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43066" w14:textId="77777777" w:rsidR="0017299C" w:rsidRPr="00EB518A" w:rsidRDefault="0017299C" w:rsidP="0017299C">
      <w:pPr>
        <w:rPr>
          <w:sz w:val="28"/>
        </w:rPr>
      </w:pPr>
      <w:r w:rsidRPr="00EB518A">
        <w:rPr>
          <w:noProof/>
          <w:lang w:eastAsia="en-AU"/>
        </w:rPr>
        <w:drawing>
          <wp:inline distT="0" distB="0" distL="0" distR="0" wp14:anchorId="23C4E986" wp14:editId="543F7FD0">
            <wp:extent cx="1503328" cy="1105200"/>
            <wp:effectExtent l="0" t="0" r="1905" b="0"/>
            <wp:docPr id="7" name="Picture 7"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0B21F5B" w14:textId="77777777" w:rsidR="0017299C" w:rsidRPr="00EB518A" w:rsidRDefault="0017299C" w:rsidP="0017299C">
      <w:pPr>
        <w:pStyle w:val="ShortT"/>
      </w:pPr>
      <w:r w:rsidRPr="00EB518A">
        <w:t>Environment Protection and Biodiversity Conservation (National Recovery Plan for Macadamia Species) Instrument 2023</w:t>
      </w:r>
    </w:p>
    <w:p w14:paraId="0C69CD50" w14:textId="77777777" w:rsidR="0017299C" w:rsidRPr="00EB518A" w:rsidRDefault="0017299C" w:rsidP="0017299C">
      <w:pPr>
        <w:pStyle w:val="SignCoverPageStart"/>
        <w:spacing w:before="240"/>
        <w:ind w:right="91"/>
        <w:rPr>
          <w:rFonts w:cs="Arial"/>
          <w:iCs/>
        </w:rPr>
      </w:pPr>
      <w:r w:rsidRPr="00EB518A">
        <w:rPr>
          <w:rFonts w:cs="Arial"/>
        </w:rPr>
        <w:t>We jointly make this recovery plan under subsection 269</w:t>
      </w:r>
      <w:proofErr w:type="gramStart"/>
      <w:r w:rsidRPr="00EB518A">
        <w:rPr>
          <w:rFonts w:cs="Arial"/>
        </w:rPr>
        <w:t>A(</w:t>
      </w:r>
      <w:proofErr w:type="gramEnd"/>
      <w:r w:rsidRPr="00EB518A">
        <w:rPr>
          <w:rFonts w:cs="Arial"/>
        </w:rPr>
        <w:t xml:space="preserve">3) of the </w:t>
      </w:r>
      <w:r w:rsidRPr="00EB518A">
        <w:rPr>
          <w:rFonts w:cs="Arial"/>
          <w:i/>
        </w:rPr>
        <w:t>Environment Protection and Biodiversity Conservation Act 1999</w:t>
      </w:r>
      <w:r w:rsidRPr="00EB518A">
        <w:rPr>
          <w:rFonts w:cs="Arial"/>
          <w:iCs/>
        </w:rPr>
        <w:t>.</w:t>
      </w:r>
    </w:p>
    <w:p w14:paraId="6D5F10E3" w14:textId="77777777" w:rsidR="0017299C" w:rsidRPr="00EB518A" w:rsidRDefault="0017299C" w:rsidP="0017299C">
      <w:pPr>
        <w:rPr>
          <w:rFonts w:cs="Arial"/>
        </w:rPr>
      </w:pPr>
      <w:bookmarkStart w:id="0" w:name="_Hlk109252961"/>
    </w:p>
    <w:p w14:paraId="7317BF62" w14:textId="0C64D6EC" w:rsidR="0017299C" w:rsidRPr="00EB518A" w:rsidRDefault="0017299C" w:rsidP="0017299C">
      <w:pPr>
        <w:rPr>
          <w:rFonts w:cs="Arial"/>
        </w:rPr>
      </w:pPr>
      <w:r w:rsidRPr="00EB518A">
        <w:rPr>
          <w:rFonts w:cs="Arial"/>
        </w:rPr>
        <w:t xml:space="preserve">Dated </w:t>
      </w:r>
      <w:r w:rsidRPr="00EB518A">
        <w:rPr>
          <w:rFonts w:cs="Arial"/>
        </w:rPr>
        <w:tab/>
      </w:r>
      <w:r w:rsidR="005911B1" w:rsidRPr="00EB518A">
        <w:rPr>
          <w:rFonts w:cs="Arial"/>
        </w:rPr>
        <w:t>4 October</w:t>
      </w:r>
      <w:r w:rsidRPr="00EB518A">
        <w:rPr>
          <w:rFonts w:cs="Arial"/>
        </w:rPr>
        <w:t xml:space="preserve"> 2023</w:t>
      </w:r>
    </w:p>
    <w:p w14:paraId="71161A98" w14:textId="77777777" w:rsidR="0017299C" w:rsidRPr="00EB518A" w:rsidRDefault="0017299C" w:rsidP="0017299C">
      <w:pPr>
        <w:rPr>
          <w:rFonts w:cs="Arial"/>
        </w:rPr>
      </w:pPr>
    </w:p>
    <w:p w14:paraId="3760688C" w14:textId="77777777" w:rsidR="0017299C" w:rsidRPr="00EB518A" w:rsidRDefault="0017299C" w:rsidP="0017299C">
      <w:pPr>
        <w:rPr>
          <w:rFonts w:cs="Arial"/>
        </w:rPr>
      </w:pPr>
    </w:p>
    <w:p w14:paraId="0897A339" w14:textId="77777777" w:rsidR="0017299C" w:rsidRPr="00EB518A" w:rsidRDefault="0017299C" w:rsidP="0017299C">
      <w:pPr>
        <w:rPr>
          <w:rFonts w:cs="Arial"/>
        </w:rPr>
      </w:pPr>
      <w:r w:rsidRPr="00EB518A">
        <w:rPr>
          <w:rFonts w:cs="Arial"/>
        </w:rPr>
        <w:t>Tanya Plibersek</w:t>
      </w:r>
    </w:p>
    <w:p w14:paraId="3C5D6573" w14:textId="77777777" w:rsidR="0017299C" w:rsidRPr="00EB518A" w:rsidRDefault="0017299C" w:rsidP="0017299C">
      <w:pPr>
        <w:rPr>
          <w:rFonts w:cs="Arial"/>
        </w:rPr>
      </w:pPr>
      <w:r w:rsidRPr="00EB518A">
        <w:rPr>
          <w:rFonts w:cs="Arial"/>
        </w:rPr>
        <w:t>Minister for the Environment and Water (Commonwealth)</w:t>
      </w:r>
    </w:p>
    <w:p w14:paraId="6609B8E7" w14:textId="77777777" w:rsidR="0017299C" w:rsidRPr="00EB518A" w:rsidRDefault="0017299C" w:rsidP="0017299C">
      <w:pPr>
        <w:pStyle w:val="SignCoverPageStart"/>
        <w:spacing w:before="240"/>
        <w:ind w:right="91"/>
        <w:rPr>
          <w:rFonts w:cs="Arial"/>
        </w:rPr>
      </w:pPr>
    </w:p>
    <w:p w14:paraId="1E0764BD" w14:textId="77777777" w:rsidR="0017299C" w:rsidRPr="00EB518A" w:rsidRDefault="0017299C" w:rsidP="0017299C">
      <w:pPr>
        <w:rPr>
          <w:rFonts w:cs="Arial"/>
        </w:rPr>
      </w:pPr>
    </w:p>
    <w:p w14:paraId="1CB072F1" w14:textId="77777777" w:rsidR="0017299C" w:rsidRPr="00EB518A" w:rsidRDefault="0017299C" w:rsidP="0017299C">
      <w:pPr>
        <w:rPr>
          <w:rFonts w:cs="Arial"/>
        </w:rPr>
      </w:pPr>
    </w:p>
    <w:p w14:paraId="38363795" w14:textId="77777777" w:rsidR="0017299C" w:rsidRPr="00EB518A" w:rsidRDefault="0017299C" w:rsidP="0017299C">
      <w:pPr>
        <w:rPr>
          <w:rFonts w:cs="Arial"/>
        </w:rPr>
      </w:pPr>
    </w:p>
    <w:p w14:paraId="12FF132B" w14:textId="77777777" w:rsidR="0017299C" w:rsidRPr="00EB518A" w:rsidRDefault="0017299C" w:rsidP="0017299C">
      <w:pPr>
        <w:rPr>
          <w:rFonts w:cs="Arial"/>
        </w:rPr>
      </w:pPr>
    </w:p>
    <w:p w14:paraId="5E8F0966" w14:textId="77777777" w:rsidR="0017299C" w:rsidRPr="00EB518A" w:rsidRDefault="0017299C" w:rsidP="0017299C">
      <w:pPr>
        <w:rPr>
          <w:rFonts w:cs="Arial"/>
        </w:rPr>
      </w:pPr>
    </w:p>
    <w:p w14:paraId="30687169" w14:textId="77777777" w:rsidR="0017299C" w:rsidRPr="00EB518A" w:rsidRDefault="0017299C" w:rsidP="0017299C">
      <w:pPr>
        <w:rPr>
          <w:rFonts w:cs="Arial"/>
        </w:rPr>
      </w:pPr>
    </w:p>
    <w:p w14:paraId="31D39D71" w14:textId="77777777" w:rsidR="0017299C" w:rsidRPr="00EB518A" w:rsidRDefault="0017299C" w:rsidP="0017299C">
      <w:pPr>
        <w:rPr>
          <w:rFonts w:cs="Arial"/>
        </w:rPr>
      </w:pPr>
    </w:p>
    <w:p w14:paraId="1E4BB8CB" w14:textId="77777777" w:rsidR="0017299C" w:rsidRPr="00EB518A" w:rsidRDefault="0017299C" w:rsidP="0017299C">
      <w:pPr>
        <w:rPr>
          <w:rFonts w:cs="Arial"/>
        </w:rPr>
      </w:pPr>
    </w:p>
    <w:p w14:paraId="73B48639" w14:textId="77777777" w:rsidR="002A7A04" w:rsidRPr="00EB518A" w:rsidRDefault="002A7A04" w:rsidP="0017299C">
      <w:pPr>
        <w:rPr>
          <w:rFonts w:cs="Arial"/>
        </w:rPr>
      </w:pPr>
    </w:p>
    <w:p w14:paraId="2BA4A7DE" w14:textId="77777777" w:rsidR="00FC59F4" w:rsidRPr="00EB518A" w:rsidRDefault="00FC59F4" w:rsidP="0017299C">
      <w:pPr>
        <w:rPr>
          <w:rFonts w:cs="Arial"/>
        </w:rPr>
      </w:pPr>
    </w:p>
    <w:p w14:paraId="258410A9" w14:textId="77777777" w:rsidR="002A7A04" w:rsidRPr="00EB518A" w:rsidRDefault="002A7A04" w:rsidP="0017299C">
      <w:pPr>
        <w:rPr>
          <w:rFonts w:cs="Arial"/>
        </w:rPr>
      </w:pPr>
    </w:p>
    <w:p w14:paraId="46E05D31" w14:textId="77777777" w:rsidR="00A60233" w:rsidRPr="00EB518A" w:rsidRDefault="00A60233" w:rsidP="0017299C">
      <w:pPr>
        <w:rPr>
          <w:rFonts w:cs="Arial"/>
        </w:rPr>
      </w:pPr>
    </w:p>
    <w:p w14:paraId="520C0081" w14:textId="77777777" w:rsidR="0017299C" w:rsidRPr="00EB518A" w:rsidRDefault="0017299C" w:rsidP="0017299C">
      <w:pPr>
        <w:rPr>
          <w:rFonts w:cs="Arial"/>
        </w:rPr>
      </w:pPr>
      <w:r w:rsidRPr="00EB518A">
        <w:rPr>
          <w:rFonts w:cs="Arial"/>
        </w:rPr>
        <w:lastRenderedPageBreak/>
        <w:t xml:space="preserve">Dated </w:t>
      </w:r>
      <w:r w:rsidRPr="00EB518A">
        <w:rPr>
          <w:rFonts w:cs="Arial"/>
        </w:rPr>
        <w:tab/>
        <w:t>7 March 2023</w:t>
      </w:r>
    </w:p>
    <w:p w14:paraId="317C3034" w14:textId="77777777" w:rsidR="0017299C" w:rsidRPr="00EB518A" w:rsidRDefault="0017299C" w:rsidP="0017299C">
      <w:pPr>
        <w:rPr>
          <w:rFonts w:cs="Arial"/>
        </w:rPr>
      </w:pPr>
    </w:p>
    <w:p w14:paraId="589C6204" w14:textId="77777777" w:rsidR="0017299C" w:rsidRPr="00EB518A" w:rsidRDefault="0017299C" w:rsidP="0017299C">
      <w:pPr>
        <w:rPr>
          <w:rFonts w:cs="Arial"/>
        </w:rPr>
      </w:pPr>
    </w:p>
    <w:p w14:paraId="0269092D" w14:textId="77777777" w:rsidR="0017299C" w:rsidRPr="00EB518A" w:rsidRDefault="0017299C" w:rsidP="0017299C">
      <w:pPr>
        <w:rPr>
          <w:rFonts w:cs="Arial"/>
        </w:rPr>
      </w:pPr>
      <w:r w:rsidRPr="00EB518A">
        <w:rPr>
          <w:rFonts w:cs="Arial"/>
        </w:rPr>
        <w:t>Meaghan Scanlon</w:t>
      </w:r>
    </w:p>
    <w:p w14:paraId="1291AF09" w14:textId="77777777" w:rsidR="0017299C" w:rsidRPr="00EB518A" w:rsidRDefault="0017299C" w:rsidP="0017299C">
      <w:pPr>
        <w:rPr>
          <w:rFonts w:cs="Arial"/>
        </w:rPr>
      </w:pPr>
      <w:r w:rsidRPr="00EB518A">
        <w:rPr>
          <w:rFonts w:cs="Arial"/>
        </w:rPr>
        <w:t>Minister for the Environment and the Great Barrier Reef (Queensland)</w:t>
      </w:r>
    </w:p>
    <w:p w14:paraId="79F49BC6" w14:textId="77777777" w:rsidR="0017299C" w:rsidRPr="00EB518A" w:rsidRDefault="0017299C" w:rsidP="0017299C">
      <w:pPr>
        <w:rPr>
          <w:rFonts w:cs="Arial"/>
        </w:rPr>
      </w:pPr>
      <w:r w:rsidRPr="00EB518A">
        <w:rPr>
          <w:rFonts w:cs="Arial"/>
        </w:rPr>
        <w:t>Minister for Science and Youth Affairs</w:t>
      </w:r>
    </w:p>
    <w:p w14:paraId="3808F1EB" w14:textId="77777777" w:rsidR="0017299C" w:rsidRPr="00EB518A" w:rsidRDefault="0017299C" w:rsidP="0017299C">
      <w:pPr>
        <w:pStyle w:val="SignCoverPageStart"/>
        <w:spacing w:before="240"/>
        <w:ind w:right="91"/>
        <w:rPr>
          <w:rFonts w:cs="Arial"/>
        </w:rPr>
      </w:pPr>
    </w:p>
    <w:bookmarkEnd w:id="0"/>
    <w:p w14:paraId="4A3588EE" w14:textId="77777777" w:rsidR="0017299C" w:rsidRPr="00EB518A" w:rsidRDefault="0017299C" w:rsidP="0017299C"/>
    <w:p w14:paraId="02D2F406" w14:textId="77777777" w:rsidR="0017299C" w:rsidRPr="00EB518A" w:rsidRDefault="0017299C" w:rsidP="0017299C"/>
    <w:p w14:paraId="71E82A52" w14:textId="77777777" w:rsidR="0017299C" w:rsidRPr="00EB518A" w:rsidRDefault="0017299C" w:rsidP="0017299C">
      <w:pPr>
        <w:outlineLvl w:val="0"/>
        <w:rPr>
          <w:sz w:val="20"/>
        </w:rPr>
      </w:pPr>
    </w:p>
    <w:p w14:paraId="72AC8912" w14:textId="77777777" w:rsidR="0017299C" w:rsidRPr="00EB518A" w:rsidRDefault="0017299C" w:rsidP="0017299C">
      <w:pPr>
        <w:sectPr w:rsidR="0017299C" w:rsidRPr="00EB518A" w:rsidSect="001C6295">
          <w:headerReference w:type="even" r:id="rId14"/>
          <w:headerReference w:type="default" r:id="rId15"/>
          <w:footerReference w:type="even" r:id="rId16"/>
          <w:footerReference w:type="default" r:id="rId17"/>
          <w:pgSz w:w="11907" w:h="16839"/>
          <w:pgMar w:top="2099" w:right="1797" w:bottom="1440" w:left="1797" w:header="720" w:footer="709" w:gutter="0"/>
          <w:pgNumType w:fmt="lowerRoman" w:start="1"/>
          <w:cols w:space="708"/>
          <w:titlePg/>
          <w:docGrid w:linePitch="360"/>
        </w:sectPr>
      </w:pPr>
    </w:p>
    <w:p w14:paraId="60135D11" w14:textId="77777777" w:rsidR="0017299C" w:rsidRPr="00EB518A" w:rsidRDefault="0017299C" w:rsidP="0017299C">
      <w:pPr>
        <w:pStyle w:val="ActHead5"/>
      </w:pPr>
      <w:bookmarkStart w:id="1" w:name="_Toc454512513"/>
      <w:proofErr w:type="gramStart"/>
      <w:r w:rsidRPr="00EB518A">
        <w:lastRenderedPageBreak/>
        <w:t>2.1A  Name</w:t>
      </w:r>
      <w:bookmarkEnd w:id="1"/>
      <w:proofErr w:type="gramEnd"/>
    </w:p>
    <w:p w14:paraId="61E633CF" w14:textId="77777777" w:rsidR="0017299C" w:rsidRPr="00EB518A" w:rsidRDefault="0017299C" w:rsidP="0017299C">
      <w:pPr>
        <w:pStyle w:val="subsection"/>
      </w:pPr>
      <w:r w:rsidRPr="00EB518A">
        <w:tab/>
      </w:r>
      <w:r w:rsidRPr="00EB518A">
        <w:tab/>
        <w:t xml:space="preserve">This instrument is the </w:t>
      </w:r>
      <w:bookmarkStart w:id="2" w:name="BKCheck15B_3"/>
      <w:bookmarkEnd w:id="2"/>
      <w:r w:rsidRPr="00EB518A">
        <w:rPr>
          <w:i/>
          <w:iCs/>
        </w:rPr>
        <w:t>Environment Protection and Biodiversity Conservation (National Recovery Plan for Macadamia Species) Instrument 2023</w:t>
      </w:r>
      <w:r w:rsidRPr="00EB518A">
        <w:t>.</w:t>
      </w:r>
    </w:p>
    <w:p w14:paraId="575E75D9" w14:textId="77777777" w:rsidR="0017299C" w:rsidRPr="00EB518A" w:rsidRDefault="0017299C" w:rsidP="0017299C">
      <w:pPr>
        <w:pStyle w:val="ActHead5"/>
      </w:pPr>
      <w:bookmarkStart w:id="3" w:name="_Toc454512514"/>
      <w:proofErr w:type="gramStart"/>
      <w:r w:rsidRPr="00EB518A">
        <w:t>2.1B  Commencement</w:t>
      </w:r>
      <w:bookmarkEnd w:id="3"/>
      <w:proofErr w:type="gramEnd"/>
    </w:p>
    <w:p w14:paraId="5DDBE404" w14:textId="77777777" w:rsidR="0017299C" w:rsidRPr="00EB518A" w:rsidRDefault="0017299C" w:rsidP="0017299C">
      <w:pPr>
        <w:pStyle w:val="subsection"/>
      </w:pPr>
      <w:bookmarkStart w:id="4" w:name="_Toc454512515"/>
      <w:r w:rsidRPr="00EB518A">
        <w:tab/>
      </w:r>
      <w:r w:rsidRPr="00EB518A">
        <w:tab/>
        <w:t>This instrument commences the day after it is registered.</w:t>
      </w:r>
    </w:p>
    <w:p w14:paraId="57C753A7" w14:textId="77777777" w:rsidR="0017299C" w:rsidRPr="00EB518A" w:rsidRDefault="0017299C" w:rsidP="0017299C">
      <w:pPr>
        <w:pStyle w:val="ActHead5"/>
      </w:pPr>
      <w:proofErr w:type="gramStart"/>
      <w:r w:rsidRPr="00EB518A">
        <w:t>2.1C  Authority</w:t>
      </w:r>
      <w:bookmarkEnd w:id="4"/>
      <w:proofErr w:type="gramEnd"/>
    </w:p>
    <w:p w14:paraId="14E12495" w14:textId="77777777" w:rsidR="0017299C" w:rsidRPr="00EB518A" w:rsidRDefault="0017299C" w:rsidP="0017299C">
      <w:pPr>
        <w:pStyle w:val="subsection"/>
      </w:pPr>
      <w:r w:rsidRPr="00EB518A">
        <w:tab/>
      </w:r>
      <w:r w:rsidRPr="00EB518A">
        <w:tab/>
        <w:t xml:space="preserve">This instrument is made under </w:t>
      </w:r>
      <w:r w:rsidRPr="00EB518A">
        <w:rPr>
          <w:rFonts w:cs="Arial"/>
        </w:rPr>
        <w:t>subsection 269</w:t>
      </w:r>
      <w:proofErr w:type="gramStart"/>
      <w:r w:rsidRPr="00EB518A">
        <w:rPr>
          <w:rFonts w:cs="Arial"/>
        </w:rPr>
        <w:t>A(</w:t>
      </w:r>
      <w:proofErr w:type="gramEnd"/>
      <w:r w:rsidRPr="00EB518A">
        <w:rPr>
          <w:rFonts w:cs="Arial"/>
        </w:rPr>
        <w:t xml:space="preserve">3) of the </w:t>
      </w:r>
      <w:r w:rsidRPr="00EB518A">
        <w:rPr>
          <w:rFonts w:cs="Arial"/>
          <w:i/>
        </w:rPr>
        <w:t>Environment Protection and Biodiversity Conservation Act 1999</w:t>
      </w:r>
      <w:r w:rsidRPr="00EB518A">
        <w:t>.</w:t>
      </w:r>
    </w:p>
    <w:p w14:paraId="1C4525B9" w14:textId="77777777" w:rsidR="0017299C" w:rsidRPr="00EB518A" w:rsidRDefault="0017299C" w:rsidP="0017299C">
      <w:pPr>
        <w:pStyle w:val="notedraft"/>
      </w:pPr>
    </w:p>
    <w:p w14:paraId="44970535" w14:textId="77777777" w:rsidR="0017299C" w:rsidRPr="00EB518A" w:rsidRDefault="0017299C" w:rsidP="0017299C">
      <w:pPr>
        <w:sectPr w:rsidR="0017299C" w:rsidRPr="00EB518A" w:rsidSect="00B556CC">
          <w:headerReference w:type="default"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p>
    <w:p w14:paraId="60EC72EE" w14:textId="74249AC9" w:rsidR="005304C2" w:rsidRPr="00EB518A" w:rsidRDefault="00647DC5" w:rsidP="005304C2">
      <w:pPr>
        <w:pStyle w:val="Heading1"/>
      </w:pPr>
      <w:r w:rsidRPr="00EB518A">
        <w:lastRenderedPageBreak/>
        <w:t xml:space="preserve">National Recovery Plan for </w:t>
      </w:r>
      <w:r w:rsidR="005304C2" w:rsidRPr="00EB518A">
        <w:t>Macadamia Species</w:t>
      </w:r>
    </w:p>
    <w:p w14:paraId="01746280" w14:textId="77777777" w:rsidR="00C40E20" w:rsidRPr="00EB518A" w:rsidRDefault="00C40E20" w:rsidP="00C40E20">
      <w:pPr>
        <w:pStyle w:val="Author"/>
      </w:pPr>
    </w:p>
    <w:p w14:paraId="4F129F4A" w14:textId="1B45F498" w:rsidR="005304C2" w:rsidRPr="00EB518A" w:rsidRDefault="005304C2" w:rsidP="005304C2">
      <w:r w:rsidRPr="00EB518A">
        <w:rPr>
          <w:noProof/>
        </w:rPr>
        <w:drawing>
          <wp:inline distT="0" distB="0" distL="0" distR="0" wp14:anchorId="55F701CB" wp14:editId="7592C27A">
            <wp:extent cx="4605964" cy="6300000"/>
            <wp:effectExtent l="0" t="0" r="444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2"/>
                    <a:stretch>
                      <a:fillRect/>
                    </a:stretch>
                  </pic:blipFill>
                  <pic:spPr>
                    <a:xfrm>
                      <a:off x="0" y="0"/>
                      <a:ext cx="4605964" cy="6300000"/>
                    </a:xfrm>
                    <a:prstGeom prst="rect">
                      <a:avLst/>
                    </a:prstGeom>
                  </pic:spPr>
                </pic:pic>
              </a:graphicData>
            </a:graphic>
          </wp:inline>
        </w:drawing>
      </w:r>
    </w:p>
    <w:p w14:paraId="4F59E166" w14:textId="74A691F1" w:rsidR="005304C2" w:rsidRPr="00EB518A" w:rsidRDefault="005304C2" w:rsidP="005304C2">
      <w:r w:rsidRPr="00EB518A">
        <w:br w:type="page"/>
      </w:r>
    </w:p>
    <w:p w14:paraId="2BE6BF89" w14:textId="41CFC640" w:rsidR="00764D6A" w:rsidRPr="00EB518A" w:rsidRDefault="00E91D72">
      <w:pPr>
        <w:pStyle w:val="Normalsmall"/>
      </w:pPr>
      <w:r w:rsidRPr="00EB518A">
        <w:lastRenderedPageBreak/>
        <w:t xml:space="preserve">© </w:t>
      </w:r>
      <w:r w:rsidR="00AE57C4" w:rsidRPr="00EB518A">
        <w:t>Commonwealth of Australia</w:t>
      </w:r>
      <w:r w:rsidRPr="00EB518A">
        <w:t xml:space="preserve"> </w:t>
      </w:r>
      <w:r w:rsidR="00B97E61" w:rsidRPr="00EB518A">
        <w:t>202</w:t>
      </w:r>
      <w:r w:rsidR="000C6883" w:rsidRPr="00EB518A">
        <w:t>3</w:t>
      </w:r>
    </w:p>
    <w:p w14:paraId="4E4EA37D" w14:textId="77777777" w:rsidR="00764D6A" w:rsidRPr="00EB518A" w:rsidRDefault="00E91D72">
      <w:pPr>
        <w:pStyle w:val="Normalsmall"/>
        <w:rPr>
          <w:rStyle w:val="Strong"/>
        </w:rPr>
      </w:pPr>
      <w:r w:rsidRPr="00EB518A">
        <w:rPr>
          <w:rStyle w:val="Strong"/>
        </w:rPr>
        <w:t>Ownership of intellectual property rights</w:t>
      </w:r>
    </w:p>
    <w:p w14:paraId="39E2DF82" w14:textId="77777777" w:rsidR="00764D6A" w:rsidRPr="00EB518A" w:rsidRDefault="00E91D72">
      <w:pPr>
        <w:pStyle w:val="Normalsmall"/>
      </w:pPr>
      <w:r w:rsidRPr="00EB518A">
        <w:t>Unless otherwise noted, copyright (and any other intellectual property rights) in this publication is owned by the Commonwealth of Australia (referred to as the Commonwealth).</w:t>
      </w:r>
    </w:p>
    <w:p w14:paraId="4FA543AF" w14:textId="77777777" w:rsidR="00764D6A" w:rsidRPr="00EB518A" w:rsidRDefault="00E91D72">
      <w:pPr>
        <w:pStyle w:val="Normalsmall"/>
        <w:rPr>
          <w:rStyle w:val="Strong"/>
        </w:rPr>
      </w:pPr>
      <w:r w:rsidRPr="00EB518A">
        <w:rPr>
          <w:rStyle w:val="Strong"/>
        </w:rPr>
        <w:t>Creative Commons licence</w:t>
      </w:r>
    </w:p>
    <w:p w14:paraId="50C38CC1" w14:textId="77777777" w:rsidR="00133A67" w:rsidRPr="00EB518A" w:rsidRDefault="00133A67" w:rsidP="00133A67">
      <w:pPr>
        <w:pStyle w:val="Normalsmall"/>
      </w:pPr>
      <w:r w:rsidRPr="00EB518A">
        <w:t xml:space="preserve">All material in this publication is licensed under a </w:t>
      </w:r>
      <w:hyperlink r:id="rId23" w:history="1">
        <w:r w:rsidRPr="00EB518A">
          <w:rPr>
            <w:rStyle w:val="Hyperlink"/>
          </w:rPr>
          <w:t>Creative Commons Attribution 4.0 International Licence</w:t>
        </w:r>
      </w:hyperlink>
      <w:r w:rsidRPr="00EB518A">
        <w:t xml:space="preserve"> except content supplied by third parties, logos and the Commonwealth Coat of Arms.</w:t>
      </w:r>
    </w:p>
    <w:p w14:paraId="78FBBB46" w14:textId="7A69927A" w:rsidR="00133A67" w:rsidRPr="00EB518A" w:rsidRDefault="00133A67" w:rsidP="00133A67">
      <w:pPr>
        <w:pStyle w:val="Normalsmall"/>
      </w:pPr>
      <w:r w:rsidRPr="00EB518A">
        <w:t xml:space="preserve">Inquiries about the licence and any use of this document should be emailed to </w:t>
      </w:r>
      <w:hyperlink r:id="rId24" w:history="1">
        <w:r w:rsidR="00C40E20" w:rsidRPr="00EB518A">
          <w:rPr>
            <w:rStyle w:val="Hyperlink"/>
          </w:rPr>
          <w:t>copyright@dcceew.gov.au</w:t>
        </w:r>
      </w:hyperlink>
      <w:r w:rsidR="00C40E20" w:rsidRPr="00EB518A">
        <w:t>.</w:t>
      </w:r>
    </w:p>
    <w:p w14:paraId="722304C7" w14:textId="1AF33DEA" w:rsidR="00764D6A" w:rsidRPr="00EB518A" w:rsidRDefault="00E91D72">
      <w:pPr>
        <w:pStyle w:val="Normalsmall"/>
      </w:pPr>
      <w:r w:rsidRPr="00EB518A">
        <w:rPr>
          <w:noProof/>
          <w:lang w:eastAsia="en-AU"/>
        </w:rPr>
        <w:drawing>
          <wp:inline distT="0" distB="0" distL="0" distR="0" wp14:anchorId="6F12E09D" wp14:editId="6CF60D44">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47B3736" w14:textId="77777777" w:rsidR="00764D6A" w:rsidRPr="00EB518A" w:rsidRDefault="00E91D72">
      <w:pPr>
        <w:pStyle w:val="Normalsmall"/>
        <w:rPr>
          <w:rStyle w:val="Strong"/>
        </w:rPr>
      </w:pPr>
      <w:r w:rsidRPr="00EB518A">
        <w:rPr>
          <w:rStyle w:val="Strong"/>
        </w:rPr>
        <w:t>Cataloguing data</w:t>
      </w:r>
    </w:p>
    <w:p w14:paraId="4601E244" w14:textId="38A5D43C" w:rsidR="00764D6A" w:rsidRPr="00EB518A" w:rsidRDefault="00E91D72" w:rsidP="00A72197">
      <w:pPr>
        <w:pStyle w:val="Normalsmall"/>
      </w:pPr>
      <w:r w:rsidRPr="00EB518A">
        <w:t>This publication (and any material sourced from it) should be attributed as:</w:t>
      </w:r>
      <w:r w:rsidR="00681D6C" w:rsidRPr="00EB518A">
        <w:t xml:space="preserve"> DCCEEW 2023,</w:t>
      </w:r>
      <w:r w:rsidRPr="00EB518A">
        <w:t xml:space="preserve"> </w:t>
      </w:r>
      <w:bookmarkStart w:id="5" w:name="_Hlk114066699"/>
      <w:r w:rsidR="007B1671" w:rsidRPr="00EB518A">
        <w:rPr>
          <w:rStyle w:val="Emphasis"/>
        </w:rPr>
        <w:t xml:space="preserve">National Recovery Plan for </w:t>
      </w:r>
      <w:r w:rsidR="00AC2919" w:rsidRPr="00EB518A">
        <w:rPr>
          <w:rStyle w:val="Emphasis"/>
        </w:rPr>
        <w:t>Macadamia Species</w:t>
      </w:r>
      <w:r w:rsidR="00AC2919" w:rsidRPr="00EB518A">
        <w:t>,</w:t>
      </w:r>
      <w:r w:rsidR="00D45374" w:rsidRPr="00EB518A">
        <w:t xml:space="preserve"> </w:t>
      </w:r>
      <w:r w:rsidR="00681D6C" w:rsidRPr="00EB518A">
        <w:t>Department of Climate Change, Energy, the Environment and Water, Canberra</w:t>
      </w:r>
      <w:r w:rsidR="002A69C2" w:rsidRPr="00EB518A">
        <w:t>.</w:t>
      </w:r>
      <w:r w:rsidR="00681D6C" w:rsidRPr="00EB518A">
        <w:t xml:space="preserve"> CC BY 4.0</w:t>
      </w:r>
    </w:p>
    <w:p w14:paraId="132634A0" w14:textId="66D179C8" w:rsidR="002A69C2" w:rsidRPr="00EB518A" w:rsidRDefault="002A69C2" w:rsidP="00A72197">
      <w:pPr>
        <w:pStyle w:val="Normalsmall"/>
      </w:pPr>
      <w:bookmarkStart w:id="6" w:name="_Hlk114066727"/>
      <w:bookmarkEnd w:id="5"/>
      <w:r w:rsidRPr="00EB518A">
        <w:t>This plan was prepared for the Commonwealth of Australia by Powell, M., Gould, L., Costello, G., Gregory, M. &amp; Donatiu</w:t>
      </w:r>
      <w:r w:rsidR="005304C2" w:rsidRPr="00EB518A">
        <w:t> </w:t>
      </w:r>
      <w:r w:rsidRPr="00EB518A">
        <w:t>P with support from the Australian Macadamia Society.</w:t>
      </w:r>
    </w:p>
    <w:bookmarkEnd w:id="6"/>
    <w:p w14:paraId="192A5A5E" w14:textId="4EFE76F3" w:rsidR="00A72197" w:rsidRPr="00EB518A" w:rsidRDefault="00A72197" w:rsidP="00A72197">
      <w:pPr>
        <w:pStyle w:val="Normalsmall"/>
      </w:pPr>
      <w:r w:rsidRPr="00EB518A">
        <w:t>Original Southern Macadamia Species Recovery Plan prepared by</w:t>
      </w:r>
      <w:r w:rsidR="001E5CE2" w:rsidRPr="00EB518A">
        <w:t xml:space="preserve"> </w:t>
      </w:r>
      <w:r w:rsidRPr="00EB518A">
        <w:t>Glenn Costello, Michael Gregory and Paul Donatiu for Horticulture Australia Limited and the Australian Macadamia Society</w:t>
      </w:r>
      <w:r w:rsidR="001E5CE2" w:rsidRPr="00EB518A">
        <w:t>.</w:t>
      </w:r>
    </w:p>
    <w:p w14:paraId="57CC549B" w14:textId="15BC803B" w:rsidR="00764D6A" w:rsidRPr="00EB518A" w:rsidRDefault="00E91D72">
      <w:pPr>
        <w:pStyle w:val="Normalsmall"/>
      </w:pPr>
      <w:r w:rsidRPr="00EB518A">
        <w:t>This publication is available at</w:t>
      </w:r>
      <w:r w:rsidR="00C40E20" w:rsidRPr="00EB518A">
        <w:t xml:space="preserve"> </w:t>
      </w:r>
      <w:hyperlink r:id="rId26" w:history="1">
        <w:r w:rsidR="00C40E20" w:rsidRPr="00EB518A">
          <w:rPr>
            <w:rStyle w:val="Hyperlink"/>
          </w:rPr>
          <w:t>dcceew.gov.au/publications</w:t>
        </w:r>
      </w:hyperlink>
      <w:r w:rsidRPr="00EB518A">
        <w:t>.</w:t>
      </w:r>
    </w:p>
    <w:p w14:paraId="54D6A64F" w14:textId="71794257" w:rsidR="00764D6A" w:rsidRPr="00EB518A" w:rsidRDefault="00B5740E">
      <w:pPr>
        <w:pStyle w:val="Normalsmall"/>
        <w:spacing w:after="0"/>
      </w:pPr>
      <w:r w:rsidRPr="00EB518A">
        <w:t xml:space="preserve">Department of </w:t>
      </w:r>
      <w:r w:rsidR="00196068" w:rsidRPr="00EB518A">
        <w:t>Climate Change, Energy, the Environment and Water</w:t>
      </w:r>
    </w:p>
    <w:p w14:paraId="49B70309" w14:textId="4ACA7E91" w:rsidR="00764D6A" w:rsidRPr="00EB518A" w:rsidRDefault="00E91D72">
      <w:pPr>
        <w:pStyle w:val="Normalsmall"/>
        <w:spacing w:after="0"/>
      </w:pPr>
      <w:r w:rsidRPr="00EB518A">
        <w:t xml:space="preserve">GPO Box </w:t>
      </w:r>
      <w:r w:rsidR="00690AC6" w:rsidRPr="00EB518A">
        <w:t>3090</w:t>
      </w:r>
      <w:r w:rsidRPr="00EB518A">
        <w:t xml:space="preserve"> Canberra ACT 2601</w:t>
      </w:r>
    </w:p>
    <w:p w14:paraId="0CFC3E0C" w14:textId="3DD98B9C" w:rsidR="00764D6A" w:rsidRPr="00EB518A" w:rsidRDefault="00E91D72">
      <w:pPr>
        <w:pStyle w:val="Normalsmall"/>
        <w:spacing w:after="0"/>
      </w:pPr>
      <w:r w:rsidRPr="00EB518A">
        <w:t xml:space="preserve">Telephone 1800 </w:t>
      </w:r>
      <w:r w:rsidR="00D13D24" w:rsidRPr="00EB518A">
        <w:t>900 090</w:t>
      </w:r>
    </w:p>
    <w:p w14:paraId="43E51AAA" w14:textId="24494379" w:rsidR="00764D6A" w:rsidRPr="00EB518A" w:rsidRDefault="00E91D72">
      <w:pPr>
        <w:pStyle w:val="Normalsmall"/>
        <w:rPr>
          <w:rStyle w:val="Hyperlink"/>
        </w:rPr>
      </w:pPr>
      <w:r w:rsidRPr="00EB518A">
        <w:t xml:space="preserve">Web </w:t>
      </w:r>
      <w:hyperlink r:id="rId27" w:history="1">
        <w:r w:rsidR="00BB4885" w:rsidRPr="00EB518A">
          <w:rPr>
            <w:rStyle w:val="Hyperlink"/>
          </w:rPr>
          <w:t>dcceew.gov.au</w:t>
        </w:r>
      </w:hyperlink>
    </w:p>
    <w:p w14:paraId="473CD076" w14:textId="77777777" w:rsidR="007C358A" w:rsidRPr="00EB518A" w:rsidRDefault="007C358A">
      <w:pPr>
        <w:pStyle w:val="Normalsmall"/>
      </w:pPr>
      <w:r w:rsidRPr="00EB518A">
        <w:rPr>
          <w:rStyle w:val="Strong"/>
        </w:rPr>
        <w:t>Disclaimer</w:t>
      </w:r>
    </w:p>
    <w:p w14:paraId="6A099692" w14:textId="77777777" w:rsidR="00A62C59" w:rsidRPr="00EB518A" w:rsidRDefault="00A62C59">
      <w:pPr>
        <w:pStyle w:val="Normalsmall"/>
      </w:pPr>
      <w:r w:rsidRPr="00EB518A">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w:t>
      </w:r>
      <w:proofErr w:type="gramStart"/>
      <w:r w:rsidRPr="00EB518A">
        <w:t>expense</w:t>
      </w:r>
      <w:proofErr w:type="gramEnd"/>
      <w:r w:rsidRPr="00EB518A">
        <w:t xml:space="preserve"> or cost incurred by any person as a result of accessing, using or relying on any of the information or data in this publication to the maximum extent permitted by law.</w:t>
      </w:r>
    </w:p>
    <w:p w14:paraId="5A417811" w14:textId="4432C279" w:rsidR="00A62C59" w:rsidRPr="00EB518A" w:rsidRDefault="00A62C59" w:rsidP="00A62C59">
      <w:pPr>
        <w:pStyle w:val="Normalsmall"/>
        <w:rPr>
          <w:rStyle w:val="Strong"/>
        </w:rPr>
      </w:pPr>
      <w:r w:rsidRPr="00EB518A">
        <w:rPr>
          <w:rStyle w:val="Strong"/>
        </w:rPr>
        <w:t>Acknowledgement of Country</w:t>
      </w:r>
    </w:p>
    <w:p w14:paraId="61FCAFBF" w14:textId="38CC9D41" w:rsidR="00A62C59" w:rsidRPr="00EB518A" w:rsidRDefault="00681D6C" w:rsidP="00A62C59">
      <w:pPr>
        <w:pStyle w:val="Normalsmall"/>
      </w:pPr>
      <w:r w:rsidRPr="00EB518A">
        <w:t xml:space="preserve">Department of Climate Change, Energy, the Environment and Water </w:t>
      </w:r>
      <w:r w:rsidR="00A62C59" w:rsidRPr="00EB518A">
        <w:t>recognises the First Peoples of this nation and their ongoing connection to culture and country. We acknowledge First Nations Peoples as the Traditional Owners, Custodians and Lore Keepers of the world's oldest living culture and pay respects to their Elders past</w:t>
      </w:r>
      <w:r w:rsidRPr="00EB518A">
        <w:t xml:space="preserve"> and</w:t>
      </w:r>
      <w:r w:rsidR="00A62C59" w:rsidRPr="00EB518A">
        <w:t xml:space="preserve"> present.</w:t>
      </w:r>
    </w:p>
    <w:p w14:paraId="529821A6" w14:textId="7FEE0A2E" w:rsidR="00AC2919" w:rsidRPr="00EB518A" w:rsidRDefault="00AC2919">
      <w:pPr>
        <w:pStyle w:val="Normalsmall"/>
        <w:rPr>
          <w:rStyle w:val="Strong"/>
        </w:rPr>
      </w:pPr>
      <w:r w:rsidRPr="00EB518A">
        <w:rPr>
          <w:rStyle w:val="Strong"/>
        </w:rPr>
        <w:t>Image Credit</w:t>
      </w:r>
      <w:r w:rsidR="005D5E6F" w:rsidRPr="00EB518A">
        <w:rPr>
          <w:rStyle w:val="Strong"/>
        </w:rPr>
        <w:t>s</w:t>
      </w:r>
    </w:p>
    <w:p w14:paraId="1A171E15" w14:textId="6A83B6A1" w:rsidR="00764D6A" w:rsidRPr="00EB518A" w:rsidRDefault="005D5E6F" w:rsidP="00AC2919">
      <w:pPr>
        <w:pStyle w:val="Normalsmall"/>
      </w:pPr>
      <w:r w:rsidRPr="00EB518A">
        <w:t>Front cover</w:t>
      </w:r>
      <w:r w:rsidR="00AC2919" w:rsidRPr="00EB518A">
        <w:t xml:space="preserve">: Glenn Costello, Paul </w:t>
      </w:r>
      <w:proofErr w:type="gramStart"/>
      <w:r w:rsidR="00AC2919" w:rsidRPr="00EB518A">
        <w:t>Donatiu</w:t>
      </w:r>
      <w:proofErr w:type="gramEnd"/>
      <w:r w:rsidR="00AC2919" w:rsidRPr="00EB518A">
        <w:t xml:space="preserve"> and Ian McConachie</w:t>
      </w:r>
      <w:r w:rsidR="00E91D72" w:rsidRPr="00EB518A">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8A8E559" w14:textId="77777777" w:rsidR="007A1E26" w:rsidRPr="00EB518A" w:rsidRDefault="0001478F" w:rsidP="0001478F">
          <w:pPr>
            <w:pStyle w:val="TOCHeading"/>
            <w:rPr>
              <w:noProof/>
            </w:rPr>
          </w:pPr>
          <w:r w:rsidRPr="00EB518A">
            <w:t>Contents</w:t>
          </w:r>
          <w:r w:rsidR="00E91D72" w:rsidRPr="00EB518A">
            <w:fldChar w:fldCharType="begin"/>
          </w:r>
          <w:r w:rsidR="00E91D72" w:rsidRPr="00EB518A">
            <w:instrText xml:space="preserve"> TOC \h \z \u \t "Heading 2,1,Heading 3,2,Style1,2,TOA Heading,1" </w:instrText>
          </w:r>
          <w:r w:rsidR="00E91D72" w:rsidRPr="00EB518A">
            <w:fldChar w:fldCharType="separate"/>
          </w:r>
        </w:p>
        <w:p w14:paraId="227356E8" w14:textId="4F9F0E56" w:rsidR="007A1E26" w:rsidRPr="00EB518A" w:rsidRDefault="00FE2513">
          <w:pPr>
            <w:pStyle w:val="TOC1"/>
            <w:rPr>
              <w:rFonts w:asciiTheme="minorHAnsi" w:eastAsiaTheme="minorEastAsia" w:hAnsiTheme="minorHAnsi"/>
              <w:b w:val="0"/>
              <w:lang w:eastAsia="en-AU"/>
            </w:rPr>
          </w:pPr>
          <w:hyperlink w:anchor="_Toc135834769" w:history="1">
            <w:r w:rsidR="007A1E26" w:rsidRPr="00EB518A">
              <w:rPr>
                <w:rStyle w:val="Hyperlink"/>
              </w:rPr>
              <w:t>Executive summary</w:t>
            </w:r>
            <w:r w:rsidR="007A1E26" w:rsidRPr="00EB518A">
              <w:rPr>
                <w:webHidden/>
              </w:rPr>
              <w:tab/>
            </w:r>
            <w:r w:rsidR="007A1E26" w:rsidRPr="00EB518A">
              <w:rPr>
                <w:webHidden/>
              </w:rPr>
              <w:fldChar w:fldCharType="begin"/>
            </w:r>
            <w:r w:rsidR="007A1E26" w:rsidRPr="00EB518A">
              <w:rPr>
                <w:webHidden/>
              </w:rPr>
              <w:instrText xml:space="preserve"> PAGEREF _Toc135834769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3DD9D860" w14:textId="2BF5CBFD" w:rsidR="007A1E26" w:rsidRPr="00EB518A" w:rsidRDefault="00FE2513">
          <w:pPr>
            <w:pStyle w:val="TOC2"/>
            <w:rPr>
              <w:rFonts w:asciiTheme="minorHAnsi" w:eastAsiaTheme="minorEastAsia" w:hAnsiTheme="minorHAnsi"/>
              <w:lang w:eastAsia="en-AU"/>
            </w:rPr>
          </w:pPr>
          <w:hyperlink w:anchor="_Toc135834770" w:history="1">
            <w:r w:rsidR="007A1E26" w:rsidRPr="00EB518A">
              <w:rPr>
                <w:rStyle w:val="Hyperlink"/>
              </w:rPr>
              <w:t>Species description and taxonomy</w:t>
            </w:r>
            <w:r w:rsidR="007A1E26" w:rsidRPr="00EB518A">
              <w:rPr>
                <w:webHidden/>
              </w:rPr>
              <w:tab/>
            </w:r>
            <w:r w:rsidR="007A1E26" w:rsidRPr="00EB518A">
              <w:rPr>
                <w:webHidden/>
              </w:rPr>
              <w:fldChar w:fldCharType="begin"/>
            </w:r>
            <w:r w:rsidR="007A1E26" w:rsidRPr="00EB518A">
              <w:rPr>
                <w:webHidden/>
              </w:rPr>
              <w:instrText xml:space="preserve"> PAGEREF _Toc135834770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694EA966" w14:textId="747C1C06" w:rsidR="007A1E26" w:rsidRPr="00EB518A" w:rsidRDefault="00FE2513">
          <w:pPr>
            <w:pStyle w:val="TOC2"/>
            <w:rPr>
              <w:rFonts w:asciiTheme="minorHAnsi" w:eastAsiaTheme="minorEastAsia" w:hAnsiTheme="minorHAnsi"/>
              <w:lang w:eastAsia="en-AU"/>
            </w:rPr>
          </w:pPr>
          <w:hyperlink w:anchor="_Toc135834771" w:history="1">
            <w:r w:rsidR="007A1E26" w:rsidRPr="00EB518A">
              <w:rPr>
                <w:rStyle w:val="Hyperlink"/>
              </w:rPr>
              <w:t>Current species status</w:t>
            </w:r>
            <w:r w:rsidR="007A1E26" w:rsidRPr="00EB518A">
              <w:rPr>
                <w:webHidden/>
              </w:rPr>
              <w:tab/>
            </w:r>
            <w:r w:rsidR="007A1E26" w:rsidRPr="00EB518A">
              <w:rPr>
                <w:webHidden/>
              </w:rPr>
              <w:fldChar w:fldCharType="begin"/>
            </w:r>
            <w:r w:rsidR="007A1E26" w:rsidRPr="00EB518A">
              <w:rPr>
                <w:webHidden/>
              </w:rPr>
              <w:instrText xml:space="preserve"> PAGEREF _Toc135834771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09C595AF" w14:textId="783F18CC" w:rsidR="007A1E26" w:rsidRPr="00EB518A" w:rsidRDefault="00FE2513">
          <w:pPr>
            <w:pStyle w:val="TOC2"/>
            <w:rPr>
              <w:rFonts w:asciiTheme="minorHAnsi" w:eastAsiaTheme="minorEastAsia" w:hAnsiTheme="minorHAnsi"/>
              <w:lang w:eastAsia="en-AU"/>
            </w:rPr>
          </w:pPr>
          <w:hyperlink w:anchor="_Toc135834772" w:history="1">
            <w:r w:rsidR="007A1E26" w:rsidRPr="00EB518A">
              <w:rPr>
                <w:rStyle w:val="Hyperlink"/>
              </w:rPr>
              <w:t>Habitat and distribution summary</w:t>
            </w:r>
            <w:r w:rsidR="007A1E26" w:rsidRPr="00EB518A">
              <w:rPr>
                <w:webHidden/>
              </w:rPr>
              <w:tab/>
            </w:r>
            <w:r w:rsidR="007A1E26" w:rsidRPr="00EB518A">
              <w:rPr>
                <w:webHidden/>
              </w:rPr>
              <w:fldChar w:fldCharType="begin"/>
            </w:r>
            <w:r w:rsidR="007A1E26" w:rsidRPr="00EB518A">
              <w:rPr>
                <w:webHidden/>
              </w:rPr>
              <w:instrText xml:space="preserve"> PAGEREF _Toc135834772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7C0C1610" w14:textId="5411FC77" w:rsidR="007A1E26" w:rsidRPr="00EB518A" w:rsidRDefault="00FE2513">
          <w:pPr>
            <w:pStyle w:val="TOC2"/>
            <w:rPr>
              <w:rFonts w:asciiTheme="minorHAnsi" w:eastAsiaTheme="minorEastAsia" w:hAnsiTheme="minorHAnsi"/>
              <w:lang w:eastAsia="en-AU"/>
            </w:rPr>
          </w:pPr>
          <w:hyperlink w:anchor="_Toc135834773" w:history="1">
            <w:r w:rsidR="007A1E26" w:rsidRPr="00EB518A">
              <w:rPr>
                <w:rStyle w:val="Hyperlink"/>
              </w:rPr>
              <w:t>Threats summary</w:t>
            </w:r>
            <w:r w:rsidR="007A1E26" w:rsidRPr="00EB518A">
              <w:rPr>
                <w:webHidden/>
              </w:rPr>
              <w:tab/>
            </w:r>
            <w:r w:rsidR="007A1E26" w:rsidRPr="00EB518A">
              <w:rPr>
                <w:webHidden/>
              </w:rPr>
              <w:fldChar w:fldCharType="begin"/>
            </w:r>
            <w:r w:rsidR="007A1E26" w:rsidRPr="00EB518A">
              <w:rPr>
                <w:webHidden/>
              </w:rPr>
              <w:instrText xml:space="preserve"> PAGEREF _Toc135834773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76B76C8E" w14:textId="53876E9C" w:rsidR="007A1E26" w:rsidRPr="00EB518A" w:rsidRDefault="00FE2513">
          <w:pPr>
            <w:pStyle w:val="TOC2"/>
            <w:rPr>
              <w:rFonts w:asciiTheme="minorHAnsi" w:eastAsiaTheme="minorEastAsia" w:hAnsiTheme="minorHAnsi"/>
              <w:lang w:eastAsia="en-AU"/>
            </w:rPr>
          </w:pPr>
          <w:hyperlink w:anchor="_Toc135834774" w:history="1">
            <w:r w:rsidR="007A1E26" w:rsidRPr="00EB518A">
              <w:rPr>
                <w:rStyle w:val="Hyperlink"/>
              </w:rPr>
              <w:t>Recovery objective</w:t>
            </w:r>
            <w:r w:rsidR="007A1E26" w:rsidRPr="00EB518A">
              <w:rPr>
                <w:webHidden/>
              </w:rPr>
              <w:tab/>
            </w:r>
            <w:r w:rsidR="007A1E26" w:rsidRPr="00EB518A">
              <w:rPr>
                <w:webHidden/>
              </w:rPr>
              <w:fldChar w:fldCharType="begin"/>
            </w:r>
            <w:r w:rsidR="007A1E26" w:rsidRPr="00EB518A">
              <w:rPr>
                <w:webHidden/>
              </w:rPr>
              <w:instrText xml:space="preserve"> PAGEREF _Toc135834774 \h </w:instrText>
            </w:r>
            <w:r w:rsidR="007A1E26" w:rsidRPr="00EB518A">
              <w:rPr>
                <w:webHidden/>
              </w:rPr>
            </w:r>
            <w:r w:rsidR="007A1E26" w:rsidRPr="00EB518A">
              <w:rPr>
                <w:webHidden/>
              </w:rPr>
              <w:fldChar w:fldCharType="separate"/>
            </w:r>
            <w:r w:rsidR="00BA679E">
              <w:rPr>
                <w:webHidden/>
              </w:rPr>
              <w:t>1</w:t>
            </w:r>
            <w:r w:rsidR="007A1E26" w:rsidRPr="00EB518A">
              <w:rPr>
                <w:webHidden/>
              </w:rPr>
              <w:fldChar w:fldCharType="end"/>
            </w:r>
          </w:hyperlink>
        </w:p>
        <w:p w14:paraId="75CC7074" w14:textId="7ED21C55" w:rsidR="007A1E26" w:rsidRPr="00EB518A" w:rsidRDefault="00FE2513">
          <w:pPr>
            <w:pStyle w:val="TOC2"/>
            <w:rPr>
              <w:rFonts w:asciiTheme="minorHAnsi" w:eastAsiaTheme="minorEastAsia" w:hAnsiTheme="minorHAnsi"/>
              <w:lang w:eastAsia="en-AU"/>
            </w:rPr>
          </w:pPr>
          <w:hyperlink w:anchor="_Toc135834775" w:history="1">
            <w:r w:rsidR="007A1E26" w:rsidRPr="00EB518A">
              <w:rPr>
                <w:rStyle w:val="Hyperlink"/>
              </w:rPr>
              <w:t>Summary of actions</w:t>
            </w:r>
            <w:r w:rsidR="007A1E26" w:rsidRPr="00EB518A">
              <w:rPr>
                <w:webHidden/>
              </w:rPr>
              <w:tab/>
            </w:r>
            <w:r w:rsidR="007A1E26" w:rsidRPr="00EB518A">
              <w:rPr>
                <w:webHidden/>
              </w:rPr>
              <w:fldChar w:fldCharType="begin"/>
            </w:r>
            <w:r w:rsidR="007A1E26" w:rsidRPr="00EB518A">
              <w:rPr>
                <w:webHidden/>
              </w:rPr>
              <w:instrText xml:space="preserve"> PAGEREF _Toc135834775 \h </w:instrText>
            </w:r>
            <w:r w:rsidR="007A1E26" w:rsidRPr="00EB518A">
              <w:rPr>
                <w:webHidden/>
              </w:rPr>
            </w:r>
            <w:r w:rsidR="007A1E26" w:rsidRPr="00EB518A">
              <w:rPr>
                <w:webHidden/>
              </w:rPr>
              <w:fldChar w:fldCharType="separate"/>
            </w:r>
            <w:r w:rsidR="00BA679E">
              <w:rPr>
                <w:webHidden/>
              </w:rPr>
              <w:t>2</w:t>
            </w:r>
            <w:r w:rsidR="007A1E26" w:rsidRPr="00EB518A">
              <w:rPr>
                <w:webHidden/>
              </w:rPr>
              <w:fldChar w:fldCharType="end"/>
            </w:r>
          </w:hyperlink>
        </w:p>
        <w:p w14:paraId="3F030F7F" w14:textId="591ED357" w:rsidR="007A1E26" w:rsidRPr="00EB518A" w:rsidRDefault="00FE2513">
          <w:pPr>
            <w:pStyle w:val="TOC1"/>
            <w:rPr>
              <w:rFonts w:asciiTheme="minorHAnsi" w:eastAsiaTheme="minorEastAsia" w:hAnsiTheme="minorHAnsi"/>
              <w:b w:val="0"/>
              <w:lang w:eastAsia="en-AU"/>
            </w:rPr>
          </w:pPr>
          <w:hyperlink w:anchor="_Toc135834776" w:history="1">
            <w:r w:rsidR="007A1E26" w:rsidRPr="00EB518A">
              <w:rPr>
                <w:rStyle w:val="Hyperlink"/>
              </w:rPr>
              <w:t>1</w:t>
            </w:r>
            <w:r w:rsidR="007A1E26" w:rsidRPr="00EB518A">
              <w:rPr>
                <w:rFonts w:asciiTheme="minorHAnsi" w:eastAsiaTheme="minorEastAsia" w:hAnsiTheme="minorHAnsi"/>
                <w:b w:val="0"/>
                <w:lang w:eastAsia="en-AU"/>
              </w:rPr>
              <w:tab/>
            </w:r>
            <w:r w:rsidR="007A1E26" w:rsidRPr="00EB518A">
              <w:rPr>
                <w:rStyle w:val="Hyperlink"/>
              </w:rPr>
              <w:t>General information</w:t>
            </w:r>
            <w:r w:rsidR="007A1E26" w:rsidRPr="00EB518A">
              <w:rPr>
                <w:webHidden/>
              </w:rPr>
              <w:tab/>
            </w:r>
            <w:r w:rsidR="007A1E26" w:rsidRPr="00EB518A">
              <w:rPr>
                <w:webHidden/>
              </w:rPr>
              <w:fldChar w:fldCharType="begin"/>
            </w:r>
            <w:r w:rsidR="007A1E26" w:rsidRPr="00EB518A">
              <w:rPr>
                <w:webHidden/>
              </w:rPr>
              <w:instrText xml:space="preserve"> PAGEREF _Toc135834776 \h </w:instrText>
            </w:r>
            <w:r w:rsidR="007A1E26" w:rsidRPr="00EB518A">
              <w:rPr>
                <w:webHidden/>
              </w:rPr>
            </w:r>
            <w:r w:rsidR="007A1E26" w:rsidRPr="00EB518A">
              <w:rPr>
                <w:webHidden/>
              </w:rPr>
              <w:fldChar w:fldCharType="separate"/>
            </w:r>
            <w:r w:rsidR="00BA679E">
              <w:rPr>
                <w:webHidden/>
              </w:rPr>
              <w:t>3</w:t>
            </w:r>
            <w:r w:rsidR="007A1E26" w:rsidRPr="00EB518A">
              <w:rPr>
                <w:webHidden/>
              </w:rPr>
              <w:fldChar w:fldCharType="end"/>
            </w:r>
          </w:hyperlink>
        </w:p>
        <w:p w14:paraId="737650A1" w14:textId="754B90E6" w:rsidR="007A1E26" w:rsidRPr="00EB518A" w:rsidRDefault="00FE2513">
          <w:pPr>
            <w:pStyle w:val="TOC2"/>
            <w:rPr>
              <w:rFonts w:asciiTheme="minorHAnsi" w:eastAsiaTheme="minorEastAsia" w:hAnsiTheme="minorHAnsi"/>
              <w:lang w:eastAsia="en-AU"/>
            </w:rPr>
          </w:pPr>
          <w:hyperlink w:anchor="_Toc135834777" w:history="1">
            <w:r w:rsidR="007A1E26" w:rsidRPr="00EB518A">
              <w:rPr>
                <w:rStyle w:val="Hyperlink"/>
              </w:rPr>
              <w:t>Conservation status</w:t>
            </w:r>
            <w:r w:rsidR="007A1E26" w:rsidRPr="00EB518A">
              <w:rPr>
                <w:webHidden/>
              </w:rPr>
              <w:tab/>
            </w:r>
            <w:r w:rsidR="007A1E26" w:rsidRPr="00EB518A">
              <w:rPr>
                <w:webHidden/>
              </w:rPr>
              <w:fldChar w:fldCharType="begin"/>
            </w:r>
            <w:r w:rsidR="007A1E26" w:rsidRPr="00EB518A">
              <w:rPr>
                <w:webHidden/>
              </w:rPr>
              <w:instrText xml:space="preserve"> PAGEREF _Toc135834777 \h </w:instrText>
            </w:r>
            <w:r w:rsidR="007A1E26" w:rsidRPr="00EB518A">
              <w:rPr>
                <w:webHidden/>
              </w:rPr>
            </w:r>
            <w:r w:rsidR="007A1E26" w:rsidRPr="00EB518A">
              <w:rPr>
                <w:webHidden/>
              </w:rPr>
              <w:fldChar w:fldCharType="separate"/>
            </w:r>
            <w:r w:rsidR="00BA679E">
              <w:rPr>
                <w:webHidden/>
              </w:rPr>
              <w:t>3</w:t>
            </w:r>
            <w:r w:rsidR="007A1E26" w:rsidRPr="00EB518A">
              <w:rPr>
                <w:webHidden/>
              </w:rPr>
              <w:fldChar w:fldCharType="end"/>
            </w:r>
          </w:hyperlink>
        </w:p>
        <w:p w14:paraId="1D0013FF" w14:textId="582395BE" w:rsidR="007A1E26" w:rsidRPr="00EB518A" w:rsidRDefault="00FE2513">
          <w:pPr>
            <w:pStyle w:val="TOC2"/>
            <w:rPr>
              <w:rFonts w:asciiTheme="minorHAnsi" w:eastAsiaTheme="minorEastAsia" w:hAnsiTheme="minorHAnsi"/>
              <w:lang w:eastAsia="en-AU"/>
            </w:rPr>
          </w:pPr>
          <w:hyperlink w:anchor="_Toc135834778" w:history="1">
            <w:r w:rsidR="007A1E26" w:rsidRPr="00EB518A">
              <w:rPr>
                <w:rStyle w:val="Hyperlink"/>
              </w:rPr>
              <w:t>International obligations</w:t>
            </w:r>
            <w:r w:rsidR="007A1E26" w:rsidRPr="00EB518A">
              <w:rPr>
                <w:webHidden/>
              </w:rPr>
              <w:tab/>
            </w:r>
            <w:r w:rsidR="007A1E26" w:rsidRPr="00EB518A">
              <w:rPr>
                <w:webHidden/>
              </w:rPr>
              <w:fldChar w:fldCharType="begin"/>
            </w:r>
            <w:r w:rsidR="007A1E26" w:rsidRPr="00EB518A">
              <w:rPr>
                <w:webHidden/>
              </w:rPr>
              <w:instrText xml:space="preserve"> PAGEREF _Toc135834778 \h </w:instrText>
            </w:r>
            <w:r w:rsidR="007A1E26" w:rsidRPr="00EB518A">
              <w:rPr>
                <w:webHidden/>
              </w:rPr>
            </w:r>
            <w:r w:rsidR="007A1E26" w:rsidRPr="00EB518A">
              <w:rPr>
                <w:webHidden/>
              </w:rPr>
              <w:fldChar w:fldCharType="separate"/>
            </w:r>
            <w:r w:rsidR="00BA679E">
              <w:rPr>
                <w:webHidden/>
              </w:rPr>
              <w:t>3</w:t>
            </w:r>
            <w:r w:rsidR="007A1E26" w:rsidRPr="00EB518A">
              <w:rPr>
                <w:webHidden/>
              </w:rPr>
              <w:fldChar w:fldCharType="end"/>
            </w:r>
          </w:hyperlink>
        </w:p>
        <w:p w14:paraId="270BD982" w14:textId="41FF97EB" w:rsidR="007A1E26" w:rsidRPr="00EB518A" w:rsidRDefault="00FE2513">
          <w:pPr>
            <w:pStyle w:val="TOC2"/>
            <w:rPr>
              <w:rFonts w:asciiTheme="minorHAnsi" w:eastAsiaTheme="minorEastAsia" w:hAnsiTheme="minorHAnsi"/>
              <w:lang w:eastAsia="en-AU"/>
            </w:rPr>
          </w:pPr>
          <w:hyperlink w:anchor="_Toc135834779" w:history="1">
            <w:r w:rsidR="007A1E26" w:rsidRPr="00EB518A">
              <w:rPr>
                <w:rStyle w:val="Hyperlink"/>
              </w:rPr>
              <w:t>Affected interests</w:t>
            </w:r>
            <w:r w:rsidR="007A1E26" w:rsidRPr="00EB518A">
              <w:rPr>
                <w:webHidden/>
              </w:rPr>
              <w:tab/>
            </w:r>
            <w:r w:rsidR="007A1E26" w:rsidRPr="00EB518A">
              <w:rPr>
                <w:webHidden/>
              </w:rPr>
              <w:fldChar w:fldCharType="begin"/>
            </w:r>
            <w:r w:rsidR="007A1E26" w:rsidRPr="00EB518A">
              <w:rPr>
                <w:webHidden/>
              </w:rPr>
              <w:instrText xml:space="preserve"> PAGEREF _Toc135834779 \h </w:instrText>
            </w:r>
            <w:r w:rsidR="007A1E26" w:rsidRPr="00EB518A">
              <w:rPr>
                <w:webHidden/>
              </w:rPr>
            </w:r>
            <w:r w:rsidR="007A1E26" w:rsidRPr="00EB518A">
              <w:rPr>
                <w:webHidden/>
              </w:rPr>
              <w:fldChar w:fldCharType="separate"/>
            </w:r>
            <w:r w:rsidR="00BA679E">
              <w:rPr>
                <w:webHidden/>
              </w:rPr>
              <w:t>4</w:t>
            </w:r>
            <w:r w:rsidR="007A1E26" w:rsidRPr="00EB518A">
              <w:rPr>
                <w:webHidden/>
              </w:rPr>
              <w:fldChar w:fldCharType="end"/>
            </w:r>
          </w:hyperlink>
        </w:p>
        <w:p w14:paraId="0CA408BA" w14:textId="4C6A5794" w:rsidR="007A1E26" w:rsidRPr="00EB518A" w:rsidRDefault="00FE2513">
          <w:pPr>
            <w:pStyle w:val="TOC2"/>
            <w:rPr>
              <w:rFonts w:asciiTheme="minorHAnsi" w:eastAsiaTheme="minorEastAsia" w:hAnsiTheme="minorHAnsi"/>
              <w:lang w:eastAsia="en-AU"/>
            </w:rPr>
          </w:pPr>
          <w:hyperlink w:anchor="_Toc135834780" w:history="1">
            <w:r w:rsidR="007A1E26" w:rsidRPr="00EB518A">
              <w:rPr>
                <w:rStyle w:val="Hyperlink"/>
              </w:rPr>
              <w:t xml:space="preserve">Consultation with </w:t>
            </w:r>
            <w:r w:rsidR="00732DC1" w:rsidRPr="00EB518A">
              <w:rPr>
                <w:rStyle w:val="Hyperlink"/>
              </w:rPr>
              <w:t>First Nations</w:t>
            </w:r>
            <w:r w:rsidR="007A1E26" w:rsidRPr="00EB518A">
              <w:rPr>
                <w:rStyle w:val="Hyperlink"/>
              </w:rPr>
              <w:t xml:space="preserve"> people</w:t>
            </w:r>
            <w:r w:rsidR="007A1E26" w:rsidRPr="00EB518A">
              <w:rPr>
                <w:webHidden/>
              </w:rPr>
              <w:tab/>
            </w:r>
            <w:r w:rsidR="007A1E26" w:rsidRPr="00EB518A">
              <w:rPr>
                <w:webHidden/>
              </w:rPr>
              <w:fldChar w:fldCharType="begin"/>
            </w:r>
            <w:r w:rsidR="007A1E26" w:rsidRPr="00EB518A">
              <w:rPr>
                <w:webHidden/>
              </w:rPr>
              <w:instrText xml:space="preserve"> PAGEREF _Toc135834780 \h </w:instrText>
            </w:r>
            <w:r w:rsidR="007A1E26" w:rsidRPr="00EB518A">
              <w:rPr>
                <w:webHidden/>
              </w:rPr>
            </w:r>
            <w:r w:rsidR="007A1E26" w:rsidRPr="00EB518A">
              <w:rPr>
                <w:webHidden/>
              </w:rPr>
              <w:fldChar w:fldCharType="separate"/>
            </w:r>
            <w:r w:rsidR="00BA679E">
              <w:rPr>
                <w:webHidden/>
              </w:rPr>
              <w:t>5</w:t>
            </w:r>
            <w:r w:rsidR="007A1E26" w:rsidRPr="00EB518A">
              <w:rPr>
                <w:webHidden/>
              </w:rPr>
              <w:fldChar w:fldCharType="end"/>
            </w:r>
          </w:hyperlink>
        </w:p>
        <w:p w14:paraId="0BEF7967" w14:textId="18163E27" w:rsidR="007A1E26" w:rsidRPr="00EB518A" w:rsidRDefault="00FE2513">
          <w:pPr>
            <w:pStyle w:val="TOC2"/>
            <w:rPr>
              <w:rFonts w:asciiTheme="minorHAnsi" w:eastAsiaTheme="minorEastAsia" w:hAnsiTheme="minorHAnsi"/>
              <w:lang w:eastAsia="en-AU"/>
            </w:rPr>
          </w:pPr>
          <w:hyperlink w:anchor="_Toc135834781" w:history="1">
            <w:r w:rsidR="007A1E26" w:rsidRPr="00EB518A">
              <w:rPr>
                <w:rStyle w:val="Hyperlink"/>
              </w:rPr>
              <w:t>Benefits to other species or communities</w:t>
            </w:r>
            <w:r w:rsidR="007A1E26" w:rsidRPr="00EB518A">
              <w:rPr>
                <w:webHidden/>
              </w:rPr>
              <w:tab/>
            </w:r>
            <w:r w:rsidR="007A1E26" w:rsidRPr="00EB518A">
              <w:rPr>
                <w:webHidden/>
              </w:rPr>
              <w:fldChar w:fldCharType="begin"/>
            </w:r>
            <w:r w:rsidR="007A1E26" w:rsidRPr="00EB518A">
              <w:rPr>
                <w:webHidden/>
              </w:rPr>
              <w:instrText xml:space="preserve"> PAGEREF _Toc135834781 \h </w:instrText>
            </w:r>
            <w:r w:rsidR="007A1E26" w:rsidRPr="00EB518A">
              <w:rPr>
                <w:webHidden/>
              </w:rPr>
            </w:r>
            <w:r w:rsidR="007A1E26" w:rsidRPr="00EB518A">
              <w:rPr>
                <w:webHidden/>
              </w:rPr>
              <w:fldChar w:fldCharType="separate"/>
            </w:r>
            <w:r w:rsidR="00BA679E">
              <w:rPr>
                <w:webHidden/>
              </w:rPr>
              <w:t>5</w:t>
            </w:r>
            <w:r w:rsidR="007A1E26" w:rsidRPr="00EB518A">
              <w:rPr>
                <w:webHidden/>
              </w:rPr>
              <w:fldChar w:fldCharType="end"/>
            </w:r>
          </w:hyperlink>
        </w:p>
        <w:p w14:paraId="7D110FDF" w14:textId="4830FF14" w:rsidR="007A1E26" w:rsidRPr="00EB518A" w:rsidRDefault="00FE2513">
          <w:pPr>
            <w:pStyle w:val="TOC2"/>
            <w:rPr>
              <w:rFonts w:asciiTheme="minorHAnsi" w:eastAsiaTheme="minorEastAsia" w:hAnsiTheme="minorHAnsi"/>
              <w:lang w:eastAsia="en-AU"/>
            </w:rPr>
          </w:pPr>
          <w:hyperlink w:anchor="_Toc135834782" w:history="1">
            <w:r w:rsidR="007A1E26" w:rsidRPr="00EB518A">
              <w:rPr>
                <w:rStyle w:val="Hyperlink"/>
              </w:rPr>
              <w:t xml:space="preserve">Recovery Plans relevant to the National Recovery </w:t>
            </w:r>
            <w:r w:rsidR="0034306C" w:rsidRPr="00EB518A">
              <w:rPr>
                <w:rStyle w:val="Hyperlink"/>
              </w:rPr>
              <w:t>P</w:t>
            </w:r>
            <w:r w:rsidR="007A1E26" w:rsidRPr="00EB518A">
              <w:rPr>
                <w:rStyle w:val="Hyperlink"/>
              </w:rPr>
              <w:t>lan for Macadamia Species</w:t>
            </w:r>
            <w:r w:rsidR="007A1E26" w:rsidRPr="00EB518A">
              <w:rPr>
                <w:webHidden/>
              </w:rPr>
              <w:tab/>
            </w:r>
            <w:r w:rsidR="007A1E26" w:rsidRPr="00EB518A">
              <w:rPr>
                <w:webHidden/>
              </w:rPr>
              <w:fldChar w:fldCharType="begin"/>
            </w:r>
            <w:r w:rsidR="007A1E26" w:rsidRPr="00EB518A">
              <w:rPr>
                <w:webHidden/>
              </w:rPr>
              <w:instrText xml:space="preserve"> PAGEREF _Toc135834782 \h </w:instrText>
            </w:r>
            <w:r w:rsidR="007A1E26" w:rsidRPr="00EB518A">
              <w:rPr>
                <w:webHidden/>
              </w:rPr>
            </w:r>
            <w:r w:rsidR="007A1E26" w:rsidRPr="00EB518A">
              <w:rPr>
                <w:webHidden/>
              </w:rPr>
              <w:fldChar w:fldCharType="separate"/>
            </w:r>
            <w:r w:rsidR="00BA679E">
              <w:rPr>
                <w:webHidden/>
              </w:rPr>
              <w:t>6</w:t>
            </w:r>
            <w:r w:rsidR="007A1E26" w:rsidRPr="00EB518A">
              <w:rPr>
                <w:webHidden/>
              </w:rPr>
              <w:fldChar w:fldCharType="end"/>
            </w:r>
          </w:hyperlink>
        </w:p>
        <w:p w14:paraId="129AEBB4" w14:textId="67D4D1AF" w:rsidR="007A1E26" w:rsidRPr="00EB518A" w:rsidRDefault="00FE2513">
          <w:pPr>
            <w:pStyle w:val="TOC2"/>
            <w:rPr>
              <w:rFonts w:asciiTheme="minorHAnsi" w:eastAsiaTheme="minorEastAsia" w:hAnsiTheme="minorHAnsi"/>
              <w:lang w:eastAsia="en-AU"/>
            </w:rPr>
          </w:pPr>
          <w:hyperlink w:anchor="_Toc135834783" w:history="1">
            <w:r w:rsidR="007A1E26" w:rsidRPr="00EB518A">
              <w:rPr>
                <w:rStyle w:val="Hyperlink"/>
              </w:rPr>
              <w:t>Social and economic impacts</w:t>
            </w:r>
            <w:r w:rsidR="007A1E26" w:rsidRPr="00EB518A">
              <w:rPr>
                <w:webHidden/>
              </w:rPr>
              <w:tab/>
            </w:r>
            <w:r w:rsidR="007A1E26" w:rsidRPr="00EB518A">
              <w:rPr>
                <w:webHidden/>
              </w:rPr>
              <w:fldChar w:fldCharType="begin"/>
            </w:r>
            <w:r w:rsidR="007A1E26" w:rsidRPr="00EB518A">
              <w:rPr>
                <w:webHidden/>
              </w:rPr>
              <w:instrText xml:space="preserve"> PAGEREF _Toc135834783 \h </w:instrText>
            </w:r>
            <w:r w:rsidR="007A1E26" w:rsidRPr="00EB518A">
              <w:rPr>
                <w:webHidden/>
              </w:rPr>
            </w:r>
            <w:r w:rsidR="007A1E26" w:rsidRPr="00EB518A">
              <w:rPr>
                <w:webHidden/>
              </w:rPr>
              <w:fldChar w:fldCharType="separate"/>
            </w:r>
            <w:r w:rsidR="00BA679E">
              <w:rPr>
                <w:webHidden/>
              </w:rPr>
              <w:t>6</w:t>
            </w:r>
            <w:r w:rsidR="007A1E26" w:rsidRPr="00EB518A">
              <w:rPr>
                <w:webHidden/>
              </w:rPr>
              <w:fldChar w:fldCharType="end"/>
            </w:r>
          </w:hyperlink>
        </w:p>
        <w:p w14:paraId="5C511E72" w14:textId="59CD656F" w:rsidR="007A1E26" w:rsidRPr="00EB518A" w:rsidRDefault="00FE2513">
          <w:pPr>
            <w:pStyle w:val="TOC1"/>
            <w:rPr>
              <w:rFonts w:asciiTheme="minorHAnsi" w:eastAsiaTheme="minorEastAsia" w:hAnsiTheme="minorHAnsi"/>
              <w:b w:val="0"/>
              <w:lang w:eastAsia="en-AU"/>
            </w:rPr>
          </w:pPr>
          <w:hyperlink w:anchor="_Toc135834784" w:history="1">
            <w:r w:rsidR="007A1E26" w:rsidRPr="00EB518A">
              <w:rPr>
                <w:rStyle w:val="Hyperlink"/>
              </w:rPr>
              <w:t>2</w:t>
            </w:r>
            <w:r w:rsidR="007A1E26" w:rsidRPr="00EB518A">
              <w:rPr>
                <w:rFonts w:asciiTheme="minorHAnsi" w:eastAsiaTheme="minorEastAsia" w:hAnsiTheme="minorHAnsi"/>
                <w:b w:val="0"/>
                <w:lang w:eastAsia="en-AU"/>
              </w:rPr>
              <w:tab/>
            </w:r>
            <w:r w:rsidR="007A1E26" w:rsidRPr="00EB518A">
              <w:rPr>
                <w:rStyle w:val="Hyperlink"/>
              </w:rPr>
              <w:t>Biological information</w:t>
            </w:r>
            <w:r w:rsidR="007A1E26" w:rsidRPr="00EB518A">
              <w:rPr>
                <w:webHidden/>
              </w:rPr>
              <w:tab/>
            </w:r>
            <w:r w:rsidR="007A1E26" w:rsidRPr="00EB518A">
              <w:rPr>
                <w:webHidden/>
              </w:rPr>
              <w:fldChar w:fldCharType="begin"/>
            </w:r>
            <w:r w:rsidR="007A1E26" w:rsidRPr="00EB518A">
              <w:rPr>
                <w:webHidden/>
              </w:rPr>
              <w:instrText xml:space="preserve"> PAGEREF _Toc135834784 \h </w:instrText>
            </w:r>
            <w:r w:rsidR="007A1E26" w:rsidRPr="00EB518A">
              <w:rPr>
                <w:webHidden/>
              </w:rPr>
            </w:r>
            <w:r w:rsidR="007A1E26" w:rsidRPr="00EB518A">
              <w:rPr>
                <w:webHidden/>
              </w:rPr>
              <w:fldChar w:fldCharType="separate"/>
            </w:r>
            <w:r w:rsidR="00BA679E">
              <w:rPr>
                <w:webHidden/>
              </w:rPr>
              <w:t>7</w:t>
            </w:r>
            <w:r w:rsidR="007A1E26" w:rsidRPr="00EB518A">
              <w:rPr>
                <w:webHidden/>
              </w:rPr>
              <w:fldChar w:fldCharType="end"/>
            </w:r>
          </w:hyperlink>
        </w:p>
        <w:p w14:paraId="2F09F540" w14:textId="5A4AC4C9" w:rsidR="007A1E26" w:rsidRPr="00EB518A" w:rsidRDefault="00FE2513">
          <w:pPr>
            <w:pStyle w:val="TOC2"/>
            <w:rPr>
              <w:rFonts w:asciiTheme="minorHAnsi" w:eastAsiaTheme="minorEastAsia" w:hAnsiTheme="minorHAnsi"/>
              <w:lang w:eastAsia="en-AU"/>
            </w:rPr>
          </w:pPr>
          <w:hyperlink w:anchor="_Toc135834785" w:history="1">
            <w:r w:rsidR="007A1E26" w:rsidRPr="00EB518A">
              <w:rPr>
                <w:rStyle w:val="Hyperlink"/>
              </w:rPr>
              <w:t>Introduction</w:t>
            </w:r>
            <w:r w:rsidR="007A1E26" w:rsidRPr="00EB518A">
              <w:rPr>
                <w:webHidden/>
              </w:rPr>
              <w:tab/>
            </w:r>
            <w:r w:rsidR="007A1E26" w:rsidRPr="00EB518A">
              <w:rPr>
                <w:webHidden/>
              </w:rPr>
              <w:fldChar w:fldCharType="begin"/>
            </w:r>
            <w:r w:rsidR="007A1E26" w:rsidRPr="00EB518A">
              <w:rPr>
                <w:webHidden/>
              </w:rPr>
              <w:instrText xml:space="preserve"> PAGEREF _Toc135834785 \h </w:instrText>
            </w:r>
            <w:r w:rsidR="007A1E26" w:rsidRPr="00EB518A">
              <w:rPr>
                <w:webHidden/>
              </w:rPr>
            </w:r>
            <w:r w:rsidR="007A1E26" w:rsidRPr="00EB518A">
              <w:rPr>
                <w:webHidden/>
              </w:rPr>
              <w:fldChar w:fldCharType="separate"/>
            </w:r>
            <w:r w:rsidR="00BA679E">
              <w:rPr>
                <w:webHidden/>
              </w:rPr>
              <w:t>7</w:t>
            </w:r>
            <w:r w:rsidR="007A1E26" w:rsidRPr="00EB518A">
              <w:rPr>
                <w:webHidden/>
              </w:rPr>
              <w:fldChar w:fldCharType="end"/>
            </w:r>
          </w:hyperlink>
        </w:p>
        <w:p w14:paraId="2C125911" w14:textId="2EF8FA79" w:rsidR="007A1E26" w:rsidRPr="00EB518A" w:rsidRDefault="00FE2513">
          <w:pPr>
            <w:pStyle w:val="TOC2"/>
            <w:rPr>
              <w:rFonts w:asciiTheme="minorHAnsi" w:eastAsiaTheme="minorEastAsia" w:hAnsiTheme="minorHAnsi"/>
              <w:lang w:eastAsia="en-AU"/>
            </w:rPr>
          </w:pPr>
          <w:hyperlink w:anchor="_Toc135834786" w:history="1">
            <w:r w:rsidR="007A1E26" w:rsidRPr="00EB518A">
              <w:rPr>
                <w:rStyle w:val="Hyperlink"/>
                <w:i/>
                <w:iCs/>
              </w:rPr>
              <w:t>Macadamia integrifolia</w:t>
            </w:r>
            <w:r w:rsidR="007A1E26" w:rsidRPr="00EB518A">
              <w:rPr>
                <w:rStyle w:val="Hyperlink"/>
              </w:rPr>
              <w:t xml:space="preserve"> (Queensland nut tree)</w:t>
            </w:r>
            <w:r w:rsidR="007A1E26" w:rsidRPr="00EB518A">
              <w:rPr>
                <w:webHidden/>
              </w:rPr>
              <w:tab/>
            </w:r>
            <w:r w:rsidR="007A1E26" w:rsidRPr="00EB518A">
              <w:rPr>
                <w:webHidden/>
              </w:rPr>
              <w:fldChar w:fldCharType="begin"/>
            </w:r>
            <w:r w:rsidR="007A1E26" w:rsidRPr="00EB518A">
              <w:rPr>
                <w:webHidden/>
              </w:rPr>
              <w:instrText xml:space="preserve"> PAGEREF _Toc135834786 \h </w:instrText>
            </w:r>
            <w:r w:rsidR="007A1E26" w:rsidRPr="00EB518A">
              <w:rPr>
                <w:webHidden/>
              </w:rPr>
            </w:r>
            <w:r w:rsidR="007A1E26" w:rsidRPr="00EB518A">
              <w:rPr>
                <w:webHidden/>
              </w:rPr>
              <w:fldChar w:fldCharType="separate"/>
            </w:r>
            <w:r w:rsidR="00BA679E">
              <w:rPr>
                <w:webHidden/>
              </w:rPr>
              <w:t>10</w:t>
            </w:r>
            <w:r w:rsidR="007A1E26" w:rsidRPr="00EB518A">
              <w:rPr>
                <w:webHidden/>
              </w:rPr>
              <w:fldChar w:fldCharType="end"/>
            </w:r>
          </w:hyperlink>
        </w:p>
        <w:p w14:paraId="56EF9939" w14:textId="454CF8D6" w:rsidR="007A1E26" w:rsidRPr="00EB518A" w:rsidRDefault="00FE2513">
          <w:pPr>
            <w:pStyle w:val="TOC2"/>
            <w:rPr>
              <w:rFonts w:asciiTheme="minorHAnsi" w:eastAsiaTheme="minorEastAsia" w:hAnsiTheme="minorHAnsi"/>
              <w:lang w:eastAsia="en-AU"/>
            </w:rPr>
          </w:pPr>
          <w:hyperlink w:anchor="_Toc135834787" w:history="1">
            <w:r w:rsidR="007A1E26" w:rsidRPr="00EB518A">
              <w:rPr>
                <w:rStyle w:val="Hyperlink"/>
                <w:i/>
                <w:iCs/>
              </w:rPr>
              <w:t>Macadamia jansenii</w:t>
            </w:r>
            <w:r w:rsidR="007A1E26" w:rsidRPr="00EB518A">
              <w:rPr>
                <w:rStyle w:val="Hyperlink"/>
              </w:rPr>
              <w:t xml:space="preserve"> (Bulburin nut tree)</w:t>
            </w:r>
            <w:r w:rsidR="007A1E26" w:rsidRPr="00EB518A">
              <w:rPr>
                <w:webHidden/>
              </w:rPr>
              <w:tab/>
            </w:r>
            <w:r w:rsidR="007A1E26" w:rsidRPr="00EB518A">
              <w:rPr>
                <w:webHidden/>
              </w:rPr>
              <w:fldChar w:fldCharType="begin"/>
            </w:r>
            <w:r w:rsidR="007A1E26" w:rsidRPr="00EB518A">
              <w:rPr>
                <w:webHidden/>
              </w:rPr>
              <w:instrText xml:space="preserve"> PAGEREF _Toc135834787 \h </w:instrText>
            </w:r>
            <w:r w:rsidR="007A1E26" w:rsidRPr="00EB518A">
              <w:rPr>
                <w:webHidden/>
              </w:rPr>
            </w:r>
            <w:r w:rsidR="007A1E26" w:rsidRPr="00EB518A">
              <w:rPr>
                <w:webHidden/>
              </w:rPr>
              <w:fldChar w:fldCharType="separate"/>
            </w:r>
            <w:r w:rsidR="00BA679E">
              <w:rPr>
                <w:webHidden/>
              </w:rPr>
              <w:t>17</w:t>
            </w:r>
            <w:r w:rsidR="007A1E26" w:rsidRPr="00EB518A">
              <w:rPr>
                <w:webHidden/>
              </w:rPr>
              <w:fldChar w:fldCharType="end"/>
            </w:r>
          </w:hyperlink>
        </w:p>
        <w:p w14:paraId="40D5F474" w14:textId="6A8E04E2" w:rsidR="007A1E26" w:rsidRPr="00EB518A" w:rsidRDefault="00FE2513">
          <w:pPr>
            <w:pStyle w:val="TOC2"/>
            <w:rPr>
              <w:rFonts w:asciiTheme="minorHAnsi" w:eastAsiaTheme="minorEastAsia" w:hAnsiTheme="minorHAnsi"/>
              <w:lang w:eastAsia="en-AU"/>
            </w:rPr>
          </w:pPr>
          <w:hyperlink w:anchor="_Toc135834788" w:history="1">
            <w:r w:rsidR="007A1E26" w:rsidRPr="00EB518A">
              <w:rPr>
                <w:rStyle w:val="Hyperlink"/>
                <w:i/>
                <w:iCs/>
              </w:rPr>
              <w:t>Macadamia ternifolia</w:t>
            </w:r>
            <w:r w:rsidR="007A1E26" w:rsidRPr="00EB518A">
              <w:rPr>
                <w:rStyle w:val="Hyperlink"/>
              </w:rPr>
              <w:t xml:space="preserve"> (Gympie nut)</w:t>
            </w:r>
            <w:r w:rsidR="007A1E26" w:rsidRPr="00EB518A">
              <w:rPr>
                <w:webHidden/>
              </w:rPr>
              <w:tab/>
            </w:r>
            <w:r w:rsidR="007A1E26" w:rsidRPr="00EB518A">
              <w:rPr>
                <w:webHidden/>
              </w:rPr>
              <w:fldChar w:fldCharType="begin"/>
            </w:r>
            <w:r w:rsidR="007A1E26" w:rsidRPr="00EB518A">
              <w:rPr>
                <w:webHidden/>
              </w:rPr>
              <w:instrText xml:space="preserve"> PAGEREF _Toc135834788 \h </w:instrText>
            </w:r>
            <w:r w:rsidR="007A1E26" w:rsidRPr="00EB518A">
              <w:rPr>
                <w:webHidden/>
              </w:rPr>
            </w:r>
            <w:r w:rsidR="007A1E26" w:rsidRPr="00EB518A">
              <w:rPr>
                <w:webHidden/>
              </w:rPr>
              <w:fldChar w:fldCharType="separate"/>
            </w:r>
            <w:r w:rsidR="00BA679E">
              <w:rPr>
                <w:webHidden/>
              </w:rPr>
              <w:t>18</w:t>
            </w:r>
            <w:r w:rsidR="007A1E26" w:rsidRPr="00EB518A">
              <w:rPr>
                <w:webHidden/>
              </w:rPr>
              <w:fldChar w:fldCharType="end"/>
            </w:r>
          </w:hyperlink>
        </w:p>
        <w:p w14:paraId="6B0FCA53" w14:textId="6B802EEC" w:rsidR="007A1E26" w:rsidRPr="00EB518A" w:rsidRDefault="00FE2513">
          <w:pPr>
            <w:pStyle w:val="TOC2"/>
            <w:rPr>
              <w:rFonts w:asciiTheme="minorHAnsi" w:eastAsiaTheme="minorEastAsia" w:hAnsiTheme="minorHAnsi"/>
              <w:lang w:eastAsia="en-AU"/>
            </w:rPr>
          </w:pPr>
          <w:hyperlink w:anchor="_Toc135834789" w:history="1">
            <w:r w:rsidR="007A1E26" w:rsidRPr="00EB518A">
              <w:rPr>
                <w:rStyle w:val="Hyperlink"/>
                <w:i/>
                <w:iCs/>
              </w:rPr>
              <w:t>Macadamia tetraphylla</w:t>
            </w:r>
            <w:r w:rsidR="007A1E26" w:rsidRPr="00EB518A">
              <w:rPr>
                <w:rStyle w:val="Hyperlink"/>
              </w:rPr>
              <w:t xml:space="preserve"> (Rough-shelled bush nut)</w:t>
            </w:r>
            <w:r w:rsidR="007A1E26" w:rsidRPr="00EB518A">
              <w:rPr>
                <w:webHidden/>
              </w:rPr>
              <w:tab/>
            </w:r>
            <w:r w:rsidR="007A1E26" w:rsidRPr="00EB518A">
              <w:rPr>
                <w:webHidden/>
              </w:rPr>
              <w:fldChar w:fldCharType="begin"/>
            </w:r>
            <w:r w:rsidR="007A1E26" w:rsidRPr="00EB518A">
              <w:rPr>
                <w:webHidden/>
              </w:rPr>
              <w:instrText xml:space="preserve"> PAGEREF _Toc135834789 \h </w:instrText>
            </w:r>
            <w:r w:rsidR="007A1E26" w:rsidRPr="00EB518A">
              <w:rPr>
                <w:webHidden/>
              </w:rPr>
            </w:r>
            <w:r w:rsidR="007A1E26" w:rsidRPr="00EB518A">
              <w:rPr>
                <w:webHidden/>
              </w:rPr>
              <w:fldChar w:fldCharType="separate"/>
            </w:r>
            <w:r w:rsidR="00BA679E">
              <w:rPr>
                <w:webHidden/>
              </w:rPr>
              <w:t>22</w:t>
            </w:r>
            <w:r w:rsidR="007A1E26" w:rsidRPr="00EB518A">
              <w:rPr>
                <w:webHidden/>
              </w:rPr>
              <w:fldChar w:fldCharType="end"/>
            </w:r>
          </w:hyperlink>
        </w:p>
        <w:p w14:paraId="57D1B73B" w14:textId="051F3075" w:rsidR="007A1E26" w:rsidRPr="00EB518A" w:rsidRDefault="00FE2513">
          <w:pPr>
            <w:pStyle w:val="TOC1"/>
            <w:rPr>
              <w:rFonts w:asciiTheme="minorHAnsi" w:eastAsiaTheme="minorEastAsia" w:hAnsiTheme="minorHAnsi"/>
              <w:b w:val="0"/>
              <w:lang w:eastAsia="en-AU"/>
            </w:rPr>
          </w:pPr>
          <w:hyperlink w:anchor="_Toc135834790" w:history="1">
            <w:r w:rsidR="007A1E26" w:rsidRPr="00EB518A">
              <w:rPr>
                <w:rStyle w:val="Hyperlink"/>
              </w:rPr>
              <w:t>3</w:t>
            </w:r>
            <w:r w:rsidR="007A1E26" w:rsidRPr="00EB518A">
              <w:rPr>
                <w:rFonts w:asciiTheme="minorHAnsi" w:eastAsiaTheme="minorEastAsia" w:hAnsiTheme="minorHAnsi"/>
                <w:b w:val="0"/>
                <w:lang w:eastAsia="en-AU"/>
              </w:rPr>
              <w:tab/>
            </w:r>
            <w:r w:rsidR="007A1E26" w:rsidRPr="00EB518A">
              <w:rPr>
                <w:rStyle w:val="Hyperlink"/>
              </w:rPr>
              <w:t>Threats</w:t>
            </w:r>
            <w:r w:rsidR="007A1E26" w:rsidRPr="00EB518A">
              <w:rPr>
                <w:webHidden/>
              </w:rPr>
              <w:tab/>
            </w:r>
            <w:r w:rsidR="007A1E26" w:rsidRPr="00EB518A">
              <w:rPr>
                <w:webHidden/>
              </w:rPr>
              <w:fldChar w:fldCharType="begin"/>
            </w:r>
            <w:r w:rsidR="007A1E26" w:rsidRPr="00EB518A">
              <w:rPr>
                <w:webHidden/>
              </w:rPr>
              <w:instrText xml:space="preserve"> PAGEREF _Toc135834790 \h </w:instrText>
            </w:r>
            <w:r w:rsidR="007A1E26" w:rsidRPr="00EB518A">
              <w:rPr>
                <w:webHidden/>
              </w:rPr>
            </w:r>
            <w:r w:rsidR="007A1E26" w:rsidRPr="00EB518A">
              <w:rPr>
                <w:webHidden/>
              </w:rPr>
              <w:fldChar w:fldCharType="separate"/>
            </w:r>
            <w:r w:rsidR="00BA679E">
              <w:rPr>
                <w:webHidden/>
              </w:rPr>
              <w:t>29</w:t>
            </w:r>
            <w:r w:rsidR="007A1E26" w:rsidRPr="00EB518A">
              <w:rPr>
                <w:webHidden/>
              </w:rPr>
              <w:fldChar w:fldCharType="end"/>
            </w:r>
          </w:hyperlink>
        </w:p>
        <w:p w14:paraId="236F2DA0" w14:textId="4B8F485E" w:rsidR="007A1E26" w:rsidRPr="00EB518A" w:rsidRDefault="00FE2513">
          <w:pPr>
            <w:pStyle w:val="TOC2"/>
            <w:rPr>
              <w:rFonts w:asciiTheme="minorHAnsi" w:eastAsiaTheme="minorEastAsia" w:hAnsiTheme="minorHAnsi"/>
              <w:lang w:eastAsia="en-AU"/>
            </w:rPr>
          </w:pPr>
          <w:hyperlink w:anchor="_Toc135834791" w:history="1">
            <w:r w:rsidR="007A1E26" w:rsidRPr="00EB518A">
              <w:rPr>
                <w:rStyle w:val="Hyperlink"/>
              </w:rPr>
              <w:t>Biology and ecology relevant to threats</w:t>
            </w:r>
            <w:r w:rsidR="007A1E26" w:rsidRPr="00EB518A">
              <w:rPr>
                <w:webHidden/>
              </w:rPr>
              <w:tab/>
            </w:r>
            <w:r w:rsidR="007A1E26" w:rsidRPr="00EB518A">
              <w:rPr>
                <w:webHidden/>
              </w:rPr>
              <w:fldChar w:fldCharType="begin"/>
            </w:r>
            <w:r w:rsidR="007A1E26" w:rsidRPr="00EB518A">
              <w:rPr>
                <w:webHidden/>
              </w:rPr>
              <w:instrText xml:space="preserve"> PAGEREF _Toc135834791 \h </w:instrText>
            </w:r>
            <w:r w:rsidR="007A1E26" w:rsidRPr="00EB518A">
              <w:rPr>
                <w:webHidden/>
              </w:rPr>
            </w:r>
            <w:r w:rsidR="007A1E26" w:rsidRPr="00EB518A">
              <w:rPr>
                <w:webHidden/>
              </w:rPr>
              <w:fldChar w:fldCharType="separate"/>
            </w:r>
            <w:r w:rsidR="00BA679E">
              <w:rPr>
                <w:webHidden/>
              </w:rPr>
              <w:t>29</w:t>
            </w:r>
            <w:r w:rsidR="007A1E26" w:rsidRPr="00EB518A">
              <w:rPr>
                <w:webHidden/>
              </w:rPr>
              <w:fldChar w:fldCharType="end"/>
            </w:r>
          </w:hyperlink>
        </w:p>
        <w:p w14:paraId="7B3608C5" w14:textId="472B75EF" w:rsidR="007A1E26" w:rsidRPr="00EB518A" w:rsidRDefault="00FE2513">
          <w:pPr>
            <w:pStyle w:val="TOC2"/>
            <w:rPr>
              <w:rFonts w:asciiTheme="minorHAnsi" w:eastAsiaTheme="minorEastAsia" w:hAnsiTheme="minorHAnsi"/>
              <w:lang w:eastAsia="en-AU"/>
            </w:rPr>
          </w:pPr>
          <w:hyperlink w:anchor="_Toc135834792" w:history="1">
            <w:r w:rsidR="007A1E26" w:rsidRPr="00EB518A">
              <w:rPr>
                <w:rStyle w:val="Hyperlink"/>
              </w:rPr>
              <w:t>Species specific threats</w:t>
            </w:r>
            <w:r w:rsidR="007A1E26" w:rsidRPr="00EB518A">
              <w:rPr>
                <w:webHidden/>
              </w:rPr>
              <w:tab/>
            </w:r>
            <w:r w:rsidR="007A1E26" w:rsidRPr="00EB518A">
              <w:rPr>
                <w:webHidden/>
              </w:rPr>
              <w:fldChar w:fldCharType="begin"/>
            </w:r>
            <w:r w:rsidR="007A1E26" w:rsidRPr="00EB518A">
              <w:rPr>
                <w:webHidden/>
              </w:rPr>
              <w:instrText xml:space="preserve"> PAGEREF _Toc135834792 \h </w:instrText>
            </w:r>
            <w:r w:rsidR="007A1E26" w:rsidRPr="00EB518A">
              <w:rPr>
                <w:webHidden/>
              </w:rPr>
            </w:r>
            <w:r w:rsidR="007A1E26" w:rsidRPr="00EB518A">
              <w:rPr>
                <w:webHidden/>
              </w:rPr>
              <w:fldChar w:fldCharType="separate"/>
            </w:r>
            <w:r w:rsidR="00BA679E">
              <w:rPr>
                <w:webHidden/>
              </w:rPr>
              <w:t>35</w:t>
            </w:r>
            <w:r w:rsidR="007A1E26" w:rsidRPr="00EB518A">
              <w:rPr>
                <w:webHidden/>
              </w:rPr>
              <w:fldChar w:fldCharType="end"/>
            </w:r>
          </w:hyperlink>
        </w:p>
        <w:p w14:paraId="62FB6FDD" w14:textId="7927EC8D" w:rsidR="007A1E26" w:rsidRPr="00EB518A" w:rsidRDefault="00FE2513">
          <w:pPr>
            <w:pStyle w:val="TOC2"/>
            <w:rPr>
              <w:rFonts w:asciiTheme="minorHAnsi" w:eastAsiaTheme="minorEastAsia" w:hAnsiTheme="minorHAnsi"/>
              <w:lang w:eastAsia="en-AU"/>
            </w:rPr>
          </w:pPr>
          <w:hyperlink w:anchor="_Toc135834793" w:history="1">
            <w:r w:rsidR="007A1E26" w:rsidRPr="00EB518A">
              <w:rPr>
                <w:rStyle w:val="Hyperlink"/>
              </w:rPr>
              <w:t>Prioritisation of threats</w:t>
            </w:r>
            <w:r w:rsidR="007A1E26" w:rsidRPr="00EB518A">
              <w:rPr>
                <w:webHidden/>
              </w:rPr>
              <w:tab/>
            </w:r>
            <w:r w:rsidR="007A1E26" w:rsidRPr="00EB518A">
              <w:rPr>
                <w:webHidden/>
              </w:rPr>
              <w:fldChar w:fldCharType="begin"/>
            </w:r>
            <w:r w:rsidR="007A1E26" w:rsidRPr="00EB518A">
              <w:rPr>
                <w:webHidden/>
              </w:rPr>
              <w:instrText xml:space="preserve"> PAGEREF _Toc135834793 \h </w:instrText>
            </w:r>
            <w:r w:rsidR="007A1E26" w:rsidRPr="00EB518A">
              <w:rPr>
                <w:webHidden/>
              </w:rPr>
            </w:r>
            <w:r w:rsidR="007A1E26" w:rsidRPr="00EB518A">
              <w:rPr>
                <w:webHidden/>
              </w:rPr>
              <w:fldChar w:fldCharType="separate"/>
            </w:r>
            <w:r w:rsidR="00BA679E">
              <w:rPr>
                <w:webHidden/>
              </w:rPr>
              <w:t>38</w:t>
            </w:r>
            <w:r w:rsidR="007A1E26" w:rsidRPr="00EB518A">
              <w:rPr>
                <w:webHidden/>
              </w:rPr>
              <w:fldChar w:fldCharType="end"/>
            </w:r>
          </w:hyperlink>
        </w:p>
        <w:p w14:paraId="62FF6CB1" w14:textId="35FD44C3" w:rsidR="007A1E26" w:rsidRPr="00EB518A" w:rsidRDefault="00FE2513">
          <w:pPr>
            <w:pStyle w:val="TOC1"/>
            <w:rPr>
              <w:rFonts w:asciiTheme="minorHAnsi" w:eastAsiaTheme="minorEastAsia" w:hAnsiTheme="minorHAnsi"/>
              <w:b w:val="0"/>
              <w:lang w:eastAsia="en-AU"/>
            </w:rPr>
          </w:pPr>
          <w:hyperlink w:anchor="_Toc135834794" w:history="1">
            <w:r w:rsidR="007A1E26" w:rsidRPr="00EB518A">
              <w:rPr>
                <w:rStyle w:val="Hyperlink"/>
              </w:rPr>
              <w:t>4</w:t>
            </w:r>
            <w:r w:rsidR="007A1E26" w:rsidRPr="00EB518A">
              <w:rPr>
                <w:rFonts w:asciiTheme="minorHAnsi" w:eastAsiaTheme="minorEastAsia" w:hAnsiTheme="minorHAnsi"/>
                <w:b w:val="0"/>
                <w:lang w:eastAsia="en-AU"/>
              </w:rPr>
              <w:tab/>
            </w:r>
            <w:r w:rsidR="007A1E26" w:rsidRPr="00EB518A">
              <w:rPr>
                <w:rStyle w:val="Hyperlink"/>
              </w:rPr>
              <w:t>Evaluation of previous Recovery Plan</w:t>
            </w:r>
            <w:r w:rsidR="007A1E26" w:rsidRPr="00EB518A">
              <w:rPr>
                <w:webHidden/>
              </w:rPr>
              <w:tab/>
            </w:r>
            <w:r w:rsidR="007A1E26" w:rsidRPr="00EB518A">
              <w:rPr>
                <w:webHidden/>
              </w:rPr>
              <w:fldChar w:fldCharType="begin"/>
            </w:r>
            <w:r w:rsidR="007A1E26" w:rsidRPr="00EB518A">
              <w:rPr>
                <w:webHidden/>
              </w:rPr>
              <w:instrText xml:space="preserve"> PAGEREF _Toc135834794 \h </w:instrText>
            </w:r>
            <w:r w:rsidR="007A1E26" w:rsidRPr="00EB518A">
              <w:rPr>
                <w:webHidden/>
              </w:rPr>
            </w:r>
            <w:r w:rsidR="007A1E26" w:rsidRPr="00EB518A">
              <w:rPr>
                <w:webHidden/>
              </w:rPr>
              <w:fldChar w:fldCharType="separate"/>
            </w:r>
            <w:r w:rsidR="00BA679E">
              <w:rPr>
                <w:webHidden/>
              </w:rPr>
              <w:t>40</w:t>
            </w:r>
            <w:r w:rsidR="007A1E26" w:rsidRPr="00EB518A">
              <w:rPr>
                <w:webHidden/>
              </w:rPr>
              <w:fldChar w:fldCharType="end"/>
            </w:r>
          </w:hyperlink>
        </w:p>
        <w:p w14:paraId="7BF9A25B" w14:textId="4FDF98C6" w:rsidR="007A1E26" w:rsidRPr="00EB518A" w:rsidRDefault="00FE2513">
          <w:pPr>
            <w:pStyle w:val="TOC2"/>
            <w:rPr>
              <w:rFonts w:asciiTheme="minorHAnsi" w:eastAsiaTheme="minorEastAsia" w:hAnsiTheme="minorHAnsi"/>
              <w:lang w:eastAsia="en-AU"/>
            </w:rPr>
          </w:pPr>
          <w:hyperlink w:anchor="_Toc135834795" w:history="1">
            <w:r w:rsidR="007A1E26" w:rsidRPr="00EB518A">
              <w:rPr>
                <w:rStyle w:val="Hyperlink"/>
              </w:rPr>
              <w:t>Overview</w:t>
            </w:r>
            <w:r w:rsidR="007A1E26" w:rsidRPr="00EB518A">
              <w:rPr>
                <w:webHidden/>
              </w:rPr>
              <w:tab/>
            </w:r>
            <w:r w:rsidR="007A1E26" w:rsidRPr="00EB518A">
              <w:rPr>
                <w:webHidden/>
              </w:rPr>
              <w:fldChar w:fldCharType="begin"/>
            </w:r>
            <w:r w:rsidR="007A1E26" w:rsidRPr="00EB518A">
              <w:rPr>
                <w:webHidden/>
              </w:rPr>
              <w:instrText xml:space="preserve"> PAGEREF _Toc135834795 \h </w:instrText>
            </w:r>
            <w:r w:rsidR="007A1E26" w:rsidRPr="00EB518A">
              <w:rPr>
                <w:webHidden/>
              </w:rPr>
            </w:r>
            <w:r w:rsidR="007A1E26" w:rsidRPr="00EB518A">
              <w:rPr>
                <w:webHidden/>
              </w:rPr>
              <w:fldChar w:fldCharType="separate"/>
            </w:r>
            <w:r w:rsidR="00BA679E">
              <w:rPr>
                <w:webHidden/>
              </w:rPr>
              <w:t>40</w:t>
            </w:r>
            <w:r w:rsidR="007A1E26" w:rsidRPr="00EB518A">
              <w:rPr>
                <w:webHidden/>
              </w:rPr>
              <w:fldChar w:fldCharType="end"/>
            </w:r>
          </w:hyperlink>
        </w:p>
        <w:p w14:paraId="32D67804" w14:textId="7DCA4196" w:rsidR="007A1E26" w:rsidRPr="00EB518A" w:rsidRDefault="00FE2513">
          <w:pPr>
            <w:pStyle w:val="TOC2"/>
            <w:rPr>
              <w:rFonts w:asciiTheme="minorHAnsi" w:eastAsiaTheme="minorEastAsia" w:hAnsiTheme="minorHAnsi"/>
              <w:lang w:eastAsia="en-AU"/>
            </w:rPr>
          </w:pPr>
          <w:hyperlink w:anchor="_Toc135834796" w:history="1">
            <w:r w:rsidR="007A1E26" w:rsidRPr="00EB518A">
              <w:rPr>
                <w:rStyle w:val="Hyperlink"/>
              </w:rPr>
              <w:t>Achievements against performance criteria</w:t>
            </w:r>
            <w:r w:rsidR="007A1E26" w:rsidRPr="00EB518A">
              <w:rPr>
                <w:webHidden/>
              </w:rPr>
              <w:tab/>
            </w:r>
            <w:r w:rsidR="007A1E26" w:rsidRPr="00EB518A">
              <w:rPr>
                <w:webHidden/>
              </w:rPr>
              <w:fldChar w:fldCharType="begin"/>
            </w:r>
            <w:r w:rsidR="007A1E26" w:rsidRPr="00EB518A">
              <w:rPr>
                <w:webHidden/>
              </w:rPr>
              <w:instrText xml:space="preserve"> PAGEREF _Toc135834796 \h </w:instrText>
            </w:r>
            <w:r w:rsidR="007A1E26" w:rsidRPr="00EB518A">
              <w:rPr>
                <w:webHidden/>
              </w:rPr>
            </w:r>
            <w:r w:rsidR="007A1E26" w:rsidRPr="00EB518A">
              <w:rPr>
                <w:webHidden/>
              </w:rPr>
              <w:fldChar w:fldCharType="separate"/>
            </w:r>
            <w:r w:rsidR="00BA679E">
              <w:rPr>
                <w:webHidden/>
              </w:rPr>
              <w:t>41</w:t>
            </w:r>
            <w:r w:rsidR="007A1E26" w:rsidRPr="00EB518A">
              <w:rPr>
                <w:webHidden/>
              </w:rPr>
              <w:fldChar w:fldCharType="end"/>
            </w:r>
          </w:hyperlink>
        </w:p>
        <w:p w14:paraId="68C70E23" w14:textId="4D3C18A7" w:rsidR="007A1E26" w:rsidRPr="00EB518A" w:rsidRDefault="00FE2513">
          <w:pPr>
            <w:pStyle w:val="TOC1"/>
            <w:rPr>
              <w:rFonts w:asciiTheme="minorHAnsi" w:eastAsiaTheme="minorEastAsia" w:hAnsiTheme="minorHAnsi"/>
              <w:b w:val="0"/>
              <w:lang w:eastAsia="en-AU"/>
            </w:rPr>
          </w:pPr>
          <w:hyperlink w:anchor="_Toc135834797" w:history="1">
            <w:r w:rsidR="007A1E26" w:rsidRPr="00EB518A">
              <w:rPr>
                <w:rStyle w:val="Hyperlink"/>
              </w:rPr>
              <w:t>5</w:t>
            </w:r>
            <w:r w:rsidR="007A1E26" w:rsidRPr="00EB518A">
              <w:rPr>
                <w:rFonts w:asciiTheme="minorHAnsi" w:eastAsiaTheme="minorEastAsia" w:hAnsiTheme="minorHAnsi"/>
                <w:b w:val="0"/>
                <w:lang w:eastAsia="en-AU"/>
              </w:rPr>
              <w:tab/>
            </w:r>
            <w:r w:rsidR="007A1E26" w:rsidRPr="00EB518A">
              <w:rPr>
                <w:rStyle w:val="Hyperlink"/>
              </w:rPr>
              <w:t>Updated recovery objectives, performance criteria and actions</w:t>
            </w:r>
            <w:r w:rsidR="007A1E26" w:rsidRPr="00EB518A">
              <w:rPr>
                <w:webHidden/>
              </w:rPr>
              <w:tab/>
            </w:r>
            <w:r w:rsidR="007A1E26" w:rsidRPr="00EB518A">
              <w:rPr>
                <w:webHidden/>
              </w:rPr>
              <w:fldChar w:fldCharType="begin"/>
            </w:r>
            <w:r w:rsidR="007A1E26" w:rsidRPr="00EB518A">
              <w:rPr>
                <w:webHidden/>
              </w:rPr>
              <w:instrText xml:space="preserve"> PAGEREF _Toc135834797 \h </w:instrText>
            </w:r>
            <w:r w:rsidR="007A1E26" w:rsidRPr="00EB518A">
              <w:rPr>
                <w:webHidden/>
              </w:rPr>
            </w:r>
            <w:r w:rsidR="007A1E26" w:rsidRPr="00EB518A">
              <w:rPr>
                <w:webHidden/>
              </w:rPr>
              <w:fldChar w:fldCharType="separate"/>
            </w:r>
            <w:r w:rsidR="00BA679E">
              <w:rPr>
                <w:webHidden/>
              </w:rPr>
              <w:t>44</w:t>
            </w:r>
            <w:r w:rsidR="007A1E26" w:rsidRPr="00EB518A">
              <w:rPr>
                <w:webHidden/>
              </w:rPr>
              <w:fldChar w:fldCharType="end"/>
            </w:r>
          </w:hyperlink>
        </w:p>
        <w:p w14:paraId="37764901" w14:textId="026B14FF" w:rsidR="007A1E26" w:rsidRPr="00EB518A" w:rsidRDefault="00FE2513">
          <w:pPr>
            <w:pStyle w:val="TOC2"/>
            <w:rPr>
              <w:rFonts w:asciiTheme="minorHAnsi" w:eastAsiaTheme="minorEastAsia" w:hAnsiTheme="minorHAnsi"/>
              <w:lang w:eastAsia="en-AU"/>
            </w:rPr>
          </w:pPr>
          <w:hyperlink w:anchor="_Toc135834798" w:history="1">
            <w:r w:rsidR="007A1E26" w:rsidRPr="00EB518A">
              <w:rPr>
                <w:rStyle w:val="Hyperlink"/>
              </w:rPr>
              <w:t>Overall objective</w:t>
            </w:r>
            <w:r w:rsidR="007A1E26" w:rsidRPr="00EB518A">
              <w:rPr>
                <w:webHidden/>
              </w:rPr>
              <w:tab/>
            </w:r>
            <w:r w:rsidR="007A1E26" w:rsidRPr="00EB518A">
              <w:rPr>
                <w:webHidden/>
              </w:rPr>
              <w:fldChar w:fldCharType="begin"/>
            </w:r>
            <w:r w:rsidR="007A1E26" w:rsidRPr="00EB518A">
              <w:rPr>
                <w:webHidden/>
              </w:rPr>
              <w:instrText xml:space="preserve"> PAGEREF _Toc135834798 \h </w:instrText>
            </w:r>
            <w:r w:rsidR="007A1E26" w:rsidRPr="00EB518A">
              <w:rPr>
                <w:webHidden/>
              </w:rPr>
            </w:r>
            <w:r w:rsidR="007A1E26" w:rsidRPr="00EB518A">
              <w:rPr>
                <w:webHidden/>
              </w:rPr>
              <w:fldChar w:fldCharType="separate"/>
            </w:r>
            <w:r w:rsidR="00BA679E">
              <w:rPr>
                <w:webHidden/>
              </w:rPr>
              <w:t>44</w:t>
            </w:r>
            <w:r w:rsidR="007A1E26" w:rsidRPr="00EB518A">
              <w:rPr>
                <w:webHidden/>
              </w:rPr>
              <w:fldChar w:fldCharType="end"/>
            </w:r>
          </w:hyperlink>
        </w:p>
        <w:p w14:paraId="4FDB819B" w14:textId="69D84F14" w:rsidR="007A1E26" w:rsidRPr="00EB518A" w:rsidRDefault="00FE2513">
          <w:pPr>
            <w:pStyle w:val="TOC2"/>
            <w:rPr>
              <w:rFonts w:asciiTheme="minorHAnsi" w:eastAsiaTheme="minorEastAsia" w:hAnsiTheme="minorHAnsi"/>
              <w:lang w:eastAsia="en-AU"/>
            </w:rPr>
          </w:pPr>
          <w:hyperlink w:anchor="_Toc135834799" w:history="1">
            <w:r w:rsidR="007A1E26" w:rsidRPr="00EB518A">
              <w:rPr>
                <w:rStyle w:val="Hyperlink"/>
              </w:rPr>
              <w:t>Overview</w:t>
            </w:r>
            <w:r w:rsidR="007A1E26" w:rsidRPr="00EB518A">
              <w:rPr>
                <w:webHidden/>
              </w:rPr>
              <w:tab/>
            </w:r>
            <w:r w:rsidR="007A1E26" w:rsidRPr="00EB518A">
              <w:rPr>
                <w:webHidden/>
              </w:rPr>
              <w:fldChar w:fldCharType="begin"/>
            </w:r>
            <w:r w:rsidR="007A1E26" w:rsidRPr="00EB518A">
              <w:rPr>
                <w:webHidden/>
              </w:rPr>
              <w:instrText xml:space="preserve"> PAGEREF _Toc135834799 \h </w:instrText>
            </w:r>
            <w:r w:rsidR="007A1E26" w:rsidRPr="00EB518A">
              <w:rPr>
                <w:webHidden/>
              </w:rPr>
            </w:r>
            <w:r w:rsidR="007A1E26" w:rsidRPr="00EB518A">
              <w:rPr>
                <w:webHidden/>
              </w:rPr>
              <w:fldChar w:fldCharType="separate"/>
            </w:r>
            <w:r w:rsidR="00BA679E">
              <w:rPr>
                <w:webHidden/>
              </w:rPr>
              <w:t>44</w:t>
            </w:r>
            <w:r w:rsidR="007A1E26" w:rsidRPr="00EB518A">
              <w:rPr>
                <w:webHidden/>
              </w:rPr>
              <w:fldChar w:fldCharType="end"/>
            </w:r>
          </w:hyperlink>
        </w:p>
        <w:p w14:paraId="3307F3C5" w14:textId="0D9B3B26" w:rsidR="007A1E26" w:rsidRPr="00EB518A" w:rsidRDefault="00FE2513">
          <w:pPr>
            <w:pStyle w:val="TOC2"/>
            <w:rPr>
              <w:rFonts w:asciiTheme="minorHAnsi" w:eastAsiaTheme="minorEastAsia" w:hAnsiTheme="minorHAnsi"/>
              <w:lang w:eastAsia="en-AU"/>
            </w:rPr>
          </w:pPr>
          <w:hyperlink w:anchor="_Toc135834800" w:history="1">
            <w:r w:rsidR="007A1E26" w:rsidRPr="00EB518A">
              <w:rPr>
                <w:rStyle w:val="Hyperlink"/>
              </w:rPr>
              <w:t>Performance criteria and management actions</w:t>
            </w:r>
            <w:r w:rsidR="007A1E26" w:rsidRPr="00EB518A">
              <w:rPr>
                <w:webHidden/>
              </w:rPr>
              <w:tab/>
            </w:r>
            <w:r w:rsidR="007A1E26" w:rsidRPr="00EB518A">
              <w:rPr>
                <w:webHidden/>
              </w:rPr>
              <w:fldChar w:fldCharType="begin"/>
            </w:r>
            <w:r w:rsidR="007A1E26" w:rsidRPr="00EB518A">
              <w:rPr>
                <w:webHidden/>
              </w:rPr>
              <w:instrText xml:space="preserve"> PAGEREF _Toc135834800 \h </w:instrText>
            </w:r>
            <w:r w:rsidR="007A1E26" w:rsidRPr="00EB518A">
              <w:rPr>
                <w:webHidden/>
              </w:rPr>
            </w:r>
            <w:r w:rsidR="007A1E26" w:rsidRPr="00EB518A">
              <w:rPr>
                <w:webHidden/>
              </w:rPr>
              <w:fldChar w:fldCharType="separate"/>
            </w:r>
            <w:r w:rsidR="00BA679E">
              <w:rPr>
                <w:webHidden/>
              </w:rPr>
              <w:t>45</w:t>
            </w:r>
            <w:r w:rsidR="007A1E26" w:rsidRPr="00EB518A">
              <w:rPr>
                <w:webHidden/>
              </w:rPr>
              <w:fldChar w:fldCharType="end"/>
            </w:r>
          </w:hyperlink>
        </w:p>
        <w:p w14:paraId="531FABF3" w14:textId="7B6B11DC" w:rsidR="007A1E26" w:rsidRPr="00EB518A" w:rsidRDefault="00FE2513">
          <w:pPr>
            <w:pStyle w:val="TOC1"/>
            <w:rPr>
              <w:rFonts w:asciiTheme="minorHAnsi" w:eastAsiaTheme="minorEastAsia" w:hAnsiTheme="minorHAnsi"/>
              <w:b w:val="0"/>
              <w:lang w:eastAsia="en-AU"/>
            </w:rPr>
          </w:pPr>
          <w:hyperlink w:anchor="_Toc135834801" w:history="1">
            <w:r w:rsidR="007A1E26" w:rsidRPr="00EB518A">
              <w:rPr>
                <w:rStyle w:val="Hyperlink"/>
              </w:rPr>
              <w:t>6</w:t>
            </w:r>
            <w:r w:rsidR="007A1E26" w:rsidRPr="00EB518A">
              <w:rPr>
                <w:rFonts w:asciiTheme="minorHAnsi" w:eastAsiaTheme="minorEastAsia" w:hAnsiTheme="minorHAnsi"/>
                <w:b w:val="0"/>
                <w:lang w:eastAsia="en-AU"/>
              </w:rPr>
              <w:tab/>
            </w:r>
            <w:r w:rsidR="007A1E26" w:rsidRPr="00EB518A">
              <w:rPr>
                <w:rStyle w:val="Hyperlink"/>
              </w:rPr>
              <w:t>Summary of recommended management practices</w:t>
            </w:r>
            <w:r w:rsidR="007A1E26" w:rsidRPr="00EB518A">
              <w:rPr>
                <w:webHidden/>
              </w:rPr>
              <w:tab/>
            </w:r>
            <w:r w:rsidR="007A1E26" w:rsidRPr="00EB518A">
              <w:rPr>
                <w:webHidden/>
              </w:rPr>
              <w:fldChar w:fldCharType="begin"/>
            </w:r>
            <w:r w:rsidR="007A1E26" w:rsidRPr="00EB518A">
              <w:rPr>
                <w:webHidden/>
              </w:rPr>
              <w:instrText xml:space="preserve"> PAGEREF _Toc135834801 \h </w:instrText>
            </w:r>
            <w:r w:rsidR="007A1E26" w:rsidRPr="00EB518A">
              <w:rPr>
                <w:webHidden/>
              </w:rPr>
            </w:r>
            <w:r w:rsidR="007A1E26" w:rsidRPr="00EB518A">
              <w:rPr>
                <w:webHidden/>
              </w:rPr>
              <w:fldChar w:fldCharType="separate"/>
            </w:r>
            <w:r w:rsidR="00BA679E">
              <w:rPr>
                <w:webHidden/>
              </w:rPr>
              <w:t>55</w:t>
            </w:r>
            <w:r w:rsidR="007A1E26" w:rsidRPr="00EB518A">
              <w:rPr>
                <w:webHidden/>
              </w:rPr>
              <w:fldChar w:fldCharType="end"/>
            </w:r>
          </w:hyperlink>
        </w:p>
        <w:p w14:paraId="01146BE3" w14:textId="6BAB76FA" w:rsidR="007A1E26" w:rsidRPr="00EB518A" w:rsidRDefault="00FE2513">
          <w:pPr>
            <w:pStyle w:val="TOC1"/>
            <w:rPr>
              <w:rFonts w:asciiTheme="minorHAnsi" w:eastAsiaTheme="minorEastAsia" w:hAnsiTheme="minorHAnsi"/>
              <w:b w:val="0"/>
              <w:lang w:eastAsia="en-AU"/>
            </w:rPr>
          </w:pPr>
          <w:hyperlink w:anchor="_Toc135834802" w:history="1">
            <w:r w:rsidR="007A1E26" w:rsidRPr="00EB518A">
              <w:rPr>
                <w:rStyle w:val="Hyperlink"/>
              </w:rPr>
              <w:t>7</w:t>
            </w:r>
            <w:r w:rsidR="007A1E26" w:rsidRPr="00EB518A">
              <w:rPr>
                <w:rFonts w:asciiTheme="minorHAnsi" w:eastAsiaTheme="minorEastAsia" w:hAnsiTheme="minorHAnsi"/>
                <w:b w:val="0"/>
                <w:lang w:eastAsia="en-AU"/>
              </w:rPr>
              <w:tab/>
            </w:r>
            <w:r w:rsidR="007A1E26" w:rsidRPr="00EB518A">
              <w:rPr>
                <w:rStyle w:val="Hyperlink"/>
              </w:rPr>
              <w:t>Costs of recovery</w:t>
            </w:r>
            <w:r w:rsidR="007A1E26" w:rsidRPr="00EB518A">
              <w:rPr>
                <w:webHidden/>
              </w:rPr>
              <w:tab/>
            </w:r>
            <w:r w:rsidR="007A1E26" w:rsidRPr="00EB518A">
              <w:rPr>
                <w:webHidden/>
              </w:rPr>
              <w:fldChar w:fldCharType="begin"/>
            </w:r>
            <w:r w:rsidR="007A1E26" w:rsidRPr="00EB518A">
              <w:rPr>
                <w:webHidden/>
              </w:rPr>
              <w:instrText xml:space="preserve"> PAGEREF _Toc135834802 \h </w:instrText>
            </w:r>
            <w:r w:rsidR="007A1E26" w:rsidRPr="00EB518A">
              <w:rPr>
                <w:webHidden/>
              </w:rPr>
            </w:r>
            <w:r w:rsidR="007A1E26" w:rsidRPr="00EB518A">
              <w:rPr>
                <w:webHidden/>
              </w:rPr>
              <w:fldChar w:fldCharType="separate"/>
            </w:r>
            <w:r w:rsidR="00BA679E">
              <w:rPr>
                <w:webHidden/>
              </w:rPr>
              <w:t>59</w:t>
            </w:r>
            <w:r w:rsidR="007A1E26" w:rsidRPr="00EB518A">
              <w:rPr>
                <w:webHidden/>
              </w:rPr>
              <w:fldChar w:fldCharType="end"/>
            </w:r>
          </w:hyperlink>
        </w:p>
        <w:p w14:paraId="077B9871" w14:textId="2337FF73" w:rsidR="007A1E26" w:rsidRPr="00EB518A" w:rsidRDefault="00FE2513">
          <w:pPr>
            <w:pStyle w:val="TOC1"/>
            <w:rPr>
              <w:rFonts w:asciiTheme="minorHAnsi" w:eastAsiaTheme="minorEastAsia" w:hAnsiTheme="minorHAnsi"/>
              <w:b w:val="0"/>
              <w:lang w:eastAsia="en-AU"/>
            </w:rPr>
          </w:pPr>
          <w:hyperlink w:anchor="_Toc135834803" w:history="1">
            <w:r w:rsidR="007A1E26" w:rsidRPr="00EB518A">
              <w:rPr>
                <w:rStyle w:val="Hyperlink"/>
              </w:rPr>
              <w:t>8</w:t>
            </w:r>
            <w:r w:rsidR="007A1E26" w:rsidRPr="00EB518A">
              <w:rPr>
                <w:rFonts w:asciiTheme="minorHAnsi" w:eastAsiaTheme="minorEastAsia" w:hAnsiTheme="minorHAnsi"/>
                <w:b w:val="0"/>
                <w:lang w:eastAsia="en-AU"/>
              </w:rPr>
              <w:tab/>
            </w:r>
            <w:r w:rsidR="007A1E26" w:rsidRPr="00EB518A">
              <w:rPr>
                <w:rStyle w:val="Hyperlink"/>
              </w:rPr>
              <w:t>Evaluation of Recovery Plan</w:t>
            </w:r>
            <w:r w:rsidR="007A1E26" w:rsidRPr="00EB518A">
              <w:rPr>
                <w:webHidden/>
              </w:rPr>
              <w:tab/>
            </w:r>
            <w:r w:rsidR="007A1E26" w:rsidRPr="00EB518A">
              <w:rPr>
                <w:webHidden/>
              </w:rPr>
              <w:fldChar w:fldCharType="begin"/>
            </w:r>
            <w:r w:rsidR="007A1E26" w:rsidRPr="00EB518A">
              <w:rPr>
                <w:webHidden/>
              </w:rPr>
              <w:instrText xml:space="preserve"> PAGEREF _Toc135834803 \h </w:instrText>
            </w:r>
            <w:r w:rsidR="007A1E26" w:rsidRPr="00EB518A">
              <w:rPr>
                <w:webHidden/>
              </w:rPr>
            </w:r>
            <w:r w:rsidR="007A1E26" w:rsidRPr="00EB518A">
              <w:rPr>
                <w:webHidden/>
              </w:rPr>
              <w:fldChar w:fldCharType="separate"/>
            </w:r>
            <w:r w:rsidR="00BA679E">
              <w:rPr>
                <w:webHidden/>
              </w:rPr>
              <w:t>64</w:t>
            </w:r>
            <w:r w:rsidR="007A1E26" w:rsidRPr="00EB518A">
              <w:rPr>
                <w:webHidden/>
              </w:rPr>
              <w:fldChar w:fldCharType="end"/>
            </w:r>
          </w:hyperlink>
        </w:p>
        <w:p w14:paraId="2B93EAA4" w14:textId="28599A61" w:rsidR="007A1E26" w:rsidRPr="00EB518A" w:rsidRDefault="00FE2513">
          <w:pPr>
            <w:pStyle w:val="TOC1"/>
            <w:rPr>
              <w:rFonts w:asciiTheme="minorHAnsi" w:eastAsiaTheme="minorEastAsia" w:hAnsiTheme="minorHAnsi"/>
              <w:b w:val="0"/>
              <w:lang w:eastAsia="en-AU"/>
            </w:rPr>
          </w:pPr>
          <w:hyperlink w:anchor="_Toc135834804" w:history="1">
            <w:r w:rsidR="007A1E26" w:rsidRPr="00EB518A">
              <w:rPr>
                <w:rStyle w:val="Hyperlink"/>
              </w:rPr>
              <w:t>Acknowledgements</w:t>
            </w:r>
            <w:r w:rsidR="007A1E26" w:rsidRPr="00EB518A">
              <w:rPr>
                <w:webHidden/>
              </w:rPr>
              <w:tab/>
            </w:r>
            <w:r w:rsidR="007A1E26" w:rsidRPr="00EB518A">
              <w:rPr>
                <w:webHidden/>
              </w:rPr>
              <w:fldChar w:fldCharType="begin"/>
            </w:r>
            <w:r w:rsidR="007A1E26" w:rsidRPr="00EB518A">
              <w:rPr>
                <w:webHidden/>
              </w:rPr>
              <w:instrText xml:space="preserve"> PAGEREF _Toc135834804 \h </w:instrText>
            </w:r>
            <w:r w:rsidR="007A1E26" w:rsidRPr="00EB518A">
              <w:rPr>
                <w:webHidden/>
              </w:rPr>
            </w:r>
            <w:r w:rsidR="007A1E26" w:rsidRPr="00EB518A">
              <w:rPr>
                <w:webHidden/>
              </w:rPr>
              <w:fldChar w:fldCharType="separate"/>
            </w:r>
            <w:r w:rsidR="00BA679E">
              <w:rPr>
                <w:webHidden/>
              </w:rPr>
              <w:t>65</w:t>
            </w:r>
            <w:r w:rsidR="007A1E26" w:rsidRPr="00EB518A">
              <w:rPr>
                <w:webHidden/>
              </w:rPr>
              <w:fldChar w:fldCharType="end"/>
            </w:r>
          </w:hyperlink>
        </w:p>
        <w:p w14:paraId="649D4E69" w14:textId="3BCFBF55" w:rsidR="007A1E26" w:rsidRPr="00EB518A" w:rsidRDefault="00FE2513">
          <w:pPr>
            <w:pStyle w:val="TOC1"/>
            <w:rPr>
              <w:rFonts w:asciiTheme="minorHAnsi" w:eastAsiaTheme="minorEastAsia" w:hAnsiTheme="minorHAnsi"/>
              <w:b w:val="0"/>
              <w:lang w:eastAsia="en-AU"/>
            </w:rPr>
          </w:pPr>
          <w:hyperlink w:anchor="_Toc135834805" w:history="1">
            <w:r w:rsidR="007A1E26" w:rsidRPr="00EB518A">
              <w:rPr>
                <w:rStyle w:val="Hyperlink"/>
              </w:rPr>
              <w:t>Acronyms</w:t>
            </w:r>
            <w:r w:rsidR="007A1E26" w:rsidRPr="00EB518A">
              <w:rPr>
                <w:webHidden/>
              </w:rPr>
              <w:tab/>
            </w:r>
            <w:r w:rsidR="007A1E26" w:rsidRPr="00EB518A">
              <w:rPr>
                <w:webHidden/>
              </w:rPr>
              <w:fldChar w:fldCharType="begin"/>
            </w:r>
            <w:r w:rsidR="007A1E26" w:rsidRPr="00EB518A">
              <w:rPr>
                <w:webHidden/>
              </w:rPr>
              <w:instrText xml:space="preserve"> PAGEREF _Toc135834805 \h </w:instrText>
            </w:r>
            <w:r w:rsidR="007A1E26" w:rsidRPr="00EB518A">
              <w:rPr>
                <w:webHidden/>
              </w:rPr>
            </w:r>
            <w:r w:rsidR="007A1E26" w:rsidRPr="00EB518A">
              <w:rPr>
                <w:webHidden/>
              </w:rPr>
              <w:fldChar w:fldCharType="separate"/>
            </w:r>
            <w:r w:rsidR="00BA679E">
              <w:rPr>
                <w:webHidden/>
              </w:rPr>
              <w:t>67</w:t>
            </w:r>
            <w:r w:rsidR="007A1E26" w:rsidRPr="00EB518A">
              <w:rPr>
                <w:webHidden/>
              </w:rPr>
              <w:fldChar w:fldCharType="end"/>
            </w:r>
          </w:hyperlink>
        </w:p>
        <w:p w14:paraId="01D5F684" w14:textId="15148DD3" w:rsidR="007A1E26" w:rsidRPr="00EB518A" w:rsidRDefault="00FE2513">
          <w:pPr>
            <w:pStyle w:val="TOC1"/>
            <w:rPr>
              <w:rFonts w:asciiTheme="minorHAnsi" w:eastAsiaTheme="minorEastAsia" w:hAnsiTheme="minorHAnsi"/>
              <w:b w:val="0"/>
              <w:lang w:eastAsia="en-AU"/>
            </w:rPr>
          </w:pPr>
          <w:hyperlink w:anchor="_Toc135834806" w:history="1">
            <w:r w:rsidR="007A1E26" w:rsidRPr="00EB518A">
              <w:rPr>
                <w:rStyle w:val="Hyperlink"/>
              </w:rPr>
              <w:t>Bibliography</w:t>
            </w:r>
            <w:r w:rsidR="007A1E26" w:rsidRPr="00EB518A">
              <w:rPr>
                <w:webHidden/>
              </w:rPr>
              <w:tab/>
            </w:r>
            <w:r w:rsidR="007A1E26" w:rsidRPr="00EB518A">
              <w:rPr>
                <w:webHidden/>
              </w:rPr>
              <w:fldChar w:fldCharType="begin"/>
            </w:r>
            <w:r w:rsidR="007A1E26" w:rsidRPr="00EB518A">
              <w:rPr>
                <w:webHidden/>
              </w:rPr>
              <w:instrText xml:space="preserve"> PAGEREF _Toc135834806 \h </w:instrText>
            </w:r>
            <w:r w:rsidR="007A1E26" w:rsidRPr="00EB518A">
              <w:rPr>
                <w:webHidden/>
              </w:rPr>
            </w:r>
            <w:r w:rsidR="007A1E26" w:rsidRPr="00EB518A">
              <w:rPr>
                <w:webHidden/>
              </w:rPr>
              <w:fldChar w:fldCharType="separate"/>
            </w:r>
            <w:r w:rsidR="00BA679E">
              <w:rPr>
                <w:webHidden/>
              </w:rPr>
              <w:t>68</w:t>
            </w:r>
            <w:r w:rsidR="007A1E26" w:rsidRPr="00EB518A">
              <w:rPr>
                <w:webHidden/>
              </w:rPr>
              <w:fldChar w:fldCharType="end"/>
            </w:r>
          </w:hyperlink>
        </w:p>
        <w:p w14:paraId="085ED204" w14:textId="79BBAC5B" w:rsidR="007A1E26" w:rsidRPr="00EB518A" w:rsidRDefault="00FE2513">
          <w:pPr>
            <w:pStyle w:val="TOC1"/>
            <w:rPr>
              <w:rFonts w:asciiTheme="minorHAnsi" w:eastAsiaTheme="minorEastAsia" w:hAnsiTheme="minorHAnsi"/>
              <w:b w:val="0"/>
              <w:lang w:eastAsia="en-AU"/>
            </w:rPr>
          </w:pPr>
          <w:hyperlink w:anchor="_Toc135834807" w:history="1">
            <w:r w:rsidR="007A1E26" w:rsidRPr="00EB518A">
              <w:rPr>
                <w:rStyle w:val="Hyperlink"/>
              </w:rPr>
              <w:t>Appendix 1: Recovery Team membership</w:t>
            </w:r>
            <w:r w:rsidR="007A1E26" w:rsidRPr="00EB518A">
              <w:rPr>
                <w:webHidden/>
              </w:rPr>
              <w:tab/>
            </w:r>
            <w:r w:rsidR="007A1E26" w:rsidRPr="00EB518A">
              <w:rPr>
                <w:webHidden/>
              </w:rPr>
              <w:fldChar w:fldCharType="begin"/>
            </w:r>
            <w:r w:rsidR="007A1E26" w:rsidRPr="00EB518A">
              <w:rPr>
                <w:webHidden/>
              </w:rPr>
              <w:instrText xml:space="preserve"> PAGEREF _Toc135834807 \h </w:instrText>
            </w:r>
            <w:r w:rsidR="007A1E26" w:rsidRPr="00EB518A">
              <w:rPr>
                <w:webHidden/>
              </w:rPr>
            </w:r>
            <w:r w:rsidR="007A1E26" w:rsidRPr="00EB518A">
              <w:rPr>
                <w:webHidden/>
              </w:rPr>
              <w:fldChar w:fldCharType="separate"/>
            </w:r>
            <w:r w:rsidR="00BA679E">
              <w:rPr>
                <w:webHidden/>
              </w:rPr>
              <w:t>72</w:t>
            </w:r>
            <w:r w:rsidR="007A1E26" w:rsidRPr="00EB518A">
              <w:rPr>
                <w:webHidden/>
              </w:rPr>
              <w:fldChar w:fldCharType="end"/>
            </w:r>
          </w:hyperlink>
        </w:p>
        <w:p w14:paraId="38AB8F70" w14:textId="5E8E3C2F" w:rsidR="007A1E26" w:rsidRPr="00EB518A" w:rsidRDefault="00FE2513">
          <w:pPr>
            <w:pStyle w:val="TOC1"/>
            <w:rPr>
              <w:rFonts w:asciiTheme="minorHAnsi" w:eastAsiaTheme="minorEastAsia" w:hAnsiTheme="minorHAnsi"/>
              <w:b w:val="0"/>
              <w:lang w:eastAsia="en-AU"/>
            </w:rPr>
          </w:pPr>
          <w:hyperlink w:anchor="_Toc135834808" w:history="1">
            <w:r w:rsidR="007A1E26" w:rsidRPr="00EB518A">
              <w:rPr>
                <w:rStyle w:val="Hyperlink"/>
              </w:rPr>
              <w:t>Appendix 2: Risk probability, consequence and impact analysis</w:t>
            </w:r>
            <w:r w:rsidR="007A1E26" w:rsidRPr="00EB518A">
              <w:rPr>
                <w:webHidden/>
              </w:rPr>
              <w:tab/>
            </w:r>
            <w:r w:rsidR="007A1E26" w:rsidRPr="00EB518A">
              <w:rPr>
                <w:webHidden/>
              </w:rPr>
              <w:fldChar w:fldCharType="begin"/>
            </w:r>
            <w:r w:rsidR="007A1E26" w:rsidRPr="00EB518A">
              <w:rPr>
                <w:webHidden/>
              </w:rPr>
              <w:instrText xml:space="preserve"> PAGEREF _Toc135834808 \h </w:instrText>
            </w:r>
            <w:r w:rsidR="007A1E26" w:rsidRPr="00EB518A">
              <w:rPr>
                <w:webHidden/>
              </w:rPr>
            </w:r>
            <w:r w:rsidR="007A1E26" w:rsidRPr="00EB518A">
              <w:rPr>
                <w:webHidden/>
              </w:rPr>
              <w:fldChar w:fldCharType="separate"/>
            </w:r>
            <w:r w:rsidR="00BA679E">
              <w:rPr>
                <w:webHidden/>
              </w:rPr>
              <w:t>73</w:t>
            </w:r>
            <w:r w:rsidR="007A1E26" w:rsidRPr="00EB518A">
              <w:rPr>
                <w:webHidden/>
              </w:rPr>
              <w:fldChar w:fldCharType="end"/>
            </w:r>
          </w:hyperlink>
        </w:p>
        <w:p w14:paraId="28AA9E10" w14:textId="6E4B385A" w:rsidR="007A1E26" w:rsidRPr="00EB518A" w:rsidRDefault="00FE2513">
          <w:pPr>
            <w:pStyle w:val="TOC2"/>
            <w:rPr>
              <w:rFonts w:asciiTheme="minorHAnsi" w:eastAsiaTheme="minorEastAsia" w:hAnsiTheme="minorHAnsi"/>
              <w:lang w:eastAsia="en-AU"/>
            </w:rPr>
          </w:pPr>
          <w:hyperlink w:anchor="_Toc135834809" w:history="1">
            <w:r w:rsidR="007A1E26" w:rsidRPr="00EB518A">
              <w:rPr>
                <w:rStyle w:val="Hyperlink"/>
              </w:rPr>
              <w:t>Probability assessment (defining the probability of the issue occurring)</w:t>
            </w:r>
            <w:r w:rsidR="007A1E26" w:rsidRPr="00EB518A">
              <w:rPr>
                <w:webHidden/>
              </w:rPr>
              <w:tab/>
            </w:r>
            <w:r w:rsidR="007A1E26" w:rsidRPr="00EB518A">
              <w:rPr>
                <w:webHidden/>
              </w:rPr>
              <w:fldChar w:fldCharType="begin"/>
            </w:r>
            <w:r w:rsidR="007A1E26" w:rsidRPr="00EB518A">
              <w:rPr>
                <w:webHidden/>
              </w:rPr>
              <w:instrText xml:space="preserve"> PAGEREF _Toc135834809 \h </w:instrText>
            </w:r>
            <w:r w:rsidR="007A1E26" w:rsidRPr="00EB518A">
              <w:rPr>
                <w:webHidden/>
              </w:rPr>
            </w:r>
            <w:r w:rsidR="007A1E26" w:rsidRPr="00EB518A">
              <w:rPr>
                <w:webHidden/>
              </w:rPr>
              <w:fldChar w:fldCharType="separate"/>
            </w:r>
            <w:r w:rsidR="00BA679E">
              <w:rPr>
                <w:webHidden/>
              </w:rPr>
              <w:t>73</w:t>
            </w:r>
            <w:r w:rsidR="007A1E26" w:rsidRPr="00EB518A">
              <w:rPr>
                <w:webHidden/>
              </w:rPr>
              <w:fldChar w:fldCharType="end"/>
            </w:r>
          </w:hyperlink>
        </w:p>
        <w:p w14:paraId="347E82F6" w14:textId="48F9CB9E" w:rsidR="007A1E26" w:rsidRPr="00EB518A" w:rsidRDefault="00FE2513">
          <w:pPr>
            <w:pStyle w:val="TOC2"/>
            <w:rPr>
              <w:rFonts w:asciiTheme="minorHAnsi" w:eastAsiaTheme="minorEastAsia" w:hAnsiTheme="minorHAnsi"/>
              <w:lang w:eastAsia="en-AU"/>
            </w:rPr>
          </w:pPr>
          <w:hyperlink w:anchor="_Toc135834810" w:history="1">
            <w:r w:rsidR="007A1E26" w:rsidRPr="00EB518A">
              <w:rPr>
                <w:rStyle w:val="Hyperlink"/>
              </w:rPr>
              <w:t>Consequence assessment (defining the consequences of the issue occurring)</w:t>
            </w:r>
            <w:r w:rsidR="007A1E26" w:rsidRPr="00EB518A">
              <w:rPr>
                <w:webHidden/>
              </w:rPr>
              <w:tab/>
            </w:r>
            <w:r w:rsidR="007A1E26" w:rsidRPr="00EB518A">
              <w:rPr>
                <w:webHidden/>
              </w:rPr>
              <w:fldChar w:fldCharType="begin"/>
            </w:r>
            <w:r w:rsidR="007A1E26" w:rsidRPr="00EB518A">
              <w:rPr>
                <w:webHidden/>
              </w:rPr>
              <w:instrText xml:space="preserve"> PAGEREF _Toc135834810 \h </w:instrText>
            </w:r>
            <w:r w:rsidR="007A1E26" w:rsidRPr="00EB518A">
              <w:rPr>
                <w:webHidden/>
              </w:rPr>
            </w:r>
            <w:r w:rsidR="007A1E26" w:rsidRPr="00EB518A">
              <w:rPr>
                <w:webHidden/>
              </w:rPr>
              <w:fldChar w:fldCharType="separate"/>
            </w:r>
            <w:r w:rsidR="00BA679E">
              <w:rPr>
                <w:webHidden/>
              </w:rPr>
              <w:t>73</w:t>
            </w:r>
            <w:r w:rsidR="007A1E26" w:rsidRPr="00EB518A">
              <w:rPr>
                <w:webHidden/>
              </w:rPr>
              <w:fldChar w:fldCharType="end"/>
            </w:r>
          </w:hyperlink>
        </w:p>
        <w:p w14:paraId="5E25CE9B" w14:textId="77777777" w:rsidR="00764D6A" w:rsidRPr="00EB518A" w:rsidRDefault="00E91D72">
          <w:r w:rsidRPr="00EB518A">
            <w:rPr>
              <w:b/>
              <w:noProof/>
            </w:rPr>
            <w:fldChar w:fldCharType="end"/>
          </w:r>
        </w:p>
      </w:sdtContent>
    </w:sdt>
    <w:p w14:paraId="6B740485" w14:textId="77777777" w:rsidR="00764D6A" w:rsidRPr="00EB518A" w:rsidRDefault="00E91D72">
      <w:pPr>
        <w:pStyle w:val="TOCHeading2"/>
        <w:rPr>
          <w:rStyle w:val="Strong"/>
        </w:rPr>
      </w:pPr>
      <w:r w:rsidRPr="00EB518A">
        <w:rPr>
          <w:rStyle w:val="Strong"/>
        </w:rPr>
        <w:t>Tables</w:t>
      </w:r>
    </w:p>
    <w:p w14:paraId="51AD78CF" w14:textId="6DD1E157" w:rsidR="003A1C95" w:rsidRPr="00EB518A" w:rsidRDefault="00E91D72">
      <w:pPr>
        <w:pStyle w:val="TableofFigures"/>
        <w:tabs>
          <w:tab w:val="right" w:leader="dot" w:pos="9060"/>
        </w:tabs>
        <w:rPr>
          <w:rFonts w:asciiTheme="minorHAnsi" w:eastAsiaTheme="minorEastAsia" w:hAnsiTheme="minorHAnsi"/>
          <w:noProof/>
          <w:sz w:val="24"/>
          <w:szCs w:val="24"/>
          <w:lang w:eastAsia="en-GB"/>
        </w:rPr>
      </w:pPr>
      <w:r w:rsidRPr="00EB518A">
        <w:rPr>
          <w:rStyle w:val="Hyperlink"/>
        </w:rPr>
        <w:fldChar w:fldCharType="begin"/>
      </w:r>
      <w:r w:rsidRPr="00EB518A">
        <w:rPr>
          <w:rStyle w:val="Hyperlink"/>
          <w:noProof/>
        </w:rPr>
        <w:instrText xml:space="preserve"> TOC \h \z \c "Table" </w:instrText>
      </w:r>
      <w:r w:rsidRPr="00EB518A">
        <w:rPr>
          <w:rStyle w:val="Hyperlink"/>
        </w:rPr>
        <w:fldChar w:fldCharType="separate"/>
      </w:r>
      <w:hyperlink w:anchor="_Toc115275876" w:history="1">
        <w:r w:rsidR="003A1C95" w:rsidRPr="00EB518A">
          <w:rPr>
            <w:rStyle w:val="Hyperlink"/>
            <w:noProof/>
          </w:rPr>
          <w:t xml:space="preserve">Table 1. Legislative status of Australian </w:t>
        </w:r>
        <w:r w:rsidR="00CA6DF0" w:rsidRPr="00EB518A">
          <w:rPr>
            <w:rStyle w:val="Hyperlink"/>
            <w:noProof/>
          </w:rPr>
          <w:t>M</w:t>
        </w:r>
        <w:r w:rsidR="003A1C95" w:rsidRPr="00EB518A">
          <w:rPr>
            <w:rStyle w:val="Hyperlink"/>
            <w:noProof/>
          </w:rPr>
          <w:t>acadamia species.</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_Toc115275876 \h </w:instrText>
        </w:r>
        <w:r w:rsidR="003A1C95" w:rsidRPr="00EB518A">
          <w:rPr>
            <w:noProof/>
            <w:webHidden/>
          </w:rPr>
        </w:r>
        <w:r w:rsidR="003A1C95" w:rsidRPr="00EB518A">
          <w:rPr>
            <w:noProof/>
            <w:webHidden/>
          </w:rPr>
          <w:fldChar w:fldCharType="separate"/>
        </w:r>
        <w:r w:rsidR="00BA679E">
          <w:rPr>
            <w:noProof/>
            <w:webHidden/>
          </w:rPr>
          <w:t>3</w:t>
        </w:r>
        <w:r w:rsidR="003A1C95" w:rsidRPr="00EB518A">
          <w:rPr>
            <w:noProof/>
            <w:webHidden/>
          </w:rPr>
          <w:fldChar w:fldCharType="end"/>
        </w:r>
      </w:hyperlink>
    </w:p>
    <w:p w14:paraId="070090BE" w14:textId="5CD52542"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77" w:history="1">
        <w:r w:rsidR="003A1C95" w:rsidRPr="00EB518A">
          <w:rPr>
            <w:rStyle w:val="Hyperlink"/>
            <w:noProof/>
          </w:rPr>
          <w:t>Table 2. Distinguishing features of Macadamia species.</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_Toc115275877 \h </w:instrText>
        </w:r>
        <w:r w:rsidR="003A1C95" w:rsidRPr="00EB518A">
          <w:rPr>
            <w:noProof/>
            <w:webHidden/>
          </w:rPr>
        </w:r>
        <w:r w:rsidR="003A1C95" w:rsidRPr="00EB518A">
          <w:rPr>
            <w:noProof/>
            <w:webHidden/>
          </w:rPr>
          <w:fldChar w:fldCharType="separate"/>
        </w:r>
        <w:r w:rsidR="00BA679E">
          <w:rPr>
            <w:noProof/>
            <w:webHidden/>
          </w:rPr>
          <w:t>7</w:t>
        </w:r>
        <w:r w:rsidR="003A1C95" w:rsidRPr="00EB518A">
          <w:rPr>
            <w:noProof/>
            <w:webHidden/>
          </w:rPr>
          <w:fldChar w:fldCharType="end"/>
        </w:r>
      </w:hyperlink>
    </w:p>
    <w:p w14:paraId="3BBD7FF2" w14:textId="2EF0E509"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78" w:history="1">
        <w:r w:rsidR="003A1C95" w:rsidRPr="00EB518A">
          <w:rPr>
            <w:rStyle w:val="Hyperlink"/>
            <w:noProof/>
          </w:rPr>
          <w:t xml:space="preserve">Table 3. Habitat critical to survival of </w:t>
        </w:r>
        <w:r w:rsidR="003A1C95" w:rsidRPr="00EB518A">
          <w:rPr>
            <w:rStyle w:val="Hyperlink"/>
            <w:i/>
            <w:iCs/>
            <w:noProof/>
          </w:rPr>
          <w:t>Macadamia integrifolia</w:t>
        </w:r>
        <w:r w:rsidR="003A1C95" w:rsidRPr="00EB518A">
          <w:rPr>
            <w:rStyle w:val="Hyperlink"/>
            <w:noProof/>
          </w:rPr>
          <w:t>.</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_Toc115275878 \h </w:instrText>
        </w:r>
        <w:r w:rsidR="003A1C95" w:rsidRPr="00EB518A">
          <w:rPr>
            <w:noProof/>
            <w:webHidden/>
          </w:rPr>
        </w:r>
        <w:r w:rsidR="003A1C95" w:rsidRPr="00EB518A">
          <w:rPr>
            <w:noProof/>
            <w:webHidden/>
          </w:rPr>
          <w:fldChar w:fldCharType="separate"/>
        </w:r>
        <w:r w:rsidR="00BA679E">
          <w:rPr>
            <w:noProof/>
            <w:webHidden/>
          </w:rPr>
          <w:t>13</w:t>
        </w:r>
        <w:r w:rsidR="003A1C95" w:rsidRPr="00EB518A">
          <w:rPr>
            <w:noProof/>
            <w:webHidden/>
          </w:rPr>
          <w:fldChar w:fldCharType="end"/>
        </w:r>
      </w:hyperlink>
    </w:p>
    <w:p w14:paraId="6FE24638" w14:textId="197C1DCC"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79" w:history="1">
        <w:r w:rsidR="003A1C95" w:rsidRPr="00EB518A">
          <w:rPr>
            <w:rStyle w:val="Hyperlink"/>
            <w:noProof/>
          </w:rPr>
          <w:t xml:space="preserve">Table 4. Priority populations of </w:t>
        </w:r>
        <w:r w:rsidR="003A1C95" w:rsidRPr="00EB518A">
          <w:rPr>
            <w:rStyle w:val="Hyperlink"/>
            <w:i/>
            <w:iCs/>
            <w:noProof/>
          </w:rPr>
          <w:t>Macadamia integrifolia</w:t>
        </w:r>
        <w:r w:rsidR="003A1C95" w:rsidRPr="00EB518A">
          <w:rPr>
            <w:rStyle w:val="Hyperlink"/>
            <w:noProof/>
          </w:rPr>
          <w:t>.</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_Toc115275879 \h </w:instrText>
        </w:r>
        <w:r w:rsidR="003A1C95" w:rsidRPr="00EB518A">
          <w:rPr>
            <w:noProof/>
            <w:webHidden/>
          </w:rPr>
        </w:r>
        <w:r w:rsidR="003A1C95" w:rsidRPr="00EB518A">
          <w:rPr>
            <w:noProof/>
            <w:webHidden/>
          </w:rPr>
          <w:fldChar w:fldCharType="separate"/>
        </w:r>
        <w:r w:rsidR="00BA679E">
          <w:rPr>
            <w:noProof/>
            <w:webHidden/>
          </w:rPr>
          <w:t>13</w:t>
        </w:r>
        <w:r w:rsidR="003A1C95" w:rsidRPr="00EB518A">
          <w:rPr>
            <w:noProof/>
            <w:webHidden/>
          </w:rPr>
          <w:fldChar w:fldCharType="end"/>
        </w:r>
      </w:hyperlink>
    </w:p>
    <w:p w14:paraId="56ACD458" w14:textId="2C8DA6D2"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0" w:history="1">
        <w:r w:rsidR="003A1C95" w:rsidRPr="00EB518A">
          <w:rPr>
            <w:rStyle w:val="Hyperlink"/>
            <w:noProof/>
          </w:rPr>
          <w:t xml:space="preserve">Table 5. Known populations of </w:t>
        </w:r>
        <w:r w:rsidR="003A1C95" w:rsidRPr="00EB518A">
          <w:rPr>
            <w:rStyle w:val="Hyperlink"/>
            <w:i/>
            <w:iCs/>
            <w:noProof/>
          </w:rPr>
          <w:t>Macadamia integrifolia</w:t>
        </w:r>
        <w:r w:rsidR="003A1C95" w:rsidRPr="00EB518A">
          <w:rPr>
            <w:rStyle w:val="Hyperlink"/>
            <w:noProof/>
          </w:rPr>
          <w:t xml:space="preserve"> in Australia by geographical cluster.</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_Toc115275880 \h </w:instrText>
        </w:r>
        <w:r w:rsidR="003A1C95" w:rsidRPr="00EB518A">
          <w:rPr>
            <w:noProof/>
            <w:webHidden/>
          </w:rPr>
        </w:r>
        <w:r w:rsidR="003A1C95" w:rsidRPr="00EB518A">
          <w:rPr>
            <w:noProof/>
            <w:webHidden/>
          </w:rPr>
          <w:fldChar w:fldCharType="separate"/>
        </w:r>
        <w:r w:rsidR="00BA679E">
          <w:rPr>
            <w:noProof/>
            <w:webHidden/>
          </w:rPr>
          <w:t>14</w:t>
        </w:r>
        <w:r w:rsidR="003A1C95" w:rsidRPr="00EB518A">
          <w:rPr>
            <w:noProof/>
            <w:webHidden/>
          </w:rPr>
          <w:fldChar w:fldCharType="end"/>
        </w:r>
      </w:hyperlink>
    </w:p>
    <w:p w14:paraId="3F5B1381" w14:textId="76482D3A"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1" w:history="1">
        <w:r w:rsidR="003A1C95" w:rsidRPr="00EB518A">
          <w:rPr>
            <w:rStyle w:val="Hyperlink"/>
            <w:noProof/>
          </w:rPr>
          <w:t xml:space="preserve">Table 6. Known populations of </w:t>
        </w:r>
        <w:r w:rsidR="003A1C95" w:rsidRPr="00EB518A">
          <w:rPr>
            <w:rStyle w:val="Hyperlink"/>
            <w:i/>
            <w:iCs/>
            <w:noProof/>
          </w:rPr>
          <w:t>Macadamia jansenii</w:t>
        </w:r>
        <w:r w:rsidR="003A1C95" w:rsidRPr="00EB518A">
          <w:rPr>
            <w:rStyle w:val="Hyperlink"/>
            <w:noProof/>
          </w:rPr>
          <w:t xml:space="preserve"> in Australia.</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_Toc115275881 \h </w:instrText>
        </w:r>
        <w:r w:rsidR="003A1C95" w:rsidRPr="00EB518A">
          <w:rPr>
            <w:noProof/>
            <w:webHidden/>
          </w:rPr>
        </w:r>
        <w:r w:rsidR="003A1C95" w:rsidRPr="00EB518A">
          <w:rPr>
            <w:noProof/>
            <w:webHidden/>
          </w:rPr>
          <w:fldChar w:fldCharType="separate"/>
        </w:r>
        <w:r w:rsidR="00BA679E">
          <w:rPr>
            <w:noProof/>
            <w:webHidden/>
          </w:rPr>
          <w:t>18</w:t>
        </w:r>
        <w:r w:rsidR="003A1C95" w:rsidRPr="00EB518A">
          <w:rPr>
            <w:noProof/>
            <w:webHidden/>
          </w:rPr>
          <w:fldChar w:fldCharType="end"/>
        </w:r>
      </w:hyperlink>
    </w:p>
    <w:p w14:paraId="2408060B" w14:textId="64C6F550"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2" w:history="1">
        <w:r w:rsidR="003A1C95" w:rsidRPr="00EB518A">
          <w:rPr>
            <w:rStyle w:val="Hyperlink"/>
            <w:noProof/>
          </w:rPr>
          <w:t xml:space="preserve">Table 7. Known populations of </w:t>
        </w:r>
        <w:r w:rsidR="003A1C95" w:rsidRPr="00EB518A">
          <w:rPr>
            <w:rStyle w:val="Hyperlink"/>
            <w:i/>
            <w:iCs/>
            <w:noProof/>
          </w:rPr>
          <w:t>Macadamia ternifolia</w:t>
        </w:r>
        <w:r w:rsidR="003A1C95" w:rsidRPr="00EB518A">
          <w:rPr>
            <w:rStyle w:val="Hyperlink"/>
            <w:noProof/>
          </w:rPr>
          <w:t xml:space="preserve"> in Australia by geographical cluster.</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_Toc115275882 \h </w:instrText>
        </w:r>
        <w:r w:rsidR="003A1C95" w:rsidRPr="00EB518A">
          <w:rPr>
            <w:noProof/>
            <w:webHidden/>
          </w:rPr>
        </w:r>
        <w:r w:rsidR="003A1C95" w:rsidRPr="00EB518A">
          <w:rPr>
            <w:noProof/>
            <w:webHidden/>
          </w:rPr>
          <w:fldChar w:fldCharType="separate"/>
        </w:r>
        <w:r w:rsidR="00BA679E">
          <w:rPr>
            <w:noProof/>
            <w:webHidden/>
          </w:rPr>
          <w:t>20</w:t>
        </w:r>
        <w:r w:rsidR="003A1C95" w:rsidRPr="00EB518A">
          <w:rPr>
            <w:noProof/>
            <w:webHidden/>
          </w:rPr>
          <w:fldChar w:fldCharType="end"/>
        </w:r>
      </w:hyperlink>
    </w:p>
    <w:p w14:paraId="62DCA717" w14:textId="748E825E"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3" w:history="1">
        <w:r w:rsidR="003A1C95" w:rsidRPr="00EB518A">
          <w:rPr>
            <w:rStyle w:val="Hyperlink"/>
            <w:noProof/>
          </w:rPr>
          <w:t xml:space="preserve">Table 8. Known populations of </w:t>
        </w:r>
        <w:r w:rsidR="003A1C95" w:rsidRPr="00EB518A">
          <w:rPr>
            <w:rStyle w:val="Hyperlink"/>
            <w:i/>
            <w:iCs/>
            <w:noProof/>
          </w:rPr>
          <w:t>Macadamia tetraphylla</w:t>
        </w:r>
        <w:r w:rsidR="003A1C95" w:rsidRPr="00EB518A">
          <w:rPr>
            <w:rStyle w:val="Hyperlink"/>
            <w:noProof/>
          </w:rPr>
          <w:t xml:space="preserve"> in Australia by geographical cluster.</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_Toc115275883 \h </w:instrText>
        </w:r>
        <w:r w:rsidR="003A1C95" w:rsidRPr="00EB518A">
          <w:rPr>
            <w:noProof/>
            <w:webHidden/>
          </w:rPr>
        </w:r>
        <w:r w:rsidR="003A1C95" w:rsidRPr="00EB518A">
          <w:rPr>
            <w:noProof/>
            <w:webHidden/>
          </w:rPr>
          <w:fldChar w:fldCharType="separate"/>
        </w:r>
        <w:r w:rsidR="00BA679E">
          <w:rPr>
            <w:noProof/>
            <w:webHidden/>
          </w:rPr>
          <w:t>25</w:t>
        </w:r>
        <w:r w:rsidR="003A1C95" w:rsidRPr="00EB518A">
          <w:rPr>
            <w:noProof/>
            <w:webHidden/>
          </w:rPr>
          <w:fldChar w:fldCharType="end"/>
        </w:r>
      </w:hyperlink>
    </w:p>
    <w:p w14:paraId="4603080E" w14:textId="2EA95A2C"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4" w:history="1">
        <w:r w:rsidR="003A1C95" w:rsidRPr="00EB518A">
          <w:rPr>
            <w:rStyle w:val="Hyperlink"/>
            <w:noProof/>
          </w:rPr>
          <w:t xml:space="preserve">Table 9. Threat </w:t>
        </w:r>
        <w:r w:rsidR="00892893" w:rsidRPr="00EB518A">
          <w:rPr>
            <w:rStyle w:val="Hyperlink"/>
            <w:noProof/>
          </w:rPr>
          <w:t>p</w:t>
        </w:r>
        <w:r w:rsidR="003A1C95" w:rsidRPr="00EB518A">
          <w:rPr>
            <w:rStyle w:val="Hyperlink"/>
            <w:noProof/>
          </w:rPr>
          <w:t>rioritisation.</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_Toc115275884 \h </w:instrText>
        </w:r>
        <w:r w:rsidR="003A1C95" w:rsidRPr="00EB518A">
          <w:rPr>
            <w:noProof/>
            <w:webHidden/>
          </w:rPr>
        </w:r>
        <w:r w:rsidR="003A1C95" w:rsidRPr="00EB518A">
          <w:rPr>
            <w:noProof/>
            <w:webHidden/>
          </w:rPr>
          <w:fldChar w:fldCharType="separate"/>
        </w:r>
        <w:r w:rsidR="00BA679E">
          <w:rPr>
            <w:noProof/>
            <w:webHidden/>
          </w:rPr>
          <w:t>38</w:t>
        </w:r>
        <w:r w:rsidR="003A1C95" w:rsidRPr="00EB518A">
          <w:rPr>
            <w:noProof/>
            <w:webHidden/>
          </w:rPr>
          <w:fldChar w:fldCharType="end"/>
        </w:r>
      </w:hyperlink>
    </w:p>
    <w:p w14:paraId="7D58CDBC" w14:textId="24E7C1C4"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5" w:history="1">
        <w:r w:rsidR="003A1C95" w:rsidRPr="00EB518A">
          <w:rPr>
            <w:rStyle w:val="Hyperlink"/>
            <w:noProof/>
          </w:rPr>
          <w:t xml:space="preserve">Table 10. Summary of </w:t>
        </w:r>
        <w:r w:rsidR="00892893" w:rsidRPr="00EB518A">
          <w:rPr>
            <w:rStyle w:val="Hyperlink"/>
            <w:noProof/>
          </w:rPr>
          <w:t>s</w:t>
        </w:r>
        <w:r w:rsidR="003A1C95" w:rsidRPr="00EB518A">
          <w:rPr>
            <w:rStyle w:val="Hyperlink"/>
            <w:noProof/>
          </w:rPr>
          <w:t>pecific objectives and threats addressed.</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_Toc115275885 \h </w:instrText>
        </w:r>
        <w:r w:rsidR="003A1C95" w:rsidRPr="00EB518A">
          <w:rPr>
            <w:noProof/>
            <w:webHidden/>
          </w:rPr>
        </w:r>
        <w:r w:rsidR="003A1C95" w:rsidRPr="00EB518A">
          <w:rPr>
            <w:noProof/>
            <w:webHidden/>
          </w:rPr>
          <w:fldChar w:fldCharType="separate"/>
        </w:r>
        <w:r w:rsidR="00BA679E">
          <w:rPr>
            <w:noProof/>
            <w:webHidden/>
          </w:rPr>
          <w:t>44</w:t>
        </w:r>
        <w:r w:rsidR="003A1C95" w:rsidRPr="00EB518A">
          <w:rPr>
            <w:noProof/>
            <w:webHidden/>
          </w:rPr>
          <w:fldChar w:fldCharType="end"/>
        </w:r>
      </w:hyperlink>
    </w:p>
    <w:p w14:paraId="52D99E88" w14:textId="4CAE3F71"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6" w:history="1">
        <w:r w:rsidR="003A1C95" w:rsidRPr="00EB518A">
          <w:rPr>
            <w:rStyle w:val="Hyperlink"/>
            <w:noProof/>
          </w:rPr>
          <w:t xml:space="preserve">Table 11. Summary of </w:t>
        </w:r>
        <w:r w:rsidR="00892893" w:rsidRPr="00EB518A">
          <w:rPr>
            <w:rStyle w:val="Hyperlink"/>
            <w:noProof/>
          </w:rPr>
          <w:t>a</w:t>
        </w:r>
        <w:r w:rsidR="003A1C95" w:rsidRPr="00EB518A">
          <w:rPr>
            <w:rStyle w:val="Hyperlink"/>
            <w:noProof/>
          </w:rPr>
          <w:t xml:space="preserve">ctions to </w:t>
        </w:r>
        <w:r w:rsidR="00892893" w:rsidRPr="00EB518A">
          <w:rPr>
            <w:rStyle w:val="Hyperlink"/>
            <w:noProof/>
          </w:rPr>
          <w:t>m</w:t>
        </w:r>
        <w:r w:rsidR="003A1C95" w:rsidRPr="00EB518A">
          <w:rPr>
            <w:rStyle w:val="Hyperlink"/>
            <w:noProof/>
          </w:rPr>
          <w:t xml:space="preserve">itigate </w:t>
        </w:r>
        <w:r w:rsidR="00892893" w:rsidRPr="00EB518A">
          <w:rPr>
            <w:rStyle w:val="Hyperlink"/>
            <w:noProof/>
          </w:rPr>
          <w:t>t</w:t>
        </w:r>
        <w:r w:rsidR="003A1C95" w:rsidRPr="00EB518A">
          <w:rPr>
            <w:rStyle w:val="Hyperlink"/>
            <w:noProof/>
          </w:rPr>
          <w:t>hreats.</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_Toc115275886 \h </w:instrText>
        </w:r>
        <w:r w:rsidR="003A1C95" w:rsidRPr="00EB518A">
          <w:rPr>
            <w:noProof/>
            <w:webHidden/>
          </w:rPr>
        </w:r>
        <w:r w:rsidR="003A1C95" w:rsidRPr="00EB518A">
          <w:rPr>
            <w:noProof/>
            <w:webHidden/>
          </w:rPr>
          <w:fldChar w:fldCharType="separate"/>
        </w:r>
        <w:r w:rsidR="00BA679E">
          <w:rPr>
            <w:noProof/>
            <w:webHidden/>
          </w:rPr>
          <w:t>56</w:t>
        </w:r>
        <w:r w:rsidR="003A1C95" w:rsidRPr="00EB518A">
          <w:rPr>
            <w:noProof/>
            <w:webHidden/>
          </w:rPr>
          <w:fldChar w:fldCharType="end"/>
        </w:r>
      </w:hyperlink>
    </w:p>
    <w:p w14:paraId="01A39D5A" w14:textId="39345052"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7" w:history="1">
        <w:r w:rsidR="003A1C95" w:rsidRPr="00EB518A">
          <w:rPr>
            <w:rStyle w:val="Hyperlink"/>
            <w:noProof/>
          </w:rPr>
          <w:t xml:space="preserve">Table 12. Costs associated with recovering species in the </w:t>
        </w:r>
        <w:r w:rsidR="00892893" w:rsidRPr="00EB518A">
          <w:rPr>
            <w:rStyle w:val="Hyperlink"/>
            <w:noProof/>
          </w:rPr>
          <w:t>National Recovery Plan for Macadamia Species</w:t>
        </w:r>
        <w:r w:rsidR="003A1C95" w:rsidRPr="00EB518A">
          <w:rPr>
            <w:rStyle w:val="Hyperlink"/>
            <w:noProof/>
          </w:rPr>
          <w:t>.</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_Toc115275887 \h </w:instrText>
        </w:r>
        <w:r w:rsidR="003A1C95" w:rsidRPr="00EB518A">
          <w:rPr>
            <w:noProof/>
            <w:webHidden/>
          </w:rPr>
        </w:r>
        <w:r w:rsidR="003A1C95" w:rsidRPr="00EB518A">
          <w:rPr>
            <w:noProof/>
            <w:webHidden/>
          </w:rPr>
          <w:fldChar w:fldCharType="separate"/>
        </w:r>
        <w:r w:rsidR="00BA679E">
          <w:rPr>
            <w:noProof/>
            <w:webHidden/>
          </w:rPr>
          <w:t>60</w:t>
        </w:r>
        <w:r w:rsidR="003A1C95" w:rsidRPr="00EB518A">
          <w:rPr>
            <w:noProof/>
            <w:webHidden/>
          </w:rPr>
          <w:fldChar w:fldCharType="end"/>
        </w:r>
      </w:hyperlink>
    </w:p>
    <w:p w14:paraId="7CD84648" w14:textId="693C4668"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8" w:history="1">
        <w:r w:rsidR="003A1C95" w:rsidRPr="00EB518A">
          <w:rPr>
            <w:rStyle w:val="Hyperlink"/>
            <w:noProof/>
          </w:rPr>
          <w:t>Table 13. Macadamia Conservation Committee.</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_Toc115275888 \h </w:instrText>
        </w:r>
        <w:r w:rsidR="003A1C95" w:rsidRPr="00EB518A">
          <w:rPr>
            <w:noProof/>
            <w:webHidden/>
          </w:rPr>
        </w:r>
        <w:r w:rsidR="003A1C95" w:rsidRPr="00EB518A">
          <w:rPr>
            <w:noProof/>
            <w:webHidden/>
          </w:rPr>
          <w:fldChar w:fldCharType="separate"/>
        </w:r>
        <w:r w:rsidR="00BA679E">
          <w:rPr>
            <w:noProof/>
            <w:webHidden/>
          </w:rPr>
          <w:t>72</w:t>
        </w:r>
        <w:r w:rsidR="003A1C95" w:rsidRPr="00EB518A">
          <w:rPr>
            <w:noProof/>
            <w:webHidden/>
          </w:rPr>
          <w:fldChar w:fldCharType="end"/>
        </w:r>
      </w:hyperlink>
    </w:p>
    <w:p w14:paraId="100D2807" w14:textId="09527326"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89" w:history="1">
        <w:r w:rsidR="003A1C95" w:rsidRPr="00EB518A">
          <w:rPr>
            <w:rStyle w:val="Hyperlink"/>
            <w:noProof/>
          </w:rPr>
          <w:t>Table 14. Macadamia Conservation Research Committee</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_Toc115275889 \h </w:instrText>
        </w:r>
        <w:r w:rsidR="003A1C95" w:rsidRPr="00EB518A">
          <w:rPr>
            <w:noProof/>
            <w:webHidden/>
          </w:rPr>
        </w:r>
        <w:r w:rsidR="003A1C95" w:rsidRPr="00EB518A">
          <w:rPr>
            <w:noProof/>
            <w:webHidden/>
          </w:rPr>
          <w:fldChar w:fldCharType="separate"/>
        </w:r>
        <w:r w:rsidR="00BA679E">
          <w:rPr>
            <w:noProof/>
            <w:webHidden/>
          </w:rPr>
          <w:t>72</w:t>
        </w:r>
        <w:r w:rsidR="003A1C95" w:rsidRPr="00EB518A">
          <w:rPr>
            <w:noProof/>
            <w:webHidden/>
          </w:rPr>
          <w:fldChar w:fldCharType="end"/>
        </w:r>
      </w:hyperlink>
    </w:p>
    <w:p w14:paraId="63C55AE6" w14:textId="2B41E27E" w:rsidR="003A1C95"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890" w:history="1">
        <w:r w:rsidR="003A1C95" w:rsidRPr="00EB518A">
          <w:rPr>
            <w:rStyle w:val="Hyperlink"/>
            <w:noProof/>
          </w:rPr>
          <w:t>Table 15. Levels of impact and their ecological consequences.</w:t>
        </w:r>
        <w:r w:rsidR="003A1C95" w:rsidRPr="00EB518A">
          <w:rPr>
            <w:noProof/>
            <w:webHidden/>
          </w:rPr>
          <w:tab/>
        </w:r>
        <w:r w:rsidR="003A1C95" w:rsidRPr="00EB518A">
          <w:rPr>
            <w:noProof/>
            <w:webHidden/>
          </w:rPr>
          <w:fldChar w:fldCharType="begin"/>
        </w:r>
        <w:r w:rsidR="003A1C95" w:rsidRPr="00EB518A">
          <w:rPr>
            <w:noProof/>
            <w:webHidden/>
          </w:rPr>
          <w:instrText xml:space="preserve"> PAGEREF _Toc115275890 \h </w:instrText>
        </w:r>
        <w:r w:rsidR="003A1C95" w:rsidRPr="00EB518A">
          <w:rPr>
            <w:noProof/>
            <w:webHidden/>
          </w:rPr>
        </w:r>
        <w:r w:rsidR="003A1C95" w:rsidRPr="00EB518A">
          <w:rPr>
            <w:noProof/>
            <w:webHidden/>
          </w:rPr>
          <w:fldChar w:fldCharType="separate"/>
        </w:r>
        <w:r w:rsidR="00BA679E">
          <w:rPr>
            <w:noProof/>
            <w:webHidden/>
          </w:rPr>
          <w:t>73</w:t>
        </w:r>
        <w:r w:rsidR="003A1C95" w:rsidRPr="00EB518A">
          <w:rPr>
            <w:noProof/>
            <w:webHidden/>
          </w:rPr>
          <w:fldChar w:fldCharType="end"/>
        </w:r>
      </w:hyperlink>
    </w:p>
    <w:p w14:paraId="0FEBAB11" w14:textId="253D18E6" w:rsidR="00764D6A" w:rsidRPr="00EB518A" w:rsidRDefault="00E91D72" w:rsidP="00EC1913">
      <w:pPr>
        <w:pStyle w:val="TableofFigures"/>
        <w:tabs>
          <w:tab w:val="right" w:leader="dot" w:pos="9060"/>
        </w:tabs>
      </w:pPr>
      <w:r w:rsidRPr="00EB518A">
        <w:rPr>
          <w:noProof/>
        </w:rPr>
        <w:fldChar w:fldCharType="end"/>
      </w:r>
    </w:p>
    <w:p w14:paraId="5F0E6744" w14:textId="77777777" w:rsidR="00764D6A" w:rsidRPr="00EB518A" w:rsidRDefault="00E91D72">
      <w:pPr>
        <w:pStyle w:val="TOCHeading2"/>
        <w:rPr>
          <w:rStyle w:val="Strong"/>
        </w:rPr>
      </w:pPr>
      <w:r w:rsidRPr="00EB518A">
        <w:rPr>
          <w:rStyle w:val="Strong"/>
        </w:rPr>
        <w:t>Figures</w:t>
      </w:r>
    </w:p>
    <w:p w14:paraId="2F6BAA6F" w14:textId="5FC60A76" w:rsidR="00B556CC" w:rsidRPr="00EB518A" w:rsidRDefault="00E91D72">
      <w:pPr>
        <w:pStyle w:val="TableofFigures"/>
        <w:tabs>
          <w:tab w:val="right" w:leader="dot" w:pos="9060"/>
        </w:tabs>
        <w:rPr>
          <w:rFonts w:asciiTheme="minorHAnsi" w:eastAsiaTheme="minorEastAsia" w:hAnsiTheme="minorHAnsi"/>
          <w:noProof/>
          <w:sz w:val="24"/>
          <w:szCs w:val="24"/>
          <w:lang w:eastAsia="en-GB"/>
        </w:rPr>
      </w:pPr>
      <w:r w:rsidRPr="00EB518A">
        <w:fldChar w:fldCharType="begin"/>
      </w:r>
      <w:r w:rsidRPr="00EB518A">
        <w:instrText xml:space="preserve"> TOC \h \z \c "Figure" </w:instrText>
      </w:r>
      <w:r w:rsidRPr="00EB518A">
        <w:fldChar w:fldCharType="separate"/>
      </w:r>
      <w:hyperlink w:anchor="_Toc115275416" w:history="1">
        <w:r w:rsidR="00B556CC" w:rsidRPr="00EB518A">
          <w:rPr>
            <w:rStyle w:val="Hyperlink"/>
            <w:noProof/>
          </w:rPr>
          <w:t>Figure 1. Natural distribution of Macadamia and natural hybrids.</w:t>
        </w:r>
        <w:r w:rsidR="00B556CC" w:rsidRPr="00EB518A">
          <w:rPr>
            <w:noProof/>
            <w:webHidden/>
          </w:rPr>
          <w:tab/>
        </w:r>
        <w:r w:rsidR="00B556CC" w:rsidRPr="00EB518A">
          <w:rPr>
            <w:noProof/>
            <w:webHidden/>
          </w:rPr>
          <w:fldChar w:fldCharType="begin"/>
        </w:r>
        <w:r w:rsidR="00B556CC" w:rsidRPr="00EB518A">
          <w:rPr>
            <w:noProof/>
            <w:webHidden/>
          </w:rPr>
          <w:instrText xml:space="preserve"> PAGEREF _Toc115275416 \h </w:instrText>
        </w:r>
        <w:r w:rsidR="00B556CC" w:rsidRPr="00EB518A">
          <w:rPr>
            <w:noProof/>
            <w:webHidden/>
          </w:rPr>
        </w:r>
        <w:r w:rsidR="00B556CC" w:rsidRPr="00EB518A">
          <w:rPr>
            <w:noProof/>
            <w:webHidden/>
          </w:rPr>
          <w:fldChar w:fldCharType="separate"/>
        </w:r>
        <w:r w:rsidR="00BA679E">
          <w:rPr>
            <w:noProof/>
            <w:webHidden/>
          </w:rPr>
          <w:t>10</w:t>
        </w:r>
        <w:r w:rsidR="00B556CC" w:rsidRPr="00EB518A">
          <w:rPr>
            <w:noProof/>
            <w:webHidden/>
          </w:rPr>
          <w:fldChar w:fldCharType="end"/>
        </w:r>
      </w:hyperlink>
    </w:p>
    <w:p w14:paraId="50761EEB" w14:textId="5E1AF339" w:rsidR="00B556CC" w:rsidRPr="00EB518A" w:rsidRDefault="00FE2513">
      <w:pPr>
        <w:pStyle w:val="TableofFigures"/>
        <w:tabs>
          <w:tab w:val="right" w:leader="dot" w:pos="9060"/>
        </w:tabs>
        <w:rPr>
          <w:rFonts w:asciiTheme="minorHAnsi" w:eastAsiaTheme="minorEastAsia" w:hAnsiTheme="minorHAnsi"/>
          <w:noProof/>
          <w:sz w:val="24"/>
          <w:szCs w:val="24"/>
          <w:lang w:eastAsia="en-GB"/>
        </w:rPr>
      </w:pPr>
      <w:hyperlink w:anchor="_Toc115275417" w:history="1">
        <w:r w:rsidR="00B556CC" w:rsidRPr="00EB518A">
          <w:rPr>
            <w:rStyle w:val="Hyperlink"/>
            <w:noProof/>
          </w:rPr>
          <w:t>Figure 2. Risk evaluation matrix – potential impacts</w:t>
        </w:r>
        <w:r w:rsidR="00B556CC" w:rsidRPr="00EB518A">
          <w:rPr>
            <w:noProof/>
            <w:webHidden/>
          </w:rPr>
          <w:tab/>
        </w:r>
        <w:r w:rsidR="00B556CC" w:rsidRPr="00EB518A">
          <w:rPr>
            <w:noProof/>
            <w:webHidden/>
          </w:rPr>
          <w:fldChar w:fldCharType="begin"/>
        </w:r>
        <w:r w:rsidR="00B556CC" w:rsidRPr="00EB518A">
          <w:rPr>
            <w:noProof/>
            <w:webHidden/>
          </w:rPr>
          <w:instrText xml:space="preserve"> PAGEREF _Toc115275417 \h </w:instrText>
        </w:r>
        <w:r w:rsidR="00B556CC" w:rsidRPr="00EB518A">
          <w:rPr>
            <w:noProof/>
            <w:webHidden/>
          </w:rPr>
        </w:r>
        <w:r w:rsidR="00B556CC" w:rsidRPr="00EB518A">
          <w:rPr>
            <w:noProof/>
            <w:webHidden/>
          </w:rPr>
          <w:fldChar w:fldCharType="separate"/>
        </w:r>
        <w:r w:rsidR="00BA679E">
          <w:rPr>
            <w:noProof/>
            <w:webHidden/>
          </w:rPr>
          <w:t>74</w:t>
        </w:r>
        <w:r w:rsidR="00B556CC" w:rsidRPr="00EB518A">
          <w:rPr>
            <w:noProof/>
            <w:webHidden/>
          </w:rPr>
          <w:fldChar w:fldCharType="end"/>
        </w:r>
      </w:hyperlink>
    </w:p>
    <w:p w14:paraId="79DCEECE" w14:textId="5E8CF8DB" w:rsidR="00722FA5" w:rsidRPr="00EB518A" w:rsidRDefault="00E91D72">
      <w:pPr>
        <w:sectPr w:rsidR="00722FA5" w:rsidRPr="00EB518A" w:rsidSect="00B556CC">
          <w:headerReference w:type="first" r:id="rId28"/>
          <w:footerReference w:type="first" r:id="rId29"/>
          <w:pgSz w:w="11906" w:h="16838"/>
          <w:pgMar w:top="1418" w:right="1418" w:bottom="1418" w:left="1418" w:header="567" w:footer="283" w:gutter="0"/>
          <w:pgNumType w:fmt="lowerRoman" w:start="1"/>
          <w:cols w:space="708"/>
          <w:titlePg/>
          <w:docGrid w:linePitch="360"/>
        </w:sectPr>
      </w:pPr>
      <w:r w:rsidRPr="00EB518A">
        <w:fldChar w:fldCharType="end"/>
      </w:r>
    </w:p>
    <w:p w14:paraId="1E7E92CC" w14:textId="018649DB" w:rsidR="00764D6A" w:rsidRPr="00EB518A" w:rsidRDefault="00F632A2" w:rsidP="00680CAE">
      <w:pPr>
        <w:pStyle w:val="Heading2"/>
        <w:numPr>
          <w:ilvl w:val="0"/>
          <w:numId w:val="0"/>
        </w:numPr>
        <w:ind w:left="709" w:hanging="709"/>
      </w:pPr>
      <w:bookmarkStart w:id="7" w:name="_Toc135834769"/>
      <w:r w:rsidRPr="00EB518A">
        <w:lastRenderedPageBreak/>
        <w:t>Executive summary</w:t>
      </w:r>
      <w:bookmarkEnd w:id="7"/>
    </w:p>
    <w:p w14:paraId="577E1067" w14:textId="77777777" w:rsidR="00F632A2" w:rsidRPr="00EB518A" w:rsidRDefault="00F632A2" w:rsidP="00F632A2">
      <w:r w:rsidRPr="00EB518A">
        <w:t>This Recovery Plan replaces the former Southern Macadamia Species Recovery Plan. It contains considerable new information gathered during the implementation of the former plan and utilises this to determine new actions and priorities for Macadamia conservation.</w:t>
      </w:r>
    </w:p>
    <w:p w14:paraId="3B7DDAF6" w14:textId="77777777" w:rsidR="000718D3" w:rsidRPr="00EB518A" w:rsidRDefault="00F632A2" w:rsidP="00F632A2">
      <w:r w:rsidRPr="00EB518A">
        <w:t>The review of the former Recovery Plan was an initiative of the Macadamia Conservation Committee (MCC) and was undertaken by members of that committee, with funding support from the Australian Macadamia Society and Horticulture Australia Ltd.</w:t>
      </w:r>
    </w:p>
    <w:p w14:paraId="71403701" w14:textId="116C4430" w:rsidR="00F632A2" w:rsidRPr="00EB518A" w:rsidRDefault="00F632A2" w:rsidP="00F632A2">
      <w:pPr>
        <w:pStyle w:val="Heading3"/>
        <w:numPr>
          <w:ilvl w:val="0"/>
          <w:numId w:val="0"/>
        </w:numPr>
        <w:ind w:left="964" w:hanging="964"/>
      </w:pPr>
      <w:bookmarkStart w:id="8" w:name="_Toc135834770"/>
      <w:r w:rsidRPr="00EB518A">
        <w:t xml:space="preserve">Species </w:t>
      </w:r>
      <w:r w:rsidR="0067621E" w:rsidRPr="00EB518A">
        <w:t>d</w:t>
      </w:r>
      <w:r w:rsidRPr="00EB518A">
        <w:t xml:space="preserve">escription and </w:t>
      </w:r>
      <w:r w:rsidR="0067621E" w:rsidRPr="00EB518A">
        <w:t>t</w:t>
      </w:r>
      <w:r w:rsidRPr="00EB518A">
        <w:t>axonomy</w:t>
      </w:r>
      <w:bookmarkEnd w:id="8"/>
    </w:p>
    <w:p w14:paraId="478B088A" w14:textId="77777777" w:rsidR="00F632A2" w:rsidRPr="00EB518A" w:rsidRDefault="00F632A2" w:rsidP="00F632A2">
      <w:r w:rsidRPr="00EB518A">
        <w:t xml:space="preserve">Recent taxonomic reclassification of the </w:t>
      </w:r>
      <w:r w:rsidRPr="00EB518A">
        <w:rPr>
          <w:i/>
          <w:iCs/>
        </w:rPr>
        <w:t>Macadamia</w:t>
      </w:r>
      <w:r w:rsidRPr="00EB518A">
        <w:t xml:space="preserve"> genus (Mast et al., 2008) has resulted in the five species of the former northern clade being placed in a newly created genus: </w:t>
      </w:r>
      <w:r w:rsidRPr="00EB518A">
        <w:rPr>
          <w:rStyle w:val="Emphasis"/>
        </w:rPr>
        <w:t>Lasjia</w:t>
      </w:r>
      <w:r w:rsidRPr="00EB518A">
        <w:t xml:space="preserve"> and the four remaining Macadamia species comprising the former southern clade being retained in the genus </w:t>
      </w:r>
      <w:r w:rsidRPr="00EB518A">
        <w:rPr>
          <w:rStyle w:val="Emphasis"/>
        </w:rPr>
        <w:t>Macadamia</w:t>
      </w:r>
      <w:r w:rsidRPr="00EB518A">
        <w:t>. The four species of Macadamia are genetically similar, and all are mid stratum or sub canopy trees with simple leaves arranged either in whorls of three or four, axillary flowers in brush-like hanging racemes and bear rounded fruits with a hard brown inner shell protecting the nut.</w:t>
      </w:r>
    </w:p>
    <w:p w14:paraId="3A2DAD1D" w14:textId="193BC782" w:rsidR="00F632A2" w:rsidRPr="00EB518A" w:rsidRDefault="00F632A2" w:rsidP="00F632A2">
      <w:pPr>
        <w:pStyle w:val="Heading3"/>
        <w:numPr>
          <w:ilvl w:val="0"/>
          <w:numId w:val="0"/>
        </w:numPr>
        <w:ind w:left="964" w:hanging="964"/>
      </w:pPr>
      <w:bookmarkStart w:id="9" w:name="_Toc135834771"/>
      <w:r w:rsidRPr="00EB518A">
        <w:t xml:space="preserve">Current </w:t>
      </w:r>
      <w:r w:rsidR="0067621E" w:rsidRPr="00EB518A">
        <w:t>s</w:t>
      </w:r>
      <w:r w:rsidRPr="00EB518A">
        <w:t xml:space="preserve">pecies </w:t>
      </w:r>
      <w:r w:rsidR="0067621E" w:rsidRPr="00EB518A">
        <w:t>s</w:t>
      </w:r>
      <w:r w:rsidRPr="00EB518A">
        <w:t>tatus</w:t>
      </w:r>
      <w:bookmarkEnd w:id="9"/>
    </w:p>
    <w:p w14:paraId="0556F19A" w14:textId="4CBF4886" w:rsidR="00F632A2" w:rsidRPr="00EB518A" w:rsidRDefault="00F632A2" w:rsidP="00F632A2">
      <w:r w:rsidRPr="00EB518A">
        <w:t>The four species of Macadamia are currently listed as either endangered or vulnerable under relevant Commonwealth and State legislation across their respective ranges. In addition, all four species are listed in the Red List for Threatened Plants (IUCN 1997).</w:t>
      </w:r>
    </w:p>
    <w:p w14:paraId="789410DC" w14:textId="49CDD885" w:rsidR="00F632A2" w:rsidRPr="00EB518A" w:rsidRDefault="00F632A2" w:rsidP="00F632A2">
      <w:pPr>
        <w:pStyle w:val="Heading3"/>
        <w:numPr>
          <w:ilvl w:val="0"/>
          <w:numId w:val="0"/>
        </w:numPr>
        <w:ind w:left="964" w:hanging="964"/>
      </w:pPr>
      <w:bookmarkStart w:id="10" w:name="_Toc135834772"/>
      <w:r w:rsidRPr="00EB518A">
        <w:t xml:space="preserve">Habitat and </w:t>
      </w:r>
      <w:r w:rsidR="0067621E" w:rsidRPr="00EB518A">
        <w:t>d</w:t>
      </w:r>
      <w:r w:rsidRPr="00EB518A">
        <w:t xml:space="preserve">istribution </w:t>
      </w:r>
      <w:r w:rsidR="0067621E" w:rsidRPr="00EB518A">
        <w:t>s</w:t>
      </w:r>
      <w:r w:rsidRPr="00EB518A">
        <w:t>ummary</w:t>
      </w:r>
      <w:bookmarkEnd w:id="10"/>
    </w:p>
    <w:p w14:paraId="6357AECC" w14:textId="785C8DBE" w:rsidR="00F632A2" w:rsidRPr="00EB518A" w:rsidRDefault="00F632A2" w:rsidP="00F632A2">
      <w:r w:rsidRPr="00EB518A">
        <w:t xml:space="preserve">All four species are endemic to subtropical rainforest or to a lesser extent, wet sclerophyll communities containing a rainforest understory found within the </w:t>
      </w:r>
      <w:proofErr w:type="gramStart"/>
      <w:r w:rsidRPr="00EB518A">
        <w:t>north east</w:t>
      </w:r>
      <w:proofErr w:type="gramEnd"/>
      <w:r w:rsidRPr="00EB518A">
        <w:t xml:space="preserve"> New South Wales (NSW) and south east Queensland coastal regions. Except for </w:t>
      </w:r>
      <w:r w:rsidRPr="00EB518A">
        <w:rPr>
          <w:i/>
          <w:iCs/>
        </w:rPr>
        <w:t>M</w:t>
      </w:r>
      <w:r w:rsidR="00146FAF" w:rsidRPr="00EB518A">
        <w:rPr>
          <w:i/>
          <w:iCs/>
        </w:rPr>
        <w:t>.</w:t>
      </w:r>
      <w:r w:rsidRPr="00EB518A">
        <w:rPr>
          <w:i/>
          <w:iCs/>
        </w:rPr>
        <w:t xml:space="preserve"> jansenii</w:t>
      </w:r>
      <w:r w:rsidRPr="00EB518A">
        <w:t xml:space="preserve"> (which is recorded from a single location approximately 150</w:t>
      </w:r>
      <w:r w:rsidR="0040503B" w:rsidRPr="00EB518A">
        <w:t xml:space="preserve"> </w:t>
      </w:r>
      <w:r w:rsidRPr="00EB518A">
        <w:t>km north of its closest congener population), they have overlapping ranges.</w:t>
      </w:r>
    </w:p>
    <w:p w14:paraId="7B6B5ED2" w14:textId="69CD0D27" w:rsidR="00F632A2" w:rsidRPr="00EB518A" w:rsidRDefault="00F632A2" w:rsidP="00F632A2">
      <w:pPr>
        <w:pStyle w:val="Heading3"/>
        <w:numPr>
          <w:ilvl w:val="0"/>
          <w:numId w:val="0"/>
        </w:numPr>
        <w:ind w:left="964" w:hanging="964"/>
      </w:pPr>
      <w:bookmarkStart w:id="11" w:name="_Toc135834773"/>
      <w:r w:rsidRPr="00EB518A">
        <w:t xml:space="preserve">Threats </w:t>
      </w:r>
      <w:r w:rsidR="0067621E" w:rsidRPr="00EB518A">
        <w:t>s</w:t>
      </w:r>
      <w:r w:rsidRPr="00EB518A">
        <w:t>ummary</w:t>
      </w:r>
      <w:bookmarkEnd w:id="11"/>
    </w:p>
    <w:p w14:paraId="6121A994" w14:textId="77777777" w:rsidR="00F632A2" w:rsidRPr="00EB518A" w:rsidRDefault="00F632A2" w:rsidP="00F632A2">
      <w:r w:rsidRPr="00EB518A">
        <w:t>Clearing to accommodate human population growth and development, habitat fragmentation, small population size, presence of weed species and altered fire regimes are the major threatening processes affecting Macadamia species. Climate change in the form of variable rainfall and higher temperatures, the potential for genetic pollution from commercial plantations and a lack of public awareness of the conservation status of wild Macadamias are also considered significant potential threats.</w:t>
      </w:r>
    </w:p>
    <w:p w14:paraId="61F71B7E" w14:textId="63E98333" w:rsidR="00F632A2" w:rsidRPr="00EB518A" w:rsidRDefault="00F632A2" w:rsidP="00F632A2">
      <w:pPr>
        <w:pStyle w:val="Heading3"/>
        <w:numPr>
          <w:ilvl w:val="0"/>
          <w:numId w:val="0"/>
        </w:numPr>
        <w:ind w:left="964" w:hanging="964"/>
      </w:pPr>
      <w:bookmarkStart w:id="12" w:name="_Toc135834774"/>
      <w:r w:rsidRPr="00EB518A">
        <w:t xml:space="preserve">Recovery </w:t>
      </w:r>
      <w:r w:rsidR="0067621E" w:rsidRPr="00EB518A">
        <w:t>o</w:t>
      </w:r>
      <w:r w:rsidRPr="00EB518A">
        <w:t>bjective</w:t>
      </w:r>
      <w:bookmarkEnd w:id="12"/>
    </w:p>
    <w:p w14:paraId="2A943861" w14:textId="395B7C4F" w:rsidR="00F632A2" w:rsidRPr="00EB518A" w:rsidRDefault="00F632A2" w:rsidP="00F632A2">
      <w:r w:rsidRPr="00EB518A">
        <w:t>The overall objective of this plan is to ensure the long-term viability of all four Macadamia species through maintaining existing populations and implementing measures to promote recovery.</w:t>
      </w:r>
    </w:p>
    <w:p w14:paraId="1343BD2E" w14:textId="1509DDE3" w:rsidR="00F632A2" w:rsidRPr="00EB518A" w:rsidRDefault="00F632A2" w:rsidP="00F632A2">
      <w:pPr>
        <w:pStyle w:val="Heading3"/>
        <w:numPr>
          <w:ilvl w:val="0"/>
          <w:numId w:val="0"/>
        </w:numPr>
        <w:ind w:left="964" w:hanging="964"/>
      </w:pPr>
      <w:bookmarkStart w:id="13" w:name="_Toc135834775"/>
      <w:r w:rsidRPr="00EB518A">
        <w:lastRenderedPageBreak/>
        <w:t xml:space="preserve">Summary of </w:t>
      </w:r>
      <w:r w:rsidR="0067621E" w:rsidRPr="00EB518A">
        <w:t>a</w:t>
      </w:r>
      <w:r w:rsidRPr="00EB518A">
        <w:t>ctions</w:t>
      </w:r>
      <w:bookmarkEnd w:id="13"/>
    </w:p>
    <w:p w14:paraId="28BD3C51" w14:textId="77777777" w:rsidR="00F632A2" w:rsidRPr="00EB518A" w:rsidRDefault="00F632A2" w:rsidP="00F632A2">
      <w:r w:rsidRPr="00EB518A">
        <w:t>Key actions required for the recovery of Macadamia species include:</w:t>
      </w:r>
    </w:p>
    <w:p w14:paraId="24387A9B" w14:textId="1CD9364D" w:rsidR="000718D3" w:rsidRPr="00EB518A" w:rsidRDefault="00F632A2" w:rsidP="00F632A2">
      <w:pPr>
        <w:pStyle w:val="ListBullet"/>
      </w:pPr>
      <w:r w:rsidRPr="00EB518A">
        <w:t xml:space="preserve">liaising with state agencies, local authorities and regional NRM organisations </w:t>
      </w:r>
      <w:proofErr w:type="gramStart"/>
      <w:r w:rsidRPr="00EB518A">
        <w:t>in order to</w:t>
      </w:r>
      <w:proofErr w:type="gramEnd"/>
      <w:r w:rsidRPr="00EB518A">
        <w:t xml:space="preserve"> incorporate Macadamia conservation into their biodiversity conservation and natural resource management strategies</w:t>
      </w:r>
      <w:r w:rsidR="00505F75" w:rsidRPr="00EB518A">
        <w:t>.</w:t>
      </w:r>
    </w:p>
    <w:p w14:paraId="7A1F7684" w14:textId="5CFE52EF" w:rsidR="000718D3" w:rsidRPr="00EB518A" w:rsidRDefault="00F632A2" w:rsidP="00F632A2">
      <w:pPr>
        <w:pStyle w:val="ListBullet"/>
      </w:pPr>
      <w:r w:rsidRPr="00EB518A">
        <w:t>negotiating appropriate agreements with landholders to establish greater long-term security for priority areas on private property</w:t>
      </w:r>
      <w:r w:rsidR="00505F75" w:rsidRPr="00EB518A">
        <w:t>.</w:t>
      </w:r>
    </w:p>
    <w:p w14:paraId="7B82B295" w14:textId="2C30EDF0" w:rsidR="000718D3" w:rsidRPr="00EB518A" w:rsidRDefault="00F632A2" w:rsidP="00F632A2">
      <w:pPr>
        <w:pStyle w:val="ListBullet"/>
      </w:pPr>
      <w:r w:rsidRPr="00EB518A">
        <w:t>providing land managers with the resources to develop and implement management plans for Macadamia conservation</w:t>
      </w:r>
      <w:r w:rsidR="00505F75" w:rsidRPr="00EB518A">
        <w:t>.</w:t>
      </w:r>
    </w:p>
    <w:p w14:paraId="77FF10C3" w14:textId="0073DF9C" w:rsidR="000718D3" w:rsidRPr="00EB518A" w:rsidRDefault="00F632A2" w:rsidP="00F632A2">
      <w:pPr>
        <w:pStyle w:val="ListBullet"/>
      </w:pPr>
      <w:r w:rsidRPr="00EB518A">
        <w:t xml:space="preserve">completing an ex-situ conservation program for </w:t>
      </w:r>
      <w:r w:rsidRPr="00EB518A">
        <w:rPr>
          <w:i/>
          <w:iCs/>
        </w:rPr>
        <w:t>M</w:t>
      </w:r>
      <w:r w:rsidR="00074159" w:rsidRPr="00EB518A">
        <w:rPr>
          <w:i/>
          <w:iCs/>
        </w:rPr>
        <w:t>.</w:t>
      </w:r>
      <w:r w:rsidRPr="00EB518A">
        <w:rPr>
          <w:i/>
          <w:iCs/>
        </w:rPr>
        <w:t xml:space="preserve"> jansenii</w:t>
      </w:r>
      <w:r w:rsidR="00505F75" w:rsidRPr="00EB518A">
        <w:t>.</w:t>
      </w:r>
    </w:p>
    <w:p w14:paraId="31FD7331" w14:textId="77777777" w:rsidR="000718D3" w:rsidRPr="00EB518A" w:rsidRDefault="00F632A2" w:rsidP="00F632A2">
      <w:pPr>
        <w:pStyle w:val="ListBullet"/>
      </w:pPr>
      <w:r w:rsidRPr="00EB518A">
        <w:t>identifying gaps in the current understanding of Macadamia species ecology and commensurate research priorities for conservation.</w:t>
      </w:r>
    </w:p>
    <w:p w14:paraId="3BA2A4CC" w14:textId="0F32FC15" w:rsidR="00F632A2" w:rsidRPr="00EB518A" w:rsidRDefault="00F632A2">
      <w:r w:rsidRPr="00EB518A">
        <w:t>Additional actions include assessment of the distribution of genetic diversity among Macadamia populations, conducting further research into the extent of pollen flow between Macadamia cultivars and wild populations, setting up long term monitoring of strategic populations to assess impacts of climate change and resurveying selected populations that have long term population data to assess the impacts of fragmentation on population structure. The recovery team commenced actions under this plan in 2014.</w:t>
      </w:r>
    </w:p>
    <w:p w14:paraId="7D2DE131" w14:textId="08C58E1D" w:rsidR="00F632A2" w:rsidRPr="00EB518A" w:rsidRDefault="00F632A2" w:rsidP="00F632A2">
      <w:pPr>
        <w:pStyle w:val="Heading2"/>
      </w:pPr>
      <w:bookmarkStart w:id="14" w:name="_Toc135834776"/>
      <w:r w:rsidRPr="00EB518A">
        <w:lastRenderedPageBreak/>
        <w:t xml:space="preserve">General </w:t>
      </w:r>
      <w:r w:rsidR="0067621E" w:rsidRPr="00EB518A">
        <w:t>i</w:t>
      </w:r>
      <w:r w:rsidRPr="00EB518A">
        <w:t>nformation</w:t>
      </w:r>
      <w:bookmarkEnd w:id="14"/>
    </w:p>
    <w:p w14:paraId="1B48A185" w14:textId="77777777" w:rsidR="000718D3" w:rsidRPr="00EB518A" w:rsidRDefault="00F632A2" w:rsidP="00F632A2">
      <w:r w:rsidRPr="00EB518A">
        <w:t xml:space="preserve">The </w:t>
      </w:r>
      <w:r w:rsidRPr="00EB518A">
        <w:rPr>
          <w:rStyle w:val="Emphasis"/>
        </w:rPr>
        <w:t>Macadamia</w:t>
      </w:r>
      <w:r w:rsidRPr="00EB518A">
        <w:t xml:space="preserve"> genus is endemic to Australia and is the predominant Australian native commercial food crop. Two of the four Macadamia species produce a highly desired, edible nut and are extensively cultivated within and outside their natural distribution in Australia and internationally. Despite this, all four species are threatened in the wild.</w:t>
      </w:r>
    </w:p>
    <w:p w14:paraId="7ADFE01C" w14:textId="12AC7991" w:rsidR="000718D3" w:rsidRPr="00EB518A" w:rsidRDefault="00F632A2" w:rsidP="00F632A2">
      <w:r w:rsidRPr="00EB518A">
        <w:t xml:space="preserve">Wild populations of Macadamia are genetic reservoirs for the </w:t>
      </w:r>
      <w:r w:rsidR="00CB393C" w:rsidRPr="00EB518A">
        <w:t>M</w:t>
      </w:r>
      <w:r w:rsidRPr="00EB518A">
        <w:t xml:space="preserve">acadamia industry, which was founded from only a very small number of trees exported to Hawai’i in the late 1800s. Wild trees contain a genetic diversity that does not exist within cultivated trees and are a resource vital to building industry resilience to changes in weather patterns, emerging </w:t>
      </w:r>
      <w:proofErr w:type="gramStart"/>
      <w:r w:rsidRPr="00EB518A">
        <w:t>pests</w:t>
      </w:r>
      <w:proofErr w:type="gramEnd"/>
      <w:r w:rsidRPr="00EB518A">
        <w:t xml:space="preserve"> and possible diseases.</w:t>
      </w:r>
    </w:p>
    <w:p w14:paraId="798917F2" w14:textId="76D8B416" w:rsidR="00F632A2" w:rsidRPr="00EB518A" w:rsidRDefault="00F632A2" w:rsidP="00F632A2">
      <w:r w:rsidRPr="00EB518A">
        <w:t xml:space="preserve">Preceding contemporary utilisation, Macadamias were harvested and eaten by </w:t>
      </w:r>
      <w:r w:rsidR="00D21D7A" w:rsidRPr="00EB518A">
        <w:t xml:space="preserve">First Nations </w:t>
      </w:r>
      <w:r w:rsidRPr="00EB518A">
        <w:t xml:space="preserve">communities along the east coast, as well as traded with other </w:t>
      </w:r>
      <w:r w:rsidR="002A6057" w:rsidRPr="00EB518A">
        <w:t xml:space="preserve">communities </w:t>
      </w:r>
      <w:r w:rsidRPr="00EB518A">
        <w:t>and, following colonisation, with settlers.</w:t>
      </w:r>
    </w:p>
    <w:p w14:paraId="142F1BCB" w14:textId="77777777" w:rsidR="00F632A2" w:rsidRPr="00EB518A" w:rsidRDefault="00F632A2" w:rsidP="00F632A2">
      <w:r w:rsidRPr="00EB518A">
        <w:t>Macadamia nuts are also sought after by cockatoos and native as well as introduced rat species, though few other animals can crack the hard shell found on the edible species.</w:t>
      </w:r>
    </w:p>
    <w:p w14:paraId="278C5821" w14:textId="1C1819C2" w:rsidR="00F632A2" w:rsidRPr="00EB518A" w:rsidRDefault="00F632A2" w:rsidP="00F632A2">
      <w:pPr>
        <w:pStyle w:val="Heading3"/>
        <w:numPr>
          <w:ilvl w:val="0"/>
          <w:numId w:val="0"/>
        </w:numPr>
        <w:ind w:left="964" w:hanging="964"/>
      </w:pPr>
      <w:bookmarkStart w:id="15" w:name="_Toc135834777"/>
      <w:r w:rsidRPr="00EB518A">
        <w:t xml:space="preserve">Conservation </w:t>
      </w:r>
      <w:r w:rsidR="0067621E" w:rsidRPr="00EB518A">
        <w:t>s</w:t>
      </w:r>
      <w:r w:rsidRPr="00EB518A">
        <w:t>tatus</w:t>
      </w:r>
      <w:bookmarkEnd w:id="15"/>
    </w:p>
    <w:p w14:paraId="2BBC98AA" w14:textId="4514309B" w:rsidR="00F632A2" w:rsidRPr="00EB518A" w:rsidRDefault="00F632A2" w:rsidP="00F632A2">
      <w:r w:rsidRPr="00EB518A">
        <w:t>This Plan encompasses the four Macadamia species, all of which are listed as threatened under relevant State threatened species legislation where they occur and under Commonwealth legislation (</w:t>
      </w:r>
      <w:r w:rsidR="003B42E9" w:rsidRPr="00EB518A">
        <w:fldChar w:fldCharType="begin"/>
      </w:r>
      <w:r w:rsidR="003B42E9" w:rsidRPr="00EB518A">
        <w:instrText xml:space="preserve"> REF _Ref111717671 \h </w:instrText>
      </w:r>
      <w:r w:rsidR="00EB518A">
        <w:instrText xml:space="preserve"> \* MERGEFORMAT </w:instrText>
      </w:r>
      <w:r w:rsidR="003B42E9" w:rsidRPr="00EB518A">
        <w:fldChar w:fldCharType="separate"/>
      </w:r>
      <w:r w:rsidR="00BA679E" w:rsidRPr="00EB518A">
        <w:t xml:space="preserve">Table </w:t>
      </w:r>
      <w:r w:rsidR="00BA679E">
        <w:rPr>
          <w:noProof/>
        </w:rPr>
        <w:t>1</w:t>
      </w:r>
      <w:r w:rsidR="003B42E9" w:rsidRPr="00EB518A">
        <w:fldChar w:fldCharType="end"/>
      </w:r>
      <w:r w:rsidRPr="00EB518A">
        <w:t>).</w:t>
      </w:r>
    </w:p>
    <w:p w14:paraId="25C637A6" w14:textId="24F97E47" w:rsidR="0032180B" w:rsidRPr="00EB518A" w:rsidRDefault="006C72F8" w:rsidP="0032180B">
      <w:pPr>
        <w:pStyle w:val="Caption"/>
      </w:pPr>
      <w:bookmarkStart w:id="16" w:name="_Ref111717671"/>
      <w:bookmarkStart w:id="17" w:name="_Toc115275876"/>
      <w:r w:rsidRPr="00EB518A">
        <w:t xml:space="preserve">Table </w:t>
      </w:r>
      <w:r w:rsidR="00FE2513">
        <w:fldChar w:fldCharType="begin"/>
      </w:r>
      <w:r w:rsidR="00FE2513">
        <w:instrText xml:space="preserve"> SEQ Table \* ARABIC </w:instrText>
      </w:r>
      <w:r w:rsidR="00FE2513">
        <w:fldChar w:fldCharType="separate"/>
      </w:r>
      <w:r w:rsidR="00BA679E">
        <w:rPr>
          <w:noProof/>
        </w:rPr>
        <w:t>1</w:t>
      </w:r>
      <w:r w:rsidR="00FE2513">
        <w:rPr>
          <w:noProof/>
        </w:rPr>
        <w:fldChar w:fldCharType="end"/>
      </w:r>
      <w:bookmarkEnd w:id="16"/>
      <w:r w:rsidRPr="00EB518A">
        <w:t xml:space="preserve">. </w:t>
      </w:r>
      <w:r w:rsidR="0032180B" w:rsidRPr="00EB518A">
        <w:t xml:space="preserve">Legislative status of Australian </w:t>
      </w:r>
      <w:r w:rsidR="00CA6DF0" w:rsidRPr="00EB518A">
        <w:t>M</w:t>
      </w:r>
      <w:r w:rsidR="0032180B" w:rsidRPr="00EB518A">
        <w:t>acadamia species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2180B" w:rsidRPr="00EB518A" w14:paraId="0CDA93B4" w14:textId="77777777" w:rsidTr="002D6CAD">
        <w:trPr>
          <w:cantSplit/>
        </w:trPr>
        <w:tc>
          <w:tcPr>
            <w:tcW w:w="2265" w:type="dxa"/>
            <w:tcBorders>
              <w:top w:val="single" w:sz="4" w:space="0" w:color="auto"/>
            </w:tcBorders>
          </w:tcPr>
          <w:p w14:paraId="4968CE2B" w14:textId="6E1D953B" w:rsidR="0032180B" w:rsidRPr="00EB518A" w:rsidRDefault="009C0849" w:rsidP="009C0849">
            <w:pPr>
              <w:pStyle w:val="TableHeading"/>
            </w:pPr>
            <w:r w:rsidRPr="00EB518A">
              <w:t>Scientific Name</w:t>
            </w:r>
          </w:p>
        </w:tc>
        <w:tc>
          <w:tcPr>
            <w:tcW w:w="2265" w:type="dxa"/>
            <w:tcBorders>
              <w:top w:val="single" w:sz="4" w:space="0" w:color="auto"/>
            </w:tcBorders>
          </w:tcPr>
          <w:p w14:paraId="54BA1BD7" w14:textId="501EEE7B" w:rsidR="0032180B" w:rsidRPr="00EB518A" w:rsidRDefault="009C0849" w:rsidP="009C0849">
            <w:pPr>
              <w:pStyle w:val="TableHeading"/>
            </w:pPr>
            <w:r w:rsidRPr="00EB518A">
              <w:t>Macadamia species</w:t>
            </w:r>
          </w:p>
        </w:tc>
        <w:tc>
          <w:tcPr>
            <w:tcW w:w="2265" w:type="dxa"/>
            <w:tcBorders>
              <w:top w:val="single" w:sz="4" w:space="0" w:color="auto"/>
            </w:tcBorders>
          </w:tcPr>
          <w:p w14:paraId="02CAE73E" w14:textId="4DAFC74A" w:rsidR="0032180B" w:rsidRPr="00EB518A" w:rsidRDefault="009C0849" w:rsidP="009C0849">
            <w:pPr>
              <w:pStyle w:val="TableHeading"/>
            </w:pPr>
            <w:r w:rsidRPr="00EB518A">
              <w:sym w:font="Symbol" w:char="F02D"/>
            </w:r>
          </w:p>
        </w:tc>
        <w:tc>
          <w:tcPr>
            <w:tcW w:w="2265" w:type="dxa"/>
            <w:tcBorders>
              <w:top w:val="single" w:sz="4" w:space="0" w:color="auto"/>
            </w:tcBorders>
          </w:tcPr>
          <w:p w14:paraId="3D15EAB9" w14:textId="6B7D3D38" w:rsidR="0032180B" w:rsidRPr="00EB518A" w:rsidRDefault="009C0849" w:rsidP="009C0849">
            <w:pPr>
              <w:pStyle w:val="TableHeading"/>
            </w:pPr>
            <w:r w:rsidRPr="00EB518A">
              <w:sym w:font="Symbol" w:char="F02D"/>
            </w:r>
          </w:p>
        </w:tc>
      </w:tr>
      <w:tr w:rsidR="0032180B" w:rsidRPr="00EB518A" w14:paraId="7F0932F2" w14:textId="77777777" w:rsidTr="002D6CAD">
        <w:trPr>
          <w:cantSplit/>
        </w:trPr>
        <w:tc>
          <w:tcPr>
            <w:tcW w:w="2265" w:type="dxa"/>
          </w:tcPr>
          <w:p w14:paraId="3861185D" w14:textId="320E955D" w:rsidR="0032180B" w:rsidRPr="00EB518A" w:rsidRDefault="009C0849" w:rsidP="009C0849">
            <w:pPr>
              <w:pStyle w:val="TableText"/>
              <w:rPr>
                <w:b/>
                <w:bCs/>
              </w:rPr>
            </w:pPr>
            <w:r w:rsidRPr="00EB518A">
              <w:rPr>
                <w:b/>
                <w:bCs/>
              </w:rPr>
              <w:sym w:font="Symbol" w:char="F02D"/>
            </w:r>
          </w:p>
        </w:tc>
        <w:tc>
          <w:tcPr>
            <w:tcW w:w="2265" w:type="dxa"/>
          </w:tcPr>
          <w:p w14:paraId="7FF0758F" w14:textId="28A236C4" w:rsidR="0032180B" w:rsidRPr="00EB518A" w:rsidRDefault="009C0849" w:rsidP="009C0849">
            <w:pPr>
              <w:pStyle w:val="TableText"/>
              <w:rPr>
                <w:b/>
                <w:bCs/>
              </w:rPr>
            </w:pPr>
            <w:r w:rsidRPr="00EB518A">
              <w:rPr>
                <w:b/>
                <w:bCs/>
              </w:rPr>
              <w:t>Queensland</w:t>
            </w:r>
            <w:r w:rsidRPr="00EB518A">
              <w:rPr>
                <w:b/>
                <w:bCs/>
                <w:vertAlign w:val="superscript"/>
              </w:rPr>
              <w:t>1</w:t>
            </w:r>
          </w:p>
        </w:tc>
        <w:tc>
          <w:tcPr>
            <w:tcW w:w="2265" w:type="dxa"/>
          </w:tcPr>
          <w:p w14:paraId="46DADD9E" w14:textId="721BD83D" w:rsidR="0032180B" w:rsidRPr="00EB518A" w:rsidRDefault="009C0849" w:rsidP="009C0849">
            <w:pPr>
              <w:pStyle w:val="TableText"/>
              <w:rPr>
                <w:b/>
                <w:bCs/>
              </w:rPr>
            </w:pPr>
            <w:r w:rsidRPr="00EB518A">
              <w:rPr>
                <w:b/>
                <w:bCs/>
              </w:rPr>
              <w:t>NSW</w:t>
            </w:r>
            <w:r w:rsidRPr="00EB518A">
              <w:rPr>
                <w:b/>
                <w:bCs/>
                <w:vertAlign w:val="superscript"/>
              </w:rPr>
              <w:t>2</w:t>
            </w:r>
          </w:p>
        </w:tc>
        <w:tc>
          <w:tcPr>
            <w:tcW w:w="2265" w:type="dxa"/>
          </w:tcPr>
          <w:p w14:paraId="5574DB2D" w14:textId="4794C9CD" w:rsidR="0032180B" w:rsidRPr="00EB518A" w:rsidRDefault="009C0849" w:rsidP="009C0849">
            <w:pPr>
              <w:pStyle w:val="TableText"/>
              <w:rPr>
                <w:b/>
                <w:bCs/>
              </w:rPr>
            </w:pPr>
            <w:r w:rsidRPr="00EB518A">
              <w:rPr>
                <w:b/>
                <w:bCs/>
              </w:rPr>
              <w:t>Australia</w:t>
            </w:r>
            <w:r w:rsidRPr="00EB518A">
              <w:rPr>
                <w:b/>
                <w:bCs/>
                <w:vertAlign w:val="superscript"/>
              </w:rPr>
              <w:t>3</w:t>
            </w:r>
          </w:p>
        </w:tc>
      </w:tr>
      <w:tr w:rsidR="009C0849" w:rsidRPr="00EB518A" w14:paraId="6E3FD4F4" w14:textId="77777777" w:rsidTr="002D6CAD">
        <w:trPr>
          <w:cantSplit/>
        </w:trPr>
        <w:tc>
          <w:tcPr>
            <w:tcW w:w="2265" w:type="dxa"/>
          </w:tcPr>
          <w:p w14:paraId="1EF479CF" w14:textId="68F9C4A8" w:rsidR="009C0849" w:rsidRPr="00EB518A" w:rsidRDefault="009C0849" w:rsidP="009C0849">
            <w:pPr>
              <w:pStyle w:val="TableText"/>
            </w:pPr>
            <w:r w:rsidRPr="00EB518A">
              <w:rPr>
                <w:rStyle w:val="Emphasis"/>
              </w:rPr>
              <w:t>Macadamia integrifolia</w:t>
            </w:r>
            <w:r w:rsidRPr="00EB518A">
              <w:t xml:space="preserve"> Maiden &amp; Betche</w:t>
            </w:r>
          </w:p>
        </w:tc>
        <w:tc>
          <w:tcPr>
            <w:tcW w:w="2265" w:type="dxa"/>
          </w:tcPr>
          <w:p w14:paraId="23F1B279" w14:textId="13BC961B" w:rsidR="009C0849" w:rsidRPr="00EB518A" w:rsidRDefault="009C0849" w:rsidP="009C0849">
            <w:pPr>
              <w:pStyle w:val="TableText"/>
            </w:pPr>
            <w:r w:rsidRPr="00EB518A">
              <w:t>V</w:t>
            </w:r>
            <w:r w:rsidR="0065089F" w:rsidRPr="00EB518A">
              <w:t>ulnerable</w:t>
            </w:r>
          </w:p>
        </w:tc>
        <w:tc>
          <w:tcPr>
            <w:tcW w:w="2265" w:type="dxa"/>
          </w:tcPr>
          <w:p w14:paraId="0A588F3F" w14:textId="44936CC0" w:rsidR="009C0849" w:rsidRPr="00EB518A" w:rsidRDefault="009C0849" w:rsidP="009C0849">
            <w:pPr>
              <w:pStyle w:val="TableText"/>
            </w:pPr>
            <w:r w:rsidRPr="00EB518A">
              <w:t>N/A</w:t>
            </w:r>
          </w:p>
        </w:tc>
        <w:tc>
          <w:tcPr>
            <w:tcW w:w="2265" w:type="dxa"/>
          </w:tcPr>
          <w:p w14:paraId="027C1BB6" w14:textId="3A2D52D4" w:rsidR="009C0849" w:rsidRPr="00EB518A" w:rsidRDefault="0065089F" w:rsidP="009C0849">
            <w:pPr>
              <w:pStyle w:val="TableText"/>
            </w:pPr>
            <w:r w:rsidRPr="00EB518A">
              <w:t>Vulnerable</w:t>
            </w:r>
          </w:p>
        </w:tc>
      </w:tr>
      <w:tr w:rsidR="009C0849" w:rsidRPr="00EB518A" w14:paraId="5375979C" w14:textId="77777777" w:rsidTr="002D6CAD">
        <w:trPr>
          <w:cantSplit/>
        </w:trPr>
        <w:tc>
          <w:tcPr>
            <w:tcW w:w="2265" w:type="dxa"/>
          </w:tcPr>
          <w:p w14:paraId="21D98B8E" w14:textId="20A115BC" w:rsidR="009C0849" w:rsidRPr="00EB518A" w:rsidRDefault="009C0849" w:rsidP="009C0849">
            <w:pPr>
              <w:pStyle w:val="TableText"/>
            </w:pPr>
            <w:r w:rsidRPr="00EB518A">
              <w:rPr>
                <w:rStyle w:val="Emphasis"/>
              </w:rPr>
              <w:t>Macadamia jansenii</w:t>
            </w:r>
            <w:r w:rsidRPr="00EB518A">
              <w:t xml:space="preserve"> C.</w:t>
            </w:r>
            <w:r w:rsidR="00FD0312" w:rsidRPr="00EB518A">
              <w:t>L.</w:t>
            </w:r>
            <w:r w:rsidR="00535167" w:rsidRPr="00EB518A">
              <w:t> </w:t>
            </w:r>
            <w:r w:rsidR="00FD0312" w:rsidRPr="00EB518A">
              <w:t>Gross</w:t>
            </w:r>
            <w:r w:rsidRPr="00EB518A">
              <w:t xml:space="preserve"> &amp; P.</w:t>
            </w:r>
            <w:r w:rsidR="00535167" w:rsidRPr="00EB518A">
              <w:t>H. Weston</w:t>
            </w:r>
          </w:p>
        </w:tc>
        <w:tc>
          <w:tcPr>
            <w:tcW w:w="2265" w:type="dxa"/>
          </w:tcPr>
          <w:p w14:paraId="31CB9B2E" w14:textId="391C51EF" w:rsidR="009C0849" w:rsidRPr="00EB518A" w:rsidRDefault="009C0849" w:rsidP="009C0849">
            <w:pPr>
              <w:pStyle w:val="TableText"/>
            </w:pPr>
            <w:r w:rsidRPr="00EB518A">
              <w:t>E</w:t>
            </w:r>
            <w:r w:rsidR="0065089F" w:rsidRPr="00EB518A">
              <w:t>ndangered</w:t>
            </w:r>
          </w:p>
        </w:tc>
        <w:tc>
          <w:tcPr>
            <w:tcW w:w="2265" w:type="dxa"/>
          </w:tcPr>
          <w:p w14:paraId="6B0D1052" w14:textId="55B6FF19" w:rsidR="009C0849" w:rsidRPr="00EB518A" w:rsidRDefault="009C0849" w:rsidP="009C0849">
            <w:pPr>
              <w:pStyle w:val="TableText"/>
            </w:pPr>
            <w:r w:rsidRPr="00EB518A">
              <w:t>N/A</w:t>
            </w:r>
          </w:p>
        </w:tc>
        <w:tc>
          <w:tcPr>
            <w:tcW w:w="2265" w:type="dxa"/>
          </w:tcPr>
          <w:p w14:paraId="6F38071B" w14:textId="306EB45A" w:rsidR="009C0849" w:rsidRPr="00EB518A" w:rsidRDefault="009C0849" w:rsidP="009C0849">
            <w:pPr>
              <w:pStyle w:val="TableText"/>
            </w:pPr>
            <w:r w:rsidRPr="00EB518A">
              <w:t>E</w:t>
            </w:r>
            <w:r w:rsidR="0065089F" w:rsidRPr="00EB518A">
              <w:t>ndangered</w:t>
            </w:r>
          </w:p>
        </w:tc>
      </w:tr>
      <w:tr w:rsidR="009C0849" w:rsidRPr="00EB518A" w14:paraId="2CFBE567" w14:textId="77777777" w:rsidTr="002D6CAD">
        <w:trPr>
          <w:cantSplit/>
        </w:trPr>
        <w:tc>
          <w:tcPr>
            <w:tcW w:w="2265" w:type="dxa"/>
          </w:tcPr>
          <w:p w14:paraId="61461ECD" w14:textId="03AB52F1" w:rsidR="009C0849" w:rsidRPr="00EB518A" w:rsidRDefault="009C0849" w:rsidP="009C0849">
            <w:pPr>
              <w:pStyle w:val="TableText"/>
            </w:pPr>
            <w:r w:rsidRPr="00EB518A">
              <w:rPr>
                <w:rStyle w:val="Emphasis"/>
              </w:rPr>
              <w:t>Macadamia ternifolia</w:t>
            </w:r>
            <w:r w:rsidRPr="00EB518A">
              <w:t xml:space="preserve"> </w:t>
            </w:r>
            <w:r w:rsidR="00FD0312" w:rsidRPr="00EB518A">
              <w:t>F.</w:t>
            </w:r>
            <w:r w:rsidR="00535167" w:rsidRPr="00EB518A">
              <w:t> </w:t>
            </w:r>
            <w:r w:rsidR="00FD0312" w:rsidRPr="00EB518A">
              <w:t>Muell</w:t>
            </w:r>
          </w:p>
        </w:tc>
        <w:tc>
          <w:tcPr>
            <w:tcW w:w="2265" w:type="dxa"/>
          </w:tcPr>
          <w:p w14:paraId="5A188439" w14:textId="13BD8B36" w:rsidR="009C0849" w:rsidRPr="00EB518A" w:rsidRDefault="0065089F" w:rsidP="009C0849">
            <w:pPr>
              <w:pStyle w:val="TableText"/>
            </w:pPr>
            <w:r w:rsidRPr="00EB518A">
              <w:t>Vulnerable</w:t>
            </w:r>
          </w:p>
        </w:tc>
        <w:tc>
          <w:tcPr>
            <w:tcW w:w="2265" w:type="dxa"/>
          </w:tcPr>
          <w:p w14:paraId="7995722B" w14:textId="4E12F0B0" w:rsidR="009C0849" w:rsidRPr="00EB518A" w:rsidRDefault="009C0849" w:rsidP="009C0849">
            <w:pPr>
              <w:pStyle w:val="TableText"/>
            </w:pPr>
            <w:r w:rsidRPr="00EB518A">
              <w:t>N/A</w:t>
            </w:r>
          </w:p>
        </w:tc>
        <w:tc>
          <w:tcPr>
            <w:tcW w:w="2265" w:type="dxa"/>
          </w:tcPr>
          <w:p w14:paraId="7549D84D" w14:textId="3C816B59" w:rsidR="009C0849" w:rsidRPr="00EB518A" w:rsidRDefault="0065089F" w:rsidP="009C0849">
            <w:pPr>
              <w:pStyle w:val="TableText"/>
            </w:pPr>
            <w:r w:rsidRPr="00EB518A">
              <w:t>Vulnerable</w:t>
            </w:r>
          </w:p>
        </w:tc>
      </w:tr>
      <w:tr w:rsidR="009C0849" w:rsidRPr="00EB518A" w14:paraId="69157FF5" w14:textId="77777777" w:rsidTr="002D6CAD">
        <w:trPr>
          <w:cantSplit/>
        </w:trPr>
        <w:tc>
          <w:tcPr>
            <w:tcW w:w="2265" w:type="dxa"/>
            <w:tcBorders>
              <w:bottom w:val="single" w:sz="4" w:space="0" w:color="auto"/>
            </w:tcBorders>
          </w:tcPr>
          <w:p w14:paraId="569C7BC1" w14:textId="5C7C13C2" w:rsidR="009C0849" w:rsidRPr="00EB518A" w:rsidRDefault="009C0849" w:rsidP="009C0849">
            <w:pPr>
              <w:pStyle w:val="TableText"/>
            </w:pPr>
            <w:r w:rsidRPr="00EB518A">
              <w:rPr>
                <w:rStyle w:val="Emphasis"/>
              </w:rPr>
              <w:t>Macadamia tetraphylla</w:t>
            </w:r>
            <w:r w:rsidRPr="00EB518A">
              <w:t xml:space="preserve"> L.A.</w:t>
            </w:r>
            <w:r w:rsidR="00FD0312" w:rsidRPr="00EB518A">
              <w:t>S.</w:t>
            </w:r>
            <w:r w:rsidR="00535167" w:rsidRPr="00EB518A">
              <w:t> </w:t>
            </w:r>
            <w:r w:rsidR="00FD0312" w:rsidRPr="00EB518A">
              <w:t>Johnson</w:t>
            </w:r>
          </w:p>
        </w:tc>
        <w:tc>
          <w:tcPr>
            <w:tcW w:w="2265" w:type="dxa"/>
            <w:tcBorders>
              <w:bottom w:val="single" w:sz="4" w:space="0" w:color="auto"/>
            </w:tcBorders>
          </w:tcPr>
          <w:p w14:paraId="4C448510" w14:textId="2D92DC7C" w:rsidR="009C0849" w:rsidRPr="00EB518A" w:rsidRDefault="0065089F" w:rsidP="009C0849">
            <w:pPr>
              <w:pStyle w:val="TableText"/>
            </w:pPr>
            <w:r w:rsidRPr="00EB518A">
              <w:t>Vulnerable</w:t>
            </w:r>
          </w:p>
        </w:tc>
        <w:tc>
          <w:tcPr>
            <w:tcW w:w="2265" w:type="dxa"/>
            <w:tcBorders>
              <w:bottom w:val="single" w:sz="4" w:space="0" w:color="auto"/>
            </w:tcBorders>
          </w:tcPr>
          <w:p w14:paraId="7BB18A81" w14:textId="45A932A9" w:rsidR="009C0849" w:rsidRPr="00EB518A" w:rsidRDefault="0065089F" w:rsidP="009C0849">
            <w:pPr>
              <w:pStyle w:val="TableText"/>
            </w:pPr>
            <w:r w:rsidRPr="00EB518A">
              <w:t>Vulnerable</w:t>
            </w:r>
          </w:p>
        </w:tc>
        <w:tc>
          <w:tcPr>
            <w:tcW w:w="2265" w:type="dxa"/>
            <w:tcBorders>
              <w:bottom w:val="single" w:sz="4" w:space="0" w:color="auto"/>
            </w:tcBorders>
          </w:tcPr>
          <w:p w14:paraId="651B72F1" w14:textId="0DEB58E2" w:rsidR="009C0849" w:rsidRPr="00EB518A" w:rsidRDefault="0065089F" w:rsidP="009C0849">
            <w:pPr>
              <w:pStyle w:val="TableText"/>
            </w:pPr>
            <w:r w:rsidRPr="00EB518A">
              <w:t>Vulnerable</w:t>
            </w:r>
          </w:p>
        </w:tc>
      </w:tr>
    </w:tbl>
    <w:p w14:paraId="1834EE69" w14:textId="140E95E8" w:rsidR="0032180B" w:rsidRPr="00EB518A" w:rsidRDefault="009C0849" w:rsidP="009C0849">
      <w:pPr>
        <w:pStyle w:val="FigureTableNoteSource"/>
      </w:pPr>
      <w:r w:rsidRPr="00EB518A">
        <w:t xml:space="preserve">1 </w:t>
      </w:r>
      <w:r w:rsidRPr="00EB518A">
        <w:rPr>
          <w:rStyle w:val="Emphasis"/>
        </w:rPr>
        <w:t>Nature Conservation Act 1992</w:t>
      </w:r>
      <w:r w:rsidR="00995D62" w:rsidRPr="00EB518A">
        <w:t xml:space="preserve"> </w:t>
      </w:r>
      <w:r w:rsidR="00CF4256" w:rsidRPr="00EB518A">
        <w:t>(Qld)</w:t>
      </w:r>
      <w:r w:rsidRPr="00EB518A">
        <w:t xml:space="preserve">; 2 </w:t>
      </w:r>
      <w:r w:rsidRPr="00EB518A">
        <w:rPr>
          <w:rStyle w:val="Emphasis"/>
        </w:rPr>
        <w:t>Biodiversity Conservation Act 2016</w:t>
      </w:r>
      <w:r w:rsidR="00CF4256" w:rsidRPr="00EB518A">
        <w:t xml:space="preserve"> (NSW)</w:t>
      </w:r>
      <w:r w:rsidRPr="00EB518A">
        <w:t xml:space="preserve">; 3 </w:t>
      </w:r>
      <w:r w:rsidRPr="00EB518A">
        <w:rPr>
          <w:rStyle w:val="Emphasis"/>
        </w:rPr>
        <w:t>Environment Protection and Biodiversity Conservation Act 1999</w:t>
      </w:r>
      <w:r w:rsidR="00CF4256" w:rsidRPr="00EB518A">
        <w:t xml:space="preserve"> (Cth)</w:t>
      </w:r>
      <w:r w:rsidRPr="00EB518A">
        <w:t>.</w:t>
      </w:r>
    </w:p>
    <w:p w14:paraId="3992EBA8" w14:textId="2DE289F8" w:rsidR="00F632A2" w:rsidRPr="00EB518A" w:rsidRDefault="00F632A2" w:rsidP="00E96B37">
      <w:pPr>
        <w:pStyle w:val="Heading3"/>
        <w:numPr>
          <w:ilvl w:val="0"/>
          <w:numId w:val="0"/>
        </w:numPr>
        <w:ind w:left="964" w:hanging="964"/>
      </w:pPr>
      <w:bookmarkStart w:id="18" w:name="_Toc135834778"/>
      <w:r w:rsidRPr="00EB518A">
        <w:t xml:space="preserve">International </w:t>
      </w:r>
      <w:r w:rsidR="0067621E" w:rsidRPr="00EB518A">
        <w:t>o</w:t>
      </w:r>
      <w:r w:rsidRPr="00EB518A">
        <w:t>bligations</w:t>
      </w:r>
      <w:bookmarkEnd w:id="18"/>
    </w:p>
    <w:p w14:paraId="54675336" w14:textId="5E0CAFD5" w:rsidR="00F632A2" w:rsidRPr="00EB518A" w:rsidRDefault="00F632A2" w:rsidP="00F632A2">
      <w:r w:rsidRPr="00EB518A">
        <w:t xml:space="preserve">All four Macadamia species are listed on the International Union for the Conservation of Nature and Natural Resources (IUCN) Red List for Threatened Plants (IUCN 1997), with </w:t>
      </w:r>
      <w:r w:rsidRPr="00EB518A">
        <w:rPr>
          <w:i/>
          <w:iCs/>
        </w:rPr>
        <w:t>M. jansenii</w:t>
      </w:r>
      <w:r w:rsidRPr="00EB518A">
        <w:t xml:space="preserve"> listed as endangered and the other three species as vulnerable.</w:t>
      </w:r>
    </w:p>
    <w:p w14:paraId="0B1D2D31" w14:textId="1E5132FC" w:rsidR="00F632A2" w:rsidRPr="00EB518A" w:rsidRDefault="00F632A2" w:rsidP="00F632A2">
      <w:r w:rsidRPr="00EB518A">
        <w:t>Australia is a signatory to the International Treaty on Plant Genetic Resources for Food and Agriculture (FAO 2009), adopted by consensus and as a binding international agreement at the Thirty-first Session of the Conference of the Food and Agriculture Organi</w:t>
      </w:r>
      <w:r w:rsidR="002F3B09" w:rsidRPr="00EB518A">
        <w:t>z</w:t>
      </w:r>
      <w:r w:rsidRPr="00EB518A">
        <w:t xml:space="preserve">ation of the United </w:t>
      </w:r>
      <w:r w:rsidRPr="00EB518A">
        <w:lastRenderedPageBreak/>
        <w:t>Nations on 3 November 2001. Under the terms of this agreement, Australia is required to conserve the genetic resources of Macadamia species for food and agricultural purposes.</w:t>
      </w:r>
    </w:p>
    <w:p w14:paraId="5DFBF512" w14:textId="276E8193" w:rsidR="000718D3" w:rsidRPr="00EB518A" w:rsidRDefault="00F632A2" w:rsidP="00F632A2">
      <w:r w:rsidRPr="00EB518A">
        <w:rPr>
          <w:i/>
          <w:iCs/>
        </w:rPr>
        <w:t>Macadamia integrifolia</w:t>
      </w:r>
      <w:r w:rsidR="006110D0" w:rsidRPr="00EB518A">
        <w:rPr>
          <w:i/>
          <w:iCs/>
        </w:rPr>
        <w:t>,</w:t>
      </w:r>
      <w:r w:rsidRPr="00EB518A">
        <w:t xml:space="preserve"> </w:t>
      </w:r>
      <w:r w:rsidRPr="00EB518A">
        <w:rPr>
          <w:i/>
          <w:iCs/>
        </w:rPr>
        <w:t>M. integrifolia x tetraphylla</w:t>
      </w:r>
      <w:r w:rsidRPr="00EB518A">
        <w:t xml:space="preserve"> and </w:t>
      </w:r>
      <w:r w:rsidRPr="00EB518A">
        <w:rPr>
          <w:i/>
          <w:iCs/>
        </w:rPr>
        <w:t>M. tetraphylla</w:t>
      </w:r>
      <w:r w:rsidRPr="00EB518A">
        <w:t xml:space="preserve"> are included on the List of Exempt Native Species (LENS) for oil, fruit, </w:t>
      </w:r>
      <w:proofErr w:type="gramStart"/>
      <w:r w:rsidRPr="00EB518A">
        <w:t>husks</w:t>
      </w:r>
      <w:proofErr w:type="gramEnd"/>
      <w:r w:rsidRPr="00EB518A">
        <w:t xml:space="preserve"> and shells. Native species export permits may be required if these species are to be exported in any form or from any other species than those included on LENS.</w:t>
      </w:r>
    </w:p>
    <w:p w14:paraId="5663044E" w14:textId="62553296" w:rsidR="00F632A2" w:rsidRPr="00EB518A" w:rsidRDefault="00F632A2" w:rsidP="00E96B37">
      <w:pPr>
        <w:pStyle w:val="Heading3"/>
        <w:numPr>
          <w:ilvl w:val="0"/>
          <w:numId w:val="0"/>
        </w:numPr>
        <w:ind w:left="964" w:hanging="964"/>
      </w:pPr>
      <w:bookmarkStart w:id="19" w:name="_Toc135834779"/>
      <w:r w:rsidRPr="00EB518A">
        <w:t xml:space="preserve">Affected </w:t>
      </w:r>
      <w:proofErr w:type="gramStart"/>
      <w:r w:rsidR="0067621E" w:rsidRPr="00EB518A">
        <w:t>i</w:t>
      </w:r>
      <w:r w:rsidRPr="00EB518A">
        <w:t>nterests</w:t>
      </w:r>
      <w:bookmarkEnd w:id="19"/>
      <w:proofErr w:type="gramEnd"/>
    </w:p>
    <w:p w14:paraId="57E1980C" w14:textId="77777777" w:rsidR="000718D3" w:rsidRPr="00EB518A" w:rsidRDefault="00F632A2" w:rsidP="00F632A2">
      <w:r w:rsidRPr="00EB518A">
        <w:t>Macadamias have a restricted distribution within appropriate habitats which occur on public and private land across a range of tenures.</w:t>
      </w:r>
    </w:p>
    <w:p w14:paraId="646446EC" w14:textId="25F58AFB" w:rsidR="00F632A2" w:rsidRPr="00EB518A" w:rsidRDefault="00F632A2" w:rsidP="00F632A2">
      <w:r w:rsidRPr="00EB518A">
        <w:t>Organisations and individuals that may be affected by the actions in this Recovery Plan include:</w:t>
      </w:r>
    </w:p>
    <w:p w14:paraId="13D5C002" w14:textId="77777777" w:rsidR="000718D3" w:rsidRPr="00EB518A" w:rsidRDefault="00F632A2" w:rsidP="00E96B37">
      <w:pPr>
        <w:pStyle w:val="ListBullet"/>
      </w:pPr>
      <w:r w:rsidRPr="00EB518A">
        <w:t>Traditional Owners, Indigenous Land Councils and other Aboriginal or Torres Strait Islander groups</w:t>
      </w:r>
    </w:p>
    <w:p w14:paraId="2B313A36" w14:textId="247835E1" w:rsidR="00F632A2" w:rsidRPr="00EB518A" w:rsidRDefault="00F632A2" w:rsidP="00A92D08">
      <w:pPr>
        <w:pStyle w:val="ListBullet"/>
      </w:pPr>
      <w:r w:rsidRPr="00EB518A">
        <w:t>Australian Government, including</w:t>
      </w:r>
      <w:r w:rsidR="002B282B" w:rsidRPr="00EB518A">
        <w:t xml:space="preserve"> </w:t>
      </w:r>
      <w:r w:rsidRPr="00EB518A">
        <w:t xml:space="preserve">Department of </w:t>
      </w:r>
      <w:r w:rsidR="00913866" w:rsidRPr="00EB518A">
        <w:t xml:space="preserve">Climate Change, Energy, the Environment and Water </w:t>
      </w:r>
      <w:r w:rsidRPr="00EB518A">
        <w:t>(D</w:t>
      </w:r>
      <w:r w:rsidR="00913866" w:rsidRPr="00EB518A">
        <w:t>CCEEW</w:t>
      </w:r>
      <w:r w:rsidRPr="00EB518A">
        <w:t>)</w:t>
      </w:r>
    </w:p>
    <w:p w14:paraId="1A92EE67" w14:textId="47AD56CF" w:rsidR="00F632A2" w:rsidRPr="00EB518A" w:rsidRDefault="00F632A2" w:rsidP="002B282B">
      <w:pPr>
        <w:pStyle w:val="ListBullet"/>
      </w:pPr>
      <w:r w:rsidRPr="00EB518A">
        <w:t>State Government agencies, including:</w:t>
      </w:r>
    </w:p>
    <w:p w14:paraId="11D0B585" w14:textId="1B3A4DC3" w:rsidR="00F632A2" w:rsidRPr="00EB518A" w:rsidRDefault="00F632A2" w:rsidP="002B282B">
      <w:pPr>
        <w:pStyle w:val="ListBullet2"/>
      </w:pPr>
      <w:r w:rsidRPr="00EB518A">
        <w:t>NSW Department of Family and Community Services and Justice (DFCSJ)</w:t>
      </w:r>
    </w:p>
    <w:p w14:paraId="0ED06977" w14:textId="26C5F415" w:rsidR="00F632A2" w:rsidRPr="00EB518A" w:rsidRDefault="00F632A2" w:rsidP="002B282B">
      <w:pPr>
        <w:pStyle w:val="ListBullet2"/>
      </w:pPr>
      <w:r w:rsidRPr="00EB518A">
        <w:t>NSW Department of Planning, Industry and Environment (DPIE)</w:t>
      </w:r>
    </w:p>
    <w:p w14:paraId="6C6AABE8" w14:textId="133183A0" w:rsidR="00F632A2" w:rsidRPr="00EB518A" w:rsidRDefault="00F632A2" w:rsidP="002B282B">
      <w:pPr>
        <w:pStyle w:val="ListBullet2"/>
      </w:pPr>
      <w:r w:rsidRPr="00EB518A">
        <w:t xml:space="preserve">NSW Local Land Services (LLS) North Coast, Northern Tablelands and </w:t>
      </w:r>
      <w:proofErr w:type="gramStart"/>
      <w:r w:rsidRPr="00EB518A">
        <w:t>North West</w:t>
      </w:r>
      <w:proofErr w:type="gramEnd"/>
      <w:r w:rsidRPr="00EB518A">
        <w:t xml:space="preserve"> regions</w:t>
      </w:r>
    </w:p>
    <w:p w14:paraId="5351CD87" w14:textId="6D935B3A" w:rsidR="00F632A2" w:rsidRPr="00EB518A" w:rsidRDefault="00F632A2" w:rsidP="002B282B">
      <w:pPr>
        <w:pStyle w:val="ListBullet2"/>
      </w:pPr>
      <w:r w:rsidRPr="00EB518A">
        <w:t>Queensland Department Aboriginal and Torres Strait Islander Partnerships (DATSIP)</w:t>
      </w:r>
    </w:p>
    <w:p w14:paraId="0446A3C4" w14:textId="491FB28F" w:rsidR="00F632A2" w:rsidRPr="00EB518A" w:rsidRDefault="00F632A2" w:rsidP="002B282B">
      <w:pPr>
        <w:pStyle w:val="ListBullet2"/>
      </w:pPr>
      <w:r w:rsidRPr="00EB518A">
        <w:t>Queensland Department of Agriculture and Fisheries (DAF)</w:t>
      </w:r>
    </w:p>
    <w:p w14:paraId="25054303" w14:textId="601206C4" w:rsidR="00F632A2" w:rsidRPr="00EB518A" w:rsidRDefault="00F632A2" w:rsidP="002B282B">
      <w:pPr>
        <w:pStyle w:val="ListBullet2"/>
      </w:pPr>
      <w:r w:rsidRPr="00EB518A">
        <w:t>Queensland Department of Environment and Science (DES)</w:t>
      </w:r>
    </w:p>
    <w:p w14:paraId="55E89564" w14:textId="2E9A7FD8" w:rsidR="00F632A2" w:rsidRPr="00EB518A" w:rsidRDefault="00F632A2" w:rsidP="002B282B">
      <w:pPr>
        <w:pStyle w:val="ListBullet2"/>
      </w:pPr>
      <w:r w:rsidRPr="00EB518A">
        <w:t>Queensland Department of Natural Resources, Mines and Energy (DNRME)</w:t>
      </w:r>
    </w:p>
    <w:p w14:paraId="56B80C39" w14:textId="782757DC" w:rsidR="00F632A2" w:rsidRPr="00EB518A" w:rsidRDefault="00F632A2" w:rsidP="002B282B">
      <w:pPr>
        <w:pStyle w:val="ListBullet2"/>
      </w:pPr>
      <w:r w:rsidRPr="00EB518A">
        <w:t>Queensland Department of Fire and Emergency Services (DFES)</w:t>
      </w:r>
    </w:p>
    <w:p w14:paraId="6DB9B9F3" w14:textId="2FC5E6B6" w:rsidR="00F632A2" w:rsidRPr="00EB518A" w:rsidRDefault="00F632A2" w:rsidP="002B282B">
      <w:pPr>
        <w:pStyle w:val="ListBullet"/>
      </w:pPr>
      <w:r w:rsidRPr="00EB518A">
        <w:t>Local Governments</w:t>
      </w:r>
    </w:p>
    <w:p w14:paraId="091F97EA" w14:textId="7E401636" w:rsidR="00F632A2" w:rsidRPr="00EB518A" w:rsidRDefault="00F632A2" w:rsidP="002B282B">
      <w:pPr>
        <w:pStyle w:val="ListBullet"/>
      </w:pPr>
      <w:r w:rsidRPr="00EB518A">
        <w:t>Industry, including:</w:t>
      </w:r>
    </w:p>
    <w:p w14:paraId="1C13B092" w14:textId="4A041586" w:rsidR="00F632A2" w:rsidRPr="00EB518A" w:rsidRDefault="00F632A2" w:rsidP="002B282B">
      <w:pPr>
        <w:pStyle w:val="ListBullet2"/>
      </w:pPr>
      <w:r w:rsidRPr="00EB518A">
        <w:t>Australian Macadamia Society</w:t>
      </w:r>
    </w:p>
    <w:p w14:paraId="3A698C3C" w14:textId="19BA8D6C" w:rsidR="00F632A2" w:rsidRPr="00EB518A" w:rsidRDefault="00F632A2" w:rsidP="002B282B">
      <w:pPr>
        <w:pStyle w:val="ListBullet2"/>
      </w:pPr>
      <w:r w:rsidRPr="00EB518A">
        <w:t>Growcom</w:t>
      </w:r>
    </w:p>
    <w:p w14:paraId="7E35A04D" w14:textId="24D0369D" w:rsidR="00F632A2" w:rsidRPr="00EB518A" w:rsidRDefault="00F632A2" w:rsidP="002B282B">
      <w:pPr>
        <w:pStyle w:val="ListBullet2"/>
      </w:pPr>
      <w:r w:rsidRPr="00EB518A">
        <w:t>Horticulture Innovation Australia</w:t>
      </w:r>
    </w:p>
    <w:p w14:paraId="6A53A740" w14:textId="62CBD85C" w:rsidR="00F632A2" w:rsidRPr="00EB518A" w:rsidRDefault="00F632A2" w:rsidP="002B282B">
      <w:pPr>
        <w:pStyle w:val="ListBullet2"/>
      </w:pPr>
      <w:r w:rsidRPr="00EB518A">
        <w:t>HQPlantations</w:t>
      </w:r>
    </w:p>
    <w:p w14:paraId="26443711" w14:textId="4D903BF2" w:rsidR="00F632A2" w:rsidRPr="00EB518A" w:rsidRDefault="00F632A2" w:rsidP="002B282B">
      <w:pPr>
        <w:pStyle w:val="ListBullet"/>
      </w:pPr>
      <w:r w:rsidRPr="00EB518A">
        <w:t>Non-government conservation organisations, including:</w:t>
      </w:r>
    </w:p>
    <w:p w14:paraId="22014179" w14:textId="76B281C3" w:rsidR="00F632A2" w:rsidRPr="00EB518A" w:rsidRDefault="00F632A2" w:rsidP="002B282B">
      <w:pPr>
        <w:pStyle w:val="ListBullet2"/>
      </w:pPr>
      <w:r w:rsidRPr="00EB518A">
        <w:t>Brisbane Rainforest Action and Information Network</w:t>
      </w:r>
    </w:p>
    <w:p w14:paraId="25397E93" w14:textId="756C926A" w:rsidR="00F632A2" w:rsidRPr="00EB518A" w:rsidRDefault="00F632A2" w:rsidP="002B282B">
      <w:pPr>
        <w:pStyle w:val="ListBullet2"/>
      </w:pPr>
      <w:r w:rsidRPr="00EB518A">
        <w:t xml:space="preserve">Landcare groups, </w:t>
      </w:r>
      <w:r w:rsidR="008D7663" w:rsidRPr="00EB518A">
        <w:t>for example,</w:t>
      </w:r>
      <w:r w:rsidRPr="00EB518A">
        <w:t xml:space="preserve"> Big Scrub Landcare, Gympie Landcare, Noosa and District Landcare, Tamborine Mountain Landcare</w:t>
      </w:r>
    </w:p>
    <w:p w14:paraId="29B9890C" w14:textId="43C4F15F" w:rsidR="00F632A2" w:rsidRPr="00EB518A" w:rsidRDefault="00F632A2" w:rsidP="002B282B">
      <w:pPr>
        <w:pStyle w:val="ListBullet2"/>
      </w:pPr>
      <w:r w:rsidRPr="00EB518A">
        <w:t xml:space="preserve">Catchment associations, </w:t>
      </w:r>
      <w:r w:rsidR="008D7663" w:rsidRPr="00EB518A">
        <w:t>for example,</w:t>
      </w:r>
      <w:r w:rsidRPr="00EB518A">
        <w:t xml:space="preserve"> Mary River Catchment Coordinating Committee, Gold Coast Catchment Association, Pine Rivers Catchment Association, Brisbane Catchments Network</w:t>
      </w:r>
    </w:p>
    <w:p w14:paraId="4DCB5B50" w14:textId="18B305FA" w:rsidR="00F632A2" w:rsidRPr="00EB518A" w:rsidRDefault="00F632A2" w:rsidP="002B282B">
      <w:pPr>
        <w:pStyle w:val="ListBullet2"/>
      </w:pPr>
      <w:r w:rsidRPr="00EB518A">
        <w:t>Field naturalists’ groups</w:t>
      </w:r>
    </w:p>
    <w:p w14:paraId="0D7AF09F" w14:textId="26F8FFCB" w:rsidR="00F632A2" w:rsidRPr="00EB518A" w:rsidRDefault="00F632A2" w:rsidP="002B282B">
      <w:pPr>
        <w:pStyle w:val="ListBullet2"/>
      </w:pPr>
      <w:r w:rsidRPr="00EB518A">
        <w:lastRenderedPageBreak/>
        <w:t>Australian Native Plants Society (Australia) (ANPSA) and affiliated regional societies including Native Plants Queensland and Australian Plants Society NSW</w:t>
      </w:r>
    </w:p>
    <w:p w14:paraId="406DAE19" w14:textId="3979DC86" w:rsidR="00F632A2" w:rsidRPr="00EB518A" w:rsidRDefault="00F632A2" w:rsidP="002B282B">
      <w:pPr>
        <w:pStyle w:val="ListBullet2"/>
      </w:pPr>
      <w:r w:rsidRPr="00EB518A">
        <w:t>Greening Australia</w:t>
      </w:r>
    </w:p>
    <w:p w14:paraId="4ABCC09C" w14:textId="75B1DF00" w:rsidR="00F632A2" w:rsidRPr="00EB518A" w:rsidRDefault="00F632A2" w:rsidP="002B282B">
      <w:pPr>
        <w:pStyle w:val="ListBullet2"/>
      </w:pPr>
      <w:r w:rsidRPr="00EB518A">
        <w:t xml:space="preserve">Environment groups, </w:t>
      </w:r>
      <w:r w:rsidR="008D7663" w:rsidRPr="00EB518A">
        <w:t xml:space="preserve">for example, </w:t>
      </w:r>
      <w:r w:rsidRPr="00EB518A">
        <w:t>Sunshine Coast Environment Council, GECKO, Queensland Conservation Council</w:t>
      </w:r>
    </w:p>
    <w:p w14:paraId="4635FE1B" w14:textId="2CF7083E" w:rsidR="00F632A2" w:rsidRPr="00EB518A" w:rsidRDefault="00F632A2" w:rsidP="002B282B">
      <w:pPr>
        <w:pStyle w:val="ListBullet"/>
      </w:pPr>
      <w:r w:rsidRPr="00EB518A">
        <w:t>Regional Natural Resource Management (NRM) organisations, including:</w:t>
      </w:r>
    </w:p>
    <w:p w14:paraId="01A8B6CE" w14:textId="77777777" w:rsidR="000718D3" w:rsidRPr="00EB518A" w:rsidRDefault="00F632A2" w:rsidP="002B282B">
      <w:pPr>
        <w:pStyle w:val="ListBullet2"/>
      </w:pPr>
      <w:r w:rsidRPr="00EB518A">
        <w:t>Burnett-Mary Regional Group</w:t>
      </w:r>
    </w:p>
    <w:p w14:paraId="7419CF7A" w14:textId="0A33D616" w:rsidR="00F632A2" w:rsidRPr="00EB518A" w:rsidRDefault="00F632A2" w:rsidP="002B282B">
      <w:pPr>
        <w:pStyle w:val="ListBullet2"/>
      </w:pPr>
      <w:r w:rsidRPr="00EB518A">
        <w:t>Healthy Land and Water (</w:t>
      </w:r>
      <w:proofErr w:type="gramStart"/>
      <w:r w:rsidRPr="00EB518A">
        <w:t>South East</w:t>
      </w:r>
      <w:proofErr w:type="gramEnd"/>
      <w:r w:rsidRPr="00EB518A">
        <w:t xml:space="preserve"> Queensland)</w:t>
      </w:r>
    </w:p>
    <w:p w14:paraId="1D3981E5" w14:textId="343C9333" w:rsidR="00F632A2" w:rsidRPr="00EB518A" w:rsidRDefault="00F632A2" w:rsidP="002B282B">
      <w:pPr>
        <w:pStyle w:val="ListBullet"/>
      </w:pPr>
      <w:r w:rsidRPr="00EB518A">
        <w:t>Research institutions, including:</w:t>
      </w:r>
    </w:p>
    <w:p w14:paraId="4238EA5C" w14:textId="04B7B858" w:rsidR="00F632A2" w:rsidRPr="00EB518A" w:rsidRDefault="00F632A2" w:rsidP="002B282B">
      <w:pPr>
        <w:pStyle w:val="ListBullet2"/>
      </w:pPr>
      <w:r w:rsidRPr="00EB518A">
        <w:t>CSIRO</w:t>
      </w:r>
    </w:p>
    <w:p w14:paraId="1C839FCB" w14:textId="1727B335" w:rsidR="00F632A2" w:rsidRPr="00EB518A" w:rsidRDefault="00F632A2" w:rsidP="002B282B">
      <w:pPr>
        <w:pStyle w:val="ListBullet2"/>
      </w:pPr>
      <w:r w:rsidRPr="00EB518A">
        <w:t>Griffith University</w:t>
      </w:r>
    </w:p>
    <w:p w14:paraId="0095F675" w14:textId="6912A44F" w:rsidR="00F632A2" w:rsidRPr="00EB518A" w:rsidRDefault="00F632A2" w:rsidP="002B282B">
      <w:pPr>
        <w:pStyle w:val="ListBullet2"/>
      </w:pPr>
      <w:r w:rsidRPr="00EB518A">
        <w:t>Queensland Alliance for Agriculture and Food Innovation (QAAFI)</w:t>
      </w:r>
    </w:p>
    <w:p w14:paraId="141C9377" w14:textId="0B36636A" w:rsidR="00F632A2" w:rsidRPr="00EB518A" w:rsidRDefault="00F632A2" w:rsidP="002B282B">
      <w:pPr>
        <w:pStyle w:val="ListBullet2"/>
      </w:pPr>
      <w:r w:rsidRPr="00EB518A">
        <w:t>University of the Sunshine Coast</w:t>
      </w:r>
    </w:p>
    <w:p w14:paraId="2751EF1C" w14:textId="40907E86" w:rsidR="00F632A2" w:rsidRPr="00EB518A" w:rsidRDefault="00F632A2" w:rsidP="002B282B">
      <w:pPr>
        <w:pStyle w:val="ListBullet2"/>
      </w:pPr>
      <w:r w:rsidRPr="00EB518A">
        <w:t>University of Queensland</w:t>
      </w:r>
    </w:p>
    <w:p w14:paraId="0D4ED0F7" w14:textId="0252AA2F" w:rsidR="00F632A2" w:rsidRPr="00EB518A" w:rsidRDefault="00F632A2" w:rsidP="002B282B">
      <w:pPr>
        <w:pStyle w:val="ListBullet2"/>
      </w:pPr>
      <w:r w:rsidRPr="00EB518A">
        <w:t>Southern Cross University</w:t>
      </w:r>
    </w:p>
    <w:p w14:paraId="23B35003" w14:textId="692CF3DB" w:rsidR="00F632A2" w:rsidRPr="00EB518A" w:rsidRDefault="00F632A2" w:rsidP="002B282B">
      <w:pPr>
        <w:pStyle w:val="ListBullet"/>
      </w:pPr>
      <w:r w:rsidRPr="00EB518A">
        <w:t>Land managers, public and private</w:t>
      </w:r>
    </w:p>
    <w:p w14:paraId="31114EBB" w14:textId="7C940580" w:rsidR="00F632A2" w:rsidRPr="00EB518A" w:rsidRDefault="00F632A2" w:rsidP="002B282B">
      <w:pPr>
        <w:pStyle w:val="ListBullet"/>
      </w:pPr>
      <w:r w:rsidRPr="00EB518A">
        <w:t xml:space="preserve">Northern Rivers Fire and Biodiversity Consortium, </w:t>
      </w:r>
      <w:proofErr w:type="gramStart"/>
      <w:r w:rsidRPr="00EB518A">
        <w:t>South East</w:t>
      </w:r>
      <w:proofErr w:type="gramEnd"/>
      <w:r w:rsidRPr="00EB518A">
        <w:t xml:space="preserve"> Queensland Fire and Biodiversity Consortium</w:t>
      </w:r>
    </w:p>
    <w:p w14:paraId="0884D777" w14:textId="7DB135BC" w:rsidR="00F632A2" w:rsidRPr="00EB518A" w:rsidRDefault="00F632A2" w:rsidP="002B282B">
      <w:pPr>
        <w:pStyle w:val="Heading3"/>
        <w:numPr>
          <w:ilvl w:val="0"/>
          <w:numId w:val="0"/>
        </w:numPr>
        <w:ind w:left="964" w:hanging="964"/>
      </w:pPr>
      <w:bookmarkStart w:id="20" w:name="_Toc135834780"/>
      <w:r w:rsidRPr="00EB518A">
        <w:t xml:space="preserve">Consultation with </w:t>
      </w:r>
      <w:r w:rsidR="0025242A" w:rsidRPr="00EB518A">
        <w:t>First Nations</w:t>
      </w:r>
      <w:r w:rsidRPr="00EB518A">
        <w:t xml:space="preserve"> </w:t>
      </w:r>
      <w:r w:rsidR="0067621E" w:rsidRPr="00EB518A">
        <w:t>p</w:t>
      </w:r>
      <w:r w:rsidRPr="00EB518A">
        <w:t>eople</w:t>
      </w:r>
      <w:bookmarkEnd w:id="20"/>
    </w:p>
    <w:p w14:paraId="6B4A9DD3" w14:textId="10C00963" w:rsidR="00F632A2" w:rsidRPr="00EB518A" w:rsidRDefault="00F632A2" w:rsidP="00F632A2">
      <w:r w:rsidRPr="00EB518A">
        <w:t xml:space="preserve">During the development of the initial Plan, several </w:t>
      </w:r>
      <w:r w:rsidR="00535C52" w:rsidRPr="00EB518A">
        <w:t>Aboriginal</w:t>
      </w:r>
      <w:r w:rsidR="00074159" w:rsidRPr="00EB518A">
        <w:t xml:space="preserve"> </w:t>
      </w:r>
      <w:r w:rsidRPr="00EB518A">
        <w:t xml:space="preserve">groups with connection to </w:t>
      </w:r>
      <w:r w:rsidR="004747E4" w:rsidRPr="00EB518A">
        <w:t>C</w:t>
      </w:r>
      <w:r w:rsidRPr="00EB518A">
        <w:t xml:space="preserve">ountry providing Macadamia habitat were contacted. These included the Gubbi Gubbi and Yuggera groups, and the </w:t>
      </w:r>
      <w:proofErr w:type="gramStart"/>
      <w:r w:rsidRPr="00EB518A">
        <w:t>South East</w:t>
      </w:r>
      <w:proofErr w:type="gramEnd"/>
      <w:r w:rsidRPr="00EB518A">
        <w:t xml:space="preserve"> Queensland Traditional Owner Land and Sea Management Alliance (SEQTOLSMA). Macadamia nuts have been recorded as a valuable food, </w:t>
      </w:r>
      <w:proofErr w:type="gramStart"/>
      <w:r w:rsidRPr="00EB518A">
        <w:t>trading</w:t>
      </w:r>
      <w:proofErr w:type="gramEnd"/>
      <w:r w:rsidRPr="00EB518A">
        <w:t xml:space="preserve"> and cultural resource to Aboriginal people (SEQTOLSMA members pers. comm.). All these groups reiterated the importance of conserving threatened Macadamia species. Aboriginal people have been and will continue to be encouraged to be involved in the recovery process through the implementation of recovery actions. For example, in the Bundaberg region, the Recovery Team is actively working with the Gurang and Gooreng Gooreng peoples through the Gidarjil Corporation to establish and maintain four ex-situ populations of the endangered </w:t>
      </w:r>
      <w:r w:rsidRPr="00EB518A">
        <w:rPr>
          <w:i/>
          <w:iCs/>
        </w:rPr>
        <w:t>M</w:t>
      </w:r>
      <w:r w:rsidR="00074159" w:rsidRPr="00EB518A">
        <w:rPr>
          <w:i/>
          <w:iCs/>
        </w:rPr>
        <w:t>.</w:t>
      </w:r>
      <w:r w:rsidRPr="00EB518A">
        <w:rPr>
          <w:i/>
          <w:iCs/>
        </w:rPr>
        <w:t xml:space="preserve"> jansenii</w:t>
      </w:r>
      <w:r w:rsidRPr="00EB518A">
        <w:t>.</w:t>
      </w:r>
    </w:p>
    <w:p w14:paraId="0CCB1F19" w14:textId="046EA442" w:rsidR="00F632A2" w:rsidRPr="00EB518A" w:rsidRDefault="00F632A2" w:rsidP="002B282B">
      <w:pPr>
        <w:pStyle w:val="Heading3"/>
        <w:numPr>
          <w:ilvl w:val="0"/>
          <w:numId w:val="0"/>
        </w:numPr>
        <w:ind w:left="964" w:hanging="964"/>
      </w:pPr>
      <w:bookmarkStart w:id="21" w:name="_Toc135834781"/>
      <w:r w:rsidRPr="00EB518A">
        <w:t xml:space="preserve">Benefits to other </w:t>
      </w:r>
      <w:r w:rsidR="0067621E" w:rsidRPr="00EB518A">
        <w:t>s</w:t>
      </w:r>
      <w:r w:rsidRPr="00EB518A">
        <w:t xml:space="preserve">pecies or </w:t>
      </w:r>
      <w:r w:rsidR="0067621E" w:rsidRPr="00EB518A">
        <w:t>c</w:t>
      </w:r>
      <w:r w:rsidRPr="00EB518A">
        <w:t>ommunities</w:t>
      </w:r>
      <w:bookmarkEnd w:id="21"/>
    </w:p>
    <w:p w14:paraId="6774B8A1" w14:textId="483AB931" w:rsidR="00F632A2" w:rsidRPr="00EB518A" w:rsidRDefault="00F632A2" w:rsidP="00F632A2">
      <w:r w:rsidRPr="00EB518A">
        <w:t>Specific localities for some Macadamia populations provide valuable habitat for a diverse range of other flora and fauna, including other State or Commonwealth listed threatened species and ecological communities. A significant proportion of Macadamia populations occur in the critically endangered Lowland Rainforest of Subtropical Australia ecological community (EPBC, 1999), others in regional ecosystems considered ‘Endangered’ or ‘Of concern’ under the</w:t>
      </w:r>
      <w:r w:rsidR="007E7536" w:rsidRPr="00EB518A">
        <w:t xml:space="preserve"> </w:t>
      </w:r>
      <w:r w:rsidRPr="00EB518A">
        <w:rPr>
          <w:rStyle w:val="Emphasis"/>
        </w:rPr>
        <w:t>Vegetation Management Act 1999</w:t>
      </w:r>
      <w:r w:rsidR="007E7536" w:rsidRPr="00EB518A">
        <w:rPr>
          <w:i/>
          <w:iCs/>
        </w:rPr>
        <w:t xml:space="preserve"> </w:t>
      </w:r>
      <w:r w:rsidR="007E7536" w:rsidRPr="00EB518A">
        <w:t>(Qld)</w:t>
      </w:r>
      <w:r w:rsidRPr="00EB518A">
        <w:t xml:space="preserve"> (VMA 1999) and others in endangered ecological communities listed in the </w:t>
      </w:r>
      <w:r w:rsidRPr="00EB518A">
        <w:rPr>
          <w:rStyle w:val="Emphasis"/>
        </w:rPr>
        <w:t>Biodiversity Conservation Act 2016</w:t>
      </w:r>
      <w:r w:rsidR="007E7536" w:rsidRPr="00EB518A">
        <w:rPr>
          <w:i/>
          <w:iCs/>
        </w:rPr>
        <w:t xml:space="preserve"> </w:t>
      </w:r>
      <w:r w:rsidR="007E7536" w:rsidRPr="00EB518A">
        <w:t>(NSW)</w:t>
      </w:r>
      <w:r w:rsidRPr="00EB518A">
        <w:t xml:space="preserve"> (BCA 2016). The successful protection of Macadamia populations and implementation of recovery actions at these sites will provide benefits to non-target taxa and threatened communities.</w:t>
      </w:r>
    </w:p>
    <w:p w14:paraId="2479A2AC" w14:textId="0B273322" w:rsidR="00F632A2" w:rsidRPr="00EB518A" w:rsidRDefault="00F632A2" w:rsidP="00802EE5">
      <w:pPr>
        <w:pStyle w:val="Heading3"/>
        <w:numPr>
          <w:ilvl w:val="0"/>
          <w:numId w:val="0"/>
        </w:numPr>
      </w:pPr>
      <w:bookmarkStart w:id="22" w:name="_Toc135834782"/>
      <w:r w:rsidRPr="00EB518A">
        <w:lastRenderedPageBreak/>
        <w:t xml:space="preserve">Recovery Plans </w:t>
      </w:r>
      <w:r w:rsidR="0067621E" w:rsidRPr="00EB518A">
        <w:t>r</w:t>
      </w:r>
      <w:r w:rsidRPr="00EB518A">
        <w:t xml:space="preserve">elevant to the </w:t>
      </w:r>
      <w:r w:rsidR="005E19F1" w:rsidRPr="00EB518A">
        <w:t xml:space="preserve">National Recovery </w:t>
      </w:r>
      <w:r w:rsidR="00C87DA6" w:rsidRPr="00EB518A">
        <w:t>P</w:t>
      </w:r>
      <w:r w:rsidR="005E19F1" w:rsidRPr="00EB518A">
        <w:t xml:space="preserve">lan for </w:t>
      </w:r>
      <w:r w:rsidRPr="00EB518A">
        <w:t>Macadamia Species</w:t>
      </w:r>
      <w:bookmarkEnd w:id="22"/>
    </w:p>
    <w:p w14:paraId="696257B4" w14:textId="77777777" w:rsidR="00F632A2" w:rsidRPr="00EB518A" w:rsidRDefault="00F632A2" w:rsidP="00F632A2">
      <w:r w:rsidRPr="00EB518A">
        <w:t>The following approved Recovery Plans are relevant to this Plan:</w:t>
      </w:r>
    </w:p>
    <w:p w14:paraId="7CCB8F92" w14:textId="5BB5D1D6" w:rsidR="00F632A2" w:rsidRPr="00EB518A" w:rsidRDefault="00F632A2" w:rsidP="002B282B">
      <w:pPr>
        <w:pStyle w:val="ListBullet"/>
      </w:pPr>
      <w:r w:rsidRPr="00EB518A">
        <w:t>Border Ranges Rainforest Biodiversity Management Plan NSW &amp; Queensland, 2010</w:t>
      </w:r>
      <w:r w:rsidR="00A37E66" w:rsidRPr="00EB518A">
        <w:t>.</w:t>
      </w:r>
    </w:p>
    <w:p w14:paraId="284FC58F" w14:textId="693FE278" w:rsidR="00F632A2" w:rsidRPr="00EB518A" w:rsidRDefault="00F632A2" w:rsidP="002B282B">
      <w:pPr>
        <w:pStyle w:val="ListBullet"/>
      </w:pPr>
      <w:r w:rsidRPr="00EB518A">
        <w:t>Northern Rivers Regional Biodiversity Management Plan, 2010</w:t>
      </w:r>
      <w:r w:rsidR="00A37E66" w:rsidRPr="00EB518A">
        <w:t>.</w:t>
      </w:r>
    </w:p>
    <w:p w14:paraId="0E8FC4DC" w14:textId="43BBB08B" w:rsidR="00F632A2" w:rsidRPr="00EB518A" w:rsidRDefault="00F632A2" w:rsidP="002B282B">
      <w:pPr>
        <w:pStyle w:val="Heading3"/>
        <w:numPr>
          <w:ilvl w:val="0"/>
          <w:numId w:val="0"/>
        </w:numPr>
        <w:ind w:left="964" w:hanging="964"/>
      </w:pPr>
      <w:bookmarkStart w:id="23" w:name="_Toc135834783"/>
      <w:r w:rsidRPr="00EB518A">
        <w:t xml:space="preserve">Social and </w:t>
      </w:r>
      <w:r w:rsidR="0067621E" w:rsidRPr="00EB518A">
        <w:t>e</w:t>
      </w:r>
      <w:r w:rsidRPr="00EB518A">
        <w:t xml:space="preserve">conomic </w:t>
      </w:r>
      <w:r w:rsidR="0067621E" w:rsidRPr="00EB518A">
        <w:t>i</w:t>
      </w:r>
      <w:r w:rsidRPr="00EB518A">
        <w:t>mpacts</w:t>
      </w:r>
      <w:bookmarkEnd w:id="23"/>
    </w:p>
    <w:p w14:paraId="3C7FD2F6" w14:textId="77777777" w:rsidR="00F632A2" w:rsidRPr="00EB518A" w:rsidRDefault="00F632A2" w:rsidP="00F632A2">
      <w:r w:rsidRPr="00EB518A">
        <w:t>Populations of Macadamias found on private lands are generally located in areas where in-situ protection – for example, protective fencing and weed control – will have little or no negative economic impact on the viability of farm enterprises. In contrast, lack of protection of wild Macadamia populations may have significant economic impacts on the long-term viability of the Macadamia nut industry globally through a reduction in genetic diversity available for long term cultivar development including traits of resistance to disease and pathogens.</w:t>
      </w:r>
    </w:p>
    <w:p w14:paraId="59EA4955" w14:textId="6686DF1D" w:rsidR="00F632A2" w:rsidRPr="00EB518A" w:rsidRDefault="00F632A2">
      <w:r w:rsidRPr="00EB518A">
        <w:t>Horticulture Innovation Australia has recently produced a Strategic Investment Plan 2017</w:t>
      </w:r>
      <w:r w:rsidR="004C4363" w:rsidRPr="00EB518A">
        <w:t>–</w:t>
      </w:r>
      <w:r w:rsidRPr="00EB518A">
        <w:t xml:space="preserve">2021 (HIA 2017) for the Australian Macadamia industry. This plan identifies that wild </w:t>
      </w:r>
      <w:r w:rsidR="00CB393C" w:rsidRPr="00EB518A">
        <w:t>M</w:t>
      </w:r>
      <w:r w:rsidRPr="00EB518A">
        <w:t xml:space="preserve">acadamia germplasm </w:t>
      </w:r>
      <w:r w:rsidR="00EE493E" w:rsidRPr="00EB518A">
        <w:t xml:space="preserve">is </w:t>
      </w:r>
      <w:r w:rsidRPr="00EB518A">
        <w:t xml:space="preserve">a source of gene stock for commercial varieties and refers to providing allowance within the breeding program for conservation of wild </w:t>
      </w:r>
      <w:r w:rsidR="00CB393C" w:rsidRPr="00EB518A">
        <w:t>M</w:t>
      </w:r>
      <w:r w:rsidRPr="00EB518A">
        <w:t>acadamia and supporting the work of the Macadamia Conservation Trust.</w:t>
      </w:r>
    </w:p>
    <w:p w14:paraId="1C1277E7" w14:textId="0496E501" w:rsidR="005A42CB" w:rsidRPr="00EB518A" w:rsidRDefault="005A42CB" w:rsidP="005A42CB">
      <w:pPr>
        <w:pStyle w:val="Heading2"/>
      </w:pPr>
      <w:bookmarkStart w:id="24" w:name="_Toc135834784"/>
      <w:r w:rsidRPr="00EB518A">
        <w:lastRenderedPageBreak/>
        <w:t xml:space="preserve">Biological </w:t>
      </w:r>
      <w:r w:rsidR="0067621E" w:rsidRPr="00EB518A">
        <w:t>i</w:t>
      </w:r>
      <w:r w:rsidRPr="00EB518A">
        <w:t>nformation</w:t>
      </w:r>
      <w:bookmarkEnd w:id="24"/>
    </w:p>
    <w:p w14:paraId="79BD8D0E" w14:textId="77777777" w:rsidR="005A42CB" w:rsidRPr="00EB518A" w:rsidRDefault="005A42CB" w:rsidP="005A42CB">
      <w:pPr>
        <w:pStyle w:val="Heading3"/>
        <w:numPr>
          <w:ilvl w:val="0"/>
          <w:numId w:val="0"/>
        </w:numPr>
        <w:ind w:left="964" w:hanging="964"/>
      </w:pPr>
      <w:bookmarkStart w:id="25" w:name="_Toc135834785"/>
      <w:r w:rsidRPr="00EB518A">
        <w:t>Introduction</w:t>
      </w:r>
      <w:bookmarkEnd w:id="25"/>
    </w:p>
    <w:p w14:paraId="77D94553" w14:textId="11DD2682" w:rsidR="005A42CB" w:rsidRPr="00EB518A" w:rsidRDefault="005A42CB" w:rsidP="005A42CB">
      <w:r w:rsidRPr="00EB518A">
        <w:rPr>
          <w:i/>
          <w:iCs/>
        </w:rPr>
        <w:t>Macadamia</w:t>
      </w:r>
      <w:r w:rsidRPr="00EB518A">
        <w:t xml:space="preserve"> belongs to the Proteaceae, an ancient angiosperm family whose initial differentiation from ancestral forms occurred in the south-east of Australia 90</w:t>
      </w:r>
      <w:r w:rsidR="008976A6" w:rsidRPr="00EB518A">
        <w:t>–</w:t>
      </w:r>
      <w:r w:rsidRPr="00EB518A">
        <w:t xml:space="preserve">100 million years ago. The family is well known for other genera such as </w:t>
      </w:r>
      <w:r w:rsidRPr="00EB518A">
        <w:rPr>
          <w:i/>
          <w:iCs/>
        </w:rPr>
        <w:t>Banksia</w:t>
      </w:r>
      <w:r w:rsidRPr="00EB518A">
        <w:t xml:space="preserve">, </w:t>
      </w:r>
      <w:r w:rsidRPr="00EB518A">
        <w:rPr>
          <w:i/>
          <w:iCs/>
        </w:rPr>
        <w:t>Grevillea</w:t>
      </w:r>
      <w:r w:rsidRPr="00EB518A">
        <w:t xml:space="preserve"> and </w:t>
      </w:r>
      <w:r w:rsidRPr="00EB518A">
        <w:rPr>
          <w:i/>
          <w:iCs/>
        </w:rPr>
        <w:t>Hakea</w:t>
      </w:r>
      <w:r w:rsidRPr="00EB518A">
        <w:t xml:space="preserve">. Proteaceae appear to have been a major component of the early angiosperm dominated rainforests which once covered most of Australia. Macadamia </w:t>
      </w:r>
      <w:proofErr w:type="gramStart"/>
      <w:r w:rsidRPr="00EB518A">
        <w:t>were</w:t>
      </w:r>
      <w:proofErr w:type="gramEnd"/>
      <w:r w:rsidRPr="00EB518A">
        <w:t xml:space="preserve"> probably widely distributed within these early forests as evidenced by Macadamia type fossil pollen recorded in sediments in south-east Australia, central coastal Queensland and New Zealand.</w:t>
      </w:r>
    </w:p>
    <w:p w14:paraId="32DCFBB5" w14:textId="77777777" w:rsidR="005A42CB" w:rsidRPr="00EB518A" w:rsidRDefault="005A42CB" w:rsidP="005A42CB">
      <w:r w:rsidRPr="00EB518A">
        <w:t>The commencement of significant and permanent change in climate beginning about 40 million years ago resulted in a long-term trend of contraction of rainforest towards coastal areas, which accelerated through the Quaternary period. This process contributed to adaptation to drier fire prone habitats by much of the Proteaceae family, with a relict rainforest component including Macadamia, becoming progressively more restricted and disjunct in distribution over time and space.</w:t>
      </w:r>
    </w:p>
    <w:p w14:paraId="154017D4" w14:textId="77777777" w:rsidR="000718D3" w:rsidRPr="00EB518A" w:rsidRDefault="005A42CB" w:rsidP="005A42CB">
      <w:r w:rsidRPr="00EB518A">
        <w:t xml:space="preserve">Macadamia </w:t>
      </w:r>
      <w:proofErr w:type="gramStart"/>
      <w:r w:rsidRPr="00EB518A">
        <w:t>are</w:t>
      </w:r>
      <w:proofErr w:type="gramEnd"/>
      <w:r w:rsidRPr="00EB518A">
        <w:t xml:space="preserve"> endemic to the north east NSW and south east Queensland coastal regions. They are mid stratum or sub canopy trees whose prime habitat is subtropical rainforests, although they are also found in sclerophyll forests where rainforest is subdominant (often its presence is fire mediated).</w:t>
      </w:r>
    </w:p>
    <w:p w14:paraId="15C1B3F0" w14:textId="4D908426" w:rsidR="005A42CB" w:rsidRPr="00EB518A" w:rsidRDefault="005A42CB" w:rsidP="005A42CB">
      <w:r w:rsidRPr="00EB518A">
        <w:t>Macadamia flowers are racemes of cream or pink flowers, which are followed by hard, woody fruits that enclose a hard-shelled nut containing a cream kernel. In two of the four Macadamia species, this kernel is edible, and cultivars of these species are the grown extensively within Australia and overseas. Macadamia flowering appears to be light-limited; trees growing within rainforest environments produce far less flowers than backyard or orchard trees, th</w:t>
      </w:r>
      <w:r w:rsidR="001D7A67" w:rsidRPr="00EB518A">
        <w:t>o</w:t>
      </w:r>
      <w:r w:rsidRPr="00EB518A">
        <w:t>ugh</w:t>
      </w:r>
      <w:r w:rsidR="004B6EBB" w:rsidRPr="00EB518A">
        <w:t>,</w:t>
      </w:r>
      <w:r w:rsidRPr="00EB518A">
        <w:t xml:space="preserve"> trees on rainforest edges or in forest gaps may produce abundant flowers.</w:t>
      </w:r>
    </w:p>
    <w:p w14:paraId="47E94F82" w14:textId="378F50A9" w:rsidR="00F632A2" w:rsidRPr="00EB518A" w:rsidRDefault="005A42CB" w:rsidP="005A42CB">
      <w:r w:rsidRPr="00EB518A">
        <w:t xml:space="preserve">The four species of Macadamias are all genetically closely related and three – </w:t>
      </w:r>
      <w:r w:rsidRPr="00EB518A">
        <w:rPr>
          <w:i/>
          <w:iCs/>
        </w:rPr>
        <w:t>M. integrifolia</w:t>
      </w:r>
      <w:r w:rsidRPr="00EB518A">
        <w:t xml:space="preserve">, </w:t>
      </w:r>
      <w:r w:rsidRPr="00EB518A">
        <w:rPr>
          <w:i/>
          <w:iCs/>
        </w:rPr>
        <w:t>M.</w:t>
      </w:r>
      <w:r w:rsidR="007A2E2A" w:rsidRPr="00EB518A">
        <w:rPr>
          <w:i/>
          <w:iCs/>
        </w:rPr>
        <w:t> </w:t>
      </w:r>
      <w:r w:rsidRPr="00EB518A">
        <w:rPr>
          <w:i/>
          <w:iCs/>
        </w:rPr>
        <w:t>ternifolia</w:t>
      </w:r>
      <w:r w:rsidRPr="00EB518A">
        <w:t xml:space="preserve"> and </w:t>
      </w:r>
      <w:r w:rsidRPr="00EB518A">
        <w:rPr>
          <w:i/>
          <w:iCs/>
        </w:rPr>
        <w:t>M. tetraphylla</w:t>
      </w:r>
      <w:r w:rsidRPr="00EB518A">
        <w:t xml:space="preserve"> – have overlapping ranges (refer </w:t>
      </w:r>
      <w:r w:rsidR="00947DD1" w:rsidRPr="00EB518A">
        <w:fldChar w:fldCharType="begin"/>
      </w:r>
      <w:r w:rsidR="00947DD1" w:rsidRPr="00EB518A">
        <w:instrText xml:space="preserve"> REF _Ref111718872 \h </w:instrText>
      </w:r>
      <w:r w:rsidR="00EB518A">
        <w:instrText xml:space="preserve"> \* MERGEFORMAT </w:instrText>
      </w:r>
      <w:r w:rsidR="00947DD1" w:rsidRPr="00EB518A">
        <w:fldChar w:fldCharType="separate"/>
      </w:r>
      <w:r w:rsidR="00BA679E" w:rsidRPr="00EB518A">
        <w:t xml:space="preserve">Figure </w:t>
      </w:r>
      <w:r w:rsidR="00BA679E">
        <w:rPr>
          <w:noProof/>
        </w:rPr>
        <w:t>1</w:t>
      </w:r>
      <w:r w:rsidR="00947DD1" w:rsidRPr="00EB518A">
        <w:fldChar w:fldCharType="end"/>
      </w:r>
      <w:r w:rsidRPr="00EB518A">
        <w:t xml:space="preserve">); </w:t>
      </w:r>
      <w:r w:rsidRPr="00EB518A">
        <w:rPr>
          <w:i/>
          <w:iCs/>
        </w:rPr>
        <w:t>M. jansenii</w:t>
      </w:r>
      <w:r w:rsidRPr="00EB518A">
        <w:t xml:space="preserve"> is the exception and is known only from a single location 150</w:t>
      </w:r>
      <w:r w:rsidR="0040503B" w:rsidRPr="00EB518A">
        <w:t xml:space="preserve"> </w:t>
      </w:r>
      <w:r w:rsidRPr="00EB518A">
        <w:t xml:space="preserve">km north of the closest Macadamia population. The natural distribution of </w:t>
      </w:r>
      <w:r w:rsidRPr="00EB518A">
        <w:rPr>
          <w:i/>
          <w:iCs/>
        </w:rPr>
        <w:t>M. integrifolia</w:t>
      </w:r>
      <w:r w:rsidRPr="00EB518A">
        <w:t xml:space="preserve">, </w:t>
      </w:r>
      <w:r w:rsidRPr="00EB518A">
        <w:rPr>
          <w:i/>
          <w:iCs/>
        </w:rPr>
        <w:t>M. ternifolia</w:t>
      </w:r>
      <w:r w:rsidRPr="00EB518A">
        <w:t xml:space="preserve"> and </w:t>
      </w:r>
      <w:r w:rsidRPr="00EB518A">
        <w:rPr>
          <w:i/>
          <w:iCs/>
        </w:rPr>
        <w:t>M. tetraphylla</w:t>
      </w:r>
      <w:r w:rsidRPr="00EB518A">
        <w:t xml:space="preserve"> are predominantly restricted to a narrow east-west zone encompassing the coastal ranges and foothills west of the Pacific Ocean. </w:t>
      </w:r>
      <w:r w:rsidR="00947DD1" w:rsidRPr="00EB518A">
        <w:fldChar w:fldCharType="begin"/>
      </w:r>
      <w:r w:rsidR="00947DD1" w:rsidRPr="00EB518A">
        <w:instrText xml:space="preserve"> REF _Ref111718890 \h </w:instrText>
      </w:r>
      <w:r w:rsidR="00EB518A">
        <w:instrText xml:space="preserve"> \* MERGEFORMAT </w:instrText>
      </w:r>
      <w:r w:rsidR="00947DD1" w:rsidRPr="00EB518A">
        <w:fldChar w:fldCharType="separate"/>
      </w:r>
      <w:r w:rsidR="00BA679E" w:rsidRPr="00EB518A">
        <w:t xml:space="preserve">Table </w:t>
      </w:r>
      <w:r w:rsidR="00BA679E">
        <w:rPr>
          <w:noProof/>
        </w:rPr>
        <w:t>2</w:t>
      </w:r>
      <w:r w:rsidR="00947DD1" w:rsidRPr="00EB518A">
        <w:fldChar w:fldCharType="end"/>
      </w:r>
      <w:r w:rsidRPr="00EB518A">
        <w:t xml:space="preserve"> summarises the characteristic features that help to distinguish Macadamia species from each other.</w:t>
      </w:r>
    </w:p>
    <w:p w14:paraId="4C5D6218" w14:textId="200B67B4" w:rsidR="00296AB1" w:rsidRPr="00EB518A" w:rsidRDefault="001721D3" w:rsidP="00296AB1">
      <w:pPr>
        <w:pStyle w:val="Caption"/>
      </w:pPr>
      <w:bookmarkStart w:id="26" w:name="_Ref111718890"/>
      <w:bookmarkStart w:id="27" w:name="_Toc115275877"/>
      <w:r w:rsidRPr="00EB518A">
        <w:t xml:space="preserve">Table </w:t>
      </w:r>
      <w:r w:rsidR="00FE2513">
        <w:fldChar w:fldCharType="begin"/>
      </w:r>
      <w:r w:rsidR="00FE2513">
        <w:instrText xml:space="preserve"> SEQ Table \* ARABIC </w:instrText>
      </w:r>
      <w:r w:rsidR="00FE2513">
        <w:fldChar w:fldCharType="separate"/>
      </w:r>
      <w:r w:rsidR="00BA679E">
        <w:rPr>
          <w:noProof/>
        </w:rPr>
        <w:t>2</w:t>
      </w:r>
      <w:r w:rsidR="00FE2513">
        <w:rPr>
          <w:noProof/>
        </w:rPr>
        <w:fldChar w:fldCharType="end"/>
      </w:r>
      <w:bookmarkEnd w:id="26"/>
      <w:r w:rsidRPr="00EB518A">
        <w:t xml:space="preserve">. </w:t>
      </w:r>
      <w:r w:rsidR="00947DD1" w:rsidRPr="00EB518A">
        <w:t>Distinguishing features of Macadamia species</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9C0849" w:rsidRPr="00EB518A" w14:paraId="0E95993C" w14:textId="77777777" w:rsidTr="002D6CAD">
        <w:trPr>
          <w:cantSplit/>
        </w:trPr>
        <w:tc>
          <w:tcPr>
            <w:tcW w:w="2265" w:type="dxa"/>
            <w:tcBorders>
              <w:top w:val="single" w:sz="4" w:space="0" w:color="auto"/>
            </w:tcBorders>
          </w:tcPr>
          <w:p w14:paraId="6AEC6724" w14:textId="57493350" w:rsidR="009C0849" w:rsidRPr="00EB518A" w:rsidRDefault="009C0849" w:rsidP="009C0849">
            <w:pPr>
              <w:pStyle w:val="TableHeading"/>
            </w:pPr>
            <w:r w:rsidRPr="00EB518A">
              <w:t>Species</w:t>
            </w:r>
          </w:p>
        </w:tc>
        <w:tc>
          <w:tcPr>
            <w:tcW w:w="2265" w:type="dxa"/>
            <w:tcBorders>
              <w:top w:val="single" w:sz="4" w:space="0" w:color="auto"/>
            </w:tcBorders>
          </w:tcPr>
          <w:p w14:paraId="0A3DB72F" w14:textId="23916A6E" w:rsidR="009C0849" w:rsidRPr="00EB518A" w:rsidRDefault="009C0849" w:rsidP="009C0849">
            <w:pPr>
              <w:pStyle w:val="TableHeading"/>
            </w:pPr>
            <w:r w:rsidRPr="00EB518A">
              <w:t>Feature</w:t>
            </w:r>
          </w:p>
        </w:tc>
        <w:tc>
          <w:tcPr>
            <w:tcW w:w="2265" w:type="dxa"/>
            <w:tcBorders>
              <w:top w:val="single" w:sz="4" w:space="0" w:color="auto"/>
            </w:tcBorders>
          </w:tcPr>
          <w:p w14:paraId="7CA93726" w14:textId="1CACC90B" w:rsidR="009C0849" w:rsidRPr="00EB518A" w:rsidRDefault="009C0849" w:rsidP="009C0849">
            <w:pPr>
              <w:pStyle w:val="TableHeading"/>
            </w:pPr>
            <w:r w:rsidRPr="00EB518A">
              <w:sym w:font="Symbol" w:char="F02D"/>
            </w:r>
          </w:p>
        </w:tc>
        <w:tc>
          <w:tcPr>
            <w:tcW w:w="2265" w:type="dxa"/>
            <w:tcBorders>
              <w:top w:val="single" w:sz="4" w:space="0" w:color="auto"/>
            </w:tcBorders>
          </w:tcPr>
          <w:p w14:paraId="02B5AC09" w14:textId="2BA95EA0" w:rsidR="009C0849" w:rsidRPr="00EB518A" w:rsidRDefault="009C0849" w:rsidP="009C0849">
            <w:pPr>
              <w:pStyle w:val="TableHeading"/>
            </w:pPr>
            <w:r w:rsidRPr="00EB518A">
              <w:sym w:font="Symbol" w:char="F02D"/>
            </w:r>
          </w:p>
        </w:tc>
      </w:tr>
      <w:tr w:rsidR="009C0849" w:rsidRPr="00EB518A" w14:paraId="4B6F7FA5" w14:textId="77777777" w:rsidTr="002D6CAD">
        <w:trPr>
          <w:cantSplit/>
        </w:trPr>
        <w:tc>
          <w:tcPr>
            <w:tcW w:w="2265" w:type="dxa"/>
          </w:tcPr>
          <w:p w14:paraId="1C243C9D" w14:textId="1B9FD95F" w:rsidR="009C0849" w:rsidRPr="00EB518A" w:rsidRDefault="009C0849" w:rsidP="009C0849">
            <w:pPr>
              <w:pStyle w:val="TableText"/>
              <w:rPr>
                <w:b/>
                <w:bCs/>
              </w:rPr>
            </w:pPr>
            <w:r w:rsidRPr="00EB518A">
              <w:rPr>
                <w:b/>
                <w:bCs/>
              </w:rPr>
              <w:sym w:font="Symbol" w:char="F02D"/>
            </w:r>
          </w:p>
        </w:tc>
        <w:tc>
          <w:tcPr>
            <w:tcW w:w="2265" w:type="dxa"/>
          </w:tcPr>
          <w:p w14:paraId="353604CA" w14:textId="2800253D" w:rsidR="009C0849" w:rsidRPr="00EB518A" w:rsidRDefault="009C0849" w:rsidP="009C0849">
            <w:pPr>
              <w:pStyle w:val="TableText"/>
              <w:rPr>
                <w:b/>
                <w:bCs/>
              </w:rPr>
            </w:pPr>
            <w:r w:rsidRPr="00EB518A">
              <w:rPr>
                <w:b/>
                <w:bCs/>
              </w:rPr>
              <w:t>Leaves</w:t>
            </w:r>
          </w:p>
        </w:tc>
        <w:tc>
          <w:tcPr>
            <w:tcW w:w="2265" w:type="dxa"/>
          </w:tcPr>
          <w:p w14:paraId="7462843C" w14:textId="6E536918" w:rsidR="009C0849" w:rsidRPr="00EB518A" w:rsidRDefault="009C0849" w:rsidP="009C0849">
            <w:pPr>
              <w:pStyle w:val="TableText"/>
              <w:rPr>
                <w:b/>
                <w:bCs/>
              </w:rPr>
            </w:pPr>
            <w:r w:rsidRPr="00EB518A">
              <w:rPr>
                <w:b/>
                <w:bCs/>
              </w:rPr>
              <w:t>Flower colour</w:t>
            </w:r>
          </w:p>
        </w:tc>
        <w:tc>
          <w:tcPr>
            <w:tcW w:w="2265" w:type="dxa"/>
          </w:tcPr>
          <w:p w14:paraId="0277DD40" w14:textId="764688D9" w:rsidR="009C0849" w:rsidRPr="00EB518A" w:rsidRDefault="009C0849" w:rsidP="009C0849">
            <w:pPr>
              <w:pStyle w:val="TableText"/>
              <w:rPr>
                <w:b/>
                <w:bCs/>
              </w:rPr>
            </w:pPr>
            <w:r w:rsidRPr="00EB518A">
              <w:rPr>
                <w:b/>
                <w:bCs/>
              </w:rPr>
              <w:t>Nuts</w:t>
            </w:r>
          </w:p>
        </w:tc>
      </w:tr>
      <w:tr w:rsidR="009C0849" w:rsidRPr="00EB518A" w14:paraId="70067385" w14:textId="77777777" w:rsidTr="002D6CAD">
        <w:trPr>
          <w:cantSplit/>
        </w:trPr>
        <w:tc>
          <w:tcPr>
            <w:tcW w:w="2265" w:type="dxa"/>
          </w:tcPr>
          <w:p w14:paraId="0F80BAE8" w14:textId="06ADCA0D" w:rsidR="009C0849" w:rsidRPr="00EB518A" w:rsidRDefault="009C0849" w:rsidP="009C0849">
            <w:pPr>
              <w:pStyle w:val="TableText"/>
              <w:rPr>
                <w:i/>
                <w:iCs/>
              </w:rPr>
            </w:pPr>
            <w:r w:rsidRPr="00EB518A">
              <w:rPr>
                <w:i/>
                <w:iCs/>
              </w:rPr>
              <w:t>M</w:t>
            </w:r>
            <w:r w:rsidR="00E3330E" w:rsidRPr="00EB518A">
              <w:rPr>
                <w:i/>
                <w:iCs/>
              </w:rPr>
              <w:t>acadamia</w:t>
            </w:r>
            <w:r w:rsidRPr="00EB518A">
              <w:rPr>
                <w:i/>
                <w:iCs/>
              </w:rPr>
              <w:t xml:space="preserve"> integrifolia</w:t>
            </w:r>
          </w:p>
        </w:tc>
        <w:tc>
          <w:tcPr>
            <w:tcW w:w="2265" w:type="dxa"/>
          </w:tcPr>
          <w:p w14:paraId="588F1838" w14:textId="36F82C27" w:rsidR="009C0849" w:rsidRPr="00EB518A" w:rsidRDefault="009C0849" w:rsidP="009C0849">
            <w:pPr>
              <w:pStyle w:val="TableText"/>
            </w:pPr>
            <w:r w:rsidRPr="00EB518A">
              <w:t xml:space="preserve">3 leaves per node; smooth edges to older leaves; </w:t>
            </w:r>
            <w:proofErr w:type="gramStart"/>
            <w:r w:rsidRPr="00EB518A">
              <w:t>green new</w:t>
            </w:r>
            <w:proofErr w:type="gramEnd"/>
            <w:r w:rsidRPr="00EB518A">
              <w:t xml:space="preserve"> flush</w:t>
            </w:r>
          </w:p>
        </w:tc>
        <w:tc>
          <w:tcPr>
            <w:tcW w:w="2265" w:type="dxa"/>
          </w:tcPr>
          <w:p w14:paraId="04A0F031" w14:textId="69C2A4DD" w:rsidR="009C0849" w:rsidRPr="00EB518A" w:rsidRDefault="009C0849" w:rsidP="009C0849">
            <w:pPr>
              <w:pStyle w:val="TableText"/>
            </w:pPr>
            <w:r w:rsidRPr="00EB518A">
              <w:t>Cream</w:t>
            </w:r>
          </w:p>
        </w:tc>
        <w:tc>
          <w:tcPr>
            <w:tcW w:w="2265" w:type="dxa"/>
          </w:tcPr>
          <w:p w14:paraId="2D2B4518" w14:textId="6B3BA42D" w:rsidR="009C0849" w:rsidRPr="00EB518A" w:rsidRDefault="009C0849" w:rsidP="009C0849">
            <w:pPr>
              <w:pStyle w:val="TableText"/>
            </w:pPr>
            <w:r w:rsidRPr="00EB518A">
              <w:t>Thick, hard, smooth shell; edible kernel</w:t>
            </w:r>
          </w:p>
        </w:tc>
      </w:tr>
      <w:tr w:rsidR="009C0849" w:rsidRPr="00EB518A" w14:paraId="10B6D67E" w14:textId="77777777" w:rsidTr="002D6CAD">
        <w:trPr>
          <w:cantSplit/>
        </w:trPr>
        <w:tc>
          <w:tcPr>
            <w:tcW w:w="2265" w:type="dxa"/>
          </w:tcPr>
          <w:p w14:paraId="428AB24C" w14:textId="542D1071" w:rsidR="009C0849" w:rsidRPr="00EB518A" w:rsidRDefault="00E3330E" w:rsidP="009C0849">
            <w:pPr>
              <w:pStyle w:val="TableText"/>
              <w:rPr>
                <w:i/>
                <w:iCs/>
              </w:rPr>
            </w:pPr>
            <w:r w:rsidRPr="00EB518A">
              <w:rPr>
                <w:i/>
                <w:iCs/>
              </w:rPr>
              <w:t>Macadamia</w:t>
            </w:r>
            <w:r w:rsidRPr="00EB518A" w:rsidDel="00E3330E">
              <w:rPr>
                <w:i/>
                <w:iCs/>
              </w:rPr>
              <w:t xml:space="preserve"> </w:t>
            </w:r>
            <w:r w:rsidR="009C0849" w:rsidRPr="00EB518A">
              <w:rPr>
                <w:i/>
                <w:iCs/>
              </w:rPr>
              <w:t>jansenii</w:t>
            </w:r>
          </w:p>
        </w:tc>
        <w:tc>
          <w:tcPr>
            <w:tcW w:w="2265" w:type="dxa"/>
          </w:tcPr>
          <w:p w14:paraId="5DE6E68C" w14:textId="3B6332BA" w:rsidR="009C0849" w:rsidRPr="00EB518A" w:rsidRDefault="009C0849" w:rsidP="009C0849">
            <w:pPr>
              <w:pStyle w:val="TableText"/>
            </w:pPr>
            <w:r w:rsidRPr="00EB518A">
              <w:t xml:space="preserve">3 leaves per node; smooth edges to leaves; </w:t>
            </w:r>
            <w:proofErr w:type="gramStart"/>
            <w:r w:rsidRPr="00EB518A">
              <w:t>green or pink new</w:t>
            </w:r>
            <w:proofErr w:type="gramEnd"/>
            <w:r w:rsidRPr="00EB518A">
              <w:t xml:space="preserve"> flush</w:t>
            </w:r>
          </w:p>
        </w:tc>
        <w:tc>
          <w:tcPr>
            <w:tcW w:w="2265" w:type="dxa"/>
          </w:tcPr>
          <w:p w14:paraId="7E2779FF" w14:textId="679DEFEC" w:rsidR="009C0849" w:rsidRPr="00EB518A" w:rsidRDefault="009C0849" w:rsidP="009C0849">
            <w:pPr>
              <w:pStyle w:val="TableText"/>
            </w:pPr>
            <w:r w:rsidRPr="00EB518A">
              <w:t>Cream</w:t>
            </w:r>
          </w:p>
        </w:tc>
        <w:tc>
          <w:tcPr>
            <w:tcW w:w="2265" w:type="dxa"/>
          </w:tcPr>
          <w:p w14:paraId="4B80367A" w14:textId="310A0F38" w:rsidR="009C0849" w:rsidRPr="00EB518A" w:rsidRDefault="009C0849" w:rsidP="009C0849">
            <w:pPr>
              <w:pStyle w:val="TableText"/>
            </w:pPr>
            <w:r w:rsidRPr="00EB518A">
              <w:t>Small with thin, smooth shell; bitter kernel</w:t>
            </w:r>
          </w:p>
        </w:tc>
      </w:tr>
      <w:tr w:rsidR="009C0849" w:rsidRPr="00EB518A" w14:paraId="5791D914" w14:textId="77777777" w:rsidTr="002D6CAD">
        <w:trPr>
          <w:cantSplit/>
        </w:trPr>
        <w:tc>
          <w:tcPr>
            <w:tcW w:w="2265" w:type="dxa"/>
          </w:tcPr>
          <w:p w14:paraId="514F5007" w14:textId="5FDC8FF9" w:rsidR="009C0849" w:rsidRPr="00EB518A" w:rsidRDefault="00E3330E" w:rsidP="009C0849">
            <w:pPr>
              <w:pStyle w:val="TableText"/>
              <w:rPr>
                <w:i/>
                <w:iCs/>
              </w:rPr>
            </w:pPr>
            <w:r w:rsidRPr="00EB518A">
              <w:rPr>
                <w:i/>
                <w:iCs/>
              </w:rPr>
              <w:lastRenderedPageBreak/>
              <w:t>Macadamia</w:t>
            </w:r>
            <w:r w:rsidRPr="00EB518A" w:rsidDel="00E3330E">
              <w:rPr>
                <w:i/>
                <w:iCs/>
              </w:rPr>
              <w:t xml:space="preserve"> </w:t>
            </w:r>
            <w:r w:rsidR="009C0849" w:rsidRPr="00EB518A">
              <w:rPr>
                <w:i/>
                <w:iCs/>
              </w:rPr>
              <w:t>ternifolia</w:t>
            </w:r>
          </w:p>
        </w:tc>
        <w:tc>
          <w:tcPr>
            <w:tcW w:w="2265" w:type="dxa"/>
          </w:tcPr>
          <w:p w14:paraId="6ABDF57B" w14:textId="0A4DEDD0" w:rsidR="009C0849" w:rsidRPr="00EB518A" w:rsidRDefault="009C0849" w:rsidP="009C0849">
            <w:pPr>
              <w:pStyle w:val="TableText"/>
            </w:pPr>
            <w:r w:rsidRPr="00EB518A">
              <w:t xml:space="preserve">3 leaves per node; spiny leaves; </w:t>
            </w:r>
            <w:proofErr w:type="gramStart"/>
            <w:r w:rsidRPr="00EB518A">
              <w:t>pink new</w:t>
            </w:r>
            <w:proofErr w:type="gramEnd"/>
            <w:r w:rsidRPr="00EB518A">
              <w:t xml:space="preserve"> flush</w:t>
            </w:r>
          </w:p>
        </w:tc>
        <w:tc>
          <w:tcPr>
            <w:tcW w:w="2265" w:type="dxa"/>
          </w:tcPr>
          <w:p w14:paraId="147F60D4" w14:textId="6AA90765" w:rsidR="009C0849" w:rsidRPr="00EB518A" w:rsidRDefault="009C0849" w:rsidP="009C0849">
            <w:pPr>
              <w:pStyle w:val="TableText"/>
            </w:pPr>
            <w:r w:rsidRPr="00EB518A">
              <w:t>Pink</w:t>
            </w:r>
          </w:p>
        </w:tc>
        <w:tc>
          <w:tcPr>
            <w:tcW w:w="2265" w:type="dxa"/>
          </w:tcPr>
          <w:p w14:paraId="75B26321" w14:textId="718DAECA" w:rsidR="009C0849" w:rsidRPr="00EB518A" w:rsidRDefault="009C0849" w:rsidP="009C0849">
            <w:pPr>
              <w:pStyle w:val="TableText"/>
            </w:pPr>
            <w:r w:rsidRPr="00EB518A">
              <w:t>Small with thin, smooth shell; bitter kernel</w:t>
            </w:r>
          </w:p>
        </w:tc>
      </w:tr>
      <w:tr w:rsidR="009C0849" w:rsidRPr="00EB518A" w14:paraId="391CA27C" w14:textId="77777777" w:rsidTr="002D6CAD">
        <w:trPr>
          <w:cantSplit/>
        </w:trPr>
        <w:tc>
          <w:tcPr>
            <w:tcW w:w="2265" w:type="dxa"/>
            <w:tcBorders>
              <w:bottom w:val="single" w:sz="4" w:space="0" w:color="auto"/>
            </w:tcBorders>
          </w:tcPr>
          <w:p w14:paraId="1141CA48" w14:textId="2B8C23E4" w:rsidR="009C0849" w:rsidRPr="00EB518A" w:rsidRDefault="00E3330E" w:rsidP="009C0849">
            <w:pPr>
              <w:pStyle w:val="TableText"/>
              <w:rPr>
                <w:i/>
                <w:iCs/>
              </w:rPr>
            </w:pPr>
            <w:r w:rsidRPr="00EB518A">
              <w:rPr>
                <w:i/>
                <w:iCs/>
              </w:rPr>
              <w:t>Macadamia</w:t>
            </w:r>
            <w:r w:rsidRPr="00EB518A" w:rsidDel="00E3330E">
              <w:rPr>
                <w:i/>
                <w:iCs/>
              </w:rPr>
              <w:t xml:space="preserve"> </w:t>
            </w:r>
            <w:r w:rsidR="009C0849" w:rsidRPr="00EB518A">
              <w:rPr>
                <w:i/>
                <w:iCs/>
              </w:rPr>
              <w:t>tetraphylla</w:t>
            </w:r>
          </w:p>
        </w:tc>
        <w:tc>
          <w:tcPr>
            <w:tcW w:w="2265" w:type="dxa"/>
            <w:tcBorders>
              <w:bottom w:val="single" w:sz="4" w:space="0" w:color="auto"/>
            </w:tcBorders>
          </w:tcPr>
          <w:p w14:paraId="23F9E2DB" w14:textId="7184E252" w:rsidR="009C0849" w:rsidRPr="00EB518A" w:rsidRDefault="009C0849" w:rsidP="009C0849">
            <w:pPr>
              <w:pStyle w:val="TableText"/>
            </w:pPr>
            <w:r w:rsidRPr="00EB518A">
              <w:t xml:space="preserve">4 leaves per node; spiny leaves, </w:t>
            </w:r>
            <w:proofErr w:type="gramStart"/>
            <w:r w:rsidRPr="00EB518A">
              <w:t>pink new</w:t>
            </w:r>
            <w:proofErr w:type="gramEnd"/>
            <w:r w:rsidRPr="00EB518A">
              <w:t xml:space="preserve"> flush</w:t>
            </w:r>
          </w:p>
        </w:tc>
        <w:tc>
          <w:tcPr>
            <w:tcW w:w="2265" w:type="dxa"/>
            <w:tcBorders>
              <w:bottom w:val="single" w:sz="4" w:space="0" w:color="auto"/>
            </w:tcBorders>
          </w:tcPr>
          <w:p w14:paraId="4480B5F6" w14:textId="11EB5C34" w:rsidR="009C0849" w:rsidRPr="00EB518A" w:rsidRDefault="009C0849" w:rsidP="009C0849">
            <w:pPr>
              <w:pStyle w:val="TableText"/>
            </w:pPr>
            <w:r w:rsidRPr="00EB518A">
              <w:t>Pink</w:t>
            </w:r>
          </w:p>
        </w:tc>
        <w:tc>
          <w:tcPr>
            <w:tcW w:w="2265" w:type="dxa"/>
            <w:tcBorders>
              <w:bottom w:val="single" w:sz="4" w:space="0" w:color="auto"/>
            </w:tcBorders>
          </w:tcPr>
          <w:p w14:paraId="18D1865F" w14:textId="0D3CE679" w:rsidR="009C0849" w:rsidRPr="00EB518A" w:rsidRDefault="009C0849" w:rsidP="009C0849">
            <w:pPr>
              <w:pStyle w:val="TableText"/>
            </w:pPr>
            <w:r w:rsidRPr="00EB518A">
              <w:t>Thick, hard, rough shell; edible kernel</w:t>
            </w:r>
          </w:p>
        </w:tc>
      </w:tr>
    </w:tbl>
    <w:p w14:paraId="279CDB04" w14:textId="77777777" w:rsidR="00737C2A" w:rsidRPr="00EB518A" w:rsidRDefault="00737C2A" w:rsidP="005A42CB"/>
    <w:p w14:paraId="747F26A0" w14:textId="39FFDBB7" w:rsidR="005A42CB" w:rsidRPr="00EB518A" w:rsidRDefault="005A42CB" w:rsidP="005A42CB">
      <w:r w:rsidRPr="00EB518A">
        <w:t xml:space="preserve">Most knowledge of Macadamia has been gained through research to support the commercial industry, which has focused on </w:t>
      </w:r>
      <w:r w:rsidRPr="00EB518A">
        <w:rPr>
          <w:i/>
          <w:iCs/>
        </w:rPr>
        <w:t>M. integrifolia</w:t>
      </w:r>
      <w:r w:rsidRPr="00EB518A">
        <w:t xml:space="preserve">, and </w:t>
      </w:r>
      <w:r w:rsidRPr="00EB518A">
        <w:rPr>
          <w:i/>
          <w:iCs/>
        </w:rPr>
        <w:t>M. tetraphylla</w:t>
      </w:r>
      <w:r w:rsidRPr="00EB518A">
        <w:t xml:space="preserve">; further research is required to determine whether this knowledge can validly be applied to the other two species. In recent times, the industry has expanded its research to investigate the potential value of wild trees of these species and to explore characteristics of </w:t>
      </w:r>
      <w:r w:rsidRPr="00EB518A">
        <w:rPr>
          <w:i/>
          <w:iCs/>
        </w:rPr>
        <w:t>M. ternifolia</w:t>
      </w:r>
      <w:r w:rsidRPr="00EB518A">
        <w:t xml:space="preserve"> and </w:t>
      </w:r>
      <w:r w:rsidRPr="00EB518A">
        <w:rPr>
          <w:i/>
          <w:iCs/>
        </w:rPr>
        <w:t>M. jansenii</w:t>
      </w:r>
      <w:r w:rsidRPr="00EB518A">
        <w:t xml:space="preserve"> that may be of value to the industry.</w:t>
      </w:r>
    </w:p>
    <w:p w14:paraId="3E1F320A" w14:textId="746E644E" w:rsidR="000718D3" w:rsidRPr="00EB518A" w:rsidRDefault="005A42CB" w:rsidP="005A42CB">
      <w:r w:rsidRPr="00EB518A">
        <w:rPr>
          <w:i/>
          <w:iCs/>
        </w:rPr>
        <w:t>Macadamia integrifolia</w:t>
      </w:r>
      <w:r w:rsidRPr="00EB518A">
        <w:t xml:space="preserve"> is highly susceptible to fire damage (O</w:t>
      </w:r>
      <w:r w:rsidR="00680CAE" w:rsidRPr="00EB518A">
        <w:t>’</w:t>
      </w:r>
      <w:r w:rsidRPr="00EB518A">
        <w:t>Hare et al. 2004). A known response by orchard trees in response to fires hot enough to destroy the cambium layer, is to shoot from roots below or near the ground (Rosedale 1969); this results in multi-stemmed trees. Multi-stemmed plants are common in wild populations of all four species, so it is assumed that all species are similarly susceptible to fire.</w:t>
      </w:r>
    </w:p>
    <w:p w14:paraId="24028CE0" w14:textId="7C877EAE" w:rsidR="005A42CB" w:rsidRPr="00EB518A" w:rsidRDefault="005A42CB" w:rsidP="005A42CB">
      <w:r w:rsidRPr="00EB518A">
        <w:t>Pollen flow between Macadamia trees growing in highly fragmented landscapes has been reported at distances of up to 3</w:t>
      </w:r>
      <w:r w:rsidR="0040503B" w:rsidRPr="00EB518A">
        <w:t xml:space="preserve"> </w:t>
      </w:r>
      <w:r w:rsidRPr="00EB518A">
        <w:t>km (Neal 2007); it is likely that in more intact forest habitats, pollen exchange occurs across much shorter distances. Flower production is also reduced in shaded environments, such as under the rainforest canopy. Whilst self-pollination can occur in Macadamia, cross-pollination results in greater nut production.</w:t>
      </w:r>
    </w:p>
    <w:p w14:paraId="2CFC2A3E" w14:textId="287AC6FA" w:rsidR="000718D3" w:rsidRPr="00EB518A" w:rsidRDefault="005A42CB" w:rsidP="005A42CB">
      <w:r w:rsidRPr="00EB518A">
        <w:t xml:space="preserve">Trees that display morphological characteristics of both </w:t>
      </w:r>
      <w:r w:rsidRPr="00EB518A">
        <w:rPr>
          <w:i/>
          <w:iCs/>
        </w:rPr>
        <w:t>M. integrifolia</w:t>
      </w:r>
      <w:r w:rsidRPr="00EB518A">
        <w:t xml:space="preserve"> and </w:t>
      </w:r>
      <w:r w:rsidRPr="00EB518A">
        <w:rPr>
          <w:i/>
          <w:iCs/>
        </w:rPr>
        <w:t>M. tetraphylla</w:t>
      </w:r>
      <w:r w:rsidRPr="00EB518A">
        <w:t xml:space="preserve"> are found in a hybrid zone up to 20</w:t>
      </w:r>
      <w:r w:rsidR="0040503B" w:rsidRPr="00EB518A">
        <w:t xml:space="preserve"> </w:t>
      </w:r>
      <w:r w:rsidRPr="00EB518A">
        <w:t xml:space="preserve">km wide (Peace 2005). While similar observations have not been reported for </w:t>
      </w:r>
      <w:r w:rsidRPr="00EB518A">
        <w:rPr>
          <w:i/>
          <w:iCs/>
        </w:rPr>
        <w:t>M. integrifolia</w:t>
      </w:r>
      <w:r w:rsidRPr="00EB518A">
        <w:t xml:space="preserve"> and </w:t>
      </w:r>
      <w:r w:rsidRPr="00EB518A">
        <w:rPr>
          <w:i/>
          <w:iCs/>
        </w:rPr>
        <w:t>M. ternifolia</w:t>
      </w:r>
      <w:r w:rsidRPr="00EB518A">
        <w:t>, DNA marker studies have confirmed hybrid genotypes (Peace 2005). Hybridisation may be an important survival mechanism, providing a means of adaptation to changed environmental conditions, and evidence of the evolutionary retention of genes better adapted to the same. Hybrid populations offer important foci for ecological research, potentially improve long-term species viability where overlap occurs, and may be important conservation priorities.</w:t>
      </w:r>
    </w:p>
    <w:p w14:paraId="0C914593" w14:textId="0013EA1D" w:rsidR="000718D3" w:rsidRPr="00EB518A" w:rsidRDefault="005A42CB" w:rsidP="005A42CB">
      <w:r w:rsidRPr="00EB518A">
        <w:t xml:space="preserve">Seed dispersal is by small rodents, </w:t>
      </w:r>
      <w:proofErr w:type="gramStart"/>
      <w:r w:rsidRPr="00EB518A">
        <w:t>cockatoos</w:t>
      </w:r>
      <w:proofErr w:type="gramEnd"/>
      <w:r w:rsidRPr="00EB518A">
        <w:t xml:space="preserve"> and gravity fall, probably with some assistance from local stream flooding. The role of seed predators such as cockatoos and rodents in effecting seed dispersal is likely to be limited. Studies of the caches of the introduced </w:t>
      </w:r>
      <w:r w:rsidR="00E059D0" w:rsidRPr="00EB518A">
        <w:t>b</w:t>
      </w:r>
      <w:r w:rsidRPr="00EB518A">
        <w:t xml:space="preserve">lack </w:t>
      </w:r>
      <w:r w:rsidR="00E059D0" w:rsidRPr="00EB518A">
        <w:t>r</w:t>
      </w:r>
      <w:r w:rsidRPr="00EB518A">
        <w:t>at (</w:t>
      </w:r>
      <w:r w:rsidRPr="00EB518A">
        <w:rPr>
          <w:i/>
          <w:iCs/>
        </w:rPr>
        <w:t>Rattus rattus</w:t>
      </w:r>
      <w:r w:rsidRPr="00EB518A">
        <w:t xml:space="preserve">) – a common predator of trees in orchards, backyards and wild populations close to urban areas – found they did not contain any undamaged nuts; </w:t>
      </w:r>
      <w:r w:rsidR="0011068B" w:rsidRPr="00EB518A">
        <w:t>thus,</w:t>
      </w:r>
      <w:r w:rsidRPr="00EB518A">
        <w:t xml:space="preserve"> germination of the dispersed seed is unlikely (Elmouttie and Wilson 2005).</w:t>
      </w:r>
    </w:p>
    <w:p w14:paraId="3259AB1E" w14:textId="3F31A72E" w:rsidR="005A42CB" w:rsidRPr="00EB518A" w:rsidRDefault="005A42CB" w:rsidP="005A42CB">
      <w:r w:rsidRPr="00EB518A">
        <w:t xml:space="preserve">Macadamias have had a long association with humans; nut shells have been found in </w:t>
      </w:r>
      <w:r w:rsidR="00CE0864" w:rsidRPr="00EB518A">
        <w:t>A</w:t>
      </w:r>
      <w:r w:rsidRPr="00EB518A">
        <w:t xml:space="preserve">boriginal </w:t>
      </w:r>
      <w:r w:rsidR="00CE0864" w:rsidRPr="00EB518A">
        <w:t>M</w:t>
      </w:r>
      <w:r w:rsidRPr="00EB518A">
        <w:t xml:space="preserve">iddens near Brisbane and they are thought to have been a valuable trade item between Aboriginal communities along the east coast of Australia and subsequently with early settlers. Macadamia trees growing on the edges of the rainforest, thus receiving </w:t>
      </w:r>
      <w:proofErr w:type="gramStart"/>
      <w:r w:rsidRPr="00EB518A">
        <w:t>more light</w:t>
      </w:r>
      <w:proofErr w:type="gramEnd"/>
      <w:r w:rsidRPr="00EB518A">
        <w:t xml:space="preserve"> and producing more nuts, are likely to have been regularly cropped. It was mainly the women who searched for, </w:t>
      </w:r>
      <w:proofErr w:type="gramStart"/>
      <w:r w:rsidRPr="00EB518A">
        <w:t>collected</w:t>
      </w:r>
      <w:proofErr w:type="gramEnd"/>
      <w:r w:rsidRPr="00EB518A">
        <w:t xml:space="preserve"> and prepared the nuts. They cracked the nuts between rocks and either ate them immediately or roasted the nut in the ash of their fires and carried them as a non-perishable food source (McConachie 2012).</w:t>
      </w:r>
    </w:p>
    <w:p w14:paraId="53DEC2D3" w14:textId="03C59FDD" w:rsidR="005A42CB" w:rsidRPr="00EB518A" w:rsidRDefault="005A42CB" w:rsidP="005A42CB">
      <w:r w:rsidRPr="00EB518A">
        <w:lastRenderedPageBreak/>
        <w:t xml:space="preserve">Non-indigenous knowledge of Macadamia initiated with collection of specimens of the inedible </w:t>
      </w:r>
      <w:r w:rsidRPr="00EB518A">
        <w:rPr>
          <w:i/>
          <w:iCs/>
        </w:rPr>
        <w:t>M. ternifolia</w:t>
      </w:r>
      <w:r w:rsidRPr="00EB518A">
        <w:t xml:space="preserve"> by the explorer Ludwig Leichardt in 1843, from about 60</w:t>
      </w:r>
      <w:r w:rsidR="0040503B" w:rsidRPr="00EB518A">
        <w:t xml:space="preserve"> </w:t>
      </w:r>
      <w:r w:rsidRPr="00EB518A">
        <w:t xml:space="preserve">km north of Brisbane. It wasn’t until around 1860 that settlers realised the fine eating qualities of both </w:t>
      </w:r>
      <w:r w:rsidRPr="00EB518A">
        <w:rPr>
          <w:i/>
          <w:iCs/>
        </w:rPr>
        <w:t>M. integrifolia</w:t>
      </w:r>
      <w:r w:rsidRPr="00EB518A">
        <w:t xml:space="preserve"> and </w:t>
      </w:r>
      <w:r w:rsidRPr="00EB518A">
        <w:rPr>
          <w:i/>
          <w:iCs/>
        </w:rPr>
        <w:t>M. tetraphylla</w:t>
      </w:r>
      <w:r w:rsidRPr="00EB518A">
        <w:t>, subsequently planting them widely in farmyards and backyards as single trees, grown from seeds of local wild stock.</w:t>
      </w:r>
    </w:p>
    <w:p w14:paraId="397650BF" w14:textId="1D2C5F63" w:rsidR="000718D3" w:rsidRPr="00EB518A" w:rsidRDefault="005A42CB" w:rsidP="005A42CB">
      <w:r w:rsidRPr="00EB518A">
        <w:t xml:space="preserve">Early realisation of the commercial potential of Macadamia in Australia was inhibited by insect pests (which caused many flowers, nutlets and nuts to be lost), rats and other seed predators, and lack of horticultural knowledge (McConachie 2012). Despite this, the Macadamia nut industry was founded around 1880 at Rous Hill near Lismore using seed from local wild </w:t>
      </w:r>
      <w:r w:rsidRPr="00EB518A">
        <w:rPr>
          <w:i/>
          <w:iCs/>
        </w:rPr>
        <w:t>M</w:t>
      </w:r>
      <w:r w:rsidR="00EF7991" w:rsidRPr="00EB518A">
        <w:rPr>
          <w:i/>
          <w:iCs/>
        </w:rPr>
        <w:t>. </w:t>
      </w:r>
      <w:r w:rsidRPr="00EB518A">
        <w:rPr>
          <w:i/>
          <w:iCs/>
        </w:rPr>
        <w:t>tetraphylla</w:t>
      </w:r>
      <w:r w:rsidRPr="00EB518A">
        <w:t xml:space="preserve">, with similar plantings recorded near Maleny in </w:t>
      </w:r>
      <w:proofErr w:type="gramStart"/>
      <w:r w:rsidRPr="00EB518A">
        <w:t>south east</w:t>
      </w:r>
      <w:proofErr w:type="gramEnd"/>
      <w:r w:rsidRPr="00EB518A">
        <w:t xml:space="preserve"> Queensland in the early 20th century. It was not until a small handful of Macadamia were sent to Hawai’i in the late 1870s that their full potential was able to be exploited and the industry significantly expanded. Australian </w:t>
      </w:r>
      <w:r w:rsidR="00CB393C" w:rsidRPr="00EB518A">
        <w:t>M</w:t>
      </w:r>
      <w:r w:rsidRPr="00EB518A">
        <w:t>acadamias are the source genetic material for a growing global industry.</w:t>
      </w:r>
    </w:p>
    <w:p w14:paraId="70F48C80" w14:textId="6E8E01B9" w:rsidR="005A42CB" w:rsidRPr="00EB518A" w:rsidRDefault="005A42CB" w:rsidP="005A42CB">
      <w:r w:rsidRPr="00EB518A">
        <w:t xml:space="preserve">From a conservation perspective, the potential translocation of wild trees by </w:t>
      </w:r>
      <w:r w:rsidR="006B4EB5" w:rsidRPr="00EB518A">
        <w:t xml:space="preserve">First Nations </w:t>
      </w:r>
      <w:r w:rsidRPr="00EB518A">
        <w:t>peoples, combined with the transport and planting of nuts both within and outside of the natural distribution of Macadamias that has occurred in Australia since European arrival, can make it difficult to distinguish planted trees from in-situ wild stock. This is particularly the case in areas where native vegetation has been cleared for settlement or agriculture, and regrowth has occurred. This situation confounds identification of Macadamia distribution, natural habitat, and has implications for distribution of genetic resources.</w:t>
      </w:r>
    </w:p>
    <w:p w14:paraId="05C05578" w14:textId="2C2ACE98" w:rsidR="008C6179" w:rsidRPr="00EB518A" w:rsidRDefault="001721D3" w:rsidP="008C6179">
      <w:pPr>
        <w:pStyle w:val="Caption"/>
      </w:pPr>
      <w:bookmarkStart w:id="28" w:name="_Ref111718872"/>
      <w:bookmarkStart w:id="29" w:name="_Toc115275416"/>
      <w:r w:rsidRPr="00EB518A">
        <w:lastRenderedPageBreak/>
        <w:t xml:space="preserve">Figure </w:t>
      </w:r>
      <w:r w:rsidR="00FE2513">
        <w:fldChar w:fldCharType="begin"/>
      </w:r>
      <w:r w:rsidR="00FE2513">
        <w:instrText xml:space="preserve"> SEQ Figure \* ARABIC </w:instrText>
      </w:r>
      <w:r w:rsidR="00FE2513">
        <w:fldChar w:fldCharType="separate"/>
      </w:r>
      <w:r w:rsidR="00BA679E">
        <w:rPr>
          <w:noProof/>
        </w:rPr>
        <w:t>1</w:t>
      </w:r>
      <w:r w:rsidR="00FE2513">
        <w:rPr>
          <w:noProof/>
        </w:rPr>
        <w:fldChar w:fldCharType="end"/>
      </w:r>
      <w:bookmarkEnd w:id="28"/>
      <w:r w:rsidRPr="00EB518A">
        <w:t>.</w:t>
      </w:r>
      <w:r w:rsidR="000718D3" w:rsidRPr="00EB518A">
        <w:t xml:space="preserve"> </w:t>
      </w:r>
      <w:r w:rsidR="008C6179" w:rsidRPr="00EB518A">
        <w:t>Natural distribution of Macadamia and natural hybrids</w:t>
      </w:r>
      <w:bookmarkEnd w:id="29"/>
    </w:p>
    <w:p w14:paraId="6E3853A2" w14:textId="09D3FE94" w:rsidR="008C6179" w:rsidRPr="00EB518A" w:rsidRDefault="008C6179">
      <w:r w:rsidRPr="00EB518A">
        <w:rPr>
          <w:noProof/>
          <w:lang w:eastAsia="en-AU"/>
        </w:rPr>
        <w:drawing>
          <wp:inline distT="0" distB="0" distL="0" distR="0" wp14:anchorId="24DA2D63" wp14:editId="0C3222FF">
            <wp:extent cx="5465988" cy="6426200"/>
            <wp:effectExtent l="19050" t="19050" r="20955" b="12700"/>
            <wp:docPr id="11" name="Picture 11" descr="This figure shows a map of the natural distribution of Macadamia and natural hybrids in northern New South Wales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is figure shows a map of the natural distribution of Macadamia and natural hybrids in northern New South Wales and Queensland."/>
                    <pic:cNvPicPr>
                      <a:picLocks noChangeAspect="1" noChangeArrowheads="1"/>
                    </pic:cNvPicPr>
                  </pic:nvPicPr>
                  <pic:blipFill rotWithShape="1">
                    <a:blip r:embed="rId30" cstate="print"/>
                    <a:srcRect l="788" t="470" r="31409" b="4146"/>
                    <a:stretch/>
                  </pic:blipFill>
                  <pic:spPr bwMode="auto">
                    <a:xfrm>
                      <a:off x="0" y="0"/>
                      <a:ext cx="5472640" cy="6434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2AFAD5" w14:textId="1E27F6FB" w:rsidR="008C6179" w:rsidRPr="00EB518A" w:rsidRDefault="008C6179" w:rsidP="008C6179">
      <w:pPr>
        <w:pStyle w:val="FigureTableNoteSource"/>
      </w:pPr>
      <w:r w:rsidRPr="00EB518A">
        <w:rPr>
          <w:rStyle w:val="Strong"/>
        </w:rPr>
        <w:t>Note:</w:t>
      </w:r>
      <w:r w:rsidRPr="00EB518A">
        <w:t xml:space="preserve"> Areas of vegetation are those remnants in 2005 in NSW (NSW Department of Environment and Heritage) and 2006 in Queensland (Queensland Herbarium). Dotted lines show the extent of hybrid zones. Star represents the approximate location of </w:t>
      </w:r>
      <w:r w:rsidRPr="00EB518A">
        <w:rPr>
          <w:rStyle w:val="Emphasis"/>
        </w:rPr>
        <w:t>M</w:t>
      </w:r>
      <w:r w:rsidR="00B16986" w:rsidRPr="00EB518A">
        <w:rPr>
          <w:rStyle w:val="Emphasis"/>
        </w:rPr>
        <w:t>.</w:t>
      </w:r>
      <w:r w:rsidRPr="00EB518A">
        <w:rPr>
          <w:rStyle w:val="Emphasis"/>
        </w:rPr>
        <w:t xml:space="preserve"> jansenii</w:t>
      </w:r>
      <w:r w:rsidRPr="00EB518A">
        <w:t xml:space="preserve"> (adapted from Hardner et al. 2009).</w:t>
      </w:r>
    </w:p>
    <w:p w14:paraId="2461919C" w14:textId="77777777" w:rsidR="005A42CB" w:rsidRPr="00EB518A" w:rsidRDefault="005A42CB" w:rsidP="005A42CB">
      <w:pPr>
        <w:pStyle w:val="Heading3"/>
        <w:numPr>
          <w:ilvl w:val="0"/>
          <w:numId w:val="0"/>
        </w:numPr>
        <w:ind w:left="964" w:hanging="964"/>
      </w:pPr>
      <w:bookmarkStart w:id="30" w:name="_Toc135834786"/>
      <w:r w:rsidRPr="00EB518A">
        <w:rPr>
          <w:i/>
          <w:iCs/>
        </w:rPr>
        <w:t>Macadamia integrifolia</w:t>
      </w:r>
      <w:r w:rsidRPr="00EB518A">
        <w:t xml:space="preserve"> (Queensland nut tree)</w:t>
      </w:r>
      <w:bookmarkEnd w:id="30"/>
    </w:p>
    <w:p w14:paraId="1B7CCD15" w14:textId="77777777" w:rsidR="005A42CB" w:rsidRPr="00EB518A" w:rsidRDefault="005A42CB" w:rsidP="005A42CB">
      <w:pPr>
        <w:pStyle w:val="Heading4"/>
        <w:numPr>
          <w:ilvl w:val="0"/>
          <w:numId w:val="0"/>
        </w:numPr>
        <w:ind w:left="964" w:hanging="964"/>
      </w:pPr>
      <w:r w:rsidRPr="00EB518A">
        <w:t>Description</w:t>
      </w:r>
    </w:p>
    <w:p w14:paraId="1DD44D50" w14:textId="61156E72" w:rsidR="005A42CB" w:rsidRPr="00EB518A" w:rsidRDefault="005A42CB" w:rsidP="005A42CB">
      <w:r w:rsidRPr="00EB518A">
        <w:rPr>
          <w:i/>
          <w:iCs/>
        </w:rPr>
        <w:t>Macadamia integrifolia</w:t>
      </w:r>
      <w:r w:rsidRPr="00EB518A">
        <w:t xml:space="preserve"> is a long-lived perennial mid-storey to sub canopy evergreen subtropical rainforest tree to 25</w:t>
      </w:r>
      <w:r w:rsidR="00E23019" w:rsidRPr="00EB518A">
        <w:t xml:space="preserve"> </w:t>
      </w:r>
      <w:r w:rsidRPr="00EB518A">
        <w:t>m tall, with greyish branchlets dotted with raised lenticels (Hauser and Blok 1992). Individuals are often multi-stemmed with small crowns. The simple obovate to narrowly oblong leaves are arranged in whorls of three or opposite, and 5.5</w:t>
      </w:r>
      <w:r w:rsidR="009B4876" w:rsidRPr="00EB518A">
        <w:t>–</w:t>
      </w:r>
      <w:r w:rsidRPr="00EB518A">
        <w:t>14</w:t>
      </w:r>
      <w:r w:rsidR="00E23019" w:rsidRPr="00EB518A">
        <w:t xml:space="preserve"> </w:t>
      </w:r>
      <w:r w:rsidRPr="00EB518A">
        <w:t>cm long by 2.5</w:t>
      </w:r>
      <w:r w:rsidR="009B4876" w:rsidRPr="00EB518A">
        <w:t>–</w:t>
      </w:r>
      <w:r w:rsidRPr="00EB518A">
        <w:t>6</w:t>
      </w:r>
      <w:r w:rsidR="00E23019" w:rsidRPr="00EB518A">
        <w:t xml:space="preserve"> </w:t>
      </w:r>
      <w:r w:rsidRPr="00EB518A">
        <w:t xml:space="preserve">cm wide (Stanley and Ross 2002). Blade tips are rounded and finish in a short sharp point; the base </w:t>
      </w:r>
      <w:r w:rsidRPr="00EB518A">
        <w:lastRenderedPageBreak/>
        <w:t>tapers to petioles 5</w:t>
      </w:r>
      <w:r w:rsidR="009B4876" w:rsidRPr="00EB518A">
        <w:t>–</w:t>
      </w:r>
      <w:r w:rsidRPr="00EB518A">
        <w:t>10</w:t>
      </w:r>
      <w:r w:rsidR="00E23019" w:rsidRPr="00EB518A">
        <w:t xml:space="preserve"> </w:t>
      </w:r>
      <w:r w:rsidRPr="00EB518A">
        <w:t>mm long. Axillary creamy-white flowers are arranged in brush-like hanging racemes 10</w:t>
      </w:r>
      <w:r w:rsidR="009B4876" w:rsidRPr="00EB518A">
        <w:t>–</w:t>
      </w:r>
      <w:r w:rsidRPr="00EB518A">
        <w:t>30</w:t>
      </w:r>
      <w:r w:rsidR="00E23019" w:rsidRPr="00EB518A">
        <w:t xml:space="preserve"> </w:t>
      </w:r>
      <w:r w:rsidRPr="00EB518A">
        <w:t>cm long. Rounded fruits are green, 2.5</w:t>
      </w:r>
      <w:r w:rsidR="009B4876" w:rsidRPr="00EB518A">
        <w:t>–</w:t>
      </w:r>
      <w:r w:rsidRPr="00EB518A">
        <w:t>3.5</w:t>
      </w:r>
      <w:r w:rsidR="00E23019" w:rsidRPr="00EB518A">
        <w:t xml:space="preserve"> </w:t>
      </w:r>
      <w:r w:rsidRPr="00EB518A">
        <w:t>cm wide with a hard, smooth, brown inner shell protecting the edible nut. Flowering period is August to October with kernel maturation from December to March, with mature nuts falling to the ground thereafter.</w:t>
      </w:r>
    </w:p>
    <w:p w14:paraId="39B17A12" w14:textId="77777777" w:rsidR="005A42CB" w:rsidRPr="00EB518A" w:rsidRDefault="005A42CB" w:rsidP="005A42CB">
      <w:pPr>
        <w:pStyle w:val="Heading4"/>
        <w:numPr>
          <w:ilvl w:val="0"/>
          <w:numId w:val="0"/>
        </w:numPr>
        <w:ind w:left="964" w:hanging="964"/>
      </w:pPr>
      <w:r w:rsidRPr="00EB518A">
        <w:t>Life history and ecology</w:t>
      </w:r>
    </w:p>
    <w:p w14:paraId="4437541A" w14:textId="4056F447" w:rsidR="000718D3" w:rsidRPr="00EB518A" w:rsidRDefault="005A42CB" w:rsidP="005A42CB">
      <w:r w:rsidRPr="00EB518A">
        <w:rPr>
          <w:i/>
          <w:iCs/>
        </w:rPr>
        <w:t>Macadamia integrifolia</w:t>
      </w:r>
      <w:r w:rsidRPr="00EB518A">
        <w:t xml:space="preserve"> is a long-lived species which matures at around ten years and has a juvenile period of more than six years (Queensland CRA/RFA Steering Committee 1997, cited in DoE 2019a). Trees (propagated from wild seed) over 100 years old are known; for example, the Walter Hill Tree, planted in the Brisbane Botanic Gardens, is at least 160 years old, and the Jordan Tree on the Gold Coast is thought to be over 140 years old (National Trust, 2013).</w:t>
      </w:r>
    </w:p>
    <w:p w14:paraId="65477BE1" w14:textId="7EFBAB1B" w:rsidR="005A42CB" w:rsidRPr="00EB518A" w:rsidRDefault="005A42CB" w:rsidP="005A42CB">
      <w:r w:rsidRPr="00EB518A">
        <w:t xml:space="preserve">Knowledge of </w:t>
      </w:r>
      <w:r w:rsidRPr="00EB518A">
        <w:rPr>
          <w:i/>
          <w:iCs/>
        </w:rPr>
        <w:t>M. integrifolia</w:t>
      </w:r>
      <w:r w:rsidRPr="00EB518A">
        <w:t xml:space="preserve"> response to fire has been gained through research to benefit the Macadamia industry. This has found that the species is highly susceptible to fire damage (O'Hare et al. 2004). A hot fire will burn the trunk, destroy the conductive </w:t>
      </w:r>
      <w:proofErr w:type="gramStart"/>
      <w:r w:rsidRPr="00EB518A">
        <w:t>tissue</w:t>
      </w:r>
      <w:proofErr w:type="gramEnd"/>
      <w:r w:rsidRPr="00EB518A">
        <w:t xml:space="preserve"> and cause gumming on </w:t>
      </w:r>
      <w:r w:rsidR="00CB393C" w:rsidRPr="00EB518A">
        <w:t>M</w:t>
      </w:r>
      <w:r w:rsidRPr="00EB518A">
        <w:t>acadamia trees but if the cambium layer between the bark and the wood is killed, the tree may send up shoots from below the ground level and become multi-stemmed (Rosedale 1969). Neal (2007) considered multi-stemming in wild trees a response to stress or damage.</w:t>
      </w:r>
    </w:p>
    <w:p w14:paraId="74E6DAE8" w14:textId="0BE823C3" w:rsidR="005A42CB" w:rsidRPr="00EB518A" w:rsidRDefault="005A42CB" w:rsidP="005A42CB">
      <w:r w:rsidRPr="00EB518A">
        <w:t>Both introduced European honey (</w:t>
      </w:r>
      <w:r w:rsidRPr="00EB518A">
        <w:rPr>
          <w:i/>
          <w:iCs/>
        </w:rPr>
        <w:t>Apis mellifera</w:t>
      </w:r>
      <w:r w:rsidRPr="00EB518A">
        <w:t xml:space="preserve">) and </w:t>
      </w:r>
      <w:r w:rsidR="00DB7E4A" w:rsidRPr="00EB518A">
        <w:t xml:space="preserve">native bees </w:t>
      </w:r>
      <w:r w:rsidR="00C1148C" w:rsidRPr="00EB518A">
        <w:t>(</w:t>
      </w:r>
      <w:r w:rsidR="00C1148C" w:rsidRPr="00EB518A">
        <w:rPr>
          <w:i/>
          <w:iCs/>
        </w:rPr>
        <w:t>Tetragonula</w:t>
      </w:r>
      <w:r w:rsidR="00C1148C" w:rsidRPr="00EB518A">
        <w:t xml:space="preserve"> spp.)</w:t>
      </w:r>
      <w:r w:rsidRPr="00EB518A">
        <w:t xml:space="preserve"> appear to be the main pollinators, with native bees being superior pollinators. Trees in orchards are rarely observed to produce seed from self-pollination (Neal 2007).</w:t>
      </w:r>
    </w:p>
    <w:p w14:paraId="0007C430" w14:textId="63F4A1B5" w:rsidR="000718D3" w:rsidRPr="00EB518A" w:rsidRDefault="005A42CB" w:rsidP="005A42CB">
      <w:r w:rsidRPr="00EB518A">
        <w:t xml:space="preserve">Seed dispersal is by small rodents, </w:t>
      </w:r>
      <w:proofErr w:type="gramStart"/>
      <w:r w:rsidRPr="00EB518A">
        <w:t>cockatoos</w:t>
      </w:r>
      <w:proofErr w:type="gramEnd"/>
      <w:r w:rsidRPr="00EB518A">
        <w:t xml:space="preserve"> and gravity fall, probably with some assistance from local stream flooding. The role of seed predators such as cockatoos and rodents in effecting seed dispersal is likely to be limited. Studies of the caches of the introduced </w:t>
      </w:r>
      <w:r w:rsidR="00582662" w:rsidRPr="00EB518A">
        <w:t>b</w:t>
      </w:r>
      <w:r w:rsidRPr="00EB518A">
        <w:t xml:space="preserve">lack </w:t>
      </w:r>
      <w:r w:rsidR="00582662" w:rsidRPr="00EB518A">
        <w:t>r</w:t>
      </w:r>
      <w:r w:rsidRPr="00EB518A">
        <w:t xml:space="preserve">at – a common predator of trees in orchards, backyards and wild populations close to urban areas – found they did not contain any undamaged </w:t>
      </w:r>
      <w:r w:rsidR="0011068B" w:rsidRPr="00EB518A">
        <w:t>nuts;</w:t>
      </w:r>
      <w:r w:rsidRPr="00EB518A">
        <w:t xml:space="preserve"> </w:t>
      </w:r>
      <w:r w:rsidR="00535167" w:rsidRPr="00EB518A">
        <w:t>thus,</w:t>
      </w:r>
      <w:r w:rsidRPr="00EB518A">
        <w:t xml:space="preserve"> germination of the dispersed seed is unlikely (Elmouttie and Wilson 2005).</w:t>
      </w:r>
    </w:p>
    <w:p w14:paraId="3296FA39" w14:textId="62953DE3" w:rsidR="005A42CB" w:rsidRPr="00EB518A" w:rsidRDefault="005A42CB" w:rsidP="005A42CB">
      <w:r w:rsidRPr="00EB518A">
        <w:t>Hybridi</w:t>
      </w:r>
      <w:r w:rsidR="00E96D8F" w:rsidRPr="00EB518A">
        <w:t>s</w:t>
      </w:r>
      <w:r w:rsidRPr="00EB518A">
        <w:t xml:space="preserve">ation has been documented between </w:t>
      </w:r>
      <w:r w:rsidRPr="00EB518A">
        <w:rPr>
          <w:i/>
          <w:iCs/>
        </w:rPr>
        <w:t>M. integrifolia</w:t>
      </w:r>
      <w:r w:rsidRPr="00EB518A">
        <w:t xml:space="preserve"> </w:t>
      </w:r>
      <w:r w:rsidRPr="00EB518A">
        <w:rPr>
          <w:i/>
          <w:iCs/>
        </w:rPr>
        <w:t>and M. ternifolia</w:t>
      </w:r>
      <w:r w:rsidRPr="00EB518A">
        <w:t xml:space="preserve">, and between </w:t>
      </w:r>
      <w:r w:rsidRPr="00EB518A">
        <w:rPr>
          <w:i/>
          <w:iCs/>
        </w:rPr>
        <w:t>M.</w:t>
      </w:r>
      <w:r w:rsidR="00980BD2" w:rsidRPr="00EB518A">
        <w:rPr>
          <w:i/>
          <w:iCs/>
        </w:rPr>
        <w:t> </w:t>
      </w:r>
      <w:r w:rsidRPr="00EB518A">
        <w:rPr>
          <w:i/>
          <w:iCs/>
        </w:rPr>
        <w:t>integrifolia</w:t>
      </w:r>
      <w:r w:rsidRPr="00EB518A">
        <w:t xml:space="preserve"> and </w:t>
      </w:r>
      <w:r w:rsidRPr="00EB518A">
        <w:rPr>
          <w:i/>
          <w:iCs/>
        </w:rPr>
        <w:t>M. tetraphylla</w:t>
      </w:r>
      <w:r w:rsidRPr="00EB518A">
        <w:t xml:space="preserve"> in areas of range overlap where both species co-occur within the same rainforest patch.</w:t>
      </w:r>
    </w:p>
    <w:p w14:paraId="63BDF2CA" w14:textId="77777777" w:rsidR="000718D3" w:rsidRPr="00EB518A" w:rsidRDefault="005A42CB" w:rsidP="005A42CB">
      <w:r w:rsidRPr="00EB518A">
        <w:t xml:space="preserve">Genetic studies have been carried out on wild </w:t>
      </w:r>
      <w:r w:rsidRPr="00EB518A">
        <w:rPr>
          <w:i/>
          <w:iCs/>
        </w:rPr>
        <w:t>M. integrifolia</w:t>
      </w:r>
      <w:r w:rsidRPr="00EB518A">
        <w:t xml:space="preserve"> DNA using RAFs (Radioactive Amplified DNA Fingerprinting) microsatellites and isozymes techniques.</w:t>
      </w:r>
      <w:r w:rsidR="000718D3" w:rsidRPr="00EB518A">
        <w:t xml:space="preserve"> </w:t>
      </w:r>
      <w:r w:rsidRPr="00EB518A">
        <w:t>Both molecular marker evidence and evidence from variation for horticultural traits indicates there is moderate to high genetic diversity within the species and among populations (Neal 2007; Hardner et al. 2009).</w:t>
      </w:r>
    </w:p>
    <w:p w14:paraId="73FF8FE4" w14:textId="1FE9732B" w:rsidR="005A42CB" w:rsidRPr="00EB518A" w:rsidRDefault="005A42CB" w:rsidP="005A42CB">
      <w:r w:rsidRPr="00EB518A">
        <w:t xml:space="preserve">The latest paper on the phylogenetic structure of </w:t>
      </w:r>
      <w:r w:rsidRPr="00EB518A">
        <w:rPr>
          <w:rStyle w:val="Emphasis"/>
        </w:rPr>
        <w:t>M. integrifolia</w:t>
      </w:r>
      <w:r w:rsidRPr="00EB518A">
        <w:t xml:space="preserve"> confirms a deep divergence between northern and southern clades of the species, suggesting a historical barrier to seed dispersal north of Brisbane, between the Brisbane and Mary catchments (Nock et al. 2019). This is consistent with two subtropical refugia as defined by Weber et al. (2014). Each of the northern and southern clades forms two distinct sub-clades – Mt Bauple and Gympie for the northern clade and for the southern clade, a division by the Brisbane River valley into sites to the north-west of Brisbane and sites south of Brisbane to the Gold Coast (Nock et al. 2019). A fifth sub-clade was identified by Nock et al. (2019) which was only represented by three old trees transplanted from the wild. It is hoped that further surveying and DNA testing will find other </w:t>
      </w:r>
      <w:r w:rsidRPr="00EB518A">
        <w:lastRenderedPageBreak/>
        <w:t>trees from this sub-clade and reveal their geographic origin, but it may be that they are from a population that is now extinct in the wild (Nock et al. 2019).</w:t>
      </w:r>
    </w:p>
    <w:p w14:paraId="686EBD09" w14:textId="7C06A76F" w:rsidR="005A42CB" w:rsidRPr="00EB518A" w:rsidRDefault="005A42CB" w:rsidP="005A42CB">
      <w:r w:rsidRPr="00EB518A">
        <w:t>Evidence from paternity studies indicates presence of current gene flow by pollen between populations up to approximately 3</w:t>
      </w:r>
      <w:r w:rsidR="0040503B" w:rsidRPr="00EB518A">
        <w:t xml:space="preserve"> </w:t>
      </w:r>
      <w:r w:rsidRPr="00EB518A">
        <w:t xml:space="preserve">km in a highly fragmented landscape (Neal 2007). These data indicate that the species may survive small population size if there is a network of small populations within a region (meta-population) that enable the maintenance of genetic diversity. Neal et al. (2010) investigated the impact of habitat fragmentation on reproduction and growth of new trees in wild </w:t>
      </w:r>
      <w:r w:rsidRPr="00EB518A">
        <w:rPr>
          <w:i/>
          <w:iCs/>
        </w:rPr>
        <w:t>M. integrifolia</w:t>
      </w:r>
      <w:r w:rsidRPr="00EB518A">
        <w:t xml:space="preserve"> populations, finding that fragmentation is not necessarily detrimental to reproduction in the short term, possibly because of increased flowering when the canopy cover is not as thick. This capacity for persistence is countered by localised seed dispersal and high predation on seeds, which make the species susceptible to fragmentation and variable population growth rates.</w:t>
      </w:r>
    </w:p>
    <w:p w14:paraId="4F1306A9" w14:textId="77777777" w:rsidR="005A42CB" w:rsidRPr="00EB518A" w:rsidRDefault="005A42CB" w:rsidP="005A42CB">
      <w:pPr>
        <w:pStyle w:val="Heading4"/>
        <w:numPr>
          <w:ilvl w:val="0"/>
          <w:numId w:val="0"/>
        </w:numPr>
        <w:ind w:left="964" w:hanging="964"/>
      </w:pPr>
      <w:r w:rsidRPr="00EB518A">
        <w:t>Distribution</w:t>
      </w:r>
    </w:p>
    <w:p w14:paraId="27F3692C" w14:textId="7725BB0C" w:rsidR="005A42CB" w:rsidRPr="00EB518A" w:rsidRDefault="005A42CB" w:rsidP="005A42CB">
      <w:r w:rsidRPr="00EB518A">
        <w:rPr>
          <w:i/>
          <w:iCs/>
        </w:rPr>
        <w:t>Macadamia integrifolia</w:t>
      </w:r>
      <w:r w:rsidRPr="00EB518A">
        <w:t xml:space="preserve"> is naturally distributed along the foothills and coastal ranges of </w:t>
      </w:r>
      <w:proofErr w:type="gramStart"/>
      <w:r w:rsidR="001F1FAE" w:rsidRPr="00EB518A">
        <w:t>s</w:t>
      </w:r>
      <w:r w:rsidRPr="00EB518A">
        <w:t>outh east</w:t>
      </w:r>
      <w:proofErr w:type="gramEnd"/>
      <w:r w:rsidRPr="00EB518A">
        <w:t xml:space="preserve"> Queensland from the NSW border to Mt Bauple near Maryborough, a distance of approximately 300</w:t>
      </w:r>
      <w:r w:rsidR="0040503B" w:rsidRPr="00EB518A">
        <w:t xml:space="preserve"> </w:t>
      </w:r>
      <w:r w:rsidRPr="00EB518A">
        <w:t xml:space="preserve">km, and is more widespread and frequent in the northern half of its range. The observed pattern of distribution of the species is one of clusters of populations, which are thought to be due to association with refugial habitats arising from long term climate cycles together with limited capacity for dispersal during periods of </w:t>
      </w:r>
      <w:r w:rsidR="00015FC0" w:rsidRPr="00EB518A">
        <w:t>favourable</w:t>
      </w:r>
      <w:r w:rsidRPr="00EB518A">
        <w:t xml:space="preserve"> climate (Powell et al. 2014). The largest number of recorded populations and individuals </w:t>
      </w:r>
      <w:proofErr w:type="gramStart"/>
      <w:r w:rsidRPr="00EB518A">
        <w:t>are located in</w:t>
      </w:r>
      <w:proofErr w:type="gramEnd"/>
      <w:r w:rsidRPr="00EB518A">
        <w:t xml:space="preserve"> an area </w:t>
      </w:r>
      <w:r w:rsidR="00015FC0" w:rsidRPr="00EB518A">
        <w:t>centred</w:t>
      </w:r>
      <w:r w:rsidRPr="00EB518A">
        <w:t xml:space="preserve"> on the Amamoor Valley southwest of Gympie; this area may contain up to 90% of the total extant number of this species, potentially more than 10,000 individuals (Neal et al. 2010) of which more than half are mature individuals. The balance of population clusters collectively contains in the order of 500</w:t>
      </w:r>
      <w:r w:rsidR="00E66E47" w:rsidRPr="00EB518A">
        <w:t>–</w:t>
      </w:r>
      <w:r w:rsidRPr="00EB518A">
        <w:t xml:space="preserve">1,000 individuals. The species co-occurs with </w:t>
      </w:r>
      <w:r w:rsidRPr="00EB518A">
        <w:rPr>
          <w:i/>
          <w:iCs/>
        </w:rPr>
        <w:t>M. ternifolia</w:t>
      </w:r>
      <w:r w:rsidRPr="00EB518A">
        <w:t xml:space="preserve"> on the Blackall Range and Samford Valley and with </w:t>
      </w:r>
      <w:r w:rsidRPr="00EB518A">
        <w:rPr>
          <w:i/>
          <w:iCs/>
        </w:rPr>
        <w:t>M. tetraphylla</w:t>
      </w:r>
      <w:r w:rsidRPr="00EB518A">
        <w:t xml:space="preserve"> in the southern part of its range.</w:t>
      </w:r>
    </w:p>
    <w:p w14:paraId="7EB2CD00" w14:textId="76645564" w:rsidR="000718D3" w:rsidRPr="00EB518A" w:rsidRDefault="005A42CB" w:rsidP="005A42CB">
      <w:r w:rsidRPr="00EB518A">
        <w:t xml:space="preserve">Over the extent of its natural distribution, </w:t>
      </w:r>
      <w:r w:rsidRPr="00EB518A">
        <w:rPr>
          <w:i/>
          <w:iCs/>
        </w:rPr>
        <w:t>M. integrifolia</w:t>
      </w:r>
      <w:r w:rsidRPr="00EB518A">
        <w:t xml:space="preserve"> is generally found within lowland warm complex notophyll vine forest and Araucarian notophyll vine forest, which occur on metamorphosed sediments and interbedded volcanics or alluvia in higher rainfall areas. This species occupies all topographic positions including ridges, scree slopes, foot slopes, gullies, </w:t>
      </w:r>
      <w:proofErr w:type="gramStart"/>
      <w:r w:rsidRPr="00EB518A">
        <w:t>benches</w:t>
      </w:r>
      <w:proofErr w:type="gramEnd"/>
      <w:r w:rsidRPr="00EB518A">
        <w:t xml:space="preserve"> and riverine terraces. Soils are predominantly alluvial or volcanic, well drained, often with significant surface exposure of rock fragments. Slope and aspect vary. Elevation range is 5</w:t>
      </w:r>
      <w:r w:rsidR="001F3891" w:rsidRPr="00EB518A">
        <w:t>–</w:t>
      </w:r>
      <w:r w:rsidRPr="00EB518A">
        <w:t>600</w:t>
      </w:r>
      <w:r w:rsidR="00D040C5" w:rsidRPr="00EB518A">
        <w:t xml:space="preserve"> </w:t>
      </w:r>
      <w:r w:rsidRPr="00EB518A">
        <w:t>m.</w:t>
      </w:r>
    </w:p>
    <w:p w14:paraId="488FD3FC" w14:textId="6A305478" w:rsidR="000718D3" w:rsidRPr="00EB518A" w:rsidRDefault="005A42CB" w:rsidP="005A42CB">
      <w:r w:rsidRPr="00EB518A">
        <w:t>The currently recorded extent of occupied habitat is approximately 1,500</w:t>
      </w:r>
      <w:r w:rsidR="004F3751" w:rsidRPr="00EB518A">
        <w:t xml:space="preserve"> </w:t>
      </w:r>
      <w:r w:rsidR="007B38EA" w:rsidRPr="00EB518A">
        <w:t>ha</w:t>
      </w:r>
      <w:r w:rsidRPr="00EB518A">
        <w:t xml:space="preserve"> and the modelled extent of available habitat is approximately 30,000</w:t>
      </w:r>
      <w:r w:rsidR="00D040C5" w:rsidRPr="00EB518A">
        <w:t xml:space="preserve"> </w:t>
      </w:r>
      <w:r w:rsidRPr="00EB518A">
        <w:t>ha within an area of 6,800</w:t>
      </w:r>
      <w:r w:rsidR="0040503B" w:rsidRPr="00EB518A">
        <w:t xml:space="preserve"> </w:t>
      </w:r>
      <w:r w:rsidRPr="00EB518A">
        <w:t>km</w:t>
      </w:r>
      <w:r w:rsidRPr="00EB518A">
        <w:rPr>
          <w:vertAlign w:val="superscript"/>
        </w:rPr>
        <w:t>2</w:t>
      </w:r>
      <w:r w:rsidRPr="00EB518A">
        <w:t>.</w:t>
      </w:r>
      <w:r w:rsidR="000718D3" w:rsidRPr="00EB518A">
        <w:t xml:space="preserve"> </w:t>
      </w:r>
      <w:r w:rsidRPr="00EB518A">
        <w:t>Total population size is estimated to be between 5,000–10,000 mature individuals within approximately 60 key populations with 10</w:t>
      </w:r>
      <w:r w:rsidR="00E66E47" w:rsidRPr="00EB518A">
        <w:t>–</w:t>
      </w:r>
      <w:r w:rsidRPr="00EB518A">
        <w:t>300 mature specimens at each locality. Further surveys will improve knowledge of population size and distribution. Within the few relatively few areas of intact habitat, it is typically scantily distributed within the vegetation matrix. In disturbed riparian zones, it tends to occur in a clumped pattern of distribution in small remnant patches of habitat that are prone to weed invasion.</w:t>
      </w:r>
    </w:p>
    <w:p w14:paraId="6FF74DD5" w14:textId="2C6F6559" w:rsidR="005A42CB" w:rsidRPr="00EB518A" w:rsidRDefault="005A42CB" w:rsidP="005A42CB">
      <w:pPr>
        <w:pStyle w:val="Heading4"/>
        <w:numPr>
          <w:ilvl w:val="0"/>
          <w:numId w:val="0"/>
        </w:numPr>
        <w:ind w:left="964" w:hanging="964"/>
      </w:pPr>
      <w:r w:rsidRPr="00EB518A">
        <w:t>Habitat critical to the survival of the species</w:t>
      </w:r>
    </w:p>
    <w:p w14:paraId="7D71D106" w14:textId="2F7E0485" w:rsidR="005A42CB" w:rsidRPr="00EB518A" w:rsidRDefault="005A42CB" w:rsidP="005A42CB">
      <w:r w:rsidRPr="00EB518A">
        <w:rPr>
          <w:i/>
          <w:iCs/>
        </w:rPr>
        <w:t>Macadamia integrifolia</w:t>
      </w:r>
      <w:r w:rsidRPr="00EB518A">
        <w:t xml:space="preserve"> is found in a range of vegetation communities comprising complex and simple notophyll vine forests, simple microphyll-notophyll vine forest with emergent </w:t>
      </w:r>
      <w:r w:rsidRPr="00EB518A">
        <w:rPr>
          <w:i/>
          <w:iCs/>
        </w:rPr>
        <w:t>Araucaria</w:t>
      </w:r>
      <w:r w:rsidRPr="00EB518A">
        <w:t xml:space="preserve"> </w:t>
      </w:r>
      <w:r w:rsidRPr="00EB518A">
        <w:lastRenderedPageBreak/>
        <w:t xml:space="preserve">and </w:t>
      </w:r>
      <w:r w:rsidRPr="00EB518A">
        <w:rPr>
          <w:i/>
          <w:iCs/>
        </w:rPr>
        <w:t>Argyrodendron</w:t>
      </w:r>
      <w:r w:rsidRPr="00EB518A">
        <w:t>, and sclerophyll forests where rainforest is subdominant, and its presence is mediated by fire (Powell et al. 2010).</w:t>
      </w:r>
    </w:p>
    <w:p w14:paraId="137507AB" w14:textId="4CC99107" w:rsidR="000718D3" w:rsidRPr="00EB518A" w:rsidRDefault="005A42CB" w:rsidP="005A42CB">
      <w:r w:rsidRPr="00EB518A">
        <w:t xml:space="preserve">The Queensland Herbarium Regional Ecosystem Description Database (REDD) identifies four Regional Ecosystems (REs) 12.3.1, 12.8.3, 12.11.10 and 12.12.16 as habitat for </w:t>
      </w:r>
      <w:r w:rsidRPr="00EB518A">
        <w:rPr>
          <w:i/>
          <w:iCs/>
        </w:rPr>
        <w:t>M. integrifolia</w:t>
      </w:r>
      <w:r w:rsidRPr="00EB518A">
        <w:t xml:space="preserve"> (see </w:t>
      </w:r>
      <w:r w:rsidR="00CC15A4" w:rsidRPr="00EB518A">
        <w:fldChar w:fldCharType="begin"/>
      </w:r>
      <w:r w:rsidR="00CC15A4" w:rsidRPr="00EB518A">
        <w:instrText xml:space="preserve"> REF _Ref111720471 \h </w:instrText>
      </w:r>
      <w:r w:rsidR="00EB518A">
        <w:instrText xml:space="preserve"> \* MERGEFORMAT </w:instrText>
      </w:r>
      <w:r w:rsidR="00CC15A4" w:rsidRPr="00EB518A">
        <w:fldChar w:fldCharType="separate"/>
      </w:r>
      <w:r w:rsidR="00BA679E" w:rsidRPr="00EB518A">
        <w:t xml:space="preserve">Table </w:t>
      </w:r>
      <w:r w:rsidR="00BA679E">
        <w:rPr>
          <w:noProof/>
        </w:rPr>
        <w:t>3</w:t>
      </w:r>
      <w:r w:rsidR="00CC15A4" w:rsidRPr="00EB518A">
        <w:fldChar w:fldCharType="end"/>
      </w:r>
      <w:r w:rsidRPr="00EB518A">
        <w:t xml:space="preserve">). Up to 66% of recorded populations of </w:t>
      </w:r>
      <w:r w:rsidRPr="00EB518A">
        <w:rPr>
          <w:i/>
          <w:iCs/>
        </w:rPr>
        <w:t>M. integrifolia</w:t>
      </w:r>
      <w:r w:rsidRPr="00EB518A">
        <w:t xml:space="preserve"> occurring in remnant vegetation </w:t>
      </w:r>
      <w:proofErr w:type="gramStart"/>
      <w:r w:rsidRPr="00EB518A">
        <w:t>are located in</w:t>
      </w:r>
      <w:proofErr w:type="gramEnd"/>
      <w:r w:rsidRPr="00EB518A">
        <w:t xml:space="preserve"> these four RE types (Powell et al. 2010; Powell unpublished data). </w:t>
      </w:r>
      <w:proofErr w:type="gramStart"/>
      <w:r w:rsidRPr="00EB518A">
        <w:t>The majority of</w:t>
      </w:r>
      <w:proofErr w:type="gramEnd"/>
      <w:r w:rsidRPr="00EB518A">
        <w:t xml:space="preserve"> the other populations in remnant vegetation are found in riparian RE types or areas mapped as sclerophyll communities where rainforest is subdominant, and its presence is frequently fire mediated (Powell et al. 2014).</w:t>
      </w:r>
    </w:p>
    <w:p w14:paraId="0E4FC6AE" w14:textId="77777777" w:rsidR="000718D3" w:rsidRPr="00EB518A" w:rsidRDefault="005A42CB" w:rsidP="005A42CB">
      <w:r w:rsidRPr="00EB518A">
        <w:t xml:space="preserve">A substantial number of populations occur in areas not mapped as remnant vegetation; areas where stands of </w:t>
      </w:r>
      <w:r w:rsidRPr="00EB518A">
        <w:rPr>
          <w:i/>
          <w:iCs/>
        </w:rPr>
        <w:t>M. integrifolia</w:t>
      </w:r>
      <w:r w:rsidRPr="00EB518A">
        <w:t xml:space="preserve"> have been preserved, but other native vegetation has been cleared.</w:t>
      </w:r>
    </w:p>
    <w:p w14:paraId="46DA115D" w14:textId="32D2A61A" w:rsidR="008C6179" w:rsidRPr="00EB518A" w:rsidRDefault="008933DB" w:rsidP="00A558C3">
      <w:pPr>
        <w:pStyle w:val="Caption"/>
      </w:pPr>
      <w:bookmarkStart w:id="31" w:name="_Ref111720471"/>
      <w:bookmarkStart w:id="32" w:name="_Toc115275878"/>
      <w:r w:rsidRPr="00EB518A">
        <w:t xml:space="preserve">Table </w:t>
      </w:r>
      <w:r w:rsidR="00FE2513">
        <w:fldChar w:fldCharType="begin"/>
      </w:r>
      <w:r w:rsidR="00FE2513">
        <w:instrText xml:space="preserve"> SEQ Table \* ARABIC </w:instrText>
      </w:r>
      <w:r w:rsidR="00FE2513">
        <w:fldChar w:fldCharType="separate"/>
      </w:r>
      <w:r w:rsidR="00BA679E">
        <w:rPr>
          <w:noProof/>
        </w:rPr>
        <w:t>3</w:t>
      </w:r>
      <w:r w:rsidR="00FE2513">
        <w:rPr>
          <w:noProof/>
        </w:rPr>
        <w:fldChar w:fldCharType="end"/>
      </w:r>
      <w:bookmarkEnd w:id="31"/>
      <w:r w:rsidRPr="00EB518A">
        <w:t xml:space="preserve">. </w:t>
      </w:r>
      <w:r w:rsidR="008C6179" w:rsidRPr="00EB518A">
        <w:t xml:space="preserve">Habitat critical to survival of </w:t>
      </w:r>
      <w:r w:rsidR="008C6179" w:rsidRPr="00EB518A">
        <w:rPr>
          <w:rStyle w:val="Emphasis"/>
        </w:rPr>
        <w:t>Macadamia integrifolia</w:t>
      </w:r>
      <w:bookmarkEnd w:id="3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3"/>
        <w:gridCol w:w="3024"/>
      </w:tblGrid>
      <w:tr w:rsidR="008C6179" w:rsidRPr="00EB518A" w14:paraId="0F9C1EBB" w14:textId="77777777" w:rsidTr="002D6CAD">
        <w:trPr>
          <w:cantSplit/>
        </w:trPr>
        <w:tc>
          <w:tcPr>
            <w:tcW w:w="1666" w:type="pct"/>
            <w:tcBorders>
              <w:top w:val="single" w:sz="4" w:space="0" w:color="auto"/>
            </w:tcBorders>
          </w:tcPr>
          <w:p w14:paraId="4466A891" w14:textId="77777777" w:rsidR="008C6179" w:rsidRPr="00EB518A" w:rsidRDefault="008C6179" w:rsidP="008C6179">
            <w:pPr>
              <w:pStyle w:val="TableHeading"/>
            </w:pPr>
            <w:r w:rsidRPr="00EB518A">
              <w:t>Regional Ecosystem</w:t>
            </w:r>
          </w:p>
        </w:tc>
        <w:tc>
          <w:tcPr>
            <w:tcW w:w="1666" w:type="pct"/>
            <w:tcBorders>
              <w:top w:val="single" w:sz="4" w:space="0" w:color="auto"/>
            </w:tcBorders>
          </w:tcPr>
          <w:p w14:paraId="315D92C6" w14:textId="77777777" w:rsidR="008C6179" w:rsidRPr="00EB518A" w:rsidRDefault="008C6179" w:rsidP="008C6179">
            <w:pPr>
              <w:pStyle w:val="TableHeading"/>
            </w:pPr>
            <w:r w:rsidRPr="00EB518A">
              <w:t>Short Description</w:t>
            </w:r>
          </w:p>
        </w:tc>
        <w:tc>
          <w:tcPr>
            <w:tcW w:w="1667" w:type="pct"/>
            <w:tcBorders>
              <w:top w:val="single" w:sz="4" w:space="0" w:color="auto"/>
            </w:tcBorders>
          </w:tcPr>
          <w:p w14:paraId="6DD4966F" w14:textId="77777777" w:rsidR="008C6179" w:rsidRPr="00EB518A" w:rsidRDefault="008C6179" w:rsidP="008C6179">
            <w:pPr>
              <w:pStyle w:val="TableHeading"/>
            </w:pPr>
            <w:r w:rsidRPr="00EB518A">
              <w:t>VMA Status</w:t>
            </w:r>
            <w:r w:rsidRPr="00EB518A">
              <w:rPr>
                <w:vertAlign w:val="superscript"/>
              </w:rPr>
              <w:t>1</w:t>
            </w:r>
          </w:p>
        </w:tc>
      </w:tr>
      <w:tr w:rsidR="008C6179" w:rsidRPr="00EB518A" w14:paraId="107F0D14" w14:textId="77777777" w:rsidTr="002D6CAD">
        <w:trPr>
          <w:cantSplit/>
        </w:trPr>
        <w:tc>
          <w:tcPr>
            <w:tcW w:w="1666" w:type="pct"/>
          </w:tcPr>
          <w:p w14:paraId="7353AFE4" w14:textId="77777777" w:rsidR="008C6179" w:rsidRPr="00EB518A" w:rsidRDefault="008C6179" w:rsidP="00483772">
            <w:pPr>
              <w:pStyle w:val="TableText"/>
            </w:pPr>
            <w:r w:rsidRPr="00EB518A">
              <w:t>12.3.1</w:t>
            </w:r>
          </w:p>
        </w:tc>
        <w:tc>
          <w:tcPr>
            <w:tcW w:w="1666" w:type="pct"/>
          </w:tcPr>
          <w:p w14:paraId="6C8FB45D" w14:textId="77777777" w:rsidR="008C6179" w:rsidRPr="00EB518A" w:rsidRDefault="008C6179" w:rsidP="00483772">
            <w:pPr>
              <w:pStyle w:val="TableText"/>
            </w:pPr>
            <w:r w:rsidRPr="00EB518A">
              <w:t>Gallery rainforest (notophyll vine forest) on alluvial plains</w:t>
            </w:r>
          </w:p>
        </w:tc>
        <w:tc>
          <w:tcPr>
            <w:tcW w:w="1667" w:type="pct"/>
          </w:tcPr>
          <w:p w14:paraId="60073B69" w14:textId="77777777" w:rsidR="008C6179" w:rsidRPr="00EB518A" w:rsidRDefault="008C6179" w:rsidP="00483772">
            <w:pPr>
              <w:pStyle w:val="TableText"/>
            </w:pPr>
            <w:r w:rsidRPr="00EB518A">
              <w:t>E</w:t>
            </w:r>
          </w:p>
        </w:tc>
      </w:tr>
      <w:tr w:rsidR="008C6179" w:rsidRPr="00EB518A" w14:paraId="3C668028" w14:textId="77777777" w:rsidTr="002D6CAD">
        <w:trPr>
          <w:cantSplit/>
        </w:trPr>
        <w:tc>
          <w:tcPr>
            <w:tcW w:w="1666" w:type="pct"/>
          </w:tcPr>
          <w:p w14:paraId="75257B40" w14:textId="77777777" w:rsidR="008C6179" w:rsidRPr="00EB518A" w:rsidRDefault="008C6179" w:rsidP="00483772">
            <w:pPr>
              <w:pStyle w:val="TableText"/>
            </w:pPr>
            <w:r w:rsidRPr="00EB518A">
              <w:t>12.8.3</w:t>
            </w:r>
          </w:p>
        </w:tc>
        <w:tc>
          <w:tcPr>
            <w:tcW w:w="1666" w:type="pct"/>
          </w:tcPr>
          <w:p w14:paraId="39F62EED" w14:textId="405F4B36" w:rsidR="008C6179" w:rsidRPr="00EB518A" w:rsidRDefault="008C6179" w:rsidP="00483772">
            <w:pPr>
              <w:pStyle w:val="TableText"/>
            </w:pPr>
            <w:r w:rsidRPr="00EB518A">
              <w:t>Complex notophyll vine forest on Cainozoic igneous rocks. Altitude &lt;600</w:t>
            </w:r>
            <w:r w:rsidR="00371248" w:rsidRPr="00EB518A">
              <w:t xml:space="preserve"> </w:t>
            </w:r>
            <w:r w:rsidRPr="00EB518A">
              <w:t>m</w:t>
            </w:r>
          </w:p>
        </w:tc>
        <w:tc>
          <w:tcPr>
            <w:tcW w:w="1667" w:type="pct"/>
          </w:tcPr>
          <w:p w14:paraId="34730A7F" w14:textId="77777777" w:rsidR="008C6179" w:rsidRPr="00EB518A" w:rsidRDefault="008C6179" w:rsidP="00483772">
            <w:pPr>
              <w:pStyle w:val="TableText"/>
            </w:pPr>
            <w:r w:rsidRPr="00EB518A">
              <w:t>LC</w:t>
            </w:r>
          </w:p>
        </w:tc>
      </w:tr>
      <w:tr w:rsidR="008C6179" w:rsidRPr="00EB518A" w14:paraId="4954BBFB" w14:textId="77777777" w:rsidTr="002D6CAD">
        <w:trPr>
          <w:cantSplit/>
        </w:trPr>
        <w:tc>
          <w:tcPr>
            <w:tcW w:w="1666" w:type="pct"/>
          </w:tcPr>
          <w:p w14:paraId="434F4617" w14:textId="77777777" w:rsidR="008C6179" w:rsidRPr="00EB518A" w:rsidRDefault="008C6179" w:rsidP="00483772">
            <w:pPr>
              <w:pStyle w:val="TableText"/>
            </w:pPr>
            <w:r w:rsidRPr="00EB518A">
              <w:t>12.11.10</w:t>
            </w:r>
          </w:p>
        </w:tc>
        <w:tc>
          <w:tcPr>
            <w:tcW w:w="1666" w:type="pct"/>
          </w:tcPr>
          <w:p w14:paraId="5340A5BD" w14:textId="77777777" w:rsidR="008C6179" w:rsidRPr="00EB518A" w:rsidRDefault="008C6179" w:rsidP="00483772">
            <w:pPr>
              <w:pStyle w:val="TableText"/>
            </w:pPr>
            <w:r w:rsidRPr="00EB518A">
              <w:t>Notophyll vine forest +/- Araucaria cunninghamii on metamorphics +/- interbedded volcanics</w:t>
            </w:r>
          </w:p>
        </w:tc>
        <w:tc>
          <w:tcPr>
            <w:tcW w:w="1667" w:type="pct"/>
          </w:tcPr>
          <w:p w14:paraId="72232524" w14:textId="77777777" w:rsidR="008C6179" w:rsidRPr="00EB518A" w:rsidRDefault="008C6179" w:rsidP="00483772">
            <w:pPr>
              <w:pStyle w:val="TableText"/>
            </w:pPr>
            <w:r w:rsidRPr="00EB518A">
              <w:t>LC</w:t>
            </w:r>
          </w:p>
        </w:tc>
      </w:tr>
      <w:tr w:rsidR="008C6179" w:rsidRPr="00EB518A" w14:paraId="3746ECF6" w14:textId="77777777" w:rsidTr="002D6CAD">
        <w:trPr>
          <w:cantSplit/>
        </w:trPr>
        <w:tc>
          <w:tcPr>
            <w:tcW w:w="1666" w:type="pct"/>
            <w:tcBorders>
              <w:bottom w:val="single" w:sz="4" w:space="0" w:color="auto"/>
            </w:tcBorders>
          </w:tcPr>
          <w:p w14:paraId="52BC6738" w14:textId="77777777" w:rsidR="008C6179" w:rsidRPr="00EB518A" w:rsidRDefault="008C6179" w:rsidP="00483772">
            <w:pPr>
              <w:pStyle w:val="TableText"/>
            </w:pPr>
            <w:r w:rsidRPr="00EB518A">
              <w:t>12.12.16</w:t>
            </w:r>
          </w:p>
        </w:tc>
        <w:tc>
          <w:tcPr>
            <w:tcW w:w="1666" w:type="pct"/>
            <w:tcBorders>
              <w:bottom w:val="single" w:sz="4" w:space="0" w:color="auto"/>
            </w:tcBorders>
          </w:tcPr>
          <w:p w14:paraId="20D0C3C9" w14:textId="77777777" w:rsidR="008C6179" w:rsidRPr="00EB518A" w:rsidRDefault="008C6179" w:rsidP="00483772">
            <w:pPr>
              <w:pStyle w:val="TableText"/>
            </w:pPr>
            <w:r w:rsidRPr="00EB518A">
              <w:t>Notophyll vine forest on Mesozoic to Proterozoic igneous rocks</w:t>
            </w:r>
          </w:p>
        </w:tc>
        <w:tc>
          <w:tcPr>
            <w:tcW w:w="1667" w:type="pct"/>
            <w:tcBorders>
              <w:bottom w:val="single" w:sz="4" w:space="0" w:color="auto"/>
            </w:tcBorders>
          </w:tcPr>
          <w:p w14:paraId="03F3B3D7" w14:textId="77777777" w:rsidR="008C6179" w:rsidRPr="00EB518A" w:rsidRDefault="008C6179" w:rsidP="00483772">
            <w:pPr>
              <w:pStyle w:val="TableText"/>
            </w:pPr>
            <w:r w:rsidRPr="00EB518A">
              <w:t>LC</w:t>
            </w:r>
          </w:p>
        </w:tc>
      </w:tr>
    </w:tbl>
    <w:p w14:paraId="3B2A014F" w14:textId="6542D7D7" w:rsidR="008C6179" w:rsidRPr="00EB518A" w:rsidRDefault="008C6179" w:rsidP="007E7536">
      <w:pPr>
        <w:pStyle w:val="FigureTableNoteSource"/>
      </w:pPr>
      <w:r w:rsidRPr="00EB518A">
        <w:t xml:space="preserve">1 VMA Status: status under the </w:t>
      </w:r>
      <w:r w:rsidRPr="00EB518A">
        <w:rPr>
          <w:rStyle w:val="Emphasis"/>
        </w:rPr>
        <w:t>Vegetation Management Act 1999</w:t>
      </w:r>
      <w:r w:rsidR="007E7536" w:rsidRPr="00EB518A">
        <w:rPr>
          <w:rStyle w:val="Emphasis"/>
          <w:i w:val="0"/>
          <w:iCs w:val="0"/>
        </w:rPr>
        <w:t xml:space="preserve"> </w:t>
      </w:r>
      <w:r w:rsidR="007E7536" w:rsidRPr="00EB518A">
        <w:t>(Qld)</w:t>
      </w:r>
      <w:r w:rsidRPr="00EB518A">
        <w:t>; E = Endangered, OC = Of Concern; LC = Least Concern</w:t>
      </w:r>
    </w:p>
    <w:p w14:paraId="166BAA5C" w14:textId="77777777" w:rsidR="000718D3" w:rsidRPr="00EB518A" w:rsidRDefault="005A42CB" w:rsidP="005A42CB">
      <w:pPr>
        <w:pStyle w:val="Heading4"/>
        <w:numPr>
          <w:ilvl w:val="0"/>
          <w:numId w:val="0"/>
        </w:numPr>
        <w:ind w:left="964" w:hanging="964"/>
      </w:pPr>
      <w:r w:rsidRPr="00EB518A">
        <w:t>Priority populations</w:t>
      </w:r>
    </w:p>
    <w:p w14:paraId="0B02E069" w14:textId="13B77E50" w:rsidR="00F632A2" w:rsidRPr="00EB518A" w:rsidRDefault="005A42CB" w:rsidP="005A42CB">
      <w:r w:rsidRPr="00EB518A">
        <w:t xml:space="preserve">Populations of </w:t>
      </w:r>
      <w:r w:rsidRPr="00EB518A">
        <w:rPr>
          <w:i/>
          <w:iCs/>
        </w:rPr>
        <w:t>M. integrifolia</w:t>
      </w:r>
      <w:r w:rsidRPr="00EB518A">
        <w:t xml:space="preserve"> have been prioritised using criteria including population size, proximity to other populations (based on pollen transfer distance) and occurrence within remnant vegetation. To account for mapping error, any population mapped as being within 50</w:t>
      </w:r>
      <w:r w:rsidR="00290E0C" w:rsidRPr="00EB518A">
        <w:t xml:space="preserve"> </w:t>
      </w:r>
      <w:r w:rsidRPr="00EB518A">
        <w:t>m of remnant vegetation is assumed to be located within remnant vegetation.</w:t>
      </w:r>
    </w:p>
    <w:p w14:paraId="6B1A3D05" w14:textId="5C9ADAA3" w:rsidR="009D66CD" w:rsidRPr="00EB518A" w:rsidRDefault="008933DB" w:rsidP="009D66CD">
      <w:pPr>
        <w:pStyle w:val="Caption"/>
      </w:pPr>
      <w:bookmarkStart w:id="33" w:name="_Toc115275879"/>
      <w:r w:rsidRPr="00EB518A">
        <w:t xml:space="preserve">Table </w:t>
      </w:r>
      <w:r w:rsidR="00FE2513">
        <w:fldChar w:fldCharType="begin"/>
      </w:r>
      <w:r w:rsidR="00FE2513">
        <w:instrText xml:space="preserve"> SEQ Table \* ARABIC </w:instrText>
      </w:r>
      <w:r w:rsidR="00FE2513">
        <w:fldChar w:fldCharType="separate"/>
      </w:r>
      <w:r w:rsidR="00BA679E">
        <w:rPr>
          <w:noProof/>
        </w:rPr>
        <w:t>4</w:t>
      </w:r>
      <w:r w:rsidR="00FE2513">
        <w:rPr>
          <w:noProof/>
        </w:rPr>
        <w:fldChar w:fldCharType="end"/>
      </w:r>
      <w:r w:rsidRPr="00EB518A">
        <w:t xml:space="preserve">. </w:t>
      </w:r>
      <w:r w:rsidR="00947DD1" w:rsidRPr="00EB518A">
        <w:t xml:space="preserve">Priority populations of </w:t>
      </w:r>
      <w:r w:rsidR="00947DD1" w:rsidRPr="00EB518A">
        <w:rPr>
          <w:i/>
          <w:iCs/>
        </w:rPr>
        <w:t>Macadamia integrifolia</w:t>
      </w:r>
      <w:bookmarkEnd w:id="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D66CD" w:rsidRPr="00EB518A" w14:paraId="353BF241" w14:textId="77777777" w:rsidTr="002D6CAD">
        <w:trPr>
          <w:cantSplit/>
          <w:tblHeader/>
        </w:trPr>
        <w:tc>
          <w:tcPr>
            <w:tcW w:w="2500" w:type="pct"/>
            <w:tcBorders>
              <w:top w:val="single" w:sz="4" w:space="0" w:color="auto"/>
            </w:tcBorders>
          </w:tcPr>
          <w:p w14:paraId="33BCDED0" w14:textId="77777777" w:rsidR="009D66CD" w:rsidRPr="00EB518A" w:rsidRDefault="009D66CD" w:rsidP="009D66CD">
            <w:pPr>
              <w:pStyle w:val="TableHeading"/>
            </w:pPr>
            <w:r w:rsidRPr="00EB518A">
              <w:t>Priority</w:t>
            </w:r>
          </w:p>
        </w:tc>
        <w:tc>
          <w:tcPr>
            <w:tcW w:w="2500" w:type="pct"/>
            <w:tcBorders>
              <w:top w:val="single" w:sz="4" w:space="0" w:color="auto"/>
            </w:tcBorders>
          </w:tcPr>
          <w:p w14:paraId="6FBCB36B" w14:textId="77777777" w:rsidR="009D66CD" w:rsidRPr="00EB518A" w:rsidRDefault="009D66CD" w:rsidP="009D66CD">
            <w:pPr>
              <w:pStyle w:val="TableHeading"/>
            </w:pPr>
            <w:r w:rsidRPr="00EB518A">
              <w:t>Criteria</w:t>
            </w:r>
          </w:p>
        </w:tc>
      </w:tr>
      <w:tr w:rsidR="009D66CD" w:rsidRPr="00EB518A" w14:paraId="3E331D29" w14:textId="77777777" w:rsidTr="002D6CAD">
        <w:trPr>
          <w:cantSplit/>
        </w:trPr>
        <w:tc>
          <w:tcPr>
            <w:tcW w:w="2500" w:type="pct"/>
          </w:tcPr>
          <w:p w14:paraId="57C96E1F" w14:textId="77777777" w:rsidR="009D66CD" w:rsidRPr="00EB518A" w:rsidRDefault="009D66CD" w:rsidP="009D66CD">
            <w:pPr>
              <w:pStyle w:val="TableText"/>
            </w:pPr>
            <w:r w:rsidRPr="00EB518A">
              <w:t xml:space="preserve">VERY HIGH </w:t>
            </w:r>
          </w:p>
        </w:tc>
        <w:tc>
          <w:tcPr>
            <w:tcW w:w="2500" w:type="pct"/>
          </w:tcPr>
          <w:p w14:paraId="083FB9E7" w14:textId="20EC9057" w:rsidR="009D66CD" w:rsidRPr="00EB518A" w:rsidRDefault="009D66CD" w:rsidP="009D66CD">
            <w:pPr>
              <w:pStyle w:val="TableText"/>
            </w:pPr>
            <w:r w:rsidRPr="00EB518A">
              <w:t>Populations with at least two neighbouring populations within 3</w:t>
            </w:r>
            <w:r w:rsidR="0040503B" w:rsidRPr="00EB518A">
              <w:t xml:space="preserve"> </w:t>
            </w:r>
            <w:r w:rsidRPr="00EB518A">
              <w:t>km AND within 50</w:t>
            </w:r>
            <w:r w:rsidR="00591F18" w:rsidRPr="00EB518A">
              <w:t xml:space="preserve"> </w:t>
            </w:r>
            <w:r w:rsidRPr="00EB518A">
              <w:t>m of remnant vegetation AND Population Class 26</w:t>
            </w:r>
            <w:r w:rsidR="00E66E47" w:rsidRPr="00EB518A">
              <w:t>–</w:t>
            </w:r>
            <w:r w:rsidRPr="00EB518A">
              <w:t>49 or greater</w:t>
            </w:r>
          </w:p>
          <w:p w14:paraId="1CD08D3F" w14:textId="77777777" w:rsidR="009D66CD" w:rsidRPr="00EB518A" w:rsidRDefault="009D66CD" w:rsidP="009D66CD">
            <w:pPr>
              <w:pStyle w:val="TableText"/>
            </w:pPr>
            <w:r w:rsidRPr="00EB518A">
              <w:t>OR</w:t>
            </w:r>
          </w:p>
          <w:p w14:paraId="6592722D" w14:textId="4B9009AA" w:rsidR="009D66CD" w:rsidRPr="00EB518A" w:rsidRDefault="009D66CD" w:rsidP="009D66CD">
            <w:pPr>
              <w:pStyle w:val="TableText"/>
            </w:pPr>
            <w:r w:rsidRPr="00EB518A">
              <w:t>Populations where two Macadamia species are recorded as present</w:t>
            </w:r>
          </w:p>
        </w:tc>
      </w:tr>
      <w:tr w:rsidR="009D66CD" w:rsidRPr="00EB518A" w14:paraId="2F7A7143" w14:textId="77777777" w:rsidTr="002D6CAD">
        <w:trPr>
          <w:cantSplit/>
        </w:trPr>
        <w:tc>
          <w:tcPr>
            <w:tcW w:w="2500" w:type="pct"/>
          </w:tcPr>
          <w:p w14:paraId="07D757AA" w14:textId="77777777" w:rsidR="009D66CD" w:rsidRPr="00EB518A" w:rsidRDefault="009D66CD" w:rsidP="009D66CD">
            <w:pPr>
              <w:pStyle w:val="TableText"/>
            </w:pPr>
            <w:r w:rsidRPr="00EB518A">
              <w:lastRenderedPageBreak/>
              <w:t xml:space="preserve">HIGH </w:t>
            </w:r>
          </w:p>
        </w:tc>
        <w:tc>
          <w:tcPr>
            <w:tcW w:w="2500" w:type="pct"/>
          </w:tcPr>
          <w:p w14:paraId="0D0395E4" w14:textId="5681404A" w:rsidR="009D66CD" w:rsidRPr="00EB518A" w:rsidRDefault="009D66CD" w:rsidP="009D66CD">
            <w:pPr>
              <w:pStyle w:val="TableText"/>
            </w:pPr>
            <w:r w:rsidRPr="00EB518A">
              <w:t>Populations with at least two neighbours within 3</w:t>
            </w:r>
            <w:r w:rsidR="0040503B" w:rsidRPr="00EB518A">
              <w:t xml:space="preserve"> </w:t>
            </w:r>
            <w:r w:rsidRPr="00EB518A">
              <w:t>km AND within 50</w:t>
            </w:r>
            <w:r w:rsidR="00591F18" w:rsidRPr="00EB518A">
              <w:t xml:space="preserve"> </w:t>
            </w:r>
            <w:r w:rsidRPr="00EB518A">
              <w:t>m of remnant vegetation AND Population Class 11</w:t>
            </w:r>
            <w:r w:rsidR="00E66E47" w:rsidRPr="00EB518A">
              <w:t>–</w:t>
            </w:r>
            <w:r w:rsidRPr="00EB518A">
              <w:t>26 or greater</w:t>
            </w:r>
          </w:p>
          <w:p w14:paraId="0D77BCB2" w14:textId="77777777" w:rsidR="009D66CD" w:rsidRPr="00EB518A" w:rsidRDefault="009D66CD" w:rsidP="009D66CD">
            <w:pPr>
              <w:pStyle w:val="TableText"/>
            </w:pPr>
            <w:r w:rsidRPr="00EB518A">
              <w:t>OR</w:t>
            </w:r>
          </w:p>
          <w:p w14:paraId="106493A4" w14:textId="59FE7281" w:rsidR="009D66CD" w:rsidRPr="00EB518A" w:rsidRDefault="009D66CD" w:rsidP="009D66CD">
            <w:pPr>
              <w:pStyle w:val="TableText"/>
            </w:pPr>
            <w:r w:rsidRPr="00EB518A">
              <w:t>Populations with at least two neighbours within 3</w:t>
            </w:r>
            <w:r w:rsidR="0040503B" w:rsidRPr="00EB518A">
              <w:t xml:space="preserve"> </w:t>
            </w:r>
            <w:r w:rsidRPr="00EB518A">
              <w:t>km AND Population Class 26</w:t>
            </w:r>
            <w:r w:rsidR="00E66E47" w:rsidRPr="00EB518A">
              <w:t>–</w:t>
            </w:r>
            <w:r w:rsidRPr="00EB518A">
              <w:t>49 or greater</w:t>
            </w:r>
          </w:p>
          <w:p w14:paraId="598DE8CE" w14:textId="77777777" w:rsidR="009D66CD" w:rsidRPr="00EB518A" w:rsidRDefault="009D66CD" w:rsidP="009D66CD">
            <w:pPr>
              <w:pStyle w:val="TableText"/>
            </w:pPr>
            <w:r w:rsidRPr="00EB518A">
              <w:t>OR</w:t>
            </w:r>
          </w:p>
          <w:p w14:paraId="6B4ACBD4" w14:textId="10956F46" w:rsidR="009D66CD" w:rsidRPr="00EB518A" w:rsidRDefault="009D66CD" w:rsidP="009D66CD">
            <w:pPr>
              <w:pStyle w:val="TableText"/>
            </w:pPr>
            <w:r w:rsidRPr="00EB518A">
              <w:t>Populations within 50</w:t>
            </w:r>
            <w:r w:rsidR="00591F18" w:rsidRPr="00EB518A">
              <w:t xml:space="preserve"> </w:t>
            </w:r>
            <w:r w:rsidRPr="00EB518A">
              <w:t>m of remnant vegetation AND Population Class 26</w:t>
            </w:r>
            <w:r w:rsidR="00E66E47" w:rsidRPr="00EB518A">
              <w:t>–</w:t>
            </w:r>
            <w:r w:rsidRPr="00EB518A">
              <w:t>49 or greater</w:t>
            </w:r>
          </w:p>
        </w:tc>
      </w:tr>
      <w:tr w:rsidR="009D66CD" w:rsidRPr="00EB518A" w14:paraId="787F7334" w14:textId="77777777" w:rsidTr="002D6CAD">
        <w:trPr>
          <w:cantSplit/>
        </w:trPr>
        <w:tc>
          <w:tcPr>
            <w:tcW w:w="2500" w:type="pct"/>
            <w:tcBorders>
              <w:bottom w:val="single" w:sz="4" w:space="0" w:color="auto"/>
            </w:tcBorders>
          </w:tcPr>
          <w:p w14:paraId="2AB0AB5E" w14:textId="77777777" w:rsidR="009D66CD" w:rsidRPr="00EB518A" w:rsidRDefault="009D66CD" w:rsidP="009D66CD">
            <w:pPr>
              <w:pStyle w:val="TableText"/>
            </w:pPr>
            <w:r w:rsidRPr="00EB518A">
              <w:t>MEDIUM</w:t>
            </w:r>
          </w:p>
        </w:tc>
        <w:tc>
          <w:tcPr>
            <w:tcW w:w="2500" w:type="pct"/>
            <w:tcBorders>
              <w:bottom w:val="single" w:sz="4" w:space="0" w:color="auto"/>
            </w:tcBorders>
          </w:tcPr>
          <w:p w14:paraId="56AAFB81" w14:textId="57C2A65D" w:rsidR="009D66CD" w:rsidRPr="00EB518A" w:rsidRDefault="00ED3662" w:rsidP="009D66CD">
            <w:pPr>
              <w:pStyle w:val="TableText"/>
            </w:pPr>
            <w:r w:rsidRPr="00EB518A">
              <w:t>A</w:t>
            </w:r>
            <w:r w:rsidR="009D66CD" w:rsidRPr="00EB518A">
              <w:t>ll other populations</w:t>
            </w:r>
          </w:p>
        </w:tc>
      </w:tr>
    </w:tbl>
    <w:p w14:paraId="388B03F3" w14:textId="77777777" w:rsidR="00737C2A" w:rsidRPr="00EB518A" w:rsidRDefault="00737C2A"/>
    <w:p w14:paraId="29BD8907" w14:textId="407A2382" w:rsidR="00F632A2" w:rsidRPr="00EB518A" w:rsidRDefault="005A42CB">
      <w:r w:rsidRPr="00EB518A">
        <w:t xml:space="preserve">The known population clusters of </w:t>
      </w:r>
      <w:r w:rsidRPr="00EB518A">
        <w:rPr>
          <w:i/>
          <w:iCs/>
        </w:rPr>
        <w:t>M. integrifolia</w:t>
      </w:r>
      <w:r w:rsidRPr="00EB518A">
        <w:t xml:space="preserve"> throughout its distribution are summarised in </w:t>
      </w:r>
      <w:r w:rsidR="00947DD1" w:rsidRPr="00EB518A">
        <w:fldChar w:fldCharType="begin"/>
      </w:r>
      <w:r w:rsidR="00947DD1" w:rsidRPr="00EB518A">
        <w:instrText xml:space="preserve"> REF _Ref111718984 \h </w:instrText>
      </w:r>
      <w:r w:rsidR="00EB518A">
        <w:instrText xml:space="preserve"> \* MERGEFORMAT </w:instrText>
      </w:r>
      <w:r w:rsidR="00947DD1" w:rsidRPr="00EB518A">
        <w:fldChar w:fldCharType="separate"/>
      </w:r>
      <w:r w:rsidR="00BA679E" w:rsidRPr="00EB518A">
        <w:t xml:space="preserve">Table </w:t>
      </w:r>
      <w:r w:rsidR="00BA679E">
        <w:rPr>
          <w:noProof/>
        </w:rPr>
        <w:t>5</w:t>
      </w:r>
      <w:r w:rsidR="00947DD1" w:rsidRPr="00EB518A">
        <w:fldChar w:fldCharType="end"/>
      </w:r>
      <w:r w:rsidRPr="00EB518A">
        <w:t>. Information is provided on the site identifier (Site Id: MGA northing), location, tenure, habitat (cleared, RE</w:t>
      </w:r>
      <w:r w:rsidR="008F4650" w:rsidRPr="00EB518A">
        <w:t xml:space="preserve"> number</w:t>
      </w:r>
      <w:r w:rsidRPr="00EB518A">
        <w:t xml:space="preserve"> or unknown), population size (Pop Size), and conservation priority (Priority: very high, </w:t>
      </w:r>
      <w:proofErr w:type="gramStart"/>
      <w:r w:rsidRPr="00EB518A">
        <w:t>high</w:t>
      </w:r>
      <w:proofErr w:type="gramEnd"/>
      <w:r w:rsidRPr="00EB518A">
        <w:t xml:space="preserve"> or medium).</w:t>
      </w:r>
    </w:p>
    <w:p w14:paraId="32A79076" w14:textId="06D2C2F5" w:rsidR="009D66CD" w:rsidRPr="00EB518A" w:rsidRDefault="008933DB" w:rsidP="004544B7">
      <w:pPr>
        <w:pStyle w:val="Caption"/>
      </w:pPr>
      <w:bookmarkStart w:id="34" w:name="_Ref111718984"/>
      <w:bookmarkStart w:id="35" w:name="_Toc115275880"/>
      <w:r w:rsidRPr="00EB518A">
        <w:t xml:space="preserve">Table </w:t>
      </w:r>
      <w:r w:rsidR="00FE2513">
        <w:fldChar w:fldCharType="begin"/>
      </w:r>
      <w:r w:rsidR="00FE2513">
        <w:instrText xml:space="preserve"> SEQ Table \* ARABIC </w:instrText>
      </w:r>
      <w:r w:rsidR="00FE2513">
        <w:fldChar w:fldCharType="separate"/>
      </w:r>
      <w:r w:rsidR="00BA679E">
        <w:rPr>
          <w:noProof/>
        </w:rPr>
        <w:t>5</w:t>
      </w:r>
      <w:r w:rsidR="00FE2513">
        <w:rPr>
          <w:noProof/>
        </w:rPr>
        <w:fldChar w:fldCharType="end"/>
      </w:r>
      <w:bookmarkEnd w:id="34"/>
      <w:r w:rsidRPr="00EB518A">
        <w:t xml:space="preserve">. </w:t>
      </w:r>
      <w:r w:rsidR="004544B7" w:rsidRPr="00EB518A">
        <w:t xml:space="preserve">Known populations of </w:t>
      </w:r>
      <w:r w:rsidR="004544B7" w:rsidRPr="00EB518A">
        <w:rPr>
          <w:i/>
          <w:iCs/>
        </w:rPr>
        <w:t>Macadamia integrifolia</w:t>
      </w:r>
      <w:r w:rsidR="004544B7" w:rsidRPr="00EB518A">
        <w:t xml:space="preserve"> in Australia by geographical cluster</w:t>
      </w:r>
      <w:bookmarkEnd w:id="3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13"/>
        <w:gridCol w:w="1513"/>
        <w:gridCol w:w="1511"/>
        <w:gridCol w:w="1513"/>
        <w:gridCol w:w="1509"/>
      </w:tblGrid>
      <w:tr w:rsidR="009D66CD" w:rsidRPr="00EB518A" w14:paraId="5ABCE3E0" w14:textId="77777777" w:rsidTr="002D6CAD">
        <w:trPr>
          <w:cantSplit/>
          <w:tblHeader/>
        </w:trPr>
        <w:tc>
          <w:tcPr>
            <w:tcW w:w="833" w:type="pct"/>
            <w:tcBorders>
              <w:top w:val="single" w:sz="4" w:space="0" w:color="auto"/>
            </w:tcBorders>
          </w:tcPr>
          <w:p w14:paraId="28E59CF1" w14:textId="77777777" w:rsidR="009D66CD" w:rsidRPr="00EB518A" w:rsidRDefault="009D66CD" w:rsidP="009D66CD">
            <w:pPr>
              <w:pStyle w:val="TableHeading"/>
            </w:pPr>
            <w:r w:rsidRPr="00EB518A">
              <w:t>Site ID</w:t>
            </w:r>
          </w:p>
        </w:tc>
        <w:tc>
          <w:tcPr>
            <w:tcW w:w="834" w:type="pct"/>
            <w:tcBorders>
              <w:top w:val="single" w:sz="4" w:space="0" w:color="auto"/>
            </w:tcBorders>
          </w:tcPr>
          <w:p w14:paraId="0BC283EC" w14:textId="77777777" w:rsidR="009D66CD" w:rsidRPr="00EB518A" w:rsidRDefault="009D66CD" w:rsidP="009D66CD">
            <w:pPr>
              <w:pStyle w:val="TableHeading"/>
            </w:pPr>
            <w:r w:rsidRPr="00EB518A">
              <w:t xml:space="preserve">Location </w:t>
            </w:r>
          </w:p>
        </w:tc>
        <w:tc>
          <w:tcPr>
            <w:tcW w:w="834" w:type="pct"/>
            <w:tcBorders>
              <w:top w:val="single" w:sz="4" w:space="0" w:color="auto"/>
            </w:tcBorders>
          </w:tcPr>
          <w:p w14:paraId="404BBB51" w14:textId="77777777" w:rsidR="009D66CD" w:rsidRPr="00EB518A" w:rsidRDefault="009D66CD" w:rsidP="009D66CD">
            <w:pPr>
              <w:pStyle w:val="TableHeading"/>
            </w:pPr>
            <w:r w:rsidRPr="00EB518A">
              <w:t>Tenure</w:t>
            </w:r>
          </w:p>
        </w:tc>
        <w:tc>
          <w:tcPr>
            <w:tcW w:w="833" w:type="pct"/>
            <w:tcBorders>
              <w:top w:val="single" w:sz="4" w:space="0" w:color="auto"/>
            </w:tcBorders>
          </w:tcPr>
          <w:p w14:paraId="345DF050" w14:textId="77777777" w:rsidR="009D66CD" w:rsidRPr="00EB518A" w:rsidRDefault="009D66CD" w:rsidP="009D66CD">
            <w:pPr>
              <w:pStyle w:val="TableHeading"/>
            </w:pPr>
            <w:r w:rsidRPr="00EB518A">
              <w:t>Habitat</w:t>
            </w:r>
          </w:p>
        </w:tc>
        <w:tc>
          <w:tcPr>
            <w:tcW w:w="834" w:type="pct"/>
            <w:tcBorders>
              <w:top w:val="single" w:sz="4" w:space="0" w:color="auto"/>
            </w:tcBorders>
          </w:tcPr>
          <w:p w14:paraId="12D8F765" w14:textId="77777777" w:rsidR="009D66CD" w:rsidRPr="00EB518A" w:rsidRDefault="009D66CD" w:rsidP="009D66CD">
            <w:pPr>
              <w:pStyle w:val="TableHeading"/>
            </w:pPr>
            <w:r w:rsidRPr="00EB518A">
              <w:t>Pop Size</w:t>
            </w:r>
          </w:p>
        </w:tc>
        <w:tc>
          <w:tcPr>
            <w:tcW w:w="834" w:type="pct"/>
            <w:tcBorders>
              <w:top w:val="single" w:sz="4" w:space="0" w:color="auto"/>
            </w:tcBorders>
          </w:tcPr>
          <w:p w14:paraId="2897985D" w14:textId="77777777" w:rsidR="009D66CD" w:rsidRPr="00EB518A" w:rsidRDefault="009D66CD" w:rsidP="009D66CD">
            <w:pPr>
              <w:pStyle w:val="TableHeading"/>
            </w:pPr>
            <w:r w:rsidRPr="00EB518A">
              <w:t>Priority</w:t>
            </w:r>
          </w:p>
        </w:tc>
      </w:tr>
      <w:tr w:rsidR="009D66CD" w:rsidRPr="00EB518A" w14:paraId="19381F07" w14:textId="77777777" w:rsidTr="002D6CAD">
        <w:trPr>
          <w:cantSplit/>
        </w:trPr>
        <w:tc>
          <w:tcPr>
            <w:tcW w:w="833" w:type="pct"/>
          </w:tcPr>
          <w:p w14:paraId="1B7EFC24" w14:textId="77777777" w:rsidR="009D66CD" w:rsidRPr="00EB518A" w:rsidRDefault="009D66CD" w:rsidP="00D34587">
            <w:pPr>
              <w:pStyle w:val="TableText"/>
            </w:pPr>
            <w:r w:rsidRPr="00EB518A">
              <w:t>Bauple Group</w:t>
            </w:r>
          </w:p>
        </w:tc>
        <w:tc>
          <w:tcPr>
            <w:tcW w:w="834" w:type="pct"/>
          </w:tcPr>
          <w:p w14:paraId="719BBCE7" w14:textId="150E2BE5" w:rsidR="009D66CD" w:rsidRPr="00EB518A" w:rsidRDefault="007B1194" w:rsidP="00D34587">
            <w:pPr>
              <w:pStyle w:val="TableText"/>
            </w:pPr>
            <w:r w:rsidRPr="00EB518A">
              <w:t>–</w:t>
            </w:r>
          </w:p>
        </w:tc>
        <w:tc>
          <w:tcPr>
            <w:tcW w:w="834" w:type="pct"/>
          </w:tcPr>
          <w:p w14:paraId="7EAAE339" w14:textId="5BB6B905" w:rsidR="009D66CD" w:rsidRPr="00EB518A" w:rsidRDefault="007B1194" w:rsidP="00D34587">
            <w:pPr>
              <w:pStyle w:val="TableText"/>
            </w:pPr>
            <w:r w:rsidRPr="00EB518A">
              <w:t>–</w:t>
            </w:r>
          </w:p>
        </w:tc>
        <w:tc>
          <w:tcPr>
            <w:tcW w:w="833" w:type="pct"/>
          </w:tcPr>
          <w:p w14:paraId="7CDC04E7" w14:textId="0BE4E3F0" w:rsidR="009D66CD" w:rsidRPr="00EB518A" w:rsidRDefault="007B1194" w:rsidP="00D34587">
            <w:pPr>
              <w:pStyle w:val="TableText"/>
            </w:pPr>
            <w:r w:rsidRPr="00EB518A">
              <w:t>–</w:t>
            </w:r>
          </w:p>
        </w:tc>
        <w:tc>
          <w:tcPr>
            <w:tcW w:w="834" w:type="pct"/>
          </w:tcPr>
          <w:p w14:paraId="1FB51438" w14:textId="67092FF9" w:rsidR="009D66CD" w:rsidRPr="00EB518A" w:rsidRDefault="007B1194" w:rsidP="00D34587">
            <w:pPr>
              <w:pStyle w:val="TableText"/>
            </w:pPr>
            <w:r w:rsidRPr="00EB518A">
              <w:t>–</w:t>
            </w:r>
          </w:p>
        </w:tc>
        <w:tc>
          <w:tcPr>
            <w:tcW w:w="834" w:type="pct"/>
          </w:tcPr>
          <w:p w14:paraId="00D57D64" w14:textId="28B58AA7" w:rsidR="009D66CD" w:rsidRPr="00EB518A" w:rsidRDefault="007B1194" w:rsidP="00D34587">
            <w:pPr>
              <w:pStyle w:val="TableText"/>
            </w:pPr>
            <w:r w:rsidRPr="00EB518A">
              <w:t>–</w:t>
            </w:r>
          </w:p>
        </w:tc>
      </w:tr>
      <w:tr w:rsidR="009D66CD" w:rsidRPr="00EB518A" w14:paraId="213E1F2A" w14:textId="77777777" w:rsidTr="002D6CAD">
        <w:trPr>
          <w:cantSplit/>
        </w:trPr>
        <w:tc>
          <w:tcPr>
            <w:tcW w:w="833" w:type="pct"/>
          </w:tcPr>
          <w:p w14:paraId="190AFDC7" w14:textId="77777777" w:rsidR="009D66CD" w:rsidRPr="00EB518A" w:rsidRDefault="009D66CD" w:rsidP="00D34587">
            <w:pPr>
              <w:pStyle w:val="TableText"/>
            </w:pPr>
            <w:r w:rsidRPr="00EB518A">
              <w:t>7147288</w:t>
            </w:r>
          </w:p>
        </w:tc>
        <w:tc>
          <w:tcPr>
            <w:tcW w:w="834" w:type="pct"/>
          </w:tcPr>
          <w:p w14:paraId="55B67D0B" w14:textId="77777777" w:rsidR="009D66CD" w:rsidRPr="00EB518A" w:rsidRDefault="009D66CD" w:rsidP="00D34587">
            <w:pPr>
              <w:pStyle w:val="TableText"/>
            </w:pPr>
            <w:r w:rsidRPr="00EB518A">
              <w:t>Bauple</w:t>
            </w:r>
          </w:p>
        </w:tc>
        <w:tc>
          <w:tcPr>
            <w:tcW w:w="834" w:type="pct"/>
          </w:tcPr>
          <w:p w14:paraId="54E7E49A" w14:textId="77777777" w:rsidR="009D66CD" w:rsidRPr="00EB518A" w:rsidRDefault="009D66CD" w:rsidP="00D34587">
            <w:pPr>
              <w:pStyle w:val="TableText"/>
            </w:pPr>
            <w:r w:rsidRPr="00EB518A">
              <w:t>National Park</w:t>
            </w:r>
          </w:p>
        </w:tc>
        <w:tc>
          <w:tcPr>
            <w:tcW w:w="833" w:type="pct"/>
          </w:tcPr>
          <w:p w14:paraId="5F39C2C2" w14:textId="1603D8E4" w:rsidR="009D66CD" w:rsidRPr="00EB518A" w:rsidRDefault="006D5640" w:rsidP="00D34587">
            <w:pPr>
              <w:pStyle w:val="TableText"/>
            </w:pPr>
            <w:r w:rsidRPr="00EB518A">
              <w:t>N</w:t>
            </w:r>
            <w:r w:rsidR="009D66CD" w:rsidRPr="00EB518A">
              <w:t>on remnant</w:t>
            </w:r>
          </w:p>
        </w:tc>
        <w:tc>
          <w:tcPr>
            <w:tcW w:w="834" w:type="pct"/>
          </w:tcPr>
          <w:p w14:paraId="45F16C03" w14:textId="2402483D" w:rsidR="009D66CD" w:rsidRPr="00EB518A" w:rsidRDefault="009D66CD" w:rsidP="00D34587">
            <w:pPr>
              <w:pStyle w:val="TableText"/>
            </w:pPr>
            <w:r w:rsidRPr="00EB518A">
              <w:t>11</w:t>
            </w:r>
            <w:r w:rsidR="002E5BF3" w:rsidRPr="00EB518A">
              <w:t>–</w:t>
            </w:r>
            <w:r w:rsidRPr="00EB518A">
              <w:t>25</w:t>
            </w:r>
          </w:p>
        </w:tc>
        <w:tc>
          <w:tcPr>
            <w:tcW w:w="834" w:type="pct"/>
          </w:tcPr>
          <w:p w14:paraId="59C97945" w14:textId="77777777" w:rsidR="009D66CD" w:rsidRPr="00EB518A" w:rsidRDefault="009D66CD" w:rsidP="00D34587">
            <w:pPr>
              <w:pStyle w:val="TableText"/>
            </w:pPr>
            <w:r w:rsidRPr="00EB518A">
              <w:t>High</w:t>
            </w:r>
          </w:p>
        </w:tc>
      </w:tr>
      <w:tr w:rsidR="009D66CD" w:rsidRPr="00EB518A" w14:paraId="687F803F" w14:textId="77777777" w:rsidTr="002D6CAD">
        <w:trPr>
          <w:cantSplit/>
        </w:trPr>
        <w:tc>
          <w:tcPr>
            <w:tcW w:w="833" w:type="pct"/>
          </w:tcPr>
          <w:p w14:paraId="673E5297" w14:textId="77777777" w:rsidR="009D66CD" w:rsidRPr="00EB518A" w:rsidRDefault="009D66CD" w:rsidP="00D34587">
            <w:pPr>
              <w:pStyle w:val="TableText"/>
            </w:pPr>
            <w:r w:rsidRPr="00EB518A">
              <w:t>7146903</w:t>
            </w:r>
          </w:p>
        </w:tc>
        <w:tc>
          <w:tcPr>
            <w:tcW w:w="834" w:type="pct"/>
          </w:tcPr>
          <w:p w14:paraId="5CF35DDE" w14:textId="77777777" w:rsidR="009D66CD" w:rsidRPr="00EB518A" w:rsidRDefault="009D66CD" w:rsidP="00D34587">
            <w:pPr>
              <w:pStyle w:val="TableText"/>
            </w:pPr>
            <w:r w:rsidRPr="00EB518A">
              <w:t>Bauple</w:t>
            </w:r>
          </w:p>
        </w:tc>
        <w:tc>
          <w:tcPr>
            <w:tcW w:w="834" w:type="pct"/>
          </w:tcPr>
          <w:p w14:paraId="7F6506E1" w14:textId="77777777" w:rsidR="009D66CD" w:rsidRPr="00EB518A" w:rsidRDefault="009D66CD" w:rsidP="00D34587">
            <w:pPr>
              <w:pStyle w:val="TableText"/>
            </w:pPr>
            <w:r w:rsidRPr="00EB518A">
              <w:t>Private property</w:t>
            </w:r>
          </w:p>
        </w:tc>
        <w:tc>
          <w:tcPr>
            <w:tcW w:w="833" w:type="pct"/>
          </w:tcPr>
          <w:p w14:paraId="61C5E1E5" w14:textId="77777777" w:rsidR="009D66CD" w:rsidRPr="00EB518A" w:rsidRDefault="009D66CD" w:rsidP="00D34587">
            <w:pPr>
              <w:pStyle w:val="TableText"/>
            </w:pPr>
            <w:r w:rsidRPr="00EB518A">
              <w:t>12.12.16</w:t>
            </w:r>
          </w:p>
        </w:tc>
        <w:tc>
          <w:tcPr>
            <w:tcW w:w="834" w:type="pct"/>
          </w:tcPr>
          <w:p w14:paraId="7F77E747" w14:textId="602CBCA4" w:rsidR="009D66CD" w:rsidRPr="00EB518A" w:rsidRDefault="009D66CD" w:rsidP="00D34587">
            <w:pPr>
              <w:pStyle w:val="TableText"/>
            </w:pPr>
            <w:r w:rsidRPr="00EB518A">
              <w:t>11</w:t>
            </w:r>
            <w:r w:rsidR="002E5BF3" w:rsidRPr="00EB518A">
              <w:t>–</w:t>
            </w:r>
            <w:r w:rsidRPr="00EB518A">
              <w:t>25</w:t>
            </w:r>
          </w:p>
        </w:tc>
        <w:tc>
          <w:tcPr>
            <w:tcW w:w="834" w:type="pct"/>
          </w:tcPr>
          <w:p w14:paraId="35F08DDF" w14:textId="45FC1ADF"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071E8B67" w14:textId="77777777" w:rsidTr="002D6CAD">
        <w:trPr>
          <w:cantSplit/>
        </w:trPr>
        <w:tc>
          <w:tcPr>
            <w:tcW w:w="833" w:type="pct"/>
          </w:tcPr>
          <w:p w14:paraId="7E67E1BA" w14:textId="77777777" w:rsidR="009D66CD" w:rsidRPr="00EB518A" w:rsidRDefault="009D66CD" w:rsidP="00D34587">
            <w:pPr>
              <w:pStyle w:val="TableText"/>
            </w:pPr>
            <w:r w:rsidRPr="00EB518A">
              <w:t>7145788</w:t>
            </w:r>
          </w:p>
        </w:tc>
        <w:tc>
          <w:tcPr>
            <w:tcW w:w="834" w:type="pct"/>
          </w:tcPr>
          <w:p w14:paraId="724B8B89" w14:textId="77777777" w:rsidR="009D66CD" w:rsidRPr="00EB518A" w:rsidRDefault="009D66CD" w:rsidP="00D34587">
            <w:pPr>
              <w:pStyle w:val="TableText"/>
            </w:pPr>
            <w:r w:rsidRPr="00EB518A">
              <w:t>Bauple</w:t>
            </w:r>
          </w:p>
        </w:tc>
        <w:tc>
          <w:tcPr>
            <w:tcW w:w="834" w:type="pct"/>
          </w:tcPr>
          <w:p w14:paraId="5735076C" w14:textId="77777777" w:rsidR="009D66CD" w:rsidRPr="00EB518A" w:rsidRDefault="009D66CD" w:rsidP="00D34587">
            <w:pPr>
              <w:pStyle w:val="TableText"/>
            </w:pPr>
            <w:r w:rsidRPr="00EB518A">
              <w:t>Private property</w:t>
            </w:r>
          </w:p>
        </w:tc>
        <w:tc>
          <w:tcPr>
            <w:tcW w:w="833" w:type="pct"/>
          </w:tcPr>
          <w:p w14:paraId="286A8F6E" w14:textId="3B55948E" w:rsidR="009D66CD" w:rsidRPr="00EB518A" w:rsidRDefault="006D5640" w:rsidP="00D34587">
            <w:pPr>
              <w:pStyle w:val="TableText"/>
            </w:pPr>
            <w:r w:rsidRPr="00EB518A">
              <w:t>N</w:t>
            </w:r>
            <w:r w:rsidR="009D66CD" w:rsidRPr="00EB518A">
              <w:t>on remnant</w:t>
            </w:r>
          </w:p>
        </w:tc>
        <w:tc>
          <w:tcPr>
            <w:tcW w:w="834" w:type="pct"/>
          </w:tcPr>
          <w:p w14:paraId="1B0D3698" w14:textId="5419CC2E" w:rsidR="009D66CD" w:rsidRPr="00EB518A" w:rsidRDefault="009D66CD" w:rsidP="00D34587">
            <w:pPr>
              <w:pStyle w:val="TableText"/>
            </w:pPr>
            <w:r w:rsidRPr="00EB518A">
              <w:t>6</w:t>
            </w:r>
            <w:r w:rsidR="002E5BF3" w:rsidRPr="00EB518A">
              <w:t>–</w:t>
            </w:r>
            <w:r w:rsidRPr="00EB518A">
              <w:t>10</w:t>
            </w:r>
          </w:p>
        </w:tc>
        <w:tc>
          <w:tcPr>
            <w:tcW w:w="834" w:type="pct"/>
          </w:tcPr>
          <w:p w14:paraId="64F43192" w14:textId="77777777" w:rsidR="009D66CD" w:rsidRPr="00EB518A" w:rsidRDefault="009D66CD" w:rsidP="00D34587">
            <w:pPr>
              <w:pStyle w:val="TableText"/>
            </w:pPr>
            <w:r w:rsidRPr="00EB518A">
              <w:t>High</w:t>
            </w:r>
          </w:p>
        </w:tc>
      </w:tr>
      <w:tr w:rsidR="009D66CD" w:rsidRPr="00EB518A" w14:paraId="0E561B37" w14:textId="77777777" w:rsidTr="002D6CAD">
        <w:trPr>
          <w:cantSplit/>
        </w:trPr>
        <w:tc>
          <w:tcPr>
            <w:tcW w:w="833" w:type="pct"/>
          </w:tcPr>
          <w:p w14:paraId="39D6AE55" w14:textId="77777777" w:rsidR="009D66CD" w:rsidRPr="00EB518A" w:rsidRDefault="009D66CD" w:rsidP="00D34587">
            <w:pPr>
              <w:pStyle w:val="TableText"/>
            </w:pPr>
            <w:r w:rsidRPr="00EB518A">
              <w:t>7145377</w:t>
            </w:r>
          </w:p>
        </w:tc>
        <w:tc>
          <w:tcPr>
            <w:tcW w:w="834" w:type="pct"/>
          </w:tcPr>
          <w:p w14:paraId="7BEACA64" w14:textId="77777777" w:rsidR="009D66CD" w:rsidRPr="00EB518A" w:rsidRDefault="009D66CD" w:rsidP="00D34587">
            <w:pPr>
              <w:pStyle w:val="TableText"/>
            </w:pPr>
            <w:r w:rsidRPr="00EB518A">
              <w:t>Bauple</w:t>
            </w:r>
          </w:p>
        </w:tc>
        <w:tc>
          <w:tcPr>
            <w:tcW w:w="834" w:type="pct"/>
          </w:tcPr>
          <w:p w14:paraId="79636486" w14:textId="77777777" w:rsidR="009D66CD" w:rsidRPr="00EB518A" w:rsidRDefault="009D66CD" w:rsidP="00D34587">
            <w:pPr>
              <w:pStyle w:val="TableText"/>
            </w:pPr>
            <w:r w:rsidRPr="00EB518A">
              <w:t>Private property</w:t>
            </w:r>
          </w:p>
        </w:tc>
        <w:tc>
          <w:tcPr>
            <w:tcW w:w="833" w:type="pct"/>
          </w:tcPr>
          <w:p w14:paraId="75144ECE" w14:textId="37431F41" w:rsidR="009D66CD" w:rsidRPr="00EB518A" w:rsidRDefault="006D5640" w:rsidP="00D34587">
            <w:pPr>
              <w:pStyle w:val="TableText"/>
            </w:pPr>
            <w:r w:rsidRPr="00EB518A">
              <w:t>N</w:t>
            </w:r>
            <w:r w:rsidR="009D66CD" w:rsidRPr="00EB518A">
              <w:t>on remnant</w:t>
            </w:r>
          </w:p>
        </w:tc>
        <w:tc>
          <w:tcPr>
            <w:tcW w:w="834" w:type="pct"/>
          </w:tcPr>
          <w:p w14:paraId="272024DB" w14:textId="77777777" w:rsidR="009D66CD" w:rsidRPr="00EB518A" w:rsidRDefault="009D66CD" w:rsidP="00D34587">
            <w:pPr>
              <w:pStyle w:val="TableText"/>
            </w:pPr>
            <w:r w:rsidRPr="00EB518A">
              <w:t>Unknown</w:t>
            </w:r>
          </w:p>
        </w:tc>
        <w:tc>
          <w:tcPr>
            <w:tcW w:w="834" w:type="pct"/>
          </w:tcPr>
          <w:p w14:paraId="1732AE51" w14:textId="77777777" w:rsidR="009D66CD" w:rsidRPr="00EB518A" w:rsidRDefault="009D66CD" w:rsidP="00D34587">
            <w:pPr>
              <w:pStyle w:val="TableText"/>
            </w:pPr>
            <w:r w:rsidRPr="00EB518A">
              <w:t>High</w:t>
            </w:r>
          </w:p>
        </w:tc>
      </w:tr>
      <w:tr w:rsidR="009D66CD" w:rsidRPr="00EB518A" w14:paraId="082C89AC" w14:textId="77777777" w:rsidTr="002D6CAD">
        <w:trPr>
          <w:cantSplit/>
        </w:trPr>
        <w:tc>
          <w:tcPr>
            <w:tcW w:w="833" w:type="pct"/>
          </w:tcPr>
          <w:p w14:paraId="185ED2E4" w14:textId="77777777" w:rsidR="009D66CD" w:rsidRPr="00EB518A" w:rsidRDefault="009D66CD" w:rsidP="00D34587">
            <w:pPr>
              <w:pStyle w:val="TableText"/>
            </w:pPr>
            <w:r w:rsidRPr="00EB518A">
              <w:t>7145274</w:t>
            </w:r>
          </w:p>
        </w:tc>
        <w:tc>
          <w:tcPr>
            <w:tcW w:w="834" w:type="pct"/>
          </w:tcPr>
          <w:p w14:paraId="08CD3A5E" w14:textId="77777777" w:rsidR="009D66CD" w:rsidRPr="00EB518A" w:rsidRDefault="009D66CD" w:rsidP="00D34587">
            <w:pPr>
              <w:pStyle w:val="TableText"/>
            </w:pPr>
            <w:r w:rsidRPr="00EB518A">
              <w:t>Bauple</w:t>
            </w:r>
          </w:p>
        </w:tc>
        <w:tc>
          <w:tcPr>
            <w:tcW w:w="834" w:type="pct"/>
          </w:tcPr>
          <w:p w14:paraId="4444CAD7" w14:textId="77777777" w:rsidR="009D66CD" w:rsidRPr="00EB518A" w:rsidRDefault="009D66CD" w:rsidP="00D34587">
            <w:pPr>
              <w:pStyle w:val="TableText"/>
            </w:pPr>
            <w:r w:rsidRPr="00EB518A">
              <w:t>Private property</w:t>
            </w:r>
          </w:p>
        </w:tc>
        <w:tc>
          <w:tcPr>
            <w:tcW w:w="833" w:type="pct"/>
          </w:tcPr>
          <w:p w14:paraId="1E2677C5" w14:textId="5E1CF3C7" w:rsidR="009D66CD" w:rsidRPr="00EB518A" w:rsidRDefault="006D5640" w:rsidP="00D34587">
            <w:pPr>
              <w:pStyle w:val="TableText"/>
            </w:pPr>
            <w:r w:rsidRPr="00EB518A">
              <w:t>N</w:t>
            </w:r>
            <w:r w:rsidR="009D66CD" w:rsidRPr="00EB518A">
              <w:t>on remnant</w:t>
            </w:r>
          </w:p>
        </w:tc>
        <w:tc>
          <w:tcPr>
            <w:tcW w:w="834" w:type="pct"/>
          </w:tcPr>
          <w:p w14:paraId="44CD75FE" w14:textId="287E97F7" w:rsidR="009D66CD" w:rsidRPr="00EB518A" w:rsidRDefault="009D66CD" w:rsidP="00D34587">
            <w:pPr>
              <w:pStyle w:val="TableText"/>
            </w:pPr>
            <w:r w:rsidRPr="00EB518A">
              <w:t>6</w:t>
            </w:r>
            <w:r w:rsidR="002E5BF3" w:rsidRPr="00EB518A">
              <w:t>–</w:t>
            </w:r>
            <w:r w:rsidRPr="00EB518A">
              <w:t>10</w:t>
            </w:r>
          </w:p>
        </w:tc>
        <w:tc>
          <w:tcPr>
            <w:tcW w:w="834" w:type="pct"/>
          </w:tcPr>
          <w:p w14:paraId="1934584F" w14:textId="77777777" w:rsidR="009D66CD" w:rsidRPr="00EB518A" w:rsidRDefault="009D66CD" w:rsidP="00D34587">
            <w:pPr>
              <w:pStyle w:val="TableText"/>
            </w:pPr>
            <w:r w:rsidRPr="00EB518A">
              <w:t>High</w:t>
            </w:r>
          </w:p>
        </w:tc>
      </w:tr>
      <w:tr w:rsidR="009D66CD" w:rsidRPr="00EB518A" w14:paraId="4DA8B44C" w14:textId="77777777" w:rsidTr="002D6CAD">
        <w:trPr>
          <w:cantSplit/>
        </w:trPr>
        <w:tc>
          <w:tcPr>
            <w:tcW w:w="833" w:type="pct"/>
          </w:tcPr>
          <w:p w14:paraId="2FAA3D17" w14:textId="77777777" w:rsidR="009D66CD" w:rsidRPr="00EB518A" w:rsidRDefault="009D66CD" w:rsidP="00D34587">
            <w:pPr>
              <w:pStyle w:val="TableText"/>
            </w:pPr>
            <w:r w:rsidRPr="00EB518A">
              <w:t>7144924</w:t>
            </w:r>
          </w:p>
        </w:tc>
        <w:tc>
          <w:tcPr>
            <w:tcW w:w="834" w:type="pct"/>
          </w:tcPr>
          <w:p w14:paraId="30F65846" w14:textId="77777777" w:rsidR="009D66CD" w:rsidRPr="00EB518A" w:rsidRDefault="009D66CD" w:rsidP="00D34587">
            <w:pPr>
              <w:pStyle w:val="TableText"/>
            </w:pPr>
            <w:r w:rsidRPr="00EB518A">
              <w:t>Bauple</w:t>
            </w:r>
          </w:p>
        </w:tc>
        <w:tc>
          <w:tcPr>
            <w:tcW w:w="834" w:type="pct"/>
          </w:tcPr>
          <w:p w14:paraId="75A542C1" w14:textId="77777777" w:rsidR="009D66CD" w:rsidRPr="00EB518A" w:rsidRDefault="009D66CD" w:rsidP="00D34587">
            <w:pPr>
              <w:pStyle w:val="TableText"/>
            </w:pPr>
            <w:r w:rsidRPr="00EB518A">
              <w:t>Private property</w:t>
            </w:r>
          </w:p>
        </w:tc>
        <w:tc>
          <w:tcPr>
            <w:tcW w:w="833" w:type="pct"/>
          </w:tcPr>
          <w:p w14:paraId="5FFED156" w14:textId="77777777" w:rsidR="009D66CD" w:rsidRPr="00EB518A" w:rsidRDefault="009D66CD" w:rsidP="00D34587">
            <w:pPr>
              <w:pStyle w:val="TableText"/>
            </w:pPr>
            <w:r w:rsidRPr="00EB518A">
              <w:t>12.12.16</w:t>
            </w:r>
          </w:p>
        </w:tc>
        <w:tc>
          <w:tcPr>
            <w:tcW w:w="834" w:type="pct"/>
          </w:tcPr>
          <w:p w14:paraId="4DB1A762" w14:textId="36389897" w:rsidR="009D66CD" w:rsidRPr="00EB518A" w:rsidRDefault="009D66CD" w:rsidP="00D34587">
            <w:pPr>
              <w:pStyle w:val="TableText"/>
            </w:pPr>
            <w:r w:rsidRPr="00EB518A">
              <w:t>11</w:t>
            </w:r>
            <w:r w:rsidR="002E5BF3" w:rsidRPr="00EB518A">
              <w:t>–</w:t>
            </w:r>
            <w:r w:rsidRPr="00EB518A">
              <w:t>25</w:t>
            </w:r>
          </w:p>
        </w:tc>
        <w:tc>
          <w:tcPr>
            <w:tcW w:w="834" w:type="pct"/>
          </w:tcPr>
          <w:p w14:paraId="336F3DF5" w14:textId="38E1FF61"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1B9917D1" w14:textId="77777777" w:rsidTr="002D6CAD">
        <w:trPr>
          <w:cantSplit/>
        </w:trPr>
        <w:tc>
          <w:tcPr>
            <w:tcW w:w="833" w:type="pct"/>
          </w:tcPr>
          <w:p w14:paraId="5C19AEB6" w14:textId="77777777" w:rsidR="009D66CD" w:rsidRPr="00EB518A" w:rsidRDefault="009D66CD" w:rsidP="00D34587">
            <w:pPr>
              <w:pStyle w:val="TableText"/>
            </w:pPr>
            <w:r w:rsidRPr="00EB518A">
              <w:t>7144417</w:t>
            </w:r>
          </w:p>
        </w:tc>
        <w:tc>
          <w:tcPr>
            <w:tcW w:w="834" w:type="pct"/>
          </w:tcPr>
          <w:p w14:paraId="6050538F" w14:textId="77777777" w:rsidR="009D66CD" w:rsidRPr="00EB518A" w:rsidRDefault="009D66CD" w:rsidP="00D34587">
            <w:pPr>
              <w:pStyle w:val="TableText"/>
            </w:pPr>
            <w:r w:rsidRPr="00EB518A">
              <w:t>Bauple</w:t>
            </w:r>
          </w:p>
        </w:tc>
        <w:tc>
          <w:tcPr>
            <w:tcW w:w="834" w:type="pct"/>
          </w:tcPr>
          <w:p w14:paraId="04A26DD1" w14:textId="77777777" w:rsidR="009D66CD" w:rsidRPr="00EB518A" w:rsidRDefault="009D66CD" w:rsidP="00D34587">
            <w:pPr>
              <w:pStyle w:val="TableText"/>
            </w:pPr>
            <w:r w:rsidRPr="00EB518A">
              <w:t>Private property</w:t>
            </w:r>
          </w:p>
        </w:tc>
        <w:tc>
          <w:tcPr>
            <w:tcW w:w="833" w:type="pct"/>
          </w:tcPr>
          <w:p w14:paraId="665BAEBC" w14:textId="77777777" w:rsidR="009D66CD" w:rsidRPr="00EB518A" w:rsidRDefault="009D66CD" w:rsidP="00D34587">
            <w:pPr>
              <w:pStyle w:val="TableText"/>
            </w:pPr>
            <w:r w:rsidRPr="00EB518A">
              <w:t>12.12.16</w:t>
            </w:r>
          </w:p>
        </w:tc>
        <w:tc>
          <w:tcPr>
            <w:tcW w:w="834" w:type="pct"/>
          </w:tcPr>
          <w:p w14:paraId="664B4AE5" w14:textId="489DBC5F" w:rsidR="009D66CD" w:rsidRPr="00EB518A" w:rsidRDefault="009D66CD" w:rsidP="00D34587">
            <w:pPr>
              <w:pStyle w:val="TableText"/>
            </w:pPr>
            <w:r w:rsidRPr="00EB518A">
              <w:t>6</w:t>
            </w:r>
            <w:r w:rsidR="002E5BF3" w:rsidRPr="00EB518A">
              <w:t>–</w:t>
            </w:r>
            <w:r w:rsidRPr="00EB518A">
              <w:t>10</w:t>
            </w:r>
          </w:p>
        </w:tc>
        <w:tc>
          <w:tcPr>
            <w:tcW w:w="834" w:type="pct"/>
          </w:tcPr>
          <w:p w14:paraId="718522E8" w14:textId="77777777" w:rsidR="009D66CD" w:rsidRPr="00EB518A" w:rsidRDefault="009D66CD" w:rsidP="00D34587">
            <w:pPr>
              <w:pStyle w:val="TableText"/>
            </w:pPr>
            <w:r w:rsidRPr="00EB518A">
              <w:t>High</w:t>
            </w:r>
          </w:p>
        </w:tc>
      </w:tr>
      <w:tr w:rsidR="009D66CD" w:rsidRPr="00EB518A" w14:paraId="559E53E1" w14:textId="77777777" w:rsidTr="002D6CAD">
        <w:trPr>
          <w:cantSplit/>
        </w:trPr>
        <w:tc>
          <w:tcPr>
            <w:tcW w:w="833" w:type="pct"/>
          </w:tcPr>
          <w:p w14:paraId="5B337861" w14:textId="77777777" w:rsidR="009D66CD" w:rsidRPr="00EB518A" w:rsidRDefault="009D66CD" w:rsidP="00D34587">
            <w:pPr>
              <w:pStyle w:val="TableText"/>
            </w:pPr>
            <w:r w:rsidRPr="00EB518A">
              <w:t>7143588</w:t>
            </w:r>
          </w:p>
        </w:tc>
        <w:tc>
          <w:tcPr>
            <w:tcW w:w="834" w:type="pct"/>
          </w:tcPr>
          <w:p w14:paraId="609DF7B4" w14:textId="77777777" w:rsidR="009D66CD" w:rsidRPr="00EB518A" w:rsidRDefault="009D66CD" w:rsidP="00D34587">
            <w:pPr>
              <w:pStyle w:val="TableText"/>
            </w:pPr>
            <w:r w:rsidRPr="00EB518A">
              <w:t>Bauple</w:t>
            </w:r>
          </w:p>
        </w:tc>
        <w:tc>
          <w:tcPr>
            <w:tcW w:w="834" w:type="pct"/>
          </w:tcPr>
          <w:p w14:paraId="2734A5C2" w14:textId="77777777" w:rsidR="009D66CD" w:rsidRPr="00EB518A" w:rsidRDefault="009D66CD" w:rsidP="00D34587">
            <w:pPr>
              <w:pStyle w:val="TableText"/>
            </w:pPr>
            <w:r w:rsidRPr="00EB518A">
              <w:t>Private property</w:t>
            </w:r>
          </w:p>
        </w:tc>
        <w:tc>
          <w:tcPr>
            <w:tcW w:w="833" w:type="pct"/>
          </w:tcPr>
          <w:p w14:paraId="29C7D680" w14:textId="63A049F7" w:rsidR="009D66CD" w:rsidRPr="00EB518A" w:rsidRDefault="006D5640" w:rsidP="00D34587">
            <w:pPr>
              <w:pStyle w:val="TableText"/>
            </w:pPr>
            <w:r w:rsidRPr="00EB518A">
              <w:t>N</w:t>
            </w:r>
            <w:r w:rsidR="009D66CD" w:rsidRPr="00EB518A">
              <w:t>on remnant</w:t>
            </w:r>
          </w:p>
        </w:tc>
        <w:tc>
          <w:tcPr>
            <w:tcW w:w="834" w:type="pct"/>
          </w:tcPr>
          <w:p w14:paraId="727CA9DD" w14:textId="7D21B018" w:rsidR="009D66CD" w:rsidRPr="00EB518A" w:rsidRDefault="009D66CD" w:rsidP="00D34587">
            <w:pPr>
              <w:pStyle w:val="TableText"/>
            </w:pPr>
            <w:r w:rsidRPr="00EB518A">
              <w:t>6</w:t>
            </w:r>
            <w:r w:rsidR="002E5BF3" w:rsidRPr="00EB518A">
              <w:t>–</w:t>
            </w:r>
            <w:r w:rsidRPr="00EB518A">
              <w:t>10</w:t>
            </w:r>
          </w:p>
        </w:tc>
        <w:tc>
          <w:tcPr>
            <w:tcW w:w="834" w:type="pct"/>
          </w:tcPr>
          <w:p w14:paraId="338D7A6C" w14:textId="77777777" w:rsidR="009D66CD" w:rsidRPr="00EB518A" w:rsidRDefault="009D66CD" w:rsidP="00D34587">
            <w:pPr>
              <w:pStyle w:val="TableText"/>
            </w:pPr>
            <w:r w:rsidRPr="00EB518A">
              <w:t>High</w:t>
            </w:r>
          </w:p>
        </w:tc>
      </w:tr>
      <w:tr w:rsidR="009D66CD" w:rsidRPr="00EB518A" w14:paraId="1AF0F42F" w14:textId="77777777" w:rsidTr="002D6CAD">
        <w:trPr>
          <w:cantSplit/>
        </w:trPr>
        <w:tc>
          <w:tcPr>
            <w:tcW w:w="833" w:type="pct"/>
          </w:tcPr>
          <w:p w14:paraId="3604C5FE" w14:textId="77777777" w:rsidR="009D66CD" w:rsidRPr="00EB518A" w:rsidRDefault="009D66CD" w:rsidP="00D34587">
            <w:pPr>
              <w:pStyle w:val="TableText"/>
            </w:pPr>
            <w:r w:rsidRPr="00EB518A">
              <w:t>7143092</w:t>
            </w:r>
          </w:p>
        </w:tc>
        <w:tc>
          <w:tcPr>
            <w:tcW w:w="834" w:type="pct"/>
          </w:tcPr>
          <w:p w14:paraId="702C6049" w14:textId="77777777" w:rsidR="009D66CD" w:rsidRPr="00EB518A" w:rsidRDefault="009D66CD" w:rsidP="00D34587">
            <w:pPr>
              <w:pStyle w:val="TableText"/>
            </w:pPr>
            <w:r w:rsidRPr="00EB518A">
              <w:t>Bauple</w:t>
            </w:r>
          </w:p>
        </w:tc>
        <w:tc>
          <w:tcPr>
            <w:tcW w:w="834" w:type="pct"/>
          </w:tcPr>
          <w:p w14:paraId="7176C781" w14:textId="77777777" w:rsidR="009D66CD" w:rsidRPr="00EB518A" w:rsidRDefault="009D66CD" w:rsidP="00D34587">
            <w:pPr>
              <w:pStyle w:val="TableText"/>
            </w:pPr>
            <w:r w:rsidRPr="00EB518A">
              <w:t>Private property</w:t>
            </w:r>
          </w:p>
        </w:tc>
        <w:tc>
          <w:tcPr>
            <w:tcW w:w="833" w:type="pct"/>
          </w:tcPr>
          <w:p w14:paraId="74D08AC8" w14:textId="77777777" w:rsidR="009D66CD" w:rsidRPr="00EB518A" w:rsidRDefault="009D66CD" w:rsidP="00D34587">
            <w:pPr>
              <w:pStyle w:val="TableText"/>
            </w:pPr>
            <w:r w:rsidRPr="00EB518A">
              <w:t>12.12.16</w:t>
            </w:r>
          </w:p>
        </w:tc>
        <w:tc>
          <w:tcPr>
            <w:tcW w:w="834" w:type="pct"/>
          </w:tcPr>
          <w:p w14:paraId="7F6922A6" w14:textId="57A0D74C" w:rsidR="009D66CD" w:rsidRPr="00EB518A" w:rsidRDefault="009D66CD" w:rsidP="00D34587">
            <w:pPr>
              <w:pStyle w:val="TableText"/>
            </w:pPr>
            <w:r w:rsidRPr="00EB518A">
              <w:t>1</w:t>
            </w:r>
            <w:r w:rsidR="002E5BF3" w:rsidRPr="00EB518A">
              <w:t>–</w:t>
            </w:r>
            <w:r w:rsidRPr="00EB518A">
              <w:t>5</w:t>
            </w:r>
          </w:p>
        </w:tc>
        <w:tc>
          <w:tcPr>
            <w:tcW w:w="834" w:type="pct"/>
          </w:tcPr>
          <w:p w14:paraId="7F632E37" w14:textId="77777777" w:rsidR="009D66CD" w:rsidRPr="00EB518A" w:rsidRDefault="009D66CD" w:rsidP="00D34587">
            <w:pPr>
              <w:pStyle w:val="TableText"/>
            </w:pPr>
            <w:r w:rsidRPr="00EB518A">
              <w:t>High</w:t>
            </w:r>
          </w:p>
        </w:tc>
      </w:tr>
      <w:tr w:rsidR="009D66CD" w:rsidRPr="00EB518A" w14:paraId="09A902C5" w14:textId="77777777" w:rsidTr="002D6CAD">
        <w:trPr>
          <w:cantSplit/>
        </w:trPr>
        <w:tc>
          <w:tcPr>
            <w:tcW w:w="833" w:type="pct"/>
          </w:tcPr>
          <w:p w14:paraId="28D480D3" w14:textId="77777777" w:rsidR="009D66CD" w:rsidRPr="00EB518A" w:rsidRDefault="009D66CD" w:rsidP="00D34587">
            <w:pPr>
              <w:pStyle w:val="TableText"/>
            </w:pPr>
            <w:r w:rsidRPr="00EB518A">
              <w:t>Amamoor/Imbil Group</w:t>
            </w:r>
          </w:p>
        </w:tc>
        <w:tc>
          <w:tcPr>
            <w:tcW w:w="834" w:type="pct"/>
          </w:tcPr>
          <w:p w14:paraId="7B5ED8A5" w14:textId="7E7C416D" w:rsidR="009D66CD" w:rsidRPr="00EB518A" w:rsidRDefault="007B1194" w:rsidP="00D34587">
            <w:pPr>
              <w:pStyle w:val="TableText"/>
            </w:pPr>
            <w:r w:rsidRPr="00EB518A">
              <w:t>–</w:t>
            </w:r>
          </w:p>
        </w:tc>
        <w:tc>
          <w:tcPr>
            <w:tcW w:w="834" w:type="pct"/>
          </w:tcPr>
          <w:p w14:paraId="00AA226A" w14:textId="7FE6F1F9" w:rsidR="009D66CD" w:rsidRPr="00EB518A" w:rsidRDefault="007B1194" w:rsidP="00D34587">
            <w:pPr>
              <w:pStyle w:val="TableText"/>
            </w:pPr>
            <w:r w:rsidRPr="00EB518A">
              <w:t>–</w:t>
            </w:r>
          </w:p>
        </w:tc>
        <w:tc>
          <w:tcPr>
            <w:tcW w:w="833" w:type="pct"/>
          </w:tcPr>
          <w:p w14:paraId="19F6E259" w14:textId="59DDD591" w:rsidR="009D66CD" w:rsidRPr="00EB518A" w:rsidRDefault="007B1194" w:rsidP="00D34587">
            <w:pPr>
              <w:pStyle w:val="TableText"/>
            </w:pPr>
            <w:r w:rsidRPr="00EB518A">
              <w:t>–</w:t>
            </w:r>
          </w:p>
        </w:tc>
        <w:tc>
          <w:tcPr>
            <w:tcW w:w="834" w:type="pct"/>
          </w:tcPr>
          <w:p w14:paraId="2F563FC2" w14:textId="2E56FC1C" w:rsidR="009D66CD" w:rsidRPr="00EB518A" w:rsidRDefault="007B1194" w:rsidP="00D34587">
            <w:pPr>
              <w:pStyle w:val="TableText"/>
            </w:pPr>
            <w:r w:rsidRPr="00EB518A">
              <w:t>–</w:t>
            </w:r>
          </w:p>
        </w:tc>
        <w:tc>
          <w:tcPr>
            <w:tcW w:w="834" w:type="pct"/>
          </w:tcPr>
          <w:p w14:paraId="1AD8C923" w14:textId="5A128F3E" w:rsidR="009D66CD" w:rsidRPr="00EB518A" w:rsidRDefault="007B1194" w:rsidP="00D34587">
            <w:pPr>
              <w:pStyle w:val="TableText"/>
            </w:pPr>
            <w:r w:rsidRPr="00EB518A">
              <w:t>–</w:t>
            </w:r>
          </w:p>
        </w:tc>
      </w:tr>
      <w:tr w:rsidR="009D66CD" w:rsidRPr="00EB518A" w14:paraId="10673B1A" w14:textId="77777777" w:rsidTr="002D6CAD">
        <w:trPr>
          <w:cantSplit/>
        </w:trPr>
        <w:tc>
          <w:tcPr>
            <w:tcW w:w="833" w:type="pct"/>
          </w:tcPr>
          <w:p w14:paraId="33DC007E" w14:textId="77777777" w:rsidR="009D66CD" w:rsidRPr="00EB518A" w:rsidRDefault="009D66CD" w:rsidP="00D34587">
            <w:pPr>
              <w:pStyle w:val="TableText"/>
            </w:pPr>
            <w:r w:rsidRPr="00EB518A">
              <w:t>7096732</w:t>
            </w:r>
          </w:p>
        </w:tc>
        <w:tc>
          <w:tcPr>
            <w:tcW w:w="834" w:type="pct"/>
          </w:tcPr>
          <w:p w14:paraId="1A0BB775" w14:textId="77777777" w:rsidR="009D66CD" w:rsidRPr="00EB518A" w:rsidRDefault="009D66CD" w:rsidP="00D34587">
            <w:pPr>
              <w:pStyle w:val="TableText"/>
            </w:pPr>
            <w:r w:rsidRPr="00EB518A">
              <w:t>Mary Ck</w:t>
            </w:r>
          </w:p>
        </w:tc>
        <w:tc>
          <w:tcPr>
            <w:tcW w:w="834" w:type="pct"/>
          </w:tcPr>
          <w:p w14:paraId="4E89BEE2" w14:textId="77777777" w:rsidR="009D66CD" w:rsidRPr="00EB518A" w:rsidRDefault="009D66CD" w:rsidP="00D34587">
            <w:pPr>
              <w:pStyle w:val="TableText"/>
            </w:pPr>
            <w:r w:rsidRPr="00EB518A">
              <w:t>Private property</w:t>
            </w:r>
          </w:p>
        </w:tc>
        <w:tc>
          <w:tcPr>
            <w:tcW w:w="833" w:type="pct"/>
          </w:tcPr>
          <w:p w14:paraId="156CCF37" w14:textId="77777777" w:rsidR="009D66CD" w:rsidRPr="00EB518A" w:rsidRDefault="009D66CD" w:rsidP="00D34587">
            <w:pPr>
              <w:pStyle w:val="TableText"/>
            </w:pPr>
            <w:r w:rsidRPr="00EB518A">
              <w:t>12.3.7</w:t>
            </w:r>
          </w:p>
        </w:tc>
        <w:tc>
          <w:tcPr>
            <w:tcW w:w="834" w:type="pct"/>
          </w:tcPr>
          <w:p w14:paraId="0A562A61" w14:textId="0284F3DD" w:rsidR="009D66CD" w:rsidRPr="00EB518A" w:rsidRDefault="009D66CD" w:rsidP="00D34587">
            <w:pPr>
              <w:pStyle w:val="TableText"/>
            </w:pPr>
            <w:r w:rsidRPr="00EB518A">
              <w:t>1</w:t>
            </w:r>
            <w:r w:rsidR="002E5BF3" w:rsidRPr="00EB518A">
              <w:t>–</w:t>
            </w:r>
            <w:r w:rsidRPr="00EB518A">
              <w:t>5</w:t>
            </w:r>
          </w:p>
        </w:tc>
        <w:tc>
          <w:tcPr>
            <w:tcW w:w="834" w:type="pct"/>
          </w:tcPr>
          <w:p w14:paraId="26A483F6" w14:textId="77777777" w:rsidR="009D66CD" w:rsidRPr="00EB518A" w:rsidRDefault="009D66CD" w:rsidP="00D34587">
            <w:pPr>
              <w:pStyle w:val="TableText"/>
            </w:pPr>
            <w:r w:rsidRPr="00EB518A">
              <w:t>High</w:t>
            </w:r>
          </w:p>
        </w:tc>
      </w:tr>
      <w:tr w:rsidR="009D66CD" w:rsidRPr="00EB518A" w14:paraId="666EB35C" w14:textId="77777777" w:rsidTr="002D6CAD">
        <w:trPr>
          <w:cantSplit/>
        </w:trPr>
        <w:tc>
          <w:tcPr>
            <w:tcW w:w="833" w:type="pct"/>
          </w:tcPr>
          <w:p w14:paraId="635319E7" w14:textId="77777777" w:rsidR="009D66CD" w:rsidRPr="00EB518A" w:rsidRDefault="009D66CD" w:rsidP="00D34587">
            <w:pPr>
              <w:pStyle w:val="TableText"/>
            </w:pPr>
            <w:r w:rsidRPr="00EB518A">
              <w:t>7096334</w:t>
            </w:r>
          </w:p>
        </w:tc>
        <w:tc>
          <w:tcPr>
            <w:tcW w:w="834" w:type="pct"/>
          </w:tcPr>
          <w:p w14:paraId="06159B5F" w14:textId="77777777" w:rsidR="009D66CD" w:rsidRPr="00EB518A" w:rsidRDefault="009D66CD" w:rsidP="00D34587">
            <w:pPr>
              <w:pStyle w:val="TableText"/>
            </w:pPr>
            <w:r w:rsidRPr="00EB518A">
              <w:t>Mary Ck</w:t>
            </w:r>
          </w:p>
        </w:tc>
        <w:tc>
          <w:tcPr>
            <w:tcW w:w="834" w:type="pct"/>
          </w:tcPr>
          <w:p w14:paraId="05F646EF" w14:textId="77777777" w:rsidR="009D66CD" w:rsidRPr="00EB518A" w:rsidRDefault="009D66CD" w:rsidP="00D34587">
            <w:pPr>
              <w:pStyle w:val="TableText"/>
            </w:pPr>
            <w:r w:rsidRPr="00EB518A">
              <w:t>Forest lease area</w:t>
            </w:r>
          </w:p>
        </w:tc>
        <w:tc>
          <w:tcPr>
            <w:tcW w:w="833" w:type="pct"/>
          </w:tcPr>
          <w:p w14:paraId="540BF3DF" w14:textId="77777777" w:rsidR="009D66CD" w:rsidRPr="00EB518A" w:rsidRDefault="009D66CD" w:rsidP="00D34587">
            <w:pPr>
              <w:pStyle w:val="TableText"/>
            </w:pPr>
            <w:r w:rsidRPr="00EB518A">
              <w:t>12.11.10</w:t>
            </w:r>
          </w:p>
        </w:tc>
        <w:tc>
          <w:tcPr>
            <w:tcW w:w="834" w:type="pct"/>
          </w:tcPr>
          <w:p w14:paraId="6997A2ED" w14:textId="21424F0B" w:rsidR="009D66CD" w:rsidRPr="00EB518A" w:rsidRDefault="009D66CD" w:rsidP="00D34587">
            <w:pPr>
              <w:pStyle w:val="TableText"/>
            </w:pPr>
            <w:r w:rsidRPr="00EB518A">
              <w:t>51</w:t>
            </w:r>
            <w:r w:rsidR="002E5BF3" w:rsidRPr="00EB518A">
              <w:t>–</w:t>
            </w:r>
            <w:r w:rsidRPr="00EB518A">
              <w:t>100</w:t>
            </w:r>
          </w:p>
        </w:tc>
        <w:tc>
          <w:tcPr>
            <w:tcW w:w="834" w:type="pct"/>
          </w:tcPr>
          <w:p w14:paraId="79525408" w14:textId="4F4B55CC"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478BD0B4" w14:textId="77777777" w:rsidTr="002D6CAD">
        <w:trPr>
          <w:cantSplit/>
        </w:trPr>
        <w:tc>
          <w:tcPr>
            <w:tcW w:w="833" w:type="pct"/>
          </w:tcPr>
          <w:p w14:paraId="3FE3C563" w14:textId="77777777" w:rsidR="009D66CD" w:rsidRPr="00EB518A" w:rsidRDefault="009D66CD" w:rsidP="00D34587">
            <w:pPr>
              <w:pStyle w:val="TableText"/>
            </w:pPr>
            <w:r w:rsidRPr="00EB518A">
              <w:t>7095930</w:t>
            </w:r>
          </w:p>
        </w:tc>
        <w:tc>
          <w:tcPr>
            <w:tcW w:w="834" w:type="pct"/>
          </w:tcPr>
          <w:p w14:paraId="20182F33" w14:textId="77777777" w:rsidR="009D66CD" w:rsidRPr="00EB518A" w:rsidRDefault="009D66CD" w:rsidP="00D34587">
            <w:pPr>
              <w:pStyle w:val="TableText"/>
            </w:pPr>
            <w:r w:rsidRPr="00EB518A">
              <w:t>Mary Ck</w:t>
            </w:r>
          </w:p>
        </w:tc>
        <w:tc>
          <w:tcPr>
            <w:tcW w:w="834" w:type="pct"/>
          </w:tcPr>
          <w:p w14:paraId="5AD76EE6" w14:textId="77777777" w:rsidR="009D66CD" w:rsidRPr="00EB518A" w:rsidRDefault="009D66CD" w:rsidP="00D34587">
            <w:pPr>
              <w:pStyle w:val="TableText"/>
            </w:pPr>
            <w:r w:rsidRPr="00EB518A">
              <w:t>Forest lease area</w:t>
            </w:r>
          </w:p>
        </w:tc>
        <w:tc>
          <w:tcPr>
            <w:tcW w:w="833" w:type="pct"/>
          </w:tcPr>
          <w:p w14:paraId="15C65050" w14:textId="77777777" w:rsidR="009D66CD" w:rsidRPr="00EB518A" w:rsidRDefault="009D66CD" w:rsidP="00D34587">
            <w:pPr>
              <w:pStyle w:val="TableText"/>
            </w:pPr>
            <w:r w:rsidRPr="00EB518A">
              <w:t>12.11.10</w:t>
            </w:r>
          </w:p>
        </w:tc>
        <w:tc>
          <w:tcPr>
            <w:tcW w:w="834" w:type="pct"/>
          </w:tcPr>
          <w:p w14:paraId="7403CFF8" w14:textId="38CC696D" w:rsidR="009D66CD" w:rsidRPr="00EB518A" w:rsidRDefault="009D66CD" w:rsidP="00D34587">
            <w:pPr>
              <w:pStyle w:val="TableText"/>
            </w:pPr>
            <w:r w:rsidRPr="00EB518A">
              <w:t>11</w:t>
            </w:r>
            <w:r w:rsidR="002E5BF3" w:rsidRPr="00EB518A">
              <w:t>–</w:t>
            </w:r>
            <w:r w:rsidRPr="00EB518A">
              <w:t>25</w:t>
            </w:r>
          </w:p>
        </w:tc>
        <w:tc>
          <w:tcPr>
            <w:tcW w:w="834" w:type="pct"/>
          </w:tcPr>
          <w:p w14:paraId="514E652A" w14:textId="77777777" w:rsidR="009D66CD" w:rsidRPr="00EB518A" w:rsidRDefault="009D66CD" w:rsidP="00D34587">
            <w:pPr>
              <w:pStyle w:val="TableText"/>
            </w:pPr>
            <w:r w:rsidRPr="00EB518A">
              <w:t>High</w:t>
            </w:r>
          </w:p>
        </w:tc>
      </w:tr>
      <w:tr w:rsidR="009D66CD" w:rsidRPr="00EB518A" w14:paraId="5091D1FE" w14:textId="77777777" w:rsidTr="002D6CAD">
        <w:trPr>
          <w:cantSplit/>
        </w:trPr>
        <w:tc>
          <w:tcPr>
            <w:tcW w:w="833" w:type="pct"/>
          </w:tcPr>
          <w:p w14:paraId="59D25810" w14:textId="77777777" w:rsidR="009D66CD" w:rsidRPr="00EB518A" w:rsidRDefault="009D66CD" w:rsidP="00D34587">
            <w:pPr>
              <w:pStyle w:val="TableText"/>
            </w:pPr>
            <w:r w:rsidRPr="00EB518A">
              <w:t>7091012</w:t>
            </w:r>
          </w:p>
        </w:tc>
        <w:tc>
          <w:tcPr>
            <w:tcW w:w="834" w:type="pct"/>
          </w:tcPr>
          <w:p w14:paraId="7589535F" w14:textId="77777777" w:rsidR="009D66CD" w:rsidRPr="00EB518A" w:rsidRDefault="009D66CD" w:rsidP="00D34587">
            <w:pPr>
              <w:pStyle w:val="TableText"/>
            </w:pPr>
            <w:r w:rsidRPr="00EB518A">
              <w:t>Amamoor</w:t>
            </w:r>
          </w:p>
        </w:tc>
        <w:tc>
          <w:tcPr>
            <w:tcW w:w="834" w:type="pct"/>
          </w:tcPr>
          <w:p w14:paraId="3050637E" w14:textId="77777777" w:rsidR="009D66CD" w:rsidRPr="00EB518A" w:rsidRDefault="009D66CD" w:rsidP="00D34587">
            <w:pPr>
              <w:pStyle w:val="TableText"/>
            </w:pPr>
            <w:r w:rsidRPr="00EB518A">
              <w:t>Private property</w:t>
            </w:r>
          </w:p>
        </w:tc>
        <w:tc>
          <w:tcPr>
            <w:tcW w:w="833" w:type="pct"/>
          </w:tcPr>
          <w:p w14:paraId="1705958B" w14:textId="6BF1287F" w:rsidR="009D66CD" w:rsidRPr="00EB518A" w:rsidRDefault="006D5640" w:rsidP="00D34587">
            <w:pPr>
              <w:pStyle w:val="TableText"/>
            </w:pPr>
            <w:r w:rsidRPr="00EB518A">
              <w:t>N</w:t>
            </w:r>
            <w:r w:rsidR="009D66CD" w:rsidRPr="00EB518A">
              <w:t>on remnant</w:t>
            </w:r>
          </w:p>
        </w:tc>
        <w:tc>
          <w:tcPr>
            <w:tcW w:w="834" w:type="pct"/>
          </w:tcPr>
          <w:p w14:paraId="4C46B4E3" w14:textId="608AC789" w:rsidR="009D66CD" w:rsidRPr="00EB518A" w:rsidRDefault="009D66CD" w:rsidP="00D34587">
            <w:pPr>
              <w:pStyle w:val="TableText"/>
            </w:pPr>
            <w:r w:rsidRPr="00EB518A">
              <w:t>6</w:t>
            </w:r>
            <w:r w:rsidR="002E5BF3" w:rsidRPr="00EB518A">
              <w:t>–</w:t>
            </w:r>
            <w:r w:rsidRPr="00EB518A">
              <w:t>10</w:t>
            </w:r>
          </w:p>
        </w:tc>
        <w:tc>
          <w:tcPr>
            <w:tcW w:w="834" w:type="pct"/>
          </w:tcPr>
          <w:p w14:paraId="4F963591" w14:textId="77777777" w:rsidR="009D66CD" w:rsidRPr="00EB518A" w:rsidRDefault="009D66CD" w:rsidP="00D34587">
            <w:pPr>
              <w:pStyle w:val="TableText"/>
            </w:pPr>
            <w:r w:rsidRPr="00EB518A">
              <w:t>Medium</w:t>
            </w:r>
          </w:p>
        </w:tc>
      </w:tr>
      <w:tr w:rsidR="009D66CD" w:rsidRPr="00EB518A" w14:paraId="14E9ADDA" w14:textId="77777777" w:rsidTr="002D6CAD">
        <w:trPr>
          <w:cantSplit/>
        </w:trPr>
        <w:tc>
          <w:tcPr>
            <w:tcW w:w="833" w:type="pct"/>
          </w:tcPr>
          <w:p w14:paraId="0531E0B5" w14:textId="77777777" w:rsidR="009D66CD" w:rsidRPr="00EB518A" w:rsidRDefault="009D66CD" w:rsidP="00D34587">
            <w:pPr>
              <w:pStyle w:val="TableText"/>
            </w:pPr>
            <w:r w:rsidRPr="00EB518A">
              <w:t>7090288</w:t>
            </w:r>
          </w:p>
        </w:tc>
        <w:tc>
          <w:tcPr>
            <w:tcW w:w="834" w:type="pct"/>
          </w:tcPr>
          <w:p w14:paraId="658634A7" w14:textId="77777777" w:rsidR="009D66CD" w:rsidRPr="00EB518A" w:rsidRDefault="009D66CD" w:rsidP="00D34587">
            <w:pPr>
              <w:pStyle w:val="TableText"/>
            </w:pPr>
            <w:r w:rsidRPr="00EB518A">
              <w:t>Amamoor</w:t>
            </w:r>
          </w:p>
        </w:tc>
        <w:tc>
          <w:tcPr>
            <w:tcW w:w="834" w:type="pct"/>
          </w:tcPr>
          <w:p w14:paraId="689ECDA5" w14:textId="77777777" w:rsidR="009D66CD" w:rsidRPr="00EB518A" w:rsidRDefault="009D66CD" w:rsidP="00D34587">
            <w:pPr>
              <w:pStyle w:val="TableText"/>
            </w:pPr>
            <w:r w:rsidRPr="00EB518A">
              <w:t>Private property</w:t>
            </w:r>
          </w:p>
        </w:tc>
        <w:tc>
          <w:tcPr>
            <w:tcW w:w="833" w:type="pct"/>
          </w:tcPr>
          <w:p w14:paraId="2F44311F" w14:textId="5948F14D" w:rsidR="009D66CD" w:rsidRPr="00EB518A" w:rsidRDefault="006D5640" w:rsidP="00D34587">
            <w:pPr>
              <w:pStyle w:val="TableText"/>
            </w:pPr>
            <w:r w:rsidRPr="00EB518A">
              <w:t>N</w:t>
            </w:r>
            <w:r w:rsidR="009D66CD" w:rsidRPr="00EB518A">
              <w:t>on remnant</w:t>
            </w:r>
          </w:p>
        </w:tc>
        <w:tc>
          <w:tcPr>
            <w:tcW w:w="834" w:type="pct"/>
          </w:tcPr>
          <w:p w14:paraId="661D479A" w14:textId="251E7343" w:rsidR="009D66CD" w:rsidRPr="00EB518A" w:rsidRDefault="009D66CD" w:rsidP="00D34587">
            <w:pPr>
              <w:pStyle w:val="TableText"/>
            </w:pPr>
            <w:r w:rsidRPr="00EB518A">
              <w:t>11</w:t>
            </w:r>
            <w:r w:rsidR="002E5BF3" w:rsidRPr="00EB518A">
              <w:t>–</w:t>
            </w:r>
            <w:r w:rsidRPr="00EB518A">
              <w:t>25</w:t>
            </w:r>
          </w:p>
        </w:tc>
        <w:tc>
          <w:tcPr>
            <w:tcW w:w="834" w:type="pct"/>
          </w:tcPr>
          <w:p w14:paraId="0C50DAE1" w14:textId="77777777" w:rsidR="009D66CD" w:rsidRPr="00EB518A" w:rsidRDefault="009D66CD" w:rsidP="00D34587">
            <w:pPr>
              <w:pStyle w:val="TableText"/>
            </w:pPr>
            <w:r w:rsidRPr="00EB518A">
              <w:t>High</w:t>
            </w:r>
          </w:p>
        </w:tc>
      </w:tr>
      <w:tr w:rsidR="009D66CD" w:rsidRPr="00EB518A" w14:paraId="2AB600D9" w14:textId="77777777" w:rsidTr="002D6CAD">
        <w:trPr>
          <w:cantSplit/>
        </w:trPr>
        <w:tc>
          <w:tcPr>
            <w:tcW w:w="833" w:type="pct"/>
          </w:tcPr>
          <w:p w14:paraId="63BF3BF1" w14:textId="77777777" w:rsidR="009D66CD" w:rsidRPr="00EB518A" w:rsidRDefault="009D66CD" w:rsidP="00D34587">
            <w:pPr>
              <w:pStyle w:val="TableText"/>
            </w:pPr>
            <w:r w:rsidRPr="00EB518A">
              <w:t>7089787</w:t>
            </w:r>
          </w:p>
        </w:tc>
        <w:tc>
          <w:tcPr>
            <w:tcW w:w="834" w:type="pct"/>
          </w:tcPr>
          <w:p w14:paraId="3A6B6BC9" w14:textId="77777777" w:rsidR="009D66CD" w:rsidRPr="00EB518A" w:rsidRDefault="009D66CD" w:rsidP="00D34587">
            <w:pPr>
              <w:pStyle w:val="TableText"/>
            </w:pPr>
            <w:r w:rsidRPr="00EB518A">
              <w:t>Eel LA</w:t>
            </w:r>
          </w:p>
        </w:tc>
        <w:tc>
          <w:tcPr>
            <w:tcW w:w="834" w:type="pct"/>
          </w:tcPr>
          <w:p w14:paraId="4612D2B0" w14:textId="77777777" w:rsidR="009D66CD" w:rsidRPr="00EB518A" w:rsidRDefault="009D66CD" w:rsidP="00D34587">
            <w:pPr>
              <w:pStyle w:val="TableText"/>
            </w:pPr>
            <w:r w:rsidRPr="00EB518A">
              <w:t>Forest lease area</w:t>
            </w:r>
          </w:p>
        </w:tc>
        <w:tc>
          <w:tcPr>
            <w:tcW w:w="833" w:type="pct"/>
          </w:tcPr>
          <w:p w14:paraId="5B298D84" w14:textId="77777777" w:rsidR="009D66CD" w:rsidRPr="00EB518A" w:rsidRDefault="009D66CD" w:rsidP="00D34587">
            <w:pPr>
              <w:pStyle w:val="TableText"/>
            </w:pPr>
            <w:r w:rsidRPr="00EB518A">
              <w:t>12.11.10</w:t>
            </w:r>
          </w:p>
        </w:tc>
        <w:tc>
          <w:tcPr>
            <w:tcW w:w="834" w:type="pct"/>
          </w:tcPr>
          <w:p w14:paraId="6426EA27" w14:textId="04A7CF21" w:rsidR="009D66CD" w:rsidRPr="00EB518A" w:rsidRDefault="009D66CD" w:rsidP="00D34587">
            <w:pPr>
              <w:pStyle w:val="TableText"/>
            </w:pPr>
            <w:r w:rsidRPr="00EB518A">
              <w:t>26</w:t>
            </w:r>
            <w:r w:rsidR="002E5BF3" w:rsidRPr="00EB518A">
              <w:t>–</w:t>
            </w:r>
            <w:r w:rsidRPr="00EB518A">
              <w:t>50</w:t>
            </w:r>
          </w:p>
        </w:tc>
        <w:tc>
          <w:tcPr>
            <w:tcW w:w="834" w:type="pct"/>
          </w:tcPr>
          <w:p w14:paraId="43F1B4E8" w14:textId="77777777" w:rsidR="009D66CD" w:rsidRPr="00EB518A" w:rsidRDefault="009D66CD" w:rsidP="00D34587">
            <w:pPr>
              <w:pStyle w:val="TableText"/>
            </w:pPr>
            <w:r w:rsidRPr="00EB518A">
              <w:t>High</w:t>
            </w:r>
          </w:p>
        </w:tc>
      </w:tr>
      <w:tr w:rsidR="009D66CD" w:rsidRPr="00EB518A" w14:paraId="0FFB6F42" w14:textId="77777777" w:rsidTr="002D6CAD">
        <w:trPr>
          <w:cantSplit/>
        </w:trPr>
        <w:tc>
          <w:tcPr>
            <w:tcW w:w="833" w:type="pct"/>
          </w:tcPr>
          <w:p w14:paraId="234B5322" w14:textId="77777777" w:rsidR="009D66CD" w:rsidRPr="00EB518A" w:rsidRDefault="009D66CD" w:rsidP="00D34587">
            <w:pPr>
              <w:pStyle w:val="TableText"/>
            </w:pPr>
            <w:r w:rsidRPr="00EB518A">
              <w:t>7089088</w:t>
            </w:r>
          </w:p>
        </w:tc>
        <w:tc>
          <w:tcPr>
            <w:tcW w:w="834" w:type="pct"/>
          </w:tcPr>
          <w:p w14:paraId="1BC11213" w14:textId="77777777" w:rsidR="009D66CD" w:rsidRPr="00EB518A" w:rsidRDefault="009D66CD" w:rsidP="00D34587">
            <w:pPr>
              <w:pStyle w:val="TableText"/>
            </w:pPr>
            <w:r w:rsidRPr="00EB518A">
              <w:t>Amamoor</w:t>
            </w:r>
          </w:p>
        </w:tc>
        <w:tc>
          <w:tcPr>
            <w:tcW w:w="834" w:type="pct"/>
          </w:tcPr>
          <w:p w14:paraId="58DF2AC2" w14:textId="77777777" w:rsidR="009D66CD" w:rsidRPr="00EB518A" w:rsidRDefault="009D66CD" w:rsidP="00D34587">
            <w:pPr>
              <w:pStyle w:val="TableText"/>
            </w:pPr>
            <w:r w:rsidRPr="00EB518A">
              <w:t>Private property</w:t>
            </w:r>
          </w:p>
        </w:tc>
        <w:tc>
          <w:tcPr>
            <w:tcW w:w="833" w:type="pct"/>
          </w:tcPr>
          <w:p w14:paraId="047835BD" w14:textId="559005DD" w:rsidR="009D66CD" w:rsidRPr="00EB518A" w:rsidRDefault="006D5640" w:rsidP="00D34587">
            <w:pPr>
              <w:pStyle w:val="TableText"/>
            </w:pPr>
            <w:r w:rsidRPr="00EB518A">
              <w:t>N</w:t>
            </w:r>
            <w:r w:rsidR="009D66CD" w:rsidRPr="00EB518A">
              <w:t>on remnant</w:t>
            </w:r>
          </w:p>
        </w:tc>
        <w:tc>
          <w:tcPr>
            <w:tcW w:w="834" w:type="pct"/>
          </w:tcPr>
          <w:p w14:paraId="12B23E4C" w14:textId="3FB392F1" w:rsidR="009D66CD" w:rsidRPr="00EB518A" w:rsidRDefault="009D66CD" w:rsidP="00D34587">
            <w:pPr>
              <w:pStyle w:val="TableText"/>
            </w:pPr>
            <w:r w:rsidRPr="00EB518A">
              <w:t>11</w:t>
            </w:r>
            <w:r w:rsidR="002E5BF3" w:rsidRPr="00EB518A">
              <w:t>–</w:t>
            </w:r>
            <w:r w:rsidRPr="00EB518A">
              <w:t>25</w:t>
            </w:r>
          </w:p>
        </w:tc>
        <w:tc>
          <w:tcPr>
            <w:tcW w:w="834" w:type="pct"/>
          </w:tcPr>
          <w:p w14:paraId="5B0CAAA5" w14:textId="77777777" w:rsidR="009D66CD" w:rsidRPr="00EB518A" w:rsidRDefault="009D66CD" w:rsidP="00D34587">
            <w:pPr>
              <w:pStyle w:val="TableText"/>
            </w:pPr>
            <w:r w:rsidRPr="00EB518A">
              <w:t>High</w:t>
            </w:r>
          </w:p>
        </w:tc>
      </w:tr>
      <w:tr w:rsidR="009D66CD" w:rsidRPr="00EB518A" w14:paraId="4421E281" w14:textId="77777777" w:rsidTr="002D6CAD">
        <w:trPr>
          <w:cantSplit/>
        </w:trPr>
        <w:tc>
          <w:tcPr>
            <w:tcW w:w="833" w:type="pct"/>
          </w:tcPr>
          <w:p w14:paraId="3BE7FF5C" w14:textId="77777777" w:rsidR="009D66CD" w:rsidRPr="00EB518A" w:rsidRDefault="009D66CD" w:rsidP="00D34587">
            <w:pPr>
              <w:pStyle w:val="TableText"/>
            </w:pPr>
            <w:r w:rsidRPr="00EB518A">
              <w:t>7088354</w:t>
            </w:r>
          </w:p>
        </w:tc>
        <w:tc>
          <w:tcPr>
            <w:tcW w:w="834" w:type="pct"/>
          </w:tcPr>
          <w:p w14:paraId="4E3C31BB" w14:textId="77777777" w:rsidR="009D66CD" w:rsidRPr="00EB518A" w:rsidRDefault="009D66CD" w:rsidP="00D34587">
            <w:pPr>
              <w:pStyle w:val="TableText"/>
            </w:pPr>
            <w:r w:rsidRPr="00EB518A">
              <w:t>Eel LA</w:t>
            </w:r>
          </w:p>
        </w:tc>
        <w:tc>
          <w:tcPr>
            <w:tcW w:w="834" w:type="pct"/>
          </w:tcPr>
          <w:p w14:paraId="764CAD72" w14:textId="77777777" w:rsidR="009D66CD" w:rsidRPr="00EB518A" w:rsidRDefault="009D66CD" w:rsidP="00D34587">
            <w:pPr>
              <w:pStyle w:val="TableText"/>
            </w:pPr>
            <w:r w:rsidRPr="00EB518A">
              <w:t>Forest lease area</w:t>
            </w:r>
          </w:p>
        </w:tc>
        <w:tc>
          <w:tcPr>
            <w:tcW w:w="833" w:type="pct"/>
          </w:tcPr>
          <w:p w14:paraId="76A6D86F" w14:textId="77777777" w:rsidR="009D66CD" w:rsidRPr="00EB518A" w:rsidRDefault="009D66CD" w:rsidP="00D34587">
            <w:pPr>
              <w:pStyle w:val="TableText"/>
            </w:pPr>
            <w:r w:rsidRPr="00EB518A">
              <w:t>12.11.10</w:t>
            </w:r>
          </w:p>
        </w:tc>
        <w:tc>
          <w:tcPr>
            <w:tcW w:w="834" w:type="pct"/>
          </w:tcPr>
          <w:p w14:paraId="79CA1B6C" w14:textId="0B49A287" w:rsidR="009D66CD" w:rsidRPr="00EB518A" w:rsidRDefault="009D66CD" w:rsidP="00D34587">
            <w:pPr>
              <w:pStyle w:val="TableText"/>
            </w:pPr>
            <w:r w:rsidRPr="00EB518A">
              <w:t>51</w:t>
            </w:r>
            <w:r w:rsidR="002E5BF3" w:rsidRPr="00EB518A">
              <w:t>–</w:t>
            </w:r>
            <w:r w:rsidRPr="00EB518A">
              <w:t>100</w:t>
            </w:r>
          </w:p>
        </w:tc>
        <w:tc>
          <w:tcPr>
            <w:tcW w:w="834" w:type="pct"/>
          </w:tcPr>
          <w:p w14:paraId="598AFD3D" w14:textId="77777777" w:rsidR="009D66CD" w:rsidRPr="00EB518A" w:rsidRDefault="009D66CD" w:rsidP="00D34587">
            <w:pPr>
              <w:pStyle w:val="TableText"/>
            </w:pPr>
            <w:r w:rsidRPr="00EB518A">
              <w:t>High</w:t>
            </w:r>
          </w:p>
        </w:tc>
      </w:tr>
      <w:tr w:rsidR="009D66CD" w:rsidRPr="00EB518A" w14:paraId="4F549905" w14:textId="77777777" w:rsidTr="002D6CAD">
        <w:trPr>
          <w:cantSplit/>
        </w:trPr>
        <w:tc>
          <w:tcPr>
            <w:tcW w:w="833" w:type="pct"/>
          </w:tcPr>
          <w:p w14:paraId="62FB446E" w14:textId="77777777" w:rsidR="009D66CD" w:rsidRPr="00EB518A" w:rsidRDefault="009D66CD" w:rsidP="00D34587">
            <w:pPr>
              <w:pStyle w:val="TableText"/>
            </w:pPr>
            <w:r w:rsidRPr="00EB518A">
              <w:t>7088145</w:t>
            </w:r>
          </w:p>
        </w:tc>
        <w:tc>
          <w:tcPr>
            <w:tcW w:w="834" w:type="pct"/>
          </w:tcPr>
          <w:p w14:paraId="5C7D1A6F" w14:textId="77777777" w:rsidR="009D66CD" w:rsidRPr="00EB518A" w:rsidRDefault="009D66CD" w:rsidP="00D34587">
            <w:pPr>
              <w:pStyle w:val="TableText"/>
            </w:pPr>
            <w:r w:rsidRPr="00EB518A">
              <w:t>Amamoor</w:t>
            </w:r>
          </w:p>
        </w:tc>
        <w:tc>
          <w:tcPr>
            <w:tcW w:w="834" w:type="pct"/>
          </w:tcPr>
          <w:p w14:paraId="466BF26F" w14:textId="77777777" w:rsidR="009D66CD" w:rsidRPr="00EB518A" w:rsidRDefault="009D66CD" w:rsidP="00D34587">
            <w:pPr>
              <w:pStyle w:val="TableText"/>
            </w:pPr>
            <w:r w:rsidRPr="00EB518A">
              <w:t>Forest lease area</w:t>
            </w:r>
          </w:p>
        </w:tc>
        <w:tc>
          <w:tcPr>
            <w:tcW w:w="833" w:type="pct"/>
          </w:tcPr>
          <w:p w14:paraId="36406B8F" w14:textId="77777777" w:rsidR="009D66CD" w:rsidRPr="00EB518A" w:rsidRDefault="009D66CD" w:rsidP="00D34587">
            <w:pPr>
              <w:pStyle w:val="TableText"/>
            </w:pPr>
            <w:r w:rsidRPr="00EB518A">
              <w:t>12.11.10</w:t>
            </w:r>
          </w:p>
        </w:tc>
        <w:tc>
          <w:tcPr>
            <w:tcW w:w="834" w:type="pct"/>
          </w:tcPr>
          <w:p w14:paraId="606B219E" w14:textId="460962FB" w:rsidR="009D66CD" w:rsidRPr="00EB518A" w:rsidRDefault="009D66CD" w:rsidP="00D34587">
            <w:pPr>
              <w:pStyle w:val="TableText"/>
            </w:pPr>
            <w:r w:rsidRPr="00EB518A">
              <w:t>51</w:t>
            </w:r>
            <w:r w:rsidR="002E5BF3" w:rsidRPr="00EB518A">
              <w:t>–</w:t>
            </w:r>
            <w:r w:rsidRPr="00EB518A">
              <w:t>100</w:t>
            </w:r>
          </w:p>
        </w:tc>
        <w:tc>
          <w:tcPr>
            <w:tcW w:w="834" w:type="pct"/>
          </w:tcPr>
          <w:p w14:paraId="08F58DFB" w14:textId="24802BE4"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D369B06" w14:textId="77777777" w:rsidTr="002D6CAD">
        <w:trPr>
          <w:cantSplit/>
        </w:trPr>
        <w:tc>
          <w:tcPr>
            <w:tcW w:w="833" w:type="pct"/>
          </w:tcPr>
          <w:p w14:paraId="7B7F2F8D" w14:textId="77777777" w:rsidR="009D66CD" w:rsidRPr="00EB518A" w:rsidRDefault="009D66CD" w:rsidP="00D34587">
            <w:pPr>
              <w:pStyle w:val="TableText"/>
            </w:pPr>
            <w:r w:rsidRPr="00EB518A">
              <w:lastRenderedPageBreak/>
              <w:t>7088056</w:t>
            </w:r>
          </w:p>
        </w:tc>
        <w:tc>
          <w:tcPr>
            <w:tcW w:w="834" w:type="pct"/>
          </w:tcPr>
          <w:p w14:paraId="59503326" w14:textId="77777777" w:rsidR="009D66CD" w:rsidRPr="00EB518A" w:rsidRDefault="009D66CD" w:rsidP="00D34587">
            <w:pPr>
              <w:pStyle w:val="TableText"/>
            </w:pPr>
            <w:r w:rsidRPr="00EB518A">
              <w:t>Amamoor</w:t>
            </w:r>
          </w:p>
        </w:tc>
        <w:tc>
          <w:tcPr>
            <w:tcW w:w="834" w:type="pct"/>
          </w:tcPr>
          <w:p w14:paraId="74C72D9D" w14:textId="77777777" w:rsidR="009D66CD" w:rsidRPr="00EB518A" w:rsidRDefault="009D66CD" w:rsidP="00D34587">
            <w:pPr>
              <w:pStyle w:val="TableText"/>
            </w:pPr>
            <w:r w:rsidRPr="00EB518A">
              <w:t>Forest lease area</w:t>
            </w:r>
          </w:p>
        </w:tc>
        <w:tc>
          <w:tcPr>
            <w:tcW w:w="833" w:type="pct"/>
          </w:tcPr>
          <w:p w14:paraId="182DE70F" w14:textId="77777777" w:rsidR="009D66CD" w:rsidRPr="00EB518A" w:rsidRDefault="009D66CD" w:rsidP="00D34587">
            <w:pPr>
              <w:pStyle w:val="TableText"/>
            </w:pPr>
            <w:r w:rsidRPr="00EB518A">
              <w:t>12.11.10</w:t>
            </w:r>
          </w:p>
        </w:tc>
        <w:tc>
          <w:tcPr>
            <w:tcW w:w="834" w:type="pct"/>
          </w:tcPr>
          <w:p w14:paraId="3405EA37" w14:textId="70CFA83F" w:rsidR="009D66CD" w:rsidRPr="00EB518A" w:rsidRDefault="009D66CD" w:rsidP="00D34587">
            <w:pPr>
              <w:pStyle w:val="TableText"/>
            </w:pPr>
            <w:r w:rsidRPr="00EB518A">
              <w:t>1</w:t>
            </w:r>
            <w:r w:rsidR="002E5BF3" w:rsidRPr="00EB518A">
              <w:t>–</w:t>
            </w:r>
            <w:r w:rsidRPr="00EB518A">
              <w:t>5</w:t>
            </w:r>
          </w:p>
        </w:tc>
        <w:tc>
          <w:tcPr>
            <w:tcW w:w="834" w:type="pct"/>
          </w:tcPr>
          <w:p w14:paraId="61F7098F" w14:textId="77777777" w:rsidR="009D66CD" w:rsidRPr="00EB518A" w:rsidRDefault="009D66CD" w:rsidP="00D34587">
            <w:pPr>
              <w:pStyle w:val="TableText"/>
            </w:pPr>
            <w:r w:rsidRPr="00EB518A">
              <w:t>High</w:t>
            </w:r>
          </w:p>
        </w:tc>
      </w:tr>
      <w:tr w:rsidR="009D66CD" w:rsidRPr="00EB518A" w14:paraId="497E6771" w14:textId="77777777" w:rsidTr="002D6CAD">
        <w:trPr>
          <w:cantSplit/>
        </w:trPr>
        <w:tc>
          <w:tcPr>
            <w:tcW w:w="833" w:type="pct"/>
          </w:tcPr>
          <w:p w14:paraId="12E61A7C" w14:textId="77777777" w:rsidR="009D66CD" w:rsidRPr="00EB518A" w:rsidRDefault="009D66CD" w:rsidP="00D34587">
            <w:pPr>
              <w:pStyle w:val="TableText"/>
            </w:pPr>
            <w:r w:rsidRPr="00EB518A">
              <w:t>7087676</w:t>
            </w:r>
          </w:p>
        </w:tc>
        <w:tc>
          <w:tcPr>
            <w:tcW w:w="834" w:type="pct"/>
          </w:tcPr>
          <w:p w14:paraId="2092D0B4" w14:textId="77777777" w:rsidR="009D66CD" w:rsidRPr="00EB518A" w:rsidRDefault="009D66CD" w:rsidP="00D34587">
            <w:pPr>
              <w:pStyle w:val="TableText"/>
            </w:pPr>
            <w:r w:rsidRPr="00EB518A">
              <w:t>Eel LA</w:t>
            </w:r>
          </w:p>
        </w:tc>
        <w:tc>
          <w:tcPr>
            <w:tcW w:w="834" w:type="pct"/>
          </w:tcPr>
          <w:p w14:paraId="3B5D5212" w14:textId="77777777" w:rsidR="009D66CD" w:rsidRPr="00EB518A" w:rsidRDefault="009D66CD" w:rsidP="00D34587">
            <w:pPr>
              <w:pStyle w:val="TableText"/>
            </w:pPr>
            <w:r w:rsidRPr="00EB518A">
              <w:t>Forest lease area</w:t>
            </w:r>
          </w:p>
        </w:tc>
        <w:tc>
          <w:tcPr>
            <w:tcW w:w="833" w:type="pct"/>
          </w:tcPr>
          <w:p w14:paraId="06225DBA" w14:textId="77777777" w:rsidR="009D66CD" w:rsidRPr="00EB518A" w:rsidRDefault="009D66CD" w:rsidP="00D34587">
            <w:pPr>
              <w:pStyle w:val="TableText"/>
            </w:pPr>
            <w:r w:rsidRPr="00EB518A">
              <w:t>12.11.10</w:t>
            </w:r>
          </w:p>
        </w:tc>
        <w:tc>
          <w:tcPr>
            <w:tcW w:w="834" w:type="pct"/>
          </w:tcPr>
          <w:p w14:paraId="6F724C3C" w14:textId="7C7B6DDD" w:rsidR="009D66CD" w:rsidRPr="00EB518A" w:rsidRDefault="009D66CD" w:rsidP="00D34587">
            <w:pPr>
              <w:pStyle w:val="TableText"/>
            </w:pPr>
            <w:r w:rsidRPr="00EB518A">
              <w:t>6</w:t>
            </w:r>
            <w:r w:rsidR="002E5BF3" w:rsidRPr="00EB518A">
              <w:t>–</w:t>
            </w:r>
            <w:r w:rsidRPr="00EB518A">
              <w:t>10</w:t>
            </w:r>
          </w:p>
        </w:tc>
        <w:tc>
          <w:tcPr>
            <w:tcW w:w="834" w:type="pct"/>
          </w:tcPr>
          <w:p w14:paraId="0EE38553" w14:textId="77777777" w:rsidR="009D66CD" w:rsidRPr="00EB518A" w:rsidRDefault="009D66CD" w:rsidP="00D34587">
            <w:pPr>
              <w:pStyle w:val="TableText"/>
            </w:pPr>
            <w:r w:rsidRPr="00EB518A">
              <w:t>High</w:t>
            </w:r>
          </w:p>
        </w:tc>
      </w:tr>
      <w:tr w:rsidR="009D66CD" w:rsidRPr="00EB518A" w14:paraId="544FD4E8" w14:textId="77777777" w:rsidTr="002D6CAD">
        <w:trPr>
          <w:cantSplit/>
        </w:trPr>
        <w:tc>
          <w:tcPr>
            <w:tcW w:w="833" w:type="pct"/>
          </w:tcPr>
          <w:p w14:paraId="11532CED" w14:textId="77777777" w:rsidR="009D66CD" w:rsidRPr="00EB518A" w:rsidRDefault="009D66CD" w:rsidP="00D34587">
            <w:pPr>
              <w:pStyle w:val="TableText"/>
            </w:pPr>
            <w:r w:rsidRPr="00EB518A">
              <w:t>7087572</w:t>
            </w:r>
          </w:p>
        </w:tc>
        <w:tc>
          <w:tcPr>
            <w:tcW w:w="834" w:type="pct"/>
          </w:tcPr>
          <w:p w14:paraId="3EEF2F87" w14:textId="77777777" w:rsidR="009D66CD" w:rsidRPr="00EB518A" w:rsidRDefault="009D66CD" w:rsidP="00D34587">
            <w:pPr>
              <w:pStyle w:val="TableText"/>
            </w:pPr>
            <w:r w:rsidRPr="00EB518A">
              <w:t>Amamoor</w:t>
            </w:r>
          </w:p>
        </w:tc>
        <w:tc>
          <w:tcPr>
            <w:tcW w:w="834" w:type="pct"/>
          </w:tcPr>
          <w:p w14:paraId="78FF270E" w14:textId="77777777" w:rsidR="009D66CD" w:rsidRPr="00EB518A" w:rsidRDefault="009D66CD" w:rsidP="00D34587">
            <w:pPr>
              <w:pStyle w:val="TableText"/>
            </w:pPr>
            <w:r w:rsidRPr="00EB518A">
              <w:t>Forest lease area</w:t>
            </w:r>
          </w:p>
        </w:tc>
        <w:tc>
          <w:tcPr>
            <w:tcW w:w="833" w:type="pct"/>
          </w:tcPr>
          <w:p w14:paraId="6F8A3C32" w14:textId="77777777" w:rsidR="009D66CD" w:rsidRPr="00EB518A" w:rsidRDefault="009D66CD" w:rsidP="00D34587">
            <w:pPr>
              <w:pStyle w:val="TableText"/>
            </w:pPr>
            <w:r w:rsidRPr="00EB518A">
              <w:t>12.11.10</w:t>
            </w:r>
          </w:p>
        </w:tc>
        <w:tc>
          <w:tcPr>
            <w:tcW w:w="834" w:type="pct"/>
          </w:tcPr>
          <w:p w14:paraId="25342A99" w14:textId="02B3285E" w:rsidR="009D66CD" w:rsidRPr="00EB518A" w:rsidRDefault="009D66CD" w:rsidP="00D34587">
            <w:pPr>
              <w:pStyle w:val="TableText"/>
            </w:pPr>
            <w:r w:rsidRPr="00EB518A">
              <w:t>101</w:t>
            </w:r>
            <w:r w:rsidR="002E5BF3" w:rsidRPr="00EB518A">
              <w:t>–</w:t>
            </w:r>
            <w:r w:rsidRPr="00EB518A">
              <w:t>200</w:t>
            </w:r>
          </w:p>
        </w:tc>
        <w:tc>
          <w:tcPr>
            <w:tcW w:w="834" w:type="pct"/>
          </w:tcPr>
          <w:p w14:paraId="5D5300BA" w14:textId="451032C0"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FAAB0CB" w14:textId="77777777" w:rsidTr="002D6CAD">
        <w:trPr>
          <w:cantSplit/>
        </w:trPr>
        <w:tc>
          <w:tcPr>
            <w:tcW w:w="833" w:type="pct"/>
          </w:tcPr>
          <w:p w14:paraId="15A7B35B" w14:textId="77777777" w:rsidR="009D66CD" w:rsidRPr="00EB518A" w:rsidRDefault="009D66CD" w:rsidP="00D34587">
            <w:pPr>
              <w:pStyle w:val="TableText"/>
            </w:pPr>
            <w:r w:rsidRPr="00EB518A">
              <w:t>7087413</w:t>
            </w:r>
          </w:p>
        </w:tc>
        <w:tc>
          <w:tcPr>
            <w:tcW w:w="834" w:type="pct"/>
          </w:tcPr>
          <w:p w14:paraId="5D987330" w14:textId="77777777" w:rsidR="009D66CD" w:rsidRPr="00EB518A" w:rsidRDefault="009D66CD" w:rsidP="00D34587">
            <w:pPr>
              <w:pStyle w:val="TableText"/>
            </w:pPr>
            <w:r w:rsidRPr="00EB518A">
              <w:t>Amamoor</w:t>
            </w:r>
          </w:p>
        </w:tc>
        <w:tc>
          <w:tcPr>
            <w:tcW w:w="834" w:type="pct"/>
          </w:tcPr>
          <w:p w14:paraId="3C87DD11" w14:textId="77777777" w:rsidR="009D66CD" w:rsidRPr="00EB518A" w:rsidRDefault="009D66CD" w:rsidP="00D34587">
            <w:pPr>
              <w:pStyle w:val="TableText"/>
            </w:pPr>
            <w:r w:rsidRPr="00EB518A">
              <w:t>Forest lease area</w:t>
            </w:r>
          </w:p>
        </w:tc>
        <w:tc>
          <w:tcPr>
            <w:tcW w:w="833" w:type="pct"/>
          </w:tcPr>
          <w:p w14:paraId="4338ACD8" w14:textId="77777777" w:rsidR="009D66CD" w:rsidRPr="00EB518A" w:rsidRDefault="009D66CD" w:rsidP="00D34587">
            <w:pPr>
              <w:pStyle w:val="TableText"/>
            </w:pPr>
            <w:r w:rsidRPr="00EB518A">
              <w:t>12.11.10</w:t>
            </w:r>
          </w:p>
        </w:tc>
        <w:tc>
          <w:tcPr>
            <w:tcW w:w="834" w:type="pct"/>
          </w:tcPr>
          <w:p w14:paraId="704BA1DF" w14:textId="25CBFCA0" w:rsidR="009D66CD" w:rsidRPr="00EB518A" w:rsidRDefault="009D66CD" w:rsidP="00D34587">
            <w:pPr>
              <w:pStyle w:val="TableText"/>
            </w:pPr>
            <w:r w:rsidRPr="00EB518A">
              <w:t>11</w:t>
            </w:r>
            <w:r w:rsidR="002E5BF3" w:rsidRPr="00EB518A">
              <w:t>–</w:t>
            </w:r>
            <w:r w:rsidRPr="00EB518A">
              <w:t>25</w:t>
            </w:r>
          </w:p>
        </w:tc>
        <w:tc>
          <w:tcPr>
            <w:tcW w:w="834" w:type="pct"/>
          </w:tcPr>
          <w:p w14:paraId="208DEC30" w14:textId="60224907"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183E5A69" w14:textId="77777777" w:rsidTr="002D6CAD">
        <w:trPr>
          <w:cantSplit/>
        </w:trPr>
        <w:tc>
          <w:tcPr>
            <w:tcW w:w="833" w:type="pct"/>
          </w:tcPr>
          <w:p w14:paraId="524D6743" w14:textId="77777777" w:rsidR="009D66CD" w:rsidRPr="00EB518A" w:rsidRDefault="009D66CD" w:rsidP="00D34587">
            <w:pPr>
              <w:pStyle w:val="TableText"/>
            </w:pPr>
            <w:r w:rsidRPr="00EB518A">
              <w:t>7086980</w:t>
            </w:r>
          </w:p>
        </w:tc>
        <w:tc>
          <w:tcPr>
            <w:tcW w:w="834" w:type="pct"/>
          </w:tcPr>
          <w:p w14:paraId="7E7F5791" w14:textId="77777777" w:rsidR="009D66CD" w:rsidRPr="00EB518A" w:rsidRDefault="009D66CD" w:rsidP="00D34587">
            <w:pPr>
              <w:pStyle w:val="TableText"/>
            </w:pPr>
            <w:r w:rsidRPr="00EB518A">
              <w:t>Amamoor</w:t>
            </w:r>
          </w:p>
        </w:tc>
        <w:tc>
          <w:tcPr>
            <w:tcW w:w="834" w:type="pct"/>
          </w:tcPr>
          <w:p w14:paraId="764F5AE5" w14:textId="77777777" w:rsidR="009D66CD" w:rsidRPr="00EB518A" w:rsidRDefault="009D66CD" w:rsidP="00D34587">
            <w:pPr>
              <w:pStyle w:val="TableText"/>
            </w:pPr>
            <w:r w:rsidRPr="00EB518A">
              <w:t>Forest lease area</w:t>
            </w:r>
          </w:p>
        </w:tc>
        <w:tc>
          <w:tcPr>
            <w:tcW w:w="833" w:type="pct"/>
          </w:tcPr>
          <w:p w14:paraId="5D5F01E5" w14:textId="77777777" w:rsidR="009D66CD" w:rsidRPr="00EB518A" w:rsidRDefault="009D66CD" w:rsidP="00D34587">
            <w:pPr>
              <w:pStyle w:val="TableText"/>
            </w:pPr>
            <w:r w:rsidRPr="00EB518A">
              <w:t>12.11.10</w:t>
            </w:r>
          </w:p>
        </w:tc>
        <w:tc>
          <w:tcPr>
            <w:tcW w:w="834" w:type="pct"/>
          </w:tcPr>
          <w:p w14:paraId="20D88E07" w14:textId="355383DB" w:rsidR="009D66CD" w:rsidRPr="00EB518A" w:rsidRDefault="009D66CD" w:rsidP="00D34587">
            <w:pPr>
              <w:pStyle w:val="TableText"/>
            </w:pPr>
            <w:r w:rsidRPr="00EB518A">
              <w:t>6</w:t>
            </w:r>
            <w:r w:rsidR="002E5BF3" w:rsidRPr="00EB518A">
              <w:t>–</w:t>
            </w:r>
            <w:r w:rsidRPr="00EB518A">
              <w:t>10</w:t>
            </w:r>
          </w:p>
        </w:tc>
        <w:tc>
          <w:tcPr>
            <w:tcW w:w="834" w:type="pct"/>
          </w:tcPr>
          <w:p w14:paraId="2ECD623C" w14:textId="77777777" w:rsidR="009D66CD" w:rsidRPr="00EB518A" w:rsidRDefault="009D66CD" w:rsidP="00D34587">
            <w:pPr>
              <w:pStyle w:val="TableText"/>
            </w:pPr>
            <w:r w:rsidRPr="00EB518A">
              <w:t>High</w:t>
            </w:r>
          </w:p>
        </w:tc>
      </w:tr>
      <w:tr w:rsidR="009D66CD" w:rsidRPr="00EB518A" w14:paraId="23A5669E" w14:textId="77777777" w:rsidTr="002D6CAD">
        <w:trPr>
          <w:cantSplit/>
        </w:trPr>
        <w:tc>
          <w:tcPr>
            <w:tcW w:w="833" w:type="pct"/>
          </w:tcPr>
          <w:p w14:paraId="2B1F33FB" w14:textId="77777777" w:rsidR="009D66CD" w:rsidRPr="00EB518A" w:rsidRDefault="009D66CD" w:rsidP="00D34587">
            <w:pPr>
              <w:pStyle w:val="TableText"/>
            </w:pPr>
            <w:r w:rsidRPr="00EB518A">
              <w:t>7086840</w:t>
            </w:r>
          </w:p>
        </w:tc>
        <w:tc>
          <w:tcPr>
            <w:tcW w:w="834" w:type="pct"/>
          </w:tcPr>
          <w:p w14:paraId="6719E2BF" w14:textId="77777777" w:rsidR="009D66CD" w:rsidRPr="00EB518A" w:rsidRDefault="009D66CD" w:rsidP="00D34587">
            <w:pPr>
              <w:pStyle w:val="TableText"/>
            </w:pPr>
            <w:r w:rsidRPr="00EB518A">
              <w:t>Amamoor</w:t>
            </w:r>
          </w:p>
        </w:tc>
        <w:tc>
          <w:tcPr>
            <w:tcW w:w="834" w:type="pct"/>
          </w:tcPr>
          <w:p w14:paraId="671CACED" w14:textId="77777777" w:rsidR="009D66CD" w:rsidRPr="00EB518A" w:rsidRDefault="009D66CD" w:rsidP="00D34587">
            <w:pPr>
              <w:pStyle w:val="TableText"/>
            </w:pPr>
            <w:r w:rsidRPr="00EB518A">
              <w:t>Forest lease area</w:t>
            </w:r>
          </w:p>
        </w:tc>
        <w:tc>
          <w:tcPr>
            <w:tcW w:w="833" w:type="pct"/>
          </w:tcPr>
          <w:p w14:paraId="5222DD62" w14:textId="77777777" w:rsidR="009D66CD" w:rsidRPr="00EB518A" w:rsidRDefault="009D66CD" w:rsidP="00D34587">
            <w:pPr>
              <w:pStyle w:val="TableText"/>
            </w:pPr>
            <w:r w:rsidRPr="00EB518A">
              <w:t>12.11.10</w:t>
            </w:r>
          </w:p>
        </w:tc>
        <w:tc>
          <w:tcPr>
            <w:tcW w:w="834" w:type="pct"/>
          </w:tcPr>
          <w:p w14:paraId="1E93D7EA" w14:textId="05D6CF4C" w:rsidR="009D66CD" w:rsidRPr="00EB518A" w:rsidRDefault="009D66CD" w:rsidP="00D34587">
            <w:pPr>
              <w:pStyle w:val="TableText"/>
            </w:pPr>
            <w:r w:rsidRPr="00EB518A">
              <w:t>1</w:t>
            </w:r>
            <w:r w:rsidR="002E5BF3" w:rsidRPr="00EB518A">
              <w:t>–</w:t>
            </w:r>
            <w:r w:rsidRPr="00EB518A">
              <w:t>5</w:t>
            </w:r>
          </w:p>
        </w:tc>
        <w:tc>
          <w:tcPr>
            <w:tcW w:w="834" w:type="pct"/>
          </w:tcPr>
          <w:p w14:paraId="28CEE149" w14:textId="77777777" w:rsidR="009D66CD" w:rsidRPr="00EB518A" w:rsidRDefault="009D66CD" w:rsidP="00D34587">
            <w:pPr>
              <w:pStyle w:val="TableText"/>
            </w:pPr>
            <w:r w:rsidRPr="00EB518A">
              <w:t>High</w:t>
            </w:r>
          </w:p>
        </w:tc>
      </w:tr>
      <w:tr w:rsidR="009D66CD" w:rsidRPr="00EB518A" w14:paraId="23877C8F" w14:textId="77777777" w:rsidTr="002D6CAD">
        <w:trPr>
          <w:cantSplit/>
        </w:trPr>
        <w:tc>
          <w:tcPr>
            <w:tcW w:w="833" w:type="pct"/>
          </w:tcPr>
          <w:p w14:paraId="1B5E7E9D" w14:textId="77777777" w:rsidR="009D66CD" w:rsidRPr="00EB518A" w:rsidRDefault="009D66CD" w:rsidP="00D34587">
            <w:pPr>
              <w:pStyle w:val="TableText"/>
            </w:pPr>
            <w:r w:rsidRPr="00EB518A">
              <w:t>7086651</w:t>
            </w:r>
          </w:p>
        </w:tc>
        <w:tc>
          <w:tcPr>
            <w:tcW w:w="834" w:type="pct"/>
          </w:tcPr>
          <w:p w14:paraId="132BFDE4" w14:textId="77777777" w:rsidR="009D66CD" w:rsidRPr="00EB518A" w:rsidRDefault="009D66CD" w:rsidP="00D34587">
            <w:pPr>
              <w:pStyle w:val="TableText"/>
            </w:pPr>
            <w:r w:rsidRPr="00EB518A">
              <w:t>Amamoor</w:t>
            </w:r>
          </w:p>
        </w:tc>
        <w:tc>
          <w:tcPr>
            <w:tcW w:w="834" w:type="pct"/>
          </w:tcPr>
          <w:p w14:paraId="19B7D7CA" w14:textId="77777777" w:rsidR="009D66CD" w:rsidRPr="00EB518A" w:rsidRDefault="009D66CD" w:rsidP="00D34587">
            <w:pPr>
              <w:pStyle w:val="TableText"/>
            </w:pPr>
            <w:r w:rsidRPr="00EB518A">
              <w:t>Forest lease area</w:t>
            </w:r>
          </w:p>
        </w:tc>
        <w:tc>
          <w:tcPr>
            <w:tcW w:w="833" w:type="pct"/>
          </w:tcPr>
          <w:p w14:paraId="3CDE308E" w14:textId="77777777" w:rsidR="009D66CD" w:rsidRPr="00EB518A" w:rsidRDefault="009D66CD" w:rsidP="00D34587">
            <w:pPr>
              <w:pStyle w:val="TableText"/>
            </w:pPr>
            <w:r w:rsidRPr="00EB518A">
              <w:t>12.11.3</w:t>
            </w:r>
          </w:p>
        </w:tc>
        <w:tc>
          <w:tcPr>
            <w:tcW w:w="834" w:type="pct"/>
          </w:tcPr>
          <w:p w14:paraId="32F99F10" w14:textId="2673601C" w:rsidR="009D66CD" w:rsidRPr="00EB518A" w:rsidRDefault="009D66CD" w:rsidP="00D34587">
            <w:pPr>
              <w:pStyle w:val="TableText"/>
            </w:pPr>
            <w:r w:rsidRPr="00EB518A">
              <w:t>101</w:t>
            </w:r>
            <w:r w:rsidR="002E5BF3" w:rsidRPr="00EB518A">
              <w:t>–</w:t>
            </w:r>
            <w:r w:rsidRPr="00EB518A">
              <w:t>200</w:t>
            </w:r>
          </w:p>
        </w:tc>
        <w:tc>
          <w:tcPr>
            <w:tcW w:w="834" w:type="pct"/>
          </w:tcPr>
          <w:p w14:paraId="2D57FCBC" w14:textId="02EE66CF"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5056D6C" w14:textId="77777777" w:rsidTr="002D6CAD">
        <w:trPr>
          <w:cantSplit/>
        </w:trPr>
        <w:tc>
          <w:tcPr>
            <w:tcW w:w="833" w:type="pct"/>
          </w:tcPr>
          <w:p w14:paraId="1FC23FA3" w14:textId="77777777" w:rsidR="009D66CD" w:rsidRPr="00EB518A" w:rsidRDefault="009D66CD" w:rsidP="00D34587">
            <w:pPr>
              <w:pStyle w:val="TableText"/>
            </w:pPr>
            <w:r w:rsidRPr="00EB518A">
              <w:t>7086609</w:t>
            </w:r>
          </w:p>
        </w:tc>
        <w:tc>
          <w:tcPr>
            <w:tcW w:w="834" w:type="pct"/>
          </w:tcPr>
          <w:p w14:paraId="7A1000D7" w14:textId="77777777" w:rsidR="009D66CD" w:rsidRPr="00EB518A" w:rsidRDefault="009D66CD" w:rsidP="00D34587">
            <w:pPr>
              <w:pStyle w:val="TableText"/>
            </w:pPr>
            <w:r w:rsidRPr="00EB518A">
              <w:t>Amamoor</w:t>
            </w:r>
          </w:p>
        </w:tc>
        <w:tc>
          <w:tcPr>
            <w:tcW w:w="834" w:type="pct"/>
          </w:tcPr>
          <w:p w14:paraId="52FD33E3" w14:textId="77777777" w:rsidR="009D66CD" w:rsidRPr="00EB518A" w:rsidRDefault="009D66CD" w:rsidP="00D34587">
            <w:pPr>
              <w:pStyle w:val="TableText"/>
            </w:pPr>
            <w:r w:rsidRPr="00EB518A">
              <w:t>Road reserve</w:t>
            </w:r>
          </w:p>
        </w:tc>
        <w:tc>
          <w:tcPr>
            <w:tcW w:w="833" w:type="pct"/>
          </w:tcPr>
          <w:p w14:paraId="56BC6800" w14:textId="09934B39" w:rsidR="009D66CD" w:rsidRPr="00EB518A" w:rsidRDefault="006D5640" w:rsidP="00D34587">
            <w:pPr>
              <w:pStyle w:val="TableText"/>
            </w:pPr>
            <w:r w:rsidRPr="00EB518A">
              <w:t>H</w:t>
            </w:r>
            <w:r w:rsidR="009D66CD" w:rsidRPr="00EB518A">
              <w:t>oop</w:t>
            </w:r>
          </w:p>
        </w:tc>
        <w:tc>
          <w:tcPr>
            <w:tcW w:w="834" w:type="pct"/>
          </w:tcPr>
          <w:p w14:paraId="14EEAE5B" w14:textId="75354F80" w:rsidR="009D66CD" w:rsidRPr="00EB518A" w:rsidRDefault="009D66CD" w:rsidP="00D34587">
            <w:pPr>
              <w:pStyle w:val="TableText"/>
            </w:pPr>
            <w:r w:rsidRPr="00EB518A">
              <w:t>11</w:t>
            </w:r>
            <w:r w:rsidR="002E5BF3" w:rsidRPr="00EB518A">
              <w:t>–</w:t>
            </w:r>
            <w:r w:rsidRPr="00EB518A">
              <w:t>25</w:t>
            </w:r>
          </w:p>
        </w:tc>
        <w:tc>
          <w:tcPr>
            <w:tcW w:w="834" w:type="pct"/>
          </w:tcPr>
          <w:p w14:paraId="23A3912F" w14:textId="7DE80A9D"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2F9A660D" w14:textId="77777777" w:rsidTr="002D6CAD">
        <w:trPr>
          <w:cantSplit/>
        </w:trPr>
        <w:tc>
          <w:tcPr>
            <w:tcW w:w="833" w:type="pct"/>
          </w:tcPr>
          <w:p w14:paraId="4C43AEA9" w14:textId="77777777" w:rsidR="009D66CD" w:rsidRPr="00EB518A" w:rsidRDefault="009D66CD" w:rsidP="00D34587">
            <w:pPr>
              <w:pStyle w:val="TableText"/>
            </w:pPr>
            <w:r w:rsidRPr="00EB518A">
              <w:t>7086533</w:t>
            </w:r>
          </w:p>
        </w:tc>
        <w:tc>
          <w:tcPr>
            <w:tcW w:w="834" w:type="pct"/>
          </w:tcPr>
          <w:p w14:paraId="5B906ED9" w14:textId="77777777" w:rsidR="009D66CD" w:rsidRPr="00EB518A" w:rsidRDefault="009D66CD" w:rsidP="00D34587">
            <w:pPr>
              <w:pStyle w:val="TableText"/>
            </w:pPr>
            <w:r w:rsidRPr="00EB518A">
              <w:t>Amamoor</w:t>
            </w:r>
          </w:p>
        </w:tc>
        <w:tc>
          <w:tcPr>
            <w:tcW w:w="834" w:type="pct"/>
          </w:tcPr>
          <w:p w14:paraId="4EF9526C" w14:textId="77777777" w:rsidR="009D66CD" w:rsidRPr="00EB518A" w:rsidRDefault="009D66CD" w:rsidP="00D34587">
            <w:pPr>
              <w:pStyle w:val="TableText"/>
            </w:pPr>
            <w:r w:rsidRPr="00EB518A">
              <w:t>Road reserve</w:t>
            </w:r>
          </w:p>
        </w:tc>
        <w:tc>
          <w:tcPr>
            <w:tcW w:w="833" w:type="pct"/>
          </w:tcPr>
          <w:p w14:paraId="4DDBE009" w14:textId="53518B3C" w:rsidR="009D66CD" w:rsidRPr="00EB518A" w:rsidRDefault="006D5640" w:rsidP="00D34587">
            <w:pPr>
              <w:pStyle w:val="TableText"/>
            </w:pPr>
            <w:r w:rsidRPr="00EB518A">
              <w:t>N</w:t>
            </w:r>
            <w:r w:rsidR="009D66CD" w:rsidRPr="00EB518A">
              <w:t>on remnant</w:t>
            </w:r>
          </w:p>
        </w:tc>
        <w:tc>
          <w:tcPr>
            <w:tcW w:w="834" w:type="pct"/>
          </w:tcPr>
          <w:p w14:paraId="072E9B34" w14:textId="1133789F" w:rsidR="009D66CD" w:rsidRPr="00EB518A" w:rsidRDefault="009D66CD" w:rsidP="00D34587">
            <w:pPr>
              <w:pStyle w:val="TableText"/>
            </w:pPr>
            <w:r w:rsidRPr="00EB518A">
              <w:t>6</w:t>
            </w:r>
            <w:r w:rsidR="002E5BF3" w:rsidRPr="00EB518A">
              <w:t>–</w:t>
            </w:r>
            <w:r w:rsidRPr="00EB518A">
              <w:t>10</w:t>
            </w:r>
          </w:p>
        </w:tc>
        <w:tc>
          <w:tcPr>
            <w:tcW w:w="834" w:type="pct"/>
          </w:tcPr>
          <w:p w14:paraId="2204DCE1" w14:textId="77777777" w:rsidR="009D66CD" w:rsidRPr="00EB518A" w:rsidRDefault="009D66CD" w:rsidP="00D34587">
            <w:pPr>
              <w:pStyle w:val="TableText"/>
            </w:pPr>
            <w:r w:rsidRPr="00EB518A">
              <w:t>High</w:t>
            </w:r>
          </w:p>
        </w:tc>
      </w:tr>
      <w:tr w:rsidR="009D66CD" w:rsidRPr="00EB518A" w14:paraId="5B230CB1" w14:textId="77777777" w:rsidTr="002D6CAD">
        <w:trPr>
          <w:cantSplit/>
        </w:trPr>
        <w:tc>
          <w:tcPr>
            <w:tcW w:w="833" w:type="pct"/>
          </w:tcPr>
          <w:p w14:paraId="5149D10C" w14:textId="77777777" w:rsidR="009D66CD" w:rsidRPr="00EB518A" w:rsidRDefault="009D66CD" w:rsidP="00D34587">
            <w:pPr>
              <w:pStyle w:val="TableText"/>
            </w:pPr>
            <w:r w:rsidRPr="00EB518A">
              <w:t>7086162</w:t>
            </w:r>
          </w:p>
        </w:tc>
        <w:tc>
          <w:tcPr>
            <w:tcW w:w="834" w:type="pct"/>
          </w:tcPr>
          <w:p w14:paraId="17E58869" w14:textId="77777777" w:rsidR="009D66CD" w:rsidRPr="00EB518A" w:rsidRDefault="009D66CD" w:rsidP="00D34587">
            <w:pPr>
              <w:pStyle w:val="TableText"/>
            </w:pPr>
            <w:r w:rsidRPr="00EB518A">
              <w:t>Amamoor</w:t>
            </w:r>
          </w:p>
        </w:tc>
        <w:tc>
          <w:tcPr>
            <w:tcW w:w="834" w:type="pct"/>
          </w:tcPr>
          <w:p w14:paraId="5BAEEFD2" w14:textId="77777777" w:rsidR="009D66CD" w:rsidRPr="00EB518A" w:rsidRDefault="009D66CD" w:rsidP="00D34587">
            <w:pPr>
              <w:pStyle w:val="TableText"/>
            </w:pPr>
            <w:r w:rsidRPr="00EB518A">
              <w:t>Forest lease area</w:t>
            </w:r>
          </w:p>
        </w:tc>
        <w:tc>
          <w:tcPr>
            <w:tcW w:w="833" w:type="pct"/>
          </w:tcPr>
          <w:p w14:paraId="613336A9" w14:textId="77777777" w:rsidR="009D66CD" w:rsidRPr="00EB518A" w:rsidRDefault="009D66CD" w:rsidP="00D34587">
            <w:pPr>
              <w:pStyle w:val="TableText"/>
            </w:pPr>
            <w:r w:rsidRPr="00EB518A">
              <w:t>12.11.10</w:t>
            </w:r>
          </w:p>
        </w:tc>
        <w:tc>
          <w:tcPr>
            <w:tcW w:w="834" w:type="pct"/>
          </w:tcPr>
          <w:p w14:paraId="04C4D667" w14:textId="52C32CBB" w:rsidR="009D66CD" w:rsidRPr="00EB518A" w:rsidRDefault="009D66CD" w:rsidP="00D34587">
            <w:pPr>
              <w:pStyle w:val="TableText"/>
            </w:pPr>
            <w:r w:rsidRPr="00EB518A">
              <w:t>1</w:t>
            </w:r>
            <w:r w:rsidR="002E5BF3" w:rsidRPr="00EB518A">
              <w:t>–</w:t>
            </w:r>
            <w:r w:rsidRPr="00EB518A">
              <w:t>5</w:t>
            </w:r>
          </w:p>
        </w:tc>
        <w:tc>
          <w:tcPr>
            <w:tcW w:w="834" w:type="pct"/>
          </w:tcPr>
          <w:p w14:paraId="0E61DB34" w14:textId="77777777" w:rsidR="009D66CD" w:rsidRPr="00EB518A" w:rsidRDefault="009D66CD" w:rsidP="00D34587">
            <w:pPr>
              <w:pStyle w:val="TableText"/>
            </w:pPr>
            <w:r w:rsidRPr="00EB518A">
              <w:t>High</w:t>
            </w:r>
          </w:p>
        </w:tc>
      </w:tr>
      <w:tr w:rsidR="009D66CD" w:rsidRPr="00EB518A" w14:paraId="3E6333CF" w14:textId="77777777" w:rsidTr="002D6CAD">
        <w:trPr>
          <w:cantSplit/>
        </w:trPr>
        <w:tc>
          <w:tcPr>
            <w:tcW w:w="833" w:type="pct"/>
          </w:tcPr>
          <w:p w14:paraId="6AAAC1FB" w14:textId="77777777" w:rsidR="009D66CD" w:rsidRPr="00EB518A" w:rsidRDefault="009D66CD" w:rsidP="00D34587">
            <w:pPr>
              <w:pStyle w:val="TableText"/>
            </w:pPr>
            <w:r w:rsidRPr="00EB518A">
              <w:t>7086084</w:t>
            </w:r>
          </w:p>
        </w:tc>
        <w:tc>
          <w:tcPr>
            <w:tcW w:w="834" w:type="pct"/>
          </w:tcPr>
          <w:p w14:paraId="33E0B8AA" w14:textId="77777777" w:rsidR="009D66CD" w:rsidRPr="00EB518A" w:rsidRDefault="009D66CD" w:rsidP="00D34587">
            <w:pPr>
              <w:pStyle w:val="TableText"/>
            </w:pPr>
            <w:r w:rsidRPr="00EB518A">
              <w:t>Amamoor</w:t>
            </w:r>
          </w:p>
        </w:tc>
        <w:tc>
          <w:tcPr>
            <w:tcW w:w="834" w:type="pct"/>
          </w:tcPr>
          <w:p w14:paraId="4F191C9C" w14:textId="77777777" w:rsidR="009D66CD" w:rsidRPr="00EB518A" w:rsidRDefault="009D66CD" w:rsidP="00D34587">
            <w:pPr>
              <w:pStyle w:val="TableText"/>
            </w:pPr>
            <w:r w:rsidRPr="00EB518A">
              <w:t>Road reserve</w:t>
            </w:r>
          </w:p>
        </w:tc>
        <w:tc>
          <w:tcPr>
            <w:tcW w:w="833" w:type="pct"/>
          </w:tcPr>
          <w:p w14:paraId="116B781F" w14:textId="77777777" w:rsidR="009D66CD" w:rsidRPr="00EB518A" w:rsidRDefault="009D66CD" w:rsidP="00D34587">
            <w:pPr>
              <w:pStyle w:val="TableText"/>
            </w:pPr>
            <w:r w:rsidRPr="00EB518A">
              <w:t>12.3.1</w:t>
            </w:r>
          </w:p>
        </w:tc>
        <w:tc>
          <w:tcPr>
            <w:tcW w:w="834" w:type="pct"/>
          </w:tcPr>
          <w:p w14:paraId="62EC02DE" w14:textId="6E014656" w:rsidR="009D66CD" w:rsidRPr="00EB518A" w:rsidRDefault="009D66CD" w:rsidP="00D34587">
            <w:pPr>
              <w:pStyle w:val="TableText"/>
            </w:pPr>
            <w:r w:rsidRPr="00EB518A">
              <w:t>11</w:t>
            </w:r>
            <w:r w:rsidR="002E5BF3" w:rsidRPr="00EB518A">
              <w:t>–</w:t>
            </w:r>
            <w:r w:rsidRPr="00EB518A">
              <w:t>25</w:t>
            </w:r>
          </w:p>
        </w:tc>
        <w:tc>
          <w:tcPr>
            <w:tcW w:w="834" w:type="pct"/>
          </w:tcPr>
          <w:p w14:paraId="1336F50A" w14:textId="60ED66E6"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98A3B60" w14:textId="77777777" w:rsidTr="002D6CAD">
        <w:trPr>
          <w:cantSplit/>
        </w:trPr>
        <w:tc>
          <w:tcPr>
            <w:tcW w:w="833" w:type="pct"/>
          </w:tcPr>
          <w:p w14:paraId="7EC7685C" w14:textId="77777777" w:rsidR="009D66CD" w:rsidRPr="00EB518A" w:rsidRDefault="009D66CD" w:rsidP="00D34587">
            <w:pPr>
              <w:pStyle w:val="TableText"/>
            </w:pPr>
            <w:r w:rsidRPr="00EB518A">
              <w:t>7085956</w:t>
            </w:r>
          </w:p>
        </w:tc>
        <w:tc>
          <w:tcPr>
            <w:tcW w:w="834" w:type="pct"/>
          </w:tcPr>
          <w:p w14:paraId="42FB7B4C" w14:textId="77777777" w:rsidR="009D66CD" w:rsidRPr="00EB518A" w:rsidRDefault="009D66CD" w:rsidP="00D34587">
            <w:pPr>
              <w:pStyle w:val="TableText"/>
            </w:pPr>
            <w:r w:rsidRPr="00EB518A">
              <w:t>Amamoor</w:t>
            </w:r>
          </w:p>
        </w:tc>
        <w:tc>
          <w:tcPr>
            <w:tcW w:w="834" w:type="pct"/>
          </w:tcPr>
          <w:p w14:paraId="44B5DF69" w14:textId="77777777" w:rsidR="009D66CD" w:rsidRPr="00EB518A" w:rsidRDefault="009D66CD" w:rsidP="00D34587">
            <w:pPr>
              <w:pStyle w:val="TableText"/>
            </w:pPr>
            <w:r w:rsidRPr="00EB518A">
              <w:t>Forest lease area</w:t>
            </w:r>
          </w:p>
        </w:tc>
        <w:tc>
          <w:tcPr>
            <w:tcW w:w="833" w:type="pct"/>
          </w:tcPr>
          <w:p w14:paraId="10489FF5" w14:textId="77777777" w:rsidR="009D66CD" w:rsidRPr="00EB518A" w:rsidRDefault="009D66CD" w:rsidP="00D34587">
            <w:pPr>
              <w:pStyle w:val="TableText"/>
            </w:pPr>
            <w:r w:rsidRPr="00EB518A">
              <w:t>12.11.10</w:t>
            </w:r>
          </w:p>
        </w:tc>
        <w:tc>
          <w:tcPr>
            <w:tcW w:w="834" w:type="pct"/>
          </w:tcPr>
          <w:p w14:paraId="4D2D2131" w14:textId="742CC630" w:rsidR="009D66CD" w:rsidRPr="00EB518A" w:rsidRDefault="009D66CD" w:rsidP="00D34587">
            <w:pPr>
              <w:pStyle w:val="TableText"/>
            </w:pPr>
            <w:r w:rsidRPr="00EB518A">
              <w:t>51</w:t>
            </w:r>
            <w:r w:rsidR="002E5BF3" w:rsidRPr="00EB518A">
              <w:t>–</w:t>
            </w:r>
            <w:r w:rsidRPr="00EB518A">
              <w:t>100</w:t>
            </w:r>
          </w:p>
        </w:tc>
        <w:tc>
          <w:tcPr>
            <w:tcW w:w="834" w:type="pct"/>
          </w:tcPr>
          <w:p w14:paraId="575F2E90" w14:textId="312C6D3B"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2AE893D8" w14:textId="77777777" w:rsidTr="002D6CAD">
        <w:trPr>
          <w:cantSplit/>
        </w:trPr>
        <w:tc>
          <w:tcPr>
            <w:tcW w:w="833" w:type="pct"/>
          </w:tcPr>
          <w:p w14:paraId="4714D5C0" w14:textId="77777777" w:rsidR="009D66CD" w:rsidRPr="00EB518A" w:rsidRDefault="009D66CD" w:rsidP="00D34587">
            <w:pPr>
              <w:pStyle w:val="TableText"/>
            </w:pPr>
            <w:r w:rsidRPr="00EB518A">
              <w:t>7085906</w:t>
            </w:r>
          </w:p>
        </w:tc>
        <w:tc>
          <w:tcPr>
            <w:tcW w:w="834" w:type="pct"/>
          </w:tcPr>
          <w:p w14:paraId="0558F49B" w14:textId="77777777" w:rsidR="009D66CD" w:rsidRPr="00EB518A" w:rsidRDefault="009D66CD" w:rsidP="00D34587">
            <w:pPr>
              <w:pStyle w:val="TableText"/>
            </w:pPr>
            <w:r w:rsidRPr="00EB518A">
              <w:t>Amamoor</w:t>
            </w:r>
          </w:p>
        </w:tc>
        <w:tc>
          <w:tcPr>
            <w:tcW w:w="834" w:type="pct"/>
          </w:tcPr>
          <w:p w14:paraId="40AC8738" w14:textId="77777777" w:rsidR="009D66CD" w:rsidRPr="00EB518A" w:rsidRDefault="009D66CD" w:rsidP="00D34587">
            <w:pPr>
              <w:pStyle w:val="TableText"/>
            </w:pPr>
            <w:r w:rsidRPr="00EB518A">
              <w:t>Private property</w:t>
            </w:r>
          </w:p>
        </w:tc>
        <w:tc>
          <w:tcPr>
            <w:tcW w:w="833" w:type="pct"/>
          </w:tcPr>
          <w:p w14:paraId="35CC4FED" w14:textId="77777777" w:rsidR="009D66CD" w:rsidRPr="00EB518A" w:rsidRDefault="009D66CD" w:rsidP="00D34587">
            <w:pPr>
              <w:pStyle w:val="TableText"/>
            </w:pPr>
            <w:r w:rsidRPr="00EB518A">
              <w:t>12.3.7</w:t>
            </w:r>
          </w:p>
        </w:tc>
        <w:tc>
          <w:tcPr>
            <w:tcW w:w="834" w:type="pct"/>
          </w:tcPr>
          <w:p w14:paraId="7A23161A" w14:textId="709242D6" w:rsidR="009D66CD" w:rsidRPr="00EB518A" w:rsidRDefault="009D66CD" w:rsidP="00D34587">
            <w:pPr>
              <w:pStyle w:val="TableText"/>
            </w:pPr>
            <w:r w:rsidRPr="00EB518A">
              <w:t>26</w:t>
            </w:r>
            <w:r w:rsidR="002E5BF3" w:rsidRPr="00EB518A">
              <w:t>–</w:t>
            </w:r>
            <w:r w:rsidRPr="00EB518A">
              <w:t>50</w:t>
            </w:r>
          </w:p>
        </w:tc>
        <w:tc>
          <w:tcPr>
            <w:tcW w:w="834" w:type="pct"/>
          </w:tcPr>
          <w:p w14:paraId="2F13EFF0" w14:textId="581BB577"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6E9E396" w14:textId="77777777" w:rsidTr="002D6CAD">
        <w:trPr>
          <w:cantSplit/>
        </w:trPr>
        <w:tc>
          <w:tcPr>
            <w:tcW w:w="833" w:type="pct"/>
          </w:tcPr>
          <w:p w14:paraId="377C8E26" w14:textId="77777777" w:rsidR="009D66CD" w:rsidRPr="00EB518A" w:rsidRDefault="009D66CD" w:rsidP="00D34587">
            <w:pPr>
              <w:pStyle w:val="TableText"/>
            </w:pPr>
            <w:r w:rsidRPr="00EB518A">
              <w:t>7085752</w:t>
            </w:r>
          </w:p>
        </w:tc>
        <w:tc>
          <w:tcPr>
            <w:tcW w:w="834" w:type="pct"/>
          </w:tcPr>
          <w:p w14:paraId="406628FD" w14:textId="77777777" w:rsidR="009D66CD" w:rsidRPr="00EB518A" w:rsidRDefault="009D66CD" w:rsidP="00D34587">
            <w:pPr>
              <w:pStyle w:val="TableText"/>
            </w:pPr>
            <w:r w:rsidRPr="00EB518A">
              <w:t>Amamoor</w:t>
            </w:r>
          </w:p>
        </w:tc>
        <w:tc>
          <w:tcPr>
            <w:tcW w:w="834" w:type="pct"/>
          </w:tcPr>
          <w:p w14:paraId="2A3F3BF1" w14:textId="77777777" w:rsidR="009D66CD" w:rsidRPr="00EB518A" w:rsidRDefault="009D66CD" w:rsidP="00D34587">
            <w:pPr>
              <w:pStyle w:val="TableText"/>
            </w:pPr>
            <w:r w:rsidRPr="00EB518A">
              <w:t>Forest lease area</w:t>
            </w:r>
          </w:p>
        </w:tc>
        <w:tc>
          <w:tcPr>
            <w:tcW w:w="833" w:type="pct"/>
          </w:tcPr>
          <w:p w14:paraId="56EB51B5" w14:textId="77777777" w:rsidR="009D66CD" w:rsidRPr="00EB518A" w:rsidRDefault="009D66CD" w:rsidP="00D34587">
            <w:pPr>
              <w:pStyle w:val="TableText"/>
            </w:pPr>
            <w:r w:rsidRPr="00EB518A">
              <w:t>12.11.10</w:t>
            </w:r>
          </w:p>
        </w:tc>
        <w:tc>
          <w:tcPr>
            <w:tcW w:w="834" w:type="pct"/>
          </w:tcPr>
          <w:p w14:paraId="1CAA7FB2" w14:textId="451F2640" w:rsidR="009D66CD" w:rsidRPr="00EB518A" w:rsidRDefault="009D66CD" w:rsidP="00D34587">
            <w:pPr>
              <w:pStyle w:val="TableText"/>
            </w:pPr>
            <w:r w:rsidRPr="00EB518A">
              <w:t>6</w:t>
            </w:r>
            <w:r w:rsidR="002E5BF3" w:rsidRPr="00EB518A">
              <w:t>–</w:t>
            </w:r>
            <w:r w:rsidRPr="00EB518A">
              <w:t>10</w:t>
            </w:r>
          </w:p>
        </w:tc>
        <w:tc>
          <w:tcPr>
            <w:tcW w:w="834" w:type="pct"/>
          </w:tcPr>
          <w:p w14:paraId="53F19B91" w14:textId="77777777" w:rsidR="009D66CD" w:rsidRPr="00EB518A" w:rsidRDefault="009D66CD" w:rsidP="00D34587">
            <w:pPr>
              <w:pStyle w:val="TableText"/>
            </w:pPr>
            <w:r w:rsidRPr="00EB518A">
              <w:t>High</w:t>
            </w:r>
          </w:p>
        </w:tc>
      </w:tr>
      <w:tr w:rsidR="009D66CD" w:rsidRPr="00EB518A" w14:paraId="41CB8310" w14:textId="77777777" w:rsidTr="002D6CAD">
        <w:trPr>
          <w:cantSplit/>
        </w:trPr>
        <w:tc>
          <w:tcPr>
            <w:tcW w:w="833" w:type="pct"/>
          </w:tcPr>
          <w:p w14:paraId="05CCF080" w14:textId="77777777" w:rsidR="009D66CD" w:rsidRPr="00EB518A" w:rsidRDefault="009D66CD" w:rsidP="00D34587">
            <w:pPr>
              <w:pStyle w:val="TableText"/>
            </w:pPr>
            <w:r w:rsidRPr="00EB518A">
              <w:t>7085501</w:t>
            </w:r>
          </w:p>
        </w:tc>
        <w:tc>
          <w:tcPr>
            <w:tcW w:w="834" w:type="pct"/>
          </w:tcPr>
          <w:p w14:paraId="22330D7B" w14:textId="77777777" w:rsidR="009D66CD" w:rsidRPr="00EB518A" w:rsidRDefault="009D66CD" w:rsidP="00D34587">
            <w:pPr>
              <w:pStyle w:val="TableText"/>
            </w:pPr>
            <w:r w:rsidRPr="00EB518A">
              <w:t>Amamoor</w:t>
            </w:r>
          </w:p>
        </w:tc>
        <w:tc>
          <w:tcPr>
            <w:tcW w:w="834" w:type="pct"/>
          </w:tcPr>
          <w:p w14:paraId="1B98FD41" w14:textId="77777777" w:rsidR="009D66CD" w:rsidRPr="00EB518A" w:rsidRDefault="009D66CD" w:rsidP="00D34587">
            <w:pPr>
              <w:pStyle w:val="TableText"/>
            </w:pPr>
            <w:r w:rsidRPr="00EB518A">
              <w:t>Private property</w:t>
            </w:r>
          </w:p>
        </w:tc>
        <w:tc>
          <w:tcPr>
            <w:tcW w:w="833" w:type="pct"/>
          </w:tcPr>
          <w:p w14:paraId="57386AB9" w14:textId="03757EF6" w:rsidR="009D66CD" w:rsidRPr="00EB518A" w:rsidRDefault="006D5640" w:rsidP="00D34587">
            <w:pPr>
              <w:pStyle w:val="TableText"/>
            </w:pPr>
            <w:r w:rsidRPr="00EB518A">
              <w:t>N</w:t>
            </w:r>
            <w:r w:rsidR="009D66CD" w:rsidRPr="00EB518A">
              <w:t>on remnant</w:t>
            </w:r>
          </w:p>
        </w:tc>
        <w:tc>
          <w:tcPr>
            <w:tcW w:w="834" w:type="pct"/>
          </w:tcPr>
          <w:p w14:paraId="2A631952" w14:textId="643B55A4" w:rsidR="009D66CD" w:rsidRPr="00EB518A" w:rsidRDefault="009D66CD" w:rsidP="00D34587">
            <w:pPr>
              <w:pStyle w:val="TableText"/>
            </w:pPr>
            <w:r w:rsidRPr="00EB518A">
              <w:t>51</w:t>
            </w:r>
            <w:r w:rsidR="002E5BF3" w:rsidRPr="00EB518A">
              <w:t>–</w:t>
            </w:r>
            <w:r w:rsidRPr="00EB518A">
              <w:t>100</w:t>
            </w:r>
          </w:p>
        </w:tc>
        <w:tc>
          <w:tcPr>
            <w:tcW w:w="834" w:type="pct"/>
          </w:tcPr>
          <w:p w14:paraId="36CF17A9" w14:textId="77777777" w:rsidR="009D66CD" w:rsidRPr="00EB518A" w:rsidRDefault="009D66CD" w:rsidP="00D34587">
            <w:pPr>
              <w:pStyle w:val="TableText"/>
            </w:pPr>
            <w:r w:rsidRPr="00EB518A">
              <w:t>High</w:t>
            </w:r>
          </w:p>
        </w:tc>
      </w:tr>
      <w:tr w:rsidR="009D66CD" w:rsidRPr="00EB518A" w14:paraId="0D7342A3" w14:textId="77777777" w:rsidTr="002D6CAD">
        <w:trPr>
          <w:cantSplit/>
        </w:trPr>
        <w:tc>
          <w:tcPr>
            <w:tcW w:w="833" w:type="pct"/>
          </w:tcPr>
          <w:p w14:paraId="376FE065" w14:textId="77777777" w:rsidR="009D66CD" w:rsidRPr="00EB518A" w:rsidRDefault="009D66CD" w:rsidP="00D34587">
            <w:pPr>
              <w:pStyle w:val="TableText"/>
            </w:pPr>
            <w:r w:rsidRPr="00EB518A">
              <w:t>7085065</w:t>
            </w:r>
          </w:p>
        </w:tc>
        <w:tc>
          <w:tcPr>
            <w:tcW w:w="834" w:type="pct"/>
          </w:tcPr>
          <w:p w14:paraId="5A004587" w14:textId="77777777" w:rsidR="009D66CD" w:rsidRPr="00EB518A" w:rsidRDefault="009D66CD" w:rsidP="00D34587">
            <w:pPr>
              <w:pStyle w:val="TableText"/>
            </w:pPr>
            <w:r w:rsidRPr="00EB518A">
              <w:t>Amamoor</w:t>
            </w:r>
          </w:p>
        </w:tc>
        <w:tc>
          <w:tcPr>
            <w:tcW w:w="834" w:type="pct"/>
          </w:tcPr>
          <w:p w14:paraId="577826C8" w14:textId="77777777" w:rsidR="009D66CD" w:rsidRPr="00EB518A" w:rsidRDefault="009D66CD" w:rsidP="00D34587">
            <w:pPr>
              <w:pStyle w:val="TableText"/>
            </w:pPr>
            <w:r w:rsidRPr="00EB518A">
              <w:t>Road reserve</w:t>
            </w:r>
          </w:p>
        </w:tc>
        <w:tc>
          <w:tcPr>
            <w:tcW w:w="833" w:type="pct"/>
          </w:tcPr>
          <w:p w14:paraId="37749F39" w14:textId="4D2B0148" w:rsidR="009D66CD" w:rsidRPr="00EB518A" w:rsidRDefault="006D5640" w:rsidP="00D34587">
            <w:pPr>
              <w:pStyle w:val="TableText"/>
            </w:pPr>
            <w:r w:rsidRPr="00EB518A">
              <w:t>N</w:t>
            </w:r>
            <w:r w:rsidR="009D66CD" w:rsidRPr="00EB518A">
              <w:t>on remnant</w:t>
            </w:r>
          </w:p>
        </w:tc>
        <w:tc>
          <w:tcPr>
            <w:tcW w:w="834" w:type="pct"/>
          </w:tcPr>
          <w:p w14:paraId="100D1C03" w14:textId="604600C7" w:rsidR="009D66CD" w:rsidRPr="00EB518A" w:rsidRDefault="009D66CD" w:rsidP="00D34587">
            <w:pPr>
              <w:pStyle w:val="TableText"/>
            </w:pPr>
            <w:r w:rsidRPr="00EB518A">
              <w:t>6</w:t>
            </w:r>
            <w:r w:rsidR="002E5BF3" w:rsidRPr="00EB518A">
              <w:t>–</w:t>
            </w:r>
            <w:r w:rsidRPr="00EB518A">
              <w:t>10</w:t>
            </w:r>
          </w:p>
        </w:tc>
        <w:tc>
          <w:tcPr>
            <w:tcW w:w="834" w:type="pct"/>
          </w:tcPr>
          <w:p w14:paraId="61F84B72" w14:textId="77777777" w:rsidR="009D66CD" w:rsidRPr="00EB518A" w:rsidRDefault="009D66CD" w:rsidP="00D34587">
            <w:pPr>
              <w:pStyle w:val="TableText"/>
            </w:pPr>
            <w:r w:rsidRPr="00EB518A">
              <w:t>High</w:t>
            </w:r>
          </w:p>
        </w:tc>
      </w:tr>
      <w:tr w:rsidR="009D66CD" w:rsidRPr="00EB518A" w14:paraId="49D68290" w14:textId="77777777" w:rsidTr="002D6CAD">
        <w:trPr>
          <w:cantSplit/>
        </w:trPr>
        <w:tc>
          <w:tcPr>
            <w:tcW w:w="833" w:type="pct"/>
          </w:tcPr>
          <w:p w14:paraId="19D0221C" w14:textId="77777777" w:rsidR="009D66CD" w:rsidRPr="00EB518A" w:rsidRDefault="009D66CD" w:rsidP="00D34587">
            <w:pPr>
              <w:pStyle w:val="TableText"/>
            </w:pPr>
            <w:r w:rsidRPr="00EB518A">
              <w:t>7084904</w:t>
            </w:r>
          </w:p>
        </w:tc>
        <w:tc>
          <w:tcPr>
            <w:tcW w:w="834" w:type="pct"/>
          </w:tcPr>
          <w:p w14:paraId="60B95D2B" w14:textId="77777777" w:rsidR="009D66CD" w:rsidRPr="00EB518A" w:rsidRDefault="009D66CD" w:rsidP="00D34587">
            <w:pPr>
              <w:pStyle w:val="TableText"/>
            </w:pPr>
            <w:r w:rsidRPr="00EB518A">
              <w:t>Amamoor</w:t>
            </w:r>
          </w:p>
        </w:tc>
        <w:tc>
          <w:tcPr>
            <w:tcW w:w="834" w:type="pct"/>
          </w:tcPr>
          <w:p w14:paraId="42382206" w14:textId="77777777" w:rsidR="009D66CD" w:rsidRPr="00EB518A" w:rsidRDefault="009D66CD" w:rsidP="00D34587">
            <w:pPr>
              <w:pStyle w:val="TableText"/>
            </w:pPr>
            <w:r w:rsidRPr="00EB518A">
              <w:t>Forest lease area</w:t>
            </w:r>
          </w:p>
        </w:tc>
        <w:tc>
          <w:tcPr>
            <w:tcW w:w="833" w:type="pct"/>
          </w:tcPr>
          <w:p w14:paraId="7E7E0D21" w14:textId="77777777" w:rsidR="009D66CD" w:rsidRPr="00EB518A" w:rsidRDefault="009D66CD" w:rsidP="00D34587">
            <w:pPr>
              <w:pStyle w:val="TableText"/>
            </w:pPr>
            <w:r w:rsidRPr="00EB518A">
              <w:t>12.11.10</w:t>
            </w:r>
          </w:p>
        </w:tc>
        <w:tc>
          <w:tcPr>
            <w:tcW w:w="834" w:type="pct"/>
          </w:tcPr>
          <w:p w14:paraId="44CA99BB" w14:textId="15FECFC8" w:rsidR="009D66CD" w:rsidRPr="00EB518A" w:rsidRDefault="009D66CD" w:rsidP="00D34587">
            <w:pPr>
              <w:pStyle w:val="TableText"/>
            </w:pPr>
            <w:r w:rsidRPr="00EB518A">
              <w:t>101</w:t>
            </w:r>
            <w:r w:rsidR="002E5BF3" w:rsidRPr="00EB518A">
              <w:t>–</w:t>
            </w:r>
            <w:r w:rsidRPr="00EB518A">
              <w:t>200</w:t>
            </w:r>
          </w:p>
        </w:tc>
        <w:tc>
          <w:tcPr>
            <w:tcW w:w="834" w:type="pct"/>
          </w:tcPr>
          <w:p w14:paraId="2B7886C2" w14:textId="16A9E0E7"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140B46D" w14:textId="77777777" w:rsidTr="002D6CAD">
        <w:trPr>
          <w:cantSplit/>
        </w:trPr>
        <w:tc>
          <w:tcPr>
            <w:tcW w:w="833" w:type="pct"/>
          </w:tcPr>
          <w:p w14:paraId="455BB018" w14:textId="77777777" w:rsidR="009D66CD" w:rsidRPr="00EB518A" w:rsidRDefault="009D66CD" w:rsidP="00D34587">
            <w:pPr>
              <w:pStyle w:val="TableText"/>
            </w:pPr>
            <w:r w:rsidRPr="00EB518A">
              <w:t>7084899</w:t>
            </w:r>
          </w:p>
        </w:tc>
        <w:tc>
          <w:tcPr>
            <w:tcW w:w="834" w:type="pct"/>
          </w:tcPr>
          <w:p w14:paraId="697F6421" w14:textId="77777777" w:rsidR="009D66CD" w:rsidRPr="00EB518A" w:rsidRDefault="009D66CD" w:rsidP="00D34587">
            <w:pPr>
              <w:pStyle w:val="TableText"/>
            </w:pPr>
            <w:r w:rsidRPr="00EB518A">
              <w:t>Amamoor</w:t>
            </w:r>
          </w:p>
        </w:tc>
        <w:tc>
          <w:tcPr>
            <w:tcW w:w="834" w:type="pct"/>
          </w:tcPr>
          <w:p w14:paraId="573136E7" w14:textId="77777777" w:rsidR="009D66CD" w:rsidRPr="00EB518A" w:rsidRDefault="009D66CD" w:rsidP="00D34587">
            <w:pPr>
              <w:pStyle w:val="TableText"/>
            </w:pPr>
            <w:r w:rsidRPr="00EB518A">
              <w:t>Road reserve</w:t>
            </w:r>
          </w:p>
        </w:tc>
        <w:tc>
          <w:tcPr>
            <w:tcW w:w="833" w:type="pct"/>
          </w:tcPr>
          <w:p w14:paraId="161431DC" w14:textId="77777777" w:rsidR="009D66CD" w:rsidRPr="00EB518A" w:rsidRDefault="009D66CD" w:rsidP="00D34587">
            <w:pPr>
              <w:pStyle w:val="TableText"/>
            </w:pPr>
            <w:r w:rsidRPr="00EB518A">
              <w:t>12.3.1</w:t>
            </w:r>
          </w:p>
        </w:tc>
        <w:tc>
          <w:tcPr>
            <w:tcW w:w="834" w:type="pct"/>
          </w:tcPr>
          <w:p w14:paraId="1FC974A7" w14:textId="26F4CAE2" w:rsidR="009D66CD" w:rsidRPr="00EB518A" w:rsidRDefault="009D66CD" w:rsidP="00D34587">
            <w:pPr>
              <w:pStyle w:val="TableText"/>
            </w:pPr>
            <w:r w:rsidRPr="00EB518A">
              <w:t>6</w:t>
            </w:r>
            <w:r w:rsidR="002E5BF3" w:rsidRPr="00EB518A">
              <w:t>–</w:t>
            </w:r>
            <w:r w:rsidRPr="00EB518A">
              <w:t>10</w:t>
            </w:r>
          </w:p>
        </w:tc>
        <w:tc>
          <w:tcPr>
            <w:tcW w:w="834" w:type="pct"/>
          </w:tcPr>
          <w:p w14:paraId="0E8CF932" w14:textId="77777777" w:rsidR="009D66CD" w:rsidRPr="00EB518A" w:rsidRDefault="009D66CD" w:rsidP="00D34587">
            <w:pPr>
              <w:pStyle w:val="TableText"/>
            </w:pPr>
            <w:r w:rsidRPr="00EB518A">
              <w:t>High</w:t>
            </w:r>
          </w:p>
        </w:tc>
      </w:tr>
      <w:tr w:rsidR="009D66CD" w:rsidRPr="00EB518A" w14:paraId="00EEBEB7" w14:textId="77777777" w:rsidTr="002D6CAD">
        <w:trPr>
          <w:cantSplit/>
        </w:trPr>
        <w:tc>
          <w:tcPr>
            <w:tcW w:w="833" w:type="pct"/>
          </w:tcPr>
          <w:p w14:paraId="3A569B74" w14:textId="77777777" w:rsidR="009D66CD" w:rsidRPr="00EB518A" w:rsidRDefault="009D66CD" w:rsidP="00D34587">
            <w:pPr>
              <w:pStyle w:val="TableText"/>
            </w:pPr>
            <w:r w:rsidRPr="00EB518A">
              <w:t>7084832</w:t>
            </w:r>
          </w:p>
        </w:tc>
        <w:tc>
          <w:tcPr>
            <w:tcW w:w="834" w:type="pct"/>
          </w:tcPr>
          <w:p w14:paraId="27969386" w14:textId="77777777" w:rsidR="009D66CD" w:rsidRPr="00EB518A" w:rsidRDefault="009D66CD" w:rsidP="00D34587">
            <w:pPr>
              <w:pStyle w:val="TableText"/>
            </w:pPr>
            <w:r w:rsidRPr="00EB518A">
              <w:t>Amamoor</w:t>
            </w:r>
          </w:p>
        </w:tc>
        <w:tc>
          <w:tcPr>
            <w:tcW w:w="834" w:type="pct"/>
          </w:tcPr>
          <w:p w14:paraId="56A6421C" w14:textId="77777777" w:rsidR="009D66CD" w:rsidRPr="00EB518A" w:rsidRDefault="009D66CD" w:rsidP="00D34587">
            <w:pPr>
              <w:pStyle w:val="TableText"/>
            </w:pPr>
            <w:r w:rsidRPr="00EB518A">
              <w:t>Road reserve</w:t>
            </w:r>
          </w:p>
        </w:tc>
        <w:tc>
          <w:tcPr>
            <w:tcW w:w="833" w:type="pct"/>
          </w:tcPr>
          <w:p w14:paraId="4343227C" w14:textId="77777777" w:rsidR="009D66CD" w:rsidRPr="00EB518A" w:rsidRDefault="009D66CD" w:rsidP="00D34587">
            <w:pPr>
              <w:pStyle w:val="TableText"/>
            </w:pPr>
            <w:r w:rsidRPr="00EB518A">
              <w:t>12.3.1</w:t>
            </w:r>
          </w:p>
        </w:tc>
        <w:tc>
          <w:tcPr>
            <w:tcW w:w="834" w:type="pct"/>
          </w:tcPr>
          <w:p w14:paraId="018EC19F" w14:textId="64821F43" w:rsidR="009D66CD" w:rsidRPr="00EB518A" w:rsidRDefault="009D66CD" w:rsidP="00D34587">
            <w:pPr>
              <w:pStyle w:val="TableText"/>
            </w:pPr>
            <w:r w:rsidRPr="00EB518A">
              <w:t>26</w:t>
            </w:r>
            <w:r w:rsidR="002E5BF3" w:rsidRPr="00EB518A">
              <w:t>–</w:t>
            </w:r>
            <w:r w:rsidRPr="00EB518A">
              <w:t>50</w:t>
            </w:r>
          </w:p>
        </w:tc>
        <w:tc>
          <w:tcPr>
            <w:tcW w:w="834" w:type="pct"/>
          </w:tcPr>
          <w:p w14:paraId="5CA6AAAE" w14:textId="08F3BBEB"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E60285B" w14:textId="77777777" w:rsidTr="002D6CAD">
        <w:trPr>
          <w:cantSplit/>
        </w:trPr>
        <w:tc>
          <w:tcPr>
            <w:tcW w:w="833" w:type="pct"/>
          </w:tcPr>
          <w:p w14:paraId="621727D4" w14:textId="77777777" w:rsidR="009D66CD" w:rsidRPr="00EB518A" w:rsidRDefault="009D66CD" w:rsidP="00D34587">
            <w:pPr>
              <w:pStyle w:val="TableText"/>
            </w:pPr>
            <w:r w:rsidRPr="00EB518A">
              <w:t>7084510</w:t>
            </w:r>
          </w:p>
        </w:tc>
        <w:tc>
          <w:tcPr>
            <w:tcW w:w="834" w:type="pct"/>
          </w:tcPr>
          <w:p w14:paraId="2D5FD672" w14:textId="77777777" w:rsidR="009D66CD" w:rsidRPr="00EB518A" w:rsidRDefault="009D66CD" w:rsidP="00D34587">
            <w:pPr>
              <w:pStyle w:val="TableText"/>
            </w:pPr>
            <w:r w:rsidRPr="00EB518A">
              <w:t>Amamoor</w:t>
            </w:r>
          </w:p>
        </w:tc>
        <w:tc>
          <w:tcPr>
            <w:tcW w:w="834" w:type="pct"/>
          </w:tcPr>
          <w:p w14:paraId="50B29DF8" w14:textId="77777777" w:rsidR="009D66CD" w:rsidRPr="00EB518A" w:rsidRDefault="009D66CD" w:rsidP="00D34587">
            <w:pPr>
              <w:pStyle w:val="TableText"/>
            </w:pPr>
            <w:r w:rsidRPr="00EB518A">
              <w:t>Road reserve</w:t>
            </w:r>
          </w:p>
        </w:tc>
        <w:tc>
          <w:tcPr>
            <w:tcW w:w="833" w:type="pct"/>
          </w:tcPr>
          <w:p w14:paraId="6F6302AA" w14:textId="09D54FD0" w:rsidR="009D66CD" w:rsidRPr="00EB518A" w:rsidRDefault="006D5640" w:rsidP="00D34587">
            <w:pPr>
              <w:pStyle w:val="TableText"/>
            </w:pPr>
            <w:r w:rsidRPr="00EB518A">
              <w:t>N</w:t>
            </w:r>
            <w:r w:rsidR="009D66CD" w:rsidRPr="00EB518A">
              <w:t>on remnant</w:t>
            </w:r>
          </w:p>
        </w:tc>
        <w:tc>
          <w:tcPr>
            <w:tcW w:w="834" w:type="pct"/>
          </w:tcPr>
          <w:p w14:paraId="446A3037" w14:textId="6D8B9C89" w:rsidR="009D66CD" w:rsidRPr="00EB518A" w:rsidRDefault="009D66CD" w:rsidP="00D34587">
            <w:pPr>
              <w:pStyle w:val="TableText"/>
            </w:pPr>
            <w:r w:rsidRPr="00EB518A">
              <w:t>11</w:t>
            </w:r>
            <w:r w:rsidR="002E5BF3" w:rsidRPr="00EB518A">
              <w:t>–</w:t>
            </w:r>
            <w:r w:rsidRPr="00EB518A">
              <w:t>25</w:t>
            </w:r>
          </w:p>
        </w:tc>
        <w:tc>
          <w:tcPr>
            <w:tcW w:w="834" w:type="pct"/>
          </w:tcPr>
          <w:p w14:paraId="38C87C95" w14:textId="77777777" w:rsidR="009D66CD" w:rsidRPr="00EB518A" w:rsidRDefault="009D66CD" w:rsidP="00D34587">
            <w:pPr>
              <w:pStyle w:val="TableText"/>
            </w:pPr>
            <w:r w:rsidRPr="00EB518A">
              <w:t>High</w:t>
            </w:r>
          </w:p>
        </w:tc>
      </w:tr>
      <w:tr w:rsidR="009D66CD" w:rsidRPr="00EB518A" w14:paraId="05539D36" w14:textId="77777777" w:rsidTr="002D6CAD">
        <w:trPr>
          <w:cantSplit/>
        </w:trPr>
        <w:tc>
          <w:tcPr>
            <w:tcW w:w="833" w:type="pct"/>
          </w:tcPr>
          <w:p w14:paraId="49F92F28" w14:textId="77777777" w:rsidR="009D66CD" w:rsidRPr="00EB518A" w:rsidRDefault="009D66CD" w:rsidP="00D34587">
            <w:pPr>
              <w:pStyle w:val="TableText"/>
            </w:pPr>
            <w:r w:rsidRPr="00EB518A">
              <w:t>7084352</w:t>
            </w:r>
          </w:p>
        </w:tc>
        <w:tc>
          <w:tcPr>
            <w:tcW w:w="834" w:type="pct"/>
          </w:tcPr>
          <w:p w14:paraId="7792F45C" w14:textId="77777777" w:rsidR="009D66CD" w:rsidRPr="00EB518A" w:rsidRDefault="009D66CD" w:rsidP="00D34587">
            <w:pPr>
              <w:pStyle w:val="TableText"/>
            </w:pPr>
            <w:r w:rsidRPr="00EB518A">
              <w:t>Amamoor</w:t>
            </w:r>
          </w:p>
        </w:tc>
        <w:tc>
          <w:tcPr>
            <w:tcW w:w="834" w:type="pct"/>
          </w:tcPr>
          <w:p w14:paraId="5BB55DAA" w14:textId="77777777" w:rsidR="009D66CD" w:rsidRPr="00EB518A" w:rsidRDefault="009D66CD" w:rsidP="00D34587">
            <w:pPr>
              <w:pStyle w:val="TableText"/>
            </w:pPr>
            <w:r w:rsidRPr="00EB518A">
              <w:t>Road reserve</w:t>
            </w:r>
          </w:p>
        </w:tc>
        <w:tc>
          <w:tcPr>
            <w:tcW w:w="833" w:type="pct"/>
          </w:tcPr>
          <w:p w14:paraId="57D7207E" w14:textId="23284CD2" w:rsidR="009D66CD" w:rsidRPr="00EB518A" w:rsidRDefault="006D5640" w:rsidP="00D34587">
            <w:pPr>
              <w:pStyle w:val="TableText"/>
            </w:pPr>
            <w:r w:rsidRPr="00EB518A">
              <w:t>H</w:t>
            </w:r>
            <w:r w:rsidR="009D66CD" w:rsidRPr="00EB518A">
              <w:t>oop</w:t>
            </w:r>
          </w:p>
        </w:tc>
        <w:tc>
          <w:tcPr>
            <w:tcW w:w="834" w:type="pct"/>
          </w:tcPr>
          <w:p w14:paraId="73066487" w14:textId="74B43C98" w:rsidR="009D66CD" w:rsidRPr="00EB518A" w:rsidRDefault="009D66CD" w:rsidP="00D34587">
            <w:pPr>
              <w:pStyle w:val="TableText"/>
            </w:pPr>
            <w:r w:rsidRPr="00EB518A">
              <w:t>11</w:t>
            </w:r>
            <w:r w:rsidR="002E5BF3" w:rsidRPr="00EB518A">
              <w:t>–</w:t>
            </w:r>
            <w:r w:rsidRPr="00EB518A">
              <w:t>25</w:t>
            </w:r>
          </w:p>
        </w:tc>
        <w:tc>
          <w:tcPr>
            <w:tcW w:w="834" w:type="pct"/>
          </w:tcPr>
          <w:p w14:paraId="574B7851" w14:textId="77777777" w:rsidR="009D66CD" w:rsidRPr="00EB518A" w:rsidRDefault="009D66CD" w:rsidP="00D34587">
            <w:pPr>
              <w:pStyle w:val="TableText"/>
            </w:pPr>
            <w:r w:rsidRPr="00EB518A">
              <w:t>High</w:t>
            </w:r>
          </w:p>
        </w:tc>
      </w:tr>
      <w:tr w:rsidR="009D66CD" w:rsidRPr="00EB518A" w14:paraId="35F9D934" w14:textId="77777777" w:rsidTr="002D6CAD">
        <w:trPr>
          <w:cantSplit/>
        </w:trPr>
        <w:tc>
          <w:tcPr>
            <w:tcW w:w="833" w:type="pct"/>
          </w:tcPr>
          <w:p w14:paraId="73C2D5AA" w14:textId="77777777" w:rsidR="009D66CD" w:rsidRPr="00EB518A" w:rsidRDefault="009D66CD" w:rsidP="00D34587">
            <w:pPr>
              <w:pStyle w:val="TableText"/>
            </w:pPr>
            <w:r w:rsidRPr="00EB518A">
              <w:t>7084288</w:t>
            </w:r>
          </w:p>
        </w:tc>
        <w:tc>
          <w:tcPr>
            <w:tcW w:w="834" w:type="pct"/>
          </w:tcPr>
          <w:p w14:paraId="148BCBAD" w14:textId="77777777" w:rsidR="009D66CD" w:rsidRPr="00EB518A" w:rsidRDefault="009D66CD" w:rsidP="00D34587">
            <w:pPr>
              <w:pStyle w:val="TableText"/>
            </w:pPr>
            <w:r w:rsidRPr="00EB518A">
              <w:t>Amamoor</w:t>
            </w:r>
          </w:p>
        </w:tc>
        <w:tc>
          <w:tcPr>
            <w:tcW w:w="834" w:type="pct"/>
          </w:tcPr>
          <w:p w14:paraId="52117B7F" w14:textId="77777777" w:rsidR="009D66CD" w:rsidRPr="00EB518A" w:rsidRDefault="009D66CD" w:rsidP="00D34587">
            <w:pPr>
              <w:pStyle w:val="TableText"/>
            </w:pPr>
            <w:r w:rsidRPr="00EB518A">
              <w:t>Reserve</w:t>
            </w:r>
          </w:p>
        </w:tc>
        <w:tc>
          <w:tcPr>
            <w:tcW w:w="833" w:type="pct"/>
          </w:tcPr>
          <w:p w14:paraId="03BB9434" w14:textId="77777777" w:rsidR="009D66CD" w:rsidRPr="00EB518A" w:rsidRDefault="009D66CD" w:rsidP="00D34587">
            <w:pPr>
              <w:pStyle w:val="TableText"/>
            </w:pPr>
            <w:r w:rsidRPr="00EB518A">
              <w:t>12.11.3a</w:t>
            </w:r>
          </w:p>
        </w:tc>
        <w:tc>
          <w:tcPr>
            <w:tcW w:w="834" w:type="pct"/>
          </w:tcPr>
          <w:p w14:paraId="4E3132EE" w14:textId="13A2683A" w:rsidR="009D66CD" w:rsidRPr="00EB518A" w:rsidRDefault="009D66CD" w:rsidP="00D34587">
            <w:pPr>
              <w:pStyle w:val="TableText"/>
            </w:pPr>
            <w:r w:rsidRPr="00EB518A">
              <w:t>51</w:t>
            </w:r>
            <w:r w:rsidR="002E5BF3" w:rsidRPr="00EB518A">
              <w:t>–</w:t>
            </w:r>
            <w:r w:rsidRPr="00EB518A">
              <w:t>100</w:t>
            </w:r>
          </w:p>
        </w:tc>
        <w:tc>
          <w:tcPr>
            <w:tcW w:w="834" w:type="pct"/>
          </w:tcPr>
          <w:p w14:paraId="507BBC76" w14:textId="0A486A31"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4F3F02A4" w14:textId="77777777" w:rsidTr="002D6CAD">
        <w:trPr>
          <w:cantSplit/>
        </w:trPr>
        <w:tc>
          <w:tcPr>
            <w:tcW w:w="833" w:type="pct"/>
          </w:tcPr>
          <w:p w14:paraId="4D0E6DAA" w14:textId="77777777" w:rsidR="009D66CD" w:rsidRPr="00EB518A" w:rsidRDefault="009D66CD" w:rsidP="00D34587">
            <w:pPr>
              <w:pStyle w:val="TableText"/>
            </w:pPr>
            <w:r w:rsidRPr="00EB518A">
              <w:t>7084194</w:t>
            </w:r>
          </w:p>
        </w:tc>
        <w:tc>
          <w:tcPr>
            <w:tcW w:w="834" w:type="pct"/>
          </w:tcPr>
          <w:p w14:paraId="3D92016D" w14:textId="77777777" w:rsidR="009D66CD" w:rsidRPr="00EB518A" w:rsidRDefault="009D66CD" w:rsidP="00D34587">
            <w:pPr>
              <w:pStyle w:val="TableText"/>
            </w:pPr>
            <w:r w:rsidRPr="00EB518A">
              <w:t>Amamoor</w:t>
            </w:r>
          </w:p>
        </w:tc>
        <w:tc>
          <w:tcPr>
            <w:tcW w:w="834" w:type="pct"/>
          </w:tcPr>
          <w:p w14:paraId="254D974E" w14:textId="77777777" w:rsidR="009D66CD" w:rsidRPr="00EB518A" w:rsidRDefault="009D66CD" w:rsidP="00D34587">
            <w:pPr>
              <w:pStyle w:val="TableText"/>
            </w:pPr>
            <w:r w:rsidRPr="00EB518A">
              <w:t>Forest lease area</w:t>
            </w:r>
          </w:p>
        </w:tc>
        <w:tc>
          <w:tcPr>
            <w:tcW w:w="833" w:type="pct"/>
          </w:tcPr>
          <w:p w14:paraId="2CB2439C" w14:textId="1CD7FC82" w:rsidR="009D66CD" w:rsidRPr="00EB518A" w:rsidRDefault="006D5640" w:rsidP="00D34587">
            <w:pPr>
              <w:pStyle w:val="TableText"/>
            </w:pPr>
            <w:r w:rsidRPr="00EB518A">
              <w:t>H</w:t>
            </w:r>
            <w:r w:rsidR="009D66CD" w:rsidRPr="00EB518A">
              <w:t>oop</w:t>
            </w:r>
          </w:p>
        </w:tc>
        <w:tc>
          <w:tcPr>
            <w:tcW w:w="834" w:type="pct"/>
          </w:tcPr>
          <w:p w14:paraId="4DD87AF5" w14:textId="3C8C66F2" w:rsidR="009D66CD" w:rsidRPr="00EB518A" w:rsidRDefault="009D66CD" w:rsidP="00D34587">
            <w:pPr>
              <w:pStyle w:val="TableText"/>
            </w:pPr>
            <w:r w:rsidRPr="00EB518A">
              <w:t>51</w:t>
            </w:r>
            <w:r w:rsidR="002E5BF3" w:rsidRPr="00EB518A">
              <w:t>–</w:t>
            </w:r>
            <w:r w:rsidRPr="00EB518A">
              <w:t>100</w:t>
            </w:r>
          </w:p>
        </w:tc>
        <w:tc>
          <w:tcPr>
            <w:tcW w:w="834" w:type="pct"/>
          </w:tcPr>
          <w:p w14:paraId="04F1E731" w14:textId="77777777" w:rsidR="009D66CD" w:rsidRPr="00EB518A" w:rsidRDefault="009D66CD" w:rsidP="00D34587">
            <w:pPr>
              <w:pStyle w:val="TableText"/>
            </w:pPr>
            <w:r w:rsidRPr="00EB518A">
              <w:t>High</w:t>
            </w:r>
          </w:p>
        </w:tc>
      </w:tr>
      <w:tr w:rsidR="009D66CD" w:rsidRPr="00EB518A" w14:paraId="2BB4D58A" w14:textId="77777777" w:rsidTr="002D6CAD">
        <w:trPr>
          <w:cantSplit/>
        </w:trPr>
        <w:tc>
          <w:tcPr>
            <w:tcW w:w="833" w:type="pct"/>
          </w:tcPr>
          <w:p w14:paraId="3F551E20" w14:textId="77777777" w:rsidR="009D66CD" w:rsidRPr="00EB518A" w:rsidRDefault="009D66CD" w:rsidP="00D34587">
            <w:pPr>
              <w:pStyle w:val="TableText"/>
            </w:pPr>
            <w:r w:rsidRPr="00EB518A">
              <w:t>7084155</w:t>
            </w:r>
          </w:p>
        </w:tc>
        <w:tc>
          <w:tcPr>
            <w:tcW w:w="834" w:type="pct"/>
          </w:tcPr>
          <w:p w14:paraId="3F719594" w14:textId="77777777" w:rsidR="009D66CD" w:rsidRPr="00EB518A" w:rsidRDefault="009D66CD" w:rsidP="00D34587">
            <w:pPr>
              <w:pStyle w:val="TableText"/>
            </w:pPr>
            <w:r w:rsidRPr="00EB518A">
              <w:t>Amamoor</w:t>
            </w:r>
          </w:p>
        </w:tc>
        <w:tc>
          <w:tcPr>
            <w:tcW w:w="834" w:type="pct"/>
          </w:tcPr>
          <w:p w14:paraId="03843473" w14:textId="77777777" w:rsidR="009D66CD" w:rsidRPr="00EB518A" w:rsidRDefault="009D66CD" w:rsidP="00D34587">
            <w:pPr>
              <w:pStyle w:val="TableText"/>
            </w:pPr>
            <w:r w:rsidRPr="00EB518A">
              <w:t>Reserve</w:t>
            </w:r>
          </w:p>
        </w:tc>
        <w:tc>
          <w:tcPr>
            <w:tcW w:w="833" w:type="pct"/>
          </w:tcPr>
          <w:p w14:paraId="01DCBF8D" w14:textId="5D52C5C8" w:rsidR="009D66CD" w:rsidRPr="00EB518A" w:rsidRDefault="006D5640" w:rsidP="00D34587">
            <w:pPr>
              <w:pStyle w:val="TableText"/>
            </w:pPr>
            <w:r w:rsidRPr="00EB518A">
              <w:t>N</w:t>
            </w:r>
            <w:r w:rsidR="009D66CD" w:rsidRPr="00EB518A">
              <w:t>on remnant</w:t>
            </w:r>
          </w:p>
        </w:tc>
        <w:tc>
          <w:tcPr>
            <w:tcW w:w="834" w:type="pct"/>
          </w:tcPr>
          <w:p w14:paraId="0CAD384D" w14:textId="07868E7C" w:rsidR="009D66CD" w:rsidRPr="00EB518A" w:rsidRDefault="009D66CD" w:rsidP="00D34587">
            <w:pPr>
              <w:pStyle w:val="TableText"/>
            </w:pPr>
            <w:r w:rsidRPr="00EB518A">
              <w:t>6</w:t>
            </w:r>
            <w:r w:rsidR="002E5BF3" w:rsidRPr="00EB518A">
              <w:t>–</w:t>
            </w:r>
            <w:r w:rsidRPr="00EB518A">
              <w:t>10</w:t>
            </w:r>
          </w:p>
        </w:tc>
        <w:tc>
          <w:tcPr>
            <w:tcW w:w="834" w:type="pct"/>
          </w:tcPr>
          <w:p w14:paraId="6C559EAA" w14:textId="77777777" w:rsidR="009D66CD" w:rsidRPr="00EB518A" w:rsidRDefault="009D66CD" w:rsidP="00D34587">
            <w:pPr>
              <w:pStyle w:val="TableText"/>
            </w:pPr>
            <w:r w:rsidRPr="00EB518A">
              <w:t>High</w:t>
            </w:r>
          </w:p>
        </w:tc>
      </w:tr>
      <w:tr w:rsidR="009D66CD" w:rsidRPr="00EB518A" w14:paraId="6F0054E8" w14:textId="77777777" w:rsidTr="002D6CAD">
        <w:trPr>
          <w:cantSplit/>
        </w:trPr>
        <w:tc>
          <w:tcPr>
            <w:tcW w:w="833" w:type="pct"/>
          </w:tcPr>
          <w:p w14:paraId="5370C827" w14:textId="77777777" w:rsidR="009D66CD" w:rsidRPr="00EB518A" w:rsidRDefault="009D66CD" w:rsidP="00D34587">
            <w:pPr>
              <w:pStyle w:val="TableText"/>
            </w:pPr>
            <w:r w:rsidRPr="00EB518A">
              <w:t>7083988</w:t>
            </w:r>
          </w:p>
        </w:tc>
        <w:tc>
          <w:tcPr>
            <w:tcW w:w="834" w:type="pct"/>
          </w:tcPr>
          <w:p w14:paraId="28BB62C6" w14:textId="77777777" w:rsidR="009D66CD" w:rsidRPr="00EB518A" w:rsidRDefault="009D66CD" w:rsidP="00D34587">
            <w:pPr>
              <w:pStyle w:val="TableText"/>
            </w:pPr>
            <w:r w:rsidRPr="00EB518A">
              <w:t>Amamoor</w:t>
            </w:r>
          </w:p>
        </w:tc>
        <w:tc>
          <w:tcPr>
            <w:tcW w:w="834" w:type="pct"/>
          </w:tcPr>
          <w:p w14:paraId="37C92145" w14:textId="77777777" w:rsidR="009D66CD" w:rsidRPr="00EB518A" w:rsidRDefault="009D66CD" w:rsidP="00D34587">
            <w:pPr>
              <w:pStyle w:val="TableText"/>
            </w:pPr>
            <w:r w:rsidRPr="00EB518A">
              <w:t>Forest lease area</w:t>
            </w:r>
          </w:p>
        </w:tc>
        <w:tc>
          <w:tcPr>
            <w:tcW w:w="833" w:type="pct"/>
          </w:tcPr>
          <w:p w14:paraId="3A0E17A7" w14:textId="3507E59D" w:rsidR="009D66CD" w:rsidRPr="00EB518A" w:rsidRDefault="006D5640" w:rsidP="00D34587">
            <w:pPr>
              <w:pStyle w:val="TableText"/>
            </w:pPr>
            <w:r w:rsidRPr="00EB518A">
              <w:t>P</w:t>
            </w:r>
            <w:r w:rsidR="009D66CD" w:rsidRPr="00EB518A">
              <w:t>lant</w:t>
            </w:r>
          </w:p>
        </w:tc>
        <w:tc>
          <w:tcPr>
            <w:tcW w:w="834" w:type="pct"/>
          </w:tcPr>
          <w:p w14:paraId="49AE355D" w14:textId="6E24FCEA" w:rsidR="009D66CD" w:rsidRPr="00EB518A" w:rsidRDefault="009D66CD" w:rsidP="00D34587">
            <w:pPr>
              <w:pStyle w:val="TableText"/>
            </w:pPr>
            <w:r w:rsidRPr="00EB518A">
              <w:t>11</w:t>
            </w:r>
            <w:r w:rsidR="002E5BF3" w:rsidRPr="00EB518A">
              <w:t>–</w:t>
            </w:r>
            <w:r w:rsidRPr="00EB518A">
              <w:t>25</w:t>
            </w:r>
          </w:p>
        </w:tc>
        <w:tc>
          <w:tcPr>
            <w:tcW w:w="834" w:type="pct"/>
          </w:tcPr>
          <w:p w14:paraId="3B420681" w14:textId="20BE895E"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8A27159" w14:textId="77777777" w:rsidTr="002D6CAD">
        <w:trPr>
          <w:cantSplit/>
        </w:trPr>
        <w:tc>
          <w:tcPr>
            <w:tcW w:w="833" w:type="pct"/>
          </w:tcPr>
          <w:p w14:paraId="7AC64482" w14:textId="77777777" w:rsidR="009D66CD" w:rsidRPr="00EB518A" w:rsidRDefault="009D66CD" w:rsidP="00D34587">
            <w:pPr>
              <w:pStyle w:val="TableText"/>
            </w:pPr>
            <w:r w:rsidRPr="00EB518A">
              <w:t>7083698</w:t>
            </w:r>
          </w:p>
        </w:tc>
        <w:tc>
          <w:tcPr>
            <w:tcW w:w="834" w:type="pct"/>
          </w:tcPr>
          <w:p w14:paraId="233F35BA" w14:textId="77777777" w:rsidR="009D66CD" w:rsidRPr="00EB518A" w:rsidRDefault="009D66CD" w:rsidP="00D34587">
            <w:pPr>
              <w:pStyle w:val="TableText"/>
            </w:pPr>
            <w:r w:rsidRPr="00EB518A">
              <w:t>Amamoor</w:t>
            </w:r>
          </w:p>
        </w:tc>
        <w:tc>
          <w:tcPr>
            <w:tcW w:w="834" w:type="pct"/>
          </w:tcPr>
          <w:p w14:paraId="4AFCD5D8" w14:textId="77777777" w:rsidR="009D66CD" w:rsidRPr="00EB518A" w:rsidRDefault="009D66CD" w:rsidP="00D34587">
            <w:pPr>
              <w:pStyle w:val="TableText"/>
            </w:pPr>
            <w:r w:rsidRPr="00EB518A">
              <w:t>Private property</w:t>
            </w:r>
          </w:p>
        </w:tc>
        <w:tc>
          <w:tcPr>
            <w:tcW w:w="833" w:type="pct"/>
          </w:tcPr>
          <w:p w14:paraId="60A49EED" w14:textId="308A08CE" w:rsidR="009D66CD" w:rsidRPr="00EB518A" w:rsidRDefault="006D5640" w:rsidP="00D34587">
            <w:pPr>
              <w:pStyle w:val="TableText"/>
            </w:pPr>
            <w:r w:rsidRPr="00EB518A">
              <w:t>N</w:t>
            </w:r>
            <w:r w:rsidR="009D66CD" w:rsidRPr="00EB518A">
              <w:t>on remnant</w:t>
            </w:r>
          </w:p>
        </w:tc>
        <w:tc>
          <w:tcPr>
            <w:tcW w:w="834" w:type="pct"/>
          </w:tcPr>
          <w:p w14:paraId="2671D3AC" w14:textId="4B421102" w:rsidR="009D66CD" w:rsidRPr="00EB518A" w:rsidRDefault="009D66CD" w:rsidP="00D34587">
            <w:pPr>
              <w:pStyle w:val="TableText"/>
            </w:pPr>
            <w:r w:rsidRPr="00EB518A">
              <w:t>51</w:t>
            </w:r>
            <w:r w:rsidR="002E5BF3" w:rsidRPr="00EB518A">
              <w:t>–</w:t>
            </w:r>
            <w:r w:rsidRPr="00EB518A">
              <w:t>100</w:t>
            </w:r>
          </w:p>
        </w:tc>
        <w:tc>
          <w:tcPr>
            <w:tcW w:w="834" w:type="pct"/>
          </w:tcPr>
          <w:p w14:paraId="77D244B3" w14:textId="77777777" w:rsidR="009D66CD" w:rsidRPr="00EB518A" w:rsidRDefault="009D66CD" w:rsidP="00D34587">
            <w:pPr>
              <w:pStyle w:val="TableText"/>
            </w:pPr>
            <w:r w:rsidRPr="00EB518A">
              <w:t>High</w:t>
            </w:r>
          </w:p>
        </w:tc>
      </w:tr>
      <w:tr w:rsidR="009D66CD" w:rsidRPr="00EB518A" w14:paraId="1E827F87" w14:textId="77777777" w:rsidTr="002D6CAD">
        <w:trPr>
          <w:cantSplit/>
        </w:trPr>
        <w:tc>
          <w:tcPr>
            <w:tcW w:w="833" w:type="pct"/>
          </w:tcPr>
          <w:p w14:paraId="6AE359F1" w14:textId="77777777" w:rsidR="009D66CD" w:rsidRPr="00EB518A" w:rsidRDefault="009D66CD" w:rsidP="00D34587">
            <w:pPr>
              <w:pStyle w:val="TableText"/>
            </w:pPr>
            <w:r w:rsidRPr="00EB518A">
              <w:t>7083379</w:t>
            </w:r>
          </w:p>
        </w:tc>
        <w:tc>
          <w:tcPr>
            <w:tcW w:w="834" w:type="pct"/>
          </w:tcPr>
          <w:p w14:paraId="2EFE60FF" w14:textId="77777777" w:rsidR="009D66CD" w:rsidRPr="00EB518A" w:rsidRDefault="009D66CD" w:rsidP="00D34587">
            <w:pPr>
              <w:pStyle w:val="TableText"/>
            </w:pPr>
            <w:r w:rsidRPr="00EB518A">
              <w:t>Amamoor</w:t>
            </w:r>
          </w:p>
        </w:tc>
        <w:tc>
          <w:tcPr>
            <w:tcW w:w="834" w:type="pct"/>
          </w:tcPr>
          <w:p w14:paraId="6FDBE695" w14:textId="77777777" w:rsidR="009D66CD" w:rsidRPr="00EB518A" w:rsidRDefault="009D66CD" w:rsidP="00D34587">
            <w:pPr>
              <w:pStyle w:val="TableText"/>
            </w:pPr>
            <w:r w:rsidRPr="00EB518A">
              <w:t>Forest lease area</w:t>
            </w:r>
          </w:p>
        </w:tc>
        <w:tc>
          <w:tcPr>
            <w:tcW w:w="833" w:type="pct"/>
          </w:tcPr>
          <w:p w14:paraId="6229DB10" w14:textId="77777777" w:rsidR="009D66CD" w:rsidRPr="00EB518A" w:rsidRDefault="009D66CD" w:rsidP="00D34587">
            <w:pPr>
              <w:pStyle w:val="TableText"/>
            </w:pPr>
            <w:r w:rsidRPr="00EB518A">
              <w:t>12.3.1</w:t>
            </w:r>
          </w:p>
        </w:tc>
        <w:tc>
          <w:tcPr>
            <w:tcW w:w="834" w:type="pct"/>
          </w:tcPr>
          <w:p w14:paraId="7AC5D53E" w14:textId="6ACAF680" w:rsidR="009D66CD" w:rsidRPr="00EB518A" w:rsidRDefault="009D66CD" w:rsidP="00D34587">
            <w:pPr>
              <w:pStyle w:val="TableText"/>
            </w:pPr>
            <w:r w:rsidRPr="00EB518A">
              <w:t>26</w:t>
            </w:r>
            <w:r w:rsidR="002E5BF3" w:rsidRPr="00EB518A">
              <w:t>–</w:t>
            </w:r>
            <w:r w:rsidRPr="00EB518A">
              <w:t>50</w:t>
            </w:r>
          </w:p>
        </w:tc>
        <w:tc>
          <w:tcPr>
            <w:tcW w:w="834" w:type="pct"/>
          </w:tcPr>
          <w:p w14:paraId="1292A2F6" w14:textId="102848D0"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0A8207E8" w14:textId="77777777" w:rsidTr="002D6CAD">
        <w:trPr>
          <w:cantSplit/>
        </w:trPr>
        <w:tc>
          <w:tcPr>
            <w:tcW w:w="833" w:type="pct"/>
          </w:tcPr>
          <w:p w14:paraId="0F630E73" w14:textId="77777777" w:rsidR="009D66CD" w:rsidRPr="00EB518A" w:rsidRDefault="009D66CD" w:rsidP="00D34587">
            <w:pPr>
              <w:pStyle w:val="TableText"/>
            </w:pPr>
            <w:r w:rsidRPr="00EB518A">
              <w:t>7083322</w:t>
            </w:r>
          </w:p>
        </w:tc>
        <w:tc>
          <w:tcPr>
            <w:tcW w:w="834" w:type="pct"/>
          </w:tcPr>
          <w:p w14:paraId="662E124A" w14:textId="77777777" w:rsidR="009D66CD" w:rsidRPr="00EB518A" w:rsidRDefault="009D66CD" w:rsidP="00D34587">
            <w:pPr>
              <w:pStyle w:val="TableText"/>
            </w:pPr>
            <w:r w:rsidRPr="00EB518A">
              <w:t>Amamoor</w:t>
            </w:r>
          </w:p>
        </w:tc>
        <w:tc>
          <w:tcPr>
            <w:tcW w:w="834" w:type="pct"/>
          </w:tcPr>
          <w:p w14:paraId="108089C9" w14:textId="77777777" w:rsidR="009D66CD" w:rsidRPr="00EB518A" w:rsidRDefault="009D66CD" w:rsidP="00D34587">
            <w:pPr>
              <w:pStyle w:val="TableText"/>
            </w:pPr>
            <w:r w:rsidRPr="00EB518A">
              <w:t>Road reserve</w:t>
            </w:r>
          </w:p>
        </w:tc>
        <w:tc>
          <w:tcPr>
            <w:tcW w:w="833" w:type="pct"/>
          </w:tcPr>
          <w:p w14:paraId="2E32A2E3" w14:textId="77777777" w:rsidR="009D66CD" w:rsidRPr="00EB518A" w:rsidRDefault="009D66CD" w:rsidP="00D34587">
            <w:pPr>
              <w:pStyle w:val="TableText"/>
            </w:pPr>
            <w:r w:rsidRPr="00EB518A">
              <w:t>12.3.1</w:t>
            </w:r>
          </w:p>
        </w:tc>
        <w:tc>
          <w:tcPr>
            <w:tcW w:w="834" w:type="pct"/>
          </w:tcPr>
          <w:p w14:paraId="679FA126" w14:textId="7563E134" w:rsidR="009D66CD" w:rsidRPr="00EB518A" w:rsidRDefault="009D66CD" w:rsidP="00D34587">
            <w:pPr>
              <w:pStyle w:val="TableText"/>
            </w:pPr>
            <w:r w:rsidRPr="00EB518A">
              <w:t>51</w:t>
            </w:r>
            <w:r w:rsidR="002E5BF3" w:rsidRPr="00EB518A">
              <w:t>–</w:t>
            </w:r>
            <w:r w:rsidRPr="00EB518A">
              <w:t>100</w:t>
            </w:r>
          </w:p>
        </w:tc>
        <w:tc>
          <w:tcPr>
            <w:tcW w:w="834" w:type="pct"/>
          </w:tcPr>
          <w:p w14:paraId="71F621F7" w14:textId="4719FEE8"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B622410" w14:textId="77777777" w:rsidTr="002D6CAD">
        <w:trPr>
          <w:cantSplit/>
        </w:trPr>
        <w:tc>
          <w:tcPr>
            <w:tcW w:w="833" w:type="pct"/>
          </w:tcPr>
          <w:p w14:paraId="3975F678" w14:textId="77777777" w:rsidR="009D66CD" w:rsidRPr="00EB518A" w:rsidRDefault="009D66CD" w:rsidP="00D34587">
            <w:pPr>
              <w:pStyle w:val="TableText"/>
            </w:pPr>
            <w:r w:rsidRPr="00EB518A">
              <w:t>7083103</w:t>
            </w:r>
          </w:p>
        </w:tc>
        <w:tc>
          <w:tcPr>
            <w:tcW w:w="834" w:type="pct"/>
          </w:tcPr>
          <w:p w14:paraId="7D7D335B" w14:textId="77777777" w:rsidR="009D66CD" w:rsidRPr="00EB518A" w:rsidRDefault="009D66CD" w:rsidP="00D34587">
            <w:pPr>
              <w:pStyle w:val="TableText"/>
            </w:pPr>
            <w:r w:rsidRPr="00EB518A">
              <w:t>Amamoor</w:t>
            </w:r>
          </w:p>
        </w:tc>
        <w:tc>
          <w:tcPr>
            <w:tcW w:w="834" w:type="pct"/>
          </w:tcPr>
          <w:p w14:paraId="47281B20" w14:textId="77777777" w:rsidR="009D66CD" w:rsidRPr="00EB518A" w:rsidRDefault="009D66CD" w:rsidP="00D34587">
            <w:pPr>
              <w:pStyle w:val="TableText"/>
            </w:pPr>
            <w:r w:rsidRPr="00EB518A">
              <w:t>Forest lease area</w:t>
            </w:r>
          </w:p>
        </w:tc>
        <w:tc>
          <w:tcPr>
            <w:tcW w:w="833" w:type="pct"/>
          </w:tcPr>
          <w:p w14:paraId="68A57835" w14:textId="77777777" w:rsidR="009D66CD" w:rsidRPr="00EB518A" w:rsidRDefault="009D66CD" w:rsidP="00D34587">
            <w:pPr>
              <w:pStyle w:val="TableText"/>
            </w:pPr>
            <w:r w:rsidRPr="00EB518A">
              <w:t>12.11.10</w:t>
            </w:r>
          </w:p>
        </w:tc>
        <w:tc>
          <w:tcPr>
            <w:tcW w:w="834" w:type="pct"/>
          </w:tcPr>
          <w:p w14:paraId="2F018470" w14:textId="440161F8" w:rsidR="009D66CD" w:rsidRPr="00EB518A" w:rsidRDefault="009D66CD" w:rsidP="00D34587">
            <w:pPr>
              <w:pStyle w:val="TableText"/>
            </w:pPr>
            <w:r w:rsidRPr="00EB518A">
              <w:t>11</w:t>
            </w:r>
            <w:r w:rsidR="002E5BF3" w:rsidRPr="00EB518A">
              <w:t>–</w:t>
            </w:r>
            <w:r w:rsidRPr="00EB518A">
              <w:t>25</w:t>
            </w:r>
          </w:p>
        </w:tc>
        <w:tc>
          <w:tcPr>
            <w:tcW w:w="834" w:type="pct"/>
          </w:tcPr>
          <w:p w14:paraId="684287D7" w14:textId="7B0A55BE"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35BF46D3" w14:textId="77777777" w:rsidTr="002D6CAD">
        <w:trPr>
          <w:cantSplit/>
        </w:trPr>
        <w:tc>
          <w:tcPr>
            <w:tcW w:w="833" w:type="pct"/>
          </w:tcPr>
          <w:p w14:paraId="5F0E554C" w14:textId="77777777" w:rsidR="009D66CD" w:rsidRPr="00EB518A" w:rsidRDefault="009D66CD" w:rsidP="00D34587">
            <w:pPr>
              <w:pStyle w:val="TableText"/>
            </w:pPr>
            <w:r w:rsidRPr="00EB518A">
              <w:t>7083102</w:t>
            </w:r>
          </w:p>
        </w:tc>
        <w:tc>
          <w:tcPr>
            <w:tcW w:w="834" w:type="pct"/>
          </w:tcPr>
          <w:p w14:paraId="43EB3C7F" w14:textId="77777777" w:rsidR="009D66CD" w:rsidRPr="00EB518A" w:rsidRDefault="009D66CD" w:rsidP="00D34587">
            <w:pPr>
              <w:pStyle w:val="TableText"/>
            </w:pPr>
            <w:r w:rsidRPr="00EB518A">
              <w:t>Amamoor</w:t>
            </w:r>
          </w:p>
        </w:tc>
        <w:tc>
          <w:tcPr>
            <w:tcW w:w="834" w:type="pct"/>
          </w:tcPr>
          <w:p w14:paraId="327C9F97" w14:textId="77777777" w:rsidR="009D66CD" w:rsidRPr="00EB518A" w:rsidRDefault="009D66CD" w:rsidP="00D34587">
            <w:pPr>
              <w:pStyle w:val="TableText"/>
            </w:pPr>
            <w:r w:rsidRPr="00EB518A">
              <w:t>Private property</w:t>
            </w:r>
          </w:p>
        </w:tc>
        <w:tc>
          <w:tcPr>
            <w:tcW w:w="833" w:type="pct"/>
          </w:tcPr>
          <w:p w14:paraId="72033A52" w14:textId="7378A054" w:rsidR="009D66CD" w:rsidRPr="00EB518A" w:rsidRDefault="006D5640" w:rsidP="00D34587">
            <w:pPr>
              <w:pStyle w:val="TableText"/>
            </w:pPr>
            <w:r w:rsidRPr="00EB518A">
              <w:t>N</w:t>
            </w:r>
            <w:r w:rsidR="009D66CD" w:rsidRPr="00EB518A">
              <w:t>on remnant</w:t>
            </w:r>
          </w:p>
        </w:tc>
        <w:tc>
          <w:tcPr>
            <w:tcW w:w="834" w:type="pct"/>
          </w:tcPr>
          <w:p w14:paraId="00E14D29" w14:textId="4EF5764A" w:rsidR="009D66CD" w:rsidRPr="00EB518A" w:rsidRDefault="009D66CD" w:rsidP="00D34587">
            <w:pPr>
              <w:pStyle w:val="TableText"/>
            </w:pPr>
            <w:r w:rsidRPr="00EB518A">
              <w:t>101</w:t>
            </w:r>
            <w:r w:rsidR="002E5BF3" w:rsidRPr="00EB518A">
              <w:t>–</w:t>
            </w:r>
            <w:r w:rsidRPr="00EB518A">
              <w:t>200</w:t>
            </w:r>
          </w:p>
        </w:tc>
        <w:tc>
          <w:tcPr>
            <w:tcW w:w="834" w:type="pct"/>
          </w:tcPr>
          <w:p w14:paraId="5E59CAA0" w14:textId="77777777" w:rsidR="009D66CD" w:rsidRPr="00EB518A" w:rsidRDefault="009D66CD" w:rsidP="00D34587">
            <w:pPr>
              <w:pStyle w:val="TableText"/>
            </w:pPr>
            <w:r w:rsidRPr="00EB518A">
              <w:t>High</w:t>
            </w:r>
          </w:p>
        </w:tc>
      </w:tr>
      <w:tr w:rsidR="009D66CD" w:rsidRPr="00EB518A" w14:paraId="56F4A6FF" w14:textId="77777777" w:rsidTr="002D6CAD">
        <w:trPr>
          <w:cantSplit/>
        </w:trPr>
        <w:tc>
          <w:tcPr>
            <w:tcW w:w="833" w:type="pct"/>
          </w:tcPr>
          <w:p w14:paraId="060CE4C6" w14:textId="77777777" w:rsidR="009D66CD" w:rsidRPr="00EB518A" w:rsidRDefault="009D66CD" w:rsidP="00D34587">
            <w:pPr>
              <w:pStyle w:val="TableText"/>
            </w:pPr>
            <w:r w:rsidRPr="00EB518A">
              <w:t>7083016</w:t>
            </w:r>
          </w:p>
        </w:tc>
        <w:tc>
          <w:tcPr>
            <w:tcW w:w="834" w:type="pct"/>
          </w:tcPr>
          <w:p w14:paraId="37B1246C" w14:textId="77777777" w:rsidR="009D66CD" w:rsidRPr="00EB518A" w:rsidRDefault="009D66CD" w:rsidP="00D34587">
            <w:pPr>
              <w:pStyle w:val="TableText"/>
            </w:pPr>
            <w:r w:rsidRPr="00EB518A">
              <w:t>Amamoor</w:t>
            </w:r>
          </w:p>
        </w:tc>
        <w:tc>
          <w:tcPr>
            <w:tcW w:w="834" w:type="pct"/>
          </w:tcPr>
          <w:p w14:paraId="21CF0852" w14:textId="77777777" w:rsidR="009D66CD" w:rsidRPr="00EB518A" w:rsidRDefault="009D66CD" w:rsidP="00D34587">
            <w:pPr>
              <w:pStyle w:val="TableText"/>
            </w:pPr>
            <w:r w:rsidRPr="00EB518A">
              <w:t>Private property</w:t>
            </w:r>
          </w:p>
        </w:tc>
        <w:tc>
          <w:tcPr>
            <w:tcW w:w="833" w:type="pct"/>
          </w:tcPr>
          <w:p w14:paraId="1E7EF766" w14:textId="77777777" w:rsidR="009D66CD" w:rsidRPr="00EB518A" w:rsidRDefault="009D66CD" w:rsidP="00D34587">
            <w:pPr>
              <w:pStyle w:val="TableText"/>
            </w:pPr>
            <w:r w:rsidRPr="00EB518A">
              <w:t>12.11.10</w:t>
            </w:r>
          </w:p>
        </w:tc>
        <w:tc>
          <w:tcPr>
            <w:tcW w:w="834" w:type="pct"/>
          </w:tcPr>
          <w:p w14:paraId="07E5D415" w14:textId="334EADAD" w:rsidR="009D66CD" w:rsidRPr="00EB518A" w:rsidRDefault="009D66CD" w:rsidP="00D34587">
            <w:pPr>
              <w:pStyle w:val="TableText"/>
            </w:pPr>
            <w:r w:rsidRPr="00EB518A">
              <w:t>1</w:t>
            </w:r>
            <w:r w:rsidR="002E5BF3" w:rsidRPr="00EB518A">
              <w:t>–</w:t>
            </w:r>
            <w:r w:rsidRPr="00EB518A">
              <w:t>5</w:t>
            </w:r>
          </w:p>
        </w:tc>
        <w:tc>
          <w:tcPr>
            <w:tcW w:w="834" w:type="pct"/>
          </w:tcPr>
          <w:p w14:paraId="1705DCCF" w14:textId="77777777" w:rsidR="009D66CD" w:rsidRPr="00EB518A" w:rsidRDefault="009D66CD" w:rsidP="00D34587">
            <w:pPr>
              <w:pStyle w:val="TableText"/>
            </w:pPr>
            <w:r w:rsidRPr="00EB518A">
              <w:t>High</w:t>
            </w:r>
          </w:p>
        </w:tc>
      </w:tr>
      <w:tr w:rsidR="009D66CD" w:rsidRPr="00EB518A" w14:paraId="11BD3177" w14:textId="77777777" w:rsidTr="002D6CAD">
        <w:trPr>
          <w:cantSplit/>
        </w:trPr>
        <w:tc>
          <w:tcPr>
            <w:tcW w:w="833" w:type="pct"/>
          </w:tcPr>
          <w:p w14:paraId="02B76E84" w14:textId="77777777" w:rsidR="009D66CD" w:rsidRPr="00EB518A" w:rsidRDefault="009D66CD" w:rsidP="00D34587">
            <w:pPr>
              <w:pStyle w:val="TableText"/>
            </w:pPr>
            <w:r w:rsidRPr="00EB518A">
              <w:lastRenderedPageBreak/>
              <w:t>7076037</w:t>
            </w:r>
          </w:p>
        </w:tc>
        <w:tc>
          <w:tcPr>
            <w:tcW w:w="834" w:type="pct"/>
          </w:tcPr>
          <w:p w14:paraId="52176451" w14:textId="77777777" w:rsidR="009D66CD" w:rsidRPr="00EB518A" w:rsidRDefault="009D66CD" w:rsidP="00D34587">
            <w:pPr>
              <w:pStyle w:val="TableText"/>
            </w:pPr>
            <w:r w:rsidRPr="00EB518A">
              <w:t>Mitchell Ck</w:t>
            </w:r>
          </w:p>
        </w:tc>
        <w:tc>
          <w:tcPr>
            <w:tcW w:w="834" w:type="pct"/>
          </w:tcPr>
          <w:p w14:paraId="66705144" w14:textId="77777777" w:rsidR="009D66CD" w:rsidRPr="00EB518A" w:rsidRDefault="009D66CD" w:rsidP="00D34587">
            <w:pPr>
              <w:pStyle w:val="TableText"/>
            </w:pPr>
            <w:r w:rsidRPr="00EB518A">
              <w:t>Forest lease area</w:t>
            </w:r>
          </w:p>
        </w:tc>
        <w:tc>
          <w:tcPr>
            <w:tcW w:w="833" w:type="pct"/>
          </w:tcPr>
          <w:p w14:paraId="7DEA8660" w14:textId="77777777" w:rsidR="009D66CD" w:rsidRPr="00EB518A" w:rsidRDefault="009D66CD" w:rsidP="00D34587">
            <w:pPr>
              <w:pStyle w:val="TableText"/>
            </w:pPr>
            <w:r w:rsidRPr="00EB518A">
              <w:t>12.3.1</w:t>
            </w:r>
          </w:p>
        </w:tc>
        <w:tc>
          <w:tcPr>
            <w:tcW w:w="834" w:type="pct"/>
          </w:tcPr>
          <w:p w14:paraId="29320790" w14:textId="51448A13" w:rsidR="009D66CD" w:rsidRPr="00EB518A" w:rsidRDefault="009D66CD" w:rsidP="00D34587">
            <w:pPr>
              <w:pStyle w:val="TableText"/>
            </w:pPr>
            <w:r w:rsidRPr="00EB518A">
              <w:t>11</w:t>
            </w:r>
            <w:r w:rsidR="002E5BF3" w:rsidRPr="00EB518A">
              <w:t>–</w:t>
            </w:r>
            <w:r w:rsidRPr="00EB518A">
              <w:t>25</w:t>
            </w:r>
          </w:p>
        </w:tc>
        <w:tc>
          <w:tcPr>
            <w:tcW w:w="834" w:type="pct"/>
          </w:tcPr>
          <w:p w14:paraId="7F58EE5C" w14:textId="77777777" w:rsidR="009D66CD" w:rsidRPr="00EB518A" w:rsidRDefault="009D66CD" w:rsidP="00D34587">
            <w:pPr>
              <w:pStyle w:val="TableText"/>
            </w:pPr>
            <w:r w:rsidRPr="00EB518A">
              <w:t>High</w:t>
            </w:r>
          </w:p>
        </w:tc>
      </w:tr>
      <w:tr w:rsidR="009D66CD" w:rsidRPr="00EB518A" w14:paraId="30AF9B60" w14:textId="77777777" w:rsidTr="002D6CAD">
        <w:trPr>
          <w:cantSplit/>
        </w:trPr>
        <w:tc>
          <w:tcPr>
            <w:tcW w:w="833" w:type="pct"/>
          </w:tcPr>
          <w:p w14:paraId="221F6764" w14:textId="77777777" w:rsidR="009D66CD" w:rsidRPr="00EB518A" w:rsidRDefault="009D66CD" w:rsidP="00D34587">
            <w:pPr>
              <w:pStyle w:val="TableText"/>
            </w:pPr>
            <w:r w:rsidRPr="00EB518A">
              <w:t>7075098</w:t>
            </w:r>
          </w:p>
        </w:tc>
        <w:tc>
          <w:tcPr>
            <w:tcW w:w="834" w:type="pct"/>
          </w:tcPr>
          <w:p w14:paraId="29CE33E8" w14:textId="77777777" w:rsidR="009D66CD" w:rsidRPr="00EB518A" w:rsidRDefault="009D66CD" w:rsidP="00D34587">
            <w:pPr>
              <w:pStyle w:val="TableText"/>
            </w:pPr>
            <w:r w:rsidRPr="00EB518A">
              <w:t>Mitchell Ck</w:t>
            </w:r>
          </w:p>
        </w:tc>
        <w:tc>
          <w:tcPr>
            <w:tcW w:w="834" w:type="pct"/>
          </w:tcPr>
          <w:p w14:paraId="66AA172E" w14:textId="77777777" w:rsidR="009D66CD" w:rsidRPr="00EB518A" w:rsidRDefault="009D66CD" w:rsidP="00D34587">
            <w:pPr>
              <w:pStyle w:val="TableText"/>
            </w:pPr>
            <w:r w:rsidRPr="00EB518A">
              <w:t>Forest lease area</w:t>
            </w:r>
          </w:p>
        </w:tc>
        <w:tc>
          <w:tcPr>
            <w:tcW w:w="833" w:type="pct"/>
          </w:tcPr>
          <w:p w14:paraId="26483FFD" w14:textId="77777777" w:rsidR="009D66CD" w:rsidRPr="00EB518A" w:rsidRDefault="009D66CD" w:rsidP="00D34587">
            <w:pPr>
              <w:pStyle w:val="TableText"/>
            </w:pPr>
            <w:r w:rsidRPr="00EB518A">
              <w:t>12.3.1</w:t>
            </w:r>
          </w:p>
        </w:tc>
        <w:tc>
          <w:tcPr>
            <w:tcW w:w="834" w:type="pct"/>
          </w:tcPr>
          <w:p w14:paraId="3CCBA58D" w14:textId="295CA8EA" w:rsidR="009D66CD" w:rsidRPr="00EB518A" w:rsidRDefault="009D66CD" w:rsidP="00D34587">
            <w:pPr>
              <w:pStyle w:val="TableText"/>
            </w:pPr>
            <w:r w:rsidRPr="00EB518A">
              <w:t>11</w:t>
            </w:r>
            <w:r w:rsidR="002E5BF3" w:rsidRPr="00EB518A">
              <w:t>–</w:t>
            </w:r>
            <w:r w:rsidRPr="00EB518A">
              <w:t>25</w:t>
            </w:r>
          </w:p>
        </w:tc>
        <w:tc>
          <w:tcPr>
            <w:tcW w:w="834" w:type="pct"/>
          </w:tcPr>
          <w:p w14:paraId="6B9AE77D" w14:textId="01CE6D2D"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1F613731" w14:textId="77777777" w:rsidTr="002D6CAD">
        <w:trPr>
          <w:cantSplit/>
        </w:trPr>
        <w:tc>
          <w:tcPr>
            <w:tcW w:w="833" w:type="pct"/>
          </w:tcPr>
          <w:p w14:paraId="5BE87A2E" w14:textId="77777777" w:rsidR="009D66CD" w:rsidRPr="00EB518A" w:rsidRDefault="009D66CD" w:rsidP="00D34587">
            <w:pPr>
              <w:pStyle w:val="TableText"/>
            </w:pPr>
            <w:r w:rsidRPr="00EB518A">
              <w:t>7073740</w:t>
            </w:r>
          </w:p>
        </w:tc>
        <w:tc>
          <w:tcPr>
            <w:tcW w:w="834" w:type="pct"/>
          </w:tcPr>
          <w:p w14:paraId="00A41B6B" w14:textId="77777777" w:rsidR="009D66CD" w:rsidRPr="00EB518A" w:rsidRDefault="009D66CD" w:rsidP="00D34587">
            <w:pPr>
              <w:pStyle w:val="TableText"/>
            </w:pPr>
            <w:r w:rsidRPr="00EB518A">
              <w:t>Mitchell Ck</w:t>
            </w:r>
          </w:p>
        </w:tc>
        <w:tc>
          <w:tcPr>
            <w:tcW w:w="834" w:type="pct"/>
          </w:tcPr>
          <w:p w14:paraId="32BC9025" w14:textId="77777777" w:rsidR="009D66CD" w:rsidRPr="00EB518A" w:rsidRDefault="009D66CD" w:rsidP="00D34587">
            <w:pPr>
              <w:pStyle w:val="TableText"/>
            </w:pPr>
            <w:r w:rsidRPr="00EB518A">
              <w:t>National Park</w:t>
            </w:r>
          </w:p>
        </w:tc>
        <w:tc>
          <w:tcPr>
            <w:tcW w:w="833" w:type="pct"/>
          </w:tcPr>
          <w:p w14:paraId="06F29EBB" w14:textId="77777777" w:rsidR="009D66CD" w:rsidRPr="00EB518A" w:rsidRDefault="009D66CD" w:rsidP="00D34587">
            <w:pPr>
              <w:pStyle w:val="TableText"/>
            </w:pPr>
            <w:r w:rsidRPr="00EB518A">
              <w:t>12.11.3</w:t>
            </w:r>
          </w:p>
        </w:tc>
        <w:tc>
          <w:tcPr>
            <w:tcW w:w="834" w:type="pct"/>
          </w:tcPr>
          <w:p w14:paraId="24C02F42" w14:textId="229F52D6" w:rsidR="009D66CD" w:rsidRPr="00EB518A" w:rsidRDefault="009D66CD" w:rsidP="00D34587">
            <w:pPr>
              <w:pStyle w:val="TableText"/>
            </w:pPr>
            <w:r w:rsidRPr="00EB518A">
              <w:t>11</w:t>
            </w:r>
            <w:r w:rsidR="002E5BF3" w:rsidRPr="00EB518A">
              <w:t>–</w:t>
            </w:r>
            <w:r w:rsidRPr="00EB518A">
              <w:t>25</w:t>
            </w:r>
          </w:p>
        </w:tc>
        <w:tc>
          <w:tcPr>
            <w:tcW w:w="834" w:type="pct"/>
          </w:tcPr>
          <w:p w14:paraId="7BE1C576" w14:textId="51D0D994"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E5C143E" w14:textId="77777777" w:rsidTr="002D6CAD">
        <w:trPr>
          <w:cantSplit/>
        </w:trPr>
        <w:tc>
          <w:tcPr>
            <w:tcW w:w="833" w:type="pct"/>
          </w:tcPr>
          <w:p w14:paraId="6F8F23A5" w14:textId="77777777" w:rsidR="009D66CD" w:rsidRPr="00EB518A" w:rsidRDefault="009D66CD" w:rsidP="00D34587">
            <w:pPr>
              <w:pStyle w:val="TableText"/>
            </w:pPr>
            <w:r w:rsidRPr="00EB518A">
              <w:t>7073389</w:t>
            </w:r>
          </w:p>
        </w:tc>
        <w:tc>
          <w:tcPr>
            <w:tcW w:w="834" w:type="pct"/>
          </w:tcPr>
          <w:p w14:paraId="615770C4" w14:textId="77777777" w:rsidR="009D66CD" w:rsidRPr="00EB518A" w:rsidRDefault="009D66CD" w:rsidP="00D34587">
            <w:pPr>
              <w:pStyle w:val="TableText"/>
            </w:pPr>
            <w:r w:rsidRPr="00EB518A">
              <w:t>Mitchell Ck</w:t>
            </w:r>
          </w:p>
        </w:tc>
        <w:tc>
          <w:tcPr>
            <w:tcW w:w="834" w:type="pct"/>
          </w:tcPr>
          <w:p w14:paraId="728E0AE8" w14:textId="77777777" w:rsidR="009D66CD" w:rsidRPr="00EB518A" w:rsidRDefault="009D66CD" w:rsidP="00D34587">
            <w:pPr>
              <w:pStyle w:val="TableText"/>
            </w:pPr>
            <w:r w:rsidRPr="00EB518A">
              <w:t>Forest lease area</w:t>
            </w:r>
          </w:p>
        </w:tc>
        <w:tc>
          <w:tcPr>
            <w:tcW w:w="833" w:type="pct"/>
          </w:tcPr>
          <w:p w14:paraId="4E456236" w14:textId="77777777" w:rsidR="009D66CD" w:rsidRPr="00EB518A" w:rsidRDefault="009D66CD" w:rsidP="00D34587">
            <w:pPr>
              <w:pStyle w:val="TableText"/>
            </w:pPr>
            <w:r w:rsidRPr="00EB518A">
              <w:t>12.11.10</w:t>
            </w:r>
          </w:p>
        </w:tc>
        <w:tc>
          <w:tcPr>
            <w:tcW w:w="834" w:type="pct"/>
          </w:tcPr>
          <w:p w14:paraId="56D59C3D" w14:textId="725513E5" w:rsidR="009D66CD" w:rsidRPr="00EB518A" w:rsidRDefault="009D66CD" w:rsidP="00D34587">
            <w:pPr>
              <w:pStyle w:val="TableText"/>
            </w:pPr>
            <w:r w:rsidRPr="00EB518A">
              <w:t>11</w:t>
            </w:r>
            <w:r w:rsidR="002E5BF3" w:rsidRPr="00EB518A">
              <w:t>–</w:t>
            </w:r>
            <w:r w:rsidRPr="00EB518A">
              <w:t>25</w:t>
            </w:r>
          </w:p>
        </w:tc>
        <w:tc>
          <w:tcPr>
            <w:tcW w:w="834" w:type="pct"/>
          </w:tcPr>
          <w:p w14:paraId="5BD7BC35" w14:textId="343CBF8B"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0913930" w14:textId="77777777" w:rsidTr="002D6CAD">
        <w:trPr>
          <w:cantSplit/>
        </w:trPr>
        <w:tc>
          <w:tcPr>
            <w:tcW w:w="833" w:type="pct"/>
          </w:tcPr>
          <w:p w14:paraId="2D818A4E" w14:textId="77777777" w:rsidR="009D66CD" w:rsidRPr="00EB518A" w:rsidRDefault="009D66CD" w:rsidP="00D34587">
            <w:pPr>
              <w:pStyle w:val="TableText"/>
            </w:pPr>
            <w:r w:rsidRPr="00EB518A">
              <w:t>Blackall Range/Dulong Group</w:t>
            </w:r>
          </w:p>
        </w:tc>
        <w:tc>
          <w:tcPr>
            <w:tcW w:w="834" w:type="pct"/>
          </w:tcPr>
          <w:p w14:paraId="5DA3AEDF" w14:textId="07B8F6C9" w:rsidR="009D66CD" w:rsidRPr="00EB518A" w:rsidRDefault="007B1194" w:rsidP="00D34587">
            <w:pPr>
              <w:pStyle w:val="TableText"/>
            </w:pPr>
            <w:r w:rsidRPr="00EB518A">
              <w:t>–</w:t>
            </w:r>
          </w:p>
        </w:tc>
        <w:tc>
          <w:tcPr>
            <w:tcW w:w="834" w:type="pct"/>
          </w:tcPr>
          <w:p w14:paraId="6B78875D" w14:textId="5DE04433" w:rsidR="009D66CD" w:rsidRPr="00EB518A" w:rsidRDefault="007B1194" w:rsidP="00D34587">
            <w:pPr>
              <w:pStyle w:val="TableText"/>
            </w:pPr>
            <w:r w:rsidRPr="00EB518A">
              <w:t>–</w:t>
            </w:r>
          </w:p>
        </w:tc>
        <w:tc>
          <w:tcPr>
            <w:tcW w:w="833" w:type="pct"/>
          </w:tcPr>
          <w:p w14:paraId="09EDD946" w14:textId="7FA547CB" w:rsidR="009D66CD" w:rsidRPr="00EB518A" w:rsidRDefault="007B1194" w:rsidP="00D34587">
            <w:pPr>
              <w:pStyle w:val="TableText"/>
            </w:pPr>
            <w:r w:rsidRPr="00EB518A">
              <w:t>–</w:t>
            </w:r>
          </w:p>
        </w:tc>
        <w:tc>
          <w:tcPr>
            <w:tcW w:w="834" w:type="pct"/>
          </w:tcPr>
          <w:p w14:paraId="04B507DC" w14:textId="02C02CD6" w:rsidR="009D66CD" w:rsidRPr="00EB518A" w:rsidRDefault="007B1194" w:rsidP="00D34587">
            <w:pPr>
              <w:pStyle w:val="TableText"/>
            </w:pPr>
            <w:r w:rsidRPr="00EB518A">
              <w:t>–</w:t>
            </w:r>
          </w:p>
        </w:tc>
        <w:tc>
          <w:tcPr>
            <w:tcW w:w="834" w:type="pct"/>
          </w:tcPr>
          <w:p w14:paraId="2FFB2398" w14:textId="2184CB69" w:rsidR="009D66CD" w:rsidRPr="00EB518A" w:rsidRDefault="007B1194" w:rsidP="00D34587">
            <w:pPr>
              <w:pStyle w:val="TableText"/>
            </w:pPr>
            <w:r w:rsidRPr="00EB518A">
              <w:t>–</w:t>
            </w:r>
          </w:p>
        </w:tc>
      </w:tr>
      <w:tr w:rsidR="009D66CD" w:rsidRPr="00EB518A" w14:paraId="69824CC7" w14:textId="77777777" w:rsidTr="002D6CAD">
        <w:trPr>
          <w:cantSplit/>
        </w:trPr>
        <w:tc>
          <w:tcPr>
            <w:tcW w:w="833" w:type="pct"/>
          </w:tcPr>
          <w:p w14:paraId="6E4BBE67" w14:textId="77777777" w:rsidR="009D66CD" w:rsidRPr="00EB518A" w:rsidRDefault="009D66CD" w:rsidP="00D34587">
            <w:pPr>
              <w:pStyle w:val="TableText"/>
            </w:pPr>
            <w:r w:rsidRPr="00EB518A">
              <w:t>7061290</w:t>
            </w:r>
          </w:p>
        </w:tc>
        <w:tc>
          <w:tcPr>
            <w:tcW w:w="834" w:type="pct"/>
          </w:tcPr>
          <w:p w14:paraId="6AD458B2" w14:textId="77777777" w:rsidR="009D66CD" w:rsidRPr="00EB518A" w:rsidRDefault="009D66CD" w:rsidP="00D34587">
            <w:pPr>
              <w:pStyle w:val="TableText"/>
            </w:pPr>
            <w:r w:rsidRPr="00EB518A">
              <w:t>Dulong</w:t>
            </w:r>
          </w:p>
        </w:tc>
        <w:tc>
          <w:tcPr>
            <w:tcW w:w="834" w:type="pct"/>
          </w:tcPr>
          <w:p w14:paraId="6F5B986D" w14:textId="77777777" w:rsidR="009D66CD" w:rsidRPr="00EB518A" w:rsidRDefault="009D66CD" w:rsidP="00D34587">
            <w:pPr>
              <w:pStyle w:val="TableText"/>
            </w:pPr>
            <w:r w:rsidRPr="00EB518A">
              <w:t>Private property</w:t>
            </w:r>
          </w:p>
        </w:tc>
        <w:tc>
          <w:tcPr>
            <w:tcW w:w="833" w:type="pct"/>
          </w:tcPr>
          <w:p w14:paraId="27F37FDD" w14:textId="54A22437" w:rsidR="009D66CD" w:rsidRPr="00EB518A" w:rsidRDefault="006D5640" w:rsidP="00D34587">
            <w:pPr>
              <w:pStyle w:val="TableText"/>
            </w:pPr>
            <w:r w:rsidRPr="00EB518A">
              <w:t>N</w:t>
            </w:r>
            <w:r w:rsidR="009D66CD" w:rsidRPr="00EB518A">
              <w:t>on remnant</w:t>
            </w:r>
          </w:p>
        </w:tc>
        <w:tc>
          <w:tcPr>
            <w:tcW w:w="834" w:type="pct"/>
          </w:tcPr>
          <w:p w14:paraId="437D1B46" w14:textId="1EAACCD3" w:rsidR="009D66CD" w:rsidRPr="00EB518A" w:rsidRDefault="009D66CD" w:rsidP="00D34587">
            <w:pPr>
              <w:pStyle w:val="TableText"/>
            </w:pPr>
            <w:r w:rsidRPr="00EB518A">
              <w:t>51</w:t>
            </w:r>
            <w:r w:rsidR="002E5BF3" w:rsidRPr="00EB518A">
              <w:t>–</w:t>
            </w:r>
            <w:r w:rsidRPr="00EB518A">
              <w:t>100</w:t>
            </w:r>
          </w:p>
        </w:tc>
        <w:tc>
          <w:tcPr>
            <w:tcW w:w="834" w:type="pct"/>
          </w:tcPr>
          <w:p w14:paraId="318C2C0A" w14:textId="77777777" w:rsidR="009D66CD" w:rsidRPr="00EB518A" w:rsidRDefault="009D66CD" w:rsidP="00D34587">
            <w:pPr>
              <w:pStyle w:val="TableText"/>
            </w:pPr>
            <w:r w:rsidRPr="00EB518A">
              <w:t>High</w:t>
            </w:r>
          </w:p>
        </w:tc>
      </w:tr>
      <w:tr w:rsidR="009D66CD" w:rsidRPr="00EB518A" w14:paraId="546CEBFE" w14:textId="77777777" w:rsidTr="002D6CAD">
        <w:trPr>
          <w:cantSplit/>
        </w:trPr>
        <w:tc>
          <w:tcPr>
            <w:tcW w:w="833" w:type="pct"/>
          </w:tcPr>
          <w:p w14:paraId="46C863A1" w14:textId="77777777" w:rsidR="009D66CD" w:rsidRPr="00EB518A" w:rsidRDefault="009D66CD" w:rsidP="00D34587">
            <w:pPr>
              <w:pStyle w:val="TableText"/>
            </w:pPr>
            <w:r w:rsidRPr="00EB518A">
              <w:t>7052081</w:t>
            </w:r>
          </w:p>
        </w:tc>
        <w:tc>
          <w:tcPr>
            <w:tcW w:w="834" w:type="pct"/>
          </w:tcPr>
          <w:p w14:paraId="10A30290" w14:textId="77777777" w:rsidR="009D66CD" w:rsidRPr="00EB518A" w:rsidRDefault="009D66CD" w:rsidP="00D34587">
            <w:pPr>
              <w:pStyle w:val="TableText"/>
            </w:pPr>
            <w:r w:rsidRPr="00EB518A">
              <w:t>Dulong</w:t>
            </w:r>
          </w:p>
        </w:tc>
        <w:tc>
          <w:tcPr>
            <w:tcW w:w="834" w:type="pct"/>
          </w:tcPr>
          <w:p w14:paraId="58A61771" w14:textId="77777777" w:rsidR="009D66CD" w:rsidRPr="00EB518A" w:rsidRDefault="009D66CD" w:rsidP="00D34587">
            <w:pPr>
              <w:pStyle w:val="TableText"/>
            </w:pPr>
            <w:r w:rsidRPr="00EB518A">
              <w:t>National Park</w:t>
            </w:r>
          </w:p>
        </w:tc>
        <w:tc>
          <w:tcPr>
            <w:tcW w:w="833" w:type="pct"/>
          </w:tcPr>
          <w:p w14:paraId="76DE2EAD" w14:textId="77777777" w:rsidR="009D66CD" w:rsidRPr="00EB518A" w:rsidRDefault="009D66CD" w:rsidP="00D34587">
            <w:pPr>
              <w:pStyle w:val="TableText"/>
            </w:pPr>
            <w:r w:rsidRPr="00EB518A">
              <w:t>12.8.3</w:t>
            </w:r>
          </w:p>
        </w:tc>
        <w:tc>
          <w:tcPr>
            <w:tcW w:w="834" w:type="pct"/>
          </w:tcPr>
          <w:p w14:paraId="44B1A0E1" w14:textId="3FF7A587" w:rsidR="009D66CD" w:rsidRPr="00EB518A" w:rsidRDefault="009D66CD" w:rsidP="00D34587">
            <w:pPr>
              <w:pStyle w:val="TableText"/>
            </w:pPr>
            <w:r w:rsidRPr="00EB518A">
              <w:t>11</w:t>
            </w:r>
            <w:r w:rsidR="002E5BF3" w:rsidRPr="00EB518A">
              <w:t>–</w:t>
            </w:r>
            <w:r w:rsidRPr="00EB518A">
              <w:t>25</w:t>
            </w:r>
          </w:p>
        </w:tc>
        <w:tc>
          <w:tcPr>
            <w:tcW w:w="834" w:type="pct"/>
          </w:tcPr>
          <w:p w14:paraId="6D759F4B" w14:textId="15701DE5"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063B5AC1" w14:textId="77777777" w:rsidTr="002D6CAD">
        <w:trPr>
          <w:cantSplit/>
        </w:trPr>
        <w:tc>
          <w:tcPr>
            <w:tcW w:w="833" w:type="pct"/>
          </w:tcPr>
          <w:p w14:paraId="71A650E7" w14:textId="77777777" w:rsidR="009D66CD" w:rsidRPr="00EB518A" w:rsidRDefault="009D66CD" w:rsidP="00D34587">
            <w:pPr>
              <w:pStyle w:val="TableText"/>
            </w:pPr>
            <w:r w:rsidRPr="00EB518A">
              <w:t>7051640</w:t>
            </w:r>
          </w:p>
        </w:tc>
        <w:tc>
          <w:tcPr>
            <w:tcW w:w="834" w:type="pct"/>
          </w:tcPr>
          <w:p w14:paraId="147AA1C3" w14:textId="77777777" w:rsidR="009D66CD" w:rsidRPr="00EB518A" w:rsidRDefault="009D66CD" w:rsidP="00D34587">
            <w:pPr>
              <w:pStyle w:val="TableText"/>
            </w:pPr>
            <w:r w:rsidRPr="00EB518A">
              <w:t>Keils Mountain</w:t>
            </w:r>
          </w:p>
        </w:tc>
        <w:tc>
          <w:tcPr>
            <w:tcW w:w="834" w:type="pct"/>
          </w:tcPr>
          <w:p w14:paraId="3F9C626C" w14:textId="77777777" w:rsidR="009D66CD" w:rsidRPr="00EB518A" w:rsidRDefault="009D66CD" w:rsidP="00D34587">
            <w:pPr>
              <w:pStyle w:val="TableText"/>
            </w:pPr>
            <w:r w:rsidRPr="00EB518A">
              <w:t>Private property</w:t>
            </w:r>
          </w:p>
        </w:tc>
        <w:tc>
          <w:tcPr>
            <w:tcW w:w="833" w:type="pct"/>
          </w:tcPr>
          <w:p w14:paraId="6D78A5FE" w14:textId="17B7623D" w:rsidR="009D66CD" w:rsidRPr="00EB518A" w:rsidRDefault="006D5640" w:rsidP="00D34587">
            <w:pPr>
              <w:pStyle w:val="TableText"/>
            </w:pPr>
            <w:r w:rsidRPr="00EB518A">
              <w:t>N</w:t>
            </w:r>
            <w:r w:rsidR="009D66CD" w:rsidRPr="00EB518A">
              <w:t>on remnant</w:t>
            </w:r>
          </w:p>
        </w:tc>
        <w:tc>
          <w:tcPr>
            <w:tcW w:w="834" w:type="pct"/>
          </w:tcPr>
          <w:p w14:paraId="4884FC88" w14:textId="77777777" w:rsidR="009D66CD" w:rsidRPr="00EB518A" w:rsidRDefault="009D66CD" w:rsidP="00D34587">
            <w:pPr>
              <w:pStyle w:val="TableText"/>
            </w:pPr>
            <w:r w:rsidRPr="00EB518A">
              <w:t>Unknown</w:t>
            </w:r>
          </w:p>
        </w:tc>
        <w:tc>
          <w:tcPr>
            <w:tcW w:w="834" w:type="pct"/>
          </w:tcPr>
          <w:p w14:paraId="30D8BF9B" w14:textId="77777777" w:rsidR="009D66CD" w:rsidRPr="00EB518A" w:rsidRDefault="009D66CD" w:rsidP="00D34587">
            <w:pPr>
              <w:pStyle w:val="TableText"/>
            </w:pPr>
            <w:r w:rsidRPr="00EB518A">
              <w:t>Medium</w:t>
            </w:r>
          </w:p>
        </w:tc>
      </w:tr>
      <w:tr w:rsidR="009D66CD" w:rsidRPr="00EB518A" w14:paraId="7007C6E9" w14:textId="77777777" w:rsidTr="002D6CAD">
        <w:trPr>
          <w:cantSplit/>
        </w:trPr>
        <w:tc>
          <w:tcPr>
            <w:tcW w:w="833" w:type="pct"/>
          </w:tcPr>
          <w:p w14:paraId="2E154F7E" w14:textId="77777777" w:rsidR="009D66CD" w:rsidRPr="00EB518A" w:rsidRDefault="009D66CD" w:rsidP="00D34587">
            <w:pPr>
              <w:pStyle w:val="TableText"/>
            </w:pPr>
            <w:r w:rsidRPr="00EB518A">
              <w:t>7051381</w:t>
            </w:r>
          </w:p>
        </w:tc>
        <w:tc>
          <w:tcPr>
            <w:tcW w:w="834" w:type="pct"/>
          </w:tcPr>
          <w:p w14:paraId="02976327" w14:textId="77777777" w:rsidR="009D66CD" w:rsidRPr="00EB518A" w:rsidRDefault="009D66CD" w:rsidP="00D34587">
            <w:pPr>
              <w:pStyle w:val="TableText"/>
            </w:pPr>
            <w:r w:rsidRPr="00EB518A">
              <w:t>Dulong</w:t>
            </w:r>
          </w:p>
        </w:tc>
        <w:tc>
          <w:tcPr>
            <w:tcW w:w="834" w:type="pct"/>
          </w:tcPr>
          <w:p w14:paraId="04C3827F" w14:textId="77777777" w:rsidR="009D66CD" w:rsidRPr="00EB518A" w:rsidRDefault="009D66CD" w:rsidP="00D34587">
            <w:pPr>
              <w:pStyle w:val="TableText"/>
            </w:pPr>
            <w:r w:rsidRPr="00EB518A">
              <w:t>Unknown</w:t>
            </w:r>
          </w:p>
        </w:tc>
        <w:tc>
          <w:tcPr>
            <w:tcW w:w="833" w:type="pct"/>
          </w:tcPr>
          <w:p w14:paraId="5B7205DF" w14:textId="77777777" w:rsidR="009D66CD" w:rsidRPr="00EB518A" w:rsidRDefault="009D66CD" w:rsidP="00D34587">
            <w:pPr>
              <w:pStyle w:val="TableText"/>
            </w:pPr>
            <w:r w:rsidRPr="00EB518A">
              <w:t>12.12.2</w:t>
            </w:r>
          </w:p>
        </w:tc>
        <w:tc>
          <w:tcPr>
            <w:tcW w:w="834" w:type="pct"/>
          </w:tcPr>
          <w:p w14:paraId="405834A3" w14:textId="087AE021" w:rsidR="009D66CD" w:rsidRPr="00EB518A" w:rsidRDefault="009D66CD" w:rsidP="00D34587">
            <w:pPr>
              <w:pStyle w:val="TableText"/>
            </w:pPr>
            <w:r w:rsidRPr="00EB518A">
              <w:t>6</w:t>
            </w:r>
            <w:r w:rsidR="002E5BF3" w:rsidRPr="00EB518A">
              <w:t>–</w:t>
            </w:r>
            <w:r w:rsidRPr="00EB518A">
              <w:t>10</w:t>
            </w:r>
          </w:p>
        </w:tc>
        <w:tc>
          <w:tcPr>
            <w:tcW w:w="834" w:type="pct"/>
          </w:tcPr>
          <w:p w14:paraId="12E82CB5" w14:textId="77777777" w:rsidR="009D66CD" w:rsidRPr="00EB518A" w:rsidRDefault="009D66CD" w:rsidP="00D34587">
            <w:pPr>
              <w:pStyle w:val="TableText"/>
            </w:pPr>
            <w:r w:rsidRPr="00EB518A">
              <w:t>Medium</w:t>
            </w:r>
          </w:p>
        </w:tc>
      </w:tr>
      <w:tr w:rsidR="009D66CD" w:rsidRPr="00EB518A" w14:paraId="4742820E" w14:textId="77777777" w:rsidTr="002D6CAD">
        <w:trPr>
          <w:cantSplit/>
        </w:trPr>
        <w:tc>
          <w:tcPr>
            <w:tcW w:w="833" w:type="pct"/>
          </w:tcPr>
          <w:p w14:paraId="7566CA75" w14:textId="77777777" w:rsidR="009D66CD" w:rsidRPr="00EB518A" w:rsidRDefault="009D66CD" w:rsidP="00D34587">
            <w:pPr>
              <w:pStyle w:val="TableText"/>
            </w:pPr>
            <w:r w:rsidRPr="00EB518A">
              <w:t>7051208</w:t>
            </w:r>
          </w:p>
        </w:tc>
        <w:tc>
          <w:tcPr>
            <w:tcW w:w="834" w:type="pct"/>
          </w:tcPr>
          <w:p w14:paraId="0371E76A" w14:textId="77777777" w:rsidR="009D66CD" w:rsidRPr="00EB518A" w:rsidRDefault="009D66CD" w:rsidP="00D34587">
            <w:pPr>
              <w:pStyle w:val="TableText"/>
            </w:pPr>
            <w:r w:rsidRPr="00EB518A">
              <w:t>Dulong</w:t>
            </w:r>
          </w:p>
        </w:tc>
        <w:tc>
          <w:tcPr>
            <w:tcW w:w="834" w:type="pct"/>
          </w:tcPr>
          <w:p w14:paraId="43C77931" w14:textId="77777777" w:rsidR="009D66CD" w:rsidRPr="00EB518A" w:rsidRDefault="009D66CD" w:rsidP="00D34587">
            <w:pPr>
              <w:pStyle w:val="TableText"/>
            </w:pPr>
            <w:r w:rsidRPr="00EB518A">
              <w:t>Reserve</w:t>
            </w:r>
          </w:p>
        </w:tc>
        <w:tc>
          <w:tcPr>
            <w:tcW w:w="833" w:type="pct"/>
          </w:tcPr>
          <w:p w14:paraId="568122AB" w14:textId="52AA30FC" w:rsidR="009D66CD" w:rsidRPr="00EB518A" w:rsidRDefault="006D5640" w:rsidP="00D34587">
            <w:pPr>
              <w:pStyle w:val="TableText"/>
            </w:pPr>
            <w:r w:rsidRPr="00EB518A">
              <w:t>N</w:t>
            </w:r>
            <w:r w:rsidR="009D66CD" w:rsidRPr="00EB518A">
              <w:t>on remnant</w:t>
            </w:r>
          </w:p>
        </w:tc>
        <w:tc>
          <w:tcPr>
            <w:tcW w:w="834" w:type="pct"/>
          </w:tcPr>
          <w:p w14:paraId="331BDA1B" w14:textId="722F8DA2" w:rsidR="009D66CD" w:rsidRPr="00EB518A" w:rsidRDefault="009D66CD" w:rsidP="00D34587">
            <w:pPr>
              <w:pStyle w:val="TableText"/>
            </w:pPr>
            <w:r w:rsidRPr="00EB518A">
              <w:t>11</w:t>
            </w:r>
            <w:r w:rsidR="002E5BF3" w:rsidRPr="00EB518A">
              <w:t>–</w:t>
            </w:r>
            <w:r w:rsidRPr="00EB518A">
              <w:t>25</w:t>
            </w:r>
          </w:p>
        </w:tc>
        <w:tc>
          <w:tcPr>
            <w:tcW w:w="834" w:type="pct"/>
          </w:tcPr>
          <w:p w14:paraId="4E8B0B6F" w14:textId="5EBAF4A9"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F0862C6" w14:textId="77777777" w:rsidTr="002D6CAD">
        <w:trPr>
          <w:cantSplit/>
        </w:trPr>
        <w:tc>
          <w:tcPr>
            <w:tcW w:w="833" w:type="pct"/>
          </w:tcPr>
          <w:p w14:paraId="5D844008" w14:textId="77777777" w:rsidR="009D66CD" w:rsidRPr="00EB518A" w:rsidRDefault="009D66CD" w:rsidP="00D34587">
            <w:pPr>
              <w:pStyle w:val="TableText"/>
            </w:pPr>
            <w:r w:rsidRPr="00EB518A">
              <w:t>Samford/Pine Rivers Group</w:t>
            </w:r>
          </w:p>
        </w:tc>
        <w:tc>
          <w:tcPr>
            <w:tcW w:w="834" w:type="pct"/>
          </w:tcPr>
          <w:p w14:paraId="359950CB" w14:textId="77777777" w:rsidR="009D66CD" w:rsidRPr="00EB518A" w:rsidRDefault="009D66CD" w:rsidP="00D34587">
            <w:pPr>
              <w:pStyle w:val="TableText"/>
            </w:pPr>
          </w:p>
        </w:tc>
        <w:tc>
          <w:tcPr>
            <w:tcW w:w="834" w:type="pct"/>
          </w:tcPr>
          <w:p w14:paraId="55BD4613" w14:textId="77777777" w:rsidR="009D66CD" w:rsidRPr="00EB518A" w:rsidRDefault="009D66CD" w:rsidP="00D34587">
            <w:pPr>
              <w:pStyle w:val="TableText"/>
            </w:pPr>
          </w:p>
        </w:tc>
        <w:tc>
          <w:tcPr>
            <w:tcW w:w="833" w:type="pct"/>
          </w:tcPr>
          <w:p w14:paraId="593627EF" w14:textId="77777777" w:rsidR="009D66CD" w:rsidRPr="00EB518A" w:rsidRDefault="009D66CD" w:rsidP="00D34587">
            <w:pPr>
              <w:pStyle w:val="TableText"/>
            </w:pPr>
          </w:p>
        </w:tc>
        <w:tc>
          <w:tcPr>
            <w:tcW w:w="834" w:type="pct"/>
          </w:tcPr>
          <w:p w14:paraId="0DA6DE49" w14:textId="77777777" w:rsidR="009D66CD" w:rsidRPr="00EB518A" w:rsidRDefault="009D66CD" w:rsidP="00D34587">
            <w:pPr>
              <w:pStyle w:val="TableText"/>
            </w:pPr>
          </w:p>
        </w:tc>
        <w:tc>
          <w:tcPr>
            <w:tcW w:w="834" w:type="pct"/>
          </w:tcPr>
          <w:p w14:paraId="55AA3D8E" w14:textId="77777777" w:rsidR="009D66CD" w:rsidRPr="00EB518A" w:rsidRDefault="009D66CD" w:rsidP="00D34587">
            <w:pPr>
              <w:pStyle w:val="TableText"/>
            </w:pPr>
          </w:p>
        </w:tc>
      </w:tr>
      <w:tr w:rsidR="009D66CD" w:rsidRPr="00EB518A" w14:paraId="76906169" w14:textId="77777777" w:rsidTr="002D6CAD">
        <w:trPr>
          <w:cantSplit/>
        </w:trPr>
        <w:tc>
          <w:tcPr>
            <w:tcW w:w="833" w:type="pct"/>
          </w:tcPr>
          <w:p w14:paraId="7FC23F3C" w14:textId="77777777" w:rsidR="009D66CD" w:rsidRPr="00EB518A" w:rsidRDefault="009D66CD" w:rsidP="00D34587">
            <w:pPr>
              <w:pStyle w:val="TableText"/>
            </w:pPr>
            <w:r w:rsidRPr="00EB518A">
              <w:t>7016689</w:t>
            </w:r>
          </w:p>
        </w:tc>
        <w:tc>
          <w:tcPr>
            <w:tcW w:w="834" w:type="pct"/>
          </w:tcPr>
          <w:p w14:paraId="5A00E3FF" w14:textId="77777777" w:rsidR="009D66CD" w:rsidRPr="00EB518A" w:rsidRDefault="009D66CD" w:rsidP="00D34587">
            <w:pPr>
              <w:pStyle w:val="TableText"/>
            </w:pPr>
            <w:r w:rsidRPr="00EB518A">
              <w:t>Villeneuve</w:t>
            </w:r>
          </w:p>
        </w:tc>
        <w:tc>
          <w:tcPr>
            <w:tcW w:w="834" w:type="pct"/>
          </w:tcPr>
          <w:p w14:paraId="6F378992" w14:textId="77777777" w:rsidR="009D66CD" w:rsidRPr="00EB518A" w:rsidRDefault="009D66CD" w:rsidP="00D34587">
            <w:pPr>
              <w:pStyle w:val="TableText"/>
            </w:pPr>
            <w:r w:rsidRPr="00EB518A">
              <w:t>Private property</w:t>
            </w:r>
          </w:p>
        </w:tc>
        <w:tc>
          <w:tcPr>
            <w:tcW w:w="833" w:type="pct"/>
          </w:tcPr>
          <w:p w14:paraId="40A5A15F" w14:textId="6096B5B3" w:rsidR="009D66CD" w:rsidRPr="00EB518A" w:rsidRDefault="006D5640" w:rsidP="00D34587">
            <w:pPr>
              <w:pStyle w:val="TableText"/>
            </w:pPr>
            <w:r w:rsidRPr="00EB518A">
              <w:t>N</w:t>
            </w:r>
            <w:r w:rsidR="009D66CD" w:rsidRPr="00EB518A">
              <w:t>on remnant</w:t>
            </w:r>
          </w:p>
        </w:tc>
        <w:tc>
          <w:tcPr>
            <w:tcW w:w="834" w:type="pct"/>
          </w:tcPr>
          <w:p w14:paraId="2D2C92C1" w14:textId="11777A08" w:rsidR="009D66CD" w:rsidRPr="00EB518A" w:rsidRDefault="009D66CD" w:rsidP="00D34587">
            <w:pPr>
              <w:pStyle w:val="TableText"/>
            </w:pPr>
            <w:r w:rsidRPr="00EB518A">
              <w:t>11</w:t>
            </w:r>
            <w:r w:rsidR="002E5BF3" w:rsidRPr="00EB518A">
              <w:t>–</w:t>
            </w:r>
            <w:r w:rsidRPr="00EB518A">
              <w:t>25</w:t>
            </w:r>
          </w:p>
        </w:tc>
        <w:tc>
          <w:tcPr>
            <w:tcW w:w="834" w:type="pct"/>
          </w:tcPr>
          <w:p w14:paraId="2206B667" w14:textId="77777777" w:rsidR="009D66CD" w:rsidRPr="00EB518A" w:rsidRDefault="009D66CD" w:rsidP="00D34587">
            <w:pPr>
              <w:pStyle w:val="TableText"/>
            </w:pPr>
            <w:r w:rsidRPr="00EB518A">
              <w:t>High</w:t>
            </w:r>
          </w:p>
        </w:tc>
      </w:tr>
      <w:tr w:rsidR="009D66CD" w:rsidRPr="00EB518A" w14:paraId="77DF53D1" w14:textId="77777777" w:rsidTr="002D6CAD">
        <w:trPr>
          <w:cantSplit/>
        </w:trPr>
        <w:tc>
          <w:tcPr>
            <w:tcW w:w="833" w:type="pct"/>
          </w:tcPr>
          <w:p w14:paraId="1BF5EABD" w14:textId="77777777" w:rsidR="009D66CD" w:rsidRPr="00EB518A" w:rsidRDefault="009D66CD" w:rsidP="00D34587">
            <w:pPr>
              <w:pStyle w:val="TableText"/>
            </w:pPr>
            <w:r w:rsidRPr="00EB518A">
              <w:t>7015188</w:t>
            </w:r>
          </w:p>
        </w:tc>
        <w:tc>
          <w:tcPr>
            <w:tcW w:w="834" w:type="pct"/>
          </w:tcPr>
          <w:p w14:paraId="443B1639" w14:textId="77777777" w:rsidR="009D66CD" w:rsidRPr="00EB518A" w:rsidRDefault="009D66CD" w:rsidP="00D34587">
            <w:pPr>
              <w:pStyle w:val="TableText"/>
            </w:pPr>
            <w:r w:rsidRPr="00EB518A">
              <w:t xml:space="preserve">Upper Caboolture </w:t>
            </w:r>
          </w:p>
        </w:tc>
        <w:tc>
          <w:tcPr>
            <w:tcW w:w="834" w:type="pct"/>
          </w:tcPr>
          <w:p w14:paraId="29D06013" w14:textId="77777777" w:rsidR="009D66CD" w:rsidRPr="00EB518A" w:rsidRDefault="009D66CD" w:rsidP="00D34587">
            <w:pPr>
              <w:pStyle w:val="TableText"/>
            </w:pPr>
            <w:r w:rsidRPr="00EB518A">
              <w:t>Private property</w:t>
            </w:r>
          </w:p>
        </w:tc>
        <w:tc>
          <w:tcPr>
            <w:tcW w:w="833" w:type="pct"/>
          </w:tcPr>
          <w:p w14:paraId="3A028ACD" w14:textId="0153D29A" w:rsidR="009D66CD" w:rsidRPr="00EB518A" w:rsidRDefault="009D66CD" w:rsidP="00D34587">
            <w:pPr>
              <w:pStyle w:val="TableText"/>
            </w:pPr>
            <w:r w:rsidRPr="00EB518A">
              <w:t>12.9</w:t>
            </w:r>
            <w:r w:rsidR="006D5640" w:rsidRPr="00EB518A">
              <w:t>–</w:t>
            </w:r>
            <w:r w:rsidRPr="00EB518A">
              <w:t>10.4</w:t>
            </w:r>
          </w:p>
        </w:tc>
        <w:tc>
          <w:tcPr>
            <w:tcW w:w="834" w:type="pct"/>
          </w:tcPr>
          <w:p w14:paraId="0E93A268" w14:textId="71AA17D6" w:rsidR="009D66CD" w:rsidRPr="00EB518A" w:rsidRDefault="009D66CD" w:rsidP="00D34587">
            <w:pPr>
              <w:pStyle w:val="TableText"/>
            </w:pPr>
            <w:r w:rsidRPr="00EB518A">
              <w:t>11</w:t>
            </w:r>
            <w:r w:rsidR="002E5BF3" w:rsidRPr="00EB518A">
              <w:t>–</w:t>
            </w:r>
            <w:r w:rsidRPr="00EB518A">
              <w:t>25</w:t>
            </w:r>
          </w:p>
        </w:tc>
        <w:tc>
          <w:tcPr>
            <w:tcW w:w="834" w:type="pct"/>
          </w:tcPr>
          <w:p w14:paraId="50CA31A4" w14:textId="77777777" w:rsidR="009D66CD" w:rsidRPr="00EB518A" w:rsidRDefault="009D66CD" w:rsidP="00D34587">
            <w:pPr>
              <w:pStyle w:val="TableText"/>
            </w:pPr>
            <w:r w:rsidRPr="00EB518A">
              <w:t>High</w:t>
            </w:r>
          </w:p>
        </w:tc>
      </w:tr>
      <w:tr w:rsidR="009D66CD" w:rsidRPr="00EB518A" w14:paraId="18EF3D06" w14:textId="77777777" w:rsidTr="002D6CAD">
        <w:trPr>
          <w:cantSplit/>
        </w:trPr>
        <w:tc>
          <w:tcPr>
            <w:tcW w:w="833" w:type="pct"/>
          </w:tcPr>
          <w:p w14:paraId="4D9F60B3" w14:textId="77777777" w:rsidR="009D66CD" w:rsidRPr="00EB518A" w:rsidRDefault="009D66CD" w:rsidP="00D34587">
            <w:pPr>
              <w:pStyle w:val="TableText"/>
            </w:pPr>
            <w:r w:rsidRPr="00EB518A">
              <w:t>7004689</w:t>
            </w:r>
          </w:p>
        </w:tc>
        <w:tc>
          <w:tcPr>
            <w:tcW w:w="834" w:type="pct"/>
          </w:tcPr>
          <w:p w14:paraId="764DA2E4" w14:textId="77777777" w:rsidR="009D66CD" w:rsidRPr="00EB518A" w:rsidRDefault="009D66CD" w:rsidP="00D34587">
            <w:pPr>
              <w:pStyle w:val="TableText"/>
            </w:pPr>
            <w:r w:rsidRPr="00EB518A">
              <w:t>Campbells Pocket</w:t>
            </w:r>
          </w:p>
        </w:tc>
        <w:tc>
          <w:tcPr>
            <w:tcW w:w="834" w:type="pct"/>
          </w:tcPr>
          <w:p w14:paraId="1B6F0C4D" w14:textId="77777777" w:rsidR="009D66CD" w:rsidRPr="00EB518A" w:rsidRDefault="009D66CD" w:rsidP="00D34587">
            <w:pPr>
              <w:pStyle w:val="TableText"/>
            </w:pPr>
            <w:r w:rsidRPr="00EB518A">
              <w:t>Public land</w:t>
            </w:r>
          </w:p>
        </w:tc>
        <w:tc>
          <w:tcPr>
            <w:tcW w:w="833" w:type="pct"/>
          </w:tcPr>
          <w:p w14:paraId="0E37A909" w14:textId="61778E4B" w:rsidR="009D66CD" w:rsidRPr="00EB518A" w:rsidRDefault="006D5640" w:rsidP="00D34587">
            <w:pPr>
              <w:pStyle w:val="TableText"/>
            </w:pPr>
            <w:r w:rsidRPr="00EB518A">
              <w:t>N</w:t>
            </w:r>
            <w:r w:rsidR="009D66CD" w:rsidRPr="00EB518A">
              <w:t>on remnant</w:t>
            </w:r>
          </w:p>
        </w:tc>
        <w:tc>
          <w:tcPr>
            <w:tcW w:w="834" w:type="pct"/>
          </w:tcPr>
          <w:p w14:paraId="085C878E" w14:textId="230B0F5A" w:rsidR="009D66CD" w:rsidRPr="00EB518A" w:rsidRDefault="009D66CD" w:rsidP="00D34587">
            <w:pPr>
              <w:pStyle w:val="TableText"/>
            </w:pPr>
            <w:r w:rsidRPr="00EB518A">
              <w:t>6</w:t>
            </w:r>
            <w:r w:rsidR="002E5BF3" w:rsidRPr="00EB518A">
              <w:t>–</w:t>
            </w:r>
            <w:r w:rsidRPr="00EB518A">
              <w:t>10</w:t>
            </w:r>
          </w:p>
        </w:tc>
        <w:tc>
          <w:tcPr>
            <w:tcW w:w="834" w:type="pct"/>
          </w:tcPr>
          <w:p w14:paraId="60C8F86C" w14:textId="7AD3FB93"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2319B549" w14:textId="77777777" w:rsidTr="002D6CAD">
        <w:trPr>
          <w:cantSplit/>
        </w:trPr>
        <w:tc>
          <w:tcPr>
            <w:tcW w:w="833" w:type="pct"/>
          </w:tcPr>
          <w:p w14:paraId="2D04D756" w14:textId="77777777" w:rsidR="009D66CD" w:rsidRPr="00EB518A" w:rsidRDefault="009D66CD" w:rsidP="00D34587">
            <w:pPr>
              <w:pStyle w:val="TableText"/>
            </w:pPr>
            <w:r w:rsidRPr="00EB518A">
              <w:t>6994689</w:t>
            </w:r>
          </w:p>
        </w:tc>
        <w:tc>
          <w:tcPr>
            <w:tcW w:w="834" w:type="pct"/>
          </w:tcPr>
          <w:p w14:paraId="2DC5D503" w14:textId="77777777" w:rsidR="009D66CD" w:rsidRPr="00EB518A" w:rsidRDefault="009D66CD" w:rsidP="00D34587">
            <w:pPr>
              <w:pStyle w:val="TableText"/>
            </w:pPr>
            <w:r w:rsidRPr="00EB518A">
              <w:t>No details</w:t>
            </w:r>
          </w:p>
        </w:tc>
        <w:tc>
          <w:tcPr>
            <w:tcW w:w="834" w:type="pct"/>
          </w:tcPr>
          <w:p w14:paraId="1989949B" w14:textId="77777777" w:rsidR="009D66CD" w:rsidRPr="00EB518A" w:rsidRDefault="009D66CD" w:rsidP="00D34587">
            <w:pPr>
              <w:pStyle w:val="TableText"/>
            </w:pPr>
            <w:r w:rsidRPr="00EB518A">
              <w:t>Public land</w:t>
            </w:r>
          </w:p>
        </w:tc>
        <w:tc>
          <w:tcPr>
            <w:tcW w:w="833" w:type="pct"/>
          </w:tcPr>
          <w:p w14:paraId="4E16C0D8" w14:textId="46713E36" w:rsidR="009D66CD" w:rsidRPr="00EB518A" w:rsidRDefault="006D5640" w:rsidP="00D34587">
            <w:pPr>
              <w:pStyle w:val="TableText"/>
            </w:pPr>
            <w:r w:rsidRPr="00EB518A">
              <w:t>N</w:t>
            </w:r>
            <w:r w:rsidR="009D66CD" w:rsidRPr="00EB518A">
              <w:t>on remnant</w:t>
            </w:r>
          </w:p>
        </w:tc>
        <w:tc>
          <w:tcPr>
            <w:tcW w:w="834" w:type="pct"/>
          </w:tcPr>
          <w:p w14:paraId="59F103B2" w14:textId="3AF081AD" w:rsidR="009D66CD" w:rsidRPr="00EB518A" w:rsidRDefault="009D66CD" w:rsidP="00D34587">
            <w:pPr>
              <w:pStyle w:val="TableText"/>
            </w:pPr>
            <w:r w:rsidRPr="00EB518A">
              <w:t>6</w:t>
            </w:r>
            <w:r w:rsidR="002E5BF3" w:rsidRPr="00EB518A">
              <w:t>–</w:t>
            </w:r>
            <w:r w:rsidRPr="00EB518A">
              <w:t>10</w:t>
            </w:r>
          </w:p>
        </w:tc>
        <w:tc>
          <w:tcPr>
            <w:tcW w:w="834" w:type="pct"/>
          </w:tcPr>
          <w:p w14:paraId="0E27ACB8" w14:textId="157499CC"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45CE396" w14:textId="77777777" w:rsidTr="002D6CAD">
        <w:trPr>
          <w:cantSplit/>
        </w:trPr>
        <w:tc>
          <w:tcPr>
            <w:tcW w:w="833" w:type="pct"/>
          </w:tcPr>
          <w:p w14:paraId="2C4C6BF7" w14:textId="77777777" w:rsidR="009D66CD" w:rsidRPr="00EB518A" w:rsidRDefault="009D66CD" w:rsidP="00D34587">
            <w:pPr>
              <w:pStyle w:val="TableText"/>
            </w:pPr>
            <w:r w:rsidRPr="00EB518A">
              <w:t>6993389</w:t>
            </w:r>
          </w:p>
        </w:tc>
        <w:tc>
          <w:tcPr>
            <w:tcW w:w="834" w:type="pct"/>
          </w:tcPr>
          <w:p w14:paraId="0AD6B049" w14:textId="77777777" w:rsidR="009D66CD" w:rsidRPr="00EB518A" w:rsidRDefault="009D66CD" w:rsidP="00D34587">
            <w:pPr>
              <w:pStyle w:val="TableText"/>
            </w:pPr>
            <w:r w:rsidRPr="00EB518A">
              <w:t>No details</w:t>
            </w:r>
          </w:p>
        </w:tc>
        <w:tc>
          <w:tcPr>
            <w:tcW w:w="834" w:type="pct"/>
          </w:tcPr>
          <w:p w14:paraId="693593EB" w14:textId="77777777" w:rsidR="009D66CD" w:rsidRPr="00EB518A" w:rsidRDefault="009D66CD" w:rsidP="00D34587">
            <w:pPr>
              <w:pStyle w:val="TableText"/>
            </w:pPr>
            <w:r w:rsidRPr="00EB518A">
              <w:t>Private property</w:t>
            </w:r>
          </w:p>
        </w:tc>
        <w:tc>
          <w:tcPr>
            <w:tcW w:w="833" w:type="pct"/>
          </w:tcPr>
          <w:p w14:paraId="47788F70" w14:textId="3B127F73" w:rsidR="009D66CD" w:rsidRPr="00EB518A" w:rsidRDefault="006D5640" w:rsidP="00D34587">
            <w:pPr>
              <w:pStyle w:val="TableText"/>
            </w:pPr>
            <w:r w:rsidRPr="00EB518A">
              <w:t>N</w:t>
            </w:r>
            <w:r w:rsidR="009D66CD" w:rsidRPr="00EB518A">
              <w:t>on remnant</w:t>
            </w:r>
          </w:p>
        </w:tc>
        <w:tc>
          <w:tcPr>
            <w:tcW w:w="834" w:type="pct"/>
          </w:tcPr>
          <w:p w14:paraId="77239932" w14:textId="0AFCEC62" w:rsidR="009D66CD" w:rsidRPr="00EB518A" w:rsidRDefault="009D66CD" w:rsidP="00D34587">
            <w:pPr>
              <w:pStyle w:val="TableText"/>
            </w:pPr>
            <w:r w:rsidRPr="00EB518A">
              <w:t>1</w:t>
            </w:r>
            <w:r w:rsidR="002E5BF3" w:rsidRPr="00EB518A">
              <w:t>–</w:t>
            </w:r>
            <w:r w:rsidRPr="00EB518A">
              <w:t>5</w:t>
            </w:r>
          </w:p>
        </w:tc>
        <w:tc>
          <w:tcPr>
            <w:tcW w:w="834" w:type="pct"/>
          </w:tcPr>
          <w:p w14:paraId="2BB90761" w14:textId="77777777" w:rsidR="009D66CD" w:rsidRPr="00EB518A" w:rsidRDefault="009D66CD" w:rsidP="00D34587">
            <w:pPr>
              <w:pStyle w:val="TableText"/>
            </w:pPr>
            <w:r w:rsidRPr="00EB518A">
              <w:t>Medium</w:t>
            </w:r>
          </w:p>
        </w:tc>
      </w:tr>
      <w:tr w:rsidR="009D66CD" w:rsidRPr="00EB518A" w14:paraId="5541D5A0" w14:textId="77777777" w:rsidTr="002D6CAD">
        <w:trPr>
          <w:cantSplit/>
        </w:trPr>
        <w:tc>
          <w:tcPr>
            <w:tcW w:w="833" w:type="pct"/>
          </w:tcPr>
          <w:p w14:paraId="2A93D90B" w14:textId="77777777" w:rsidR="009D66CD" w:rsidRPr="00EB518A" w:rsidRDefault="009D66CD" w:rsidP="00D34587">
            <w:pPr>
              <w:pStyle w:val="TableText"/>
            </w:pPr>
            <w:r w:rsidRPr="00EB518A">
              <w:t>6991789</w:t>
            </w:r>
          </w:p>
        </w:tc>
        <w:tc>
          <w:tcPr>
            <w:tcW w:w="834" w:type="pct"/>
          </w:tcPr>
          <w:p w14:paraId="04FA560A" w14:textId="77777777" w:rsidR="009D66CD" w:rsidRPr="00EB518A" w:rsidRDefault="009D66CD" w:rsidP="00D34587">
            <w:pPr>
              <w:pStyle w:val="TableText"/>
            </w:pPr>
            <w:r w:rsidRPr="00EB518A">
              <w:t>Terrors Ck</w:t>
            </w:r>
          </w:p>
        </w:tc>
        <w:tc>
          <w:tcPr>
            <w:tcW w:w="834" w:type="pct"/>
          </w:tcPr>
          <w:p w14:paraId="12C36559" w14:textId="77777777" w:rsidR="009D66CD" w:rsidRPr="00EB518A" w:rsidRDefault="009D66CD" w:rsidP="00D34587">
            <w:pPr>
              <w:pStyle w:val="TableText"/>
            </w:pPr>
            <w:r w:rsidRPr="00EB518A">
              <w:t>Private property</w:t>
            </w:r>
          </w:p>
        </w:tc>
        <w:tc>
          <w:tcPr>
            <w:tcW w:w="833" w:type="pct"/>
          </w:tcPr>
          <w:p w14:paraId="6D13C525" w14:textId="77777777" w:rsidR="009D66CD" w:rsidRPr="00EB518A" w:rsidRDefault="009D66CD" w:rsidP="00D34587">
            <w:pPr>
              <w:pStyle w:val="TableText"/>
            </w:pPr>
            <w:r w:rsidRPr="00EB518A">
              <w:t>12.3.1</w:t>
            </w:r>
          </w:p>
        </w:tc>
        <w:tc>
          <w:tcPr>
            <w:tcW w:w="834" w:type="pct"/>
          </w:tcPr>
          <w:p w14:paraId="2A7F1707" w14:textId="4CD63E14" w:rsidR="009D66CD" w:rsidRPr="00EB518A" w:rsidRDefault="009D66CD" w:rsidP="00D34587">
            <w:pPr>
              <w:pStyle w:val="TableText"/>
            </w:pPr>
            <w:r w:rsidRPr="00EB518A">
              <w:t>1</w:t>
            </w:r>
            <w:r w:rsidR="002E5BF3" w:rsidRPr="00EB518A">
              <w:t>–</w:t>
            </w:r>
            <w:r w:rsidRPr="00EB518A">
              <w:t>5</w:t>
            </w:r>
          </w:p>
        </w:tc>
        <w:tc>
          <w:tcPr>
            <w:tcW w:w="834" w:type="pct"/>
          </w:tcPr>
          <w:p w14:paraId="68A3214F" w14:textId="77777777" w:rsidR="009D66CD" w:rsidRPr="00EB518A" w:rsidRDefault="009D66CD" w:rsidP="00D34587">
            <w:pPr>
              <w:pStyle w:val="TableText"/>
            </w:pPr>
            <w:r w:rsidRPr="00EB518A">
              <w:t>High</w:t>
            </w:r>
          </w:p>
        </w:tc>
      </w:tr>
      <w:tr w:rsidR="009D66CD" w:rsidRPr="00EB518A" w14:paraId="59A36196" w14:textId="77777777" w:rsidTr="002D6CAD">
        <w:trPr>
          <w:cantSplit/>
        </w:trPr>
        <w:tc>
          <w:tcPr>
            <w:tcW w:w="833" w:type="pct"/>
          </w:tcPr>
          <w:p w14:paraId="59AD339D" w14:textId="77777777" w:rsidR="009D66CD" w:rsidRPr="00EB518A" w:rsidRDefault="009D66CD" w:rsidP="00D34587">
            <w:pPr>
              <w:pStyle w:val="TableText"/>
            </w:pPr>
            <w:r w:rsidRPr="00EB518A">
              <w:t>6975713</w:t>
            </w:r>
          </w:p>
        </w:tc>
        <w:tc>
          <w:tcPr>
            <w:tcW w:w="834" w:type="pct"/>
          </w:tcPr>
          <w:p w14:paraId="64A1FBBA" w14:textId="77777777" w:rsidR="009D66CD" w:rsidRPr="00EB518A" w:rsidRDefault="009D66CD" w:rsidP="00D34587">
            <w:pPr>
              <w:pStyle w:val="TableText"/>
            </w:pPr>
            <w:r w:rsidRPr="00EB518A">
              <w:t>Samford</w:t>
            </w:r>
          </w:p>
        </w:tc>
        <w:tc>
          <w:tcPr>
            <w:tcW w:w="834" w:type="pct"/>
          </w:tcPr>
          <w:p w14:paraId="35430BC7" w14:textId="77777777" w:rsidR="009D66CD" w:rsidRPr="00EB518A" w:rsidRDefault="009D66CD" w:rsidP="00D34587">
            <w:pPr>
              <w:pStyle w:val="TableText"/>
            </w:pPr>
            <w:r w:rsidRPr="00EB518A">
              <w:t>Private property</w:t>
            </w:r>
          </w:p>
        </w:tc>
        <w:tc>
          <w:tcPr>
            <w:tcW w:w="833" w:type="pct"/>
          </w:tcPr>
          <w:p w14:paraId="682798C6" w14:textId="3622A66A" w:rsidR="009D66CD" w:rsidRPr="00EB518A" w:rsidRDefault="006D5640" w:rsidP="00D34587">
            <w:pPr>
              <w:pStyle w:val="TableText"/>
            </w:pPr>
            <w:r w:rsidRPr="00EB518A">
              <w:t>N</w:t>
            </w:r>
            <w:r w:rsidR="009D66CD" w:rsidRPr="00EB518A">
              <w:t>on remnant</w:t>
            </w:r>
          </w:p>
        </w:tc>
        <w:tc>
          <w:tcPr>
            <w:tcW w:w="834" w:type="pct"/>
          </w:tcPr>
          <w:p w14:paraId="521CC8B5" w14:textId="72C85C78" w:rsidR="009D66CD" w:rsidRPr="00EB518A" w:rsidRDefault="009D66CD" w:rsidP="00D34587">
            <w:pPr>
              <w:pStyle w:val="TableText"/>
            </w:pPr>
            <w:r w:rsidRPr="00EB518A">
              <w:t>11</w:t>
            </w:r>
            <w:r w:rsidR="002E5BF3" w:rsidRPr="00EB518A">
              <w:t>–</w:t>
            </w:r>
            <w:r w:rsidRPr="00EB518A">
              <w:t>25</w:t>
            </w:r>
          </w:p>
        </w:tc>
        <w:tc>
          <w:tcPr>
            <w:tcW w:w="834" w:type="pct"/>
          </w:tcPr>
          <w:p w14:paraId="354CAD5C" w14:textId="77777777" w:rsidR="009D66CD" w:rsidRPr="00EB518A" w:rsidRDefault="009D66CD" w:rsidP="00D34587">
            <w:pPr>
              <w:pStyle w:val="TableText"/>
            </w:pPr>
            <w:r w:rsidRPr="00EB518A">
              <w:t>Medium</w:t>
            </w:r>
          </w:p>
        </w:tc>
      </w:tr>
      <w:tr w:rsidR="009D66CD" w:rsidRPr="00EB518A" w14:paraId="29066AA6" w14:textId="77777777" w:rsidTr="002D6CAD">
        <w:trPr>
          <w:cantSplit/>
        </w:trPr>
        <w:tc>
          <w:tcPr>
            <w:tcW w:w="833" w:type="pct"/>
          </w:tcPr>
          <w:p w14:paraId="6BE3960D" w14:textId="77777777" w:rsidR="009D66CD" w:rsidRPr="00EB518A" w:rsidRDefault="009D66CD" w:rsidP="00D34587">
            <w:pPr>
              <w:pStyle w:val="TableText"/>
            </w:pPr>
            <w:r w:rsidRPr="00EB518A">
              <w:t>6972817</w:t>
            </w:r>
          </w:p>
        </w:tc>
        <w:tc>
          <w:tcPr>
            <w:tcW w:w="834" w:type="pct"/>
          </w:tcPr>
          <w:p w14:paraId="15005368" w14:textId="77777777" w:rsidR="009D66CD" w:rsidRPr="00EB518A" w:rsidRDefault="009D66CD" w:rsidP="00D34587">
            <w:pPr>
              <w:pStyle w:val="TableText"/>
            </w:pPr>
            <w:r w:rsidRPr="00EB518A">
              <w:t>Olson's Scrub</w:t>
            </w:r>
          </w:p>
        </w:tc>
        <w:tc>
          <w:tcPr>
            <w:tcW w:w="834" w:type="pct"/>
          </w:tcPr>
          <w:p w14:paraId="488C78CC" w14:textId="77777777" w:rsidR="009D66CD" w:rsidRPr="00EB518A" w:rsidRDefault="009D66CD" w:rsidP="00D34587">
            <w:pPr>
              <w:pStyle w:val="TableText"/>
            </w:pPr>
            <w:r w:rsidRPr="00EB518A">
              <w:t>Private property</w:t>
            </w:r>
          </w:p>
        </w:tc>
        <w:tc>
          <w:tcPr>
            <w:tcW w:w="833" w:type="pct"/>
          </w:tcPr>
          <w:p w14:paraId="500316E8" w14:textId="77777777" w:rsidR="009D66CD" w:rsidRPr="00EB518A" w:rsidRDefault="009D66CD" w:rsidP="00D34587">
            <w:pPr>
              <w:pStyle w:val="TableText"/>
            </w:pPr>
            <w:r w:rsidRPr="00EB518A">
              <w:t>12.12.16</w:t>
            </w:r>
          </w:p>
        </w:tc>
        <w:tc>
          <w:tcPr>
            <w:tcW w:w="834" w:type="pct"/>
          </w:tcPr>
          <w:p w14:paraId="2192923B" w14:textId="706D9495" w:rsidR="009D66CD" w:rsidRPr="00EB518A" w:rsidRDefault="009D66CD" w:rsidP="00D34587">
            <w:pPr>
              <w:pStyle w:val="TableText"/>
            </w:pPr>
            <w:r w:rsidRPr="00EB518A">
              <w:t>51</w:t>
            </w:r>
            <w:r w:rsidR="002E5BF3" w:rsidRPr="00EB518A">
              <w:t>–</w:t>
            </w:r>
            <w:r w:rsidRPr="00EB518A">
              <w:t>100</w:t>
            </w:r>
          </w:p>
        </w:tc>
        <w:tc>
          <w:tcPr>
            <w:tcW w:w="834" w:type="pct"/>
          </w:tcPr>
          <w:p w14:paraId="0F00B402" w14:textId="16B357FA"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C4A404C" w14:textId="77777777" w:rsidTr="002D6CAD">
        <w:trPr>
          <w:cantSplit/>
        </w:trPr>
        <w:tc>
          <w:tcPr>
            <w:tcW w:w="833" w:type="pct"/>
          </w:tcPr>
          <w:p w14:paraId="76362570" w14:textId="77777777" w:rsidR="009D66CD" w:rsidRPr="00EB518A" w:rsidRDefault="009D66CD" w:rsidP="00D34587">
            <w:pPr>
              <w:pStyle w:val="TableText"/>
            </w:pPr>
            <w:r w:rsidRPr="00EB518A">
              <w:t>6972689</w:t>
            </w:r>
          </w:p>
        </w:tc>
        <w:tc>
          <w:tcPr>
            <w:tcW w:w="834" w:type="pct"/>
          </w:tcPr>
          <w:p w14:paraId="1647304D" w14:textId="77777777" w:rsidR="009D66CD" w:rsidRPr="00EB518A" w:rsidRDefault="009D66CD" w:rsidP="00D34587">
            <w:pPr>
              <w:pStyle w:val="TableText"/>
            </w:pPr>
            <w:r w:rsidRPr="00EB518A">
              <w:t>Samford</w:t>
            </w:r>
          </w:p>
        </w:tc>
        <w:tc>
          <w:tcPr>
            <w:tcW w:w="834" w:type="pct"/>
          </w:tcPr>
          <w:p w14:paraId="4414C221" w14:textId="77777777" w:rsidR="009D66CD" w:rsidRPr="00EB518A" w:rsidRDefault="009D66CD" w:rsidP="00D34587">
            <w:pPr>
              <w:pStyle w:val="TableText"/>
            </w:pPr>
            <w:r w:rsidRPr="00EB518A">
              <w:t>Public land</w:t>
            </w:r>
          </w:p>
        </w:tc>
        <w:tc>
          <w:tcPr>
            <w:tcW w:w="833" w:type="pct"/>
          </w:tcPr>
          <w:p w14:paraId="6B6842C1" w14:textId="2837A9E0" w:rsidR="009D66CD" w:rsidRPr="00EB518A" w:rsidRDefault="006D5640" w:rsidP="00D34587">
            <w:pPr>
              <w:pStyle w:val="TableText"/>
            </w:pPr>
            <w:r w:rsidRPr="00EB518A">
              <w:t>N</w:t>
            </w:r>
            <w:r w:rsidR="009D66CD" w:rsidRPr="00EB518A">
              <w:t>on remnant</w:t>
            </w:r>
          </w:p>
        </w:tc>
        <w:tc>
          <w:tcPr>
            <w:tcW w:w="834" w:type="pct"/>
          </w:tcPr>
          <w:p w14:paraId="19D5CCFE" w14:textId="3E5DC9AF" w:rsidR="009D66CD" w:rsidRPr="00EB518A" w:rsidRDefault="009D66CD" w:rsidP="00D34587">
            <w:pPr>
              <w:pStyle w:val="TableText"/>
            </w:pPr>
            <w:r w:rsidRPr="00EB518A">
              <w:t>1</w:t>
            </w:r>
            <w:r w:rsidR="002E5BF3" w:rsidRPr="00EB518A">
              <w:t>–</w:t>
            </w:r>
            <w:r w:rsidRPr="00EB518A">
              <w:t>5</w:t>
            </w:r>
          </w:p>
        </w:tc>
        <w:tc>
          <w:tcPr>
            <w:tcW w:w="834" w:type="pct"/>
          </w:tcPr>
          <w:p w14:paraId="3A25EEE3" w14:textId="77777777" w:rsidR="009D66CD" w:rsidRPr="00EB518A" w:rsidRDefault="009D66CD" w:rsidP="00D34587">
            <w:pPr>
              <w:pStyle w:val="TableText"/>
            </w:pPr>
            <w:r w:rsidRPr="00EB518A">
              <w:t>Medium</w:t>
            </w:r>
          </w:p>
        </w:tc>
      </w:tr>
      <w:tr w:rsidR="009D66CD" w:rsidRPr="00EB518A" w14:paraId="37B6AF48" w14:textId="77777777" w:rsidTr="002D6CAD">
        <w:trPr>
          <w:cantSplit/>
        </w:trPr>
        <w:tc>
          <w:tcPr>
            <w:tcW w:w="833" w:type="pct"/>
          </w:tcPr>
          <w:p w14:paraId="2791888A" w14:textId="77777777" w:rsidR="009D66CD" w:rsidRPr="00EB518A" w:rsidRDefault="009D66CD" w:rsidP="00D34587">
            <w:pPr>
              <w:pStyle w:val="TableText"/>
            </w:pPr>
            <w:r w:rsidRPr="00EB518A">
              <w:t>6970589</w:t>
            </w:r>
          </w:p>
        </w:tc>
        <w:tc>
          <w:tcPr>
            <w:tcW w:w="834" w:type="pct"/>
          </w:tcPr>
          <w:p w14:paraId="152FE350" w14:textId="77777777" w:rsidR="009D66CD" w:rsidRPr="00EB518A" w:rsidRDefault="009D66CD" w:rsidP="00D34587">
            <w:pPr>
              <w:pStyle w:val="TableText"/>
            </w:pPr>
            <w:r w:rsidRPr="00EB518A">
              <w:t>Mt Nebo</w:t>
            </w:r>
          </w:p>
        </w:tc>
        <w:tc>
          <w:tcPr>
            <w:tcW w:w="834" w:type="pct"/>
          </w:tcPr>
          <w:p w14:paraId="69302AFC" w14:textId="77777777" w:rsidR="009D66CD" w:rsidRPr="00EB518A" w:rsidRDefault="009D66CD" w:rsidP="00D34587">
            <w:pPr>
              <w:pStyle w:val="TableText"/>
            </w:pPr>
            <w:r w:rsidRPr="00EB518A">
              <w:t>Private property</w:t>
            </w:r>
          </w:p>
        </w:tc>
        <w:tc>
          <w:tcPr>
            <w:tcW w:w="833" w:type="pct"/>
          </w:tcPr>
          <w:p w14:paraId="77EDE4DA" w14:textId="1F10C95B" w:rsidR="009D66CD" w:rsidRPr="00EB518A" w:rsidRDefault="006D5640" w:rsidP="00D34587">
            <w:pPr>
              <w:pStyle w:val="TableText"/>
            </w:pPr>
            <w:r w:rsidRPr="00EB518A">
              <w:t>N</w:t>
            </w:r>
            <w:r w:rsidR="009D66CD" w:rsidRPr="00EB518A">
              <w:t>on</w:t>
            </w:r>
            <w:r w:rsidR="002B7A0E" w:rsidRPr="00EB518A">
              <w:t xml:space="preserve"> </w:t>
            </w:r>
            <w:r w:rsidR="009D66CD" w:rsidRPr="00EB518A">
              <w:t>remnant</w:t>
            </w:r>
          </w:p>
        </w:tc>
        <w:tc>
          <w:tcPr>
            <w:tcW w:w="834" w:type="pct"/>
          </w:tcPr>
          <w:p w14:paraId="7C718131" w14:textId="4D89287D" w:rsidR="009D66CD" w:rsidRPr="00EB518A" w:rsidRDefault="009D66CD" w:rsidP="00D34587">
            <w:pPr>
              <w:pStyle w:val="TableText"/>
            </w:pPr>
            <w:r w:rsidRPr="00EB518A">
              <w:t>6</w:t>
            </w:r>
            <w:r w:rsidR="002E5BF3" w:rsidRPr="00EB518A">
              <w:t>–</w:t>
            </w:r>
            <w:r w:rsidRPr="00EB518A">
              <w:t>10</w:t>
            </w:r>
          </w:p>
        </w:tc>
        <w:tc>
          <w:tcPr>
            <w:tcW w:w="834" w:type="pct"/>
          </w:tcPr>
          <w:p w14:paraId="29763AB3" w14:textId="261FC849"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7B8AEFB" w14:textId="77777777" w:rsidTr="002D6CAD">
        <w:trPr>
          <w:cantSplit/>
        </w:trPr>
        <w:tc>
          <w:tcPr>
            <w:tcW w:w="833" w:type="pct"/>
          </w:tcPr>
          <w:p w14:paraId="766F3738" w14:textId="77777777" w:rsidR="009D66CD" w:rsidRPr="00EB518A" w:rsidRDefault="009D66CD" w:rsidP="00D34587">
            <w:pPr>
              <w:pStyle w:val="TableText"/>
            </w:pPr>
            <w:r w:rsidRPr="00EB518A">
              <w:t>6970196</w:t>
            </w:r>
          </w:p>
        </w:tc>
        <w:tc>
          <w:tcPr>
            <w:tcW w:w="834" w:type="pct"/>
          </w:tcPr>
          <w:p w14:paraId="23A645EC" w14:textId="77777777" w:rsidR="009D66CD" w:rsidRPr="00EB518A" w:rsidRDefault="009D66CD" w:rsidP="00D34587">
            <w:pPr>
              <w:pStyle w:val="TableText"/>
            </w:pPr>
            <w:r w:rsidRPr="00EB518A">
              <w:t>Samford</w:t>
            </w:r>
          </w:p>
        </w:tc>
        <w:tc>
          <w:tcPr>
            <w:tcW w:w="834" w:type="pct"/>
          </w:tcPr>
          <w:p w14:paraId="3CD53BD6" w14:textId="77777777" w:rsidR="009D66CD" w:rsidRPr="00EB518A" w:rsidRDefault="009D66CD" w:rsidP="00D34587">
            <w:pPr>
              <w:pStyle w:val="TableText"/>
            </w:pPr>
            <w:r w:rsidRPr="00EB518A">
              <w:t>Private property</w:t>
            </w:r>
          </w:p>
        </w:tc>
        <w:tc>
          <w:tcPr>
            <w:tcW w:w="833" w:type="pct"/>
          </w:tcPr>
          <w:p w14:paraId="5B65570F" w14:textId="2571082E" w:rsidR="009D66CD" w:rsidRPr="00EB518A" w:rsidRDefault="006D5640" w:rsidP="00D34587">
            <w:pPr>
              <w:pStyle w:val="TableText"/>
            </w:pPr>
            <w:r w:rsidRPr="00EB518A">
              <w:t>N</w:t>
            </w:r>
            <w:r w:rsidR="009D66CD" w:rsidRPr="00EB518A">
              <w:t>on remnant</w:t>
            </w:r>
          </w:p>
        </w:tc>
        <w:tc>
          <w:tcPr>
            <w:tcW w:w="834" w:type="pct"/>
          </w:tcPr>
          <w:p w14:paraId="59C9BDE1" w14:textId="7A3E2579" w:rsidR="009D66CD" w:rsidRPr="00EB518A" w:rsidRDefault="009D66CD" w:rsidP="00D34587">
            <w:pPr>
              <w:pStyle w:val="TableText"/>
            </w:pPr>
            <w:r w:rsidRPr="00EB518A">
              <w:t>11</w:t>
            </w:r>
            <w:r w:rsidR="002E5BF3" w:rsidRPr="00EB518A">
              <w:t>–</w:t>
            </w:r>
            <w:r w:rsidRPr="00EB518A">
              <w:t>25</w:t>
            </w:r>
          </w:p>
        </w:tc>
        <w:tc>
          <w:tcPr>
            <w:tcW w:w="834" w:type="pct"/>
          </w:tcPr>
          <w:p w14:paraId="2B863C01" w14:textId="77777777" w:rsidR="009D66CD" w:rsidRPr="00EB518A" w:rsidRDefault="009D66CD" w:rsidP="00D34587">
            <w:pPr>
              <w:pStyle w:val="TableText"/>
            </w:pPr>
            <w:r w:rsidRPr="00EB518A">
              <w:t>High</w:t>
            </w:r>
          </w:p>
        </w:tc>
      </w:tr>
      <w:tr w:rsidR="009D66CD" w:rsidRPr="00EB518A" w14:paraId="273B89BD" w14:textId="77777777" w:rsidTr="002D6CAD">
        <w:trPr>
          <w:cantSplit/>
        </w:trPr>
        <w:tc>
          <w:tcPr>
            <w:tcW w:w="833" w:type="pct"/>
          </w:tcPr>
          <w:p w14:paraId="631DAAFF" w14:textId="77777777" w:rsidR="009D66CD" w:rsidRPr="00EB518A" w:rsidRDefault="009D66CD" w:rsidP="00D34587">
            <w:pPr>
              <w:pStyle w:val="TableText"/>
            </w:pPr>
            <w:r w:rsidRPr="00EB518A">
              <w:t>Southern Group</w:t>
            </w:r>
          </w:p>
        </w:tc>
        <w:tc>
          <w:tcPr>
            <w:tcW w:w="834" w:type="pct"/>
          </w:tcPr>
          <w:p w14:paraId="0435F459" w14:textId="77777777" w:rsidR="009D66CD" w:rsidRPr="00EB518A" w:rsidRDefault="009D66CD" w:rsidP="00D34587">
            <w:pPr>
              <w:pStyle w:val="TableText"/>
            </w:pPr>
          </w:p>
        </w:tc>
        <w:tc>
          <w:tcPr>
            <w:tcW w:w="834" w:type="pct"/>
          </w:tcPr>
          <w:p w14:paraId="24EBA98A" w14:textId="77777777" w:rsidR="009D66CD" w:rsidRPr="00EB518A" w:rsidRDefault="009D66CD" w:rsidP="00D34587">
            <w:pPr>
              <w:pStyle w:val="TableText"/>
            </w:pPr>
          </w:p>
        </w:tc>
        <w:tc>
          <w:tcPr>
            <w:tcW w:w="833" w:type="pct"/>
          </w:tcPr>
          <w:p w14:paraId="7FD3D73D" w14:textId="77777777" w:rsidR="009D66CD" w:rsidRPr="00EB518A" w:rsidRDefault="009D66CD" w:rsidP="00D34587">
            <w:pPr>
              <w:pStyle w:val="TableText"/>
            </w:pPr>
          </w:p>
        </w:tc>
        <w:tc>
          <w:tcPr>
            <w:tcW w:w="834" w:type="pct"/>
          </w:tcPr>
          <w:p w14:paraId="7CF543A1" w14:textId="77777777" w:rsidR="009D66CD" w:rsidRPr="00EB518A" w:rsidRDefault="009D66CD" w:rsidP="00D34587">
            <w:pPr>
              <w:pStyle w:val="TableText"/>
            </w:pPr>
          </w:p>
        </w:tc>
        <w:tc>
          <w:tcPr>
            <w:tcW w:w="834" w:type="pct"/>
          </w:tcPr>
          <w:p w14:paraId="68307D15" w14:textId="77777777" w:rsidR="009D66CD" w:rsidRPr="00EB518A" w:rsidRDefault="009D66CD" w:rsidP="00D34587">
            <w:pPr>
              <w:pStyle w:val="TableText"/>
            </w:pPr>
          </w:p>
        </w:tc>
      </w:tr>
      <w:tr w:rsidR="009D66CD" w:rsidRPr="00EB518A" w14:paraId="78831AFF" w14:textId="77777777" w:rsidTr="002D6CAD">
        <w:trPr>
          <w:cantSplit/>
        </w:trPr>
        <w:tc>
          <w:tcPr>
            <w:tcW w:w="833" w:type="pct"/>
          </w:tcPr>
          <w:p w14:paraId="321FDBD9" w14:textId="77777777" w:rsidR="009D66CD" w:rsidRPr="00EB518A" w:rsidRDefault="009D66CD" w:rsidP="00D34587">
            <w:pPr>
              <w:pStyle w:val="TableText"/>
            </w:pPr>
            <w:r w:rsidRPr="00EB518A">
              <w:t>6956478</w:t>
            </w:r>
          </w:p>
        </w:tc>
        <w:tc>
          <w:tcPr>
            <w:tcW w:w="834" w:type="pct"/>
          </w:tcPr>
          <w:p w14:paraId="0B41D28D" w14:textId="77777777" w:rsidR="009D66CD" w:rsidRPr="00EB518A" w:rsidRDefault="009D66CD" w:rsidP="00D34587">
            <w:pPr>
              <w:pStyle w:val="TableText"/>
            </w:pPr>
            <w:r w:rsidRPr="00EB518A">
              <w:t>Carindale</w:t>
            </w:r>
          </w:p>
        </w:tc>
        <w:tc>
          <w:tcPr>
            <w:tcW w:w="834" w:type="pct"/>
          </w:tcPr>
          <w:p w14:paraId="77371FF8" w14:textId="77777777" w:rsidR="009D66CD" w:rsidRPr="00EB518A" w:rsidRDefault="009D66CD" w:rsidP="00D34587">
            <w:pPr>
              <w:pStyle w:val="TableText"/>
            </w:pPr>
            <w:r w:rsidRPr="00EB518A">
              <w:t>Public land</w:t>
            </w:r>
          </w:p>
        </w:tc>
        <w:tc>
          <w:tcPr>
            <w:tcW w:w="833" w:type="pct"/>
          </w:tcPr>
          <w:p w14:paraId="18D26881" w14:textId="2B217AD6" w:rsidR="009D66CD" w:rsidRPr="00EB518A" w:rsidRDefault="006D5640" w:rsidP="00D34587">
            <w:pPr>
              <w:pStyle w:val="TableText"/>
            </w:pPr>
            <w:r w:rsidRPr="00EB518A">
              <w:t>N</w:t>
            </w:r>
            <w:r w:rsidR="009D66CD" w:rsidRPr="00EB518A">
              <w:t>on remnant</w:t>
            </w:r>
          </w:p>
        </w:tc>
        <w:tc>
          <w:tcPr>
            <w:tcW w:w="834" w:type="pct"/>
          </w:tcPr>
          <w:p w14:paraId="5AFFD6A2" w14:textId="24586A39" w:rsidR="009D66CD" w:rsidRPr="00EB518A" w:rsidRDefault="009D66CD" w:rsidP="00D34587">
            <w:pPr>
              <w:pStyle w:val="TableText"/>
            </w:pPr>
            <w:r w:rsidRPr="00EB518A">
              <w:t>1</w:t>
            </w:r>
            <w:r w:rsidR="002E5BF3" w:rsidRPr="00EB518A">
              <w:t>–</w:t>
            </w:r>
            <w:r w:rsidRPr="00EB518A">
              <w:t>5</w:t>
            </w:r>
          </w:p>
        </w:tc>
        <w:tc>
          <w:tcPr>
            <w:tcW w:w="834" w:type="pct"/>
          </w:tcPr>
          <w:p w14:paraId="23D9E06A" w14:textId="77777777" w:rsidR="009D66CD" w:rsidRPr="00EB518A" w:rsidRDefault="009D66CD" w:rsidP="00D34587">
            <w:pPr>
              <w:pStyle w:val="TableText"/>
            </w:pPr>
            <w:r w:rsidRPr="00EB518A">
              <w:t>High</w:t>
            </w:r>
          </w:p>
        </w:tc>
      </w:tr>
      <w:tr w:rsidR="009D66CD" w:rsidRPr="00EB518A" w14:paraId="471D38FB" w14:textId="77777777" w:rsidTr="002D6CAD">
        <w:trPr>
          <w:cantSplit/>
        </w:trPr>
        <w:tc>
          <w:tcPr>
            <w:tcW w:w="833" w:type="pct"/>
          </w:tcPr>
          <w:p w14:paraId="58AF9655" w14:textId="77777777" w:rsidR="009D66CD" w:rsidRPr="00EB518A" w:rsidRDefault="009D66CD" w:rsidP="00D34587">
            <w:pPr>
              <w:pStyle w:val="TableText"/>
            </w:pPr>
            <w:r w:rsidRPr="00EB518A">
              <w:t>6947895</w:t>
            </w:r>
          </w:p>
        </w:tc>
        <w:tc>
          <w:tcPr>
            <w:tcW w:w="834" w:type="pct"/>
          </w:tcPr>
          <w:p w14:paraId="632711B8" w14:textId="77777777" w:rsidR="009D66CD" w:rsidRPr="00EB518A" w:rsidRDefault="009D66CD" w:rsidP="00D34587">
            <w:pPr>
              <w:pStyle w:val="TableText"/>
            </w:pPr>
            <w:r w:rsidRPr="00EB518A">
              <w:t>Little Eprapah Ck</w:t>
            </w:r>
          </w:p>
        </w:tc>
        <w:tc>
          <w:tcPr>
            <w:tcW w:w="834" w:type="pct"/>
          </w:tcPr>
          <w:p w14:paraId="6CDFADB0" w14:textId="77777777" w:rsidR="009D66CD" w:rsidRPr="00EB518A" w:rsidRDefault="009D66CD" w:rsidP="00D34587">
            <w:pPr>
              <w:pStyle w:val="TableText"/>
            </w:pPr>
            <w:r w:rsidRPr="00EB518A">
              <w:t>Unknown</w:t>
            </w:r>
          </w:p>
        </w:tc>
        <w:tc>
          <w:tcPr>
            <w:tcW w:w="833" w:type="pct"/>
          </w:tcPr>
          <w:p w14:paraId="5C171DB7" w14:textId="3A9E0942" w:rsidR="009D66CD" w:rsidRPr="00EB518A" w:rsidRDefault="006D5640" w:rsidP="00D34587">
            <w:pPr>
              <w:pStyle w:val="TableText"/>
            </w:pPr>
            <w:r w:rsidRPr="00EB518A">
              <w:t>N</w:t>
            </w:r>
            <w:r w:rsidR="009D66CD" w:rsidRPr="00EB518A">
              <w:t>on remnant</w:t>
            </w:r>
          </w:p>
        </w:tc>
        <w:tc>
          <w:tcPr>
            <w:tcW w:w="834" w:type="pct"/>
          </w:tcPr>
          <w:p w14:paraId="7DDBDB28" w14:textId="0CF76D4C" w:rsidR="009D66CD" w:rsidRPr="00EB518A" w:rsidRDefault="009D66CD" w:rsidP="00D34587">
            <w:pPr>
              <w:pStyle w:val="TableText"/>
            </w:pPr>
            <w:r w:rsidRPr="00EB518A">
              <w:t>6</w:t>
            </w:r>
            <w:r w:rsidR="002E5BF3" w:rsidRPr="00EB518A">
              <w:t>–</w:t>
            </w:r>
            <w:r w:rsidRPr="00EB518A">
              <w:t>10</w:t>
            </w:r>
          </w:p>
        </w:tc>
        <w:tc>
          <w:tcPr>
            <w:tcW w:w="834" w:type="pct"/>
          </w:tcPr>
          <w:p w14:paraId="76737A06" w14:textId="77777777" w:rsidR="009D66CD" w:rsidRPr="00EB518A" w:rsidRDefault="009D66CD" w:rsidP="00D34587">
            <w:pPr>
              <w:pStyle w:val="TableText"/>
            </w:pPr>
            <w:r w:rsidRPr="00EB518A">
              <w:t>High</w:t>
            </w:r>
          </w:p>
        </w:tc>
      </w:tr>
      <w:tr w:rsidR="009D66CD" w:rsidRPr="00EB518A" w14:paraId="6A4E32FB" w14:textId="77777777" w:rsidTr="002D6CAD">
        <w:trPr>
          <w:cantSplit/>
        </w:trPr>
        <w:tc>
          <w:tcPr>
            <w:tcW w:w="833" w:type="pct"/>
          </w:tcPr>
          <w:p w14:paraId="471FD850" w14:textId="77777777" w:rsidR="009D66CD" w:rsidRPr="00EB518A" w:rsidRDefault="009D66CD" w:rsidP="00D34587">
            <w:pPr>
              <w:pStyle w:val="TableText"/>
            </w:pPr>
            <w:r w:rsidRPr="00EB518A">
              <w:t>6945789</w:t>
            </w:r>
          </w:p>
        </w:tc>
        <w:tc>
          <w:tcPr>
            <w:tcW w:w="834" w:type="pct"/>
          </w:tcPr>
          <w:p w14:paraId="2BBA5AD1" w14:textId="77777777" w:rsidR="009D66CD" w:rsidRPr="00EB518A" w:rsidRDefault="009D66CD" w:rsidP="00D34587">
            <w:pPr>
              <w:pStyle w:val="TableText"/>
            </w:pPr>
            <w:r w:rsidRPr="00EB518A">
              <w:t>No details</w:t>
            </w:r>
          </w:p>
        </w:tc>
        <w:tc>
          <w:tcPr>
            <w:tcW w:w="834" w:type="pct"/>
          </w:tcPr>
          <w:p w14:paraId="273AD107" w14:textId="77777777" w:rsidR="009D66CD" w:rsidRPr="00EB518A" w:rsidRDefault="009D66CD" w:rsidP="00D34587">
            <w:pPr>
              <w:pStyle w:val="TableText"/>
            </w:pPr>
            <w:r w:rsidRPr="00EB518A">
              <w:t>Public land</w:t>
            </w:r>
          </w:p>
        </w:tc>
        <w:tc>
          <w:tcPr>
            <w:tcW w:w="833" w:type="pct"/>
          </w:tcPr>
          <w:p w14:paraId="1671CFDD" w14:textId="77777777" w:rsidR="009D66CD" w:rsidRPr="00EB518A" w:rsidRDefault="009D66CD" w:rsidP="00D34587">
            <w:pPr>
              <w:pStyle w:val="TableText"/>
            </w:pPr>
            <w:r w:rsidRPr="00EB518A">
              <w:t>12.3.1</w:t>
            </w:r>
          </w:p>
        </w:tc>
        <w:tc>
          <w:tcPr>
            <w:tcW w:w="834" w:type="pct"/>
          </w:tcPr>
          <w:p w14:paraId="27400E5B" w14:textId="7EBAFC19" w:rsidR="009D66CD" w:rsidRPr="00EB518A" w:rsidRDefault="009D66CD" w:rsidP="00D34587">
            <w:pPr>
              <w:pStyle w:val="TableText"/>
            </w:pPr>
            <w:r w:rsidRPr="00EB518A">
              <w:t>6</w:t>
            </w:r>
            <w:r w:rsidR="002E5BF3" w:rsidRPr="00EB518A">
              <w:t>–</w:t>
            </w:r>
            <w:r w:rsidRPr="00EB518A">
              <w:t>10</w:t>
            </w:r>
          </w:p>
        </w:tc>
        <w:tc>
          <w:tcPr>
            <w:tcW w:w="834" w:type="pct"/>
          </w:tcPr>
          <w:p w14:paraId="5F736DF5" w14:textId="77777777" w:rsidR="009D66CD" w:rsidRPr="00EB518A" w:rsidRDefault="009D66CD" w:rsidP="00D34587">
            <w:pPr>
              <w:pStyle w:val="TableText"/>
            </w:pPr>
            <w:r w:rsidRPr="00EB518A">
              <w:t>High</w:t>
            </w:r>
          </w:p>
        </w:tc>
      </w:tr>
      <w:tr w:rsidR="009D66CD" w:rsidRPr="00EB518A" w14:paraId="015A0CF8" w14:textId="77777777" w:rsidTr="002D6CAD">
        <w:trPr>
          <w:cantSplit/>
        </w:trPr>
        <w:tc>
          <w:tcPr>
            <w:tcW w:w="833" w:type="pct"/>
          </w:tcPr>
          <w:p w14:paraId="5506C55D" w14:textId="77777777" w:rsidR="009D66CD" w:rsidRPr="00EB518A" w:rsidRDefault="009D66CD" w:rsidP="00D34587">
            <w:pPr>
              <w:pStyle w:val="TableText"/>
            </w:pPr>
            <w:r w:rsidRPr="00EB518A">
              <w:t>6945289</w:t>
            </w:r>
          </w:p>
        </w:tc>
        <w:tc>
          <w:tcPr>
            <w:tcW w:w="834" w:type="pct"/>
          </w:tcPr>
          <w:p w14:paraId="7FCE5620" w14:textId="77777777" w:rsidR="009D66CD" w:rsidRPr="00EB518A" w:rsidRDefault="009D66CD" w:rsidP="00D34587">
            <w:pPr>
              <w:pStyle w:val="TableText"/>
            </w:pPr>
            <w:r w:rsidRPr="00EB518A">
              <w:t>Mt Cotton</w:t>
            </w:r>
          </w:p>
        </w:tc>
        <w:tc>
          <w:tcPr>
            <w:tcW w:w="834" w:type="pct"/>
          </w:tcPr>
          <w:p w14:paraId="29CB058F" w14:textId="77777777" w:rsidR="009D66CD" w:rsidRPr="00EB518A" w:rsidRDefault="009D66CD" w:rsidP="00D34587">
            <w:pPr>
              <w:pStyle w:val="TableText"/>
            </w:pPr>
            <w:r w:rsidRPr="00EB518A">
              <w:t>Private property</w:t>
            </w:r>
          </w:p>
        </w:tc>
        <w:tc>
          <w:tcPr>
            <w:tcW w:w="833" w:type="pct"/>
          </w:tcPr>
          <w:p w14:paraId="6CA10335" w14:textId="39963BDC" w:rsidR="009D66CD" w:rsidRPr="00EB518A" w:rsidRDefault="006D5640" w:rsidP="00D34587">
            <w:pPr>
              <w:pStyle w:val="TableText"/>
            </w:pPr>
            <w:r w:rsidRPr="00EB518A">
              <w:t>N</w:t>
            </w:r>
            <w:r w:rsidR="009D66CD" w:rsidRPr="00EB518A">
              <w:t>on remnant</w:t>
            </w:r>
          </w:p>
        </w:tc>
        <w:tc>
          <w:tcPr>
            <w:tcW w:w="834" w:type="pct"/>
          </w:tcPr>
          <w:p w14:paraId="7804F44C" w14:textId="314BC0EF" w:rsidR="009D66CD" w:rsidRPr="00EB518A" w:rsidRDefault="009D66CD" w:rsidP="00D34587">
            <w:pPr>
              <w:pStyle w:val="TableText"/>
            </w:pPr>
            <w:r w:rsidRPr="00EB518A">
              <w:t>11</w:t>
            </w:r>
            <w:r w:rsidR="002E5BF3" w:rsidRPr="00EB518A">
              <w:t>–</w:t>
            </w:r>
            <w:r w:rsidRPr="00EB518A">
              <w:t>25</w:t>
            </w:r>
          </w:p>
        </w:tc>
        <w:tc>
          <w:tcPr>
            <w:tcW w:w="834" w:type="pct"/>
          </w:tcPr>
          <w:p w14:paraId="711D051D" w14:textId="77777777" w:rsidR="009D66CD" w:rsidRPr="00EB518A" w:rsidRDefault="009D66CD" w:rsidP="00D34587">
            <w:pPr>
              <w:pStyle w:val="TableText"/>
            </w:pPr>
            <w:r w:rsidRPr="00EB518A">
              <w:t>High</w:t>
            </w:r>
          </w:p>
        </w:tc>
      </w:tr>
      <w:tr w:rsidR="009D66CD" w:rsidRPr="00EB518A" w14:paraId="4D09D96B" w14:textId="77777777" w:rsidTr="002D6CAD">
        <w:trPr>
          <w:cantSplit/>
        </w:trPr>
        <w:tc>
          <w:tcPr>
            <w:tcW w:w="833" w:type="pct"/>
          </w:tcPr>
          <w:p w14:paraId="76B03B11" w14:textId="77777777" w:rsidR="009D66CD" w:rsidRPr="00EB518A" w:rsidRDefault="009D66CD" w:rsidP="00D34587">
            <w:pPr>
              <w:pStyle w:val="TableText"/>
            </w:pPr>
            <w:r w:rsidRPr="00EB518A">
              <w:t>6931076</w:t>
            </w:r>
          </w:p>
        </w:tc>
        <w:tc>
          <w:tcPr>
            <w:tcW w:w="834" w:type="pct"/>
          </w:tcPr>
          <w:p w14:paraId="61D6E520" w14:textId="77777777" w:rsidR="009D66CD" w:rsidRPr="00EB518A" w:rsidRDefault="009D66CD" w:rsidP="00D34587">
            <w:pPr>
              <w:pStyle w:val="TableText"/>
            </w:pPr>
            <w:r w:rsidRPr="00EB518A">
              <w:t>Logan</w:t>
            </w:r>
          </w:p>
        </w:tc>
        <w:tc>
          <w:tcPr>
            <w:tcW w:w="834" w:type="pct"/>
          </w:tcPr>
          <w:p w14:paraId="0C20DBDD" w14:textId="77777777" w:rsidR="009D66CD" w:rsidRPr="00EB518A" w:rsidRDefault="009D66CD" w:rsidP="00D34587">
            <w:pPr>
              <w:pStyle w:val="TableText"/>
            </w:pPr>
            <w:r w:rsidRPr="00EB518A">
              <w:t>Private property</w:t>
            </w:r>
          </w:p>
        </w:tc>
        <w:tc>
          <w:tcPr>
            <w:tcW w:w="833" w:type="pct"/>
          </w:tcPr>
          <w:p w14:paraId="639F5B97" w14:textId="77777777" w:rsidR="009D66CD" w:rsidRPr="00EB518A" w:rsidRDefault="009D66CD" w:rsidP="00D34587">
            <w:pPr>
              <w:pStyle w:val="TableText"/>
            </w:pPr>
            <w:r w:rsidRPr="00EB518A">
              <w:t>12.11.10</w:t>
            </w:r>
          </w:p>
        </w:tc>
        <w:tc>
          <w:tcPr>
            <w:tcW w:w="834" w:type="pct"/>
          </w:tcPr>
          <w:p w14:paraId="7389936F" w14:textId="34C63050" w:rsidR="009D66CD" w:rsidRPr="00EB518A" w:rsidRDefault="009D66CD" w:rsidP="00D34587">
            <w:pPr>
              <w:pStyle w:val="TableText"/>
            </w:pPr>
            <w:r w:rsidRPr="00EB518A">
              <w:t>11</w:t>
            </w:r>
            <w:r w:rsidR="002E5BF3" w:rsidRPr="00EB518A">
              <w:t>–</w:t>
            </w:r>
            <w:r w:rsidRPr="00EB518A">
              <w:t>25</w:t>
            </w:r>
          </w:p>
        </w:tc>
        <w:tc>
          <w:tcPr>
            <w:tcW w:w="834" w:type="pct"/>
          </w:tcPr>
          <w:p w14:paraId="7FE9F285" w14:textId="517DD9C9"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44E0D68C" w14:textId="77777777" w:rsidTr="002D6CAD">
        <w:trPr>
          <w:cantSplit/>
        </w:trPr>
        <w:tc>
          <w:tcPr>
            <w:tcW w:w="833" w:type="pct"/>
          </w:tcPr>
          <w:p w14:paraId="0DE6B684" w14:textId="77777777" w:rsidR="009D66CD" w:rsidRPr="00EB518A" w:rsidRDefault="009D66CD" w:rsidP="00D34587">
            <w:pPr>
              <w:pStyle w:val="TableText"/>
            </w:pPr>
            <w:r w:rsidRPr="00EB518A">
              <w:t>6929989</w:t>
            </w:r>
          </w:p>
        </w:tc>
        <w:tc>
          <w:tcPr>
            <w:tcW w:w="834" w:type="pct"/>
          </w:tcPr>
          <w:p w14:paraId="66F494DB" w14:textId="77777777" w:rsidR="009D66CD" w:rsidRPr="00EB518A" w:rsidRDefault="009D66CD" w:rsidP="00D34587">
            <w:pPr>
              <w:pStyle w:val="TableText"/>
            </w:pPr>
            <w:r w:rsidRPr="00EB518A">
              <w:t>Belivah Scrub</w:t>
            </w:r>
          </w:p>
        </w:tc>
        <w:tc>
          <w:tcPr>
            <w:tcW w:w="834" w:type="pct"/>
          </w:tcPr>
          <w:p w14:paraId="4FFF8A85" w14:textId="77777777" w:rsidR="009D66CD" w:rsidRPr="00EB518A" w:rsidRDefault="009D66CD" w:rsidP="00D34587">
            <w:pPr>
              <w:pStyle w:val="TableText"/>
            </w:pPr>
            <w:r w:rsidRPr="00EB518A">
              <w:t>Private property</w:t>
            </w:r>
          </w:p>
        </w:tc>
        <w:tc>
          <w:tcPr>
            <w:tcW w:w="833" w:type="pct"/>
          </w:tcPr>
          <w:p w14:paraId="1971FEEA" w14:textId="6E10423B" w:rsidR="009D66CD" w:rsidRPr="00EB518A" w:rsidRDefault="006D5640" w:rsidP="00D34587">
            <w:pPr>
              <w:pStyle w:val="TableText"/>
            </w:pPr>
            <w:r w:rsidRPr="00EB518A">
              <w:t>N</w:t>
            </w:r>
            <w:r w:rsidR="009D66CD" w:rsidRPr="00EB518A">
              <w:t>on remnant</w:t>
            </w:r>
          </w:p>
        </w:tc>
        <w:tc>
          <w:tcPr>
            <w:tcW w:w="834" w:type="pct"/>
          </w:tcPr>
          <w:p w14:paraId="454D0E61" w14:textId="16412DD2" w:rsidR="009D66CD" w:rsidRPr="00EB518A" w:rsidRDefault="009D66CD" w:rsidP="00D34587">
            <w:pPr>
              <w:pStyle w:val="TableText"/>
            </w:pPr>
            <w:r w:rsidRPr="00EB518A">
              <w:t>6</w:t>
            </w:r>
            <w:r w:rsidR="002E5BF3" w:rsidRPr="00EB518A">
              <w:t>–</w:t>
            </w:r>
            <w:r w:rsidRPr="00EB518A">
              <w:t>10</w:t>
            </w:r>
          </w:p>
        </w:tc>
        <w:tc>
          <w:tcPr>
            <w:tcW w:w="834" w:type="pct"/>
          </w:tcPr>
          <w:p w14:paraId="382D81FF" w14:textId="77777777" w:rsidR="009D66CD" w:rsidRPr="00EB518A" w:rsidRDefault="009D66CD" w:rsidP="00D34587">
            <w:pPr>
              <w:pStyle w:val="TableText"/>
            </w:pPr>
            <w:r w:rsidRPr="00EB518A">
              <w:t>High</w:t>
            </w:r>
          </w:p>
        </w:tc>
      </w:tr>
      <w:tr w:rsidR="009D66CD" w:rsidRPr="00EB518A" w14:paraId="708B8AF7" w14:textId="77777777" w:rsidTr="002D6CAD">
        <w:trPr>
          <w:cantSplit/>
        </w:trPr>
        <w:tc>
          <w:tcPr>
            <w:tcW w:w="833" w:type="pct"/>
          </w:tcPr>
          <w:p w14:paraId="00939A92" w14:textId="77777777" w:rsidR="009D66CD" w:rsidRPr="00EB518A" w:rsidRDefault="009D66CD" w:rsidP="00D34587">
            <w:pPr>
              <w:pStyle w:val="TableText"/>
            </w:pPr>
            <w:r w:rsidRPr="00EB518A">
              <w:t>6929959</w:t>
            </w:r>
          </w:p>
        </w:tc>
        <w:tc>
          <w:tcPr>
            <w:tcW w:w="834" w:type="pct"/>
          </w:tcPr>
          <w:p w14:paraId="399D811F" w14:textId="77777777" w:rsidR="009D66CD" w:rsidRPr="00EB518A" w:rsidRDefault="009D66CD" w:rsidP="00D34587">
            <w:pPr>
              <w:pStyle w:val="TableText"/>
            </w:pPr>
            <w:r w:rsidRPr="00EB518A">
              <w:t>Bahrs Scrub</w:t>
            </w:r>
          </w:p>
        </w:tc>
        <w:tc>
          <w:tcPr>
            <w:tcW w:w="834" w:type="pct"/>
          </w:tcPr>
          <w:p w14:paraId="6A6F50EF" w14:textId="77777777" w:rsidR="009D66CD" w:rsidRPr="00EB518A" w:rsidRDefault="009D66CD" w:rsidP="00D34587">
            <w:pPr>
              <w:pStyle w:val="TableText"/>
            </w:pPr>
            <w:r w:rsidRPr="00EB518A">
              <w:t>Reserve</w:t>
            </w:r>
          </w:p>
        </w:tc>
        <w:tc>
          <w:tcPr>
            <w:tcW w:w="833" w:type="pct"/>
          </w:tcPr>
          <w:p w14:paraId="4B80E1DA" w14:textId="77777777" w:rsidR="009D66CD" w:rsidRPr="00EB518A" w:rsidRDefault="009D66CD" w:rsidP="00D34587">
            <w:pPr>
              <w:pStyle w:val="TableText"/>
            </w:pPr>
            <w:r w:rsidRPr="00EB518A">
              <w:t>12.11.10</w:t>
            </w:r>
          </w:p>
        </w:tc>
        <w:tc>
          <w:tcPr>
            <w:tcW w:w="834" w:type="pct"/>
          </w:tcPr>
          <w:p w14:paraId="2A6539CB" w14:textId="77777777" w:rsidR="009D66CD" w:rsidRPr="00EB518A" w:rsidRDefault="009D66CD" w:rsidP="00D34587">
            <w:pPr>
              <w:pStyle w:val="TableText"/>
            </w:pPr>
            <w:r w:rsidRPr="00EB518A">
              <w:t>Unknown</w:t>
            </w:r>
          </w:p>
        </w:tc>
        <w:tc>
          <w:tcPr>
            <w:tcW w:w="834" w:type="pct"/>
          </w:tcPr>
          <w:p w14:paraId="0866F32C" w14:textId="77777777" w:rsidR="009D66CD" w:rsidRPr="00EB518A" w:rsidRDefault="009D66CD" w:rsidP="00D34587">
            <w:pPr>
              <w:pStyle w:val="TableText"/>
            </w:pPr>
            <w:r w:rsidRPr="00EB518A">
              <w:t>High</w:t>
            </w:r>
          </w:p>
        </w:tc>
      </w:tr>
      <w:tr w:rsidR="009D66CD" w:rsidRPr="00EB518A" w14:paraId="07429498" w14:textId="77777777" w:rsidTr="002D6CAD">
        <w:trPr>
          <w:cantSplit/>
        </w:trPr>
        <w:tc>
          <w:tcPr>
            <w:tcW w:w="833" w:type="pct"/>
          </w:tcPr>
          <w:p w14:paraId="345F1779" w14:textId="77777777" w:rsidR="009D66CD" w:rsidRPr="00EB518A" w:rsidRDefault="009D66CD" w:rsidP="00D34587">
            <w:pPr>
              <w:pStyle w:val="TableText"/>
            </w:pPr>
            <w:r w:rsidRPr="00EB518A">
              <w:t>6929538</w:t>
            </w:r>
          </w:p>
        </w:tc>
        <w:tc>
          <w:tcPr>
            <w:tcW w:w="834" w:type="pct"/>
          </w:tcPr>
          <w:p w14:paraId="3F144C9B" w14:textId="77777777" w:rsidR="009D66CD" w:rsidRPr="00EB518A" w:rsidRDefault="009D66CD" w:rsidP="00D34587">
            <w:pPr>
              <w:pStyle w:val="TableText"/>
            </w:pPr>
            <w:r w:rsidRPr="00EB518A">
              <w:t>Bahrs Scrub</w:t>
            </w:r>
          </w:p>
        </w:tc>
        <w:tc>
          <w:tcPr>
            <w:tcW w:w="834" w:type="pct"/>
          </w:tcPr>
          <w:p w14:paraId="08CBB360" w14:textId="77777777" w:rsidR="009D66CD" w:rsidRPr="00EB518A" w:rsidRDefault="009D66CD" w:rsidP="00D34587">
            <w:pPr>
              <w:pStyle w:val="TableText"/>
            </w:pPr>
            <w:r w:rsidRPr="00EB518A">
              <w:t>Reserve</w:t>
            </w:r>
          </w:p>
        </w:tc>
        <w:tc>
          <w:tcPr>
            <w:tcW w:w="833" w:type="pct"/>
          </w:tcPr>
          <w:p w14:paraId="09AD0DEB" w14:textId="77777777" w:rsidR="009D66CD" w:rsidRPr="00EB518A" w:rsidRDefault="009D66CD" w:rsidP="00D34587">
            <w:pPr>
              <w:pStyle w:val="TableText"/>
            </w:pPr>
            <w:r w:rsidRPr="00EB518A">
              <w:t>12.11.10</w:t>
            </w:r>
          </w:p>
        </w:tc>
        <w:tc>
          <w:tcPr>
            <w:tcW w:w="834" w:type="pct"/>
          </w:tcPr>
          <w:p w14:paraId="4EFBB202" w14:textId="77777777" w:rsidR="009D66CD" w:rsidRPr="00EB518A" w:rsidRDefault="009D66CD" w:rsidP="00D34587">
            <w:pPr>
              <w:pStyle w:val="TableText"/>
            </w:pPr>
            <w:r w:rsidRPr="00EB518A">
              <w:t>Unknown</w:t>
            </w:r>
          </w:p>
        </w:tc>
        <w:tc>
          <w:tcPr>
            <w:tcW w:w="834" w:type="pct"/>
          </w:tcPr>
          <w:p w14:paraId="28E8D510" w14:textId="77777777" w:rsidR="009D66CD" w:rsidRPr="00EB518A" w:rsidRDefault="009D66CD" w:rsidP="00D34587">
            <w:pPr>
              <w:pStyle w:val="TableText"/>
            </w:pPr>
            <w:r w:rsidRPr="00EB518A">
              <w:t>High</w:t>
            </w:r>
          </w:p>
        </w:tc>
      </w:tr>
      <w:tr w:rsidR="009D66CD" w:rsidRPr="00EB518A" w14:paraId="62EB73B0" w14:textId="77777777" w:rsidTr="002D6CAD">
        <w:trPr>
          <w:cantSplit/>
        </w:trPr>
        <w:tc>
          <w:tcPr>
            <w:tcW w:w="833" w:type="pct"/>
          </w:tcPr>
          <w:p w14:paraId="204B2D2A" w14:textId="77777777" w:rsidR="009D66CD" w:rsidRPr="00EB518A" w:rsidRDefault="009D66CD" w:rsidP="00D34587">
            <w:pPr>
              <w:pStyle w:val="TableText"/>
            </w:pPr>
            <w:r w:rsidRPr="00EB518A">
              <w:t>6924746</w:t>
            </w:r>
          </w:p>
        </w:tc>
        <w:tc>
          <w:tcPr>
            <w:tcW w:w="834" w:type="pct"/>
          </w:tcPr>
          <w:p w14:paraId="7F106298" w14:textId="77777777" w:rsidR="009D66CD" w:rsidRPr="00EB518A" w:rsidRDefault="009D66CD" w:rsidP="00D34587">
            <w:pPr>
              <w:pStyle w:val="TableText"/>
            </w:pPr>
            <w:r w:rsidRPr="00EB518A">
              <w:t>Ormeau</w:t>
            </w:r>
          </w:p>
        </w:tc>
        <w:tc>
          <w:tcPr>
            <w:tcW w:w="834" w:type="pct"/>
          </w:tcPr>
          <w:p w14:paraId="32A36638" w14:textId="77777777" w:rsidR="009D66CD" w:rsidRPr="00EB518A" w:rsidRDefault="009D66CD" w:rsidP="00D34587">
            <w:pPr>
              <w:pStyle w:val="TableText"/>
            </w:pPr>
            <w:r w:rsidRPr="00EB518A">
              <w:t>Unknown</w:t>
            </w:r>
          </w:p>
        </w:tc>
        <w:tc>
          <w:tcPr>
            <w:tcW w:w="833" w:type="pct"/>
          </w:tcPr>
          <w:p w14:paraId="419535B4" w14:textId="77777777" w:rsidR="009D66CD" w:rsidRPr="00EB518A" w:rsidRDefault="009D66CD" w:rsidP="00D34587">
            <w:pPr>
              <w:pStyle w:val="TableText"/>
            </w:pPr>
            <w:r w:rsidRPr="00EB518A">
              <w:t>12.11.10</w:t>
            </w:r>
          </w:p>
        </w:tc>
        <w:tc>
          <w:tcPr>
            <w:tcW w:w="834" w:type="pct"/>
          </w:tcPr>
          <w:p w14:paraId="143A1F8C" w14:textId="77777777" w:rsidR="009D66CD" w:rsidRPr="00EB518A" w:rsidRDefault="009D66CD" w:rsidP="00D34587">
            <w:pPr>
              <w:pStyle w:val="TableText"/>
            </w:pPr>
            <w:r w:rsidRPr="00EB518A">
              <w:t>Unknown</w:t>
            </w:r>
          </w:p>
        </w:tc>
        <w:tc>
          <w:tcPr>
            <w:tcW w:w="834" w:type="pct"/>
          </w:tcPr>
          <w:p w14:paraId="14D8F995" w14:textId="77777777" w:rsidR="009D66CD" w:rsidRPr="00EB518A" w:rsidRDefault="009D66CD" w:rsidP="00D34587">
            <w:pPr>
              <w:pStyle w:val="TableText"/>
            </w:pPr>
            <w:r w:rsidRPr="00EB518A">
              <w:t>High</w:t>
            </w:r>
          </w:p>
        </w:tc>
      </w:tr>
      <w:tr w:rsidR="009D66CD" w:rsidRPr="00EB518A" w14:paraId="6C3067E1" w14:textId="77777777" w:rsidTr="002D6CAD">
        <w:trPr>
          <w:cantSplit/>
        </w:trPr>
        <w:tc>
          <w:tcPr>
            <w:tcW w:w="833" w:type="pct"/>
          </w:tcPr>
          <w:p w14:paraId="7DC2075E" w14:textId="77777777" w:rsidR="009D66CD" w:rsidRPr="00EB518A" w:rsidRDefault="009D66CD" w:rsidP="00D34587">
            <w:pPr>
              <w:pStyle w:val="TableText"/>
            </w:pPr>
            <w:r w:rsidRPr="00EB518A">
              <w:t>6922689</w:t>
            </w:r>
          </w:p>
        </w:tc>
        <w:tc>
          <w:tcPr>
            <w:tcW w:w="834" w:type="pct"/>
          </w:tcPr>
          <w:p w14:paraId="17A19896" w14:textId="77777777" w:rsidR="009D66CD" w:rsidRPr="00EB518A" w:rsidRDefault="009D66CD" w:rsidP="00D34587">
            <w:pPr>
              <w:pStyle w:val="TableText"/>
            </w:pPr>
            <w:r w:rsidRPr="00EB518A">
              <w:t>Ormeau</w:t>
            </w:r>
          </w:p>
        </w:tc>
        <w:tc>
          <w:tcPr>
            <w:tcW w:w="834" w:type="pct"/>
          </w:tcPr>
          <w:p w14:paraId="2D677AA6" w14:textId="77777777" w:rsidR="009D66CD" w:rsidRPr="00EB518A" w:rsidRDefault="009D66CD" w:rsidP="00D34587">
            <w:pPr>
              <w:pStyle w:val="TableText"/>
            </w:pPr>
            <w:r w:rsidRPr="00EB518A">
              <w:t>Private property</w:t>
            </w:r>
          </w:p>
        </w:tc>
        <w:tc>
          <w:tcPr>
            <w:tcW w:w="833" w:type="pct"/>
          </w:tcPr>
          <w:p w14:paraId="75D90912" w14:textId="77777777" w:rsidR="009D66CD" w:rsidRPr="00EB518A" w:rsidRDefault="009D66CD" w:rsidP="00D34587">
            <w:pPr>
              <w:pStyle w:val="TableText"/>
            </w:pPr>
            <w:r w:rsidRPr="00EB518A">
              <w:t>12.11.5a</w:t>
            </w:r>
          </w:p>
        </w:tc>
        <w:tc>
          <w:tcPr>
            <w:tcW w:w="834" w:type="pct"/>
          </w:tcPr>
          <w:p w14:paraId="223DDE6B" w14:textId="337DC3AB" w:rsidR="009D66CD" w:rsidRPr="00EB518A" w:rsidRDefault="009D66CD" w:rsidP="00D34587">
            <w:pPr>
              <w:pStyle w:val="TableText"/>
            </w:pPr>
            <w:r w:rsidRPr="00EB518A">
              <w:t>1</w:t>
            </w:r>
            <w:r w:rsidR="002E5BF3" w:rsidRPr="00EB518A">
              <w:t>–</w:t>
            </w:r>
            <w:r w:rsidRPr="00EB518A">
              <w:t>5</w:t>
            </w:r>
          </w:p>
        </w:tc>
        <w:tc>
          <w:tcPr>
            <w:tcW w:w="834" w:type="pct"/>
          </w:tcPr>
          <w:p w14:paraId="3A8A717C" w14:textId="77777777" w:rsidR="009D66CD" w:rsidRPr="00EB518A" w:rsidRDefault="009D66CD" w:rsidP="00D34587">
            <w:pPr>
              <w:pStyle w:val="TableText"/>
            </w:pPr>
            <w:r w:rsidRPr="00EB518A">
              <w:t>High</w:t>
            </w:r>
          </w:p>
        </w:tc>
      </w:tr>
      <w:tr w:rsidR="009D66CD" w:rsidRPr="00EB518A" w14:paraId="024AECF3" w14:textId="77777777" w:rsidTr="002D6CAD">
        <w:trPr>
          <w:cantSplit/>
        </w:trPr>
        <w:tc>
          <w:tcPr>
            <w:tcW w:w="833" w:type="pct"/>
          </w:tcPr>
          <w:p w14:paraId="180E07AB" w14:textId="77777777" w:rsidR="009D66CD" w:rsidRPr="00EB518A" w:rsidRDefault="009D66CD" w:rsidP="00D34587">
            <w:pPr>
              <w:pStyle w:val="TableText"/>
            </w:pPr>
            <w:r w:rsidRPr="00EB518A">
              <w:t>6922289</w:t>
            </w:r>
          </w:p>
        </w:tc>
        <w:tc>
          <w:tcPr>
            <w:tcW w:w="834" w:type="pct"/>
          </w:tcPr>
          <w:p w14:paraId="6D48F85F" w14:textId="77777777" w:rsidR="009D66CD" w:rsidRPr="00EB518A" w:rsidRDefault="009D66CD" w:rsidP="00D34587">
            <w:pPr>
              <w:pStyle w:val="TableText"/>
            </w:pPr>
            <w:r w:rsidRPr="00EB518A">
              <w:t>Ormeau</w:t>
            </w:r>
          </w:p>
        </w:tc>
        <w:tc>
          <w:tcPr>
            <w:tcW w:w="834" w:type="pct"/>
          </w:tcPr>
          <w:p w14:paraId="236D38C5" w14:textId="77777777" w:rsidR="009D66CD" w:rsidRPr="00EB518A" w:rsidRDefault="009D66CD" w:rsidP="00D34587">
            <w:pPr>
              <w:pStyle w:val="TableText"/>
            </w:pPr>
            <w:r w:rsidRPr="00EB518A">
              <w:t>Public land</w:t>
            </w:r>
          </w:p>
        </w:tc>
        <w:tc>
          <w:tcPr>
            <w:tcW w:w="833" w:type="pct"/>
          </w:tcPr>
          <w:p w14:paraId="3027928B" w14:textId="5A22E476" w:rsidR="009D66CD" w:rsidRPr="00EB518A" w:rsidRDefault="006D5640" w:rsidP="00D34587">
            <w:pPr>
              <w:pStyle w:val="TableText"/>
            </w:pPr>
            <w:r w:rsidRPr="00EB518A">
              <w:t>N</w:t>
            </w:r>
            <w:r w:rsidR="009D66CD" w:rsidRPr="00EB518A">
              <w:t>on remnant</w:t>
            </w:r>
          </w:p>
        </w:tc>
        <w:tc>
          <w:tcPr>
            <w:tcW w:w="834" w:type="pct"/>
          </w:tcPr>
          <w:p w14:paraId="792DA214" w14:textId="3CC5D434" w:rsidR="009D66CD" w:rsidRPr="00EB518A" w:rsidRDefault="009D66CD" w:rsidP="00D34587">
            <w:pPr>
              <w:pStyle w:val="TableText"/>
            </w:pPr>
            <w:r w:rsidRPr="00EB518A">
              <w:t>11</w:t>
            </w:r>
            <w:r w:rsidR="002E5BF3" w:rsidRPr="00EB518A">
              <w:t>–</w:t>
            </w:r>
            <w:r w:rsidRPr="00EB518A">
              <w:t>25</w:t>
            </w:r>
          </w:p>
        </w:tc>
        <w:tc>
          <w:tcPr>
            <w:tcW w:w="834" w:type="pct"/>
          </w:tcPr>
          <w:p w14:paraId="66AFD352" w14:textId="77777777" w:rsidR="009D66CD" w:rsidRPr="00EB518A" w:rsidRDefault="009D66CD" w:rsidP="00D34587">
            <w:pPr>
              <w:pStyle w:val="TableText"/>
            </w:pPr>
            <w:r w:rsidRPr="00EB518A">
              <w:t>High</w:t>
            </w:r>
          </w:p>
        </w:tc>
      </w:tr>
      <w:tr w:rsidR="009D66CD" w:rsidRPr="00EB518A" w14:paraId="785470E0" w14:textId="77777777" w:rsidTr="002D6CAD">
        <w:trPr>
          <w:cantSplit/>
        </w:trPr>
        <w:tc>
          <w:tcPr>
            <w:tcW w:w="833" w:type="pct"/>
          </w:tcPr>
          <w:p w14:paraId="0F70D8EF" w14:textId="77777777" w:rsidR="009D66CD" w:rsidRPr="00EB518A" w:rsidRDefault="009D66CD" w:rsidP="00D34587">
            <w:pPr>
              <w:pStyle w:val="TableText"/>
            </w:pPr>
            <w:r w:rsidRPr="00EB518A">
              <w:t>6921289</w:t>
            </w:r>
          </w:p>
        </w:tc>
        <w:tc>
          <w:tcPr>
            <w:tcW w:w="834" w:type="pct"/>
          </w:tcPr>
          <w:p w14:paraId="773EF435" w14:textId="77777777" w:rsidR="009D66CD" w:rsidRPr="00EB518A" w:rsidRDefault="009D66CD" w:rsidP="00D34587">
            <w:pPr>
              <w:pStyle w:val="TableText"/>
            </w:pPr>
            <w:r w:rsidRPr="00EB518A">
              <w:t>Ormeau</w:t>
            </w:r>
          </w:p>
        </w:tc>
        <w:tc>
          <w:tcPr>
            <w:tcW w:w="834" w:type="pct"/>
          </w:tcPr>
          <w:p w14:paraId="452B8C9D" w14:textId="77777777" w:rsidR="009D66CD" w:rsidRPr="00EB518A" w:rsidRDefault="009D66CD" w:rsidP="00D34587">
            <w:pPr>
              <w:pStyle w:val="TableText"/>
            </w:pPr>
            <w:r w:rsidRPr="00EB518A">
              <w:t>Public land</w:t>
            </w:r>
          </w:p>
        </w:tc>
        <w:tc>
          <w:tcPr>
            <w:tcW w:w="833" w:type="pct"/>
          </w:tcPr>
          <w:p w14:paraId="32BE4A83" w14:textId="20CF4CE7" w:rsidR="009D66CD" w:rsidRPr="00EB518A" w:rsidRDefault="006D5640" w:rsidP="00D34587">
            <w:pPr>
              <w:pStyle w:val="TableText"/>
            </w:pPr>
            <w:r w:rsidRPr="00EB518A">
              <w:t>N</w:t>
            </w:r>
            <w:r w:rsidR="009D66CD" w:rsidRPr="00EB518A">
              <w:t>on remnant</w:t>
            </w:r>
          </w:p>
        </w:tc>
        <w:tc>
          <w:tcPr>
            <w:tcW w:w="834" w:type="pct"/>
          </w:tcPr>
          <w:p w14:paraId="493D5782" w14:textId="720D5C94" w:rsidR="009D66CD" w:rsidRPr="00EB518A" w:rsidRDefault="009D66CD" w:rsidP="00D34587">
            <w:pPr>
              <w:pStyle w:val="TableText"/>
            </w:pPr>
            <w:r w:rsidRPr="00EB518A">
              <w:t>1</w:t>
            </w:r>
            <w:r w:rsidR="002E5BF3" w:rsidRPr="00EB518A">
              <w:t>–</w:t>
            </w:r>
            <w:r w:rsidRPr="00EB518A">
              <w:t>5</w:t>
            </w:r>
          </w:p>
        </w:tc>
        <w:tc>
          <w:tcPr>
            <w:tcW w:w="834" w:type="pct"/>
          </w:tcPr>
          <w:p w14:paraId="515300D9" w14:textId="77777777" w:rsidR="009D66CD" w:rsidRPr="00EB518A" w:rsidRDefault="009D66CD" w:rsidP="00D34587">
            <w:pPr>
              <w:pStyle w:val="TableText"/>
            </w:pPr>
            <w:r w:rsidRPr="00EB518A">
              <w:t>High</w:t>
            </w:r>
          </w:p>
        </w:tc>
      </w:tr>
      <w:tr w:rsidR="009D66CD" w:rsidRPr="00EB518A" w14:paraId="2C5A6CD0" w14:textId="77777777" w:rsidTr="002D6CAD">
        <w:trPr>
          <w:cantSplit/>
        </w:trPr>
        <w:tc>
          <w:tcPr>
            <w:tcW w:w="833" w:type="pct"/>
          </w:tcPr>
          <w:p w14:paraId="5A7B3EBB" w14:textId="77777777" w:rsidR="009D66CD" w:rsidRPr="00EB518A" w:rsidRDefault="009D66CD" w:rsidP="00D34587">
            <w:pPr>
              <w:pStyle w:val="TableText"/>
            </w:pPr>
            <w:r w:rsidRPr="00EB518A">
              <w:lastRenderedPageBreak/>
              <w:t>6921251</w:t>
            </w:r>
          </w:p>
        </w:tc>
        <w:tc>
          <w:tcPr>
            <w:tcW w:w="834" w:type="pct"/>
          </w:tcPr>
          <w:p w14:paraId="4522616D" w14:textId="77777777" w:rsidR="009D66CD" w:rsidRPr="00EB518A" w:rsidRDefault="009D66CD" w:rsidP="00D34587">
            <w:pPr>
              <w:pStyle w:val="TableText"/>
            </w:pPr>
            <w:r w:rsidRPr="00EB518A">
              <w:t>Willow Vale</w:t>
            </w:r>
          </w:p>
        </w:tc>
        <w:tc>
          <w:tcPr>
            <w:tcW w:w="834" w:type="pct"/>
          </w:tcPr>
          <w:p w14:paraId="5300761A" w14:textId="77777777" w:rsidR="009D66CD" w:rsidRPr="00EB518A" w:rsidRDefault="009D66CD" w:rsidP="00D34587">
            <w:pPr>
              <w:pStyle w:val="TableText"/>
            </w:pPr>
            <w:r w:rsidRPr="00EB518A">
              <w:t>Private property</w:t>
            </w:r>
          </w:p>
        </w:tc>
        <w:tc>
          <w:tcPr>
            <w:tcW w:w="833" w:type="pct"/>
          </w:tcPr>
          <w:p w14:paraId="53BFA5AD" w14:textId="03D20620" w:rsidR="009D66CD" w:rsidRPr="00EB518A" w:rsidRDefault="006D5640" w:rsidP="00D34587">
            <w:pPr>
              <w:pStyle w:val="TableText"/>
            </w:pPr>
            <w:r w:rsidRPr="00EB518A">
              <w:t>N</w:t>
            </w:r>
            <w:r w:rsidR="009D66CD" w:rsidRPr="00EB518A">
              <w:t>on remnant</w:t>
            </w:r>
          </w:p>
        </w:tc>
        <w:tc>
          <w:tcPr>
            <w:tcW w:w="834" w:type="pct"/>
          </w:tcPr>
          <w:p w14:paraId="7A43BCB4" w14:textId="72A1420F" w:rsidR="009D66CD" w:rsidRPr="00EB518A" w:rsidRDefault="009D66CD" w:rsidP="00D34587">
            <w:pPr>
              <w:pStyle w:val="TableText"/>
            </w:pPr>
            <w:r w:rsidRPr="00EB518A">
              <w:t>1</w:t>
            </w:r>
            <w:r w:rsidR="002E5BF3" w:rsidRPr="00EB518A">
              <w:t>–</w:t>
            </w:r>
            <w:r w:rsidRPr="00EB518A">
              <w:t>5</w:t>
            </w:r>
          </w:p>
        </w:tc>
        <w:tc>
          <w:tcPr>
            <w:tcW w:w="834" w:type="pct"/>
          </w:tcPr>
          <w:p w14:paraId="13AB43F3" w14:textId="77777777" w:rsidR="009D66CD" w:rsidRPr="00EB518A" w:rsidRDefault="009D66CD" w:rsidP="00D34587">
            <w:pPr>
              <w:pStyle w:val="TableText"/>
            </w:pPr>
            <w:r w:rsidRPr="00EB518A">
              <w:t>High</w:t>
            </w:r>
          </w:p>
        </w:tc>
      </w:tr>
      <w:tr w:rsidR="009D66CD" w:rsidRPr="00EB518A" w14:paraId="1C65B664" w14:textId="77777777" w:rsidTr="002D6CAD">
        <w:trPr>
          <w:cantSplit/>
        </w:trPr>
        <w:tc>
          <w:tcPr>
            <w:tcW w:w="833" w:type="pct"/>
          </w:tcPr>
          <w:p w14:paraId="240D2F7F" w14:textId="77777777" w:rsidR="009D66CD" w:rsidRPr="00EB518A" w:rsidRDefault="009D66CD" w:rsidP="00D34587">
            <w:pPr>
              <w:pStyle w:val="TableText"/>
            </w:pPr>
            <w:r w:rsidRPr="00EB518A">
              <w:t>6920568</w:t>
            </w:r>
          </w:p>
        </w:tc>
        <w:tc>
          <w:tcPr>
            <w:tcW w:w="834" w:type="pct"/>
          </w:tcPr>
          <w:p w14:paraId="28E3DD00" w14:textId="77777777" w:rsidR="009D66CD" w:rsidRPr="00EB518A" w:rsidRDefault="009D66CD" w:rsidP="00D34587">
            <w:pPr>
              <w:pStyle w:val="TableText"/>
            </w:pPr>
            <w:r w:rsidRPr="00EB518A">
              <w:t>Willow Vale</w:t>
            </w:r>
          </w:p>
        </w:tc>
        <w:tc>
          <w:tcPr>
            <w:tcW w:w="834" w:type="pct"/>
          </w:tcPr>
          <w:p w14:paraId="48A215E0" w14:textId="77777777" w:rsidR="009D66CD" w:rsidRPr="00EB518A" w:rsidRDefault="009D66CD" w:rsidP="00D34587">
            <w:pPr>
              <w:pStyle w:val="TableText"/>
            </w:pPr>
            <w:r w:rsidRPr="00EB518A">
              <w:t>Public land</w:t>
            </w:r>
          </w:p>
        </w:tc>
        <w:tc>
          <w:tcPr>
            <w:tcW w:w="833" w:type="pct"/>
          </w:tcPr>
          <w:p w14:paraId="0D2E1A27" w14:textId="117251EE" w:rsidR="009D66CD" w:rsidRPr="00EB518A" w:rsidRDefault="006D5640" w:rsidP="00D34587">
            <w:pPr>
              <w:pStyle w:val="TableText"/>
            </w:pPr>
            <w:r w:rsidRPr="00EB518A">
              <w:t>N</w:t>
            </w:r>
            <w:r w:rsidR="009D66CD" w:rsidRPr="00EB518A">
              <w:t>on remnant</w:t>
            </w:r>
          </w:p>
        </w:tc>
        <w:tc>
          <w:tcPr>
            <w:tcW w:w="834" w:type="pct"/>
          </w:tcPr>
          <w:p w14:paraId="3CAE1399" w14:textId="7F8BAB8C" w:rsidR="009D66CD" w:rsidRPr="00EB518A" w:rsidRDefault="009D66CD" w:rsidP="00D34587">
            <w:pPr>
              <w:pStyle w:val="TableText"/>
            </w:pPr>
            <w:r w:rsidRPr="00EB518A">
              <w:t>1</w:t>
            </w:r>
            <w:r w:rsidR="002E5BF3" w:rsidRPr="00EB518A">
              <w:t>–</w:t>
            </w:r>
            <w:r w:rsidRPr="00EB518A">
              <w:t>5</w:t>
            </w:r>
          </w:p>
        </w:tc>
        <w:tc>
          <w:tcPr>
            <w:tcW w:w="834" w:type="pct"/>
          </w:tcPr>
          <w:p w14:paraId="7D32AEB8" w14:textId="77777777" w:rsidR="009D66CD" w:rsidRPr="00EB518A" w:rsidRDefault="009D66CD" w:rsidP="00D34587">
            <w:pPr>
              <w:pStyle w:val="TableText"/>
            </w:pPr>
            <w:r w:rsidRPr="00EB518A">
              <w:t>High</w:t>
            </w:r>
          </w:p>
        </w:tc>
      </w:tr>
      <w:tr w:rsidR="009D66CD" w:rsidRPr="00EB518A" w14:paraId="7D3EADD8" w14:textId="77777777" w:rsidTr="002D6CAD">
        <w:trPr>
          <w:cantSplit/>
        </w:trPr>
        <w:tc>
          <w:tcPr>
            <w:tcW w:w="833" w:type="pct"/>
          </w:tcPr>
          <w:p w14:paraId="0512E363" w14:textId="77777777" w:rsidR="009D66CD" w:rsidRPr="00EB518A" w:rsidRDefault="009D66CD" w:rsidP="00D34587">
            <w:pPr>
              <w:pStyle w:val="TableText"/>
            </w:pPr>
            <w:r w:rsidRPr="00EB518A">
              <w:t>6920357</w:t>
            </w:r>
          </w:p>
        </w:tc>
        <w:tc>
          <w:tcPr>
            <w:tcW w:w="834" w:type="pct"/>
          </w:tcPr>
          <w:p w14:paraId="40AA0443" w14:textId="77777777" w:rsidR="009D66CD" w:rsidRPr="00EB518A" w:rsidRDefault="009D66CD" w:rsidP="00D34587">
            <w:pPr>
              <w:pStyle w:val="TableText"/>
            </w:pPr>
            <w:r w:rsidRPr="00EB518A">
              <w:t>Willow Vale</w:t>
            </w:r>
          </w:p>
        </w:tc>
        <w:tc>
          <w:tcPr>
            <w:tcW w:w="834" w:type="pct"/>
          </w:tcPr>
          <w:p w14:paraId="55725A20" w14:textId="77777777" w:rsidR="009D66CD" w:rsidRPr="00EB518A" w:rsidRDefault="009D66CD" w:rsidP="00D34587">
            <w:pPr>
              <w:pStyle w:val="TableText"/>
            </w:pPr>
            <w:r w:rsidRPr="00EB518A">
              <w:t>Private property</w:t>
            </w:r>
          </w:p>
        </w:tc>
        <w:tc>
          <w:tcPr>
            <w:tcW w:w="833" w:type="pct"/>
          </w:tcPr>
          <w:p w14:paraId="1EF86B06" w14:textId="33F38A45" w:rsidR="009D66CD" w:rsidRPr="00EB518A" w:rsidRDefault="006D5640" w:rsidP="00D34587">
            <w:pPr>
              <w:pStyle w:val="TableText"/>
            </w:pPr>
            <w:r w:rsidRPr="00EB518A">
              <w:t>N</w:t>
            </w:r>
            <w:r w:rsidR="009D66CD" w:rsidRPr="00EB518A">
              <w:t>on remnant</w:t>
            </w:r>
          </w:p>
        </w:tc>
        <w:tc>
          <w:tcPr>
            <w:tcW w:w="834" w:type="pct"/>
          </w:tcPr>
          <w:p w14:paraId="3B2E8026" w14:textId="57135AD5" w:rsidR="009D66CD" w:rsidRPr="00EB518A" w:rsidRDefault="009D66CD" w:rsidP="00D34587">
            <w:pPr>
              <w:pStyle w:val="TableText"/>
            </w:pPr>
            <w:r w:rsidRPr="00EB518A">
              <w:t>51</w:t>
            </w:r>
            <w:r w:rsidR="002E5BF3" w:rsidRPr="00EB518A">
              <w:t>–</w:t>
            </w:r>
            <w:r w:rsidRPr="00EB518A">
              <w:t>100</w:t>
            </w:r>
          </w:p>
        </w:tc>
        <w:tc>
          <w:tcPr>
            <w:tcW w:w="834" w:type="pct"/>
          </w:tcPr>
          <w:p w14:paraId="01F709C6" w14:textId="77777777" w:rsidR="009D66CD" w:rsidRPr="00EB518A" w:rsidRDefault="009D66CD" w:rsidP="00D34587">
            <w:pPr>
              <w:pStyle w:val="TableText"/>
            </w:pPr>
            <w:r w:rsidRPr="00EB518A">
              <w:t>High</w:t>
            </w:r>
          </w:p>
        </w:tc>
      </w:tr>
      <w:tr w:rsidR="009D66CD" w:rsidRPr="00EB518A" w14:paraId="5D8F5D6E" w14:textId="77777777" w:rsidTr="002D6CAD">
        <w:trPr>
          <w:cantSplit/>
        </w:trPr>
        <w:tc>
          <w:tcPr>
            <w:tcW w:w="833" w:type="pct"/>
          </w:tcPr>
          <w:p w14:paraId="68A02B29" w14:textId="77777777" w:rsidR="009D66CD" w:rsidRPr="00EB518A" w:rsidRDefault="009D66CD" w:rsidP="00D34587">
            <w:pPr>
              <w:pStyle w:val="TableText"/>
            </w:pPr>
            <w:r w:rsidRPr="00EB518A">
              <w:t>6920033</w:t>
            </w:r>
          </w:p>
        </w:tc>
        <w:tc>
          <w:tcPr>
            <w:tcW w:w="834" w:type="pct"/>
          </w:tcPr>
          <w:p w14:paraId="63A49FD4" w14:textId="77777777" w:rsidR="009D66CD" w:rsidRPr="00EB518A" w:rsidRDefault="009D66CD" w:rsidP="00D34587">
            <w:pPr>
              <w:pStyle w:val="TableText"/>
            </w:pPr>
            <w:r w:rsidRPr="00EB518A">
              <w:t>Willow Vale</w:t>
            </w:r>
          </w:p>
        </w:tc>
        <w:tc>
          <w:tcPr>
            <w:tcW w:w="834" w:type="pct"/>
          </w:tcPr>
          <w:p w14:paraId="3D948359" w14:textId="77777777" w:rsidR="009D66CD" w:rsidRPr="00EB518A" w:rsidRDefault="009D66CD" w:rsidP="00D34587">
            <w:pPr>
              <w:pStyle w:val="TableText"/>
            </w:pPr>
            <w:r w:rsidRPr="00EB518A">
              <w:t>Private property</w:t>
            </w:r>
          </w:p>
        </w:tc>
        <w:tc>
          <w:tcPr>
            <w:tcW w:w="833" w:type="pct"/>
          </w:tcPr>
          <w:p w14:paraId="057FC66D" w14:textId="705CA562" w:rsidR="009D66CD" w:rsidRPr="00EB518A" w:rsidRDefault="006D5640" w:rsidP="00D34587">
            <w:pPr>
              <w:pStyle w:val="TableText"/>
            </w:pPr>
            <w:r w:rsidRPr="00EB518A">
              <w:t>N</w:t>
            </w:r>
            <w:r w:rsidR="009D66CD" w:rsidRPr="00EB518A">
              <w:t>on remnant</w:t>
            </w:r>
          </w:p>
        </w:tc>
        <w:tc>
          <w:tcPr>
            <w:tcW w:w="834" w:type="pct"/>
          </w:tcPr>
          <w:p w14:paraId="11EBF5F4" w14:textId="70E666B9" w:rsidR="009D66CD" w:rsidRPr="00EB518A" w:rsidRDefault="009D66CD" w:rsidP="00D34587">
            <w:pPr>
              <w:pStyle w:val="TableText"/>
            </w:pPr>
            <w:r w:rsidRPr="00EB518A">
              <w:t>1</w:t>
            </w:r>
            <w:r w:rsidR="002E5BF3" w:rsidRPr="00EB518A">
              <w:t>–</w:t>
            </w:r>
            <w:r w:rsidRPr="00EB518A">
              <w:t>5</w:t>
            </w:r>
          </w:p>
        </w:tc>
        <w:tc>
          <w:tcPr>
            <w:tcW w:w="834" w:type="pct"/>
          </w:tcPr>
          <w:p w14:paraId="24474784" w14:textId="77777777" w:rsidR="009D66CD" w:rsidRPr="00EB518A" w:rsidRDefault="009D66CD" w:rsidP="00D34587">
            <w:pPr>
              <w:pStyle w:val="TableText"/>
            </w:pPr>
            <w:r w:rsidRPr="00EB518A">
              <w:t>High</w:t>
            </w:r>
          </w:p>
        </w:tc>
      </w:tr>
      <w:tr w:rsidR="009D66CD" w:rsidRPr="00EB518A" w14:paraId="54AA4241" w14:textId="77777777" w:rsidTr="002D6CAD">
        <w:trPr>
          <w:cantSplit/>
        </w:trPr>
        <w:tc>
          <w:tcPr>
            <w:tcW w:w="833" w:type="pct"/>
          </w:tcPr>
          <w:p w14:paraId="600033EE" w14:textId="77777777" w:rsidR="009D66CD" w:rsidRPr="00EB518A" w:rsidRDefault="009D66CD" w:rsidP="00D34587">
            <w:pPr>
              <w:pStyle w:val="TableText"/>
            </w:pPr>
            <w:r w:rsidRPr="00EB518A">
              <w:t>6919726</w:t>
            </w:r>
          </w:p>
        </w:tc>
        <w:tc>
          <w:tcPr>
            <w:tcW w:w="834" w:type="pct"/>
          </w:tcPr>
          <w:p w14:paraId="02D50BAE" w14:textId="77777777" w:rsidR="009D66CD" w:rsidRPr="00EB518A" w:rsidRDefault="009D66CD" w:rsidP="00D34587">
            <w:pPr>
              <w:pStyle w:val="TableText"/>
            </w:pPr>
            <w:r w:rsidRPr="00EB518A">
              <w:t>Ormeau</w:t>
            </w:r>
          </w:p>
        </w:tc>
        <w:tc>
          <w:tcPr>
            <w:tcW w:w="834" w:type="pct"/>
          </w:tcPr>
          <w:p w14:paraId="422DBA00" w14:textId="77777777" w:rsidR="009D66CD" w:rsidRPr="00EB518A" w:rsidRDefault="009D66CD" w:rsidP="00D34587">
            <w:pPr>
              <w:pStyle w:val="TableText"/>
            </w:pPr>
            <w:r w:rsidRPr="00EB518A">
              <w:t>Reserve</w:t>
            </w:r>
          </w:p>
        </w:tc>
        <w:tc>
          <w:tcPr>
            <w:tcW w:w="833" w:type="pct"/>
          </w:tcPr>
          <w:p w14:paraId="6F4556C9" w14:textId="77777777" w:rsidR="009D66CD" w:rsidRPr="00EB518A" w:rsidRDefault="009D66CD" w:rsidP="00D34587">
            <w:pPr>
              <w:pStyle w:val="TableText"/>
            </w:pPr>
            <w:r w:rsidRPr="00EB518A">
              <w:t>12.11.3</w:t>
            </w:r>
          </w:p>
        </w:tc>
        <w:tc>
          <w:tcPr>
            <w:tcW w:w="834" w:type="pct"/>
          </w:tcPr>
          <w:p w14:paraId="521F441F" w14:textId="2156EA42" w:rsidR="009D66CD" w:rsidRPr="00EB518A" w:rsidRDefault="009D66CD" w:rsidP="00D34587">
            <w:pPr>
              <w:pStyle w:val="TableText"/>
            </w:pPr>
            <w:r w:rsidRPr="00EB518A">
              <w:t>11</w:t>
            </w:r>
            <w:r w:rsidR="002E5BF3" w:rsidRPr="00EB518A">
              <w:t>–</w:t>
            </w:r>
            <w:r w:rsidRPr="00EB518A">
              <w:t>25</w:t>
            </w:r>
          </w:p>
        </w:tc>
        <w:tc>
          <w:tcPr>
            <w:tcW w:w="834" w:type="pct"/>
          </w:tcPr>
          <w:p w14:paraId="148530B5" w14:textId="07C07C66"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175DFE1E" w14:textId="77777777" w:rsidTr="002D6CAD">
        <w:trPr>
          <w:cantSplit/>
        </w:trPr>
        <w:tc>
          <w:tcPr>
            <w:tcW w:w="833" w:type="pct"/>
          </w:tcPr>
          <w:p w14:paraId="22BCA1CA" w14:textId="77777777" w:rsidR="009D66CD" w:rsidRPr="00EB518A" w:rsidRDefault="009D66CD" w:rsidP="00D34587">
            <w:pPr>
              <w:pStyle w:val="TableText"/>
            </w:pPr>
            <w:r w:rsidRPr="00EB518A">
              <w:t>6919556</w:t>
            </w:r>
          </w:p>
        </w:tc>
        <w:tc>
          <w:tcPr>
            <w:tcW w:w="834" w:type="pct"/>
          </w:tcPr>
          <w:p w14:paraId="3997849F" w14:textId="77777777" w:rsidR="009D66CD" w:rsidRPr="00EB518A" w:rsidRDefault="009D66CD" w:rsidP="00D34587">
            <w:pPr>
              <w:pStyle w:val="TableText"/>
            </w:pPr>
            <w:r w:rsidRPr="00EB518A">
              <w:t>Ormeau</w:t>
            </w:r>
          </w:p>
        </w:tc>
        <w:tc>
          <w:tcPr>
            <w:tcW w:w="834" w:type="pct"/>
          </w:tcPr>
          <w:p w14:paraId="04C7911F" w14:textId="77777777" w:rsidR="009D66CD" w:rsidRPr="00EB518A" w:rsidRDefault="009D66CD" w:rsidP="00D34587">
            <w:pPr>
              <w:pStyle w:val="TableText"/>
            </w:pPr>
            <w:r w:rsidRPr="00EB518A">
              <w:t>Reserve</w:t>
            </w:r>
          </w:p>
        </w:tc>
        <w:tc>
          <w:tcPr>
            <w:tcW w:w="833" w:type="pct"/>
          </w:tcPr>
          <w:p w14:paraId="7716FF11" w14:textId="77777777" w:rsidR="009D66CD" w:rsidRPr="00EB518A" w:rsidRDefault="009D66CD" w:rsidP="00D34587">
            <w:pPr>
              <w:pStyle w:val="TableText"/>
            </w:pPr>
            <w:r w:rsidRPr="00EB518A">
              <w:t>12.11.10</w:t>
            </w:r>
          </w:p>
        </w:tc>
        <w:tc>
          <w:tcPr>
            <w:tcW w:w="834" w:type="pct"/>
          </w:tcPr>
          <w:p w14:paraId="484420D8" w14:textId="5BC5C1FF" w:rsidR="009D66CD" w:rsidRPr="00EB518A" w:rsidRDefault="009D66CD" w:rsidP="00D34587">
            <w:pPr>
              <w:pStyle w:val="TableText"/>
            </w:pPr>
            <w:r w:rsidRPr="00EB518A">
              <w:t>51</w:t>
            </w:r>
            <w:r w:rsidR="002E5BF3" w:rsidRPr="00EB518A">
              <w:t>–</w:t>
            </w:r>
            <w:r w:rsidRPr="00EB518A">
              <w:t>75</w:t>
            </w:r>
          </w:p>
        </w:tc>
        <w:tc>
          <w:tcPr>
            <w:tcW w:w="834" w:type="pct"/>
          </w:tcPr>
          <w:p w14:paraId="78ACC712" w14:textId="07FEFF13"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0A42009C" w14:textId="77777777" w:rsidTr="002D6CAD">
        <w:trPr>
          <w:cantSplit/>
        </w:trPr>
        <w:tc>
          <w:tcPr>
            <w:tcW w:w="833" w:type="pct"/>
          </w:tcPr>
          <w:p w14:paraId="0BEA930D" w14:textId="77777777" w:rsidR="009D66CD" w:rsidRPr="00EB518A" w:rsidRDefault="009D66CD" w:rsidP="00D34587">
            <w:pPr>
              <w:pStyle w:val="TableText"/>
            </w:pPr>
            <w:r w:rsidRPr="00EB518A">
              <w:t>6915819</w:t>
            </w:r>
          </w:p>
        </w:tc>
        <w:tc>
          <w:tcPr>
            <w:tcW w:w="834" w:type="pct"/>
          </w:tcPr>
          <w:p w14:paraId="41181E82" w14:textId="77777777" w:rsidR="009D66CD" w:rsidRPr="00EB518A" w:rsidRDefault="009D66CD" w:rsidP="00D34587">
            <w:pPr>
              <w:pStyle w:val="TableText"/>
            </w:pPr>
            <w:r w:rsidRPr="00EB518A">
              <w:t>Wongawallen</w:t>
            </w:r>
          </w:p>
        </w:tc>
        <w:tc>
          <w:tcPr>
            <w:tcW w:w="834" w:type="pct"/>
          </w:tcPr>
          <w:p w14:paraId="55573153" w14:textId="77777777" w:rsidR="009D66CD" w:rsidRPr="00EB518A" w:rsidRDefault="009D66CD" w:rsidP="00D34587">
            <w:pPr>
              <w:pStyle w:val="TableText"/>
            </w:pPr>
            <w:r w:rsidRPr="00EB518A">
              <w:t>Private property</w:t>
            </w:r>
          </w:p>
        </w:tc>
        <w:tc>
          <w:tcPr>
            <w:tcW w:w="833" w:type="pct"/>
          </w:tcPr>
          <w:p w14:paraId="0D0C1DAA" w14:textId="46E2F1B1" w:rsidR="009D66CD" w:rsidRPr="00EB518A" w:rsidRDefault="006D5640" w:rsidP="00D34587">
            <w:pPr>
              <w:pStyle w:val="TableText"/>
            </w:pPr>
            <w:r w:rsidRPr="00EB518A">
              <w:t>N</w:t>
            </w:r>
            <w:r w:rsidR="009D66CD" w:rsidRPr="00EB518A">
              <w:t>on remnant</w:t>
            </w:r>
          </w:p>
        </w:tc>
        <w:tc>
          <w:tcPr>
            <w:tcW w:w="834" w:type="pct"/>
          </w:tcPr>
          <w:p w14:paraId="24DAB470" w14:textId="4176DAE9" w:rsidR="009D66CD" w:rsidRPr="00EB518A" w:rsidRDefault="007B1194" w:rsidP="00D34587">
            <w:pPr>
              <w:pStyle w:val="TableText"/>
            </w:pPr>
            <w:r w:rsidRPr="00EB518A">
              <w:t>–</w:t>
            </w:r>
          </w:p>
        </w:tc>
        <w:tc>
          <w:tcPr>
            <w:tcW w:w="834" w:type="pct"/>
          </w:tcPr>
          <w:p w14:paraId="7548F092" w14:textId="6722D47D"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052D6498" w14:textId="77777777" w:rsidTr="002D6CAD">
        <w:trPr>
          <w:cantSplit/>
        </w:trPr>
        <w:tc>
          <w:tcPr>
            <w:tcW w:w="833" w:type="pct"/>
          </w:tcPr>
          <w:p w14:paraId="211E25FC" w14:textId="77777777" w:rsidR="009D66CD" w:rsidRPr="00EB518A" w:rsidRDefault="009D66CD" w:rsidP="00D34587">
            <w:pPr>
              <w:pStyle w:val="TableText"/>
            </w:pPr>
            <w:r w:rsidRPr="00EB518A">
              <w:t>6912305</w:t>
            </w:r>
          </w:p>
        </w:tc>
        <w:tc>
          <w:tcPr>
            <w:tcW w:w="834" w:type="pct"/>
          </w:tcPr>
          <w:p w14:paraId="1CA3E8B3" w14:textId="77777777" w:rsidR="009D66CD" w:rsidRPr="00EB518A" w:rsidRDefault="009D66CD" w:rsidP="00D34587">
            <w:pPr>
              <w:pStyle w:val="TableText"/>
            </w:pPr>
            <w:r w:rsidRPr="00EB518A">
              <w:t>Tamborine</w:t>
            </w:r>
          </w:p>
        </w:tc>
        <w:tc>
          <w:tcPr>
            <w:tcW w:w="834" w:type="pct"/>
          </w:tcPr>
          <w:p w14:paraId="5722DEB0" w14:textId="77777777" w:rsidR="009D66CD" w:rsidRPr="00EB518A" w:rsidRDefault="009D66CD" w:rsidP="00D34587">
            <w:pPr>
              <w:pStyle w:val="TableText"/>
            </w:pPr>
            <w:r w:rsidRPr="00EB518A">
              <w:t>Reserve</w:t>
            </w:r>
          </w:p>
        </w:tc>
        <w:tc>
          <w:tcPr>
            <w:tcW w:w="833" w:type="pct"/>
          </w:tcPr>
          <w:p w14:paraId="6FC5E099" w14:textId="77777777" w:rsidR="009D66CD" w:rsidRPr="00EB518A" w:rsidRDefault="009D66CD" w:rsidP="00D34587">
            <w:pPr>
              <w:pStyle w:val="TableText"/>
            </w:pPr>
            <w:r w:rsidRPr="00EB518A">
              <w:t>12.11.3</w:t>
            </w:r>
          </w:p>
        </w:tc>
        <w:tc>
          <w:tcPr>
            <w:tcW w:w="834" w:type="pct"/>
          </w:tcPr>
          <w:p w14:paraId="1546458C" w14:textId="3B9A1EDB" w:rsidR="009D66CD" w:rsidRPr="00EB518A" w:rsidRDefault="009D66CD" w:rsidP="00D34587">
            <w:pPr>
              <w:pStyle w:val="TableText"/>
            </w:pPr>
            <w:r w:rsidRPr="00EB518A">
              <w:t>11</w:t>
            </w:r>
            <w:r w:rsidR="002E5BF3" w:rsidRPr="00EB518A">
              <w:t>–</w:t>
            </w:r>
            <w:r w:rsidRPr="00EB518A">
              <w:t>25</w:t>
            </w:r>
          </w:p>
        </w:tc>
        <w:tc>
          <w:tcPr>
            <w:tcW w:w="834" w:type="pct"/>
          </w:tcPr>
          <w:p w14:paraId="43E6B7FE" w14:textId="21D83CCD"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262299E" w14:textId="77777777" w:rsidTr="002D6CAD">
        <w:trPr>
          <w:cantSplit/>
        </w:trPr>
        <w:tc>
          <w:tcPr>
            <w:tcW w:w="833" w:type="pct"/>
          </w:tcPr>
          <w:p w14:paraId="3978BC1D" w14:textId="77777777" w:rsidR="009D66CD" w:rsidRPr="00EB518A" w:rsidRDefault="009D66CD" w:rsidP="00D34587">
            <w:pPr>
              <w:pStyle w:val="TableText"/>
            </w:pPr>
            <w:r w:rsidRPr="00EB518A">
              <w:t>6909789</w:t>
            </w:r>
          </w:p>
        </w:tc>
        <w:tc>
          <w:tcPr>
            <w:tcW w:w="834" w:type="pct"/>
          </w:tcPr>
          <w:p w14:paraId="67D57468" w14:textId="77777777" w:rsidR="009D66CD" w:rsidRPr="00EB518A" w:rsidRDefault="009D66CD" w:rsidP="00D34587">
            <w:pPr>
              <w:pStyle w:val="TableText"/>
            </w:pPr>
            <w:r w:rsidRPr="00EB518A">
              <w:t>Tamborine</w:t>
            </w:r>
          </w:p>
        </w:tc>
        <w:tc>
          <w:tcPr>
            <w:tcW w:w="834" w:type="pct"/>
          </w:tcPr>
          <w:p w14:paraId="02DFABC0" w14:textId="77777777" w:rsidR="009D66CD" w:rsidRPr="00EB518A" w:rsidRDefault="009D66CD" w:rsidP="00D34587">
            <w:pPr>
              <w:pStyle w:val="TableText"/>
            </w:pPr>
            <w:r w:rsidRPr="00EB518A">
              <w:t>Public land</w:t>
            </w:r>
          </w:p>
        </w:tc>
        <w:tc>
          <w:tcPr>
            <w:tcW w:w="833" w:type="pct"/>
          </w:tcPr>
          <w:p w14:paraId="59CCA2CA" w14:textId="51D6859B" w:rsidR="009D66CD" w:rsidRPr="00EB518A" w:rsidRDefault="006D5640" w:rsidP="00D34587">
            <w:pPr>
              <w:pStyle w:val="TableText"/>
            </w:pPr>
            <w:r w:rsidRPr="00EB518A">
              <w:t>N</w:t>
            </w:r>
            <w:r w:rsidR="009D66CD" w:rsidRPr="00EB518A">
              <w:t>on remnant</w:t>
            </w:r>
          </w:p>
        </w:tc>
        <w:tc>
          <w:tcPr>
            <w:tcW w:w="834" w:type="pct"/>
          </w:tcPr>
          <w:p w14:paraId="1A8E0883" w14:textId="369BFA7B" w:rsidR="009D66CD" w:rsidRPr="00EB518A" w:rsidRDefault="009D66CD" w:rsidP="00D34587">
            <w:pPr>
              <w:pStyle w:val="TableText"/>
            </w:pPr>
            <w:r w:rsidRPr="00EB518A">
              <w:t>6</w:t>
            </w:r>
            <w:r w:rsidR="002E5BF3" w:rsidRPr="00EB518A">
              <w:t>–</w:t>
            </w:r>
            <w:r w:rsidRPr="00EB518A">
              <w:t>10</w:t>
            </w:r>
          </w:p>
        </w:tc>
        <w:tc>
          <w:tcPr>
            <w:tcW w:w="834" w:type="pct"/>
          </w:tcPr>
          <w:p w14:paraId="55E94E00" w14:textId="398DDCE9"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5592A555" w14:textId="77777777" w:rsidTr="002D6CAD">
        <w:trPr>
          <w:cantSplit/>
        </w:trPr>
        <w:tc>
          <w:tcPr>
            <w:tcW w:w="833" w:type="pct"/>
          </w:tcPr>
          <w:p w14:paraId="3AE38783" w14:textId="77777777" w:rsidR="009D66CD" w:rsidRPr="00EB518A" w:rsidRDefault="009D66CD" w:rsidP="00D34587">
            <w:pPr>
              <w:pStyle w:val="TableText"/>
            </w:pPr>
            <w:r w:rsidRPr="00EB518A">
              <w:t>6909203</w:t>
            </w:r>
          </w:p>
        </w:tc>
        <w:tc>
          <w:tcPr>
            <w:tcW w:w="834" w:type="pct"/>
          </w:tcPr>
          <w:p w14:paraId="45D282D5" w14:textId="77777777" w:rsidR="009D66CD" w:rsidRPr="00EB518A" w:rsidRDefault="009D66CD" w:rsidP="00D34587">
            <w:pPr>
              <w:pStyle w:val="TableText"/>
            </w:pPr>
            <w:r w:rsidRPr="00EB518A">
              <w:t>Tamborine</w:t>
            </w:r>
          </w:p>
        </w:tc>
        <w:tc>
          <w:tcPr>
            <w:tcW w:w="834" w:type="pct"/>
          </w:tcPr>
          <w:p w14:paraId="37F201D7" w14:textId="77777777" w:rsidR="009D66CD" w:rsidRPr="00EB518A" w:rsidRDefault="009D66CD" w:rsidP="00D34587">
            <w:pPr>
              <w:pStyle w:val="TableText"/>
            </w:pPr>
            <w:r w:rsidRPr="00EB518A">
              <w:t>Reserve</w:t>
            </w:r>
          </w:p>
        </w:tc>
        <w:tc>
          <w:tcPr>
            <w:tcW w:w="833" w:type="pct"/>
          </w:tcPr>
          <w:p w14:paraId="5A3D747D" w14:textId="77777777" w:rsidR="009D66CD" w:rsidRPr="00EB518A" w:rsidRDefault="009D66CD" w:rsidP="00D34587">
            <w:pPr>
              <w:pStyle w:val="TableText"/>
            </w:pPr>
            <w:r w:rsidRPr="00EB518A">
              <w:t>12.3.1</w:t>
            </w:r>
          </w:p>
        </w:tc>
        <w:tc>
          <w:tcPr>
            <w:tcW w:w="834" w:type="pct"/>
          </w:tcPr>
          <w:p w14:paraId="02AAC205" w14:textId="25B65531" w:rsidR="009D66CD" w:rsidRPr="00EB518A" w:rsidRDefault="009D66CD" w:rsidP="00D34587">
            <w:pPr>
              <w:pStyle w:val="TableText"/>
            </w:pPr>
            <w:r w:rsidRPr="00EB518A">
              <w:t>1</w:t>
            </w:r>
            <w:r w:rsidR="002E5BF3" w:rsidRPr="00EB518A">
              <w:t>–</w:t>
            </w:r>
            <w:r w:rsidRPr="00EB518A">
              <w:t>5</w:t>
            </w:r>
          </w:p>
        </w:tc>
        <w:tc>
          <w:tcPr>
            <w:tcW w:w="834" w:type="pct"/>
          </w:tcPr>
          <w:p w14:paraId="6BE1EECA" w14:textId="6248CE22"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77A46C1E" w14:textId="77777777" w:rsidTr="002D6CAD">
        <w:trPr>
          <w:cantSplit/>
        </w:trPr>
        <w:tc>
          <w:tcPr>
            <w:tcW w:w="833" w:type="pct"/>
          </w:tcPr>
          <w:p w14:paraId="75DD98A6" w14:textId="77777777" w:rsidR="009D66CD" w:rsidRPr="00EB518A" w:rsidRDefault="009D66CD" w:rsidP="00D34587">
            <w:pPr>
              <w:pStyle w:val="TableText"/>
            </w:pPr>
            <w:r w:rsidRPr="00EB518A">
              <w:t>6908649</w:t>
            </w:r>
          </w:p>
        </w:tc>
        <w:tc>
          <w:tcPr>
            <w:tcW w:w="834" w:type="pct"/>
          </w:tcPr>
          <w:p w14:paraId="5136124A" w14:textId="77777777" w:rsidR="009D66CD" w:rsidRPr="00EB518A" w:rsidRDefault="009D66CD" w:rsidP="00D34587">
            <w:pPr>
              <w:pStyle w:val="TableText"/>
            </w:pPr>
            <w:r w:rsidRPr="00EB518A">
              <w:t>Tamborine</w:t>
            </w:r>
          </w:p>
        </w:tc>
        <w:tc>
          <w:tcPr>
            <w:tcW w:w="834" w:type="pct"/>
          </w:tcPr>
          <w:p w14:paraId="22686FA2" w14:textId="77777777" w:rsidR="009D66CD" w:rsidRPr="00EB518A" w:rsidRDefault="009D66CD" w:rsidP="00D34587">
            <w:pPr>
              <w:pStyle w:val="TableText"/>
            </w:pPr>
            <w:r w:rsidRPr="00EB518A">
              <w:t>Reserve</w:t>
            </w:r>
          </w:p>
        </w:tc>
        <w:tc>
          <w:tcPr>
            <w:tcW w:w="833" w:type="pct"/>
          </w:tcPr>
          <w:p w14:paraId="1B8F7006" w14:textId="77777777" w:rsidR="009D66CD" w:rsidRPr="00EB518A" w:rsidRDefault="009D66CD" w:rsidP="00D34587">
            <w:pPr>
              <w:pStyle w:val="TableText"/>
            </w:pPr>
            <w:r w:rsidRPr="00EB518A">
              <w:t>12.11.5a</w:t>
            </w:r>
          </w:p>
        </w:tc>
        <w:tc>
          <w:tcPr>
            <w:tcW w:w="834" w:type="pct"/>
          </w:tcPr>
          <w:p w14:paraId="68C9454F" w14:textId="14579301" w:rsidR="009D66CD" w:rsidRPr="00EB518A" w:rsidRDefault="009D66CD" w:rsidP="00D34587">
            <w:pPr>
              <w:pStyle w:val="TableText"/>
            </w:pPr>
            <w:r w:rsidRPr="00EB518A">
              <w:t>1</w:t>
            </w:r>
            <w:r w:rsidR="002E5BF3" w:rsidRPr="00EB518A">
              <w:t>–</w:t>
            </w:r>
            <w:r w:rsidRPr="00EB518A">
              <w:t>5</w:t>
            </w:r>
          </w:p>
        </w:tc>
        <w:tc>
          <w:tcPr>
            <w:tcW w:w="834" w:type="pct"/>
          </w:tcPr>
          <w:p w14:paraId="0C74CB35" w14:textId="77777777" w:rsidR="009D66CD" w:rsidRPr="00EB518A" w:rsidRDefault="009D66CD" w:rsidP="00D34587">
            <w:pPr>
              <w:pStyle w:val="TableText"/>
            </w:pPr>
            <w:r w:rsidRPr="00EB518A">
              <w:t>High</w:t>
            </w:r>
          </w:p>
        </w:tc>
      </w:tr>
      <w:tr w:rsidR="009D66CD" w:rsidRPr="00EB518A" w14:paraId="2ABADDD1" w14:textId="77777777" w:rsidTr="002D6CAD">
        <w:trPr>
          <w:cantSplit/>
        </w:trPr>
        <w:tc>
          <w:tcPr>
            <w:tcW w:w="833" w:type="pct"/>
          </w:tcPr>
          <w:p w14:paraId="79D4C01E" w14:textId="77777777" w:rsidR="009D66CD" w:rsidRPr="00EB518A" w:rsidRDefault="009D66CD" w:rsidP="00D34587">
            <w:pPr>
              <w:pStyle w:val="TableText"/>
            </w:pPr>
            <w:r w:rsidRPr="00EB518A">
              <w:t>6901633</w:t>
            </w:r>
          </w:p>
        </w:tc>
        <w:tc>
          <w:tcPr>
            <w:tcW w:w="834" w:type="pct"/>
          </w:tcPr>
          <w:p w14:paraId="71DB3D99" w14:textId="77777777" w:rsidR="009D66CD" w:rsidRPr="00EB518A" w:rsidRDefault="009D66CD" w:rsidP="00D34587">
            <w:pPr>
              <w:pStyle w:val="TableText"/>
            </w:pPr>
            <w:r w:rsidRPr="00EB518A">
              <w:t>Beechmont</w:t>
            </w:r>
          </w:p>
        </w:tc>
        <w:tc>
          <w:tcPr>
            <w:tcW w:w="834" w:type="pct"/>
          </w:tcPr>
          <w:p w14:paraId="02D71CC8" w14:textId="77777777" w:rsidR="009D66CD" w:rsidRPr="00EB518A" w:rsidRDefault="009D66CD" w:rsidP="00D34587">
            <w:pPr>
              <w:pStyle w:val="TableText"/>
            </w:pPr>
            <w:r w:rsidRPr="00EB518A">
              <w:t>Reserve</w:t>
            </w:r>
          </w:p>
        </w:tc>
        <w:tc>
          <w:tcPr>
            <w:tcW w:w="833" w:type="pct"/>
          </w:tcPr>
          <w:p w14:paraId="1177E46C" w14:textId="77777777" w:rsidR="009D66CD" w:rsidRPr="00EB518A" w:rsidRDefault="009D66CD" w:rsidP="00D34587">
            <w:pPr>
              <w:pStyle w:val="TableText"/>
            </w:pPr>
            <w:r w:rsidRPr="00EB518A">
              <w:t>12.11.3a</w:t>
            </w:r>
          </w:p>
        </w:tc>
        <w:tc>
          <w:tcPr>
            <w:tcW w:w="834" w:type="pct"/>
          </w:tcPr>
          <w:p w14:paraId="3F82CCD1" w14:textId="6E45F26A" w:rsidR="009D66CD" w:rsidRPr="00EB518A" w:rsidRDefault="009D66CD" w:rsidP="00D34587">
            <w:pPr>
              <w:pStyle w:val="TableText"/>
            </w:pPr>
            <w:r w:rsidRPr="00EB518A">
              <w:t>51</w:t>
            </w:r>
            <w:r w:rsidR="002E5BF3" w:rsidRPr="00EB518A">
              <w:t>–</w:t>
            </w:r>
            <w:r w:rsidRPr="00EB518A">
              <w:t>75</w:t>
            </w:r>
          </w:p>
        </w:tc>
        <w:tc>
          <w:tcPr>
            <w:tcW w:w="834" w:type="pct"/>
          </w:tcPr>
          <w:p w14:paraId="17F846A5" w14:textId="67EB3337" w:rsidR="009D66CD" w:rsidRPr="00EB518A" w:rsidRDefault="009D66CD" w:rsidP="00D34587">
            <w:pPr>
              <w:pStyle w:val="TableText"/>
            </w:pPr>
            <w:r w:rsidRPr="00EB518A">
              <w:t xml:space="preserve">Very </w:t>
            </w:r>
            <w:r w:rsidR="00E73619" w:rsidRPr="00EB518A">
              <w:t>h</w:t>
            </w:r>
            <w:r w:rsidRPr="00EB518A">
              <w:t>igh</w:t>
            </w:r>
          </w:p>
        </w:tc>
      </w:tr>
      <w:tr w:rsidR="009D66CD" w:rsidRPr="00EB518A" w14:paraId="2DB639C4" w14:textId="77777777" w:rsidTr="002D6CAD">
        <w:trPr>
          <w:cantSplit/>
        </w:trPr>
        <w:tc>
          <w:tcPr>
            <w:tcW w:w="833" w:type="pct"/>
          </w:tcPr>
          <w:p w14:paraId="5DDC6567" w14:textId="77777777" w:rsidR="009D66CD" w:rsidRPr="00EB518A" w:rsidRDefault="009D66CD" w:rsidP="00D34587">
            <w:pPr>
              <w:pStyle w:val="TableText"/>
            </w:pPr>
            <w:r w:rsidRPr="00EB518A">
              <w:t>6897613</w:t>
            </w:r>
          </w:p>
        </w:tc>
        <w:tc>
          <w:tcPr>
            <w:tcW w:w="834" w:type="pct"/>
          </w:tcPr>
          <w:p w14:paraId="6B2B0F62" w14:textId="77777777" w:rsidR="009D66CD" w:rsidRPr="00EB518A" w:rsidRDefault="009D66CD" w:rsidP="00D34587">
            <w:pPr>
              <w:pStyle w:val="TableText"/>
            </w:pPr>
            <w:r w:rsidRPr="00EB518A">
              <w:t>Beechmont</w:t>
            </w:r>
          </w:p>
        </w:tc>
        <w:tc>
          <w:tcPr>
            <w:tcW w:w="834" w:type="pct"/>
          </w:tcPr>
          <w:p w14:paraId="6DFA232D" w14:textId="77777777" w:rsidR="009D66CD" w:rsidRPr="00EB518A" w:rsidRDefault="009D66CD" w:rsidP="00D34587">
            <w:pPr>
              <w:pStyle w:val="TableText"/>
            </w:pPr>
            <w:r w:rsidRPr="00EB518A">
              <w:t>Unknown</w:t>
            </w:r>
          </w:p>
        </w:tc>
        <w:tc>
          <w:tcPr>
            <w:tcW w:w="833" w:type="pct"/>
          </w:tcPr>
          <w:p w14:paraId="302469DD" w14:textId="77777777" w:rsidR="009D66CD" w:rsidRPr="00EB518A" w:rsidRDefault="009D66CD" w:rsidP="00D34587">
            <w:pPr>
              <w:pStyle w:val="TableText"/>
            </w:pPr>
            <w:r w:rsidRPr="00EB518A">
              <w:t>12.11.1</w:t>
            </w:r>
          </w:p>
        </w:tc>
        <w:tc>
          <w:tcPr>
            <w:tcW w:w="834" w:type="pct"/>
          </w:tcPr>
          <w:p w14:paraId="7FFE0824" w14:textId="77777777" w:rsidR="009D66CD" w:rsidRPr="00EB518A" w:rsidRDefault="009D66CD" w:rsidP="00D34587">
            <w:pPr>
              <w:pStyle w:val="TableText"/>
            </w:pPr>
            <w:r w:rsidRPr="00EB518A">
              <w:t>Unknown</w:t>
            </w:r>
          </w:p>
        </w:tc>
        <w:tc>
          <w:tcPr>
            <w:tcW w:w="834" w:type="pct"/>
          </w:tcPr>
          <w:p w14:paraId="4F8B4A82" w14:textId="77777777" w:rsidR="009D66CD" w:rsidRPr="00EB518A" w:rsidRDefault="009D66CD" w:rsidP="00D34587">
            <w:pPr>
              <w:pStyle w:val="TableText"/>
            </w:pPr>
            <w:r w:rsidRPr="00EB518A">
              <w:t>High</w:t>
            </w:r>
          </w:p>
        </w:tc>
      </w:tr>
      <w:tr w:rsidR="009D66CD" w:rsidRPr="00EB518A" w14:paraId="2495421C" w14:textId="77777777" w:rsidTr="002D6CAD">
        <w:trPr>
          <w:cantSplit/>
        </w:trPr>
        <w:tc>
          <w:tcPr>
            <w:tcW w:w="833" w:type="pct"/>
          </w:tcPr>
          <w:p w14:paraId="42D2D431" w14:textId="77777777" w:rsidR="009D66CD" w:rsidRPr="00EB518A" w:rsidRDefault="009D66CD" w:rsidP="00D34587">
            <w:pPr>
              <w:pStyle w:val="TableText"/>
            </w:pPr>
            <w:r w:rsidRPr="00EB518A">
              <w:t>6897436</w:t>
            </w:r>
          </w:p>
        </w:tc>
        <w:tc>
          <w:tcPr>
            <w:tcW w:w="834" w:type="pct"/>
          </w:tcPr>
          <w:p w14:paraId="2D233A49" w14:textId="77777777" w:rsidR="009D66CD" w:rsidRPr="00EB518A" w:rsidRDefault="009D66CD" w:rsidP="00D34587">
            <w:pPr>
              <w:pStyle w:val="TableText"/>
            </w:pPr>
            <w:r w:rsidRPr="00EB518A">
              <w:t>Beechmont</w:t>
            </w:r>
          </w:p>
        </w:tc>
        <w:tc>
          <w:tcPr>
            <w:tcW w:w="834" w:type="pct"/>
          </w:tcPr>
          <w:p w14:paraId="3B7FDE3B" w14:textId="77777777" w:rsidR="009D66CD" w:rsidRPr="00EB518A" w:rsidRDefault="009D66CD" w:rsidP="00D34587">
            <w:pPr>
              <w:pStyle w:val="TableText"/>
            </w:pPr>
            <w:r w:rsidRPr="00EB518A">
              <w:t>Unknown</w:t>
            </w:r>
          </w:p>
        </w:tc>
        <w:tc>
          <w:tcPr>
            <w:tcW w:w="833" w:type="pct"/>
          </w:tcPr>
          <w:p w14:paraId="337D63DD" w14:textId="2F970B09" w:rsidR="009D66CD" w:rsidRPr="00EB518A" w:rsidRDefault="006D5640" w:rsidP="00D34587">
            <w:pPr>
              <w:pStyle w:val="TableText"/>
            </w:pPr>
            <w:r w:rsidRPr="00EB518A">
              <w:t>N</w:t>
            </w:r>
            <w:r w:rsidR="009D66CD" w:rsidRPr="00EB518A">
              <w:t>on remnant</w:t>
            </w:r>
          </w:p>
        </w:tc>
        <w:tc>
          <w:tcPr>
            <w:tcW w:w="834" w:type="pct"/>
          </w:tcPr>
          <w:p w14:paraId="6C6CD45F" w14:textId="24EFA2ED" w:rsidR="009D66CD" w:rsidRPr="00EB518A" w:rsidRDefault="009D66CD" w:rsidP="00D34587">
            <w:pPr>
              <w:pStyle w:val="TableText"/>
            </w:pPr>
            <w:r w:rsidRPr="00EB518A">
              <w:t>1</w:t>
            </w:r>
            <w:r w:rsidR="002E5BF3" w:rsidRPr="00EB518A">
              <w:t>–</w:t>
            </w:r>
            <w:r w:rsidRPr="00EB518A">
              <w:t>5</w:t>
            </w:r>
          </w:p>
        </w:tc>
        <w:tc>
          <w:tcPr>
            <w:tcW w:w="834" w:type="pct"/>
          </w:tcPr>
          <w:p w14:paraId="261C3E78" w14:textId="77777777" w:rsidR="009D66CD" w:rsidRPr="00EB518A" w:rsidRDefault="009D66CD" w:rsidP="00D34587">
            <w:pPr>
              <w:pStyle w:val="TableText"/>
            </w:pPr>
            <w:r w:rsidRPr="00EB518A">
              <w:t>High</w:t>
            </w:r>
          </w:p>
        </w:tc>
      </w:tr>
      <w:tr w:rsidR="009D66CD" w:rsidRPr="00EB518A" w14:paraId="437C0865" w14:textId="77777777" w:rsidTr="002D6CAD">
        <w:trPr>
          <w:cantSplit/>
        </w:trPr>
        <w:tc>
          <w:tcPr>
            <w:tcW w:w="833" w:type="pct"/>
          </w:tcPr>
          <w:p w14:paraId="0D15EEB6" w14:textId="77777777" w:rsidR="009D66CD" w:rsidRPr="00EB518A" w:rsidRDefault="009D66CD" w:rsidP="00D34587">
            <w:pPr>
              <w:pStyle w:val="TableText"/>
            </w:pPr>
            <w:r w:rsidRPr="00EB518A">
              <w:t>6896351</w:t>
            </w:r>
          </w:p>
        </w:tc>
        <w:tc>
          <w:tcPr>
            <w:tcW w:w="834" w:type="pct"/>
          </w:tcPr>
          <w:p w14:paraId="1D737AFC" w14:textId="77777777" w:rsidR="009D66CD" w:rsidRPr="00EB518A" w:rsidRDefault="009D66CD" w:rsidP="00D34587">
            <w:pPr>
              <w:pStyle w:val="TableText"/>
            </w:pPr>
            <w:r w:rsidRPr="00EB518A">
              <w:t>Beechmont</w:t>
            </w:r>
          </w:p>
        </w:tc>
        <w:tc>
          <w:tcPr>
            <w:tcW w:w="834" w:type="pct"/>
          </w:tcPr>
          <w:p w14:paraId="7241D83B" w14:textId="77777777" w:rsidR="009D66CD" w:rsidRPr="00EB518A" w:rsidRDefault="009D66CD" w:rsidP="00D34587">
            <w:pPr>
              <w:pStyle w:val="TableText"/>
            </w:pPr>
            <w:r w:rsidRPr="00EB518A">
              <w:t>Unknown</w:t>
            </w:r>
          </w:p>
        </w:tc>
        <w:tc>
          <w:tcPr>
            <w:tcW w:w="833" w:type="pct"/>
          </w:tcPr>
          <w:p w14:paraId="63114299" w14:textId="2159C425" w:rsidR="009D66CD" w:rsidRPr="00EB518A" w:rsidRDefault="006D5640" w:rsidP="00D34587">
            <w:pPr>
              <w:pStyle w:val="TableText"/>
            </w:pPr>
            <w:r w:rsidRPr="00EB518A">
              <w:t>N</w:t>
            </w:r>
            <w:r w:rsidR="009D66CD" w:rsidRPr="00EB518A">
              <w:t>on remnant</w:t>
            </w:r>
          </w:p>
        </w:tc>
        <w:tc>
          <w:tcPr>
            <w:tcW w:w="834" w:type="pct"/>
          </w:tcPr>
          <w:p w14:paraId="2834C877" w14:textId="02D30A5F" w:rsidR="009D66CD" w:rsidRPr="00EB518A" w:rsidRDefault="009D66CD" w:rsidP="00D34587">
            <w:pPr>
              <w:pStyle w:val="TableText"/>
            </w:pPr>
            <w:r w:rsidRPr="00EB518A">
              <w:t>51</w:t>
            </w:r>
            <w:r w:rsidR="002E5BF3" w:rsidRPr="00EB518A">
              <w:t>–</w:t>
            </w:r>
            <w:r w:rsidRPr="00EB518A">
              <w:t>100</w:t>
            </w:r>
          </w:p>
        </w:tc>
        <w:tc>
          <w:tcPr>
            <w:tcW w:w="834" w:type="pct"/>
          </w:tcPr>
          <w:p w14:paraId="0BFB51C1" w14:textId="77777777" w:rsidR="009D66CD" w:rsidRPr="00EB518A" w:rsidRDefault="009D66CD" w:rsidP="00D34587">
            <w:pPr>
              <w:pStyle w:val="TableText"/>
            </w:pPr>
            <w:r w:rsidRPr="00EB518A">
              <w:t>High</w:t>
            </w:r>
          </w:p>
        </w:tc>
      </w:tr>
      <w:tr w:rsidR="009D66CD" w:rsidRPr="00EB518A" w14:paraId="3A11FB2D" w14:textId="77777777" w:rsidTr="002D6CAD">
        <w:trPr>
          <w:cantSplit/>
        </w:trPr>
        <w:tc>
          <w:tcPr>
            <w:tcW w:w="833" w:type="pct"/>
          </w:tcPr>
          <w:p w14:paraId="085AD5C6" w14:textId="77777777" w:rsidR="009D66CD" w:rsidRPr="00EB518A" w:rsidRDefault="009D66CD" w:rsidP="00D34587">
            <w:pPr>
              <w:pStyle w:val="TableText"/>
            </w:pPr>
            <w:r w:rsidRPr="00EB518A">
              <w:t>6896020</w:t>
            </w:r>
          </w:p>
        </w:tc>
        <w:tc>
          <w:tcPr>
            <w:tcW w:w="834" w:type="pct"/>
          </w:tcPr>
          <w:p w14:paraId="1FC7C08F" w14:textId="77777777" w:rsidR="009D66CD" w:rsidRPr="00EB518A" w:rsidRDefault="009D66CD" w:rsidP="00D34587">
            <w:pPr>
              <w:pStyle w:val="TableText"/>
            </w:pPr>
            <w:r w:rsidRPr="00EB518A">
              <w:t>Beechmont</w:t>
            </w:r>
          </w:p>
        </w:tc>
        <w:tc>
          <w:tcPr>
            <w:tcW w:w="834" w:type="pct"/>
          </w:tcPr>
          <w:p w14:paraId="4D32E732" w14:textId="77777777" w:rsidR="009D66CD" w:rsidRPr="00EB518A" w:rsidRDefault="009D66CD" w:rsidP="00D34587">
            <w:pPr>
              <w:pStyle w:val="TableText"/>
            </w:pPr>
            <w:r w:rsidRPr="00EB518A">
              <w:t>Unknown</w:t>
            </w:r>
          </w:p>
        </w:tc>
        <w:tc>
          <w:tcPr>
            <w:tcW w:w="833" w:type="pct"/>
          </w:tcPr>
          <w:p w14:paraId="34DC3A50" w14:textId="5C8E955A" w:rsidR="009D66CD" w:rsidRPr="00EB518A" w:rsidRDefault="006D5640" w:rsidP="00D34587">
            <w:pPr>
              <w:pStyle w:val="TableText"/>
            </w:pPr>
            <w:r w:rsidRPr="00EB518A">
              <w:t>N</w:t>
            </w:r>
            <w:r w:rsidR="009D66CD" w:rsidRPr="00EB518A">
              <w:t>on remnant</w:t>
            </w:r>
          </w:p>
        </w:tc>
        <w:tc>
          <w:tcPr>
            <w:tcW w:w="834" w:type="pct"/>
          </w:tcPr>
          <w:p w14:paraId="7FB5DE09" w14:textId="6EBE51C4" w:rsidR="009D66CD" w:rsidRPr="00EB518A" w:rsidRDefault="009D66CD" w:rsidP="00D34587">
            <w:pPr>
              <w:pStyle w:val="TableText"/>
            </w:pPr>
            <w:r w:rsidRPr="00EB518A">
              <w:t>6</w:t>
            </w:r>
            <w:r w:rsidR="002E5BF3" w:rsidRPr="00EB518A">
              <w:t>–</w:t>
            </w:r>
            <w:r w:rsidRPr="00EB518A">
              <w:t>10</w:t>
            </w:r>
          </w:p>
        </w:tc>
        <w:tc>
          <w:tcPr>
            <w:tcW w:w="834" w:type="pct"/>
          </w:tcPr>
          <w:p w14:paraId="7F13EA57" w14:textId="77777777" w:rsidR="009D66CD" w:rsidRPr="00EB518A" w:rsidRDefault="009D66CD" w:rsidP="00D34587">
            <w:pPr>
              <w:pStyle w:val="TableText"/>
            </w:pPr>
            <w:r w:rsidRPr="00EB518A">
              <w:t>High</w:t>
            </w:r>
          </w:p>
        </w:tc>
      </w:tr>
      <w:tr w:rsidR="009D66CD" w:rsidRPr="00EB518A" w14:paraId="245921D1" w14:textId="77777777" w:rsidTr="002D6CAD">
        <w:trPr>
          <w:cantSplit/>
        </w:trPr>
        <w:tc>
          <w:tcPr>
            <w:tcW w:w="833" w:type="pct"/>
          </w:tcPr>
          <w:p w14:paraId="5EDDB2A8" w14:textId="77777777" w:rsidR="009D66CD" w:rsidRPr="00EB518A" w:rsidRDefault="009D66CD" w:rsidP="00D34587">
            <w:pPr>
              <w:pStyle w:val="TableText"/>
            </w:pPr>
            <w:r w:rsidRPr="00EB518A">
              <w:t>6895809</w:t>
            </w:r>
          </w:p>
        </w:tc>
        <w:tc>
          <w:tcPr>
            <w:tcW w:w="834" w:type="pct"/>
          </w:tcPr>
          <w:p w14:paraId="7A1BB18B" w14:textId="77777777" w:rsidR="009D66CD" w:rsidRPr="00EB518A" w:rsidRDefault="009D66CD" w:rsidP="00D34587">
            <w:pPr>
              <w:pStyle w:val="TableText"/>
            </w:pPr>
            <w:r w:rsidRPr="00EB518A">
              <w:t>Beechmont</w:t>
            </w:r>
          </w:p>
        </w:tc>
        <w:tc>
          <w:tcPr>
            <w:tcW w:w="834" w:type="pct"/>
          </w:tcPr>
          <w:p w14:paraId="13770B86" w14:textId="77777777" w:rsidR="009D66CD" w:rsidRPr="00EB518A" w:rsidRDefault="009D66CD" w:rsidP="00D34587">
            <w:pPr>
              <w:pStyle w:val="TableText"/>
            </w:pPr>
            <w:r w:rsidRPr="00EB518A">
              <w:t>Unknown</w:t>
            </w:r>
          </w:p>
        </w:tc>
        <w:tc>
          <w:tcPr>
            <w:tcW w:w="833" w:type="pct"/>
          </w:tcPr>
          <w:p w14:paraId="5901C80E" w14:textId="7BB782E8" w:rsidR="009D66CD" w:rsidRPr="00EB518A" w:rsidRDefault="006D5640" w:rsidP="00D34587">
            <w:pPr>
              <w:pStyle w:val="TableText"/>
            </w:pPr>
            <w:r w:rsidRPr="00EB518A">
              <w:t>N</w:t>
            </w:r>
            <w:r w:rsidR="009D66CD" w:rsidRPr="00EB518A">
              <w:t>on remnant</w:t>
            </w:r>
          </w:p>
        </w:tc>
        <w:tc>
          <w:tcPr>
            <w:tcW w:w="834" w:type="pct"/>
          </w:tcPr>
          <w:p w14:paraId="346499A7" w14:textId="035B3F02" w:rsidR="009D66CD" w:rsidRPr="00EB518A" w:rsidRDefault="009D66CD" w:rsidP="00D34587">
            <w:pPr>
              <w:pStyle w:val="TableText"/>
            </w:pPr>
            <w:r w:rsidRPr="00EB518A">
              <w:t>11</w:t>
            </w:r>
            <w:r w:rsidR="009157A9" w:rsidRPr="00EB518A">
              <w:t>–</w:t>
            </w:r>
            <w:r w:rsidRPr="00EB518A">
              <w:t>25</w:t>
            </w:r>
          </w:p>
        </w:tc>
        <w:tc>
          <w:tcPr>
            <w:tcW w:w="834" w:type="pct"/>
          </w:tcPr>
          <w:p w14:paraId="126769F9" w14:textId="77777777" w:rsidR="009D66CD" w:rsidRPr="00EB518A" w:rsidRDefault="009D66CD" w:rsidP="00D34587">
            <w:pPr>
              <w:pStyle w:val="TableText"/>
            </w:pPr>
            <w:r w:rsidRPr="00EB518A">
              <w:t>High</w:t>
            </w:r>
          </w:p>
        </w:tc>
      </w:tr>
      <w:tr w:rsidR="009D66CD" w:rsidRPr="00EB518A" w14:paraId="2E23D869" w14:textId="77777777" w:rsidTr="002D6CAD">
        <w:trPr>
          <w:cantSplit/>
        </w:trPr>
        <w:tc>
          <w:tcPr>
            <w:tcW w:w="833" w:type="pct"/>
          </w:tcPr>
          <w:p w14:paraId="0A7316C9" w14:textId="77777777" w:rsidR="009D66CD" w:rsidRPr="00EB518A" w:rsidRDefault="009D66CD" w:rsidP="00D34587">
            <w:pPr>
              <w:pStyle w:val="TableText"/>
            </w:pPr>
            <w:r w:rsidRPr="00EB518A">
              <w:t>6890812</w:t>
            </w:r>
          </w:p>
        </w:tc>
        <w:tc>
          <w:tcPr>
            <w:tcW w:w="834" w:type="pct"/>
          </w:tcPr>
          <w:p w14:paraId="7C3DD7E9" w14:textId="77777777" w:rsidR="009D66CD" w:rsidRPr="00EB518A" w:rsidRDefault="009D66CD" w:rsidP="00D34587">
            <w:pPr>
              <w:pStyle w:val="TableText"/>
            </w:pPr>
            <w:r w:rsidRPr="00EB518A">
              <w:t>No details</w:t>
            </w:r>
          </w:p>
        </w:tc>
        <w:tc>
          <w:tcPr>
            <w:tcW w:w="834" w:type="pct"/>
          </w:tcPr>
          <w:p w14:paraId="6B90FD01" w14:textId="77777777" w:rsidR="009D66CD" w:rsidRPr="00EB518A" w:rsidRDefault="009D66CD" w:rsidP="00D34587">
            <w:pPr>
              <w:pStyle w:val="TableText"/>
            </w:pPr>
            <w:r w:rsidRPr="00EB518A">
              <w:t>Private property</w:t>
            </w:r>
          </w:p>
        </w:tc>
        <w:tc>
          <w:tcPr>
            <w:tcW w:w="833" w:type="pct"/>
          </w:tcPr>
          <w:p w14:paraId="3446F6D7" w14:textId="2DBD96F0" w:rsidR="009D66CD" w:rsidRPr="00EB518A" w:rsidRDefault="006D5640" w:rsidP="00D34587">
            <w:pPr>
              <w:pStyle w:val="TableText"/>
            </w:pPr>
            <w:r w:rsidRPr="00EB518A">
              <w:t>N</w:t>
            </w:r>
            <w:r w:rsidR="009D66CD" w:rsidRPr="00EB518A">
              <w:t>on remnant</w:t>
            </w:r>
          </w:p>
        </w:tc>
        <w:tc>
          <w:tcPr>
            <w:tcW w:w="834" w:type="pct"/>
          </w:tcPr>
          <w:p w14:paraId="21786A1A" w14:textId="3FC85844" w:rsidR="009D66CD" w:rsidRPr="00EB518A" w:rsidRDefault="009D66CD" w:rsidP="00D34587">
            <w:pPr>
              <w:pStyle w:val="TableText"/>
            </w:pPr>
            <w:r w:rsidRPr="00EB518A">
              <w:t>11</w:t>
            </w:r>
            <w:r w:rsidR="009157A9" w:rsidRPr="00EB518A">
              <w:t>–</w:t>
            </w:r>
            <w:r w:rsidRPr="00EB518A">
              <w:t>25</w:t>
            </w:r>
          </w:p>
        </w:tc>
        <w:tc>
          <w:tcPr>
            <w:tcW w:w="834" w:type="pct"/>
          </w:tcPr>
          <w:p w14:paraId="238B32AD" w14:textId="77777777" w:rsidR="009D66CD" w:rsidRPr="00EB518A" w:rsidRDefault="009D66CD" w:rsidP="00D34587">
            <w:pPr>
              <w:pStyle w:val="TableText"/>
            </w:pPr>
            <w:r w:rsidRPr="00EB518A">
              <w:t>High</w:t>
            </w:r>
          </w:p>
        </w:tc>
      </w:tr>
      <w:tr w:rsidR="009D66CD" w:rsidRPr="00EB518A" w14:paraId="425260C2" w14:textId="77777777" w:rsidTr="002D6CAD">
        <w:trPr>
          <w:cantSplit/>
        </w:trPr>
        <w:tc>
          <w:tcPr>
            <w:tcW w:w="833" w:type="pct"/>
          </w:tcPr>
          <w:p w14:paraId="30320B83" w14:textId="77777777" w:rsidR="009D66CD" w:rsidRPr="00EB518A" w:rsidRDefault="009D66CD" w:rsidP="00D34587">
            <w:pPr>
              <w:pStyle w:val="TableText"/>
            </w:pPr>
            <w:r w:rsidRPr="00EB518A">
              <w:t>6889817</w:t>
            </w:r>
          </w:p>
        </w:tc>
        <w:tc>
          <w:tcPr>
            <w:tcW w:w="834" w:type="pct"/>
          </w:tcPr>
          <w:p w14:paraId="0AF0727D" w14:textId="77777777" w:rsidR="009D66CD" w:rsidRPr="00EB518A" w:rsidRDefault="009D66CD" w:rsidP="00D34587">
            <w:pPr>
              <w:pStyle w:val="TableText"/>
            </w:pPr>
            <w:r w:rsidRPr="00EB518A">
              <w:t>Beechmont</w:t>
            </w:r>
          </w:p>
        </w:tc>
        <w:tc>
          <w:tcPr>
            <w:tcW w:w="834" w:type="pct"/>
          </w:tcPr>
          <w:p w14:paraId="4564ED57" w14:textId="77777777" w:rsidR="009D66CD" w:rsidRPr="00EB518A" w:rsidRDefault="009D66CD" w:rsidP="00D34587">
            <w:pPr>
              <w:pStyle w:val="TableText"/>
            </w:pPr>
            <w:r w:rsidRPr="00EB518A">
              <w:t>Reserve</w:t>
            </w:r>
          </w:p>
        </w:tc>
        <w:tc>
          <w:tcPr>
            <w:tcW w:w="833" w:type="pct"/>
          </w:tcPr>
          <w:p w14:paraId="4BF20AD5" w14:textId="03635402" w:rsidR="009D66CD" w:rsidRPr="00EB518A" w:rsidRDefault="006D5640" w:rsidP="00D34587">
            <w:pPr>
              <w:pStyle w:val="TableText"/>
            </w:pPr>
            <w:r w:rsidRPr="00EB518A">
              <w:t>N</w:t>
            </w:r>
            <w:r w:rsidR="009D66CD" w:rsidRPr="00EB518A">
              <w:t>on remnant</w:t>
            </w:r>
          </w:p>
        </w:tc>
        <w:tc>
          <w:tcPr>
            <w:tcW w:w="834" w:type="pct"/>
          </w:tcPr>
          <w:p w14:paraId="1F965A42" w14:textId="5E14B223" w:rsidR="009D66CD" w:rsidRPr="00EB518A" w:rsidRDefault="009D66CD" w:rsidP="00D34587">
            <w:pPr>
              <w:pStyle w:val="TableText"/>
            </w:pPr>
            <w:r w:rsidRPr="00EB518A">
              <w:t>6</w:t>
            </w:r>
            <w:r w:rsidR="009157A9" w:rsidRPr="00EB518A">
              <w:t>–</w:t>
            </w:r>
            <w:r w:rsidRPr="00EB518A">
              <w:t>10</w:t>
            </w:r>
          </w:p>
        </w:tc>
        <w:tc>
          <w:tcPr>
            <w:tcW w:w="834" w:type="pct"/>
          </w:tcPr>
          <w:p w14:paraId="66115763" w14:textId="77777777" w:rsidR="009D66CD" w:rsidRPr="00EB518A" w:rsidRDefault="009D66CD" w:rsidP="00D34587">
            <w:pPr>
              <w:pStyle w:val="TableText"/>
            </w:pPr>
            <w:r w:rsidRPr="00EB518A">
              <w:t>High</w:t>
            </w:r>
          </w:p>
        </w:tc>
      </w:tr>
      <w:tr w:rsidR="009D66CD" w:rsidRPr="00EB518A" w14:paraId="0E6A97D6" w14:textId="77777777" w:rsidTr="002D6CAD">
        <w:trPr>
          <w:cantSplit/>
        </w:trPr>
        <w:tc>
          <w:tcPr>
            <w:tcW w:w="833" w:type="pct"/>
          </w:tcPr>
          <w:p w14:paraId="6D56CC9D" w14:textId="77777777" w:rsidR="009D66CD" w:rsidRPr="00EB518A" w:rsidRDefault="009D66CD" w:rsidP="00D34587">
            <w:pPr>
              <w:pStyle w:val="TableText"/>
            </w:pPr>
            <w:r w:rsidRPr="00EB518A">
              <w:t>6886668</w:t>
            </w:r>
          </w:p>
        </w:tc>
        <w:tc>
          <w:tcPr>
            <w:tcW w:w="834" w:type="pct"/>
          </w:tcPr>
          <w:p w14:paraId="35F49095" w14:textId="77777777" w:rsidR="009D66CD" w:rsidRPr="00EB518A" w:rsidRDefault="009D66CD" w:rsidP="00D34587">
            <w:pPr>
              <w:pStyle w:val="TableText"/>
            </w:pPr>
            <w:r w:rsidRPr="00EB518A">
              <w:t>Bonogin</w:t>
            </w:r>
          </w:p>
        </w:tc>
        <w:tc>
          <w:tcPr>
            <w:tcW w:w="834" w:type="pct"/>
          </w:tcPr>
          <w:p w14:paraId="025B6D30" w14:textId="77777777" w:rsidR="009D66CD" w:rsidRPr="00EB518A" w:rsidRDefault="009D66CD" w:rsidP="00D34587">
            <w:pPr>
              <w:pStyle w:val="TableText"/>
            </w:pPr>
            <w:r w:rsidRPr="00EB518A">
              <w:t>Reserve</w:t>
            </w:r>
          </w:p>
        </w:tc>
        <w:tc>
          <w:tcPr>
            <w:tcW w:w="833" w:type="pct"/>
          </w:tcPr>
          <w:p w14:paraId="087881BD" w14:textId="0624F832" w:rsidR="009D66CD" w:rsidRPr="00EB518A" w:rsidRDefault="006D5640" w:rsidP="00D34587">
            <w:pPr>
              <w:pStyle w:val="TableText"/>
            </w:pPr>
            <w:r w:rsidRPr="00EB518A">
              <w:t>N</w:t>
            </w:r>
            <w:r w:rsidR="009D66CD" w:rsidRPr="00EB518A">
              <w:t>on remnant</w:t>
            </w:r>
          </w:p>
        </w:tc>
        <w:tc>
          <w:tcPr>
            <w:tcW w:w="834" w:type="pct"/>
          </w:tcPr>
          <w:p w14:paraId="1215E517" w14:textId="1A615C1E" w:rsidR="009D66CD" w:rsidRPr="00EB518A" w:rsidRDefault="009D66CD" w:rsidP="00D34587">
            <w:pPr>
              <w:pStyle w:val="TableText"/>
            </w:pPr>
            <w:r w:rsidRPr="00EB518A">
              <w:t>26</w:t>
            </w:r>
            <w:r w:rsidR="009157A9" w:rsidRPr="00EB518A">
              <w:t>–</w:t>
            </w:r>
            <w:r w:rsidRPr="00EB518A">
              <w:t>50</w:t>
            </w:r>
          </w:p>
        </w:tc>
        <w:tc>
          <w:tcPr>
            <w:tcW w:w="834" w:type="pct"/>
          </w:tcPr>
          <w:p w14:paraId="6D025B04" w14:textId="77777777" w:rsidR="009D66CD" w:rsidRPr="00EB518A" w:rsidRDefault="009D66CD" w:rsidP="00D34587">
            <w:pPr>
              <w:pStyle w:val="TableText"/>
            </w:pPr>
            <w:r w:rsidRPr="00EB518A">
              <w:t>High</w:t>
            </w:r>
          </w:p>
        </w:tc>
      </w:tr>
      <w:tr w:rsidR="009D66CD" w:rsidRPr="00EB518A" w14:paraId="541EB60D" w14:textId="77777777" w:rsidTr="002D6CAD">
        <w:trPr>
          <w:cantSplit/>
        </w:trPr>
        <w:tc>
          <w:tcPr>
            <w:tcW w:w="833" w:type="pct"/>
            <w:tcBorders>
              <w:bottom w:val="single" w:sz="4" w:space="0" w:color="auto"/>
            </w:tcBorders>
          </w:tcPr>
          <w:p w14:paraId="2A4FB3DA" w14:textId="77777777" w:rsidR="009D66CD" w:rsidRPr="00EB518A" w:rsidRDefault="009D66CD" w:rsidP="00D34587">
            <w:pPr>
              <w:pStyle w:val="TableText"/>
            </w:pPr>
            <w:r w:rsidRPr="00EB518A">
              <w:t>6882602</w:t>
            </w:r>
          </w:p>
        </w:tc>
        <w:tc>
          <w:tcPr>
            <w:tcW w:w="834" w:type="pct"/>
            <w:tcBorders>
              <w:bottom w:val="single" w:sz="4" w:space="0" w:color="auto"/>
            </w:tcBorders>
          </w:tcPr>
          <w:p w14:paraId="4EB37422" w14:textId="77777777" w:rsidR="009D66CD" w:rsidRPr="00EB518A" w:rsidRDefault="009D66CD" w:rsidP="00D34587">
            <w:pPr>
              <w:pStyle w:val="TableText"/>
            </w:pPr>
            <w:r w:rsidRPr="00EB518A">
              <w:t>Nicholls Scrub</w:t>
            </w:r>
          </w:p>
        </w:tc>
        <w:tc>
          <w:tcPr>
            <w:tcW w:w="834" w:type="pct"/>
            <w:tcBorders>
              <w:bottom w:val="single" w:sz="4" w:space="0" w:color="auto"/>
            </w:tcBorders>
          </w:tcPr>
          <w:p w14:paraId="557B1032" w14:textId="77777777" w:rsidR="009D66CD" w:rsidRPr="00EB518A" w:rsidRDefault="009D66CD" w:rsidP="00D34587">
            <w:pPr>
              <w:pStyle w:val="TableText"/>
            </w:pPr>
            <w:r w:rsidRPr="00EB518A">
              <w:t>National Park</w:t>
            </w:r>
          </w:p>
        </w:tc>
        <w:tc>
          <w:tcPr>
            <w:tcW w:w="833" w:type="pct"/>
            <w:tcBorders>
              <w:bottom w:val="single" w:sz="4" w:space="0" w:color="auto"/>
            </w:tcBorders>
          </w:tcPr>
          <w:p w14:paraId="6D2931D1" w14:textId="18BFF4A8" w:rsidR="009D66CD" w:rsidRPr="00EB518A" w:rsidRDefault="006D5640" w:rsidP="00D34587">
            <w:pPr>
              <w:pStyle w:val="TableText"/>
            </w:pPr>
            <w:r w:rsidRPr="00EB518A">
              <w:t>N</w:t>
            </w:r>
            <w:r w:rsidR="009D66CD" w:rsidRPr="00EB518A">
              <w:t>on remnant</w:t>
            </w:r>
          </w:p>
        </w:tc>
        <w:tc>
          <w:tcPr>
            <w:tcW w:w="834" w:type="pct"/>
            <w:tcBorders>
              <w:bottom w:val="single" w:sz="4" w:space="0" w:color="auto"/>
            </w:tcBorders>
          </w:tcPr>
          <w:p w14:paraId="60690F17" w14:textId="1891BDD9" w:rsidR="009D66CD" w:rsidRPr="00EB518A" w:rsidRDefault="009D66CD" w:rsidP="00D34587">
            <w:pPr>
              <w:pStyle w:val="TableText"/>
            </w:pPr>
            <w:r w:rsidRPr="00EB518A">
              <w:t>6</w:t>
            </w:r>
            <w:r w:rsidR="009157A9" w:rsidRPr="00EB518A">
              <w:t>–</w:t>
            </w:r>
            <w:r w:rsidRPr="00EB518A">
              <w:t>10</w:t>
            </w:r>
          </w:p>
        </w:tc>
        <w:tc>
          <w:tcPr>
            <w:tcW w:w="834" w:type="pct"/>
            <w:tcBorders>
              <w:bottom w:val="single" w:sz="4" w:space="0" w:color="auto"/>
            </w:tcBorders>
          </w:tcPr>
          <w:p w14:paraId="3974E269" w14:textId="77777777" w:rsidR="009D66CD" w:rsidRPr="00EB518A" w:rsidRDefault="009D66CD" w:rsidP="00D34587">
            <w:pPr>
              <w:pStyle w:val="TableText"/>
            </w:pPr>
            <w:r w:rsidRPr="00EB518A">
              <w:t>High</w:t>
            </w:r>
          </w:p>
        </w:tc>
      </w:tr>
    </w:tbl>
    <w:p w14:paraId="0C3264B1" w14:textId="77777777" w:rsidR="00737C2A" w:rsidRPr="00EB518A" w:rsidRDefault="00737C2A" w:rsidP="00737C2A"/>
    <w:p w14:paraId="0D2B41BA" w14:textId="4823459D" w:rsidR="005A42CB" w:rsidRPr="00EB518A" w:rsidRDefault="005A42CB" w:rsidP="005A42CB">
      <w:pPr>
        <w:pStyle w:val="Heading3"/>
        <w:numPr>
          <w:ilvl w:val="0"/>
          <w:numId w:val="0"/>
        </w:numPr>
        <w:ind w:left="964" w:hanging="964"/>
      </w:pPr>
      <w:bookmarkStart w:id="36" w:name="_Toc135834787"/>
      <w:r w:rsidRPr="00EB518A">
        <w:rPr>
          <w:i/>
          <w:iCs/>
        </w:rPr>
        <w:t>Macadamia jansenii</w:t>
      </w:r>
      <w:r w:rsidRPr="00EB518A">
        <w:t xml:space="preserve"> (Bulburin nut tree)</w:t>
      </w:r>
      <w:bookmarkEnd w:id="36"/>
    </w:p>
    <w:p w14:paraId="4600D1F8" w14:textId="77777777" w:rsidR="005A42CB" w:rsidRPr="00EB518A" w:rsidRDefault="005A42CB" w:rsidP="005A42CB">
      <w:pPr>
        <w:pStyle w:val="Heading4"/>
        <w:numPr>
          <w:ilvl w:val="0"/>
          <w:numId w:val="0"/>
        </w:numPr>
        <w:ind w:left="964" w:hanging="964"/>
      </w:pPr>
      <w:r w:rsidRPr="00EB518A">
        <w:t>Description</w:t>
      </w:r>
    </w:p>
    <w:p w14:paraId="2883E492" w14:textId="688F544D" w:rsidR="005A42CB" w:rsidRPr="00EB518A" w:rsidRDefault="005A42CB" w:rsidP="005A42CB">
      <w:r w:rsidRPr="00EB518A">
        <w:rPr>
          <w:i/>
          <w:iCs/>
        </w:rPr>
        <w:t>Macadamia jansenii</w:t>
      </w:r>
      <w:r w:rsidRPr="00EB518A">
        <w:t xml:space="preserve"> is a small, </w:t>
      </w:r>
      <w:proofErr w:type="gramStart"/>
      <w:r w:rsidRPr="00EB518A">
        <w:t>single</w:t>
      </w:r>
      <w:proofErr w:type="gramEnd"/>
      <w:r w:rsidRPr="00EB518A">
        <w:t xml:space="preserve"> or multi-stemmed tree up to 12</w:t>
      </w:r>
      <w:r w:rsidR="00E17D3A" w:rsidRPr="00EB518A">
        <w:t xml:space="preserve"> </w:t>
      </w:r>
      <w:r w:rsidRPr="00EB518A">
        <w:t>m tall (Shapcott and Powell 2011), with generally smooth bark dotted with prominent lenticels (Halford 1997, cited in Costello et al. 2009). The oblanceolate to oblong-elliptic leaves are generally arranged in whorls of three, are 10</w:t>
      </w:r>
      <w:r w:rsidR="009157A9" w:rsidRPr="00EB518A">
        <w:t>–</w:t>
      </w:r>
      <w:r w:rsidRPr="00EB518A">
        <w:t>18</w:t>
      </w:r>
      <w:r w:rsidR="00B16986" w:rsidRPr="00EB518A">
        <w:t xml:space="preserve"> </w:t>
      </w:r>
      <w:r w:rsidRPr="00EB518A">
        <w:t xml:space="preserve">cm long with an acute apex, tapered </w:t>
      </w:r>
      <w:proofErr w:type="gramStart"/>
      <w:r w:rsidRPr="00EB518A">
        <w:t>base</w:t>
      </w:r>
      <w:proofErr w:type="gramEnd"/>
      <w:r w:rsidRPr="00EB518A">
        <w:t xml:space="preserve"> and wavy margins (Harden et al. 2006). Net venation on leaf blades is distinct on both surfaces, especially when held up to the light. Petioles are 2</w:t>
      </w:r>
      <w:r w:rsidR="009157A9" w:rsidRPr="00EB518A">
        <w:t>–</w:t>
      </w:r>
      <w:r w:rsidRPr="00EB518A">
        <w:t>14</w:t>
      </w:r>
      <w:r w:rsidR="00B16986" w:rsidRPr="00EB518A">
        <w:t xml:space="preserve"> </w:t>
      </w:r>
      <w:r w:rsidRPr="00EB518A">
        <w:t>mm long. The cream-brown flowers have tepals that are 7</w:t>
      </w:r>
      <w:r w:rsidR="009157A9" w:rsidRPr="00EB518A">
        <w:t>–</w:t>
      </w:r>
      <w:r w:rsidRPr="00EB518A">
        <w:t>9</w:t>
      </w:r>
      <w:r w:rsidR="00B16986" w:rsidRPr="00EB518A">
        <w:t xml:space="preserve"> </w:t>
      </w:r>
      <w:r w:rsidRPr="00EB518A">
        <w:t>mm long; flowers have been observed in July and September. The globose fruit are 20</w:t>
      </w:r>
      <w:r w:rsidR="009157A9" w:rsidRPr="00EB518A">
        <w:t>–</w:t>
      </w:r>
      <w:r w:rsidRPr="00EB518A">
        <w:t>25</w:t>
      </w:r>
      <w:r w:rsidR="00B16986" w:rsidRPr="00EB518A">
        <w:t xml:space="preserve"> </w:t>
      </w:r>
      <w:r w:rsidRPr="00EB518A">
        <w:t>mm in diameter. Nut shells are thin and smooth and contain a mildly cyanogenic, inedible kernel. Surveys coordinated by the University of the Sunshine Coast in 2019 found almost all plants larger than 1</w:t>
      </w:r>
      <w:r w:rsidR="00ED402F" w:rsidRPr="00EB518A">
        <w:t> </w:t>
      </w:r>
      <w:r w:rsidRPr="00EB518A">
        <w:t>m in height were multi-stemmed, with larger plants having up to 25 stems/trunks (G.</w:t>
      </w:r>
      <w:r w:rsidR="00E17D3A" w:rsidRPr="00EB518A">
        <w:t xml:space="preserve"> </w:t>
      </w:r>
      <w:r w:rsidRPr="00EB518A">
        <w:t>Hayward, 2019, pers. comm. 13 Nov).</w:t>
      </w:r>
    </w:p>
    <w:p w14:paraId="683BEB91" w14:textId="77777777" w:rsidR="005A42CB" w:rsidRPr="00EB518A" w:rsidRDefault="005A42CB" w:rsidP="005A42CB">
      <w:pPr>
        <w:pStyle w:val="Heading4"/>
        <w:numPr>
          <w:ilvl w:val="0"/>
          <w:numId w:val="0"/>
        </w:numPr>
        <w:ind w:left="964" w:hanging="964"/>
      </w:pPr>
      <w:r w:rsidRPr="00EB518A">
        <w:t>Life history and ecology</w:t>
      </w:r>
    </w:p>
    <w:p w14:paraId="52F284AD" w14:textId="177765CC" w:rsidR="000718D3" w:rsidRPr="00EB518A" w:rsidRDefault="005A42CB" w:rsidP="005A42CB">
      <w:r w:rsidRPr="00EB518A">
        <w:t xml:space="preserve">Very little is known about the life history and ecology of this species. It is thought that </w:t>
      </w:r>
      <w:r w:rsidR="00146FAF" w:rsidRPr="00EB518A">
        <w:rPr>
          <w:i/>
          <w:iCs/>
        </w:rPr>
        <w:t>M. janensii</w:t>
      </w:r>
      <w:r w:rsidRPr="00EB518A">
        <w:t xml:space="preserve"> is pollinated by native bees and seed dispersed by vertebrates (Gross and Weston 1992). Most mature individuals are multi-stemmed (G. Hayward, 2019, pers. comm. 13 Nov), suggesting that the species may facultatively re-sprout in response to fire or localised flooding.</w:t>
      </w:r>
    </w:p>
    <w:p w14:paraId="0BFA66B5" w14:textId="52A1690F" w:rsidR="005A42CB" w:rsidRPr="00EB518A" w:rsidRDefault="005A42CB" w:rsidP="005A42CB">
      <w:r w:rsidRPr="00EB518A">
        <w:lastRenderedPageBreak/>
        <w:t xml:space="preserve">Whilst the susceptibility of </w:t>
      </w:r>
      <w:r w:rsidRPr="00EB518A">
        <w:rPr>
          <w:i/>
          <w:iCs/>
        </w:rPr>
        <w:t>M. jansenii</w:t>
      </w:r>
      <w:r w:rsidRPr="00EB518A">
        <w:t xml:space="preserve"> to fire is not known, commercial </w:t>
      </w:r>
      <w:r w:rsidR="00CB393C" w:rsidRPr="00EB518A">
        <w:t>M</w:t>
      </w:r>
      <w:r w:rsidRPr="00EB518A">
        <w:t xml:space="preserve">acadamias are sensitive to fire (O’Hare et al. 2004), causing concern for </w:t>
      </w:r>
      <w:r w:rsidRPr="00EB518A">
        <w:rPr>
          <w:i/>
          <w:iCs/>
        </w:rPr>
        <w:t>M. jansenii</w:t>
      </w:r>
      <w:r w:rsidRPr="00EB518A">
        <w:t xml:space="preserve"> when wildfires came within 10</w:t>
      </w:r>
      <w:r w:rsidR="0040503B" w:rsidRPr="00EB518A">
        <w:t xml:space="preserve"> </w:t>
      </w:r>
      <w:r w:rsidRPr="00EB518A">
        <w:t xml:space="preserve">km of </w:t>
      </w:r>
      <w:r w:rsidRPr="00EB518A">
        <w:rPr>
          <w:i/>
          <w:iCs/>
        </w:rPr>
        <w:t>M. jansenii</w:t>
      </w:r>
      <w:r w:rsidRPr="00EB518A">
        <w:t xml:space="preserve"> habitat in late 2018 (ABC 2018).</w:t>
      </w:r>
    </w:p>
    <w:p w14:paraId="418254B1" w14:textId="77777777" w:rsidR="005A42CB" w:rsidRPr="00EB518A" w:rsidRDefault="005A42CB" w:rsidP="005A42CB">
      <w:pPr>
        <w:pStyle w:val="Heading4"/>
        <w:numPr>
          <w:ilvl w:val="0"/>
          <w:numId w:val="0"/>
        </w:numPr>
        <w:ind w:left="964" w:hanging="964"/>
      </w:pPr>
      <w:r w:rsidRPr="00EB518A">
        <w:t>Distribution</w:t>
      </w:r>
    </w:p>
    <w:p w14:paraId="653638CD" w14:textId="46E53FBC" w:rsidR="000718D3" w:rsidRPr="00EB518A" w:rsidRDefault="005A42CB" w:rsidP="005A42CB">
      <w:r w:rsidRPr="00EB518A">
        <w:t xml:space="preserve">Endemic to the northern part of the SEQ bioregion, </w:t>
      </w:r>
      <w:r w:rsidR="00146FAF" w:rsidRPr="00EB518A">
        <w:rPr>
          <w:i/>
          <w:iCs/>
        </w:rPr>
        <w:t xml:space="preserve">M. </w:t>
      </w:r>
      <w:r w:rsidRPr="00EB518A">
        <w:rPr>
          <w:i/>
          <w:iCs/>
        </w:rPr>
        <w:t>jansenii</w:t>
      </w:r>
      <w:r w:rsidRPr="00EB518A">
        <w:t xml:space="preserve"> is known only from a 4000</w:t>
      </w:r>
      <w:r w:rsidR="00EE493E" w:rsidRPr="00EB518A">
        <w:t> </w:t>
      </w:r>
      <w:r w:rsidRPr="00EB518A">
        <w:t>m</w:t>
      </w:r>
      <w:r w:rsidRPr="00EB518A">
        <w:rPr>
          <w:vertAlign w:val="superscript"/>
        </w:rPr>
        <w:t>2</w:t>
      </w:r>
      <w:r w:rsidRPr="00EB518A">
        <w:t xml:space="preserve"> area restricted to the upper catchment of Granite Creek in Bulburin National Park, within which the area of occupancy is 16</w:t>
      </w:r>
      <w:r w:rsidR="00EE493E" w:rsidRPr="00EB518A">
        <w:t xml:space="preserve"> </w:t>
      </w:r>
      <w:r w:rsidRPr="00EB518A">
        <w:t>km</w:t>
      </w:r>
      <w:r w:rsidRPr="00EB518A">
        <w:rPr>
          <w:vertAlign w:val="superscript"/>
        </w:rPr>
        <w:t>2</w:t>
      </w:r>
      <w:r w:rsidRPr="00EB518A">
        <w:t xml:space="preserve"> (G. Hayward, 2019, pers. comm. 13 Nov).</w:t>
      </w:r>
    </w:p>
    <w:p w14:paraId="3AFE1427" w14:textId="266AF7F2" w:rsidR="000718D3" w:rsidRPr="00EB518A" w:rsidRDefault="005A42CB" w:rsidP="005A42CB">
      <w:r w:rsidRPr="00EB518A">
        <w:t>In 2018, surveys conducted by Keith Sarnadsky on behalf of the Macadamia Conservation Trust located an additional 37 mature trees and associated juveniles, expanding the known habitat along a narrow 6</w:t>
      </w:r>
      <w:r w:rsidR="00E23019" w:rsidRPr="00EB518A">
        <w:t xml:space="preserve"> </w:t>
      </w:r>
      <w:r w:rsidRPr="00EB518A">
        <w:t>km reach within the same catchment (MCT 2019).</w:t>
      </w:r>
    </w:p>
    <w:p w14:paraId="0AF56BD9" w14:textId="191E3F65" w:rsidR="000718D3" w:rsidRPr="00EB518A" w:rsidRDefault="005A42CB" w:rsidP="005A42CB">
      <w:r w:rsidRPr="00EB518A">
        <w:t>Follow-up surveys in 2019 by Glenn Hayward and Alison Shapcott (University of the Sunshine Coast) and Liang Ansel Lee (University of Queensland), found 193 plants, 56 of which were less than 1</w:t>
      </w:r>
      <w:r w:rsidR="00ED402F" w:rsidRPr="00EB518A">
        <w:t> </w:t>
      </w:r>
      <w:r w:rsidRPr="00EB518A">
        <w:t>m in height (G. Hayward, 2019, pers. comm. 13 Nov).</w:t>
      </w:r>
    </w:p>
    <w:p w14:paraId="7DDA4B99" w14:textId="4057FF99" w:rsidR="005A42CB" w:rsidRPr="00EB518A" w:rsidRDefault="005A42CB" w:rsidP="005A42CB">
      <w:pPr>
        <w:pStyle w:val="Heading4"/>
        <w:numPr>
          <w:ilvl w:val="0"/>
          <w:numId w:val="0"/>
        </w:numPr>
        <w:ind w:left="964" w:hanging="964"/>
      </w:pPr>
      <w:r w:rsidRPr="00EB518A">
        <w:t>Habitat critical to the survival of the species</w:t>
      </w:r>
    </w:p>
    <w:p w14:paraId="3A933806" w14:textId="093D82FE" w:rsidR="005A42CB" w:rsidRPr="00EB518A" w:rsidRDefault="005A42CB" w:rsidP="005A42CB">
      <w:r w:rsidRPr="00EB518A">
        <w:rPr>
          <w:i/>
          <w:iCs/>
        </w:rPr>
        <w:t>Macadamia jansenii</w:t>
      </w:r>
      <w:r w:rsidRPr="00EB518A">
        <w:t xml:space="preserve"> is found on alluvial terraces of a second order watercourse and on adjacent steep, rocky slopes at about 150</w:t>
      </w:r>
      <w:r w:rsidR="00EE493E" w:rsidRPr="00EB518A">
        <w:t xml:space="preserve"> </w:t>
      </w:r>
      <w:r w:rsidRPr="00EB518A">
        <w:t>m above sea level, where it occurs on well drained, red brown, sandy clay loams (Gross and Weston 1992; Shapcott and Powell 2011). All known individuals are found within 20</w:t>
      </w:r>
      <w:r w:rsidR="00EE493E" w:rsidRPr="00EB518A">
        <w:t xml:space="preserve"> </w:t>
      </w:r>
      <w:r w:rsidRPr="00EB518A">
        <w:t xml:space="preserve">m of a tributary of Granite Creek, Bulburin National Park. </w:t>
      </w:r>
      <w:r w:rsidRPr="00EB518A">
        <w:rPr>
          <w:rStyle w:val="Emphasis"/>
        </w:rPr>
        <w:t>Macadamia jansenii</w:t>
      </w:r>
      <w:r w:rsidRPr="00EB518A">
        <w:t xml:space="preserve"> is identified as occurring in Regional Ecosystem 12.12.13 (see </w:t>
      </w:r>
      <w:r w:rsidR="00CC15A4" w:rsidRPr="00EB518A">
        <w:fldChar w:fldCharType="begin"/>
      </w:r>
      <w:r w:rsidR="00CC15A4" w:rsidRPr="00EB518A">
        <w:instrText xml:space="preserve"> REF _Ref111719008 \h </w:instrText>
      </w:r>
      <w:r w:rsidR="00EB518A">
        <w:instrText xml:space="preserve"> \* MERGEFORMAT </w:instrText>
      </w:r>
      <w:r w:rsidR="00CC15A4" w:rsidRPr="00EB518A">
        <w:fldChar w:fldCharType="separate"/>
      </w:r>
      <w:r w:rsidR="00BA679E" w:rsidRPr="00EB518A">
        <w:t xml:space="preserve">Table </w:t>
      </w:r>
      <w:r w:rsidR="00BA679E">
        <w:rPr>
          <w:noProof/>
        </w:rPr>
        <w:t>6</w:t>
      </w:r>
      <w:r w:rsidR="00CC15A4" w:rsidRPr="00EB518A">
        <w:fldChar w:fldCharType="end"/>
      </w:r>
      <w:r w:rsidRPr="00EB518A">
        <w:t xml:space="preserve">). This form of simple notophyll vine forest is characterised by </w:t>
      </w:r>
      <w:r w:rsidRPr="00EB518A">
        <w:rPr>
          <w:i/>
          <w:iCs/>
        </w:rPr>
        <w:t>Araucaria cunninghamii</w:t>
      </w:r>
      <w:r w:rsidRPr="00EB518A">
        <w:t xml:space="preserve"> (Hoop pine), </w:t>
      </w:r>
      <w:r w:rsidRPr="00EB518A">
        <w:rPr>
          <w:i/>
          <w:iCs/>
        </w:rPr>
        <w:t>Alangium villosum</w:t>
      </w:r>
      <w:r w:rsidRPr="00EB518A">
        <w:t xml:space="preserve"> (Canary muskheart), </w:t>
      </w:r>
      <w:r w:rsidRPr="00EB518A">
        <w:rPr>
          <w:i/>
          <w:iCs/>
        </w:rPr>
        <w:t>Argyrodendron trifoliolatum</w:t>
      </w:r>
      <w:r w:rsidRPr="00EB518A">
        <w:t xml:space="preserve"> (Brown tulip oak), </w:t>
      </w:r>
      <w:r w:rsidRPr="00EB518A">
        <w:rPr>
          <w:i/>
          <w:iCs/>
        </w:rPr>
        <w:t>Baloghia inophylla</w:t>
      </w:r>
      <w:r w:rsidRPr="00EB518A">
        <w:t xml:space="preserve"> (Scrub bloodwood), </w:t>
      </w:r>
      <w:r w:rsidRPr="00EB518A">
        <w:rPr>
          <w:i/>
          <w:iCs/>
        </w:rPr>
        <w:t>Brachychiton discolor</w:t>
      </w:r>
      <w:r w:rsidRPr="00EB518A">
        <w:t xml:space="preserve"> (Scrub bottletree), </w:t>
      </w:r>
      <w:r w:rsidRPr="00EB518A">
        <w:rPr>
          <w:i/>
          <w:iCs/>
        </w:rPr>
        <w:t>Dendrocnide photinophylla</w:t>
      </w:r>
      <w:r w:rsidRPr="00EB518A">
        <w:t xml:space="preserve"> (Shiny-leaved stinging tree) and </w:t>
      </w:r>
      <w:r w:rsidRPr="00EB518A">
        <w:rPr>
          <w:i/>
          <w:iCs/>
        </w:rPr>
        <w:t>Harpullia pendula</w:t>
      </w:r>
      <w:r w:rsidRPr="00EB518A">
        <w:t xml:space="preserve"> (Tulipwood).</w:t>
      </w:r>
    </w:p>
    <w:p w14:paraId="6FAF0728" w14:textId="77777777" w:rsidR="005A42CB" w:rsidRPr="00EB518A" w:rsidRDefault="005A42CB" w:rsidP="005A42CB">
      <w:pPr>
        <w:pStyle w:val="Heading4"/>
        <w:numPr>
          <w:ilvl w:val="0"/>
          <w:numId w:val="0"/>
        </w:numPr>
        <w:ind w:left="964" w:hanging="964"/>
      </w:pPr>
      <w:r w:rsidRPr="00EB518A">
        <w:t>Priority populations</w:t>
      </w:r>
    </w:p>
    <w:p w14:paraId="51E4B398" w14:textId="2AA6E889" w:rsidR="000718D3" w:rsidRPr="00EB518A" w:rsidRDefault="005A42CB" w:rsidP="005A42CB">
      <w:r w:rsidRPr="00EB518A">
        <w:t xml:space="preserve">The only known population of </w:t>
      </w:r>
      <w:r w:rsidRPr="00EB518A">
        <w:rPr>
          <w:i/>
          <w:iCs/>
        </w:rPr>
        <w:t>M. jansenii</w:t>
      </w:r>
      <w:r w:rsidRPr="00EB518A">
        <w:t xml:space="preserve"> is summarised in </w:t>
      </w:r>
      <w:r w:rsidR="00947DD1" w:rsidRPr="00EB518A">
        <w:fldChar w:fldCharType="begin"/>
      </w:r>
      <w:r w:rsidR="00947DD1" w:rsidRPr="00EB518A">
        <w:instrText xml:space="preserve"> REF _Ref111719008 \h </w:instrText>
      </w:r>
      <w:r w:rsidR="00EB518A">
        <w:instrText xml:space="preserve"> \* MERGEFORMAT </w:instrText>
      </w:r>
      <w:r w:rsidR="00947DD1" w:rsidRPr="00EB518A">
        <w:fldChar w:fldCharType="separate"/>
      </w:r>
      <w:r w:rsidR="00BA679E" w:rsidRPr="00EB518A">
        <w:t xml:space="preserve">Table </w:t>
      </w:r>
      <w:r w:rsidR="00BA679E">
        <w:rPr>
          <w:noProof/>
        </w:rPr>
        <w:t>6</w:t>
      </w:r>
      <w:r w:rsidR="00947DD1" w:rsidRPr="00EB518A">
        <w:fldChar w:fldCharType="end"/>
      </w:r>
      <w:r w:rsidRPr="00EB518A">
        <w:t xml:space="preserve">. This is potentially comprised of up to four subpopulations; however, this cannot be confirmed until genetic analyses are completed (G. Hayward, 2019, pers. comm. 13 Nov). Information is provided on the site identifier (Site Id: MGA northing), location, tenure, habitat (cleared, RE number or unknown; population size (Pop Size), and conservation priority (very high, </w:t>
      </w:r>
      <w:proofErr w:type="gramStart"/>
      <w:r w:rsidRPr="00EB518A">
        <w:t>high</w:t>
      </w:r>
      <w:proofErr w:type="gramEnd"/>
      <w:r w:rsidRPr="00EB518A">
        <w:t xml:space="preserve"> or medium).</w:t>
      </w:r>
    </w:p>
    <w:p w14:paraId="20B5A497" w14:textId="40733FB9" w:rsidR="004544B7" w:rsidRPr="00EB518A" w:rsidRDefault="008933DB" w:rsidP="004544B7">
      <w:pPr>
        <w:pStyle w:val="Caption"/>
      </w:pPr>
      <w:bookmarkStart w:id="37" w:name="_Ref111719008"/>
      <w:bookmarkStart w:id="38" w:name="_Toc115275881"/>
      <w:r w:rsidRPr="00EB518A">
        <w:t xml:space="preserve">Table </w:t>
      </w:r>
      <w:r w:rsidR="00FE2513">
        <w:fldChar w:fldCharType="begin"/>
      </w:r>
      <w:r w:rsidR="00FE2513">
        <w:instrText xml:space="preserve"> SEQ Table \* ARABIC </w:instrText>
      </w:r>
      <w:r w:rsidR="00FE2513">
        <w:fldChar w:fldCharType="separate"/>
      </w:r>
      <w:r w:rsidR="00BA679E">
        <w:rPr>
          <w:noProof/>
        </w:rPr>
        <w:t>6</w:t>
      </w:r>
      <w:r w:rsidR="00FE2513">
        <w:rPr>
          <w:noProof/>
        </w:rPr>
        <w:fldChar w:fldCharType="end"/>
      </w:r>
      <w:bookmarkEnd w:id="37"/>
      <w:r w:rsidRPr="00EB518A">
        <w:t xml:space="preserve">. </w:t>
      </w:r>
      <w:r w:rsidR="004544B7" w:rsidRPr="00EB518A">
        <w:t xml:space="preserve">Known populations of </w:t>
      </w:r>
      <w:r w:rsidR="004544B7" w:rsidRPr="00EB518A">
        <w:rPr>
          <w:i/>
          <w:iCs/>
        </w:rPr>
        <w:t>M</w:t>
      </w:r>
      <w:r w:rsidR="00C30C51" w:rsidRPr="00EB518A">
        <w:rPr>
          <w:i/>
          <w:iCs/>
        </w:rPr>
        <w:t xml:space="preserve">acadamia </w:t>
      </w:r>
      <w:r w:rsidR="004544B7" w:rsidRPr="00EB518A">
        <w:rPr>
          <w:i/>
          <w:iCs/>
        </w:rPr>
        <w:t>jansenii</w:t>
      </w:r>
      <w:r w:rsidR="004544B7" w:rsidRPr="00EB518A">
        <w:t xml:space="preserve"> in Australia</w:t>
      </w:r>
      <w:bookmarkEnd w:id="38"/>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4544B7" w:rsidRPr="00EB518A" w14:paraId="1933BC9E" w14:textId="77777777" w:rsidTr="002D6CAD">
        <w:trPr>
          <w:cantSplit/>
          <w:tblHeader/>
        </w:trPr>
        <w:tc>
          <w:tcPr>
            <w:tcW w:w="833" w:type="pct"/>
            <w:tcBorders>
              <w:bottom w:val="nil"/>
            </w:tcBorders>
          </w:tcPr>
          <w:p w14:paraId="334ECA09" w14:textId="77777777" w:rsidR="004544B7" w:rsidRPr="00EB518A" w:rsidRDefault="004544B7" w:rsidP="004544B7">
            <w:pPr>
              <w:pStyle w:val="TableHeading"/>
            </w:pPr>
            <w:r w:rsidRPr="00EB518A">
              <w:t>Site Id</w:t>
            </w:r>
          </w:p>
        </w:tc>
        <w:tc>
          <w:tcPr>
            <w:tcW w:w="833" w:type="pct"/>
            <w:tcBorders>
              <w:bottom w:val="nil"/>
            </w:tcBorders>
          </w:tcPr>
          <w:p w14:paraId="70A984EC" w14:textId="77777777" w:rsidR="004544B7" w:rsidRPr="00EB518A" w:rsidRDefault="004544B7" w:rsidP="004544B7">
            <w:pPr>
              <w:pStyle w:val="TableHeading"/>
            </w:pPr>
            <w:r w:rsidRPr="00EB518A">
              <w:t>Location</w:t>
            </w:r>
          </w:p>
        </w:tc>
        <w:tc>
          <w:tcPr>
            <w:tcW w:w="833" w:type="pct"/>
            <w:tcBorders>
              <w:bottom w:val="nil"/>
            </w:tcBorders>
          </w:tcPr>
          <w:p w14:paraId="325D40C7" w14:textId="77777777" w:rsidR="004544B7" w:rsidRPr="00EB518A" w:rsidRDefault="004544B7" w:rsidP="004544B7">
            <w:pPr>
              <w:pStyle w:val="TableHeading"/>
            </w:pPr>
            <w:r w:rsidRPr="00EB518A">
              <w:t>Tenure</w:t>
            </w:r>
          </w:p>
        </w:tc>
        <w:tc>
          <w:tcPr>
            <w:tcW w:w="833" w:type="pct"/>
            <w:tcBorders>
              <w:bottom w:val="nil"/>
            </w:tcBorders>
          </w:tcPr>
          <w:p w14:paraId="3E8AF3A0" w14:textId="77777777" w:rsidR="004544B7" w:rsidRPr="00EB518A" w:rsidRDefault="004544B7" w:rsidP="004544B7">
            <w:pPr>
              <w:pStyle w:val="TableHeading"/>
            </w:pPr>
            <w:r w:rsidRPr="00EB518A">
              <w:t>Habitat</w:t>
            </w:r>
          </w:p>
        </w:tc>
        <w:tc>
          <w:tcPr>
            <w:tcW w:w="833" w:type="pct"/>
            <w:tcBorders>
              <w:bottom w:val="nil"/>
            </w:tcBorders>
          </w:tcPr>
          <w:p w14:paraId="73B11917" w14:textId="77777777" w:rsidR="004544B7" w:rsidRPr="00EB518A" w:rsidRDefault="004544B7" w:rsidP="004544B7">
            <w:pPr>
              <w:pStyle w:val="TableHeading"/>
            </w:pPr>
            <w:r w:rsidRPr="00EB518A">
              <w:t>Pop Size</w:t>
            </w:r>
          </w:p>
        </w:tc>
        <w:tc>
          <w:tcPr>
            <w:tcW w:w="833" w:type="pct"/>
            <w:tcBorders>
              <w:bottom w:val="nil"/>
            </w:tcBorders>
          </w:tcPr>
          <w:p w14:paraId="6C1C6AA2" w14:textId="77777777" w:rsidR="004544B7" w:rsidRPr="00EB518A" w:rsidRDefault="004544B7" w:rsidP="004544B7">
            <w:pPr>
              <w:pStyle w:val="TableHeading"/>
            </w:pPr>
            <w:r w:rsidRPr="00EB518A">
              <w:t>Priority</w:t>
            </w:r>
          </w:p>
        </w:tc>
      </w:tr>
      <w:tr w:rsidR="004544B7" w:rsidRPr="00EB518A" w14:paraId="56B27041" w14:textId="77777777" w:rsidTr="002D6CAD">
        <w:trPr>
          <w:cantSplit/>
        </w:trPr>
        <w:tc>
          <w:tcPr>
            <w:tcW w:w="833" w:type="pct"/>
            <w:tcBorders>
              <w:top w:val="nil"/>
              <w:bottom w:val="single" w:sz="4" w:space="0" w:color="auto"/>
            </w:tcBorders>
          </w:tcPr>
          <w:p w14:paraId="70D7C54C" w14:textId="77777777" w:rsidR="004544B7" w:rsidRPr="00EB518A" w:rsidRDefault="004544B7" w:rsidP="004544B7">
            <w:pPr>
              <w:pStyle w:val="TableText"/>
            </w:pPr>
            <w:r w:rsidRPr="00EB518A">
              <w:t>7208293</w:t>
            </w:r>
          </w:p>
        </w:tc>
        <w:tc>
          <w:tcPr>
            <w:tcW w:w="833" w:type="pct"/>
            <w:tcBorders>
              <w:top w:val="nil"/>
              <w:bottom w:val="single" w:sz="4" w:space="0" w:color="auto"/>
            </w:tcBorders>
          </w:tcPr>
          <w:p w14:paraId="20B8F4E4" w14:textId="77777777" w:rsidR="004544B7" w:rsidRPr="00EB518A" w:rsidRDefault="004544B7" w:rsidP="004544B7">
            <w:pPr>
              <w:pStyle w:val="TableText"/>
            </w:pPr>
            <w:r w:rsidRPr="00EB518A">
              <w:t>Bulburin NP, southwest Miriam Vale</w:t>
            </w:r>
          </w:p>
        </w:tc>
        <w:tc>
          <w:tcPr>
            <w:tcW w:w="833" w:type="pct"/>
            <w:tcBorders>
              <w:top w:val="nil"/>
              <w:bottom w:val="single" w:sz="4" w:space="0" w:color="auto"/>
            </w:tcBorders>
          </w:tcPr>
          <w:p w14:paraId="7297811A" w14:textId="77777777" w:rsidR="004544B7" w:rsidRPr="00EB518A" w:rsidRDefault="004544B7" w:rsidP="004544B7">
            <w:pPr>
              <w:pStyle w:val="TableText"/>
            </w:pPr>
            <w:r w:rsidRPr="00EB518A">
              <w:t>National Park</w:t>
            </w:r>
          </w:p>
        </w:tc>
        <w:tc>
          <w:tcPr>
            <w:tcW w:w="833" w:type="pct"/>
            <w:tcBorders>
              <w:top w:val="nil"/>
              <w:bottom w:val="single" w:sz="4" w:space="0" w:color="auto"/>
            </w:tcBorders>
          </w:tcPr>
          <w:p w14:paraId="3940BE14" w14:textId="77777777" w:rsidR="004544B7" w:rsidRPr="00EB518A" w:rsidRDefault="004544B7" w:rsidP="004544B7">
            <w:pPr>
              <w:pStyle w:val="TableText"/>
            </w:pPr>
            <w:r w:rsidRPr="00EB518A">
              <w:t>12.12.13</w:t>
            </w:r>
          </w:p>
        </w:tc>
        <w:tc>
          <w:tcPr>
            <w:tcW w:w="833" w:type="pct"/>
            <w:tcBorders>
              <w:top w:val="nil"/>
              <w:bottom w:val="single" w:sz="4" w:space="0" w:color="auto"/>
            </w:tcBorders>
          </w:tcPr>
          <w:p w14:paraId="03C8D405" w14:textId="77777777" w:rsidR="004544B7" w:rsidRPr="00EB518A" w:rsidRDefault="004544B7" w:rsidP="004544B7">
            <w:pPr>
              <w:pStyle w:val="TableText"/>
            </w:pPr>
            <w:r w:rsidRPr="00EB518A">
              <w:t>193</w:t>
            </w:r>
          </w:p>
        </w:tc>
        <w:tc>
          <w:tcPr>
            <w:tcW w:w="833" w:type="pct"/>
            <w:tcBorders>
              <w:top w:val="nil"/>
              <w:bottom w:val="single" w:sz="4" w:space="0" w:color="auto"/>
            </w:tcBorders>
          </w:tcPr>
          <w:p w14:paraId="4A7A739F" w14:textId="77777777" w:rsidR="004544B7" w:rsidRPr="00EB518A" w:rsidRDefault="004544B7" w:rsidP="004544B7">
            <w:pPr>
              <w:pStyle w:val="TableText"/>
            </w:pPr>
            <w:r w:rsidRPr="00EB518A">
              <w:t>Very high</w:t>
            </w:r>
          </w:p>
        </w:tc>
      </w:tr>
    </w:tbl>
    <w:p w14:paraId="1626E54F" w14:textId="77777777" w:rsidR="003229BF" w:rsidRPr="00EB518A" w:rsidRDefault="003229BF" w:rsidP="003229BF"/>
    <w:p w14:paraId="53C2E3DE" w14:textId="2CF38AF7" w:rsidR="004859BB" w:rsidRPr="00EB518A" w:rsidRDefault="004859BB" w:rsidP="004859BB">
      <w:pPr>
        <w:pStyle w:val="Heading3"/>
        <w:numPr>
          <w:ilvl w:val="0"/>
          <w:numId w:val="0"/>
        </w:numPr>
        <w:ind w:left="964" w:hanging="964"/>
      </w:pPr>
      <w:bookmarkStart w:id="39" w:name="_Toc135834788"/>
      <w:r w:rsidRPr="00EB518A">
        <w:rPr>
          <w:i/>
          <w:iCs/>
        </w:rPr>
        <w:t>Macadamia ternifolia</w:t>
      </w:r>
      <w:r w:rsidRPr="00EB518A">
        <w:t xml:space="preserve"> (Gympie nut)</w:t>
      </w:r>
      <w:bookmarkEnd w:id="39"/>
    </w:p>
    <w:p w14:paraId="58B5AE23" w14:textId="77777777" w:rsidR="004859BB" w:rsidRPr="00EB518A" w:rsidRDefault="004859BB" w:rsidP="004859BB">
      <w:pPr>
        <w:pStyle w:val="Heading4"/>
        <w:numPr>
          <w:ilvl w:val="0"/>
          <w:numId w:val="0"/>
        </w:numPr>
        <w:ind w:left="964" w:hanging="964"/>
      </w:pPr>
      <w:r w:rsidRPr="00EB518A">
        <w:t>Description</w:t>
      </w:r>
    </w:p>
    <w:p w14:paraId="34E54A66" w14:textId="5972E96E" w:rsidR="000718D3" w:rsidRPr="00EB518A" w:rsidRDefault="004859BB" w:rsidP="004859BB">
      <w:r w:rsidRPr="00EB518A">
        <w:rPr>
          <w:i/>
          <w:iCs/>
        </w:rPr>
        <w:t>Macadamia ternifolia</w:t>
      </w:r>
      <w:r w:rsidRPr="00EB518A">
        <w:t xml:space="preserve"> is a perennial lower to mid-storey evergreen subtropical rainforest tree to 18</w:t>
      </w:r>
      <w:r w:rsidR="00E23019" w:rsidRPr="00EB518A">
        <w:t xml:space="preserve"> </w:t>
      </w:r>
      <w:r w:rsidRPr="00EB518A">
        <w:t>m tall, with brown branchlets dotted with raised lenticels (Hauser and Blok 1992). The simple, narrow-oblong to narrow-elliptical leaves are arranged in whorls of three, and 10</w:t>
      </w:r>
      <w:r w:rsidR="003B0D2E" w:rsidRPr="00EB518A">
        <w:t>–</w:t>
      </w:r>
      <w:r w:rsidRPr="00EB518A">
        <w:t>12</w:t>
      </w:r>
      <w:r w:rsidR="00E23019" w:rsidRPr="00EB518A">
        <w:t xml:space="preserve"> </w:t>
      </w:r>
      <w:r w:rsidRPr="00EB518A">
        <w:t>cm long; new growth is pinkish red. Blade tips are pointed and the base tapers to petioles 3</w:t>
      </w:r>
      <w:r w:rsidR="00D80558" w:rsidRPr="00EB518A">
        <w:t>–</w:t>
      </w:r>
      <w:r w:rsidRPr="00EB518A">
        <w:t>13</w:t>
      </w:r>
      <w:r w:rsidR="00E23019" w:rsidRPr="00EB518A">
        <w:t xml:space="preserve"> </w:t>
      </w:r>
      <w:r w:rsidRPr="00EB518A">
        <w:t xml:space="preserve">mm </w:t>
      </w:r>
      <w:r w:rsidRPr="00EB518A">
        <w:lastRenderedPageBreak/>
        <w:t>long (Stanley and Ross 2002). Axillary pinkish or cream flowers are arranged in brush-like hanging racemes 4</w:t>
      </w:r>
      <w:r w:rsidR="003B0D2E" w:rsidRPr="00EB518A">
        <w:t>–</w:t>
      </w:r>
      <w:r w:rsidRPr="00EB518A">
        <w:t>20</w:t>
      </w:r>
      <w:r w:rsidR="00E23019" w:rsidRPr="00EB518A">
        <w:t xml:space="preserve"> </w:t>
      </w:r>
      <w:r w:rsidRPr="00EB518A">
        <w:t>cm long. Compressed rounded fruits are greyish, 1.5</w:t>
      </w:r>
      <w:r w:rsidR="003B0D2E" w:rsidRPr="00EB518A">
        <w:t>–</w:t>
      </w:r>
      <w:r w:rsidRPr="00EB518A">
        <w:t>2</w:t>
      </w:r>
      <w:r w:rsidR="00E23019" w:rsidRPr="00EB518A">
        <w:t xml:space="preserve"> </w:t>
      </w:r>
      <w:r w:rsidRPr="00EB518A">
        <w:t>cm long with a thin, hard inner shell protecting the nut. The seed kernel is cyanogenic and not edible. Flowering period is June to August with fruiting occurring from March to April.</w:t>
      </w:r>
    </w:p>
    <w:p w14:paraId="6CF5DAC7" w14:textId="1015F1AE" w:rsidR="004859BB" w:rsidRPr="00EB518A" w:rsidRDefault="004859BB" w:rsidP="004859BB">
      <w:pPr>
        <w:pStyle w:val="Heading4"/>
        <w:numPr>
          <w:ilvl w:val="0"/>
          <w:numId w:val="0"/>
        </w:numPr>
        <w:ind w:left="964" w:hanging="964"/>
      </w:pPr>
      <w:r w:rsidRPr="00EB518A">
        <w:t>Life history and ecology</w:t>
      </w:r>
    </w:p>
    <w:p w14:paraId="22E0E79F" w14:textId="4CD0BDC5" w:rsidR="000718D3" w:rsidRPr="00EB518A" w:rsidRDefault="004859BB" w:rsidP="004859BB">
      <w:r w:rsidRPr="00EB518A">
        <w:t>Total population size is estimated to be between 1,500</w:t>
      </w:r>
      <w:r w:rsidR="00D93BC6" w:rsidRPr="00EB518A">
        <w:t>–</w:t>
      </w:r>
      <w:r w:rsidRPr="00EB518A">
        <w:t>2,500 mature individuals. Very little is known about the life history and ecology of this species. Both introduced European honey and native bees appear to be the main pollinators, with native bees being superior pollinators. Seed dispersal is by small rodents and streams (Barry and Thomas 1994, cited in DoE 2019b) and trees can live for over 100 years, with a juvenile period of six years (Queensland CRA/RFA Steering Committee 1997, cited in DoE 2019b).</w:t>
      </w:r>
    </w:p>
    <w:p w14:paraId="5045DE50" w14:textId="50C6520A" w:rsidR="004859BB" w:rsidRPr="00EB518A" w:rsidRDefault="004859BB" w:rsidP="004859BB">
      <w:r w:rsidRPr="00EB518A">
        <w:t xml:space="preserve">No information is available on the species’ susceptibility to fire, however, the known sensitivity of commercial </w:t>
      </w:r>
      <w:r w:rsidR="00CB393C" w:rsidRPr="00EB518A">
        <w:t>M</w:t>
      </w:r>
      <w:r w:rsidRPr="00EB518A">
        <w:t>acadamias (O’Hare et al. 2004), suggests application of the precautionary principle.</w:t>
      </w:r>
    </w:p>
    <w:p w14:paraId="62FF2177" w14:textId="77777777" w:rsidR="004859BB" w:rsidRPr="00EB518A" w:rsidRDefault="004859BB" w:rsidP="004859BB">
      <w:pPr>
        <w:pStyle w:val="Heading4"/>
        <w:numPr>
          <w:ilvl w:val="0"/>
          <w:numId w:val="0"/>
        </w:numPr>
        <w:ind w:left="964" w:hanging="964"/>
      </w:pPr>
      <w:r w:rsidRPr="00EB518A">
        <w:t>Distribution</w:t>
      </w:r>
    </w:p>
    <w:p w14:paraId="70B3B728" w14:textId="14ED3459" w:rsidR="004859BB" w:rsidRPr="00EB518A" w:rsidRDefault="004859BB" w:rsidP="004859BB">
      <w:r w:rsidRPr="00EB518A">
        <w:rPr>
          <w:i/>
          <w:iCs/>
        </w:rPr>
        <w:t>Macadamia ternifolia</w:t>
      </w:r>
      <w:r w:rsidRPr="00EB518A">
        <w:t xml:space="preserve"> is endemic to southern coastal Queensland, with a known national distribution of scattered populations extending from Goomboorian (north of Gympie), south to Mt Nebo northwest of Brisbane. </w:t>
      </w:r>
      <w:r w:rsidRPr="00EB518A">
        <w:rPr>
          <w:i/>
          <w:iCs/>
        </w:rPr>
        <w:t>Macadamia ternifolia</w:t>
      </w:r>
      <w:r w:rsidRPr="00EB518A">
        <w:t xml:space="preserve"> is found within lowland warm complex notophyll vine forest and Araucarian notophyll vine forest predominantly on basic and intermediate volcanics and alluvia 15</w:t>
      </w:r>
      <w:r w:rsidR="003B0D2E" w:rsidRPr="00EB518A">
        <w:t>–</w:t>
      </w:r>
      <w:r w:rsidRPr="00EB518A">
        <w:t>700</w:t>
      </w:r>
      <w:r w:rsidR="00290E0C" w:rsidRPr="00EB518A">
        <w:t xml:space="preserve"> </w:t>
      </w:r>
      <w:r w:rsidRPr="00EB518A">
        <w:t xml:space="preserve">m above sea level (ASL) in higher rainfall areas. This species occupies a range of topographic positions, including scree slopes, foot slopes, gullies, </w:t>
      </w:r>
      <w:proofErr w:type="gramStart"/>
      <w:r w:rsidRPr="00EB518A">
        <w:t>benches</w:t>
      </w:r>
      <w:proofErr w:type="gramEnd"/>
      <w:r w:rsidRPr="00EB518A">
        <w:t xml:space="preserve"> and riverine terraces. Soils are alluvial or volcanic derived basaltic krasnozems, well drained, with significant surface exposure of rock fragments. In the remnant landscape, </w:t>
      </w:r>
      <w:r w:rsidRPr="00EB518A">
        <w:rPr>
          <w:i/>
          <w:iCs/>
        </w:rPr>
        <w:t>M.</w:t>
      </w:r>
      <w:r w:rsidR="00771EFA" w:rsidRPr="00EB518A">
        <w:rPr>
          <w:i/>
          <w:iCs/>
        </w:rPr>
        <w:t> </w:t>
      </w:r>
      <w:r w:rsidRPr="00EB518A">
        <w:rPr>
          <w:i/>
          <w:iCs/>
        </w:rPr>
        <w:t>ternifolia</w:t>
      </w:r>
      <w:r w:rsidRPr="00EB518A">
        <w:t xml:space="preserve"> is frequently found in riparian RE types (Powell et al. 2014). The majority of extant </w:t>
      </w:r>
      <w:r w:rsidRPr="00EB518A">
        <w:rPr>
          <w:i/>
          <w:iCs/>
        </w:rPr>
        <w:t>M. ternifolia</w:t>
      </w:r>
      <w:r w:rsidRPr="00EB518A">
        <w:t xml:space="preserve"> populations are located on the scarps of the Maleny Plateau extending along the Blackall Range predominantly in riparian habitats draining into coastal lowlands to the east and south or the Mary Valley to the west. A cluster of populations is located on the Conondale Ranges west of the Mary River at approximately 600</w:t>
      </w:r>
      <w:r w:rsidR="00290E0C" w:rsidRPr="00EB518A">
        <w:t xml:space="preserve"> </w:t>
      </w:r>
      <w:r w:rsidRPr="00EB518A">
        <w:t xml:space="preserve">m ASL (Powell unpublished data). A finger of populations extends northward along coastal foothills to Goomboorian, </w:t>
      </w:r>
      <w:proofErr w:type="gramStart"/>
      <w:r w:rsidRPr="00EB518A">
        <w:t>a distance of approximately</w:t>
      </w:r>
      <w:proofErr w:type="gramEnd"/>
      <w:r w:rsidRPr="00EB518A">
        <w:t xml:space="preserve"> 50</w:t>
      </w:r>
      <w:r w:rsidR="0040503B" w:rsidRPr="00EB518A">
        <w:t xml:space="preserve"> </w:t>
      </w:r>
      <w:r w:rsidRPr="00EB518A">
        <w:t xml:space="preserve">km. </w:t>
      </w:r>
      <w:r w:rsidRPr="00EB518A">
        <w:rPr>
          <w:i/>
          <w:iCs/>
        </w:rPr>
        <w:t>Macadamia ternifolia</w:t>
      </w:r>
      <w:r w:rsidRPr="00EB518A">
        <w:t xml:space="preserve"> is also found in the Sunshine Coast suburb of Buderim and the Brisbane suburbs of Samford Valley and Mt Nebo. Typically, populations are small and tend to occur in clusters within the forest matrix or along riparian zones.</w:t>
      </w:r>
    </w:p>
    <w:p w14:paraId="751328F9" w14:textId="1177281A" w:rsidR="004859BB" w:rsidRPr="00EB518A" w:rsidRDefault="004859BB" w:rsidP="004859BB">
      <w:r w:rsidRPr="00EB518A">
        <w:t>The occupied habitat is approximately 1,350</w:t>
      </w:r>
      <w:r w:rsidR="00E23019" w:rsidRPr="00EB518A">
        <w:t xml:space="preserve"> </w:t>
      </w:r>
      <w:r w:rsidR="007B38EA" w:rsidRPr="00EB518A">
        <w:t>ha</w:t>
      </w:r>
      <w:r w:rsidRPr="00EB518A">
        <w:t xml:space="preserve"> and the modelled extent of available habitat is approximately 22,000</w:t>
      </w:r>
      <w:r w:rsidR="00E23019" w:rsidRPr="00EB518A">
        <w:t xml:space="preserve"> </w:t>
      </w:r>
      <w:r w:rsidRPr="00EB518A">
        <w:t>ha within an area of 3,100</w:t>
      </w:r>
      <w:r w:rsidR="00E23019" w:rsidRPr="00EB518A">
        <w:t xml:space="preserve"> </w:t>
      </w:r>
      <w:r w:rsidRPr="00EB518A">
        <w:t>km</w:t>
      </w:r>
      <w:r w:rsidRPr="00EB518A">
        <w:rPr>
          <w:vertAlign w:val="superscript"/>
        </w:rPr>
        <w:t>2</w:t>
      </w:r>
      <w:r w:rsidRPr="00EB518A">
        <w:t>. The total population is found within approximately 60 key locations with 5</w:t>
      </w:r>
      <w:r w:rsidR="003B0D2E" w:rsidRPr="00EB518A">
        <w:t>–</w:t>
      </w:r>
      <w:r w:rsidRPr="00EB518A">
        <w:t>25 mature specimens at each.</w:t>
      </w:r>
      <w:r w:rsidR="000718D3" w:rsidRPr="00EB518A">
        <w:t xml:space="preserve"> </w:t>
      </w:r>
      <w:r w:rsidRPr="00EB518A">
        <w:t xml:space="preserve">Significant population clusters occur in the north from Goomboorian to Cooroy; the centre of the species range in the Blackall Range, </w:t>
      </w:r>
      <w:proofErr w:type="gramStart"/>
      <w:r w:rsidRPr="00EB518A">
        <w:t>Maleny</w:t>
      </w:r>
      <w:proofErr w:type="gramEnd"/>
      <w:r w:rsidRPr="00EB518A">
        <w:t xml:space="preserve"> and Buderim; in the Conondale Ranges and west of Kenilworth; and Samford Valley/ Mt Nebo in the south. Further surveys will improve knowledge of population size and distribution.</w:t>
      </w:r>
    </w:p>
    <w:p w14:paraId="5A085DEF" w14:textId="77777777" w:rsidR="004859BB" w:rsidRPr="00EB518A" w:rsidRDefault="004859BB" w:rsidP="004859BB">
      <w:pPr>
        <w:pStyle w:val="Heading4"/>
        <w:numPr>
          <w:ilvl w:val="0"/>
          <w:numId w:val="0"/>
        </w:numPr>
        <w:ind w:left="964" w:hanging="964"/>
      </w:pPr>
      <w:r w:rsidRPr="00EB518A">
        <w:t>Habitat critical to the survival of the species</w:t>
      </w:r>
    </w:p>
    <w:p w14:paraId="2C511FA2" w14:textId="1FD31B97" w:rsidR="000718D3" w:rsidRPr="00EB518A" w:rsidRDefault="004859BB" w:rsidP="004859BB">
      <w:r w:rsidRPr="00EB518A">
        <w:rPr>
          <w:i/>
          <w:iCs/>
        </w:rPr>
        <w:t>Macadamia ternifolia</w:t>
      </w:r>
      <w:r w:rsidRPr="00EB518A">
        <w:t xml:space="preserve"> is found in several rainforest regional ecosystems including complex and simple notophyll vine forest and simple microphyll-notophyll vine forest with emergent </w:t>
      </w:r>
      <w:r w:rsidRPr="00EB518A">
        <w:rPr>
          <w:i/>
          <w:iCs/>
        </w:rPr>
        <w:t>Araucaria</w:t>
      </w:r>
      <w:r w:rsidRPr="00EB518A">
        <w:t xml:space="preserve"> and </w:t>
      </w:r>
      <w:r w:rsidRPr="00EB518A">
        <w:rPr>
          <w:i/>
          <w:iCs/>
        </w:rPr>
        <w:t>Argyrodendron</w:t>
      </w:r>
      <w:r w:rsidRPr="00EB518A">
        <w:t xml:space="preserve">. </w:t>
      </w:r>
      <w:r w:rsidRPr="00EB518A">
        <w:rPr>
          <w:i/>
          <w:iCs/>
        </w:rPr>
        <w:t>Macadamia ternifolia</w:t>
      </w:r>
      <w:r w:rsidRPr="00EB518A">
        <w:t xml:space="preserve"> is identified in the Queensland Herbarium </w:t>
      </w:r>
      <w:r w:rsidRPr="00EB518A">
        <w:lastRenderedPageBreak/>
        <w:t xml:space="preserve">REDD as occurring in endangered RE 12.3.1 (see </w:t>
      </w:r>
      <w:r w:rsidR="00CC15A4" w:rsidRPr="00EB518A">
        <w:fldChar w:fldCharType="begin"/>
      </w:r>
      <w:r w:rsidR="00CC15A4" w:rsidRPr="00EB518A">
        <w:instrText xml:space="preserve"> REF _Ref111719028 \h </w:instrText>
      </w:r>
      <w:r w:rsidR="00EB518A">
        <w:instrText xml:space="preserve"> \* MERGEFORMAT </w:instrText>
      </w:r>
      <w:r w:rsidR="00CC15A4" w:rsidRPr="00EB518A">
        <w:fldChar w:fldCharType="separate"/>
      </w:r>
      <w:r w:rsidR="00BA679E" w:rsidRPr="00EB518A">
        <w:t xml:space="preserve">Table </w:t>
      </w:r>
      <w:r w:rsidR="00BA679E">
        <w:rPr>
          <w:noProof/>
        </w:rPr>
        <w:t>7</w:t>
      </w:r>
      <w:r w:rsidR="00CC15A4" w:rsidRPr="00EB518A">
        <w:fldChar w:fldCharType="end"/>
      </w:r>
      <w:r w:rsidRPr="00EB518A">
        <w:t>), though it is also frequently found in RE 12.8.3, 12.11.10, 12.12.1 and 12.12.16 (Powell unpublished data).</w:t>
      </w:r>
    </w:p>
    <w:p w14:paraId="469A2148" w14:textId="77777777" w:rsidR="000718D3" w:rsidRPr="00EB518A" w:rsidRDefault="004859BB" w:rsidP="004859BB">
      <w:pPr>
        <w:pStyle w:val="Heading4"/>
        <w:numPr>
          <w:ilvl w:val="0"/>
          <w:numId w:val="0"/>
        </w:numPr>
        <w:ind w:left="964" w:hanging="964"/>
      </w:pPr>
      <w:r w:rsidRPr="00EB518A">
        <w:t>Priority populations</w:t>
      </w:r>
    </w:p>
    <w:p w14:paraId="11E6F7FD" w14:textId="3E3C600D" w:rsidR="00F632A2" w:rsidRPr="00EB518A" w:rsidRDefault="004859BB" w:rsidP="004859BB">
      <w:r w:rsidRPr="00EB518A">
        <w:t xml:space="preserve">Prioritisation of populations has been assessed using the same criteria as those used for </w:t>
      </w:r>
      <w:r w:rsidRPr="00EB518A">
        <w:rPr>
          <w:i/>
          <w:iCs/>
        </w:rPr>
        <w:t>M.</w:t>
      </w:r>
      <w:r w:rsidR="008F1E3C" w:rsidRPr="00EB518A">
        <w:rPr>
          <w:i/>
          <w:iCs/>
        </w:rPr>
        <w:t> </w:t>
      </w:r>
      <w:r w:rsidRPr="00EB518A">
        <w:rPr>
          <w:i/>
          <w:iCs/>
        </w:rPr>
        <w:t>integrifolia</w:t>
      </w:r>
      <w:r w:rsidRPr="00EB518A">
        <w:t xml:space="preserve">. The site identifier (Site Id: MGA northing), location, tenure, habitat, population size (Pop Size), and the priority (very high, high or medium) of known population clusters of </w:t>
      </w:r>
      <w:r w:rsidRPr="00EB518A">
        <w:rPr>
          <w:i/>
          <w:iCs/>
        </w:rPr>
        <w:t>M.</w:t>
      </w:r>
      <w:r w:rsidR="008F1E3C" w:rsidRPr="00EB518A">
        <w:rPr>
          <w:i/>
          <w:iCs/>
        </w:rPr>
        <w:t> </w:t>
      </w:r>
      <w:r w:rsidRPr="00EB518A">
        <w:rPr>
          <w:i/>
          <w:iCs/>
        </w:rPr>
        <w:t>ternifolia</w:t>
      </w:r>
      <w:r w:rsidRPr="00EB518A">
        <w:t xml:space="preserve"> throughout its distribution is summarised in </w:t>
      </w:r>
      <w:r w:rsidR="00947DD1" w:rsidRPr="00EB518A">
        <w:fldChar w:fldCharType="begin"/>
      </w:r>
      <w:r w:rsidR="00947DD1" w:rsidRPr="00EB518A">
        <w:instrText xml:space="preserve"> REF _Ref111719028 \h </w:instrText>
      </w:r>
      <w:r w:rsidR="00EB518A">
        <w:instrText xml:space="preserve"> \* MERGEFORMAT </w:instrText>
      </w:r>
      <w:r w:rsidR="00947DD1" w:rsidRPr="00EB518A">
        <w:fldChar w:fldCharType="separate"/>
      </w:r>
      <w:r w:rsidR="00BA679E" w:rsidRPr="00EB518A">
        <w:t xml:space="preserve">Table </w:t>
      </w:r>
      <w:r w:rsidR="00BA679E">
        <w:rPr>
          <w:noProof/>
        </w:rPr>
        <w:t>7</w:t>
      </w:r>
      <w:r w:rsidR="00947DD1" w:rsidRPr="00EB518A">
        <w:fldChar w:fldCharType="end"/>
      </w:r>
      <w:r w:rsidRPr="00EB518A">
        <w:t>.</w:t>
      </w:r>
    </w:p>
    <w:p w14:paraId="3872DF19" w14:textId="467C2FB4" w:rsidR="004544B7" w:rsidRPr="00EB518A" w:rsidRDefault="008933DB" w:rsidP="001927B7">
      <w:pPr>
        <w:pStyle w:val="Caption"/>
      </w:pPr>
      <w:bookmarkStart w:id="40" w:name="_Ref111719028"/>
      <w:bookmarkStart w:id="41" w:name="_Toc115275882"/>
      <w:r w:rsidRPr="00EB518A">
        <w:t xml:space="preserve">Table </w:t>
      </w:r>
      <w:r w:rsidR="00FE2513">
        <w:fldChar w:fldCharType="begin"/>
      </w:r>
      <w:r w:rsidR="00FE2513">
        <w:instrText xml:space="preserve"> SEQ Table \* ARABIC </w:instrText>
      </w:r>
      <w:r w:rsidR="00FE2513">
        <w:fldChar w:fldCharType="separate"/>
      </w:r>
      <w:r w:rsidR="00BA679E">
        <w:rPr>
          <w:noProof/>
        </w:rPr>
        <w:t>7</w:t>
      </w:r>
      <w:r w:rsidR="00FE2513">
        <w:rPr>
          <w:noProof/>
        </w:rPr>
        <w:fldChar w:fldCharType="end"/>
      </w:r>
      <w:bookmarkEnd w:id="40"/>
      <w:r w:rsidRPr="00EB518A">
        <w:t xml:space="preserve">. </w:t>
      </w:r>
      <w:r w:rsidR="001927B7" w:rsidRPr="00EB518A">
        <w:t xml:space="preserve">Known populations of </w:t>
      </w:r>
      <w:r w:rsidR="001927B7" w:rsidRPr="00EB518A">
        <w:rPr>
          <w:i/>
          <w:iCs/>
        </w:rPr>
        <w:t>Macadamia ternifolia</w:t>
      </w:r>
      <w:r w:rsidR="001927B7" w:rsidRPr="00EB518A">
        <w:t xml:space="preserve"> in Australia by geographical cluster</w:t>
      </w:r>
      <w:bookmarkEnd w:id="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1"/>
        <w:gridCol w:w="1513"/>
        <w:gridCol w:w="1513"/>
        <w:gridCol w:w="1511"/>
        <w:gridCol w:w="1513"/>
        <w:gridCol w:w="1509"/>
      </w:tblGrid>
      <w:tr w:rsidR="001927B7" w:rsidRPr="00EB518A" w14:paraId="734362D9" w14:textId="77777777" w:rsidTr="002D6CAD">
        <w:trPr>
          <w:cantSplit/>
          <w:tblHeader/>
        </w:trPr>
        <w:tc>
          <w:tcPr>
            <w:tcW w:w="833" w:type="pct"/>
            <w:tcBorders>
              <w:top w:val="single" w:sz="4" w:space="0" w:color="auto"/>
            </w:tcBorders>
          </w:tcPr>
          <w:p w14:paraId="72687679" w14:textId="77777777" w:rsidR="001927B7" w:rsidRPr="00EB518A" w:rsidRDefault="001927B7" w:rsidP="001927B7">
            <w:pPr>
              <w:pStyle w:val="TableHeading"/>
            </w:pPr>
            <w:r w:rsidRPr="00EB518A">
              <w:t>Site ID</w:t>
            </w:r>
          </w:p>
        </w:tc>
        <w:tc>
          <w:tcPr>
            <w:tcW w:w="834" w:type="pct"/>
            <w:tcBorders>
              <w:top w:val="single" w:sz="4" w:space="0" w:color="auto"/>
            </w:tcBorders>
          </w:tcPr>
          <w:p w14:paraId="2C95F90B" w14:textId="77777777" w:rsidR="001927B7" w:rsidRPr="00EB518A" w:rsidRDefault="001927B7" w:rsidP="001927B7">
            <w:pPr>
              <w:pStyle w:val="TableHeading"/>
            </w:pPr>
            <w:r w:rsidRPr="00EB518A">
              <w:t xml:space="preserve">Location </w:t>
            </w:r>
          </w:p>
        </w:tc>
        <w:tc>
          <w:tcPr>
            <w:tcW w:w="834" w:type="pct"/>
            <w:tcBorders>
              <w:top w:val="single" w:sz="4" w:space="0" w:color="auto"/>
            </w:tcBorders>
          </w:tcPr>
          <w:p w14:paraId="107FE2DB" w14:textId="77777777" w:rsidR="001927B7" w:rsidRPr="00EB518A" w:rsidRDefault="001927B7" w:rsidP="001927B7">
            <w:pPr>
              <w:pStyle w:val="TableHeading"/>
            </w:pPr>
            <w:r w:rsidRPr="00EB518A">
              <w:t>Tenure</w:t>
            </w:r>
          </w:p>
        </w:tc>
        <w:tc>
          <w:tcPr>
            <w:tcW w:w="833" w:type="pct"/>
            <w:tcBorders>
              <w:top w:val="single" w:sz="4" w:space="0" w:color="auto"/>
            </w:tcBorders>
          </w:tcPr>
          <w:p w14:paraId="152EA675" w14:textId="77777777" w:rsidR="001927B7" w:rsidRPr="00EB518A" w:rsidRDefault="001927B7" w:rsidP="001927B7">
            <w:pPr>
              <w:pStyle w:val="TableHeading"/>
            </w:pPr>
            <w:r w:rsidRPr="00EB518A">
              <w:t>Habitat</w:t>
            </w:r>
          </w:p>
        </w:tc>
        <w:tc>
          <w:tcPr>
            <w:tcW w:w="834" w:type="pct"/>
            <w:tcBorders>
              <w:top w:val="single" w:sz="4" w:space="0" w:color="auto"/>
            </w:tcBorders>
          </w:tcPr>
          <w:p w14:paraId="39B48124" w14:textId="77777777" w:rsidR="001927B7" w:rsidRPr="00EB518A" w:rsidRDefault="001927B7" w:rsidP="001927B7">
            <w:pPr>
              <w:pStyle w:val="TableHeading"/>
            </w:pPr>
            <w:r w:rsidRPr="00EB518A">
              <w:t>Pop Size</w:t>
            </w:r>
          </w:p>
        </w:tc>
        <w:tc>
          <w:tcPr>
            <w:tcW w:w="834" w:type="pct"/>
            <w:tcBorders>
              <w:top w:val="single" w:sz="4" w:space="0" w:color="auto"/>
            </w:tcBorders>
          </w:tcPr>
          <w:p w14:paraId="5CCB031D" w14:textId="77777777" w:rsidR="001927B7" w:rsidRPr="00EB518A" w:rsidRDefault="001927B7" w:rsidP="001927B7">
            <w:pPr>
              <w:pStyle w:val="TableHeading"/>
            </w:pPr>
            <w:r w:rsidRPr="00EB518A">
              <w:t>Priority</w:t>
            </w:r>
          </w:p>
        </w:tc>
      </w:tr>
      <w:tr w:rsidR="001927B7" w:rsidRPr="00EB518A" w14:paraId="6DCB519D" w14:textId="77777777" w:rsidTr="002D6CAD">
        <w:trPr>
          <w:cantSplit/>
        </w:trPr>
        <w:tc>
          <w:tcPr>
            <w:tcW w:w="833" w:type="pct"/>
          </w:tcPr>
          <w:p w14:paraId="7B340D93" w14:textId="77777777" w:rsidR="001927B7" w:rsidRPr="00EB518A" w:rsidRDefault="001927B7" w:rsidP="001927B7">
            <w:pPr>
              <w:pStyle w:val="TableText"/>
            </w:pPr>
            <w:r w:rsidRPr="00EB518A">
              <w:t>Northern Group</w:t>
            </w:r>
          </w:p>
        </w:tc>
        <w:tc>
          <w:tcPr>
            <w:tcW w:w="834" w:type="pct"/>
          </w:tcPr>
          <w:p w14:paraId="16F9AC3A" w14:textId="39578330" w:rsidR="001927B7" w:rsidRPr="00EB518A" w:rsidRDefault="00FE494F" w:rsidP="001927B7">
            <w:pPr>
              <w:pStyle w:val="TableText"/>
            </w:pPr>
            <w:r w:rsidRPr="00EB518A">
              <w:sym w:font="Symbol" w:char="F02D"/>
            </w:r>
          </w:p>
        </w:tc>
        <w:tc>
          <w:tcPr>
            <w:tcW w:w="834" w:type="pct"/>
          </w:tcPr>
          <w:p w14:paraId="0350EF3C" w14:textId="6D50A964" w:rsidR="001927B7" w:rsidRPr="00EB518A" w:rsidRDefault="00FE494F" w:rsidP="001927B7">
            <w:pPr>
              <w:pStyle w:val="TableText"/>
            </w:pPr>
            <w:r w:rsidRPr="00EB518A">
              <w:sym w:font="Symbol" w:char="F02D"/>
            </w:r>
          </w:p>
        </w:tc>
        <w:tc>
          <w:tcPr>
            <w:tcW w:w="833" w:type="pct"/>
          </w:tcPr>
          <w:p w14:paraId="52F6932F" w14:textId="4A7F632E" w:rsidR="001927B7" w:rsidRPr="00EB518A" w:rsidRDefault="00FE494F" w:rsidP="001927B7">
            <w:pPr>
              <w:pStyle w:val="TableText"/>
            </w:pPr>
            <w:r w:rsidRPr="00EB518A">
              <w:sym w:font="Symbol" w:char="F02D"/>
            </w:r>
          </w:p>
        </w:tc>
        <w:tc>
          <w:tcPr>
            <w:tcW w:w="834" w:type="pct"/>
          </w:tcPr>
          <w:p w14:paraId="5879495E" w14:textId="140CAD50" w:rsidR="001927B7" w:rsidRPr="00EB518A" w:rsidRDefault="00FE494F" w:rsidP="001927B7">
            <w:pPr>
              <w:pStyle w:val="TableText"/>
            </w:pPr>
            <w:r w:rsidRPr="00EB518A">
              <w:sym w:font="Symbol" w:char="F02D"/>
            </w:r>
          </w:p>
        </w:tc>
        <w:tc>
          <w:tcPr>
            <w:tcW w:w="834" w:type="pct"/>
          </w:tcPr>
          <w:p w14:paraId="40007D14" w14:textId="4561821F" w:rsidR="001927B7" w:rsidRPr="00EB518A" w:rsidRDefault="00FE494F" w:rsidP="001927B7">
            <w:pPr>
              <w:pStyle w:val="TableText"/>
            </w:pPr>
            <w:r w:rsidRPr="00EB518A">
              <w:sym w:font="Symbol" w:char="F02D"/>
            </w:r>
          </w:p>
        </w:tc>
      </w:tr>
      <w:tr w:rsidR="001927B7" w:rsidRPr="00EB518A" w14:paraId="6F96049B" w14:textId="77777777" w:rsidTr="002D6CAD">
        <w:trPr>
          <w:cantSplit/>
        </w:trPr>
        <w:tc>
          <w:tcPr>
            <w:tcW w:w="833" w:type="pct"/>
          </w:tcPr>
          <w:p w14:paraId="2C06DCB6" w14:textId="77777777" w:rsidR="001927B7" w:rsidRPr="00EB518A" w:rsidRDefault="001927B7" w:rsidP="001927B7">
            <w:pPr>
              <w:pStyle w:val="TableText"/>
            </w:pPr>
            <w:r w:rsidRPr="00EB518A">
              <w:t>7117921</w:t>
            </w:r>
          </w:p>
        </w:tc>
        <w:tc>
          <w:tcPr>
            <w:tcW w:w="834" w:type="pct"/>
          </w:tcPr>
          <w:p w14:paraId="1E4E0285" w14:textId="77777777" w:rsidR="001927B7" w:rsidRPr="00EB518A" w:rsidRDefault="001927B7" w:rsidP="001927B7">
            <w:pPr>
              <w:pStyle w:val="TableText"/>
            </w:pPr>
            <w:r w:rsidRPr="00EB518A">
              <w:t>Goomboorian</w:t>
            </w:r>
          </w:p>
        </w:tc>
        <w:tc>
          <w:tcPr>
            <w:tcW w:w="834" w:type="pct"/>
          </w:tcPr>
          <w:p w14:paraId="31C357F9" w14:textId="77777777" w:rsidR="001927B7" w:rsidRPr="00EB518A" w:rsidRDefault="001927B7" w:rsidP="001927B7">
            <w:pPr>
              <w:pStyle w:val="TableText"/>
            </w:pPr>
            <w:r w:rsidRPr="00EB518A">
              <w:t>Private property</w:t>
            </w:r>
          </w:p>
        </w:tc>
        <w:tc>
          <w:tcPr>
            <w:tcW w:w="833" w:type="pct"/>
          </w:tcPr>
          <w:p w14:paraId="2E12B304" w14:textId="377E4104" w:rsidR="001927B7" w:rsidRPr="00EB518A" w:rsidRDefault="007268D2" w:rsidP="001927B7">
            <w:pPr>
              <w:pStyle w:val="TableText"/>
            </w:pPr>
            <w:r w:rsidRPr="00EB518A">
              <w:t>R</w:t>
            </w:r>
            <w:r w:rsidR="001927B7" w:rsidRPr="00EB518A">
              <w:t>egrowth</w:t>
            </w:r>
          </w:p>
        </w:tc>
        <w:tc>
          <w:tcPr>
            <w:tcW w:w="834" w:type="pct"/>
          </w:tcPr>
          <w:p w14:paraId="1E6A65D7" w14:textId="6D1CDCED" w:rsidR="001927B7" w:rsidRPr="00EB518A" w:rsidRDefault="001927B7" w:rsidP="001927B7">
            <w:pPr>
              <w:pStyle w:val="TableText"/>
            </w:pPr>
            <w:r w:rsidRPr="00EB518A">
              <w:t>11</w:t>
            </w:r>
            <w:r w:rsidR="00863A02" w:rsidRPr="00EB518A">
              <w:t>–</w:t>
            </w:r>
            <w:r w:rsidRPr="00EB518A">
              <w:t>25</w:t>
            </w:r>
          </w:p>
        </w:tc>
        <w:tc>
          <w:tcPr>
            <w:tcW w:w="834" w:type="pct"/>
          </w:tcPr>
          <w:p w14:paraId="72D1A439" w14:textId="77777777" w:rsidR="001927B7" w:rsidRPr="00EB518A" w:rsidRDefault="001927B7" w:rsidP="001927B7">
            <w:pPr>
              <w:pStyle w:val="TableText"/>
            </w:pPr>
            <w:r w:rsidRPr="00EB518A">
              <w:t>Medium</w:t>
            </w:r>
          </w:p>
        </w:tc>
      </w:tr>
      <w:tr w:rsidR="001927B7" w:rsidRPr="00EB518A" w14:paraId="7832C86A" w14:textId="77777777" w:rsidTr="002D6CAD">
        <w:trPr>
          <w:cantSplit/>
        </w:trPr>
        <w:tc>
          <w:tcPr>
            <w:tcW w:w="833" w:type="pct"/>
          </w:tcPr>
          <w:p w14:paraId="693BAFB5" w14:textId="77777777" w:rsidR="001927B7" w:rsidRPr="00EB518A" w:rsidRDefault="001927B7" w:rsidP="001927B7">
            <w:pPr>
              <w:pStyle w:val="TableText"/>
            </w:pPr>
            <w:r w:rsidRPr="00EB518A">
              <w:t>7107639</w:t>
            </w:r>
          </w:p>
        </w:tc>
        <w:tc>
          <w:tcPr>
            <w:tcW w:w="834" w:type="pct"/>
          </w:tcPr>
          <w:p w14:paraId="31D0A745" w14:textId="77777777" w:rsidR="001927B7" w:rsidRPr="00EB518A" w:rsidRDefault="001927B7" w:rsidP="001927B7">
            <w:pPr>
              <w:pStyle w:val="TableText"/>
            </w:pPr>
            <w:r w:rsidRPr="00EB518A">
              <w:t>Wolvi</w:t>
            </w:r>
          </w:p>
        </w:tc>
        <w:tc>
          <w:tcPr>
            <w:tcW w:w="834" w:type="pct"/>
          </w:tcPr>
          <w:p w14:paraId="2CADC6DA" w14:textId="77777777" w:rsidR="001927B7" w:rsidRPr="00EB518A" w:rsidRDefault="001927B7" w:rsidP="001927B7">
            <w:pPr>
              <w:pStyle w:val="TableText"/>
            </w:pPr>
            <w:r w:rsidRPr="00EB518A">
              <w:t>Private property</w:t>
            </w:r>
          </w:p>
        </w:tc>
        <w:tc>
          <w:tcPr>
            <w:tcW w:w="833" w:type="pct"/>
          </w:tcPr>
          <w:p w14:paraId="21B2694C" w14:textId="77777777" w:rsidR="001927B7" w:rsidRPr="00EB518A" w:rsidRDefault="001927B7" w:rsidP="001927B7">
            <w:pPr>
              <w:pStyle w:val="TableText"/>
            </w:pPr>
            <w:r w:rsidRPr="00EB518A">
              <w:t>12.11.16</w:t>
            </w:r>
          </w:p>
        </w:tc>
        <w:tc>
          <w:tcPr>
            <w:tcW w:w="834" w:type="pct"/>
          </w:tcPr>
          <w:p w14:paraId="547E42C1" w14:textId="4AD5A935" w:rsidR="001927B7" w:rsidRPr="00EB518A" w:rsidRDefault="001927B7" w:rsidP="001927B7">
            <w:pPr>
              <w:pStyle w:val="TableText"/>
            </w:pPr>
            <w:r w:rsidRPr="00EB518A">
              <w:t>26</w:t>
            </w:r>
            <w:r w:rsidR="00863A02" w:rsidRPr="00EB518A">
              <w:t>–</w:t>
            </w:r>
            <w:r w:rsidRPr="00EB518A">
              <w:t>50</w:t>
            </w:r>
          </w:p>
        </w:tc>
        <w:tc>
          <w:tcPr>
            <w:tcW w:w="834" w:type="pct"/>
          </w:tcPr>
          <w:p w14:paraId="0AD3BE28" w14:textId="77777777" w:rsidR="001927B7" w:rsidRPr="00EB518A" w:rsidRDefault="001927B7" w:rsidP="001927B7">
            <w:pPr>
              <w:pStyle w:val="TableText"/>
            </w:pPr>
            <w:r w:rsidRPr="00EB518A">
              <w:t>High</w:t>
            </w:r>
          </w:p>
        </w:tc>
      </w:tr>
      <w:tr w:rsidR="001927B7" w:rsidRPr="00EB518A" w14:paraId="2EB6D461" w14:textId="77777777" w:rsidTr="002D6CAD">
        <w:trPr>
          <w:cantSplit/>
        </w:trPr>
        <w:tc>
          <w:tcPr>
            <w:tcW w:w="833" w:type="pct"/>
          </w:tcPr>
          <w:p w14:paraId="4F3F7A13" w14:textId="77777777" w:rsidR="001927B7" w:rsidRPr="00EB518A" w:rsidRDefault="001927B7" w:rsidP="001927B7">
            <w:pPr>
              <w:pStyle w:val="TableText"/>
            </w:pPr>
            <w:r w:rsidRPr="00EB518A">
              <w:t>7098488</w:t>
            </w:r>
          </w:p>
        </w:tc>
        <w:tc>
          <w:tcPr>
            <w:tcW w:w="834" w:type="pct"/>
          </w:tcPr>
          <w:p w14:paraId="513B1693" w14:textId="77777777" w:rsidR="001927B7" w:rsidRPr="00EB518A" w:rsidRDefault="001927B7" w:rsidP="001927B7">
            <w:pPr>
              <w:pStyle w:val="TableText"/>
            </w:pPr>
            <w:r w:rsidRPr="00EB518A">
              <w:t>Beenham Range</w:t>
            </w:r>
          </w:p>
        </w:tc>
        <w:tc>
          <w:tcPr>
            <w:tcW w:w="834" w:type="pct"/>
          </w:tcPr>
          <w:p w14:paraId="62DDDFEA" w14:textId="77777777" w:rsidR="001927B7" w:rsidRPr="00EB518A" w:rsidRDefault="001927B7" w:rsidP="001927B7">
            <w:pPr>
              <w:pStyle w:val="TableText"/>
            </w:pPr>
            <w:r w:rsidRPr="00EB518A">
              <w:t>Private property</w:t>
            </w:r>
          </w:p>
        </w:tc>
        <w:tc>
          <w:tcPr>
            <w:tcW w:w="833" w:type="pct"/>
          </w:tcPr>
          <w:p w14:paraId="74E3FE07" w14:textId="3322A4B7" w:rsidR="001927B7" w:rsidRPr="00EB518A" w:rsidRDefault="007268D2" w:rsidP="001927B7">
            <w:pPr>
              <w:pStyle w:val="TableText"/>
            </w:pPr>
            <w:r w:rsidRPr="00EB518A">
              <w:t>R</w:t>
            </w:r>
            <w:r w:rsidR="001927B7" w:rsidRPr="00EB518A">
              <w:t>egrowth</w:t>
            </w:r>
          </w:p>
        </w:tc>
        <w:tc>
          <w:tcPr>
            <w:tcW w:w="834" w:type="pct"/>
          </w:tcPr>
          <w:p w14:paraId="69955391" w14:textId="1C5590C4" w:rsidR="001927B7" w:rsidRPr="00EB518A" w:rsidRDefault="001927B7" w:rsidP="001927B7">
            <w:pPr>
              <w:pStyle w:val="TableText"/>
            </w:pPr>
            <w:r w:rsidRPr="00EB518A">
              <w:t>6</w:t>
            </w:r>
            <w:r w:rsidR="00863A02" w:rsidRPr="00EB518A">
              <w:t>–</w:t>
            </w:r>
            <w:r w:rsidRPr="00EB518A">
              <w:t>10</w:t>
            </w:r>
          </w:p>
        </w:tc>
        <w:tc>
          <w:tcPr>
            <w:tcW w:w="834" w:type="pct"/>
          </w:tcPr>
          <w:p w14:paraId="20B3D9CA" w14:textId="77777777" w:rsidR="001927B7" w:rsidRPr="00EB518A" w:rsidRDefault="001927B7" w:rsidP="001927B7">
            <w:pPr>
              <w:pStyle w:val="TableText"/>
            </w:pPr>
            <w:r w:rsidRPr="00EB518A">
              <w:t>Medium</w:t>
            </w:r>
          </w:p>
        </w:tc>
      </w:tr>
      <w:tr w:rsidR="001927B7" w:rsidRPr="00EB518A" w14:paraId="44C9B8C3" w14:textId="77777777" w:rsidTr="002D6CAD">
        <w:trPr>
          <w:cantSplit/>
        </w:trPr>
        <w:tc>
          <w:tcPr>
            <w:tcW w:w="833" w:type="pct"/>
          </w:tcPr>
          <w:p w14:paraId="36FE5758" w14:textId="77777777" w:rsidR="001927B7" w:rsidRPr="00EB518A" w:rsidRDefault="001927B7" w:rsidP="001927B7">
            <w:pPr>
              <w:pStyle w:val="TableText"/>
            </w:pPr>
            <w:r w:rsidRPr="00EB518A">
              <w:t>7097408</w:t>
            </w:r>
          </w:p>
        </w:tc>
        <w:tc>
          <w:tcPr>
            <w:tcW w:w="834" w:type="pct"/>
          </w:tcPr>
          <w:p w14:paraId="56699718" w14:textId="77777777" w:rsidR="001927B7" w:rsidRPr="00EB518A" w:rsidRDefault="001927B7" w:rsidP="001927B7">
            <w:pPr>
              <w:pStyle w:val="TableText"/>
            </w:pPr>
            <w:r w:rsidRPr="00EB518A">
              <w:t>Gympie</w:t>
            </w:r>
          </w:p>
        </w:tc>
        <w:tc>
          <w:tcPr>
            <w:tcW w:w="834" w:type="pct"/>
          </w:tcPr>
          <w:p w14:paraId="2BD6628A" w14:textId="77777777" w:rsidR="001927B7" w:rsidRPr="00EB518A" w:rsidRDefault="001927B7" w:rsidP="001927B7">
            <w:pPr>
              <w:pStyle w:val="TableText"/>
            </w:pPr>
            <w:r w:rsidRPr="00EB518A">
              <w:t>Private property</w:t>
            </w:r>
          </w:p>
        </w:tc>
        <w:tc>
          <w:tcPr>
            <w:tcW w:w="833" w:type="pct"/>
          </w:tcPr>
          <w:p w14:paraId="5A8F1469" w14:textId="0468E6E1" w:rsidR="001927B7" w:rsidRPr="00EB518A" w:rsidRDefault="007268D2" w:rsidP="001927B7">
            <w:pPr>
              <w:pStyle w:val="TableText"/>
            </w:pPr>
            <w:r w:rsidRPr="00EB518A">
              <w:t>R</w:t>
            </w:r>
            <w:r w:rsidR="001927B7" w:rsidRPr="00EB518A">
              <w:t>egrowth</w:t>
            </w:r>
          </w:p>
        </w:tc>
        <w:tc>
          <w:tcPr>
            <w:tcW w:w="834" w:type="pct"/>
          </w:tcPr>
          <w:p w14:paraId="3E0ED68A" w14:textId="5D94E0D7" w:rsidR="001927B7" w:rsidRPr="00EB518A" w:rsidRDefault="001927B7" w:rsidP="001927B7">
            <w:pPr>
              <w:pStyle w:val="TableText"/>
            </w:pPr>
            <w:r w:rsidRPr="00EB518A">
              <w:t>11</w:t>
            </w:r>
            <w:r w:rsidR="00863A02" w:rsidRPr="00EB518A">
              <w:t>–</w:t>
            </w:r>
            <w:r w:rsidRPr="00EB518A">
              <w:t>25</w:t>
            </w:r>
          </w:p>
        </w:tc>
        <w:tc>
          <w:tcPr>
            <w:tcW w:w="834" w:type="pct"/>
          </w:tcPr>
          <w:p w14:paraId="5A49302B" w14:textId="77777777" w:rsidR="001927B7" w:rsidRPr="00EB518A" w:rsidRDefault="001927B7" w:rsidP="001927B7">
            <w:pPr>
              <w:pStyle w:val="TableText"/>
            </w:pPr>
            <w:r w:rsidRPr="00EB518A">
              <w:t>High</w:t>
            </w:r>
          </w:p>
        </w:tc>
      </w:tr>
      <w:tr w:rsidR="001927B7" w:rsidRPr="00EB518A" w14:paraId="5221A6DA" w14:textId="77777777" w:rsidTr="002D6CAD">
        <w:trPr>
          <w:cantSplit/>
        </w:trPr>
        <w:tc>
          <w:tcPr>
            <w:tcW w:w="833" w:type="pct"/>
          </w:tcPr>
          <w:p w14:paraId="09C1F433" w14:textId="77777777" w:rsidR="001927B7" w:rsidRPr="00EB518A" w:rsidRDefault="001927B7" w:rsidP="001927B7">
            <w:pPr>
              <w:pStyle w:val="TableText"/>
            </w:pPr>
            <w:r w:rsidRPr="00EB518A">
              <w:t>7089202</w:t>
            </w:r>
          </w:p>
        </w:tc>
        <w:tc>
          <w:tcPr>
            <w:tcW w:w="834" w:type="pct"/>
          </w:tcPr>
          <w:p w14:paraId="70C1F675" w14:textId="77777777" w:rsidR="001927B7" w:rsidRPr="00EB518A" w:rsidRDefault="001927B7" w:rsidP="001927B7">
            <w:pPr>
              <w:pStyle w:val="TableText"/>
            </w:pPr>
            <w:r w:rsidRPr="00EB518A">
              <w:t>Mt Pinbarren</w:t>
            </w:r>
          </w:p>
        </w:tc>
        <w:tc>
          <w:tcPr>
            <w:tcW w:w="834" w:type="pct"/>
          </w:tcPr>
          <w:p w14:paraId="5C18CD9B" w14:textId="77777777" w:rsidR="001927B7" w:rsidRPr="00EB518A" w:rsidRDefault="001927B7" w:rsidP="001927B7">
            <w:pPr>
              <w:pStyle w:val="TableText"/>
            </w:pPr>
            <w:r w:rsidRPr="00EB518A">
              <w:t>National Park</w:t>
            </w:r>
          </w:p>
        </w:tc>
        <w:tc>
          <w:tcPr>
            <w:tcW w:w="833" w:type="pct"/>
          </w:tcPr>
          <w:p w14:paraId="3E948AC0" w14:textId="77777777" w:rsidR="001927B7" w:rsidRPr="00EB518A" w:rsidRDefault="001927B7" w:rsidP="001927B7">
            <w:pPr>
              <w:pStyle w:val="TableText"/>
            </w:pPr>
            <w:r w:rsidRPr="00EB518A">
              <w:t>12.8.13</w:t>
            </w:r>
          </w:p>
        </w:tc>
        <w:tc>
          <w:tcPr>
            <w:tcW w:w="834" w:type="pct"/>
          </w:tcPr>
          <w:p w14:paraId="639BC09D" w14:textId="15E3CFFF" w:rsidR="001927B7" w:rsidRPr="00EB518A" w:rsidRDefault="001927B7" w:rsidP="001927B7">
            <w:pPr>
              <w:pStyle w:val="TableText"/>
            </w:pPr>
            <w:r w:rsidRPr="00EB518A">
              <w:t>1</w:t>
            </w:r>
            <w:r w:rsidR="00863A02" w:rsidRPr="00EB518A">
              <w:t>–</w:t>
            </w:r>
            <w:r w:rsidRPr="00EB518A">
              <w:t>5</w:t>
            </w:r>
          </w:p>
        </w:tc>
        <w:tc>
          <w:tcPr>
            <w:tcW w:w="834" w:type="pct"/>
          </w:tcPr>
          <w:p w14:paraId="69393135" w14:textId="77777777" w:rsidR="001927B7" w:rsidRPr="00EB518A" w:rsidRDefault="001927B7" w:rsidP="001927B7">
            <w:pPr>
              <w:pStyle w:val="TableText"/>
            </w:pPr>
            <w:r w:rsidRPr="00EB518A">
              <w:t>Medium</w:t>
            </w:r>
          </w:p>
        </w:tc>
      </w:tr>
      <w:tr w:rsidR="001927B7" w:rsidRPr="00EB518A" w14:paraId="2C3F202B" w14:textId="77777777" w:rsidTr="002D6CAD">
        <w:trPr>
          <w:cantSplit/>
        </w:trPr>
        <w:tc>
          <w:tcPr>
            <w:tcW w:w="833" w:type="pct"/>
          </w:tcPr>
          <w:p w14:paraId="700AE8E9" w14:textId="77777777" w:rsidR="001927B7" w:rsidRPr="00EB518A" w:rsidRDefault="001927B7" w:rsidP="001927B7">
            <w:pPr>
              <w:pStyle w:val="TableText"/>
            </w:pPr>
            <w:r w:rsidRPr="00EB518A">
              <w:t>7081477</w:t>
            </w:r>
          </w:p>
        </w:tc>
        <w:tc>
          <w:tcPr>
            <w:tcW w:w="834" w:type="pct"/>
          </w:tcPr>
          <w:p w14:paraId="6D962C2D" w14:textId="77777777" w:rsidR="001927B7" w:rsidRPr="00EB518A" w:rsidRDefault="001927B7" w:rsidP="001927B7">
            <w:pPr>
              <w:pStyle w:val="TableText"/>
            </w:pPr>
            <w:r w:rsidRPr="00EB518A">
              <w:t>Skyring Ck</w:t>
            </w:r>
          </w:p>
        </w:tc>
        <w:tc>
          <w:tcPr>
            <w:tcW w:w="834" w:type="pct"/>
          </w:tcPr>
          <w:p w14:paraId="3529AC2A" w14:textId="77777777" w:rsidR="001927B7" w:rsidRPr="00EB518A" w:rsidRDefault="001927B7" w:rsidP="001927B7">
            <w:pPr>
              <w:pStyle w:val="TableText"/>
            </w:pPr>
            <w:r w:rsidRPr="00EB518A">
              <w:t>Private property</w:t>
            </w:r>
          </w:p>
        </w:tc>
        <w:tc>
          <w:tcPr>
            <w:tcW w:w="833" w:type="pct"/>
          </w:tcPr>
          <w:p w14:paraId="1ABE9DCD" w14:textId="77777777" w:rsidR="001927B7" w:rsidRPr="00EB518A" w:rsidRDefault="001927B7" w:rsidP="001927B7">
            <w:pPr>
              <w:pStyle w:val="TableText"/>
            </w:pPr>
            <w:r w:rsidRPr="00EB518A">
              <w:t>12.3.2</w:t>
            </w:r>
          </w:p>
        </w:tc>
        <w:tc>
          <w:tcPr>
            <w:tcW w:w="834" w:type="pct"/>
          </w:tcPr>
          <w:p w14:paraId="1DB89372" w14:textId="3292F1F6" w:rsidR="001927B7" w:rsidRPr="00EB518A" w:rsidRDefault="001927B7" w:rsidP="001927B7">
            <w:pPr>
              <w:pStyle w:val="TableText"/>
            </w:pPr>
            <w:r w:rsidRPr="00EB518A">
              <w:t>1</w:t>
            </w:r>
            <w:r w:rsidR="00863A02" w:rsidRPr="00EB518A">
              <w:t>–</w:t>
            </w:r>
            <w:r w:rsidRPr="00EB518A">
              <w:t>5</w:t>
            </w:r>
          </w:p>
        </w:tc>
        <w:tc>
          <w:tcPr>
            <w:tcW w:w="834" w:type="pct"/>
          </w:tcPr>
          <w:p w14:paraId="4CFD4B50" w14:textId="77777777" w:rsidR="001927B7" w:rsidRPr="00EB518A" w:rsidRDefault="001927B7" w:rsidP="001927B7">
            <w:pPr>
              <w:pStyle w:val="TableText"/>
            </w:pPr>
            <w:r w:rsidRPr="00EB518A">
              <w:t>Medium</w:t>
            </w:r>
          </w:p>
        </w:tc>
      </w:tr>
      <w:tr w:rsidR="001927B7" w:rsidRPr="00EB518A" w14:paraId="10C2CCF9" w14:textId="77777777" w:rsidTr="002D6CAD">
        <w:trPr>
          <w:cantSplit/>
        </w:trPr>
        <w:tc>
          <w:tcPr>
            <w:tcW w:w="833" w:type="pct"/>
          </w:tcPr>
          <w:p w14:paraId="0CC1DEE0" w14:textId="77777777" w:rsidR="001927B7" w:rsidRPr="00EB518A" w:rsidRDefault="001927B7" w:rsidP="001927B7">
            <w:pPr>
              <w:pStyle w:val="TableText"/>
            </w:pPr>
            <w:r w:rsidRPr="00EB518A">
              <w:t>7076845</w:t>
            </w:r>
          </w:p>
        </w:tc>
        <w:tc>
          <w:tcPr>
            <w:tcW w:w="834" w:type="pct"/>
          </w:tcPr>
          <w:p w14:paraId="048FF545" w14:textId="77777777" w:rsidR="001927B7" w:rsidRPr="00EB518A" w:rsidRDefault="001927B7" w:rsidP="001927B7">
            <w:pPr>
              <w:pStyle w:val="TableText"/>
            </w:pPr>
            <w:r w:rsidRPr="00EB518A">
              <w:t>Mt Cooroy</w:t>
            </w:r>
          </w:p>
        </w:tc>
        <w:tc>
          <w:tcPr>
            <w:tcW w:w="834" w:type="pct"/>
          </w:tcPr>
          <w:p w14:paraId="21C10CE5" w14:textId="77777777" w:rsidR="001927B7" w:rsidRPr="00EB518A" w:rsidRDefault="001927B7" w:rsidP="001927B7">
            <w:pPr>
              <w:pStyle w:val="TableText"/>
            </w:pPr>
            <w:r w:rsidRPr="00EB518A">
              <w:t>Reserve</w:t>
            </w:r>
          </w:p>
        </w:tc>
        <w:tc>
          <w:tcPr>
            <w:tcW w:w="833" w:type="pct"/>
          </w:tcPr>
          <w:p w14:paraId="061862D8" w14:textId="77777777" w:rsidR="001927B7" w:rsidRPr="00EB518A" w:rsidRDefault="001927B7" w:rsidP="001927B7">
            <w:pPr>
              <w:pStyle w:val="TableText"/>
            </w:pPr>
            <w:r w:rsidRPr="00EB518A">
              <w:t>12.8.13</w:t>
            </w:r>
          </w:p>
        </w:tc>
        <w:tc>
          <w:tcPr>
            <w:tcW w:w="834" w:type="pct"/>
          </w:tcPr>
          <w:p w14:paraId="7094AE0A" w14:textId="4D280603" w:rsidR="001927B7" w:rsidRPr="00EB518A" w:rsidRDefault="001927B7" w:rsidP="001927B7">
            <w:pPr>
              <w:pStyle w:val="TableText"/>
            </w:pPr>
            <w:r w:rsidRPr="00EB518A">
              <w:t>1</w:t>
            </w:r>
            <w:r w:rsidR="00863A02" w:rsidRPr="00EB518A">
              <w:t>–</w:t>
            </w:r>
            <w:r w:rsidRPr="00EB518A">
              <w:t>5</w:t>
            </w:r>
          </w:p>
        </w:tc>
        <w:tc>
          <w:tcPr>
            <w:tcW w:w="834" w:type="pct"/>
          </w:tcPr>
          <w:p w14:paraId="12E5B0F8" w14:textId="77777777" w:rsidR="001927B7" w:rsidRPr="00EB518A" w:rsidRDefault="001927B7" w:rsidP="001927B7">
            <w:pPr>
              <w:pStyle w:val="TableText"/>
            </w:pPr>
            <w:r w:rsidRPr="00EB518A">
              <w:t>Medium</w:t>
            </w:r>
          </w:p>
        </w:tc>
      </w:tr>
      <w:tr w:rsidR="001927B7" w:rsidRPr="00EB518A" w14:paraId="29DDB113" w14:textId="77777777" w:rsidTr="002D6CAD">
        <w:trPr>
          <w:cantSplit/>
        </w:trPr>
        <w:tc>
          <w:tcPr>
            <w:tcW w:w="833" w:type="pct"/>
          </w:tcPr>
          <w:p w14:paraId="1C3E2CBF" w14:textId="77777777" w:rsidR="001927B7" w:rsidRPr="00EB518A" w:rsidRDefault="001927B7" w:rsidP="001927B7">
            <w:pPr>
              <w:pStyle w:val="TableText"/>
            </w:pPr>
            <w:r w:rsidRPr="00EB518A">
              <w:t>7076193</w:t>
            </w:r>
          </w:p>
        </w:tc>
        <w:tc>
          <w:tcPr>
            <w:tcW w:w="834" w:type="pct"/>
          </w:tcPr>
          <w:p w14:paraId="18476F62" w14:textId="77777777" w:rsidR="001927B7" w:rsidRPr="00EB518A" w:rsidRDefault="001927B7" w:rsidP="001927B7">
            <w:pPr>
              <w:pStyle w:val="TableText"/>
            </w:pPr>
            <w:r w:rsidRPr="00EB518A">
              <w:t>Cooroy</w:t>
            </w:r>
          </w:p>
        </w:tc>
        <w:tc>
          <w:tcPr>
            <w:tcW w:w="834" w:type="pct"/>
          </w:tcPr>
          <w:p w14:paraId="0788CDD5" w14:textId="77777777" w:rsidR="001927B7" w:rsidRPr="00EB518A" w:rsidRDefault="001927B7" w:rsidP="001927B7">
            <w:pPr>
              <w:pStyle w:val="TableText"/>
            </w:pPr>
            <w:r w:rsidRPr="00EB518A">
              <w:t>Reserve</w:t>
            </w:r>
          </w:p>
        </w:tc>
        <w:tc>
          <w:tcPr>
            <w:tcW w:w="833" w:type="pct"/>
          </w:tcPr>
          <w:p w14:paraId="264D25F1" w14:textId="77777777" w:rsidR="001927B7" w:rsidRPr="00EB518A" w:rsidRDefault="001927B7" w:rsidP="001927B7">
            <w:pPr>
              <w:pStyle w:val="TableText"/>
            </w:pPr>
            <w:r w:rsidRPr="00EB518A">
              <w:t>12.8.13</w:t>
            </w:r>
          </w:p>
        </w:tc>
        <w:tc>
          <w:tcPr>
            <w:tcW w:w="834" w:type="pct"/>
          </w:tcPr>
          <w:p w14:paraId="78B565EA" w14:textId="16CC219B" w:rsidR="001927B7" w:rsidRPr="00EB518A" w:rsidRDefault="001927B7" w:rsidP="001927B7">
            <w:pPr>
              <w:pStyle w:val="TableText"/>
            </w:pPr>
            <w:r w:rsidRPr="00EB518A">
              <w:t>11</w:t>
            </w:r>
            <w:r w:rsidR="00863A02" w:rsidRPr="00EB518A">
              <w:t>–</w:t>
            </w:r>
            <w:r w:rsidRPr="00EB518A">
              <w:t>25</w:t>
            </w:r>
          </w:p>
        </w:tc>
        <w:tc>
          <w:tcPr>
            <w:tcW w:w="834" w:type="pct"/>
          </w:tcPr>
          <w:p w14:paraId="6213BA44" w14:textId="77777777" w:rsidR="001927B7" w:rsidRPr="00EB518A" w:rsidRDefault="001927B7" w:rsidP="001927B7">
            <w:pPr>
              <w:pStyle w:val="TableText"/>
            </w:pPr>
            <w:r w:rsidRPr="00EB518A">
              <w:t>High</w:t>
            </w:r>
          </w:p>
        </w:tc>
      </w:tr>
      <w:tr w:rsidR="001927B7" w:rsidRPr="00EB518A" w14:paraId="0BB3FEBE" w14:textId="77777777" w:rsidTr="002D6CAD">
        <w:trPr>
          <w:cantSplit/>
        </w:trPr>
        <w:tc>
          <w:tcPr>
            <w:tcW w:w="833" w:type="pct"/>
          </w:tcPr>
          <w:p w14:paraId="38DEEEBC" w14:textId="77777777" w:rsidR="001927B7" w:rsidRPr="00EB518A" w:rsidRDefault="001927B7" w:rsidP="001927B7">
            <w:pPr>
              <w:pStyle w:val="TableText"/>
            </w:pPr>
            <w:r w:rsidRPr="00EB518A">
              <w:t>7073901</w:t>
            </w:r>
          </w:p>
        </w:tc>
        <w:tc>
          <w:tcPr>
            <w:tcW w:w="834" w:type="pct"/>
          </w:tcPr>
          <w:p w14:paraId="5B796B0D" w14:textId="77777777" w:rsidR="001927B7" w:rsidRPr="00EB518A" w:rsidRDefault="001927B7" w:rsidP="001927B7">
            <w:pPr>
              <w:pStyle w:val="TableText"/>
            </w:pPr>
            <w:r w:rsidRPr="00EB518A">
              <w:t>Eerwah Vale</w:t>
            </w:r>
          </w:p>
        </w:tc>
        <w:tc>
          <w:tcPr>
            <w:tcW w:w="834" w:type="pct"/>
          </w:tcPr>
          <w:p w14:paraId="5C0CB9DF" w14:textId="77777777" w:rsidR="001927B7" w:rsidRPr="00EB518A" w:rsidRDefault="001927B7" w:rsidP="001927B7">
            <w:pPr>
              <w:pStyle w:val="TableText"/>
            </w:pPr>
            <w:r w:rsidRPr="00EB518A">
              <w:t>Private property</w:t>
            </w:r>
          </w:p>
        </w:tc>
        <w:tc>
          <w:tcPr>
            <w:tcW w:w="833" w:type="pct"/>
          </w:tcPr>
          <w:p w14:paraId="6F438C48" w14:textId="77777777" w:rsidR="001927B7" w:rsidRPr="00EB518A" w:rsidRDefault="001927B7" w:rsidP="001927B7">
            <w:pPr>
              <w:pStyle w:val="TableText"/>
            </w:pPr>
            <w:r w:rsidRPr="00EB518A">
              <w:t>12.11.10/12.11.2</w:t>
            </w:r>
          </w:p>
        </w:tc>
        <w:tc>
          <w:tcPr>
            <w:tcW w:w="834" w:type="pct"/>
          </w:tcPr>
          <w:p w14:paraId="0D69920E" w14:textId="015902F5" w:rsidR="001927B7" w:rsidRPr="00EB518A" w:rsidRDefault="001927B7" w:rsidP="001927B7">
            <w:pPr>
              <w:pStyle w:val="TableText"/>
            </w:pPr>
            <w:r w:rsidRPr="00EB518A">
              <w:t>11</w:t>
            </w:r>
            <w:r w:rsidR="00863A02" w:rsidRPr="00EB518A">
              <w:t>–</w:t>
            </w:r>
            <w:r w:rsidRPr="00EB518A">
              <w:t>25</w:t>
            </w:r>
          </w:p>
        </w:tc>
        <w:tc>
          <w:tcPr>
            <w:tcW w:w="834" w:type="pct"/>
          </w:tcPr>
          <w:p w14:paraId="2614EC25" w14:textId="77777777" w:rsidR="001927B7" w:rsidRPr="00EB518A" w:rsidRDefault="001927B7" w:rsidP="001927B7">
            <w:pPr>
              <w:pStyle w:val="TableText"/>
            </w:pPr>
            <w:r w:rsidRPr="00EB518A">
              <w:t>Medium</w:t>
            </w:r>
          </w:p>
        </w:tc>
      </w:tr>
      <w:tr w:rsidR="001927B7" w:rsidRPr="00EB518A" w14:paraId="66C1BAC3" w14:textId="77777777" w:rsidTr="002D6CAD">
        <w:trPr>
          <w:cantSplit/>
        </w:trPr>
        <w:tc>
          <w:tcPr>
            <w:tcW w:w="833" w:type="pct"/>
          </w:tcPr>
          <w:p w14:paraId="13407473" w14:textId="77777777" w:rsidR="001927B7" w:rsidRPr="00EB518A" w:rsidRDefault="001927B7" w:rsidP="001927B7">
            <w:pPr>
              <w:pStyle w:val="TableText"/>
            </w:pPr>
            <w:r w:rsidRPr="00EB518A">
              <w:t>Blackall Range/Maleny/Buderim Group</w:t>
            </w:r>
          </w:p>
        </w:tc>
        <w:tc>
          <w:tcPr>
            <w:tcW w:w="834" w:type="pct"/>
          </w:tcPr>
          <w:p w14:paraId="2AC026D0" w14:textId="7CAF790C" w:rsidR="001927B7" w:rsidRPr="00EB518A" w:rsidRDefault="00FE494F" w:rsidP="001927B7">
            <w:pPr>
              <w:pStyle w:val="TableText"/>
            </w:pPr>
            <w:r w:rsidRPr="00EB518A">
              <w:sym w:font="Symbol" w:char="F02D"/>
            </w:r>
          </w:p>
        </w:tc>
        <w:tc>
          <w:tcPr>
            <w:tcW w:w="834" w:type="pct"/>
          </w:tcPr>
          <w:p w14:paraId="289DB488" w14:textId="72C3B738" w:rsidR="001927B7" w:rsidRPr="00EB518A" w:rsidRDefault="00FE494F" w:rsidP="001927B7">
            <w:pPr>
              <w:pStyle w:val="TableText"/>
            </w:pPr>
            <w:r w:rsidRPr="00EB518A">
              <w:sym w:font="Symbol" w:char="F02D"/>
            </w:r>
          </w:p>
        </w:tc>
        <w:tc>
          <w:tcPr>
            <w:tcW w:w="833" w:type="pct"/>
          </w:tcPr>
          <w:p w14:paraId="45239D5F" w14:textId="5958D4E8" w:rsidR="001927B7" w:rsidRPr="00EB518A" w:rsidRDefault="00FE494F" w:rsidP="001927B7">
            <w:pPr>
              <w:pStyle w:val="TableText"/>
            </w:pPr>
            <w:r w:rsidRPr="00EB518A">
              <w:sym w:font="Symbol" w:char="F02D"/>
            </w:r>
          </w:p>
        </w:tc>
        <w:tc>
          <w:tcPr>
            <w:tcW w:w="834" w:type="pct"/>
          </w:tcPr>
          <w:p w14:paraId="025928CC" w14:textId="3FECA1F9" w:rsidR="001927B7" w:rsidRPr="00EB518A" w:rsidRDefault="00FE494F" w:rsidP="001927B7">
            <w:pPr>
              <w:pStyle w:val="TableText"/>
            </w:pPr>
            <w:r w:rsidRPr="00EB518A">
              <w:sym w:font="Symbol" w:char="F02D"/>
            </w:r>
          </w:p>
        </w:tc>
        <w:tc>
          <w:tcPr>
            <w:tcW w:w="834" w:type="pct"/>
          </w:tcPr>
          <w:p w14:paraId="317EC113" w14:textId="740E9130" w:rsidR="001927B7" w:rsidRPr="00EB518A" w:rsidRDefault="00FE494F" w:rsidP="001927B7">
            <w:pPr>
              <w:pStyle w:val="TableText"/>
            </w:pPr>
            <w:r w:rsidRPr="00EB518A">
              <w:sym w:font="Symbol" w:char="F02D"/>
            </w:r>
          </w:p>
        </w:tc>
      </w:tr>
      <w:tr w:rsidR="001927B7" w:rsidRPr="00EB518A" w14:paraId="64AF26F0" w14:textId="77777777" w:rsidTr="002D6CAD">
        <w:trPr>
          <w:cantSplit/>
        </w:trPr>
        <w:tc>
          <w:tcPr>
            <w:tcW w:w="833" w:type="pct"/>
          </w:tcPr>
          <w:p w14:paraId="3126B8E9" w14:textId="77777777" w:rsidR="001927B7" w:rsidRPr="00EB518A" w:rsidRDefault="001927B7" w:rsidP="001927B7">
            <w:pPr>
              <w:pStyle w:val="TableText"/>
            </w:pPr>
            <w:r w:rsidRPr="00EB518A">
              <w:t>7063183</w:t>
            </w:r>
          </w:p>
        </w:tc>
        <w:tc>
          <w:tcPr>
            <w:tcW w:w="834" w:type="pct"/>
          </w:tcPr>
          <w:p w14:paraId="359095F7" w14:textId="77777777" w:rsidR="001927B7" w:rsidRPr="00EB518A" w:rsidRDefault="001927B7" w:rsidP="001927B7">
            <w:pPr>
              <w:pStyle w:val="TableText"/>
            </w:pPr>
            <w:r w:rsidRPr="00EB518A">
              <w:t>Maroochy River</w:t>
            </w:r>
          </w:p>
        </w:tc>
        <w:tc>
          <w:tcPr>
            <w:tcW w:w="834" w:type="pct"/>
          </w:tcPr>
          <w:p w14:paraId="06D5FDF9" w14:textId="77777777" w:rsidR="001927B7" w:rsidRPr="00EB518A" w:rsidRDefault="001927B7" w:rsidP="001927B7">
            <w:pPr>
              <w:pStyle w:val="TableText"/>
            </w:pPr>
            <w:r w:rsidRPr="00EB518A">
              <w:t>Unknown</w:t>
            </w:r>
          </w:p>
        </w:tc>
        <w:tc>
          <w:tcPr>
            <w:tcW w:w="833" w:type="pct"/>
          </w:tcPr>
          <w:p w14:paraId="5A7CF9BF" w14:textId="77777777" w:rsidR="001927B7" w:rsidRPr="00EB518A" w:rsidRDefault="001927B7" w:rsidP="001927B7">
            <w:pPr>
              <w:pStyle w:val="TableText"/>
            </w:pPr>
            <w:r w:rsidRPr="00EB518A">
              <w:t>12.12.14</w:t>
            </w:r>
          </w:p>
        </w:tc>
        <w:tc>
          <w:tcPr>
            <w:tcW w:w="834" w:type="pct"/>
          </w:tcPr>
          <w:p w14:paraId="0785E863" w14:textId="77777777" w:rsidR="001927B7" w:rsidRPr="00EB518A" w:rsidRDefault="001927B7" w:rsidP="001927B7">
            <w:pPr>
              <w:pStyle w:val="TableText"/>
            </w:pPr>
            <w:r w:rsidRPr="00EB518A">
              <w:t>Unknown</w:t>
            </w:r>
          </w:p>
        </w:tc>
        <w:tc>
          <w:tcPr>
            <w:tcW w:w="834" w:type="pct"/>
          </w:tcPr>
          <w:p w14:paraId="3730C2D5" w14:textId="77777777" w:rsidR="001927B7" w:rsidRPr="00EB518A" w:rsidRDefault="001927B7" w:rsidP="001927B7">
            <w:pPr>
              <w:pStyle w:val="TableText"/>
            </w:pPr>
            <w:r w:rsidRPr="00EB518A">
              <w:t>Medium</w:t>
            </w:r>
          </w:p>
        </w:tc>
      </w:tr>
      <w:tr w:rsidR="001927B7" w:rsidRPr="00EB518A" w14:paraId="44FBC9EA" w14:textId="77777777" w:rsidTr="002D6CAD">
        <w:trPr>
          <w:cantSplit/>
        </w:trPr>
        <w:tc>
          <w:tcPr>
            <w:tcW w:w="833" w:type="pct"/>
          </w:tcPr>
          <w:p w14:paraId="2E75C2EB" w14:textId="77777777" w:rsidR="001927B7" w:rsidRPr="00EB518A" w:rsidRDefault="001927B7" w:rsidP="001927B7">
            <w:pPr>
              <w:pStyle w:val="TableText"/>
            </w:pPr>
            <w:r w:rsidRPr="00EB518A">
              <w:t>7063181</w:t>
            </w:r>
          </w:p>
        </w:tc>
        <w:tc>
          <w:tcPr>
            <w:tcW w:w="834" w:type="pct"/>
          </w:tcPr>
          <w:p w14:paraId="76C38344" w14:textId="77777777" w:rsidR="001927B7" w:rsidRPr="00EB518A" w:rsidRDefault="001927B7" w:rsidP="001927B7">
            <w:pPr>
              <w:pStyle w:val="TableText"/>
            </w:pPr>
            <w:r w:rsidRPr="00EB518A">
              <w:t>Maroochy River</w:t>
            </w:r>
          </w:p>
        </w:tc>
        <w:tc>
          <w:tcPr>
            <w:tcW w:w="834" w:type="pct"/>
          </w:tcPr>
          <w:p w14:paraId="458FB5FF" w14:textId="77777777" w:rsidR="001927B7" w:rsidRPr="00EB518A" w:rsidRDefault="001927B7" w:rsidP="001927B7">
            <w:pPr>
              <w:pStyle w:val="TableText"/>
            </w:pPr>
            <w:r w:rsidRPr="00EB518A">
              <w:t>Unknown</w:t>
            </w:r>
          </w:p>
        </w:tc>
        <w:tc>
          <w:tcPr>
            <w:tcW w:w="833" w:type="pct"/>
          </w:tcPr>
          <w:p w14:paraId="3545DFDD" w14:textId="77777777" w:rsidR="001927B7" w:rsidRPr="00EB518A" w:rsidRDefault="001927B7" w:rsidP="001927B7">
            <w:pPr>
              <w:pStyle w:val="TableText"/>
            </w:pPr>
            <w:r w:rsidRPr="00EB518A">
              <w:t>12.12.14</w:t>
            </w:r>
          </w:p>
        </w:tc>
        <w:tc>
          <w:tcPr>
            <w:tcW w:w="834" w:type="pct"/>
          </w:tcPr>
          <w:p w14:paraId="54A9EE29" w14:textId="77777777" w:rsidR="001927B7" w:rsidRPr="00EB518A" w:rsidRDefault="001927B7" w:rsidP="001927B7">
            <w:pPr>
              <w:pStyle w:val="TableText"/>
            </w:pPr>
            <w:r w:rsidRPr="00EB518A">
              <w:t>Unknown</w:t>
            </w:r>
          </w:p>
        </w:tc>
        <w:tc>
          <w:tcPr>
            <w:tcW w:w="834" w:type="pct"/>
          </w:tcPr>
          <w:p w14:paraId="162282AC" w14:textId="77777777" w:rsidR="001927B7" w:rsidRPr="00EB518A" w:rsidRDefault="001927B7" w:rsidP="001927B7">
            <w:pPr>
              <w:pStyle w:val="TableText"/>
            </w:pPr>
            <w:r w:rsidRPr="00EB518A">
              <w:t>Medium</w:t>
            </w:r>
          </w:p>
        </w:tc>
      </w:tr>
      <w:tr w:rsidR="001927B7" w:rsidRPr="00EB518A" w14:paraId="790FC50D" w14:textId="77777777" w:rsidTr="002D6CAD">
        <w:trPr>
          <w:cantSplit/>
        </w:trPr>
        <w:tc>
          <w:tcPr>
            <w:tcW w:w="833" w:type="pct"/>
          </w:tcPr>
          <w:p w14:paraId="0A7DF026" w14:textId="77777777" w:rsidR="001927B7" w:rsidRPr="00EB518A" w:rsidRDefault="001927B7" w:rsidP="001927B7">
            <w:pPr>
              <w:pStyle w:val="TableText"/>
            </w:pPr>
            <w:r w:rsidRPr="00EB518A">
              <w:t>7062218</w:t>
            </w:r>
          </w:p>
        </w:tc>
        <w:tc>
          <w:tcPr>
            <w:tcW w:w="834" w:type="pct"/>
          </w:tcPr>
          <w:p w14:paraId="1C72A8FD" w14:textId="77777777" w:rsidR="001927B7" w:rsidRPr="00EB518A" w:rsidRDefault="001927B7" w:rsidP="001927B7">
            <w:pPr>
              <w:pStyle w:val="TableText"/>
            </w:pPr>
            <w:r w:rsidRPr="00EB518A">
              <w:t>Yandina</w:t>
            </w:r>
          </w:p>
        </w:tc>
        <w:tc>
          <w:tcPr>
            <w:tcW w:w="834" w:type="pct"/>
          </w:tcPr>
          <w:p w14:paraId="75C9BAD0" w14:textId="77777777" w:rsidR="001927B7" w:rsidRPr="00EB518A" w:rsidRDefault="001927B7" w:rsidP="001927B7">
            <w:pPr>
              <w:pStyle w:val="TableText"/>
            </w:pPr>
            <w:r w:rsidRPr="00EB518A">
              <w:t>Unknown</w:t>
            </w:r>
          </w:p>
        </w:tc>
        <w:tc>
          <w:tcPr>
            <w:tcW w:w="833" w:type="pct"/>
          </w:tcPr>
          <w:p w14:paraId="5710B3A6" w14:textId="5E27455F" w:rsidR="001927B7" w:rsidRPr="00EB518A" w:rsidRDefault="007268D2" w:rsidP="001927B7">
            <w:pPr>
              <w:pStyle w:val="TableText"/>
            </w:pPr>
            <w:r w:rsidRPr="00EB518A">
              <w:t>R</w:t>
            </w:r>
            <w:r w:rsidR="001927B7" w:rsidRPr="00EB518A">
              <w:t>egrowth</w:t>
            </w:r>
          </w:p>
        </w:tc>
        <w:tc>
          <w:tcPr>
            <w:tcW w:w="834" w:type="pct"/>
          </w:tcPr>
          <w:p w14:paraId="36C8CB56" w14:textId="0A1F439F" w:rsidR="001927B7" w:rsidRPr="00EB518A" w:rsidRDefault="001927B7" w:rsidP="001927B7">
            <w:pPr>
              <w:pStyle w:val="TableText"/>
            </w:pPr>
            <w:r w:rsidRPr="00EB518A">
              <w:t>1</w:t>
            </w:r>
            <w:r w:rsidR="00863A02" w:rsidRPr="00EB518A">
              <w:t>–</w:t>
            </w:r>
            <w:r w:rsidRPr="00EB518A">
              <w:t>5</w:t>
            </w:r>
          </w:p>
        </w:tc>
        <w:tc>
          <w:tcPr>
            <w:tcW w:w="834" w:type="pct"/>
          </w:tcPr>
          <w:p w14:paraId="502D6886" w14:textId="77777777" w:rsidR="001927B7" w:rsidRPr="00EB518A" w:rsidRDefault="001927B7" w:rsidP="001927B7">
            <w:pPr>
              <w:pStyle w:val="TableText"/>
            </w:pPr>
            <w:r w:rsidRPr="00EB518A">
              <w:t>Medium</w:t>
            </w:r>
          </w:p>
        </w:tc>
      </w:tr>
      <w:tr w:rsidR="001927B7" w:rsidRPr="00EB518A" w14:paraId="198F13C5" w14:textId="77777777" w:rsidTr="002D6CAD">
        <w:trPr>
          <w:cantSplit/>
        </w:trPr>
        <w:tc>
          <w:tcPr>
            <w:tcW w:w="833" w:type="pct"/>
          </w:tcPr>
          <w:p w14:paraId="6D0784E6" w14:textId="77777777" w:rsidR="001927B7" w:rsidRPr="00EB518A" w:rsidRDefault="001927B7" w:rsidP="001927B7">
            <w:pPr>
              <w:pStyle w:val="TableText"/>
            </w:pPr>
            <w:r w:rsidRPr="00EB518A">
              <w:t>7061731</w:t>
            </w:r>
          </w:p>
        </w:tc>
        <w:tc>
          <w:tcPr>
            <w:tcW w:w="834" w:type="pct"/>
          </w:tcPr>
          <w:p w14:paraId="54824B16" w14:textId="77777777" w:rsidR="001927B7" w:rsidRPr="00EB518A" w:rsidRDefault="001927B7" w:rsidP="001927B7">
            <w:pPr>
              <w:pStyle w:val="TableText"/>
            </w:pPr>
            <w:r w:rsidRPr="00EB518A">
              <w:t>Kureelpa</w:t>
            </w:r>
          </w:p>
        </w:tc>
        <w:tc>
          <w:tcPr>
            <w:tcW w:w="834" w:type="pct"/>
          </w:tcPr>
          <w:p w14:paraId="25877B9D" w14:textId="77777777" w:rsidR="001927B7" w:rsidRPr="00EB518A" w:rsidRDefault="001927B7" w:rsidP="001927B7">
            <w:pPr>
              <w:pStyle w:val="TableText"/>
            </w:pPr>
            <w:r w:rsidRPr="00EB518A">
              <w:t>Unknown</w:t>
            </w:r>
          </w:p>
        </w:tc>
        <w:tc>
          <w:tcPr>
            <w:tcW w:w="833" w:type="pct"/>
          </w:tcPr>
          <w:p w14:paraId="599DE9BC" w14:textId="5FEFCE5F" w:rsidR="001927B7" w:rsidRPr="00EB518A" w:rsidRDefault="007268D2" w:rsidP="001927B7">
            <w:pPr>
              <w:pStyle w:val="TableText"/>
            </w:pPr>
            <w:r w:rsidRPr="00EB518A">
              <w:t>R</w:t>
            </w:r>
            <w:r w:rsidR="001927B7" w:rsidRPr="00EB518A">
              <w:t>egrowth</w:t>
            </w:r>
          </w:p>
        </w:tc>
        <w:tc>
          <w:tcPr>
            <w:tcW w:w="834" w:type="pct"/>
          </w:tcPr>
          <w:p w14:paraId="1A1CB7E0" w14:textId="33030F08" w:rsidR="001927B7" w:rsidRPr="00EB518A" w:rsidRDefault="001927B7" w:rsidP="001927B7">
            <w:pPr>
              <w:pStyle w:val="TableText"/>
            </w:pPr>
            <w:r w:rsidRPr="00EB518A">
              <w:t>1</w:t>
            </w:r>
            <w:r w:rsidR="00863A02" w:rsidRPr="00EB518A">
              <w:t>–</w:t>
            </w:r>
            <w:r w:rsidRPr="00EB518A">
              <w:t>5</w:t>
            </w:r>
          </w:p>
        </w:tc>
        <w:tc>
          <w:tcPr>
            <w:tcW w:w="834" w:type="pct"/>
          </w:tcPr>
          <w:p w14:paraId="5AC6D966" w14:textId="77777777" w:rsidR="001927B7" w:rsidRPr="00EB518A" w:rsidRDefault="001927B7" w:rsidP="001927B7">
            <w:pPr>
              <w:pStyle w:val="TableText"/>
            </w:pPr>
            <w:r w:rsidRPr="00EB518A">
              <w:t>Medium</w:t>
            </w:r>
          </w:p>
        </w:tc>
      </w:tr>
      <w:tr w:rsidR="001927B7" w:rsidRPr="00EB518A" w14:paraId="43717596" w14:textId="77777777" w:rsidTr="002D6CAD">
        <w:trPr>
          <w:cantSplit/>
        </w:trPr>
        <w:tc>
          <w:tcPr>
            <w:tcW w:w="833" w:type="pct"/>
          </w:tcPr>
          <w:p w14:paraId="20F62DC2" w14:textId="77777777" w:rsidR="001927B7" w:rsidRPr="00EB518A" w:rsidRDefault="001927B7" w:rsidP="001927B7">
            <w:pPr>
              <w:pStyle w:val="TableText"/>
            </w:pPr>
            <w:r w:rsidRPr="00EB518A">
              <w:t>7058977</w:t>
            </w:r>
          </w:p>
        </w:tc>
        <w:tc>
          <w:tcPr>
            <w:tcW w:w="834" w:type="pct"/>
          </w:tcPr>
          <w:p w14:paraId="1F462001" w14:textId="77777777" w:rsidR="001927B7" w:rsidRPr="00EB518A" w:rsidRDefault="001927B7" w:rsidP="001927B7">
            <w:pPr>
              <w:pStyle w:val="TableText"/>
            </w:pPr>
            <w:r w:rsidRPr="00EB518A">
              <w:t>Maroochy River</w:t>
            </w:r>
          </w:p>
        </w:tc>
        <w:tc>
          <w:tcPr>
            <w:tcW w:w="834" w:type="pct"/>
          </w:tcPr>
          <w:p w14:paraId="60468680" w14:textId="77777777" w:rsidR="001927B7" w:rsidRPr="00EB518A" w:rsidRDefault="001927B7" w:rsidP="001927B7">
            <w:pPr>
              <w:pStyle w:val="TableText"/>
            </w:pPr>
            <w:r w:rsidRPr="00EB518A">
              <w:t>Unknown</w:t>
            </w:r>
          </w:p>
        </w:tc>
        <w:tc>
          <w:tcPr>
            <w:tcW w:w="833" w:type="pct"/>
          </w:tcPr>
          <w:p w14:paraId="0CA2C8ED" w14:textId="77777777" w:rsidR="001927B7" w:rsidRPr="00EB518A" w:rsidRDefault="001927B7" w:rsidP="001927B7">
            <w:pPr>
              <w:pStyle w:val="TableText"/>
            </w:pPr>
            <w:r w:rsidRPr="00EB518A">
              <w:t>12.3.1</w:t>
            </w:r>
          </w:p>
        </w:tc>
        <w:tc>
          <w:tcPr>
            <w:tcW w:w="834" w:type="pct"/>
          </w:tcPr>
          <w:p w14:paraId="5C02D934" w14:textId="66C0E355" w:rsidR="001927B7" w:rsidRPr="00EB518A" w:rsidRDefault="001927B7" w:rsidP="001927B7">
            <w:pPr>
              <w:pStyle w:val="TableText"/>
            </w:pPr>
            <w:r w:rsidRPr="00EB518A">
              <w:t>6</w:t>
            </w:r>
            <w:r w:rsidR="00863A02" w:rsidRPr="00EB518A">
              <w:t>–</w:t>
            </w:r>
            <w:r w:rsidRPr="00EB518A">
              <w:t>10</w:t>
            </w:r>
          </w:p>
        </w:tc>
        <w:tc>
          <w:tcPr>
            <w:tcW w:w="834" w:type="pct"/>
          </w:tcPr>
          <w:p w14:paraId="74538710" w14:textId="77777777" w:rsidR="001927B7" w:rsidRPr="00EB518A" w:rsidRDefault="001927B7" w:rsidP="001927B7">
            <w:pPr>
              <w:pStyle w:val="TableText"/>
            </w:pPr>
            <w:r w:rsidRPr="00EB518A">
              <w:t>Medium</w:t>
            </w:r>
          </w:p>
        </w:tc>
      </w:tr>
      <w:tr w:rsidR="001927B7" w:rsidRPr="00EB518A" w14:paraId="7A1F71A6" w14:textId="77777777" w:rsidTr="002D6CAD">
        <w:trPr>
          <w:cantSplit/>
        </w:trPr>
        <w:tc>
          <w:tcPr>
            <w:tcW w:w="833" w:type="pct"/>
          </w:tcPr>
          <w:p w14:paraId="72B8D03C" w14:textId="77777777" w:rsidR="001927B7" w:rsidRPr="00EB518A" w:rsidRDefault="001927B7" w:rsidP="001927B7">
            <w:pPr>
              <w:pStyle w:val="TableText"/>
            </w:pPr>
            <w:r w:rsidRPr="00EB518A">
              <w:t>7057490</w:t>
            </w:r>
          </w:p>
        </w:tc>
        <w:tc>
          <w:tcPr>
            <w:tcW w:w="834" w:type="pct"/>
          </w:tcPr>
          <w:p w14:paraId="37197859" w14:textId="77777777" w:rsidR="001927B7" w:rsidRPr="00EB518A" w:rsidRDefault="001927B7" w:rsidP="001927B7">
            <w:pPr>
              <w:pStyle w:val="TableText"/>
            </w:pPr>
            <w:r w:rsidRPr="00EB518A">
              <w:t>Kureelpa</w:t>
            </w:r>
          </w:p>
        </w:tc>
        <w:tc>
          <w:tcPr>
            <w:tcW w:w="834" w:type="pct"/>
          </w:tcPr>
          <w:p w14:paraId="672AAD32" w14:textId="77777777" w:rsidR="001927B7" w:rsidRPr="00EB518A" w:rsidRDefault="001927B7" w:rsidP="001927B7">
            <w:pPr>
              <w:pStyle w:val="TableText"/>
            </w:pPr>
            <w:r w:rsidRPr="00EB518A">
              <w:t>Unknown</w:t>
            </w:r>
          </w:p>
        </w:tc>
        <w:tc>
          <w:tcPr>
            <w:tcW w:w="833" w:type="pct"/>
          </w:tcPr>
          <w:p w14:paraId="6B434036" w14:textId="77777777" w:rsidR="001927B7" w:rsidRPr="00EB518A" w:rsidRDefault="001927B7" w:rsidP="001927B7">
            <w:pPr>
              <w:pStyle w:val="TableText"/>
            </w:pPr>
            <w:r w:rsidRPr="00EB518A">
              <w:t>12.8.3</w:t>
            </w:r>
          </w:p>
        </w:tc>
        <w:tc>
          <w:tcPr>
            <w:tcW w:w="834" w:type="pct"/>
          </w:tcPr>
          <w:p w14:paraId="0E034AC9" w14:textId="054656E8" w:rsidR="001927B7" w:rsidRPr="00EB518A" w:rsidRDefault="001927B7" w:rsidP="001927B7">
            <w:pPr>
              <w:pStyle w:val="TableText"/>
            </w:pPr>
            <w:r w:rsidRPr="00EB518A">
              <w:t>1</w:t>
            </w:r>
            <w:r w:rsidR="00863A02" w:rsidRPr="00EB518A">
              <w:t>–</w:t>
            </w:r>
            <w:r w:rsidRPr="00EB518A">
              <w:t>5</w:t>
            </w:r>
          </w:p>
        </w:tc>
        <w:tc>
          <w:tcPr>
            <w:tcW w:w="834" w:type="pct"/>
          </w:tcPr>
          <w:p w14:paraId="2F58BB8A" w14:textId="77777777" w:rsidR="001927B7" w:rsidRPr="00EB518A" w:rsidRDefault="001927B7" w:rsidP="001927B7">
            <w:pPr>
              <w:pStyle w:val="TableText"/>
            </w:pPr>
            <w:r w:rsidRPr="00EB518A">
              <w:t>Medium</w:t>
            </w:r>
          </w:p>
        </w:tc>
      </w:tr>
      <w:tr w:rsidR="001927B7" w:rsidRPr="00EB518A" w14:paraId="6F61B49A" w14:textId="77777777" w:rsidTr="002D6CAD">
        <w:trPr>
          <w:cantSplit/>
        </w:trPr>
        <w:tc>
          <w:tcPr>
            <w:tcW w:w="833" w:type="pct"/>
          </w:tcPr>
          <w:p w14:paraId="2357E950" w14:textId="77777777" w:rsidR="001927B7" w:rsidRPr="00EB518A" w:rsidRDefault="001927B7" w:rsidP="001927B7">
            <w:pPr>
              <w:pStyle w:val="TableText"/>
            </w:pPr>
            <w:r w:rsidRPr="00EB518A">
              <w:t>7056837</w:t>
            </w:r>
          </w:p>
        </w:tc>
        <w:tc>
          <w:tcPr>
            <w:tcW w:w="834" w:type="pct"/>
          </w:tcPr>
          <w:p w14:paraId="7E9E6D36" w14:textId="77777777" w:rsidR="001927B7" w:rsidRPr="00EB518A" w:rsidRDefault="001927B7" w:rsidP="001927B7">
            <w:pPr>
              <w:pStyle w:val="TableText"/>
            </w:pPr>
            <w:r w:rsidRPr="00EB518A">
              <w:t>Maroochy River</w:t>
            </w:r>
          </w:p>
        </w:tc>
        <w:tc>
          <w:tcPr>
            <w:tcW w:w="834" w:type="pct"/>
          </w:tcPr>
          <w:p w14:paraId="1ED0B7F1" w14:textId="77777777" w:rsidR="001927B7" w:rsidRPr="00EB518A" w:rsidRDefault="001927B7" w:rsidP="001927B7">
            <w:pPr>
              <w:pStyle w:val="TableText"/>
            </w:pPr>
            <w:r w:rsidRPr="00EB518A">
              <w:t>Unknown</w:t>
            </w:r>
          </w:p>
        </w:tc>
        <w:tc>
          <w:tcPr>
            <w:tcW w:w="833" w:type="pct"/>
          </w:tcPr>
          <w:p w14:paraId="482D4DD3" w14:textId="77777777" w:rsidR="001927B7" w:rsidRPr="00EB518A" w:rsidRDefault="001927B7" w:rsidP="001927B7">
            <w:pPr>
              <w:pStyle w:val="TableText"/>
            </w:pPr>
            <w:r w:rsidRPr="00EB518A">
              <w:t>12.3.1</w:t>
            </w:r>
          </w:p>
        </w:tc>
        <w:tc>
          <w:tcPr>
            <w:tcW w:w="834" w:type="pct"/>
          </w:tcPr>
          <w:p w14:paraId="0D0F771D" w14:textId="77777777" w:rsidR="001927B7" w:rsidRPr="00EB518A" w:rsidRDefault="001927B7" w:rsidP="001927B7">
            <w:pPr>
              <w:pStyle w:val="TableText"/>
            </w:pPr>
            <w:r w:rsidRPr="00EB518A">
              <w:t>Unknown</w:t>
            </w:r>
          </w:p>
        </w:tc>
        <w:tc>
          <w:tcPr>
            <w:tcW w:w="834" w:type="pct"/>
          </w:tcPr>
          <w:p w14:paraId="255956BF" w14:textId="77777777" w:rsidR="001927B7" w:rsidRPr="00EB518A" w:rsidRDefault="001927B7" w:rsidP="001927B7">
            <w:pPr>
              <w:pStyle w:val="TableText"/>
            </w:pPr>
            <w:r w:rsidRPr="00EB518A">
              <w:t>Medium</w:t>
            </w:r>
          </w:p>
        </w:tc>
      </w:tr>
      <w:tr w:rsidR="001927B7" w:rsidRPr="00EB518A" w14:paraId="10C0B9C4" w14:textId="77777777" w:rsidTr="002D6CAD">
        <w:trPr>
          <w:cantSplit/>
        </w:trPr>
        <w:tc>
          <w:tcPr>
            <w:tcW w:w="833" w:type="pct"/>
          </w:tcPr>
          <w:p w14:paraId="125A6246" w14:textId="77777777" w:rsidR="001927B7" w:rsidRPr="00EB518A" w:rsidRDefault="001927B7" w:rsidP="001927B7">
            <w:pPr>
              <w:pStyle w:val="TableText"/>
            </w:pPr>
            <w:r w:rsidRPr="00EB518A">
              <w:t>7056817</w:t>
            </w:r>
          </w:p>
        </w:tc>
        <w:tc>
          <w:tcPr>
            <w:tcW w:w="834" w:type="pct"/>
          </w:tcPr>
          <w:p w14:paraId="3078C151" w14:textId="77777777" w:rsidR="001927B7" w:rsidRPr="00EB518A" w:rsidRDefault="001927B7" w:rsidP="001927B7">
            <w:pPr>
              <w:pStyle w:val="TableText"/>
            </w:pPr>
            <w:r w:rsidRPr="00EB518A">
              <w:t>Maroochy River</w:t>
            </w:r>
          </w:p>
        </w:tc>
        <w:tc>
          <w:tcPr>
            <w:tcW w:w="834" w:type="pct"/>
          </w:tcPr>
          <w:p w14:paraId="239D0882" w14:textId="77777777" w:rsidR="001927B7" w:rsidRPr="00EB518A" w:rsidRDefault="001927B7" w:rsidP="001927B7">
            <w:pPr>
              <w:pStyle w:val="TableText"/>
            </w:pPr>
            <w:r w:rsidRPr="00EB518A">
              <w:t>Unknown</w:t>
            </w:r>
          </w:p>
        </w:tc>
        <w:tc>
          <w:tcPr>
            <w:tcW w:w="833" w:type="pct"/>
          </w:tcPr>
          <w:p w14:paraId="5A5C3306" w14:textId="0E81F199" w:rsidR="001927B7" w:rsidRPr="00EB518A" w:rsidRDefault="007268D2" w:rsidP="001927B7">
            <w:pPr>
              <w:pStyle w:val="TableText"/>
            </w:pPr>
            <w:r w:rsidRPr="00EB518A">
              <w:t>R</w:t>
            </w:r>
            <w:r w:rsidR="001927B7" w:rsidRPr="00EB518A">
              <w:t>egrowth</w:t>
            </w:r>
          </w:p>
        </w:tc>
        <w:tc>
          <w:tcPr>
            <w:tcW w:w="834" w:type="pct"/>
          </w:tcPr>
          <w:p w14:paraId="1E1E582E" w14:textId="77777777" w:rsidR="001927B7" w:rsidRPr="00EB518A" w:rsidRDefault="001927B7" w:rsidP="001927B7">
            <w:pPr>
              <w:pStyle w:val="TableText"/>
            </w:pPr>
            <w:r w:rsidRPr="00EB518A">
              <w:t>Unknown</w:t>
            </w:r>
          </w:p>
        </w:tc>
        <w:tc>
          <w:tcPr>
            <w:tcW w:w="834" w:type="pct"/>
          </w:tcPr>
          <w:p w14:paraId="0D299EE0" w14:textId="77777777" w:rsidR="001927B7" w:rsidRPr="00EB518A" w:rsidRDefault="001927B7" w:rsidP="001927B7">
            <w:pPr>
              <w:pStyle w:val="TableText"/>
            </w:pPr>
            <w:r w:rsidRPr="00EB518A">
              <w:t>Medium</w:t>
            </w:r>
          </w:p>
        </w:tc>
      </w:tr>
      <w:tr w:rsidR="001927B7" w:rsidRPr="00EB518A" w14:paraId="5EA6E2FC" w14:textId="77777777" w:rsidTr="002D6CAD">
        <w:trPr>
          <w:cantSplit/>
        </w:trPr>
        <w:tc>
          <w:tcPr>
            <w:tcW w:w="833" w:type="pct"/>
          </w:tcPr>
          <w:p w14:paraId="4CA34521" w14:textId="77777777" w:rsidR="001927B7" w:rsidRPr="00EB518A" w:rsidRDefault="001927B7" w:rsidP="001927B7">
            <w:pPr>
              <w:pStyle w:val="TableText"/>
            </w:pPr>
            <w:r w:rsidRPr="00EB518A">
              <w:t>7056691</w:t>
            </w:r>
          </w:p>
        </w:tc>
        <w:tc>
          <w:tcPr>
            <w:tcW w:w="834" w:type="pct"/>
          </w:tcPr>
          <w:p w14:paraId="2E9FF448" w14:textId="77777777" w:rsidR="001927B7" w:rsidRPr="00EB518A" w:rsidRDefault="001927B7" w:rsidP="001927B7">
            <w:pPr>
              <w:pStyle w:val="TableText"/>
            </w:pPr>
            <w:r w:rsidRPr="00EB518A">
              <w:t>Maroochy River</w:t>
            </w:r>
          </w:p>
        </w:tc>
        <w:tc>
          <w:tcPr>
            <w:tcW w:w="834" w:type="pct"/>
          </w:tcPr>
          <w:p w14:paraId="496B3A35" w14:textId="77777777" w:rsidR="001927B7" w:rsidRPr="00EB518A" w:rsidRDefault="001927B7" w:rsidP="001927B7">
            <w:pPr>
              <w:pStyle w:val="TableText"/>
            </w:pPr>
            <w:r w:rsidRPr="00EB518A">
              <w:t>Unknown</w:t>
            </w:r>
          </w:p>
        </w:tc>
        <w:tc>
          <w:tcPr>
            <w:tcW w:w="833" w:type="pct"/>
          </w:tcPr>
          <w:p w14:paraId="31A4EB1B" w14:textId="6BCF86CC" w:rsidR="001927B7" w:rsidRPr="00EB518A" w:rsidRDefault="001927B7" w:rsidP="001927B7">
            <w:pPr>
              <w:pStyle w:val="TableText"/>
            </w:pPr>
            <w:r w:rsidRPr="00EB518A">
              <w:t>12.9</w:t>
            </w:r>
            <w:r w:rsidR="00892F22" w:rsidRPr="00EB518A">
              <w:t>–</w:t>
            </w:r>
            <w:r w:rsidRPr="00EB518A">
              <w:t>10.17d</w:t>
            </w:r>
          </w:p>
        </w:tc>
        <w:tc>
          <w:tcPr>
            <w:tcW w:w="834" w:type="pct"/>
          </w:tcPr>
          <w:p w14:paraId="1EDC3B36" w14:textId="44CF0DDF" w:rsidR="001927B7" w:rsidRPr="00EB518A" w:rsidRDefault="001927B7" w:rsidP="001927B7">
            <w:pPr>
              <w:pStyle w:val="TableText"/>
            </w:pPr>
            <w:r w:rsidRPr="00EB518A">
              <w:t>1</w:t>
            </w:r>
            <w:r w:rsidR="00863A02" w:rsidRPr="00EB518A">
              <w:t>–</w:t>
            </w:r>
            <w:r w:rsidRPr="00EB518A">
              <w:t>5</w:t>
            </w:r>
          </w:p>
        </w:tc>
        <w:tc>
          <w:tcPr>
            <w:tcW w:w="834" w:type="pct"/>
          </w:tcPr>
          <w:p w14:paraId="01D83647" w14:textId="77777777" w:rsidR="001927B7" w:rsidRPr="00EB518A" w:rsidRDefault="001927B7" w:rsidP="001927B7">
            <w:pPr>
              <w:pStyle w:val="TableText"/>
            </w:pPr>
            <w:r w:rsidRPr="00EB518A">
              <w:t>Medium</w:t>
            </w:r>
          </w:p>
        </w:tc>
      </w:tr>
      <w:tr w:rsidR="001927B7" w:rsidRPr="00EB518A" w14:paraId="1A84021C" w14:textId="77777777" w:rsidTr="002D6CAD">
        <w:trPr>
          <w:cantSplit/>
        </w:trPr>
        <w:tc>
          <w:tcPr>
            <w:tcW w:w="833" w:type="pct"/>
          </w:tcPr>
          <w:p w14:paraId="435EC94C" w14:textId="77777777" w:rsidR="001927B7" w:rsidRPr="00EB518A" w:rsidRDefault="001927B7" w:rsidP="001927B7">
            <w:pPr>
              <w:pStyle w:val="TableText"/>
            </w:pPr>
            <w:r w:rsidRPr="00EB518A">
              <w:t>7055983</w:t>
            </w:r>
          </w:p>
        </w:tc>
        <w:tc>
          <w:tcPr>
            <w:tcW w:w="834" w:type="pct"/>
          </w:tcPr>
          <w:p w14:paraId="265D3ABC" w14:textId="77777777" w:rsidR="001927B7" w:rsidRPr="00EB518A" w:rsidRDefault="001927B7" w:rsidP="001927B7">
            <w:pPr>
              <w:pStyle w:val="TableText"/>
            </w:pPr>
            <w:r w:rsidRPr="00EB518A">
              <w:t>Mapleton</w:t>
            </w:r>
          </w:p>
        </w:tc>
        <w:tc>
          <w:tcPr>
            <w:tcW w:w="834" w:type="pct"/>
          </w:tcPr>
          <w:p w14:paraId="61A2F4C5" w14:textId="77777777" w:rsidR="001927B7" w:rsidRPr="00EB518A" w:rsidRDefault="001927B7" w:rsidP="001927B7">
            <w:pPr>
              <w:pStyle w:val="TableText"/>
            </w:pPr>
            <w:r w:rsidRPr="00EB518A">
              <w:t>Private property</w:t>
            </w:r>
          </w:p>
        </w:tc>
        <w:tc>
          <w:tcPr>
            <w:tcW w:w="833" w:type="pct"/>
          </w:tcPr>
          <w:p w14:paraId="4395056E" w14:textId="77777777" w:rsidR="001927B7" w:rsidRPr="00EB518A" w:rsidRDefault="001927B7" w:rsidP="001927B7">
            <w:pPr>
              <w:pStyle w:val="TableText"/>
            </w:pPr>
            <w:r w:rsidRPr="00EB518A">
              <w:t>12.12.16/12.12.1</w:t>
            </w:r>
          </w:p>
        </w:tc>
        <w:tc>
          <w:tcPr>
            <w:tcW w:w="834" w:type="pct"/>
          </w:tcPr>
          <w:p w14:paraId="46FE1AF6" w14:textId="525A5D3F" w:rsidR="001927B7" w:rsidRPr="00EB518A" w:rsidRDefault="001927B7" w:rsidP="001927B7">
            <w:pPr>
              <w:pStyle w:val="TableText"/>
            </w:pPr>
            <w:r w:rsidRPr="00EB518A">
              <w:t>11</w:t>
            </w:r>
            <w:r w:rsidR="00863A02" w:rsidRPr="00EB518A">
              <w:t>–</w:t>
            </w:r>
            <w:r w:rsidRPr="00EB518A">
              <w:t>25</w:t>
            </w:r>
          </w:p>
        </w:tc>
        <w:tc>
          <w:tcPr>
            <w:tcW w:w="834" w:type="pct"/>
          </w:tcPr>
          <w:p w14:paraId="1D5D2C95" w14:textId="77777777" w:rsidR="001927B7" w:rsidRPr="00EB518A" w:rsidRDefault="001927B7" w:rsidP="001927B7">
            <w:pPr>
              <w:pStyle w:val="TableText"/>
            </w:pPr>
            <w:r w:rsidRPr="00EB518A">
              <w:t>High</w:t>
            </w:r>
          </w:p>
        </w:tc>
      </w:tr>
      <w:tr w:rsidR="001927B7" w:rsidRPr="00EB518A" w14:paraId="756E358C" w14:textId="77777777" w:rsidTr="002D6CAD">
        <w:trPr>
          <w:cantSplit/>
        </w:trPr>
        <w:tc>
          <w:tcPr>
            <w:tcW w:w="833" w:type="pct"/>
          </w:tcPr>
          <w:p w14:paraId="5551A591" w14:textId="77777777" w:rsidR="001927B7" w:rsidRPr="00EB518A" w:rsidRDefault="001927B7" w:rsidP="001927B7">
            <w:pPr>
              <w:pStyle w:val="TableText"/>
            </w:pPr>
            <w:r w:rsidRPr="00EB518A">
              <w:t>7055705</w:t>
            </w:r>
          </w:p>
        </w:tc>
        <w:tc>
          <w:tcPr>
            <w:tcW w:w="834" w:type="pct"/>
          </w:tcPr>
          <w:p w14:paraId="38498AC3" w14:textId="77777777" w:rsidR="001927B7" w:rsidRPr="00EB518A" w:rsidRDefault="001927B7" w:rsidP="001927B7">
            <w:pPr>
              <w:pStyle w:val="TableText"/>
            </w:pPr>
            <w:r w:rsidRPr="00EB518A">
              <w:t>Mapleton</w:t>
            </w:r>
          </w:p>
        </w:tc>
        <w:tc>
          <w:tcPr>
            <w:tcW w:w="834" w:type="pct"/>
          </w:tcPr>
          <w:p w14:paraId="785D2192" w14:textId="77777777" w:rsidR="001927B7" w:rsidRPr="00EB518A" w:rsidRDefault="001927B7" w:rsidP="001927B7">
            <w:pPr>
              <w:pStyle w:val="TableText"/>
            </w:pPr>
            <w:r w:rsidRPr="00EB518A">
              <w:t>Unknown</w:t>
            </w:r>
          </w:p>
        </w:tc>
        <w:tc>
          <w:tcPr>
            <w:tcW w:w="833" w:type="pct"/>
          </w:tcPr>
          <w:p w14:paraId="27DDC9DD" w14:textId="77777777" w:rsidR="001927B7" w:rsidRPr="00EB518A" w:rsidRDefault="001927B7" w:rsidP="001927B7">
            <w:pPr>
              <w:pStyle w:val="TableText"/>
            </w:pPr>
            <w:r w:rsidRPr="00EB518A">
              <w:t>12.12.2</w:t>
            </w:r>
          </w:p>
        </w:tc>
        <w:tc>
          <w:tcPr>
            <w:tcW w:w="834" w:type="pct"/>
          </w:tcPr>
          <w:p w14:paraId="0295E573" w14:textId="6D447CA0" w:rsidR="001927B7" w:rsidRPr="00EB518A" w:rsidRDefault="001927B7" w:rsidP="001927B7">
            <w:pPr>
              <w:pStyle w:val="TableText"/>
            </w:pPr>
            <w:r w:rsidRPr="00EB518A">
              <w:t>1</w:t>
            </w:r>
            <w:r w:rsidR="00863A02" w:rsidRPr="00EB518A">
              <w:t>–</w:t>
            </w:r>
            <w:r w:rsidRPr="00EB518A">
              <w:t>5</w:t>
            </w:r>
          </w:p>
        </w:tc>
        <w:tc>
          <w:tcPr>
            <w:tcW w:w="834" w:type="pct"/>
          </w:tcPr>
          <w:p w14:paraId="4B902F2A" w14:textId="77777777" w:rsidR="001927B7" w:rsidRPr="00EB518A" w:rsidRDefault="001927B7" w:rsidP="001927B7">
            <w:pPr>
              <w:pStyle w:val="TableText"/>
            </w:pPr>
            <w:r w:rsidRPr="00EB518A">
              <w:t>Medium</w:t>
            </w:r>
          </w:p>
        </w:tc>
      </w:tr>
      <w:tr w:rsidR="001927B7" w:rsidRPr="00EB518A" w14:paraId="6544A349" w14:textId="77777777" w:rsidTr="002D6CAD">
        <w:trPr>
          <w:cantSplit/>
        </w:trPr>
        <w:tc>
          <w:tcPr>
            <w:tcW w:w="833" w:type="pct"/>
          </w:tcPr>
          <w:p w14:paraId="20094428" w14:textId="77777777" w:rsidR="001927B7" w:rsidRPr="00EB518A" w:rsidRDefault="001927B7" w:rsidP="001927B7">
            <w:pPr>
              <w:pStyle w:val="TableText"/>
            </w:pPr>
            <w:r w:rsidRPr="00EB518A">
              <w:t>7055102</w:t>
            </w:r>
          </w:p>
        </w:tc>
        <w:tc>
          <w:tcPr>
            <w:tcW w:w="834" w:type="pct"/>
          </w:tcPr>
          <w:p w14:paraId="1E887598" w14:textId="77777777" w:rsidR="001927B7" w:rsidRPr="00EB518A" w:rsidRDefault="001927B7" w:rsidP="001927B7">
            <w:pPr>
              <w:pStyle w:val="TableText"/>
            </w:pPr>
            <w:r w:rsidRPr="00EB518A">
              <w:t>Kureelpa</w:t>
            </w:r>
          </w:p>
        </w:tc>
        <w:tc>
          <w:tcPr>
            <w:tcW w:w="834" w:type="pct"/>
          </w:tcPr>
          <w:p w14:paraId="7414117F" w14:textId="77777777" w:rsidR="001927B7" w:rsidRPr="00EB518A" w:rsidRDefault="001927B7" w:rsidP="001927B7">
            <w:pPr>
              <w:pStyle w:val="TableText"/>
            </w:pPr>
            <w:r w:rsidRPr="00EB518A">
              <w:t>Unknown</w:t>
            </w:r>
          </w:p>
        </w:tc>
        <w:tc>
          <w:tcPr>
            <w:tcW w:w="833" w:type="pct"/>
          </w:tcPr>
          <w:p w14:paraId="40F027B4" w14:textId="77777777" w:rsidR="001927B7" w:rsidRPr="00EB518A" w:rsidRDefault="001927B7" w:rsidP="001927B7">
            <w:pPr>
              <w:pStyle w:val="TableText"/>
            </w:pPr>
            <w:r w:rsidRPr="00EB518A">
              <w:t>Non remnant</w:t>
            </w:r>
          </w:p>
        </w:tc>
        <w:tc>
          <w:tcPr>
            <w:tcW w:w="834" w:type="pct"/>
          </w:tcPr>
          <w:p w14:paraId="582FF3E3" w14:textId="03B15A0F" w:rsidR="001927B7" w:rsidRPr="00EB518A" w:rsidRDefault="001927B7" w:rsidP="001927B7">
            <w:pPr>
              <w:pStyle w:val="TableText"/>
            </w:pPr>
            <w:r w:rsidRPr="00EB518A">
              <w:t>6</w:t>
            </w:r>
            <w:r w:rsidR="00863A02" w:rsidRPr="00EB518A">
              <w:t>–</w:t>
            </w:r>
            <w:r w:rsidRPr="00EB518A">
              <w:t>10</w:t>
            </w:r>
          </w:p>
        </w:tc>
        <w:tc>
          <w:tcPr>
            <w:tcW w:w="834" w:type="pct"/>
          </w:tcPr>
          <w:p w14:paraId="42AC40F4" w14:textId="77777777" w:rsidR="001927B7" w:rsidRPr="00EB518A" w:rsidRDefault="001927B7" w:rsidP="001927B7">
            <w:pPr>
              <w:pStyle w:val="TableText"/>
            </w:pPr>
            <w:r w:rsidRPr="00EB518A">
              <w:t>Medium</w:t>
            </w:r>
          </w:p>
        </w:tc>
      </w:tr>
      <w:tr w:rsidR="001927B7" w:rsidRPr="00EB518A" w14:paraId="25865422" w14:textId="77777777" w:rsidTr="002D6CAD">
        <w:trPr>
          <w:cantSplit/>
        </w:trPr>
        <w:tc>
          <w:tcPr>
            <w:tcW w:w="833" w:type="pct"/>
          </w:tcPr>
          <w:p w14:paraId="15390EC6" w14:textId="77777777" w:rsidR="001927B7" w:rsidRPr="00EB518A" w:rsidRDefault="001927B7" w:rsidP="001927B7">
            <w:pPr>
              <w:pStyle w:val="TableText"/>
            </w:pPr>
            <w:r w:rsidRPr="00EB518A">
              <w:t>7054520</w:t>
            </w:r>
          </w:p>
        </w:tc>
        <w:tc>
          <w:tcPr>
            <w:tcW w:w="834" w:type="pct"/>
          </w:tcPr>
          <w:p w14:paraId="48F880F2" w14:textId="77777777" w:rsidR="001927B7" w:rsidRPr="00EB518A" w:rsidRDefault="001927B7" w:rsidP="001927B7">
            <w:pPr>
              <w:pStyle w:val="TableText"/>
            </w:pPr>
            <w:r w:rsidRPr="00EB518A">
              <w:t>Mapleton</w:t>
            </w:r>
          </w:p>
        </w:tc>
        <w:tc>
          <w:tcPr>
            <w:tcW w:w="834" w:type="pct"/>
          </w:tcPr>
          <w:p w14:paraId="0077948B" w14:textId="77777777" w:rsidR="001927B7" w:rsidRPr="00EB518A" w:rsidRDefault="001927B7" w:rsidP="001927B7">
            <w:pPr>
              <w:pStyle w:val="TableText"/>
            </w:pPr>
            <w:r w:rsidRPr="00EB518A">
              <w:t>Unknown</w:t>
            </w:r>
          </w:p>
        </w:tc>
        <w:tc>
          <w:tcPr>
            <w:tcW w:w="833" w:type="pct"/>
          </w:tcPr>
          <w:p w14:paraId="068A36B2" w14:textId="77777777" w:rsidR="001927B7" w:rsidRPr="00EB518A" w:rsidRDefault="001927B7" w:rsidP="001927B7">
            <w:pPr>
              <w:pStyle w:val="TableText"/>
            </w:pPr>
            <w:r w:rsidRPr="00EB518A">
              <w:t>12.8.8</w:t>
            </w:r>
          </w:p>
        </w:tc>
        <w:tc>
          <w:tcPr>
            <w:tcW w:w="834" w:type="pct"/>
          </w:tcPr>
          <w:p w14:paraId="7F6105DB" w14:textId="50D45A77" w:rsidR="001927B7" w:rsidRPr="00EB518A" w:rsidRDefault="001927B7" w:rsidP="001927B7">
            <w:pPr>
              <w:pStyle w:val="TableText"/>
            </w:pPr>
            <w:r w:rsidRPr="00EB518A">
              <w:t>1</w:t>
            </w:r>
            <w:r w:rsidR="00863A02" w:rsidRPr="00EB518A">
              <w:t>–</w:t>
            </w:r>
            <w:r w:rsidRPr="00EB518A">
              <w:t>5</w:t>
            </w:r>
          </w:p>
        </w:tc>
        <w:tc>
          <w:tcPr>
            <w:tcW w:w="834" w:type="pct"/>
          </w:tcPr>
          <w:p w14:paraId="482A9AED" w14:textId="77777777" w:rsidR="001927B7" w:rsidRPr="00EB518A" w:rsidRDefault="001927B7" w:rsidP="001927B7">
            <w:pPr>
              <w:pStyle w:val="TableText"/>
            </w:pPr>
            <w:r w:rsidRPr="00EB518A">
              <w:t>Medium</w:t>
            </w:r>
          </w:p>
        </w:tc>
      </w:tr>
      <w:tr w:rsidR="001927B7" w:rsidRPr="00EB518A" w14:paraId="340D9FCA" w14:textId="77777777" w:rsidTr="002D6CAD">
        <w:trPr>
          <w:cantSplit/>
        </w:trPr>
        <w:tc>
          <w:tcPr>
            <w:tcW w:w="833" w:type="pct"/>
          </w:tcPr>
          <w:p w14:paraId="2D56749E" w14:textId="77777777" w:rsidR="001927B7" w:rsidRPr="00EB518A" w:rsidRDefault="001927B7" w:rsidP="001927B7">
            <w:pPr>
              <w:pStyle w:val="TableText"/>
            </w:pPr>
            <w:r w:rsidRPr="00EB518A">
              <w:t>7053231</w:t>
            </w:r>
          </w:p>
        </w:tc>
        <w:tc>
          <w:tcPr>
            <w:tcW w:w="834" w:type="pct"/>
          </w:tcPr>
          <w:p w14:paraId="68C4AA30" w14:textId="77777777" w:rsidR="001927B7" w:rsidRPr="00EB518A" w:rsidRDefault="001927B7" w:rsidP="001927B7">
            <w:pPr>
              <w:pStyle w:val="TableText"/>
            </w:pPr>
            <w:r w:rsidRPr="00EB518A">
              <w:t>Huntingdale</w:t>
            </w:r>
          </w:p>
        </w:tc>
        <w:tc>
          <w:tcPr>
            <w:tcW w:w="834" w:type="pct"/>
          </w:tcPr>
          <w:p w14:paraId="5BC1D6A4" w14:textId="77777777" w:rsidR="001927B7" w:rsidRPr="00EB518A" w:rsidRDefault="001927B7" w:rsidP="001927B7">
            <w:pPr>
              <w:pStyle w:val="TableText"/>
            </w:pPr>
            <w:r w:rsidRPr="00EB518A">
              <w:t>Unknown</w:t>
            </w:r>
          </w:p>
        </w:tc>
        <w:tc>
          <w:tcPr>
            <w:tcW w:w="833" w:type="pct"/>
          </w:tcPr>
          <w:p w14:paraId="36543E4D" w14:textId="77777777" w:rsidR="001927B7" w:rsidRPr="00EB518A" w:rsidRDefault="001927B7" w:rsidP="001927B7">
            <w:pPr>
              <w:pStyle w:val="TableText"/>
            </w:pPr>
            <w:r w:rsidRPr="00EB518A">
              <w:t>12.3.2</w:t>
            </w:r>
          </w:p>
        </w:tc>
        <w:tc>
          <w:tcPr>
            <w:tcW w:w="834" w:type="pct"/>
          </w:tcPr>
          <w:p w14:paraId="58E6D8F4" w14:textId="27025DAF" w:rsidR="001927B7" w:rsidRPr="00EB518A" w:rsidRDefault="001927B7" w:rsidP="001927B7">
            <w:pPr>
              <w:pStyle w:val="TableText"/>
            </w:pPr>
            <w:r w:rsidRPr="00EB518A">
              <w:t>6</w:t>
            </w:r>
            <w:r w:rsidR="00863A02" w:rsidRPr="00EB518A">
              <w:t>–</w:t>
            </w:r>
            <w:r w:rsidRPr="00EB518A">
              <w:t>10</w:t>
            </w:r>
          </w:p>
        </w:tc>
        <w:tc>
          <w:tcPr>
            <w:tcW w:w="834" w:type="pct"/>
          </w:tcPr>
          <w:p w14:paraId="2B1DDF56" w14:textId="77777777" w:rsidR="001927B7" w:rsidRPr="00EB518A" w:rsidRDefault="001927B7" w:rsidP="001927B7">
            <w:pPr>
              <w:pStyle w:val="TableText"/>
            </w:pPr>
            <w:r w:rsidRPr="00EB518A">
              <w:t>Medium</w:t>
            </w:r>
          </w:p>
        </w:tc>
      </w:tr>
      <w:tr w:rsidR="001927B7" w:rsidRPr="00EB518A" w14:paraId="68BF9879" w14:textId="77777777" w:rsidTr="002D6CAD">
        <w:trPr>
          <w:cantSplit/>
        </w:trPr>
        <w:tc>
          <w:tcPr>
            <w:tcW w:w="833" w:type="pct"/>
          </w:tcPr>
          <w:p w14:paraId="09B7CF0B" w14:textId="77777777" w:rsidR="001927B7" w:rsidRPr="00EB518A" w:rsidRDefault="001927B7" w:rsidP="001927B7">
            <w:pPr>
              <w:pStyle w:val="TableText"/>
            </w:pPr>
            <w:r w:rsidRPr="00EB518A">
              <w:t>7052999</w:t>
            </w:r>
          </w:p>
        </w:tc>
        <w:tc>
          <w:tcPr>
            <w:tcW w:w="834" w:type="pct"/>
          </w:tcPr>
          <w:p w14:paraId="6B8E977C" w14:textId="77777777" w:rsidR="001927B7" w:rsidRPr="00EB518A" w:rsidRDefault="001927B7" w:rsidP="001927B7">
            <w:pPr>
              <w:pStyle w:val="TableText"/>
            </w:pPr>
            <w:r w:rsidRPr="00EB518A">
              <w:t>Flaxton</w:t>
            </w:r>
          </w:p>
        </w:tc>
        <w:tc>
          <w:tcPr>
            <w:tcW w:w="834" w:type="pct"/>
          </w:tcPr>
          <w:p w14:paraId="58565C9E" w14:textId="77777777" w:rsidR="001927B7" w:rsidRPr="00EB518A" w:rsidRDefault="001927B7" w:rsidP="001927B7">
            <w:pPr>
              <w:pStyle w:val="TableText"/>
            </w:pPr>
            <w:r w:rsidRPr="00EB518A">
              <w:t>Private property</w:t>
            </w:r>
          </w:p>
        </w:tc>
        <w:tc>
          <w:tcPr>
            <w:tcW w:w="833" w:type="pct"/>
          </w:tcPr>
          <w:p w14:paraId="042BFAE2" w14:textId="77777777" w:rsidR="001927B7" w:rsidRPr="00EB518A" w:rsidRDefault="001927B7" w:rsidP="001927B7">
            <w:pPr>
              <w:pStyle w:val="TableText"/>
            </w:pPr>
            <w:r w:rsidRPr="00EB518A">
              <w:t>12.8.3</w:t>
            </w:r>
          </w:p>
        </w:tc>
        <w:tc>
          <w:tcPr>
            <w:tcW w:w="834" w:type="pct"/>
          </w:tcPr>
          <w:p w14:paraId="26446FA5" w14:textId="2C65895F" w:rsidR="001927B7" w:rsidRPr="00EB518A" w:rsidRDefault="001927B7" w:rsidP="001927B7">
            <w:pPr>
              <w:pStyle w:val="TableText"/>
            </w:pPr>
            <w:r w:rsidRPr="00EB518A">
              <w:t>11</w:t>
            </w:r>
            <w:r w:rsidR="00863A02" w:rsidRPr="00EB518A">
              <w:t>–</w:t>
            </w:r>
            <w:r w:rsidRPr="00EB518A">
              <w:t>25</w:t>
            </w:r>
          </w:p>
        </w:tc>
        <w:tc>
          <w:tcPr>
            <w:tcW w:w="834" w:type="pct"/>
          </w:tcPr>
          <w:p w14:paraId="2A7BC19E" w14:textId="77777777" w:rsidR="001927B7" w:rsidRPr="00EB518A" w:rsidRDefault="001927B7" w:rsidP="001927B7">
            <w:pPr>
              <w:pStyle w:val="TableText"/>
            </w:pPr>
            <w:r w:rsidRPr="00EB518A">
              <w:t>High</w:t>
            </w:r>
          </w:p>
        </w:tc>
      </w:tr>
      <w:tr w:rsidR="001927B7" w:rsidRPr="00EB518A" w14:paraId="703A6C7B" w14:textId="77777777" w:rsidTr="002D6CAD">
        <w:trPr>
          <w:cantSplit/>
        </w:trPr>
        <w:tc>
          <w:tcPr>
            <w:tcW w:w="833" w:type="pct"/>
          </w:tcPr>
          <w:p w14:paraId="19493E24" w14:textId="77777777" w:rsidR="001927B7" w:rsidRPr="00EB518A" w:rsidRDefault="001927B7" w:rsidP="001927B7">
            <w:pPr>
              <w:pStyle w:val="TableText"/>
            </w:pPr>
            <w:r w:rsidRPr="00EB518A">
              <w:t>7052853</w:t>
            </w:r>
          </w:p>
        </w:tc>
        <w:tc>
          <w:tcPr>
            <w:tcW w:w="834" w:type="pct"/>
          </w:tcPr>
          <w:p w14:paraId="29E198F0" w14:textId="77777777" w:rsidR="001927B7" w:rsidRPr="00EB518A" w:rsidRDefault="001927B7" w:rsidP="001927B7">
            <w:pPr>
              <w:pStyle w:val="TableText"/>
            </w:pPr>
            <w:r w:rsidRPr="00EB518A">
              <w:t>Mary River</w:t>
            </w:r>
          </w:p>
        </w:tc>
        <w:tc>
          <w:tcPr>
            <w:tcW w:w="834" w:type="pct"/>
          </w:tcPr>
          <w:p w14:paraId="4EB4E8F5" w14:textId="77777777" w:rsidR="001927B7" w:rsidRPr="00EB518A" w:rsidRDefault="001927B7" w:rsidP="001927B7">
            <w:pPr>
              <w:pStyle w:val="TableText"/>
            </w:pPr>
            <w:r w:rsidRPr="00EB518A">
              <w:t>Unknown</w:t>
            </w:r>
          </w:p>
        </w:tc>
        <w:tc>
          <w:tcPr>
            <w:tcW w:w="833" w:type="pct"/>
          </w:tcPr>
          <w:p w14:paraId="0D59DA92" w14:textId="77777777" w:rsidR="001927B7" w:rsidRPr="00EB518A" w:rsidRDefault="001927B7" w:rsidP="001927B7">
            <w:pPr>
              <w:pStyle w:val="TableText"/>
            </w:pPr>
            <w:r w:rsidRPr="00EB518A">
              <w:t>12.12.1</w:t>
            </w:r>
          </w:p>
        </w:tc>
        <w:tc>
          <w:tcPr>
            <w:tcW w:w="834" w:type="pct"/>
          </w:tcPr>
          <w:p w14:paraId="4B22C52A" w14:textId="77777777" w:rsidR="001927B7" w:rsidRPr="00EB518A" w:rsidRDefault="001927B7" w:rsidP="001927B7">
            <w:pPr>
              <w:pStyle w:val="TableText"/>
            </w:pPr>
            <w:r w:rsidRPr="00EB518A">
              <w:t>Unknown</w:t>
            </w:r>
          </w:p>
        </w:tc>
        <w:tc>
          <w:tcPr>
            <w:tcW w:w="834" w:type="pct"/>
          </w:tcPr>
          <w:p w14:paraId="0FF2C9F5" w14:textId="77777777" w:rsidR="001927B7" w:rsidRPr="00EB518A" w:rsidRDefault="001927B7" w:rsidP="001927B7">
            <w:pPr>
              <w:pStyle w:val="TableText"/>
            </w:pPr>
            <w:r w:rsidRPr="00EB518A">
              <w:t>Medium</w:t>
            </w:r>
          </w:p>
        </w:tc>
      </w:tr>
      <w:tr w:rsidR="001927B7" w:rsidRPr="00EB518A" w14:paraId="649468CA" w14:textId="77777777" w:rsidTr="002D6CAD">
        <w:trPr>
          <w:cantSplit/>
        </w:trPr>
        <w:tc>
          <w:tcPr>
            <w:tcW w:w="833" w:type="pct"/>
          </w:tcPr>
          <w:p w14:paraId="0C609888" w14:textId="77777777" w:rsidR="001927B7" w:rsidRPr="00EB518A" w:rsidRDefault="001927B7" w:rsidP="001927B7">
            <w:pPr>
              <w:pStyle w:val="TableText"/>
            </w:pPr>
            <w:r w:rsidRPr="00EB518A">
              <w:t>7052238</w:t>
            </w:r>
          </w:p>
        </w:tc>
        <w:tc>
          <w:tcPr>
            <w:tcW w:w="834" w:type="pct"/>
          </w:tcPr>
          <w:p w14:paraId="70C857F8" w14:textId="77777777" w:rsidR="001927B7" w:rsidRPr="00EB518A" w:rsidRDefault="001927B7" w:rsidP="001927B7">
            <w:pPr>
              <w:pStyle w:val="TableText"/>
            </w:pPr>
            <w:r w:rsidRPr="00EB518A">
              <w:t>Kenilworth</w:t>
            </w:r>
          </w:p>
        </w:tc>
        <w:tc>
          <w:tcPr>
            <w:tcW w:w="834" w:type="pct"/>
          </w:tcPr>
          <w:p w14:paraId="50E3B8A2" w14:textId="77777777" w:rsidR="001927B7" w:rsidRPr="00EB518A" w:rsidRDefault="001927B7" w:rsidP="001927B7">
            <w:pPr>
              <w:pStyle w:val="TableText"/>
            </w:pPr>
            <w:r w:rsidRPr="00EB518A">
              <w:t>National Park</w:t>
            </w:r>
          </w:p>
        </w:tc>
        <w:tc>
          <w:tcPr>
            <w:tcW w:w="833" w:type="pct"/>
          </w:tcPr>
          <w:p w14:paraId="4B2EFC49" w14:textId="77777777" w:rsidR="001927B7" w:rsidRPr="00EB518A" w:rsidRDefault="001927B7" w:rsidP="001927B7">
            <w:pPr>
              <w:pStyle w:val="TableText"/>
            </w:pPr>
            <w:r w:rsidRPr="00EB518A">
              <w:t>12.11.10/12.11.1</w:t>
            </w:r>
          </w:p>
        </w:tc>
        <w:tc>
          <w:tcPr>
            <w:tcW w:w="834" w:type="pct"/>
          </w:tcPr>
          <w:p w14:paraId="649169C3" w14:textId="6344E914" w:rsidR="001927B7" w:rsidRPr="00EB518A" w:rsidRDefault="001927B7" w:rsidP="001927B7">
            <w:pPr>
              <w:pStyle w:val="TableText"/>
            </w:pPr>
            <w:r w:rsidRPr="00EB518A">
              <w:t>6</w:t>
            </w:r>
            <w:r w:rsidR="00863A02" w:rsidRPr="00EB518A">
              <w:t>–</w:t>
            </w:r>
            <w:r w:rsidRPr="00EB518A">
              <w:t>10</w:t>
            </w:r>
          </w:p>
        </w:tc>
        <w:tc>
          <w:tcPr>
            <w:tcW w:w="834" w:type="pct"/>
          </w:tcPr>
          <w:p w14:paraId="39935799" w14:textId="77777777" w:rsidR="001927B7" w:rsidRPr="00EB518A" w:rsidRDefault="001927B7" w:rsidP="001927B7">
            <w:pPr>
              <w:pStyle w:val="TableText"/>
            </w:pPr>
            <w:r w:rsidRPr="00EB518A">
              <w:t>Medium</w:t>
            </w:r>
          </w:p>
        </w:tc>
      </w:tr>
      <w:tr w:rsidR="001927B7" w:rsidRPr="00EB518A" w14:paraId="08843E5C" w14:textId="77777777" w:rsidTr="002D6CAD">
        <w:trPr>
          <w:cantSplit/>
        </w:trPr>
        <w:tc>
          <w:tcPr>
            <w:tcW w:w="833" w:type="pct"/>
          </w:tcPr>
          <w:p w14:paraId="2C84EFEA" w14:textId="77777777" w:rsidR="001927B7" w:rsidRPr="00EB518A" w:rsidRDefault="001927B7" w:rsidP="001927B7">
            <w:pPr>
              <w:pStyle w:val="TableText"/>
            </w:pPr>
            <w:r w:rsidRPr="00EB518A">
              <w:t>7052156</w:t>
            </w:r>
          </w:p>
        </w:tc>
        <w:tc>
          <w:tcPr>
            <w:tcW w:w="834" w:type="pct"/>
          </w:tcPr>
          <w:p w14:paraId="02F4B862" w14:textId="77777777" w:rsidR="001927B7" w:rsidRPr="00EB518A" w:rsidRDefault="001927B7" w:rsidP="001927B7">
            <w:pPr>
              <w:pStyle w:val="TableText"/>
            </w:pPr>
            <w:r w:rsidRPr="00EB518A">
              <w:t>Kenilworth</w:t>
            </w:r>
          </w:p>
        </w:tc>
        <w:tc>
          <w:tcPr>
            <w:tcW w:w="834" w:type="pct"/>
          </w:tcPr>
          <w:p w14:paraId="015228F3" w14:textId="77777777" w:rsidR="001927B7" w:rsidRPr="00EB518A" w:rsidRDefault="001927B7" w:rsidP="001927B7">
            <w:pPr>
              <w:pStyle w:val="TableText"/>
            </w:pPr>
            <w:r w:rsidRPr="00EB518A">
              <w:t>National Park</w:t>
            </w:r>
          </w:p>
        </w:tc>
        <w:tc>
          <w:tcPr>
            <w:tcW w:w="833" w:type="pct"/>
          </w:tcPr>
          <w:p w14:paraId="47F99F3D" w14:textId="77777777" w:rsidR="001927B7" w:rsidRPr="00EB518A" w:rsidRDefault="001927B7" w:rsidP="001927B7">
            <w:pPr>
              <w:pStyle w:val="TableText"/>
            </w:pPr>
            <w:r w:rsidRPr="00EB518A">
              <w:t>12.11.10</w:t>
            </w:r>
          </w:p>
        </w:tc>
        <w:tc>
          <w:tcPr>
            <w:tcW w:w="834" w:type="pct"/>
          </w:tcPr>
          <w:p w14:paraId="4E5EB108" w14:textId="3B90760C" w:rsidR="001927B7" w:rsidRPr="00EB518A" w:rsidRDefault="001927B7" w:rsidP="001927B7">
            <w:pPr>
              <w:pStyle w:val="TableText"/>
            </w:pPr>
            <w:r w:rsidRPr="00EB518A">
              <w:t>1</w:t>
            </w:r>
            <w:r w:rsidR="00863A02" w:rsidRPr="00EB518A">
              <w:t>–</w:t>
            </w:r>
            <w:r w:rsidRPr="00EB518A">
              <w:t>5</w:t>
            </w:r>
          </w:p>
        </w:tc>
        <w:tc>
          <w:tcPr>
            <w:tcW w:w="834" w:type="pct"/>
          </w:tcPr>
          <w:p w14:paraId="21BA70C0" w14:textId="77777777" w:rsidR="001927B7" w:rsidRPr="00EB518A" w:rsidRDefault="001927B7" w:rsidP="001927B7">
            <w:pPr>
              <w:pStyle w:val="TableText"/>
            </w:pPr>
            <w:r w:rsidRPr="00EB518A">
              <w:t>Medium</w:t>
            </w:r>
          </w:p>
        </w:tc>
      </w:tr>
      <w:tr w:rsidR="001927B7" w:rsidRPr="00EB518A" w14:paraId="725D91E2" w14:textId="77777777" w:rsidTr="002D6CAD">
        <w:trPr>
          <w:cantSplit/>
        </w:trPr>
        <w:tc>
          <w:tcPr>
            <w:tcW w:w="833" w:type="pct"/>
          </w:tcPr>
          <w:p w14:paraId="54590345" w14:textId="77777777" w:rsidR="001927B7" w:rsidRPr="00EB518A" w:rsidRDefault="001927B7" w:rsidP="001927B7">
            <w:pPr>
              <w:pStyle w:val="TableText"/>
            </w:pPr>
            <w:r w:rsidRPr="00EB518A">
              <w:lastRenderedPageBreak/>
              <w:t>7052104</w:t>
            </w:r>
          </w:p>
        </w:tc>
        <w:tc>
          <w:tcPr>
            <w:tcW w:w="834" w:type="pct"/>
          </w:tcPr>
          <w:p w14:paraId="75DF6294" w14:textId="77777777" w:rsidR="001927B7" w:rsidRPr="00EB518A" w:rsidRDefault="001927B7" w:rsidP="001927B7">
            <w:pPr>
              <w:pStyle w:val="TableText"/>
            </w:pPr>
            <w:r w:rsidRPr="00EB518A">
              <w:t>Woombye</w:t>
            </w:r>
          </w:p>
        </w:tc>
        <w:tc>
          <w:tcPr>
            <w:tcW w:w="834" w:type="pct"/>
          </w:tcPr>
          <w:p w14:paraId="15D5B2EA" w14:textId="77777777" w:rsidR="001927B7" w:rsidRPr="00EB518A" w:rsidRDefault="001927B7" w:rsidP="001927B7">
            <w:pPr>
              <w:pStyle w:val="TableText"/>
            </w:pPr>
            <w:r w:rsidRPr="00EB518A">
              <w:t>National Park</w:t>
            </w:r>
          </w:p>
        </w:tc>
        <w:tc>
          <w:tcPr>
            <w:tcW w:w="833" w:type="pct"/>
          </w:tcPr>
          <w:p w14:paraId="423D8B42" w14:textId="77777777" w:rsidR="001927B7" w:rsidRPr="00EB518A" w:rsidRDefault="001927B7" w:rsidP="001927B7">
            <w:pPr>
              <w:pStyle w:val="TableText"/>
            </w:pPr>
            <w:r w:rsidRPr="00EB518A">
              <w:t>12.8.3</w:t>
            </w:r>
          </w:p>
        </w:tc>
        <w:tc>
          <w:tcPr>
            <w:tcW w:w="834" w:type="pct"/>
          </w:tcPr>
          <w:p w14:paraId="4E142B0F" w14:textId="62A9C89F" w:rsidR="001927B7" w:rsidRPr="00EB518A" w:rsidRDefault="001927B7" w:rsidP="001927B7">
            <w:pPr>
              <w:pStyle w:val="TableText"/>
            </w:pPr>
            <w:r w:rsidRPr="00EB518A">
              <w:t>11</w:t>
            </w:r>
            <w:r w:rsidR="00863A02" w:rsidRPr="00EB518A">
              <w:t>–</w:t>
            </w:r>
            <w:r w:rsidRPr="00EB518A">
              <w:t>25</w:t>
            </w:r>
          </w:p>
        </w:tc>
        <w:tc>
          <w:tcPr>
            <w:tcW w:w="834" w:type="pct"/>
          </w:tcPr>
          <w:p w14:paraId="76C4AE3F" w14:textId="7FD46D47"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3159B55E" w14:textId="77777777" w:rsidTr="002D6CAD">
        <w:trPr>
          <w:cantSplit/>
        </w:trPr>
        <w:tc>
          <w:tcPr>
            <w:tcW w:w="833" w:type="pct"/>
          </w:tcPr>
          <w:p w14:paraId="0AB273A1" w14:textId="77777777" w:rsidR="001927B7" w:rsidRPr="00EB518A" w:rsidRDefault="001927B7" w:rsidP="001927B7">
            <w:pPr>
              <w:pStyle w:val="TableText"/>
            </w:pPr>
            <w:r w:rsidRPr="00EB518A">
              <w:t>7052050</w:t>
            </w:r>
          </w:p>
        </w:tc>
        <w:tc>
          <w:tcPr>
            <w:tcW w:w="834" w:type="pct"/>
          </w:tcPr>
          <w:p w14:paraId="7B0AA9F2" w14:textId="77777777" w:rsidR="001927B7" w:rsidRPr="00EB518A" w:rsidRDefault="001927B7" w:rsidP="001927B7">
            <w:pPr>
              <w:pStyle w:val="TableText"/>
            </w:pPr>
            <w:r w:rsidRPr="00EB518A">
              <w:t>Woombye</w:t>
            </w:r>
          </w:p>
        </w:tc>
        <w:tc>
          <w:tcPr>
            <w:tcW w:w="834" w:type="pct"/>
          </w:tcPr>
          <w:p w14:paraId="6326AD89" w14:textId="77777777" w:rsidR="001927B7" w:rsidRPr="00EB518A" w:rsidRDefault="001927B7" w:rsidP="001927B7">
            <w:pPr>
              <w:pStyle w:val="TableText"/>
            </w:pPr>
            <w:r w:rsidRPr="00EB518A">
              <w:t>Unknown</w:t>
            </w:r>
          </w:p>
        </w:tc>
        <w:tc>
          <w:tcPr>
            <w:tcW w:w="833" w:type="pct"/>
          </w:tcPr>
          <w:p w14:paraId="5DDC4E17" w14:textId="77777777" w:rsidR="001927B7" w:rsidRPr="00EB518A" w:rsidRDefault="001927B7" w:rsidP="001927B7">
            <w:pPr>
              <w:pStyle w:val="TableText"/>
            </w:pPr>
            <w:r w:rsidRPr="00EB518A">
              <w:t>12.12.1</w:t>
            </w:r>
          </w:p>
        </w:tc>
        <w:tc>
          <w:tcPr>
            <w:tcW w:w="834" w:type="pct"/>
          </w:tcPr>
          <w:p w14:paraId="67ACA2B8" w14:textId="77777777" w:rsidR="001927B7" w:rsidRPr="00EB518A" w:rsidRDefault="001927B7" w:rsidP="001927B7">
            <w:pPr>
              <w:pStyle w:val="TableText"/>
            </w:pPr>
            <w:r w:rsidRPr="00EB518A">
              <w:t>Unknown</w:t>
            </w:r>
          </w:p>
        </w:tc>
        <w:tc>
          <w:tcPr>
            <w:tcW w:w="834" w:type="pct"/>
          </w:tcPr>
          <w:p w14:paraId="64EB48EE" w14:textId="791B8184"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0BAC1EA0" w14:textId="77777777" w:rsidTr="002D6CAD">
        <w:trPr>
          <w:cantSplit/>
        </w:trPr>
        <w:tc>
          <w:tcPr>
            <w:tcW w:w="833" w:type="pct"/>
          </w:tcPr>
          <w:p w14:paraId="598FA7FF" w14:textId="77777777" w:rsidR="001927B7" w:rsidRPr="00EB518A" w:rsidRDefault="001927B7" w:rsidP="001927B7">
            <w:pPr>
              <w:pStyle w:val="TableText"/>
            </w:pPr>
            <w:r w:rsidRPr="00EB518A">
              <w:t>7052006</w:t>
            </w:r>
          </w:p>
        </w:tc>
        <w:tc>
          <w:tcPr>
            <w:tcW w:w="834" w:type="pct"/>
          </w:tcPr>
          <w:p w14:paraId="772CBB19" w14:textId="77777777" w:rsidR="001927B7" w:rsidRPr="00EB518A" w:rsidRDefault="001927B7" w:rsidP="001927B7">
            <w:pPr>
              <w:pStyle w:val="TableText"/>
            </w:pPr>
            <w:r w:rsidRPr="00EB518A">
              <w:t>Woombye</w:t>
            </w:r>
          </w:p>
        </w:tc>
        <w:tc>
          <w:tcPr>
            <w:tcW w:w="834" w:type="pct"/>
          </w:tcPr>
          <w:p w14:paraId="0A12A9A4" w14:textId="77777777" w:rsidR="001927B7" w:rsidRPr="00EB518A" w:rsidRDefault="001927B7" w:rsidP="001927B7">
            <w:pPr>
              <w:pStyle w:val="TableText"/>
            </w:pPr>
            <w:r w:rsidRPr="00EB518A">
              <w:t>Unknown</w:t>
            </w:r>
          </w:p>
        </w:tc>
        <w:tc>
          <w:tcPr>
            <w:tcW w:w="833" w:type="pct"/>
          </w:tcPr>
          <w:p w14:paraId="0902C04A" w14:textId="77777777" w:rsidR="001927B7" w:rsidRPr="00EB518A" w:rsidRDefault="001927B7" w:rsidP="001927B7">
            <w:pPr>
              <w:pStyle w:val="TableText"/>
            </w:pPr>
            <w:r w:rsidRPr="00EB518A">
              <w:t>12.12.1</w:t>
            </w:r>
          </w:p>
        </w:tc>
        <w:tc>
          <w:tcPr>
            <w:tcW w:w="834" w:type="pct"/>
          </w:tcPr>
          <w:p w14:paraId="499783D7" w14:textId="1ED55EA9" w:rsidR="001927B7" w:rsidRPr="00EB518A" w:rsidRDefault="001927B7" w:rsidP="001927B7">
            <w:pPr>
              <w:pStyle w:val="TableText"/>
            </w:pPr>
            <w:r w:rsidRPr="00EB518A">
              <w:t>11</w:t>
            </w:r>
            <w:r w:rsidR="00863A02" w:rsidRPr="00EB518A">
              <w:t>–</w:t>
            </w:r>
            <w:r w:rsidRPr="00EB518A">
              <w:t>25</w:t>
            </w:r>
          </w:p>
        </w:tc>
        <w:tc>
          <w:tcPr>
            <w:tcW w:w="834" w:type="pct"/>
          </w:tcPr>
          <w:p w14:paraId="54A9A858" w14:textId="78A8D407"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1A85063D" w14:textId="77777777" w:rsidTr="002D6CAD">
        <w:trPr>
          <w:cantSplit/>
        </w:trPr>
        <w:tc>
          <w:tcPr>
            <w:tcW w:w="833" w:type="pct"/>
          </w:tcPr>
          <w:p w14:paraId="651F8DC1" w14:textId="77777777" w:rsidR="001927B7" w:rsidRPr="00EB518A" w:rsidRDefault="001927B7" w:rsidP="001927B7">
            <w:pPr>
              <w:pStyle w:val="TableText"/>
            </w:pPr>
            <w:r w:rsidRPr="00EB518A">
              <w:t>7051870</w:t>
            </w:r>
          </w:p>
        </w:tc>
        <w:tc>
          <w:tcPr>
            <w:tcW w:w="834" w:type="pct"/>
          </w:tcPr>
          <w:p w14:paraId="068E16B5" w14:textId="77777777" w:rsidR="001927B7" w:rsidRPr="00EB518A" w:rsidRDefault="001927B7" w:rsidP="001927B7">
            <w:pPr>
              <w:pStyle w:val="TableText"/>
            </w:pPr>
            <w:r w:rsidRPr="00EB518A">
              <w:t>Kenilworth</w:t>
            </w:r>
          </w:p>
        </w:tc>
        <w:tc>
          <w:tcPr>
            <w:tcW w:w="834" w:type="pct"/>
          </w:tcPr>
          <w:p w14:paraId="1409DF52" w14:textId="77777777" w:rsidR="001927B7" w:rsidRPr="00EB518A" w:rsidRDefault="001927B7" w:rsidP="001927B7">
            <w:pPr>
              <w:pStyle w:val="TableText"/>
            </w:pPr>
            <w:r w:rsidRPr="00EB518A">
              <w:t>National Park</w:t>
            </w:r>
          </w:p>
        </w:tc>
        <w:tc>
          <w:tcPr>
            <w:tcW w:w="833" w:type="pct"/>
          </w:tcPr>
          <w:p w14:paraId="59C8FDCA" w14:textId="77777777" w:rsidR="001927B7" w:rsidRPr="00EB518A" w:rsidRDefault="001927B7" w:rsidP="001927B7">
            <w:pPr>
              <w:pStyle w:val="TableText"/>
            </w:pPr>
            <w:r w:rsidRPr="00EB518A">
              <w:t>12.11.10/12.11.1</w:t>
            </w:r>
          </w:p>
        </w:tc>
        <w:tc>
          <w:tcPr>
            <w:tcW w:w="834" w:type="pct"/>
          </w:tcPr>
          <w:p w14:paraId="0EBD26A5" w14:textId="2BED2CE2" w:rsidR="001927B7" w:rsidRPr="00EB518A" w:rsidRDefault="001927B7" w:rsidP="001927B7">
            <w:pPr>
              <w:pStyle w:val="TableText"/>
            </w:pPr>
            <w:r w:rsidRPr="00EB518A">
              <w:t>11</w:t>
            </w:r>
            <w:r w:rsidR="00863A02" w:rsidRPr="00EB518A">
              <w:t>–</w:t>
            </w:r>
            <w:r w:rsidRPr="00EB518A">
              <w:t>25</w:t>
            </w:r>
          </w:p>
        </w:tc>
        <w:tc>
          <w:tcPr>
            <w:tcW w:w="834" w:type="pct"/>
          </w:tcPr>
          <w:p w14:paraId="09804FE0" w14:textId="77777777" w:rsidR="001927B7" w:rsidRPr="00EB518A" w:rsidRDefault="001927B7" w:rsidP="001927B7">
            <w:pPr>
              <w:pStyle w:val="TableText"/>
            </w:pPr>
            <w:r w:rsidRPr="00EB518A">
              <w:t>High</w:t>
            </w:r>
          </w:p>
        </w:tc>
      </w:tr>
      <w:tr w:rsidR="001927B7" w:rsidRPr="00EB518A" w14:paraId="38B750E5" w14:textId="77777777" w:rsidTr="002D6CAD">
        <w:trPr>
          <w:cantSplit/>
        </w:trPr>
        <w:tc>
          <w:tcPr>
            <w:tcW w:w="833" w:type="pct"/>
          </w:tcPr>
          <w:p w14:paraId="7C4D1F09" w14:textId="77777777" w:rsidR="001927B7" w:rsidRPr="00EB518A" w:rsidRDefault="001927B7" w:rsidP="001927B7">
            <w:pPr>
              <w:pStyle w:val="TableText"/>
            </w:pPr>
            <w:r w:rsidRPr="00EB518A">
              <w:t>7051767</w:t>
            </w:r>
          </w:p>
        </w:tc>
        <w:tc>
          <w:tcPr>
            <w:tcW w:w="834" w:type="pct"/>
          </w:tcPr>
          <w:p w14:paraId="35AC840C" w14:textId="77777777" w:rsidR="001927B7" w:rsidRPr="00EB518A" w:rsidRDefault="001927B7" w:rsidP="001927B7">
            <w:pPr>
              <w:pStyle w:val="TableText"/>
            </w:pPr>
            <w:r w:rsidRPr="00EB518A">
              <w:t>Mapleton</w:t>
            </w:r>
          </w:p>
        </w:tc>
        <w:tc>
          <w:tcPr>
            <w:tcW w:w="834" w:type="pct"/>
          </w:tcPr>
          <w:p w14:paraId="365289DD" w14:textId="77777777" w:rsidR="001927B7" w:rsidRPr="00EB518A" w:rsidRDefault="001927B7" w:rsidP="001927B7">
            <w:pPr>
              <w:pStyle w:val="TableText"/>
            </w:pPr>
            <w:r w:rsidRPr="00EB518A">
              <w:t>Unknown</w:t>
            </w:r>
          </w:p>
        </w:tc>
        <w:tc>
          <w:tcPr>
            <w:tcW w:w="833" w:type="pct"/>
          </w:tcPr>
          <w:p w14:paraId="177FC465" w14:textId="77777777" w:rsidR="001927B7" w:rsidRPr="00EB518A" w:rsidRDefault="001927B7" w:rsidP="001927B7">
            <w:pPr>
              <w:pStyle w:val="TableText"/>
            </w:pPr>
            <w:r w:rsidRPr="00EB518A">
              <w:t>12.12.2</w:t>
            </w:r>
          </w:p>
        </w:tc>
        <w:tc>
          <w:tcPr>
            <w:tcW w:w="834" w:type="pct"/>
          </w:tcPr>
          <w:p w14:paraId="1B9E19C1" w14:textId="4A7377D2" w:rsidR="001927B7" w:rsidRPr="00EB518A" w:rsidRDefault="001927B7" w:rsidP="001927B7">
            <w:pPr>
              <w:pStyle w:val="TableText"/>
            </w:pPr>
            <w:r w:rsidRPr="00EB518A">
              <w:t>1</w:t>
            </w:r>
            <w:r w:rsidR="00863A02" w:rsidRPr="00EB518A">
              <w:t>–</w:t>
            </w:r>
            <w:r w:rsidRPr="00EB518A">
              <w:t>5</w:t>
            </w:r>
          </w:p>
        </w:tc>
        <w:tc>
          <w:tcPr>
            <w:tcW w:w="834" w:type="pct"/>
          </w:tcPr>
          <w:p w14:paraId="1B4ECA65" w14:textId="77777777" w:rsidR="001927B7" w:rsidRPr="00EB518A" w:rsidRDefault="001927B7" w:rsidP="001927B7">
            <w:pPr>
              <w:pStyle w:val="TableText"/>
            </w:pPr>
            <w:r w:rsidRPr="00EB518A">
              <w:t>Medium</w:t>
            </w:r>
          </w:p>
        </w:tc>
      </w:tr>
      <w:tr w:rsidR="001927B7" w:rsidRPr="00EB518A" w14:paraId="4CA2CDED" w14:textId="77777777" w:rsidTr="002D6CAD">
        <w:trPr>
          <w:cantSplit/>
        </w:trPr>
        <w:tc>
          <w:tcPr>
            <w:tcW w:w="833" w:type="pct"/>
          </w:tcPr>
          <w:p w14:paraId="6BA7309D" w14:textId="77777777" w:rsidR="001927B7" w:rsidRPr="00EB518A" w:rsidRDefault="001927B7" w:rsidP="001927B7">
            <w:pPr>
              <w:pStyle w:val="TableText"/>
            </w:pPr>
            <w:r w:rsidRPr="00EB518A">
              <w:t>7051581</w:t>
            </w:r>
          </w:p>
        </w:tc>
        <w:tc>
          <w:tcPr>
            <w:tcW w:w="834" w:type="pct"/>
          </w:tcPr>
          <w:p w14:paraId="0800E58F" w14:textId="77777777" w:rsidR="001927B7" w:rsidRPr="00EB518A" w:rsidRDefault="001927B7" w:rsidP="001927B7">
            <w:pPr>
              <w:pStyle w:val="TableText"/>
            </w:pPr>
            <w:r w:rsidRPr="00EB518A">
              <w:t>Woombye</w:t>
            </w:r>
          </w:p>
        </w:tc>
        <w:tc>
          <w:tcPr>
            <w:tcW w:w="834" w:type="pct"/>
          </w:tcPr>
          <w:p w14:paraId="25734F6E" w14:textId="77777777" w:rsidR="001927B7" w:rsidRPr="00EB518A" w:rsidRDefault="001927B7" w:rsidP="001927B7">
            <w:pPr>
              <w:pStyle w:val="TableText"/>
            </w:pPr>
            <w:r w:rsidRPr="00EB518A">
              <w:t>Unknown</w:t>
            </w:r>
          </w:p>
        </w:tc>
        <w:tc>
          <w:tcPr>
            <w:tcW w:w="833" w:type="pct"/>
          </w:tcPr>
          <w:p w14:paraId="53BAF671" w14:textId="77777777" w:rsidR="001927B7" w:rsidRPr="00EB518A" w:rsidRDefault="001927B7" w:rsidP="001927B7">
            <w:pPr>
              <w:pStyle w:val="TableText"/>
            </w:pPr>
            <w:r w:rsidRPr="00EB518A">
              <w:t>12.12.15</w:t>
            </w:r>
          </w:p>
        </w:tc>
        <w:tc>
          <w:tcPr>
            <w:tcW w:w="834" w:type="pct"/>
          </w:tcPr>
          <w:p w14:paraId="468D31D4" w14:textId="77777777" w:rsidR="001927B7" w:rsidRPr="00EB518A" w:rsidRDefault="001927B7" w:rsidP="001927B7">
            <w:pPr>
              <w:pStyle w:val="TableText"/>
            </w:pPr>
            <w:r w:rsidRPr="00EB518A">
              <w:t>Unknown</w:t>
            </w:r>
          </w:p>
        </w:tc>
        <w:tc>
          <w:tcPr>
            <w:tcW w:w="834" w:type="pct"/>
          </w:tcPr>
          <w:p w14:paraId="31BD779F" w14:textId="13C4CE33"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6C8EB974" w14:textId="77777777" w:rsidTr="002D6CAD">
        <w:trPr>
          <w:cantSplit/>
        </w:trPr>
        <w:tc>
          <w:tcPr>
            <w:tcW w:w="833" w:type="pct"/>
          </w:tcPr>
          <w:p w14:paraId="1CC2DBA9" w14:textId="77777777" w:rsidR="001927B7" w:rsidRPr="00EB518A" w:rsidRDefault="001927B7" w:rsidP="001927B7">
            <w:pPr>
              <w:pStyle w:val="TableText"/>
            </w:pPr>
            <w:r w:rsidRPr="00EB518A">
              <w:t>7051471</w:t>
            </w:r>
          </w:p>
        </w:tc>
        <w:tc>
          <w:tcPr>
            <w:tcW w:w="834" w:type="pct"/>
          </w:tcPr>
          <w:p w14:paraId="7A719EB5" w14:textId="77777777" w:rsidR="001927B7" w:rsidRPr="00EB518A" w:rsidRDefault="001927B7" w:rsidP="001927B7">
            <w:pPr>
              <w:pStyle w:val="TableText"/>
            </w:pPr>
            <w:r w:rsidRPr="00EB518A">
              <w:t>Woombye</w:t>
            </w:r>
          </w:p>
        </w:tc>
        <w:tc>
          <w:tcPr>
            <w:tcW w:w="834" w:type="pct"/>
          </w:tcPr>
          <w:p w14:paraId="73E28E6C" w14:textId="77777777" w:rsidR="001927B7" w:rsidRPr="00EB518A" w:rsidRDefault="001927B7" w:rsidP="001927B7">
            <w:pPr>
              <w:pStyle w:val="TableText"/>
            </w:pPr>
            <w:r w:rsidRPr="00EB518A">
              <w:t>Reserve</w:t>
            </w:r>
          </w:p>
        </w:tc>
        <w:tc>
          <w:tcPr>
            <w:tcW w:w="833" w:type="pct"/>
          </w:tcPr>
          <w:p w14:paraId="557EAB10" w14:textId="77777777" w:rsidR="001927B7" w:rsidRPr="00EB518A" w:rsidRDefault="001927B7" w:rsidP="001927B7">
            <w:pPr>
              <w:pStyle w:val="TableText"/>
            </w:pPr>
            <w:r w:rsidRPr="00EB518A">
              <w:t>12.12.1/12.12.16</w:t>
            </w:r>
          </w:p>
        </w:tc>
        <w:tc>
          <w:tcPr>
            <w:tcW w:w="834" w:type="pct"/>
          </w:tcPr>
          <w:p w14:paraId="777558F4" w14:textId="30DCDC55" w:rsidR="001927B7" w:rsidRPr="00EB518A" w:rsidRDefault="001927B7" w:rsidP="001927B7">
            <w:pPr>
              <w:pStyle w:val="TableText"/>
            </w:pPr>
            <w:r w:rsidRPr="00EB518A">
              <w:t>11</w:t>
            </w:r>
            <w:r w:rsidR="00863A02" w:rsidRPr="00EB518A">
              <w:t>–</w:t>
            </w:r>
            <w:r w:rsidRPr="00EB518A">
              <w:t>25</w:t>
            </w:r>
          </w:p>
        </w:tc>
        <w:tc>
          <w:tcPr>
            <w:tcW w:w="834" w:type="pct"/>
          </w:tcPr>
          <w:p w14:paraId="6BE2882B" w14:textId="7D5888C9"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24675CFF" w14:textId="77777777" w:rsidTr="002D6CAD">
        <w:trPr>
          <w:cantSplit/>
        </w:trPr>
        <w:tc>
          <w:tcPr>
            <w:tcW w:w="833" w:type="pct"/>
          </w:tcPr>
          <w:p w14:paraId="3A6D7D45" w14:textId="77777777" w:rsidR="001927B7" w:rsidRPr="00EB518A" w:rsidRDefault="001927B7" w:rsidP="001927B7">
            <w:pPr>
              <w:pStyle w:val="TableText"/>
            </w:pPr>
            <w:r w:rsidRPr="00EB518A">
              <w:t>7051381</w:t>
            </w:r>
          </w:p>
        </w:tc>
        <w:tc>
          <w:tcPr>
            <w:tcW w:w="834" w:type="pct"/>
          </w:tcPr>
          <w:p w14:paraId="156B89B9" w14:textId="77777777" w:rsidR="001927B7" w:rsidRPr="00EB518A" w:rsidRDefault="001927B7" w:rsidP="001927B7">
            <w:pPr>
              <w:pStyle w:val="TableText"/>
            </w:pPr>
            <w:r w:rsidRPr="00EB518A">
              <w:t>Woombye</w:t>
            </w:r>
          </w:p>
        </w:tc>
        <w:tc>
          <w:tcPr>
            <w:tcW w:w="834" w:type="pct"/>
          </w:tcPr>
          <w:p w14:paraId="598F46E3" w14:textId="77777777" w:rsidR="001927B7" w:rsidRPr="00EB518A" w:rsidRDefault="001927B7" w:rsidP="001927B7">
            <w:pPr>
              <w:pStyle w:val="TableText"/>
            </w:pPr>
            <w:r w:rsidRPr="00EB518A">
              <w:t>Unknown</w:t>
            </w:r>
          </w:p>
        </w:tc>
        <w:tc>
          <w:tcPr>
            <w:tcW w:w="833" w:type="pct"/>
          </w:tcPr>
          <w:p w14:paraId="689F53A5" w14:textId="77777777" w:rsidR="001927B7" w:rsidRPr="00EB518A" w:rsidRDefault="001927B7" w:rsidP="001927B7">
            <w:pPr>
              <w:pStyle w:val="TableText"/>
            </w:pPr>
            <w:r w:rsidRPr="00EB518A">
              <w:t>12.12.2</w:t>
            </w:r>
          </w:p>
        </w:tc>
        <w:tc>
          <w:tcPr>
            <w:tcW w:w="834" w:type="pct"/>
          </w:tcPr>
          <w:p w14:paraId="4358D155" w14:textId="10EE9E91" w:rsidR="001927B7" w:rsidRPr="00EB518A" w:rsidRDefault="001927B7" w:rsidP="001927B7">
            <w:pPr>
              <w:pStyle w:val="TableText"/>
            </w:pPr>
            <w:r w:rsidRPr="00EB518A">
              <w:t>1</w:t>
            </w:r>
            <w:r w:rsidR="00863A02" w:rsidRPr="00EB518A">
              <w:t>–</w:t>
            </w:r>
            <w:r w:rsidRPr="00EB518A">
              <w:t>5</w:t>
            </w:r>
          </w:p>
        </w:tc>
        <w:tc>
          <w:tcPr>
            <w:tcW w:w="834" w:type="pct"/>
          </w:tcPr>
          <w:p w14:paraId="41639567" w14:textId="77777777" w:rsidR="001927B7" w:rsidRPr="00EB518A" w:rsidRDefault="001927B7" w:rsidP="001927B7">
            <w:pPr>
              <w:pStyle w:val="TableText"/>
            </w:pPr>
            <w:r w:rsidRPr="00EB518A">
              <w:t>Medium</w:t>
            </w:r>
          </w:p>
        </w:tc>
      </w:tr>
      <w:tr w:rsidR="001927B7" w:rsidRPr="00EB518A" w14:paraId="0D629361" w14:textId="77777777" w:rsidTr="002D6CAD">
        <w:trPr>
          <w:cantSplit/>
        </w:trPr>
        <w:tc>
          <w:tcPr>
            <w:tcW w:w="833" w:type="pct"/>
          </w:tcPr>
          <w:p w14:paraId="2C676E8A" w14:textId="77777777" w:rsidR="001927B7" w:rsidRPr="00EB518A" w:rsidRDefault="001927B7" w:rsidP="001927B7">
            <w:pPr>
              <w:pStyle w:val="TableText"/>
            </w:pPr>
            <w:r w:rsidRPr="00EB518A">
              <w:t>7051204</w:t>
            </w:r>
          </w:p>
        </w:tc>
        <w:tc>
          <w:tcPr>
            <w:tcW w:w="834" w:type="pct"/>
          </w:tcPr>
          <w:p w14:paraId="17087E0D" w14:textId="77777777" w:rsidR="001927B7" w:rsidRPr="00EB518A" w:rsidRDefault="001927B7" w:rsidP="001927B7">
            <w:pPr>
              <w:pStyle w:val="TableText"/>
            </w:pPr>
            <w:r w:rsidRPr="00EB518A">
              <w:t>Woombye</w:t>
            </w:r>
          </w:p>
        </w:tc>
        <w:tc>
          <w:tcPr>
            <w:tcW w:w="834" w:type="pct"/>
          </w:tcPr>
          <w:p w14:paraId="3BD86B00" w14:textId="77777777" w:rsidR="001927B7" w:rsidRPr="00EB518A" w:rsidRDefault="001927B7" w:rsidP="001927B7">
            <w:pPr>
              <w:pStyle w:val="TableText"/>
            </w:pPr>
            <w:r w:rsidRPr="00EB518A">
              <w:t>Unknown</w:t>
            </w:r>
          </w:p>
        </w:tc>
        <w:tc>
          <w:tcPr>
            <w:tcW w:w="833" w:type="pct"/>
          </w:tcPr>
          <w:p w14:paraId="788DB444" w14:textId="57663CA3" w:rsidR="001927B7" w:rsidRPr="00EB518A" w:rsidRDefault="001927B7" w:rsidP="001927B7">
            <w:pPr>
              <w:pStyle w:val="TableText"/>
            </w:pPr>
            <w:r w:rsidRPr="00EB518A">
              <w:t>12.9</w:t>
            </w:r>
            <w:r w:rsidR="007268D2" w:rsidRPr="00EB518A">
              <w:t>–</w:t>
            </w:r>
            <w:r w:rsidRPr="00EB518A">
              <w:t>10.14</w:t>
            </w:r>
          </w:p>
        </w:tc>
        <w:tc>
          <w:tcPr>
            <w:tcW w:w="834" w:type="pct"/>
          </w:tcPr>
          <w:p w14:paraId="6F4989AA" w14:textId="01FC7E2C" w:rsidR="001927B7" w:rsidRPr="00EB518A" w:rsidRDefault="001927B7" w:rsidP="001927B7">
            <w:pPr>
              <w:pStyle w:val="TableText"/>
            </w:pPr>
            <w:r w:rsidRPr="00EB518A">
              <w:t>6</w:t>
            </w:r>
            <w:r w:rsidR="00863A02" w:rsidRPr="00EB518A">
              <w:t>–</w:t>
            </w:r>
            <w:r w:rsidRPr="00EB518A">
              <w:t>10</w:t>
            </w:r>
          </w:p>
        </w:tc>
        <w:tc>
          <w:tcPr>
            <w:tcW w:w="834" w:type="pct"/>
          </w:tcPr>
          <w:p w14:paraId="73332D6D" w14:textId="77777777" w:rsidR="001927B7" w:rsidRPr="00EB518A" w:rsidRDefault="001927B7" w:rsidP="001927B7">
            <w:pPr>
              <w:pStyle w:val="TableText"/>
            </w:pPr>
            <w:r w:rsidRPr="00EB518A">
              <w:t>Medium</w:t>
            </w:r>
          </w:p>
        </w:tc>
      </w:tr>
      <w:tr w:rsidR="001927B7" w:rsidRPr="00EB518A" w14:paraId="50719DB9" w14:textId="77777777" w:rsidTr="002D6CAD">
        <w:trPr>
          <w:cantSplit/>
        </w:trPr>
        <w:tc>
          <w:tcPr>
            <w:tcW w:w="833" w:type="pct"/>
          </w:tcPr>
          <w:p w14:paraId="19BCAF8E" w14:textId="77777777" w:rsidR="001927B7" w:rsidRPr="00EB518A" w:rsidRDefault="001927B7" w:rsidP="001927B7">
            <w:pPr>
              <w:pStyle w:val="TableText"/>
            </w:pPr>
            <w:r w:rsidRPr="00EB518A">
              <w:t>7050788</w:t>
            </w:r>
          </w:p>
        </w:tc>
        <w:tc>
          <w:tcPr>
            <w:tcW w:w="834" w:type="pct"/>
          </w:tcPr>
          <w:p w14:paraId="76A7A0B7" w14:textId="77777777" w:rsidR="001927B7" w:rsidRPr="00EB518A" w:rsidRDefault="001927B7" w:rsidP="001927B7">
            <w:pPr>
              <w:pStyle w:val="TableText"/>
            </w:pPr>
            <w:r w:rsidRPr="00EB518A">
              <w:t>Woombye</w:t>
            </w:r>
          </w:p>
        </w:tc>
        <w:tc>
          <w:tcPr>
            <w:tcW w:w="834" w:type="pct"/>
          </w:tcPr>
          <w:p w14:paraId="17CD8D49" w14:textId="77777777" w:rsidR="001927B7" w:rsidRPr="00EB518A" w:rsidRDefault="001927B7" w:rsidP="001927B7">
            <w:pPr>
              <w:pStyle w:val="TableText"/>
            </w:pPr>
            <w:r w:rsidRPr="00EB518A">
              <w:t>Unknown</w:t>
            </w:r>
          </w:p>
        </w:tc>
        <w:tc>
          <w:tcPr>
            <w:tcW w:w="833" w:type="pct"/>
          </w:tcPr>
          <w:p w14:paraId="43B1E649" w14:textId="77777777" w:rsidR="001927B7" w:rsidRPr="00EB518A" w:rsidRDefault="001927B7" w:rsidP="001927B7">
            <w:pPr>
              <w:pStyle w:val="TableText"/>
            </w:pPr>
            <w:r w:rsidRPr="00EB518A">
              <w:t>Non remnant</w:t>
            </w:r>
          </w:p>
        </w:tc>
        <w:tc>
          <w:tcPr>
            <w:tcW w:w="834" w:type="pct"/>
          </w:tcPr>
          <w:p w14:paraId="1ADC6446" w14:textId="501493B2" w:rsidR="001927B7" w:rsidRPr="00EB518A" w:rsidRDefault="001927B7" w:rsidP="001927B7">
            <w:pPr>
              <w:pStyle w:val="TableText"/>
            </w:pPr>
            <w:r w:rsidRPr="00EB518A">
              <w:t>6</w:t>
            </w:r>
            <w:r w:rsidR="00863A02" w:rsidRPr="00EB518A">
              <w:t>–</w:t>
            </w:r>
            <w:r w:rsidRPr="00EB518A">
              <w:t>10</w:t>
            </w:r>
          </w:p>
        </w:tc>
        <w:tc>
          <w:tcPr>
            <w:tcW w:w="834" w:type="pct"/>
          </w:tcPr>
          <w:p w14:paraId="13FF9E89" w14:textId="77777777" w:rsidR="001927B7" w:rsidRPr="00EB518A" w:rsidRDefault="001927B7" w:rsidP="001927B7">
            <w:pPr>
              <w:pStyle w:val="TableText"/>
            </w:pPr>
            <w:r w:rsidRPr="00EB518A">
              <w:t>Medium</w:t>
            </w:r>
          </w:p>
        </w:tc>
      </w:tr>
      <w:tr w:rsidR="001927B7" w:rsidRPr="00EB518A" w14:paraId="72A6F90E" w14:textId="77777777" w:rsidTr="002D6CAD">
        <w:trPr>
          <w:cantSplit/>
        </w:trPr>
        <w:tc>
          <w:tcPr>
            <w:tcW w:w="833" w:type="pct"/>
          </w:tcPr>
          <w:p w14:paraId="31BCA5A3" w14:textId="77777777" w:rsidR="001927B7" w:rsidRPr="00EB518A" w:rsidRDefault="001927B7" w:rsidP="001927B7">
            <w:pPr>
              <w:pStyle w:val="TableText"/>
            </w:pPr>
            <w:r w:rsidRPr="00EB518A">
              <w:t>7050722</w:t>
            </w:r>
          </w:p>
        </w:tc>
        <w:tc>
          <w:tcPr>
            <w:tcW w:w="834" w:type="pct"/>
          </w:tcPr>
          <w:p w14:paraId="2D2B397B" w14:textId="77777777" w:rsidR="001927B7" w:rsidRPr="00EB518A" w:rsidRDefault="001927B7" w:rsidP="001927B7">
            <w:pPr>
              <w:pStyle w:val="TableText"/>
            </w:pPr>
            <w:r w:rsidRPr="00EB518A">
              <w:t>Woombye</w:t>
            </w:r>
          </w:p>
        </w:tc>
        <w:tc>
          <w:tcPr>
            <w:tcW w:w="834" w:type="pct"/>
          </w:tcPr>
          <w:p w14:paraId="6E48E04C" w14:textId="77777777" w:rsidR="001927B7" w:rsidRPr="00EB518A" w:rsidRDefault="001927B7" w:rsidP="001927B7">
            <w:pPr>
              <w:pStyle w:val="TableText"/>
            </w:pPr>
            <w:r w:rsidRPr="00EB518A">
              <w:t>Unknown</w:t>
            </w:r>
          </w:p>
        </w:tc>
        <w:tc>
          <w:tcPr>
            <w:tcW w:w="833" w:type="pct"/>
          </w:tcPr>
          <w:p w14:paraId="7CD1C1C9" w14:textId="77777777" w:rsidR="001927B7" w:rsidRPr="00EB518A" w:rsidRDefault="001927B7" w:rsidP="001927B7">
            <w:pPr>
              <w:pStyle w:val="TableText"/>
            </w:pPr>
            <w:r w:rsidRPr="00EB518A">
              <w:t>12.3.2</w:t>
            </w:r>
          </w:p>
        </w:tc>
        <w:tc>
          <w:tcPr>
            <w:tcW w:w="834" w:type="pct"/>
          </w:tcPr>
          <w:p w14:paraId="160437BB" w14:textId="40CC2352" w:rsidR="001927B7" w:rsidRPr="00EB518A" w:rsidRDefault="001927B7" w:rsidP="001927B7">
            <w:pPr>
              <w:pStyle w:val="TableText"/>
            </w:pPr>
            <w:r w:rsidRPr="00EB518A">
              <w:t>6</w:t>
            </w:r>
            <w:r w:rsidR="00863A02" w:rsidRPr="00EB518A">
              <w:t>–</w:t>
            </w:r>
            <w:r w:rsidRPr="00EB518A">
              <w:t>10</w:t>
            </w:r>
          </w:p>
        </w:tc>
        <w:tc>
          <w:tcPr>
            <w:tcW w:w="834" w:type="pct"/>
          </w:tcPr>
          <w:p w14:paraId="3ADAB037" w14:textId="77777777" w:rsidR="001927B7" w:rsidRPr="00EB518A" w:rsidRDefault="001927B7" w:rsidP="001927B7">
            <w:pPr>
              <w:pStyle w:val="TableText"/>
            </w:pPr>
            <w:r w:rsidRPr="00EB518A">
              <w:t>Medium</w:t>
            </w:r>
          </w:p>
        </w:tc>
      </w:tr>
      <w:tr w:rsidR="001927B7" w:rsidRPr="00EB518A" w14:paraId="5D63D0B0" w14:textId="77777777" w:rsidTr="002D6CAD">
        <w:trPr>
          <w:cantSplit/>
        </w:trPr>
        <w:tc>
          <w:tcPr>
            <w:tcW w:w="833" w:type="pct"/>
          </w:tcPr>
          <w:p w14:paraId="0AAD8E71" w14:textId="77777777" w:rsidR="001927B7" w:rsidRPr="00EB518A" w:rsidRDefault="001927B7" w:rsidP="001927B7">
            <w:pPr>
              <w:pStyle w:val="TableText"/>
            </w:pPr>
            <w:r w:rsidRPr="00EB518A">
              <w:t>7050267</w:t>
            </w:r>
          </w:p>
        </w:tc>
        <w:tc>
          <w:tcPr>
            <w:tcW w:w="834" w:type="pct"/>
          </w:tcPr>
          <w:p w14:paraId="3F3E3E5F" w14:textId="77777777" w:rsidR="001927B7" w:rsidRPr="00EB518A" w:rsidRDefault="001927B7" w:rsidP="001927B7">
            <w:pPr>
              <w:pStyle w:val="TableText"/>
            </w:pPr>
            <w:r w:rsidRPr="00EB518A">
              <w:t>Mary River</w:t>
            </w:r>
          </w:p>
        </w:tc>
        <w:tc>
          <w:tcPr>
            <w:tcW w:w="834" w:type="pct"/>
          </w:tcPr>
          <w:p w14:paraId="51EB9AA0" w14:textId="77777777" w:rsidR="001927B7" w:rsidRPr="00EB518A" w:rsidRDefault="001927B7" w:rsidP="001927B7">
            <w:pPr>
              <w:pStyle w:val="TableText"/>
            </w:pPr>
            <w:r w:rsidRPr="00EB518A">
              <w:t>Unknown</w:t>
            </w:r>
          </w:p>
        </w:tc>
        <w:tc>
          <w:tcPr>
            <w:tcW w:w="833" w:type="pct"/>
          </w:tcPr>
          <w:p w14:paraId="5697DD57" w14:textId="77777777" w:rsidR="001927B7" w:rsidRPr="00EB518A" w:rsidRDefault="001927B7" w:rsidP="001927B7">
            <w:pPr>
              <w:pStyle w:val="TableText"/>
            </w:pPr>
            <w:r w:rsidRPr="00EB518A">
              <w:t>Non remnant</w:t>
            </w:r>
          </w:p>
        </w:tc>
        <w:tc>
          <w:tcPr>
            <w:tcW w:w="834" w:type="pct"/>
          </w:tcPr>
          <w:p w14:paraId="1B133E0E" w14:textId="77777777" w:rsidR="001927B7" w:rsidRPr="00EB518A" w:rsidRDefault="001927B7" w:rsidP="001927B7">
            <w:pPr>
              <w:pStyle w:val="TableText"/>
            </w:pPr>
            <w:r w:rsidRPr="00EB518A">
              <w:t>Unknown</w:t>
            </w:r>
          </w:p>
        </w:tc>
        <w:tc>
          <w:tcPr>
            <w:tcW w:w="834" w:type="pct"/>
          </w:tcPr>
          <w:p w14:paraId="4C4064B2" w14:textId="77777777" w:rsidR="001927B7" w:rsidRPr="00EB518A" w:rsidRDefault="001927B7" w:rsidP="001927B7">
            <w:pPr>
              <w:pStyle w:val="TableText"/>
            </w:pPr>
            <w:r w:rsidRPr="00EB518A">
              <w:t>Medium</w:t>
            </w:r>
          </w:p>
        </w:tc>
      </w:tr>
      <w:tr w:rsidR="001927B7" w:rsidRPr="00EB518A" w14:paraId="5755BC43" w14:textId="77777777" w:rsidTr="002D6CAD">
        <w:trPr>
          <w:cantSplit/>
        </w:trPr>
        <w:tc>
          <w:tcPr>
            <w:tcW w:w="833" w:type="pct"/>
          </w:tcPr>
          <w:p w14:paraId="5949C97A" w14:textId="77777777" w:rsidR="001927B7" w:rsidRPr="00EB518A" w:rsidRDefault="001927B7" w:rsidP="001927B7">
            <w:pPr>
              <w:pStyle w:val="TableText"/>
            </w:pPr>
            <w:r w:rsidRPr="00EB518A">
              <w:t>7050023</w:t>
            </w:r>
          </w:p>
        </w:tc>
        <w:tc>
          <w:tcPr>
            <w:tcW w:w="834" w:type="pct"/>
          </w:tcPr>
          <w:p w14:paraId="7EC3297B" w14:textId="77777777" w:rsidR="001927B7" w:rsidRPr="00EB518A" w:rsidRDefault="001927B7" w:rsidP="001927B7">
            <w:pPr>
              <w:pStyle w:val="TableText"/>
            </w:pPr>
            <w:r w:rsidRPr="00EB518A">
              <w:t>Woombye</w:t>
            </w:r>
          </w:p>
        </w:tc>
        <w:tc>
          <w:tcPr>
            <w:tcW w:w="834" w:type="pct"/>
          </w:tcPr>
          <w:p w14:paraId="201B3D8F" w14:textId="77777777" w:rsidR="001927B7" w:rsidRPr="00EB518A" w:rsidRDefault="001927B7" w:rsidP="001927B7">
            <w:pPr>
              <w:pStyle w:val="TableText"/>
            </w:pPr>
            <w:r w:rsidRPr="00EB518A">
              <w:t>Unknown</w:t>
            </w:r>
          </w:p>
        </w:tc>
        <w:tc>
          <w:tcPr>
            <w:tcW w:w="833" w:type="pct"/>
          </w:tcPr>
          <w:p w14:paraId="501563C0" w14:textId="77777777" w:rsidR="001927B7" w:rsidRPr="00EB518A" w:rsidRDefault="001927B7" w:rsidP="001927B7">
            <w:pPr>
              <w:pStyle w:val="TableText"/>
            </w:pPr>
            <w:r w:rsidRPr="00EB518A">
              <w:t>12.8.3</w:t>
            </w:r>
          </w:p>
        </w:tc>
        <w:tc>
          <w:tcPr>
            <w:tcW w:w="834" w:type="pct"/>
          </w:tcPr>
          <w:p w14:paraId="5FA09D8E" w14:textId="563739F1" w:rsidR="001927B7" w:rsidRPr="00EB518A" w:rsidRDefault="001927B7" w:rsidP="001927B7">
            <w:pPr>
              <w:pStyle w:val="TableText"/>
            </w:pPr>
            <w:r w:rsidRPr="00EB518A">
              <w:t>1</w:t>
            </w:r>
            <w:r w:rsidR="00863A02" w:rsidRPr="00EB518A">
              <w:t>–</w:t>
            </w:r>
            <w:r w:rsidRPr="00EB518A">
              <w:t>5</w:t>
            </w:r>
          </w:p>
        </w:tc>
        <w:tc>
          <w:tcPr>
            <w:tcW w:w="834" w:type="pct"/>
          </w:tcPr>
          <w:p w14:paraId="2FC94480" w14:textId="77777777" w:rsidR="001927B7" w:rsidRPr="00EB518A" w:rsidRDefault="001927B7" w:rsidP="001927B7">
            <w:pPr>
              <w:pStyle w:val="TableText"/>
            </w:pPr>
            <w:r w:rsidRPr="00EB518A">
              <w:t>Medium</w:t>
            </w:r>
          </w:p>
        </w:tc>
      </w:tr>
      <w:tr w:rsidR="001927B7" w:rsidRPr="00EB518A" w14:paraId="4BD41CE6" w14:textId="77777777" w:rsidTr="002D6CAD">
        <w:trPr>
          <w:cantSplit/>
        </w:trPr>
        <w:tc>
          <w:tcPr>
            <w:tcW w:w="833" w:type="pct"/>
          </w:tcPr>
          <w:p w14:paraId="0F244769" w14:textId="77777777" w:rsidR="001927B7" w:rsidRPr="00EB518A" w:rsidRDefault="001927B7" w:rsidP="001927B7">
            <w:pPr>
              <w:pStyle w:val="TableText"/>
            </w:pPr>
            <w:r w:rsidRPr="00EB518A">
              <w:t>7049928</w:t>
            </w:r>
          </w:p>
        </w:tc>
        <w:tc>
          <w:tcPr>
            <w:tcW w:w="834" w:type="pct"/>
          </w:tcPr>
          <w:p w14:paraId="7DD43E4A" w14:textId="77777777" w:rsidR="001927B7" w:rsidRPr="00EB518A" w:rsidRDefault="001927B7" w:rsidP="001927B7">
            <w:pPr>
              <w:pStyle w:val="TableText"/>
            </w:pPr>
            <w:r w:rsidRPr="00EB518A">
              <w:t>Woombye</w:t>
            </w:r>
          </w:p>
        </w:tc>
        <w:tc>
          <w:tcPr>
            <w:tcW w:w="834" w:type="pct"/>
          </w:tcPr>
          <w:p w14:paraId="52669119" w14:textId="77777777" w:rsidR="001927B7" w:rsidRPr="00EB518A" w:rsidRDefault="001927B7" w:rsidP="001927B7">
            <w:pPr>
              <w:pStyle w:val="TableText"/>
            </w:pPr>
            <w:r w:rsidRPr="00EB518A">
              <w:t>Unknown</w:t>
            </w:r>
          </w:p>
        </w:tc>
        <w:tc>
          <w:tcPr>
            <w:tcW w:w="833" w:type="pct"/>
          </w:tcPr>
          <w:p w14:paraId="43D93B6E" w14:textId="77777777" w:rsidR="001927B7" w:rsidRPr="00EB518A" w:rsidRDefault="001927B7" w:rsidP="001927B7">
            <w:pPr>
              <w:pStyle w:val="TableText"/>
            </w:pPr>
            <w:r w:rsidRPr="00EB518A">
              <w:t>12.11.2</w:t>
            </w:r>
          </w:p>
        </w:tc>
        <w:tc>
          <w:tcPr>
            <w:tcW w:w="834" w:type="pct"/>
          </w:tcPr>
          <w:p w14:paraId="7FC9D282" w14:textId="77777777" w:rsidR="001927B7" w:rsidRPr="00EB518A" w:rsidRDefault="001927B7" w:rsidP="001927B7">
            <w:pPr>
              <w:pStyle w:val="TableText"/>
            </w:pPr>
            <w:r w:rsidRPr="00EB518A">
              <w:t>Unknown</w:t>
            </w:r>
          </w:p>
        </w:tc>
        <w:tc>
          <w:tcPr>
            <w:tcW w:w="834" w:type="pct"/>
          </w:tcPr>
          <w:p w14:paraId="7C9DC679" w14:textId="77777777" w:rsidR="001927B7" w:rsidRPr="00EB518A" w:rsidRDefault="001927B7" w:rsidP="001927B7">
            <w:pPr>
              <w:pStyle w:val="TableText"/>
            </w:pPr>
            <w:r w:rsidRPr="00EB518A">
              <w:t>Medium</w:t>
            </w:r>
          </w:p>
        </w:tc>
      </w:tr>
      <w:tr w:rsidR="001927B7" w:rsidRPr="00EB518A" w14:paraId="7C4FBCD9" w14:textId="77777777" w:rsidTr="002D6CAD">
        <w:trPr>
          <w:cantSplit/>
        </w:trPr>
        <w:tc>
          <w:tcPr>
            <w:tcW w:w="833" w:type="pct"/>
          </w:tcPr>
          <w:p w14:paraId="236570A8" w14:textId="77777777" w:rsidR="001927B7" w:rsidRPr="00EB518A" w:rsidRDefault="001927B7" w:rsidP="001927B7">
            <w:pPr>
              <w:pStyle w:val="TableText"/>
            </w:pPr>
            <w:r w:rsidRPr="00EB518A">
              <w:t>7049867</w:t>
            </w:r>
          </w:p>
        </w:tc>
        <w:tc>
          <w:tcPr>
            <w:tcW w:w="834" w:type="pct"/>
          </w:tcPr>
          <w:p w14:paraId="059FB35A" w14:textId="77777777" w:rsidR="001927B7" w:rsidRPr="00EB518A" w:rsidRDefault="001927B7" w:rsidP="001927B7">
            <w:pPr>
              <w:pStyle w:val="TableText"/>
            </w:pPr>
            <w:r w:rsidRPr="00EB518A">
              <w:t>Woombye</w:t>
            </w:r>
          </w:p>
        </w:tc>
        <w:tc>
          <w:tcPr>
            <w:tcW w:w="834" w:type="pct"/>
          </w:tcPr>
          <w:p w14:paraId="5AB040C3" w14:textId="77777777" w:rsidR="001927B7" w:rsidRPr="00EB518A" w:rsidRDefault="001927B7" w:rsidP="001927B7">
            <w:pPr>
              <w:pStyle w:val="TableText"/>
            </w:pPr>
            <w:r w:rsidRPr="00EB518A">
              <w:t>Unknown</w:t>
            </w:r>
          </w:p>
        </w:tc>
        <w:tc>
          <w:tcPr>
            <w:tcW w:w="833" w:type="pct"/>
          </w:tcPr>
          <w:p w14:paraId="36B1541A" w14:textId="77777777" w:rsidR="001927B7" w:rsidRPr="00EB518A" w:rsidRDefault="001927B7" w:rsidP="001927B7">
            <w:pPr>
              <w:pStyle w:val="TableText"/>
            </w:pPr>
            <w:r w:rsidRPr="00EB518A">
              <w:t>12.5.2</w:t>
            </w:r>
          </w:p>
        </w:tc>
        <w:tc>
          <w:tcPr>
            <w:tcW w:w="834" w:type="pct"/>
          </w:tcPr>
          <w:p w14:paraId="4BF44C6D" w14:textId="5471307B" w:rsidR="001927B7" w:rsidRPr="00EB518A" w:rsidRDefault="001927B7" w:rsidP="001927B7">
            <w:pPr>
              <w:pStyle w:val="TableText"/>
            </w:pPr>
            <w:r w:rsidRPr="00EB518A">
              <w:t>1</w:t>
            </w:r>
            <w:r w:rsidR="00863A02" w:rsidRPr="00EB518A">
              <w:t>–</w:t>
            </w:r>
            <w:r w:rsidRPr="00EB518A">
              <w:t>5</w:t>
            </w:r>
          </w:p>
        </w:tc>
        <w:tc>
          <w:tcPr>
            <w:tcW w:w="834" w:type="pct"/>
          </w:tcPr>
          <w:p w14:paraId="7624C969" w14:textId="77777777" w:rsidR="001927B7" w:rsidRPr="00EB518A" w:rsidRDefault="001927B7" w:rsidP="001927B7">
            <w:pPr>
              <w:pStyle w:val="TableText"/>
            </w:pPr>
            <w:r w:rsidRPr="00EB518A">
              <w:t>Medium</w:t>
            </w:r>
          </w:p>
        </w:tc>
      </w:tr>
      <w:tr w:rsidR="001927B7" w:rsidRPr="00EB518A" w14:paraId="490C9CC9" w14:textId="77777777" w:rsidTr="002D6CAD">
        <w:trPr>
          <w:cantSplit/>
        </w:trPr>
        <w:tc>
          <w:tcPr>
            <w:tcW w:w="833" w:type="pct"/>
          </w:tcPr>
          <w:p w14:paraId="1A0CCCD7" w14:textId="77777777" w:rsidR="001927B7" w:rsidRPr="00EB518A" w:rsidRDefault="001927B7" w:rsidP="001927B7">
            <w:pPr>
              <w:pStyle w:val="TableText"/>
            </w:pPr>
            <w:r w:rsidRPr="00EB518A">
              <w:t>7049153</w:t>
            </w:r>
          </w:p>
        </w:tc>
        <w:tc>
          <w:tcPr>
            <w:tcW w:w="834" w:type="pct"/>
          </w:tcPr>
          <w:p w14:paraId="781B1F41" w14:textId="77777777" w:rsidR="001927B7" w:rsidRPr="00EB518A" w:rsidRDefault="001927B7" w:rsidP="001927B7">
            <w:pPr>
              <w:pStyle w:val="TableText"/>
            </w:pPr>
            <w:r w:rsidRPr="00EB518A">
              <w:t>Woombye</w:t>
            </w:r>
          </w:p>
        </w:tc>
        <w:tc>
          <w:tcPr>
            <w:tcW w:w="834" w:type="pct"/>
          </w:tcPr>
          <w:p w14:paraId="438B07EF" w14:textId="77777777" w:rsidR="001927B7" w:rsidRPr="00EB518A" w:rsidRDefault="001927B7" w:rsidP="001927B7">
            <w:pPr>
              <w:pStyle w:val="TableText"/>
            </w:pPr>
            <w:r w:rsidRPr="00EB518A">
              <w:t>Unknown</w:t>
            </w:r>
          </w:p>
        </w:tc>
        <w:tc>
          <w:tcPr>
            <w:tcW w:w="833" w:type="pct"/>
          </w:tcPr>
          <w:p w14:paraId="47BC3776" w14:textId="77777777" w:rsidR="001927B7" w:rsidRPr="00EB518A" w:rsidRDefault="001927B7" w:rsidP="001927B7">
            <w:pPr>
              <w:pStyle w:val="TableText"/>
            </w:pPr>
            <w:r w:rsidRPr="00EB518A">
              <w:t>12.8.3</w:t>
            </w:r>
          </w:p>
        </w:tc>
        <w:tc>
          <w:tcPr>
            <w:tcW w:w="834" w:type="pct"/>
          </w:tcPr>
          <w:p w14:paraId="1AA88954" w14:textId="4648BAF0" w:rsidR="001927B7" w:rsidRPr="00EB518A" w:rsidRDefault="001927B7" w:rsidP="001927B7">
            <w:pPr>
              <w:pStyle w:val="TableText"/>
            </w:pPr>
            <w:r w:rsidRPr="00EB518A">
              <w:t>1</w:t>
            </w:r>
            <w:r w:rsidR="00863A02" w:rsidRPr="00EB518A">
              <w:t>–</w:t>
            </w:r>
            <w:r w:rsidRPr="00EB518A">
              <w:t>5</w:t>
            </w:r>
          </w:p>
        </w:tc>
        <w:tc>
          <w:tcPr>
            <w:tcW w:w="834" w:type="pct"/>
          </w:tcPr>
          <w:p w14:paraId="4EA91EBA" w14:textId="77777777" w:rsidR="001927B7" w:rsidRPr="00EB518A" w:rsidRDefault="001927B7" w:rsidP="001927B7">
            <w:pPr>
              <w:pStyle w:val="TableText"/>
            </w:pPr>
            <w:r w:rsidRPr="00EB518A">
              <w:t>Medium</w:t>
            </w:r>
          </w:p>
        </w:tc>
      </w:tr>
      <w:tr w:rsidR="001927B7" w:rsidRPr="00EB518A" w14:paraId="7118BDCD" w14:textId="77777777" w:rsidTr="002D6CAD">
        <w:trPr>
          <w:cantSplit/>
        </w:trPr>
        <w:tc>
          <w:tcPr>
            <w:tcW w:w="833" w:type="pct"/>
          </w:tcPr>
          <w:p w14:paraId="03E7B559" w14:textId="77777777" w:rsidR="001927B7" w:rsidRPr="00EB518A" w:rsidRDefault="001927B7" w:rsidP="001927B7">
            <w:pPr>
              <w:pStyle w:val="TableText"/>
            </w:pPr>
            <w:r w:rsidRPr="00EB518A">
              <w:t>7048444</w:t>
            </w:r>
          </w:p>
        </w:tc>
        <w:tc>
          <w:tcPr>
            <w:tcW w:w="834" w:type="pct"/>
          </w:tcPr>
          <w:p w14:paraId="6B24C124" w14:textId="77777777" w:rsidR="001927B7" w:rsidRPr="00EB518A" w:rsidRDefault="001927B7" w:rsidP="001927B7">
            <w:pPr>
              <w:pStyle w:val="TableText"/>
            </w:pPr>
            <w:r w:rsidRPr="00EB518A">
              <w:t>Maroochydore</w:t>
            </w:r>
          </w:p>
        </w:tc>
        <w:tc>
          <w:tcPr>
            <w:tcW w:w="834" w:type="pct"/>
          </w:tcPr>
          <w:p w14:paraId="7C12698D" w14:textId="77777777" w:rsidR="001927B7" w:rsidRPr="00EB518A" w:rsidRDefault="001927B7" w:rsidP="001927B7">
            <w:pPr>
              <w:pStyle w:val="TableText"/>
            </w:pPr>
            <w:r w:rsidRPr="00EB518A">
              <w:t>Private property</w:t>
            </w:r>
          </w:p>
        </w:tc>
        <w:tc>
          <w:tcPr>
            <w:tcW w:w="833" w:type="pct"/>
          </w:tcPr>
          <w:p w14:paraId="69684094" w14:textId="77777777" w:rsidR="001927B7" w:rsidRPr="00EB518A" w:rsidRDefault="001927B7" w:rsidP="001927B7">
            <w:pPr>
              <w:pStyle w:val="TableText"/>
            </w:pPr>
            <w:r w:rsidRPr="00EB518A">
              <w:t>12.8.3</w:t>
            </w:r>
          </w:p>
        </w:tc>
        <w:tc>
          <w:tcPr>
            <w:tcW w:w="834" w:type="pct"/>
          </w:tcPr>
          <w:p w14:paraId="5F825F6E" w14:textId="3578F999" w:rsidR="001927B7" w:rsidRPr="00EB518A" w:rsidRDefault="001927B7" w:rsidP="001927B7">
            <w:pPr>
              <w:pStyle w:val="TableText"/>
            </w:pPr>
            <w:r w:rsidRPr="00EB518A">
              <w:t>1</w:t>
            </w:r>
            <w:r w:rsidR="00863A02" w:rsidRPr="00EB518A">
              <w:t>–</w:t>
            </w:r>
            <w:r w:rsidRPr="00EB518A">
              <w:t>5</w:t>
            </w:r>
          </w:p>
        </w:tc>
        <w:tc>
          <w:tcPr>
            <w:tcW w:w="834" w:type="pct"/>
          </w:tcPr>
          <w:p w14:paraId="2793EDDB" w14:textId="77777777" w:rsidR="001927B7" w:rsidRPr="00EB518A" w:rsidRDefault="001927B7" w:rsidP="001927B7">
            <w:pPr>
              <w:pStyle w:val="TableText"/>
            </w:pPr>
            <w:r w:rsidRPr="00EB518A">
              <w:t>Medium</w:t>
            </w:r>
          </w:p>
        </w:tc>
      </w:tr>
      <w:tr w:rsidR="001927B7" w:rsidRPr="00EB518A" w14:paraId="0043423F" w14:textId="77777777" w:rsidTr="002D6CAD">
        <w:trPr>
          <w:cantSplit/>
        </w:trPr>
        <w:tc>
          <w:tcPr>
            <w:tcW w:w="833" w:type="pct"/>
          </w:tcPr>
          <w:p w14:paraId="5D365A1B" w14:textId="77777777" w:rsidR="001927B7" w:rsidRPr="00EB518A" w:rsidRDefault="001927B7" w:rsidP="001927B7">
            <w:pPr>
              <w:pStyle w:val="TableText"/>
            </w:pPr>
            <w:r w:rsidRPr="00EB518A">
              <w:t>7048413</w:t>
            </w:r>
          </w:p>
        </w:tc>
        <w:tc>
          <w:tcPr>
            <w:tcW w:w="834" w:type="pct"/>
          </w:tcPr>
          <w:p w14:paraId="092BA8BC" w14:textId="77777777" w:rsidR="001927B7" w:rsidRPr="00EB518A" w:rsidRDefault="001927B7" w:rsidP="001927B7">
            <w:pPr>
              <w:pStyle w:val="TableText"/>
            </w:pPr>
            <w:r w:rsidRPr="00EB518A">
              <w:t>Buderim</w:t>
            </w:r>
          </w:p>
        </w:tc>
        <w:tc>
          <w:tcPr>
            <w:tcW w:w="834" w:type="pct"/>
          </w:tcPr>
          <w:p w14:paraId="6AF4EF7D" w14:textId="77777777" w:rsidR="001927B7" w:rsidRPr="00EB518A" w:rsidRDefault="001927B7" w:rsidP="001927B7">
            <w:pPr>
              <w:pStyle w:val="TableText"/>
            </w:pPr>
            <w:r w:rsidRPr="00EB518A">
              <w:t>Unknown</w:t>
            </w:r>
          </w:p>
        </w:tc>
        <w:tc>
          <w:tcPr>
            <w:tcW w:w="833" w:type="pct"/>
          </w:tcPr>
          <w:p w14:paraId="51947B48" w14:textId="77777777" w:rsidR="001927B7" w:rsidRPr="00EB518A" w:rsidRDefault="001927B7" w:rsidP="001927B7">
            <w:pPr>
              <w:pStyle w:val="TableText"/>
            </w:pPr>
            <w:r w:rsidRPr="00EB518A">
              <w:t>Non remnant</w:t>
            </w:r>
          </w:p>
        </w:tc>
        <w:tc>
          <w:tcPr>
            <w:tcW w:w="834" w:type="pct"/>
          </w:tcPr>
          <w:p w14:paraId="484A5026" w14:textId="2AF84A09" w:rsidR="001927B7" w:rsidRPr="00EB518A" w:rsidRDefault="001927B7" w:rsidP="001927B7">
            <w:pPr>
              <w:pStyle w:val="TableText"/>
            </w:pPr>
            <w:r w:rsidRPr="00EB518A">
              <w:t>1</w:t>
            </w:r>
            <w:r w:rsidR="00863A02" w:rsidRPr="00EB518A">
              <w:t>–</w:t>
            </w:r>
            <w:r w:rsidRPr="00EB518A">
              <w:t>5</w:t>
            </w:r>
          </w:p>
        </w:tc>
        <w:tc>
          <w:tcPr>
            <w:tcW w:w="834" w:type="pct"/>
          </w:tcPr>
          <w:p w14:paraId="65F19739" w14:textId="77777777" w:rsidR="001927B7" w:rsidRPr="00EB518A" w:rsidRDefault="001927B7" w:rsidP="001927B7">
            <w:pPr>
              <w:pStyle w:val="TableText"/>
            </w:pPr>
            <w:r w:rsidRPr="00EB518A">
              <w:t>Medium</w:t>
            </w:r>
          </w:p>
        </w:tc>
      </w:tr>
      <w:tr w:rsidR="001927B7" w:rsidRPr="00EB518A" w14:paraId="58E66FF8" w14:textId="77777777" w:rsidTr="002D6CAD">
        <w:trPr>
          <w:cantSplit/>
        </w:trPr>
        <w:tc>
          <w:tcPr>
            <w:tcW w:w="833" w:type="pct"/>
          </w:tcPr>
          <w:p w14:paraId="2F512AE0" w14:textId="77777777" w:rsidR="001927B7" w:rsidRPr="00EB518A" w:rsidRDefault="001927B7" w:rsidP="001927B7">
            <w:pPr>
              <w:pStyle w:val="TableText"/>
            </w:pPr>
            <w:r w:rsidRPr="00EB518A">
              <w:t>7048407</w:t>
            </w:r>
          </w:p>
        </w:tc>
        <w:tc>
          <w:tcPr>
            <w:tcW w:w="834" w:type="pct"/>
          </w:tcPr>
          <w:p w14:paraId="57E6B1DC" w14:textId="77777777" w:rsidR="001927B7" w:rsidRPr="00EB518A" w:rsidRDefault="001927B7" w:rsidP="001927B7">
            <w:pPr>
              <w:pStyle w:val="TableText"/>
            </w:pPr>
            <w:r w:rsidRPr="00EB518A">
              <w:t>Buderim</w:t>
            </w:r>
          </w:p>
        </w:tc>
        <w:tc>
          <w:tcPr>
            <w:tcW w:w="834" w:type="pct"/>
          </w:tcPr>
          <w:p w14:paraId="48422F05" w14:textId="77777777" w:rsidR="001927B7" w:rsidRPr="00EB518A" w:rsidRDefault="001927B7" w:rsidP="001927B7">
            <w:pPr>
              <w:pStyle w:val="TableText"/>
            </w:pPr>
            <w:r w:rsidRPr="00EB518A">
              <w:t>Unknown</w:t>
            </w:r>
          </w:p>
        </w:tc>
        <w:tc>
          <w:tcPr>
            <w:tcW w:w="833" w:type="pct"/>
          </w:tcPr>
          <w:p w14:paraId="2E12B473" w14:textId="77777777" w:rsidR="001927B7" w:rsidRPr="00EB518A" w:rsidRDefault="001927B7" w:rsidP="001927B7">
            <w:pPr>
              <w:pStyle w:val="TableText"/>
            </w:pPr>
            <w:r w:rsidRPr="00EB518A">
              <w:t>12.8.3</w:t>
            </w:r>
          </w:p>
        </w:tc>
        <w:tc>
          <w:tcPr>
            <w:tcW w:w="834" w:type="pct"/>
          </w:tcPr>
          <w:p w14:paraId="1EA16D41" w14:textId="56A74337" w:rsidR="001927B7" w:rsidRPr="00EB518A" w:rsidRDefault="001927B7" w:rsidP="001927B7">
            <w:pPr>
              <w:pStyle w:val="TableText"/>
            </w:pPr>
            <w:r w:rsidRPr="00EB518A">
              <w:t>6</w:t>
            </w:r>
            <w:r w:rsidR="00863A02" w:rsidRPr="00EB518A">
              <w:t>–</w:t>
            </w:r>
            <w:r w:rsidRPr="00EB518A">
              <w:t>10</w:t>
            </w:r>
          </w:p>
        </w:tc>
        <w:tc>
          <w:tcPr>
            <w:tcW w:w="834" w:type="pct"/>
          </w:tcPr>
          <w:p w14:paraId="31E92969" w14:textId="77777777" w:rsidR="001927B7" w:rsidRPr="00EB518A" w:rsidRDefault="001927B7" w:rsidP="001927B7">
            <w:pPr>
              <w:pStyle w:val="TableText"/>
            </w:pPr>
            <w:r w:rsidRPr="00EB518A">
              <w:t>Medium</w:t>
            </w:r>
          </w:p>
        </w:tc>
      </w:tr>
      <w:tr w:rsidR="001927B7" w:rsidRPr="00EB518A" w14:paraId="04CBBC89" w14:textId="77777777" w:rsidTr="002D6CAD">
        <w:trPr>
          <w:cantSplit/>
        </w:trPr>
        <w:tc>
          <w:tcPr>
            <w:tcW w:w="833" w:type="pct"/>
          </w:tcPr>
          <w:p w14:paraId="1B625A3B" w14:textId="77777777" w:rsidR="001927B7" w:rsidRPr="00EB518A" w:rsidRDefault="001927B7" w:rsidP="001927B7">
            <w:pPr>
              <w:pStyle w:val="TableText"/>
            </w:pPr>
            <w:r w:rsidRPr="00EB518A">
              <w:t>7047287</w:t>
            </w:r>
          </w:p>
        </w:tc>
        <w:tc>
          <w:tcPr>
            <w:tcW w:w="834" w:type="pct"/>
          </w:tcPr>
          <w:p w14:paraId="272C5ACF" w14:textId="77777777" w:rsidR="001927B7" w:rsidRPr="00EB518A" w:rsidRDefault="001927B7" w:rsidP="001927B7">
            <w:pPr>
              <w:pStyle w:val="TableText"/>
            </w:pPr>
            <w:r w:rsidRPr="00EB518A">
              <w:t>Maleny</w:t>
            </w:r>
          </w:p>
        </w:tc>
        <w:tc>
          <w:tcPr>
            <w:tcW w:w="834" w:type="pct"/>
          </w:tcPr>
          <w:p w14:paraId="6BA474B7" w14:textId="77777777" w:rsidR="001927B7" w:rsidRPr="00EB518A" w:rsidRDefault="001927B7" w:rsidP="001927B7">
            <w:pPr>
              <w:pStyle w:val="TableText"/>
            </w:pPr>
            <w:r w:rsidRPr="00EB518A">
              <w:t>Unknown</w:t>
            </w:r>
          </w:p>
        </w:tc>
        <w:tc>
          <w:tcPr>
            <w:tcW w:w="833" w:type="pct"/>
          </w:tcPr>
          <w:p w14:paraId="1F1E6F31" w14:textId="77777777" w:rsidR="001927B7" w:rsidRPr="00EB518A" w:rsidRDefault="001927B7" w:rsidP="001927B7">
            <w:pPr>
              <w:pStyle w:val="TableText"/>
            </w:pPr>
            <w:r w:rsidRPr="00EB518A">
              <w:t>Non remnant</w:t>
            </w:r>
          </w:p>
        </w:tc>
        <w:tc>
          <w:tcPr>
            <w:tcW w:w="834" w:type="pct"/>
          </w:tcPr>
          <w:p w14:paraId="6D9C750D" w14:textId="77777777" w:rsidR="001927B7" w:rsidRPr="00EB518A" w:rsidRDefault="001927B7" w:rsidP="001927B7">
            <w:pPr>
              <w:pStyle w:val="TableText"/>
            </w:pPr>
            <w:r w:rsidRPr="00EB518A">
              <w:t>Unknown</w:t>
            </w:r>
          </w:p>
        </w:tc>
        <w:tc>
          <w:tcPr>
            <w:tcW w:w="834" w:type="pct"/>
          </w:tcPr>
          <w:p w14:paraId="26437427" w14:textId="77777777" w:rsidR="001927B7" w:rsidRPr="00EB518A" w:rsidRDefault="001927B7" w:rsidP="001927B7">
            <w:pPr>
              <w:pStyle w:val="TableText"/>
            </w:pPr>
            <w:r w:rsidRPr="00EB518A">
              <w:t>Medium</w:t>
            </w:r>
          </w:p>
        </w:tc>
      </w:tr>
      <w:tr w:rsidR="001927B7" w:rsidRPr="00EB518A" w14:paraId="47E1AFB7" w14:textId="77777777" w:rsidTr="002D6CAD">
        <w:trPr>
          <w:cantSplit/>
        </w:trPr>
        <w:tc>
          <w:tcPr>
            <w:tcW w:w="833" w:type="pct"/>
          </w:tcPr>
          <w:p w14:paraId="170C885F" w14:textId="77777777" w:rsidR="001927B7" w:rsidRPr="00EB518A" w:rsidRDefault="001927B7" w:rsidP="001927B7">
            <w:pPr>
              <w:pStyle w:val="TableText"/>
            </w:pPr>
            <w:r w:rsidRPr="00EB518A">
              <w:t>7042645</w:t>
            </w:r>
          </w:p>
        </w:tc>
        <w:tc>
          <w:tcPr>
            <w:tcW w:w="834" w:type="pct"/>
          </w:tcPr>
          <w:p w14:paraId="56D86B9E" w14:textId="77777777" w:rsidR="001927B7" w:rsidRPr="00EB518A" w:rsidRDefault="001927B7" w:rsidP="001927B7">
            <w:pPr>
              <w:pStyle w:val="TableText"/>
            </w:pPr>
            <w:r w:rsidRPr="00EB518A">
              <w:t>Maleny</w:t>
            </w:r>
          </w:p>
        </w:tc>
        <w:tc>
          <w:tcPr>
            <w:tcW w:w="834" w:type="pct"/>
          </w:tcPr>
          <w:p w14:paraId="47A574B3" w14:textId="77777777" w:rsidR="001927B7" w:rsidRPr="00EB518A" w:rsidRDefault="001927B7" w:rsidP="001927B7">
            <w:pPr>
              <w:pStyle w:val="TableText"/>
            </w:pPr>
            <w:r w:rsidRPr="00EB518A">
              <w:t>Unknown</w:t>
            </w:r>
          </w:p>
        </w:tc>
        <w:tc>
          <w:tcPr>
            <w:tcW w:w="833" w:type="pct"/>
          </w:tcPr>
          <w:p w14:paraId="317ACAE0" w14:textId="77777777" w:rsidR="001927B7" w:rsidRPr="00EB518A" w:rsidRDefault="001927B7" w:rsidP="001927B7">
            <w:pPr>
              <w:pStyle w:val="TableText"/>
            </w:pPr>
            <w:r w:rsidRPr="00EB518A">
              <w:t>12.12.15a</w:t>
            </w:r>
          </w:p>
        </w:tc>
        <w:tc>
          <w:tcPr>
            <w:tcW w:w="834" w:type="pct"/>
          </w:tcPr>
          <w:p w14:paraId="4EC5B0AA" w14:textId="30DD8DB4" w:rsidR="001927B7" w:rsidRPr="00EB518A" w:rsidRDefault="001927B7" w:rsidP="001927B7">
            <w:pPr>
              <w:pStyle w:val="TableText"/>
            </w:pPr>
            <w:r w:rsidRPr="00EB518A">
              <w:t>1</w:t>
            </w:r>
            <w:r w:rsidR="00863A02" w:rsidRPr="00EB518A">
              <w:t>–</w:t>
            </w:r>
            <w:r w:rsidRPr="00EB518A">
              <w:t>5</w:t>
            </w:r>
          </w:p>
        </w:tc>
        <w:tc>
          <w:tcPr>
            <w:tcW w:w="834" w:type="pct"/>
          </w:tcPr>
          <w:p w14:paraId="111759EE" w14:textId="77777777" w:rsidR="001927B7" w:rsidRPr="00EB518A" w:rsidRDefault="001927B7" w:rsidP="001927B7">
            <w:pPr>
              <w:pStyle w:val="TableText"/>
            </w:pPr>
            <w:r w:rsidRPr="00EB518A">
              <w:t>Medium</w:t>
            </w:r>
          </w:p>
        </w:tc>
      </w:tr>
      <w:tr w:rsidR="001927B7" w:rsidRPr="00EB518A" w14:paraId="3209DF67" w14:textId="77777777" w:rsidTr="002D6CAD">
        <w:trPr>
          <w:cantSplit/>
        </w:trPr>
        <w:tc>
          <w:tcPr>
            <w:tcW w:w="833" w:type="pct"/>
          </w:tcPr>
          <w:p w14:paraId="381ED86C" w14:textId="77777777" w:rsidR="001927B7" w:rsidRPr="00EB518A" w:rsidRDefault="001927B7" w:rsidP="001927B7">
            <w:pPr>
              <w:pStyle w:val="TableText"/>
            </w:pPr>
            <w:r w:rsidRPr="00EB518A">
              <w:t>7042237</w:t>
            </w:r>
          </w:p>
        </w:tc>
        <w:tc>
          <w:tcPr>
            <w:tcW w:w="834" w:type="pct"/>
          </w:tcPr>
          <w:p w14:paraId="12617204" w14:textId="77777777" w:rsidR="001927B7" w:rsidRPr="00EB518A" w:rsidRDefault="001927B7" w:rsidP="001927B7">
            <w:pPr>
              <w:pStyle w:val="TableText"/>
            </w:pPr>
            <w:r w:rsidRPr="00EB518A">
              <w:t>Maleny</w:t>
            </w:r>
          </w:p>
        </w:tc>
        <w:tc>
          <w:tcPr>
            <w:tcW w:w="834" w:type="pct"/>
          </w:tcPr>
          <w:p w14:paraId="3F5FC192" w14:textId="77777777" w:rsidR="001927B7" w:rsidRPr="00EB518A" w:rsidRDefault="001927B7" w:rsidP="001927B7">
            <w:pPr>
              <w:pStyle w:val="TableText"/>
            </w:pPr>
            <w:r w:rsidRPr="00EB518A">
              <w:t>Unknown</w:t>
            </w:r>
          </w:p>
        </w:tc>
        <w:tc>
          <w:tcPr>
            <w:tcW w:w="833" w:type="pct"/>
          </w:tcPr>
          <w:p w14:paraId="5791C7C4" w14:textId="77777777" w:rsidR="001927B7" w:rsidRPr="00EB518A" w:rsidRDefault="001927B7" w:rsidP="001927B7">
            <w:pPr>
              <w:pStyle w:val="TableText"/>
            </w:pPr>
            <w:r w:rsidRPr="00EB518A">
              <w:t>12.8.3</w:t>
            </w:r>
          </w:p>
        </w:tc>
        <w:tc>
          <w:tcPr>
            <w:tcW w:w="834" w:type="pct"/>
          </w:tcPr>
          <w:p w14:paraId="0EA9A038" w14:textId="77777777" w:rsidR="001927B7" w:rsidRPr="00EB518A" w:rsidRDefault="001927B7" w:rsidP="001927B7">
            <w:pPr>
              <w:pStyle w:val="TableText"/>
            </w:pPr>
            <w:r w:rsidRPr="00EB518A">
              <w:t>Unknown</w:t>
            </w:r>
          </w:p>
        </w:tc>
        <w:tc>
          <w:tcPr>
            <w:tcW w:w="834" w:type="pct"/>
          </w:tcPr>
          <w:p w14:paraId="1C743B0B" w14:textId="77777777" w:rsidR="001927B7" w:rsidRPr="00EB518A" w:rsidRDefault="001927B7" w:rsidP="001927B7">
            <w:pPr>
              <w:pStyle w:val="TableText"/>
            </w:pPr>
            <w:r w:rsidRPr="00EB518A">
              <w:t>Medium</w:t>
            </w:r>
          </w:p>
        </w:tc>
      </w:tr>
      <w:tr w:rsidR="001927B7" w:rsidRPr="00EB518A" w14:paraId="4FD7A8CD" w14:textId="77777777" w:rsidTr="002D6CAD">
        <w:trPr>
          <w:cantSplit/>
        </w:trPr>
        <w:tc>
          <w:tcPr>
            <w:tcW w:w="833" w:type="pct"/>
          </w:tcPr>
          <w:p w14:paraId="3FCC340E" w14:textId="77777777" w:rsidR="001927B7" w:rsidRPr="00EB518A" w:rsidRDefault="001927B7" w:rsidP="001927B7">
            <w:pPr>
              <w:pStyle w:val="TableText"/>
            </w:pPr>
            <w:r w:rsidRPr="00EB518A">
              <w:t>7041720</w:t>
            </w:r>
          </w:p>
        </w:tc>
        <w:tc>
          <w:tcPr>
            <w:tcW w:w="834" w:type="pct"/>
          </w:tcPr>
          <w:p w14:paraId="17F5DB6C" w14:textId="77777777" w:rsidR="001927B7" w:rsidRPr="00EB518A" w:rsidRDefault="001927B7" w:rsidP="001927B7">
            <w:pPr>
              <w:pStyle w:val="TableText"/>
            </w:pPr>
            <w:r w:rsidRPr="00EB518A">
              <w:t>Mooloolabah</w:t>
            </w:r>
          </w:p>
        </w:tc>
        <w:tc>
          <w:tcPr>
            <w:tcW w:w="834" w:type="pct"/>
          </w:tcPr>
          <w:p w14:paraId="4DEF8C02" w14:textId="77777777" w:rsidR="001927B7" w:rsidRPr="00EB518A" w:rsidRDefault="001927B7" w:rsidP="001927B7">
            <w:pPr>
              <w:pStyle w:val="TableText"/>
            </w:pPr>
            <w:r w:rsidRPr="00EB518A">
              <w:t>Private property</w:t>
            </w:r>
          </w:p>
        </w:tc>
        <w:tc>
          <w:tcPr>
            <w:tcW w:w="833" w:type="pct"/>
          </w:tcPr>
          <w:p w14:paraId="79DB1764" w14:textId="77777777" w:rsidR="001927B7" w:rsidRPr="00EB518A" w:rsidRDefault="001927B7" w:rsidP="001927B7">
            <w:pPr>
              <w:pStyle w:val="TableText"/>
            </w:pPr>
            <w:r w:rsidRPr="00EB518A">
              <w:t>12.3.2</w:t>
            </w:r>
          </w:p>
        </w:tc>
        <w:tc>
          <w:tcPr>
            <w:tcW w:w="834" w:type="pct"/>
          </w:tcPr>
          <w:p w14:paraId="651D6265" w14:textId="6BC64EA5" w:rsidR="001927B7" w:rsidRPr="00EB518A" w:rsidRDefault="001927B7" w:rsidP="001927B7">
            <w:pPr>
              <w:pStyle w:val="TableText"/>
            </w:pPr>
            <w:r w:rsidRPr="00EB518A">
              <w:t>51</w:t>
            </w:r>
            <w:r w:rsidR="00863A02" w:rsidRPr="00EB518A">
              <w:t>–</w:t>
            </w:r>
            <w:r w:rsidRPr="00EB518A">
              <w:t>100</w:t>
            </w:r>
          </w:p>
        </w:tc>
        <w:tc>
          <w:tcPr>
            <w:tcW w:w="834" w:type="pct"/>
          </w:tcPr>
          <w:p w14:paraId="33549B54" w14:textId="1F8F327B"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79C482E2" w14:textId="77777777" w:rsidTr="002D6CAD">
        <w:trPr>
          <w:cantSplit/>
        </w:trPr>
        <w:tc>
          <w:tcPr>
            <w:tcW w:w="833" w:type="pct"/>
          </w:tcPr>
          <w:p w14:paraId="1F739EA9" w14:textId="77777777" w:rsidR="001927B7" w:rsidRPr="00EB518A" w:rsidRDefault="001927B7" w:rsidP="001927B7">
            <w:pPr>
              <w:pStyle w:val="TableText"/>
            </w:pPr>
            <w:r w:rsidRPr="00EB518A">
              <w:t>7041637</w:t>
            </w:r>
          </w:p>
        </w:tc>
        <w:tc>
          <w:tcPr>
            <w:tcW w:w="834" w:type="pct"/>
          </w:tcPr>
          <w:p w14:paraId="319A793C" w14:textId="77777777" w:rsidR="001927B7" w:rsidRPr="00EB518A" w:rsidRDefault="001927B7" w:rsidP="001927B7">
            <w:pPr>
              <w:pStyle w:val="TableText"/>
            </w:pPr>
            <w:r w:rsidRPr="00EB518A">
              <w:t>Maleny</w:t>
            </w:r>
          </w:p>
        </w:tc>
        <w:tc>
          <w:tcPr>
            <w:tcW w:w="834" w:type="pct"/>
          </w:tcPr>
          <w:p w14:paraId="0E29C359" w14:textId="77777777" w:rsidR="001927B7" w:rsidRPr="00EB518A" w:rsidRDefault="001927B7" w:rsidP="001927B7">
            <w:pPr>
              <w:pStyle w:val="TableText"/>
            </w:pPr>
            <w:r w:rsidRPr="00EB518A">
              <w:t>Unknown</w:t>
            </w:r>
          </w:p>
        </w:tc>
        <w:tc>
          <w:tcPr>
            <w:tcW w:w="833" w:type="pct"/>
          </w:tcPr>
          <w:p w14:paraId="7337EAEC" w14:textId="77777777" w:rsidR="001927B7" w:rsidRPr="00EB518A" w:rsidRDefault="001927B7" w:rsidP="001927B7">
            <w:pPr>
              <w:pStyle w:val="TableText"/>
            </w:pPr>
            <w:r w:rsidRPr="00EB518A">
              <w:t>12.8.3</w:t>
            </w:r>
          </w:p>
        </w:tc>
        <w:tc>
          <w:tcPr>
            <w:tcW w:w="834" w:type="pct"/>
          </w:tcPr>
          <w:p w14:paraId="433C456A" w14:textId="77777777" w:rsidR="001927B7" w:rsidRPr="00EB518A" w:rsidRDefault="001927B7" w:rsidP="001927B7">
            <w:pPr>
              <w:pStyle w:val="TableText"/>
            </w:pPr>
            <w:r w:rsidRPr="00EB518A">
              <w:t>Unknown</w:t>
            </w:r>
          </w:p>
        </w:tc>
        <w:tc>
          <w:tcPr>
            <w:tcW w:w="834" w:type="pct"/>
          </w:tcPr>
          <w:p w14:paraId="7A3FB9B6" w14:textId="77777777" w:rsidR="001927B7" w:rsidRPr="00EB518A" w:rsidRDefault="001927B7" w:rsidP="001927B7">
            <w:pPr>
              <w:pStyle w:val="TableText"/>
            </w:pPr>
            <w:r w:rsidRPr="00EB518A">
              <w:t>Medium</w:t>
            </w:r>
          </w:p>
        </w:tc>
      </w:tr>
      <w:tr w:rsidR="001927B7" w:rsidRPr="00EB518A" w14:paraId="1FEE0FBD" w14:textId="77777777" w:rsidTr="002D6CAD">
        <w:trPr>
          <w:cantSplit/>
        </w:trPr>
        <w:tc>
          <w:tcPr>
            <w:tcW w:w="833" w:type="pct"/>
          </w:tcPr>
          <w:p w14:paraId="02DE1D67" w14:textId="77777777" w:rsidR="001927B7" w:rsidRPr="00EB518A" w:rsidRDefault="001927B7" w:rsidP="001927B7">
            <w:pPr>
              <w:pStyle w:val="TableText"/>
            </w:pPr>
            <w:r w:rsidRPr="00EB518A">
              <w:t>7040178</w:t>
            </w:r>
          </w:p>
        </w:tc>
        <w:tc>
          <w:tcPr>
            <w:tcW w:w="834" w:type="pct"/>
          </w:tcPr>
          <w:p w14:paraId="1E1AB14A" w14:textId="77777777" w:rsidR="001927B7" w:rsidRPr="00EB518A" w:rsidRDefault="001927B7" w:rsidP="001927B7">
            <w:pPr>
              <w:pStyle w:val="TableText"/>
            </w:pPr>
            <w:r w:rsidRPr="00EB518A">
              <w:t>Maleny</w:t>
            </w:r>
          </w:p>
        </w:tc>
        <w:tc>
          <w:tcPr>
            <w:tcW w:w="834" w:type="pct"/>
          </w:tcPr>
          <w:p w14:paraId="0110388F" w14:textId="77777777" w:rsidR="001927B7" w:rsidRPr="00EB518A" w:rsidRDefault="001927B7" w:rsidP="001927B7">
            <w:pPr>
              <w:pStyle w:val="TableText"/>
            </w:pPr>
            <w:r w:rsidRPr="00EB518A">
              <w:t>Unknown</w:t>
            </w:r>
          </w:p>
        </w:tc>
        <w:tc>
          <w:tcPr>
            <w:tcW w:w="833" w:type="pct"/>
          </w:tcPr>
          <w:p w14:paraId="665673CE" w14:textId="0ACCD154" w:rsidR="001927B7" w:rsidRPr="00EB518A" w:rsidRDefault="001927B7" w:rsidP="001927B7">
            <w:pPr>
              <w:pStyle w:val="TableText"/>
            </w:pPr>
            <w:r w:rsidRPr="00EB518A">
              <w:t>12.9</w:t>
            </w:r>
            <w:r w:rsidR="007268D2" w:rsidRPr="00EB518A">
              <w:t>–</w:t>
            </w:r>
            <w:r w:rsidRPr="00EB518A">
              <w:t>10.17d</w:t>
            </w:r>
          </w:p>
        </w:tc>
        <w:tc>
          <w:tcPr>
            <w:tcW w:w="834" w:type="pct"/>
          </w:tcPr>
          <w:p w14:paraId="1DA585F9" w14:textId="27C19486" w:rsidR="001927B7" w:rsidRPr="00EB518A" w:rsidRDefault="001927B7" w:rsidP="001927B7">
            <w:pPr>
              <w:pStyle w:val="TableText"/>
            </w:pPr>
            <w:r w:rsidRPr="00EB518A">
              <w:t>1</w:t>
            </w:r>
            <w:r w:rsidR="00863A02" w:rsidRPr="00EB518A">
              <w:t>–</w:t>
            </w:r>
            <w:r w:rsidRPr="00EB518A">
              <w:t>5</w:t>
            </w:r>
          </w:p>
        </w:tc>
        <w:tc>
          <w:tcPr>
            <w:tcW w:w="834" w:type="pct"/>
          </w:tcPr>
          <w:p w14:paraId="7211621E" w14:textId="77777777" w:rsidR="001927B7" w:rsidRPr="00EB518A" w:rsidRDefault="001927B7" w:rsidP="001927B7">
            <w:pPr>
              <w:pStyle w:val="TableText"/>
            </w:pPr>
            <w:r w:rsidRPr="00EB518A">
              <w:t>Medium</w:t>
            </w:r>
          </w:p>
        </w:tc>
      </w:tr>
      <w:tr w:rsidR="001927B7" w:rsidRPr="00EB518A" w14:paraId="78B95375" w14:textId="77777777" w:rsidTr="002D6CAD">
        <w:trPr>
          <w:cantSplit/>
        </w:trPr>
        <w:tc>
          <w:tcPr>
            <w:tcW w:w="833" w:type="pct"/>
          </w:tcPr>
          <w:p w14:paraId="0ADE7C70" w14:textId="77777777" w:rsidR="001927B7" w:rsidRPr="00EB518A" w:rsidRDefault="001927B7" w:rsidP="001927B7">
            <w:pPr>
              <w:pStyle w:val="TableText"/>
            </w:pPr>
            <w:r w:rsidRPr="00EB518A">
              <w:t>7039400</w:t>
            </w:r>
          </w:p>
        </w:tc>
        <w:tc>
          <w:tcPr>
            <w:tcW w:w="834" w:type="pct"/>
          </w:tcPr>
          <w:p w14:paraId="14587FB3" w14:textId="77777777" w:rsidR="001927B7" w:rsidRPr="00EB518A" w:rsidRDefault="001927B7" w:rsidP="001927B7">
            <w:pPr>
              <w:pStyle w:val="TableText"/>
            </w:pPr>
            <w:r w:rsidRPr="00EB518A">
              <w:t>Mooloolah River</w:t>
            </w:r>
          </w:p>
        </w:tc>
        <w:tc>
          <w:tcPr>
            <w:tcW w:w="834" w:type="pct"/>
          </w:tcPr>
          <w:p w14:paraId="2227B38C" w14:textId="77777777" w:rsidR="001927B7" w:rsidRPr="00EB518A" w:rsidRDefault="001927B7" w:rsidP="001927B7">
            <w:pPr>
              <w:pStyle w:val="TableText"/>
            </w:pPr>
            <w:r w:rsidRPr="00EB518A">
              <w:t>Unknown</w:t>
            </w:r>
          </w:p>
        </w:tc>
        <w:tc>
          <w:tcPr>
            <w:tcW w:w="833" w:type="pct"/>
          </w:tcPr>
          <w:p w14:paraId="681FBA34" w14:textId="77777777" w:rsidR="001927B7" w:rsidRPr="00EB518A" w:rsidRDefault="001927B7" w:rsidP="001927B7">
            <w:pPr>
              <w:pStyle w:val="TableText"/>
            </w:pPr>
            <w:r w:rsidRPr="00EB518A">
              <w:t>12.8.3</w:t>
            </w:r>
          </w:p>
        </w:tc>
        <w:tc>
          <w:tcPr>
            <w:tcW w:w="834" w:type="pct"/>
          </w:tcPr>
          <w:p w14:paraId="24374D83" w14:textId="4784B354" w:rsidR="001927B7" w:rsidRPr="00EB518A" w:rsidRDefault="001927B7" w:rsidP="001927B7">
            <w:pPr>
              <w:pStyle w:val="TableText"/>
            </w:pPr>
            <w:r w:rsidRPr="00EB518A">
              <w:t>6</w:t>
            </w:r>
            <w:r w:rsidR="00863A02" w:rsidRPr="00EB518A">
              <w:t>–</w:t>
            </w:r>
            <w:r w:rsidRPr="00EB518A">
              <w:t>10</w:t>
            </w:r>
          </w:p>
        </w:tc>
        <w:tc>
          <w:tcPr>
            <w:tcW w:w="834" w:type="pct"/>
          </w:tcPr>
          <w:p w14:paraId="78A54E4A" w14:textId="77777777" w:rsidR="001927B7" w:rsidRPr="00EB518A" w:rsidRDefault="001927B7" w:rsidP="001927B7">
            <w:pPr>
              <w:pStyle w:val="TableText"/>
            </w:pPr>
            <w:r w:rsidRPr="00EB518A">
              <w:t>Medium</w:t>
            </w:r>
          </w:p>
        </w:tc>
      </w:tr>
      <w:tr w:rsidR="001927B7" w:rsidRPr="00EB518A" w14:paraId="0DFAC0F1" w14:textId="77777777" w:rsidTr="002D6CAD">
        <w:trPr>
          <w:cantSplit/>
        </w:trPr>
        <w:tc>
          <w:tcPr>
            <w:tcW w:w="833" w:type="pct"/>
          </w:tcPr>
          <w:p w14:paraId="78C3A2F7" w14:textId="77777777" w:rsidR="001927B7" w:rsidRPr="00EB518A" w:rsidRDefault="001927B7" w:rsidP="001927B7">
            <w:pPr>
              <w:pStyle w:val="TableText"/>
            </w:pPr>
            <w:r w:rsidRPr="00EB518A">
              <w:t>7037856</w:t>
            </w:r>
          </w:p>
        </w:tc>
        <w:tc>
          <w:tcPr>
            <w:tcW w:w="834" w:type="pct"/>
          </w:tcPr>
          <w:p w14:paraId="044FDA7D" w14:textId="77777777" w:rsidR="001927B7" w:rsidRPr="00EB518A" w:rsidRDefault="001927B7" w:rsidP="001927B7">
            <w:pPr>
              <w:pStyle w:val="TableText"/>
            </w:pPr>
            <w:r w:rsidRPr="00EB518A">
              <w:t>Maleny</w:t>
            </w:r>
          </w:p>
        </w:tc>
        <w:tc>
          <w:tcPr>
            <w:tcW w:w="834" w:type="pct"/>
          </w:tcPr>
          <w:p w14:paraId="067DB186" w14:textId="77777777" w:rsidR="001927B7" w:rsidRPr="00EB518A" w:rsidRDefault="001927B7" w:rsidP="001927B7">
            <w:pPr>
              <w:pStyle w:val="TableText"/>
            </w:pPr>
            <w:r w:rsidRPr="00EB518A">
              <w:t>Reserve</w:t>
            </w:r>
          </w:p>
        </w:tc>
        <w:tc>
          <w:tcPr>
            <w:tcW w:w="833" w:type="pct"/>
          </w:tcPr>
          <w:p w14:paraId="1F10196E" w14:textId="77777777" w:rsidR="001927B7" w:rsidRPr="00EB518A" w:rsidRDefault="001927B7" w:rsidP="001927B7">
            <w:pPr>
              <w:pStyle w:val="TableText"/>
            </w:pPr>
            <w:r w:rsidRPr="00EB518A">
              <w:t>12.8.3</w:t>
            </w:r>
          </w:p>
        </w:tc>
        <w:tc>
          <w:tcPr>
            <w:tcW w:w="834" w:type="pct"/>
          </w:tcPr>
          <w:p w14:paraId="47AC49D5" w14:textId="66B72B13" w:rsidR="001927B7" w:rsidRPr="00EB518A" w:rsidRDefault="001927B7" w:rsidP="001927B7">
            <w:pPr>
              <w:pStyle w:val="TableText"/>
            </w:pPr>
            <w:r w:rsidRPr="00EB518A">
              <w:t>26</w:t>
            </w:r>
            <w:r w:rsidR="00863A02" w:rsidRPr="00EB518A">
              <w:t>–</w:t>
            </w:r>
            <w:r w:rsidRPr="00EB518A">
              <w:t>50</w:t>
            </w:r>
          </w:p>
        </w:tc>
        <w:tc>
          <w:tcPr>
            <w:tcW w:w="834" w:type="pct"/>
          </w:tcPr>
          <w:p w14:paraId="3799450C" w14:textId="77777777" w:rsidR="001927B7" w:rsidRPr="00EB518A" w:rsidRDefault="001927B7" w:rsidP="001927B7">
            <w:pPr>
              <w:pStyle w:val="TableText"/>
            </w:pPr>
            <w:r w:rsidRPr="00EB518A">
              <w:t>High</w:t>
            </w:r>
          </w:p>
        </w:tc>
      </w:tr>
      <w:tr w:rsidR="001927B7" w:rsidRPr="00EB518A" w14:paraId="407FC198" w14:textId="77777777" w:rsidTr="002D6CAD">
        <w:trPr>
          <w:cantSplit/>
        </w:trPr>
        <w:tc>
          <w:tcPr>
            <w:tcW w:w="833" w:type="pct"/>
          </w:tcPr>
          <w:p w14:paraId="67C8A062" w14:textId="77777777" w:rsidR="001927B7" w:rsidRPr="00EB518A" w:rsidRDefault="001927B7" w:rsidP="001927B7">
            <w:pPr>
              <w:pStyle w:val="TableText"/>
            </w:pPr>
            <w:r w:rsidRPr="00EB518A">
              <w:t>7037562</w:t>
            </w:r>
          </w:p>
        </w:tc>
        <w:tc>
          <w:tcPr>
            <w:tcW w:w="834" w:type="pct"/>
          </w:tcPr>
          <w:p w14:paraId="16BDD0B5" w14:textId="77777777" w:rsidR="001927B7" w:rsidRPr="00EB518A" w:rsidRDefault="001927B7" w:rsidP="001927B7">
            <w:pPr>
              <w:pStyle w:val="TableText"/>
            </w:pPr>
            <w:r w:rsidRPr="00EB518A">
              <w:t>Maleny</w:t>
            </w:r>
          </w:p>
        </w:tc>
        <w:tc>
          <w:tcPr>
            <w:tcW w:w="834" w:type="pct"/>
          </w:tcPr>
          <w:p w14:paraId="0AFC61F6" w14:textId="77777777" w:rsidR="001927B7" w:rsidRPr="00EB518A" w:rsidRDefault="001927B7" w:rsidP="001927B7">
            <w:pPr>
              <w:pStyle w:val="TableText"/>
            </w:pPr>
            <w:r w:rsidRPr="00EB518A">
              <w:t>Unknown</w:t>
            </w:r>
          </w:p>
        </w:tc>
        <w:tc>
          <w:tcPr>
            <w:tcW w:w="833" w:type="pct"/>
          </w:tcPr>
          <w:p w14:paraId="0F46C24F" w14:textId="77777777" w:rsidR="001927B7" w:rsidRPr="00EB518A" w:rsidRDefault="001927B7" w:rsidP="001927B7">
            <w:pPr>
              <w:pStyle w:val="TableText"/>
            </w:pPr>
            <w:r w:rsidRPr="00EB518A">
              <w:t>12.8.3</w:t>
            </w:r>
          </w:p>
        </w:tc>
        <w:tc>
          <w:tcPr>
            <w:tcW w:w="834" w:type="pct"/>
          </w:tcPr>
          <w:p w14:paraId="2898FD0F" w14:textId="77777777" w:rsidR="001927B7" w:rsidRPr="00EB518A" w:rsidRDefault="001927B7" w:rsidP="001927B7">
            <w:pPr>
              <w:pStyle w:val="TableText"/>
            </w:pPr>
            <w:r w:rsidRPr="00EB518A">
              <w:t>Unknown</w:t>
            </w:r>
          </w:p>
        </w:tc>
        <w:tc>
          <w:tcPr>
            <w:tcW w:w="834" w:type="pct"/>
          </w:tcPr>
          <w:p w14:paraId="1030F04F" w14:textId="77777777" w:rsidR="001927B7" w:rsidRPr="00EB518A" w:rsidRDefault="001927B7" w:rsidP="001927B7">
            <w:pPr>
              <w:pStyle w:val="TableText"/>
            </w:pPr>
            <w:r w:rsidRPr="00EB518A">
              <w:t>Medium</w:t>
            </w:r>
          </w:p>
        </w:tc>
      </w:tr>
      <w:tr w:rsidR="001927B7" w:rsidRPr="00EB518A" w14:paraId="5AAA5C6A" w14:textId="77777777" w:rsidTr="002D6CAD">
        <w:trPr>
          <w:cantSplit/>
        </w:trPr>
        <w:tc>
          <w:tcPr>
            <w:tcW w:w="833" w:type="pct"/>
          </w:tcPr>
          <w:p w14:paraId="0032B538" w14:textId="77777777" w:rsidR="001927B7" w:rsidRPr="00EB518A" w:rsidRDefault="001927B7" w:rsidP="001927B7">
            <w:pPr>
              <w:pStyle w:val="TableText"/>
            </w:pPr>
            <w:r w:rsidRPr="00EB518A">
              <w:t>7037434</w:t>
            </w:r>
          </w:p>
        </w:tc>
        <w:tc>
          <w:tcPr>
            <w:tcW w:w="834" w:type="pct"/>
          </w:tcPr>
          <w:p w14:paraId="345EE662" w14:textId="77777777" w:rsidR="001927B7" w:rsidRPr="00EB518A" w:rsidRDefault="001927B7" w:rsidP="001927B7">
            <w:pPr>
              <w:pStyle w:val="TableText"/>
            </w:pPr>
            <w:r w:rsidRPr="00EB518A">
              <w:t>Maleny</w:t>
            </w:r>
          </w:p>
        </w:tc>
        <w:tc>
          <w:tcPr>
            <w:tcW w:w="834" w:type="pct"/>
          </w:tcPr>
          <w:p w14:paraId="37B90A8E" w14:textId="77777777" w:rsidR="001927B7" w:rsidRPr="00EB518A" w:rsidRDefault="001927B7" w:rsidP="001927B7">
            <w:pPr>
              <w:pStyle w:val="TableText"/>
            </w:pPr>
            <w:r w:rsidRPr="00EB518A">
              <w:t>National Park</w:t>
            </w:r>
          </w:p>
        </w:tc>
        <w:tc>
          <w:tcPr>
            <w:tcW w:w="833" w:type="pct"/>
          </w:tcPr>
          <w:p w14:paraId="50D6C05A" w14:textId="77777777" w:rsidR="001927B7" w:rsidRPr="00EB518A" w:rsidRDefault="001927B7" w:rsidP="001927B7">
            <w:pPr>
              <w:pStyle w:val="TableText"/>
            </w:pPr>
            <w:r w:rsidRPr="00EB518A">
              <w:t>12.3.1</w:t>
            </w:r>
          </w:p>
        </w:tc>
        <w:tc>
          <w:tcPr>
            <w:tcW w:w="834" w:type="pct"/>
          </w:tcPr>
          <w:p w14:paraId="599E2392" w14:textId="263C761F" w:rsidR="001927B7" w:rsidRPr="00EB518A" w:rsidRDefault="001927B7" w:rsidP="001927B7">
            <w:pPr>
              <w:pStyle w:val="TableText"/>
            </w:pPr>
            <w:r w:rsidRPr="00EB518A">
              <w:t>26</w:t>
            </w:r>
            <w:r w:rsidR="00863A02" w:rsidRPr="00EB518A">
              <w:t>–</w:t>
            </w:r>
            <w:r w:rsidRPr="00EB518A">
              <w:t>50</w:t>
            </w:r>
          </w:p>
        </w:tc>
        <w:tc>
          <w:tcPr>
            <w:tcW w:w="834" w:type="pct"/>
          </w:tcPr>
          <w:p w14:paraId="22C780F1" w14:textId="77777777" w:rsidR="001927B7" w:rsidRPr="00EB518A" w:rsidRDefault="001927B7" w:rsidP="001927B7">
            <w:pPr>
              <w:pStyle w:val="TableText"/>
            </w:pPr>
            <w:r w:rsidRPr="00EB518A">
              <w:t>High</w:t>
            </w:r>
          </w:p>
        </w:tc>
      </w:tr>
      <w:tr w:rsidR="001927B7" w:rsidRPr="00EB518A" w14:paraId="0CB8A84C" w14:textId="77777777" w:rsidTr="002D6CAD">
        <w:trPr>
          <w:cantSplit/>
        </w:trPr>
        <w:tc>
          <w:tcPr>
            <w:tcW w:w="833" w:type="pct"/>
          </w:tcPr>
          <w:p w14:paraId="54A8378E" w14:textId="77777777" w:rsidR="001927B7" w:rsidRPr="00EB518A" w:rsidRDefault="001927B7" w:rsidP="001927B7">
            <w:pPr>
              <w:pStyle w:val="TableText"/>
            </w:pPr>
            <w:r w:rsidRPr="00EB518A">
              <w:t>7037277</w:t>
            </w:r>
          </w:p>
        </w:tc>
        <w:tc>
          <w:tcPr>
            <w:tcW w:w="834" w:type="pct"/>
          </w:tcPr>
          <w:p w14:paraId="546835C0" w14:textId="77777777" w:rsidR="001927B7" w:rsidRPr="00EB518A" w:rsidRDefault="001927B7" w:rsidP="001927B7">
            <w:pPr>
              <w:pStyle w:val="TableText"/>
            </w:pPr>
            <w:r w:rsidRPr="00EB518A">
              <w:t>Maleny</w:t>
            </w:r>
          </w:p>
        </w:tc>
        <w:tc>
          <w:tcPr>
            <w:tcW w:w="834" w:type="pct"/>
          </w:tcPr>
          <w:p w14:paraId="3CE2E78F" w14:textId="77777777" w:rsidR="001927B7" w:rsidRPr="00EB518A" w:rsidRDefault="001927B7" w:rsidP="001927B7">
            <w:pPr>
              <w:pStyle w:val="TableText"/>
            </w:pPr>
            <w:r w:rsidRPr="00EB518A">
              <w:t>National Park</w:t>
            </w:r>
          </w:p>
        </w:tc>
        <w:tc>
          <w:tcPr>
            <w:tcW w:w="833" w:type="pct"/>
          </w:tcPr>
          <w:p w14:paraId="67DA267F" w14:textId="77777777" w:rsidR="001927B7" w:rsidRPr="00EB518A" w:rsidRDefault="001927B7" w:rsidP="001927B7">
            <w:pPr>
              <w:pStyle w:val="TableText"/>
            </w:pPr>
            <w:r w:rsidRPr="00EB518A">
              <w:t>12.8.3</w:t>
            </w:r>
          </w:p>
        </w:tc>
        <w:tc>
          <w:tcPr>
            <w:tcW w:w="834" w:type="pct"/>
          </w:tcPr>
          <w:p w14:paraId="3703D644" w14:textId="4119A79A" w:rsidR="001927B7" w:rsidRPr="00EB518A" w:rsidRDefault="001927B7" w:rsidP="001927B7">
            <w:pPr>
              <w:pStyle w:val="TableText"/>
            </w:pPr>
            <w:r w:rsidRPr="00EB518A">
              <w:t>1</w:t>
            </w:r>
            <w:r w:rsidR="00863A02" w:rsidRPr="00EB518A">
              <w:t>–</w:t>
            </w:r>
            <w:r w:rsidRPr="00EB518A">
              <w:t>5</w:t>
            </w:r>
          </w:p>
        </w:tc>
        <w:tc>
          <w:tcPr>
            <w:tcW w:w="834" w:type="pct"/>
          </w:tcPr>
          <w:p w14:paraId="293FB969" w14:textId="77777777" w:rsidR="001927B7" w:rsidRPr="00EB518A" w:rsidRDefault="001927B7" w:rsidP="001927B7">
            <w:pPr>
              <w:pStyle w:val="TableText"/>
            </w:pPr>
            <w:r w:rsidRPr="00EB518A">
              <w:t>Medium</w:t>
            </w:r>
          </w:p>
        </w:tc>
      </w:tr>
      <w:tr w:rsidR="001927B7" w:rsidRPr="00EB518A" w14:paraId="0462D8AF" w14:textId="77777777" w:rsidTr="002D6CAD">
        <w:trPr>
          <w:cantSplit/>
        </w:trPr>
        <w:tc>
          <w:tcPr>
            <w:tcW w:w="833" w:type="pct"/>
          </w:tcPr>
          <w:p w14:paraId="231D1319" w14:textId="77777777" w:rsidR="001927B7" w:rsidRPr="00EB518A" w:rsidRDefault="001927B7" w:rsidP="001927B7">
            <w:pPr>
              <w:pStyle w:val="TableText"/>
            </w:pPr>
            <w:r w:rsidRPr="00EB518A">
              <w:t>7037115</w:t>
            </w:r>
          </w:p>
        </w:tc>
        <w:tc>
          <w:tcPr>
            <w:tcW w:w="834" w:type="pct"/>
          </w:tcPr>
          <w:p w14:paraId="2D72755C" w14:textId="77777777" w:rsidR="001927B7" w:rsidRPr="00EB518A" w:rsidRDefault="001927B7" w:rsidP="001927B7">
            <w:pPr>
              <w:pStyle w:val="TableText"/>
            </w:pPr>
            <w:r w:rsidRPr="00EB518A">
              <w:t>Maleny</w:t>
            </w:r>
          </w:p>
        </w:tc>
        <w:tc>
          <w:tcPr>
            <w:tcW w:w="834" w:type="pct"/>
          </w:tcPr>
          <w:p w14:paraId="1B0D04A5" w14:textId="77777777" w:rsidR="001927B7" w:rsidRPr="00EB518A" w:rsidRDefault="001927B7" w:rsidP="001927B7">
            <w:pPr>
              <w:pStyle w:val="TableText"/>
            </w:pPr>
            <w:r w:rsidRPr="00EB518A">
              <w:t>Unknown</w:t>
            </w:r>
          </w:p>
        </w:tc>
        <w:tc>
          <w:tcPr>
            <w:tcW w:w="833" w:type="pct"/>
          </w:tcPr>
          <w:p w14:paraId="5D77E696" w14:textId="77777777" w:rsidR="001927B7" w:rsidRPr="00EB518A" w:rsidRDefault="001927B7" w:rsidP="001927B7">
            <w:pPr>
              <w:pStyle w:val="TableText"/>
            </w:pPr>
            <w:r w:rsidRPr="00EB518A">
              <w:t>12.8.3</w:t>
            </w:r>
          </w:p>
        </w:tc>
        <w:tc>
          <w:tcPr>
            <w:tcW w:w="834" w:type="pct"/>
          </w:tcPr>
          <w:p w14:paraId="5BD5EE9E" w14:textId="77777777" w:rsidR="001927B7" w:rsidRPr="00EB518A" w:rsidRDefault="001927B7" w:rsidP="001927B7">
            <w:pPr>
              <w:pStyle w:val="TableText"/>
            </w:pPr>
            <w:r w:rsidRPr="00EB518A">
              <w:t>Unknown</w:t>
            </w:r>
          </w:p>
        </w:tc>
        <w:tc>
          <w:tcPr>
            <w:tcW w:w="834" w:type="pct"/>
          </w:tcPr>
          <w:p w14:paraId="39301358" w14:textId="77777777" w:rsidR="001927B7" w:rsidRPr="00EB518A" w:rsidRDefault="001927B7" w:rsidP="001927B7">
            <w:pPr>
              <w:pStyle w:val="TableText"/>
            </w:pPr>
            <w:r w:rsidRPr="00EB518A">
              <w:t>Medium</w:t>
            </w:r>
          </w:p>
        </w:tc>
      </w:tr>
      <w:tr w:rsidR="001927B7" w:rsidRPr="00EB518A" w14:paraId="63264E25" w14:textId="77777777" w:rsidTr="002D6CAD">
        <w:trPr>
          <w:cantSplit/>
        </w:trPr>
        <w:tc>
          <w:tcPr>
            <w:tcW w:w="833" w:type="pct"/>
          </w:tcPr>
          <w:p w14:paraId="5F1F7083" w14:textId="77777777" w:rsidR="001927B7" w:rsidRPr="00EB518A" w:rsidRDefault="001927B7" w:rsidP="001927B7">
            <w:pPr>
              <w:pStyle w:val="TableText"/>
            </w:pPr>
            <w:r w:rsidRPr="00EB518A">
              <w:t>7037099</w:t>
            </w:r>
          </w:p>
        </w:tc>
        <w:tc>
          <w:tcPr>
            <w:tcW w:w="834" w:type="pct"/>
          </w:tcPr>
          <w:p w14:paraId="542C419B" w14:textId="77777777" w:rsidR="001927B7" w:rsidRPr="00EB518A" w:rsidRDefault="001927B7" w:rsidP="001927B7">
            <w:pPr>
              <w:pStyle w:val="TableText"/>
            </w:pPr>
            <w:r w:rsidRPr="00EB518A">
              <w:t>Maleny</w:t>
            </w:r>
          </w:p>
        </w:tc>
        <w:tc>
          <w:tcPr>
            <w:tcW w:w="834" w:type="pct"/>
          </w:tcPr>
          <w:p w14:paraId="40DDC65A" w14:textId="77777777" w:rsidR="001927B7" w:rsidRPr="00EB518A" w:rsidRDefault="001927B7" w:rsidP="001927B7">
            <w:pPr>
              <w:pStyle w:val="TableText"/>
            </w:pPr>
            <w:r w:rsidRPr="00EB518A">
              <w:t>National Park</w:t>
            </w:r>
          </w:p>
        </w:tc>
        <w:tc>
          <w:tcPr>
            <w:tcW w:w="833" w:type="pct"/>
          </w:tcPr>
          <w:p w14:paraId="170F4BE1" w14:textId="0790E009" w:rsidR="001927B7" w:rsidRPr="00EB518A" w:rsidRDefault="001927B7" w:rsidP="001927B7">
            <w:pPr>
              <w:pStyle w:val="TableText"/>
            </w:pPr>
            <w:r w:rsidRPr="00EB518A">
              <w:t>12.9</w:t>
            </w:r>
            <w:r w:rsidR="007268D2" w:rsidRPr="00EB518A">
              <w:t>–</w:t>
            </w:r>
            <w:r w:rsidRPr="00EB518A">
              <w:t>10.16</w:t>
            </w:r>
          </w:p>
        </w:tc>
        <w:tc>
          <w:tcPr>
            <w:tcW w:w="834" w:type="pct"/>
          </w:tcPr>
          <w:p w14:paraId="40DEC0C5" w14:textId="5BADCE01" w:rsidR="001927B7" w:rsidRPr="00EB518A" w:rsidRDefault="001927B7" w:rsidP="001927B7">
            <w:pPr>
              <w:pStyle w:val="TableText"/>
            </w:pPr>
            <w:r w:rsidRPr="00EB518A">
              <w:t>26</w:t>
            </w:r>
            <w:r w:rsidR="00863A02" w:rsidRPr="00EB518A">
              <w:t>–</w:t>
            </w:r>
            <w:r w:rsidRPr="00EB518A">
              <w:t>50</w:t>
            </w:r>
          </w:p>
        </w:tc>
        <w:tc>
          <w:tcPr>
            <w:tcW w:w="834" w:type="pct"/>
          </w:tcPr>
          <w:p w14:paraId="3C960ABA" w14:textId="77777777" w:rsidR="001927B7" w:rsidRPr="00EB518A" w:rsidRDefault="001927B7" w:rsidP="001927B7">
            <w:pPr>
              <w:pStyle w:val="TableText"/>
            </w:pPr>
            <w:r w:rsidRPr="00EB518A">
              <w:t>High</w:t>
            </w:r>
          </w:p>
        </w:tc>
      </w:tr>
      <w:tr w:rsidR="001927B7" w:rsidRPr="00EB518A" w14:paraId="30658111" w14:textId="77777777" w:rsidTr="002D6CAD">
        <w:trPr>
          <w:cantSplit/>
        </w:trPr>
        <w:tc>
          <w:tcPr>
            <w:tcW w:w="833" w:type="pct"/>
          </w:tcPr>
          <w:p w14:paraId="4F90D3B5" w14:textId="77777777" w:rsidR="001927B7" w:rsidRPr="00EB518A" w:rsidRDefault="001927B7" w:rsidP="001927B7">
            <w:pPr>
              <w:pStyle w:val="TableText"/>
            </w:pPr>
            <w:r w:rsidRPr="00EB518A">
              <w:t>7035508</w:t>
            </w:r>
          </w:p>
        </w:tc>
        <w:tc>
          <w:tcPr>
            <w:tcW w:w="834" w:type="pct"/>
          </w:tcPr>
          <w:p w14:paraId="0216A0AC" w14:textId="77777777" w:rsidR="001927B7" w:rsidRPr="00EB518A" w:rsidRDefault="001927B7" w:rsidP="001927B7">
            <w:pPr>
              <w:pStyle w:val="TableText"/>
            </w:pPr>
            <w:r w:rsidRPr="00EB518A">
              <w:t>Maleny</w:t>
            </w:r>
          </w:p>
        </w:tc>
        <w:tc>
          <w:tcPr>
            <w:tcW w:w="834" w:type="pct"/>
          </w:tcPr>
          <w:p w14:paraId="391E98C3" w14:textId="77777777" w:rsidR="001927B7" w:rsidRPr="00EB518A" w:rsidRDefault="001927B7" w:rsidP="001927B7">
            <w:pPr>
              <w:pStyle w:val="TableText"/>
            </w:pPr>
            <w:r w:rsidRPr="00EB518A">
              <w:t>Reserve</w:t>
            </w:r>
          </w:p>
        </w:tc>
        <w:tc>
          <w:tcPr>
            <w:tcW w:w="833" w:type="pct"/>
          </w:tcPr>
          <w:p w14:paraId="65D7461C" w14:textId="77777777" w:rsidR="001927B7" w:rsidRPr="00EB518A" w:rsidRDefault="001927B7" w:rsidP="001927B7">
            <w:pPr>
              <w:pStyle w:val="TableText"/>
            </w:pPr>
            <w:r w:rsidRPr="00EB518A">
              <w:t>12.12.16/12.12.1</w:t>
            </w:r>
          </w:p>
        </w:tc>
        <w:tc>
          <w:tcPr>
            <w:tcW w:w="834" w:type="pct"/>
          </w:tcPr>
          <w:p w14:paraId="0EA985C7" w14:textId="3FA47423" w:rsidR="001927B7" w:rsidRPr="00EB518A" w:rsidRDefault="001927B7" w:rsidP="001927B7">
            <w:pPr>
              <w:pStyle w:val="TableText"/>
            </w:pPr>
            <w:r w:rsidRPr="00EB518A">
              <w:t>26</w:t>
            </w:r>
            <w:r w:rsidR="0076387E" w:rsidRPr="00EB518A">
              <w:t>–</w:t>
            </w:r>
            <w:r w:rsidRPr="00EB518A">
              <w:t>50</w:t>
            </w:r>
          </w:p>
        </w:tc>
        <w:tc>
          <w:tcPr>
            <w:tcW w:w="834" w:type="pct"/>
          </w:tcPr>
          <w:p w14:paraId="187DE276" w14:textId="633961E2"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3D0AEA90" w14:textId="77777777" w:rsidTr="002D6CAD">
        <w:trPr>
          <w:cantSplit/>
        </w:trPr>
        <w:tc>
          <w:tcPr>
            <w:tcW w:w="833" w:type="pct"/>
          </w:tcPr>
          <w:p w14:paraId="4115257E" w14:textId="77777777" w:rsidR="001927B7" w:rsidRPr="00EB518A" w:rsidRDefault="001927B7" w:rsidP="001927B7">
            <w:pPr>
              <w:pStyle w:val="TableText"/>
            </w:pPr>
            <w:r w:rsidRPr="00EB518A">
              <w:t>7035460</w:t>
            </w:r>
          </w:p>
        </w:tc>
        <w:tc>
          <w:tcPr>
            <w:tcW w:w="834" w:type="pct"/>
          </w:tcPr>
          <w:p w14:paraId="634C3514" w14:textId="77777777" w:rsidR="001927B7" w:rsidRPr="00EB518A" w:rsidRDefault="001927B7" w:rsidP="001927B7">
            <w:pPr>
              <w:pStyle w:val="TableText"/>
            </w:pPr>
            <w:r w:rsidRPr="00EB518A">
              <w:t>Maleny</w:t>
            </w:r>
          </w:p>
        </w:tc>
        <w:tc>
          <w:tcPr>
            <w:tcW w:w="834" w:type="pct"/>
          </w:tcPr>
          <w:p w14:paraId="7D9D2617" w14:textId="77777777" w:rsidR="001927B7" w:rsidRPr="00EB518A" w:rsidRDefault="001927B7" w:rsidP="001927B7">
            <w:pPr>
              <w:pStyle w:val="TableText"/>
            </w:pPr>
            <w:r w:rsidRPr="00EB518A">
              <w:t>Unknown</w:t>
            </w:r>
          </w:p>
        </w:tc>
        <w:tc>
          <w:tcPr>
            <w:tcW w:w="833" w:type="pct"/>
          </w:tcPr>
          <w:p w14:paraId="10CB3ACB" w14:textId="77777777" w:rsidR="001927B7" w:rsidRPr="00EB518A" w:rsidRDefault="001927B7" w:rsidP="001927B7">
            <w:pPr>
              <w:pStyle w:val="TableText"/>
            </w:pPr>
            <w:r w:rsidRPr="00EB518A">
              <w:t>12.3.1</w:t>
            </w:r>
          </w:p>
        </w:tc>
        <w:tc>
          <w:tcPr>
            <w:tcW w:w="834" w:type="pct"/>
          </w:tcPr>
          <w:p w14:paraId="5F9B29BA" w14:textId="1835FAB5" w:rsidR="001927B7" w:rsidRPr="00EB518A" w:rsidRDefault="001927B7" w:rsidP="001927B7">
            <w:pPr>
              <w:pStyle w:val="TableText"/>
            </w:pPr>
            <w:r w:rsidRPr="00EB518A">
              <w:t>6</w:t>
            </w:r>
            <w:r w:rsidR="0076387E" w:rsidRPr="00EB518A">
              <w:t>–</w:t>
            </w:r>
            <w:r w:rsidRPr="00EB518A">
              <w:t>10</w:t>
            </w:r>
          </w:p>
        </w:tc>
        <w:tc>
          <w:tcPr>
            <w:tcW w:w="834" w:type="pct"/>
          </w:tcPr>
          <w:p w14:paraId="5E9CB64F" w14:textId="77777777" w:rsidR="001927B7" w:rsidRPr="00EB518A" w:rsidRDefault="001927B7" w:rsidP="001927B7">
            <w:pPr>
              <w:pStyle w:val="TableText"/>
            </w:pPr>
            <w:r w:rsidRPr="00EB518A">
              <w:t>Medium</w:t>
            </w:r>
          </w:p>
        </w:tc>
      </w:tr>
      <w:tr w:rsidR="001927B7" w:rsidRPr="00EB518A" w14:paraId="27BCBFDC" w14:textId="77777777" w:rsidTr="002D6CAD">
        <w:trPr>
          <w:cantSplit/>
        </w:trPr>
        <w:tc>
          <w:tcPr>
            <w:tcW w:w="833" w:type="pct"/>
          </w:tcPr>
          <w:p w14:paraId="66D5656F" w14:textId="77777777" w:rsidR="001927B7" w:rsidRPr="00EB518A" w:rsidRDefault="001927B7" w:rsidP="001927B7">
            <w:pPr>
              <w:pStyle w:val="TableText"/>
            </w:pPr>
            <w:r w:rsidRPr="00EB518A">
              <w:t>7034844</w:t>
            </w:r>
          </w:p>
        </w:tc>
        <w:tc>
          <w:tcPr>
            <w:tcW w:w="834" w:type="pct"/>
          </w:tcPr>
          <w:p w14:paraId="23A14C56" w14:textId="77777777" w:rsidR="001927B7" w:rsidRPr="00EB518A" w:rsidRDefault="001927B7" w:rsidP="001927B7">
            <w:pPr>
              <w:pStyle w:val="TableText"/>
            </w:pPr>
            <w:r w:rsidRPr="00EB518A">
              <w:t>Maleny</w:t>
            </w:r>
          </w:p>
        </w:tc>
        <w:tc>
          <w:tcPr>
            <w:tcW w:w="834" w:type="pct"/>
          </w:tcPr>
          <w:p w14:paraId="7DFA4020" w14:textId="77777777" w:rsidR="001927B7" w:rsidRPr="00EB518A" w:rsidRDefault="001927B7" w:rsidP="001927B7">
            <w:pPr>
              <w:pStyle w:val="TableText"/>
            </w:pPr>
            <w:r w:rsidRPr="00EB518A">
              <w:t>Unknown</w:t>
            </w:r>
          </w:p>
        </w:tc>
        <w:tc>
          <w:tcPr>
            <w:tcW w:w="833" w:type="pct"/>
          </w:tcPr>
          <w:p w14:paraId="047B175F" w14:textId="482D9841" w:rsidR="001927B7" w:rsidRPr="00EB518A" w:rsidRDefault="001927B7" w:rsidP="001927B7">
            <w:pPr>
              <w:pStyle w:val="TableText"/>
            </w:pPr>
            <w:r w:rsidRPr="00EB518A">
              <w:t>12.9</w:t>
            </w:r>
            <w:r w:rsidR="007268D2" w:rsidRPr="00EB518A">
              <w:t>–</w:t>
            </w:r>
            <w:r w:rsidRPr="00EB518A">
              <w:t>10.16</w:t>
            </w:r>
          </w:p>
        </w:tc>
        <w:tc>
          <w:tcPr>
            <w:tcW w:w="834" w:type="pct"/>
          </w:tcPr>
          <w:p w14:paraId="013C41DA" w14:textId="6C61A4F8" w:rsidR="001927B7" w:rsidRPr="00EB518A" w:rsidRDefault="001927B7" w:rsidP="001927B7">
            <w:pPr>
              <w:pStyle w:val="TableText"/>
            </w:pPr>
            <w:r w:rsidRPr="00EB518A">
              <w:t>1</w:t>
            </w:r>
            <w:r w:rsidR="0076387E" w:rsidRPr="00EB518A">
              <w:t>–</w:t>
            </w:r>
            <w:r w:rsidRPr="00EB518A">
              <w:t>5</w:t>
            </w:r>
          </w:p>
        </w:tc>
        <w:tc>
          <w:tcPr>
            <w:tcW w:w="834" w:type="pct"/>
          </w:tcPr>
          <w:p w14:paraId="7FB6ED5B" w14:textId="77777777" w:rsidR="001927B7" w:rsidRPr="00EB518A" w:rsidRDefault="001927B7" w:rsidP="001927B7">
            <w:pPr>
              <w:pStyle w:val="TableText"/>
            </w:pPr>
            <w:r w:rsidRPr="00EB518A">
              <w:t>Medium</w:t>
            </w:r>
          </w:p>
        </w:tc>
      </w:tr>
      <w:tr w:rsidR="001927B7" w:rsidRPr="00EB518A" w14:paraId="4F851027" w14:textId="77777777" w:rsidTr="002D6CAD">
        <w:trPr>
          <w:cantSplit/>
        </w:trPr>
        <w:tc>
          <w:tcPr>
            <w:tcW w:w="833" w:type="pct"/>
          </w:tcPr>
          <w:p w14:paraId="0F192D6C" w14:textId="77777777" w:rsidR="001927B7" w:rsidRPr="00EB518A" w:rsidRDefault="001927B7" w:rsidP="001927B7">
            <w:pPr>
              <w:pStyle w:val="TableText"/>
            </w:pPr>
            <w:r w:rsidRPr="00EB518A">
              <w:t>7033713</w:t>
            </w:r>
          </w:p>
        </w:tc>
        <w:tc>
          <w:tcPr>
            <w:tcW w:w="834" w:type="pct"/>
          </w:tcPr>
          <w:p w14:paraId="53F03B2F" w14:textId="77777777" w:rsidR="001927B7" w:rsidRPr="00EB518A" w:rsidRDefault="001927B7" w:rsidP="001927B7">
            <w:pPr>
              <w:pStyle w:val="TableText"/>
            </w:pPr>
            <w:r w:rsidRPr="00EB518A">
              <w:t>Maleny</w:t>
            </w:r>
          </w:p>
        </w:tc>
        <w:tc>
          <w:tcPr>
            <w:tcW w:w="834" w:type="pct"/>
          </w:tcPr>
          <w:p w14:paraId="421B67B2" w14:textId="77777777" w:rsidR="001927B7" w:rsidRPr="00EB518A" w:rsidRDefault="001927B7" w:rsidP="001927B7">
            <w:pPr>
              <w:pStyle w:val="TableText"/>
            </w:pPr>
            <w:r w:rsidRPr="00EB518A">
              <w:t>Private property</w:t>
            </w:r>
          </w:p>
        </w:tc>
        <w:tc>
          <w:tcPr>
            <w:tcW w:w="833" w:type="pct"/>
          </w:tcPr>
          <w:p w14:paraId="3065E78A" w14:textId="77777777" w:rsidR="001927B7" w:rsidRPr="00EB518A" w:rsidRDefault="001927B7" w:rsidP="001927B7">
            <w:pPr>
              <w:pStyle w:val="TableText"/>
            </w:pPr>
            <w:r w:rsidRPr="00EB518A">
              <w:t>12.12.16/12.12.1</w:t>
            </w:r>
          </w:p>
        </w:tc>
        <w:tc>
          <w:tcPr>
            <w:tcW w:w="834" w:type="pct"/>
          </w:tcPr>
          <w:p w14:paraId="507064BC" w14:textId="778A4CCA" w:rsidR="001927B7" w:rsidRPr="00EB518A" w:rsidRDefault="001927B7" w:rsidP="001927B7">
            <w:pPr>
              <w:pStyle w:val="TableText"/>
            </w:pPr>
            <w:r w:rsidRPr="00EB518A">
              <w:t>11</w:t>
            </w:r>
            <w:r w:rsidR="0076387E" w:rsidRPr="00EB518A">
              <w:t>–</w:t>
            </w:r>
            <w:r w:rsidRPr="00EB518A">
              <w:t>25</w:t>
            </w:r>
          </w:p>
        </w:tc>
        <w:tc>
          <w:tcPr>
            <w:tcW w:w="834" w:type="pct"/>
          </w:tcPr>
          <w:p w14:paraId="02D564B4" w14:textId="77777777" w:rsidR="001927B7" w:rsidRPr="00EB518A" w:rsidRDefault="001927B7" w:rsidP="001927B7">
            <w:pPr>
              <w:pStyle w:val="TableText"/>
            </w:pPr>
            <w:r w:rsidRPr="00EB518A">
              <w:t>High</w:t>
            </w:r>
          </w:p>
        </w:tc>
      </w:tr>
      <w:tr w:rsidR="001927B7" w:rsidRPr="00EB518A" w14:paraId="0B40AA15" w14:textId="77777777" w:rsidTr="002D6CAD">
        <w:trPr>
          <w:cantSplit/>
        </w:trPr>
        <w:tc>
          <w:tcPr>
            <w:tcW w:w="833" w:type="pct"/>
          </w:tcPr>
          <w:p w14:paraId="3EC97BF1" w14:textId="77777777" w:rsidR="001927B7" w:rsidRPr="00EB518A" w:rsidRDefault="001927B7" w:rsidP="001927B7">
            <w:pPr>
              <w:pStyle w:val="TableText"/>
            </w:pPr>
            <w:r w:rsidRPr="00EB518A">
              <w:t>7033541</w:t>
            </w:r>
          </w:p>
        </w:tc>
        <w:tc>
          <w:tcPr>
            <w:tcW w:w="834" w:type="pct"/>
          </w:tcPr>
          <w:p w14:paraId="52A499E0" w14:textId="77777777" w:rsidR="001927B7" w:rsidRPr="00EB518A" w:rsidRDefault="001927B7" w:rsidP="001927B7">
            <w:pPr>
              <w:pStyle w:val="TableText"/>
            </w:pPr>
            <w:r w:rsidRPr="00EB518A">
              <w:t>Stanley River</w:t>
            </w:r>
          </w:p>
        </w:tc>
        <w:tc>
          <w:tcPr>
            <w:tcW w:w="834" w:type="pct"/>
          </w:tcPr>
          <w:p w14:paraId="0FB0119A" w14:textId="77777777" w:rsidR="001927B7" w:rsidRPr="00EB518A" w:rsidRDefault="001927B7" w:rsidP="001927B7">
            <w:pPr>
              <w:pStyle w:val="TableText"/>
            </w:pPr>
            <w:r w:rsidRPr="00EB518A">
              <w:t>Unknown</w:t>
            </w:r>
          </w:p>
        </w:tc>
        <w:tc>
          <w:tcPr>
            <w:tcW w:w="833" w:type="pct"/>
          </w:tcPr>
          <w:p w14:paraId="709FF1A5" w14:textId="77777777" w:rsidR="001927B7" w:rsidRPr="00EB518A" w:rsidRDefault="001927B7" w:rsidP="001927B7">
            <w:pPr>
              <w:pStyle w:val="TableText"/>
            </w:pPr>
            <w:r w:rsidRPr="00EB518A">
              <w:t>12.12.16/12.12.1</w:t>
            </w:r>
          </w:p>
        </w:tc>
        <w:tc>
          <w:tcPr>
            <w:tcW w:w="834" w:type="pct"/>
          </w:tcPr>
          <w:p w14:paraId="430649B1" w14:textId="77777777" w:rsidR="001927B7" w:rsidRPr="00EB518A" w:rsidRDefault="001927B7" w:rsidP="001927B7">
            <w:pPr>
              <w:pStyle w:val="TableText"/>
            </w:pPr>
            <w:r w:rsidRPr="00EB518A">
              <w:t>Unknown</w:t>
            </w:r>
          </w:p>
        </w:tc>
        <w:tc>
          <w:tcPr>
            <w:tcW w:w="834" w:type="pct"/>
          </w:tcPr>
          <w:p w14:paraId="6345E3CA" w14:textId="77777777" w:rsidR="001927B7" w:rsidRPr="00EB518A" w:rsidRDefault="001927B7" w:rsidP="001927B7">
            <w:pPr>
              <w:pStyle w:val="TableText"/>
            </w:pPr>
            <w:r w:rsidRPr="00EB518A">
              <w:t>Medium</w:t>
            </w:r>
          </w:p>
        </w:tc>
      </w:tr>
      <w:tr w:rsidR="001927B7" w:rsidRPr="00EB518A" w14:paraId="255217B5" w14:textId="77777777" w:rsidTr="002D6CAD">
        <w:trPr>
          <w:cantSplit/>
        </w:trPr>
        <w:tc>
          <w:tcPr>
            <w:tcW w:w="833" w:type="pct"/>
          </w:tcPr>
          <w:p w14:paraId="4AC9981B" w14:textId="77777777" w:rsidR="001927B7" w:rsidRPr="00EB518A" w:rsidRDefault="001927B7" w:rsidP="001927B7">
            <w:pPr>
              <w:pStyle w:val="TableText"/>
            </w:pPr>
            <w:r w:rsidRPr="00EB518A">
              <w:t>7032502</w:t>
            </w:r>
          </w:p>
        </w:tc>
        <w:tc>
          <w:tcPr>
            <w:tcW w:w="834" w:type="pct"/>
          </w:tcPr>
          <w:p w14:paraId="32DD31A8" w14:textId="77777777" w:rsidR="001927B7" w:rsidRPr="00EB518A" w:rsidRDefault="001927B7" w:rsidP="001927B7">
            <w:pPr>
              <w:pStyle w:val="TableText"/>
            </w:pPr>
            <w:r w:rsidRPr="00EB518A">
              <w:t>Maleny</w:t>
            </w:r>
          </w:p>
        </w:tc>
        <w:tc>
          <w:tcPr>
            <w:tcW w:w="834" w:type="pct"/>
          </w:tcPr>
          <w:p w14:paraId="6AC6B872" w14:textId="77777777" w:rsidR="001927B7" w:rsidRPr="00EB518A" w:rsidRDefault="001927B7" w:rsidP="001927B7">
            <w:pPr>
              <w:pStyle w:val="TableText"/>
            </w:pPr>
            <w:r w:rsidRPr="00EB518A">
              <w:t>Unknown</w:t>
            </w:r>
          </w:p>
        </w:tc>
        <w:tc>
          <w:tcPr>
            <w:tcW w:w="833" w:type="pct"/>
          </w:tcPr>
          <w:p w14:paraId="649ED304" w14:textId="77777777" w:rsidR="001927B7" w:rsidRPr="00EB518A" w:rsidRDefault="001927B7" w:rsidP="001927B7">
            <w:pPr>
              <w:pStyle w:val="TableText"/>
            </w:pPr>
            <w:r w:rsidRPr="00EB518A">
              <w:t>Non remnant</w:t>
            </w:r>
          </w:p>
        </w:tc>
        <w:tc>
          <w:tcPr>
            <w:tcW w:w="834" w:type="pct"/>
          </w:tcPr>
          <w:p w14:paraId="3C1225FB" w14:textId="77777777" w:rsidR="001927B7" w:rsidRPr="00EB518A" w:rsidRDefault="001927B7" w:rsidP="001927B7">
            <w:pPr>
              <w:pStyle w:val="TableText"/>
            </w:pPr>
            <w:r w:rsidRPr="00EB518A">
              <w:t>Unknown</w:t>
            </w:r>
          </w:p>
        </w:tc>
        <w:tc>
          <w:tcPr>
            <w:tcW w:w="834" w:type="pct"/>
          </w:tcPr>
          <w:p w14:paraId="1F47ECBF" w14:textId="77777777" w:rsidR="001927B7" w:rsidRPr="00EB518A" w:rsidRDefault="001927B7" w:rsidP="001927B7">
            <w:pPr>
              <w:pStyle w:val="TableText"/>
            </w:pPr>
            <w:r w:rsidRPr="00EB518A">
              <w:t>Medium</w:t>
            </w:r>
          </w:p>
        </w:tc>
      </w:tr>
      <w:tr w:rsidR="001927B7" w:rsidRPr="00EB518A" w14:paraId="2F93EDDE" w14:textId="77777777" w:rsidTr="002D6CAD">
        <w:trPr>
          <w:cantSplit/>
        </w:trPr>
        <w:tc>
          <w:tcPr>
            <w:tcW w:w="833" w:type="pct"/>
          </w:tcPr>
          <w:p w14:paraId="596436B2" w14:textId="77777777" w:rsidR="001927B7" w:rsidRPr="00EB518A" w:rsidRDefault="001927B7" w:rsidP="001927B7">
            <w:pPr>
              <w:pStyle w:val="TableText"/>
            </w:pPr>
            <w:r w:rsidRPr="00EB518A">
              <w:lastRenderedPageBreak/>
              <w:t>Conondale/Kenilworth West Group</w:t>
            </w:r>
          </w:p>
        </w:tc>
        <w:tc>
          <w:tcPr>
            <w:tcW w:w="834" w:type="pct"/>
          </w:tcPr>
          <w:p w14:paraId="7493307D" w14:textId="6DE4E66E" w:rsidR="001927B7" w:rsidRPr="00EB518A" w:rsidRDefault="00FE494F" w:rsidP="001927B7">
            <w:pPr>
              <w:pStyle w:val="TableText"/>
            </w:pPr>
            <w:r w:rsidRPr="00EB518A">
              <w:sym w:font="Symbol" w:char="F02D"/>
            </w:r>
          </w:p>
        </w:tc>
        <w:tc>
          <w:tcPr>
            <w:tcW w:w="834" w:type="pct"/>
          </w:tcPr>
          <w:p w14:paraId="4DB825D8" w14:textId="0168FDE1" w:rsidR="001927B7" w:rsidRPr="00EB518A" w:rsidRDefault="00FE494F" w:rsidP="001927B7">
            <w:pPr>
              <w:pStyle w:val="TableText"/>
            </w:pPr>
            <w:r w:rsidRPr="00EB518A">
              <w:sym w:font="Symbol" w:char="F02D"/>
            </w:r>
          </w:p>
        </w:tc>
        <w:tc>
          <w:tcPr>
            <w:tcW w:w="833" w:type="pct"/>
          </w:tcPr>
          <w:p w14:paraId="2C90A1D1" w14:textId="33E05437" w:rsidR="001927B7" w:rsidRPr="00EB518A" w:rsidRDefault="00FE494F" w:rsidP="001927B7">
            <w:pPr>
              <w:pStyle w:val="TableText"/>
            </w:pPr>
            <w:r w:rsidRPr="00EB518A">
              <w:sym w:font="Symbol" w:char="F02D"/>
            </w:r>
          </w:p>
        </w:tc>
        <w:tc>
          <w:tcPr>
            <w:tcW w:w="834" w:type="pct"/>
          </w:tcPr>
          <w:p w14:paraId="439C9A4E" w14:textId="400B93A7" w:rsidR="001927B7" w:rsidRPr="00EB518A" w:rsidRDefault="00FE494F" w:rsidP="001927B7">
            <w:pPr>
              <w:pStyle w:val="TableText"/>
            </w:pPr>
            <w:r w:rsidRPr="00EB518A">
              <w:sym w:font="Symbol" w:char="F02D"/>
            </w:r>
          </w:p>
        </w:tc>
        <w:tc>
          <w:tcPr>
            <w:tcW w:w="834" w:type="pct"/>
          </w:tcPr>
          <w:p w14:paraId="69D871D5" w14:textId="172C5290" w:rsidR="001927B7" w:rsidRPr="00EB518A" w:rsidRDefault="00FE494F" w:rsidP="001927B7">
            <w:pPr>
              <w:pStyle w:val="TableText"/>
            </w:pPr>
            <w:r w:rsidRPr="00EB518A">
              <w:sym w:font="Symbol" w:char="F02D"/>
            </w:r>
          </w:p>
        </w:tc>
      </w:tr>
      <w:tr w:rsidR="001927B7" w:rsidRPr="00EB518A" w14:paraId="2487F4C7" w14:textId="77777777" w:rsidTr="002D6CAD">
        <w:trPr>
          <w:cantSplit/>
        </w:trPr>
        <w:tc>
          <w:tcPr>
            <w:tcW w:w="833" w:type="pct"/>
          </w:tcPr>
          <w:p w14:paraId="5919304B" w14:textId="77777777" w:rsidR="001927B7" w:rsidRPr="00EB518A" w:rsidRDefault="001927B7" w:rsidP="001927B7">
            <w:pPr>
              <w:pStyle w:val="TableText"/>
            </w:pPr>
            <w:r w:rsidRPr="00EB518A">
              <w:t>7064410</w:t>
            </w:r>
          </w:p>
        </w:tc>
        <w:tc>
          <w:tcPr>
            <w:tcW w:w="834" w:type="pct"/>
          </w:tcPr>
          <w:p w14:paraId="365E9480" w14:textId="77777777" w:rsidR="001927B7" w:rsidRPr="00EB518A" w:rsidRDefault="001927B7" w:rsidP="001927B7">
            <w:pPr>
              <w:pStyle w:val="TableText"/>
            </w:pPr>
            <w:r w:rsidRPr="00EB518A">
              <w:t>Kenilworth</w:t>
            </w:r>
          </w:p>
        </w:tc>
        <w:tc>
          <w:tcPr>
            <w:tcW w:w="834" w:type="pct"/>
          </w:tcPr>
          <w:p w14:paraId="6573B183" w14:textId="77777777" w:rsidR="001927B7" w:rsidRPr="00EB518A" w:rsidRDefault="001927B7" w:rsidP="001927B7">
            <w:pPr>
              <w:pStyle w:val="TableText"/>
            </w:pPr>
            <w:r w:rsidRPr="00EB518A">
              <w:t>Forest lease area</w:t>
            </w:r>
          </w:p>
        </w:tc>
        <w:tc>
          <w:tcPr>
            <w:tcW w:w="833" w:type="pct"/>
          </w:tcPr>
          <w:p w14:paraId="226DE594" w14:textId="77777777" w:rsidR="001927B7" w:rsidRPr="00EB518A" w:rsidRDefault="001927B7" w:rsidP="001927B7">
            <w:pPr>
              <w:pStyle w:val="TableText"/>
            </w:pPr>
            <w:r w:rsidRPr="00EB518A">
              <w:t>12.11.10/12.11.3</w:t>
            </w:r>
          </w:p>
        </w:tc>
        <w:tc>
          <w:tcPr>
            <w:tcW w:w="834" w:type="pct"/>
          </w:tcPr>
          <w:p w14:paraId="6D0D2353" w14:textId="2374428A" w:rsidR="001927B7" w:rsidRPr="00EB518A" w:rsidRDefault="001927B7" w:rsidP="001927B7">
            <w:pPr>
              <w:pStyle w:val="TableText"/>
            </w:pPr>
            <w:r w:rsidRPr="00EB518A">
              <w:t>1</w:t>
            </w:r>
            <w:r w:rsidR="0076387E" w:rsidRPr="00EB518A">
              <w:t>–</w:t>
            </w:r>
            <w:r w:rsidRPr="00EB518A">
              <w:t>5</w:t>
            </w:r>
          </w:p>
        </w:tc>
        <w:tc>
          <w:tcPr>
            <w:tcW w:w="834" w:type="pct"/>
          </w:tcPr>
          <w:p w14:paraId="2C1108B6" w14:textId="77777777" w:rsidR="001927B7" w:rsidRPr="00EB518A" w:rsidRDefault="001927B7" w:rsidP="001927B7">
            <w:pPr>
              <w:pStyle w:val="TableText"/>
            </w:pPr>
            <w:r w:rsidRPr="00EB518A">
              <w:t>Medium</w:t>
            </w:r>
          </w:p>
        </w:tc>
      </w:tr>
      <w:tr w:rsidR="001927B7" w:rsidRPr="00EB518A" w14:paraId="7B6642ED" w14:textId="77777777" w:rsidTr="002D6CAD">
        <w:trPr>
          <w:cantSplit/>
        </w:trPr>
        <w:tc>
          <w:tcPr>
            <w:tcW w:w="833" w:type="pct"/>
          </w:tcPr>
          <w:p w14:paraId="0EC634C9" w14:textId="77777777" w:rsidR="001927B7" w:rsidRPr="00EB518A" w:rsidRDefault="001927B7" w:rsidP="001927B7">
            <w:pPr>
              <w:pStyle w:val="TableText"/>
            </w:pPr>
            <w:r w:rsidRPr="00EB518A">
              <w:t>7062348</w:t>
            </w:r>
          </w:p>
        </w:tc>
        <w:tc>
          <w:tcPr>
            <w:tcW w:w="834" w:type="pct"/>
          </w:tcPr>
          <w:p w14:paraId="64E3C93A" w14:textId="77777777" w:rsidR="001927B7" w:rsidRPr="00EB518A" w:rsidRDefault="001927B7" w:rsidP="001927B7">
            <w:pPr>
              <w:pStyle w:val="TableText"/>
            </w:pPr>
            <w:r w:rsidRPr="00EB518A">
              <w:t>Kenilworth</w:t>
            </w:r>
          </w:p>
        </w:tc>
        <w:tc>
          <w:tcPr>
            <w:tcW w:w="834" w:type="pct"/>
          </w:tcPr>
          <w:p w14:paraId="11AB977B" w14:textId="77777777" w:rsidR="001927B7" w:rsidRPr="00EB518A" w:rsidRDefault="001927B7" w:rsidP="001927B7">
            <w:pPr>
              <w:pStyle w:val="TableText"/>
            </w:pPr>
            <w:r w:rsidRPr="00EB518A">
              <w:t>Forest lease area</w:t>
            </w:r>
          </w:p>
        </w:tc>
        <w:tc>
          <w:tcPr>
            <w:tcW w:w="833" w:type="pct"/>
          </w:tcPr>
          <w:p w14:paraId="7EDF0240" w14:textId="77777777" w:rsidR="001927B7" w:rsidRPr="00EB518A" w:rsidRDefault="001927B7" w:rsidP="001927B7">
            <w:pPr>
              <w:pStyle w:val="TableText"/>
            </w:pPr>
            <w:r w:rsidRPr="00EB518A">
              <w:t>12.3.1</w:t>
            </w:r>
          </w:p>
        </w:tc>
        <w:tc>
          <w:tcPr>
            <w:tcW w:w="834" w:type="pct"/>
          </w:tcPr>
          <w:p w14:paraId="4C6656C6" w14:textId="67ED3E30" w:rsidR="001927B7" w:rsidRPr="00EB518A" w:rsidRDefault="001927B7" w:rsidP="001927B7">
            <w:pPr>
              <w:pStyle w:val="TableText"/>
            </w:pPr>
            <w:r w:rsidRPr="00EB518A">
              <w:t>6</w:t>
            </w:r>
            <w:r w:rsidR="0076387E" w:rsidRPr="00EB518A">
              <w:t>–</w:t>
            </w:r>
            <w:r w:rsidRPr="00EB518A">
              <w:t>10</w:t>
            </w:r>
          </w:p>
        </w:tc>
        <w:tc>
          <w:tcPr>
            <w:tcW w:w="834" w:type="pct"/>
          </w:tcPr>
          <w:p w14:paraId="0D1BB7C9" w14:textId="77777777" w:rsidR="001927B7" w:rsidRPr="00EB518A" w:rsidRDefault="001927B7" w:rsidP="001927B7">
            <w:pPr>
              <w:pStyle w:val="TableText"/>
            </w:pPr>
            <w:r w:rsidRPr="00EB518A">
              <w:t>Medium</w:t>
            </w:r>
          </w:p>
        </w:tc>
      </w:tr>
      <w:tr w:rsidR="001927B7" w:rsidRPr="00EB518A" w14:paraId="1282BE93" w14:textId="77777777" w:rsidTr="002D6CAD">
        <w:trPr>
          <w:cantSplit/>
        </w:trPr>
        <w:tc>
          <w:tcPr>
            <w:tcW w:w="833" w:type="pct"/>
          </w:tcPr>
          <w:p w14:paraId="1D22850C" w14:textId="77777777" w:rsidR="001927B7" w:rsidRPr="00EB518A" w:rsidRDefault="001927B7" w:rsidP="001927B7">
            <w:pPr>
              <w:pStyle w:val="TableText"/>
            </w:pPr>
            <w:r w:rsidRPr="00EB518A">
              <w:t>7061868</w:t>
            </w:r>
          </w:p>
        </w:tc>
        <w:tc>
          <w:tcPr>
            <w:tcW w:w="834" w:type="pct"/>
          </w:tcPr>
          <w:p w14:paraId="5056D614" w14:textId="77777777" w:rsidR="001927B7" w:rsidRPr="00EB518A" w:rsidRDefault="001927B7" w:rsidP="001927B7">
            <w:pPr>
              <w:pStyle w:val="TableText"/>
            </w:pPr>
            <w:r w:rsidRPr="00EB518A">
              <w:t>Kenilworth</w:t>
            </w:r>
          </w:p>
        </w:tc>
        <w:tc>
          <w:tcPr>
            <w:tcW w:w="834" w:type="pct"/>
          </w:tcPr>
          <w:p w14:paraId="2E5FAA5D" w14:textId="77777777" w:rsidR="001927B7" w:rsidRPr="00EB518A" w:rsidRDefault="001927B7" w:rsidP="001927B7">
            <w:pPr>
              <w:pStyle w:val="TableText"/>
            </w:pPr>
            <w:r w:rsidRPr="00EB518A">
              <w:t>Forest lease area</w:t>
            </w:r>
          </w:p>
        </w:tc>
        <w:tc>
          <w:tcPr>
            <w:tcW w:w="833" w:type="pct"/>
          </w:tcPr>
          <w:p w14:paraId="2717773F" w14:textId="77777777" w:rsidR="001927B7" w:rsidRPr="00EB518A" w:rsidRDefault="001927B7" w:rsidP="001927B7">
            <w:pPr>
              <w:pStyle w:val="TableText"/>
            </w:pPr>
            <w:r w:rsidRPr="00EB518A">
              <w:t>12.11.1</w:t>
            </w:r>
          </w:p>
        </w:tc>
        <w:tc>
          <w:tcPr>
            <w:tcW w:w="834" w:type="pct"/>
          </w:tcPr>
          <w:p w14:paraId="4A466DF9" w14:textId="738EB199" w:rsidR="001927B7" w:rsidRPr="00EB518A" w:rsidRDefault="001927B7" w:rsidP="001927B7">
            <w:pPr>
              <w:pStyle w:val="TableText"/>
            </w:pPr>
            <w:r w:rsidRPr="00EB518A">
              <w:t>1</w:t>
            </w:r>
            <w:r w:rsidR="0076387E" w:rsidRPr="00EB518A">
              <w:t>–</w:t>
            </w:r>
            <w:r w:rsidRPr="00EB518A">
              <w:t>5</w:t>
            </w:r>
          </w:p>
        </w:tc>
        <w:tc>
          <w:tcPr>
            <w:tcW w:w="834" w:type="pct"/>
          </w:tcPr>
          <w:p w14:paraId="0AF5CB3E" w14:textId="77777777" w:rsidR="001927B7" w:rsidRPr="00EB518A" w:rsidRDefault="001927B7" w:rsidP="001927B7">
            <w:pPr>
              <w:pStyle w:val="TableText"/>
            </w:pPr>
            <w:r w:rsidRPr="00EB518A">
              <w:t>Medium</w:t>
            </w:r>
          </w:p>
        </w:tc>
      </w:tr>
      <w:tr w:rsidR="001927B7" w:rsidRPr="00EB518A" w14:paraId="629244FF" w14:textId="77777777" w:rsidTr="002D6CAD">
        <w:trPr>
          <w:cantSplit/>
        </w:trPr>
        <w:tc>
          <w:tcPr>
            <w:tcW w:w="833" w:type="pct"/>
          </w:tcPr>
          <w:p w14:paraId="3CD5D7F5" w14:textId="77777777" w:rsidR="001927B7" w:rsidRPr="00EB518A" w:rsidRDefault="001927B7" w:rsidP="001927B7">
            <w:pPr>
              <w:pStyle w:val="TableText"/>
            </w:pPr>
            <w:r w:rsidRPr="00EB518A">
              <w:t>7061458</w:t>
            </w:r>
          </w:p>
        </w:tc>
        <w:tc>
          <w:tcPr>
            <w:tcW w:w="834" w:type="pct"/>
          </w:tcPr>
          <w:p w14:paraId="72CAA193" w14:textId="77777777" w:rsidR="001927B7" w:rsidRPr="00EB518A" w:rsidRDefault="001927B7" w:rsidP="001927B7">
            <w:pPr>
              <w:pStyle w:val="TableText"/>
            </w:pPr>
            <w:r w:rsidRPr="00EB518A">
              <w:t>Kenilworth</w:t>
            </w:r>
          </w:p>
        </w:tc>
        <w:tc>
          <w:tcPr>
            <w:tcW w:w="834" w:type="pct"/>
          </w:tcPr>
          <w:p w14:paraId="62A580DB" w14:textId="77777777" w:rsidR="001927B7" w:rsidRPr="00EB518A" w:rsidRDefault="001927B7" w:rsidP="001927B7">
            <w:pPr>
              <w:pStyle w:val="TableText"/>
            </w:pPr>
            <w:r w:rsidRPr="00EB518A">
              <w:t>National Park</w:t>
            </w:r>
          </w:p>
        </w:tc>
        <w:tc>
          <w:tcPr>
            <w:tcW w:w="833" w:type="pct"/>
          </w:tcPr>
          <w:p w14:paraId="024D4687" w14:textId="77777777" w:rsidR="001927B7" w:rsidRPr="00EB518A" w:rsidRDefault="001927B7" w:rsidP="001927B7">
            <w:pPr>
              <w:pStyle w:val="TableText"/>
            </w:pPr>
            <w:r w:rsidRPr="00EB518A">
              <w:t>12.3.1</w:t>
            </w:r>
          </w:p>
        </w:tc>
        <w:tc>
          <w:tcPr>
            <w:tcW w:w="834" w:type="pct"/>
          </w:tcPr>
          <w:p w14:paraId="69974AE9" w14:textId="26F4D334" w:rsidR="001927B7" w:rsidRPr="00EB518A" w:rsidRDefault="001927B7" w:rsidP="001927B7">
            <w:pPr>
              <w:pStyle w:val="TableText"/>
            </w:pPr>
            <w:r w:rsidRPr="00EB518A">
              <w:t>11</w:t>
            </w:r>
            <w:r w:rsidR="0076387E" w:rsidRPr="00EB518A">
              <w:t>–</w:t>
            </w:r>
            <w:r w:rsidRPr="00EB518A">
              <w:t>25</w:t>
            </w:r>
          </w:p>
        </w:tc>
        <w:tc>
          <w:tcPr>
            <w:tcW w:w="834" w:type="pct"/>
          </w:tcPr>
          <w:p w14:paraId="6C21AA61" w14:textId="77777777" w:rsidR="001927B7" w:rsidRPr="00EB518A" w:rsidRDefault="001927B7" w:rsidP="001927B7">
            <w:pPr>
              <w:pStyle w:val="TableText"/>
            </w:pPr>
            <w:r w:rsidRPr="00EB518A">
              <w:t>High</w:t>
            </w:r>
          </w:p>
        </w:tc>
      </w:tr>
      <w:tr w:rsidR="001927B7" w:rsidRPr="00EB518A" w14:paraId="2A8BC551" w14:textId="77777777" w:rsidTr="002D6CAD">
        <w:trPr>
          <w:cantSplit/>
        </w:trPr>
        <w:tc>
          <w:tcPr>
            <w:tcW w:w="833" w:type="pct"/>
          </w:tcPr>
          <w:p w14:paraId="206DCAEC" w14:textId="77777777" w:rsidR="001927B7" w:rsidRPr="00EB518A" w:rsidRDefault="001927B7" w:rsidP="001927B7">
            <w:pPr>
              <w:pStyle w:val="TableText"/>
            </w:pPr>
            <w:r w:rsidRPr="00EB518A">
              <w:t>7059446</w:t>
            </w:r>
          </w:p>
        </w:tc>
        <w:tc>
          <w:tcPr>
            <w:tcW w:w="834" w:type="pct"/>
          </w:tcPr>
          <w:p w14:paraId="2F0E82DF" w14:textId="77777777" w:rsidR="001927B7" w:rsidRPr="00EB518A" w:rsidRDefault="001927B7" w:rsidP="001927B7">
            <w:pPr>
              <w:pStyle w:val="TableText"/>
            </w:pPr>
            <w:r w:rsidRPr="00EB518A">
              <w:t>Kenilworth</w:t>
            </w:r>
          </w:p>
        </w:tc>
        <w:tc>
          <w:tcPr>
            <w:tcW w:w="834" w:type="pct"/>
          </w:tcPr>
          <w:p w14:paraId="5ABF7542" w14:textId="77777777" w:rsidR="001927B7" w:rsidRPr="00EB518A" w:rsidRDefault="001927B7" w:rsidP="001927B7">
            <w:pPr>
              <w:pStyle w:val="TableText"/>
            </w:pPr>
            <w:r w:rsidRPr="00EB518A">
              <w:t>Forest lease area</w:t>
            </w:r>
          </w:p>
        </w:tc>
        <w:tc>
          <w:tcPr>
            <w:tcW w:w="833" w:type="pct"/>
          </w:tcPr>
          <w:p w14:paraId="7E02536B" w14:textId="77777777" w:rsidR="001927B7" w:rsidRPr="00EB518A" w:rsidRDefault="001927B7" w:rsidP="001927B7">
            <w:pPr>
              <w:pStyle w:val="TableText"/>
            </w:pPr>
            <w:r w:rsidRPr="00EB518A">
              <w:t>12.3.1</w:t>
            </w:r>
          </w:p>
        </w:tc>
        <w:tc>
          <w:tcPr>
            <w:tcW w:w="834" w:type="pct"/>
          </w:tcPr>
          <w:p w14:paraId="3A472609" w14:textId="66DD03F9" w:rsidR="001927B7" w:rsidRPr="00EB518A" w:rsidRDefault="001927B7" w:rsidP="001927B7">
            <w:pPr>
              <w:pStyle w:val="TableText"/>
            </w:pPr>
            <w:r w:rsidRPr="00EB518A">
              <w:t>6</w:t>
            </w:r>
            <w:r w:rsidR="0076387E" w:rsidRPr="00EB518A">
              <w:t>–</w:t>
            </w:r>
            <w:r w:rsidRPr="00EB518A">
              <w:t>10</w:t>
            </w:r>
          </w:p>
        </w:tc>
        <w:tc>
          <w:tcPr>
            <w:tcW w:w="834" w:type="pct"/>
          </w:tcPr>
          <w:p w14:paraId="568AEBFA" w14:textId="77777777" w:rsidR="001927B7" w:rsidRPr="00EB518A" w:rsidRDefault="001927B7" w:rsidP="001927B7">
            <w:pPr>
              <w:pStyle w:val="TableText"/>
            </w:pPr>
            <w:r w:rsidRPr="00EB518A">
              <w:t>Medium</w:t>
            </w:r>
          </w:p>
        </w:tc>
      </w:tr>
      <w:tr w:rsidR="001927B7" w:rsidRPr="00EB518A" w14:paraId="14CCF40D" w14:textId="77777777" w:rsidTr="002D6CAD">
        <w:trPr>
          <w:cantSplit/>
        </w:trPr>
        <w:tc>
          <w:tcPr>
            <w:tcW w:w="833" w:type="pct"/>
          </w:tcPr>
          <w:p w14:paraId="4F1D72B1" w14:textId="77777777" w:rsidR="001927B7" w:rsidRPr="00EB518A" w:rsidRDefault="001927B7" w:rsidP="001927B7">
            <w:pPr>
              <w:pStyle w:val="TableText"/>
            </w:pPr>
            <w:r w:rsidRPr="00EB518A">
              <w:t>7059191</w:t>
            </w:r>
          </w:p>
        </w:tc>
        <w:tc>
          <w:tcPr>
            <w:tcW w:w="834" w:type="pct"/>
          </w:tcPr>
          <w:p w14:paraId="37C5C7F8" w14:textId="77777777" w:rsidR="001927B7" w:rsidRPr="00EB518A" w:rsidRDefault="001927B7" w:rsidP="001927B7">
            <w:pPr>
              <w:pStyle w:val="TableText"/>
            </w:pPr>
            <w:r w:rsidRPr="00EB518A">
              <w:t>Kenilworth</w:t>
            </w:r>
          </w:p>
        </w:tc>
        <w:tc>
          <w:tcPr>
            <w:tcW w:w="834" w:type="pct"/>
          </w:tcPr>
          <w:p w14:paraId="39953C80" w14:textId="77777777" w:rsidR="001927B7" w:rsidRPr="00EB518A" w:rsidRDefault="001927B7" w:rsidP="001927B7">
            <w:pPr>
              <w:pStyle w:val="TableText"/>
            </w:pPr>
            <w:r w:rsidRPr="00EB518A">
              <w:t>Forest lease area</w:t>
            </w:r>
          </w:p>
        </w:tc>
        <w:tc>
          <w:tcPr>
            <w:tcW w:w="833" w:type="pct"/>
          </w:tcPr>
          <w:p w14:paraId="2D3ED850" w14:textId="77777777" w:rsidR="001927B7" w:rsidRPr="00EB518A" w:rsidRDefault="001927B7" w:rsidP="001927B7">
            <w:pPr>
              <w:pStyle w:val="TableText"/>
            </w:pPr>
            <w:r w:rsidRPr="00EB518A">
              <w:t>12.3.1</w:t>
            </w:r>
          </w:p>
        </w:tc>
        <w:tc>
          <w:tcPr>
            <w:tcW w:w="834" w:type="pct"/>
          </w:tcPr>
          <w:p w14:paraId="5EFD386C" w14:textId="1ADB55E6" w:rsidR="001927B7" w:rsidRPr="00EB518A" w:rsidRDefault="001927B7" w:rsidP="001927B7">
            <w:pPr>
              <w:pStyle w:val="TableText"/>
            </w:pPr>
            <w:r w:rsidRPr="00EB518A">
              <w:t>6</w:t>
            </w:r>
            <w:r w:rsidR="0076387E" w:rsidRPr="00EB518A">
              <w:t>–</w:t>
            </w:r>
            <w:r w:rsidRPr="00EB518A">
              <w:t>10</w:t>
            </w:r>
          </w:p>
        </w:tc>
        <w:tc>
          <w:tcPr>
            <w:tcW w:w="834" w:type="pct"/>
          </w:tcPr>
          <w:p w14:paraId="336A6C63" w14:textId="77777777" w:rsidR="001927B7" w:rsidRPr="00EB518A" w:rsidRDefault="001927B7" w:rsidP="001927B7">
            <w:pPr>
              <w:pStyle w:val="TableText"/>
            </w:pPr>
            <w:r w:rsidRPr="00EB518A">
              <w:t>Medium</w:t>
            </w:r>
          </w:p>
        </w:tc>
      </w:tr>
      <w:tr w:rsidR="001927B7" w:rsidRPr="00EB518A" w14:paraId="714064D8" w14:textId="77777777" w:rsidTr="002D6CAD">
        <w:trPr>
          <w:cantSplit/>
        </w:trPr>
        <w:tc>
          <w:tcPr>
            <w:tcW w:w="833" w:type="pct"/>
          </w:tcPr>
          <w:p w14:paraId="15BB4149" w14:textId="77777777" w:rsidR="001927B7" w:rsidRPr="00EB518A" w:rsidRDefault="001927B7" w:rsidP="001927B7">
            <w:pPr>
              <w:pStyle w:val="TableText"/>
            </w:pPr>
            <w:r w:rsidRPr="00EB518A">
              <w:t>7057075</w:t>
            </w:r>
          </w:p>
        </w:tc>
        <w:tc>
          <w:tcPr>
            <w:tcW w:w="834" w:type="pct"/>
          </w:tcPr>
          <w:p w14:paraId="4BC44797" w14:textId="77777777" w:rsidR="001927B7" w:rsidRPr="00EB518A" w:rsidRDefault="001927B7" w:rsidP="001927B7">
            <w:pPr>
              <w:pStyle w:val="TableText"/>
            </w:pPr>
            <w:r w:rsidRPr="00EB518A">
              <w:t>Conondale</w:t>
            </w:r>
          </w:p>
        </w:tc>
        <w:tc>
          <w:tcPr>
            <w:tcW w:w="834" w:type="pct"/>
          </w:tcPr>
          <w:p w14:paraId="43FB3CEE" w14:textId="77777777" w:rsidR="001927B7" w:rsidRPr="00EB518A" w:rsidRDefault="001927B7" w:rsidP="001927B7">
            <w:pPr>
              <w:pStyle w:val="TableText"/>
            </w:pPr>
            <w:r w:rsidRPr="00EB518A">
              <w:t>Unknown</w:t>
            </w:r>
          </w:p>
        </w:tc>
        <w:tc>
          <w:tcPr>
            <w:tcW w:w="833" w:type="pct"/>
          </w:tcPr>
          <w:p w14:paraId="185D3E78" w14:textId="77777777" w:rsidR="001927B7" w:rsidRPr="00EB518A" w:rsidRDefault="001927B7" w:rsidP="001927B7">
            <w:pPr>
              <w:pStyle w:val="TableText"/>
            </w:pPr>
            <w:r w:rsidRPr="00EB518A">
              <w:t>12.11.3</w:t>
            </w:r>
          </w:p>
        </w:tc>
        <w:tc>
          <w:tcPr>
            <w:tcW w:w="834" w:type="pct"/>
          </w:tcPr>
          <w:p w14:paraId="4C324A6C" w14:textId="77777777" w:rsidR="001927B7" w:rsidRPr="00EB518A" w:rsidRDefault="001927B7" w:rsidP="001927B7">
            <w:pPr>
              <w:pStyle w:val="TableText"/>
            </w:pPr>
            <w:r w:rsidRPr="00EB518A">
              <w:t>Unknown</w:t>
            </w:r>
          </w:p>
        </w:tc>
        <w:tc>
          <w:tcPr>
            <w:tcW w:w="834" w:type="pct"/>
          </w:tcPr>
          <w:p w14:paraId="405E005A" w14:textId="77777777" w:rsidR="001927B7" w:rsidRPr="00EB518A" w:rsidRDefault="001927B7" w:rsidP="001927B7">
            <w:pPr>
              <w:pStyle w:val="TableText"/>
            </w:pPr>
            <w:r w:rsidRPr="00EB518A">
              <w:t>Medium</w:t>
            </w:r>
          </w:p>
        </w:tc>
      </w:tr>
      <w:tr w:rsidR="001927B7" w:rsidRPr="00EB518A" w14:paraId="7D83D4DC" w14:textId="77777777" w:rsidTr="002D6CAD">
        <w:trPr>
          <w:cantSplit/>
        </w:trPr>
        <w:tc>
          <w:tcPr>
            <w:tcW w:w="833" w:type="pct"/>
          </w:tcPr>
          <w:p w14:paraId="4E699EBD" w14:textId="77777777" w:rsidR="001927B7" w:rsidRPr="00EB518A" w:rsidRDefault="001927B7" w:rsidP="001927B7">
            <w:pPr>
              <w:pStyle w:val="TableText"/>
            </w:pPr>
            <w:r w:rsidRPr="00EB518A">
              <w:t>7056538</w:t>
            </w:r>
          </w:p>
        </w:tc>
        <w:tc>
          <w:tcPr>
            <w:tcW w:w="834" w:type="pct"/>
          </w:tcPr>
          <w:p w14:paraId="44FBA4A2" w14:textId="77777777" w:rsidR="001927B7" w:rsidRPr="00EB518A" w:rsidRDefault="001927B7" w:rsidP="001927B7">
            <w:pPr>
              <w:pStyle w:val="TableText"/>
            </w:pPr>
            <w:r w:rsidRPr="00EB518A">
              <w:t>Conondale</w:t>
            </w:r>
          </w:p>
        </w:tc>
        <w:tc>
          <w:tcPr>
            <w:tcW w:w="834" w:type="pct"/>
          </w:tcPr>
          <w:p w14:paraId="04E7AAE1" w14:textId="77777777" w:rsidR="001927B7" w:rsidRPr="00EB518A" w:rsidRDefault="001927B7" w:rsidP="001927B7">
            <w:pPr>
              <w:pStyle w:val="TableText"/>
            </w:pPr>
            <w:r w:rsidRPr="00EB518A">
              <w:t>Unknown</w:t>
            </w:r>
          </w:p>
        </w:tc>
        <w:tc>
          <w:tcPr>
            <w:tcW w:w="833" w:type="pct"/>
          </w:tcPr>
          <w:p w14:paraId="46932CEA" w14:textId="77777777" w:rsidR="001927B7" w:rsidRPr="00EB518A" w:rsidRDefault="001927B7" w:rsidP="001927B7">
            <w:pPr>
              <w:pStyle w:val="TableText"/>
            </w:pPr>
            <w:r w:rsidRPr="00EB518A">
              <w:t>12.11.10</w:t>
            </w:r>
          </w:p>
        </w:tc>
        <w:tc>
          <w:tcPr>
            <w:tcW w:w="834" w:type="pct"/>
          </w:tcPr>
          <w:p w14:paraId="172EE92C" w14:textId="38126387" w:rsidR="001927B7" w:rsidRPr="00EB518A" w:rsidRDefault="001927B7" w:rsidP="001927B7">
            <w:pPr>
              <w:pStyle w:val="TableText"/>
            </w:pPr>
            <w:r w:rsidRPr="00EB518A">
              <w:t>1</w:t>
            </w:r>
            <w:r w:rsidR="0076387E" w:rsidRPr="00EB518A">
              <w:t>–</w:t>
            </w:r>
            <w:r w:rsidRPr="00EB518A">
              <w:t>5</w:t>
            </w:r>
          </w:p>
        </w:tc>
        <w:tc>
          <w:tcPr>
            <w:tcW w:w="834" w:type="pct"/>
          </w:tcPr>
          <w:p w14:paraId="7DB4007E" w14:textId="77777777" w:rsidR="001927B7" w:rsidRPr="00EB518A" w:rsidRDefault="001927B7" w:rsidP="001927B7">
            <w:pPr>
              <w:pStyle w:val="TableText"/>
            </w:pPr>
            <w:r w:rsidRPr="00EB518A">
              <w:t>Medium</w:t>
            </w:r>
          </w:p>
        </w:tc>
      </w:tr>
      <w:tr w:rsidR="001927B7" w:rsidRPr="00EB518A" w14:paraId="582CEA47" w14:textId="77777777" w:rsidTr="002D6CAD">
        <w:trPr>
          <w:cantSplit/>
        </w:trPr>
        <w:tc>
          <w:tcPr>
            <w:tcW w:w="833" w:type="pct"/>
          </w:tcPr>
          <w:p w14:paraId="4589FC20" w14:textId="77777777" w:rsidR="001927B7" w:rsidRPr="00EB518A" w:rsidRDefault="001927B7" w:rsidP="001927B7">
            <w:pPr>
              <w:pStyle w:val="TableText"/>
            </w:pPr>
            <w:r w:rsidRPr="00EB518A">
              <w:t>7055837</w:t>
            </w:r>
          </w:p>
        </w:tc>
        <w:tc>
          <w:tcPr>
            <w:tcW w:w="834" w:type="pct"/>
          </w:tcPr>
          <w:p w14:paraId="599A295F" w14:textId="77777777" w:rsidR="001927B7" w:rsidRPr="00EB518A" w:rsidRDefault="001927B7" w:rsidP="001927B7">
            <w:pPr>
              <w:pStyle w:val="TableText"/>
            </w:pPr>
            <w:r w:rsidRPr="00EB518A">
              <w:t>Kenilworth</w:t>
            </w:r>
          </w:p>
        </w:tc>
        <w:tc>
          <w:tcPr>
            <w:tcW w:w="834" w:type="pct"/>
          </w:tcPr>
          <w:p w14:paraId="0A3201E0" w14:textId="77777777" w:rsidR="001927B7" w:rsidRPr="00EB518A" w:rsidRDefault="001927B7" w:rsidP="001927B7">
            <w:pPr>
              <w:pStyle w:val="TableText"/>
            </w:pPr>
            <w:r w:rsidRPr="00EB518A">
              <w:t>Forest lease area</w:t>
            </w:r>
          </w:p>
        </w:tc>
        <w:tc>
          <w:tcPr>
            <w:tcW w:w="833" w:type="pct"/>
          </w:tcPr>
          <w:p w14:paraId="3B7E921E" w14:textId="77777777" w:rsidR="001927B7" w:rsidRPr="00EB518A" w:rsidRDefault="001927B7" w:rsidP="001927B7">
            <w:pPr>
              <w:pStyle w:val="TableText"/>
            </w:pPr>
            <w:r w:rsidRPr="00EB518A">
              <w:t>12.11.3</w:t>
            </w:r>
          </w:p>
        </w:tc>
        <w:tc>
          <w:tcPr>
            <w:tcW w:w="834" w:type="pct"/>
          </w:tcPr>
          <w:p w14:paraId="01B85508" w14:textId="4BBF46A1" w:rsidR="001927B7" w:rsidRPr="00EB518A" w:rsidRDefault="001927B7" w:rsidP="001927B7">
            <w:pPr>
              <w:pStyle w:val="TableText"/>
            </w:pPr>
            <w:r w:rsidRPr="00EB518A">
              <w:t>11</w:t>
            </w:r>
            <w:r w:rsidR="0076387E" w:rsidRPr="00EB518A">
              <w:t>–</w:t>
            </w:r>
            <w:r w:rsidRPr="00EB518A">
              <w:t>25</w:t>
            </w:r>
          </w:p>
        </w:tc>
        <w:tc>
          <w:tcPr>
            <w:tcW w:w="834" w:type="pct"/>
          </w:tcPr>
          <w:p w14:paraId="17A2B600" w14:textId="77777777" w:rsidR="001927B7" w:rsidRPr="00EB518A" w:rsidRDefault="001927B7" w:rsidP="001927B7">
            <w:pPr>
              <w:pStyle w:val="TableText"/>
            </w:pPr>
            <w:r w:rsidRPr="00EB518A">
              <w:t>High</w:t>
            </w:r>
          </w:p>
        </w:tc>
      </w:tr>
      <w:tr w:rsidR="001927B7" w:rsidRPr="00EB518A" w14:paraId="4D4811AD" w14:textId="77777777" w:rsidTr="002D6CAD">
        <w:trPr>
          <w:cantSplit/>
        </w:trPr>
        <w:tc>
          <w:tcPr>
            <w:tcW w:w="833" w:type="pct"/>
          </w:tcPr>
          <w:p w14:paraId="4E249330" w14:textId="77777777" w:rsidR="001927B7" w:rsidRPr="00EB518A" w:rsidRDefault="001927B7" w:rsidP="001927B7">
            <w:pPr>
              <w:pStyle w:val="TableText"/>
            </w:pPr>
            <w:r w:rsidRPr="00EB518A">
              <w:t>7053653</w:t>
            </w:r>
          </w:p>
        </w:tc>
        <w:tc>
          <w:tcPr>
            <w:tcW w:w="834" w:type="pct"/>
          </w:tcPr>
          <w:p w14:paraId="6C2F79C4" w14:textId="77777777" w:rsidR="001927B7" w:rsidRPr="00EB518A" w:rsidRDefault="001927B7" w:rsidP="001927B7">
            <w:pPr>
              <w:pStyle w:val="TableText"/>
            </w:pPr>
            <w:r w:rsidRPr="00EB518A">
              <w:t>Conondale</w:t>
            </w:r>
          </w:p>
        </w:tc>
        <w:tc>
          <w:tcPr>
            <w:tcW w:w="834" w:type="pct"/>
          </w:tcPr>
          <w:p w14:paraId="745F5288" w14:textId="77777777" w:rsidR="001927B7" w:rsidRPr="00EB518A" w:rsidRDefault="001927B7" w:rsidP="001927B7">
            <w:pPr>
              <w:pStyle w:val="TableText"/>
            </w:pPr>
            <w:r w:rsidRPr="00EB518A">
              <w:t>Unknown</w:t>
            </w:r>
          </w:p>
        </w:tc>
        <w:tc>
          <w:tcPr>
            <w:tcW w:w="833" w:type="pct"/>
          </w:tcPr>
          <w:p w14:paraId="07EE0ED7" w14:textId="77777777" w:rsidR="001927B7" w:rsidRPr="00EB518A" w:rsidRDefault="001927B7" w:rsidP="001927B7">
            <w:pPr>
              <w:pStyle w:val="TableText"/>
            </w:pPr>
            <w:r w:rsidRPr="00EB518A">
              <w:t>12.11.10/12.11.1</w:t>
            </w:r>
          </w:p>
        </w:tc>
        <w:tc>
          <w:tcPr>
            <w:tcW w:w="834" w:type="pct"/>
          </w:tcPr>
          <w:p w14:paraId="52BC0314" w14:textId="1EA70EAE" w:rsidR="001927B7" w:rsidRPr="00EB518A" w:rsidRDefault="001927B7" w:rsidP="001927B7">
            <w:pPr>
              <w:pStyle w:val="TableText"/>
            </w:pPr>
            <w:r w:rsidRPr="00EB518A">
              <w:t>1</w:t>
            </w:r>
            <w:r w:rsidR="0076387E" w:rsidRPr="00EB518A">
              <w:t>–</w:t>
            </w:r>
            <w:r w:rsidRPr="00EB518A">
              <w:t>5</w:t>
            </w:r>
          </w:p>
        </w:tc>
        <w:tc>
          <w:tcPr>
            <w:tcW w:w="834" w:type="pct"/>
          </w:tcPr>
          <w:p w14:paraId="11CF0038" w14:textId="77777777" w:rsidR="001927B7" w:rsidRPr="00EB518A" w:rsidRDefault="001927B7" w:rsidP="001927B7">
            <w:pPr>
              <w:pStyle w:val="TableText"/>
            </w:pPr>
            <w:r w:rsidRPr="00EB518A">
              <w:t>Medium</w:t>
            </w:r>
          </w:p>
        </w:tc>
      </w:tr>
      <w:tr w:rsidR="001927B7" w:rsidRPr="00EB518A" w14:paraId="702E8BEF" w14:textId="77777777" w:rsidTr="002D6CAD">
        <w:trPr>
          <w:cantSplit/>
        </w:trPr>
        <w:tc>
          <w:tcPr>
            <w:tcW w:w="833" w:type="pct"/>
          </w:tcPr>
          <w:p w14:paraId="60DAEF90" w14:textId="77777777" w:rsidR="001927B7" w:rsidRPr="00EB518A" w:rsidRDefault="001927B7" w:rsidP="001927B7">
            <w:pPr>
              <w:pStyle w:val="TableText"/>
            </w:pPr>
            <w:r w:rsidRPr="00EB518A">
              <w:t>7052891</w:t>
            </w:r>
          </w:p>
        </w:tc>
        <w:tc>
          <w:tcPr>
            <w:tcW w:w="834" w:type="pct"/>
          </w:tcPr>
          <w:p w14:paraId="4A255FB9" w14:textId="77777777" w:rsidR="001927B7" w:rsidRPr="00EB518A" w:rsidRDefault="001927B7" w:rsidP="001927B7">
            <w:pPr>
              <w:pStyle w:val="TableText"/>
            </w:pPr>
            <w:r w:rsidRPr="00EB518A">
              <w:t>Conondale</w:t>
            </w:r>
          </w:p>
        </w:tc>
        <w:tc>
          <w:tcPr>
            <w:tcW w:w="834" w:type="pct"/>
          </w:tcPr>
          <w:p w14:paraId="16D61214" w14:textId="77777777" w:rsidR="001927B7" w:rsidRPr="00EB518A" w:rsidRDefault="001927B7" w:rsidP="001927B7">
            <w:pPr>
              <w:pStyle w:val="TableText"/>
            </w:pPr>
            <w:r w:rsidRPr="00EB518A">
              <w:t>National Park</w:t>
            </w:r>
          </w:p>
        </w:tc>
        <w:tc>
          <w:tcPr>
            <w:tcW w:w="833" w:type="pct"/>
          </w:tcPr>
          <w:p w14:paraId="2D8042E3" w14:textId="77777777" w:rsidR="001927B7" w:rsidRPr="00EB518A" w:rsidRDefault="001927B7" w:rsidP="001927B7">
            <w:pPr>
              <w:pStyle w:val="TableText"/>
            </w:pPr>
            <w:r w:rsidRPr="00EB518A">
              <w:t>12.11.3/12.11.2</w:t>
            </w:r>
          </w:p>
        </w:tc>
        <w:tc>
          <w:tcPr>
            <w:tcW w:w="834" w:type="pct"/>
          </w:tcPr>
          <w:p w14:paraId="2C92CC18" w14:textId="7EDFC05D" w:rsidR="001927B7" w:rsidRPr="00EB518A" w:rsidRDefault="001927B7" w:rsidP="001927B7">
            <w:pPr>
              <w:pStyle w:val="TableText"/>
            </w:pPr>
            <w:r w:rsidRPr="00EB518A">
              <w:t>26</w:t>
            </w:r>
            <w:r w:rsidR="0076387E" w:rsidRPr="00EB518A">
              <w:t>–</w:t>
            </w:r>
            <w:r w:rsidRPr="00EB518A">
              <w:t>50</w:t>
            </w:r>
          </w:p>
        </w:tc>
        <w:tc>
          <w:tcPr>
            <w:tcW w:w="834" w:type="pct"/>
          </w:tcPr>
          <w:p w14:paraId="16AC6F17" w14:textId="0EBE2A90"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799313EA" w14:textId="77777777" w:rsidTr="002D6CAD">
        <w:trPr>
          <w:cantSplit/>
        </w:trPr>
        <w:tc>
          <w:tcPr>
            <w:tcW w:w="833" w:type="pct"/>
          </w:tcPr>
          <w:p w14:paraId="44BB5413" w14:textId="77777777" w:rsidR="001927B7" w:rsidRPr="00EB518A" w:rsidRDefault="001927B7" w:rsidP="001927B7">
            <w:pPr>
              <w:pStyle w:val="TableText"/>
            </w:pPr>
            <w:r w:rsidRPr="00EB518A">
              <w:t>7052303</w:t>
            </w:r>
          </w:p>
        </w:tc>
        <w:tc>
          <w:tcPr>
            <w:tcW w:w="834" w:type="pct"/>
          </w:tcPr>
          <w:p w14:paraId="6195274E" w14:textId="77777777" w:rsidR="001927B7" w:rsidRPr="00EB518A" w:rsidRDefault="001927B7" w:rsidP="001927B7">
            <w:pPr>
              <w:pStyle w:val="TableText"/>
            </w:pPr>
            <w:r w:rsidRPr="00EB518A">
              <w:t>Conondale</w:t>
            </w:r>
          </w:p>
        </w:tc>
        <w:tc>
          <w:tcPr>
            <w:tcW w:w="834" w:type="pct"/>
          </w:tcPr>
          <w:p w14:paraId="3211C356" w14:textId="77777777" w:rsidR="001927B7" w:rsidRPr="00EB518A" w:rsidRDefault="001927B7" w:rsidP="001927B7">
            <w:pPr>
              <w:pStyle w:val="TableText"/>
            </w:pPr>
            <w:r w:rsidRPr="00EB518A">
              <w:t>Unknown</w:t>
            </w:r>
          </w:p>
        </w:tc>
        <w:tc>
          <w:tcPr>
            <w:tcW w:w="833" w:type="pct"/>
          </w:tcPr>
          <w:p w14:paraId="6E7F9893" w14:textId="77777777" w:rsidR="001927B7" w:rsidRPr="00EB518A" w:rsidRDefault="001927B7" w:rsidP="001927B7">
            <w:pPr>
              <w:pStyle w:val="TableText"/>
            </w:pPr>
            <w:r w:rsidRPr="00EB518A">
              <w:t>12.11.10</w:t>
            </w:r>
          </w:p>
        </w:tc>
        <w:tc>
          <w:tcPr>
            <w:tcW w:w="834" w:type="pct"/>
          </w:tcPr>
          <w:p w14:paraId="300D338B" w14:textId="77777777" w:rsidR="001927B7" w:rsidRPr="00EB518A" w:rsidRDefault="001927B7" w:rsidP="001927B7">
            <w:pPr>
              <w:pStyle w:val="TableText"/>
            </w:pPr>
            <w:r w:rsidRPr="00EB518A">
              <w:t>Unknown</w:t>
            </w:r>
          </w:p>
        </w:tc>
        <w:tc>
          <w:tcPr>
            <w:tcW w:w="834" w:type="pct"/>
          </w:tcPr>
          <w:p w14:paraId="057F23F5" w14:textId="77777777" w:rsidR="001927B7" w:rsidRPr="00EB518A" w:rsidRDefault="001927B7" w:rsidP="001927B7">
            <w:pPr>
              <w:pStyle w:val="TableText"/>
            </w:pPr>
            <w:r w:rsidRPr="00EB518A">
              <w:t>Medium</w:t>
            </w:r>
          </w:p>
        </w:tc>
      </w:tr>
      <w:tr w:rsidR="001927B7" w:rsidRPr="00EB518A" w14:paraId="6127E152" w14:textId="77777777" w:rsidTr="002D6CAD">
        <w:trPr>
          <w:cantSplit/>
        </w:trPr>
        <w:tc>
          <w:tcPr>
            <w:tcW w:w="833" w:type="pct"/>
          </w:tcPr>
          <w:p w14:paraId="1A6FF4C4" w14:textId="77777777" w:rsidR="001927B7" w:rsidRPr="00EB518A" w:rsidRDefault="001927B7" w:rsidP="001927B7">
            <w:pPr>
              <w:pStyle w:val="TableText"/>
            </w:pPr>
            <w:r w:rsidRPr="00EB518A">
              <w:t>7049120</w:t>
            </w:r>
          </w:p>
        </w:tc>
        <w:tc>
          <w:tcPr>
            <w:tcW w:w="834" w:type="pct"/>
          </w:tcPr>
          <w:p w14:paraId="540DC750" w14:textId="77777777" w:rsidR="001927B7" w:rsidRPr="00EB518A" w:rsidRDefault="001927B7" w:rsidP="001927B7">
            <w:pPr>
              <w:pStyle w:val="TableText"/>
            </w:pPr>
            <w:r w:rsidRPr="00EB518A">
              <w:t>Mary River</w:t>
            </w:r>
          </w:p>
        </w:tc>
        <w:tc>
          <w:tcPr>
            <w:tcW w:w="834" w:type="pct"/>
          </w:tcPr>
          <w:p w14:paraId="2FA4262C" w14:textId="77777777" w:rsidR="001927B7" w:rsidRPr="00EB518A" w:rsidRDefault="001927B7" w:rsidP="001927B7">
            <w:pPr>
              <w:pStyle w:val="TableText"/>
            </w:pPr>
            <w:r w:rsidRPr="00EB518A">
              <w:t>Unknown</w:t>
            </w:r>
          </w:p>
        </w:tc>
        <w:tc>
          <w:tcPr>
            <w:tcW w:w="833" w:type="pct"/>
          </w:tcPr>
          <w:p w14:paraId="47594538" w14:textId="77777777" w:rsidR="001927B7" w:rsidRPr="00EB518A" w:rsidRDefault="001927B7" w:rsidP="001927B7">
            <w:pPr>
              <w:pStyle w:val="TableText"/>
            </w:pPr>
            <w:r w:rsidRPr="00EB518A">
              <w:t>12.11.2</w:t>
            </w:r>
          </w:p>
        </w:tc>
        <w:tc>
          <w:tcPr>
            <w:tcW w:w="834" w:type="pct"/>
          </w:tcPr>
          <w:p w14:paraId="46C14A03" w14:textId="77777777" w:rsidR="001927B7" w:rsidRPr="00EB518A" w:rsidRDefault="001927B7" w:rsidP="001927B7">
            <w:pPr>
              <w:pStyle w:val="TableText"/>
            </w:pPr>
            <w:r w:rsidRPr="00EB518A">
              <w:t>Unknown</w:t>
            </w:r>
          </w:p>
        </w:tc>
        <w:tc>
          <w:tcPr>
            <w:tcW w:w="834" w:type="pct"/>
          </w:tcPr>
          <w:p w14:paraId="004138AC" w14:textId="77777777" w:rsidR="001927B7" w:rsidRPr="00EB518A" w:rsidRDefault="001927B7" w:rsidP="001927B7">
            <w:pPr>
              <w:pStyle w:val="TableText"/>
            </w:pPr>
            <w:r w:rsidRPr="00EB518A">
              <w:t>Medium</w:t>
            </w:r>
          </w:p>
        </w:tc>
      </w:tr>
      <w:tr w:rsidR="001927B7" w:rsidRPr="00EB518A" w14:paraId="653EF7DB" w14:textId="77777777" w:rsidTr="002D6CAD">
        <w:trPr>
          <w:cantSplit/>
        </w:trPr>
        <w:tc>
          <w:tcPr>
            <w:tcW w:w="833" w:type="pct"/>
          </w:tcPr>
          <w:p w14:paraId="51FBE187" w14:textId="77777777" w:rsidR="001927B7" w:rsidRPr="00EB518A" w:rsidRDefault="001927B7" w:rsidP="001927B7">
            <w:pPr>
              <w:pStyle w:val="TableText"/>
            </w:pPr>
            <w:r w:rsidRPr="00EB518A">
              <w:t>7047002</w:t>
            </w:r>
          </w:p>
        </w:tc>
        <w:tc>
          <w:tcPr>
            <w:tcW w:w="834" w:type="pct"/>
          </w:tcPr>
          <w:p w14:paraId="4707DEFF" w14:textId="77777777" w:rsidR="001927B7" w:rsidRPr="00EB518A" w:rsidRDefault="001927B7" w:rsidP="001927B7">
            <w:pPr>
              <w:pStyle w:val="TableText"/>
            </w:pPr>
            <w:r w:rsidRPr="00EB518A">
              <w:t>Conondale</w:t>
            </w:r>
          </w:p>
        </w:tc>
        <w:tc>
          <w:tcPr>
            <w:tcW w:w="834" w:type="pct"/>
          </w:tcPr>
          <w:p w14:paraId="1402A625" w14:textId="77777777" w:rsidR="001927B7" w:rsidRPr="00EB518A" w:rsidRDefault="001927B7" w:rsidP="001927B7">
            <w:pPr>
              <w:pStyle w:val="TableText"/>
            </w:pPr>
            <w:r w:rsidRPr="00EB518A">
              <w:t>National Park</w:t>
            </w:r>
          </w:p>
        </w:tc>
        <w:tc>
          <w:tcPr>
            <w:tcW w:w="833" w:type="pct"/>
          </w:tcPr>
          <w:p w14:paraId="44AC942F" w14:textId="77777777" w:rsidR="001927B7" w:rsidRPr="00EB518A" w:rsidRDefault="001927B7" w:rsidP="001927B7">
            <w:pPr>
              <w:pStyle w:val="TableText"/>
            </w:pPr>
            <w:r w:rsidRPr="00EB518A">
              <w:t>12.11.9/12.11.3</w:t>
            </w:r>
          </w:p>
        </w:tc>
        <w:tc>
          <w:tcPr>
            <w:tcW w:w="834" w:type="pct"/>
          </w:tcPr>
          <w:p w14:paraId="2BBDB880" w14:textId="43C5435F" w:rsidR="001927B7" w:rsidRPr="00EB518A" w:rsidRDefault="001927B7" w:rsidP="001927B7">
            <w:pPr>
              <w:pStyle w:val="TableText"/>
            </w:pPr>
            <w:r w:rsidRPr="00EB518A">
              <w:t>11</w:t>
            </w:r>
            <w:r w:rsidR="0076387E" w:rsidRPr="00EB518A">
              <w:t>–</w:t>
            </w:r>
            <w:r w:rsidRPr="00EB518A">
              <w:t>25</w:t>
            </w:r>
          </w:p>
        </w:tc>
        <w:tc>
          <w:tcPr>
            <w:tcW w:w="834" w:type="pct"/>
          </w:tcPr>
          <w:p w14:paraId="285BCFC8" w14:textId="5A4649E4"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5428E1D1" w14:textId="77777777" w:rsidTr="002D6CAD">
        <w:trPr>
          <w:cantSplit/>
        </w:trPr>
        <w:tc>
          <w:tcPr>
            <w:tcW w:w="833" w:type="pct"/>
          </w:tcPr>
          <w:p w14:paraId="3BB78259" w14:textId="77777777" w:rsidR="001927B7" w:rsidRPr="00EB518A" w:rsidRDefault="001927B7" w:rsidP="001927B7">
            <w:pPr>
              <w:pStyle w:val="TableText"/>
            </w:pPr>
            <w:r w:rsidRPr="00EB518A">
              <w:t>7046781</w:t>
            </w:r>
          </w:p>
        </w:tc>
        <w:tc>
          <w:tcPr>
            <w:tcW w:w="834" w:type="pct"/>
          </w:tcPr>
          <w:p w14:paraId="0A10587E" w14:textId="77777777" w:rsidR="001927B7" w:rsidRPr="00EB518A" w:rsidRDefault="001927B7" w:rsidP="001927B7">
            <w:pPr>
              <w:pStyle w:val="TableText"/>
            </w:pPr>
            <w:r w:rsidRPr="00EB518A">
              <w:t>Mary River</w:t>
            </w:r>
          </w:p>
        </w:tc>
        <w:tc>
          <w:tcPr>
            <w:tcW w:w="834" w:type="pct"/>
          </w:tcPr>
          <w:p w14:paraId="301F8A2E" w14:textId="77777777" w:rsidR="001927B7" w:rsidRPr="00EB518A" w:rsidRDefault="001927B7" w:rsidP="001927B7">
            <w:pPr>
              <w:pStyle w:val="TableText"/>
            </w:pPr>
            <w:r w:rsidRPr="00EB518A">
              <w:t>Unknown</w:t>
            </w:r>
          </w:p>
        </w:tc>
        <w:tc>
          <w:tcPr>
            <w:tcW w:w="833" w:type="pct"/>
          </w:tcPr>
          <w:p w14:paraId="4504C739" w14:textId="77777777" w:rsidR="001927B7" w:rsidRPr="00EB518A" w:rsidRDefault="001927B7" w:rsidP="001927B7">
            <w:pPr>
              <w:pStyle w:val="TableText"/>
            </w:pPr>
            <w:r w:rsidRPr="00EB518A">
              <w:t>12.11.1</w:t>
            </w:r>
          </w:p>
        </w:tc>
        <w:tc>
          <w:tcPr>
            <w:tcW w:w="834" w:type="pct"/>
          </w:tcPr>
          <w:p w14:paraId="635BBE9B" w14:textId="77777777" w:rsidR="001927B7" w:rsidRPr="00EB518A" w:rsidRDefault="001927B7" w:rsidP="001927B7">
            <w:pPr>
              <w:pStyle w:val="TableText"/>
            </w:pPr>
            <w:r w:rsidRPr="00EB518A">
              <w:t>Unknown</w:t>
            </w:r>
          </w:p>
        </w:tc>
        <w:tc>
          <w:tcPr>
            <w:tcW w:w="834" w:type="pct"/>
          </w:tcPr>
          <w:p w14:paraId="51AC2589" w14:textId="77777777" w:rsidR="001927B7" w:rsidRPr="00EB518A" w:rsidRDefault="001927B7" w:rsidP="001927B7">
            <w:pPr>
              <w:pStyle w:val="TableText"/>
            </w:pPr>
            <w:r w:rsidRPr="00EB518A">
              <w:t>Medium</w:t>
            </w:r>
          </w:p>
        </w:tc>
      </w:tr>
      <w:tr w:rsidR="001927B7" w:rsidRPr="00EB518A" w14:paraId="29B5B798" w14:textId="77777777" w:rsidTr="002D6CAD">
        <w:trPr>
          <w:cantSplit/>
        </w:trPr>
        <w:tc>
          <w:tcPr>
            <w:tcW w:w="833" w:type="pct"/>
          </w:tcPr>
          <w:p w14:paraId="3F6C0217" w14:textId="77777777" w:rsidR="001927B7" w:rsidRPr="00EB518A" w:rsidRDefault="001927B7" w:rsidP="001927B7">
            <w:pPr>
              <w:pStyle w:val="TableText"/>
            </w:pPr>
            <w:r w:rsidRPr="00EB518A">
              <w:t>7046568</w:t>
            </w:r>
          </w:p>
        </w:tc>
        <w:tc>
          <w:tcPr>
            <w:tcW w:w="834" w:type="pct"/>
          </w:tcPr>
          <w:p w14:paraId="2D990D2A" w14:textId="77777777" w:rsidR="001927B7" w:rsidRPr="00EB518A" w:rsidRDefault="001927B7" w:rsidP="001927B7">
            <w:pPr>
              <w:pStyle w:val="TableText"/>
            </w:pPr>
            <w:r w:rsidRPr="00EB518A">
              <w:t>Conondale</w:t>
            </w:r>
          </w:p>
        </w:tc>
        <w:tc>
          <w:tcPr>
            <w:tcW w:w="834" w:type="pct"/>
          </w:tcPr>
          <w:p w14:paraId="639AD1CF" w14:textId="77777777" w:rsidR="001927B7" w:rsidRPr="00EB518A" w:rsidRDefault="001927B7" w:rsidP="001927B7">
            <w:pPr>
              <w:pStyle w:val="TableText"/>
            </w:pPr>
            <w:r w:rsidRPr="00EB518A">
              <w:t>National Park</w:t>
            </w:r>
          </w:p>
        </w:tc>
        <w:tc>
          <w:tcPr>
            <w:tcW w:w="833" w:type="pct"/>
          </w:tcPr>
          <w:p w14:paraId="456FCBF7" w14:textId="77777777" w:rsidR="001927B7" w:rsidRPr="00EB518A" w:rsidRDefault="001927B7" w:rsidP="001927B7">
            <w:pPr>
              <w:pStyle w:val="TableText"/>
            </w:pPr>
            <w:r w:rsidRPr="00EB518A">
              <w:t>12.11.9/12.11.3</w:t>
            </w:r>
          </w:p>
        </w:tc>
        <w:tc>
          <w:tcPr>
            <w:tcW w:w="834" w:type="pct"/>
          </w:tcPr>
          <w:p w14:paraId="6CF08D6E" w14:textId="65116788" w:rsidR="001927B7" w:rsidRPr="00EB518A" w:rsidRDefault="001927B7" w:rsidP="001927B7">
            <w:pPr>
              <w:pStyle w:val="TableText"/>
            </w:pPr>
            <w:r w:rsidRPr="00EB518A">
              <w:t>26</w:t>
            </w:r>
            <w:r w:rsidR="0076387E" w:rsidRPr="00EB518A">
              <w:t>–</w:t>
            </w:r>
            <w:r w:rsidRPr="00EB518A">
              <w:t>50</w:t>
            </w:r>
          </w:p>
        </w:tc>
        <w:tc>
          <w:tcPr>
            <w:tcW w:w="834" w:type="pct"/>
          </w:tcPr>
          <w:p w14:paraId="636EB8D5" w14:textId="34AD36DA"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1AE82002" w14:textId="77777777" w:rsidTr="002D6CAD">
        <w:trPr>
          <w:cantSplit/>
        </w:trPr>
        <w:tc>
          <w:tcPr>
            <w:tcW w:w="833" w:type="pct"/>
          </w:tcPr>
          <w:p w14:paraId="3B51117E" w14:textId="77777777" w:rsidR="001927B7" w:rsidRPr="00EB518A" w:rsidRDefault="001927B7" w:rsidP="001927B7">
            <w:pPr>
              <w:pStyle w:val="TableText"/>
            </w:pPr>
            <w:r w:rsidRPr="00EB518A">
              <w:t>7046208</w:t>
            </w:r>
          </w:p>
        </w:tc>
        <w:tc>
          <w:tcPr>
            <w:tcW w:w="834" w:type="pct"/>
          </w:tcPr>
          <w:p w14:paraId="3018EF5B" w14:textId="77777777" w:rsidR="001927B7" w:rsidRPr="00EB518A" w:rsidRDefault="001927B7" w:rsidP="001927B7">
            <w:pPr>
              <w:pStyle w:val="TableText"/>
            </w:pPr>
            <w:r w:rsidRPr="00EB518A">
              <w:t>Nambour</w:t>
            </w:r>
          </w:p>
        </w:tc>
        <w:tc>
          <w:tcPr>
            <w:tcW w:w="834" w:type="pct"/>
          </w:tcPr>
          <w:p w14:paraId="47A35511" w14:textId="77777777" w:rsidR="001927B7" w:rsidRPr="00EB518A" w:rsidRDefault="001927B7" w:rsidP="001927B7">
            <w:pPr>
              <w:pStyle w:val="TableText"/>
            </w:pPr>
            <w:r w:rsidRPr="00EB518A">
              <w:t>Unknown</w:t>
            </w:r>
          </w:p>
        </w:tc>
        <w:tc>
          <w:tcPr>
            <w:tcW w:w="833" w:type="pct"/>
          </w:tcPr>
          <w:p w14:paraId="6003534D" w14:textId="77777777" w:rsidR="001927B7" w:rsidRPr="00EB518A" w:rsidRDefault="001927B7" w:rsidP="001927B7">
            <w:pPr>
              <w:pStyle w:val="TableText"/>
            </w:pPr>
            <w:r w:rsidRPr="00EB518A">
              <w:t>12.11.2/12.11.1</w:t>
            </w:r>
          </w:p>
        </w:tc>
        <w:tc>
          <w:tcPr>
            <w:tcW w:w="834" w:type="pct"/>
          </w:tcPr>
          <w:p w14:paraId="7A9FA0EA" w14:textId="77777777" w:rsidR="001927B7" w:rsidRPr="00EB518A" w:rsidRDefault="001927B7" w:rsidP="001927B7">
            <w:pPr>
              <w:pStyle w:val="TableText"/>
            </w:pPr>
            <w:r w:rsidRPr="00EB518A">
              <w:t>Unknown</w:t>
            </w:r>
          </w:p>
        </w:tc>
        <w:tc>
          <w:tcPr>
            <w:tcW w:w="834" w:type="pct"/>
          </w:tcPr>
          <w:p w14:paraId="58ED1915" w14:textId="77777777" w:rsidR="001927B7" w:rsidRPr="00EB518A" w:rsidRDefault="001927B7" w:rsidP="001927B7">
            <w:pPr>
              <w:pStyle w:val="TableText"/>
            </w:pPr>
            <w:r w:rsidRPr="00EB518A">
              <w:t>Medium</w:t>
            </w:r>
          </w:p>
        </w:tc>
      </w:tr>
      <w:tr w:rsidR="001927B7" w:rsidRPr="00EB518A" w14:paraId="48B8E968" w14:textId="77777777" w:rsidTr="002D6CAD">
        <w:trPr>
          <w:cantSplit/>
        </w:trPr>
        <w:tc>
          <w:tcPr>
            <w:tcW w:w="833" w:type="pct"/>
          </w:tcPr>
          <w:p w14:paraId="5620BD59" w14:textId="77777777" w:rsidR="001927B7" w:rsidRPr="00EB518A" w:rsidRDefault="001927B7" w:rsidP="00DE3B03">
            <w:pPr>
              <w:pStyle w:val="TableText"/>
            </w:pPr>
            <w:r w:rsidRPr="00EB518A">
              <w:t>Southern Group</w:t>
            </w:r>
          </w:p>
        </w:tc>
        <w:tc>
          <w:tcPr>
            <w:tcW w:w="834" w:type="pct"/>
          </w:tcPr>
          <w:p w14:paraId="410CEA41" w14:textId="25F51EC1" w:rsidR="001927B7" w:rsidRPr="00EB518A" w:rsidRDefault="00FE494F" w:rsidP="001927B7">
            <w:pPr>
              <w:pStyle w:val="TableText"/>
            </w:pPr>
            <w:r w:rsidRPr="00EB518A">
              <w:sym w:font="Symbol" w:char="F02D"/>
            </w:r>
          </w:p>
        </w:tc>
        <w:tc>
          <w:tcPr>
            <w:tcW w:w="834" w:type="pct"/>
          </w:tcPr>
          <w:p w14:paraId="2783A12C" w14:textId="50D23CDC" w:rsidR="001927B7" w:rsidRPr="00EB518A" w:rsidRDefault="00FE494F" w:rsidP="001927B7">
            <w:pPr>
              <w:pStyle w:val="TableText"/>
            </w:pPr>
            <w:r w:rsidRPr="00EB518A">
              <w:sym w:font="Symbol" w:char="F02D"/>
            </w:r>
          </w:p>
        </w:tc>
        <w:tc>
          <w:tcPr>
            <w:tcW w:w="833" w:type="pct"/>
          </w:tcPr>
          <w:p w14:paraId="7FCADB7D" w14:textId="2C7598BE" w:rsidR="001927B7" w:rsidRPr="00EB518A" w:rsidRDefault="00FE494F" w:rsidP="001927B7">
            <w:pPr>
              <w:pStyle w:val="TableText"/>
            </w:pPr>
            <w:r w:rsidRPr="00EB518A">
              <w:sym w:font="Symbol" w:char="F02D"/>
            </w:r>
          </w:p>
        </w:tc>
        <w:tc>
          <w:tcPr>
            <w:tcW w:w="834" w:type="pct"/>
          </w:tcPr>
          <w:p w14:paraId="245347B1" w14:textId="36717C2D" w:rsidR="001927B7" w:rsidRPr="00EB518A" w:rsidRDefault="00FE494F" w:rsidP="001927B7">
            <w:pPr>
              <w:pStyle w:val="TableText"/>
            </w:pPr>
            <w:r w:rsidRPr="00EB518A">
              <w:sym w:font="Symbol" w:char="F02D"/>
            </w:r>
          </w:p>
        </w:tc>
        <w:tc>
          <w:tcPr>
            <w:tcW w:w="834" w:type="pct"/>
          </w:tcPr>
          <w:p w14:paraId="29F21FC1" w14:textId="3AB5AB4E" w:rsidR="001927B7" w:rsidRPr="00EB518A" w:rsidRDefault="00FE494F" w:rsidP="001927B7">
            <w:pPr>
              <w:pStyle w:val="TableText"/>
            </w:pPr>
            <w:r w:rsidRPr="00EB518A">
              <w:sym w:font="Symbol" w:char="F02D"/>
            </w:r>
          </w:p>
        </w:tc>
      </w:tr>
      <w:tr w:rsidR="001927B7" w:rsidRPr="00EB518A" w14:paraId="0819D4CC" w14:textId="77777777" w:rsidTr="002D6CAD">
        <w:trPr>
          <w:cantSplit/>
        </w:trPr>
        <w:tc>
          <w:tcPr>
            <w:tcW w:w="833" w:type="pct"/>
          </w:tcPr>
          <w:p w14:paraId="78DF20C1" w14:textId="77777777" w:rsidR="001927B7" w:rsidRPr="00EB518A" w:rsidRDefault="001927B7" w:rsidP="001927B7">
            <w:pPr>
              <w:pStyle w:val="TableText"/>
            </w:pPr>
            <w:r w:rsidRPr="00EB518A">
              <w:t>7022865</w:t>
            </w:r>
          </w:p>
        </w:tc>
        <w:tc>
          <w:tcPr>
            <w:tcW w:w="834" w:type="pct"/>
          </w:tcPr>
          <w:p w14:paraId="22F8947C" w14:textId="77777777" w:rsidR="001927B7" w:rsidRPr="00EB518A" w:rsidRDefault="001927B7" w:rsidP="001927B7">
            <w:pPr>
              <w:pStyle w:val="TableText"/>
            </w:pPr>
            <w:r w:rsidRPr="00EB518A">
              <w:t>Woodford</w:t>
            </w:r>
          </w:p>
        </w:tc>
        <w:tc>
          <w:tcPr>
            <w:tcW w:w="834" w:type="pct"/>
          </w:tcPr>
          <w:p w14:paraId="35652301" w14:textId="77777777" w:rsidR="001927B7" w:rsidRPr="00EB518A" w:rsidRDefault="001927B7" w:rsidP="001927B7">
            <w:pPr>
              <w:pStyle w:val="TableText"/>
            </w:pPr>
            <w:r w:rsidRPr="00EB518A">
              <w:t>Private property</w:t>
            </w:r>
          </w:p>
        </w:tc>
        <w:tc>
          <w:tcPr>
            <w:tcW w:w="833" w:type="pct"/>
          </w:tcPr>
          <w:p w14:paraId="03FC9B8F" w14:textId="77777777" w:rsidR="001927B7" w:rsidRPr="00EB518A" w:rsidRDefault="001927B7" w:rsidP="001927B7">
            <w:pPr>
              <w:pStyle w:val="TableText"/>
            </w:pPr>
            <w:r w:rsidRPr="00EB518A">
              <w:t>Non remnant</w:t>
            </w:r>
          </w:p>
        </w:tc>
        <w:tc>
          <w:tcPr>
            <w:tcW w:w="834" w:type="pct"/>
          </w:tcPr>
          <w:p w14:paraId="0CE8674A" w14:textId="05D4F662" w:rsidR="001927B7" w:rsidRPr="00EB518A" w:rsidRDefault="001927B7" w:rsidP="001927B7">
            <w:pPr>
              <w:pStyle w:val="TableText"/>
            </w:pPr>
            <w:r w:rsidRPr="00EB518A">
              <w:t>11</w:t>
            </w:r>
            <w:r w:rsidR="0076387E" w:rsidRPr="00EB518A">
              <w:t>–</w:t>
            </w:r>
            <w:r w:rsidRPr="00EB518A">
              <w:t>25</w:t>
            </w:r>
          </w:p>
        </w:tc>
        <w:tc>
          <w:tcPr>
            <w:tcW w:w="834" w:type="pct"/>
          </w:tcPr>
          <w:p w14:paraId="4ACF270C" w14:textId="77777777" w:rsidR="001927B7" w:rsidRPr="00EB518A" w:rsidRDefault="001927B7" w:rsidP="001927B7">
            <w:pPr>
              <w:pStyle w:val="TableText"/>
            </w:pPr>
            <w:r w:rsidRPr="00EB518A">
              <w:t>Medium</w:t>
            </w:r>
          </w:p>
        </w:tc>
      </w:tr>
      <w:tr w:rsidR="001927B7" w:rsidRPr="00EB518A" w14:paraId="117E7C56" w14:textId="77777777" w:rsidTr="002D6CAD">
        <w:trPr>
          <w:cantSplit/>
        </w:trPr>
        <w:tc>
          <w:tcPr>
            <w:tcW w:w="833" w:type="pct"/>
          </w:tcPr>
          <w:p w14:paraId="62055CFD" w14:textId="77777777" w:rsidR="001927B7" w:rsidRPr="00EB518A" w:rsidRDefault="001927B7" w:rsidP="001927B7">
            <w:pPr>
              <w:pStyle w:val="TableText"/>
            </w:pPr>
            <w:r w:rsidRPr="00EB518A">
              <w:t>7022688</w:t>
            </w:r>
          </w:p>
        </w:tc>
        <w:tc>
          <w:tcPr>
            <w:tcW w:w="834" w:type="pct"/>
          </w:tcPr>
          <w:p w14:paraId="02CD4FAC" w14:textId="77777777" w:rsidR="001927B7" w:rsidRPr="00EB518A" w:rsidRDefault="001927B7" w:rsidP="001927B7">
            <w:pPr>
              <w:pStyle w:val="TableText"/>
            </w:pPr>
            <w:r w:rsidRPr="00EB518A">
              <w:t>Woodford</w:t>
            </w:r>
          </w:p>
        </w:tc>
        <w:tc>
          <w:tcPr>
            <w:tcW w:w="834" w:type="pct"/>
          </w:tcPr>
          <w:p w14:paraId="19763355" w14:textId="77777777" w:rsidR="001927B7" w:rsidRPr="00EB518A" w:rsidRDefault="001927B7" w:rsidP="001927B7">
            <w:pPr>
              <w:pStyle w:val="TableText"/>
            </w:pPr>
            <w:r w:rsidRPr="00EB518A">
              <w:t>Unknown</w:t>
            </w:r>
          </w:p>
        </w:tc>
        <w:tc>
          <w:tcPr>
            <w:tcW w:w="833" w:type="pct"/>
          </w:tcPr>
          <w:p w14:paraId="669C000C" w14:textId="77777777" w:rsidR="001927B7" w:rsidRPr="00EB518A" w:rsidRDefault="001927B7" w:rsidP="001927B7">
            <w:pPr>
              <w:pStyle w:val="TableText"/>
            </w:pPr>
            <w:r w:rsidRPr="00EB518A">
              <w:t>Non remnant</w:t>
            </w:r>
          </w:p>
        </w:tc>
        <w:tc>
          <w:tcPr>
            <w:tcW w:w="834" w:type="pct"/>
          </w:tcPr>
          <w:p w14:paraId="09BAB7BC" w14:textId="659D9468" w:rsidR="001927B7" w:rsidRPr="00EB518A" w:rsidRDefault="001927B7" w:rsidP="001927B7">
            <w:pPr>
              <w:pStyle w:val="TableText"/>
            </w:pPr>
            <w:r w:rsidRPr="00EB518A">
              <w:t>6</w:t>
            </w:r>
            <w:r w:rsidR="0076387E" w:rsidRPr="00EB518A">
              <w:t>–</w:t>
            </w:r>
            <w:r w:rsidRPr="00EB518A">
              <w:t>10</w:t>
            </w:r>
          </w:p>
        </w:tc>
        <w:tc>
          <w:tcPr>
            <w:tcW w:w="834" w:type="pct"/>
          </w:tcPr>
          <w:p w14:paraId="5B2765F0" w14:textId="77777777" w:rsidR="001927B7" w:rsidRPr="00EB518A" w:rsidRDefault="001927B7" w:rsidP="001927B7">
            <w:pPr>
              <w:pStyle w:val="TableText"/>
            </w:pPr>
            <w:r w:rsidRPr="00EB518A">
              <w:t>Medium</w:t>
            </w:r>
          </w:p>
        </w:tc>
      </w:tr>
      <w:tr w:rsidR="001927B7" w:rsidRPr="00EB518A" w14:paraId="2D49AAD3" w14:textId="77777777" w:rsidTr="002D6CAD">
        <w:trPr>
          <w:cantSplit/>
        </w:trPr>
        <w:tc>
          <w:tcPr>
            <w:tcW w:w="833" w:type="pct"/>
          </w:tcPr>
          <w:p w14:paraId="3C74A20B" w14:textId="77777777" w:rsidR="001927B7" w:rsidRPr="00EB518A" w:rsidRDefault="001927B7" w:rsidP="001927B7">
            <w:pPr>
              <w:pStyle w:val="TableText"/>
            </w:pPr>
            <w:r w:rsidRPr="00EB518A">
              <w:t>7004689</w:t>
            </w:r>
          </w:p>
        </w:tc>
        <w:tc>
          <w:tcPr>
            <w:tcW w:w="834" w:type="pct"/>
          </w:tcPr>
          <w:p w14:paraId="61795FAE" w14:textId="77777777" w:rsidR="001927B7" w:rsidRPr="00EB518A" w:rsidRDefault="001927B7" w:rsidP="001927B7">
            <w:pPr>
              <w:pStyle w:val="TableText"/>
            </w:pPr>
            <w:r w:rsidRPr="00EB518A">
              <w:t>Campbells Pocket</w:t>
            </w:r>
          </w:p>
        </w:tc>
        <w:tc>
          <w:tcPr>
            <w:tcW w:w="834" w:type="pct"/>
          </w:tcPr>
          <w:p w14:paraId="08586E55" w14:textId="77777777" w:rsidR="001927B7" w:rsidRPr="00EB518A" w:rsidRDefault="001927B7" w:rsidP="001927B7">
            <w:pPr>
              <w:pStyle w:val="TableText"/>
            </w:pPr>
            <w:r w:rsidRPr="00EB518A">
              <w:t>Reserve</w:t>
            </w:r>
          </w:p>
        </w:tc>
        <w:tc>
          <w:tcPr>
            <w:tcW w:w="833" w:type="pct"/>
          </w:tcPr>
          <w:p w14:paraId="438D575E" w14:textId="77777777" w:rsidR="001927B7" w:rsidRPr="00EB518A" w:rsidRDefault="001927B7" w:rsidP="001927B7">
            <w:pPr>
              <w:pStyle w:val="TableText"/>
            </w:pPr>
            <w:r w:rsidRPr="00EB518A">
              <w:t>Non remnant</w:t>
            </w:r>
          </w:p>
        </w:tc>
        <w:tc>
          <w:tcPr>
            <w:tcW w:w="834" w:type="pct"/>
          </w:tcPr>
          <w:p w14:paraId="205D9C99" w14:textId="7B3B88DD" w:rsidR="001927B7" w:rsidRPr="00EB518A" w:rsidRDefault="001927B7" w:rsidP="001927B7">
            <w:pPr>
              <w:pStyle w:val="TableText"/>
            </w:pPr>
            <w:r w:rsidRPr="00EB518A">
              <w:t>6</w:t>
            </w:r>
            <w:r w:rsidR="0076387E" w:rsidRPr="00EB518A">
              <w:t>–</w:t>
            </w:r>
            <w:r w:rsidRPr="00EB518A">
              <w:t>10</w:t>
            </w:r>
          </w:p>
        </w:tc>
        <w:tc>
          <w:tcPr>
            <w:tcW w:w="834" w:type="pct"/>
          </w:tcPr>
          <w:p w14:paraId="424D5F31" w14:textId="4010E606"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09F6CCAD" w14:textId="77777777" w:rsidTr="002D6CAD">
        <w:trPr>
          <w:cantSplit/>
        </w:trPr>
        <w:tc>
          <w:tcPr>
            <w:tcW w:w="833" w:type="pct"/>
          </w:tcPr>
          <w:p w14:paraId="7E2B3A30" w14:textId="77777777" w:rsidR="001927B7" w:rsidRPr="00EB518A" w:rsidRDefault="001927B7" w:rsidP="001927B7">
            <w:pPr>
              <w:pStyle w:val="TableText"/>
            </w:pPr>
            <w:r w:rsidRPr="00EB518A">
              <w:t>6995309</w:t>
            </w:r>
          </w:p>
        </w:tc>
        <w:tc>
          <w:tcPr>
            <w:tcW w:w="834" w:type="pct"/>
          </w:tcPr>
          <w:p w14:paraId="5B6445F6" w14:textId="77777777" w:rsidR="001927B7" w:rsidRPr="00EB518A" w:rsidRDefault="001927B7" w:rsidP="001927B7">
            <w:pPr>
              <w:pStyle w:val="TableText"/>
            </w:pPr>
            <w:r w:rsidRPr="00EB518A">
              <w:t>Burpengary</w:t>
            </w:r>
          </w:p>
        </w:tc>
        <w:tc>
          <w:tcPr>
            <w:tcW w:w="834" w:type="pct"/>
          </w:tcPr>
          <w:p w14:paraId="30DCD864" w14:textId="77777777" w:rsidR="001927B7" w:rsidRPr="00EB518A" w:rsidRDefault="001927B7" w:rsidP="001927B7">
            <w:pPr>
              <w:pStyle w:val="TableText"/>
            </w:pPr>
            <w:r w:rsidRPr="00EB518A">
              <w:t>Reserve</w:t>
            </w:r>
          </w:p>
        </w:tc>
        <w:tc>
          <w:tcPr>
            <w:tcW w:w="833" w:type="pct"/>
          </w:tcPr>
          <w:p w14:paraId="23664EFE" w14:textId="77777777" w:rsidR="001927B7" w:rsidRPr="00EB518A" w:rsidRDefault="001927B7" w:rsidP="001927B7">
            <w:pPr>
              <w:pStyle w:val="TableText"/>
            </w:pPr>
            <w:r w:rsidRPr="00EB518A">
              <w:t>12.3.1</w:t>
            </w:r>
          </w:p>
        </w:tc>
        <w:tc>
          <w:tcPr>
            <w:tcW w:w="834" w:type="pct"/>
          </w:tcPr>
          <w:p w14:paraId="26F137DF" w14:textId="0223A805" w:rsidR="001927B7" w:rsidRPr="00EB518A" w:rsidRDefault="001927B7" w:rsidP="001927B7">
            <w:pPr>
              <w:pStyle w:val="TableText"/>
            </w:pPr>
            <w:r w:rsidRPr="00EB518A">
              <w:t>11</w:t>
            </w:r>
            <w:r w:rsidR="0076387E" w:rsidRPr="00EB518A">
              <w:t>–</w:t>
            </w:r>
            <w:r w:rsidRPr="00EB518A">
              <w:t>25</w:t>
            </w:r>
          </w:p>
        </w:tc>
        <w:tc>
          <w:tcPr>
            <w:tcW w:w="834" w:type="pct"/>
          </w:tcPr>
          <w:p w14:paraId="0EF93870" w14:textId="77777777" w:rsidR="001927B7" w:rsidRPr="00EB518A" w:rsidRDefault="001927B7" w:rsidP="001927B7">
            <w:pPr>
              <w:pStyle w:val="TableText"/>
            </w:pPr>
            <w:r w:rsidRPr="00EB518A">
              <w:t>Medium</w:t>
            </w:r>
          </w:p>
        </w:tc>
      </w:tr>
      <w:tr w:rsidR="001927B7" w:rsidRPr="00EB518A" w14:paraId="5388FE9D" w14:textId="77777777" w:rsidTr="002D6CAD">
        <w:trPr>
          <w:cantSplit/>
        </w:trPr>
        <w:tc>
          <w:tcPr>
            <w:tcW w:w="833" w:type="pct"/>
          </w:tcPr>
          <w:p w14:paraId="5C16ADDC" w14:textId="77777777" w:rsidR="001927B7" w:rsidRPr="00EB518A" w:rsidRDefault="001927B7" w:rsidP="001927B7">
            <w:pPr>
              <w:pStyle w:val="TableText"/>
            </w:pPr>
            <w:r w:rsidRPr="00EB518A">
              <w:t>6994689</w:t>
            </w:r>
          </w:p>
        </w:tc>
        <w:tc>
          <w:tcPr>
            <w:tcW w:w="834" w:type="pct"/>
          </w:tcPr>
          <w:p w14:paraId="6D18C6C8" w14:textId="77777777" w:rsidR="001927B7" w:rsidRPr="00EB518A" w:rsidRDefault="001927B7" w:rsidP="001927B7">
            <w:pPr>
              <w:pStyle w:val="TableText"/>
            </w:pPr>
            <w:r w:rsidRPr="00EB518A">
              <w:t>Moorina</w:t>
            </w:r>
          </w:p>
        </w:tc>
        <w:tc>
          <w:tcPr>
            <w:tcW w:w="834" w:type="pct"/>
          </w:tcPr>
          <w:p w14:paraId="6A8EDC24" w14:textId="77777777" w:rsidR="001927B7" w:rsidRPr="00EB518A" w:rsidRDefault="001927B7" w:rsidP="001927B7">
            <w:pPr>
              <w:pStyle w:val="TableText"/>
            </w:pPr>
            <w:r w:rsidRPr="00EB518A">
              <w:t>Reserve</w:t>
            </w:r>
          </w:p>
        </w:tc>
        <w:tc>
          <w:tcPr>
            <w:tcW w:w="833" w:type="pct"/>
          </w:tcPr>
          <w:p w14:paraId="05A04A17" w14:textId="77777777" w:rsidR="001927B7" w:rsidRPr="00EB518A" w:rsidRDefault="001927B7" w:rsidP="001927B7">
            <w:pPr>
              <w:pStyle w:val="TableText"/>
            </w:pPr>
            <w:r w:rsidRPr="00EB518A">
              <w:t>Non remnant</w:t>
            </w:r>
          </w:p>
        </w:tc>
        <w:tc>
          <w:tcPr>
            <w:tcW w:w="834" w:type="pct"/>
          </w:tcPr>
          <w:p w14:paraId="7147153E" w14:textId="350DCAB3" w:rsidR="001927B7" w:rsidRPr="00EB518A" w:rsidRDefault="001927B7" w:rsidP="001927B7">
            <w:pPr>
              <w:pStyle w:val="TableText"/>
            </w:pPr>
            <w:r w:rsidRPr="00EB518A">
              <w:t>11</w:t>
            </w:r>
            <w:r w:rsidR="0076387E" w:rsidRPr="00EB518A">
              <w:t>–</w:t>
            </w:r>
            <w:r w:rsidRPr="00EB518A">
              <w:t>25</w:t>
            </w:r>
          </w:p>
        </w:tc>
        <w:tc>
          <w:tcPr>
            <w:tcW w:w="834" w:type="pct"/>
          </w:tcPr>
          <w:p w14:paraId="4F06D0E7" w14:textId="5A656A13"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1960AF98" w14:textId="77777777" w:rsidTr="002D6CAD">
        <w:trPr>
          <w:cantSplit/>
        </w:trPr>
        <w:tc>
          <w:tcPr>
            <w:tcW w:w="833" w:type="pct"/>
          </w:tcPr>
          <w:p w14:paraId="499CBEED" w14:textId="77777777" w:rsidR="001927B7" w:rsidRPr="00EB518A" w:rsidRDefault="001927B7" w:rsidP="001927B7">
            <w:pPr>
              <w:pStyle w:val="TableText"/>
            </w:pPr>
            <w:r w:rsidRPr="00EB518A">
              <w:t>6974489</w:t>
            </w:r>
          </w:p>
        </w:tc>
        <w:tc>
          <w:tcPr>
            <w:tcW w:w="834" w:type="pct"/>
          </w:tcPr>
          <w:p w14:paraId="1D556789" w14:textId="77777777" w:rsidR="001927B7" w:rsidRPr="00EB518A" w:rsidRDefault="001927B7" w:rsidP="001927B7">
            <w:pPr>
              <w:pStyle w:val="TableText"/>
            </w:pPr>
            <w:r w:rsidRPr="00EB518A">
              <w:t>Draper</w:t>
            </w:r>
          </w:p>
        </w:tc>
        <w:tc>
          <w:tcPr>
            <w:tcW w:w="834" w:type="pct"/>
          </w:tcPr>
          <w:p w14:paraId="7071B9A6" w14:textId="77777777" w:rsidR="001927B7" w:rsidRPr="00EB518A" w:rsidRDefault="001927B7" w:rsidP="001927B7">
            <w:pPr>
              <w:pStyle w:val="TableText"/>
            </w:pPr>
            <w:r w:rsidRPr="00EB518A">
              <w:t>Private property</w:t>
            </w:r>
          </w:p>
        </w:tc>
        <w:tc>
          <w:tcPr>
            <w:tcW w:w="833" w:type="pct"/>
          </w:tcPr>
          <w:p w14:paraId="55EC0F10" w14:textId="77777777" w:rsidR="001927B7" w:rsidRPr="00EB518A" w:rsidRDefault="001927B7" w:rsidP="001927B7">
            <w:pPr>
              <w:pStyle w:val="TableText"/>
            </w:pPr>
            <w:r w:rsidRPr="00EB518A">
              <w:t>Non remnant</w:t>
            </w:r>
          </w:p>
        </w:tc>
        <w:tc>
          <w:tcPr>
            <w:tcW w:w="834" w:type="pct"/>
          </w:tcPr>
          <w:p w14:paraId="5C0AB918" w14:textId="662808C9" w:rsidR="001927B7" w:rsidRPr="00EB518A" w:rsidRDefault="001927B7" w:rsidP="001927B7">
            <w:pPr>
              <w:pStyle w:val="TableText"/>
            </w:pPr>
            <w:r w:rsidRPr="00EB518A">
              <w:t>1</w:t>
            </w:r>
            <w:r w:rsidR="0076387E" w:rsidRPr="00EB518A">
              <w:t>–</w:t>
            </w:r>
            <w:r w:rsidRPr="00EB518A">
              <w:t>5</w:t>
            </w:r>
          </w:p>
        </w:tc>
        <w:tc>
          <w:tcPr>
            <w:tcW w:w="834" w:type="pct"/>
          </w:tcPr>
          <w:p w14:paraId="226BB738" w14:textId="77777777" w:rsidR="001927B7" w:rsidRPr="00EB518A" w:rsidRDefault="001927B7" w:rsidP="001927B7">
            <w:pPr>
              <w:pStyle w:val="TableText"/>
            </w:pPr>
            <w:r w:rsidRPr="00EB518A">
              <w:t>Medium</w:t>
            </w:r>
          </w:p>
        </w:tc>
      </w:tr>
      <w:tr w:rsidR="001927B7" w:rsidRPr="00EB518A" w14:paraId="5EAE692D" w14:textId="77777777" w:rsidTr="002D6CAD">
        <w:trPr>
          <w:cantSplit/>
        </w:trPr>
        <w:tc>
          <w:tcPr>
            <w:tcW w:w="833" w:type="pct"/>
          </w:tcPr>
          <w:p w14:paraId="2D3D224D" w14:textId="77777777" w:rsidR="001927B7" w:rsidRPr="00EB518A" w:rsidRDefault="001927B7" w:rsidP="001927B7">
            <w:pPr>
              <w:pStyle w:val="TableText"/>
            </w:pPr>
            <w:r w:rsidRPr="00EB518A">
              <w:t>6972817</w:t>
            </w:r>
          </w:p>
        </w:tc>
        <w:tc>
          <w:tcPr>
            <w:tcW w:w="834" w:type="pct"/>
          </w:tcPr>
          <w:p w14:paraId="1D59B3C6" w14:textId="77777777" w:rsidR="001927B7" w:rsidRPr="00EB518A" w:rsidRDefault="001927B7" w:rsidP="001927B7">
            <w:pPr>
              <w:pStyle w:val="TableText"/>
            </w:pPr>
            <w:r w:rsidRPr="00EB518A">
              <w:t>Mt Nebo</w:t>
            </w:r>
          </w:p>
        </w:tc>
        <w:tc>
          <w:tcPr>
            <w:tcW w:w="834" w:type="pct"/>
          </w:tcPr>
          <w:p w14:paraId="15527791" w14:textId="77777777" w:rsidR="001927B7" w:rsidRPr="00EB518A" w:rsidRDefault="001927B7" w:rsidP="001927B7">
            <w:pPr>
              <w:pStyle w:val="TableText"/>
            </w:pPr>
            <w:r w:rsidRPr="00EB518A">
              <w:t>Private property</w:t>
            </w:r>
          </w:p>
        </w:tc>
        <w:tc>
          <w:tcPr>
            <w:tcW w:w="833" w:type="pct"/>
          </w:tcPr>
          <w:p w14:paraId="17C1B7D7" w14:textId="77777777" w:rsidR="001927B7" w:rsidRPr="00EB518A" w:rsidRDefault="001927B7" w:rsidP="001927B7">
            <w:pPr>
              <w:pStyle w:val="TableText"/>
            </w:pPr>
            <w:r w:rsidRPr="00EB518A">
              <w:t>12.12.16</w:t>
            </w:r>
          </w:p>
        </w:tc>
        <w:tc>
          <w:tcPr>
            <w:tcW w:w="834" w:type="pct"/>
          </w:tcPr>
          <w:p w14:paraId="7DB6757D" w14:textId="6B598106" w:rsidR="001927B7" w:rsidRPr="00EB518A" w:rsidRDefault="001927B7" w:rsidP="001927B7">
            <w:pPr>
              <w:pStyle w:val="TableText"/>
            </w:pPr>
            <w:r w:rsidRPr="00EB518A">
              <w:t>51</w:t>
            </w:r>
            <w:r w:rsidR="0076387E" w:rsidRPr="00EB518A">
              <w:t>–</w:t>
            </w:r>
            <w:r w:rsidRPr="00EB518A">
              <w:t>100</w:t>
            </w:r>
          </w:p>
        </w:tc>
        <w:tc>
          <w:tcPr>
            <w:tcW w:w="834" w:type="pct"/>
          </w:tcPr>
          <w:p w14:paraId="5BC63A10" w14:textId="33F465A5"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0D2982F7" w14:textId="77777777" w:rsidTr="002D6CAD">
        <w:trPr>
          <w:cantSplit/>
        </w:trPr>
        <w:tc>
          <w:tcPr>
            <w:tcW w:w="833" w:type="pct"/>
          </w:tcPr>
          <w:p w14:paraId="6405DCBB" w14:textId="77777777" w:rsidR="001927B7" w:rsidRPr="00EB518A" w:rsidRDefault="001927B7" w:rsidP="001927B7">
            <w:pPr>
              <w:pStyle w:val="TableText"/>
            </w:pPr>
            <w:r w:rsidRPr="00EB518A">
              <w:t>6970589</w:t>
            </w:r>
          </w:p>
        </w:tc>
        <w:tc>
          <w:tcPr>
            <w:tcW w:w="834" w:type="pct"/>
          </w:tcPr>
          <w:p w14:paraId="4FF1D5AA" w14:textId="77777777" w:rsidR="001927B7" w:rsidRPr="00EB518A" w:rsidRDefault="001927B7" w:rsidP="001927B7">
            <w:pPr>
              <w:pStyle w:val="TableText"/>
            </w:pPr>
            <w:r w:rsidRPr="00EB518A">
              <w:t>Mt Nebo</w:t>
            </w:r>
          </w:p>
        </w:tc>
        <w:tc>
          <w:tcPr>
            <w:tcW w:w="834" w:type="pct"/>
          </w:tcPr>
          <w:p w14:paraId="0B9EAB89" w14:textId="77777777" w:rsidR="001927B7" w:rsidRPr="00EB518A" w:rsidRDefault="001927B7" w:rsidP="001927B7">
            <w:pPr>
              <w:pStyle w:val="TableText"/>
            </w:pPr>
            <w:r w:rsidRPr="00EB518A">
              <w:t>Private property</w:t>
            </w:r>
          </w:p>
        </w:tc>
        <w:tc>
          <w:tcPr>
            <w:tcW w:w="833" w:type="pct"/>
          </w:tcPr>
          <w:p w14:paraId="612752E7" w14:textId="77777777" w:rsidR="001927B7" w:rsidRPr="00EB518A" w:rsidRDefault="001927B7" w:rsidP="001927B7">
            <w:pPr>
              <w:pStyle w:val="TableText"/>
            </w:pPr>
            <w:r w:rsidRPr="00EB518A">
              <w:t>Non remnant</w:t>
            </w:r>
          </w:p>
        </w:tc>
        <w:tc>
          <w:tcPr>
            <w:tcW w:w="834" w:type="pct"/>
          </w:tcPr>
          <w:p w14:paraId="3CA4413C" w14:textId="167D0DCB" w:rsidR="001927B7" w:rsidRPr="00EB518A" w:rsidRDefault="001927B7" w:rsidP="001927B7">
            <w:pPr>
              <w:pStyle w:val="TableText"/>
            </w:pPr>
            <w:r w:rsidRPr="00EB518A">
              <w:t>11</w:t>
            </w:r>
            <w:r w:rsidR="0076387E" w:rsidRPr="00EB518A">
              <w:t>–</w:t>
            </w:r>
            <w:r w:rsidRPr="00EB518A">
              <w:t>25</w:t>
            </w:r>
          </w:p>
        </w:tc>
        <w:tc>
          <w:tcPr>
            <w:tcW w:w="834" w:type="pct"/>
          </w:tcPr>
          <w:p w14:paraId="0467620F" w14:textId="1D09A182"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2D33E8F2" w14:textId="77777777" w:rsidTr="002D6CAD">
        <w:trPr>
          <w:cantSplit/>
        </w:trPr>
        <w:tc>
          <w:tcPr>
            <w:tcW w:w="833" w:type="pct"/>
          </w:tcPr>
          <w:p w14:paraId="0C91E2F9" w14:textId="77777777" w:rsidR="001927B7" w:rsidRPr="00EB518A" w:rsidRDefault="001927B7" w:rsidP="001927B7">
            <w:pPr>
              <w:pStyle w:val="TableText"/>
            </w:pPr>
            <w:r w:rsidRPr="00EB518A">
              <w:t>6969825</w:t>
            </w:r>
          </w:p>
        </w:tc>
        <w:tc>
          <w:tcPr>
            <w:tcW w:w="834" w:type="pct"/>
          </w:tcPr>
          <w:p w14:paraId="53BD287F" w14:textId="77777777" w:rsidR="001927B7" w:rsidRPr="00EB518A" w:rsidRDefault="001927B7" w:rsidP="001927B7">
            <w:pPr>
              <w:pStyle w:val="TableText"/>
            </w:pPr>
            <w:r w:rsidRPr="00EB518A">
              <w:t>Mt Nebo</w:t>
            </w:r>
          </w:p>
        </w:tc>
        <w:tc>
          <w:tcPr>
            <w:tcW w:w="834" w:type="pct"/>
          </w:tcPr>
          <w:p w14:paraId="1AC77944" w14:textId="77777777" w:rsidR="001927B7" w:rsidRPr="00EB518A" w:rsidRDefault="001927B7" w:rsidP="001927B7">
            <w:pPr>
              <w:pStyle w:val="TableText"/>
            </w:pPr>
            <w:r w:rsidRPr="00EB518A">
              <w:t>Private property</w:t>
            </w:r>
          </w:p>
        </w:tc>
        <w:tc>
          <w:tcPr>
            <w:tcW w:w="833" w:type="pct"/>
          </w:tcPr>
          <w:p w14:paraId="7183D31B" w14:textId="77777777" w:rsidR="001927B7" w:rsidRPr="00EB518A" w:rsidRDefault="001927B7" w:rsidP="001927B7">
            <w:pPr>
              <w:pStyle w:val="TableText"/>
            </w:pPr>
            <w:r w:rsidRPr="00EB518A">
              <w:t>12.12.15</w:t>
            </w:r>
          </w:p>
        </w:tc>
        <w:tc>
          <w:tcPr>
            <w:tcW w:w="834" w:type="pct"/>
          </w:tcPr>
          <w:p w14:paraId="6946B5DB" w14:textId="442660BA" w:rsidR="001927B7" w:rsidRPr="00EB518A" w:rsidRDefault="001927B7" w:rsidP="001927B7">
            <w:pPr>
              <w:pStyle w:val="TableText"/>
            </w:pPr>
            <w:r w:rsidRPr="00EB518A">
              <w:t>26</w:t>
            </w:r>
            <w:r w:rsidR="0076387E" w:rsidRPr="00EB518A">
              <w:t>–</w:t>
            </w:r>
            <w:r w:rsidRPr="00EB518A">
              <w:t>50</w:t>
            </w:r>
          </w:p>
        </w:tc>
        <w:tc>
          <w:tcPr>
            <w:tcW w:w="834" w:type="pct"/>
          </w:tcPr>
          <w:p w14:paraId="58BB86EC" w14:textId="45499C5B" w:rsidR="001927B7" w:rsidRPr="00EB518A" w:rsidRDefault="001927B7" w:rsidP="001927B7">
            <w:pPr>
              <w:pStyle w:val="TableText"/>
            </w:pPr>
            <w:r w:rsidRPr="00EB518A">
              <w:t xml:space="preserve">Very </w:t>
            </w:r>
            <w:r w:rsidR="00175C1B" w:rsidRPr="00EB518A">
              <w:t>h</w:t>
            </w:r>
            <w:r w:rsidRPr="00EB518A">
              <w:t>igh</w:t>
            </w:r>
          </w:p>
        </w:tc>
      </w:tr>
      <w:tr w:rsidR="001927B7" w:rsidRPr="00EB518A" w14:paraId="194BC502" w14:textId="77777777" w:rsidTr="002D6CAD">
        <w:trPr>
          <w:cantSplit/>
        </w:trPr>
        <w:tc>
          <w:tcPr>
            <w:tcW w:w="833" w:type="pct"/>
            <w:tcBorders>
              <w:bottom w:val="single" w:sz="4" w:space="0" w:color="auto"/>
            </w:tcBorders>
          </w:tcPr>
          <w:p w14:paraId="3B7C6441" w14:textId="77777777" w:rsidR="001927B7" w:rsidRPr="00EB518A" w:rsidRDefault="001927B7" w:rsidP="001927B7">
            <w:pPr>
              <w:pStyle w:val="TableText"/>
            </w:pPr>
            <w:r w:rsidRPr="00EB518A">
              <w:t>6969080</w:t>
            </w:r>
          </w:p>
        </w:tc>
        <w:tc>
          <w:tcPr>
            <w:tcW w:w="834" w:type="pct"/>
            <w:tcBorders>
              <w:bottom w:val="single" w:sz="4" w:space="0" w:color="auto"/>
            </w:tcBorders>
          </w:tcPr>
          <w:p w14:paraId="2E1EF160" w14:textId="77777777" w:rsidR="001927B7" w:rsidRPr="00EB518A" w:rsidRDefault="001927B7" w:rsidP="001927B7">
            <w:pPr>
              <w:pStyle w:val="TableText"/>
            </w:pPr>
            <w:r w:rsidRPr="00EB518A">
              <w:t>Mt Nebo</w:t>
            </w:r>
          </w:p>
        </w:tc>
        <w:tc>
          <w:tcPr>
            <w:tcW w:w="834" w:type="pct"/>
            <w:tcBorders>
              <w:bottom w:val="single" w:sz="4" w:space="0" w:color="auto"/>
            </w:tcBorders>
          </w:tcPr>
          <w:p w14:paraId="741EA898" w14:textId="77777777" w:rsidR="001927B7" w:rsidRPr="00EB518A" w:rsidRDefault="001927B7" w:rsidP="001927B7">
            <w:pPr>
              <w:pStyle w:val="TableText"/>
            </w:pPr>
            <w:r w:rsidRPr="00EB518A">
              <w:t>National Park</w:t>
            </w:r>
          </w:p>
        </w:tc>
        <w:tc>
          <w:tcPr>
            <w:tcW w:w="833" w:type="pct"/>
            <w:tcBorders>
              <w:bottom w:val="single" w:sz="4" w:space="0" w:color="auto"/>
            </w:tcBorders>
          </w:tcPr>
          <w:p w14:paraId="5736BC50" w14:textId="77777777" w:rsidR="001927B7" w:rsidRPr="00EB518A" w:rsidRDefault="001927B7" w:rsidP="001927B7">
            <w:pPr>
              <w:pStyle w:val="TableText"/>
            </w:pPr>
            <w:r w:rsidRPr="00EB518A">
              <w:t>12.11.10</w:t>
            </w:r>
          </w:p>
        </w:tc>
        <w:tc>
          <w:tcPr>
            <w:tcW w:w="834" w:type="pct"/>
            <w:tcBorders>
              <w:bottom w:val="single" w:sz="4" w:space="0" w:color="auto"/>
            </w:tcBorders>
          </w:tcPr>
          <w:p w14:paraId="69E334E2" w14:textId="17E8A6B9" w:rsidR="001927B7" w:rsidRPr="00EB518A" w:rsidRDefault="001927B7" w:rsidP="001927B7">
            <w:pPr>
              <w:pStyle w:val="TableText"/>
            </w:pPr>
            <w:r w:rsidRPr="00EB518A">
              <w:t>11</w:t>
            </w:r>
            <w:r w:rsidR="0076387E" w:rsidRPr="00EB518A">
              <w:t>–</w:t>
            </w:r>
            <w:r w:rsidRPr="00EB518A">
              <w:t>25</w:t>
            </w:r>
          </w:p>
        </w:tc>
        <w:tc>
          <w:tcPr>
            <w:tcW w:w="834" w:type="pct"/>
            <w:tcBorders>
              <w:bottom w:val="single" w:sz="4" w:space="0" w:color="auto"/>
            </w:tcBorders>
          </w:tcPr>
          <w:p w14:paraId="4C70AA8D" w14:textId="02E36B9D" w:rsidR="001927B7" w:rsidRPr="00EB518A" w:rsidRDefault="001927B7" w:rsidP="001927B7">
            <w:pPr>
              <w:pStyle w:val="TableText"/>
            </w:pPr>
            <w:r w:rsidRPr="00EB518A">
              <w:t xml:space="preserve">Very </w:t>
            </w:r>
            <w:r w:rsidR="00175C1B" w:rsidRPr="00EB518A">
              <w:t>h</w:t>
            </w:r>
            <w:r w:rsidRPr="00EB518A">
              <w:t>igh</w:t>
            </w:r>
          </w:p>
        </w:tc>
      </w:tr>
    </w:tbl>
    <w:p w14:paraId="11A805D5" w14:textId="77777777" w:rsidR="003229BF" w:rsidRPr="00EB518A" w:rsidRDefault="003229BF" w:rsidP="003229BF"/>
    <w:p w14:paraId="6F90A43D" w14:textId="6D37D30A" w:rsidR="00D211F1" w:rsidRPr="00EB518A" w:rsidRDefault="00D211F1" w:rsidP="00EE53E1">
      <w:pPr>
        <w:pStyle w:val="Heading3"/>
        <w:numPr>
          <w:ilvl w:val="0"/>
          <w:numId w:val="0"/>
        </w:numPr>
        <w:ind w:left="964" w:hanging="964"/>
      </w:pPr>
      <w:bookmarkStart w:id="42" w:name="_Toc135834789"/>
      <w:r w:rsidRPr="00EB518A">
        <w:rPr>
          <w:i/>
          <w:iCs/>
        </w:rPr>
        <w:t>Macadamia tetraphylla</w:t>
      </w:r>
      <w:r w:rsidRPr="00EB518A">
        <w:t xml:space="preserve"> (Rough-shelled bush nut)</w:t>
      </w:r>
      <w:bookmarkEnd w:id="42"/>
    </w:p>
    <w:p w14:paraId="760C1D05" w14:textId="77777777" w:rsidR="00D211F1" w:rsidRPr="00EB518A" w:rsidRDefault="00D211F1" w:rsidP="00D211F1">
      <w:pPr>
        <w:pStyle w:val="Heading4"/>
        <w:numPr>
          <w:ilvl w:val="0"/>
          <w:numId w:val="0"/>
        </w:numPr>
        <w:ind w:left="964" w:hanging="964"/>
      </w:pPr>
      <w:r w:rsidRPr="00EB518A">
        <w:t>Description</w:t>
      </w:r>
    </w:p>
    <w:p w14:paraId="49C236F6" w14:textId="0AC303D7" w:rsidR="00D211F1" w:rsidRPr="00EB518A" w:rsidRDefault="00D211F1" w:rsidP="00D211F1">
      <w:r w:rsidRPr="00EB518A">
        <w:rPr>
          <w:i/>
          <w:iCs/>
        </w:rPr>
        <w:t>Macadamia tetraphylla</w:t>
      </w:r>
      <w:r w:rsidRPr="00EB518A">
        <w:t xml:space="preserve"> is a perennial mid-storey evergreen subtropical rainforest tree to 18</w:t>
      </w:r>
      <w:r w:rsidR="00CF732D" w:rsidRPr="00EB518A">
        <w:t> </w:t>
      </w:r>
      <w:r w:rsidRPr="00EB518A">
        <w:t xml:space="preserve">m tall, with </w:t>
      </w:r>
      <w:proofErr w:type="gramStart"/>
      <w:r w:rsidRPr="00EB518A">
        <w:t>greyish-brown</w:t>
      </w:r>
      <w:proofErr w:type="gramEnd"/>
      <w:r w:rsidRPr="00EB518A">
        <w:t xml:space="preserve"> branchlets dotted with pale elongated lenticels (Hauser and Blok 1992). </w:t>
      </w:r>
      <w:r w:rsidRPr="00EB518A">
        <w:lastRenderedPageBreak/>
        <w:t>The simple oblong lanceolate leaves are usually arranged in whorls of four, 6</w:t>
      </w:r>
      <w:r w:rsidR="0076387E" w:rsidRPr="00EB518A">
        <w:t>–</w:t>
      </w:r>
      <w:r w:rsidRPr="00EB518A">
        <w:t>20</w:t>
      </w:r>
      <w:r w:rsidR="00CF732D" w:rsidRPr="00EB518A">
        <w:t xml:space="preserve"> </w:t>
      </w:r>
      <w:r w:rsidRPr="00EB518A">
        <w:t>cm long and 2</w:t>
      </w:r>
      <w:r w:rsidR="0076387E" w:rsidRPr="00EB518A">
        <w:t>–</w:t>
      </w:r>
      <w:r w:rsidRPr="00EB518A">
        <w:t>4</w:t>
      </w:r>
      <w:r w:rsidR="00CF732D" w:rsidRPr="00EB518A">
        <w:t xml:space="preserve"> </w:t>
      </w:r>
      <w:r w:rsidRPr="00EB518A">
        <w:t>cm wide. Blade tips are pointed, margins sharply serrated and petioles are 2</w:t>
      </w:r>
      <w:r w:rsidR="0076387E" w:rsidRPr="00EB518A">
        <w:t>–</w:t>
      </w:r>
      <w:r w:rsidRPr="00EB518A">
        <w:t>8</w:t>
      </w:r>
      <w:r w:rsidR="00CF732D" w:rsidRPr="00EB518A">
        <w:t xml:space="preserve"> </w:t>
      </w:r>
      <w:r w:rsidRPr="00EB518A">
        <w:t xml:space="preserve">mm long (Stanley and Ross 2002). New leaves of </w:t>
      </w:r>
      <w:r w:rsidRPr="00EB518A">
        <w:rPr>
          <w:i/>
          <w:iCs/>
        </w:rPr>
        <w:t>M. tetraphylla</w:t>
      </w:r>
      <w:r w:rsidRPr="00EB518A">
        <w:t xml:space="preserve"> are bright red in colour, whereas those of </w:t>
      </w:r>
      <w:r w:rsidRPr="00EB518A">
        <w:rPr>
          <w:i/>
          <w:iCs/>
        </w:rPr>
        <w:t>M. integrifolia</w:t>
      </w:r>
      <w:r w:rsidRPr="00EB518A">
        <w:t xml:space="preserve"> are light green. Axillary pinkish purple flowers are arranged in brush-like hanging racemes 15</w:t>
      </w:r>
      <w:r w:rsidR="000A260F" w:rsidRPr="00EB518A">
        <w:t>–</w:t>
      </w:r>
      <w:r w:rsidRPr="00EB518A">
        <w:t>45</w:t>
      </w:r>
      <w:r w:rsidR="00CF732D" w:rsidRPr="00EB518A">
        <w:t xml:space="preserve"> </w:t>
      </w:r>
      <w:r w:rsidRPr="00EB518A">
        <w:t>cm long. Compressed rounded fruits are greyish-green, 2</w:t>
      </w:r>
      <w:r w:rsidR="000A260F" w:rsidRPr="00EB518A">
        <w:t>–</w:t>
      </w:r>
      <w:r w:rsidRPr="00EB518A">
        <w:t>3.5</w:t>
      </w:r>
      <w:r w:rsidR="00CF732D" w:rsidRPr="00EB518A">
        <w:t xml:space="preserve"> </w:t>
      </w:r>
      <w:r w:rsidRPr="00EB518A">
        <w:t>cm wide with a hard-inner rough surfaced shell protecting the edible kernel. Flowering period is August to September with fruit maturing and falling from March (Hauser and Blok 1992).</w:t>
      </w:r>
    </w:p>
    <w:p w14:paraId="72BFA2E3" w14:textId="77777777" w:rsidR="00D211F1" w:rsidRPr="00EB518A" w:rsidRDefault="00D211F1" w:rsidP="00D211F1">
      <w:pPr>
        <w:pStyle w:val="Heading4"/>
        <w:numPr>
          <w:ilvl w:val="0"/>
          <w:numId w:val="0"/>
        </w:numPr>
        <w:ind w:left="964" w:hanging="964"/>
      </w:pPr>
      <w:r w:rsidRPr="00EB518A">
        <w:t>Life history and ecology</w:t>
      </w:r>
    </w:p>
    <w:p w14:paraId="3CD8E39D" w14:textId="1AF8A229" w:rsidR="00D211F1" w:rsidRPr="00EB518A" w:rsidRDefault="00D211F1" w:rsidP="00D211F1">
      <w:r w:rsidRPr="00EB518A">
        <w:t xml:space="preserve">Little is known about the life history and ecology of this species. Pollination is thought to be principally carried out by native and European bees with seed dispersal by small rodents and gravity fall, probably with some assistance from local stream flooding. Pollen and seed dispersal leading to hybridisation has been observed between wild </w:t>
      </w:r>
      <w:r w:rsidRPr="00EB518A">
        <w:rPr>
          <w:i/>
          <w:iCs/>
        </w:rPr>
        <w:t>M. tetraphylla</w:t>
      </w:r>
      <w:r w:rsidRPr="00EB518A">
        <w:t xml:space="preserve"> and cultivated </w:t>
      </w:r>
      <w:r w:rsidRPr="00EB518A">
        <w:rPr>
          <w:i/>
          <w:iCs/>
        </w:rPr>
        <w:t>M.</w:t>
      </w:r>
      <w:r w:rsidR="002833A6" w:rsidRPr="00EB518A">
        <w:rPr>
          <w:i/>
          <w:iCs/>
        </w:rPr>
        <w:t> </w:t>
      </w:r>
      <w:r w:rsidRPr="00EB518A">
        <w:rPr>
          <w:i/>
          <w:iCs/>
        </w:rPr>
        <w:t>integrifolia</w:t>
      </w:r>
      <w:r w:rsidRPr="00EB518A">
        <w:t xml:space="preserve"> (O’Connor et al. 2015).</w:t>
      </w:r>
    </w:p>
    <w:p w14:paraId="1F3ECCCB" w14:textId="0D129FED" w:rsidR="00D211F1" w:rsidRPr="00EB518A" w:rsidRDefault="00D211F1" w:rsidP="00D211F1">
      <w:r w:rsidRPr="00EB518A">
        <w:t xml:space="preserve">A study into the breeding system and fecundity of </w:t>
      </w:r>
      <w:r w:rsidRPr="00EB518A">
        <w:rPr>
          <w:i/>
          <w:iCs/>
        </w:rPr>
        <w:t>M. tetraphylla</w:t>
      </w:r>
      <w:r w:rsidRPr="00EB518A">
        <w:t xml:space="preserve"> (Pisanu et al. 2009) found that the species had a low fruit to flower ratio and that the species was weakly self-compatible but incapable of self-pollination. Pisanu et al.</w:t>
      </w:r>
      <w:r w:rsidR="00450CB3" w:rsidRPr="00EB518A">
        <w:t xml:space="preserve"> (200</w:t>
      </w:r>
      <w:r w:rsidR="00C21747" w:rsidRPr="00EB518A">
        <w:t>9</w:t>
      </w:r>
      <w:r w:rsidR="00450CB3" w:rsidRPr="00EB518A">
        <w:t>)</w:t>
      </w:r>
      <w:r w:rsidRPr="00EB518A">
        <w:t xml:space="preserve"> identified a lack of light and competition with other more rapidly growing rainforest limits flower production, whilst insect pests and high seed predation, limits seed production and germination. An optimal outbreeding distance of 2</w:t>
      </w:r>
      <w:r w:rsidR="00CF732D" w:rsidRPr="00EB518A">
        <w:t> </w:t>
      </w:r>
      <w:r w:rsidRPr="00EB518A">
        <w:t>km was identified but the authors concluded that many wild populations do not have conspecifics at optimal distances owing to habitat fragmentation.</w:t>
      </w:r>
    </w:p>
    <w:p w14:paraId="4C11972E" w14:textId="7A24F12D" w:rsidR="000718D3" w:rsidRPr="00EB518A" w:rsidRDefault="00D211F1" w:rsidP="00D211F1">
      <w:r w:rsidRPr="00EB518A">
        <w:rPr>
          <w:i/>
          <w:iCs/>
        </w:rPr>
        <w:t>Macadamia tetraphylla</w:t>
      </w:r>
      <w:r w:rsidRPr="00EB518A">
        <w:t xml:space="preserve"> has moderate to high genetic diversity recorded within the species and its populations, however</w:t>
      </w:r>
      <w:r w:rsidR="00247DC0" w:rsidRPr="00EB518A">
        <w:t>,</w:t>
      </w:r>
      <w:r w:rsidRPr="00EB518A">
        <w:t xml:space="preserve"> relatively low genetic differentiation between populations has been recorded at a regional scale (Peace 2005). Spain and Lowe (2011) investigated the genetics of six wild </w:t>
      </w:r>
      <w:r w:rsidRPr="00EB518A">
        <w:rPr>
          <w:i/>
          <w:iCs/>
        </w:rPr>
        <w:t>M. tetraphylla</w:t>
      </w:r>
      <w:r w:rsidRPr="00EB518A">
        <w:t xml:space="preserve"> populations, finding a lack of genetic structure among adults. However, in the juvenile cohort, genetic differentiation and relatively high inbreeding scores were identified. The observed patterns were positively correlated with density of adult individuals consistent with the clumped distribution pattern of individuals commonly observed in small fragments (Pisanu 2001).</w:t>
      </w:r>
    </w:p>
    <w:p w14:paraId="4882841F" w14:textId="179A4A4D" w:rsidR="00D211F1" w:rsidRPr="00EB518A" w:rsidRDefault="00D211F1" w:rsidP="00D211F1">
      <w:r w:rsidRPr="00EB518A">
        <w:t xml:space="preserve">No information is available on the susceptibility of </w:t>
      </w:r>
      <w:r w:rsidRPr="00EB518A">
        <w:rPr>
          <w:i/>
          <w:iCs/>
        </w:rPr>
        <w:t>M. tetraphylla</w:t>
      </w:r>
      <w:r w:rsidRPr="00EB518A">
        <w:t xml:space="preserve"> to fire, however, the known sensitivity of commercial </w:t>
      </w:r>
      <w:r w:rsidR="00CB393C" w:rsidRPr="00EB518A">
        <w:t>M</w:t>
      </w:r>
      <w:r w:rsidRPr="00EB518A">
        <w:t>acadamias (O’Hare 2004), suggests application of the precautionary principle.</w:t>
      </w:r>
    </w:p>
    <w:p w14:paraId="4E0B6B70" w14:textId="77777777" w:rsidR="00D211F1" w:rsidRPr="00EB518A" w:rsidRDefault="00D211F1" w:rsidP="00D211F1">
      <w:pPr>
        <w:pStyle w:val="Heading4"/>
        <w:numPr>
          <w:ilvl w:val="0"/>
          <w:numId w:val="0"/>
        </w:numPr>
        <w:ind w:left="964" w:hanging="964"/>
      </w:pPr>
      <w:r w:rsidRPr="00EB518A">
        <w:t>Distribution</w:t>
      </w:r>
    </w:p>
    <w:p w14:paraId="2725838D" w14:textId="62471BE1" w:rsidR="00D211F1" w:rsidRPr="00EB518A" w:rsidRDefault="00D211F1" w:rsidP="00D211F1">
      <w:r w:rsidRPr="00EB518A">
        <w:rPr>
          <w:i/>
          <w:iCs/>
        </w:rPr>
        <w:t>Macadamia tetraphylla</w:t>
      </w:r>
      <w:r w:rsidRPr="00EB518A">
        <w:t xml:space="preserve"> is endemic to eastern Australia, with a known national distribution of scattered populations extending from Mt Cotton south of Brisbane to the Richmond River in northern NSW at an altitudinal range of 30</w:t>
      </w:r>
      <w:r w:rsidR="000A260F" w:rsidRPr="00EB518A">
        <w:t>–</w:t>
      </w:r>
      <w:r w:rsidRPr="00EB518A">
        <w:t>800</w:t>
      </w:r>
      <w:r w:rsidR="00CF732D" w:rsidRPr="00EB518A">
        <w:t xml:space="preserve"> </w:t>
      </w:r>
      <w:r w:rsidRPr="00EB518A">
        <w:t>m ASL. Much of the habitat in which it naturally occurs has been almost entirely cleared, significantly altering the original pattern of distribution of the species.</w:t>
      </w:r>
    </w:p>
    <w:p w14:paraId="2B0E15EB" w14:textId="39E17B9A" w:rsidR="00D211F1" w:rsidRPr="00EB518A" w:rsidRDefault="00D211F1" w:rsidP="00D211F1">
      <w:r w:rsidRPr="00EB518A">
        <w:t xml:space="preserve">In </w:t>
      </w:r>
      <w:r w:rsidR="00FA58EE" w:rsidRPr="00EB518A">
        <w:t>NSW,</w:t>
      </w:r>
      <w:r w:rsidRPr="00EB518A">
        <w:t xml:space="preserve"> the extant distribution of </w:t>
      </w:r>
      <w:r w:rsidRPr="00EB518A">
        <w:rPr>
          <w:i/>
          <w:iCs/>
        </w:rPr>
        <w:t>M. tetraphylla</w:t>
      </w:r>
      <w:r w:rsidRPr="00EB518A">
        <w:t xml:space="preserve"> is:</w:t>
      </w:r>
    </w:p>
    <w:p w14:paraId="566BB0B6" w14:textId="53145621" w:rsidR="00D211F1" w:rsidRPr="00EB518A" w:rsidRDefault="00D211F1" w:rsidP="00D211F1">
      <w:pPr>
        <w:pStyle w:val="ListBullet"/>
      </w:pPr>
      <w:r w:rsidRPr="00EB518A">
        <w:t xml:space="preserve">in the Tweed Valley, on the slopes and along tributaries draining Wollumbin (Mount Warning) and in the Border Ranges from the coast to </w:t>
      </w:r>
      <w:proofErr w:type="gramStart"/>
      <w:r w:rsidR="00086DF2" w:rsidRPr="00EB518A">
        <w:t>Numinbah</w:t>
      </w:r>
      <w:proofErr w:type="gramEnd"/>
    </w:p>
    <w:p w14:paraId="40C39143" w14:textId="4E390E66" w:rsidR="000718D3" w:rsidRPr="00EB518A" w:rsidRDefault="00D211F1" w:rsidP="00D211F1">
      <w:pPr>
        <w:pStyle w:val="ListBullet"/>
      </w:pPr>
      <w:r w:rsidRPr="00EB518A">
        <w:lastRenderedPageBreak/>
        <w:t xml:space="preserve">within the area of the former Big Scrub, including the western and southern </w:t>
      </w:r>
      <w:r w:rsidR="000E424E" w:rsidRPr="00EB518A">
        <w:t>foot slopes</w:t>
      </w:r>
      <w:r w:rsidRPr="00EB518A">
        <w:t xml:space="preserve"> of the Nightcap Ranges and Whian Whian State Forest, extending north along the east facing slopes and foothills and adjacent lowland areas of Mt Jerusalem National Park to Mooball</w:t>
      </w:r>
    </w:p>
    <w:p w14:paraId="43ED36D7" w14:textId="1CD203A9" w:rsidR="000718D3" w:rsidRPr="00EB518A" w:rsidRDefault="00472A59" w:rsidP="00D211F1">
      <w:pPr>
        <w:pStyle w:val="ListBullet"/>
      </w:pPr>
      <w:r w:rsidRPr="00EB518A">
        <w:t>a</w:t>
      </w:r>
      <w:r w:rsidR="00D211F1" w:rsidRPr="00EB518A">
        <w:t xml:space="preserve"> cluster of populations occurs on the southern scarp of the Alstonville Plateau near Dalwood.</w:t>
      </w:r>
    </w:p>
    <w:p w14:paraId="70269346" w14:textId="58C30C4D" w:rsidR="00D211F1" w:rsidRPr="00EB518A" w:rsidRDefault="00D211F1" w:rsidP="00D211F1">
      <w:r w:rsidRPr="00EB518A">
        <w:t xml:space="preserve">In </w:t>
      </w:r>
      <w:r w:rsidR="00586851" w:rsidRPr="00EB518A">
        <w:t>Queensland,</w:t>
      </w:r>
      <w:r w:rsidRPr="00EB518A">
        <w:t xml:space="preserve"> the range of </w:t>
      </w:r>
      <w:r w:rsidRPr="00EB518A">
        <w:rPr>
          <w:i/>
          <w:iCs/>
        </w:rPr>
        <w:t>M. tetraphylla</w:t>
      </w:r>
      <w:r w:rsidRPr="00EB518A">
        <w:t xml:space="preserve"> extends north from the border with NSW along the coastal ranges and valleys to Mt Cotton </w:t>
      </w:r>
      <w:proofErr w:type="gramStart"/>
      <w:r w:rsidRPr="00EB518A">
        <w:t>south east</w:t>
      </w:r>
      <w:proofErr w:type="gramEnd"/>
      <w:r w:rsidRPr="00EB518A">
        <w:t xml:space="preserve"> of Brisbane; a distance of approximately 40</w:t>
      </w:r>
      <w:r w:rsidR="00981B81" w:rsidRPr="00EB518A">
        <w:t> </w:t>
      </w:r>
      <w:r w:rsidRPr="00EB518A">
        <w:t>km.</w:t>
      </w:r>
    </w:p>
    <w:p w14:paraId="20DE9CB6" w14:textId="7ADA6E71" w:rsidR="00D211F1" w:rsidRPr="00EB518A" w:rsidRDefault="00D211F1" w:rsidP="00D211F1">
      <w:r w:rsidRPr="00EB518A">
        <w:t xml:space="preserve">Across its range a relatively large number of </w:t>
      </w:r>
      <w:r w:rsidRPr="00EB518A">
        <w:rPr>
          <w:i/>
          <w:iCs/>
        </w:rPr>
        <w:t>M. tetraphylla</w:t>
      </w:r>
      <w:r w:rsidRPr="00EB518A">
        <w:t xml:space="preserve"> individuals </w:t>
      </w:r>
      <w:proofErr w:type="gramStart"/>
      <w:r w:rsidRPr="00EB518A">
        <w:t>are located in</w:t>
      </w:r>
      <w:proofErr w:type="gramEnd"/>
      <w:r w:rsidRPr="00EB518A">
        <w:t xml:space="preserve"> or adjacent to road reserves in disturbed landscapes dominated by the weed tree species </w:t>
      </w:r>
      <w:r w:rsidR="00514162" w:rsidRPr="00EB518A">
        <w:t>c</w:t>
      </w:r>
      <w:r w:rsidRPr="00EB518A">
        <w:t>amphor laurel (</w:t>
      </w:r>
      <w:r w:rsidRPr="00EB518A">
        <w:rPr>
          <w:i/>
          <w:iCs/>
        </w:rPr>
        <w:t>Cinnamomum camphora</w:t>
      </w:r>
      <w:r w:rsidRPr="00EB518A">
        <w:t xml:space="preserve">); these individuals are potentially important in maintaining connectivity among populations. In addition, </w:t>
      </w:r>
      <w:r w:rsidRPr="00EB518A">
        <w:rPr>
          <w:i/>
          <w:iCs/>
        </w:rPr>
        <w:t>M. tetraphylla</w:t>
      </w:r>
      <w:r w:rsidRPr="00EB518A">
        <w:t xml:space="preserve"> was frequently inter-planted with banana trees in early banana plantations and survive in the recovering landscape where agricultural activities have long been abandoned.</w:t>
      </w:r>
    </w:p>
    <w:p w14:paraId="74542139" w14:textId="09FB3703" w:rsidR="00D211F1" w:rsidRPr="00EB518A" w:rsidRDefault="00D211F1" w:rsidP="00D211F1">
      <w:r w:rsidRPr="00EB518A">
        <w:t>The occupied habitat is approximately 750</w:t>
      </w:r>
      <w:r w:rsidR="00CF732D" w:rsidRPr="00EB518A">
        <w:t xml:space="preserve"> </w:t>
      </w:r>
      <w:r w:rsidR="007B38EA" w:rsidRPr="00EB518A">
        <w:t>ha,</w:t>
      </w:r>
      <w:r w:rsidRPr="00EB518A">
        <w:t xml:space="preserve"> and the modelled extent of available habitat is approximately 48,000</w:t>
      </w:r>
      <w:r w:rsidR="00CF732D" w:rsidRPr="00EB518A">
        <w:t xml:space="preserve"> </w:t>
      </w:r>
      <w:r w:rsidRPr="00EB518A">
        <w:t>ha within an area of 2,400</w:t>
      </w:r>
      <w:r w:rsidR="00CF732D" w:rsidRPr="00EB518A">
        <w:t xml:space="preserve"> </w:t>
      </w:r>
      <w:r w:rsidRPr="00EB518A">
        <w:t>km</w:t>
      </w:r>
      <w:r w:rsidRPr="00EB518A">
        <w:rPr>
          <w:vertAlign w:val="superscript"/>
        </w:rPr>
        <w:t>2</w:t>
      </w:r>
      <w:r w:rsidRPr="00EB518A">
        <w:t>.</w:t>
      </w:r>
      <w:r w:rsidR="000718D3" w:rsidRPr="00EB518A">
        <w:t xml:space="preserve"> </w:t>
      </w:r>
      <w:r w:rsidRPr="00EB518A">
        <w:t>Total population size is estimated to be between 1,500</w:t>
      </w:r>
      <w:r w:rsidR="000A260F" w:rsidRPr="00EB518A">
        <w:t>–</w:t>
      </w:r>
      <w:r w:rsidRPr="00EB518A">
        <w:t>3,000 mature individuals within approximately 60 key populations with 10</w:t>
      </w:r>
      <w:r w:rsidR="000A260F" w:rsidRPr="00EB518A">
        <w:t>–</w:t>
      </w:r>
      <w:r w:rsidRPr="00EB518A">
        <w:t>100 mature specimens at each locality. Further surveys will improve knowledge of population size and distribution.</w:t>
      </w:r>
    </w:p>
    <w:p w14:paraId="34B63528" w14:textId="77777777" w:rsidR="00D211F1" w:rsidRPr="00EB518A" w:rsidRDefault="00D211F1" w:rsidP="00D211F1">
      <w:pPr>
        <w:pStyle w:val="Heading4"/>
        <w:numPr>
          <w:ilvl w:val="0"/>
          <w:numId w:val="0"/>
        </w:numPr>
        <w:ind w:left="964" w:hanging="964"/>
      </w:pPr>
      <w:r w:rsidRPr="00EB518A">
        <w:t>Habitat critical to the survival of the species</w:t>
      </w:r>
    </w:p>
    <w:p w14:paraId="4D220584" w14:textId="108FF0CC" w:rsidR="00D211F1" w:rsidRPr="00EB518A" w:rsidRDefault="00D211F1" w:rsidP="00D211F1">
      <w:r w:rsidRPr="00EB518A">
        <w:rPr>
          <w:i/>
          <w:iCs/>
        </w:rPr>
        <w:t>Macadamia tetraphylla</w:t>
      </w:r>
      <w:r w:rsidRPr="00EB518A">
        <w:t xml:space="preserve"> is found in several vegetation communities, including complex notophyll vine forest, littoral </w:t>
      </w:r>
      <w:proofErr w:type="gramStart"/>
      <w:r w:rsidRPr="00EB518A">
        <w:t>rainforest</w:t>
      </w:r>
      <w:proofErr w:type="gramEnd"/>
      <w:r w:rsidRPr="00EB518A">
        <w:t xml:space="preserve"> and wet sclerophyll forests. In Queensland, </w:t>
      </w:r>
      <w:r w:rsidRPr="00EB518A">
        <w:rPr>
          <w:i/>
          <w:iCs/>
        </w:rPr>
        <w:t>M. tetraphylla</w:t>
      </w:r>
      <w:r w:rsidRPr="00EB518A">
        <w:t xml:space="preserve"> is identified in the Queensland Herbarium REDD as occurring in three Least Concern (VMA 1999) rainforest regional ecosystems (RE 12.8.3, 12.11.10 and 12.12.16). In NSW, </w:t>
      </w:r>
      <w:r w:rsidRPr="00EB518A">
        <w:rPr>
          <w:i/>
          <w:iCs/>
        </w:rPr>
        <w:t>M. tetraphylla</w:t>
      </w:r>
      <w:r w:rsidRPr="00EB518A">
        <w:t xml:space="preserve"> is categorised as a site-managed species under the DPIE Saving our Species Program and occurs in the following seven vegetation classes and four Endangered Ecological Communities (BCA 2016):</w:t>
      </w:r>
    </w:p>
    <w:p w14:paraId="3452FE70" w14:textId="77777777" w:rsidR="00D211F1" w:rsidRPr="00EB518A" w:rsidRDefault="00D211F1" w:rsidP="002D6968">
      <w:pPr>
        <w:pStyle w:val="ListBullet"/>
      </w:pPr>
      <w:r w:rsidRPr="00EB518A">
        <w:t>NSW Vegetation Class</w:t>
      </w:r>
    </w:p>
    <w:p w14:paraId="6EF7ECB8" w14:textId="4C5470D2" w:rsidR="00D211F1" w:rsidRPr="00EB518A" w:rsidRDefault="00D211F1" w:rsidP="002D6968">
      <w:pPr>
        <w:pStyle w:val="ListBullet2"/>
      </w:pPr>
      <w:r w:rsidRPr="00EB518A">
        <w:t>Coastal Floodplain Wetlands</w:t>
      </w:r>
    </w:p>
    <w:p w14:paraId="68B8652A" w14:textId="77777777" w:rsidR="000718D3" w:rsidRPr="00EB518A" w:rsidRDefault="00D211F1" w:rsidP="002D6968">
      <w:pPr>
        <w:pStyle w:val="ListBullet2"/>
      </w:pPr>
      <w:r w:rsidRPr="00EB518A">
        <w:t>Coastal Swamp Forests</w:t>
      </w:r>
    </w:p>
    <w:p w14:paraId="030E5E64" w14:textId="77777777" w:rsidR="000718D3" w:rsidRPr="00EB518A" w:rsidRDefault="00D211F1" w:rsidP="002D6968">
      <w:pPr>
        <w:pStyle w:val="ListBullet2"/>
      </w:pPr>
      <w:r w:rsidRPr="00EB518A">
        <w:t>Dry Rainforests</w:t>
      </w:r>
    </w:p>
    <w:p w14:paraId="32CE1DED" w14:textId="77777777" w:rsidR="000718D3" w:rsidRPr="00EB518A" w:rsidRDefault="00D211F1" w:rsidP="002D6968">
      <w:pPr>
        <w:pStyle w:val="ListBullet2"/>
      </w:pPr>
      <w:r w:rsidRPr="00EB518A">
        <w:t>Littoral Rainforests</w:t>
      </w:r>
    </w:p>
    <w:p w14:paraId="5B3BBD74" w14:textId="77777777" w:rsidR="000718D3" w:rsidRPr="00EB518A" w:rsidRDefault="00D211F1" w:rsidP="002D6968">
      <w:pPr>
        <w:pStyle w:val="ListBullet2"/>
      </w:pPr>
      <w:r w:rsidRPr="00EB518A">
        <w:t>North Coast Wet Sclerophyll Forests</w:t>
      </w:r>
    </w:p>
    <w:p w14:paraId="340F43F3" w14:textId="77777777" w:rsidR="000718D3" w:rsidRPr="00EB518A" w:rsidRDefault="00D211F1" w:rsidP="002D6968">
      <w:pPr>
        <w:pStyle w:val="ListBullet2"/>
      </w:pPr>
      <w:r w:rsidRPr="00EB518A">
        <w:t>Northern Escarpment Wet Sclerophyll Forests</w:t>
      </w:r>
    </w:p>
    <w:p w14:paraId="6990ACF6" w14:textId="77777777" w:rsidR="000718D3" w:rsidRPr="00EB518A" w:rsidRDefault="00D211F1" w:rsidP="002D6968">
      <w:pPr>
        <w:pStyle w:val="ListBullet2"/>
      </w:pPr>
      <w:r w:rsidRPr="00EB518A">
        <w:t>Subtropical Rainforests</w:t>
      </w:r>
    </w:p>
    <w:p w14:paraId="5E90AE50" w14:textId="48AE80D1" w:rsidR="00D211F1" w:rsidRPr="00EB518A" w:rsidRDefault="00D211F1" w:rsidP="002D6968">
      <w:pPr>
        <w:pStyle w:val="ListBullet"/>
      </w:pPr>
      <w:r w:rsidRPr="00EB518A">
        <w:t>NSW Endangered Ecological Community</w:t>
      </w:r>
    </w:p>
    <w:p w14:paraId="6F7C1B0F" w14:textId="0B519A35" w:rsidR="00D211F1" w:rsidRPr="00EB518A" w:rsidRDefault="00D211F1" w:rsidP="002D6968">
      <w:pPr>
        <w:pStyle w:val="ListBullet2"/>
      </w:pPr>
      <w:r w:rsidRPr="00EB518A">
        <w:t>Subtropical Coastal Floodplain Forest of the New South Wales North Coast Bioregion</w:t>
      </w:r>
    </w:p>
    <w:p w14:paraId="07271327" w14:textId="5495953B" w:rsidR="00D211F1" w:rsidRPr="00EB518A" w:rsidRDefault="00D211F1" w:rsidP="002D6968">
      <w:pPr>
        <w:pStyle w:val="ListBullet2"/>
      </w:pPr>
      <w:r w:rsidRPr="00EB518A">
        <w:t xml:space="preserve">Littoral Rainforest in the New South Wales North Coast, Sydney Basin and </w:t>
      </w:r>
      <w:proofErr w:type="gramStart"/>
      <w:r w:rsidRPr="00EB518A">
        <w:t>South East</w:t>
      </w:r>
      <w:proofErr w:type="gramEnd"/>
      <w:r w:rsidRPr="00EB518A">
        <w:t xml:space="preserve"> Corner Bioregions</w:t>
      </w:r>
    </w:p>
    <w:p w14:paraId="011666A9" w14:textId="098AD832" w:rsidR="00D211F1" w:rsidRPr="00EB518A" w:rsidRDefault="00D211F1" w:rsidP="002D6968">
      <w:pPr>
        <w:pStyle w:val="ListBullet2"/>
      </w:pPr>
      <w:r w:rsidRPr="00EB518A">
        <w:t>Lowland Rainforest in the NSW North Coast and Sydney Basin Bioregions</w:t>
      </w:r>
    </w:p>
    <w:p w14:paraId="536D0A4E" w14:textId="2E94AEE3" w:rsidR="00D211F1" w:rsidRPr="00EB518A" w:rsidRDefault="00D211F1" w:rsidP="002D6968">
      <w:pPr>
        <w:pStyle w:val="ListBullet2"/>
      </w:pPr>
      <w:r w:rsidRPr="00EB518A">
        <w:t>Lowland Rainforest on Floodplain in the New South Wales North Coast Bioregion</w:t>
      </w:r>
    </w:p>
    <w:p w14:paraId="0F7B4BD9" w14:textId="77777777" w:rsidR="00D211F1" w:rsidRPr="00EB518A" w:rsidRDefault="00D211F1" w:rsidP="00D211F1">
      <w:pPr>
        <w:pStyle w:val="Heading4"/>
        <w:numPr>
          <w:ilvl w:val="0"/>
          <w:numId w:val="0"/>
        </w:numPr>
        <w:ind w:left="964" w:hanging="964"/>
      </w:pPr>
      <w:r w:rsidRPr="00EB518A">
        <w:lastRenderedPageBreak/>
        <w:t>Priority populations</w:t>
      </w:r>
    </w:p>
    <w:p w14:paraId="451366A9" w14:textId="0BAB5765" w:rsidR="00F632A2" w:rsidRPr="00EB518A" w:rsidRDefault="00D211F1" w:rsidP="00D211F1">
      <w:r w:rsidRPr="00EB518A">
        <w:t xml:space="preserve">Prioritisation of populations was undertaken using the same criteria as that for </w:t>
      </w:r>
      <w:r w:rsidRPr="00EB518A">
        <w:rPr>
          <w:i/>
          <w:iCs/>
        </w:rPr>
        <w:t>M. integrifolia</w:t>
      </w:r>
      <w:r w:rsidRPr="00EB518A">
        <w:t xml:space="preserve">. A summary of known population clusters of </w:t>
      </w:r>
      <w:r w:rsidRPr="00EB518A">
        <w:rPr>
          <w:i/>
          <w:iCs/>
        </w:rPr>
        <w:t>M. tetraphylla</w:t>
      </w:r>
      <w:r w:rsidRPr="00EB518A">
        <w:t xml:space="preserve"> throughout its distribution is summarised in </w:t>
      </w:r>
      <w:r w:rsidR="00947DD1" w:rsidRPr="00EB518A">
        <w:fldChar w:fldCharType="begin"/>
      </w:r>
      <w:r w:rsidR="00947DD1" w:rsidRPr="00EB518A">
        <w:instrText xml:space="preserve"> REF _Ref111719056 \h </w:instrText>
      </w:r>
      <w:r w:rsidR="00EB518A">
        <w:instrText xml:space="preserve"> \* MERGEFORMAT </w:instrText>
      </w:r>
      <w:r w:rsidR="00947DD1" w:rsidRPr="00EB518A">
        <w:fldChar w:fldCharType="separate"/>
      </w:r>
      <w:r w:rsidR="00BA679E" w:rsidRPr="00EB518A">
        <w:t xml:space="preserve">Table </w:t>
      </w:r>
      <w:r w:rsidR="00BA679E">
        <w:rPr>
          <w:noProof/>
        </w:rPr>
        <w:t>8</w:t>
      </w:r>
      <w:r w:rsidR="00947DD1" w:rsidRPr="00EB518A">
        <w:fldChar w:fldCharType="end"/>
      </w:r>
      <w:r w:rsidRPr="00EB518A">
        <w:t xml:space="preserve">; data includes the site identifier (Site Id: MGA northing), location, tenure, habitat, population size, and the priority (very high, high or medium). There are areas of range overlap between </w:t>
      </w:r>
      <w:r w:rsidRPr="00EB518A">
        <w:rPr>
          <w:i/>
          <w:iCs/>
        </w:rPr>
        <w:t>M. tetraphylla</w:t>
      </w:r>
      <w:r w:rsidRPr="00EB518A">
        <w:t xml:space="preserve"> and </w:t>
      </w:r>
      <w:r w:rsidRPr="00EB518A">
        <w:rPr>
          <w:i/>
          <w:iCs/>
        </w:rPr>
        <w:t>M. integrifolia</w:t>
      </w:r>
      <w:r w:rsidRPr="00EB518A">
        <w:t xml:space="preserve">, with a significant number of sites occupied by both species and hybridisation occurring between species (Peace 2005). NSW DPIE Saving our Species Program has identified one site, Wollumbin National Park, as a key management site for </w:t>
      </w:r>
      <w:r w:rsidRPr="00EB518A">
        <w:rPr>
          <w:i/>
          <w:iCs/>
        </w:rPr>
        <w:t>M. tetraphylla</w:t>
      </w:r>
      <w:r w:rsidRPr="00EB518A">
        <w:t>.</w:t>
      </w:r>
    </w:p>
    <w:p w14:paraId="6AF5596A" w14:textId="76890DD5" w:rsidR="002D6968" w:rsidRPr="00EB518A" w:rsidRDefault="002D4E58" w:rsidP="007B6A00">
      <w:pPr>
        <w:pStyle w:val="Caption"/>
      </w:pPr>
      <w:bookmarkStart w:id="43" w:name="_Ref111719056"/>
      <w:bookmarkStart w:id="44" w:name="_Toc115275883"/>
      <w:r w:rsidRPr="00EB518A">
        <w:t xml:space="preserve">Table </w:t>
      </w:r>
      <w:r w:rsidR="00FE2513">
        <w:fldChar w:fldCharType="begin"/>
      </w:r>
      <w:r w:rsidR="00FE2513">
        <w:instrText xml:space="preserve"> SEQ Table \* ARABIC </w:instrText>
      </w:r>
      <w:r w:rsidR="00FE2513">
        <w:fldChar w:fldCharType="separate"/>
      </w:r>
      <w:r w:rsidR="00BA679E">
        <w:rPr>
          <w:noProof/>
        </w:rPr>
        <w:t>8</w:t>
      </w:r>
      <w:r w:rsidR="00FE2513">
        <w:rPr>
          <w:noProof/>
        </w:rPr>
        <w:fldChar w:fldCharType="end"/>
      </w:r>
      <w:bookmarkEnd w:id="43"/>
      <w:r w:rsidRPr="00EB518A">
        <w:t xml:space="preserve">. </w:t>
      </w:r>
      <w:r w:rsidR="002D6968" w:rsidRPr="00EB518A">
        <w:t xml:space="preserve">Known populations of </w:t>
      </w:r>
      <w:r w:rsidR="002D6968" w:rsidRPr="00EB518A">
        <w:rPr>
          <w:i/>
          <w:iCs/>
        </w:rPr>
        <w:t>Macadamia tetraphylla</w:t>
      </w:r>
      <w:r w:rsidR="002D6968" w:rsidRPr="00EB518A">
        <w:t xml:space="preserve"> in Australia by geographical cluster</w:t>
      </w:r>
      <w:bookmarkEnd w:id="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1"/>
        <w:gridCol w:w="1513"/>
        <w:gridCol w:w="1513"/>
        <w:gridCol w:w="1511"/>
        <w:gridCol w:w="1513"/>
        <w:gridCol w:w="1509"/>
      </w:tblGrid>
      <w:tr w:rsidR="007B6A00" w:rsidRPr="00EB518A" w14:paraId="213C0B02" w14:textId="77777777" w:rsidTr="00F35E4C">
        <w:trPr>
          <w:cantSplit/>
          <w:tblHeader/>
        </w:trPr>
        <w:tc>
          <w:tcPr>
            <w:tcW w:w="833" w:type="pct"/>
            <w:tcBorders>
              <w:top w:val="single" w:sz="4" w:space="0" w:color="auto"/>
            </w:tcBorders>
          </w:tcPr>
          <w:p w14:paraId="6A87BC62" w14:textId="0AF41564" w:rsidR="0054392C" w:rsidRPr="00EB518A" w:rsidRDefault="0054392C" w:rsidP="007B6A00">
            <w:pPr>
              <w:pStyle w:val="TableHeading"/>
            </w:pPr>
            <w:r w:rsidRPr="00EB518A">
              <w:t>Site ID</w:t>
            </w:r>
          </w:p>
        </w:tc>
        <w:tc>
          <w:tcPr>
            <w:tcW w:w="834" w:type="pct"/>
            <w:tcBorders>
              <w:top w:val="single" w:sz="4" w:space="0" w:color="auto"/>
            </w:tcBorders>
          </w:tcPr>
          <w:p w14:paraId="7452F954" w14:textId="50E54890" w:rsidR="0054392C" w:rsidRPr="00EB518A" w:rsidRDefault="0054392C" w:rsidP="007B6A00">
            <w:pPr>
              <w:pStyle w:val="TableHeading"/>
            </w:pPr>
            <w:r w:rsidRPr="00EB518A">
              <w:t xml:space="preserve">Location </w:t>
            </w:r>
          </w:p>
        </w:tc>
        <w:tc>
          <w:tcPr>
            <w:tcW w:w="834" w:type="pct"/>
            <w:tcBorders>
              <w:top w:val="single" w:sz="4" w:space="0" w:color="auto"/>
            </w:tcBorders>
          </w:tcPr>
          <w:p w14:paraId="2E3403C7" w14:textId="071D8EBD" w:rsidR="0054392C" w:rsidRPr="00EB518A" w:rsidRDefault="0054392C" w:rsidP="007B6A00">
            <w:pPr>
              <w:pStyle w:val="TableHeading"/>
            </w:pPr>
            <w:r w:rsidRPr="00EB518A">
              <w:t>Tenure</w:t>
            </w:r>
          </w:p>
        </w:tc>
        <w:tc>
          <w:tcPr>
            <w:tcW w:w="833" w:type="pct"/>
            <w:tcBorders>
              <w:top w:val="single" w:sz="4" w:space="0" w:color="auto"/>
            </w:tcBorders>
          </w:tcPr>
          <w:p w14:paraId="1C81B14D" w14:textId="13F994A5" w:rsidR="0054392C" w:rsidRPr="00EB518A" w:rsidRDefault="0054392C" w:rsidP="007B6A00">
            <w:pPr>
              <w:pStyle w:val="TableHeading"/>
            </w:pPr>
            <w:r w:rsidRPr="00EB518A">
              <w:t>Habitat</w:t>
            </w:r>
          </w:p>
        </w:tc>
        <w:tc>
          <w:tcPr>
            <w:tcW w:w="834" w:type="pct"/>
            <w:tcBorders>
              <w:top w:val="single" w:sz="4" w:space="0" w:color="auto"/>
            </w:tcBorders>
          </w:tcPr>
          <w:p w14:paraId="367B9FCE" w14:textId="68C84951" w:rsidR="0054392C" w:rsidRPr="00EB518A" w:rsidRDefault="0054392C" w:rsidP="007B6A00">
            <w:pPr>
              <w:pStyle w:val="TableHeading"/>
            </w:pPr>
            <w:r w:rsidRPr="00EB518A">
              <w:t>Pop Size</w:t>
            </w:r>
          </w:p>
        </w:tc>
        <w:tc>
          <w:tcPr>
            <w:tcW w:w="834" w:type="pct"/>
            <w:tcBorders>
              <w:top w:val="single" w:sz="4" w:space="0" w:color="auto"/>
            </w:tcBorders>
          </w:tcPr>
          <w:p w14:paraId="3FAE6A97" w14:textId="66B19E49" w:rsidR="0054392C" w:rsidRPr="00EB518A" w:rsidRDefault="0054392C" w:rsidP="007B6A00">
            <w:pPr>
              <w:pStyle w:val="TableHeading"/>
            </w:pPr>
            <w:r w:rsidRPr="00EB518A">
              <w:t>Priority</w:t>
            </w:r>
          </w:p>
        </w:tc>
      </w:tr>
      <w:tr w:rsidR="0054392C" w:rsidRPr="00EB518A" w14:paraId="48E76D5A" w14:textId="77777777" w:rsidTr="00F35E4C">
        <w:trPr>
          <w:cantSplit/>
        </w:trPr>
        <w:tc>
          <w:tcPr>
            <w:tcW w:w="833" w:type="pct"/>
          </w:tcPr>
          <w:p w14:paraId="177F11A3" w14:textId="3D35C94C" w:rsidR="0054392C" w:rsidRPr="00EB518A" w:rsidRDefault="0054392C" w:rsidP="007B6A00">
            <w:pPr>
              <w:pStyle w:val="TableText"/>
            </w:pPr>
            <w:r w:rsidRPr="00EB518A">
              <w:t>Northern Group (QLD)</w:t>
            </w:r>
          </w:p>
        </w:tc>
        <w:tc>
          <w:tcPr>
            <w:tcW w:w="834" w:type="pct"/>
          </w:tcPr>
          <w:p w14:paraId="00D45FC1" w14:textId="4FA2A47D" w:rsidR="0054392C" w:rsidRPr="00EB518A" w:rsidRDefault="00F35E4C" w:rsidP="007B6A00">
            <w:pPr>
              <w:pStyle w:val="TableText"/>
            </w:pPr>
            <w:r w:rsidRPr="00EB518A">
              <w:sym w:font="Symbol" w:char="F02D"/>
            </w:r>
          </w:p>
        </w:tc>
        <w:tc>
          <w:tcPr>
            <w:tcW w:w="834" w:type="pct"/>
          </w:tcPr>
          <w:p w14:paraId="6E6A11CD" w14:textId="2D8D3457" w:rsidR="0054392C" w:rsidRPr="00EB518A" w:rsidRDefault="00F35E4C" w:rsidP="007B6A00">
            <w:pPr>
              <w:pStyle w:val="TableText"/>
            </w:pPr>
            <w:r w:rsidRPr="00EB518A">
              <w:sym w:font="Symbol" w:char="F02D"/>
            </w:r>
          </w:p>
        </w:tc>
        <w:tc>
          <w:tcPr>
            <w:tcW w:w="833" w:type="pct"/>
          </w:tcPr>
          <w:p w14:paraId="7639E97F" w14:textId="1D1DBAC9" w:rsidR="0054392C" w:rsidRPr="00EB518A" w:rsidRDefault="00F35E4C" w:rsidP="007B6A00">
            <w:pPr>
              <w:pStyle w:val="TableText"/>
            </w:pPr>
            <w:r w:rsidRPr="00EB518A">
              <w:sym w:font="Symbol" w:char="F02D"/>
            </w:r>
          </w:p>
        </w:tc>
        <w:tc>
          <w:tcPr>
            <w:tcW w:w="834" w:type="pct"/>
          </w:tcPr>
          <w:p w14:paraId="26BF9477" w14:textId="189367F2" w:rsidR="0054392C" w:rsidRPr="00EB518A" w:rsidRDefault="00F35E4C" w:rsidP="007B6A00">
            <w:pPr>
              <w:pStyle w:val="TableText"/>
            </w:pPr>
            <w:r w:rsidRPr="00EB518A">
              <w:sym w:font="Symbol" w:char="F02D"/>
            </w:r>
          </w:p>
        </w:tc>
        <w:tc>
          <w:tcPr>
            <w:tcW w:w="834" w:type="pct"/>
          </w:tcPr>
          <w:p w14:paraId="1EAF5F4A" w14:textId="6A0767DB" w:rsidR="0054392C" w:rsidRPr="00EB518A" w:rsidRDefault="00F35E4C" w:rsidP="007B6A00">
            <w:pPr>
              <w:pStyle w:val="TableText"/>
            </w:pPr>
            <w:r w:rsidRPr="00EB518A">
              <w:sym w:font="Symbol" w:char="F02D"/>
            </w:r>
          </w:p>
        </w:tc>
      </w:tr>
      <w:tr w:rsidR="0054392C" w:rsidRPr="00EB518A" w14:paraId="52EE581E" w14:textId="77777777" w:rsidTr="00F35E4C">
        <w:trPr>
          <w:cantSplit/>
        </w:trPr>
        <w:tc>
          <w:tcPr>
            <w:tcW w:w="833" w:type="pct"/>
          </w:tcPr>
          <w:p w14:paraId="715AFCDE" w14:textId="68BE6409" w:rsidR="0054392C" w:rsidRPr="00EB518A" w:rsidRDefault="0054392C" w:rsidP="007B6A00">
            <w:pPr>
              <w:pStyle w:val="TableText"/>
            </w:pPr>
            <w:r w:rsidRPr="00EB518A">
              <w:t>6915819</w:t>
            </w:r>
          </w:p>
        </w:tc>
        <w:tc>
          <w:tcPr>
            <w:tcW w:w="834" w:type="pct"/>
          </w:tcPr>
          <w:p w14:paraId="4AA3D56C" w14:textId="6B10AB4C" w:rsidR="0054392C" w:rsidRPr="00EB518A" w:rsidRDefault="0054392C" w:rsidP="007B6A00">
            <w:pPr>
              <w:pStyle w:val="TableText"/>
            </w:pPr>
            <w:r w:rsidRPr="00EB518A">
              <w:t>Wongawallan</w:t>
            </w:r>
          </w:p>
        </w:tc>
        <w:tc>
          <w:tcPr>
            <w:tcW w:w="834" w:type="pct"/>
          </w:tcPr>
          <w:p w14:paraId="0A3F64FB" w14:textId="79887060" w:rsidR="0054392C" w:rsidRPr="00EB518A" w:rsidRDefault="0054392C" w:rsidP="007B6A00">
            <w:pPr>
              <w:pStyle w:val="TableText"/>
            </w:pPr>
            <w:r w:rsidRPr="00EB518A">
              <w:t>Private property</w:t>
            </w:r>
          </w:p>
        </w:tc>
        <w:tc>
          <w:tcPr>
            <w:tcW w:w="833" w:type="pct"/>
          </w:tcPr>
          <w:p w14:paraId="3D11B55E" w14:textId="024C1721" w:rsidR="0054392C" w:rsidRPr="00EB518A" w:rsidRDefault="0054392C" w:rsidP="007B6A00">
            <w:pPr>
              <w:pStyle w:val="TableText"/>
            </w:pPr>
            <w:r w:rsidRPr="00EB518A">
              <w:t>Non remnant</w:t>
            </w:r>
          </w:p>
        </w:tc>
        <w:tc>
          <w:tcPr>
            <w:tcW w:w="834" w:type="pct"/>
          </w:tcPr>
          <w:p w14:paraId="6B67BC39" w14:textId="59DF3936" w:rsidR="0054392C" w:rsidRPr="00EB518A" w:rsidRDefault="0054392C" w:rsidP="007B6A00">
            <w:pPr>
              <w:pStyle w:val="TableText"/>
            </w:pPr>
            <w:r w:rsidRPr="00EB518A">
              <w:t>26</w:t>
            </w:r>
            <w:r w:rsidR="000A260F" w:rsidRPr="00EB518A">
              <w:t>–</w:t>
            </w:r>
            <w:r w:rsidRPr="00EB518A">
              <w:t>50</w:t>
            </w:r>
          </w:p>
        </w:tc>
        <w:tc>
          <w:tcPr>
            <w:tcW w:w="834" w:type="pct"/>
          </w:tcPr>
          <w:p w14:paraId="05ACD830" w14:textId="306E818C" w:rsidR="0054392C" w:rsidRPr="00EB518A" w:rsidRDefault="0054392C" w:rsidP="007B6A00">
            <w:pPr>
              <w:pStyle w:val="TableText"/>
            </w:pPr>
            <w:r w:rsidRPr="00EB518A">
              <w:t>Very high</w:t>
            </w:r>
          </w:p>
        </w:tc>
      </w:tr>
      <w:tr w:rsidR="0054392C" w:rsidRPr="00EB518A" w14:paraId="613EC785" w14:textId="77777777" w:rsidTr="00F35E4C">
        <w:trPr>
          <w:cantSplit/>
        </w:trPr>
        <w:tc>
          <w:tcPr>
            <w:tcW w:w="833" w:type="pct"/>
          </w:tcPr>
          <w:p w14:paraId="1CB756F6" w14:textId="254E00E6" w:rsidR="0054392C" w:rsidRPr="00EB518A" w:rsidRDefault="0054392C" w:rsidP="007B6A00">
            <w:pPr>
              <w:pStyle w:val="TableText"/>
            </w:pPr>
            <w:r w:rsidRPr="00EB518A">
              <w:t>6910421</w:t>
            </w:r>
          </w:p>
        </w:tc>
        <w:tc>
          <w:tcPr>
            <w:tcW w:w="834" w:type="pct"/>
          </w:tcPr>
          <w:p w14:paraId="408FC999" w14:textId="3C852E54" w:rsidR="0054392C" w:rsidRPr="00EB518A" w:rsidRDefault="0054392C" w:rsidP="007B6A00">
            <w:pPr>
              <w:pStyle w:val="TableText"/>
            </w:pPr>
            <w:r w:rsidRPr="00EB518A">
              <w:t>Eagle Heights</w:t>
            </w:r>
          </w:p>
        </w:tc>
        <w:tc>
          <w:tcPr>
            <w:tcW w:w="834" w:type="pct"/>
          </w:tcPr>
          <w:p w14:paraId="6735CF31" w14:textId="5C4F1DE3" w:rsidR="0054392C" w:rsidRPr="00EB518A" w:rsidRDefault="0054392C" w:rsidP="007B6A00">
            <w:pPr>
              <w:pStyle w:val="TableText"/>
            </w:pPr>
            <w:r w:rsidRPr="00EB518A">
              <w:t>Reserve</w:t>
            </w:r>
          </w:p>
        </w:tc>
        <w:tc>
          <w:tcPr>
            <w:tcW w:w="833" w:type="pct"/>
          </w:tcPr>
          <w:p w14:paraId="165A7820" w14:textId="623A7158" w:rsidR="0054392C" w:rsidRPr="00EB518A" w:rsidRDefault="0054392C" w:rsidP="007B6A00">
            <w:pPr>
              <w:pStyle w:val="TableText"/>
            </w:pPr>
            <w:r w:rsidRPr="00EB518A">
              <w:t>12.11.10</w:t>
            </w:r>
          </w:p>
        </w:tc>
        <w:tc>
          <w:tcPr>
            <w:tcW w:w="834" w:type="pct"/>
          </w:tcPr>
          <w:p w14:paraId="27BF17A1" w14:textId="633CCC5C" w:rsidR="0054392C" w:rsidRPr="00EB518A" w:rsidRDefault="0054392C" w:rsidP="007B6A00">
            <w:pPr>
              <w:pStyle w:val="TableText"/>
            </w:pPr>
            <w:r w:rsidRPr="00EB518A">
              <w:t>6</w:t>
            </w:r>
            <w:r w:rsidR="000A260F" w:rsidRPr="00EB518A">
              <w:t>–</w:t>
            </w:r>
            <w:r w:rsidRPr="00EB518A">
              <w:t>10</w:t>
            </w:r>
          </w:p>
        </w:tc>
        <w:tc>
          <w:tcPr>
            <w:tcW w:w="834" w:type="pct"/>
          </w:tcPr>
          <w:p w14:paraId="68FA3136" w14:textId="6601AC76" w:rsidR="0054392C" w:rsidRPr="00EB518A" w:rsidRDefault="0054392C" w:rsidP="007B6A00">
            <w:pPr>
              <w:pStyle w:val="TableText"/>
            </w:pPr>
            <w:r w:rsidRPr="00EB518A">
              <w:t>Medium</w:t>
            </w:r>
          </w:p>
        </w:tc>
      </w:tr>
      <w:tr w:rsidR="0054392C" w:rsidRPr="00EB518A" w14:paraId="22C4A3B3" w14:textId="77777777" w:rsidTr="00F35E4C">
        <w:trPr>
          <w:cantSplit/>
        </w:trPr>
        <w:tc>
          <w:tcPr>
            <w:tcW w:w="833" w:type="pct"/>
          </w:tcPr>
          <w:p w14:paraId="40793087" w14:textId="6653BF7C" w:rsidR="0054392C" w:rsidRPr="00EB518A" w:rsidRDefault="0054392C" w:rsidP="007B6A00">
            <w:pPr>
              <w:pStyle w:val="TableText"/>
            </w:pPr>
            <w:r w:rsidRPr="00EB518A">
              <w:t>6909789</w:t>
            </w:r>
          </w:p>
        </w:tc>
        <w:tc>
          <w:tcPr>
            <w:tcW w:w="834" w:type="pct"/>
          </w:tcPr>
          <w:p w14:paraId="04478483" w14:textId="35E5F58D" w:rsidR="0054392C" w:rsidRPr="00EB518A" w:rsidRDefault="0054392C" w:rsidP="007B6A00">
            <w:pPr>
              <w:pStyle w:val="TableText"/>
            </w:pPr>
            <w:r w:rsidRPr="00EB518A">
              <w:t>Guanaba River Park</w:t>
            </w:r>
          </w:p>
        </w:tc>
        <w:tc>
          <w:tcPr>
            <w:tcW w:w="834" w:type="pct"/>
          </w:tcPr>
          <w:p w14:paraId="46B3446C" w14:textId="520A0594" w:rsidR="0054392C" w:rsidRPr="00EB518A" w:rsidRDefault="0054392C" w:rsidP="007B6A00">
            <w:pPr>
              <w:pStyle w:val="TableText"/>
            </w:pPr>
            <w:r w:rsidRPr="00EB518A">
              <w:t>Reserve</w:t>
            </w:r>
          </w:p>
        </w:tc>
        <w:tc>
          <w:tcPr>
            <w:tcW w:w="833" w:type="pct"/>
          </w:tcPr>
          <w:p w14:paraId="6654AADD" w14:textId="6584D30F" w:rsidR="0054392C" w:rsidRPr="00EB518A" w:rsidRDefault="0054392C" w:rsidP="007B6A00">
            <w:pPr>
              <w:pStyle w:val="TableText"/>
            </w:pPr>
            <w:r w:rsidRPr="00EB518A">
              <w:t>Non remnant</w:t>
            </w:r>
          </w:p>
        </w:tc>
        <w:tc>
          <w:tcPr>
            <w:tcW w:w="834" w:type="pct"/>
          </w:tcPr>
          <w:p w14:paraId="592BD300" w14:textId="6090707E" w:rsidR="0054392C" w:rsidRPr="00EB518A" w:rsidRDefault="0054392C" w:rsidP="007B6A00">
            <w:pPr>
              <w:pStyle w:val="TableText"/>
            </w:pPr>
            <w:r w:rsidRPr="00EB518A">
              <w:t>12</w:t>
            </w:r>
            <w:r w:rsidR="000A260F" w:rsidRPr="00EB518A">
              <w:t>–</w:t>
            </w:r>
            <w:r w:rsidRPr="00EB518A">
              <w:t>25</w:t>
            </w:r>
          </w:p>
        </w:tc>
        <w:tc>
          <w:tcPr>
            <w:tcW w:w="834" w:type="pct"/>
          </w:tcPr>
          <w:p w14:paraId="014A845D" w14:textId="615771AA" w:rsidR="0054392C" w:rsidRPr="00EB518A" w:rsidRDefault="0054392C" w:rsidP="007B6A00">
            <w:pPr>
              <w:pStyle w:val="TableText"/>
            </w:pPr>
            <w:r w:rsidRPr="00EB518A">
              <w:t>Very high</w:t>
            </w:r>
          </w:p>
        </w:tc>
      </w:tr>
      <w:tr w:rsidR="0054392C" w:rsidRPr="00EB518A" w14:paraId="5DF71588" w14:textId="77777777" w:rsidTr="00F35E4C">
        <w:trPr>
          <w:cantSplit/>
        </w:trPr>
        <w:tc>
          <w:tcPr>
            <w:tcW w:w="833" w:type="pct"/>
          </w:tcPr>
          <w:p w14:paraId="6CC8E18B" w14:textId="3461B890" w:rsidR="0054392C" w:rsidRPr="00EB518A" w:rsidRDefault="0054392C" w:rsidP="007B6A00">
            <w:pPr>
              <w:pStyle w:val="TableText"/>
            </w:pPr>
            <w:r w:rsidRPr="00EB518A">
              <w:t>6909566</w:t>
            </w:r>
          </w:p>
        </w:tc>
        <w:tc>
          <w:tcPr>
            <w:tcW w:w="834" w:type="pct"/>
          </w:tcPr>
          <w:p w14:paraId="71817CD4" w14:textId="23F2324C" w:rsidR="0054392C" w:rsidRPr="00EB518A" w:rsidRDefault="0054392C" w:rsidP="007B6A00">
            <w:pPr>
              <w:pStyle w:val="TableText"/>
            </w:pPr>
            <w:r w:rsidRPr="00EB518A">
              <w:t>Beenleigh</w:t>
            </w:r>
          </w:p>
        </w:tc>
        <w:tc>
          <w:tcPr>
            <w:tcW w:w="834" w:type="pct"/>
          </w:tcPr>
          <w:p w14:paraId="0F9EC5D5" w14:textId="1D805A1D" w:rsidR="0054392C" w:rsidRPr="00EB518A" w:rsidRDefault="0054392C" w:rsidP="007B6A00">
            <w:pPr>
              <w:pStyle w:val="TableText"/>
            </w:pPr>
            <w:r w:rsidRPr="00EB518A">
              <w:t>Reserve</w:t>
            </w:r>
          </w:p>
        </w:tc>
        <w:tc>
          <w:tcPr>
            <w:tcW w:w="833" w:type="pct"/>
          </w:tcPr>
          <w:p w14:paraId="591836BF" w14:textId="600DCF78" w:rsidR="0054392C" w:rsidRPr="00EB518A" w:rsidRDefault="0054392C" w:rsidP="007B6A00">
            <w:pPr>
              <w:pStyle w:val="TableText"/>
            </w:pPr>
            <w:r w:rsidRPr="00EB518A">
              <w:t>12.3.7a</w:t>
            </w:r>
          </w:p>
        </w:tc>
        <w:tc>
          <w:tcPr>
            <w:tcW w:w="834" w:type="pct"/>
          </w:tcPr>
          <w:p w14:paraId="10F92A56" w14:textId="6F309738" w:rsidR="0054392C" w:rsidRPr="00EB518A" w:rsidRDefault="00B55BFA" w:rsidP="007B6A00">
            <w:pPr>
              <w:pStyle w:val="TableText"/>
            </w:pPr>
            <w:r w:rsidRPr="00EB518A">
              <w:t>U</w:t>
            </w:r>
            <w:r w:rsidR="0054392C" w:rsidRPr="00EB518A">
              <w:t>nknown</w:t>
            </w:r>
          </w:p>
        </w:tc>
        <w:tc>
          <w:tcPr>
            <w:tcW w:w="834" w:type="pct"/>
          </w:tcPr>
          <w:p w14:paraId="41D9DCC4" w14:textId="173A54C2" w:rsidR="0054392C" w:rsidRPr="00EB518A" w:rsidRDefault="0054392C" w:rsidP="007B6A00">
            <w:pPr>
              <w:pStyle w:val="TableText"/>
            </w:pPr>
            <w:r w:rsidRPr="00EB518A">
              <w:t>Medium</w:t>
            </w:r>
          </w:p>
        </w:tc>
      </w:tr>
      <w:tr w:rsidR="0054392C" w:rsidRPr="00EB518A" w14:paraId="77B977F6" w14:textId="77777777" w:rsidTr="00F35E4C">
        <w:trPr>
          <w:cantSplit/>
        </w:trPr>
        <w:tc>
          <w:tcPr>
            <w:tcW w:w="833" w:type="pct"/>
          </w:tcPr>
          <w:p w14:paraId="6B01E370" w14:textId="33D248E8" w:rsidR="0054392C" w:rsidRPr="00EB518A" w:rsidRDefault="0054392C" w:rsidP="007B6A00">
            <w:pPr>
              <w:pStyle w:val="TableText"/>
            </w:pPr>
            <w:r w:rsidRPr="00EB518A">
              <w:t>6909203</w:t>
            </w:r>
          </w:p>
        </w:tc>
        <w:tc>
          <w:tcPr>
            <w:tcW w:w="834" w:type="pct"/>
          </w:tcPr>
          <w:p w14:paraId="427F2225" w14:textId="2543A920" w:rsidR="0054392C" w:rsidRPr="00EB518A" w:rsidRDefault="0054392C" w:rsidP="007B6A00">
            <w:pPr>
              <w:pStyle w:val="TableText"/>
            </w:pPr>
            <w:r w:rsidRPr="00EB518A">
              <w:t>Guanaba</w:t>
            </w:r>
          </w:p>
        </w:tc>
        <w:tc>
          <w:tcPr>
            <w:tcW w:w="834" w:type="pct"/>
          </w:tcPr>
          <w:p w14:paraId="224DB2FF" w14:textId="2FBBF6FC" w:rsidR="0054392C" w:rsidRPr="00EB518A" w:rsidRDefault="0054392C" w:rsidP="007B6A00">
            <w:pPr>
              <w:pStyle w:val="TableText"/>
            </w:pPr>
            <w:r w:rsidRPr="00EB518A">
              <w:t>Reserve</w:t>
            </w:r>
          </w:p>
        </w:tc>
        <w:tc>
          <w:tcPr>
            <w:tcW w:w="833" w:type="pct"/>
          </w:tcPr>
          <w:p w14:paraId="19D8940A" w14:textId="58FEEA87" w:rsidR="0054392C" w:rsidRPr="00EB518A" w:rsidRDefault="0054392C" w:rsidP="007B6A00">
            <w:pPr>
              <w:pStyle w:val="TableText"/>
            </w:pPr>
            <w:r w:rsidRPr="00EB518A">
              <w:t>12.3.1/12.3.2</w:t>
            </w:r>
          </w:p>
        </w:tc>
        <w:tc>
          <w:tcPr>
            <w:tcW w:w="834" w:type="pct"/>
          </w:tcPr>
          <w:p w14:paraId="24B40E57" w14:textId="35FD0FD6" w:rsidR="0054392C" w:rsidRPr="00EB518A" w:rsidRDefault="0054392C" w:rsidP="007B6A00">
            <w:pPr>
              <w:pStyle w:val="TableText"/>
            </w:pPr>
            <w:r w:rsidRPr="00EB518A">
              <w:t>1</w:t>
            </w:r>
            <w:r w:rsidR="000A260F" w:rsidRPr="00EB518A">
              <w:t>–</w:t>
            </w:r>
            <w:r w:rsidRPr="00EB518A">
              <w:t>5</w:t>
            </w:r>
          </w:p>
        </w:tc>
        <w:tc>
          <w:tcPr>
            <w:tcW w:w="834" w:type="pct"/>
          </w:tcPr>
          <w:p w14:paraId="2A96D6C1" w14:textId="0799F335" w:rsidR="0054392C" w:rsidRPr="00EB518A" w:rsidRDefault="0054392C" w:rsidP="007B6A00">
            <w:pPr>
              <w:pStyle w:val="TableText"/>
            </w:pPr>
            <w:r w:rsidRPr="00EB518A">
              <w:t>Medium</w:t>
            </w:r>
          </w:p>
        </w:tc>
      </w:tr>
      <w:tr w:rsidR="0054392C" w:rsidRPr="00EB518A" w14:paraId="20E0BE8A" w14:textId="77777777" w:rsidTr="00F35E4C">
        <w:trPr>
          <w:cantSplit/>
        </w:trPr>
        <w:tc>
          <w:tcPr>
            <w:tcW w:w="833" w:type="pct"/>
          </w:tcPr>
          <w:p w14:paraId="213C0E02" w14:textId="6375ECBA" w:rsidR="0054392C" w:rsidRPr="00EB518A" w:rsidRDefault="0054392C" w:rsidP="007B6A00">
            <w:pPr>
              <w:pStyle w:val="TableText"/>
            </w:pPr>
            <w:r w:rsidRPr="00EB518A">
              <w:t>6903289</w:t>
            </w:r>
          </w:p>
        </w:tc>
        <w:tc>
          <w:tcPr>
            <w:tcW w:w="834" w:type="pct"/>
          </w:tcPr>
          <w:p w14:paraId="17F21D19" w14:textId="3E078059" w:rsidR="0054392C" w:rsidRPr="00EB518A" w:rsidRDefault="0054392C" w:rsidP="007B6A00">
            <w:pPr>
              <w:pStyle w:val="TableText"/>
            </w:pPr>
            <w:r w:rsidRPr="00EB518A">
              <w:t>Clagiraba Creek</w:t>
            </w:r>
          </w:p>
        </w:tc>
        <w:tc>
          <w:tcPr>
            <w:tcW w:w="834" w:type="pct"/>
          </w:tcPr>
          <w:p w14:paraId="3E530EAA" w14:textId="40D3BBEF" w:rsidR="0054392C" w:rsidRPr="00EB518A" w:rsidRDefault="0054392C" w:rsidP="007B6A00">
            <w:pPr>
              <w:pStyle w:val="TableText"/>
            </w:pPr>
            <w:r w:rsidRPr="00EB518A">
              <w:t>Private property</w:t>
            </w:r>
          </w:p>
        </w:tc>
        <w:tc>
          <w:tcPr>
            <w:tcW w:w="833" w:type="pct"/>
          </w:tcPr>
          <w:p w14:paraId="13666DA5" w14:textId="15DDA55B" w:rsidR="0054392C" w:rsidRPr="00EB518A" w:rsidRDefault="0054392C" w:rsidP="007B6A00">
            <w:pPr>
              <w:pStyle w:val="TableText"/>
            </w:pPr>
            <w:r w:rsidRPr="00EB518A">
              <w:t>Non remnant</w:t>
            </w:r>
          </w:p>
        </w:tc>
        <w:tc>
          <w:tcPr>
            <w:tcW w:w="834" w:type="pct"/>
          </w:tcPr>
          <w:p w14:paraId="5B891D45" w14:textId="6AB536E7" w:rsidR="0054392C" w:rsidRPr="00EB518A" w:rsidRDefault="0054392C" w:rsidP="007B6A00">
            <w:pPr>
              <w:pStyle w:val="TableText"/>
            </w:pPr>
            <w:r w:rsidRPr="00EB518A">
              <w:t>1</w:t>
            </w:r>
            <w:r w:rsidR="000A260F" w:rsidRPr="00EB518A">
              <w:t>–</w:t>
            </w:r>
            <w:r w:rsidRPr="00EB518A">
              <w:t>5</w:t>
            </w:r>
          </w:p>
        </w:tc>
        <w:tc>
          <w:tcPr>
            <w:tcW w:w="834" w:type="pct"/>
          </w:tcPr>
          <w:p w14:paraId="3634C119" w14:textId="46033C4B" w:rsidR="0054392C" w:rsidRPr="00EB518A" w:rsidRDefault="0054392C" w:rsidP="007B6A00">
            <w:pPr>
              <w:pStyle w:val="TableText"/>
            </w:pPr>
            <w:r w:rsidRPr="00EB518A">
              <w:t>Medium</w:t>
            </w:r>
          </w:p>
        </w:tc>
      </w:tr>
      <w:tr w:rsidR="0054392C" w:rsidRPr="00EB518A" w14:paraId="61D9EC33" w14:textId="77777777" w:rsidTr="00F35E4C">
        <w:trPr>
          <w:cantSplit/>
        </w:trPr>
        <w:tc>
          <w:tcPr>
            <w:tcW w:w="833" w:type="pct"/>
          </w:tcPr>
          <w:p w14:paraId="68FA8188" w14:textId="052CEBA1" w:rsidR="0054392C" w:rsidRPr="00EB518A" w:rsidRDefault="0054392C" w:rsidP="007B6A00">
            <w:pPr>
              <w:pStyle w:val="TableText"/>
            </w:pPr>
            <w:r w:rsidRPr="00EB518A">
              <w:t>6901633</w:t>
            </w:r>
          </w:p>
        </w:tc>
        <w:tc>
          <w:tcPr>
            <w:tcW w:w="834" w:type="pct"/>
          </w:tcPr>
          <w:p w14:paraId="6D483098" w14:textId="275845EC" w:rsidR="0054392C" w:rsidRPr="00EB518A" w:rsidRDefault="0054392C" w:rsidP="007B6A00">
            <w:pPr>
              <w:pStyle w:val="TableText"/>
            </w:pPr>
            <w:r w:rsidRPr="00EB518A">
              <w:t>Clagiraba</w:t>
            </w:r>
          </w:p>
        </w:tc>
        <w:tc>
          <w:tcPr>
            <w:tcW w:w="834" w:type="pct"/>
          </w:tcPr>
          <w:p w14:paraId="057D3088" w14:textId="007F3EB0" w:rsidR="0054392C" w:rsidRPr="00EB518A" w:rsidRDefault="0054392C" w:rsidP="007B6A00">
            <w:pPr>
              <w:pStyle w:val="TableText"/>
            </w:pPr>
            <w:r w:rsidRPr="00EB518A">
              <w:t>Reserve</w:t>
            </w:r>
          </w:p>
        </w:tc>
        <w:tc>
          <w:tcPr>
            <w:tcW w:w="833" w:type="pct"/>
          </w:tcPr>
          <w:p w14:paraId="2EBB87E1" w14:textId="2C949226" w:rsidR="0054392C" w:rsidRPr="00EB518A" w:rsidRDefault="0054392C" w:rsidP="007B6A00">
            <w:pPr>
              <w:pStyle w:val="TableText"/>
            </w:pPr>
            <w:r w:rsidRPr="00EB518A">
              <w:t>12.11.3a</w:t>
            </w:r>
          </w:p>
        </w:tc>
        <w:tc>
          <w:tcPr>
            <w:tcW w:w="834" w:type="pct"/>
          </w:tcPr>
          <w:p w14:paraId="6B589E99" w14:textId="50F49C2E" w:rsidR="0054392C" w:rsidRPr="00EB518A" w:rsidRDefault="0054392C" w:rsidP="007B6A00">
            <w:pPr>
              <w:pStyle w:val="TableText"/>
            </w:pPr>
            <w:r w:rsidRPr="00EB518A">
              <w:t>51</w:t>
            </w:r>
            <w:r w:rsidR="000A260F" w:rsidRPr="00EB518A">
              <w:t>–</w:t>
            </w:r>
            <w:r w:rsidRPr="00EB518A">
              <w:t>75</w:t>
            </w:r>
          </w:p>
        </w:tc>
        <w:tc>
          <w:tcPr>
            <w:tcW w:w="834" w:type="pct"/>
          </w:tcPr>
          <w:p w14:paraId="41C947F2" w14:textId="4B2C2F35" w:rsidR="0054392C" w:rsidRPr="00EB518A" w:rsidRDefault="0054392C" w:rsidP="007B6A00">
            <w:pPr>
              <w:pStyle w:val="TableText"/>
            </w:pPr>
            <w:r w:rsidRPr="00EB518A">
              <w:t>Very high</w:t>
            </w:r>
          </w:p>
        </w:tc>
      </w:tr>
      <w:tr w:rsidR="0054392C" w:rsidRPr="00EB518A" w14:paraId="4D7A5765" w14:textId="77777777" w:rsidTr="00F35E4C">
        <w:trPr>
          <w:cantSplit/>
        </w:trPr>
        <w:tc>
          <w:tcPr>
            <w:tcW w:w="833" w:type="pct"/>
          </w:tcPr>
          <w:p w14:paraId="00473FD7" w14:textId="791BE31C" w:rsidR="0054392C" w:rsidRPr="00EB518A" w:rsidRDefault="0054392C" w:rsidP="007B6A00">
            <w:pPr>
              <w:pStyle w:val="TableText"/>
            </w:pPr>
            <w:r w:rsidRPr="00EB518A">
              <w:t>6896799</w:t>
            </w:r>
          </w:p>
        </w:tc>
        <w:tc>
          <w:tcPr>
            <w:tcW w:w="834" w:type="pct"/>
          </w:tcPr>
          <w:p w14:paraId="4868D061" w14:textId="3DE4A7BA" w:rsidR="0054392C" w:rsidRPr="00EB518A" w:rsidRDefault="0054392C" w:rsidP="007B6A00">
            <w:pPr>
              <w:pStyle w:val="TableText"/>
            </w:pPr>
            <w:r w:rsidRPr="00EB518A">
              <w:t>Beechmont</w:t>
            </w:r>
          </w:p>
        </w:tc>
        <w:tc>
          <w:tcPr>
            <w:tcW w:w="834" w:type="pct"/>
          </w:tcPr>
          <w:p w14:paraId="780EF8B2" w14:textId="08035C78" w:rsidR="0054392C" w:rsidRPr="00EB518A" w:rsidRDefault="0054392C" w:rsidP="007B6A00">
            <w:pPr>
              <w:pStyle w:val="TableText"/>
            </w:pPr>
            <w:r w:rsidRPr="00EB518A">
              <w:t>Public land</w:t>
            </w:r>
          </w:p>
        </w:tc>
        <w:tc>
          <w:tcPr>
            <w:tcW w:w="833" w:type="pct"/>
          </w:tcPr>
          <w:p w14:paraId="7167BC9F" w14:textId="03FF2F87" w:rsidR="0054392C" w:rsidRPr="00EB518A" w:rsidRDefault="0054392C" w:rsidP="007B6A00">
            <w:pPr>
              <w:pStyle w:val="TableText"/>
            </w:pPr>
            <w:r w:rsidRPr="00EB518A">
              <w:t>Non remnant</w:t>
            </w:r>
          </w:p>
        </w:tc>
        <w:tc>
          <w:tcPr>
            <w:tcW w:w="834" w:type="pct"/>
          </w:tcPr>
          <w:p w14:paraId="33BC189F" w14:textId="646203F7" w:rsidR="0054392C" w:rsidRPr="00EB518A" w:rsidRDefault="0054392C" w:rsidP="007B6A00">
            <w:pPr>
              <w:pStyle w:val="TableText"/>
            </w:pPr>
            <w:r w:rsidRPr="00EB518A">
              <w:t>11</w:t>
            </w:r>
            <w:r w:rsidR="000A260F" w:rsidRPr="00EB518A">
              <w:t>–</w:t>
            </w:r>
            <w:r w:rsidRPr="00EB518A">
              <w:t>25</w:t>
            </w:r>
          </w:p>
        </w:tc>
        <w:tc>
          <w:tcPr>
            <w:tcW w:w="834" w:type="pct"/>
          </w:tcPr>
          <w:p w14:paraId="52096527" w14:textId="75A20428" w:rsidR="0054392C" w:rsidRPr="00EB518A" w:rsidRDefault="0054392C" w:rsidP="007B6A00">
            <w:pPr>
              <w:pStyle w:val="TableText"/>
            </w:pPr>
            <w:r w:rsidRPr="00EB518A">
              <w:t>Medium</w:t>
            </w:r>
          </w:p>
        </w:tc>
      </w:tr>
      <w:tr w:rsidR="0054392C" w:rsidRPr="00EB518A" w14:paraId="5A0A37A3" w14:textId="77777777" w:rsidTr="00F35E4C">
        <w:trPr>
          <w:cantSplit/>
        </w:trPr>
        <w:tc>
          <w:tcPr>
            <w:tcW w:w="833" w:type="pct"/>
          </w:tcPr>
          <w:p w14:paraId="69778971" w14:textId="63865A74" w:rsidR="0054392C" w:rsidRPr="00EB518A" w:rsidRDefault="0054392C" w:rsidP="007B6A00">
            <w:pPr>
              <w:pStyle w:val="TableText"/>
            </w:pPr>
            <w:r w:rsidRPr="00EB518A">
              <w:t>6896061</w:t>
            </w:r>
          </w:p>
        </w:tc>
        <w:tc>
          <w:tcPr>
            <w:tcW w:w="834" w:type="pct"/>
          </w:tcPr>
          <w:p w14:paraId="29E0A665" w14:textId="344911F2" w:rsidR="0054392C" w:rsidRPr="00EB518A" w:rsidRDefault="0054392C" w:rsidP="007B6A00">
            <w:pPr>
              <w:pStyle w:val="TableText"/>
            </w:pPr>
            <w:r w:rsidRPr="00EB518A">
              <w:t>Beechmont</w:t>
            </w:r>
          </w:p>
        </w:tc>
        <w:tc>
          <w:tcPr>
            <w:tcW w:w="834" w:type="pct"/>
          </w:tcPr>
          <w:p w14:paraId="2A5C2B36" w14:textId="724249C7" w:rsidR="0054392C" w:rsidRPr="00EB518A" w:rsidRDefault="0054392C" w:rsidP="007B6A00">
            <w:pPr>
              <w:pStyle w:val="TableText"/>
            </w:pPr>
            <w:r w:rsidRPr="00EB518A">
              <w:t>Public land</w:t>
            </w:r>
          </w:p>
        </w:tc>
        <w:tc>
          <w:tcPr>
            <w:tcW w:w="833" w:type="pct"/>
          </w:tcPr>
          <w:p w14:paraId="2CF28B23" w14:textId="74154177" w:rsidR="0054392C" w:rsidRPr="00EB518A" w:rsidRDefault="0054392C" w:rsidP="007B6A00">
            <w:pPr>
              <w:pStyle w:val="TableText"/>
            </w:pPr>
            <w:r w:rsidRPr="00EB518A">
              <w:t>Non remnant</w:t>
            </w:r>
          </w:p>
        </w:tc>
        <w:tc>
          <w:tcPr>
            <w:tcW w:w="834" w:type="pct"/>
          </w:tcPr>
          <w:p w14:paraId="6FD0935B" w14:textId="3D84C4FF" w:rsidR="0054392C" w:rsidRPr="00EB518A" w:rsidRDefault="0054392C" w:rsidP="007B6A00">
            <w:pPr>
              <w:pStyle w:val="TableText"/>
            </w:pPr>
            <w:r w:rsidRPr="00EB518A">
              <w:t>11</w:t>
            </w:r>
            <w:r w:rsidR="000A260F" w:rsidRPr="00EB518A">
              <w:t>–</w:t>
            </w:r>
            <w:r w:rsidRPr="00EB518A">
              <w:t>25</w:t>
            </w:r>
          </w:p>
        </w:tc>
        <w:tc>
          <w:tcPr>
            <w:tcW w:w="834" w:type="pct"/>
          </w:tcPr>
          <w:p w14:paraId="2FB1FB80" w14:textId="5A1546AE" w:rsidR="0054392C" w:rsidRPr="00EB518A" w:rsidRDefault="0054392C" w:rsidP="007B6A00">
            <w:pPr>
              <w:pStyle w:val="TableText"/>
            </w:pPr>
            <w:r w:rsidRPr="00EB518A">
              <w:t>Medium</w:t>
            </w:r>
          </w:p>
        </w:tc>
      </w:tr>
      <w:tr w:rsidR="0054392C" w:rsidRPr="00EB518A" w14:paraId="2A99443D" w14:textId="77777777" w:rsidTr="00F35E4C">
        <w:trPr>
          <w:cantSplit/>
        </w:trPr>
        <w:tc>
          <w:tcPr>
            <w:tcW w:w="833" w:type="pct"/>
          </w:tcPr>
          <w:p w14:paraId="550555C2" w14:textId="7D45574D" w:rsidR="0054392C" w:rsidRPr="00EB518A" w:rsidRDefault="0054392C" w:rsidP="007B6A00">
            <w:pPr>
              <w:pStyle w:val="TableText"/>
            </w:pPr>
            <w:r w:rsidRPr="00EB518A">
              <w:t>6893046</w:t>
            </w:r>
          </w:p>
        </w:tc>
        <w:tc>
          <w:tcPr>
            <w:tcW w:w="834" w:type="pct"/>
          </w:tcPr>
          <w:p w14:paraId="48B7E2BF" w14:textId="683319DC" w:rsidR="0054392C" w:rsidRPr="00EB518A" w:rsidRDefault="0054392C" w:rsidP="007B6A00">
            <w:pPr>
              <w:pStyle w:val="TableText"/>
            </w:pPr>
            <w:r w:rsidRPr="00EB518A">
              <w:t>Beechmont</w:t>
            </w:r>
          </w:p>
        </w:tc>
        <w:tc>
          <w:tcPr>
            <w:tcW w:w="834" w:type="pct"/>
          </w:tcPr>
          <w:p w14:paraId="5182891C" w14:textId="0B73F48D" w:rsidR="0054392C" w:rsidRPr="00EB518A" w:rsidRDefault="0054392C" w:rsidP="007B6A00">
            <w:pPr>
              <w:pStyle w:val="TableText"/>
            </w:pPr>
            <w:r w:rsidRPr="00EB518A">
              <w:t>Public land</w:t>
            </w:r>
          </w:p>
        </w:tc>
        <w:tc>
          <w:tcPr>
            <w:tcW w:w="833" w:type="pct"/>
          </w:tcPr>
          <w:p w14:paraId="17D2DB34" w14:textId="7A7980B6" w:rsidR="0054392C" w:rsidRPr="00EB518A" w:rsidRDefault="0054392C" w:rsidP="007B6A00">
            <w:pPr>
              <w:pStyle w:val="TableText"/>
            </w:pPr>
            <w:r w:rsidRPr="00EB518A">
              <w:t>Non remnant</w:t>
            </w:r>
          </w:p>
        </w:tc>
        <w:tc>
          <w:tcPr>
            <w:tcW w:w="834" w:type="pct"/>
          </w:tcPr>
          <w:p w14:paraId="0F30202D" w14:textId="73078333" w:rsidR="0054392C" w:rsidRPr="00EB518A" w:rsidRDefault="0054392C" w:rsidP="007B6A00">
            <w:pPr>
              <w:pStyle w:val="TableText"/>
            </w:pPr>
            <w:r w:rsidRPr="00EB518A">
              <w:t>11</w:t>
            </w:r>
            <w:r w:rsidR="000A260F" w:rsidRPr="00EB518A">
              <w:t>–</w:t>
            </w:r>
            <w:r w:rsidRPr="00EB518A">
              <w:t>25</w:t>
            </w:r>
          </w:p>
        </w:tc>
        <w:tc>
          <w:tcPr>
            <w:tcW w:w="834" w:type="pct"/>
          </w:tcPr>
          <w:p w14:paraId="444F205C" w14:textId="514BBACB" w:rsidR="0054392C" w:rsidRPr="00EB518A" w:rsidRDefault="0054392C" w:rsidP="007B6A00">
            <w:pPr>
              <w:pStyle w:val="TableText"/>
            </w:pPr>
            <w:r w:rsidRPr="00EB518A">
              <w:t>Medium</w:t>
            </w:r>
          </w:p>
        </w:tc>
      </w:tr>
      <w:tr w:rsidR="0054392C" w:rsidRPr="00EB518A" w14:paraId="509026E7" w14:textId="77777777" w:rsidTr="00F35E4C">
        <w:trPr>
          <w:cantSplit/>
        </w:trPr>
        <w:tc>
          <w:tcPr>
            <w:tcW w:w="833" w:type="pct"/>
          </w:tcPr>
          <w:p w14:paraId="54DB9154" w14:textId="6149D4A9" w:rsidR="0054392C" w:rsidRPr="00EB518A" w:rsidRDefault="0054392C" w:rsidP="007B6A00">
            <w:pPr>
              <w:pStyle w:val="TableText"/>
            </w:pPr>
            <w:r w:rsidRPr="00EB518A">
              <w:t>6890589</w:t>
            </w:r>
          </w:p>
        </w:tc>
        <w:tc>
          <w:tcPr>
            <w:tcW w:w="834" w:type="pct"/>
          </w:tcPr>
          <w:p w14:paraId="06633410" w14:textId="68704C35" w:rsidR="0054392C" w:rsidRPr="00EB518A" w:rsidRDefault="0054392C" w:rsidP="007B6A00">
            <w:pPr>
              <w:pStyle w:val="TableText"/>
            </w:pPr>
            <w:r w:rsidRPr="00EB518A">
              <w:t>Beechmont</w:t>
            </w:r>
          </w:p>
        </w:tc>
        <w:tc>
          <w:tcPr>
            <w:tcW w:w="834" w:type="pct"/>
          </w:tcPr>
          <w:p w14:paraId="26D0F68C" w14:textId="37286DEA" w:rsidR="0054392C" w:rsidRPr="00EB518A" w:rsidRDefault="0054392C" w:rsidP="007B6A00">
            <w:pPr>
              <w:pStyle w:val="TableText"/>
            </w:pPr>
            <w:r w:rsidRPr="00EB518A">
              <w:t>Private property</w:t>
            </w:r>
          </w:p>
        </w:tc>
        <w:tc>
          <w:tcPr>
            <w:tcW w:w="833" w:type="pct"/>
          </w:tcPr>
          <w:p w14:paraId="398F1D32" w14:textId="250D69A0" w:rsidR="0054392C" w:rsidRPr="00EB518A" w:rsidRDefault="0054392C" w:rsidP="007B6A00">
            <w:pPr>
              <w:pStyle w:val="TableText"/>
            </w:pPr>
            <w:r w:rsidRPr="00EB518A">
              <w:t>12.8.3/12.8.4</w:t>
            </w:r>
          </w:p>
        </w:tc>
        <w:tc>
          <w:tcPr>
            <w:tcW w:w="834" w:type="pct"/>
          </w:tcPr>
          <w:p w14:paraId="425FD3D1" w14:textId="255B1AF7" w:rsidR="0054392C" w:rsidRPr="00EB518A" w:rsidRDefault="0054392C" w:rsidP="007B6A00">
            <w:pPr>
              <w:pStyle w:val="TableText"/>
            </w:pPr>
            <w:r w:rsidRPr="00EB518A">
              <w:t>1</w:t>
            </w:r>
            <w:r w:rsidR="000A260F" w:rsidRPr="00EB518A">
              <w:t>–</w:t>
            </w:r>
            <w:r w:rsidRPr="00EB518A">
              <w:t>5</w:t>
            </w:r>
          </w:p>
        </w:tc>
        <w:tc>
          <w:tcPr>
            <w:tcW w:w="834" w:type="pct"/>
          </w:tcPr>
          <w:p w14:paraId="714DCBCB" w14:textId="3F6A8185" w:rsidR="0054392C" w:rsidRPr="00EB518A" w:rsidRDefault="0054392C" w:rsidP="007B6A00">
            <w:pPr>
              <w:pStyle w:val="TableText"/>
            </w:pPr>
            <w:r w:rsidRPr="00EB518A">
              <w:t>Very high</w:t>
            </w:r>
          </w:p>
        </w:tc>
      </w:tr>
      <w:tr w:rsidR="0054392C" w:rsidRPr="00EB518A" w14:paraId="7D4AF6A5" w14:textId="77777777" w:rsidTr="00F35E4C">
        <w:trPr>
          <w:cantSplit/>
        </w:trPr>
        <w:tc>
          <w:tcPr>
            <w:tcW w:w="833" w:type="pct"/>
          </w:tcPr>
          <w:p w14:paraId="45314502" w14:textId="1CB7683A" w:rsidR="0054392C" w:rsidRPr="00EB518A" w:rsidRDefault="0054392C" w:rsidP="007B6A00">
            <w:pPr>
              <w:pStyle w:val="TableText"/>
            </w:pPr>
            <w:r w:rsidRPr="00EB518A">
              <w:t>6887900</w:t>
            </w:r>
          </w:p>
        </w:tc>
        <w:tc>
          <w:tcPr>
            <w:tcW w:w="834" w:type="pct"/>
          </w:tcPr>
          <w:p w14:paraId="0E313672" w14:textId="43264533" w:rsidR="0054392C" w:rsidRPr="00EB518A" w:rsidRDefault="0054392C" w:rsidP="007B6A00">
            <w:pPr>
              <w:pStyle w:val="TableText"/>
            </w:pPr>
            <w:r w:rsidRPr="00EB518A">
              <w:t>Bonogin</w:t>
            </w:r>
          </w:p>
        </w:tc>
        <w:tc>
          <w:tcPr>
            <w:tcW w:w="834" w:type="pct"/>
          </w:tcPr>
          <w:p w14:paraId="1102694A" w14:textId="2E397DFC" w:rsidR="0054392C" w:rsidRPr="00EB518A" w:rsidRDefault="0054392C" w:rsidP="007B6A00">
            <w:pPr>
              <w:pStyle w:val="TableText"/>
            </w:pPr>
            <w:r w:rsidRPr="00EB518A">
              <w:t>Public land</w:t>
            </w:r>
          </w:p>
        </w:tc>
        <w:tc>
          <w:tcPr>
            <w:tcW w:w="833" w:type="pct"/>
          </w:tcPr>
          <w:p w14:paraId="248E065D" w14:textId="6EA2F8D2" w:rsidR="0054392C" w:rsidRPr="00EB518A" w:rsidRDefault="0054392C" w:rsidP="007B6A00">
            <w:pPr>
              <w:pStyle w:val="TableText"/>
            </w:pPr>
            <w:r w:rsidRPr="00EB518A">
              <w:t>12.11.3</w:t>
            </w:r>
          </w:p>
        </w:tc>
        <w:tc>
          <w:tcPr>
            <w:tcW w:w="834" w:type="pct"/>
          </w:tcPr>
          <w:p w14:paraId="7796E663" w14:textId="7CB5A425" w:rsidR="0054392C" w:rsidRPr="00EB518A" w:rsidRDefault="0054392C" w:rsidP="007B6A00">
            <w:pPr>
              <w:pStyle w:val="TableText"/>
            </w:pPr>
            <w:r w:rsidRPr="00EB518A">
              <w:t>6</w:t>
            </w:r>
            <w:r w:rsidR="000A260F" w:rsidRPr="00EB518A">
              <w:t>–</w:t>
            </w:r>
            <w:r w:rsidRPr="00EB518A">
              <w:t>10</w:t>
            </w:r>
          </w:p>
        </w:tc>
        <w:tc>
          <w:tcPr>
            <w:tcW w:w="834" w:type="pct"/>
          </w:tcPr>
          <w:p w14:paraId="7311648A" w14:textId="4A9FC978" w:rsidR="0054392C" w:rsidRPr="00EB518A" w:rsidRDefault="0054392C" w:rsidP="007B6A00">
            <w:pPr>
              <w:pStyle w:val="TableText"/>
            </w:pPr>
            <w:r w:rsidRPr="00EB518A">
              <w:t>Medium</w:t>
            </w:r>
          </w:p>
        </w:tc>
      </w:tr>
      <w:tr w:rsidR="0054392C" w:rsidRPr="00EB518A" w14:paraId="524E4852" w14:textId="77777777" w:rsidTr="00F35E4C">
        <w:trPr>
          <w:cantSplit/>
        </w:trPr>
        <w:tc>
          <w:tcPr>
            <w:tcW w:w="833" w:type="pct"/>
          </w:tcPr>
          <w:p w14:paraId="5F02419D" w14:textId="6F00DEC7" w:rsidR="0054392C" w:rsidRPr="00EB518A" w:rsidRDefault="0054392C" w:rsidP="007B6A00">
            <w:pPr>
              <w:pStyle w:val="TableText"/>
            </w:pPr>
            <w:r w:rsidRPr="00EB518A">
              <w:t>6887520</w:t>
            </w:r>
          </w:p>
        </w:tc>
        <w:tc>
          <w:tcPr>
            <w:tcW w:w="834" w:type="pct"/>
          </w:tcPr>
          <w:p w14:paraId="749C139A" w14:textId="0F6F5E80" w:rsidR="0054392C" w:rsidRPr="00EB518A" w:rsidRDefault="0054392C" w:rsidP="007B6A00">
            <w:pPr>
              <w:pStyle w:val="TableText"/>
            </w:pPr>
            <w:r w:rsidRPr="00EB518A">
              <w:t>Beechmont</w:t>
            </w:r>
          </w:p>
        </w:tc>
        <w:tc>
          <w:tcPr>
            <w:tcW w:w="834" w:type="pct"/>
          </w:tcPr>
          <w:p w14:paraId="22A8E68B" w14:textId="3E88FEAF" w:rsidR="0054392C" w:rsidRPr="00EB518A" w:rsidRDefault="0054392C" w:rsidP="007B6A00">
            <w:pPr>
              <w:pStyle w:val="TableText"/>
            </w:pPr>
            <w:r w:rsidRPr="00EB518A">
              <w:t>Unknown</w:t>
            </w:r>
          </w:p>
        </w:tc>
        <w:tc>
          <w:tcPr>
            <w:tcW w:w="833" w:type="pct"/>
          </w:tcPr>
          <w:p w14:paraId="44A1360B" w14:textId="289F6388" w:rsidR="0054392C" w:rsidRPr="00EB518A" w:rsidRDefault="0054392C" w:rsidP="007B6A00">
            <w:pPr>
              <w:pStyle w:val="TableText"/>
            </w:pPr>
            <w:r w:rsidRPr="00EB518A">
              <w:t>Non remnant</w:t>
            </w:r>
          </w:p>
        </w:tc>
        <w:tc>
          <w:tcPr>
            <w:tcW w:w="834" w:type="pct"/>
          </w:tcPr>
          <w:p w14:paraId="77A30BC6" w14:textId="302622F9" w:rsidR="0054392C" w:rsidRPr="00EB518A" w:rsidRDefault="0054392C" w:rsidP="007B6A00">
            <w:pPr>
              <w:pStyle w:val="TableText"/>
            </w:pPr>
            <w:r w:rsidRPr="00EB518A">
              <w:t>6</w:t>
            </w:r>
            <w:r w:rsidR="000A260F" w:rsidRPr="00EB518A">
              <w:t>–</w:t>
            </w:r>
            <w:r w:rsidRPr="00EB518A">
              <w:t>10</w:t>
            </w:r>
          </w:p>
        </w:tc>
        <w:tc>
          <w:tcPr>
            <w:tcW w:w="834" w:type="pct"/>
          </w:tcPr>
          <w:p w14:paraId="4507AB95" w14:textId="4F2CDA57" w:rsidR="0054392C" w:rsidRPr="00EB518A" w:rsidRDefault="0054392C" w:rsidP="007B6A00">
            <w:pPr>
              <w:pStyle w:val="TableText"/>
            </w:pPr>
            <w:r w:rsidRPr="00EB518A">
              <w:t>Medium</w:t>
            </w:r>
          </w:p>
        </w:tc>
      </w:tr>
      <w:tr w:rsidR="0054392C" w:rsidRPr="00EB518A" w14:paraId="66836ACC" w14:textId="77777777" w:rsidTr="00F35E4C">
        <w:trPr>
          <w:cantSplit/>
        </w:trPr>
        <w:tc>
          <w:tcPr>
            <w:tcW w:w="833" w:type="pct"/>
          </w:tcPr>
          <w:p w14:paraId="4A512484" w14:textId="06C1160C" w:rsidR="0054392C" w:rsidRPr="00EB518A" w:rsidRDefault="0054392C" w:rsidP="007B6A00">
            <w:pPr>
              <w:pStyle w:val="TableText"/>
            </w:pPr>
            <w:r w:rsidRPr="00EB518A">
              <w:t>6886990</w:t>
            </w:r>
          </w:p>
        </w:tc>
        <w:tc>
          <w:tcPr>
            <w:tcW w:w="834" w:type="pct"/>
          </w:tcPr>
          <w:p w14:paraId="25F2C4EE" w14:textId="3877870D" w:rsidR="0054392C" w:rsidRPr="00EB518A" w:rsidRDefault="0054392C" w:rsidP="007B6A00">
            <w:pPr>
              <w:pStyle w:val="TableText"/>
            </w:pPr>
            <w:r w:rsidRPr="00EB518A">
              <w:t>Beechmont</w:t>
            </w:r>
          </w:p>
        </w:tc>
        <w:tc>
          <w:tcPr>
            <w:tcW w:w="834" w:type="pct"/>
          </w:tcPr>
          <w:p w14:paraId="6D79A44B" w14:textId="5C84DC81" w:rsidR="0054392C" w:rsidRPr="00EB518A" w:rsidRDefault="0054392C" w:rsidP="007B6A00">
            <w:pPr>
              <w:pStyle w:val="TableText"/>
            </w:pPr>
            <w:r w:rsidRPr="00EB518A">
              <w:t>Unknown</w:t>
            </w:r>
          </w:p>
        </w:tc>
        <w:tc>
          <w:tcPr>
            <w:tcW w:w="833" w:type="pct"/>
          </w:tcPr>
          <w:p w14:paraId="6EA0B62C" w14:textId="700C3872" w:rsidR="0054392C" w:rsidRPr="00EB518A" w:rsidRDefault="0054392C" w:rsidP="007B6A00">
            <w:pPr>
              <w:pStyle w:val="TableText"/>
            </w:pPr>
            <w:r w:rsidRPr="00EB518A">
              <w:t>Non remnant</w:t>
            </w:r>
          </w:p>
        </w:tc>
        <w:tc>
          <w:tcPr>
            <w:tcW w:w="834" w:type="pct"/>
          </w:tcPr>
          <w:p w14:paraId="2679A99A" w14:textId="005314E4" w:rsidR="0054392C" w:rsidRPr="00EB518A" w:rsidRDefault="0054392C" w:rsidP="007B6A00">
            <w:pPr>
              <w:pStyle w:val="TableText"/>
            </w:pPr>
            <w:r w:rsidRPr="00EB518A">
              <w:t>1</w:t>
            </w:r>
            <w:r w:rsidR="000A260F" w:rsidRPr="00EB518A">
              <w:t>–</w:t>
            </w:r>
            <w:r w:rsidRPr="00EB518A">
              <w:t>5</w:t>
            </w:r>
          </w:p>
        </w:tc>
        <w:tc>
          <w:tcPr>
            <w:tcW w:w="834" w:type="pct"/>
          </w:tcPr>
          <w:p w14:paraId="246C36EA" w14:textId="328A9EDF" w:rsidR="0054392C" w:rsidRPr="00EB518A" w:rsidRDefault="0054392C" w:rsidP="007B6A00">
            <w:pPr>
              <w:pStyle w:val="TableText"/>
            </w:pPr>
            <w:r w:rsidRPr="00EB518A">
              <w:t>Medium</w:t>
            </w:r>
          </w:p>
        </w:tc>
      </w:tr>
      <w:tr w:rsidR="0054392C" w:rsidRPr="00EB518A" w14:paraId="6A960776" w14:textId="77777777" w:rsidTr="00F35E4C">
        <w:trPr>
          <w:cantSplit/>
        </w:trPr>
        <w:tc>
          <w:tcPr>
            <w:tcW w:w="833" w:type="pct"/>
          </w:tcPr>
          <w:p w14:paraId="73E7800A" w14:textId="0AFDA17D" w:rsidR="0054392C" w:rsidRPr="00EB518A" w:rsidRDefault="0054392C" w:rsidP="007B6A00">
            <w:pPr>
              <w:pStyle w:val="TableText"/>
            </w:pPr>
            <w:r w:rsidRPr="00EB518A">
              <w:t>6886668</w:t>
            </w:r>
          </w:p>
        </w:tc>
        <w:tc>
          <w:tcPr>
            <w:tcW w:w="834" w:type="pct"/>
          </w:tcPr>
          <w:p w14:paraId="1327F7F9" w14:textId="3F28EF09" w:rsidR="0054392C" w:rsidRPr="00EB518A" w:rsidRDefault="0054392C" w:rsidP="007B6A00">
            <w:pPr>
              <w:pStyle w:val="TableText"/>
            </w:pPr>
            <w:r w:rsidRPr="00EB518A">
              <w:t>Bonogin</w:t>
            </w:r>
          </w:p>
        </w:tc>
        <w:tc>
          <w:tcPr>
            <w:tcW w:w="834" w:type="pct"/>
          </w:tcPr>
          <w:p w14:paraId="7F60B424" w14:textId="2066EFB5" w:rsidR="0054392C" w:rsidRPr="00EB518A" w:rsidRDefault="0054392C" w:rsidP="007B6A00">
            <w:pPr>
              <w:pStyle w:val="TableText"/>
            </w:pPr>
            <w:r w:rsidRPr="00EB518A">
              <w:t>Reserve</w:t>
            </w:r>
          </w:p>
        </w:tc>
        <w:tc>
          <w:tcPr>
            <w:tcW w:w="833" w:type="pct"/>
          </w:tcPr>
          <w:p w14:paraId="3BEBBB1F" w14:textId="57F4D368" w:rsidR="0054392C" w:rsidRPr="00EB518A" w:rsidRDefault="00F35E4C" w:rsidP="007B6A00">
            <w:pPr>
              <w:pStyle w:val="TableText"/>
            </w:pPr>
            <w:r w:rsidRPr="00EB518A">
              <w:sym w:font="Symbol" w:char="F02D"/>
            </w:r>
          </w:p>
        </w:tc>
        <w:tc>
          <w:tcPr>
            <w:tcW w:w="834" w:type="pct"/>
          </w:tcPr>
          <w:p w14:paraId="5D76596B" w14:textId="5B1B23CA" w:rsidR="0054392C" w:rsidRPr="00EB518A" w:rsidRDefault="0054392C" w:rsidP="007B6A00">
            <w:pPr>
              <w:pStyle w:val="TableText"/>
            </w:pPr>
            <w:r w:rsidRPr="00EB518A">
              <w:t>26</w:t>
            </w:r>
            <w:r w:rsidR="000A260F" w:rsidRPr="00EB518A">
              <w:t>–</w:t>
            </w:r>
            <w:r w:rsidRPr="00EB518A">
              <w:t>50</w:t>
            </w:r>
          </w:p>
        </w:tc>
        <w:tc>
          <w:tcPr>
            <w:tcW w:w="834" w:type="pct"/>
          </w:tcPr>
          <w:p w14:paraId="205150D0" w14:textId="24E1578D" w:rsidR="0054392C" w:rsidRPr="00EB518A" w:rsidRDefault="0054392C" w:rsidP="007B6A00">
            <w:pPr>
              <w:pStyle w:val="TableText"/>
            </w:pPr>
            <w:r w:rsidRPr="00EB518A">
              <w:t>Very high</w:t>
            </w:r>
          </w:p>
        </w:tc>
      </w:tr>
      <w:tr w:rsidR="0054392C" w:rsidRPr="00EB518A" w14:paraId="1BF0D3AF" w14:textId="77777777" w:rsidTr="00F35E4C">
        <w:trPr>
          <w:cantSplit/>
        </w:trPr>
        <w:tc>
          <w:tcPr>
            <w:tcW w:w="833" w:type="pct"/>
          </w:tcPr>
          <w:p w14:paraId="11F71429" w14:textId="73E88D84" w:rsidR="0054392C" w:rsidRPr="00EB518A" w:rsidRDefault="0054392C" w:rsidP="007B6A00">
            <w:pPr>
              <w:pStyle w:val="TableText"/>
            </w:pPr>
            <w:r w:rsidRPr="00EB518A">
              <w:t>6885935</w:t>
            </w:r>
          </w:p>
        </w:tc>
        <w:tc>
          <w:tcPr>
            <w:tcW w:w="834" w:type="pct"/>
          </w:tcPr>
          <w:p w14:paraId="4ECD2BCE" w14:textId="3B8A043A" w:rsidR="0054392C" w:rsidRPr="00EB518A" w:rsidRDefault="0054392C" w:rsidP="007B6A00">
            <w:pPr>
              <w:pStyle w:val="TableText"/>
            </w:pPr>
            <w:r w:rsidRPr="00EB518A">
              <w:t>Numinbah</w:t>
            </w:r>
          </w:p>
        </w:tc>
        <w:tc>
          <w:tcPr>
            <w:tcW w:w="834" w:type="pct"/>
          </w:tcPr>
          <w:p w14:paraId="30165F8B" w14:textId="38D107E7" w:rsidR="0054392C" w:rsidRPr="00EB518A" w:rsidRDefault="0054392C" w:rsidP="007B6A00">
            <w:pPr>
              <w:pStyle w:val="TableText"/>
            </w:pPr>
            <w:r w:rsidRPr="00EB518A">
              <w:t>Reserve</w:t>
            </w:r>
          </w:p>
        </w:tc>
        <w:tc>
          <w:tcPr>
            <w:tcW w:w="833" w:type="pct"/>
          </w:tcPr>
          <w:p w14:paraId="655C2BF0" w14:textId="665F265A" w:rsidR="0054392C" w:rsidRPr="00EB518A" w:rsidRDefault="00F35E4C" w:rsidP="007B6A00">
            <w:pPr>
              <w:pStyle w:val="TableText"/>
            </w:pPr>
            <w:r w:rsidRPr="00EB518A">
              <w:sym w:font="Symbol" w:char="F02D"/>
            </w:r>
          </w:p>
        </w:tc>
        <w:tc>
          <w:tcPr>
            <w:tcW w:w="834" w:type="pct"/>
          </w:tcPr>
          <w:p w14:paraId="1C0E8B3A" w14:textId="59DBD41C" w:rsidR="0054392C" w:rsidRPr="00EB518A" w:rsidRDefault="0054392C" w:rsidP="007B6A00">
            <w:pPr>
              <w:pStyle w:val="TableText"/>
            </w:pPr>
            <w:r w:rsidRPr="00EB518A">
              <w:t>26</w:t>
            </w:r>
            <w:r w:rsidR="000A260F" w:rsidRPr="00EB518A">
              <w:t>–</w:t>
            </w:r>
            <w:r w:rsidRPr="00EB518A">
              <w:t>50</w:t>
            </w:r>
          </w:p>
        </w:tc>
        <w:tc>
          <w:tcPr>
            <w:tcW w:w="834" w:type="pct"/>
          </w:tcPr>
          <w:p w14:paraId="74FFFF44" w14:textId="2BF759B2" w:rsidR="0054392C" w:rsidRPr="00EB518A" w:rsidRDefault="0054392C" w:rsidP="007B6A00">
            <w:pPr>
              <w:pStyle w:val="TableText"/>
            </w:pPr>
            <w:r w:rsidRPr="00EB518A">
              <w:t>High</w:t>
            </w:r>
          </w:p>
        </w:tc>
      </w:tr>
      <w:tr w:rsidR="0054392C" w:rsidRPr="00EB518A" w14:paraId="497A2419" w14:textId="77777777" w:rsidTr="00F35E4C">
        <w:trPr>
          <w:cantSplit/>
        </w:trPr>
        <w:tc>
          <w:tcPr>
            <w:tcW w:w="833" w:type="pct"/>
          </w:tcPr>
          <w:p w14:paraId="29830FB1" w14:textId="4B38D67C" w:rsidR="0054392C" w:rsidRPr="00EB518A" w:rsidRDefault="0054392C" w:rsidP="007B6A00">
            <w:pPr>
              <w:pStyle w:val="TableText"/>
            </w:pPr>
            <w:r w:rsidRPr="00EB518A">
              <w:t>6884259</w:t>
            </w:r>
          </w:p>
        </w:tc>
        <w:tc>
          <w:tcPr>
            <w:tcW w:w="834" w:type="pct"/>
          </w:tcPr>
          <w:p w14:paraId="23FDCF66" w14:textId="5E891E33" w:rsidR="0054392C" w:rsidRPr="00EB518A" w:rsidRDefault="0054392C" w:rsidP="007B6A00">
            <w:pPr>
              <w:pStyle w:val="TableText"/>
            </w:pPr>
            <w:r w:rsidRPr="00EB518A">
              <w:t>Austinville Rd</w:t>
            </w:r>
          </w:p>
        </w:tc>
        <w:tc>
          <w:tcPr>
            <w:tcW w:w="834" w:type="pct"/>
          </w:tcPr>
          <w:p w14:paraId="5B0A2FB7" w14:textId="4D586B7C" w:rsidR="0054392C" w:rsidRPr="00EB518A" w:rsidRDefault="0054392C" w:rsidP="007B6A00">
            <w:pPr>
              <w:pStyle w:val="TableText"/>
            </w:pPr>
            <w:r w:rsidRPr="00EB518A">
              <w:t>Public land</w:t>
            </w:r>
          </w:p>
        </w:tc>
        <w:tc>
          <w:tcPr>
            <w:tcW w:w="833" w:type="pct"/>
          </w:tcPr>
          <w:p w14:paraId="30D575C2" w14:textId="54204F89" w:rsidR="0054392C" w:rsidRPr="00EB518A" w:rsidRDefault="0054392C" w:rsidP="007B6A00">
            <w:pPr>
              <w:pStyle w:val="TableText"/>
            </w:pPr>
            <w:r w:rsidRPr="00EB518A">
              <w:t>12.11.1</w:t>
            </w:r>
          </w:p>
        </w:tc>
        <w:tc>
          <w:tcPr>
            <w:tcW w:w="834" w:type="pct"/>
          </w:tcPr>
          <w:p w14:paraId="08134F6C" w14:textId="612F3AE0" w:rsidR="0054392C" w:rsidRPr="00EB518A" w:rsidRDefault="0054392C" w:rsidP="007B6A00">
            <w:pPr>
              <w:pStyle w:val="TableText"/>
            </w:pPr>
            <w:r w:rsidRPr="00EB518A">
              <w:t>6</w:t>
            </w:r>
            <w:r w:rsidR="000A260F" w:rsidRPr="00EB518A">
              <w:t>–</w:t>
            </w:r>
            <w:r w:rsidRPr="00EB518A">
              <w:t>10</w:t>
            </w:r>
          </w:p>
        </w:tc>
        <w:tc>
          <w:tcPr>
            <w:tcW w:w="834" w:type="pct"/>
          </w:tcPr>
          <w:p w14:paraId="67DAA1B2" w14:textId="421C64B3" w:rsidR="0054392C" w:rsidRPr="00EB518A" w:rsidRDefault="0054392C" w:rsidP="007B6A00">
            <w:pPr>
              <w:pStyle w:val="TableText"/>
            </w:pPr>
            <w:r w:rsidRPr="00EB518A">
              <w:t>Medium</w:t>
            </w:r>
          </w:p>
        </w:tc>
      </w:tr>
      <w:tr w:rsidR="0054392C" w:rsidRPr="00EB518A" w14:paraId="3DBD8B85" w14:textId="77777777" w:rsidTr="00F35E4C">
        <w:trPr>
          <w:cantSplit/>
        </w:trPr>
        <w:tc>
          <w:tcPr>
            <w:tcW w:w="833" w:type="pct"/>
          </w:tcPr>
          <w:p w14:paraId="3FE5032A" w14:textId="564FFD92" w:rsidR="0054392C" w:rsidRPr="00EB518A" w:rsidRDefault="0054392C" w:rsidP="007B6A00">
            <w:pPr>
              <w:pStyle w:val="TableText"/>
            </w:pPr>
            <w:r w:rsidRPr="00EB518A">
              <w:t>6881627</w:t>
            </w:r>
          </w:p>
        </w:tc>
        <w:tc>
          <w:tcPr>
            <w:tcW w:w="834" w:type="pct"/>
          </w:tcPr>
          <w:p w14:paraId="4FB73966" w14:textId="55BF9C02" w:rsidR="0054392C" w:rsidRPr="00EB518A" w:rsidRDefault="0054392C" w:rsidP="007B6A00">
            <w:pPr>
              <w:pStyle w:val="TableText"/>
            </w:pPr>
            <w:r w:rsidRPr="00EB518A">
              <w:t>Tallebudgera_1</w:t>
            </w:r>
          </w:p>
        </w:tc>
        <w:tc>
          <w:tcPr>
            <w:tcW w:w="834" w:type="pct"/>
          </w:tcPr>
          <w:p w14:paraId="4321E169" w14:textId="32D0EDFE" w:rsidR="0054392C" w:rsidRPr="00EB518A" w:rsidRDefault="0054392C" w:rsidP="007B6A00">
            <w:pPr>
              <w:pStyle w:val="TableText"/>
            </w:pPr>
            <w:r w:rsidRPr="00EB518A">
              <w:t>Public land</w:t>
            </w:r>
          </w:p>
        </w:tc>
        <w:tc>
          <w:tcPr>
            <w:tcW w:w="833" w:type="pct"/>
          </w:tcPr>
          <w:p w14:paraId="05D14D71" w14:textId="1446E704" w:rsidR="0054392C" w:rsidRPr="00EB518A" w:rsidRDefault="0054392C" w:rsidP="007B6A00">
            <w:pPr>
              <w:pStyle w:val="TableText"/>
            </w:pPr>
            <w:r w:rsidRPr="00EB518A">
              <w:t>12.3.2/12.3.1</w:t>
            </w:r>
          </w:p>
        </w:tc>
        <w:tc>
          <w:tcPr>
            <w:tcW w:w="834" w:type="pct"/>
          </w:tcPr>
          <w:p w14:paraId="4994A8CA" w14:textId="4A76E7FB" w:rsidR="0054392C" w:rsidRPr="00EB518A" w:rsidRDefault="0054392C" w:rsidP="007B6A00">
            <w:pPr>
              <w:pStyle w:val="TableText"/>
            </w:pPr>
            <w:r w:rsidRPr="00EB518A">
              <w:t>11</w:t>
            </w:r>
            <w:r w:rsidR="000A260F" w:rsidRPr="00EB518A">
              <w:t>–</w:t>
            </w:r>
            <w:r w:rsidRPr="00EB518A">
              <w:t>25</w:t>
            </w:r>
          </w:p>
        </w:tc>
        <w:tc>
          <w:tcPr>
            <w:tcW w:w="834" w:type="pct"/>
          </w:tcPr>
          <w:p w14:paraId="671C24D2" w14:textId="09604AA6" w:rsidR="0054392C" w:rsidRPr="00EB518A" w:rsidRDefault="0054392C" w:rsidP="007B6A00">
            <w:pPr>
              <w:pStyle w:val="TableText"/>
            </w:pPr>
            <w:r w:rsidRPr="00EB518A">
              <w:t>High</w:t>
            </w:r>
          </w:p>
        </w:tc>
      </w:tr>
      <w:tr w:rsidR="0054392C" w:rsidRPr="00EB518A" w14:paraId="09581DF3" w14:textId="77777777" w:rsidTr="00F35E4C">
        <w:trPr>
          <w:cantSplit/>
        </w:trPr>
        <w:tc>
          <w:tcPr>
            <w:tcW w:w="833" w:type="pct"/>
          </w:tcPr>
          <w:p w14:paraId="2B9E3121" w14:textId="4E1C7747" w:rsidR="0054392C" w:rsidRPr="00EB518A" w:rsidRDefault="0054392C" w:rsidP="007B6A00">
            <w:pPr>
              <w:pStyle w:val="TableText"/>
            </w:pPr>
            <w:r w:rsidRPr="00EB518A">
              <w:t>6881104</w:t>
            </w:r>
          </w:p>
        </w:tc>
        <w:tc>
          <w:tcPr>
            <w:tcW w:w="834" w:type="pct"/>
          </w:tcPr>
          <w:p w14:paraId="6ECF8139" w14:textId="3518C8BE" w:rsidR="0054392C" w:rsidRPr="00EB518A" w:rsidRDefault="0054392C" w:rsidP="007B6A00">
            <w:pPr>
              <w:pStyle w:val="TableText"/>
            </w:pPr>
            <w:r w:rsidRPr="00EB518A">
              <w:t>Tallebudgera_3</w:t>
            </w:r>
          </w:p>
        </w:tc>
        <w:tc>
          <w:tcPr>
            <w:tcW w:w="834" w:type="pct"/>
          </w:tcPr>
          <w:p w14:paraId="299D576D" w14:textId="12D9F4B9" w:rsidR="0054392C" w:rsidRPr="00EB518A" w:rsidRDefault="0054392C" w:rsidP="007B6A00">
            <w:pPr>
              <w:pStyle w:val="TableText"/>
            </w:pPr>
            <w:r w:rsidRPr="00EB518A">
              <w:t>Public land</w:t>
            </w:r>
          </w:p>
        </w:tc>
        <w:tc>
          <w:tcPr>
            <w:tcW w:w="833" w:type="pct"/>
          </w:tcPr>
          <w:p w14:paraId="142FC3D9" w14:textId="712A9497" w:rsidR="0054392C" w:rsidRPr="00EB518A" w:rsidRDefault="00B55BFA" w:rsidP="007B6A00">
            <w:pPr>
              <w:pStyle w:val="TableText"/>
            </w:pPr>
            <w:r w:rsidRPr="00EB518A">
              <w:t>D</w:t>
            </w:r>
            <w:r w:rsidR="0054392C" w:rsidRPr="00EB518A">
              <w:t>ist</w:t>
            </w:r>
          </w:p>
        </w:tc>
        <w:tc>
          <w:tcPr>
            <w:tcW w:w="834" w:type="pct"/>
          </w:tcPr>
          <w:p w14:paraId="077907BE" w14:textId="765DEB91" w:rsidR="0054392C" w:rsidRPr="00EB518A" w:rsidRDefault="0054392C" w:rsidP="007B6A00">
            <w:pPr>
              <w:pStyle w:val="TableText"/>
            </w:pPr>
            <w:r w:rsidRPr="00EB518A">
              <w:t>1</w:t>
            </w:r>
            <w:r w:rsidR="000A260F" w:rsidRPr="00EB518A">
              <w:t>–</w:t>
            </w:r>
            <w:r w:rsidRPr="00EB518A">
              <w:t>5</w:t>
            </w:r>
          </w:p>
        </w:tc>
        <w:tc>
          <w:tcPr>
            <w:tcW w:w="834" w:type="pct"/>
          </w:tcPr>
          <w:p w14:paraId="492AC86F" w14:textId="1221194B" w:rsidR="0054392C" w:rsidRPr="00EB518A" w:rsidRDefault="0054392C" w:rsidP="007B6A00">
            <w:pPr>
              <w:pStyle w:val="TableText"/>
            </w:pPr>
            <w:r w:rsidRPr="00EB518A">
              <w:t>Medium</w:t>
            </w:r>
          </w:p>
        </w:tc>
      </w:tr>
      <w:tr w:rsidR="0054392C" w:rsidRPr="00EB518A" w14:paraId="4A3F0A3C" w14:textId="77777777" w:rsidTr="00F35E4C">
        <w:trPr>
          <w:cantSplit/>
        </w:trPr>
        <w:tc>
          <w:tcPr>
            <w:tcW w:w="833" w:type="pct"/>
          </w:tcPr>
          <w:p w14:paraId="14819BAB" w14:textId="7F77059A" w:rsidR="0054392C" w:rsidRPr="00EB518A" w:rsidRDefault="0054392C" w:rsidP="007B6A00">
            <w:pPr>
              <w:pStyle w:val="TableText"/>
            </w:pPr>
            <w:r w:rsidRPr="00EB518A">
              <w:t>6881045</w:t>
            </w:r>
          </w:p>
        </w:tc>
        <w:tc>
          <w:tcPr>
            <w:tcW w:w="834" w:type="pct"/>
          </w:tcPr>
          <w:p w14:paraId="4B3D9EED" w14:textId="141ED677" w:rsidR="0054392C" w:rsidRPr="00EB518A" w:rsidRDefault="0054392C" w:rsidP="007B6A00">
            <w:pPr>
              <w:pStyle w:val="TableText"/>
            </w:pPr>
            <w:r w:rsidRPr="00EB518A">
              <w:t xml:space="preserve">Austinville CA </w:t>
            </w:r>
          </w:p>
        </w:tc>
        <w:tc>
          <w:tcPr>
            <w:tcW w:w="834" w:type="pct"/>
          </w:tcPr>
          <w:p w14:paraId="1606BF98" w14:textId="7E164DE5" w:rsidR="0054392C" w:rsidRPr="00EB518A" w:rsidRDefault="0054392C" w:rsidP="007B6A00">
            <w:pPr>
              <w:pStyle w:val="TableText"/>
            </w:pPr>
            <w:r w:rsidRPr="00EB518A">
              <w:t>Reserve</w:t>
            </w:r>
          </w:p>
        </w:tc>
        <w:tc>
          <w:tcPr>
            <w:tcW w:w="833" w:type="pct"/>
          </w:tcPr>
          <w:p w14:paraId="1BF0E75D" w14:textId="38B75303" w:rsidR="0054392C" w:rsidRPr="00EB518A" w:rsidRDefault="0054392C" w:rsidP="007B6A00">
            <w:pPr>
              <w:pStyle w:val="TableText"/>
            </w:pPr>
            <w:r w:rsidRPr="00EB518A">
              <w:t>12.8.3</w:t>
            </w:r>
          </w:p>
        </w:tc>
        <w:tc>
          <w:tcPr>
            <w:tcW w:w="834" w:type="pct"/>
          </w:tcPr>
          <w:p w14:paraId="03E896A8" w14:textId="6E652E0A" w:rsidR="0054392C" w:rsidRPr="00EB518A" w:rsidRDefault="0054392C" w:rsidP="007B6A00">
            <w:pPr>
              <w:pStyle w:val="TableText"/>
            </w:pPr>
            <w:r w:rsidRPr="00EB518A">
              <w:t>6</w:t>
            </w:r>
            <w:r w:rsidR="000A260F" w:rsidRPr="00EB518A">
              <w:t>–</w:t>
            </w:r>
            <w:r w:rsidRPr="00EB518A">
              <w:t>10</w:t>
            </w:r>
          </w:p>
        </w:tc>
        <w:tc>
          <w:tcPr>
            <w:tcW w:w="834" w:type="pct"/>
          </w:tcPr>
          <w:p w14:paraId="0CE86388" w14:textId="33ACD858" w:rsidR="0054392C" w:rsidRPr="00EB518A" w:rsidRDefault="0054392C" w:rsidP="007B6A00">
            <w:pPr>
              <w:pStyle w:val="TableText"/>
            </w:pPr>
            <w:r w:rsidRPr="00EB518A">
              <w:t>Medium</w:t>
            </w:r>
          </w:p>
        </w:tc>
      </w:tr>
      <w:tr w:rsidR="0054392C" w:rsidRPr="00EB518A" w14:paraId="258E5408" w14:textId="77777777" w:rsidTr="00F35E4C">
        <w:trPr>
          <w:cantSplit/>
        </w:trPr>
        <w:tc>
          <w:tcPr>
            <w:tcW w:w="833" w:type="pct"/>
          </w:tcPr>
          <w:p w14:paraId="60F353D9" w14:textId="08F472D3" w:rsidR="0054392C" w:rsidRPr="00EB518A" w:rsidRDefault="0054392C" w:rsidP="007B6A00">
            <w:pPr>
              <w:pStyle w:val="TableText"/>
            </w:pPr>
            <w:r w:rsidRPr="00EB518A">
              <w:t>6880866</w:t>
            </w:r>
          </w:p>
        </w:tc>
        <w:tc>
          <w:tcPr>
            <w:tcW w:w="834" w:type="pct"/>
          </w:tcPr>
          <w:p w14:paraId="71E48A2A" w14:textId="24E5CDBD" w:rsidR="0054392C" w:rsidRPr="00EB518A" w:rsidRDefault="0054392C" w:rsidP="007B6A00">
            <w:pPr>
              <w:pStyle w:val="TableText"/>
            </w:pPr>
            <w:r w:rsidRPr="00EB518A">
              <w:t>Murwillumbah</w:t>
            </w:r>
          </w:p>
        </w:tc>
        <w:tc>
          <w:tcPr>
            <w:tcW w:w="834" w:type="pct"/>
          </w:tcPr>
          <w:p w14:paraId="67956165" w14:textId="1F129145" w:rsidR="0054392C" w:rsidRPr="00EB518A" w:rsidRDefault="0054392C" w:rsidP="007B6A00">
            <w:pPr>
              <w:pStyle w:val="TableText"/>
            </w:pPr>
            <w:r w:rsidRPr="00EB518A">
              <w:t>Unknown</w:t>
            </w:r>
          </w:p>
        </w:tc>
        <w:tc>
          <w:tcPr>
            <w:tcW w:w="833" w:type="pct"/>
          </w:tcPr>
          <w:p w14:paraId="68C64E82" w14:textId="265BD417" w:rsidR="0054392C" w:rsidRPr="00EB518A" w:rsidRDefault="0054392C" w:rsidP="007B6A00">
            <w:pPr>
              <w:pStyle w:val="TableText"/>
            </w:pPr>
            <w:r w:rsidRPr="00EB518A">
              <w:t>12.8.3</w:t>
            </w:r>
          </w:p>
        </w:tc>
        <w:tc>
          <w:tcPr>
            <w:tcW w:w="834" w:type="pct"/>
          </w:tcPr>
          <w:p w14:paraId="1ABEC3DF" w14:textId="17238C91" w:rsidR="0054392C" w:rsidRPr="00EB518A" w:rsidRDefault="00B55BFA" w:rsidP="007B6A00">
            <w:pPr>
              <w:pStyle w:val="TableText"/>
            </w:pPr>
            <w:r w:rsidRPr="00EB518A">
              <w:t>U</w:t>
            </w:r>
            <w:r w:rsidR="0054392C" w:rsidRPr="00EB518A">
              <w:t>nknown</w:t>
            </w:r>
          </w:p>
        </w:tc>
        <w:tc>
          <w:tcPr>
            <w:tcW w:w="834" w:type="pct"/>
          </w:tcPr>
          <w:p w14:paraId="236CF20B" w14:textId="70D9E05A" w:rsidR="0054392C" w:rsidRPr="00EB518A" w:rsidRDefault="0054392C" w:rsidP="007B6A00">
            <w:pPr>
              <w:pStyle w:val="TableText"/>
            </w:pPr>
            <w:r w:rsidRPr="00EB518A">
              <w:t>Medium</w:t>
            </w:r>
          </w:p>
        </w:tc>
      </w:tr>
      <w:tr w:rsidR="0054392C" w:rsidRPr="00EB518A" w14:paraId="6BA13703" w14:textId="77777777" w:rsidTr="00F35E4C">
        <w:trPr>
          <w:cantSplit/>
        </w:trPr>
        <w:tc>
          <w:tcPr>
            <w:tcW w:w="833" w:type="pct"/>
          </w:tcPr>
          <w:p w14:paraId="3F765556" w14:textId="7180C691" w:rsidR="0054392C" w:rsidRPr="00EB518A" w:rsidRDefault="0054392C" w:rsidP="007B6A00">
            <w:pPr>
              <w:pStyle w:val="TableText"/>
            </w:pPr>
            <w:r w:rsidRPr="00EB518A">
              <w:t>6880024</w:t>
            </w:r>
          </w:p>
        </w:tc>
        <w:tc>
          <w:tcPr>
            <w:tcW w:w="834" w:type="pct"/>
          </w:tcPr>
          <w:p w14:paraId="39B4ACD8" w14:textId="744E9BD6" w:rsidR="0054392C" w:rsidRPr="00EB518A" w:rsidRDefault="0054392C" w:rsidP="007B6A00">
            <w:pPr>
              <w:pStyle w:val="TableText"/>
            </w:pPr>
            <w:r w:rsidRPr="00EB518A">
              <w:t>Currumbin Ck Rd</w:t>
            </w:r>
          </w:p>
        </w:tc>
        <w:tc>
          <w:tcPr>
            <w:tcW w:w="834" w:type="pct"/>
          </w:tcPr>
          <w:p w14:paraId="6357A3D2" w14:textId="06BD67FE" w:rsidR="0054392C" w:rsidRPr="00EB518A" w:rsidRDefault="0054392C" w:rsidP="007B6A00">
            <w:pPr>
              <w:pStyle w:val="TableText"/>
            </w:pPr>
            <w:r w:rsidRPr="00EB518A">
              <w:t>Public land</w:t>
            </w:r>
          </w:p>
        </w:tc>
        <w:tc>
          <w:tcPr>
            <w:tcW w:w="833" w:type="pct"/>
          </w:tcPr>
          <w:p w14:paraId="3434A8D3" w14:textId="39283E8F" w:rsidR="0054392C" w:rsidRPr="00EB518A" w:rsidRDefault="00F35E4C" w:rsidP="007B6A00">
            <w:pPr>
              <w:pStyle w:val="TableText"/>
            </w:pPr>
            <w:r w:rsidRPr="00EB518A">
              <w:sym w:font="Symbol" w:char="F02D"/>
            </w:r>
          </w:p>
        </w:tc>
        <w:tc>
          <w:tcPr>
            <w:tcW w:w="834" w:type="pct"/>
          </w:tcPr>
          <w:p w14:paraId="633D71F4" w14:textId="0BDF61F3" w:rsidR="0054392C" w:rsidRPr="00EB518A" w:rsidRDefault="0054392C" w:rsidP="007B6A00">
            <w:pPr>
              <w:pStyle w:val="TableText"/>
            </w:pPr>
            <w:r w:rsidRPr="00EB518A">
              <w:t>11</w:t>
            </w:r>
            <w:r w:rsidR="000A260F" w:rsidRPr="00EB518A">
              <w:t>–</w:t>
            </w:r>
            <w:r w:rsidRPr="00EB518A">
              <w:t>25</w:t>
            </w:r>
          </w:p>
        </w:tc>
        <w:tc>
          <w:tcPr>
            <w:tcW w:w="834" w:type="pct"/>
          </w:tcPr>
          <w:p w14:paraId="47498C89" w14:textId="7D841679" w:rsidR="0054392C" w:rsidRPr="00EB518A" w:rsidRDefault="0054392C" w:rsidP="007B6A00">
            <w:pPr>
              <w:pStyle w:val="TableText"/>
            </w:pPr>
            <w:r w:rsidRPr="00EB518A">
              <w:t>Very high</w:t>
            </w:r>
          </w:p>
        </w:tc>
      </w:tr>
      <w:tr w:rsidR="0054392C" w:rsidRPr="00EB518A" w14:paraId="20774360" w14:textId="77777777" w:rsidTr="00F35E4C">
        <w:trPr>
          <w:cantSplit/>
        </w:trPr>
        <w:tc>
          <w:tcPr>
            <w:tcW w:w="833" w:type="pct"/>
          </w:tcPr>
          <w:p w14:paraId="042F1431" w14:textId="4F5F0D47" w:rsidR="0054392C" w:rsidRPr="00EB518A" w:rsidRDefault="0054392C" w:rsidP="007B6A00">
            <w:pPr>
              <w:pStyle w:val="TableText"/>
            </w:pPr>
            <w:r w:rsidRPr="00EB518A">
              <w:t>6879986</w:t>
            </w:r>
          </w:p>
        </w:tc>
        <w:tc>
          <w:tcPr>
            <w:tcW w:w="834" w:type="pct"/>
          </w:tcPr>
          <w:p w14:paraId="1D265460" w14:textId="0C8D373C" w:rsidR="0054392C" w:rsidRPr="00EB518A" w:rsidRDefault="0054392C" w:rsidP="007B6A00">
            <w:pPr>
              <w:pStyle w:val="TableText"/>
            </w:pPr>
            <w:r w:rsidRPr="00EB518A">
              <w:t>Tallebudgera _2</w:t>
            </w:r>
          </w:p>
        </w:tc>
        <w:tc>
          <w:tcPr>
            <w:tcW w:w="834" w:type="pct"/>
          </w:tcPr>
          <w:p w14:paraId="627F9FAB" w14:textId="208CB57E" w:rsidR="0054392C" w:rsidRPr="00EB518A" w:rsidRDefault="0054392C" w:rsidP="007B6A00">
            <w:pPr>
              <w:pStyle w:val="TableText"/>
            </w:pPr>
            <w:r w:rsidRPr="00EB518A">
              <w:t>Private property</w:t>
            </w:r>
          </w:p>
        </w:tc>
        <w:tc>
          <w:tcPr>
            <w:tcW w:w="833" w:type="pct"/>
          </w:tcPr>
          <w:p w14:paraId="551D572F" w14:textId="511B5B32" w:rsidR="0054392C" w:rsidRPr="00EB518A" w:rsidRDefault="0054392C" w:rsidP="007B6A00">
            <w:pPr>
              <w:pStyle w:val="TableText"/>
            </w:pPr>
            <w:r w:rsidRPr="00EB518A">
              <w:t>Non remnant</w:t>
            </w:r>
          </w:p>
        </w:tc>
        <w:tc>
          <w:tcPr>
            <w:tcW w:w="834" w:type="pct"/>
          </w:tcPr>
          <w:p w14:paraId="61A68DC6" w14:textId="0016764C" w:rsidR="0054392C" w:rsidRPr="00EB518A" w:rsidRDefault="0054392C" w:rsidP="007B6A00">
            <w:pPr>
              <w:pStyle w:val="TableText"/>
            </w:pPr>
            <w:r w:rsidRPr="00EB518A">
              <w:t>6</w:t>
            </w:r>
            <w:r w:rsidR="000A260F" w:rsidRPr="00EB518A">
              <w:t>–</w:t>
            </w:r>
            <w:r w:rsidRPr="00EB518A">
              <w:t>10</w:t>
            </w:r>
          </w:p>
        </w:tc>
        <w:tc>
          <w:tcPr>
            <w:tcW w:w="834" w:type="pct"/>
          </w:tcPr>
          <w:p w14:paraId="4D99CDC1" w14:textId="3ADFD1E9" w:rsidR="0054392C" w:rsidRPr="00EB518A" w:rsidRDefault="0054392C" w:rsidP="007B6A00">
            <w:pPr>
              <w:pStyle w:val="TableText"/>
            </w:pPr>
            <w:r w:rsidRPr="00EB518A">
              <w:t>Medium</w:t>
            </w:r>
          </w:p>
        </w:tc>
      </w:tr>
      <w:tr w:rsidR="0054392C" w:rsidRPr="00EB518A" w14:paraId="1983682C" w14:textId="77777777" w:rsidTr="00F35E4C">
        <w:trPr>
          <w:cantSplit/>
        </w:trPr>
        <w:tc>
          <w:tcPr>
            <w:tcW w:w="833" w:type="pct"/>
          </w:tcPr>
          <w:p w14:paraId="69337A64" w14:textId="3784983C" w:rsidR="0054392C" w:rsidRPr="00EB518A" w:rsidRDefault="0054392C" w:rsidP="007B6A00">
            <w:pPr>
              <w:pStyle w:val="TableText"/>
            </w:pPr>
            <w:r w:rsidRPr="00EB518A">
              <w:t>6879510</w:t>
            </w:r>
          </w:p>
        </w:tc>
        <w:tc>
          <w:tcPr>
            <w:tcW w:w="834" w:type="pct"/>
          </w:tcPr>
          <w:p w14:paraId="76EB4011" w14:textId="74D0FF4C" w:rsidR="0054392C" w:rsidRPr="00EB518A" w:rsidRDefault="0054392C" w:rsidP="007B6A00">
            <w:pPr>
              <w:pStyle w:val="TableText"/>
            </w:pPr>
            <w:r w:rsidRPr="00EB518A">
              <w:t>Natural Bridge</w:t>
            </w:r>
          </w:p>
        </w:tc>
        <w:tc>
          <w:tcPr>
            <w:tcW w:w="834" w:type="pct"/>
          </w:tcPr>
          <w:p w14:paraId="3A05C20A" w14:textId="10DF0E15" w:rsidR="0054392C" w:rsidRPr="00EB518A" w:rsidRDefault="0054392C" w:rsidP="007B6A00">
            <w:pPr>
              <w:pStyle w:val="TableText"/>
            </w:pPr>
            <w:r w:rsidRPr="00EB518A">
              <w:t>Private property</w:t>
            </w:r>
          </w:p>
        </w:tc>
        <w:tc>
          <w:tcPr>
            <w:tcW w:w="833" w:type="pct"/>
          </w:tcPr>
          <w:p w14:paraId="09F1C8D6" w14:textId="582BFEB0" w:rsidR="0054392C" w:rsidRPr="00EB518A" w:rsidRDefault="0054392C" w:rsidP="007B6A00">
            <w:pPr>
              <w:pStyle w:val="TableText"/>
            </w:pPr>
            <w:r w:rsidRPr="00EB518A">
              <w:t>Non remnant</w:t>
            </w:r>
          </w:p>
        </w:tc>
        <w:tc>
          <w:tcPr>
            <w:tcW w:w="834" w:type="pct"/>
          </w:tcPr>
          <w:p w14:paraId="1BB26CFF" w14:textId="509DB713" w:rsidR="0054392C" w:rsidRPr="00EB518A" w:rsidRDefault="0054392C" w:rsidP="007B6A00">
            <w:pPr>
              <w:pStyle w:val="TableText"/>
            </w:pPr>
            <w:r w:rsidRPr="00EB518A">
              <w:t>26</w:t>
            </w:r>
            <w:r w:rsidR="000A260F" w:rsidRPr="00EB518A">
              <w:t>–</w:t>
            </w:r>
            <w:r w:rsidRPr="00EB518A">
              <w:t>50</w:t>
            </w:r>
          </w:p>
        </w:tc>
        <w:tc>
          <w:tcPr>
            <w:tcW w:w="834" w:type="pct"/>
          </w:tcPr>
          <w:p w14:paraId="270C2F68" w14:textId="05354156" w:rsidR="0054392C" w:rsidRPr="00EB518A" w:rsidRDefault="0054392C" w:rsidP="007B6A00">
            <w:pPr>
              <w:pStyle w:val="TableText"/>
            </w:pPr>
            <w:r w:rsidRPr="00EB518A">
              <w:t>High</w:t>
            </w:r>
          </w:p>
        </w:tc>
      </w:tr>
      <w:tr w:rsidR="0054392C" w:rsidRPr="00EB518A" w14:paraId="6057C5B3" w14:textId="77777777" w:rsidTr="00F35E4C">
        <w:trPr>
          <w:cantSplit/>
        </w:trPr>
        <w:tc>
          <w:tcPr>
            <w:tcW w:w="833" w:type="pct"/>
          </w:tcPr>
          <w:p w14:paraId="5037D3CC" w14:textId="6718294D" w:rsidR="0054392C" w:rsidRPr="00EB518A" w:rsidRDefault="0054392C" w:rsidP="007B6A00">
            <w:pPr>
              <w:pStyle w:val="TableText"/>
            </w:pPr>
            <w:r w:rsidRPr="00EB518A">
              <w:t>6879231</w:t>
            </w:r>
          </w:p>
        </w:tc>
        <w:tc>
          <w:tcPr>
            <w:tcW w:w="834" w:type="pct"/>
          </w:tcPr>
          <w:p w14:paraId="08C50B29" w14:textId="24F55D7E" w:rsidR="0054392C" w:rsidRPr="00EB518A" w:rsidRDefault="0054392C" w:rsidP="007B6A00">
            <w:pPr>
              <w:pStyle w:val="TableText"/>
            </w:pPr>
            <w:r w:rsidRPr="00EB518A">
              <w:t>Beechmont</w:t>
            </w:r>
          </w:p>
        </w:tc>
        <w:tc>
          <w:tcPr>
            <w:tcW w:w="834" w:type="pct"/>
          </w:tcPr>
          <w:p w14:paraId="0A49D367" w14:textId="7410818A" w:rsidR="0054392C" w:rsidRPr="00EB518A" w:rsidRDefault="0054392C" w:rsidP="007B6A00">
            <w:pPr>
              <w:pStyle w:val="TableText"/>
            </w:pPr>
            <w:r w:rsidRPr="00EB518A">
              <w:t>Unknown</w:t>
            </w:r>
          </w:p>
        </w:tc>
        <w:tc>
          <w:tcPr>
            <w:tcW w:w="833" w:type="pct"/>
          </w:tcPr>
          <w:p w14:paraId="4D3FD00A" w14:textId="38467203" w:rsidR="0054392C" w:rsidRPr="00EB518A" w:rsidRDefault="0054392C" w:rsidP="007B6A00">
            <w:pPr>
              <w:pStyle w:val="TableText"/>
            </w:pPr>
            <w:r w:rsidRPr="00EB518A">
              <w:t>12.8.8</w:t>
            </w:r>
          </w:p>
        </w:tc>
        <w:tc>
          <w:tcPr>
            <w:tcW w:w="834" w:type="pct"/>
          </w:tcPr>
          <w:p w14:paraId="241CDD43" w14:textId="4F07E08A" w:rsidR="0054392C" w:rsidRPr="00EB518A" w:rsidRDefault="0054392C" w:rsidP="007B6A00">
            <w:pPr>
              <w:pStyle w:val="TableText"/>
            </w:pPr>
            <w:r w:rsidRPr="00EB518A">
              <w:t>26</w:t>
            </w:r>
            <w:r w:rsidR="000A260F" w:rsidRPr="00EB518A">
              <w:t>–</w:t>
            </w:r>
            <w:r w:rsidRPr="00EB518A">
              <w:t>50</w:t>
            </w:r>
          </w:p>
        </w:tc>
        <w:tc>
          <w:tcPr>
            <w:tcW w:w="834" w:type="pct"/>
          </w:tcPr>
          <w:p w14:paraId="02610DB7" w14:textId="244B823A" w:rsidR="0054392C" w:rsidRPr="00EB518A" w:rsidRDefault="0054392C" w:rsidP="007B6A00">
            <w:pPr>
              <w:pStyle w:val="TableText"/>
            </w:pPr>
            <w:r w:rsidRPr="00EB518A">
              <w:t>Very high</w:t>
            </w:r>
          </w:p>
        </w:tc>
      </w:tr>
      <w:tr w:rsidR="0054392C" w:rsidRPr="00EB518A" w14:paraId="1F5B3036" w14:textId="77777777" w:rsidTr="00F35E4C">
        <w:trPr>
          <w:cantSplit/>
        </w:trPr>
        <w:tc>
          <w:tcPr>
            <w:tcW w:w="833" w:type="pct"/>
          </w:tcPr>
          <w:p w14:paraId="6F78719E" w14:textId="7FCFA9A2" w:rsidR="0054392C" w:rsidRPr="00EB518A" w:rsidRDefault="0054392C" w:rsidP="007B6A00">
            <w:pPr>
              <w:pStyle w:val="TableText"/>
            </w:pPr>
            <w:r w:rsidRPr="00EB518A">
              <w:t>6878209</w:t>
            </w:r>
          </w:p>
        </w:tc>
        <w:tc>
          <w:tcPr>
            <w:tcW w:w="834" w:type="pct"/>
          </w:tcPr>
          <w:p w14:paraId="7AABA1B9" w14:textId="5CABAAE4" w:rsidR="0054392C" w:rsidRPr="00EB518A" w:rsidRDefault="0054392C" w:rsidP="007B6A00">
            <w:pPr>
              <w:pStyle w:val="TableText"/>
            </w:pPr>
            <w:r w:rsidRPr="00EB518A">
              <w:t xml:space="preserve">Currumbin </w:t>
            </w:r>
          </w:p>
        </w:tc>
        <w:tc>
          <w:tcPr>
            <w:tcW w:w="834" w:type="pct"/>
          </w:tcPr>
          <w:p w14:paraId="256822A1" w14:textId="40C7D8CD" w:rsidR="0054392C" w:rsidRPr="00EB518A" w:rsidRDefault="0054392C" w:rsidP="007B6A00">
            <w:pPr>
              <w:pStyle w:val="TableText"/>
            </w:pPr>
            <w:r w:rsidRPr="00EB518A">
              <w:t>Private property</w:t>
            </w:r>
          </w:p>
        </w:tc>
        <w:tc>
          <w:tcPr>
            <w:tcW w:w="833" w:type="pct"/>
          </w:tcPr>
          <w:p w14:paraId="27054E09" w14:textId="4DD5007F" w:rsidR="0054392C" w:rsidRPr="00EB518A" w:rsidRDefault="0054392C" w:rsidP="007B6A00">
            <w:pPr>
              <w:pStyle w:val="TableText"/>
            </w:pPr>
            <w:r w:rsidRPr="00EB518A">
              <w:t>Non remnant</w:t>
            </w:r>
          </w:p>
        </w:tc>
        <w:tc>
          <w:tcPr>
            <w:tcW w:w="834" w:type="pct"/>
          </w:tcPr>
          <w:p w14:paraId="118F770E" w14:textId="24AFDD8B" w:rsidR="0054392C" w:rsidRPr="00EB518A" w:rsidRDefault="0054392C" w:rsidP="007B6A00">
            <w:pPr>
              <w:pStyle w:val="TableText"/>
            </w:pPr>
            <w:r w:rsidRPr="00EB518A">
              <w:t>1</w:t>
            </w:r>
            <w:r w:rsidR="000A260F" w:rsidRPr="00EB518A">
              <w:t>–</w:t>
            </w:r>
            <w:r w:rsidRPr="00EB518A">
              <w:t>5</w:t>
            </w:r>
          </w:p>
        </w:tc>
        <w:tc>
          <w:tcPr>
            <w:tcW w:w="834" w:type="pct"/>
          </w:tcPr>
          <w:p w14:paraId="47D70803" w14:textId="0E5E8603" w:rsidR="0054392C" w:rsidRPr="00EB518A" w:rsidRDefault="0054392C" w:rsidP="007B6A00">
            <w:pPr>
              <w:pStyle w:val="TableText"/>
            </w:pPr>
            <w:r w:rsidRPr="00EB518A">
              <w:t>Medium</w:t>
            </w:r>
          </w:p>
        </w:tc>
      </w:tr>
      <w:tr w:rsidR="0054392C" w:rsidRPr="00EB518A" w14:paraId="2DE568ED" w14:textId="77777777" w:rsidTr="00F35E4C">
        <w:trPr>
          <w:cantSplit/>
        </w:trPr>
        <w:tc>
          <w:tcPr>
            <w:tcW w:w="833" w:type="pct"/>
          </w:tcPr>
          <w:p w14:paraId="08554849" w14:textId="5B47E4C0" w:rsidR="0054392C" w:rsidRPr="00EB518A" w:rsidRDefault="0054392C" w:rsidP="007B6A00">
            <w:pPr>
              <w:pStyle w:val="TableText"/>
            </w:pPr>
            <w:r w:rsidRPr="00EB518A">
              <w:t>6877577</w:t>
            </w:r>
          </w:p>
        </w:tc>
        <w:tc>
          <w:tcPr>
            <w:tcW w:w="834" w:type="pct"/>
          </w:tcPr>
          <w:p w14:paraId="4AC2C2A1" w14:textId="701F7469" w:rsidR="0054392C" w:rsidRPr="00EB518A" w:rsidRDefault="0054392C" w:rsidP="007B6A00">
            <w:pPr>
              <w:pStyle w:val="TableText"/>
            </w:pPr>
            <w:r w:rsidRPr="00EB518A">
              <w:t xml:space="preserve">Currumbin </w:t>
            </w:r>
          </w:p>
        </w:tc>
        <w:tc>
          <w:tcPr>
            <w:tcW w:w="834" w:type="pct"/>
          </w:tcPr>
          <w:p w14:paraId="2CB1777A" w14:textId="01C1D81C" w:rsidR="0054392C" w:rsidRPr="00EB518A" w:rsidRDefault="0054392C" w:rsidP="007B6A00">
            <w:pPr>
              <w:pStyle w:val="TableText"/>
            </w:pPr>
            <w:r w:rsidRPr="00EB518A">
              <w:t>Public land</w:t>
            </w:r>
          </w:p>
        </w:tc>
        <w:tc>
          <w:tcPr>
            <w:tcW w:w="833" w:type="pct"/>
          </w:tcPr>
          <w:p w14:paraId="2F4146C2" w14:textId="048C564F" w:rsidR="0054392C" w:rsidRPr="00EB518A" w:rsidRDefault="0054392C" w:rsidP="007B6A00">
            <w:pPr>
              <w:pStyle w:val="TableText"/>
            </w:pPr>
            <w:r w:rsidRPr="00EB518A">
              <w:t>Non remnant</w:t>
            </w:r>
          </w:p>
        </w:tc>
        <w:tc>
          <w:tcPr>
            <w:tcW w:w="834" w:type="pct"/>
          </w:tcPr>
          <w:p w14:paraId="7644463B" w14:textId="3C13A331" w:rsidR="0054392C" w:rsidRPr="00EB518A" w:rsidRDefault="0054392C" w:rsidP="007B6A00">
            <w:pPr>
              <w:pStyle w:val="TableText"/>
            </w:pPr>
            <w:r w:rsidRPr="00EB518A">
              <w:t>6</w:t>
            </w:r>
            <w:r w:rsidR="000A260F" w:rsidRPr="00EB518A">
              <w:t>–</w:t>
            </w:r>
            <w:r w:rsidRPr="00EB518A">
              <w:t>10</w:t>
            </w:r>
          </w:p>
        </w:tc>
        <w:tc>
          <w:tcPr>
            <w:tcW w:w="834" w:type="pct"/>
          </w:tcPr>
          <w:p w14:paraId="344749C2" w14:textId="6F132FEA" w:rsidR="0054392C" w:rsidRPr="00EB518A" w:rsidRDefault="0054392C" w:rsidP="007B6A00">
            <w:pPr>
              <w:pStyle w:val="TableText"/>
            </w:pPr>
            <w:r w:rsidRPr="00EB518A">
              <w:t>Medium</w:t>
            </w:r>
          </w:p>
        </w:tc>
      </w:tr>
      <w:tr w:rsidR="0054392C" w:rsidRPr="00EB518A" w14:paraId="36649068" w14:textId="77777777" w:rsidTr="00F35E4C">
        <w:trPr>
          <w:cantSplit/>
        </w:trPr>
        <w:tc>
          <w:tcPr>
            <w:tcW w:w="833" w:type="pct"/>
          </w:tcPr>
          <w:p w14:paraId="54F71095" w14:textId="1886E252" w:rsidR="0054392C" w:rsidRPr="00EB518A" w:rsidRDefault="0054392C" w:rsidP="007B6A00">
            <w:pPr>
              <w:pStyle w:val="TableText"/>
            </w:pPr>
            <w:r w:rsidRPr="00EB518A">
              <w:t>6877226</w:t>
            </w:r>
          </w:p>
        </w:tc>
        <w:tc>
          <w:tcPr>
            <w:tcW w:w="834" w:type="pct"/>
          </w:tcPr>
          <w:p w14:paraId="2543FEB8" w14:textId="09A53098" w:rsidR="0054392C" w:rsidRPr="00EB518A" w:rsidRDefault="0054392C" w:rsidP="007B6A00">
            <w:pPr>
              <w:pStyle w:val="TableText"/>
            </w:pPr>
            <w:r w:rsidRPr="00EB518A">
              <w:t>Natural Bridge</w:t>
            </w:r>
          </w:p>
        </w:tc>
        <w:tc>
          <w:tcPr>
            <w:tcW w:w="834" w:type="pct"/>
          </w:tcPr>
          <w:p w14:paraId="3C8FA379" w14:textId="2145F1AA" w:rsidR="0054392C" w:rsidRPr="00EB518A" w:rsidRDefault="0054392C" w:rsidP="007B6A00">
            <w:pPr>
              <w:pStyle w:val="TableText"/>
            </w:pPr>
            <w:r w:rsidRPr="00EB518A">
              <w:t>Reserve</w:t>
            </w:r>
          </w:p>
        </w:tc>
        <w:tc>
          <w:tcPr>
            <w:tcW w:w="833" w:type="pct"/>
          </w:tcPr>
          <w:p w14:paraId="6D7F2F7F" w14:textId="1354D450" w:rsidR="0054392C" w:rsidRPr="00EB518A" w:rsidRDefault="0054392C" w:rsidP="007B6A00">
            <w:pPr>
              <w:pStyle w:val="TableText"/>
            </w:pPr>
            <w:r w:rsidRPr="00EB518A">
              <w:t>12.8.3</w:t>
            </w:r>
          </w:p>
        </w:tc>
        <w:tc>
          <w:tcPr>
            <w:tcW w:w="834" w:type="pct"/>
          </w:tcPr>
          <w:p w14:paraId="434E1379" w14:textId="374F6BE2" w:rsidR="0054392C" w:rsidRPr="00EB518A" w:rsidRDefault="0054392C" w:rsidP="007B6A00">
            <w:pPr>
              <w:pStyle w:val="TableText"/>
            </w:pPr>
            <w:r w:rsidRPr="00EB518A">
              <w:t>11</w:t>
            </w:r>
            <w:r w:rsidR="000A260F" w:rsidRPr="00EB518A">
              <w:t>–</w:t>
            </w:r>
            <w:r w:rsidRPr="00EB518A">
              <w:t>25</w:t>
            </w:r>
          </w:p>
        </w:tc>
        <w:tc>
          <w:tcPr>
            <w:tcW w:w="834" w:type="pct"/>
          </w:tcPr>
          <w:p w14:paraId="254DD802" w14:textId="175503F0" w:rsidR="0054392C" w:rsidRPr="00EB518A" w:rsidRDefault="0054392C" w:rsidP="007B6A00">
            <w:pPr>
              <w:pStyle w:val="TableText"/>
            </w:pPr>
            <w:r w:rsidRPr="00EB518A">
              <w:t>High</w:t>
            </w:r>
          </w:p>
        </w:tc>
      </w:tr>
      <w:tr w:rsidR="0054392C" w:rsidRPr="00EB518A" w14:paraId="595E77C9" w14:textId="77777777" w:rsidTr="00F35E4C">
        <w:trPr>
          <w:cantSplit/>
        </w:trPr>
        <w:tc>
          <w:tcPr>
            <w:tcW w:w="833" w:type="pct"/>
          </w:tcPr>
          <w:p w14:paraId="2906E548" w14:textId="3384C556" w:rsidR="0054392C" w:rsidRPr="00EB518A" w:rsidRDefault="0054392C" w:rsidP="007B6A00">
            <w:pPr>
              <w:pStyle w:val="TableText"/>
            </w:pPr>
            <w:r w:rsidRPr="00EB518A">
              <w:lastRenderedPageBreak/>
              <w:t>6876747</w:t>
            </w:r>
          </w:p>
        </w:tc>
        <w:tc>
          <w:tcPr>
            <w:tcW w:w="834" w:type="pct"/>
          </w:tcPr>
          <w:p w14:paraId="0896D06E" w14:textId="07934219" w:rsidR="0054392C" w:rsidRPr="00EB518A" w:rsidRDefault="0054392C" w:rsidP="007B6A00">
            <w:pPr>
              <w:pStyle w:val="TableText"/>
            </w:pPr>
            <w:r w:rsidRPr="00EB518A">
              <w:t xml:space="preserve">Currumbin </w:t>
            </w:r>
          </w:p>
        </w:tc>
        <w:tc>
          <w:tcPr>
            <w:tcW w:w="834" w:type="pct"/>
          </w:tcPr>
          <w:p w14:paraId="1CC6B433" w14:textId="375B61FE" w:rsidR="0054392C" w:rsidRPr="00EB518A" w:rsidRDefault="0054392C" w:rsidP="007B6A00">
            <w:pPr>
              <w:pStyle w:val="TableText"/>
            </w:pPr>
            <w:r w:rsidRPr="00EB518A">
              <w:t>Public land</w:t>
            </w:r>
          </w:p>
        </w:tc>
        <w:tc>
          <w:tcPr>
            <w:tcW w:w="833" w:type="pct"/>
          </w:tcPr>
          <w:p w14:paraId="0DFBD0C3" w14:textId="47CB2DDB" w:rsidR="0054392C" w:rsidRPr="00EB518A" w:rsidRDefault="0054392C" w:rsidP="007B6A00">
            <w:pPr>
              <w:pStyle w:val="TableText"/>
            </w:pPr>
            <w:r w:rsidRPr="00EB518A">
              <w:t>Non remnant</w:t>
            </w:r>
          </w:p>
        </w:tc>
        <w:tc>
          <w:tcPr>
            <w:tcW w:w="834" w:type="pct"/>
          </w:tcPr>
          <w:p w14:paraId="10848037" w14:textId="037EC26E" w:rsidR="0054392C" w:rsidRPr="00EB518A" w:rsidRDefault="0054392C" w:rsidP="007B6A00">
            <w:pPr>
              <w:pStyle w:val="TableText"/>
            </w:pPr>
            <w:r w:rsidRPr="00EB518A">
              <w:t>1</w:t>
            </w:r>
            <w:r w:rsidR="000A260F" w:rsidRPr="00EB518A">
              <w:t>–</w:t>
            </w:r>
            <w:r w:rsidRPr="00EB518A">
              <w:t>5</w:t>
            </w:r>
          </w:p>
        </w:tc>
        <w:tc>
          <w:tcPr>
            <w:tcW w:w="834" w:type="pct"/>
          </w:tcPr>
          <w:p w14:paraId="46377A5F" w14:textId="349AE5CE" w:rsidR="0054392C" w:rsidRPr="00EB518A" w:rsidRDefault="0054392C" w:rsidP="007B6A00">
            <w:pPr>
              <w:pStyle w:val="TableText"/>
            </w:pPr>
            <w:r w:rsidRPr="00EB518A">
              <w:t>Medium</w:t>
            </w:r>
          </w:p>
        </w:tc>
      </w:tr>
      <w:tr w:rsidR="0054392C" w:rsidRPr="00EB518A" w14:paraId="3488A6B6" w14:textId="77777777" w:rsidTr="00F35E4C">
        <w:trPr>
          <w:cantSplit/>
        </w:trPr>
        <w:tc>
          <w:tcPr>
            <w:tcW w:w="833" w:type="pct"/>
          </w:tcPr>
          <w:p w14:paraId="4E7FA906" w14:textId="356ED96B" w:rsidR="0054392C" w:rsidRPr="00EB518A" w:rsidRDefault="0054392C" w:rsidP="007B6A00">
            <w:pPr>
              <w:pStyle w:val="TableText"/>
            </w:pPr>
            <w:r w:rsidRPr="00EB518A">
              <w:t>6876331</w:t>
            </w:r>
          </w:p>
        </w:tc>
        <w:tc>
          <w:tcPr>
            <w:tcW w:w="834" w:type="pct"/>
          </w:tcPr>
          <w:p w14:paraId="12841F41" w14:textId="78979F95" w:rsidR="0054392C" w:rsidRPr="00EB518A" w:rsidRDefault="0054392C" w:rsidP="007B6A00">
            <w:pPr>
              <w:pStyle w:val="TableText"/>
            </w:pPr>
            <w:r w:rsidRPr="00EB518A">
              <w:t>Currumbin</w:t>
            </w:r>
          </w:p>
        </w:tc>
        <w:tc>
          <w:tcPr>
            <w:tcW w:w="834" w:type="pct"/>
          </w:tcPr>
          <w:p w14:paraId="71AFAC72" w14:textId="6BD1FC6E" w:rsidR="0054392C" w:rsidRPr="00EB518A" w:rsidRDefault="0054392C" w:rsidP="007B6A00">
            <w:pPr>
              <w:pStyle w:val="TableText"/>
            </w:pPr>
            <w:r w:rsidRPr="00EB518A">
              <w:t>Reserve</w:t>
            </w:r>
          </w:p>
        </w:tc>
        <w:tc>
          <w:tcPr>
            <w:tcW w:w="833" w:type="pct"/>
          </w:tcPr>
          <w:p w14:paraId="7B777537" w14:textId="71CDF7FA" w:rsidR="0054392C" w:rsidRPr="00EB518A" w:rsidRDefault="0054392C" w:rsidP="007B6A00">
            <w:pPr>
              <w:pStyle w:val="TableText"/>
            </w:pPr>
            <w:r w:rsidRPr="00EB518A">
              <w:t>12.11.1</w:t>
            </w:r>
          </w:p>
        </w:tc>
        <w:tc>
          <w:tcPr>
            <w:tcW w:w="834" w:type="pct"/>
          </w:tcPr>
          <w:p w14:paraId="30D8BD16" w14:textId="75FAA93B" w:rsidR="0054392C" w:rsidRPr="00EB518A" w:rsidRDefault="00B55BFA" w:rsidP="007B6A00">
            <w:pPr>
              <w:pStyle w:val="TableText"/>
            </w:pPr>
            <w:r w:rsidRPr="00EB518A">
              <w:t>U</w:t>
            </w:r>
            <w:r w:rsidR="0054392C" w:rsidRPr="00EB518A">
              <w:t>nknown</w:t>
            </w:r>
          </w:p>
        </w:tc>
        <w:tc>
          <w:tcPr>
            <w:tcW w:w="834" w:type="pct"/>
          </w:tcPr>
          <w:p w14:paraId="05DAC372" w14:textId="2A8F7F6A" w:rsidR="0054392C" w:rsidRPr="00EB518A" w:rsidRDefault="0054392C" w:rsidP="007B6A00">
            <w:pPr>
              <w:pStyle w:val="TableText"/>
            </w:pPr>
            <w:r w:rsidRPr="00EB518A">
              <w:t>Medium</w:t>
            </w:r>
          </w:p>
        </w:tc>
      </w:tr>
      <w:tr w:rsidR="0054392C" w:rsidRPr="00EB518A" w14:paraId="2F648E29" w14:textId="77777777" w:rsidTr="00F35E4C">
        <w:trPr>
          <w:cantSplit/>
        </w:trPr>
        <w:tc>
          <w:tcPr>
            <w:tcW w:w="833" w:type="pct"/>
          </w:tcPr>
          <w:p w14:paraId="770F1F1C" w14:textId="5E17D262" w:rsidR="0054392C" w:rsidRPr="00EB518A" w:rsidRDefault="0054392C" w:rsidP="007B6A00">
            <w:pPr>
              <w:pStyle w:val="TableText"/>
            </w:pPr>
            <w:r w:rsidRPr="00EB518A">
              <w:t>6875689</w:t>
            </w:r>
          </w:p>
        </w:tc>
        <w:tc>
          <w:tcPr>
            <w:tcW w:w="834" w:type="pct"/>
          </w:tcPr>
          <w:p w14:paraId="1A29626C" w14:textId="52EEE160" w:rsidR="0054392C" w:rsidRPr="00EB518A" w:rsidRDefault="0054392C" w:rsidP="007B6A00">
            <w:pPr>
              <w:pStyle w:val="TableText"/>
            </w:pPr>
            <w:r w:rsidRPr="00EB518A">
              <w:t xml:space="preserve">Springbrook </w:t>
            </w:r>
          </w:p>
        </w:tc>
        <w:tc>
          <w:tcPr>
            <w:tcW w:w="834" w:type="pct"/>
          </w:tcPr>
          <w:p w14:paraId="40B1766B" w14:textId="31490FAB" w:rsidR="0054392C" w:rsidRPr="00EB518A" w:rsidRDefault="0054392C" w:rsidP="007B6A00">
            <w:pPr>
              <w:pStyle w:val="TableText"/>
            </w:pPr>
            <w:r w:rsidRPr="00EB518A">
              <w:t>Reserve</w:t>
            </w:r>
          </w:p>
        </w:tc>
        <w:tc>
          <w:tcPr>
            <w:tcW w:w="833" w:type="pct"/>
          </w:tcPr>
          <w:p w14:paraId="7318AEA6" w14:textId="5AEAED42" w:rsidR="0054392C" w:rsidRPr="00EB518A" w:rsidRDefault="0054392C" w:rsidP="007B6A00">
            <w:pPr>
              <w:pStyle w:val="TableText"/>
            </w:pPr>
            <w:r w:rsidRPr="00EB518A">
              <w:t>12.8.3</w:t>
            </w:r>
          </w:p>
        </w:tc>
        <w:tc>
          <w:tcPr>
            <w:tcW w:w="834" w:type="pct"/>
          </w:tcPr>
          <w:p w14:paraId="14F116F6" w14:textId="73353054" w:rsidR="0054392C" w:rsidRPr="00EB518A" w:rsidRDefault="0054392C" w:rsidP="007B6A00">
            <w:pPr>
              <w:pStyle w:val="TableText"/>
            </w:pPr>
            <w:r w:rsidRPr="00EB518A">
              <w:t>12</w:t>
            </w:r>
            <w:r w:rsidR="000A260F" w:rsidRPr="00EB518A">
              <w:t>–</w:t>
            </w:r>
            <w:r w:rsidRPr="00EB518A">
              <w:t>25</w:t>
            </w:r>
          </w:p>
        </w:tc>
        <w:tc>
          <w:tcPr>
            <w:tcW w:w="834" w:type="pct"/>
          </w:tcPr>
          <w:p w14:paraId="000A8A34" w14:textId="7BDDDF95" w:rsidR="0054392C" w:rsidRPr="00EB518A" w:rsidRDefault="0054392C" w:rsidP="007B6A00">
            <w:pPr>
              <w:pStyle w:val="TableText"/>
            </w:pPr>
            <w:r w:rsidRPr="00EB518A">
              <w:t>High</w:t>
            </w:r>
          </w:p>
        </w:tc>
      </w:tr>
      <w:tr w:rsidR="0054392C" w:rsidRPr="00EB518A" w14:paraId="1859DC07" w14:textId="77777777" w:rsidTr="00F35E4C">
        <w:trPr>
          <w:cantSplit/>
        </w:trPr>
        <w:tc>
          <w:tcPr>
            <w:tcW w:w="833" w:type="pct"/>
          </w:tcPr>
          <w:p w14:paraId="4083A3A5" w14:textId="46264055" w:rsidR="0054392C" w:rsidRPr="00EB518A" w:rsidRDefault="0054392C" w:rsidP="00DE3B03">
            <w:pPr>
              <w:pStyle w:val="TableText"/>
            </w:pPr>
            <w:r w:rsidRPr="00EB518A">
              <w:t>Wollumbin (Mount Warning) Group</w:t>
            </w:r>
          </w:p>
        </w:tc>
        <w:tc>
          <w:tcPr>
            <w:tcW w:w="834" w:type="pct"/>
          </w:tcPr>
          <w:p w14:paraId="1529D4AD" w14:textId="6B4F4846" w:rsidR="0054392C" w:rsidRPr="00EB518A" w:rsidRDefault="00F35E4C" w:rsidP="007B6A00">
            <w:pPr>
              <w:pStyle w:val="TableText"/>
            </w:pPr>
            <w:r w:rsidRPr="00EB518A">
              <w:sym w:font="Symbol" w:char="F02D"/>
            </w:r>
          </w:p>
        </w:tc>
        <w:tc>
          <w:tcPr>
            <w:tcW w:w="834" w:type="pct"/>
          </w:tcPr>
          <w:p w14:paraId="00D09B43" w14:textId="5B948FC0" w:rsidR="0054392C" w:rsidRPr="00EB518A" w:rsidRDefault="00F35E4C" w:rsidP="007B6A00">
            <w:pPr>
              <w:pStyle w:val="TableText"/>
            </w:pPr>
            <w:r w:rsidRPr="00EB518A">
              <w:sym w:font="Symbol" w:char="F02D"/>
            </w:r>
          </w:p>
        </w:tc>
        <w:tc>
          <w:tcPr>
            <w:tcW w:w="833" w:type="pct"/>
          </w:tcPr>
          <w:p w14:paraId="5DE10579" w14:textId="6D5BAF5C" w:rsidR="0054392C" w:rsidRPr="00EB518A" w:rsidRDefault="00F35E4C" w:rsidP="007B6A00">
            <w:pPr>
              <w:pStyle w:val="TableText"/>
            </w:pPr>
            <w:r w:rsidRPr="00EB518A">
              <w:sym w:font="Symbol" w:char="F02D"/>
            </w:r>
          </w:p>
        </w:tc>
        <w:tc>
          <w:tcPr>
            <w:tcW w:w="834" w:type="pct"/>
          </w:tcPr>
          <w:p w14:paraId="1C9BCC46" w14:textId="71634ADD" w:rsidR="0054392C" w:rsidRPr="00EB518A" w:rsidRDefault="00F35E4C" w:rsidP="007B6A00">
            <w:pPr>
              <w:pStyle w:val="TableText"/>
            </w:pPr>
            <w:r w:rsidRPr="00EB518A">
              <w:sym w:font="Symbol" w:char="F02D"/>
            </w:r>
          </w:p>
        </w:tc>
        <w:tc>
          <w:tcPr>
            <w:tcW w:w="834" w:type="pct"/>
          </w:tcPr>
          <w:p w14:paraId="1FF86C27" w14:textId="093BF69A" w:rsidR="0054392C" w:rsidRPr="00EB518A" w:rsidRDefault="00F35E4C" w:rsidP="007B6A00">
            <w:pPr>
              <w:pStyle w:val="TableText"/>
            </w:pPr>
            <w:r w:rsidRPr="00EB518A">
              <w:sym w:font="Symbol" w:char="F02D"/>
            </w:r>
          </w:p>
        </w:tc>
      </w:tr>
      <w:tr w:rsidR="0054392C" w:rsidRPr="00EB518A" w14:paraId="65A2CD15" w14:textId="77777777" w:rsidTr="00F35E4C">
        <w:trPr>
          <w:cantSplit/>
        </w:trPr>
        <w:tc>
          <w:tcPr>
            <w:tcW w:w="833" w:type="pct"/>
          </w:tcPr>
          <w:p w14:paraId="0E16F3C5" w14:textId="27D81BDF" w:rsidR="0054392C" w:rsidRPr="00EB518A" w:rsidRDefault="0054392C" w:rsidP="007B6A00">
            <w:pPr>
              <w:pStyle w:val="TableText"/>
            </w:pPr>
            <w:r w:rsidRPr="00EB518A">
              <w:t>6882033</w:t>
            </w:r>
          </w:p>
        </w:tc>
        <w:tc>
          <w:tcPr>
            <w:tcW w:w="834" w:type="pct"/>
          </w:tcPr>
          <w:p w14:paraId="21928823" w14:textId="28B20FCE" w:rsidR="0054392C" w:rsidRPr="00EB518A" w:rsidRDefault="0054392C" w:rsidP="007B6A00">
            <w:pPr>
              <w:pStyle w:val="TableText"/>
            </w:pPr>
            <w:r w:rsidRPr="00EB518A">
              <w:t>Murwillumbah</w:t>
            </w:r>
          </w:p>
        </w:tc>
        <w:tc>
          <w:tcPr>
            <w:tcW w:w="834" w:type="pct"/>
          </w:tcPr>
          <w:p w14:paraId="0D7D69B4" w14:textId="52152ADA" w:rsidR="0054392C" w:rsidRPr="00EB518A" w:rsidRDefault="0054392C" w:rsidP="007B6A00">
            <w:pPr>
              <w:pStyle w:val="TableText"/>
            </w:pPr>
            <w:r w:rsidRPr="00EB518A">
              <w:t>Unknown</w:t>
            </w:r>
          </w:p>
        </w:tc>
        <w:tc>
          <w:tcPr>
            <w:tcW w:w="833" w:type="pct"/>
          </w:tcPr>
          <w:p w14:paraId="1F4CE0B4" w14:textId="1119BEF2" w:rsidR="0054392C" w:rsidRPr="00EB518A" w:rsidRDefault="0054392C" w:rsidP="007B6A00">
            <w:pPr>
              <w:pStyle w:val="TableText"/>
            </w:pPr>
            <w:r w:rsidRPr="00EB518A">
              <w:t>12.11.1</w:t>
            </w:r>
          </w:p>
        </w:tc>
        <w:tc>
          <w:tcPr>
            <w:tcW w:w="834" w:type="pct"/>
          </w:tcPr>
          <w:p w14:paraId="635529B6" w14:textId="76F9B1E3" w:rsidR="0054392C" w:rsidRPr="00EB518A" w:rsidRDefault="00B55BFA" w:rsidP="007B6A00">
            <w:pPr>
              <w:pStyle w:val="TableText"/>
            </w:pPr>
            <w:r w:rsidRPr="00EB518A">
              <w:t>U</w:t>
            </w:r>
            <w:r w:rsidR="0054392C" w:rsidRPr="00EB518A">
              <w:t>nknown</w:t>
            </w:r>
          </w:p>
        </w:tc>
        <w:tc>
          <w:tcPr>
            <w:tcW w:w="834" w:type="pct"/>
          </w:tcPr>
          <w:p w14:paraId="552E2087" w14:textId="7205CBBF" w:rsidR="0054392C" w:rsidRPr="00EB518A" w:rsidRDefault="0054392C" w:rsidP="007B6A00">
            <w:pPr>
              <w:pStyle w:val="TableText"/>
            </w:pPr>
            <w:r w:rsidRPr="00EB518A">
              <w:t>Medium</w:t>
            </w:r>
          </w:p>
        </w:tc>
      </w:tr>
      <w:tr w:rsidR="0054392C" w:rsidRPr="00EB518A" w14:paraId="556A52B2" w14:textId="77777777" w:rsidTr="00F35E4C">
        <w:trPr>
          <w:cantSplit/>
        </w:trPr>
        <w:tc>
          <w:tcPr>
            <w:tcW w:w="833" w:type="pct"/>
          </w:tcPr>
          <w:p w14:paraId="3DE1F01C" w14:textId="636650E0" w:rsidR="0054392C" w:rsidRPr="00EB518A" w:rsidRDefault="0054392C" w:rsidP="007B6A00">
            <w:pPr>
              <w:pStyle w:val="TableText"/>
            </w:pPr>
            <w:r w:rsidRPr="00EB518A">
              <w:t>6881194</w:t>
            </w:r>
          </w:p>
        </w:tc>
        <w:tc>
          <w:tcPr>
            <w:tcW w:w="834" w:type="pct"/>
          </w:tcPr>
          <w:p w14:paraId="1FC52742" w14:textId="67399031" w:rsidR="0054392C" w:rsidRPr="00EB518A" w:rsidRDefault="0054392C" w:rsidP="007B6A00">
            <w:pPr>
              <w:pStyle w:val="TableText"/>
            </w:pPr>
            <w:r w:rsidRPr="00EB518A">
              <w:t>Bilambil Heights</w:t>
            </w:r>
          </w:p>
        </w:tc>
        <w:tc>
          <w:tcPr>
            <w:tcW w:w="834" w:type="pct"/>
          </w:tcPr>
          <w:p w14:paraId="697FD495" w14:textId="265D9A71" w:rsidR="0054392C" w:rsidRPr="00EB518A" w:rsidRDefault="0054392C" w:rsidP="007B6A00">
            <w:pPr>
              <w:pStyle w:val="TableText"/>
            </w:pPr>
            <w:r w:rsidRPr="00EB518A">
              <w:t>Private property</w:t>
            </w:r>
          </w:p>
        </w:tc>
        <w:tc>
          <w:tcPr>
            <w:tcW w:w="833" w:type="pct"/>
          </w:tcPr>
          <w:p w14:paraId="680B4E83" w14:textId="6FFAB771" w:rsidR="0054392C" w:rsidRPr="00EB518A" w:rsidRDefault="0054392C" w:rsidP="007B6A00">
            <w:pPr>
              <w:pStyle w:val="TableText"/>
            </w:pPr>
            <w:r w:rsidRPr="00EB518A">
              <w:t>Non remnant</w:t>
            </w:r>
          </w:p>
        </w:tc>
        <w:tc>
          <w:tcPr>
            <w:tcW w:w="834" w:type="pct"/>
          </w:tcPr>
          <w:p w14:paraId="14CFF77F" w14:textId="0585279E" w:rsidR="0054392C" w:rsidRPr="00EB518A" w:rsidRDefault="0054392C" w:rsidP="007B6A00">
            <w:pPr>
              <w:pStyle w:val="TableText"/>
            </w:pPr>
            <w:r w:rsidRPr="00EB518A">
              <w:t>11</w:t>
            </w:r>
            <w:r w:rsidR="000A260F" w:rsidRPr="00EB518A">
              <w:t>–</w:t>
            </w:r>
            <w:r w:rsidRPr="00EB518A">
              <w:t>25</w:t>
            </w:r>
          </w:p>
        </w:tc>
        <w:tc>
          <w:tcPr>
            <w:tcW w:w="834" w:type="pct"/>
          </w:tcPr>
          <w:p w14:paraId="095678F0" w14:textId="712096EB" w:rsidR="0054392C" w:rsidRPr="00EB518A" w:rsidRDefault="0054392C" w:rsidP="007B6A00">
            <w:pPr>
              <w:pStyle w:val="TableText"/>
            </w:pPr>
            <w:r w:rsidRPr="00EB518A">
              <w:t>Medium</w:t>
            </w:r>
          </w:p>
        </w:tc>
      </w:tr>
      <w:tr w:rsidR="0054392C" w:rsidRPr="00EB518A" w14:paraId="29D98C3C" w14:textId="77777777" w:rsidTr="00F35E4C">
        <w:trPr>
          <w:cantSplit/>
        </w:trPr>
        <w:tc>
          <w:tcPr>
            <w:tcW w:w="833" w:type="pct"/>
          </w:tcPr>
          <w:p w14:paraId="7AF58043" w14:textId="0A4A98BB" w:rsidR="0054392C" w:rsidRPr="00EB518A" w:rsidRDefault="0054392C" w:rsidP="007B6A00">
            <w:pPr>
              <w:pStyle w:val="TableText"/>
            </w:pPr>
            <w:r w:rsidRPr="00EB518A">
              <w:t>6878989</w:t>
            </w:r>
          </w:p>
        </w:tc>
        <w:tc>
          <w:tcPr>
            <w:tcW w:w="834" w:type="pct"/>
          </w:tcPr>
          <w:p w14:paraId="37467CFB" w14:textId="6AD1FA40" w:rsidR="0054392C" w:rsidRPr="00EB518A" w:rsidRDefault="0054392C" w:rsidP="007B6A00">
            <w:pPr>
              <w:pStyle w:val="TableText"/>
            </w:pPr>
            <w:r w:rsidRPr="00EB518A">
              <w:t>Terranora</w:t>
            </w:r>
          </w:p>
        </w:tc>
        <w:tc>
          <w:tcPr>
            <w:tcW w:w="834" w:type="pct"/>
          </w:tcPr>
          <w:p w14:paraId="26357FBA" w14:textId="147A4B8F" w:rsidR="0054392C" w:rsidRPr="00EB518A" w:rsidRDefault="0054392C" w:rsidP="007B6A00">
            <w:pPr>
              <w:pStyle w:val="TableText"/>
            </w:pPr>
            <w:r w:rsidRPr="00EB518A">
              <w:t>Private property</w:t>
            </w:r>
          </w:p>
        </w:tc>
        <w:tc>
          <w:tcPr>
            <w:tcW w:w="833" w:type="pct"/>
          </w:tcPr>
          <w:p w14:paraId="6D71D48A" w14:textId="36A1805D" w:rsidR="0054392C" w:rsidRPr="00EB518A" w:rsidRDefault="0054392C" w:rsidP="007B6A00">
            <w:pPr>
              <w:pStyle w:val="TableText"/>
            </w:pPr>
            <w:r w:rsidRPr="00EB518A">
              <w:t xml:space="preserve">Subtropical </w:t>
            </w:r>
            <w:r w:rsidR="000C5415" w:rsidRPr="00EB518A">
              <w:t>r</w:t>
            </w:r>
            <w:r w:rsidRPr="00EB518A">
              <w:t xml:space="preserve">ainforest </w:t>
            </w:r>
          </w:p>
        </w:tc>
        <w:tc>
          <w:tcPr>
            <w:tcW w:w="834" w:type="pct"/>
          </w:tcPr>
          <w:p w14:paraId="42F3A765" w14:textId="3FBE15F7" w:rsidR="0054392C" w:rsidRPr="00EB518A" w:rsidRDefault="0054392C" w:rsidP="007B6A00">
            <w:pPr>
              <w:pStyle w:val="TableText"/>
            </w:pPr>
            <w:r w:rsidRPr="00EB518A">
              <w:t>11</w:t>
            </w:r>
            <w:r w:rsidR="000A260F" w:rsidRPr="00EB518A">
              <w:t>–</w:t>
            </w:r>
            <w:r w:rsidRPr="00EB518A">
              <w:t>25</w:t>
            </w:r>
          </w:p>
        </w:tc>
        <w:tc>
          <w:tcPr>
            <w:tcW w:w="834" w:type="pct"/>
          </w:tcPr>
          <w:p w14:paraId="1869B1E0" w14:textId="159EE9F7" w:rsidR="0054392C" w:rsidRPr="00EB518A" w:rsidRDefault="0054392C" w:rsidP="007B6A00">
            <w:pPr>
              <w:pStyle w:val="TableText"/>
            </w:pPr>
            <w:r w:rsidRPr="00EB518A">
              <w:t>High</w:t>
            </w:r>
          </w:p>
        </w:tc>
      </w:tr>
      <w:tr w:rsidR="0054392C" w:rsidRPr="00EB518A" w14:paraId="0C66645B" w14:textId="77777777" w:rsidTr="00F35E4C">
        <w:trPr>
          <w:cantSplit/>
        </w:trPr>
        <w:tc>
          <w:tcPr>
            <w:tcW w:w="833" w:type="pct"/>
          </w:tcPr>
          <w:p w14:paraId="4636A0ED" w14:textId="0C82662D" w:rsidR="0054392C" w:rsidRPr="00EB518A" w:rsidRDefault="0054392C" w:rsidP="007B6A00">
            <w:pPr>
              <w:pStyle w:val="TableText"/>
            </w:pPr>
            <w:r w:rsidRPr="00EB518A">
              <w:t>6877789</w:t>
            </w:r>
          </w:p>
        </w:tc>
        <w:tc>
          <w:tcPr>
            <w:tcW w:w="834" w:type="pct"/>
          </w:tcPr>
          <w:p w14:paraId="38C885BB" w14:textId="01967DBB" w:rsidR="0054392C" w:rsidRPr="00EB518A" w:rsidRDefault="0054392C" w:rsidP="007B6A00">
            <w:pPr>
              <w:pStyle w:val="TableText"/>
            </w:pPr>
            <w:r w:rsidRPr="00EB518A">
              <w:t>Banora Pt</w:t>
            </w:r>
          </w:p>
        </w:tc>
        <w:tc>
          <w:tcPr>
            <w:tcW w:w="834" w:type="pct"/>
          </w:tcPr>
          <w:p w14:paraId="7FBF2468" w14:textId="056216F3" w:rsidR="0054392C" w:rsidRPr="00EB518A" w:rsidRDefault="0054392C" w:rsidP="007B6A00">
            <w:pPr>
              <w:pStyle w:val="TableText"/>
            </w:pPr>
            <w:r w:rsidRPr="00EB518A">
              <w:t>Public land</w:t>
            </w:r>
          </w:p>
        </w:tc>
        <w:tc>
          <w:tcPr>
            <w:tcW w:w="833" w:type="pct"/>
          </w:tcPr>
          <w:p w14:paraId="62E4A2F0" w14:textId="0C70E2E8" w:rsidR="0054392C" w:rsidRPr="00EB518A" w:rsidRDefault="0054392C" w:rsidP="007B6A00">
            <w:pPr>
              <w:pStyle w:val="TableText"/>
            </w:pPr>
            <w:r w:rsidRPr="00EB518A">
              <w:t xml:space="preserve">Not </w:t>
            </w:r>
            <w:r w:rsidR="000C5415" w:rsidRPr="00EB518A">
              <w:t>a</w:t>
            </w:r>
            <w:r w:rsidRPr="00EB518A">
              <w:t>ssessed</w:t>
            </w:r>
          </w:p>
        </w:tc>
        <w:tc>
          <w:tcPr>
            <w:tcW w:w="834" w:type="pct"/>
          </w:tcPr>
          <w:p w14:paraId="784BC672" w14:textId="0306AF2A" w:rsidR="0054392C" w:rsidRPr="00EB518A" w:rsidRDefault="0054392C" w:rsidP="007B6A00">
            <w:pPr>
              <w:pStyle w:val="TableText"/>
            </w:pPr>
            <w:r w:rsidRPr="00EB518A">
              <w:t>6</w:t>
            </w:r>
            <w:r w:rsidR="000A260F" w:rsidRPr="00EB518A">
              <w:t>–</w:t>
            </w:r>
            <w:r w:rsidRPr="00EB518A">
              <w:t>10</w:t>
            </w:r>
          </w:p>
        </w:tc>
        <w:tc>
          <w:tcPr>
            <w:tcW w:w="834" w:type="pct"/>
          </w:tcPr>
          <w:p w14:paraId="0E090DE3" w14:textId="6DA20EC5" w:rsidR="0054392C" w:rsidRPr="00EB518A" w:rsidRDefault="0054392C" w:rsidP="007B6A00">
            <w:pPr>
              <w:pStyle w:val="TableText"/>
            </w:pPr>
            <w:r w:rsidRPr="00EB518A">
              <w:t>Medium</w:t>
            </w:r>
          </w:p>
        </w:tc>
      </w:tr>
      <w:tr w:rsidR="0054392C" w:rsidRPr="00EB518A" w14:paraId="6AF1B165" w14:textId="77777777" w:rsidTr="00F35E4C">
        <w:trPr>
          <w:cantSplit/>
        </w:trPr>
        <w:tc>
          <w:tcPr>
            <w:tcW w:w="833" w:type="pct"/>
          </w:tcPr>
          <w:p w14:paraId="4A685518" w14:textId="3204B87F" w:rsidR="0054392C" w:rsidRPr="00EB518A" w:rsidRDefault="0054392C" w:rsidP="007B6A00">
            <w:pPr>
              <w:pStyle w:val="TableText"/>
            </w:pPr>
            <w:r w:rsidRPr="00EB518A">
              <w:t>6876942</w:t>
            </w:r>
          </w:p>
        </w:tc>
        <w:tc>
          <w:tcPr>
            <w:tcW w:w="834" w:type="pct"/>
          </w:tcPr>
          <w:p w14:paraId="1F9555F5" w14:textId="7A26B5A0" w:rsidR="0054392C" w:rsidRPr="00EB518A" w:rsidRDefault="0054392C" w:rsidP="007B6A00">
            <w:pPr>
              <w:pStyle w:val="TableText"/>
            </w:pPr>
            <w:r w:rsidRPr="00EB518A">
              <w:t>Duroby</w:t>
            </w:r>
          </w:p>
        </w:tc>
        <w:tc>
          <w:tcPr>
            <w:tcW w:w="834" w:type="pct"/>
          </w:tcPr>
          <w:p w14:paraId="3F0F627C" w14:textId="3A12C4FE" w:rsidR="0054392C" w:rsidRPr="00EB518A" w:rsidRDefault="0054392C" w:rsidP="007B6A00">
            <w:pPr>
              <w:pStyle w:val="TableText"/>
            </w:pPr>
            <w:r w:rsidRPr="00EB518A">
              <w:t>Private property</w:t>
            </w:r>
          </w:p>
        </w:tc>
        <w:tc>
          <w:tcPr>
            <w:tcW w:w="833" w:type="pct"/>
          </w:tcPr>
          <w:p w14:paraId="4C41F7A7" w14:textId="40BB8F14" w:rsidR="0054392C" w:rsidRPr="00EB518A" w:rsidRDefault="0054392C" w:rsidP="007B6A00">
            <w:pPr>
              <w:pStyle w:val="TableText"/>
            </w:pPr>
            <w:r w:rsidRPr="00EB518A">
              <w:t xml:space="preserve">Early </w:t>
            </w:r>
            <w:r w:rsidR="000C5415" w:rsidRPr="00EB518A">
              <w:t>r</w:t>
            </w:r>
            <w:r w:rsidRPr="00EB518A">
              <w:t>egrowth RF</w:t>
            </w:r>
          </w:p>
        </w:tc>
        <w:tc>
          <w:tcPr>
            <w:tcW w:w="834" w:type="pct"/>
          </w:tcPr>
          <w:p w14:paraId="19C69BE2" w14:textId="4D1D0E68" w:rsidR="0054392C" w:rsidRPr="00EB518A" w:rsidRDefault="0054392C" w:rsidP="007B6A00">
            <w:pPr>
              <w:pStyle w:val="TableText"/>
            </w:pPr>
            <w:r w:rsidRPr="00EB518A">
              <w:t>11</w:t>
            </w:r>
            <w:r w:rsidR="000A260F" w:rsidRPr="00EB518A">
              <w:t>–</w:t>
            </w:r>
            <w:r w:rsidRPr="00EB518A">
              <w:t>25</w:t>
            </w:r>
          </w:p>
        </w:tc>
        <w:tc>
          <w:tcPr>
            <w:tcW w:w="834" w:type="pct"/>
          </w:tcPr>
          <w:p w14:paraId="7356FB40" w14:textId="1A94EE8D" w:rsidR="0054392C" w:rsidRPr="00EB518A" w:rsidRDefault="0054392C" w:rsidP="007B6A00">
            <w:pPr>
              <w:pStyle w:val="TableText"/>
            </w:pPr>
            <w:r w:rsidRPr="00EB518A">
              <w:t>Medium</w:t>
            </w:r>
          </w:p>
        </w:tc>
      </w:tr>
      <w:tr w:rsidR="0054392C" w:rsidRPr="00EB518A" w14:paraId="77865518" w14:textId="77777777" w:rsidTr="00F35E4C">
        <w:trPr>
          <w:cantSplit/>
        </w:trPr>
        <w:tc>
          <w:tcPr>
            <w:tcW w:w="833" w:type="pct"/>
          </w:tcPr>
          <w:p w14:paraId="3493F99B" w14:textId="5E90509E" w:rsidR="0054392C" w:rsidRPr="00EB518A" w:rsidRDefault="0054392C" w:rsidP="007B6A00">
            <w:pPr>
              <w:pStyle w:val="TableText"/>
            </w:pPr>
            <w:r w:rsidRPr="00EB518A">
              <w:t>6876798</w:t>
            </w:r>
          </w:p>
        </w:tc>
        <w:tc>
          <w:tcPr>
            <w:tcW w:w="834" w:type="pct"/>
          </w:tcPr>
          <w:p w14:paraId="2BDB9224" w14:textId="61719C7B" w:rsidR="0054392C" w:rsidRPr="00EB518A" w:rsidRDefault="0054392C" w:rsidP="007B6A00">
            <w:pPr>
              <w:pStyle w:val="TableText"/>
            </w:pPr>
            <w:r w:rsidRPr="00EB518A">
              <w:t>Bilambil</w:t>
            </w:r>
          </w:p>
        </w:tc>
        <w:tc>
          <w:tcPr>
            <w:tcW w:w="834" w:type="pct"/>
          </w:tcPr>
          <w:p w14:paraId="21824476" w14:textId="5E8D07C7" w:rsidR="0054392C" w:rsidRPr="00EB518A" w:rsidRDefault="0054392C" w:rsidP="007B6A00">
            <w:pPr>
              <w:pStyle w:val="TableText"/>
            </w:pPr>
            <w:r w:rsidRPr="00EB518A">
              <w:t>Private property</w:t>
            </w:r>
          </w:p>
        </w:tc>
        <w:tc>
          <w:tcPr>
            <w:tcW w:w="833" w:type="pct"/>
          </w:tcPr>
          <w:p w14:paraId="1D8928BE" w14:textId="486BA7A2" w:rsidR="0054392C" w:rsidRPr="00EB518A" w:rsidRDefault="0054392C" w:rsidP="007B6A00">
            <w:pPr>
              <w:pStyle w:val="TableText"/>
            </w:pPr>
            <w:r w:rsidRPr="00EB518A">
              <w:t xml:space="preserve">Subtropical </w:t>
            </w:r>
            <w:r w:rsidR="000C5415" w:rsidRPr="00EB518A">
              <w:t>r</w:t>
            </w:r>
            <w:r w:rsidRPr="00EB518A">
              <w:t>ainforest</w:t>
            </w:r>
          </w:p>
        </w:tc>
        <w:tc>
          <w:tcPr>
            <w:tcW w:w="834" w:type="pct"/>
          </w:tcPr>
          <w:p w14:paraId="31ECAFE4" w14:textId="21C6D7F5" w:rsidR="0054392C" w:rsidRPr="00EB518A" w:rsidRDefault="0054392C" w:rsidP="007B6A00">
            <w:pPr>
              <w:pStyle w:val="TableText"/>
            </w:pPr>
            <w:r w:rsidRPr="00EB518A">
              <w:t>1</w:t>
            </w:r>
            <w:r w:rsidR="000A260F" w:rsidRPr="00EB518A">
              <w:t>–</w:t>
            </w:r>
            <w:r w:rsidRPr="00EB518A">
              <w:t>5</w:t>
            </w:r>
          </w:p>
        </w:tc>
        <w:tc>
          <w:tcPr>
            <w:tcW w:w="834" w:type="pct"/>
          </w:tcPr>
          <w:p w14:paraId="60249C20" w14:textId="70053653" w:rsidR="0054392C" w:rsidRPr="00EB518A" w:rsidRDefault="0054392C" w:rsidP="007B6A00">
            <w:pPr>
              <w:pStyle w:val="TableText"/>
            </w:pPr>
            <w:r w:rsidRPr="00EB518A">
              <w:t>Medium</w:t>
            </w:r>
          </w:p>
        </w:tc>
      </w:tr>
      <w:tr w:rsidR="0054392C" w:rsidRPr="00EB518A" w14:paraId="1700C65C" w14:textId="77777777" w:rsidTr="00F35E4C">
        <w:trPr>
          <w:cantSplit/>
        </w:trPr>
        <w:tc>
          <w:tcPr>
            <w:tcW w:w="833" w:type="pct"/>
          </w:tcPr>
          <w:p w14:paraId="03B42304" w14:textId="13020FEE" w:rsidR="0054392C" w:rsidRPr="00EB518A" w:rsidRDefault="0054392C" w:rsidP="007B6A00">
            <w:pPr>
              <w:pStyle w:val="TableText"/>
            </w:pPr>
            <w:r w:rsidRPr="00EB518A">
              <w:t>6876711</w:t>
            </w:r>
          </w:p>
        </w:tc>
        <w:tc>
          <w:tcPr>
            <w:tcW w:w="834" w:type="pct"/>
          </w:tcPr>
          <w:p w14:paraId="30AFFE4F" w14:textId="5129E804" w:rsidR="0054392C" w:rsidRPr="00EB518A" w:rsidRDefault="0054392C" w:rsidP="007B6A00">
            <w:pPr>
              <w:pStyle w:val="TableText"/>
            </w:pPr>
            <w:r w:rsidRPr="00EB518A">
              <w:t>Bilambil</w:t>
            </w:r>
          </w:p>
        </w:tc>
        <w:tc>
          <w:tcPr>
            <w:tcW w:w="834" w:type="pct"/>
          </w:tcPr>
          <w:p w14:paraId="6ABBFCD4" w14:textId="4FB6B107" w:rsidR="0054392C" w:rsidRPr="00EB518A" w:rsidRDefault="0054392C" w:rsidP="007B6A00">
            <w:pPr>
              <w:pStyle w:val="TableText"/>
            </w:pPr>
            <w:r w:rsidRPr="00EB518A">
              <w:t>Private property</w:t>
            </w:r>
          </w:p>
        </w:tc>
        <w:tc>
          <w:tcPr>
            <w:tcW w:w="833" w:type="pct"/>
          </w:tcPr>
          <w:p w14:paraId="48DF52F1" w14:textId="0272CF2B" w:rsidR="0054392C" w:rsidRPr="00EB518A" w:rsidRDefault="0054392C" w:rsidP="007B6A00">
            <w:pPr>
              <w:pStyle w:val="TableText"/>
            </w:pPr>
            <w:r w:rsidRPr="00EB518A">
              <w:t xml:space="preserve">Brush Box </w:t>
            </w:r>
            <w:r w:rsidR="000C5415" w:rsidRPr="00EB518A">
              <w:t>o</w:t>
            </w:r>
            <w:r w:rsidRPr="00EB518A">
              <w:t xml:space="preserve">pen </w:t>
            </w:r>
            <w:r w:rsidR="000C5415" w:rsidRPr="00EB518A">
              <w:t>f</w:t>
            </w:r>
            <w:r w:rsidRPr="00EB518A">
              <w:t>orest</w:t>
            </w:r>
          </w:p>
        </w:tc>
        <w:tc>
          <w:tcPr>
            <w:tcW w:w="834" w:type="pct"/>
          </w:tcPr>
          <w:p w14:paraId="3A7DC00B" w14:textId="6846ABE1" w:rsidR="0054392C" w:rsidRPr="00EB518A" w:rsidRDefault="0054392C" w:rsidP="007B6A00">
            <w:pPr>
              <w:pStyle w:val="TableText"/>
            </w:pPr>
            <w:r w:rsidRPr="00EB518A">
              <w:t>1</w:t>
            </w:r>
            <w:r w:rsidR="000A260F" w:rsidRPr="00EB518A">
              <w:t>–</w:t>
            </w:r>
            <w:r w:rsidRPr="00EB518A">
              <w:t>5</w:t>
            </w:r>
          </w:p>
        </w:tc>
        <w:tc>
          <w:tcPr>
            <w:tcW w:w="834" w:type="pct"/>
          </w:tcPr>
          <w:p w14:paraId="053D2D55" w14:textId="460B9049" w:rsidR="0054392C" w:rsidRPr="00EB518A" w:rsidRDefault="0054392C" w:rsidP="007B6A00">
            <w:pPr>
              <w:pStyle w:val="TableText"/>
            </w:pPr>
            <w:r w:rsidRPr="00EB518A">
              <w:t>Medium</w:t>
            </w:r>
          </w:p>
        </w:tc>
      </w:tr>
      <w:tr w:rsidR="0054392C" w:rsidRPr="00EB518A" w14:paraId="0DF4D5BD" w14:textId="77777777" w:rsidTr="00F35E4C">
        <w:trPr>
          <w:cantSplit/>
        </w:trPr>
        <w:tc>
          <w:tcPr>
            <w:tcW w:w="833" w:type="pct"/>
          </w:tcPr>
          <w:p w14:paraId="0130C1F3" w14:textId="44AB2260" w:rsidR="0054392C" w:rsidRPr="00EB518A" w:rsidRDefault="0054392C" w:rsidP="007B6A00">
            <w:pPr>
              <w:pStyle w:val="TableText"/>
            </w:pPr>
            <w:r w:rsidRPr="00EB518A">
              <w:t>6876161</w:t>
            </w:r>
          </w:p>
        </w:tc>
        <w:tc>
          <w:tcPr>
            <w:tcW w:w="834" w:type="pct"/>
          </w:tcPr>
          <w:p w14:paraId="468D46BE" w14:textId="74529F41" w:rsidR="0054392C" w:rsidRPr="00EB518A" w:rsidRDefault="0054392C" w:rsidP="007B6A00">
            <w:pPr>
              <w:pStyle w:val="TableText"/>
            </w:pPr>
            <w:r w:rsidRPr="00EB518A">
              <w:t>Bilambil</w:t>
            </w:r>
          </w:p>
        </w:tc>
        <w:tc>
          <w:tcPr>
            <w:tcW w:w="834" w:type="pct"/>
          </w:tcPr>
          <w:p w14:paraId="34DFBB18" w14:textId="20B46D69" w:rsidR="0054392C" w:rsidRPr="00EB518A" w:rsidRDefault="0054392C" w:rsidP="007B6A00">
            <w:pPr>
              <w:pStyle w:val="TableText"/>
            </w:pPr>
            <w:r w:rsidRPr="00EB518A">
              <w:t>Private property</w:t>
            </w:r>
          </w:p>
        </w:tc>
        <w:tc>
          <w:tcPr>
            <w:tcW w:w="833" w:type="pct"/>
          </w:tcPr>
          <w:p w14:paraId="06196562" w14:textId="44D62518" w:rsidR="0054392C" w:rsidRPr="00EB518A" w:rsidRDefault="0054392C" w:rsidP="007B6A00">
            <w:pPr>
              <w:pStyle w:val="TableText"/>
            </w:pPr>
            <w:r w:rsidRPr="00EB518A">
              <w:t>Non remnant</w:t>
            </w:r>
          </w:p>
        </w:tc>
        <w:tc>
          <w:tcPr>
            <w:tcW w:w="834" w:type="pct"/>
          </w:tcPr>
          <w:p w14:paraId="17531607" w14:textId="74A4814D" w:rsidR="0054392C" w:rsidRPr="00EB518A" w:rsidRDefault="0054392C" w:rsidP="007B6A00">
            <w:pPr>
              <w:pStyle w:val="TableText"/>
            </w:pPr>
            <w:r w:rsidRPr="00EB518A">
              <w:t>11</w:t>
            </w:r>
            <w:r w:rsidR="000A260F" w:rsidRPr="00EB518A">
              <w:t>–</w:t>
            </w:r>
            <w:r w:rsidRPr="00EB518A">
              <w:t>25</w:t>
            </w:r>
          </w:p>
        </w:tc>
        <w:tc>
          <w:tcPr>
            <w:tcW w:w="834" w:type="pct"/>
          </w:tcPr>
          <w:p w14:paraId="6980D193" w14:textId="2064E32B" w:rsidR="0054392C" w:rsidRPr="00EB518A" w:rsidRDefault="0054392C" w:rsidP="007B6A00">
            <w:pPr>
              <w:pStyle w:val="TableText"/>
            </w:pPr>
            <w:r w:rsidRPr="00EB518A">
              <w:t>Medium</w:t>
            </w:r>
          </w:p>
        </w:tc>
      </w:tr>
      <w:tr w:rsidR="0054392C" w:rsidRPr="00EB518A" w14:paraId="15671362" w14:textId="77777777" w:rsidTr="00F35E4C">
        <w:trPr>
          <w:cantSplit/>
        </w:trPr>
        <w:tc>
          <w:tcPr>
            <w:tcW w:w="833" w:type="pct"/>
          </w:tcPr>
          <w:p w14:paraId="69C9C6CD" w14:textId="596BABC1" w:rsidR="0054392C" w:rsidRPr="00EB518A" w:rsidRDefault="0054392C" w:rsidP="007B6A00">
            <w:pPr>
              <w:pStyle w:val="TableText"/>
            </w:pPr>
            <w:r w:rsidRPr="00EB518A">
              <w:t>6876088</w:t>
            </w:r>
          </w:p>
        </w:tc>
        <w:tc>
          <w:tcPr>
            <w:tcW w:w="834" w:type="pct"/>
          </w:tcPr>
          <w:p w14:paraId="7CDC8D32" w14:textId="12A901BA" w:rsidR="0054392C" w:rsidRPr="00EB518A" w:rsidRDefault="0054392C" w:rsidP="007B6A00">
            <w:pPr>
              <w:pStyle w:val="TableText"/>
            </w:pPr>
            <w:r w:rsidRPr="00EB518A">
              <w:t>Duroby</w:t>
            </w:r>
          </w:p>
        </w:tc>
        <w:tc>
          <w:tcPr>
            <w:tcW w:w="834" w:type="pct"/>
          </w:tcPr>
          <w:p w14:paraId="3421B87E" w14:textId="78B404A6" w:rsidR="0054392C" w:rsidRPr="00EB518A" w:rsidRDefault="0054392C" w:rsidP="007B6A00">
            <w:pPr>
              <w:pStyle w:val="TableText"/>
            </w:pPr>
            <w:r w:rsidRPr="00EB518A">
              <w:t>Public land</w:t>
            </w:r>
          </w:p>
        </w:tc>
        <w:tc>
          <w:tcPr>
            <w:tcW w:w="833" w:type="pct"/>
          </w:tcPr>
          <w:p w14:paraId="0CAF8109" w14:textId="2D234A78" w:rsidR="0054392C" w:rsidRPr="00EB518A" w:rsidRDefault="0054392C" w:rsidP="007B6A00">
            <w:pPr>
              <w:pStyle w:val="TableText"/>
            </w:pPr>
            <w:r w:rsidRPr="00EB518A">
              <w:t>Non remnant</w:t>
            </w:r>
          </w:p>
        </w:tc>
        <w:tc>
          <w:tcPr>
            <w:tcW w:w="834" w:type="pct"/>
          </w:tcPr>
          <w:p w14:paraId="43F5DFC8" w14:textId="0DF836D1" w:rsidR="0054392C" w:rsidRPr="00EB518A" w:rsidRDefault="0054392C" w:rsidP="007B6A00">
            <w:pPr>
              <w:pStyle w:val="TableText"/>
            </w:pPr>
            <w:r w:rsidRPr="00EB518A">
              <w:t>11</w:t>
            </w:r>
            <w:r w:rsidR="000A260F" w:rsidRPr="00EB518A">
              <w:t>–</w:t>
            </w:r>
            <w:r w:rsidRPr="00EB518A">
              <w:t>25</w:t>
            </w:r>
          </w:p>
        </w:tc>
        <w:tc>
          <w:tcPr>
            <w:tcW w:w="834" w:type="pct"/>
          </w:tcPr>
          <w:p w14:paraId="4A96C742" w14:textId="3A1B5377" w:rsidR="0054392C" w:rsidRPr="00EB518A" w:rsidRDefault="0054392C" w:rsidP="007B6A00">
            <w:pPr>
              <w:pStyle w:val="TableText"/>
            </w:pPr>
            <w:r w:rsidRPr="00EB518A">
              <w:t>Medium</w:t>
            </w:r>
          </w:p>
        </w:tc>
      </w:tr>
      <w:tr w:rsidR="0054392C" w:rsidRPr="00EB518A" w14:paraId="6A4425C6" w14:textId="77777777" w:rsidTr="00F35E4C">
        <w:trPr>
          <w:cantSplit/>
        </w:trPr>
        <w:tc>
          <w:tcPr>
            <w:tcW w:w="833" w:type="pct"/>
          </w:tcPr>
          <w:p w14:paraId="203EA3B6" w14:textId="455DE0DC" w:rsidR="0054392C" w:rsidRPr="00EB518A" w:rsidRDefault="0054392C" w:rsidP="007B6A00">
            <w:pPr>
              <w:pStyle w:val="TableText"/>
            </w:pPr>
            <w:r w:rsidRPr="00EB518A">
              <w:t>6875592</w:t>
            </w:r>
          </w:p>
        </w:tc>
        <w:tc>
          <w:tcPr>
            <w:tcW w:w="834" w:type="pct"/>
          </w:tcPr>
          <w:p w14:paraId="1E1B395D" w14:textId="3D882F97" w:rsidR="0054392C" w:rsidRPr="00EB518A" w:rsidRDefault="0054392C" w:rsidP="007B6A00">
            <w:pPr>
              <w:pStyle w:val="TableText"/>
            </w:pPr>
            <w:r w:rsidRPr="00EB518A">
              <w:t>Bilambil</w:t>
            </w:r>
          </w:p>
        </w:tc>
        <w:tc>
          <w:tcPr>
            <w:tcW w:w="834" w:type="pct"/>
          </w:tcPr>
          <w:p w14:paraId="157459C3" w14:textId="2C967B43" w:rsidR="0054392C" w:rsidRPr="00EB518A" w:rsidRDefault="0054392C" w:rsidP="007B6A00">
            <w:pPr>
              <w:pStyle w:val="TableText"/>
            </w:pPr>
            <w:r w:rsidRPr="00EB518A">
              <w:t>Reserve</w:t>
            </w:r>
          </w:p>
        </w:tc>
        <w:tc>
          <w:tcPr>
            <w:tcW w:w="833" w:type="pct"/>
          </w:tcPr>
          <w:p w14:paraId="2BA4516D" w14:textId="6912E1E6" w:rsidR="0054392C" w:rsidRPr="00EB518A" w:rsidRDefault="0054392C" w:rsidP="007B6A00">
            <w:pPr>
              <w:pStyle w:val="TableText"/>
            </w:pPr>
            <w:r w:rsidRPr="00EB518A">
              <w:t xml:space="preserve">Subtropical </w:t>
            </w:r>
            <w:r w:rsidR="000C5415" w:rsidRPr="00EB518A">
              <w:t>r</w:t>
            </w:r>
            <w:r w:rsidRPr="00EB518A">
              <w:t xml:space="preserve">ainforest </w:t>
            </w:r>
          </w:p>
        </w:tc>
        <w:tc>
          <w:tcPr>
            <w:tcW w:w="834" w:type="pct"/>
          </w:tcPr>
          <w:p w14:paraId="59D4964B" w14:textId="219D04E3" w:rsidR="0054392C" w:rsidRPr="00EB518A" w:rsidRDefault="0054392C" w:rsidP="007B6A00">
            <w:pPr>
              <w:pStyle w:val="TableText"/>
            </w:pPr>
            <w:r w:rsidRPr="00EB518A">
              <w:t>61</w:t>
            </w:r>
            <w:r w:rsidR="000A260F" w:rsidRPr="00EB518A">
              <w:t>–</w:t>
            </w:r>
            <w:r w:rsidRPr="00EB518A">
              <w:t>75</w:t>
            </w:r>
          </w:p>
        </w:tc>
        <w:tc>
          <w:tcPr>
            <w:tcW w:w="834" w:type="pct"/>
          </w:tcPr>
          <w:p w14:paraId="4B9690F7" w14:textId="4A31FE32" w:rsidR="0054392C" w:rsidRPr="00EB518A" w:rsidRDefault="0054392C" w:rsidP="007B6A00">
            <w:pPr>
              <w:pStyle w:val="TableText"/>
            </w:pPr>
            <w:r w:rsidRPr="00EB518A">
              <w:t>High</w:t>
            </w:r>
          </w:p>
        </w:tc>
      </w:tr>
      <w:tr w:rsidR="0054392C" w:rsidRPr="00EB518A" w14:paraId="73087099" w14:textId="77777777" w:rsidTr="00F35E4C">
        <w:trPr>
          <w:cantSplit/>
        </w:trPr>
        <w:tc>
          <w:tcPr>
            <w:tcW w:w="833" w:type="pct"/>
          </w:tcPr>
          <w:p w14:paraId="4839B874" w14:textId="7AF1A63E" w:rsidR="0054392C" w:rsidRPr="00EB518A" w:rsidRDefault="0054392C" w:rsidP="007B6A00">
            <w:pPr>
              <w:pStyle w:val="TableText"/>
            </w:pPr>
            <w:r w:rsidRPr="00EB518A">
              <w:t>6875576</w:t>
            </w:r>
          </w:p>
        </w:tc>
        <w:tc>
          <w:tcPr>
            <w:tcW w:w="834" w:type="pct"/>
          </w:tcPr>
          <w:p w14:paraId="69662237" w14:textId="23838FD0" w:rsidR="0054392C" w:rsidRPr="00EB518A" w:rsidRDefault="0054392C" w:rsidP="007B6A00">
            <w:pPr>
              <w:pStyle w:val="TableText"/>
            </w:pPr>
            <w:r w:rsidRPr="00EB518A">
              <w:t>Bilambil</w:t>
            </w:r>
          </w:p>
        </w:tc>
        <w:tc>
          <w:tcPr>
            <w:tcW w:w="834" w:type="pct"/>
          </w:tcPr>
          <w:p w14:paraId="0E3B7D49" w14:textId="0930D8A3" w:rsidR="0054392C" w:rsidRPr="00EB518A" w:rsidRDefault="0054392C" w:rsidP="007B6A00">
            <w:pPr>
              <w:pStyle w:val="TableText"/>
            </w:pPr>
            <w:r w:rsidRPr="00EB518A">
              <w:t>Private property</w:t>
            </w:r>
          </w:p>
        </w:tc>
        <w:tc>
          <w:tcPr>
            <w:tcW w:w="833" w:type="pct"/>
          </w:tcPr>
          <w:p w14:paraId="1B42232D" w14:textId="77777777" w:rsidR="0054392C" w:rsidRPr="00EB518A" w:rsidRDefault="0054392C" w:rsidP="007B6A00">
            <w:pPr>
              <w:pStyle w:val="TableText"/>
            </w:pPr>
          </w:p>
        </w:tc>
        <w:tc>
          <w:tcPr>
            <w:tcW w:w="834" w:type="pct"/>
          </w:tcPr>
          <w:p w14:paraId="534C3E07" w14:textId="140B7594" w:rsidR="0054392C" w:rsidRPr="00EB518A" w:rsidRDefault="0054392C" w:rsidP="007B6A00">
            <w:pPr>
              <w:pStyle w:val="TableText"/>
            </w:pPr>
            <w:r w:rsidRPr="00EB518A">
              <w:t>26</w:t>
            </w:r>
            <w:r w:rsidR="000A260F" w:rsidRPr="00EB518A">
              <w:t>–</w:t>
            </w:r>
            <w:r w:rsidRPr="00EB518A">
              <w:t>50</w:t>
            </w:r>
          </w:p>
        </w:tc>
        <w:tc>
          <w:tcPr>
            <w:tcW w:w="834" w:type="pct"/>
          </w:tcPr>
          <w:p w14:paraId="2EF473BA" w14:textId="67E53F1A" w:rsidR="0054392C" w:rsidRPr="00EB518A" w:rsidRDefault="0054392C" w:rsidP="007B6A00">
            <w:pPr>
              <w:pStyle w:val="TableText"/>
            </w:pPr>
            <w:r w:rsidRPr="00EB518A">
              <w:t>High</w:t>
            </w:r>
          </w:p>
        </w:tc>
      </w:tr>
      <w:tr w:rsidR="0054392C" w:rsidRPr="00EB518A" w14:paraId="78378793" w14:textId="77777777" w:rsidTr="00F35E4C">
        <w:trPr>
          <w:cantSplit/>
        </w:trPr>
        <w:tc>
          <w:tcPr>
            <w:tcW w:w="833" w:type="pct"/>
          </w:tcPr>
          <w:p w14:paraId="593DD926" w14:textId="60B2B7A3" w:rsidR="0054392C" w:rsidRPr="00EB518A" w:rsidRDefault="0054392C" w:rsidP="007B6A00">
            <w:pPr>
              <w:pStyle w:val="TableText"/>
            </w:pPr>
            <w:r w:rsidRPr="00EB518A">
              <w:t>6875151</w:t>
            </w:r>
          </w:p>
        </w:tc>
        <w:tc>
          <w:tcPr>
            <w:tcW w:w="834" w:type="pct"/>
          </w:tcPr>
          <w:p w14:paraId="34C07746" w14:textId="433BD755" w:rsidR="0054392C" w:rsidRPr="00EB518A" w:rsidRDefault="0054392C" w:rsidP="007B6A00">
            <w:pPr>
              <w:pStyle w:val="TableText"/>
            </w:pPr>
            <w:r w:rsidRPr="00EB518A">
              <w:t>Upper Duroby</w:t>
            </w:r>
          </w:p>
        </w:tc>
        <w:tc>
          <w:tcPr>
            <w:tcW w:w="834" w:type="pct"/>
          </w:tcPr>
          <w:p w14:paraId="56AC848E" w14:textId="69C0C007" w:rsidR="0054392C" w:rsidRPr="00EB518A" w:rsidRDefault="0054392C" w:rsidP="007B6A00">
            <w:pPr>
              <w:pStyle w:val="TableText"/>
            </w:pPr>
            <w:r w:rsidRPr="00EB518A">
              <w:t>Private property</w:t>
            </w:r>
          </w:p>
        </w:tc>
        <w:tc>
          <w:tcPr>
            <w:tcW w:w="833" w:type="pct"/>
          </w:tcPr>
          <w:p w14:paraId="33662A68" w14:textId="2293B8D1" w:rsidR="0054392C" w:rsidRPr="00EB518A" w:rsidRDefault="0054392C" w:rsidP="007B6A00">
            <w:pPr>
              <w:pStyle w:val="TableText"/>
            </w:pPr>
            <w:r w:rsidRPr="00EB518A">
              <w:t>Non remnant</w:t>
            </w:r>
          </w:p>
        </w:tc>
        <w:tc>
          <w:tcPr>
            <w:tcW w:w="834" w:type="pct"/>
          </w:tcPr>
          <w:p w14:paraId="7175A40E" w14:textId="136E7576" w:rsidR="0054392C" w:rsidRPr="00EB518A" w:rsidRDefault="0054392C" w:rsidP="007B6A00">
            <w:pPr>
              <w:pStyle w:val="TableText"/>
            </w:pPr>
            <w:r w:rsidRPr="00EB518A">
              <w:t>11</w:t>
            </w:r>
            <w:r w:rsidR="000A260F" w:rsidRPr="00EB518A">
              <w:t>–</w:t>
            </w:r>
            <w:r w:rsidRPr="00EB518A">
              <w:t>25</w:t>
            </w:r>
          </w:p>
        </w:tc>
        <w:tc>
          <w:tcPr>
            <w:tcW w:w="834" w:type="pct"/>
          </w:tcPr>
          <w:p w14:paraId="4923A9D7" w14:textId="02604AED" w:rsidR="0054392C" w:rsidRPr="00EB518A" w:rsidRDefault="0054392C" w:rsidP="007B6A00">
            <w:pPr>
              <w:pStyle w:val="TableText"/>
            </w:pPr>
            <w:r w:rsidRPr="00EB518A">
              <w:t>Medium</w:t>
            </w:r>
          </w:p>
        </w:tc>
      </w:tr>
      <w:tr w:rsidR="0054392C" w:rsidRPr="00EB518A" w14:paraId="30572C2B" w14:textId="77777777" w:rsidTr="00F35E4C">
        <w:trPr>
          <w:cantSplit/>
        </w:trPr>
        <w:tc>
          <w:tcPr>
            <w:tcW w:w="833" w:type="pct"/>
          </w:tcPr>
          <w:p w14:paraId="26C99243" w14:textId="17C4C23D" w:rsidR="0054392C" w:rsidRPr="00EB518A" w:rsidRDefault="0054392C" w:rsidP="007B6A00">
            <w:pPr>
              <w:pStyle w:val="TableText"/>
            </w:pPr>
            <w:r w:rsidRPr="00EB518A">
              <w:t>6874389</w:t>
            </w:r>
          </w:p>
        </w:tc>
        <w:tc>
          <w:tcPr>
            <w:tcW w:w="834" w:type="pct"/>
          </w:tcPr>
          <w:p w14:paraId="1DFCE99C" w14:textId="725C4A5D" w:rsidR="0054392C" w:rsidRPr="00EB518A" w:rsidRDefault="0054392C" w:rsidP="007B6A00">
            <w:pPr>
              <w:pStyle w:val="TableText"/>
            </w:pPr>
            <w:r w:rsidRPr="00EB518A">
              <w:t>Hogans Scrub</w:t>
            </w:r>
          </w:p>
        </w:tc>
        <w:tc>
          <w:tcPr>
            <w:tcW w:w="834" w:type="pct"/>
          </w:tcPr>
          <w:p w14:paraId="0A9AD446" w14:textId="599DD86E" w:rsidR="0054392C" w:rsidRPr="00EB518A" w:rsidRDefault="0054392C" w:rsidP="007B6A00">
            <w:pPr>
              <w:pStyle w:val="TableText"/>
            </w:pPr>
            <w:r w:rsidRPr="00EB518A">
              <w:t>Public land</w:t>
            </w:r>
          </w:p>
        </w:tc>
        <w:tc>
          <w:tcPr>
            <w:tcW w:w="833" w:type="pct"/>
          </w:tcPr>
          <w:p w14:paraId="70CE49A8" w14:textId="15A3F6B5" w:rsidR="0054392C" w:rsidRPr="00EB518A" w:rsidRDefault="0054392C" w:rsidP="007B6A00">
            <w:pPr>
              <w:pStyle w:val="TableText"/>
            </w:pPr>
            <w:r w:rsidRPr="00EB518A">
              <w:t xml:space="preserve">Moist </w:t>
            </w:r>
            <w:r w:rsidR="000C5415" w:rsidRPr="00EB518A">
              <w:t>f</w:t>
            </w:r>
            <w:r w:rsidRPr="00EB518A">
              <w:t>orest/</w:t>
            </w:r>
            <w:r w:rsidR="000C5415" w:rsidRPr="00EB518A">
              <w:t>r</w:t>
            </w:r>
            <w:r w:rsidRPr="00EB518A">
              <w:t>ainforest</w:t>
            </w:r>
          </w:p>
        </w:tc>
        <w:tc>
          <w:tcPr>
            <w:tcW w:w="834" w:type="pct"/>
          </w:tcPr>
          <w:p w14:paraId="34ECB621" w14:textId="28D174CC" w:rsidR="0054392C" w:rsidRPr="00EB518A" w:rsidRDefault="0054392C" w:rsidP="007B6A00">
            <w:pPr>
              <w:pStyle w:val="TableText"/>
            </w:pPr>
            <w:r w:rsidRPr="00EB518A">
              <w:t>6</w:t>
            </w:r>
            <w:r w:rsidR="000A260F" w:rsidRPr="00EB518A">
              <w:t>–</w:t>
            </w:r>
            <w:r w:rsidRPr="00EB518A">
              <w:t>10</w:t>
            </w:r>
          </w:p>
        </w:tc>
        <w:tc>
          <w:tcPr>
            <w:tcW w:w="834" w:type="pct"/>
          </w:tcPr>
          <w:p w14:paraId="7813F2D1" w14:textId="5BC058DE" w:rsidR="0054392C" w:rsidRPr="00EB518A" w:rsidRDefault="0054392C" w:rsidP="007B6A00">
            <w:pPr>
              <w:pStyle w:val="TableText"/>
            </w:pPr>
            <w:r w:rsidRPr="00EB518A">
              <w:t>Medium</w:t>
            </w:r>
          </w:p>
        </w:tc>
      </w:tr>
      <w:tr w:rsidR="0054392C" w:rsidRPr="00EB518A" w14:paraId="0760736C" w14:textId="77777777" w:rsidTr="00F35E4C">
        <w:trPr>
          <w:cantSplit/>
        </w:trPr>
        <w:tc>
          <w:tcPr>
            <w:tcW w:w="833" w:type="pct"/>
          </w:tcPr>
          <w:p w14:paraId="64CF85C3" w14:textId="7D1E332E" w:rsidR="0054392C" w:rsidRPr="00EB518A" w:rsidRDefault="0054392C" w:rsidP="007B6A00">
            <w:pPr>
              <w:pStyle w:val="TableText"/>
            </w:pPr>
            <w:r w:rsidRPr="00EB518A">
              <w:t>6872321</w:t>
            </w:r>
          </w:p>
        </w:tc>
        <w:tc>
          <w:tcPr>
            <w:tcW w:w="834" w:type="pct"/>
          </w:tcPr>
          <w:p w14:paraId="084B69D4" w14:textId="0A9E798E" w:rsidR="0054392C" w:rsidRPr="00EB518A" w:rsidRDefault="0054392C" w:rsidP="007B6A00">
            <w:pPr>
              <w:pStyle w:val="TableText"/>
            </w:pPr>
            <w:r w:rsidRPr="00EB518A">
              <w:t>Chillingham</w:t>
            </w:r>
          </w:p>
        </w:tc>
        <w:tc>
          <w:tcPr>
            <w:tcW w:w="834" w:type="pct"/>
          </w:tcPr>
          <w:p w14:paraId="50279147" w14:textId="7CA9EA37" w:rsidR="0054392C" w:rsidRPr="00EB518A" w:rsidRDefault="0054392C" w:rsidP="007B6A00">
            <w:pPr>
              <w:pStyle w:val="TableText"/>
            </w:pPr>
            <w:r w:rsidRPr="00EB518A">
              <w:t>Private property</w:t>
            </w:r>
          </w:p>
        </w:tc>
        <w:tc>
          <w:tcPr>
            <w:tcW w:w="833" w:type="pct"/>
          </w:tcPr>
          <w:p w14:paraId="18FD3187" w14:textId="2CA927E0" w:rsidR="0054392C" w:rsidRPr="00EB518A" w:rsidRDefault="0054392C" w:rsidP="007B6A00">
            <w:pPr>
              <w:pStyle w:val="TableText"/>
            </w:pPr>
            <w:r w:rsidRPr="00EB518A">
              <w:t xml:space="preserve">Brush Box </w:t>
            </w:r>
            <w:r w:rsidR="000C5415" w:rsidRPr="00EB518A">
              <w:t>o</w:t>
            </w:r>
            <w:r w:rsidRPr="00EB518A">
              <w:t xml:space="preserve">pen </w:t>
            </w:r>
            <w:r w:rsidR="000C5415" w:rsidRPr="00EB518A">
              <w:t>f</w:t>
            </w:r>
            <w:r w:rsidRPr="00EB518A">
              <w:t>orest</w:t>
            </w:r>
          </w:p>
        </w:tc>
        <w:tc>
          <w:tcPr>
            <w:tcW w:w="834" w:type="pct"/>
          </w:tcPr>
          <w:p w14:paraId="4461CEA0" w14:textId="0A78F43B" w:rsidR="0054392C" w:rsidRPr="00EB518A" w:rsidRDefault="0054392C" w:rsidP="007B6A00">
            <w:pPr>
              <w:pStyle w:val="TableText"/>
            </w:pPr>
            <w:r w:rsidRPr="00EB518A">
              <w:t>26</w:t>
            </w:r>
            <w:r w:rsidR="000A260F" w:rsidRPr="00EB518A">
              <w:t>–</w:t>
            </w:r>
            <w:r w:rsidRPr="00EB518A">
              <w:t>50</w:t>
            </w:r>
          </w:p>
        </w:tc>
        <w:tc>
          <w:tcPr>
            <w:tcW w:w="834" w:type="pct"/>
          </w:tcPr>
          <w:p w14:paraId="7740AE02" w14:textId="24FAFC19" w:rsidR="0054392C" w:rsidRPr="00EB518A" w:rsidRDefault="0054392C" w:rsidP="007B6A00">
            <w:pPr>
              <w:pStyle w:val="TableText"/>
            </w:pPr>
            <w:r w:rsidRPr="00EB518A">
              <w:t>Very high</w:t>
            </w:r>
          </w:p>
        </w:tc>
      </w:tr>
      <w:tr w:rsidR="0054392C" w:rsidRPr="00EB518A" w14:paraId="55202317" w14:textId="77777777" w:rsidTr="00F35E4C">
        <w:trPr>
          <w:cantSplit/>
        </w:trPr>
        <w:tc>
          <w:tcPr>
            <w:tcW w:w="833" w:type="pct"/>
          </w:tcPr>
          <w:p w14:paraId="20958A00" w14:textId="4BA61D21" w:rsidR="0054392C" w:rsidRPr="00EB518A" w:rsidRDefault="0054392C" w:rsidP="007B6A00">
            <w:pPr>
              <w:pStyle w:val="TableText"/>
            </w:pPr>
            <w:r w:rsidRPr="00EB518A">
              <w:t>6872310</w:t>
            </w:r>
          </w:p>
        </w:tc>
        <w:tc>
          <w:tcPr>
            <w:tcW w:w="834" w:type="pct"/>
          </w:tcPr>
          <w:p w14:paraId="23DBDBC6" w14:textId="3EB850DB" w:rsidR="0054392C" w:rsidRPr="00EB518A" w:rsidRDefault="0054392C" w:rsidP="007B6A00">
            <w:pPr>
              <w:pStyle w:val="TableText"/>
            </w:pPr>
            <w:r w:rsidRPr="00EB518A">
              <w:t>Couchy Ck</w:t>
            </w:r>
          </w:p>
        </w:tc>
        <w:tc>
          <w:tcPr>
            <w:tcW w:w="834" w:type="pct"/>
          </w:tcPr>
          <w:p w14:paraId="448AF021" w14:textId="4002C18B" w:rsidR="0054392C" w:rsidRPr="00EB518A" w:rsidRDefault="0054392C" w:rsidP="007B6A00">
            <w:pPr>
              <w:pStyle w:val="TableText"/>
            </w:pPr>
            <w:r w:rsidRPr="00EB518A">
              <w:t>Public land</w:t>
            </w:r>
          </w:p>
        </w:tc>
        <w:tc>
          <w:tcPr>
            <w:tcW w:w="833" w:type="pct"/>
          </w:tcPr>
          <w:p w14:paraId="212AFA7B" w14:textId="44C7BF1F" w:rsidR="0054392C" w:rsidRPr="00EB518A" w:rsidRDefault="0054392C" w:rsidP="007B6A00">
            <w:pPr>
              <w:pStyle w:val="TableText"/>
            </w:pPr>
            <w:r w:rsidRPr="00EB518A">
              <w:t>Non remnant</w:t>
            </w:r>
          </w:p>
        </w:tc>
        <w:tc>
          <w:tcPr>
            <w:tcW w:w="834" w:type="pct"/>
          </w:tcPr>
          <w:p w14:paraId="08D80805" w14:textId="7FCF2E01" w:rsidR="0054392C" w:rsidRPr="00EB518A" w:rsidRDefault="0054392C" w:rsidP="007B6A00">
            <w:pPr>
              <w:pStyle w:val="TableText"/>
            </w:pPr>
            <w:r w:rsidRPr="00EB518A">
              <w:t>11</w:t>
            </w:r>
            <w:r w:rsidR="000A260F" w:rsidRPr="00EB518A">
              <w:t>–</w:t>
            </w:r>
            <w:r w:rsidRPr="00EB518A">
              <w:t>25</w:t>
            </w:r>
          </w:p>
        </w:tc>
        <w:tc>
          <w:tcPr>
            <w:tcW w:w="834" w:type="pct"/>
          </w:tcPr>
          <w:p w14:paraId="62B8584B" w14:textId="04264539" w:rsidR="0054392C" w:rsidRPr="00EB518A" w:rsidRDefault="0054392C" w:rsidP="007B6A00">
            <w:pPr>
              <w:pStyle w:val="TableText"/>
            </w:pPr>
            <w:r w:rsidRPr="00EB518A">
              <w:t>Medium</w:t>
            </w:r>
          </w:p>
        </w:tc>
      </w:tr>
      <w:tr w:rsidR="0054392C" w:rsidRPr="00EB518A" w14:paraId="19A90449" w14:textId="77777777" w:rsidTr="00F35E4C">
        <w:trPr>
          <w:cantSplit/>
        </w:trPr>
        <w:tc>
          <w:tcPr>
            <w:tcW w:w="833" w:type="pct"/>
          </w:tcPr>
          <w:p w14:paraId="71224254" w14:textId="4B3A533B" w:rsidR="0054392C" w:rsidRPr="00EB518A" w:rsidRDefault="0054392C" w:rsidP="007B6A00">
            <w:pPr>
              <w:pStyle w:val="TableText"/>
            </w:pPr>
            <w:r w:rsidRPr="00EB518A">
              <w:t>6871389</w:t>
            </w:r>
          </w:p>
        </w:tc>
        <w:tc>
          <w:tcPr>
            <w:tcW w:w="834" w:type="pct"/>
          </w:tcPr>
          <w:p w14:paraId="4A578794" w14:textId="1797C8C4" w:rsidR="0054392C" w:rsidRPr="00EB518A" w:rsidRDefault="0054392C" w:rsidP="007B6A00">
            <w:pPr>
              <w:pStyle w:val="TableText"/>
            </w:pPr>
            <w:r w:rsidRPr="00EB518A">
              <w:t>Couchy Ck</w:t>
            </w:r>
          </w:p>
        </w:tc>
        <w:tc>
          <w:tcPr>
            <w:tcW w:w="834" w:type="pct"/>
          </w:tcPr>
          <w:p w14:paraId="1AF9045F" w14:textId="34FDC1DF" w:rsidR="0054392C" w:rsidRPr="00EB518A" w:rsidRDefault="0054392C" w:rsidP="007B6A00">
            <w:pPr>
              <w:pStyle w:val="TableText"/>
            </w:pPr>
            <w:r w:rsidRPr="00EB518A">
              <w:t>Public land</w:t>
            </w:r>
          </w:p>
        </w:tc>
        <w:tc>
          <w:tcPr>
            <w:tcW w:w="833" w:type="pct"/>
          </w:tcPr>
          <w:p w14:paraId="5E296E8D" w14:textId="06036A79" w:rsidR="0054392C" w:rsidRPr="00EB518A" w:rsidRDefault="0054392C" w:rsidP="007B6A00">
            <w:pPr>
              <w:pStyle w:val="TableText"/>
            </w:pPr>
            <w:r w:rsidRPr="00EB518A">
              <w:t>Non remnant</w:t>
            </w:r>
          </w:p>
        </w:tc>
        <w:tc>
          <w:tcPr>
            <w:tcW w:w="834" w:type="pct"/>
          </w:tcPr>
          <w:p w14:paraId="76830058" w14:textId="60A99742" w:rsidR="0054392C" w:rsidRPr="00EB518A" w:rsidRDefault="0054392C" w:rsidP="007B6A00">
            <w:pPr>
              <w:pStyle w:val="TableText"/>
            </w:pPr>
            <w:r w:rsidRPr="00EB518A">
              <w:t>11</w:t>
            </w:r>
            <w:r w:rsidR="000A260F" w:rsidRPr="00EB518A">
              <w:t>–</w:t>
            </w:r>
            <w:r w:rsidRPr="00EB518A">
              <w:t>25</w:t>
            </w:r>
          </w:p>
        </w:tc>
        <w:tc>
          <w:tcPr>
            <w:tcW w:w="834" w:type="pct"/>
          </w:tcPr>
          <w:p w14:paraId="1AB12A1B" w14:textId="5B01E476" w:rsidR="0054392C" w:rsidRPr="00EB518A" w:rsidRDefault="0054392C" w:rsidP="007B6A00">
            <w:pPr>
              <w:pStyle w:val="TableText"/>
            </w:pPr>
            <w:r w:rsidRPr="00EB518A">
              <w:t>Medium</w:t>
            </w:r>
          </w:p>
        </w:tc>
      </w:tr>
      <w:tr w:rsidR="0054392C" w:rsidRPr="00EB518A" w14:paraId="40998AA9" w14:textId="77777777" w:rsidTr="00F35E4C">
        <w:trPr>
          <w:cantSplit/>
        </w:trPr>
        <w:tc>
          <w:tcPr>
            <w:tcW w:w="833" w:type="pct"/>
          </w:tcPr>
          <w:p w14:paraId="2C25D465" w14:textId="72A67C2C" w:rsidR="0054392C" w:rsidRPr="00EB518A" w:rsidRDefault="0054392C" w:rsidP="007B6A00">
            <w:pPr>
              <w:pStyle w:val="TableText"/>
            </w:pPr>
            <w:r w:rsidRPr="00EB518A">
              <w:t>6870474</w:t>
            </w:r>
          </w:p>
        </w:tc>
        <w:tc>
          <w:tcPr>
            <w:tcW w:w="834" w:type="pct"/>
          </w:tcPr>
          <w:p w14:paraId="4251F31E" w14:textId="77F6A71B" w:rsidR="0054392C" w:rsidRPr="00EB518A" w:rsidRDefault="0054392C" w:rsidP="007B6A00">
            <w:pPr>
              <w:pStyle w:val="TableText"/>
            </w:pPr>
            <w:r w:rsidRPr="00EB518A">
              <w:t>Limpinwood</w:t>
            </w:r>
          </w:p>
        </w:tc>
        <w:tc>
          <w:tcPr>
            <w:tcW w:w="834" w:type="pct"/>
          </w:tcPr>
          <w:p w14:paraId="5CE8AA3A" w14:textId="4C75B237" w:rsidR="0054392C" w:rsidRPr="00EB518A" w:rsidRDefault="0054392C" w:rsidP="007B6A00">
            <w:pPr>
              <w:pStyle w:val="TableText"/>
            </w:pPr>
            <w:r w:rsidRPr="00EB518A">
              <w:t>Private property</w:t>
            </w:r>
          </w:p>
        </w:tc>
        <w:tc>
          <w:tcPr>
            <w:tcW w:w="833" w:type="pct"/>
          </w:tcPr>
          <w:p w14:paraId="64D75539" w14:textId="5A42C81D" w:rsidR="0054392C" w:rsidRPr="00EB518A" w:rsidRDefault="0054392C" w:rsidP="007B6A00">
            <w:pPr>
              <w:pStyle w:val="TableText"/>
            </w:pPr>
            <w:r w:rsidRPr="00EB518A">
              <w:t>Non remnant</w:t>
            </w:r>
          </w:p>
        </w:tc>
        <w:tc>
          <w:tcPr>
            <w:tcW w:w="834" w:type="pct"/>
          </w:tcPr>
          <w:p w14:paraId="33ED69F6" w14:textId="4CCB95BE" w:rsidR="0054392C" w:rsidRPr="00EB518A" w:rsidRDefault="0054392C" w:rsidP="007B6A00">
            <w:pPr>
              <w:pStyle w:val="TableText"/>
            </w:pPr>
            <w:r w:rsidRPr="00EB518A">
              <w:t>26</w:t>
            </w:r>
            <w:r w:rsidR="000A260F" w:rsidRPr="00EB518A">
              <w:t>–</w:t>
            </w:r>
            <w:r w:rsidRPr="00EB518A">
              <w:t>50</w:t>
            </w:r>
          </w:p>
        </w:tc>
        <w:tc>
          <w:tcPr>
            <w:tcW w:w="834" w:type="pct"/>
          </w:tcPr>
          <w:p w14:paraId="3606DEAE" w14:textId="621F8392" w:rsidR="0054392C" w:rsidRPr="00EB518A" w:rsidRDefault="0054392C" w:rsidP="007B6A00">
            <w:pPr>
              <w:pStyle w:val="TableText"/>
            </w:pPr>
            <w:r w:rsidRPr="00EB518A">
              <w:t>Medium</w:t>
            </w:r>
          </w:p>
        </w:tc>
      </w:tr>
      <w:tr w:rsidR="0054392C" w:rsidRPr="00EB518A" w14:paraId="465B55B6" w14:textId="77777777" w:rsidTr="00F35E4C">
        <w:trPr>
          <w:cantSplit/>
        </w:trPr>
        <w:tc>
          <w:tcPr>
            <w:tcW w:w="833" w:type="pct"/>
          </w:tcPr>
          <w:p w14:paraId="3DD502FA" w14:textId="6E0765BB" w:rsidR="0054392C" w:rsidRPr="00EB518A" w:rsidRDefault="0054392C" w:rsidP="007B6A00">
            <w:pPr>
              <w:pStyle w:val="TableText"/>
            </w:pPr>
            <w:r w:rsidRPr="00EB518A">
              <w:t>6868009</w:t>
            </w:r>
          </w:p>
        </w:tc>
        <w:tc>
          <w:tcPr>
            <w:tcW w:w="834" w:type="pct"/>
          </w:tcPr>
          <w:p w14:paraId="2FDFFE73" w14:textId="2CD6B424" w:rsidR="0054392C" w:rsidRPr="00EB518A" w:rsidRDefault="0054392C" w:rsidP="007B6A00">
            <w:pPr>
              <w:pStyle w:val="TableText"/>
            </w:pPr>
            <w:r w:rsidRPr="00EB518A">
              <w:t>Chillingham</w:t>
            </w:r>
          </w:p>
        </w:tc>
        <w:tc>
          <w:tcPr>
            <w:tcW w:w="834" w:type="pct"/>
          </w:tcPr>
          <w:p w14:paraId="3F313C26" w14:textId="43C990A2" w:rsidR="0054392C" w:rsidRPr="00EB518A" w:rsidRDefault="0054392C" w:rsidP="007B6A00">
            <w:pPr>
              <w:pStyle w:val="TableText"/>
            </w:pPr>
            <w:r w:rsidRPr="00EB518A">
              <w:t>Private property</w:t>
            </w:r>
          </w:p>
        </w:tc>
        <w:tc>
          <w:tcPr>
            <w:tcW w:w="833" w:type="pct"/>
          </w:tcPr>
          <w:p w14:paraId="5EDD4463" w14:textId="26BE829A" w:rsidR="0054392C" w:rsidRPr="00EB518A" w:rsidRDefault="0054392C" w:rsidP="007B6A00">
            <w:pPr>
              <w:pStyle w:val="TableText"/>
            </w:pPr>
            <w:r w:rsidRPr="00EB518A">
              <w:t>Non remnant</w:t>
            </w:r>
          </w:p>
        </w:tc>
        <w:tc>
          <w:tcPr>
            <w:tcW w:w="834" w:type="pct"/>
          </w:tcPr>
          <w:p w14:paraId="699567D9" w14:textId="3907A786" w:rsidR="0054392C" w:rsidRPr="00EB518A" w:rsidRDefault="0054392C" w:rsidP="007B6A00">
            <w:pPr>
              <w:pStyle w:val="TableText"/>
            </w:pPr>
            <w:r w:rsidRPr="00EB518A">
              <w:t>1</w:t>
            </w:r>
            <w:r w:rsidR="000A260F" w:rsidRPr="00EB518A">
              <w:t>–</w:t>
            </w:r>
            <w:r w:rsidRPr="00EB518A">
              <w:t>5</w:t>
            </w:r>
          </w:p>
        </w:tc>
        <w:tc>
          <w:tcPr>
            <w:tcW w:w="834" w:type="pct"/>
          </w:tcPr>
          <w:p w14:paraId="23BDE087" w14:textId="575990B7" w:rsidR="0054392C" w:rsidRPr="00EB518A" w:rsidRDefault="0054392C" w:rsidP="007B6A00">
            <w:pPr>
              <w:pStyle w:val="TableText"/>
            </w:pPr>
            <w:r w:rsidRPr="00EB518A">
              <w:t>Medium</w:t>
            </w:r>
          </w:p>
        </w:tc>
      </w:tr>
      <w:tr w:rsidR="0054392C" w:rsidRPr="00EB518A" w14:paraId="258707E5" w14:textId="77777777" w:rsidTr="00F35E4C">
        <w:trPr>
          <w:cantSplit/>
        </w:trPr>
        <w:tc>
          <w:tcPr>
            <w:tcW w:w="833" w:type="pct"/>
          </w:tcPr>
          <w:p w14:paraId="020981F0" w14:textId="22119785" w:rsidR="0054392C" w:rsidRPr="00EB518A" w:rsidRDefault="0054392C" w:rsidP="007B6A00">
            <w:pPr>
              <w:pStyle w:val="TableText"/>
            </w:pPr>
            <w:r w:rsidRPr="00EB518A">
              <w:t>6867889</w:t>
            </w:r>
          </w:p>
        </w:tc>
        <w:tc>
          <w:tcPr>
            <w:tcW w:w="834" w:type="pct"/>
          </w:tcPr>
          <w:p w14:paraId="41CA8AA9" w14:textId="17EE9765" w:rsidR="0054392C" w:rsidRPr="00EB518A" w:rsidRDefault="0054392C" w:rsidP="007B6A00">
            <w:pPr>
              <w:pStyle w:val="TableText"/>
            </w:pPr>
            <w:r w:rsidRPr="00EB518A">
              <w:t>Limpinwood NR</w:t>
            </w:r>
          </w:p>
        </w:tc>
        <w:tc>
          <w:tcPr>
            <w:tcW w:w="834" w:type="pct"/>
          </w:tcPr>
          <w:p w14:paraId="12365143" w14:textId="3732BB82" w:rsidR="0054392C" w:rsidRPr="00EB518A" w:rsidRDefault="0054392C" w:rsidP="007B6A00">
            <w:pPr>
              <w:pStyle w:val="TableText"/>
            </w:pPr>
            <w:r w:rsidRPr="00EB518A">
              <w:t>Reserve</w:t>
            </w:r>
          </w:p>
        </w:tc>
        <w:tc>
          <w:tcPr>
            <w:tcW w:w="833" w:type="pct"/>
          </w:tcPr>
          <w:p w14:paraId="48D835FB" w14:textId="30503E72" w:rsidR="0054392C" w:rsidRPr="00EB518A" w:rsidRDefault="0054392C" w:rsidP="007B6A00">
            <w:pPr>
              <w:pStyle w:val="TableText"/>
            </w:pPr>
            <w:r w:rsidRPr="00EB518A">
              <w:t>Rainforest/riparian</w:t>
            </w:r>
          </w:p>
        </w:tc>
        <w:tc>
          <w:tcPr>
            <w:tcW w:w="834" w:type="pct"/>
          </w:tcPr>
          <w:p w14:paraId="299BB254" w14:textId="08D08C9D" w:rsidR="0054392C" w:rsidRPr="00EB518A" w:rsidRDefault="0054392C" w:rsidP="007B6A00">
            <w:pPr>
              <w:pStyle w:val="TableText"/>
            </w:pPr>
            <w:r w:rsidRPr="00EB518A">
              <w:t>6</w:t>
            </w:r>
            <w:r w:rsidR="000A260F" w:rsidRPr="00EB518A">
              <w:t>–</w:t>
            </w:r>
            <w:r w:rsidRPr="00EB518A">
              <w:t>10</w:t>
            </w:r>
          </w:p>
        </w:tc>
        <w:tc>
          <w:tcPr>
            <w:tcW w:w="834" w:type="pct"/>
          </w:tcPr>
          <w:p w14:paraId="551519AE" w14:textId="5628856C" w:rsidR="0054392C" w:rsidRPr="00EB518A" w:rsidRDefault="0054392C" w:rsidP="007B6A00">
            <w:pPr>
              <w:pStyle w:val="TableText"/>
            </w:pPr>
            <w:r w:rsidRPr="00EB518A">
              <w:t>Medium</w:t>
            </w:r>
          </w:p>
        </w:tc>
      </w:tr>
      <w:tr w:rsidR="0054392C" w:rsidRPr="00EB518A" w14:paraId="0B1E6108" w14:textId="77777777" w:rsidTr="00F35E4C">
        <w:trPr>
          <w:cantSplit/>
        </w:trPr>
        <w:tc>
          <w:tcPr>
            <w:tcW w:w="833" w:type="pct"/>
          </w:tcPr>
          <w:p w14:paraId="11EC0B7B" w14:textId="6B9358B9" w:rsidR="0054392C" w:rsidRPr="00EB518A" w:rsidRDefault="0054392C" w:rsidP="007B6A00">
            <w:pPr>
              <w:pStyle w:val="TableText"/>
            </w:pPr>
            <w:r w:rsidRPr="00EB518A">
              <w:t>6867689</w:t>
            </w:r>
          </w:p>
        </w:tc>
        <w:tc>
          <w:tcPr>
            <w:tcW w:w="834" w:type="pct"/>
          </w:tcPr>
          <w:p w14:paraId="278121E9" w14:textId="0EBF9EE8" w:rsidR="0054392C" w:rsidRPr="00EB518A" w:rsidRDefault="0054392C" w:rsidP="007B6A00">
            <w:pPr>
              <w:pStyle w:val="TableText"/>
            </w:pPr>
            <w:r w:rsidRPr="00EB518A">
              <w:t>Limpinwood Rd</w:t>
            </w:r>
          </w:p>
        </w:tc>
        <w:tc>
          <w:tcPr>
            <w:tcW w:w="834" w:type="pct"/>
          </w:tcPr>
          <w:p w14:paraId="1FFEB247" w14:textId="683FDAC2" w:rsidR="0054392C" w:rsidRPr="00EB518A" w:rsidRDefault="0054392C" w:rsidP="007B6A00">
            <w:pPr>
              <w:pStyle w:val="TableText"/>
            </w:pPr>
            <w:r w:rsidRPr="00EB518A">
              <w:t>Public land</w:t>
            </w:r>
          </w:p>
        </w:tc>
        <w:tc>
          <w:tcPr>
            <w:tcW w:w="833" w:type="pct"/>
          </w:tcPr>
          <w:p w14:paraId="0909FDFA" w14:textId="27F1D5F5" w:rsidR="0054392C" w:rsidRPr="00EB518A" w:rsidRDefault="0054392C" w:rsidP="007B6A00">
            <w:pPr>
              <w:pStyle w:val="TableText"/>
            </w:pPr>
            <w:r w:rsidRPr="00EB518A">
              <w:t xml:space="preserve">Eucalypt </w:t>
            </w:r>
            <w:r w:rsidR="000C5415" w:rsidRPr="00EB518A">
              <w:t>o</w:t>
            </w:r>
            <w:r w:rsidRPr="00EB518A">
              <w:t xml:space="preserve">pen </w:t>
            </w:r>
            <w:r w:rsidR="000C5415" w:rsidRPr="00EB518A">
              <w:t>f</w:t>
            </w:r>
            <w:r w:rsidRPr="00EB518A">
              <w:t xml:space="preserve">orest </w:t>
            </w:r>
          </w:p>
        </w:tc>
        <w:tc>
          <w:tcPr>
            <w:tcW w:w="834" w:type="pct"/>
          </w:tcPr>
          <w:p w14:paraId="5F610B6D" w14:textId="106E4C79" w:rsidR="0054392C" w:rsidRPr="00EB518A" w:rsidRDefault="0054392C" w:rsidP="007B6A00">
            <w:pPr>
              <w:pStyle w:val="TableText"/>
            </w:pPr>
            <w:r w:rsidRPr="00EB518A">
              <w:t>11</w:t>
            </w:r>
            <w:r w:rsidR="000A260F" w:rsidRPr="00EB518A">
              <w:t>–</w:t>
            </w:r>
            <w:r w:rsidRPr="00EB518A">
              <w:t>25</w:t>
            </w:r>
          </w:p>
        </w:tc>
        <w:tc>
          <w:tcPr>
            <w:tcW w:w="834" w:type="pct"/>
          </w:tcPr>
          <w:p w14:paraId="290049DD" w14:textId="1FA5985B" w:rsidR="0054392C" w:rsidRPr="00EB518A" w:rsidRDefault="0054392C" w:rsidP="007B6A00">
            <w:pPr>
              <w:pStyle w:val="TableText"/>
            </w:pPr>
            <w:r w:rsidRPr="00EB518A">
              <w:t>Medium</w:t>
            </w:r>
          </w:p>
        </w:tc>
      </w:tr>
      <w:tr w:rsidR="007B6A00" w:rsidRPr="00EB518A" w14:paraId="4E58EE21" w14:textId="77777777" w:rsidTr="00F35E4C">
        <w:trPr>
          <w:cantSplit/>
        </w:trPr>
        <w:tc>
          <w:tcPr>
            <w:tcW w:w="833" w:type="pct"/>
          </w:tcPr>
          <w:p w14:paraId="6819E2BC" w14:textId="15D71CC7" w:rsidR="007B6A00" w:rsidRPr="00EB518A" w:rsidRDefault="007B6A00" w:rsidP="007B6A00">
            <w:pPr>
              <w:pStyle w:val="TableText"/>
            </w:pPr>
            <w:r w:rsidRPr="00EB518A">
              <w:t>6867243</w:t>
            </w:r>
          </w:p>
        </w:tc>
        <w:tc>
          <w:tcPr>
            <w:tcW w:w="834" w:type="pct"/>
          </w:tcPr>
          <w:p w14:paraId="441C4141" w14:textId="7877AEFE" w:rsidR="007B6A00" w:rsidRPr="00EB518A" w:rsidRDefault="007B6A00" w:rsidP="007B6A00">
            <w:pPr>
              <w:pStyle w:val="TableText"/>
            </w:pPr>
            <w:r w:rsidRPr="00EB518A">
              <w:t>Crystal Creek</w:t>
            </w:r>
          </w:p>
        </w:tc>
        <w:tc>
          <w:tcPr>
            <w:tcW w:w="834" w:type="pct"/>
          </w:tcPr>
          <w:p w14:paraId="0B00373A" w14:textId="22814907" w:rsidR="007B6A00" w:rsidRPr="00EB518A" w:rsidRDefault="007B6A00" w:rsidP="007B6A00">
            <w:pPr>
              <w:pStyle w:val="TableText"/>
            </w:pPr>
            <w:r w:rsidRPr="00EB518A">
              <w:t>Private property</w:t>
            </w:r>
          </w:p>
        </w:tc>
        <w:tc>
          <w:tcPr>
            <w:tcW w:w="833" w:type="pct"/>
          </w:tcPr>
          <w:p w14:paraId="22537308" w14:textId="26A1E052" w:rsidR="007B6A00" w:rsidRPr="00EB518A" w:rsidRDefault="007B6A00" w:rsidP="007B6A00">
            <w:pPr>
              <w:pStyle w:val="TableText"/>
            </w:pPr>
            <w:r w:rsidRPr="00EB518A">
              <w:t xml:space="preserve">Not </w:t>
            </w:r>
            <w:r w:rsidR="000C5415" w:rsidRPr="00EB518A">
              <w:t>a</w:t>
            </w:r>
            <w:r w:rsidRPr="00EB518A">
              <w:t>ssessed</w:t>
            </w:r>
          </w:p>
        </w:tc>
        <w:tc>
          <w:tcPr>
            <w:tcW w:w="834" w:type="pct"/>
          </w:tcPr>
          <w:p w14:paraId="7670ADE7" w14:textId="07E3BDFB" w:rsidR="007B6A00" w:rsidRPr="00EB518A" w:rsidRDefault="007B6A00" w:rsidP="007B6A00">
            <w:pPr>
              <w:pStyle w:val="TableText"/>
            </w:pPr>
            <w:r w:rsidRPr="00EB518A">
              <w:t>51</w:t>
            </w:r>
            <w:r w:rsidR="000A260F" w:rsidRPr="00EB518A">
              <w:t>–</w:t>
            </w:r>
            <w:r w:rsidRPr="00EB518A">
              <w:t>75</w:t>
            </w:r>
          </w:p>
        </w:tc>
        <w:tc>
          <w:tcPr>
            <w:tcW w:w="834" w:type="pct"/>
          </w:tcPr>
          <w:p w14:paraId="5BCC795E" w14:textId="2EB9FCC5" w:rsidR="007B6A00" w:rsidRPr="00EB518A" w:rsidRDefault="007B6A00" w:rsidP="007B6A00">
            <w:pPr>
              <w:pStyle w:val="TableText"/>
            </w:pPr>
            <w:r w:rsidRPr="00EB518A">
              <w:t>High</w:t>
            </w:r>
          </w:p>
        </w:tc>
      </w:tr>
      <w:tr w:rsidR="007B6A00" w:rsidRPr="00EB518A" w14:paraId="03458AA8" w14:textId="77777777" w:rsidTr="00F35E4C">
        <w:trPr>
          <w:cantSplit/>
        </w:trPr>
        <w:tc>
          <w:tcPr>
            <w:tcW w:w="833" w:type="pct"/>
          </w:tcPr>
          <w:p w14:paraId="428E2A29" w14:textId="3022D920" w:rsidR="007B6A00" w:rsidRPr="00EB518A" w:rsidRDefault="007B6A00" w:rsidP="007B6A00">
            <w:pPr>
              <w:pStyle w:val="TableText"/>
            </w:pPr>
            <w:r w:rsidRPr="00EB518A">
              <w:t>6866730</w:t>
            </w:r>
          </w:p>
        </w:tc>
        <w:tc>
          <w:tcPr>
            <w:tcW w:w="834" w:type="pct"/>
          </w:tcPr>
          <w:p w14:paraId="62F43771" w14:textId="43F06602" w:rsidR="007B6A00" w:rsidRPr="00EB518A" w:rsidRDefault="007B6A00" w:rsidP="007B6A00">
            <w:pPr>
              <w:pStyle w:val="TableText"/>
            </w:pPr>
            <w:r w:rsidRPr="00EB518A">
              <w:t>Crystal Creek</w:t>
            </w:r>
          </w:p>
        </w:tc>
        <w:tc>
          <w:tcPr>
            <w:tcW w:w="834" w:type="pct"/>
          </w:tcPr>
          <w:p w14:paraId="4DFFCE01" w14:textId="78863C35" w:rsidR="007B6A00" w:rsidRPr="00EB518A" w:rsidRDefault="007B6A00" w:rsidP="007B6A00">
            <w:pPr>
              <w:pStyle w:val="TableText"/>
            </w:pPr>
            <w:r w:rsidRPr="00EB518A">
              <w:t>Private property</w:t>
            </w:r>
          </w:p>
        </w:tc>
        <w:tc>
          <w:tcPr>
            <w:tcW w:w="833" w:type="pct"/>
          </w:tcPr>
          <w:p w14:paraId="698EE20A" w14:textId="21627DAB" w:rsidR="007B6A00" w:rsidRPr="00EB518A" w:rsidRDefault="007B6A00" w:rsidP="007B6A00">
            <w:pPr>
              <w:pStyle w:val="TableText"/>
            </w:pPr>
            <w:r w:rsidRPr="00EB518A">
              <w:t xml:space="preserve">Early </w:t>
            </w:r>
            <w:r w:rsidR="000C5415" w:rsidRPr="00EB518A">
              <w:t>r</w:t>
            </w:r>
            <w:r w:rsidRPr="00EB518A">
              <w:t>egrowth RF</w:t>
            </w:r>
          </w:p>
        </w:tc>
        <w:tc>
          <w:tcPr>
            <w:tcW w:w="834" w:type="pct"/>
          </w:tcPr>
          <w:p w14:paraId="29828621" w14:textId="26F42E09" w:rsidR="007B6A00" w:rsidRPr="00EB518A" w:rsidRDefault="007B6A00" w:rsidP="007B6A00">
            <w:pPr>
              <w:pStyle w:val="TableText"/>
            </w:pPr>
            <w:r w:rsidRPr="00EB518A">
              <w:t>101</w:t>
            </w:r>
            <w:r w:rsidR="000A260F" w:rsidRPr="00EB518A">
              <w:t>–</w:t>
            </w:r>
            <w:r w:rsidRPr="00EB518A">
              <w:t>200</w:t>
            </w:r>
          </w:p>
        </w:tc>
        <w:tc>
          <w:tcPr>
            <w:tcW w:w="834" w:type="pct"/>
          </w:tcPr>
          <w:p w14:paraId="0F607A6E" w14:textId="79C87F1C" w:rsidR="007B6A00" w:rsidRPr="00EB518A" w:rsidRDefault="007B6A00" w:rsidP="007B6A00">
            <w:pPr>
              <w:pStyle w:val="TableText"/>
            </w:pPr>
            <w:r w:rsidRPr="00EB518A">
              <w:t>Very high</w:t>
            </w:r>
          </w:p>
        </w:tc>
      </w:tr>
      <w:tr w:rsidR="007B6A00" w:rsidRPr="00EB518A" w14:paraId="68328812" w14:textId="77777777" w:rsidTr="00F35E4C">
        <w:trPr>
          <w:cantSplit/>
        </w:trPr>
        <w:tc>
          <w:tcPr>
            <w:tcW w:w="833" w:type="pct"/>
          </w:tcPr>
          <w:p w14:paraId="1D5C94FB" w14:textId="1BC15FB8" w:rsidR="007B6A00" w:rsidRPr="00EB518A" w:rsidRDefault="007B6A00" w:rsidP="007B6A00">
            <w:pPr>
              <w:pStyle w:val="TableText"/>
            </w:pPr>
            <w:r w:rsidRPr="00EB518A">
              <w:t>6866426</w:t>
            </w:r>
          </w:p>
        </w:tc>
        <w:tc>
          <w:tcPr>
            <w:tcW w:w="834" w:type="pct"/>
          </w:tcPr>
          <w:p w14:paraId="03CC2765" w14:textId="6481C3C6" w:rsidR="007B6A00" w:rsidRPr="00EB518A" w:rsidRDefault="007B6A00" w:rsidP="007B6A00">
            <w:pPr>
              <w:pStyle w:val="TableText"/>
            </w:pPr>
            <w:r w:rsidRPr="00EB518A">
              <w:t>Tyalgum</w:t>
            </w:r>
          </w:p>
        </w:tc>
        <w:tc>
          <w:tcPr>
            <w:tcW w:w="834" w:type="pct"/>
          </w:tcPr>
          <w:p w14:paraId="4A1008BC" w14:textId="61406A08" w:rsidR="007B6A00" w:rsidRPr="00EB518A" w:rsidRDefault="007B6A00" w:rsidP="007B6A00">
            <w:pPr>
              <w:pStyle w:val="TableText"/>
            </w:pPr>
            <w:r w:rsidRPr="00EB518A">
              <w:t>Private property</w:t>
            </w:r>
          </w:p>
        </w:tc>
        <w:tc>
          <w:tcPr>
            <w:tcW w:w="833" w:type="pct"/>
          </w:tcPr>
          <w:p w14:paraId="642BF33B" w14:textId="5B74636C" w:rsidR="007B6A00" w:rsidRPr="00EB518A" w:rsidRDefault="007B6A00" w:rsidP="007B6A00">
            <w:pPr>
              <w:pStyle w:val="TableText"/>
            </w:pPr>
            <w:r w:rsidRPr="00EB518A">
              <w:t xml:space="preserve">Early </w:t>
            </w:r>
            <w:r w:rsidR="000C5415" w:rsidRPr="00EB518A">
              <w:t>r</w:t>
            </w:r>
            <w:r w:rsidRPr="00EB518A">
              <w:t>egrowth RF</w:t>
            </w:r>
          </w:p>
        </w:tc>
        <w:tc>
          <w:tcPr>
            <w:tcW w:w="834" w:type="pct"/>
          </w:tcPr>
          <w:p w14:paraId="051EFD99" w14:textId="65598E21" w:rsidR="007B6A00" w:rsidRPr="00EB518A" w:rsidRDefault="007B6A00" w:rsidP="007B6A00">
            <w:pPr>
              <w:pStyle w:val="TableText"/>
            </w:pPr>
            <w:r w:rsidRPr="00EB518A">
              <w:t>101</w:t>
            </w:r>
            <w:r w:rsidR="000A260F" w:rsidRPr="00EB518A">
              <w:t>–</w:t>
            </w:r>
            <w:r w:rsidRPr="00EB518A">
              <w:t>200</w:t>
            </w:r>
          </w:p>
        </w:tc>
        <w:tc>
          <w:tcPr>
            <w:tcW w:w="834" w:type="pct"/>
          </w:tcPr>
          <w:p w14:paraId="10F37DEC" w14:textId="7F0B677C" w:rsidR="007B6A00" w:rsidRPr="00EB518A" w:rsidRDefault="007B6A00" w:rsidP="007B6A00">
            <w:pPr>
              <w:pStyle w:val="TableText"/>
            </w:pPr>
            <w:r w:rsidRPr="00EB518A">
              <w:t>Very high</w:t>
            </w:r>
          </w:p>
        </w:tc>
      </w:tr>
      <w:tr w:rsidR="007B6A00" w:rsidRPr="00EB518A" w14:paraId="797A25CD" w14:textId="77777777" w:rsidTr="00F35E4C">
        <w:trPr>
          <w:cantSplit/>
        </w:trPr>
        <w:tc>
          <w:tcPr>
            <w:tcW w:w="833" w:type="pct"/>
          </w:tcPr>
          <w:p w14:paraId="62ED5721" w14:textId="738DF695" w:rsidR="007B6A00" w:rsidRPr="00EB518A" w:rsidRDefault="007B6A00" w:rsidP="007B6A00">
            <w:pPr>
              <w:pStyle w:val="TableText"/>
            </w:pPr>
            <w:r w:rsidRPr="00EB518A">
              <w:t>6864389</w:t>
            </w:r>
          </w:p>
        </w:tc>
        <w:tc>
          <w:tcPr>
            <w:tcW w:w="834" w:type="pct"/>
          </w:tcPr>
          <w:p w14:paraId="46346734" w14:textId="283999C2" w:rsidR="007B6A00" w:rsidRPr="00EB518A" w:rsidRDefault="007B6A00" w:rsidP="007B6A00">
            <w:pPr>
              <w:pStyle w:val="TableText"/>
            </w:pPr>
            <w:r w:rsidRPr="00EB518A">
              <w:t>Eungella</w:t>
            </w:r>
          </w:p>
        </w:tc>
        <w:tc>
          <w:tcPr>
            <w:tcW w:w="834" w:type="pct"/>
          </w:tcPr>
          <w:p w14:paraId="6368040A" w14:textId="44CC630B" w:rsidR="007B6A00" w:rsidRPr="00EB518A" w:rsidRDefault="007B6A00" w:rsidP="007B6A00">
            <w:pPr>
              <w:pStyle w:val="TableText"/>
            </w:pPr>
            <w:r w:rsidRPr="00EB518A">
              <w:t>Private property</w:t>
            </w:r>
          </w:p>
        </w:tc>
        <w:tc>
          <w:tcPr>
            <w:tcW w:w="833" w:type="pct"/>
          </w:tcPr>
          <w:p w14:paraId="286FDEC8" w14:textId="70008658" w:rsidR="007B6A00" w:rsidRPr="00EB518A" w:rsidRDefault="007B6A00" w:rsidP="007B6A00">
            <w:pPr>
              <w:pStyle w:val="TableText"/>
            </w:pPr>
            <w:r w:rsidRPr="00EB518A">
              <w:t>Non remnant</w:t>
            </w:r>
          </w:p>
        </w:tc>
        <w:tc>
          <w:tcPr>
            <w:tcW w:w="834" w:type="pct"/>
          </w:tcPr>
          <w:p w14:paraId="66C26EC1" w14:textId="386F0B6D" w:rsidR="007B6A00" w:rsidRPr="00EB518A" w:rsidRDefault="007B6A00" w:rsidP="007B6A00">
            <w:pPr>
              <w:pStyle w:val="TableText"/>
            </w:pPr>
            <w:r w:rsidRPr="00EB518A">
              <w:t>11</w:t>
            </w:r>
            <w:r w:rsidR="000A260F" w:rsidRPr="00EB518A">
              <w:t>–</w:t>
            </w:r>
            <w:r w:rsidRPr="00EB518A">
              <w:t>25</w:t>
            </w:r>
          </w:p>
        </w:tc>
        <w:tc>
          <w:tcPr>
            <w:tcW w:w="834" w:type="pct"/>
          </w:tcPr>
          <w:p w14:paraId="4C1FC29F" w14:textId="20877857" w:rsidR="007B6A00" w:rsidRPr="00EB518A" w:rsidRDefault="007B6A00" w:rsidP="007B6A00">
            <w:pPr>
              <w:pStyle w:val="TableText"/>
            </w:pPr>
            <w:r w:rsidRPr="00EB518A">
              <w:t>Medium</w:t>
            </w:r>
          </w:p>
        </w:tc>
      </w:tr>
      <w:tr w:rsidR="007B6A00" w:rsidRPr="00EB518A" w14:paraId="4E366267" w14:textId="77777777" w:rsidTr="00F35E4C">
        <w:trPr>
          <w:cantSplit/>
        </w:trPr>
        <w:tc>
          <w:tcPr>
            <w:tcW w:w="833" w:type="pct"/>
          </w:tcPr>
          <w:p w14:paraId="018242B4" w14:textId="082077A0" w:rsidR="007B6A00" w:rsidRPr="00EB518A" w:rsidRDefault="007B6A00" w:rsidP="007B6A00">
            <w:pPr>
              <w:pStyle w:val="TableText"/>
            </w:pPr>
            <w:r w:rsidRPr="00EB518A">
              <w:t>6860189</w:t>
            </w:r>
          </w:p>
        </w:tc>
        <w:tc>
          <w:tcPr>
            <w:tcW w:w="834" w:type="pct"/>
          </w:tcPr>
          <w:p w14:paraId="7D45916F" w14:textId="6099FCAE" w:rsidR="007B6A00" w:rsidRPr="00EB518A" w:rsidRDefault="007B6A00" w:rsidP="007B6A00">
            <w:pPr>
              <w:pStyle w:val="TableText"/>
            </w:pPr>
            <w:r w:rsidRPr="00EB518A">
              <w:t>Mt Warning Rd</w:t>
            </w:r>
          </w:p>
        </w:tc>
        <w:tc>
          <w:tcPr>
            <w:tcW w:w="834" w:type="pct"/>
          </w:tcPr>
          <w:p w14:paraId="70E9494E" w14:textId="0E7F8AF6" w:rsidR="007B6A00" w:rsidRPr="00EB518A" w:rsidRDefault="007B6A00" w:rsidP="007B6A00">
            <w:pPr>
              <w:pStyle w:val="TableText"/>
            </w:pPr>
            <w:r w:rsidRPr="00EB518A">
              <w:t>Private property</w:t>
            </w:r>
          </w:p>
        </w:tc>
        <w:tc>
          <w:tcPr>
            <w:tcW w:w="833" w:type="pct"/>
          </w:tcPr>
          <w:p w14:paraId="40AE35FD" w14:textId="4E02BA7C" w:rsidR="007B6A00" w:rsidRPr="00EB518A" w:rsidRDefault="007B6A00" w:rsidP="007B6A00">
            <w:pPr>
              <w:pStyle w:val="TableText"/>
            </w:pPr>
            <w:r w:rsidRPr="00EB518A">
              <w:t>Non remnant</w:t>
            </w:r>
          </w:p>
        </w:tc>
        <w:tc>
          <w:tcPr>
            <w:tcW w:w="834" w:type="pct"/>
          </w:tcPr>
          <w:p w14:paraId="765A001A" w14:textId="56C760C0" w:rsidR="007B6A00" w:rsidRPr="00EB518A" w:rsidRDefault="007B6A00" w:rsidP="007B6A00">
            <w:pPr>
              <w:pStyle w:val="TableText"/>
            </w:pPr>
            <w:r w:rsidRPr="00EB518A">
              <w:t>11</w:t>
            </w:r>
            <w:r w:rsidR="000A260F" w:rsidRPr="00EB518A">
              <w:t>–</w:t>
            </w:r>
            <w:r w:rsidRPr="00EB518A">
              <w:t>25</w:t>
            </w:r>
          </w:p>
        </w:tc>
        <w:tc>
          <w:tcPr>
            <w:tcW w:w="834" w:type="pct"/>
          </w:tcPr>
          <w:p w14:paraId="75C2D370" w14:textId="2B32A151" w:rsidR="007B6A00" w:rsidRPr="00EB518A" w:rsidRDefault="007B6A00" w:rsidP="007B6A00">
            <w:pPr>
              <w:pStyle w:val="TableText"/>
            </w:pPr>
            <w:r w:rsidRPr="00EB518A">
              <w:t>Medium</w:t>
            </w:r>
          </w:p>
        </w:tc>
      </w:tr>
      <w:tr w:rsidR="007B6A00" w:rsidRPr="00EB518A" w14:paraId="6554B3D2" w14:textId="77777777" w:rsidTr="00F35E4C">
        <w:trPr>
          <w:cantSplit/>
        </w:trPr>
        <w:tc>
          <w:tcPr>
            <w:tcW w:w="833" w:type="pct"/>
          </w:tcPr>
          <w:p w14:paraId="3AFDE11B" w14:textId="50636E80" w:rsidR="007B6A00" w:rsidRPr="00EB518A" w:rsidRDefault="007B6A00" w:rsidP="007B6A00">
            <w:pPr>
              <w:pStyle w:val="TableText"/>
            </w:pPr>
            <w:r w:rsidRPr="00EB518A">
              <w:t>6859489</w:t>
            </w:r>
          </w:p>
        </w:tc>
        <w:tc>
          <w:tcPr>
            <w:tcW w:w="834" w:type="pct"/>
          </w:tcPr>
          <w:p w14:paraId="38B19C21" w14:textId="119308AF" w:rsidR="007B6A00" w:rsidRPr="00EB518A" w:rsidRDefault="007B6A00" w:rsidP="007B6A00">
            <w:pPr>
              <w:pStyle w:val="TableText"/>
            </w:pPr>
            <w:r w:rsidRPr="00EB518A">
              <w:t>Sia School</w:t>
            </w:r>
          </w:p>
        </w:tc>
        <w:tc>
          <w:tcPr>
            <w:tcW w:w="834" w:type="pct"/>
          </w:tcPr>
          <w:p w14:paraId="10BF773B" w14:textId="50C0CF6E" w:rsidR="007B6A00" w:rsidRPr="00EB518A" w:rsidRDefault="007B6A00" w:rsidP="007B6A00">
            <w:pPr>
              <w:pStyle w:val="TableText"/>
            </w:pPr>
            <w:r w:rsidRPr="00EB518A">
              <w:t>Private property</w:t>
            </w:r>
          </w:p>
        </w:tc>
        <w:tc>
          <w:tcPr>
            <w:tcW w:w="833" w:type="pct"/>
          </w:tcPr>
          <w:p w14:paraId="1C4DD2B9" w14:textId="247069D6" w:rsidR="007B6A00" w:rsidRPr="00EB518A" w:rsidRDefault="007B6A00" w:rsidP="007B6A00">
            <w:pPr>
              <w:pStyle w:val="TableText"/>
            </w:pPr>
            <w:r w:rsidRPr="00EB518A">
              <w:t xml:space="preserve">Eucalypt </w:t>
            </w:r>
            <w:r w:rsidR="000C5415" w:rsidRPr="00EB518A">
              <w:t>o</w:t>
            </w:r>
            <w:r w:rsidRPr="00EB518A">
              <w:t xml:space="preserve">pen </w:t>
            </w:r>
            <w:r w:rsidR="000C5415" w:rsidRPr="00EB518A">
              <w:t>f</w:t>
            </w:r>
            <w:r w:rsidRPr="00EB518A">
              <w:t xml:space="preserve">orest </w:t>
            </w:r>
          </w:p>
        </w:tc>
        <w:tc>
          <w:tcPr>
            <w:tcW w:w="834" w:type="pct"/>
          </w:tcPr>
          <w:p w14:paraId="7099D733" w14:textId="61670A32" w:rsidR="007B6A00" w:rsidRPr="00EB518A" w:rsidRDefault="007B6A00" w:rsidP="007B6A00">
            <w:pPr>
              <w:pStyle w:val="TableText"/>
            </w:pPr>
            <w:r w:rsidRPr="00EB518A">
              <w:t>11</w:t>
            </w:r>
            <w:r w:rsidR="000A260F" w:rsidRPr="00EB518A">
              <w:t>–</w:t>
            </w:r>
            <w:r w:rsidRPr="00EB518A">
              <w:t>25</w:t>
            </w:r>
          </w:p>
        </w:tc>
        <w:tc>
          <w:tcPr>
            <w:tcW w:w="834" w:type="pct"/>
          </w:tcPr>
          <w:p w14:paraId="58E1B11E" w14:textId="4EBF0DA5" w:rsidR="007B6A00" w:rsidRPr="00EB518A" w:rsidRDefault="007B6A00" w:rsidP="007B6A00">
            <w:pPr>
              <w:pStyle w:val="TableText"/>
            </w:pPr>
            <w:r w:rsidRPr="00EB518A">
              <w:t>High</w:t>
            </w:r>
          </w:p>
        </w:tc>
      </w:tr>
      <w:tr w:rsidR="007B6A00" w:rsidRPr="00EB518A" w14:paraId="0A0E9DFE" w14:textId="77777777" w:rsidTr="00F35E4C">
        <w:trPr>
          <w:cantSplit/>
        </w:trPr>
        <w:tc>
          <w:tcPr>
            <w:tcW w:w="833" w:type="pct"/>
          </w:tcPr>
          <w:p w14:paraId="12AAEDD3" w14:textId="127B60A4" w:rsidR="007B6A00" w:rsidRPr="00EB518A" w:rsidRDefault="007B6A00" w:rsidP="007B6A00">
            <w:pPr>
              <w:pStyle w:val="TableText"/>
            </w:pPr>
            <w:r w:rsidRPr="00EB518A">
              <w:t>6859089</w:t>
            </w:r>
          </w:p>
        </w:tc>
        <w:tc>
          <w:tcPr>
            <w:tcW w:w="834" w:type="pct"/>
          </w:tcPr>
          <w:p w14:paraId="42727D43" w14:textId="22372F86" w:rsidR="007B6A00" w:rsidRPr="00EB518A" w:rsidRDefault="007B6A00" w:rsidP="007B6A00">
            <w:pPr>
              <w:pStyle w:val="TableText"/>
            </w:pPr>
            <w:r w:rsidRPr="00EB518A">
              <w:t xml:space="preserve">Wollumbin </w:t>
            </w:r>
          </w:p>
        </w:tc>
        <w:tc>
          <w:tcPr>
            <w:tcW w:w="834" w:type="pct"/>
          </w:tcPr>
          <w:p w14:paraId="3D3C435D" w14:textId="3A26E725" w:rsidR="007B6A00" w:rsidRPr="00EB518A" w:rsidRDefault="007B6A00" w:rsidP="007B6A00">
            <w:pPr>
              <w:pStyle w:val="TableText"/>
            </w:pPr>
            <w:r w:rsidRPr="00EB518A">
              <w:t>Private property</w:t>
            </w:r>
          </w:p>
        </w:tc>
        <w:tc>
          <w:tcPr>
            <w:tcW w:w="833" w:type="pct"/>
          </w:tcPr>
          <w:p w14:paraId="4BF12053" w14:textId="1DE1E638" w:rsidR="007B6A00" w:rsidRPr="00EB518A" w:rsidRDefault="007B6A00" w:rsidP="007B6A00">
            <w:pPr>
              <w:pStyle w:val="TableText"/>
            </w:pPr>
            <w:r w:rsidRPr="00EB518A">
              <w:t xml:space="preserve">Eucalypt </w:t>
            </w:r>
            <w:r w:rsidR="000C5415" w:rsidRPr="00EB518A">
              <w:t>o</w:t>
            </w:r>
            <w:r w:rsidRPr="00EB518A">
              <w:t xml:space="preserve">pen </w:t>
            </w:r>
            <w:r w:rsidR="000C5415" w:rsidRPr="00EB518A">
              <w:t>f</w:t>
            </w:r>
            <w:r w:rsidRPr="00EB518A">
              <w:t xml:space="preserve">orest </w:t>
            </w:r>
          </w:p>
        </w:tc>
        <w:tc>
          <w:tcPr>
            <w:tcW w:w="834" w:type="pct"/>
          </w:tcPr>
          <w:p w14:paraId="7C71EC50" w14:textId="2DC57AA8" w:rsidR="007B6A00" w:rsidRPr="00EB518A" w:rsidRDefault="007B6A00" w:rsidP="007B6A00">
            <w:pPr>
              <w:pStyle w:val="TableText"/>
            </w:pPr>
            <w:r w:rsidRPr="00EB518A">
              <w:t>11</w:t>
            </w:r>
            <w:r w:rsidR="000A260F" w:rsidRPr="00EB518A">
              <w:t>–</w:t>
            </w:r>
            <w:r w:rsidRPr="00EB518A">
              <w:t>25</w:t>
            </w:r>
          </w:p>
        </w:tc>
        <w:tc>
          <w:tcPr>
            <w:tcW w:w="834" w:type="pct"/>
          </w:tcPr>
          <w:p w14:paraId="3983A2F0" w14:textId="65D0E3D3" w:rsidR="007B6A00" w:rsidRPr="00EB518A" w:rsidRDefault="007B6A00" w:rsidP="007B6A00">
            <w:pPr>
              <w:pStyle w:val="TableText"/>
            </w:pPr>
            <w:r w:rsidRPr="00EB518A">
              <w:t>High</w:t>
            </w:r>
          </w:p>
        </w:tc>
      </w:tr>
      <w:tr w:rsidR="007B6A00" w:rsidRPr="00EB518A" w14:paraId="5CCAF99E" w14:textId="77777777" w:rsidTr="00F35E4C">
        <w:trPr>
          <w:cantSplit/>
        </w:trPr>
        <w:tc>
          <w:tcPr>
            <w:tcW w:w="833" w:type="pct"/>
          </w:tcPr>
          <w:p w14:paraId="5864ACBA" w14:textId="19C0F8DC" w:rsidR="007B6A00" w:rsidRPr="00EB518A" w:rsidRDefault="007B6A00" w:rsidP="007B6A00">
            <w:pPr>
              <w:pStyle w:val="TableText"/>
            </w:pPr>
            <w:r w:rsidRPr="00EB518A">
              <w:lastRenderedPageBreak/>
              <w:t>6856689</w:t>
            </w:r>
          </w:p>
        </w:tc>
        <w:tc>
          <w:tcPr>
            <w:tcW w:w="834" w:type="pct"/>
          </w:tcPr>
          <w:p w14:paraId="29434DEA" w14:textId="1B17D648" w:rsidR="007B6A00" w:rsidRPr="00EB518A" w:rsidRDefault="007B6A00" w:rsidP="007B6A00">
            <w:pPr>
              <w:pStyle w:val="TableText"/>
            </w:pPr>
            <w:r w:rsidRPr="00EB518A">
              <w:t>Uki</w:t>
            </w:r>
          </w:p>
        </w:tc>
        <w:tc>
          <w:tcPr>
            <w:tcW w:w="834" w:type="pct"/>
          </w:tcPr>
          <w:p w14:paraId="1610C488" w14:textId="7C845122" w:rsidR="007B6A00" w:rsidRPr="00EB518A" w:rsidRDefault="007B6A00" w:rsidP="007B6A00">
            <w:pPr>
              <w:pStyle w:val="TableText"/>
            </w:pPr>
            <w:r w:rsidRPr="00EB518A">
              <w:t>Private property</w:t>
            </w:r>
          </w:p>
        </w:tc>
        <w:tc>
          <w:tcPr>
            <w:tcW w:w="833" w:type="pct"/>
          </w:tcPr>
          <w:p w14:paraId="1C504391" w14:textId="7B298267" w:rsidR="007B6A00" w:rsidRPr="00EB518A" w:rsidRDefault="007B6A00" w:rsidP="007B6A00">
            <w:pPr>
              <w:pStyle w:val="TableText"/>
            </w:pPr>
            <w:r w:rsidRPr="00EB518A">
              <w:t>Non remnant</w:t>
            </w:r>
          </w:p>
        </w:tc>
        <w:tc>
          <w:tcPr>
            <w:tcW w:w="834" w:type="pct"/>
          </w:tcPr>
          <w:p w14:paraId="4E3CC0F4" w14:textId="7E8743F9" w:rsidR="007B6A00" w:rsidRPr="00EB518A" w:rsidRDefault="007B6A00" w:rsidP="007B6A00">
            <w:pPr>
              <w:pStyle w:val="TableText"/>
            </w:pPr>
            <w:r w:rsidRPr="00EB518A">
              <w:t>11</w:t>
            </w:r>
            <w:r w:rsidR="000A260F" w:rsidRPr="00EB518A">
              <w:t>–</w:t>
            </w:r>
            <w:r w:rsidRPr="00EB518A">
              <w:t>25</w:t>
            </w:r>
          </w:p>
        </w:tc>
        <w:tc>
          <w:tcPr>
            <w:tcW w:w="834" w:type="pct"/>
          </w:tcPr>
          <w:p w14:paraId="0BC34216" w14:textId="046FBFE8" w:rsidR="007B6A00" w:rsidRPr="00EB518A" w:rsidRDefault="007B6A00" w:rsidP="007B6A00">
            <w:pPr>
              <w:pStyle w:val="TableText"/>
            </w:pPr>
            <w:r w:rsidRPr="00EB518A">
              <w:t>Medium</w:t>
            </w:r>
          </w:p>
        </w:tc>
      </w:tr>
      <w:tr w:rsidR="007B6A00" w:rsidRPr="00EB518A" w14:paraId="7D5A471A" w14:textId="77777777" w:rsidTr="00F35E4C">
        <w:trPr>
          <w:cantSplit/>
        </w:trPr>
        <w:tc>
          <w:tcPr>
            <w:tcW w:w="833" w:type="pct"/>
          </w:tcPr>
          <w:p w14:paraId="06DFB140" w14:textId="22D2282D" w:rsidR="007B6A00" w:rsidRPr="00EB518A" w:rsidRDefault="007B6A00" w:rsidP="007B6A00">
            <w:pPr>
              <w:pStyle w:val="TableText"/>
            </w:pPr>
            <w:r w:rsidRPr="00EB518A">
              <w:t>6856389</w:t>
            </w:r>
          </w:p>
        </w:tc>
        <w:tc>
          <w:tcPr>
            <w:tcW w:w="834" w:type="pct"/>
          </w:tcPr>
          <w:p w14:paraId="4E9F97CD" w14:textId="735C16D1" w:rsidR="007B6A00" w:rsidRPr="00EB518A" w:rsidRDefault="007B6A00" w:rsidP="007B6A00">
            <w:pPr>
              <w:pStyle w:val="TableText"/>
            </w:pPr>
            <w:r w:rsidRPr="00EB518A">
              <w:t>Uki</w:t>
            </w:r>
          </w:p>
        </w:tc>
        <w:tc>
          <w:tcPr>
            <w:tcW w:w="834" w:type="pct"/>
          </w:tcPr>
          <w:p w14:paraId="5B8F6C1D" w14:textId="2EE45347" w:rsidR="007B6A00" w:rsidRPr="00EB518A" w:rsidRDefault="007B6A00" w:rsidP="007B6A00">
            <w:pPr>
              <w:pStyle w:val="TableText"/>
            </w:pPr>
            <w:r w:rsidRPr="00EB518A">
              <w:t>Private property</w:t>
            </w:r>
          </w:p>
        </w:tc>
        <w:tc>
          <w:tcPr>
            <w:tcW w:w="833" w:type="pct"/>
          </w:tcPr>
          <w:p w14:paraId="283369CE" w14:textId="085B8E4F" w:rsidR="007B6A00" w:rsidRPr="00EB518A" w:rsidRDefault="007B6A00" w:rsidP="007B6A00">
            <w:pPr>
              <w:pStyle w:val="TableText"/>
            </w:pPr>
            <w:r w:rsidRPr="00EB518A">
              <w:t>Non remnant</w:t>
            </w:r>
          </w:p>
        </w:tc>
        <w:tc>
          <w:tcPr>
            <w:tcW w:w="834" w:type="pct"/>
          </w:tcPr>
          <w:p w14:paraId="576ED26F" w14:textId="3FFCDD31" w:rsidR="007B6A00" w:rsidRPr="00EB518A" w:rsidRDefault="007B6A00" w:rsidP="007B6A00">
            <w:pPr>
              <w:pStyle w:val="TableText"/>
            </w:pPr>
            <w:r w:rsidRPr="00EB518A">
              <w:t>26</w:t>
            </w:r>
            <w:r w:rsidR="000A260F" w:rsidRPr="00EB518A">
              <w:t>–</w:t>
            </w:r>
            <w:r w:rsidRPr="00EB518A">
              <w:t>50</w:t>
            </w:r>
          </w:p>
        </w:tc>
        <w:tc>
          <w:tcPr>
            <w:tcW w:w="834" w:type="pct"/>
          </w:tcPr>
          <w:p w14:paraId="518BDAEB" w14:textId="2F3B26A7" w:rsidR="007B6A00" w:rsidRPr="00EB518A" w:rsidRDefault="007B6A00" w:rsidP="007B6A00">
            <w:pPr>
              <w:pStyle w:val="TableText"/>
            </w:pPr>
            <w:r w:rsidRPr="00EB518A">
              <w:t>High</w:t>
            </w:r>
          </w:p>
        </w:tc>
      </w:tr>
      <w:tr w:rsidR="007B6A00" w:rsidRPr="00EB518A" w14:paraId="4B0487EE" w14:textId="77777777" w:rsidTr="00F35E4C">
        <w:trPr>
          <w:cantSplit/>
        </w:trPr>
        <w:tc>
          <w:tcPr>
            <w:tcW w:w="833" w:type="pct"/>
          </w:tcPr>
          <w:p w14:paraId="14A9A10F" w14:textId="0B46A658" w:rsidR="007B6A00" w:rsidRPr="00EB518A" w:rsidRDefault="007B6A00" w:rsidP="007B6A00">
            <w:pPr>
              <w:pStyle w:val="TableText"/>
            </w:pPr>
            <w:r w:rsidRPr="00EB518A">
              <w:t>6855989</w:t>
            </w:r>
          </w:p>
        </w:tc>
        <w:tc>
          <w:tcPr>
            <w:tcW w:w="834" w:type="pct"/>
          </w:tcPr>
          <w:p w14:paraId="4A9475EB" w14:textId="306830FF" w:rsidR="007B6A00" w:rsidRPr="00EB518A" w:rsidRDefault="007B6A00" w:rsidP="007B6A00">
            <w:pPr>
              <w:pStyle w:val="TableText"/>
            </w:pPr>
            <w:r w:rsidRPr="00EB518A">
              <w:t>Cedar Ck 1</w:t>
            </w:r>
          </w:p>
        </w:tc>
        <w:tc>
          <w:tcPr>
            <w:tcW w:w="834" w:type="pct"/>
          </w:tcPr>
          <w:p w14:paraId="3C7C9E6D" w14:textId="282C74DD" w:rsidR="007B6A00" w:rsidRPr="00EB518A" w:rsidRDefault="007B6A00" w:rsidP="007B6A00">
            <w:pPr>
              <w:pStyle w:val="TableText"/>
            </w:pPr>
            <w:r w:rsidRPr="00EB518A">
              <w:t>Private property</w:t>
            </w:r>
          </w:p>
        </w:tc>
        <w:tc>
          <w:tcPr>
            <w:tcW w:w="833" w:type="pct"/>
          </w:tcPr>
          <w:p w14:paraId="13D67E36" w14:textId="4C8C0E0A" w:rsidR="007B6A00" w:rsidRPr="00EB518A" w:rsidRDefault="007B6A00" w:rsidP="007B6A00">
            <w:pPr>
              <w:pStyle w:val="TableText"/>
            </w:pPr>
            <w:r w:rsidRPr="00EB518A">
              <w:t>Rainforest/riparian</w:t>
            </w:r>
          </w:p>
        </w:tc>
        <w:tc>
          <w:tcPr>
            <w:tcW w:w="834" w:type="pct"/>
          </w:tcPr>
          <w:p w14:paraId="26B4A374" w14:textId="7C4ADFB1" w:rsidR="007B6A00" w:rsidRPr="00EB518A" w:rsidRDefault="007B6A00" w:rsidP="007B6A00">
            <w:pPr>
              <w:pStyle w:val="TableText"/>
            </w:pPr>
            <w:r w:rsidRPr="00EB518A">
              <w:t>6</w:t>
            </w:r>
            <w:r w:rsidR="000A260F" w:rsidRPr="00EB518A">
              <w:t>–</w:t>
            </w:r>
            <w:r w:rsidRPr="00EB518A">
              <w:t>10</w:t>
            </w:r>
          </w:p>
        </w:tc>
        <w:tc>
          <w:tcPr>
            <w:tcW w:w="834" w:type="pct"/>
          </w:tcPr>
          <w:p w14:paraId="7AEF57B4" w14:textId="00C47E8F" w:rsidR="007B6A00" w:rsidRPr="00EB518A" w:rsidRDefault="007B6A00" w:rsidP="007B6A00">
            <w:pPr>
              <w:pStyle w:val="TableText"/>
            </w:pPr>
            <w:r w:rsidRPr="00EB518A">
              <w:t>Medium</w:t>
            </w:r>
          </w:p>
        </w:tc>
      </w:tr>
      <w:tr w:rsidR="007B6A00" w:rsidRPr="00EB518A" w14:paraId="37976F40" w14:textId="77777777" w:rsidTr="00F35E4C">
        <w:trPr>
          <w:cantSplit/>
        </w:trPr>
        <w:tc>
          <w:tcPr>
            <w:tcW w:w="833" w:type="pct"/>
          </w:tcPr>
          <w:p w14:paraId="77FE7E0C" w14:textId="0D37E21C" w:rsidR="007B6A00" w:rsidRPr="00EB518A" w:rsidRDefault="007B6A00" w:rsidP="007B6A00">
            <w:pPr>
              <w:pStyle w:val="TableText"/>
            </w:pPr>
            <w:r w:rsidRPr="00EB518A">
              <w:t>6855889</w:t>
            </w:r>
          </w:p>
        </w:tc>
        <w:tc>
          <w:tcPr>
            <w:tcW w:w="834" w:type="pct"/>
          </w:tcPr>
          <w:p w14:paraId="793687EB" w14:textId="33E9FB74" w:rsidR="007B6A00" w:rsidRPr="00EB518A" w:rsidRDefault="007B6A00" w:rsidP="007B6A00">
            <w:pPr>
              <w:pStyle w:val="TableText"/>
            </w:pPr>
            <w:r w:rsidRPr="00EB518A">
              <w:t>Cedar Ck 2</w:t>
            </w:r>
          </w:p>
        </w:tc>
        <w:tc>
          <w:tcPr>
            <w:tcW w:w="834" w:type="pct"/>
          </w:tcPr>
          <w:p w14:paraId="3C09426D" w14:textId="326067B9" w:rsidR="007B6A00" w:rsidRPr="00EB518A" w:rsidRDefault="007B6A00" w:rsidP="007B6A00">
            <w:pPr>
              <w:pStyle w:val="TableText"/>
            </w:pPr>
            <w:r w:rsidRPr="00EB518A">
              <w:t>Private property</w:t>
            </w:r>
          </w:p>
        </w:tc>
        <w:tc>
          <w:tcPr>
            <w:tcW w:w="833" w:type="pct"/>
          </w:tcPr>
          <w:p w14:paraId="4A461368" w14:textId="3777E67B" w:rsidR="007B6A00" w:rsidRPr="00EB518A" w:rsidRDefault="007B6A00" w:rsidP="007B6A00">
            <w:pPr>
              <w:pStyle w:val="TableText"/>
            </w:pPr>
            <w:r w:rsidRPr="00EB518A">
              <w:t>Rainforest/riparian</w:t>
            </w:r>
          </w:p>
        </w:tc>
        <w:tc>
          <w:tcPr>
            <w:tcW w:w="834" w:type="pct"/>
          </w:tcPr>
          <w:p w14:paraId="7D636561" w14:textId="13B31731" w:rsidR="007B6A00" w:rsidRPr="00EB518A" w:rsidRDefault="007B6A00" w:rsidP="007B6A00">
            <w:pPr>
              <w:pStyle w:val="TableText"/>
            </w:pPr>
            <w:r w:rsidRPr="00EB518A">
              <w:t>6</w:t>
            </w:r>
            <w:r w:rsidR="000A260F" w:rsidRPr="00EB518A">
              <w:t>–</w:t>
            </w:r>
            <w:r w:rsidRPr="00EB518A">
              <w:t>10</w:t>
            </w:r>
          </w:p>
        </w:tc>
        <w:tc>
          <w:tcPr>
            <w:tcW w:w="834" w:type="pct"/>
          </w:tcPr>
          <w:p w14:paraId="693529F4" w14:textId="470CC9A5" w:rsidR="007B6A00" w:rsidRPr="00EB518A" w:rsidRDefault="007B6A00" w:rsidP="007B6A00">
            <w:pPr>
              <w:pStyle w:val="TableText"/>
            </w:pPr>
            <w:r w:rsidRPr="00EB518A">
              <w:t>Medium</w:t>
            </w:r>
          </w:p>
        </w:tc>
      </w:tr>
      <w:tr w:rsidR="007B6A00" w:rsidRPr="00EB518A" w14:paraId="67078921" w14:textId="77777777" w:rsidTr="00F35E4C">
        <w:trPr>
          <w:cantSplit/>
        </w:trPr>
        <w:tc>
          <w:tcPr>
            <w:tcW w:w="833" w:type="pct"/>
          </w:tcPr>
          <w:p w14:paraId="5D570EE4" w14:textId="0E8BE3EF" w:rsidR="007B6A00" w:rsidRPr="00EB518A" w:rsidRDefault="007B6A00" w:rsidP="00DE3B03">
            <w:pPr>
              <w:pStyle w:val="TableText"/>
            </w:pPr>
            <w:r w:rsidRPr="00EB518A">
              <w:t>Central Group</w:t>
            </w:r>
          </w:p>
        </w:tc>
        <w:tc>
          <w:tcPr>
            <w:tcW w:w="834" w:type="pct"/>
          </w:tcPr>
          <w:p w14:paraId="6FE3230E" w14:textId="5C701E3A" w:rsidR="007B6A00" w:rsidRPr="00EB518A" w:rsidRDefault="00F35E4C" w:rsidP="007B6A00">
            <w:pPr>
              <w:pStyle w:val="TableText"/>
            </w:pPr>
            <w:r w:rsidRPr="00EB518A">
              <w:sym w:font="Symbol" w:char="F02D"/>
            </w:r>
          </w:p>
        </w:tc>
        <w:tc>
          <w:tcPr>
            <w:tcW w:w="834" w:type="pct"/>
          </w:tcPr>
          <w:p w14:paraId="77C4D54E" w14:textId="54447E52" w:rsidR="007B6A00" w:rsidRPr="00EB518A" w:rsidRDefault="00F35E4C" w:rsidP="007B6A00">
            <w:pPr>
              <w:pStyle w:val="TableText"/>
            </w:pPr>
            <w:r w:rsidRPr="00EB518A">
              <w:sym w:font="Symbol" w:char="F02D"/>
            </w:r>
          </w:p>
        </w:tc>
        <w:tc>
          <w:tcPr>
            <w:tcW w:w="833" w:type="pct"/>
          </w:tcPr>
          <w:p w14:paraId="5538100A" w14:textId="62AEF52A" w:rsidR="007B6A00" w:rsidRPr="00EB518A" w:rsidRDefault="00F35E4C" w:rsidP="007B6A00">
            <w:pPr>
              <w:pStyle w:val="TableText"/>
            </w:pPr>
            <w:r w:rsidRPr="00EB518A">
              <w:sym w:font="Symbol" w:char="F02D"/>
            </w:r>
          </w:p>
        </w:tc>
        <w:tc>
          <w:tcPr>
            <w:tcW w:w="834" w:type="pct"/>
          </w:tcPr>
          <w:p w14:paraId="62CC2F77" w14:textId="6D00433E" w:rsidR="007B6A00" w:rsidRPr="00EB518A" w:rsidRDefault="00F35E4C" w:rsidP="007B6A00">
            <w:pPr>
              <w:pStyle w:val="TableText"/>
            </w:pPr>
            <w:r w:rsidRPr="00EB518A">
              <w:sym w:font="Symbol" w:char="F02D"/>
            </w:r>
          </w:p>
        </w:tc>
        <w:tc>
          <w:tcPr>
            <w:tcW w:w="834" w:type="pct"/>
          </w:tcPr>
          <w:p w14:paraId="4E45CE48" w14:textId="3E208C72" w:rsidR="007B6A00" w:rsidRPr="00EB518A" w:rsidRDefault="00F35E4C" w:rsidP="007B6A00">
            <w:pPr>
              <w:pStyle w:val="TableText"/>
            </w:pPr>
            <w:r w:rsidRPr="00EB518A">
              <w:sym w:font="Symbol" w:char="F02D"/>
            </w:r>
          </w:p>
        </w:tc>
      </w:tr>
      <w:tr w:rsidR="007B6A00" w:rsidRPr="00EB518A" w14:paraId="4B09E368" w14:textId="77777777" w:rsidTr="00F35E4C">
        <w:trPr>
          <w:cantSplit/>
        </w:trPr>
        <w:tc>
          <w:tcPr>
            <w:tcW w:w="833" w:type="pct"/>
          </w:tcPr>
          <w:p w14:paraId="2D1152CB" w14:textId="5095C0A2" w:rsidR="007B6A00" w:rsidRPr="00EB518A" w:rsidRDefault="007B6A00" w:rsidP="007B6A00">
            <w:pPr>
              <w:pStyle w:val="TableText"/>
            </w:pPr>
            <w:r w:rsidRPr="00EB518A">
              <w:t>6854689</w:t>
            </w:r>
          </w:p>
        </w:tc>
        <w:tc>
          <w:tcPr>
            <w:tcW w:w="834" w:type="pct"/>
          </w:tcPr>
          <w:p w14:paraId="0CA1F8F6" w14:textId="1C0BD7B4" w:rsidR="007B6A00" w:rsidRPr="00EB518A" w:rsidRDefault="007B6A00" w:rsidP="007B6A00">
            <w:pPr>
              <w:pStyle w:val="TableText"/>
            </w:pPr>
            <w:r w:rsidRPr="00EB518A">
              <w:t>Mooball</w:t>
            </w:r>
          </w:p>
        </w:tc>
        <w:tc>
          <w:tcPr>
            <w:tcW w:w="834" w:type="pct"/>
          </w:tcPr>
          <w:p w14:paraId="3CD8BD39" w14:textId="0D5EC77F" w:rsidR="007B6A00" w:rsidRPr="00EB518A" w:rsidRDefault="007B6A00" w:rsidP="007B6A00">
            <w:pPr>
              <w:pStyle w:val="TableText"/>
            </w:pPr>
            <w:r w:rsidRPr="00EB518A">
              <w:t>Private property</w:t>
            </w:r>
          </w:p>
        </w:tc>
        <w:tc>
          <w:tcPr>
            <w:tcW w:w="833" w:type="pct"/>
          </w:tcPr>
          <w:p w14:paraId="61E014F6" w14:textId="081801F8" w:rsidR="007B6A00" w:rsidRPr="00EB518A" w:rsidRDefault="007B6A00" w:rsidP="007B6A00">
            <w:pPr>
              <w:pStyle w:val="TableText"/>
            </w:pPr>
            <w:r w:rsidRPr="00EB518A">
              <w:t>Non remnant</w:t>
            </w:r>
          </w:p>
        </w:tc>
        <w:tc>
          <w:tcPr>
            <w:tcW w:w="834" w:type="pct"/>
          </w:tcPr>
          <w:p w14:paraId="6C9118BA" w14:textId="3FC5A575" w:rsidR="007B6A00" w:rsidRPr="00EB518A" w:rsidRDefault="007B6A00" w:rsidP="007B6A00">
            <w:pPr>
              <w:pStyle w:val="TableText"/>
            </w:pPr>
            <w:r w:rsidRPr="00EB518A">
              <w:t>11</w:t>
            </w:r>
            <w:r w:rsidR="000A260F" w:rsidRPr="00EB518A">
              <w:t>–</w:t>
            </w:r>
            <w:r w:rsidRPr="00EB518A">
              <w:t>25</w:t>
            </w:r>
          </w:p>
        </w:tc>
        <w:tc>
          <w:tcPr>
            <w:tcW w:w="834" w:type="pct"/>
          </w:tcPr>
          <w:p w14:paraId="156E7EF9" w14:textId="38A901EC" w:rsidR="007B6A00" w:rsidRPr="00EB518A" w:rsidRDefault="007B6A00" w:rsidP="007B6A00">
            <w:pPr>
              <w:pStyle w:val="TableText"/>
            </w:pPr>
            <w:r w:rsidRPr="00EB518A">
              <w:t>Medium</w:t>
            </w:r>
          </w:p>
        </w:tc>
      </w:tr>
      <w:tr w:rsidR="007B6A00" w:rsidRPr="00EB518A" w14:paraId="43AEFEC6" w14:textId="77777777" w:rsidTr="00F35E4C">
        <w:trPr>
          <w:cantSplit/>
        </w:trPr>
        <w:tc>
          <w:tcPr>
            <w:tcW w:w="833" w:type="pct"/>
          </w:tcPr>
          <w:p w14:paraId="24CA3584" w14:textId="46BB9818" w:rsidR="007B6A00" w:rsidRPr="00EB518A" w:rsidRDefault="007B6A00" w:rsidP="007B6A00">
            <w:pPr>
              <w:pStyle w:val="TableText"/>
            </w:pPr>
            <w:r w:rsidRPr="00EB518A">
              <w:t>6849989</w:t>
            </w:r>
          </w:p>
        </w:tc>
        <w:tc>
          <w:tcPr>
            <w:tcW w:w="834" w:type="pct"/>
          </w:tcPr>
          <w:p w14:paraId="7C73C185" w14:textId="25C6B6FF" w:rsidR="007B6A00" w:rsidRPr="00EB518A" w:rsidRDefault="007B6A00" w:rsidP="007B6A00">
            <w:pPr>
              <w:pStyle w:val="TableText"/>
            </w:pPr>
            <w:r w:rsidRPr="00EB518A">
              <w:t>Inner Pocket NR</w:t>
            </w:r>
          </w:p>
        </w:tc>
        <w:tc>
          <w:tcPr>
            <w:tcW w:w="834" w:type="pct"/>
          </w:tcPr>
          <w:p w14:paraId="7FD410D6" w14:textId="53672C27" w:rsidR="007B6A00" w:rsidRPr="00EB518A" w:rsidRDefault="007B6A00" w:rsidP="007B6A00">
            <w:pPr>
              <w:pStyle w:val="TableText"/>
            </w:pPr>
            <w:r w:rsidRPr="00EB518A">
              <w:t>Reserve</w:t>
            </w:r>
          </w:p>
        </w:tc>
        <w:tc>
          <w:tcPr>
            <w:tcW w:w="833" w:type="pct"/>
          </w:tcPr>
          <w:p w14:paraId="0596D5F6" w14:textId="46CDFBF8" w:rsidR="007B6A00" w:rsidRPr="00EB518A" w:rsidRDefault="00B55BFA" w:rsidP="007B6A00">
            <w:pPr>
              <w:pStyle w:val="TableText"/>
            </w:pPr>
            <w:r w:rsidRPr="00EB518A">
              <w:t>M</w:t>
            </w:r>
            <w:r w:rsidR="007B6A00" w:rsidRPr="00EB518A">
              <w:t>oist eucalypt forest</w:t>
            </w:r>
          </w:p>
        </w:tc>
        <w:tc>
          <w:tcPr>
            <w:tcW w:w="834" w:type="pct"/>
          </w:tcPr>
          <w:p w14:paraId="069AE75B" w14:textId="4AF46CC8" w:rsidR="007B6A00" w:rsidRPr="00EB518A" w:rsidRDefault="007B6A00" w:rsidP="007B6A00">
            <w:pPr>
              <w:pStyle w:val="TableText"/>
            </w:pPr>
            <w:r w:rsidRPr="00EB518A">
              <w:t>6</w:t>
            </w:r>
            <w:r w:rsidR="000A260F" w:rsidRPr="00EB518A">
              <w:t>–</w:t>
            </w:r>
            <w:r w:rsidRPr="00EB518A">
              <w:t>10</w:t>
            </w:r>
          </w:p>
        </w:tc>
        <w:tc>
          <w:tcPr>
            <w:tcW w:w="834" w:type="pct"/>
          </w:tcPr>
          <w:p w14:paraId="7FAA4F3E" w14:textId="33D0BDB3" w:rsidR="007B6A00" w:rsidRPr="00EB518A" w:rsidRDefault="007B6A00" w:rsidP="007B6A00">
            <w:pPr>
              <w:pStyle w:val="TableText"/>
            </w:pPr>
            <w:r w:rsidRPr="00EB518A">
              <w:t>Medium</w:t>
            </w:r>
          </w:p>
        </w:tc>
      </w:tr>
      <w:tr w:rsidR="007B6A00" w:rsidRPr="00EB518A" w14:paraId="506F281B" w14:textId="77777777" w:rsidTr="00F35E4C">
        <w:trPr>
          <w:cantSplit/>
        </w:trPr>
        <w:tc>
          <w:tcPr>
            <w:tcW w:w="833" w:type="pct"/>
          </w:tcPr>
          <w:p w14:paraId="248798BE" w14:textId="6A0A41DC" w:rsidR="007B6A00" w:rsidRPr="00EB518A" w:rsidRDefault="007B6A00" w:rsidP="007B6A00">
            <w:pPr>
              <w:pStyle w:val="TableText"/>
            </w:pPr>
            <w:r w:rsidRPr="00EB518A">
              <w:t>6849289</w:t>
            </w:r>
          </w:p>
        </w:tc>
        <w:tc>
          <w:tcPr>
            <w:tcW w:w="834" w:type="pct"/>
          </w:tcPr>
          <w:p w14:paraId="00FB8480" w14:textId="268D79DA" w:rsidR="007B6A00" w:rsidRPr="00EB518A" w:rsidRDefault="007B6A00" w:rsidP="007B6A00">
            <w:pPr>
              <w:pStyle w:val="TableText"/>
            </w:pPr>
            <w:r w:rsidRPr="00EB518A">
              <w:t>Blindmouth</w:t>
            </w:r>
          </w:p>
        </w:tc>
        <w:tc>
          <w:tcPr>
            <w:tcW w:w="834" w:type="pct"/>
          </w:tcPr>
          <w:p w14:paraId="4C16D3F4" w14:textId="1C886D60" w:rsidR="007B6A00" w:rsidRPr="00EB518A" w:rsidRDefault="007B6A00" w:rsidP="007B6A00">
            <w:pPr>
              <w:pStyle w:val="TableText"/>
            </w:pPr>
            <w:r w:rsidRPr="00EB518A">
              <w:t>Private property</w:t>
            </w:r>
          </w:p>
        </w:tc>
        <w:tc>
          <w:tcPr>
            <w:tcW w:w="833" w:type="pct"/>
          </w:tcPr>
          <w:p w14:paraId="22CE0CFD" w14:textId="57277462" w:rsidR="007B6A00" w:rsidRPr="00EB518A" w:rsidRDefault="00B55BFA" w:rsidP="007B6A00">
            <w:pPr>
              <w:pStyle w:val="TableText"/>
            </w:pPr>
            <w:r w:rsidRPr="00EB518A">
              <w:t>M</w:t>
            </w:r>
            <w:r w:rsidR="007B6A00" w:rsidRPr="00EB518A">
              <w:t>oist eucalypt forest</w:t>
            </w:r>
          </w:p>
        </w:tc>
        <w:tc>
          <w:tcPr>
            <w:tcW w:w="834" w:type="pct"/>
          </w:tcPr>
          <w:p w14:paraId="55D50094" w14:textId="302E6F51" w:rsidR="007B6A00" w:rsidRPr="00EB518A" w:rsidRDefault="007B6A00" w:rsidP="007B6A00">
            <w:pPr>
              <w:pStyle w:val="TableText"/>
            </w:pPr>
            <w:r w:rsidRPr="00EB518A">
              <w:t>11</w:t>
            </w:r>
            <w:r w:rsidR="000A260F" w:rsidRPr="00EB518A">
              <w:t>–</w:t>
            </w:r>
            <w:r w:rsidRPr="00EB518A">
              <w:t>25</w:t>
            </w:r>
          </w:p>
        </w:tc>
        <w:tc>
          <w:tcPr>
            <w:tcW w:w="834" w:type="pct"/>
          </w:tcPr>
          <w:p w14:paraId="67841038" w14:textId="5838B382" w:rsidR="007B6A00" w:rsidRPr="00EB518A" w:rsidRDefault="007B6A00" w:rsidP="007B6A00">
            <w:pPr>
              <w:pStyle w:val="TableText"/>
            </w:pPr>
            <w:r w:rsidRPr="00EB518A">
              <w:t>Medium</w:t>
            </w:r>
          </w:p>
        </w:tc>
      </w:tr>
      <w:tr w:rsidR="007B6A00" w:rsidRPr="00EB518A" w14:paraId="54D7470C" w14:textId="77777777" w:rsidTr="00F35E4C">
        <w:trPr>
          <w:cantSplit/>
        </w:trPr>
        <w:tc>
          <w:tcPr>
            <w:tcW w:w="833" w:type="pct"/>
          </w:tcPr>
          <w:p w14:paraId="4A1C8FA8" w14:textId="124B61C3" w:rsidR="007B6A00" w:rsidRPr="00EB518A" w:rsidRDefault="007B6A00" w:rsidP="007B6A00">
            <w:pPr>
              <w:pStyle w:val="TableText"/>
            </w:pPr>
            <w:r w:rsidRPr="00EB518A">
              <w:t>6849110</w:t>
            </w:r>
          </w:p>
        </w:tc>
        <w:tc>
          <w:tcPr>
            <w:tcW w:w="834" w:type="pct"/>
          </w:tcPr>
          <w:p w14:paraId="44BFEE2E" w14:textId="70F24004" w:rsidR="007B6A00" w:rsidRPr="00EB518A" w:rsidRDefault="007B6A00" w:rsidP="007B6A00">
            <w:pPr>
              <w:pStyle w:val="TableText"/>
            </w:pPr>
            <w:r w:rsidRPr="00EB518A">
              <w:t>Billynudgel</w:t>
            </w:r>
          </w:p>
        </w:tc>
        <w:tc>
          <w:tcPr>
            <w:tcW w:w="834" w:type="pct"/>
          </w:tcPr>
          <w:p w14:paraId="122145DD" w14:textId="188ED2EA" w:rsidR="007B6A00" w:rsidRPr="00EB518A" w:rsidRDefault="007B6A00" w:rsidP="007B6A00">
            <w:pPr>
              <w:pStyle w:val="TableText"/>
            </w:pPr>
            <w:r w:rsidRPr="00EB518A">
              <w:t>Private property</w:t>
            </w:r>
          </w:p>
        </w:tc>
        <w:tc>
          <w:tcPr>
            <w:tcW w:w="833" w:type="pct"/>
          </w:tcPr>
          <w:p w14:paraId="2181D906" w14:textId="282ED5E7" w:rsidR="007B6A00" w:rsidRPr="00EB518A" w:rsidRDefault="00B55BFA" w:rsidP="007B6A00">
            <w:pPr>
              <w:pStyle w:val="TableText"/>
            </w:pPr>
            <w:r w:rsidRPr="00EB518A">
              <w:t>M</w:t>
            </w:r>
            <w:r w:rsidR="007B6A00" w:rsidRPr="00EB518A">
              <w:t>oist eucalypt forest</w:t>
            </w:r>
          </w:p>
        </w:tc>
        <w:tc>
          <w:tcPr>
            <w:tcW w:w="834" w:type="pct"/>
          </w:tcPr>
          <w:p w14:paraId="0D6F7554" w14:textId="599B41E5" w:rsidR="007B6A00" w:rsidRPr="00EB518A" w:rsidRDefault="007B6A00" w:rsidP="007B6A00">
            <w:pPr>
              <w:pStyle w:val="TableText"/>
            </w:pPr>
            <w:r w:rsidRPr="00EB518A">
              <w:t>26</w:t>
            </w:r>
            <w:r w:rsidR="000A260F" w:rsidRPr="00EB518A">
              <w:t>–</w:t>
            </w:r>
            <w:r w:rsidRPr="00EB518A">
              <w:t>50</w:t>
            </w:r>
          </w:p>
        </w:tc>
        <w:tc>
          <w:tcPr>
            <w:tcW w:w="834" w:type="pct"/>
          </w:tcPr>
          <w:p w14:paraId="07F4C932" w14:textId="75ECF385" w:rsidR="007B6A00" w:rsidRPr="00EB518A" w:rsidRDefault="007B6A00" w:rsidP="007B6A00">
            <w:pPr>
              <w:pStyle w:val="TableText"/>
            </w:pPr>
            <w:r w:rsidRPr="00EB518A">
              <w:t>High</w:t>
            </w:r>
          </w:p>
        </w:tc>
      </w:tr>
      <w:tr w:rsidR="007B6A00" w:rsidRPr="00EB518A" w14:paraId="6F15E53A" w14:textId="77777777" w:rsidTr="00F35E4C">
        <w:trPr>
          <w:cantSplit/>
        </w:trPr>
        <w:tc>
          <w:tcPr>
            <w:tcW w:w="833" w:type="pct"/>
          </w:tcPr>
          <w:p w14:paraId="05DD3306" w14:textId="1E4731ED" w:rsidR="007B6A00" w:rsidRPr="00EB518A" w:rsidRDefault="007B6A00" w:rsidP="007B6A00">
            <w:pPr>
              <w:pStyle w:val="TableText"/>
            </w:pPr>
            <w:r w:rsidRPr="00EB518A">
              <w:t>6845178</w:t>
            </w:r>
          </w:p>
        </w:tc>
        <w:tc>
          <w:tcPr>
            <w:tcW w:w="834" w:type="pct"/>
          </w:tcPr>
          <w:p w14:paraId="11FB174B" w14:textId="2C530746" w:rsidR="007B6A00" w:rsidRPr="00EB518A" w:rsidRDefault="007B6A00" w:rsidP="007B6A00">
            <w:pPr>
              <w:pStyle w:val="TableText"/>
            </w:pPr>
            <w:r w:rsidRPr="00EB518A">
              <w:t>Main Arm</w:t>
            </w:r>
          </w:p>
        </w:tc>
        <w:tc>
          <w:tcPr>
            <w:tcW w:w="834" w:type="pct"/>
          </w:tcPr>
          <w:p w14:paraId="68B94EDE" w14:textId="084AC86C" w:rsidR="007B6A00" w:rsidRPr="00EB518A" w:rsidRDefault="007B6A00" w:rsidP="007B6A00">
            <w:pPr>
              <w:pStyle w:val="TableText"/>
            </w:pPr>
            <w:r w:rsidRPr="00EB518A">
              <w:t>Public land</w:t>
            </w:r>
          </w:p>
        </w:tc>
        <w:tc>
          <w:tcPr>
            <w:tcW w:w="833" w:type="pct"/>
          </w:tcPr>
          <w:p w14:paraId="28138473" w14:textId="6A54477F" w:rsidR="007B6A00" w:rsidRPr="00EB518A" w:rsidRDefault="007B6A00" w:rsidP="007B6A00">
            <w:pPr>
              <w:pStyle w:val="TableText"/>
            </w:pPr>
            <w:r w:rsidRPr="00EB518A">
              <w:t xml:space="preserve">Not </w:t>
            </w:r>
            <w:r w:rsidR="000C5415" w:rsidRPr="00EB518A">
              <w:t>a</w:t>
            </w:r>
            <w:r w:rsidRPr="00EB518A">
              <w:t>ssessed</w:t>
            </w:r>
          </w:p>
        </w:tc>
        <w:tc>
          <w:tcPr>
            <w:tcW w:w="834" w:type="pct"/>
          </w:tcPr>
          <w:p w14:paraId="0FCCF58A" w14:textId="063FEC3F" w:rsidR="007B6A00" w:rsidRPr="00EB518A" w:rsidRDefault="007B6A00" w:rsidP="007B6A00">
            <w:pPr>
              <w:pStyle w:val="TableText"/>
            </w:pPr>
            <w:r w:rsidRPr="00EB518A">
              <w:t>1</w:t>
            </w:r>
            <w:r w:rsidR="000A260F" w:rsidRPr="00EB518A">
              <w:t>–</w:t>
            </w:r>
            <w:r w:rsidRPr="00EB518A">
              <w:t>5</w:t>
            </w:r>
          </w:p>
        </w:tc>
        <w:tc>
          <w:tcPr>
            <w:tcW w:w="834" w:type="pct"/>
          </w:tcPr>
          <w:p w14:paraId="44F466BB" w14:textId="497078FE" w:rsidR="007B6A00" w:rsidRPr="00EB518A" w:rsidRDefault="007B6A00" w:rsidP="007B6A00">
            <w:pPr>
              <w:pStyle w:val="TableText"/>
            </w:pPr>
            <w:r w:rsidRPr="00EB518A">
              <w:t>Medium</w:t>
            </w:r>
          </w:p>
        </w:tc>
      </w:tr>
      <w:tr w:rsidR="007B6A00" w:rsidRPr="00EB518A" w14:paraId="1A6F9964" w14:textId="77777777" w:rsidTr="00F35E4C">
        <w:trPr>
          <w:cantSplit/>
        </w:trPr>
        <w:tc>
          <w:tcPr>
            <w:tcW w:w="833" w:type="pct"/>
          </w:tcPr>
          <w:p w14:paraId="06C104EB" w14:textId="7ADE8DB9" w:rsidR="007B6A00" w:rsidRPr="00EB518A" w:rsidRDefault="007B6A00" w:rsidP="007B6A00">
            <w:pPr>
              <w:pStyle w:val="TableText"/>
            </w:pPr>
            <w:r w:rsidRPr="00EB518A">
              <w:t>6843889</w:t>
            </w:r>
          </w:p>
        </w:tc>
        <w:tc>
          <w:tcPr>
            <w:tcW w:w="834" w:type="pct"/>
          </w:tcPr>
          <w:p w14:paraId="35E6727B" w14:textId="46EFF029" w:rsidR="007B6A00" w:rsidRPr="00EB518A" w:rsidRDefault="007B6A00" w:rsidP="007B6A00">
            <w:pPr>
              <w:pStyle w:val="TableText"/>
            </w:pPr>
            <w:r w:rsidRPr="00EB518A">
              <w:t xml:space="preserve">Brunswick Heads </w:t>
            </w:r>
          </w:p>
        </w:tc>
        <w:tc>
          <w:tcPr>
            <w:tcW w:w="834" w:type="pct"/>
          </w:tcPr>
          <w:p w14:paraId="64C29A9E" w14:textId="7DDD3BC5" w:rsidR="007B6A00" w:rsidRPr="00EB518A" w:rsidRDefault="007B6A00" w:rsidP="007B6A00">
            <w:pPr>
              <w:pStyle w:val="TableText"/>
            </w:pPr>
            <w:r w:rsidRPr="00EB518A">
              <w:t>Reserve</w:t>
            </w:r>
          </w:p>
        </w:tc>
        <w:tc>
          <w:tcPr>
            <w:tcW w:w="833" w:type="pct"/>
          </w:tcPr>
          <w:p w14:paraId="18B2999C" w14:textId="0DAEAEFA" w:rsidR="007B6A00" w:rsidRPr="00EB518A" w:rsidRDefault="00B55BFA" w:rsidP="007B6A00">
            <w:pPr>
              <w:pStyle w:val="TableText"/>
            </w:pPr>
            <w:r w:rsidRPr="00EB518A">
              <w:t>C</w:t>
            </w:r>
            <w:r w:rsidR="007B6A00" w:rsidRPr="00EB518A">
              <w:t>oastal complex</w:t>
            </w:r>
          </w:p>
        </w:tc>
        <w:tc>
          <w:tcPr>
            <w:tcW w:w="834" w:type="pct"/>
          </w:tcPr>
          <w:p w14:paraId="16BBB2F7" w14:textId="2FD6799A" w:rsidR="007B6A00" w:rsidRPr="00EB518A" w:rsidRDefault="007B6A00" w:rsidP="007B6A00">
            <w:pPr>
              <w:pStyle w:val="TableText"/>
            </w:pPr>
            <w:r w:rsidRPr="00EB518A">
              <w:t>6</w:t>
            </w:r>
            <w:r w:rsidR="000A260F" w:rsidRPr="00EB518A">
              <w:t>–</w:t>
            </w:r>
            <w:r w:rsidRPr="00EB518A">
              <w:t>10</w:t>
            </w:r>
          </w:p>
        </w:tc>
        <w:tc>
          <w:tcPr>
            <w:tcW w:w="834" w:type="pct"/>
          </w:tcPr>
          <w:p w14:paraId="39CD7789" w14:textId="2AD4888E" w:rsidR="007B6A00" w:rsidRPr="00EB518A" w:rsidRDefault="007B6A00" w:rsidP="007B6A00">
            <w:pPr>
              <w:pStyle w:val="TableText"/>
            </w:pPr>
            <w:r w:rsidRPr="00EB518A">
              <w:t>Medium</w:t>
            </w:r>
          </w:p>
        </w:tc>
      </w:tr>
      <w:tr w:rsidR="007B6A00" w:rsidRPr="00EB518A" w14:paraId="0053A4FE" w14:textId="77777777" w:rsidTr="00F35E4C">
        <w:trPr>
          <w:cantSplit/>
        </w:trPr>
        <w:tc>
          <w:tcPr>
            <w:tcW w:w="833" w:type="pct"/>
          </w:tcPr>
          <w:p w14:paraId="49D2DFAA" w14:textId="7800A40C" w:rsidR="007B6A00" w:rsidRPr="00EB518A" w:rsidRDefault="007B6A00" w:rsidP="007B6A00">
            <w:pPr>
              <w:pStyle w:val="TableText"/>
            </w:pPr>
            <w:r w:rsidRPr="00EB518A">
              <w:t>6842289</w:t>
            </w:r>
          </w:p>
        </w:tc>
        <w:tc>
          <w:tcPr>
            <w:tcW w:w="834" w:type="pct"/>
          </w:tcPr>
          <w:p w14:paraId="39DB6189" w14:textId="4BA24E47" w:rsidR="007B6A00" w:rsidRPr="00EB518A" w:rsidRDefault="007B6A00" w:rsidP="007B6A00">
            <w:pPr>
              <w:pStyle w:val="TableText"/>
            </w:pPr>
            <w:r w:rsidRPr="00EB518A">
              <w:t>Mullumbimby Ck</w:t>
            </w:r>
          </w:p>
        </w:tc>
        <w:tc>
          <w:tcPr>
            <w:tcW w:w="834" w:type="pct"/>
          </w:tcPr>
          <w:p w14:paraId="3039AA60" w14:textId="2CA1E59E" w:rsidR="007B6A00" w:rsidRPr="00EB518A" w:rsidRDefault="007B6A00" w:rsidP="007B6A00">
            <w:pPr>
              <w:pStyle w:val="TableText"/>
            </w:pPr>
            <w:r w:rsidRPr="00EB518A">
              <w:t>Private property</w:t>
            </w:r>
          </w:p>
        </w:tc>
        <w:tc>
          <w:tcPr>
            <w:tcW w:w="833" w:type="pct"/>
          </w:tcPr>
          <w:p w14:paraId="2F49E40A" w14:textId="6016F53B" w:rsidR="007B6A00" w:rsidRPr="00EB518A" w:rsidRDefault="007B6A00" w:rsidP="007B6A00">
            <w:pPr>
              <w:pStyle w:val="TableText"/>
            </w:pPr>
            <w:r w:rsidRPr="00EB518A">
              <w:t xml:space="preserve">Not </w:t>
            </w:r>
            <w:r w:rsidR="000C5415" w:rsidRPr="00EB518A">
              <w:t>a</w:t>
            </w:r>
            <w:r w:rsidRPr="00EB518A">
              <w:t>ssessed</w:t>
            </w:r>
          </w:p>
        </w:tc>
        <w:tc>
          <w:tcPr>
            <w:tcW w:w="834" w:type="pct"/>
          </w:tcPr>
          <w:p w14:paraId="40BE3231" w14:textId="4FD9B7C0" w:rsidR="007B6A00" w:rsidRPr="00EB518A" w:rsidRDefault="007B6A00" w:rsidP="007B6A00">
            <w:pPr>
              <w:pStyle w:val="TableText"/>
            </w:pPr>
            <w:r w:rsidRPr="00EB518A">
              <w:t>11</w:t>
            </w:r>
            <w:r w:rsidR="000A260F" w:rsidRPr="00EB518A">
              <w:t>–</w:t>
            </w:r>
            <w:r w:rsidRPr="00EB518A">
              <w:t>25</w:t>
            </w:r>
          </w:p>
        </w:tc>
        <w:tc>
          <w:tcPr>
            <w:tcW w:w="834" w:type="pct"/>
          </w:tcPr>
          <w:p w14:paraId="5B98647B" w14:textId="40BE1E6E" w:rsidR="007B6A00" w:rsidRPr="00EB518A" w:rsidRDefault="007B6A00" w:rsidP="007B6A00">
            <w:pPr>
              <w:pStyle w:val="TableText"/>
            </w:pPr>
            <w:r w:rsidRPr="00EB518A">
              <w:t>Medium</w:t>
            </w:r>
          </w:p>
        </w:tc>
      </w:tr>
      <w:tr w:rsidR="007B6A00" w:rsidRPr="00EB518A" w14:paraId="03DC6FA1" w14:textId="77777777" w:rsidTr="00F35E4C">
        <w:trPr>
          <w:cantSplit/>
        </w:trPr>
        <w:tc>
          <w:tcPr>
            <w:tcW w:w="833" w:type="pct"/>
          </w:tcPr>
          <w:p w14:paraId="01A6398F" w14:textId="58A22C83" w:rsidR="007B6A00" w:rsidRPr="00EB518A" w:rsidRDefault="007B6A00" w:rsidP="007B6A00">
            <w:pPr>
              <w:pStyle w:val="TableText"/>
            </w:pPr>
            <w:r w:rsidRPr="00EB518A">
              <w:t>6841989</w:t>
            </w:r>
          </w:p>
        </w:tc>
        <w:tc>
          <w:tcPr>
            <w:tcW w:w="834" w:type="pct"/>
          </w:tcPr>
          <w:p w14:paraId="60FAE1E3" w14:textId="60929386" w:rsidR="007B6A00" w:rsidRPr="00EB518A" w:rsidRDefault="007B6A00" w:rsidP="007B6A00">
            <w:pPr>
              <w:pStyle w:val="TableText"/>
            </w:pPr>
            <w:r w:rsidRPr="00EB518A">
              <w:t>Mullumbimby Ck</w:t>
            </w:r>
          </w:p>
        </w:tc>
        <w:tc>
          <w:tcPr>
            <w:tcW w:w="834" w:type="pct"/>
          </w:tcPr>
          <w:p w14:paraId="13B8B17D" w14:textId="72327822" w:rsidR="007B6A00" w:rsidRPr="00EB518A" w:rsidRDefault="007B6A00" w:rsidP="007B6A00">
            <w:pPr>
              <w:pStyle w:val="TableText"/>
            </w:pPr>
            <w:r w:rsidRPr="00EB518A">
              <w:t>Private property</w:t>
            </w:r>
          </w:p>
        </w:tc>
        <w:tc>
          <w:tcPr>
            <w:tcW w:w="833" w:type="pct"/>
          </w:tcPr>
          <w:p w14:paraId="2F7DB631" w14:textId="5BF1E468" w:rsidR="007B6A00" w:rsidRPr="00EB518A" w:rsidRDefault="007B6A00" w:rsidP="007B6A00">
            <w:pPr>
              <w:pStyle w:val="TableText"/>
            </w:pPr>
            <w:r w:rsidRPr="00EB518A">
              <w:t xml:space="preserve">Not </w:t>
            </w:r>
            <w:r w:rsidR="000C5415" w:rsidRPr="00EB518A">
              <w:t>a</w:t>
            </w:r>
            <w:r w:rsidRPr="00EB518A">
              <w:t>ssessed</w:t>
            </w:r>
          </w:p>
        </w:tc>
        <w:tc>
          <w:tcPr>
            <w:tcW w:w="834" w:type="pct"/>
          </w:tcPr>
          <w:p w14:paraId="04C34EF8" w14:textId="1982CB13" w:rsidR="007B6A00" w:rsidRPr="00EB518A" w:rsidRDefault="007B6A00" w:rsidP="007B6A00">
            <w:pPr>
              <w:pStyle w:val="TableText"/>
            </w:pPr>
            <w:r w:rsidRPr="00EB518A">
              <w:t>11</w:t>
            </w:r>
            <w:r w:rsidR="000A260F" w:rsidRPr="00EB518A">
              <w:t>–</w:t>
            </w:r>
            <w:r w:rsidRPr="00EB518A">
              <w:t>25</w:t>
            </w:r>
          </w:p>
        </w:tc>
        <w:tc>
          <w:tcPr>
            <w:tcW w:w="834" w:type="pct"/>
          </w:tcPr>
          <w:p w14:paraId="53B9396A" w14:textId="10508CE1" w:rsidR="007B6A00" w:rsidRPr="00EB518A" w:rsidRDefault="007B6A00" w:rsidP="007B6A00">
            <w:pPr>
              <w:pStyle w:val="TableText"/>
            </w:pPr>
            <w:r w:rsidRPr="00EB518A">
              <w:t>Medium</w:t>
            </w:r>
          </w:p>
        </w:tc>
      </w:tr>
      <w:tr w:rsidR="007B6A00" w:rsidRPr="00EB518A" w14:paraId="715D83A4" w14:textId="77777777" w:rsidTr="00F35E4C">
        <w:trPr>
          <w:cantSplit/>
        </w:trPr>
        <w:tc>
          <w:tcPr>
            <w:tcW w:w="833" w:type="pct"/>
          </w:tcPr>
          <w:p w14:paraId="611767A0" w14:textId="7D394FC1" w:rsidR="007B6A00" w:rsidRPr="00EB518A" w:rsidRDefault="007B6A00" w:rsidP="007B6A00">
            <w:pPr>
              <w:pStyle w:val="TableText"/>
            </w:pPr>
            <w:r w:rsidRPr="00EB518A">
              <w:t>6841489</w:t>
            </w:r>
          </w:p>
        </w:tc>
        <w:tc>
          <w:tcPr>
            <w:tcW w:w="834" w:type="pct"/>
          </w:tcPr>
          <w:p w14:paraId="59EF3FC9" w14:textId="1AB58BE9" w:rsidR="007B6A00" w:rsidRPr="00EB518A" w:rsidRDefault="007B6A00" w:rsidP="007B6A00">
            <w:pPr>
              <w:pStyle w:val="TableText"/>
            </w:pPr>
            <w:r w:rsidRPr="00EB518A">
              <w:t>Mullumbimby Ck</w:t>
            </w:r>
          </w:p>
        </w:tc>
        <w:tc>
          <w:tcPr>
            <w:tcW w:w="834" w:type="pct"/>
          </w:tcPr>
          <w:p w14:paraId="4A6EF9FB" w14:textId="41C53998" w:rsidR="007B6A00" w:rsidRPr="00EB518A" w:rsidRDefault="007B6A00" w:rsidP="007B6A00">
            <w:pPr>
              <w:pStyle w:val="TableText"/>
            </w:pPr>
            <w:r w:rsidRPr="00EB518A">
              <w:t>Private property</w:t>
            </w:r>
          </w:p>
        </w:tc>
        <w:tc>
          <w:tcPr>
            <w:tcW w:w="833" w:type="pct"/>
          </w:tcPr>
          <w:p w14:paraId="1E78E49B" w14:textId="13D34728" w:rsidR="007B6A00" w:rsidRPr="00EB518A" w:rsidRDefault="007B6A00" w:rsidP="007B6A00">
            <w:pPr>
              <w:pStyle w:val="TableText"/>
            </w:pPr>
            <w:r w:rsidRPr="00EB518A">
              <w:t xml:space="preserve">Not </w:t>
            </w:r>
            <w:r w:rsidR="000C5415" w:rsidRPr="00EB518A">
              <w:t>a</w:t>
            </w:r>
            <w:r w:rsidRPr="00EB518A">
              <w:t>ssessed</w:t>
            </w:r>
          </w:p>
        </w:tc>
        <w:tc>
          <w:tcPr>
            <w:tcW w:w="834" w:type="pct"/>
          </w:tcPr>
          <w:p w14:paraId="1EE6E0A8" w14:textId="7431784F" w:rsidR="007B6A00" w:rsidRPr="00EB518A" w:rsidRDefault="007B6A00" w:rsidP="007B6A00">
            <w:pPr>
              <w:pStyle w:val="TableText"/>
            </w:pPr>
            <w:r w:rsidRPr="00EB518A">
              <w:t>11</w:t>
            </w:r>
            <w:r w:rsidR="000A260F" w:rsidRPr="00EB518A">
              <w:t>–</w:t>
            </w:r>
            <w:r w:rsidRPr="00EB518A">
              <w:t>25</w:t>
            </w:r>
          </w:p>
        </w:tc>
        <w:tc>
          <w:tcPr>
            <w:tcW w:w="834" w:type="pct"/>
          </w:tcPr>
          <w:p w14:paraId="1A455869" w14:textId="779B1241" w:rsidR="007B6A00" w:rsidRPr="00EB518A" w:rsidRDefault="007B6A00" w:rsidP="007B6A00">
            <w:pPr>
              <w:pStyle w:val="TableText"/>
            </w:pPr>
            <w:r w:rsidRPr="00EB518A">
              <w:t>Medium</w:t>
            </w:r>
          </w:p>
        </w:tc>
      </w:tr>
      <w:tr w:rsidR="007B6A00" w:rsidRPr="00EB518A" w14:paraId="1CBF4B15" w14:textId="77777777" w:rsidTr="00F35E4C">
        <w:trPr>
          <w:cantSplit/>
        </w:trPr>
        <w:tc>
          <w:tcPr>
            <w:tcW w:w="833" w:type="pct"/>
          </w:tcPr>
          <w:p w14:paraId="2E6AC932" w14:textId="13183E3A" w:rsidR="007B6A00" w:rsidRPr="00EB518A" w:rsidRDefault="007B6A00" w:rsidP="007B6A00">
            <w:pPr>
              <w:pStyle w:val="TableText"/>
            </w:pPr>
            <w:r w:rsidRPr="00EB518A">
              <w:t>6837789</w:t>
            </w:r>
          </w:p>
        </w:tc>
        <w:tc>
          <w:tcPr>
            <w:tcW w:w="834" w:type="pct"/>
          </w:tcPr>
          <w:p w14:paraId="51B55177" w14:textId="2417FF3A" w:rsidR="007B6A00" w:rsidRPr="00EB518A" w:rsidRDefault="007B6A00" w:rsidP="007B6A00">
            <w:pPr>
              <w:pStyle w:val="TableText"/>
            </w:pPr>
            <w:r w:rsidRPr="00EB518A">
              <w:t>Nimbin</w:t>
            </w:r>
          </w:p>
        </w:tc>
        <w:tc>
          <w:tcPr>
            <w:tcW w:w="834" w:type="pct"/>
          </w:tcPr>
          <w:p w14:paraId="340314F4" w14:textId="47A72AD6" w:rsidR="007B6A00" w:rsidRPr="00EB518A" w:rsidRDefault="007B6A00" w:rsidP="007B6A00">
            <w:pPr>
              <w:pStyle w:val="TableText"/>
            </w:pPr>
            <w:r w:rsidRPr="00EB518A">
              <w:t>Public land</w:t>
            </w:r>
          </w:p>
        </w:tc>
        <w:tc>
          <w:tcPr>
            <w:tcW w:w="833" w:type="pct"/>
          </w:tcPr>
          <w:p w14:paraId="75479C7E" w14:textId="01B8D30D" w:rsidR="007B6A00" w:rsidRPr="00EB518A" w:rsidRDefault="00F35E4C" w:rsidP="007B6A00">
            <w:pPr>
              <w:pStyle w:val="TableText"/>
            </w:pPr>
            <w:r w:rsidRPr="00EB518A">
              <w:sym w:font="Symbol" w:char="F02D"/>
            </w:r>
          </w:p>
        </w:tc>
        <w:tc>
          <w:tcPr>
            <w:tcW w:w="834" w:type="pct"/>
          </w:tcPr>
          <w:p w14:paraId="574B9564" w14:textId="22807A6A" w:rsidR="007B6A00" w:rsidRPr="00EB518A" w:rsidRDefault="007B6A00" w:rsidP="007B6A00">
            <w:pPr>
              <w:pStyle w:val="TableText"/>
            </w:pPr>
            <w:r w:rsidRPr="00EB518A">
              <w:t>1</w:t>
            </w:r>
            <w:r w:rsidR="000A260F" w:rsidRPr="00EB518A">
              <w:t>–</w:t>
            </w:r>
            <w:r w:rsidRPr="00EB518A">
              <w:t>5</w:t>
            </w:r>
          </w:p>
        </w:tc>
        <w:tc>
          <w:tcPr>
            <w:tcW w:w="834" w:type="pct"/>
          </w:tcPr>
          <w:p w14:paraId="09AF14D8" w14:textId="298CA84D" w:rsidR="007B6A00" w:rsidRPr="00EB518A" w:rsidRDefault="007B6A00" w:rsidP="007B6A00">
            <w:pPr>
              <w:pStyle w:val="TableText"/>
            </w:pPr>
            <w:r w:rsidRPr="00EB518A">
              <w:t>Medium</w:t>
            </w:r>
          </w:p>
        </w:tc>
      </w:tr>
      <w:tr w:rsidR="007B6A00" w:rsidRPr="00EB518A" w14:paraId="0C1B3AD1" w14:textId="77777777" w:rsidTr="00F35E4C">
        <w:trPr>
          <w:cantSplit/>
        </w:trPr>
        <w:tc>
          <w:tcPr>
            <w:tcW w:w="833" w:type="pct"/>
          </w:tcPr>
          <w:p w14:paraId="7846F668" w14:textId="142150D7" w:rsidR="007B6A00" w:rsidRPr="00EB518A" w:rsidRDefault="007B6A00" w:rsidP="007B6A00">
            <w:pPr>
              <w:pStyle w:val="TableText"/>
            </w:pPr>
            <w:r w:rsidRPr="00EB518A">
              <w:t>6837185</w:t>
            </w:r>
          </w:p>
        </w:tc>
        <w:tc>
          <w:tcPr>
            <w:tcW w:w="834" w:type="pct"/>
          </w:tcPr>
          <w:p w14:paraId="5567D8EF" w14:textId="5D270ACA" w:rsidR="007B6A00" w:rsidRPr="00EB518A" w:rsidRDefault="007B6A00" w:rsidP="007B6A00">
            <w:pPr>
              <w:pStyle w:val="TableText"/>
            </w:pPr>
            <w:r w:rsidRPr="00EB518A">
              <w:t>Mullumbimby</w:t>
            </w:r>
          </w:p>
        </w:tc>
        <w:tc>
          <w:tcPr>
            <w:tcW w:w="834" w:type="pct"/>
          </w:tcPr>
          <w:p w14:paraId="0BFA2B0F" w14:textId="3DD5DA8C" w:rsidR="007B6A00" w:rsidRPr="00EB518A" w:rsidRDefault="007B6A00" w:rsidP="007B6A00">
            <w:pPr>
              <w:pStyle w:val="TableText"/>
            </w:pPr>
            <w:r w:rsidRPr="00EB518A">
              <w:t>Public land</w:t>
            </w:r>
          </w:p>
        </w:tc>
        <w:tc>
          <w:tcPr>
            <w:tcW w:w="833" w:type="pct"/>
          </w:tcPr>
          <w:p w14:paraId="175296F3" w14:textId="2A8540D6" w:rsidR="007B6A00" w:rsidRPr="00EB518A" w:rsidRDefault="00F35E4C" w:rsidP="007B6A00">
            <w:pPr>
              <w:pStyle w:val="TableText"/>
            </w:pPr>
            <w:r w:rsidRPr="00EB518A">
              <w:sym w:font="Symbol" w:char="F02D"/>
            </w:r>
          </w:p>
        </w:tc>
        <w:tc>
          <w:tcPr>
            <w:tcW w:w="834" w:type="pct"/>
          </w:tcPr>
          <w:p w14:paraId="56759A1B" w14:textId="18A0EAF1" w:rsidR="007B6A00" w:rsidRPr="00EB518A" w:rsidRDefault="007B6A00" w:rsidP="007B6A00">
            <w:pPr>
              <w:pStyle w:val="TableText"/>
            </w:pPr>
            <w:r w:rsidRPr="00EB518A">
              <w:t>1</w:t>
            </w:r>
            <w:r w:rsidR="000A260F" w:rsidRPr="00EB518A">
              <w:t>–</w:t>
            </w:r>
            <w:r w:rsidRPr="00EB518A">
              <w:t>5</w:t>
            </w:r>
          </w:p>
        </w:tc>
        <w:tc>
          <w:tcPr>
            <w:tcW w:w="834" w:type="pct"/>
          </w:tcPr>
          <w:p w14:paraId="78A5CFA1" w14:textId="11CF26AD" w:rsidR="007B6A00" w:rsidRPr="00EB518A" w:rsidRDefault="007B6A00" w:rsidP="007B6A00">
            <w:pPr>
              <w:pStyle w:val="TableText"/>
            </w:pPr>
            <w:r w:rsidRPr="00EB518A">
              <w:t>Medium</w:t>
            </w:r>
          </w:p>
        </w:tc>
      </w:tr>
      <w:tr w:rsidR="007B6A00" w:rsidRPr="00EB518A" w14:paraId="1BD894B2" w14:textId="77777777" w:rsidTr="00F35E4C">
        <w:trPr>
          <w:cantSplit/>
        </w:trPr>
        <w:tc>
          <w:tcPr>
            <w:tcW w:w="833" w:type="pct"/>
          </w:tcPr>
          <w:p w14:paraId="1B42279D" w14:textId="530B6E3F" w:rsidR="007B6A00" w:rsidRPr="00EB518A" w:rsidRDefault="007B6A00" w:rsidP="007B6A00">
            <w:pPr>
              <w:pStyle w:val="TableText"/>
            </w:pPr>
            <w:r w:rsidRPr="00EB518A">
              <w:t>6836889</w:t>
            </w:r>
          </w:p>
        </w:tc>
        <w:tc>
          <w:tcPr>
            <w:tcW w:w="834" w:type="pct"/>
          </w:tcPr>
          <w:p w14:paraId="53F666C9" w14:textId="789157F3" w:rsidR="007B6A00" w:rsidRPr="00EB518A" w:rsidRDefault="007B6A00" w:rsidP="007B6A00">
            <w:pPr>
              <w:pStyle w:val="TableText"/>
            </w:pPr>
            <w:r w:rsidRPr="00EB518A">
              <w:t>Tuntable Ck Rd</w:t>
            </w:r>
          </w:p>
        </w:tc>
        <w:tc>
          <w:tcPr>
            <w:tcW w:w="834" w:type="pct"/>
          </w:tcPr>
          <w:p w14:paraId="2ED20211" w14:textId="7AE80926" w:rsidR="007B6A00" w:rsidRPr="00EB518A" w:rsidRDefault="007B6A00" w:rsidP="007B6A00">
            <w:pPr>
              <w:pStyle w:val="TableText"/>
            </w:pPr>
            <w:r w:rsidRPr="00EB518A">
              <w:t>Public land</w:t>
            </w:r>
          </w:p>
        </w:tc>
        <w:tc>
          <w:tcPr>
            <w:tcW w:w="833" w:type="pct"/>
          </w:tcPr>
          <w:p w14:paraId="49A5FFDF" w14:textId="5515248A" w:rsidR="007B6A00" w:rsidRPr="00EB518A" w:rsidRDefault="00F35E4C" w:rsidP="007B6A00">
            <w:pPr>
              <w:pStyle w:val="TableText"/>
            </w:pPr>
            <w:r w:rsidRPr="00EB518A">
              <w:sym w:font="Symbol" w:char="F02D"/>
            </w:r>
          </w:p>
        </w:tc>
        <w:tc>
          <w:tcPr>
            <w:tcW w:w="834" w:type="pct"/>
          </w:tcPr>
          <w:p w14:paraId="0055E29C" w14:textId="612A1FA1" w:rsidR="007B6A00" w:rsidRPr="00EB518A" w:rsidRDefault="007B6A00" w:rsidP="007B6A00">
            <w:pPr>
              <w:pStyle w:val="TableText"/>
            </w:pPr>
            <w:r w:rsidRPr="00EB518A">
              <w:t>1</w:t>
            </w:r>
            <w:r w:rsidR="000A260F" w:rsidRPr="00EB518A">
              <w:t>–</w:t>
            </w:r>
            <w:r w:rsidRPr="00EB518A">
              <w:t>5</w:t>
            </w:r>
          </w:p>
        </w:tc>
        <w:tc>
          <w:tcPr>
            <w:tcW w:w="834" w:type="pct"/>
          </w:tcPr>
          <w:p w14:paraId="79E330EB" w14:textId="3B4BEE2B" w:rsidR="007B6A00" w:rsidRPr="00EB518A" w:rsidRDefault="007B6A00" w:rsidP="007B6A00">
            <w:pPr>
              <w:pStyle w:val="TableText"/>
            </w:pPr>
            <w:r w:rsidRPr="00EB518A">
              <w:t>Medium</w:t>
            </w:r>
          </w:p>
        </w:tc>
      </w:tr>
      <w:tr w:rsidR="007B6A00" w:rsidRPr="00EB518A" w14:paraId="2D86C857" w14:textId="77777777" w:rsidTr="00F35E4C">
        <w:trPr>
          <w:cantSplit/>
        </w:trPr>
        <w:tc>
          <w:tcPr>
            <w:tcW w:w="833" w:type="pct"/>
          </w:tcPr>
          <w:p w14:paraId="595B83DF" w14:textId="6AFCA8CE" w:rsidR="007B6A00" w:rsidRPr="00EB518A" w:rsidRDefault="007B6A00" w:rsidP="007B6A00">
            <w:pPr>
              <w:pStyle w:val="TableText"/>
            </w:pPr>
            <w:r w:rsidRPr="00EB518A">
              <w:t>6836399</w:t>
            </w:r>
          </w:p>
        </w:tc>
        <w:tc>
          <w:tcPr>
            <w:tcW w:w="834" w:type="pct"/>
          </w:tcPr>
          <w:p w14:paraId="26DEE867" w14:textId="79E4E816" w:rsidR="007B6A00" w:rsidRPr="00EB518A" w:rsidRDefault="007B6A00" w:rsidP="007B6A00">
            <w:pPr>
              <w:pStyle w:val="TableText"/>
            </w:pPr>
            <w:r w:rsidRPr="00EB518A">
              <w:t>Lismore</w:t>
            </w:r>
          </w:p>
        </w:tc>
        <w:tc>
          <w:tcPr>
            <w:tcW w:w="834" w:type="pct"/>
          </w:tcPr>
          <w:p w14:paraId="5086863E" w14:textId="5DA87A91" w:rsidR="007B6A00" w:rsidRPr="00EB518A" w:rsidRDefault="007B6A00" w:rsidP="007B6A00">
            <w:pPr>
              <w:pStyle w:val="TableText"/>
            </w:pPr>
            <w:r w:rsidRPr="00EB518A">
              <w:t>Private property</w:t>
            </w:r>
          </w:p>
        </w:tc>
        <w:tc>
          <w:tcPr>
            <w:tcW w:w="833" w:type="pct"/>
          </w:tcPr>
          <w:p w14:paraId="53D8D5A9" w14:textId="2727A7F6" w:rsidR="007B6A00" w:rsidRPr="00EB518A" w:rsidRDefault="00F35E4C" w:rsidP="007B6A00">
            <w:pPr>
              <w:pStyle w:val="TableText"/>
            </w:pPr>
            <w:r w:rsidRPr="00EB518A">
              <w:sym w:font="Symbol" w:char="F02D"/>
            </w:r>
          </w:p>
        </w:tc>
        <w:tc>
          <w:tcPr>
            <w:tcW w:w="834" w:type="pct"/>
          </w:tcPr>
          <w:p w14:paraId="408985C4" w14:textId="29C68936" w:rsidR="007B6A00" w:rsidRPr="00EB518A" w:rsidRDefault="007B6A00" w:rsidP="007B6A00">
            <w:pPr>
              <w:pStyle w:val="TableText"/>
            </w:pPr>
            <w:r w:rsidRPr="00EB518A">
              <w:t>11</w:t>
            </w:r>
            <w:r w:rsidR="000A260F" w:rsidRPr="00EB518A">
              <w:t>–</w:t>
            </w:r>
            <w:r w:rsidRPr="00EB518A">
              <w:t>25</w:t>
            </w:r>
          </w:p>
        </w:tc>
        <w:tc>
          <w:tcPr>
            <w:tcW w:w="834" w:type="pct"/>
          </w:tcPr>
          <w:p w14:paraId="76DD9414" w14:textId="0DD93B66" w:rsidR="007B6A00" w:rsidRPr="00EB518A" w:rsidRDefault="007B6A00" w:rsidP="007B6A00">
            <w:pPr>
              <w:pStyle w:val="TableText"/>
            </w:pPr>
            <w:r w:rsidRPr="00EB518A">
              <w:t>Medium</w:t>
            </w:r>
          </w:p>
        </w:tc>
      </w:tr>
      <w:tr w:rsidR="007B6A00" w:rsidRPr="00EB518A" w14:paraId="5AD6BCC3" w14:textId="77777777" w:rsidTr="00F35E4C">
        <w:trPr>
          <w:cantSplit/>
        </w:trPr>
        <w:tc>
          <w:tcPr>
            <w:tcW w:w="833" w:type="pct"/>
          </w:tcPr>
          <w:p w14:paraId="2F4B2641" w14:textId="61C8751F" w:rsidR="007B6A00" w:rsidRPr="00EB518A" w:rsidRDefault="007B6A00" w:rsidP="007B6A00">
            <w:pPr>
              <w:pStyle w:val="TableText"/>
            </w:pPr>
            <w:r w:rsidRPr="00EB518A">
              <w:t>6836270</w:t>
            </w:r>
          </w:p>
        </w:tc>
        <w:tc>
          <w:tcPr>
            <w:tcW w:w="834" w:type="pct"/>
          </w:tcPr>
          <w:p w14:paraId="71074BC0" w14:textId="62420186" w:rsidR="007B6A00" w:rsidRPr="00EB518A" w:rsidRDefault="007B6A00" w:rsidP="007B6A00">
            <w:pPr>
              <w:pStyle w:val="TableText"/>
            </w:pPr>
            <w:r w:rsidRPr="00EB518A">
              <w:t>Upper Coopers Ck</w:t>
            </w:r>
          </w:p>
        </w:tc>
        <w:tc>
          <w:tcPr>
            <w:tcW w:w="834" w:type="pct"/>
          </w:tcPr>
          <w:p w14:paraId="3FF1F12C" w14:textId="194154AA" w:rsidR="007B6A00" w:rsidRPr="00EB518A" w:rsidRDefault="007B6A00" w:rsidP="007B6A00">
            <w:pPr>
              <w:pStyle w:val="TableText"/>
            </w:pPr>
            <w:r w:rsidRPr="00EB518A">
              <w:t>Private property</w:t>
            </w:r>
          </w:p>
        </w:tc>
        <w:tc>
          <w:tcPr>
            <w:tcW w:w="833" w:type="pct"/>
          </w:tcPr>
          <w:p w14:paraId="3FBDF888" w14:textId="7657E7B3" w:rsidR="007B6A00" w:rsidRPr="00EB518A" w:rsidRDefault="00B55BFA" w:rsidP="007B6A00">
            <w:pPr>
              <w:pStyle w:val="TableText"/>
            </w:pPr>
            <w:r w:rsidRPr="00EB518A">
              <w:t>M</w:t>
            </w:r>
            <w:r w:rsidR="007B6A00" w:rsidRPr="00EB518A">
              <w:t>oist forest complex</w:t>
            </w:r>
          </w:p>
        </w:tc>
        <w:tc>
          <w:tcPr>
            <w:tcW w:w="834" w:type="pct"/>
          </w:tcPr>
          <w:p w14:paraId="75F4412F" w14:textId="2F902C36" w:rsidR="007B6A00" w:rsidRPr="00EB518A" w:rsidRDefault="007B6A00" w:rsidP="007B6A00">
            <w:pPr>
              <w:pStyle w:val="TableText"/>
            </w:pPr>
            <w:r w:rsidRPr="00EB518A">
              <w:t>11</w:t>
            </w:r>
            <w:r w:rsidR="000A260F" w:rsidRPr="00EB518A">
              <w:t>–</w:t>
            </w:r>
            <w:r w:rsidRPr="00EB518A">
              <w:t>25</w:t>
            </w:r>
          </w:p>
        </w:tc>
        <w:tc>
          <w:tcPr>
            <w:tcW w:w="834" w:type="pct"/>
          </w:tcPr>
          <w:p w14:paraId="3675A8BA" w14:textId="6470D602" w:rsidR="007B6A00" w:rsidRPr="00EB518A" w:rsidRDefault="007B6A00" w:rsidP="007B6A00">
            <w:pPr>
              <w:pStyle w:val="TableText"/>
            </w:pPr>
            <w:r w:rsidRPr="00EB518A">
              <w:t>Medium</w:t>
            </w:r>
          </w:p>
        </w:tc>
      </w:tr>
      <w:tr w:rsidR="007B6A00" w:rsidRPr="00EB518A" w14:paraId="13A2E862" w14:textId="77777777" w:rsidTr="00F35E4C">
        <w:trPr>
          <w:cantSplit/>
        </w:trPr>
        <w:tc>
          <w:tcPr>
            <w:tcW w:w="833" w:type="pct"/>
          </w:tcPr>
          <w:p w14:paraId="4E1F3BF0" w14:textId="5C824686" w:rsidR="007B6A00" w:rsidRPr="00EB518A" w:rsidRDefault="007B6A00" w:rsidP="007B6A00">
            <w:pPr>
              <w:pStyle w:val="TableText"/>
            </w:pPr>
            <w:r w:rsidRPr="00EB518A">
              <w:t>6836089</w:t>
            </w:r>
          </w:p>
        </w:tc>
        <w:tc>
          <w:tcPr>
            <w:tcW w:w="834" w:type="pct"/>
          </w:tcPr>
          <w:p w14:paraId="1F4B3B4F" w14:textId="0CD8649D" w:rsidR="007B6A00" w:rsidRPr="00EB518A" w:rsidRDefault="007B6A00" w:rsidP="007B6A00">
            <w:pPr>
              <w:pStyle w:val="TableText"/>
            </w:pPr>
            <w:r w:rsidRPr="00EB518A">
              <w:t>Upper Coopers Ck</w:t>
            </w:r>
          </w:p>
        </w:tc>
        <w:tc>
          <w:tcPr>
            <w:tcW w:w="834" w:type="pct"/>
          </w:tcPr>
          <w:p w14:paraId="242F065D" w14:textId="64989E05" w:rsidR="007B6A00" w:rsidRPr="00EB518A" w:rsidRDefault="007B6A00" w:rsidP="007B6A00">
            <w:pPr>
              <w:pStyle w:val="TableText"/>
            </w:pPr>
            <w:r w:rsidRPr="00EB518A">
              <w:t>Private property</w:t>
            </w:r>
          </w:p>
        </w:tc>
        <w:tc>
          <w:tcPr>
            <w:tcW w:w="833" w:type="pct"/>
          </w:tcPr>
          <w:p w14:paraId="3B13EE42" w14:textId="37635C70" w:rsidR="007B6A00" w:rsidRPr="00EB518A" w:rsidRDefault="00F35E4C" w:rsidP="007B6A00">
            <w:pPr>
              <w:pStyle w:val="TableText"/>
            </w:pPr>
            <w:r w:rsidRPr="00EB518A">
              <w:sym w:font="Symbol" w:char="F02D"/>
            </w:r>
          </w:p>
        </w:tc>
        <w:tc>
          <w:tcPr>
            <w:tcW w:w="834" w:type="pct"/>
          </w:tcPr>
          <w:p w14:paraId="06A836F7" w14:textId="3B7ACFA0" w:rsidR="007B6A00" w:rsidRPr="00EB518A" w:rsidRDefault="007B6A00" w:rsidP="007B6A00">
            <w:pPr>
              <w:pStyle w:val="TableText"/>
            </w:pPr>
            <w:r w:rsidRPr="00EB518A">
              <w:t>1</w:t>
            </w:r>
            <w:r w:rsidR="000A260F" w:rsidRPr="00EB518A">
              <w:t>–</w:t>
            </w:r>
            <w:r w:rsidRPr="00EB518A">
              <w:t>5</w:t>
            </w:r>
          </w:p>
        </w:tc>
        <w:tc>
          <w:tcPr>
            <w:tcW w:w="834" w:type="pct"/>
          </w:tcPr>
          <w:p w14:paraId="7E51652A" w14:textId="007FC81A" w:rsidR="007B6A00" w:rsidRPr="00EB518A" w:rsidRDefault="007B6A00" w:rsidP="007B6A00">
            <w:pPr>
              <w:pStyle w:val="TableText"/>
            </w:pPr>
            <w:r w:rsidRPr="00EB518A">
              <w:t>Medium</w:t>
            </w:r>
          </w:p>
        </w:tc>
      </w:tr>
      <w:tr w:rsidR="007B6A00" w:rsidRPr="00EB518A" w14:paraId="57C844D2" w14:textId="77777777" w:rsidTr="00F35E4C">
        <w:trPr>
          <w:cantSplit/>
        </w:trPr>
        <w:tc>
          <w:tcPr>
            <w:tcW w:w="833" w:type="pct"/>
          </w:tcPr>
          <w:p w14:paraId="5724B496" w14:textId="412C3622" w:rsidR="007B6A00" w:rsidRPr="00EB518A" w:rsidRDefault="007B6A00" w:rsidP="007B6A00">
            <w:pPr>
              <w:pStyle w:val="TableText"/>
            </w:pPr>
            <w:r w:rsidRPr="00EB518A">
              <w:t>6834280</w:t>
            </w:r>
          </w:p>
        </w:tc>
        <w:tc>
          <w:tcPr>
            <w:tcW w:w="834" w:type="pct"/>
          </w:tcPr>
          <w:p w14:paraId="3630BB8E" w14:textId="58258207" w:rsidR="007B6A00" w:rsidRPr="00EB518A" w:rsidRDefault="007B6A00" w:rsidP="007B6A00">
            <w:pPr>
              <w:pStyle w:val="TableText"/>
            </w:pPr>
            <w:r w:rsidRPr="00EB518A">
              <w:t>Goonengerry</w:t>
            </w:r>
          </w:p>
        </w:tc>
        <w:tc>
          <w:tcPr>
            <w:tcW w:w="834" w:type="pct"/>
          </w:tcPr>
          <w:p w14:paraId="069800FE" w14:textId="31FA3D61" w:rsidR="007B6A00" w:rsidRPr="00EB518A" w:rsidRDefault="007B6A00" w:rsidP="007B6A00">
            <w:pPr>
              <w:pStyle w:val="TableText"/>
            </w:pPr>
            <w:r w:rsidRPr="00EB518A">
              <w:t>Public land</w:t>
            </w:r>
          </w:p>
        </w:tc>
        <w:tc>
          <w:tcPr>
            <w:tcW w:w="833" w:type="pct"/>
          </w:tcPr>
          <w:p w14:paraId="106AD1EA" w14:textId="79DE06E1" w:rsidR="007B6A00" w:rsidRPr="00EB518A" w:rsidRDefault="00F35E4C" w:rsidP="007B6A00">
            <w:pPr>
              <w:pStyle w:val="TableText"/>
            </w:pPr>
            <w:r w:rsidRPr="00EB518A">
              <w:sym w:font="Symbol" w:char="F02D"/>
            </w:r>
          </w:p>
        </w:tc>
        <w:tc>
          <w:tcPr>
            <w:tcW w:w="834" w:type="pct"/>
          </w:tcPr>
          <w:p w14:paraId="6D03B5FA" w14:textId="48C9F4D3" w:rsidR="007B6A00" w:rsidRPr="00EB518A" w:rsidRDefault="007B6A00" w:rsidP="007B6A00">
            <w:pPr>
              <w:pStyle w:val="TableText"/>
            </w:pPr>
            <w:r w:rsidRPr="00EB518A">
              <w:t>1</w:t>
            </w:r>
            <w:r w:rsidR="000A260F" w:rsidRPr="00EB518A">
              <w:t>–</w:t>
            </w:r>
            <w:r w:rsidRPr="00EB518A">
              <w:t>5</w:t>
            </w:r>
          </w:p>
        </w:tc>
        <w:tc>
          <w:tcPr>
            <w:tcW w:w="834" w:type="pct"/>
          </w:tcPr>
          <w:p w14:paraId="42692BF6" w14:textId="04B06782" w:rsidR="007B6A00" w:rsidRPr="00EB518A" w:rsidRDefault="007B6A00" w:rsidP="007B6A00">
            <w:pPr>
              <w:pStyle w:val="TableText"/>
            </w:pPr>
            <w:r w:rsidRPr="00EB518A">
              <w:t>Medium</w:t>
            </w:r>
          </w:p>
        </w:tc>
      </w:tr>
      <w:tr w:rsidR="007B6A00" w:rsidRPr="00EB518A" w14:paraId="68F02274" w14:textId="77777777" w:rsidTr="00F35E4C">
        <w:trPr>
          <w:cantSplit/>
        </w:trPr>
        <w:tc>
          <w:tcPr>
            <w:tcW w:w="833" w:type="pct"/>
          </w:tcPr>
          <w:p w14:paraId="7144E497" w14:textId="7E7FABFB" w:rsidR="007B6A00" w:rsidRPr="00EB518A" w:rsidRDefault="007B6A00" w:rsidP="007B6A00">
            <w:pPr>
              <w:pStyle w:val="TableText"/>
            </w:pPr>
            <w:r w:rsidRPr="00EB518A">
              <w:t>6834089</w:t>
            </w:r>
          </w:p>
        </w:tc>
        <w:tc>
          <w:tcPr>
            <w:tcW w:w="834" w:type="pct"/>
          </w:tcPr>
          <w:p w14:paraId="7B0272A8" w14:textId="02F5C083" w:rsidR="007B6A00" w:rsidRPr="00EB518A" w:rsidRDefault="007B6A00" w:rsidP="007B6A00">
            <w:pPr>
              <w:pStyle w:val="TableText"/>
            </w:pPr>
            <w:r w:rsidRPr="00EB518A">
              <w:t>Tuntable Ck Rd</w:t>
            </w:r>
          </w:p>
        </w:tc>
        <w:tc>
          <w:tcPr>
            <w:tcW w:w="834" w:type="pct"/>
          </w:tcPr>
          <w:p w14:paraId="27F59656" w14:textId="28E70CAD" w:rsidR="007B6A00" w:rsidRPr="00EB518A" w:rsidRDefault="007B6A00" w:rsidP="007B6A00">
            <w:pPr>
              <w:pStyle w:val="TableText"/>
            </w:pPr>
            <w:r w:rsidRPr="00EB518A">
              <w:t>Private property</w:t>
            </w:r>
          </w:p>
        </w:tc>
        <w:tc>
          <w:tcPr>
            <w:tcW w:w="833" w:type="pct"/>
          </w:tcPr>
          <w:p w14:paraId="13952C19" w14:textId="55BAEFE8" w:rsidR="007B6A00" w:rsidRPr="00EB518A" w:rsidRDefault="00F35E4C" w:rsidP="007B6A00">
            <w:pPr>
              <w:pStyle w:val="TableText"/>
            </w:pPr>
            <w:r w:rsidRPr="00EB518A">
              <w:sym w:font="Symbol" w:char="F02D"/>
            </w:r>
          </w:p>
        </w:tc>
        <w:tc>
          <w:tcPr>
            <w:tcW w:w="834" w:type="pct"/>
          </w:tcPr>
          <w:p w14:paraId="5CC9802A" w14:textId="33683F02" w:rsidR="007B6A00" w:rsidRPr="00EB518A" w:rsidRDefault="007B6A00" w:rsidP="007B6A00">
            <w:pPr>
              <w:pStyle w:val="TableText"/>
            </w:pPr>
            <w:r w:rsidRPr="00EB518A">
              <w:t>11</w:t>
            </w:r>
            <w:r w:rsidR="000A260F" w:rsidRPr="00EB518A">
              <w:t>–</w:t>
            </w:r>
            <w:r w:rsidRPr="00EB518A">
              <w:t>25</w:t>
            </w:r>
          </w:p>
        </w:tc>
        <w:tc>
          <w:tcPr>
            <w:tcW w:w="834" w:type="pct"/>
          </w:tcPr>
          <w:p w14:paraId="3946B73B" w14:textId="5BB26778" w:rsidR="007B6A00" w:rsidRPr="00EB518A" w:rsidRDefault="007B6A00" w:rsidP="007B6A00">
            <w:pPr>
              <w:pStyle w:val="TableText"/>
            </w:pPr>
            <w:r w:rsidRPr="00EB518A">
              <w:t>Medium</w:t>
            </w:r>
          </w:p>
        </w:tc>
      </w:tr>
      <w:tr w:rsidR="007B6A00" w:rsidRPr="00EB518A" w14:paraId="24E2D5F7" w14:textId="77777777" w:rsidTr="00F35E4C">
        <w:trPr>
          <w:cantSplit/>
        </w:trPr>
        <w:tc>
          <w:tcPr>
            <w:tcW w:w="833" w:type="pct"/>
          </w:tcPr>
          <w:p w14:paraId="16A05ACE" w14:textId="66384E84" w:rsidR="007B6A00" w:rsidRPr="00EB518A" w:rsidRDefault="007B6A00" w:rsidP="007B6A00">
            <w:pPr>
              <w:pStyle w:val="TableText"/>
            </w:pPr>
            <w:r w:rsidRPr="00EB518A">
              <w:t>6833389</w:t>
            </w:r>
          </w:p>
        </w:tc>
        <w:tc>
          <w:tcPr>
            <w:tcW w:w="834" w:type="pct"/>
          </w:tcPr>
          <w:p w14:paraId="20C846DD" w14:textId="19291BAF" w:rsidR="007B6A00" w:rsidRPr="00EB518A" w:rsidRDefault="007B6A00" w:rsidP="007B6A00">
            <w:pPr>
              <w:pStyle w:val="TableText"/>
            </w:pPr>
            <w:r w:rsidRPr="00EB518A">
              <w:t>Minyon Falls FR</w:t>
            </w:r>
          </w:p>
        </w:tc>
        <w:tc>
          <w:tcPr>
            <w:tcW w:w="834" w:type="pct"/>
          </w:tcPr>
          <w:p w14:paraId="3E533E56" w14:textId="5917DA78" w:rsidR="007B6A00" w:rsidRPr="00EB518A" w:rsidRDefault="007B6A00" w:rsidP="007B6A00">
            <w:pPr>
              <w:pStyle w:val="TableText"/>
            </w:pPr>
            <w:r w:rsidRPr="00EB518A">
              <w:t>Reserve</w:t>
            </w:r>
          </w:p>
        </w:tc>
        <w:tc>
          <w:tcPr>
            <w:tcW w:w="833" w:type="pct"/>
          </w:tcPr>
          <w:p w14:paraId="1A8B4FF9" w14:textId="09C26DEB" w:rsidR="007B6A00" w:rsidRPr="00EB518A" w:rsidRDefault="00B55BFA" w:rsidP="007B6A00">
            <w:pPr>
              <w:pStyle w:val="TableText"/>
            </w:pPr>
            <w:r w:rsidRPr="00EB518A">
              <w:t>M</w:t>
            </w:r>
            <w:r w:rsidR="007B6A00" w:rsidRPr="00EB518A">
              <w:t>oist forest complex</w:t>
            </w:r>
          </w:p>
        </w:tc>
        <w:tc>
          <w:tcPr>
            <w:tcW w:w="834" w:type="pct"/>
          </w:tcPr>
          <w:p w14:paraId="6D87B80E" w14:textId="57E495A8" w:rsidR="007B6A00" w:rsidRPr="00EB518A" w:rsidRDefault="007B6A00" w:rsidP="007B6A00">
            <w:pPr>
              <w:pStyle w:val="TableText"/>
            </w:pPr>
            <w:r w:rsidRPr="00EB518A">
              <w:t>11</w:t>
            </w:r>
            <w:r w:rsidR="000A260F" w:rsidRPr="00EB518A">
              <w:t>–</w:t>
            </w:r>
            <w:r w:rsidRPr="00EB518A">
              <w:t>25</w:t>
            </w:r>
          </w:p>
        </w:tc>
        <w:tc>
          <w:tcPr>
            <w:tcW w:w="834" w:type="pct"/>
          </w:tcPr>
          <w:p w14:paraId="0AACDE8F" w14:textId="744C422D" w:rsidR="007B6A00" w:rsidRPr="00EB518A" w:rsidRDefault="007B6A00" w:rsidP="007B6A00">
            <w:pPr>
              <w:pStyle w:val="TableText"/>
            </w:pPr>
            <w:r w:rsidRPr="00EB518A">
              <w:t>High</w:t>
            </w:r>
          </w:p>
        </w:tc>
      </w:tr>
      <w:tr w:rsidR="007B6A00" w:rsidRPr="00EB518A" w14:paraId="75CC9BE1" w14:textId="77777777" w:rsidTr="00F35E4C">
        <w:trPr>
          <w:cantSplit/>
        </w:trPr>
        <w:tc>
          <w:tcPr>
            <w:tcW w:w="833" w:type="pct"/>
          </w:tcPr>
          <w:p w14:paraId="6976376D" w14:textId="2C93B721" w:rsidR="007B6A00" w:rsidRPr="00EB518A" w:rsidRDefault="007B6A00" w:rsidP="007B6A00">
            <w:pPr>
              <w:pStyle w:val="TableText"/>
            </w:pPr>
            <w:r w:rsidRPr="00EB518A">
              <w:t>6831489</w:t>
            </w:r>
          </w:p>
        </w:tc>
        <w:tc>
          <w:tcPr>
            <w:tcW w:w="834" w:type="pct"/>
          </w:tcPr>
          <w:p w14:paraId="77394CC0" w14:textId="39E52D5A" w:rsidR="007B6A00" w:rsidRPr="00EB518A" w:rsidRDefault="007B6A00" w:rsidP="007B6A00">
            <w:pPr>
              <w:pStyle w:val="TableText"/>
            </w:pPr>
            <w:r w:rsidRPr="00EB518A">
              <w:t>The Channon</w:t>
            </w:r>
          </w:p>
        </w:tc>
        <w:tc>
          <w:tcPr>
            <w:tcW w:w="834" w:type="pct"/>
          </w:tcPr>
          <w:p w14:paraId="6C426120" w14:textId="2809B0A9" w:rsidR="007B6A00" w:rsidRPr="00EB518A" w:rsidRDefault="007B6A00" w:rsidP="007B6A00">
            <w:pPr>
              <w:pStyle w:val="TableText"/>
            </w:pPr>
            <w:r w:rsidRPr="00EB518A">
              <w:t>Private property</w:t>
            </w:r>
          </w:p>
        </w:tc>
        <w:tc>
          <w:tcPr>
            <w:tcW w:w="833" w:type="pct"/>
          </w:tcPr>
          <w:p w14:paraId="499500BC" w14:textId="7F926F05" w:rsidR="007B6A00" w:rsidRPr="00EB518A" w:rsidRDefault="00F35E4C" w:rsidP="007B6A00">
            <w:pPr>
              <w:pStyle w:val="TableText"/>
            </w:pPr>
            <w:r w:rsidRPr="00EB518A">
              <w:sym w:font="Symbol" w:char="F02D"/>
            </w:r>
          </w:p>
        </w:tc>
        <w:tc>
          <w:tcPr>
            <w:tcW w:w="834" w:type="pct"/>
          </w:tcPr>
          <w:p w14:paraId="744A0CBA" w14:textId="4409AE06" w:rsidR="007B6A00" w:rsidRPr="00EB518A" w:rsidRDefault="007B6A00" w:rsidP="007B6A00">
            <w:pPr>
              <w:pStyle w:val="TableText"/>
            </w:pPr>
            <w:r w:rsidRPr="00EB518A">
              <w:t>11</w:t>
            </w:r>
            <w:r w:rsidR="000A260F" w:rsidRPr="00EB518A">
              <w:t>–</w:t>
            </w:r>
            <w:r w:rsidRPr="00EB518A">
              <w:t>25</w:t>
            </w:r>
          </w:p>
        </w:tc>
        <w:tc>
          <w:tcPr>
            <w:tcW w:w="834" w:type="pct"/>
          </w:tcPr>
          <w:p w14:paraId="57D73301" w14:textId="065EB8CE" w:rsidR="007B6A00" w:rsidRPr="00EB518A" w:rsidRDefault="007B6A00" w:rsidP="007B6A00">
            <w:pPr>
              <w:pStyle w:val="TableText"/>
            </w:pPr>
            <w:r w:rsidRPr="00EB518A">
              <w:t>Medium</w:t>
            </w:r>
          </w:p>
        </w:tc>
      </w:tr>
      <w:tr w:rsidR="007B6A00" w:rsidRPr="00EB518A" w14:paraId="125AED42" w14:textId="77777777" w:rsidTr="00F35E4C">
        <w:trPr>
          <w:cantSplit/>
        </w:trPr>
        <w:tc>
          <w:tcPr>
            <w:tcW w:w="833" w:type="pct"/>
          </w:tcPr>
          <w:p w14:paraId="0D234544" w14:textId="7AE46450" w:rsidR="007B6A00" w:rsidRPr="00EB518A" w:rsidRDefault="007B6A00" w:rsidP="007B6A00">
            <w:pPr>
              <w:pStyle w:val="TableText"/>
            </w:pPr>
            <w:r w:rsidRPr="00EB518A">
              <w:t>6829589</w:t>
            </w:r>
          </w:p>
        </w:tc>
        <w:tc>
          <w:tcPr>
            <w:tcW w:w="834" w:type="pct"/>
          </w:tcPr>
          <w:p w14:paraId="1D24ECA4" w14:textId="26E95B15" w:rsidR="007B6A00" w:rsidRPr="00EB518A" w:rsidRDefault="007B6A00" w:rsidP="007B6A00">
            <w:pPr>
              <w:pStyle w:val="TableText"/>
            </w:pPr>
            <w:r w:rsidRPr="00EB518A">
              <w:t>Dorroughby</w:t>
            </w:r>
          </w:p>
        </w:tc>
        <w:tc>
          <w:tcPr>
            <w:tcW w:w="834" w:type="pct"/>
          </w:tcPr>
          <w:p w14:paraId="2C970621" w14:textId="6157FE95" w:rsidR="007B6A00" w:rsidRPr="00EB518A" w:rsidRDefault="007B6A00" w:rsidP="007B6A00">
            <w:pPr>
              <w:pStyle w:val="TableText"/>
            </w:pPr>
            <w:r w:rsidRPr="00EB518A">
              <w:t>Private property</w:t>
            </w:r>
          </w:p>
        </w:tc>
        <w:tc>
          <w:tcPr>
            <w:tcW w:w="833" w:type="pct"/>
          </w:tcPr>
          <w:p w14:paraId="38D2DC75" w14:textId="0EC0AC6E" w:rsidR="007B6A00" w:rsidRPr="00EB518A" w:rsidRDefault="00F35E4C" w:rsidP="007B6A00">
            <w:pPr>
              <w:pStyle w:val="TableText"/>
            </w:pPr>
            <w:r w:rsidRPr="00EB518A">
              <w:sym w:font="Symbol" w:char="F02D"/>
            </w:r>
          </w:p>
        </w:tc>
        <w:tc>
          <w:tcPr>
            <w:tcW w:w="834" w:type="pct"/>
          </w:tcPr>
          <w:p w14:paraId="0C603E63" w14:textId="427DF17B" w:rsidR="007B6A00" w:rsidRPr="00EB518A" w:rsidRDefault="007B6A00" w:rsidP="007B6A00">
            <w:pPr>
              <w:pStyle w:val="TableText"/>
            </w:pPr>
            <w:r w:rsidRPr="00EB518A">
              <w:t>1</w:t>
            </w:r>
            <w:r w:rsidR="000A260F" w:rsidRPr="00EB518A">
              <w:t>–</w:t>
            </w:r>
            <w:r w:rsidRPr="00EB518A">
              <w:t>5</w:t>
            </w:r>
          </w:p>
        </w:tc>
        <w:tc>
          <w:tcPr>
            <w:tcW w:w="834" w:type="pct"/>
          </w:tcPr>
          <w:p w14:paraId="6346132F" w14:textId="59E8D8F5" w:rsidR="007B6A00" w:rsidRPr="00EB518A" w:rsidRDefault="007B6A00" w:rsidP="007B6A00">
            <w:pPr>
              <w:pStyle w:val="TableText"/>
            </w:pPr>
            <w:r w:rsidRPr="00EB518A">
              <w:t>Medium</w:t>
            </w:r>
          </w:p>
        </w:tc>
      </w:tr>
      <w:tr w:rsidR="007B6A00" w:rsidRPr="00EB518A" w14:paraId="0385FA23" w14:textId="77777777" w:rsidTr="00F35E4C">
        <w:trPr>
          <w:cantSplit/>
        </w:trPr>
        <w:tc>
          <w:tcPr>
            <w:tcW w:w="833" w:type="pct"/>
          </w:tcPr>
          <w:p w14:paraId="498FB462" w14:textId="06D9D30E" w:rsidR="007B6A00" w:rsidRPr="00EB518A" w:rsidRDefault="007B6A00" w:rsidP="00DE3B03">
            <w:pPr>
              <w:pStyle w:val="TableText"/>
            </w:pPr>
            <w:r w:rsidRPr="00EB518A">
              <w:t>Southern Group</w:t>
            </w:r>
          </w:p>
        </w:tc>
        <w:tc>
          <w:tcPr>
            <w:tcW w:w="834" w:type="pct"/>
          </w:tcPr>
          <w:p w14:paraId="2907E6A0" w14:textId="10A3A346" w:rsidR="007B6A00" w:rsidRPr="00EB518A" w:rsidRDefault="00F35E4C" w:rsidP="007B6A00">
            <w:pPr>
              <w:pStyle w:val="TableText"/>
            </w:pPr>
            <w:r w:rsidRPr="00EB518A">
              <w:sym w:font="Symbol" w:char="F02D"/>
            </w:r>
          </w:p>
        </w:tc>
        <w:tc>
          <w:tcPr>
            <w:tcW w:w="834" w:type="pct"/>
          </w:tcPr>
          <w:p w14:paraId="2F27457E" w14:textId="70BB6774" w:rsidR="007B6A00" w:rsidRPr="00EB518A" w:rsidRDefault="00F35E4C" w:rsidP="007B6A00">
            <w:pPr>
              <w:pStyle w:val="TableText"/>
            </w:pPr>
            <w:r w:rsidRPr="00EB518A">
              <w:sym w:font="Symbol" w:char="F02D"/>
            </w:r>
          </w:p>
        </w:tc>
        <w:tc>
          <w:tcPr>
            <w:tcW w:w="833" w:type="pct"/>
          </w:tcPr>
          <w:p w14:paraId="10A1C38D" w14:textId="607CC1BA" w:rsidR="007B6A00" w:rsidRPr="00EB518A" w:rsidRDefault="00F35E4C" w:rsidP="007B6A00">
            <w:pPr>
              <w:pStyle w:val="TableText"/>
            </w:pPr>
            <w:r w:rsidRPr="00EB518A">
              <w:sym w:font="Symbol" w:char="F02D"/>
            </w:r>
          </w:p>
        </w:tc>
        <w:tc>
          <w:tcPr>
            <w:tcW w:w="834" w:type="pct"/>
          </w:tcPr>
          <w:p w14:paraId="28D7A45B" w14:textId="2D20EEB0" w:rsidR="007B6A00" w:rsidRPr="00EB518A" w:rsidRDefault="00F35E4C" w:rsidP="007B6A00">
            <w:pPr>
              <w:pStyle w:val="TableText"/>
            </w:pPr>
            <w:r w:rsidRPr="00EB518A">
              <w:sym w:font="Symbol" w:char="F02D"/>
            </w:r>
          </w:p>
        </w:tc>
        <w:tc>
          <w:tcPr>
            <w:tcW w:w="834" w:type="pct"/>
          </w:tcPr>
          <w:p w14:paraId="73C9105F" w14:textId="6371A1EA" w:rsidR="007B6A00" w:rsidRPr="00EB518A" w:rsidRDefault="00F35E4C" w:rsidP="007B6A00">
            <w:pPr>
              <w:pStyle w:val="TableText"/>
            </w:pPr>
            <w:r w:rsidRPr="00EB518A">
              <w:sym w:font="Symbol" w:char="F02D"/>
            </w:r>
          </w:p>
        </w:tc>
      </w:tr>
      <w:tr w:rsidR="007B6A00" w:rsidRPr="00EB518A" w14:paraId="1AA7BAA4" w14:textId="77777777" w:rsidTr="00F35E4C">
        <w:trPr>
          <w:cantSplit/>
        </w:trPr>
        <w:tc>
          <w:tcPr>
            <w:tcW w:w="833" w:type="pct"/>
          </w:tcPr>
          <w:p w14:paraId="7040ECA4" w14:textId="6EEF800B" w:rsidR="007B6A00" w:rsidRPr="00EB518A" w:rsidRDefault="007B6A00" w:rsidP="007B6A00">
            <w:pPr>
              <w:pStyle w:val="TableText"/>
            </w:pPr>
            <w:r w:rsidRPr="00EB518A">
              <w:t>6814998</w:t>
            </w:r>
          </w:p>
        </w:tc>
        <w:tc>
          <w:tcPr>
            <w:tcW w:w="834" w:type="pct"/>
          </w:tcPr>
          <w:p w14:paraId="05C33A94" w14:textId="75101855" w:rsidR="007B6A00" w:rsidRPr="00EB518A" w:rsidRDefault="007B6A00" w:rsidP="007B6A00">
            <w:pPr>
              <w:pStyle w:val="TableText"/>
            </w:pPr>
            <w:r w:rsidRPr="00EB518A">
              <w:t>Tintenbar</w:t>
            </w:r>
          </w:p>
        </w:tc>
        <w:tc>
          <w:tcPr>
            <w:tcW w:w="834" w:type="pct"/>
          </w:tcPr>
          <w:p w14:paraId="2DAB01EE" w14:textId="05827C47" w:rsidR="007B6A00" w:rsidRPr="00EB518A" w:rsidRDefault="007B6A00" w:rsidP="007B6A00">
            <w:pPr>
              <w:pStyle w:val="TableText"/>
            </w:pPr>
            <w:r w:rsidRPr="00EB518A">
              <w:t>Private property</w:t>
            </w:r>
          </w:p>
        </w:tc>
        <w:tc>
          <w:tcPr>
            <w:tcW w:w="833" w:type="pct"/>
          </w:tcPr>
          <w:p w14:paraId="1475C9DA" w14:textId="195D6EE5" w:rsidR="007B6A00" w:rsidRPr="00EB518A" w:rsidRDefault="00F35E4C" w:rsidP="007B6A00">
            <w:pPr>
              <w:pStyle w:val="TableText"/>
            </w:pPr>
            <w:r w:rsidRPr="00EB518A">
              <w:sym w:font="Symbol" w:char="F02D"/>
            </w:r>
          </w:p>
        </w:tc>
        <w:tc>
          <w:tcPr>
            <w:tcW w:w="834" w:type="pct"/>
          </w:tcPr>
          <w:p w14:paraId="05CD6121" w14:textId="0CD38D24" w:rsidR="007B6A00" w:rsidRPr="00EB518A" w:rsidRDefault="007B6A00" w:rsidP="007B6A00">
            <w:pPr>
              <w:pStyle w:val="TableText"/>
            </w:pPr>
            <w:r w:rsidRPr="00EB518A">
              <w:t>11</w:t>
            </w:r>
            <w:r w:rsidR="00FC05D9" w:rsidRPr="00EB518A">
              <w:t>–</w:t>
            </w:r>
            <w:r w:rsidRPr="00EB518A">
              <w:t>25</w:t>
            </w:r>
          </w:p>
        </w:tc>
        <w:tc>
          <w:tcPr>
            <w:tcW w:w="834" w:type="pct"/>
          </w:tcPr>
          <w:p w14:paraId="3313D38E" w14:textId="17C890BD" w:rsidR="007B6A00" w:rsidRPr="00EB518A" w:rsidRDefault="007B6A00" w:rsidP="007B6A00">
            <w:pPr>
              <w:pStyle w:val="TableText"/>
            </w:pPr>
            <w:r w:rsidRPr="00EB518A">
              <w:t>Medium</w:t>
            </w:r>
          </w:p>
        </w:tc>
      </w:tr>
      <w:tr w:rsidR="007B6A00" w:rsidRPr="00EB518A" w14:paraId="73740EF3" w14:textId="77777777" w:rsidTr="00F35E4C">
        <w:trPr>
          <w:cantSplit/>
        </w:trPr>
        <w:tc>
          <w:tcPr>
            <w:tcW w:w="833" w:type="pct"/>
          </w:tcPr>
          <w:p w14:paraId="08C8F780" w14:textId="04656A85" w:rsidR="007B6A00" w:rsidRPr="00EB518A" w:rsidRDefault="007B6A00" w:rsidP="007B6A00">
            <w:pPr>
              <w:pStyle w:val="TableText"/>
            </w:pPr>
            <w:r w:rsidRPr="00EB518A">
              <w:t>6814050</w:t>
            </w:r>
          </w:p>
        </w:tc>
        <w:tc>
          <w:tcPr>
            <w:tcW w:w="834" w:type="pct"/>
          </w:tcPr>
          <w:p w14:paraId="20CB9E2D" w14:textId="41B42B36" w:rsidR="007B6A00" w:rsidRPr="00EB518A" w:rsidRDefault="007B6A00" w:rsidP="007B6A00">
            <w:pPr>
              <w:pStyle w:val="TableText"/>
            </w:pPr>
            <w:r w:rsidRPr="00EB518A">
              <w:t>Tintenbar</w:t>
            </w:r>
          </w:p>
        </w:tc>
        <w:tc>
          <w:tcPr>
            <w:tcW w:w="834" w:type="pct"/>
          </w:tcPr>
          <w:p w14:paraId="3E7FF26C" w14:textId="37EA879E" w:rsidR="007B6A00" w:rsidRPr="00EB518A" w:rsidRDefault="007B6A00" w:rsidP="007B6A00">
            <w:pPr>
              <w:pStyle w:val="TableText"/>
            </w:pPr>
            <w:r w:rsidRPr="00EB518A">
              <w:t>Private property</w:t>
            </w:r>
          </w:p>
        </w:tc>
        <w:tc>
          <w:tcPr>
            <w:tcW w:w="833" w:type="pct"/>
          </w:tcPr>
          <w:p w14:paraId="4D83FD6A" w14:textId="3073F559" w:rsidR="007B6A00" w:rsidRPr="00EB518A" w:rsidRDefault="00F35E4C" w:rsidP="007B6A00">
            <w:pPr>
              <w:pStyle w:val="TableText"/>
            </w:pPr>
            <w:r w:rsidRPr="00EB518A">
              <w:sym w:font="Symbol" w:char="F02D"/>
            </w:r>
          </w:p>
        </w:tc>
        <w:tc>
          <w:tcPr>
            <w:tcW w:w="834" w:type="pct"/>
          </w:tcPr>
          <w:p w14:paraId="5B9D9FBA" w14:textId="5C23BE7A" w:rsidR="007B6A00" w:rsidRPr="00EB518A" w:rsidRDefault="007B6A00" w:rsidP="007B6A00">
            <w:pPr>
              <w:pStyle w:val="TableText"/>
            </w:pPr>
            <w:r w:rsidRPr="00EB518A">
              <w:t>61</w:t>
            </w:r>
            <w:r w:rsidR="00FC05D9" w:rsidRPr="00EB518A">
              <w:t>–</w:t>
            </w:r>
            <w:r w:rsidRPr="00EB518A">
              <w:t>75</w:t>
            </w:r>
          </w:p>
        </w:tc>
        <w:tc>
          <w:tcPr>
            <w:tcW w:w="834" w:type="pct"/>
          </w:tcPr>
          <w:p w14:paraId="490582B4" w14:textId="257C8AA4" w:rsidR="007B6A00" w:rsidRPr="00EB518A" w:rsidRDefault="007B6A00" w:rsidP="007B6A00">
            <w:pPr>
              <w:pStyle w:val="TableText"/>
            </w:pPr>
            <w:r w:rsidRPr="00EB518A">
              <w:t>Medium</w:t>
            </w:r>
          </w:p>
        </w:tc>
      </w:tr>
      <w:tr w:rsidR="007B6A00" w:rsidRPr="00EB518A" w14:paraId="2A4A928A" w14:textId="77777777" w:rsidTr="00F35E4C">
        <w:trPr>
          <w:cantSplit/>
        </w:trPr>
        <w:tc>
          <w:tcPr>
            <w:tcW w:w="833" w:type="pct"/>
          </w:tcPr>
          <w:p w14:paraId="39D94476" w14:textId="35DF7DF6" w:rsidR="007B6A00" w:rsidRPr="00EB518A" w:rsidRDefault="007B6A00" w:rsidP="007B6A00">
            <w:pPr>
              <w:pStyle w:val="TableText"/>
            </w:pPr>
            <w:r w:rsidRPr="00EB518A">
              <w:t>6813577</w:t>
            </w:r>
          </w:p>
        </w:tc>
        <w:tc>
          <w:tcPr>
            <w:tcW w:w="834" w:type="pct"/>
          </w:tcPr>
          <w:p w14:paraId="5F2423E7" w14:textId="59F00BAD" w:rsidR="007B6A00" w:rsidRPr="00EB518A" w:rsidRDefault="007B6A00" w:rsidP="007B6A00">
            <w:pPr>
              <w:pStyle w:val="TableText"/>
            </w:pPr>
            <w:r w:rsidRPr="00EB518A">
              <w:t>Lennox Head</w:t>
            </w:r>
          </w:p>
        </w:tc>
        <w:tc>
          <w:tcPr>
            <w:tcW w:w="834" w:type="pct"/>
          </w:tcPr>
          <w:p w14:paraId="0882483C" w14:textId="68FCC65C" w:rsidR="007B6A00" w:rsidRPr="00EB518A" w:rsidRDefault="007B6A00" w:rsidP="007B6A00">
            <w:pPr>
              <w:pStyle w:val="TableText"/>
            </w:pPr>
            <w:r w:rsidRPr="00EB518A">
              <w:t>Private property</w:t>
            </w:r>
          </w:p>
        </w:tc>
        <w:tc>
          <w:tcPr>
            <w:tcW w:w="833" w:type="pct"/>
          </w:tcPr>
          <w:p w14:paraId="0919EE2E" w14:textId="6B982CF9" w:rsidR="007B6A00" w:rsidRPr="00EB518A" w:rsidRDefault="00F35E4C" w:rsidP="007B6A00">
            <w:pPr>
              <w:pStyle w:val="TableText"/>
            </w:pPr>
            <w:r w:rsidRPr="00EB518A">
              <w:sym w:font="Symbol" w:char="F02D"/>
            </w:r>
          </w:p>
        </w:tc>
        <w:tc>
          <w:tcPr>
            <w:tcW w:w="834" w:type="pct"/>
          </w:tcPr>
          <w:p w14:paraId="42D32005" w14:textId="16F1E198" w:rsidR="007B6A00" w:rsidRPr="00EB518A" w:rsidRDefault="007B6A00" w:rsidP="007B6A00">
            <w:pPr>
              <w:pStyle w:val="TableText"/>
            </w:pPr>
            <w:r w:rsidRPr="00EB518A">
              <w:t>6</w:t>
            </w:r>
            <w:r w:rsidR="00FC05D9" w:rsidRPr="00EB518A">
              <w:t>–</w:t>
            </w:r>
            <w:r w:rsidRPr="00EB518A">
              <w:t>10</w:t>
            </w:r>
          </w:p>
        </w:tc>
        <w:tc>
          <w:tcPr>
            <w:tcW w:w="834" w:type="pct"/>
          </w:tcPr>
          <w:p w14:paraId="38803A55" w14:textId="31086D14" w:rsidR="007B6A00" w:rsidRPr="00EB518A" w:rsidRDefault="007B6A00" w:rsidP="007B6A00">
            <w:pPr>
              <w:pStyle w:val="TableText"/>
            </w:pPr>
            <w:r w:rsidRPr="00EB518A">
              <w:t>Medium</w:t>
            </w:r>
          </w:p>
        </w:tc>
      </w:tr>
      <w:tr w:rsidR="007B6A00" w:rsidRPr="00EB518A" w14:paraId="3D589156" w14:textId="77777777" w:rsidTr="00F35E4C">
        <w:trPr>
          <w:cantSplit/>
        </w:trPr>
        <w:tc>
          <w:tcPr>
            <w:tcW w:w="833" w:type="pct"/>
          </w:tcPr>
          <w:p w14:paraId="6600DB42" w14:textId="2B4D69DD" w:rsidR="007B6A00" w:rsidRPr="00EB518A" w:rsidRDefault="007B6A00" w:rsidP="007B6A00">
            <w:pPr>
              <w:pStyle w:val="TableText"/>
            </w:pPr>
            <w:r w:rsidRPr="00EB518A">
              <w:t>6813289</w:t>
            </w:r>
          </w:p>
        </w:tc>
        <w:tc>
          <w:tcPr>
            <w:tcW w:w="834" w:type="pct"/>
          </w:tcPr>
          <w:p w14:paraId="49E86BFC" w14:textId="53E315B5" w:rsidR="007B6A00" w:rsidRPr="00EB518A" w:rsidRDefault="007B6A00" w:rsidP="007B6A00">
            <w:pPr>
              <w:pStyle w:val="TableText"/>
            </w:pPr>
            <w:r w:rsidRPr="00EB518A">
              <w:t>Lennox Head</w:t>
            </w:r>
          </w:p>
        </w:tc>
        <w:tc>
          <w:tcPr>
            <w:tcW w:w="834" w:type="pct"/>
          </w:tcPr>
          <w:p w14:paraId="748389CC" w14:textId="49C4931A" w:rsidR="007B6A00" w:rsidRPr="00EB518A" w:rsidRDefault="007B6A00" w:rsidP="007B6A00">
            <w:pPr>
              <w:pStyle w:val="TableText"/>
            </w:pPr>
            <w:r w:rsidRPr="00EB518A">
              <w:t>Public land</w:t>
            </w:r>
          </w:p>
        </w:tc>
        <w:tc>
          <w:tcPr>
            <w:tcW w:w="833" w:type="pct"/>
          </w:tcPr>
          <w:p w14:paraId="754A3C7C" w14:textId="48023DE6" w:rsidR="007B6A00" w:rsidRPr="00EB518A" w:rsidRDefault="00F35E4C" w:rsidP="007B6A00">
            <w:pPr>
              <w:pStyle w:val="TableText"/>
            </w:pPr>
            <w:r w:rsidRPr="00EB518A">
              <w:sym w:font="Symbol" w:char="F02D"/>
            </w:r>
          </w:p>
        </w:tc>
        <w:tc>
          <w:tcPr>
            <w:tcW w:w="834" w:type="pct"/>
          </w:tcPr>
          <w:p w14:paraId="3BFF581C" w14:textId="23270F2B" w:rsidR="007B6A00" w:rsidRPr="00EB518A" w:rsidRDefault="007B6A00" w:rsidP="007B6A00">
            <w:pPr>
              <w:pStyle w:val="TableText"/>
            </w:pPr>
            <w:r w:rsidRPr="00EB518A">
              <w:t>11</w:t>
            </w:r>
            <w:r w:rsidR="00FC05D9" w:rsidRPr="00EB518A">
              <w:t>–</w:t>
            </w:r>
            <w:r w:rsidRPr="00EB518A">
              <w:t>25</w:t>
            </w:r>
          </w:p>
        </w:tc>
        <w:tc>
          <w:tcPr>
            <w:tcW w:w="834" w:type="pct"/>
          </w:tcPr>
          <w:p w14:paraId="4DE3F5C6" w14:textId="233AC927" w:rsidR="007B6A00" w:rsidRPr="00EB518A" w:rsidRDefault="007B6A00" w:rsidP="007B6A00">
            <w:pPr>
              <w:pStyle w:val="TableText"/>
            </w:pPr>
            <w:r w:rsidRPr="00EB518A">
              <w:t>Medium</w:t>
            </w:r>
          </w:p>
        </w:tc>
      </w:tr>
      <w:tr w:rsidR="007B6A00" w:rsidRPr="00EB518A" w14:paraId="4B472C37" w14:textId="77777777" w:rsidTr="00F35E4C">
        <w:trPr>
          <w:cantSplit/>
        </w:trPr>
        <w:tc>
          <w:tcPr>
            <w:tcW w:w="833" w:type="pct"/>
          </w:tcPr>
          <w:p w14:paraId="39CA26D9" w14:textId="2143AC4B" w:rsidR="007B6A00" w:rsidRPr="00EB518A" w:rsidRDefault="007B6A00" w:rsidP="007B6A00">
            <w:pPr>
              <w:pStyle w:val="TableText"/>
            </w:pPr>
            <w:r w:rsidRPr="00EB518A">
              <w:t>6812289</w:t>
            </w:r>
          </w:p>
        </w:tc>
        <w:tc>
          <w:tcPr>
            <w:tcW w:w="834" w:type="pct"/>
          </w:tcPr>
          <w:p w14:paraId="1B412315" w14:textId="3C358BE4" w:rsidR="007B6A00" w:rsidRPr="00EB518A" w:rsidRDefault="007B6A00" w:rsidP="007B6A00">
            <w:pPr>
              <w:pStyle w:val="TableText"/>
            </w:pPr>
            <w:r w:rsidRPr="00EB518A">
              <w:t>Lennox Head</w:t>
            </w:r>
          </w:p>
        </w:tc>
        <w:tc>
          <w:tcPr>
            <w:tcW w:w="834" w:type="pct"/>
          </w:tcPr>
          <w:p w14:paraId="2CEBA4B6" w14:textId="6D449114" w:rsidR="007B6A00" w:rsidRPr="00EB518A" w:rsidRDefault="007B6A00" w:rsidP="007B6A00">
            <w:pPr>
              <w:pStyle w:val="TableText"/>
            </w:pPr>
            <w:r w:rsidRPr="00EB518A">
              <w:t>Private property</w:t>
            </w:r>
          </w:p>
        </w:tc>
        <w:tc>
          <w:tcPr>
            <w:tcW w:w="833" w:type="pct"/>
          </w:tcPr>
          <w:p w14:paraId="671AA9EA" w14:textId="190D7AB2" w:rsidR="007B6A00" w:rsidRPr="00EB518A" w:rsidRDefault="00F35E4C" w:rsidP="007B6A00">
            <w:pPr>
              <w:pStyle w:val="TableText"/>
            </w:pPr>
            <w:r w:rsidRPr="00EB518A">
              <w:sym w:font="Symbol" w:char="F02D"/>
            </w:r>
          </w:p>
        </w:tc>
        <w:tc>
          <w:tcPr>
            <w:tcW w:w="834" w:type="pct"/>
          </w:tcPr>
          <w:p w14:paraId="04F56102" w14:textId="5EA3E1D4" w:rsidR="007B6A00" w:rsidRPr="00EB518A" w:rsidRDefault="007B6A00" w:rsidP="007B6A00">
            <w:pPr>
              <w:pStyle w:val="TableText"/>
            </w:pPr>
            <w:r w:rsidRPr="00EB518A">
              <w:t>11</w:t>
            </w:r>
            <w:r w:rsidR="00FC05D9" w:rsidRPr="00EB518A">
              <w:t>–</w:t>
            </w:r>
            <w:r w:rsidRPr="00EB518A">
              <w:t>25</w:t>
            </w:r>
          </w:p>
        </w:tc>
        <w:tc>
          <w:tcPr>
            <w:tcW w:w="834" w:type="pct"/>
          </w:tcPr>
          <w:p w14:paraId="54974BE3" w14:textId="64A637A3" w:rsidR="007B6A00" w:rsidRPr="00EB518A" w:rsidRDefault="007B6A00" w:rsidP="007B6A00">
            <w:pPr>
              <w:pStyle w:val="TableText"/>
            </w:pPr>
            <w:r w:rsidRPr="00EB518A">
              <w:t>Medium</w:t>
            </w:r>
          </w:p>
        </w:tc>
      </w:tr>
      <w:tr w:rsidR="007B6A00" w:rsidRPr="00EB518A" w14:paraId="33104E7B" w14:textId="77777777" w:rsidTr="00F35E4C">
        <w:trPr>
          <w:cantSplit/>
        </w:trPr>
        <w:tc>
          <w:tcPr>
            <w:tcW w:w="833" w:type="pct"/>
          </w:tcPr>
          <w:p w14:paraId="7702F25F" w14:textId="57B15A2E" w:rsidR="007B6A00" w:rsidRPr="00EB518A" w:rsidRDefault="007B6A00" w:rsidP="007B6A00">
            <w:pPr>
              <w:pStyle w:val="TableText"/>
            </w:pPr>
            <w:r w:rsidRPr="00EB518A">
              <w:t>6812189</w:t>
            </w:r>
          </w:p>
        </w:tc>
        <w:tc>
          <w:tcPr>
            <w:tcW w:w="834" w:type="pct"/>
          </w:tcPr>
          <w:p w14:paraId="47190E23" w14:textId="49DD7B1D" w:rsidR="007B6A00" w:rsidRPr="00EB518A" w:rsidRDefault="007B6A00" w:rsidP="007B6A00">
            <w:pPr>
              <w:pStyle w:val="TableText"/>
            </w:pPr>
            <w:r w:rsidRPr="00EB518A">
              <w:t>Wollongbar</w:t>
            </w:r>
          </w:p>
        </w:tc>
        <w:tc>
          <w:tcPr>
            <w:tcW w:w="834" w:type="pct"/>
          </w:tcPr>
          <w:p w14:paraId="274036A6" w14:textId="50C8F0A9" w:rsidR="007B6A00" w:rsidRPr="00EB518A" w:rsidRDefault="007B6A00" w:rsidP="007B6A00">
            <w:pPr>
              <w:pStyle w:val="TableText"/>
            </w:pPr>
            <w:r w:rsidRPr="00EB518A">
              <w:t>Public land</w:t>
            </w:r>
          </w:p>
        </w:tc>
        <w:tc>
          <w:tcPr>
            <w:tcW w:w="833" w:type="pct"/>
          </w:tcPr>
          <w:p w14:paraId="657D414A" w14:textId="3528C5D9" w:rsidR="007B6A00" w:rsidRPr="00EB518A" w:rsidRDefault="00F35E4C" w:rsidP="007B6A00">
            <w:pPr>
              <w:pStyle w:val="TableText"/>
            </w:pPr>
            <w:r w:rsidRPr="00EB518A">
              <w:sym w:font="Symbol" w:char="F02D"/>
            </w:r>
          </w:p>
        </w:tc>
        <w:tc>
          <w:tcPr>
            <w:tcW w:w="834" w:type="pct"/>
          </w:tcPr>
          <w:p w14:paraId="113E9C90" w14:textId="285F4CBD" w:rsidR="007B6A00" w:rsidRPr="00EB518A" w:rsidRDefault="007B6A00" w:rsidP="007B6A00">
            <w:pPr>
              <w:pStyle w:val="TableText"/>
            </w:pPr>
            <w:r w:rsidRPr="00EB518A">
              <w:t>6</w:t>
            </w:r>
            <w:r w:rsidR="00FC05D9" w:rsidRPr="00EB518A">
              <w:t>–</w:t>
            </w:r>
            <w:r w:rsidRPr="00EB518A">
              <w:t>10</w:t>
            </w:r>
          </w:p>
        </w:tc>
        <w:tc>
          <w:tcPr>
            <w:tcW w:w="834" w:type="pct"/>
          </w:tcPr>
          <w:p w14:paraId="2A08EA46" w14:textId="78ADC2F1" w:rsidR="007B6A00" w:rsidRPr="00EB518A" w:rsidRDefault="007B6A00" w:rsidP="007B6A00">
            <w:pPr>
              <w:pStyle w:val="TableText"/>
            </w:pPr>
            <w:r w:rsidRPr="00EB518A">
              <w:t>Medium</w:t>
            </w:r>
          </w:p>
        </w:tc>
      </w:tr>
      <w:tr w:rsidR="007B6A00" w:rsidRPr="00EB518A" w14:paraId="2C08F333" w14:textId="77777777" w:rsidTr="00F35E4C">
        <w:trPr>
          <w:cantSplit/>
        </w:trPr>
        <w:tc>
          <w:tcPr>
            <w:tcW w:w="833" w:type="pct"/>
          </w:tcPr>
          <w:p w14:paraId="0C8845E2" w14:textId="3D1C8BD7" w:rsidR="007B6A00" w:rsidRPr="00EB518A" w:rsidRDefault="007B6A00" w:rsidP="007B6A00">
            <w:pPr>
              <w:pStyle w:val="TableText"/>
            </w:pPr>
            <w:r w:rsidRPr="00EB518A">
              <w:t>6811285</w:t>
            </w:r>
          </w:p>
        </w:tc>
        <w:tc>
          <w:tcPr>
            <w:tcW w:w="834" w:type="pct"/>
          </w:tcPr>
          <w:p w14:paraId="62EDB1B6" w14:textId="0B2D8D5A" w:rsidR="007B6A00" w:rsidRPr="00EB518A" w:rsidRDefault="007B6A00" w:rsidP="007B6A00">
            <w:pPr>
              <w:pStyle w:val="TableText"/>
            </w:pPr>
            <w:r w:rsidRPr="00EB518A">
              <w:t>Alstonville</w:t>
            </w:r>
          </w:p>
        </w:tc>
        <w:tc>
          <w:tcPr>
            <w:tcW w:w="834" w:type="pct"/>
          </w:tcPr>
          <w:p w14:paraId="53C77F50" w14:textId="6D946BCB" w:rsidR="007B6A00" w:rsidRPr="00EB518A" w:rsidRDefault="007B6A00" w:rsidP="007B6A00">
            <w:pPr>
              <w:pStyle w:val="TableText"/>
            </w:pPr>
            <w:r w:rsidRPr="00EB518A">
              <w:t>Private property</w:t>
            </w:r>
          </w:p>
        </w:tc>
        <w:tc>
          <w:tcPr>
            <w:tcW w:w="833" w:type="pct"/>
          </w:tcPr>
          <w:p w14:paraId="276C04FE" w14:textId="783ADEBC" w:rsidR="007B6A00" w:rsidRPr="00EB518A" w:rsidRDefault="00F35E4C" w:rsidP="007B6A00">
            <w:pPr>
              <w:pStyle w:val="TableText"/>
            </w:pPr>
            <w:r w:rsidRPr="00EB518A">
              <w:sym w:font="Symbol" w:char="F02D"/>
            </w:r>
          </w:p>
        </w:tc>
        <w:tc>
          <w:tcPr>
            <w:tcW w:w="834" w:type="pct"/>
          </w:tcPr>
          <w:p w14:paraId="76085172" w14:textId="2E9C2C9A" w:rsidR="007B6A00" w:rsidRPr="00EB518A" w:rsidRDefault="007B6A00" w:rsidP="007B6A00">
            <w:pPr>
              <w:pStyle w:val="TableText"/>
            </w:pPr>
            <w:r w:rsidRPr="00EB518A">
              <w:t>6</w:t>
            </w:r>
            <w:r w:rsidR="00FC05D9" w:rsidRPr="00EB518A">
              <w:t>–</w:t>
            </w:r>
            <w:r w:rsidRPr="00EB518A">
              <w:t>10</w:t>
            </w:r>
          </w:p>
        </w:tc>
        <w:tc>
          <w:tcPr>
            <w:tcW w:w="834" w:type="pct"/>
          </w:tcPr>
          <w:p w14:paraId="38298610" w14:textId="587516AB" w:rsidR="007B6A00" w:rsidRPr="00EB518A" w:rsidRDefault="007B6A00" w:rsidP="007B6A00">
            <w:pPr>
              <w:pStyle w:val="TableText"/>
            </w:pPr>
            <w:r w:rsidRPr="00EB518A">
              <w:t>Medium</w:t>
            </w:r>
          </w:p>
        </w:tc>
      </w:tr>
      <w:tr w:rsidR="007B6A00" w:rsidRPr="00EB518A" w14:paraId="1879DABE" w14:textId="77777777" w:rsidTr="00F35E4C">
        <w:trPr>
          <w:cantSplit/>
        </w:trPr>
        <w:tc>
          <w:tcPr>
            <w:tcW w:w="833" w:type="pct"/>
          </w:tcPr>
          <w:p w14:paraId="06F75911" w14:textId="1EF38081" w:rsidR="007B6A00" w:rsidRPr="00EB518A" w:rsidRDefault="007B6A00" w:rsidP="007B6A00">
            <w:pPr>
              <w:pStyle w:val="TableText"/>
            </w:pPr>
            <w:r w:rsidRPr="00EB518A">
              <w:lastRenderedPageBreak/>
              <w:t>6807575</w:t>
            </w:r>
          </w:p>
        </w:tc>
        <w:tc>
          <w:tcPr>
            <w:tcW w:w="834" w:type="pct"/>
          </w:tcPr>
          <w:p w14:paraId="5A2089A3" w14:textId="7E959B4B" w:rsidR="007B6A00" w:rsidRPr="00EB518A" w:rsidRDefault="007B6A00" w:rsidP="007B6A00">
            <w:pPr>
              <w:pStyle w:val="TableText"/>
            </w:pPr>
            <w:r w:rsidRPr="00EB518A">
              <w:t>Alstonville</w:t>
            </w:r>
          </w:p>
        </w:tc>
        <w:tc>
          <w:tcPr>
            <w:tcW w:w="834" w:type="pct"/>
          </w:tcPr>
          <w:p w14:paraId="2D4D0F5A" w14:textId="4C73828F" w:rsidR="007B6A00" w:rsidRPr="00EB518A" w:rsidRDefault="007B6A00" w:rsidP="007B6A00">
            <w:pPr>
              <w:pStyle w:val="TableText"/>
            </w:pPr>
            <w:r w:rsidRPr="00EB518A">
              <w:t>Private property</w:t>
            </w:r>
          </w:p>
        </w:tc>
        <w:tc>
          <w:tcPr>
            <w:tcW w:w="833" w:type="pct"/>
          </w:tcPr>
          <w:p w14:paraId="0052C112" w14:textId="057FC863" w:rsidR="007B6A00" w:rsidRPr="00EB518A" w:rsidRDefault="00F35E4C" w:rsidP="007B6A00">
            <w:pPr>
              <w:pStyle w:val="TableText"/>
            </w:pPr>
            <w:r w:rsidRPr="00EB518A">
              <w:sym w:font="Symbol" w:char="F02D"/>
            </w:r>
          </w:p>
        </w:tc>
        <w:tc>
          <w:tcPr>
            <w:tcW w:w="834" w:type="pct"/>
          </w:tcPr>
          <w:p w14:paraId="01C58D0F" w14:textId="3152A1C7" w:rsidR="007B6A00" w:rsidRPr="00EB518A" w:rsidRDefault="007B6A00" w:rsidP="007B6A00">
            <w:pPr>
              <w:pStyle w:val="TableText"/>
            </w:pPr>
            <w:r w:rsidRPr="00EB518A">
              <w:t>11</w:t>
            </w:r>
            <w:r w:rsidR="00FC05D9" w:rsidRPr="00EB518A">
              <w:t>–</w:t>
            </w:r>
            <w:r w:rsidRPr="00EB518A">
              <w:t>25</w:t>
            </w:r>
          </w:p>
        </w:tc>
        <w:tc>
          <w:tcPr>
            <w:tcW w:w="834" w:type="pct"/>
          </w:tcPr>
          <w:p w14:paraId="12C130CD" w14:textId="57C00078" w:rsidR="007B6A00" w:rsidRPr="00EB518A" w:rsidRDefault="007B6A00" w:rsidP="007B6A00">
            <w:pPr>
              <w:pStyle w:val="TableText"/>
            </w:pPr>
            <w:r w:rsidRPr="00EB518A">
              <w:t>Medium</w:t>
            </w:r>
          </w:p>
        </w:tc>
      </w:tr>
      <w:tr w:rsidR="007B6A00" w:rsidRPr="00EB518A" w14:paraId="689803AF" w14:textId="77777777" w:rsidTr="00F35E4C">
        <w:trPr>
          <w:cantSplit/>
        </w:trPr>
        <w:tc>
          <w:tcPr>
            <w:tcW w:w="833" w:type="pct"/>
          </w:tcPr>
          <w:p w14:paraId="015C252F" w14:textId="3FD5761A" w:rsidR="007B6A00" w:rsidRPr="00EB518A" w:rsidRDefault="007B6A00" w:rsidP="007B6A00">
            <w:pPr>
              <w:pStyle w:val="TableText"/>
            </w:pPr>
            <w:r w:rsidRPr="00EB518A">
              <w:t>6806785</w:t>
            </w:r>
          </w:p>
        </w:tc>
        <w:tc>
          <w:tcPr>
            <w:tcW w:w="834" w:type="pct"/>
          </w:tcPr>
          <w:p w14:paraId="470B3B77" w14:textId="7B20AB25" w:rsidR="007B6A00" w:rsidRPr="00EB518A" w:rsidRDefault="007B6A00" w:rsidP="007B6A00">
            <w:pPr>
              <w:pStyle w:val="TableText"/>
            </w:pPr>
            <w:r w:rsidRPr="00EB518A">
              <w:t>Alstonville</w:t>
            </w:r>
          </w:p>
        </w:tc>
        <w:tc>
          <w:tcPr>
            <w:tcW w:w="834" w:type="pct"/>
          </w:tcPr>
          <w:p w14:paraId="14F51156" w14:textId="2F529344" w:rsidR="007B6A00" w:rsidRPr="00EB518A" w:rsidRDefault="007B6A00" w:rsidP="007B6A00">
            <w:pPr>
              <w:pStyle w:val="TableText"/>
            </w:pPr>
            <w:r w:rsidRPr="00EB518A">
              <w:t>Reserve</w:t>
            </w:r>
          </w:p>
        </w:tc>
        <w:tc>
          <w:tcPr>
            <w:tcW w:w="833" w:type="pct"/>
          </w:tcPr>
          <w:p w14:paraId="18A6CBAA" w14:textId="3B04D93F" w:rsidR="007B6A00" w:rsidRPr="00EB518A" w:rsidRDefault="007B6A00" w:rsidP="007B6A00">
            <w:pPr>
              <w:pStyle w:val="TableText"/>
            </w:pPr>
            <w:r w:rsidRPr="00EB518A">
              <w:t xml:space="preserve">Subtropical </w:t>
            </w:r>
            <w:r w:rsidR="000C5415" w:rsidRPr="00EB518A">
              <w:t>r</w:t>
            </w:r>
            <w:r w:rsidRPr="00EB518A">
              <w:t>ainforest</w:t>
            </w:r>
          </w:p>
        </w:tc>
        <w:tc>
          <w:tcPr>
            <w:tcW w:w="834" w:type="pct"/>
          </w:tcPr>
          <w:p w14:paraId="51DFEDCE" w14:textId="291C99BF" w:rsidR="007B6A00" w:rsidRPr="00EB518A" w:rsidRDefault="007B6A00" w:rsidP="007B6A00">
            <w:pPr>
              <w:pStyle w:val="TableText"/>
            </w:pPr>
            <w:r w:rsidRPr="00EB518A">
              <w:t>11</w:t>
            </w:r>
            <w:r w:rsidR="007077F5" w:rsidRPr="00EB518A">
              <w:t>–</w:t>
            </w:r>
            <w:r w:rsidRPr="00EB518A">
              <w:t>25</w:t>
            </w:r>
          </w:p>
        </w:tc>
        <w:tc>
          <w:tcPr>
            <w:tcW w:w="834" w:type="pct"/>
          </w:tcPr>
          <w:p w14:paraId="16B2E8C1" w14:textId="235F2374" w:rsidR="007B6A00" w:rsidRPr="00EB518A" w:rsidRDefault="007B6A00" w:rsidP="007B6A00">
            <w:pPr>
              <w:pStyle w:val="TableText"/>
            </w:pPr>
            <w:r w:rsidRPr="00EB518A">
              <w:t>Medium</w:t>
            </w:r>
          </w:p>
        </w:tc>
      </w:tr>
      <w:tr w:rsidR="007B6A00" w:rsidRPr="00EB518A" w14:paraId="58CD8F3C" w14:textId="77777777" w:rsidTr="00F35E4C">
        <w:trPr>
          <w:cantSplit/>
        </w:trPr>
        <w:tc>
          <w:tcPr>
            <w:tcW w:w="833" w:type="pct"/>
          </w:tcPr>
          <w:p w14:paraId="332987BE" w14:textId="13DFD77C" w:rsidR="007B6A00" w:rsidRPr="00EB518A" w:rsidRDefault="007B6A00" w:rsidP="007B6A00">
            <w:pPr>
              <w:pStyle w:val="TableText"/>
            </w:pPr>
            <w:r w:rsidRPr="00EB518A">
              <w:t>6803113</w:t>
            </w:r>
          </w:p>
        </w:tc>
        <w:tc>
          <w:tcPr>
            <w:tcW w:w="834" w:type="pct"/>
          </w:tcPr>
          <w:p w14:paraId="5B49608F" w14:textId="0D5A6852" w:rsidR="007B6A00" w:rsidRPr="00EB518A" w:rsidRDefault="007B6A00" w:rsidP="007B6A00">
            <w:pPr>
              <w:pStyle w:val="TableText"/>
            </w:pPr>
            <w:r w:rsidRPr="00EB518A">
              <w:t>Dalwood</w:t>
            </w:r>
          </w:p>
        </w:tc>
        <w:tc>
          <w:tcPr>
            <w:tcW w:w="834" w:type="pct"/>
          </w:tcPr>
          <w:p w14:paraId="290A344E" w14:textId="6060D513" w:rsidR="007B6A00" w:rsidRPr="00EB518A" w:rsidRDefault="007B6A00" w:rsidP="007B6A00">
            <w:pPr>
              <w:pStyle w:val="TableText"/>
            </w:pPr>
            <w:r w:rsidRPr="00EB518A">
              <w:t>Private property</w:t>
            </w:r>
          </w:p>
        </w:tc>
        <w:tc>
          <w:tcPr>
            <w:tcW w:w="833" w:type="pct"/>
          </w:tcPr>
          <w:p w14:paraId="07854C76" w14:textId="122D00A9" w:rsidR="007B6A00" w:rsidRPr="00EB518A" w:rsidRDefault="007B6A00" w:rsidP="007B6A00">
            <w:pPr>
              <w:pStyle w:val="TableText"/>
            </w:pPr>
            <w:r w:rsidRPr="00EB518A">
              <w:t xml:space="preserve">Subtropical </w:t>
            </w:r>
            <w:r w:rsidR="000C5415" w:rsidRPr="00EB518A">
              <w:t>r</w:t>
            </w:r>
            <w:r w:rsidRPr="00EB518A">
              <w:t>ainforest</w:t>
            </w:r>
          </w:p>
        </w:tc>
        <w:tc>
          <w:tcPr>
            <w:tcW w:w="834" w:type="pct"/>
          </w:tcPr>
          <w:p w14:paraId="1FD30038" w14:textId="1AB45536" w:rsidR="007B6A00" w:rsidRPr="00EB518A" w:rsidRDefault="007B6A00" w:rsidP="007B6A00">
            <w:pPr>
              <w:pStyle w:val="TableText"/>
            </w:pPr>
            <w:r w:rsidRPr="00EB518A">
              <w:t>26</w:t>
            </w:r>
            <w:r w:rsidR="007077F5" w:rsidRPr="00EB518A">
              <w:t>–</w:t>
            </w:r>
            <w:r w:rsidRPr="00EB518A">
              <w:t>50</w:t>
            </w:r>
          </w:p>
        </w:tc>
        <w:tc>
          <w:tcPr>
            <w:tcW w:w="834" w:type="pct"/>
          </w:tcPr>
          <w:p w14:paraId="7CBC2467" w14:textId="512050B6" w:rsidR="007B6A00" w:rsidRPr="00EB518A" w:rsidRDefault="007B6A00" w:rsidP="007B6A00">
            <w:pPr>
              <w:pStyle w:val="TableText"/>
            </w:pPr>
            <w:r w:rsidRPr="00EB518A">
              <w:t>High</w:t>
            </w:r>
          </w:p>
        </w:tc>
      </w:tr>
      <w:tr w:rsidR="007B6A00" w:rsidRPr="00EB518A" w14:paraId="2F2C16B4" w14:textId="77777777" w:rsidTr="00F35E4C">
        <w:trPr>
          <w:cantSplit/>
        </w:trPr>
        <w:tc>
          <w:tcPr>
            <w:tcW w:w="833" w:type="pct"/>
          </w:tcPr>
          <w:p w14:paraId="3D913DD7" w14:textId="5FC53A12" w:rsidR="007B6A00" w:rsidRPr="00EB518A" w:rsidRDefault="007B6A00" w:rsidP="007B6A00">
            <w:pPr>
              <w:pStyle w:val="TableText"/>
            </w:pPr>
            <w:r w:rsidRPr="00EB518A">
              <w:t>6802932</w:t>
            </w:r>
          </w:p>
        </w:tc>
        <w:tc>
          <w:tcPr>
            <w:tcW w:w="834" w:type="pct"/>
          </w:tcPr>
          <w:p w14:paraId="07FE3002" w14:textId="2C51AA38" w:rsidR="007B6A00" w:rsidRPr="00EB518A" w:rsidRDefault="007B6A00" w:rsidP="007B6A00">
            <w:pPr>
              <w:pStyle w:val="TableText"/>
            </w:pPr>
            <w:r w:rsidRPr="00EB518A">
              <w:t>Alstonville</w:t>
            </w:r>
          </w:p>
        </w:tc>
        <w:tc>
          <w:tcPr>
            <w:tcW w:w="834" w:type="pct"/>
          </w:tcPr>
          <w:p w14:paraId="3D847A78" w14:textId="53FBEC7A" w:rsidR="007B6A00" w:rsidRPr="00EB518A" w:rsidRDefault="007B6A00" w:rsidP="007B6A00">
            <w:pPr>
              <w:pStyle w:val="TableText"/>
            </w:pPr>
            <w:r w:rsidRPr="00EB518A">
              <w:t>Reserve</w:t>
            </w:r>
          </w:p>
        </w:tc>
        <w:tc>
          <w:tcPr>
            <w:tcW w:w="833" w:type="pct"/>
          </w:tcPr>
          <w:p w14:paraId="1E5B1AD9" w14:textId="1CF216C5" w:rsidR="007B6A00" w:rsidRPr="00EB518A" w:rsidRDefault="007B6A00" w:rsidP="007B6A00">
            <w:pPr>
              <w:pStyle w:val="TableText"/>
            </w:pPr>
            <w:r w:rsidRPr="00EB518A">
              <w:t xml:space="preserve">Subtropical </w:t>
            </w:r>
            <w:r w:rsidR="000C5415" w:rsidRPr="00EB518A">
              <w:t>r</w:t>
            </w:r>
            <w:r w:rsidRPr="00EB518A">
              <w:t>ainforest</w:t>
            </w:r>
          </w:p>
        </w:tc>
        <w:tc>
          <w:tcPr>
            <w:tcW w:w="834" w:type="pct"/>
          </w:tcPr>
          <w:p w14:paraId="2821B4B9" w14:textId="025D5420" w:rsidR="007B6A00" w:rsidRPr="00EB518A" w:rsidRDefault="007B6A00" w:rsidP="007B6A00">
            <w:pPr>
              <w:pStyle w:val="TableText"/>
            </w:pPr>
            <w:r w:rsidRPr="00EB518A">
              <w:t>12</w:t>
            </w:r>
            <w:r w:rsidR="007077F5" w:rsidRPr="00EB518A">
              <w:t>–</w:t>
            </w:r>
            <w:r w:rsidRPr="00EB518A">
              <w:t>25</w:t>
            </w:r>
          </w:p>
        </w:tc>
        <w:tc>
          <w:tcPr>
            <w:tcW w:w="834" w:type="pct"/>
          </w:tcPr>
          <w:p w14:paraId="301EF865" w14:textId="51948F31" w:rsidR="007B6A00" w:rsidRPr="00EB518A" w:rsidRDefault="007B6A00" w:rsidP="007B6A00">
            <w:pPr>
              <w:pStyle w:val="TableText"/>
            </w:pPr>
            <w:r w:rsidRPr="00EB518A">
              <w:t>Medium</w:t>
            </w:r>
          </w:p>
        </w:tc>
      </w:tr>
      <w:tr w:rsidR="007B6A00" w:rsidRPr="00EB518A" w14:paraId="3AD1D72E" w14:textId="77777777" w:rsidTr="00F35E4C">
        <w:trPr>
          <w:cantSplit/>
        </w:trPr>
        <w:tc>
          <w:tcPr>
            <w:tcW w:w="833" w:type="pct"/>
          </w:tcPr>
          <w:p w14:paraId="5FAA6B55" w14:textId="4B463307" w:rsidR="007B6A00" w:rsidRPr="00EB518A" w:rsidRDefault="007B6A00" w:rsidP="007B6A00">
            <w:pPr>
              <w:pStyle w:val="TableText"/>
            </w:pPr>
            <w:r w:rsidRPr="00EB518A">
              <w:t>6802759</w:t>
            </w:r>
          </w:p>
        </w:tc>
        <w:tc>
          <w:tcPr>
            <w:tcW w:w="834" w:type="pct"/>
          </w:tcPr>
          <w:p w14:paraId="27E47618" w14:textId="5F20606B" w:rsidR="007B6A00" w:rsidRPr="00EB518A" w:rsidRDefault="007B6A00" w:rsidP="007B6A00">
            <w:pPr>
              <w:pStyle w:val="TableText"/>
            </w:pPr>
            <w:r w:rsidRPr="00EB518A">
              <w:t>Dalwood</w:t>
            </w:r>
          </w:p>
        </w:tc>
        <w:tc>
          <w:tcPr>
            <w:tcW w:w="834" w:type="pct"/>
          </w:tcPr>
          <w:p w14:paraId="029344DF" w14:textId="781FD0A5" w:rsidR="007B6A00" w:rsidRPr="00EB518A" w:rsidRDefault="007B6A00" w:rsidP="007B6A00">
            <w:pPr>
              <w:pStyle w:val="TableText"/>
            </w:pPr>
            <w:r w:rsidRPr="00EB518A">
              <w:t>Private property</w:t>
            </w:r>
          </w:p>
        </w:tc>
        <w:tc>
          <w:tcPr>
            <w:tcW w:w="833" w:type="pct"/>
          </w:tcPr>
          <w:p w14:paraId="66C5E3CB" w14:textId="1EBBD52F" w:rsidR="007B6A00" w:rsidRPr="00EB518A" w:rsidRDefault="007B6A00" w:rsidP="007B6A00">
            <w:pPr>
              <w:pStyle w:val="TableText"/>
            </w:pPr>
            <w:r w:rsidRPr="00EB518A">
              <w:t xml:space="preserve">Subtropical </w:t>
            </w:r>
            <w:r w:rsidR="000C5415" w:rsidRPr="00EB518A">
              <w:t>r</w:t>
            </w:r>
            <w:r w:rsidRPr="00EB518A">
              <w:t>ainforest</w:t>
            </w:r>
          </w:p>
        </w:tc>
        <w:tc>
          <w:tcPr>
            <w:tcW w:w="834" w:type="pct"/>
          </w:tcPr>
          <w:p w14:paraId="50C0D936" w14:textId="6BEEECA7" w:rsidR="007B6A00" w:rsidRPr="00EB518A" w:rsidRDefault="007B6A00" w:rsidP="007B6A00">
            <w:pPr>
              <w:pStyle w:val="TableText"/>
            </w:pPr>
            <w:r w:rsidRPr="00EB518A">
              <w:t>26</w:t>
            </w:r>
            <w:r w:rsidR="007077F5" w:rsidRPr="00EB518A">
              <w:t>–</w:t>
            </w:r>
            <w:r w:rsidRPr="00EB518A">
              <w:t>50</w:t>
            </w:r>
          </w:p>
        </w:tc>
        <w:tc>
          <w:tcPr>
            <w:tcW w:w="834" w:type="pct"/>
          </w:tcPr>
          <w:p w14:paraId="1159BDC5" w14:textId="685E7EF1" w:rsidR="007B6A00" w:rsidRPr="00EB518A" w:rsidRDefault="007B6A00" w:rsidP="007B6A00">
            <w:pPr>
              <w:pStyle w:val="TableText"/>
            </w:pPr>
            <w:r w:rsidRPr="00EB518A">
              <w:t>High</w:t>
            </w:r>
          </w:p>
        </w:tc>
      </w:tr>
      <w:tr w:rsidR="007B6A00" w:rsidRPr="00EB518A" w14:paraId="42798D54" w14:textId="77777777" w:rsidTr="00F35E4C">
        <w:trPr>
          <w:cantSplit/>
        </w:trPr>
        <w:tc>
          <w:tcPr>
            <w:tcW w:w="833" w:type="pct"/>
            <w:tcBorders>
              <w:bottom w:val="single" w:sz="4" w:space="0" w:color="auto"/>
            </w:tcBorders>
          </w:tcPr>
          <w:p w14:paraId="36882B76" w14:textId="0C38D9CB" w:rsidR="007B6A00" w:rsidRPr="00EB518A" w:rsidRDefault="007B6A00" w:rsidP="007B6A00">
            <w:pPr>
              <w:pStyle w:val="TableText"/>
            </w:pPr>
            <w:r w:rsidRPr="00EB518A">
              <w:t>6800889</w:t>
            </w:r>
          </w:p>
        </w:tc>
        <w:tc>
          <w:tcPr>
            <w:tcW w:w="834" w:type="pct"/>
            <w:tcBorders>
              <w:bottom w:val="single" w:sz="4" w:space="0" w:color="auto"/>
            </w:tcBorders>
          </w:tcPr>
          <w:p w14:paraId="20F80CBC" w14:textId="7C07E5FB" w:rsidR="007B6A00" w:rsidRPr="00EB518A" w:rsidRDefault="007B6A00" w:rsidP="007B6A00">
            <w:pPr>
              <w:pStyle w:val="TableText"/>
            </w:pPr>
            <w:r w:rsidRPr="00EB518A">
              <w:t>South Ballina</w:t>
            </w:r>
          </w:p>
        </w:tc>
        <w:tc>
          <w:tcPr>
            <w:tcW w:w="834" w:type="pct"/>
            <w:tcBorders>
              <w:bottom w:val="single" w:sz="4" w:space="0" w:color="auto"/>
            </w:tcBorders>
          </w:tcPr>
          <w:p w14:paraId="670D4AFB" w14:textId="560ED8F3" w:rsidR="007B6A00" w:rsidRPr="00EB518A" w:rsidRDefault="007B6A00" w:rsidP="007B6A00">
            <w:pPr>
              <w:pStyle w:val="TableText"/>
            </w:pPr>
            <w:r w:rsidRPr="00EB518A">
              <w:t>Private property</w:t>
            </w:r>
          </w:p>
        </w:tc>
        <w:tc>
          <w:tcPr>
            <w:tcW w:w="833" w:type="pct"/>
            <w:tcBorders>
              <w:bottom w:val="single" w:sz="4" w:space="0" w:color="auto"/>
            </w:tcBorders>
          </w:tcPr>
          <w:p w14:paraId="0402725A" w14:textId="6BF77C22" w:rsidR="007B6A00" w:rsidRPr="00EB518A" w:rsidRDefault="00F35E4C" w:rsidP="007B6A00">
            <w:pPr>
              <w:pStyle w:val="TableText"/>
            </w:pPr>
            <w:r w:rsidRPr="00EB518A">
              <w:sym w:font="Symbol" w:char="F02D"/>
            </w:r>
          </w:p>
        </w:tc>
        <w:tc>
          <w:tcPr>
            <w:tcW w:w="834" w:type="pct"/>
            <w:tcBorders>
              <w:bottom w:val="single" w:sz="4" w:space="0" w:color="auto"/>
            </w:tcBorders>
          </w:tcPr>
          <w:p w14:paraId="6CE9A123" w14:textId="62B176C9" w:rsidR="007B6A00" w:rsidRPr="00EB518A" w:rsidRDefault="007B6A00" w:rsidP="007B6A00">
            <w:pPr>
              <w:pStyle w:val="TableText"/>
            </w:pPr>
            <w:r w:rsidRPr="00EB518A">
              <w:t>11</w:t>
            </w:r>
            <w:r w:rsidR="007077F5" w:rsidRPr="00EB518A">
              <w:t>–</w:t>
            </w:r>
            <w:r w:rsidRPr="00EB518A">
              <w:t>25</w:t>
            </w:r>
          </w:p>
        </w:tc>
        <w:tc>
          <w:tcPr>
            <w:tcW w:w="834" w:type="pct"/>
            <w:tcBorders>
              <w:bottom w:val="single" w:sz="4" w:space="0" w:color="auto"/>
            </w:tcBorders>
          </w:tcPr>
          <w:p w14:paraId="59D7AFA1" w14:textId="2655C820" w:rsidR="007B6A00" w:rsidRPr="00EB518A" w:rsidRDefault="007B6A00" w:rsidP="007B6A00">
            <w:pPr>
              <w:pStyle w:val="TableText"/>
            </w:pPr>
            <w:r w:rsidRPr="00EB518A">
              <w:t>Medium</w:t>
            </w:r>
          </w:p>
        </w:tc>
      </w:tr>
    </w:tbl>
    <w:p w14:paraId="308ABE89" w14:textId="5255C7EE" w:rsidR="00D211F1" w:rsidRPr="00EB518A" w:rsidRDefault="00D211F1" w:rsidP="00D211F1">
      <w:pPr>
        <w:pStyle w:val="Heading2"/>
      </w:pPr>
      <w:bookmarkStart w:id="45" w:name="_Toc135834790"/>
      <w:r w:rsidRPr="00EB518A">
        <w:lastRenderedPageBreak/>
        <w:t>Threats</w:t>
      </w:r>
      <w:bookmarkEnd w:id="45"/>
    </w:p>
    <w:p w14:paraId="34A98255" w14:textId="278F858B" w:rsidR="00D211F1" w:rsidRPr="00EB518A" w:rsidRDefault="00D211F1" w:rsidP="00D211F1">
      <w:pPr>
        <w:pStyle w:val="Heading3"/>
        <w:numPr>
          <w:ilvl w:val="0"/>
          <w:numId w:val="0"/>
        </w:numPr>
        <w:ind w:left="964" w:hanging="964"/>
      </w:pPr>
      <w:bookmarkStart w:id="46" w:name="_Toc135834791"/>
      <w:r w:rsidRPr="00EB518A">
        <w:t xml:space="preserve">Biology and </w:t>
      </w:r>
      <w:r w:rsidR="00EB2C41" w:rsidRPr="00EB518A">
        <w:t>e</w:t>
      </w:r>
      <w:r w:rsidRPr="00EB518A">
        <w:t xml:space="preserve">cology relevant to </w:t>
      </w:r>
      <w:r w:rsidR="00EB2C41" w:rsidRPr="00EB518A">
        <w:t>t</w:t>
      </w:r>
      <w:r w:rsidRPr="00EB518A">
        <w:t>hreats</w:t>
      </w:r>
      <w:bookmarkEnd w:id="46"/>
    </w:p>
    <w:p w14:paraId="3A1F87A8" w14:textId="094B58D1" w:rsidR="00D211F1" w:rsidRPr="00EB518A" w:rsidRDefault="00D211F1" w:rsidP="00D211F1">
      <w:pPr>
        <w:pStyle w:val="Heading4"/>
        <w:numPr>
          <w:ilvl w:val="0"/>
          <w:numId w:val="0"/>
        </w:numPr>
        <w:ind w:left="964" w:hanging="964"/>
      </w:pPr>
      <w:r w:rsidRPr="00EB518A">
        <w:t xml:space="preserve">Habitat </w:t>
      </w:r>
      <w:r w:rsidR="00EB2C41" w:rsidRPr="00EB518A">
        <w:t>l</w:t>
      </w:r>
      <w:r w:rsidRPr="00EB518A">
        <w:t xml:space="preserve">oss and </w:t>
      </w:r>
      <w:r w:rsidR="00EB2C41" w:rsidRPr="00EB518A">
        <w:t>f</w:t>
      </w:r>
      <w:r w:rsidRPr="00EB518A">
        <w:t>ragmentation</w:t>
      </w:r>
    </w:p>
    <w:p w14:paraId="66A40D86" w14:textId="77777777" w:rsidR="00D211F1" w:rsidRPr="00EB518A" w:rsidRDefault="00D211F1" w:rsidP="00D211F1">
      <w:r w:rsidRPr="00EB518A">
        <w:t xml:space="preserve">The long-term impacts of land </w:t>
      </w:r>
      <w:proofErr w:type="gramStart"/>
      <w:r w:rsidRPr="00EB518A">
        <w:t>clearing</w:t>
      </w:r>
      <w:proofErr w:type="gramEnd"/>
      <w:r w:rsidRPr="00EB518A">
        <w:t xml:space="preserve"> and habitat fragmentation are underlying factors contributing to the threatened status of Macadamia species. This is exacerbated by ongoing clearing of remnant bushland throughout </w:t>
      </w:r>
      <w:proofErr w:type="gramStart"/>
      <w:r w:rsidRPr="00EB518A">
        <w:t>south east</w:t>
      </w:r>
      <w:proofErr w:type="gramEnd"/>
      <w:r w:rsidRPr="00EB518A">
        <w:t xml:space="preserve"> Queensland and north east NSW for horticulture, agriculture, urban and industrial development and associated infrastructure.</w:t>
      </w:r>
    </w:p>
    <w:p w14:paraId="66DDBC03" w14:textId="77777777" w:rsidR="000718D3" w:rsidRPr="00EB518A" w:rsidRDefault="00D211F1" w:rsidP="00D211F1">
      <w:r w:rsidRPr="00EB518A">
        <w:t xml:space="preserve">The extent of land clearing in some areas of Macadamia habitat has dire consequences for long term persistence of Macadamia species in those areas. Approximately 80% of the Regional Ecosystem communities, most frequently occupied by </w:t>
      </w:r>
      <w:r w:rsidRPr="00EB518A">
        <w:rPr>
          <w:i/>
          <w:iCs/>
        </w:rPr>
        <w:t>M. integrifolia</w:t>
      </w:r>
      <w:r w:rsidRPr="00EB518A">
        <w:t xml:space="preserve"> and </w:t>
      </w:r>
      <w:r w:rsidRPr="00EB518A">
        <w:rPr>
          <w:i/>
          <w:iCs/>
        </w:rPr>
        <w:t>M. ternifolia</w:t>
      </w:r>
      <w:r w:rsidRPr="00EB518A">
        <w:t xml:space="preserve"> in Queensland within core areas of their respective ranges, have been cleared (Powell et al. 2014). Depending on the Macadamia species, between 30% and 50% of recorded populations in Queensland occur in areas that are either cleared or are patches of remnant vegetation too small in area to be included in 1:50,000 (SEQ) or 1:100,000 (non-SEQ) regional ecosystem mapping undertaken by the Queensland Herbarium. In NSW, almost the entire extent of the former Big Scrub, thought to comprise the core range for </w:t>
      </w:r>
      <w:r w:rsidRPr="00EB518A">
        <w:rPr>
          <w:i/>
          <w:iCs/>
        </w:rPr>
        <w:t>M. tetraphylla</w:t>
      </w:r>
      <w:r w:rsidRPr="00EB518A">
        <w:t xml:space="preserve">, was cleared in the 19th and early 20th centuries (Floyd 1990). Most extant populations of </w:t>
      </w:r>
      <w:r w:rsidRPr="00EB518A">
        <w:rPr>
          <w:i/>
          <w:iCs/>
        </w:rPr>
        <w:t>M. tetraphylla</w:t>
      </w:r>
      <w:r w:rsidRPr="00EB518A">
        <w:t xml:space="preserve"> occur along the fringes of this area and the foot slopes of Wollumbin (Mount Warning) and its caldera.</w:t>
      </w:r>
    </w:p>
    <w:p w14:paraId="0266D35C" w14:textId="25C26845" w:rsidR="00D211F1" w:rsidRPr="00EB518A" w:rsidRDefault="00D211F1" w:rsidP="00D211F1">
      <w:r w:rsidRPr="00EB518A">
        <w:t xml:space="preserve">Whilst </w:t>
      </w:r>
      <w:proofErr w:type="gramStart"/>
      <w:r w:rsidRPr="00EB518A">
        <w:t>a number of</w:t>
      </w:r>
      <w:proofErr w:type="gramEnd"/>
      <w:r w:rsidRPr="00EB518A">
        <w:t xml:space="preserve"> populations of Macadamia occur in protected tenures, </w:t>
      </w:r>
      <w:r w:rsidR="008D7663" w:rsidRPr="00EB518A">
        <w:t>such as</w:t>
      </w:r>
      <w:r w:rsidRPr="00EB518A">
        <w:t xml:space="preserve"> National Parks and Conservation Reserves, many populations are located on private land. The loss of individual trees or small populations from private land particularly is difficult to detect, reducing the effectiveness of the legislative protection afforded to Macadamia species by State and Commonwealth governments. A relatively large number of Macadamias occur as a single or few individuals in paddocks (left for their edible nuts when the land was cleared), in roadside remnants, or in gullies and scarps too steep to be cleared. These scattered individuals and small populations may have an important role in maintaining connectivity among the population network for each species; ensuring the long-term persistence of these populations, however, is problematic.</w:t>
      </w:r>
    </w:p>
    <w:p w14:paraId="1A884DF1" w14:textId="164E7CAA" w:rsidR="00D211F1" w:rsidRPr="00EB518A" w:rsidRDefault="00D211F1" w:rsidP="00D211F1">
      <w:r w:rsidRPr="00EB518A">
        <w:t>Documented impacts of habitat fragmentation on Macadamia species include weed invasion, reduced frequency of optimal outbreeding distance among populations, genetic isolation of populations, and genetic population differentiation resulting in increased population divergence and likely eventual loss of genetic variation in future generations (Pisanu et al. 2009; Spain and Lowe 2011). Fragmented habitat areas are also likely to be more susceptible to fire. Populations in smaller fragments have been shown to have higher reproduction relative to those within intact habitats due to higher availability of resources, especially light (Neal et al. 2010), however</w:t>
      </w:r>
      <w:r w:rsidR="00E76C6D" w:rsidRPr="00EB518A">
        <w:t>,</w:t>
      </w:r>
      <w:r w:rsidRPr="00EB518A">
        <w:t xml:space="preserve"> it is thought that these benefits are outweighed by more pervasive threats of isolation and weed invasion (Pisanu et al. 2009). Moreover, Spain and Lowe (2011) found that levels of inbreeding in juveniles in </w:t>
      </w:r>
      <w:r w:rsidRPr="00EB518A">
        <w:rPr>
          <w:i/>
          <w:iCs/>
        </w:rPr>
        <w:t>M. tetraphylla</w:t>
      </w:r>
      <w:r w:rsidRPr="00EB518A">
        <w:t xml:space="preserve"> populations was related to adult trees density which are higher within small fragments relative to those within intact forests. They speculate that higher levels of seedling establishment and survival in disturbed habitats may lead to higher levels of inbreeding in those habitats.</w:t>
      </w:r>
    </w:p>
    <w:p w14:paraId="2387E1E6" w14:textId="417744BF" w:rsidR="00D211F1" w:rsidRPr="00EB518A" w:rsidRDefault="00D211F1" w:rsidP="00C23EE6">
      <w:r w:rsidRPr="00EB518A">
        <w:lastRenderedPageBreak/>
        <w:t xml:space="preserve">Land clearance is a Listed Key Threatening Process under the </w:t>
      </w:r>
      <w:r w:rsidRPr="00EB518A">
        <w:rPr>
          <w:i/>
          <w:iCs/>
        </w:rPr>
        <w:t>Environment Protection and Biodiversity Conservation Act 1999</w:t>
      </w:r>
      <w:r w:rsidR="00C23EE6" w:rsidRPr="00EB518A">
        <w:rPr>
          <w:i/>
          <w:iCs/>
        </w:rPr>
        <w:t xml:space="preserve"> </w:t>
      </w:r>
      <w:r w:rsidR="00C23EE6" w:rsidRPr="00EB518A">
        <w:t>(Cth)</w:t>
      </w:r>
      <w:r w:rsidRPr="00EB518A">
        <w:t>.</w:t>
      </w:r>
    </w:p>
    <w:p w14:paraId="139872F9" w14:textId="5D1C8CBB" w:rsidR="00D211F1" w:rsidRPr="00EB518A" w:rsidRDefault="00D211F1" w:rsidP="00D211F1">
      <w:pPr>
        <w:pStyle w:val="Heading4"/>
        <w:numPr>
          <w:ilvl w:val="0"/>
          <w:numId w:val="0"/>
        </w:numPr>
        <w:ind w:left="964" w:hanging="964"/>
      </w:pPr>
      <w:r w:rsidRPr="00EB518A">
        <w:t xml:space="preserve">Small </w:t>
      </w:r>
      <w:r w:rsidR="00EB2C41" w:rsidRPr="00EB518A">
        <w:t>p</w:t>
      </w:r>
      <w:r w:rsidRPr="00EB518A">
        <w:t xml:space="preserve">opulation </w:t>
      </w:r>
      <w:r w:rsidR="00EB2C41" w:rsidRPr="00EB518A">
        <w:t>s</w:t>
      </w:r>
      <w:r w:rsidRPr="00EB518A">
        <w:t>ize</w:t>
      </w:r>
    </w:p>
    <w:p w14:paraId="291CBB7D" w14:textId="437C657C" w:rsidR="000718D3" w:rsidRPr="00EB518A" w:rsidRDefault="00D211F1" w:rsidP="00D211F1">
      <w:r w:rsidRPr="00EB518A">
        <w:t xml:space="preserve">Genetic drift, loss of genetic diversity, inbreeding depression, factors affecting reproductive success, and ability to sustain critical population size all affect the viability of threatened species populations (Lindenmayer and Burgman 2005). When population size is reduced, genetic diversity can be reduced and population viability compromised, sometimes resulting in inbreeding as has been found in </w:t>
      </w:r>
      <w:r w:rsidR="0011068B" w:rsidRPr="00EB518A">
        <w:t>small, isolated</w:t>
      </w:r>
      <w:r w:rsidRPr="00EB518A">
        <w:t xml:space="preserve"> populations of </w:t>
      </w:r>
      <w:r w:rsidRPr="00EB518A">
        <w:rPr>
          <w:i/>
          <w:iCs/>
        </w:rPr>
        <w:t>M. tetraphylla</w:t>
      </w:r>
      <w:r w:rsidRPr="00EB518A">
        <w:t xml:space="preserve"> (Spain and Lowe 2011). Some species can tolerate high levels of inbreeding without loss of the ability to reproduce. Even so, small plant populations are still vulnerable to single disturbance events such as wildfire, drought, </w:t>
      </w:r>
      <w:proofErr w:type="gramStart"/>
      <w:r w:rsidRPr="00EB518A">
        <w:t>disease</w:t>
      </w:r>
      <w:proofErr w:type="gramEnd"/>
      <w:r w:rsidRPr="00EB518A">
        <w:t xml:space="preserve"> or heavy weed incursion.</w:t>
      </w:r>
    </w:p>
    <w:p w14:paraId="2D94884B" w14:textId="624DEC9F" w:rsidR="00D211F1" w:rsidRPr="00EB518A" w:rsidRDefault="00D211F1" w:rsidP="00D211F1">
      <w:r w:rsidRPr="00EB518A">
        <w:t>The Macadamia species in this Plan occur primarily in small populations, however</w:t>
      </w:r>
      <w:r w:rsidR="00A076FF" w:rsidRPr="00EB518A">
        <w:t>,</w:t>
      </w:r>
      <w:r w:rsidRPr="00EB518A">
        <w:t xml:space="preserve"> considerable debate surrounds what constitutes a viable population in species with naturally small and spatially diffuse populations. In the case of Macadamias, habitat models predict that the species likely occupied contiguous areas of suitable habitat prior to arrival of Europeans and clearing. Limited dispersal ability and the patchy spatial pattern of rainforest communities in the landscape, however, especially in riparian systems, meant that populations were naturally small and patchily distributed in the landscape.</w:t>
      </w:r>
    </w:p>
    <w:p w14:paraId="27EF6110" w14:textId="77777777" w:rsidR="000718D3" w:rsidRPr="00EB518A" w:rsidRDefault="00D211F1" w:rsidP="00D211F1">
      <w:r w:rsidRPr="00EB518A">
        <w:t>All Macadamia species can maintain themselves via coppicing, reducing the rate of loss of genetic diversity due to drift in small populations and partly explaining why Macadamias have retained relatively high levels of genetic diversity despite apparently naturally small population sizes. The effects of drift are likely to be slowly realised given the long generation times. Drift will lead to a loss of alleles and random differentiation between populations.</w:t>
      </w:r>
    </w:p>
    <w:p w14:paraId="244CCA5D" w14:textId="39521D2A" w:rsidR="000718D3" w:rsidRPr="00EB518A" w:rsidRDefault="00D211F1" w:rsidP="00D211F1">
      <w:r w:rsidRPr="00EB518A">
        <w:t>Macadamia populations could potentially maintain genetic diversity within fragmented small populations via gene flow due to pollen exchange if there is sufficient connectivity among populations within the landscape matrix. Interpopulation gene flow via pollen of 2.8</w:t>
      </w:r>
      <w:r w:rsidR="00981B81" w:rsidRPr="00EB518A">
        <w:t xml:space="preserve"> </w:t>
      </w:r>
      <w:r w:rsidRPr="00EB518A">
        <w:t xml:space="preserve">km has been documented for </w:t>
      </w:r>
      <w:r w:rsidRPr="00EB518A">
        <w:rPr>
          <w:i/>
          <w:iCs/>
        </w:rPr>
        <w:t>M. integrifolia</w:t>
      </w:r>
      <w:r w:rsidRPr="00EB518A">
        <w:t xml:space="preserve"> (Neal 2007). Nearest neighbour distance calculations among recorded Macadamia populations show that for each species, many populations are located within 3</w:t>
      </w:r>
      <w:r w:rsidR="0040503B" w:rsidRPr="00EB518A">
        <w:t xml:space="preserve"> </w:t>
      </w:r>
      <w:r w:rsidRPr="00EB518A">
        <w:t>km of their two nearest neighbours, especially those located within areas of clusters of populations. Macadamia species appear to maintain themselves via a meta-population structure rather than acting as isolated independent populations.</w:t>
      </w:r>
    </w:p>
    <w:p w14:paraId="52AA073F" w14:textId="4324F9A7" w:rsidR="000718D3" w:rsidRPr="00EB518A" w:rsidRDefault="00D211F1" w:rsidP="00D211F1">
      <w:r w:rsidRPr="00EB518A">
        <w:t>Whilst pollen exchange between close populations may assist with maintaining genetic diversity, the available data for wild Macadamia species suggest that reproduction is inhibited by a lack of pollinators (Neal 2007; Pisanu et al. 2009). Macadamias are weakly self-compatible, but not capable of autogamy, i.e., they require a pollinator to effect fertilisation; further, outcrossed pollen results in greater seed production (Pisanu et al. 2009). The combined impact of these three factors is to limit seed production by Macadamias. When compounded by the impact of abundant seed predators, such as rats, the result is very low seed germination; this was evident in surveys of wild populations across SEQ undertaken for the Macadamia Conservation Trust during 2015</w:t>
      </w:r>
      <w:r w:rsidR="0024368C" w:rsidRPr="00EB518A">
        <w:t>–</w:t>
      </w:r>
      <w:r w:rsidRPr="00EB518A">
        <w:t>16 (L. Gould pers. comm. 2017). Further surveys and long-term monitoring are required to understand the likely impact on population persistence.</w:t>
      </w:r>
    </w:p>
    <w:p w14:paraId="6C7A291D" w14:textId="77777777" w:rsidR="000718D3" w:rsidRPr="00EB518A" w:rsidRDefault="00D211F1" w:rsidP="00D211F1">
      <w:r w:rsidRPr="00EB518A">
        <w:t xml:space="preserve">Macadamias belong to a group of regional subtropical rainforest tree species that produce large hard-shelled seeds and have limited dispersal ability (Rossetto et al. 2008). Whilst in-situ </w:t>
      </w:r>
      <w:r w:rsidRPr="00EB518A">
        <w:lastRenderedPageBreak/>
        <w:t>Macadamia populations may be able to maintain themselves in a fragmented landscape better than some other species, there is less evidence that populations are able to be recolonised or restored by neighbouring populations (typical of a meta-population structure). Actions which enhance or at least maintain connectivity between populations and facilitate pollinator movement, may improve interpopulation gene flow through pollen exchange, potentially mitigating some of the impacts of habitat loss and fragmentation (though as noted above, this may not be sufficient to redress the compounded effects of poor germination).</w:t>
      </w:r>
    </w:p>
    <w:p w14:paraId="778DE218" w14:textId="2F0B53C6" w:rsidR="00D211F1" w:rsidRPr="00EB518A" w:rsidRDefault="00D211F1" w:rsidP="00D211F1">
      <w:pPr>
        <w:pStyle w:val="Heading4"/>
        <w:numPr>
          <w:ilvl w:val="0"/>
          <w:numId w:val="0"/>
        </w:numPr>
        <w:ind w:left="964" w:hanging="964"/>
      </w:pPr>
      <w:r w:rsidRPr="00EB518A">
        <w:t xml:space="preserve">Weed </w:t>
      </w:r>
      <w:proofErr w:type="gramStart"/>
      <w:r w:rsidR="00EB2C41" w:rsidRPr="00EB518A">
        <w:t>s</w:t>
      </w:r>
      <w:r w:rsidRPr="00EB518A">
        <w:t>pecies</w:t>
      </w:r>
      <w:proofErr w:type="gramEnd"/>
    </w:p>
    <w:p w14:paraId="75B858C9" w14:textId="77777777" w:rsidR="000718D3" w:rsidRPr="00EB518A" w:rsidRDefault="00D211F1" w:rsidP="00D211F1">
      <w:r w:rsidRPr="00EB518A">
        <w:t xml:space="preserve">Weeds can displace native flora, compete for resources (such as pollinators, light, </w:t>
      </w:r>
      <w:proofErr w:type="gramStart"/>
      <w:r w:rsidRPr="00EB518A">
        <w:t>nutrients</w:t>
      </w:r>
      <w:proofErr w:type="gramEnd"/>
      <w:r w:rsidRPr="00EB518A">
        <w:t xml:space="preserve"> and water) and create habitats that are conducive to other exotic species. They can also alter the composition of vegetation communities, patterns of pollination and native seed dispersal. The interface between bushland and other land uses is particularly susceptible to the spread of exotic species that flourish in this altered environment.</w:t>
      </w:r>
    </w:p>
    <w:p w14:paraId="4FB9EDC6" w14:textId="59C1519D" w:rsidR="00D211F1" w:rsidRPr="00EB518A" w:rsidRDefault="00D211F1" w:rsidP="00D211F1">
      <w:r w:rsidRPr="00EB518A">
        <w:t xml:space="preserve">Weed species that pose a direct and significant threat to Macadamia habitats are </w:t>
      </w:r>
      <w:r w:rsidR="004E4ABD" w:rsidRPr="00EB518A">
        <w:t>l</w:t>
      </w:r>
      <w:r w:rsidRPr="00EB518A">
        <w:t>antana (</w:t>
      </w:r>
      <w:r w:rsidRPr="00EB518A">
        <w:rPr>
          <w:i/>
          <w:iCs/>
        </w:rPr>
        <w:t>Lantana camara</w:t>
      </w:r>
      <w:r w:rsidRPr="00EB518A">
        <w:t xml:space="preserve">) and exotic vines such as </w:t>
      </w:r>
      <w:r w:rsidR="004E4ABD" w:rsidRPr="00EB518A">
        <w:t>c</w:t>
      </w:r>
      <w:r w:rsidRPr="00EB518A">
        <w:t>at’s claw creeper (</w:t>
      </w:r>
      <w:r w:rsidRPr="00EB518A">
        <w:rPr>
          <w:i/>
          <w:iCs/>
        </w:rPr>
        <w:t>Dolichandra unguis-cati</w:t>
      </w:r>
      <w:r w:rsidRPr="00EB518A">
        <w:t>) and Madeira vine (</w:t>
      </w:r>
      <w:r w:rsidRPr="00EB518A">
        <w:rPr>
          <w:i/>
          <w:iCs/>
        </w:rPr>
        <w:t>Anredera cordifolia</w:t>
      </w:r>
      <w:r w:rsidRPr="00EB518A">
        <w:t xml:space="preserve">). All three species were introduced to Australia as garden plant and are now classified as weeds of national significance (WoNS). Cat’s claw creeper and Madeira vine pose a significant medium-term threat to Macadamia species as they have the capacity to invade and establish within intact rainforest, forming a thick groundcover overwhelming understorey vegetation and eventually growing to canopy level, progressively </w:t>
      </w:r>
      <w:proofErr w:type="gramStart"/>
      <w:r w:rsidRPr="00EB518A">
        <w:t>smothering</w:t>
      </w:r>
      <w:proofErr w:type="gramEnd"/>
      <w:r w:rsidRPr="00EB518A">
        <w:t xml:space="preserve"> and collapsing mature trees. Currently</w:t>
      </w:r>
      <w:r w:rsidR="00B02E59" w:rsidRPr="00EB518A">
        <w:t>,</w:t>
      </w:r>
      <w:r w:rsidRPr="00EB518A">
        <w:t xml:space="preserve"> effective control is limited to mechanical and chemical methods that are expensive, requires specific knowledge about the site and a commitment to regular, long-term follow up. Biological controls for all species have been found and released, however</w:t>
      </w:r>
      <w:r w:rsidR="00B35C19" w:rsidRPr="00EB518A">
        <w:t>,</w:t>
      </w:r>
      <w:r w:rsidRPr="00EB518A">
        <w:t xml:space="preserve"> in most cases it will take years before their effectiveness can be properly assessed (Morin et al. 2009).</w:t>
      </w:r>
    </w:p>
    <w:p w14:paraId="7C9057BB" w14:textId="5A47B584" w:rsidR="00D211F1" w:rsidRPr="00EB518A" w:rsidRDefault="00D211F1" w:rsidP="00C23EE6">
      <w:r w:rsidRPr="00EB518A">
        <w:t xml:space="preserve">Loss and degradation of native plant and animal habitat by invasion of escaped garden plants, including aquatic plants is a Listed Key Threatening Process under the </w:t>
      </w:r>
      <w:r w:rsidRPr="00EB518A">
        <w:rPr>
          <w:i/>
          <w:iCs/>
        </w:rPr>
        <w:t>Environment Protection and Biodiversity Conservation Act 1999</w:t>
      </w:r>
      <w:r w:rsidR="00C23EE6" w:rsidRPr="00EB518A">
        <w:rPr>
          <w:i/>
          <w:iCs/>
        </w:rPr>
        <w:t xml:space="preserve"> </w:t>
      </w:r>
      <w:r w:rsidR="00C23EE6" w:rsidRPr="00EB518A">
        <w:t>(Cth)</w:t>
      </w:r>
      <w:r w:rsidRPr="00EB518A">
        <w:t xml:space="preserve">. Weeds are identified as a Key Threatening Process under the </w:t>
      </w:r>
      <w:r w:rsidRPr="00EB518A">
        <w:rPr>
          <w:rStyle w:val="Emphasis"/>
        </w:rPr>
        <w:t>Biodiversity Conservation Act 2016</w:t>
      </w:r>
      <w:r w:rsidR="00C23EE6" w:rsidRPr="00EB518A">
        <w:t xml:space="preserve"> (NSW)</w:t>
      </w:r>
      <w:r w:rsidRPr="00EB518A">
        <w:t>.</w:t>
      </w:r>
    </w:p>
    <w:p w14:paraId="557B1853" w14:textId="5B18CDE0" w:rsidR="00D211F1" w:rsidRPr="00EB518A" w:rsidRDefault="00D211F1" w:rsidP="00D211F1">
      <w:r w:rsidRPr="00EB518A">
        <w:t xml:space="preserve">Invasion of native plant communities by </w:t>
      </w:r>
      <w:r w:rsidRPr="00EB518A">
        <w:rPr>
          <w:i/>
          <w:iCs/>
        </w:rPr>
        <w:t>Chrysanthemoides monilifera</w:t>
      </w:r>
      <w:r w:rsidRPr="00EB518A">
        <w:t xml:space="preserve"> (</w:t>
      </w:r>
      <w:r w:rsidR="000C4CF9" w:rsidRPr="00EB518A">
        <w:t>B</w:t>
      </w:r>
      <w:r w:rsidRPr="00EB518A">
        <w:t xml:space="preserve">itou bush and boneseed) is a key threatening process under the </w:t>
      </w:r>
      <w:r w:rsidRPr="00EB518A">
        <w:rPr>
          <w:i/>
          <w:iCs/>
        </w:rPr>
        <w:t>Threatened Species Conservation Act 1995</w:t>
      </w:r>
      <w:r w:rsidR="0033281D" w:rsidRPr="00EB518A">
        <w:rPr>
          <w:i/>
          <w:iCs/>
        </w:rPr>
        <w:t xml:space="preserve"> </w:t>
      </w:r>
      <w:r w:rsidR="0033281D" w:rsidRPr="00EB518A">
        <w:t>(NSW)</w:t>
      </w:r>
      <w:r w:rsidRPr="00EB518A">
        <w:t xml:space="preserve">. </w:t>
      </w:r>
      <w:r w:rsidRPr="00EB518A">
        <w:rPr>
          <w:i/>
          <w:iCs/>
        </w:rPr>
        <w:t>Macadamia tetraphylla</w:t>
      </w:r>
      <w:r w:rsidRPr="00EB518A">
        <w:t xml:space="preserve"> is thought to be at risk from this weed (DECC 2006).</w:t>
      </w:r>
    </w:p>
    <w:p w14:paraId="1BB2D225" w14:textId="77777777" w:rsidR="00D211F1" w:rsidRPr="00EB518A" w:rsidRDefault="00D211F1" w:rsidP="00D211F1">
      <w:pPr>
        <w:pStyle w:val="Heading4"/>
        <w:numPr>
          <w:ilvl w:val="0"/>
          <w:numId w:val="0"/>
        </w:numPr>
        <w:ind w:left="964" w:hanging="964"/>
      </w:pPr>
      <w:r w:rsidRPr="00EB518A">
        <w:t>Fire</w:t>
      </w:r>
    </w:p>
    <w:p w14:paraId="3634968E" w14:textId="097A1103" w:rsidR="00D211F1" w:rsidRPr="00EB518A" w:rsidRDefault="00D211F1" w:rsidP="00D211F1">
      <w:r w:rsidRPr="00EB518A">
        <w:t>Rainforest communities are normally fire resistant and do not facilitate the spread of fire, however, Macadamia</w:t>
      </w:r>
      <w:r w:rsidR="000A2908" w:rsidRPr="00EB518A">
        <w:t>s</w:t>
      </w:r>
      <w:r w:rsidRPr="00EB518A">
        <w:t xml:space="preserve"> are fire sensitive (O’Hare et al. 2004). There is evidence that Macadamia</w:t>
      </w:r>
      <w:r w:rsidR="000A2908" w:rsidRPr="00EB518A">
        <w:t>s</w:t>
      </w:r>
      <w:r w:rsidRPr="00EB518A">
        <w:t>, along with other rainforest species resprout strongly following fire (</w:t>
      </w:r>
      <w:r w:rsidR="000A2908" w:rsidRPr="00EB518A">
        <w:t xml:space="preserve">Rosedale 1969, </w:t>
      </w:r>
      <w:r w:rsidRPr="00EB518A">
        <w:t>Williams 2000, Clarke et al. 2013) and that rainforest elements found in wet sclerophyll forest can survive repeated low intensity fires (Donatiu 2007, unpublished data).</w:t>
      </w:r>
    </w:p>
    <w:p w14:paraId="0CE3F07E" w14:textId="7CE6CDC8" w:rsidR="000718D3" w:rsidRPr="00EB518A" w:rsidRDefault="00D211F1" w:rsidP="00D211F1">
      <w:r w:rsidRPr="00EB518A">
        <w:t>Fire is, however, a direct threat to rainforest remnants in situations where remnant edges are infested with flammable weeds such as lantana or exotic grasses, or where canopy cover has been reduced (</w:t>
      </w:r>
      <w:r w:rsidR="00994A58" w:rsidRPr="00EB518A">
        <w:t>such as</w:t>
      </w:r>
      <w:r w:rsidRPr="00EB518A">
        <w:t xml:space="preserve"> through smothering of native tree species by </w:t>
      </w:r>
      <w:r w:rsidR="00994A58" w:rsidRPr="00EB518A">
        <w:t>c</w:t>
      </w:r>
      <w:r w:rsidRPr="00EB518A">
        <w:t xml:space="preserve">at’s claw creeper and other vine weeds) enabling intrusion of more flammable plant species into remnant patches, thus </w:t>
      </w:r>
      <w:r w:rsidRPr="00EB518A">
        <w:lastRenderedPageBreak/>
        <w:t>facilitating the spread of fire into the remnant. Remnants located upslope from grassy or weed-infested areas or from regional ecosystems reliant on a more frequent fire regime, are at increased risk of burning.</w:t>
      </w:r>
    </w:p>
    <w:p w14:paraId="5587C0B6" w14:textId="3C3308C3" w:rsidR="00D211F1" w:rsidRPr="00EB518A" w:rsidRDefault="00D211F1" w:rsidP="00D211F1">
      <w:r w:rsidRPr="00EB518A">
        <w:t>The Queensland Herbarium Regional Ecosystem Database (REDD) contains the following fire guideline for each of the four regional ecosystems in which Macadamias are predominantly found:</w:t>
      </w:r>
    </w:p>
    <w:p w14:paraId="0D0AF34F" w14:textId="139D9363" w:rsidR="00D211F1" w:rsidRPr="00EB518A" w:rsidRDefault="00D211F1" w:rsidP="00D211F1">
      <w:pPr>
        <w:pStyle w:val="Quote"/>
      </w:pPr>
      <w:r w:rsidRPr="00EB518A">
        <w:t xml:space="preserve">STRATEGY: Do not burn deliberately. Protection relies on broad-scale management of surrounding country. May need active protection from wildfire in extreme conditions or after prolonged drought. Planned burns should not create a running fire into vine forest. Ensuring conditions of good soil moisture and moisture of litter in surrounding communities will limit fire behaviour/intensity. ISSUES: Fire sensitive and not normally flammable. Some preliminary work suggests rainforest seedling germination from planned burning activities will assist the establishment of seedlings in newly burnt areas, especially due to smoke. There may be issues with </w:t>
      </w:r>
      <w:r w:rsidR="00246DB2" w:rsidRPr="00EB518A">
        <w:t>l</w:t>
      </w:r>
      <w:r w:rsidRPr="00EB518A">
        <w:t>antana (</w:t>
      </w:r>
      <w:r w:rsidRPr="00EB518A">
        <w:rPr>
          <w:i/>
          <w:iCs w:val="0"/>
        </w:rPr>
        <w:t>Lantana camera</w:t>
      </w:r>
      <w:r w:rsidRPr="00EB518A">
        <w:t>) and other weeds from fire and other disturbance. Remnants may be limited by frequent fire at the margins; this requires further research.</w:t>
      </w:r>
    </w:p>
    <w:p w14:paraId="6F7E74AC" w14:textId="28D3E500" w:rsidR="00E1175A" w:rsidRPr="00EB518A" w:rsidRDefault="008B2686" w:rsidP="00D211F1">
      <w:r w:rsidRPr="00EB518A">
        <w:t xml:space="preserve">Fire regimes that cause declines in biodiversity is </w:t>
      </w:r>
      <w:r w:rsidR="000D05F7" w:rsidRPr="00EB518A">
        <w:t>L</w:t>
      </w:r>
      <w:r w:rsidRPr="00EB518A">
        <w:t xml:space="preserve">isted as a </w:t>
      </w:r>
      <w:r w:rsidR="000D05F7" w:rsidRPr="00EB518A">
        <w:t>K</w:t>
      </w:r>
      <w:r w:rsidRPr="00EB518A">
        <w:t xml:space="preserve">ey </w:t>
      </w:r>
      <w:r w:rsidR="000D05F7" w:rsidRPr="00EB518A">
        <w:t>T</w:t>
      </w:r>
      <w:r w:rsidRPr="00EB518A">
        <w:t xml:space="preserve">hreatening </w:t>
      </w:r>
      <w:r w:rsidR="000D05F7" w:rsidRPr="00EB518A">
        <w:t>P</w:t>
      </w:r>
      <w:r w:rsidRPr="00EB518A">
        <w:t xml:space="preserve">rocess under the </w:t>
      </w:r>
      <w:r w:rsidRPr="00EB518A">
        <w:rPr>
          <w:rStyle w:val="Emphasis"/>
        </w:rPr>
        <w:t>Environment Protection and Biodiversity Conservation Act 1999</w:t>
      </w:r>
      <w:r w:rsidR="0033281D" w:rsidRPr="00EB518A">
        <w:rPr>
          <w:rStyle w:val="Emphasis"/>
        </w:rPr>
        <w:t xml:space="preserve"> </w:t>
      </w:r>
      <w:r w:rsidR="0033281D" w:rsidRPr="00EB518A">
        <w:t>(Cth)</w:t>
      </w:r>
      <w:r w:rsidRPr="00EB518A">
        <w:t>.</w:t>
      </w:r>
    </w:p>
    <w:p w14:paraId="3959876C" w14:textId="5B355C26" w:rsidR="00D211F1" w:rsidRPr="00EB518A" w:rsidRDefault="00D211F1" w:rsidP="00D211F1">
      <w:r w:rsidRPr="00EB518A">
        <w:t xml:space="preserve">Fire is identified as a Key Threatening Process under the </w:t>
      </w:r>
      <w:r w:rsidRPr="00EB518A">
        <w:rPr>
          <w:i/>
          <w:iCs/>
        </w:rPr>
        <w:t>Biodiversity Conservation Act 2016</w:t>
      </w:r>
      <w:r w:rsidR="0033281D" w:rsidRPr="00EB518A">
        <w:rPr>
          <w:i/>
          <w:iCs/>
        </w:rPr>
        <w:t xml:space="preserve"> </w:t>
      </w:r>
      <w:r w:rsidR="0033281D" w:rsidRPr="00EB518A">
        <w:t>(NSW)</w:t>
      </w:r>
      <w:r w:rsidRPr="00EB518A">
        <w:t>.</w:t>
      </w:r>
    </w:p>
    <w:p w14:paraId="1D32AB37" w14:textId="77777777" w:rsidR="00D211F1" w:rsidRPr="00EB518A" w:rsidRDefault="00D211F1" w:rsidP="00D211F1">
      <w:pPr>
        <w:pStyle w:val="Heading4"/>
        <w:numPr>
          <w:ilvl w:val="0"/>
          <w:numId w:val="0"/>
        </w:numPr>
        <w:ind w:left="964" w:hanging="964"/>
      </w:pPr>
      <w:r w:rsidRPr="00EB518A">
        <w:t>Unmanaged livestock</w:t>
      </w:r>
    </w:p>
    <w:p w14:paraId="3BDF17F3" w14:textId="77777777" w:rsidR="00D211F1" w:rsidRPr="00EB518A" w:rsidRDefault="00D211F1" w:rsidP="00D211F1">
      <w:r w:rsidRPr="00EB518A">
        <w:t>When access is available, livestock will utilise Macadamia habitat for shade, water (gallery and riparian rainforests) and grazing. Unmanaged this has the potential to:</w:t>
      </w:r>
    </w:p>
    <w:p w14:paraId="1D50945D" w14:textId="77777777" w:rsidR="000718D3" w:rsidRPr="00EB518A" w:rsidRDefault="00D211F1" w:rsidP="00D211F1">
      <w:pPr>
        <w:pStyle w:val="ListBullet"/>
      </w:pPr>
      <w:r w:rsidRPr="00EB518A">
        <w:t>modify the vegetation structure and floristic composition,</w:t>
      </w:r>
    </w:p>
    <w:p w14:paraId="579D8E91" w14:textId="77777777" w:rsidR="000718D3" w:rsidRPr="00EB518A" w:rsidRDefault="00D211F1" w:rsidP="00D211F1">
      <w:pPr>
        <w:pStyle w:val="ListBullet"/>
      </w:pPr>
      <w:r w:rsidRPr="00EB518A">
        <w:t>cause loss of habitat diversity,</w:t>
      </w:r>
    </w:p>
    <w:p w14:paraId="2B23CE3C" w14:textId="77777777" w:rsidR="000718D3" w:rsidRPr="00EB518A" w:rsidRDefault="00D211F1" w:rsidP="00D211F1">
      <w:pPr>
        <w:pStyle w:val="ListBullet"/>
      </w:pPr>
      <w:r w:rsidRPr="00EB518A">
        <w:t>initiate and exacerbate soil erosion (with consequent effects on water quality),</w:t>
      </w:r>
    </w:p>
    <w:p w14:paraId="2C12275A" w14:textId="4A26C954" w:rsidR="000718D3" w:rsidRPr="00EB518A" w:rsidRDefault="00D211F1" w:rsidP="00D211F1">
      <w:pPr>
        <w:pStyle w:val="ListBullet"/>
      </w:pPr>
      <w:r w:rsidRPr="00EB518A">
        <w:t>facilitate the introduction and spread of invasive weeds</w:t>
      </w:r>
      <w:r w:rsidR="009900D3" w:rsidRPr="00EB518A">
        <w:t>,</w:t>
      </w:r>
      <w:r w:rsidRPr="00EB518A">
        <w:t xml:space="preserve"> particularly exotic pasture grasses and legumes, and</w:t>
      </w:r>
    </w:p>
    <w:p w14:paraId="7320FD5E" w14:textId="77777777" w:rsidR="000718D3" w:rsidRPr="00EB518A" w:rsidRDefault="00D211F1" w:rsidP="00D211F1">
      <w:pPr>
        <w:pStyle w:val="ListBullet"/>
      </w:pPr>
      <w:r w:rsidRPr="00EB518A">
        <w:t xml:space="preserve">alter the amount and distribution of fuel throughout the landscape, potentially increasing the incidence, </w:t>
      </w:r>
      <w:proofErr w:type="gramStart"/>
      <w:r w:rsidRPr="00EB518A">
        <w:t>intensity</w:t>
      </w:r>
      <w:proofErr w:type="gramEnd"/>
      <w:r w:rsidRPr="00EB518A">
        <w:t xml:space="preserve"> and extent of fires.</w:t>
      </w:r>
    </w:p>
    <w:p w14:paraId="77FF7E3D" w14:textId="77777777" w:rsidR="000718D3" w:rsidRPr="00EB518A" w:rsidRDefault="00D211F1" w:rsidP="00D211F1">
      <w:r w:rsidRPr="00EB518A">
        <w:t>The impacts of livestock management activities, such as fencing, mustering activities, hard crossings, access roads and other infrastructure can also have an adverse direct impact.</w:t>
      </w:r>
    </w:p>
    <w:p w14:paraId="7B93DCB1" w14:textId="7EDCBD65" w:rsidR="00D211F1" w:rsidRPr="00EB518A" w:rsidRDefault="00D211F1" w:rsidP="00D211F1">
      <w:pPr>
        <w:pStyle w:val="Heading4"/>
        <w:numPr>
          <w:ilvl w:val="0"/>
          <w:numId w:val="0"/>
        </w:numPr>
        <w:ind w:left="964" w:hanging="964"/>
      </w:pPr>
      <w:r w:rsidRPr="00EB518A">
        <w:t xml:space="preserve">Climate </w:t>
      </w:r>
      <w:r w:rsidR="00EB2C41" w:rsidRPr="00EB518A">
        <w:t>c</w:t>
      </w:r>
      <w:r w:rsidRPr="00EB518A">
        <w:t>hange</w:t>
      </w:r>
    </w:p>
    <w:p w14:paraId="7286757F" w14:textId="37DA3785" w:rsidR="00D211F1" w:rsidRPr="00EB518A" w:rsidRDefault="00D211F1" w:rsidP="00D211F1">
      <w:r w:rsidRPr="00EB518A">
        <w:t xml:space="preserve">It is widely predicted that climate change will significantly alter the distribution and composition of rainforest ecosystems in Australia (Hilbert et al. 2001; Williams et al. 2003; Hilbert et al. 2007). In </w:t>
      </w:r>
      <w:proofErr w:type="gramStart"/>
      <w:r w:rsidRPr="00EB518A">
        <w:t>south east</w:t>
      </w:r>
      <w:proofErr w:type="gramEnd"/>
      <w:r w:rsidRPr="00EB518A">
        <w:t xml:space="preserve"> Queensland, subtropical rainforest communities are predicted to experience upslope migration in range and increasing rates of turnover (Laidlaw et al. 2011). Mean annual temperature increases of up to 3</w:t>
      </w:r>
      <w:r w:rsidR="00A9034F" w:rsidRPr="00EB518A">
        <w:t>°</w:t>
      </w:r>
      <w:r w:rsidRPr="00EB518A">
        <w:t xml:space="preserve">C and more variable precipitation regimes are predicted for the </w:t>
      </w:r>
      <w:hyperlink r:id="rId31" w:history="1">
        <w:r w:rsidRPr="00EB518A">
          <w:rPr>
            <w:rStyle w:val="Hyperlink"/>
          </w:rPr>
          <w:t>region occupied by Macadamia species</w:t>
        </w:r>
      </w:hyperlink>
      <w:r w:rsidRPr="00EB518A">
        <w:t xml:space="preserve">. These changes will place additional </w:t>
      </w:r>
      <w:r w:rsidRPr="00EB518A">
        <w:lastRenderedPageBreak/>
        <w:t>environmental stress on those Macadamia populations already under pressure from the impacts of habitat fragmentation, especially those located in areas of marginal soil moisture availability and/or in exposed locations which are at greater risk of fire.</w:t>
      </w:r>
    </w:p>
    <w:p w14:paraId="16A1D227" w14:textId="77777777" w:rsidR="000718D3" w:rsidRPr="00EB518A" w:rsidRDefault="00D211F1" w:rsidP="00D211F1">
      <w:r w:rsidRPr="00EB518A">
        <w:t>Climate change is predicted to affect the phenology of Macadamias (Williams et al. 2006) including the initiation of flowering and the maturation of fruit, and potentially that of pollination vectors. Since both onset of flowering and maturation of fruit are known to be determined by climatic parameters, elevated temperatures in late autumn decreasing the probability of suitable conditions for flower bud initiation and/or decreased rainfall in summer affecting nut maturation, are likely to reduce the reproductive capacity of natural populations, especially those occupying the warmer drier end of climate gradients.</w:t>
      </w:r>
    </w:p>
    <w:p w14:paraId="1BBE9693" w14:textId="0B768869" w:rsidR="000718D3" w:rsidRPr="00EB518A" w:rsidRDefault="00D211F1" w:rsidP="00D211F1">
      <w:r w:rsidRPr="00EB518A">
        <w:t>Climate change is also predicted to lead to a reduction in the extent of overlap of suitable environment among Macadamia species (Powell et al. 2014) thus potentially resulting in decreased hybridi</w:t>
      </w:r>
      <w:r w:rsidR="00E96D8F" w:rsidRPr="00EB518A">
        <w:t>s</w:t>
      </w:r>
      <w:r w:rsidRPr="00EB518A">
        <w:t>ation between Macadamia species. Research is required into the magnitude of change and the likely impacts on individual populations and species.</w:t>
      </w:r>
    </w:p>
    <w:p w14:paraId="6B4A072A" w14:textId="5907CFDF" w:rsidR="00D211F1" w:rsidRPr="00EB518A" w:rsidRDefault="00D211F1" w:rsidP="00D211F1">
      <w:r w:rsidRPr="00EB518A">
        <w:t xml:space="preserve">Finally, climate change may exacerbate other existing threats such as fire and weeds. For example, climate change may alter the distribution and abundance of some weeds, particularly exotic </w:t>
      </w:r>
      <w:proofErr w:type="gramStart"/>
      <w:r w:rsidRPr="00EB518A">
        <w:t>vines</w:t>
      </w:r>
      <w:proofErr w:type="gramEnd"/>
      <w:r w:rsidRPr="00EB518A">
        <w:t xml:space="preserve"> and pasture grasses at remnant edges, or result in vegetation changes within Macadamia habitat, leading to conditions more conducive to the spread of fire.</w:t>
      </w:r>
    </w:p>
    <w:p w14:paraId="6B0344D2" w14:textId="714935EF" w:rsidR="00D211F1" w:rsidRPr="00EB518A" w:rsidRDefault="00D211F1" w:rsidP="00D211F1">
      <w:r w:rsidRPr="00EB518A">
        <w:t xml:space="preserve">Loss of climatic habitat caused by anthropogenic emissions of greenhouse gases is a Listed Key Threatening Process under the </w:t>
      </w:r>
      <w:r w:rsidRPr="00EB518A">
        <w:rPr>
          <w:i/>
          <w:iCs/>
        </w:rPr>
        <w:t>Environment Protection and Biodiversity Conservation Act 1999</w:t>
      </w:r>
      <w:r w:rsidR="0033281D" w:rsidRPr="00EB518A">
        <w:rPr>
          <w:i/>
          <w:iCs/>
        </w:rPr>
        <w:t xml:space="preserve"> </w:t>
      </w:r>
      <w:r w:rsidR="009978D0" w:rsidRPr="00EB518A">
        <w:t>(Cth)</w:t>
      </w:r>
      <w:r w:rsidRPr="00EB518A">
        <w:t xml:space="preserve">. Climate change is also identified as a Key Threatening Process under the </w:t>
      </w:r>
      <w:r w:rsidRPr="00EB518A">
        <w:rPr>
          <w:i/>
          <w:iCs/>
        </w:rPr>
        <w:t>Biodiversity Conservation Act 2016</w:t>
      </w:r>
      <w:r w:rsidR="0033281D" w:rsidRPr="00EB518A">
        <w:rPr>
          <w:i/>
          <w:iCs/>
        </w:rPr>
        <w:t xml:space="preserve"> </w:t>
      </w:r>
      <w:r w:rsidR="0033281D" w:rsidRPr="00EB518A">
        <w:t>(NSW)</w:t>
      </w:r>
      <w:r w:rsidRPr="00EB518A">
        <w:t>.</w:t>
      </w:r>
    </w:p>
    <w:p w14:paraId="3AFBFC37" w14:textId="3758616C" w:rsidR="00D211F1" w:rsidRPr="00EB518A" w:rsidRDefault="00D211F1" w:rsidP="00D211F1">
      <w:pPr>
        <w:pStyle w:val="Heading4"/>
        <w:numPr>
          <w:ilvl w:val="0"/>
          <w:numId w:val="0"/>
        </w:numPr>
        <w:ind w:left="964" w:hanging="964"/>
      </w:pPr>
      <w:r w:rsidRPr="00EB518A">
        <w:t xml:space="preserve">Genetic </w:t>
      </w:r>
      <w:r w:rsidR="00EB2C41" w:rsidRPr="00EB518A">
        <w:t>p</w:t>
      </w:r>
      <w:r w:rsidRPr="00EB518A">
        <w:t>ollution</w:t>
      </w:r>
    </w:p>
    <w:p w14:paraId="70078D57" w14:textId="62EDF66E" w:rsidR="00D211F1" w:rsidRPr="00EB518A" w:rsidRDefault="00D211F1" w:rsidP="00D211F1">
      <w:r w:rsidRPr="00EB518A">
        <w:t xml:space="preserve">DNA marker studies have confirmed hybrid genotypes (Peace 2005) of </w:t>
      </w:r>
      <w:r w:rsidRPr="00EB518A">
        <w:rPr>
          <w:i/>
          <w:iCs/>
        </w:rPr>
        <w:t>M. integrifolia</w:t>
      </w:r>
      <w:r w:rsidRPr="00EB518A">
        <w:t xml:space="preserve"> and </w:t>
      </w:r>
      <w:r w:rsidRPr="00EB518A">
        <w:rPr>
          <w:i/>
          <w:iCs/>
        </w:rPr>
        <w:t>M.</w:t>
      </w:r>
      <w:r w:rsidR="00771EFA" w:rsidRPr="00EB518A">
        <w:rPr>
          <w:i/>
          <w:iCs/>
        </w:rPr>
        <w:t> </w:t>
      </w:r>
      <w:r w:rsidRPr="00EB518A">
        <w:rPr>
          <w:i/>
          <w:iCs/>
        </w:rPr>
        <w:t>ternifolia</w:t>
      </w:r>
      <w:r w:rsidRPr="00EB518A">
        <w:t xml:space="preserve">, and </w:t>
      </w:r>
      <w:r w:rsidRPr="00EB518A">
        <w:rPr>
          <w:i/>
          <w:iCs/>
        </w:rPr>
        <w:t>M. integrifolia</w:t>
      </w:r>
      <w:r w:rsidRPr="00EB518A">
        <w:t xml:space="preserve"> and </w:t>
      </w:r>
      <w:r w:rsidRPr="00EB518A">
        <w:rPr>
          <w:i/>
          <w:iCs/>
        </w:rPr>
        <w:t>M. tetraphylla</w:t>
      </w:r>
      <w:r w:rsidRPr="00EB518A">
        <w:t xml:space="preserve"> hybrids occur in a 20</w:t>
      </w:r>
      <w:r w:rsidR="0040503B" w:rsidRPr="00EB518A">
        <w:t xml:space="preserve"> </w:t>
      </w:r>
      <w:r w:rsidRPr="00EB518A">
        <w:t>km overlap zone where both species co-occur within the same rainforest patch.</w:t>
      </w:r>
    </w:p>
    <w:p w14:paraId="08F01FB6" w14:textId="520C1B39" w:rsidR="00D211F1" w:rsidRPr="00EB518A" w:rsidRDefault="00D211F1" w:rsidP="00D211F1">
      <w:r w:rsidRPr="00EB518A">
        <w:t xml:space="preserve">This natural predisposition for hybridisation has been found to be causing genetic ‘pollution’ of wild populations. A recent Honours level post graduate study identified gene flow between Macadamia nut cultivars (predominantly based on limited </w:t>
      </w:r>
      <w:r w:rsidRPr="00EB518A">
        <w:rPr>
          <w:i/>
          <w:iCs/>
        </w:rPr>
        <w:t>M. integrifolia</w:t>
      </w:r>
      <w:r w:rsidRPr="00EB518A">
        <w:t xml:space="preserve"> germplasm) and nearby wild populations of </w:t>
      </w:r>
      <w:r w:rsidRPr="00EB518A">
        <w:rPr>
          <w:i/>
          <w:iCs/>
        </w:rPr>
        <w:t>M. tetraphylla</w:t>
      </w:r>
      <w:r w:rsidRPr="00EB518A">
        <w:t xml:space="preserve"> (O</w:t>
      </w:r>
      <w:r w:rsidR="006F3B37" w:rsidRPr="00EB518A">
        <w:t>’</w:t>
      </w:r>
      <w:r w:rsidRPr="00EB518A">
        <w:t xml:space="preserve">Connor 2013). There is a reasonable to high probability that the same phenomenon is occurring between cultivars and </w:t>
      </w:r>
      <w:r w:rsidRPr="00EB518A">
        <w:rPr>
          <w:i/>
          <w:iCs/>
        </w:rPr>
        <w:t>M. integrifolia</w:t>
      </w:r>
      <w:r w:rsidRPr="00EB518A">
        <w:t xml:space="preserve"> and/or </w:t>
      </w:r>
      <w:r w:rsidRPr="00EB518A">
        <w:rPr>
          <w:i/>
          <w:iCs/>
        </w:rPr>
        <w:t>M. ternifolia</w:t>
      </w:r>
      <w:r w:rsidRPr="00EB518A">
        <w:t>. The</w:t>
      </w:r>
      <w:r w:rsidR="006F3B37" w:rsidRPr="00EB518A">
        <w:t xml:space="preserve"> </w:t>
      </w:r>
      <w:r w:rsidRPr="00EB518A">
        <w:t xml:space="preserve">study was, however, limited in scope and further research is required to identify thresholds of spatial proximity between cultivars and wild trees and to determine fitness (survival and reproductive potential) of hybrids among the affected wild populations. The major impact on wild Macadamia species is likely to be limited to the relatively few populations located in areas where Macadamia farms are a major agricultural activity such as the Alstonville Plateau in Northern NSW. In Queensland, the key Macadamia farming area is the Bundaberg region, which is well outside of the range of wild Macadamias. There are, however, numerous farms in </w:t>
      </w:r>
      <w:proofErr w:type="gramStart"/>
      <w:r w:rsidRPr="00EB518A">
        <w:t>south east</w:t>
      </w:r>
      <w:proofErr w:type="gramEnd"/>
      <w:r w:rsidRPr="00EB518A">
        <w:t xml:space="preserve"> Queensland and northern NSW within the range of </w:t>
      </w:r>
      <w:r w:rsidRPr="00EB518A">
        <w:rPr>
          <w:i/>
          <w:iCs/>
        </w:rPr>
        <w:t>M. integrifolia</w:t>
      </w:r>
      <w:r w:rsidRPr="00EB518A">
        <w:t xml:space="preserve"> and/or </w:t>
      </w:r>
      <w:r w:rsidRPr="00EB518A">
        <w:rPr>
          <w:i/>
          <w:iCs/>
        </w:rPr>
        <w:t>M. ternifolia</w:t>
      </w:r>
      <w:r w:rsidRPr="00EB518A">
        <w:t xml:space="preserve"> where gene flow between cultivars and wild Macadamia populations could potentially occur.</w:t>
      </w:r>
    </w:p>
    <w:p w14:paraId="54CDDC18" w14:textId="5577A9A5" w:rsidR="00D211F1" w:rsidRPr="00EB518A" w:rsidRDefault="00D211F1" w:rsidP="00D211F1">
      <w:pPr>
        <w:pStyle w:val="Heading4"/>
        <w:numPr>
          <w:ilvl w:val="0"/>
          <w:numId w:val="0"/>
        </w:numPr>
        <w:ind w:left="964" w:hanging="964"/>
      </w:pPr>
      <w:r w:rsidRPr="00EB518A">
        <w:lastRenderedPageBreak/>
        <w:t xml:space="preserve">Public </w:t>
      </w:r>
      <w:r w:rsidR="00EB2C41" w:rsidRPr="00EB518A">
        <w:t>p</w:t>
      </w:r>
      <w:r w:rsidRPr="00EB518A">
        <w:t>erception</w:t>
      </w:r>
    </w:p>
    <w:p w14:paraId="788178EE" w14:textId="36E1EA3C" w:rsidR="00D211F1" w:rsidRPr="00EB518A" w:rsidRDefault="00D211F1" w:rsidP="00D211F1">
      <w:r w:rsidRPr="00EB518A">
        <w:t xml:space="preserve">Public perception that Macadamias are a plentiful species and therefore not threatened is an issue. This perception is created by the lack of differentiation between the visual effect of rows of healthy Macadamias in a plantation, the number of non-wild Macadamias planted in backyards and roadsides, and largely hidden wild populations. Recent projects undertaken by the Macadamia Conservation Trust in partnership with Healthy Land and Water, </w:t>
      </w:r>
      <w:r w:rsidR="00182156" w:rsidRPr="00EB518A">
        <w:t>such as</w:t>
      </w:r>
      <w:r w:rsidRPr="00EB518A">
        <w:t xml:space="preserve"> ‘Wild About Macadamias’ and ‘Still Wild About Macadamias</w:t>
      </w:r>
      <w:r w:rsidR="009D0E10" w:rsidRPr="00EB518A">
        <w:t>’</w:t>
      </w:r>
      <w:r w:rsidRPr="00EB518A">
        <w:t>, have made significant achievements with regard to raising community awareness, particularly amongst local governments, there is still a large section of the community, from landholders to policy makers, that are not aware of the threat of extinction of wild Macadamias and/or do not consciously make an effort to protect and conserve wild trees.</w:t>
      </w:r>
    </w:p>
    <w:p w14:paraId="6EB9F7D0" w14:textId="77777777" w:rsidR="00D211F1" w:rsidRPr="00EB518A" w:rsidRDefault="00D211F1" w:rsidP="00D211F1">
      <w:pPr>
        <w:pStyle w:val="Heading4"/>
        <w:numPr>
          <w:ilvl w:val="0"/>
          <w:numId w:val="0"/>
        </w:numPr>
        <w:ind w:left="964" w:hanging="964"/>
      </w:pPr>
      <w:r w:rsidRPr="00EB518A">
        <w:t>Uncoordinated conservation</w:t>
      </w:r>
    </w:p>
    <w:p w14:paraId="6F64D381" w14:textId="77777777" w:rsidR="00D211F1" w:rsidRPr="00EB518A" w:rsidRDefault="00D211F1" w:rsidP="00D211F1">
      <w:r w:rsidRPr="00EB518A">
        <w:t>Macadamia species occur on a variety of land tenures throughout their range and within 15 local government jurisdictions across two States. Populations in both Queensland and NSW are recorded within conservation areas, on public lands such as road reserves and on private property. Given the diversity of land managers, conservation efforts are often limited to site management, the broader ecological needs of the species can be overlooked, and more strategic actions not coordinated.</w:t>
      </w:r>
    </w:p>
    <w:p w14:paraId="07483037" w14:textId="77777777" w:rsidR="000718D3" w:rsidRPr="00EB518A" w:rsidRDefault="00D211F1" w:rsidP="00D211F1">
      <w:r w:rsidRPr="00EB518A">
        <w:t xml:space="preserve">Variations in legislation, </w:t>
      </w:r>
      <w:proofErr w:type="gramStart"/>
      <w:r w:rsidRPr="00EB518A">
        <w:t>resourcing</w:t>
      </w:r>
      <w:proofErr w:type="gramEnd"/>
      <w:r w:rsidRPr="00EB518A">
        <w:t xml:space="preserve"> and prioritisation of threatened species management between the States and local governments can also result in significant discrepancies in the ability of public agencies to assist in the management of populations of Macadamias on both public and private land or to undertake compliance activities. Threatened species data are often confined to point locations, with conservation planning and management prioritised partially on the diversity of rare or threatened species in any </w:t>
      </w:r>
      <w:proofErr w:type="gramStart"/>
      <w:r w:rsidRPr="00EB518A">
        <w:t>particular area</w:t>
      </w:r>
      <w:proofErr w:type="gramEnd"/>
      <w:r w:rsidRPr="00EB518A">
        <w:t xml:space="preserve"> or habitat type. This ‘bang for the buck’ approach has significant potential for oversight regarding Macadamia conservation and possibly many other threatened species whose ranges occur over multiple jurisdictions. Furthermore, a lack of information exchange between agencies and with relevant land holders can result in lost opportunities to improve overall management of Macadamia species, and a piecemeal approach to conservation.</w:t>
      </w:r>
    </w:p>
    <w:p w14:paraId="5EE8AAD5" w14:textId="77777777" w:rsidR="000718D3" w:rsidRPr="00EB518A" w:rsidRDefault="00D211F1" w:rsidP="00D211F1">
      <w:r w:rsidRPr="00EB518A">
        <w:t xml:space="preserve">A significant amount of research has been undertaken into the conservation status of Macadamia species (primarily due to their crop wild relative status), including studies on the effects of population loss, </w:t>
      </w:r>
      <w:proofErr w:type="gramStart"/>
      <w:r w:rsidRPr="00EB518A">
        <w:t>fragmentation</w:t>
      </w:r>
      <w:proofErr w:type="gramEnd"/>
      <w:r w:rsidRPr="00EB518A">
        <w:t xml:space="preserve"> and small population size.</w:t>
      </w:r>
    </w:p>
    <w:p w14:paraId="239946E0" w14:textId="776E5610" w:rsidR="00D211F1" w:rsidRPr="00EB518A" w:rsidRDefault="00D211F1" w:rsidP="00D211F1">
      <w:r w:rsidRPr="00EB518A">
        <w:t>This Plan recommends that an integrated approach that considers recent research findings is applied to conservation of Macadamia species across all jurisdictions.</w:t>
      </w:r>
    </w:p>
    <w:p w14:paraId="314AADA6" w14:textId="77777777" w:rsidR="00D211F1" w:rsidRPr="00EB518A" w:rsidRDefault="00D211F1" w:rsidP="00D211F1">
      <w:pPr>
        <w:pStyle w:val="Heading4"/>
        <w:numPr>
          <w:ilvl w:val="0"/>
          <w:numId w:val="0"/>
        </w:numPr>
        <w:ind w:left="964" w:hanging="964"/>
      </w:pPr>
      <w:r w:rsidRPr="00EB518A">
        <w:t>Phytophthora and other diseases</w:t>
      </w:r>
    </w:p>
    <w:p w14:paraId="419DABCE" w14:textId="3383C7A8" w:rsidR="000718D3" w:rsidRPr="00EB518A" w:rsidRDefault="00D211F1" w:rsidP="00D211F1">
      <w:r w:rsidRPr="00EB518A">
        <w:t xml:space="preserve">Phytophthora root rot is a major problem for the Australian </w:t>
      </w:r>
      <w:r w:rsidR="00CB393C" w:rsidRPr="00EB518A">
        <w:t>M</w:t>
      </w:r>
      <w:r w:rsidRPr="00EB518A">
        <w:t xml:space="preserve">acadamia industry and is a serious threat to wild populations (Akinsami 2016). Of the Phytophthora species impacting Macadamia, </w:t>
      </w:r>
      <w:r w:rsidRPr="00EB518A">
        <w:rPr>
          <w:i/>
          <w:iCs/>
        </w:rPr>
        <w:t>Phytophthora cinnamomi</w:t>
      </w:r>
      <w:r w:rsidRPr="00EB518A">
        <w:t xml:space="preserve"> is most widespread, has frequent impact and is the most devastating; </w:t>
      </w:r>
      <w:r w:rsidRPr="00EB518A">
        <w:rPr>
          <w:i/>
          <w:iCs/>
        </w:rPr>
        <w:t>P. cinnamomi</w:t>
      </w:r>
      <w:r w:rsidRPr="00EB518A">
        <w:t xml:space="preserve"> causes stem canker, root rot, tree decline, </w:t>
      </w:r>
      <w:proofErr w:type="gramStart"/>
      <w:r w:rsidRPr="00EB518A">
        <w:t>dieback</w:t>
      </w:r>
      <w:proofErr w:type="gramEnd"/>
      <w:r w:rsidRPr="00EB518A">
        <w:t xml:space="preserve"> and tree death (if untreated).</w:t>
      </w:r>
    </w:p>
    <w:p w14:paraId="0BE015A2" w14:textId="1EEE9382" w:rsidR="00D211F1" w:rsidRPr="00EB518A" w:rsidRDefault="00D211F1" w:rsidP="00D211F1">
      <w:r w:rsidRPr="00EB518A">
        <w:t xml:space="preserve">Research is required to determine the extent and severity of </w:t>
      </w:r>
      <w:r w:rsidRPr="00EB518A">
        <w:rPr>
          <w:i/>
          <w:iCs/>
        </w:rPr>
        <w:t>P. cinnamomi</w:t>
      </w:r>
      <w:r w:rsidRPr="00EB518A">
        <w:t xml:space="preserve"> infestation and the presence of other diseases within wild populations of Macadamia and explore further the variability in susceptibility between the four Macadamia species (Akinsami 2016). Strategies to </w:t>
      </w:r>
      <w:r w:rsidRPr="00EB518A">
        <w:lastRenderedPageBreak/>
        <w:t xml:space="preserve">mitigate and/or prevent spread of </w:t>
      </w:r>
      <w:r w:rsidRPr="00EB518A">
        <w:rPr>
          <w:i/>
          <w:iCs/>
        </w:rPr>
        <w:t>P. cinnamomi</w:t>
      </w:r>
      <w:r w:rsidRPr="00EB518A">
        <w:t xml:space="preserve"> to Macadamia populations and remnant wild trees are also needed.</w:t>
      </w:r>
    </w:p>
    <w:p w14:paraId="618BBD65" w14:textId="2F01F788" w:rsidR="00D211F1" w:rsidRPr="00EB518A" w:rsidRDefault="00D211F1" w:rsidP="00D211F1">
      <w:r w:rsidRPr="00EB518A">
        <w:t>Dieback caused by the root-rot fungus (</w:t>
      </w:r>
      <w:r w:rsidRPr="00EB518A">
        <w:rPr>
          <w:i/>
          <w:iCs/>
        </w:rPr>
        <w:t>Phytophthora cinnamomi</w:t>
      </w:r>
      <w:r w:rsidRPr="00EB518A">
        <w:t xml:space="preserve">) is a Listed Key Threatening Process under the </w:t>
      </w:r>
      <w:r w:rsidRPr="00EB518A">
        <w:rPr>
          <w:i/>
          <w:iCs/>
        </w:rPr>
        <w:t>Environment Protection and Biodiversity Conservation Act 1999</w:t>
      </w:r>
      <w:r w:rsidR="00B57509" w:rsidRPr="00EB518A">
        <w:rPr>
          <w:i/>
          <w:iCs/>
        </w:rPr>
        <w:t xml:space="preserve"> </w:t>
      </w:r>
      <w:r w:rsidR="00B57509" w:rsidRPr="00EB518A">
        <w:t>(Cth)</w:t>
      </w:r>
      <w:r w:rsidRPr="00EB518A">
        <w:t>.</w:t>
      </w:r>
    </w:p>
    <w:p w14:paraId="60C8DA82" w14:textId="16531735" w:rsidR="00D211F1" w:rsidRPr="00EB518A" w:rsidRDefault="00D211F1" w:rsidP="00D211F1">
      <w:pPr>
        <w:pStyle w:val="Heading4"/>
        <w:numPr>
          <w:ilvl w:val="0"/>
          <w:numId w:val="0"/>
        </w:numPr>
        <w:ind w:left="964" w:hanging="964"/>
      </w:pPr>
      <w:r w:rsidRPr="00EB518A">
        <w:t xml:space="preserve">Feral </w:t>
      </w:r>
      <w:r w:rsidR="00EB2C41" w:rsidRPr="00EB518A">
        <w:t>p</w:t>
      </w:r>
      <w:r w:rsidRPr="00EB518A">
        <w:t>igs</w:t>
      </w:r>
    </w:p>
    <w:p w14:paraId="14738891" w14:textId="33673DB8" w:rsidR="00D211F1" w:rsidRPr="00EB518A" w:rsidRDefault="00D211F1" w:rsidP="00D211F1">
      <w:r w:rsidRPr="00EB518A">
        <w:t>Predation within Macadamia orchards by feral pigs (</w:t>
      </w:r>
      <w:r w:rsidRPr="00EB518A">
        <w:rPr>
          <w:i/>
          <w:iCs/>
        </w:rPr>
        <w:t>Sus scrofa</w:t>
      </w:r>
      <w:r w:rsidRPr="00EB518A">
        <w:t xml:space="preserve">) caused an estimated $500,000 loss in </w:t>
      </w:r>
      <w:proofErr w:type="gramStart"/>
      <w:r w:rsidRPr="00EB518A">
        <w:t>South East</w:t>
      </w:r>
      <w:proofErr w:type="gramEnd"/>
      <w:r w:rsidRPr="00EB518A">
        <w:t xml:space="preserve"> Queensland in 2012 (</w:t>
      </w:r>
      <w:r w:rsidR="00895AE2" w:rsidRPr="00EB518A">
        <w:t>The Courier Mail</w:t>
      </w:r>
      <w:r w:rsidRPr="00EB518A">
        <w:t xml:space="preserve">, 2012). Given the widespread occurrence of feral pigs within the natural distribution of Macadamia, it is likely that feral pigs are having an impact on the survival of wild populations, either directly through predation on nuts or damage to trees or indirectly through the spread of </w:t>
      </w:r>
      <w:r w:rsidRPr="00EB518A">
        <w:rPr>
          <w:i/>
          <w:iCs/>
        </w:rPr>
        <w:t>P. cinnamomi</w:t>
      </w:r>
      <w:r w:rsidRPr="00EB518A">
        <w:t>; however, research is needed to determine the extent and severity of their impact.</w:t>
      </w:r>
    </w:p>
    <w:p w14:paraId="67706C08" w14:textId="39F0D114" w:rsidR="00D211F1" w:rsidRPr="00EB518A" w:rsidRDefault="00D211F1" w:rsidP="00D211F1">
      <w:r w:rsidRPr="00EB518A">
        <w:t xml:space="preserve">Predation, Habitat Degradation, Competition and Disease Transmission by Feral Pigs is a Listed Key Threatening Process under the </w:t>
      </w:r>
      <w:r w:rsidRPr="00EB518A">
        <w:rPr>
          <w:i/>
          <w:iCs/>
        </w:rPr>
        <w:t>Environment Protection and Biodiversity Conservation Act 1999</w:t>
      </w:r>
      <w:r w:rsidR="005051D3" w:rsidRPr="00EB518A">
        <w:rPr>
          <w:i/>
          <w:iCs/>
        </w:rPr>
        <w:t xml:space="preserve"> </w:t>
      </w:r>
      <w:r w:rsidR="005051D3" w:rsidRPr="00EB518A">
        <w:t>(Cth)</w:t>
      </w:r>
      <w:r w:rsidRPr="00EB518A">
        <w:t>.</w:t>
      </w:r>
    </w:p>
    <w:p w14:paraId="552E3DF5" w14:textId="77777777" w:rsidR="00D211F1" w:rsidRPr="00EB518A" w:rsidRDefault="00D211F1" w:rsidP="00D211F1">
      <w:pPr>
        <w:pStyle w:val="Heading4"/>
        <w:numPr>
          <w:ilvl w:val="0"/>
          <w:numId w:val="0"/>
        </w:numPr>
        <w:ind w:left="964" w:hanging="964"/>
      </w:pPr>
      <w:r w:rsidRPr="00EB518A">
        <w:t>Potential threats</w:t>
      </w:r>
    </w:p>
    <w:p w14:paraId="5E4D0BFE" w14:textId="77777777" w:rsidR="00D211F1" w:rsidRPr="00EB518A" w:rsidRDefault="00D211F1" w:rsidP="00D211F1">
      <w:pPr>
        <w:pStyle w:val="Heading5"/>
      </w:pPr>
      <w:r w:rsidRPr="00EB518A">
        <w:t>Pests and Diseases from Commercial Orchards</w:t>
      </w:r>
    </w:p>
    <w:p w14:paraId="7A8500F2" w14:textId="77777777" w:rsidR="000718D3" w:rsidRPr="00EB518A" w:rsidRDefault="00D211F1" w:rsidP="00D211F1">
      <w:r w:rsidRPr="00EB518A">
        <w:t>Within orchards, the health and productive capacity of Macadamia is inhibited by a large range of insects and diseases, particularly flower caterpillar, spotting bugs, nutborer, blossom blight, husk spot and trunk canker.</w:t>
      </w:r>
    </w:p>
    <w:p w14:paraId="7360597B" w14:textId="58D4E5E9" w:rsidR="00D211F1" w:rsidRPr="00EB518A" w:rsidRDefault="00D211F1" w:rsidP="00D211F1">
      <w:r w:rsidRPr="00EB518A">
        <w:t>Research is needed into the prevalence and impact of these insects and diseases on wild trees and populations.</w:t>
      </w:r>
    </w:p>
    <w:p w14:paraId="4295563B" w14:textId="02F6A01E" w:rsidR="00D211F1" w:rsidRPr="00EB518A" w:rsidRDefault="00D211F1" w:rsidP="00D211F1">
      <w:pPr>
        <w:pStyle w:val="Heading3"/>
        <w:numPr>
          <w:ilvl w:val="0"/>
          <w:numId w:val="0"/>
        </w:numPr>
        <w:ind w:left="964" w:hanging="964"/>
      </w:pPr>
      <w:bookmarkStart w:id="47" w:name="_Toc135834792"/>
      <w:r w:rsidRPr="00EB518A">
        <w:t xml:space="preserve">Species </w:t>
      </w:r>
      <w:r w:rsidR="00EB2C41" w:rsidRPr="00EB518A">
        <w:t>s</w:t>
      </w:r>
      <w:r w:rsidRPr="00EB518A">
        <w:t xml:space="preserve">pecific </w:t>
      </w:r>
      <w:r w:rsidR="00EB2C41" w:rsidRPr="00EB518A">
        <w:t>t</w:t>
      </w:r>
      <w:r w:rsidRPr="00EB518A">
        <w:t>hreats</w:t>
      </w:r>
      <w:bookmarkEnd w:id="47"/>
    </w:p>
    <w:p w14:paraId="59E39A49" w14:textId="77777777" w:rsidR="00D211F1" w:rsidRPr="00EB518A" w:rsidRDefault="00D211F1" w:rsidP="00D211F1">
      <w:r w:rsidRPr="00EB518A">
        <w:t>The major threats facing Macadamias, outlined in the previous section, are shared by the rainforest communities that co-occur with the species. The following section deals with specific threats to individual species and populations.</w:t>
      </w:r>
    </w:p>
    <w:p w14:paraId="7D93E1EB" w14:textId="77777777" w:rsidR="00D211F1" w:rsidRPr="00EB518A" w:rsidRDefault="00D211F1" w:rsidP="00D211F1">
      <w:pPr>
        <w:pStyle w:val="Heading4"/>
        <w:numPr>
          <w:ilvl w:val="0"/>
          <w:numId w:val="0"/>
        </w:numPr>
        <w:ind w:left="964" w:hanging="964"/>
        <w:rPr>
          <w:rStyle w:val="Emphasis"/>
        </w:rPr>
      </w:pPr>
      <w:r w:rsidRPr="00EB518A">
        <w:rPr>
          <w:rStyle w:val="Emphasis"/>
        </w:rPr>
        <w:t>Macadamia integrifolia</w:t>
      </w:r>
    </w:p>
    <w:p w14:paraId="2D4EE8BC" w14:textId="77777777" w:rsidR="00D211F1" w:rsidRPr="00EB518A" w:rsidRDefault="00D211F1" w:rsidP="00D211F1">
      <w:r w:rsidRPr="00EB518A">
        <w:t xml:space="preserve">Only a minority of recorded </w:t>
      </w:r>
      <w:r w:rsidRPr="00EB518A">
        <w:rPr>
          <w:i/>
          <w:iCs/>
        </w:rPr>
        <w:t>M. integrifolia</w:t>
      </w:r>
      <w:r w:rsidRPr="00EB518A">
        <w:t xml:space="preserve"> sites is located within protected areas and these are often threatened by weeds and incursion by fire. Many populations on private land occur as individual trees dotted across paddocks left for their nuts when clearing occurred or small clusters of individuals in degraded remnants. The engagement and involvement of private landholders in conservation of this species is essential. The high urban growth zone from Beenleigh to the Gold Coast represents a major threat to local remnant wild </w:t>
      </w:r>
      <w:r w:rsidRPr="00EB518A">
        <w:rPr>
          <w:i/>
          <w:iCs/>
        </w:rPr>
        <w:t>M. integrifolia</w:t>
      </w:r>
      <w:r w:rsidRPr="00EB518A">
        <w:t xml:space="preserve"> populations which are subject to intense pressure from urban expansion and subdivision. Some roadside populations are subject to road widening and ongoing maintenance (slashing, spraying).</w:t>
      </w:r>
    </w:p>
    <w:p w14:paraId="7C9DA06F" w14:textId="38FF1CEC" w:rsidR="00D211F1" w:rsidRPr="00EB518A" w:rsidRDefault="00D211F1" w:rsidP="00D211F1">
      <w:r w:rsidRPr="00EB518A">
        <w:t xml:space="preserve">Presence of the invasive vine weed </w:t>
      </w:r>
      <w:r w:rsidR="00680779" w:rsidRPr="00EB518A">
        <w:t>c</w:t>
      </w:r>
      <w:r w:rsidRPr="00EB518A">
        <w:t xml:space="preserve">at’s claw creeper is a significant threat to </w:t>
      </w:r>
      <w:r w:rsidRPr="00EB518A">
        <w:rPr>
          <w:i/>
          <w:iCs/>
        </w:rPr>
        <w:t>M. integrifolia</w:t>
      </w:r>
      <w:r w:rsidRPr="00EB518A">
        <w:t xml:space="preserve"> populations in the northern part of the species distribution where, it is widely established within a diverse range of habitats. Smothering of native vegetation, including canopy trees, by invasive vine weeds results in significant mortality and degradation in the medium to long term. Cat’s claw creeper is recorded in numerous </w:t>
      </w:r>
      <w:r w:rsidRPr="00EB518A">
        <w:rPr>
          <w:i/>
          <w:iCs/>
        </w:rPr>
        <w:t>M. integrifolia</w:t>
      </w:r>
      <w:r w:rsidRPr="00EB518A">
        <w:t xml:space="preserve"> populations in the Amamoor and Bauple </w:t>
      </w:r>
      <w:r w:rsidRPr="00EB518A">
        <w:lastRenderedPageBreak/>
        <w:t>clusters, with a further 25 populations located within 300</w:t>
      </w:r>
      <w:r w:rsidR="00CF732D" w:rsidRPr="00EB518A">
        <w:t xml:space="preserve"> </w:t>
      </w:r>
      <w:r w:rsidRPr="00EB518A">
        <w:t xml:space="preserve">m of a mapped occurrence of </w:t>
      </w:r>
      <w:r w:rsidR="00680779" w:rsidRPr="00EB518A">
        <w:t>c</w:t>
      </w:r>
      <w:r w:rsidRPr="00EB518A">
        <w:t>at’s claw creeper in the Amamoor Valley (Powell and HQPlantations, unpublished data).</w:t>
      </w:r>
    </w:p>
    <w:p w14:paraId="721883AF" w14:textId="43AC58A8" w:rsidR="00D211F1" w:rsidRPr="00EB518A" w:rsidRDefault="00D211F1" w:rsidP="00D211F1">
      <w:r w:rsidRPr="00EB518A">
        <w:t xml:space="preserve">Modelling of the impact of climate change (Powell et al. 2014) suggests that </w:t>
      </w:r>
      <w:r w:rsidRPr="00EB518A">
        <w:rPr>
          <w:i/>
          <w:iCs/>
        </w:rPr>
        <w:t>M. integrifolia</w:t>
      </w:r>
      <w:r w:rsidRPr="00EB518A">
        <w:t xml:space="preserve"> is likely to be more affected by the impacts of climate change relative to </w:t>
      </w:r>
      <w:r w:rsidRPr="00EB518A">
        <w:rPr>
          <w:i/>
          <w:iCs/>
        </w:rPr>
        <w:t>M. ternifolia</w:t>
      </w:r>
      <w:r w:rsidRPr="00EB518A">
        <w:t xml:space="preserve"> or </w:t>
      </w:r>
      <w:r w:rsidRPr="00EB518A">
        <w:rPr>
          <w:i/>
          <w:iCs/>
        </w:rPr>
        <w:t>M.</w:t>
      </w:r>
      <w:r w:rsidR="00AF389C" w:rsidRPr="00EB518A">
        <w:rPr>
          <w:i/>
          <w:iCs/>
        </w:rPr>
        <w:t> </w:t>
      </w:r>
      <w:r w:rsidRPr="00EB518A">
        <w:rPr>
          <w:i/>
          <w:iCs/>
        </w:rPr>
        <w:t>tetraphylla</w:t>
      </w:r>
      <w:r w:rsidRPr="00EB518A">
        <w:t xml:space="preserve">. This is because </w:t>
      </w:r>
      <w:r w:rsidRPr="00EB518A">
        <w:rPr>
          <w:i/>
          <w:iCs/>
        </w:rPr>
        <w:t>M. integrifolia</w:t>
      </w:r>
      <w:r w:rsidRPr="00EB518A">
        <w:t xml:space="preserve"> occupies drier and warmer rainforests than the rainforest habitats occupied by the other two species.</w:t>
      </w:r>
    </w:p>
    <w:p w14:paraId="337D6F25" w14:textId="77777777" w:rsidR="00D211F1" w:rsidRPr="00EB518A" w:rsidRDefault="00D211F1" w:rsidP="00D211F1">
      <w:pPr>
        <w:pStyle w:val="Heading4"/>
        <w:numPr>
          <w:ilvl w:val="0"/>
          <w:numId w:val="0"/>
        </w:numPr>
        <w:ind w:left="964" w:hanging="964"/>
        <w:rPr>
          <w:i/>
          <w:iCs/>
        </w:rPr>
      </w:pPr>
      <w:r w:rsidRPr="00EB518A">
        <w:rPr>
          <w:i/>
          <w:iCs/>
        </w:rPr>
        <w:t>Macadamia jansenii</w:t>
      </w:r>
    </w:p>
    <w:p w14:paraId="2D0F2095" w14:textId="15246203" w:rsidR="000718D3" w:rsidRPr="00EB518A" w:rsidRDefault="00D211F1" w:rsidP="00D211F1">
      <w:r w:rsidRPr="00EB518A">
        <w:t xml:space="preserve">The major threat affecting </w:t>
      </w:r>
      <w:r w:rsidR="00CF732D" w:rsidRPr="00EB518A">
        <w:rPr>
          <w:i/>
          <w:iCs/>
        </w:rPr>
        <w:t>M. janensii</w:t>
      </w:r>
      <w:r w:rsidRPr="00EB518A">
        <w:t xml:space="preserve"> is that the known distribution is restricted to one population in an area less than a hectare. This makes the species highly susceptible to a catastrophic event, such as fire or disease. Significant recent effort has been made to reduce the vulnerability of the species through a research project to assess the genetic diversity of the species and identify suitable areas of habitat for establishment of ex-situ populations (Shapcott and Powell 2011). This project was supported by a Threatened Species Network grant and supervised by Associate Professor Alison Shapcott of University of the Sunshine Coast (USC), working in partnership with the local Gurang people and members of the Recovery Team. The research revealed a medium level of genetic diversity among the population, that the species was reproductively out crossing, and that recruitment occurred in pulses, probably commensurate with cycles of </w:t>
      </w:r>
      <w:r w:rsidR="00AD16DD" w:rsidRPr="00EB518A">
        <w:t>favourable</w:t>
      </w:r>
      <w:r w:rsidRPr="00EB518A">
        <w:t xml:space="preserve"> environmental conditions such as La Nina events. Clones of </w:t>
      </w:r>
      <w:proofErr w:type="gramStart"/>
      <w:r w:rsidRPr="00EB518A">
        <w:t>the majority of</w:t>
      </w:r>
      <w:proofErr w:type="gramEnd"/>
      <w:r w:rsidRPr="00EB518A">
        <w:t xml:space="preserve"> adult individuals have been established through cuttings and are being used to establish four new populations on private land and within a National Park, that together with a fifth population at Tondoon Botanic Gardens in Gladstone which will act as an ex-situ gene bank for the species. However, full establishment and maintenance of these populations until they are self-sustaining is expected to take a decade or more. In the interim, wildfire, disease and inappropriate fire regimes remain as significant threats to the survival of </w:t>
      </w:r>
      <w:r w:rsidRPr="00EB518A">
        <w:rPr>
          <w:i/>
          <w:iCs/>
        </w:rPr>
        <w:t>M. jansenii</w:t>
      </w:r>
      <w:r w:rsidRPr="00EB518A">
        <w:t>. The increase in the numbers of wild pig in the Bulburin National Park and their destructive actions in rooting for food is also a threat to this species. Due to the isolation of this species from other Macadamia, seed collection for use in planting projects and storage in seed banks will aid conservation.</w:t>
      </w:r>
    </w:p>
    <w:p w14:paraId="20279E86" w14:textId="5B8233EE" w:rsidR="00D211F1" w:rsidRPr="00EB518A" w:rsidRDefault="00D211F1" w:rsidP="00D211F1">
      <w:r w:rsidRPr="00EB518A">
        <w:t>The impacts of climate change are predicted to be relatively severe for rainforest habitats in Bulburin National Park due to the area experiencing low precipitation and high temperature regimes relative to the same forest communities occupied by the other three Macadamia species (Powell, unpublished data). Extended drought conditions exacerbated by rising temperatures from climate change may facilitate conditions for more frequent and/or more intense fires that could lead to loss of the rainforest mantle that protects the existing population. Lantana is also found in canopy breaks downstream of the source population but is not currently threatening individual trees.</w:t>
      </w:r>
    </w:p>
    <w:p w14:paraId="398E2B1A" w14:textId="77777777" w:rsidR="00D211F1" w:rsidRPr="00EB518A" w:rsidRDefault="00D211F1" w:rsidP="00D211F1">
      <w:pPr>
        <w:pStyle w:val="Heading4"/>
        <w:numPr>
          <w:ilvl w:val="0"/>
          <w:numId w:val="0"/>
        </w:numPr>
        <w:ind w:left="964" w:hanging="964"/>
        <w:rPr>
          <w:i/>
          <w:iCs/>
        </w:rPr>
      </w:pPr>
      <w:r w:rsidRPr="00EB518A">
        <w:rPr>
          <w:i/>
          <w:iCs/>
        </w:rPr>
        <w:t>Macadamia ternifolia</w:t>
      </w:r>
    </w:p>
    <w:p w14:paraId="1E185A51" w14:textId="0A6BBBEE" w:rsidR="00D211F1" w:rsidRPr="00EB518A" w:rsidRDefault="00D211F1" w:rsidP="00D211F1">
      <w:r w:rsidRPr="00EB518A">
        <w:t xml:space="preserve">The core distribution of </w:t>
      </w:r>
      <w:r w:rsidRPr="00EB518A">
        <w:rPr>
          <w:i/>
          <w:iCs/>
        </w:rPr>
        <w:t>M. ternifolia</w:t>
      </w:r>
      <w:r w:rsidRPr="00EB518A">
        <w:t xml:space="preserve"> prior to clearing </w:t>
      </w:r>
      <w:proofErr w:type="gramStart"/>
      <w:r w:rsidRPr="00EB518A">
        <w:t>is located in</w:t>
      </w:r>
      <w:proofErr w:type="gramEnd"/>
      <w:r w:rsidRPr="00EB518A">
        <w:t xml:space="preserve"> the Sunshine Coast hinterland. These areas have been heavily cleared for agriculture with less than 20% of the species’ former habitat remaining there (Powell et al. in press). Remnants are highly fragmented and often prone to weed invasion. In the remnant landscape </w:t>
      </w:r>
      <w:r w:rsidRPr="00EB518A">
        <w:rPr>
          <w:i/>
          <w:iCs/>
        </w:rPr>
        <w:t>M. ternifolia</w:t>
      </w:r>
      <w:r w:rsidRPr="00EB518A">
        <w:t xml:space="preserve"> is also frequently found in riparian and riverine corridors, which themselves have been extensively cleared for agriculture and subsequent urban development, especially in the Sunshine Coast lowlands. Remnant riparian rainforests are prone to invasion by weed trees such as </w:t>
      </w:r>
      <w:r w:rsidR="00716A92" w:rsidRPr="00EB518A">
        <w:t>c</w:t>
      </w:r>
      <w:r w:rsidRPr="00EB518A">
        <w:t xml:space="preserve">amphor laurel and weed vines </w:t>
      </w:r>
      <w:r w:rsidRPr="00EB518A">
        <w:lastRenderedPageBreak/>
        <w:t xml:space="preserve">such as </w:t>
      </w:r>
      <w:r w:rsidR="00716A92" w:rsidRPr="00EB518A">
        <w:t>c</w:t>
      </w:r>
      <w:r w:rsidRPr="00EB518A">
        <w:t>at’s claw creeper and Madeira vine on disturbed margins and edges. Many remnants are often too narrow to be mapped at 1:50,000 scale which places constraints on identification of habitat areas. Enhancing habitat linkages and providing appropriate management and protection of small linkage populations is considered important for maintenance of meta-population structure. Habitat in southern and western areas of the species distribution such as the Samford and upper Mary River valleys have also been extensively cleared for pasture, cropping and forestry, however</w:t>
      </w:r>
      <w:r w:rsidR="00C42FAE" w:rsidRPr="00EB518A">
        <w:t>,</w:t>
      </w:r>
      <w:r w:rsidRPr="00EB518A">
        <w:t xml:space="preserve"> the species is present within reserve areas at elevations up to 700</w:t>
      </w:r>
      <w:r w:rsidR="00CF732D" w:rsidRPr="00EB518A">
        <w:t xml:space="preserve"> </w:t>
      </w:r>
      <w:r w:rsidRPr="00EB518A">
        <w:t>m ASL in the Conondale National Park.</w:t>
      </w:r>
    </w:p>
    <w:p w14:paraId="65758CFC" w14:textId="77777777" w:rsidR="00D211F1" w:rsidRPr="00EB518A" w:rsidRDefault="00D211F1" w:rsidP="00D211F1">
      <w:r w:rsidRPr="00EB518A">
        <w:t xml:space="preserve">Excepting for those populations located within the Conondale National Park, there are no known large areas of contiguous habitat containing populations of </w:t>
      </w:r>
      <w:r w:rsidRPr="00EB518A">
        <w:rPr>
          <w:i/>
          <w:iCs/>
        </w:rPr>
        <w:t>M. ternifolia</w:t>
      </w:r>
      <w:r w:rsidRPr="00EB518A">
        <w:t xml:space="preserve">. Populations are generally small numbering less than 25 adult individuals and are more distant from each other compared with </w:t>
      </w:r>
      <w:r w:rsidRPr="00EB518A">
        <w:rPr>
          <w:i/>
          <w:iCs/>
        </w:rPr>
        <w:t>M. integrifolia</w:t>
      </w:r>
      <w:r w:rsidRPr="00EB518A">
        <w:t>, thus having lower connectivity among smaller more isolated populations in a landscape that is highly fragmented and subject to high pressures from ongoing human development.</w:t>
      </w:r>
    </w:p>
    <w:p w14:paraId="667C10BD" w14:textId="173EBA36" w:rsidR="00D211F1" w:rsidRPr="00EB518A" w:rsidRDefault="00D211F1" w:rsidP="00D211F1">
      <w:r w:rsidRPr="00EB518A">
        <w:t xml:space="preserve">Modelling of the change in distribution of </w:t>
      </w:r>
      <w:r w:rsidRPr="00EB518A">
        <w:rPr>
          <w:i/>
          <w:iCs/>
        </w:rPr>
        <w:t>M. ternifolia</w:t>
      </w:r>
      <w:r w:rsidRPr="00EB518A">
        <w:t xml:space="preserve"> under climate change suggests that this species will be less impacted by current projections of future climate compared with the other three Macadamia species, however</w:t>
      </w:r>
      <w:r w:rsidR="00B66DFF" w:rsidRPr="00EB518A">
        <w:t>,</w:t>
      </w:r>
      <w:r w:rsidRPr="00EB518A">
        <w:t xml:space="preserve"> areas of high suitability climate niche is predicted to shift to upland areas of the Maleny/Blackall Range and the Conondale Ranges (Powell et al. 2014).</w:t>
      </w:r>
    </w:p>
    <w:p w14:paraId="1570C531" w14:textId="77777777" w:rsidR="00D211F1" w:rsidRPr="00EB518A" w:rsidRDefault="00D211F1" w:rsidP="00D211F1">
      <w:pPr>
        <w:pStyle w:val="Heading4"/>
        <w:numPr>
          <w:ilvl w:val="0"/>
          <w:numId w:val="0"/>
        </w:numPr>
        <w:ind w:left="964" w:hanging="964"/>
        <w:rPr>
          <w:i/>
          <w:iCs/>
        </w:rPr>
      </w:pPr>
      <w:r w:rsidRPr="00EB518A">
        <w:rPr>
          <w:i/>
          <w:iCs/>
        </w:rPr>
        <w:t>Macadamia tetraphylla</w:t>
      </w:r>
    </w:p>
    <w:p w14:paraId="2249A379" w14:textId="152AC8EF" w:rsidR="00D211F1" w:rsidRPr="00EB518A" w:rsidRDefault="00D211F1" w:rsidP="00D211F1">
      <w:r w:rsidRPr="00EB518A">
        <w:rPr>
          <w:i/>
          <w:iCs/>
        </w:rPr>
        <w:t>Macadamia tetraphylla</w:t>
      </w:r>
      <w:r w:rsidRPr="00EB518A">
        <w:t xml:space="preserve"> has experienced a greater loss of habitat from land clearing relative to </w:t>
      </w:r>
      <w:r w:rsidRPr="00EB518A">
        <w:rPr>
          <w:i/>
          <w:iCs/>
        </w:rPr>
        <w:t>M.</w:t>
      </w:r>
      <w:r w:rsidR="002833A6" w:rsidRPr="00EB518A">
        <w:rPr>
          <w:i/>
          <w:iCs/>
        </w:rPr>
        <w:t> </w:t>
      </w:r>
      <w:r w:rsidRPr="00EB518A">
        <w:rPr>
          <w:i/>
          <w:iCs/>
        </w:rPr>
        <w:t>integrifolia</w:t>
      </w:r>
      <w:r w:rsidRPr="00EB518A">
        <w:t xml:space="preserve"> or </w:t>
      </w:r>
      <w:r w:rsidRPr="00EB518A">
        <w:rPr>
          <w:i/>
          <w:iCs/>
        </w:rPr>
        <w:t>M. ternifolia</w:t>
      </w:r>
      <w:r w:rsidRPr="00EB518A">
        <w:t xml:space="preserve">, with the effective loss of </w:t>
      </w:r>
      <w:proofErr w:type="gramStart"/>
      <w:r w:rsidRPr="00EB518A">
        <w:t>the vast majority of</w:t>
      </w:r>
      <w:proofErr w:type="gramEnd"/>
      <w:r w:rsidRPr="00EB518A">
        <w:t xml:space="preserve"> the southern and central parts of its former range. </w:t>
      </w:r>
      <w:r w:rsidRPr="00EB518A">
        <w:rPr>
          <w:i/>
          <w:iCs/>
        </w:rPr>
        <w:t>Macadamia tetraphylla</w:t>
      </w:r>
      <w:r w:rsidRPr="00EB518A">
        <w:t xml:space="preserve"> populations in these areas are generally small, isolated and at risk of hybridi</w:t>
      </w:r>
      <w:r w:rsidR="00E96D8F" w:rsidRPr="00EB518A">
        <w:t>s</w:t>
      </w:r>
      <w:r w:rsidRPr="00EB518A">
        <w:t xml:space="preserve">ation through pollination from nearby Macadamia nut farm cultivars, which are predominantly based on </w:t>
      </w:r>
      <w:r w:rsidRPr="00EB518A">
        <w:rPr>
          <w:i/>
          <w:iCs/>
        </w:rPr>
        <w:t>M. integrifolia</w:t>
      </w:r>
      <w:r w:rsidRPr="00EB518A">
        <w:t xml:space="preserve"> germplasm (O'Connor 2013).</w:t>
      </w:r>
    </w:p>
    <w:p w14:paraId="7061611F" w14:textId="77777777" w:rsidR="00D211F1" w:rsidRPr="00EB518A" w:rsidRDefault="00D211F1" w:rsidP="00D211F1">
      <w:r w:rsidRPr="00EB518A">
        <w:t xml:space="preserve">The species is now most frequently found on the core of Wollumbin (Mount Warning) and its caldera, along the Border Ranges and foothills between the coast and Numinbah, and along the coastal ranges and valleys from the NSW border to Beenleigh. The diversity of </w:t>
      </w:r>
      <w:r w:rsidRPr="00EB518A">
        <w:rPr>
          <w:i/>
          <w:iCs/>
        </w:rPr>
        <w:t>M. tetraphylla</w:t>
      </w:r>
      <w:r w:rsidRPr="00EB518A">
        <w:t xml:space="preserve"> habitats and tenures through these areas presents complex challenges for planning and management, with a range of different practices required to effectively manage threatening processes.</w:t>
      </w:r>
    </w:p>
    <w:p w14:paraId="0D011909" w14:textId="118EE6C4" w:rsidR="00D211F1" w:rsidRPr="00EB518A" w:rsidRDefault="00D211F1" w:rsidP="00D211F1">
      <w:r w:rsidRPr="00EB518A">
        <w:t xml:space="preserve">The high urban growth zone from Beenleigh to the Gold Coast represents a major threat to local remnant wild </w:t>
      </w:r>
      <w:r w:rsidRPr="00EB518A">
        <w:rPr>
          <w:i/>
          <w:iCs/>
        </w:rPr>
        <w:t>M. tetraphylla</w:t>
      </w:r>
      <w:r w:rsidRPr="00EB518A">
        <w:t xml:space="preserve"> populations which are subject to intense pressure from urban expansion and subdivision. Some roadside populations are at risk from road widening and ongoing maintenance activities, </w:t>
      </w:r>
      <w:r w:rsidR="00182156" w:rsidRPr="00EB518A">
        <w:t>such as</w:t>
      </w:r>
      <w:r w:rsidRPr="00EB518A">
        <w:t xml:space="preserve"> slashing</w:t>
      </w:r>
      <w:r w:rsidR="00182156" w:rsidRPr="00EB518A">
        <w:t xml:space="preserve"> and</w:t>
      </w:r>
      <w:r w:rsidRPr="00EB518A">
        <w:t xml:space="preserve"> spraying.</w:t>
      </w:r>
    </w:p>
    <w:p w14:paraId="178CBE48" w14:textId="5935F860" w:rsidR="000718D3" w:rsidRPr="00EB518A" w:rsidRDefault="00D211F1" w:rsidP="00D211F1">
      <w:r w:rsidRPr="00EB518A">
        <w:t xml:space="preserve">Coastal populations found in littoral rainforest are highly susceptible to fragmentation and edge effects resulting from clearing for urban development and other land uses. These habitats are also vulnerable to invasion by aggressive weeds, such as </w:t>
      </w:r>
      <w:r w:rsidR="00832C61" w:rsidRPr="00EB518A">
        <w:t>l</w:t>
      </w:r>
      <w:r w:rsidRPr="00EB518A">
        <w:t xml:space="preserve">antana and </w:t>
      </w:r>
      <w:r w:rsidR="00832C61" w:rsidRPr="00EB518A">
        <w:t>a</w:t>
      </w:r>
      <w:r w:rsidRPr="00EB518A">
        <w:t>sparagus fern (</w:t>
      </w:r>
      <w:r w:rsidRPr="00EB518A">
        <w:rPr>
          <w:i/>
          <w:iCs/>
        </w:rPr>
        <w:t>Asparagus</w:t>
      </w:r>
      <w:r w:rsidRPr="00EB518A">
        <w:t xml:space="preserve"> spp.), which can modify remnant vegetation structure and composition. In NSW, </w:t>
      </w:r>
      <w:r w:rsidRPr="00EB518A">
        <w:rPr>
          <w:i/>
          <w:iCs/>
        </w:rPr>
        <w:t>M. tetraphylla</w:t>
      </w:r>
      <w:r w:rsidRPr="00EB518A">
        <w:t xml:space="preserve"> is identified as a species at risk from Bitou bush (</w:t>
      </w:r>
      <w:r w:rsidRPr="00EB518A">
        <w:rPr>
          <w:i/>
          <w:iCs/>
        </w:rPr>
        <w:t>Chrysanthemoides monilifera</w:t>
      </w:r>
      <w:r w:rsidRPr="00EB518A">
        <w:t>) (DECC 2006).</w:t>
      </w:r>
    </w:p>
    <w:p w14:paraId="79C11BD0" w14:textId="49BD4ADA" w:rsidR="00D211F1" w:rsidRPr="00EB518A" w:rsidRDefault="00D211F1" w:rsidP="00D211F1">
      <w:r w:rsidRPr="00EB518A">
        <w:t xml:space="preserve">The relatively wet and cool conditions on the slopes of Wollumbin (Mount Warning), its caldera and along the Border Ranges, make it likely that populations in these areas are less vulnerable to the impacts of climate change (Powell et al. 2014). </w:t>
      </w:r>
      <w:r w:rsidRPr="00EB518A">
        <w:rPr>
          <w:i/>
          <w:iCs/>
        </w:rPr>
        <w:t>Macadamia tetraphylla</w:t>
      </w:r>
      <w:r w:rsidRPr="00EB518A">
        <w:t xml:space="preserve"> populations located </w:t>
      </w:r>
      <w:r w:rsidRPr="00EB518A">
        <w:lastRenderedPageBreak/>
        <w:t>outside these areas are more at risk to the potential consequences of climate change that include increased environmental stress and lowered reproductive potential.</w:t>
      </w:r>
    </w:p>
    <w:p w14:paraId="5405E6E7" w14:textId="47BD6533" w:rsidR="00D211F1" w:rsidRPr="00EB518A" w:rsidRDefault="00D211F1" w:rsidP="00D211F1">
      <w:pPr>
        <w:pStyle w:val="Heading3"/>
        <w:numPr>
          <w:ilvl w:val="0"/>
          <w:numId w:val="0"/>
        </w:numPr>
        <w:ind w:left="964" w:hanging="964"/>
      </w:pPr>
      <w:bookmarkStart w:id="48" w:name="_Toc135834793"/>
      <w:r w:rsidRPr="00EB518A">
        <w:t xml:space="preserve">Prioritisation of </w:t>
      </w:r>
      <w:r w:rsidR="00EB2C41" w:rsidRPr="00EB518A">
        <w:t>t</w:t>
      </w:r>
      <w:r w:rsidRPr="00EB518A">
        <w:t>hreats</w:t>
      </w:r>
      <w:bookmarkEnd w:id="48"/>
    </w:p>
    <w:p w14:paraId="01780709" w14:textId="1E9F8E4A" w:rsidR="00D211F1" w:rsidRPr="00EB518A" w:rsidRDefault="00D211F1" w:rsidP="00D211F1">
      <w:r w:rsidRPr="00EB518A">
        <w:t xml:space="preserve">This risk assessment considers the likelihood of a threat occurring (Probability) and the level of significance of the threat (Consequence). The Probability of a threat occurring is evaluated on a sliding scale of five categories (from ‘likely to ‘remote’), and the Consequence of a threat is evaluated on a sliding scale of six categories (from ‘negligible’ to ‘catastrophic’); definition of these categories used is provided in </w:t>
      </w:r>
      <w:r w:rsidR="00216CA6" w:rsidRPr="00EB518A">
        <w:fldChar w:fldCharType="begin"/>
      </w:r>
      <w:r w:rsidR="00216CA6" w:rsidRPr="00EB518A">
        <w:instrText xml:space="preserve"> REF _Ref113528601 \h </w:instrText>
      </w:r>
      <w:r w:rsidR="00EB518A">
        <w:instrText xml:space="preserve"> \* MERGEFORMAT </w:instrText>
      </w:r>
      <w:r w:rsidR="00216CA6" w:rsidRPr="00EB518A">
        <w:fldChar w:fldCharType="separate"/>
      </w:r>
      <w:r w:rsidR="00BA679E" w:rsidRPr="00EB518A">
        <w:t>Appendix 2: Risk probability, consequence and impact analysis</w:t>
      </w:r>
      <w:r w:rsidR="00216CA6" w:rsidRPr="00EB518A">
        <w:fldChar w:fldCharType="end"/>
      </w:r>
      <w:r w:rsidRPr="00EB518A">
        <w:t>.</w:t>
      </w:r>
    </w:p>
    <w:p w14:paraId="03E43B83" w14:textId="620949D9" w:rsidR="00D211F1" w:rsidRPr="00EB518A" w:rsidRDefault="00D211F1" w:rsidP="00D211F1">
      <w:r w:rsidRPr="00EB518A">
        <w:t xml:space="preserve">Probability and Consequence are combined in a matrix to provide an ordinal level of Risk associated with </w:t>
      </w:r>
      <w:proofErr w:type="gramStart"/>
      <w:r w:rsidRPr="00EB518A">
        <w:t>particular threatening</w:t>
      </w:r>
      <w:proofErr w:type="gramEnd"/>
      <w:r w:rsidRPr="00EB518A">
        <w:t xml:space="preserve"> process ranked from 0 (being circumstances where no threat exists) to 4 (where a catastrophic level of threat exists). See </w:t>
      </w:r>
      <w:r w:rsidR="00216CA6" w:rsidRPr="00EB518A">
        <w:fldChar w:fldCharType="begin"/>
      </w:r>
      <w:r w:rsidR="00216CA6" w:rsidRPr="00EB518A">
        <w:instrText xml:space="preserve"> REF _Ref113528653 \h </w:instrText>
      </w:r>
      <w:r w:rsidR="00EB518A">
        <w:instrText xml:space="preserve"> \* MERGEFORMAT </w:instrText>
      </w:r>
      <w:r w:rsidR="00216CA6" w:rsidRPr="00EB518A">
        <w:fldChar w:fldCharType="separate"/>
      </w:r>
      <w:r w:rsidR="00BA679E" w:rsidRPr="00EB518A">
        <w:t xml:space="preserve">Appendix 2: Risk probability, </w:t>
      </w:r>
      <w:proofErr w:type="gramStart"/>
      <w:r w:rsidR="00BA679E" w:rsidRPr="00EB518A">
        <w:t>consequence</w:t>
      </w:r>
      <w:proofErr w:type="gramEnd"/>
      <w:r w:rsidR="00BA679E" w:rsidRPr="00EB518A">
        <w:t xml:space="preserve"> and impact analysis</w:t>
      </w:r>
      <w:r w:rsidR="00216CA6" w:rsidRPr="00EB518A">
        <w:fldChar w:fldCharType="end"/>
      </w:r>
      <w:r w:rsidR="00216CA6" w:rsidRPr="00EB518A">
        <w:t xml:space="preserve"> </w:t>
      </w:r>
      <w:r w:rsidR="00054630" w:rsidRPr="00EB518A">
        <w:t xml:space="preserve">and </w:t>
      </w:r>
      <w:r w:rsidR="00207ACC" w:rsidRPr="00EB518A">
        <w:fldChar w:fldCharType="begin"/>
      </w:r>
      <w:r w:rsidR="00207ACC" w:rsidRPr="00EB518A">
        <w:instrText xml:space="preserve"> REF _Ref113524288 \h </w:instrText>
      </w:r>
      <w:r w:rsidR="00EB518A">
        <w:instrText xml:space="preserve"> \* MERGEFORMAT </w:instrText>
      </w:r>
      <w:r w:rsidR="00207ACC" w:rsidRPr="00EB518A">
        <w:fldChar w:fldCharType="separate"/>
      </w:r>
      <w:r w:rsidR="00BA679E" w:rsidRPr="00EB518A">
        <w:t xml:space="preserve">Figure </w:t>
      </w:r>
      <w:r w:rsidR="00BA679E">
        <w:rPr>
          <w:noProof/>
        </w:rPr>
        <w:t>2</w:t>
      </w:r>
      <w:r w:rsidR="00207ACC" w:rsidRPr="00EB518A">
        <w:fldChar w:fldCharType="end"/>
      </w:r>
      <w:r w:rsidR="00207ACC" w:rsidRPr="00EB518A">
        <w:t xml:space="preserve"> </w:t>
      </w:r>
      <w:r w:rsidRPr="00EB518A">
        <w:t>for details. Threats are further classified according to the timeframe over which they are likely to have maximum impact on species survival: Short &lt; 5 years, Medium (M) 5</w:t>
      </w:r>
      <w:r w:rsidR="0088372D" w:rsidRPr="00EB518A">
        <w:t>–</w:t>
      </w:r>
      <w:r w:rsidRPr="00EB518A">
        <w:t xml:space="preserve">15 years and </w:t>
      </w:r>
      <w:proofErr w:type="gramStart"/>
      <w:r w:rsidRPr="00EB518A">
        <w:t>Long</w:t>
      </w:r>
      <w:proofErr w:type="gramEnd"/>
      <w:r w:rsidRPr="00EB518A">
        <w:t xml:space="preserve"> term (L) &gt;15 years. The derived table (</w:t>
      </w:r>
      <w:r w:rsidR="00947DD1" w:rsidRPr="00EB518A">
        <w:fldChar w:fldCharType="begin"/>
      </w:r>
      <w:r w:rsidR="00947DD1" w:rsidRPr="00EB518A">
        <w:instrText xml:space="preserve"> REF _Ref111719081 \h </w:instrText>
      </w:r>
      <w:r w:rsidR="00EB518A">
        <w:instrText xml:space="preserve"> \* MERGEFORMAT </w:instrText>
      </w:r>
      <w:r w:rsidR="00947DD1" w:rsidRPr="00EB518A">
        <w:fldChar w:fldCharType="separate"/>
      </w:r>
      <w:r w:rsidR="00BA679E" w:rsidRPr="00EB518A">
        <w:t xml:space="preserve">Table </w:t>
      </w:r>
      <w:r w:rsidR="00BA679E">
        <w:rPr>
          <w:noProof/>
        </w:rPr>
        <w:t>9</w:t>
      </w:r>
      <w:r w:rsidR="00947DD1" w:rsidRPr="00EB518A">
        <w:fldChar w:fldCharType="end"/>
      </w:r>
      <w:r w:rsidRPr="00EB518A">
        <w:t>) provides a basis for prioritisation of threats to guide management actions.</w:t>
      </w:r>
    </w:p>
    <w:p w14:paraId="30F174FE" w14:textId="3D2D2946" w:rsidR="00E51014" w:rsidRPr="00EB518A" w:rsidRDefault="002D4E58" w:rsidP="00B2775F">
      <w:pPr>
        <w:pStyle w:val="Caption"/>
      </w:pPr>
      <w:bookmarkStart w:id="49" w:name="_Ref111719081"/>
      <w:bookmarkStart w:id="50" w:name="_Toc115275884"/>
      <w:r w:rsidRPr="00EB518A">
        <w:t xml:space="preserve">Table </w:t>
      </w:r>
      <w:r w:rsidR="00FE2513">
        <w:fldChar w:fldCharType="begin"/>
      </w:r>
      <w:r w:rsidR="00FE2513">
        <w:instrText xml:space="preserve"> SEQ Table \* ARABIC</w:instrText>
      </w:r>
      <w:r w:rsidR="00FE2513">
        <w:instrText xml:space="preserve"> </w:instrText>
      </w:r>
      <w:r w:rsidR="00FE2513">
        <w:fldChar w:fldCharType="separate"/>
      </w:r>
      <w:r w:rsidR="00BA679E">
        <w:rPr>
          <w:noProof/>
        </w:rPr>
        <w:t>9</w:t>
      </w:r>
      <w:r w:rsidR="00FE2513">
        <w:rPr>
          <w:noProof/>
        </w:rPr>
        <w:fldChar w:fldCharType="end"/>
      </w:r>
      <w:bookmarkEnd w:id="49"/>
      <w:r w:rsidRPr="00EB518A">
        <w:t xml:space="preserve">. </w:t>
      </w:r>
      <w:r w:rsidR="00E51014" w:rsidRPr="00EB518A">
        <w:t xml:space="preserve">Threat </w:t>
      </w:r>
      <w:r w:rsidR="00DC3A04" w:rsidRPr="00EB518A">
        <w:t>p</w:t>
      </w:r>
      <w:r w:rsidR="00E51014" w:rsidRPr="00EB518A">
        <w:t>rioritisation</w:t>
      </w:r>
      <w:bookmarkEnd w:id="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13"/>
        <w:gridCol w:w="1513"/>
        <w:gridCol w:w="1511"/>
        <w:gridCol w:w="1513"/>
        <w:gridCol w:w="1509"/>
      </w:tblGrid>
      <w:tr w:rsidR="00B2775F" w:rsidRPr="00EB518A" w14:paraId="593EA16E" w14:textId="77777777" w:rsidTr="000F1FCB">
        <w:trPr>
          <w:cantSplit/>
          <w:tblHeader/>
        </w:trPr>
        <w:tc>
          <w:tcPr>
            <w:tcW w:w="833" w:type="pct"/>
            <w:tcBorders>
              <w:top w:val="single" w:sz="4" w:space="0" w:color="auto"/>
            </w:tcBorders>
          </w:tcPr>
          <w:p w14:paraId="3BC9C510" w14:textId="1D27A931" w:rsidR="00B2775F" w:rsidRPr="00EB518A" w:rsidRDefault="00B2775F" w:rsidP="00B2775F">
            <w:pPr>
              <w:pStyle w:val="TableHeading"/>
            </w:pPr>
            <w:r w:rsidRPr="00EB518A">
              <w:t>Threat</w:t>
            </w:r>
          </w:p>
        </w:tc>
        <w:tc>
          <w:tcPr>
            <w:tcW w:w="834" w:type="pct"/>
            <w:tcBorders>
              <w:top w:val="single" w:sz="4" w:space="0" w:color="auto"/>
            </w:tcBorders>
          </w:tcPr>
          <w:p w14:paraId="4699BBF9" w14:textId="15928662" w:rsidR="00B2775F" w:rsidRPr="00EB518A" w:rsidRDefault="00B2775F" w:rsidP="00B2775F">
            <w:pPr>
              <w:pStyle w:val="TableHeading"/>
            </w:pPr>
            <w:r w:rsidRPr="00EB518A">
              <w:t>Impacts</w:t>
            </w:r>
          </w:p>
        </w:tc>
        <w:tc>
          <w:tcPr>
            <w:tcW w:w="834" w:type="pct"/>
            <w:tcBorders>
              <w:top w:val="single" w:sz="4" w:space="0" w:color="auto"/>
            </w:tcBorders>
          </w:tcPr>
          <w:p w14:paraId="12CD0C09" w14:textId="313A1F51" w:rsidR="00B2775F" w:rsidRPr="00EB518A" w:rsidRDefault="00B2775F" w:rsidP="00B2775F">
            <w:pPr>
              <w:pStyle w:val="TableHeading"/>
            </w:pPr>
            <w:r w:rsidRPr="00EB518A">
              <w:t>Probability</w:t>
            </w:r>
          </w:p>
        </w:tc>
        <w:tc>
          <w:tcPr>
            <w:tcW w:w="833" w:type="pct"/>
            <w:tcBorders>
              <w:top w:val="single" w:sz="4" w:space="0" w:color="auto"/>
            </w:tcBorders>
          </w:tcPr>
          <w:p w14:paraId="5F53812C" w14:textId="1DD0255E" w:rsidR="00B2775F" w:rsidRPr="00EB518A" w:rsidRDefault="00B2775F" w:rsidP="00B2775F">
            <w:pPr>
              <w:pStyle w:val="TableHeading"/>
            </w:pPr>
            <w:r w:rsidRPr="00EB518A">
              <w:t>Consequence</w:t>
            </w:r>
          </w:p>
        </w:tc>
        <w:tc>
          <w:tcPr>
            <w:tcW w:w="834" w:type="pct"/>
            <w:tcBorders>
              <w:top w:val="single" w:sz="4" w:space="0" w:color="auto"/>
            </w:tcBorders>
          </w:tcPr>
          <w:p w14:paraId="218F4EE7" w14:textId="66C5F295" w:rsidR="00B2775F" w:rsidRPr="00EB518A" w:rsidRDefault="00B2775F" w:rsidP="00B2775F">
            <w:pPr>
              <w:pStyle w:val="TableHeading"/>
            </w:pPr>
            <w:r w:rsidRPr="00EB518A">
              <w:t>Risk (0</w:t>
            </w:r>
            <w:r w:rsidR="0088372D" w:rsidRPr="00EB518A">
              <w:t>–</w:t>
            </w:r>
            <w:r w:rsidRPr="00EB518A">
              <w:t>4)</w:t>
            </w:r>
          </w:p>
        </w:tc>
        <w:tc>
          <w:tcPr>
            <w:tcW w:w="834" w:type="pct"/>
            <w:tcBorders>
              <w:top w:val="single" w:sz="4" w:space="0" w:color="auto"/>
            </w:tcBorders>
          </w:tcPr>
          <w:p w14:paraId="11D2A633" w14:textId="20A2A22E" w:rsidR="00B2775F" w:rsidRPr="00EB518A" w:rsidRDefault="00B2775F" w:rsidP="00B2775F">
            <w:pPr>
              <w:pStyle w:val="TableHeading"/>
            </w:pPr>
            <w:r w:rsidRPr="00EB518A">
              <w:t>Time (S,</w:t>
            </w:r>
            <w:r w:rsidR="00086DF2" w:rsidRPr="00EB518A">
              <w:t xml:space="preserve"> </w:t>
            </w:r>
            <w:r w:rsidRPr="00EB518A">
              <w:t>M,</w:t>
            </w:r>
            <w:r w:rsidR="00086DF2" w:rsidRPr="00EB518A">
              <w:t xml:space="preserve"> </w:t>
            </w:r>
            <w:r w:rsidRPr="00EB518A">
              <w:t>L)</w:t>
            </w:r>
          </w:p>
        </w:tc>
      </w:tr>
      <w:tr w:rsidR="00B2775F" w:rsidRPr="00EB518A" w14:paraId="68414ED5" w14:textId="77777777" w:rsidTr="000F1FCB">
        <w:trPr>
          <w:cantSplit/>
        </w:trPr>
        <w:tc>
          <w:tcPr>
            <w:tcW w:w="833" w:type="pct"/>
          </w:tcPr>
          <w:p w14:paraId="5FFEAB47" w14:textId="1FB6EC7E" w:rsidR="00B2775F" w:rsidRPr="00EB518A" w:rsidRDefault="00B2775F" w:rsidP="00B2775F">
            <w:pPr>
              <w:pStyle w:val="TableText"/>
            </w:pPr>
            <w:r w:rsidRPr="00EB518A">
              <w:t>Habitat loss and fragmentation</w:t>
            </w:r>
          </w:p>
        </w:tc>
        <w:tc>
          <w:tcPr>
            <w:tcW w:w="834" w:type="pct"/>
          </w:tcPr>
          <w:p w14:paraId="47FDA0C1" w14:textId="7D17CDEA" w:rsidR="00B2775F" w:rsidRPr="00EB518A" w:rsidRDefault="00B2775F" w:rsidP="00B2775F">
            <w:pPr>
              <w:pStyle w:val="TableText"/>
            </w:pPr>
            <w:r w:rsidRPr="00EB518A">
              <w:t>Loss of individuals</w:t>
            </w:r>
          </w:p>
        </w:tc>
        <w:tc>
          <w:tcPr>
            <w:tcW w:w="834" w:type="pct"/>
          </w:tcPr>
          <w:p w14:paraId="680CDD69" w14:textId="15438E2F" w:rsidR="00B2775F" w:rsidRPr="00EB518A" w:rsidRDefault="00B2775F" w:rsidP="00B2775F">
            <w:pPr>
              <w:pStyle w:val="TableText"/>
            </w:pPr>
            <w:r w:rsidRPr="00EB518A">
              <w:t>Likely</w:t>
            </w:r>
          </w:p>
        </w:tc>
        <w:tc>
          <w:tcPr>
            <w:tcW w:w="833" w:type="pct"/>
          </w:tcPr>
          <w:p w14:paraId="5096E20E" w14:textId="5BB2646F" w:rsidR="00B2775F" w:rsidRPr="00EB518A" w:rsidRDefault="00B2775F" w:rsidP="00B2775F">
            <w:pPr>
              <w:pStyle w:val="TableText"/>
            </w:pPr>
            <w:r w:rsidRPr="00EB518A">
              <w:t>Moderate</w:t>
            </w:r>
          </w:p>
        </w:tc>
        <w:tc>
          <w:tcPr>
            <w:tcW w:w="834" w:type="pct"/>
          </w:tcPr>
          <w:p w14:paraId="476B15EB" w14:textId="65C3DB7A" w:rsidR="00B2775F" w:rsidRPr="00EB518A" w:rsidRDefault="00B2775F" w:rsidP="00B2775F">
            <w:pPr>
              <w:pStyle w:val="TableText"/>
            </w:pPr>
            <w:r w:rsidRPr="00EB518A">
              <w:t>2</w:t>
            </w:r>
          </w:p>
        </w:tc>
        <w:tc>
          <w:tcPr>
            <w:tcW w:w="834" w:type="pct"/>
          </w:tcPr>
          <w:p w14:paraId="7234A23F" w14:textId="25C7B967" w:rsidR="00B2775F" w:rsidRPr="00EB518A" w:rsidRDefault="00B2775F" w:rsidP="00B2775F">
            <w:pPr>
              <w:pStyle w:val="TableText"/>
            </w:pPr>
            <w:r w:rsidRPr="00EB518A">
              <w:t>L</w:t>
            </w:r>
          </w:p>
        </w:tc>
      </w:tr>
      <w:tr w:rsidR="00B2775F" w:rsidRPr="00EB518A" w14:paraId="48A8C962" w14:textId="77777777" w:rsidTr="000F1FCB">
        <w:trPr>
          <w:cantSplit/>
        </w:trPr>
        <w:tc>
          <w:tcPr>
            <w:tcW w:w="833" w:type="pct"/>
          </w:tcPr>
          <w:p w14:paraId="2C7A3CA3" w14:textId="10620CBB" w:rsidR="00B2775F" w:rsidRPr="00EB518A" w:rsidRDefault="00F35E4C" w:rsidP="00B2775F">
            <w:pPr>
              <w:pStyle w:val="TableText"/>
            </w:pPr>
            <w:r w:rsidRPr="00EB518A">
              <w:sym w:font="Symbol" w:char="F02D"/>
            </w:r>
          </w:p>
        </w:tc>
        <w:tc>
          <w:tcPr>
            <w:tcW w:w="834" w:type="pct"/>
          </w:tcPr>
          <w:p w14:paraId="68750B56" w14:textId="7A207556" w:rsidR="00B2775F" w:rsidRPr="00EB518A" w:rsidRDefault="00B2775F" w:rsidP="00B2775F">
            <w:pPr>
              <w:pStyle w:val="TableText"/>
            </w:pPr>
            <w:r w:rsidRPr="00EB518A">
              <w:t>Loss of populations</w:t>
            </w:r>
          </w:p>
        </w:tc>
        <w:tc>
          <w:tcPr>
            <w:tcW w:w="834" w:type="pct"/>
          </w:tcPr>
          <w:p w14:paraId="6D40BF13" w14:textId="4A426B0A" w:rsidR="00B2775F" w:rsidRPr="00EB518A" w:rsidRDefault="00B2775F" w:rsidP="00B2775F">
            <w:pPr>
              <w:pStyle w:val="TableText"/>
            </w:pPr>
            <w:r w:rsidRPr="00EB518A">
              <w:t>Possible</w:t>
            </w:r>
          </w:p>
        </w:tc>
        <w:tc>
          <w:tcPr>
            <w:tcW w:w="833" w:type="pct"/>
          </w:tcPr>
          <w:p w14:paraId="67EF3E20" w14:textId="71112FC7" w:rsidR="00B2775F" w:rsidRPr="00EB518A" w:rsidRDefault="00B2775F" w:rsidP="00B2775F">
            <w:pPr>
              <w:pStyle w:val="TableText"/>
            </w:pPr>
            <w:r w:rsidRPr="00EB518A">
              <w:t>Catastrophic</w:t>
            </w:r>
          </w:p>
        </w:tc>
        <w:tc>
          <w:tcPr>
            <w:tcW w:w="834" w:type="pct"/>
          </w:tcPr>
          <w:p w14:paraId="602F4623" w14:textId="3B62DAA2" w:rsidR="00B2775F" w:rsidRPr="00EB518A" w:rsidRDefault="00B2775F" w:rsidP="00B2775F">
            <w:pPr>
              <w:pStyle w:val="TableText"/>
            </w:pPr>
            <w:r w:rsidRPr="00EB518A">
              <w:t>4</w:t>
            </w:r>
          </w:p>
        </w:tc>
        <w:tc>
          <w:tcPr>
            <w:tcW w:w="834" w:type="pct"/>
          </w:tcPr>
          <w:p w14:paraId="10A297DE" w14:textId="5A6A3DB6" w:rsidR="00B2775F" w:rsidRPr="00EB518A" w:rsidRDefault="00B2775F" w:rsidP="00B2775F">
            <w:pPr>
              <w:pStyle w:val="TableText"/>
            </w:pPr>
            <w:r w:rsidRPr="00EB518A">
              <w:t>L</w:t>
            </w:r>
          </w:p>
        </w:tc>
      </w:tr>
      <w:tr w:rsidR="00B2775F" w:rsidRPr="00EB518A" w14:paraId="6943D8DD" w14:textId="77777777" w:rsidTr="000F1FCB">
        <w:trPr>
          <w:cantSplit/>
        </w:trPr>
        <w:tc>
          <w:tcPr>
            <w:tcW w:w="833" w:type="pct"/>
          </w:tcPr>
          <w:p w14:paraId="0E42951D" w14:textId="1C8F1676" w:rsidR="00B2775F" w:rsidRPr="00EB518A" w:rsidRDefault="00F35E4C" w:rsidP="00B2775F">
            <w:pPr>
              <w:pStyle w:val="TableText"/>
            </w:pPr>
            <w:r w:rsidRPr="00EB518A">
              <w:sym w:font="Symbol" w:char="F02D"/>
            </w:r>
          </w:p>
        </w:tc>
        <w:tc>
          <w:tcPr>
            <w:tcW w:w="834" w:type="pct"/>
          </w:tcPr>
          <w:p w14:paraId="2B5F2B37" w14:textId="38CE462F" w:rsidR="00B2775F" w:rsidRPr="00EB518A" w:rsidRDefault="00B2775F" w:rsidP="00B2775F">
            <w:pPr>
              <w:pStyle w:val="TableText"/>
            </w:pPr>
            <w:r w:rsidRPr="00EB518A">
              <w:t>Reduced connectivity and gene flow with genetic consequences</w:t>
            </w:r>
          </w:p>
        </w:tc>
        <w:tc>
          <w:tcPr>
            <w:tcW w:w="834" w:type="pct"/>
          </w:tcPr>
          <w:p w14:paraId="7D09A0DD" w14:textId="5C675576" w:rsidR="00B2775F" w:rsidRPr="00EB518A" w:rsidRDefault="00B2775F" w:rsidP="00B2775F">
            <w:pPr>
              <w:pStyle w:val="TableText"/>
            </w:pPr>
            <w:r w:rsidRPr="00EB518A">
              <w:t>Likely</w:t>
            </w:r>
          </w:p>
        </w:tc>
        <w:tc>
          <w:tcPr>
            <w:tcW w:w="833" w:type="pct"/>
          </w:tcPr>
          <w:p w14:paraId="756D2DDA" w14:textId="03466849" w:rsidR="00B2775F" w:rsidRPr="00EB518A" w:rsidRDefault="00B2775F" w:rsidP="00B2775F">
            <w:pPr>
              <w:pStyle w:val="TableText"/>
            </w:pPr>
            <w:r w:rsidRPr="00EB518A">
              <w:t>High</w:t>
            </w:r>
          </w:p>
        </w:tc>
        <w:tc>
          <w:tcPr>
            <w:tcW w:w="834" w:type="pct"/>
          </w:tcPr>
          <w:p w14:paraId="7884EFDD" w14:textId="3F1B78E2" w:rsidR="00B2775F" w:rsidRPr="00EB518A" w:rsidRDefault="00B2775F" w:rsidP="00B2775F">
            <w:pPr>
              <w:pStyle w:val="TableText"/>
            </w:pPr>
            <w:r w:rsidRPr="00EB518A">
              <w:t>3</w:t>
            </w:r>
          </w:p>
        </w:tc>
        <w:tc>
          <w:tcPr>
            <w:tcW w:w="834" w:type="pct"/>
          </w:tcPr>
          <w:p w14:paraId="1EF2F23D" w14:textId="1BF95112" w:rsidR="00B2775F" w:rsidRPr="00EB518A" w:rsidRDefault="00B2775F" w:rsidP="00B2775F">
            <w:pPr>
              <w:pStyle w:val="TableText"/>
            </w:pPr>
            <w:r w:rsidRPr="00EB518A">
              <w:t>M, L</w:t>
            </w:r>
          </w:p>
        </w:tc>
      </w:tr>
      <w:tr w:rsidR="00B2775F" w:rsidRPr="00EB518A" w14:paraId="3D5C9A4F" w14:textId="77777777" w:rsidTr="000F1FCB">
        <w:trPr>
          <w:cantSplit/>
        </w:trPr>
        <w:tc>
          <w:tcPr>
            <w:tcW w:w="833" w:type="pct"/>
          </w:tcPr>
          <w:p w14:paraId="6AE373CB" w14:textId="385D6D02" w:rsidR="00B2775F" w:rsidRPr="00EB518A" w:rsidRDefault="00F35E4C" w:rsidP="00B2775F">
            <w:pPr>
              <w:pStyle w:val="TableText"/>
            </w:pPr>
            <w:r w:rsidRPr="00EB518A">
              <w:sym w:font="Symbol" w:char="F02D"/>
            </w:r>
          </w:p>
        </w:tc>
        <w:tc>
          <w:tcPr>
            <w:tcW w:w="834" w:type="pct"/>
          </w:tcPr>
          <w:p w14:paraId="32DE26F6" w14:textId="46A7D749" w:rsidR="00B2775F" w:rsidRPr="00EB518A" w:rsidRDefault="00B2775F" w:rsidP="00B2775F">
            <w:pPr>
              <w:pStyle w:val="TableText"/>
            </w:pPr>
            <w:r w:rsidRPr="00EB518A">
              <w:t xml:space="preserve">Reduced habitat available for establishment </w:t>
            </w:r>
          </w:p>
        </w:tc>
        <w:tc>
          <w:tcPr>
            <w:tcW w:w="834" w:type="pct"/>
          </w:tcPr>
          <w:p w14:paraId="0F897AB8" w14:textId="2FFAEAC1" w:rsidR="00B2775F" w:rsidRPr="00EB518A" w:rsidRDefault="00B2775F" w:rsidP="00B2775F">
            <w:pPr>
              <w:pStyle w:val="TableText"/>
            </w:pPr>
            <w:r w:rsidRPr="00EB518A">
              <w:t>Likely</w:t>
            </w:r>
          </w:p>
        </w:tc>
        <w:tc>
          <w:tcPr>
            <w:tcW w:w="833" w:type="pct"/>
          </w:tcPr>
          <w:p w14:paraId="2835A608" w14:textId="480CC2C8" w:rsidR="00B2775F" w:rsidRPr="00EB518A" w:rsidRDefault="00B2775F" w:rsidP="00B2775F">
            <w:pPr>
              <w:pStyle w:val="TableText"/>
            </w:pPr>
            <w:r w:rsidRPr="00EB518A">
              <w:t>Moderate</w:t>
            </w:r>
          </w:p>
        </w:tc>
        <w:tc>
          <w:tcPr>
            <w:tcW w:w="834" w:type="pct"/>
          </w:tcPr>
          <w:p w14:paraId="2D2F5BCC" w14:textId="2C99563D" w:rsidR="00B2775F" w:rsidRPr="00EB518A" w:rsidRDefault="00B2775F" w:rsidP="00B2775F">
            <w:pPr>
              <w:pStyle w:val="TableText"/>
            </w:pPr>
            <w:r w:rsidRPr="00EB518A">
              <w:t>2</w:t>
            </w:r>
          </w:p>
        </w:tc>
        <w:tc>
          <w:tcPr>
            <w:tcW w:w="834" w:type="pct"/>
          </w:tcPr>
          <w:p w14:paraId="0CE16140" w14:textId="118E2500" w:rsidR="00B2775F" w:rsidRPr="00EB518A" w:rsidRDefault="00B2775F" w:rsidP="00B2775F">
            <w:pPr>
              <w:pStyle w:val="TableText"/>
            </w:pPr>
            <w:r w:rsidRPr="00EB518A">
              <w:t>M, L</w:t>
            </w:r>
          </w:p>
        </w:tc>
      </w:tr>
      <w:tr w:rsidR="00B2775F" w:rsidRPr="00EB518A" w14:paraId="4E993A98" w14:textId="77777777" w:rsidTr="000F1FCB">
        <w:trPr>
          <w:cantSplit/>
        </w:trPr>
        <w:tc>
          <w:tcPr>
            <w:tcW w:w="833" w:type="pct"/>
          </w:tcPr>
          <w:p w14:paraId="24989C2C" w14:textId="732BABC8" w:rsidR="00B2775F" w:rsidRPr="00EB518A" w:rsidRDefault="00F35E4C" w:rsidP="00B2775F">
            <w:pPr>
              <w:pStyle w:val="TableText"/>
            </w:pPr>
            <w:r w:rsidRPr="00EB518A">
              <w:sym w:font="Symbol" w:char="F02D"/>
            </w:r>
          </w:p>
        </w:tc>
        <w:tc>
          <w:tcPr>
            <w:tcW w:w="834" w:type="pct"/>
          </w:tcPr>
          <w:p w14:paraId="0DAC04CD" w14:textId="152E2561" w:rsidR="00B2775F" w:rsidRPr="00EB518A" w:rsidRDefault="00B2775F" w:rsidP="00B2775F">
            <w:pPr>
              <w:pStyle w:val="TableText"/>
            </w:pPr>
            <w:r w:rsidRPr="00EB518A">
              <w:t>Reduced ecosystem viability</w:t>
            </w:r>
          </w:p>
        </w:tc>
        <w:tc>
          <w:tcPr>
            <w:tcW w:w="834" w:type="pct"/>
          </w:tcPr>
          <w:p w14:paraId="1B40E486" w14:textId="265CAC71" w:rsidR="00B2775F" w:rsidRPr="00EB518A" w:rsidRDefault="00B2775F" w:rsidP="00B2775F">
            <w:pPr>
              <w:pStyle w:val="TableText"/>
            </w:pPr>
            <w:r w:rsidRPr="00EB518A">
              <w:t>Likely</w:t>
            </w:r>
          </w:p>
        </w:tc>
        <w:tc>
          <w:tcPr>
            <w:tcW w:w="833" w:type="pct"/>
          </w:tcPr>
          <w:p w14:paraId="238B9710" w14:textId="4C50395A" w:rsidR="00B2775F" w:rsidRPr="00EB518A" w:rsidRDefault="00B2775F" w:rsidP="00B2775F">
            <w:pPr>
              <w:pStyle w:val="TableText"/>
            </w:pPr>
            <w:r w:rsidRPr="00EB518A">
              <w:t>High</w:t>
            </w:r>
          </w:p>
        </w:tc>
        <w:tc>
          <w:tcPr>
            <w:tcW w:w="834" w:type="pct"/>
          </w:tcPr>
          <w:p w14:paraId="3D2F04FF" w14:textId="3CB5046B" w:rsidR="00B2775F" w:rsidRPr="00EB518A" w:rsidRDefault="00B2775F" w:rsidP="00B2775F">
            <w:pPr>
              <w:pStyle w:val="TableText"/>
            </w:pPr>
            <w:r w:rsidRPr="00EB518A">
              <w:t>3</w:t>
            </w:r>
          </w:p>
        </w:tc>
        <w:tc>
          <w:tcPr>
            <w:tcW w:w="834" w:type="pct"/>
          </w:tcPr>
          <w:p w14:paraId="4FDF8FB7" w14:textId="077744BB" w:rsidR="00B2775F" w:rsidRPr="00EB518A" w:rsidRDefault="00B2775F" w:rsidP="00B2775F">
            <w:pPr>
              <w:pStyle w:val="TableText"/>
            </w:pPr>
            <w:r w:rsidRPr="00EB518A">
              <w:t>L</w:t>
            </w:r>
          </w:p>
        </w:tc>
      </w:tr>
      <w:tr w:rsidR="00B2775F" w:rsidRPr="00EB518A" w14:paraId="5C3CAAD3" w14:textId="77777777" w:rsidTr="000F1FCB">
        <w:trPr>
          <w:cantSplit/>
        </w:trPr>
        <w:tc>
          <w:tcPr>
            <w:tcW w:w="833" w:type="pct"/>
          </w:tcPr>
          <w:p w14:paraId="6769AE43" w14:textId="4790CE57" w:rsidR="00B2775F" w:rsidRPr="00EB518A" w:rsidRDefault="00B2775F" w:rsidP="00B2775F">
            <w:pPr>
              <w:pStyle w:val="TableText"/>
            </w:pPr>
            <w:r w:rsidRPr="00EB518A">
              <w:t>Small populations</w:t>
            </w:r>
          </w:p>
        </w:tc>
        <w:tc>
          <w:tcPr>
            <w:tcW w:w="834" w:type="pct"/>
          </w:tcPr>
          <w:p w14:paraId="5C4F2066" w14:textId="6EBB186D" w:rsidR="00B2775F" w:rsidRPr="00EB518A" w:rsidRDefault="00B2775F" w:rsidP="00B2775F">
            <w:pPr>
              <w:pStyle w:val="TableText"/>
            </w:pPr>
            <w:r w:rsidRPr="00EB518A">
              <w:t>Isolation; loss of diversity</w:t>
            </w:r>
          </w:p>
        </w:tc>
        <w:tc>
          <w:tcPr>
            <w:tcW w:w="834" w:type="pct"/>
          </w:tcPr>
          <w:p w14:paraId="629ABDA6" w14:textId="1AA502CA" w:rsidR="00B2775F" w:rsidRPr="00EB518A" w:rsidRDefault="00B2775F" w:rsidP="00B2775F">
            <w:pPr>
              <w:pStyle w:val="TableText"/>
            </w:pPr>
            <w:r w:rsidRPr="00EB518A">
              <w:t>Likely</w:t>
            </w:r>
          </w:p>
        </w:tc>
        <w:tc>
          <w:tcPr>
            <w:tcW w:w="833" w:type="pct"/>
          </w:tcPr>
          <w:p w14:paraId="656A65EA" w14:textId="4768B628" w:rsidR="00B2775F" w:rsidRPr="00EB518A" w:rsidRDefault="00B2775F" w:rsidP="00B2775F">
            <w:pPr>
              <w:pStyle w:val="TableText"/>
            </w:pPr>
            <w:r w:rsidRPr="00EB518A">
              <w:t>Very high</w:t>
            </w:r>
          </w:p>
        </w:tc>
        <w:tc>
          <w:tcPr>
            <w:tcW w:w="834" w:type="pct"/>
          </w:tcPr>
          <w:p w14:paraId="3DD4AF54" w14:textId="1720EDE8" w:rsidR="00B2775F" w:rsidRPr="00EB518A" w:rsidRDefault="00B2775F" w:rsidP="00B2775F">
            <w:pPr>
              <w:pStyle w:val="TableText"/>
            </w:pPr>
            <w:r w:rsidRPr="00EB518A">
              <w:t>4</w:t>
            </w:r>
          </w:p>
        </w:tc>
        <w:tc>
          <w:tcPr>
            <w:tcW w:w="834" w:type="pct"/>
          </w:tcPr>
          <w:p w14:paraId="235703E2" w14:textId="65539ACC" w:rsidR="00B2775F" w:rsidRPr="00EB518A" w:rsidRDefault="00B2775F" w:rsidP="00B2775F">
            <w:pPr>
              <w:pStyle w:val="TableText"/>
            </w:pPr>
            <w:r w:rsidRPr="00EB518A">
              <w:t>M, L</w:t>
            </w:r>
          </w:p>
        </w:tc>
      </w:tr>
      <w:tr w:rsidR="00B2775F" w:rsidRPr="00EB518A" w14:paraId="6CC5F150" w14:textId="77777777" w:rsidTr="000F1FCB">
        <w:trPr>
          <w:cantSplit/>
        </w:trPr>
        <w:tc>
          <w:tcPr>
            <w:tcW w:w="833" w:type="pct"/>
          </w:tcPr>
          <w:p w14:paraId="1E72438F" w14:textId="6D6A117D" w:rsidR="00B2775F" w:rsidRPr="00EB518A" w:rsidRDefault="00F35E4C" w:rsidP="00B2775F">
            <w:pPr>
              <w:pStyle w:val="TableText"/>
            </w:pPr>
            <w:r w:rsidRPr="00EB518A">
              <w:sym w:font="Symbol" w:char="F02D"/>
            </w:r>
          </w:p>
        </w:tc>
        <w:tc>
          <w:tcPr>
            <w:tcW w:w="834" w:type="pct"/>
          </w:tcPr>
          <w:p w14:paraId="209695CD" w14:textId="536662D1" w:rsidR="00B2775F" w:rsidRPr="00EB518A" w:rsidRDefault="00B2775F" w:rsidP="00B2775F">
            <w:pPr>
              <w:pStyle w:val="TableText"/>
            </w:pPr>
            <w:r w:rsidRPr="00EB518A">
              <w:t>Degradation of habitat; change in environment</w:t>
            </w:r>
          </w:p>
        </w:tc>
        <w:tc>
          <w:tcPr>
            <w:tcW w:w="834" w:type="pct"/>
          </w:tcPr>
          <w:p w14:paraId="4BFD8C93" w14:textId="19E9DC8C" w:rsidR="00B2775F" w:rsidRPr="00EB518A" w:rsidRDefault="00B2775F" w:rsidP="00B2775F">
            <w:pPr>
              <w:pStyle w:val="TableText"/>
            </w:pPr>
            <w:r w:rsidRPr="00EB518A">
              <w:t>Likely</w:t>
            </w:r>
          </w:p>
        </w:tc>
        <w:tc>
          <w:tcPr>
            <w:tcW w:w="833" w:type="pct"/>
          </w:tcPr>
          <w:p w14:paraId="5906B898" w14:textId="3BBE9A8F" w:rsidR="00B2775F" w:rsidRPr="00EB518A" w:rsidRDefault="00B2775F" w:rsidP="00B2775F">
            <w:pPr>
              <w:pStyle w:val="TableText"/>
            </w:pPr>
            <w:r w:rsidRPr="00EB518A">
              <w:t>High</w:t>
            </w:r>
          </w:p>
        </w:tc>
        <w:tc>
          <w:tcPr>
            <w:tcW w:w="834" w:type="pct"/>
          </w:tcPr>
          <w:p w14:paraId="71E48D36" w14:textId="1A3C4687" w:rsidR="00B2775F" w:rsidRPr="00EB518A" w:rsidRDefault="00B2775F" w:rsidP="00B2775F">
            <w:pPr>
              <w:pStyle w:val="TableText"/>
            </w:pPr>
            <w:r w:rsidRPr="00EB518A">
              <w:t>3</w:t>
            </w:r>
          </w:p>
        </w:tc>
        <w:tc>
          <w:tcPr>
            <w:tcW w:w="834" w:type="pct"/>
          </w:tcPr>
          <w:p w14:paraId="680A4355" w14:textId="156A7612" w:rsidR="00B2775F" w:rsidRPr="00EB518A" w:rsidRDefault="00B2775F" w:rsidP="00B2775F">
            <w:pPr>
              <w:pStyle w:val="TableText"/>
            </w:pPr>
            <w:r w:rsidRPr="00EB518A">
              <w:t>M, L</w:t>
            </w:r>
          </w:p>
        </w:tc>
      </w:tr>
      <w:tr w:rsidR="00B2775F" w:rsidRPr="00EB518A" w14:paraId="4E336697" w14:textId="77777777" w:rsidTr="000F1FCB">
        <w:trPr>
          <w:cantSplit/>
        </w:trPr>
        <w:tc>
          <w:tcPr>
            <w:tcW w:w="833" w:type="pct"/>
          </w:tcPr>
          <w:p w14:paraId="00C77750" w14:textId="192DCFBD" w:rsidR="00B2775F" w:rsidRPr="00EB518A" w:rsidRDefault="00F35E4C" w:rsidP="00B2775F">
            <w:pPr>
              <w:pStyle w:val="TableText"/>
            </w:pPr>
            <w:r w:rsidRPr="00EB518A">
              <w:sym w:font="Symbol" w:char="F02D"/>
            </w:r>
          </w:p>
        </w:tc>
        <w:tc>
          <w:tcPr>
            <w:tcW w:w="834" w:type="pct"/>
          </w:tcPr>
          <w:p w14:paraId="7F38E53E" w14:textId="30405FE4" w:rsidR="00B2775F" w:rsidRPr="00EB518A" w:rsidRDefault="00B2775F" w:rsidP="00B2775F">
            <w:pPr>
              <w:pStyle w:val="TableText"/>
            </w:pPr>
            <w:r w:rsidRPr="00EB518A">
              <w:t>Reduction in pollinators</w:t>
            </w:r>
          </w:p>
        </w:tc>
        <w:tc>
          <w:tcPr>
            <w:tcW w:w="834" w:type="pct"/>
          </w:tcPr>
          <w:p w14:paraId="44BF69AB" w14:textId="30AB6F04" w:rsidR="00B2775F" w:rsidRPr="00EB518A" w:rsidRDefault="00B2775F" w:rsidP="00B2775F">
            <w:pPr>
              <w:pStyle w:val="TableText"/>
            </w:pPr>
            <w:r w:rsidRPr="00EB518A">
              <w:t>Likely</w:t>
            </w:r>
          </w:p>
        </w:tc>
        <w:tc>
          <w:tcPr>
            <w:tcW w:w="833" w:type="pct"/>
          </w:tcPr>
          <w:p w14:paraId="7E45AAF2" w14:textId="3BCEC757" w:rsidR="00B2775F" w:rsidRPr="00EB518A" w:rsidRDefault="00B2775F" w:rsidP="00B2775F">
            <w:pPr>
              <w:pStyle w:val="TableText"/>
            </w:pPr>
            <w:r w:rsidRPr="00EB518A">
              <w:t>High</w:t>
            </w:r>
          </w:p>
        </w:tc>
        <w:tc>
          <w:tcPr>
            <w:tcW w:w="834" w:type="pct"/>
          </w:tcPr>
          <w:p w14:paraId="51BC0059" w14:textId="06C23B1C" w:rsidR="00B2775F" w:rsidRPr="00EB518A" w:rsidRDefault="00B2775F" w:rsidP="00B2775F">
            <w:pPr>
              <w:pStyle w:val="TableText"/>
            </w:pPr>
            <w:r w:rsidRPr="00EB518A">
              <w:t>3</w:t>
            </w:r>
          </w:p>
        </w:tc>
        <w:tc>
          <w:tcPr>
            <w:tcW w:w="834" w:type="pct"/>
          </w:tcPr>
          <w:p w14:paraId="346628AE" w14:textId="6462673A" w:rsidR="00B2775F" w:rsidRPr="00EB518A" w:rsidRDefault="00B2775F" w:rsidP="00B2775F">
            <w:pPr>
              <w:pStyle w:val="TableText"/>
            </w:pPr>
            <w:r w:rsidRPr="00EB518A">
              <w:t>M, L</w:t>
            </w:r>
          </w:p>
        </w:tc>
      </w:tr>
      <w:tr w:rsidR="00B2775F" w:rsidRPr="00EB518A" w14:paraId="29F66C51" w14:textId="77777777" w:rsidTr="000F1FCB">
        <w:trPr>
          <w:cantSplit/>
        </w:trPr>
        <w:tc>
          <w:tcPr>
            <w:tcW w:w="833" w:type="pct"/>
          </w:tcPr>
          <w:p w14:paraId="24F37E5B" w14:textId="54730B7B" w:rsidR="00B2775F" w:rsidRPr="00EB518A" w:rsidRDefault="00B2775F" w:rsidP="00B2775F">
            <w:pPr>
              <w:pStyle w:val="TableText"/>
            </w:pPr>
            <w:r w:rsidRPr="00EB518A">
              <w:t>Weeds</w:t>
            </w:r>
          </w:p>
        </w:tc>
        <w:tc>
          <w:tcPr>
            <w:tcW w:w="834" w:type="pct"/>
          </w:tcPr>
          <w:p w14:paraId="2C43382F" w14:textId="37E12DBE" w:rsidR="00B2775F" w:rsidRPr="00EB518A" w:rsidRDefault="00B2775F" w:rsidP="00B2775F">
            <w:pPr>
              <w:pStyle w:val="TableText"/>
            </w:pPr>
            <w:r w:rsidRPr="00EB518A">
              <w:t>Increased fire risk at ecotones</w:t>
            </w:r>
          </w:p>
        </w:tc>
        <w:tc>
          <w:tcPr>
            <w:tcW w:w="834" w:type="pct"/>
          </w:tcPr>
          <w:p w14:paraId="29CF35B9" w14:textId="54A4A771" w:rsidR="00B2775F" w:rsidRPr="00EB518A" w:rsidRDefault="00B2775F" w:rsidP="00B2775F">
            <w:pPr>
              <w:pStyle w:val="TableText"/>
            </w:pPr>
            <w:r w:rsidRPr="00EB518A">
              <w:t>Likely</w:t>
            </w:r>
          </w:p>
        </w:tc>
        <w:tc>
          <w:tcPr>
            <w:tcW w:w="833" w:type="pct"/>
          </w:tcPr>
          <w:p w14:paraId="0D4CBB19" w14:textId="4BB87696" w:rsidR="00B2775F" w:rsidRPr="00EB518A" w:rsidRDefault="00B2775F" w:rsidP="00B2775F">
            <w:pPr>
              <w:pStyle w:val="TableText"/>
            </w:pPr>
            <w:r w:rsidRPr="00EB518A">
              <w:t>Moderate</w:t>
            </w:r>
          </w:p>
        </w:tc>
        <w:tc>
          <w:tcPr>
            <w:tcW w:w="834" w:type="pct"/>
          </w:tcPr>
          <w:p w14:paraId="53B26D19" w14:textId="7EAA3ED7" w:rsidR="00B2775F" w:rsidRPr="00EB518A" w:rsidRDefault="00B2775F" w:rsidP="00B2775F">
            <w:pPr>
              <w:pStyle w:val="TableText"/>
            </w:pPr>
            <w:r w:rsidRPr="00EB518A">
              <w:t>2</w:t>
            </w:r>
          </w:p>
        </w:tc>
        <w:tc>
          <w:tcPr>
            <w:tcW w:w="834" w:type="pct"/>
          </w:tcPr>
          <w:p w14:paraId="7F1028B4" w14:textId="1A349422" w:rsidR="00B2775F" w:rsidRPr="00EB518A" w:rsidRDefault="00B2775F" w:rsidP="00B2775F">
            <w:pPr>
              <w:pStyle w:val="TableText"/>
            </w:pPr>
            <w:r w:rsidRPr="00EB518A">
              <w:t>S, M,</w:t>
            </w:r>
            <w:r w:rsidR="00086DF2" w:rsidRPr="00EB518A">
              <w:t xml:space="preserve"> </w:t>
            </w:r>
            <w:r w:rsidRPr="00EB518A">
              <w:t>L</w:t>
            </w:r>
          </w:p>
        </w:tc>
      </w:tr>
      <w:tr w:rsidR="00B2775F" w:rsidRPr="00EB518A" w14:paraId="20A90356" w14:textId="77777777" w:rsidTr="000F1FCB">
        <w:trPr>
          <w:cantSplit/>
        </w:trPr>
        <w:tc>
          <w:tcPr>
            <w:tcW w:w="833" w:type="pct"/>
          </w:tcPr>
          <w:p w14:paraId="6DA61AB1" w14:textId="622AB118" w:rsidR="00B2775F" w:rsidRPr="00EB518A" w:rsidRDefault="00B2775F" w:rsidP="00B2775F">
            <w:pPr>
              <w:pStyle w:val="TableText"/>
            </w:pPr>
            <w:r w:rsidRPr="00EB518A">
              <w:t>Vine weeds</w:t>
            </w:r>
          </w:p>
        </w:tc>
        <w:tc>
          <w:tcPr>
            <w:tcW w:w="834" w:type="pct"/>
          </w:tcPr>
          <w:p w14:paraId="185AEC25" w14:textId="3E6ABA53" w:rsidR="00B2775F" w:rsidRPr="00EB518A" w:rsidRDefault="00B2775F" w:rsidP="00B2775F">
            <w:pPr>
              <w:pStyle w:val="TableText"/>
            </w:pPr>
            <w:r w:rsidRPr="00EB518A">
              <w:t xml:space="preserve">Change in habitat structure, composition, and function; loss of individual trees </w:t>
            </w:r>
          </w:p>
        </w:tc>
        <w:tc>
          <w:tcPr>
            <w:tcW w:w="834" w:type="pct"/>
          </w:tcPr>
          <w:p w14:paraId="7321F405" w14:textId="1F7AD374" w:rsidR="00B2775F" w:rsidRPr="00EB518A" w:rsidRDefault="00B2775F" w:rsidP="00B2775F">
            <w:pPr>
              <w:pStyle w:val="TableText"/>
            </w:pPr>
            <w:r w:rsidRPr="00EB518A">
              <w:t>Likely</w:t>
            </w:r>
          </w:p>
        </w:tc>
        <w:tc>
          <w:tcPr>
            <w:tcW w:w="833" w:type="pct"/>
          </w:tcPr>
          <w:p w14:paraId="789B66F0" w14:textId="460EBFB0" w:rsidR="00B2775F" w:rsidRPr="00EB518A" w:rsidRDefault="00B2775F" w:rsidP="00B2775F">
            <w:pPr>
              <w:pStyle w:val="TableText"/>
            </w:pPr>
            <w:r w:rsidRPr="00EB518A">
              <w:t>Very high</w:t>
            </w:r>
          </w:p>
        </w:tc>
        <w:tc>
          <w:tcPr>
            <w:tcW w:w="834" w:type="pct"/>
          </w:tcPr>
          <w:p w14:paraId="7CC90097" w14:textId="3EDCA5C5" w:rsidR="00B2775F" w:rsidRPr="00EB518A" w:rsidRDefault="00B2775F" w:rsidP="00B2775F">
            <w:pPr>
              <w:pStyle w:val="TableText"/>
            </w:pPr>
            <w:r w:rsidRPr="00EB518A">
              <w:t>4</w:t>
            </w:r>
          </w:p>
        </w:tc>
        <w:tc>
          <w:tcPr>
            <w:tcW w:w="834" w:type="pct"/>
          </w:tcPr>
          <w:p w14:paraId="4628A75A" w14:textId="6E239286" w:rsidR="00B2775F" w:rsidRPr="00EB518A" w:rsidRDefault="00B2775F" w:rsidP="00B2775F">
            <w:pPr>
              <w:pStyle w:val="TableText"/>
            </w:pPr>
            <w:r w:rsidRPr="00EB518A">
              <w:t>S, M,</w:t>
            </w:r>
            <w:r w:rsidR="00086DF2" w:rsidRPr="00EB518A">
              <w:t xml:space="preserve"> </w:t>
            </w:r>
            <w:r w:rsidRPr="00EB518A">
              <w:t>L</w:t>
            </w:r>
          </w:p>
        </w:tc>
      </w:tr>
      <w:tr w:rsidR="00B2775F" w:rsidRPr="00EB518A" w14:paraId="71B14318" w14:textId="77777777" w:rsidTr="000F1FCB">
        <w:trPr>
          <w:cantSplit/>
        </w:trPr>
        <w:tc>
          <w:tcPr>
            <w:tcW w:w="833" w:type="pct"/>
          </w:tcPr>
          <w:p w14:paraId="0EF1B357" w14:textId="0D874BB9" w:rsidR="00B2775F" w:rsidRPr="00EB518A" w:rsidRDefault="00F35E4C" w:rsidP="00B2775F">
            <w:pPr>
              <w:pStyle w:val="TableText"/>
            </w:pPr>
            <w:r w:rsidRPr="00EB518A">
              <w:lastRenderedPageBreak/>
              <w:sym w:font="Symbol" w:char="F02D"/>
            </w:r>
          </w:p>
        </w:tc>
        <w:tc>
          <w:tcPr>
            <w:tcW w:w="834" w:type="pct"/>
          </w:tcPr>
          <w:p w14:paraId="6979D3D0" w14:textId="1D453300" w:rsidR="00B2775F" w:rsidRPr="00EB518A" w:rsidRDefault="00B2775F" w:rsidP="00B2775F">
            <w:pPr>
              <w:pStyle w:val="TableText"/>
            </w:pPr>
            <w:r w:rsidRPr="00EB518A">
              <w:t>Reduced recruitment</w:t>
            </w:r>
          </w:p>
        </w:tc>
        <w:tc>
          <w:tcPr>
            <w:tcW w:w="834" w:type="pct"/>
          </w:tcPr>
          <w:p w14:paraId="01BFD025" w14:textId="02C25BD3" w:rsidR="00B2775F" w:rsidRPr="00EB518A" w:rsidRDefault="00B2775F" w:rsidP="00B2775F">
            <w:pPr>
              <w:pStyle w:val="TableText"/>
            </w:pPr>
            <w:r w:rsidRPr="00EB518A">
              <w:t>Likely</w:t>
            </w:r>
          </w:p>
        </w:tc>
        <w:tc>
          <w:tcPr>
            <w:tcW w:w="833" w:type="pct"/>
          </w:tcPr>
          <w:p w14:paraId="36A0DF67" w14:textId="75495270" w:rsidR="00B2775F" w:rsidRPr="00EB518A" w:rsidRDefault="00B2775F" w:rsidP="00B2775F">
            <w:pPr>
              <w:pStyle w:val="TableText"/>
            </w:pPr>
            <w:r w:rsidRPr="00EB518A">
              <w:t>Very high</w:t>
            </w:r>
          </w:p>
        </w:tc>
        <w:tc>
          <w:tcPr>
            <w:tcW w:w="834" w:type="pct"/>
          </w:tcPr>
          <w:p w14:paraId="54A74298" w14:textId="18EC9A03" w:rsidR="00B2775F" w:rsidRPr="00EB518A" w:rsidRDefault="00B2775F" w:rsidP="00B2775F">
            <w:pPr>
              <w:pStyle w:val="TableText"/>
            </w:pPr>
            <w:r w:rsidRPr="00EB518A">
              <w:t>4</w:t>
            </w:r>
          </w:p>
        </w:tc>
        <w:tc>
          <w:tcPr>
            <w:tcW w:w="834" w:type="pct"/>
          </w:tcPr>
          <w:p w14:paraId="2FB29956" w14:textId="65B90508" w:rsidR="00B2775F" w:rsidRPr="00EB518A" w:rsidRDefault="00B2775F" w:rsidP="00B2775F">
            <w:pPr>
              <w:pStyle w:val="TableText"/>
            </w:pPr>
            <w:r w:rsidRPr="00EB518A">
              <w:t>S, M,</w:t>
            </w:r>
            <w:r w:rsidR="00086DF2" w:rsidRPr="00EB518A">
              <w:t xml:space="preserve"> </w:t>
            </w:r>
            <w:r w:rsidRPr="00EB518A">
              <w:t>L</w:t>
            </w:r>
          </w:p>
        </w:tc>
      </w:tr>
      <w:tr w:rsidR="00B2775F" w:rsidRPr="00EB518A" w14:paraId="784ECDE7" w14:textId="77777777" w:rsidTr="000F1FCB">
        <w:trPr>
          <w:cantSplit/>
        </w:trPr>
        <w:tc>
          <w:tcPr>
            <w:tcW w:w="833" w:type="pct"/>
          </w:tcPr>
          <w:p w14:paraId="3867DB2B" w14:textId="3EAD53D8" w:rsidR="00B2775F" w:rsidRPr="00EB518A" w:rsidRDefault="00B2775F" w:rsidP="00B2775F">
            <w:pPr>
              <w:pStyle w:val="TableText"/>
            </w:pPr>
            <w:r w:rsidRPr="00EB518A">
              <w:t>Fire</w:t>
            </w:r>
          </w:p>
        </w:tc>
        <w:tc>
          <w:tcPr>
            <w:tcW w:w="834" w:type="pct"/>
          </w:tcPr>
          <w:p w14:paraId="034FC662" w14:textId="2D0B759C" w:rsidR="00B2775F" w:rsidRPr="00EB518A" w:rsidRDefault="00B2775F" w:rsidP="00B2775F">
            <w:pPr>
              <w:pStyle w:val="TableText"/>
            </w:pPr>
            <w:r w:rsidRPr="00EB518A">
              <w:t xml:space="preserve">Habitat degradation through inappropriate fire regimes </w:t>
            </w:r>
          </w:p>
        </w:tc>
        <w:tc>
          <w:tcPr>
            <w:tcW w:w="834" w:type="pct"/>
          </w:tcPr>
          <w:p w14:paraId="267A5533" w14:textId="2BAB9EBD" w:rsidR="00B2775F" w:rsidRPr="00EB518A" w:rsidRDefault="00B2775F" w:rsidP="00B2775F">
            <w:pPr>
              <w:pStyle w:val="TableText"/>
            </w:pPr>
            <w:r w:rsidRPr="00EB518A">
              <w:t>Likely</w:t>
            </w:r>
          </w:p>
        </w:tc>
        <w:tc>
          <w:tcPr>
            <w:tcW w:w="833" w:type="pct"/>
          </w:tcPr>
          <w:p w14:paraId="3E2356D4" w14:textId="71F593EC" w:rsidR="00B2775F" w:rsidRPr="00EB518A" w:rsidRDefault="00B2775F" w:rsidP="00B2775F">
            <w:pPr>
              <w:pStyle w:val="TableText"/>
            </w:pPr>
            <w:r w:rsidRPr="00EB518A">
              <w:t>Moderate</w:t>
            </w:r>
          </w:p>
        </w:tc>
        <w:tc>
          <w:tcPr>
            <w:tcW w:w="834" w:type="pct"/>
          </w:tcPr>
          <w:p w14:paraId="6CC6D090" w14:textId="7538A7B6" w:rsidR="00B2775F" w:rsidRPr="00EB518A" w:rsidRDefault="00B2775F" w:rsidP="00B2775F">
            <w:pPr>
              <w:pStyle w:val="TableText"/>
            </w:pPr>
            <w:r w:rsidRPr="00EB518A">
              <w:t>2</w:t>
            </w:r>
          </w:p>
        </w:tc>
        <w:tc>
          <w:tcPr>
            <w:tcW w:w="834" w:type="pct"/>
          </w:tcPr>
          <w:p w14:paraId="223C2471" w14:textId="1986EF60" w:rsidR="00B2775F" w:rsidRPr="00EB518A" w:rsidRDefault="00B2775F" w:rsidP="00B2775F">
            <w:pPr>
              <w:pStyle w:val="TableText"/>
            </w:pPr>
            <w:r w:rsidRPr="00EB518A">
              <w:t>M, L</w:t>
            </w:r>
          </w:p>
        </w:tc>
      </w:tr>
      <w:tr w:rsidR="00B2775F" w:rsidRPr="00EB518A" w14:paraId="65A4438C" w14:textId="77777777" w:rsidTr="000F1FCB">
        <w:trPr>
          <w:cantSplit/>
        </w:trPr>
        <w:tc>
          <w:tcPr>
            <w:tcW w:w="833" w:type="pct"/>
          </w:tcPr>
          <w:p w14:paraId="023E025F" w14:textId="1A70A551" w:rsidR="00B2775F" w:rsidRPr="00EB518A" w:rsidRDefault="00F35E4C" w:rsidP="00B2775F">
            <w:pPr>
              <w:pStyle w:val="TableText"/>
            </w:pPr>
            <w:r w:rsidRPr="00EB518A">
              <w:sym w:font="Symbol" w:char="F02D"/>
            </w:r>
          </w:p>
        </w:tc>
        <w:tc>
          <w:tcPr>
            <w:tcW w:w="834" w:type="pct"/>
          </w:tcPr>
          <w:p w14:paraId="1FED95E9" w14:textId="6899EBE5" w:rsidR="00B2775F" w:rsidRPr="00EB518A" w:rsidRDefault="00B2775F" w:rsidP="00B2775F">
            <w:pPr>
              <w:pStyle w:val="TableText"/>
            </w:pPr>
            <w:r w:rsidRPr="00EB518A">
              <w:t>Loss of populations through wildfire</w:t>
            </w:r>
          </w:p>
        </w:tc>
        <w:tc>
          <w:tcPr>
            <w:tcW w:w="834" w:type="pct"/>
          </w:tcPr>
          <w:p w14:paraId="789CC33E" w14:textId="73FBAEF8" w:rsidR="00B2775F" w:rsidRPr="00EB518A" w:rsidRDefault="00B2775F" w:rsidP="00B2775F">
            <w:pPr>
              <w:pStyle w:val="TableText"/>
            </w:pPr>
            <w:r w:rsidRPr="00EB518A">
              <w:t>Possible</w:t>
            </w:r>
          </w:p>
        </w:tc>
        <w:tc>
          <w:tcPr>
            <w:tcW w:w="833" w:type="pct"/>
          </w:tcPr>
          <w:p w14:paraId="30FB09D3" w14:textId="4E59E089" w:rsidR="00B2775F" w:rsidRPr="00EB518A" w:rsidRDefault="00B2775F" w:rsidP="00B2775F">
            <w:pPr>
              <w:pStyle w:val="TableText"/>
            </w:pPr>
            <w:r w:rsidRPr="00EB518A">
              <w:t xml:space="preserve">Very </w:t>
            </w:r>
            <w:r w:rsidR="00271085" w:rsidRPr="00EB518A">
              <w:t>h</w:t>
            </w:r>
            <w:r w:rsidRPr="00EB518A">
              <w:t>igh</w:t>
            </w:r>
          </w:p>
        </w:tc>
        <w:tc>
          <w:tcPr>
            <w:tcW w:w="834" w:type="pct"/>
          </w:tcPr>
          <w:p w14:paraId="29B4B780" w14:textId="1CCDC154" w:rsidR="00B2775F" w:rsidRPr="00EB518A" w:rsidRDefault="00B2775F" w:rsidP="00B2775F">
            <w:pPr>
              <w:pStyle w:val="TableText"/>
            </w:pPr>
            <w:r w:rsidRPr="00EB518A">
              <w:t>3</w:t>
            </w:r>
          </w:p>
        </w:tc>
        <w:tc>
          <w:tcPr>
            <w:tcW w:w="834" w:type="pct"/>
          </w:tcPr>
          <w:p w14:paraId="14F066CB" w14:textId="1C7E8198" w:rsidR="00B2775F" w:rsidRPr="00EB518A" w:rsidRDefault="00B2775F" w:rsidP="00B2775F">
            <w:pPr>
              <w:pStyle w:val="TableText"/>
            </w:pPr>
            <w:r w:rsidRPr="00EB518A">
              <w:t>M, L</w:t>
            </w:r>
          </w:p>
        </w:tc>
      </w:tr>
      <w:tr w:rsidR="00B2775F" w:rsidRPr="00EB518A" w14:paraId="781BC52A" w14:textId="77777777" w:rsidTr="000F1FCB">
        <w:trPr>
          <w:cantSplit/>
        </w:trPr>
        <w:tc>
          <w:tcPr>
            <w:tcW w:w="833" w:type="pct"/>
          </w:tcPr>
          <w:p w14:paraId="69C04ED6" w14:textId="6E82D53C" w:rsidR="00B2775F" w:rsidRPr="00EB518A" w:rsidRDefault="00F35E4C" w:rsidP="00B2775F">
            <w:pPr>
              <w:pStyle w:val="TableText"/>
            </w:pPr>
            <w:r w:rsidRPr="00EB518A">
              <w:sym w:font="Symbol" w:char="F02D"/>
            </w:r>
          </w:p>
        </w:tc>
        <w:tc>
          <w:tcPr>
            <w:tcW w:w="834" w:type="pct"/>
          </w:tcPr>
          <w:p w14:paraId="119D670C" w14:textId="453D55BE" w:rsidR="00B2775F" w:rsidRPr="00EB518A" w:rsidRDefault="00B2775F" w:rsidP="00B2775F">
            <w:pPr>
              <w:pStyle w:val="TableText"/>
            </w:pPr>
            <w:r w:rsidRPr="00EB518A">
              <w:t xml:space="preserve">Loss of only wild population of </w:t>
            </w:r>
            <w:r w:rsidR="00624D9D" w:rsidRPr="00EB518A">
              <w:rPr>
                <w:rStyle w:val="Emphasis"/>
              </w:rPr>
              <w:t>M. </w:t>
            </w:r>
            <w:r w:rsidRPr="00EB518A">
              <w:rPr>
                <w:rStyle w:val="Emphasis"/>
              </w:rPr>
              <w:t>jansenii</w:t>
            </w:r>
          </w:p>
        </w:tc>
        <w:tc>
          <w:tcPr>
            <w:tcW w:w="834" w:type="pct"/>
          </w:tcPr>
          <w:p w14:paraId="5E870223" w14:textId="4043C77D" w:rsidR="00B2775F" w:rsidRPr="00EB518A" w:rsidRDefault="00B2775F" w:rsidP="00B2775F">
            <w:pPr>
              <w:pStyle w:val="TableText"/>
            </w:pPr>
            <w:r w:rsidRPr="00EB518A">
              <w:t>Occasional</w:t>
            </w:r>
          </w:p>
        </w:tc>
        <w:tc>
          <w:tcPr>
            <w:tcW w:w="833" w:type="pct"/>
          </w:tcPr>
          <w:p w14:paraId="7C69DD31" w14:textId="0348E68C" w:rsidR="00B2775F" w:rsidRPr="00EB518A" w:rsidRDefault="00B2775F" w:rsidP="00B2775F">
            <w:pPr>
              <w:pStyle w:val="TableText"/>
            </w:pPr>
            <w:r w:rsidRPr="00EB518A">
              <w:t>Catastrophic</w:t>
            </w:r>
          </w:p>
        </w:tc>
        <w:tc>
          <w:tcPr>
            <w:tcW w:w="834" w:type="pct"/>
          </w:tcPr>
          <w:p w14:paraId="045790E6" w14:textId="1EC13E10" w:rsidR="00B2775F" w:rsidRPr="00EB518A" w:rsidRDefault="00B2775F" w:rsidP="00B2775F">
            <w:pPr>
              <w:pStyle w:val="TableText"/>
            </w:pPr>
            <w:r w:rsidRPr="00EB518A">
              <w:t>4</w:t>
            </w:r>
          </w:p>
        </w:tc>
        <w:tc>
          <w:tcPr>
            <w:tcW w:w="834" w:type="pct"/>
          </w:tcPr>
          <w:p w14:paraId="2E5E70D7" w14:textId="0602E28B" w:rsidR="00B2775F" w:rsidRPr="00EB518A" w:rsidRDefault="00B2775F" w:rsidP="00B2775F">
            <w:pPr>
              <w:pStyle w:val="TableText"/>
            </w:pPr>
            <w:r w:rsidRPr="00EB518A">
              <w:t>S, M,</w:t>
            </w:r>
            <w:r w:rsidR="00086DF2" w:rsidRPr="00EB518A">
              <w:t xml:space="preserve"> </w:t>
            </w:r>
            <w:r w:rsidRPr="00EB518A">
              <w:t>L</w:t>
            </w:r>
          </w:p>
        </w:tc>
      </w:tr>
      <w:tr w:rsidR="00B2775F" w:rsidRPr="00EB518A" w14:paraId="641912DB" w14:textId="77777777" w:rsidTr="000F1FCB">
        <w:trPr>
          <w:cantSplit/>
        </w:trPr>
        <w:tc>
          <w:tcPr>
            <w:tcW w:w="833" w:type="pct"/>
          </w:tcPr>
          <w:p w14:paraId="5C67CD06" w14:textId="7479D20B" w:rsidR="00B2775F" w:rsidRPr="00EB518A" w:rsidRDefault="00B2775F" w:rsidP="00B2775F">
            <w:pPr>
              <w:pStyle w:val="TableText"/>
            </w:pPr>
            <w:r w:rsidRPr="00EB518A">
              <w:t>Unmanaged livestock</w:t>
            </w:r>
          </w:p>
        </w:tc>
        <w:tc>
          <w:tcPr>
            <w:tcW w:w="834" w:type="pct"/>
          </w:tcPr>
          <w:p w14:paraId="15314742" w14:textId="007BD740" w:rsidR="00B2775F" w:rsidRPr="00EB518A" w:rsidRDefault="00B2775F" w:rsidP="00B2775F">
            <w:pPr>
              <w:pStyle w:val="TableText"/>
            </w:pPr>
            <w:r w:rsidRPr="00EB518A">
              <w:t>Grazing and trampling</w:t>
            </w:r>
          </w:p>
        </w:tc>
        <w:tc>
          <w:tcPr>
            <w:tcW w:w="834" w:type="pct"/>
          </w:tcPr>
          <w:p w14:paraId="1E876DEB" w14:textId="29FD716B" w:rsidR="00B2775F" w:rsidRPr="00EB518A" w:rsidRDefault="00B2775F" w:rsidP="00B2775F">
            <w:pPr>
              <w:pStyle w:val="TableText"/>
            </w:pPr>
            <w:r w:rsidRPr="00EB518A">
              <w:t>Likely</w:t>
            </w:r>
          </w:p>
        </w:tc>
        <w:tc>
          <w:tcPr>
            <w:tcW w:w="833" w:type="pct"/>
          </w:tcPr>
          <w:p w14:paraId="4C909A06" w14:textId="7AF4CE11" w:rsidR="00B2775F" w:rsidRPr="00EB518A" w:rsidRDefault="00B2775F" w:rsidP="00B2775F">
            <w:pPr>
              <w:pStyle w:val="TableText"/>
            </w:pPr>
            <w:r w:rsidRPr="00EB518A">
              <w:t>Moderate</w:t>
            </w:r>
          </w:p>
        </w:tc>
        <w:tc>
          <w:tcPr>
            <w:tcW w:w="834" w:type="pct"/>
          </w:tcPr>
          <w:p w14:paraId="6271C739" w14:textId="1C92505C" w:rsidR="00B2775F" w:rsidRPr="00EB518A" w:rsidRDefault="00B2775F" w:rsidP="00B2775F">
            <w:pPr>
              <w:pStyle w:val="TableText"/>
            </w:pPr>
            <w:r w:rsidRPr="00EB518A">
              <w:t>2</w:t>
            </w:r>
          </w:p>
        </w:tc>
        <w:tc>
          <w:tcPr>
            <w:tcW w:w="834" w:type="pct"/>
          </w:tcPr>
          <w:p w14:paraId="41F4B6E4" w14:textId="3421A420" w:rsidR="00B2775F" w:rsidRPr="00EB518A" w:rsidRDefault="00B2775F" w:rsidP="00B2775F">
            <w:pPr>
              <w:pStyle w:val="TableText"/>
            </w:pPr>
            <w:r w:rsidRPr="00EB518A">
              <w:t>S, M</w:t>
            </w:r>
          </w:p>
        </w:tc>
      </w:tr>
      <w:tr w:rsidR="00B2775F" w:rsidRPr="00EB518A" w14:paraId="2C4743A9" w14:textId="77777777" w:rsidTr="000F1FCB">
        <w:trPr>
          <w:cantSplit/>
        </w:trPr>
        <w:tc>
          <w:tcPr>
            <w:tcW w:w="833" w:type="pct"/>
          </w:tcPr>
          <w:p w14:paraId="30F54715" w14:textId="2F89BDE9" w:rsidR="00B2775F" w:rsidRPr="00EB518A" w:rsidRDefault="00B2775F" w:rsidP="00B2775F">
            <w:pPr>
              <w:pStyle w:val="TableText"/>
            </w:pPr>
            <w:r w:rsidRPr="00EB518A">
              <w:t>Climate change</w:t>
            </w:r>
          </w:p>
        </w:tc>
        <w:tc>
          <w:tcPr>
            <w:tcW w:w="834" w:type="pct"/>
          </w:tcPr>
          <w:p w14:paraId="4CB4BD35" w14:textId="15BBAB6E" w:rsidR="00B2775F" w:rsidRPr="00EB518A" w:rsidRDefault="00B2775F" w:rsidP="00B2775F">
            <w:pPr>
              <w:pStyle w:val="TableText"/>
            </w:pPr>
            <w:r w:rsidRPr="00EB518A">
              <w:t>Environmental stress</w:t>
            </w:r>
          </w:p>
        </w:tc>
        <w:tc>
          <w:tcPr>
            <w:tcW w:w="834" w:type="pct"/>
          </w:tcPr>
          <w:p w14:paraId="4CCB6628" w14:textId="5BAC61D7" w:rsidR="00B2775F" w:rsidRPr="00EB518A" w:rsidRDefault="00B2775F" w:rsidP="00B2775F">
            <w:pPr>
              <w:pStyle w:val="TableText"/>
            </w:pPr>
            <w:r w:rsidRPr="00EB518A">
              <w:t>Possible</w:t>
            </w:r>
          </w:p>
        </w:tc>
        <w:tc>
          <w:tcPr>
            <w:tcW w:w="833" w:type="pct"/>
          </w:tcPr>
          <w:p w14:paraId="321AE672" w14:textId="7F326EDC" w:rsidR="00B2775F" w:rsidRPr="00EB518A" w:rsidRDefault="00B2775F" w:rsidP="00B2775F">
            <w:pPr>
              <w:pStyle w:val="TableText"/>
            </w:pPr>
            <w:r w:rsidRPr="00EB518A">
              <w:t>Moderate</w:t>
            </w:r>
          </w:p>
        </w:tc>
        <w:tc>
          <w:tcPr>
            <w:tcW w:w="834" w:type="pct"/>
          </w:tcPr>
          <w:p w14:paraId="4D077C0E" w14:textId="4CD3F47E" w:rsidR="00B2775F" w:rsidRPr="00EB518A" w:rsidRDefault="00B2775F" w:rsidP="00B2775F">
            <w:pPr>
              <w:pStyle w:val="TableText"/>
            </w:pPr>
            <w:r w:rsidRPr="00EB518A">
              <w:t>2</w:t>
            </w:r>
          </w:p>
        </w:tc>
        <w:tc>
          <w:tcPr>
            <w:tcW w:w="834" w:type="pct"/>
          </w:tcPr>
          <w:p w14:paraId="332EFA5B" w14:textId="7A57684D" w:rsidR="00B2775F" w:rsidRPr="00EB518A" w:rsidRDefault="00B2775F" w:rsidP="00B2775F">
            <w:pPr>
              <w:pStyle w:val="TableText"/>
            </w:pPr>
            <w:r w:rsidRPr="00EB518A">
              <w:t>M, L</w:t>
            </w:r>
          </w:p>
        </w:tc>
      </w:tr>
      <w:tr w:rsidR="00B2775F" w:rsidRPr="00EB518A" w14:paraId="5191ADF4" w14:textId="77777777" w:rsidTr="000F1FCB">
        <w:trPr>
          <w:cantSplit/>
        </w:trPr>
        <w:tc>
          <w:tcPr>
            <w:tcW w:w="833" w:type="pct"/>
          </w:tcPr>
          <w:p w14:paraId="44FB72A0" w14:textId="2C3B6392" w:rsidR="00B2775F" w:rsidRPr="00EB518A" w:rsidRDefault="00F35E4C" w:rsidP="00B2775F">
            <w:pPr>
              <w:pStyle w:val="TableText"/>
            </w:pPr>
            <w:r w:rsidRPr="00EB518A">
              <w:sym w:font="Symbol" w:char="F02D"/>
            </w:r>
          </w:p>
        </w:tc>
        <w:tc>
          <w:tcPr>
            <w:tcW w:w="834" w:type="pct"/>
          </w:tcPr>
          <w:p w14:paraId="7D6941DB" w14:textId="06494CB6" w:rsidR="00B2775F" w:rsidRPr="00EB518A" w:rsidRDefault="00B2775F" w:rsidP="00B2775F">
            <w:pPr>
              <w:pStyle w:val="TableText"/>
            </w:pPr>
            <w:r w:rsidRPr="00EB518A">
              <w:t>Reduced reproduction</w:t>
            </w:r>
          </w:p>
        </w:tc>
        <w:tc>
          <w:tcPr>
            <w:tcW w:w="834" w:type="pct"/>
          </w:tcPr>
          <w:p w14:paraId="4A1077AD" w14:textId="4510839C" w:rsidR="00B2775F" w:rsidRPr="00EB518A" w:rsidRDefault="00B2775F" w:rsidP="00B2775F">
            <w:pPr>
              <w:pStyle w:val="TableText"/>
            </w:pPr>
            <w:r w:rsidRPr="00EB518A">
              <w:t>Possible</w:t>
            </w:r>
          </w:p>
        </w:tc>
        <w:tc>
          <w:tcPr>
            <w:tcW w:w="833" w:type="pct"/>
          </w:tcPr>
          <w:p w14:paraId="74CC1145" w14:textId="2595D8EE" w:rsidR="00B2775F" w:rsidRPr="00EB518A" w:rsidRDefault="00B2775F" w:rsidP="00B2775F">
            <w:pPr>
              <w:pStyle w:val="TableText"/>
            </w:pPr>
            <w:r w:rsidRPr="00EB518A">
              <w:t>High</w:t>
            </w:r>
          </w:p>
        </w:tc>
        <w:tc>
          <w:tcPr>
            <w:tcW w:w="834" w:type="pct"/>
          </w:tcPr>
          <w:p w14:paraId="53BF73B5" w14:textId="00AFF376" w:rsidR="00B2775F" w:rsidRPr="00EB518A" w:rsidRDefault="00B2775F" w:rsidP="00B2775F">
            <w:pPr>
              <w:pStyle w:val="TableText"/>
            </w:pPr>
            <w:r w:rsidRPr="00EB518A">
              <w:t>3</w:t>
            </w:r>
          </w:p>
        </w:tc>
        <w:tc>
          <w:tcPr>
            <w:tcW w:w="834" w:type="pct"/>
          </w:tcPr>
          <w:p w14:paraId="72C6D977" w14:textId="791BB6E7" w:rsidR="00B2775F" w:rsidRPr="00EB518A" w:rsidRDefault="00B2775F" w:rsidP="00B2775F">
            <w:pPr>
              <w:pStyle w:val="TableText"/>
            </w:pPr>
            <w:r w:rsidRPr="00EB518A">
              <w:t>L</w:t>
            </w:r>
          </w:p>
        </w:tc>
      </w:tr>
      <w:tr w:rsidR="00B2775F" w:rsidRPr="00EB518A" w14:paraId="3E51F969" w14:textId="77777777" w:rsidTr="000F1FCB">
        <w:trPr>
          <w:cantSplit/>
        </w:trPr>
        <w:tc>
          <w:tcPr>
            <w:tcW w:w="833" w:type="pct"/>
          </w:tcPr>
          <w:p w14:paraId="5CCB5011" w14:textId="7D67ACC8" w:rsidR="00B2775F" w:rsidRPr="00EB518A" w:rsidRDefault="00F35E4C" w:rsidP="00B2775F">
            <w:pPr>
              <w:pStyle w:val="TableText"/>
            </w:pPr>
            <w:r w:rsidRPr="00EB518A">
              <w:sym w:font="Symbol" w:char="F02D"/>
            </w:r>
          </w:p>
        </w:tc>
        <w:tc>
          <w:tcPr>
            <w:tcW w:w="834" w:type="pct"/>
          </w:tcPr>
          <w:p w14:paraId="7ECB81A0" w14:textId="3744AF3C" w:rsidR="00B2775F" w:rsidRPr="00EB518A" w:rsidRDefault="00B2775F" w:rsidP="00B2775F">
            <w:pPr>
              <w:pStyle w:val="TableText"/>
            </w:pPr>
            <w:r w:rsidRPr="00EB518A">
              <w:t xml:space="preserve">Local extinctions </w:t>
            </w:r>
          </w:p>
        </w:tc>
        <w:tc>
          <w:tcPr>
            <w:tcW w:w="834" w:type="pct"/>
          </w:tcPr>
          <w:p w14:paraId="6038D514" w14:textId="610364CA" w:rsidR="00B2775F" w:rsidRPr="00EB518A" w:rsidRDefault="00B2775F" w:rsidP="00B2775F">
            <w:pPr>
              <w:pStyle w:val="TableText"/>
            </w:pPr>
            <w:r w:rsidRPr="00EB518A">
              <w:t>Possible</w:t>
            </w:r>
          </w:p>
        </w:tc>
        <w:tc>
          <w:tcPr>
            <w:tcW w:w="833" w:type="pct"/>
          </w:tcPr>
          <w:p w14:paraId="7F534723" w14:textId="5A3E8AF9" w:rsidR="00B2775F" w:rsidRPr="00EB518A" w:rsidRDefault="00B2775F" w:rsidP="00B2775F">
            <w:pPr>
              <w:pStyle w:val="TableText"/>
            </w:pPr>
            <w:r w:rsidRPr="00EB518A">
              <w:t>High</w:t>
            </w:r>
          </w:p>
        </w:tc>
        <w:tc>
          <w:tcPr>
            <w:tcW w:w="834" w:type="pct"/>
          </w:tcPr>
          <w:p w14:paraId="38DD18FA" w14:textId="2C665A62" w:rsidR="00B2775F" w:rsidRPr="00EB518A" w:rsidRDefault="00B2775F" w:rsidP="00B2775F">
            <w:pPr>
              <w:pStyle w:val="TableText"/>
            </w:pPr>
            <w:r w:rsidRPr="00EB518A">
              <w:t>3</w:t>
            </w:r>
          </w:p>
        </w:tc>
        <w:tc>
          <w:tcPr>
            <w:tcW w:w="834" w:type="pct"/>
          </w:tcPr>
          <w:p w14:paraId="1514140D" w14:textId="6DA638F7" w:rsidR="00B2775F" w:rsidRPr="00EB518A" w:rsidRDefault="00B2775F" w:rsidP="00B2775F">
            <w:pPr>
              <w:pStyle w:val="TableText"/>
            </w:pPr>
            <w:r w:rsidRPr="00EB518A">
              <w:t>L</w:t>
            </w:r>
          </w:p>
        </w:tc>
      </w:tr>
      <w:tr w:rsidR="00B2775F" w:rsidRPr="00EB518A" w14:paraId="0B289030" w14:textId="77777777" w:rsidTr="000F1FCB">
        <w:trPr>
          <w:cantSplit/>
        </w:trPr>
        <w:tc>
          <w:tcPr>
            <w:tcW w:w="833" w:type="pct"/>
          </w:tcPr>
          <w:p w14:paraId="69D9FDF2" w14:textId="4B6BD6E1" w:rsidR="00B2775F" w:rsidRPr="00EB518A" w:rsidRDefault="00B2775F" w:rsidP="00B2775F">
            <w:pPr>
              <w:pStyle w:val="TableText"/>
            </w:pPr>
            <w:r w:rsidRPr="00EB518A">
              <w:t>Genetic pollution</w:t>
            </w:r>
          </w:p>
        </w:tc>
        <w:tc>
          <w:tcPr>
            <w:tcW w:w="834" w:type="pct"/>
          </w:tcPr>
          <w:p w14:paraId="6AF00DB8" w14:textId="7F3A00EE" w:rsidR="00B2775F" w:rsidRPr="00EB518A" w:rsidRDefault="00B2775F" w:rsidP="00B2775F">
            <w:pPr>
              <w:pStyle w:val="TableText"/>
            </w:pPr>
            <w:r w:rsidRPr="00EB518A">
              <w:t xml:space="preserve">Hybridisation of </w:t>
            </w:r>
            <w:r w:rsidRPr="00EB518A">
              <w:rPr>
                <w:i/>
                <w:iCs/>
              </w:rPr>
              <w:t>M. tetraphylla</w:t>
            </w:r>
            <w:r w:rsidRPr="00EB518A">
              <w:t xml:space="preserve"> or </w:t>
            </w:r>
            <w:r w:rsidRPr="00EB518A">
              <w:rPr>
                <w:i/>
                <w:iCs/>
              </w:rPr>
              <w:t>M. ternifolia</w:t>
            </w:r>
            <w:r w:rsidRPr="00EB518A">
              <w:t xml:space="preserve"> from Macadamia nut farm cultivar pollen</w:t>
            </w:r>
          </w:p>
        </w:tc>
        <w:tc>
          <w:tcPr>
            <w:tcW w:w="834" w:type="pct"/>
          </w:tcPr>
          <w:p w14:paraId="164B3FC3" w14:textId="6F42AAE3" w:rsidR="00B2775F" w:rsidRPr="00EB518A" w:rsidRDefault="00B2775F" w:rsidP="00B2775F">
            <w:pPr>
              <w:pStyle w:val="TableText"/>
            </w:pPr>
            <w:r w:rsidRPr="00EB518A">
              <w:t>Likely</w:t>
            </w:r>
          </w:p>
        </w:tc>
        <w:tc>
          <w:tcPr>
            <w:tcW w:w="833" w:type="pct"/>
          </w:tcPr>
          <w:p w14:paraId="5FD9CF50" w14:textId="6BA2AD30" w:rsidR="00B2775F" w:rsidRPr="00EB518A" w:rsidRDefault="00B2775F" w:rsidP="00B2775F">
            <w:pPr>
              <w:pStyle w:val="TableText"/>
            </w:pPr>
            <w:r w:rsidRPr="00EB518A">
              <w:t>High</w:t>
            </w:r>
          </w:p>
        </w:tc>
        <w:tc>
          <w:tcPr>
            <w:tcW w:w="834" w:type="pct"/>
          </w:tcPr>
          <w:p w14:paraId="41F32819" w14:textId="5ADB0BD6" w:rsidR="00B2775F" w:rsidRPr="00EB518A" w:rsidRDefault="00B2775F" w:rsidP="00B2775F">
            <w:pPr>
              <w:pStyle w:val="TableText"/>
            </w:pPr>
            <w:r w:rsidRPr="00EB518A">
              <w:t>3</w:t>
            </w:r>
          </w:p>
        </w:tc>
        <w:tc>
          <w:tcPr>
            <w:tcW w:w="834" w:type="pct"/>
          </w:tcPr>
          <w:p w14:paraId="28562079" w14:textId="20620542" w:rsidR="00B2775F" w:rsidRPr="00EB518A" w:rsidRDefault="00B2775F" w:rsidP="00B2775F">
            <w:pPr>
              <w:pStyle w:val="TableText"/>
            </w:pPr>
            <w:r w:rsidRPr="00EB518A">
              <w:t>M, L</w:t>
            </w:r>
          </w:p>
        </w:tc>
      </w:tr>
      <w:tr w:rsidR="00B2775F" w:rsidRPr="00EB518A" w14:paraId="6BDB360F" w14:textId="77777777" w:rsidTr="000F1FCB">
        <w:trPr>
          <w:cantSplit/>
        </w:trPr>
        <w:tc>
          <w:tcPr>
            <w:tcW w:w="833" w:type="pct"/>
          </w:tcPr>
          <w:p w14:paraId="2E3026D4" w14:textId="0D5C5F35" w:rsidR="00B2775F" w:rsidRPr="00EB518A" w:rsidRDefault="00F35E4C" w:rsidP="00B2775F">
            <w:pPr>
              <w:pStyle w:val="TableText"/>
            </w:pPr>
            <w:r w:rsidRPr="00EB518A">
              <w:sym w:font="Symbol" w:char="F02D"/>
            </w:r>
          </w:p>
        </w:tc>
        <w:tc>
          <w:tcPr>
            <w:tcW w:w="834" w:type="pct"/>
          </w:tcPr>
          <w:p w14:paraId="084E5EFF" w14:textId="53F4D133" w:rsidR="00B2775F" w:rsidRPr="00EB518A" w:rsidRDefault="00B2775F" w:rsidP="00B2775F">
            <w:pPr>
              <w:pStyle w:val="TableText"/>
            </w:pPr>
            <w:r w:rsidRPr="00EB518A">
              <w:t xml:space="preserve">Pollen transfer from cultivated </w:t>
            </w:r>
            <w:r w:rsidRPr="00EB518A">
              <w:rPr>
                <w:i/>
                <w:iCs/>
              </w:rPr>
              <w:t>M. integrifolia</w:t>
            </w:r>
            <w:r w:rsidRPr="00EB518A">
              <w:t xml:space="preserve"> to wild </w:t>
            </w:r>
            <w:r w:rsidRPr="00EB518A">
              <w:rPr>
                <w:i/>
                <w:iCs/>
              </w:rPr>
              <w:t>M.</w:t>
            </w:r>
            <w:r w:rsidR="007A2E2A" w:rsidRPr="00EB518A">
              <w:rPr>
                <w:i/>
                <w:iCs/>
              </w:rPr>
              <w:t> </w:t>
            </w:r>
            <w:r w:rsidRPr="00EB518A">
              <w:rPr>
                <w:i/>
                <w:iCs/>
              </w:rPr>
              <w:t>integrifolia</w:t>
            </w:r>
            <w:r w:rsidRPr="00EB518A">
              <w:t xml:space="preserve"> </w:t>
            </w:r>
          </w:p>
        </w:tc>
        <w:tc>
          <w:tcPr>
            <w:tcW w:w="834" w:type="pct"/>
          </w:tcPr>
          <w:p w14:paraId="419F1728" w14:textId="54FBFDF0" w:rsidR="00B2775F" w:rsidRPr="00EB518A" w:rsidRDefault="00B2775F" w:rsidP="00B2775F">
            <w:pPr>
              <w:pStyle w:val="TableText"/>
            </w:pPr>
            <w:r w:rsidRPr="00EB518A">
              <w:t>Likely</w:t>
            </w:r>
          </w:p>
        </w:tc>
        <w:tc>
          <w:tcPr>
            <w:tcW w:w="833" w:type="pct"/>
          </w:tcPr>
          <w:p w14:paraId="0F482E0E" w14:textId="6249C0C5" w:rsidR="00B2775F" w:rsidRPr="00EB518A" w:rsidRDefault="00B2775F" w:rsidP="00B2775F">
            <w:pPr>
              <w:pStyle w:val="TableText"/>
            </w:pPr>
            <w:r w:rsidRPr="00EB518A">
              <w:t>Moderate</w:t>
            </w:r>
          </w:p>
        </w:tc>
        <w:tc>
          <w:tcPr>
            <w:tcW w:w="834" w:type="pct"/>
          </w:tcPr>
          <w:p w14:paraId="5F1B7E5D" w14:textId="42752493" w:rsidR="00B2775F" w:rsidRPr="00EB518A" w:rsidRDefault="00B2775F" w:rsidP="00B2775F">
            <w:pPr>
              <w:pStyle w:val="TableText"/>
            </w:pPr>
            <w:r w:rsidRPr="00EB518A">
              <w:t>2</w:t>
            </w:r>
          </w:p>
        </w:tc>
        <w:tc>
          <w:tcPr>
            <w:tcW w:w="834" w:type="pct"/>
          </w:tcPr>
          <w:p w14:paraId="3CCBA73A" w14:textId="23090188" w:rsidR="00B2775F" w:rsidRPr="00EB518A" w:rsidRDefault="00B2775F" w:rsidP="00B2775F">
            <w:pPr>
              <w:pStyle w:val="TableText"/>
            </w:pPr>
            <w:r w:rsidRPr="00EB518A">
              <w:t>M, L</w:t>
            </w:r>
          </w:p>
        </w:tc>
      </w:tr>
      <w:tr w:rsidR="00B2775F" w:rsidRPr="00EB518A" w14:paraId="3ACC3A83" w14:textId="77777777" w:rsidTr="000F1FCB">
        <w:trPr>
          <w:cantSplit/>
        </w:trPr>
        <w:tc>
          <w:tcPr>
            <w:tcW w:w="833" w:type="pct"/>
          </w:tcPr>
          <w:p w14:paraId="53B5BD0F" w14:textId="65AA8742" w:rsidR="00B2775F" w:rsidRPr="00EB518A" w:rsidRDefault="00B2775F" w:rsidP="00B2775F">
            <w:pPr>
              <w:pStyle w:val="TableText"/>
            </w:pPr>
            <w:r w:rsidRPr="00EB518A">
              <w:t>Disease</w:t>
            </w:r>
          </w:p>
        </w:tc>
        <w:tc>
          <w:tcPr>
            <w:tcW w:w="834" w:type="pct"/>
          </w:tcPr>
          <w:p w14:paraId="7E22B998" w14:textId="0F1133BA" w:rsidR="00B2775F" w:rsidRPr="00EB518A" w:rsidRDefault="00B2775F" w:rsidP="00B2775F">
            <w:pPr>
              <w:pStyle w:val="TableText"/>
            </w:pPr>
            <w:r w:rsidRPr="00EB518A">
              <w:t>Loss of populations</w:t>
            </w:r>
          </w:p>
        </w:tc>
        <w:tc>
          <w:tcPr>
            <w:tcW w:w="834" w:type="pct"/>
          </w:tcPr>
          <w:p w14:paraId="1536F18F" w14:textId="21FA1F98" w:rsidR="00B2775F" w:rsidRPr="00EB518A" w:rsidRDefault="00B2775F" w:rsidP="00B2775F">
            <w:pPr>
              <w:pStyle w:val="TableText"/>
            </w:pPr>
            <w:r w:rsidRPr="00EB518A">
              <w:t xml:space="preserve">Occasional </w:t>
            </w:r>
          </w:p>
        </w:tc>
        <w:tc>
          <w:tcPr>
            <w:tcW w:w="833" w:type="pct"/>
          </w:tcPr>
          <w:p w14:paraId="77DDBFCE" w14:textId="6C1692C3" w:rsidR="00B2775F" w:rsidRPr="00EB518A" w:rsidRDefault="00B2775F" w:rsidP="00B2775F">
            <w:pPr>
              <w:pStyle w:val="TableText"/>
            </w:pPr>
            <w:r w:rsidRPr="00EB518A">
              <w:t xml:space="preserve">Very </w:t>
            </w:r>
            <w:r w:rsidR="00271085" w:rsidRPr="00EB518A">
              <w:t>h</w:t>
            </w:r>
            <w:r w:rsidRPr="00EB518A">
              <w:t>igh</w:t>
            </w:r>
          </w:p>
        </w:tc>
        <w:tc>
          <w:tcPr>
            <w:tcW w:w="834" w:type="pct"/>
          </w:tcPr>
          <w:p w14:paraId="11143F45" w14:textId="33BC7835" w:rsidR="00B2775F" w:rsidRPr="00EB518A" w:rsidRDefault="00B2775F" w:rsidP="00B2775F">
            <w:pPr>
              <w:pStyle w:val="TableText"/>
            </w:pPr>
            <w:r w:rsidRPr="00EB518A">
              <w:t>3</w:t>
            </w:r>
          </w:p>
        </w:tc>
        <w:tc>
          <w:tcPr>
            <w:tcW w:w="834" w:type="pct"/>
          </w:tcPr>
          <w:p w14:paraId="50CBF03D" w14:textId="605C4CD6" w:rsidR="00B2775F" w:rsidRPr="00EB518A" w:rsidRDefault="00B2775F" w:rsidP="00B2775F">
            <w:pPr>
              <w:pStyle w:val="TableText"/>
            </w:pPr>
            <w:r w:rsidRPr="00EB518A">
              <w:t>M</w:t>
            </w:r>
          </w:p>
        </w:tc>
      </w:tr>
      <w:tr w:rsidR="00B2775F" w:rsidRPr="00EB518A" w14:paraId="27BBEC2C" w14:textId="77777777" w:rsidTr="000F1FCB">
        <w:trPr>
          <w:cantSplit/>
        </w:trPr>
        <w:tc>
          <w:tcPr>
            <w:tcW w:w="833" w:type="pct"/>
          </w:tcPr>
          <w:p w14:paraId="47ED9213" w14:textId="2BBD331F" w:rsidR="00B2775F" w:rsidRPr="00EB518A" w:rsidRDefault="00F35E4C" w:rsidP="00B2775F">
            <w:pPr>
              <w:pStyle w:val="TableText"/>
            </w:pPr>
            <w:r w:rsidRPr="00EB518A">
              <w:sym w:font="Symbol" w:char="F02D"/>
            </w:r>
          </w:p>
        </w:tc>
        <w:tc>
          <w:tcPr>
            <w:tcW w:w="834" w:type="pct"/>
          </w:tcPr>
          <w:p w14:paraId="0009BE9E" w14:textId="148C4969" w:rsidR="00B2775F" w:rsidRPr="00EB518A" w:rsidRDefault="00B2775F" w:rsidP="00B2775F">
            <w:pPr>
              <w:pStyle w:val="TableText"/>
            </w:pPr>
            <w:r w:rsidRPr="00EB518A">
              <w:t xml:space="preserve">Loss of only wild population of </w:t>
            </w:r>
            <w:r w:rsidRPr="00EB518A">
              <w:rPr>
                <w:i/>
                <w:iCs/>
              </w:rPr>
              <w:t>M.</w:t>
            </w:r>
            <w:r w:rsidR="007A2E2A" w:rsidRPr="00EB518A">
              <w:rPr>
                <w:i/>
                <w:iCs/>
              </w:rPr>
              <w:t> </w:t>
            </w:r>
            <w:r w:rsidRPr="00EB518A">
              <w:rPr>
                <w:i/>
                <w:iCs/>
              </w:rPr>
              <w:t>jansenii</w:t>
            </w:r>
          </w:p>
        </w:tc>
        <w:tc>
          <w:tcPr>
            <w:tcW w:w="834" w:type="pct"/>
          </w:tcPr>
          <w:p w14:paraId="10E27377" w14:textId="2ABE3931" w:rsidR="00B2775F" w:rsidRPr="00EB518A" w:rsidRDefault="00B2775F" w:rsidP="00B2775F">
            <w:pPr>
              <w:pStyle w:val="TableText"/>
            </w:pPr>
            <w:r w:rsidRPr="00EB518A">
              <w:t>Possible</w:t>
            </w:r>
          </w:p>
        </w:tc>
        <w:tc>
          <w:tcPr>
            <w:tcW w:w="833" w:type="pct"/>
          </w:tcPr>
          <w:p w14:paraId="5A745B52" w14:textId="5EA4DED9" w:rsidR="00B2775F" w:rsidRPr="00EB518A" w:rsidRDefault="00B2775F" w:rsidP="00B2775F">
            <w:pPr>
              <w:pStyle w:val="TableText"/>
            </w:pPr>
            <w:r w:rsidRPr="00EB518A">
              <w:t>Catastrophic</w:t>
            </w:r>
          </w:p>
        </w:tc>
        <w:tc>
          <w:tcPr>
            <w:tcW w:w="834" w:type="pct"/>
          </w:tcPr>
          <w:p w14:paraId="3CE03E09" w14:textId="760600B2" w:rsidR="00B2775F" w:rsidRPr="00EB518A" w:rsidRDefault="00B2775F" w:rsidP="00B2775F">
            <w:pPr>
              <w:pStyle w:val="TableText"/>
            </w:pPr>
            <w:r w:rsidRPr="00EB518A">
              <w:t>4</w:t>
            </w:r>
          </w:p>
        </w:tc>
        <w:tc>
          <w:tcPr>
            <w:tcW w:w="834" w:type="pct"/>
          </w:tcPr>
          <w:p w14:paraId="01B8C075" w14:textId="5F55B302" w:rsidR="00B2775F" w:rsidRPr="00EB518A" w:rsidRDefault="00B2775F" w:rsidP="00B2775F">
            <w:pPr>
              <w:pStyle w:val="TableText"/>
            </w:pPr>
            <w:r w:rsidRPr="00EB518A">
              <w:t>S, M</w:t>
            </w:r>
          </w:p>
        </w:tc>
      </w:tr>
      <w:tr w:rsidR="00B2775F" w:rsidRPr="00EB518A" w14:paraId="4AF8BABD" w14:textId="77777777" w:rsidTr="000F1FCB">
        <w:trPr>
          <w:cantSplit/>
        </w:trPr>
        <w:tc>
          <w:tcPr>
            <w:tcW w:w="833" w:type="pct"/>
          </w:tcPr>
          <w:p w14:paraId="6F601925" w14:textId="2CD5120D" w:rsidR="00B2775F" w:rsidRPr="00EB518A" w:rsidRDefault="00B2775F" w:rsidP="00B2775F">
            <w:pPr>
              <w:pStyle w:val="TableText"/>
            </w:pPr>
            <w:r w:rsidRPr="00EB518A">
              <w:t>Public perception</w:t>
            </w:r>
          </w:p>
        </w:tc>
        <w:tc>
          <w:tcPr>
            <w:tcW w:w="834" w:type="pct"/>
          </w:tcPr>
          <w:p w14:paraId="54B18405" w14:textId="1C352FD5" w:rsidR="00B2775F" w:rsidRPr="00EB518A" w:rsidRDefault="00B2775F" w:rsidP="00B2775F">
            <w:pPr>
              <w:pStyle w:val="TableText"/>
            </w:pPr>
            <w:r w:rsidRPr="00EB518A">
              <w:t>False sense of security through presence of cultivars</w:t>
            </w:r>
          </w:p>
        </w:tc>
        <w:tc>
          <w:tcPr>
            <w:tcW w:w="834" w:type="pct"/>
          </w:tcPr>
          <w:p w14:paraId="39229D17" w14:textId="3F78AE2F" w:rsidR="00B2775F" w:rsidRPr="00EB518A" w:rsidRDefault="00B2775F" w:rsidP="00B2775F">
            <w:pPr>
              <w:pStyle w:val="TableText"/>
            </w:pPr>
            <w:r w:rsidRPr="00EB518A">
              <w:t>Likely</w:t>
            </w:r>
          </w:p>
        </w:tc>
        <w:tc>
          <w:tcPr>
            <w:tcW w:w="833" w:type="pct"/>
          </w:tcPr>
          <w:p w14:paraId="7FF15D0F" w14:textId="13BF1692" w:rsidR="00B2775F" w:rsidRPr="00EB518A" w:rsidRDefault="00B2775F" w:rsidP="00B2775F">
            <w:pPr>
              <w:pStyle w:val="TableText"/>
            </w:pPr>
            <w:r w:rsidRPr="00EB518A">
              <w:t>Moderate</w:t>
            </w:r>
          </w:p>
        </w:tc>
        <w:tc>
          <w:tcPr>
            <w:tcW w:w="834" w:type="pct"/>
          </w:tcPr>
          <w:p w14:paraId="698C0341" w14:textId="24D19C2F" w:rsidR="00B2775F" w:rsidRPr="00EB518A" w:rsidRDefault="00B2775F" w:rsidP="00B2775F">
            <w:pPr>
              <w:pStyle w:val="TableText"/>
            </w:pPr>
            <w:r w:rsidRPr="00EB518A">
              <w:t>3</w:t>
            </w:r>
          </w:p>
        </w:tc>
        <w:tc>
          <w:tcPr>
            <w:tcW w:w="834" w:type="pct"/>
          </w:tcPr>
          <w:p w14:paraId="3B65C9BA" w14:textId="186172F2" w:rsidR="00B2775F" w:rsidRPr="00EB518A" w:rsidRDefault="00B2775F" w:rsidP="00B2775F">
            <w:pPr>
              <w:pStyle w:val="TableText"/>
            </w:pPr>
            <w:r w:rsidRPr="00EB518A">
              <w:t>S, M</w:t>
            </w:r>
          </w:p>
        </w:tc>
      </w:tr>
      <w:tr w:rsidR="00B2775F" w:rsidRPr="00EB518A" w14:paraId="6A9CF9A8" w14:textId="77777777" w:rsidTr="000F1FCB">
        <w:trPr>
          <w:cantSplit/>
        </w:trPr>
        <w:tc>
          <w:tcPr>
            <w:tcW w:w="833" w:type="pct"/>
          </w:tcPr>
          <w:p w14:paraId="4320BA27" w14:textId="145EEEF3" w:rsidR="00B2775F" w:rsidRPr="00EB518A" w:rsidRDefault="00F35E4C" w:rsidP="00B2775F">
            <w:pPr>
              <w:pStyle w:val="TableText"/>
            </w:pPr>
            <w:r w:rsidRPr="00EB518A">
              <w:sym w:font="Symbol" w:char="F02D"/>
            </w:r>
          </w:p>
        </w:tc>
        <w:tc>
          <w:tcPr>
            <w:tcW w:w="834" w:type="pct"/>
          </w:tcPr>
          <w:p w14:paraId="59924DAC" w14:textId="6D836668" w:rsidR="00B2775F" w:rsidRPr="00EB518A" w:rsidRDefault="00B2775F" w:rsidP="00B2775F">
            <w:pPr>
              <w:pStyle w:val="TableText"/>
            </w:pPr>
            <w:r w:rsidRPr="00EB518A">
              <w:t>Apathy</w:t>
            </w:r>
          </w:p>
        </w:tc>
        <w:tc>
          <w:tcPr>
            <w:tcW w:w="834" w:type="pct"/>
          </w:tcPr>
          <w:p w14:paraId="5CBAA1B7" w14:textId="64FCA255" w:rsidR="00B2775F" w:rsidRPr="00EB518A" w:rsidRDefault="00B2775F" w:rsidP="00B2775F">
            <w:pPr>
              <w:pStyle w:val="TableText"/>
            </w:pPr>
            <w:r w:rsidRPr="00EB518A">
              <w:t>Occasional</w:t>
            </w:r>
          </w:p>
        </w:tc>
        <w:tc>
          <w:tcPr>
            <w:tcW w:w="833" w:type="pct"/>
          </w:tcPr>
          <w:p w14:paraId="7EDAC856" w14:textId="4AEC8F23" w:rsidR="00B2775F" w:rsidRPr="00EB518A" w:rsidRDefault="00B2775F" w:rsidP="00B2775F">
            <w:pPr>
              <w:pStyle w:val="TableText"/>
            </w:pPr>
            <w:r w:rsidRPr="00EB518A">
              <w:t>Moderate</w:t>
            </w:r>
          </w:p>
        </w:tc>
        <w:tc>
          <w:tcPr>
            <w:tcW w:w="834" w:type="pct"/>
          </w:tcPr>
          <w:p w14:paraId="2A4489CC" w14:textId="703C2002" w:rsidR="00B2775F" w:rsidRPr="00EB518A" w:rsidRDefault="00B2775F" w:rsidP="00B2775F">
            <w:pPr>
              <w:pStyle w:val="TableText"/>
            </w:pPr>
            <w:r w:rsidRPr="00EB518A">
              <w:t>2</w:t>
            </w:r>
          </w:p>
        </w:tc>
        <w:tc>
          <w:tcPr>
            <w:tcW w:w="834" w:type="pct"/>
          </w:tcPr>
          <w:p w14:paraId="22672902" w14:textId="4DA4D4F4" w:rsidR="00B2775F" w:rsidRPr="00EB518A" w:rsidRDefault="00B2775F" w:rsidP="00B2775F">
            <w:pPr>
              <w:pStyle w:val="TableText"/>
            </w:pPr>
            <w:r w:rsidRPr="00EB518A">
              <w:t>S, M</w:t>
            </w:r>
          </w:p>
        </w:tc>
      </w:tr>
      <w:tr w:rsidR="00B2775F" w:rsidRPr="00EB518A" w14:paraId="008DBEF6" w14:textId="77777777" w:rsidTr="000F1FCB">
        <w:trPr>
          <w:cantSplit/>
        </w:trPr>
        <w:tc>
          <w:tcPr>
            <w:tcW w:w="833" w:type="pct"/>
            <w:tcBorders>
              <w:bottom w:val="single" w:sz="4" w:space="0" w:color="auto"/>
            </w:tcBorders>
          </w:tcPr>
          <w:p w14:paraId="23228A42" w14:textId="5A0E6C29" w:rsidR="00B2775F" w:rsidRPr="00EB518A" w:rsidRDefault="00B2775F" w:rsidP="00B2775F">
            <w:pPr>
              <w:pStyle w:val="TableText"/>
            </w:pPr>
            <w:r w:rsidRPr="00EB518A">
              <w:t xml:space="preserve">Uncoordinated conservation </w:t>
            </w:r>
          </w:p>
        </w:tc>
        <w:tc>
          <w:tcPr>
            <w:tcW w:w="834" w:type="pct"/>
            <w:tcBorders>
              <w:bottom w:val="single" w:sz="4" w:space="0" w:color="auto"/>
            </w:tcBorders>
          </w:tcPr>
          <w:p w14:paraId="7F1ED2D9" w14:textId="76584BD0" w:rsidR="00B2775F" w:rsidRPr="00EB518A" w:rsidRDefault="00B2775F" w:rsidP="00B2775F">
            <w:pPr>
              <w:pStyle w:val="TableText"/>
            </w:pPr>
            <w:r w:rsidRPr="00EB518A">
              <w:t xml:space="preserve">Ad hoc conservation of Macadamia species </w:t>
            </w:r>
          </w:p>
        </w:tc>
        <w:tc>
          <w:tcPr>
            <w:tcW w:w="834" w:type="pct"/>
            <w:tcBorders>
              <w:bottom w:val="single" w:sz="4" w:space="0" w:color="auto"/>
            </w:tcBorders>
          </w:tcPr>
          <w:p w14:paraId="5C8BDCF8" w14:textId="3461727C" w:rsidR="00B2775F" w:rsidRPr="00EB518A" w:rsidRDefault="00B2775F" w:rsidP="00B2775F">
            <w:pPr>
              <w:pStyle w:val="TableText"/>
            </w:pPr>
            <w:r w:rsidRPr="00EB518A">
              <w:t>Possible</w:t>
            </w:r>
          </w:p>
        </w:tc>
        <w:tc>
          <w:tcPr>
            <w:tcW w:w="833" w:type="pct"/>
            <w:tcBorders>
              <w:bottom w:val="single" w:sz="4" w:space="0" w:color="auto"/>
            </w:tcBorders>
          </w:tcPr>
          <w:p w14:paraId="7CA905F5" w14:textId="1971C5B5" w:rsidR="00B2775F" w:rsidRPr="00EB518A" w:rsidRDefault="00B2775F" w:rsidP="00B2775F">
            <w:pPr>
              <w:pStyle w:val="TableText"/>
            </w:pPr>
            <w:r w:rsidRPr="00EB518A">
              <w:t>Moderate</w:t>
            </w:r>
          </w:p>
        </w:tc>
        <w:tc>
          <w:tcPr>
            <w:tcW w:w="834" w:type="pct"/>
            <w:tcBorders>
              <w:bottom w:val="single" w:sz="4" w:space="0" w:color="auto"/>
            </w:tcBorders>
          </w:tcPr>
          <w:p w14:paraId="7B568F79" w14:textId="3CBA6F3F" w:rsidR="00B2775F" w:rsidRPr="00EB518A" w:rsidRDefault="00B2775F" w:rsidP="00B2775F">
            <w:pPr>
              <w:pStyle w:val="TableText"/>
            </w:pPr>
            <w:r w:rsidRPr="00EB518A">
              <w:t>2</w:t>
            </w:r>
          </w:p>
        </w:tc>
        <w:tc>
          <w:tcPr>
            <w:tcW w:w="834" w:type="pct"/>
            <w:tcBorders>
              <w:bottom w:val="single" w:sz="4" w:space="0" w:color="auto"/>
            </w:tcBorders>
          </w:tcPr>
          <w:p w14:paraId="42CAFE62" w14:textId="37B9B1C8" w:rsidR="00B2775F" w:rsidRPr="00EB518A" w:rsidRDefault="00B2775F" w:rsidP="00B2775F">
            <w:pPr>
              <w:pStyle w:val="TableText"/>
            </w:pPr>
            <w:r w:rsidRPr="00EB518A">
              <w:t>S, M,</w:t>
            </w:r>
            <w:r w:rsidR="00086DF2" w:rsidRPr="00EB518A">
              <w:t xml:space="preserve"> </w:t>
            </w:r>
            <w:r w:rsidRPr="00EB518A">
              <w:t>L</w:t>
            </w:r>
          </w:p>
        </w:tc>
      </w:tr>
    </w:tbl>
    <w:p w14:paraId="51F1F0A2" w14:textId="515B6C99" w:rsidR="00AC096A" w:rsidRPr="00EB518A" w:rsidRDefault="00AC096A" w:rsidP="00AC096A">
      <w:pPr>
        <w:pStyle w:val="Heading2"/>
      </w:pPr>
      <w:bookmarkStart w:id="51" w:name="_Toc135834794"/>
      <w:r w:rsidRPr="00EB518A">
        <w:lastRenderedPageBreak/>
        <w:t xml:space="preserve">Evaluation of </w:t>
      </w:r>
      <w:r w:rsidR="00EB2C41" w:rsidRPr="00EB518A">
        <w:t>p</w:t>
      </w:r>
      <w:r w:rsidRPr="00EB518A">
        <w:t>revious Recovery Plan</w:t>
      </w:r>
      <w:bookmarkEnd w:id="51"/>
    </w:p>
    <w:p w14:paraId="7E08394C" w14:textId="77777777" w:rsidR="00AC096A" w:rsidRPr="00EB518A" w:rsidRDefault="00AC096A" w:rsidP="00AC096A">
      <w:pPr>
        <w:pStyle w:val="Heading3"/>
        <w:numPr>
          <w:ilvl w:val="0"/>
          <w:numId w:val="0"/>
        </w:numPr>
        <w:ind w:left="964" w:hanging="964"/>
      </w:pPr>
      <w:bookmarkStart w:id="52" w:name="_Toc135834795"/>
      <w:r w:rsidRPr="00EB518A">
        <w:t>Overview</w:t>
      </w:r>
      <w:bookmarkEnd w:id="52"/>
    </w:p>
    <w:p w14:paraId="19B7705C" w14:textId="77777777" w:rsidR="000718D3" w:rsidRPr="00EB518A" w:rsidRDefault="00AC096A" w:rsidP="00AC096A">
      <w:r w:rsidRPr="00EB518A">
        <w:t>The overall objective of the previous Recovery Plan, the Southern Macadamia Species Recovery Plan (SMSRP), was to protect wild populations of the four nominated species from decline, ensure their long-term viability, and raise awareness of flora conservation issues within the community.</w:t>
      </w:r>
    </w:p>
    <w:p w14:paraId="117FDEA2" w14:textId="77777777" w:rsidR="000718D3" w:rsidRPr="00EB518A" w:rsidRDefault="00AC096A" w:rsidP="00AC096A">
      <w:r w:rsidRPr="00EB518A">
        <w:t>In the five years since the SMSRP was approved, significant progress has been made towards achieving these objectives. Many key actions have been implemented, through a logical sequence of field surveys to improve knowledge of the distribution and abundance of Macadamia in the remnant landscape and building scientific knowledge of the species’ conservation status, whilst undertaking planning and on-ground actions and raising community awareness.</w:t>
      </w:r>
    </w:p>
    <w:p w14:paraId="12A99E79" w14:textId="4E5E45DF" w:rsidR="00AC096A" w:rsidRPr="00EB518A" w:rsidRDefault="00AC096A" w:rsidP="00AC096A">
      <w:r w:rsidRPr="00EB518A">
        <w:t>Significant improvement of the knowledge base has been made through publication of six papers in the science literature on wild Macadamia species, several of which were undertaken through the endeavours of Recovery Team members (</w:t>
      </w:r>
      <w:r w:rsidR="00EE2CD6" w:rsidRPr="00EB518A">
        <w:fldChar w:fldCharType="begin"/>
      </w:r>
      <w:r w:rsidR="00EE2CD6" w:rsidRPr="00EB518A">
        <w:instrText xml:space="preserve"> REF _Ref113528698 \h </w:instrText>
      </w:r>
      <w:r w:rsidR="00EB518A">
        <w:instrText xml:space="preserve"> \* MERGEFORMAT </w:instrText>
      </w:r>
      <w:r w:rsidR="00EE2CD6" w:rsidRPr="00EB518A">
        <w:fldChar w:fldCharType="separate"/>
      </w:r>
      <w:r w:rsidR="00BA679E" w:rsidRPr="00EB518A">
        <w:t>Appendix 1: Recovery Team membership</w:t>
      </w:r>
      <w:r w:rsidR="00EE2CD6" w:rsidRPr="00EB518A">
        <w:fldChar w:fldCharType="end"/>
      </w:r>
      <w:r w:rsidRPr="00EB518A">
        <w:t>). Additionally, two research studies on the impact of climate change and potential for genetic pollution of wild Macadamia species have been completed and are either currently in preparation for publication or have been submitted for publication.</w:t>
      </w:r>
    </w:p>
    <w:p w14:paraId="4C62DBC1" w14:textId="1FD869B1" w:rsidR="00AC096A" w:rsidRPr="00EB518A" w:rsidRDefault="00AC096A" w:rsidP="00AC096A">
      <w:r w:rsidRPr="00EB518A">
        <w:t xml:space="preserve">The threat profile facing Macadamia species has been refined through field survey and research. The impacts of habitat fragmentation may be mixed, at least in the short term; two research studies have shown that fecundity in Macadamia populations is higher in smaller fragments relative to those within intact habitats. However, the benefits may be outweighed by more pervasive </w:t>
      </w:r>
      <w:proofErr w:type="gramStart"/>
      <w:r w:rsidRPr="00EB518A">
        <w:t>medium term</w:t>
      </w:r>
      <w:proofErr w:type="gramEnd"/>
      <w:r w:rsidRPr="00EB518A">
        <w:t xml:space="preserve"> influences such as habitat degradation and isolation. Invasion of weeds into habitat remnants is a major threat, particularly vine weeds such as </w:t>
      </w:r>
      <w:r w:rsidR="00ED1ADE" w:rsidRPr="00EB518A">
        <w:t>c</w:t>
      </w:r>
      <w:r w:rsidRPr="00EB518A">
        <w:t xml:space="preserve">at’s claw creeper and Madeira vine. Modelling of the impacts of climate change, predicts that the geographic extent of suitable climate niche will contract to areas that are currently cooler and generally at higher elevation that </w:t>
      </w:r>
      <w:proofErr w:type="gramStart"/>
      <w:r w:rsidRPr="00EB518A">
        <w:t>the majority of</w:t>
      </w:r>
      <w:proofErr w:type="gramEnd"/>
      <w:r w:rsidRPr="00EB518A">
        <w:t xml:space="preserve"> extant populations. A recent Honours level study (O</w:t>
      </w:r>
      <w:r w:rsidR="00773A11" w:rsidRPr="00EB518A">
        <w:t>’</w:t>
      </w:r>
      <w:r w:rsidRPr="00EB518A">
        <w:t xml:space="preserve">Connor, 2013) has found that pollen from Macadamia orchard cultivars is being incorporated into nearby wild </w:t>
      </w:r>
      <w:r w:rsidRPr="00EB518A">
        <w:rPr>
          <w:i/>
          <w:iCs/>
        </w:rPr>
        <w:t>M. tetraphylla</w:t>
      </w:r>
      <w:r w:rsidRPr="00EB518A">
        <w:t xml:space="preserve"> populations; however, more research is required to inform development of management guidelines.</w:t>
      </w:r>
    </w:p>
    <w:p w14:paraId="06C0A820" w14:textId="3280F73D" w:rsidR="00AC096A" w:rsidRPr="00EB518A" w:rsidRDefault="00AC096A" w:rsidP="00AC096A">
      <w:r w:rsidRPr="00EB518A">
        <w:t xml:space="preserve">Raising awareness of flora conservation issues within the community has been carried out in tandem with population surveys. This has been achieved through community information sessions at local halls and stalls at various environmental events hosted by local governments or community groups. Planting of specimens of each of the four Macadamia species and installation of interpretation signage has been undertaken in six Council Botanic Gardens with good media coverage. Workshops and presentations have been given to local government environment staff and interpretation material, including a DVD and ‘The Macadamia Story’ booklet, has been produced and disseminated as opportunities have become available. The Macadamia Conservation Trust has established a </w:t>
      </w:r>
      <w:hyperlink r:id="rId32" w:history="1">
        <w:r w:rsidRPr="00EB518A">
          <w:rPr>
            <w:rStyle w:val="Hyperlink"/>
          </w:rPr>
          <w:t>website</w:t>
        </w:r>
      </w:hyperlink>
      <w:r w:rsidR="00773A11" w:rsidRPr="00EB518A">
        <w:t xml:space="preserve"> </w:t>
      </w:r>
      <w:r w:rsidRPr="00EB518A">
        <w:t>with information about Macadamias and monthly updates on activities.</w:t>
      </w:r>
    </w:p>
    <w:p w14:paraId="6D662186" w14:textId="77777777" w:rsidR="00AC096A" w:rsidRPr="00EB518A" w:rsidRDefault="00AC096A" w:rsidP="00AC096A">
      <w:r w:rsidRPr="00EB518A">
        <w:lastRenderedPageBreak/>
        <w:t>However, the SMSRP has not fully achieved its recovery objectives in implementation of on ground works. This has been due to a combination of factors including deficiency in the fundamental knowledge required to prioritise on ground works, resource limitations and the relatively short timeframe (8 years) since the SMSRP was written.</w:t>
      </w:r>
    </w:p>
    <w:p w14:paraId="65A799CF" w14:textId="596B1FCB" w:rsidR="006648F4" w:rsidRPr="00EB518A" w:rsidRDefault="006648F4" w:rsidP="006648F4">
      <w:pPr>
        <w:pStyle w:val="Heading3"/>
        <w:numPr>
          <w:ilvl w:val="0"/>
          <w:numId w:val="0"/>
        </w:numPr>
        <w:ind w:left="964" w:hanging="964"/>
      </w:pPr>
      <w:bookmarkStart w:id="53" w:name="_Toc135834796"/>
      <w:r w:rsidRPr="00EB518A">
        <w:t xml:space="preserve">Achievements against </w:t>
      </w:r>
      <w:r w:rsidR="00EB2C41" w:rsidRPr="00EB518A">
        <w:t>p</w:t>
      </w:r>
      <w:r w:rsidRPr="00EB518A">
        <w:t xml:space="preserve">erformance </w:t>
      </w:r>
      <w:r w:rsidR="00EB2C41" w:rsidRPr="00EB518A">
        <w:t>c</w:t>
      </w:r>
      <w:r w:rsidRPr="00EB518A">
        <w:t>riteria</w:t>
      </w:r>
      <w:bookmarkEnd w:id="53"/>
    </w:p>
    <w:p w14:paraId="31314EF8" w14:textId="77777777" w:rsidR="006648F4" w:rsidRPr="00EB518A" w:rsidRDefault="006648F4" w:rsidP="006648F4">
      <w:r w:rsidRPr="00EB518A">
        <w:t>An overview of the outcomes achieved against each of the SMSRP performance criteria is provided below.</w:t>
      </w:r>
    </w:p>
    <w:p w14:paraId="1F84A9BC" w14:textId="05EDC337" w:rsidR="006648F4" w:rsidRPr="00EB518A" w:rsidRDefault="006648F4" w:rsidP="006648F4">
      <w:pPr>
        <w:pStyle w:val="Heading4"/>
        <w:numPr>
          <w:ilvl w:val="0"/>
          <w:numId w:val="0"/>
        </w:numPr>
        <w:ind w:left="964" w:hanging="964"/>
      </w:pPr>
      <w:r w:rsidRPr="00EB518A">
        <w:t>1.1</w:t>
      </w:r>
      <w:r w:rsidR="00E7593D" w:rsidRPr="00EB518A">
        <w:t>:</w:t>
      </w:r>
      <w:r w:rsidRPr="00EB518A">
        <w:t xml:space="preserve"> New populations of southern Macadamia species are identified and recorded on secure sections of State databases</w:t>
      </w:r>
    </w:p>
    <w:p w14:paraId="3F7049F1" w14:textId="77777777" w:rsidR="006648F4" w:rsidRPr="00EB518A" w:rsidRDefault="006648F4" w:rsidP="006648F4">
      <w:r w:rsidRPr="00EB518A">
        <w:t>In the five years since the original SMSRP was written, more than 100 surveys of populations of Macadamia species have been undertaken, nearly all of which were previously unrecorded. Voucher specimens were obtained from 26 Queensland populations and submitted to the Queensland Herbarium along with population and site details. Upload of population locations and details of all new sites to state government agency databases such as WildNet (Queensland DES) and BioNet (NSW) databases will be undertaken in 2014.</w:t>
      </w:r>
    </w:p>
    <w:p w14:paraId="6E7544CA" w14:textId="31FE5ACA" w:rsidR="006648F4" w:rsidRPr="00EB518A" w:rsidRDefault="006648F4" w:rsidP="00C92AD0">
      <w:pPr>
        <w:pStyle w:val="Heading4"/>
        <w:numPr>
          <w:ilvl w:val="0"/>
          <w:numId w:val="0"/>
        </w:numPr>
        <w:ind w:left="964" w:hanging="964"/>
      </w:pPr>
      <w:r w:rsidRPr="00EB518A">
        <w:t xml:space="preserve">2a: Sustainable land management strategies are developed and implemented to reduce the impact of threatening processes in habitats critical to the survival of southern Macadamia </w:t>
      </w:r>
      <w:proofErr w:type="gramStart"/>
      <w:r w:rsidRPr="00EB518A">
        <w:t>species</w:t>
      </w:r>
      <w:proofErr w:type="gramEnd"/>
    </w:p>
    <w:p w14:paraId="3DDDC66F" w14:textId="77777777" w:rsidR="000718D3" w:rsidRPr="00EB518A" w:rsidRDefault="006648F4" w:rsidP="006648F4">
      <w:r w:rsidRPr="00EB518A">
        <w:t xml:space="preserve">Identification of habitats critical to survival of Macadamia species requires knowledge of the distribution and abundance of Macadamia populations, identification of priority populations, </w:t>
      </w:r>
      <w:proofErr w:type="gramStart"/>
      <w:r w:rsidRPr="00EB518A">
        <w:t>habitats</w:t>
      </w:r>
      <w:proofErr w:type="gramEnd"/>
      <w:r w:rsidRPr="00EB518A">
        <w:t xml:space="preserve"> and threat assessment. These actions are underway, </w:t>
      </w:r>
      <w:proofErr w:type="gramStart"/>
      <w:r w:rsidRPr="00EB518A">
        <w:t>but yet</w:t>
      </w:r>
      <w:proofErr w:type="gramEnd"/>
      <w:r w:rsidRPr="00EB518A">
        <w:t xml:space="preserve"> to be completed.</w:t>
      </w:r>
    </w:p>
    <w:p w14:paraId="12F3F0BA" w14:textId="718CB3E2" w:rsidR="006648F4" w:rsidRPr="00EB518A" w:rsidRDefault="006648F4" w:rsidP="006648F4">
      <w:r w:rsidRPr="00EB518A">
        <w:t>However, some progress with has been made to reduce the impact of threatening processes on Macadamia habitats in several areas. For example:</w:t>
      </w:r>
    </w:p>
    <w:p w14:paraId="3366D421" w14:textId="0DAB0B6A" w:rsidR="006648F4" w:rsidRPr="00EB518A" w:rsidRDefault="006648F4" w:rsidP="00C92AD0">
      <w:pPr>
        <w:pStyle w:val="ListBullet"/>
      </w:pPr>
      <w:r w:rsidRPr="00EB518A">
        <w:t>A partnership between the Macadamia Conservation Committee (MCC), HQ Plantations Pty Ltd (HQP) (lessees of the Queensland State Forest estate) and the Burnett-Mary Regional Group in 2012</w:t>
      </w:r>
      <w:r w:rsidR="0045243E" w:rsidRPr="00EB518A">
        <w:t>–</w:t>
      </w:r>
      <w:r w:rsidRPr="00EB518A">
        <w:t xml:space="preserve">13 to reduce the impact of </w:t>
      </w:r>
      <w:r w:rsidR="00ED1ADE" w:rsidRPr="00EB518A">
        <w:t>c</w:t>
      </w:r>
      <w:r w:rsidRPr="00EB518A">
        <w:t xml:space="preserve">at’s claw creeper in the Amamoor Valley through on ground mechanical and chemical control at strategic locations. In addition, the extent of </w:t>
      </w:r>
      <w:r w:rsidR="00ED1ADE" w:rsidRPr="00EB518A">
        <w:t>c</w:t>
      </w:r>
      <w:r w:rsidRPr="00EB518A">
        <w:t>at’s claw creeper infestation within HQ Plantations lease areas including those occupied by many Macadamia populations has been defined and mapped at a coarse scale. This work continued through a new partnership between HQ Plantations, Gympie Landcare and MCC, partially funded by a 2013</w:t>
      </w:r>
      <w:r w:rsidR="0045243E" w:rsidRPr="00EB518A">
        <w:t>–</w:t>
      </w:r>
      <w:r w:rsidRPr="00EB518A">
        <w:t xml:space="preserve">14 Queensland Government Everyone’s Environment Grant, which aimed to increase community capacity in addressing this threat through production and deployment of biological controls for </w:t>
      </w:r>
      <w:r w:rsidR="00ED1ADE" w:rsidRPr="00EB518A">
        <w:t>c</w:t>
      </w:r>
      <w:r w:rsidRPr="00EB518A">
        <w:t>at’s claw creeper and Madeira vine by Gympie Landcare.</w:t>
      </w:r>
    </w:p>
    <w:p w14:paraId="0AE4D78C" w14:textId="0CC883E8" w:rsidR="006648F4" w:rsidRPr="00EB518A" w:rsidRDefault="006648F4" w:rsidP="00C92AD0">
      <w:pPr>
        <w:pStyle w:val="ListBullet"/>
      </w:pPr>
      <w:r w:rsidRPr="00EB518A">
        <w:t>Tweed Shire Council, Sunshine Coast Council, Logan City Council and City of Gold Coast have provided support to private landholders, particularly to Land for Wildlife members and those with voluntary conservation agreements, to undertake weed control and restoration of Macadamia habitats.</w:t>
      </w:r>
    </w:p>
    <w:p w14:paraId="082DDC5F" w14:textId="037907B8" w:rsidR="006648F4" w:rsidRPr="00EB518A" w:rsidRDefault="006648F4" w:rsidP="00C92AD0">
      <w:pPr>
        <w:pStyle w:val="ListBullet"/>
      </w:pPr>
      <w:r w:rsidRPr="00EB518A">
        <w:t>Tweed Shire Council has undertaken restoration of Macadamia habitat on Council reserves.</w:t>
      </w:r>
    </w:p>
    <w:p w14:paraId="626BD910" w14:textId="5529C64E" w:rsidR="006648F4" w:rsidRPr="00EB518A" w:rsidRDefault="006648F4" w:rsidP="00C92AD0">
      <w:pPr>
        <w:pStyle w:val="ListBullet"/>
      </w:pPr>
      <w:r w:rsidRPr="00EB518A">
        <w:t xml:space="preserve">NSW DPIE has identified Wollumbin (Mount Warning) National Park as a key management site for </w:t>
      </w:r>
      <w:r w:rsidRPr="00EB518A">
        <w:rPr>
          <w:i/>
          <w:iCs/>
        </w:rPr>
        <w:t>M. tetraphylla</w:t>
      </w:r>
      <w:r w:rsidRPr="00EB518A">
        <w:t xml:space="preserve"> under their Saving our Species program.</w:t>
      </w:r>
    </w:p>
    <w:p w14:paraId="03F6EDC9" w14:textId="77777777" w:rsidR="006648F4" w:rsidRPr="00EB518A" w:rsidRDefault="006648F4" w:rsidP="00C92AD0">
      <w:pPr>
        <w:pStyle w:val="Heading4"/>
        <w:numPr>
          <w:ilvl w:val="0"/>
          <w:numId w:val="0"/>
        </w:numPr>
        <w:ind w:left="964" w:hanging="964"/>
      </w:pPr>
      <w:bookmarkStart w:id="54" w:name="_Ref144293405"/>
      <w:r w:rsidRPr="00EB518A">
        <w:lastRenderedPageBreak/>
        <w:t xml:space="preserve">2b: Increase in landholder capacity to manage and conserve threatened southern Macadamia species </w:t>
      </w:r>
      <w:proofErr w:type="gramStart"/>
      <w:r w:rsidRPr="00EB518A">
        <w:t>populations</w:t>
      </w:r>
      <w:bookmarkEnd w:id="54"/>
      <w:proofErr w:type="gramEnd"/>
    </w:p>
    <w:p w14:paraId="5D3AA208" w14:textId="77777777" w:rsidR="000718D3" w:rsidRPr="00EB518A" w:rsidRDefault="006648F4" w:rsidP="006648F4">
      <w:r w:rsidRPr="00EB518A">
        <w:t>Increase in landowner capacity to manage and conserve threatened Macadamia populations has been largely affected through information dissemination during site visits, community information sessions and workshops, which generally have been well attended and received. Liaison with local government officers has encouraged support for private landholders through council grants and ongoing support programs for Land for Wildlife and voluntary conservation agreement landholders, such as Management Plans and on ground works. Queensland regional Natural Resource Management (NRM) organisations and NSW North Coast Local Land Services have been encouraged to prioritise funding support for Macadamia habitat conservation and promote this to their communities.</w:t>
      </w:r>
    </w:p>
    <w:p w14:paraId="6C2638E0" w14:textId="797D70E1" w:rsidR="006648F4" w:rsidRPr="00EB518A" w:rsidRDefault="006648F4" w:rsidP="00C92AD0">
      <w:pPr>
        <w:pStyle w:val="Heading4"/>
        <w:numPr>
          <w:ilvl w:val="0"/>
          <w:numId w:val="0"/>
        </w:numPr>
        <w:ind w:left="964" w:hanging="964"/>
      </w:pPr>
      <w:r w:rsidRPr="00EB518A">
        <w:t>2c</w:t>
      </w:r>
      <w:r w:rsidR="00E7593D" w:rsidRPr="00EB518A">
        <w:t>:</w:t>
      </w:r>
      <w:r w:rsidRPr="00EB518A">
        <w:t xml:space="preserve"> Increase in the number of on-ground works undertaken by land managers to manage priority </w:t>
      </w:r>
      <w:r w:rsidR="00A66292" w:rsidRPr="00EB518A">
        <w:t>M</w:t>
      </w:r>
      <w:r w:rsidRPr="00EB518A">
        <w:t>acadamia habitat.</w:t>
      </w:r>
    </w:p>
    <w:p w14:paraId="1160CDEF" w14:textId="3FB11F41" w:rsidR="006648F4" w:rsidRPr="00EB518A" w:rsidRDefault="006648F4" w:rsidP="006648F4">
      <w:r w:rsidRPr="00EB518A">
        <w:t xml:space="preserve">Whilst not been measured quantitatively, there has been a significant increase in the extent and number of on-ground projects to manage priority macadamia habitat. Evidence of this has been gained through consultation with local governments, NRM groups and community groups, </w:t>
      </w:r>
      <w:r w:rsidR="007C4C6C" w:rsidRPr="00EB518A">
        <w:t>such as</w:t>
      </w:r>
      <w:r w:rsidRPr="00EB518A">
        <w:t xml:space="preserve"> Sunshine Coast Council, City of Gold Coast, Redland City Council, Scenic Rim Regional Council, Noosa Landcare, Gold Coast Catchment Association, Gympie Landcare, Big Scrub Landcare, Healthy Land and Water.</w:t>
      </w:r>
    </w:p>
    <w:p w14:paraId="3D51542A" w14:textId="6ACCBB3A" w:rsidR="006648F4" w:rsidRPr="00EB518A" w:rsidRDefault="006648F4" w:rsidP="00C92AD0">
      <w:pPr>
        <w:pStyle w:val="Heading4"/>
        <w:numPr>
          <w:ilvl w:val="0"/>
          <w:numId w:val="0"/>
        </w:numPr>
        <w:ind w:left="964" w:hanging="964"/>
      </w:pPr>
      <w:r w:rsidRPr="00EB518A">
        <w:t>3a</w:t>
      </w:r>
      <w:r w:rsidR="00E7593D" w:rsidRPr="00EB518A">
        <w:t>:</w:t>
      </w:r>
      <w:r w:rsidRPr="00EB518A">
        <w:t xml:space="preserve"> Priority research needs identified by the Macadamia Conservation Research Network in conjunction with local land managers, developed into research briefs and implemented by </w:t>
      </w:r>
      <w:proofErr w:type="gramStart"/>
      <w:r w:rsidRPr="00EB518A">
        <w:t>researchers</w:t>
      </w:r>
      <w:proofErr w:type="gramEnd"/>
    </w:p>
    <w:p w14:paraId="7416A473" w14:textId="7724E105" w:rsidR="006648F4" w:rsidRPr="00EB518A" w:rsidRDefault="006648F4" w:rsidP="006648F4">
      <w:r w:rsidRPr="00EB518A">
        <w:t xml:space="preserve">The Macadamia Conservation Research Network (MCRN) was a subset of the Macadamia Conservation Committee (MCC) tasked with development and oversight of Macadamia research, as well as ensuring the MCC was up to date with relevant research. The two priority research goals identified in the SMSRP </w:t>
      </w:r>
      <w:r w:rsidR="00411E69" w:rsidRPr="00EB518A">
        <w:t>–</w:t>
      </w:r>
      <w:r w:rsidRPr="00EB518A">
        <w:t xml:space="preserve"> modelling of impact of climate change and investigation of potential of genetic pollution of wild Macadamia from orchard cultivar pollen </w:t>
      </w:r>
      <w:r w:rsidR="00411E69" w:rsidRPr="00EB518A">
        <w:t>–</w:t>
      </w:r>
      <w:r w:rsidRPr="00EB518A">
        <w:t xml:space="preserve"> were developed into research programs and have been implemented; the results will be disseminated through publication in the peer reviewed science literature. NB. The MCRN was renamed in 2018 to become the Macadamia Conservation Research Committee.</w:t>
      </w:r>
    </w:p>
    <w:p w14:paraId="28102149" w14:textId="307F6A01" w:rsidR="006648F4" w:rsidRPr="00EB518A" w:rsidRDefault="006648F4" w:rsidP="00C92AD0">
      <w:pPr>
        <w:pStyle w:val="Heading4"/>
        <w:numPr>
          <w:ilvl w:val="0"/>
          <w:numId w:val="0"/>
        </w:numPr>
        <w:ind w:left="964" w:hanging="964"/>
      </w:pPr>
      <w:r w:rsidRPr="00EB518A">
        <w:t>3b</w:t>
      </w:r>
      <w:r w:rsidR="00E7593D" w:rsidRPr="00EB518A">
        <w:t>:</w:t>
      </w:r>
      <w:r w:rsidRPr="00EB518A">
        <w:t xml:space="preserve"> New ecological information is incorporated into land and species management manuals and made available to land managers in biennial </w:t>
      </w:r>
      <w:proofErr w:type="gramStart"/>
      <w:r w:rsidRPr="00EB518A">
        <w:t>workshops</w:t>
      </w:r>
      <w:proofErr w:type="gramEnd"/>
    </w:p>
    <w:p w14:paraId="0DD9A485" w14:textId="77777777" w:rsidR="006648F4" w:rsidRPr="00EB518A" w:rsidRDefault="006648F4" w:rsidP="006648F4">
      <w:r w:rsidRPr="00EB518A">
        <w:t>During the five years of the SMSRP, six research papers have been published in the peer reviewed scientific literature, and two more are in preparation. The results of these studies will be integrated into future activities and information products.</w:t>
      </w:r>
    </w:p>
    <w:p w14:paraId="39BEA8F3" w14:textId="175EFEF9" w:rsidR="006648F4" w:rsidRPr="00EB518A" w:rsidRDefault="006648F4" w:rsidP="00C92AD0">
      <w:pPr>
        <w:pStyle w:val="Heading4"/>
        <w:numPr>
          <w:ilvl w:val="0"/>
          <w:numId w:val="0"/>
        </w:numPr>
        <w:ind w:left="964" w:hanging="964"/>
      </w:pPr>
      <w:r w:rsidRPr="00EB518A">
        <w:t>4a</w:t>
      </w:r>
      <w:r w:rsidR="00E7593D" w:rsidRPr="00EB518A">
        <w:t>:</w:t>
      </w:r>
      <w:r w:rsidRPr="00EB518A">
        <w:t xml:space="preserve"> Increase in public awareness of the environmental, cultural and economic significance of threatened southern Macadamia </w:t>
      </w:r>
      <w:proofErr w:type="gramStart"/>
      <w:r w:rsidRPr="00EB518A">
        <w:t>species</w:t>
      </w:r>
      <w:proofErr w:type="gramEnd"/>
    </w:p>
    <w:p w14:paraId="62F0A730" w14:textId="255C1FBC" w:rsidR="000718D3" w:rsidRPr="00EB518A" w:rsidRDefault="006648F4" w:rsidP="006648F4">
      <w:r w:rsidRPr="00EB518A">
        <w:t>Significant effort has been devoted to this achievement of this criteria, including the development of new information product, displays at local and regional events, media releases, public activities (</w:t>
      </w:r>
      <w:r w:rsidR="009611B2" w:rsidRPr="00EB518A">
        <w:t>such as</w:t>
      </w:r>
      <w:r w:rsidRPr="00EB518A">
        <w:t xml:space="preserve"> ex situ plantings), although much remains to be done. A </w:t>
      </w:r>
      <w:hyperlink r:id="rId33" w:history="1">
        <w:r w:rsidRPr="00EB518A">
          <w:rPr>
            <w:rStyle w:val="Hyperlink"/>
          </w:rPr>
          <w:t>Macadamia conservation website</w:t>
        </w:r>
      </w:hyperlink>
      <w:r w:rsidR="00E7593D" w:rsidRPr="00EB518A">
        <w:t xml:space="preserve"> </w:t>
      </w:r>
      <w:r w:rsidRPr="00EB518A">
        <w:t>was launched in 2014; this is a key element in achieving this goal.</w:t>
      </w:r>
    </w:p>
    <w:p w14:paraId="79298DAE" w14:textId="79C27765" w:rsidR="006648F4" w:rsidRPr="00EB518A" w:rsidRDefault="006648F4" w:rsidP="00C92AD0">
      <w:pPr>
        <w:pStyle w:val="Heading4"/>
        <w:numPr>
          <w:ilvl w:val="0"/>
          <w:numId w:val="0"/>
        </w:numPr>
        <w:ind w:left="964" w:hanging="964"/>
      </w:pPr>
      <w:r w:rsidRPr="00EB518A">
        <w:lastRenderedPageBreak/>
        <w:t>4b</w:t>
      </w:r>
      <w:r w:rsidR="00E7593D" w:rsidRPr="00EB518A">
        <w:t>:</w:t>
      </w:r>
      <w:r w:rsidRPr="00EB518A">
        <w:t xml:space="preserve"> Increase in land managers capacity to manage and conserve threatened southern </w:t>
      </w:r>
      <w:r w:rsidR="00A66292" w:rsidRPr="00EB518A">
        <w:t>M</w:t>
      </w:r>
      <w:r w:rsidRPr="00EB518A">
        <w:t>acadamia species populations.</w:t>
      </w:r>
    </w:p>
    <w:p w14:paraId="4A2D3868" w14:textId="393674D7" w:rsidR="006648F4" w:rsidRPr="00EB518A" w:rsidRDefault="006648F4" w:rsidP="006648F4">
      <w:r w:rsidRPr="00EB518A">
        <w:t xml:space="preserve">As per </w:t>
      </w:r>
      <w:r w:rsidR="005F3AB7" w:rsidRPr="00EB518A">
        <w:fldChar w:fldCharType="begin"/>
      </w:r>
      <w:r w:rsidR="005F3AB7" w:rsidRPr="00EB518A">
        <w:instrText xml:space="preserve"> REF _Ref144293405 \h </w:instrText>
      </w:r>
      <w:r w:rsidR="00EB518A">
        <w:instrText xml:space="preserve"> \* MERGEFORMAT </w:instrText>
      </w:r>
      <w:r w:rsidR="005F3AB7" w:rsidRPr="00EB518A">
        <w:fldChar w:fldCharType="separate"/>
      </w:r>
      <w:r w:rsidR="00BA679E" w:rsidRPr="00EB518A">
        <w:t>2b: Increase in landholder capacity to manage and conserve threatened southern Macadamia species populations</w:t>
      </w:r>
      <w:r w:rsidR="005F3AB7" w:rsidRPr="00EB518A">
        <w:fldChar w:fldCharType="end"/>
      </w:r>
      <w:r w:rsidRPr="00EB518A">
        <w:t>.</w:t>
      </w:r>
    </w:p>
    <w:p w14:paraId="16755D4C" w14:textId="67F46642" w:rsidR="006648F4" w:rsidRPr="00EB518A" w:rsidRDefault="006648F4" w:rsidP="00C92AD0">
      <w:pPr>
        <w:pStyle w:val="Heading4"/>
        <w:numPr>
          <w:ilvl w:val="0"/>
          <w:numId w:val="0"/>
        </w:numPr>
        <w:ind w:left="964" w:hanging="964"/>
      </w:pPr>
      <w:r w:rsidRPr="00EB518A">
        <w:t>5a</w:t>
      </w:r>
      <w:r w:rsidR="00E7593D" w:rsidRPr="00EB518A">
        <w:t>:</w:t>
      </w:r>
      <w:r w:rsidRPr="00EB518A">
        <w:t xml:space="preserve"> Progress made on the completion of </w:t>
      </w:r>
      <w:r w:rsidR="000C0EAA" w:rsidRPr="00EB518A">
        <w:t>R</w:t>
      </w:r>
      <w:r w:rsidRPr="00EB518A">
        <w:t xml:space="preserve">ecovery </w:t>
      </w:r>
      <w:r w:rsidR="000C0EAA" w:rsidRPr="00EB518A">
        <w:t>P</w:t>
      </w:r>
      <w:r w:rsidRPr="00EB518A">
        <w:t xml:space="preserve">lan actions is reviewed </w:t>
      </w:r>
      <w:proofErr w:type="gramStart"/>
      <w:r w:rsidRPr="00EB518A">
        <w:t>annually</w:t>
      </w:r>
      <w:proofErr w:type="gramEnd"/>
    </w:p>
    <w:p w14:paraId="00FC281E" w14:textId="452F157A" w:rsidR="00D211F1" w:rsidRPr="00EB518A" w:rsidRDefault="006648F4" w:rsidP="006648F4">
      <w:r w:rsidRPr="00EB518A">
        <w:t>Implementation of the Recovery Plan is carried out under the supervision of the MCC, which meets 3</w:t>
      </w:r>
      <w:r w:rsidR="00DC2D5C" w:rsidRPr="00EB518A">
        <w:t>–</w:t>
      </w:r>
      <w:r w:rsidRPr="00EB518A">
        <w:t>4 times annually to review progress and prioritise activities going forward. The MCC is comprised of a multi-disciplinary panel of people who collectively have unparalleled knowledge and expertise of Macadamia species and their conservation. Progress in implementation of the Recovery Plan is measured formally via biannual reports that are produced as part of the compliance requirements of the umbrella grant provided by Horticulture Australia Limited for implementation of the SMSRP.</w:t>
      </w:r>
    </w:p>
    <w:p w14:paraId="77281624" w14:textId="2CC5319B" w:rsidR="00C92AD0" w:rsidRPr="00EB518A" w:rsidRDefault="00C92AD0" w:rsidP="00C92AD0">
      <w:pPr>
        <w:pStyle w:val="Heading2"/>
      </w:pPr>
      <w:bookmarkStart w:id="55" w:name="_Ref111719315"/>
      <w:bookmarkStart w:id="56" w:name="_Toc135834797"/>
      <w:r w:rsidRPr="00EB518A">
        <w:lastRenderedPageBreak/>
        <w:t xml:space="preserve">Updated </w:t>
      </w:r>
      <w:r w:rsidR="00EB2C41" w:rsidRPr="00EB518A">
        <w:t>r</w:t>
      </w:r>
      <w:r w:rsidRPr="00EB518A">
        <w:t xml:space="preserve">ecovery </w:t>
      </w:r>
      <w:r w:rsidR="00EB2C41" w:rsidRPr="00EB518A">
        <w:t>o</w:t>
      </w:r>
      <w:r w:rsidRPr="00EB518A">
        <w:t xml:space="preserve">bjectives, </w:t>
      </w:r>
      <w:r w:rsidR="00EB2C41" w:rsidRPr="00EB518A">
        <w:t>p</w:t>
      </w:r>
      <w:r w:rsidRPr="00EB518A">
        <w:t xml:space="preserve">erformance </w:t>
      </w:r>
      <w:r w:rsidR="00EB2C41" w:rsidRPr="00EB518A">
        <w:t>c</w:t>
      </w:r>
      <w:r w:rsidRPr="00EB518A">
        <w:t xml:space="preserve">riteria and </w:t>
      </w:r>
      <w:r w:rsidR="00EB2C41" w:rsidRPr="00EB518A">
        <w:t>a</w:t>
      </w:r>
      <w:r w:rsidRPr="00EB518A">
        <w:t>ctions</w:t>
      </w:r>
      <w:bookmarkEnd w:id="55"/>
      <w:bookmarkEnd w:id="56"/>
    </w:p>
    <w:p w14:paraId="3A92E8E4" w14:textId="18E1F1A0" w:rsidR="00C92AD0" w:rsidRPr="00EB518A" w:rsidRDefault="00C92AD0" w:rsidP="00C92AD0">
      <w:pPr>
        <w:pStyle w:val="Heading3"/>
        <w:numPr>
          <w:ilvl w:val="0"/>
          <w:numId w:val="0"/>
        </w:numPr>
        <w:ind w:left="964" w:hanging="964"/>
      </w:pPr>
      <w:bookmarkStart w:id="57" w:name="_Toc135834798"/>
      <w:r w:rsidRPr="00EB518A">
        <w:t xml:space="preserve">Overall </w:t>
      </w:r>
      <w:r w:rsidR="00EB2C41" w:rsidRPr="00EB518A">
        <w:t>o</w:t>
      </w:r>
      <w:r w:rsidRPr="00EB518A">
        <w:t>bjective</w:t>
      </w:r>
      <w:bookmarkEnd w:id="57"/>
    </w:p>
    <w:p w14:paraId="77D1AEAB" w14:textId="32244774" w:rsidR="00E7593D" w:rsidRPr="00EB518A" w:rsidRDefault="00C92AD0">
      <w:r w:rsidRPr="00EB518A">
        <w:t>Ensure the long-term viability of all four Macadamia species through maintaining existing populations and implementing measures to promote recovery.</w:t>
      </w:r>
    </w:p>
    <w:p w14:paraId="1A9E205C" w14:textId="5939F937" w:rsidR="00E7593D" w:rsidRPr="00EB518A" w:rsidRDefault="002D4E58" w:rsidP="00E7593D">
      <w:pPr>
        <w:pStyle w:val="Caption"/>
      </w:pPr>
      <w:bookmarkStart w:id="58" w:name="_Toc115275885"/>
      <w:r w:rsidRPr="00EB518A">
        <w:t xml:space="preserve">Table </w:t>
      </w:r>
      <w:r w:rsidR="00FE2513">
        <w:fldChar w:fldCharType="begin"/>
      </w:r>
      <w:r w:rsidR="00FE2513">
        <w:instrText xml:space="preserve"> SEQ Table \* ARABIC </w:instrText>
      </w:r>
      <w:r w:rsidR="00FE2513">
        <w:fldChar w:fldCharType="separate"/>
      </w:r>
      <w:r w:rsidR="00BA679E">
        <w:rPr>
          <w:noProof/>
        </w:rPr>
        <w:t>10</w:t>
      </w:r>
      <w:r w:rsidR="00FE2513">
        <w:rPr>
          <w:noProof/>
        </w:rPr>
        <w:fldChar w:fldCharType="end"/>
      </w:r>
      <w:r w:rsidRPr="00EB518A">
        <w:t xml:space="preserve">. </w:t>
      </w:r>
      <w:r w:rsidR="003E5418" w:rsidRPr="00EB518A">
        <w:t xml:space="preserve">Summary of </w:t>
      </w:r>
      <w:r w:rsidR="00DC3A04" w:rsidRPr="00EB518A">
        <w:t>s</w:t>
      </w:r>
      <w:r w:rsidR="00947DD1" w:rsidRPr="00EB518A">
        <w:t xml:space="preserve">pecific objectives and threats </w:t>
      </w:r>
      <w:proofErr w:type="gramStart"/>
      <w:r w:rsidR="00947DD1" w:rsidRPr="00EB518A">
        <w:t>addressed</w:t>
      </w:r>
      <w:bookmarkEnd w:id="58"/>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7593D" w:rsidRPr="00EB518A" w14:paraId="0D2B266C" w14:textId="77777777" w:rsidTr="006F04B4">
        <w:trPr>
          <w:cantSplit/>
          <w:tblHeader/>
        </w:trPr>
        <w:tc>
          <w:tcPr>
            <w:tcW w:w="2500" w:type="pct"/>
            <w:tcBorders>
              <w:top w:val="single" w:sz="4" w:space="0" w:color="auto"/>
            </w:tcBorders>
          </w:tcPr>
          <w:p w14:paraId="60A685E5" w14:textId="21F2F394" w:rsidR="00E7593D" w:rsidRPr="00EB518A" w:rsidRDefault="00E7593D" w:rsidP="00E7593D">
            <w:pPr>
              <w:pStyle w:val="TableHeading"/>
            </w:pPr>
            <w:r w:rsidRPr="00EB518A">
              <w:t>Specific Objectives</w:t>
            </w:r>
          </w:p>
        </w:tc>
        <w:tc>
          <w:tcPr>
            <w:tcW w:w="2500" w:type="pct"/>
            <w:tcBorders>
              <w:top w:val="single" w:sz="4" w:space="0" w:color="auto"/>
            </w:tcBorders>
          </w:tcPr>
          <w:p w14:paraId="6F6B9474" w14:textId="007748B1" w:rsidR="00E7593D" w:rsidRPr="00EB518A" w:rsidRDefault="00E7593D" w:rsidP="00E7593D">
            <w:pPr>
              <w:pStyle w:val="TableHeading"/>
            </w:pPr>
            <w:r w:rsidRPr="00EB518A">
              <w:t>Threats Addressed</w:t>
            </w:r>
          </w:p>
        </w:tc>
      </w:tr>
      <w:tr w:rsidR="00E7593D" w:rsidRPr="00EB518A" w14:paraId="0BCE0B86" w14:textId="77777777" w:rsidTr="00F7174A">
        <w:trPr>
          <w:cantSplit/>
        </w:trPr>
        <w:tc>
          <w:tcPr>
            <w:tcW w:w="2500" w:type="pct"/>
          </w:tcPr>
          <w:p w14:paraId="4B6DAF83" w14:textId="089173A6" w:rsidR="00E7593D" w:rsidRPr="00EB518A" w:rsidRDefault="00E7593D" w:rsidP="00E7593D">
            <w:pPr>
              <w:pStyle w:val="TableText"/>
            </w:pPr>
            <w:r w:rsidRPr="00EB518A">
              <w:t>1. Continue to identify and evaluate the extent and quality of Macadamia species populations and their habitat</w:t>
            </w:r>
          </w:p>
        </w:tc>
        <w:tc>
          <w:tcPr>
            <w:tcW w:w="2500" w:type="pct"/>
          </w:tcPr>
          <w:p w14:paraId="49F309DC" w14:textId="4F0E4D25" w:rsidR="00E7593D" w:rsidRPr="00EB518A" w:rsidRDefault="00E7593D" w:rsidP="00E7593D">
            <w:pPr>
              <w:pStyle w:val="TableText"/>
            </w:pPr>
            <w:r w:rsidRPr="00EB518A">
              <w:t>Habitat loss and fragmentation, Climate change, Uncoordinated conservation</w:t>
            </w:r>
          </w:p>
        </w:tc>
      </w:tr>
      <w:tr w:rsidR="00E7593D" w:rsidRPr="00EB518A" w14:paraId="0AFE0713" w14:textId="77777777" w:rsidTr="00F7174A">
        <w:trPr>
          <w:cantSplit/>
        </w:trPr>
        <w:tc>
          <w:tcPr>
            <w:tcW w:w="2500" w:type="pct"/>
          </w:tcPr>
          <w:p w14:paraId="7A9CDBE8" w14:textId="68B51321" w:rsidR="00E7593D" w:rsidRPr="00EB518A" w:rsidRDefault="00E7593D" w:rsidP="00E7593D">
            <w:pPr>
              <w:pStyle w:val="TableText"/>
            </w:pPr>
            <w:r w:rsidRPr="00EB518A">
              <w:t>2. Reduce and manage the major threatening processes affecting Macadamia species and their habitat</w:t>
            </w:r>
          </w:p>
        </w:tc>
        <w:tc>
          <w:tcPr>
            <w:tcW w:w="2500" w:type="pct"/>
          </w:tcPr>
          <w:p w14:paraId="6EAD5761" w14:textId="05ABC87C" w:rsidR="00E7593D" w:rsidRPr="00EB518A" w:rsidRDefault="00E7593D" w:rsidP="00E7593D">
            <w:pPr>
              <w:pStyle w:val="TableText"/>
            </w:pPr>
            <w:r w:rsidRPr="00EB518A">
              <w:t>Habitat loss and fragmentation, Weeds, Vine weeds, Fire, Unmanaged livestock</w:t>
            </w:r>
          </w:p>
        </w:tc>
      </w:tr>
      <w:tr w:rsidR="00E7593D" w:rsidRPr="00EB518A" w14:paraId="502AD436" w14:textId="77777777" w:rsidTr="00F7174A">
        <w:trPr>
          <w:cantSplit/>
        </w:trPr>
        <w:tc>
          <w:tcPr>
            <w:tcW w:w="2500" w:type="pct"/>
          </w:tcPr>
          <w:p w14:paraId="4E62077E" w14:textId="2A36FB50" w:rsidR="00E7593D" w:rsidRPr="00EB518A" w:rsidRDefault="00E7593D" w:rsidP="00E7593D">
            <w:pPr>
              <w:pStyle w:val="TableText"/>
            </w:pPr>
            <w:r w:rsidRPr="00EB518A">
              <w:t>3. Increase knowledge of Macadamia species and their ecology to affect their conservation and management</w:t>
            </w:r>
          </w:p>
        </w:tc>
        <w:tc>
          <w:tcPr>
            <w:tcW w:w="2500" w:type="pct"/>
          </w:tcPr>
          <w:p w14:paraId="21C65154" w14:textId="1A5403BB" w:rsidR="00E7593D" w:rsidRPr="00EB518A" w:rsidRDefault="00E7593D" w:rsidP="00E7593D">
            <w:pPr>
              <w:pStyle w:val="TableText"/>
            </w:pPr>
            <w:r w:rsidRPr="00EB518A">
              <w:t xml:space="preserve">All </w:t>
            </w:r>
          </w:p>
        </w:tc>
      </w:tr>
      <w:tr w:rsidR="00E7593D" w:rsidRPr="00EB518A" w14:paraId="07956DA5" w14:textId="77777777" w:rsidTr="00F7174A">
        <w:trPr>
          <w:cantSplit/>
        </w:trPr>
        <w:tc>
          <w:tcPr>
            <w:tcW w:w="2500" w:type="pct"/>
          </w:tcPr>
          <w:p w14:paraId="161C0D83" w14:textId="241FE458" w:rsidR="00E7593D" w:rsidRPr="00EB518A" w:rsidRDefault="00E7593D" w:rsidP="00E7593D">
            <w:pPr>
              <w:pStyle w:val="TableText"/>
            </w:pPr>
            <w:r w:rsidRPr="00EB518A">
              <w:t>4. Improve awareness and understanding of Macadamia species, especially the management requirements of these species and their major threats</w:t>
            </w:r>
          </w:p>
        </w:tc>
        <w:tc>
          <w:tcPr>
            <w:tcW w:w="2500" w:type="pct"/>
          </w:tcPr>
          <w:p w14:paraId="4D3F11A9" w14:textId="7687BB6A" w:rsidR="00E7593D" w:rsidRPr="00EB518A" w:rsidRDefault="00E7593D" w:rsidP="00E7593D">
            <w:pPr>
              <w:pStyle w:val="TableText"/>
            </w:pPr>
            <w:r w:rsidRPr="00EB518A">
              <w:t xml:space="preserve">Public perception, Uncoordinated conservation </w:t>
            </w:r>
          </w:p>
        </w:tc>
      </w:tr>
      <w:tr w:rsidR="00E7593D" w:rsidRPr="00EB518A" w14:paraId="3040034A" w14:textId="77777777" w:rsidTr="00F7174A">
        <w:trPr>
          <w:cantSplit/>
        </w:trPr>
        <w:tc>
          <w:tcPr>
            <w:tcW w:w="2500" w:type="pct"/>
            <w:tcBorders>
              <w:bottom w:val="single" w:sz="4" w:space="0" w:color="auto"/>
            </w:tcBorders>
          </w:tcPr>
          <w:p w14:paraId="0A9BFFFA" w14:textId="25CE259B" w:rsidR="00E7593D" w:rsidRPr="00EB518A" w:rsidRDefault="00E7593D" w:rsidP="00E7593D">
            <w:pPr>
              <w:pStyle w:val="TableText"/>
            </w:pPr>
            <w:r w:rsidRPr="00EB518A">
              <w:t xml:space="preserve">5. Manage, </w:t>
            </w:r>
            <w:proofErr w:type="gramStart"/>
            <w:r w:rsidRPr="00EB518A">
              <w:t>monitor</w:t>
            </w:r>
            <w:proofErr w:type="gramEnd"/>
            <w:r w:rsidRPr="00EB518A">
              <w:t xml:space="preserve"> and evaluate the </w:t>
            </w:r>
            <w:r w:rsidR="005E19F1" w:rsidRPr="00EB518A">
              <w:t xml:space="preserve">National Recovery Plan for </w:t>
            </w:r>
            <w:r w:rsidRPr="00EB518A">
              <w:t>Macadamia Species</w:t>
            </w:r>
          </w:p>
        </w:tc>
        <w:tc>
          <w:tcPr>
            <w:tcW w:w="2500" w:type="pct"/>
            <w:tcBorders>
              <w:bottom w:val="single" w:sz="4" w:space="0" w:color="auto"/>
            </w:tcBorders>
          </w:tcPr>
          <w:p w14:paraId="1DB7D3AB" w14:textId="0574ABAA" w:rsidR="00E7593D" w:rsidRPr="00EB518A" w:rsidRDefault="00E7593D" w:rsidP="00E7593D">
            <w:pPr>
              <w:pStyle w:val="TableText"/>
            </w:pPr>
            <w:r w:rsidRPr="00EB518A">
              <w:t xml:space="preserve">Uncoordinated conservation </w:t>
            </w:r>
          </w:p>
        </w:tc>
      </w:tr>
    </w:tbl>
    <w:p w14:paraId="24951723" w14:textId="77777777" w:rsidR="00F91EC5" w:rsidRPr="00EB518A" w:rsidRDefault="00F91EC5" w:rsidP="00F91EC5"/>
    <w:p w14:paraId="68132680" w14:textId="310193EF" w:rsidR="00C92AD0" w:rsidRPr="00EB518A" w:rsidRDefault="00C92AD0" w:rsidP="00C92AD0">
      <w:pPr>
        <w:pStyle w:val="Heading3"/>
        <w:numPr>
          <w:ilvl w:val="0"/>
          <w:numId w:val="0"/>
        </w:numPr>
        <w:ind w:left="964" w:hanging="964"/>
      </w:pPr>
      <w:bookmarkStart w:id="59" w:name="_Toc135834799"/>
      <w:r w:rsidRPr="00EB518A">
        <w:t>Overview</w:t>
      </w:r>
      <w:bookmarkEnd w:id="59"/>
    </w:p>
    <w:p w14:paraId="6B7DC3BE" w14:textId="77777777" w:rsidR="00C92AD0" w:rsidRPr="00EB518A" w:rsidRDefault="00C92AD0" w:rsidP="00C92AD0">
      <w:r w:rsidRPr="00EB518A">
        <w:t xml:space="preserve">Detailed knowledge of the distribution and abundance of Macadamia species has been acquired through field surveys conducted during the life of the previous Recovery Plan. This provides solid evidence that Macadamia species are sufficiently diverse, </w:t>
      </w:r>
      <w:proofErr w:type="gramStart"/>
      <w:r w:rsidRPr="00EB518A">
        <w:t>abundant</w:t>
      </w:r>
      <w:proofErr w:type="gramEnd"/>
      <w:r w:rsidRPr="00EB518A">
        <w:t xml:space="preserve"> and connected in the remnant landscape to persist in the short term if populations and habitats are protected and threats are mitigated through appropriate management. Key to achieving this is a coordinated, cross-tenure approach that ensures further loss of essential habitat within areas of key population clusters is avoided.</w:t>
      </w:r>
    </w:p>
    <w:p w14:paraId="542B6B2A" w14:textId="79608AA8" w:rsidR="00D211F1" w:rsidRPr="00EB518A" w:rsidRDefault="00C92AD0" w:rsidP="00C92AD0">
      <w:r w:rsidRPr="00EB518A">
        <w:t xml:space="preserve">Weeds remain the single greatest threat to Macadamia species in the short to medium term, as they have the capacity to retard rehabilitation of degraded areas and in the worst cases, invade and transform intact rainforest habitats. In the longer term, impacts arising from habitat fragmentation including degradation, inbreeding and drift are likely to become more pervasive. These impacts will be exacerbated with further habitat clearing and loss of individuals or populations, particularly priority populations. Climate change is also highly likely to place many populations under additional threat through increased environmental stress and reduced reproductive potential. Loss of genetic diversity and/or hybridisation through pollen from orchard cultivars is also a potential medium to long term problem. Given these factors the recovery approach adopted in this Recovery Plan is to focus on outcomes that address short term goals whilst </w:t>
      </w:r>
      <w:r w:rsidR="00FF2426" w:rsidRPr="00EB518A">
        <w:t>considering</w:t>
      </w:r>
      <w:r w:rsidRPr="00EB518A">
        <w:t xml:space="preserve"> the medium- and long-term threats. For example, stratifying the identification of critical populations and habitats and the threats they face (based on short to </w:t>
      </w:r>
      <w:r w:rsidRPr="00EB518A">
        <w:lastRenderedPageBreak/>
        <w:t>medium term considerations), to identify those which are likely to be most resilient to climate change and have lower risk of contamination from cultivar pollen.</w:t>
      </w:r>
    </w:p>
    <w:p w14:paraId="76F3B0BE" w14:textId="0634B0BF" w:rsidR="00C92AD0" w:rsidRPr="00EB518A" w:rsidRDefault="00C92AD0" w:rsidP="00C92AD0">
      <w:pPr>
        <w:pStyle w:val="Heading3"/>
        <w:numPr>
          <w:ilvl w:val="0"/>
          <w:numId w:val="0"/>
        </w:numPr>
        <w:ind w:left="964" w:hanging="964"/>
      </w:pPr>
      <w:bookmarkStart w:id="60" w:name="_Toc135834800"/>
      <w:r w:rsidRPr="00EB518A">
        <w:t xml:space="preserve">Performance </w:t>
      </w:r>
      <w:r w:rsidR="00EB2C41" w:rsidRPr="00EB518A">
        <w:t>c</w:t>
      </w:r>
      <w:r w:rsidRPr="00EB518A">
        <w:t xml:space="preserve">riteria and </w:t>
      </w:r>
      <w:r w:rsidR="00EB2C41" w:rsidRPr="00EB518A">
        <w:t>m</w:t>
      </w:r>
      <w:r w:rsidRPr="00EB518A">
        <w:t xml:space="preserve">anagement </w:t>
      </w:r>
      <w:r w:rsidR="00EB2C41" w:rsidRPr="00EB518A">
        <w:t>a</w:t>
      </w:r>
      <w:r w:rsidRPr="00EB518A">
        <w:t>ctions</w:t>
      </w:r>
      <w:bookmarkEnd w:id="60"/>
    </w:p>
    <w:p w14:paraId="3CEC2411" w14:textId="77777777" w:rsidR="00C92AD0" w:rsidRPr="00EB518A" w:rsidRDefault="00C92AD0" w:rsidP="00C92AD0">
      <w:pPr>
        <w:pStyle w:val="Heading4"/>
        <w:numPr>
          <w:ilvl w:val="0"/>
          <w:numId w:val="0"/>
        </w:numPr>
        <w:ind w:left="964" w:hanging="964"/>
      </w:pPr>
      <w:r w:rsidRPr="00EB518A">
        <w:t>Objective 1.</w:t>
      </w:r>
      <w:r w:rsidRPr="00EB518A">
        <w:tab/>
        <w:t xml:space="preserve">Continue to identify and evaluate the extent and quality of Macadamia species populations and their </w:t>
      </w:r>
      <w:proofErr w:type="gramStart"/>
      <w:r w:rsidRPr="00EB518A">
        <w:t>habitat</w:t>
      </w:r>
      <w:proofErr w:type="gramEnd"/>
    </w:p>
    <w:p w14:paraId="3DFCDD33" w14:textId="5462BCA9" w:rsidR="00C92AD0" w:rsidRPr="00EB518A" w:rsidRDefault="00C92AD0" w:rsidP="00C92AD0">
      <w:pPr>
        <w:pStyle w:val="Heading5"/>
      </w:pPr>
      <w:r w:rsidRPr="00EB518A">
        <w:t xml:space="preserve">Performance Criteria 1a. Population and site data for new and known populations of Macadamia are used to inform conservation and management </w:t>
      </w:r>
      <w:proofErr w:type="gramStart"/>
      <w:r w:rsidRPr="00EB518A">
        <w:t>priorities</w:t>
      </w:r>
      <w:proofErr w:type="gramEnd"/>
    </w:p>
    <w:p w14:paraId="37D10B65" w14:textId="6AEC7530" w:rsidR="00C92AD0" w:rsidRPr="00EB518A" w:rsidRDefault="00C92AD0" w:rsidP="00C92AD0">
      <w:pPr>
        <w:rPr>
          <w:i/>
          <w:iCs/>
        </w:rPr>
      </w:pPr>
      <w:r w:rsidRPr="00EB518A">
        <w:rPr>
          <w:b/>
          <w:bCs/>
          <w:i/>
          <w:iCs/>
        </w:rPr>
        <w:t>Action 1.1</w:t>
      </w:r>
      <w:r w:rsidRPr="00EB518A">
        <w:rPr>
          <w:i/>
          <w:iCs/>
        </w:rPr>
        <w:t xml:space="preserve"> Determine whether additional populations of Macadamia species occur within southern Queensland and northern </w:t>
      </w:r>
      <w:proofErr w:type="gramStart"/>
      <w:r w:rsidRPr="00EB518A">
        <w:rPr>
          <w:i/>
          <w:iCs/>
        </w:rPr>
        <w:t>NSW</w:t>
      </w:r>
      <w:proofErr w:type="gramEnd"/>
    </w:p>
    <w:p w14:paraId="69AEE473" w14:textId="7C1CF4BA" w:rsidR="00C92AD0" w:rsidRPr="00EB518A" w:rsidRDefault="00C92AD0" w:rsidP="00C92AD0">
      <w:r w:rsidRPr="00EB518A">
        <w:t>Continue to carry out strategic searches for unrecorded populations of Macadamia species as opportunities or new information (</w:t>
      </w:r>
      <w:r w:rsidR="009611B2" w:rsidRPr="00EB518A">
        <w:t>such as</w:t>
      </w:r>
      <w:r w:rsidRPr="00EB518A">
        <w:t xml:space="preserve"> essential habitat mapping) comes to hand. Searches will concentrate on areas highly likely to provide habitat for Macadamia species, especially those that link extant populations.</w:t>
      </w:r>
      <w:r w:rsidR="000718D3" w:rsidRPr="00EB518A">
        <w:t xml:space="preserve"> </w:t>
      </w:r>
      <w:r w:rsidRPr="00EB518A">
        <w:t>All new information to be submitted to appropriate government databases, including the National Forest Inventory (ABARES), the Tree Seed Centre (CSIRO), Queensland’s WildNet (DES), NSW BioNet (DPIE) Atlas of Living Australia (ALA) and relevant local governments.</w:t>
      </w:r>
    </w:p>
    <w:p w14:paraId="757F09E8" w14:textId="77777777" w:rsidR="00C92AD0" w:rsidRPr="00EB518A" w:rsidRDefault="00C92AD0" w:rsidP="00C92AD0">
      <w:r w:rsidRPr="00EB518A">
        <w:t>Priority: Medium</w:t>
      </w:r>
    </w:p>
    <w:p w14:paraId="25AC0C55" w14:textId="77777777" w:rsidR="00C92AD0" w:rsidRPr="00EB518A" w:rsidRDefault="00C92AD0" w:rsidP="00C92AD0">
      <w:r w:rsidRPr="00EB518A">
        <w:t>Potential Contributors: MCC, DES, DPIE, LLS, local governments, regional NRM organisations, botanists, community groups, landholders</w:t>
      </w:r>
    </w:p>
    <w:p w14:paraId="4AE322F3" w14:textId="0C58A275" w:rsidR="00C92AD0" w:rsidRPr="00EB518A" w:rsidRDefault="00C92AD0" w:rsidP="00C92AD0">
      <w:pPr>
        <w:rPr>
          <w:i/>
          <w:iCs/>
        </w:rPr>
      </w:pPr>
      <w:r w:rsidRPr="00EB518A">
        <w:rPr>
          <w:b/>
          <w:bCs/>
          <w:i/>
          <w:iCs/>
        </w:rPr>
        <w:t>Action 1.2</w:t>
      </w:r>
      <w:r w:rsidRPr="00EB518A">
        <w:rPr>
          <w:i/>
          <w:iCs/>
        </w:rPr>
        <w:t xml:space="preserve"> Record data from previously unrecorded Macadamia populations, including population size and structure, distance to nearest population, reproductive viability, threats and management </w:t>
      </w:r>
      <w:proofErr w:type="gramStart"/>
      <w:r w:rsidRPr="00EB518A">
        <w:rPr>
          <w:i/>
          <w:iCs/>
        </w:rPr>
        <w:t>issues</w:t>
      </w:r>
      <w:proofErr w:type="gramEnd"/>
    </w:p>
    <w:p w14:paraId="06C09C9F" w14:textId="77777777" w:rsidR="00C92AD0" w:rsidRPr="00EB518A" w:rsidRDefault="00C92AD0" w:rsidP="00C92AD0">
      <w:r w:rsidRPr="00EB518A">
        <w:t>All new information collected to be submitted to appropriate government databases, including the National Forest Inventory (ABARES), the Tree Seed Centre (CSIRO), WildNet (DES), BioNet (DPIE), Atlas of Living Australia (ALA) and relevant local governments.</w:t>
      </w:r>
    </w:p>
    <w:p w14:paraId="26453929" w14:textId="77777777" w:rsidR="00C92AD0" w:rsidRPr="00EB518A" w:rsidRDefault="00C92AD0" w:rsidP="00C92AD0">
      <w:r w:rsidRPr="00EB518A">
        <w:t>Priority: Medium</w:t>
      </w:r>
    </w:p>
    <w:p w14:paraId="48AE929D" w14:textId="77777777" w:rsidR="00C92AD0" w:rsidRPr="00EB518A" w:rsidRDefault="00C92AD0" w:rsidP="00C92AD0">
      <w:r w:rsidRPr="00EB518A">
        <w:t>Potential Contributors: AG, MCC, DES, DPIE, LLS, local governments, regional NRM organisations, botanists, community groups, landholders</w:t>
      </w:r>
    </w:p>
    <w:p w14:paraId="4162A3CF" w14:textId="3F5D2B42" w:rsidR="00C92AD0" w:rsidRPr="00EB518A" w:rsidRDefault="00C92AD0" w:rsidP="00C92AD0">
      <w:pPr>
        <w:rPr>
          <w:i/>
          <w:iCs/>
        </w:rPr>
      </w:pPr>
      <w:r w:rsidRPr="00EB518A">
        <w:rPr>
          <w:b/>
          <w:bCs/>
          <w:i/>
          <w:iCs/>
        </w:rPr>
        <w:t>Action 1.3</w:t>
      </w:r>
      <w:r w:rsidRPr="00EB518A">
        <w:rPr>
          <w:i/>
          <w:iCs/>
        </w:rPr>
        <w:t xml:space="preserve"> Survey known Macadamia populations for data deficiencies, including population size and structure, distance to nearest population, reproductive viability, threats and management </w:t>
      </w:r>
      <w:proofErr w:type="gramStart"/>
      <w:r w:rsidRPr="00EB518A">
        <w:rPr>
          <w:i/>
          <w:iCs/>
        </w:rPr>
        <w:t>issues</w:t>
      </w:r>
      <w:proofErr w:type="gramEnd"/>
    </w:p>
    <w:p w14:paraId="6364183B" w14:textId="77777777" w:rsidR="000718D3" w:rsidRPr="00EB518A" w:rsidRDefault="00C92AD0" w:rsidP="00C92AD0">
      <w:r w:rsidRPr="00EB518A">
        <w:t>Some records of Macadamia populations are data deficient. Others are dated, may have been lost to clearing, or are not true wild populations. An ongoing strategic survey program of selected populations where data is deficient or more than ten years old needs to be undertaken, concentrating on those populations that are large, important in linking the network of populations, in secure tenure, or at the ends of deterministic environmental gradients.</w:t>
      </w:r>
    </w:p>
    <w:p w14:paraId="4514B5F5" w14:textId="454AD898" w:rsidR="00C92AD0" w:rsidRPr="00EB518A" w:rsidRDefault="00C92AD0" w:rsidP="00C92AD0">
      <w:r w:rsidRPr="00EB518A">
        <w:t>Priority: High</w:t>
      </w:r>
    </w:p>
    <w:p w14:paraId="46954F4C" w14:textId="77777777" w:rsidR="00C92AD0" w:rsidRPr="00EB518A" w:rsidRDefault="00C92AD0" w:rsidP="00C92AD0">
      <w:r w:rsidRPr="00EB518A">
        <w:lastRenderedPageBreak/>
        <w:t>Potential Contributors: MCC, DPIE, LLS, DES, local governments, botanists, community groups, landholders</w:t>
      </w:r>
    </w:p>
    <w:p w14:paraId="23741E5B" w14:textId="74516B20" w:rsidR="00C92AD0" w:rsidRPr="00EB518A" w:rsidRDefault="00C92AD0" w:rsidP="00C92AD0">
      <w:pPr>
        <w:rPr>
          <w:i/>
          <w:iCs/>
        </w:rPr>
      </w:pPr>
      <w:r w:rsidRPr="00EB518A">
        <w:rPr>
          <w:b/>
          <w:bCs/>
          <w:i/>
          <w:iCs/>
        </w:rPr>
        <w:t>Action 1.4</w:t>
      </w:r>
      <w:r w:rsidRPr="00EB518A">
        <w:rPr>
          <w:i/>
          <w:iCs/>
        </w:rPr>
        <w:t xml:space="preserve"> Use the results of Macadamia population surveys together with research outcomes to systematically prioritise populations for conservation, management and research purposes within an adaptive </w:t>
      </w:r>
      <w:proofErr w:type="gramStart"/>
      <w:r w:rsidRPr="00EB518A">
        <w:rPr>
          <w:i/>
          <w:iCs/>
        </w:rPr>
        <w:t>framework</w:t>
      </w:r>
      <w:proofErr w:type="gramEnd"/>
    </w:p>
    <w:p w14:paraId="0616BFDC" w14:textId="02845088" w:rsidR="000718D3" w:rsidRPr="00EB518A" w:rsidRDefault="00C92AD0" w:rsidP="00C92AD0">
      <w:r w:rsidRPr="00EB518A">
        <w:t>Prioriti</w:t>
      </w:r>
      <w:r w:rsidR="000B7122" w:rsidRPr="00EB518A">
        <w:t>s</w:t>
      </w:r>
      <w:r w:rsidRPr="00EB518A">
        <w:t>ation will enable strategic allocation of limited resources to conservation of populations that make a significant contribution to the long-term viability of a species. Elements to be considered in prioritisation will be defined by the MCC, but could include factors such as unique genotypes, genetic diversity, population size, reproductive viability, level of protection, location within overall species distribution (</w:t>
      </w:r>
      <w:r w:rsidR="00163289" w:rsidRPr="00EB518A">
        <w:t>such as</w:t>
      </w:r>
      <w:r w:rsidRPr="00EB518A">
        <w:t xml:space="preserve"> edge of range), extent of habitat important to survival, proximity to habitat linking populations, landscape connectivity and threat mitigation ability.</w:t>
      </w:r>
    </w:p>
    <w:p w14:paraId="5309946D" w14:textId="1202878C" w:rsidR="00C92AD0" w:rsidRPr="00EB518A" w:rsidRDefault="00C92AD0" w:rsidP="00C92AD0">
      <w:r w:rsidRPr="00EB518A">
        <w:t>Priority: High</w:t>
      </w:r>
    </w:p>
    <w:p w14:paraId="53988BE2" w14:textId="77777777" w:rsidR="000718D3" w:rsidRPr="00EB518A" w:rsidRDefault="00C92AD0" w:rsidP="00C92AD0">
      <w:r w:rsidRPr="00EB518A">
        <w:t>Potential Contributors: MCC, DES, DPIE, LLS, local governments, regional NRM organisations, botanists</w:t>
      </w:r>
    </w:p>
    <w:p w14:paraId="13ECB266" w14:textId="31CAFEAA" w:rsidR="00C92AD0" w:rsidRPr="00EB518A" w:rsidRDefault="00C92AD0" w:rsidP="00C92AD0">
      <w:pPr>
        <w:pStyle w:val="Heading4"/>
        <w:numPr>
          <w:ilvl w:val="0"/>
          <w:numId w:val="0"/>
        </w:numPr>
        <w:ind w:left="964" w:hanging="964"/>
      </w:pPr>
      <w:r w:rsidRPr="00EB518A">
        <w:t xml:space="preserve">Objective 2. Reduce and manage the major threatening processes affecting Macadamia species and their </w:t>
      </w:r>
      <w:proofErr w:type="gramStart"/>
      <w:r w:rsidRPr="00EB518A">
        <w:t>habitat</w:t>
      </w:r>
      <w:proofErr w:type="gramEnd"/>
    </w:p>
    <w:p w14:paraId="4E687BE8" w14:textId="698DC0FB" w:rsidR="00C92AD0" w:rsidRPr="00EB518A" w:rsidRDefault="00C92AD0" w:rsidP="00C92AD0">
      <w:pPr>
        <w:pStyle w:val="Heading5"/>
      </w:pPr>
      <w:r w:rsidRPr="00EB518A">
        <w:t>Performance Criteria 1a</w:t>
      </w:r>
      <w:r w:rsidR="00F9344F" w:rsidRPr="00EB518A">
        <w:t>.</w:t>
      </w:r>
      <w:r w:rsidRPr="00EB518A">
        <w:t xml:space="preserve"> Priority Macadamia populations are </w:t>
      </w:r>
      <w:proofErr w:type="gramStart"/>
      <w:r w:rsidRPr="00EB518A">
        <w:t>protected</w:t>
      </w:r>
      <w:proofErr w:type="gramEnd"/>
    </w:p>
    <w:p w14:paraId="02E9041D" w14:textId="02F77238" w:rsidR="00C92AD0" w:rsidRPr="00EB518A" w:rsidRDefault="00C92AD0" w:rsidP="00C92AD0">
      <w:pPr>
        <w:rPr>
          <w:i/>
          <w:iCs/>
        </w:rPr>
      </w:pPr>
      <w:r w:rsidRPr="00EB518A">
        <w:rPr>
          <w:b/>
          <w:bCs/>
          <w:i/>
          <w:iCs/>
        </w:rPr>
        <w:t>Action 2.1</w:t>
      </w:r>
      <w:r w:rsidRPr="00EB518A">
        <w:rPr>
          <w:i/>
          <w:iCs/>
        </w:rPr>
        <w:t xml:space="preserve"> Provide information on the habitats critical to the survival of priority Macadamia populations to government agencies at all levels to assist with legislative and planning </w:t>
      </w:r>
      <w:proofErr w:type="gramStart"/>
      <w:r w:rsidRPr="00EB518A">
        <w:rPr>
          <w:i/>
          <w:iCs/>
        </w:rPr>
        <w:t>protection</w:t>
      </w:r>
      <w:proofErr w:type="gramEnd"/>
    </w:p>
    <w:p w14:paraId="404F7645" w14:textId="77777777" w:rsidR="00C92AD0" w:rsidRPr="00EB518A" w:rsidRDefault="00C92AD0" w:rsidP="00C92AD0">
      <w:r w:rsidRPr="00EB518A">
        <w:t xml:space="preserve">Macadamia populations are found throughout the fastest growing region in Australia. Land managers and land use planners require detailed information about the location and priority of remnant populations to improve decision-making </w:t>
      </w:r>
      <w:proofErr w:type="gramStart"/>
      <w:r w:rsidRPr="00EB518A">
        <w:t>with regard to</w:t>
      </w:r>
      <w:proofErr w:type="gramEnd"/>
      <w:r w:rsidRPr="00EB518A">
        <w:t xml:space="preserve"> activities that may impact on Macadamia populations or exacerbate the threatening processes that they face. Macadamia population data together with peer reviewed published habitat models will be used to develop essential habitat mapping and climate change projections for Macadamia species. All information collected on Macadamia populations will be submitted to appropriate government databases, including WildNet (DES), BioNet (DPIE), Atlas of Living Australia (ALA) and relevant local governments.</w:t>
      </w:r>
    </w:p>
    <w:p w14:paraId="43791594" w14:textId="77777777" w:rsidR="00C92AD0" w:rsidRPr="00EB518A" w:rsidRDefault="00C92AD0" w:rsidP="00C92AD0">
      <w:r w:rsidRPr="00EB518A">
        <w:t>Priority: High</w:t>
      </w:r>
    </w:p>
    <w:p w14:paraId="173D9773" w14:textId="77777777" w:rsidR="00C92AD0" w:rsidRPr="00EB518A" w:rsidRDefault="00C92AD0" w:rsidP="00C92AD0">
      <w:r w:rsidRPr="00EB518A">
        <w:t>Potential Contributors: MCC, AG, DES, DPIE, LLS, local governments, regional NRM organisations, researchers</w:t>
      </w:r>
    </w:p>
    <w:p w14:paraId="4860A49C" w14:textId="1B143FBC" w:rsidR="00C92AD0" w:rsidRPr="00EB518A" w:rsidRDefault="00C92AD0" w:rsidP="00C92AD0">
      <w:pPr>
        <w:rPr>
          <w:i/>
          <w:iCs/>
        </w:rPr>
      </w:pPr>
      <w:r w:rsidRPr="00EB518A">
        <w:rPr>
          <w:b/>
          <w:bCs/>
          <w:i/>
          <w:iCs/>
        </w:rPr>
        <w:t>Action 2.2</w:t>
      </w:r>
      <w:r w:rsidRPr="00EB518A">
        <w:rPr>
          <w:i/>
          <w:iCs/>
        </w:rPr>
        <w:t xml:space="preserve"> Mitigate climate change impacts on Macadamia through planning protection and </w:t>
      </w:r>
      <w:r w:rsidR="00AD16DD" w:rsidRPr="00EB518A">
        <w:rPr>
          <w:i/>
          <w:iCs/>
        </w:rPr>
        <w:t>on ground</w:t>
      </w:r>
      <w:r w:rsidRPr="00EB518A">
        <w:rPr>
          <w:i/>
          <w:iCs/>
        </w:rPr>
        <w:t xml:space="preserve"> </w:t>
      </w:r>
      <w:proofErr w:type="gramStart"/>
      <w:r w:rsidRPr="00EB518A">
        <w:rPr>
          <w:i/>
          <w:iCs/>
        </w:rPr>
        <w:t>implementation</w:t>
      </w:r>
      <w:proofErr w:type="gramEnd"/>
    </w:p>
    <w:p w14:paraId="3E97E032" w14:textId="77777777" w:rsidR="00C92AD0" w:rsidRPr="00EB518A" w:rsidRDefault="00C92AD0" w:rsidP="00C92AD0">
      <w:r w:rsidRPr="00EB518A">
        <w:t>Modelling of the impact of climate change on Macadamia habitat was undertaken in 2013 (Powell et al. 2013). The resultant mapping needs to be made more widely accessible and, particularly, governments need to be encouraged to incorporate outcomes into planning schemes and policies. Further dissemination of the outcomes to the wider community, particularly regional NRM organisations and Landcare and conservation groups, will assist with implementation of climate change mitigation strategies.</w:t>
      </w:r>
    </w:p>
    <w:p w14:paraId="6380AABD" w14:textId="77777777" w:rsidR="00C92AD0" w:rsidRPr="00EB518A" w:rsidRDefault="00C92AD0" w:rsidP="00C92AD0">
      <w:r w:rsidRPr="00EB518A">
        <w:lastRenderedPageBreak/>
        <w:t>Priority: High</w:t>
      </w:r>
    </w:p>
    <w:p w14:paraId="5A2306ED" w14:textId="77777777" w:rsidR="00C92AD0" w:rsidRPr="00EB518A" w:rsidRDefault="00C92AD0" w:rsidP="00C92AD0">
      <w:r w:rsidRPr="00EB518A">
        <w:t>Potential Contributors: MCC, DES, DPIE, LLS, local governments, regional NRM organisations, community groups, landholders</w:t>
      </w:r>
    </w:p>
    <w:p w14:paraId="448127BB" w14:textId="6E4B3051" w:rsidR="00C92AD0" w:rsidRPr="00EB518A" w:rsidRDefault="00C92AD0" w:rsidP="00C92AD0">
      <w:pPr>
        <w:rPr>
          <w:i/>
          <w:iCs/>
        </w:rPr>
      </w:pPr>
      <w:r w:rsidRPr="00EB518A">
        <w:rPr>
          <w:b/>
          <w:bCs/>
          <w:i/>
          <w:iCs/>
        </w:rPr>
        <w:t>Action 2.3</w:t>
      </w:r>
      <w:r w:rsidRPr="00EB518A">
        <w:rPr>
          <w:i/>
          <w:iCs/>
        </w:rPr>
        <w:t xml:space="preserve"> Negotiate appropriate agreements with private landholders to establish greater long-term security for wild </w:t>
      </w:r>
      <w:proofErr w:type="gramStart"/>
      <w:r w:rsidRPr="00EB518A">
        <w:rPr>
          <w:i/>
          <w:iCs/>
        </w:rPr>
        <w:t>Macadamias</w:t>
      </w:r>
      <w:proofErr w:type="gramEnd"/>
    </w:p>
    <w:p w14:paraId="29DE0634" w14:textId="783A06FB" w:rsidR="00C92AD0" w:rsidRPr="00EB518A" w:rsidRDefault="00C92AD0" w:rsidP="00C92AD0">
      <w:r w:rsidRPr="00EB518A">
        <w:t>Private landholders with priority populations of wild Macadamias will be encouraged to enter into voluntary conservation agreements (</w:t>
      </w:r>
      <w:r w:rsidR="00163289" w:rsidRPr="00EB518A">
        <w:t>such as</w:t>
      </w:r>
      <w:r w:rsidRPr="00EB518A">
        <w:t xml:space="preserve"> Land for Wildlife) or establish conservation covenants (</w:t>
      </w:r>
      <w:r w:rsidR="00163289" w:rsidRPr="00EB518A">
        <w:t>such as</w:t>
      </w:r>
      <w:r w:rsidRPr="00EB518A">
        <w:t xml:space="preserve"> nature refuge) through local or state government. Landholders with wild Macadamia trees or non-priority Macadamia populations will also be encouraged to participate in conservation partnership programs.</w:t>
      </w:r>
    </w:p>
    <w:p w14:paraId="45A0C77E" w14:textId="77777777" w:rsidR="00C92AD0" w:rsidRPr="00EB518A" w:rsidRDefault="00C92AD0" w:rsidP="00C92AD0">
      <w:r w:rsidRPr="00EB518A">
        <w:t>Priority: Medium</w:t>
      </w:r>
    </w:p>
    <w:p w14:paraId="4411F501" w14:textId="77777777" w:rsidR="00C92AD0" w:rsidRPr="00EB518A" w:rsidRDefault="00C92AD0" w:rsidP="00C92AD0">
      <w:r w:rsidRPr="00EB518A">
        <w:t>Potential Contributors: MCC, DES, DPIE, LLS, local governments, Queensland Trust for Nature (QTfN), NSW Biodiversity Conservation Trust (BCT), regional NRM organisations, community groups, landholders</w:t>
      </w:r>
    </w:p>
    <w:p w14:paraId="5C5D72D6" w14:textId="60C53A09" w:rsidR="00C92AD0" w:rsidRPr="00EB518A" w:rsidRDefault="00C92AD0" w:rsidP="00C92AD0">
      <w:pPr>
        <w:rPr>
          <w:i/>
          <w:iCs/>
        </w:rPr>
      </w:pPr>
      <w:r w:rsidRPr="00EB518A">
        <w:rPr>
          <w:b/>
          <w:bCs/>
          <w:i/>
          <w:iCs/>
        </w:rPr>
        <w:t>Action 2.4</w:t>
      </w:r>
      <w:r w:rsidRPr="00EB518A">
        <w:rPr>
          <w:i/>
          <w:iCs/>
        </w:rPr>
        <w:t xml:space="preserve"> Establish ex-situ populations for </w:t>
      </w:r>
      <w:r w:rsidR="00981B81" w:rsidRPr="00EB518A">
        <w:rPr>
          <w:rStyle w:val="Emphasis"/>
        </w:rPr>
        <w:t xml:space="preserve">M. </w:t>
      </w:r>
      <w:r w:rsidRPr="00EB518A">
        <w:rPr>
          <w:rStyle w:val="Emphasis"/>
        </w:rPr>
        <w:t>jansenii</w:t>
      </w:r>
      <w:r w:rsidRPr="00EB518A">
        <w:rPr>
          <w:i/>
          <w:iCs/>
        </w:rPr>
        <w:t xml:space="preserve"> at multiple </w:t>
      </w:r>
      <w:proofErr w:type="gramStart"/>
      <w:r w:rsidRPr="00EB518A">
        <w:rPr>
          <w:i/>
          <w:iCs/>
        </w:rPr>
        <w:t>sites</w:t>
      </w:r>
      <w:proofErr w:type="gramEnd"/>
    </w:p>
    <w:p w14:paraId="080B652C" w14:textId="77777777" w:rsidR="00C92AD0" w:rsidRPr="00EB518A" w:rsidRDefault="00C92AD0" w:rsidP="00C92AD0">
      <w:r w:rsidRPr="00EB518A">
        <w:t>The known distribution of this species is restricted to one population. Ex-situ populations have recently been established at five sites: Bulburin National Park and Thornhill Station and a fifth population at Tondoon Botanic Gardens, Gladstone. Continue to work with stakeholders to complete establishment, monitoring and maintenance of ex-situ populations.</w:t>
      </w:r>
    </w:p>
    <w:p w14:paraId="3834EBE7" w14:textId="77777777" w:rsidR="00C92AD0" w:rsidRPr="00EB518A" w:rsidRDefault="00C92AD0" w:rsidP="00C92AD0">
      <w:r w:rsidRPr="00EB518A">
        <w:t>Priority: High</w:t>
      </w:r>
    </w:p>
    <w:p w14:paraId="614AC91E" w14:textId="77777777" w:rsidR="00C92AD0" w:rsidRPr="00EB518A" w:rsidRDefault="00C92AD0" w:rsidP="00C92AD0">
      <w:r w:rsidRPr="00EB518A">
        <w:t>Potential Contributors: MCC, DES, USC, Gladstone Botanic Gardens, Gidarjil Development Corporation, landholders</w:t>
      </w:r>
    </w:p>
    <w:p w14:paraId="63DC6902" w14:textId="77777777" w:rsidR="000718D3" w:rsidRPr="00EB518A" w:rsidRDefault="00C92AD0" w:rsidP="00C92AD0">
      <w:pPr>
        <w:rPr>
          <w:i/>
          <w:iCs/>
        </w:rPr>
      </w:pPr>
      <w:r w:rsidRPr="00EB518A">
        <w:rPr>
          <w:b/>
          <w:bCs/>
          <w:i/>
          <w:iCs/>
        </w:rPr>
        <w:t>Action 2.5</w:t>
      </w:r>
      <w:r w:rsidRPr="00EB518A">
        <w:rPr>
          <w:i/>
          <w:iCs/>
        </w:rPr>
        <w:t xml:space="preserve"> Establish seed banks and/or seed </w:t>
      </w:r>
      <w:proofErr w:type="gramStart"/>
      <w:r w:rsidRPr="00EB518A">
        <w:rPr>
          <w:i/>
          <w:iCs/>
        </w:rPr>
        <w:t>orchards</w:t>
      </w:r>
      <w:proofErr w:type="gramEnd"/>
    </w:p>
    <w:p w14:paraId="605C4F15" w14:textId="77777777" w:rsidR="000718D3" w:rsidRPr="00EB518A" w:rsidRDefault="00C92AD0" w:rsidP="00C92AD0">
      <w:r w:rsidRPr="00EB518A">
        <w:t>Identify appropriate source trees, based on the outcomes of genetic research into the diversity of wild populations, and establish seed banks or seed orchards from representative populations of all species.</w:t>
      </w:r>
    </w:p>
    <w:p w14:paraId="5DBC93EC" w14:textId="19B56E7C" w:rsidR="00C92AD0" w:rsidRPr="00EB518A" w:rsidRDefault="00C92AD0" w:rsidP="00C92AD0">
      <w:r w:rsidRPr="00EB518A">
        <w:t>Priority: High</w:t>
      </w:r>
    </w:p>
    <w:p w14:paraId="2683ADB6" w14:textId="77777777" w:rsidR="00C92AD0" w:rsidRPr="00EB518A" w:rsidRDefault="00C92AD0" w:rsidP="00C92AD0">
      <w:r w:rsidRPr="00EB518A">
        <w:t>Potential Contributors: MCC, AG, state governments, local governments, Botanic Gardens, regional NRM organisations, community groups, researchers</w:t>
      </w:r>
    </w:p>
    <w:p w14:paraId="717B2334" w14:textId="7E313DD6" w:rsidR="00C92AD0" w:rsidRPr="00EB518A" w:rsidRDefault="00C92AD0" w:rsidP="00C92AD0">
      <w:pPr>
        <w:rPr>
          <w:i/>
          <w:iCs/>
        </w:rPr>
      </w:pPr>
      <w:r w:rsidRPr="00EB518A">
        <w:rPr>
          <w:b/>
          <w:bCs/>
          <w:i/>
          <w:iCs/>
        </w:rPr>
        <w:t>Action 2.6</w:t>
      </w:r>
      <w:r w:rsidRPr="00EB518A">
        <w:rPr>
          <w:i/>
          <w:iCs/>
        </w:rPr>
        <w:t xml:space="preserve"> Develop provenance protocols (for seed and tube stock) to guide Macadamia propagation and </w:t>
      </w:r>
      <w:proofErr w:type="gramStart"/>
      <w:r w:rsidRPr="00EB518A">
        <w:rPr>
          <w:i/>
          <w:iCs/>
        </w:rPr>
        <w:t>planting</w:t>
      </w:r>
      <w:proofErr w:type="gramEnd"/>
    </w:p>
    <w:p w14:paraId="1C02756F" w14:textId="77777777" w:rsidR="00C92AD0" w:rsidRPr="00EB518A" w:rsidRDefault="00C92AD0" w:rsidP="00C92AD0">
      <w:r w:rsidRPr="00EB518A">
        <w:t xml:space="preserve">Hybridisation and pollination by cultivars are a threat to wild trees and populations of three Macadamia species (not </w:t>
      </w:r>
      <w:r w:rsidRPr="00EB518A">
        <w:rPr>
          <w:i/>
          <w:iCs/>
        </w:rPr>
        <w:t>M. jansenii</w:t>
      </w:r>
      <w:r w:rsidRPr="00EB518A">
        <w:t>). Development of provenance protocols (for seed and tube stock) to guide Macadamia plantings will reduce the threat to wild trees and inform actions to enhance existing populations and establish new populations in appropriate habitats.</w:t>
      </w:r>
    </w:p>
    <w:p w14:paraId="255FDA66" w14:textId="77777777" w:rsidR="00C92AD0" w:rsidRPr="00EB518A" w:rsidRDefault="00C92AD0" w:rsidP="00C92AD0">
      <w:r w:rsidRPr="00EB518A">
        <w:t>Priority: Medium</w:t>
      </w:r>
    </w:p>
    <w:p w14:paraId="694A41EF" w14:textId="77777777" w:rsidR="00C92AD0" w:rsidRPr="00EB518A" w:rsidRDefault="00C92AD0" w:rsidP="00C92AD0">
      <w:r w:rsidRPr="00EB518A">
        <w:lastRenderedPageBreak/>
        <w:t>Potential Contributors: MCC, AG, DES, DPIE, LLS, local governments, regional NRM organisations, community groups, researchers, native plant nurseries</w:t>
      </w:r>
    </w:p>
    <w:p w14:paraId="0F2DFBED" w14:textId="77777777" w:rsidR="000718D3" w:rsidRPr="00EB518A" w:rsidRDefault="00C92AD0" w:rsidP="00C92AD0">
      <w:pPr>
        <w:pStyle w:val="Heading5"/>
      </w:pPr>
      <w:r w:rsidRPr="00EB518A">
        <w:t>Performance Criteria 2b</w:t>
      </w:r>
      <w:r w:rsidR="00F9344F" w:rsidRPr="00EB518A">
        <w:t>.</w:t>
      </w:r>
      <w:r w:rsidRPr="00EB518A">
        <w:t xml:space="preserve"> Increase in land manager capacity to manage and conserve wild </w:t>
      </w:r>
      <w:proofErr w:type="gramStart"/>
      <w:r w:rsidRPr="00EB518A">
        <w:t>Macadamias</w:t>
      </w:r>
      <w:proofErr w:type="gramEnd"/>
    </w:p>
    <w:p w14:paraId="7856E84C" w14:textId="5052AFC5" w:rsidR="00C92AD0" w:rsidRPr="00EB518A" w:rsidRDefault="00C92AD0" w:rsidP="00C92AD0">
      <w:pPr>
        <w:rPr>
          <w:i/>
          <w:iCs/>
        </w:rPr>
      </w:pPr>
      <w:r w:rsidRPr="00EB518A">
        <w:rPr>
          <w:b/>
          <w:bCs/>
          <w:i/>
          <w:iCs/>
        </w:rPr>
        <w:t>Action 2.7</w:t>
      </w:r>
      <w:r w:rsidRPr="00EB518A">
        <w:rPr>
          <w:i/>
          <w:iCs/>
        </w:rPr>
        <w:t xml:space="preserve"> Support land managers to develop property management plans that include wild Macadamia conservation and threat </w:t>
      </w:r>
      <w:proofErr w:type="gramStart"/>
      <w:r w:rsidRPr="00EB518A">
        <w:rPr>
          <w:i/>
          <w:iCs/>
        </w:rPr>
        <w:t>mitigation</w:t>
      </w:r>
      <w:proofErr w:type="gramEnd"/>
    </w:p>
    <w:p w14:paraId="391A99AE" w14:textId="77777777" w:rsidR="00C92AD0" w:rsidRPr="00EB518A" w:rsidRDefault="00C92AD0" w:rsidP="00C92AD0">
      <w:r w:rsidRPr="00EB518A">
        <w:t>Property management planning is an important tool to help land managers improve understanding and management of their land. Land managers with wild Macadamia habitat on their properties will be strongly encouraged to develop property management plans that:</w:t>
      </w:r>
    </w:p>
    <w:p w14:paraId="4C867B9B" w14:textId="60C33F57" w:rsidR="00C92AD0" w:rsidRPr="00EB518A" w:rsidRDefault="00020B89" w:rsidP="00C92AD0">
      <w:pPr>
        <w:pStyle w:val="ListBullet"/>
      </w:pPr>
      <w:r w:rsidRPr="00EB518A">
        <w:t>a</w:t>
      </w:r>
      <w:r w:rsidR="00C92AD0" w:rsidRPr="00EB518A">
        <w:t xml:space="preserve">chieve long-term protection appropriate to the tenure of Macadamia </w:t>
      </w:r>
      <w:proofErr w:type="gramStart"/>
      <w:r w:rsidR="00C92AD0" w:rsidRPr="00EB518A">
        <w:t>habitat</w:t>
      </w:r>
      <w:proofErr w:type="gramEnd"/>
    </w:p>
    <w:p w14:paraId="456530A5" w14:textId="6C9C22D9" w:rsidR="000718D3" w:rsidRPr="00EB518A" w:rsidRDefault="00020B89" w:rsidP="00C92AD0">
      <w:pPr>
        <w:pStyle w:val="ListBullet"/>
      </w:pPr>
      <w:r w:rsidRPr="00EB518A">
        <w:t>r</w:t>
      </w:r>
      <w:r w:rsidR="00C92AD0" w:rsidRPr="00EB518A">
        <w:t xml:space="preserve">educe the impact of weed </w:t>
      </w:r>
      <w:proofErr w:type="gramStart"/>
      <w:r w:rsidR="00C92AD0" w:rsidRPr="00EB518A">
        <w:t>species</w:t>
      </w:r>
      <w:proofErr w:type="gramEnd"/>
    </w:p>
    <w:p w14:paraId="0C29E578" w14:textId="251D5892" w:rsidR="000718D3" w:rsidRPr="00EB518A" w:rsidRDefault="00020B89" w:rsidP="00C92AD0">
      <w:pPr>
        <w:pStyle w:val="ListBullet"/>
      </w:pPr>
      <w:r w:rsidRPr="00EB518A">
        <w:t>r</w:t>
      </w:r>
      <w:r w:rsidR="00C92AD0" w:rsidRPr="00EB518A">
        <w:t xml:space="preserve">educe the impact of </w:t>
      </w:r>
      <w:proofErr w:type="gramStart"/>
      <w:r w:rsidR="00C92AD0" w:rsidRPr="00EB518A">
        <w:t>fire</w:t>
      </w:r>
      <w:proofErr w:type="gramEnd"/>
    </w:p>
    <w:p w14:paraId="5B978804" w14:textId="0EF81223" w:rsidR="000718D3" w:rsidRPr="00EB518A" w:rsidRDefault="00020B89" w:rsidP="00C92AD0">
      <w:pPr>
        <w:pStyle w:val="ListBullet"/>
      </w:pPr>
      <w:r w:rsidRPr="00EB518A">
        <w:t>m</w:t>
      </w:r>
      <w:r w:rsidR="00C92AD0" w:rsidRPr="00EB518A">
        <w:t xml:space="preserve">anage </w:t>
      </w:r>
      <w:proofErr w:type="gramStart"/>
      <w:r w:rsidR="00C92AD0" w:rsidRPr="00EB518A">
        <w:t>livestock</w:t>
      </w:r>
      <w:proofErr w:type="gramEnd"/>
    </w:p>
    <w:p w14:paraId="7E8F5CB9" w14:textId="6F196F85" w:rsidR="00C92AD0" w:rsidRPr="00EB518A" w:rsidRDefault="00020B89" w:rsidP="00C92AD0">
      <w:pPr>
        <w:pStyle w:val="ListBullet"/>
      </w:pPr>
      <w:r w:rsidRPr="00EB518A">
        <w:t>e</w:t>
      </w:r>
      <w:r w:rsidR="00C92AD0" w:rsidRPr="00EB518A">
        <w:t xml:space="preserve">nable habitat </w:t>
      </w:r>
      <w:proofErr w:type="gramStart"/>
      <w:r w:rsidR="00C92AD0" w:rsidRPr="00EB518A">
        <w:t>expansion</w:t>
      </w:r>
      <w:proofErr w:type="gramEnd"/>
    </w:p>
    <w:p w14:paraId="5CE52CD3" w14:textId="2C9B59F6" w:rsidR="00C92AD0" w:rsidRPr="00EB518A" w:rsidRDefault="00020B89" w:rsidP="00C92AD0">
      <w:pPr>
        <w:pStyle w:val="ListBullet"/>
      </w:pPr>
      <w:r w:rsidRPr="00EB518A">
        <w:t>i</w:t>
      </w:r>
      <w:r w:rsidR="00C92AD0" w:rsidRPr="00EB518A">
        <w:t>mprove connectivity of Macadamia habitat with other vegetation communities</w:t>
      </w:r>
      <w:r w:rsidR="001342AA" w:rsidRPr="00EB518A">
        <w:t>.</w:t>
      </w:r>
    </w:p>
    <w:p w14:paraId="32B5F828" w14:textId="77777777" w:rsidR="000718D3" w:rsidRPr="00EB518A" w:rsidRDefault="00C92AD0" w:rsidP="00C92AD0">
      <w:r w:rsidRPr="00EB518A">
        <w:t>Land managers are also encouraged to include the above activities in existing management plans for properties containing wild Macadamia. Additionally, land managers are encouraged to consider collaboration with neighbouring land managers for the purpose of developing strategic plans to undertake the above activities.</w:t>
      </w:r>
    </w:p>
    <w:p w14:paraId="0DF5243C" w14:textId="5F49F12B" w:rsidR="00C92AD0" w:rsidRPr="00EB518A" w:rsidRDefault="00C92AD0" w:rsidP="00C92AD0">
      <w:r w:rsidRPr="00EB518A">
        <w:t>Priority: High</w:t>
      </w:r>
    </w:p>
    <w:p w14:paraId="107BD682" w14:textId="77777777" w:rsidR="00C92AD0" w:rsidRPr="00EB518A" w:rsidRDefault="00C92AD0" w:rsidP="00C92AD0">
      <w:r w:rsidRPr="00EB518A">
        <w:t>Potential Contributors: MCC, DES, DPIE, LLS, local governments, regional NRM organisations, community groups</w:t>
      </w:r>
    </w:p>
    <w:p w14:paraId="482441B0" w14:textId="1E99D2B6" w:rsidR="00C92AD0" w:rsidRPr="00EB518A" w:rsidRDefault="00C92AD0" w:rsidP="00C92AD0">
      <w:pPr>
        <w:pStyle w:val="Heading5"/>
      </w:pPr>
      <w:r w:rsidRPr="00EB518A">
        <w:t>Performance Criteria 2c</w:t>
      </w:r>
      <w:r w:rsidR="00F9344F" w:rsidRPr="00EB518A">
        <w:t>.</w:t>
      </w:r>
      <w:r w:rsidRPr="00EB518A">
        <w:t xml:space="preserve"> Increase in the extent and effectiveness of on-ground works undertaken by land managers to manage wild Macadamia </w:t>
      </w:r>
      <w:proofErr w:type="gramStart"/>
      <w:r w:rsidRPr="00EB518A">
        <w:t>habitat</w:t>
      </w:r>
      <w:proofErr w:type="gramEnd"/>
    </w:p>
    <w:p w14:paraId="3203E596" w14:textId="603F7E45" w:rsidR="00C92AD0" w:rsidRPr="00EB518A" w:rsidRDefault="00C92AD0" w:rsidP="00C92AD0">
      <w:pPr>
        <w:rPr>
          <w:i/>
          <w:iCs/>
        </w:rPr>
      </w:pPr>
      <w:r w:rsidRPr="00EB518A">
        <w:rPr>
          <w:b/>
          <w:bCs/>
          <w:i/>
          <w:iCs/>
        </w:rPr>
        <w:t>Action 2.8</w:t>
      </w:r>
      <w:r w:rsidRPr="00EB518A">
        <w:rPr>
          <w:i/>
          <w:iCs/>
        </w:rPr>
        <w:t xml:space="preserve"> Source and provide resources and incentives to land managers for long-term protection of Macadamia habitat appropriate to the tenure of the </w:t>
      </w:r>
      <w:proofErr w:type="gramStart"/>
      <w:r w:rsidRPr="00EB518A">
        <w:rPr>
          <w:i/>
          <w:iCs/>
        </w:rPr>
        <w:t>habitat</w:t>
      </w:r>
      <w:proofErr w:type="gramEnd"/>
    </w:p>
    <w:p w14:paraId="6BCD9745" w14:textId="5072FEA2" w:rsidR="000718D3" w:rsidRPr="00EB518A" w:rsidRDefault="00C92AD0" w:rsidP="00C92AD0">
      <w:r w:rsidRPr="00EB518A">
        <w:t xml:space="preserve">Protection and rehabilitation of Macadamia habitats requires practical resources including materials and labour to remove invasive weeds, erect fences and manage fire and livestock. All levels of government, philanthropic and commercial </w:t>
      </w:r>
      <w:proofErr w:type="gramStart"/>
      <w:r w:rsidRPr="00EB518A">
        <w:t>organisations</w:t>
      </w:r>
      <w:proofErr w:type="gramEnd"/>
      <w:r w:rsidRPr="00EB518A">
        <w:t xml:space="preserve"> and the </w:t>
      </w:r>
      <w:r w:rsidR="00CB393C" w:rsidRPr="00EB518A">
        <w:t>M</w:t>
      </w:r>
      <w:r w:rsidRPr="00EB518A">
        <w:t>acadamia industry, are to be encouraged to provide financial and other support for the management and/or rehabilitation of important Macadamia populations or their habitats, particularly given likely benefits provided to other threatened flora and fauna species and threatened vegetation communities. Land managers should be encouraged and assisted to develop submissions to funding bodies for resources to protect Macadamia species and their habitats.</w:t>
      </w:r>
    </w:p>
    <w:p w14:paraId="35811FCF" w14:textId="09FDE1D6" w:rsidR="00C92AD0" w:rsidRPr="00EB518A" w:rsidRDefault="00C92AD0" w:rsidP="00C92AD0">
      <w:r w:rsidRPr="00EB518A">
        <w:t>Priority: High</w:t>
      </w:r>
    </w:p>
    <w:p w14:paraId="35AE29D5" w14:textId="0E724C1C" w:rsidR="00C92AD0" w:rsidRPr="00EB518A" w:rsidRDefault="00C92AD0" w:rsidP="00C92AD0">
      <w:r w:rsidRPr="00EB518A">
        <w:t xml:space="preserve">Potential Contributors: AG, MCC, DES, DPIE, LLS, local governments, regional NRM organisations, community groups, philanthropic organisations, commercial organisations, </w:t>
      </w:r>
      <w:r w:rsidR="00CB393C" w:rsidRPr="00EB518A">
        <w:t>M</w:t>
      </w:r>
      <w:r w:rsidRPr="00EB518A">
        <w:t>acadamia industry, land managers</w:t>
      </w:r>
    </w:p>
    <w:p w14:paraId="6EBFAD5A" w14:textId="7EDC146C" w:rsidR="00C92AD0" w:rsidRPr="00EB518A" w:rsidRDefault="00C92AD0" w:rsidP="00C92AD0">
      <w:pPr>
        <w:rPr>
          <w:i/>
          <w:iCs/>
        </w:rPr>
      </w:pPr>
      <w:r w:rsidRPr="00EB518A">
        <w:rPr>
          <w:b/>
          <w:bCs/>
          <w:i/>
          <w:iCs/>
        </w:rPr>
        <w:lastRenderedPageBreak/>
        <w:t>Action 2.9</w:t>
      </w:r>
      <w:r w:rsidRPr="00EB518A">
        <w:rPr>
          <w:i/>
          <w:iCs/>
        </w:rPr>
        <w:t xml:space="preserve"> Identify, monitor and manage weed, fire and livestock threats for priority </w:t>
      </w:r>
      <w:proofErr w:type="gramStart"/>
      <w:r w:rsidRPr="00EB518A">
        <w:rPr>
          <w:i/>
          <w:iCs/>
        </w:rPr>
        <w:t>populations</w:t>
      </w:r>
      <w:proofErr w:type="gramEnd"/>
    </w:p>
    <w:p w14:paraId="4A6A4AF5" w14:textId="77777777" w:rsidR="00C92AD0" w:rsidRPr="00EB518A" w:rsidRDefault="00C92AD0" w:rsidP="00C92AD0">
      <w:r w:rsidRPr="00EB518A">
        <w:t xml:space="preserve">Use the results of population surveys to assess the extent and severity of weed, </w:t>
      </w:r>
      <w:proofErr w:type="gramStart"/>
      <w:r w:rsidRPr="00EB518A">
        <w:t>fire</w:t>
      </w:r>
      <w:proofErr w:type="gramEnd"/>
      <w:r w:rsidRPr="00EB518A">
        <w:t xml:space="preserve"> and livestock threats and to develop a targeted threat mitigation strategy.</w:t>
      </w:r>
    </w:p>
    <w:p w14:paraId="6ACA7D2E" w14:textId="67051AA9" w:rsidR="00C92AD0" w:rsidRPr="00EB518A" w:rsidRDefault="00C92AD0" w:rsidP="00C92AD0">
      <w:pPr>
        <w:pStyle w:val="ListBullet"/>
      </w:pPr>
      <w:r w:rsidRPr="00EB518A">
        <w:t xml:space="preserve">The potentially significant impact of weeds on Macadamia populations and their habitats has </w:t>
      </w:r>
      <w:r w:rsidR="00DF1ECA" w:rsidRPr="00EB518A">
        <w:t>become known</w:t>
      </w:r>
      <w:r w:rsidRPr="00EB518A">
        <w:t xml:space="preserve"> through implementation of the previous Recovery Plan. Invasive vine weeds </w:t>
      </w:r>
      <w:r w:rsidR="00ED1ADE" w:rsidRPr="00EB518A">
        <w:t>c</w:t>
      </w:r>
      <w:r w:rsidRPr="00EB518A">
        <w:t xml:space="preserve">at’s claw creeper and to a lesser extent, Madeira vine are specific threats to wild Macadamia species. Cat’s claw creeper is well established in the northern part of the geographic distribution of </w:t>
      </w:r>
      <w:r w:rsidRPr="00EB518A">
        <w:rPr>
          <w:i/>
          <w:iCs/>
        </w:rPr>
        <w:t>M. integrifolia</w:t>
      </w:r>
      <w:r w:rsidRPr="00EB518A">
        <w:t xml:space="preserve"> where it directly threatens the largest cluster of extant populations. Continue to work with stakeholders to acquire resources and expertise to address this serious threat. Monitor selected populations of </w:t>
      </w:r>
      <w:r w:rsidRPr="00EB518A">
        <w:rPr>
          <w:i/>
          <w:iCs/>
        </w:rPr>
        <w:t>M. integrifolia</w:t>
      </w:r>
      <w:r w:rsidRPr="00EB518A">
        <w:t xml:space="preserve"> where </w:t>
      </w:r>
      <w:r w:rsidR="00ED1ADE" w:rsidRPr="00EB518A">
        <w:t>c</w:t>
      </w:r>
      <w:r w:rsidRPr="00EB518A">
        <w:t>at’s claw creeper is present, or nearby.</w:t>
      </w:r>
    </w:p>
    <w:p w14:paraId="7E655E31" w14:textId="77777777" w:rsidR="000718D3" w:rsidRPr="00EB518A" w:rsidRDefault="00C92AD0" w:rsidP="00C92AD0">
      <w:pPr>
        <w:pStyle w:val="ListBullet"/>
      </w:pPr>
      <w:r w:rsidRPr="00EB518A">
        <w:t>Fire is a risk to rainforest at ecotones between dry fire adapted sclerophyll forests and rainforest communities and/or edges of rainforest fragments where weeds have established, especially where those fragments are located upslope of areas subject to fire. Identify populations and habitats at particular risk and work with stakeholders to minimise weed build up at rainforest margins.</w:t>
      </w:r>
    </w:p>
    <w:p w14:paraId="7EAF4560" w14:textId="27EAFF68" w:rsidR="00C92AD0" w:rsidRPr="00EB518A" w:rsidRDefault="00C92AD0" w:rsidP="00C92AD0">
      <w:pPr>
        <w:pStyle w:val="ListBullet"/>
      </w:pPr>
      <w:r w:rsidRPr="00EB518A">
        <w:t xml:space="preserve">When access is available, livestock will utilise rainforest fragments for shade, resulting in soil compaction and trampling of the ground layer, severely retarding recruitment. Work with land managers in affected areas to exclude cattle and other livestock from rainforest patches, especially those </w:t>
      </w:r>
      <w:r w:rsidR="00AD16DD" w:rsidRPr="00EB518A">
        <w:t>harbouring</w:t>
      </w:r>
      <w:r w:rsidRPr="00EB518A">
        <w:t xml:space="preserve"> priority populations. Identify populations and habitats at particular risk and encourage those landowners to carry out mitigation measures to protect the affected Macadamia population.</w:t>
      </w:r>
    </w:p>
    <w:p w14:paraId="250575E1" w14:textId="77777777" w:rsidR="00C92AD0" w:rsidRPr="00EB518A" w:rsidRDefault="00C92AD0" w:rsidP="00C92AD0">
      <w:r w:rsidRPr="00EB518A">
        <w:t>Priority: High</w:t>
      </w:r>
    </w:p>
    <w:p w14:paraId="5D87F1E8" w14:textId="77777777" w:rsidR="00C92AD0" w:rsidRPr="00EB518A" w:rsidRDefault="00C92AD0" w:rsidP="00C92AD0">
      <w:r w:rsidRPr="00EB518A">
        <w:t>Potential Contributors: MCC, DES, DPIE, LLS, local governments, regional NRM organisations, Fire and Biodiversity Consortiums, community groups, land managers</w:t>
      </w:r>
    </w:p>
    <w:p w14:paraId="2BE20EC0" w14:textId="34B51A58" w:rsidR="00C92AD0" w:rsidRPr="00EB518A" w:rsidRDefault="00C92AD0" w:rsidP="00C92AD0">
      <w:pPr>
        <w:rPr>
          <w:i/>
          <w:iCs/>
        </w:rPr>
      </w:pPr>
      <w:r w:rsidRPr="00EB518A">
        <w:rPr>
          <w:b/>
          <w:bCs/>
          <w:i/>
          <w:iCs/>
        </w:rPr>
        <w:t>Action 2.10</w:t>
      </w:r>
      <w:r w:rsidRPr="00EB518A">
        <w:rPr>
          <w:i/>
          <w:iCs/>
        </w:rPr>
        <w:t xml:space="preserve"> Undertake release of biocontrol agents for weeds such as </w:t>
      </w:r>
      <w:r w:rsidR="00ED1ADE" w:rsidRPr="00EB518A">
        <w:rPr>
          <w:i/>
          <w:iCs/>
        </w:rPr>
        <w:t>c</w:t>
      </w:r>
      <w:r w:rsidRPr="00EB518A">
        <w:rPr>
          <w:i/>
          <w:iCs/>
        </w:rPr>
        <w:t xml:space="preserve">at’s claw creeper and Madeira vine at appropriate sites and monitor </w:t>
      </w:r>
      <w:proofErr w:type="gramStart"/>
      <w:r w:rsidRPr="00EB518A">
        <w:rPr>
          <w:i/>
          <w:iCs/>
        </w:rPr>
        <w:t>results</w:t>
      </w:r>
      <w:proofErr w:type="gramEnd"/>
    </w:p>
    <w:p w14:paraId="2A52F726" w14:textId="77777777" w:rsidR="000718D3" w:rsidRPr="00EB518A" w:rsidRDefault="00C92AD0" w:rsidP="00C92AD0">
      <w:r w:rsidRPr="00EB518A">
        <w:t>Cat’s claw creeper and Madeira vine are threatening Macadamia trees and their habitat in many locations. Resource limitations often prohibit the control of these weeds through physical or chemical methods and biocontrol release may be appropriate to reduce weed impacts at these sites. Work with Biosecurity Queensland, community groups and other organisations raising biocontrol agents to undertake biocontrol release in partnership with land managers and implement appropriate monitoring.</w:t>
      </w:r>
    </w:p>
    <w:p w14:paraId="6E7638A4" w14:textId="11DB6F8C" w:rsidR="00C92AD0" w:rsidRPr="00EB518A" w:rsidRDefault="00C92AD0" w:rsidP="00C92AD0">
      <w:r w:rsidRPr="00EB518A">
        <w:t>Priority: High</w:t>
      </w:r>
    </w:p>
    <w:p w14:paraId="4867E4D0" w14:textId="77777777" w:rsidR="00C92AD0" w:rsidRPr="00EB518A" w:rsidRDefault="00C92AD0" w:rsidP="00C92AD0">
      <w:r w:rsidRPr="00EB518A">
        <w:t>Potential Contributors: MCC, DES, DAF, DPIE, LLS, local governments, regional NRM organisations, community groups, land managers</w:t>
      </w:r>
    </w:p>
    <w:p w14:paraId="2B289CD1" w14:textId="77777777" w:rsidR="00C92AD0" w:rsidRPr="00EB518A" w:rsidRDefault="00C92AD0" w:rsidP="00F9344F">
      <w:pPr>
        <w:pStyle w:val="Heading4"/>
        <w:numPr>
          <w:ilvl w:val="0"/>
          <w:numId w:val="0"/>
        </w:numPr>
        <w:ind w:left="964" w:hanging="964"/>
      </w:pPr>
      <w:r w:rsidRPr="00EB518A">
        <w:lastRenderedPageBreak/>
        <w:t xml:space="preserve">Objective 3. Increase knowledge of Macadamia species and their ecology to affect their conservation and </w:t>
      </w:r>
      <w:proofErr w:type="gramStart"/>
      <w:r w:rsidRPr="00EB518A">
        <w:t>management</w:t>
      </w:r>
      <w:proofErr w:type="gramEnd"/>
    </w:p>
    <w:p w14:paraId="4833A811" w14:textId="6EEC3C18" w:rsidR="00C92AD0" w:rsidRPr="00EB518A" w:rsidRDefault="00C92AD0" w:rsidP="00C92AD0">
      <w:pPr>
        <w:pStyle w:val="Heading5"/>
      </w:pPr>
      <w:r w:rsidRPr="00EB518A">
        <w:t>Performance Criteria 3a</w:t>
      </w:r>
      <w:r w:rsidR="00F9344F" w:rsidRPr="00EB518A">
        <w:t>.</w:t>
      </w:r>
      <w:r w:rsidRPr="00EB518A">
        <w:t xml:space="preserve"> Priority research benefiting wild Macadamia conservation is </w:t>
      </w:r>
      <w:proofErr w:type="gramStart"/>
      <w:r w:rsidRPr="00EB518A">
        <w:t>undertaken</w:t>
      </w:r>
      <w:proofErr w:type="gramEnd"/>
    </w:p>
    <w:p w14:paraId="66B64639" w14:textId="6D9F8525" w:rsidR="00C92AD0" w:rsidRPr="00EB518A" w:rsidRDefault="00C92AD0" w:rsidP="00C92AD0">
      <w:pPr>
        <w:rPr>
          <w:i/>
          <w:iCs/>
        </w:rPr>
      </w:pPr>
      <w:r w:rsidRPr="00EB518A">
        <w:rPr>
          <w:b/>
          <w:bCs/>
          <w:i/>
          <w:iCs/>
        </w:rPr>
        <w:t>Action 3.1</w:t>
      </w:r>
      <w:r w:rsidRPr="00EB518A">
        <w:rPr>
          <w:i/>
          <w:iCs/>
        </w:rPr>
        <w:t xml:space="preserve"> Encourage research to address gaps in the current understanding of Macadamia species ecology and conservation </w:t>
      </w:r>
      <w:proofErr w:type="gramStart"/>
      <w:r w:rsidRPr="00EB518A">
        <w:rPr>
          <w:i/>
          <w:iCs/>
        </w:rPr>
        <w:t>requirements</w:t>
      </w:r>
      <w:proofErr w:type="gramEnd"/>
    </w:p>
    <w:p w14:paraId="79B0EB45" w14:textId="77777777" w:rsidR="00C92AD0" w:rsidRPr="00EB518A" w:rsidRDefault="00C92AD0" w:rsidP="00C92AD0">
      <w:r w:rsidRPr="00EB518A">
        <w:t xml:space="preserve">The following gaps in knowledge of Macadamia ecology and conservation requirements need to be addressed </w:t>
      </w:r>
      <w:proofErr w:type="gramStart"/>
      <w:r w:rsidRPr="00EB518A">
        <w:t>in order to</w:t>
      </w:r>
      <w:proofErr w:type="gramEnd"/>
      <w:r w:rsidRPr="00EB518A">
        <w:t xml:space="preserve"> mitigate threats:</w:t>
      </w:r>
    </w:p>
    <w:p w14:paraId="70BED644" w14:textId="77777777" w:rsidR="000718D3" w:rsidRPr="00EB518A" w:rsidRDefault="00C92AD0" w:rsidP="00C92AD0">
      <w:pPr>
        <w:pStyle w:val="ListBullet"/>
      </w:pPr>
      <w:r w:rsidRPr="00EB518A">
        <w:t>determining impacts of fragmentation on genetic diversity and reproductive biology including identification of populations containing rare or unique alleles</w:t>
      </w:r>
    </w:p>
    <w:p w14:paraId="680B8500" w14:textId="4BE02380" w:rsidR="00C92AD0" w:rsidRPr="00EB518A" w:rsidRDefault="00C92AD0" w:rsidP="00C92AD0">
      <w:pPr>
        <w:pStyle w:val="ListBullet"/>
      </w:pPr>
      <w:r w:rsidRPr="00EB518A">
        <w:t>examining the potential impact of climate change on flowering period and pollinators</w:t>
      </w:r>
    </w:p>
    <w:p w14:paraId="73EF95B9" w14:textId="5ED6FC8B" w:rsidR="000718D3" w:rsidRPr="00EB518A" w:rsidRDefault="00C92AD0" w:rsidP="00C92AD0">
      <w:pPr>
        <w:pStyle w:val="ListBullet"/>
      </w:pPr>
      <w:r w:rsidRPr="00EB518A">
        <w:t>identifying opportunities to reintroduce populations within and between population clusters to maintain connectivity and enhance diversity</w:t>
      </w:r>
      <w:r w:rsidR="00020B89" w:rsidRPr="00EB518A">
        <w:t>.</w:t>
      </w:r>
    </w:p>
    <w:p w14:paraId="481E7FAD" w14:textId="642ED6B4" w:rsidR="00C92AD0" w:rsidRPr="00EB518A" w:rsidRDefault="00C92AD0" w:rsidP="00C92AD0">
      <w:r w:rsidRPr="00EB518A">
        <w:t xml:space="preserve">The MCC will work with the Macadamia Conservation Research Committee (MCRC) to prioritise, </w:t>
      </w:r>
      <w:proofErr w:type="gramStart"/>
      <w:r w:rsidRPr="00EB518A">
        <w:t>resource</w:t>
      </w:r>
      <w:proofErr w:type="gramEnd"/>
      <w:r w:rsidRPr="00EB518A">
        <w:t xml:space="preserve"> and undertake research.</w:t>
      </w:r>
    </w:p>
    <w:p w14:paraId="5514F766" w14:textId="77777777" w:rsidR="00C92AD0" w:rsidRPr="00EB518A" w:rsidRDefault="00C92AD0" w:rsidP="00C92AD0">
      <w:r w:rsidRPr="00EB518A">
        <w:t>Priority: Medium</w:t>
      </w:r>
    </w:p>
    <w:p w14:paraId="2063DEF2" w14:textId="77777777" w:rsidR="00C92AD0" w:rsidRPr="00EB518A" w:rsidRDefault="00C92AD0" w:rsidP="00C92AD0">
      <w:r w:rsidRPr="00EB518A">
        <w:t>Potential Contributors: MCC, MCRC, DES, DPIE, LLS, local governments, regional NRM organisations, researchers, land managers</w:t>
      </w:r>
    </w:p>
    <w:p w14:paraId="0DC4A126" w14:textId="677A5EE7" w:rsidR="00C92AD0" w:rsidRPr="00EB518A" w:rsidRDefault="00C92AD0" w:rsidP="00C92AD0">
      <w:pPr>
        <w:rPr>
          <w:i/>
          <w:iCs/>
        </w:rPr>
      </w:pPr>
      <w:r w:rsidRPr="00EB518A">
        <w:rPr>
          <w:b/>
          <w:bCs/>
          <w:i/>
          <w:iCs/>
        </w:rPr>
        <w:t>Action 3.2</w:t>
      </w:r>
      <w:r w:rsidRPr="00EB518A">
        <w:rPr>
          <w:i/>
          <w:iCs/>
        </w:rPr>
        <w:t xml:space="preserve"> Increase knowledge of the structure of genetic diversity in wild populations to assist prioritisation of populations for </w:t>
      </w:r>
      <w:proofErr w:type="gramStart"/>
      <w:r w:rsidRPr="00EB518A">
        <w:rPr>
          <w:i/>
          <w:iCs/>
        </w:rPr>
        <w:t>conservation</w:t>
      </w:r>
      <w:proofErr w:type="gramEnd"/>
    </w:p>
    <w:p w14:paraId="4B66DBE9" w14:textId="77777777" w:rsidR="00C92AD0" w:rsidRPr="00EB518A" w:rsidRDefault="00C92AD0" w:rsidP="00C92AD0">
      <w:r w:rsidRPr="00EB518A">
        <w:t>Undertake research to improve knowledge of the distribution of genetic diversity among Macadamia populations, targeting those that are under threat, geographically isolated, at the edge of range or deterministic environmental gradients, or identified as a priority population within this Recovery Plan. The results to be used to assist with prioritisation for conservation and identifying the need for specific management actions to maintain genetic diversity, including establishment of ex-situ populations.</w:t>
      </w:r>
    </w:p>
    <w:p w14:paraId="440F60D2" w14:textId="77777777" w:rsidR="00C92AD0" w:rsidRPr="00EB518A" w:rsidRDefault="00C92AD0" w:rsidP="00C92AD0">
      <w:r w:rsidRPr="00EB518A">
        <w:t>Priority: Low</w:t>
      </w:r>
    </w:p>
    <w:p w14:paraId="1D0236B3" w14:textId="77777777" w:rsidR="00C92AD0" w:rsidRPr="00EB518A" w:rsidRDefault="00C92AD0" w:rsidP="00C92AD0">
      <w:r w:rsidRPr="00EB518A">
        <w:t>Potential Contributors: MCC, MCRN, researchers</w:t>
      </w:r>
    </w:p>
    <w:p w14:paraId="0DF6811E" w14:textId="5C97AFBD" w:rsidR="00C92AD0" w:rsidRPr="00EB518A" w:rsidRDefault="00C92AD0" w:rsidP="00C92AD0">
      <w:pPr>
        <w:rPr>
          <w:i/>
          <w:iCs/>
        </w:rPr>
      </w:pPr>
      <w:r w:rsidRPr="00EB518A">
        <w:rPr>
          <w:b/>
          <w:bCs/>
          <w:i/>
          <w:iCs/>
        </w:rPr>
        <w:t>Action 3.3</w:t>
      </w:r>
      <w:r w:rsidRPr="00EB518A">
        <w:rPr>
          <w:i/>
          <w:iCs/>
        </w:rPr>
        <w:t xml:space="preserve"> Improve understanding of the consequence of pollination of wild Macadamia populations from domestic germplasm and impacts on long-term </w:t>
      </w:r>
      <w:proofErr w:type="gramStart"/>
      <w:r w:rsidRPr="00EB518A">
        <w:rPr>
          <w:i/>
          <w:iCs/>
        </w:rPr>
        <w:t>conservation</w:t>
      </w:r>
      <w:proofErr w:type="gramEnd"/>
    </w:p>
    <w:p w14:paraId="44C41AC3" w14:textId="420FE28A" w:rsidR="00C92AD0" w:rsidRPr="00EB518A" w:rsidRDefault="00C92AD0" w:rsidP="00C92AD0">
      <w:r w:rsidRPr="00EB518A">
        <w:t xml:space="preserve">Pollination of wild </w:t>
      </w:r>
      <w:r w:rsidRPr="00EB518A">
        <w:rPr>
          <w:i/>
          <w:iCs/>
        </w:rPr>
        <w:t>M. tetraphylla</w:t>
      </w:r>
      <w:r w:rsidRPr="00EB518A">
        <w:t xml:space="preserve"> by industry cultivars and garden specimen has been identified in a recent honours level post graduate study. However, the scope of the study was </w:t>
      </w:r>
      <w:r w:rsidR="00FD0312" w:rsidRPr="00EB518A">
        <w:t>limited,</w:t>
      </w:r>
      <w:r w:rsidRPr="00EB518A">
        <w:t xml:space="preserve"> and the extent of hybridisation found to be restricted to seedling and juvenile cohorts in the affected populations. Further research is required to establish the extent of the phenomenon across the three Macadamia species affected, the extent of survivorship of hybrid individuals and to develop of a mitigation strategy. Liaise with the Australian Macadamia Society (AMS) and DAFF to investigate opportunities to reduce this threat, such as incorporating appropriate measures in the Macadamia industry Code of Sound Orchard Practice.</w:t>
      </w:r>
    </w:p>
    <w:p w14:paraId="324393E4" w14:textId="77777777" w:rsidR="00C92AD0" w:rsidRPr="00EB518A" w:rsidRDefault="00C92AD0" w:rsidP="00C92AD0">
      <w:r w:rsidRPr="00EB518A">
        <w:t>Priority: Low</w:t>
      </w:r>
    </w:p>
    <w:p w14:paraId="658D5EA1" w14:textId="77777777" w:rsidR="00C92AD0" w:rsidRPr="00EB518A" w:rsidRDefault="00C92AD0" w:rsidP="00C92AD0">
      <w:r w:rsidRPr="00EB518A">
        <w:lastRenderedPageBreak/>
        <w:t>Potential Contributors: MCC, MCRN, AMS, DAF, Macadamia growers, researchers</w:t>
      </w:r>
    </w:p>
    <w:p w14:paraId="32145C29" w14:textId="423DCE1C" w:rsidR="00C92AD0" w:rsidRPr="00EB518A" w:rsidRDefault="00C92AD0" w:rsidP="00C92AD0">
      <w:pPr>
        <w:rPr>
          <w:i/>
          <w:iCs/>
        </w:rPr>
      </w:pPr>
      <w:r w:rsidRPr="00EB518A">
        <w:rPr>
          <w:b/>
          <w:bCs/>
          <w:i/>
          <w:iCs/>
        </w:rPr>
        <w:t>Action 3.4</w:t>
      </w:r>
      <w:r w:rsidRPr="00EB518A">
        <w:rPr>
          <w:i/>
          <w:iCs/>
        </w:rPr>
        <w:t xml:space="preserve"> Facilitate the use of traditional ecological knowledge in the recovery of Macadamia </w:t>
      </w:r>
      <w:proofErr w:type="gramStart"/>
      <w:r w:rsidRPr="00EB518A">
        <w:rPr>
          <w:i/>
          <w:iCs/>
        </w:rPr>
        <w:t>species</w:t>
      </w:r>
      <w:proofErr w:type="gramEnd"/>
    </w:p>
    <w:p w14:paraId="52206ABC" w14:textId="77777777" w:rsidR="00C92AD0" w:rsidRPr="00EB518A" w:rsidRDefault="00C92AD0" w:rsidP="00C92AD0">
      <w:r w:rsidRPr="00EB518A">
        <w:t xml:space="preserve">Traditional owner groups have highlighted the importance of conserving threatened Macadamia species. Macadamia nuts have been recorded as a valuable food, </w:t>
      </w:r>
      <w:proofErr w:type="gramStart"/>
      <w:r w:rsidRPr="00EB518A">
        <w:t>trading</w:t>
      </w:r>
      <w:proofErr w:type="gramEnd"/>
      <w:r w:rsidRPr="00EB518A">
        <w:t xml:space="preserve"> and cultural resource to Aboriginal people (SEQTOLSMA members pers. comm.). The MCC will work with Traditional Owners and other Aboriginal stakeholders to appropriately document and share knowledge and stories that improve conservation outcomes for Macadamia species.</w:t>
      </w:r>
    </w:p>
    <w:p w14:paraId="40AB7FF8" w14:textId="77777777" w:rsidR="00C92AD0" w:rsidRPr="00EB518A" w:rsidRDefault="00C92AD0" w:rsidP="00C92AD0">
      <w:r w:rsidRPr="00EB518A">
        <w:t>Priority: Medium</w:t>
      </w:r>
    </w:p>
    <w:p w14:paraId="0E59267D" w14:textId="77777777" w:rsidR="00C92AD0" w:rsidRPr="00EB518A" w:rsidRDefault="00C92AD0" w:rsidP="00C92AD0">
      <w:r w:rsidRPr="00EB518A">
        <w:t>Potential Contributors: MCC, LLS, regional NRM organisations, Aboriginal and Traditional Owner groups</w:t>
      </w:r>
    </w:p>
    <w:p w14:paraId="0D3D1630" w14:textId="77CA667E" w:rsidR="00C92AD0" w:rsidRPr="00EB518A" w:rsidRDefault="00C92AD0" w:rsidP="00C92AD0">
      <w:pPr>
        <w:rPr>
          <w:i/>
          <w:iCs/>
        </w:rPr>
      </w:pPr>
      <w:r w:rsidRPr="00EB518A">
        <w:rPr>
          <w:b/>
          <w:bCs/>
          <w:i/>
          <w:iCs/>
        </w:rPr>
        <w:t>Action 3.5</w:t>
      </w:r>
      <w:r w:rsidRPr="00EB518A">
        <w:rPr>
          <w:i/>
          <w:iCs/>
        </w:rPr>
        <w:t xml:space="preserve"> Establish long-term monitoring programs for priority Macadamia populations and disseminate the </w:t>
      </w:r>
      <w:proofErr w:type="gramStart"/>
      <w:r w:rsidRPr="00EB518A">
        <w:rPr>
          <w:i/>
          <w:iCs/>
        </w:rPr>
        <w:t>results</w:t>
      </w:r>
      <w:proofErr w:type="gramEnd"/>
    </w:p>
    <w:p w14:paraId="7B88D50C" w14:textId="77777777" w:rsidR="00C92AD0" w:rsidRPr="00EB518A" w:rsidRDefault="00C92AD0" w:rsidP="00C92AD0">
      <w:r w:rsidRPr="00EB518A">
        <w:t xml:space="preserve">A long-term monitoring program has been initiated for four </w:t>
      </w:r>
      <w:r w:rsidRPr="00EB518A">
        <w:rPr>
          <w:i/>
          <w:iCs/>
        </w:rPr>
        <w:t>M. integrifolia</w:t>
      </w:r>
      <w:r w:rsidRPr="00EB518A">
        <w:t xml:space="preserve"> sites in </w:t>
      </w:r>
      <w:proofErr w:type="gramStart"/>
      <w:r w:rsidRPr="00EB518A">
        <w:t>South East</w:t>
      </w:r>
      <w:proofErr w:type="gramEnd"/>
      <w:r w:rsidRPr="00EB518A">
        <w:t xml:space="preserve"> Queensland. The methodology is based on Laidlaw et al. (2011), and encompasses changes in habitat composition and condition, population dynamics (including population size and structure) and threats. This program requires expansion to include representative sites for all Macadamia species. Results to be provided to land managers and land use planners to guide protection of Macadamia populations.</w:t>
      </w:r>
    </w:p>
    <w:p w14:paraId="4B62349B" w14:textId="77777777" w:rsidR="00C92AD0" w:rsidRPr="00EB518A" w:rsidRDefault="00C92AD0" w:rsidP="00C92AD0">
      <w:r w:rsidRPr="00EB518A">
        <w:t>Priority: Medium</w:t>
      </w:r>
    </w:p>
    <w:p w14:paraId="1188F2E8" w14:textId="77777777" w:rsidR="00C92AD0" w:rsidRPr="00EB518A" w:rsidRDefault="00C92AD0" w:rsidP="00C92AD0">
      <w:r w:rsidRPr="00EB518A">
        <w:t>Potential Contributors: MCC, DES, DPIE, LLS, local governments, regional NRM organisations, researchers, land managers</w:t>
      </w:r>
    </w:p>
    <w:p w14:paraId="15ABF4CA" w14:textId="77777777" w:rsidR="000718D3" w:rsidRPr="00EB518A" w:rsidRDefault="00C92AD0" w:rsidP="00C92AD0">
      <w:pPr>
        <w:rPr>
          <w:i/>
          <w:iCs/>
        </w:rPr>
      </w:pPr>
      <w:r w:rsidRPr="00EB518A">
        <w:rPr>
          <w:b/>
          <w:bCs/>
          <w:i/>
          <w:iCs/>
        </w:rPr>
        <w:t>Action 3.6</w:t>
      </w:r>
      <w:r w:rsidRPr="00EB518A">
        <w:rPr>
          <w:i/>
          <w:iCs/>
        </w:rPr>
        <w:t xml:space="preserve"> Update models of the projected impact of climate change on Macadamia ecology, extent of habitat and threatening processes and disseminate the </w:t>
      </w:r>
      <w:proofErr w:type="gramStart"/>
      <w:r w:rsidRPr="00EB518A">
        <w:rPr>
          <w:i/>
          <w:iCs/>
        </w:rPr>
        <w:t>results</w:t>
      </w:r>
      <w:proofErr w:type="gramEnd"/>
    </w:p>
    <w:p w14:paraId="182BD627" w14:textId="7633F6BC" w:rsidR="00C92AD0" w:rsidRPr="00EB518A" w:rsidRDefault="00C92AD0" w:rsidP="00C92AD0">
      <w:r w:rsidRPr="00EB518A">
        <w:t>Climate change will affect the phenology (</w:t>
      </w:r>
      <w:r w:rsidR="007C24F4" w:rsidRPr="00EB518A">
        <w:t>for example,</w:t>
      </w:r>
      <w:r w:rsidRPr="00EB518A">
        <w:t xml:space="preserve"> flowering</w:t>
      </w:r>
      <w:r w:rsidR="007C24F4" w:rsidRPr="00EB518A">
        <w:t xml:space="preserve"> and</w:t>
      </w:r>
      <w:r w:rsidRPr="00EB518A">
        <w:t xml:space="preserve"> fruit maturation), hybridi</w:t>
      </w:r>
      <w:r w:rsidR="00E96D8F" w:rsidRPr="00EB518A">
        <w:t>s</w:t>
      </w:r>
      <w:r w:rsidRPr="00EB518A">
        <w:t xml:space="preserve">ation between, and reproductive capacity of Macadamia species. Increasing temperatures and variable rainfall patterns may also affect the distribution of these species, the composition and integrity of their rainforest habitats, the impact of current and sleeper weeds, and the intensity, </w:t>
      </w:r>
      <w:proofErr w:type="gramStart"/>
      <w:r w:rsidRPr="00EB518A">
        <w:t>seasonality</w:t>
      </w:r>
      <w:proofErr w:type="gramEnd"/>
      <w:r w:rsidRPr="00EB518A">
        <w:t xml:space="preserve"> and frequency of fire. Climate models of predicted impacts of climate change will be updated on a regular basis as new information comes to hand and the results disseminated to land use planners and land managers, as well as incorporated into Recovery Plan review and implementation.</w:t>
      </w:r>
    </w:p>
    <w:p w14:paraId="64C34C0A" w14:textId="77777777" w:rsidR="00C92AD0" w:rsidRPr="00EB518A" w:rsidRDefault="00C92AD0" w:rsidP="00C92AD0">
      <w:r w:rsidRPr="00EB518A">
        <w:t>Priority: Low</w:t>
      </w:r>
    </w:p>
    <w:p w14:paraId="33490C7A" w14:textId="77777777" w:rsidR="00C92AD0" w:rsidRPr="00EB518A" w:rsidRDefault="00C92AD0" w:rsidP="00C92AD0">
      <w:r w:rsidRPr="00EB518A">
        <w:t>Potential Contributors: MCC, DES, DPIE, LLS, local governments, regional NRM organisations, researchers</w:t>
      </w:r>
    </w:p>
    <w:p w14:paraId="380F9A50" w14:textId="2ACAE0B1" w:rsidR="00C92AD0" w:rsidRPr="00EB518A" w:rsidRDefault="00C92AD0" w:rsidP="00C92AD0">
      <w:pPr>
        <w:pStyle w:val="Heading5"/>
      </w:pPr>
      <w:r w:rsidRPr="00EB518A">
        <w:lastRenderedPageBreak/>
        <w:t>Performance Criteria 3b</w:t>
      </w:r>
      <w:r w:rsidR="00F9344F" w:rsidRPr="00EB518A">
        <w:t>.</w:t>
      </w:r>
      <w:r w:rsidRPr="00EB518A">
        <w:t xml:space="preserve"> Outcomes of priority research are integrated into wild Macadamia </w:t>
      </w:r>
      <w:proofErr w:type="gramStart"/>
      <w:r w:rsidRPr="00EB518A">
        <w:t>conservation</w:t>
      </w:r>
      <w:proofErr w:type="gramEnd"/>
    </w:p>
    <w:p w14:paraId="102AABC5" w14:textId="08A2518F" w:rsidR="00C92AD0" w:rsidRPr="00EB518A" w:rsidRDefault="00C92AD0" w:rsidP="00C92AD0">
      <w:pPr>
        <w:rPr>
          <w:i/>
          <w:iCs/>
        </w:rPr>
      </w:pPr>
      <w:r w:rsidRPr="00EB518A">
        <w:rPr>
          <w:b/>
          <w:bCs/>
          <w:i/>
          <w:iCs/>
        </w:rPr>
        <w:t>Action 3.7</w:t>
      </w:r>
      <w:r w:rsidRPr="00EB518A">
        <w:rPr>
          <w:i/>
          <w:iCs/>
        </w:rPr>
        <w:t xml:space="preserve"> Research outcomes are promoted and made easily accessible to land managers, land use planners and the wider </w:t>
      </w:r>
      <w:proofErr w:type="gramStart"/>
      <w:r w:rsidRPr="00EB518A">
        <w:rPr>
          <w:i/>
          <w:iCs/>
        </w:rPr>
        <w:t>community</w:t>
      </w:r>
      <w:proofErr w:type="gramEnd"/>
    </w:p>
    <w:p w14:paraId="6177EAC9" w14:textId="77777777" w:rsidR="000718D3" w:rsidRPr="00EB518A" w:rsidRDefault="00C92AD0" w:rsidP="00C92AD0">
      <w:r w:rsidRPr="00EB518A">
        <w:t>Priority research results will be published in the peer reviewed scientific literature. The MCC in partnership with the MCRN and research partners will disseminate and promote of research outcomes through media and networks to facilitate inclusion of latest ecological research in management and planning for Macadamia conservation.</w:t>
      </w:r>
    </w:p>
    <w:p w14:paraId="0324C07C" w14:textId="00DAB5AA" w:rsidR="00C92AD0" w:rsidRPr="00EB518A" w:rsidRDefault="00C92AD0" w:rsidP="00C92AD0">
      <w:r w:rsidRPr="00EB518A">
        <w:t>Priority: Medium</w:t>
      </w:r>
    </w:p>
    <w:p w14:paraId="33F906BA" w14:textId="77777777" w:rsidR="00C92AD0" w:rsidRPr="00EB518A" w:rsidRDefault="00C92AD0" w:rsidP="00C92AD0">
      <w:r w:rsidRPr="00EB518A">
        <w:t>Potential Contributors: MCC, MCRN</w:t>
      </w:r>
    </w:p>
    <w:p w14:paraId="230755B7" w14:textId="77777777" w:rsidR="00C92AD0" w:rsidRPr="00EB518A" w:rsidRDefault="00C92AD0" w:rsidP="005304C2">
      <w:pPr>
        <w:pStyle w:val="Heading4"/>
        <w:numPr>
          <w:ilvl w:val="0"/>
          <w:numId w:val="0"/>
        </w:numPr>
        <w:ind w:left="964" w:hanging="964"/>
      </w:pPr>
      <w:r w:rsidRPr="00EB518A">
        <w:t xml:space="preserve">Objective 4. Improve awareness and understanding of Macadamia species, especially their conservation management requirements and major </w:t>
      </w:r>
      <w:proofErr w:type="gramStart"/>
      <w:r w:rsidRPr="00EB518A">
        <w:t>threats</w:t>
      </w:r>
      <w:proofErr w:type="gramEnd"/>
    </w:p>
    <w:p w14:paraId="442EF9AD" w14:textId="5CC4E6D7" w:rsidR="00C92AD0" w:rsidRPr="00EB518A" w:rsidRDefault="00C92AD0" w:rsidP="005304C2">
      <w:pPr>
        <w:pStyle w:val="Heading5"/>
      </w:pPr>
      <w:r w:rsidRPr="00EB518A">
        <w:t>Performance Criteria 4a</w:t>
      </w:r>
      <w:r w:rsidR="00F9344F" w:rsidRPr="00EB518A">
        <w:t>.</w:t>
      </w:r>
      <w:r w:rsidRPr="00EB518A">
        <w:t xml:space="preserve"> Increase in public awareness of the environmental, </w:t>
      </w:r>
      <w:proofErr w:type="gramStart"/>
      <w:r w:rsidRPr="00EB518A">
        <w:t>cultural</w:t>
      </w:r>
      <w:proofErr w:type="gramEnd"/>
      <w:r w:rsidRPr="00EB518A">
        <w:t xml:space="preserve"> and economic significance of Macadamia species</w:t>
      </w:r>
    </w:p>
    <w:p w14:paraId="01FDEA7B" w14:textId="77777777" w:rsidR="000718D3" w:rsidRPr="00EB518A" w:rsidRDefault="00C92AD0" w:rsidP="00C92AD0">
      <w:pPr>
        <w:rPr>
          <w:i/>
          <w:iCs/>
        </w:rPr>
      </w:pPr>
      <w:r w:rsidRPr="00EB518A">
        <w:rPr>
          <w:b/>
          <w:bCs/>
          <w:i/>
          <w:iCs/>
        </w:rPr>
        <w:t>Action 4.1</w:t>
      </w:r>
      <w:r w:rsidRPr="00EB518A">
        <w:rPr>
          <w:i/>
          <w:iCs/>
        </w:rPr>
        <w:t xml:space="preserve"> Develop community education tools that build understanding of Macadamia species and their conservation management </w:t>
      </w:r>
      <w:proofErr w:type="gramStart"/>
      <w:r w:rsidRPr="00EB518A">
        <w:rPr>
          <w:i/>
          <w:iCs/>
        </w:rPr>
        <w:t>requirements</w:t>
      </w:r>
      <w:proofErr w:type="gramEnd"/>
    </w:p>
    <w:p w14:paraId="55B6144D" w14:textId="50770B6B" w:rsidR="00C92AD0" w:rsidRPr="00EB518A" w:rsidRDefault="00C92AD0" w:rsidP="00C92AD0">
      <w:r w:rsidRPr="00EB518A">
        <w:t xml:space="preserve">Misconceptions regarding the status of Macadamia and information of the conservation management requirements needs to be built within the broader community and with land managers. The MCC will investigate opportunities to: distribute Macadamia species profiles to landholders, install signage at significant roadside remnants, profile species in local newspapers, and develop fact sheets on threatening processes. A website devoted to Macadamia conservation has been established and is managed by the </w:t>
      </w:r>
      <w:hyperlink r:id="rId34" w:history="1">
        <w:r w:rsidRPr="00EB518A">
          <w:rPr>
            <w:rStyle w:val="Hyperlink"/>
          </w:rPr>
          <w:t>Macadamia Conservation Trust</w:t>
        </w:r>
      </w:hyperlink>
      <w:r w:rsidRPr="00EB518A">
        <w:t>. Monthly articles are contributed to the Australian Macadamia Society e-newsletter which links to the website. Continue to raise the profile of Macadamia conservation in the public arena through giftings of each species along with interpretation signage to botanic gardens, media releases and other measures.</w:t>
      </w:r>
    </w:p>
    <w:p w14:paraId="4535B560" w14:textId="77777777" w:rsidR="00C92AD0" w:rsidRPr="00EB518A" w:rsidRDefault="00C92AD0" w:rsidP="00C92AD0">
      <w:r w:rsidRPr="00EB518A">
        <w:t>Priority: Medium</w:t>
      </w:r>
    </w:p>
    <w:p w14:paraId="387BF0D4" w14:textId="77777777" w:rsidR="00C92AD0" w:rsidRPr="00EB518A" w:rsidRDefault="00C92AD0" w:rsidP="00C92AD0">
      <w:r w:rsidRPr="00EB518A">
        <w:t>Potential Contributors: MCC, DES, DTMR, DPIE, LLS, local governments, regional NRM organisations, land managers</w:t>
      </w:r>
    </w:p>
    <w:p w14:paraId="00B8B75E" w14:textId="5EE8F387" w:rsidR="00C92AD0" w:rsidRPr="00EB518A" w:rsidRDefault="00C92AD0" w:rsidP="00C92AD0">
      <w:pPr>
        <w:rPr>
          <w:i/>
          <w:iCs/>
        </w:rPr>
      </w:pPr>
      <w:r w:rsidRPr="00EB518A">
        <w:rPr>
          <w:b/>
          <w:bCs/>
          <w:i/>
          <w:iCs/>
        </w:rPr>
        <w:t>Action 4.2</w:t>
      </w:r>
      <w:r w:rsidRPr="00EB518A">
        <w:rPr>
          <w:i/>
          <w:iCs/>
        </w:rPr>
        <w:t xml:space="preserve"> Provide information to public and private land managers (including landholders</w:t>
      </w:r>
      <w:r w:rsidR="00E02B31" w:rsidRPr="00EB518A">
        <w:rPr>
          <w:i/>
          <w:iCs/>
        </w:rPr>
        <w:t xml:space="preserve"> and</w:t>
      </w:r>
      <w:r w:rsidRPr="00EB518A">
        <w:rPr>
          <w:i/>
          <w:iCs/>
        </w:rPr>
        <w:t xml:space="preserve"> Macadamia growers) on known locations of wild Macadamia species to ensure they are considered when making land management </w:t>
      </w:r>
      <w:proofErr w:type="gramStart"/>
      <w:r w:rsidRPr="00EB518A">
        <w:rPr>
          <w:i/>
          <w:iCs/>
        </w:rPr>
        <w:t>decisions</w:t>
      </w:r>
      <w:proofErr w:type="gramEnd"/>
    </w:p>
    <w:p w14:paraId="495F454C" w14:textId="41BB8BE6" w:rsidR="00C92AD0" w:rsidRPr="00EB518A" w:rsidRDefault="00C92AD0" w:rsidP="00C92AD0">
      <w:r w:rsidRPr="00EB518A">
        <w:t xml:space="preserve">Disseminate and promote the results of Macadamia population surveys, through media, information products, targeted </w:t>
      </w:r>
      <w:proofErr w:type="gramStart"/>
      <w:r w:rsidRPr="00EB518A">
        <w:t>engagement</w:t>
      </w:r>
      <w:proofErr w:type="gramEnd"/>
      <w:r w:rsidRPr="00EB518A">
        <w:t xml:space="preserve"> and the inclusion of data in publicly accessible databases, </w:t>
      </w:r>
      <w:r w:rsidR="00060EE0" w:rsidRPr="00EB518A">
        <w:t>such as</w:t>
      </w:r>
      <w:r w:rsidRPr="00EB518A">
        <w:t xml:space="preserve"> WildNet, BioNet, publications and media.</w:t>
      </w:r>
    </w:p>
    <w:p w14:paraId="66F25EA2" w14:textId="77777777" w:rsidR="00C92AD0" w:rsidRPr="00EB518A" w:rsidRDefault="00C92AD0" w:rsidP="00C92AD0">
      <w:r w:rsidRPr="00EB518A">
        <w:t>Priority: High</w:t>
      </w:r>
    </w:p>
    <w:p w14:paraId="7B2552FA" w14:textId="77777777" w:rsidR="00C92AD0" w:rsidRPr="00EB518A" w:rsidRDefault="00C92AD0" w:rsidP="00C92AD0">
      <w:r w:rsidRPr="00EB518A">
        <w:t>Potential Contributors: MCC, AG, DES, DPIE, LLS, local governments, regional NRM organisations, community groups, botanists</w:t>
      </w:r>
    </w:p>
    <w:p w14:paraId="63749110" w14:textId="7D42356B" w:rsidR="00C92AD0" w:rsidRPr="00EB518A" w:rsidRDefault="00C92AD0" w:rsidP="00C92AD0">
      <w:pPr>
        <w:rPr>
          <w:i/>
          <w:iCs/>
        </w:rPr>
      </w:pPr>
      <w:r w:rsidRPr="00EB518A">
        <w:rPr>
          <w:b/>
          <w:bCs/>
          <w:i/>
          <w:iCs/>
        </w:rPr>
        <w:lastRenderedPageBreak/>
        <w:t>Action 4.3</w:t>
      </w:r>
      <w:r w:rsidRPr="00EB518A">
        <w:rPr>
          <w:i/>
          <w:iCs/>
        </w:rPr>
        <w:t xml:space="preserve"> Continue to develop opportunities for promotion of Macadamia species conservation </w:t>
      </w:r>
      <w:proofErr w:type="gramStart"/>
      <w:r w:rsidRPr="00EB518A">
        <w:rPr>
          <w:i/>
          <w:iCs/>
        </w:rPr>
        <w:t>status</w:t>
      </w:r>
      <w:proofErr w:type="gramEnd"/>
    </w:p>
    <w:p w14:paraId="09EE060E" w14:textId="77777777" w:rsidR="00C92AD0" w:rsidRPr="00EB518A" w:rsidRDefault="00C92AD0" w:rsidP="00C92AD0">
      <w:r w:rsidRPr="00EB518A">
        <w:t xml:space="preserve">Ongoing promotion of Macadamia conservation issues through local, </w:t>
      </w:r>
      <w:proofErr w:type="gramStart"/>
      <w:r w:rsidRPr="00EB518A">
        <w:t>regional</w:t>
      </w:r>
      <w:proofErr w:type="gramEnd"/>
      <w:r w:rsidRPr="00EB518A">
        <w:t xml:space="preserve"> and international media and events will improve community awareness of the status of Macadamias.</w:t>
      </w:r>
    </w:p>
    <w:p w14:paraId="0B6B0880" w14:textId="77777777" w:rsidR="00C92AD0" w:rsidRPr="00EB518A" w:rsidRDefault="00C92AD0" w:rsidP="00C92AD0">
      <w:r w:rsidRPr="00EB518A">
        <w:t>Priority: Medium</w:t>
      </w:r>
    </w:p>
    <w:p w14:paraId="2431DFEF" w14:textId="77777777" w:rsidR="00C92AD0" w:rsidRPr="00EB518A" w:rsidRDefault="00C92AD0" w:rsidP="00C92AD0">
      <w:r w:rsidRPr="00EB518A">
        <w:t>Potential Contributors: MCC, DES, DPIE, LLS, local governments, regional NRM organisations, community groups</w:t>
      </w:r>
    </w:p>
    <w:p w14:paraId="4D26E620" w14:textId="4F3E5693" w:rsidR="00C92AD0" w:rsidRPr="00EB518A" w:rsidRDefault="00C92AD0" w:rsidP="00C92AD0">
      <w:pPr>
        <w:rPr>
          <w:i/>
          <w:iCs/>
        </w:rPr>
      </w:pPr>
      <w:r w:rsidRPr="00EB518A">
        <w:rPr>
          <w:b/>
          <w:bCs/>
          <w:i/>
          <w:iCs/>
        </w:rPr>
        <w:t>Action 4.4</w:t>
      </w:r>
      <w:r w:rsidRPr="00EB518A">
        <w:rPr>
          <w:i/>
          <w:iCs/>
        </w:rPr>
        <w:t xml:space="preserve"> Liaise with state government agencies, local governments, and regional NRM organisations in order to incorporate Macadamia conservation into their biodiversity conservation and natural resource management </w:t>
      </w:r>
      <w:proofErr w:type="gramStart"/>
      <w:r w:rsidRPr="00EB518A">
        <w:rPr>
          <w:i/>
          <w:iCs/>
        </w:rPr>
        <w:t>strategies</w:t>
      </w:r>
      <w:proofErr w:type="gramEnd"/>
    </w:p>
    <w:p w14:paraId="685748E4" w14:textId="77777777" w:rsidR="00C92AD0" w:rsidRPr="00EB518A" w:rsidRDefault="00C92AD0" w:rsidP="00C92AD0">
      <w:r w:rsidRPr="00EB518A">
        <w:t xml:space="preserve">The distribution of Macadamia species spans 15 local government areas, three regional bodies and two state governments. Whilst many are taking a proactive role in Macadamia conservation and management, </w:t>
      </w:r>
      <w:proofErr w:type="gramStart"/>
      <w:r w:rsidRPr="00EB518A">
        <w:t>with the exception of</w:t>
      </w:r>
      <w:proofErr w:type="gramEnd"/>
      <w:r w:rsidRPr="00EB518A">
        <w:t xml:space="preserve"> planning for wildlife corridors, each is primarily focussed on the geographic extent of their respective jurisdictions. Conservation of Macadamia species requires a coordinated approach that accounts for individual actions and facilitates implementation of broader initiatives that spans the species’ geographic distribution, to ensure that optimum outcomes are achieved. The MCC has a lead role in this coordinated conservation, ensuring that past activities supported through substantial investment by the Australian Macadamia industry on behalf of the community are built upon in the ongoing development and implementation of this Recovery Plan.</w:t>
      </w:r>
    </w:p>
    <w:p w14:paraId="779448E9" w14:textId="77777777" w:rsidR="00C92AD0" w:rsidRPr="00EB518A" w:rsidRDefault="00C92AD0" w:rsidP="00C92AD0">
      <w:r w:rsidRPr="00EB518A">
        <w:t>Priority: High</w:t>
      </w:r>
    </w:p>
    <w:p w14:paraId="0EBE1D0A" w14:textId="77777777" w:rsidR="00C92AD0" w:rsidRPr="00EB518A" w:rsidRDefault="00C92AD0" w:rsidP="00C92AD0">
      <w:r w:rsidRPr="00EB518A">
        <w:t>Potential Contributors: MCC, MCRN, DES, DPIE, LLS, local governments, regional NRM organisations, researchers, land managers</w:t>
      </w:r>
    </w:p>
    <w:p w14:paraId="1F4DAF42" w14:textId="0599347C" w:rsidR="00C92AD0" w:rsidRPr="00EB518A" w:rsidRDefault="00C92AD0" w:rsidP="00C92AD0">
      <w:pPr>
        <w:rPr>
          <w:i/>
          <w:iCs/>
        </w:rPr>
      </w:pPr>
      <w:r w:rsidRPr="00EB518A">
        <w:rPr>
          <w:b/>
          <w:bCs/>
          <w:i/>
          <w:iCs/>
        </w:rPr>
        <w:t>Action 4.5</w:t>
      </w:r>
      <w:r w:rsidRPr="00EB518A">
        <w:rPr>
          <w:i/>
          <w:iCs/>
        </w:rPr>
        <w:t xml:space="preserve"> New ecological information is incorporated into information products and </w:t>
      </w:r>
      <w:proofErr w:type="gramStart"/>
      <w:r w:rsidRPr="00EB518A">
        <w:rPr>
          <w:i/>
          <w:iCs/>
        </w:rPr>
        <w:t>materials</w:t>
      </w:r>
      <w:proofErr w:type="gramEnd"/>
    </w:p>
    <w:p w14:paraId="0249274F" w14:textId="77777777" w:rsidR="00C92AD0" w:rsidRPr="00EB518A" w:rsidRDefault="00C92AD0" w:rsidP="00C92AD0">
      <w:r w:rsidRPr="00EB518A">
        <w:t>The MCC will undertake a review of information products, including online materials, it develops as required to ensure the latest ecological research is incorporated.</w:t>
      </w:r>
    </w:p>
    <w:p w14:paraId="4B75BB3E" w14:textId="77777777" w:rsidR="00C92AD0" w:rsidRPr="00EB518A" w:rsidRDefault="00C92AD0" w:rsidP="00C92AD0">
      <w:r w:rsidRPr="00EB518A">
        <w:t>Priority: Medium</w:t>
      </w:r>
    </w:p>
    <w:p w14:paraId="7E9D268B" w14:textId="77777777" w:rsidR="00C92AD0" w:rsidRPr="00EB518A" w:rsidRDefault="00C92AD0" w:rsidP="00C92AD0">
      <w:r w:rsidRPr="00EB518A">
        <w:t>Potential Contributors: MCC, MCRN</w:t>
      </w:r>
    </w:p>
    <w:p w14:paraId="43B3C646" w14:textId="5E16B2E0" w:rsidR="00C92AD0" w:rsidRPr="00EB518A" w:rsidRDefault="00C92AD0" w:rsidP="005304C2">
      <w:pPr>
        <w:pStyle w:val="Heading4"/>
        <w:numPr>
          <w:ilvl w:val="0"/>
          <w:numId w:val="0"/>
        </w:numPr>
        <w:ind w:left="964" w:hanging="964"/>
      </w:pPr>
      <w:r w:rsidRPr="00EB518A">
        <w:t xml:space="preserve">Objective 5. Manage, </w:t>
      </w:r>
      <w:proofErr w:type="gramStart"/>
      <w:r w:rsidRPr="00EB518A">
        <w:t>monitor</w:t>
      </w:r>
      <w:proofErr w:type="gramEnd"/>
      <w:r w:rsidRPr="00EB518A">
        <w:t xml:space="preserve"> and evaluate the </w:t>
      </w:r>
      <w:r w:rsidR="005E19F1" w:rsidRPr="00EB518A">
        <w:t xml:space="preserve">National Recovery Plan for </w:t>
      </w:r>
      <w:r w:rsidRPr="00EB518A">
        <w:t>Macadamia Species</w:t>
      </w:r>
    </w:p>
    <w:p w14:paraId="07205F1A" w14:textId="7AE33B6B" w:rsidR="00C92AD0" w:rsidRPr="00EB518A" w:rsidRDefault="00C92AD0" w:rsidP="00723196">
      <w:pPr>
        <w:pStyle w:val="Heading5"/>
      </w:pPr>
      <w:r w:rsidRPr="00EB518A">
        <w:t>Performance Criteria 5a</w:t>
      </w:r>
      <w:r w:rsidR="00D305EA" w:rsidRPr="00EB518A">
        <w:t>.</w:t>
      </w:r>
      <w:r w:rsidR="00723196" w:rsidRPr="00EB518A">
        <w:t xml:space="preserve"> </w:t>
      </w:r>
      <w:r w:rsidRPr="00EB518A">
        <w:t xml:space="preserve">Progress made on the completion of </w:t>
      </w:r>
      <w:r w:rsidR="000C0EAA" w:rsidRPr="00EB518A">
        <w:t>R</w:t>
      </w:r>
      <w:r w:rsidRPr="00EB518A">
        <w:t xml:space="preserve">ecovery </w:t>
      </w:r>
      <w:r w:rsidR="000C0EAA" w:rsidRPr="00EB518A">
        <w:t>P</w:t>
      </w:r>
      <w:r w:rsidRPr="00EB518A">
        <w:t xml:space="preserve">lan actions is reviewed </w:t>
      </w:r>
      <w:proofErr w:type="gramStart"/>
      <w:r w:rsidRPr="00EB518A">
        <w:t>biennially</w:t>
      </w:r>
      <w:proofErr w:type="gramEnd"/>
    </w:p>
    <w:p w14:paraId="458607B8" w14:textId="7EA3D41B" w:rsidR="00C92AD0" w:rsidRPr="00EB518A" w:rsidRDefault="00C92AD0" w:rsidP="00C92AD0">
      <w:pPr>
        <w:rPr>
          <w:i/>
          <w:iCs/>
        </w:rPr>
      </w:pPr>
      <w:r w:rsidRPr="00EB518A">
        <w:rPr>
          <w:b/>
          <w:bCs/>
          <w:i/>
          <w:iCs/>
        </w:rPr>
        <w:t>Action 5.1</w:t>
      </w:r>
      <w:r w:rsidRPr="00EB518A">
        <w:rPr>
          <w:i/>
          <w:iCs/>
        </w:rPr>
        <w:t xml:space="preserve"> Maintain the role of the Macadamia Conservation Committee as the coordinating body for the </w:t>
      </w:r>
      <w:r w:rsidR="000C0EAA" w:rsidRPr="00EB518A">
        <w:rPr>
          <w:i/>
          <w:iCs/>
        </w:rPr>
        <w:t>R</w:t>
      </w:r>
      <w:r w:rsidRPr="00EB518A">
        <w:rPr>
          <w:i/>
          <w:iCs/>
        </w:rPr>
        <w:t xml:space="preserve">ecovery </w:t>
      </w:r>
      <w:r w:rsidR="000C0EAA" w:rsidRPr="00EB518A">
        <w:rPr>
          <w:i/>
          <w:iCs/>
        </w:rPr>
        <w:t>P</w:t>
      </w:r>
      <w:r w:rsidRPr="00EB518A">
        <w:rPr>
          <w:i/>
          <w:iCs/>
        </w:rPr>
        <w:t>lan</w:t>
      </w:r>
    </w:p>
    <w:p w14:paraId="41E2ED31" w14:textId="77777777" w:rsidR="00C92AD0" w:rsidRPr="00EB518A" w:rsidRDefault="00C92AD0" w:rsidP="00C92AD0">
      <w:r w:rsidRPr="00EB518A">
        <w:t xml:space="preserve">In 2013, the Macadamia Conservation Trust, in consultation with the MCC and with the support of the AMS (trustees for the MCT), commissioned the development of a Business Plan to guide the activities and operations of both the MCT and MCC to assist in maximising conservation </w:t>
      </w:r>
      <w:r w:rsidRPr="00EB518A">
        <w:lastRenderedPageBreak/>
        <w:t>outcomes (deVos Consulting 2013). The Business Plan includes Terms of Reference for both the MCT and MCC and confirms the role of the MCC to:</w:t>
      </w:r>
    </w:p>
    <w:p w14:paraId="30C687FC" w14:textId="662E9296" w:rsidR="000718D3" w:rsidRPr="00EB518A" w:rsidRDefault="00C92AD0" w:rsidP="00723196">
      <w:pPr>
        <w:pStyle w:val="ListBullet"/>
      </w:pPr>
      <w:r w:rsidRPr="00EB518A">
        <w:t xml:space="preserve">provide advice and recommendations to the MCT and AMS on all matters related to Macadamia </w:t>
      </w:r>
      <w:proofErr w:type="gramStart"/>
      <w:r w:rsidRPr="00EB518A">
        <w:t>conservation</w:t>
      </w:r>
      <w:proofErr w:type="gramEnd"/>
    </w:p>
    <w:p w14:paraId="09F44F96" w14:textId="051925A9" w:rsidR="00C92AD0" w:rsidRPr="00EB518A" w:rsidRDefault="00C92AD0" w:rsidP="00723196">
      <w:pPr>
        <w:pStyle w:val="ListBullet"/>
      </w:pPr>
      <w:r w:rsidRPr="00EB518A">
        <w:t xml:space="preserve">develop and undertake/manage activities to promote Macadamia </w:t>
      </w:r>
      <w:proofErr w:type="gramStart"/>
      <w:r w:rsidRPr="00EB518A">
        <w:t>conservation</w:t>
      </w:r>
      <w:proofErr w:type="gramEnd"/>
    </w:p>
    <w:p w14:paraId="131E58C8" w14:textId="23BA7D34" w:rsidR="000718D3" w:rsidRPr="00EB518A" w:rsidRDefault="00C92AD0" w:rsidP="00723196">
      <w:pPr>
        <w:pStyle w:val="ListBullet"/>
      </w:pPr>
      <w:r w:rsidRPr="00EB518A">
        <w:t>act as a reference/advisory committee for the ‘Wild about Macadamias’ project and any subsequent similar projects</w:t>
      </w:r>
    </w:p>
    <w:p w14:paraId="62EDC69D" w14:textId="77777777" w:rsidR="000718D3" w:rsidRPr="00EB518A" w:rsidRDefault="00C92AD0" w:rsidP="00723196">
      <w:pPr>
        <w:pStyle w:val="ListBullet"/>
      </w:pPr>
      <w:r w:rsidRPr="00EB518A">
        <w:t>undertake activities to raise funds for the Trust.</w:t>
      </w:r>
    </w:p>
    <w:p w14:paraId="56D03295" w14:textId="0E40B1B3" w:rsidR="00C92AD0" w:rsidRPr="00EB518A" w:rsidRDefault="00C92AD0" w:rsidP="00C92AD0">
      <w:r w:rsidRPr="00EB518A">
        <w:t>Members of the MCC are appointed by the AMS on recommendation from the MCC on the required mix of skills and background and may include Macadamia growers, scientists and researchers, conservation specialists NRM and community groups, together with representatives of government departments and instrumentalities. The composition of the MCC is comprised of individuals who collectively possess the range of skills, expertise and experience required to oversee implementation of the Recovery Plan and is reviewed annually.</w:t>
      </w:r>
    </w:p>
    <w:p w14:paraId="0C31586C" w14:textId="77777777" w:rsidR="00C92AD0" w:rsidRPr="00EB518A" w:rsidRDefault="00C92AD0" w:rsidP="00C92AD0">
      <w:r w:rsidRPr="00EB518A">
        <w:t>Priority: Medium</w:t>
      </w:r>
    </w:p>
    <w:p w14:paraId="5C19D5FD" w14:textId="77777777" w:rsidR="00C92AD0" w:rsidRPr="00EB518A" w:rsidRDefault="00C92AD0" w:rsidP="00C92AD0">
      <w:r w:rsidRPr="00EB518A">
        <w:t>Potential Contributors: AMS, MCC, State agencies, local governments, regional NRM organisations, researchers, industry, community groups</w:t>
      </w:r>
    </w:p>
    <w:p w14:paraId="550F94A9" w14:textId="605046B9" w:rsidR="00C92AD0" w:rsidRPr="00EB518A" w:rsidRDefault="00C92AD0" w:rsidP="00C92AD0">
      <w:pPr>
        <w:rPr>
          <w:i/>
          <w:iCs/>
        </w:rPr>
      </w:pPr>
      <w:r w:rsidRPr="00EB518A">
        <w:rPr>
          <w:b/>
          <w:bCs/>
          <w:i/>
          <w:iCs/>
        </w:rPr>
        <w:t>Action 5.2</w:t>
      </w:r>
      <w:r w:rsidRPr="00EB518A">
        <w:rPr>
          <w:i/>
          <w:iCs/>
        </w:rPr>
        <w:t xml:space="preserve"> Monitor and evaluate the outcomes of the Recovery Plan using an adaptive management </w:t>
      </w:r>
      <w:proofErr w:type="gramStart"/>
      <w:r w:rsidRPr="00EB518A">
        <w:rPr>
          <w:i/>
          <w:iCs/>
        </w:rPr>
        <w:t>framework</w:t>
      </w:r>
      <w:proofErr w:type="gramEnd"/>
    </w:p>
    <w:p w14:paraId="52A5B4F7" w14:textId="77777777" w:rsidR="000718D3" w:rsidRPr="00EB518A" w:rsidRDefault="00C92AD0" w:rsidP="00C92AD0">
      <w:r w:rsidRPr="00EB518A">
        <w:t>This Recovery Plan provides the guiding document for the MCT and MCC, with implementation discussed and reviewed during regular meetings of the MCC. Biennial monitoring and evaluation will be undertaken by the MCC in consultation other appropriate stakeholders, and the results distributed to stakeholders.</w:t>
      </w:r>
    </w:p>
    <w:p w14:paraId="589A1709" w14:textId="56E963C7" w:rsidR="00C92AD0" w:rsidRPr="00EB518A" w:rsidRDefault="00C92AD0" w:rsidP="00C92AD0">
      <w:r w:rsidRPr="00EB518A">
        <w:t>Priority: Medium</w:t>
      </w:r>
    </w:p>
    <w:p w14:paraId="17786179" w14:textId="3278C129" w:rsidR="00D211F1" w:rsidRPr="00EB518A" w:rsidRDefault="00C92AD0">
      <w:r w:rsidRPr="00EB518A">
        <w:t>Potential Contributors: AMS, MCC, State agencies, local governments, regional NRM organisations, researchers, industry, community groups</w:t>
      </w:r>
    </w:p>
    <w:p w14:paraId="6B963563" w14:textId="56507884" w:rsidR="00E14135" w:rsidRPr="00EB518A" w:rsidRDefault="00E14135" w:rsidP="00E14135">
      <w:pPr>
        <w:pStyle w:val="Heading2"/>
      </w:pPr>
      <w:bookmarkStart w:id="61" w:name="_Toc135834801"/>
      <w:r w:rsidRPr="00EB518A">
        <w:lastRenderedPageBreak/>
        <w:t xml:space="preserve">Summary of </w:t>
      </w:r>
      <w:r w:rsidR="00EB2C41" w:rsidRPr="00EB518A">
        <w:t>r</w:t>
      </w:r>
      <w:r w:rsidRPr="00EB518A">
        <w:t xml:space="preserve">ecommended </w:t>
      </w:r>
      <w:r w:rsidR="00EB2C41" w:rsidRPr="00EB518A">
        <w:t>m</w:t>
      </w:r>
      <w:r w:rsidRPr="00EB518A">
        <w:t xml:space="preserve">anagement </w:t>
      </w:r>
      <w:r w:rsidR="00EB2C41" w:rsidRPr="00EB518A">
        <w:t>p</w:t>
      </w:r>
      <w:r w:rsidRPr="00EB518A">
        <w:t>ractices</w:t>
      </w:r>
      <w:bookmarkEnd w:id="61"/>
    </w:p>
    <w:p w14:paraId="7D892F6F" w14:textId="77777777" w:rsidR="00E14135" w:rsidRPr="00EB518A" w:rsidRDefault="00E14135" w:rsidP="00E14135">
      <w:r w:rsidRPr="00EB518A">
        <w:t>Management prescriptions necessary for the maintenance and protection of Macadamia species include:</w:t>
      </w:r>
    </w:p>
    <w:p w14:paraId="12EDC304" w14:textId="3CF211CC" w:rsidR="00E14135" w:rsidRPr="00EB518A" w:rsidRDefault="00895680" w:rsidP="00E14135">
      <w:pPr>
        <w:pStyle w:val="ListBullet"/>
      </w:pPr>
      <w:r w:rsidRPr="00EB518A">
        <w:t>p</w:t>
      </w:r>
      <w:r w:rsidR="00E14135" w:rsidRPr="00EB518A">
        <w:t xml:space="preserve">revent further loss of vegetation communities that provide habitat for Macadamia </w:t>
      </w:r>
      <w:proofErr w:type="gramStart"/>
      <w:r w:rsidR="00E14135" w:rsidRPr="00EB518A">
        <w:t>species</w:t>
      </w:r>
      <w:proofErr w:type="gramEnd"/>
    </w:p>
    <w:p w14:paraId="465F3683" w14:textId="287F7682" w:rsidR="00E14135" w:rsidRPr="00EB518A" w:rsidRDefault="00895680" w:rsidP="00E14135">
      <w:pPr>
        <w:pStyle w:val="ListBullet"/>
      </w:pPr>
      <w:r w:rsidRPr="00EB518A">
        <w:t>m</w:t>
      </w:r>
      <w:r w:rsidR="00E14135" w:rsidRPr="00EB518A">
        <w:t xml:space="preserve">anage the impact of environmental weeds through appropriate control programs that mitigate the impact of established weeds and prevent or slow the establishment of new weed </w:t>
      </w:r>
      <w:proofErr w:type="gramStart"/>
      <w:r w:rsidR="00E14135" w:rsidRPr="00EB518A">
        <w:t>species</w:t>
      </w:r>
      <w:proofErr w:type="gramEnd"/>
    </w:p>
    <w:p w14:paraId="4DBB130F" w14:textId="6F5845ED" w:rsidR="00E14135" w:rsidRPr="00EB518A" w:rsidRDefault="00895680" w:rsidP="00E14135">
      <w:pPr>
        <w:pStyle w:val="ListBullet"/>
      </w:pPr>
      <w:r w:rsidRPr="00EB518A">
        <w:t>p</w:t>
      </w:r>
      <w:r w:rsidR="00E14135" w:rsidRPr="00EB518A">
        <w:t xml:space="preserve">rovide appropriate encouragement support to private land holders with to protect important populations on their </w:t>
      </w:r>
      <w:proofErr w:type="gramStart"/>
      <w:r w:rsidR="00E14135" w:rsidRPr="00EB518A">
        <w:t>properties</w:t>
      </w:r>
      <w:proofErr w:type="gramEnd"/>
    </w:p>
    <w:p w14:paraId="1CD70DA1" w14:textId="423B1318" w:rsidR="00E14135" w:rsidRPr="00EB518A" w:rsidRDefault="00895680" w:rsidP="00E14135">
      <w:pPr>
        <w:pStyle w:val="ListBullet"/>
      </w:pPr>
      <w:r w:rsidRPr="00EB518A">
        <w:t>m</w:t>
      </w:r>
      <w:r w:rsidR="00E14135" w:rsidRPr="00EB518A">
        <w:t xml:space="preserve">anage fire regimes (frequency, intensity, and seasonality) in Macadamia habitat and neighbouring vegetation communities to ensure that Macadamia populations are not affected by fire-based disturbance </w:t>
      </w:r>
      <w:proofErr w:type="gramStart"/>
      <w:r w:rsidR="00E14135" w:rsidRPr="00EB518A">
        <w:t>events</w:t>
      </w:r>
      <w:proofErr w:type="gramEnd"/>
    </w:p>
    <w:p w14:paraId="11E2056C" w14:textId="47B9E961" w:rsidR="00D305EA" w:rsidRPr="00EB518A" w:rsidRDefault="00895680" w:rsidP="00B5408B">
      <w:pPr>
        <w:pStyle w:val="ListBullet"/>
      </w:pPr>
      <w:r w:rsidRPr="00EB518A">
        <w:t>m</w:t>
      </w:r>
      <w:r w:rsidR="00E14135" w:rsidRPr="00EB518A">
        <w:t>anage the impact of commercial and private plantations and planted specimens on the genetic diversity of wild populations through information dissemination and adoption of appropriate measures by the Macadamia industry.</w:t>
      </w:r>
    </w:p>
    <w:p w14:paraId="6219B61F" w14:textId="6B87E816" w:rsidR="00D305EA" w:rsidRPr="00EB518A" w:rsidRDefault="00011F70" w:rsidP="00956238">
      <w:pPr>
        <w:pStyle w:val="Caption"/>
      </w:pPr>
      <w:bookmarkStart w:id="62" w:name="_Toc115275886"/>
      <w:r w:rsidRPr="00EB518A">
        <w:lastRenderedPageBreak/>
        <w:t xml:space="preserve">Table </w:t>
      </w:r>
      <w:r w:rsidR="00FE2513">
        <w:fldChar w:fldCharType="begin"/>
      </w:r>
      <w:r w:rsidR="00FE2513">
        <w:instrText xml:space="preserve"> SEQ Table \* ARABIC </w:instrText>
      </w:r>
      <w:r w:rsidR="00FE2513">
        <w:fldChar w:fldCharType="separate"/>
      </w:r>
      <w:r w:rsidR="00BA679E">
        <w:rPr>
          <w:noProof/>
        </w:rPr>
        <w:t>11</w:t>
      </w:r>
      <w:r w:rsidR="00FE2513">
        <w:rPr>
          <w:noProof/>
        </w:rPr>
        <w:fldChar w:fldCharType="end"/>
      </w:r>
      <w:r w:rsidRPr="00EB518A">
        <w:t xml:space="preserve">. </w:t>
      </w:r>
      <w:r w:rsidR="00D305EA" w:rsidRPr="00EB518A">
        <w:t xml:space="preserve">Summary of </w:t>
      </w:r>
      <w:r w:rsidR="007B49BE" w:rsidRPr="00EB518A">
        <w:t>a</w:t>
      </w:r>
      <w:r w:rsidR="00D305EA" w:rsidRPr="00EB518A">
        <w:t xml:space="preserve">ctions to </w:t>
      </w:r>
      <w:r w:rsidR="007B49BE" w:rsidRPr="00EB518A">
        <w:t>m</w:t>
      </w:r>
      <w:r w:rsidR="00D305EA" w:rsidRPr="00EB518A">
        <w:t xml:space="preserve">itigate </w:t>
      </w:r>
      <w:proofErr w:type="gramStart"/>
      <w:r w:rsidR="007B49BE" w:rsidRPr="00EB518A">
        <w:t>t</w:t>
      </w:r>
      <w:r w:rsidR="00D305EA" w:rsidRPr="00EB518A">
        <w:t>hreats</w:t>
      </w:r>
      <w:bookmarkEnd w:id="62"/>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D305EA" w:rsidRPr="00EB518A" w14:paraId="2C60BBAF" w14:textId="77777777" w:rsidTr="006F04B4">
        <w:trPr>
          <w:cantSplit/>
          <w:tblHeader/>
        </w:trPr>
        <w:tc>
          <w:tcPr>
            <w:tcW w:w="3020" w:type="dxa"/>
            <w:tcBorders>
              <w:top w:val="single" w:sz="4" w:space="0" w:color="auto"/>
            </w:tcBorders>
          </w:tcPr>
          <w:p w14:paraId="538BED43" w14:textId="61A3E13B" w:rsidR="00D305EA" w:rsidRPr="00EB518A" w:rsidRDefault="00D305EA" w:rsidP="00956238">
            <w:pPr>
              <w:pStyle w:val="TableHeading"/>
            </w:pPr>
            <w:r w:rsidRPr="00EB518A">
              <w:t>Threat</w:t>
            </w:r>
          </w:p>
        </w:tc>
        <w:tc>
          <w:tcPr>
            <w:tcW w:w="3020" w:type="dxa"/>
            <w:tcBorders>
              <w:top w:val="single" w:sz="4" w:space="0" w:color="auto"/>
            </w:tcBorders>
          </w:tcPr>
          <w:p w14:paraId="3A1A02E0" w14:textId="670488A5" w:rsidR="00D305EA" w:rsidRPr="00EB518A" w:rsidRDefault="00D305EA" w:rsidP="00956238">
            <w:pPr>
              <w:pStyle w:val="TableHeading"/>
            </w:pPr>
            <w:r w:rsidRPr="00EB518A">
              <w:t>Current Actions</w:t>
            </w:r>
          </w:p>
        </w:tc>
        <w:tc>
          <w:tcPr>
            <w:tcW w:w="3020" w:type="dxa"/>
            <w:tcBorders>
              <w:top w:val="single" w:sz="4" w:space="0" w:color="auto"/>
            </w:tcBorders>
          </w:tcPr>
          <w:p w14:paraId="12ED158F" w14:textId="33FB1794" w:rsidR="00D305EA" w:rsidRPr="00EB518A" w:rsidRDefault="00D305EA" w:rsidP="00956238">
            <w:pPr>
              <w:pStyle w:val="TableHeading"/>
            </w:pPr>
            <w:r w:rsidRPr="00EB518A">
              <w:t>Future Actions</w:t>
            </w:r>
          </w:p>
        </w:tc>
      </w:tr>
      <w:tr w:rsidR="00D305EA" w:rsidRPr="00EB518A" w14:paraId="31212D7A" w14:textId="77777777" w:rsidTr="006F04B4">
        <w:trPr>
          <w:cantSplit/>
        </w:trPr>
        <w:tc>
          <w:tcPr>
            <w:tcW w:w="3020" w:type="dxa"/>
          </w:tcPr>
          <w:p w14:paraId="160CECE9" w14:textId="49E107D5" w:rsidR="00D305EA" w:rsidRPr="00EB518A" w:rsidRDefault="00D305EA" w:rsidP="00745845">
            <w:pPr>
              <w:pStyle w:val="TableHeading"/>
            </w:pPr>
            <w:r w:rsidRPr="00EB518A">
              <w:t>All Species</w:t>
            </w:r>
          </w:p>
        </w:tc>
        <w:tc>
          <w:tcPr>
            <w:tcW w:w="3020" w:type="dxa"/>
          </w:tcPr>
          <w:p w14:paraId="08E9734D" w14:textId="5299EF0B" w:rsidR="00D305EA" w:rsidRPr="00EB518A" w:rsidRDefault="00956238" w:rsidP="005304C2">
            <w:pPr>
              <w:pStyle w:val="TableText"/>
              <w:keepNext/>
            </w:pPr>
            <w:r w:rsidRPr="00EB518A">
              <w:sym w:font="Symbol" w:char="F02D"/>
            </w:r>
          </w:p>
        </w:tc>
        <w:tc>
          <w:tcPr>
            <w:tcW w:w="3020" w:type="dxa"/>
          </w:tcPr>
          <w:p w14:paraId="7EF8FD7A" w14:textId="76746C28" w:rsidR="00D305EA" w:rsidRPr="00EB518A" w:rsidRDefault="00956238" w:rsidP="005304C2">
            <w:pPr>
              <w:pStyle w:val="TableText"/>
              <w:keepNext/>
            </w:pPr>
            <w:r w:rsidRPr="00EB518A">
              <w:sym w:font="Symbol" w:char="F02D"/>
            </w:r>
          </w:p>
        </w:tc>
      </w:tr>
      <w:tr w:rsidR="00D305EA" w:rsidRPr="00EB518A" w14:paraId="38798960" w14:textId="77777777" w:rsidTr="006F04B4">
        <w:trPr>
          <w:cantSplit/>
        </w:trPr>
        <w:tc>
          <w:tcPr>
            <w:tcW w:w="3020" w:type="dxa"/>
          </w:tcPr>
          <w:p w14:paraId="60DA7A69" w14:textId="1A9CFB97" w:rsidR="00D305EA" w:rsidRPr="00EB518A" w:rsidRDefault="00D305EA" w:rsidP="00956238">
            <w:pPr>
              <w:pStyle w:val="TableText"/>
            </w:pPr>
            <w:r w:rsidRPr="00EB518A">
              <w:t>Habitat loss and fragmentation</w:t>
            </w:r>
          </w:p>
        </w:tc>
        <w:tc>
          <w:tcPr>
            <w:tcW w:w="3020" w:type="dxa"/>
          </w:tcPr>
          <w:p w14:paraId="0793AA92" w14:textId="1C47AD49" w:rsidR="00D305EA" w:rsidRPr="00EB518A" w:rsidRDefault="00D305EA" w:rsidP="00956238">
            <w:pPr>
              <w:pStyle w:val="TableBullet1"/>
            </w:pPr>
            <w:r w:rsidRPr="00EB518A">
              <w:t xml:space="preserve">Resources to conserve and restore rainforest habitat provided to private landholders through local government, community groups and regional NRM </w:t>
            </w:r>
            <w:proofErr w:type="gramStart"/>
            <w:r w:rsidRPr="00EB518A">
              <w:t>organisations</w:t>
            </w:r>
            <w:proofErr w:type="gramEnd"/>
          </w:p>
          <w:p w14:paraId="3896E6DC" w14:textId="04CF9055" w:rsidR="00D305EA" w:rsidRPr="00EB518A" w:rsidRDefault="00D305EA" w:rsidP="00956238">
            <w:pPr>
              <w:pStyle w:val="TableBullet1"/>
            </w:pPr>
            <w:r w:rsidRPr="00EB518A">
              <w:t xml:space="preserve">Provision of Macadamia population data to relevant government authorities (local, </w:t>
            </w:r>
            <w:proofErr w:type="gramStart"/>
            <w:r w:rsidRPr="00EB518A">
              <w:t>state</w:t>
            </w:r>
            <w:proofErr w:type="gramEnd"/>
            <w:r w:rsidRPr="00EB518A">
              <w:t xml:space="preserve"> and federal) to assist with legislative and planning protection and guide public land management</w:t>
            </w:r>
          </w:p>
        </w:tc>
        <w:tc>
          <w:tcPr>
            <w:tcW w:w="3020" w:type="dxa"/>
          </w:tcPr>
          <w:p w14:paraId="2ED4526E" w14:textId="3DBBFCFF" w:rsidR="00D305EA" w:rsidRPr="00EB518A" w:rsidRDefault="00D305EA" w:rsidP="00956238">
            <w:pPr>
              <w:pStyle w:val="TableBullet1"/>
            </w:pPr>
            <w:r w:rsidRPr="00EB518A">
              <w:t xml:space="preserve">Provision of new Macadamia population data to relevant government authorities (local, state and federal) to assist with legislative and planning </w:t>
            </w:r>
            <w:proofErr w:type="gramStart"/>
            <w:r w:rsidRPr="00EB518A">
              <w:t>protection</w:t>
            </w:r>
            <w:proofErr w:type="gramEnd"/>
          </w:p>
          <w:p w14:paraId="69262E8B" w14:textId="77777777" w:rsidR="000718D3" w:rsidRPr="00EB518A" w:rsidRDefault="00D305EA" w:rsidP="00956238">
            <w:pPr>
              <w:pStyle w:val="TableBullet1"/>
            </w:pPr>
            <w:r w:rsidRPr="00EB518A">
              <w:t>Liaison with local governments, regional NRM organisations, Fire and Biodiversity Consortiums and other relevant organisations to access resources for conservation of Macadamia habitat on private properties</w:t>
            </w:r>
          </w:p>
          <w:p w14:paraId="0364E500" w14:textId="3A1C423F" w:rsidR="00D305EA" w:rsidRPr="00EB518A" w:rsidRDefault="00D305EA" w:rsidP="00956238">
            <w:pPr>
              <w:pStyle w:val="TableBullet1"/>
            </w:pPr>
            <w:r w:rsidRPr="00EB518A">
              <w:t xml:space="preserve">Liaison with public land managers to encourage conservation of Macadamia habitats on their </w:t>
            </w:r>
            <w:proofErr w:type="gramStart"/>
            <w:r w:rsidRPr="00EB518A">
              <w:t>properties</w:t>
            </w:r>
            <w:proofErr w:type="gramEnd"/>
          </w:p>
          <w:p w14:paraId="50B1ECF1" w14:textId="46F4E5E0" w:rsidR="00D305EA" w:rsidRPr="00EB518A" w:rsidRDefault="00D305EA" w:rsidP="00956238">
            <w:pPr>
              <w:pStyle w:val="TableBullet1"/>
            </w:pPr>
            <w:r w:rsidRPr="00EB518A">
              <w:t xml:space="preserve">Sourcing of additional resources to assist land managers with conservation of Macadamia </w:t>
            </w:r>
            <w:proofErr w:type="gramStart"/>
            <w:r w:rsidRPr="00EB518A">
              <w:t>habitat</w:t>
            </w:r>
            <w:proofErr w:type="gramEnd"/>
          </w:p>
          <w:p w14:paraId="54DBBF61" w14:textId="3C23940C" w:rsidR="00D305EA" w:rsidRPr="00EB518A" w:rsidRDefault="00D305EA" w:rsidP="00956238">
            <w:pPr>
              <w:pStyle w:val="TableBullet1"/>
            </w:pPr>
            <w:r w:rsidRPr="00EB518A">
              <w:t xml:space="preserve">Re-survey Macadamia populations to assess changes in population number structure and threat </w:t>
            </w:r>
            <w:proofErr w:type="gramStart"/>
            <w:r w:rsidRPr="00EB518A">
              <w:t>profile</w:t>
            </w:r>
            <w:proofErr w:type="gramEnd"/>
          </w:p>
          <w:p w14:paraId="0D49C050" w14:textId="3BF369C0" w:rsidR="00D305EA" w:rsidRPr="00EB518A" w:rsidRDefault="00D305EA" w:rsidP="00956238">
            <w:pPr>
              <w:pStyle w:val="TableBullet1"/>
            </w:pPr>
            <w:r w:rsidRPr="00EB518A">
              <w:t xml:space="preserve">Undertake population viability analysis and investigate differences in genetic diversity between juvenile and adult </w:t>
            </w:r>
            <w:proofErr w:type="gramStart"/>
            <w:r w:rsidRPr="00EB518A">
              <w:t>cohorts</w:t>
            </w:r>
            <w:proofErr w:type="gramEnd"/>
          </w:p>
          <w:p w14:paraId="10236229" w14:textId="042CB8FB" w:rsidR="00D305EA" w:rsidRPr="00EB518A" w:rsidRDefault="00D305EA" w:rsidP="00956238">
            <w:pPr>
              <w:pStyle w:val="TableBullet1"/>
            </w:pPr>
            <w:r w:rsidRPr="00EB518A">
              <w:t>Further investigation (building on current knowledge) into genetic changes to Macadamia populations arising from habitat fragmentation and implementation of key outcomes</w:t>
            </w:r>
          </w:p>
        </w:tc>
      </w:tr>
      <w:tr w:rsidR="00D305EA" w:rsidRPr="00EB518A" w14:paraId="6EC12D89" w14:textId="77777777" w:rsidTr="006F04B4">
        <w:trPr>
          <w:cantSplit/>
        </w:trPr>
        <w:tc>
          <w:tcPr>
            <w:tcW w:w="3020" w:type="dxa"/>
          </w:tcPr>
          <w:p w14:paraId="2997F07B" w14:textId="39B7055E" w:rsidR="00D305EA" w:rsidRPr="00EB518A" w:rsidRDefault="00D305EA" w:rsidP="00956238">
            <w:pPr>
              <w:pStyle w:val="TableText"/>
            </w:pPr>
            <w:r w:rsidRPr="00EB518A">
              <w:t>Small populations</w:t>
            </w:r>
          </w:p>
        </w:tc>
        <w:tc>
          <w:tcPr>
            <w:tcW w:w="3020" w:type="dxa"/>
          </w:tcPr>
          <w:p w14:paraId="521C3A76" w14:textId="6B6641B3" w:rsidR="00D305EA" w:rsidRPr="00EB518A" w:rsidRDefault="00D305EA" w:rsidP="00956238">
            <w:pPr>
              <w:pStyle w:val="TableBullet1"/>
            </w:pPr>
            <w:r w:rsidRPr="00EB518A">
              <w:t>Studies of genetic characterisation of Macadamia species and impact of habitat fragmentation on the population viability (UQ and USC)</w:t>
            </w:r>
          </w:p>
          <w:p w14:paraId="44F178E6" w14:textId="4CF363F1" w:rsidR="00D305EA" w:rsidRPr="00EB518A" w:rsidRDefault="00D305EA" w:rsidP="00956238">
            <w:pPr>
              <w:pStyle w:val="TableBullet1"/>
            </w:pPr>
            <w:r w:rsidRPr="00EB518A">
              <w:t>Development of ex-situ gene banks</w:t>
            </w:r>
          </w:p>
        </w:tc>
        <w:tc>
          <w:tcPr>
            <w:tcW w:w="3020" w:type="dxa"/>
          </w:tcPr>
          <w:p w14:paraId="0EA0A1E4" w14:textId="5D598D42" w:rsidR="00D305EA" w:rsidRPr="00EB518A" w:rsidRDefault="00D305EA" w:rsidP="00956238">
            <w:pPr>
              <w:pStyle w:val="TableBullet1"/>
            </w:pPr>
            <w:r w:rsidRPr="00EB518A">
              <w:t>Targeted research on population genetics</w:t>
            </w:r>
          </w:p>
          <w:p w14:paraId="7EB7DDB4" w14:textId="4F8CFA43" w:rsidR="00D305EA" w:rsidRPr="00EB518A" w:rsidRDefault="00D305EA" w:rsidP="00956238">
            <w:pPr>
              <w:pStyle w:val="TableBullet1"/>
            </w:pPr>
            <w:r w:rsidRPr="00EB518A">
              <w:t>Continue investigation building on current knowledge into genetic changes to Macadamia populations arising from habitat fragmentation</w:t>
            </w:r>
          </w:p>
        </w:tc>
      </w:tr>
      <w:tr w:rsidR="00D305EA" w:rsidRPr="00EB518A" w14:paraId="5B397866" w14:textId="77777777" w:rsidTr="006F04B4">
        <w:trPr>
          <w:cantSplit/>
        </w:trPr>
        <w:tc>
          <w:tcPr>
            <w:tcW w:w="3020" w:type="dxa"/>
          </w:tcPr>
          <w:p w14:paraId="03FCD763" w14:textId="4AA37272" w:rsidR="00D305EA" w:rsidRPr="00EB518A" w:rsidRDefault="00D305EA" w:rsidP="00956238">
            <w:pPr>
              <w:pStyle w:val="TableText"/>
            </w:pPr>
            <w:r w:rsidRPr="00EB518A">
              <w:lastRenderedPageBreak/>
              <w:t>Weeds</w:t>
            </w:r>
          </w:p>
        </w:tc>
        <w:tc>
          <w:tcPr>
            <w:tcW w:w="3020" w:type="dxa"/>
          </w:tcPr>
          <w:p w14:paraId="0CF96548" w14:textId="49B72FC6" w:rsidR="000718D3" w:rsidRPr="00EB518A" w:rsidRDefault="00D305EA" w:rsidP="00956238">
            <w:pPr>
              <w:pStyle w:val="TableBullet1"/>
            </w:pPr>
            <w:r w:rsidRPr="00EB518A">
              <w:t xml:space="preserve">Work with stakeholders to reduce the impact of </w:t>
            </w:r>
            <w:r w:rsidR="00ED1ADE" w:rsidRPr="00EB518A">
              <w:t>c</w:t>
            </w:r>
            <w:r w:rsidRPr="00EB518A">
              <w:t xml:space="preserve">at’s claw creeper and Madeira </w:t>
            </w:r>
            <w:proofErr w:type="gramStart"/>
            <w:r w:rsidRPr="00EB518A">
              <w:t>vine</w:t>
            </w:r>
            <w:proofErr w:type="gramEnd"/>
          </w:p>
          <w:p w14:paraId="15DF92C3" w14:textId="78D48B85" w:rsidR="00D305EA" w:rsidRPr="00EB518A" w:rsidRDefault="00D305EA" w:rsidP="00956238">
            <w:pPr>
              <w:pStyle w:val="TableBullet1"/>
            </w:pPr>
            <w:r w:rsidRPr="00EB518A">
              <w:t>Resources to conserve and restore rainforest habitat provided to private landholders through local government, community groups and regional NRM organisations</w:t>
            </w:r>
          </w:p>
        </w:tc>
        <w:tc>
          <w:tcPr>
            <w:tcW w:w="3020" w:type="dxa"/>
          </w:tcPr>
          <w:p w14:paraId="7855DBC8" w14:textId="2808F6BD" w:rsidR="00D305EA" w:rsidRPr="00EB518A" w:rsidRDefault="00D305EA" w:rsidP="00956238">
            <w:pPr>
              <w:pStyle w:val="TableBullet1"/>
            </w:pPr>
            <w:r w:rsidRPr="00EB518A">
              <w:t xml:space="preserve">Assessment of Macadamia populations to determine level of weed impact and particularly the presence of transformer weed species, </w:t>
            </w:r>
            <w:r w:rsidR="00060EE0" w:rsidRPr="00EB518A">
              <w:t>such as</w:t>
            </w:r>
            <w:r w:rsidRPr="00EB518A">
              <w:t xml:space="preserve"> </w:t>
            </w:r>
            <w:r w:rsidR="00060EE0" w:rsidRPr="00EB518A">
              <w:t>c</w:t>
            </w:r>
            <w:r w:rsidRPr="00EB518A">
              <w:t xml:space="preserve">at’s claw creeper and Madeira </w:t>
            </w:r>
            <w:proofErr w:type="gramStart"/>
            <w:r w:rsidRPr="00EB518A">
              <w:t>vine</w:t>
            </w:r>
            <w:proofErr w:type="gramEnd"/>
          </w:p>
          <w:p w14:paraId="10DD8FE1" w14:textId="1D797BD3" w:rsidR="00D305EA" w:rsidRPr="00EB518A" w:rsidRDefault="00D305EA" w:rsidP="00956238">
            <w:pPr>
              <w:pStyle w:val="TableBullet1"/>
            </w:pPr>
            <w:r w:rsidRPr="00EB518A">
              <w:t>Liaison with local governments, regional NRM organisations and other relevant organisations to access resources for conservation of Macadamia habitat on private properties</w:t>
            </w:r>
          </w:p>
          <w:p w14:paraId="1EE566E8" w14:textId="5890161B" w:rsidR="00D305EA" w:rsidRPr="00EB518A" w:rsidRDefault="00D305EA" w:rsidP="00956238">
            <w:pPr>
              <w:pStyle w:val="TableBullet1"/>
            </w:pPr>
            <w:r w:rsidRPr="00EB518A">
              <w:t xml:space="preserve">Provision of resources to land managers to reduce the impact of specific weed species in areas of known essential </w:t>
            </w:r>
            <w:proofErr w:type="gramStart"/>
            <w:r w:rsidRPr="00EB518A">
              <w:t>habitat</w:t>
            </w:r>
            <w:proofErr w:type="gramEnd"/>
          </w:p>
          <w:p w14:paraId="61A9A6A6" w14:textId="2AACFC73" w:rsidR="00D305EA" w:rsidRPr="00EB518A" w:rsidRDefault="00D305EA" w:rsidP="00956238">
            <w:pPr>
              <w:pStyle w:val="TableBullet1"/>
            </w:pPr>
            <w:r w:rsidRPr="00EB518A">
              <w:t xml:space="preserve">Liaison with public land managers to encourage conservation of Macadamia habitats on their </w:t>
            </w:r>
            <w:proofErr w:type="gramStart"/>
            <w:r w:rsidRPr="00EB518A">
              <w:t>properties</w:t>
            </w:r>
            <w:proofErr w:type="gramEnd"/>
          </w:p>
          <w:p w14:paraId="446B1C60" w14:textId="495D9E2B" w:rsidR="00D305EA" w:rsidRPr="00EB518A" w:rsidRDefault="00D305EA" w:rsidP="00956238">
            <w:pPr>
              <w:pStyle w:val="TableBullet1"/>
            </w:pPr>
            <w:r w:rsidRPr="00EB518A">
              <w:t xml:space="preserve">Sourcing of additional resources to assist land managers with conservation of Macadamia </w:t>
            </w:r>
            <w:proofErr w:type="gramStart"/>
            <w:r w:rsidRPr="00EB518A">
              <w:t>habitat</w:t>
            </w:r>
            <w:proofErr w:type="gramEnd"/>
          </w:p>
          <w:p w14:paraId="5C2C6232" w14:textId="5FEBA9B6" w:rsidR="00D305EA" w:rsidRPr="00EB518A" w:rsidRDefault="00D305EA" w:rsidP="00956238">
            <w:pPr>
              <w:pStyle w:val="TableBullet1"/>
            </w:pPr>
            <w:r w:rsidRPr="00EB518A">
              <w:t xml:space="preserve">Identify sites suitable for release of biocontrol </w:t>
            </w:r>
            <w:proofErr w:type="gramStart"/>
            <w:r w:rsidRPr="00EB518A">
              <w:t>agents</w:t>
            </w:r>
            <w:proofErr w:type="gramEnd"/>
          </w:p>
          <w:p w14:paraId="3D0DF33E" w14:textId="77B0DCF2" w:rsidR="00D305EA" w:rsidRPr="00EB518A" w:rsidRDefault="00D305EA" w:rsidP="00956238">
            <w:pPr>
              <w:pStyle w:val="TableBullet1"/>
            </w:pPr>
            <w:r w:rsidRPr="00EB518A">
              <w:t xml:space="preserve">Work with stakeholders to set up monitoring sites to assess the impacts of </w:t>
            </w:r>
            <w:r w:rsidR="00ED1ADE" w:rsidRPr="00EB518A">
              <w:t>c</w:t>
            </w:r>
            <w:r w:rsidRPr="00EB518A">
              <w:t>at’s claw creeper on Macadamia populations</w:t>
            </w:r>
          </w:p>
        </w:tc>
      </w:tr>
      <w:tr w:rsidR="00D305EA" w:rsidRPr="00EB518A" w14:paraId="07D9C2D5" w14:textId="77777777" w:rsidTr="006F04B4">
        <w:trPr>
          <w:cantSplit/>
        </w:trPr>
        <w:tc>
          <w:tcPr>
            <w:tcW w:w="3020" w:type="dxa"/>
          </w:tcPr>
          <w:p w14:paraId="46CCC9F4" w14:textId="58008D90" w:rsidR="00D305EA" w:rsidRPr="00EB518A" w:rsidRDefault="00D305EA" w:rsidP="00956238">
            <w:pPr>
              <w:pStyle w:val="TableText"/>
            </w:pPr>
            <w:r w:rsidRPr="00EB518A">
              <w:t>Fire</w:t>
            </w:r>
          </w:p>
        </w:tc>
        <w:tc>
          <w:tcPr>
            <w:tcW w:w="3020" w:type="dxa"/>
          </w:tcPr>
          <w:p w14:paraId="396C7ADF" w14:textId="6CAEF58F" w:rsidR="00D305EA" w:rsidRPr="00EB518A" w:rsidRDefault="00D305EA" w:rsidP="00956238">
            <w:pPr>
              <w:pStyle w:val="TableBullet1"/>
            </w:pPr>
            <w:r w:rsidRPr="00EB518A">
              <w:t>Resources to conserve and restore rainforest habitat provided to private landholders through local government, community groups and regional NRM organisations</w:t>
            </w:r>
          </w:p>
        </w:tc>
        <w:tc>
          <w:tcPr>
            <w:tcW w:w="3020" w:type="dxa"/>
          </w:tcPr>
          <w:p w14:paraId="11B27FB3" w14:textId="42A6CEE7" w:rsidR="00D305EA" w:rsidRPr="00EB518A" w:rsidRDefault="00D305EA" w:rsidP="00956238">
            <w:pPr>
              <w:pStyle w:val="TableBullet1"/>
            </w:pPr>
            <w:r w:rsidRPr="00EB518A">
              <w:t>Liaison with local governments, regional NRM organisations, Fire and Biodiversity Consortiums and other relevant organisations to reduce the threat</w:t>
            </w:r>
            <w:r w:rsidR="0055550A" w:rsidRPr="00EB518A">
              <w:t xml:space="preserve"> of</w:t>
            </w:r>
            <w:r w:rsidRPr="00EB518A">
              <w:t xml:space="preserve"> fire to Macadamia habitats</w:t>
            </w:r>
          </w:p>
        </w:tc>
      </w:tr>
      <w:tr w:rsidR="00D305EA" w:rsidRPr="00EB518A" w14:paraId="6536F2BC" w14:textId="77777777" w:rsidTr="006F04B4">
        <w:trPr>
          <w:cantSplit/>
        </w:trPr>
        <w:tc>
          <w:tcPr>
            <w:tcW w:w="3020" w:type="dxa"/>
          </w:tcPr>
          <w:p w14:paraId="48141FD3" w14:textId="605EDB87" w:rsidR="00D305EA" w:rsidRPr="00EB518A" w:rsidRDefault="00D305EA" w:rsidP="00956238">
            <w:pPr>
              <w:pStyle w:val="TableText"/>
            </w:pPr>
            <w:r w:rsidRPr="00EB518A">
              <w:t>Unmanaged livestock</w:t>
            </w:r>
          </w:p>
        </w:tc>
        <w:tc>
          <w:tcPr>
            <w:tcW w:w="3020" w:type="dxa"/>
          </w:tcPr>
          <w:p w14:paraId="4715AF34" w14:textId="5AA3D3DE" w:rsidR="00D305EA" w:rsidRPr="00EB518A" w:rsidRDefault="00D305EA" w:rsidP="00956238">
            <w:pPr>
              <w:pStyle w:val="TableBullet1"/>
            </w:pPr>
            <w:r w:rsidRPr="00EB518A">
              <w:t>Resources to conserve and restore rainforest habitat provided to private landholders through local government, community groups and regional NRM organisations</w:t>
            </w:r>
          </w:p>
        </w:tc>
        <w:tc>
          <w:tcPr>
            <w:tcW w:w="3020" w:type="dxa"/>
          </w:tcPr>
          <w:p w14:paraId="25EF37A8" w14:textId="5A03D898" w:rsidR="00D305EA" w:rsidRPr="00EB518A" w:rsidRDefault="00D305EA" w:rsidP="00956238">
            <w:pPr>
              <w:pStyle w:val="TableBullet1"/>
            </w:pPr>
            <w:r w:rsidRPr="00EB518A">
              <w:t>Provision of resources to land managers to reduce the impact of livestock in areas of known essential habitat</w:t>
            </w:r>
          </w:p>
        </w:tc>
      </w:tr>
      <w:tr w:rsidR="00D305EA" w:rsidRPr="00EB518A" w14:paraId="3C739E38" w14:textId="77777777" w:rsidTr="006F04B4">
        <w:trPr>
          <w:cantSplit/>
        </w:trPr>
        <w:tc>
          <w:tcPr>
            <w:tcW w:w="3020" w:type="dxa"/>
          </w:tcPr>
          <w:p w14:paraId="080AF3D0" w14:textId="2BB30F95" w:rsidR="00D305EA" w:rsidRPr="00EB518A" w:rsidRDefault="00D305EA" w:rsidP="00956238">
            <w:pPr>
              <w:pStyle w:val="TableText"/>
            </w:pPr>
            <w:r w:rsidRPr="00EB518A">
              <w:t>Climate change</w:t>
            </w:r>
          </w:p>
        </w:tc>
        <w:tc>
          <w:tcPr>
            <w:tcW w:w="3020" w:type="dxa"/>
          </w:tcPr>
          <w:p w14:paraId="16D4306F" w14:textId="6CFE5F23" w:rsidR="00D305EA" w:rsidRPr="00EB518A" w:rsidRDefault="00D305EA" w:rsidP="00956238">
            <w:pPr>
              <w:pStyle w:val="TableBullet1"/>
            </w:pPr>
            <w:r w:rsidRPr="00EB518A">
              <w:t>Modelling of the projected impact of climate change on the ecology, distribution, and habitat of Macadamia species</w:t>
            </w:r>
          </w:p>
          <w:p w14:paraId="27381A0D" w14:textId="1BDD73B8" w:rsidR="00D305EA" w:rsidRPr="00EB518A" w:rsidRDefault="00D305EA" w:rsidP="00956238">
            <w:pPr>
              <w:pStyle w:val="TableBullet1"/>
            </w:pPr>
            <w:r w:rsidRPr="00EB518A">
              <w:t>Work with stakeholders to set up four long term monitoring sites occupied by Macadamia species</w:t>
            </w:r>
          </w:p>
        </w:tc>
        <w:tc>
          <w:tcPr>
            <w:tcW w:w="3020" w:type="dxa"/>
          </w:tcPr>
          <w:p w14:paraId="1900E57B" w14:textId="60991D1A" w:rsidR="00D305EA" w:rsidRPr="00EB518A" w:rsidRDefault="00D305EA" w:rsidP="00956238">
            <w:pPr>
              <w:pStyle w:val="TableBullet1"/>
            </w:pPr>
            <w:r w:rsidRPr="00EB518A">
              <w:t xml:space="preserve">Resurvey long term monitoring plots at suitable intervals to assess change in vegetation composition and Macadamia population demographics over </w:t>
            </w:r>
            <w:proofErr w:type="gramStart"/>
            <w:r w:rsidRPr="00EB518A">
              <w:t>time</w:t>
            </w:r>
            <w:proofErr w:type="gramEnd"/>
          </w:p>
          <w:p w14:paraId="72E0DFC6" w14:textId="64C2EE7D" w:rsidR="00D305EA" w:rsidRPr="00EB518A" w:rsidRDefault="00D305EA" w:rsidP="00956238">
            <w:pPr>
              <w:pStyle w:val="TableBullet1"/>
            </w:pPr>
            <w:r w:rsidRPr="00EB518A">
              <w:t>Provide results of modelling to land use planners</w:t>
            </w:r>
          </w:p>
          <w:p w14:paraId="12B55F1A" w14:textId="25441F55" w:rsidR="00D305EA" w:rsidRPr="00EB518A" w:rsidRDefault="00D305EA" w:rsidP="00956238">
            <w:pPr>
              <w:pStyle w:val="TableBullet1"/>
            </w:pPr>
            <w:r w:rsidRPr="00EB518A">
              <w:t xml:space="preserve">Identify appropriate mitigation measures and develop action-oriented implementation </w:t>
            </w:r>
            <w:proofErr w:type="gramStart"/>
            <w:r w:rsidRPr="00EB518A">
              <w:t>strategy</w:t>
            </w:r>
            <w:proofErr w:type="gramEnd"/>
          </w:p>
          <w:p w14:paraId="2E4C3400" w14:textId="4172C543" w:rsidR="00D305EA" w:rsidRPr="00EB518A" w:rsidRDefault="00D305EA" w:rsidP="00956238">
            <w:pPr>
              <w:pStyle w:val="TableBullet1"/>
            </w:pPr>
            <w:r w:rsidRPr="00EB518A">
              <w:t>Use modelling results for targeted engagement of land managers for implementation of mitigation actions</w:t>
            </w:r>
          </w:p>
        </w:tc>
      </w:tr>
      <w:tr w:rsidR="00D305EA" w:rsidRPr="00EB518A" w14:paraId="6D70C682" w14:textId="77777777" w:rsidTr="006F04B4">
        <w:trPr>
          <w:cantSplit/>
        </w:trPr>
        <w:tc>
          <w:tcPr>
            <w:tcW w:w="3020" w:type="dxa"/>
          </w:tcPr>
          <w:p w14:paraId="3A89A95A" w14:textId="025AE983" w:rsidR="00D305EA" w:rsidRPr="00EB518A" w:rsidRDefault="00D305EA" w:rsidP="00956238">
            <w:pPr>
              <w:pStyle w:val="TableText"/>
            </w:pPr>
            <w:r w:rsidRPr="00EB518A">
              <w:lastRenderedPageBreak/>
              <w:t>Genetic pollution</w:t>
            </w:r>
          </w:p>
        </w:tc>
        <w:tc>
          <w:tcPr>
            <w:tcW w:w="3020" w:type="dxa"/>
          </w:tcPr>
          <w:p w14:paraId="4E32C7D2" w14:textId="74BCF8DD" w:rsidR="00D305EA" w:rsidRPr="00EB518A" w:rsidRDefault="00D305EA" w:rsidP="00956238">
            <w:pPr>
              <w:pStyle w:val="TableText"/>
            </w:pPr>
            <w:r w:rsidRPr="00EB518A">
              <w:sym w:font="Symbol" w:char="F02D"/>
            </w:r>
          </w:p>
        </w:tc>
        <w:tc>
          <w:tcPr>
            <w:tcW w:w="3020" w:type="dxa"/>
          </w:tcPr>
          <w:p w14:paraId="0D28B33C" w14:textId="7F247F6C" w:rsidR="00D305EA" w:rsidRPr="00EB518A" w:rsidRDefault="00D305EA" w:rsidP="00956238">
            <w:pPr>
              <w:pStyle w:val="TableBullet1"/>
            </w:pPr>
            <w:r w:rsidRPr="00EB518A">
              <w:t>Improve understanding of the consequence of pollination of Macadamia species from domestic germplasm and impacts on long-term conservation</w:t>
            </w:r>
          </w:p>
        </w:tc>
      </w:tr>
      <w:tr w:rsidR="00D305EA" w:rsidRPr="00EB518A" w14:paraId="7A9EC1F4" w14:textId="77777777" w:rsidTr="006F04B4">
        <w:trPr>
          <w:cantSplit/>
        </w:trPr>
        <w:tc>
          <w:tcPr>
            <w:tcW w:w="3020" w:type="dxa"/>
          </w:tcPr>
          <w:p w14:paraId="1A7C4E88" w14:textId="7DE8B55F" w:rsidR="00D305EA" w:rsidRPr="00EB518A" w:rsidRDefault="00D305EA" w:rsidP="00956238">
            <w:pPr>
              <w:pStyle w:val="TableText"/>
            </w:pPr>
            <w:r w:rsidRPr="00EB518A">
              <w:t>Public perception</w:t>
            </w:r>
          </w:p>
        </w:tc>
        <w:tc>
          <w:tcPr>
            <w:tcW w:w="3020" w:type="dxa"/>
          </w:tcPr>
          <w:p w14:paraId="2DDD8110" w14:textId="145C42F8" w:rsidR="00D305EA" w:rsidRPr="00EB518A" w:rsidRDefault="00D305EA" w:rsidP="00956238">
            <w:pPr>
              <w:pStyle w:val="TableBullet1"/>
            </w:pPr>
            <w:r w:rsidRPr="00EB518A">
              <w:t xml:space="preserve">Production of species profile leaflet for Macadamia species. Production of Macadamia Story Booklet. Development of a Macadamia conservation website. Gifting of Macadamia species along with interpretation signage to local, </w:t>
            </w:r>
            <w:proofErr w:type="gramStart"/>
            <w:r w:rsidRPr="00EB518A">
              <w:t>regional</w:t>
            </w:r>
            <w:proofErr w:type="gramEnd"/>
            <w:r w:rsidRPr="00EB518A">
              <w:t xml:space="preserve"> and state capital botanic gardens. Host interpretation stalls at selected community and environment events</w:t>
            </w:r>
          </w:p>
        </w:tc>
        <w:tc>
          <w:tcPr>
            <w:tcW w:w="3020" w:type="dxa"/>
          </w:tcPr>
          <w:p w14:paraId="192A0B11" w14:textId="2637BAE5" w:rsidR="00D305EA" w:rsidRPr="00EB518A" w:rsidRDefault="00D305EA" w:rsidP="00956238">
            <w:pPr>
              <w:pStyle w:val="TableBullet1"/>
            </w:pPr>
            <w:r w:rsidRPr="00EB518A">
              <w:t xml:space="preserve">Continue to develop opportunities for promotion of Macadamia status, </w:t>
            </w:r>
            <w:r w:rsidR="00060EE0" w:rsidRPr="00EB518A">
              <w:t xml:space="preserve">for example, </w:t>
            </w:r>
            <w:r w:rsidRPr="00EB518A">
              <w:t xml:space="preserve">through local and regional media, events, social </w:t>
            </w:r>
            <w:proofErr w:type="gramStart"/>
            <w:r w:rsidRPr="00EB518A">
              <w:t>media</w:t>
            </w:r>
            <w:proofErr w:type="gramEnd"/>
          </w:p>
          <w:p w14:paraId="25AD0B7F" w14:textId="3FC191D4" w:rsidR="00D305EA" w:rsidRPr="00EB518A" w:rsidRDefault="00D305EA" w:rsidP="00956238">
            <w:pPr>
              <w:pStyle w:val="TableBullet1"/>
            </w:pPr>
            <w:r w:rsidRPr="00EB518A">
              <w:t>Development of community education tools for land managers that build understanding of the conservation management requirements of Macadamia species</w:t>
            </w:r>
          </w:p>
        </w:tc>
      </w:tr>
      <w:tr w:rsidR="00D305EA" w:rsidRPr="00EB518A" w14:paraId="7CB24608" w14:textId="77777777" w:rsidTr="006F04B4">
        <w:trPr>
          <w:cantSplit/>
        </w:trPr>
        <w:tc>
          <w:tcPr>
            <w:tcW w:w="3020" w:type="dxa"/>
          </w:tcPr>
          <w:p w14:paraId="37839E09" w14:textId="157363B7" w:rsidR="00D305EA" w:rsidRPr="00EB518A" w:rsidRDefault="00D305EA" w:rsidP="00956238">
            <w:pPr>
              <w:pStyle w:val="TableText"/>
            </w:pPr>
            <w:r w:rsidRPr="00EB518A">
              <w:t>Uncoordinated conservation</w:t>
            </w:r>
          </w:p>
        </w:tc>
        <w:tc>
          <w:tcPr>
            <w:tcW w:w="3020" w:type="dxa"/>
          </w:tcPr>
          <w:p w14:paraId="4F52846E" w14:textId="31EADBF5" w:rsidR="00D305EA" w:rsidRPr="00EB518A" w:rsidRDefault="00D305EA" w:rsidP="00956238">
            <w:pPr>
              <w:pStyle w:val="TableBullet1"/>
            </w:pPr>
            <w:r w:rsidRPr="00EB518A">
              <w:t>Coordinated implementation of recovery actions by the MCT in partnership with Councils and regional NRM organisations through the Wild about Macadamias project</w:t>
            </w:r>
          </w:p>
        </w:tc>
        <w:tc>
          <w:tcPr>
            <w:tcW w:w="3020" w:type="dxa"/>
          </w:tcPr>
          <w:p w14:paraId="0140CD0A" w14:textId="1A051428" w:rsidR="00D305EA" w:rsidRPr="00EB518A" w:rsidRDefault="00D305EA" w:rsidP="00956238">
            <w:pPr>
              <w:pStyle w:val="TableBullet1"/>
            </w:pPr>
            <w:r w:rsidRPr="00EB518A">
              <w:t xml:space="preserve">Build partnerships in </w:t>
            </w:r>
            <w:r w:rsidRPr="00EB518A">
              <w:rPr>
                <w:i/>
                <w:iCs/>
              </w:rPr>
              <w:t>Wild about Macadamias</w:t>
            </w:r>
            <w:r w:rsidRPr="00EB518A">
              <w:t xml:space="preserve"> to encompass and support a wider range of land </w:t>
            </w:r>
            <w:proofErr w:type="gramStart"/>
            <w:r w:rsidRPr="00EB518A">
              <w:t>managers</w:t>
            </w:r>
            <w:proofErr w:type="gramEnd"/>
          </w:p>
          <w:p w14:paraId="2BAF3C8A" w14:textId="4FE30751" w:rsidR="00D305EA" w:rsidRPr="00EB518A" w:rsidRDefault="00D305EA" w:rsidP="00956238">
            <w:pPr>
              <w:pStyle w:val="TableBullet1"/>
            </w:pPr>
            <w:r w:rsidRPr="00EB518A">
              <w:t>Encourage local and state government involvement in the Recovery Team</w:t>
            </w:r>
          </w:p>
        </w:tc>
      </w:tr>
      <w:tr w:rsidR="005304C2" w:rsidRPr="00EB518A" w14:paraId="4888EC49" w14:textId="77777777" w:rsidTr="006F04B4">
        <w:trPr>
          <w:cantSplit/>
        </w:trPr>
        <w:tc>
          <w:tcPr>
            <w:tcW w:w="3020" w:type="dxa"/>
            <w:tcBorders>
              <w:bottom w:val="single" w:sz="4" w:space="0" w:color="auto"/>
            </w:tcBorders>
          </w:tcPr>
          <w:p w14:paraId="3B4DF34D" w14:textId="7E0CB4D1" w:rsidR="005304C2" w:rsidRPr="00EB518A" w:rsidRDefault="005304C2" w:rsidP="005304C2">
            <w:pPr>
              <w:pStyle w:val="TableText"/>
              <w:keepNext/>
              <w:rPr>
                <w:b/>
                <w:bCs/>
                <w:i/>
                <w:iCs/>
              </w:rPr>
            </w:pPr>
            <w:r w:rsidRPr="00EB518A">
              <w:rPr>
                <w:b/>
                <w:bCs/>
                <w:i/>
                <w:iCs/>
              </w:rPr>
              <w:t>Macadamia jansenii</w:t>
            </w:r>
          </w:p>
        </w:tc>
        <w:tc>
          <w:tcPr>
            <w:tcW w:w="3020" w:type="dxa"/>
            <w:tcBorders>
              <w:bottom w:val="single" w:sz="4" w:space="0" w:color="auto"/>
            </w:tcBorders>
          </w:tcPr>
          <w:p w14:paraId="387B978E" w14:textId="38376AFA" w:rsidR="005304C2" w:rsidRPr="00EB518A" w:rsidRDefault="005304C2" w:rsidP="005304C2">
            <w:pPr>
              <w:pStyle w:val="TableText"/>
            </w:pPr>
            <w:r w:rsidRPr="00EB518A">
              <w:t>–</w:t>
            </w:r>
          </w:p>
        </w:tc>
        <w:tc>
          <w:tcPr>
            <w:tcW w:w="3020" w:type="dxa"/>
            <w:tcBorders>
              <w:bottom w:val="single" w:sz="4" w:space="0" w:color="auto"/>
            </w:tcBorders>
          </w:tcPr>
          <w:p w14:paraId="78720078" w14:textId="70DF257C" w:rsidR="005304C2" w:rsidRPr="00EB518A" w:rsidRDefault="005304C2" w:rsidP="005304C2">
            <w:pPr>
              <w:pStyle w:val="TableText"/>
            </w:pPr>
            <w:r w:rsidRPr="00EB518A">
              <w:t>–</w:t>
            </w:r>
          </w:p>
        </w:tc>
      </w:tr>
      <w:tr w:rsidR="00D305EA" w:rsidRPr="00EB518A" w14:paraId="7620957E" w14:textId="77777777" w:rsidTr="006F04B4">
        <w:trPr>
          <w:cantSplit/>
        </w:trPr>
        <w:tc>
          <w:tcPr>
            <w:tcW w:w="3020" w:type="dxa"/>
            <w:tcBorders>
              <w:bottom w:val="single" w:sz="4" w:space="0" w:color="auto"/>
            </w:tcBorders>
          </w:tcPr>
          <w:p w14:paraId="760FF1EC" w14:textId="7780D99C" w:rsidR="00D305EA" w:rsidRPr="00EB518A" w:rsidRDefault="00D305EA" w:rsidP="00956238">
            <w:pPr>
              <w:pStyle w:val="TableText"/>
            </w:pPr>
            <w:r w:rsidRPr="00EB518A">
              <w:t>Lack of ex-situ gene bank</w:t>
            </w:r>
          </w:p>
        </w:tc>
        <w:tc>
          <w:tcPr>
            <w:tcW w:w="3020" w:type="dxa"/>
            <w:tcBorders>
              <w:bottom w:val="single" w:sz="4" w:space="0" w:color="auto"/>
            </w:tcBorders>
          </w:tcPr>
          <w:p w14:paraId="5CC0EED5" w14:textId="3281EFC6" w:rsidR="00D305EA" w:rsidRPr="00EB518A" w:rsidRDefault="00D305EA" w:rsidP="00956238">
            <w:pPr>
              <w:pStyle w:val="TableBullet1"/>
            </w:pPr>
            <w:r w:rsidRPr="00EB518A">
              <w:t xml:space="preserve">Establishment of four ex-situ wild populations and secure </w:t>
            </w:r>
            <w:proofErr w:type="gramStart"/>
            <w:r w:rsidRPr="00EB518A">
              <w:t>population</w:t>
            </w:r>
            <w:proofErr w:type="gramEnd"/>
            <w:r w:rsidRPr="00EB518A">
              <w:t xml:space="preserve"> at Tondoon Botanic gardens is underway</w:t>
            </w:r>
          </w:p>
        </w:tc>
        <w:tc>
          <w:tcPr>
            <w:tcW w:w="3020" w:type="dxa"/>
            <w:tcBorders>
              <w:bottom w:val="single" w:sz="4" w:space="0" w:color="auto"/>
            </w:tcBorders>
          </w:tcPr>
          <w:p w14:paraId="70974435" w14:textId="6440C876" w:rsidR="00D305EA" w:rsidRPr="00EB518A" w:rsidRDefault="00D305EA" w:rsidP="00956238">
            <w:pPr>
              <w:pStyle w:val="TableBullet1"/>
            </w:pPr>
            <w:r w:rsidRPr="00EB518A">
              <w:t xml:space="preserve">Completion of establishment of an ex-situ gene bank for </w:t>
            </w:r>
            <w:r w:rsidR="00EE493E" w:rsidRPr="00EB518A">
              <w:rPr>
                <w:i/>
                <w:iCs/>
              </w:rPr>
              <w:t xml:space="preserve">M. </w:t>
            </w:r>
            <w:r w:rsidRPr="00EB518A">
              <w:rPr>
                <w:i/>
                <w:iCs/>
              </w:rPr>
              <w:t>jansenii</w:t>
            </w:r>
            <w:r w:rsidRPr="00EB518A">
              <w:t xml:space="preserve"> at Tondoon Botanic Gardens, Gladstone. Continue to establish, </w:t>
            </w:r>
            <w:proofErr w:type="gramStart"/>
            <w:r w:rsidRPr="00EB518A">
              <w:t>monitor</w:t>
            </w:r>
            <w:proofErr w:type="gramEnd"/>
            <w:r w:rsidRPr="00EB518A">
              <w:t xml:space="preserve"> and maintain all ex-situ wild populations until self-sufficient</w:t>
            </w:r>
          </w:p>
        </w:tc>
      </w:tr>
    </w:tbl>
    <w:p w14:paraId="35643CDC" w14:textId="0947E105" w:rsidR="00E14135" w:rsidRPr="00EB518A" w:rsidRDefault="00E14135" w:rsidP="00E14135">
      <w:pPr>
        <w:pStyle w:val="Heading2"/>
      </w:pPr>
      <w:bookmarkStart w:id="63" w:name="_Toc135834802"/>
      <w:r w:rsidRPr="00EB518A">
        <w:lastRenderedPageBreak/>
        <w:t xml:space="preserve">Costs of </w:t>
      </w:r>
      <w:r w:rsidR="00070691" w:rsidRPr="00EB518A">
        <w:t>r</w:t>
      </w:r>
      <w:r w:rsidRPr="00EB518A">
        <w:t>ecovery</w:t>
      </w:r>
      <w:bookmarkEnd w:id="63"/>
    </w:p>
    <w:p w14:paraId="1E974AF1" w14:textId="6420D1A4" w:rsidR="00D74C70" w:rsidRPr="00EB518A" w:rsidRDefault="00E14135" w:rsidP="00E14135">
      <w:pPr>
        <w:sectPr w:rsidR="00D74C70" w:rsidRPr="00EB518A" w:rsidSect="00722FA5">
          <w:headerReference w:type="first" r:id="rId35"/>
          <w:footerReference w:type="first" r:id="rId36"/>
          <w:pgSz w:w="11906" w:h="16838"/>
          <w:pgMar w:top="1418" w:right="1418" w:bottom="1418" w:left="1418" w:header="567" w:footer="283" w:gutter="0"/>
          <w:pgNumType w:start="1"/>
          <w:cols w:space="708"/>
          <w:titlePg/>
          <w:docGrid w:linePitch="360"/>
        </w:sectPr>
      </w:pPr>
      <w:r w:rsidRPr="00EB518A">
        <w:t xml:space="preserve">The indicative costs of recovering species identified in this plan are detailed in </w:t>
      </w:r>
      <w:r w:rsidR="00947DD1" w:rsidRPr="00EB518A">
        <w:fldChar w:fldCharType="begin"/>
      </w:r>
      <w:r w:rsidR="00947DD1" w:rsidRPr="00EB518A">
        <w:instrText xml:space="preserve"> REF _Ref111719279 \h </w:instrText>
      </w:r>
      <w:r w:rsidR="00EB518A">
        <w:instrText xml:space="preserve"> \* MERGEFORMAT </w:instrText>
      </w:r>
      <w:r w:rsidR="00947DD1" w:rsidRPr="00EB518A">
        <w:fldChar w:fldCharType="separate"/>
      </w:r>
      <w:r w:rsidR="00BA679E" w:rsidRPr="00EB518A">
        <w:t xml:space="preserve">Table </w:t>
      </w:r>
      <w:r w:rsidR="00BA679E">
        <w:rPr>
          <w:noProof/>
        </w:rPr>
        <w:t>12</w:t>
      </w:r>
      <w:r w:rsidR="00947DD1" w:rsidRPr="00EB518A">
        <w:fldChar w:fldCharType="end"/>
      </w:r>
      <w:r w:rsidRPr="00EB518A">
        <w:t>. Some of these actions are already underway (or planned) in existing management plans and programs. Integration of this plan with existing programs will result in the most efficient and effective use of resources for the conservation of Macadamias.</w:t>
      </w:r>
    </w:p>
    <w:p w14:paraId="0226AA04" w14:textId="336B83C2" w:rsidR="00D305EA" w:rsidRPr="00EB518A" w:rsidRDefault="00011F70" w:rsidP="00BD1A23">
      <w:pPr>
        <w:pStyle w:val="Caption"/>
      </w:pPr>
      <w:bookmarkStart w:id="64" w:name="_Ref111719279"/>
      <w:bookmarkStart w:id="65" w:name="_Toc115275887"/>
      <w:r w:rsidRPr="00EB518A">
        <w:lastRenderedPageBreak/>
        <w:t xml:space="preserve">Table </w:t>
      </w:r>
      <w:r w:rsidR="00FE2513">
        <w:fldChar w:fldCharType="begin"/>
      </w:r>
      <w:r w:rsidR="00FE2513">
        <w:instrText xml:space="preserve"> SEQ Table \* ARABIC </w:instrText>
      </w:r>
      <w:r w:rsidR="00FE2513">
        <w:fldChar w:fldCharType="separate"/>
      </w:r>
      <w:r w:rsidR="00BA679E">
        <w:rPr>
          <w:noProof/>
        </w:rPr>
        <w:t>12</w:t>
      </w:r>
      <w:r w:rsidR="00FE2513">
        <w:rPr>
          <w:noProof/>
        </w:rPr>
        <w:fldChar w:fldCharType="end"/>
      </w:r>
      <w:bookmarkEnd w:id="64"/>
      <w:r w:rsidRPr="00EB518A">
        <w:t xml:space="preserve">. </w:t>
      </w:r>
      <w:r w:rsidR="0026428E" w:rsidRPr="00EB518A">
        <w:t xml:space="preserve">Costs associated with recovering species in the </w:t>
      </w:r>
      <w:r w:rsidR="004F24A5" w:rsidRPr="00EB518A">
        <w:t xml:space="preserve">National Recovery Plan for </w:t>
      </w:r>
      <w:r w:rsidR="0026428E" w:rsidRPr="00EB518A">
        <w:t>Macadamia Specie</w:t>
      </w:r>
      <w:r w:rsidR="004F24A5" w:rsidRPr="00EB518A">
        <w:t>s</w:t>
      </w:r>
      <w:bookmarkEnd w:id="6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7"/>
        <w:gridCol w:w="1763"/>
        <w:gridCol w:w="1763"/>
        <w:gridCol w:w="1762"/>
        <w:gridCol w:w="1762"/>
        <w:gridCol w:w="1762"/>
        <w:gridCol w:w="1762"/>
      </w:tblGrid>
      <w:tr w:rsidR="0006153B" w:rsidRPr="00EB518A" w14:paraId="64C077C4" w14:textId="77777777" w:rsidTr="00D74C70">
        <w:trPr>
          <w:cantSplit/>
          <w:tblHeader/>
        </w:trPr>
        <w:tc>
          <w:tcPr>
            <w:tcW w:w="1217" w:type="pct"/>
            <w:tcBorders>
              <w:top w:val="single" w:sz="4" w:space="0" w:color="auto"/>
            </w:tcBorders>
          </w:tcPr>
          <w:p w14:paraId="007FA5CE" w14:textId="4B26CBB3" w:rsidR="0026428E" w:rsidRPr="00EB518A" w:rsidRDefault="0026428E" w:rsidP="0006153B">
            <w:pPr>
              <w:pStyle w:val="TableHeading"/>
            </w:pPr>
            <w:r w:rsidRPr="00EB518A">
              <w:t>Action</w:t>
            </w:r>
          </w:p>
        </w:tc>
        <w:tc>
          <w:tcPr>
            <w:tcW w:w="630" w:type="pct"/>
            <w:tcBorders>
              <w:top w:val="single" w:sz="4" w:space="0" w:color="auto"/>
            </w:tcBorders>
          </w:tcPr>
          <w:p w14:paraId="6487F444" w14:textId="1DFE699E" w:rsidR="0006153B" w:rsidRPr="00EB518A" w:rsidRDefault="0006153B" w:rsidP="0006153B">
            <w:pPr>
              <w:pStyle w:val="TableHeading"/>
            </w:pPr>
            <w:r w:rsidRPr="00EB518A">
              <w:t>Cost estimate ($)</w:t>
            </w:r>
          </w:p>
          <w:p w14:paraId="3C0890A6" w14:textId="36FB5F68" w:rsidR="0026428E" w:rsidRPr="00EB518A" w:rsidRDefault="0026428E" w:rsidP="0006153B">
            <w:pPr>
              <w:pStyle w:val="TableHeading"/>
            </w:pPr>
            <w:r w:rsidRPr="00EB518A">
              <w:t>Yr 1</w:t>
            </w:r>
          </w:p>
        </w:tc>
        <w:tc>
          <w:tcPr>
            <w:tcW w:w="630" w:type="pct"/>
            <w:tcBorders>
              <w:top w:val="single" w:sz="4" w:space="0" w:color="auto"/>
            </w:tcBorders>
          </w:tcPr>
          <w:p w14:paraId="78D3FF35" w14:textId="77F29DE5" w:rsidR="0006153B" w:rsidRPr="00EB518A" w:rsidRDefault="0006153B" w:rsidP="0006153B">
            <w:pPr>
              <w:pStyle w:val="TableHeading"/>
            </w:pPr>
            <w:r w:rsidRPr="00EB518A">
              <w:t>Cost estimate ($)</w:t>
            </w:r>
          </w:p>
          <w:p w14:paraId="2FA20EB8" w14:textId="17D8F24C" w:rsidR="0026428E" w:rsidRPr="00EB518A" w:rsidRDefault="0026428E" w:rsidP="0006153B">
            <w:pPr>
              <w:pStyle w:val="TableHeading"/>
            </w:pPr>
            <w:r w:rsidRPr="00EB518A">
              <w:t>Yr 2</w:t>
            </w:r>
          </w:p>
        </w:tc>
        <w:tc>
          <w:tcPr>
            <w:tcW w:w="630" w:type="pct"/>
            <w:tcBorders>
              <w:top w:val="single" w:sz="4" w:space="0" w:color="auto"/>
            </w:tcBorders>
          </w:tcPr>
          <w:p w14:paraId="182D4D33" w14:textId="77777777" w:rsidR="0006153B" w:rsidRPr="00EB518A" w:rsidRDefault="0006153B" w:rsidP="0006153B">
            <w:pPr>
              <w:pStyle w:val="TableHeading"/>
            </w:pPr>
            <w:r w:rsidRPr="00EB518A">
              <w:t>Cost estimate ($)</w:t>
            </w:r>
          </w:p>
          <w:p w14:paraId="771B62AF" w14:textId="6DDB7BE7" w:rsidR="0026428E" w:rsidRPr="00EB518A" w:rsidRDefault="0026428E" w:rsidP="0006153B">
            <w:pPr>
              <w:pStyle w:val="TableHeading"/>
            </w:pPr>
            <w:r w:rsidRPr="00EB518A">
              <w:t>Yr 3</w:t>
            </w:r>
          </w:p>
        </w:tc>
        <w:tc>
          <w:tcPr>
            <w:tcW w:w="630" w:type="pct"/>
            <w:tcBorders>
              <w:top w:val="single" w:sz="4" w:space="0" w:color="auto"/>
            </w:tcBorders>
          </w:tcPr>
          <w:p w14:paraId="3B294569" w14:textId="77777777" w:rsidR="0006153B" w:rsidRPr="00EB518A" w:rsidRDefault="0006153B" w:rsidP="0006153B">
            <w:pPr>
              <w:pStyle w:val="TableHeading"/>
            </w:pPr>
            <w:r w:rsidRPr="00EB518A">
              <w:t>Cost estimate ($)</w:t>
            </w:r>
          </w:p>
          <w:p w14:paraId="70A5DC77" w14:textId="56BD671A" w:rsidR="0026428E" w:rsidRPr="00EB518A" w:rsidRDefault="0026428E" w:rsidP="0006153B">
            <w:pPr>
              <w:pStyle w:val="TableHeading"/>
            </w:pPr>
            <w:r w:rsidRPr="00EB518A">
              <w:t>Yr 4</w:t>
            </w:r>
          </w:p>
        </w:tc>
        <w:tc>
          <w:tcPr>
            <w:tcW w:w="630" w:type="pct"/>
            <w:tcBorders>
              <w:top w:val="single" w:sz="4" w:space="0" w:color="auto"/>
            </w:tcBorders>
          </w:tcPr>
          <w:p w14:paraId="1718806E" w14:textId="77777777" w:rsidR="0006153B" w:rsidRPr="00EB518A" w:rsidRDefault="0006153B" w:rsidP="0006153B">
            <w:pPr>
              <w:pStyle w:val="TableHeading"/>
            </w:pPr>
            <w:r w:rsidRPr="00EB518A">
              <w:t>Cost estimate ($)</w:t>
            </w:r>
          </w:p>
          <w:p w14:paraId="2607BC0A" w14:textId="1667619D" w:rsidR="0026428E" w:rsidRPr="00EB518A" w:rsidRDefault="0026428E" w:rsidP="0006153B">
            <w:pPr>
              <w:pStyle w:val="TableHeading"/>
            </w:pPr>
            <w:r w:rsidRPr="00EB518A">
              <w:t>Yr 5</w:t>
            </w:r>
          </w:p>
        </w:tc>
        <w:tc>
          <w:tcPr>
            <w:tcW w:w="630" w:type="pct"/>
            <w:tcBorders>
              <w:top w:val="single" w:sz="4" w:space="0" w:color="auto"/>
            </w:tcBorders>
          </w:tcPr>
          <w:p w14:paraId="1478314A" w14:textId="77777777" w:rsidR="0006153B" w:rsidRPr="00EB518A" w:rsidRDefault="0006153B" w:rsidP="0006153B">
            <w:pPr>
              <w:pStyle w:val="TableHeading"/>
            </w:pPr>
            <w:r w:rsidRPr="00EB518A">
              <w:t>Cost estimate ($)</w:t>
            </w:r>
          </w:p>
          <w:p w14:paraId="11C59A63" w14:textId="04BE52B9" w:rsidR="0026428E" w:rsidRPr="00EB518A" w:rsidRDefault="0026428E" w:rsidP="0006153B">
            <w:pPr>
              <w:pStyle w:val="TableHeading"/>
            </w:pPr>
            <w:r w:rsidRPr="00EB518A">
              <w:t>Total</w:t>
            </w:r>
          </w:p>
        </w:tc>
      </w:tr>
      <w:tr w:rsidR="0006153B" w:rsidRPr="00EB518A" w14:paraId="22C0C266" w14:textId="77777777" w:rsidTr="00D74C70">
        <w:trPr>
          <w:cantSplit/>
        </w:trPr>
        <w:tc>
          <w:tcPr>
            <w:tcW w:w="1217" w:type="pct"/>
          </w:tcPr>
          <w:p w14:paraId="46BF960F" w14:textId="5F6F416A" w:rsidR="0026428E" w:rsidRPr="00EB518A" w:rsidRDefault="0026428E" w:rsidP="0006153B">
            <w:pPr>
              <w:pStyle w:val="TableText"/>
            </w:pPr>
            <w:r w:rsidRPr="00EB518A">
              <w:t>1.1 Determine whether additional populations of Macadamia species occur within southern Qld and northern NSW</w:t>
            </w:r>
          </w:p>
        </w:tc>
        <w:tc>
          <w:tcPr>
            <w:tcW w:w="630" w:type="pct"/>
          </w:tcPr>
          <w:p w14:paraId="3EECA0F4" w14:textId="4A2D5CA5" w:rsidR="0026428E" w:rsidRPr="00EB518A" w:rsidRDefault="0026428E" w:rsidP="0006153B">
            <w:pPr>
              <w:pStyle w:val="TableText"/>
            </w:pPr>
            <w:r w:rsidRPr="00EB518A">
              <w:t>5,000</w:t>
            </w:r>
          </w:p>
        </w:tc>
        <w:tc>
          <w:tcPr>
            <w:tcW w:w="630" w:type="pct"/>
          </w:tcPr>
          <w:p w14:paraId="16E792E0" w14:textId="4947F750" w:rsidR="0026428E" w:rsidRPr="00EB518A" w:rsidRDefault="0026428E" w:rsidP="0006153B">
            <w:pPr>
              <w:pStyle w:val="TableText"/>
            </w:pPr>
            <w:r w:rsidRPr="00EB518A">
              <w:t>5,000</w:t>
            </w:r>
          </w:p>
        </w:tc>
        <w:tc>
          <w:tcPr>
            <w:tcW w:w="630" w:type="pct"/>
          </w:tcPr>
          <w:p w14:paraId="4CFA53DF" w14:textId="68E79BF1" w:rsidR="0026428E" w:rsidRPr="00EB518A" w:rsidRDefault="0026428E" w:rsidP="0006153B">
            <w:pPr>
              <w:pStyle w:val="TableText"/>
            </w:pPr>
            <w:r w:rsidRPr="00EB518A">
              <w:t>5,000</w:t>
            </w:r>
          </w:p>
        </w:tc>
        <w:tc>
          <w:tcPr>
            <w:tcW w:w="630" w:type="pct"/>
          </w:tcPr>
          <w:p w14:paraId="3A706A34" w14:textId="18564B43" w:rsidR="0026428E" w:rsidRPr="00EB518A" w:rsidRDefault="0026428E" w:rsidP="0006153B">
            <w:pPr>
              <w:pStyle w:val="TableText"/>
            </w:pPr>
            <w:r w:rsidRPr="00EB518A">
              <w:t>5,000</w:t>
            </w:r>
          </w:p>
        </w:tc>
        <w:tc>
          <w:tcPr>
            <w:tcW w:w="630" w:type="pct"/>
          </w:tcPr>
          <w:p w14:paraId="05A71EB7" w14:textId="41921398" w:rsidR="0026428E" w:rsidRPr="00EB518A" w:rsidRDefault="0026428E" w:rsidP="0006153B">
            <w:pPr>
              <w:pStyle w:val="TableText"/>
            </w:pPr>
            <w:r w:rsidRPr="00EB518A">
              <w:t>5,000</w:t>
            </w:r>
          </w:p>
        </w:tc>
        <w:tc>
          <w:tcPr>
            <w:tcW w:w="630" w:type="pct"/>
          </w:tcPr>
          <w:p w14:paraId="77521371" w14:textId="1C068849" w:rsidR="0026428E" w:rsidRPr="00EB518A" w:rsidRDefault="0026428E" w:rsidP="0006153B">
            <w:pPr>
              <w:pStyle w:val="TableText"/>
            </w:pPr>
            <w:r w:rsidRPr="00EB518A">
              <w:t>25,000</w:t>
            </w:r>
          </w:p>
        </w:tc>
      </w:tr>
      <w:tr w:rsidR="0006153B" w:rsidRPr="00EB518A" w14:paraId="3E47AC3E" w14:textId="77777777" w:rsidTr="00D74C70">
        <w:trPr>
          <w:cantSplit/>
        </w:trPr>
        <w:tc>
          <w:tcPr>
            <w:tcW w:w="1217" w:type="pct"/>
          </w:tcPr>
          <w:p w14:paraId="57EE8FB5" w14:textId="41A718BC" w:rsidR="0026428E" w:rsidRPr="00EB518A" w:rsidRDefault="0026428E" w:rsidP="0006153B">
            <w:pPr>
              <w:pStyle w:val="TableText"/>
            </w:pPr>
            <w:r w:rsidRPr="00EB518A">
              <w:t xml:space="preserve">1.2 Record data from previously unrecorded Macadamia populations, including population size and structure, distance to nearest population, reproductive viability, </w:t>
            </w:r>
            <w:proofErr w:type="gramStart"/>
            <w:r w:rsidRPr="00EB518A">
              <w:t>threats</w:t>
            </w:r>
            <w:proofErr w:type="gramEnd"/>
            <w:r w:rsidRPr="00EB518A">
              <w:t xml:space="preserve"> and management issues</w:t>
            </w:r>
          </w:p>
        </w:tc>
        <w:tc>
          <w:tcPr>
            <w:tcW w:w="630" w:type="pct"/>
          </w:tcPr>
          <w:p w14:paraId="760BE59F" w14:textId="426CB153" w:rsidR="0026428E" w:rsidRPr="00EB518A" w:rsidRDefault="0026428E" w:rsidP="0006153B">
            <w:pPr>
              <w:pStyle w:val="TableText"/>
            </w:pPr>
            <w:r w:rsidRPr="00EB518A">
              <w:t>5,000</w:t>
            </w:r>
          </w:p>
        </w:tc>
        <w:tc>
          <w:tcPr>
            <w:tcW w:w="630" w:type="pct"/>
          </w:tcPr>
          <w:p w14:paraId="417500EB" w14:textId="5EDB8C80" w:rsidR="0026428E" w:rsidRPr="00EB518A" w:rsidRDefault="0026428E" w:rsidP="0006153B">
            <w:pPr>
              <w:pStyle w:val="TableText"/>
            </w:pPr>
            <w:r w:rsidRPr="00EB518A">
              <w:t>5,000</w:t>
            </w:r>
          </w:p>
        </w:tc>
        <w:tc>
          <w:tcPr>
            <w:tcW w:w="630" w:type="pct"/>
          </w:tcPr>
          <w:p w14:paraId="40B11076" w14:textId="27A9F20D" w:rsidR="0026428E" w:rsidRPr="00EB518A" w:rsidRDefault="0026428E" w:rsidP="0006153B">
            <w:pPr>
              <w:pStyle w:val="TableText"/>
            </w:pPr>
            <w:r w:rsidRPr="00EB518A">
              <w:t>5,000</w:t>
            </w:r>
          </w:p>
        </w:tc>
        <w:tc>
          <w:tcPr>
            <w:tcW w:w="630" w:type="pct"/>
          </w:tcPr>
          <w:p w14:paraId="63D15795" w14:textId="3DB7B79C" w:rsidR="0026428E" w:rsidRPr="00EB518A" w:rsidRDefault="0026428E" w:rsidP="0006153B">
            <w:pPr>
              <w:pStyle w:val="TableText"/>
            </w:pPr>
            <w:r w:rsidRPr="00EB518A">
              <w:t>5,000</w:t>
            </w:r>
          </w:p>
        </w:tc>
        <w:tc>
          <w:tcPr>
            <w:tcW w:w="630" w:type="pct"/>
          </w:tcPr>
          <w:p w14:paraId="7119CB5D" w14:textId="4C0BC22C" w:rsidR="0026428E" w:rsidRPr="00EB518A" w:rsidRDefault="0026428E" w:rsidP="0006153B">
            <w:pPr>
              <w:pStyle w:val="TableText"/>
            </w:pPr>
            <w:r w:rsidRPr="00EB518A">
              <w:t>5,000</w:t>
            </w:r>
          </w:p>
        </w:tc>
        <w:tc>
          <w:tcPr>
            <w:tcW w:w="630" w:type="pct"/>
          </w:tcPr>
          <w:p w14:paraId="059B9FA2" w14:textId="7A24FE67" w:rsidR="0026428E" w:rsidRPr="00EB518A" w:rsidRDefault="0026428E" w:rsidP="0006153B">
            <w:pPr>
              <w:pStyle w:val="TableText"/>
            </w:pPr>
            <w:r w:rsidRPr="00EB518A">
              <w:t>25,000</w:t>
            </w:r>
          </w:p>
        </w:tc>
      </w:tr>
      <w:tr w:rsidR="0006153B" w:rsidRPr="00EB518A" w14:paraId="6C5F0C58" w14:textId="77777777" w:rsidTr="00D74C70">
        <w:trPr>
          <w:cantSplit/>
        </w:trPr>
        <w:tc>
          <w:tcPr>
            <w:tcW w:w="1217" w:type="pct"/>
          </w:tcPr>
          <w:p w14:paraId="5EA7AEAC" w14:textId="7840AF40" w:rsidR="0026428E" w:rsidRPr="00EB518A" w:rsidRDefault="0026428E" w:rsidP="0006153B">
            <w:pPr>
              <w:pStyle w:val="TableText"/>
            </w:pPr>
            <w:r w:rsidRPr="00EB518A">
              <w:t xml:space="preserve">1.3 Survey known Macadamia populations for data deficiencies, including population size and structure, distance to nearest population, reproductive viability, </w:t>
            </w:r>
            <w:proofErr w:type="gramStart"/>
            <w:r w:rsidRPr="00EB518A">
              <w:t>threats</w:t>
            </w:r>
            <w:proofErr w:type="gramEnd"/>
            <w:r w:rsidRPr="00EB518A">
              <w:t xml:space="preserve"> and management issues</w:t>
            </w:r>
          </w:p>
        </w:tc>
        <w:tc>
          <w:tcPr>
            <w:tcW w:w="630" w:type="pct"/>
          </w:tcPr>
          <w:p w14:paraId="61E4E8C1" w14:textId="64901193" w:rsidR="0026428E" w:rsidRPr="00EB518A" w:rsidRDefault="0026428E" w:rsidP="0006153B">
            <w:pPr>
              <w:pStyle w:val="TableText"/>
            </w:pPr>
            <w:r w:rsidRPr="00EB518A">
              <w:t>5,000</w:t>
            </w:r>
          </w:p>
        </w:tc>
        <w:tc>
          <w:tcPr>
            <w:tcW w:w="630" w:type="pct"/>
          </w:tcPr>
          <w:p w14:paraId="25C22003" w14:textId="05FF20D4" w:rsidR="0026428E" w:rsidRPr="00EB518A" w:rsidRDefault="0026428E" w:rsidP="0006153B">
            <w:pPr>
              <w:pStyle w:val="TableText"/>
            </w:pPr>
            <w:r w:rsidRPr="00EB518A">
              <w:t>5,000</w:t>
            </w:r>
          </w:p>
        </w:tc>
        <w:tc>
          <w:tcPr>
            <w:tcW w:w="630" w:type="pct"/>
          </w:tcPr>
          <w:p w14:paraId="2352DC26" w14:textId="279B1220" w:rsidR="0026428E" w:rsidRPr="00EB518A" w:rsidRDefault="0026428E" w:rsidP="0006153B">
            <w:pPr>
              <w:pStyle w:val="TableText"/>
            </w:pPr>
            <w:r w:rsidRPr="00EB518A">
              <w:t>5,000</w:t>
            </w:r>
          </w:p>
        </w:tc>
        <w:tc>
          <w:tcPr>
            <w:tcW w:w="630" w:type="pct"/>
          </w:tcPr>
          <w:p w14:paraId="3CD4551A" w14:textId="03131671" w:rsidR="0026428E" w:rsidRPr="00EB518A" w:rsidRDefault="0026428E" w:rsidP="0006153B">
            <w:pPr>
              <w:pStyle w:val="TableText"/>
            </w:pPr>
            <w:r w:rsidRPr="00EB518A">
              <w:t>5,000</w:t>
            </w:r>
          </w:p>
        </w:tc>
        <w:tc>
          <w:tcPr>
            <w:tcW w:w="630" w:type="pct"/>
          </w:tcPr>
          <w:p w14:paraId="38D1A23C" w14:textId="0E50A51A" w:rsidR="0026428E" w:rsidRPr="00EB518A" w:rsidRDefault="0026428E" w:rsidP="0006153B">
            <w:pPr>
              <w:pStyle w:val="TableText"/>
            </w:pPr>
            <w:r w:rsidRPr="00EB518A">
              <w:t>5,000</w:t>
            </w:r>
          </w:p>
        </w:tc>
        <w:tc>
          <w:tcPr>
            <w:tcW w:w="630" w:type="pct"/>
          </w:tcPr>
          <w:p w14:paraId="5D499ED4" w14:textId="46DA84D4" w:rsidR="0026428E" w:rsidRPr="00EB518A" w:rsidRDefault="0026428E" w:rsidP="0006153B">
            <w:pPr>
              <w:pStyle w:val="TableText"/>
            </w:pPr>
            <w:r w:rsidRPr="00EB518A">
              <w:t>25,000</w:t>
            </w:r>
          </w:p>
        </w:tc>
      </w:tr>
      <w:tr w:rsidR="0006153B" w:rsidRPr="00EB518A" w14:paraId="717BDE3E" w14:textId="77777777" w:rsidTr="00D74C70">
        <w:trPr>
          <w:cantSplit/>
        </w:trPr>
        <w:tc>
          <w:tcPr>
            <w:tcW w:w="1217" w:type="pct"/>
          </w:tcPr>
          <w:p w14:paraId="15698A4D" w14:textId="50AFE97E" w:rsidR="0026428E" w:rsidRPr="00EB518A" w:rsidRDefault="0026428E" w:rsidP="0006153B">
            <w:pPr>
              <w:pStyle w:val="TableText"/>
            </w:pPr>
            <w:r w:rsidRPr="00EB518A">
              <w:t xml:space="preserve">1.4 Use the results of Macadamia population surveys together with research outcomes to systematically prioritise populations for conservation, </w:t>
            </w:r>
            <w:proofErr w:type="gramStart"/>
            <w:r w:rsidRPr="00EB518A">
              <w:t>management</w:t>
            </w:r>
            <w:proofErr w:type="gramEnd"/>
            <w:r w:rsidRPr="00EB518A">
              <w:t xml:space="preserve"> and research purposes within an adaptive framework</w:t>
            </w:r>
            <w:r w:rsidR="000718D3" w:rsidRPr="00EB518A">
              <w:t xml:space="preserve"> </w:t>
            </w:r>
          </w:p>
        </w:tc>
        <w:tc>
          <w:tcPr>
            <w:tcW w:w="630" w:type="pct"/>
          </w:tcPr>
          <w:p w14:paraId="0CEB690B" w14:textId="0B106AE8" w:rsidR="0026428E" w:rsidRPr="00EB518A" w:rsidRDefault="0026428E" w:rsidP="0006153B">
            <w:pPr>
              <w:pStyle w:val="TableText"/>
            </w:pPr>
            <w:r w:rsidRPr="00EB518A">
              <w:t>2,500</w:t>
            </w:r>
          </w:p>
        </w:tc>
        <w:tc>
          <w:tcPr>
            <w:tcW w:w="630" w:type="pct"/>
          </w:tcPr>
          <w:p w14:paraId="3E297FE5" w14:textId="0FE1FBDC" w:rsidR="0026428E" w:rsidRPr="00EB518A" w:rsidRDefault="0026428E" w:rsidP="0006153B">
            <w:pPr>
              <w:pStyle w:val="TableText"/>
            </w:pPr>
            <w:r w:rsidRPr="00EB518A">
              <w:t>2,500</w:t>
            </w:r>
          </w:p>
        </w:tc>
        <w:tc>
          <w:tcPr>
            <w:tcW w:w="630" w:type="pct"/>
          </w:tcPr>
          <w:p w14:paraId="591C572C" w14:textId="6B87D586" w:rsidR="0026428E" w:rsidRPr="00EB518A" w:rsidRDefault="0026428E" w:rsidP="0006153B">
            <w:pPr>
              <w:pStyle w:val="TableText"/>
            </w:pPr>
            <w:r w:rsidRPr="00EB518A">
              <w:t>2,500</w:t>
            </w:r>
          </w:p>
        </w:tc>
        <w:tc>
          <w:tcPr>
            <w:tcW w:w="630" w:type="pct"/>
          </w:tcPr>
          <w:p w14:paraId="2F490ACD" w14:textId="55177522" w:rsidR="0026428E" w:rsidRPr="00EB518A" w:rsidRDefault="0026428E" w:rsidP="0006153B">
            <w:pPr>
              <w:pStyle w:val="TableText"/>
            </w:pPr>
            <w:r w:rsidRPr="00EB518A">
              <w:t>2,500</w:t>
            </w:r>
          </w:p>
        </w:tc>
        <w:tc>
          <w:tcPr>
            <w:tcW w:w="630" w:type="pct"/>
          </w:tcPr>
          <w:p w14:paraId="20302FD1" w14:textId="7FF57223" w:rsidR="0026428E" w:rsidRPr="00EB518A" w:rsidRDefault="0026428E" w:rsidP="0006153B">
            <w:pPr>
              <w:pStyle w:val="TableText"/>
            </w:pPr>
            <w:r w:rsidRPr="00EB518A">
              <w:t>2,500</w:t>
            </w:r>
          </w:p>
        </w:tc>
        <w:tc>
          <w:tcPr>
            <w:tcW w:w="630" w:type="pct"/>
          </w:tcPr>
          <w:p w14:paraId="73A73A7E" w14:textId="0628B249" w:rsidR="0026428E" w:rsidRPr="00EB518A" w:rsidRDefault="0026428E" w:rsidP="0006153B">
            <w:pPr>
              <w:pStyle w:val="TableText"/>
            </w:pPr>
            <w:r w:rsidRPr="00EB518A">
              <w:t>12,500</w:t>
            </w:r>
          </w:p>
        </w:tc>
      </w:tr>
      <w:tr w:rsidR="0006153B" w:rsidRPr="00EB518A" w14:paraId="29640C93" w14:textId="77777777" w:rsidTr="00D74C70">
        <w:trPr>
          <w:cantSplit/>
        </w:trPr>
        <w:tc>
          <w:tcPr>
            <w:tcW w:w="1217" w:type="pct"/>
          </w:tcPr>
          <w:p w14:paraId="3809F513" w14:textId="21490362" w:rsidR="0026428E" w:rsidRPr="00EB518A" w:rsidRDefault="0026428E" w:rsidP="0006153B">
            <w:pPr>
              <w:pStyle w:val="TableText"/>
            </w:pPr>
            <w:r w:rsidRPr="00EB518A">
              <w:t>2.1 Information on the habitats critical to the survival of priority Macadamia populations is provided to government agencies at all levels to assist with legislative and planning protection</w:t>
            </w:r>
          </w:p>
        </w:tc>
        <w:tc>
          <w:tcPr>
            <w:tcW w:w="630" w:type="pct"/>
          </w:tcPr>
          <w:p w14:paraId="710B99D0" w14:textId="376777E2" w:rsidR="0026428E" w:rsidRPr="00EB518A" w:rsidRDefault="0026428E" w:rsidP="0006153B">
            <w:pPr>
              <w:pStyle w:val="TableText"/>
            </w:pPr>
            <w:r w:rsidRPr="00EB518A">
              <w:t>5,000</w:t>
            </w:r>
          </w:p>
        </w:tc>
        <w:tc>
          <w:tcPr>
            <w:tcW w:w="630" w:type="pct"/>
          </w:tcPr>
          <w:p w14:paraId="6518BE71" w14:textId="176EE41C" w:rsidR="0026428E" w:rsidRPr="00EB518A" w:rsidRDefault="0026428E" w:rsidP="0006153B">
            <w:pPr>
              <w:pStyle w:val="TableText"/>
            </w:pPr>
            <w:r w:rsidRPr="00EB518A">
              <w:t>5,000</w:t>
            </w:r>
          </w:p>
        </w:tc>
        <w:tc>
          <w:tcPr>
            <w:tcW w:w="630" w:type="pct"/>
          </w:tcPr>
          <w:p w14:paraId="014ED4E3" w14:textId="1431B2D5" w:rsidR="0026428E" w:rsidRPr="00EB518A" w:rsidRDefault="0026428E" w:rsidP="0006153B">
            <w:pPr>
              <w:pStyle w:val="TableText"/>
            </w:pPr>
            <w:r w:rsidRPr="00EB518A">
              <w:t>5,000</w:t>
            </w:r>
          </w:p>
        </w:tc>
        <w:tc>
          <w:tcPr>
            <w:tcW w:w="630" w:type="pct"/>
          </w:tcPr>
          <w:p w14:paraId="4849C827" w14:textId="51A652BF" w:rsidR="0026428E" w:rsidRPr="00EB518A" w:rsidRDefault="0026428E" w:rsidP="0006153B">
            <w:pPr>
              <w:pStyle w:val="TableText"/>
            </w:pPr>
            <w:r w:rsidRPr="00EB518A">
              <w:t>5,000</w:t>
            </w:r>
          </w:p>
        </w:tc>
        <w:tc>
          <w:tcPr>
            <w:tcW w:w="630" w:type="pct"/>
          </w:tcPr>
          <w:p w14:paraId="51906925" w14:textId="74C13A28" w:rsidR="0026428E" w:rsidRPr="00EB518A" w:rsidRDefault="0026428E" w:rsidP="0006153B">
            <w:pPr>
              <w:pStyle w:val="TableText"/>
            </w:pPr>
            <w:r w:rsidRPr="00EB518A">
              <w:t>5,000</w:t>
            </w:r>
          </w:p>
        </w:tc>
        <w:tc>
          <w:tcPr>
            <w:tcW w:w="630" w:type="pct"/>
          </w:tcPr>
          <w:p w14:paraId="2C1E81BD" w14:textId="33E10964" w:rsidR="0026428E" w:rsidRPr="00EB518A" w:rsidRDefault="0026428E" w:rsidP="0006153B">
            <w:pPr>
              <w:pStyle w:val="TableText"/>
            </w:pPr>
            <w:r w:rsidRPr="00EB518A">
              <w:t>25,000</w:t>
            </w:r>
          </w:p>
        </w:tc>
      </w:tr>
      <w:tr w:rsidR="0006153B" w:rsidRPr="00EB518A" w14:paraId="29C6E8D2" w14:textId="77777777" w:rsidTr="00D74C70">
        <w:trPr>
          <w:cantSplit/>
        </w:trPr>
        <w:tc>
          <w:tcPr>
            <w:tcW w:w="1217" w:type="pct"/>
          </w:tcPr>
          <w:p w14:paraId="7E431FDE" w14:textId="13676A16" w:rsidR="0026428E" w:rsidRPr="00EB518A" w:rsidRDefault="0026428E" w:rsidP="0006153B">
            <w:pPr>
              <w:pStyle w:val="TableText"/>
            </w:pPr>
            <w:r w:rsidRPr="00EB518A">
              <w:t>2.2 Negotiate appropriate agreements with landholders to establish greater long-term security for priority areas on private property</w:t>
            </w:r>
          </w:p>
        </w:tc>
        <w:tc>
          <w:tcPr>
            <w:tcW w:w="630" w:type="pct"/>
          </w:tcPr>
          <w:p w14:paraId="702A77E3" w14:textId="4F19D2DC" w:rsidR="0026428E" w:rsidRPr="00EB518A" w:rsidRDefault="0026428E" w:rsidP="0006153B">
            <w:pPr>
              <w:pStyle w:val="TableText"/>
            </w:pPr>
            <w:r w:rsidRPr="00EB518A">
              <w:t>15,000</w:t>
            </w:r>
          </w:p>
        </w:tc>
        <w:tc>
          <w:tcPr>
            <w:tcW w:w="630" w:type="pct"/>
          </w:tcPr>
          <w:p w14:paraId="28464391" w14:textId="2B0929CD" w:rsidR="0026428E" w:rsidRPr="00EB518A" w:rsidRDefault="0026428E" w:rsidP="0006153B">
            <w:pPr>
              <w:pStyle w:val="TableText"/>
            </w:pPr>
            <w:r w:rsidRPr="00EB518A">
              <w:t>15,000</w:t>
            </w:r>
          </w:p>
        </w:tc>
        <w:tc>
          <w:tcPr>
            <w:tcW w:w="630" w:type="pct"/>
          </w:tcPr>
          <w:p w14:paraId="2A9ACE25" w14:textId="199576DD" w:rsidR="0026428E" w:rsidRPr="00EB518A" w:rsidRDefault="0026428E" w:rsidP="0006153B">
            <w:pPr>
              <w:pStyle w:val="TableText"/>
            </w:pPr>
            <w:r w:rsidRPr="00EB518A">
              <w:t>15,000</w:t>
            </w:r>
          </w:p>
        </w:tc>
        <w:tc>
          <w:tcPr>
            <w:tcW w:w="630" w:type="pct"/>
          </w:tcPr>
          <w:p w14:paraId="0FE32B53" w14:textId="15FDCA83" w:rsidR="0026428E" w:rsidRPr="00EB518A" w:rsidRDefault="0026428E" w:rsidP="0006153B">
            <w:pPr>
              <w:pStyle w:val="TableText"/>
            </w:pPr>
            <w:r w:rsidRPr="00EB518A">
              <w:t>15,000</w:t>
            </w:r>
          </w:p>
        </w:tc>
        <w:tc>
          <w:tcPr>
            <w:tcW w:w="630" w:type="pct"/>
          </w:tcPr>
          <w:p w14:paraId="1901C661" w14:textId="444ECF58" w:rsidR="0026428E" w:rsidRPr="00EB518A" w:rsidRDefault="0026428E" w:rsidP="0006153B">
            <w:pPr>
              <w:pStyle w:val="TableText"/>
            </w:pPr>
            <w:r w:rsidRPr="00EB518A">
              <w:t>15,000</w:t>
            </w:r>
          </w:p>
        </w:tc>
        <w:tc>
          <w:tcPr>
            <w:tcW w:w="630" w:type="pct"/>
          </w:tcPr>
          <w:p w14:paraId="742425B1" w14:textId="3A58EB1A" w:rsidR="0026428E" w:rsidRPr="00EB518A" w:rsidRDefault="0026428E" w:rsidP="0006153B">
            <w:pPr>
              <w:pStyle w:val="TableText"/>
            </w:pPr>
            <w:r w:rsidRPr="00EB518A">
              <w:t>75,000</w:t>
            </w:r>
          </w:p>
        </w:tc>
      </w:tr>
      <w:tr w:rsidR="0006153B" w:rsidRPr="00EB518A" w14:paraId="673C7966" w14:textId="77777777" w:rsidTr="00D74C70">
        <w:trPr>
          <w:cantSplit/>
        </w:trPr>
        <w:tc>
          <w:tcPr>
            <w:tcW w:w="1217" w:type="pct"/>
          </w:tcPr>
          <w:p w14:paraId="4EDE7AF5" w14:textId="381D5F8F" w:rsidR="0026428E" w:rsidRPr="00EB518A" w:rsidRDefault="0026428E" w:rsidP="0006153B">
            <w:pPr>
              <w:pStyle w:val="TableText"/>
            </w:pPr>
            <w:r w:rsidRPr="00EB518A">
              <w:t xml:space="preserve">2.3 Establishment of ex-situ populations for </w:t>
            </w:r>
            <w:r w:rsidR="00EE493E" w:rsidRPr="00EB518A">
              <w:rPr>
                <w:i/>
                <w:iCs/>
              </w:rPr>
              <w:t xml:space="preserve">M. </w:t>
            </w:r>
            <w:r w:rsidRPr="00EB518A">
              <w:rPr>
                <w:i/>
                <w:iCs/>
              </w:rPr>
              <w:t>jansenii</w:t>
            </w:r>
            <w:r w:rsidRPr="00EB518A">
              <w:t xml:space="preserve"> at multiple sites</w:t>
            </w:r>
          </w:p>
        </w:tc>
        <w:tc>
          <w:tcPr>
            <w:tcW w:w="630" w:type="pct"/>
          </w:tcPr>
          <w:p w14:paraId="481FEB76" w14:textId="1C3FAC01" w:rsidR="0026428E" w:rsidRPr="00EB518A" w:rsidRDefault="0026428E" w:rsidP="0006153B">
            <w:pPr>
              <w:pStyle w:val="TableText"/>
            </w:pPr>
            <w:r w:rsidRPr="00EB518A">
              <w:t>2,500</w:t>
            </w:r>
          </w:p>
        </w:tc>
        <w:tc>
          <w:tcPr>
            <w:tcW w:w="630" w:type="pct"/>
          </w:tcPr>
          <w:p w14:paraId="0B98DB46" w14:textId="51B65623" w:rsidR="0026428E" w:rsidRPr="00EB518A" w:rsidRDefault="0026428E" w:rsidP="0006153B">
            <w:pPr>
              <w:pStyle w:val="TableText"/>
            </w:pPr>
            <w:r w:rsidRPr="00EB518A">
              <w:t>2,500</w:t>
            </w:r>
          </w:p>
        </w:tc>
        <w:tc>
          <w:tcPr>
            <w:tcW w:w="630" w:type="pct"/>
          </w:tcPr>
          <w:p w14:paraId="0220B1E6" w14:textId="5B136A42" w:rsidR="0026428E" w:rsidRPr="00EB518A" w:rsidRDefault="0026428E" w:rsidP="0006153B">
            <w:pPr>
              <w:pStyle w:val="TableText"/>
            </w:pPr>
            <w:r w:rsidRPr="00EB518A">
              <w:t>2,500</w:t>
            </w:r>
          </w:p>
        </w:tc>
        <w:tc>
          <w:tcPr>
            <w:tcW w:w="630" w:type="pct"/>
          </w:tcPr>
          <w:p w14:paraId="3B557123" w14:textId="12E05540" w:rsidR="0026428E" w:rsidRPr="00EB518A" w:rsidRDefault="0026428E" w:rsidP="0006153B">
            <w:pPr>
              <w:pStyle w:val="TableText"/>
            </w:pPr>
            <w:r w:rsidRPr="00EB518A">
              <w:t>2,500</w:t>
            </w:r>
          </w:p>
        </w:tc>
        <w:tc>
          <w:tcPr>
            <w:tcW w:w="630" w:type="pct"/>
          </w:tcPr>
          <w:p w14:paraId="57E2287A" w14:textId="4333219C" w:rsidR="0026428E" w:rsidRPr="00EB518A" w:rsidRDefault="0026428E" w:rsidP="0006153B">
            <w:pPr>
              <w:pStyle w:val="TableText"/>
            </w:pPr>
            <w:r w:rsidRPr="00EB518A">
              <w:t>2,500</w:t>
            </w:r>
          </w:p>
        </w:tc>
        <w:tc>
          <w:tcPr>
            <w:tcW w:w="630" w:type="pct"/>
          </w:tcPr>
          <w:p w14:paraId="1A37BC38" w14:textId="1B9D41B4" w:rsidR="0026428E" w:rsidRPr="00EB518A" w:rsidRDefault="0026428E" w:rsidP="0006153B">
            <w:pPr>
              <w:pStyle w:val="TableText"/>
            </w:pPr>
            <w:r w:rsidRPr="00EB518A">
              <w:t>12,500</w:t>
            </w:r>
          </w:p>
        </w:tc>
      </w:tr>
      <w:tr w:rsidR="0006153B" w:rsidRPr="00EB518A" w14:paraId="59C34145" w14:textId="77777777" w:rsidTr="00D74C70">
        <w:trPr>
          <w:cantSplit/>
        </w:trPr>
        <w:tc>
          <w:tcPr>
            <w:tcW w:w="1217" w:type="pct"/>
          </w:tcPr>
          <w:p w14:paraId="160A1BB8" w14:textId="5668BE23" w:rsidR="0026428E" w:rsidRPr="00EB518A" w:rsidRDefault="0026428E" w:rsidP="0006153B">
            <w:pPr>
              <w:pStyle w:val="TableText"/>
            </w:pPr>
            <w:r w:rsidRPr="00EB518A">
              <w:lastRenderedPageBreak/>
              <w:t>2.4 Establish seed banks and/or seed orchards</w:t>
            </w:r>
          </w:p>
        </w:tc>
        <w:tc>
          <w:tcPr>
            <w:tcW w:w="630" w:type="pct"/>
          </w:tcPr>
          <w:p w14:paraId="1CD61745" w14:textId="2B78837C" w:rsidR="0026428E" w:rsidRPr="00EB518A" w:rsidRDefault="007873B9" w:rsidP="0006153B">
            <w:pPr>
              <w:pStyle w:val="TableText"/>
            </w:pPr>
            <w:r w:rsidRPr="00EB518A">
              <w:t>–</w:t>
            </w:r>
          </w:p>
        </w:tc>
        <w:tc>
          <w:tcPr>
            <w:tcW w:w="630" w:type="pct"/>
          </w:tcPr>
          <w:p w14:paraId="5C477919" w14:textId="73839254" w:rsidR="0026428E" w:rsidRPr="00EB518A" w:rsidRDefault="007873B9" w:rsidP="0006153B">
            <w:pPr>
              <w:pStyle w:val="TableText"/>
            </w:pPr>
            <w:r w:rsidRPr="00EB518A">
              <w:t>–</w:t>
            </w:r>
          </w:p>
        </w:tc>
        <w:tc>
          <w:tcPr>
            <w:tcW w:w="630" w:type="pct"/>
          </w:tcPr>
          <w:p w14:paraId="3CFD956A" w14:textId="020C0D64" w:rsidR="0026428E" w:rsidRPr="00EB518A" w:rsidRDefault="007873B9" w:rsidP="0006153B">
            <w:pPr>
              <w:pStyle w:val="TableText"/>
            </w:pPr>
            <w:r w:rsidRPr="00EB518A">
              <w:t>–</w:t>
            </w:r>
          </w:p>
        </w:tc>
        <w:tc>
          <w:tcPr>
            <w:tcW w:w="630" w:type="pct"/>
          </w:tcPr>
          <w:p w14:paraId="6759DB79" w14:textId="413E3B4D" w:rsidR="0026428E" w:rsidRPr="00EB518A" w:rsidRDefault="007873B9" w:rsidP="0006153B">
            <w:pPr>
              <w:pStyle w:val="TableText"/>
            </w:pPr>
            <w:r w:rsidRPr="00EB518A">
              <w:t>–</w:t>
            </w:r>
          </w:p>
        </w:tc>
        <w:tc>
          <w:tcPr>
            <w:tcW w:w="630" w:type="pct"/>
          </w:tcPr>
          <w:p w14:paraId="7D45943C" w14:textId="3F2E6960" w:rsidR="0026428E" w:rsidRPr="00EB518A" w:rsidRDefault="007873B9" w:rsidP="0006153B">
            <w:pPr>
              <w:pStyle w:val="TableText"/>
            </w:pPr>
            <w:r w:rsidRPr="00EB518A">
              <w:t>–</w:t>
            </w:r>
          </w:p>
        </w:tc>
        <w:tc>
          <w:tcPr>
            <w:tcW w:w="630" w:type="pct"/>
          </w:tcPr>
          <w:p w14:paraId="7154B57C" w14:textId="36EA2422" w:rsidR="0026428E" w:rsidRPr="00EB518A" w:rsidRDefault="007873B9" w:rsidP="0006153B">
            <w:pPr>
              <w:pStyle w:val="TableText"/>
            </w:pPr>
            <w:r w:rsidRPr="00EB518A">
              <w:t>–</w:t>
            </w:r>
          </w:p>
        </w:tc>
      </w:tr>
      <w:tr w:rsidR="0006153B" w:rsidRPr="00EB518A" w14:paraId="145E5835" w14:textId="77777777" w:rsidTr="00D74C70">
        <w:trPr>
          <w:cantSplit/>
        </w:trPr>
        <w:tc>
          <w:tcPr>
            <w:tcW w:w="1217" w:type="pct"/>
          </w:tcPr>
          <w:p w14:paraId="32ABCB36" w14:textId="2AEFBF33" w:rsidR="0026428E" w:rsidRPr="00EB518A" w:rsidRDefault="0026428E" w:rsidP="0006153B">
            <w:pPr>
              <w:pStyle w:val="TableText"/>
            </w:pPr>
            <w:r w:rsidRPr="00EB518A">
              <w:t>2.5 Develop provenance protocols (for seed and tube stock) to guide Macadamia propagation and planting</w:t>
            </w:r>
          </w:p>
        </w:tc>
        <w:tc>
          <w:tcPr>
            <w:tcW w:w="630" w:type="pct"/>
          </w:tcPr>
          <w:p w14:paraId="039F939D" w14:textId="4958ECDC" w:rsidR="0026428E" w:rsidRPr="00EB518A" w:rsidRDefault="007873B9" w:rsidP="0006153B">
            <w:pPr>
              <w:pStyle w:val="TableText"/>
            </w:pPr>
            <w:r w:rsidRPr="00EB518A">
              <w:t>–</w:t>
            </w:r>
          </w:p>
        </w:tc>
        <w:tc>
          <w:tcPr>
            <w:tcW w:w="630" w:type="pct"/>
          </w:tcPr>
          <w:p w14:paraId="1BEE9BF8" w14:textId="19919BA0" w:rsidR="0026428E" w:rsidRPr="00EB518A" w:rsidRDefault="007873B9" w:rsidP="0006153B">
            <w:pPr>
              <w:pStyle w:val="TableText"/>
            </w:pPr>
            <w:r w:rsidRPr="00EB518A">
              <w:t>–</w:t>
            </w:r>
          </w:p>
        </w:tc>
        <w:tc>
          <w:tcPr>
            <w:tcW w:w="630" w:type="pct"/>
          </w:tcPr>
          <w:p w14:paraId="2BE239D5" w14:textId="236A54A6" w:rsidR="0026428E" w:rsidRPr="00EB518A" w:rsidRDefault="007873B9" w:rsidP="0006153B">
            <w:pPr>
              <w:pStyle w:val="TableText"/>
            </w:pPr>
            <w:r w:rsidRPr="00EB518A">
              <w:t>–</w:t>
            </w:r>
          </w:p>
        </w:tc>
        <w:tc>
          <w:tcPr>
            <w:tcW w:w="630" w:type="pct"/>
          </w:tcPr>
          <w:p w14:paraId="20D177D3" w14:textId="0B75BF09" w:rsidR="0026428E" w:rsidRPr="00EB518A" w:rsidRDefault="007873B9" w:rsidP="0006153B">
            <w:pPr>
              <w:pStyle w:val="TableText"/>
            </w:pPr>
            <w:r w:rsidRPr="00EB518A">
              <w:t>–</w:t>
            </w:r>
          </w:p>
        </w:tc>
        <w:tc>
          <w:tcPr>
            <w:tcW w:w="630" w:type="pct"/>
          </w:tcPr>
          <w:p w14:paraId="1EEE8C28" w14:textId="728D6F0C" w:rsidR="0026428E" w:rsidRPr="00EB518A" w:rsidRDefault="007873B9" w:rsidP="0006153B">
            <w:pPr>
              <w:pStyle w:val="TableText"/>
            </w:pPr>
            <w:r w:rsidRPr="00EB518A">
              <w:t>–</w:t>
            </w:r>
          </w:p>
        </w:tc>
        <w:tc>
          <w:tcPr>
            <w:tcW w:w="630" w:type="pct"/>
          </w:tcPr>
          <w:p w14:paraId="40839E57" w14:textId="4F790118" w:rsidR="0026428E" w:rsidRPr="00EB518A" w:rsidRDefault="007873B9" w:rsidP="0006153B">
            <w:pPr>
              <w:pStyle w:val="TableText"/>
            </w:pPr>
            <w:r w:rsidRPr="00EB518A">
              <w:t>–</w:t>
            </w:r>
          </w:p>
        </w:tc>
      </w:tr>
      <w:tr w:rsidR="0006153B" w:rsidRPr="00EB518A" w14:paraId="54504193" w14:textId="77777777" w:rsidTr="00D74C70">
        <w:trPr>
          <w:cantSplit/>
        </w:trPr>
        <w:tc>
          <w:tcPr>
            <w:tcW w:w="1217" w:type="pct"/>
          </w:tcPr>
          <w:p w14:paraId="026AB29D" w14:textId="77FF516F" w:rsidR="0026428E" w:rsidRPr="00EB518A" w:rsidRDefault="0026428E" w:rsidP="0006153B">
            <w:pPr>
              <w:pStyle w:val="TableText"/>
            </w:pPr>
            <w:r w:rsidRPr="00EB518A">
              <w:t>2.6 Provide information to public and private land managers (including landholders</w:t>
            </w:r>
            <w:r w:rsidR="00E02B31" w:rsidRPr="00EB518A">
              <w:t xml:space="preserve"> and </w:t>
            </w:r>
            <w:r w:rsidRPr="00EB518A">
              <w:t>Macadamia growers) on known locations of wild Macadamia species to ensure they are considered when making land management decisions</w:t>
            </w:r>
          </w:p>
        </w:tc>
        <w:tc>
          <w:tcPr>
            <w:tcW w:w="630" w:type="pct"/>
          </w:tcPr>
          <w:p w14:paraId="5252DDD7" w14:textId="05349FD8" w:rsidR="0026428E" w:rsidRPr="00EB518A" w:rsidRDefault="0026428E" w:rsidP="0006153B">
            <w:pPr>
              <w:pStyle w:val="TableText"/>
            </w:pPr>
            <w:r w:rsidRPr="00EB518A">
              <w:t>5,000</w:t>
            </w:r>
          </w:p>
        </w:tc>
        <w:tc>
          <w:tcPr>
            <w:tcW w:w="630" w:type="pct"/>
          </w:tcPr>
          <w:p w14:paraId="501572C6" w14:textId="4EE4C356" w:rsidR="0026428E" w:rsidRPr="00EB518A" w:rsidRDefault="0026428E" w:rsidP="0006153B">
            <w:pPr>
              <w:pStyle w:val="TableText"/>
            </w:pPr>
            <w:r w:rsidRPr="00EB518A">
              <w:t>5,000</w:t>
            </w:r>
          </w:p>
        </w:tc>
        <w:tc>
          <w:tcPr>
            <w:tcW w:w="630" w:type="pct"/>
          </w:tcPr>
          <w:p w14:paraId="61E0F576" w14:textId="392697FA" w:rsidR="0026428E" w:rsidRPr="00EB518A" w:rsidRDefault="0026428E" w:rsidP="0006153B">
            <w:pPr>
              <w:pStyle w:val="TableText"/>
            </w:pPr>
            <w:r w:rsidRPr="00EB518A">
              <w:t>5,000</w:t>
            </w:r>
          </w:p>
        </w:tc>
        <w:tc>
          <w:tcPr>
            <w:tcW w:w="630" w:type="pct"/>
          </w:tcPr>
          <w:p w14:paraId="0E35A06A" w14:textId="18A13494" w:rsidR="0026428E" w:rsidRPr="00EB518A" w:rsidRDefault="0026428E" w:rsidP="0006153B">
            <w:pPr>
              <w:pStyle w:val="TableText"/>
            </w:pPr>
            <w:r w:rsidRPr="00EB518A">
              <w:t>5,000</w:t>
            </w:r>
          </w:p>
        </w:tc>
        <w:tc>
          <w:tcPr>
            <w:tcW w:w="630" w:type="pct"/>
          </w:tcPr>
          <w:p w14:paraId="3A57AF3E" w14:textId="7B6AD4AC" w:rsidR="0026428E" w:rsidRPr="00EB518A" w:rsidRDefault="0026428E" w:rsidP="0006153B">
            <w:pPr>
              <w:pStyle w:val="TableText"/>
            </w:pPr>
            <w:r w:rsidRPr="00EB518A">
              <w:t>5,000</w:t>
            </w:r>
          </w:p>
        </w:tc>
        <w:tc>
          <w:tcPr>
            <w:tcW w:w="630" w:type="pct"/>
          </w:tcPr>
          <w:p w14:paraId="50EAA1DB" w14:textId="4C6DD28E" w:rsidR="0026428E" w:rsidRPr="00EB518A" w:rsidRDefault="0026428E" w:rsidP="0006153B">
            <w:pPr>
              <w:pStyle w:val="TableText"/>
            </w:pPr>
            <w:r w:rsidRPr="00EB518A">
              <w:t>25,000</w:t>
            </w:r>
          </w:p>
        </w:tc>
      </w:tr>
      <w:tr w:rsidR="0006153B" w:rsidRPr="00EB518A" w14:paraId="75EDD8A4" w14:textId="77777777" w:rsidTr="00D74C70">
        <w:trPr>
          <w:cantSplit/>
        </w:trPr>
        <w:tc>
          <w:tcPr>
            <w:tcW w:w="1217" w:type="pct"/>
          </w:tcPr>
          <w:p w14:paraId="25F07746" w14:textId="79F9C919" w:rsidR="00FA289F" w:rsidRPr="00EB518A" w:rsidRDefault="00FA289F" w:rsidP="0006153B">
            <w:pPr>
              <w:pStyle w:val="TableText"/>
            </w:pPr>
            <w:r w:rsidRPr="00EB518A">
              <w:t>2.7 Support land managers to develop property management plans that include wild Macadamia conservation and threat mitigation</w:t>
            </w:r>
          </w:p>
        </w:tc>
        <w:tc>
          <w:tcPr>
            <w:tcW w:w="630" w:type="pct"/>
          </w:tcPr>
          <w:p w14:paraId="151C8E3A" w14:textId="2430698B" w:rsidR="00FA289F" w:rsidRPr="00EB518A" w:rsidRDefault="00FA289F" w:rsidP="0006153B">
            <w:pPr>
              <w:pStyle w:val="TableText"/>
            </w:pPr>
            <w:r w:rsidRPr="00EB518A">
              <w:t>25,000</w:t>
            </w:r>
          </w:p>
        </w:tc>
        <w:tc>
          <w:tcPr>
            <w:tcW w:w="630" w:type="pct"/>
          </w:tcPr>
          <w:p w14:paraId="0388F9BA" w14:textId="704DB80F" w:rsidR="00FA289F" w:rsidRPr="00EB518A" w:rsidRDefault="00FA289F" w:rsidP="0006153B">
            <w:pPr>
              <w:pStyle w:val="TableText"/>
            </w:pPr>
            <w:r w:rsidRPr="00EB518A">
              <w:t>25,000</w:t>
            </w:r>
          </w:p>
        </w:tc>
        <w:tc>
          <w:tcPr>
            <w:tcW w:w="630" w:type="pct"/>
          </w:tcPr>
          <w:p w14:paraId="38E0FFF4" w14:textId="709B0AFC" w:rsidR="00FA289F" w:rsidRPr="00EB518A" w:rsidRDefault="00FA289F" w:rsidP="0006153B">
            <w:pPr>
              <w:pStyle w:val="TableText"/>
            </w:pPr>
            <w:r w:rsidRPr="00EB518A">
              <w:t>25,000</w:t>
            </w:r>
          </w:p>
        </w:tc>
        <w:tc>
          <w:tcPr>
            <w:tcW w:w="630" w:type="pct"/>
          </w:tcPr>
          <w:p w14:paraId="2AC81400" w14:textId="07016959" w:rsidR="00FA289F" w:rsidRPr="00EB518A" w:rsidRDefault="00FA289F" w:rsidP="0006153B">
            <w:pPr>
              <w:pStyle w:val="TableText"/>
            </w:pPr>
            <w:r w:rsidRPr="00EB518A">
              <w:t>25,000</w:t>
            </w:r>
          </w:p>
        </w:tc>
        <w:tc>
          <w:tcPr>
            <w:tcW w:w="630" w:type="pct"/>
          </w:tcPr>
          <w:p w14:paraId="58B40E1A" w14:textId="5C33424A" w:rsidR="00FA289F" w:rsidRPr="00EB518A" w:rsidRDefault="00FA289F" w:rsidP="0006153B">
            <w:pPr>
              <w:pStyle w:val="TableText"/>
            </w:pPr>
            <w:r w:rsidRPr="00EB518A">
              <w:t>25,000</w:t>
            </w:r>
          </w:p>
        </w:tc>
        <w:tc>
          <w:tcPr>
            <w:tcW w:w="630" w:type="pct"/>
          </w:tcPr>
          <w:p w14:paraId="0E8DEDF0" w14:textId="3582EB3F" w:rsidR="00FA289F" w:rsidRPr="00EB518A" w:rsidRDefault="00FA289F" w:rsidP="0006153B">
            <w:pPr>
              <w:pStyle w:val="TableText"/>
            </w:pPr>
            <w:r w:rsidRPr="00EB518A">
              <w:t>125,000</w:t>
            </w:r>
          </w:p>
        </w:tc>
      </w:tr>
      <w:tr w:rsidR="0006153B" w:rsidRPr="00EB518A" w14:paraId="6D891A09" w14:textId="77777777" w:rsidTr="00D74C70">
        <w:trPr>
          <w:cantSplit/>
        </w:trPr>
        <w:tc>
          <w:tcPr>
            <w:tcW w:w="1217" w:type="pct"/>
          </w:tcPr>
          <w:p w14:paraId="409CFE38" w14:textId="7B740030" w:rsidR="00FA289F" w:rsidRPr="00EB518A" w:rsidRDefault="00FA289F" w:rsidP="0006153B">
            <w:pPr>
              <w:pStyle w:val="TableText"/>
            </w:pPr>
            <w:r w:rsidRPr="00EB518A">
              <w:t>2.8 Source and provide resources and incentives to land managers to seek long-term protection of Macadamia habitat appropriate to the tenure of the habitat</w:t>
            </w:r>
          </w:p>
        </w:tc>
        <w:tc>
          <w:tcPr>
            <w:tcW w:w="630" w:type="pct"/>
          </w:tcPr>
          <w:p w14:paraId="61D180E2" w14:textId="547F3D5C" w:rsidR="00FA289F" w:rsidRPr="00EB518A" w:rsidRDefault="00FA289F" w:rsidP="0006153B">
            <w:pPr>
              <w:pStyle w:val="TableText"/>
            </w:pPr>
            <w:r w:rsidRPr="00EB518A">
              <w:t>240,000</w:t>
            </w:r>
          </w:p>
        </w:tc>
        <w:tc>
          <w:tcPr>
            <w:tcW w:w="630" w:type="pct"/>
          </w:tcPr>
          <w:p w14:paraId="3D4A5670" w14:textId="3061D926" w:rsidR="00FA289F" w:rsidRPr="00EB518A" w:rsidRDefault="00FA289F" w:rsidP="0006153B">
            <w:pPr>
              <w:pStyle w:val="TableText"/>
            </w:pPr>
            <w:r w:rsidRPr="00EB518A">
              <w:t>240,000</w:t>
            </w:r>
          </w:p>
        </w:tc>
        <w:tc>
          <w:tcPr>
            <w:tcW w:w="630" w:type="pct"/>
          </w:tcPr>
          <w:p w14:paraId="67E2D596" w14:textId="34D461C5" w:rsidR="00FA289F" w:rsidRPr="00EB518A" w:rsidRDefault="00FA289F" w:rsidP="0006153B">
            <w:pPr>
              <w:pStyle w:val="TableText"/>
            </w:pPr>
            <w:r w:rsidRPr="00EB518A">
              <w:t>240,000</w:t>
            </w:r>
          </w:p>
        </w:tc>
        <w:tc>
          <w:tcPr>
            <w:tcW w:w="630" w:type="pct"/>
          </w:tcPr>
          <w:p w14:paraId="0428BF9A" w14:textId="52B789AC" w:rsidR="00FA289F" w:rsidRPr="00EB518A" w:rsidRDefault="00FA289F" w:rsidP="0006153B">
            <w:pPr>
              <w:pStyle w:val="TableText"/>
            </w:pPr>
            <w:r w:rsidRPr="00EB518A">
              <w:t>240,000</w:t>
            </w:r>
          </w:p>
        </w:tc>
        <w:tc>
          <w:tcPr>
            <w:tcW w:w="630" w:type="pct"/>
          </w:tcPr>
          <w:p w14:paraId="2A4B1DD6" w14:textId="662973C8" w:rsidR="00FA289F" w:rsidRPr="00EB518A" w:rsidRDefault="00FA289F" w:rsidP="0006153B">
            <w:pPr>
              <w:pStyle w:val="TableText"/>
            </w:pPr>
            <w:r w:rsidRPr="00EB518A">
              <w:t>240,000</w:t>
            </w:r>
          </w:p>
        </w:tc>
        <w:tc>
          <w:tcPr>
            <w:tcW w:w="630" w:type="pct"/>
          </w:tcPr>
          <w:p w14:paraId="1EC458A3" w14:textId="5F4BB9DD" w:rsidR="00FA289F" w:rsidRPr="00EB518A" w:rsidRDefault="00FA289F" w:rsidP="0006153B">
            <w:pPr>
              <w:pStyle w:val="TableText"/>
            </w:pPr>
            <w:r w:rsidRPr="00EB518A">
              <w:t>1,200,000</w:t>
            </w:r>
          </w:p>
        </w:tc>
      </w:tr>
      <w:tr w:rsidR="0006153B" w:rsidRPr="00EB518A" w14:paraId="3C761C4E" w14:textId="77777777" w:rsidTr="00D74C70">
        <w:trPr>
          <w:cantSplit/>
        </w:trPr>
        <w:tc>
          <w:tcPr>
            <w:tcW w:w="1217" w:type="pct"/>
          </w:tcPr>
          <w:p w14:paraId="3FB8CDA5" w14:textId="50896A0C" w:rsidR="00FA289F" w:rsidRPr="00EB518A" w:rsidRDefault="00FA289F" w:rsidP="0006153B">
            <w:pPr>
              <w:pStyle w:val="TableText"/>
            </w:pPr>
            <w:r w:rsidRPr="00EB518A">
              <w:t xml:space="preserve">2.9 Identify, </w:t>
            </w:r>
            <w:proofErr w:type="gramStart"/>
            <w:r w:rsidRPr="00EB518A">
              <w:t>monitor</w:t>
            </w:r>
            <w:proofErr w:type="gramEnd"/>
            <w:r w:rsidRPr="00EB518A">
              <w:t xml:space="preserve"> and manage weed, fire and livestock threats for priority populations</w:t>
            </w:r>
          </w:p>
        </w:tc>
        <w:tc>
          <w:tcPr>
            <w:tcW w:w="630" w:type="pct"/>
          </w:tcPr>
          <w:p w14:paraId="2FB60EE1" w14:textId="276101CA" w:rsidR="00FA289F" w:rsidRPr="00EB518A" w:rsidRDefault="00FA289F" w:rsidP="0006153B">
            <w:pPr>
              <w:pStyle w:val="TableText"/>
            </w:pPr>
            <w:r w:rsidRPr="00EB518A">
              <w:t>40,000</w:t>
            </w:r>
          </w:p>
        </w:tc>
        <w:tc>
          <w:tcPr>
            <w:tcW w:w="630" w:type="pct"/>
          </w:tcPr>
          <w:p w14:paraId="7665A2B4" w14:textId="4F8E6B83" w:rsidR="00FA289F" w:rsidRPr="00EB518A" w:rsidRDefault="00FA289F" w:rsidP="0006153B">
            <w:pPr>
              <w:pStyle w:val="TableText"/>
            </w:pPr>
            <w:r w:rsidRPr="00EB518A">
              <w:t>40,000</w:t>
            </w:r>
          </w:p>
        </w:tc>
        <w:tc>
          <w:tcPr>
            <w:tcW w:w="630" w:type="pct"/>
          </w:tcPr>
          <w:p w14:paraId="341FD2D8" w14:textId="25BF6538" w:rsidR="00FA289F" w:rsidRPr="00EB518A" w:rsidRDefault="00FA289F" w:rsidP="0006153B">
            <w:pPr>
              <w:pStyle w:val="TableText"/>
            </w:pPr>
            <w:r w:rsidRPr="00EB518A">
              <w:t>40,000</w:t>
            </w:r>
          </w:p>
        </w:tc>
        <w:tc>
          <w:tcPr>
            <w:tcW w:w="630" w:type="pct"/>
          </w:tcPr>
          <w:p w14:paraId="43E88142" w14:textId="3A9AED03" w:rsidR="00FA289F" w:rsidRPr="00EB518A" w:rsidRDefault="00FA289F" w:rsidP="0006153B">
            <w:pPr>
              <w:pStyle w:val="TableText"/>
            </w:pPr>
            <w:r w:rsidRPr="00EB518A">
              <w:t>40,000</w:t>
            </w:r>
          </w:p>
        </w:tc>
        <w:tc>
          <w:tcPr>
            <w:tcW w:w="630" w:type="pct"/>
          </w:tcPr>
          <w:p w14:paraId="49B3A42E" w14:textId="6483537F" w:rsidR="00FA289F" w:rsidRPr="00EB518A" w:rsidRDefault="00FA289F" w:rsidP="0006153B">
            <w:pPr>
              <w:pStyle w:val="TableText"/>
            </w:pPr>
            <w:r w:rsidRPr="00EB518A">
              <w:t>40,000</w:t>
            </w:r>
          </w:p>
        </w:tc>
        <w:tc>
          <w:tcPr>
            <w:tcW w:w="630" w:type="pct"/>
          </w:tcPr>
          <w:p w14:paraId="0BAE656F" w14:textId="1D270CF3" w:rsidR="00FA289F" w:rsidRPr="00EB518A" w:rsidRDefault="00FA289F" w:rsidP="0006153B">
            <w:pPr>
              <w:pStyle w:val="TableText"/>
            </w:pPr>
            <w:r w:rsidRPr="00EB518A">
              <w:t>200,000</w:t>
            </w:r>
          </w:p>
        </w:tc>
      </w:tr>
      <w:tr w:rsidR="00FA289F" w:rsidRPr="00EB518A" w14:paraId="2A4CADBF" w14:textId="77777777" w:rsidTr="00D74C70">
        <w:trPr>
          <w:cantSplit/>
        </w:trPr>
        <w:tc>
          <w:tcPr>
            <w:tcW w:w="1217" w:type="pct"/>
          </w:tcPr>
          <w:p w14:paraId="496A80DD" w14:textId="41366C39" w:rsidR="00FA289F" w:rsidRPr="00EB518A" w:rsidRDefault="00FA289F" w:rsidP="0006153B">
            <w:pPr>
              <w:pStyle w:val="TableText"/>
            </w:pPr>
            <w:r w:rsidRPr="00EB518A">
              <w:t xml:space="preserve">2.10 Undertake release of biocontrol agents for weeds such as </w:t>
            </w:r>
            <w:r w:rsidR="00246DB2" w:rsidRPr="00EB518A">
              <w:t>c</w:t>
            </w:r>
            <w:r w:rsidRPr="00EB518A">
              <w:t>at’s claw creeper and Madeira vine at appropriate sites and monitor results</w:t>
            </w:r>
          </w:p>
        </w:tc>
        <w:tc>
          <w:tcPr>
            <w:tcW w:w="630" w:type="pct"/>
          </w:tcPr>
          <w:p w14:paraId="15DE7D39" w14:textId="0D1F9B23" w:rsidR="00FA289F" w:rsidRPr="00EB518A" w:rsidRDefault="00FA289F" w:rsidP="0006153B">
            <w:pPr>
              <w:pStyle w:val="TableText"/>
            </w:pPr>
            <w:r w:rsidRPr="00EB518A">
              <w:t>5,000</w:t>
            </w:r>
          </w:p>
        </w:tc>
        <w:tc>
          <w:tcPr>
            <w:tcW w:w="630" w:type="pct"/>
          </w:tcPr>
          <w:p w14:paraId="1376AC81" w14:textId="108F3C19" w:rsidR="00FA289F" w:rsidRPr="00EB518A" w:rsidRDefault="00FA289F" w:rsidP="0006153B">
            <w:pPr>
              <w:pStyle w:val="TableText"/>
            </w:pPr>
            <w:r w:rsidRPr="00EB518A">
              <w:t>7,500</w:t>
            </w:r>
          </w:p>
        </w:tc>
        <w:tc>
          <w:tcPr>
            <w:tcW w:w="630" w:type="pct"/>
          </w:tcPr>
          <w:p w14:paraId="4AC49E90" w14:textId="62014F44" w:rsidR="00FA289F" w:rsidRPr="00EB518A" w:rsidRDefault="00FA289F" w:rsidP="0006153B">
            <w:pPr>
              <w:pStyle w:val="TableText"/>
            </w:pPr>
            <w:r w:rsidRPr="00EB518A">
              <w:t>10,000</w:t>
            </w:r>
          </w:p>
        </w:tc>
        <w:tc>
          <w:tcPr>
            <w:tcW w:w="630" w:type="pct"/>
          </w:tcPr>
          <w:p w14:paraId="7403E203" w14:textId="674AC8C8" w:rsidR="00FA289F" w:rsidRPr="00EB518A" w:rsidRDefault="00FA289F" w:rsidP="0006153B">
            <w:pPr>
              <w:pStyle w:val="TableText"/>
            </w:pPr>
            <w:r w:rsidRPr="00EB518A">
              <w:t>12,500</w:t>
            </w:r>
          </w:p>
        </w:tc>
        <w:tc>
          <w:tcPr>
            <w:tcW w:w="630" w:type="pct"/>
          </w:tcPr>
          <w:p w14:paraId="540275EA" w14:textId="3B057BC5" w:rsidR="00FA289F" w:rsidRPr="00EB518A" w:rsidRDefault="00FA289F" w:rsidP="0006153B">
            <w:pPr>
              <w:pStyle w:val="TableText"/>
            </w:pPr>
            <w:r w:rsidRPr="00EB518A">
              <w:t>15,000</w:t>
            </w:r>
          </w:p>
        </w:tc>
        <w:tc>
          <w:tcPr>
            <w:tcW w:w="630" w:type="pct"/>
          </w:tcPr>
          <w:p w14:paraId="7D727057" w14:textId="5C6A099C" w:rsidR="00FA289F" w:rsidRPr="00EB518A" w:rsidRDefault="00FA289F" w:rsidP="0006153B">
            <w:pPr>
              <w:pStyle w:val="TableText"/>
            </w:pPr>
            <w:r w:rsidRPr="00EB518A">
              <w:t>50,000</w:t>
            </w:r>
          </w:p>
        </w:tc>
      </w:tr>
      <w:tr w:rsidR="00FA289F" w:rsidRPr="00EB518A" w14:paraId="6C898880" w14:textId="77777777" w:rsidTr="00D74C70">
        <w:trPr>
          <w:cantSplit/>
        </w:trPr>
        <w:tc>
          <w:tcPr>
            <w:tcW w:w="1217" w:type="pct"/>
          </w:tcPr>
          <w:p w14:paraId="210285E6" w14:textId="718F0213" w:rsidR="00FA289F" w:rsidRPr="00EB518A" w:rsidRDefault="00FA289F" w:rsidP="0006153B">
            <w:pPr>
              <w:pStyle w:val="TableText"/>
            </w:pPr>
            <w:r w:rsidRPr="00EB518A">
              <w:t>2.11 Establish long-term monitoring programs for priority Macadamia populations and disseminate the results</w:t>
            </w:r>
          </w:p>
        </w:tc>
        <w:tc>
          <w:tcPr>
            <w:tcW w:w="630" w:type="pct"/>
          </w:tcPr>
          <w:p w14:paraId="78D77A01" w14:textId="702BE044" w:rsidR="00FA289F" w:rsidRPr="00EB518A" w:rsidRDefault="007873B9" w:rsidP="0006153B">
            <w:pPr>
              <w:pStyle w:val="TableText"/>
            </w:pPr>
            <w:r w:rsidRPr="00EB518A">
              <w:t>–</w:t>
            </w:r>
          </w:p>
        </w:tc>
        <w:tc>
          <w:tcPr>
            <w:tcW w:w="630" w:type="pct"/>
          </w:tcPr>
          <w:p w14:paraId="7D707411" w14:textId="6EF552BD" w:rsidR="00FA289F" w:rsidRPr="00EB518A" w:rsidRDefault="00FA289F" w:rsidP="0006153B">
            <w:pPr>
              <w:pStyle w:val="TableText"/>
            </w:pPr>
            <w:r w:rsidRPr="00EB518A">
              <w:t>15,000</w:t>
            </w:r>
          </w:p>
        </w:tc>
        <w:tc>
          <w:tcPr>
            <w:tcW w:w="630" w:type="pct"/>
          </w:tcPr>
          <w:p w14:paraId="5E21AC2E" w14:textId="6789BE7B" w:rsidR="00FA289F" w:rsidRPr="00EB518A" w:rsidRDefault="007873B9" w:rsidP="0006153B">
            <w:pPr>
              <w:pStyle w:val="TableText"/>
            </w:pPr>
            <w:r w:rsidRPr="00EB518A">
              <w:t>–</w:t>
            </w:r>
          </w:p>
        </w:tc>
        <w:tc>
          <w:tcPr>
            <w:tcW w:w="630" w:type="pct"/>
          </w:tcPr>
          <w:p w14:paraId="4CD7523A" w14:textId="2A5D509F" w:rsidR="00FA289F" w:rsidRPr="00EB518A" w:rsidRDefault="007873B9" w:rsidP="0006153B">
            <w:pPr>
              <w:pStyle w:val="TableText"/>
            </w:pPr>
            <w:r w:rsidRPr="00EB518A">
              <w:t>–</w:t>
            </w:r>
          </w:p>
        </w:tc>
        <w:tc>
          <w:tcPr>
            <w:tcW w:w="630" w:type="pct"/>
          </w:tcPr>
          <w:p w14:paraId="7B7A5C06" w14:textId="547410DF" w:rsidR="00FA289F" w:rsidRPr="00EB518A" w:rsidRDefault="00FA289F" w:rsidP="0006153B">
            <w:pPr>
              <w:pStyle w:val="TableText"/>
            </w:pPr>
            <w:r w:rsidRPr="00EB518A">
              <w:t>15,000</w:t>
            </w:r>
          </w:p>
        </w:tc>
        <w:tc>
          <w:tcPr>
            <w:tcW w:w="630" w:type="pct"/>
          </w:tcPr>
          <w:p w14:paraId="20295408" w14:textId="03B830BA" w:rsidR="00FA289F" w:rsidRPr="00EB518A" w:rsidRDefault="00FA289F" w:rsidP="0006153B">
            <w:pPr>
              <w:pStyle w:val="TableText"/>
            </w:pPr>
            <w:r w:rsidRPr="00EB518A">
              <w:t>30,000</w:t>
            </w:r>
          </w:p>
        </w:tc>
      </w:tr>
      <w:tr w:rsidR="00FA289F" w:rsidRPr="00EB518A" w14:paraId="7553F2E1" w14:textId="77777777" w:rsidTr="00D74C70">
        <w:trPr>
          <w:cantSplit/>
        </w:trPr>
        <w:tc>
          <w:tcPr>
            <w:tcW w:w="1217" w:type="pct"/>
          </w:tcPr>
          <w:p w14:paraId="0D335110" w14:textId="6209984F" w:rsidR="00FA289F" w:rsidRPr="00EB518A" w:rsidRDefault="00FA289F" w:rsidP="0006153B">
            <w:pPr>
              <w:pStyle w:val="TableText"/>
            </w:pPr>
            <w:r w:rsidRPr="00EB518A">
              <w:t>2.12 Update models of the projected impact of climate change on Macadamia ecology, extent of habitat and threatening processes</w:t>
            </w:r>
          </w:p>
        </w:tc>
        <w:tc>
          <w:tcPr>
            <w:tcW w:w="630" w:type="pct"/>
          </w:tcPr>
          <w:p w14:paraId="04B99C52" w14:textId="5E4775C8" w:rsidR="00FA289F" w:rsidRPr="00EB518A" w:rsidRDefault="007873B9" w:rsidP="0006153B">
            <w:pPr>
              <w:pStyle w:val="TableText"/>
            </w:pPr>
            <w:r w:rsidRPr="00EB518A">
              <w:t>–</w:t>
            </w:r>
          </w:p>
        </w:tc>
        <w:tc>
          <w:tcPr>
            <w:tcW w:w="630" w:type="pct"/>
          </w:tcPr>
          <w:p w14:paraId="5FAEB088" w14:textId="02C96398" w:rsidR="00FA289F" w:rsidRPr="00EB518A" w:rsidRDefault="00FA289F" w:rsidP="0006153B">
            <w:pPr>
              <w:pStyle w:val="TableText"/>
            </w:pPr>
            <w:r w:rsidRPr="00EB518A">
              <w:t>5,000</w:t>
            </w:r>
          </w:p>
        </w:tc>
        <w:tc>
          <w:tcPr>
            <w:tcW w:w="630" w:type="pct"/>
          </w:tcPr>
          <w:p w14:paraId="4BB73AD4" w14:textId="767E54D7" w:rsidR="00FA289F" w:rsidRPr="00EB518A" w:rsidRDefault="007873B9" w:rsidP="0006153B">
            <w:pPr>
              <w:pStyle w:val="TableText"/>
            </w:pPr>
            <w:r w:rsidRPr="00EB518A">
              <w:t>–</w:t>
            </w:r>
          </w:p>
        </w:tc>
        <w:tc>
          <w:tcPr>
            <w:tcW w:w="630" w:type="pct"/>
          </w:tcPr>
          <w:p w14:paraId="4F58C6A8" w14:textId="02FE5ED1" w:rsidR="00FA289F" w:rsidRPr="00EB518A" w:rsidRDefault="00FA289F" w:rsidP="0006153B">
            <w:pPr>
              <w:pStyle w:val="TableText"/>
            </w:pPr>
            <w:r w:rsidRPr="00EB518A">
              <w:t>5,000</w:t>
            </w:r>
          </w:p>
        </w:tc>
        <w:tc>
          <w:tcPr>
            <w:tcW w:w="630" w:type="pct"/>
          </w:tcPr>
          <w:p w14:paraId="1BCA0D99" w14:textId="58EAB8BB" w:rsidR="00FA289F" w:rsidRPr="00EB518A" w:rsidRDefault="007873B9" w:rsidP="0006153B">
            <w:pPr>
              <w:pStyle w:val="TableText"/>
            </w:pPr>
            <w:r w:rsidRPr="00EB518A">
              <w:t>–</w:t>
            </w:r>
          </w:p>
        </w:tc>
        <w:tc>
          <w:tcPr>
            <w:tcW w:w="630" w:type="pct"/>
          </w:tcPr>
          <w:p w14:paraId="31787602" w14:textId="73882BED" w:rsidR="00FA289F" w:rsidRPr="00EB518A" w:rsidRDefault="00FA289F" w:rsidP="0006153B">
            <w:pPr>
              <w:pStyle w:val="TableText"/>
            </w:pPr>
            <w:r w:rsidRPr="00EB518A">
              <w:t>10,000</w:t>
            </w:r>
          </w:p>
        </w:tc>
      </w:tr>
      <w:tr w:rsidR="00FA289F" w:rsidRPr="00EB518A" w14:paraId="70177E05" w14:textId="77777777" w:rsidTr="00D74C70">
        <w:trPr>
          <w:cantSplit/>
        </w:trPr>
        <w:tc>
          <w:tcPr>
            <w:tcW w:w="1217" w:type="pct"/>
          </w:tcPr>
          <w:p w14:paraId="41AAA3A3" w14:textId="47760DF8" w:rsidR="00FA289F" w:rsidRPr="00EB518A" w:rsidRDefault="00FA289F" w:rsidP="0006153B">
            <w:pPr>
              <w:pStyle w:val="TableText"/>
            </w:pPr>
            <w:r w:rsidRPr="00EB518A">
              <w:lastRenderedPageBreak/>
              <w:t>3.1 Encourage research to address gaps in the current understanding of Macadamia species ecology and develop research priorities for conservation</w:t>
            </w:r>
          </w:p>
        </w:tc>
        <w:tc>
          <w:tcPr>
            <w:tcW w:w="630" w:type="pct"/>
          </w:tcPr>
          <w:p w14:paraId="4A548120" w14:textId="7D1FE772" w:rsidR="00FA289F" w:rsidRPr="00EB518A" w:rsidRDefault="00FA289F" w:rsidP="0006153B">
            <w:pPr>
              <w:pStyle w:val="TableText"/>
            </w:pPr>
            <w:r w:rsidRPr="00EB518A">
              <w:t>2,500</w:t>
            </w:r>
          </w:p>
        </w:tc>
        <w:tc>
          <w:tcPr>
            <w:tcW w:w="630" w:type="pct"/>
          </w:tcPr>
          <w:p w14:paraId="26EA8B75" w14:textId="4BFEED36" w:rsidR="00FA289F" w:rsidRPr="00EB518A" w:rsidRDefault="00FA289F" w:rsidP="0006153B">
            <w:pPr>
              <w:pStyle w:val="TableText"/>
            </w:pPr>
            <w:r w:rsidRPr="00EB518A">
              <w:t>2,500</w:t>
            </w:r>
          </w:p>
        </w:tc>
        <w:tc>
          <w:tcPr>
            <w:tcW w:w="630" w:type="pct"/>
          </w:tcPr>
          <w:p w14:paraId="0EF4D163" w14:textId="0DDF0092" w:rsidR="00FA289F" w:rsidRPr="00EB518A" w:rsidRDefault="00FA289F" w:rsidP="0006153B">
            <w:pPr>
              <w:pStyle w:val="TableText"/>
            </w:pPr>
            <w:r w:rsidRPr="00EB518A">
              <w:t>2,500</w:t>
            </w:r>
          </w:p>
        </w:tc>
        <w:tc>
          <w:tcPr>
            <w:tcW w:w="630" w:type="pct"/>
          </w:tcPr>
          <w:p w14:paraId="61117A2F" w14:textId="3F258D3F" w:rsidR="00FA289F" w:rsidRPr="00EB518A" w:rsidRDefault="00FA289F" w:rsidP="0006153B">
            <w:pPr>
              <w:pStyle w:val="TableText"/>
            </w:pPr>
            <w:r w:rsidRPr="00EB518A">
              <w:t>2,500</w:t>
            </w:r>
          </w:p>
        </w:tc>
        <w:tc>
          <w:tcPr>
            <w:tcW w:w="630" w:type="pct"/>
          </w:tcPr>
          <w:p w14:paraId="76895841" w14:textId="1EA88A2C" w:rsidR="00FA289F" w:rsidRPr="00EB518A" w:rsidRDefault="00FA289F" w:rsidP="0006153B">
            <w:pPr>
              <w:pStyle w:val="TableText"/>
            </w:pPr>
            <w:r w:rsidRPr="00EB518A">
              <w:t>2,500</w:t>
            </w:r>
          </w:p>
        </w:tc>
        <w:tc>
          <w:tcPr>
            <w:tcW w:w="630" w:type="pct"/>
          </w:tcPr>
          <w:p w14:paraId="0E0BA722" w14:textId="42C97D1F" w:rsidR="00FA289F" w:rsidRPr="00EB518A" w:rsidRDefault="00FA289F" w:rsidP="0006153B">
            <w:pPr>
              <w:pStyle w:val="TableText"/>
            </w:pPr>
            <w:r w:rsidRPr="00EB518A">
              <w:t>12,500</w:t>
            </w:r>
          </w:p>
        </w:tc>
      </w:tr>
      <w:tr w:rsidR="00FA289F" w:rsidRPr="00EB518A" w14:paraId="39F8B49B" w14:textId="77777777" w:rsidTr="00D74C70">
        <w:trPr>
          <w:cantSplit/>
        </w:trPr>
        <w:tc>
          <w:tcPr>
            <w:tcW w:w="1217" w:type="pct"/>
          </w:tcPr>
          <w:p w14:paraId="510F5CDB" w14:textId="1644FE46" w:rsidR="00FA289F" w:rsidRPr="00EB518A" w:rsidRDefault="00FA289F" w:rsidP="0006153B">
            <w:pPr>
              <w:pStyle w:val="TableText"/>
            </w:pPr>
            <w:r w:rsidRPr="00EB518A">
              <w:t>3.2 Increase knowledge of the structure of genetic diversity in wild populations to assist prioritisation of populations for conservation</w:t>
            </w:r>
          </w:p>
        </w:tc>
        <w:tc>
          <w:tcPr>
            <w:tcW w:w="630" w:type="pct"/>
          </w:tcPr>
          <w:p w14:paraId="556A190C" w14:textId="4F217B99" w:rsidR="00FA289F" w:rsidRPr="00EB518A" w:rsidRDefault="00FA289F" w:rsidP="0006153B">
            <w:pPr>
              <w:pStyle w:val="TableText"/>
            </w:pPr>
            <w:r w:rsidRPr="00EB518A">
              <w:t>10,000</w:t>
            </w:r>
          </w:p>
        </w:tc>
        <w:tc>
          <w:tcPr>
            <w:tcW w:w="630" w:type="pct"/>
          </w:tcPr>
          <w:p w14:paraId="624FB2E1" w14:textId="528F6F01" w:rsidR="00FA289F" w:rsidRPr="00EB518A" w:rsidRDefault="00FA289F" w:rsidP="0006153B">
            <w:pPr>
              <w:pStyle w:val="TableText"/>
            </w:pPr>
            <w:r w:rsidRPr="00EB518A">
              <w:t>10,000</w:t>
            </w:r>
          </w:p>
        </w:tc>
        <w:tc>
          <w:tcPr>
            <w:tcW w:w="630" w:type="pct"/>
          </w:tcPr>
          <w:p w14:paraId="268E538E" w14:textId="63A24BB5" w:rsidR="00FA289F" w:rsidRPr="00EB518A" w:rsidRDefault="00FA289F" w:rsidP="0006153B">
            <w:pPr>
              <w:pStyle w:val="TableText"/>
            </w:pPr>
            <w:r w:rsidRPr="00EB518A">
              <w:t>10,000</w:t>
            </w:r>
          </w:p>
        </w:tc>
        <w:tc>
          <w:tcPr>
            <w:tcW w:w="630" w:type="pct"/>
          </w:tcPr>
          <w:p w14:paraId="3D28450E" w14:textId="643F507E" w:rsidR="00FA289F" w:rsidRPr="00EB518A" w:rsidRDefault="00FA289F" w:rsidP="0006153B">
            <w:pPr>
              <w:pStyle w:val="TableText"/>
            </w:pPr>
            <w:r w:rsidRPr="00EB518A">
              <w:t>10,000</w:t>
            </w:r>
          </w:p>
        </w:tc>
        <w:tc>
          <w:tcPr>
            <w:tcW w:w="630" w:type="pct"/>
          </w:tcPr>
          <w:p w14:paraId="4CEDF517" w14:textId="6BFFE7A2" w:rsidR="00FA289F" w:rsidRPr="00EB518A" w:rsidRDefault="00FA289F" w:rsidP="0006153B">
            <w:pPr>
              <w:pStyle w:val="TableText"/>
            </w:pPr>
            <w:r w:rsidRPr="00EB518A">
              <w:t>10,000</w:t>
            </w:r>
          </w:p>
        </w:tc>
        <w:tc>
          <w:tcPr>
            <w:tcW w:w="630" w:type="pct"/>
          </w:tcPr>
          <w:p w14:paraId="5FE04660" w14:textId="53662757" w:rsidR="00FA289F" w:rsidRPr="00EB518A" w:rsidRDefault="00FA289F" w:rsidP="0006153B">
            <w:pPr>
              <w:pStyle w:val="TableText"/>
            </w:pPr>
            <w:r w:rsidRPr="00EB518A">
              <w:t>50,000</w:t>
            </w:r>
          </w:p>
        </w:tc>
      </w:tr>
      <w:tr w:rsidR="00FA289F" w:rsidRPr="00EB518A" w14:paraId="5849652F" w14:textId="77777777" w:rsidTr="00D74C70">
        <w:trPr>
          <w:cantSplit/>
        </w:trPr>
        <w:tc>
          <w:tcPr>
            <w:tcW w:w="1217" w:type="pct"/>
          </w:tcPr>
          <w:p w14:paraId="28DEEEF4" w14:textId="41CE0D01" w:rsidR="00FA289F" w:rsidRPr="00EB518A" w:rsidRDefault="00FA289F" w:rsidP="0006153B">
            <w:pPr>
              <w:pStyle w:val="TableText"/>
            </w:pPr>
            <w:r w:rsidRPr="00EB518A">
              <w:t>3.3 Improve understanding of the consequence of pollination of Macadamia species from domestic germplasm and impacts on long-term conservation</w:t>
            </w:r>
          </w:p>
        </w:tc>
        <w:tc>
          <w:tcPr>
            <w:tcW w:w="630" w:type="pct"/>
          </w:tcPr>
          <w:p w14:paraId="0B81E0EF" w14:textId="52C702E7" w:rsidR="00FA289F" w:rsidRPr="00EB518A" w:rsidRDefault="00FA289F" w:rsidP="0006153B">
            <w:pPr>
              <w:pStyle w:val="TableText"/>
            </w:pPr>
            <w:r w:rsidRPr="00EB518A">
              <w:t>10,000</w:t>
            </w:r>
          </w:p>
        </w:tc>
        <w:tc>
          <w:tcPr>
            <w:tcW w:w="630" w:type="pct"/>
          </w:tcPr>
          <w:p w14:paraId="109EDF95" w14:textId="37C7496F" w:rsidR="00FA289F" w:rsidRPr="00EB518A" w:rsidRDefault="00FA289F" w:rsidP="0006153B">
            <w:pPr>
              <w:pStyle w:val="TableText"/>
            </w:pPr>
            <w:r w:rsidRPr="00EB518A">
              <w:t>10,000</w:t>
            </w:r>
          </w:p>
        </w:tc>
        <w:tc>
          <w:tcPr>
            <w:tcW w:w="630" w:type="pct"/>
          </w:tcPr>
          <w:p w14:paraId="39F417CB" w14:textId="73590847" w:rsidR="00FA289F" w:rsidRPr="00EB518A" w:rsidRDefault="00FA289F" w:rsidP="0006153B">
            <w:pPr>
              <w:pStyle w:val="TableText"/>
            </w:pPr>
            <w:r w:rsidRPr="00EB518A">
              <w:t>10,000</w:t>
            </w:r>
          </w:p>
        </w:tc>
        <w:tc>
          <w:tcPr>
            <w:tcW w:w="630" w:type="pct"/>
          </w:tcPr>
          <w:p w14:paraId="64419738" w14:textId="399F8DA5" w:rsidR="00FA289F" w:rsidRPr="00EB518A" w:rsidRDefault="00FA289F" w:rsidP="0006153B">
            <w:pPr>
              <w:pStyle w:val="TableText"/>
            </w:pPr>
            <w:r w:rsidRPr="00EB518A">
              <w:t>10,000</w:t>
            </w:r>
          </w:p>
        </w:tc>
        <w:tc>
          <w:tcPr>
            <w:tcW w:w="630" w:type="pct"/>
          </w:tcPr>
          <w:p w14:paraId="43531C54" w14:textId="3909C48A" w:rsidR="00FA289F" w:rsidRPr="00EB518A" w:rsidRDefault="00FA289F" w:rsidP="0006153B">
            <w:pPr>
              <w:pStyle w:val="TableText"/>
            </w:pPr>
            <w:r w:rsidRPr="00EB518A">
              <w:t>10,000</w:t>
            </w:r>
          </w:p>
        </w:tc>
        <w:tc>
          <w:tcPr>
            <w:tcW w:w="630" w:type="pct"/>
          </w:tcPr>
          <w:p w14:paraId="6672AC50" w14:textId="46C5B48E" w:rsidR="00FA289F" w:rsidRPr="00EB518A" w:rsidRDefault="00FA289F" w:rsidP="0006153B">
            <w:pPr>
              <w:pStyle w:val="TableText"/>
            </w:pPr>
            <w:r w:rsidRPr="00EB518A">
              <w:t>50,000</w:t>
            </w:r>
          </w:p>
        </w:tc>
      </w:tr>
      <w:tr w:rsidR="00FA289F" w:rsidRPr="00EB518A" w14:paraId="539702BC" w14:textId="77777777" w:rsidTr="00D74C70">
        <w:trPr>
          <w:cantSplit/>
        </w:trPr>
        <w:tc>
          <w:tcPr>
            <w:tcW w:w="1217" w:type="pct"/>
          </w:tcPr>
          <w:p w14:paraId="32848A06" w14:textId="0AB5B6EF" w:rsidR="00FA289F" w:rsidRPr="00EB518A" w:rsidRDefault="00FA289F" w:rsidP="0006153B">
            <w:pPr>
              <w:pStyle w:val="TableText"/>
            </w:pPr>
            <w:r w:rsidRPr="00EB518A">
              <w:t>3.4 Facilitate the use of traditional ecological knowledge in the recovery of Macadamia species</w:t>
            </w:r>
          </w:p>
        </w:tc>
        <w:tc>
          <w:tcPr>
            <w:tcW w:w="630" w:type="pct"/>
          </w:tcPr>
          <w:p w14:paraId="21AFE5C4" w14:textId="52E71052" w:rsidR="00FA289F" w:rsidRPr="00EB518A" w:rsidRDefault="00FA289F" w:rsidP="0006153B">
            <w:pPr>
              <w:pStyle w:val="TableText"/>
            </w:pPr>
            <w:r w:rsidRPr="00EB518A">
              <w:t>10,000</w:t>
            </w:r>
          </w:p>
        </w:tc>
        <w:tc>
          <w:tcPr>
            <w:tcW w:w="630" w:type="pct"/>
          </w:tcPr>
          <w:p w14:paraId="740E6505" w14:textId="056A02B1" w:rsidR="00FA289F" w:rsidRPr="00EB518A" w:rsidRDefault="00FA289F" w:rsidP="0006153B">
            <w:pPr>
              <w:pStyle w:val="TableText"/>
            </w:pPr>
            <w:r w:rsidRPr="00EB518A">
              <w:t>10,000</w:t>
            </w:r>
          </w:p>
        </w:tc>
        <w:tc>
          <w:tcPr>
            <w:tcW w:w="630" w:type="pct"/>
          </w:tcPr>
          <w:p w14:paraId="67466255" w14:textId="4EF5FF2A" w:rsidR="00FA289F" w:rsidRPr="00EB518A" w:rsidRDefault="00FA289F" w:rsidP="0006153B">
            <w:pPr>
              <w:pStyle w:val="TableText"/>
            </w:pPr>
            <w:r w:rsidRPr="00EB518A">
              <w:t>10,000</w:t>
            </w:r>
          </w:p>
        </w:tc>
        <w:tc>
          <w:tcPr>
            <w:tcW w:w="630" w:type="pct"/>
          </w:tcPr>
          <w:p w14:paraId="123737EA" w14:textId="4E4AD74F" w:rsidR="00FA289F" w:rsidRPr="00EB518A" w:rsidRDefault="00FA289F" w:rsidP="0006153B">
            <w:pPr>
              <w:pStyle w:val="TableText"/>
            </w:pPr>
            <w:r w:rsidRPr="00EB518A">
              <w:t>10,000</w:t>
            </w:r>
          </w:p>
        </w:tc>
        <w:tc>
          <w:tcPr>
            <w:tcW w:w="630" w:type="pct"/>
          </w:tcPr>
          <w:p w14:paraId="6B68C819" w14:textId="2832BE81" w:rsidR="00FA289F" w:rsidRPr="00EB518A" w:rsidRDefault="00FA289F" w:rsidP="0006153B">
            <w:pPr>
              <w:pStyle w:val="TableText"/>
            </w:pPr>
            <w:r w:rsidRPr="00EB518A">
              <w:t>10,000</w:t>
            </w:r>
          </w:p>
        </w:tc>
        <w:tc>
          <w:tcPr>
            <w:tcW w:w="630" w:type="pct"/>
          </w:tcPr>
          <w:p w14:paraId="2DD15AD9" w14:textId="3DC3154F" w:rsidR="00FA289F" w:rsidRPr="00EB518A" w:rsidRDefault="00FA289F" w:rsidP="0006153B">
            <w:pPr>
              <w:pStyle w:val="TableText"/>
            </w:pPr>
            <w:r w:rsidRPr="00EB518A">
              <w:t>50,000</w:t>
            </w:r>
          </w:p>
        </w:tc>
      </w:tr>
      <w:tr w:rsidR="00FA289F" w:rsidRPr="00EB518A" w14:paraId="6D7128CF" w14:textId="77777777" w:rsidTr="00D74C70">
        <w:trPr>
          <w:cantSplit/>
        </w:trPr>
        <w:tc>
          <w:tcPr>
            <w:tcW w:w="1217" w:type="pct"/>
          </w:tcPr>
          <w:p w14:paraId="626A6A33" w14:textId="71FA854E" w:rsidR="00FA289F" w:rsidRPr="00EB518A" w:rsidRDefault="00FA289F" w:rsidP="0006153B">
            <w:pPr>
              <w:pStyle w:val="TableText"/>
            </w:pPr>
            <w:r w:rsidRPr="00EB518A">
              <w:t>3.5 Research outcomes are promoted and made easily accessible to land managers, land use planners and the wider community</w:t>
            </w:r>
          </w:p>
        </w:tc>
        <w:tc>
          <w:tcPr>
            <w:tcW w:w="630" w:type="pct"/>
          </w:tcPr>
          <w:p w14:paraId="2779083C" w14:textId="082DE270" w:rsidR="00FA289F" w:rsidRPr="00EB518A" w:rsidRDefault="00FA289F" w:rsidP="0006153B">
            <w:pPr>
              <w:pStyle w:val="TableText"/>
            </w:pPr>
            <w:r w:rsidRPr="00EB518A">
              <w:t>5,000</w:t>
            </w:r>
          </w:p>
        </w:tc>
        <w:tc>
          <w:tcPr>
            <w:tcW w:w="630" w:type="pct"/>
          </w:tcPr>
          <w:p w14:paraId="693DBA3D" w14:textId="6354A453" w:rsidR="00FA289F" w:rsidRPr="00EB518A" w:rsidRDefault="00FA289F" w:rsidP="0006153B">
            <w:pPr>
              <w:pStyle w:val="TableText"/>
            </w:pPr>
            <w:r w:rsidRPr="00EB518A">
              <w:t>5,000</w:t>
            </w:r>
          </w:p>
        </w:tc>
        <w:tc>
          <w:tcPr>
            <w:tcW w:w="630" w:type="pct"/>
          </w:tcPr>
          <w:p w14:paraId="001EAB34" w14:textId="4130E27D" w:rsidR="00FA289F" w:rsidRPr="00EB518A" w:rsidRDefault="00FA289F" w:rsidP="0006153B">
            <w:pPr>
              <w:pStyle w:val="TableText"/>
            </w:pPr>
            <w:r w:rsidRPr="00EB518A">
              <w:t>5,000</w:t>
            </w:r>
          </w:p>
        </w:tc>
        <w:tc>
          <w:tcPr>
            <w:tcW w:w="630" w:type="pct"/>
          </w:tcPr>
          <w:p w14:paraId="339A92BA" w14:textId="0B6DA330" w:rsidR="00FA289F" w:rsidRPr="00EB518A" w:rsidRDefault="00FA289F" w:rsidP="0006153B">
            <w:pPr>
              <w:pStyle w:val="TableText"/>
            </w:pPr>
            <w:r w:rsidRPr="00EB518A">
              <w:t>5,000</w:t>
            </w:r>
          </w:p>
        </w:tc>
        <w:tc>
          <w:tcPr>
            <w:tcW w:w="630" w:type="pct"/>
          </w:tcPr>
          <w:p w14:paraId="4BFBC330" w14:textId="081A30BF" w:rsidR="00FA289F" w:rsidRPr="00EB518A" w:rsidRDefault="00FA289F" w:rsidP="0006153B">
            <w:pPr>
              <w:pStyle w:val="TableText"/>
            </w:pPr>
            <w:r w:rsidRPr="00EB518A">
              <w:t>5,000</w:t>
            </w:r>
          </w:p>
        </w:tc>
        <w:tc>
          <w:tcPr>
            <w:tcW w:w="630" w:type="pct"/>
          </w:tcPr>
          <w:p w14:paraId="147BD398" w14:textId="6FCCCDB9" w:rsidR="00FA289F" w:rsidRPr="00EB518A" w:rsidRDefault="00FA289F" w:rsidP="0006153B">
            <w:pPr>
              <w:pStyle w:val="TableText"/>
            </w:pPr>
            <w:r w:rsidRPr="00EB518A">
              <w:t>25,000</w:t>
            </w:r>
          </w:p>
        </w:tc>
      </w:tr>
      <w:tr w:rsidR="00FA289F" w:rsidRPr="00EB518A" w14:paraId="2DD4B2FE" w14:textId="77777777" w:rsidTr="00D74C70">
        <w:trPr>
          <w:cantSplit/>
        </w:trPr>
        <w:tc>
          <w:tcPr>
            <w:tcW w:w="1217" w:type="pct"/>
          </w:tcPr>
          <w:p w14:paraId="010F2C52" w14:textId="2BC01DA6" w:rsidR="00FA289F" w:rsidRPr="00EB518A" w:rsidRDefault="00FA289F" w:rsidP="0006153B">
            <w:pPr>
              <w:pStyle w:val="TableText"/>
            </w:pPr>
            <w:r w:rsidRPr="00EB518A">
              <w:t>3.6 New ecological information is incorporated into information products and materials</w:t>
            </w:r>
          </w:p>
        </w:tc>
        <w:tc>
          <w:tcPr>
            <w:tcW w:w="630" w:type="pct"/>
          </w:tcPr>
          <w:p w14:paraId="3E2406AD" w14:textId="689CCAFA" w:rsidR="00FA289F" w:rsidRPr="00EB518A" w:rsidRDefault="00FA289F" w:rsidP="0006153B">
            <w:pPr>
              <w:pStyle w:val="TableText"/>
            </w:pPr>
            <w:r w:rsidRPr="00EB518A">
              <w:t>2,500</w:t>
            </w:r>
          </w:p>
        </w:tc>
        <w:tc>
          <w:tcPr>
            <w:tcW w:w="630" w:type="pct"/>
          </w:tcPr>
          <w:p w14:paraId="0721003B" w14:textId="6223C6BD" w:rsidR="00FA289F" w:rsidRPr="00EB518A" w:rsidRDefault="00FA289F" w:rsidP="0006153B">
            <w:pPr>
              <w:pStyle w:val="TableText"/>
            </w:pPr>
            <w:r w:rsidRPr="00EB518A">
              <w:t>2,500</w:t>
            </w:r>
          </w:p>
        </w:tc>
        <w:tc>
          <w:tcPr>
            <w:tcW w:w="630" w:type="pct"/>
          </w:tcPr>
          <w:p w14:paraId="18128D29" w14:textId="118C2C69" w:rsidR="00FA289F" w:rsidRPr="00EB518A" w:rsidRDefault="00FA289F" w:rsidP="0006153B">
            <w:pPr>
              <w:pStyle w:val="TableText"/>
            </w:pPr>
            <w:r w:rsidRPr="00EB518A">
              <w:t>2,500</w:t>
            </w:r>
          </w:p>
        </w:tc>
        <w:tc>
          <w:tcPr>
            <w:tcW w:w="630" w:type="pct"/>
          </w:tcPr>
          <w:p w14:paraId="1ABE1A70" w14:textId="49907343" w:rsidR="00FA289F" w:rsidRPr="00EB518A" w:rsidRDefault="00FA289F" w:rsidP="0006153B">
            <w:pPr>
              <w:pStyle w:val="TableText"/>
            </w:pPr>
            <w:r w:rsidRPr="00EB518A">
              <w:t>2,500</w:t>
            </w:r>
          </w:p>
        </w:tc>
        <w:tc>
          <w:tcPr>
            <w:tcW w:w="630" w:type="pct"/>
          </w:tcPr>
          <w:p w14:paraId="0A090B8A" w14:textId="45A2B73E" w:rsidR="00FA289F" w:rsidRPr="00EB518A" w:rsidRDefault="00FA289F" w:rsidP="0006153B">
            <w:pPr>
              <w:pStyle w:val="TableText"/>
            </w:pPr>
            <w:r w:rsidRPr="00EB518A">
              <w:t>2,500</w:t>
            </w:r>
          </w:p>
        </w:tc>
        <w:tc>
          <w:tcPr>
            <w:tcW w:w="630" w:type="pct"/>
          </w:tcPr>
          <w:p w14:paraId="180C603D" w14:textId="0E5CA091" w:rsidR="00FA289F" w:rsidRPr="00EB518A" w:rsidRDefault="00FA289F" w:rsidP="0006153B">
            <w:pPr>
              <w:pStyle w:val="TableText"/>
            </w:pPr>
            <w:r w:rsidRPr="00EB518A">
              <w:t>12,500</w:t>
            </w:r>
          </w:p>
        </w:tc>
      </w:tr>
      <w:tr w:rsidR="0006153B" w:rsidRPr="00EB518A" w14:paraId="11632A22" w14:textId="77777777" w:rsidTr="00D74C70">
        <w:trPr>
          <w:cantSplit/>
        </w:trPr>
        <w:tc>
          <w:tcPr>
            <w:tcW w:w="1217" w:type="pct"/>
          </w:tcPr>
          <w:p w14:paraId="69EF229E" w14:textId="533F07DE" w:rsidR="0006153B" w:rsidRPr="00EB518A" w:rsidRDefault="0006153B" w:rsidP="0006153B">
            <w:pPr>
              <w:pStyle w:val="TableText"/>
            </w:pPr>
            <w:r w:rsidRPr="00EB518A">
              <w:t>4.1 Develop community education tools that build understanding of the conservation management requirements of Macadamia species</w:t>
            </w:r>
          </w:p>
        </w:tc>
        <w:tc>
          <w:tcPr>
            <w:tcW w:w="630" w:type="pct"/>
          </w:tcPr>
          <w:p w14:paraId="1610019C" w14:textId="64DE0861" w:rsidR="0006153B" w:rsidRPr="00EB518A" w:rsidRDefault="0006153B" w:rsidP="0006153B">
            <w:pPr>
              <w:pStyle w:val="TableText"/>
            </w:pPr>
            <w:r w:rsidRPr="00EB518A">
              <w:t>6,000</w:t>
            </w:r>
          </w:p>
        </w:tc>
        <w:tc>
          <w:tcPr>
            <w:tcW w:w="630" w:type="pct"/>
          </w:tcPr>
          <w:p w14:paraId="7F1A7AF6" w14:textId="34F45977" w:rsidR="0006153B" w:rsidRPr="00EB518A" w:rsidRDefault="0006153B" w:rsidP="0006153B">
            <w:pPr>
              <w:pStyle w:val="TableText"/>
            </w:pPr>
            <w:r w:rsidRPr="00EB518A">
              <w:t>6,000</w:t>
            </w:r>
          </w:p>
        </w:tc>
        <w:tc>
          <w:tcPr>
            <w:tcW w:w="630" w:type="pct"/>
          </w:tcPr>
          <w:p w14:paraId="35EC1F89" w14:textId="1D18F71C" w:rsidR="0006153B" w:rsidRPr="00EB518A" w:rsidRDefault="0006153B" w:rsidP="0006153B">
            <w:pPr>
              <w:pStyle w:val="TableText"/>
            </w:pPr>
            <w:r w:rsidRPr="00EB518A">
              <w:t>6,000</w:t>
            </w:r>
          </w:p>
        </w:tc>
        <w:tc>
          <w:tcPr>
            <w:tcW w:w="630" w:type="pct"/>
          </w:tcPr>
          <w:p w14:paraId="3E82A176" w14:textId="61CCAE95" w:rsidR="0006153B" w:rsidRPr="00EB518A" w:rsidRDefault="0006153B" w:rsidP="0006153B">
            <w:pPr>
              <w:pStyle w:val="TableText"/>
            </w:pPr>
            <w:r w:rsidRPr="00EB518A">
              <w:t>6,000</w:t>
            </w:r>
          </w:p>
        </w:tc>
        <w:tc>
          <w:tcPr>
            <w:tcW w:w="630" w:type="pct"/>
          </w:tcPr>
          <w:p w14:paraId="34790BC7" w14:textId="045279ED" w:rsidR="0006153B" w:rsidRPr="00EB518A" w:rsidRDefault="0006153B" w:rsidP="0006153B">
            <w:pPr>
              <w:pStyle w:val="TableText"/>
            </w:pPr>
            <w:r w:rsidRPr="00EB518A">
              <w:t>6,000</w:t>
            </w:r>
          </w:p>
        </w:tc>
        <w:tc>
          <w:tcPr>
            <w:tcW w:w="630" w:type="pct"/>
          </w:tcPr>
          <w:p w14:paraId="22C597F4" w14:textId="6B1C2CDF" w:rsidR="0006153B" w:rsidRPr="00EB518A" w:rsidRDefault="0006153B" w:rsidP="0006153B">
            <w:pPr>
              <w:pStyle w:val="TableText"/>
            </w:pPr>
            <w:r w:rsidRPr="00EB518A">
              <w:t>30,000</w:t>
            </w:r>
          </w:p>
        </w:tc>
      </w:tr>
      <w:tr w:rsidR="0006153B" w:rsidRPr="00EB518A" w14:paraId="32A86EFD" w14:textId="77777777" w:rsidTr="00D74C70">
        <w:trPr>
          <w:cantSplit/>
        </w:trPr>
        <w:tc>
          <w:tcPr>
            <w:tcW w:w="1217" w:type="pct"/>
          </w:tcPr>
          <w:p w14:paraId="359234C6" w14:textId="500F4D3B" w:rsidR="0006153B" w:rsidRPr="00EB518A" w:rsidRDefault="0006153B" w:rsidP="0006153B">
            <w:pPr>
              <w:pStyle w:val="TableText"/>
            </w:pPr>
            <w:r w:rsidRPr="00EB518A">
              <w:t>4.2 Continue to develop opportunities for promotion of Macadamia species conservation status</w:t>
            </w:r>
          </w:p>
        </w:tc>
        <w:tc>
          <w:tcPr>
            <w:tcW w:w="630" w:type="pct"/>
          </w:tcPr>
          <w:p w14:paraId="44FF56A9" w14:textId="4F6F6222" w:rsidR="0006153B" w:rsidRPr="00EB518A" w:rsidRDefault="0006153B" w:rsidP="0006153B">
            <w:pPr>
              <w:pStyle w:val="TableText"/>
            </w:pPr>
            <w:r w:rsidRPr="00EB518A">
              <w:t>12,000</w:t>
            </w:r>
          </w:p>
        </w:tc>
        <w:tc>
          <w:tcPr>
            <w:tcW w:w="630" w:type="pct"/>
          </w:tcPr>
          <w:p w14:paraId="12AC7D38" w14:textId="7F148A17" w:rsidR="0006153B" w:rsidRPr="00EB518A" w:rsidRDefault="0006153B" w:rsidP="0006153B">
            <w:pPr>
              <w:pStyle w:val="TableText"/>
            </w:pPr>
            <w:r w:rsidRPr="00EB518A">
              <w:t>12,000</w:t>
            </w:r>
          </w:p>
        </w:tc>
        <w:tc>
          <w:tcPr>
            <w:tcW w:w="630" w:type="pct"/>
          </w:tcPr>
          <w:p w14:paraId="7E4C8F6D" w14:textId="52028918" w:rsidR="0006153B" w:rsidRPr="00EB518A" w:rsidRDefault="0006153B" w:rsidP="0006153B">
            <w:pPr>
              <w:pStyle w:val="TableText"/>
            </w:pPr>
            <w:r w:rsidRPr="00EB518A">
              <w:t>12,000</w:t>
            </w:r>
          </w:p>
        </w:tc>
        <w:tc>
          <w:tcPr>
            <w:tcW w:w="630" w:type="pct"/>
          </w:tcPr>
          <w:p w14:paraId="5A2750BE" w14:textId="4652378F" w:rsidR="0006153B" w:rsidRPr="00EB518A" w:rsidRDefault="0006153B" w:rsidP="0006153B">
            <w:pPr>
              <w:pStyle w:val="TableText"/>
            </w:pPr>
            <w:r w:rsidRPr="00EB518A">
              <w:t>12,000</w:t>
            </w:r>
          </w:p>
        </w:tc>
        <w:tc>
          <w:tcPr>
            <w:tcW w:w="630" w:type="pct"/>
          </w:tcPr>
          <w:p w14:paraId="31516483" w14:textId="5B2A3A9F" w:rsidR="0006153B" w:rsidRPr="00EB518A" w:rsidRDefault="0006153B" w:rsidP="0006153B">
            <w:pPr>
              <w:pStyle w:val="TableText"/>
            </w:pPr>
            <w:r w:rsidRPr="00EB518A">
              <w:t>12,000</w:t>
            </w:r>
          </w:p>
        </w:tc>
        <w:tc>
          <w:tcPr>
            <w:tcW w:w="630" w:type="pct"/>
          </w:tcPr>
          <w:p w14:paraId="1A89C71D" w14:textId="7E17BF26" w:rsidR="0006153B" w:rsidRPr="00EB518A" w:rsidRDefault="0006153B" w:rsidP="0006153B">
            <w:pPr>
              <w:pStyle w:val="TableText"/>
            </w:pPr>
            <w:r w:rsidRPr="00EB518A">
              <w:t>60,000</w:t>
            </w:r>
          </w:p>
        </w:tc>
      </w:tr>
      <w:tr w:rsidR="0006153B" w:rsidRPr="00EB518A" w14:paraId="003BD111" w14:textId="77777777" w:rsidTr="00D74C70">
        <w:trPr>
          <w:cantSplit/>
        </w:trPr>
        <w:tc>
          <w:tcPr>
            <w:tcW w:w="1217" w:type="pct"/>
          </w:tcPr>
          <w:p w14:paraId="57608AE6" w14:textId="7B00DE39" w:rsidR="0006153B" w:rsidRPr="00EB518A" w:rsidRDefault="0006153B" w:rsidP="0006153B">
            <w:pPr>
              <w:pStyle w:val="TableText"/>
            </w:pPr>
            <w:r w:rsidRPr="00EB518A">
              <w:lastRenderedPageBreak/>
              <w:t xml:space="preserve">4.3 Liaise with state government agencies, local governments, and regional NRM organisations </w:t>
            </w:r>
            <w:proofErr w:type="gramStart"/>
            <w:r w:rsidRPr="00EB518A">
              <w:t>in order to</w:t>
            </w:r>
            <w:proofErr w:type="gramEnd"/>
            <w:r w:rsidRPr="00EB518A">
              <w:t xml:space="preserve"> incorporate Macadamia conservation into their biodiversity conservation and natural resource management strategies</w:t>
            </w:r>
          </w:p>
        </w:tc>
        <w:tc>
          <w:tcPr>
            <w:tcW w:w="630" w:type="pct"/>
          </w:tcPr>
          <w:p w14:paraId="2DBD6D8D" w14:textId="63AAB5A1" w:rsidR="0006153B" w:rsidRPr="00EB518A" w:rsidRDefault="0006153B" w:rsidP="0006153B">
            <w:pPr>
              <w:pStyle w:val="TableText"/>
            </w:pPr>
            <w:r w:rsidRPr="00EB518A">
              <w:t>5,000</w:t>
            </w:r>
          </w:p>
        </w:tc>
        <w:tc>
          <w:tcPr>
            <w:tcW w:w="630" w:type="pct"/>
          </w:tcPr>
          <w:p w14:paraId="57208573" w14:textId="2706DC4C" w:rsidR="0006153B" w:rsidRPr="00EB518A" w:rsidRDefault="0006153B" w:rsidP="0006153B">
            <w:pPr>
              <w:pStyle w:val="TableText"/>
            </w:pPr>
            <w:r w:rsidRPr="00EB518A">
              <w:t>5,000</w:t>
            </w:r>
          </w:p>
        </w:tc>
        <w:tc>
          <w:tcPr>
            <w:tcW w:w="630" w:type="pct"/>
          </w:tcPr>
          <w:p w14:paraId="15AC74B5" w14:textId="4D3E1E49" w:rsidR="0006153B" w:rsidRPr="00EB518A" w:rsidRDefault="0006153B" w:rsidP="0006153B">
            <w:pPr>
              <w:pStyle w:val="TableText"/>
            </w:pPr>
            <w:r w:rsidRPr="00EB518A">
              <w:t>5,000</w:t>
            </w:r>
          </w:p>
        </w:tc>
        <w:tc>
          <w:tcPr>
            <w:tcW w:w="630" w:type="pct"/>
          </w:tcPr>
          <w:p w14:paraId="1405F4C3" w14:textId="631CA5B8" w:rsidR="0006153B" w:rsidRPr="00EB518A" w:rsidRDefault="0006153B" w:rsidP="0006153B">
            <w:pPr>
              <w:pStyle w:val="TableText"/>
            </w:pPr>
            <w:r w:rsidRPr="00EB518A">
              <w:t>5,000</w:t>
            </w:r>
          </w:p>
        </w:tc>
        <w:tc>
          <w:tcPr>
            <w:tcW w:w="630" w:type="pct"/>
          </w:tcPr>
          <w:p w14:paraId="438B8860" w14:textId="5D0E5D75" w:rsidR="0006153B" w:rsidRPr="00EB518A" w:rsidRDefault="0006153B" w:rsidP="0006153B">
            <w:pPr>
              <w:pStyle w:val="TableText"/>
            </w:pPr>
            <w:r w:rsidRPr="00EB518A">
              <w:t>5,000</w:t>
            </w:r>
          </w:p>
        </w:tc>
        <w:tc>
          <w:tcPr>
            <w:tcW w:w="630" w:type="pct"/>
          </w:tcPr>
          <w:p w14:paraId="5AFB92CE" w14:textId="0B2434A3" w:rsidR="0006153B" w:rsidRPr="00EB518A" w:rsidRDefault="0006153B" w:rsidP="0006153B">
            <w:pPr>
              <w:pStyle w:val="TableText"/>
            </w:pPr>
            <w:r w:rsidRPr="00EB518A">
              <w:t>25,000</w:t>
            </w:r>
          </w:p>
        </w:tc>
      </w:tr>
      <w:tr w:rsidR="0006153B" w:rsidRPr="00EB518A" w14:paraId="3AF94E23" w14:textId="77777777" w:rsidTr="00D74C70">
        <w:trPr>
          <w:cantSplit/>
        </w:trPr>
        <w:tc>
          <w:tcPr>
            <w:tcW w:w="1217" w:type="pct"/>
          </w:tcPr>
          <w:p w14:paraId="29952F15" w14:textId="52B71A3D" w:rsidR="0006153B" w:rsidRPr="00EB518A" w:rsidRDefault="0006153B" w:rsidP="0006153B">
            <w:pPr>
              <w:pStyle w:val="TableText"/>
            </w:pPr>
            <w:r w:rsidRPr="00EB518A">
              <w:t xml:space="preserve">5.1 Maintain the role of the Macadamia Conservation Committee as the coordinating body for the </w:t>
            </w:r>
            <w:r w:rsidR="008E3B8B" w:rsidRPr="00EB518A">
              <w:t>R</w:t>
            </w:r>
            <w:r w:rsidRPr="00EB518A">
              <w:t xml:space="preserve">ecovery </w:t>
            </w:r>
            <w:r w:rsidR="008E3B8B" w:rsidRPr="00EB518A">
              <w:t>P</w:t>
            </w:r>
            <w:r w:rsidRPr="00EB518A">
              <w:t>lan</w:t>
            </w:r>
          </w:p>
        </w:tc>
        <w:tc>
          <w:tcPr>
            <w:tcW w:w="630" w:type="pct"/>
          </w:tcPr>
          <w:p w14:paraId="5B3BF76B" w14:textId="357B55CF" w:rsidR="0006153B" w:rsidRPr="00EB518A" w:rsidRDefault="0006153B" w:rsidP="0006153B">
            <w:pPr>
              <w:pStyle w:val="TableText"/>
            </w:pPr>
            <w:r w:rsidRPr="00EB518A">
              <w:t>16,000</w:t>
            </w:r>
          </w:p>
        </w:tc>
        <w:tc>
          <w:tcPr>
            <w:tcW w:w="630" w:type="pct"/>
          </w:tcPr>
          <w:p w14:paraId="268FBCF5" w14:textId="5797C847" w:rsidR="0006153B" w:rsidRPr="00EB518A" w:rsidRDefault="0006153B" w:rsidP="0006153B">
            <w:pPr>
              <w:pStyle w:val="TableText"/>
            </w:pPr>
            <w:r w:rsidRPr="00EB518A">
              <w:t>16,000</w:t>
            </w:r>
          </w:p>
        </w:tc>
        <w:tc>
          <w:tcPr>
            <w:tcW w:w="630" w:type="pct"/>
          </w:tcPr>
          <w:p w14:paraId="7350CADB" w14:textId="74EB4313" w:rsidR="0006153B" w:rsidRPr="00EB518A" w:rsidRDefault="0006153B" w:rsidP="0006153B">
            <w:pPr>
              <w:pStyle w:val="TableText"/>
            </w:pPr>
            <w:r w:rsidRPr="00EB518A">
              <w:t>16,000</w:t>
            </w:r>
          </w:p>
        </w:tc>
        <w:tc>
          <w:tcPr>
            <w:tcW w:w="630" w:type="pct"/>
          </w:tcPr>
          <w:p w14:paraId="7D833B2D" w14:textId="007936B4" w:rsidR="0006153B" w:rsidRPr="00EB518A" w:rsidRDefault="0006153B" w:rsidP="0006153B">
            <w:pPr>
              <w:pStyle w:val="TableText"/>
            </w:pPr>
            <w:r w:rsidRPr="00EB518A">
              <w:t>16,000</w:t>
            </w:r>
          </w:p>
        </w:tc>
        <w:tc>
          <w:tcPr>
            <w:tcW w:w="630" w:type="pct"/>
          </w:tcPr>
          <w:p w14:paraId="2E8224DC" w14:textId="4534422D" w:rsidR="0006153B" w:rsidRPr="00EB518A" w:rsidRDefault="0006153B" w:rsidP="0006153B">
            <w:pPr>
              <w:pStyle w:val="TableText"/>
            </w:pPr>
            <w:r w:rsidRPr="00EB518A">
              <w:t>16,000</w:t>
            </w:r>
          </w:p>
        </w:tc>
        <w:tc>
          <w:tcPr>
            <w:tcW w:w="630" w:type="pct"/>
          </w:tcPr>
          <w:p w14:paraId="51CCDAF8" w14:textId="00DB8754" w:rsidR="0006153B" w:rsidRPr="00EB518A" w:rsidRDefault="0006153B" w:rsidP="0006153B">
            <w:pPr>
              <w:pStyle w:val="TableText"/>
            </w:pPr>
            <w:r w:rsidRPr="00EB518A">
              <w:t>80,000</w:t>
            </w:r>
          </w:p>
        </w:tc>
      </w:tr>
      <w:tr w:rsidR="0006153B" w:rsidRPr="00EB518A" w14:paraId="0168E616" w14:textId="77777777" w:rsidTr="00D74C70">
        <w:trPr>
          <w:cantSplit/>
        </w:trPr>
        <w:tc>
          <w:tcPr>
            <w:tcW w:w="1217" w:type="pct"/>
          </w:tcPr>
          <w:p w14:paraId="50E7D60E" w14:textId="0798F341" w:rsidR="0006153B" w:rsidRPr="00EB518A" w:rsidRDefault="0006153B" w:rsidP="0006153B">
            <w:pPr>
              <w:pStyle w:val="TableText"/>
            </w:pPr>
            <w:r w:rsidRPr="00EB518A">
              <w:t>5.2 Monitor and evaluate the outcomes of the Recovery Plan using an adaptive management framework</w:t>
            </w:r>
          </w:p>
        </w:tc>
        <w:tc>
          <w:tcPr>
            <w:tcW w:w="630" w:type="pct"/>
          </w:tcPr>
          <w:p w14:paraId="690BAE30" w14:textId="3FBDB706" w:rsidR="0006153B" w:rsidRPr="00EB518A" w:rsidRDefault="007873B9" w:rsidP="0006153B">
            <w:pPr>
              <w:pStyle w:val="TableText"/>
            </w:pPr>
            <w:r w:rsidRPr="00EB518A">
              <w:t>–</w:t>
            </w:r>
          </w:p>
        </w:tc>
        <w:tc>
          <w:tcPr>
            <w:tcW w:w="630" w:type="pct"/>
          </w:tcPr>
          <w:p w14:paraId="00265A88" w14:textId="0A3D2D17" w:rsidR="0006153B" w:rsidRPr="00EB518A" w:rsidRDefault="0006153B" w:rsidP="0006153B">
            <w:pPr>
              <w:pStyle w:val="TableText"/>
            </w:pPr>
            <w:r w:rsidRPr="00EB518A">
              <w:t>10,000</w:t>
            </w:r>
          </w:p>
        </w:tc>
        <w:tc>
          <w:tcPr>
            <w:tcW w:w="630" w:type="pct"/>
          </w:tcPr>
          <w:p w14:paraId="5A6BC6E1" w14:textId="6C2339E4" w:rsidR="0006153B" w:rsidRPr="00EB518A" w:rsidRDefault="007873B9" w:rsidP="0006153B">
            <w:pPr>
              <w:pStyle w:val="TableText"/>
            </w:pPr>
            <w:r w:rsidRPr="00EB518A">
              <w:t>–</w:t>
            </w:r>
          </w:p>
        </w:tc>
        <w:tc>
          <w:tcPr>
            <w:tcW w:w="630" w:type="pct"/>
          </w:tcPr>
          <w:p w14:paraId="73B99DC6" w14:textId="67F78D11" w:rsidR="0006153B" w:rsidRPr="00EB518A" w:rsidRDefault="0006153B" w:rsidP="0006153B">
            <w:pPr>
              <w:pStyle w:val="TableText"/>
            </w:pPr>
            <w:r w:rsidRPr="00EB518A">
              <w:t>10,000</w:t>
            </w:r>
          </w:p>
        </w:tc>
        <w:tc>
          <w:tcPr>
            <w:tcW w:w="630" w:type="pct"/>
          </w:tcPr>
          <w:p w14:paraId="32E69CB5" w14:textId="1E70E26E" w:rsidR="0006153B" w:rsidRPr="00EB518A" w:rsidRDefault="007873B9" w:rsidP="0006153B">
            <w:pPr>
              <w:pStyle w:val="TableText"/>
            </w:pPr>
            <w:r w:rsidRPr="00EB518A">
              <w:t>–</w:t>
            </w:r>
          </w:p>
        </w:tc>
        <w:tc>
          <w:tcPr>
            <w:tcW w:w="630" w:type="pct"/>
          </w:tcPr>
          <w:p w14:paraId="54169542" w14:textId="1EEBAA7B" w:rsidR="0006153B" w:rsidRPr="00EB518A" w:rsidRDefault="0006153B" w:rsidP="0006153B">
            <w:pPr>
              <w:pStyle w:val="TableText"/>
            </w:pPr>
            <w:r w:rsidRPr="00EB518A">
              <w:t>20,000</w:t>
            </w:r>
          </w:p>
        </w:tc>
      </w:tr>
      <w:tr w:rsidR="0006153B" w:rsidRPr="00EB518A" w14:paraId="1C59FA10" w14:textId="77777777" w:rsidTr="00D74C70">
        <w:trPr>
          <w:cantSplit/>
        </w:trPr>
        <w:tc>
          <w:tcPr>
            <w:tcW w:w="1217" w:type="pct"/>
            <w:tcBorders>
              <w:bottom w:val="single" w:sz="4" w:space="0" w:color="auto"/>
            </w:tcBorders>
          </w:tcPr>
          <w:p w14:paraId="446A01A6" w14:textId="4DB9BE75" w:rsidR="0006153B" w:rsidRPr="00EB518A" w:rsidRDefault="0006153B" w:rsidP="0006153B">
            <w:pPr>
              <w:pStyle w:val="TableText"/>
              <w:rPr>
                <w:b/>
                <w:bCs/>
              </w:rPr>
            </w:pPr>
            <w:r w:rsidRPr="00EB518A">
              <w:rPr>
                <w:b/>
                <w:bCs/>
              </w:rPr>
              <w:t>Year/Grand Totals</w:t>
            </w:r>
          </w:p>
        </w:tc>
        <w:tc>
          <w:tcPr>
            <w:tcW w:w="630" w:type="pct"/>
            <w:tcBorders>
              <w:bottom w:val="single" w:sz="4" w:space="0" w:color="auto"/>
            </w:tcBorders>
          </w:tcPr>
          <w:p w14:paraId="31CE2648" w14:textId="69CC62DF" w:rsidR="0006153B" w:rsidRPr="00EB518A" w:rsidRDefault="0006153B" w:rsidP="0006153B">
            <w:pPr>
              <w:pStyle w:val="TableText"/>
              <w:rPr>
                <w:b/>
                <w:bCs/>
              </w:rPr>
            </w:pPr>
            <w:r w:rsidRPr="00EB518A">
              <w:rPr>
                <w:b/>
                <w:bCs/>
              </w:rPr>
              <w:t>446,500</w:t>
            </w:r>
          </w:p>
        </w:tc>
        <w:tc>
          <w:tcPr>
            <w:tcW w:w="630" w:type="pct"/>
            <w:tcBorders>
              <w:bottom w:val="single" w:sz="4" w:space="0" w:color="auto"/>
            </w:tcBorders>
          </w:tcPr>
          <w:p w14:paraId="4C9F5DFD" w14:textId="60F9F314" w:rsidR="0006153B" w:rsidRPr="00EB518A" w:rsidRDefault="0006153B" w:rsidP="0006153B">
            <w:pPr>
              <w:pStyle w:val="TableText"/>
              <w:rPr>
                <w:b/>
                <w:bCs/>
              </w:rPr>
            </w:pPr>
            <w:r w:rsidRPr="00EB518A">
              <w:rPr>
                <w:b/>
                <w:bCs/>
              </w:rPr>
              <w:t>479,000</w:t>
            </w:r>
          </w:p>
        </w:tc>
        <w:tc>
          <w:tcPr>
            <w:tcW w:w="630" w:type="pct"/>
            <w:tcBorders>
              <w:bottom w:val="single" w:sz="4" w:space="0" w:color="auto"/>
            </w:tcBorders>
          </w:tcPr>
          <w:p w14:paraId="18E597D7" w14:textId="6FEF3FF2" w:rsidR="0006153B" w:rsidRPr="00EB518A" w:rsidRDefault="0006153B" w:rsidP="0006153B">
            <w:pPr>
              <w:pStyle w:val="TableText"/>
              <w:rPr>
                <w:b/>
                <w:bCs/>
              </w:rPr>
            </w:pPr>
            <w:r w:rsidRPr="00EB518A">
              <w:rPr>
                <w:b/>
                <w:bCs/>
              </w:rPr>
              <w:t>451,500</w:t>
            </w:r>
          </w:p>
        </w:tc>
        <w:tc>
          <w:tcPr>
            <w:tcW w:w="630" w:type="pct"/>
            <w:tcBorders>
              <w:bottom w:val="single" w:sz="4" w:space="0" w:color="auto"/>
            </w:tcBorders>
          </w:tcPr>
          <w:p w14:paraId="3AFEE048" w14:textId="48752684" w:rsidR="0006153B" w:rsidRPr="00EB518A" w:rsidRDefault="0006153B" w:rsidP="0006153B">
            <w:pPr>
              <w:pStyle w:val="TableText"/>
              <w:rPr>
                <w:b/>
                <w:bCs/>
              </w:rPr>
            </w:pPr>
            <w:r w:rsidRPr="00EB518A">
              <w:rPr>
                <w:b/>
                <w:bCs/>
              </w:rPr>
              <w:t>469,000</w:t>
            </w:r>
          </w:p>
        </w:tc>
        <w:tc>
          <w:tcPr>
            <w:tcW w:w="630" w:type="pct"/>
            <w:tcBorders>
              <w:bottom w:val="single" w:sz="4" w:space="0" w:color="auto"/>
            </w:tcBorders>
          </w:tcPr>
          <w:p w14:paraId="5EEF0771" w14:textId="51537CAE" w:rsidR="0006153B" w:rsidRPr="00EB518A" w:rsidRDefault="0006153B" w:rsidP="0006153B">
            <w:pPr>
              <w:pStyle w:val="TableText"/>
              <w:rPr>
                <w:b/>
                <w:bCs/>
              </w:rPr>
            </w:pPr>
            <w:r w:rsidRPr="00EB518A">
              <w:rPr>
                <w:b/>
                <w:bCs/>
              </w:rPr>
              <w:t>471,500</w:t>
            </w:r>
          </w:p>
        </w:tc>
        <w:tc>
          <w:tcPr>
            <w:tcW w:w="630" w:type="pct"/>
            <w:tcBorders>
              <w:bottom w:val="single" w:sz="4" w:space="0" w:color="auto"/>
            </w:tcBorders>
          </w:tcPr>
          <w:p w14:paraId="12FD595D" w14:textId="0AE2FA2D" w:rsidR="0006153B" w:rsidRPr="00EB518A" w:rsidRDefault="0006153B" w:rsidP="0006153B">
            <w:pPr>
              <w:pStyle w:val="TableText"/>
              <w:rPr>
                <w:b/>
                <w:bCs/>
              </w:rPr>
            </w:pPr>
            <w:r w:rsidRPr="00EB518A">
              <w:rPr>
                <w:b/>
                <w:bCs/>
              </w:rPr>
              <w:t>2,317,500</w:t>
            </w:r>
          </w:p>
        </w:tc>
      </w:tr>
    </w:tbl>
    <w:p w14:paraId="4BB1EFAA" w14:textId="77777777" w:rsidR="00D74C70" w:rsidRPr="00EB518A" w:rsidRDefault="00D74C70" w:rsidP="00D74C70"/>
    <w:p w14:paraId="148E5194" w14:textId="32DC6240" w:rsidR="00D74C70" w:rsidRPr="00EB518A" w:rsidRDefault="00D74C70" w:rsidP="00D74C70">
      <w:pPr>
        <w:sectPr w:rsidR="00D74C70" w:rsidRPr="00EB518A" w:rsidSect="002F18D2">
          <w:pgSz w:w="16817" w:h="11901" w:orient="landscape"/>
          <w:pgMar w:top="1418" w:right="1418" w:bottom="1418" w:left="1418" w:header="567" w:footer="284" w:gutter="0"/>
          <w:cols w:space="708"/>
          <w:titlePg/>
          <w:docGrid w:linePitch="360"/>
        </w:sectPr>
      </w:pPr>
    </w:p>
    <w:p w14:paraId="01556CCA" w14:textId="2D22CC0E" w:rsidR="00E14135" w:rsidRPr="00EB518A" w:rsidRDefault="00E14135" w:rsidP="00D74C70">
      <w:pPr>
        <w:pStyle w:val="Heading2"/>
      </w:pPr>
      <w:bookmarkStart w:id="66" w:name="_Toc135834803"/>
      <w:r w:rsidRPr="00EB518A">
        <w:lastRenderedPageBreak/>
        <w:t>Evaluation of Recovery Plan</w:t>
      </w:r>
      <w:bookmarkEnd w:id="66"/>
    </w:p>
    <w:p w14:paraId="0AE9334A" w14:textId="6BBF9E05" w:rsidR="00E14135" w:rsidRPr="00EB518A" w:rsidRDefault="00E14135" w:rsidP="00E14135">
      <w:r w:rsidRPr="00EB518A">
        <w:t xml:space="preserve">The Macadamia Conservation Committee will endeavour to monitor the progress and delivery of the </w:t>
      </w:r>
      <w:r w:rsidR="00F81FD9" w:rsidRPr="00EB518A">
        <w:t xml:space="preserve">National Recovery Plan for </w:t>
      </w:r>
      <w:r w:rsidRPr="00EB518A">
        <w:t>Macadamia Species</w:t>
      </w:r>
      <w:r w:rsidR="00F81FD9" w:rsidRPr="00EB518A">
        <w:t xml:space="preserve"> </w:t>
      </w:r>
      <w:r w:rsidRPr="00EB518A">
        <w:t xml:space="preserve">throughout the life of the Recovery Plan. The MCC will review the Recovery Plan biennially to include new knowledge – whether from research generated </w:t>
      </w:r>
      <w:proofErr w:type="gramStart"/>
      <w:r w:rsidRPr="00EB518A">
        <w:t>as a result of</w:t>
      </w:r>
      <w:proofErr w:type="gramEnd"/>
      <w:r w:rsidRPr="00EB518A">
        <w:t xml:space="preserve"> the plan or derived from work undertaken within specific actions – and revise priorities if required.</w:t>
      </w:r>
    </w:p>
    <w:p w14:paraId="599E85BE" w14:textId="4E8F9A0C" w:rsidR="00E14135" w:rsidRPr="00EB518A" w:rsidRDefault="00E14135">
      <w:r w:rsidRPr="00EB518A">
        <w:t xml:space="preserve">Resources permitting, the Recovery Plan will be evaluated by members of the MCC at the end of the five-year period in </w:t>
      </w:r>
      <w:r w:rsidR="005F3AB7" w:rsidRPr="00EB518A">
        <w:t>2028</w:t>
      </w:r>
      <w:r w:rsidRPr="00EB518A">
        <w:t>. Implementation of all management actions will be assessed against the designated performance criteria in</w:t>
      </w:r>
      <w:r w:rsidR="00947DD1" w:rsidRPr="00EB518A">
        <w:t xml:space="preserve"> Section</w:t>
      </w:r>
      <w:r w:rsidRPr="00EB518A">
        <w:t xml:space="preserve"> </w:t>
      </w:r>
      <w:r w:rsidR="00947DD1" w:rsidRPr="00EB518A">
        <w:fldChar w:fldCharType="begin"/>
      </w:r>
      <w:r w:rsidR="00947DD1" w:rsidRPr="00EB518A">
        <w:instrText xml:space="preserve"> REF _Ref111719315 \r \h </w:instrText>
      </w:r>
      <w:r w:rsidR="00EB518A">
        <w:instrText xml:space="preserve"> \* MERGEFORMAT </w:instrText>
      </w:r>
      <w:r w:rsidR="00947DD1" w:rsidRPr="00EB518A">
        <w:fldChar w:fldCharType="separate"/>
      </w:r>
      <w:r w:rsidR="00BA679E">
        <w:t>5</w:t>
      </w:r>
      <w:r w:rsidR="00947DD1" w:rsidRPr="00EB518A">
        <w:fldChar w:fldCharType="end"/>
      </w:r>
      <w:r w:rsidRPr="00EB518A">
        <w:t>.</w:t>
      </w:r>
    </w:p>
    <w:p w14:paraId="2619FD39" w14:textId="77777777" w:rsidR="00E14135" w:rsidRPr="00EB518A" w:rsidRDefault="00E14135" w:rsidP="00E14135">
      <w:pPr>
        <w:pStyle w:val="Heading2"/>
        <w:numPr>
          <w:ilvl w:val="0"/>
          <w:numId w:val="0"/>
        </w:numPr>
        <w:ind w:left="720" w:hanging="720"/>
      </w:pPr>
      <w:bookmarkStart w:id="67" w:name="_Toc135834804"/>
      <w:r w:rsidRPr="00EB518A">
        <w:lastRenderedPageBreak/>
        <w:t>Acknowledgements</w:t>
      </w:r>
      <w:bookmarkEnd w:id="67"/>
    </w:p>
    <w:p w14:paraId="4E144D78" w14:textId="7C3D7D8D" w:rsidR="00E14135" w:rsidRPr="00EB518A" w:rsidRDefault="00E14135" w:rsidP="00E14135">
      <w:r w:rsidRPr="00EB518A">
        <w:t>The authors wish to acknowledge contributors to the previous Recovery Plan (the Southern Macadamia Species Recovery Plan, SMSRP), and contributions made by the current Recovery Team (</w:t>
      </w:r>
      <w:r w:rsidR="00015B5C" w:rsidRPr="00EB518A">
        <w:fldChar w:fldCharType="begin"/>
      </w:r>
      <w:r w:rsidR="00015B5C" w:rsidRPr="00EB518A">
        <w:instrText xml:space="preserve"> REF _Ref112839506 \h </w:instrText>
      </w:r>
      <w:r w:rsidR="00EB518A">
        <w:instrText xml:space="preserve"> \* MERGEFORMAT </w:instrText>
      </w:r>
      <w:r w:rsidR="00015B5C" w:rsidRPr="00EB518A">
        <w:fldChar w:fldCharType="separate"/>
      </w:r>
      <w:r w:rsidR="00BA679E" w:rsidRPr="00EB518A">
        <w:t>Appendix 1: Recovery Team membership</w:t>
      </w:r>
      <w:r w:rsidR="00015B5C" w:rsidRPr="00EB518A">
        <w:fldChar w:fldCharType="end"/>
      </w:r>
      <w:r w:rsidRPr="00EB518A">
        <w:t>), members of the MCC and MCRN, HAL, AMS, local government officers, botanists, landholders and professional staff, to this revision.</w:t>
      </w:r>
    </w:p>
    <w:p w14:paraId="4A3361E8" w14:textId="77777777" w:rsidR="00E14135" w:rsidRPr="00EB518A" w:rsidRDefault="00E14135" w:rsidP="00E14135">
      <w:r w:rsidRPr="00EB518A">
        <w:t>Contributors to this Recovery Plan:</w:t>
      </w:r>
    </w:p>
    <w:p w14:paraId="303FCF22" w14:textId="77777777" w:rsidR="00E14135" w:rsidRPr="00EB518A" w:rsidRDefault="00E14135" w:rsidP="00E14135">
      <w:pPr>
        <w:pStyle w:val="ListBullet"/>
      </w:pPr>
      <w:r w:rsidRPr="00EB518A">
        <w:t>Denise Bond</w:t>
      </w:r>
    </w:p>
    <w:p w14:paraId="1AFA1AA1" w14:textId="77777777" w:rsidR="00E14135" w:rsidRPr="00EB518A" w:rsidRDefault="00E14135" w:rsidP="00E14135">
      <w:pPr>
        <w:pStyle w:val="ListBullet"/>
      </w:pPr>
      <w:r w:rsidRPr="00EB518A">
        <w:t>Jolyon Burnett</w:t>
      </w:r>
    </w:p>
    <w:p w14:paraId="07DC4CB6" w14:textId="77777777" w:rsidR="00E14135" w:rsidRPr="00EB518A" w:rsidRDefault="00E14135" w:rsidP="00E14135">
      <w:pPr>
        <w:pStyle w:val="ListBullet"/>
      </w:pPr>
      <w:r w:rsidRPr="00EB518A">
        <w:t>Ken Dorey</w:t>
      </w:r>
    </w:p>
    <w:p w14:paraId="29779AC4" w14:textId="77777777" w:rsidR="00E14135" w:rsidRPr="00EB518A" w:rsidRDefault="00E14135" w:rsidP="00E14135">
      <w:pPr>
        <w:pStyle w:val="ListBullet"/>
      </w:pPr>
      <w:r w:rsidRPr="00EB518A">
        <w:t>John Gillett</w:t>
      </w:r>
    </w:p>
    <w:p w14:paraId="6C7910F7" w14:textId="77777777" w:rsidR="00E14135" w:rsidRPr="00EB518A" w:rsidRDefault="00E14135" w:rsidP="00E14135">
      <w:pPr>
        <w:pStyle w:val="ListBullet"/>
      </w:pPr>
      <w:r w:rsidRPr="00EB518A">
        <w:t>Dr Craig Hardner</w:t>
      </w:r>
    </w:p>
    <w:p w14:paraId="7B8CC3AC" w14:textId="77777777" w:rsidR="00E14135" w:rsidRPr="00EB518A" w:rsidRDefault="00E14135" w:rsidP="00E14135">
      <w:pPr>
        <w:pStyle w:val="ListBullet"/>
      </w:pPr>
      <w:r w:rsidRPr="00EB518A">
        <w:t>Brice Kaddatz</w:t>
      </w:r>
    </w:p>
    <w:p w14:paraId="623B85B5" w14:textId="489694CE" w:rsidR="00E14135" w:rsidRPr="00EB518A" w:rsidRDefault="00E14135" w:rsidP="00E14135">
      <w:pPr>
        <w:pStyle w:val="ListBullet"/>
      </w:pPr>
      <w:r w:rsidRPr="00EB518A">
        <w:t>Ian McConachie AM</w:t>
      </w:r>
    </w:p>
    <w:p w14:paraId="20856412" w14:textId="77777777" w:rsidR="00E14135" w:rsidRPr="00EB518A" w:rsidRDefault="00E14135" w:rsidP="00E14135">
      <w:pPr>
        <w:pStyle w:val="ListBullet"/>
      </w:pPr>
      <w:r w:rsidRPr="00EB518A">
        <w:t>Maria Matthes</w:t>
      </w:r>
    </w:p>
    <w:p w14:paraId="385CCEEC" w14:textId="77777777" w:rsidR="00E14135" w:rsidRPr="00EB518A" w:rsidRDefault="00E14135" w:rsidP="00E14135">
      <w:pPr>
        <w:pStyle w:val="ListBullet"/>
      </w:pPr>
      <w:r w:rsidRPr="00EB518A">
        <w:t>Dr Jodi Neal</w:t>
      </w:r>
    </w:p>
    <w:p w14:paraId="5B7AF90B" w14:textId="77777777" w:rsidR="00E14135" w:rsidRPr="00EB518A" w:rsidRDefault="00E14135" w:rsidP="00E14135">
      <w:pPr>
        <w:pStyle w:val="ListBullet"/>
      </w:pPr>
      <w:r w:rsidRPr="00EB518A">
        <w:t>Dr Catherine Nock</w:t>
      </w:r>
    </w:p>
    <w:p w14:paraId="17B0F583" w14:textId="77777777" w:rsidR="00E14135" w:rsidRPr="00EB518A" w:rsidRDefault="00E14135" w:rsidP="00E14135">
      <w:pPr>
        <w:pStyle w:val="ListBullet"/>
      </w:pPr>
      <w:r w:rsidRPr="00EB518A">
        <w:t>Associate Professor Alison Shapcott</w:t>
      </w:r>
    </w:p>
    <w:p w14:paraId="7AC7663F" w14:textId="77777777" w:rsidR="00E14135" w:rsidRPr="00EB518A" w:rsidRDefault="00E14135" w:rsidP="00E14135">
      <w:pPr>
        <w:pStyle w:val="ListBullet"/>
      </w:pPr>
      <w:r w:rsidRPr="00EB518A">
        <w:t>Associate Professor Bruce Topp</w:t>
      </w:r>
    </w:p>
    <w:p w14:paraId="7DFA05C0" w14:textId="0020735E" w:rsidR="00E14135" w:rsidRPr="00EB518A" w:rsidRDefault="00E14135" w:rsidP="00E14135">
      <w:r w:rsidRPr="00EB518A">
        <w:t>Contributors to previous Recovery Plan (SMSRP):</w:t>
      </w:r>
    </w:p>
    <w:p w14:paraId="7BBB9D78" w14:textId="77777777" w:rsidR="00E14135" w:rsidRPr="00EB518A" w:rsidRDefault="00E14135" w:rsidP="00E14135">
      <w:pPr>
        <w:pStyle w:val="ListBullet"/>
      </w:pPr>
      <w:r w:rsidRPr="00EB518A">
        <w:t>Jolyon Burnett</w:t>
      </w:r>
    </w:p>
    <w:p w14:paraId="6794F535" w14:textId="77777777" w:rsidR="00E14135" w:rsidRPr="00EB518A" w:rsidRDefault="00E14135" w:rsidP="00E14135">
      <w:pPr>
        <w:pStyle w:val="ListBullet"/>
      </w:pPr>
      <w:r w:rsidRPr="00EB518A">
        <w:t>Ken Dorey</w:t>
      </w:r>
    </w:p>
    <w:p w14:paraId="588FF2C1" w14:textId="77777777" w:rsidR="00E14135" w:rsidRPr="00EB518A" w:rsidRDefault="00E14135" w:rsidP="00E14135">
      <w:pPr>
        <w:pStyle w:val="ListBullet"/>
      </w:pPr>
      <w:r w:rsidRPr="00EB518A">
        <w:t>John Gillett</w:t>
      </w:r>
    </w:p>
    <w:p w14:paraId="2560C3A9" w14:textId="77777777" w:rsidR="00E14135" w:rsidRPr="00EB518A" w:rsidRDefault="00E14135" w:rsidP="00E14135">
      <w:pPr>
        <w:pStyle w:val="ListBullet"/>
      </w:pPr>
      <w:r w:rsidRPr="00EB518A">
        <w:t>Paul Grimshaw</w:t>
      </w:r>
    </w:p>
    <w:p w14:paraId="0C3EF34E" w14:textId="77777777" w:rsidR="00E14135" w:rsidRPr="00EB518A" w:rsidRDefault="00E14135" w:rsidP="00E14135">
      <w:pPr>
        <w:pStyle w:val="ListBullet"/>
      </w:pPr>
      <w:r w:rsidRPr="00EB518A">
        <w:t>Dr Gordon Guymer</w:t>
      </w:r>
    </w:p>
    <w:p w14:paraId="6608A0B2" w14:textId="77777777" w:rsidR="00E14135" w:rsidRPr="00EB518A" w:rsidRDefault="00E14135" w:rsidP="00E14135">
      <w:pPr>
        <w:pStyle w:val="ListBullet"/>
      </w:pPr>
      <w:r w:rsidRPr="00EB518A">
        <w:t>Dr Craig Hardner</w:t>
      </w:r>
    </w:p>
    <w:p w14:paraId="7409B0B1" w14:textId="77777777" w:rsidR="00E14135" w:rsidRPr="00EB518A" w:rsidRDefault="00E14135" w:rsidP="00E14135">
      <w:pPr>
        <w:pStyle w:val="ListBullet"/>
      </w:pPr>
      <w:r w:rsidRPr="00EB518A">
        <w:t>Brice Kaddatz</w:t>
      </w:r>
    </w:p>
    <w:p w14:paraId="32CC62F3" w14:textId="77777777" w:rsidR="00E14135" w:rsidRPr="00EB518A" w:rsidRDefault="00E14135" w:rsidP="00E14135">
      <w:pPr>
        <w:pStyle w:val="ListBullet"/>
      </w:pPr>
      <w:r w:rsidRPr="00EB518A">
        <w:t>Ian McConachie</w:t>
      </w:r>
    </w:p>
    <w:p w14:paraId="65FCC670" w14:textId="77F69DCF" w:rsidR="00E14135" w:rsidRPr="00EB518A" w:rsidRDefault="00E14135" w:rsidP="00E14135">
      <w:pPr>
        <w:pStyle w:val="ListBullet"/>
      </w:pPr>
      <w:r w:rsidRPr="00EB518A">
        <w:t>Maria Matthes</w:t>
      </w:r>
    </w:p>
    <w:p w14:paraId="2D559F70" w14:textId="77777777" w:rsidR="00E14135" w:rsidRPr="00EB518A" w:rsidRDefault="00E14135" w:rsidP="00E14135">
      <w:pPr>
        <w:pStyle w:val="ListBullet"/>
      </w:pPr>
      <w:r w:rsidRPr="00EB518A">
        <w:t>Ann Moran</w:t>
      </w:r>
    </w:p>
    <w:p w14:paraId="48D262FB" w14:textId="77777777" w:rsidR="00E14135" w:rsidRPr="00EB518A" w:rsidRDefault="00E14135" w:rsidP="00E14135">
      <w:pPr>
        <w:pStyle w:val="ListBullet"/>
      </w:pPr>
      <w:r w:rsidRPr="00EB518A">
        <w:t>Dr Jodi Neal</w:t>
      </w:r>
    </w:p>
    <w:p w14:paraId="4A2C021D" w14:textId="77777777" w:rsidR="00E14135" w:rsidRPr="00EB518A" w:rsidRDefault="00E14135" w:rsidP="00E14135">
      <w:pPr>
        <w:pStyle w:val="ListBullet"/>
      </w:pPr>
      <w:r w:rsidRPr="00EB518A">
        <w:t>Rosemary Niehus</w:t>
      </w:r>
    </w:p>
    <w:p w14:paraId="1559DE97" w14:textId="77777777" w:rsidR="00E14135" w:rsidRPr="00EB518A" w:rsidRDefault="00E14135" w:rsidP="00E14135">
      <w:pPr>
        <w:pStyle w:val="ListBullet"/>
      </w:pPr>
      <w:r w:rsidRPr="00EB518A">
        <w:t>Michael Powell</w:t>
      </w:r>
    </w:p>
    <w:p w14:paraId="33BD0858" w14:textId="77777777" w:rsidR="00E14135" w:rsidRPr="00EB518A" w:rsidRDefault="00E14135" w:rsidP="00E14135">
      <w:pPr>
        <w:pStyle w:val="ListBullet"/>
      </w:pPr>
      <w:r w:rsidRPr="00EB518A">
        <w:lastRenderedPageBreak/>
        <w:t>Dr Alison Shapcott</w:t>
      </w:r>
    </w:p>
    <w:p w14:paraId="75F5E85D" w14:textId="77777777" w:rsidR="00E14135" w:rsidRPr="00EB518A" w:rsidRDefault="00E14135" w:rsidP="00E14135">
      <w:pPr>
        <w:pStyle w:val="ListBullet"/>
      </w:pPr>
      <w:r w:rsidRPr="00EB518A">
        <w:t>Associate Professor Bruce Topp</w:t>
      </w:r>
    </w:p>
    <w:p w14:paraId="19ADF3E8" w14:textId="719DC4FE" w:rsidR="00E14135" w:rsidRPr="00EB518A" w:rsidRDefault="00E14135">
      <w:r w:rsidRPr="00EB518A">
        <w:t>The authors are especially grateful for the guidance and support provided by Ian McConachie AM.</w:t>
      </w:r>
    </w:p>
    <w:p w14:paraId="6A0D586A" w14:textId="77777777" w:rsidR="00E14135" w:rsidRPr="00EB518A" w:rsidRDefault="00E14135" w:rsidP="00E14135">
      <w:pPr>
        <w:pStyle w:val="Heading2"/>
        <w:numPr>
          <w:ilvl w:val="0"/>
          <w:numId w:val="0"/>
        </w:numPr>
        <w:ind w:left="720" w:hanging="720"/>
      </w:pPr>
      <w:bookmarkStart w:id="68" w:name="_Toc135834805"/>
      <w:r w:rsidRPr="00EB518A">
        <w:lastRenderedPageBreak/>
        <w:t>Acronyms</w:t>
      </w:r>
      <w:bookmarkEnd w:id="6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6A1886" w:rsidRPr="00EB518A" w14:paraId="4716D851" w14:textId="77777777" w:rsidTr="00F52955">
        <w:trPr>
          <w:cantSplit/>
          <w:tblHeader/>
        </w:trPr>
        <w:tc>
          <w:tcPr>
            <w:tcW w:w="1249" w:type="pct"/>
          </w:tcPr>
          <w:p w14:paraId="3EBF61DF" w14:textId="77777777" w:rsidR="006A1886" w:rsidRPr="00EB518A" w:rsidRDefault="006A1886" w:rsidP="00F52955">
            <w:pPr>
              <w:pStyle w:val="TableHeading"/>
            </w:pPr>
            <w:r w:rsidRPr="00EB518A">
              <w:t>Term</w:t>
            </w:r>
          </w:p>
        </w:tc>
        <w:tc>
          <w:tcPr>
            <w:tcW w:w="3751" w:type="pct"/>
          </w:tcPr>
          <w:p w14:paraId="4F1A82C0" w14:textId="77777777" w:rsidR="006A1886" w:rsidRPr="00EB518A" w:rsidRDefault="006A1886" w:rsidP="00F52955">
            <w:pPr>
              <w:pStyle w:val="TableHeading"/>
            </w:pPr>
            <w:r w:rsidRPr="00EB518A">
              <w:t>Definition</w:t>
            </w:r>
          </w:p>
        </w:tc>
      </w:tr>
      <w:tr w:rsidR="006A1886" w:rsidRPr="00EB518A" w14:paraId="4701201A" w14:textId="77777777" w:rsidTr="00F52955">
        <w:tc>
          <w:tcPr>
            <w:tcW w:w="1249" w:type="pct"/>
          </w:tcPr>
          <w:p w14:paraId="527569BA" w14:textId="0E6163B1" w:rsidR="006A1886" w:rsidRPr="00EB518A" w:rsidRDefault="006A1886" w:rsidP="006A1886">
            <w:pPr>
              <w:pStyle w:val="TableText"/>
            </w:pPr>
            <w:r w:rsidRPr="00EB518A">
              <w:t>AG</w:t>
            </w:r>
          </w:p>
        </w:tc>
        <w:tc>
          <w:tcPr>
            <w:tcW w:w="3751" w:type="pct"/>
          </w:tcPr>
          <w:p w14:paraId="7D65D74A" w14:textId="5AA45A7C" w:rsidR="006A1886" w:rsidRPr="00EB518A" w:rsidRDefault="006A1886" w:rsidP="006A1886">
            <w:pPr>
              <w:pStyle w:val="TableText"/>
            </w:pPr>
            <w:r w:rsidRPr="00EB518A">
              <w:t>Australian Government</w:t>
            </w:r>
          </w:p>
        </w:tc>
      </w:tr>
      <w:tr w:rsidR="006A1886" w:rsidRPr="00EB518A" w14:paraId="4F319F42" w14:textId="77777777" w:rsidTr="00F52955">
        <w:tc>
          <w:tcPr>
            <w:tcW w:w="1249" w:type="pct"/>
          </w:tcPr>
          <w:p w14:paraId="113966C8" w14:textId="3D126C6C" w:rsidR="006A1886" w:rsidRPr="00EB518A" w:rsidRDefault="006A1886" w:rsidP="006A1886">
            <w:pPr>
              <w:pStyle w:val="TableText"/>
            </w:pPr>
            <w:r w:rsidRPr="00EB518A">
              <w:t>AMS</w:t>
            </w:r>
          </w:p>
        </w:tc>
        <w:tc>
          <w:tcPr>
            <w:tcW w:w="3751" w:type="pct"/>
          </w:tcPr>
          <w:p w14:paraId="6228B842" w14:textId="670A85B7" w:rsidR="006A1886" w:rsidRPr="00EB518A" w:rsidRDefault="006A1886" w:rsidP="006A1886">
            <w:pPr>
              <w:pStyle w:val="TableText"/>
            </w:pPr>
            <w:r w:rsidRPr="00EB518A">
              <w:t>Australian Macadamia Society</w:t>
            </w:r>
          </w:p>
        </w:tc>
      </w:tr>
      <w:tr w:rsidR="006A1886" w:rsidRPr="00EB518A" w14:paraId="36711135" w14:textId="77777777" w:rsidTr="00F52955">
        <w:tc>
          <w:tcPr>
            <w:tcW w:w="1249" w:type="pct"/>
          </w:tcPr>
          <w:p w14:paraId="3F1B8592" w14:textId="24BAB1DB" w:rsidR="006A1886" w:rsidRPr="00EB518A" w:rsidRDefault="006A1886" w:rsidP="006A1886">
            <w:pPr>
              <w:pStyle w:val="TableText"/>
            </w:pPr>
            <w:r w:rsidRPr="00EB518A">
              <w:t>ASL</w:t>
            </w:r>
          </w:p>
        </w:tc>
        <w:tc>
          <w:tcPr>
            <w:tcW w:w="3751" w:type="pct"/>
          </w:tcPr>
          <w:p w14:paraId="1DE006C9" w14:textId="2945EB23" w:rsidR="006A1886" w:rsidRPr="00EB518A" w:rsidRDefault="006A1886" w:rsidP="006A1886">
            <w:pPr>
              <w:pStyle w:val="TableText"/>
            </w:pPr>
            <w:r w:rsidRPr="00EB518A">
              <w:t>Above Sea Level</w:t>
            </w:r>
          </w:p>
        </w:tc>
      </w:tr>
      <w:tr w:rsidR="006A1886" w:rsidRPr="00EB518A" w14:paraId="66BFD6A9" w14:textId="77777777" w:rsidTr="00F52955">
        <w:tc>
          <w:tcPr>
            <w:tcW w:w="1249" w:type="pct"/>
          </w:tcPr>
          <w:p w14:paraId="6AEC534C" w14:textId="751CBF9A" w:rsidR="006A1886" w:rsidRPr="00EB518A" w:rsidRDefault="006A1886" w:rsidP="006A1886">
            <w:pPr>
              <w:pStyle w:val="TableText"/>
            </w:pPr>
            <w:r w:rsidRPr="00EB518A">
              <w:t>BCT</w:t>
            </w:r>
          </w:p>
        </w:tc>
        <w:tc>
          <w:tcPr>
            <w:tcW w:w="3751" w:type="pct"/>
          </w:tcPr>
          <w:p w14:paraId="07446ABF" w14:textId="6AEF74D3" w:rsidR="006A1886" w:rsidRPr="00EB518A" w:rsidRDefault="006A1886" w:rsidP="006A1886">
            <w:pPr>
              <w:pStyle w:val="TableText"/>
            </w:pPr>
            <w:r w:rsidRPr="00EB518A">
              <w:t>Biodiversity Conservation Trust</w:t>
            </w:r>
          </w:p>
        </w:tc>
      </w:tr>
      <w:tr w:rsidR="006A1886" w:rsidRPr="00EB518A" w14:paraId="7212975B" w14:textId="77777777" w:rsidTr="00F52955">
        <w:tc>
          <w:tcPr>
            <w:tcW w:w="1249" w:type="pct"/>
          </w:tcPr>
          <w:p w14:paraId="538790C8" w14:textId="2CA662AC" w:rsidR="006A1886" w:rsidRPr="00EB518A" w:rsidRDefault="006A1886" w:rsidP="006A1886">
            <w:pPr>
              <w:pStyle w:val="TableText"/>
            </w:pPr>
            <w:r w:rsidRPr="00EB518A">
              <w:t>BRAIN</w:t>
            </w:r>
          </w:p>
        </w:tc>
        <w:tc>
          <w:tcPr>
            <w:tcW w:w="3751" w:type="pct"/>
          </w:tcPr>
          <w:p w14:paraId="12CA32FC" w14:textId="06243D53" w:rsidR="006A1886" w:rsidRPr="00EB518A" w:rsidRDefault="006A1886" w:rsidP="006A1886">
            <w:pPr>
              <w:pStyle w:val="TableText"/>
            </w:pPr>
            <w:r w:rsidRPr="00EB518A">
              <w:t>Brisbane Rainforest Action and Information Network</w:t>
            </w:r>
          </w:p>
        </w:tc>
      </w:tr>
      <w:tr w:rsidR="006A1886" w:rsidRPr="00EB518A" w14:paraId="26B408E8" w14:textId="77777777" w:rsidTr="00F52955">
        <w:tc>
          <w:tcPr>
            <w:tcW w:w="1249" w:type="pct"/>
          </w:tcPr>
          <w:p w14:paraId="74D7866E" w14:textId="410C3CBA" w:rsidR="006A1886" w:rsidRPr="00EB518A" w:rsidRDefault="006A1886" w:rsidP="006A1886">
            <w:pPr>
              <w:pStyle w:val="TableText"/>
            </w:pPr>
            <w:r w:rsidRPr="00EB518A">
              <w:t>BMRG</w:t>
            </w:r>
          </w:p>
        </w:tc>
        <w:tc>
          <w:tcPr>
            <w:tcW w:w="3751" w:type="pct"/>
          </w:tcPr>
          <w:p w14:paraId="0B4D11E4" w14:textId="0D828244" w:rsidR="006A1886" w:rsidRPr="00EB518A" w:rsidRDefault="006A1886" w:rsidP="006A1886">
            <w:pPr>
              <w:pStyle w:val="TableText"/>
            </w:pPr>
            <w:r w:rsidRPr="00EB518A">
              <w:t>Burnett-Mary Regional Group</w:t>
            </w:r>
          </w:p>
        </w:tc>
      </w:tr>
      <w:tr w:rsidR="006A1886" w:rsidRPr="00EB518A" w14:paraId="0602EA3C" w14:textId="77777777" w:rsidTr="00F52955">
        <w:tc>
          <w:tcPr>
            <w:tcW w:w="1249" w:type="pct"/>
          </w:tcPr>
          <w:p w14:paraId="3DB7744E" w14:textId="4D4E6D51" w:rsidR="006A1886" w:rsidRPr="00EB518A" w:rsidRDefault="006A1886" w:rsidP="006A1886">
            <w:pPr>
              <w:pStyle w:val="TableText"/>
            </w:pPr>
            <w:r w:rsidRPr="00EB518A">
              <w:t>CA</w:t>
            </w:r>
          </w:p>
        </w:tc>
        <w:tc>
          <w:tcPr>
            <w:tcW w:w="3751" w:type="pct"/>
          </w:tcPr>
          <w:p w14:paraId="41F59932" w14:textId="1477E3DF" w:rsidR="006A1886" w:rsidRPr="00EB518A" w:rsidRDefault="006A1886" w:rsidP="006A1886">
            <w:pPr>
              <w:pStyle w:val="TableText"/>
            </w:pPr>
            <w:r w:rsidRPr="00EB518A">
              <w:t>Conservation Area</w:t>
            </w:r>
          </w:p>
        </w:tc>
      </w:tr>
      <w:tr w:rsidR="006A1886" w:rsidRPr="00EB518A" w14:paraId="27300D1F" w14:textId="77777777" w:rsidTr="00F52955">
        <w:tc>
          <w:tcPr>
            <w:tcW w:w="1249" w:type="pct"/>
          </w:tcPr>
          <w:p w14:paraId="38E0B5D2" w14:textId="4015EB83" w:rsidR="006A1886" w:rsidRPr="00EB518A" w:rsidRDefault="006A1886" w:rsidP="006A1886">
            <w:pPr>
              <w:pStyle w:val="TableText"/>
            </w:pPr>
            <w:r w:rsidRPr="00EB518A">
              <w:t>E</w:t>
            </w:r>
          </w:p>
        </w:tc>
        <w:tc>
          <w:tcPr>
            <w:tcW w:w="3751" w:type="pct"/>
          </w:tcPr>
          <w:p w14:paraId="1FAC11B5" w14:textId="1ED78901" w:rsidR="006A1886" w:rsidRPr="00EB518A" w:rsidRDefault="006A1886" w:rsidP="006A1886">
            <w:pPr>
              <w:pStyle w:val="TableText"/>
            </w:pPr>
            <w:r w:rsidRPr="00EB518A">
              <w:t>Endangered</w:t>
            </w:r>
          </w:p>
        </w:tc>
      </w:tr>
      <w:tr w:rsidR="006A1886" w:rsidRPr="00EB518A" w14:paraId="26EF1818" w14:textId="77777777" w:rsidTr="00F52955">
        <w:tc>
          <w:tcPr>
            <w:tcW w:w="1249" w:type="pct"/>
          </w:tcPr>
          <w:p w14:paraId="7B141E13" w14:textId="7DB1D80B" w:rsidR="006A1886" w:rsidRPr="00EB518A" w:rsidRDefault="006A1886" w:rsidP="006A1886">
            <w:pPr>
              <w:pStyle w:val="TableText"/>
            </w:pPr>
            <w:r w:rsidRPr="00EB518A">
              <w:t>DAF</w:t>
            </w:r>
          </w:p>
        </w:tc>
        <w:tc>
          <w:tcPr>
            <w:tcW w:w="3751" w:type="pct"/>
          </w:tcPr>
          <w:p w14:paraId="4DD2B178" w14:textId="2ABA253E" w:rsidR="006A1886" w:rsidRPr="00EB518A" w:rsidRDefault="006A1886" w:rsidP="006A1886">
            <w:pPr>
              <w:pStyle w:val="TableText"/>
            </w:pPr>
            <w:r w:rsidRPr="00EB518A">
              <w:t xml:space="preserve">Queensland Department of Agriculture and Fisheries </w:t>
            </w:r>
          </w:p>
        </w:tc>
      </w:tr>
      <w:tr w:rsidR="006A1886" w:rsidRPr="00EB518A" w14:paraId="155A48AE" w14:textId="77777777" w:rsidTr="00F52955">
        <w:tc>
          <w:tcPr>
            <w:tcW w:w="1249" w:type="pct"/>
          </w:tcPr>
          <w:p w14:paraId="3A1963C9" w14:textId="22309316" w:rsidR="006A1886" w:rsidRPr="00EB518A" w:rsidRDefault="006A1886" w:rsidP="006A1886">
            <w:pPr>
              <w:pStyle w:val="TableText"/>
            </w:pPr>
            <w:r w:rsidRPr="00EB518A">
              <w:t xml:space="preserve">DES </w:t>
            </w:r>
          </w:p>
        </w:tc>
        <w:tc>
          <w:tcPr>
            <w:tcW w:w="3751" w:type="pct"/>
          </w:tcPr>
          <w:p w14:paraId="7B15FB65" w14:textId="3C876B6A" w:rsidR="006A1886" w:rsidRPr="00EB518A" w:rsidRDefault="006A1886" w:rsidP="006A1886">
            <w:pPr>
              <w:pStyle w:val="TableText"/>
            </w:pPr>
            <w:r w:rsidRPr="00EB518A">
              <w:t>Queensland Department of Environment and Science</w:t>
            </w:r>
          </w:p>
        </w:tc>
      </w:tr>
      <w:tr w:rsidR="006A1886" w:rsidRPr="00EB518A" w14:paraId="7BA1CC83" w14:textId="77777777" w:rsidTr="00F52955">
        <w:tc>
          <w:tcPr>
            <w:tcW w:w="1249" w:type="pct"/>
          </w:tcPr>
          <w:p w14:paraId="77003421" w14:textId="40104AFB" w:rsidR="006A1886" w:rsidRPr="00EB518A" w:rsidRDefault="006A1886" w:rsidP="006A1886">
            <w:pPr>
              <w:pStyle w:val="TableText"/>
            </w:pPr>
            <w:r w:rsidRPr="00EB518A">
              <w:t>DPIE</w:t>
            </w:r>
          </w:p>
        </w:tc>
        <w:tc>
          <w:tcPr>
            <w:tcW w:w="3751" w:type="pct"/>
          </w:tcPr>
          <w:p w14:paraId="5DDCD344" w14:textId="4C1950B5" w:rsidR="006A1886" w:rsidRPr="00EB518A" w:rsidRDefault="006A1886" w:rsidP="006A1886">
            <w:pPr>
              <w:pStyle w:val="TableText"/>
            </w:pPr>
            <w:r w:rsidRPr="00EB518A">
              <w:t>New South Wales Department of Planning, Infrastructure and Environment</w:t>
            </w:r>
          </w:p>
        </w:tc>
      </w:tr>
      <w:tr w:rsidR="006A1886" w:rsidRPr="00EB518A" w14:paraId="5E501D69" w14:textId="77777777" w:rsidTr="00F52955">
        <w:tc>
          <w:tcPr>
            <w:tcW w:w="1249" w:type="pct"/>
          </w:tcPr>
          <w:p w14:paraId="0FF1D40E" w14:textId="79030426" w:rsidR="006A1886" w:rsidRPr="00EB518A" w:rsidRDefault="006A1886" w:rsidP="006A1886">
            <w:pPr>
              <w:pStyle w:val="TableText"/>
            </w:pPr>
            <w:r w:rsidRPr="00EB518A">
              <w:t>DTMR</w:t>
            </w:r>
          </w:p>
        </w:tc>
        <w:tc>
          <w:tcPr>
            <w:tcW w:w="3751" w:type="pct"/>
          </w:tcPr>
          <w:p w14:paraId="4B60DECC" w14:textId="03C316CD" w:rsidR="006A1886" w:rsidRPr="00EB518A" w:rsidRDefault="006A1886" w:rsidP="006A1886">
            <w:pPr>
              <w:pStyle w:val="TableText"/>
            </w:pPr>
            <w:r w:rsidRPr="00EB518A">
              <w:t>Queensland Department of Transport and Main Roads</w:t>
            </w:r>
          </w:p>
        </w:tc>
      </w:tr>
      <w:tr w:rsidR="006A1886" w:rsidRPr="00EB518A" w14:paraId="1562E13B" w14:textId="77777777" w:rsidTr="00F52955">
        <w:tc>
          <w:tcPr>
            <w:tcW w:w="1249" w:type="pct"/>
          </w:tcPr>
          <w:p w14:paraId="5A13E236" w14:textId="5CC39C76" w:rsidR="006A1886" w:rsidRPr="00EB518A" w:rsidRDefault="006A1886" w:rsidP="006A1886">
            <w:pPr>
              <w:pStyle w:val="TableText"/>
            </w:pPr>
            <w:r w:rsidRPr="00EB518A">
              <w:t>EPBC Act</w:t>
            </w:r>
          </w:p>
        </w:tc>
        <w:tc>
          <w:tcPr>
            <w:tcW w:w="3751" w:type="pct"/>
          </w:tcPr>
          <w:p w14:paraId="47DA1BA2" w14:textId="4DA0B928" w:rsidR="006A1886" w:rsidRPr="00EB518A" w:rsidRDefault="006A1886" w:rsidP="006A1886">
            <w:pPr>
              <w:pStyle w:val="TableText"/>
            </w:pPr>
            <w:r w:rsidRPr="00EB518A">
              <w:rPr>
                <w:rStyle w:val="Emphasis"/>
              </w:rPr>
              <w:t>Environment Protection and Biodiversity Conservation Act 1999</w:t>
            </w:r>
            <w:r w:rsidR="009803C0" w:rsidRPr="00EB518A">
              <w:t xml:space="preserve"> (Cth)</w:t>
            </w:r>
          </w:p>
        </w:tc>
      </w:tr>
      <w:tr w:rsidR="006A1886" w:rsidRPr="00EB518A" w14:paraId="182F66ED" w14:textId="77777777" w:rsidTr="00F52955">
        <w:tc>
          <w:tcPr>
            <w:tcW w:w="1249" w:type="pct"/>
          </w:tcPr>
          <w:p w14:paraId="6AB8BAEC" w14:textId="4FE41A37" w:rsidR="006A1886" w:rsidRPr="00EB518A" w:rsidRDefault="006A1886" w:rsidP="006A1886">
            <w:pPr>
              <w:pStyle w:val="TableText"/>
            </w:pPr>
            <w:r w:rsidRPr="00EB518A">
              <w:t>FR</w:t>
            </w:r>
          </w:p>
        </w:tc>
        <w:tc>
          <w:tcPr>
            <w:tcW w:w="3751" w:type="pct"/>
          </w:tcPr>
          <w:p w14:paraId="4BE7D6FC" w14:textId="7CCE902F" w:rsidR="006A1886" w:rsidRPr="00EB518A" w:rsidRDefault="006A1886" w:rsidP="006A1886">
            <w:pPr>
              <w:pStyle w:val="TableText"/>
            </w:pPr>
            <w:r w:rsidRPr="00EB518A">
              <w:t>Forest Reserve</w:t>
            </w:r>
          </w:p>
        </w:tc>
      </w:tr>
      <w:tr w:rsidR="006A1886" w:rsidRPr="00EB518A" w14:paraId="4464ED24" w14:textId="77777777" w:rsidTr="00F52955">
        <w:tc>
          <w:tcPr>
            <w:tcW w:w="1249" w:type="pct"/>
          </w:tcPr>
          <w:p w14:paraId="41009BD6" w14:textId="0254BCEA" w:rsidR="006A1886" w:rsidRPr="00EB518A" w:rsidRDefault="006A1886" w:rsidP="006A1886">
            <w:pPr>
              <w:pStyle w:val="TableText"/>
            </w:pPr>
            <w:r w:rsidRPr="00EB518A">
              <w:t>HAL</w:t>
            </w:r>
          </w:p>
        </w:tc>
        <w:tc>
          <w:tcPr>
            <w:tcW w:w="3751" w:type="pct"/>
          </w:tcPr>
          <w:p w14:paraId="4F672E38" w14:textId="07E01F19" w:rsidR="006A1886" w:rsidRPr="00EB518A" w:rsidRDefault="006A1886" w:rsidP="006A1886">
            <w:pPr>
              <w:pStyle w:val="TableText"/>
            </w:pPr>
            <w:r w:rsidRPr="00EB518A">
              <w:t>Horticulture Australia Limited</w:t>
            </w:r>
          </w:p>
        </w:tc>
      </w:tr>
      <w:tr w:rsidR="006A1886" w:rsidRPr="00EB518A" w14:paraId="11D06134" w14:textId="77777777" w:rsidTr="00F52955">
        <w:tc>
          <w:tcPr>
            <w:tcW w:w="1249" w:type="pct"/>
          </w:tcPr>
          <w:p w14:paraId="4BA24588" w14:textId="3BAB1FC7" w:rsidR="006A1886" w:rsidRPr="00EB518A" w:rsidRDefault="006A1886" w:rsidP="006A1886">
            <w:pPr>
              <w:pStyle w:val="TableText"/>
            </w:pPr>
            <w:r w:rsidRPr="00EB518A">
              <w:t>LA</w:t>
            </w:r>
          </w:p>
        </w:tc>
        <w:tc>
          <w:tcPr>
            <w:tcW w:w="3751" w:type="pct"/>
          </w:tcPr>
          <w:p w14:paraId="2B525D41" w14:textId="2EEEF6C7" w:rsidR="006A1886" w:rsidRPr="00EB518A" w:rsidRDefault="006A1886" w:rsidP="006A1886">
            <w:pPr>
              <w:pStyle w:val="TableText"/>
            </w:pPr>
            <w:r w:rsidRPr="00EB518A">
              <w:t>Lease Area</w:t>
            </w:r>
          </w:p>
        </w:tc>
      </w:tr>
      <w:tr w:rsidR="006A1886" w:rsidRPr="00EB518A" w14:paraId="04D37B27" w14:textId="77777777" w:rsidTr="00F52955">
        <w:tc>
          <w:tcPr>
            <w:tcW w:w="1249" w:type="pct"/>
          </w:tcPr>
          <w:p w14:paraId="7735A1D8" w14:textId="2AE25F0A" w:rsidR="006A1886" w:rsidRPr="00EB518A" w:rsidRDefault="006A1886" w:rsidP="006A1886">
            <w:pPr>
              <w:pStyle w:val="TableText"/>
            </w:pPr>
            <w:r w:rsidRPr="00EB518A">
              <w:t>MCC</w:t>
            </w:r>
          </w:p>
        </w:tc>
        <w:tc>
          <w:tcPr>
            <w:tcW w:w="3751" w:type="pct"/>
          </w:tcPr>
          <w:p w14:paraId="5F8ED021" w14:textId="4964BAD4" w:rsidR="006A1886" w:rsidRPr="00EB518A" w:rsidRDefault="006A1886" w:rsidP="006A1886">
            <w:pPr>
              <w:pStyle w:val="TableText"/>
            </w:pPr>
            <w:r w:rsidRPr="00EB518A">
              <w:t>Macadamia Conservation Committee</w:t>
            </w:r>
          </w:p>
        </w:tc>
      </w:tr>
      <w:tr w:rsidR="006A1886" w:rsidRPr="00EB518A" w14:paraId="0188E72B" w14:textId="77777777" w:rsidTr="00F52955">
        <w:tc>
          <w:tcPr>
            <w:tcW w:w="1249" w:type="pct"/>
          </w:tcPr>
          <w:p w14:paraId="10629B80" w14:textId="2864C2A0" w:rsidR="006A1886" w:rsidRPr="00EB518A" w:rsidRDefault="006A1886" w:rsidP="006A1886">
            <w:pPr>
              <w:pStyle w:val="TableText"/>
            </w:pPr>
            <w:r w:rsidRPr="00EB518A">
              <w:t>MCRC</w:t>
            </w:r>
          </w:p>
        </w:tc>
        <w:tc>
          <w:tcPr>
            <w:tcW w:w="3751" w:type="pct"/>
          </w:tcPr>
          <w:p w14:paraId="31F43B04" w14:textId="3C8B347D" w:rsidR="006A1886" w:rsidRPr="00EB518A" w:rsidRDefault="006A1886" w:rsidP="006A1886">
            <w:pPr>
              <w:pStyle w:val="TableText"/>
            </w:pPr>
            <w:r w:rsidRPr="00EB518A">
              <w:t>Macadamia Conservation Research Committee</w:t>
            </w:r>
          </w:p>
        </w:tc>
      </w:tr>
      <w:tr w:rsidR="006A1886" w:rsidRPr="00EB518A" w14:paraId="61913884" w14:textId="77777777" w:rsidTr="00F52955">
        <w:tc>
          <w:tcPr>
            <w:tcW w:w="1249" w:type="pct"/>
          </w:tcPr>
          <w:p w14:paraId="2CD5A7C9" w14:textId="742D5507" w:rsidR="006A1886" w:rsidRPr="00EB518A" w:rsidRDefault="006A1886" w:rsidP="006A1886">
            <w:pPr>
              <w:pStyle w:val="TableText"/>
            </w:pPr>
            <w:r w:rsidRPr="00EB518A">
              <w:t>MCT</w:t>
            </w:r>
          </w:p>
        </w:tc>
        <w:tc>
          <w:tcPr>
            <w:tcW w:w="3751" w:type="pct"/>
          </w:tcPr>
          <w:p w14:paraId="1B929600" w14:textId="0A23EE0C" w:rsidR="006A1886" w:rsidRPr="00EB518A" w:rsidRDefault="006A1886" w:rsidP="006A1886">
            <w:pPr>
              <w:pStyle w:val="TableText"/>
            </w:pPr>
            <w:r w:rsidRPr="00EB518A">
              <w:t>Macadamia Conservation Trust</w:t>
            </w:r>
          </w:p>
        </w:tc>
      </w:tr>
      <w:tr w:rsidR="006A1886" w:rsidRPr="00EB518A" w14:paraId="019AABE7" w14:textId="77777777" w:rsidTr="00F52955">
        <w:tc>
          <w:tcPr>
            <w:tcW w:w="1249" w:type="pct"/>
          </w:tcPr>
          <w:p w14:paraId="623DF60B" w14:textId="684D6622" w:rsidR="006A1886" w:rsidRPr="00EB518A" w:rsidRDefault="006A1886" w:rsidP="006A1886">
            <w:pPr>
              <w:pStyle w:val="TableText"/>
            </w:pPr>
            <w:r w:rsidRPr="00EB518A">
              <w:t>MGA</w:t>
            </w:r>
          </w:p>
        </w:tc>
        <w:tc>
          <w:tcPr>
            <w:tcW w:w="3751" w:type="pct"/>
          </w:tcPr>
          <w:p w14:paraId="7E14DE22" w14:textId="7C541CE2" w:rsidR="006A1886" w:rsidRPr="00EB518A" w:rsidRDefault="006A1886" w:rsidP="006A1886">
            <w:pPr>
              <w:pStyle w:val="TableText"/>
            </w:pPr>
            <w:r w:rsidRPr="00EB518A">
              <w:t>Map Grid of Australia</w:t>
            </w:r>
          </w:p>
        </w:tc>
      </w:tr>
      <w:tr w:rsidR="006A1886" w:rsidRPr="00EB518A" w14:paraId="624335D2" w14:textId="77777777" w:rsidTr="00F52955">
        <w:tc>
          <w:tcPr>
            <w:tcW w:w="1249" w:type="pct"/>
          </w:tcPr>
          <w:p w14:paraId="7E82C307" w14:textId="7B1BAC52" w:rsidR="006A1886" w:rsidRPr="00EB518A" w:rsidRDefault="006A1886" w:rsidP="006A1886">
            <w:pPr>
              <w:pStyle w:val="TableText"/>
            </w:pPr>
            <w:r w:rsidRPr="00EB518A">
              <w:t>NHT</w:t>
            </w:r>
          </w:p>
        </w:tc>
        <w:tc>
          <w:tcPr>
            <w:tcW w:w="3751" w:type="pct"/>
          </w:tcPr>
          <w:p w14:paraId="7980EE4F" w14:textId="6FAEBD26" w:rsidR="006A1886" w:rsidRPr="00EB518A" w:rsidRDefault="006A1886" w:rsidP="006A1886">
            <w:pPr>
              <w:pStyle w:val="TableText"/>
            </w:pPr>
            <w:r w:rsidRPr="00EB518A">
              <w:t>Natural Heritage Trust</w:t>
            </w:r>
          </w:p>
        </w:tc>
      </w:tr>
      <w:tr w:rsidR="006A1886" w:rsidRPr="00EB518A" w14:paraId="19BE230D" w14:textId="77777777" w:rsidTr="00F52955">
        <w:tc>
          <w:tcPr>
            <w:tcW w:w="1249" w:type="pct"/>
          </w:tcPr>
          <w:p w14:paraId="026D1F8E" w14:textId="57880FDD" w:rsidR="006A1886" w:rsidRPr="00EB518A" w:rsidRDefault="006A1886" w:rsidP="006A1886">
            <w:pPr>
              <w:pStyle w:val="TableText"/>
            </w:pPr>
            <w:r w:rsidRPr="00EB518A">
              <w:t>NP</w:t>
            </w:r>
          </w:p>
        </w:tc>
        <w:tc>
          <w:tcPr>
            <w:tcW w:w="3751" w:type="pct"/>
          </w:tcPr>
          <w:p w14:paraId="2F603AD7" w14:textId="19D5662E" w:rsidR="006A1886" w:rsidRPr="00EB518A" w:rsidRDefault="006A1886" w:rsidP="006A1886">
            <w:pPr>
              <w:pStyle w:val="TableText"/>
            </w:pPr>
            <w:r w:rsidRPr="00EB518A">
              <w:t>National Park</w:t>
            </w:r>
          </w:p>
        </w:tc>
      </w:tr>
      <w:tr w:rsidR="006A1886" w:rsidRPr="00EB518A" w14:paraId="04FAF42E" w14:textId="77777777" w:rsidTr="00F52955">
        <w:tc>
          <w:tcPr>
            <w:tcW w:w="1249" w:type="pct"/>
          </w:tcPr>
          <w:p w14:paraId="54331D78" w14:textId="41F339D0" w:rsidR="006A1886" w:rsidRPr="00EB518A" w:rsidRDefault="006A1886" w:rsidP="006A1886">
            <w:pPr>
              <w:pStyle w:val="TableText"/>
            </w:pPr>
            <w:r w:rsidRPr="00EB518A">
              <w:t>NR</w:t>
            </w:r>
          </w:p>
        </w:tc>
        <w:tc>
          <w:tcPr>
            <w:tcW w:w="3751" w:type="pct"/>
          </w:tcPr>
          <w:p w14:paraId="47FE61CE" w14:textId="2AFDB77B" w:rsidR="006A1886" w:rsidRPr="00EB518A" w:rsidRDefault="006A1886" w:rsidP="006A1886">
            <w:pPr>
              <w:pStyle w:val="TableText"/>
            </w:pPr>
            <w:r w:rsidRPr="00EB518A">
              <w:t>Nature Refuge</w:t>
            </w:r>
          </w:p>
        </w:tc>
      </w:tr>
      <w:tr w:rsidR="006A1886" w:rsidRPr="00EB518A" w14:paraId="06B5380A" w14:textId="77777777" w:rsidTr="00F52955">
        <w:tc>
          <w:tcPr>
            <w:tcW w:w="1249" w:type="pct"/>
          </w:tcPr>
          <w:p w14:paraId="56A3EBEC" w14:textId="21413396" w:rsidR="006A1886" w:rsidRPr="00EB518A" w:rsidRDefault="006A1886" w:rsidP="006A1886">
            <w:pPr>
              <w:pStyle w:val="TableText"/>
            </w:pPr>
            <w:r w:rsidRPr="00EB518A">
              <w:t>NRM</w:t>
            </w:r>
          </w:p>
        </w:tc>
        <w:tc>
          <w:tcPr>
            <w:tcW w:w="3751" w:type="pct"/>
          </w:tcPr>
          <w:p w14:paraId="699EA88E" w14:textId="5D64C6F3" w:rsidR="006A1886" w:rsidRPr="00EB518A" w:rsidRDefault="006A1886" w:rsidP="006A1886">
            <w:pPr>
              <w:pStyle w:val="TableText"/>
            </w:pPr>
            <w:r w:rsidRPr="00EB518A">
              <w:t>Natural Resource Management</w:t>
            </w:r>
          </w:p>
        </w:tc>
      </w:tr>
      <w:tr w:rsidR="006A1886" w:rsidRPr="00EB518A" w14:paraId="187A51AC" w14:textId="77777777" w:rsidTr="00F52955">
        <w:tc>
          <w:tcPr>
            <w:tcW w:w="1249" w:type="pct"/>
          </w:tcPr>
          <w:p w14:paraId="440C4A45" w14:textId="15380211" w:rsidR="006A1886" w:rsidRPr="00EB518A" w:rsidRDefault="006A1886" w:rsidP="006A1886">
            <w:pPr>
              <w:pStyle w:val="TableText"/>
            </w:pPr>
            <w:r w:rsidRPr="00EB518A">
              <w:t>NSW</w:t>
            </w:r>
          </w:p>
        </w:tc>
        <w:tc>
          <w:tcPr>
            <w:tcW w:w="3751" w:type="pct"/>
          </w:tcPr>
          <w:p w14:paraId="268A08A4" w14:textId="20B412E8" w:rsidR="006A1886" w:rsidRPr="00EB518A" w:rsidRDefault="006A1886" w:rsidP="006A1886">
            <w:pPr>
              <w:pStyle w:val="TableText"/>
            </w:pPr>
            <w:r w:rsidRPr="00EB518A">
              <w:t>New South Wales</w:t>
            </w:r>
          </w:p>
        </w:tc>
      </w:tr>
      <w:tr w:rsidR="006A1886" w:rsidRPr="00EB518A" w14:paraId="73188BBD" w14:textId="77777777" w:rsidTr="00F52955">
        <w:tc>
          <w:tcPr>
            <w:tcW w:w="1249" w:type="pct"/>
          </w:tcPr>
          <w:p w14:paraId="2995D48E" w14:textId="43150544" w:rsidR="006A1886" w:rsidRPr="00EB518A" w:rsidRDefault="006A1886" w:rsidP="006A1886">
            <w:pPr>
              <w:pStyle w:val="TableText"/>
            </w:pPr>
            <w:r w:rsidRPr="00EB518A">
              <w:t>QAAFI</w:t>
            </w:r>
          </w:p>
        </w:tc>
        <w:tc>
          <w:tcPr>
            <w:tcW w:w="3751" w:type="pct"/>
          </w:tcPr>
          <w:p w14:paraId="7408079A" w14:textId="1877D5C7" w:rsidR="006A1886" w:rsidRPr="00EB518A" w:rsidRDefault="006A1886" w:rsidP="006A1886">
            <w:pPr>
              <w:pStyle w:val="TableText"/>
            </w:pPr>
            <w:r w:rsidRPr="00EB518A">
              <w:t>Queensland Alliance for Agriculture and Food Innovation</w:t>
            </w:r>
          </w:p>
        </w:tc>
      </w:tr>
      <w:tr w:rsidR="006A1886" w:rsidRPr="00EB518A" w14:paraId="435C1799" w14:textId="77777777" w:rsidTr="00F52955">
        <w:tc>
          <w:tcPr>
            <w:tcW w:w="1249" w:type="pct"/>
          </w:tcPr>
          <w:p w14:paraId="724C3953" w14:textId="15C28A85" w:rsidR="006A1886" w:rsidRPr="00EB518A" w:rsidRDefault="006A1886" w:rsidP="006A1886">
            <w:pPr>
              <w:pStyle w:val="TableText"/>
            </w:pPr>
            <w:r w:rsidRPr="00EB518A">
              <w:t>QTfN</w:t>
            </w:r>
          </w:p>
        </w:tc>
        <w:tc>
          <w:tcPr>
            <w:tcW w:w="3751" w:type="pct"/>
          </w:tcPr>
          <w:p w14:paraId="71401B16" w14:textId="6348DF10" w:rsidR="006A1886" w:rsidRPr="00EB518A" w:rsidRDefault="006A1886" w:rsidP="006A1886">
            <w:pPr>
              <w:pStyle w:val="TableText"/>
            </w:pPr>
            <w:r w:rsidRPr="00EB518A">
              <w:t>Queensland Trust for Nature</w:t>
            </w:r>
          </w:p>
        </w:tc>
      </w:tr>
      <w:tr w:rsidR="006A1886" w:rsidRPr="00EB518A" w14:paraId="463237B4" w14:textId="77777777" w:rsidTr="00F52955">
        <w:tc>
          <w:tcPr>
            <w:tcW w:w="1249" w:type="pct"/>
          </w:tcPr>
          <w:p w14:paraId="797412DC" w14:textId="7C5CE206" w:rsidR="006A1886" w:rsidRPr="00EB518A" w:rsidRDefault="006A1886" w:rsidP="006A1886">
            <w:pPr>
              <w:pStyle w:val="TableText"/>
            </w:pPr>
            <w:r w:rsidRPr="00EB518A">
              <w:t>RAF</w:t>
            </w:r>
          </w:p>
        </w:tc>
        <w:tc>
          <w:tcPr>
            <w:tcW w:w="3751" w:type="pct"/>
          </w:tcPr>
          <w:p w14:paraId="75046F64" w14:textId="52C07C0B" w:rsidR="006A1886" w:rsidRPr="00EB518A" w:rsidRDefault="006A1886" w:rsidP="006A1886">
            <w:pPr>
              <w:pStyle w:val="TableText"/>
            </w:pPr>
            <w:r w:rsidRPr="00EB518A">
              <w:t>Radioactive Amplified DNA Fingerprinting</w:t>
            </w:r>
          </w:p>
        </w:tc>
      </w:tr>
      <w:tr w:rsidR="006A1886" w:rsidRPr="00EB518A" w14:paraId="45DDD2AB" w14:textId="77777777" w:rsidTr="00F52955">
        <w:tc>
          <w:tcPr>
            <w:tcW w:w="1249" w:type="pct"/>
          </w:tcPr>
          <w:p w14:paraId="0F8FCF48" w14:textId="11C74C5B" w:rsidR="006A1886" w:rsidRPr="00EB518A" w:rsidRDefault="006A1886" w:rsidP="006A1886">
            <w:pPr>
              <w:pStyle w:val="TableText"/>
            </w:pPr>
            <w:r w:rsidRPr="00EB518A">
              <w:t>RE</w:t>
            </w:r>
          </w:p>
        </w:tc>
        <w:tc>
          <w:tcPr>
            <w:tcW w:w="3751" w:type="pct"/>
          </w:tcPr>
          <w:p w14:paraId="1B0FBD4C" w14:textId="2CE18E59" w:rsidR="006A1886" w:rsidRPr="00EB518A" w:rsidRDefault="006A1886" w:rsidP="006A1886">
            <w:pPr>
              <w:pStyle w:val="TableText"/>
            </w:pPr>
            <w:r w:rsidRPr="00EB518A">
              <w:t>Regional Ecosystem</w:t>
            </w:r>
          </w:p>
        </w:tc>
      </w:tr>
      <w:tr w:rsidR="006A1886" w:rsidRPr="00EB518A" w14:paraId="7DA2DE50" w14:textId="77777777" w:rsidTr="00F52955">
        <w:tc>
          <w:tcPr>
            <w:tcW w:w="1249" w:type="pct"/>
          </w:tcPr>
          <w:p w14:paraId="69E7BD97" w14:textId="4EC51A09" w:rsidR="006A1886" w:rsidRPr="00EB518A" w:rsidRDefault="006A1886" w:rsidP="006A1886">
            <w:pPr>
              <w:pStyle w:val="TableText"/>
            </w:pPr>
            <w:r w:rsidRPr="00EB518A">
              <w:t>REDD</w:t>
            </w:r>
          </w:p>
        </w:tc>
        <w:tc>
          <w:tcPr>
            <w:tcW w:w="3751" w:type="pct"/>
          </w:tcPr>
          <w:p w14:paraId="7A613107" w14:textId="4F7F60AB" w:rsidR="006A1886" w:rsidRPr="00EB518A" w:rsidRDefault="006A1886" w:rsidP="006A1886">
            <w:pPr>
              <w:pStyle w:val="TableText"/>
            </w:pPr>
            <w:r w:rsidRPr="00EB518A">
              <w:t>Regional Ecosystem Description Database</w:t>
            </w:r>
          </w:p>
        </w:tc>
      </w:tr>
      <w:tr w:rsidR="006A1886" w:rsidRPr="00EB518A" w14:paraId="3A17B0A5" w14:textId="77777777" w:rsidTr="00F52955">
        <w:tc>
          <w:tcPr>
            <w:tcW w:w="1249" w:type="pct"/>
          </w:tcPr>
          <w:p w14:paraId="6C379E2B" w14:textId="3BA94944" w:rsidR="006A1886" w:rsidRPr="00EB518A" w:rsidRDefault="006A1886" w:rsidP="006A1886">
            <w:pPr>
              <w:pStyle w:val="TableText"/>
            </w:pPr>
            <w:r w:rsidRPr="00EB518A">
              <w:t>SEQFBC</w:t>
            </w:r>
          </w:p>
        </w:tc>
        <w:tc>
          <w:tcPr>
            <w:tcW w:w="3751" w:type="pct"/>
          </w:tcPr>
          <w:p w14:paraId="2CBBC23F" w14:textId="24A6BD62" w:rsidR="006A1886" w:rsidRPr="00EB518A" w:rsidRDefault="006A1886" w:rsidP="006A1886">
            <w:pPr>
              <w:pStyle w:val="TableText"/>
            </w:pPr>
            <w:proofErr w:type="gramStart"/>
            <w:r w:rsidRPr="00EB518A">
              <w:t>South East</w:t>
            </w:r>
            <w:proofErr w:type="gramEnd"/>
            <w:r w:rsidRPr="00EB518A">
              <w:t xml:space="preserve"> Queensland Fire and Biodiversity Consortium</w:t>
            </w:r>
          </w:p>
        </w:tc>
      </w:tr>
      <w:tr w:rsidR="006A1886" w:rsidRPr="00EB518A" w14:paraId="73BF6CE4" w14:textId="77777777" w:rsidTr="00F52955">
        <w:tc>
          <w:tcPr>
            <w:tcW w:w="1249" w:type="pct"/>
          </w:tcPr>
          <w:p w14:paraId="39E087E7" w14:textId="1BD27E7C" w:rsidR="006A1886" w:rsidRPr="00EB518A" w:rsidRDefault="006A1886" w:rsidP="006A1886">
            <w:pPr>
              <w:pStyle w:val="TableText"/>
            </w:pPr>
            <w:r w:rsidRPr="00EB518A">
              <w:t>SF</w:t>
            </w:r>
          </w:p>
        </w:tc>
        <w:tc>
          <w:tcPr>
            <w:tcW w:w="3751" w:type="pct"/>
          </w:tcPr>
          <w:p w14:paraId="75CA7A36" w14:textId="5B9B7ACC" w:rsidR="006A1886" w:rsidRPr="00EB518A" w:rsidRDefault="006A1886" w:rsidP="006A1886">
            <w:pPr>
              <w:pStyle w:val="TableText"/>
            </w:pPr>
            <w:r w:rsidRPr="00EB518A">
              <w:t>State forest</w:t>
            </w:r>
          </w:p>
        </w:tc>
      </w:tr>
      <w:tr w:rsidR="006A1886" w:rsidRPr="00EB518A" w14:paraId="3AE814E3" w14:textId="77777777" w:rsidTr="00F52955">
        <w:tc>
          <w:tcPr>
            <w:tcW w:w="1249" w:type="pct"/>
          </w:tcPr>
          <w:p w14:paraId="11C149A9" w14:textId="29F970A0" w:rsidR="006A1886" w:rsidRPr="00EB518A" w:rsidRDefault="006A1886" w:rsidP="006A1886">
            <w:pPr>
              <w:pStyle w:val="TableText"/>
            </w:pPr>
            <w:r w:rsidRPr="00EB518A">
              <w:t>TAP</w:t>
            </w:r>
          </w:p>
        </w:tc>
        <w:tc>
          <w:tcPr>
            <w:tcW w:w="3751" w:type="pct"/>
          </w:tcPr>
          <w:p w14:paraId="3F33A259" w14:textId="192E8645" w:rsidR="006A1886" w:rsidRPr="00EB518A" w:rsidRDefault="006A1886" w:rsidP="006A1886">
            <w:pPr>
              <w:pStyle w:val="TableText"/>
            </w:pPr>
            <w:r w:rsidRPr="00EB518A">
              <w:t>Threat Abatement Plan</w:t>
            </w:r>
          </w:p>
        </w:tc>
      </w:tr>
      <w:tr w:rsidR="006A1886" w:rsidRPr="00EB518A" w14:paraId="74CA5C58" w14:textId="77777777" w:rsidTr="00F52955">
        <w:tc>
          <w:tcPr>
            <w:tcW w:w="1249" w:type="pct"/>
          </w:tcPr>
          <w:p w14:paraId="39922A8D" w14:textId="7C4E94DC" w:rsidR="006A1886" w:rsidRPr="00EB518A" w:rsidRDefault="006A1886" w:rsidP="006A1886">
            <w:pPr>
              <w:pStyle w:val="TableText"/>
            </w:pPr>
            <w:r w:rsidRPr="00EB518A">
              <w:t>SEQTOLSMA</w:t>
            </w:r>
          </w:p>
        </w:tc>
        <w:tc>
          <w:tcPr>
            <w:tcW w:w="3751" w:type="pct"/>
          </w:tcPr>
          <w:p w14:paraId="37773F76" w14:textId="6DB1ADF6" w:rsidR="006A1886" w:rsidRPr="00EB518A" w:rsidRDefault="006A1886" w:rsidP="006A1886">
            <w:pPr>
              <w:pStyle w:val="TableText"/>
            </w:pPr>
            <w:proofErr w:type="gramStart"/>
            <w:r w:rsidRPr="00EB518A">
              <w:t>South East</w:t>
            </w:r>
            <w:proofErr w:type="gramEnd"/>
            <w:r w:rsidRPr="00EB518A">
              <w:t xml:space="preserve"> Queensland Traditional Owner Land and Sea Management Alliance</w:t>
            </w:r>
          </w:p>
        </w:tc>
      </w:tr>
      <w:tr w:rsidR="006A1886" w:rsidRPr="00EB518A" w14:paraId="574953F4" w14:textId="77777777" w:rsidTr="00F52955">
        <w:tc>
          <w:tcPr>
            <w:tcW w:w="1249" w:type="pct"/>
          </w:tcPr>
          <w:p w14:paraId="605C6470" w14:textId="7D9835B4" w:rsidR="006A1886" w:rsidRPr="00EB518A" w:rsidRDefault="006A1886" w:rsidP="006A1886">
            <w:pPr>
              <w:pStyle w:val="TableText"/>
            </w:pPr>
            <w:r w:rsidRPr="00EB518A">
              <w:t>SMSRP</w:t>
            </w:r>
          </w:p>
        </w:tc>
        <w:tc>
          <w:tcPr>
            <w:tcW w:w="3751" w:type="pct"/>
          </w:tcPr>
          <w:p w14:paraId="538603B7" w14:textId="535143BC" w:rsidR="006A1886" w:rsidRPr="00EB518A" w:rsidRDefault="006A1886" w:rsidP="006A1886">
            <w:pPr>
              <w:pStyle w:val="TableText"/>
            </w:pPr>
            <w:r w:rsidRPr="00EB518A">
              <w:t>Southern Macadamia Species Recovery Plan</w:t>
            </w:r>
          </w:p>
        </w:tc>
      </w:tr>
      <w:tr w:rsidR="006A1886" w:rsidRPr="00EB518A" w14:paraId="19466D8D" w14:textId="77777777" w:rsidTr="00F52955">
        <w:tc>
          <w:tcPr>
            <w:tcW w:w="1249" w:type="pct"/>
          </w:tcPr>
          <w:p w14:paraId="5876C332" w14:textId="45A36A7E" w:rsidR="006A1886" w:rsidRPr="00EB518A" w:rsidRDefault="006A1886" w:rsidP="006A1886">
            <w:pPr>
              <w:pStyle w:val="TableText"/>
            </w:pPr>
            <w:r w:rsidRPr="00EB518A">
              <w:t>USC</w:t>
            </w:r>
          </w:p>
        </w:tc>
        <w:tc>
          <w:tcPr>
            <w:tcW w:w="3751" w:type="pct"/>
          </w:tcPr>
          <w:p w14:paraId="5F2B4016" w14:textId="293935E6" w:rsidR="006A1886" w:rsidRPr="00EB518A" w:rsidRDefault="006A1886" w:rsidP="006A1886">
            <w:pPr>
              <w:pStyle w:val="TableText"/>
            </w:pPr>
            <w:r w:rsidRPr="00EB518A">
              <w:t>University of the Sunshine Coast</w:t>
            </w:r>
          </w:p>
        </w:tc>
      </w:tr>
      <w:tr w:rsidR="006A1886" w:rsidRPr="00EB518A" w14:paraId="633B928F" w14:textId="77777777" w:rsidTr="00F52955">
        <w:tc>
          <w:tcPr>
            <w:tcW w:w="1249" w:type="pct"/>
          </w:tcPr>
          <w:p w14:paraId="125EE5A6" w14:textId="2A1A3637" w:rsidR="006A1886" w:rsidRPr="00EB518A" w:rsidRDefault="006A1886" w:rsidP="006A1886">
            <w:pPr>
              <w:pStyle w:val="TableText"/>
            </w:pPr>
            <w:r w:rsidRPr="00EB518A">
              <w:t>V</w:t>
            </w:r>
          </w:p>
        </w:tc>
        <w:tc>
          <w:tcPr>
            <w:tcW w:w="3751" w:type="pct"/>
          </w:tcPr>
          <w:p w14:paraId="5D9CCB99" w14:textId="4A9EAF73" w:rsidR="006A1886" w:rsidRPr="00EB518A" w:rsidRDefault="006A1886" w:rsidP="006A1886">
            <w:pPr>
              <w:pStyle w:val="TableText"/>
            </w:pPr>
            <w:r w:rsidRPr="00EB518A">
              <w:t>Vulnerable</w:t>
            </w:r>
          </w:p>
        </w:tc>
      </w:tr>
      <w:tr w:rsidR="006A1886" w:rsidRPr="00EB518A" w14:paraId="0E8C9B75" w14:textId="77777777" w:rsidTr="00F52955">
        <w:tc>
          <w:tcPr>
            <w:tcW w:w="1249" w:type="pct"/>
          </w:tcPr>
          <w:p w14:paraId="74761929" w14:textId="652E6141" w:rsidR="006A1886" w:rsidRPr="00EB518A" w:rsidRDefault="006A1886" w:rsidP="006A1886">
            <w:pPr>
              <w:pStyle w:val="TableText"/>
            </w:pPr>
            <w:r w:rsidRPr="00EB518A">
              <w:t>VCA</w:t>
            </w:r>
          </w:p>
        </w:tc>
        <w:tc>
          <w:tcPr>
            <w:tcW w:w="3751" w:type="pct"/>
          </w:tcPr>
          <w:p w14:paraId="71B02BC8" w14:textId="5F368499" w:rsidR="006A1886" w:rsidRPr="00EB518A" w:rsidRDefault="006A1886" w:rsidP="006A1886">
            <w:pPr>
              <w:pStyle w:val="TableText"/>
            </w:pPr>
            <w:r w:rsidRPr="00EB518A">
              <w:t>Voluntary Conservation Agreement</w:t>
            </w:r>
          </w:p>
        </w:tc>
      </w:tr>
    </w:tbl>
    <w:p w14:paraId="4615C244" w14:textId="77777777" w:rsidR="00E14135" w:rsidRPr="00EB518A" w:rsidRDefault="00E14135" w:rsidP="00225DE5">
      <w:pPr>
        <w:pStyle w:val="Heading2"/>
        <w:numPr>
          <w:ilvl w:val="0"/>
          <w:numId w:val="0"/>
        </w:numPr>
        <w:ind w:left="720" w:hanging="720"/>
      </w:pPr>
      <w:bookmarkStart w:id="69" w:name="_Toc135834806"/>
      <w:r w:rsidRPr="00EB518A">
        <w:lastRenderedPageBreak/>
        <w:t>Bibliography</w:t>
      </w:r>
      <w:bookmarkEnd w:id="69"/>
    </w:p>
    <w:p w14:paraId="3162F028" w14:textId="7BE65B32" w:rsidR="00E14135" w:rsidRPr="00EB518A" w:rsidRDefault="00E14135" w:rsidP="00E14135">
      <w:r w:rsidRPr="00EB518A">
        <w:t xml:space="preserve">ABC (2019). </w:t>
      </w:r>
      <w:hyperlink r:id="rId37" w:history="1">
        <w:r w:rsidRPr="00EB518A">
          <w:rPr>
            <w:rStyle w:val="Hyperlink"/>
          </w:rPr>
          <w:t>Amateur naturalist finds new population of endangered wild macadamias</w:t>
        </w:r>
      </w:hyperlink>
      <w:r w:rsidRPr="00EB518A">
        <w:t xml:space="preserve">. </w:t>
      </w:r>
      <w:proofErr w:type="gramStart"/>
      <w:r w:rsidRPr="00EB518A">
        <w:t>ABC,</w:t>
      </w:r>
      <w:proofErr w:type="gramEnd"/>
      <w:r w:rsidRPr="00EB518A">
        <w:t xml:space="preserve"> viewed 08 November 2011.</w:t>
      </w:r>
    </w:p>
    <w:p w14:paraId="1A9227D9" w14:textId="4584BA78" w:rsidR="00E14135" w:rsidRPr="00EB518A" w:rsidRDefault="00E14135" w:rsidP="00E14135">
      <w:r w:rsidRPr="00EB518A">
        <w:t xml:space="preserve">Accad, A., Neldner, V.J., Wilson, B.A., and Niehus, R.E. (2013) </w:t>
      </w:r>
      <w:hyperlink r:id="rId38" w:history="1">
        <w:r w:rsidRPr="00EB518A">
          <w:rPr>
            <w:rStyle w:val="Hyperlink"/>
          </w:rPr>
          <w:t>Remnant Vegetation in Queensland. Analysis of remnant vegetation 1997</w:t>
        </w:r>
        <w:r w:rsidR="007219C5" w:rsidRPr="00EB518A">
          <w:rPr>
            <w:rStyle w:val="Hyperlink"/>
          </w:rPr>
          <w:t>–</w:t>
        </w:r>
        <w:r w:rsidRPr="00EB518A">
          <w:rPr>
            <w:rStyle w:val="Hyperlink"/>
          </w:rPr>
          <w:t>2011, including regional ecosystem information</w:t>
        </w:r>
      </w:hyperlink>
      <w:r w:rsidRPr="00EB518A">
        <w:t xml:space="preserve">. (Queensland Department of Science, Information Technology, </w:t>
      </w:r>
      <w:proofErr w:type="gramStart"/>
      <w:r w:rsidRPr="00EB518A">
        <w:t>Innovation</w:t>
      </w:r>
      <w:proofErr w:type="gramEnd"/>
      <w:r w:rsidRPr="00EB518A">
        <w:t xml:space="preserve"> and the Arts: Brisbane)</w:t>
      </w:r>
      <w:r w:rsidR="008A3D05" w:rsidRPr="00EB518A">
        <w:t>.</w:t>
      </w:r>
    </w:p>
    <w:p w14:paraId="18831B33" w14:textId="77777777" w:rsidR="000718D3" w:rsidRPr="00EB518A" w:rsidRDefault="00E14135" w:rsidP="00E14135">
      <w:r w:rsidRPr="00EB518A">
        <w:t xml:space="preserve">Akinsanmi, O.A., Neal, J., Drenth, A. and Topp, B. (2016) </w:t>
      </w:r>
      <w:r w:rsidRPr="00EB518A">
        <w:rPr>
          <w:i/>
          <w:iCs/>
        </w:rPr>
        <w:t xml:space="preserve">Characterisation of accessions and species of </w:t>
      </w:r>
      <w:r w:rsidRPr="00EB518A">
        <w:t>Macadamia</w:t>
      </w:r>
      <w:r w:rsidRPr="00EB518A">
        <w:rPr>
          <w:i/>
          <w:iCs/>
        </w:rPr>
        <w:t xml:space="preserve"> to stem infection by </w:t>
      </w:r>
      <w:r w:rsidRPr="00EB518A">
        <w:t>Phytophthora cinnamomi. Plant Pathology 66(2).</w:t>
      </w:r>
    </w:p>
    <w:p w14:paraId="408B1CE2" w14:textId="29296E30" w:rsidR="00E14135" w:rsidRPr="00EB518A" w:rsidRDefault="00E14135" w:rsidP="00E14135">
      <w:r w:rsidRPr="00EB518A">
        <w:t xml:space="preserve">Clarke, P.J., Lawes, M.J., Midgley, J.J., Lamont, B.B., Ojeda, F., Burrows, G.E., Enright, </w:t>
      </w:r>
      <w:proofErr w:type="gramStart"/>
      <w:r w:rsidRPr="00EB518A">
        <w:t>N.J.</w:t>
      </w:r>
      <w:proofErr w:type="gramEnd"/>
      <w:r w:rsidRPr="00EB518A">
        <w:t xml:space="preserve"> and Knox, K.J.E. (2013) Resprouting as a key functional trait: how buds, protection and resources drive persistence after fire. New Phytologist 191(1):19</w:t>
      </w:r>
      <w:r w:rsidR="00DC2D5C" w:rsidRPr="00EB518A">
        <w:t>–</w:t>
      </w:r>
      <w:r w:rsidRPr="00EB518A">
        <w:t>35.</w:t>
      </w:r>
    </w:p>
    <w:p w14:paraId="714218F0" w14:textId="194B0513" w:rsidR="00E14135" w:rsidRPr="00EB518A" w:rsidRDefault="00E14135" w:rsidP="00E14135">
      <w:r w:rsidRPr="00EB518A">
        <w:t xml:space="preserve">Costello, G., Gregory, M. and Donatiu, P. 2009. </w:t>
      </w:r>
      <w:r w:rsidRPr="00EB518A">
        <w:rPr>
          <w:i/>
          <w:iCs/>
        </w:rPr>
        <w:t>Southern Macadamia Species Recovery</w:t>
      </w:r>
      <w:r w:rsidR="00225DE5" w:rsidRPr="00EB518A">
        <w:rPr>
          <w:i/>
          <w:iCs/>
        </w:rPr>
        <w:t xml:space="preserve"> </w:t>
      </w:r>
      <w:r w:rsidRPr="00EB518A">
        <w:rPr>
          <w:i/>
          <w:iCs/>
        </w:rPr>
        <w:t>Plan</w:t>
      </w:r>
      <w:r w:rsidRPr="00EB518A">
        <w:t xml:space="preserve">. Report to Department of the Environment, Water, </w:t>
      </w:r>
      <w:proofErr w:type="gramStart"/>
      <w:r w:rsidRPr="00EB518A">
        <w:t>Heritage</w:t>
      </w:r>
      <w:proofErr w:type="gramEnd"/>
      <w:r w:rsidRPr="00EB518A">
        <w:t xml:space="preserve"> and the Arts, Canberra by</w:t>
      </w:r>
      <w:r w:rsidR="00225DE5" w:rsidRPr="00EB518A">
        <w:t xml:space="preserve"> </w:t>
      </w:r>
      <w:r w:rsidRPr="00EB518A">
        <w:t>Horticulture Australia Limited, Sydney</w:t>
      </w:r>
    </w:p>
    <w:p w14:paraId="5CDF7288" w14:textId="77777777" w:rsidR="00E14135" w:rsidRPr="00EB518A" w:rsidRDefault="00E14135" w:rsidP="00E14135">
      <w:r w:rsidRPr="00EB518A">
        <w:t xml:space="preserve">DECC. 2006. </w:t>
      </w:r>
      <w:r w:rsidRPr="00EB518A">
        <w:rPr>
          <w:i/>
          <w:iCs/>
        </w:rPr>
        <w:t>NSW Threat Abatement Plan – Invasion of native plant communities by Chrysanthemoides monilifera (bitou bush and boneseed)</w:t>
      </w:r>
      <w:r w:rsidRPr="00EB518A">
        <w:t>. Department of Environment and Climate Change, Hurstville.</w:t>
      </w:r>
    </w:p>
    <w:p w14:paraId="5645CAE5" w14:textId="77777777" w:rsidR="00E14135" w:rsidRPr="00EB518A" w:rsidRDefault="00E14135" w:rsidP="00E14135">
      <w:r w:rsidRPr="00EB518A">
        <w:t>de Vos Consulting, (2013a). Business Plan for the Macadamia Conservation Trust. Unpublished Report prepared for the board of the Australian Macadamia Society and Macadamia Conservation Committee</w:t>
      </w:r>
    </w:p>
    <w:p w14:paraId="734CC26B" w14:textId="77777777" w:rsidR="00E14135" w:rsidRPr="00EB518A" w:rsidRDefault="00E14135" w:rsidP="00E14135">
      <w:r w:rsidRPr="00EB518A">
        <w:t>de Vos Consulting, (2013b). A Situation Review and Recommendations Macadamia Conservation Activity and Management. Unpublished Report prepared for the board of the Australian Macadamia Society and Macadamia Conservation Committee</w:t>
      </w:r>
    </w:p>
    <w:p w14:paraId="301AB392" w14:textId="618980AE" w:rsidR="00E14135" w:rsidRPr="00EB518A" w:rsidRDefault="00E14135" w:rsidP="00E14135">
      <w:r w:rsidRPr="00EB518A">
        <w:t xml:space="preserve">DoE (2019a). </w:t>
      </w:r>
      <w:hyperlink r:id="rId39" w:history="1">
        <w:r w:rsidRPr="00EB518A">
          <w:rPr>
            <w:rStyle w:val="Hyperlink"/>
            <w:i/>
            <w:iCs/>
          </w:rPr>
          <w:t>Macadamia integrifolia</w:t>
        </w:r>
        <w:r w:rsidRPr="00EB518A">
          <w:rPr>
            <w:rStyle w:val="Hyperlink"/>
          </w:rPr>
          <w:t xml:space="preserve"> in Species Profile and Threats Database</w:t>
        </w:r>
      </w:hyperlink>
      <w:r w:rsidRPr="00EB518A">
        <w:t>, Department of the Environment, Canberra. Accessed Fri, 8 Nov 2019 16:28:01 +1100.</w:t>
      </w:r>
    </w:p>
    <w:p w14:paraId="246C1E99" w14:textId="63B2CC3B" w:rsidR="00E14135" w:rsidRPr="00EB518A" w:rsidRDefault="00E14135" w:rsidP="00E14135">
      <w:r w:rsidRPr="00EB518A">
        <w:t xml:space="preserve">DoE (2019b). </w:t>
      </w:r>
      <w:hyperlink r:id="rId40" w:history="1">
        <w:r w:rsidRPr="00EB518A">
          <w:rPr>
            <w:rStyle w:val="Hyperlink"/>
            <w:i/>
            <w:iCs/>
          </w:rPr>
          <w:t>Macadamia ternifolia</w:t>
        </w:r>
        <w:r w:rsidRPr="00EB518A">
          <w:rPr>
            <w:rStyle w:val="Hyperlink"/>
          </w:rPr>
          <w:t xml:space="preserve"> in Species Profile and Threats Database</w:t>
        </w:r>
      </w:hyperlink>
      <w:r w:rsidRPr="00EB518A">
        <w:t>, Department of the Environment, Canberra.</w:t>
      </w:r>
      <w:r w:rsidR="007E2714" w:rsidRPr="00EB518A">
        <w:t xml:space="preserve"> Accessed Fri, 8 Nov 2019 16:07:49 +1100.</w:t>
      </w:r>
    </w:p>
    <w:p w14:paraId="0E603715" w14:textId="612D5E7C" w:rsidR="00E14135" w:rsidRPr="00EB518A" w:rsidRDefault="00E14135" w:rsidP="00E14135">
      <w:r w:rsidRPr="00EB518A">
        <w:t xml:space="preserve">DoE (2019c). </w:t>
      </w:r>
      <w:hyperlink r:id="rId41" w:history="1">
        <w:r w:rsidRPr="00EB518A">
          <w:rPr>
            <w:rStyle w:val="Hyperlink"/>
            <w:i/>
            <w:iCs/>
          </w:rPr>
          <w:t>Macadamia tetraphylla</w:t>
        </w:r>
        <w:r w:rsidRPr="00EB518A">
          <w:rPr>
            <w:rStyle w:val="Hyperlink"/>
          </w:rPr>
          <w:t xml:space="preserve"> in Species Profile and Threats Database</w:t>
        </w:r>
      </w:hyperlink>
      <w:r w:rsidRPr="00EB518A">
        <w:t>, Department of the Environment, Canberra. Accessed Fri, 8 Nov 2019 16:28:01 +1100.</w:t>
      </w:r>
    </w:p>
    <w:p w14:paraId="285700E5" w14:textId="51F283F9" w:rsidR="000718D3" w:rsidRPr="00EB518A" w:rsidRDefault="00E14135" w:rsidP="00E14135">
      <w:r w:rsidRPr="00EB518A">
        <w:t>Elmouttie, D., and Wilson, J. (2005). The potential importance of nut removal by</w:t>
      </w:r>
      <w:r w:rsidR="00225DE5" w:rsidRPr="00EB518A">
        <w:t xml:space="preserve"> </w:t>
      </w:r>
      <w:r w:rsidRPr="00EB518A">
        <w:t>rodents from Australian macadamia orchards. Journal of Environmental</w:t>
      </w:r>
      <w:r w:rsidR="00225DE5" w:rsidRPr="00EB518A">
        <w:t xml:space="preserve"> </w:t>
      </w:r>
      <w:r w:rsidRPr="00EB518A">
        <w:t>Management 77:79</w:t>
      </w:r>
      <w:r w:rsidR="00DC2D5C" w:rsidRPr="00EB518A">
        <w:t>–</w:t>
      </w:r>
      <w:r w:rsidRPr="00EB518A">
        <w:t>83.</w:t>
      </w:r>
    </w:p>
    <w:p w14:paraId="7FC23AA2" w14:textId="78B73AC8" w:rsidR="00E14135" w:rsidRPr="00EB518A" w:rsidRDefault="00E14135" w:rsidP="00E14135">
      <w:r w:rsidRPr="00EB518A">
        <w:t xml:space="preserve">EPA .1999. </w:t>
      </w:r>
      <w:r w:rsidRPr="00EB518A">
        <w:rPr>
          <w:i/>
          <w:iCs/>
        </w:rPr>
        <w:t>Vegetation Management Act 1999</w:t>
      </w:r>
      <w:r w:rsidRPr="00EB518A">
        <w:t>. Environmental Protection Agency, Brisbane.</w:t>
      </w:r>
    </w:p>
    <w:p w14:paraId="7B5863ED" w14:textId="5FD0EB3D" w:rsidR="00E14135" w:rsidRPr="00EB518A" w:rsidRDefault="00E14135" w:rsidP="00E14135">
      <w:r w:rsidRPr="00EB518A">
        <w:t xml:space="preserve">EPA. 2001. </w:t>
      </w:r>
      <w:r w:rsidRPr="00EB518A">
        <w:rPr>
          <w:i/>
          <w:iCs/>
        </w:rPr>
        <w:t>Conservation and Management of Protected Plants in Queensland 2001</w:t>
      </w:r>
      <w:r w:rsidR="007219C5" w:rsidRPr="00EB518A">
        <w:rPr>
          <w:i/>
          <w:iCs/>
        </w:rPr>
        <w:t>–</w:t>
      </w:r>
      <w:r w:rsidRPr="00EB518A">
        <w:rPr>
          <w:i/>
          <w:iCs/>
        </w:rPr>
        <w:t>2005</w:t>
      </w:r>
      <w:r w:rsidRPr="00EB518A">
        <w:t>. Environmental Protection Agency, Brisbane.</w:t>
      </w:r>
    </w:p>
    <w:p w14:paraId="223813E7" w14:textId="77777777" w:rsidR="00E14135" w:rsidRPr="00EB518A" w:rsidRDefault="00E14135" w:rsidP="00E14135">
      <w:r w:rsidRPr="00EB518A">
        <w:lastRenderedPageBreak/>
        <w:t xml:space="preserve">EPA. 2005. Fire Management Guidelines. In: </w:t>
      </w:r>
      <w:r w:rsidRPr="00EB518A">
        <w:rPr>
          <w:i/>
          <w:iCs/>
        </w:rPr>
        <w:t>Regional Ecosystem Description Database (REDD). Version 5.0.</w:t>
      </w:r>
      <w:r w:rsidRPr="00EB518A">
        <w:t xml:space="preserve"> Queensland Herbarium, Environmental Protection Agency, Brisbane.</w:t>
      </w:r>
    </w:p>
    <w:p w14:paraId="73D8DB6B" w14:textId="2366F9ED" w:rsidR="00E14135" w:rsidRPr="00EB518A" w:rsidRDefault="00E14135" w:rsidP="00E14135">
      <w:r w:rsidRPr="00EB518A">
        <w:t xml:space="preserve">FAO. 2009. </w:t>
      </w:r>
      <w:hyperlink r:id="rId42" w:history="1">
        <w:r w:rsidRPr="00EB518A">
          <w:rPr>
            <w:rStyle w:val="Hyperlink"/>
          </w:rPr>
          <w:t>International Treaty on Plant Genetic Resources for Food and Agriculture</w:t>
        </w:r>
      </w:hyperlink>
      <w:r w:rsidRPr="00EB518A">
        <w:t>, Rome.</w:t>
      </w:r>
    </w:p>
    <w:p w14:paraId="37694823" w14:textId="0CE13B77" w:rsidR="00E14135" w:rsidRPr="00EB518A" w:rsidRDefault="00E14135" w:rsidP="00E14135">
      <w:r w:rsidRPr="00EB518A">
        <w:t xml:space="preserve">Gross, C.L. and Weston, P.H. 1992. </w:t>
      </w:r>
      <w:r w:rsidRPr="00EB518A">
        <w:rPr>
          <w:i/>
          <w:iCs/>
        </w:rPr>
        <w:t>Macadamia jansenii</w:t>
      </w:r>
      <w:r w:rsidRPr="00EB518A">
        <w:t xml:space="preserve"> (Proteaceae), a new species from Central Queensland. Australian Systematic Botany 5, 725</w:t>
      </w:r>
      <w:r w:rsidR="00DC2D5C" w:rsidRPr="00EB518A">
        <w:t>–</w:t>
      </w:r>
      <w:r w:rsidRPr="00EB518A">
        <w:t>728.</w:t>
      </w:r>
    </w:p>
    <w:p w14:paraId="11D49341" w14:textId="77777777" w:rsidR="00E14135" w:rsidRPr="00EB518A" w:rsidRDefault="00E14135" w:rsidP="00E14135">
      <w:r w:rsidRPr="00EB518A">
        <w:t xml:space="preserve">Halford, D. 1997. </w:t>
      </w:r>
      <w:r w:rsidRPr="00EB518A">
        <w:rPr>
          <w:i/>
          <w:iCs/>
        </w:rPr>
        <w:t>Macadamia jansenii</w:t>
      </w:r>
      <w:r w:rsidRPr="00EB518A">
        <w:t>. Queensland Herbarium, Environmental Protection Agency, Brisbane.</w:t>
      </w:r>
    </w:p>
    <w:p w14:paraId="67C1759E" w14:textId="6B5F23B0" w:rsidR="00E14135" w:rsidRPr="00EB518A" w:rsidRDefault="00E14135" w:rsidP="00E14135">
      <w:r w:rsidRPr="00EB518A">
        <w:t xml:space="preserve">Hardner, C., Peace, C., Lowe, A. J., Neal, N., Pisanu, P., Powell, M., Schmidt, A., Spain, C., and Williams, K., (2009). Genetic Resources and Domestication of </w:t>
      </w:r>
      <w:r w:rsidRPr="00EB518A">
        <w:rPr>
          <w:i/>
          <w:iCs/>
        </w:rPr>
        <w:t>Macadamia</w:t>
      </w:r>
      <w:r w:rsidRPr="00EB518A">
        <w:t>, in Janek, J. (Ed) Horticultural Reviews Volume 35, New Jersey, pp. 1</w:t>
      </w:r>
      <w:r w:rsidR="00DC2D5C" w:rsidRPr="00EB518A">
        <w:t>–</w:t>
      </w:r>
      <w:r w:rsidRPr="00EB518A">
        <w:t>125</w:t>
      </w:r>
    </w:p>
    <w:p w14:paraId="79267845" w14:textId="77777777" w:rsidR="00E14135" w:rsidRPr="00EB518A" w:rsidRDefault="00E14135" w:rsidP="00E14135">
      <w:r w:rsidRPr="00EB518A">
        <w:t xml:space="preserve">Harden, G., McDonald, B. and Williams, J. 2006. </w:t>
      </w:r>
      <w:r w:rsidRPr="00EB518A">
        <w:rPr>
          <w:i/>
          <w:iCs/>
        </w:rPr>
        <w:t>Rainforest Trees and Shrubs: A Field Guide to their Identification</w:t>
      </w:r>
      <w:r w:rsidRPr="00EB518A">
        <w:t>. Gwen Harden Publishing, Nambucca Heads.</w:t>
      </w:r>
    </w:p>
    <w:p w14:paraId="73A78582" w14:textId="77777777" w:rsidR="00E14135" w:rsidRPr="00EB518A" w:rsidRDefault="00E14135" w:rsidP="00E14135">
      <w:r w:rsidRPr="00EB518A">
        <w:t xml:space="preserve">Hauser, J. and Blok, J. 1992. </w:t>
      </w:r>
      <w:r w:rsidRPr="00EB518A">
        <w:rPr>
          <w:i/>
          <w:iCs/>
        </w:rPr>
        <w:t>Fragments of Green</w:t>
      </w:r>
      <w:r w:rsidRPr="00EB518A">
        <w:t>. Australian Rainforest Conservation Society, Brisbane.</w:t>
      </w:r>
    </w:p>
    <w:p w14:paraId="7D159E9A" w14:textId="77777777" w:rsidR="00E14135" w:rsidRPr="00EB518A" w:rsidRDefault="00E14135" w:rsidP="00E14135">
      <w:r w:rsidRPr="00EB518A">
        <w:t>Horticulture Australia Limited Milestone Report 101 (2010). Unpublished Report on progress of Implementation of Macadamia Species Recovery Plan</w:t>
      </w:r>
    </w:p>
    <w:p w14:paraId="5DBF6CD4" w14:textId="77777777" w:rsidR="00E14135" w:rsidRPr="00EB518A" w:rsidRDefault="00E14135" w:rsidP="00E14135">
      <w:r w:rsidRPr="00EB518A">
        <w:t>Horticulture Australia Limited Milestone Reports 102, 103, (2011). Unpublished Report on progress of Implementation of Macadamia Species Recovery Plan</w:t>
      </w:r>
    </w:p>
    <w:p w14:paraId="1EC753BD" w14:textId="77777777" w:rsidR="00E14135" w:rsidRPr="00EB518A" w:rsidRDefault="00E14135" w:rsidP="00E14135">
      <w:r w:rsidRPr="00EB518A">
        <w:t>Horticulture Australia Limited Milestone Reports 104, 105, (2012). Unpublished Report on progress of Implementation of Macadamia Species Recovery Plan</w:t>
      </w:r>
    </w:p>
    <w:p w14:paraId="5098BE65" w14:textId="77777777" w:rsidR="00E14135" w:rsidRPr="00EB518A" w:rsidRDefault="00E14135" w:rsidP="00E14135">
      <w:r w:rsidRPr="00EB518A">
        <w:t>Horticulture Australia Limited Milestone Reports 106, 106, (2013). Unpublished Report on progress of Implementation of Macadamia Species Recovery Plan</w:t>
      </w:r>
    </w:p>
    <w:p w14:paraId="69151684" w14:textId="404C0CBB" w:rsidR="00E14135" w:rsidRPr="00EB518A" w:rsidRDefault="00E14135" w:rsidP="00E14135">
      <w:r w:rsidRPr="00EB518A">
        <w:t xml:space="preserve">Horticulture Innovation Australia (2017). </w:t>
      </w:r>
      <w:hyperlink r:id="rId43" w:history="1">
        <w:r w:rsidRPr="00EB518A">
          <w:rPr>
            <w:rStyle w:val="Hyperlink"/>
          </w:rPr>
          <w:t>Strategic Investment Plan 2017</w:t>
        </w:r>
        <w:r w:rsidR="00B6136B" w:rsidRPr="00EB518A">
          <w:rPr>
            <w:rStyle w:val="Hyperlink"/>
          </w:rPr>
          <w:t>–</w:t>
        </w:r>
        <w:r w:rsidRPr="00EB518A">
          <w:rPr>
            <w:rStyle w:val="Hyperlink"/>
          </w:rPr>
          <w:t>2021</w:t>
        </w:r>
      </w:hyperlink>
      <w:r w:rsidR="007E2714" w:rsidRPr="00EB518A">
        <w:t>.</w:t>
      </w:r>
    </w:p>
    <w:p w14:paraId="4F7DA974" w14:textId="018D0C5D" w:rsidR="00E14135" w:rsidRPr="00EB518A" w:rsidRDefault="00E14135" w:rsidP="00E14135">
      <w:r w:rsidRPr="00EB518A">
        <w:t>IUCN. 1997.</w:t>
      </w:r>
      <w:r w:rsidR="00A0104F" w:rsidRPr="00EB518A">
        <w:t xml:space="preserve"> </w:t>
      </w:r>
      <w:hyperlink r:id="rId44" w:history="1">
        <w:r w:rsidR="00A0104F" w:rsidRPr="00EB518A">
          <w:rPr>
            <w:rStyle w:val="Hyperlink"/>
          </w:rPr>
          <w:t>IUCN</w:t>
        </w:r>
        <w:r w:rsidR="005E781E" w:rsidRPr="00EB518A">
          <w:rPr>
            <w:rStyle w:val="Hyperlink"/>
          </w:rPr>
          <w:t xml:space="preserve"> Red List of threatened plants</w:t>
        </w:r>
        <w:r w:rsidR="005E781E" w:rsidRPr="00EB518A">
          <w:t>.</w:t>
        </w:r>
      </w:hyperlink>
    </w:p>
    <w:p w14:paraId="3A4A18BE" w14:textId="73472A01" w:rsidR="00E14135" w:rsidRPr="00EB518A" w:rsidRDefault="00E14135" w:rsidP="00E14135">
      <w:r w:rsidRPr="00EB518A">
        <w:t xml:space="preserve">Johnson, L.A.S. and Briggs, B.G. 1975. On the Proteaceae – the evolution and classification of a southern family. </w:t>
      </w:r>
      <w:r w:rsidRPr="00EB518A">
        <w:rPr>
          <w:i/>
          <w:iCs/>
        </w:rPr>
        <w:t>Botanical Journal of the Linnean Society</w:t>
      </w:r>
      <w:r w:rsidRPr="00EB518A">
        <w:t xml:space="preserve"> 70, 83</w:t>
      </w:r>
      <w:r w:rsidR="00DC2D5C" w:rsidRPr="00EB518A">
        <w:t>–</w:t>
      </w:r>
      <w:r w:rsidRPr="00EB518A">
        <w:t>182.</w:t>
      </w:r>
    </w:p>
    <w:p w14:paraId="79110B2C" w14:textId="77777777" w:rsidR="00E14135" w:rsidRPr="00EB518A" w:rsidRDefault="00E14135" w:rsidP="00E14135">
      <w:r w:rsidRPr="00EB518A">
        <w:t xml:space="preserve">Laidlaw M.L., McDonald, W.J.F., Hunter, R.J., Putland, D.A., and Kitching, R.L. (2011) The potential impacts of climate change on Australian subtropical rainforest. </w:t>
      </w:r>
      <w:r w:rsidRPr="00EB518A">
        <w:rPr>
          <w:i/>
          <w:iCs/>
        </w:rPr>
        <w:t>Australian Journal of Botany</w:t>
      </w:r>
      <w:r w:rsidRPr="00EB518A">
        <w:t xml:space="preserve"> 59, 440–449.</w:t>
      </w:r>
    </w:p>
    <w:p w14:paraId="31E40287" w14:textId="77777777" w:rsidR="00E14135" w:rsidRPr="00EB518A" w:rsidRDefault="00E14135" w:rsidP="00E14135">
      <w:r w:rsidRPr="00EB518A">
        <w:t xml:space="preserve">Lindenmayer, </w:t>
      </w:r>
      <w:proofErr w:type="gramStart"/>
      <w:r w:rsidRPr="00EB518A">
        <w:t>D.</w:t>
      </w:r>
      <w:proofErr w:type="gramEnd"/>
      <w:r w:rsidRPr="00EB518A">
        <w:t xml:space="preserve"> and Franklin, J.F. 2002. </w:t>
      </w:r>
      <w:r w:rsidRPr="00EB518A">
        <w:rPr>
          <w:i/>
          <w:iCs/>
        </w:rPr>
        <w:t>Conserving Forest Biodiversity: A Comprehensive Multiscaled Approach</w:t>
      </w:r>
      <w:r w:rsidRPr="00EB518A">
        <w:t>. Island Press, Washington.</w:t>
      </w:r>
    </w:p>
    <w:p w14:paraId="5E122CA0" w14:textId="77777777" w:rsidR="00E14135" w:rsidRPr="00EB518A" w:rsidRDefault="00E14135" w:rsidP="00E14135">
      <w:r w:rsidRPr="00EB518A">
        <w:t xml:space="preserve">Lindenmayer, D. and Burgman, M. 2005. </w:t>
      </w:r>
      <w:r w:rsidRPr="00EB518A">
        <w:rPr>
          <w:i/>
          <w:iCs/>
        </w:rPr>
        <w:t>Practical Conservation Biology</w:t>
      </w:r>
      <w:r w:rsidRPr="00EB518A">
        <w:t>. CSIRO, Melbourne.</w:t>
      </w:r>
    </w:p>
    <w:p w14:paraId="0D903B45" w14:textId="77777777" w:rsidR="00E14135" w:rsidRPr="00EB518A" w:rsidRDefault="00E14135" w:rsidP="00E14135">
      <w:r w:rsidRPr="00EB518A">
        <w:t xml:space="preserve">Morin, L., Reid, A. M., Sims-Chilton, N. M., Buckley, Y. M., Dhileepan, K., Hastwell, G.T., Nordblom, T. L., and Raghu, S. (2009). Review of approaches to evaluate the effectiveness of weed biological control agents. </w:t>
      </w:r>
      <w:r w:rsidRPr="00EB518A">
        <w:rPr>
          <w:i/>
          <w:iCs/>
        </w:rPr>
        <w:t>Biological Control</w:t>
      </w:r>
      <w:r w:rsidRPr="00EB518A">
        <w:t xml:space="preserve"> 51, 1–15.</w:t>
      </w:r>
    </w:p>
    <w:p w14:paraId="07A97A10" w14:textId="77777777" w:rsidR="00E14135" w:rsidRPr="00EB518A" w:rsidRDefault="00E14135" w:rsidP="00E14135">
      <w:r w:rsidRPr="00EB518A">
        <w:lastRenderedPageBreak/>
        <w:t>Mast, A. R., Willis, C. L., Jones, E. H., Downs, K. M., and Weston, P. H., (2008). A smaller Macadamia from a more vagile tribe: inference of phylogenetic relationships, divergence times, and diaspore evolution in Macadamia and relatives (tribe Macadamieae; Proteaceae). American Journal of Botany 95, 843–870.</w:t>
      </w:r>
    </w:p>
    <w:p w14:paraId="594126F7" w14:textId="77777777" w:rsidR="00E14135" w:rsidRPr="00EB518A" w:rsidRDefault="00E14135" w:rsidP="00E14135">
      <w:r w:rsidRPr="00EB518A">
        <w:t xml:space="preserve">McConachie, I., (2012). The </w:t>
      </w:r>
      <w:r w:rsidRPr="00EB518A">
        <w:rPr>
          <w:i/>
          <w:iCs/>
        </w:rPr>
        <w:t>Macadamia</w:t>
      </w:r>
      <w:r w:rsidRPr="00EB518A">
        <w:t xml:space="preserve"> Story. Information Booklet.</w:t>
      </w:r>
    </w:p>
    <w:p w14:paraId="69CA1724" w14:textId="20585977" w:rsidR="00E14135" w:rsidRPr="00EB518A" w:rsidRDefault="00E14135" w:rsidP="00E14135">
      <w:r w:rsidRPr="00EB518A">
        <w:t xml:space="preserve">MCT (2019). Submission on the </w:t>
      </w:r>
      <w:r w:rsidRPr="00EB518A">
        <w:rPr>
          <w:i/>
          <w:iCs/>
        </w:rPr>
        <w:t>Draft Macadamia Species Recovery Plan 2019</w:t>
      </w:r>
      <w:r w:rsidR="00B6136B" w:rsidRPr="00EB518A">
        <w:rPr>
          <w:i/>
          <w:iCs/>
        </w:rPr>
        <w:t>–</w:t>
      </w:r>
      <w:r w:rsidRPr="00EB518A">
        <w:rPr>
          <w:i/>
          <w:iCs/>
        </w:rPr>
        <w:t>2024</w:t>
      </w:r>
      <w:r w:rsidRPr="00EB518A">
        <w:t>, Macadamia Conservation Trust, 05 June 2019.</w:t>
      </w:r>
    </w:p>
    <w:p w14:paraId="148B7CF0" w14:textId="2594AFE1" w:rsidR="00E14135" w:rsidRPr="00EB518A" w:rsidRDefault="00E14135" w:rsidP="00E14135">
      <w:r w:rsidRPr="00EB518A">
        <w:t>National Trust</w:t>
      </w:r>
      <w:r w:rsidR="000C48E5" w:rsidRPr="00EB518A">
        <w:t xml:space="preserve"> </w:t>
      </w:r>
      <w:r w:rsidRPr="00EB518A">
        <w:t>(2013)</w:t>
      </w:r>
      <w:r w:rsidR="000C48E5" w:rsidRPr="00EB518A">
        <w:t xml:space="preserve">. </w:t>
      </w:r>
      <w:hyperlink r:id="rId45" w:history="1">
        <w:r w:rsidR="000C48E5" w:rsidRPr="00EB518A">
          <w:rPr>
            <w:rStyle w:val="Hyperlink"/>
          </w:rPr>
          <w:t>Trust Trees</w:t>
        </w:r>
      </w:hyperlink>
      <w:r w:rsidR="000C48E5" w:rsidRPr="00EB518A">
        <w:t>.</w:t>
      </w:r>
    </w:p>
    <w:p w14:paraId="60C53BE4" w14:textId="77777777" w:rsidR="000718D3" w:rsidRPr="00EB518A" w:rsidRDefault="00E14135" w:rsidP="00E14135">
      <w:r w:rsidRPr="00EB518A">
        <w:t>National Trust (2013)</w:t>
      </w:r>
      <w:r w:rsidR="000C48E5" w:rsidRPr="00EB518A">
        <w:t xml:space="preserve">. </w:t>
      </w:r>
      <w:hyperlink r:id="rId46" w:history="1">
        <w:r w:rsidR="000C48E5" w:rsidRPr="00EB518A">
          <w:rPr>
            <w:rStyle w:val="Hyperlink"/>
          </w:rPr>
          <w:t>Trust Trees</w:t>
        </w:r>
      </w:hyperlink>
      <w:r w:rsidR="000C48E5" w:rsidRPr="00EB518A">
        <w:t>.</w:t>
      </w:r>
    </w:p>
    <w:p w14:paraId="22DDEF9D" w14:textId="2CCA1CF2" w:rsidR="00E14135" w:rsidRPr="00EB518A" w:rsidRDefault="00E14135" w:rsidP="00E14135">
      <w:r w:rsidRPr="00EB518A">
        <w:t xml:space="preserve">Neal, J.M., 2007. </w:t>
      </w:r>
      <w:r w:rsidRPr="00EB518A">
        <w:rPr>
          <w:i/>
          <w:iCs/>
        </w:rPr>
        <w:t xml:space="preserve">The Impact of Habitat Fragmentation on Wild </w:t>
      </w:r>
      <w:r w:rsidRPr="00EB518A">
        <w:rPr>
          <w:rStyle w:val="Emphasis"/>
        </w:rPr>
        <w:t>Macadamia integrifolia</w:t>
      </w:r>
      <w:r w:rsidRPr="00EB518A">
        <w:t xml:space="preserve"> </w:t>
      </w:r>
      <w:r w:rsidRPr="00EB518A">
        <w:rPr>
          <w:rStyle w:val="Emphasis"/>
        </w:rPr>
        <w:t>(Maiden and Betche Proteaceae)</w:t>
      </w:r>
      <w:r w:rsidRPr="00EB518A">
        <w:rPr>
          <w:i/>
          <w:iCs/>
        </w:rPr>
        <w:t xml:space="preserve"> Population Viability </w:t>
      </w:r>
      <w:r w:rsidRPr="00EB518A">
        <w:t>(PhD Thesis) Univ. New England, Armidale.</w:t>
      </w:r>
    </w:p>
    <w:p w14:paraId="66873EFF" w14:textId="43CE8740" w:rsidR="00E14135" w:rsidRPr="00EB518A" w:rsidRDefault="00E14135" w:rsidP="00E14135">
      <w:r w:rsidRPr="00EB518A">
        <w:t xml:space="preserve">Neal, J. M., Hardner, C. M., and Gross, C. L., (2010). Population demography and fecundity do not decline with habitat fragmentation in the rainforest tree </w:t>
      </w:r>
      <w:r w:rsidRPr="00EB518A">
        <w:rPr>
          <w:i/>
          <w:iCs/>
        </w:rPr>
        <w:t>Macadamia integrifolia</w:t>
      </w:r>
      <w:r w:rsidRPr="00EB518A">
        <w:t xml:space="preserve"> (Proteaceae). </w:t>
      </w:r>
      <w:r w:rsidRPr="00EB518A">
        <w:rPr>
          <w:i/>
          <w:iCs/>
        </w:rPr>
        <w:t>Biological Conservation</w:t>
      </w:r>
      <w:r w:rsidRPr="00EB518A">
        <w:t xml:space="preserve"> 143, 2591</w:t>
      </w:r>
      <w:r w:rsidR="00DC2D5C" w:rsidRPr="00EB518A">
        <w:t>–</w:t>
      </w:r>
      <w:r w:rsidRPr="00EB518A">
        <w:t>2600.</w:t>
      </w:r>
    </w:p>
    <w:p w14:paraId="2E407E21" w14:textId="77777777" w:rsidR="00E14135" w:rsidRPr="00EB518A" w:rsidRDefault="00E14135" w:rsidP="00E14135">
      <w:r w:rsidRPr="00EB518A">
        <w:t xml:space="preserve">Nock, C.J., Hardner, C.M., Montenegro, J.D., Ahmad Termizi, A.A., Hayashi, S., Playford, J., Edwards, D. and Batley, J. (2019) </w:t>
      </w:r>
      <w:r w:rsidRPr="00EB518A">
        <w:rPr>
          <w:i/>
          <w:iCs/>
        </w:rPr>
        <w:t>Wild Origins of Macadamia Domestication Identified Through Intraspecific Chloroplast Genome Sequencing</w:t>
      </w:r>
      <w:r w:rsidRPr="00EB518A">
        <w:t>. Front. Plant Sci. 10:334.</w:t>
      </w:r>
    </w:p>
    <w:p w14:paraId="0199E448" w14:textId="77777777" w:rsidR="00E14135" w:rsidRPr="00EB518A" w:rsidRDefault="00E14135" w:rsidP="00E14135">
      <w:r w:rsidRPr="00EB518A">
        <w:t xml:space="preserve">NSW NPWS. 2002. </w:t>
      </w:r>
      <w:r w:rsidRPr="00EB518A">
        <w:rPr>
          <w:i/>
          <w:iCs/>
        </w:rPr>
        <w:t>Threatened Species of the Upper North Coast of New South Wales – Flora</w:t>
      </w:r>
      <w:r w:rsidRPr="00EB518A">
        <w:t>. NSW National Parks and Wildlife Service, Coffs Harbour.</w:t>
      </w:r>
    </w:p>
    <w:p w14:paraId="4FD38712" w14:textId="46BB48CC" w:rsidR="00E14135" w:rsidRPr="00EB518A" w:rsidRDefault="00E14135" w:rsidP="00E14135">
      <w:r w:rsidRPr="00EB518A">
        <w:t>O</w:t>
      </w:r>
      <w:r w:rsidR="00225DE5" w:rsidRPr="00EB518A">
        <w:t>’</w:t>
      </w:r>
      <w:r w:rsidRPr="00EB518A">
        <w:t>Connor, K. (2013). Are genes from Macadamia cultivars being introduced into wild</w:t>
      </w:r>
      <w:r w:rsidR="00225DE5" w:rsidRPr="00EB518A">
        <w:t xml:space="preserve"> </w:t>
      </w:r>
      <w:r w:rsidRPr="00EB518A">
        <w:rPr>
          <w:i/>
          <w:iCs/>
        </w:rPr>
        <w:t>Macadamia tetraphylla</w:t>
      </w:r>
      <w:r w:rsidRPr="00EB518A">
        <w:t xml:space="preserve"> populations through pollen transfer? Honours Thesis University of the Sunshine Coast.</w:t>
      </w:r>
    </w:p>
    <w:p w14:paraId="518AFBEA" w14:textId="3665F4D0" w:rsidR="00E14135" w:rsidRPr="00EB518A" w:rsidRDefault="00E14135" w:rsidP="00E14135">
      <w:r w:rsidRPr="00EB518A">
        <w:t xml:space="preserve">O’Connor, K., Powell, M., Nock, C., Shapcott, A. (2015). </w:t>
      </w:r>
      <w:r w:rsidRPr="00EB518A">
        <w:rPr>
          <w:i/>
          <w:iCs/>
        </w:rPr>
        <w:t xml:space="preserve">Crop to wild gene flow and genetic diversity in a vulnerable </w:t>
      </w:r>
      <w:r w:rsidRPr="00EB518A">
        <w:rPr>
          <w:rStyle w:val="Emphasis"/>
        </w:rPr>
        <w:t>Macadamia (Proteaceae)</w:t>
      </w:r>
      <w:r w:rsidRPr="00EB518A">
        <w:rPr>
          <w:i/>
          <w:iCs/>
        </w:rPr>
        <w:t xml:space="preserve"> species in New South Wales</w:t>
      </w:r>
      <w:r w:rsidRPr="00EB518A">
        <w:t>. Biological Conservation 191, 504</w:t>
      </w:r>
      <w:r w:rsidR="00DC2D5C" w:rsidRPr="00EB518A">
        <w:t>–</w:t>
      </w:r>
      <w:r w:rsidRPr="00EB518A">
        <w:t>511.</w:t>
      </w:r>
    </w:p>
    <w:p w14:paraId="134B6CA4" w14:textId="77777777" w:rsidR="000718D3" w:rsidRPr="00EB518A" w:rsidRDefault="00E14135" w:rsidP="00E14135">
      <w:r w:rsidRPr="00EB518A">
        <w:t>O</w:t>
      </w:r>
      <w:r w:rsidR="00225DE5" w:rsidRPr="00EB518A">
        <w:t>’</w:t>
      </w:r>
      <w:r w:rsidRPr="00EB518A">
        <w:t xml:space="preserve">Hare, P. and Quinlan, K. and Stephenson, R. and Vock, N. and Drew, H. and Ekman, J. and Firth, D. and Gallagher, E. and O'Farrell, P. and Rigden, P. and Searle, C. and Vimpany, I. and Waite, G. (2004) </w:t>
      </w:r>
      <w:r w:rsidRPr="00EB518A">
        <w:rPr>
          <w:i/>
          <w:iCs/>
        </w:rPr>
        <w:t>Macadamia Information Kit. Agrilink, your growing guide to better farming guide</w:t>
      </w:r>
      <w:r w:rsidRPr="00EB518A">
        <w:t>. Manual. Agrilink Series Q103052. Department of Primary Industries, Queensland Horticulture Institute. Brisbane, Queensland.</w:t>
      </w:r>
    </w:p>
    <w:p w14:paraId="6D7E2745" w14:textId="09977AB7" w:rsidR="00E14135" w:rsidRPr="00EB518A" w:rsidRDefault="00E14135" w:rsidP="00E14135">
      <w:r w:rsidRPr="00EB518A">
        <w:t xml:space="preserve">Peace, C. P. (2005). </w:t>
      </w:r>
      <w:r w:rsidRPr="00EB518A">
        <w:rPr>
          <w:i/>
          <w:iCs/>
        </w:rPr>
        <w:t>Genetic Characterisation of Macadamia with DNA Markers</w:t>
      </w:r>
      <w:r w:rsidRPr="00EB518A">
        <w:t>. Unpublished PhD Thesis. University of Queensland, Brisbane.</w:t>
      </w:r>
    </w:p>
    <w:p w14:paraId="1C21129F" w14:textId="09D2088D" w:rsidR="00E14135" w:rsidRPr="00EB518A" w:rsidRDefault="00E14135" w:rsidP="00E14135">
      <w:r w:rsidRPr="00EB518A">
        <w:t xml:space="preserve">Pisanu, P.C., Gross, C.L., and Flood. L., (2009). Reproduction in wild populations of the threatened tree </w:t>
      </w:r>
      <w:r w:rsidRPr="00EB518A">
        <w:rPr>
          <w:i/>
          <w:iCs/>
        </w:rPr>
        <w:t>Macadamia tetraphylla</w:t>
      </w:r>
      <w:r w:rsidRPr="00EB518A">
        <w:t xml:space="preserve">: inter population pollen enriches fecundity in a declining species. </w:t>
      </w:r>
      <w:r w:rsidRPr="00EB518A">
        <w:rPr>
          <w:i/>
          <w:iCs/>
        </w:rPr>
        <w:t>Biotropica</w:t>
      </w:r>
      <w:r w:rsidRPr="00EB518A">
        <w:t xml:space="preserve"> 41, 391</w:t>
      </w:r>
      <w:r w:rsidR="00DC2D5C" w:rsidRPr="00EB518A">
        <w:t>–</w:t>
      </w:r>
      <w:r w:rsidRPr="00EB518A">
        <w:t>398.</w:t>
      </w:r>
    </w:p>
    <w:p w14:paraId="52A5F752" w14:textId="77777777" w:rsidR="00E14135" w:rsidRPr="00EB518A" w:rsidRDefault="00E14135" w:rsidP="00E14135">
      <w:r w:rsidRPr="00EB518A">
        <w:t xml:space="preserve">Powell, M. (2009). Predicting the geographic distributions of </w:t>
      </w:r>
      <w:r w:rsidRPr="00EB518A">
        <w:rPr>
          <w:rStyle w:val="Emphasis"/>
        </w:rPr>
        <w:t>Macadamia integrifolia</w:t>
      </w:r>
      <w:r w:rsidRPr="00EB518A">
        <w:t xml:space="preserve"> and </w:t>
      </w:r>
      <w:r w:rsidRPr="00EB518A">
        <w:rPr>
          <w:rStyle w:val="Emphasis"/>
        </w:rPr>
        <w:t>Macadamia ternifolia</w:t>
      </w:r>
      <w:r w:rsidRPr="00EB518A">
        <w:t>. Unpub. Ph.D. Thesis. University of the Sunshine Coast, Australia</w:t>
      </w:r>
    </w:p>
    <w:p w14:paraId="65981BD6" w14:textId="39E51A43" w:rsidR="00E14135" w:rsidRPr="00EB518A" w:rsidRDefault="00E14135" w:rsidP="00E14135">
      <w:r w:rsidRPr="00EB518A">
        <w:lastRenderedPageBreak/>
        <w:t>Powell, M., Accad A., Austin, M.P., Low Choy, S., Williams, K.J., and Shapcott, A., (2010). Assessment of loss and fragmentation of a rare species habitat with niche models developed from compiled ecological data. Biological Conservation 143, 1385</w:t>
      </w:r>
      <w:r w:rsidR="00DC2D5C" w:rsidRPr="00EB518A">
        <w:t>–</w:t>
      </w:r>
      <w:r w:rsidRPr="00EB518A">
        <w:t>1396.</w:t>
      </w:r>
    </w:p>
    <w:p w14:paraId="5D5BF926" w14:textId="26771B27" w:rsidR="00E14135" w:rsidRPr="00EB518A" w:rsidRDefault="00E14135" w:rsidP="00E14135">
      <w:r w:rsidRPr="00EB518A">
        <w:t xml:space="preserve">Powell, M., (2012). </w:t>
      </w:r>
      <w:r w:rsidR="00225DE5" w:rsidRPr="00EB518A">
        <w:t>‘</w:t>
      </w:r>
      <w:r w:rsidRPr="00EB518A">
        <w:t>Wild about Macadamias Project</w:t>
      </w:r>
      <w:r w:rsidR="00225DE5" w:rsidRPr="00EB518A">
        <w:t>’</w:t>
      </w:r>
      <w:r w:rsidRPr="00EB518A">
        <w:t xml:space="preserve"> Unpublished Final Acquittal Report to Gympie Shire Council</w:t>
      </w:r>
    </w:p>
    <w:p w14:paraId="2F9A8891" w14:textId="42596655" w:rsidR="00E14135" w:rsidRPr="00EB518A" w:rsidRDefault="00E14135" w:rsidP="00E14135">
      <w:r w:rsidRPr="00EB518A">
        <w:t xml:space="preserve">Powell, M., (2012). Population Details and Survey Prioritisation Assessment for </w:t>
      </w:r>
      <w:r w:rsidRPr="00EB518A">
        <w:rPr>
          <w:rStyle w:val="Emphasis"/>
        </w:rPr>
        <w:t>Macadamia integrifolia</w:t>
      </w:r>
      <w:r w:rsidRPr="00EB518A">
        <w:t>. Unpublished report.</w:t>
      </w:r>
    </w:p>
    <w:p w14:paraId="06B00DC7" w14:textId="77777777" w:rsidR="00E14135" w:rsidRPr="00EB518A" w:rsidRDefault="00E14135" w:rsidP="00E14135">
      <w:r w:rsidRPr="00EB518A">
        <w:t>Powell, M., Accad, A., and Shapcott, A. (2014). Where they are, why they are there, and where they are going: using niche models to assess impacts of disturbance on the distribution of three endemic rare subtropical rainforest trees of Macadamia (Proteaceae) species. Australian Journal of Botany.</w:t>
      </w:r>
    </w:p>
    <w:p w14:paraId="687688FF" w14:textId="64035AE6" w:rsidR="000718D3" w:rsidRPr="00EB518A" w:rsidRDefault="00E14135" w:rsidP="00E14135">
      <w:r w:rsidRPr="00EB518A">
        <w:t xml:space="preserve">Rogers, E. (2013) </w:t>
      </w:r>
      <w:hyperlink r:id="rId47" w:history="1">
        <w:r w:rsidRPr="00EB518A">
          <w:rPr>
            <w:rStyle w:val="Hyperlink"/>
          </w:rPr>
          <w:t>Nut shells fire up a power plant</w:t>
        </w:r>
      </w:hyperlink>
      <w:r w:rsidRPr="00EB518A">
        <w:t>. 14 June 2013.</w:t>
      </w:r>
    </w:p>
    <w:p w14:paraId="6295341A" w14:textId="55EE644A" w:rsidR="00E14135" w:rsidRPr="00EB518A" w:rsidRDefault="00E14135" w:rsidP="00E14135">
      <w:r w:rsidRPr="00EB518A">
        <w:t xml:space="preserve">Rosedale, D.O. (1969). </w:t>
      </w:r>
      <w:r w:rsidRPr="00EB518A">
        <w:rPr>
          <w:i/>
          <w:iCs/>
        </w:rPr>
        <w:t>Don’t get burned growing Macadamias</w:t>
      </w:r>
      <w:r w:rsidRPr="00EB518A">
        <w:t>. California Macadamia Society Yearbook XV, 23</w:t>
      </w:r>
      <w:r w:rsidR="00DC2D5C" w:rsidRPr="00EB518A">
        <w:t>–</w:t>
      </w:r>
      <w:r w:rsidRPr="00EB518A">
        <w:t>24.</w:t>
      </w:r>
    </w:p>
    <w:p w14:paraId="413DAF2E" w14:textId="77777777" w:rsidR="00E14135" w:rsidRPr="00EB518A" w:rsidRDefault="00E14135" w:rsidP="00E14135">
      <w:r w:rsidRPr="00EB518A">
        <w:t xml:space="preserve">Sattler, P.S. and Williams, R.D. (Eds) 1999. </w:t>
      </w:r>
      <w:r w:rsidRPr="00EB518A">
        <w:rPr>
          <w:i/>
          <w:iCs/>
        </w:rPr>
        <w:t>The Conservation Status of Queensland’s Bioregional Ecosystems</w:t>
      </w:r>
      <w:r w:rsidRPr="00EB518A">
        <w:t>. Environmental Protection Agency, Brisbane.</w:t>
      </w:r>
    </w:p>
    <w:p w14:paraId="31BF1B71" w14:textId="77777777" w:rsidR="00E14135" w:rsidRPr="00EB518A" w:rsidRDefault="00E14135" w:rsidP="00E14135">
      <w:r w:rsidRPr="00EB518A">
        <w:t xml:space="preserve">Shapcott, A., and Powell, M., (2011). </w:t>
      </w:r>
      <w:r w:rsidRPr="00EB518A">
        <w:rPr>
          <w:i/>
          <w:iCs/>
        </w:rPr>
        <w:t xml:space="preserve">Demographic structure, genetic </w:t>
      </w:r>
      <w:proofErr w:type="gramStart"/>
      <w:r w:rsidRPr="00EB518A">
        <w:rPr>
          <w:i/>
          <w:iCs/>
        </w:rPr>
        <w:t>diversity</w:t>
      </w:r>
      <w:proofErr w:type="gramEnd"/>
      <w:r w:rsidRPr="00EB518A">
        <w:rPr>
          <w:i/>
          <w:iCs/>
        </w:rPr>
        <w:t xml:space="preserve"> and habitat distribution of the endangered, Australian rainforest tree Macadamia jansenii help facilitate an introduction program</w:t>
      </w:r>
      <w:r w:rsidRPr="00EB518A">
        <w:t>. Australian Journal of Botany, 59, 215–225</w:t>
      </w:r>
    </w:p>
    <w:p w14:paraId="2AEE2009" w14:textId="77777777" w:rsidR="00E14135" w:rsidRPr="00EB518A" w:rsidRDefault="00E14135" w:rsidP="00E14135">
      <w:r w:rsidRPr="00EB518A">
        <w:t xml:space="preserve">Stanley, T.D. and Ross, E.M. 2002. </w:t>
      </w:r>
      <w:r w:rsidRPr="00EB518A">
        <w:rPr>
          <w:i/>
          <w:iCs/>
        </w:rPr>
        <w:t>Flora of South-eastern Queensland Volume 2</w:t>
      </w:r>
      <w:r w:rsidRPr="00EB518A">
        <w:t>. Queensland Department of Primary Industries, Brisbane.</w:t>
      </w:r>
    </w:p>
    <w:p w14:paraId="6DD5A5AB" w14:textId="426D6C98" w:rsidR="00E14135" w:rsidRPr="00EB518A" w:rsidRDefault="00E14135" w:rsidP="00E14135">
      <w:r w:rsidRPr="00EB518A">
        <w:t xml:space="preserve">Spain, C. J. and Lowe, A. J., (2011). Genetic consequences of subtropical rainforest fragmentation on </w:t>
      </w:r>
      <w:r w:rsidRPr="00EB518A">
        <w:rPr>
          <w:rStyle w:val="Emphasis"/>
        </w:rPr>
        <w:t>Macadamia tetraphylla</w:t>
      </w:r>
      <w:r w:rsidRPr="00EB518A">
        <w:t xml:space="preserve"> (Proteaceae). Silvae Genetica 60, 6</w:t>
      </w:r>
      <w:r w:rsidR="00203483" w:rsidRPr="00EB518A">
        <w:t>.</w:t>
      </w:r>
    </w:p>
    <w:p w14:paraId="45E2963E" w14:textId="0D6AB9EC" w:rsidR="00203483" w:rsidRPr="00EB518A" w:rsidRDefault="00203483" w:rsidP="00E14135">
      <w:r w:rsidRPr="00EB518A">
        <w:t xml:space="preserve">The Courier Mail (2012) </w:t>
      </w:r>
      <w:hyperlink r:id="rId48" w:history="1">
        <w:r w:rsidRPr="00EB518A">
          <w:rPr>
            <w:rStyle w:val="Hyperlink"/>
          </w:rPr>
          <w:t>Feral pig day aims to help region’s Macadamia nut farmers</w:t>
        </w:r>
      </w:hyperlink>
      <w:r w:rsidRPr="00EB518A">
        <w:t>. The Courier Mail, 18 December 2012.</w:t>
      </w:r>
    </w:p>
    <w:p w14:paraId="44AAC355" w14:textId="77777777" w:rsidR="00E14135" w:rsidRPr="00EB518A" w:rsidRDefault="00E14135" w:rsidP="00E14135">
      <w:r w:rsidRPr="00EB518A">
        <w:t xml:space="preserve">Watson, P. 2006. </w:t>
      </w:r>
      <w:r w:rsidRPr="00EB518A">
        <w:rPr>
          <w:i/>
          <w:iCs/>
        </w:rPr>
        <w:t>Hotspots Fire Project Fire Frequency Guidelines and the Vegetation of the Northern Rivers Region Draft 2</w:t>
      </w:r>
      <w:r w:rsidRPr="00EB518A">
        <w:t>. Nature Conservation Council of NSW, Sydney.</w:t>
      </w:r>
    </w:p>
    <w:p w14:paraId="3993D413" w14:textId="77777777" w:rsidR="00E14135" w:rsidRPr="00EB518A" w:rsidRDefault="00E14135" w:rsidP="00E14135">
      <w:r w:rsidRPr="00EB518A">
        <w:t xml:space="preserve">Watson, P. 2001. </w:t>
      </w:r>
      <w:r w:rsidRPr="00EB518A">
        <w:rPr>
          <w:i/>
          <w:iCs/>
        </w:rPr>
        <w:t>The Role and Use of Fire for Biodiversity Conservation in Southeast Queensland: Fire Management Guidelines derived from Ecological Research</w:t>
      </w:r>
      <w:r w:rsidRPr="00EB518A">
        <w:t>. Southeast Queensland Fire and Biodiversity Consortium, Brisbane.</w:t>
      </w:r>
    </w:p>
    <w:p w14:paraId="49B5FEFF" w14:textId="77777777" w:rsidR="00E14135" w:rsidRPr="00EB518A" w:rsidRDefault="00E14135" w:rsidP="00E14135">
      <w:r w:rsidRPr="00EB518A">
        <w:t>Wild about Macadamias Project Macadamia Database: Records of locations and abundance of Macadamia populations surveyed during implementation of the Recovery Plan maintained by the Australian Macadamia Society.</w:t>
      </w:r>
    </w:p>
    <w:p w14:paraId="4F149C63" w14:textId="15A35190" w:rsidR="00E14135" w:rsidRPr="00EB518A" w:rsidRDefault="00E14135" w:rsidP="00E14135">
      <w:r w:rsidRPr="00EB518A">
        <w:t xml:space="preserve">Williams, P.R. 2000. Fire-stimulated seedling recruitment and vegetative regeneration in a densely grassed wet sclerophyll forest of north-eastern Australia. </w:t>
      </w:r>
      <w:r w:rsidRPr="00EB518A">
        <w:rPr>
          <w:i/>
          <w:iCs/>
        </w:rPr>
        <w:t>Australian Journal of Botany</w:t>
      </w:r>
      <w:r w:rsidRPr="00EB518A">
        <w:t>, 48, 651</w:t>
      </w:r>
      <w:r w:rsidR="00DC2D5C" w:rsidRPr="00EB518A">
        <w:t>–</w:t>
      </w:r>
      <w:r w:rsidRPr="00EB518A">
        <w:t>658.</w:t>
      </w:r>
    </w:p>
    <w:p w14:paraId="0C6768CA" w14:textId="266E8C5F" w:rsidR="00225DE5" w:rsidRPr="00EB518A" w:rsidRDefault="00225DE5" w:rsidP="00F31016">
      <w:pPr>
        <w:pStyle w:val="Heading2"/>
        <w:numPr>
          <w:ilvl w:val="0"/>
          <w:numId w:val="0"/>
        </w:numPr>
      </w:pPr>
      <w:bookmarkStart w:id="70" w:name="_Ref112839506"/>
      <w:bookmarkStart w:id="71" w:name="_Ref113528698"/>
      <w:bookmarkStart w:id="72" w:name="_Toc135834807"/>
      <w:r w:rsidRPr="00EB518A">
        <w:lastRenderedPageBreak/>
        <w:t xml:space="preserve">Appendix 1: Recovery Team </w:t>
      </w:r>
      <w:r w:rsidR="00070691" w:rsidRPr="00EB518A">
        <w:t>m</w:t>
      </w:r>
      <w:r w:rsidRPr="00EB518A">
        <w:t>embership</w:t>
      </w:r>
      <w:bookmarkEnd w:id="70"/>
      <w:bookmarkEnd w:id="71"/>
      <w:bookmarkEnd w:id="72"/>
    </w:p>
    <w:p w14:paraId="164A2F86" w14:textId="77777777" w:rsidR="000718D3" w:rsidRPr="00EB518A" w:rsidRDefault="00225DE5" w:rsidP="00225DE5">
      <w:r w:rsidRPr="00EB518A">
        <w:t>The Recovery Team consists of members of the Macadamia Conservation Committee and the Macadamia Conservation Research Committee.</w:t>
      </w:r>
    </w:p>
    <w:p w14:paraId="68A743E0" w14:textId="26729EFE" w:rsidR="00225DE5" w:rsidRPr="00EB518A" w:rsidRDefault="00225DE5" w:rsidP="00225DE5">
      <w:r w:rsidRPr="00EB518A">
        <w:t>These committees were established by the Macadamia Conservation Trust (MCT) in 2018. Members are appointed by invitation and have a term of three years; the full Terms of Reference for each Committee is available from the MCT.</w:t>
      </w:r>
    </w:p>
    <w:p w14:paraId="7A18F718" w14:textId="77777777" w:rsidR="00BA679E" w:rsidRPr="00EB518A" w:rsidRDefault="00225DE5" w:rsidP="00F91EC5">
      <w:r w:rsidRPr="00EB518A">
        <w:t xml:space="preserve">In 2018, appointed members of each Committee </w:t>
      </w:r>
      <w:r w:rsidR="00947DD1" w:rsidRPr="00EB518A">
        <w:t xml:space="preserve">were as shown in </w:t>
      </w:r>
      <w:r w:rsidR="00947DD1" w:rsidRPr="00EB518A">
        <w:fldChar w:fldCharType="begin"/>
      </w:r>
      <w:r w:rsidR="00947DD1" w:rsidRPr="00EB518A">
        <w:instrText xml:space="preserve"> REF _Ref111719364 \h </w:instrText>
      </w:r>
      <w:r w:rsidR="00EB518A">
        <w:instrText xml:space="preserve"> \* MERGEFORMAT </w:instrText>
      </w:r>
      <w:r w:rsidR="00947DD1" w:rsidRPr="00EB518A">
        <w:fldChar w:fldCharType="separate"/>
      </w:r>
      <w:r w:rsidR="00BA679E" w:rsidRPr="00EB518A">
        <w:t xml:space="preserve">Table </w:t>
      </w:r>
      <w:r w:rsidR="00BA679E">
        <w:rPr>
          <w:noProof/>
        </w:rPr>
        <w:t>13</w:t>
      </w:r>
      <w:r w:rsidR="00947DD1" w:rsidRPr="00EB518A">
        <w:fldChar w:fldCharType="end"/>
      </w:r>
      <w:r w:rsidR="00947DD1" w:rsidRPr="00EB518A">
        <w:t xml:space="preserve"> and </w:t>
      </w:r>
      <w:r w:rsidR="00947DD1" w:rsidRPr="00EB518A">
        <w:fldChar w:fldCharType="begin"/>
      </w:r>
      <w:r w:rsidR="00947DD1" w:rsidRPr="00EB518A">
        <w:instrText xml:space="preserve"> REF _Ref111719378 \h </w:instrText>
      </w:r>
      <w:r w:rsidR="00EB518A">
        <w:instrText xml:space="preserve"> \* MERGEFORMAT </w:instrText>
      </w:r>
      <w:r w:rsidR="00947DD1" w:rsidRPr="00EB518A">
        <w:fldChar w:fldCharType="separate"/>
      </w:r>
    </w:p>
    <w:p w14:paraId="1DAB8949" w14:textId="7D0F8738" w:rsidR="00E14135" w:rsidRPr="00EB518A" w:rsidRDefault="00BA679E" w:rsidP="00225DE5">
      <w:r w:rsidRPr="00EB518A">
        <w:t>Table</w:t>
      </w:r>
      <w:r w:rsidRPr="00EB518A">
        <w:rPr>
          <w:noProof/>
        </w:rPr>
        <w:t xml:space="preserve"> </w:t>
      </w:r>
      <w:r>
        <w:rPr>
          <w:noProof/>
        </w:rPr>
        <w:t>14</w:t>
      </w:r>
      <w:r w:rsidR="00947DD1" w:rsidRPr="00EB518A">
        <w:fldChar w:fldCharType="end"/>
      </w:r>
      <w:r w:rsidR="00947DD1" w:rsidRPr="00EB518A">
        <w:t>.</w:t>
      </w:r>
    </w:p>
    <w:p w14:paraId="6C6E9C40" w14:textId="4D81E7B4" w:rsidR="00D211F1" w:rsidRPr="00EB518A" w:rsidRDefault="00040842" w:rsidP="00EC62AD">
      <w:pPr>
        <w:pStyle w:val="Caption"/>
      </w:pPr>
      <w:bookmarkStart w:id="73" w:name="_Ref111719364"/>
      <w:bookmarkStart w:id="74" w:name="_Toc115275888"/>
      <w:r w:rsidRPr="00EB518A">
        <w:t xml:space="preserve">Table </w:t>
      </w:r>
      <w:r w:rsidR="00FE2513">
        <w:fldChar w:fldCharType="begin"/>
      </w:r>
      <w:r w:rsidR="00FE2513">
        <w:instrText xml:space="preserve"> SEQ Table \* ARABIC </w:instrText>
      </w:r>
      <w:r w:rsidR="00FE2513">
        <w:fldChar w:fldCharType="separate"/>
      </w:r>
      <w:r w:rsidR="00BA679E">
        <w:rPr>
          <w:noProof/>
        </w:rPr>
        <w:t>13</w:t>
      </w:r>
      <w:r w:rsidR="00FE2513">
        <w:rPr>
          <w:noProof/>
        </w:rPr>
        <w:fldChar w:fldCharType="end"/>
      </w:r>
      <w:bookmarkEnd w:id="73"/>
      <w:r w:rsidRPr="00EB518A">
        <w:t xml:space="preserve">. </w:t>
      </w:r>
      <w:r w:rsidR="00EC62AD" w:rsidRPr="00EB518A">
        <w:t>Macadamia Conservation Committee</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93620" w:rsidRPr="00EB518A" w14:paraId="063234AD" w14:textId="77777777" w:rsidTr="00015B5C">
        <w:trPr>
          <w:cantSplit/>
          <w:tblHeader/>
        </w:trPr>
        <w:tc>
          <w:tcPr>
            <w:tcW w:w="4530" w:type="dxa"/>
            <w:tcBorders>
              <w:top w:val="single" w:sz="4" w:space="0" w:color="auto"/>
            </w:tcBorders>
          </w:tcPr>
          <w:p w14:paraId="1A2C9D03" w14:textId="77777777" w:rsidR="00B93620" w:rsidRPr="00EB518A" w:rsidRDefault="00B93620" w:rsidP="00B93620">
            <w:pPr>
              <w:pStyle w:val="TableHeading"/>
            </w:pPr>
            <w:r w:rsidRPr="00EB518A">
              <w:t>Name</w:t>
            </w:r>
          </w:p>
        </w:tc>
        <w:tc>
          <w:tcPr>
            <w:tcW w:w="4530" w:type="dxa"/>
            <w:tcBorders>
              <w:top w:val="single" w:sz="4" w:space="0" w:color="auto"/>
            </w:tcBorders>
          </w:tcPr>
          <w:p w14:paraId="3C90484B" w14:textId="77777777" w:rsidR="00B93620" w:rsidRPr="00EB518A" w:rsidRDefault="00B93620" w:rsidP="00B93620">
            <w:pPr>
              <w:pStyle w:val="TableHeading"/>
            </w:pPr>
            <w:r w:rsidRPr="00EB518A">
              <w:t>Organisation</w:t>
            </w:r>
          </w:p>
        </w:tc>
      </w:tr>
      <w:tr w:rsidR="00B93620" w:rsidRPr="00EB518A" w14:paraId="73241AD8" w14:textId="77777777" w:rsidTr="00015B5C">
        <w:trPr>
          <w:cantSplit/>
        </w:trPr>
        <w:tc>
          <w:tcPr>
            <w:tcW w:w="4530" w:type="dxa"/>
          </w:tcPr>
          <w:p w14:paraId="4F1B72A4" w14:textId="77777777" w:rsidR="00B93620" w:rsidRPr="00EB518A" w:rsidRDefault="00B93620" w:rsidP="00B93620">
            <w:pPr>
              <w:pStyle w:val="TableText"/>
            </w:pPr>
            <w:r w:rsidRPr="00EB518A">
              <w:t>Denise Bond</w:t>
            </w:r>
          </w:p>
        </w:tc>
        <w:tc>
          <w:tcPr>
            <w:tcW w:w="4530" w:type="dxa"/>
          </w:tcPr>
          <w:p w14:paraId="6B09D458" w14:textId="77777777" w:rsidR="00B93620" w:rsidRPr="00EB518A" w:rsidRDefault="00B93620" w:rsidP="00B93620">
            <w:pPr>
              <w:pStyle w:val="TableText"/>
            </w:pPr>
            <w:r w:rsidRPr="00EB518A">
              <w:t>Macadamia Conservation Trust (Executive Officer)</w:t>
            </w:r>
          </w:p>
        </w:tc>
      </w:tr>
      <w:tr w:rsidR="00B93620" w:rsidRPr="00EB518A" w14:paraId="027005B1" w14:textId="77777777" w:rsidTr="00015B5C">
        <w:trPr>
          <w:cantSplit/>
        </w:trPr>
        <w:tc>
          <w:tcPr>
            <w:tcW w:w="4530" w:type="dxa"/>
          </w:tcPr>
          <w:p w14:paraId="4B26B971" w14:textId="77777777" w:rsidR="00B93620" w:rsidRPr="00EB518A" w:rsidRDefault="00B93620" w:rsidP="00B93620">
            <w:pPr>
              <w:pStyle w:val="TableText"/>
            </w:pPr>
            <w:r w:rsidRPr="00EB518A">
              <w:t>Jolyon Burnett</w:t>
            </w:r>
          </w:p>
        </w:tc>
        <w:tc>
          <w:tcPr>
            <w:tcW w:w="4530" w:type="dxa"/>
          </w:tcPr>
          <w:p w14:paraId="27A51053" w14:textId="77777777" w:rsidR="00B93620" w:rsidRPr="00EB518A" w:rsidRDefault="00B93620" w:rsidP="00B93620">
            <w:pPr>
              <w:pStyle w:val="TableText"/>
            </w:pPr>
            <w:r w:rsidRPr="00EB518A">
              <w:t>Australian Macadamia Society (CEO)</w:t>
            </w:r>
          </w:p>
        </w:tc>
      </w:tr>
      <w:tr w:rsidR="00B93620" w:rsidRPr="00EB518A" w14:paraId="4D3D5D9D" w14:textId="77777777" w:rsidTr="00015B5C">
        <w:trPr>
          <w:cantSplit/>
        </w:trPr>
        <w:tc>
          <w:tcPr>
            <w:tcW w:w="4530" w:type="dxa"/>
          </w:tcPr>
          <w:p w14:paraId="1E96F9FF" w14:textId="77777777" w:rsidR="00B93620" w:rsidRPr="00EB518A" w:rsidRDefault="00B93620" w:rsidP="00B93620">
            <w:pPr>
              <w:pStyle w:val="TableText"/>
            </w:pPr>
            <w:r w:rsidRPr="00EB518A">
              <w:t>Andrew Burnside</w:t>
            </w:r>
          </w:p>
        </w:tc>
        <w:tc>
          <w:tcPr>
            <w:tcW w:w="4530" w:type="dxa"/>
          </w:tcPr>
          <w:p w14:paraId="210162F0" w14:textId="77777777" w:rsidR="00B93620" w:rsidRPr="00EB518A" w:rsidRDefault="00B93620" w:rsidP="00B93620">
            <w:pPr>
              <w:pStyle w:val="TableText"/>
            </w:pPr>
            <w:r w:rsidRPr="00EB518A">
              <w:t>Community member</w:t>
            </w:r>
          </w:p>
        </w:tc>
      </w:tr>
      <w:tr w:rsidR="00B93620" w:rsidRPr="00EB518A" w14:paraId="1066B672" w14:textId="77777777" w:rsidTr="00015B5C">
        <w:trPr>
          <w:cantSplit/>
        </w:trPr>
        <w:tc>
          <w:tcPr>
            <w:tcW w:w="4530" w:type="dxa"/>
          </w:tcPr>
          <w:p w14:paraId="463D345D" w14:textId="77777777" w:rsidR="00B93620" w:rsidRPr="00EB518A" w:rsidRDefault="00B93620" w:rsidP="00B93620">
            <w:pPr>
              <w:pStyle w:val="TableText"/>
            </w:pPr>
            <w:r w:rsidRPr="00EB518A">
              <w:t>Ken Dorey</w:t>
            </w:r>
          </w:p>
        </w:tc>
        <w:tc>
          <w:tcPr>
            <w:tcW w:w="4530" w:type="dxa"/>
          </w:tcPr>
          <w:p w14:paraId="350EB5F1" w14:textId="77777777" w:rsidR="00B93620" w:rsidRPr="00EB518A" w:rsidRDefault="00B93620" w:rsidP="00B93620">
            <w:pPr>
              <w:pStyle w:val="TableText"/>
            </w:pPr>
            <w:r w:rsidRPr="00EB518A">
              <w:t>Community member</w:t>
            </w:r>
          </w:p>
        </w:tc>
      </w:tr>
      <w:tr w:rsidR="00B93620" w:rsidRPr="00EB518A" w14:paraId="3CE8D048" w14:textId="77777777" w:rsidTr="00015B5C">
        <w:trPr>
          <w:cantSplit/>
        </w:trPr>
        <w:tc>
          <w:tcPr>
            <w:tcW w:w="4530" w:type="dxa"/>
          </w:tcPr>
          <w:p w14:paraId="4F71E95D" w14:textId="77777777" w:rsidR="00B93620" w:rsidRPr="00EB518A" w:rsidRDefault="00B93620" w:rsidP="00B93620">
            <w:pPr>
              <w:pStyle w:val="TableText"/>
            </w:pPr>
            <w:r w:rsidRPr="00EB518A">
              <w:t>Graeme Fleming</w:t>
            </w:r>
          </w:p>
        </w:tc>
        <w:tc>
          <w:tcPr>
            <w:tcW w:w="4530" w:type="dxa"/>
          </w:tcPr>
          <w:p w14:paraId="6012663B" w14:textId="77777777" w:rsidR="00B93620" w:rsidRPr="00EB518A" w:rsidRDefault="00B93620" w:rsidP="00B93620">
            <w:pPr>
              <w:pStyle w:val="TableText"/>
            </w:pPr>
            <w:r w:rsidRPr="00EB518A">
              <w:t>Australian Macadamia Society (Board Member)</w:t>
            </w:r>
          </w:p>
        </w:tc>
      </w:tr>
      <w:tr w:rsidR="00B93620" w:rsidRPr="00EB518A" w14:paraId="3784C5FF" w14:textId="77777777" w:rsidTr="00015B5C">
        <w:trPr>
          <w:cantSplit/>
        </w:trPr>
        <w:tc>
          <w:tcPr>
            <w:tcW w:w="4530" w:type="dxa"/>
          </w:tcPr>
          <w:p w14:paraId="4A8B34BF" w14:textId="77777777" w:rsidR="00B93620" w:rsidRPr="00EB518A" w:rsidRDefault="00B93620" w:rsidP="00B93620">
            <w:pPr>
              <w:pStyle w:val="TableText"/>
            </w:pPr>
            <w:r w:rsidRPr="00EB518A">
              <w:t>Liz Gould</w:t>
            </w:r>
          </w:p>
        </w:tc>
        <w:tc>
          <w:tcPr>
            <w:tcW w:w="4530" w:type="dxa"/>
          </w:tcPr>
          <w:p w14:paraId="59734E04" w14:textId="77777777" w:rsidR="00B93620" w:rsidRPr="00EB518A" w:rsidRDefault="00B93620" w:rsidP="00B93620">
            <w:pPr>
              <w:pStyle w:val="TableText"/>
            </w:pPr>
            <w:r w:rsidRPr="00EB518A">
              <w:t>Healthy Land and Water</w:t>
            </w:r>
          </w:p>
        </w:tc>
      </w:tr>
      <w:tr w:rsidR="00B93620" w:rsidRPr="00EB518A" w14:paraId="04BAF939" w14:textId="77777777" w:rsidTr="00015B5C">
        <w:trPr>
          <w:cantSplit/>
        </w:trPr>
        <w:tc>
          <w:tcPr>
            <w:tcW w:w="4530" w:type="dxa"/>
          </w:tcPr>
          <w:p w14:paraId="7BAC999B" w14:textId="77777777" w:rsidR="00B93620" w:rsidRPr="00EB518A" w:rsidRDefault="00B93620" w:rsidP="00B93620">
            <w:pPr>
              <w:pStyle w:val="TableText"/>
            </w:pPr>
            <w:r w:rsidRPr="00EB518A">
              <w:t>Dick Harding</w:t>
            </w:r>
          </w:p>
        </w:tc>
        <w:tc>
          <w:tcPr>
            <w:tcW w:w="4530" w:type="dxa"/>
          </w:tcPr>
          <w:p w14:paraId="278DC493" w14:textId="77777777" w:rsidR="00B93620" w:rsidRPr="00EB518A" w:rsidRDefault="00B93620" w:rsidP="00B93620">
            <w:pPr>
              <w:pStyle w:val="TableText"/>
            </w:pPr>
            <w:r w:rsidRPr="00EB518A">
              <w:t>Save our Waterways Now (SOWN)</w:t>
            </w:r>
          </w:p>
        </w:tc>
      </w:tr>
      <w:tr w:rsidR="00B93620" w:rsidRPr="00EB518A" w14:paraId="2F09E9FA" w14:textId="77777777" w:rsidTr="00015B5C">
        <w:trPr>
          <w:cantSplit/>
        </w:trPr>
        <w:tc>
          <w:tcPr>
            <w:tcW w:w="4530" w:type="dxa"/>
          </w:tcPr>
          <w:p w14:paraId="13F7AD91" w14:textId="77777777" w:rsidR="00B93620" w:rsidRPr="00EB518A" w:rsidRDefault="00B93620" w:rsidP="00B93620">
            <w:pPr>
              <w:pStyle w:val="TableText"/>
            </w:pPr>
            <w:r w:rsidRPr="00EB518A">
              <w:t>Brice Kaddatz</w:t>
            </w:r>
          </w:p>
        </w:tc>
        <w:tc>
          <w:tcPr>
            <w:tcW w:w="4530" w:type="dxa"/>
          </w:tcPr>
          <w:p w14:paraId="1FCA4D73" w14:textId="77777777" w:rsidR="00B93620" w:rsidRPr="00EB518A" w:rsidRDefault="00B93620" w:rsidP="00B93620">
            <w:pPr>
              <w:pStyle w:val="TableText"/>
            </w:pPr>
            <w:r w:rsidRPr="00EB518A">
              <w:t>Community member</w:t>
            </w:r>
          </w:p>
        </w:tc>
      </w:tr>
      <w:tr w:rsidR="00B93620" w:rsidRPr="00EB518A" w14:paraId="443FC189" w14:textId="77777777" w:rsidTr="00015B5C">
        <w:trPr>
          <w:cantSplit/>
        </w:trPr>
        <w:tc>
          <w:tcPr>
            <w:tcW w:w="4530" w:type="dxa"/>
          </w:tcPr>
          <w:p w14:paraId="2A61F450" w14:textId="77777777" w:rsidR="00B93620" w:rsidRPr="00EB518A" w:rsidRDefault="00B93620" w:rsidP="00B93620">
            <w:pPr>
              <w:pStyle w:val="TableText"/>
            </w:pPr>
            <w:r w:rsidRPr="00EB518A">
              <w:t>Ian McConachie AM</w:t>
            </w:r>
          </w:p>
        </w:tc>
        <w:tc>
          <w:tcPr>
            <w:tcW w:w="4530" w:type="dxa"/>
          </w:tcPr>
          <w:p w14:paraId="0AE66866" w14:textId="77777777" w:rsidR="00B93620" w:rsidRPr="00EB518A" w:rsidRDefault="00B93620" w:rsidP="00B93620">
            <w:pPr>
              <w:pStyle w:val="TableText"/>
            </w:pPr>
            <w:r w:rsidRPr="00EB518A">
              <w:t>Community member</w:t>
            </w:r>
          </w:p>
        </w:tc>
      </w:tr>
      <w:tr w:rsidR="00B93620" w:rsidRPr="00EB518A" w14:paraId="5521CA25" w14:textId="77777777" w:rsidTr="00015B5C">
        <w:trPr>
          <w:cantSplit/>
        </w:trPr>
        <w:tc>
          <w:tcPr>
            <w:tcW w:w="4530" w:type="dxa"/>
          </w:tcPr>
          <w:p w14:paraId="5CF06C40" w14:textId="77777777" w:rsidR="00B93620" w:rsidRPr="00EB518A" w:rsidRDefault="00B93620" w:rsidP="00B93620">
            <w:pPr>
              <w:pStyle w:val="TableText"/>
            </w:pPr>
            <w:r w:rsidRPr="00EB518A">
              <w:t>Paul O’Hare (Chair)</w:t>
            </w:r>
          </w:p>
        </w:tc>
        <w:tc>
          <w:tcPr>
            <w:tcW w:w="4530" w:type="dxa"/>
          </w:tcPr>
          <w:p w14:paraId="0E75B808" w14:textId="77777777" w:rsidR="00B93620" w:rsidRPr="00EB518A" w:rsidRDefault="00B93620" w:rsidP="00B93620">
            <w:pPr>
              <w:pStyle w:val="TableText"/>
            </w:pPr>
            <w:r w:rsidRPr="00EB518A">
              <w:t>Community member</w:t>
            </w:r>
          </w:p>
        </w:tc>
      </w:tr>
      <w:tr w:rsidR="00B93620" w:rsidRPr="00EB518A" w14:paraId="6525B359" w14:textId="77777777" w:rsidTr="00015B5C">
        <w:trPr>
          <w:cantSplit/>
        </w:trPr>
        <w:tc>
          <w:tcPr>
            <w:tcW w:w="4530" w:type="dxa"/>
            <w:tcBorders>
              <w:bottom w:val="single" w:sz="4" w:space="0" w:color="auto"/>
            </w:tcBorders>
          </w:tcPr>
          <w:p w14:paraId="0C54D2F9" w14:textId="77777777" w:rsidR="00B93620" w:rsidRPr="00EB518A" w:rsidRDefault="00B93620" w:rsidP="00B93620">
            <w:pPr>
              <w:pStyle w:val="TableText"/>
            </w:pPr>
            <w:r w:rsidRPr="00EB518A">
              <w:t>Trevor Steinhardt</w:t>
            </w:r>
          </w:p>
        </w:tc>
        <w:tc>
          <w:tcPr>
            <w:tcW w:w="4530" w:type="dxa"/>
            <w:tcBorders>
              <w:bottom w:val="single" w:sz="4" w:space="0" w:color="auto"/>
            </w:tcBorders>
          </w:tcPr>
          <w:p w14:paraId="2D2E52A8" w14:textId="77777777" w:rsidR="00B93620" w:rsidRPr="00EB518A" w:rsidRDefault="00B93620" w:rsidP="00B93620">
            <w:pPr>
              <w:pStyle w:val="TableText"/>
            </w:pPr>
            <w:r w:rsidRPr="00EB518A">
              <w:t>Australian Macadamia Society (Board Member)</w:t>
            </w:r>
          </w:p>
        </w:tc>
      </w:tr>
    </w:tbl>
    <w:p w14:paraId="0ED41F5F" w14:textId="77777777" w:rsidR="00F91EC5" w:rsidRPr="00EB518A" w:rsidRDefault="00F91EC5" w:rsidP="00F91EC5">
      <w:bookmarkStart w:id="75" w:name="_Ref111719378"/>
    </w:p>
    <w:p w14:paraId="5DC27D34" w14:textId="7D639841" w:rsidR="00EC62AD" w:rsidRPr="00EB518A" w:rsidRDefault="00040842" w:rsidP="00EC62AD">
      <w:pPr>
        <w:pStyle w:val="Caption"/>
      </w:pPr>
      <w:bookmarkStart w:id="76" w:name="_Toc115275889"/>
      <w:r w:rsidRPr="00EB518A">
        <w:t xml:space="preserve">Table </w:t>
      </w:r>
      <w:r w:rsidR="00FE2513">
        <w:fldChar w:fldCharType="begin"/>
      </w:r>
      <w:r w:rsidR="00FE2513">
        <w:instrText xml:space="preserve"> SEQ Table \* ARABIC </w:instrText>
      </w:r>
      <w:r w:rsidR="00FE2513">
        <w:fldChar w:fldCharType="separate"/>
      </w:r>
      <w:r w:rsidR="00BA679E">
        <w:rPr>
          <w:noProof/>
        </w:rPr>
        <w:t>14</w:t>
      </w:r>
      <w:r w:rsidR="00FE2513">
        <w:rPr>
          <w:noProof/>
        </w:rPr>
        <w:fldChar w:fldCharType="end"/>
      </w:r>
      <w:bookmarkEnd w:id="75"/>
      <w:r w:rsidRPr="00EB518A">
        <w:t xml:space="preserve">. </w:t>
      </w:r>
      <w:r w:rsidR="00EC62AD" w:rsidRPr="00EB518A">
        <w:t>Macadamia Conservation Research Committee</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93620" w:rsidRPr="00EB518A" w14:paraId="33778BEB" w14:textId="77777777" w:rsidTr="00015B5C">
        <w:trPr>
          <w:cantSplit/>
          <w:tblHeader/>
        </w:trPr>
        <w:tc>
          <w:tcPr>
            <w:tcW w:w="4530" w:type="dxa"/>
            <w:tcBorders>
              <w:top w:val="single" w:sz="4" w:space="0" w:color="auto"/>
            </w:tcBorders>
          </w:tcPr>
          <w:p w14:paraId="71FE3B32" w14:textId="77777777" w:rsidR="00B93620" w:rsidRPr="00EB518A" w:rsidRDefault="00B93620" w:rsidP="00B93620">
            <w:pPr>
              <w:pStyle w:val="TableHeading"/>
            </w:pPr>
            <w:r w:rsidRPr="00EB518A">
              <w:t>Name</w:t>
            </w:r>
          </w:p>
        </w:tc>
        <w:tc>
          <w:tcPr>
            <w:tcW w:w="4530" w:type="dxa"/>
            <w:tcBorders>
              <w:top w:val="single" w:sz="4" w:space="0" w:color="auto"/>
            </w:tcBorders>
          </w:tcPr>
          <w:p w14:paraId="4131EDAB" w14:textId="77777777" w:rsidR="00B93620" w:rsidRPr="00EB518A" w:rsidRDefault="00B93620" w:rsidP="00B93620">
            <w:pPr>
              <w:pStyle w:val="TableHeading"/>
            </w:pPr>
            <w:r w:rsidRPr="00EB518A">
              <w:t>Organisation</w:t>
            </w:r>
          </w:p>
        </w:tc>
      </w:tr>
      <w:tr w:rsidR="00B93620" w:rsidRPr="00EB518A" w14:paraId="350FD759" w14:textId="77777777" w:rsidTr="00015B5C">
        <w:trPr>
          <w:cantSplit/>
        </w:trPr>
        <w:tc>
          <w:tcPr>
            <w:tcW w:w="4530" w:type="dxa"/>
          </w:tcPr>
          <w:p w14:paraId="0C3F8533" w14:textId="77777777" w:rsidR="00B93620" w:rsidRPr="00EB518A" w:rsidRDefault="00B93620" w:rsidP="00B93620">
            <w:pPr>
              <w:pStyle w:val="TableText"/>
            </w:pPr>
            <w:r w:rsidRPr="00EB518A">
              <w:t>Andrew Burnside</w:t>
            </w:r>
          </w:p>
        </w:tc>
        <w:tc>
          <w:tcPr>
            <w:tcW w:w="4530" w:type="dxa"/>
          </w:tcPr>
          <w:p w14:paraId="7BE5AC4C" w14:textId="77777777" w:rsidR="00B93620" w:rsidRPr="00EB518A" w:rsidRDefault="00B93620" w:rsidP="00B93620">
            <w:pPr>
              <w:pStyle w:val="TableText"/>
            </w:pPr>
            <w:r w:rsidRPr="00EB518A">
              <w:t>Macadamia Conservation Committee</w:t>
            </w:r>
          </w:p>
        </w:tc>
      </w:tr>
      <w:tr w:rsidR="00B93620" w:rsidRPr="00EB518A" w14:paraId="66A48788" w14:textId="77777777" w:rsidTr="00015B5C">
        <w:trPr>
          <w:cantSplit/>
        </w:trPr>
        <w:tc>
          <w:tcPr>
            <w:tcW w:w="4530" w:type="dxa"/>
          </w:tcPr>
          <w:p w14:paraId="3BC52F00" w14:textId="77777777" w:rsidR="00B93620" w:rsidRPr="00EB518A" w:rsidRDefault="00B93620" w:rsidP="00B93620">
            <w:pPr>
              <w:pStyle w:val="TableText"/>
            </w:pPr>
            <w:r w:rsidRPr="00EB518A">
              <w:t>Dr Catherine Nock</w:t>
            </w:r>
          </w:p>
        </w:tc>
        <w:tc>
          <w:tcPr>
            <w:tcW w:w="4530" w:type="dxa"/>
          </w:tcPr>
          <w:p w14:paraId="16A8D949" w14:textId="77777777" w:rsidR="00B93620" w:rsidRPr="00EB518A" w:rsidRDefault="00B93620" w:rsidP="00B93620">
            <w:pPr>
              <w:pStyle w:val="TableText"/>
            </w:pPr>
            <w:r w:rsidRPr="00EB518A">
              <w:t>Southern Cross University</w:t>
            </w:r>
          </w:p>
        </w:tc>
      </w:tr>
      <w:tr w:rsidR="00B93620" w:rsidRPr="00EB518A" w14:paraId="03EC97EC" w14:textId="77777777" w:rsidTr="00015B5C">
        <w:trPr>
          <w:cantSplit/>
        </w:trPr>
        <w:tc>
          <w:tcPr>
            <w:tcW w:w="4530" w:type="dxa"/>
          </w:tcPr>
          <w:p w14:paraId="50F04738" w14:textId="77777777" w:rsidR="00B93620" w:rsidRPr="00EB518A" w:rsidRDefault="00B93620" w:rsidP="00B93620">
            <w:pPr>
              <w:pStyle w:val="TableText"/>
            </w:pPr>
            <w:r w:rsidRPr="00EB518A">
              <w:t>Dr Craig Hardner</w:t>
            </w:r>
          </w:p>
        </w:tc>
        <w:tc>
          <w:tcPr>
            <w:tcW w:w="4530" w:type="dxa"/>
          </w:tcPr>
          <w:p w14:paraId="2CE90EE1" w14:textId="77777777" w:rsidR="00B93620" w:rsidRPr="00EB518A" w:rsidRDefault="00B93620" w:rsidP="00B93620">
            <w:pPr>
              <w:pStyle w:val="TableText"/>
            </w:pPr>
            <w:r w:rsidRPr="00EB518A">
              <w:t>University of Queensland</w:t>
            </w:r>
          </w:p>
        </w:tc>
      </w:tr>
      <w:tr w:rsidR="00B93620" w:rsidRPr="00EB518A" w14:paraId="2A66A71D" w14:textId="77777777" w:rsidTr="00015B5C">
        <w:trPr>
          <w:cantSplit/>
        </w:trPr>
        <w:tc>
          <w:tcPr>
            <w:tcW w:w="4530" w:type="dxa"/>
          </w:tcPr>
          <w:p w14:paraId="268CE578" w14:textId="77777777" w:rsidR="00B93620" w:rsidRPr="00EB518A" w:rsidRDefault="00B93620" w:rsidP="00B93620">
            <w:pPr>
              <w:pStyle w:val="TableText"/>
            </w:pPr>
            <w:r w:rsidRPr="00EB518A">
              <w:t>Ian McConachie AM (Chair)</w:t>
            </w:r>
          </w:p>
        </w:tc>
        <w:tc>
          <w:tcPr>
            <w:tcW w:w="4530" w:type="dxa"/>
          </w:tcPr>
          <w:p w14:paraId="064BF0EF" w14:textId="77777777" w:rsidR="00B93620" w:rsidRPr="00EB518A" w:rsidRDefault="00B93620" w:rsidP="00B93620">
            <w:pPr>
              <w:pStyle w:val="TableText"/>
            </w:pPr>
            <w:r w:rsidRPr="00EB518A">
              <w:t>Macadamia Conservation Committee</w:t>
            </w:r>
          </w:p>
        </w:tc>
      </w:tr>
      <w:tr w:rsidR="00B93620" w:rsidRPr="00EB518A" w14:paraId="5A0AC56A" w14:textId="77777777" w:rsidTr="00015B5C">
        <w:trPr>
          <w:cantSplit/>
        </w:trPr>
        <w:tc>
          <w:tcPr>
            <w:tcW w:w="4530" w:type="dxa"/>
          </w:tcPr>
          <w:p w14:paraId="3F25D668" w14:textId="77777777" w:rsidR="00B93620" w:rsidRPr="00EB518A" w:rsidRDefault="00B93620" w:rsidP="00B93620">
            <w:pPr>
              <w:pStyle w:val="TableText"/>
            </w:pPr>
            <w:r w:rsidRPr="00EB518A">
              <w:t>Dr Katie O’Connor</w:t>
            </w:r>
          </w:p>
        </w:tc>
        <w:tc>
          <w:tcPr>
            <w:tcW w:w="4530" w:type="dxa"/>
          </w:tcPr>
          <w:p w14:paraId="299F2993" w14:textId="77777777" w:rsidR="00B93620" w:rsidRPr="00EB518A" w:rsidRDefault="00B93620" w:rsidP="00B93620">
            <w:pPr>
              <w:pStyle w:val="TableText"/>
            </w:pPr>
            <w:r w:rsidRPr="00EB518A">
              <w:t>University of Queensland</w:t>
            </w:r>
          </w:p>
        </w:tc>
      </w:tr>
      <w:tr w:rsidR="00B93620" w:rsidRPr="00EB518A" w14:paraId="2C161895" w14:textId="77777777" w:rsidTr="00015B5C">
        <w:trPr>
          <w:cantSplit/>
        </w:trPr>
        <w:tc>
          <w:tcPr>
            <w:tcW w:w="4530" w:type="dxa"/>
          </w:tcPr>
          <w:p w14:paraId="6A446B9E" w14:textId="77777777" w:rsidR="00B93620" w:rsidRPr="00EB518A" w:rsidRDefault="00B93620" w:rsidP="00B93620">
            <w:pPr>
              <w:pStyle w:val="TableText"/>
            </w:pPr>
            <w:r w:rsidRPr="00EB518A">
              <w:t>Dr Chris Searle</w:t>
            </w:r>
          </w:p>
        </w:tc>
        <w:tc>
          <w:tcPr>
            <w:tcW w:w="4530" w:type="dxa"/>
          </w:tcPr>
          <w:p w14:paraId="5DE16CC1" w14:textId="77777777" w:rsidR="00B93620" w:rsidRPr="00EB518A" w:rsidRDefault="00B93620" w:rsidP="00B93620">
            <w:pPr>
              <w:pStyle w:val="TableText"/>
            </w:pPr>
            <w:r w:rsidRPr="00EB518A">
              <w:t>Industry consultant</w:t>
            </w:r>
          </w:p>
        </w:tc>
      </w:tr>
      <w:tr w:rsidR="00B93620" w:rsidRPr="00EB518A" w14:paraId="5444829A" w14:textId="77777777" w:rsidTr="00015B5C">
        <w:trPr>
          <w:cantSplit/>
        </w:trPr>
        <w:tc>
          <w:tcPr>
            <w:tcW w:w="4530" w:type="dxa"/>
          </w:tcPr>
          <w:p w14:paraId="66B9D841" w14:textId="77777777" w:rsidR="00B93620" w:rsidRPr="00EB518A" w:rsidRDefault="00B93620" w:rsidP="00B93620">
            <w:pPr>
              <w:pStyle w:val="TableText"/>
            </w:pPr>
            <w:r w:rsidRPr="00EB518A">
              <w:t>Associate Professor Alison Shapcott</w:t>
            </w:r>
          </w:p>
        </w:tc>
        <w:tc>
          <w:tcPr>
            <w:tcW w:w="4530" w:type="dxa"/>
          </w:tcPr>
          <w:p w14:paraId="02AA2470" w14:textId="77777777" w:rsidR="00B93620" w:rsidRPr="00EB518A" w:rsidRDefault="00B93620" w:rsidP="00B93620">
            <w:pPr>
              <w:pStyle w:val="TableText"/>
            </w:pPr>
            <w:r w:rsidRPr="00EB518A">
              <w:t>University of the Sunshine Coast</w:t>
            </w:r>
          </w:p>
        </w:tc>
      </w:tr>
      <w:tr w:rsidR="00B93620" w:rsidRPr="00EB518A" w14:paraId="0540A005" w14:textId="77777777" w:rsidTr="00015B5C">
        <w:trPr>
          <w:cantSplit/>
        </w:trPr>
        <w:tc>
          <w:tcPr>
            <w:tcW w:w="4530" w:type="dxa"/>
            <w:tcBorders>
              <w:bottom w:val="single" w:sz="4" w:space="0" w:color="auto"/>
            </w:tcBorders>
          </w:tcPr>
          <w:p w14:paraId="63532457" w14:textId="77777777" w:rsidR="00B93620" w:rsidRPr="00EB518A" w:rsidRDefault="00B93620" w:rsidP="00B93620">
            <w:pPr>
              <w:pStyle w:val="TableText"/>
            </w:pPr>
            <w:r w:rsidRPr="00EB518A">
              <w:t>Associate Professor Bruce Topp</w:t>
            </w:r>
          </w:p>
        </w:tc>
        <w:tc>
          <w:tcPr>
            <w:tcW w:w="4530" w:type="dxa"/>
            <w:tcBorders>
              <w:bottom w:val="single" w:sz="4" w:space="0" w:color="auto"/>
            </w:tcBorders>
          </w:tcPr>
          <w:p w14:paraId="07A5F8A6" w14:textId="77777777" w:rsidR="00B93620" w:rsidRPr="00EB518A" w:rsidRDefault="00B93620" w:rsidP="00B93620">
            <w:pPr>
              <w:pStyle w:val="TableText"/>
            </w:pPr>
            <w:r w:rsidRPr="00EB518A">
              <w:t>University of Queensland</w:t>
            </w:r>
          </w:p>
        </w:tc>
      </w:tr>
    </w:tbl>
    <w:p w14:paraId="202BDA84" w14:textId="7DA6C9BE" w:rsidR="00225DE5" w:rsidRPr="00EB518A" w:rsidRDefault="00225DE5" w:rsidP="005304C2">
      <w:pPr>
        <w:pStyle w:val="Heading2"/>
        <w:numPr>
          <w:ilvl w:val="0"/>
          <w:numId w:val="0"/>
        </w:numPr>
      </w:pPr>
      <w:bookmarkStart w:id="77" w:name="_Ref113528601"/>
      <w:bookmarkStart w:id="78" w:name="_Ref113528653"/>
      <w:bookmarkStart w:id="79" w:name="_Toc135834808"/>
      <w:r w:rsidRPr="00EB518A">
        <w:lastRenderedPageBreak/>
        <w:t xml:space="preserve">Appendix 2: Risk </w:t>
      </w:r>
      <w:r w:rsidR="00070691" w:rsidRPr="00EB518A">
        <w:t>p</w:t>
      </w:r>
      <w:r w:rsidRPr="00EB518A">
        <w:t xml:space="preserve">robability, </w:t>
      </w:r>
      <w:proofErr w:type="gramStart"/>
      <w:r w:rsidR="00070691" w:rsidRPr="00EB518A">
        <w:t>c</w:t>
      </w:r>
      <w:r w:rsidRPr="00EB518A">
        <w:t>onsequence</w:t>
      </w:r>
      <w:proofErr w:type="gramEnd"/>
      <w:r w:rsidRPr="00EB518A">
        <w:t xml:space="preserve"> and </w:t>
      </w:r>
      <w:r w:rsidR="00070691" w:rsidRPr="00EB518A">
        <w:t>i</w:t>
      </w:r>
      <w:r w:rsidRPr="00EB518A">
        <w:t xml:space="preserve">mpact </w:t>
      </w:r>
      <w:r w:rsidR="00070691" w:rsidRPr="00EB518A">
        <w:t>a</w:t>
      </w:r>
      <w:r w:rsidRPr="00EB518A">
        <w:t>nalysis</w:t>
      </w:r>
      <w:bookmarkEnd w:id="77"/>
      <w:bookmarkEnd w:id="78"/>
      <w:bookmarkEnd w:id="79"/>
    </w:p>
    <w:p w14:paraId="284FEE35" w14:textId="60A67DB6" w:rsidR="000718D3" w:rsidRPr="00EB518A" w:rsidRDefault="00225DE5" w:rsidP="002D06C9">
      <w:pPr>
        <w:pStyle w:val="Heading3"/>
        <w:numPr>
          <w:ilvl w:val="0"/>
          <w:numId w:val="0"/>
        </w:numPr>
      </w:pPr>
      <w:bookmarkStart w:id="80" w:name="_Toc111648080"/>
      <w:bookmarkStart w:id="81" w:name="_Toc135834809"/>
      <w:r w:rsidRPr="00EB518A">
        <w:t xml:space="preserve">Probability </w:t>
      </w:r>
      <w:r w:rsidR="00070691" w:rsidRPr="00EB518A">
        <w:t>a</w:t>
      </w:r>
      <w:r w:rsidRPr="00EB518A">
        <w:t>ssessment (defining the probability of the issue occurring)</w:t>
      </w:r>
      <w:bookmarkEnd w:id="80"/>
      <w:bookmarkEnd w:id="81"/>
    </w:p>
    <w:p w14:paraId="1832071B" w14:textId="370DD277" w:rsidR="00F632A2" w:rsidRPr="00EB518A" w:rsidRDefault="00225DE5" w:rsidP="00225DE5">
      <w:r w:rsidRPr="00EB518A">
        <w:t>Terms used to describe the probability of an event occurring are</w:t>
      </w:r>
      <w:r w:rsidR="00892DFB" w:rsidRPr="00EB518A">
        <w:t>:</w:t>
      </w:r>
    </w:p>
    <w:p w14:paraId="42CFF9F3" w14:textId="77777777" w:rsidR="00892DFB" w:rsidRPr="00EB518A" w:rsidRDefault="00892DFB" w:rsidP="00892DFB">
      <w:pPr>
        <w:pStyle w:val="ListBullet"/>
      </w:pPr>
      <w:r w:rsidRPr="00EB518A">
        <w:t>Likely: Event is known to occur or would be expected to occur</w:t>
      </w:r>
    </w:p>
    <w:p w14:paraId="400D6BDC" w14:textId="77777777" w:rsidR="000718D3" w:rsidRPr="00EB518A" w:rsidRDefault="00892DFB" w:rsidP="00892DFB">
      <w:pPr>
        <w:pStyle w:val="ListBullet"/>
      </w:pPr>
      <w:r w:rsidRPr="00EB518A">
        <w:t>Occasional: Event may occur</w:t>
      </w:r>
    </w:p>
    <w:p w14:paraId="50FAE7E3" w14:textId="77777777" w:rsidR="000718D3" w:rsidRPr="00EB518A" w:rsidRDefault="00892DFB" w:rsidP="00892DFB">
      <w:pPr>
        <w:pStyle w:val="ListBullet"/>
      </w:pPr>
      <w:r w:rsidRPr="00EB518A">
        <w:t>Possible: Event would be unlikely to occur (evidence to suggest it is possible)</w:t>
      </w:r>
    </w:p>
    <w:p w14:paraId="1D9A249C" w14:textId="77777777" w:rsidR="000718D3" w:rsidRPr="00EB518A" w:rsidRDefault="00892DFB" w:rsidP="00892DFB">
      <w:pPr>
        <w:pStyle w:val="ListBullet"/>
      </w:pPr>
      <w:r w:rsidRPr="00EB518A">
        <w:t>Unlikely: Event would occur rarely (uncommon but known to occur elsewhere)</w:t>
      </w:r>
    </w:p>
    <w:p w14:paraId="3B21700F" w14:textId="77777777" w:rsidR="000718D3" w:rsidRPr="00EB518A" w:rsidRDefault="00892DFB" w:rsidP="00892DFB">
      <w:pPr>
        <w:pStyle w:val="ListBullet"/>
      </w:pPr>
      <w:r w:rsidRPr="00EB518A">
        <w:t>Rare: Event would occur very rarely (in exceptional circumstances)</w:t>
      </w:r>
    </w:p>
    <w:p w14:paraId="2F53D732" w14:textId="3D7B3808" w:rsidR="00892DFB" w:rsidRPr="00EB518A" w:rsidRDefault="00892DFB" w:rsidP="00892DFB">
      <w:pPr>
        <w:pStyle w:val="ListBullet"/>
      </w:pPr>
      <w:r w:rsidRPr="00EB518A">
        <w:t>Remote: Chance of event occurring is so small it can be ignored in practical terms (never heard of but not impossible)</w:t>
      </w:r>
    </w:p>
    <w:p w14:paraId="5B771F54" w14:textId="01177CE0" w:rsidR="000718D3" w:rsidRPr="00EB518A" w:rsidRDefault="00225DE5" w:rsidP="002D06C9">
      <w:pPr>
        <w:pStyle w:val="Heading3"/>
        <w:numPr>
          <w:ilvl w:val="0"/>
          <w:numId w:val="0"/>
        </w:numPr>
      </w:pPr>
      <w:bookmarkStart w:id="82" w:name="_Toc111648081"/>
      <w:bookmarkStart w:id="83" w:name="_Toc135834810"/>
      <w:r w:rsidRPr="00EB518A">
        <w:t xml:space="preserve">Consequence </w:t>
      </w:r>
      <w:r w:rsidR="00070691" w:rsidRPr="00EB518A">
        <w:t>a</w:t>
      </w:r>
      <w:r w:rsidRPr="00EB518A">
        <w:t>ssessment (defining the consequences of the issue occurring)</w:t>
      </w:r>
      <w:bookmarkEnd w:id="82"/>
      <w:bookmarkEnd w:id="83"/>
    </w:p>
    <w:p w14:paraId="42DE4367" w14:textId="23CBBD18" w:rsidR="003663EC" w:rsidRPr="00EB518A" w:rsidRDefault="00225DE5" w:rsidP="00225DE5">
      <w:r w:rsidRPr="00EB518A">
        <w:t xml:space="preserve">Terms used to describe the severity of the expected impacts (level of significance) are </w:t>
      </w:r>
      <w:r w:rsidR="00947DD1" w:rsidRPr="00EB518A">
        <w:t xml:space="preserve">shown in </w:t>
      </w:r>
      <w:r w:rsidR="00947DD1" w:rsidRPr="00EB518A">
        <w:fldChar w:fldCharType="begin"/>
      </w:r>
      <w:r w:rsidR="00947DD1" w:rsidRPr="00EB518A">
        <w:instrText xml:space="preserve"> REF _Ref111719402 \h </w:instrText>
      </w:r>
      <w:r w:rsidR="00EB518A">
        <w:instrText xml:space="preserve"> \* MERGEFORMAT </w:instrText>
      </w:r>
      <w:r w:rsidR="00947DD1" w:rsidRPr="00EB518A">
        <w:fldChar w:fldCharType="separate"/>
      </w:r>
      <w:r w:rsidR="00BA679E" w:rsidRPr="00EB518A">
        <w:t xml:space="preserve">Table </w:t>
      </w:r>
      <w:r w:rsidR="00BA679E">
        <w:rPr>
          <w:noProof/>
        </w:rPr>
        <w:t>15</w:t>
      </w:r>
      <w:r w:rsidR="00947DD1" w:rsidRPr="00EB518A">
        <w:fldChar w:fldCharType="end"/>
      </w:r>
      <w:r w:rsidR="00892DFB" w:rsidRPr="00EB518A">
        <w:t>.</w:t>
      </w:r>
      <w:r w:rsidR="00054630" w:rsidRPr="00EB518A">
        <w:t xml:space="preserve"> These terms are used in </w:t>
      </w:r>
      <w:r w:rsidR="00207ACC" w:rsidRPr="00EB518A">
        <w:t xml:space="preserve">the risk evaluation matrix for potential impacts shown in </w:t>
      </w:r>
      <w:r w:rsidR="00207ACC" w:rsidRPr="00EB518A">
        <w:fldChar w:fldCharType="begin"/>
      </w:r>
      <w:r w:rsidR="00207ACC" w:rsidRPr="00EB518A">
        <w:instrText xml:space="preserve"> REF _Ref113524288 \h </w:instrText>
      </w:r>
      <w:r w:rsidR="00EB518A">
        <w:instrText xml:space="preserve"> \* MERGEFORMAT </w:instrText>
      </w:r>
      <w:r w:rsidR="00207ACC" w:rsidRPr="00EB518A">
        <w:fldChar w:fldCharType="separate"/>
      </w:r>
      <w:r w:rsidR="00BA679E" w:rsidRPr="00EB518A">
        <w:t xml:space="preserve">Figure </w:t>
      </w:r>
      <w:r w:rsidR="00BA679E">
        <w:rPr>
          <w:noProof/>
        </w:rPr>
        <w:t>2</w:t>
      </w:r>
      <w:r w:rsidR="00207ACC" w:rsidRPr="00EB518A">
        <w:fldChar w:fldCharType="end"/>
      </w:r>
      <w:r w:rsidR="00207ACC" w:rsidRPr="00EB518A">
        <w:t>.</w:t>
      </w:r>
    </w:p>
    <w:p w14:paraId="13C66716" w14:textId="6652A4F7" w:rsidR="00040842" w:rsidRPr="00EB518A" w:rsidRDefault="00040842" w:rsidP="00040842">
      <w:pPr>
        <w:pStyle w:val="Caption"/>
      </w:pPr>
      <w:bookmarkStart w:id="84" w:name="_Ref111719402"/>
      <w:bookmarkStart w:id="85" w:name="_Toc115275890"/>
      <w:r w:rsidRPr="00EB518A">
        <w:t xml:space="preserve">Table </w:t>
      </w:r>
      <w:r w:rsidR="00FE2513">
        <w:fldChar w:fldCharType="begin"/>
      </w:r>
      <w:r w:rsidR="00FE2513">
        <w:instrText xml:space="preserve"> SEQ Table \* ARABIC </w:instrText>
      </w:r>
      <w:r w:rsidR="00FE2513">
        <w:fldChar w:fldCharType="separate"/>
      </w:r>
      <w:r w:rsidR="00BA679E">
        <w:rPr>
          <w:noProof/>
        </w:rPr>
        <w:t>15</w:t>
      </w:r>
      <w:r w:rsidR="00FE2513">
        <w:rPr>
          <w:noProof/>
        </w:rPr>
        <w:fldChar w:fldCharType="end"/>
      </w:r>
      <w:bookmarkEnd w:id="84"/>
      <w:r w:rsidRPr="00EB518A">
        <w:t xml:space="preserve">. </w:t>
      </w:r>
      <w:r w:rsidR="0081285E" w:rsidRPr="00EB518A">
        <w:t>Levels of impact and their ecological consequences</w:t>
      </w:r>
      <w:bookmarkEnd w:id="8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92DFB" w:rsidRPr="00EB518A" w14:paraId="1FBDCD59" w14:textId="77777777" w:rsidTr="00015B5C">
        <w:trPr>
          <w:cantSplit/>
          <w:tblHeader/>
        </w:trPr>
        <w:tc>
          <w:tcPr>
            <w:tcW w:w="2500" w:type="pct"/>
            <w:tcBorders>
              <w:top w:val="single" w:sz="4" w:space="0" w:color="auto"/>
            </w:tcBorders>
          </w:tcPr>
          <w:p w14:paraId="2AB1C80D" w14:textId="733FDB94" w:rsidR="00892DFB" w:rsidRPr="00EB518A" w:rsidRDefault="00892DFB" w:rsidP="00892DFB">
            <w:pPr>
              <w:pStyle w:val="TableHeading"/>
            </w:pPr>
            <w:r w:rsidRPr="00EB518A">
              <w:t>Level</w:t>
            </w:r>
          </w:p>
        </w:tc>
        <w:tc>
          <w:tcPr>
            <w:tcW w:w="2500" w:type="pct"/>
            <w:tcBorders>
              <w:top w:val="single" w:sz="4" w:space="0" w:color="auto"/>
            </w:tcBorders>
          </w:tcPr>
          <w:p w14:paraId="0154729E" w14:textId="02DA6453" w:rsidR="00892DFB" w:rsidRPr="00EB518A" w:rsidRDefault="00892DFB" w:rsidP="00892DFB">
            <w:pPr>
              <w:pStyle w:val="TableHeading"/>
            </w:pPr>
            <w:r w:rsidRPr="00EB518A">
              <w:t>Ecological consequence</w:t>
            </w:r>
          </w:p>
        </w:tc>
      </w:tr>
      <w:tr w:rsidR="00892DFB" w:rsidRPr="00EB518A" w14:paraId="6090C4C7" w14:textId="77777777" w:rsidTr="00015B5C">
        <w:trPr>
          <w:cantSplit/>
        </w:trPr>
        <w:tc>
          <w:tcPr>
            <w:tcW w:w="2500" w:type="pct"/>
          </w:tcPr>
          <w:p w14:paraId="4F7BA0C8" w14:textId="3EACE3EA" w:rsidR="00892DFB" w:rsidRPr="00EB518A" w:rsidRDefault="00892DFB" w:rsidP="00892DFB">
            <w:pPr>
              <w:pStyle w:val="TableText"/>
            </w:pPr>
            <w:r w:rsidRPr="00EB518A">
              <w:t xml:space="preserve">Negligible </w:t>
            </w:r>
          </w:p>
        </w:tc>
        <w:tc>
          <w:tcPr>
            <w:tcW w:w="2500" w:type="pct"/>
          </w:tcPr>
          <w:p w14:paraId="54D3E8A4" w14:textId="60776CB7" w:rsidR="00892DFB" w:rsidRPr="00EB518A" w:rsidRDefault="00892DFB" w:rsidP="00892DFB">
            <w:pPr>
              <w:pStyle w:val="TableText"/>
            </w:pPr>
            <w:r w:rsidRPr="00EB518A">
              <w:t xml:space="preserve">Insignificant impacts to populations. Unlikely to be measurable against background variability. Interactions may be </w:t>
            </w:r>
            <w:r w:rsidR="00FD0312" w:rsidRPr="00EB518A">
              <w:t>occurring,</w:t>
            </w:r>
            <w:r w:rsidRPr="00EB518A">
              <w:t xml:space="preserve"> but it is unlikely that there would be any change outside of natural variation. </w:t>
            </w:r>
          </w:p>
        </w:tc>
      </w:tr>
      <w:tr w:rsidR="00892DFB" w:rsidRPr="00EB518A" w14:paraId="76099841" w14:textId="77777777" w:rsidTr="00015B5C">
        <w:trPr>
          <w:cantSplit/>
        </w:trPr>
        <w:tc>
          <w:tcPr>
            <w:tcW w:w="2500" w:type="pct"/>
          </w:tcPr>
          <w:p w14:paraId="2CD9E108" w14:textId="6355FC85" w:rsidR="00892DFB" w:rsidRPr="00EB518A" w:rsidRDefault="00892DFB" w:rsidP="00892DFB">
            <w:pPr>
              <w:pStyle w:val="TableText"/>
            </w:pPr>
            <w:r w:rsidRPr="00EB518A">
              <w:t xml:space="preserve">Low </w:t>
            </w:r>
          </w:p>
        </w:tc>
        <w:tc>
          <w:tcPr>
            <w:tcW w:w="2500" w:type="pct"/>
          </w:tcPr>
          <w:p w14:paraId="3D9AC879" w14:textId="74C570B3" w:rsidR="00892DFB" w:rsidRPr="00EB518A" w:rsidRDefault="00892DFB" w:rsidP="00892DFB">
            <w:pPr>
              <w:pStyle w:val="TableText"/>
            </w:pPr>
            <w:r w:rsidRPr="00EB518A">
              <w:t xml:space="preserve">Possibly detectable but little impact on population size and none on dynamics. </w:t>
            </w:r>
          </w:p>
        </w:tc>
      </w:tr>
      <w:tr w:rsidR="00892DFB" w:rsidRPr="00EB518A" w14:paraId="41908F5C" w14:textId="77777777" w:rsidTr="00015B5C">
        <w:trPr>
          <w:cantSplit/>
        </w:trPr>
        <w:tc>
          <w:tcPr>
            <w:tcW w:w="2500" w:type="pct"/>
          </w:tcPr>
          <w:p w14:paraId="6922EEB2" w14:textId="6B7AEEE6" w:rsidR="00892DFB" w:rsidRPr="00EB518A" w:rsidRDefault="00892DFB" w:rsidP="00892DFB">
            <w:pPr>
              <w:pStyle w:val="TableText"/>
            </w:pPr>
            <w:r w:rsidRPr="00EB518A">
              <w:t xml:space="preserve">Moderate </w:t>
            </w:r>
          </w:p>
        </w:tc>
        <w:tc>
          <w:tcPr>
            <w:tcW w:w="2500" w:type="pct"/>
          </w:tcPr>
          <w:p w14:paraId="7C2C10E1" w14:textId="662BEECE" w:rsidR="00892DFB" w:rsidRPr="00EB518A" w:rsidRDefault="00892DFB" w:rsidP="00892DFB">
            <w:pPr>
              <w:pStyle w:val="TableText"/>
            </w:pPr>
            <w:r w:rsidRPr="00EB518A">
              <w:t xml:space="preserve">Level of interaction/impact at maximum acceptable level. Long-term recruitment/dynamics not adversely affected. </w:t>
            </w:r>
          </w:p>
        </w:tc>
      </w:tr>
      <w:tr w:rsidR="00892DFB" w:rsidRPr="00EB518A" w14:paraId="02E7032B" w14:textId="77777777" w:rsidTr="00015B5C">
        <w:trPr>
          <w:cantSplit/>
        </w:trPr>
        <w:tc>
          <w:tcPr>
            <w:tcW w:w="2500" w:type="pct"/>
          </w:tcPr>
          <w:p w14:paraId="61D88D91" w14:textId="2C91ECBA" w:rsidR="00892DFB" w:rsidRPr="00EB518A" w:rsidRDefault="00892DFB" w:rsidP="00892DFB">
            <w:pPr>
              <w:pStyle w:val="TableText"/>
            </w:pPr>
            <w:r w:rsidRPr="00EB518A">
              <w:t xml:space="preserve">High </w:t>
            </w:r>
          </w:p>
        </w:tc>
        <w:tc>
          <w:tcPr>
            <w:tcW w:w="2500" w:type="pct"/>
          </w:tcPr>
          <w:p w14:paraId="4BBBE903" w14:textId="75337867" w:rsidR="00892DFB" w:rsidRPr="00EB518A" w:rsidRDefault="00892DFB" w:rsidP="00892DFB">
            <w:pPr>
              <w:pStyle w:val="TableText"/>
            </w:pPr>
            <w:r w:rsidRPr="00EB518A">
              <w:t xml:space="preserve">Level of impact above maximum acceptable level. Would affect recruitment levels of the species or their capacity to increase in numbers. </w:t>
            </w:r>
          </w:p>
        </w:tc>
      </w:tr>
      <w:tr w:rsidR="00892DFB" w:rsidRPr="00EB518A" w14:paraId="576C0AE3" w14:textId="77777777" w:rsidTr="00015B5C">
        <w:trPr>
          <w:cantSplit/>
        </w:trPr>
        <w:tc>
          <w:tcPr>
            <w:tcW w:w="2500" w:type="pct"/>
          </w:tcPr>
          <w:p w14:paraId="73712B63" w14:textId="683977C2" w:rsidR="00892DFB" w:rsidRPr="00EB518A" w:rsidRDefault="00892DFB" w:rsidP="00892DFB">
            <w:pPr>
              <w:pStyle w:val="TableText"/>
            </w:pPr>
            <w:r w:rsidRPr="00EB518A">
              <w:t xml:space="preserve">Very High </w:t>
            </w:r>
          </w:p>
        </w:tc>
        <w:tc>
          <w:tcPr>
            <w:tcW w:w="2500" w:type="pct"/>
          </w:tcPr>
          <w:p w14:paraId="579A5998" w14:textId="7FB44835" w:rsidR="00892DFB" w:rsidRPr="00EB518A" w:rsidRDefault="00892DFB" w:rsidP="00892DFB">
            <w:pPr>
              <w:pStyle w:val="TableText"/>
            </w:pPr>
            <w:r w:rsidRPr="00EB518A">
              <w:t xml:space="preserve">Likely to cause local extinctions if continued. </w:t>
            </w:r>
          </w:p>
        </w:tc>
      </w:tr>
      <w:tr w:rsidR="00892DFB" w:rsidRPr="00EB518A" w14:paraId="7AC0DA42" w14:textId="77777777" w:rsidTr="00015B5C">
        <w:trPr>
          <w:cantSplit/>
        </w:trPr>
        <w:tc>
          <w:tcPr>
            <w:tcW w:w="2500" w:type="pct"/>
          </w:tcPr>
          <w:p w14:paraId="66EA8B2B" w14:textId="201E6789" w:rsidR="00892DFB" w:rsidRPr="00EB518A" w:rsidRDefault="00892DFB" w:rsidP="00892DFB">
            <w:pPr>
              <w:pStyle w:val="TableText"/>
            </w:pPr>
            <w:r w:rsidRPr="00EB518A">
              <w:t xml:space="preserve">Catastrophic </w:t>
            </w:r>
          </w:p>
        </w:tc>
        <w:tc>
          <w:tcPr>
            <w:tcW w:w="2500" w:type="pct"/>
          </w:tcPr>
          <w:p w14:paraId="4EE9CF41" w14:textId="4976C0B2" w:rsidR="00892DFB" w:rsidRPr="00EB518A" w:rsidRDefault="00892DFB" w:rsidP="00892DFB">
            <w:pPr>
              <w:pStyle w:val="TableText"/>
            </w:pPr>
            <w:r w:rsidRPr="00EB518A">
              <w:t xml:space="preserve">Local extinctions are imminent/immediate. </w:t>
            </w:r>
          </w:p>
        </w:tc>
      </w:tr>
    </w:tbl>
    <w:p w14:paraId="40CA717D" w14:textId="77777777" w:rsidR="000872D3" w:rsidRPr="00EB518A" w:rsidRDefault="000872D3" w:rsidP="000872D3"/>
    <w:p w14:paraId="133A0E59" w14:textId="465D413C" w:rsidR="00225DE5" w:rsidRPr="00EB518A" w:rsidRDefault="00AE744B" w:rsidP="00D5302F">
      <w:pPr>
        <w:pStyle w:val="Caption"/>
      </w:pPr>
      <w:bookmarkStart w:id="86" w:name="_Ref113524288"/>
      <w:bookmarkStart w:id="87" w:name="_Toc115275417"/>
      <w:r w:rsidRPr="00EB518A">
        <w:lastRenderedPageBreak/>
        <w:t xml:space="preserve">Figure </w:t>
      </w:r>
      <w:r w:rsidR="00FE2513">
        <w:fldChar w:fldCharType="begin"/>
      </w:r>
      <w:r w:rsidR="00FE2513">
        <w:instrText xml:space="preserve"> SEQ Figure \* ARABIC </w:instrText>
      </w:r>
      <w:r w:rsidR="00FE2513">
        <w:fldChar w:fldCharType="separate"/>
      </w:r>
      <w:r w:rsidR="00BA679E">
        <w:rPr>
          <w:noProof/>
        </w:rPr>
        <w:t>2</w:t>
      </w:r>
      <w:r w:rsidR="00FE2513">
        <w:rPr>
          <w:noProof/>
        </w:rPr>
        <w:fldChar w:fldCharType="end"/>
      </w:r>
      <w:bookmarkEnd w:id="86"/>
      <w:r w:rsidRPr="00EB518A">
        <w:t xml:space="preserve">. </w:t>
      </w:r>
      <w:r w:rsidR="00454873" w:rsidRPr="00EB518A">
        <w:t>Risk evaluation matrix – potential impacts</w:t>
      </w:r>
      <w:bookmarkEnd w:id="87"/>
    </w:p>
    <w:p w14:paraId="4E7A2822" w14:textId="0ECAEF39" w:rsidR="00D5302F" w:rsidRPr="00D5302F" w:rsidRDefault="000872D3" w:rsidP="00D5302F">
      <w:r w:rsidRPr="00EB518A">
        <w:rPr>
          <w:noProof/>
        </w:rPr>
        <w:drawing>
          <wp:inline distT="0" distB="0" distL="0" distR="0" wp14:anchorId="1A480E30" wp14:editId="4B18AD99">
            <wp:extent cx="5759450" cy="1831340"/>
            <wp:effectExtent l="0" t="0" r="0" b="0"/>
            <wp:docPr id="1" name="Picture 1" descr="Image of the risk evaluation matrix used to classify potential impacts. Probability of events (left axis) ranges from remote to likely and significance of consequences (right axis) ranges from negligible to catastrophic. Within the matrix impacts are ranked from 1 to 4. This risk matrix is used to inform the risk variable seen in Tabl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risk evaluation matrix used to classify potential impacts. Probability of events (left axis) ranges from remote to likely and significance of consequences (right axis) ranges from negligible to catastrophic. Within the matrix impacts are ranked from 1 to 4. This risk matrix is used to inform the risk variable seen in Table 9. "/>
                    <pic:cNvPicPr/>
                  </pic:nvPicPr>
                  <pic:blipFill>
                    <a:blip r:embed="rId49"/>
                    <a:stretch>
                      <a:fillRect/>
                    </a:stretch>
                  </pic:blipFill>
                  <pic:spPr>
                    <a:xfrm>
                      <a:off x="0" y="0"/>
                      <a:ext cx="5759450" cy="1831340"/>
                    </a:xfrm>
                    <a:prstGeom prst="rect">
                      <a:avLst/>
                    </a:prstGeom>
                  </pic:spPr>
                </pic:pic>
              </a:graphicData>
            </a:graphic>
          </wp:inline>
        </w:drawing>
      </w:r>
    </w:p>
    <w:sectPr w:rsidR="00D5302F" w:rsidRPr="00D5302F" w:rsidSect="002F18D2">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2A45F" w14:textId="77777777" w:rsidR="00982D2F" w:rsidRDefault="00982D2F">
      <w:r>
        <w:separator/>
      </w:r>
    </w:p>
    <w:p w14:paraId="18A8CE3E" w14:textId="77777777" w:rsidR="00982D2F" w:rsidRDefault="00982D2F"/>
    <w:p w14:paraId="1EFCF292" w14:textId="77777777" w:rsidR="00982D2F" w:rsidRDefault="00982D2F"/>
  </w:endnote>
  <w:endnote w:type="continuationSeparator" w:id="0">
    <w:p w14:paraId="3F13C444" w14:textId="77777777" w:rsidR="00982D2F" w:rsidRDefault="00982D2F">
      <w:r>
        <w:continuationSeparator/>
      </w:r>
    </w:p>
    <w:p w14:paraId="745D3253" w14:textId="77777777" w:rsidR="00982D2F" w:rsidRDefault="00982D2F"/>
    <w:p w14:paraId="3660A140" w14:textId="77777777" w:rsidR="00982D2F" w:rsidRDefault="00982D2F"/>
  </w:endnote>
  <w:endnote w:type="continuationNotice" w:id="1">
    <w:p w14:paraId="6BD8DB22" w14:textId="77777777" w:rsidR="00982D2F" w:rsidRDefault="00982D2F">
      <w:pPr>
        <w:pStyle w:val="Footer"/>
      </w:pPr>
    </w:p>
    <w:p w14:paraId="795B93EB" w14:textId="77777777" w:rsidR="00982D2F" w:rsidRDefault="00982D2F"/>
    <w:p w14:paraId="4946A637" w14:textId="77777777" w:rsidR="00982D2F" w:rsidRDefault="00982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76BE" w14:textId="77777777" w:rsidR="0017299C" w:rsidRPr="002B0EA5" w:rsidRDefault="0017299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17299C" w14:paraId="51684395" w14:textId="77777777" w:rsidTr="00A87A58">
      <w:tc>
        <w:tcPr>
          <w:tcW w:w="365" w:type="pct"/>
        </w:tcPr>
        <w:p w14:paraId="3BAC179D" w14:textId="77777777" w:rsidR="0017299C" w:rsidRDefault="0017299C" w:rsidP="000850AC">
          <w:pPr>
            <w:spacing w:line="0" w:lineRule="atLeast"/>
            <w:rPr>
              <w:sz w:val="18"/>
            </w:rPr>
          </w:pPr>
        </w:p>
      </w:tc>
      <w:tc>
        <w:tcPr>
          <w:tcW w:w="3688" w:type="pct"/>
        </w:tcPr>
        <w:p w14:paraId="5412AB8A" w14:textId="6292AE0B" w:rsidR="0017299C" w:rsidRDefault="0017299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A679E">
            <w:rPr>
              <w:i/>
              <w:noProof/>
              <w:sz w:val="18"/>
            </w:rPr>
            <w:t>Environment Protection and Biodiversity Conservation (National Recovery Plan for Macadamia Species) Instrument 2023</w:t>
          </w:r>
          <w:r w:rsidRPr="004E1307">
            <w:rPr>
              <w:i/>
              <w:sz w:val="18"/>
            </w:rPr>
            <w:fldChar w:fldCharType="end"/>
          </w:r>
        </w:p>
      </w:tc>
      <w:tc>
        <w:tcPr>
          <w:tcW w:w="947" w:type="pct"/>
        </w:tcPr>
        <w:p w14:paraId="6B4BAE3D" w14:textId="77777777" w:rsidR="0017299C" w:rsidRPr="002B4ECA" w:rsidRDefault="0017299C" w:rsidP="000850AC">
          <w:pPr>
            <w:spacing w:line="0" w:lineRule="atLeast"/>
            <w:jc w:val="right"/>
            <w:rPr>
              <w:i/>
              <w:iCs/>
              <w:sz w:val="18"/>
            </w:rPr>
          </w:pPr>
        </w:p>
      </w:tc>
    </w:tr>
    <w:tr w:rsidR="0017299C" w14:paraId="14424A01" w14:textId="77777777" w:rsidTr="00A87A58">
      <w:tc>
        <w:tcPr>
          <w:tcW w:w="5000" w:type="pct"/>
          <w:gridSpan w:val="3"/>
        </w:tcPr>
        <w:p w14:paraId="27F59AD9" w14:textId="77777777" w:rsidR="0017299C" w:rsidRDefault="0017299C" w:rsidP="000850AC">
          <w:pPr>
            <w:jc w:val="right"/>
            <w:rPr>
              <w:sz w:val="18"/>
            </w:rPr>
          </w:pPr>
        </w:p>
      </w:tc>
    </w:tr>
  </w:tbl>
  <w:p w14:paraId="4E1DD3AA" w14:textId="77777777" w:rsidR="0017299C" w:rsidRPr="00ED79B6" w:rsidRDefault="0017299C" w:rsidP="000A6C6A">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EF6E" w14:textId="77777777" w:rsidR="008C5139" w:rsidRPr="008C5139" w:rsidRDefault="008C5139" w:rsidP="008C5139">
    <w:pPr>
      <w:pBdr>
        <w:top w:val="single" w:sz="6" w:space="1" w:color="auto"/>
      </w:pBdr>
      <w:spacing w:before="120" w:after="0" w:line="0" w:lineRule="atLeast"/>
      <w:rPr>
        <w:rFonts w:ascii="Times New Roman" w:hAnsi="Times New Roman"/>
        <w:sz w:val="16"/>
        <w:szCs w:val="16"/>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5139" w:rsidRPr="008C5139" w14:paraId="280F3859" w14:textId="77777777" w:rsidTr="009340CA">
      <w:tc>
        <w:tcPr>
          <w:tcW w:w="365" w:type="pct"/>
        </w:tcPr>
        <w:p w14:paraId="280C59E1" w14:textId="77777777" w:rsidR="008C5139" w:rsidRPr="008C5139" w:rsidRDefault="008C5139" w:rsidP="008C5139">
          <w:pPr>
            <w:spacing w:after="0" w:line="0" w:lineRule="atLeast"/>
            <w:rPr>
              <w:sz w:val="18"/>
              <w:szCs w:val="20"/>
            </w:rPr>
          </w:pPr>
        </w:p>
      </w:tc>
      <w:tc>
        <w:tcPr>
          <w:tcW w:w="3688" w:type="pct"/>
        </w:tcPr>
        <w:p w14:paraId="7CE0DD95" w14:textId="0C1593ED" w:rsidR="008C5139" w:rsidRPr="008C5139" w:rsidRDefault="008C5139" w:rsidP="008C5139">
          <w:pPr>
            <w:spacing w:after="0" w:line="0" w:lineRule="atLeast"/>
            <w:jc w:val="center"/>
            <w:rPr>
              <w:sz w:val="18"/>
              <w:szCs w:val="20"/>
            </w:rPr>
          </w:pPr>
          <w:r w:rsidRPr="008C5139">
            <w:rPr>
              <w:i/>
              <w:sz w:val="18"/>
              <w:szCs w:val="20"/>
            </w:rPr>
            <w:fldChar w:fldCharType="begin"/>
          </w:r>
          <w:r w:rsidRPr="008C5139">
            <w:rPr>
              <w:i/>
              <w:sz w:val="18"/>
              <w:szCs w:val="20"/>
            </w:rPr>
            <w:instrText xml:space="preserve"> STYLEREF  ShortT </w:instrText>
          </w:r>
          <w:r w:rsidRPr="008C5139">
            <w:rPr>
              <w:i/>
              <w:sz w:val="18"/>
              <w:szCs w:val="20"/>
            </w:rPr>
            <w:fldChar w:fldCharType="separate"/>
          </w:r>
          <w:r w:rsidR="00FE2513">
            <w:rPr>
              <w:i/>
              <w:noProof/>
              <w:sz w:val="18"/>
              <w:szCs w:val="20"/>
            </w:rPr>
            <w:t>Environment Protection and Biodiversity Conservation (National Recovery Plan for Macadamia Species) Instrument 2023</w:t>
          </w:r>
          <w:r w:rsidRPr="008C5139">
            <w:rPr>
              <w:i/>
              <w:sz w:val="18"/>
              <w:szCs w:val="20"/>
            </w:rPr>
            <w:fldChar w:fldCharType="end"/>
          </w:r>
        </w:p>
      </w:tc>
      <w:tc>
        <w:tcPr>
          <w:tcW w:w="947" w:type="pct"/>
        </w:tcPr>
        <w:p w14:paraId="59A19CF5" w14:textId="77777777" w:rsidR="008C5139" w:rsidRPr="008C5139" w:rsidRDefault="008C5139" w:rsidP="008C5139">
          <w:pPr>
            <w:spacing w:after="0" w:line="0" w:lineRule="atLeast"/>
            <w:jc w:val="right"/>
            <w:rPr>
              <w:i/>
              <w:iCs/>
              <w:sz w:val="18"/>
              <w:szCs w:val="20"/>
            </w:rPr>
          </w:pPr>
        </w:p>
      </w:tc>
    </w:tr>
  </w:tbl>
  <w:p w14:paraId="56928AE1" w14:textId="77777777" w:rsidR="00D7152E" w:rsidRDefault="00D71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098258"/>
      <w:docPartObj>
        <w:docPartGallery w:val="Page Numbers (Bottom of Page)"/>
        <w:docPartUnique/>
      </w:docPartObj>
    </w:sdtPr>
    <w:sdtEndPr>
      <w:rPr>
        <w:noProof/>
      </w:rPr>
    </w:sdtEndPr>
    <w:sdtContent>
      <w:p w14:paraId="1391FEB0" w14:textId="2E767A16" w:rsidR="009E60AD" w:rsidRDefault="009E60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D899E" w14:textId="5D76045B" w:rsidR="00F354B6" w:rsidRDefault="00F354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D285" w14:textId="77777777" w:rsidR="00FC59F4" w:rsidRPr="001F526A" w:rsidRDefault="00FC59F4" w:rsidP="001F526A">
    <w:pPr>
      <w:pBdr>
        <w:top w:val="single" w:sz="6" w:space="1" w:color="auto"/>
      </w:pBdr>
      <w:spacing w:before="120" w:after="0" w:line="0" w:lineRule="atLeast"/>
      <w:rPr>
        <w:rFonts w:ascii="Times New Roman" w:hAnsi="Times New Roman"/>
        <w:sz w:val="16"/>
        <w:szCs w:val="16"/>
      </w:rPr>
    </w:pP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6690"/>
      <w:gridCol w:w="662"/>
    </w:tblGrid>
    <w:tr w:rsidR="00FC59F4" w:rsidRPr="001F526A" w14:paraId="46E74A46" w14:textId="77777777" w:rsidTr="009340CA">
      <w:tc>
        <w:tcPr>
          <w:tcW w:w="947" w:type="pct"/>
        </w:tcPr>
        <w:p w14:paraId="48C31F6B" w14:textId="77777777" w:rsidR="00FC59F4" w:rsidRPr="001F526A" w:rsidRDefault="00FC59F4" w:rsidP="001F526A">
          <w:pPr>
            <w:spacing w:after="0" w:line="0" w:lineRule="atLeast"/>
            <w:rPr>
              <w:sz w:val="18"/>
              <w:szCs w:val="20"/>
            </w:rPr>
          </w:pPr>
        </w:p>
      </w:tc>
      <w:tc>
        <w:tcPr>
          <w:tcW w:w="3688" w:type="pct"/>
        </w:tcPr>
        <w:p w14:paraId="00992351" w14:textId="3E253E19" w:rsidR="00FC59F4" w:rsidRPr="001F526A" w:rsidRDefault="00FC59F4" w:rsidP="001F526A">
          <w:pPr>
            <w:spacing w:after="0" w:line="0" w:lineRule="atLeast"/>
            <w:jc w:val="center"/>
            <w:rPr>
              <w:sz w:val="18"/>
              <w:szCs w:val="20"/>
            </w:rPr>
          </w:pPr>
          <w:r w:rsidRPr="001F526A">
            <w:rPr>
              <w:i/>
              <w:sz w:val="18"/>
              <w:szCs w:val="20"/>
            </w:rPr>
            <w:fldChar w:fldCharType="begin"/>
          </w:r>
          <w:r w:rsidRPr="001F526A">
            <w:rPr>
              <w:i/>
              <w:sz w:val="18"/>
              <w:szCs w:val="20"/>
            </w:rPr>
            <w:instrText xml:space="preserve"> STYLEREF  ShortT </w:instrText>
          </w:r>
          <w:r w:rsidRPr="001F526A">
            <w:rPr>
              <w:i/>
              <w:sz w:val="18"/>
              <w:szCs w:val="20"/>
            </w:rPr>
            <w:fldChar w:fldCharType="separate"/>
          </w:r>
          <w:r w:rsidR="00FE2513">
            <w:rPr>
              <w:i/>
              <w:noProof/>
              <w:sz w:val="18"/>
              <w:szCs w:val="20"/>
            </w:rPr>
            <w:t>Environment Protection and Biodiversity Conservation (National Recovery Plan for Macadamia Species) Instrument 2023</w:t>
          </w:r>
          <w:r w:rsidRPr="001F526A">
            <w:rPr>
              <w:i/>
              <w:sz w:val="18"/>
              <w:szCs w:val="20"/>
            </w:rPr>
            <w:fldChar w:fldCharType="end"/>
          </w:r>
        </w:p>
      </w:tc>
      <w:tc>
        <w:tcPr>
          <w:tcW w:w="365" w:type="pct"/>
        </w:tcPr>
        <w:p w14:paraId="0DEC8CEE" w14:textId="169F16A7" w:rsidR="00FC59F4" w:rsidRPr="001F526A" w:rsidRDefault="00FC59F4" w:rsidP="001F526A">
          <w:pPr>
            <w:spacing w:after="0" w:line="0" w:lineRule="atLeast"/>
            <w:jc w:val="right"/>
            <w:rPr>
              <w:sz w:val="18"/>
              <w:szCs w:val="20"/>
            </w:rPr>
          </w:pPr>
        </w:p>
      </w:tc>
    </w:tr>
  </w:tbl>
  <w:p w14:paraId="32192D2B" w14:textId="77777777" w:rsidR="00FC59F4" w:rsidRDefault="00FC59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460748"/>
      <w:docPartObj>
        <w:docPartGallery w:val="Page Numbers (Bottom of Page)"/>
        <w:docPartUnique/>
      </w:docPartObj>
    </w:sdtPr>
    <w:sdtEndPr>
      <w:rPr>
        <w:noProof/>
      </w:rPr>
    </w:sdtEndPr>
    <w:sdtContent>
      <w:p w14:paraId="4BADB83D" w14:textId="2248F48E" w:rsidR="002C6950" w:rsidRDefault="002C69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AB1BC" w14:textId="77777777" w:rsidR="00155C4C" w:rsidRDefault="00155C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53403"/>
      <w:docPartObj>
        <w:docPartGallery w:val="Page Numbers (Bottom of Page)"/>
        <w:docPartUnique/>
      </w:docPartObj>
    </w:sdtPr>
    <w:sdtEndPr>
      <w:rPr>
        <w:noProof/>
      </w:rPr>
    </w:sdtEndPr>
    <w:sdtContent>
      <w:p w14:paraId="78DF1194" w14:textId="67E1DBBF" w:rsidR="009E60AD" w:rsidRDefault="009E60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19C162" w14:textId="3341A837" w:rsidR="00B556CC" w:rsidRDefault="00B556CC" w:rsidP="00B55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A2A2F" w14:textId="77777777" w:rsidR="00982D2F" w:rsidRDefault="00982D2F">
      <w:r>
        <w:separator/>
      </w:r>
    </w:p>
    <w:p w14:paraId="0721312F" w14:textId="77777777" w:rsidR="00982D2F" w:rsidRDefault="00982D2F"/>
    <w:p w14:paraId="1F687EF7" w14:textId="77777777" w:rsidR="00982D2F" w:rsidRDefault="00982D2F"/>
  </w:footnote>
  <w:footnote w:type="continuationSeparator" w:id="0">
    <w:p w14:paraId="2EEEB9F3" w14:textId="77777777" w:rsidR="00982D2F" w:rsidRDefault="00982D2F">
      <w:r>
        <w:continuationSeparator/>
      </w:r>
    </w:p>
    <w:p w14:paraId="17607B4B" w14:textId="77777777" w:rsidR="00982D2F" w:rsidRDefault="00982D2F"/>
    <w:p w14:paraId="6B66A1D1" w14:textId="77777777" w:rsidR="00982D2F" w:rsidRDefault="00982D2F"/>
  </w:footnote>
  <w:footnote w:type="continuationNotice" w:id="1">
    <w:p w14:paraId="450E1F37" w14:textId="77777777" w:rsidR="00982D2F" w:rsidRDefault="00982D2F">
      <w:pPr>
        <w:pStyle w:val="Footer"/>
      </w:pPr>
    </w:p>
    <w:p w14:paraId="49D067A2" w14:textId="77777777" w:rsidR="00982D2F" w:rsidRDefault="00982D2F"/>
    <w:p w14:paraId="5B2485D8" w14:textId="77777777" w:rsidR="00982D2F" w:rsidRDefault="00982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2901" w14:textId="77777777" w:rsidR="0017299C" w:rsidRPr="00ED79B6" w:rsidRDefault="0017299C" w:rsidP="006442D3">
    <w:pPr>
      <w:pBdr>
        <w:bottom w:val="single" w:sz="6" w:space="1" w:color="auto"/>
      </w:pBdr>
      <w:spacing w:before="10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9FE0" w14:textId="77777777" w:rsidR="0017299C" w:rsidRPr="00ED79B6" w:rsidRDefault="0017299C" w:rsidP="006442D3">
    <w:pPr>
      <w:pBdr>
        <w:bottom w:val="single" w:sz="6" w:space="1" w:color="auto"/>
      </w:pBdr>
      <w:spacing w:before="100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78BB" w14:textId="0D965FB4" w:rsidR="00F354B6" w:rsidRDefault="00B97C9C">
    <w:pPr>
      <w:pStyle w:val="Header"/>
    </w:pPr>
    <w:r>
      <w:t>National Recovery Plan for Macadamia Species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D929" w14:textId="77777777" w:rsidR="00A8439C" w:rsidRPr="00A8439C" w:rsidRDefault="001C2D5F" w:rsidP="00A8439C">
    <w:pPr>
      <w:pBdr>
        <w:bottom w:val="single" w:sz="6" w:space="1" w:color="auto"/>
      </w:pBdr>
      <w:spacing w:after="120"/>
      <w:jc w:val="right"/>
      <w:rPr>
        <w:rFonts w:ascii="Times New Roman" w:hAnsi="Times New Roman"/>
        <w:sz w:val="24"/>
        <w:szCs w:val="20"/>
      </w:rP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88F4" w14:textId="73E528CB" w:rsidR="001A76B7" w:rsidRDefault="00AB431D" w:rsidP="00B556CC">
    <w:pPr>
      <w:pStyle w:val="Header"/>
      <w:jc w:val="left"/>
    </w:pPr>
    <w:r>
      <w:rPr>
        <w:noProof/>
      </w:rPr>
      <w:drawing>
        <wp:inline distT="0" distB="0" distL="0" distR="0" wp14:anchorId="56A4708A" wp14:editId="1BD7326F">
          <wp:extent cx="3086100" cy="647503"/>
          <wp:effectExtent l="0" t="0" r="0" b="635"/>
          <wp:docPr id="874178419" name="Picture 1" descr="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8419" name="Picture 1" descr="Australian Government Department of Climate Change, Energy, the Environment and Wa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54" cy="652844"/>
                  </a:xfrm>
                  <a:prstGeom prst="rect">
                    <a:avLst/>
                  </a:prstGeom>
                  <a:noFill/>
                  <a:ln>
                    <a:noFill/>
                  </a:ln>
                </pic:spPr>
              </pic:pic>
            </a:graphicData>
          </a:graphic>
        </wp:inline>
      </w:drawing>
    </w:r>
    <w:r w:rsidR="001A76B7">
      <w:rPr>
        <w:noProof/>
      </w:rPr>
      <w:t xml:space="preserve">  </w:t>
    </w:r>
    <w:r w:rsidR="001A76B7">
      <w:rPr>
        <w:noProof/>
      </w:rPr>
      <w:drawing>
        <wp:inline distT="0" distB="0" distL="0" distR="0" wp14:anchorId="25B21E6C" wp14:editId="3D45E64F">
          <wp:extent cx="1743075" cy="595923"/>
          <wp:effectExtent l="0" t="0" r="0" b="0"/>
          <wp:docPr id="10" name="Picture 10" descr="The 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Queensland Government logo."/>
                  <pic:cNvPicPr/>
                </pic:nvPicPr>
                <pic:blipFill>
                  <a:blip r:embed="rId2"/>
                  <a:stretch>
                    <a:fillRect/>
                  </a:stretch>
                </pic:blipFill>
                <pic:spPr>
                  <a:xfrm>
                    <a:off x="0" y="0"/>
                    <a:ext cx="1759592" cy="60157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FDB8" w14:textId="0582D75D" w:rsidR="00B556CC" w:rsidRDefault="00F23D16" w:rsidP="00B556CC">
    <w:pPr>
      <w:pStyle w:val="Header"/>
      <w:jc w:val="left"/>
    </w:pPr>
    <w:r>
      <w:tab/>
      <w:t>National Recovery Plan for Macadamia Species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16cid:durableId="1208372123">
    <w:abstractNumId w:val="6"/>
  </w:num>
  <w:num w:numId="2" w16cid:durableId="1671054470">
    <w:abstractNumId w:val="16"/>
  </w:num>
  <w:num w:numId="3" w16cid:durableId="1575776361">
    <w:abstractNumId w:val="17"/>
  </w:num>
  <w:num w:numId="4" w16cid:durableId="1204825344">
    <w:abstractNumId w:val="9"/>
  </w:num>
  <w:num w:numId="5" w16cid:durableId="485128189">
    <w:abstractNumId w:val="22"/>
  </w:num>
  <w:num w:numId="6" w16cid:durableId="1911846000">
    <w:abstractNumId w:val="23"/>
  </w:num>
  <w:num w:numId="7" w16cid:durableId="2107459483">
    <w:abstractNumId w:val="7"/>
  </w:num>
  <w:num w:numId="8" w16cid:durableId="1616595788">
    <w:abstractNumId w:val="12"/>
  </w:num>
  <w:num w:numId="9" w16cid:durableId="298387778">
    <w:abstractNumId w:val="14"/>
  </w:num>
  <w:num w:numId="10" w16cid:durableId="278728991">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3367659">
    <w:abstractNumId w:val="5"/>
  </w:num>
  <w:num w:numId="12" w16cid:durableId="1101803232">
    <w:abstractNumId w:val="4"/>
  </w:num>
  <w:num w:numId="13" w16cid:durableId="977606872">
    <w:abstractNumId w:val="3"/>
  </w:num>
  <w:num w:numId="14" w16cid:durableId="1664312726">
    <w:abstractNumId w:val="2"/>
  </w:num>
  <w:num w:numId="15" w16cid:durableId="1817604068">
    <w:abstractNumId w:val="10"/>
  </w:num>
  <w:num w:numId="16" w16cid:durableId="590820770">
    <w:abstractNumId w:val="20"/>
  </w:num>
  <w:num w:numId="17" w16cid:durableId="13249664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5657622">
    <w:abstractNumId w:val="24"/>
  </w:num>
  <w:num w:numId="19" w16cid:durableId="1931549754">
    <w:abstractNumId w:val="1"/>
  </w:num>
  <w:num w:numId="20" w16cid:durableId="143668077">
    <w:abstractNumId w:val="0"/>
  </w:num>
  <w:num w:numId="21" w16cid:durableId="1400715674">
    <w:abstractNumId w:val="13"/>
  </w:num>
  <w:num w:numId="22" w16cid:durableId="1378704224">
    <w:abstractNumId w:val="18"/>
  </w:num>
  <w:num w:numId="23" w16cid:durableId="577524344">
    <w:abstractNumId w:val="25"/>
  </w:num>
  <w:num w:numId="24" w16cid:durableId="101807627">
    <w:abstractNumId w:val="11"/>
  </w:num>
  <w:num w:numId="25" w16cid:durableId="123039941">
    <w:abstractNumId w:val="15"/>
  </w:num>
  <w:num w:numId="26" w16cid:durableId="6857125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8872946">
    <w:abstractNumId w:val="26"/>
  </w:num>
  <w:num w:numId="28" w16cid:durableId="2093776370">
    <w:abstractNumId w:val="19"/>
  </w:num>
  <w:num w:numId="29" w16cid:durableId="1338532450">
    <w:abstractNumId w:val="21"/>
  </w:num>
  <w:num w:numId="30" w16cid:durableId="1368214277">
    <w:abstractNumId w:val="8"/>
  </w:num>
  <w:num w:numId="31" w16cid:durableId="1486240549">
    <w:abstractNumId w:val="14"/>
  </w:num>
  <w:num w:numId="32" w16cid:durableId="793717093">
    <w:abstractNumId w:val="14"/>
    <w:lvlOverride w:ilvl="0">
      <w:lvl w:ilvl="0">
        <w:start w:val="1"/>
        <w:numFmt w:val="decimal"/>
        <w:pStyle w:val="Heading2"/>
        <w:lvlText w:val="%1"/>
        <w:lvlJc w:val="left"/>
        <w:pPr>
          <w:ind w:left="720" w:hanging="720"/>
        </w:p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2A2"/>
    <w:rsid w:val="00011F70"/>
    <w:rsid w:val="00012138"/>
    <w:rsid w:val="0001478F"/>
    <w:rsid w:val="00015B5C"/>
    <w:rsid w:val="00015DBB"/>
    <w:rsid w:val="00015FC0"/>
    <w:rsid w:val="00017E9E"/>
    <w:rsid w:val="00020B89"/>
    <w:rsid w:val="00026DEA"/>
    <w:rsid w:val="00040842"/>
    <w:rsid w:val="00040DC6"/>
    <w:rsid w:val="00045B7C"/>
    <w:rsid w:val="0004623E"/>
    <w:rsid w:val="00054630"/>
    <w:rsid w:val="00060EE0"/>
    <w:rsid w:val="0006153B"/>
    <w:rsid w:val="00061790"/>
    <w:rsid w:val="00070691"/>
    <w:rsid w:val="000718D3"/>
    <w:rsid w:val="00074159"/>
    <w:rsid w:val="000824AA"/>
    <w:rsid w:val="00082BE0"/>
    <w:rsid w:val="00086DF2"/>
    <w:rsid w:val="000872D3"/>
    <w:rsid w:val="00087CF5"/>
    <w:rsid w:val="000905F8"/>
    <w:rsid w:val="00090F0D"/>
    <w:rsid w:val="00092D49"/>
    <w:rsid w:val="00093B27"/>
    <w:rsid w:val="00097FA8"/>
    <w:rsid w:val="000A260F"/>
    <w:rsid w:val="000A2908"/>
    <w:rsid w:val="000A7AAF"/>
    <w:rsid w:val="000B6CE1"/>
    <w:rsid w:val="000B7122"/>
    <w:rsid w:val="000C0EAA"/>
    <w:rsid w:val="000C48E5"/>
    <w:rsid w:val="000C4CF9"/>
    <w:rsid w:val="000C5415"/>
    <w:rsid w:val="000C6883"/>
    <w:rsid w:val="000D05F7"/>
    <w:rsid w:val="000D2402"/>
    <w:rsid w:val="000E424E"/>
    <w:rsid w:val="000E499C"/>
    <w:rsid w:val="000E4E96"/>
    <w:rsid w:val="000F1FCB"/>
    <w:rsid w:val="0011068B"/>
    <w:rsid w:val="00124452"/>
    <w:rsid w:val="00125E3A"/>
    <w:rsid w:val="00133A67"/>
    <w:rsid w:val="001342AA"/>
    <w:rsid w:val="00146A19"/>
    <w:rsid w:val="00146FAF"/>
    <w:rsid w:val="00155C4C"/>
    <w:rsid w:val="001617D2"/>
    <w:rsid w:val="00163289"/>
    <w:rsid w:val="00165D2B"/>
    <w:rsid w:val="001661DA"/>
    <w:rsid w:val="001721D3"/>
    <w:rsid w:val="0017299C"/>
    <w:rsid w:val="00175C1B"/>
    <w:rsid w:val="0017699C"/>
    <w:rsid w:val="00182156"/>
    <w:rsid w:val="001927B7"/>
    <w:rsid w:val="00196068"/>
    <w:rsid w:val="00197F8C"/>
    <w:rsid w:val="001A08D9"/>
    <w:rsid w:val="001A1A41"/>
    <w:rsid w:val="001A2ED9"/>
    <w:rsid w:val="001A43CA"/>
    <w:rsid w:val="001A70E3"/>
    <w:rsid w:val="001A723F"/>
    <w:rsid w:val="001A7439"/>
    <w:rsid w:val="001A76B7"/>
    <w:rsid w:val="001B734D"/>
    <w:rsid w:val="001B74B1"/>
    <w:rsid w:val="001C2D5F"/>
    <w:rsid w:val="001C3E7A"/>
    <w:rsid w:val="001C5EB8"/>
    <w:rsid w:val="001C7154"/>
    <w:rsid w:val="001D7A67"/>
    <w:rsid w:val="001E5CE2"/>
    <w:rsid w:val="001E5FBA"/>
    <w:rsid w:val="001E6F1D"/>
    <w:rsid w:val="001F1FAE"/>
    <w:rsid w:val="001F247F"/>
    <w:rsid w:val="001F3891"/>
    <w:rsid w:val="001F526A"/>
    <w:rsid w:val="00203483"/>
    <w:rsid w:val="00207ACC"/>
    <w:rsid w:val="002108A7"/>
    <w:rsid w:val="00213CB2"/>
    <w:rsid w:val="00216C43"/>
    <w:rsid w:val="00216CA6"/>
    <w:rsid w:val="00222137"/>
    <w:rsid w:val="00225DE5"/>
    <w:rsid w:val="0024368C"/>
    <w:rsid w:val="00246DB2"/>
    <w:rsid w:val="00247DC0"/>
    <w:rsid w:val="0025242A"/>
    <w:rsid w:val="0026428E"/>
    <w:rsid w:val="00271085"/>
    <w:rsid w:val="00273A5E"/>
    <w:rsid w:val="00281BB6"/>
    <w:rsid w:val="002833A6"/>
    <w:rsid w:val="00284D14"/>
    <w:rsid w:val="00286307"/>
    <w:rsid w:val="00287B0C"/>
    <w:rsid w:val="00290E0C"/>
    <w:rsid w:val="0029138D"/>
    <w:rsid w:val="0029142E"/>
    <w:rsid w:val="00293940"/>
    <w:rsid w:val="002960DD"/>
    <w:rsid w:val="00296AB1"/>
    <w:rsid w:val="002A2B0B"/>
    <w:rsid w:val="002A6057"/>
    <w:rsid w:val="002A69C2"/>
    <w:rsid w:val="002A6AC7"/>
    <w:rsid w:val="002A7A04"/>
    <w:rsid w:val="002B21E0"/>
    <w:rsid w:val="002B282B"/>
    <w:rsid w:val="002B7A0E"/>
    <w:rsid w:val="002B7AE4"/>
    <w:rsid w:val="002C4230"/>
    <w:rsid w:val="002C6950"/>
    <w:rsid w:val="002D06C9"/>
    <w:rsid w:val="002D4E58"/>
    <w:rsid w:val="002D6968"/>
    <w:rsid w:val="002D6CAD"/>
    <w:rsid w:val="002E0496"/>
    <w:rsid w:val="002E5BF3"/>
    <w:rsid w:val="002F18D2"/>
    <w:rsid w:val="002F3B09"/>
    <w:rsid w:val="003024BD"/>
    <w:rsid w:val="00317B6E"/>
    <w:rsid w:val="003213D8"/>
    <w:rsid w:val="0032180B"/>
    <w:rsid w:val="003229BF"/>
    <w:rsid w:val="00330EB7"/>
    <w:rsid w:val="0033281D"/>
    <w:rsid w:val="00335223"/>
    <w:rsid w:val="00341DA2"/>
    <w:rsid w:val="0034306C"/>
    <w:rsid w:val="00345353"/>
    <w:rsid w:val="003467BB"/>
    <w:rsid w:val="00353003"/>
    <w:rsid w:val="00362BA8"/>
    <w:rsid w:val="003663EC"/>
    <w:rsid w:val="00371248"/>
    <w:rsid w:val="00393142"/>
    <w:rsid w:val="003A1C95"/>
    <w:rsid w:val="003A6614"/>
    <w:rsid w:val="003B033A"/>
    <w:rsid w:val="003B0D2E"/>
    <w:rsid w:val="003B42E9"/>
    <w:rsid w:val="003C78DC"/>
    <w:rsid w:val="003D0EEF"/>
    <w:rsid w:val="003E2142"/>
    <w:rsid w:val="003E3BEB"/>
    <w:rsid w:val="003E5418"/>
    <w:rsid w:val="003F1BBC"/>
    <w:rsid w:val="00400E70"/>
    <w:rsid w:val="00401DA5"/>
    <w:rsid w:val="00401F8D"/>
    <w:rsid w:val="0040503B"/>
    <w:rsid w:val="00410B27"/>
    <w:rsid w:val="004119A5"/>
    <w:rsid w:val="00411E69"/>
    <w:rsid w:val="00417E1F"/>
    <w:rsid w:val="004246F5"/>
    <w:rsid w:val="0043213F"/>
    <w:rsid w:val="00436E9B"/>
    <w:rsid w:val="00450CB3"/>
    <w:rsid w:val="0045243E"/>
    <w:rsid w:val="004544B7"/>
    <w:rsid w:val="00454873"/>
    <w:rsid w:val="00472A59"/>
    <w:rsid w:val="004747E4"/>
    <w:rsid w:val="004859BB"/>
    <w:rsid w:val="00491E5F"/>
    <w:rsid w:val="004B1D54"/>
    <w:rsid w:val="004B496B"/>
    <w:rsid w:val="004B6EBB"/>
    <w:rsid w:val="004B74E0"/>
    <w:rsid w:val="004C4363"/>
    <w:rsid w:val="004C6747"/>
    <w:rsid w:val="004E20EC"/>
    <w:rsid w:val="004E4ABD"/>
    <w:rsid w:val="004F1D67"/>
    <w:rsid w:val="004F24A5"/>
    <w:rsid w:val="004F3751"/>
    <w:rsid w:val="005043EB"/>
    <w:rsid w:val="005051D3"/>
    <w:rsid w:val="00505F75"/>
    <w:rsid w:val="0051129F"/>
    <w:rsid w:val="00514162"/>
    <w:rsid w:val="00516A62"/>
    <w:rsid w:val="00517017"/>
    <w:rsid w:val="00520289"/>
    <w:rsid w:val="005272FA"/>
    <w:rsid w:val="005304C2"/>
    <w:rsid w:val="00532439"/>
    <w:rsid w:val="0053364D"/>
    <w:rsid w:val="00535167"/>
    <w:rsid w:val="00535C52"/>
    <w:rsid w:val="0053623C"/>
    <w:rsid w:val="005365D7"/>
    <w:rsid w:val="0054392C"/>
    <w:rsid w:val="00553140"/>
    <w:rsid w:val="0055550A"/>
    <w:rsid w:val="00582662"/>
    <w:rsid w:val="00586851"/>
    <w:rsid w:val="005911B1"/>
    <w:rsid w:val="00591F18"/>
    <w:rsid w:val="005A21AD"/>
    <w:rsid w:val="005A42CB"/>
    <w:rsid w:val="005C243A"/>
    <w:rsid w:val="005D150E"/>
    <w:rsid w:val="005D1B68"/>
    <w:rsid w:val="005D5E6F"/>
    <w:rsid w:val="005D7884"/>
    <w:rsid w:val="005E19F1"/>
    <w:rsid w:val="005E25BD"/>
    <w:rsid w:val="005E781E"/>
    <w:rsid w:val="005F3AB7"/>
    <w:rsid w:val="006012BE"/>
    <w:rsid w:val="00601D8D"/>
    <w:rsid w:val="0061031D"/>
    <w:rsid w:val="006110D0"/>
    <w:rsid w:val="006138D1"/>
    <w:rsid w:val="00616FFD"/>
    <w:rsid w:val="00622F0D"/>
    <w:rsid w:val="00624D9D"/>
    <w:rsid w:val="00636C6E"/>
    <w:rsid w:val="006415C1"/>
    <w:rsid w:val="00641D06"/>
    <w:rsid w:val="00647DC5"/>
    <w:rsid w:val="0065089F"/>
    <w:rsid w:val="00652A60"/>
    <w:rsid w:val="006532A2"/>
    <w:rsid w:val="00660206"/>
    <w:rsid w:val="006648F4"/>
    <w:rsid w:val="0067621E"/>
    <w:rsid w:val="00680779"/>
    <w:rsid w:val="00680CAE"/>
    <w:rsid w:val="00681D6C"/>
    <w:rsid w:val="006834C2"/>
    <w:rsid w:val="00683C87"/>
    <w:rsid w:val="00690AC6"/>
    <w:rsid w:val="006944D5"/>
    <w:rsid w:val="006A1886"/>
    <w:rsid w:val="006A236E"/>
    <w:rsid w:val="006B4EB5"/>
    <w:rsid w:val="006C16FF"/>
    <w:rsid w:val="006C5145"/>
    <w:rsid w:val="006C72F8"/>
    <w:rsid w:val="006D5640"/>
    <w:rsid w:val="006F04B4"/>
    <w:rsid w:val="006F3B37"/>
    <w:rsid w:val="00702CC9"/>
    <w:rsid w:val="00706763"/>
    <w:rsid w:val="007077F5"/>
    <w:rsid w:val="00714BC5"/>
    <w:rsid w:val="00716A92"/>
    <w:rsid w:val="00721881"/>
    <w:rsid w:val="007219C5"/>
    <w:rsid w:val="00721FF1"/>
    <w:rsid w:val="00722FA5"/>
    <w:rsid w:val="00723196"/>
    <w:rsid w:val="0072646C"/>
    <w:rsid w:val="007268D2"/>
    <w:rsid w:val="0073208C"/>
    <w:rsid w:val="00732DC1"/>
    <w:rsid w:val="00737C2A"/>
    <w:rsid w:val="00745845"/>
    <w:rsid w:val="00753390"/>
    <w:rsid w:val="0075540E"/>
    <w:rsid w:val="00757300"/>
    <w:rsid w:val="0076387E"/>
    <w:rsid w:val="00764D6A"/>
    <w:rsid w:val="00765A12"/>
    <w:rsid w:val="00771EFA"/>
    <w:rsid w:val="00773056"/>
    <w:rsid w:val="007738A8"/>
    <w:rsid w:val="00773A11"/>
    <w:rsid w:val="0078061F"/>
    <w:rsid w:val="0078223D"/>
    <w:rsid w:val="007873B9"/>
    <w:rsid w:val="007962E2"/>
    <w:rsid w:val="007A1E26"/>
    <w:rsid w:val="007A2E2A"/>
    <w:rsid w:val="007A4368"/>
    <w:rsid w:val="007B1194"/>
    <w:rsid w:val="007B13A2"/>
    <w:rsid w:val="007B1671"/>
    <w:rsid w:val="007B38EA"/>
    <w:rsid w:val="007B49BE"/>
    <w:rsid w:val="007B6A00"/>
    <w:rsid w:val="007C24F4"/>
    <w:rsid w:val="007C358A"/>
    <w:rsid w:val="007C4C6C"/>
    <w:rsid w:val="007C7BCA"/>
    <w:rsid w:val="007D2770"/>
    <w:rsid w:val="007D6AEE"/>
    <w:rsid w:val="007E2714"/>
    <w:rsid w:val="007E7536"/>
    <w:rsid w:val="00801D43"/>
    <w:rsid w:val="00802EE5"/>
    <w:rsid w:val="00806ED7"/>
    <w:rsid w:val="0081285E"/>
    <w:rsid w:val="00815A23"/>
    <w:rsid w:val="00817D84"/>
    <w:rsid w:val="00832C61"/>
    <w:rsid w:val="00863A02"/>
    <w:rsid w:val="00872835"/>
    <w:rsid w:val="008830C0"/>
    <w:rsid w:val="0088372D"/>
    <w:rsid w:val="00892893"/>
    <w:rsid w:val="00892DFB"/>
    <w:rsid w:val="00892F22"/>
    <w:rsid w:val="008933DB"/>
    <w:rsid w:val="00893D02"/>
    <w:rsid w:val="00895680"/>
    <w:rsid w:val="00895AE2"/>
    <w:rsid w:val="008976A6"/>
    <w:rsid w:val="008A3622"/>
    <w:rsid w:val="008A3D05"/>
    <w:rsid w:val="008A731C"/>
    <w:rsid w:val="008B2686"/>
    <w:rsid w:val="008C4781"/>
    <w:rsid w:val="008C5139"/>
    <w:rsid w:val="008C6179"/>
    <w:rsid w:val="008D3EE0"/>
    <w:rsid w:val="008D619B"/>
    <w:rsid w:val="008D7663"/>
    <w:rsid w:val="008E098F"/>
    <w:rsid w:val="008E3B8B"/>
    <w:rsid w:val="008F1E3C"/>
    <w:rsid w:val="008F4650"/>
    <w:rsid w:val="00900E98"/>
    <w:rsid w:val="00913866"/>
    <w:rsid w:val="009157A9"/>
    <w:rsid w:val="00930B03"/>
    <w:rsid w:val="00947DD1"/>
    <w:rsid w:val="00956238"/>
    <w:rsid w:val="009611B2"/>
    <w:rsid w:val="009752D9"/>
    <w:rsid w:val="00975BDC"/>
    <w:rsid w:val="00977BA1"/>
    <w:rsid w:val="009803C0"/>
    <w:rsid w:val="00980BD2"/>
    <w:rsid w:val="00981B81"/>
    <w:rsid w:val="00982D2F"/>
    <w:rsid w:val="009900D3"/>
    <w:rsid w:val="009903C3"/>
    <w:rsid w:val="00990C65"/>
    <w:rsid w:val="00991D7B"/>
    <w:rsid w:val="00994A58"/>
    <w:rsid w:val="00995D62"/>
    <w:rsid w:val="009978D0"/>
    <w:rsid w:val="009B4876"/>
    <w:rsid w:val="009C0849"/>
    <w:rsid w:val="009C2EDB"/>
    <w:rsid w:val="009D0E10"/>
    <w:rsid w:val="009D4390"/>
    <w:rsid w:val="009D5007"/>
    <w:rsid w:val="009D66CD"/>
    <w:rsid w:val="009E40A8"/>
    <w:rsid w:val="009E4C56"/>
    <w:rsid w:val="009E60AD"/>
    <w:rsid w:val="009F2AB1"/>
    <w:rsid w:val="009F4A2E"/>
    <w:rsid w:val="009F7B1C"/>
    <w:rsid w:val="00A007C7"/>
    <w:rsid w:val="00A0104F"/>
    <w:rsid w:val="00A076FF"/>
    <w:rsid w:val="00A23EC1"/>
    <w:rsid w:val="00A303D2"/>
    <w:rsid w:val="00A317C1"/>
    <w:rsid w:val="00A341AA"/>
    <w:rsid w:val="00A35726"/>
    <w:rsid w:val="00A37E66"/>
    <w:rsid w:val="00A42FC3"/>
    <w:rsid w:val="00A558C3"/>
    <w:rsid w:val="00A60233"/>
    <w:rsid w:val="00A6084B"/>
    <w:rsid w:val="00A62C59"/>
    <w:rsid w:val="00A6449C"/>
    <w:rsid w:val="00A66292"/>
    <w:rsid w:val="00A72197"/>
    <w:rsid w:val="00A73D06"/>
    <w:rsid w:val="00A8439C"/>
    <w:rsid w:val="00A9034F"/>
    <w:rsid w:val="00A90607"/>
    <w:rsid w:val="00AA5147"/>
    <w:rsid w:val="00AB431D"/>
    <w:rsid w:val="00AC096A"/>
    <w:rsid w:val="00AC2919"/>
    <w:rsid w:val="00AC35F5"/>
    <w:rsid w:val="00AC52C0"/>
    <w:rsid w:val="00AD01DC"/>
    <w:rsid w:val="00AD16DD"/>
    <w:rsid w:val="00AD47D0"/>
    <w:rsid w:val="00AE3222"/>
    <w:rsid w:val="00AE4237"/>
    <w:rsid w:val="00AE5594"/>
    <w:rsid w:val="00AE57C4"/>
    <w:rsid w:val="00AE744B"/>
    <w:rsid w:val="00AF389C"/>
    <w:rsid w:val="00B02E59"/>
    <w:rsid w:val="00B05509"/>
    <w:rsid w:val="00B13E2C"/>
    <w:rsid w:val="00B1416B"/>
    <w:rsid w:val="00B14A45"/>
    <w:rsid w:val="00B15375"/>
    <w:rsid w:val="00B16986"/>
    <w:rsid w:val="00B2463B"/>
    <w:rsid w:val="00B2775F"/>
    <w:rsid w:val="00B35C19"/>
    <w:rsid w:val="00B44C46"/>
    <w:rsid w:val="00B50E1B"/>
    <w:rsid w:val="00B524E9"/>
    <w:rsid w:val="00B5552E"/>
    <w:rsid w:val="00B556CC"/>
    <w:rsid w:val="00B55BFA"/>
    <w:rsid w:val="00B5740E"/>
    <w:rsid w:val="00B57509"/>
    <w:rsid w:val="00B60E5F"/>
    <w:rsid w:val="00B6136B"/>
    <w:rsid w:val="00B638D1"/>
    <w:rsid w:val="00B66DFF"/>
    <w:rsid w:val="00B71029"/>
    <w:rsid w:val="00B861B4"/>
    <w:rsid w:val="00B93620"/>
    <w:rsid w:val="00B96C64"/>
    <w:rsid w:val="00B97C9C"/>
    <w:rsid w:val="00B97E61"/>
    <w:rsid w:val="00BA679E"/>
    <w:rsid w:val="00BB4885"/>
    <w:rsid w:val="00BB5345"/>
    <w:rsid w:val="00BC1616"/>
    <w:rsid w:val="00BC7CEA"/>
    <w:rsid w:val="00BD0C61"/>
    <w:rsid w:val="00BD1A23"/>
    <w:rsid w:val="00BD21F9"/>
    <w:rsid w:val="00BD247A"/>
    <w:rsid w:val="00BD7511"/>
    <w:rsid w:val="00BE051B"/>
    <w:rsid w:val="00BE561A"/>
    <w:rsid w:val="00BE705B"/>
    <w:rsid w:val="00BE7EA9"/>
    <w:rsid w:val="00C003C5"/>
    <w:rsid w:val="00C02519"/>
    <w:rsid w:val="00C1148C"/>
    <w:rsid w:val="00C12ACE"/>
    <w:rsid w:val="00C21747"/>
    <w:rsid w:val="00C23EE6"/>
    <w:rsid w:val="00C24E14"/>
    <w:rsid w:val="00C30C51"/>
    <w:rsid w:val="00C316CE"/>
    <w:rsid w:val="00C31C79"/>
    <w:rsid w:val="00C32B3B"/>
    <w:rsid w:val="00C33358"/>
    <w:rsid w:val="00C40E20"/>
    <w:rsid w:val="00C416EC"/>
    <w:rsid w:val="00C42FAE"/>
    <w:rsid w:val="00C6417B"/>
    <w:rsid w:val="00C71C81"/>
    <w:rsid w:val="00C7545D"/>
    <w:rsid w:val="00C8190C"/>
    <w:rsid w:val="00C85019"/>
    <w:rsid w:val="00C85C62"/>
    <w:rsid w:val="00C86595"/>
    <w:rsid w:val="00C87DA6"/>
    <w:rsid w:val="00C92AAE"/>
    <w:rsid w:val="00C92AD0"/>
    <w:rsid w:val="00CA35A6"/>
    <w:rsid w:val="00CA6DF0"/>
    <w:rsid w:val="00CB393C"/>
    <w:rsid w:val="00CC0B97"/>
    <w:rsid w:val="00CC15A4"/>
    <w:rsid w:val="00CC5184"/>
    <w:rsid w:val="00CC5AD1"/>
    <w:rsid w:val="00CC5DE8"/>
    <w:rsid w:val="00CE0864"/>
    <w:rsid w:val="00CF4256"/>
    <w:rsid w:val="00CF732D"/>
    <w:rsid w:val="00D027BE"/>
    <w:rsid w:val="00D02EDA"/>
    <w:rsid w:val="00D040C5"/>
    <w:rsid w:val="00D0484C"/>
    <w:rsid w:val="00D1298A"/>
    <w:rsid w:val="00D13D24"/>
    <w:rsid w:val="00D211F1"/>
    <w:rsid w:val="00D21D7A"/>
    <w:rsid w:val="00D305EA"/>
    <w:rsid w:val="00D35701"/>
    <w:rsid w:val="00D35B9A"/>
    <w:rsid w:val="00D45374"/>
    <w:rsid w:val="00D45482"/>
    <w:rsid w:val="00D47121"/>
    <w:rsid w:val="00D5302F"/>
    <w:rsid w:val="00D63BFE"/>
    <w:rsid w:val="00D6626A"/>
    <w:rsid w:val="00D7152E"/>
    <w:rsid w:val="00D74C70"/>
    <w:rsid w:val="00D80558"/>
    <w:rsid w:val="00D84801"/>
    <w:rsid w:val="00D85FBD"/>
    <w:rsid w:val="00D93BC6"/>
    <w:rsid w:val="00D9544B"/>
    <w:rsid w:val="00DB3E61"/>
    <w:rsid w:val="00DB7E4A"/>
    <w:rsid w:val="00DC2D5C"/>
    <w:rsid w:val="00DC3A04"/>
    <w:rsid w:val="00DC651A"/>
    <w:rsid w:val="00DE0724"/>
    <w:rsid w:val="00DE080E"/>
    <w:rsid w:val="00DE3B03"/>
    <w:rsid w:val="00DF1ECA"/>
    <w:rsid w:val="00DF2F78"/>
    <w:rsid w:val="00DF5774"/>
    <w:rsid w:val="00E0115B"/>
    <w:rsid w:val="00E02B31"/>
    <w:rsid w:val="00E059D0"/>
    <w:rsid w:val="00E06BE6"/>
    <w:rsid w:val="00E07B28"/>
    <w:rsid w:val="00E1175A"/>
    <w:rsid w:val="00E14135"/>
    <w:rsid w:val="00E17D3A"/>
    <w:rsid w:val="00E20810"/>
    <w:rsid w:val="00E23019"/>
    <w:rsid w:val="00E26BE4"/>
    <w:rsid w:val="00E3330E"/>
    <w:rsid w:val="00E35920"/>
    <w:rsid w:val="00E42936"/>
    <w:rsid w:val="00E51014"/>
    <w:rsid w:val="00E537B2"/>
    <w:rsid w:val="00E66E47"/>
    <w:rsid w:val="00E73619"/>
    <w:rsid w:val="00E7593D"/>
    <w:rsid w:val="00E76C6D"/>
    <w:rsid w:val="00E91D72"/>
    <w:rsid w:val="00E96B37"/>
    <w:rsid w:val="00E96D8F"/>
    <w:rsid w:val="00EB2C41"/>
    <w:rsid w:val="00EB3AAD"/>
    <w:rsid w:val="00EB3C16"/>
    <w:rsid w:val="00EB518A"/>
    <w:rsid w:val="00EC1913"/>
    <w:rsid w:val="00EC62AD"/>
    <w:rsid w:val="00ED1ADE"/>
    <w:rsid w:val="00ED3662"/>
    <w:rsid w:val="00ED402F"/>
    <w:rsid w:val="00EE2CD6"/>
    <w:rsid w:val="00EE493E"/>
    <w:rsid w:val="00EE4954"/>
    <w:rsid w:val="00EE53E1"/>
    <w:rsid w:val="00EF55CC"/>
    <w:rsid w:val="00EF71BA"/>
    <w:rsid w:val="00EF7991"/>
    <w:rsid w:val="00F01FB0"/>
    <w:rsid w:val="00F04729"/>
    <w:rsid w:val="00F145F3"/>
    <w:rsid w:val="00F15D5B"/>
    <w:rsid w:val="00F15E5B"/>
    <w:rsid w:val="00F23D16"/>
    <w:rsid w:val="00F31016"/>
    <w:rsid w:val="00F33AA7"/>
    <w:rsid w:val="00F354B6"/>
    <w:rsid w:val="00F35E4C"/>
    <w:rsid w:val="00F43DB0"/>
    <w:rsid w:val="00F52EED"/>
    <w:rsid w:val="00F56FF7"/>
    <w:rsid w:val="00F632A2"/>
    <w:rsid w:val="00F657D7"/>
    <w:rsid w:val="00F7174A"/>
    <w:rsid w:val="00F73FD6"/>
    <w:rsid w:val="00F81FD9"/>
    <w:rsid w:val="00F91EC5"/>
    <w:rsid w:val="00F9344F"/>
    <w:rsid w:val="00FA2743"/>
    <w:rsid w:val="00FA289F"/>
    <w:rsid w:val="00FA3855"/>
    <w:rsid w:val="00FA58EE"/>
    <w:rsid w:val="00FC05D9"/>
    <w:rsid w:val="00FC1759"/>
    <w:rsid w:val="00FC59F4"/>
    <w:rsid w:val="00FD0312"/>
    <w:rsid w:val="00FE0B53"/>
    <w:rsid w:val="00FE2513"/>
    <w:rsid w:val="00FE274C"/>
    <w:rsid w:val="00FE494F"/>
    <w:rsid w:val="00FE6105"/>
    <w:rsid w:val="00FF2426"/>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BD7FD"/>
  <w15:docId w15:val="{1E6F27AC-16E3-DB47-A69D-C8BEAAAD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A72197"/>
    <w:rPr>
      <w:color w:val="605E5C"/>
      <w:shd w:val="clear" w:color="auto" w:fill="E1DFDD"/>
    </w:rPr>
  </w:style>
  <w:style w:type="paragraph" w:styleId="Revision">
    <w:name w:val="Revision"/>
    <w:hidden/>
    <w:uiPriority w:val="99"/>
    <w:semiHidden/>
    <w:rsid w:val="0072646C"/>
    <w:rPr>
      <w:rFonts w:eastAsiaTheme="minorHAnsi" w:cstheme="minorBidi"/>
      <w:sz w:val="22"/>
      <w:szCs w:val="22"/>
      <w:lang w:eastAsia="en-US"/>
    </w:rPr>
  </w:style>
  <w:style w:type="paragraph" w:customStyle="1" w:styleId="ShortT">
    <w:name w:val="ShortT"/>
    <w:basedOn w:val="Normal"/>
    <w:next w:val="Normal"/>
    <w:qFormat/>
    <w:rsid w:val="0017299C"/>
    <w:pPr>
      <w:spacing w:after="0" w:line="240" w:lineRule="auto"/>
    </w:pPr>
    <w:rPr>
      <w:rFonts w:ascii="Times New Roman" w:eastAsia="Times New Roman" w:hAnsi="Times New Roman" w:cs="Times New Roman"/>
      <w:b/>
      <w:sz w:val="40"/>
      <w:szCs w:val="20"/>
      <w:lang w:eastAsia="en-AU"/>
    </w:rPr>
  </w:style>
  <w:style w:type="paragraph" w:customStyle="1" w:styleId="ActHead5">
    <w:name w:val="ActHead 5"/>
    <w:aliases w:val="s"/>
    <w:basedOn w:val="Normal"/>
    <w:next w:val="subsection"/>
    <w:qFormat/>
    <w:rsid w:val="0017299C"/>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Subsection"/>
    <w:basedOn w:val="Normal"/>
    <w:link w:val="subsectionChar"/>
    <w:rsid w:val="0017299C"/>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notedraft">
    <w:name w:val="note(draft)"/>
    <w:aliases w:val="nd"/>
    <w:basedOn w:val="Normal"/>
    <w:rsid w:val="0017299C"/>
    <w:pPr>
      <w:spacing w:before="240" w:after="0" w:line="240" w:lineRule="auto"/>
      <w:ind w:left="284" w:hanging="284"/>
    </w:pPr>
    <w:rPr>
      <w:rFonts w:ascii="Times New Roman" w:eastAsia="Times New Roman" w:hAnsi="Times New Roman" w:cs="Times New Roman"/>
      <w:i/>
      <w:sz w:val="24"/>
      <w:szCs w:val="20"/>
      <w:lang w:eastAsia="en-AU"/>
    </w:rPr>
  </w:style>
  <w:style w:type="paragraph" w:customStyle="1" w:styleId="SignCoverPageStart">
    <w:name w:val="SignCoverPageStart"/>
    <w:basedOn w:val="Normal"/>
    <w:next w:val="Normal"/>
    <w:rsid w:val="0017299C"/>
    <w:pPr>
      <w:pBdr>
        <w:top w:val="single" w:sz="4" w:space="1" w:color="auto"/>
      </w:pBdr>
      <w:spacing w:before="360" w:after="0" w:line="260" w:lineRule="atLeast"/>
      <w:ind w:right="397"/>
      <w:jc w:val="both"/>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17299C"/>
    <w:rPr>
      <w:rFonts w:ascii="Times New Roman" w:eastAsia="Times New Roman" w:hAnsi="Times New Roman"/>
      <w:sz w:val="22"/>
    </w:rPr>
  </w:style>
  <w:style w:type="table" w:customStyle="1" w:styleId="TableGrid10">
    <w:name w:val="Table Grid1"/>
    <w:basedOn w:val="TableNormal"/>
    <w:next w:val="TableGrid"/>
    <w:uiPriority w:val="59"/>
    <w:rsid w:val="00D7152E"/>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5139"/>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F526A"/>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hyperlink" Target="https://www.dcceew.gov.au/publications" TargetMode="External"/><Relationship Id="rId39" Type="http://schemas.openxmlformats.org/officeDocument/2006/relationships/hyperlink" Target="http://www.environment.gov.au/sprat" TargetMode="External"/><Relationship Id="rId21" Type="http://schemas.openxmlformats.org/officeDocument/2006/relationships/footer" Target="footer4.xml"/><Relationship Id="rId34" Type="http://schemas.openxmlformats.org/officeDocument/2006/relationships/hyperlink" Target="https://www.wildmacadamias.org.au/" TargetMode="External"/><Relationship Id="rId42" Type="http://schemas.openxmlformats.org/officeDocument/2006/relationships/hyperlink" Target="http://www.fao.org/3/1-i0510e.pdf" TargetMode="External"/><Relationship Id="rId47" Type="http://schemas.openxmlformats.org/officeDocument/2006/relationships/hyperlink" Target="http://www.abc.net.au/news/rural/2013-06-14/nrn-macadamia-fuel/4754978" TargetMode="Externa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mailto:copyright@dcceew.gov.au" TargetMode="External"/><Relationship Id="rId32" Type="http://schemas.openxmlformats.org/officeDocument/2006/relationships/hyperlink" Target="http://www.wildmacadamias.org.au/" TargetMode="External"/><Relationship Id="rId37" Type="http://schemas.openxmlformats.org/officeDocument/2006/relationships/hyperlink" Target="https://www.abc.net.au/news/2019-02-19/new-endangered-macadamia-population-found/10794520" TargetMode="External"/><Relationship Id="rId40" Type="http://schemas.openxmlformats.org/officeDocument/2006/relationships/hyperlink" Target="http://www.environment.gov.au/sprat" TargetMode="External"/><Relationship Id="rId45" Type="http://schemas.openxmlformats.org/officeDocument/2006/relationships/hyperlink" Target="http://trusttrees.org.au/tree/QLD/Brisbane/Brisbane_City_Botanic_Gardens_Alice_Street_12"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creativecommons.org/licenses/by/4.0/legalcode" TargetMode="External"/><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dcceew.gov.au/climate-change" TargetMode="External"/><Relationship Id="rId44" Type="http://schemas.openxmlformats.org/officeDocument/2006/relationships/hyperlink" Target="https://portals.iucn.org/library/node/7377"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s://www.dcceew.gov.au/" TargetMode="External"/><Relationship Id="rId30" Type="http://schemas.openxmlformats.org/officeDocument/2006/relationships/image" Target="media/image6.emf"/><Relationship Id="rId35" Type="http://schemas.openxmlformats.org/officeDocument/2006/relationships/header" Target="header6.xml"/><Relationship Id="rId43" Type="http://schemas.openxmlformats.org/officeDocument/2006/relationships/hyperlink" Target="http://horticulture.com.au/wp-content/uploads/2017/07/HortInnovation-SIP-Macadamia.pdf" TargetMode="External"/><Relationship Id="rId48" Type="http://schemas.openxmlformats.org/officeDocument/2006/relationships/hyperlink" Target="https://www.couriermail.com.au/news/queensland/gympie/feral-pig-day-aims-to-help-regions-macadamia-nut-farmers/news-story/5859849f4ae0870a3d880ba99c50dd1c" TargetMode="Externa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www.wildmacadamias.org.au/" TargetMode="External"/><Relationship Id="rId38" Type="http://schemas.openxmlformats.org/officeDocument/2006/relationships/hyperlink" Target="http://www.ehp.qld.gov.au/ecosystems/remnant-vegetation/index.html" TargetMode="External"/><Relationship Id="rId46" Type="http://schemas.openxmlformats.org/officeDocument/2006/relationships/hyperlink" Target="https://trusttrees.org.au/tree/QLD/Willow_Vale/176_Hotham_Creek_Road" TargetMode="External"/><Relationship Id="rId20" Type="http://schemas.openxmlformats.org/officeDocument/2006/relationships/header" Target="header4.xml"/><Relationship Id="rId41" Type="http://schemas.openxmlformats.org/officeDocument/2006/relationships/hyperlink" Target="http://www.environment.gov.au/spra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 xsi:nil="true"/>
    <RecordNumber xmlns="344c6e69-c594-4ca4-b341-09ae9dfc1422"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microsoft.com/sharepoint/v4"/>
    <ds:schemaRef ds:uri="344c6e69-c594-4ca4-b341-09ae9dfc1422"/>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CC230B63-0871-41D7-86C1-38036A8BE490}">
  <ds:schemaRefs>
    <ds:schemaRef ds:uri="http://schemas.microsoft.com/sharepoint/event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F2DEDDEE-C12E-470F-BBB5-E37E639DD013}">
  <ds:schemaRefs>
    <ds:schemaRef ds:uri="http://schemas.microsoft.com/office/2006/metadata/customXsn"/>
  </ds:schemaRefs>
</ds:datastoreItem>
</file>

<file path=customXml/itemProps6.xml><?xml version="1.0" encoding="utf-8"?>
<ds:datastoreItem xmlns:ds="http://schemas.openxmlformats.org/officeDocument/2006/customXml" ds:itemID="{2C563EC4-42DD-47DB-BB70-1E872E3A6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26437</Words>
  <Characters>150697</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Attachment A - National Recovery Plan for Multi-species Macadamia - Current Draft</vt:lpstr>
    </vt:vector>
  </TitlesOfParts>
  <Manager/>
  <Company/>
  <LinksUpToDate>false</LinksUpToDate>
  <CharactersWithSpaces>176781</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instrument - National Recovery Plan for Macadamia species</dc:title>
  <dc:subject/>
  <dc:creator>Australian Macadamia Society</dc:creator>
  <cp:keywords/>
  <dc:description/>
  <cp:lastModifiedBy>Wilson, Eliza</cp:lastModifiedBy>
  <cp:revision>11</cp:revision>
  <cp:lastPrinted>2023-10-11T01:07:00Z</cp:lastPrinted>
  <dcterms:created xsi:type="dcterms:W3CDTF">2023-10-04T03:38:00Z</dcterms:created>
  <dcterms:modified xsi:type="dcterms:W3CDTF">2023-10-11T01:09:00Z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0x0101009DB8618430E8D149BA674DA7B0E0C3F00049E6DCE9993CCC4886F9AAE6E9B0E76B</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{4082ea07-a65a-4cb5-aed5-e83504a97ae8}</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