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6FBD" w14:textId="700C4837" w:rsidR="003F08BE" w:rsidRPr="00D76153" w:rsidRDefault="003F08BE" w:rsidP="00D76153">
      <w:pPr>
        <w:pStyle w:val="LDTitle"/>
        <w:spacing w:before="960"/>
        <w:outlineLvl w:val="0"/>
      </w:pPr>
      <w:r w:rsidRPr="00D76153">
        <w:t>Instrument number CASA</w:t>
      </w:r>
      <w:r w:rsidR="00FC115C" w:rsidRPr="00D76153">
        <w:t xml:space="preserve"> </w:t>
      </w:r>
      <w:r w:rsidR="006E3802" w:rsidRPr="00D76153">
        <w:t>EX</w:t>
      </w:r>
      <w:r w:rsidR="007A196D" w:rsidRPr="00D76153">
        <w:t>97</w:t>
      </w:r>
      <w:r w:rsidR="002831E5" w:rsidRPr="00D76153">
        <w:t>/23</w:t>
      </w:r>
    </w:p>
    <w:p w14:paraId="62FC071B" w14:textId="20DEC18D" w:rsidR="0030657C" w:rsidRPr="00D76153" w:rsidRDefault="0071745D" w:rsidP="00AA0BE1">
      <w:pPr>
        <w:pStyle w:val="LDBodytext"/>
        <w:ind w:right="-1"/>
      </w:pPr>
      <w:bookmarkStart w:id="0" w:name="MakerPosition"/>
      <w:bookmarkStart w:id="1" w:name="OLE_LINK4"/>
      <w:bookmarkStart w:id="2" w:name="OLE_LINK5"/>
      <w:bookmarkEnd w:id="0"/>
      <w:r w:rsidRPr="00D76153">
        <w:t xml:space="preserve">I, </w:t>
      </w:r>
      <w:bookmarkStart w:id="3" w:name="OLE_LINK2"/>
      <w:bookmarkStart w:id="4" w:name="OLE_LINK3"/>
      <w:r w:rsidR="006D15E3" w:rsidRPr="009849C8">
        <w:rPr>
          <w:caps/>
        </w:rPr>
        <w:t>CHRISTOPHER</w:t>
      </w:r>
      <w:r w:rsidR="006D15E3" w:rsidRPr="00ED7940">
        <w:rPr>
          <w:lang w:eastAsia="en-AU"/>
        </w:rPr>
        <w:t xml:space="preserve"> PAUL MONAHAN, Executive Manager, </w:t>
      </w:r>
      <w:bookmarkEnd w:id="3"/>
      <w:bookmarkEnd w:id="4"/>
      <w:r w:rsidR="006D15E3" w:rsidRPr="00ED7940">
        <w:rPr>
          <w:lang w:eastAsia="en-AU"/>
        </w:rPr>
        <w:t>National Operations &amp; Standards, a delegate of CASA,</w:t>
      </w:r>
      <w:r w:rsidRPr="00D76153">
        <w:t xml:space="preserve"> on behalf of CASA, </w:t>
      </w:r>
      <w:r w:rsidR="008D4AA7" w:rsidRPr="00D76153">
        <w:t xml:space="preserve">make this instrument under </w:t>
      </w:r>
      <w:r w:rsidR="00FC115C" w:rsidRPr="00D76153">
        <w:t>regulation</w:t>
      </w:r>
      <w:r w:rsidR="00FC5BE6" w:rsidRPr="00D76153">
        <w:t>s</w:t>
      </w:r>
      <w:r w:rsidR="00FC115C" w:rsidRPr="00D76153">
        <w:t xml:space="preserve"> 11.160</w:t>
      </w:r>
      <w:r w:rsidR="00FC2650" w:rsidRPr="00D76153">
        <w:t>, 11.205</w:t>
      </w:r>
      <w:r w:rsidR="00FC5BE6" w:rsidRPr="00D76153">
        <w:t xml:space="preserve"> and 11.245</w:t>
      </w:r>
      <w:r w:rsidR="00A13727" w:rsidRPr="00D76153">
        <w:t xml:space="preserve"> </w:t>
      </w:r>
      <w:r w:rsidR="00381C44" w:rsidRPr="00D76153">
        <w:t xml:space="preserve">of the </w:t>
      </w:r>
      <w:r w:rsidR="00381C44" w:rsidRPr="00D76153">
        <w:rPr>
          <w:i/>
        </w:rPr>
        <w:t>Civil Aviation Safety Regulations</w:t>
      </w:r>
      <w:r w:rsidR="00344677" w:rsidRPr="00D76153">
        <w:rPr>
          <w:i/>
        </w:rPr>
        <w:t xml:space="preserve"> </w:t>
      </w:r>
      <w:r w:rsidR="00381C44" w:rsidRPr="00D76153">
        <w:rPr>
          <w:i/>
        </w:rPr>
        <w:t>1998</w:t>
      </w:r>
      <w:r w:rsidR="008D4AA7" w:rsidRPr="00D76153">
        <w:t>.</w:t>
      </w:r>
    </w:p>
    <w:p w14:paraId="3122D58D" w14:textId="69BD0496" w:rsidR="00BE1589" w:rsidRPr="00D76153" w:rsidRDefault="00F12830" w:rsidP="00D76153">
      <w:pPr>
        <w:pStyle w:val="LDSignatory"/>
        <w:keepNext w:val="0"/>
        <w:spacing w:before="840"/>
      </w:pPr>
      <w:r>
        <w:rPr>
          <w:rFonts w:ascii="Arial" w:hAnsi="Arial"/>
          <w:b/>
        </w:rPr>
        <w:t>[Signed Chris Monahan]</w:t>
      </w:r>
    </w:p>
    <w:p w14:paraId="35B07296" w14:textId="77777777" w:rsidR="006D15E3" w:rsidRPr="00ED7940" w:rsidRDefault="006D15E3" w:rsidP="006D15E3">
      <w:pPr>
        <w:pStyle w:val="LDBodytext"/>
        <w:ind w:right="648"/>
        <w:rPr>
          <w:lang w:eastAsia="en-AU"/>
        </w:rPr>
      </w:pPr>
      <w:r w:rsidRPr="00ED7940">
        <w:rPr>
          <w:lang w:eastAsia="en-AU"/>
        </w:rPr>
        <w:t>Christopher P. Monahan</w:t>
      </w:r>
      <w:r w:rsidRPr="00ED7940">
        <w:rPr>
          <w:lang w:eastAsia="en-AU"/>
        </w:rPr>
        <w:br/>
        <w:t>Executive Manager, National Operations &amp; Standards</w:t>
      </w:r>
    </w:p>
    <w:p w14:paraId="1014E0B7" w14:textId="2D080A41" w:rsidR="00CD6B2A" w:rsidRPr="00D76153" w:rsidRDefault="00F12830" w:rsidP="00CD6B2A">
      <w:pPr>
        <w:pStyle w:val="LDDate"/>
      </w:pPr>
      <w:r>
        <w:t xml:space="preserve">29 </w:t>
      </w:r>
      <w:r w:rsidR="006B181C" w:rsidRPr="00D76153">
        <w:t>November</w:t>
      </w:r>
      <w:r w:rsidR="00630DAD" w:rsidRPr="00D76153">
        <w:t xml:space="preserve"> </w:t>
      </w:r>
      <w:r w:rsidR="00B51491" w:rsidRPr="00D76153">
        <w:t>202</w:t>
      </w:r>
      <w:r w:rsidR="007A196D" w:rsidRPr="00D76153">
        <w:t>3</w:t>
      </w:r>
    </w:p>
    <w:p w14:paraId="0BFD8F78" w14:textId="1D36FA40" w:rsidR="00333ECB" w:rsidRPr="00D76153" w:rsidRDefault="00056766" w:rsidP="00AA0BE1">
      <w:pPr>
        <w:pStyle w:val="LDDescription"/>
        <w:ind w:right="-1"/>
      </w:pPr>
      <w:bookmarkStart w:id="5" w:name="_Hlk38268511"/>
      <w:bookmarkStart w:id="6" w:name="_Hlk88817990"/>
      <w:r w:rsidRPr="00D76153">
        <w:t>CASA EX</w:t>
      </w:r>
      <w:r w:rsidR="00017980" w:rsidRPr="00D76153">
        <w:t>97</w:t>
      </w:r>
      <w:r w:rsidR="002831E5" w:rsidRPr="00D76153">
        <w:t>/23</w:t>
      </w:r>
      <w:r w:rsidR="000824E5" w:rsidRPr="00D76153">
        <w:t> </w:t>
      </w:r>
      <w:r w:rsidR="003C60B3" w:rsidRPr="00D76153">
        <w:t>–</w:t>
      </w:r>
      <w:r w:rsidR="005E0B79" w:rsidRPr="00D76153">
        <w:t xml:space="preserve"> </w:t>
      </w:r>
      <w:r w:rsidR="00896F04" w:rsidRPr="00D76153">
        <w:t xml:space="preserve">Amendment of </w:t>
      </w:r>
      <w:r w:rsidR="002D6175" w:rsidRPr="00D76153">
        <w:t>CASA</w:t>
      </w:r>
      <w:r w:rsidR="00896F04" w:rsidRPr="00D76153">
        <w:t xml:space="preserve"> EX8</w:t>
      </w:r>
      <w:r w:rsidR="00D230F3" w:rsidRPr="00D76153">
        <w:t>5</w:t>
      </w:r>
      <w:r w:rsidR="004A1B94" w:rsidRPr="00D76153">
        <w:t>/21</w:t>
      </w:r>
      <w:r w:rsidR="00896F04" w:rsidRPr="00D76153">
        <w:t> </w:t>
      </w:r>
      <w:r w:rsidR="00BE1589" w:rsidRPr="00D76153">
        <w:t>–</w:t>
      </w:r>
      <w:r w:rsidR="00E63333" w:rsidRPr="00D76153">
        <w:t xml:space="preserve"> </w:t>
      </w:r>
      <w:r w:rsidR="005E0B79" w:rsidRPr="00D76153">
        <w:t>Instrument 202</w:t>
      </w:r>
      <w:r w:rsidR="002831E5" w:rsidRPr="00D76153">
        <w:t>3 (No. 1)</w:t>
      </w:r>
    </w:p>
    <w:bookmarkEnd w:id="1"/>
    <w:bookmarkEnd w:id="2"/>
    <w:bookmarkEnd w:id="5"/>
    <w:p w14:paraId="18B65DF6" w14:textId="4498A681" w:rsidR="00934A50" w:rsidRPr="00D76153" w:rsidRDefault="00934A50" w:rsidP="00934A50">
      <w:pPr>
        <w:pStyle w:val="LDClauseHeading"/>
        <w:tabs>
          <w:tab w:val="center" w:pos="4252"/>
        </w:tabs>
        <w:outlineLvl w:val="0"/>
      </w:pPr>
      <w:r w:rsidRPr="00D76153">
        <w:t>1</w:t>
      </w:r>
      <w:r w:rsidRPr="00D76153">
        <w:tab/>
        <w:t>Name</w:t>
      </w:r>
    </w:p>
    <w:p w14:paraId="273F6D7A" w14:textId="473C8897" w:rsidR="00934A50" w:rsidRPr="00D76153" w:rsidRDefault="00934A50" w:rsidP="005C67E7">
      <w:pPr>
        <w:pStyle w:val="LDClause"/>
        <w:ind w:right="-143"/>
      </w:pPr>
      <w:r w:rsidRPr="00D76153">
        <w:tab/>
      </w:r>
      <w:r w:rsidRPr="00D76153">
        <w:tab/>
        <w:t xml:space="preserve">This instrument is </w:t>
      </w:r>
      <w:r w:rsidRPr="00D76153">
        <w:rPr>
          <w:i/>
        </w:rPr>
        <w:t>CASA E</w:t>
      </w:r>
      <w:r w:rsidR="00344677" w:rsidRPr="00D76153">
        <w:rPr>
          <w:i/>
        </w:rPr>
        <w:t>X</w:t>
      </w:r>
      <w:r w:rsidR="00017980" w:rsidRPr="00D76153">
        <w:rPr>
          <w:i/>
        </w:rPr>
        <w:t>97</w:t>
      </w:r>
      <w:r w:rsidR="002831E5" w:rsidRPr="00D76153">
        <w:rPr>
          <w:i/>
        </w:rPr>
        <w:t>/23</w:t>
      </w:r>
      <w:r w:rsidRPr="00D76153">
        <w:rPr>
          <w:i/>
        </w:rPr>
        <w:t> </w:t>
      </w:r>
      <w:r w:rsidR="005E0B79" w:rsidRPr="00D76153">
        <w:rPr>
          <w:i/>
        </w:rPr>
        <w:t>–</w:t>
      </w:r>
      <w:r w:rsidRPr="00D76153">
        <w:rPr>
          <w:i/>
        </w:rPr>
        <w:t xml:space="preserve"> </w:t>
      </w:r>
      <w:r w:rsidR="00896F04" w:rsidRPr="00D76153">
        <w:rPr>
          <w:i/>
        </w:rPr>
        <w:t>Amendment of CASA EX8</w:t>
      </w:r>
      <w:r w:rsidR="00745D3B" w:rsidRPr="00D76153">
        <w:rPr>
          <w:i/>
        </w:rPr>
        <w:t>5</w:t>
      </w:r>
      <w:r w:rsidR="00896F04" w:rsidRPr="00D76153">
        <w:rPr>
          <w:i/>
        </w:rPr>
        <w:t>/21 </w:t>
      </w:r>
      <w:r w:rsidR="00BE1589" w:rsidRPr="00D76153">
        <w:rPr>
          <w:i/>
        </w:rPr>
        <w:t>–</w:t>
      </w:r>
      <w:r w:rsidR="00167F7F" w:rsidRPr="00D76153">
        <w:rPr>
          <w:i/>
        </w:rPr>
        <w:t xml:space="preserve"> </w:t>
      </w:r>
      <w:r w:rsidRPr="00D76153">
        <w:rPr>
          <w:i/>
        </w:rPr>
        <w:t>Instrument</w:t>
      </w:r>
      <w:r w:rsidR="005776EC" w:rsidRPr="00D76153">
        <w:rPr>
          <w:i/>
        </w:rPr>
        <w:t> </w:t>
      </w:r>
      <w:r w:rsidRPr="00D76153">
        <w:rPr>
          <w:i/>
        </w:rPr>
        <w:t>202</w:t>
      </w:r>
      <w:r w:rsidR="002831E5" w:rsidRPr="00D76153">
        <w:rPr>
          <w:i/>
        </w:rPr>
        <w:t>3 (No.</w:t>
      </w:r>
      <w:r w:rsidR="0074678B">
        <w:rPr>
          <w:i/>
        </w:rPr>
        <w:t xml:space="preserve"> </w:t>
      </w:r>
      <w:r w:rsidR="002831E5" w:rsidRPr="00D76153">
        <w:rPr>
          <w:i/>
        </w:rPr>
        <w:t>1)</w:t>
      </w:r>
      <w:r w:rsidRPr="00D76153">
        <w:t>.</w:t>
      </w:r>
    </w:p>
    <w:p w14:paraId="04F17A91" w14:textId="013E439A" w:rsidR="00934A50" w:rsidRPr="00D76153" w:rsidRDefault="00934A50" w:rsidP="00934A50">
      <w:pPr>
        <w:pStyle w:val="LDClauseHeading"/>
        <w:tabs>
          <w:tab w:val="center" w:pos="4252"/>
        </w:tabs>
        <w:outlineLvl w:val="0"/>
      </w:pPr>
      <w:r w:rsidRPr="00D76153">
        <w:t>2</w:t>
      </w:r>
      <w:r w:rsidRPr="00D76153">
        <w:tab/>
      </w:r>
      <w:r w:rsidR="00896F04" w:rsidRPr="00D76153">
        <w:t>Commencement</w:t>
      </w:r>
    </w:p>
    <w:p w14:paraId="043F640B" w14:textId="400B887E" w:rsidR="009B7CE1" w:rsidRPr="00D76153" w:rsidRDefault="009B7CE1" w:rsidP="00896F04">
      <w:pPr>
        <w:pStyle w:val="LDClause"/>
      </w:pPr>
      <w:r w:rsidRPr="00D76153">
        <w:tab/>
      </w:r>
      <w:r w:rsidRPr="00D76153">
        <w:tab/>
        <w:t>This instrument</w:t>
      </w:r>
      <w:r w:rsidR="00896F04" w:rsidRPr="00D76153">
        <w:t xml:space="preserve"> </w:t>
      </w:r>
      <w:r w:rsidRPr="00D76153">
        <w:t xml:space="preserve">commences on </w:t>
      </w:r>
      <w:r w:rsidR="002D6EDA">
        <w:t>2 December 2023</w:t>
      </w:r>
      <w:r w:rsidR="00B51491" w:rsidRPr="00D76153">
        <w:t>.</w:t>
      </w:r>
    </w:p>
    <w:bookmarkEnd w:id="6"/>
    <w:p w14:paraId="4B1E422D" w14:textId="3B255DA3" w:rsidR="00896F04" w:rsidRPr="00D76153" w:rsidRDefault="00896F04" w:rsidP="00896F04">
      <w:pPr>
        <w:pStyle w:val="LDClauseHeading"/>
      </w:pPr>
      <w:r w:rsidRPr="00D76153">
        <w:t>3</w:t>
      </w:r>
      <w:r w:rsidRPr="00D76153">
        <w:tab/>
        <w:t>Amendment of CASA EX8</w:t>
      </w:r>
      <w:r w:rsidR="00D230F3" w:rsidRPr="00D76153">
        <w:t>5</w:t>
      </w:r>
      <w:r w:rsidRPr="00D76153">
        <w:t>/21</w:t>
      </w:r>
    </w:p>
    <w:p w14:paraId="62DD8838" w14:textId="6AA742B8" w:rsidR="00896F04" w:rsidRPr="00D76153" w:rsidRDefault="00896F04" w:rsidP="00896F04">
      <w:pPr>
        <w:pStyle w:val="LDClause"/>
        <w:ind w:right="-143"/>
        <w:rPr>
          <w:iCs/>
        </w:rPr>
      </w:pPr>
      <w:r w:rsidRPr="00D76153">
        <w:tab/>
      </w:r>
      <w:r w:rsidRPr="00D76153">
        <w:tab/>
        <w:t xml:space="preserve">Schedule 1 amends </w:t>
      </w:r>
      <w:bookmarkStart w:id="7" w:name="_Hlk81912141"/>
      <w:r w:rsidR="00D230F3" w:rsidRPr="00D76153">
        <w:rPr>
          <w:i/>
        </w:rPr>
        <w:t>CASA EX85/21 – Part 135, Subpart 121.Z and Part 91 of CASR – Supplementary Exemptions and Directions Instrument 2021</w:t>
      </w:r>
      <w:bookmarkEnd w:id="7"/>
      <w:r w:rsidRPr="00D76153">
        <w:rPr>
          <w:iCs/>
        </w:rPr>
        <w:t>.</w:t>
      </w:r>
    </w:p>
    <w:p w14:paraId="6F1CAC6D" w14:textId="77777777" w:rsidR="008C341B" w:rsidRPr="00D76153" w:rsidRDefault="008C341B" w:rsidP="008C341B">
      <w:pPr>
        <w:pStyle w:val="LDScheduleheading"/>
        <w:keepNext w:val="0"/>
        <w:spacing w:before="240"/>
        <w:rPr>
          <w:iCs/>
        </w:rPr>
      </w:pPr>
      <w:r w:rsidRPr="00D76153">
        <w:t>Schedule 1</w:t>
      </w:r>
      <w:r w:rsidRPr="00D76153">
        <w:tab/>
        <w:t>Amendments</w:t>
      </w:r>
    </w:p>
    <w:p w14:paraId="46949F31" w14:textId="40A74B47" w:rsidR="00B26593" w:rsidRPr="00D76153" w:rsidRDefault="00B26593" w:rsidP="00B26593">
      <w:pPr>
        <w:pStyle w:val="LDAmendHeading"/>
        <w:keepNext w:val="0"/>
        <w:spacing w:before="120"/>
      </w:pPr>
      <w:r w:rsidRPr="00D76153">
        <w:t>[1]</w:t>
      </w:r>
      <w:r w:rsidRPr="00D76153">
        <w:tab/>
        <w:t>Subsection 3</w:t>
      </w:r>
      <w:r w:rsidR="00426DD8" w:rsidRPr="00D76153">
        <w:t> </w:t>
      </w:r>
      <w:r w:rsidRPr="00D76153">
        <w:t xml:space="preserve">(1), </w:t>
      </w:r>
      <w:r w:rsidR="00017980" w:rsidRPr="00D76153">
        <w:t>d</w:t>
      </w:r>
      <w:r w:rsidRPr="00D76153">
        <w:t xml:space="preserve">efinition of </w:t>
      </w:r>
      <w:r w:rsidRPr="00D76153">
        <w:rPr>
          <w:i/>
          <w:iCs/>
        </w:rPr>
        <w:t>CAR</w:t>
      </w:r>
    </w:p>
    <w:p w14:paraId="4EABF9E2" w14:textId="77777777" w:rsidR="00B26593" w:rsidRPr="00D76153" w:rsidRDefault="00B26593" w:rsidP="00B26593">
      <w:pPr>
        <w:pStyle w:val="LDAmendInstruction"/>
      </w:pPr>
      <w:r w:rsidRPr="00D76153">
        <w:t>repeal and substitute</w:t>
      </w:r>
    </w:p>
    <w:p w14:paraId="369E4033" w14:textId="6CFFB3CA" w:rsidR="00B26593" w:rsidRPr="00D76153" w:rsidRDefault="00B26593" w:rsidP="00D76153">
      <w:pPr>
        <w:pStyle w:val="LDdefinition"/>
      </w:pPr>
      <w:r w:rsidRPr="00D76153">
        <w:rPr>
          <w:b/>
          <w:bCs/>
          <w:i/>
          <w:iCs/>
        </w:rPr>
        <w:t>CAR</w:t>
      </w:r>
      <w:r w:rsidRPr="00D76153">
        <w:t xml:space="preserve"> means the </w:t>
      </w:r>
      <w:r w:rsidRPr="00D76153">
        <w:rPr>
          <w:i/>
          <w:iCs/>
        </w:rPr>
        <w:t>Civil Aviation Regulations 1988</w:t>
      </w:r>
      <w:r w:rsidRPr="00D76153">
        <w:t>.</w:t>
      </w:r>
    </w:p>
    <w:p w14:paraId="0ED51241" w14:textId="5FE6EFC4" w:rsidR="00684E7D" w:rsidRPr="00D76153" w:rsidRDefault="00684E7D" w:rsidP="00684E7D">
      <w:pPr>
        <w:pStyle w:val="LDAmendHeading"/>
        <w:keepNext w:val="0"/>
        <w:spacing w:before="120"/>
      </w:pPr>
      <w:r w:rsidRPr="00D76153">
        <w:t>[</w:t>
      </w:r>
      <w:r w:rsidR="001F6BD5" w:rsidRPr="00D76153">
        <w:t>2</w:t>
      </w:r>
      <w:r w:rsidRPr="00D76153">
        <w:t>]</w:t>
      </w:r>
      <w:r w:rsidRPr="00D76153">
        <w:tab/>
        <w:t>Subsection 3</w:t>
      </w:r>
      <w:r w:rsidR="00424D9C" w:rsidRPr="00D76153">
        <w:t> </w:t>
      </w:r>
      <w:r w:rsidRPr="00D76153">
        <w:t xml:space="preserve">(1), </w:t>
      </w:r>
      <w:r w:rsidR="006B4F8C" w:rsidRPr="00D76153">
        <w:t>new definitions</w:t>
      </w:r>
    </w:p>
    <w:p w14:paraId="1F29F40C" w14:textId="65F26895" w:rsidR="00684E7D" w:rsidRPr="00D76153" w:rsidRDefault="00684E7D" w:rsidP="00684E7D">
      <w:pPr>
        <w:pStyle w:val="LDAmendInstruction"/>
      </w:pPr>
      <w:r w:rsidRPr="00D76153">
        <w:t>insert</w:t>
      </w:r>
    </w:p>
    <w:p w14:paraId="034CA801" w14:textId="39892A50" w:rsidR="00044858" w:rsidRPr="00D76153" w:rsidRDefault="00044858" w:rsidP="00D76153">
      <w:pPr>
        <w:pStyle w:val="LDdefinition"/>
      </w:pPr>
      <w:r w:rsidRPr="00D76153">
        <w:rPr>
          <w:b/>
          <w:bCs/>
          <w:i/>
          <w:iCs/>
        </w:rPr>
        <w:t>authorised weather forecast</w:t>
      </w:r>
      <w:r w:rsidRPr="00D76153">
        <w:t xml:space="preserve"> has the meaning given </w:t>
      </w:r>
      <w:r w:rsidR="0027179A" w:rsidRPr="00D76153">
        <w:t>by</w:t>
      </w:r>
      <w:r w:rsidRPr="00D76153">
        <w:t xml:space="preserve"> the CASR Dictionary.</w:t>
      </w:r>
    </w:p>
    <w:p w14:paraId="48CE4346" w14:textId="75D36A9C" w:rsidR="00684E7D" w:rsidRPr="00D76153" w:rsidRDefault="00684E7D" w:rsidP="00684E7D">
      <w:pPr>
        <w:pStyle w:val="LDdefinition"/>
      </w:pPr>
      <w:r w:rsidRPr="00D76153">
        <w:rPr>
          <w:b/>
          <w:bCs/>
          <w:i/>
          <w:iCs/>
        </w:rPr>
        <w:t>maximum operational passenger seat configuration</w:t>
      </w:r>
      <w:r w:rsidRPr="00D76153">
        <w:t xml:space="preserve"> or </w:t>
      </w:r>
      <w:r w:rsidRPr="00D76153">
        <w:rPr>
          <w:b/>
          <w:bCs/>
          <w:i/>
          <w:iCs/>
        </w:rPr>
        <w:t>MOPSC</w:t>
      </w:r>
      <w:r w:rsidRPr="00D76153">
        <w:t xml:space="preserve"> has the meaning given by the CASR Dictionary.</w:t>
      </w:r>
    </w:p>
    <w:p w14:paraId="7011A9FC" w14:textId="6EEB85BC" w:rsidR="00B26593" w:rsidRPr="00D76153" w:rsidRDefault="00B26593" w:rsidP="00D76153">
      <w:pPr>
        <w:pStyle w:val="AmendHeading"/>
        <w:keepLines/>
      </w:pPr>
      <w:r w:rsidRPr="00D76153">
        <w:t>[</w:t>
      </w:r>
      <w:r w:rsidR="001F6BD5" w:rsidRPr="00D76153">
        <w:t>3</w:t>
      </w:r>
      <w:r w:rsidRPr="00D76153">
        <w:t>]</w:t>
      </w:r>
      <w:r w:rsidRPr="00D76153">
        <w:tab/>
      </w:r>
      <w:r w:rsidR="00BD0438">
        <w:t>Part 4, a</w:t>
      </w:r>
      <w:r w:rsidRPr="00D76153">
        <w:t>fter section 20</w:t>
      </w:r>
    </w:p>
    <w:p w14:paraId="4CA7E79C" w14:textId="069A9684" w:rsidR="001F6BD5" w:rsidRPr="00D76153" w:rsidRDefault="00B26593" w:rsidP="00D76153">
      <w:pPr>
        <w:pStyle w:val="LDAmendInstruction"/>
        <w:keepLines/>
      </w:pPr>
      <w:r w:rsidRPr="00D76153">
        <w:t>insert</w:t>
      </w:r>
    </w:p>
    <w:p w14:paraId="209FE892" w14:textId="6AA73C56" w:rsidR="00B26593" w:rsidRPr="00D76153" w:rsidRDefault="00B26593" w:rsidP="00D76153">
      <w:pPr>
        <w:pStyle w:val="AmendHeading"/>
        <w:keepLines/>
      </w:pPr>
      <w:r w:rsidRPr="00D76153">
        <w:t>20A</w:t>
      </w:r>
      <w:r w:rsidRPr="00D76153">
        <w:tab/>
        <w:t>Training and checking</w:t>
      </w:r>
      <w:r w:rsidR="00424D9C" w:rsidRPr="00D76153">
        <w:t> —</w:t>
      </w:r>
      <w:r w:rsidRPr="00D76153">
        <w:t xml:space="preserve"> direction</w:t>
      </w:r>
    </w:p>
    <w:p w14:paraId="31A9EC1A" w14:textId="77777777" w:rsidR="00B26593" w:rsidRPr="00D76153" w:rsidRDefault="00B26593" w:rsidP="00D76153">
      <w:pPr>
        <w:pStyle w:val="LDClause"/>
        <w:keepNext/>
        <w:keepLines/>
      </w:pPr>
      <w:r w:rsidRPr="00D76153">
        <w:tab/>
        <w:t>(1)</w:t>
      </w:r>
      <w:r w:rsidRPr="00D76153">
        <w:tab/>
        <w:t>In this section:</w:t>
      </w:r>
    </w:p>
    <w:p w14:paraId="5ED36AB9" w14:textId="77777777" w:rsidR="00B26593" w:rsidRPr="00D76153" w:rsidRDefault="00B26593" w:rsidP="00B26593">
      <w:pPr>
        <w:pStyle w:val="LDdefinition"/>
        <w:rPr>
          <w:bCs/>
          <w:iCs/>
        </w:rPr>
      </w:pPr>
      <w:r w:rsidRPr="00D76153">
        <w:rPr>
          <w:b/>
          <w:i/>
        </w:rPr>
        <w:t>non-normal exercise</w:t>
      </w:r>
      <w:r w:rsidRPr="00D76153">
        <w:rPr>
          <w:bCs/>
          <w:iCs/>
        </w:rPr>
        <w:t xml:space="preserve"> means an aeroplane flight that involves the simulated failure of a vital system.</w:t>
      </w:r>
    </w:p>
    <w:p w14:paraId="6FB22DC5" w14:textId="77777777" w:rsidR="00B26593" w:rsidRPr="00D76153" w:rsidRDefault="00B26593" w:rsidP="00B26593">
      <w:pPr>
        <w:pStyle w:val="LDdefinition"/>
        <w:rPr>
          <w:bCs/>
        </w:rPr>
      </w:pPr>
      <w:r w:rsidRPr="00D76153">
        <w:rPr>
          <w:b/>
          <w:i/>
        </w:rPr>
        <w:lastRenderedPageBreak/>
        <w:t>specified training or check</w:t>
      </w:r>
      <w:r w:rsidRPr="00D76153">
        <w:rPr>
          <w:bCs/>
          <w:iCs/>
        </w:rPr>
        <w:t xml:space="preserve"> </w:t>
      </w:r>
      <w:r w:rsidRPr="00D76153">
        <w:t>means an aeroplane training or check event that involves carrying out a non-normal exercise.</w:t>
      </w:r>
    </w:p>
    <w:p w14:paraId="2192D45B" w14:textId="77777777" w:rsidR="00B26593" w:rsidRPr="00D76153" w:rsidRDefault="00B26593" w:rsidP="00B26593">
      <w:pPr>
        <w:pStyle w:val="LDdefinition"/>
        <w:rPr>
          <w:bCs/>
        </w:rPr>
      </w:pPr>
      <w:r w:rsidRPr="00D76153">
        <w:rPr>
          <w:b/>
          <w:i/>
        </w:rPr>
        <w:t>vital system</w:t>
      </w:r>
      <w:r w:rsidRPr="00D76153">
        <w:rPr>
          <w:bCs/>
          <w:iCs/>
        </w:rPr>
        <w:t xml:space="preserve"> means a system whose simulated failure in flight would adversely affect the safety of the aeroplane as compared to normal operation.</w:t>
      </w:r>
    </w:p>
    <w:p w14:paraId="18E96F38" w14:textId="77777777" w:rsidR="00B26593" w:rsidRPr="00D76153" w:rsidRDefault="00B26593" w:rsidP="00B26593">
      <w:pPr>
        <w:pStyle w:val="LDClause"/>
      </w:pPr>
      <w:r w:rsidRPr="00D76153">
        <w:tab/>
        <w:t>(2)</w:t>
      </w:r>
      <w:r w:rsidRPr="00D76153">
        <w:tab/>
        <w:t xml:space="preserve">This section applies to an Australian air transport operator (the </w:t>
      </w:r>
      <w:r w:rsidRPr="00D76153">
        <w:rPr>
          <w:b/>
          <w:bCs/>
          <w:i/>
          <w:iCs/>
        </w:rPr>
        <w:t>operator</w:t>
      </w:r>
      <w:r w:rsidRPr="00D76153">
        <w:t>) who, immediately before 2 December 2021:</w:t>
      </w:r>
    </w:p>
    <w:p w14:paraId="4E5C67BF" w14:textId="6A9C0388" w:rsidR="00B26593" w:rsidRPr="00D76153" w:rsidRDefault="00B26593" w:rsidP="00B26593">
      <w:pPr>
        <w:pStyle w:val="LDP1a0"/>
      </w:pPr>
      <w:r w:rsidRPr="00D76153">
        <w:t>(a)</w:t>
      </w:r>
      <w:r w:rsidRPr="00D76153">
        <w:tab/>
        <w:t>conducted charter operations, or aerial work (air ambulance) operations</w:t>
      </w:r>
      <w:r w:rsidR="00C62617">
        <w:t>,</w:t>
      </w:r>
      <w:r w:rsidRPr="00D76153">
        <w:t xml:space="preserve"> in an aeroplane (the </w:t>
      </w:r>
      <w:r w:rsidRPr="00D76153">
        <w:rPr>
          <w:b/>
          <w:bCs/>
          <w:i/>
          <w:iCs/>
        </w:rPr>
        <w:t>operations</w:t>
      </w:r>
      <w:r w:rsidRPr="00D76153">
        <w:t>); and</w:t>
      </w:r>
    </w:p>
    <w:p w14:paraId="4A04F143" w14:textId="2CC2A1BC" w:rsidR="00B26593" w:rsidRPr="00D76153" w:rsidRDefault="00B26593" w:rsidP="00B26593">
      <w:pPr>
        <w:pStyle w:val="LDP1a0"/>
      </w:pPr>
      <w:r w:rsidRPr="00D76153">
        <w:t>(b)</w:t>
      </w:r>
      <w:r w:rsidRPr="00D76153">
        <w:tab/>
        <w:t>did not hold an approval under subregulation 217</w:t>
      </w:r>
      <w:r w:rsidR="00424D9C" w:rsidRPr="00D76153">
        <w:t> </w:t>
      </w:r>
      <w:r w:rsidRPr="00D76153">
        <w:t>(3) of CAR, as in force immediately before 2 December 2021, for a training and checking organisation for the aeroplane in the operations.</w:t>
      </w:r>
    </w:p>
    <w:p w14:paraId="3AA8803D" w14:textId="41C371C1" w:rsidR="00B26593" w:rsidRPr="00D76153" w:rsidRDefault="00B26593" w:rsidP="005776EC">
      <w:pPr>
        <w:pStyle w:val="LDClause"/>
      </w:pPr>
      <w:r w:rsidRPr="00D76153">
        <w:rPr>
          <w:lang w:eastAsia="en-AU"/>
        </w:rPr>
        <w:tab/>
        <w:t>(3)</w:t>
      </w:r>
      <w:r w:rsidRPr="00D76153">
        <w:rPr>
          <w:lang w:eastAsia="en-AU"/>
        </w:rPr>
        <w:tab/>
        <w:t>The operator must not use an individual to conduct specified training or check for a flight crew member of the operator’s personnel that is required under Part</w:t>
      </w:r>
      <w:r w:rsidR="00424D9C" w:rsidRPr="00D76153">
        <w:rPr>
          <w:lang w:eastAsia="en-AU"/>
        </w:rPr>
        <w:t> </w:t>
      </w:r>
      <w:r w:rsidRPr="00D76153">
        <w:rPr>
          <w:lang w:eastAsia="en-AU"/>
        </w:rPr>
        <w:t>135, unless a requirement mentioned in subsection (4) or (5) is met</w:t>
      </w:r>
      <w:r w:rsidRPr="00D76153">
        <w:t>.</w:t>
      </w:r>
    </w:p>
    <w:p w14:paraId="6D4C8963" w14:textId="75F4258B" w:rsidR="00B26593" w:rsidRPr="00D76153" w:rsidRDefault="00B26593" w:rsidP="00B26593">
      <w:pPr>
        <w:pStyle w:val="LDClause"/>
      </w:pPr>
      <w:r w:rsidRPr="00D76153">
        <w:tab/>
        <w:t>(4)</w:t>
      </w:r>
      <w:r w:rsidRPr="00D76153">
        <w:tab/>
        <w:t>For subsection (3), if a registered aeroplane is used:</w:t>
      </w:r>
    </w:p>
    <w:p w14:paraId="2C3F8404" w14:textId="01EFC565" w:rsidR="00B26593" w:rsidRPr="00D76153" w:rsidRDefault="00B26593" w:rsidP="005776EC">
      <w:pPr>
        <w:pStyle w:val="LDP1a0"/>
      </w:pPr>
      <w:r w:rsidRPr="00D76153">
        <w:t>(a)</w:t>
      </w:r>
      <w:r w:rsidRPr="00D76153">
        <w:tab/>
        <w:t xml:space="preserve">the individual must be able to exercise the privileges of </w:t>
      </w:r>
      <w:r w:rsidR="00E924DA" w:rsidRPr="00D76153">
        <w:t>1</w:t>
      </w:r>
      <w:r w:rsidRPr="00D76153">
        <w:t xml:space="preserve"> of the following for the relevant type or class (as applicable) of aeroplane being used for the specified training or check:</w:t>
      </w:r>
    </w:p>
    <w:p w14:paraId="1BB85A68" w14:textId="77777777" w:rsidR="00B26593" w:rsidRPr="00D76153" w:rsidRDefault="00B26593" w:rsidP="005776EC">
      <w:pPr>
        <w:pStyle w:val="LDP2i0"/>
        <w:ind w:left="1559" w:hanging="1105"/>
      </w:pPr>
      <w:r w:rsidRPr="00D76153">
        <w:tab/>
        <w:t>(</w:t>
      </w:r>
      <w:proofErr w:type="spellStart"/>
      <w:r w:rsidRPr="00D76153">
        <w:t>i</w:t>
      </w:r>
      <w:proofErr w:type="spellEnd"/>
      <w:r w:rsidRPr="00D76153">
        <w:t>)</w:t>
      </w:r>
      <w:r w:rsidRPr="00D76153">
        <w:tab/>
        <w:t>a flight instructor rating and appropriate training endorsement;</w:t>
      </w:r>
    </w:p>
    <w:p w14:paraId="0A71102A" w14:textId="77777777" w:rsidR="00B26593" w:rsidRPr="00D76153" w:rsidRDefault="00B26593" w:rsidP="005776EC">
      <w:pPr>
        <w:pStyle w:val="LDP2i0"/>
        <w:ind w:left="1559" w:hanging="1105"/>
      </w:pPr>
      <w:r w:rsidRPr="00D76153">
        <w:tab/>
        <w:t>(ii)</w:t>
      </w:r>
      <w:r w:rsidRPr="00D76153">
        <w:tab/>
        <w:t>a flight examiner rating and appropriate flight examiner endorsement;</w:t>
      </w:r>
    </w:p>
    <w:p w14:paraId="2E85E091" w14:textId="77777777" w:rsidR="00B26593" w:rsidRPr="00D76153" w:rsidRDefault="00B26593" w:rsidP="005776EC">
      <w:pPr>
        <w:pStyle w:val="LDP2i0"/>
        <w:ind w:left="1559" w:hanging="1105"/>
      </w:pPr>
      <w:r w:rsidRPr="00D76153">
        <w:tab/>
        <w:t>(iii)</w:t>
      </w:r>
      <w:r w:rsidRPr="00D76153">
        <w:tab/>
        <w:t xml:space="preserve">if the </w:t>
      </w:r>
      <w:r w:rsidRPr="00D76153">
        <w:rPr>
          <w:color w:val="000000"/>
        </w:rPr>
        <w:t>specified</w:t>
      </w:r>
      <w:r w:rsidRPr="00D76153">
        <w:t xml:space="preserve"> training or check is conducted in a flight training device — a simulator instructor rating and appropriate training endorsement;</w:t>
      </w:r>
    </w:p>
    <w:p w14:paraId="6104F530" w14:textId="667463B8" w:rsidR="00B26593" w:rsidRPr="00D76153" w:rsidRDefault="00B26593" w:rsidP="005776EC">
      <w:pPr>
        <w:pStyle w:val="LDP2i0"/>
        <w:ind w:left="1559" w:hanging="1105"/>
      </w:pPr>
      <w:r w:rsidRPr="00D76153">
        <w:tab/>
        <w:t>(iv)</w:t>
      </w:r>
      <w:r w:rsidRPr="00D76153">
        <w:tab/>
        <w:t xml:space="preserve">an </w:t>
      </w:r>
      <w:r w:rsidRPr="00D76153">
        <w:rPr>
          <w:color w:val="000000"/>
        </w:rPr>
        <w:t>approval</w:t>
      </w:r>
      <w:r w:rsidRPr="00D76153">
        <w:t xml:space="preserve"> under regulation 61.040 that confers equivalent privileges </w:t>
      </w:r>
      <w:r w:rsidR="0086689A" w:rsidRPr="00D76153">
        <w:t>on</w:t>
      </w:r>
      <w:r w:rsidRPr="00D76153">
        <w:t xml:space="preserve"> those under subparagraph (</w:t>
      </w:r>
      <w:proofErr w:type="spellStart"/>
      <w:r w:rsidRPr="00D76153">
        <w:t>i</w:t>
      </w:r>
      <w:proofErr w:type="spellEnd"/>
      <w:r w:rsidRPr="00D76153">
        <w:t>), (ii) or (iii), as applicable to the specified training or check; or</w:t>
      </w:r>
    </w:p>
    <w:p w14:paraId="163F1C77" w14:textId="77777777" w:rsidR="00B26593" w:rsidRPr="00D76153" w:rsidRDefault="00B26593" w:rsidP="005776EC">
      <w:pPr>
        <w:pStyle w:val="LDP1a0"/>
      </w:pPr>
      <w:r w:rsidRPr="00D76153">
        <w:t>(b)</w:t>
      </w:r>
      <w:r w:rsidRPr="00D76153">
        <w:tab/>
        <w:t>the operator must hold CASA’s approval that their training and checking system, as applied to the individual, produces a safety outcome equivalent to that under paragraph (a).</w:t>
      </w:r>
    </w:p>
    <w:p w14:paraId="0E33B589" w14:textId="62AAED89" w:rsidR="00B26593" w:rsidRPr="00D76153" w:rsidRDefault="00B26593" w:rsidP="005776EC">
      <w:pPr>
        <w:pStyle w:val="LDNote"/>
      </w:pPr>
      <w:r w:rsidRPr="00D76153">
        <w:rPr>
          <w:i/>
          <w:iCs/>
        </w:rPr>
        <w:t>Note</w:t>
      </w:r>
      <w:r w:rsidR="0086689A" w:rsidRPr="00D76153">
        <w:rPr>
          <w:i/>
          <w:iCs/>
        </w:rPr>
        <w:t xml:space="preserve"> </w:t>
      </w:r>
      <w:r w:rsidRPr="00D76153">
        <w:rPr>
          <w:i/>
          <w:iCs/>
        </w:rPr>
        <w:t>1 </w:t>
      </w:r>
      <w:r w:rsidRPr="00D76153">
        <w:t>  The effect of subsection (4) is that if the operator uses an individual to conduct a specified training or check, the individual must have appropriate CASR Part 61 qualifications to conduct the training or check unless the operator obtains CASA’s approval.</w:t>
      </w:r>
    </w:p>
    <w:p w14:paraId="70C7F400" w14:textId="205B1363" w:rsidR="00B26593" w:rsidRPr="00D76153" w:rsidRDefault="00B26593" w:rsidP="005776EC">
      <w:pPr>
        <w:pStyle w:val="LDNote"/>
      </w:pPr>
      <w:r w:rsidRPr="00D76153">
        <w:rPr>
          <w:i/>
          <w:iCs/>
        </w:rPr>
        <w:t>Note</w:t>
      </w:r>
      <w:r w:rsidR="0086689A" w:rsidRPr="00D76153">
        <w:rPr>
          <w:i/>
          <w:iCs/>
        </w:rPr>
        <w:t xml:space="preserve"> </w:t>
      </w:r>
      <w:r w:rsidRPr="00D76153">
        <w:rPr>
          <w:i/>
          <w:iCs/>
        </w:rPr>
        <w:t>2 </w:t>
      </w:r>
      <w:r w:rsidRPr="00D76153">
        <w:t xml:space="preserve">  The requirements of regulation 135.387, and section 12.11 of the Part 135 </w:t>
      </w:r>
      <w:r w:rsidR="00163BAE">
        <w:t>Manual of Standards</w:t>
      </w:r>
      <w:r w:rsidRPr="00D76153">
        <w:t>, must still be met in addition to the requirements of paragraph (4)</w:t>
      </w:r>
      <w:r w:rsidR="0086689A" w:rsidRPr="00D76153">
        <w:t> </w:t>
      </w:r>
      <w:r w:rsidRPr="00D76153">
        <w:t>(a) or (b).</w:t>
      </w:r>
    </w:p>
    <w:p w14:paraId="3D125FD6" w14:textId="00C3AD11" w:rsidR="00C65E73" w:rsidRPr="00D76153" w:rsidRDefault="00C65E73" w:rsidP="005776EC">
      <w:pPr>
        <w:pStyle w:val="LDNote"/>
      </w:pPr>
      <w:r w:rsidRPr="00D76153">
        <w:rPr>
          <w:i/>
          <w:iCs/>
        </w:rPr>
        <w:t>Note</w:t>
      </w:r>
      <w:r w:rsidR="0086689A" w:rsidRPr="00D76153">
        <w:rPr>
          <w:i/>
          <w:iCs/>
        </w:rPr>
        <w:t xml:space="preserve"> </w:t>
      </w:r>
      <w:r w:rsidRPr="00D76153">
        <w:rPr>
          <w:i/>
          <w:iCs/>
        </w:rPr>
        <w:t>3</w:t>
      </w:r>
      <w:r w:rsidRPr="00D76153">
        <w:t xml:space="preserve">   For </w:t>
      </w:r>
      <w:r w:rsidRPr="00D76153">
        <w:rPr>
          <w:b/>
          <w:bCs/>
          <w:i/>
          <w:iCs/>
        </w:rPr>
        <w:t>registered</w:t>
      </w:r>
      <w:r w:rsidRPr="00D76153">
        <w:t>, see the definition in the CAS</w:t>
      </w:r>
      <w:r w:rsidR="007A196D" w:rsidRPr="00D76153">
        <w:t>R</w:t>
      </w:r>
      <w:r w:rsidRPr="00D76153">
        <w:t xml:space="preserve"> Dictionary.</w:t>
      </w:r>
    </w:p>
    <w:p w14:paraId="41E89CC9" w14:textId="23170B25" w:rsidR="00B26593" w:rsidRPr="00D76153" w:rsidRDefault="00B26593" w:rsidP="00B26593">
      <w:pPr>
        <w:pStyle w:val="LDClause"/>
      </w:pPr>
      <w:r w:rsidRPr="00D76153">
        <w:tab/>
        <w:t>(5)</w:t>
      </w:r>
      <w:r w:rsidRPr="00D76153">
        <w:tab/>
        <w:t>For subsection (3), if a</w:t>
      </w:r>
      <w:r w:rsidR="00C65E73" w:rsidRPr="00D76153">
        <w:t>n aeroplane that is a</w:t>
      </w:r>
      <w:r w:rsidRPr="00D76153">
        <w:t xml:space="preserve"> foreign registered </w:t>
      </w:r>
      <w:r w:rsidR="00C65E73" w:rsidRPr="00D76153">
        <w:t>aircraft</w:t>
      </w:r>
      <w:r w:rsidRPr="00D76153">
        <w:t xml:space="preserve"> is used:</w:t>
      </w:r>
    </w:p>
    <w:p w14:paraId="13D39D5E" w14:textId="28D69814" w:rsidR="00B26593" w:rsidRPr="00D76153" w:rsidRDefault="00B26593" w:rsidP="005776EC">
      <w:pPr>
        <w:pStyle w:val="LDP1a0"/>
      </w:pPr>
      <w:r w:rsidRPr="00D76153">
        <w:t>(a)</w:t>
      </w:r>
      <w:r w:rsidRPr="00D76153">
        <w:tab/>
        <w:t>the individual used by the operator must be able to exercise the privileges of an authorisation (however described) from the national aviation authority of the State of Registry for the rotorcraft that are at least equivalent to the privileges described in paragraph (4)</w:t>
      </w:r>
      <w:r w:rsidR="00424D9C" w:rsidRPr="00D76153">
        <w:t> </w:t>
      </w:r>
      <w:r w:rsidRPr="00D76153">
        <w:t>(a); or</w:t>
      </w:r>
    </w:p>
    <w:p w14:paraId="3848EA87" w14:textId="478455CF" w:rsidR="00B26593" w:rsidRPr="00D76153" w:rsidRDefault="00B26593" w:rsidP="005776EC">
      <w:pPr>
        <w:pStyle w:val="LDP1a0"/>
      </w:pPr>
      <w:bookmarkStart w:id="8" w:name="_Hlk148946049"/>
      <w:r w:rsidRPr="00D76153">
        <w:t>(b)</w:t>
      </w:r>
      <w:r w:rsidRPr="00D76153">
        <w:tab/>
        <w:t>the operator must hold CASA’s approval that their training and checking system, as applied to the individual, produces a safety outcome equivalent to that under paragraph 4</w:t>
      </w:r>
      <w:r w:rsidR="00424D9C" w:rsidRPr="00D76153">
        <w:t> </w:t>
      </w:r>
      <w:r w:rsidRPr="00D76153">
        <w:t>(a).</w:t>
      </w:r>
    </w:p>
    <w:bookmarkEnd w:id="8"/>
    <w:p w14:paraId="605A0C8A" w14:textId="53B9A471" w:rsidR="00B26593" w:rsidRPr="00D76153" w:rsidRDefault="00B26593" w:rsidP="005776EC">
      <w:pPr>
        <w:pStyle w:val="LDNote"/>
      </w:pPr>
      <w:r w:rsidRPr="00D76153">
        <w:rPr>
          <w:i/>
          <w:iCs/>
        </w:rPr>
        <w:t>Note</w:t>
      </w:r>
      <w:r w:rsidR="0086689A" w:rsidRPr="00D76153">
        <w:rPr>
          <w:i/>
          <w:iCs/>
        </w:rPr>
        <w:t xml:space="preserve"> </w:t>
      </w:r>
      <w:r w:rsidR="00C65E73" w:rsidRPr="00D76153">
        <w:rPr>
          <w:i/>
          <w:iCs/>
        </w:rPr>
        <w:t>1 </w:t>
      </w:r>
      <w:r w:rsidRPr="00D76153">
        <w:t>  An operator conducting specified training or check must also comply with the requirements of section 9D.</w:t>
      </w:r>
    </w:p>
    <w:p w14:paraId="53409918" w14:textId="2B491F44" w:rsidR="00C65E73" w:rsidRPr="00D76153" w:rsidRDefault="00C65E73" w:rsidP="005776EC">
      <w:pPr>
        <w:pStyle w:val="LDNote"/>
      </w:pPr>
      <w:r w:rsidRPr="00D76153">
        <w:rPr>
          <w:i/>
          <w:iCs/>
        </w:rPr>
        <w:t>Note</w:t>
      </w:r>
      <w:r w:rsidR="0086689A" w:rsidRPr="00D76153">
        <w:rPr>
          <w:i/>
          <w:iCs/>
        </w:rPr>
        <w:t xml:space="preserve"> </w:t>
      </w:r>
      <w:r w:rsidRPr="00D76153">
        <w:rPr>
          <w:i/>
          <w:iCs/>
        </w:rPr>
        <w:t>2</w:t>
      </w:r>
      <w:r w:rsidRPr="00D76153">
        <w:t xml:space="preserve">   For </w:t>
      </w:r>
      <w:r w:rsidRPr="00D76153">
        <w:rPr>
          <w:b/>
          <w:bCs/>
          <w:i/>
          <w:iCs/>
        </w:rPr>
        <w:t>foreign registered aircraft</w:t>
      </w:r>
      <w:r w:rsidRPr="00D76153">
        <w:t xml:space="preserve">, see the definition in section 3 of the </w:t>
      </w:r>
      <w:r w:rsidRPr="00D76153">
        <w:rPr>
          <w:i/>
          <w:iCs/>
        </w:rPr>
        <w:t>Civil Aviation Act</w:t>
      </w:r>
      <w:r w:rsidR="00424D9C" w:rsidRPr="00D76153">
        <w:rPr>
          <w:i/>
          <w:iCs/>
        </w:rPr>
        <w:t> </w:t>
      </w:r>
      <w:r w:rsidRPr="00D76153">
        <w:rPr>
          <w:i/>
          <w:iCs/>
        </w:rPr>
        <w:t>1988</w:t>
      </w:r>
      <w:r w:rsidRPr="00D76153">
        <w:t>.</w:t>
      </w:r>
    </w:p>
    <w:p w14:paraId="06608324" w14:textId="6652688E" w:rsidR="001F6BD5" w:rsidRPr="00D76153" w:rsidRDefault="001F6BD5" w:rsidP="001F6BD5">
      <w:pPr>
        <w:pStyle w:val="AmendHeading"/>
        <w:rPr>
          <w:i/>
          <w:iCs/>
        </w:rPr>
      </w:pPr>
      <w:r w:rsidRPr="00D76153">
        <w:lastRenderedPageBreak/>
        <w:t>[4]</w:t>
      </w:r>
      <w:r w:rsidRPr="00D76153">
        <w:tab/>
        <w:t xml:space="preserve">Section 21, definition of </w:t>
      </w:r>
      <w:r w:rsidRPr="00D76153">
        <w:rPr>
          <w:i/>
          <w:iCs/>
        </w:rPr>
        <w:t>TAWS</w:t>
      </w:r>
    </w:p>
    <w:p w14:paraId="3F93B1A7" w14:textId="656F44ED" w:rsidR="001F6BD5" w:rsidRPr="00D76153" w:rsidRDefault="001F6BD5" w:rsidP="001F6BD5">
      <w:pPr>
        <w:pStyle w:val="LDAmendInstruction"/>
      </w:pPr>
      <w:r w:rsidRPr="00D76153">
        <w:t>substitute</w:t>
      </w:r>
    </w:p>
    <w:p w14:paraId="091AD253" w14:textId="77777777" w:rsidR="001F6BD5" w:rsidRPr="00D76153" w:rsidRDefault="001F6BD5" w:rsidP="001F6BD5">
      <w:pPr>
        <w:pStyle w:val="LDdefinition"/>
        <w:ind w:right="-568"/>
        <w:rPr>
          <w:lang w:eastAsia="en-AU"/>
        </w:rPr>
      </w:pPr>
      <w:r w:rsidRPr="00D76153">
        <w:rPr>
          <w:b/>
          <w:bCs/>
          <w:i/>
          <w:iCs/>
        </w:rPr>
        <w:t>TAWS</w:t>
      </w:r>
      <w:r w:rsidRPr="00D76153">
        <w:t xml:space="preserve"> means terrain awareness and warning system.</w:t>
      </w:r>
    </w:p>
    <w:p w14:paraId="78955EEA" w14:textId="0E608073" w:rsidR="001F6BD5" w:rsidRPr="00D76153" w:rsidRDefault="001F6BD5" w:rsidP="001F6BD5">
      <w:pPr>
        <w:pStyle w:val="AmendHeading"/>
        <w:rPr>
          <w:i/>
          <w:iCs/>
        </w:rPr>
      </w:pPr>
      <w:r w:rsidRPr="00D76153">
        <w:t>[5]</w:t>
      </w:r>
      <w:r w:rsidRPr="00D76153">
        <w:tab/>
        <w:t>Section 21</w:t>
      </w:r>
      <w:r w:rsidR="00A076FC" w:rsidRPr="00D76153">
        <w:t>, new definitions</w:t>
      </w:r>
    </w:p>
    <w:p w14:paraId="201328A4" w14:textId="26095B9A" w:rsidR="001F6BD5" w:rsidRPr="00D76153" w:rsidRDefault="00880A61" w:rsidP="001F6BD5">
      <w:pPr>
        <w:pStyle w:val="LDAmendText"/>
        <w:rPr>
          <w:i/>
          <w:iCs/>
        </w:rPr>
      </w:pPr>
      <w:r w:rsidRPr="00D76153">
        <w:rPr>
          <w:i/>
          <w:iCs/>
        </w:rPr>
        <w:t>insert</w:t>
      </w:r>
    </w:p>
    <w:p w14:paraId="65CBB71F" w14:textId="2F41345E" w:rsidR="00880A61" w:rsidRPr="00D76153" w:rsidRDefault="00880A61" w:rsidP="00880A61">
      <w:pPr>
        <w:pStyle w:val="LDdefinition"/>
      </w:pPr>
      <w:r w:rsidRPr="00D76153">
        <w:rPr>
          <w:b/>
          <w:bCs/>
          <w:i/>
          <w:iCs/>
        </w:rPr>
        <w:t>TAWS-Class B</w:t>
      </w:r>
      <w:r w:rsidRPr="00D76153">
        <w:t xml:space="preserve"> has the meaning given </w:t>
      </w:r>
      <w:r w:rsidR="0086689A" w:rsidRPr="00D76153">
        <w:t>by</w:t>
      </w:r>
      <w:r w:rsidRPr="00D76153">
        <w:t xml:space="preserve"> the CASR Dictionary.</w:t>
      </w:r>
    </w:p>
    <w:p w14:paraId="52C486B8" w14:textId="77777777" w:rsidR="00880A61" w:rsidRPr="00D76153" w:rsidRDefault="00880A61" w:rsidP="00880A61">
      <w:pPr>
        <w:pStyle w:val="LDdefinition"/>
      </w:pPr>
      <w:r w:rsidRPr="00D76153">
        <w:rPr>
          <w:b/>
          <w:bCs/>
          <w:i/>
          <w:iCs/>
        </w:rPr>
        <w:t>TAWS-Class B+</w:t>
      </w:r>
      <w:r w:rsidRPr="00D76153">
        <w:t xml:space="preserve"> means a TAWS that:</w:t>
      </w:r>
    </w:p>
    <w:p w14:paraId="587133DC" w14:textId="77777777" w:rsidR="00880A61" w:rsidRPr="00D76153" w:rsidRDefault="00880A61" w:rsidP="00880A61">
      <w:pPr>
        <w:pStyle w:val="LDP1a0"/>
      </w:pPr>
      <w:r w:rsidRPr="00D76153">
        <w:t>(a)</w:t>
      </w:r>
      <w:r w:rsidRPr="00D76153">
        <w:tab/>
        <w:t>is a TAWS-Class B; and</w:t>
      </w:r>
    </w:p>
    <w:p w14:paraId="09DF51CC" w14:textId="52873109" w:rsidR="00880A61" w:rsidRPr="00D76153" w:rsidRDefault="00880A61" w:rsidP="00880A61">
      <w:pPr>
        <w:pStyle w:val="LDP1a0"/>
      </w:pPr>
      <w:r w:rsidRPr="00D76153">
        <w:t>(b)</w:t>
      </w:r>
      <w:r w:rsidRPr="00D76153">
        <w:tab/>
        <w:t>includes a colour terrain display that meets the following requirements:</w:t>
      </w:r>
    </w:p>
    <w:p w14:paraId="5751AE8A" w14:textId="378911C2" w:rsidR="00880A61" w:rsidRPr="00D76153" w:rsidRDefault="00880A61" w:rsidP="00880A61">
      <w:pPr>
        <w:pStyle w:val="LDP2i0"/>
        <w:ind w:left="1559" w:hanging="1105"/>
        <w:rPr>
          <w:lang w:eastAsia="en-AU"/>
        </w:rPr>
      </w:pPr>
      <w:r w:rsidRPr="00D76153">
        <w:rPr>
          <w:lang w:eastAsia="en-AU"/>
        </w:rPr>
        <w:tab/>
        <w:t>(</w:t>
      </w:r>
      <w:proofErr w:type="spellStart"/>
      <w:r w:rsidRPr="00D76153">
        <w:rPr>
          <w:lang w:eastAsia="en-AU"/>
        </w:rPr>
        <w:t>i</w:t>
      </w:r>
      <w:proofErr w:type="spellEnd"/>
      <w:r w:rsidRPr="00D76153">
        <w:rPr>
          <w:lang w:eastAsia="en-AU"/>
        </w:rPr>
        <w:t>)</w:t>
      </w:r>
      <w:r w:rsidRPr="00D76153">
        <w:rPr>
          <w:lang w:eastAsia="en-AU"/>
        </w:rPr>
        <w:tab/>
      </w:r>
      <w:r w:rsidRPr="00D76153">
        <w:t xml:space="preserve">the </w:t>
      </w:r>
      <w:r w:rsidR="00E0605F" w:rsidRPr="00D76153">
        <w:t xml:space="preserve">displayed </w:t>
      </w:r>
      <w:r w:rsidRPr="00D76153">
        <w:t>terrain</w:t>
      </w:r>
      <w:r w:rsidR="006F67A8" w:rsidRPr="00D76153">
        <w:t xml:space="preserve"> information</w:t>
      </w:r>
      <w:r w:rsidRPr="00D76153">
        <w:t xml:space="preserve"> must be depicted relative to the aeroplane’s position such that the pilot can estimate the relative bearing to the terrain of interest;</w:t>
      </w:r>
    </w:p>
    <w:p w14:paraId="73A1BD25" w14:textId="0201EA09" w:rsidR="00880A61" w:rsidRPr="00D76153" w:rsidRDefault="00880A61" w:rsidP="00880A61">
      <w:pPr>
        <w:pStyle w:val="LDP2i0"/>
        <w:ind w:left="1559" w:hanging="1105"/>
        <w:rPr>
          <w:lang w:eastAsia="en-AU"/>
        </w:rPr>
      </w:pPr>
      <w:r w:rsidRPr="00D76153">
        <w:rPr>
          <w:lang w:eastAsia="en-AU"/>
        </w:rPr>
        <w:tab/>
        <w:t>(ii)</w:t>
      </w:r>
      <w:r w:rsidRPr="00D76153">
        <w:rPr>
          <w:lang w:eastAsia="en-AU"/>
        </w:rPr>
        <w:tab/>
      </w:r>
      <w:r w:rsidRPr="00D76153">
        <w:t xml:space="preserve">the </w:t>
      </w:r>
      <w:r w:rsidR="00E0605F" w:rsidRPr="00D76153">
        <w:t xml:space="preserve">displayed </w:t>
      </w:r>
      <w:r w:rsidRPr="00D76153">
        <w:t>terrain</w:t>
      </w:r>
      <w:r w:rsidR="006F67A8" w:rsidRPr="00D76153">
        <w:t xml:space="preserve"> information</w:t>
      </w:r>
      <w:r w:rsidRPr="00D76153">
        <w:t xml:space="preserve"> must be depicted relative to the aeroplane’s position such that the pilot may estimate the distance to the terrain of interest;</w:t>
      </w:r>
    </w:p>
    <w:p w14:paraId="1EE22C8E" w14:textId="7F5B06D4" w:rsidR="00880A61" w:rsidRPr="00D76153" w:rsidRDefault="00880A61" w:rsidP="00880A61">
      <w:pPr>
        <w:pStyle w:val="LDP2i0"/>
        <w:ind w:left="1559" w:hanging="1105"/>
        <w:rPr>
          <w:lang w:eastAsia="en-AU"/>
        </w:rPr>
      </w:pPr>
      <w:r w:rsidRPr="00D76153">
        <w:rPr>
          <w:lang w:eastAsia="en-AU"/>
        </w:rPr>
        <w:tab/>
        <w:t>(iii)</w:t>
      </w:r>
      <w:r w:rsidRPr="00D76153">
        <w:rPr>
          <w:lang w:eastAsia="en-AU"/>
        </w:rPr>
        <w:tab/>
      </w:r>
      <w:r w:rsidRPr="00D76153">
        <w:t xml:space="preserve">the </w:t>
      </w:r>
      <w:r w:rsidR="00E0605F" w:rsidRPr="00D76153">
        <w:t xml:space="preserve">displayed </w:t>
      </w:r>
      <w:r w:rsidRPr="00D76153">
        <w:t>terrain</w:t>
      </w:r>
      <w:r w:rsidR="006F67A8" w:rsidRPr="00D76153">
        <w:t xml:space="preserve"> information</w:t>
      </w:r>
      <w:r w:rsidRPr="00D76153">
        <w:t xml:space="preserve"> depicted must be oriented to either the heading or the track of the aeroplane, and may include an additional selectable north-up orientation format;</w:t>
      </w:r>
    </w:p>
    <w:p w14:paraId="65D3FDA7" w14:textId="03D413A4" w:rsidR="00880A61" w:rsidRPr="00D76153" w:rsidRDefault="00880A61" w:rsidP="00880A61">
      <w:pPr>
        <w:pStyle w:val="LDP2i0"/>
        <w:ind w:left="1559" w:hanging="1105"/>
        <w:rPr>
          <w:lang w:eastAsia="en-AU"/>
        </w:rPr>
      </w:pPr>
      <w:r w:rsidRPr="00D76153">
        <w:rPr>
          <w:lang w:eastAsia="en-AU"/>
        </w:rPr>
        <w:tab/>
        <w:t>(iv)</w:t>
      </w:r>
      <w:r w:rsidRPr="00D76153">
        <w:rPr>
          <w:lang w:eastAsia="en-AU"/>
        </w:rPr>
        <w:tab/>
      </w:r>
      <w:r w:rsidRPr="00D76153">
        <w:t>variations in terrain elevation must be depicted relative to the aeroplane’s current or projected elevation (above and below) and be visually distinct, except that terrain that is more than 2</w:t>
      </w:r>
      <w:r w:rsidR="00424D9C" w:rsidRPr="00D76153">
        <w:t> </w:t>
      </w:r>
      <w:r w:rsidRPr="00D76153">
        <w:t>000 feet below the aeroplane’s elevation may be excluded;</w:t>
      </w:r>
    </w:p>
    <w:p w14:paraId="10B6E71B" w14:textId="6782AEAA" w:rsidR="00880A61" w:rsidRPr="00D76153" w:rsidRDefault="00880A61" w:rsidP="00880A61">
      <w:pPr>
        <w:pStyle w:val="LDP2i0"/>
        <w:ind w:left="1559" w:hanging="1105"/>
      </w:pPr>
      <w:r w:rsidRPr="00D76153">
        <w:rPr>
          <w:lang w:eastAsia="en-AU"/>
        </w:rPr>
        <w:tab/>
        <w:t>(v)</w:t>
      </w:r>
      <w:r w:rsidRPr="00D76153">
        <w:rPr>
          <w:lang w:eastAsia="en-AU"/>
        </w:rPr>
        <w:tab/>
      </w:r>
      <w:r w:rsidRPr="00D76153">
        <w:t>terrain that generates alerts must be displayed in a manner that distinguishes it from non-hazardous terrain, consistent with the caution and warning alert level relevant to the TAWS Class B equipment.</w:t>
      </w:r>
    </w:p>
    <w:p w14:paraId="1A2C9334" w14:textId="7997CC66" w:rsidR="00880A61" w:rsidRPr="00D76153" w:rsidRDefault="00880A61" w:rsidP="00880A61">
      <w:pPr>
        <w:pStyle w:val="AmendHeading"/>
        <w:rPr>
          <w:i/>
          <w:iCs/>
        </w:rPr>
      </w:pPr>
      <w:r w:rsidRPr="00D76153">
        <w:t>[6]</w:t>
      </w:r>
      <w:r w:rsidRPr="00D76153">
        <w:tab/>
        <w:t>Subsection 23</w:t>
      </w:r>
      <w:r w:rsidR="00424D9C" w:rsidRPr="00D76153">
        <w:t> </w:t>
      </w:r>
      <w:r w:rsidRPr="00D76153">
        <w:t>(7)</w:t>
      </w:r>
    </w:p>
    <w:p w14:paraId="3B17FCD2" w14:textId="76EB8EA8" w:rsidR="00880A61" w:rsidRPr="00D76153" w:rsidRDefault="00880A61" w:rsidP="00671AA5">
      <w:pPr>
        <w:pStyle w:val="LDAmendInstruction"/>
      </w:pPr>
      <w:r w:rsidRPr="00D76153">
        <w:t>omit</w:t>
      </w:r>
    </w:p>
    <w:p w14:paraId="176D1D62" w14:textId="0AD6858F" w:rsidR="001F6BD5" w:rsidRPr="00D76153" w:rsidRDefault="00880A61" w:rsidP="001F6BD5">
      <w:pPr>
        <w:pStyle w:val="LDAmendText"/>
      </w:pPr>
      <w:r w:rsidRPr="00D76153">
        <w:t>2 December 2023</w:t>
      </w:r>
    </w:p>
    <w:p w14:paraId="7A5A50D3" w14:textId="5D502053" w:rsidR="00880A61" w:rsidRPr="00D76153" w:rsidRDefault="00880A61" w:rsidP="00880A61">
      <w:pPr>
        <w:pStyle w:val="LDAmendInstruction"/>
      </w:pPr>
      <w:r w:rsidRPr="00D76153">
        <w:t>insert</w:t>
      </w:r>
    </w:p>
    <w:p w14:paraId="46BBA864" w14:textId="42019F30" w:rsidR="00880A61" w:rsidRPr="00D76153" w:rsidRDefault="00880A61" w:rsidP="00880A61">
      <w:pPr>
        <w:pStyle w:val="LDAmendText"/>
      </w:pPr>
      <w:r w:rsidRPr="00D76153">
        <w:t>1 June 2024</w:t>
      </w:r>
    </w:p>
    <w:p w14:paraId="44B7F050" w14:textId="20794692" w:rsidR="00880A61" w:rsidRPr="00D76153" w:rsidRDefault="00880A61" w:rsidP="00880A61">
      <w:pPr>
        <w:pStyle w:val="AmendHeading"/>
        <w:rPr>
          <w:i/>
          <w:iCs/>
        </w:rPr>
      </w:pPr>
      <w:r w:rsidRPr="00D76153">
        <w:t>[7]</w:t>
      </w:r>
      <w:r w:rsidRPr="00D76153">
        <w:tab/>
        <w:t>After section 23</w:t>
      </w:r>
    </w:p>
    <w:p w14:paraId="74550546" w14:textId="438E0A9C" w:rsidR="001F6BD5" w:rsidRPr="00D76153" w:rsidRDefault="00880A61" w:rsidP="00671AA5">
      <w:pPr>
        <w:pStyle w:val="LDAmendInstruction"/>
      </w:pPr>
      <w:r w:rsidRPr="00D76153">
        <w:t>insert</w:t>
      </w:r>
    </w:p>
    <w:p w14:paraId="1B472FCF" w14:textId="77777777" w:rsidR="00880A61" w:rsidRPr="00D76153" w:rsidRDefault="00880A61" w:rsidP="00880A61">
      <w:pPr>
        <w:pStyle w:val="LDClauseHeading"/>
        <w:tabs>
          <w:tab w:val="center" w:pos="4252"/>
        </w:tabs>
        <w:outlineLvl w:val="0"/>
        <w:rPr>
          <w:rFonts w:cs="Arial"/>
          <w:color w:val="000000"/>
          <w:lang w:eastAsia="en-AU"/>
        </w:rPr>
      </w:pPr>
      <w:r w:rsidRPr="00D76153">
        <w:t>24</w:t>
      </w:r>
      <w:r w:rsidRPr="00D76153">
        <w:tab/>
        <w:t>TAWS –</w:t>
      </w:r>
      <w:r w:rsidRPr="00D76153">
        <w:rPr>
          <w:rFonts w:cs="Arial"/>
          <w:color w:val="000000"/>
          <w:lang w:eastAsia="en-AU"/>
        </w:rPr>
        <w:t xml:space="preserve"> Subpart 121.Z operations </w:t>
      </w:r>
      <w:r w:rsidRPr="00D76153">
        <w:t>–</w:t>
      </w:r>
      <w:r w:rsidRPr="00D76153">
        <w:rPr>
          <w:rFonts w:cs="Arial"/>
          <w:color w:val="000000"/>
          <w:lang w:eastAsia="en-AU"/>
        </w:rPr>
        <w:t xml:space="preserve"> exemption</w:t>
      </w:r>
    </w:p>
    <w:p w14:paraId="1501CB9A" w14:textId="277105CE" w:rsidR="00880A61" w:rsidRPr="00D76153" w:rsidRDefault="00880A61" w:rsidP="005776EC">
      <w:pPr>
        <w:pStyle w:val="LDClause"/>
      </w:pPr>
      <w:r w:rsidRPr="00D76153">
        <w:tab/>
        <w:t>(1)</w:t>
      </w:r>
      <w:r w:rsidRPr="00D76153">
        <w:tab/>
        <w:t xml:space="preserve">This section applies from </w:t>
      </w:r>
      <w:r w:rsidR="00E0605F" w:rsidRPr="00D76153">
        <w:t>2 December 2023</w:t>
      </w:r>
      <w:r w:rsidRPr="00D76153">
        <w:t>.</w:t>
      </w:r>
    </w:p>
    <w:p w14:paraId="00EC9DA7" w14:textId="0304E65F" w:rsidR="00880A61" w:rsidRPr="00D76153" w:rsidRDefault="00880A61" w:rsidP="005776EC">
      <w:pPr>
        <w:pStyle w:val="LDClause"/>
      </w:pPr>
      <w:r w:rsidRPr="00D76153">
        <w:tab/>
        <w:t>(2)</w:t>
      </w:r>
      <w:r w:rsidRPr="00D76153">
        <w:tab/>
        <w:t xml:space="preserve">This section applies to the operator of an aeroplane for a flight that is a Subpart 121.Z operation (a </w:t>
      </w:r>
      <w:r w:rsidRPr="00D76153">
        <w:rPr>
          <w:b/>
          <w:bCs/>
          <w:i/>
          <w:iCs/>
        </w:rPr>
        <w:t>relevant flight</w:t>
      </w:r>
      <w:r w:rsidRPr="00D76153">
        <w:t>), but only if the aeroplane:</w:t>
      </w:r>
    </w:p>
    <w:p w14:paraId="7B4F0C52" w14:textId="2A849BEB" w:rsidR="00EE241F" w:rsidRPr="00D76153" w:rsidRDefault="00EE241F" w:rsidP="005776EC">
      <w:pPr>
        <w:pStyle w:val="LDP1a0"/>
      </w:pPr>
      <w:r w:rsidRPr="00D76153">
        <w:t>(a)</w:t>
      </w:r>
      <w:r w:rsidRPr="00D76153">
        <w:tab/>
        <w:t>has a MOPSC of 13 or less; and</w:t>
      </w:r>
    </w:p>
    <w:p w14:paraId="2298A65F" w14:textId="0CCF838E" w:rsidR="00EE241F" w:rsidRPr="00D76153" w:rsidRDefault="00EE241F" w:rsidP="005776EC">
      <w:pPr>
        <w:pStyle w:val="LDP1a0"/>
      </w:pPr>
      <w:r w:rsidRPr="00D76153">
        <w:t>(b)</w:t>
      </w:r>
      <w:r w:rsidRPr="00D76153">
        <w:tab/>
        <w:t>is a turbine-engine aeroplane; and</w:t>
      </w:r>
    </w:p>
    <w:p w14:paraId="55333DD6" w14:textId="4D0FD9CD" w:rsidR="00EE241F" w:rsidRPr="00D76153" w:rsidRDefault="00EE241F" w:rsidP="005776EC">
      <w:pPr>
        <w:pStyle w:val="LDP1a0"/>
      </w:pPr>
      <w:r w:rsidRPr="00D76153">
        <w:t>(c)</w:t>
      </w:r>
      <w:r w:rsidRPr="00D76153">
        <w:tab/>
        <w:t xml:space="preserve">has a </w:t>
      </w:r>
      <w:r w:rsidRPr="00D76153">
        <w:rPr>
          <w:lang w:eastAsia="en-AU"/>
        </w:rPr>
        <w:t>MTOW of 5</w:t>
      </w:r>
      <w:r w:rsidR="00DE74BC">
        <w:rPr>
          <w:lang w:eastAsia="en-AU"/>
        </w:rPr>
        <w:t>,</w:t>
      </w:r>
      <w:r w:rsidRPr="00D76153">
        <w:rPr>
          <w:lang w:eastAsia="en-AU"/>
        </w:rPr>
        <w:t>700 kg or less</w:t>
      </w:r>
      <w:r w:rsidRPr="00D76153">
        <w:t>.</w:t>
      </w:r>
    </w:p>
    <w:p w14:paraId="69E9FC59" w14:textId="35F87A04" w:rsidR="00B57702" w:rsidRPr="00D76153" w:rsidRDefault="00880A61" w:rsidP="005776EC">
      <w:pPr>
        <w:pStyle w:val="LDClause"/>
      </w:pPr>
      <w:r w:rsidRPr="00D76153">
        <w:tab/>
        <w:t>(3)</w:t>
      </w:r>
      <w:r w:rsidRPr="00D76153">
        <w:tab/>
      </w:r>
      <w:r w:rsidR="00B57702" w:rsidRPr="00D76153">
        <w:t>For a relevant flight in the aeroplane, t</w:t>
      </w:r>
      <w:r w:rsidRPr="00D76153">
        <w:t>he operator is exempted from compliance with</w:t>
      </w:r>
      <w:r w:rsidR="00B57702" w:rsidRPr="00D76153">
        <w:t>:</w:t>
      </w:r>
    </w:p>
    <w:p w14:paraId="3EC5A692" w14:textId="429DF2A4" w:rsidR="00B57702" w:rsidRPr="00D76153" w:rsidRDefault="00B57702" w:rsidP="005776EC">
      <w:pPr>
        <w:pStyle w:val="LDP1a0"/>
      </w:pPr>
      <w:r w:rsidRPr="00D76153">
        <w:t>(a)</w:t>
      </w:r>
      <w:r w:rsidRPr="00D76153">
        <w:tab/>
      </w:r>
      <w:r w:rsidR="00E0605F" w:rsidRPr="00D76153">
        <w:t>sub</w:t>
      </w:r>
      <w:r w:rsidR="00880A61" w:rsidRPr="00D76153">
        <w:t>regulation 121.775</w:t>
      </w:r>
      <w:r w:rsidR="00424D9C" w:rsidRPr="00D76153">
        <w:t> </w:t>
      </w:r>
      <w:r w:rsidR="00E0605F" w:rsidRPr="00D76153">
        <w:t>(1)</w:t>
      </w:r>
      <w:r w:rsidR="00880A61" w:rsidRPr="00D76153">
        <w:t xml:space="preserve"> of CASR</w:t>
      </w:r>
      <w:r w:rsidRPr="00D76153">
        <w:t>; and</w:t>
      </w:r>
    </w:p>
    <w:p w14:paraId="37818968" w14:textId="60701342" w:rsidR="00880A61" w:rsidRPr="00D76153" w:rsidRDefault="00B57702" w:rsidP="00424D9C">
      <w:pPr>
        <w:pStyle w:val="LDP1a0"/>
        <w:ind w:right="-143"/>
      </w:pPr>
      <w:r w:rsidRPr="00D76153">
        <w:lastRenderedPageBreak/>
        <w:t>(b)</w:t>
      </w:r>
      <w:r w:rsidRPr="00D76153">
        <w:tab/>
        <w:t>subregulation 121.775</w:t>
      </w:r>
      <w:r w:rsidR="00424D9C" w:rsidRPr="00D76153">
        <w:t> </w:t>
      </w:r>
      <w:r w:rsidRPr="00D76153">
        <w:t>(2) insofar as it applies to subregulation 121.775</w:t>
      </w:r>
      <w:r w:rsidR="00964DF5" w:rsidRPr="00D76153">
        <w:t> </w:t>
      </w:r>
      <w:r w:rsidRPr="00D76153">
        <w:t>(1)</w:t>
      </w:r>
      <w:r w:rsidR="00880A61" w:rsidRPr="00D76153">
        <w:t>.</w:t>
      </w:r>
    </w:p>
    <w:p w14:paraId="7F813A50" w14:textId="794E4BE2" w:rsidR="00880A61" w:rsidRPr="00D76153" w:rsidRDefault="00880A61" w:rsidP="005776EC">
      <w:pPr>
        <w:pStyle w:val="LDClause"/>
      </w:pPr>
      <w:r w:rsidRPr="00D76153">
        <w:tab/>
        <w:t>(4)</w:t>
      </w:r>
      <w:r w:rsidRPr="00D76153">
        <w:tab/>
        <w:t>It is a condition of the exemption</w:t>
      </w:r>
      <w:r w:rsidR="00964DF5" w:rsidRPr="00D76153">
        <w:t>s</w:t>
      </w:r>
      <w:r w:rsidRPr="00D76153">
        <w:t xml:space="preserve"> in subsection (3) that the requirements in subsection (5) </w:t>
      </w:r>
      <w:r w:rsidR="00A43CF3" w:rsidRPr="00D76153">
        <w:t>or</w:t>
      </w:r>
      <w:r w:rsidRPr="00D76153">
        <w:t xml:space="preserve"> (6)</w:t>
      </w:r>
      <w:r w:rsidR="00A43CF3" w:rsidRPr="00D76153">
        <w:t>, as applicable,</w:t>
      </w:r>
      <w:r w:rsidRPr="00D76153">
        <w:t xml:space="preserve"> are complied with for a</w:t>
      </w:r>
      <w:r w:rsidR="00964DF5" w:rsidRPr="00D76153">
        <w:t xml:space="preserve"> relevant</w:t>
      </w:r>
      <w:r w:rsidRPr="00D76153">
        <w:t xml:space="preserve"> flight.</w:t>
      </w:r>
    </w:p>
    <w:p w14:paraId="1BA6FF9B" w14:textId="0A717BD2" w:rsidR="00880A61" w:rsidRPr="00D76153" w:rsidRDefault="00880A61" w:rsidP="005776EC">
      <w:pPr>
        <w:pStyle w:val="LDClause"/>
      </w:pPr>
      <w:r w:rsidRPr="00D76153">
        <w:tab/>
        <w:t>(5)</w:t>
      </w:r>
      <w:r w:rsidRPr="00D76153">
        <w:tab/>
      </w:r>
      <w:r w:rsidR="00964DF5" w:rsidRPr="00D76153">
        <w:t>Subject to subsection (6), b</w:t>
      </w:r>
      <w:r w:rsidRPr="00D76153">
        <w:rPr>
          <w:lang w:eastAsia="en-AU"/>
        </w:rPr>
        <w:t>efore a</w:t>
      </w:r>
      <w:r w:rsidR="00964DF5" w:rsidRPr="00D76153">
        <w:rPr>
          <w:lang w:eastAsia="en-AU"/>
        </w:rPr>
        <w:t xml:space="preserve"> relevant </w:t>
      </w:r>
      <w:r w:rsidRPr="00D76153">
        <w:rPr>
          <w:lang w:eastAsia="en-AU"/>
        </w:rPr>
        <w:t xml:space="preserve">flight, </w:t>
      </w:r>
      <w:r w:rsidRPr="00D76153">
        <w:t>the aeroplane must be fitted with 1 of the following:</w:t>
      </w:r>
    </w:p>
    <w:p w14:paraId="70A8B08D" w14:textId="77777777" w:rsidR="00880A61" w:rsidRPr="00D76153" w:rsidRDefault="00880A61" w:rsidP="005776EC">
      <w:pPr>
        <w:pStyle w:val="LDP1a0"/>
      </w:pPr>
      <w:r w:rsidRPr="00D76153">
        <w:t>(a)</w:t>
      </w:r>
      <w:r w:rsidRPr="00D76153">
        <w:tab/>
      </w:r>
      <w:r w:rsidRPr="00D76153">
        <w:rPr>
          <w:lang w:eastAsia="en-AU"/>
        </w:rPr>
        <w:t>a TAWS-Class B+; or</w:t>
      </w:r>
    </w:p>
    <w:p w14:paraId="128A09DC" w14:textId="77777777" w:rsidR="00880A61" w:rsidRPr="00D76153" w:rsidRDefault="00880A61" w:rsidP="005776EC">
      <w:pPr>
        <w:pStyle w:val="LDP1a0"/>
      </w:pPr>
      <w:r w:rsidRPr="00D76153">
        <w:t>(b)</w:t>
      </w:r>
      <w:r w:rsidRPr="00D76153">
        <w:tab/>
        <w:t>a TAWS-Class A.</w:t>
      </w:r>
    </w:p>
    <w:p w14:paraId="7ED82861" w14:textId="7D195282" w:rsidR="00D53AC2" w:rsidRPr="00D76153" w:rsidRDefault="00D53AC2" w:rsidP="00CD7288">
      <w:pPr>
        <w:pStyle w:val="LDClause"/>
      </w:pPr>
      <w:r w:rsidRPr="00D76153">
        <w:tab/>
        <w:t>(6)</w:t>
      </w:r>
      <w:r w:rsidRPr="00D76153">
        <w:tab/>
        <w:t>Despite subsection (5), if the visual display of a TAWS-B+ system fitted to an aeroplane is not compliant with the terrain display requirements</w:t>
      </w:r>
      <w:r w:rsidR="00162807" w:rsidRPr="00D76153">
        <w:t xml:space="preserve"> of a TAWS</w:t>
      </w:r>
      <w:r w:rsidR="00424D9C" w:rsidRPr="00D76153">
        <w:noBreakHyphen/>
      </w:r>
      <w:r w:rsidR="00162807" w:rsidRPr="00D76153">
        <w:t xml:space="preserve">Class B+ </w:t>
      </w:r>
      <w:r w:rsidRPr="00D76153">
        <w:t>before 2 December 2023, the aeroplane</w:t>
      </w:r>
      <w:r w:rsidR="004A2D99" w:rsidRPr="00D76153">
        <w:t xml:space="preserve"> </w:t>
      </w:r>
      <w:r w:rsidR="00CD7288" w:rsidRPr="00D76153">
        <w:t xml:space="preserve">may </w:t>
      </w:r>
      <w:r w:rsidR="00162807" w:rsidRPr="00D76153">
        <w:t xml:space="preserve">remain </w:t>
      </w:r>
      <w:r w:rsidRPr="00D76153">
        <w:t xml:space="preserve">fitted with </w:t>
      </w:r>
      <w:r w:rsidR="00CD7288" w:rsidRPr="00D76153">
        <w:t>the</w:t>
      </w:r>
      <w:r w:rsidR="00614990" w:rsidRPr="00D76153">
        <w:t xml:space="preserve"> </w:t>
      </w:r>
      <w:r w:rsidRPr="00D76153">
        <w:t>TAWS-B+ system</w:t>
      </w:r>
      <w:r w:rsidR="00702616" w:rsidRPr="00D76153">
        <w:t xml:space="preserve"> </w:t>
      </w:r>
      <w:r w:rsidR="00CD7288" w:rsidRPr="00D76153">
        <w:t>for a relevant</w:t>
      </w:r>
      <w:r w:rsidR="00702616" w:rsidRPr="00D76153">
        <w:t xml:space="preserve"> flight</w:t>
      </w:r>
      <w:r w:rsidR="009B6160" w:rsidRPr="00D76153">
        <w:t>,</w:t>
      </w:r>
      <w:r w:rsidRPr="00D76153">
        <w:t xml:space="preserve"> </w:t>
      </w:r>
      <w:r w:rsidR="00CD7288" w:rsidRPr="00D76153">
        <w:t xml:space="preserve">but only </w:t>
      </w:r>
      <w:r w:rsidRPr="00D76153">
        <w:t xml:space="preserve">until </w:t>
      </w:r>
      <w:r w:rsidR="006F67A8" w:rsidRPr="00D76153">
        <w:t>2</w:t>
      </w:r>
      <w:r w:rsidR="00162807" w:rsidRPr="00D76153">
        <w:t xml:space="preserve"> </w:t>
      </w:r>
      <w:r w:rsidRPr="00D76153">
        <w:t>June 2024.</w:t>
      </w:r>
    </w:p>
    <w:p w14:paraId="459213D7" w14:textId="46B38E65" w:rsidR="00D53AC2" w:rsidRPr="00D76153" w:rsidRDefault="00D53AC2" w:rsidP="00D53AC2">
      <w:pPr>
        <w:pStyle w:val="LDNote"/>
      </w:pPr>
      <w:bookmarkStart w:id="9" w:name="_Hlk150174743"/>
      <w:r w:rsidRPr="00D76153">
        <w:rPr>
          <w:i/>
          <w:iCs/>
        </w:rPr>
        <w:t>Note</w:t>
      </w:r>
      <w:r w:rsidRPr="00D76153">
        <w:t>   A TAWS-B+ system is the system referred to in CAO 20.18</w:t>
      </w:r>
      <w:r w:rsidR="00120D14" w:rsidRPr="00D76153">
        <w:t xml:space="preserve">, </w:t>
      </w:r>
      <w:r w:rsidR="00162807" w:rsidRPr="00D76153">
        <w:t xml:space="preserve">as in force </w:t>
      </w:r>
      <w:r w:rsidR="00120D14" w:rsidRPr="00D76153">
        <w:t>immediately</w:t>
      </w:r>
      <w:r w:rsidR="00162807" w:rsidRPr="00D76153">
        <w:t xml:space="preserve"> before</w:t>
      </w:r>
      <w:r w:rsidR="00120D14" w:rsidRPr="00D76153">
        <w:t xml:space="preserve"> 2 December 2021, which required</w:t>
      </w:r>
      <w:r w:rsidRPr="00D76153">
        <w:t xml:space="preserve"> a less specific visual terrain display compared to the new TAWS-Class B+.</w:t>
      </w:r>
    </w:p>
    <w:bookmarkEnd w:id="9"/>
    <w:p w14:paraId="54A9017B" w14:textId="203A7978" w:rsidR="00880A61" w:rsidRPr="00D76153" w:rsidRDefault="00880A61" w:rsidP="005776EC">
      <w:pPr>
        <w:pStyle w:val="LDClause"/>
        <w:rPr>
          <w:lang w:eastAsia="en-AU"/>
        </w:rPr>
      </w:pPr>
      <w:r w:rsidRPr="00D76153">
        <w:rPr>
          <w:lang w:eastAsia="en-AU"/>
        </w:rPr>
        <w:tab/>
        <w:t>(</w:t>
      </w:r>
      <w:r w:rsidR="00D53AC2" w:rsidRPr="00D76153">
        <w:rPr>
          <w:lang w:eastAsia="en-AU"/>
        </w:rPr>
        <w:t>7</w:t>
      </w:r>
      <w:r w:rsidRPr="00D76153">
        <w:rPr>
          <w:lang w:eastAsia="en-AU"/>
        </w:rPr>
        <w:t>)</w:t>
      </w:r>
      <w:r w:rsidRPr="00D76153">
        <w:rPr>
          <w:lang w:eastAsia="en-AU"/>
        </w:rPr>
        <w:tab/>
      </w:r>
      <w:r w:rsidR="00704FF5" w:rsidRPr="00D76153">
        <w:rPr>
          <w:lang w:eastAsia="en-AU"/>
        </w:rPr>
        <w:t>A</w:t>
      </w:r>
      <w:r w:rsidRPr="00D76153">
        <w:rPr>
          <w:lang w:eastAsia="en-AU"/>
        </w:rPr>
        <w:t xml:space="preserve"> TAWS mentioned in subsection (5)</w:t>
      </w:r>
      <w:r w:rsidR="004A2D99" w:rsidRPr="00D76153">
        <w:rPr>
          <w:lang w:eastAsia="en-AU"/>
        </w:rPr>
        <w:t>,</w:t>
      </w:r>
      <w:r w:rsidR="00D53AC2" w:rsidRPr="00D76153">
        <w:rPr>
          <w:lang w:eastAsia="en-AU"/>
        </w:rPr>
        <w:t xml:space="preserve"> or </w:t>
      </w:r>
      <w:r w:rsidR="004A2D99" w:rsidRPr="00D76153">
        <w:t xml:space="preserve">a TAWS-B+ system mentioned in subsection </w:t>
      </w:r>
      <w:r w:rsidR="00D53AC2" w:rsidRPr="00D76153">
        <w:rPr>
          <w:lang w:eastAsia="en-AU"/>
        </w:rPr>
        <w:t>(6)</w:t>
      </w:r>
      <w:r w:rsidR="009B6160" w:rsidRPr="00D76153">
        <w:rPr>
          <w:lang w:eastAsia="en-AU"/>
        </w:rPr>
        <w:t>,</w:t>
      </w:r>
      <w:r w:rsidRPr="00D76153">
        <w:rPr>
          <w:lang w:eastAsia="en-AU"/>
        </w:rPr>
        <w:t xml:space="preserve"> must be operative at the beginning of the </w:t>
      </w:r>
      <w:r w:rsidR="00D53AC2" w:rsidRPr="00D76153">
        <w:rPr>
          <w:lang w:eastAsia="en-AU"/>
        </w:rPr>
        <w:t xml:space="preserve">relevant </w:t>
      </w:r>
      <w:r w:rsidRPr="00D76153">
        <w:rPr>
          <w:lang w:eastAsia="en-AU"/>
        </w:rPr>
        <w:t>flight unless:</w:t>
      </w:r>
    </w:p>
    <w:p w14:paraId="72AAAD3D" w14:textId="77777777" w:rsidR="00880A61" w:rsidRPr="00D76153" w:rsidRDefault="00880A61" w:rsidP="005776EC">
      <w:pPr>
        <w:pStyle w:val="LDP1a0"/>
        <w:rPr>
          <w:lang w:eastAsia="en-AU"/>
        </w:rPr>
      </w:pPr>
      <w:r w:rsidRPr="00D76153">
        <w:rPr>
          <w:lang w:eastAsia="en-AU"/>
        </w:rPr>
        <w:t>(a)</w:t>
      </w:r>
      <w:r w:rsidRPr="00D76153">
        <w:rPr>
          <w:lang w:eastAsia="en-AU"/>
        </w:rPr>
        <w:tab/>
        <w:t>the flight begins:</w:t>
      </w:r>
    </w:p>
    <w:p w14:paraId="18C4EA09" w14:textId="384E421F" w:rsidR="00880A61" w:rsidRPr="00D76153" w:rsidRDefault="00880A61" w:rsidP="005776EC">
      <w:pPr>
        <w:pStyle w:val="LDP2i0"/>
        <w:ind w:left="1559" w:hanging="1105"/>
        <w:rPr>
          <w:lang w:eastAsia="en-AU"/>
        </w:rPr>
      </w:pPr>
      <w:r w:rsidRPr="00D76153">
        <w:rPr>
          <w:lang w:eastAsia="en-AU"/>
        </w:rPr>
        <w:tab/>
        <w:t>(</w:t>
      </w:r>
      <w:proofErr w:type="spellStart"/>
      <w:r w:rsidRPr="00D76153">
        <w:rPr>
          <w:lang w:eastAsia="en-AU"/>
        </w:rPr>
        <w:t>i</w:t>
      </w:r>
      <w:proofErr w:type="spellEnd"/>
      <w:r w:rsidRPr="00D76153">
        <w:rPr>
          <w:lang w:eastAsia="en-AU"/>
        </w:rPr>
        <w:t>)</w:t>
      </w:r>
      <w:r w:rsidRPr="00D76153">
        <w:rPr>
          <w:lang w:eastAsia="en-AU"/>
        </w:rPr>
        <w:tab/>
        <w:t xml:space="preserve">from an aerodrome </w:t>
      </w:r>
      <w:r w:rsidR="00704FF5" w:rsidRPr="00D76153">
        <w:rPr>
          <w:lang w:eastAsia="en-AU"/>
        </w:rPr>
        <w:t>with</w:t>
      </w:r>
      <w:r w:rsidRPr="00D76153">
        <w:rPr>
          <w:lang w:eastAsia="en-AU"/>
        </w:rPr>
        <w:t xml:space="preserve"> no facility for the GPWS or the TAWS to be repaired or replaced; and</w:t>
      </w:r>
    </w:p>
    <w:p w14:paraId="55530BE6" w14:textId="0984A2B1" w:rsidR="00880A61" w:rsidRPr="00D76153" w:rsidRDefault="00880A61" w:rsidP="005776EC">
      <w:pPr>
        <w:pStyle w:val="LDP2i0"/>
        <w:ind w:left="1559" w:hanging="1105"/>
        <w:rPr>
          <w:lang w:eastAsia="en-AU"/>
        </w:rPr>
      </w:pPr>
      <w:r w:rsidRPr="00D76153">
        <w:rPr>
          <w:lang w:eastAsia="en-AU"/>
        </w:rPr>
        <w:tab/>
        <w:t>(ii)</w:t>
      </w:r>
      <w:r w:rsidRPr="00D76153">
        <w:rPr>
          <w:lang w:eastAsia="en-AU"/>
        </w:rPr>
        <w:tab/>
      </w:r>
      <w:r w:rsidR="00ED700A" w:rsidRPr="00D76153">
        <w:rPr>
          <w:lang w:eastAsia="en-AU"/>
        </w:rPr>
        <w:t>not more than 24 hours after</w:t>
      </w:r>
      <w:r w:rsidRPr="00D76153">
        <w:rPr>
          <w:lang w:eastAsia="en-AU"/>
        </w:rPr>
        <w:t xml:space="preserve"> the GPWS or the TAWS was first found to be inoperative; or</w:t>
      </w:r>
    </w:p>
    <w:p w14:paraId="6DFC4BF8" w14:textId="77777777" w:rsidR="00880A61" w:rsidRPr="00D76153" w:rsidRDefault="00880A61" w:rsidP="005776EC">
      <w:pPr>
        <w:pStyle w:val="LDP1a0"/>
      </w:pPr>
      <w:r w:rsidRPr="00D76153">
        <w:t>(b)</w:t>
      </w:r>
      <w:r w:rsidRPr="00D76153">
        <w:tab/>
        <w:t>the flight is:</w:t>
      </w:r>
    </w:p>
    <w:p w14:paraId="02FB6BFF" w14:textId="4F7F491A" w:rsidR="00880A61" w:rsidRPr="00D76153" w:rsidRDefault="00880A61" w:rsidP="005776EC">
      <w:pPr>
        <w:pStyle w:val="LDP2i0"/>
        <w:ind w:left="1559" w:hanging="1105"/>
      </w:pPr>
      <w:r w:rsidRPr="00D76153">
        <w:tab/>
        <w:t>(</w:t>
      </w:r>
      <w:proofErr w:type="spellStart"/>
      <w:r w:rsidRPr="00D76153">
        <w:t>i</w:t>
      </w:r>
      <w:proofErr w:type="spellEnd"/>
      <w:r w:rsidRPr="00D76153">
        <w:t>)</w:t>
      </w:r>
      <w:r w:rsidRPr="00D76153">
        <w:tab/>
        <w:t xml:space="preserve">operated under an authorised weather forecast that indicates the flight can be conducted in VMC by day when operating below the minimum heights stated in subregulations 91.265 (2), 91.267 (2) and 91.305 (2) of CASR (the </w:t>
      </w:r>
      <w:r w:rsidRPr="00D76153">
        <w:rPr>
          <w:b/>
          <w:bCs/>
          <w:i/>
          <w:iCs/>
        </w:rPr>
        <w:t>relevant minimum heights</w:t>
      </w:r>
      <w:r w:rsidRPr="00D76153">
        <w:t>); and</w:t>
      </w:r>
    </w:p>
    <w:p w14:paraId="026AD5B4" w14:textId="77777777" w:rsidR="00880A61" w:rsidRPr="00D76153" w:rsidRDefault="00880A61" w:rsidP="005776EC">
      <w:pPr>
        <w:pStyle w:val="LDP2i0"/>
        <w:ind w:left="1559" w:hanging="1105"/>
      </w:pPr>
      <w:r w:rsidRPr="00D76153">
        <w:tab/>
        <w:t>(ii)</w:t>
      </w:r>
      <w:r w:rsidRPr="00D76153">
        <w:tab/>
        <w:t>conducted in VMC by day below the relevant minimum heights.</w:t>
      </w:r>
    </w:p>
    <w:p w14:paraId="0D579B89" w14:textId="6124384B" w:rsidR="00D53AC2" w:rsidRPr="00D76153" w:rsidRDefault="00D53AC2" w:rsidP="00D76153">
      <w:pPr>
        <w:pStyle w:val="LDSchedSubclHead"/>
        <w:tabs>
          <w:tab w:val="clear" w:pos="851"/>
          <w:tab w:val="left" w:pos="737"/>
        </w:tabs>
        <w:ind w:left="0" w:firstLine="0"/>
        <w:rPr>
          <w:rFonts w:cs="Arial"/>
          <w:lang w:eastAsia="en-AU"/>
        </w:rPr>
      </w:pPr>
      <w:r w:rsidRPr="00D76153">
        <w:rPr>
          <w:rFonts w:cs="Arial"/>
          <w:lang w:eastAsia="en-AU"/>
        </w:rPr>
        <w:tab/>
      </w:r>
      <w:bookmarkStart w:id="10" w:name="_Hlk150174144"/>
      <w:r w:rsidRPr="00D76153">
        <w:rPr>
          <w:rFonts w:cs="Arial"/>
          <w:lang w:eastAsia="en-AU"/>
        </w:rPr>
        <w:t>Direction</w:t>
      </w:r>
    </w:p>
    <w:p w14:paraId="665CE732" w14:textId="7026601D" w:rsidR="00D53AC2" w:rsidRDefault="00D53AC2" w:rsidP="00205D8A">
      <w:pPr>
        <w:pStyle w:val="LDClause"/>
      </w:pPr>
      <w:r w:rsidRPr="00D76153">
        <w:rPr>
          <w:lang w:eastAsia="en-AU"/>
        </w:rPr>
        <w:tab/>
        <w:t>(8)</w:t>
      </w:r>
      <w:r w:rsidRPr="00D76153">
        <w:rPr>
          <w:lang w:eastAsia="en-AU"/>
        </w:rPr>
        <w:tab/>
      </w:r>
      <w:r w:rsidR="004A2D99" w:rsidRPr="00D76153">
        <w:t>The operator of a relevant aeroplane mentioned in</w:t>
      </w:r>
      <w:r w:rsidRPr="00D76153">
        <w:t xml:space="preserve"> subsection (6) is directed that</w:t>
      </w:r>
      <w:r w:rsidR="00162807" w:rsidRPr="00D76153">
        <w:t>, not later</w:t>
      </w:r>
      <w:r w:rsidR="009B6160" w:rsidRPr="00D76153">
        <w:t xml:space="preserve"> than</w:t>
      </w:r>
      <w:r w:rsidR="00162807" w:rsidRPr="00D76153">
        <w:t xml:space="preserve"> 1 December 2023,</w:t>
      </w:r>
      <w:r w:rsidRPr="00D76153">
        <w:t xml:space="preserve"> they must notify CASA, using the relevant approved Form, of </w:t>
      </w:r>
      <w:r w:rsidR="00162807" w:rsidRPr="00D76153">
        <w:t xml:space="preserve">each </w:t>
      </w:r>
      <w:r w:rsidR="004A2D99" w:rsidRPr="00D76153">
        <w:t xml:space="preserve">aeroplane that </w:t>
      </w:r>
      <w:r w:rsidR="00855B19" w:rsidRPr="00D76153">
        <w:t>is</w:t>
      </w:r>
      <w:r w:rsidR="004A2D99" w:rsidRPr="00D76153">
        <w:t xml:space="preserve"> fitted with the TAWS-B+ system.</w:t>
      </w:r>
    </w:p>
    <w:bookmarkEnd w:id="10"/>
    <w:p w14:paraId="750FD300" w14:textId="77777777" w:rsidR="001F6BD5" w:rsidRPr="00862FF1" w:rsidRDefault="001F6BD5" w:rsidP="00E01E5A">
      <w:pPr>
        <w:pStyle w:val="EndLine"/>
        <w:spacing w:after="0" w:line="240" w:lineRule="auto"/>
        <w:rPr>
          <w:rFonts w:ascii="Times New Roman" w:hAnsi="Times New Roman" w:cs="Times New Roman"/>
          <w:sz w:val="24"/>
          <w:szCs w:val="24"/>
        </w:rPr>
      </w:pPr>
    </w:p>
    <w:sectPr w:rsidR="001F6BD5" w:rsidRPr="00862FF1" w:rsidSect="002B15CD">
      <w:headerReference w:type="default" r:id="rId11"/>
      <w:footerReference w:type="even" r:id="rId12"/>
      <w:footerReference w:type="default" r:id="rId13"/>
      <w:headerReference w:type="first" r:id="rId14"/>
      <w:footerReference w:type="first" r:id="rId15"/>
      <w:pgSz w:w="11906" w:h="16838" w:code="9"/>
      <w:pgMar w:top="1418" w:right="170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6B4E" w14:textId="77777777" w:rsidR="00372655" w:rsidRDefault="00372655">
      <w:r>
        <w:separator/>
      </w:r>
    </w:p>
  </w:endnote>
  <w:endnote w:type="continuationSeparator" w:id="0">
    <w:p w14:paraId="26FCC4A7" w14:textId="77777777" w:rsidR="00372655" w:rsidRDefault="0037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79A0" w14:textId="45908AE2" w:rsidR="00372655" w:rsidRPr="00FE25DC" w:rsidRDefault="00372655" w:rsidP="00704AD0">
    <w:pPr>
      <w:pStyle w:val="LDFooter"/>
      <w:rPr>
        <w:lang w:val="fr-FR"/>
      </w:rPr>
    </w:pPr>
    <w:r w:rsidRPr="00FE25DC">
      <w:rPr>
        <w:lang w:val="fr-FR"/>
      </w:rPr>
      <w:t>Instrument number CASA EX</w:t>
    </w:r>
    <w:r w:rsidR="00017980">
      <w:rPr>
        <w:lang w:val="fr-FR"/>
      </w:rPr>
      <w:t>97</w:t>
    </w:r>
    <w:r w:rsidR="002831E5">
      <w:rPr>
        <w:lang w:val="fr-FR"/>
      </w:rPr>
      <w:t>/23</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AA0BE1">
      <w:rPr>
        <w:rStyle w:val="PageNumber"/>
        <w:noProof/>
        <w:lang w:val="fr-FR"/>
      </w:rPr>
      <w:t>2</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AA0BE1">
      <w:rPr>
        <w:rStyle w:val="PageNumber"/>
        <w:noProof/>
        <w:lang w:val="fr-FR"/>
      </w:rPr>
      <w:t>2</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8ADA" w14:textId="552CE0AF" w:rsidR="00372655" w:rsidRPr="00FE25DC" w:rsidRDefault="00372655" w:rsidP="00704AD0">
    <w:pPr>
      <w:pStyle w:val="LDFooter"/>
      <w:tabs>
        <w:tab w:val="clear" w:pos="8505"/>
        <w:tab w:val="right" w:pos="8647"/>
      </w:tabs>
      <w:rPr>
        <w:lang w:val="fr-FR"/>
      </w:rPr>
    </w:pPr>
    <w:r w:rsidRPr="00FE25DC">
      <w:rPr>
        <w:lang w:val="fr-FR"/>
      </w:rPr>
      <w:t>Instrument number CASA EX</w:t>
    </w:r>
    <w:r w:rsidR="00017980">
      <w:rPr>
        <w:lang w:val="fr-FR"/>
      </w:rPr>
      <w:t>97</w:t>
    </w:r>
    <w:r w:rsidR="002831E5">
      <w:rPr>
        <w:lang w:val="fr-FR"/>
      </w:rPr>
      <w:t>/23</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862FF1">
      <w:rPr>
        <w:rStyle w:val="PageNumber"/>
        <w:noProof/>
        <w:lang w:val="fr-FR"/>
      </w:rPr>
      <w:t>3</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862FF1">
      <w:rPr>
        <w:rStyle w:val="PageNumber"/>
        <w:noProof/>
        <w:lang w:val="fr-FR"/>
      </w:rPr>
      <w:t>3</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3767" w14:textId="35B47896" w:rsidR="00372655" w:rsidRPr="00FE25DC" w:rsidRDefault="00372655" w:rsidP="000B7A76">
    <w:pPr>
      <w:pStyle w:val="LDFooter"/>
      <w:tabs>
        <w:tab w:val="clear" w:pos="8505"/>
        <w:tab w:val="right" w:pos="8504"/>
      </w:tabs>
      <w:rPr>
        <w:lang w:val="fr-FR"/>
      </w:rPr>
    </w:pPr>
    <w:r w:rsidRPr="00FE25DC">
      <w:rPr>
        <w:lang w:val="fr-FR"/>
      </w:rPr>
      <w:t>Instrument number CASA EX</w:t>
    </w:r>
    <w:r w:rsidR="00017980">
      <w:rPr>
        <w:lang w:val="fr-FR"/>
      </w:rPr>
      <w:t>97</w:t>
    </w:r>
    <w:r w:rsidR="002831E5">
      <w:rPr>
        <w:lang w:val="fr-FR"/>
      </w:rPr>
      <w:t>/23</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AA0BE1">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AA0BE1">
      <w:rPr>
        <w:rStyle w:val="PageNumber"/>
        <w:noProof/>
        <w:lang w:val="fr-FR"/>
      </w:rPr>
      <w:t>2</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1659" w14:textId="77777777" w:rsidR="00372655" w:rsidRDefault="00372655">
      <w:r>
        <w:separator/>
      </w:r>
    </w:p>
  </w:footnote>
  <w:footnote w:type="continuationSeparator" w:id="0">
    <w:p w14:paraId="2219DB51" w14:textId="77777777" w:rsidR="00372655" w:rsidRDefault="00372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D4E6" w14:textId="77777777" w:rsidR="00372655" w:rsidRPr="00F34A8C" w:rsidRDefault="00372655" w:rsidP="00F34A8C">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8B56" w14:textId="77777777" w:rsidR="00372655" w:rsidRDefault="00372655">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372655" w:rsidRDefault="00372655" w:rsidP="006A16BA">
                          <w:pPr>
                            <w:ind w:left="993" w:hanging="936"/>
                          </w:pPr>
                          <w:r>
                            <w:rPr>
                              <w:noProof/>
                              <w:lang w:eastAsia="en-AU"/>
                            </w:rPr>
                            <w:drawing>
                              <wp:inline distT="0" distB="0" distL="0" distR="0" wp14:anchorId="44E3F884" wp14:editId="678293F4">
                                <wp:extent cx="4019550" cy="976312"/>
                                <wp:effectExtent l="0" t="0" r="0" b="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" stroked="f">
              <v:textbox>
                <w:txbxContent>
                  <w:p w14:paraId="2D21B33F" w14:textId="77777777" w:rsidR="00372655" w:rsidRDefault="00372655" w:rsidP="006A16BA">
                    <w:pPr>
                      <w:ind w:left="993" w:hanging="936"/>
                    </w:pPr>
                    <w:r>
                      <w:rPr>
                        <w:noProof/>
                        <w:lang w:eastAsia="en-AU"/>
                      </w:rPr>
                      <w:drawing>
                        <wp:inline distT="0" distB="0" distL="0" distR="0" wp14:anchorId="44E3F884" wp14:editId="678293F4">
                          <wp:extent cx="4019550" cy="976312"/>
                          <wp:effectExtent l="0" t="0" r="0" b="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088EA"/>
    <w:multiLevelType w:val="hybridMultilevel"/>
    <w:tmpl w:val="FFFFFFFF"/>
    <w:lvl w:ilvl="0" w:tplc="FFFFFFFF">
      <w:start w:val="1"/>
      <w:numFmt w:val="bullet"/>
      <w:lvlText w:val="•"/>
      <w:lvlJc w:val="left"/>
    </w:lvl>
    <w:lvl w:ilvl="1" w:tplc="D1B8E7BB">
      <w:start w:val="1"/>
      <w:numFmt w:val="bullet"/>
      <w:lvlText w:val="•"/>
      <w:lvlJc w:val="left"/>
    </w:lvl>
    <w:lvl w:ilvl="2" w:tplc="1A78311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BDEE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7"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25FF4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4" w15:restartNumberingAfterBreak="0">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5" w15:restartNumberingAfterBreak="0">
    <w:nsid w:val="06836F90"/>
    <w:multiLevelType w:val="hybridMultilevel"/>
    <w:tmpl w:val="3C9A41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C37892"/>
    <w:multiLevelType w:val="hybridMultilevel"/>
    <w:tmpl w:val="936E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79F3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486EFD"/>
    <w:multiLevelType w:val="hybridMultilevel"/>
    <w:tmpl w:val="3EFE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1" w15:restartNumberingAfterBreak="0">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38C06725"/>
    <w:multiLevelType w:val="hybridMultilevel"/>
    <w:tmpl w:val="77380620"/>
    <w:lvl w:ilvl="0" w:tplc="365836DE">
      <w:start w:val="1"/>
      <w:numFmt w:val="bullet"/>
      <w:lvlText w:val=""/>
      <w:lvlJc w:val="left"/>
      <w:pPr>
        <w:ind w:left="720" w:hanging="360"/>
      </w:pPr>
      <w:rPr>
        <w:rFonts w:ascii="Symbol" w:hAnsi="Symbol"/>
      </w:rPr>
    </w:lvl>
    <w:lvl w:ilvl="1" w:tplc="431ABBAE">
      <w:start w:val="1"/>
      <w:numFmt w:val="bullet"/>
      <w:lvlText w:val=""/>
      <w:lvlJc w:val="left"/>
      <w:pPr>
        <w:ind w:left="720" w:hanging="360"/>
      </w:pPr>
      <w:rPr>
        <w:rFonts w:ascii="Symbol" w:hAnsi="Symbol"/>
      </w:rPr>
    </w:lvl>
    <w:lvl w:ilvl="2" w:tplc="BC6AB8EA">
      <w:start w:val="1"/>
      <w:numFmt w:val="bullet"/>
      <w:lvlText w:val=""/>
      <w:lvlJc w:val="left"/>
      <w:pPr>
        <w:ind w:left="720" w:hanging="360"/>
      </w:pPr>
      <w:rPr>
        <w:rFonts w:ascii="Symbol" w:hAnsi="Symbol"/>
      </w:rPr>
    </w:lvl>
    <w:lvl w:ilvl="3" w:tplc="6ACA45F8">
      <w:start w:val="1"/>
      <w:numFmt w:val="bullet"/>
      <w:lvlText w:val=""/>
      <w:lvlJc w:val="left"/>
      <w:pPr>
        <w:ind w:left="720" w:hanging="360"/>
      </w:pPr>
      <w:rPr>
        <w:rFonts w:ascii="Symbol" w:hAnsi="Symbol"/>
      </w:rPr>
    </w:lvl>
    <w:lvl w:ilvl="4" w:tplc="C8B2CCBA">
      <w:start w:val="1"/>
      <w:numFmt w:val="bullet"/>
      <w:lvlText w:val=""/>
      <w:lvlJc w:val="left"/>
      <w:pPr>
        <w:ind w:left="720" w:hanging="360"/>
      </w:pPr>
      <w:rPr>
        <w:rFonts w:ascii="Symbol" w:hAnsi="Symbol"/>
      </w:rPr>
    </w:lvl>
    <w:lvl w:ilvl="5" w:tplc="ACE8C406">
      <w:start w:val="1"/>
      <w:numFmt w:val="bullet"/>
      <w:lvlText w:val=""/>
      <w:lvlJc w:val="left"/>
      <w:pPr>
        <w:ind w:left="720" w:hanging="360"/>
      </w:pPr>
      <w:rPr>
        <w:rFonts w:ascii="Symbol" w:hAnsi="Symbol"/>
      </w:rPr>
    </w:lvl>
    <w:lvl w:ilvl="6" w:tplc="BB006038">
      <w:start w:val="1"/>
      <w:numFmt w:val="bullet"/>
      <w:lvlText w:val=""/>
      <w:lvlJc w:val="left"/>
      <w:pPr>
        <w:ind w:left="720" w:hanging="360"/>
      </w:pPr>
      <w:rPr>
        <w:rFonts w:ascii="Symbol" w:hAnsi="Symbol"/>
      </w:rPr>
    </w:lvl>
    <w:lvl w:ilvl="7" w:tplc="DF16D136">
      <w:start w:val="1"/>
      <w:numFmt w:val="bullet"/>
      <w:lvlText w:val=""/>
      <w:lvlJc w:val="left"/>
      <w:pPr>
        <w:ind w:left="720" w:hanging="360"/>
      </w:pPr>
      <w:rPr>
        <w:rFonts w:ascii="Symbol" w:hAnsi="Symbol"/>
      </w:rPr>
    </w:lvl>
    <w:lvl w:ilvl="8" w:tplc="AE14E99C">
      <w:start w:val="1"/>
      <w:numFmt w:val="bullet"/>
      <w:lvlText w:val=""/>
      <w:lvlJc w:val="left"/>
      <w:pPr>
        <w:ind w:left="720" w:hanging="360"/>
      </w:pPr>
      <w:rPr>
        <w:rFonts w:ascii="Symbol" w:hAnsi="Symbol"/>
      </w:rPr>
    </w:lvl>
  </w:abstractNum>
  <w:abstractNum w:abstractNumId="27" w15:restartNumberingAfterBreak="0">
    <w:nsid w:val="4CA219FF"/>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756836"/>
    <w:multiLevelType w:val="hybridMultilevel"/>
    <w:tmpl w:val="72C457C8"/>
    <w:lvl w:ilvl="0" w:tplc="93140168">
      <w:start w:val="1"/>
      <w:numFmt w:val="lowerLetter"/>
      <w:lvlText w:val="(%1)"/>
      <w:lvlJc w:val="left"/>
      <w:pPr>
        <w:ind w:left="1097" w:hanging="360"/>
      </w:pPr>
      <w:rPr>
        <w:rFonts w:hint="default"/>
        <w:b/>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9" w15:restartNumberingAfterBreak="0">
    <w:nsid w:val="51BB48C5"/>
    <w:multiLevelType w:val="hybridMultilevel"/>
    <w:tmpl w:val="DD3016A8"/>
    <w:lvl w:ilvl="0" w:tplc="2F74CE44">
      <w:start w:val="1"/>
      <w:numFmt w:val="decimal"/>
      <w:lvlText w:val="(%1)"/>
      <w:lvlJc w:val="left"/>
      <w:pPr>
        <w:ind w:left="5746" w:hanging="360"/>
      </w:pPr>
      <w:rPr>
        <w:rFonts w:hint="default"/>
      </w:rPr>
    </w:lvl>
    <w:lvl w:ilvl="1" w:tplc="0C090003">
      <w:start w:val="1"/>
      <w:numFmt w:val="bullet"/>
      <w:lvlText w:val="o"/>
      <w:lvlJc w:val="left"/>
      <w:pPr>
        <w:ind w:left="6466" w:hanging="360"/>
      </w:pPr>
      <w:rPr>
        <w:rFonts w:ascii="Courier New" w:hAnsi="Courier New" w:cs="Courier New" w:hint="default"/>
      </w:rPr>
    </w:lvl>
    <w:lvl w:ilvl="2" w:tplc="0C090005" w:tentative="1">
      <w:start w:val="1"/>
      <w:numFmt w:val="bullet"/>
      <w:lvlText w:val=""/>
      <w:lvlJc w:val="left"/>
      <w:pPr>
        <w:ind w:left="7186" w:hanging="360"/>
      </w:pPr>
      <w:rPr>
        <w:rFonts w:ascii="Wingdings" w:hAnsi="Wingdings" w:hint="default"/>
      </w:rPr>
    </w:lvl>
    <w:lvl w:ilvl="3" w:tplc="0C090001" w:tentative="1">
      <w:start w:val="1"/>
      <w:numFmt w:val="bullet"/>
      <w:lvlText w:val=""/>
      <w:lvlJc w:val="left"/>
      <w:pPr>
        <w:ind w:left="7906" w:hanging="360"/>
      </w:pPr>
      <w:rPr>
        <w:rFonts w:ascii="Symbol" w:hAnsi="Symbol" w:hint="default"/>
      </w:rPr>
    </w:lvl>
    <w:lvl w:ilvl="4" w:tplc="0C090003" w:tentative="1">
      <w:start w:val="1"/>
      <w:numFmt w:val="bullet"/>
      <w:lvlText w:val="o"/>
      <w:lvlJc w:val="left"/>
      <w:pPr>
        <w:ind w:left="8626" w:hanging="360"/>
      </w:pPr>
      <w:rPr>
        <w:rFonts w:ascii="Courier New" w:hAnsi="Courier New" w:cs="Courier New" w:hint="default"/>
      </w:rPr>
    </w:lvl>
    <w:lvl w:ilvl="5" w:tplc="0C090005" w:tentative="1">
      <w:start w:val="1"/>
      <w:numFmt w:val="bullet"/>
      <w:lvlText w:val=""/>
      <w:lvlJc w:val="left"/>
      <w:pPr>
        <w:ind w:left="9346" w:hanging="360"/>
      </w:pPr>
      <w:rPr>
        <w:rFonts w:ascii="Wingdings" w:hAnsi="Wingdings" w:hint="default"/>
      </w:rPr>
    </w:lvl>
    <w:lvl w:ilvl="6" w:tplc="0C090001" w:tentative="1">
      <w:start w:val="1"/>
      <w:numFmt w:val="bullet"/>
      <w:lvlText w:val=""/>
      <w:lvlJc w:val="left"/>
      <w:pPr>
        <w:ind w:left="10066" w:hanging="360"/>
      </w:pPr>
      <w:rPr>
        <w:rFonts w:ascii="Symbol" w:hAnsi="Symbol" w:hint="default"/>
      </w:rPr>
    </w:lvl>
    <w:lvl w:ilvl="7" w:tplc="0C090003" w:tentative="1">
      <w:start w:val="1"/>
      <w:numFmt w:val="bullet"/>
      <w:lvlText w:val="o"/>
      <w:lvlJc w:val="left"/>
      <w:pPr>
        <w:ind w:left="10786" w:hanging="360"/>
      </w:pPr>
      <w:rPr>
        <w:rFonts w:ascii="Courier New" w:hAnsi="Courier New" w:cs="Courier New" w:hint="default"/>
      </w:rPr>
    </w:lvl>
    <w:lvl w:ilvl="8" w:tplc="0C090005" w:tentative="1">
      <w:start w:val="1"/>
      <w:numFmt w:val="bullet"/>
      <w:lvlText w:val=""/>
      <w:lvlJc w:val="left"/>
      <w:pPr>
        <w:ind w:left="11506" w:hanging="360"/>
      </w:pPr>
      <w:rPr>
        <w:rFonts w:ascii="Wingdings" w:hAnsi="Wingdings" w:hint="default"/>
      </w:rPr>
    </w:lvl>
  </w:abstractNum>
  <w:abstractNum w:abstractNumId="30" w15:restartNumberingAfterBreak="0">
    <w:nsid w:val="57255BF1"/>
    <w:multiLevelType w:val="hybridMultilevel"/>
    <w:tmpl w:val="EEF23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5C707F5C"/>
    <w:multiLevelType w:val="hybridMultilevel"/>
    <w:tmpl w:val="73B21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4" w15:restartNumberingAfterBreak="0">
    <w:nsid w:val="606F4B94"/>
    <w:multiLevelType w:val="hybridMultilevel"/>
    <w:tmpl w:val="773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9B49FB"/>
    <w:multiLevelType w:val="hybridMultilevel"/>
    <w:tmpl w:val="FFFFFFFF"/>
    <w:lvl w:ilvl="0" w:tplc="FFFFFFFF">
      <w:start w:val="1"/>
      <w:numFmt w:val="bullet"/>
      <w:lvlText w:val="•"/>
      <w:lvlJc w:val="left"/>
    </w:lvl>
    <w:lvl w:ilvl="1" w:tplc="98C1ED58">
      <w:start w:val="1"/>
      <w:numFmt w:val="bullet"/>
      <w:lvlText w:val="•"/>
      <w:lvlJc w:val="left"/>
    </w:lvl>
    <w:lvl w:ilvl="2" w:tplc="BED6DAEC">
      <w:start w:val="1"/>
      <w:numFmt w:val="bullet"/>
      <w:lvlText w:val="•"/>
      <w:lvlJc w:val="left"/>
    </w:lvl>
    <w:lvl w:ilvl="3" w:tplc="4AB1F71E">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3B72FE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DA4085"/>
    <w:multiLevelType w:val="hybridMultilevel"/>
    <w:tmpl w:val="EE60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153224282">
    <w:abstractNumId w:val="11"/>
  </w:num>
  <w:num w:numId="2" w16cid:durableId="668144590">
    <w:abstractNumId w:val="9"/>
  </w:num>
  <w:num w:numId="3" w16cid:durableId="2017341632">
    <w:abstractNumId w:val="8"/>
  </w:num>
  <w:num w:numId="4" w16cid:durableId="578291318">
    <w:abstractNumId w:val="7"/>
  </w:num>
  <w:num w:numId="5" w16cid:durableId="1268658861">
    <w:abstractNumId w:val="6"/>
  </w:num>
  <w:num w:numId="6" w16cid:durableId="128785774">
    <w:abstractNumId w:val="10"/>
  </w:num>
  <w:num w:numId="7" w16cid:durableId="905844364">
    <w:abstractNumId w:val="5"/>
  </w:num>
  <w:num w:numId="8" w16cid:durableId="1478498423">
    <w:abstractNumId w:val="4"/>
  </w:num>
  <w:num w:numId="9" w16cid:durableId="288895850">
    <w:abstractNumId w:val="3"/>
  </w:num>
  <w:num w:numId="10" w16cid:durableId="1876119143">
    <w:abstractNumId w:val="2"/>
  </w:num>
  <w:num w:numId="11" w16cid:durableId="1939484771">
    <w:abstractNumId w:val="20"/>
  </w:num>
  <w:num w:numId="12" w16cid:durableId="331421065">
    <w:abstractNumId w:val="16"/>
  </w:num>
  <w:num w:numId="13" w16cid:durableId="197938262">
    <w:abstractNumId w:val="25"/>
  </w:num>
  <w:num w:numId="14" w16cid:durableId="444231403">
    <w:abstractNumId w:val="13"/>
  </w:num>
  <w:num w:numId="15" w16cid:durableId="1295408761">
    <w:abstractNumId w:val="24"/>
  </w:num>
  <w:num w:numId="16" w16cid:durableId="867833384">
    <w:abstractNumId w:val="14"/>
  </w:num>
  <w:num w:numId="17" w16cid:durableId="738941040">
    <w:abstractNumId w:val="39"/>
  </w:num>
  <w:num w:numId="18" w16cid:durableId="93329569">
    <w:abstractNumId w:val="33"/>
  </w:num>
  <w:num w:numId="19" w16cid:durableId="472065084">
    <w:abstractNumId w:val="22"/>
  </w:num>
  <w:num w:numId="20" w16cid:durableId="2060979695">
    <w:abstractNumId w:val="40"/>
  </w:num>
  <w:num w:numId="21" w16cid:durableId="1507938137">
    <w:abstractNumId w:val="38"/>
  </w:num>
  <w:num w:numId="22" w16cid:durableId="971055095">
    <w:abstractNumId w:val="31"/>
  </w:num>
  <w:num w:numId="23" w16cid:durableId="774253852">
    <w:abstractNumId w:val="23"/>
  </w:num>
  <w:num w:numId="24" w16cid:durableId="991985328">
    <w:abstractNumId w:val="21"/>
  </w:num>
  <w:num w:numId="25" w16cid:durableId="1504860920">
    <w:abstractNumId w:val="30"/>
  </w:num>
  <w:num w:numId="26" w16cid:durableId="1913660479">
    <w:abstractNumId w:val="37"/>
  </w:num>
  <w:num w:numId="27" w16cid:durableId="779642985">
    <w:abstractNumId w:val="28"/>
  </w:num>
  <w:num w:numId="28" w16cid:durableId="110443392">
    <w:abstractNumId w:val="17"/>
  </w:num>
  <w:num w:numId="29" w16cid:durableId="178862167">
    <w:abstractNumId w:val="34"/>
  </w:num>
  <w:num w:numId="30" w16cid:durableId="562721121">
    <w:abstractNumId w:val="19"/>
  </w:num>
  <w:num w:numId="31" w16cid:durableId="1865511450">
    <w:abstractNumId w:val="15"/>
  </w:num>
  <w:num w:numId="32" w16cid:durableId="2112822863">
    <w:abstractNumId w:val="36"/>
  </w:num>
  <w:num w:numId="33" w16cid:durableId="1005326202">
    <w:abstractNumId w:val="27"/>
  </w:num>
  <w:num w:numId="34" w16cid:durableId="1543782621">
    <w:abstractNumId w:val="29"/>
  </w:num>
  <w:num w:numId="35" w16cid:durableId="1234051550">
    <w:abstractNumId w:val="32"/>
  </w:num>
  <w:num w:numId="36" w16cid:durableId="178083628">
    <w:abstractNumId w:val="18"/>
  </w:num>
  <w:num w:numId="37" w16cid:durableId="705251457">
    <w:abstractNumId w:val="12"/>
  </w:num>
  <w:num w:numId="38" w16cid:durableId="1543783918">
    <w:abstractNumId w:val="0"/>
  </w:num>
  <w:num w:numId="39" w16cid:durableId="1974825818">
    <w:abstractNumId w:val="1"/>
  </w:num>
  <w:num w:numId="40" w16cid:durableId="47144344">
    <w:abstractNumId w:val="35"/>
  </w:num>
  <w:num w:numId="41" w16cid:durableId="460461279">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proofState w:spelling="clean" w:grammar="clean"/>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72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01A8"/>
    <w:rsid w:val="00000B97"/>
    <w:rsid w:val="000012A2"/>
    <w:rsid w:val="000022C3"/>
    <w:rsid w:val="0000235C"/>
    <w:rsid w:val="00003AF0"/>
    <w:rsid w:val="00005CD9"/>
    <w:rsid w:val="00006BEB"/>
    <w:rsid w:val="0001080A"/>
    <w:rsid w:val="000111DE"/>
    <w:rsid w:val="00011671"/>
    <w:rsid w:val="000136A3"/>
    <w:rsid w:val="00014397"/>
    <w:rsid w:val="000159CD"/>
    <w:rsid w:val="0001712C"/>
    <w:rsid w:val="00017701"/>
    <w:rsid w:val="00017980"/>
    <w:rsid w:val="00017CDC"/>
    <w:rsid w:val="00020B6C"/>
    <w:rsid w:val="00023D3D"/>
    <w:rsid w:val="00024516"/>
    <w:rsid w:val="0002460F"/>
    <w:rsid w:val="0002572D"/>
    <w:rsid w:val="00026F14"/>
    <w:rsid w:val="00027B2F"/>
    <w:rsid w:val="000308C0"/>
    <w:rsid w:val="00030C53"/>
    <w:rsid w:val="00030E4D"/>
    <w:rsid w:val="00030EEC"/>
    <w:rsid w:val="00031100"/>
    <w:rsid w:val="00031342"/>
    <w:rsid w:val="000332C8"/>
    <w:rsid w:val="00034C31"/>
    <w:rsid w:val="00034E6E"/>
    <w:rsid w:val="0003588A"/>
    <w:rsid w:val="000361E4"/>
    <w:rsid w:val="00037854"/>
    <w:rsid w:val="000405F7"/>
    <w:rsid w:val="00042BA8"/>
    <w:rsid w:val="00042CAB"/>
    <w:rsid w:val="00044858"/>
    <w:rsid w:val="000448A5"/>
    <w:rsid w:val="0004490E"/>
    <w:rsid w:val="000449E6"/>
    <w:rsid w:val="00044B2A"/>
    <w:rsid w:val="0004546D"/>
    <w:rsid w:val="00050BE5"/>
    <w:rsid w:val="0005205C"/>
    <w:rsid w:val="000522B9"/>
    <w:rsid w:val="000542EF"/>
    <w:rsid w:val="000546A6"/>
    <w:rsid w:val="00055469"/>
    <w:rsid w:val="000555A9"/>
    <w:rsid w:val="00055E7D"/>
    <w:rsid w:val="00056582"/>
    <w:rsid w:val="00056766"/>
    <w:rsid w:val="00057414"/>
    <w:rsid w:val="000575E8"/>
    <w:rsid w:val="000604ED"/>
    <w:rsid w:val="00061640"/>
    <w:rsid w:val="000630A9"/>
    <w:rsid w:val="00063586"/>
    <w:rsid w:val="0006369F"/>
    <w:rsid w:val="0006482D"/>
    <w:rsid w:val="00065E75"/>
    <w:rsid w:val="00066055"/>
    <w:rsid w:val="0006721A"/>
    <w:rsid w:val="00067803"/>
    <w:rsid w:val="0007040D"/>
    <w:rsid w:val="00071477"/>
    <w:rsid w:val="00071B46"/>
    <w:rsid w:val="00071E7F"/>
    <w:rsid w:val="000746B7"/>
    <w:rsid w:val="00081297"/>
    <w:rsid w:val="00081747"/>
    <w:rsid w:val="00081CE0"/>
    <w:rsid w:val="000824E5"/>
    <w:rsid w:val="00082529"/>
    <w:rsid w:val="000836DD"/>
    <w:rsid w:val="00083CD9"/>
    <w:rsid w:val="000842F5"/>
    <w:rsid w:val="00084D27"/>
    <w:rsid w:val="0008525A"/>
    <w:rsid w:val="00085625"/>
    <w:rsid w:val="000865FE"/>
    <w:rsid w:val="00086C6D"/>
    <w:rsid w:val="000878B4"/>
    <w:rsid w:val="00087909"/>
    <w:rsid w:val="00087F56"/>
    <w:rsid w:val="00090659"/>
    <w:rsid w:val="00090BC8"/>
    <w:rsid w:val="0009173E"/>
    <w:rsid w:val="00091A34"/>
    <w:rsid w:val="000931D6"/>
    <w:rsid w:val="0009395D"/>
    <w:rsid w:val="00093FDC"/>
    <w:rsid w:val="000942BC"/>
    <w:rsid w:val="0009468C"/>
    <w:rsid w:val="000949B3"/>
    <w:rsid w:val="000950DA"/>
    <w:rsid w:val="00095197"/>
    <w:rsid w:val="00096155"/>
    <w:rsid w:val="00097CE8"/>
    <w:rsid w:val="00097E39"/>
    <w:rsid w:val="000A04B2"/>
    <w:rsid w:val="000A098A"/>
    <w:rsid w:val="000A14FE"/>
    <w:rsid w:val="000A2EA6"/>
    <w:rsid w:val="000A3E94"/>
    <w:rsid w:val="000A49D1"/>
    <w:rsid w:val="000A5682"/>
    <w:rsid w:val="000A665C"/>
    <w:rsid w:val="000B3429"/>
    <w:rsid w:val="000B42F1"/>
    <w:rsid w:val="000B4A61"/>
    <w:rsid w:val="000B56B4"/>
    <w:rsid w:val="000B6F84"/>
    <w:rsid w:val="000B7A76"/>
    <w:rsid w:val="000C0298"/>
    <w:rsid w:val="000C1D63"/>
    <w:rsid w:val="000C2370"/>
    <w:rsid w:val="000C2519"/>
    <w:rsid w:val="000C28BA"/>
    <w:rsid w:val="000C3F21"/>
    <w:rsid w:val="000C4F7D"/>
    <w:rsid w:val="000C52D6"/>
    <w:rsid w:val="000C60BF"/>
    <w:rsid w:val="000C6187"/>
    <w:rsid w:val="000D08F2"/>
    <w:rsid w:val="000D1E6C"/>
    <w:rsid w:val="000D2E1B"/>
    <w:rsid w:val="000D2FDE"/>
    <w:rsid w:val="000D3269"/>
    <w:rsid w:val="000D33CD"/>
    <w:rsid w:val="000D4729"/>
    <w:rsid w:val="000D5B87"/>
    <w:rsid w:val="000D5CC9"/>
    <w:rsid w:val="000D5EFF"/>
    <w:rsid w:val="000D66A0"/>
    <w:rsid w:val="000E0020"/>
    <w:rsid w:val="000E0BF3"/>
    <w:rsid w:val="000E1C02"/>
    <w:rsid w:val="000E23D9"/>
    <w:rsid w:val="000E32A8"/>
    <w:rsid w:val="000E3654"/>
    <w:rsid w:val="000E4773"/>
    <w:rsid w:val="000E493F"/>
    <w:rsid w:val="000E5D9B"/>
    <w:rsid w:val="000E6AE4"/>
    <w:rsid w:val="000E70D0"/>
    <w:rsid w:val="000E762B"/>
    <w:rsid w:val="000E77FA"/>
    <w:rsid w:val="000F03A4"/>
    <w:rsid w:val="000F1190"/>
    <w:rsid w:val="000F1479"/>
    <w:rsid w:val="000F1693"/>
    <w:rsid w:val="000F1E07"/>
    <w:rsid w:val="000F28D2"/>
    <w:rsid w:val="000F3308"/>
    <w:rsid w:val="000F4680"/>
    <w:rsid w:val="000F5EB0"/>
    <w:rsid w:val="000F6AC8"/>
    <w:rsid w:val="000F76C9"/>
    <w:rsid w:val="001005AC"/>
    <w:rsid w:val="00100672"/>
    <w:rsid w:val="00100E38"/>
    <w:rsid w:val="0010102E"/>
    <w:rsid w:val="00102289"/>
    <w:rsid w:val="0010248E"/>
    <w:rsid w:val="00102782"/>
    <w:rsid w:val="00102835"/>
    <w:rsid w:val="00102E3A"/>
    <w:rsid w:val="0010354C"/>
    <w:rsid w:val="001050EF"/>
    <w:rsid w:val="001059D7"/>
    <w:rsid w:val="00107225"/>
    <w:rsid w:val="001077B3"/>
    <w:rsid w:val="00110178"/>
    <w:rsid w:val="001108D5"/>
    <w:rsid w:val="00111FDE"/>
    <w:rsid w:val="00112AE7"/>
    <w:rsid w:val="001167BC"/>
    <w:rsid w:val="00117716"/>
    <w:rsid w:val="001202D2"/>
    <w:rsid w:val="0012047E"/>
    <w:rsid w:val="0012054B"/>
    <w:rsid w:val="00120B4D"/>
    <w:rsid w:val="00120D14"/>
    <w:rsid w:val="00122921"/>
    <w:rsid w:val="001244DF"/>
    <w:rsid w:val="001248FE"/>
    <w:rsid w:val="00125031"/>
    <w:rsid w:val="00125280"/>
    <w:rsid w:val="00125A08"/>
    <w:rsid w:val="00125EC7"/>
    <w:rsid w:val="00126032"/>
    <w:rsid w:val="00126D22"/>
    <w:rsid w:val="00126D25"/>
    <w:rsid w:val="00132862"/>
    <w:rsid w:val="00133662"/>
    <w:rsid w:val="00133B6D"/>
    <w:rsid w:val="001341D1"/>
    <w:rsid w:val="001345E5"/>
    <w:rsid w:val="00134638"/>
    <w:rsid w:val="00135347"/>
    <w:rsid w:val="001355AD"/>
    <w:rsid w:val="00135ACA"/>
    <w:rsid w:val="0013626E"/>
    <w:rsid w:val="001367D8"/>
    <w:rsid w:val="00137CC8"/>
    <w:rsid w:val="001406DE"/>
    <w:rsid w:val="00140F3E"/>
    <w:rsid w:val="00141925"/>
    <w:rsid w:val="00141FEE"/>
    <w:rsid w:val="00144531"/>
    <w:rsid w:val="00145453"/>
    <w:rsid w:val="00146A58"/>
    <w:rsid w:val="00146C19"/>
    <w:rsid w:val="001474E8"/>
    <w:rsid w:val="00147D68"/>
    <w:rsid w:val="00152F17"/>
    <w:rsid w:val="001534A2"/>
    <w:rsid w:val="001536FF"/>
    <w:rsid w:val="0015439C"/>
    <w:rsid w:val="001544A2"/>
    <w:rsid w:val="00154DB0"/>
    <w:rsid w:val="00155C6D"/>
    <w:rsid w:val="001566C5"/>
    <w:rsid w:val="0015705A"/>
    <w:rsid w:val="0016023E"/>
    <w:rsid w:val="0016113B"/>
    <w:rsid w:val="001618C9"/>
    <w:rsid w:val="0016271B"/>
    <w:rsid w:val="00162807"/>
    <w:rsid w:val="001634BD"/>
    <w:rsid w:val="00163BAE"/>
    <w:rsid w:val="001660D2"/>
    <w:rsid w:val="00167CC7"/>
    <w:rsid w:val="00167F7F"/>
    <w:rsid w:val="0017244C"/>
    <w:rsid w:val="00172A72"/>
    <w:rsid w:val="00172F3D"/>
    <w:rsid w:val="00173394"/>
    <w:rsid w:val="001734F7"/>
    <w:rsid w:val="00173D40"/>
    <w:rsid w:val="00174816"/>
    <w:rsid w:val="001751AE"/>
    <w:rsid w:val="0017574E"/>
    <w:rsid w:val="00175CEF"/>
    <w:rsid w:val="00175DA1"/>
    <w:rsid w:val="00176066"/>
    <w:rsid w:val="00176545"/>
    <w:rsid w:val="00176FF2"/>
    <w:rsid w:val="00177B00"/>
    <w:rsid w:val="00177B86"/>
    <w:rsid w:val="00180798"/>
    <w:rsid w:val="00181419"/>
    <w:rsid w:val="00182CF7"/>
    <w:rsid w:val="001837ED"/>
    <w:rsid w:val="001839B9"/>
    <w:rsid w:val="0018538B"/>
    <w:rsid w:val="001907DB"/>
    <w:rsid w:val="00192E9B"/>
    <w:rsid w:val="00193A2A"/>
    <w:rsid w:val="0019403A"/>
    <w:rsid w:val="00194100"/>
    <w:rsid w:val="00195A29"/>
    <w:rsid w:val="001972BA"/>
    <w:rsid w:val="00197861"/>
    <w:rsid w:val="001A0628"/>
    <w:rsid w:val="001A0F52"/>
    <w:rsid w:val="001A24FA"/>
    <w:rsid w:val="001A3423"/>
    <w:rsid w:val="001A523B"/>
    <w:rsid w:val="001A52AD"/>
    <w:rsid w:val="001A64CC"/>
    <w:rsid w:val="001A6513"/>
    <w:rsid w:val="001A6BCD"/>
    <w:rsid w:val="001B11A1"/>
    <w:rsid w:val="001B13AD"/>
    <w:rsid w:val="001B3505"/>
    <w:rsid w:val="001B5751"/>
    <w:rsid w:val="001B5906"/>
    <w:rsid w:val="001B7F59"/>
    <w:rsid w:val="001C0360"/>
    <w:rsid w:val="001C13BE"/>
    <w:rsid w:val="001C1DBE"/>
    <w:rsid w:val="001C2788"/>
    <w:rsid w:val="001C2BA3"/>
    <w:rsid w:val="001C33DD"/>
    <w:rsid w:val="001C547F"/>
    <w:rsid w:val="001C7C64"/>
    <w:rsid w:val="001D0B0B"/>
    <w:rsid w:val="001D1734"/>
    <w:rsid w:val="001D1EB9"/>
    <w:rsid w:val="001D2495"/>
    <w:rsid w:val="001D2541"/>
    <w:rsid w:val="001D38FA"/>
    <w:rsid w:val="001D3F12"/>
    <w:rsid w:val="001D458D"/>
    <w:rsid w:val="001D5A30"/>
    <w:rsid w:val="001D67C5"/>
    <w:rsid w:val="001D6E02"/>
    <w:rsid w:val="001D785A"/>
    <w:rsid w:val="001D7DC7"/>
    <w:rsid w:val="001E0487"/>
    <w:rsid w:val="001E0908"/>
    <w:rsid w:val="001E32CA"/>
    <w:rsid w:val="001E3A51"/>
    <w:rsid w:val="001E53A7"/>
    <w:rsid w:val="001E55F0"/>
    <w:rsid w:val="001E57E0"/>
    <w:rsid w:val="001E6370"/>
    <w:rsid w:val="001E6BE1"/>
    <w:rsid w:val="001E6F92"/>
    <w:rsid w:val="001E7220"/>
    <w:rsid w:val="001F07D5"/>
    <w:rsid w:val="001F0920"/>
    <w:rsid w:val="001F1E9E"/>
    <w:rsid w:val="001F1F46"/>
    <w:rsid w:val="001F2360"/>
    <w:rsid w:val="001F337B"/>
    <w:rsid w:val="001F4BAA"/>
    <w:rsid w:val="001F4EA1"/>
    <w:rsid w:val="001F6BD5"/>
    <w:rsid w:val="001F72B6"/>
    <w:rsid w:val="001F77B6"/>
    <w:rsid w:val="002000F9"/>
    <w:rsid w:val="00201824"/>
    <w:rsid w:val="00202565"/>
    <w:rsid w:val="002035A5"/>
    <w:rsid w:val="002037BB"/>
    <w:rsid w:val="00204CC1"/>
    <w:rsid w:val="002055C9"/>
    <w:rsid w:val="00205D8A"/>
    <w:rsid w:val="00206175"/>
    <w:rsid w:val="00206255"/>
    <w:rsid w:val="00207054"/>
    <w:rsid w:val="0020710A"/>
    <w:rsid w:val="0020768F"/>
    <w:rsid w:val="00210764"/>
    <w:rsid w:val="00210DE0"/>
    <w:rsid w:val="002128CD"/>
    <w:rsid w:val="00214307"/>
    <w:rsid w:val="002148CE"/>
    <w:rsid w:val="0021509A"/>
    <w:rsid w:val="002159AF"/>
    <w:rsid w:val="002164AD"/>
    <w:rsid w:val="00216A8E"/>
    <w:rsid w:val="00217364"/>
    <w:rsid w:val="002179DB"/>
    <w:rsid w:val="0022088D"/>
    <w:rsid w:val="002209E4"/>
    <w:rsid w:val="00220B76"/>
    <w:rsid w:val="00220FAB"/>
    <w:rsid w:val="00221DD9"/>
    <w:rsid w:val="002224E2"/>
    <w:rsid w:val="00222DE7"/>
    <w:rsid w:val="00223CD7"/>
    <w:rsid w:val="00224DCB"/>
    <w:rsid w:val="00225F41"/>
    <w:rsid w:val="00227B04"/>
    <w:rsid w:val="002302AE"/>
    <w:rsid w:val="00230540"/>
    <w:rsid w:val="002313CD"/>
    <w:rsid w:val="00232136"/>
    <w:rsid w:val="002326C0"/>
    <w:rsid w:val="002329A4"/>
    <w:rsid w:val="00232E2E"/>
    <w:rsid w:val="0023343A"/>
    <w:rsid w:val="002336AC"/>
    <w:rsid w:val="00235500"/>
    <w:rsid w:val="00236380"/>
    <w:rsid w:val="00236ECA"/>
    <w:rsid w:val="00236F50"/>
    <w:rsid w:val="00237CDE"/>
    <w:rsid w:val="0024004F"/>
    <w:rsid w:val="00240151"/>
    <w:rsid w:val="00240921"/>
    <w:rsid w:val="00241397"/>
    <w:rsid w:val="002422AC"/>
    <w:rsid w:val="002426DD"/>
    <w:rsid w:val="002432CF"/>
    <w:rsid w:val="00246329"/>
    <w:rsid w:val="00246F24"/>
    <w:rsid w:val="00247AC1"/>
    <w:rsid w:val="002500C3"/>
    <w:rsid w:val="002508A9"/>
    <w:rsid w:val="00251A5D"/>
    <w:rsid w:val="00252714"/>
    <w:rsid w:val="002527E9"/>
    <w:rsid w:val="002531CB"/>
    <w:rsid w:val="002533EE"/>
    <w:rsid w:val="002541AA"/>
    <w:rsid w:val="002544CB"/>
    <w:rsid w:val="0025469D"/>
    <w:rsid w:val="002549A7"/>
    <w:rsid w:val="00254C2B"/>
    <w:rsid w:val="002559C5"/>
    <w:rsid w:val="00255CDB"/>
    <w:rsid w:val="0025607D"/>
    <w:rsid w:val="00256755"/>
    <w:rsid w:val="00257234"/>
    <w:rsid w:val="002579AB"/>
    <w:rsid w:val="00257CB6"/>
    <w:rsid w:val="0026104F"/>
    <w:rsid w:val="00261381"/>
    <w:rsid w:val="00262EA4"/>
    <w:rsid w:val="00263556"/>
    <w:rsid w:val="00263804"/>
    <w:rsid w:val="002638F9"/>
    <w:rsid w:val="002644E6"/>
    <w:rsid w:val="00264CA9"/>
    <w:rsid w:val="00265374"/>
    <w:rsid w:val="00266D21"/>
    <w:rsid w:val="00267BB4"/>
    <w:rsid w:val="002707F6"/>
    <w:rsid w:val="0027179A"/>
    <w:rsid w:val="0027189A"/>
    <w:rsid w:val="00273EDC"/>
    <w:rsid w:val="0027414E"/>
    <w:rsid w:val="00274388"/>
    <w:rsid w:val="00274D06"/>
    <w:rsid w:val="00276BA9"/>
    <w:rsid w:val="00276C1C"/>
    <w:rsid w:val="002805E3"/>
    <w:rsid w:val="0028073B"/>
    <w:rsid w:val="00281BC6"/>
    <w:rsid w:val="0028308E"/>
    <w:rsid w:val="002831E5"/>
    <w:rsid w:val="00283EE4"/>
    <w:rsid w:val="002843E3"/>
    <w:rsid w:val="002849EA"/>
    <w:rsid w:val="00285215"/>
    <w:rsid w:val="00285D45"/>
    <w:rsid w:val="0028652A"/>
    <w:rsid w:val="00287BDF"/>
    <w:rsid w:val="002916A1"/>
    <w:rsid w:val="002916FD"/>
    <w:rsid w:val="002917B6"/>
    <w:rsid w:val="00291C2A"/>
    <w:rsid w:val="00291EE2"/>
    <w:rsid w:val="00292122"/>
    <w:rsid w:val="0029382E"/>
    <w:rsid w:val="00293FCD"/>
    <w:rsid w:val="00294E3E"/>
    <w:rsid w:val="00294FB6"/>
    <w:rsid w:val="00297539"/>
    <w:rsid w:val="0029774F"/>
    <w:rsid w:val="00297EF2"/>
    <w:rsid w:val="002A0D4E"/>
    <w:rsid w:val="002A1756"/>
    <w:rsid w:val="002A1A26"/>
    <w:rsid w:val="002A1D32"/>
    <w:rsid w:val="002A38D0"/>
    <w:rsid w:val="002A4D1D"/>
    <w:rsid w:val="002A5060"/>
    <w:rsid w:val="002A555D"/>
    <w:rsid w:val="002A665F"/>
    <w:rsid w:val="002B15CD"/>
    <w:rsid w:val="002B1746"/>
    <w:rsid w:val="002B1943"/>
    <w:rsid w:val="002B1BDF"/>
    <w:rsid w:val="002B27E4"/>
    <w:rsid w:val="002B3457"/>
    <w:rsid w:val="002B441D"/>
    <w:rsid w:val="002B47BA"/>
    <w:rsid w:val="002B603F"/>
    <w:rsid w:val="002B6239"/>
    <w:rsid w:val="002B794A"/>
    <w:rsid w:val="002B7F3E"/>
    <w:rsid w:val="002C1190"/>
    <w:rsid w:val="002C16DA"/>
    <w:rsid w:val="002C1BF2"/>
    <w:rsid w:val="002C203A"/>
    <w:rsid w:val="002C292E"/>
    <w:rsid w:val="002C4326"/>
    <w:rsid w:val="002C43D5"/>
    <w:rsid w:val="002C61B7"/>
    <w:rsid w:val="002C77B6"/>
    <w:rsid w:val="002C796B"/>
    <w:rsid w:val="002C7D74"/>
    <w:rsid w:val="002C7F14"/>
    <w:rsid w:val="002D187F"/>
    <w:rsid w:val="002D27AA"/>
    <w:rsid w:val="002D2DDA"/>
    <w:rsid w:val="002D34CB"/>
    <w:rsid w:val="002D3D93"/>
    <w:rsid w:val="002D445F"/>
    <w:rsid w:val="002D4EE4"/>
    <w:rsid w:val="002D4EF2"/>
    <w:rsid w:val="002D565B"/>
    <w:rsid w:val="002D587C"/>
    <w:rsid w:val="002D58AB"/>
    <w:rsid w:val="002D5AC6"/>
    <w:rsid w:val="002D6175"/>
    <w:rsid w:val="002D6EDA"/>
    <w:rsid w:val="002E0017"/>
    <w:rsid w:val="002E0C02"/>
    <w:rsid w:val="002E5872"/>
    <w:rsid w:val="002E6446"/>
    <w:rsid w:val="002E6A69"/>
    <w:rsid w:val="002E6F5C"/>
    <w:rsid w:val="002E7151"/>
    <w:rsid w:val="002E71E9"/>
    <w:rsid w:val="002E7AA3"/>
    <w:rsid w:val="002E7B64"/>
    <w:rsid w:val="002E7E35"/>
    <w:rsid w:val="002F139A"/>
    <w:rsid w:val="002F16FC"/>
    <w:rsid w:val="002F2E5C"/>
    <w:rsid w:val="002F5168"/>
    <w:rsid w:val="00300642"/>
    <w:rsid w:val="00300B04"/>
    <w:rsid w:val="0030119C"/>
    <w:rsid w:val="00302961"/>
    <w:rsid w:val="00303BC7"/>
    <w:rsid w:val="0030415D"/>
    <w:rsid w:val="00304F38"/>
    <w:rsid w:val="00305F54"/>
    <w:rsid w:val="0030657C"/>
    <w:rsid w:val="00311336"/>
    <w:rsid w:val="00311896"/>
    <w:rsid w:val="00312DE0"/>
    <w:rsid w:val="003132A9"/>
    <w:rsid w:val="0031616D"/>
    <w:rsid w:val="0031617E"/>
    <w:rsid w:val="00316B77"/>
    <w:rsid w:val="00317023"/>
    <w:rsid w:val="00317265"/>
    <w:rsid w:val="00317C16"/>
    <w:rsid w:val="00320A60"/>
    <w:rsid w:val="00322AC7"/>
    <w:rsid w:val="00323912"/>
    <w:rsid w:val="00323BC4"/>
    <w:rsid w:val="00324F88"/>
    <w:rsid w:val="0032509A"/>
    <w:rsid w:val="00325F11"/>
    <w:rsid w:val="00326426"/>
    <w:rsid w:val="00326B65"/>
    <w:rsid w:val="003301DE"/>
    <w:rsid w:val="003302ED"/>
    <w:rsid w:val="00330579"/>
    <w:rsid w:val="00331945"/>
    <w:rsid w:val="00332D4B"/>
    <w:rsid w:val="00333ECB"/>
    <w:rsid w:val="0033439D"/>
    <w:rsid w:val="0033542E"/>
    <w:rsid w:val="00335464"/>
    <w:rsid w:val="003357EA"/>
    <w:rsid w:val="00335AF2"/>
    <w:rsid w:val="0033609F"/>
    <w:rsid w:val="00336464"/>
    <w:rsid w:val="003365F7"/>
    <w:rsid w:val="00336632"/>
    <w:rsid w:val="00340354"/>
    <w:rsid w:val="003407C8"/>
    <w:rsid w:val="00340847"/>
    <w:rsid w:val="00340948"/>
    <w:rsid w:val="00341210"/>
    <w:rsid w:val="0034161D"/>
    <w:rsid w:val="003416C8"/>
    <w:rsid w:val="00341C97"/>
    <w:rsid w:val="0034317D"/>
    <w:rsid w:val="00344677"/>
    <w:rsid w:val="003457DA"/>
    <w:rsid w:val="00347805"/>
    <w:rsid w:val="003511CF"/>
    <w:rsid w:val="0035242E"/>
    <w:rsid w:val="003535FB"/>
    <w:rsid w:val="0035748F"/>
    <w:rsid w:val="00360A14"/>
    <w:rsid w:val="0036159F"/>
    <w:rsid w:val="003621EB"/>
    <w:rsid w:val="003631FE"/>
    <w:rsid w:val="00363501"/>
    <w:rsid w:val="00363F17"/>
    <w:rsid w:val="00364242"/>
    <w:rsid w:val="003663A9"/>
    <w:rsid w:val="00372655"/>
    <w:rsid w:val="00372CD3"/>
    <w:rsid w:val="00373899"/>
    <w:rsid w:val="00373E67"/>
    <w:rsid w:val="00374199"/>
    <w:rsid w:val="00374AFF"/>
    <w:rsid w:val="003758B2"/>
    <w:rsid w:val="00376D2B"/>
    <w:rsid w:val="00376F27"/>
    <w:rsid w:val="00377DF8"/>
    <w:rsid w:val="0038006B"/>
    <w:rsid w:val="00380C4F"/>
    <w:rsid w:val="0038138A"/>
    <w:rsid w:val="00381C44"/>
    <w:rsid w:val="0038248F"/>
    <w:rsid w:val="00382878"/>
    <w:rsid w:val="00382FF7"/>
    <w:rsid w:val="003833A2"/>
    <w:rsid w:val="00384987"/>
    <w:rsid w:val="00385405"/>
    <w:rsid w:val="00385DA0"/>
    <w:rsid w:val="003866E8"/>
    <w:rsid w:val="003867E1"/>
    <w:rsid w:val="00386C9D"/>
    <w:rsid w:val="0039153A"/>
    <w:rsid w:val="00391DE3"/>
    <w:rsid w:val="00391E13"/>
    <w:rsid w:val="00392ECD"/>
    <w:rsid w:val="0039360F"/>
    <w:rsid w:val="00393632"/>
    <w:rsid w:val="003937DF"/>
    <w:rsid w:val="00394A72"/>
    <w:rsid w:val="00394CAB"/>
    <w:rsid w:val="00395C96"/>
    <w:rsid w:val="00396AFD"/>
    <w:rsid w:val="003A08D4"/>
    <w:rsid w:val="003A18B9"/>
    <w:rsid w:val="003A2808"/>
    <w:rsid w:val="003A35BD"/>
    <w:rsid w:val="003A4BC6"/>
    <w:rsid w:val="003B0B9C"/>
    <w:rsid w:val="003B1DB7"/>
    <w:rsid w:val="003B2079"/>
    <w:rsid w:val="003B5024"/>
    <w:rsid w:val="003B50C4"/>
    <w:rsid w:val="003B6D99"/>
    <w:rsid w:val="003B73F3"/>
    <w:rsid w:val="003B744E"/>
    <w:rsid w:val="003C112D"/>
    <w:rsid w:val="003C141E"/>
    <w:rsid w:val="003C1AA1"/>
    <w:rsid w:val="003C1ED8"/>
    <w:rsid w:val="003C3484"/>
    <w:rsid w:val="003C3581"/>
    <w:rsid w:val="003C43A8"/>
    <w:rsid w:val="003C4AE7"/>
    <w:rsid w:val="003C57A8"/>
    <w:rsid w:val="003C5AE4"/>
    <w:rsid w:val="003C5E9D"/>
    <w:rsid w:val="003C60B3"/>
    <w:rsid w:val="003D0026"/>
    <w:rsid w:val="003D0F63"/>
    <w:rsid w:val="003D1F1F"/>
    <w:rsid w:val="003D2702"/>
    <w:rsid w:val="003D418A"/>
    <w:rsid w:val="003D47F9"/>
    <w:rsid w:val="003D5296"/>
    <w:rsid w:val="003D58CB"/>
    <w:rsid w:val="003D6C67"/>
    <w:rsid w:val="003D752B"/>
    <w:rsid w:val="003E09BD"/>
    <w:rsid w:val="003E1E11"/>
    <w:rsid w:val="003E2F84"/>
    <w:rsid w:val="003E3526"/>
    <w:rsid w:val="003E3A30"/>
    <w:rsid w:val="003E4D9E"/>
    <w:rsid w:val="003E540A"/>
    <w:rsid w:val="003E6633"/>
    <w:rsid w:val="003E6811"/>
    <w:rsid w:val="003E6E7B"/>
    <w:rsid w:val="003E72F9"/>
    <w:rsid w:val="003F01B7"/>
    <w:rsid w:val="003F0305"/>
    <w:rsid w:val="003F08BE"/>
    <w:rsid w:val="003F0B54"/>
    <w:rsid w:val="003F0F44"/>
    <w:rsid w:val="003F4313"/>
    <w:rsid w:val="003F4511"/>
    <w:rsid w:val="003F4A3A"/>
    <w:rsid w:val="003F514B"/>
    <w:rsid w:val="003F5F77"/>
    <w:rsid w:val="003F62D6"/>
    <w:rsid w:val="003F6AFD"/>
    <w:rsid w:val="003F7FC0"/>
    <w:rsid w:val="00400D02"/>
    <w:rsid w:val="00401D5F"/>
    <w:rsid w:val="0040241E"/>
    <w:rsid w:val="00402818"/>
    <w:rsid w:val="00404D68"/>
    <w:rsid w:val="004067F9"/>
    <w:rsid w:val="00406CE8"/>
    <w:rsid w:val="00406CF6"/>
    <w:rsid w:val="00410780"/>
    <w:rsid w:val="00412A71"/>
    <w:rsid w:val="004133DA"/>
    <w:rsid w:val="00413ABB"/>
    <w:rsid w:val="00415621"/>
    <w:rsid w:val="004156FC"/>
    <w:rsid w:val="0041597F"/>
    <w:rsid w:val="00415C66"/>
    <w:rsid w:val="0041698C"/>
    <w:rsid w:val="00416B65"/>
    <w:rsid w:val="00420C15"/>
    <w:rsid w:val="00421815"/>
    <w:rsid w:val="00421A3B"/>
    <w:rsid w:val="0042273D"/>
    <w:rsid w:val="00422A16"/>
    <w:rsid w:val="004230A0"/>
    <w:rsid w:val="0042409C"/>
    <w:rsid w:val="00424A54"/>
    <w:rsid w:val="00424B82"/>
    <w:rsid w:val="00424C8E"/>
    <w:rsid w:val="00424D70"/>
    <w:rsid w:val="00424D9C"/>
    <w:rsid w:val="00425C4F"/>
    <w:rsid w:val="00426DD8"/>
    <w:rsid w:val="00427140"/>
    <w:rsid w:val="004277F2"/>
    <w:rsid w:val="00431C6F"/>
    <w:rsid w:val="00433ACE"/>
    <w:rsid w:val="00433B74"/>
    <w:rsid w:val="00434042"/>
    <w:rsid w:val="00434289"/>
    <w:rsid w:val="004349A9"/>
    <w:rsid w:val="00437298"/>
    <w:rsid w:val="004416B4"/>
    <w:rsid w:val="00442630"/>
    <w:rsid w:val="00442A2D"/>
    <w:rsid w:val="0044387E"/>
    <w:rsid w:val="0044490F"/>
    <w:rsid w:val="00446454"/>
    <w:rsid w:val="00446C54"/>
    <w:rsid w:val="00447256"/>
    <w:rsid w:val="004477E4"/>
    <w:rsid w:val="00447EA0"/>
    <w:rsid w:val="004508FD"/>
    <w:rsid w:val="00452041"/>
    <w:rsid w:val="0045344C"/>
    <w:rsid w:val="00455861"/>
    <w:rsid w:val="004558A3"/>
    <w:rsid w:val="00455E18"/>
    <w:rsid w:val="00457AA2"/>
    <w:rsid w:val="004605BE"/>
    <w:rsid w:val="00463403"/>
    <w:rsid w:val="00464809"/>
    <w:rsid w:val="00464A53"/>
    <w:rsid w:val="00464FA0"/>
    <w:rsid w:val="00465A48"/>
    <w:rsid w:val="00465B39"/>
    <w:rsid w:val="00465BCA"/>
    <w:rsid w:val="00470479"/>
    <w:rsid w:val="004704A2"/>
    <w:rsid w:val="00470EA1"/>
    <w:rsid w:val="004713E8"/>
    <w:rsid w:val="00471663"/>
    <w:rsid w:val="00471963"/>
    <w:rsid w:val="004720D4"/>
    <w:rsid w:val="00472329"/>
    <w:rsid w:val="00472A0E"/>
    <w:rsid w:val="00473034"/>
    <w:rsid w:val="004732C0"/>
    <w:rsid w:val="00473512"/>
    <w:rsid w:val="00474923"/>
    <w:rsid w:val="00474C97"/>
    <w:rsid w:val="00475682"/>
    <w:rsid w:val="00475C1C"/>
    <w:rsid w:val="00475D46"/>
    <w:rsid w:val="00476A6E"/>
    <w:rsid w:val="00476B4D"/>
    <w:rsid w:val="00477ADF"/>
    <w:rsid w:val="00480C08"/>
    <w:rsid w:val="00480F5A"/>
    <w:rsid w:val="0048126A"/>
    <w:rsid w:val="004812CB"/>
    <w:rsid w:val="00481685"/>
    <w:rsid w:val="0048189E"/>
    <w:rsid w:val="004818EE"/>
    <w:rsid w:val="00481A10"/>
    <w:rsid w:val="004837CA"/>
    <w:rsid w:val="00484450"/>
    <w:rsid w:val="00484FA7"/>
    <w:rsid w:val="00485268"/>
    <w:rsid w:val="00485692"/>
    <w:rsid w:val="00486564"/>
    <w:rsid w:val="004869A1"/>
    <w:rsid w:val="00487078"/>
    <w:rsid w:val="0049117B"/>
    <w:rsid w:val="00493B8A"/>
    <w:rsid w:val="00494A65"/>
    <w:rsid w:val="00494F87"/>
    <w:rsid w:val="00495C52"/>
    <w:rsid w:val="00496187"/>
    <w:rsid w:val="00496268"/>
    <w:rsid w:val="004977B0"/>
    <w:rsid w:val="00497BA1"/>
    <w:rsid w:val="004A029B"/>
    <w:rsid w:val="004A04DB"/>
    <w:rsid w:val="004A10DC"/>
    <w:rsid w:val="004A1B94"/>
    <w:rsid w:val="004A2462"/>
    <w:rsid w:val="004A2D99"/>
    <w:rsid w:val="004A2DB5"/>
    <w:rsid w:val="004A309E"/>
    <w:rsid w:val="004A39EF"/>
    <w:rsid w:val="004A42C2"/>
    <w:rsid w:val="004A4F04"/>
    <w:rsid w:val="004A596D"/>
    <w:rsid w:val="004A60C5"/>
    <w:rsid w:val="004A6D4C"/>
    <w:rsid w:val="004A7690"/>
    <w:rsid w:val="004B08DB"/>
    <w:rsid w:val="004B150E"/>
    <w:rsid w:val="004B193D"/>
    <w:rsid w:val="004B1B62"/>
    <w:rsid w:val="004B1C3C"/>
    <w:rsid w:val="004B2A25"/>
    <w:rsid w:val="004B2FDF"/>
    <w:rsid w:val="004B30EE"/>
    <w:rsid w:val="004B49BB"/>
    <w:rsid w:val="004B5339"/>
    <w:rsid w:val="004B653F"/>
    <w:rsid w:val="004B6B13"/>
    <w:rsid w:val="004B7449"/>
    <w:rsid w:val="004B784A"/>
    <w:rsid w:val="004C03BF"/>
    <w:rsid w:val="004C16CA"/>
    <w:rsid w:val="004C421F"/>
    <w:rsid w:val="004C4D05"/>
    <w:rsid w:val="004C5E49"/>
    <w:rsid w:val="004C5FE7"/>
    <w:rsid w:val="004C6BBE"/>
    <w:rsid w:val="004C72DC"/>
    <w:rsid w:val="004C79C8"/>
    <w:rsid w:val="004D0481"/>
    <w:rsid w:val="004D1242"/>
    <w:rsid w:val="004D1F2B"/>
    <w:rsid w:val="004D3024"/>
    <w:rsid w:val="004D3145"/>
    <w:rsid w:val="004D469E"/>
    <w:rsid w:val="004D65E3"/>
    <w:rsid w:val="004D7ECA"/>
    <w:rsid w:val="004D7F4C"/>
    <w:rsid w:val="004E06C3"/>
    <w:rsid w:val="004E125B"/>
    <w:rsid w:val="004E1A56"/>
    <w:rsid w:val="004E2513"/>
    <w:rsid w:val="004E2572"/>
    <w:rsid w:val="004E3E38"/>
    <w:rsid w:val="004E40E6"/>
    <w:rsid w:val="004E4567"/>
    <w:rsid w:val="004E46DD"/>
    <w:rsid w:val="004E520B"/>
    <w:rsid w:val="004E6DD1"/>
    <w:rsid w:val="004E726C"/>
    <w:rsid w:val="004E7BF1"/>
    <w:rsid w:val="004F081B"/>
    <w:rsid w:val="004F34C4"/>
    <w:rsid w:val="004F3C69"/>
    <w:rsid w:val="004F4EA6"/>
    <w:rsid w:val="004F5857"/>
    <w:rsid w:val="004F5B51"/>
    <w:rsid w:val="004F61EF"/>
    <w:rsid w:val="004F764E"/>
    <w:rsid w:val="004F7B72"/>
    <w:rsid w:val="004F7D5E"/>
    <w:rsid w:val="00500A17"/>
    <w:rsid w:val="005018CA"/>
    <w:rsid w:val="00501EAB"/>
    <w:rsid w:val="00501F9C"/>
    <w:rsid w:val="00501FE0"/>
    <w:rsid w:val="005020F4"/>
    <w:rsid w:val="00502E12"/>
    <w:rsid w:val="005056A3"/>
    <w:rsid w:val="00506E8A"/>
    <w:rsid w:val="00506EC1"/>
    <w:rsid w:val="00507B3C"/>
    <w:rsid w:val="00510863"/>
    <w:rsid w:val="00510AA3"/>
    <w:rsid w:val="005113AA"/>
    <w:rsid w:val="00511AB4"/>
    <w:rsid w:val="00513E77"/>
    <w:rsid w:val="00513F2D"/>
    <w:rsid w:val="005173F6"/>
    <w:rsid w:val="00517746"/>
    <w:rsid w:val="005177A4"/>
    <w:rsid w:val="00517E67"/>
    <w:rsid w:val="0052004E"/>
    <w:rsid w:val="005204A8"/>
    <w:rsid w:val="005209F8"/>
    <w:rsid w:val="00521428"/>
    <w:rsid w:val="0052166A"/>
    <w:rsid w:val="005223AA"/>
    <w:rsid w:val="0052392E"/>
    <w:rsid w:val="00523A9D"/>
    <w:rsid w:val="005240F9"/>
    <w:rsid w:val="0052460B"/>
    <w:rsid w:val="00526AEE"/>
    <w:rsid w:val="00527825"/>
    <w:rsid w:val="00527CD1"/>
    <w:rsid w:val="005301A2"/>
    <w:rsid w:val="00530FB9"/>
    <w:rsid w:val="005333A8"/>
    <w:rsid w:val="00533D9A"/>
    <w:rsid w:val="00534A31"/>
    <w:rsid w:val="005356D0"/>
    <w:rsid w:val="005359D7"/>
    <w:rsid w:val="005360CD"/>
    <w:rsid w:val="00537BE1"/>
    <w:rsid w:val="005400EC"/>
    <w:rsid w:val="00540140"/>
    <w:rsid w:val="00540183"/>
    <w:rsid w:val="00541464"/>
    <w:rsid w:val="00541AEF"/>
    <w:rsid w:val="00541F42"/>
    <w:rsid w:val="00542302"/>
    <w:rsid w:val="0054256C"/>
    <w:rsid w:val="00542972"/>
    <w:rsid w:val="00542B23"/>
    <w:rsid w:val="00542F09"/>
    <w:rsid w:val="00543FBB"/>
    <w:rsid w:val="005444BC"/>
    <w:rsid w:val="00544716"/>
    <w:rsid w:val="00544EB6"/>
    <w:rsid w:val="00545732"/>
    <w:rsid w:val="00545EC1"/>
    <w:rsid w:val="005460E9"/>
    <w:rsid w:val="00546788"/>
    <w:rsid w:val="005504C7"/>
    <w:rsid w:val="00550CC0"/>
    <w:rsid w:val="00551C93"/>
    <w:rsid w:val="00551E9F"/>
    <w:rsid w:val="00552156"/>
    <w:rsid w:val="0055251B"/>
    <w:rsid w:val="005539D2"/>
    <w:rsid w:val="0055414A"/>
    <w:rsid w:val="005544FC"/>
    <w:rsid w:val="005559CA"/>
    <w:rsid w:val="005576BB"/>
    <w:rsid w:val="00561C27"/>
    <w:rsid w:val="00563588"/>
    <w:rsid w:val="00563A5B"/>
    <w:rsid w:val="00564939"/>
    <w:rsid w:val="00565904"/>
    <w:rsid w:val="0056682A"/>
    <w:rsid w:val="005671A9"/>
    <w:rsid w:val="005673D1"/>
    <w:rsid w:val="00570B93"/>
    <w:rsid w:val="0057205F"/>
    <w:rsid w:val="00573BCB"/>
    <w:rsid w:val="0057413A"/>
    <w:rsid w:val="005766D8"/>
    <w:rsid w:val="005769DB"/>
    <w:rsid w:val="005776EC"/>
    <w:rsid w:val="00577789"/>
    <w:rsid w:val="00580C0A"/>
    <w:rsid w:val="005811EE"/>
    <w:rsid w:val="00583A20"/>
    <w:rsid w:val="00583F88"/>
    <w:rsid w:val="00585993"/>
    <w:rsid w:val="00586416"/>
    <w:rsid w:val="00587167"/>
    <w:rsid w:val="00587E94"/>
    <w:rsid w:val="0059020E"/>
    <w:rsid w:val="005902B2"/>
    <w:rsid w:val="00590813"/>
    <w:rsid w:val="005910AC"/>
    <w:rsid w:val="0059146E"/>
    <w:rsid w:val="00591E0C"/>
    <w:rsid w:val="00591E31"/>
    <w:rsid w:val="005929F1"/>
    <w:rsid w:val="00593330"/>
    <w:rsid w:val="00593D15"/>
    <w:rsid w:val="00594D15"/>
    <w:rsid w:val="00595495"/>
    <w:rsid w:val="00596332"/>
    <w:rsid w:val="00596616"/>
    <w:rsid w:val="00597BE1"/>
    <w:rsid w:val="00597F42"/>
    <w:rsid w:val="005A0BBF"/>
    <w:rsid w:val="005A114A"/>
    <w:rsid w:val="005A11B3"/>
    <w:rsid w:val="005A3914"/>
    <w:rsid w:val="005A4928"/>
    <w:rsid w:val="005A6A65"/>
    <w:rsid w:val="005A7414"/>
    <w:rsid w:val="005A7588"/>
    <w:rsid w:val="005A76B5"/>
    <w:rsid w:val="005A7F64"/>
    <w:rsid w:val="005B07DA"/>
    <w:rsid w:val="005B07F4"/>
    <w:rsid w:val="005B141A"/>
    <w:rsid w:val="005B23BB"/>
    <w:rsid w:val="005B3E0F"/>
    <w:rsid w:val="005B45BF"/>
    <w:rsid w:val="005B5778"/>
    <w:rsid w:val="005B63B5"/>
    <w:rsid w:val="005B65CF"/>
    <w:rsid w:val="005B6688"/>
    <w:rsid w:val="005B6A21"/>
    <w:rsid w:val="005B7A9A"/>
    <w:rsid w:val="005C02A7"/>
    <w:rsid w:val="005C1F20"/>
    <w:rsid w:val="005C34F7"/>
    <w:rsid w:val="005C4474"/>
    <w:rsid w:val="005C51EC"/>
    <w:rsid w:val="005C57F6"/>
    <w:rsid w:val="005C67E7"/>
    <w:rsid w:val="005C6AB9"/>
    <w:rsid w:val="005C6FD3"/>
    <w:rsid w:val="005C7725"/>
    <w:rsid w:val="005C7740"/>
    <w:rsid w:val="005D0989"/>
    <w:rsid w:val="005D4AFB"/>
    <w:rsid w:val="005D5378"/>
    <w:rsid w:val="005D58F1"/>
    <w:rsid w:val="005D5DEA"/>
    <w:rsid w:val="005D6E21"/>
    <w:rsid w:val="005D7E3B"/>
    <w:rsid w:val="005D7E69"/>
    <w:rsid w:val="005E02BA"/>
    <w:rsid w:val="005E0B79"/>
    <w:rsid w:val="005E1F2B"/>
    <w:rsid w:val="005E2C03"/>
    <w:rsid w:val="005E37EE"/>
    <w:rsid w:val="005E4EDC"/>
    <w:rsid w:val="005E5437"/>
    <w:rsid w:val="005E6157"/>
    <w:rsid w:val="005E6158"/>
    <w:rsid w:val="005F2645"/>
    <w:rsid w:val="005F2A5D"/>
    <w:rsid w:val="005F3606"/>
    <w:rsid w:val="005F4F3D"/>
    <w:rsid w:val="005F528B"/>
    <w:rsid w:val="005F5833"/>
    <w:rsid w:val="005F5B8A"/>
    <w:rsid w:val="005F6BF1"/>
    <w:rsid w:val="005F77E1"/>
    <w:rsid w:val="006002C1"/>
    <w:rsid w:val="00600EEF"/>
    <w:rsid w:val="00601D8A"/>
    <w:rsid w:val="00601EA5"/>
    <w:rsid w:val="0060224C"/>
    <w:rsid w:val="006045CA"/>
    <w:rsid w:val="00604E69"/>
    <w:rsid w:val="00605405"/>
    <w:rsid w:val="00607FD9"/>
    <w:rsid w:val="0061023B"/>
    <w:rsid w:val="00610B5F"/>
    <w:rsid w:val="00611202"/>
    <w:rsid w:val="0061163F"/>
    <w:rsid w:val="006117C3"/>
    <w:rsid w:val="0061205E"/>
    <w:rsid w:val="00612B62"/>
    <w:rsid w:val="00612D68"/>
    <w:rsid w:val="00613EF3"/>
    <w:rsid w:val="006146BD"/>
    <w:rsid w:val="00614990"/>
    <w:rsid w:val="00616CCA"/>
    <w:rsid w:val="00621AB4"/>
    <w:rsid w:val="006224F5"/>
    <w:rsid w:val="00624CFE"/>
    <w:rsid w:val="00624E8D"/>
    <w:rsid w:val="00625686"/>
    <w:rsid w:val="006261E5"/>
    <w:rsid w:val="00626B5E"/>
    <w:rsid w:val="00626E7D"/>
    <w:rsid w:val="00627664"/>
    <w:rsid w:val="00630DAD"/>
    <w:rsid w:val="00630ED6"/>
    <w:rsid w:val="0063178C"/>
    <w:rsid w:val="00632DDF"/>
    <w:rsid w:val="00632F7B"/>
    <w:rsid w:val="006337D2"/>
    <w:rsid w:val="00633915"/>
    <w:rsid w:val="006354B1"/>
    <w:rsid w:val="00636181"/>
    <w:rsid w:val="00636541"/>
    <w:rsid w:val="00636713"/>
    <w:rsid w:val="00637442"/>
    <w:rsid w:val="0063771F"/>
    <w:rsid w:val="006402B8"/>
    <w:rsid w:val="00640830"/>
    <w:rsid w:val="006419A5"/>
    <w:rsid w:val="006421EE"/>
    <w:rsid w:val="00642601"/>
    <w:rsid w:val="00643056"/>
    <w:rsid w:val="00644469"/>
    <w:rsid w:val="00645D65"/>
    <w:rsid w:val="00646058"/>
    <w:rsid w:val="00646FAC"/>
    <w:rsid w:val="006472AC"/>
    <w:rsid w:val="00647931"/>
    <w:rsid w:val="00650874"/>
    <w:rsid w:val="00650977"/>
    <w:rsid w:val="00651ABE"/>
    <w:rsid w:val="006535E1"/>
    <w:rsid w:val="00653722"/>
    <w:rsid w:val="00653BDA"/>
    <w:rsid w:val="006548E8"/>
    <w:rsid w:val="00657792"/>
    <w:rsid w:val="006606C6"/>
    <w:rsid w:val="0066167A"/>
    <w:rsid w:val="0066175A"/>
    <w:rsid w:val="0066181D"/>
    <w:rsid w:val="00661870"/>
    <w:rsid w:val="00661D90"/>
    <w:rsid w:val="0066213E"/>
    <w:rsid w:val="00664008"/>
    <w:rsid w:val="00665004"/>
    <w:rsid w:val="0066504E"/>
    <w:rsid w:val="00665A3C"/>
    <w:rsid w:val="006665E7"/>
    <w:rsid w:val="0066707D"/>
    <w:rsid w:val="006671F7"/>
    <w:rsid w:val="006700CF"/>
    <w:rsid w:val="00671201"/>
    <w:rsid w:val="00671AA5"/>
    <w:rsid w:val="006724F0"/>
    <w:rsid w:val="00673316"/>
    <w:rsid w:val="00673832"/>
    <w:rsid w:val="00673E7F"/>
    <w:rsid w:val="00674589"/>
    <w:rsid w:val="006748D8"/>
    <w:rsid w:val="006753E4"/>
    <w:rsid w:val="00676ACA"/>
    <w:rsid w:val="00676AE1"/>
    <w:rsid w:val="00677DE9"/>
    <w:rsid w:val="006800D4"/>
    <w:rsid w:val="006801E0"/>
    <w:rsid w:val="00680D07"/>
    <w:rsid w:val="00682719"/>
    <w:rsid w:val="00682C14"/>
    <w:rsid w:val="00683D4A"/>
    <w:rsid w:val="00684317"/>
    <w:rsid w:val="00684E7D"/>
    <w:rsid w:val="006867B1"/>
    <w:rsid w:val="00686B77"/>
    <w:rsid w:val="0068742E"/>
    <w:rsid w:val="00687A3F"/>
    <w:rsid w:val="00690445"/>
    <w:rsid w:val="0069152E"/>
    <w:rsid w:val="006924DB"/>
    <w:rsid w:val="0069456F"/>
    <w:rsid w:val="00694A18"/>
    <w:rsid w:val="00694AD3"/>
    <w:rsid w:val="00695AFA"/>
    <w:rsid w:val="00696F94"/>
    <w:rsid w:val="006A0DC7"/>
    <w:rsid w:val="006A0E9C"/>
    <w:rsid w:val="006A11CC"/>
    <w:rsid w:val="006A15DA"/>
    <w:rsid w:val="006A16BA"/>
    <w:rsid w:val="006A1D9A"/>
    <w:rsid w:val="006A3355"/>
    <w:rsid w:val="006A34DA"/>
    <w:rsid w:val="006A43B4"/>
    <w:rsid w:val="006A660A"/>
    <w:rsid w:val="006A6AF0"/>
    <w:rsid w:val="006A6E29"/>
    <w:rsid w:val="006A6FF9"/>
    <w:rsid w:val="006A75C1"/>
    <w:rsid w:val="006A784C"/>
    <w:rsid w:val="006B09F5"/>
    <w:rsid w:val="006B0F4E"/>
    <w:rsid w:val="006B181C"/>
    <w:rsid w:val="006B1E22"/>
    <w:rsid w:val="006B3D9C"/>
    <w:rsid w:val="006B44DE"/>
    <w:rsid w:val="006B4F8C"/>
    <w:rsid w:val="006B5523"/>
    <w:rsid w:val="006B5F76"/>
    <w:rsid w:val="006B6702"/>
    <w:rsid w:val="006B6A81"/>
    <w:rsid w:val="006B7A78"/>
    <w:rsid w:val="006B7B71"/>
    <w:rsid w:val="006C03B7"/>
    <w:rsid w:val="006C32BA"/>
    <w:rsid w:val="006C35AE"/>
    <w:rsid w:val="006C5D78"/>
    <w:rsid w:val="006D00C4"/>
    <w:rsid w:val="006D0C76"/>
    <w:rsid w:val="006D15E3"/>
    <w:rsid w:val="006D1A38"/>
    <w:rsid w:val="006D1B60"/>
    <w:rsid w:val="006D1CEA"/>
    <w:rsid w:val="006D3922"/>
    <w:rsid w:val="006D48A5"/>
    <w:rsid w:val="006D5DC6"/>
    <w:rsid w:val="006D6CE0"/>
    <w:rsid w:val="006E0DCF"/>
    <w:rsid w:val="006E0DE3"/>
    <w:rsid w:val="006E0F88"/>
    <w:rsid w:val="006E26BD"/>
    <w:rsid w:val="006E3246"/>
    <w:rsid w:val="006E3802"/>
    <w:rsid w:val="006E3836"/>
    <w:rsid w:val="006E3FC2"/>
    <w:rsid w:val="006E4F3B"/>
    <w:rsid w:val="006E4FAA"/>
    <w:rsid w:val="006E52FD"/>
    <w:rsid w:val="006E5961"/>
    <w:rsid w:val="006E5E61"/>
    <w:rsid w:val="006E6E70"/>
    <w:rsid w:val="006E7154"/>
    <w:rsid w:val="006F0BE7"/>
    <w:rsid w:val="006F2E0C"/>
    <w:rsid w:val="006F3A71"/>
    <w:rsid w:val="006F468D"/>
    <w:rsid w:val="006F67A8"/>
    <w:rsid w:val="006F7005"/>
    <w:rsid w:val="0070125F"/>
    <w:rsid w:val="007014E9"/>
    <w:rsid w:val="00701CEC"/>
    <w:rsid w:val="00702616"/>
    <w:rsid w:val="007037B8"/>
    <w:rsid w:val="00704A95"/>
    <w:rsid w:val="00704AD0"/>
    <w:rsid w:val="00704FF5"/>
    <w:rsid w:val="00705199"/>
    <w:rsid w:val="007060C9"/>
    <w:rsid w:val="007074E6"/>
    <w:rsid w:val="00710712"/>
    <w:rsid w:val="00711C9E"/>
    <w:rsid w:val="0071271C"/>
    <w:rsid w:val="00713BD6"/>
    <w:rsid w:val="00713D5D"/>
    <w:rsid w:val="00714C3B"/>
    <w:rsid w:val="00715492"/>
    <w:rsid w:val="007154D8"/>
    <w:rsid w:val="00715A28"/>
    <w:rsid w:val="0071745D"/>
    <w:rsid w:val="00717640"/>
    <w:rsid w:val="00720866"/>
    <w:rsid w:val="00720A78"/>
    <w:rsid w:val="00720D5E"/>
    <w:rsid w:val="00723158"/>
    <w:rsid w:val="007239E2"/>
    <w:rsid w:val="00723CAE"/>
    <w:rsid w:val="00727D0F"/>
    <w:rsid w:val="00727EE3"/>
    <w:rsid w:val="00730485"/>
    <w:rsid w:val="00730B93"/>
    <w:rsid w:val="007317A0"/>
    <w:rsid w:val="007337BF"/>
    <w:rsid w:val="00734F67"/>
    <w:rsid w:val="00735060"/>
    <w:rsid w:val="00737F9D"/>
    <w:rsid w:val="007404A7"/>
    <w:rsid w:val="00741F74"/>
    <w:rsid w:val="00742432"/>
    <w:rsid w:val="00742C49"/>
    <w:rsid w:val="00742E67"/>
    <w:rsid w:val="0074301C"/>
    <w:rsid w:val="0074344D"/>
    <w:rsid w:val="00743CBF"/>
    <w:rsid w:val="00744119"/>
    <w:rsid w:val="0074419A"/>
    <w:rsid w:val="00744ACC"/>
    <w:rsid w:val="00745701"/>
    <w:rsid w:val="00745D3B"/>
    <w:rsid w:val="00745DA8"/>
    <w:rsid w:val="007461AF"/>
    <w:rsid w:val="0074678B"/>
    <w:rsid w:val="00746A77"/>
    <w:rsid w:val="0074710C"/>
    <w:rsid w:val="00747695"/>
    <w:rsid w:val="00747E0C"/>
    <w:rsid w:val="00747FBE"/>
    <w:rsid w:val="00750882"/>
    <w:rsid w:val="007528A9"/>
    <w:rsid w:val="00753FC4"/>
    <w:rsid w:val="007542E1"/>
    <w:rsid w:val="007549B3"/>
    <w:rsid w:val="007564D9"/>
    <w:rsid w:val="00756552"/>
    <w:rsid w:val="00756581"/>
    <w:rsid w:val="0075691A"/>
    <w:rsid w:val="00757254"/>
    <w:rsid w:val="00762C70"/>
    <w:rsid w:val="00763933"/>
    <w:rsid w:val="00766032"/>
    <w:rsid w:val="00766BE4"/>
    <w:rsid w:val="007700C4"/>
    <w:rsid w:val="00771506"/>
    <w:rsid w:val="00771A6F"/>
    <w:rsid w:val="00772F5F"/>
    <w:rsid w:val="007747DB"/>
    <w:rsid w:val="007754E8"/>
    <w:rsid w:val="00775FB8"/>
    <w:rsid w:val="00776093"/>
    <w:rsid w:val="00781BB5"/>
    <w:rsid w:val="00782CA4"/>
    <w:rsid w:val="00782E02"/>
    <w:rsid w:val="00784857"/>
    <w:rsid w:val="00784AA5"/>
    <w:rsid w:val="007851D0"/>
    <w:rsid w:val="007861CD"/>
    <w:rsid w:val="007865DF"/>
    <w:rsid w:val="00786934"/>
    <w:rsid w:val="00787C58"/>
    <w:rsid w:val="007912AD"/>
    <w:rsid w:val="00791451"/>
    <w:rsid w:val="007916CD"/>
    <w:rsid w:val="00792D5E"/>
    <w:rsid w:val="0079363B"/>
    <w:rsid w:val="00793D6E"/>
    <w:rsid w:val="0079431B"/>
    <w:rsid w:val="007946C0"/>
    <w:rsid w:val="007954E1"/>
    <w:rsid w:val="007962A4"/>
    <w:rsid w:val="007969E6"/>
    <w:rsid w:val="007974B2"/>
    <w:rsid w:val="00797ADB"/>
    <w:rsid w:val="007A0AFF"/>
    <w:rsid w:val="007A150D"/>
    <w:rsid w:val="007A196D"/>
    <w:rsid w:val="007A317E"/>
    <w:rsid w:val="007A4E17"/>
    <w:rsid w:val="007A6454"/>
    <w:rsid w:val="007A6C2A"/>
    <w:rsid w:val="007B045D"/>
    <w:rsid w:val="007B1313"/>
    <w:rsid w:val="007B1A8A"/>
    <w:rsid w:val="007B1CCF"/>
    <w:rsid w:val="007B20D0"/>
    <w:rsid w:val="007B360D"/>
    <w:rsid w:val="007B4CB4"/>
    <w:rsid w:val="007B53E8"/>
    <w:rsid w:val="007B68F1"/>
    <w:rsid w:val="007B796C"/>
    <w:rsid w:val="007B7F3B"/>
    <w:rsid w:val="007C0446"/>
    <w:rsid w:val="007C1651"/>
    <w:rsid w:val="007C1B48"/>
    <w:rsid w:val="007C1C8D"/>
    <w:rsid w:val="007C1E9D"/>
    <w:rsid w:val="007C232D"/>
    <w:rsid w:val="007C2C31"/>
    <w:rsid w:val="007C58C3"/>
    <w:rsid w:val="007C5BE5"/>
    <w:rsid w:val="007C5FD7"/>
    <w:rsid w:val="007C6105"/>
    <w:rsid w:val="007C6B25"/>
    <w:rsid w:val="007C6CBE"/>
    <w:rsid w:val="007C7A59"/>
    <w:rsid w:val="007C7BDA"/>
    <w:rsid w:val="007D1A20"/>
    <w:rsid w:val="007D33D4"/>
    <w:rsid w:val="007D34D1"/>
    <w:rsid w:val="007D38F7"/>
    <w:rsid w:val="007D43C7"/>
    <w:rsid w:val="007D441E"/>
    <w:rsid w:val="007D476B"/>
    <w:rsid w:val="007D5352"/>
    <w:rsid w:val="007D7659"/>
    <w:rsid w:val="007E190D"/>
    <w:rsid w:val="007E1A76"/>
    <w:rsid w:val="007E2231"/>
    <w:rsid w:val="007E24A5"/>
    <w:rsid w:val="007E3EF5"/>
    <w:rsid w:val="007E40F7"/>
    <w:rsid w:val="007E4E90"/>
    <w:rsid w:val="007E568A"/>
    <w:rsid w:val="007E6EA7"/>
    <w:rsid w:val="007E74F2"/>
    <w:rsid w:val="007F04EA"/>
    <w:rsid w:val="007F0B34"/>
    <w:rsid w:val="007F0DB2"/>
    <w:rsid w:val="007F1E54"/>
    <w:rsid w:val="007F1E9B"/>
    <w:rsid w:val="007F2BB7"/>
    <w:rsid w:val="007F2CE3"/>
    <w:rsid w:val="007F3D68"/>
    <w:rsid w:val="007F3FA8"/>
    <w:rsid w:val="007F46CA"/>
    <w:rsid w:val="007F487C"/>
    <w:rsid w:val="007F5440"/>
    <w:rsid w:val="007F6085"/>
    <w:rsid w:val="007F633B"/>
    <w:rsid w:val="007F6F80"/>
    <w:rsid w:val="007F73F5"/>
    <w:rsid w:val="007F7E77"/>
    <w:rsid w:val="00800177"/>
    <w:rsid w:val="00800F8D"/>
    <w:rsid w:val="00801CCC"/>
    <w:rsid w:val="00802FC6"/>
    <w:rsid w:val="00803B93"/>
    <w:rsid w:val="00804470"/>
    <w:rsid w:val="00804A9C"/>
    <w:rsid w:val="008059B5"/>
    <w:rsid w:val="00806199"/>
    <w:rsid w:val="00806CC0"/>
    <w:rsid w:val="00807ACA"/>
    <w:rsid w:val="00807E49"/>
    <w:rsid w:val="0081076B"/>
    <w:rsid w:val="00813237"/>
    <w:rsid w:val="00813843"/>
    <w:rsid w:val="00813BCD"/>
    <w:rsid w:val="00813E7A"/>
    <w:rsid w:val="00813EC1"/>
    <w:rsid w:val="00814C52"/>
    <w:rsid w:val="00815385"/>
    <w:rsid w:val="00815D89"/>
    <w:rsid w:val="0081632B"/>
    <w:rsid w:val="0082027B"/>
    <w:rsid w:val="00820994"/>
    <w:rsid w:val="00820F3F"/>
    <w:rsid w:val="00822902"/>
    <w:rsid w:val="00824110"/>
    <w:rsid w:val="008245EE"/>
    <w:rsid w:val="008253C2"/>
    <w:rsid w:val="00825624"/>
    <w:rsid w:val="00826948"/>
    <w:rsid w:val="00826CF5"/>
    <w:rsid w:val="00827B6D"/>
    <w:rsid w:val="008306BA"/>
    <w:rsid w:val="00830C0F"/>
    <w:rsid w:val="008319C5"/>
    <w:rsid w:val="00832003"/>
    <w:rsid w:val="008333DD"/>
    <w:rsid w:val="0083575B"/>
    <w:rsid w:val="00835B89"/>
    <w:rsid w:val="00835E51"/>
    <w:rsid w:val="00836678"/>
    <w:rsid w:val="00836AB0"/>
    <w:rsid w:val="00836CA4"/>
    <w:rsid w:val="00840682"/>
    <w:rsid w:val="008419A3"/>
    <w:rsid w:val="008427FC"/>
    <w:rsid w:val="00844CC3"/>
    <w:rsid w:val="00845178"/>
    <w:rsid w:val="00845EE7"/>
    <w:rsid w:val="00851185"/>
    <w:rsid w:val="00854962"/>
    <w:rsid w:val="00855B19"/>
    <w:rsid w:val="008570A3"/>
    <w:rsid w:val="00857E9A"/>
    <w:rsid w:val="00860652"/>
    <w:rsid w:val="0086251B"/>
    <w:rsid w:val="00862831"/>
    <w:rsid w:val="00862834"/>
    <w:rsid w:val="0086294B"/>
    <w:rsid w:val="00862FF1"/>
    <w:rsid w:val="00864A9F"/>
    <w:rsid w:val="00865131"/>
    <w:rsid w:val="00866031"/>
    <w:rsid w:val="0086689A"/>
    <w:rsid w:val="00866FCC"/>
    <w:rsid w:val="00867841"/>
    <w:rsid w:val="00870376"/>
    <w:rsid w:val="00870B06"/>
    <w:rsid w:val="00871D03"/>
    <w:rsid w:val="00872596"/>
    <w:rsid w:val="00872EEB"/>
    <w:rsid w:val="00874211"/>
    <w:rsid w:val="008754F7"/>
    <w:rsid w:val="008757FF"/>
    <w:rsid w:val="008761C5"/>
    <w:rsid w:val="00876E39"/>
    <w:rsid w:val="0087793A"/>
    <w:rsid w:val="008803CA"/>
    <w:rsid w:val="008804A9"/>
    <w:rsid w:val="00880A61"/>
    <w:rsid w:val="008813F7"/>
    <w:rsid w:val="00881FC8"/>
    <w:rsid w:val="00882159"/>
    <w:rsid w:val="00882384"/>
    <w:rsid w:val="0088319A"/>
    <w:rsid w:val="00884381"/>
    <w:rsid w:val="0088494C"/>
    <w:rsid w:val="008858AB"/>
    <w:rsid w:val="00891243"/>
    <w:rsid w:val="00891943"/>
    <w:rsid w:val="008932FD"/>
    <w:rsid w:val="00893466"/>
    <w:rsid w:val="00893DE1"/>
    <w:rsid w:val="008953DE"/>
    <w:rsid w:val="008967D0"/>
    <w:rsid w:val="00896F04"/>
    <w:rsid w:val="008A0340"/>
    <w:rsid w:val="008A0E98"/>
    <w:rsid w:val="008A1EA5"/>
    <w:rsid w:val="008A1EAF"/>
    <w:rsid w:val="008A20AA"/>
    <w:rsid w:val="008A2B40"/>
    <w:rsid w:val="008A2D73"/>
    <w:rsid w:val="008A2DFE"/>
    <w:rsid w:val="008A2ED2"/>
    <w:rsid w:val="008A6410"/>
    <w:rsid w:val="008A7415"/>
    <w:rsid w:val="008A7D41"/>
    <w:rsid w:val="008A7EA3"/>
    <w:rsid w:val="008B0394"/>
    <w:rsid w:val="008B0AE3"/>
    <w:rsid w:val="008B2FCE"/>
    <w:rsid w:val="008B3181"/>
    <w:rsid w:val="008B3BB8"/>
    <w:rsid w:val="008B3C38"/>
    <w:rsid w:val="008B4C94"/>
    <w:rsid w:val="008B560E"/>
    <w:rsid w:val="008B5929"/>
    <w:rsid w:val="008B5ABB"/>
    <w:rsid w:val="008B634C"/>
    <w:rsid w:val="008B7C1F"/>
    <w:rsid w:val="008C0421"/>
    <w:rsid w:val="008C1266"/>
    <w:rsid w:val="008C17D6"/>
    <w:rsid w:val="008C1C3D"/>
    <w:rsid w:val="008C232D"/>
    <w:rsid w:val="008C2EA2"/>
    <w:rsid w:val="008C307F"/>
    <w:rsid w:val="008C341B"/>
    <w:rsid w:val="008C3A15"/>
    <w:rsid w:val="008C4FF0"/>
    <w:rsid w:val="008C5D7C"/>
    <w:rsid w:val="008C626C"/>
    <w:rsid w:val="008C6CD3"/>
    <w:rsid w:val="008C730F"/>
    <w:rsid w:val="008C7618"/>
    <w:rsid w:val="008D0D04"/>
    <w:rsid w:val="008D10B8"/>
    <w:rsid w:val="008D10CC"/>
    <w:rsid w:val="008D15EE"/>
    <w:rsid w:val="008D2026"/>
    <w:rsid w:val="008D2B5A"/>
    <w:rsid w:val="008D2B9F"/>
    <w:rsid w:val="008D3BED"/>
    <w:rsid w:val="008D3DB3"/>
    <w:rsid w:val="008D4AA7"/>
    <w:rsid w:val="008D59FB"/>
    <w:rsid w:val="008D5E0F"/>
    <w:rsid w:val="008D722B"/>
    <w:rsid w:val="008D7605"/>
    <w:rsid w:val="008D76C5"/>
    <w:rsid w:val="008D7CD3"/>
    <w:rsid w:val="008E18D1"/>
    <w:rsid w:val="008E253F"/>
    <w:rsid w:val="008E268A"/>
    <w:rsid w:val="008E2D01"/>
    <w:rsid w:val="008E52C2"/>
    <w:rsid w:val="008E5457"/>
    <w:rsid w:val="008E5FBE"/>
    <w:rsid w:val="008E6001"/>
    <w:rsid w:val="008E69BE"/>
    <w:rsid w:val="008E7A77"/>
    <w:rsid w:val="008E7B51"/>
    <w:rsid w:val="008E7D28"/>
    <w:rsid w:val="008E7F6B"/>
    <w:rsid w:val="008F185F"/>
    <w:rsid w:val="008F1A3E"/>
    <w:rsid w:val="008F1DD5"/>
    <w:rsid w:val="008F26F3"/>
    <w:rsid w:val="008F34DC"/>
    <w:rsid w:val="008F47DB"/>
    <w:rsid w:val="008F5233"/>
    <w:rsid w:val="008F5E4F"/>
    <w:rsid w:val="008F6496"/>
    <w:rsid w:val="008F72D0"/>
    <w:rsid w:val="00900F36"/>
    <w:rsid w:val="00905E26"/>
    <w:rsid w:val="00906498"/>
    <w:rsid w:val="00907891"/>
    <w:rsid w:val="00907D00"/>
    <w:rsid w:val="00910F99"/>
    <w:rsid w:val="00913AA4"/>
    <w:rsid w:val="009141F7"/>
    <w:rsid w:val="009148EF"/>
    <w:rsid w:val="00914F46"/>
    <w:rsid w:val="00916CFD"/>
    <w:rsid w:val="0091722D"/>
    <w:rsid w:val="00917CF3"/>
    <w:rsid w:val="009201C4"/>
    <w:rsid w:val="009204F1"/>
    <w:rsid w:val="009216C7"/>
    <w:rsid w:val="00922D97"/>
    <w:rsid w:val="00923607"/>
    <w:rsid w:val="00923AFF"/>
    <w:rsid w:val="00925111"/>
    <w:rsid w:val="009258CA"/>
    <w:rsid w:val="009267C8"/>
    <w:rsid w:val="00926AC7"/>
    <w:rsid w:val="00927993"/>
    <w:rsid w:val="00927E4F"/>
    <w:rsid w:val="00927E94"/>
    <w:rsid w:val="009306C1"/>
    <w:rsid w:val="0093075B"/>
    <w:rsid w:val="00933710"/>
    <w:rsid w:val="00934A50"/>
    <w:rsid w:val="00935B95"/>
    <w:rsid w:val="0093722F"/>
    <w:rsid w:val="00937513"/>
    <w:rsid w:val="009377C7"/>
    <w:rsid w:val="009379C2"/>
    <w:rsid w:val="0094052A"/>
    <w:rsid w:val="009407E7"/>
    <w:rsid w:val="009429ED"/>
    <w:rsid w:val="009432D4"/>
    <w:rsid w:val="00943FAF"/>
    <w:rsid w:val="0094439B"/>
    <w:rsid w:val="00945B15"/>
    <w:rsid w:val="00945ED1"/>
    <w:rsid w:val="00946BD2"/>
    <w:rsid w:val="009506C6"/>
    <w:rsid w:val="00952681"/>
    <w:rsid w:val="0095477B"/>
    <w:rsid w:val="0095532B"/>
    <w:rsid w:val="00955955"/>
    <w:rsid w:val="00956338"/>
    <w:rsid w:val="009564CA"/>
    <w:rsid w:val="00956661"/>
    <w:rsid w:val="00956F25"/>
    <w:rsid w:val="009577C1"/>
    <w:rsid w:val="0096095B"/>
    <w:rsid w:val="00960F88"/>
    <w:rsid w:val="00961A2C"/>
    <w:rsid w:val="00961F5D"/>
    <w:rsid w:val="00963263"/>
    <w:rsid w:val="0096332D"/>
    <w:rsid w:val="0096363C"/>
    <w:rsid w:val="00963C1B"/>
    <w:rsid w:val="00963E37"/>
    <w:rsid w:val="009647CA"/>
    <w:rsid w:val="00964DF5"/>
    <w:rsid w:val="0096527E"/>
    <w:rsid w:val="00966BA4"/>
    <w:rsid w:val="00971731"/>
    <w:rsid w:val="00971ADD"/>
    <w:rsid w:val="00972018"/>
    <w:rsid w:val="009722D2"/>
    <w:rsid w:val="00973D70"/>
    <w:rsid w:val="00974790"/>
    <w:rsid w:val="009747AD"/>
    <w:rsid w:val="00976292"/>
    <w:rsid w:val="00976B93"/>
    <w:rsid w:val="00976E99"/>
    <w:rsid w:val="009775B7"/>
    <w:rsid w:val="00980638"/>
    <w:rsid w:val="00981CBF"/>
    <w:rsid w:val="00981FE2"/>
    <w:rsid w:val="00982636"/>
    <w:rsid w:val="00983655"/>
    <w:rsid w:val="00983E0B"/>
    <w:rsid w:val="009848AB"/>
    <w:rsid w:val="0098659E"/>
    <w:rsid w:val="00990549"/>
    <w:rsid w:val="00991777"/>
    <w:rsid w:val="00991D61"/>
    <w:rsid w:val="00991D85"/>
    <w:rsid w:val="00992D9C"/>
    <w:rsid w:val="00992DDD"/>
    <w:rsid w:val="00993009"/>
    <w:rsid w:val="00994001"/>
    <w:rsid w:val="00994C01"/>
    <w:rsid w:val="00994F41"/>
    <w:rsid w:val="009955CE"/>
    <w:rsid w:val="00995650"/>
    <w:rsid w:val="00995D8F"/>
    <w:rsid w:val="00995E42"/>
    <w:rsid w:val="0099706F"/>
    <w:rsid w:val="009973BD"/>
    <w:rsid w:val="0099756B"/>
    <w:rsid w:val="009A0288"/>
    <w:rsid w:val="009A0915"/>
    <w:rsid w:val="009A0AD1"/>
    <w:rsid w:val="009A0D3B"/>
    <w:rsid w:val="009A1178"/>
    <w:rsid w:val="009A2B8C"/>
    <w:rsid w:val="009A4515"/>
    <w:rsid w:val="009A59D9"/>
    <w:rsid w:val="009A5FD9"/>
    <w:rsid w:val="009A75DE"/>
    <w:rsid w:val="009A7641"/>
    <w:rsid w:val="009B1435"/>
    <w:rsid w:val="009B26A6"/>
    <w:rsid w:val="009B3937"/>
    <w:rsid w:val="009B6160"/>
    <w:rsid w:val="009B61CE"/>
    <w:rsid w:val="009B635A"/>
    <w:rsid w:val="009B7CE1"/>
    <w:rsid w:val="009C053F"/>
    <w:rsid w:val="009C070D"/>
    <w:rsid w:val="009C10AD"/>
    <w:rsid w:val="009C1929"/>
    <w:rsid w:val="009C28DF"/>
    <w:rsid w:val="009C38B7"/>
    <w:rsid w:val="009C4CB3"/>
    <w:rsid w:val="009C5344"/>
    <w:rsid w:val="009C61E3"/>
    <w:rsid w:val="009C6ED9"/>
    <w:rsid w:val="009D0601"/>
    <w:rsid w:val="009D0781"/>
    <w:rsid w:val="009D11A1"/>
    <w:rsid w:val="009D16A4"/>
    <w:rsid w:val="009D1F8D"/>
    <w:rsid w:val="009D2B0E"/>
    <w:rsid w:val="009D3F7D"/>
    <w:rsid w:val="009D4C65"/>
    <w:rsid w:val="009D5FC6"/>
    <w:rsid w:val="009D5FC8"/>
    <w:rsid w:val="009D6472"/>
    <w:rsid w:val="009D6657"/>
    <w:rsid w:val="009E01DC"/>
    <w:rsid w:val="009E036F"/>
    <w:rsid w:val="009E18AD"/>
    <w:rsid w:val="009E40B2"/>
    <w:rsid w:val="009E4C29"/>
    <w:rsid w:val="009E4EB0"/>
    <w:rsid w:val="009E4F81"/>
    <w:rsid w:val="009E55A3"/>
    <w:rsid w:val="009E57E1"/>
    <w:rsid w:val="009E652C"/>
    <w:rsid w:val="009F057D"/>
    <w:rsid w:val="009F15DF"/>
    <w:rsid w:val="009F37B7"/>
    <w:rsid w:val="009F43F0"/>
    <w:rsid w:val="009F520F"/>
    <w:rsid w:val="009F7098"/>
    <w:rsid w:val="009F7BE9"/>
    <w:rsid w:val="00A00237"/>
    <w:rsid w:val="00A01392"/>
    <w:rsid w:val="00A03E8E"/>
    <w:rsid w:val="00A0423D"/>
    <w:rsid w:val="00A051F0"/>
    <w:rsid w:val="00A05561"/>
    <w:rsid w:val="00A064FD"/>
    <w:rsid w:val="00A06896"/>
    <w:rsid w:val="00A06FA1"/>
    <w:rsid w:val="00A076FC"/>
    <w:rsid w:val="00A101C7"/>
    <w:rsid w:val="00A10968"/>
    <w:rsid w:val="00A12687"/>
    <w:rsid w:val="00A126B8"/>
    <w:rsid w:val="00A13067"/>
    <w:rsid w:val="00A13555"/>
    <w:rsid w:val="00A13602"/>
    <w:rsid w:val="00A13727"/>
    <w:rsid w:val="00A1423B"/>
    <w:rsid w:val="00A14A48"/>
    <w:rsid w:val="00A151A2"/>
    <w:rsid w:val="00A15749"/>
    <w:rsid w:val="00A15E0C"/>
    <w:rsid w:val="00A165A3"/>
    <w:rsid w:val="00A17277"/>
    <w:rsid w:val="00A175CA"/>
    <w:rsid w:val="00A17CD4"/>
    <w:rsid w:val="00A20194"/>
    <w:rsid w:val="00A203B3"/>
    <w:rsid w:val="00A20851"/>
    <w:rsid w:val="00A20B97"/>
    <w:rsid w:val="00A235CE"/>
    <w:rsid w:val="00A240DF"/>
    <w:rsid w:val="00A24D7F"/>
    <w:rsid w:val="00A26C20"/>
    <w:rsid w:val="00A270A8"/>
    <w:rsid w:val="00A2733D"/>
    <w:rsid w:val="00A27C0C"/>
    <w:rsid w:val="00A27E6A"/>
    <w:rsid w:val="00A30E39"/>
    <w:rsid w:val="00A32065"/>
    <w:rsid w:val="00A33A3D"/>
    <w:rsid w:val="00A346FB"/>
    <w:rsid w:val="00A37460"/>
    <w:rsid w:val="00A375D4"/>
    <w:rsid w:val="00A37F13"/>
    <w:rsid w:val="00A4034F"/>
    <w:rsid w:val="00A40840"/>
    <w:rsid w:val="00A417B1"/>
    <w:rsid w:val="00A4232C"/>
    <w:rsid w:val="00A43574"/>
    <w:rsid w:val="00A438BC"/>
    <w:rsid w:val="00A43CF3"/>
    <w:rsid w:val="00A441E1"/>
    <w:rsid w:val="00A44AFE"/>
    <w:rsid w:val="00A50DEC"/>
    <w:rsid w:val="00A51749"/>
    <w:rsid w:val="00A51B4B"/>
    <w:rsid w:val="00A527D1"/>
    <w:rsid w:val="00A52D11"/>
    <w:rsid w:val="00A53ABE"/>
    <w:rsid w:val="00A57751"/>
    <w:rsid w:val="00A6112C"/>
    <w:rsid w:val="00A61D89"/>
    <w:rsid w:val="00A62C60"/>
    <w:rsid w:val="00A653D8"/>
    <w:rsid w:val="00A666D4"/>
    <w:rsid w:val="00A66D09"/>
    <w:rsid w:val="00A66EF7"/>
    <w:rsid w:val="00A670F8"/>
    <w:rsid w:val="00A6727A"/>
    <w:rsid w:val="00A679D2"/>
    <w:rsid w:val="00A67C55"/>
    <w:rsid w:val="00A70E49"/>
    <w:rsid w:val="00A71DEB"/>
    <w:rsid w:val="00A739ED"/>
    <w:rsid w:val="00A73ACE"/>
    <w:rsid w:val="00A76C60"/>
    <w:rsid w:val="00A773DC"/>
    <w:rsid w:val="00A810AC"/>
    <w:rsid w:val="00A810D8"/>
    <w:rsid w:val="00A8194D"/>
    <w:rsid w:val="00A81F54"/>
    <w:rsid w:val="00A8232B"/>
    <w:rsid w:val="00A82BBE"/>
    <w:rsid w:val="00A83122"/>
    <w:rsid w:val="00A83419"/>
    <w:rsid w:val="00A83733"/>
    <w:rsid w:val="00A83755"/>
    <w:rsid w:val="00A85179"/>
    <w:rsid w:val="00A863AE"/>
    <w:rsid w:val="00A86D4C"/>
    <w:rsid w:val="00A8711E"/>
    <w:rsid w:val="00A87151"/>
    <w:rsid w:val="00A87204"/>
    <w:rsid w:val="00A872D6"/>
    <w:rsid w:val="00A878E1"/>
    <w:rsid w:val="00A87B4A"/>
    <w:rsid w:val="00A90145"/>
    <w:rsid w:val="00A9032F"/>
    <w:rsid w:val="00A916DA"/>
    <w:rsid w:val="00A9270F"/>
    <w:rsid w:val="00A932EA"/>
    <w:rsid w:val="00A9391A"/>
    <w:rsid w:val="00A93CB0"/>
    <w:rsid w:val="00A9467C"/>
    <w:rsid w:val="00A957B2"/>
    <w:rsid w:val="00A96684"/>
    <w:rsid w:val="00AA07A5"/>
    <w:rsid w:val="00AA0BCF"/>
    <w:rsid w:val="00AA0BE1"/>
    <w:rsid w:val="00AA0FDA"/>
    <w:rsid w:val="00AB034D"/>
    <w:rsid w:val="00AB0887"/>
    <w:rsid w:val="00AB1DFA"/>
    <w:rsid w:val="00AB246F"/>
    <w:rsid w:val="00AB356C"/>
    <w:rsid w:val="00AB3837"/>
    <w:rsid w:val="00AB692C"/>
    <w:rsid w:val="00AB6944"/>
    <w:rsid w:val="00AB6B30"/>
    <w:rsid w:val="00AB6E32"/>
    <w:rsid w:val="00AB7DD8"/>
    <w:rsid w:val="00AC09F5"/>
    <w:rsid w:val="00AC250C"/>
    <w:rsid w:val="00AC2C23"/>
    <w:rsid w:val="00AC6699"/>
    <w:rsid w:val="00AC7657"/>
    <w:rsid w:val="00AD1009"/>
    <w:rsid w:val="00AD10CA"/>
    <w:rsid w:val="00AD2A02"/>
    <w:rsid w:val="00AD4FE8"/>
    <w:rsid w:val="00AD6348"/>
    <w:rsid w:val="00AD63CB"/>
    <w:rsid w:val="00AD794D"/>
    <w:rsid w:val="00AE09DB"/>
    <w:rsid w:val="00AE1A96"/>
    <w:rsid w:val="00AE28AA"/>
    <w:rsid w:val="00AE295F"/>
    <w:rsid w:val="00AE2A1C"/>
    <w:rsid w:val="00AE30E8"/>
    <w:rsid w:val="00AE41A3"/>
    <w:rsid w:val="00AE4716"/>
    <w:rsid w:val="00AE47F6"/>
    <w:rsid w:val="00AE551B"/>
    <w:rsid w:val="00AE7DC9"/>
    <w:rsid w:val="00AF04B8"/>
    <w:rsid w:val="00AF13BC"/>
    <w:rsid w:val="00AF1BD1"/>
    <w:rsid w:val="00AF1F63"/>
    <w:rsid w:val="00AF1FD3"/>
    <w:rsid w:val="00AF461D"/>
    <w:rsid w:val="00AF4802"/>
    <w:rsid w:val="00AF4D18"/>
    <w:rsid w:val="00AF6600"/>
    <w:rsid w:val="00AF6A5B"/>
    <w:rsid w:val="00B0022A"/>
    <w:rsid w:val="00B00E25"/>
    <w:rsid w:val="00B00EBB"/>
    <w:rsid w:val="00B0283C"/>
    <w:rsid w:val="00B0342D"/>
    <w:rsid w:val="00B04A46"/>
    <w:rsid w:val="00B070E6"/>
    <w:rsid w:val="00B07343"/>
    <w:rsid w:val="00B07F4B"/>
    <w:rsid w:val="00B10683"/>
    <w:rsid w:val="00B11177"/>
    <w:rsid w:val="00B112D0"/>
    <w:rsid w:val="00B123D3"/>
    <w:rsid w:val="00B12407"/>
    <w:rsid w:val="00B12538"/>
    <w:rsid w:val="00B147C6"/>
    <w:rsid w:val="00B15310"/>
    <w:rsid w:val="00B15565"/>
    <w:rsid w:val="00B15D22"/>
    <w:rsid w:val="00B16B1C"/>
    <w:rsid w:val="00B176AD"/>
    <w:rsid w:val="00B20518"/>
    <w:rsid w:val="00B20EEB"/>
    <w:rsid w:val="00B21270"/>
    <w:rsid w:val="00B21ABA"/>
    <w:rsid w:val="00B21D2F"/>
    <w:rsid w:val="00B2353B"/>
    <w:rsid w:val="00B241DC"/>
    <w:rsid w:val="00B25A8E"/>
    <w:rsid w:val="00B26593"/>
    <w:rsid w:val="00B275EF"/>
    <w:rsid w:val="00B303D4"/>
    <w:rsid w:val="00B308A0"/>
    <w:rsid w:val="00B33145"/>
    <w:rsid w:val="00B336FF"/>
    <w:rsid w:val="00B342FC"/>
    <w:rsid w:val="00B34C3B"/>
    <w:rsid w:val="00B35586"/>
    <w:rsid w:val="00B37893"/>
    <w:rsid w:val="00B37BC4"/>
    <w:rsid w:val="00B40236"/>
    <w:rsid w:val="00B40297"/>
    <w:rsid w:val="00B4047F"/>
    <w:rsid w:val="00B41E84"/>
    <w:rsid w:val="00B41EFE"/>
    <w:rsid w:val="00B44543"/>
    <w:rsid w:val="00B45178"/>
    <w:rsid w:val="00B45CFC"/>
    <w:rsid w:val="00B46A84"/>
    <w:rsid w:val="00B46C2A"/>
    <w:rsid w:val="00B50F62"/>
    <w:rsid w:val="00B51216"/>
    <w:rsid w:val="00B51491"/>
    <w:rsid w:val="00B525DD"/>
    <w:rsid w:val="00B52898"/>
    <w:rsid w:val="00B54FA9"/>
    <w:rsid w:val="00B556FB"/>
    <w:rsid w:val="00B559A2"/>
    <w:rsid w:val="00B55C66"/>
    <w:rsid w:val="00B56BA9"/>
    <w:rsid w:val="00B5750B"/>
    <w:rsid w:val="00B57702"/>
    <w:rsid w:val="00B60C9D"/>
    <w:rsid w:val="00B61BD6"/>
    <w:rsid w:val="00B6217E"/>
    <w:rsid w:val="00B63782"/>
    <w:rsid w:val="00B6413C"/>
    <w:rsid w:val="00B64570"/>
    <w:rsid w:val="00B64971"/>
    <w:rsid w:val="00B67124"/>
    <w:rsid w:val="00B67DFE"/>
    <w:rsid w:val="00B72E94"/>
    <w:rsid w:val="00B733C4"/>
    <w:rsid w:val="00B752E7"/>
    <w:rsid w:val="00B80411"/>
    <w:rsid w:val="00B82E14"/>
    <w:rsid w:val="00B8479D"/>
    <w:rsid w:val="00B8496D"/>
    <w:rsid w:val="00B85201"/>
    <w:rsid w:val="00B867B3"/>
    <w:rsid w:val="00B90418"/>
    <w:rsid w:val="00B906F5"/>
    <w:rsid w:val="00B9158F"/>
    <w:rsid w:val="00B92A07"/>
    <w:rsid w:val="00B92BCB"/>
    <w:rsid w:val="00B92FD5"/>
    <w:rsid w:val="00B9560C"/>
    <w:rsid w:val="00B95F69"/>
    <w:rsid w:val="00B9704D"/>
    <w:rsid w:val="00BA0C1C"/>
    <w:rsid w:val="00BA109D"/>
    <w:rsid w:val="00BA1267"/>
    <w:rsid w:val="00BA1A41"/>
    <w:rsid w:val="00BA1B51"/>
    <w:rsid w:val="00BA1ED4"/>
    <w:rsid w:val="00BA1F07"/>
    <w:rsid w:val="00BA1FEC"/>
    <w:rsid w:val="00BA3FA3"/>
    <w:rsid w:val="00BA4BA4"/>
    <w:rsid w:val="00BA5128"/>
    <w:rsid w:val="00BA5C0F"/>
    <w:rsid w:val="00BA601E"/>
    <w:rsid w:val="00BA679D"/>
    <w:rsid w:val="00BA7C49"/>
    <w:rsid w:val="00BA7F71"/>
    <w:rsid w:val="00BB081B"/>
    <w:rsid w:val="00BB0E3D"/>
    <w:rsid w:val="00BB109B"/>
    <w:rsid w:val="00BB1135"/>
    <w:rsid w:val="00BB33F7"/>
    <w:rsid w:val="00BB35B0"/>
    <w:rsid w:val="00BB3E10"/>
    <w:rsid w:val="00BB6143"/>
    <w:rsid w:val="00BB61F6"/>
    <w:rsid w:val="00BB676A"/>
    <w:rsid w:val="00BC00BA"/>
    <w:rsid w:val="00BC0149"/>
    <w:rsid w:val="00BC2153"/>
    <w:rsid w:val="00BC21A8"/>
    <w:rsid w:val="00BC2373"/>
    <w:rsid w:val="00BC3E4A"/>
    <w:rsid w:val="00BC4D4B"/>
    <w:rsid w:val="00BC54AE"/>
    <w:rsid w:val="00BC5B62"/>
    <w:rsid w:val="00BC5C1D"/>
    <w:rsid w:val="00BC5CE6"/>
    <w:rsid w:val="00BC5F1E"/>
    <w:rsid w:val="00BC79EC"/>
    <w:rsid w:val="00BC7D13"/>
    <w:rsid w:val="00BD0019"/>
    <w:rsid w:val="00BD02A2"/>
    <w:rsid w:val="00BD0438"/>
    <w:rsid w:val="00BD04DB"/>
    <w:rsid w:val="00BD160E"/>
    <w:rsid w:val="00BD296D"/>
    <w:rsid w:val="00BD3711"/>
    <w:rsid w:val="00BD5E51"/>
    <w:rsid w:val="00BD75F4"/>
    <w:rsid w:val="00BD78FC"/>
    <w:rsid w:val="00BD799F"/>
    <w:rsid w:val="00BE11A8"/>
    <w:rsid w:val="00BE1589"/>
    <w:rsid w:val="00BE1876"/>
    <w:rsid w:val="00BE334C"/>
    <w:rsid w:val="00BE4005"/>
    <w:rsid w:val="00BE46D8"/>
    <w:rsid w:val="00BE4B87"/>
    <w:rsid w:val="00BE5F0D"/>
    <w:rsid w:val="00BE6A18"/>
    <w:rsid w:val="00BF13EF"/>
    <w:rsid w:val="00BF20B9"/>
    <w:rsid w:val="00BF461E"/>
    <w:rsid w:val="00BF4B48"/>
    <w:rsid w:val="00BF4DB6"/>
    <w:rsid w:val="00C00DF2"/>
    <w:rsid w:val="00C02142"/>
    <w:rsid w:val="00C02534"/>
    <w:rsid w:val="00C0272D"/>
    <w:rsid w:val="00C02D48"/>
    <w:rsid w:val="00C03472"/>
    <w:rsid w:val="00C03AA5"/>
    <w:rsid w:val="00C0404B"/>
    <w:rsid w:val="00C0417E"/>
    <w:rsid w:val="00C044FB"/>
    <w:rsid w:val="00C04F22"/>
    <w:rsid w:val="00C0503F"/>
    <w:rsid w:val="00C0506A"/>
    <w:rsid w:val="00C053DE"/>
    <w:rsid w:val="00C0668B"/>
    <w:rsid w:val="00C06993"/>
    <w:rsid w:val="00C06A75"/>
    <w:rsid w:val="00C072E0"/>
    <w:rsid w:val="00C07F89"/>
    <w:rsid w:val="00C10021"/>
    <w:rsid w:val="00C104D9"/>
    <w:rsid w:val="00C11065"/>
    <w:rsid w:val="00C11BC8"/>
    <w:rsid w:val="00C12A83"/>
    <w:rsid w:val="00C1561F"/>
    <w:rsid w:val="00C15CDB"/>
    <w:rsid w:val="00C15EA3"/>
    <w:rsid w:val="00C16B04"/>
    <w:rsid w:val="00C17071"/>
    <w:rsid w:val="00C17B64"/>
    <w:rsid w:val="00C20EFC"/>
    <w:rsid w:val="00C20FE7"/>
    <w:rsid w:val="00C21B42"/>
    <w:rsid w:val="00C22277"/>
    <w:rsid w:val="00C2385E"/>
    <w:rsid w:val="00C23AAE"/>
    <w:rsid w:val="00C23FC7"/>
    <w:rsid w:val="00C249C3"/>
    <w:rsid w:val="00C25251"/>
    <w:rsid w:val="00C263A9"/>
    <w:rsid w:val="00C264EC"/>
    <w:rsid w:val="00C30ADE"/>
    <w:rsid w:val="00C30F9D"/>
    <w:rsid w:val="00C318F2"/>
    <w:rsid w:val="00C31F71"/>
    <w:rsid w:val="00C33220"/>
    <w:rsid w:val="00C3390C"/>
    <w:rsid w:val="00C34207"/>
    <w:rsid w:val="00C3521D"/>
    <w:rsid w:val="00C3537A"/>
    <w:rsid w:val="00C35789"/>
    <w:rsid w:val="00C35C08"/>
    <w:rsid w:val="00C360E2"/>
    <w:rsid w:val="00C3662D"/>
    <w:rsid w:val="00C3679D"/>
    <w:rsid w:val="00C36DEF"/>
    <w:rsid w:val="00C36FFD"/>
    <w:rsid w:val="00C41720"/>
    <w:rsid w:val="00C424F1"/>
    <w:rsid w:val="00C4400A"/>
    <w:rsid w:val="00C45B09"/>
    <w:rsid w:val="00C45FCE"/>
    <w:rsid w:val="00C46136"/>
    <w:rsid w:val="00C465B2"/>
    <w:rsid w:val="00C46962"/>
    <w:rsid w:val="00C47218"/>
    <w:rsid w:val="00C50B98"/>
    <w:rsid w:val="00C5233A"/>
    <w:rsid w:val="00C52C28"/>
    <w:rsid w:val="00C5332E"/>
    <w:rsid w:val="00C53A18"/>
    <w:rsid w:val="00C53E28"/>
    <w:rsid w:val="00C54F4A"/>
    <w:rsid w:val="00C57395"/>
    <w:rsid w:val="00C57C75"/>
    <w:rsid w:val="00C60BAF"/>
    <w:rsid w:val="00C617AF"/>
    <w:rsid w:val="00C6231D"/>
    <w:rsid w:val="00C62617"/>
    <w:rsid w:val="00C62F92"/>
    <w:rsid w:val="00C630D3"/>
    <w:rsid w:val="00C63DB3"/>
    <w:rsid w:val="00C65020"/>
    <w:rsid w:val="00C65E73"/>
    <w:rsid w:val="00C66B3C"/>
    <w:rsid w:val="00C67EAB"/>
    <w:rsid w:val="00C704F8"/>
    <w:rsid w:val="00C70B56"/>
    <w:rsid w:val="00C719A2"/>
    <w:rsid w:val="00C72879"/>
    <w:rsid w:val="00C7299A"/>
    <w:rsid w:val="00C74CE7"/>
    <w:rsid w:val="00C760BC"/>
    <w:rsid w:val="00C77155"/>
    <w:rsid w:val="00C77C44"/>
    <w:rsid w:val="00C77D9B"/>
    <w:rsid w:val="00C77E6F"/>
    <w:rsid w:val="00C80D67"/>
    <w:rsid w:val="00C81352"/>
    <w:rsid w:val="00C81569"/>
    <w:rsid w:val="00C81674"/>
    <w:rsid w:val="00C821C6"/>
    <w:rsid w:val="00C83C32"/>
    <w:rsid w:val="00C83D0B"/>
    <w:rsid w:val="00C84C22"/>
    <w:rsid w:val="00C857EA"/>
    <w:rsid w:val="00C86416"/>
    <w:rsid w:val="00C86756"/>
    <w:rsid w:val="00C86830"/>
    <w:rsid w:val="00C870F5"/>
    <w:rsid w:val="00C87453"/>
    <w:rsid w:val="00C916F5"/>
    <w:rsid w:val="00C917A3"/>
    <w:rsid w:val="00C942AD"/>
    <w:rsid w:val="00C959C6"/>
    <w:rsid w:val="00C963EA"/>
    <w:rsid w:val="00C97C19"/>
    <w:rsid w:val="00CA0265"/>
    <w:rsid w:val="00CA190E"/>
    <w:rsid w:val="00CA1A13"/>
    <w:rsid w:val="00CA2162"/>
    <w:rsid w:val="00CA26D4"/>
    <w:rsid w:val="00CA2854"/>
    <w:rsid w:val="00CA2914"/>
    <w:rsid w:val="00CA481C"/>
    <w:rsid w:val="00CA67B5"/>
    <w:rsid w:val="00CA6F02"/>
    <w:rsid w:val="00CA7A41"/>
    <w:rsid w:val="00CA7A58"/>
    <w:rsid w:val="00CB3F99"/>
    <w:rsid w:val="00CB4D9D"/>
    <w:rsid w:val="00CB50F5"/>
    <w:rsid w:val="00CB5C59"/>
    <w:rsid w:val="00CB7026"/>
    <w:rsid w:val="00CC0B9B"/>
    <w:rsid w:val="00CC0EF6"/>
    <w:rsid w:val="00CC1363"/>
    <w:rsid w:val="00CC22CD"/>
    <w:rsid w:val="00CC2A30"/>
    <w:rsid w:val="00CC2B1D"/>
    <w:rsid w:val="00CC3B37"/>
    <w:rsid w:val="00CC46C5"/>
    <w:rsid w:val="00CC4AD5"/>
    <w:rsid w:val="00CC5870"/>
    <w:rsid w:val="00CC5930"/>
    <w:rsid w:val="00CC72CE"/>
    <w:rsid w:val="00CD0E6D"/>
    <w:rsid w:val="00CD212E"/>
    <w:rsid w:val="00CD215E"/>
    <w:rsid w:val="00CD2FC5"/>
    <w:rsid w:val="00CD375B"/>
    <w:rsid w:val="00CD3A54"/>
    <w:rsid w:val="00CD3D30"/>
    <w:rsid w:val="00CD4EA2"/>
    <w:rsid w:val="00CD50A7"/>
    <w:rsid w:val="00CD5ABF"/>
    <w:rsid w:val="00CD6B2A"/>
    <w:rsid w:val="00CD6D02"/>
    <w:rsid w:val="00CD7288"/>
    <w:rsid w:val="00CD79C9"/>
    <w:rsid w:val="00CE1430"/>
    <w:rsid w:val="00CE1CB6"/>
    <w:rsid w:val="00CE1CC3"/>
    <w:rsid w:val="00CE36FD"/>
    <w:rsid w:val="00CE46FE"/>
    <w:rsid w:val="00CE4E53"/>
    <w:rsid w:val="00CE57DE"/>
    <w:rsid w:val="00CE5B19"/>
    <w:rsid w:val="00CE6E8B"/>
    <w:rsid w:val="00CE760B"/>
    <w:rsid w:val="00CE7E29"/>
    <w:rsid w:val="00CF1B23"/>
    <w:rsid w:val="00CF1B96"/>
    <w:rsid w:val="00CF1CE0"/>
    <w:rsid w:val="00CF1CEC"/>
    <w:rsid w:val="00CF2809"/>
    <w:rsid w:val="00CF42F6"/>
    <w:rsid w:val="00CF692C"/>
    <w:rsid w:val="00CF6CB2"/>
    <w:rsid w:val="00CF7D9C"/>
    <w:rsid w:val="00D0056D"/>
    <w:rsid w:val="00D007FF"/>
    <w:rsid w:val="00D03143"/>
    <w:rsid w:val="00D04454"/>
    <w:rsid w:val="00D04868"/>
    <w:rsid w:val="00D04D80"/>
    <w:rsid w:val="00D05872"/>
    <w:rsid w:val="00D05E85"/>
    <w:rsid w:val="00D07489"/>
    <w:rsid w:val="00D1061F"/>
    <w:rsid w:val="00D10ABC"/>
    <w:rsid w:val="00D121B4"/>
    <w:rsid w:val="00D12A3A"/>
    <w:rsid w:val="00D13F00"/>
    <w:rsid w:val="00D14A42"/>
    <w:rsid w:val="00D14B88"/>
    <w:rsid w:val="00D1567B"/>
    <w:rsid w:val="00D15692"/>
    <w:rsid w:val="00D16411"/>
    <w:rsid w:val="00D171DD"/>
    <w:rsid w:val="00D201FA"/>
    <w:rsid w:val="00D20D49"/>
    <w:rsid w:val="00D21747"/>
    <w:rsid w:val="00D230F3"/>
    <w:rsid w:val="00D23640"/>
    <w:rsid w:val="00D24338"/>
    <w:rsid w:val="00D247D6"/>
    <w:rsid w:val="00D252A2"/>
    <w:rsid w:val="00D26B92"/>
    <w:rsid w:val="00D30A78"/>
    <w:rsid w:val="00D30C77"/>
    <w:rsid w:val="00D321F3"/>
    <w:rsid w:val="00D32415"/>
    <w:rsid w:val="00D3248A"/>
    <w:rsid w:val="00D33E38"/>
    <w:rsid w:val="00D34262"/>
    <w:rsid w:val="00D34E20"/>
    <w:rsid w:val="00D35DCA"/>
    <w:rsid w:val="00D3664C"/>
    <w:rsid w:val="00D36721"/>
    <w:rsid w:val="00D36793"/>
    <w:rsid w:val="00D37782"/>
    <w:rsid w:val="00D37A4E"/>
    <w:rsid w:val="00D40B62"/>
    <w:rsid w:val="00D42D93"/>
    <w:rsid w:val="00D433A9"/>
    <w:rsid w:val="00D43CBC"/>
    <w:rsid w:val="00D45E1F"/>
    <w:rsid w:val="00D46B06"/>
    <w:rsid w:val="00D476E8"/>
    <w:rsid w:val="00D514F0"/>
    <w:rsid w:val="00D51F9B"/>
    <w:rsid w:val="00D527F0"/>
    <w:rsid w:val="00D52CC5"/>
    <w:rsid w:val="00D53AC2"/>
    <w:rsid w:val="00D55352"/>
    <w:rsid w:val="00D55AF1"/>
    <w:rsid w:val="00D55B0E"/>
    <w:rsid w:val="00D5794F"/>
    <w:rsid w:val="00D61700"/>
    <w:rsid w:val="00D63107"/>
    <w:rsid w:val="00D64DB7"/>
    <w:rsid w:val="00D64E16"/>
    <w:rsid w:val="00D6541A"/>
    <w:rsid w:val="00D65D8C"/>
    <w:rsid w:val="00D65F6D"/>
    <w:rsid w:val="00D67AA5"/>
    <w:rsid w:val="00D706F8"/>
    <w:rsid w:val="00D71794"/>
    <w:rsid w:val="00D71914"/>
    <w:rsid w:val="00D71ACD"/>
    <w:rsid w:val="00D72FD0"/>
    <w:rsid w:val="00D742C8"/>
    <w:rsid w:val="00D745D3"/>
    <w:rsid w:val="00D74B8B"/>
    <w:rsid w:val="00D74C80"/>
    <w:rsid w:val="00D750C7"/>
    <w:rsid w:val="00D76153"/>
    <w:rsid w:val="00D766A9"/>
    <w:rsid w:val="00D774E6"/>
    <w:rsid w:val="00D77B4E"/>
    <w:rsid w:val="00D81969"/>
    <w:rsid w:val="00D831F1"/>
    <w:rsid w:val="00D842F5"/>
    <w:rsid w:val="00D84A8D"/>
    <w:rsid w:val="00D84EAE"/>
    <w:rsid w:val="00D85CDE"/>
    <w:rsid w:val="00D8601C"/>
    <w:rsid w:val="00D90042"/>
    <w:rsid w:val="00D91110"/>
    <w:rsid w:val="00D919E5"/>
    <w:rsid w:val="00D92055"/>
    <w:rsid w:val="00D92F7F"/>
    <w:rsid w:val="00D93292"/>
    <w:rsid w:val="00D945BF"/>
    <w:rsid w:val="00D94799"/>
    <w:rsid w:val="00D948FE"/>
    <w:rsid w:val="00D94FC8"/>
    <w:rsid w:val="00D95C10"/>
    <w:rsid w:val="00D96C0F"/>
    <w:rsid w:val="00D9705E"/>
    <w:rsid w:val="00D97F6F"/>
    <w:rsid w:val="00D97FF3"/>
    <w:rsid w:val="00DA336C"/>
    <w:rsid w:val="00DA370C"/>
    <w:rsid w:val="00DA7132"/>
    <w:rsid w:val="00DA7237"/>
    <w:rsid w:val="00DA7A30"/>
    <w:rsid w:val="00DB02D1"/>
    <w:rsid w:val="00DB09A3"/>
    <w:rsid w:val="00DB4DF3"/>
    <w:rsid w:val="00DB5BF4"/>
    <w:rsid w:val="00DB5E1D"/>
    <w:rsid w:val="00DB5EE0"/>
    <w:rsid w:val="00DB724A"/>
    <w:rsid w:val="00DC1653"/>
    <w:rsid w:val="00DC1EB7"/>
    <w:rsid w:val="00DC21BE"/>
    <w:rsid w:val="00DC2808"/>
    <w:rsid w:val="00DC29F5"/>
    <w:rsid w:val="00DC3417"/>
    <w:rsid w:val="00DC3820"/>
    <w:rsid w:val="00DC41CD"/>
    <w:rsid w:val="00DC47C1"/>
    <w:rsid w:val="00DC4C48"/>
    <w:rsid w:val="00DC57E1"/>
    <w:rsid w:val="00DC6414"/>
    <w:rsid w:val="00DC665B"/>
    <w:rsid w:val="00DC7F74"/>
    <w:rsid w:val="00DD0BB1"/>
    <w:rsid w:val="00DD199F"/>
    <w:rsid w:val="00DD24BA"/>
    <w:rsid w:val="00DD2689"/>
    <w:rsid w:val="00DD3206"/>
    <w:rsid w:val="00DD373A"/>
    <w:rsid w:val="00DD3899"/>
    <w:rsid w:val="00DD397E"/>
    <w:rsid w:val="00DD3D5A"/>
    <w:rsid w:val="00DD3F40"/>
    <w:rsid w:val="00DD49B5"/>
    <w:rsid w:val="00DD4BEF"/>
    <w:rsid w:val="00DD4E1E"/>
    <w:rsid w:val="00DD5A5C"/>
    <w:rsid w:val="00DD6324"/>
    <w:rsid w:val="00DD6DF4"/>
    <w:rsid w:val="00DE0CC6"/>
    <w:rsid w:val="00DE371E"/>
    <w:rsid w:val="00DE4B91"/>
    <w:rsid w:val="00DE51D9"/>
    <w:rsid w:val="00DE5643"/>
    <w:rsid w:val="00DE5873"/>
    <w:rsid w:val="00DE74BC"/>
    <w:rsid w:val="00DE7EDA"/>
    <w:rsid w:val="00DF04BD"/>
    <w:rsid w:val="00DF0B27"/>
    <w:rsid w:val="00DF1117"/>
    <w:rsid w:val="00DF2F7A"/>
    <w:rsid w:val="00DF317A"/>
    <w:rsid w:val="00DF3F61"/>
    <w:rsid w:val="00DF5368"/>
    <w:rsid w:val="00DF6ECB"/>
    <w:rsid w:val="00DF7C64"/>
    <w:rsid w:val="00E00175"/>
    <w:rsid w:val="00E008A1"/>
    <w:rsid w:val="00E00D1B"/>
    <w:rsid w:val="00E01155"/>
    <w:rsid w:val="00E01D5A"/>
    <w:rsid w:val="00E01E5A"/>
    <w:rsid w:val="00E02951"/>
    <w:rsid w:val="00E03A23"/>
    <w:rsid w:val="00E03F12"/>
    <w:rsid w:val="00E0542B"/>
    <w:rsid w:val="00E0605F"/>
    <w:rsid w:val="00E0689D"/>
    <w:rsid w:val="00E06D3F"/>
    <w:rsid w:val="00E06EE4"/>
    <w:rsid w:val="00E07FFC"/>
    <w:rsid w:val="00E10BE3"/>
    <w:rsid w:val="00E10F49"/>
    <w:rsid w:val="00E1187A"/>
    <w:rsid w:val="00E118FF"/>
    <w:rsid w:val="00E1272F"/>
    <w:rsid w:val="00E1380A"/>
    <w:rsid w:val="00E13A82"/>
    <w:rsid w:val="00E13F1E"/>
    <w:rsid w:val="00E14171"/>
    <w:rsid w:val="00E1686E"/>
    <w:rsid w:val="00E17C6F"/>
    <w:rsid w:val="00E22370"/>
    <w:rsid w:val="00E22D0B"/>
    <w:rsid w:val="00E2336C"/>
    <w:rsid w:val="00E24C93"/>
    <w:rsid w:val="00E24E64"/>
    <w:rsid w:val="00E278EE"/>
    <w:rsid w:val="00E27E1E"/>
    <w:rsid w:val="00E309E7"/>
    <w:rsid w:val="00E32706"/>
    <w:rsid w:val="00E327DF"/>
    <w:rsid w:val="00E329C4"/>
    <w:rsid w:val="00E32D47"/>
    <w:rsid w:val="00E35BA3"/>
    <w:rsid w:val="00E37762"/>
    <w:rsid w:val="00E37D77"/>
    <w:rsid w:val="00E40186"/>
    <w:rsid w:val="00E40B6F"/>
    <w:rsid w:val="00E42902"/>
    <w:rsid w:val="00E43086"/>
    <w:rsid w:val="00E43334"/>
    <w:rsid w:val="00E4358B"/>
    <w:rsid w:val="00E436EC"/>
    <w:rsid w:val="00E4406E"/>
    <w:rsid w:val="00E44FC0"/>
    <w:rsid w:val="00E45979"/>
    <w:rsid w:val="00E462E7"/>
    <w:rsid w:val="00E469ED"/>
    <w:rsid w:val="00E46C95"/>
    <w:rsid w:val="00E46F2F"/>
    <w:rsid w:val="00E4782D"/>
    <w:rsid w:val="00E47D0F"/>
    <w:rsid w:val="00E506DC"/>
    <w:rsid w:val="00E542AA"/>
    <w:rsid w:val="00E54D8E"/>
    <w:rsid w:val="00E5669E"/>
    <w:rsid w:val="00E60408"/>
    <w:rsid w:val="00E610F1"/>
    <w:rsid w:val="00E617A0"/>
    <w:rsid w:val="00E631B0"/>
    <w:rsid w:val="00E63333"/>
    <w:rsid w:val="00E63DE2"/>
    <w:rsid w:val="00E646C7"/>
    <w:rsid w:val="00E648A6"/>
    <w:rsid w:val="00E6626D"/>
    <w:rsid w:val="00E665C5"/>
    <w:rsid w:val="00E667D1"/>
    <w:rsid w:val="00E67122"/>
    <w:rsid w:val="00E673C5"/>
    <w:rsid w:val="00E67A1B"/>
    <w:rsid w:val="00E707AF"/>
    <w:rsid w:val="00E70AF2"/>
    <w:rsid w:val="00E719FC"/>
    <w:rsid w:val="00E71A83"/>
    <w:rsid w:val="00E71E81"/>
    <w:rsid w:val="00E72695"/>
    <w:rsid w:val="00E72C68"/>
    <w:rsid w:val="00E7462A"/>
    <w:rsid w:val="00E75338"/>
    <w:rsid w:val="00E75E74"/>
    <w:rsid w:val="00E8001A"/>
    <w:rsid w:val="00E800D8"/>
    <w:rsid w:val="00E805D9"/>
    <w:rsid w:val="00E80D44"/>
    <w:rsid w:val="00E81B20"/>
    <w:rsid w:val="00E86C6F"/>
    <w:rsid w:val="00E87BBA"/>
    <w:rsid w:val="00E91644"/>
    <w:rsid w:val="00E91D80"/>
    <w:rsid w:val="00E924DA"/>
    <w:rsid w:val="00E928F7"/>
    <w:rsid w:val="00E92B6B"/>
    <w:rsid w:val="00E93F1A"/>
    <w:rsid w:val="00E94097"/>
    <w:rsid w:val="00E9452F"/>
    <w:rsid w:val="00E9457C"/>
    <w:rsid w:val="00E949B9"/>
    <w:rsid w:val="00E94EB2"/>
    <w:rsid w:val="00E94F96"/>
    <w:rsid w:val="00E95752"/>
    <w:rsid w:val="00E9597C"/>
    <w:rsid w:val="00E96441"/>
    <w:rsid w:val="00E96AE6"/>
    <w:rsid w:val="00E96BE0"/>
    <w:rsid w:val="00E97C76"/>
    <w:rsid w:val="00EA0F30"/>
    <w:rsid w:val="00EA1DF5"/>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EE9"/>
    <w:rsid w:val="00EB0B75"/>
    <w:rsid w:val="00EB1DAF"/>
    <w:rsid w:val="00EB23AD"/>
    <w:rsid w:val="00EB2D5B"/>
    <w:rsid w:val="00EB37E6"/>
    <w:rsid w:val="00EB3EA5"/>
    <w:rsid w:val="00EB4675"/>
    <w:rsid w:val="00EB4E95"/>
    <w:rsid w:val="00EB4FF0"/>
    <w:rsid w:val="00EB50B2"/>
    <w:rsid w:val="00EB7FA8"/>
    <w:rsid w:val="00EC015D"/>
    <w:rsid w:val="00EC043A"/>
    <w:rsid w:val="00EC460E"/>
    <w:rsid w:val="00EC5244"/>
    <w:rsid w:val="00EC567F"/>
    <w:rsid w:val="00EC65B2"/>
    <w:rsid w:val="00EC6910"/>
    <w:rsid w:val="00EC7347"/>
    <w:rsid w:val="00EC7F78"/>
    <w:rsid w:val="00ED0927"/>
    <w:rsid w:val="00ED1528"/>
    <w:rsid w:val="00ED221A"/>
    <w:rsid w:val="00ED2454"/>
    <w:rsid w:val="00ED27D1"/>
    <w:rsid w:val="00ED2C71"/>
    <w:rsid w:val="00ED35BD"/>
    <w:rsid w:val="00ED3F45"/>
    <w:rsid w:val="00ED42A5"/>
    <w:rsid w:val="00ED44DE"/>
    <w:rsid w:val="00ED44E4"/>
    <w:rsid w:val="00ED4C70"/>
    <w:rsid w:val="00ED53B2"/>
    <w:rsid w:val="00ED5BF2"/>
    <w:rsid w:val="00ED5D81"/>
    <w:rsid w:val="00ED657D"/>
    <w:rsid w:val="00ED700A"/>
    <w:rsid w:val="00ED70D8"/>
    <w:rsid w:val="00ED7357"/>
    <w:rsid w:val="00ED7B43"/>
    <w:rsid w:val="00EE0020"/>
    <w:rsid w:val="00EE0A5C"/>
    <w:rsid w:val="00EE0AC4"/>
    <w:rsid w:val="00EE241F"/>
    <w:rsid w:val="00EE4664"/>
    <w:rsid w:val="00EE4C7C"/>
    <w:rsid w:val="00EE500D"/>
    <w:rsid w:val="00EE5832"/>
    <w:rsid w:val="00EE61AE"/>
    <w:rsid w:val="00EE6D41"/>
    <w:rsid w:val="00EE6F31"/>
    <w:rsid w:val="00EF04E4"/>
    <w:rsid w:val="00EF189A"/>
    <w:rsid w:val="00EF18C2"/>
    <w:rsid w:val="00EF363B"/>
    <w:rsid w:val="00EF3D1E"/>
    <w:rsid w:val="00EF5BD5"/>
    <w:rsid w:val="00EF62F0"/>
    <w:rsid w:val="00EF6A57"/>
    <w:rsid w:val="00EF724F"/>
    <w:rsid w:val="00EF78EB"/>
    <w:rsid w:val="00EF7E86"/>
    <w:rsid w:val="00F01BA2"/>
    <w:rsid w:val="00F04760"/>
    <w:rsid w:val="00F057BB"/>
    <w:rsid w:val="00F06069"/>
    <w:rsid w:val="00F1036D"/>
    <w:rsid w:val="00F10D6F"/>
    <w:rsid w:val="00F11FE2"/>
    <w:rsid w:val="00F124CD"/>
    <w:rsid w:val="00F12830"/>
    <w:rsid w:val="00F12C8B"/>
    <w:rsid w:val="00F1314E"/>
    <w:rsid w:val="00F16500"/>
    <w:rsid w:val="00F17D88"/>
    <w:rsid w:val="00F20DC9"/>
    <w:rsid w:val="00F21C90"/>
    <w:rsid w:val="00F22196"/>
    <w:rsid w:val="00F22DA6"/>
    <w:rsid w:val="00F22F01"/>
    <w:rsid w:val="00F230FB"/>
    <w:rsid w:val="00F24071"/>
    <w:rsid w:val="00F24172"/>
    <w:rsid w:val="00F24B4D"/>
    <w:rsid w:val="00F25B1E"/>
    <w:rsid w:val="00F261BF"/>
    <w:rsid w:val="00F26B37"/>
    <w:rsid w:val="00F27EFF"/>
    <w:rsid w:val="00F27F79"/>
    <w:rsid w:val="00F27FC7"/>
    <w:rsid w:val="00F31A15"/>
    <w:rsid w:val="00F31C44"/>
    <w:rsid w:val="00F32593"/>
    <w:rsid w:val="00F33686"/>
    <w:rsid w:val="00F34400"/>
    <w:rsid w:val="00F34A8C"/>
    <w:rsid w:val="00F366A0"/>
    <w:rsid w:val="00F40BCB"/>
    <w:rsid w:val="00F41B9C"/>
    <w:rsid w:val="00F42359"/>
    <w:rsid w:val="00F42D71"/>
    <w:rsid w:val="00F432BB"/>
    <w:rsid w:val="00F432D3"/>
    <w:rsid w:val="00F4361F"/>
    <w:rsid w:val="00F4469B"/>
    <w:rsid w:val="00F448C6"/>
    <w:rsid w:val="00F45047"/>
    <w:rsid w:val="00F46002"/>
    <w:rsid w:val="00F46C85"/>
    <w:rsid w:val="00F4712A"/>
    <w:rsid w:val="00F4731B"/>
    <w:rsid w:val="00F474DC"/>
    <w:rsid w:val="00F475CA"/>
    <w:rsid w:val="00F5060D"/>
    <w:rsid w:val="00F5111D"/>
    <w:rsid w:val="00F5123D"/>
    <w:rsid w:val="00F51FF8"/>
    <w:rsid w:val="00F52BEC"/>
    <w:rsid w:val="00F52DC2"/>
    <w:rsid w:val="00F537AF"/>
    <w:rsid w:val="00F55CA1"/>
    <w:rsid w:val="00F55EBA"/>
    <w:rsid w:val="00F57253"/>
    <w:rsid w:val="00F610CB"/>
    <w:rsid w:val="00F63542"/>
    <w:rsid w:val="00F6482B"/>
    <w:rsid w:val="00F6593B"/>
    <w:rsid w:val="00F662EF"/>
    <w:rsid w:val="00F663F9"/>
    <w:rsid w:val="00F66574"/>
    <w:rsid w:val="00F67367"/>
    <w:rsid w:val="00F70786"/>
    <w:rsid w:val="00F71F50"/>
    <w:rsid w:val="00F74230"/>
    <w:rsid w:val="00F7522F"/>
    <w:rsid w:val="00F77752"/>
    <w:rsid w:val="00F778FD"/>
    <w:rsid w:val="00F80026"/>
    <w:rsid w:val="00F800DF"/>
    <w:rsid w:val="00F8159A"/>
    <w:rsid w:val="00F81CB2"/>
    <w:rsid w:val="00F81E47"/>
    <w:rsid w:val="00F8264C"/>
    <w:rsid w:val="00F837CF"/>
    <w:rsid w:val="00F8471B"/>
    <w:rsid w:val="00F848D2"/>
    <w:rsid w:val="00F84E9D"/>
    <w:rsid w:val="00F911FF"/>
    <w:rsid w:val="00F92C7A"/>
    <w:rsid w:val="00F93C91"/>
    <w:rsid w:val="00F94BF8"/>
    <w:rsid w:val="00F94E2F"/>
    <w:rsid w:val="00F95457"/>
    <w:rsid w:val="00FA0377"/>
    <w:rsid w:val="00FA0A7A"/>
    <w:rsid w:val="00FA0DF9"/>
    <w:rsid w:val="00FA261A"/>
    <w:rsid w:val="00FA635F"/>
    <w:rsid w:val="00FA68BD"/>
    <w:rsid w:val="00FA7222"/>
    <w:rsid w:val="00FA7551"/>
    <w:rsid w:val="00FA7AB8"/>
    <w:rsid w:val="00FB082C"/>
    <w:rsid w:val="00FB0A0D"/>
    <w:rsid w:val="00FB151D"/>
    <w:rsid w:val="00FB1937"/>
    <w:rsid w:val="00FB19BC"/>
    <w:rsid w:val="00FB30F6"/>
    <w:rsid w:val="00FB3215"/>
    <w:rsid w:val="00FB3AC8"/>
    <w:rsid w:val="00FB3E75"/>
    <w:rsid w:val="00FB4503"/>
    <w:rsid w:val="00FB45E5"/>
    <w:rsid w:val="00FB4FFA"/>
    <w:rsid w:val="00FB6BB6"/>
    <w:rsid w:val="00FB7896"/>
    <w:rsid w:val="00FC02ED"/>
    <w:rsid w:val="00FC0DB8"/>
    <w:rsid w:val="00FC0FD0"/>
    <w:rsid w:val="00FC115C"/>
    <w:rsid w:val="00FC2524"/>
    <w:rsid w:val="00FC2650"/>
    <w:rsid w:val="00FC3B10"/>
    <w:rsid w:val="00FC4E3D"/>
    <w:rsid w:val="00FC59CA"/>
    <w:rsid w:val="00FC5BE6"/>
    <w:rsid w:val="00FC5CAF"/>
    <w:rsid w:val="00FC6985"/>
    <w:rsid w:val="00FC6C7C"/>
    <w:rsid w:val="00FC6DCB"/>
    <w:rsid w:val="00FD2827"/>
    <w:rsid w:val="00FD37B4"/>
    <w:rsid w:val="00FD37F5"/>
    <w:rsid w:val="00FD41BB"/>
    <w:rsid w:val="00FD433F"/>
    <w:rsid w:val="00FD5B1D"/>
    <w:rsid w:val="00FD7D1F"/>
    <w:rsid w:val="00FE22FA"/>
    <w:rsid w:val="00FE25DC"/>
    <w:rsid w:val="00FE2D95"/>
    <w:rsid w:val="00FE3809"/>
    <w:rsid w:val="00FE39A3"/>
    <w:rsid w:val="00FE4539"/>
    <w:rsid w:val="00FE4BF0"/>
    <w:rsid w:val="00FE4F16"/>
    <w:rsid w:val="00FE59AE"/>
    <w:rsid w:val="00FE7BD0"/>
    <w:rsid w:val="00FE7D4A"/>
    <w:rsid w:val="00FF03BC"/>
    <w:rsid w:val="00FF0A91"/>
    <w:rsid w:val="00FF12A1"/>
    <w:rsid w:val="00FF1E2D"/>
    <w:rsid w:val="00FF2086"/>
    <w:rsid w:val="00FF32BA"/>
    <w:rsid w:val="00FF39E1"/>
    <w:rsid w:val="00FF4C88"/>
    <w:rsid w:val="00FF577A"/>
    <w:rsid w:val="00FF5EBC"/>
    <w:rsid w:val="00FF5F05"/>
    <w:rsid w:val="00FF6AE0"/>
    <w:rsid w:val="00FF70E0"/>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1A5F568E"/>
  <w15:docId w15:val="{2343E3CF-E476-4005-8F51-7CF4F7E3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830"/>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F128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2830"/>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qFormat/>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link w:val="CommentTextChar"/>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ldscheduleclausehead0">
    <w:name w:val="ldscheduleclausehead"/>
    <w:basedOn w:val="Normal"/>
    <w:rsid w:val="00B671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clause0">
    <w:name w:val="ldclause"/>
    <w:basedOn w:val="Normal"/>
    <w:rsid w:val="00B671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225F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225F41"/>
    <w:rPr>
      <w:rFonts w:ascii="Segoe UI" w:hAnsi="Segoe UI" w:cs="Segoe UI" w:hint="default"/>
      <w:sz w:val="18"/>
      <w:szCs w:val="18"/>
    </w:rPr>
  </w:style>
  <w:style w:type="character" w:customStyle="1" w:styleId="CommentTextChar">
    <w:name w:val="Comment Text Char"/>
    <w:link w:val="CommentText"/>
    <w:locked/>
    <w:rsid w:val="00B26593"/>
    <w:rPr>
      <w:rFonts w:asciiTheme="minorHAnsi" w:eastAsiaTheme="minorHAnsi" w:hAnsiTheme="minorHAnsi" w:cstheme="minorBidi"/>
      <w:kern w:val="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384765761">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06032338">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055198269">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618289114">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2" ma:contentTypeDescription="Create a new document." ma:contentTypeScope="" ma:versionID="8fbf3fa19c6cfb9998ec7dcd78329145">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5da29b7b5726481caead70157559c63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738BB-1F1C-4F22-AA1F-284ADB1BF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2AE41-E555-4FAF-BDB2-661DC11510A3}">
  <ds:schemaRefs>
    <ds:schemaRef ds:uri="http://schemas.microsoft.com/sharepoint/v3/contenttype/forms"/>
  </ds:schemaRefs>
</ds:datastoreItem>
</file>

<file path=customXml/itemProps3.xml><?xml version="1.0" encoding="utf-8"?>
<ds:datastoreItem xmlns:ds="http://schemas.openxmlformats.org/officeDocument/2006/customXml" ds:itemID="{DE7AF3FB-C0D8-48EA-9C6F-6DB2D4E6EFB9}">
  <ds:schemaRefs>
    <ds:schemaRef ds:uri="http://schemas.microsoft.com/office/2006/metadata/properties"/>
    <ds:schemaRef ds:uri="http://purl.org/dc/terms/"/>
    <ds:schemaRef ds:uri="f8659690-d3c8-47b5-b3b3-85ad8ced11e2"/>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66e66ea9-5730-4944-8dab-9fca3d60fd0b"/>
    <ds:schemaRef ds:uri="http://www.w3.org/XML/1998/namespace"/>
  </ds:schemaRefs>
</ds:datastoreItem>
</file>

<file path=customXml/itemProps4.xml><?xml version="1.0" encoding="utf-8"?>
<ds:datastoreItem xmlns:ds="http://schemas.openxmlformats.org/officeDocument/2006/customXml" ds:itemID="{2343A16B-0692-4C52-A2E6-28F637A3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6892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CASA EX97/23</vt:lpstr>
    </vt:vector>
  </TitlesOfParts>
  <Company>Civil Aviation Safety Authority</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EX97/23</dc:title>
  <dc:subject>Amendment of CASA EX85/21</dc:subject>
  <dc:creator>Civil Aviation Safety Authority</dc:creator>
  <cp:lastModifiedBy>Spesyvy, Nadia</cp:lastModifiedBy>
  <cp:revision>2</cp:revision>
  <cp:lastPrinted>2021-09-13T23:16:00Z</cp:lastPrinted>
  <dcterms:created xsi:type="dcterms:W3CDTF">2023-11-29T06:25:00Z</dcterms:created>
  <dcterms:modified xsi:type="dcterms:W3CDTF">2023-11-29T06:25:00Z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