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6C65A3" w:rsidRDefault="00FF6E25" w:rsidP="000C310A">
      <w:pPr>
        <w:pStyle w:val="Title"/>
      </w:pPr>
      <w:r w:rsidRPr="006C65A3">
        <w:t>EXPLANATORY STATEMENT</w:t>
      </w:r>
    </w:p>
    <w:p w14:paraId="145EC655" w14:textId="06B8C02B" w:rsidR="0088497A" w:rsidRPr="000C310A" w:rsidRDefault="0088497A" w:rsidP="000C310A">
      <w:pPr>
        <w:pStyle w:val="Subtitle"/>
        <w:rPr>
          <w:rStyle w:val="IntenseEmphasis"/>
          <w:color w:val="auto"/>
          <w:highlight w:val="yellow"/>
        </w:rPr>
      </w:pPr>
      <w:r w:rsidRPr="000C310A">
        <w:rPr>
          <w:rStyle w:val="IntenseEmphasis"/>
          <w:color w:val="auto"/>
        </w:rPr>
        <w:t>Issued by the authority of</w:t>
      </w:r>
      <w:r w:rsidR="006C65A3">
        <w:rPr>
          <w:rStyle w:val="IntenseEmphasis"/>
          <w:color w:val="auto"/>
        </w:rPr>
        <w:t xml:space="preserve"> </w:t>
      </w:r>
      <w:r w:rsidR="003B3072">
        <w:rPr>
          <w:rStyle w:val="IntenseEmphasis"/>
          <w:color w:val="auto"/>
        </w:rPr>
        <w:t xml:space="preserve">the </w:t>
      </w:r>
      <w:r w:rsidR="006C65A3">
        <w:rPr>
          <w:rStyle w:val="IntenseEmphasis"/>
          <w:color w:val="auto"/>
        </w:rPr>
        <w:t xml:space="preserve">Minister </w:t>
      </w:r>
      <w:r w:rsidR="00EB140D">
        <w:rPr>
          <w:rStyle w:val="IntenseEmphasis"/>
          <w:color w:val="auto"/>
        </w:rPr>
        <w:t>for</w:t>
      </w:r>
      <w:r w:rsidR="006C65A3">
        <w:rPr>
          <w:rStyle w:val="IntenseEmphasis"/>
          <w:color w:val="auto"/>
        </w:rPr>
        <w:t xml:space="preserve"> Education</w:t>
      </w:r>
    </w:p>
    <w:p w14:paraId="12EB6806" w14:textId="492AAEBF" w:rsidR="00455C2A" w:rsidRPr="00331519" w:rsidRDefault="006C65A3" w:rsidP="000C310A">
      <w:pPr>
        <w:pStyle w:val="Subtitle"/>
      </w:pPr>
      <w:r w:rsidRPr="00331519">
        <w:t>Higher Education Support Act 2003</w:t>
      </w:r>
    </w:p>
    <w:p w14:paraId="6C026A0C" w14:textId="5F807D17" w:rsidR="00503218" w:rsidRPr="0088497A" w:rsidRDefault="000D4531" w:rsidP="000C310A">
      <w:pPr>
        <w:pStyle w:val="Subtitle"/>
      </w:pPr>
      <w:r>
        <w:t>FEE-HELP Amendment (Course of Study in Aviation)</w:t>
      </w:r>
      <w:r w:rsidR="00331519" w:rsidRPr="00331519">
        <w:t xml:space="preserve"> </w:t>
      </w:r>
      <w:r w:rsidR="00740A0D" w:rsidRPr="00740A0D">
        <w:t xml:space="preserve">Guidelines </w:t>
      </w:r>
      <w:r w:rsidR="00331519" w:rsidRPr="00331519">
        <w:t>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32CECBD6" w14:textId="2794E624" w:rsidR="007B48DC" w:rsidRDefault="007B48DC" w:rsidP="00F16485">
      <w:pPr>
        <w:rPr>
          <w:rFonts w:asciiTheme="minorHAnsi" w:hAnsiTheme="minorHAnsi" w:cstheme="minorHAnsi"/>
        </w:rPr>
      </w:pPr>
      <w:bookmarkStart w:id="2" w:name="_Hlk106375690"/>
      <w:bookmarkEnd w:id="0"/>
      <w:bookmarkEnd w:id="1"/>
      <w:r>
        <w:rPr>
          <w:rFonts w:asciiTheme="minorHAnsi" w:hAnsiTheme="minorHAnsi" w:cstheme="minorHAnsi"/>
        </w:rPr>
        <w:t xml:space="preserve">Section 238-10 of the </w:t>
      </w:r>
      <w:r w:rsidRPr="00F16485">
        <w:rPr>
          <w:rFonts w:asciiTheme="minorHAnsi" w:hAnsiTheme="minorHAnsi" w:cstheme="minorHAnsi"/>
          <w:i/>
        </w:rPr>
        <w:t>Higher Education Support Act 2003</w:t>
      </w:r>
      <w:r w:rsidRPr="00F16485">
        <w:rPr>
          <w:rFonts w:asciiTheme="minorHAnsi" w:hAnsiTheme="minorHAnsi" w:cstheme="minorHAnsi"/>
        </w:rPr>
        <w:t xml:space="preserve"> (the Act) provides that the Minister </w:t>
      </w:r>
      <w:r>
        <w:rPr>
          <w:rFonts w:asciiTheme="minorHAnsi" w:hAnsiTheme="minorHAnsi" w:cstheme="minorHAnsi"/>
        </w:rPr>
        <w:t xml:space="preserve">for Education (Minister) </w:t>
      </w:r>
      <w:r w:rsidRPr="00F16485">
        <w:rPr>
          <w:rFonts w:asciiTheme="minorHAnsi" w:hAnsiTheme="minorHAnsi" w:cstheme="minorHAnsi"/>
        </w:rPr>
        <w:t>may</w:t>
      </w:r>
      <w:r w:rsidR="00E74AF8">
        <w:rPr>
          <w:rFonts w:asciiTheme="minorHAnsi" w:hAnsiTheme="minorHAnsi" w:cstheme="minorHAnsi"/>
        </w:rPr>
        <w:t xml:space="preserve"> make guidelines for the purposes of the Act. </w:t>
      </w:r>
      <w:proofErr w:type="gramStart"/>
      <w:r w:rsidR="00E74AF8">
        <w:rPr>
          <w:rFonts w:asciiTheme="minorHAnsi" w:hAnsiTheme="minorHAnsi" w:cstheme="minorHAnsi"/>
        </w:rPr>
        <w:t>In particular, item</w:t>
      </w:r>
      <w:proofErr w:type="gramEnd"/>
      <w:r w:rsidR="00E74AF8">
        <w:rPr>
          <w:rFonts w:asciiTheme="minorHAnsi" w:hAnsiTheme="minorHAnsi" w:cstheme="minorHAnsi"/>
        </w:rPr>
        <w:t xml:space="preserve"> 4 of section 238-10 specifies that </w:t>
      </w:r>
      <w:r w:rsidR="006167E8">
        <w:rPr>
          <w:rFonts w:asciiTheme="minorHAnsi" w:hAnsiTheme="minorHAnsi" w:cstheme="minorHAnsi"/>
        </w:rPr>
        <w:t xml:space="preserve">the Minister may make FEE-HELP Guidelines to give effect to matters set out in Part 3-3 </w:t>
      </w:r>
      <w:r w:rsidR="00872FA5">
        <w:rPr>
          <w:rFonts w:asciiTheme="minorHAnsi" w:hAnsiTheme="minorHAnsi" w:cstheme="minorHAnsi"/>
        </w:rPr>
        <w:t xml:space="preserve">and section 128-20 </w:t>
      </w:r>
      <w:r w:rsidR="006167E8">
        <w:rPr>
          <w:rFonts w:asciiTheme="minorHAnsi" w:hAnsiTheme="minorHAnsi" w:cstheme="minorHAnsi"/>
        </w:rPr>
        <w:t xml:space="preserve">of the Act. </w:t>
      </w:r>
    </w:p>
    <w:bookmarkEnd w:id="2"/>
    <w:p w14:paraId="54C538E3" w14:textId="79169271" w:rsidR="003D1271" w:rsidRDefault="00AA4B57" w:rsidP="00F16485">
      <w:pPr>
        <w:rPr>
          <w:rFonts w:asciiTheme="minorHAnsi" w:hAnsiTheme="minorHAnsi" w:cstheme="minorHAnsi"/>
        </w:rPr>
      </w:pPr>
      <w:r w:rsidRPr="00F16485">
        <w:rPr>
          <w:rFonts w:asciiTheme="minorHAnsi" w:hAnsiTheme="minorHAnsi" w:cstheme="minorHAnsi"/>
        </w:rPr>
        <w:t>Under subsection 33(3) of the </w:t>
      </w:r>
      <w:r w:rsidRPr="00F16485">
        <w:rPr>
          <w:rFonts w:asciiTheme="minorHAnsi" w:hAnsiTheme="minorHAnsi" w:cstheme="minorHAnsi"/>
          <w:i/>
        </w:rPr>
        <w:t>Acts Interpretation Act 1901</w:t>
      </w:r>
      <w:r w:rsidRPr="00F16485">
        <w:rPr>
          <w:rFonts w:asciiTheme="minorHAnsi" w:hAnsiTheme="minorHAnsi" w:cstheme="minorHAnsi"/>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w:t>
      </w:r>
      <w:r w:rsidR="003D1271">
        <w:rPr>
          <w:rFonts w:asciiTheme="minorHAnsi" w:hAnsiTheme="minorHAnsi" w:cstheme="minorHAnsi"/>
        </w:rPr>
        <w:t xml:space="preserve">amendments to the </w:t>
      </w:r>
      <w:r w:rsidR="003D1271" w:rsidRPr="00410BE5">
        <w:rPr>
          <w:rFonts w:asciiTheme="minorHAnsi" w:hAnsiTheme="minorHAnsi" w:cstheme="minorHAnsi"/>
          <w:i/>
          <w:iCs/>
        </w:rPr>
        <w:t xml:space="preserve">FEE-HELP Guidelines </w:t>
      </w:r>
      <w:r w:rsidR="00410BE5" w:rsidRPr="00410BE5">
        <w:rPr>
          <w:rFonts w:asciiTheme="minorHAnsi" w:hAnsiTheme="minorHAnsi" w:cstheme="minorHAnsi"/>
          <w:i/>
          <w:iCs/>
        </w:rPr>
        <w:t>2017</w:t>
      </w:r>
      <w:r w:rsidR="00410BE5">
        <w:rPr>
          <w:rFonts w:asciiTheme="minorHAnsi" w:hAnsiTheme="minorHAnsi" w:cstheme="minorHAnsi"/>
        </w:rPr>
        <w:t xml:space="preserve"> (the Principal Instrument) </w:t>
      </w:r>
      <w:r w:rsidR="007454BC">
        <w:rPr>
          <w:rFonts w:asciiTheme="minorHAnsi" w:hAnsiTheme="minorHAnsi" w:cstheme="minorHAnsi"/>
        </w:rPr>
        <w:t xml:space="preserve">made by </w:t>
      </w:r>
      <w:r w:rsidR="008F4D6F">
        <w:rPr>
          <w:rFonts w:asciiTheme="minorHAnsi" w:hAnsiTheme="minorHAnsi" w:cstheme="minorHAnsi"/>
        </w:rPr>
        <w:t xml:space="preserve">the </w:t>
      </w:r>
      <w:r w:rsidR="008F4D6F" w:rsidRPr="008F4D6F">
        <w:rPr>
          <w:rFonts w:asciiTheme="minorHAnsi" w:hAnsiTheme="minorHAnsi" w:cstheme="minorHAnsi"/>
          <w:i/>
          <w:iCs/>
        </w:rPr>
        <w:t xml:space="preserve">FEE-HELP Amendment (Course of Study in Aviation) </w:t>
      </w:r>
      <w:r w:rsidR="00740A0D" w:rsidRPr="00740A0D">
        <w:rPr>
          <w:rFonts w:asciiTheme="minorHAnsi" w:hAnsiTheme="minorHAnsi" w:cstheme="minorHAnsi"/>
          <w:i/>
          <w:iCs/>
        </w:rPr>
        <w:t xml:space="preserve">Guidelines </w:t>
      </w:r>
      <w:r w:rsidR="008F4D6F" w:rsidRPr="008F4D6F">
        <w:rPr>
          <w:rFonts w:asciiTheme="minorHAnsi" w:hAnsiTheme="minorHAnsi" w:cstheme="minorHAnsi"/>
          <w:i/>
          <w:iCs/>
        </w:rPr>
        <w:t xml:space="preserve">2023 </w:t>
      </w:r>
      <w:r w:rsidR="008F4D6F">
        <w:rPr>
          <w:rFonts w:asciiTheme="minorHAnsi" w:hAnsiTheme="minorHAnsi" w:cstheme="minorHAnsi"/>
        </w:rPr>
        <w:t>(the Amend</w:t>
      </w:r>
      <w:r w:rsidR="00D14910">
        <w:rPr>
          <w:rFonts w:asciiTheme="minorHAnsi" w:hAnsiTheme="minorHAnsi" w:cstheme="minorHAnsi"/>
        </w:rPr>
        <w:t>ment</w:t>
      </w:r>
      <w:r w:rsidR="008F4D6F">
        <w:rPr>
          <w:rFonts w:asciiTheme="minorHAnsi" w:hAnsiTheme="minorHAnsi" w:cstheme="minorHAnsi"/>
        </w:rPr>
        <w:t xml:space="preserve"> Instrument) rel</w:t>
      </w:r>
      <w:r w:rsidR="00740A0D">
        <w:rPr>
          <w:rFonts w:asciiTheme="minorHAnsi" w:hAnsiTheme="minorHAnsi" w:cstheme="minorHAnsi"/>
        </w:rPr>
        <w:t>y</w:t>
      </w:r>
      <w:r w:rsidR="008F4D6F">
        <w:rPr>
          <w:rFonts w:asciiTheme="minorHAnsi" w:hAnsiTheme="minorHAnsi" w:cstheme="minorHAnsi"/>
        </w:rPr>
        <w:t xml:space="preserve"> on that provision. </w:t>
      </w:r>
    </w:p>
    <w:p w14:paraId="56CDA376" w14:textId="77777777" w:rsidR="00DA552F" w:rsidRPr="008134D5" w:rsidRDefault="00144950" w:rsidP="000C310A">
      <w:pPr>
        <w:pStyle w:val="Heading1"/>
      </w:pPr>
      <w:r>
        <w:t>PURPOSE AND OPERATION</w:t>
      </w:r>
    </w:p>
    <w:p w14:paraId="4B6F4AEF" w14:textId="3617FE5B" w:rsidR="00D439AE" w:rsidRDefault="00D439AE" w:rsidP="00D439AE">
      <w:pPr>
        <w:spacing w:before="120" w:after="120"/>
        <w:rPr>
          <w:rFonts w:asciiTheme="minorHAnsi" w:hAnsiTheme="minorHAnsi" w:cstheme="minorHAnsi"/>
          <w:iCs/>
          <w:szCs w:val="24"/>
        </w:rPr>
      </w:pPr>
      <w:r>
        <w:rPr>
          <w:rFonts w:asciiTheme="minorHAnsi" w:hAnsiTheme="minorHAnsi" w:cstheme="minorHAnsi"/>
          <w:iCs/>
          <w:szCs w:val="24"/>
        </w:rPr>
        <w:t>Section 128-20 of the Act specifies</w:t>
      </w:r>
      <w:r w:rsidR="004C6786">
        <w:rPr>
          <w:rFonts w:asciiTheme="minorHAnsi" w:hAnsiTheme="minorHAnsi" w:cstheme="minorHAnsi"/>
          <w:iCs/>
          <w:szCs w:val="24"/>
        </w:rPr>
        <w:t xml:space="preserve"> that </w:t>
      </w:r>
      <w:r>
        <w:rPr>
          <w:rFonts w:asciiTheme="minorHAnsi" w:hAnsiTheme="minorHAnsi" w:cstheme="minorHAnsi"/>
          <w:iCs/>
          <w:szCs w:val="24"/>
        </w:rPr>
        <w:t>the HELP loan limit applicable to a person</w:t>
      </w:r>
      <w:r w:rsidR="004C6786">
        <w:rPr>
          <w:rFonts w:asciiTheme="minorHAnsi" w:hAnsiTheme="minorHAnsi" w:cstheme="minorHAnsi"/>
          <w:iCs/>
          <w:szCs w:val="24"/>
        </w:rPr>
        <w:t xml:space="preserve"> is $106,319</w:t>
      </w:r>
      <w:r w:rsidR="00740A0D">
        <w:rPr>
          <w:rFonts w:asciiTheme="minorHAnsi" w:hAnsiTheme="minorHAnsi" w:cstheme="minorHAnsi"/>
          <w:iCs/>
          <w:szCs w:val="24"/>
        </w:rPr>
        <w:t>, indexed each year under Part 5-6 of the Act</w:t>
      </w:r>
      <w:r>
        <w:rPr>
          <w:rFonts w:asciiTheme="minorHAnsi" w:hAnsiTheme="minorHAnsi" w:cstheme="minorHAnsi"/>
          <w:iCs/>
          <w:szCs w:val="24"/>
        </w:rPr>
        <w:t>.</w:t>
      </w:r>
      <w:r w:rsidR="00740A0D">
        <w:rPr>
          <w:rFonts w:asciiTheme="minorHAnsi" w:hAnsiTheme="minorHAnsi" w:cstheme="minorHAnsi"/>
          <w:iCs/>
          <w:szCs w:val="24"/>
        </w:rPr>
        <w:t xml:space="preserve"> The HELP loan limit is </w:t>
      </w:r>
      <w:r w:rsidR="00740A0D" w:rsidRPr="00740A0D">
        <w:rPr>
          <w:rFonts w:asciiTheme="minorHAnsi" w:hAnsiTheme="minorHAnsi" w:cstheme="minorHAnsi"/>
          <w:iCs/>
          <w:szCs w:val="24"/>
        </w:rPr>
        <w:t xml:space="preserve">a cap on </w:t>
      </w:r>
      <w:r w:rsidR="00740A0D">
        <w:rPr>
          <w:rFonts w:asciiTheme="minorHAnsi" w:hAnsiTheme="minorHAnsi" w:cstheme="minorHAnsi"/>
          <w:iCs/>
          <w:szCs w:val="24"/>
        </w:rPr>
        <w:t xml:space="preserve">how </w:t>
      </w:r>
      <w:r w:rsidR="00615DF2">
        <w:rPr>
          <w:rFonts w:asciiTheme="minorHAnsi" w:hAnsiTheme="minorHAnsi" w:cstheme="minorHAnsi"/>
          <w:iCs/>
          <w:szCs w:val="24"/>
        </w:rPr>
        <w:t>much</w:t>
      </w:r>
      <w:r w:rsidR="00081371">
        <w:rPr>
          <w:rFonts w:asciiTheme="minorHAnsi" w:hAnsiTheme="minorHAnsi" w:cstheme="minorHAnsi"/>
          <w:iCs/>
          <w:szCs w:val="24"/>
        </w:rPr>
        <w:t xml:space="preserve"> </w:t>
      </w:r>
      <w:r w:rsidR="00001849">
        <w:rPr>
          <w:rFonts w:asciiTheme="minorHAnsi" w:hAnsiTheme="minorHAnsi" w:cstheme="minorHAnsi"/>
          <w:iCs/>
          <w:szCs w:val="24"/>
        </w:rPr>
        <w:t>HECS-HELP</w:t>
      </w:r>
      <w:r w:rsidR="00940AD1">
        <w:rPr>
          <w:rFonts w:asciiTheme="minorHAnsi" w:hAnsiTheme="minorHAnsi" w:cstheme="minorHAnsi"/>
          <w:iCs/>
          <w:szCs w:val="24"/>
        </w:rPr>
        <w:t xml:space="preserve"> assistance, </w:t>
      </w:r>
      <w:r w:rsidR="00081371">
        <w:rPr>
          <w:rFonts w:asciiTheme="minorHAnsi" w:hAnsiTheme="minorHAnsi" w:cstheme="minorHAnsi"/>
          <w:iCs/>
          <w:szCs w:val="24"/>
        </w:rPr>
        <w:t>FEE-HELP</w:t>
      </w:r>
      <w:r w:rsidR="00940AD1">
        <w:rPr>
          <w:rFonts w:asciiTheme="minorHAnsi" w:hAnsiTheme="minorHAnsi" w:cstheme="minorHAnsi"/>
          <w:iCs/>
          <w:szCs w:val="24"/>
        </w:rPr>
        <w:t xml:space="preserve"> assistance, VET FEE-HELP assistance and VET student loan</w:t>
      </w:r>
      <w:r w:rsidR="000C1A14">
        <w:rPr>
          <w:rFonts w:asciiTheme="minorHAnsi" w:hAnsiTheme="minorHAnsi" w:cstheme="minorHAnsi"/>
          <w:iCs/>
          <w:szCs w:val="24"/>
        </w:rPr>
        <w:t>s</w:t>
      </w:r>
      <w:r w:rsidR="0069153A">
        <w:rPr>
          <w:rFonts w:asciiTheme="minorHAnsi" w:hAnsiTheme="minorHAnsi" w:cstheme="minorHAnsi"/>
          <w:iCs/>
          <w:szCs w:val="24"/>
        </w:rPr>
        <w:t xml:space="preserve"> </w:t>
      </w:r>
      <w:r w:rsidR="00615DF2">
        <w:rPr>
          <w:rFonts w:asciiTheme="minorHAnsi" w:hAnsiTheme="minorHAnsi" w:cstheme="minorHAnsi"/>
          <w:iCs/>
          <w:szCs w:val="24"/>
        </w:rPr>
        <w:t xml:space="preserve">a </w:t>
      </w:r>
      <w:r w:rsidR="0069153A">
        <w:rPr>
          <w:rFonts w:asciiTheme="minorHAnsi" w:hAnsiTheme="minorHAnsi" w:cstheme="minorHAnsi"/>
          <w:iCs/>
          <w:szCs w:val="24"/>
        </w:rPr>
        <w:t xml:space="preserve">person </w:t>
      </w:r>
      <w:r w:rsidR="00615DF2">
        <w:rPr>
          <w:rFonts w:asciiTheme="minorHAnsi" w:hAnsiTheme="minorHAnsi" w:cstheme="minorHAnsi"/>
          <w:iCs/>
          <w:szCs w:val="24"/>
        </w:rPr>
        <w:t>can borrow</w:t>
      </w:r>
      <w:r w:rsidR="00740A0D">
        <w:rPr>
          <w:rFonts w:asciiTheme="minorHAnsi" w:hAnsiTheme="minorHAnsi" w:cstheme="minorHAnsi"/>
          <w:iCs/>
          <w:szCs w:val="24"/>
        </w:rPr>
        <w:t xml:space="preserve"> under the Act.</w:t>
      </w:r>
      <w:r>
        <w:rPr>
          <w:rFonts w:asciiTheme="minorHAnsi" w:hAnsiTheme="minorHAnsi" w:cstheme="minorHAnsi"/>
          <w:iCs/>
          <w:szCs w:val="24"/>
        </w:rPr>
        <w:t xml:space="preserve"> Paragraph 128-20(1)(b) of the Act provides for a higher HELP loan limit </w:t>
      </w:r>
      <w:r w:rsidR="004C6786">
        <w:rPr>
          <w:rFonts w:asciiTheme="minorHAnsi" w:hAnsiTheme="minorHAnsi" w:cstheme="minorHAnsi"/>
          <w:iCs/>
          <w:szCs w:val="24"/>
        </w:rPr>
        <w:t>of $152,700</w:t>
      </w:r>
      <w:r w:rsidR="00740A0D">
        <w:rPr>
          <w:rFonts w:asciiTheme="minorHAnsi" w:hAnsiTheme="minorHAnsi" w:cstheme="minorHAnsi"/>
          <w:iCs/>
          <w:szCs w:val="24"/>
        </w:rPr>
        <w:t xml:space="preserve"> (indexed each year under Part 5-6 of the Act)</w:t>
      </w:r>
      <w:r w:rsidR="00BD2505">
        <w:rPr>
          <w:rFonts w:asciiTheme="minorHAnsi" w:hAnsiTheme="minorHAnsi" w:cstheme="minorHAnsi"/>
          <w:iCs/>
          <w:szCs w:val="24"/>
        </w:rPr>
        <w:t xml:space="preserve">, which </w:t>
      </w:r>
      <w:r>
        <w:rPr>
          <w:rFonts w:asciiTheme="minorHAnsi" w:hAnsiTheme="minorHAnsi" w:cstheme="minorHAnsi"/>
          <w:iCs/>
          <w:szCs w:val="24"/>
        </w:rPr>
        <w:t xml:space="preserve">applies </w:t>
      </w:r>
      <w:r w:rsidR="004C6786">
        <w:rPr>
          <w:rFonts w:asciiTheme="minorHAnsi" w:hAnsiTheme="minorHAnsi" w:cstheme="minorHAnsi"/>
          <w:iCs/>
          <w:szCs w:val="24"/>
        </w:rPr>
        <w:t xml:space="preserve">to a person who is enrolled </w:t>
      </w:r>
      <w:r w:rsidR="003A7C30">
        <w:rPr>
          <w:rFonts w:asciiTheme="minorHAnsi" w:hAnsiTheme="minorHAnsi" w:cstheme="minorHAnsi"/>
          <w:iCs/>
          <w:szCs w:val="24"/>
        </w:rPr>
        <w:t xml:space="preserve">in </w:t>
      </w:r>
      <w:r w:rsidR="004C6786">
        <w:rPr>
          <w:rFonts w:asciiTheme="minorHAnsi" w:hAnsiTheme="minorHAnsi" w:cstheme="minorHAnsi"/>
          <w:iCs/>
          <w:szCs w:val="24"/>
        </w:rPr>
        <w:t>a course of study in</w:t>
      </w:r>
      <w:r>
        <w:rPr>
          <w:rFonts w:asciiTheme="minorHAnsi" w:hAnsiTheme="minorHAnsi" w:cstheme="minorHAnsi"/>
          <w:iCs/>
          <w:szCs w:val="24"/>
        </w:rPr>
        <w:t xml:space="preserve"> medicine, dentistry, veterinary science </w:t>
      </w:r>
      <w:r w:rsidR="004C6786">
        <w:rPr>
          <w:rFonts w:asciiTheme="minorHAnsi" w:hAnsiTheme="minorHAnsi" w:cstheme="minorHAnsi"/>
          <w:iCs/>
          <w:szCs w:val="24"/>
        </w:rPr>
        <w:t>and</w:t>
      </w:r>
      <w:r w:rsidR="003A7C30">
        <w:rPr>
          <w:rFonts w:asciiTheme="minorHAnsi" w:hAnsiTheme="minorHAnsi" w:cstheme="minorHAnsi"/>
          <w:iCs/>
          <w:szCs w:val="24"/>
        </w:rPr>
        <w:t xml:space="preserve">, </w:t>
      </w:r>
      <w:r w:rsidR="004C6786">
        <w:rPr>
          <w:rFonts w:asciiTheme="minorHAnsi" w:hAnsiTheme="minorHAnsi" w:cstheme="minorHAnsi"/>
          <w:iCs/>
          <w:szCs w:val="24"/>
        </w:rPr>
        <w:t>relevantly, aviation</w:t>
      </w:r>
      <w:r>
        <w:rPr>
          <w:rFonts w:asciiTheme="minorHAnsi" w:hAnsiTheme="minorHAnsi" w:cstheme="minorHAnsi"/>
          <w:iCs/>
          <w:szCs w:val="24"/>
        </w:rPr>
        <w:t xml:space="preserve">. </w:t>
      </w:r>
    </w:p>
    <w:p w14:paraId="079A804E" w14:textId="77777777" w:rsidR="00D439AE" w:rsidRDefault="00D439AE" w:rsidP="00D439AE">
      <w:pPr>
        <w:spacing w:before="120" w:after="120"/>
        <w:rPr>
          <w:rFonts w:asciiTheme="minorHAnsi" w:hAnsiTheme="minorHAnsi" w:cstheme="minorHAnsi"/>
          <w:iCs/>
          <w:szCs w:val="24"/>
        </w:rPr>
      </w:pPr>
      <w:r>
        <w:rPr>
          <w:rFonts w:asciiTheme="minorHAnsi" w:hAnsiTheme="minorHAnsi" w:cstheme="minorHAnsi"/>
          <w:iCs/>
          <w:szCs w:val="24"/>
        </w:rPr>
        <w:t xml:space="preserve">Subsection 128-20(2) of the Act defines a course of study in aviation as a course of study, or an approved course (within the meaning of the </w:t>
      </w:r>
      <w:r w:rsidRPr="00A05138">
        <w:rPr>
          <w:rFonts w:asciiTheme="minorHAnsi" w:hAnsiTheme="minorHAnsi" w:cstheme="minorHAnsi"/>
          <w:i/>
          <w:szCs w:val="24"/>
        </w:rPr>
        <w:t>VET Student Loans Act 2016</w:t>
      </w:r>
      <w:r>
        <w:rPr>
          <w:rFonts w:asciiTheme="minorHAnsi" w:hAnsiTheme="minorHAnsi" w:cstheme="minorHAnsi"/>
          <w:iCs/>
          <w:szCs w:val="24"/>
        </w:rPr>
        <w:t xml:space="preserve">), specified in the FEE-HELP Guidelines for the purposes of this subsection. </w:t>
      </w:r>
    </w:p>
    <w:p w14:paraId="62EEE016" w14:textId="52E2A3AE" w:rsidR="001600A3" w:rsidRDefault="003F511C" w:rsidP="00C67A96">
      <w:pPr>
        <w:spacing w:before="120" w:after="120"/>
        <w:rPr>
          <w:rFonts w:asciiTheme="minorHAnsi" w:hAnsiTheme="minorHAnsi" w:cstheme="minorHAnsi"/>
          <w:iCs/>
          <w:szCs w:val="24"/>
        </w:rPr>
      </w:pPr>
      <w:r>
        <w:rPr>
          <w:rFonts w:asciiTheme="minorHAnsi" w:hAnsiTheme="minorHAnsi" w:cstheme="minorHAnsi"/>
          <w:iCs/>
          <w:szCs w:val="24"/>
        </w:rPr>
        <w:t>The purpose of the Amend</w:t>
      </w:r>
      <w:r w:rsidR="00D14910">
        <w:rPr>
          <w:rFonts w:asciiTheme="minorHAnsi" w:hAnsiTheme="minorHAnsi" w:cstheme="minorHAnsi"/>
          <w:iCs/>
          <w:szCs w:val="24"/>
        </w:rPr>
        <w:t xml:space="preserve">ment Instrument </w:t>
      </w:r>
      <w:r w:rsidR="00451120">
        <w:rPr>
          <w:rFonts w:asciiTheme="minorHAnsi" w:hAnsiTheme="minorHAnsi" w:cstheme="minorHAnsi"/>
          <w:iCs/>
          <w:szCs w:val="24"/>
        </w:rPr>
        <w:t xml:space="preserve">is to </w:t>
      </w:r>
      <w:r w:rsidR="00FE4F2F">
        <w:rPr>
          <w:rFonts w:asciiTheme="minorHAnsi" w:hAnsiTheme="minorHAnsi" w:cstheme="minorHAnsi"/>
          <w:iCs/>
          <w:szCs w:val="24"/>
        </w:rPr>
        <w:t>specify additional</w:t>
      </w:r>
      <w:r w:rsidR="00CF55C6">
        <w:rPr>
          <w:rFonts w:asciiTheme="minorHAnsi" w:hAnsiTheme="minorHAnsi" w:cstheme="minorHAnsi"/>
          <w:iCs/>
          <w:szCs w:val="24"/>
        </w:rPr>
        <w:t xml:space="preserve"> courses of study in aviation</w:t>
      </w:r>
      <w:r w:rsidR="00E96E3B">
        <w:rPr>
          <w:rFonts w:asciiTheme="minorHAnsi" w:hAnsiTheme="minorHAnsi" w:cstheme="minorHAnsi"/>
          <w:iCs/>
          <w:szCs w:val="24"/>
        </w:rPr>
        <w:t xml:space="preserve"> </w:t>
      </w:r>
      <w:r w:rsidR="00E96E3B" w:rsidRPr="008A0606">
        <w:rPr>
          <w:rFonts w:asciiTheme="minorHAnsi" w:hAnsiTheme="minorHAnsi" w:cstheme="minorHAnsi"/>
          <w:iCs/>
          <w:szCs w:val="24"/>
        </w:rPr>
        <w:t>for</w:t>
      </w:r>
      <w:r w:rsidR="00E96E3B">
        <w:rPr>
          <w:rFonts w:asciiTheme="minorHAnsi" w:hAnsiTheme="minorHAnsi" w:cstheme="minorHAnsi"/>
          <w:iCs/>
          <w:szCs w:val="24"/>
        </w:rPr>
        <w:t xml:space="preserve"> the purposes of subsection 128-20(2) of the Act</w:t>
      </w:r>
      <w:r w:rsidR="001600A3">
        <w:rPr>
          <w:rFonts w:asciiTheme="minorHAnsi" w:hAnsiTheme="minorHAnsi" w:cstheme="minorHAnsi"/>
          <w:iCs/>
          <w:szCs w:val="24"/>
        </w:rPr>
        <w:t xml:space="preserve"> and</w:t>
      </w:r>
      <w:r w:rsidR="00E96E3B">
        <w:rPr>
          <w:rFonts w:asciiTheme="minorHAnsi" w:hAnsiTheme="minorHAnsi" w:cstheme="minorHAnsi"/>
          <w:iCs/>
          <w:szCs w:val="24"/>
        </w:rPr>
        <w:t xml:space="preserve"> to</w:t>
      </w:r>
      <w:r w:rsidR="001600A3">
        <w:rPr>
          <w:rFonts w:asciiTheme="minorHAnsi" w:hAnsiTheme="minorHAnsi" w:cstheme="minorHAnsi"/>
          <w:iCs/>
          <w:szCs w:val="24"/>
        </w:rPr>
        <w:t xml:space="preserve"> remove </w:t>
      </w:r>
      <w:r w:rsidR="00637422">
        <w:rPr>
          <w:rFonts w:asciiTheme="minorHAnsi" w:hAnsiTheme="minorHAnsi" w:cstheme="minorHAnsi"/>
          <w:iCs/>
          <w:szCs w:val="24"/>
        </w:rPr>
        <w:t>superseded</w:t>
      </w:r>
      <w:r w:rsidR="00E96E3B">
        <w:rPr>
          <w:rFonts w:asciiTheme="minorHAnsi" w:hAnsiTheme="minorHAnsi" w:cstheme="minorHAnsi"/>
          <w:iCs/>
          <w:szCs w:val="24"/>
        </w:rPr>
        <w:t xml:space="preserve"> aviation</w:t>
      </w:r>
      <w:r w:rsidR="001600A3">
        <w:rPr>
          <w:rFonts w:asciiTheme="minorHAnsi" w:hAnsiTheme="minorHAnsi" w:cstheme="minorHAnsi"/>
          <w:iCs/>
          <w:szCs w:val="24"/>
        </w:rPr>
        <w:t xml:space="preserve"> courses </w:t>
      </w:r>
      <w:r w:rsidR="008D3D15">
        <w:rPr>
          <w:rFonts w:asciiTheme="minorHAnsi" w:hAnsiTheme="minorHAnsi" w:cstheme="minorHAnsi"/>
          <w:iCs/>
          <w:szCs w:val="24"/>
        </w:rPr>
        <w:t>from</w:t>
      </w:r>
      <w:r w:rsidR="001F63ED">
        <w:rPr>
          <w:rFonts w:asciiTheme="minorHAnsi" w:hAnsiTheme="minorHAnsi" w:cstheme="minorHAnsi"/>
          <w:iCs/>
          <w:szCs w:val="24"/>
        </w:rPr>
        <w:t xml:space="preserve"> </w:t>
      </w:r>
      <w:r w:rsidR="001F63ED" w:rsidRPr="008A0606">
        <w:rPr>
          <w:rFonts w:asciiTheme="minorHAnsi" w:hAnsiTheme="minorHAnsi" w:cstheme="minorHAnsi"/>
          <w:iCs/>
          <w:szCs w:val="24"/>
        </w:rPr>
        <w:t xml:space="preserve">the </w:t>
      </w:r>
      <w:r w:rsidR="008A0606" w:rsidRPr="008A0606">
        <w:rPr>
          <w:rFonts w:asciiTheme="minorHAnsi" w:hAnsiTheme="minorHAnsi" w:cstheme="minorHAnsi"/>
          <w:iCs/>
          <w:szCs w:val="24"/>
        </w:rPr>
        <w:t>Principal Instrument</w:t>
      </w:r>
      <w:r w:rsidR="00BA79CC">
        <w:rPr>
          <w:rFonts w:asciiTheme="minorHAnsi" w:hAnsiTheme="minorHAnsi" w:cstheme="minorHAnsi"/>
          <w:iCs/>
          <w:szCs w:val="24"/>
        </w:rPr>
        <w:t>.</w:t>
      </w:r>
      <w:r w:rsidR="001600A3">
        <w:rPr>
          <w:rFonts w:asciiTheme="minorHAnsi" w:hAnsiTheme="minorHAnsi" w:cstheme="minorHAnsi"/>
          <w:iCs/>
          <w:szCs w:val="24"/>
        </w:rPr>
        <w:t xml:space="preserve"> </w:t>
      </w:r>
    </w:p>
    <w:p w14:paraId="362D46E6" w14:textId="2ECB6766" w:rsidR="00D439AE" w:rsidRDefault="001755A1" w:rsidP="00C67A96">
      <w:pPr>
        <w:spacing w:before="120" w:after="120"/>
        <w:rPr>
          <w:rFonts w:asciiTheme="minorHAnsi" w:hAnsiTheme="minorHAnsi" w:cstheme="minorHAnsi"/>
          <w:iCs/>
          <w:szCs w:val="24"/>
        </w:rPr>
      </w:pPr>
      <w:r>
        <w:rPr>
          <w:rFonts w:asciiTheme="minorHAnsi" w:hAnsiTheme="minorHAnsi" w:cstheme="minorHAnsi"/>
          <w:iCs/>
          <w:szCs w:val="24"/>
        </w:rPr>
        <w:t>Additional</w:t>
      </w:r>
      <w:r w:rsidR="00C87D08">
        <w:rPr>
          <w:rFonts w:asciiTheme="minorHAnsi" w:hAnsiTheme="minorHAnsi" w:cstheme="minorHAnsi"/>
          <w:iCs/>
          <w:szCs w:val="24"/>
        </w:rPr>
        <w:t xml:space="preserve"> courses </w:t>
      </w:r>
      <w:r w:rsidR="00C66C75">
        <w:rPr>
          <w:rFonts w:asciiTheme="minorHAnsi" w:hAnsiTheme="minorHAnsi" w:cstheme="minorHAnsi"/>
          <w:iCs/>
          <w:szCs w:val="24"/>
        </w:rPr>
        <w:t>have been</w:t>
      </w:r>
      <w:r w:rsidR="001600A3">
        <w:rPr>
          <w:rFonts w:asciiTheme="minorHAnsi" w:hAnsiTheme="minorHAnsi" w:cstheme="minorHAnsi"/>
          <w:iCs/>
          <w:szCs w:val="24"/>
        </w:rPr>
        <w:t xml:space="preserve"> added to the list of courses of study in aviation offered by higher education providers under </w:t>
      </w:r>
      <w:r w:rsidR="00811BA3">
        <w:rPr>
          <w:rFonts w:asciiTheme="minorHAnsi" w:hAnsiTheme="minorHAnsi" w:cstheme="minorHAnsi"/>
          <w:iCs/>
          <w:szCs w:val="24"/>
        </w:rPr>
        <w:t xml:space="preserve">paragraph </w:t>
      </w:r>
      <w:r w:rsidR="001600A3">
        <w:rPr>
          <w:rFonts w:asciiTheme="minorHAnsi" w:hAnsiTheme="minorHAnsi" w:cstheme="minorHAnsi"/>
          <w:iCs/>
          <w:szCs w:val="24"/>
        </w:rPr>
        <w:t>1.2.1 of</w:t>
      </w:r>
      <w:r>
        <w:rPr>
          <w:rFonts w:asciiTheme="minorHAnsi" w:hAnsiTheme="minorHAnsi" w:cstheme="minorHAnsi"/>
          <w:iCs/>
          <w:szCs w:val="24"/>
        </w:rPr>
        <w:t xml:space="preserve"> the Principal Instrument. These are</w:t>
      </w:r>
      <w:r w:rsidR="00C87D08">
        <w:rPr>
          <w:rFonts w:asciiTheme="minorHAnsi" w:hAnsiTheme="minorHAnsi" w:cstheme="minorHAnsi"/>
          <w:iCs/>
          <w:szCs w:val="24"/>
        </w:rPr>
        <w:t xml:space="preserve"> </w:t>
      </w:r>
      <w:r w:rsidR="00CF0F53">
        <w:rPr>
          <w:rFonts w:asciiTheme="minorHAnsi" w:hAnsiTheme="minorHAnsi" w:cstheme="minorHAnsi"/>
          <w:iCs/>
          <w:szCs w:val="24"/>
        </w:rPr>
        <w:t>the Bachelor of Aviation (Flight) and the Associate Degree of Aviation</w:t>
      </w:r>
      <w:r w:rsidR="005B2566">
        <w:rPr>
          <w:rFonts w:asciiTheme="minorHAnsi" w:hAnsiTheme="minorHAnsi" w:cstheme="minorHAnsi"/>
          <w:iCs/>
          <w:szCs w:val="24"/>
        </w:rPr>
        <w:t>. Both courses are</w:t>
      </w:r>
      <w:r w:rsidR="00CF0F53">
        <w:rPr>
          <w:rFonts w:asciiTheme="minorHAnsi" w:hAnsiTheme="minorHAnsi" w:cstheme="minorHAnsi"/>
          <w:iCs/>
          <w:szCs w:val="24"/>
        </w:rPr>
        <w:t xml:space="preserve"> provided by</w:t>
      </w:r>
      <w:r w:rsidR="00C87D08">
        <w:rPr>
          <w:rFonts w:asciiTheme="minorHAnsi" w:hAnsiTheme="minorHAnsi" w:cstheme="minorHAnsi"/>
          <w:iCs/>
          <w:szCs w:val="24"/>
        </w:rPr>
        <w:t xml:space="preserve"> the higher education provider</w:t>
      </w:r>
      <w:r w:rsidR="00CF0F53">
        <w:rPr>
          <w:rFonts w:asciiTheme="minorHAnsi" w:hAnsiTheme="minorHAnsi" w:cstheme="minorHAnsi"/>
          <w:iCs/>
          <w:szCs w:val="24"/>
        </w:rPr>
        <w:t xml:space="preserve"> Holmes Institute Pty Ltd as </w:t>
      </w:r>
      <w:r w:rsidR="00377E85">
        <w:rPr>
          <w:rFonts w:asciiTheme="minorHAnsi" w:hAnsiTheme="minorHAnsi" w:cstheme="minorHAnsi"/>
          <w:iCs/>
          <w:szCs w:val="24"/>
        </w:rPr>
        <w:t>T</w:t>
      </w:r>
      <w:r w:rsidR="00CF0F53">
        <w:rPr>
          <w:rFonts w:asciiTheme="minorHAnsi" w:hAnsiTheme="minorHAnsi" w:cstheme="minorHAnsi"/>
          <w:iCs/>
          <w:szCs w:val="24"/>
        </w:rPr>
        <w:t>rustee for Holmes Institute Trust</w:t>
      </w:r>
      <w:r w:rsidR="00C539CA">
        <w:rPr>
          <w:rFonts w:asciiTheme="minorHAnsi" w:hAnsiTheme="minorHAnsi" w:cstheme="minorHAnsi"/>
          <w:iCs/>
          <w:szCs w:val="24"/>
        </w:rPr>
        <w:t xml:space="preserve"> (Holmes Institute)</w:t>
      </w:r>
      <w:r w:rsidR="00CF0F53">
        <w:rPr>
          <w:rFonts w:asciiTheme="minorHAnsi" w:hAnsiTheme="minorHAnsi" w:cstheme="minorHAnsi"/>
          <w:iCs/>
          <w:szCs w:val="24"/>
        </w:rPr>
        <w:t>.</w:t>
      </w:r>
      <w:r w:rsidR="00CF0F53" w:rsidRPr="00CF0F53">
        <w:rPr>
          <w:rFonts w:asciiTheme="minorHAnsi" w:hAnsiTheme="minorHAnsi" w:cstheme="minorHAnsi"/>
          <w:iCs/>
          <w:szCs w:val="24"/>
        </w:rPr>
        <w:t xml:space="preserve"> </w:t>
      </w:r>
    </w:p>
    <w:p w14:paraId="2042B6E9" w14:textId="4BB04106" w:rsidR="00CF55C6" w:rsidRDefault="005C6F2F" w:rsidP="005C6F2F">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Additional courses are also added to the list of courses of study in aviation offered by </w:t>
      </w:r>
      <w:r w:rsidR="00A15C65">
        <w:rPr>
          <w:rFonts w:asciiTheme="minorHAnsi" w:hAnsiTheme="minorHAnsi" w:cstheme="minorHAnsi"/>
          <w:iCs/>
          <w:szCs w:val="24"/>
        </w:rPr>
        <w:t>vocational education and training (</w:t>
      </w:r>
      <w:r>
        <w:rPr>
          <w:rFonts w:asciiTheme="minorHAnsi" w:hAnsiTheme="minorHAnsi" w:cstheme="minorHAnsi"/>
          <w:iCs/>
          <w:szCs w:val="24"/>
        </w:rPr>
        <w:t>VET</w:t>
      </w:r>
      <w:r w:rsidR="00A15C65">
        <w:rPr>
          <w:rFonts w:asciiTheme="minorHAnsi" w:hAnsiTheme="minorHAnsi" w:cstheme="minorHAnsi"/>
          <w:iCs/>
          <w:szCs w:val="24"/>
        </w:rPr>
        <w:t>)</w:t>
      </w:r>
      <w:r>
        <w:rPr>
          <w:rFonts w:asciiTheme="minorHAnsi" w:hAnsiTheme="minorHAnsi" w:cstheme="minorHAnsi"/>
          <w:iCs/>
          <w:szCs w:val="24"/>
        </w:rPr>
        <w:t xml:space="preserve"> providers under </w:t>
      </w:r>
      <w:r w:rsidR="00811BA3">
        <w:rPr>
          <w:rFonts w:asciiTheme="minorHAnsi" w:hAnsiTheme="minorHAnsi" w:cstheme="minorHAnsi"/>
          <w:iCs/>
          <w:szCs w:val="24"/>
        </w:rPr>
        <w:t>paragraph</w:t>
      </w:r>
      <w:r>
        <w:rPr>
          <w:rFonts w:asciiTheme="minorHAnsi" w:hAnsiTheme="minorHAnsi" w:cstheme="minorHAnsi"/>
          <w:iCs/>
          <w:szCs w:val="24"/>
        </w:rPr>
        <w:t xml:space="preserve"> 1.2.2 of the Principal Instrument</w:t>
      </w:r>
      <w:r w:rsidR="00CF55C6">
        <w:rPr>
          <w:rFonts w:asciiTheme="minorHAnsi" w:hAnsiTheme="minorHAnsi" w:cstheme="minorHAnsi"/>
          <w:iCs/>
          <w:szCs w:val="24"/>
        </w:rPr>
        <w:t>:</w:t>
      </w:r>
    </w:p>
    <w:p w14:paraId="467123A4" w14:textId="412DADF6" w:rsidR="00CF55C6" w:rsidRDefault="005C6F2F" w:rsidP="001F044C">
      <w:pPr>
        <w:pStyle w:val="ListParagraph"/>
        <w:numPr>
          <w:ilvl w:val="0"/>
          <w:numId w:val="6"/>
        </w:numPr>
        <w:spacing w:before="120" w:after="120"/>
        <w:rPr>
          <w:rFonts w:asciiTheme="minorHAnsi" w:hAnsiTheme="minorHAnsi" w:cstheme="minorHAnsi"/>
          <w:iCs/>
          <w:szCs w:val="24"/>
        </w:rPr>
      </w:pPr>
      <w:r w:rsidRPr="007D7CF1">
        <w:rPr>
          <w:rFonts w:asciiTheme="minorHAnsi" w:hAnsiTheme="minorHAnsi" w:cstheme="minorHAnsi"/>
          <w:iCs/>
          <w:szCs w:val="24"/>
        </w:rPr>
        <w:t>Diploma of Aviation (Commercial Pilot Licence – Aeroplane) (course code AVI50222)</w:t>
      </w:r>
      <w:r w:rsidR="00CF55C6">
        <w:rPr>
          <w:rFonts w:asciiTheme="minorHAnsi" w:hAnsiTheme="minorHAnsi" w:cstheme="minorHAnsi"/>
          <w:iCs/>
          <w:szCs w:val="24"/>
        </w:rPr>
        <w:t xml:space="preserve">; </w:t>
      </w:r>
      <w:r w:rsidRPr="00370EE0">
        <w:rPr>
          <w:rFonts w:asciiTheme="minorHAnsi" w:hAnsiTheme="minorHAnsi" w:cstheme="minorHAnsi"/>
          <w:iCs/>
          <w:szCs w:val="24"/>
        </w:rPr>
        <w:t>and</w:t>
      </w:r>
    </w:p>
    <w:p w14:paraId="0DD4EB7E" w14:textId="16CC2A41" w:rsidR="005C6F2F" w:rsidRPr="00370EE0" w:rsidRDefault="005C6F2F" w:rsidP="00370EE0">
      <w:pPr>
        <w:pStyle w:val="ListParagraph"/>
        <w:numPr>
          <w:ilvl w:val="0"/>
          <w:numId w:val="6"/>
        </w:numPr>
        <w:spacing w:before="120" w:after="120"/>
        <w:rPr>
          <w:rFonts w:asciiTheme="minorHAnsi" w:hAnsiTheme="minorHAnsi" w:cstheme="minorHAnsi"/>
          <w:iCs/>
          <w:szCs w:val="24"/>
        </w:rPr>
      </w:pPr>
      <w:r w:rsidRPr="00370EE0">
        <w:rPr>
          <w:rFonts w:asciiTheme="minorHAnsi" w:hAnsiTheme="minorHAnsi" w:cstheme="minorHAnsi"/>
          <w:iCs/>
          <w:szCs w:val="24"/>
        </w:rPr>
        <w:t xml:space="preserve">Diploma of Aviation (Commercial Pilot Licence – Helicopter) (course code AVI50322). </w:t>
      </w:r>
    </w:p>
    <w:p w14:paraId="15127225" w14:textId="02C649F7" w:rsidR="00497E18" w:rsidRDefault="00D009C1" w:rsidP="00C67A96">
      <w:pPr>
        <w:spacing w:before="120" w:after="120"/>
        <w:rPr>
          <w:rFonts w:asciiTheme="minorHAnsi" w:hAnsiTheme="minorHAnsi" w:cstheme="minorHAnsi"/>
          <w:iCs/>
          <w:szCs w:val="24"/>
        </w:rPr>
      </w:pPr>
      <w:r>
        <w:rPr>
          <w:rFonts w:asciiTheme="minorHAnsi" w:hAnsiTheme="minorHAnsi" w:cstheme="minorHAnsi"/>
          <w:iCs/>
          <w:szCs w:val="24"/>
        </w:rPr>
        <w:t xml:space="preserve">Courses offered by VET providers under </w:t>
      </w:r>
      <w:r w:rsidR="00811BA3">
        <w:rPr>
          <w:rFonts w:asciiTheme="minorHAnsi" w:hAnsiTheme="minorHAnsi" w:cstheme="minorHAnsi"/>
          <w:iCs/>
          <w:szCs w:val="24"/>
        </w:rPr>
        <w:t>paragraph</w:t>
      </w:r>
      <w:r>
        <w:rPr>
          <w:rFonts w:asciiTheme="minorHAnsi" w:hAnsiTheme="minorHAnsi" w:cstheme="minorHAnsi"/>
          <w:iCs/>
          <w:szCs w:val="24"/>
        </w:rPr>
        <w:t xml:space="preserve"> 1.2.2 of the Principal Instrument which have been superseded </w:t>
      </w:r>
      <w:r w:rsidR="000D4CB7">
        <w:rPr>
          <w:rFonts w:asciiTheme="minorHAnsi" w:hAnsiTheme="minorHAnsi" w:cstheme="minorHAnsi"/>
          <w:iCs/>
          <w:szCs w:val="24"/>
        </w:rPr>
        <w:t>or</w:t>
      </w:r>
      <w:r>
        <w:rPr>
          <w:rFonts w:asciiTheme="minorHAnsi" w:hAnsiTheme="minorHAnsi" w:cstheme="minorHAnsi"/>
          <w:iCs/>
          <w:szCs w:val="24"/>
        </w:rPr>
        <w:t xml:space="preserve"> </w:t>
      </w:r>
      <w:r w:rsidR="00B93DBB">
        <w:rPr>
          <w:rFonts w:asciiTheme="minorHAnsi" w:hAnsiTheme="minorHAnsi" w:cstheme="minorHAnsi"/>
          <w:iCs/>
          <w:szCs w:val="24"/>
        </w:rPr>
        <w:t xml:space="preserve">are no longer available </w:t>
      </w:r>
      <w:r w:rsidR="00C64AC2">
        <w:rPr>
          <w:rFonts w:asciiTheme="minorHAnsi" w:hAnsiTheme="minorHAnsi" w:cstheme="minorHAnsi"/>
          <w:iCs/>
          <w:szCs w:val="24"/>
        </w:rPr>
        <w:t>have been</w:t>
      </w:r>
      <w:r w:rsidR="001755A1">
        <w:rPr>
          <w:rFonts w:asciiTheme="minorHAnsi" w:hAnsiTheme="minorHAnsi" w:cstheme="minorHAnsi"/>
          <w:iCs/>
          <w:szCs w:val="24"/>
        </w:rPr>
        <w:t xml:space="preserve"> removed</w:t>
      </w:r>
      <w:r w:rsidR="00EF6651">
        <w:rPr>
          <w:rFonts w:asciiTheme="minorHAnsi" w:hAnsiTheme="minorHAnsi" w:cstheme="minorHAnsi"/>
          <w:iCs/>
          <w:szCs w:val="24"/>
        </w:rPr>
        <w:t>:</w:t>
      </w:r>
      <w:r w:rsidR="001755A1">
        <w:rPr>
          <w:rFonts w:asciiTheme="minorHAnsi" w:hAnsiTheme="minorHAnsi" w:cstheme="minorHAnsi"/>
          <w:iCs/>
          <w:szCs w:val="24"/>
        </w:rPr>
        <w:t xml:space="preserve"> </w:t>
      </w:r>
    </w:p>
    <w:p w14:paraId="05CCBDD1" w14:textId="6CD474BE" w:rsidR="001755A1" w:rsidRPr="007D7CF1" w:rsidRDefault="001755A1" w:rsidP="007D7CF1">
      <w:pPr>
        <w:pStyle w:val="ListParagraph"/>
        <w:numPr>
          <w:ilvl w:val="0"/>
          <w:numId w:val="6"/>
        </w:numPr>
        <w:spacing w:before="120" w:after="120"/>
        <w:rPr>
          <w:rFonts w:asciiTheme="minorHAnsi" w:hAnsiTheme="minorHAnsi" w:cstheme="minorHAnsi"/>
          <w:iCs/>
          <w:szCs w:val="24"/>
        </w:rPr>
      </w:pPr>
      <w:r w:rsidRPr="007D7CF1">
        <w:rPr>
          <w:rFonts w:asciiTheme="minorHAnsi" w:hAnsiTheme="minorHAnsi" w:cstheme="minorHAnsi"/>
          <w:iCs/>
          <w:szCs w:val="24"/>
        </w:rPr>
        <w:t>Diploma of Aviation (Commercial Pilot Licence – Aeroplane) (course code AVI50215</w:t>
      </w:r>
      <w:proofErr w:type="gramStart"/>
      <w:r w:rsidRPr="007D7CF1">
        <w:rPr>
          <w:rFonts w:asciiTheme="minorHAnsi" w:hAnsiTheme="minorHAnsi" w:cstheme="minorHAnsi"/>
          <w:iCs/>
          <w:szCs w:val="24"/>
        </w:rPr>
        <w:t>);</w:t>
      </w:r>
      <w:proofErr w:type="gramEnd"/>
    </w:p>
    <w:p w14:paraId="68D5EF0D" w14:textId="77777777" w:rsidR="001755A1" w:rsidRPr="007D7CF1" w:rsidRDefault="001755A1" w:rsidP="0063337D">
      <w:pPr>
        <w:pStyle w:val="ListParagraph"/>
        <w:numPr>
          <w:ilvl w:val="0"/>
          <w:numId w:val="6"/>
        </w:numPr>
        <w:spacing w:before="120" w:after="120"/>
        <w:rPr>
          <w:rFonts w:asciiTheme="minorHAnsi" w:hAnsiTheme="minorHAnsi" w:cstheme="minorHAnsi"/>
          <w:iCs/>
          <w:szCs w:val="24"/>
        </w:rPr>
      </w:pPr>
      <w:r w:rsidRPr="007D7CF1">
        <w:rPr>
          <w:rFonts w:asciiTheme="minorHAnsi" w:hAnsiTheme="minorHAnsi" w:cstheme="minorHAnsi"/>
          <w:iCs/>
          <w:szCs w:val="24"/>
        </w:rPr>
        <w:t>Diploma of Aviation (Commercial Pilot Licence – Helicopter) (course code AVI50315</w:t>
      </w:r>
      <w:proofErr w:type="gramStart"/>
      <w:r w:rsidRPr="007D7CF1">
        <w:rPr>
          <w:rFonts w:asciiTheme="minorHAnsi" w:hAnsiTheme="minorHAnsi" w:cstheme="minorHAnsi"/>
          <w:iCs/>
          <w:szCs w:val="24"/>
        </w:rPr>
        <w:t>);</w:t>
      </w:r>
      <w:proofErr w:type="gramEnd"/>
    </w:p>
    <w:p w14:paraId="3AB71BE0" w14:textId="10069D87" w:rsidR="001755A1" w:rsidRPr="007D7CF1" w:rsidRDefault="001755A1" w:rsidP="007D7CF1">
      <w:pPr>
        <w:pStyle w:val="ListParagraph"/>
        <w:numPr>
          <w:ilvl w:val="0"/>
          <w:numId w:val="6"/>
        </w:numPr>
        <w:spacing w:before="120" w:after="120"/>
        <w:rPr>
          <w:rFonts w:asciiTheme="minorHAnsi" w:hAnsiTheme="minorHAnsi" w:cstheme="minorHAnsi"/>
          <w:iCs/>
          <w:szCs w:val="24"/>
        </w:rPr>
      </w:pPr>
      <w:r w:rsidRPr="007D7CF1">
        <w:rPr>
          <w:rFonts w:asciiTheme="minorHAnsi" w:hAnsiTheme="minorHAnsi" w:cstheme="minorHAnsi"/>
          <w:iCs/>
          <w:szCs w:val="24"/>
        </w:rPr>
        <w:t>Diploma of Aviation (Instrument Rating) (course code AVI50415</w:t>
      </w:r>
      <w:proofErr w:type="gramStart"/>
      <w:r w:rsidRPr="007D7CF1">
        <w:rPr>
          <w:rFonts w:asciiTheme="minorHAnsi" w:hAnsiTheme="minorHAnsi" w:cstheme="minorHAnsi"/>
          <w:iCs/>
          <w:szCs w:val="24"/>
        </w:rPr>
        <w:t>);</w:t>
      </w:r>
      <w:proofErr w:type="gramEnd"/>
      <w:r w:rsidRPr="007D7CF1">
        <w:rPr>
          <w:rFonts w:asciiTheme="minorHAnsi" w:hAnsiTheme="minorHAnsi" w:cstheme="minorHAnsi"/>
          <w:iCs/>
          <w:szCs w:val="24"/>
        </w:rPr>
        <w:t xml:space="preserve"> </w:t>
      </w:r>
    </w:p>
    <w:p w14:paraId="1DB538CB" w14:textId="46695B0A" w:rsidR="001755A1" w:rsidRPr="007D7CF1" w:rsidRDefault="001755A1" w:rsidP="007D7CF1">
      <w:pPr>
        <w:pStyle w:val="ListParagraph"/>
        <w:numPr>
          <w:ilvl w:val="0"/>
          <w:numId w:val="6"/>
        </w:numPr>
        <w:spacing w:before="120" w:after="120"/>
        <w:rPr>
          <w:rFonts w:asciiTheme="minorHAnsi" w:hAnsiTheme="minorHAnsi" w:cstheme="minorHAnsi"/>
          <w:iCs/>
          <w:szCs w:val="24"/>
        </w:rPr>
      </w:pPr>
      <w:r w:rsidRPr="007D7CF1">
        <w:rPr>
          <w:rFonts w:asciiTheme="minorHAnsi" w:hAnsiTheme="minorHAnsi" w:cstheme="minorHAnsi"/>
          <w:iCs/>
          <w:szCs w:val="24"/>
        </w:rPr>
        <w:t xml:space="preserve">Diploma of Aviation (Flight Instructor) (course code AVI50516); </w:t>
      </w:r>
      <w:r w:rsidR="00B93DBB" w:rsidRPr="007D7CF1">
        <w:rPr>
          <w:rFonts w:asciiTheme="minorHAnsi" w:hAnsiTheme="minorHAnsi" w:cstheme="minorHAnsi"/>
          <w:iCs/>
          <w:szCs w:val="24"/>
        </w:rPr>
        <w:t>and</w:t>
      </w:r>
    </w:p>
    <w:p w14:paraId="01471D15" w14:textId="6ADFBBC1" w:rsidR="001755A1" w:rsidRPr="007D7CF1" w:rsidRDefault="001755A1" w:rsidP="0063337D">
      <w:pPr>
        <w:pStyle w:val="ListParagraph"/>
        <w:numPr>
          <w:ilvl w:val="0"/>
          <w:numId w:val="6"/>
        </w:numPr>
        <w:spacing w:before="120" w:after="120"/>
        <w:rPr>
          <w:rFonts w:asciiTheme="minorHAnsi" w:hAnsiTheme="minorHAnsi" w:cstheme="minorHAnsi"/>
          <w:iCs/>
          <w:szCs w:val="24"/>
        </w:rPr>
      </w:pPr>
      <w:r w:rsidRPr="007D7CF1">
        <w:rPr>
          <w:rFonts w:asciiTheme="minorHAnsi" w:hAnsiTheme="minorHAnsi" w:cstheme="minorHAnsi"/>
          <w:iCs/>
          <w:szCs w:val="24"/>
        </w:rPr>
        <w:t xml:space="preserve">Advanced Diploma of Aviation (Pilot in Command) (course code AVI60216).  </w:t>
      </w:r>
    </w:p>
    <w:p w14:paraId="39511EF5" w14:textId="7B00773F" w:rsidR="00F97E76" w:rsidRPr="007D7CF1" w:rsidRDefault="00F97E76" w:rsidP="007D7CF1">
      <w:pPr>
        <w:spacing w:before="120" w:after="120"/>
        <w:rPr>
          <w:rFonts w:asciiTheme="minorHAnsi" w:hAnsiTheme="minorHAnsi" w:cstheme="minorHAnsi"/>
        </w:rPr>
      </w:pPr>
      <w:r w:rsidRPr="007D7CF1">
        <w:rPr>
          <w:rFonts w:asciiTheme="minorHAnsi" w:hAnsiTheme="minorHAnsi" w:cstheme="minorHAnsi"/>
          <w:iCs/>
          <w:szCs w:val="24"/>
        </w:rPr>
        <w:t xml:space="preserve">The following courses </w:t>
      </w:r>
      <w:r w:rsidR="00E200A5">
        <w:rPr>
          <w:rFonts w:asciiTheme="minorHAnsi" w:hAnsiTheme="minorHAnsi" w:cstheme="minorHAnsi"/>
          <w:iCs/>
          <w:szCs w:val="24"/>
        </w:rPr>
        <w:t>offered by VET providers r</w:t>
      </w:r>
      <w:r w:rsidRPr="007D7CF1">
        <w:rPr>
          <w:rFonts w:asciiTheme="minorHAnsi" w:hAnsiTheme="minorHAnsi" w:cstheme="minorHAnsi"/>
        </w:rPr>
        <w:t xml:space="preserve">emain </w:t>
      </w:r>
      <w:r w:rsidR="00E200A5">
        <w:rPr>
          <w:rFonts w:asciiTheme="minorHAnsi" w:hAnsiTheme="minorHAnsi" w:cstheme="minorHAnsi"/>
        </w:rPr>
        <w:t>in</w:t>
      </w:r>
      <w:r w:rsidR="00E200A5" w:rsidRPr="00765F1A">
        <w:rPr>
          <w:rFonts w:asciiTheme="minorHAnsi" w:hAnsiTheme="minorHAnsi" w:cstheme="minorHAnsi"/>
        </w:rPr>
        <w:t xml:space="preserve"> </w:t>
      </w:r>
      <w:r w:rsidR="00E200A5">
        <w:rPr>
          <w:rFonts w:asciiTheme="minorHAnsi" w:hAnsiTheme="minorHAnsi" w:cstheme="minorHAnsi"/>
        </w:rPr>
        <w:t xml:space="preserve">paragraph 1.2.2 of </w:t>
      </w:r>
      <w:r w:rsidR="00E200A5" w:rsidRPr="00765F1A">
        <w:rPr>
          <w:rFonts w:asciiTheme="minorHAnsi" w:hAnsiTheme="minorHAnsi" w:cstheme="minorHAnsi"/>
        </w:rPr>
        <w:t xml:space="preserve">the Principal Instrument </w:t>
      </w:r>
      <w:r w:rsidRPr="007D7CF1">
        <w:rPr>
          <w:rFonts w:asciiTheme="minorHAnsi" w:hAnsiTheme="minorHAnsi" w:cstheme="minorHAnsi"/>
        </w:rPr>
        <w:t>as courses of study in aviation for the purposes of subsection 128-20(2) of the Act:</w:t>
      </w:r>
    </w:p>
    <w:p w14:paraId="781D660E" w14:textId="77777777" w:rsidR="00F97E76" w:rsidRPr="0063337D" w:rsidRDefault="00F97E76" w:rsidP="007D7CF1">
      <w:pPr>
        <w:pStyle w:val="ListParagraph"/>
        <w:numPr>
          <w:ilvl w:val="0"/>
          <w:numId w:val="6"/>
        </w:numPr>
        <w:spacing w:before="120" w:after="120"/>
        <w:rPr>
          <w:rFonts w:asciiTheme="minorHAnsi" w:hAnsiTheme="minorHAnsi" w:cstheme="minorHAnsi"/>
          <w:iCs/>
          <w:szCs w:val="24"/>
        </w:rPr>
      </w:pPr>
      <w:r w:rsidRPr="0063337D">
        <w:rPr>
          <w:rFonts w:asciiTheme="minorHAnsi" w:hAnsiTheme="minorHAnsi" w:cstheme="minorHAnsi"/>
          <w:iCs/>
          <w:szCs w:val="24"/>
        </w:rPr>
        <w:t>Diploma of Aviation (Commercial Pilot Licence – Aeroplane) (course code AVI50219</w:t>
      </w:r>
      <w:proofErr w:type="gramStart"/>
      <w:r w:rsidRPr="0063337D">
        <w:rPr>
          <w:rFonts w:asciiTheme="minorHAnsi" w:hAnsiTheme="minorHAnsi" w:cstheme="minorHAnsi"/>
          <w:iCs/>
          <w:szCs w:val="24"/>
        </w:rPr>
        <w:t>);</w:t>
      </w:r>
      <w:proofErr w:type="gramEnd"/>
    </w:p>
    <w:p w14:paraId="1AE12B1D" w14:textId="77777777" w:rsidR="00F97E76" w:rsidRPr="0063337D" w:rsidRDefault="00F97E76" w:rsidP="007D7CF1">
      <w:pPr>
        <w:pStyle w:val="ListParagraph"/>
        <w:numPr>
          <w:ilvl w:val="0"/>
          <w:numId w:val="6"/>
        </w:numPr>
        <w:spacing w:before="120" w:after="120"/>
        <w:rPr>
          <w:rFonts w:asciiTheme="minorHAnsi" w:hAnsiTheme="minorHAnsi" w:cstheme="minorHAnsi"/>
          <w:iCs/>
          <w:szCs w:val="24"/>
        </w:rPr>
      </w:pPr>
      <w:r w:rsidRPr="0063337D">
        <w:rPr>
          <w:rFonts w:asciiTheme="minorHAnsi" w:hAnsiTheme="minorHAnsi" w:cstheme="minorHAnsi"/>
          <w:iCs/>
          <w:szCs w:val="24"/>
        </w:rPr>
        <w:t>Diploma of Aviation (Commercial Pilot Licence – Helicopter) (course code AVI50319</w:t>
      </w:r>
      <w:proofErr w:type="gramStart"/>
      <w:r w:rsidRPr="0063337D">
        <w:rPr>
          <w:rFonts w:asciiTheme="minorHAnsi" w:hAnsiTheme="minorHAnsi" w:cstheme="minorHAnsi"/>
          <w:iCs/>
          <w:szCs w:val="24"/>
        </w:rPr>
        <w:t>);</w:t>
      </w:r>
      <w:proofErr w:type="gramEnd"/>
    </w:p>
    <w:p w14:paraId="4B3FAD1C" w14:textId="77777777" w:rsidR="00F97E76" w:rsidRPr="0063337D" w:rsidRDefault="00F97E76" w:rsidP="007D7CF1">
      <w:pPr>
        <w:pStyle w:val="ListParagraph"/>
        <w:numPr>
          <w:ilvl w:val="0"/>
          <w:numId w:val="6"/>
        </w:numPr>
        <w:spacing w:before="120" w:after="120"/>
        <w:rPr>
          <w:rFonts w:asciiTheme="minorHAnsi" w:hAnsiTheme="minorHAnsi" w:cstheme="minorHAnsi"/>
          <w:iCs/>
          <w:szCs w:val="24"/>
        </w:rPr>
      </w:pPr>
      <w:r w:rsidRPr="0063337D">
        <w:rPr>
          <w:rFonts w:asciiTheme="minorHAnsi" w:hAnsiTheme="minorHAnsi" w:cstheme="minorHAnsi"/>
          <w:iCs/>
          <w:szCs w:val="24"/>
        </w:rPr>
        <w:t>Diploma of Aviation (Instrument Rating) (course code AVI50519</w:t>
      </w:r>
      <w:proofErr w:type="gramStart"/>
      <w:r w:rsidRPr="0063337D">
        <w:rPr>
          <w:rFonts w:asciiTheme="minorHAnsi" w:hAnsiTheme="minorHAnsi" w:cstheme="minorHAnsi"/>
          <w:iCs/>
          <w:szCs w:val="24"/>
        </w:rPr>
        <w:t>);</w:t>
      </w:r>
      <w:proofErr w:type="gramEnd"/>
    </w:p>
    <w:p w14:paraId="64E0E023" w14:textId="77777777" w:rsidR="00F97E76" w:rsidRPr="0063337D" w:rsidRDefault="00F97E76" w:rsidP="007D7CF1">
      <w:pPr>
        <w:pStyle w:val="ListParagraph"/>
        <w:numPr>
          <w:ilvl w:val="0"/>
          <w:numId w:val="6"/>
        </w:numPr>
        <w:spacing w:before="120" w:after="120"/>
        <w:rPr>
          <w:rFonts w:asciiTheme="minorHAnsi" w:hAnsiTheme="minorHAnsi" w:cstheme="minorHAnsi"/>
          <w:iCs/>
          <w:szCs w:val="24"/>
        </w:rPr>
      </w:pPr>
      <w:r w:rsidRPr="0063337D">
        <w:rPr>
          <w:rFonts w:asciiTheme="minorHAnsi" w:hAnsiTheme="minorHAnsi" w:cstheme="minorHAnsi"/>
          <w:iCs/>
          <w:szCs w:val="24"/>
        </w:rPr>
        <w:t>Diploma of Aviation (Flight Instructor) (course code AVI50419); and</w:t>
      </w:r>
    </w:p>
    <w:p w14:paraId="22039E2C" w14:textId="77777777" w:rsidR="00F97E76" w:rsidRPr="0063337D" w:rsidRDefault="00F97E76" w:rsidP="007D7CF1">
      <w:pPr>
        <w:pStyle w:val="ListParagraph"/>
        <w:numPr>
          <w:ilvl w:val="0"/>
          <w:numId w:val="6"/>
        </w:numPr>
        <w:spacing w:before="120" w:after="120"/>
        <w:rPr>
          <w:rFonts w:asciiTheme="minorHAnsi" w:hAnsiTheme="minorHAnsi" w:cstheme="minorHAnsi"/>
          <w:iCs/>
          <w:szCs w:val="24"/>
        </w:rPr>
      </w:pPr>
      <w:r w:rsidRPr="0063337D">
        <w:rPr>
          <w:rFonts w:asciiTheme="minorHAnsi" w:hAnsiTheme="minorHAnsi" w:cstheme="minorHAnsi"/>
          <w:iCs/>
          <w:szCs w:val="24"/>
        </w:rPr>
        <w:t>Advanced Diploma of Aviation (Pilot in Command) (course code AVI60219).</w:t>
      </w:r>
    </w:p>
    <w:p w14:paraId="51C793DC" w14:textId="0259877F" w:rsidR="00D14910" w:rsidRDefault="00CF0F53" w:rsidP="00C67A96">
      <w:pPr>
        <w:spacing w:before="120" w:after="120"/>
        <w:rPr>
          <w:rFonts w:asciiTheme="minorHAnsi" w:hAnsiTheme="minorHAnsi" w:cstheme="minorHAnsi"/>
          <w:iCs/>
          <w:szCs w:val="24"/>
        </w:rPr>
      </w:pPr>
      <w:r>
        <w:rPr>
          <w:rFonts w:asciiTheme="minorHAnsi" w:hAnsiTheme="minorHAnsi" w:cstheme="minorHAnsi"/>
          <w:iCs/>
          <w:szCs w:val="24"/>
        </w:rPr>
        <w:t>Th</w:t>
      </w:r>
      <w:r w:rsidR="00331948">
        <w:rPr>
          <w:rFonts w:asciiTheme="minorHAnsi" w:hAnsiTheme="minorHAnsi" w:cstheme="minorHAnsi"/>
          <w:iCs/>
          <w:szCs w:val="24"/>
        </w:rPr>
        <w:t>e</w:t>
      </w:r>
      <w:r>
        <w:rPr>
          <w:rFonts w:asciiTheme="minorHAnsi" w:hAnsiTheme="minorHAnsi" w:cstheme="minorHAnsi"/>
          <w:iCs/>
          <w:szCs w:val="24"/>
        </w:rPr>
        <w:t xml:space="preserve"> amendment</w:t>
      </w:r>
      <w:r w:rsidR="00C95CEA">
        <w:rPr>
          <w:rFonts w:asciiTheme="minorHAnsi" w:hAnsiTheme="minorHAnsi" w:cstheme="minorHAnsi"/>
          <w:iCs/>
          <w:szCs w:val="24"/>
        </w:rPr>
        <w:t>s</w:t>
      </w:r>
      <w:r>
        <w:rPr>
          <w:rFonts w:asciiTheme="minorHAnsi" w:hAnsiTheme="minorHAnsi" w:cstheme="minorHAnsi"/>
          <w:iCs/>
          <w:szCs w:val="24"/>
        </w:rPr>
        <w:t xml:space="preserve"> will allow students enrolled in these courses to access the higher HELP loan limit</w:t>
      </w:r>
      <w:r w:rsidR="00D439AE">
        <w:rPr>
          <w:rFonts w:asciiTheme="minorHAnsi" w:hAnsiTheme="minorHAnsi" w:cstheme="minorHAnsi"/>
          <w:iCs/>
          <w:szCs w:val="24"/>
        </w:rPr>
        <w:t xml:space="preserve">, which means that </w:t>
      </w:r>
      <w:r w:rsidR="00D439AE" w:rsidRPr="00D439AE">
        <w:rPr>
          <w:rFonts w:asciiTheme="minorHAnsi" w:hAnsiTheme="minorHAnsi" w:cstheme="minorHAnsi"/>
          <w:iCs/>
          <w:szCs w:val="24"/>
        </w:rPr>
        <w:t xml:space="preserve">student pilots </w:t>
      </w:r>
      <w:r w:rsidR="00D439AE">
        <w:rPr>
          <w:rFonts w:asciiTheme="minorHAnsi" w:hAnsiTheme="minorHAnsi" w:cstheme="minorHAnsi"/>
          <w:iCs/>
          <w:szCs w:val="24"/>
        </w:rPr>
        <w:t>can</w:t>
      </w:r>
      <w:r w:rsidR="00D439AE" w:rsidRPr="00D439AE">
        <w:rPr>
          <w:rFonts w:asciiTheme="minorHAnsi" w:hAnsiTheme="minorHAnsi" w:cstheme="minorHAnsi"/>
          <w:iCs/>
          <w:szCs w:val="24"/>
        </w:rPr>
        <w:t xml:space="preserve"> defer their tuition fees</w:t>
      </w:r>
      <w:r w:rsidR="00D37D63">
        <w:rPr>
          <w:rFonts w:asciiTheme="minorHAnsi" w:hAnsiTheme="minorHAnsi" w:cstheme="minorHAnsi"/>
          <w:iCs/>
          <w:szCs w:val="24"/>
        </w:rPr>
        <w:t>, up to the limit,</w:t>
      </w:r>
      <w:r w:rsidR="00D439AE" w:rsidRPr="00D439AE">
        <w:rPr>
          <w:rFonts w:asciiTheme="minorHAnsi" w:hAnsiTheme="minorHAnsi" w:cstheme="minorHAnsi"/>
          <w:iCs/>
          <w:szCs w:val="24"/>
        </w:rPr>
        <w:t xml:space="preserve"> </w:t>
      </w:r>
      <w:proofErr w:type="gramStart"/>
      <w:r w:rsidR="00D439AE" w:rsidRPr="00D439AE">
        <w:rPr>
          <w:rFonts w:asciiTheme="minorHAnsi" w:hAnsiTheme="minorHAnsi" w:cstheme="minorHAnsi"/>
          <w:iCs/>
          <w:szCs w:val="24"/>
        </w:rPr>
        <w:t>in order to</w:t>
      </w:r>
      <w:proofErr w:type="gramEnd"/>
      <w:r w:rsidR="00D439AE" w:rsidRPr="00D439AE">
        <w:rPr>
          <w:rFonts w:asciiTheme="minorHAnsi" w:hAnsiTheme="minorHAnsi" w:cstheme="minorHAnsi"/>
          <w:iCs/>
          <w:szCs w:val="24"/>
        </w:rPr>
        <w:t xml:space="preserve"> obtain the licenses and ratings required by the Civil Aviation Safety Authority </w:t>
      </w:r>
      <w:r w:rsidR="00CF55C6">
        <w:rPr>
          <w:rFonts w:asciiTheme="minorHAnsi" w:hAnsiTheme="minorHAnsi" w:cstheme="minorHAnsi"/>
          <w:iCs/>
          <w:szCs w:val="24"/>
        </w:rPr>
        <w:t xml:space="preserve">suitable </w:t>
      </w:r>
      <w:r w:rsidR="00D439AE" w:rsidRPr="00D439AE">
        <w:rPr>
          <w:rFonts w:asciiTheme="minorHAnsi" w:hAnsiTheme="minorHAnsi" w:cstheme="minorHAnsi"/>
          <w:iCs/>
          <w:szCs w:val="24"/>
        </w:rPr>
        <w:t>for commercial employment.</w:t>
      </w:r>
      <w:r w:rsidR="00CF55C6">
        <w:rPr>
          <w:rFonts w:asciiTheme="minorHAnsi" w:hAnsiTheme="minorHAnsi" w:cstheme="minorHAnsi"/>
          <w:iCs/>
          <w:szCs w:val="24"/>
        </w:rPr>
        <w:t xml:space="preserve"> </w:t>
      </w:r>
    </w:p>
    <w:p w14:paraId="626F1531" w14:textId="21BCA2BF" w:rsidR="00350779" w:rsidRDefault="00144950" w:rsidP="000C310A">
      <w:pPr>
        <w:pStyle w:val="Heading1"/>
      </w:pPr>
      <w:r>
        <w:t>IMPACT</w:t>
      </w:r>
      <w:r w:rsidR="00C90E38">
        <w:t xml:space="preserve"> </w:t>
      </w:r>
      <w:r w:rsidR="00C90E38" w:rsidRPr="00C90E38">
        <w:t>ANALYSIS</w:t>
      </w:r>
    </w:p>
    <w:p w14:paraId="2D9DB2FB" w14:textId="7A59276A" w:rsidR="00DC2198" w:rsidRDefault="00DC2198">
      <w:pPr>
        <w:spacing w:before="120" w:after="120"/>
        <w:rPr>
          <w:rFonts w:asciiTheme="minorHAnsi" w:hAnsiTheme="minorHAnsi" w:cstheme="minorHAnsi"/>
          <w:iCs/>
          <w:szCs w:val="24"/>
        </w:rPr>
      </w:pPr>
      <w:r w:rsidRPr="004D3FF6">
        <w:rPr>
          <w:rFonts w:asciiTheme="minorHAnsi" w:hAnsiTheme="minorHAnsi" w:cstheme="minorHAnsi"/>
          <w:iCs/>
          <w:szCs w:val="24"/>
        </w:rPr>
        <w:t xml:space="preserve">The Office of Impact Analysis </w:t>
      </w:r>
      <w:r w:rsidR="00100844">
        <w:rPr>
          <w:rFonts w:asciiTheme="minorHAnsi" w:hAnsiTheme="minorHAnsi" w:cstheme="minorHAnsi"/>
          <w:iCs/>
          <w:szCs w:val="24"/>
        </w:rPr>
        <w:t xml:space="preserve">(OIA) </w:t>
      </w:r>
      <w:r w:rsidR="00FB4823">
        <w:rPr>
          <w:rFonts w:asciiTheme="minorHAnsi" w:hAnsiTheme="minorHAnsi" w:cstheme="minorHAnsi"/>
          <w:iCs/>
          <w:szCs w:val="24"/>
        </w:rPr>
        <w:t>was</w:t>
      </w:r>
      <w:r w:rsidRPr="004D3FF6">
        <w:rPr>
          <w:rFonts w:asciiTheme="minorHAnsi" w:hAnsiTheme="minorHAnsi" w:cstheme="minorHAnsi"/>
          <w:iCs/>
          <w:szCs w:val="24"/>
        </w:rPr>
        <w:t xml:space="preserve"> </w:t>
      </w:r>
      <w:r w:rsidR="00FB4823">
        <w:rPr>
          <w:rFonts w:asciiTheme="minorHAnsi" w:hAnsiTheme="minorHAnsi" w:cstheme="minorHAnsi"/>
          <w:iCs/>
          <w:szCs w:val="24"/>
        </w:rPr>
        <w:t>initially</w:t>
      </w:r>
      <w:r w:rsidR="00FB4823" w:rsidRPr="004D3FF6">
        <w:rPr>
          <w:rFonts w:asciiTheme="minorHAnsi" w:hAnsiTheme="minorHAnsi" w:cstheme="minorHAnsi"/>
          <w:iCs/>
          <w:szCs w:val="24"/>
        </w:rPr>
        <w:t xml:space="preserve"> </w:t>
      </w:r>
      <w:r w:rsidRPr="004D3FF6">
        <w:rPr>
          <w:rFonts w:asciiTheme="minorHAnsi" w:hAnsiTheme="minorHAnsi" w:cstheme="minorHAnsi"/>
          <w:iCs/>
          <w:szCs w:val="24"/>
        </w:rPr>
        <w:t xml:space="preserve">consulted </w:t>
      </w:r>
      <w:r w:rsidR="00FB4823">
        <w:rPr>
          <w:rFonts w:asciiTheme="minorHAnsi" w:hAnsiTheme="minorHAnsi" w:cstheme="minorHAnsi"/>
          <w:iCs/>
          <w:szCs w:val="24"/>
        </w:rPr>
        <w:t xml:space="preserve">regarding the courses of study in aviation offered by higher education providers </w:t>
      </w:r>
      <w:r w:rsidRPr="004D3FF6">
        <w:rPr>
          <w:rFonts w:asciiTheme="minorHAnsi" w:hAnsiTheme="minorHAnsi" w:cstheme="minorHAnsi"/>
          <w:iCs/>
          <w:szCs w:val="24"/>
        </w:rPr>
        <w:t xml:space="preserve">and advised that an Impact Analysis is not required for the </w:t>
      </w:r>
      <w:r w:rsidR="00100844">
        <w:rPr>
          <w:rFonts w:asciiTheme="minorHAnsi" w:hAnsiTheme="minorHAnsi" w:cstheme="minorHAnsi"/>
          <w:iCs/>
          <w:szCs w:val="24"/>
        </w:rPr>
        <w:t>Amendment Instrument</w:t>
      </w:r>
      <w:r>
        <w:rPr>
          <w:rFonts w:asciiTheme="minorHAnsi" w:hAnsiTheme="minorHAnsi" w:cstheme="minorHAnsi"/>
          <w:iCs/>
          <w:szCs w:val="24"/>
        </w:rPr>
        <w:t xml:space="preserve"> (</w:t>
      </w:r>
      <w:r w:rsidRPr="004D3FF6">
        <w:rPr>
          <w:rFonts w:asciiTheme="minorHAnsi" w:hAnsiTheme="minorHAnsi" w:cstheme="minorHAnsi"/>
          <w:iCs/>
          <w:szCs w:val="24"/>
        </w:rPr>
        <w:t>OIA23-05347</w:t>
      </w:r>
      <w:r>
        <w:rPr>
          <w:rFonts w:asciiTheme="minorHAnsi" w:hAnsiTheme="minorHAnsi" w:cstheme="minorHAnsi"/>
          <w:iCs/>
          <w:szCs w:val="24"/>
        </w:rPr>
        <w:t>).</w:t>
      </w:r>
    </w:p>
    <w:p w14:paraId="74737142" w14:textId="5D8332AC" w:rsidR="00FB4823" w:rsidRPr="007D7CF1" w:rsidRDefault="00FB4823" w:rsidP="007D7CF1">
      <w:pPr>
        <w:spacing w:before="120" w:after="120"/>
        <w:rPr>
          <w:rFonts w:asciiTheme="minorHAnsi" w:hAnsiTheme="minorHAnsi" w:cstheme="minorHAnsi"/>
          <w:iCs/>
          <w:szCs w:val="24"/>
        </w:rPr>
      </w:pPr>
      <w:r>
        <w:rPr>
          <w:rFonts w:asciiTheme="minorHAnsi" w:hAnsiTheme="minorHAnsi" w:cstheme="minorHAnsi"/>
          <w:iCs/>
          <w:szCs w:val="24"/>
        </w:rPr>
        <w:t>OIA was consulted again regarding the additional amendments to the Principal Instrument for courses of study in aviation offered by VET providers and maintained their previous advice.</w:t>
      </w:r>
    </w:p>
    <w:p w14:paraId="4818CCF0" w14:textId="77777777" w:rsidR="00696CF0" w:rsidRPr="0088497A" w:rsidRDefault="00144950" w:rsidP="000C310A">
      <w:pPr>
        <w:pStyle w:val="Heading1"/>
      </w:pPr>
      <w:r w:rsidRPr="0088497A">
        <w:t>COMMENC</w:t>
      </w:r>
      <w:r>
        <w:t>E</w:t>
      </w:r>
      <w:r w:rsidRPr="0088497A">
        <w:t>MENT</w:t>
      </w:r>
    </w:p>
    <w:p w14:paraId="689A0F20" w14:textId="7FF4A120" w:rsidR="00256AAD" w:rsidRPr="00D10829" w:rsidRDefault="00256AAD" w:rsidP="00256AAD">
      <w:pPr>
        <w:spacing w:before="120" w:after="120"/>
        <w:rPr>
          <w:rFonts w:asciiTheme="minorHAnsi" w:hAnsiTheme="minorHAnsi" w:cstheme="minorHAnsi"/>
          <w:iCs/>
          <w:szCs w:val="24"/>
        </w:rPr>
      </w:pPr>
      <w:bookmarkStart w:id="3" w:name="_Toc34293360"/>
      <w:r>
        <w:rPr>
          <w:rFonts w:asciiTheme="minorHAnsi" w:hAnsiTheme="minorHAnsi" w:cstheme="minorHAnsi"/>
          <w:iCs/>
          <w:szCs w:val="24"/>
        </w:rPr>
        <w:t xml:space="preserve">The </w:t>
      </w:r>
      <w:r w:rsidR="00864C39">
        <w:rPr>
          <w:rFonts w:asciiTheme="minorHAnsi" w:hAnsiTheme="minorHAnsi" w:cstheme="minorHAnsi"/>
          <w:iCs/>
          <w:szCs w:val="24"/>
        </w:rPr>
        <w:t xml:space="preserve">Amendment </w:t>
      </w:r>
      <w:r>
        <w:rPr>
          <w:rFonts w:asciiTheme="minorHAnsi" w:hAnsiTheme="minorHAnsi" w:cstheme="minorHAnsi"/>
          <w:iCs/>
          <w:szCs w:val="24"/>
        </w:rPr>
        <w:t>Instrument commences on the day after it is registered on the Federal Register of Legislation.</w:t>
      </w:r>
    </w:p>
    <w:p w14:paraId="59906F74" w14:textId="77777777" w:rsidR="00696CF0" w:rsidRPr="008134D5" w:rsidRDefault="00144950" w:rsidP="000C310A">
      <w:pPr>
        <w:pStyle w:val="Heading1"/>
      </w:pPr>
      <w:r w:rsidRPr="008134D5">
        <w:lastRenderedPageBreak/>
        <w:t>CONSULTATION</w:t>
      </w:r>
      <w:bookmarkEnd w:id="3"/>
    </w:p>
    <w:p w14:paraId="213B9144" w14:textId="1B1A4B3A" w:rsidR="00DC2198" w:rsidRDefault="00DC2198" w:rsidP="00DC2198">
      <w:pPr>
        <w:spacing w:before="120" w:after="120"/>
        <w:rPr>
          <w:rFonts w:asciiTheme="minorHAnsi" w:hAnsiTheme="minorHAnsi" w:cstheme="minorHAnsi"/>
          <w:iCs/>
          <w:szCs w:val="24"/>
        </w:rPr>
      </w:pPr>
      <w:bookmarkStart w:id="4" w:name="_Hlk146898249"/>
      <w:r w:rsidRPr="004D3FF6">
        <w:rPr>
          <w:rFonts w:asciiTheme="minorHAnsi" w:hAnsiTheme="minorHAnsi" w:cstheme="minorHAnsi"/>
          <w:iCs/>
          <w:szCs w:val="24"/>
        </w:rPr>
        <w:t xml:space="preserve">The </w:t>
      </w:r>
      <w:r w:rsidR="00000AFD">
        <w:rPr>
          <w:rFonts w:asciiTheme="minorHAnsi" w:hAnsiTheme="minorHAnsi" w:cstheme="minorHAnsi"/>
          <w:iCs/>
          <w:szCs w:val="24"/>
        </w:rPr>
        <w:t>addition of two courses</w:t>
      </w:r>
      <w:r w:rsidR="00995D74">
        <w:rPr>
          <w:rFonts w:asciiTheme="minorHAnsi" w:hAnsiTheme="minorHAnsi" w:cstheme="minorHAnsi"/>
          <w:iCs/>
          <w:szCs w:val="24"/>
        </w:rPr>
        <w:t xml:space="preserve"> of study of aviation</w:t>
      </w:r>
      <w:r w:rsidR="00000AFD">
        <w:rPr>
          <w:rFonts w:asciiTheme="minorHAnsi" w:hAnsiTheme="minorHAnsi" w:cstheme="minorHAnsi"/>
          <w:iCs/>
          <w:szCs w:val="24"/>
        </w:rPr>
        <w:t xml:space="preserve"> to</w:t>
      </w:r>
      <w:r w:rsidRPr="004D3FF6">
        <w:rPr>
          <w:rFonts w:asciiTheme="minorHAnsi" w:hAnsiTheme="minorHAnsi" w:cstheme="minorHAnsi"/>
          <w:iCs/>
          <w:szCs w:val="24"/>
        </w:rPr>
        <w:t xml:space="preserve"> </w:t>
      </w:r>
      <w:r w:rsidR="00020C43">
        <w:rPr>
          <w:rFonts w:asciiTheme="minorHAnsi" w:hAnsiTheme="minorHAnsi" w:cstheme="minorHAnsi"/>
          <w:iCs/>
          <w:szCs w:val="24"/>
        </w:rPr>
        <w:t xml:space="preserve">paragraph </w:t>
      </w:r>
      <w:r w:rsidRPr="004D3FF6">
        <w:rPr>
          <w:rFonts w:asciiTheme="minorHAnsi" w:hAnsiTheme="minorHAnsi" w:cstheme="minorHAnsi"/>
          <w:iCs/>
          <w:szCs w:val="24"/>
        </w:rPr>
        <w:t>1.2</w:t>
      </w:r>
      <w:r w:rsidR="00995D74">
        <w:rPr>
          <w:rFonts w:asciiTheme="minorHAnsi" w:hAnsiTheme="minorHAnsi" w:cstheme="minorHAnsi"/>
          <w:iCs/>
          <w:szCs w:val="24"/>
        </w:rPr>
        <w:t>.1</w:t>
      </w:r>
      <w:r w:rsidRPr="004D3FF6">
        <w:rPr>
          <w:rFonts w:asciiTheme="minorHAnsi" w:hAnsiTheme="minorHAnsi" w:cstheme="minorHAnsi"/>
          <w:iCs/>
          <w:szCs w:val="24"/>
        </w:rPr>
        <w:t xml:space="preserve"> of the </w:t>
      </w:r>
      <w:r w:rsidR="00000AFD">
        <w:rPr>
          <w:rFonts w:asciiTheme="minorHAnsi" w:hAnsiTheme="minorHAnsi" w:cstheme="minorHAnsi"/>
          <w:iCs/>
          <w:szCs w:val="24"/>
        </w:rPr>
        <w:t>Principal Instrument</w:t>
      </w:r>
      <w:r w:rsidRPr="004D3FF6">
        <w:rPr>
          <w:rFonts w:asciiTheme="minorHAnsi" w:hAnsiTheme="minorHAnsi" w:cstheme="minorHAnsi"/>
          <w:iCs/>
          <w:szCs w:val="24"/>
        </w:rPr>
        <w:t xml:space="preserve"> </w:t>
      </w:r>
      <w:r w:rsidR="007A1238">
        <w:rPr>
          <w:rFonts w:asciiTheme="minorHAnsi" w:hAnsiTheme="minorHAnsi" w:cstheme="minorHAnsi"/>
          <w:iCs/>
          <w:szCs w:val="24"/>
        </w:rPr>
        <w:t>was</w:t>
      </w:r>
      <w:r w:rsidR="00F71769">
        <w:rPr>
          <w:rFonts w:asciiTheme="minorHAnsi" w:hAnsiTheme="minorHAnsi" w:cstheme="minorHAnsi"/>
          <w:iCs/>
          <w:szCs w:val="24"/>
        </w:rPr>
        <w:t xml:space="preserve"> </w:t>
      </w:r>
      <w:r>
        <w:rPr>
          <w:rFonts w:asciiTheme="minorHAnsi" w:hAnsiTheme="minorHAnsi" w:cstheme="minorHAnsi"/>
          <w:iCs/>
          <w:szCs w:val="24"/>
        </w:rPr>
        <w:t>in response to a request from Holmes Institute</w:t>
      </w:r>
      <w:r w:rsidR="00F71769">
        <w:rPr>
          <w:rFonts w:asciiTheme="minorHAnsi" w:hAnsiTheme="minorHAnsi" w:cstheme="minorHAnsi"/>
          <w:iCs/>
          <w:szCs w:val="24"/>
        </w:rPr>
        <w:t xml:space="preserve"> </w:t>
      </w:r>
      <w:r>
        <w:rPr>
          <w:rFonts w:asciiTheme="minorHAnsi" w:hAnsiTheme="minorHAnsi" w:cstheme="minorHAnsi"/>
          <w:iCs/>
          <w:szCs w:val="24"/>
        </w:rPr>
        <w:t xml:space="preserve">for </w:t>
      </w:r>
      <w:r w:rsidR="008F533A">
        <w:rPr>
          <w:rFonts w:asciiTheme="minorHAnsi" w:hAnsiTheme="minorHAnsi" w:cstheme="minorHAnsi"/>
          <w:iCs/>
          <w:szCs w:val="24"/>
        </w:rPr>
        <w:t xml:space="preserve">students to </w:t>
      </w:r>
      <w:r>
        <w:rPr>
          <w:rFonts w:asciiTheme="minorHAnsi" w:hAnsiTheme="minorHAnsi" w:cstheme="minorHAnsi"/>
          <w:iCs/>
          <w:szCs w:val="24"/>
        </w:rPr>
        <w:t xml:space="preserve">access the higher HELP loan limit after </w:t>
      </w:r>
      <w:r w:rsidR="009C0703">
        <w:rPr>
          <w:rFonts w:asciiTheme="minorHAnsi" w:hAnsiTheme="minorHAnsi" w:cstheme="minorHAnsi"/>
          <w:iCs/>
          <w:szCs w:val="24"/>
        </w:rPr>
        <w:t xml:space="preserve">the </w:t>
      </w:r>
      <w:r>
        <w:rPr>
          <w:rFonts w:asciiTheme="minorHAnsi" w:hAnsiTheme="minorHAnsi" w:cstheme="minorHAnsi"/>
          <w:iCs/>
          <w:szCs w:val="24"/>
        </w:rPr>
        <w:t>two accredited aviation courses</w:t>
      </w:r>
      <w:r w:rsidR="009C0703">
        <w:rPr>
          <w:rFonts w:asciiTheme="minorHAnsi" w:hAnsiTheme="minorHAnsi" w:cstheme="minorHAnsi"/>
          <w:iCs/>
          <w:szCs w:val="24"/>
        </w:rPr>
        <w:t xml:space="preserve"> were added</w:t>
      </w:r>
      <w:r>
        <w:rPr>
          <w:rFonts w:asciiTheme="minorHAnsi" w:hAnsiTheme="minorHAnsi" w:cstheme="minorHAnsi"/>
          <w:iCs/>
          <w:szCs w:val="24"/>
        </w:rPr>
        <w:t xml:space="preserve"> to their course offerings. </w:t>
      </w:r>
    </w:p>
    <w:p w14:paraId="56C1EBB0" w14:textId="0386C745" w:rsidR="00B4301B" w:rsidRDefault="00C539CA" w:rsidP="00DC2198">
      <w:pPr>
        <w:spacing w:before="120" w:after="120"/>
        <w:rPr>
          <w:rFonts w:asciiTheme="minorHAnsi" w:hAnsiTheme="minorHAnsi" w:cstheme="minorHAnsi"/>
          <w:iCs/>
          <w:szCs w:val="24"/>
        </w:rPr>
      </w:pPr>
      <w:r>
        <w:rPr>
          <w:rFonts w:asciiTheme="minorHAnsi" w:hAnsiTheme="minorHAnsi" w:cstheme="minorHAnsi"/>
          <w:iCs/>
          <w:szCs w:val="24"/>
        </w:rPr>
        <w:t xml:space="preserve">Holmes Institute </w:t>
      </w:r>
      <w:r w:rsidR="00C9147D">
        <w:rPr>
          <w:rFonts w:asciiTheme="minorHAnsi" w:hAnsiTheme="minorHAnsi" w:cstheme="minorHAnsi"/>
          <w:iCs/>
          <w:szCs w:val="24"/>
        </w:rPr>
        <w:t xml:space="preserve">first </w:t>
      </w:r>
      <w:r>
        <w:rPr>
          <w:rFonts w:asciiTheme="minorHAnsi" w:hAnsiTheme="minorHAnsi" w:cstheme="minorHAnsi"/>
          <w:iCs/>
          <w:szCs w:val="24"/>
        </w:rPr>
        <w:t xml:space="preserve">informed the </w:t>
      </w:r>
      <w:r w:rsidR="002F03AD">
        <w:rPr>
          <w:rFonts w:asciiTheme="minorHAnsi" w:hAnsiTheme="minorHAnsi" w:cstheme="minorHAnsi"/>
          <w:iCs/>
          <w:szCs w:val="24"/>
        </w:rPr>
        <w:t>Department of Education (department)</w:t>
      </w:r>
      <w:r>
        <w:rPr>
          <w:rFonts w:asciiTheme="minorHAnsi" w:hAnsiTheme="minorHAnsi" w:cstheme="minorHAnsi"/>
          <w:iCs/>
          <w:szCs w:val="24"/>
        </w:rPr>
        <w:t xml:space="preserve"> of their </w:t>
      </w:r>
      <w:r w:rsidR="00C9147D">
        <w:rPr>
          <w:rFonts w:asciiTheme="minorHAnsi" w:hAnsiTheme="minorHAnsi" w:cstheme="minorHAnsi"/>
          <w:iCs/>
          <w:szCs w:val="24"/>
        </w:rPr>
        <w:t>intention to offer courses of study in aviation</w:t>
      </w:r>
      <w:r w:rsidR="00783579">
        <w:rPr>
          <w:rFonts w:asciiTheme="minorHAnsi" w:hAnsiTheme="minorHAnsi" w:cstheme="minorHAnsi"/>
          <w:iCs/>
          <w:szCs w:val="24"/>
        </w:rPr>
        <w:t xml:space="preserve"> in 2022. The department </w:t>
      </w:r>
      <w:r w:rsidR="005E7349">
        <w:rPr>
          <w:rFonts w:asciiTheme="minorHAnsi" w:hAnsiTheme="minorHAnsi" w:cstheme="minorHAnsi"/>
          <w:iCs/>
          <w:szCs w:val="24"/>
        </w:rPr>
        <w:t>responded to</w:t>
      </w:r>
      <w:r w:rsidR="00783579">
        <w:rPr>
          <w:rFonts w:asciiTheme="minorHAnsi" w:hAnsiTheme="minorHAnsi" w:cstheme="minorHAnsi"/>
          <w:iCs/>
          <w:szCs w:val="24"/>
        </w:rPr>
        <w:t xml:space="preserve"> Holmes Institute </w:t>
      </w:r>
      <w:r w:rsidR="005E7349">
        <w:rPr>
          <w:rFonts w:asciiTheme="minorHAnsi" w:hAnsiTheme="minorHAnsi" w:cstheme="minorHAnsi"/>
          <w:iCs/>
          <w:szCs w:val="24"/>
        </w:rPr>
        <w:t xml:space="preserve">to ask that they </w:t>
      </w:r>
      <w:r w:rsidR="00783579">
        <w:rPr>
          <w:rFonts w:asciiTheme="minorHAnsi" w:hAnsiTheme="minorHAnsi" w:cstheme="minorHAnsi"/>
          <w:iCs/>
          <w:szCs w:val="24"/>
        </w:rPr>
        <w:t>make a formal request to have their aviation courses assessed</w:t>
      </w:r>
      <w:r w:rsidR="005E7349">
        <w:rPr>
          <w:rFonts w:asciiTheme="minorHAnsi" w:hAnsiTheme="minorHAnsi" w:cstheme="minorHAnsi"/>
          <w:iCs/>
          <w:szCs w:val="24"/>
        </w:rPr>
        <w:t xml:space="preserve"> as</w:t>
      </w:r>
      <w:r w:rsidR="00783579">
        <w:rPr>
          <w:rFonts w:asciiTheme="minorHAnsi" w:hAnsiTheme="minorHAnsi" w:cstheme="minorHAnsi"/>
          <w:iCs/>
          <w:szCs w:val="24"/>
        </w:rPr>
        <w:t xml:space="preserve"> eligible for the higher HELP loan limit,</w:t>
      </w:r>
      <w:r w:rsidR="005E7349">
        <w:rPr>
          <w:rFonts w:asciiTheme="minorHAnsi" w:hAnsiTheme="minorHAnsi" w:cstheme="minorHAnsi"/>
          <w:iCs/>
          <w:szCs w:val="24"/>
        </w:rPr>
        <w:t xml:space="preserve"> requesting</w:t>
      </w:r>
      <w:r w:rsidR="002F03AD">
        <w:rPr>
          <w:rFonts w:asciiTheme="minorHAnsi" w:hAnsiTheme="minorHAnsi" w:cstheme="minorHAnsi"/>
          <w:iCs/>
          <w:szCs w:val="24"/>
        </w:rPr>
        <w:t xml:space="preserve"> </w:t>
      </w:r>
      <w:r w:rsidR="00783579">
        <w:rPr>
          <w:rFonts w:asciiTheme="minorHAnsi" w:hAnsiTheme="minorHAnsi" w:cstheme="minorHAnsi"/>
          <w:iCs/>
          <w:szCs w:val="24"/>
        </w:rPr>
        <w:t xml:space="preserve">detailed information on their course offerings, </w:t>
      </w:r>
      <w:r w:rsidR="005E7349">
        <w:rPr>
          <w:rFonts w:asciiTheme="minorHAnsi" w:hAnsiTheme="minorHAnsi" w:cstheme="minorHAnsi"/>
          <w:iCs/>
          <w:szCs w:val="24"/>
        </w:rPr>
        <w:t xml:space="preserve">including evidence of </w:t>
      </w:r>
      <w:r w:rsidR="00783579">
        <w:rPr>
          <w:rFonts w:asciiTheme="minorHAnsi" w:hAnsiTheme="minorHAnsi" w:cstheme="minorHAnsi"/>
          <w:iCs/>
          <w:szCs w:val="24"/>
        </w:rPr>
        <w:t>the Tertiary Education Quality and Standards Agency</w:t>
      </w:r>
      <w:r w:rsidR="005E7349">
        <w:rPr>
          <w:rFonts w:asciiTheme="minorHAnsi" w:hAnsiTheme="minorHAnsi" w:cstheme="minorHAnsi"/>
          <w:iCs/>
          <w:szCs w:val="24"/>
        </w:rPr>
        <w:t>’s</w:t>
      </w:r>
      <w:r w:rsidR="00783579">
        <w:rPr>
          <w:rFonts w:asciiTheme="minorHAnsi" w:hAnsiTheme="minorHAnsi" w:cstheme="minorHAnsi"/>
          <w:iCs/>
          <w:szCs w:val="24"/>
        </w:rPr>
        <w:t xml:space="preserve"> (TEQSA) registration of the course. Holmes Institute responded to this request in March 2023 after their aviation courses were approved by TEQSA.</w:t>
      </w:r>
      <w:r w:rsidR="006B11BE">
        <w:rPr>
          <w:rFonts w:asciiTheme="minorHAnsi" w:hAnsiTheme="minorHAnsi" w:cstheme="minorHAnsi"/>
          <w:iCs/>
          <w:szCs w:val="24"/>
        </w:rPr>
        <w:t xml:space="preserve"> </w:t>
      </w:r>
      <w:bookmarkStart w:id="5" w:name="_Hlk146898469"/>
      <w:bookmarkEnd w:id="4"/>
      <w:r w:rsidR="00783579">
        <w:rPr>
          <w:rFonts w:asciiTheme="minorHAnsi" w:hAnsiTheme="minorHAnsi" w:cstheme="minorHAnsi"/>
          <w:iCs/>
          <w:szCs w:val="24"/>
        </w:rPr>
        <w:t xml:space="preserve">The department did not consult further with TEQSA in this process. </w:t>
      </w:r>
    </w:p>
    <w:p w14:paraId="066298C2" w14:textId="6278318C" w:rsidR="00DC2198" w:rsidRDefault="006B11BE" w:rsidP="00DC2198">
      <w:pPr>
        <w:spacing w:before="120" w:after="120"/>
        <w:rPr>
          <w:rFonts w:asciiTheme="minorHAnsi" w:hAnsiTheme="minorHAnsi" w:cstheme="minorHAnsi"/>
          <w:iCs/>
          <w:szCs w:val="24"/>
        </w:rPr>
      </w:pPr>
      <w:r>
        <w:rPr>
          <w:rFonts w:asciiTheme="minorHAnsi" w:hAnsiTheme="minorHAnsi" w:cstheme="minorHAnsi"/>
          <w:iCs/>
          <w:szCs w:val="24"/>
        </w:rPr>
        <w:t>Concurrently, t</w:t>
      </w:r>
      <w:r w:rsidR="00DC2198">
        <w:rPr>
          <w:rFonts w:asciiTheme="minorHAnsi" w:hAnsiTheme="minorHAnsi" w:cstheme="minorHAnsi"/>
          <w:iCs/>
          <w:szCs w:val="24"/>
        </w:rPr>
        <w:t xml:space="preserve">he </w:t>
      </w:r>
      <w:r w:rsidR="002F03AD">
        <w:rPr>
          <w:rFonts w:asciiTheme="minorHAnsi" w:hAnsiTheme="minorHAnsi" w:cstheme="minorHAnsi"/>
          <w:iCs/>
          <w:szCs w:val="24"/>
        </w:rPr>
        <w:t>department</w:t>
      </w:r>
      <w:r w:rsidR="00DC2198">
        <w:rPr>
          <w:rFonts w:asciiTheme="minorHAnsi" w:hAnsiTheme="minorHAnsi" w:cstheme="minorHAnsi"/>
          <w:iCs/>
          <w:szCs w:val="24"/>
        </w:rPr>
        <w:t xml:space="preserve"> consulted with the Department of Employment and Workplace Relations</w:t>
      </w:r>
      <w:r>
        <w:rPr>
          <w:rFonts w:asciiTheme="minorHAnsi" w:hAnsiTheme="minorHAnsi" w:cstheme="minorHAnsi"/>
          <w:iCs/>
          <w:szCs w:val="24"/>
        </w:rPr>
        <w:t xml:space="preserve"> (DEWR)</w:t>
      </w:r>
      <w:r w:rsidR="00DC2198">
        <w:rPr>
          <w:rFonts w:asciiTheme="minorHAnsi" w:hAnsiTheme="minorHAnsi" w:cstheme="minorHAnsi"/>
          <w:iCs/>
          <w:szCs w:val="24"/>
        </w:rPr>
        <w:t xml:space="preserve">, </w:t>
      </w:r>
      <w:r>
        <w:rPr>
          <w:rFonts w:asciiTheme="minorHAnsi" w:hAnsiTheme="minorHAnsi" w:cstheme="minorHAnsi"/>
          <w:iCs/>
          <w:szCs w:val="24"/>
        </w:rPr>
        <w:t>for advice</w:t>
      </w:r>
      <w:r w:rsidR="00DC2198">
        <w:rPr>
          <w:rFonts w:asciiTheme="minorHAnsi" w:hAnsiTheme="minorHAnsi" w:cstheme="minorHAnsi"/>
          <w:iCs/>
          <w:szCs w:val="24"/>
        </w:rPr>
        <w:t xml:space="preserve"> on</w:t>
      </w:r>
      <w:r w:rsidR="00364683">
        <w:rPr>
          <w:rFonts w:asciiTheme="minorHAnsi" w:hAnsiTheme="minorHAnsi" w:cstheme="minorHAnsi"/>
          <w:iCs/>
          <w:szCs w:val="24"/>
        </w:rPr>
        <w:t xml:space="preserve"> </w:t>
      </w:r>
      <w:r>
        <w:rPr>
          <w:rFonts w:asciiTheme="minorHAnsi" w:hAnsiTheme="minorHAnsi" w:cstheme="minorHAnsi"/>
          <w:iCs/>
          <w:szCs w:val="24"/>
        </w:rPr>
        <w:t xml:space="preserve">whether </w:t>
      </w:r>
      <w:r w:rsidR="005E7349">
        <w:rPr>
          <w:rFonts w:asciiTheme="minorHAnsi" w:hAnsiTheme="minorHAnsi" w:cstheme="minorHAnsi"/>
          <w:iCs/>
          <w:szCs w:val="24"/>
        </w:rPr>
        <w:t xml:space="preserve">the courses of study in aviation offered by VET providers under paragraph 1.2.2 of the Principal Instrument required </w:t>
      </w:r>
      <w:r>
        <w:rPr>
          <w:rFonts w:asciiTheme="minorHAnsi" w:hAnsiTheme="minorHAnsi" w:cstheme="minorHAnsi"/>
          <w:iCs/>
          <w:szCs w:val="24"/>
        </w:rPr>
        <w:t xml:space="preserve">any </w:t>
      </w:r>
      <w:r w:rsidR="00614916">
        <w:rPr>
          <w:rFonts w:asciiTheme="minorHAnsi" w:hAnsiTheme="minorHAnsi" w:cstheme="minorHAnsi"/>
          <w:iCs/>
          <w:szCs w:val="24"/>
        </w:rPr>
        <w:t>amendments</w:t>
      </w:r>
      <w:r>
        <w:rPr>
          <w:rFonts w:asciiTheme="minorHAnsi" w:hAnsiTheme="minorHAnsi" w:cstheme="minorHAnsi"/>
          <w:iCs/>
          <w:szCs w:val="24"/>
        </w:rPr>
        <w:t xml:space="preserve"> DEWR responded to the department’s request to advise on the changes to the list of courses of study in aviation under paragraph 1.2.2 of the Principal Instrument which have been included in the Amendment Instrument. </w:t>
      </w:r>
    </w:p>
    <w:bookmarkEnd w:id="5"/>
    <w:p w14:paraId="05409C92" w14:textId="3C982BBF" w:rsidR="00DC2198" w:rsidRPr="00873B52" w:rsidRDefault="00DC2198" w:rsidP="00DC2198">
      <w:pPr>
        <w:spacing w:before="120" w:after="120"/>
        <w:rPr>
          <w:rFonts w:asciiTheme="minorHAnsi" w:hAnsiTheme="minorHAnsi" w:cstheme="minorHAnsi"/>
          <w:iCs/>
          <w:color w:val="000000" w:themeColor="text1"/>
        </w:rPr>
      </w:pPr>
      <w:r w:rsidRPr="00873B52">
        <w:rPr>
          <w:rFonts w:asciiTheme="minorHAnsi" w:hAnsiTheme="minorHAnsi" w:cstheme="minorHAnsi"/>
          <w:iCs/>
          <w:color w:val="000000" w:themeColor="text1"/>
        </w:rPr>
        <w:t xml:space="preserve">Given that </w:t>
      </w:r>
      <w:r w:rsidR="00D944E0">
        <w:rPr>
          <w:rFonts w:asciiTheme="minorHAnsi" w:hAnsiTheme="minorHAnsi" w:cstheme="minorHAnsi"/>
          <w:iCs/>
          <w:color w:val="000000" w:themeColor="text1"/>
        </w:rPr>
        <w:t>the Amendment Instrument</w:t>
      </w:r>
      <w:r w:rsidRPr="00873B52">
        <w:rPr>
          <w:rFonts w:asciiTheme="minorHAnsi" w:hAnsiTheme="minorHAnsi" w:cstheme="minorHAnsi"/>
          <w:iCs/>
          <w:color w:val="000000" w:themeColor="text1"/>
        </w:rPr>
        <w:t xml:space="preserve"> makes no impact on other stakeholders, no further consultation was undertaken.</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6" w:name="_Toc23942241"/>
      <w:bookmarkStart w:id="7" w:name="_Toc34293362"/>
      <w:r w:rsidRPr="0080510C">
        <w:rPr>
          <w:u w:val="none"/>
        </w:rPr>
        <w:lastRenderedPageBreak/>
        <w:t>STATEMENT OF COMPATIBILITY WITH HUMAN RIGHTS</w:t>
      </w:r>
      <w:bookmarkEnd w:id="6"/>
      <w:bookmarkEnd w:id="7"/>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0D3D6949" w14:textId="67F00E4E" w:rsidR="00634465" w:rsidRPr="00634465" w:rsidRDefault="00360D37" w:rsidP="00634465">
      <w:pPr>
        <w:pStyle w:val="Subtitle"/>
        <w:rPr>
          <w:b w:val="0"/>
          <w:bCs/>
        </w:rPr>
      </w:pPr>
      <w:r>
        <w:rPr>
          <w:b w:val="0"/>
          <w:bCs/>
        </w:rPr>
        <w:t>FEE-HELP Amendment (Course of Study in Aviation)</w:t>
      </w:r>
      <w:r w:rsidR="00634465" w:rsidRPr="00634465">
        <w:rPr>
          <w:b w:val="0"/>
          <w:bCs/>
        </w:rPr>
        <w:t xml:space="preserve"> </w:t>
      </w:r>
      <w:r w:rsidR="00620FBD" w:rsidRPr="00620FBD">
        <w:rPr>
          <w:b w:val="0"/>
          <w:bCs/>
        </w:rPr>
        <w:t>Guidelines</w:t>
      </w:r>
      <w:r w:rsidR="00620FBD" w:rsidRPr="00620FBD">
        <w:rPr>
          <w:bCs/>
        </w:rPr>
        <w:t xml:space="preserve"> </w:t>
      </w:r>
      <w:r w:rsidR="00634465" w:rsidRPr="00634465">
        <w:rPr>
          <w:b w:val="0"/>
          <w:bCs/>
        </w:rPr>
        <w:t>2023</w:t>
      </w:r>
    </w:p>
    <w:p w14:paraId="65F6CFAB" w14:textId="62BD2851" w:rsidR="00DA552F" w:rsidRPr="00634465" w:rsidRDefault="00F9205E" w:rsidP="00DA552F">
      <w:pPr>
        <w:spacing w:before="120" w:after="120"/>
        <w:rPr>
          <w:bCs/>
          <w:i/>
          <w:highlight w:val="yellow"/>
        </w:rPr>
      </w:pPr>
      <w:r w:rsidRPr="00634465">
        <w:rPr>
          <w:rFonts w:asciiTheme="minorHAnsi" w:hAnsiTheme="minorHAnsi" w:cstheme="minorHAnsi"/>
          <w:szCs w:val="24"/>
        </w:rPr>
        <w:t xml:space="preserve">The </w:t>
      </w:r>
      <w:r w:rsidR="00360D37" w:rsidRPr="009C2D1E">
        <w:rPr>
          <w:rFonts w:asciiTheme="minorHAnsi" w:hAnsiTheme="minorHAnsi" w:cstheme="minorHAnsi"/>
          <w:i/>
          <w:iCs/>
          <w:szCs w:val="24"/>
        </w:rPr>
        <w:t xml:space="preserve">FEE-HELP </w:t>
      </w:r>
      <w:r w:rsidR="00F2711F" w:rsidRPr="009C2D1E">
        <w:rPr>
          <w:rFonts w:asciiTheme="minorHAnsi" w:hAnsiTheme="minorHAnsi" w:cstheme="minorHAnsi"/>
          <w:i/>
          <w:iCs/>
          <w:szCs w:val="24"/>
        </w:rPr>
        <w:t>Amendment (Course of Study in Aviation</w:t>
      </w:r>
      <w:r w:rsidR="009C2D1E" w:rsidRPr="009C2D1E">
        <w:rPr>
          <w:rFonts w:asciiTheme="minorHAnsi" w:hAnsiTheme="minorHAnsi" w:cstheme="minorHAnsi"/>
          <w:i/>
          <w:iCs/>
          <w:szCs w:val="24"/>
        </w:rPr>
        <w:t>)</w:t>
      </w:r>
      <w:r w:rsidR="00634465" w:rsidRPr="009C2D1E">
        <w:rPr>
          <w:rFonts w:asciiTheme="minorHAnsi" w:hAnsiTheme="minorHAnsi" w:cstheme="minorHAnsi"/>
          <w:bCs/>
          <w:i/>
          <w:iCs/>
        </w:rPr>
        <w:t xml:space="preserve"> </w:t>
      </w:r>
      <w:r w:rsidR="00C46830" w:rsidRPr="00C46830">
        <w:rPr>
          <w:rFonts w:asciiTheme="minorHAnsi" w:hAnsiTheme="minorHAnsi" w:cstheme="minorHAnsi"/>
          <w:bCs/>
          <w:i/>
          <w:iCs/>
        </w:rPr>
        <w:t xml:space="preserve">Guidelines </w:t>
      </w:r>
      <w:r w:rsidR="00634465" w:rsidRPr="009C2D1E">
        <w:rPr>
          <w:rFonts w:asciiTheme="minorHAnsi" w:hAnsiTheme="minorHAnsi" w:cstheme="minorHAnsi"/>
          <w:bCs/>
          <w:i/>
          <w:iCs/>
        </w:rPr>
        <w:t>2023</w:t>
      </w:r>
      <w:r w:rsidR="00634465" w:rsidRPr="00634465">
        <w:rPr>
          <w:rFonts w:asciiTheme="minorHAnsi" w:hAnsiTheme="minorHAnsi" w:cstheme="minorHAnsi"/>
          <w:bCs/>
          <w:i/>
        </w:rPr>
        <w:t xml:space="preserve"> </w:t>
      </w:r>
      <w:r w:rsidR="001E52EB" w:rsidRPr="00634465">
        <w:rPr>
          <w:rFonts w:asciiTheme="minorHAnsi" w:hAnsiTheme="minorHAnsi" w:cstheme="minorHAnsi"/>
          <w:szCs w:val="24"/>
        </w:rPr>
        <w:t>(the</w:t>
      </w:r>
      <w:r w:rsidR="001E52EB">
        <w:rPr>
          <w:rFonts w:asciiTheme="minorHAnsi" w:hAnsiTheme="minorHAnsi" w:cstheme="minorHAnsi"/>
          <w:szCs w:val="24"/>
        </w:rPr>
        <w:t xml:space="preserve"> </w:t>
      </w:r>
      <w:r w:rsidR="00C46830">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14DEA1F7" w14:textId="2B54B43F" w:rsidR="00D84FA2" w:rsidRDefault="00D84FA2" w:rsidP="00D84FA2">
      <w:pPr>
        <w:spacing w:before="120" w:after="120"/>
        <w:rPr>
          <w:rFonts w:asciiTheme="minorHAnsi" w:hAnsiTheme="minorHAnsi" w:cstheme="minorHAnsi"/>
          <w:iCs/>
          <w:szCs w:val="24"/>
        </w:rPr>
      </w:pPr>
      <w:r>
        <w:rPr>
          <w:rFonts w:asciiTheme="minorHAnsi" w:hAnsiTheme="minorHAnsi" w:cstheme="minorHAnsi"/>
          <w:iCs/>
          <w:szCs w:val="24"/>
        </w:rPr>
        <w:t xml:space="preserve">Section 128-20 of the Act specifies that the HELP loan limit applicable to a person is $106,319, indexed each year under Part 5-6 of the Act. The HELP loan limit is </w:t>
      </w:r>
      <w:r w:rsidRPr="00740A0D">
        <w:rPr>
          <w:rFonts w:asciiTheme="minorHAnsi" w:hAnsiTheme="minorHAnsi" w:cstheme="minorHAnsi"/>
          <w:iCs/>
          <w:szCs w:val="24"/>
        </w:rPr>
        <w:t xml:space="preserve">a cap on </w:t>
      </w:r>
      <w:r>
        <w:rPr>
          <w:rFonts w:asciiTheme="minorHAnsi" w:hAnsiTheme="minorHAnsi" w:cstheme="minorHAnsi"/>
          <w:iCs/>
          <w:szCs w:val="24"/>
        </w:rPr>
        <w:t xml:space="preserve">how </w:t>
      </w:r>
      <w:r w:rsidR="00615DF2">
        <w:rPr>
          <w:rFonts w:asciiTheme="minorHAnsi" w:hAnsiTheme="minorHAnsi" w:cstheme="minorHAnsi"/>
          <w:iCs/>
          <w:szCs w:val="24"/>
        </w:rPr>
        <w:t>much</w:t>
      </w:r>
      <w:r w:rsidR="00294CF5">
        <w:rPr>
          <w:rFonts w:asciiTheme="minorHAnsi" w:hAnsiTheme="minorHAnsi" w:cstheme="minorHAnsi"/>
          <w:iCs/>
          <w:szCs w:val="24"/>
        </w:rPr>
        <w:t xml:space="preserve"> </w:t>
      </w:r>
      <w:r w:rsidR="007820B5">
        <w:rPr>
          <w:rFonts w:asciiTheme="minorHAnsi" w:hAnsiTheme="minorHAnsi" w:cstheme="minorHAnsi"/>
          <w:iCs/>
          <w:szCs w:val="24"/>
        </w:rPr>
        <w:t xml:space="preserve">HECS-HELP assistance, FEE-HELP assistance, VET FEE-HELP assistance and VET student loans </w:t>
      </w:r>
      <w:r w:rsidR="00615DF2">
        <w:rPr>
          <w:rFonts w:asciiTheme="minorHAnsi" w:hAnsiTheme="minorHAnsi" w:cstheme="minorHAnsi"/>
          <w:iCs/>
          <w:szCs w:val="24"/>
        </w:rPr>
        <w:t xml:space="preserve">a </w:t>
      </w:r>
      <w:r w:rsidR="00EC12C1">
        <w:rPr>
          <w:rFonts w:asciiTheme="minorHAnsi" w:hAnsiTheme="minorHAnsi" w:cstheme="minorHAnsi"/>
          <w:iCs/>
          <w:szCs w:val="24"/>
        </w:rPr>
        <w:t xml:space="preserve">person </w:t>
      </w:r>
      <w:r w:rsidR="00615DF2">
        <w:rPr>
          <w:rFonts w:asciiTheme="minorHAnsi" w:hAnsiTheme="minorHAnsi" w:cstheme="minorHAnsi"/>
          <w:iCs/>
          <w:szCs w:val="24"/>
        </w:rPr>
        <w:t>can borrow</w:t>
      </w:r>
      <w:r>
        <w:rPr>
          <w:rFonts w:asciiTheme="minorHAnsi" w:hAnsiTheme="minorHAnsi" w:cstheme="minorHAnsi"/>
          <w:iCs/>
          <w:szCs w:val="24"/>
        </w:rPr>
        <w:t xml:space="preserve"> under the Act. Paragraph 128-20(1)(b) of the Act provides for a higher HELP loan limit of $152,700 (indexed each year under Part 5-6 of the Act), which applies to a person who is enrolled in a course of study in medicine, dentistry, veterinary science courses </w:t>
      </w:r>
      <w:proofErr w:type="gramStart"/>
      <w:r>
        <w:rPr>
          <w:rFonts w:asciiTheme="minorHAnsi" w:hAnsiTheme="minorHAnsi" w:cstheme="minorHAnsi"/>
          <w:iCs/>
          <w:szCs w:val="24"/>
        </w:rPr>
        <w:t>and also</w:t>
      </w:r>
      <w:proofErr w:type="gramEnd"/>
      <w:r>
        <w:rPr>
          <w:rFonts w:asciiTheme="minorHAnsi" w:hAnsiTheme="minorHAnsi" w:cstheme="minorHAnsi"/>
          <w:iCs/>
          <w:szCs w:val="24"/>
        </w:rPr>
        <w:t xml:space="preserve">, relevantly, a course of study in aviation. </w:t>
      </w:r>
    </w:p>
    <w:p w14:paraId="3BF83AE0" w14:textId="77777777" w:rsidR="00D84FA2" w:rsidRDefault="00D84FA2" w:rsidP="00D84FA2">
      <w:pPr>
        <w:spacing w:before="120" w:after="120"/>
        <w:rPr>
          <w:rFonts w:asciiTheme="minorHAnsi" w:hAnsiTheme="minorHAnsi" w:cstheme="minorHAnsi"/>
          <w:iCs/>
          <w:szCs w:val="24"/>
        </w:rPr>
      </w:pPr>
      <w:r>
        <w:rPr>
          <w:rFonts w:asciiTheme="minorHAnsi" w:hAnsiTheme="minorHAnsi" w:cstheme="minorHAnsi"/>
          <w:iCs/>
          <w:szCs w:val="24"/>
        </w:rPr>
        <w:t xml:space="preserve">Subsection 128-20(2) of the Act defines a course of study in aviation as a course of study, or an approved course (within the meaning of the </w:t>
      </w:r>
      <w:r w:rsidRPr="00A05138">
        <w:rPr>
          <w:rFonts w:asciiTheme="minorHAnsi" w:hAnsiTheme="minorHAnsi" w:cstheme="minorHAnsi"/>
          <w:i/>
          <w:szCs w:val="24"/>
        </w:rPr>
        <w:t>VET Student Loans Act 2016</w:t>
      </w:r>
      <w:r>
        <w:rPr>
          <w:rFonts w:asciiTheme="minorHAnsi" w:hAnsiTheme="minorHAnsi" w:cstheme="minorHAnsi"/>
          <w:iCs/>
          <w:szCs w:val="24"/>
        </w:rPr>
        <w:t xml:space="preserve">), specified in the FEE-HELP Guidelines for the purposes of this subsection. </w:t>
      </w:r>
    </w:p>
    <w:p w14:paraId="343B3C14" w14:textId="4607B7F5" w:rsidR="00D84FA2" w:rsidRDefault="007F58AB" w:rsidP="005261CA">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Amendment Instrument is to specify additional courses of study in aviation </w:t>
      </w:r>
      <w:r w:rsidR="005C0706" w:rsidRPr="008A0606">
        <w:rPr>
          <w:rFonts w:asciiTheme="minorHAnsi" w:hAnsiTheme="minorHAnsi" w:cstheme="minorHAnsi"/>
          <w:iCs/>
          <w:szCs w:val="24"/>
        </w:rPr>
        <w:t>for</w:t>
      </w:r>
      <w:r w:rsidR="005C0706">
        <w:rPr>
          <w:rFonts w:asciiTheme="minorHAnsi" w:hAnsiTheme="minorHAnsi" w:cstheme="minorHAnsi"/>
          <w:iCs/>
          <w:szCs w:val="24"/>
        </w:rPr>
        <w:t xml:space="preserve"> the purposes of subsection 128-20(2) of the Act </w:t>
      </w:r>
      <w:r>
        <w:rPr>
          <w:rFonts w:asciiTheme="minorHAnsi" w:hAnsiTheme="minorHAnsi" w:cstheme="minorHAnsi"/>
          <w:iCs/>
          <w:szCs w:val="24"/>
        </w:rPr>
        <w:t xml:space="preserve">and </w:t>
      </w:r>
      <w:r w:rsidR="005C0706">
        <w:rPr>
          <w:rFonts w:asciiTheme="minorHAnsi" w:hAnsiTheme="minorHAnsi" w:cstheme="minorHAnsi"/>
          <w:iCs/>
          <w:szCs w:val="24"/>
        </w:rPr>
        <w:t xml:space="preserve">to </w:t>
      </w:r>
      <w:r>
        <w:rPr>
          <w:rFonts w:asciiTheme="minorHAnsi" w:hAnsiTheme="minorHAnsi" w:cstheme="minorHAnsi"/>
          <w:iCs/>
          <w:szCs w:val="24"/>
        </w:rPr>
        <w:t xml:space="preserve">remove </w:t>
      </w:r>
      <w:r w:rsidR="00AF13AB">
        <w:rPr>
          <w:rFonts w:asciiTheme="minorHAnsi" w:hAnsiTheme="minorHAnsi" w:cstheme="minorHAnsi"/>
          <w:iCs/>
          <w:szCs w:val="24"/>
        </w:rPr>
        <w:t xml:space="preserve">superseded </w:t>
      </w:r>
      <w:r w:rsidR="00E96E3B">
        <w:rPr>
          <w:rFonts w:asciiTheme="minorHAnsi" w:hAnsiTheme="minorHAnsi" w:cstheme="minorHAnsi"/>
          <w:iCs/>
          <w:szCs w:val="24"/>
        </w:rPr>
        <w:t xml:space="preserve">aviation </w:t>
      </w:r>
      <w:r>
        <w:rPr>
          <w:rFonts w:asciiTheme="minorHAnsi" w:hAnsiTheme="minorHAnsi" w:cstheme="minorHAnsi"/>
          <w:iCs/>
          <w:szCs w:val="24"/>
        </w:rPr>
        <w:t xml:space="preserve">courses </w:t>
      </w:r>
      <w:r w:rsidR="005261CA">
        <w:rPr>
          <w:rFonts w:asciiTheme="minorHAnsi" w:hAnsiTheme="minorHAnsi" w:cstheme="minorHAnsi"/>
          <w:iCs/>
          <w:szCs w:val="24"/>
        </w:rPr>
        <w:t xml:space="preserve">from </w:t>
      </w:r>
      <w:r w:rsidRPr="008A0606">
        <w:rPr>
          <w:rFonts w:asciiTheme="minorHAnsi" w:hAnsiTheme="minorHAnsi" w:cstheme="minorHAnsi"/>
          <w:iCs/>
          <w:szCs w:val="24"/>
        </w:rPr>
        <w:t>the Principal Instrument</w:t>
      </w:r>
      <w:r>
        <w:rPr>
          <w:rFonts w:asciiTheme="minorHAnsi" w:hAnsiTheme="minorHAnsi" w:cstheme="minorHAnsi"/>
          <w:iCs/>
          <w:szCs w:val="24"/>
        </w:rPr>
        <w:t xml:space="preserve">. </w:t>
      </w:r>
    </w:p>
    <w:p w14:paraId="423A6E1C" w14:textId="407F835F" w:rsidR="004B3EFD" w:rsidRDefault="004B3EFD" w:rsidP="004B3EFD">
      <w:pPr>
        <w:spacing w:before="120" w:after="120"/>
        <w:rPr>
          <w:rFonts w:asciiTheme="minorHAnsi" w:hAnsiTheme="minorHAnsi" w:cstheme="minorHAnsi"/>
          <w:iCs/>
          <w:szCs w:val="24"/>
        </w:rPr>
      </w:pPr>
      <w:r>
        <w:rPr>
          <w:rFonts w:asciiTheme="minorHAnsi" w:hAnsiTheme="minorHAnsi" w:cstheme="minorHAnsi"/>
          <w:iCs/>
          <w:szCs w:val="24"/>
        </w:rPr>
        <w:t>The amendment</w:t>
      </w:r>
      <w:r w:rsidR="00AF13AB">
        <w:rPr>
          <w:rFonts w:asciiTheme="minorHAnsi" w:hAnsiTheme="minorHAnsi" w:cstheme="minorHAnsi"/>
          <w:iCs/>
          <w:szCs w:val="24"/>
        </w:rPr>
        <w:t>s</w:t>
      </w:r>
      <w:r>
        <w:rPr>
          <w:rFonts w:asciiTheme="minorHAnsi" w:hAnsiTheme="minorHAnsi" w:cstheme="minorHAnsi"/>
          <w:iCs/>
          <w:szCs w:val="24"/>
        </w:rPr>
        <w:t xml:space="preserve"> will allow students enrolled in these courses to access the higher HELP loan limit, which means that </w:t>
      </w:r>
      <w:r w:rsidRPr="00D439AE">
        <w:rPr>
          <w:rFonts w:asciiTheme="minorHAnsi" w:hAnsiTheme="minorHAnsi" w:cstheme="minorHAnsi"/>
          <w:iCs/>
          <w:szCs w:val="24"/>
        </w:rPr>
        <w:t xml:space="preserve">student pilots </w:t>
      </w:r>
      <w:r>
        <w:rPr>
          <w:rFonts w:asciiTheme="minorHAnsi" w:hAnsiTheme="minorHAnsi" w:cstheme="minorHAnsi"/>
          <w:iCs/>
          <w:szCs w:val="24"/>
        </w:rPr>
        <w:t>can</w:t>
      </w:r>
      <w:r w:rsidRPr="00D439AE">
        <w:rPr>
          <w:rFonts w:asciiTheme="minorHAnsi" w:hAnsiTheme="minorHAnsi" w:cstheme="minorHAnsi"/>
          <w:iCs/>
          <w:szCs w:val="24"/>
        </w:rPr>
        <w:t xml:space="preserve"> defer their tuition fees</w:t>
      </w:r>
      <w:r>
        <w:rPr>
          <w:rFonts w:asciiTheme="minorHAnsi" w:hAnsiTheme="minorHAnsi" w:cstheme="minorHAnsi"/>
          <w:iCs/>
          <w:szCs w:val="24"/>
        </w:rPr>
        <w:t>, up to the limit,</w:t>
      </w:r>
      <w:r w:rsidRPr="00D439AE">
        <w:rPr>
          <w:rFonts w:asciiTheme="minorHAnsi" w:hAnsiTheme="minorHAnsi" w:cstheme="minorHAnsi"/>
          <w:iCs/>
          <w:szCs w:val="24"/>
        </w:rPr>
        <w:t xml:space="preserve"> </w:t>
      </w:r>
      <w:proofErr w:type="gramStart"/>
      <w:r w:rsidRPr="00D439AE">
        <w:rPr>
          <w:rFonts w:asciiTheme="minorHAnsi" w:hAnsiTheme="minorHAnsi" w:cstheme="minorHAnsi"/>
          <w:iCs/>
          <w:szCs w:val="24"/>
        </w:rPr>
        <w:t>in order to</w:t>
      </w:r>
      <w:proofErr w:type="gramEnd"/>
      <w:r w:rsidRPr="00D439AE">
        <w:rPr>
          <w:rFonts w:asciiTheme="minorHAnsi" w:hAnsiTheme="minorHAnsi" w:cstheme="minorHAnsi"/>
          <w:iCs/>
          <w:szCs w:val="24"/>
        </w:rPr>
        <w:t xml:space="preserve"> obtain the licenses and ratings required by the Civil Aviation Safety Authority </w:t>
      </w:r>
      <w:r w:rsidR="00C92A7B">
        <w:rPr>
          <w:rFonts w:asciiTheme="minorHAnsi" w:hAnsiTheme="minorHAnsi" w:cstheme="minorHAnsi"/>
          <w:iCs/>
          <w:szCs w:val="24"/>
        </w:rPr>
        <w:t xml:space="preserve">suitable </w:t>
      </w:r>
      <w:r w:rsidRPr="00D439AE">
        <w:rPr>
          <w:rFonts w:asciiTheme="minorHAnsi" w:hAnsiTheme="minorHAnsi" w:cstheme="minorHAnsi"/>
          <w:iCs/>
          <w:szCs w:val="24"/>
        </w:rPr>
        <w:t>for commercial employment.</w:t>
      </w:r>
    </w:p>
    <w:p w14:paraId="57CC71C9" w14:textId="77777777" w:rsidR="00F9205E" w:rsidRPr="008134D5" w:rsidRDefault="00F9205E" w:rsidP="000C310A">
      <w:pPr>
        <w:pStyle w:val="Heading2"/>
      </w:pPr>
      <w:r w:rsidRPr="008134D5">
        <w:t>Human rights implications</w:t>
      </w:r>
    </w:p>
    <w:p w14:paraId="00B2BDF2" w14:textId="7CBBFBFF" w:rsidR="0038224C" w:rsidRDefault="009B7B43" w:rsidP="007F6F0D">
      <w:pPr>
        <w:spacing w:before="120" w:after="120"/>
        <w:rPr>
          <w:rFonts w:ascii="Calibri" w:eastAsia="Times New Roman" w:hAnsi="Calibri" w:cs="Calibri"/>
          <w:color w:val="000000"/>
          <w:szCs w:val="24"/>
          <w:lang w:eastAsia="en-AU"/>
        </w:rPr>
      </w:pPr>
      <w:r w:rsidRPr="00842C11">
        <w:rPr>
          <w:rFonts w:asciiTheme="minorHAnsi" w:hAnsiTheme="minorHAnsi" w:cstheme="minorHAnsi"/>
          <w:iCs/>
          <w:szCs w:val="24"/>
        </w:rPr>
        <w:t xml:space="preserve">The </w:t>
      </w:r>
      <w:r w:rsidR="00C46830">
        <w:rPr>
          <w:rFonts w:asciiTheme="minorHAnsi" w:hAnsiTheme="minorHAnsi" w:cstheme="minorHAnsi"/>
          <w:iCs/>
          <w:szCs w:val="24"/>
        </w:rPr>
        <w:t xml:space="preserve">Amendment </w:t>
      </w:r>
      <w:r>
        <w:rPr>
          <w:rFonts w:asciiTheme="minorHAnsi" w:hAnsiTheme="minorHAnsi" w:cstheme="minorHAnsi"/>
          <w:iCs/>
          <w:szCs w:val="24"/>
        </w:rPr>
        <w:t xml:space="preserve">Instrument </w:t>
      </w:r>
      <w:r w:rsidRPr="00842C11">
        <w:rPr>
          <w:rFonts w:ascii="Calibri" w:eastAsia="Times New Roman" w:hAnsi="Calibri" w:cs="Calibri"/>
          <w:color w:val="000000"/>
          <w:szCs w:val="24"/>
          <w:lang w:eastAsia="en-AU"/>
        </w:rPr>
        <w:t xml:space="preserve">engages </w:t>
      </w:r>
      <w:r w:rsidR="0038224C">
        <w:rPr>
          <w:rFonts w:ascii="Calibri" w:eastAsia="Times New Roman" w:hAnsi="Calibri" w:cs="Calibri"/>
          <w:color w:val="000000"/>
          <w:szCs w:val="24"/>
          <w:lang w:eastAsia="en-AU"/>
        </w:rPr>
        <w:t>the following human rights:</w:t>
      </w:r>
    </w:p>
    <w:p w14:paraId="3779FED5" w14:textId="11C04558" w:rsidR="0038224C" w:rsidRDefault="001C095D" w:rsidP="0038224C">
      <w:pPr>
        <w:pStyle w:val="ListParagraph"/>
        <w:numPr>
          <w:ilvl w:val="0"/>
          <w:numId w:val="5"/>
        </w:numPr>
        <w:spacing w:before="12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t</w:t>
      </w:r>
      <w:r w:rsidR="0038224C">
        <w:rPr>
          <w:rFonts w:ascii="Calibri" w:eastAsia="Times New Roman" w:hAnsi="Calibri" w:cs="Calibri"/>
          <w:color w:val="000000"/>
          <w:szCs w:val="24"/>
          <w:lang w:eastAsia="en-AU"/>
        </w:rPr>
        <w:t xml:space="preserve">he right to work </w:t>
      </w:r>
      <w:r>
        <w:rPr>
          <w:rFonts w:ascii="Calibri" w:eastAsia="Times New Roman" w:hAnsi="Calibri" w:cs="Calibri"/>
          <w:color w:val="000000"/>
          <w:szCs w:val="24"/>
          <w:lang w:eastAsia="en-AU"/>
        </w:rPr>
        <w:t>–</w:t>
      </w:r>
      <w:r w:rsidR="00870F9D">
        <w:rPr>
          <w:rFonts w:ascii="Calibri" w:eastAsia="Times New Roman" w:hAnsi="Calibri" w:cs="Calibri"/>
          <w:color w:val="000000"/>
          <w:szCs w:val="24"/>
          <w:lang w:eastAsia="en-AU"/>
        </w:rPr>
        <w:t xml:space="preserve"> Article</w:t>
      </w:r>
      <w:r>
        <w:rPr>
          <w:rFonts w:ascii="Calibri" w:eastAsia="Times New Roman" w:hAnsi="Calibri" w:cs="Calibri"/>
          <w:color w:val="000000"/>
          <w:szCs w:val="24"/>
          <w:lang w:eastAsia="en-AU"/>
        </w:rPr>
        <w:t xml:space="preserve"> 6 of the International Covenant on Economic, Social and Cultural Rights (ICESCR); and</w:t>
      </w:r>
    </w:p>
    <w:p w14:paraId="48908A31" w14:textId="18310C59" w:rsidR="0038224C" w:rsidRPr="0038224C" w:rsidRDefault="009B7B43" w:rsidP="0038224C">
      <w:pPr>
        <w:pStyle w:val="ListParagraph"/>
        <w:numPr>
          <w:ilvl w:val="0"/>
          <w:numId w:val="5"/>
        </w:numPr>
        <w:spacing w:before="120" w:after="120"/>
        <w:rPr>
          <w:rFonts w:ascii="Calibri" w:eastAsia="Times New Roman" w:hAnsi="Calibri" w:cs="Calibri"/>
          <w:color w:val="000000"/>
          <w:szCs w:val="24"/>
          <w:lang w:eastAsia="en-AU"/>
        </w:rPr>
      </w:pPr>
      <w:r w:rsidRPr="0038224C">
        <w:rPr>
          <w:rFonts w:ascii="Calibri" w:eastAsia="Times New Roman" w:hAnsi="Calibri" w:cs="Calibri"/>
          <w:color w:val="000000"/>
          <w:szCs w:val="24"/>
          <w:lang w:eastAsia="en-AU"/>
        </w:rPr>
        <w:t xml:space="preserve">the right to </w:t>
      </w:r>
      <w:r w:rsidR="000B76C9" w:rsidRPr="0038224C">
        <w:rPr>
          <w:rFonts w:ascii="Calibri" w:eastAsia="Times New Roman" w:hAnsi="Calibri" w:cs="Calibri"/>
          <w:color w:val="000000"/>
          <w:szCs w:val="24"/>
          <w:lang w:eastAsia="en-AU"/>
        </w:rPr>
        <w:t>education</w:t>
      </w:r>
      <w:r w:rsidR="0038224C">
        <w:rPr>
          <w:rFonts w:ascii="Calibri" w:eastAsia="Times New Roman" w:hAnsi="Calibri" w:cs="Calibri"/>
          <w:color w:val="000000"/>
          <w:szCs w:val="24"/>
          <w:lang w:eastAsia="en-AU"/>
        </w:rPr>
        <w:t xml:space="preserve"> – Article 13 of the ICESCR</w:t>
      </w:r>
      <w:r w:rsidR="001C095D">
        <w:rPr>
          <w:rFonts w:ascii="Calibri" w:eastAsia="Times New Roman" w:hAnsi="Calibri" w:cs="Calibri"/>
          <w:color w:val="000000"/>
          <w:szCs w:val="24"/>
          <w:lang w:eastAsia="en-AU"/>
        </w:rPr>
        <w:t>.</w:t>
      </w:r>
    </w:p>
    <w:p w14:paraId="669D207A" w14:textId="3711B929" w:rsidR="001C095D" w:rsidRPr="004439DA" w:rsidRDefault="00A51104" w:rsidP="007F6F0D">
      <w:pPr>
        <w:spacing w:before="120" w:after="120"/>
        <w:rPr>
          <w:rFonts w:asciiTheme="minorHAnsi" w:hAnsiTheme="minorHAnsi" w:cstheme="minorHAnsi"/>
          <w:iCs/>
          <w:szCs w:val="24"/>
          <w:u w:val="single"/>
        </w:rPr>
      </w:pPr>
      <w:r w:rsidRPr="004439DA">
        <w:rPr>
          <w:rFonts w:asciiTheme="minorHAnsi" w:hAnsiTheme="minorHAnsi" w:cstheme="minorHAnsi"/>
          <w:iCs/>
          <w:szCs w:val="24"/>
          <w:u w:val="single"/>
        </w:rPr>
        <w:t xml:space="preserve">The right to </w:t>
      </w:r>
      <w:proofErr w:type="gramStart"/>
      <w:r w:rsidRPr="004439DA">
        <w:rPr>
          <w:rFonts w:asciiTheme="minorHAnsi" w:hAnsiTheme="minorHAnsi" w:cstheme="minorHAnsi"/>
          <w:iCs/>
          <w:szCs w:val="24"/>
          <w:u w:val="single"/>
        </w:rPr>
        <w:t>work</w:t>
      </w:r>
      <w:proofErr w:type="gramEnd"/>
    </w:p>
    <w:p w14:paraId="089FD739" w14:textId="6ED55328" w:rsidR="001C095D" w:rsidRDefault="004439DA" w:rsidP="007F6F0D">
      <w:pPr>
        <w:spacing w:before="120" w:after="120"/>
        <w:rPr>
          <w:rFonts w:asciiTheme="minorHAnsi" w:hAnsiTheme="minorHAnsi" w:cstheme="minorHAnsi"/>
          <w:iCs/>
          <w:szCs w:val="24"/>
        </w:rPr>
      </w:pPr>
      <w:r w:rsidRPr="004439DA">
        <w:rPr>
          <w:rFonts w:asciiTheme="minorHAnsi" w:hAnsiTheme="minorHAnsi" w:cstheme="minorHAnsi"/>
          <w:iCs/>
          <w:szCs w:val="24"/>
        </w:rPr>
        <w:t xml:space="preserve">Article 6(1) of the ICESCR recognises the right to work, which includes the right of everyone to the opportunity to gain their living by work that they freely choose or accept. Article 6(2) provides that the steps to be taken by States Parties to achieve the full realisation of this </w:t>
      </w:r>
      <w:r w:rsidRPr="004439DA">
        <w:rPr>
          <w:rFonts w:asciiTheme="minorHAnsi" w:hAnsiTheme="minorHAnsi" w:cstheme="minorHAnsi"/>
          <w:iCs/>
          <w:szCs w:val="24"/>
        </w:rPr>
        <w:lastRenderedPageBreak/>
        <w:t>right include providing technical and vocational education programs to promote employment.</w:t>
      </w:r>
    </w:p>
    <w:p w14:paraId="2C73A1A9" w14:textId="32653ED1" w:rsidR="004439DA" w:rsidRDefault="004439DA" w:rsidP="007F6F0D">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w:t>
      </w:r>
      <w:r w:rsidR="00B75C23">
        <w:rPr>
          <w:rFonts w:asciiTheme="minorHAnsi" w:hAnsiTheme="minorHAnsi" w:cstheme="minorHAnsi"/>
          <w:iCs/>
          <w:szCs w:val="24"/>
        </w:rPr>
        <w:t>promotes the right to work by</w:t>
      </w:r>
      <w:r w:rsidR="00753811">
        <w:rPr>
          <w:rFonts w:asciiTheme="minorHAnsi" w:hAnsiTheme="minorHAnsi" w:cstheme="minorHAnsi"/>
          <w:iCs/>
          <w:szCs w:val="24"/>
        </w:rPr>
        <w:t xml:space="preserve"> enabling </w:t>
      </w:r>
      <w:r w:rsidR="00301179">
        <w:rPr>
          <w:rFonts w:asciiTheme="minorHAnsi" w:hAnsiTheme="minorHAnsi" w:cstheme="minorHAnsi"/>
          <w:iCs/>
          <w:szCs w:val="24"/>
        </w:rPr>
        <w:t>these</w:t>
      </w:r>
      <w:r w:rsidR="00753811">
        <w:rPr>
          <w:rFonts w:asciiTheme="minorHAnsi" w:hAnsiTheme="minorHAnsi" w:cstheme="minorHAnsi"/>
          <w:iCs/>
          <w:szCs w:val="24"/>
        </w:rPr>
        <w:t xml:space="preserve"> students</w:t>
      </w:r>
      <w:r w:rsidR="00754154">
        <w:rPr>
          <w:rFonts w:asciiTheme="minorHAnsi" w:hAnsiTheme="minorHAnsi" w:cstheme="minorHAnsi"/>
          <w:iCs/>
          <w:szCs w:val="24"/>
        </w:rPr>
        <w:t xml:space="preserve"> to access the higher HELP </w:t>
      </w:r>
      <w:r w:rsidR="002965BA">
        <w:rPr>
          <w:rFonts w:asciiTheme="minorHAnsi" w:hAnsiTheme="minorHAnsi" w:cstheme="minorHAnsi"/>
          <w:iCs/>
          <w:szCs w:val="24"/>
        </w:rPr>
        <w:t xml:space="preserve">loan </w:t>
      </w:r>
      <w:r w:rsidR="00754154">
        <w:rPr>
          <w:rFonts w:asciiTheme="minorHAnsi" w:hAnsiTheme="minorHAnsi" w:cstheme="minorHAnsi"/>
          <w:iCs/>
          <w:szCs w:val="24"/>
        </w:rPr>
        <w:t xml:space="preserve">limit, </w:t>
      </w:r>
      <w:r w:rsidR="00891D28">
        <w:rPr>
          <w:rFonts w:asciiTheme="minorHAnsi" w:hAnsiTheme="minorHAnsi" w:cstheme="minorHAnsi"/>
          <w:iCs/>
          <w:szCs w:val="24"/>
        </w:rPr>
        <w:t xml:space="preserve">so that </w:t>
      </w:r>
      <w:r w:rsidR="002965BA">
        <w:rPr>
          <w:rFonts w:asciiTheme="minorHAnsi" w:hAnsiTheme="minorHAnsi" w:cstheme="minorHAnsi"/>
          <w:iCs/>
          <w:szCs w:val="24"/>
        </w:rPr>
        <w:t xml:space="preserve">the cost of study is not a barrier or deterrent to considering a career as a commercial pilot. </w:t>
      </w:r>
      <w:r w:rsidR="00301179">
        <w:rPr>
          <w:rFonts w:asciiTheme="minorHAnsi" w:hAnsiTheme="minorHAnsi" w:cstheme="minorHAnsi"/>
          <w:iCs/>
          <w:szCs w:val="24"/>
        </w:rPr>
        <w:t>The amendment</w:t>
      </w:r>
      <w:r w:rsidR="00A75413">
        <w:rPr>
          <w:rFonts w:asciiTheme="minorHAnsi" w:hAnsiTheme="minorHAnsi" w:cstheme="minorHAnsi"/>
          <w:iCs/>
          <w:szCs w:val="24"/>
        </w:rPr>
        <w:t xml:space="preserve"> will improve employment outcomes and opportunities for these students. </w:t>
      </w:r>
    </w:p>
    <w:p w14:paraId="7D889780" w14:textId="34F3D0D9" w:rsidR="001C095D" w:rsidRPr="00A51104" w:rsidRDefault="001C095D" w:rsidP="007F6F0D">
      <w:pPr>
        <w:spacing w:before="120" w:after="120"/>
        <w:rPr>
          <w:rFonts w:asciiTheme="minorHAnsi" w:hAnsiTheme="minorHAnsi" w:cstheme="minorHAnsi"/>
          <w:iCs/>
          <w:szCs w:val="24"/>
          <w:u w:val="single"/>
        </w:rPr>
      </w:pPr>
      <w:r w:rsidRPr="00A51104">
        <w:rPr>
          <w:rFonts w:asciiTheme="minorHAnsi" w:hAnsiTheme="minorHAnsi" w:cstheme="minorHAnsi"/>
          <w:iCs/>
          <w:szCs w:val="24"/>
          <w:u w:val="single"/>
        </w:rPr>
        <w:t>The right to education</w:t>
      </w:r>
    </w:p>
    <w:p w14:paraId="4909E461" w14:textId="2CB381D5" w:rsidR="007F6F0D" w:rsidRDefault="007F6F0D" w:rsidP="007F6F0D">
      <w:pPr>
        <w:spacing w:before="120" w:after="120"/>
        <w:rPr>
          <w:rFonts w:asciiTheme="minorHAnsi" w:hAnsiTheme="minorHAnsi" w:cstheme="minorHAnsi"/>
          <w:szCs w:val="24"/>
        </w:rPr>
      </w:pPr>
      <w:r>
        <w:rPr>
          <w:rFonts w:asciiTheme="minorHAnsi" w:hAnsiTheme="minorHAnsi" w:cstheme="minorHAnsi"/>
          <w:iCs/>
          <w:szCs w:val="24"/>
        </w:rPr>
        <w:t>Article 13(2)(c) of the ICESCR provides that ‘higher education shall be made equally accessible to all, on the basis of capacity, by every appropriate means, and in particular by the progressive introduction of free education’.</w:t>
      </w:r>
    </w:p>
    <w:p w14:paraId="6B0242D1" w14:textId="08BC6005" w:rsidR="007F6F0D" w:rsidRPr="00BB6C7B" w:rsidRDefault="007F6F0D" w:rsidP="007F6F0D">
      <w:pPr>
        <w:spacing w:before="120" w:after="120"/>
        <w:rPr>
          <w:rFonts w:eastAsia="Times New Roman" w:cs="Times New Roman"/>
          <w:color w:val="000000"/>
          <w:szCs w:val="24"/>
          <w:lang w:eastAsia="en-AU"/>
        </w:rPr>
      </w:pPr>
      <w:r>
        <w:rPr>
          <w:rFonts w:asciiTheme="minorHAnsi" w:hAnsiTheme="minorHAnsi" w:cstheme="minorHAnsi"/>
          <w:iCs/>
          <w:szCs w:val="24"/>
        </w:rPr>
        <w:t>The Amendment Instrument promotes the right to education b</w:t>
      </w:r>
      <w:r w:rsidR="00A75413">
        <w:rPr>
          <w:rFonts w:asciiTheme="minorHAnsi" w:hAnsiTheme="minorHAnsi" w:cstheme="minorHAnsi"/>
          <w:iCs/>
          <w:szCs w:val="24"/>
        </w:rPr>
        <w:t xml:space="preserve">y enabling </w:t>
      </w:r>
      <w:r w:rsidR="00A75585">
        <w:rPr>
          <w:rFonts w:asciiTheme="minorHAnsi" w:hAnsiTheme="minorHAnsi" w:cstheme="minorHAnsi"/>
          <w:iCs/>
          <w:szCs w:val="24"/>
        </w:rPr>
        <w:t>these</w:t>
      </w:r>
      <w:r w:rsidR="005A54E4">
        <w:rPr>
          <w:rFonts w:asciiTheme="minorHAnsi" w:hAnsiTheme="minorHAnsi" w:cstheme="minorHAnsi"/>
          <w:iCs/>
          <w:szCs w:val="24"/>
        </w:rPr>
        <w:t xml:space="preserve"> students to have sufficient loan entitlement to defer tuition costs for aviation courses required to meet the licensing requirements to obtain a Commercial Pilot Licence. </w:t>
      </w:r>
    </w:p>
    <w:p w14:paraId="0D664062" w14:textId="77777777" w:rsidR="00DA552F" w:rsidRPr="008134D5" w:rsidRDefault="00F9205E" w:rsidP="000C310A">
      <w:pPr>
        <w:pStyle w:val="Heading2"/>
      </w:pPr>
      <w:r w:rsidRPr="008134D5">
        <w:t>Conclusion</w:t>
      </w:r>
    </w:p>
    <w:p w14:paraId="26C0AF71" w14:textId="20853812"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2B76D4">
        <w:rPr>
          <w:rFonts w:asciiTheme="minorHAnsi" w:hAnsiTheme="minorHAnsi" w:cstheme="minorHAnsi"/>
          <w:szCs w:val="24"/>
        </w:rPr>
        <w:t xml:space="preserve">Amendment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w:t>
      </w:r>
      <w:r w:rsidR="007F6F0D">
        <w:rPr>
          <w:rFonts w:asciiTheme="minorHAnsi" w:hAnsiTheme="minorHAnsi" w:cstheme="minorHAnsi"/>
          <w:szCs w:val="24"/>
        </w:rPr>
        <w:t xml:space="preserve">because it </w:t>
      </w:r>
      <w:r w:rsidR="00A63DF0">
        <w:rPr>
          <w:rFonts w:asciiTheme="minorHAnsi" w:hAnsiTheme="minorHAnsi" w:cstheme="minorHAnsi"/>
          <w:szCs w:val="24"/>
        </w:rPr>
        <w:t xml:space="preserve">promotes the </w:t>
      </w:r>
      <w:r w:rsidR="00C33A14">
        <w:rPr>
          <w:rFonts w:asciiTheme="minorHAnsi" w:hAnsiTheme="minorHAnsi" w:cstheme="minorHAnsi"/>
          <w:szCs w:val="24"/>
        </w:rPr>
        <w:t>right to work and the right to education</w:t>
      </w:r>
      <w:r w:rsidR="00A63DF0">
        <w:rPr>
          <w:rFonts w:asciiTheme="minorHAnsi" w:hAnsiTheme="minorHAnsi" w:cstheme="minorHAnsi"/>
          <w:szCs w:val="24"/>
        </w:rPr>
        <w:t xml:space="preserve">. </w:t>
      </w:r>
    </w:p>
    <w:p w14:paraId="1EC89B8A" w14:textId="18AF3CA1"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44475">
        <w:rPr>
          <w:rFonts w:asciiTheme="minorHAnsi" w:hAnsiTheme="minorHAnsi" w:cstheme="minorHAnsi"/>
          <w:b/>
          <w:szCs w:val="24"/>
        </w:rPr>
        <w:t>Education</w:t>
      </w:r>
      <w:r w:rsidR="00E8671C">
        <w:rPr>
          <w:rFonts w:asciiTheme="minorHAnsi" w:hAnsiTheme="minorHAnsi" w:cstheme="minorHAnsi"/>
          <w:b/>
          <w:szCs w:val="24"/>
        </w:rPr>
        <w:t xml:space="preserve">, </w:t>
      </w:r>
      <w:r w:rsidR="00BF63F6">
        <w:rPr>
          <w:rFonts w:asciiTheme="minorHAnsi" w:hAnsiTheme="minorHAnsi" w:cstheme="minorHAnsi"/>
          <w:b/>
          <w:szCs w:val="24"/>
        </w:rPr>
        <w:t xml:space="preserve">The Hon </w:t>
      </w:r>
      <w:r w:rsidR="00544475">
        <w:rPr>
          <w:rFonts w:asciiTheme="minorHAnsi" w:hAnsiTheme="minorHAnsi" w:cstheme="minorHAnsi"/>
          <w:b/>
          <w:szCs w:val="24"/>
        </w:rPr>
        <w:t>Jason Clare</w:t>
      </w:r>
      <w:r w:rsidR="00BF63F6">
        <w:rPr>
          <w:rFonts w:asciiTheme="minorHAnsi" w:hAnsiTheme="minorHAnsi" w:cstheme="minorHAnsi"/>
          <w:b/>
          <w:szCs w:val="24"/>
        </w:rPr>
        <w:t xml:space="preserv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192B2E5C" w14:textId="1BC2DE9C" w:rsidR="00DA552F" w:rsidRPr="00A72A01" w:rsidRDefault="0044406A" w:rsidP="000C310A">
      <w:pPr>
        <w:pStyle w:val="Title"/>
        <w:rPr>
          <w:b w:val="0"/>
        </w:rPr>
      </w:pPr>
      <w:r>
        <w:rPr>
          <w:u w:val="none"/>
        </w:rPr>
        <w:lastRenderedPageBreak/>
        <w:t>FEE-HELP AMENDMENT (COURSE OF STUDY IN AVIATION)</w:t>
      </w:r>
      <w:r w:rsidR="00A72A01" w:rsidRPr="00A72A01">
        <w:rPr>
          <w:u w:val="none"/>
        </w:rPr>
        <w:t xml:space="preserve"> </w:t>
      </w:r>
      <w:r w:rsidR="00BB1F21" w:rsidRPr="00BB1F21">
        <w:rPr>
          <w:u w:val="none"/>
        </w:rPr>
        <w:t xml:space="preserve">GUIDELINES </w:t>
      </w:r>
      <w:r w:rsidR="00A72A01" w:rsidRPr="00A72A01">
        <w:rPr>
          <w:u w:val="none"/>
        </w:rPr>
        <w:t>202</w:t>
      </w:r>
      <w:r w:rsidR="008E15AD">
        <w:rPr>
          <w:u w:val="none"/>
        </w:rPr>
        <w:t>3</w:t>
      </w:r>
    </w:p>
    <w:p w14:paraId="289E50B9" w14:textId="77777777" w:rsidR="00DA552F" w:rsidRPr="008134D5" w:rsidRDefault="00DB6247" w:rsidP="00A72A01">
      <w:pPr>
        <w:pStyle w:val="Heading1"/>
        <w:jc w:val="center"/>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77777777" w:rsidR="00DA552F" w:rsidRPr="00EF4ACB" w:rsidRDefault="00DA552F" w:rsidP="007C505F">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 instrument.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21C9B63A" w:rsidR="00E631F9" w:rsidRPr="009C10C1" w:rsidRDefault="00A72A01" w:rsidP="007C505F">
      <w:pPr>
        <w:pStyle w:val="ListParagraph"/>
        <w:keepNext/>
        <w:numPr>
          <w:ilvl w:val="0"/>
          <w:numId w:val="1"/>
        </w:numPr>
        <w:spacing w:before="360" w:after="120"/>
        <w:rPr>
          <w:rFonts w:asciiTheme="minorHAnsi" w:hAnsiTheme="minorHAnsi" w:cstheme="minorHAnsi"/>
          <w:i/>
          <w:color w:val="FF0000"/>
        </w:rPr>
      </w:pPr>
      <w:r w:rsidRPr="00945A4E">
        <w:rPr>
          <w:rFonts w:asciiTheme="minorHAnsi" w:hAnsiTheme="minorHAnsi" w:cstheme="minorHAnsi"/>
          <w:iCs/>
        </w:rPr>
        <w:t xml:space="preserve">This </w:t>
      </w:r>
      <w:r w:rsidR="00945A4E" w:rsidRPr="00945A4E">
        <w:rPr>
          <w:rFonts w:asciiTheme="minorHAnsi" w:hAnsiTheme="minorHAnsi" w:cstheme="minorHAnsi"/>
          <w:iCs/>
        </w:rPr>
        <w:t>section provides that</w:t>
      </w:r>
      <w:r w:rsidR="00945A4E">
        <w:rPr>
          <w:rFonts w:asciiTheme="minorHAnsi" w:hAnsiTheme="minorHAnsi" w:cstheme="minorHAnsi"/>
          <w:iCs/>
          <w:color w:val="FF0000"/>
        </w:rPr>
        <w:t xml:space="preserve"> </w:t>
      </w:r>
      <w:r w:rsidR="00945A4E" w:rsidRPr="00EB6F30">
        <w:rPr>
          <w:rFonts w:asciiTheme="minorHAnsi" w:hAnsiTheme="minorHAnsi" w:cstheme="minorHAnsi"/>
          <w:iCs/>
        </w:rPr>
        <w:t xml:space="preserve">the </w:t>
      </w:r>
      <w:r w:rsidR="0044406A">
        <w:rPr>
          <w:rFonts w:asciiTheme="minorHAnsi" w:hAnsiTheme="minorHAnsi" w:cstheme="minorHAnsi"/>
          <w:i/>
        </w:rPr>
        <w:t xml:space="preserve">FEE-HELP Guidelines Amendment (Course of Study in Aviation) </w:t>
      </w:r>
      <w:r w:rsidR="00945A4E" w:rsidRPr="00EB6F30">
        <w:rPr>
          <w:rFonts w:asciiTheme="minorHAnsi" w:hAnsiTheme="minorHAnsi" w:cstheme="minorHAnsi"/>
          <w:i/>
        </w:rPr>
        <w:t>202</w:t>
      </w:r>
      <w:r w:rsidR="00C95AA2">
        <w:rPr>
          <w:rFonts w:asciiTheme="minorHAnsi" w:hAnsiTheme="minorHAnsi" w:cstheme="minorHAnsi"/>
          <w:i/>
        </w:rPr>
        <w:t>3</w:t>
      </w:r>
      <w:r w:rsidR="00EB6F30" w:rsidRPr="00EB6F30">
        <w:rPr>
          <w:rFonts w:asciiTheme="minorHAnsi" w:hAnsiTheme="minorHAnsi" w:cstheme="minorHAnsi"/>
          <w:i/>
        </w:rPr>
        <w:t xml:space="preserve"> </w:t>
      </w:r>
      <w:r w:rsidR="00EB6F30" w:rsidRPr="00EB6F30">
        <w:rPr>
          <w:rFonts w:asciiTheme="minorHAnsi" w:hAnsiTheme="minorHAnsi" w:cstheme="minorHAnsi"/>
          <w:iCs/>
        </w:rPr>
        <w:t xml:space="preserve">(the </w:t>
      </w:r>
      <w:r w:rsidR="00685E1D">
        <w:rPr>
          <w:rFonts w:asciiTheme="minorHAnsi" w:hAnsiTheme="minorHAnsi" w:cstheme="minorHAnsi"/>
          <w:iCs/>
        </w:rPr>
        <w:t xml:space="preserve">Amendment </w:t>
      </w:r>
      <w:r w:rsidR="00EB6F30" w:rsidRPr="00EB6F30">
        <w:rPr>
          <w:rFonts w:asciiTheme="minorHAnsi" w:hAnsiTheme="minorHAnsi" w:cstheme="minorHAnsi"/>
          <w:iCs/>
        </w:rPr>
        <w:t>Instrument) commences on the day after it is registered on the Federal Register of Legislation.</w:t>
      </w:r>
      <w:r w:rsidR="00945A4E" w:rsidRPr="00EB6F30">
        <w:rPr>
          <w:rFonts w:asciiTheme="minorHAnsi" w:hAnsiTheme="minorHAnsi" w:cstheme="minorHAnsi"/>
          <w:i/>
        </w:rPr>
        <w:t xml:space="preserve">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1CCA3B18" w:rsidR="00E631F9" w:rsidRPr="009C10C1" w:rsidRDefault="00B602DC" w:rsidP="007C505F">
      <w:pPr>
        <w:pStyle w:val="ListParagraph"/>
        <w:keepNext/>
        <w:numPr>
          <w:ilvl w:val="0"/>
          <w:numId w:val="1"/>
        </w:numPr>
        <w:spacing w:before="360" w:after="120"/>
        <w:rPr>
          <w:rFonts w:asciiTheme="minorHAnsi" w:hAnsiTheme="minorHAnsi" w:cstheme="minorHAnsi"/>
          <w:i/>
          <w:color w:val="FF0000"/>
        </w:rPr>
      </w:pPr>
      <w:r w:rsidRPr="00B602DC">
        <w:rPr>
          <w:rFonts w:asciiTheme="minorHAnsi" w:hAnsiTheme="minorHAnsi" w:cstheme="minorHAnsi"/>
          <w:iCs/>
        </w:rPr>
        <w:t>Th</w:t>
      </w:r>
      <w:r w:rsidR="00EE033B">
        <w:rPr>
          <w:rFonts w:asciiTheme="minorHAnsi" w:hAnsiTheme="minorHAnsi" w:cstheme="minorHAnsi"/>
          <w:iCs/>
        </w:rPr>
        <w:t>is section provides that the</w:t>
      </w:r>
      <w:r w:rsidRPr="00B602DC">
        <w:rPr>
          <w:rFonts w:asciiTheme="minorHAnsi" w:hAnsiTheme="minorHAnsi" w:cstheme="minorHAnsi"/>
          <w:iCs/>
        </w:rPr>
        <w:t xml:space="preserve"> </w:t>
      </w:r>
      <w:r w:rsidR="00685E1D">
        <w:rPr>
          <w:rFonts w:asciiTheme="minorHAnsi" w:hAnsiTheme="minorHAnsi" w:cstheme="minorHAnsi"/>
          <w:iCs/>
        </w:rPr>
        <w:t xml:space="preserve">Amendment </w:t>
      </w:r>
      <w:r w:rsidRPr="00B602DC">
        <w:rPr>
          <w:rFonts w:asciiTheme="minorHAnsi" w:hAnsiTheme="minorHAnsi" w:cstheme="minorHAnsi"/>
          <w:iCs/>
        </w:rPr>
        <w:t>Instrument</w:t>
      </w:r>
      <w:r w:rsidR="00EE033B">
        <w:rPr>
          <w:rFonts w:asciiTheme="minorHAnsi" w:hAnsiTheme="minorHAnsi" w:cstheme="minorHAnsi"/>
          <w:iCs/>
        </w:rPr>
        <w:t xml:space="preserve"> is made under section </w:t>
      </w:r>
      <w:r w:rsidR="009C6C82">
        <w:rPr>
          <w:rFonts w:asciiTheme="minorHAnsi" w:hAnsiTheme="minorHAnsi" w:cstheme="minorHAnsi"/>
          <w:iCs/>
        </w:rPr>
        <w:t>238-10</w:t>
      </w:r>
      <w:r w:rsidR="00EE033B">
        <w:rPr>
          <w:rFonts w:asciiTheme="minorHAnsi" w:hAnsiTheme="minorHAnsi" w:cstheme="minorHAnsi"/>
          <w:iCs/>
        </w:rPr>
        <w:t xml:space="preserve"> of the </w:t>
      </w:r>
      <w:r w:rsidR="00EE033B" w:rsidRPr="00EE033B">
        <w:rPr>
          <w:rFonts w:asciiTheme="minorHAnsi" w:hAnsiTheme="minorHAnsi" w:cstheme="minorHAnsi"/>
          <w:i/>
        </w:rPr>
        <w:t>Higher Education Support Act 2003</w:t>
      </w:r>
      <w:r w:rsidR="00857C51">
        <w:rPr>
          <w:rFonts w:asciiTheme="minorHAnsi" w:hAnsiTheme="minorHAnsi" w:cstheme="minorHAnsi"/>
          <w:i/>
        </w:rPr>
        <w:t xml:space="preserve"> </w:t>
      </w:r>
      <w:r w:rsidR="00857C51" w:rsidRPr="00857C51">
        <w:rPr>
          <w:rFonts w:asciiTheme="minorHAnsi" w:hAnsiTheme="minorHAnsi" w:cstheme="minorHAnsi"/>
          <w:iCs/>
        </w:rPr>
        <w:t>(</w:t>
      </w:r>
      <w:r w:rsidR="00857C51">
        <w:rPr>
          <w:rFonts w:asciiTheme="minorHAnsi" w:hAnsiTheme="minorHAnsi" w:cstheme="minorHAnsi"/>
          <w:iCs/>
        </w:rPr>
        <w:t>the Act</w:t>
      </w:r>
      <w:r w:rsidR="00857C51" w:rsidRPr="00857C51">
        <w:rPr>
          <w:rFonts w:asciiTheme="minorHAnsi" w:hAnsiTheme="minorHAnsi" w:cstheme="minorHAnsi"/>
          <w:iCs/>
        </w:rPr>
        <w:t>)</w:t>
      </w:r>
      <w:r w:rsidR="00EE033B">
        <w:rPr>
          <w:rFonts w:asciiTheme="minorHAnsi" w:hAnsiTheme="minorHAnsi" w:cstheme="minorHAnsi"/>
          <w:iCs/>
        </w:rPr>
        <w:t>.</w:t>
      </w:r>
      <w:r w:rsidR="00EE033B">
        <w:rPr>
          <w:rFonts w:asciiTheme="minorHAnsi" w:hAnsiTheme="minorHAnsi" w:cstheme="minorHAnsi"/>
          <w:iCs/>
          <w:color w:val="FF0000"/>
        </w:rPr>
        <w:t xml:space="preserve"> </w:t>
      </w:r>
    </w:p>
    <w:p w14:paraId="0296CC14" w14:textId="06D380B7" w:rsidR="00DA552F" w:rsidRPr="000C310A" w:rsidRDefault="00E631F9" w:rsidP="000C310A">
      <w:pPr>
        <w:pStyle w:val="Heading3"/>
        <w:spacing w:before="240"/>
        <w:rPr>
          <w:b/>
          <w:bCs/>
        </w:rPr>
      </w:pPr>
      <w:r w:rsidRPr="008C5CE9">
        <w:rPr>
          <w:b/>
          <w:bCs/>
        </w:rPr>
        <w:t xml:space="preserve">Section 4: </w:t>
      </w:r>
      <w:r w:rsidR="002E6339">
        <w:rPr>
          <w:b/>
          <w:bCs/>
        </w:rPr>
        <w:t>Schedules</w:t>
      </w:r>
    </w:p>
    <w:p w14:paraId="7132F18D" w14:textId="05EDE93A" w:rsidR="002E6339" w:rsidRPr="002E6339" w:rsidRDefault="00CF19D6" w:rsidP="007C505F">
      <w:pPr>
        <w:pStyle w:val="ListParagraph"/>
        <w:numPr>
          <w:ilvl w:val="0"/>
          <w:numId w:val="1"/>
        </w:numPr>
        <w:spacing w:before="360" w:after="120"/>
        <w:rPr>
          <w:rFonts w:asciiTheme="minorHAnsi" w:hAnsiTheme="minorHAnsi" w:cstheme="minorHAnsi"/>
          <w:i/>
          <w:color w:val="FF0000"/>
          <w:szCs w:val="24"/>
        </w:rPr>
      </w:pPr>
      <w:r>
        <w:rPr>
          <w:rFonts w:asciiTheme="minorHAnsi" w:hAnsiTheme="minorHAnsi" w:cstheme="minorHAnsi"/>
          <w:iCs/>
          <w:szCs w:val="24"/>
        </w:rPr>
        <w:t xml:space="preserve">This section </w:t>
      </w:r>
      <w:r w:rsidR="002E6339">
        <w:rPr>
          <w:rFonts w:asciiTheme="minorHAnsi" w:hAnsiTheme="minorHAnsi" w:cstheme="minorHAnsi"/>
          <w:iCs/>
          <w:szCs w:val="24"/>
        </w:rPr>
        <w:t xml:space="preserve">provides </w:t>
      </w:r>
      <w:r w:rsidR="007701F5">
        <w:rPr>
          <w:rFonts w:asciiTheme="minorHAnsi" w:hAnsiTheme="minorHAnsi" w:cstheme="minorHAnsi"/>
          <w:iCs/>
          <w:szCs w:val="24"/>
        </w:rPr>
        <w:t>that e</w:t>
      </w:r>
      <w:r w:rsidR="007701F5" w:rsidRPr="007701F5">
        <w:rPr>
          <w:rFonts w:asciiTheme="minorHAnsi" w:hAnsiTheme="minorHAnsi" w:cstheme="minorHAnsi"/>
          <w:iCs/>
          <w:szCs w:val="24"/>
        </w:rPr>
        <w:t>ach instrument that is specified in a Schedule to this instrument is amended or repealed as set out in the applicable items in the Schedule concerned, and any other item in a Schedule to this instrument has effect according to its terms.</w:t>
      </w:r>
    </w:p>
    <w:p w14:paraId="4F3F0C6B" w14:textId="77777777" w:rsidR="002E6339" w:rsidRPr="002E6339" w:rsidRDefault="002E6339" w:rsidP="002E6339">
      <w:pPr>
        <w:pStyle w:val="ListParagraph"/>
        <w:spacing w:before="360" w:after="120"/>
        <w:rPr>
          <w:rFonts w:asciiTheme="minorHAnsi" w:hAnsiTheme="minorHAnsi" w:cstheme="minorHAnsi"/>
          <w:i/>
          <w:color w:val="FF0000"/>
          <w:szCs w:val="24"/>
        </w:rPr>
      </w:pPr>
    </w:p>
    <w:p w14:paraId="4357F3FF" w14:textId="1E6C4B47" w:rsidR="00935C65" w:rsidRPr="007A3627" w:rsidRDefault="00935C65" w:rsidP="00935C65">
      <w:pPr>
        <w:spacing w:after="160" w:line="259" w:lineRule="auto"/>
        <w:rPr>
          <w:rFonts w:asciiTheme="minorHAnsi" w:hAnsiTheme="minorHAnsi" w:cstheme="minorHAnsi"/>
          <w:b/>
          <w:bCs/>
          <w:sz w:val="28"/>
          <w:szCs w:val="24"/>
          <w:u w:val="single"/>
        </w:rPr>
      </w:pPr>
      <w:bookmarkStart w:id="8" w:name="_Toc23942243"/>
      <w:bookmarkEnd w:id="8"/>
      <w:r w:rsidRPr="007A3627">
        <w:rPr>
          <w:rFonts w:asciiTheme="minorHAnsi" w:hAnsiTheme="minorHAnsi" w:cstheme="minorHAnsi"/>
          <w:b/>
          <w:bCs/>
          <w:sz w:val="28"/>
          <w:szCs w:val="24"/>
          <w:u w:val="single"/>
        </w:rPr>
        <w:t xml:space="preserve">Schedule 1 – </w:t>
      </w:r>
      <w:r w:rsidR="00B22F9E">
        <w:rPr>
          <w:rFonts w:asciiTheme="minorHAnsi" w:hAnsiTheme="minorHAnsi" w:cstheme="minorHAnsi"/>
          <w:b/>
          <w:bCs/>
          <w:sz w:val="28"/>
          <w:szCs w:val="24"/>
          <w:u w:val="single"/>
        </w:rPr>
        <w:t>Amendments</w:t>
      </w:r>
    </w:p>
    <w:p w14:paraId="59E748DB" w14:textId="32E9909F" w:rsidR="00BF6533" w:rsidRPr="00615C51" w:rsidRDefault="00BF6533" w:rsidP="00935C65">
      <w:pPr>
        <w:spacing w:after="160" w:line="259" w:lineRule="auto"/>
        <w:rPr>
          <w:rFonts w:asciiTheme="minorHAnsi" w:hAnsiTheme="minorHAnsi" w:cstheme="minorHAnsi"/>
          <w:b/>
          <w:bCs/>
          <w:i/>
        </w:rPr>
      </w:pPr>
      <w:bookmarkStart w:id="9" w:name="_Toc138322772"/>
      <w:r w:rsidRPr="00615C51">
        <w:rPr>
          <w:rFonts w:asciiTheme="minorHAnsi" w:hAnsiTheme="minorHAnsi" w:cstheme="minorHAnsi"/>
          <w:b/>
          <w:bCs/>
          <w:i/>
        </w:rPr>
        <w:t>FEE-HELP Guidelines 2017</w:t>
      </w:r>
      <w:bookmarkEnd w:id="9"/>
    </w:p>
    <w:p w14:paraId="20384DD0" w14:textId="04507BCF" w:rsidR="00935C65" w:rsidRPr="007A3627" w:rsidRDefault="00935C65" w:rsidP="00935C65">
      <w:pPr>
        <w:spacing w:after="160" w:line="259" w:lineRule="auto"/>
        <w:rPr>
          <w:rFonts w:asciiTheme="minorHAnsi" w:hAnsiTheme="minorHAnsi" w:cstheme="minorHAnsi"/>
          <w:b/>
          <w:bCs/>
          <w:u w:val="single"/>
        </w:rPr>
      </w:pPr>
      <w:r w:rsidRPr="007A3627">
        <w:rPr>
          <w:rFonts w:asciiTheme="minorHAnsi" w:hAnsiTheme="minorHAnsi" w:cstheme="minorHAnsi"/>
          <w:b/>
          <w:bCs/>
          <w:u w:val="single"/>
        </w:rPr>
        <w:t xml:space="preserve">Item 1: </w:t>
      </w:r>
      <w:r w:rsidR="00B22F9E">
        <w:rPr>
          <w:rFonts w:asciiTheme="minorHAnsi" w:hAnsiTheme="minorHAnsi" w:cstheme="minorHAnsi"/>
          <w:b/>
          <w:bCs/>
          <w:u w:val="single"/>
        </w:rPr>
        <w:t>Paragraph 1.2.1 (after table item 17)</w:t>
      </w:r>
    </w:p>
    <w:p w14:paraId="2B0DE5AD" w14:textId="7CAC0B26" w:rsidR="00935C65" w:rsidRDefault="00935C65" w:rsidP="00935C65">
      <w:pPr>
        <w:pStyle w:val="ListParagraph"/>
        <w:keepNext/>
        <w:numPr>
          <w:ilvl w:val="0"/>
          <w:numId w:val="4"/>
        </w:numPr>
        <w:spacing w:before="360" w:after="120"/>
        <w:rPr>
          <w:rFonts w:asciiTheme="minorHAnsi" w:hAnsiTheme="minorHAnsi" w:cstheme="minorHAnsi"/>
        </w:rPr>
      </w:pPr>
      <w:r w:rsidRPr="008D7FBA">
        <w:rPr>
          <w:rFonts w:asciiTheme="minorHAnsi" w:hAnsiTheme="minorHAnsi" w:cstheme="minorHAnsi"/>
        </w:rPr>
        <w:t xml:space="preserve">This item </w:t>
      </w:r>
      <w:r w:rsidR="00B04DA9">
        <w:rPr>
          <w:rFonts w:asciiTheme="minorHAnsi" w:hAnsiTheme="minorHAnsi" w:cstheme="minorHAnsi"/>
        </w:rPr>
        <w:t xml:space="preserve">inserts </w:t>
      </w:r>
      <w:r w:rsidR="00BE4A06">
        <w:rPr>
          <w:rFonts w:asciiTheme="minorHAnsi" w:hAnsiTheme="minorHAnsi" w:cstheme="minorHAnsi"/>
        </w:rPr>
        <w:t xml:space="preserve">two </w:t>
      </w:r>
      <w:r w:rsidR="0013340E">
        <w:rPr>
          <w:rFonts w:asciiTheme="minorHAnsi" w:hAnsiTheme="minorHAnsi" w:cstheme="minorHAnsi"/>
        </w:rPr>
        <w:t xml:space="preserve">additional </w:t>
      </w:r>
      <w:r w:rsidR="004E6FE1">
        <w:rPr>
          <w:rFonts w:asciiTheme="minorHAnsi" w:hAnsiTheme="minorHAnsi" w:cstheme="minorHAnsi"/>
        </w:rPr>
        <w:t>courses</w:t>
      </w:r>
      <w:r w:rsidR="0049613D">
        <w:rPr>
          <w:rFonts w:asciiTheme="minorHAnsi" w:hAnsiTheme="minorHAnsi" w:cstheme="minorHAnsi"/>
        </w:rPr>
        <w:t xml:space="preserve"> </w:t>
      </w:r>
      <w:r w:rsidR="00002D8D">
        <w:rPr>
          <w:rFonts w:asciiTheme="minorHAnsi" w:hAnsiTheme="minorHAnsi" w:cstheme="minorHAnsi"/>
        </w:rPr>
        <w:t xml:space="preserve">in the </w:t>
      </w:r>
      <w:r w:rsidR="00002D8D" w:rsidRPr="00B1145B">
        <w:rPr>
          <w:rFonts w:asciiTheme="minorHAnsi" w:hAnsiTheme="minorHAnsi" w:cstheme="minorHAnsi"/>
          <w:i/>
          <w:iCs/>
        </w:rPr>
        <w:t>FEE-HELP Guidelines 2017</w:t>
      </w:r>
      <w:r w:rsidR="00002D8D">
        <w:rPr>
          <w:rFonts w:asciiTheme="minorHAnsi" w:hAnsiTheme="minorHAnsi" w:cstheme="minorHAnsi"/>
        </w:rPr>
        <w:t xml:space="preserve"> </w:t>
      </w:r>
      <w:r w:rsidR="00227D5D">
        <w:rPr>
          <w:rFonts w:asciiTheme="minorHAnsi" w:hAnsiTheme="minorHAnsi" w:cstheme="minorHAnsi"/>
        </w:rPr>
        <w:t xml:space="preserve">(the Principal Instrument) </w:t>
      </w:r>
      <w:r w:rsidR="00EF6111">
        <w:rPr>
          <w:rFonts w:asciiTheme="minorHAnsi" w:hAnsiTheme="minorHAnsi" w:cstheme="minorHAnsi"/>
        </w:rPr>
        <w:t xml:space="preserve">that are courses of study in aviation for the purposes of </w:t>
      </w:r>
      <w:r w:rsidR="00FF7FAE">
        <w:rPr>
          <w:rFonts w:asciiTheme="minorHAnsi" w:hAnsiTheme="minorHAnsi" w:cstheme="minorHAnsi"/>
        </w:rPr>
        <w:t>subsection 128-20(2) of the Act</w:t>
      </w:r>
      <w:r w:rsidR="00EF6111">
        <w:rPr>
          <w:rFonts w:asciiTheme="minorHAnsi" w:hAnsiTheme="minorHAnsi" w:cstheme="minorHAnsi"/>
        </w:rPr>
        <w:t xml:space="preserve">. </w:t>
      </w:r>
      <w:r w:rsidR="0097006A">
        <w:rPr>
          <w:rFonts w:asciiTheme="minorHAnsi" w:hAnsiTheme="minorHAnsi" w:cstheme="minorHAnsi"/>
        </w:rPr>
        <w:t>These</w:t>
      </w:r>
      <w:r w:rsidR="00430E55">
        <w:rPr>
          <w:rFonts w:asciiTheme="minorHAnsi" w:hAnsiTheme="minorHAnsi" w:cstheme="minorHAnsi"/>
        </w:rPr>
        <w:t xml:space="preserve"> two</w:t>
      </w:r>
      <w:r w:rsidR="0097006A">
        <w:rPr>
          <w:rFonts w:asciiTheme="minorHAnsi" w:hAnsiTheme="minorHAnsi" w:cstheme="minorHAnsi"/>
        </w:rPr>
        <w:t xml:space="preserve"> courses</w:t>
      </w:r>
      <w:r w:rsidR="008C0548">
        <w:rPr>
          <w:rFonts w:asciiTheme="minorHAnsi" w:hAnsiTheme="minorHAnsi" w:cstheme="minorHAnsi"/>
        </w:rPr>
        <w:t>,</w:t>
      </w:r>
      <w:r w:rsidR="0097006A">
        <w:rPr>
          <w:rFonts w:asciiTheme="minorHAnsi" w:hAnsiTheme="minorHAnsi" w:cstheme="minorHAnsi"/>
        </w:rPr>
        <w:t xml:space="preserve"> </w:t>
      </w:r>
      <w:r w:rsidR="00430E55">
        <w:rPr>
          <w:rFonts w:asciiTheme="minorHAnsi" w:hAnsiTheme="minorHAnsi" w:cstheme="minorHAnsi"/>
        </w:rPr>
        <w:t xml:space="preserve">provided by the higher education provider Holmes Institute Pty Ltd as </w:t>
      </w:r>
      <w:r w:rsidR="00BE3D52">
        <w:rPr>
          <w:rFonts w:asciiTheme="minorHAnsi" w:hAnsiTheme="minorHAnsi" w:cstheme="minorHAnsi"/>
        </w:rPr>
        <w:t>T</w:t>
      </w:r>
      <w:r w:rsidR="00430E55">
        <w:rPr>
          <w:rFonts w:asciiTheme="minorHAnsi" w:hAnsiTheme="minorHAnsi" w:cstheme="minorHAnsi"/>
        </w:rPr>
        <w:t xml:space="preserve">rustee for Holmes Institute Trust, </w:t>
      </w:r>
      <w:r w:rsidR="008C0548">
        <w:rPr>
          <w:rFonts w:asciiTheme="minorHAnsi" w:hAnsiTheme="minorHAnsi" w:cstheme="minorHAnsi"/>
        </w:rPr>
        <w:t xml:space="preserve">are </w:t>
      </w:r>
      <w:r w:rsidR="0097006A">
        <w:rPr>
          <w:rFonts w:asciiTheme="minorHAnsi" w:hAnsiTheme="minorHAnsi" w:cstheme="minorHAnsi"/>
        </w:rPr>
        <w:t>the Bachelor of Aviation (Flight)</w:t>
      </w:r>
      <w:r w:rsidR="001E6DF2">
        <w:rPr>
          <w:rFonts w:asciiTheme="minorHAnsi" w:hAnsiTheme="minorHAnsi" w:cstheme="minorHAnsi"/>
        </w:rPr>
        <w:t xml:space="preserve"> (at table item 18)</w:t>
      </w:r>
      <w:r w:rsidR="0097006A">
        <w:rPr>
          <w:rFonts w:asciiTheme="minorHAnsi" w:hAnsiTheme="minorHAnsi" w:cstheme="minorHAnsi"/>
        </w:rPr>
        <w:t xml:space="preserve"> and the Associate Degree of Aviation</w:t>
      </w:r>
      <w:r w:rsidR="001E6DF2">
        <w:rPr>
          <w:rFonts w:asciiTheme="minorHAnsi" w:hAnsiTheme="minorHAnsi" w:cstheme="minorHAnsi"/>
        </w:rPr>
        <w:t xml:space="preserve"> (at table item 19)</w:t>
      </w:r>
      <w:r w:rsidR="0097006A">
        <w:rPr>
          <w:rFonts w:asciiTheme="minorHAnsi" w:hAnsiTheme="minorHAnsi" w:cstheme="minorHAnsi"/>
        </w:rPr>
        <w:t>.</w:t>
      </w:r>
    </w:p>
    <w:p w14:paraId="2EA5B9BD" w14:textId="11F800F1" w:rsidR="00046C72" w:rsidRDefault="00046C72" w:rsidP="00403AEB">
      <w:pPr>
        <w:keepNext/>
        <w:spacing w:before="360" w:after="120"/>
        <w:rPr>
          <w:rFonts w:asciiTheme="minorHAnsi" w:hAnsiTheme="minorHAnsi" w:cstheme="minorHAnsi"/>
          <w:b/>
          <w:bCs/>
          <w:u w:val="single"/>
        </w:rPr>
      </w:pPr>
      <w:r>
        <w:rPr>
          <w:rFonts w:asciiTheme="minorHAnsi" w:hAnsiTheme="minorHAnsi" w:cstheme="minorHAnsi"/>
          <w:b/>
          <w:bCs/>
          <w:u w:val="single"/>
        </w:rPr>
        <w:t xml:space="preserve">Item 2: </w:t>
      </w:r>
      <w:r w:rsidR="00487030">
        <w:rPr>
          <w:rFonts w:asciiTheme="minorHAnsi" w:hAnsiTheme="minorHAnsi" w:cstheme="minorHAnsi"/>
          <w:b/>
          <w:bCs/>
          <w:u w:val="single"/>
        </w:rPr>
        <w:t>Subp</w:t>
      </w:r>
      <w:r w:rsidR="00681BB0">
        <w:rPr>
          <w:rFonts w:asciiTheme="minorHAnsi" w:hAnsiTheme="minorHAnsi" w:cstheme="minorHAnsi"/>
          <w:b/>
          <w:bCs/>
          <w:u w:val="single"/>
        </w:rPr>
        <w:t>aragraphs 1</w:t>
      </w:r>
      <w:r w:rsidR="00E6303A">
        <w:rPr>
          <w:rFonts w:asciiTheme="minorHAnsi" w:hAnsiTheme="minorHAnsi" w:cstheme="minorHAnsi"/>
          <w:b/>
          <w:bCs/>
          <w:u w:val="single"/>
        </w:rPr>
        <w:t>.</w:t>
      </w:r>
      <w:r w:rsidR="00681BB0">
        <w:rPr>
          <w:rFonts w:asciiTheme="minorHAnsi" w:hAnsiTheme="minorHAnsi" w:cstheme="minorHAnsi"/>
          <w:b/>
          <w:bCs/>
          <w:u w:val="single"/>
        </w:rPr>
        <w:t>2</w:t>
      </w:r>
      <w:r w:rsidR="00E6303A">
        <w:rPr>
          <w:rFonts w:asciiTheme="minorHAnsi" w:hAnsiTheme="minorHAnsi" w:cstheme="minorHAnsi"/>
          <w:b/>
          <w:bCs/>
          <w:u w:val="single"/>
        </w:rPr>
        <w:t>.</w:t>
      </w:r>
      <w:r w:rsidR="00681BB0">
        <w:rPr>
          <w:rFonts w:asciiTheme="minorHAnsi" w:hAnsiTheme="minorHAnsi" w:cstheme="minorHAnsi"/>
          <w:b/>
          <w:bCs/>
          <w:u w:val="single"/>
        </w:rPr>
        <w:t>2(a) to (</w:t>
      </w:r>
      <w:r w:rsidR="00487030">
        <w:rPr>
          <w:rFonts w:asciiTheme="minorHAnsi" w:hAnsiTheme="minorHAnsi" w:cstheme="minorHAnsi"/>
          <w:b/>
          <w:bCs/>
          <w:u w:val="single"/>
        </w:rPr>
        <w:t>j</w:t>
      </w:r>
      <w:r w:rsidR="00681BB0">
        <w:rPr>
          <w:rFonts w:asciiTheme="minorHAnsi" w:hAnsiTheme="minorHAnsi" w:cstheme="minorHAnsi"/>
          <w:b/>
          <w:bCs/>
          <w:u w:val="single"/>
        </w:rPr>
        <w:t xml:space="preserve">) </w:t>
      </w:r>
    </w:p>
    <w:p w14:paraId="77B69DCD" w14:textId="4C777843" w:rsidR="0020066A" w:rsidRPr="007D7CF1" w:rsidRDefault="00273695" w:rsidP="005F528C">
      <w:pPr>
        <w:pStyle w:val="ListParagraph"/>
        <w:keepNext/>
        <w:numPr>
          <w:ilvl w:val="0"/>
          <w:numId w:val="14"/>
        </w:numPr>
        <w:spacing w:before="360" w:after="120"/>
        <w:rPr>
          <w:rFonts w:asciiTheme="minorHAnsi" w:hAnsiTheme="minorHAnsi" w:cstheme="minorHAnsi"/>
        </w:rPr>
      </w:pPr>
      <w:r w:rsidRPr="00513474">
        <w:rPr>
          <w:rFonts w:asciiTheme="minorHAnsi" w:hAnsiTheme="minorHAnsi" w:cstheme="minorHAnsi"/>
        </w:rPr>
        <w:t>This item</w:t>
      </w:r>
      <w:r>
        <w:rPr>
          <w:rFonts w:asciiTheme="minorHAnsi" w:hAnsiTheme="minorHAnsi" w:cstheme="minorHAnsi"/>
        </w:rPr>
        <w:t xml:space="preserve"> </w:t>
      </w:r>
      <w:r w:rsidR="001D5742">
        <w:rPr>
          <w:rFonts w:asciiTheme="minorHAnsi" w:hAnsiTheme="minorHAnsi" w:cstheme="minorHAnsi"/>
        </w:rPr>
        <w:t xml:space="preserve">repeals the list </w:t>
      </w:r>
      <w:r w:rsidR="00953AF6">
        <w:rPr>
          <w:rFonts w:asciiTheme="minorHAnsi" w:hAnsiTheme="minorHAnsi" w:cstheme="minorHAnsi"/>
        </w:rPr>
        <w:t xml:space="preserve">of courses from the Principal Instrument and replaces it with a </w:t>
      </w:r>
      <w:r w:rsidR="007858FB">
        <w:rPr>
          <w:rFonts w:asciiTheme="minorHAnsi" w:hAnsiTheme="minorHAnsi" w:cstheme="minorHAnsi"/>
        </w:rPr>
        <w:t>revised</w:t>
      </w:r>
      <w:r w:rsidR="00953AF6">
        <w:rPr>
          <w:rFonts w:asciiTheme="minorHAnsi" w:hAnsiTheme="minorHAnsi" w:cstheme="minorHAnsi"/>
        </w:rPr>
        <w:t xml:space="preserve"> list of courses offered by </w:t>
      </w:r>
      <w:r w:rsidR="00B4648F">
        <w:rPr>
          <w:rFonts w:asciiTheme="minorHAnsi" w:hAnsiTheme="minorHAnsi" w:cstheme="minorHAnsi"/>
        </w:rPr>
        <w:t xml:space="preserve">VET providers. Specifically, the following courses </w:t>
      </w:r>
      <w:r w:rsidR="00B4648F">
        <w:rPr>
          <w:rFonts w:asciiTheme="minorHAnsi" w:hAnsiTheme="minorHAnsi" w:cstheme="minorHAnsi"/>
        </w:rPr>
        <w:lastRenderedPageBreak/>
        <w:t xml:space="preserve">are </w:t>
      </w:r>
      <w:r w:rsidR="0037572C">
        <w:rPr>
          <w:rFonts w:asciiTheme="minorHAnsi" w:hAnsiTheme="minorHAnsi" w:cstheme="minorHAnsi"/>
        </w:rPr>
        <w:t xml:space="preserve">removed from the list as they are </w:t>
      </w:r>
      <w:r w:rsidR="00B4648F">
        <w:rPr>
          <w:rFonts w:asciiTheme="minorHAnsi" w:hAnsiTheme="minorHAnsi" w:cstheme="minorHAnsi"/>
        </w:rPr>
        <w:t xml:space="preserve">no longer being offered </w:t>
      </w:r>
      <w:r w:rsidR="009F7A08">
        <w:rPr>
          <w:rFonts w:asciiTheme="minorHAnsi" w:hAnsiTheme="minorHAnsi" w:cstheme="minorHAnsi"/>
        </w:rPr>
        <w:t xml:space="preserve">by VET providers </w:t>
      </w:r>
      <w:r w:rsidR="00D67D26">
        <w:rPr>
          <w:rFonts w:asciiTheme="minorHAnsi" w:hAnsiTheme="minorHAnsi" w:cstheme="minorHAnsi"/>
        </w:rPr>
        <w:t>because</w:t>
      </w:r>
      <w:r w:rsidR="00C30CD6">
        <w:rPr>
          <w:rFonts w:asciiTheme="minorHAnsi" w:hAnsiTheme="minorHAnsi" w:cstheme="minorHAnsi"/>
        </w:rPr>
        <w:t xml:space="preserve"> they have been superseded</w:t>
      </w:r>
      <w:r w:rsidR="00B4648F">
        <w:rPr>
          <w:rFonts w:asciiTheme="minorHAnsi" w:hAnsiTheme="minorHAnsi" w:cstheme="minorHAnsi"/>
        </w:rPr>
        <w:t>:</w:t>
      </w:r>
    </w:p>
    <w:p w14:paraId="72FFBB98" w14:textId="7BA80437" w:rsidR="00B4648F" w:rsidRPr="003F2801" w:rsidRDefault="00B4648F" w:rsidP="005F528C">
      <w:pPr>
        <w:pStyle w:val="ListParagraph"/>
        <w:keepNext/>
        <w:numPr>
          <w:ilvl w:val="0"/>
          <w:numId w:val="12"/>
        </w:numPr>
        <w:spacing w:before="360" w:after="120"/>
        <w:rPr>
          <w:rFonts w:asciiTheme="minorHAnsi" w:hAnsiTheme="minorHAnsi" w:cstheme="minorHAnsi"/>
        </w:rPr>
      </w:pPr>
      <w:r w:rsidRPr="003F2801">
        <w:rPr>
          <w:rFonts w:asciiTheme="minorHAnsi" w:hAnsiTheme="minorHAnsi" w:cstheme="minorHAnsi"/>
        </w:rPr>
        <w:t>Diploma of Aviation (Commercial Pilot Licence – Aeroplane) (course code AVI50215</w:t>
      </w:r>
      <w:proofErr w:type="gramStart"/>
      <w:r w:rsidRPr="003F2801">
        <w:rPr>
          <w:rFonts w:asciiTheme="minorHAnsi" w:hAnsiTheme="minorHAnsi" w:cstheme="minorHAnsi"/>
        </w:rPr>
        <w:t>);</w:t>
      </w:r>
      <w:proofErr w:type="gramEnd"/>
    </w:p>
    <w:p w14:paraId="57CCB91E" w14:textId="77777777" w:rsidR="00B4648F" w:rsidRPr="003F2801" w:rsidRDefault="00B4648F" w:rsidP="005F528C">
      <w:pPr>
        <w:pStyle w:val="ListParagraph"/>
        <w:keepNext/>
        <w:numPr>
          <w:ilvl w:val="0"/>
          <w:numId w:val="12"/>
        </w:numPr>
        <w:spacing w:before="360" w:after="120"/>
        <w:rPr>
          <w:rFonts w:asciiTheme="minorHAnsi" w:hAnsiTheme="minorHAnsi" w:cstheme="minorHAnsi"/>
        </w:rPr>
      </w:pPr>
      <w:r w:rsidRPr="003F2801">
        <w:rPr>
          <w:rFonts w:asciiTheme="minorHAnsi" w:hAnsiTheme="minorHAnsi" w:cstheme="minorHAnsi"/>
        </w:rPr>
        <w:t>Diploma of Aviation (Commercial Pilot Licence – Helicopter) (course code AVI50315</w:t>
      </w:r>
      <w:proofErr w:type="gramStart"/>
      <w:r w:rsidRPr="003F2801">
        <w:rPr>
          <w:rFonts w:asciiTheme="minorHAnsi" w:hAnsiTheme="minorHAnsi" w:cstheme="minorHAnsi"/>
        </w:rPr>
        <w:t>);</w:t>
      </w:r>
      <w:proofErr w:type="gramEnd"/>
    </w:p>
    <w:p w14:paraId="63E69A53" w14:textId="77777777" w:rsidR="00B4648F" w:rsidRPr="003F2801" w:rsidRDefault="00B4648F" w:rsidP="005F528C">
      <w:pPr>
        <w:pStyle w:val="ListParagraph"/>
        <w:keepNext/>
        <w:numPr>
          <w:ilvl w:val="0"/>
          <w:numId w:val="12"/>
        </w:numPr>
        <w:spacing w:before="360" w:after="120"/>
        <w:rPr>
          <w:rFonts w:asciiTheme="minorHAnsi" w:hAnsiTheme="minorHAnsi" w:cstheme="minorHAnsi"/>
        </w:rPr>
      </w:pPr>
      <w:r w:rsidRPr="003F2801">
        <w:rPr>
          <w:rFonts w:asciiTheme="minorHAnsi" w:hAnsiTheme="minorHAnsi" w:cstheme="minorHAnsi"/>
        </w:rPr>
        <w:t>Diploma of Aviation (Instrument Rating) (course code AVI50415</w:t>
      </w:r>
      <w:proofErr w:type="gramStart"/>
      <w:r w:rsidRPr="003F2801">
        <w:rPr>
          <w:rFonts w:asciiTheme="minorHAnsi" w:hAnsiTheme="minorHAnsi" w:cstheme="minorHAnsi"/>
        </w:rPr>
        <w:t>);</w:t>
      </w:r>
      <w:proofErr w:type="gramEnd"/>
    </w:p>
    <w:p w14:paraId="20BB479C" w14:textId="7BAA02EF" w:rsidR="00B4648F" w:rsidRPr="003F2801" w:rsidRDefault="00B4648F" w:rsidP="005F528C">
      <w:pPr>
        <w:pStyle w:val="ListParagraph"/>
        <w:keepNext/>
        <w:numPr>
          <w:ilvl w:val="0"/>
          <w:numId w:val="12"/>
        </w:numPr>
        <w:spacing w:before="360" w:after="120"/>
        <w:rPr>
          <w:rFonts w:asciiTheme="minorHAnsi" w:hAnsiTheme="minorHAnsi" w:cstheme="minorHAnsi"/>
        </w:rPr>
      </w:pPr>
      <w:r w:rsidRPr="003F2801">
        <w:rPr>
          <w:rFonts w:asciiTheme="minorHAnsi" w:hAnsiTheme="minorHAnsi" w:cstheme="minorHAnsi"/>
        </w:rPr>
        <w:t>Diploma of Aviation (Flight Instructor) (course code AVI50516);</w:t>
      </w:r>
      <w:r w:rsidR="00FD28BC">
        <w:rPr>
          <w:rFonts w:asciiTheme="minorHAnsi" w:hAnsiTheme="minorHAnsi" w:cstheme="minorHAnsi"/>
        </w:rPr>
        <w:t xml:space="preserve"> and</w:t>
      </w:r>
    </w:p>
    <w:p w14:paraId="4BB6DCE6" w14:textId="77777777" w:rsidR="00B4648F" w:rsidRPr="003F2801" w:rsidRDefault="00B4648F" w:rsidP="005F528C">
      <w:pPr>
        <w:pStyle w:val="ListParagraph"/>
        <w:keepNext/>
        <w:numPr>
          <w:ilvl w:val="0"/>
          <w:numId w:val="12"/>
        </w:numPr>
        <w:spacing w:before="360" w:after="120"/>
        <w:rPr>
          <w:rFonts w:asciiTheme="minorHAnsi" w:hAnsiTheme="minorHAnsi" w:cstheme="minorHAnsi"/>
        </w:rPr>
      </w:pPr>
      <w:r w:rsidRPr="003F2801">
        <w:rPr>
          <w:rFonts w:asciiTheme="minorHAnsi" w:hAnsiTheme="minorHAnsi" w:cstheme="minorHAnsi"/>
        </w:rPr>
        <w:t>Advanced Diploma of Aviation (Pilot in Command) (course code AVI60216).</w:t>
      </w:r>
    </w:p>
    <w:p w14:paraId="74A600D4" w14:textId="77777777" w:rsidR="00D07B22" w:rsidRDefault="00D07B22" w:rsidP="00D07B22">
      <w:pPr>
        <w:pStyle w:val="ListParagraph"/>
        <w:keepNext/>
        <w:spacing w:before="360" w:after="120"/>
        <w:rPr>
          <w:rFonts w:asciiTheme="minorHAnsi" w:hAnsiTheme="minorHAnsi" w:cstheme="minorHAnsi"/>
        </w:rPr>
      </w:pPr>
    </w:p>
    <w:p w14:paraId="6E158B21" w14:textId="64A2E62F" w:rsidR="00331E46" w:rsidRDefault="00331E46" w:rsidP="00331E46">
      <w:pPr>
        <w:pStyle w:val="ListParagraph"/>
        <w:keepNext/>
        <w:numPr>
          <w:ilvl w:val="0"/>
          <w:numId w:val="14"/>
        </w:numPr>
        <w:spacing w:before="360" w:after="120"/>
        <w:rPr>
          <w:rFonts w:asciiTheme="minorHAnsi" w:hAnsiTheme="minorHAnsi" w:cstheme="minorHAnsi"/>
        </w:rPr>
      </w:pPr>
      <w:r>
        <w:rPr>
          <w:rFonts w:asciiTheme="minorHAnsi" w:hAnsiTheme="minorHAnsi" w:cstheme="minorHAnsi"/>
        </w:rPr>
        <w:t xml:space="preserve">The following courses remain </w:t>
      </w:r>
      <w:r w:rsidR="00273E83">
        <w:rPr>
          <w:rFonts w:asciiTheme="minorHAnsi" w:hAnsiTheme="minorHAnsi" w:cstheme="minorHAnsi"/>
        </w:rPr>
        <w:t xml:space="preserve">on the list </w:t>
      </w:r>
      <w:r>
        <w:rPr>
          <w:rFonts w:asciiTheme="minorHAnsi" w:hAnsiTheme="minorHAnsi" w:cstheme="minorHAnsi"/>
        </w:rPr>
        <w:t>as courses of study in aviation for the purposes of subsection 128-20(2) of the Act:</w:t>
      </w:r>
    </w:p>
    <w:p w14:paraId="4B875EFC" w14:textId="6964E450" w:rsidR="00331E46" w:rsidRDefault="00610C1F" w:rsidP="00331E46">
      <w:pPr>
        <w:pStyle w:val="ListParagraph"/>
        <w:keepNext/>
        <w:numPr>
          <w:ilvl w:val="0"/>
          <w:numId w:val="16"/>
        </w:numPr>
        <w:spacing w:before="360" w:after="120"/>
        <w:rPr>
          <w:rFonts w:asciiTheme="minorHAnsi" w:hAnsiTheme="minorHAnsi" w:cstheme="minorHAnsi"/>
        </w:rPr>
      </w:pPr>
      <w:r>
        <w:rPr>
          <w:rFonts w:asciiTheme="minorHAnsi" w:hAnsiTheme="minorHAnsi" w:cstheme="minorHAnsi"/>
        </w:rPr>
        <w:t>D</w:t>
      </w:r>
      <w:r w:rsidR="00331E46" w:rsidRPr="00947CCF">
        <w:rPr>
          <w:rFonts w:asciiTheme="minorHAnsi" w:hAnsiTheme="minorHAnsi" w:cstheme="minorHAnsi"/>
        </w:rPr>
        <w:t>iploma of Aviation (Commercial Pilot Licence – Aeroplane) (course code AVI50219)</w:t>
      </w:r>
      <w:r w:rsidR="002A0CB1" w:rsidRPr="002A0CB1">
        <w:rPr>
          <w:rFonts w:asciiTheme="minorHAnsi" w:hAnsiTheme="minorHAnsi" w:cstheme="minorHAnsi"/>
        </w:rPr>
        <w:t xml:space="preserve"> </w:t>
      </w:r>
      <w:r w:rsidR="002A0CB1">
        <w:rPr>
          <w:rFonts w:asciiTheme="minorHAnsi" w:hAnsiTheme="minorHAnsi" w:cstheme="minorHAnsi"/>
        </w:rPr>
        <w:t xml:space="preserve">– at subparagraph </w:t>
      </w:r>
      <w:proofErr w:type="gramStart"/>
      <w:r w:rsidR="002A0CB1">
        <w:rPr>
          <w:rFonts w:asciiTheme="minorHAnsi" w:hAnsiTheme="minorHAnsi" w:cstheme="minorHAnsi"/>
        </w:rPr>
        <w:t>1.2.2(a);</w:t>
      </w:r>
      <w:proofErr w:type="gramEnd"/>
    </w:p>
    <w:p w14:paraId="2353B5E7" w14:textId="01FF9810" w:rsidR="00331E46" w:rsidRDefault="00447D97" w:rsidP="00331E46">
      <w:pPr>
        <w:pStyle w:val="ListParagraph"/>
        <w:keepNext/>
        <w:numPr>
          <w:ilvl w:val="0"/>
          <w:numId w:val="16"/>
        </w:numPr>
        <w:spacing w:before="360" w:after="120"/>
        <w:rPr>
          <w:rFonts w:asciiTheme="minorHAnsi" w:hAnsiTheme="minorHAnsi" w:cstheme="minorHAnsi"/>
        </w:rPr>
      </w:pPr>
      <w:r>
        <w:rPr>
          <w:rFonts w:asciiTheme="minorHAnsi" w:hAnsiTheme="minorHAnsi" w:cstheme="minorHAnsi"/>
        </w:rPr>
        <w:t>D</w:t>
      </w:r>
      <w:r w:rsidR="00331E46" w:rsidRPr="00AC0B8D">
        <w:rPr>
          <w:rFonts w:asciiTheme="minorHAnsi" w:hAnsiTheme="minorHAnsi" w:cstheme="minorHAnsi"/>
        </w:rPr>
        <w:t>iploma of Aviation (Commercial Pilot Licence – Helicopter) (course code AVI50319)</w:t>
      </w:r>
      <w:r w:rsidR="002A0CB1" w:rsidRPr="002A0CB1">
        <w:rPr>
          <w:rFonts w:asciiTheme="minorHAnsi" w:hAnsiTheme="minorHAnsi" w:cstheme="minorHAnsi"/>
        </w:rPr>
        <w:t xml:space="preserve"> </w:t>
      </w:r>
      <w:r w:rsidR="002A0CB1">
        <w:rPr>
          <w:rFonts w:asciiTheme="minorHAnsi" w:hAnsiTheme="minorHAnsi" w:cstheme="minorHAnsi"/>
        </w:rPr>
        <w:t xml:space="preserve">– at subparagraph </w:t>
      </w:r>
      <w:proofErr w:type="gramStart"/>
      <w:r w:rsidR="002A0CB1">
        <w:rPr>
          <w:rFonts w:asciiTheme="minorHAnsi" w:hAnsiTheme="minorHAnsi" w:cstheme="minorHAnsi"/>
        </w:rPr>
        <w:t>1.2.2(c);</w:t>
      </w:r>
      <w:proofErr w:type="gramEnd"/>
    </w:p>
    <w:p w14:paraId="5D7615EA" w14:textId="05D177B7" w:rsidR="00331E46" w:rsidRPr="00C96A4E" w:rsidRDefault="00331E46" w:rsidP="00331E46">
      <w:pPr>
        <w:pStyle w:val="ListParagraph"/>
        <w:keepNext/>
        <w:numPr>
          <w:ilvl w:val="0"/>
          <w:numId w:val="16"/>
        </w:numPr>
        <w:spacing w:before="360" w:after="120"/>
        <w:rPr>
          <w:rFonts w:asciiTheme="minorHAnsi" w:hAnsiTheme="minorHAnsi" w:cstheme="minorHAnsi"/>
        </w:rPr>
      </w:pPr>
      <w:r w:rsidRPr="005F528C">
        <w:rPr>
          <w:rFonts w:asciiTheme="minorHAnsi" w:hAnsiTheme="minorHAnsi" w:cstheme="minorHAnsi"/>
        </w:rPr>
        <w:t>Diploma of Aviation (Instrument Rating) (course code AVI50519)</w:t>
      </w:r>
      <w:r w:rsidR="002A0CB1">
        <w:rPr>
          <w:rFonts w:asciiTheme="minorHAnsi" w:hAnsiTheme="minorHAnsi" w:cstheme="minorHAnsi"/>
        </w:rPr>
        <w:t xml:space="preserve"> –</w:t>
      </w:r>
      <w:r w:rsidR="002A0CB1" w:rsidRPr="002A0CB1">
        <w:rPr>
          <w:rFonts w:asciiTheme="minorHAnsi" w:hAnsiTheme="minorHAnsi" w:cstheme="minorHAnsi"/>
        </w:rPr>
        <w:t xml:space="preserve"> </w:t>
      </w:r>
      <w:r w:rsidR="002A0CB1">
        <w:rPr>
          <w:rFonts w:asciiTheme="minorHAnsi" w:hAnsiTheme="minorHAnsi" w:cstheme="minorHAnsi"/>
        </w:rPr>
        <w:t xml:space="preserve">at subparagraph </w:t>
      </w:r>
      <w:proofErr w:type="gramStart"/>
      <w:r w:rsidR="002A0CB1">
        <w:rPr>
          <w:rFonts w:asciiTheme="minorHAnsi" w:hAnsiTheme="minorHAnsi" w:cstheme="minorHAnsi"/>
        </w:rPr>
        <w:t>1.2.2(e);</w:t>
      </w:r>
      <w:proofErr w:type="gramEnd"/>
    </w:p>
    <w:p w14:paraId="1633984A" w14:textId="5937169B" w:rsidR="00331E46" w:rsidRDefault="00331E46" w:rsidP="00331E46">
      <w:pPr>
        <w:pStyle w:val="ListParagraph"/>
        <w:keepNext/>
        <w:numPr>
          <w:ilvl w:val="0"/>
          <w:numId w:val="16"/>
        </w:numPr>
        <w:spacing w:before="360" w:after="120"/>
        <w:rPr>
          <w:rFonts w:asciiTheme="minorHAnsi" w:hAnsiTheme="minorHAnsi" w:cstheme="minorHAnsi"/>
        </w:rPr>
      </w:pPr>
      <w:r w:rsidRPr="00C96A4E">
        <w:rPr>
          <w:rFonts w:asciiTheme="minorHAnsi" w:hAnsiTheme="minorHAnsi" w:cstheme="minorHAnsi"/>
        </w:rPr>
        <w:t>Diploma of Aviation (Flight Instructor) (course code AVI50419)</w:t>
      </w:r>
      <w:r w:rsidR="002A0CB1">
        <w:rPr>
          <w:rFonts w:asciiTheme="minorHAnsi" w:hAnsiTheme="minorHAnsi" w:cstheme="minorHAnsi"/>
        </w:rPr>
        <w:t xml:space="preserve"> –</w:t>
      </w:r>
      <w:r>
        <w:rPr>
          <w:rFonts w:asciiTheme="minorHAnsi" w:hAnsiTheme="minorHAnsi" w:cstheme="minorHAnsi"/>
        </w:rPr>
        <w:t xml:space="preserve"> </w:t>
      </w:r>
      <w:r w:rsidR="002A0CB1">
        <w:rPr>
          <w:rFonts w:asciiTheme="minorHAnsi" w:hAnsiTheme="minorHAnsi" w:cstheme="minorHAnsi"/>
        </w:rPr>
        <w:t xml:space="preserve">at subparagraph 1.2.2(f); </w:t>
      </w:r>
      <w:r>
        <w:rPr>
          <w:rFonts w:asciiTheme="minorHAnsi" w:hAnsiTheme="minorHAnsi" w:cstheme="minorHAnsi"/>
        </w:rPr>
        <w:t>and</w:t>
      </w:r>
    </w:p>
    <w:p w14:paraId="6F20B33F" w14:textId="5E958D44" w:rsidR="00331E46" w:rsidRDefault="00331E46" w:rsidP="00331E46">
      <w:pPr>
        <w:pStyle w:val="ListParagraph"/>
        <w:keepNext/>
        <w:numPr>
          <w:ilvl w:val="0"/>
          <w:numId w:val="16"/>
        </w:numPr>
        <w:spacing w:before="360" w:after="120"/>
        <w:rPr>
          <w:rFonts w:asciiTheme="minorHAnsi" w:hAnsiTheme="minorHAnsi" w:cstheme="minorHAnsi"/>
        </w:rPr>
      </w:pPr>
      <w:r w:rsidRPr="00C96A4E">
        <w:rPr>
          <w:rFonts w:asciiTheme="minorHAnsi" w:hAnsiTheme="minorHAnsi" w:cstheme="minorHAnsi"/>
        </w:rPr>
        <w:t>Advanced Diploma of Aviation (Pilot in Command) (course code AVI60219)</w:t>
      </w:r>
      <w:r w:rsidR="009D4CEB" w:rsidRPr="009D4CEB">
        <w:rPr>
          <w:rFonts w:asciiTheme="minorHAnsi" w:hAnsiTheme="minorHAnsi" w:cstheme="minorHAnsi"/>
        </w:rPr>
        <w:t xml:space="preserve"> </w:t>
      </w:r>
      <w:r w:rsidR="009D4CEB">
        <w:rPr>
          <w:rFonts w:asciiTheme="minorHAnsi" w:hAnsiTheme="minorHAnsi" w:cstheme="minorHAnsi"/>
        </w:rPr>
        <w:t>–</w:t>
      </w:r>
      <w:r w:rsidR="009D4CEB" w:rsidRPr="009D4CEB">
        <w:rPr>
          <w:rFonts w:asciiTheme="minorHAnsi" w:hAnsiTheme="minorHAnsi" w:cstheme="minorHAnsi"/>
        </w:rPr>
        <w:t xml:space="preserve"> </w:t>
      </w:r>
      <w:r w:rsidR="009D4CEB">
        <w:rPr>
          <w:rFonts w:asciiTheme="minorHAnsi" w:hAnsiTheme="minorHAnsi" w:cstheme="minorHAnsi"/>
        </w:rPr>
        <w:t>at subparagraph 1.2.2(g).</w:t>
      </w:r>
    </w:p>
    <w:p w14:paraId="5FAC887E" w14:textId="77777777" w:rsidR="00331E46" w:rsidRPr="005F528C" w:rsidRDefault="00331E46" w:rsidP="005F528C">
      <w:pPr>
        <w:pStyle w:val="ListParagraph"/>
        <w:keepNext/>
        <w:spacing w:before="360" w:after="120"/>
        <w:ind w:left="1080"/>
        <w:rPr>
          <w:rFonts w:asciiTheme="minorHAnsi" w:hAnsiTheme="minorHAnsi" w:cstheme="minorHAnsi"/>
        </w:rPr>
      </w:pPr>
    </w:p>
    <w:p w14:paraId="4C1B81EA" w14:textId="4EA5C7F9" w:rsidR="00B4648F" w:rsidRDefault="00B4648F" w:rsidP="00513474">
      <w:pPr>
        <w:pStyle w:val="ListParagraph"/>
        <w:keepNext/>
        <w:numPr>
          <w:ilvl w:val="0"/>
          <w:numId w:val="14"/>
        </w:numPr>
        <w:spacing w:before="360" w:after="120"/>
        <w:rPr>
          <w:rFonts w:asciiTheme="minorHAnsi" w:hAnsiTheme="minorHAnsi" w:cstheme="minorHAnsi"/>
        </w:rPr>
      </w:pPr>
      <w:r>
        <w:rPr>
          <w:rFonts w:asciiTheme="minorHAnsi" w:hAnsiTheme="minorHAnsi" w:cstheme="minorHAnsi"/>
        </w:rPr>
        <w:t>Two courses</w:t>
      </w:r>
      <w:r w:rsidR="00D36434">
        <w:rPr>
          <w:rFonts w:asciiTheme="minorHAnsi" w:hAnsiTheme="minorHAnsi" w:cstheme="minorHAnsi"/>
        </w:rPr>
        <w:t xml:space="preserve"> are added </w:t>
      </w:r>
      <w:r w:rsidR="00273E83">
        <w:rPr>
          <w:rFonts w:asciiTheme="minorHAnsi" w:hAnsiTheme="minorHAnsi" w:cstheme="minorHAnsi"/>
        </w:rPr>
        <w:t xml:space="preserve">to the list </w:t>
      </w:r>
      <w:r w:rsidR="00D36434">
        <w:rPr>
          <w:rFonts w:asciiTheme="minorHAnsi" w:hAnsiTheme="minorHAnsi" w:cstheme="minorHAnsi"/>
        </w:rPr>
        <w:t>as courses of study in aviation for the purposes of subsection 128-20(2) of the Act</w:t>
      </w:r>
      <w:r w:rsidR="00A32240">
        <w:rPr>
          <w:rFonts w:asciiTheme="minorHAnsi" w:hAnsiTheme="minorHAnsi" w:cstheme="minorHAnsi"/>
        </w:rPr>
        <w:t>:</w:t>
      </w:r>
    </w:p>
    <w:p w14:paraId="14A55C6F" w14:textId="072099A2" w:rsidR="00A32240" w:rsidRDefault="00A32240" w:rsidP="00513474">
      <w:pPr>
        <w:pStyle w:val="ListParagraph"/>
        <w:keepNext/>
        <w:numPr>
          <w:ilvl w:val="0"/>
          <w:numId w:val="13"/>
        </w:numPr>
        <w:spacing w:before="360" w:after="120"/>
        <w:rPr>
          <w:rFonts w:asciiTheme="minorHAnsi" w:hAnsiTheme="minorHAnsi" w:cstheme="minorHAnsi"/>
        </w:rPr>
      </w:pPr>
      <w:r w:rsidRPr="007337D8">
        <w:rPr>
          <w:rFonts w:asciiTheme="minorHAnsi" w:hAnsiTheme="minorHAnsi" w:cstheme="minorHAnsi"/>
        </w:rPr>
        <w:t>Diploma of Aviation (Commercial Pilot Licence – Aeroplane) (course code AVI50222)</w:t>
      </w:r>
      <w:r w:rsidR="009D4CEB">
        <w:rPr>
          <w:rFonts w:asciiTheme="minorHAnsi" w:hAnsiTheme="minorHAnsi" w:cstheme="minorHAnsi"/>
        </w:rPr>
        <w:t xml:space="preserve"> – at subparagraph 1.2.2(b); </w:t>
      </w:r>
      <w:r w:rsidR="00FD28BC">
        <w:rPr>
          <w:rFonts w:asciiTheme="minorHAnsi" w:hAnsiTheme="minorHAnsi" w:cstheme="minorHAnsi"/>
        </w:rPr>
        <w:t>and</w:t>
      </w:r>
    </w:p>
    <w:p w14:paraId="3B430471" w14:textId="541422C4" w:rsidR="00A32240" w:rsidRDefault="00A32240" w:rsidP="005E343F">
      <w:pPr>
        <w:pStyle w:val="ListParagraph"/>
        <w:keepNext/>
        <w:numPr>
          <w:ilvl w:val="0"/>
          <w:numId w:val="13"/>
        </w:numPr>
        <w:spacing w:before="360" w:after="120"/>
        <w:rPr>
          <w:rFonts w:asciiTheme="minorHAnsi" w:hAnsiTheme="minorHAnsi" w:cstheme="minorHAnsi"/>
        </w:rPr>
      </w:pPr>
      <w:r w:rsidRPr="007F4AB1">
        <w:rPr>
          <w:rFonts w:asciiTheme="minorHAnsi" w:hAnsiTheme="minorHAnsi" w:cstheme="minorHAnsi"/>
        </w:rPr>
        <w:t>Diploma of Aviation (Commercial Pilot Licence – Helicopter) (course code AVI50322)</w:t>
      </w:r>
      <w:r w:rsidR="009D4CEB">
        <w:rPr>
          <w:rFonts w:asciiTheme="minorHAnsi" w:hAnsiTheme="minorHAnsi" w:cstheme="minorHAnsi"/>
        </w:rPr>
        <w:t xml:space="preserve"> –</w:t>
      </w:r>
      <w:r w:rsidR="009D4CEB" w:rsidRPr="009D4CEB">
        <w:rPr>
          <w:rFonts w:asciiTheme="minorHAnsi" w:hAnsiTheme="minorHAnsi" w:cstheme="minorHAnsi"/>
        </w:rPr>
        <w:t xml:space="preserve"> </w:t>
      </w:r>
      <w:r w:rsidR="009D4CEB">
        <w:rPr>
          <w:rFonts w:asciiTheme="minorHAnsi" w:hAnsiTheme="minorHAnsi" w:cstheme="minorHAnsi"/>
        </w:rPr>
        <w:t>at subparagraph 1.2.2(d).</w:t>
      </w:r>
    </w:p>
    <w:p w14:paraId="242EA81A" w14:textId="77777777" w:rsidR="005E343F" w:rsidRDefault="005E343F" w:rsidP="00513474">
      <w:pPr>
        <w:pStyle w:val="ListParagraph"/>
        <w:keepNext/>
        <w:spacing w:before="360" w:after="120"/>
        <w:ind w:left="1080"/>
        <w:rPr>
          <w:rFonts w:asciiTheme="minorHAnsi" w:hAnsiTheme="minorHAnsi" w:cstheme="minorHAnsi"/>
        </w:rPr>
      </w:pPr>
    </w:p>
    <w:p w14:paraId="34252D43" w14:textId="7147CB7C" w:rsidR="00A32240" w:rsidRDefault="003C0610" w:rsidP="00513474">
      <w:pPr>
        <w:pStyle w:val="ListParagraph"/>
        <w:keepNext/>
        <w:numPr>
          <w:ilvl w:val="0"/>
          <w:numId w:val="14"/>
        </w:numPr>
        <w:spacing w:before="360" w:after="120"/>
        <w:rPr>
          <w:rFonts w:asciiTheme="minorHAnsi" w:hAnsiTheme="minorHAnsi" w:cstheme="minorHAnsi"/>
        </w:rPr>
      </w:pPr>
      <w:r>
        <w:rPr>
          <w:rFonts w:asciiTheme="minorHAnsi" w:hAnsiTheme="minorHAnsi" w:cstheme="minorHAnsi"/>
        </w:rPr>
        <w:t xml:space="preserve"> </w:t>
      </w:r>
      <w:r w:rsidR="00CD160A">
        <w:rPr>
          <w:rFonts w:asciiTheme="minorHAnsi" w:hAnsiTheme="minorHAnsi" w:cstheme="minorHAnsi"/>
        </w:rPr>
        <w:t xml:space="preserve">The </w:t>
      </w:r>
      <w:r w:rsidR="00CD160A" w:rsidRPr="00947CCF">
        <w:rPr>
          <w:rFonts w:asciiTheme="minorHAnsi" w:hAnsiTheme="minorHAnsi" w:cstheme="minorHAnsi"/>
        </w:rPr>
        <w:t>Diploma of Aviation (Commercial Pilot Licence – Aeroplane) (course code AVI50219</w:t>
      </w:r>
      <w:r w:rsidR="00CD160A">
        <w:rPr>
          <w:rFonts w:asciiTheme="minorHAnsi" w:hAnsiTheme="minorHAnsi" w:cstheme="minorHAnsi"/>
        </w:rPr>
        <w:t xml:space="preserve">) is superseded by the </w:t>
      </w:r>
      <w:r w:rsidR="00CD160A" w:rsidRPr="007337D8">
        <w:rPr>
          <w:rFonts w:asciiTheme="minorHAnsi" w:hAnsiTheme="minorHAnsi" w:cstheme="minorHAnsi"/>
        </w:rPr>
        <w:t>Diploma of Aviation (Commercial Pilot Licence – Aeroplane) (course code AVI50222)</w:t>
      </w:r>
      <w:r w:rsidR="0068225C">
        <w:rPr>
          <w:rFonts w:asciiTheme="minorHAnsi" w:hAnsiTheme="minorHAnsi" w:cstheme="minorHAnsi"/>
        </w:rPr>
        <w:t>.</w:t>
      </w:r>
      <w:r w:rsidR="00CD160A">
        <w:rPr>
          <w:rFonts w:asciiTheme="minorHAnsi" w:hAnsiTheme="minorHAnsi" w:cstheme="minorHAnsi"/>
        </w:rPr>
        <w:t xml:space="preserve"> </w:t>
      </w:r>
      <w:r w:rsidR="00AE246C">
        <w:rPr>
          <w:rFonts w:asciiTheme="minorHAnsi" w:hAnsiTheme="minorHAnsi" w:cstheme="minorHAnsi"/>
        </w:rPr>
        <w:t>H</w:t>
      </w:r>
      <w:r w:rsidR="00CD160A">
        <w:rPr>
          <w:rFonts w:asciiTheme="minorHAnsi" w:hAnsiTheme="minorHAnsi" w:cstheme="minorHAnsi"/>
        </w:rPr>
        <w:t xml:space="preserve">owever, </w:t>
      </w:r>
      <w:r w:rsidR="00AE246C">
        <w:rPr>
          <w:rFonts w:asciiTheme="minorHAnsi" w:hAnsiTheme="minorHAnsi" w:cstheme="minorHAnsi"/>
        </w:rPr>
        <w:t xml:space="preserve">it </w:t>
      </w:r>
      <w:r w:rsidR="00C77DEA">
        <w:rPr>
          <w:rFonts w:asciiTheme="minorHAnsi" w:hAnsiTheme="minorHAnsi" w:cstheme="minorHAnsi"/>
        </w:rPr>
        <w:t>remains on the list</w:t>
      </w:r>
      <w:r w:rsidR="00CD160A">
        <w:rPr>
          <w:rFonts w:asciiTheme="minorHAnsi" w:hAnsiTheme="minorHAnsi" w:cstheme="minorHAnsi"/>
        </w:rPr>
        <w:t xml:space="preserve"> as there are students</w:t>
      </w:r>
      <w:r w:rsidR="00C77DEA">
        <w:rPr>
          <w:rFonts w:asciiTheme="minorHAnsi" w:hAnsiTheme="minorHAnsi" w:cstheme="minorHAnsi"/>
        </w:rPr>
        <w:t xml:space="preserve"> currently</w:t>
      </w:r>
      <w:r w:rsidR="00CD160A">
        <w:rPr>
          <w:rFonts w:asciiTheme="minorHAnsi" w:hAnsiTheme="minorHAnsi" w:cstheme="minorHAnsi"/>
        </w:rPr>
        <w:t xml:space="preserve"> enrolled in the course</w:t>
      </w:r>
      <w:r w:rsidR="00075E62">
        <w:rPr>
          <w:rFonts w:asciiTheme="minorHAnsi" w:hAnsiTheme="minorHAnsi" w:cstheme="minorHAnsi"/>
        </w:rPr>
        <w:t xml:space="preserve"> </w:t>
      </w:r>
      <w:r w:rsidR="00550D27">
        <w:rPr>
          <w:rFonts w:asciiTheme="minorHAnsi" w:hAnsiTheme="minorHAnsi" w:cstheme="minorHAnsi"/>
        </w:rPr>
        <w:t>and</w:t>
      </w:r>
      <w:r w:rsidR="00075E62">
        <w:rPr>
          <w:rFonts w:asciiTheme="minorHAnsi" w:hAnsiTheme="minorHAnsi" w:cstheme="minorHAnsi"/>
        </w:rPr>
        <w:t xml:space="preserve"> the</w:t>
      </w:r>
      <w:r w:rsidR="00A06963" w:rsidRPr="00A06963">
        <w:rPr>
          <w:rFonts w:asciiTheme="minorHAnsi" w:hAnsiTheme="minorHAnsi" w:cstheme="minorHAnsi"/>
          <w:iCs/>
          <w:szCs w:val="24"/>
        </w:rPr>
        <w:t xml:space="preserve"> </w:t>
      </w:r>
      <w:r w:rsidR="00A06963">
        <w:rPr>
          <w:rFonts w:asciiTheme="minorHAnsi" w:hAnsiTheme="minorHAnsi" w:cstheme="minorHAnsi"/>
          <w:iCs/>
          <w:szCs w:val="24"/>
        </w:rPr>
        <w:t xml:space="preserve">higher HELP loan limit </w:t>
      </w:r>
      <w:r w:rsidR="00F24F6A">
        <w:rPr>
          <w:rFonts w:asciiTheme="minorHAnsi" w:hAnsiTheme="minorHAnsi" w:cstheme="minorHAnsi"/>
          <w:iCs/>
          <w:szCs w:val="24"/>
        </w:rPr>
        <w:t>continues to apply to these students</w:t>
      </w:r>
      <w:r w:rsidR="00CD160A">
        <w:rPr>
          <w:rFonts w:asciiTheme="minorHAnsi" w:hAnsiTheme="minorHAnsi" w:cstheme="minorHAnsi"/>
        </w:rPr>
        <w:t xml:space="preserve">. The </w:t>
      </w:r>
      <w:r w:rsidR="00CD160A" w:rsidRPr="007F4AB1">
        <w:rPr>
          <w:rFonts w:asciiTheme="minorHAnsi" w:hAnsiTheme="minorHAnsi" w:cstheme="minorHAnsi"/>
        </w:rPr>
        <w:t>Diploma of Aviation (Commercial Pilot Licence – Helicopter) (course code AVI50315</w:t>
      </w:r>
      <w:r w:rsidR="00CD160A">
        <w:rPr>
          <w:rFonts w:asciiTheme="minorHAnsi" w:hAnsiTheme="minorHAnsi" w:cstheme="minorHAnsi"/>
        </w:rPr>
        <w:t xml:space="preserve">) is superseded by the </w:t>
      </w:r>
      <w:r w:rsidR="00CD160A" w:rsidRPr="007F4AB1">
        <w:rPr>
          <w:rFonts w:asciiTheme="minorHAnsi" w:hAnsiTheme="minorHAnsi" w:cstheme="minorHAnsi"/>
        </w:rPr>
        <w:t>Diploma of Aviation (Commercial Pilot Licence – Helicopter) (course code AVI50322)</w:t>
      </w:r>
      <w:r w:rsidR="00CD160A">
        <w:rPr>
          <w:rFonts w:asciiTheme="minorHAnsi" w:hAnsiTheme="minorHAnsi" w:cstheme="minorHAnsi"/>
        </w:rPr>
        <w:t>.</w:t>
      </w:r>
      <w:r w:rsidR="00E76037">
        <w:rPr>
          <w:rFonts w:asciiTheme="minorHAnsi" w:hAnsiTheme="minorHAnsi" w:cstheme="minorHAnsi"/>
        </w:rPr>
        <w:br/>
      </w:r>
    </w:p>
    <w:p w14:paraId="0A5738EB" w14:textId="1FA7BC79" w:rsidR="00C8699B" w:rsidRPr="00513474" w:rsidRDefault="00C8699B" w:rsidP="00513474">
      <w:pPr>
        <w:keepNext/>
        <w:spacing w:before="360" w:after="120"/>
        <w:rPr>
          <w:rFonts w:asciiTheme="minorHAnsi" w:hAnsiTheme="minorHAnsi" w:cstheme="minorHAnsi"/>
        </w:rPr>
      </w:pPr>
    </w:p>
    <w:sectPr w:rsidR="00C8699B" w:rsidRPr="005134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1182" w14:textId="77777777" w:rsidR="00904BF7" w:rsidRDefault="00904BF7" w:rsidP="00783FAB">
      <w:pPr>
        <w:spacing w:after="0" w:line="240" w:lineRule="auto"/>
      </w:pPr>
      <w:r>
        <w:separator/>
      </w:r>
    </w:p>
  </w:endnote>
  <w:endnote w:type="continuationSeparator" w:id="0">
    <w:p w14:paraId="71955AE1" w14:textId="77777777" w:rsidR="00904BF7" w:rsidRDefault="00904BF7" w:rsidP="00783FAB">
      <w:pPr>
        <w:spacing w:after="0" w:line="240" w:lineRule="auto"/>
      </w:pPr>
      <w:r>
        <w:continuationSeparator/>
      </w:r>
    </w:p>
  </w:endnote>
  <w:endnote w:type="continuationNotice" w:id="1">
    <w:p w14:paraId="7EF857AD" w14:textId="77777777" w:rsidR="00904BF7" w:rsidRDefault="00904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659A" w14:textId="77777777" w:rsidR="00904BF7" w:rsidRDefault="00904BF7" w:rsidP="00783FAB">
      <w:pPr>
        <w:spacing w:after="0" w:line="240" w:lineRule="auto"/>
      </w:pPr>
      <w:r>
        <w:separator/>
      </w:r>
    </w:p>
  </w:footnote>
  <w:footnote w:type="continuationSeparator" w:id="0">
    <w:p w14:paraId="0BE0E7C4" w14:textId="77777777" w:rsidR="00904BF7" w:rsidRDefault="00904BF7" w:rsidP="00783FAB">
      <w:pPr>
        <w:spacing w:after="0" w:line="240" w:lineRule="auto"/>
      </w:pPr>
      <w:r>
        <w:continuationSeparator/>
      </w:r>
    </w:p>
  </w:footnote>
  <w:footnote w:type="continuationNotice" w:id="1">
    <w:p w14:paraId="703302C2" w14:textId="77777777" w:rsidR="00904BF7" w:rsidRDefault="00904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7A9"/>
    <w:multiLevelType w:val="hybridMultilevel"/>
    <w:tmpl w:val="12F46F0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FCC2D5E"/>
    <w:multiLevelType w:val="hybridMultilevel"/>
    <w:tmpl w:val="1942835E"/>
    <w:lvl w:ilvl="0" w:tplc="0C090001">
      <w:start w:val="1"/>
      <w:numFmt w:val="bullet"/>
      <w:lvlText w:val=""/>
      <w:lvlJc w:val="left"/>
      <w:pPr>
        <w:ind w:left="1080" w:hanging="360"/>
      </w:pPr>
      <w:rPr>
        <w:rFonts w:ascii="Symbol" w:hAnsi="Symbol" w:hint="default"/>
        <w:i w:val="0"/>
        <w:color w:val="auto"/>
      </w:rPr>
    </w:lvl>
    <w:lvl w:ilvl="1" w:tplc="FFFFFFFF">
      <w:start w:val="1"/>
      <w:numFmt w:val="lowerLetter"/>
      <w:lvlText w:val="%2."/>
      <w:lvlJc w:val="left"/>
      <w:pPr>
        <w:ind w:left="1800" w:hanging="360"/>
      </w:pPr>
    </w:lvl>
    <w:lvl w:ilvl="2" w:tplc="FFFFFFFF">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32041F"/>
    <w:multiLevelType w:val="hybridMultilevel"/>
    <w:tmpl w:val="99168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0DC8"/>
    <w:multiLevelType w:val="hybridMultilevel"/>
    <w:tmpl w:val="D2C2D99A"/>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77919"/>
    <w:multiLevelType w:val="hybridMultilevel"/>
    <w:tmpl w:val="8E247A9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B6C0758E">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9A75A8"/>
    <w:multiLevelType w:val="hybridMultilevel"/>
    <w:tmpl w:val="BA7CD7EE"/>
    <w:lvl w:ilvl="0" w:tplc="EAF2E5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E0025D"/>
    <w:multiLevelType w:val="hybridMultilevel"/>
    <w:tmpl w:val="CF0C8E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DD080D"/>
    <w:multiLevelType w:val="hybridMultilevel"/>
    <w:tmpl w:val="87B46E60"/>
    <w:lvl w:ilvl="0" w:tplc="0C090001">
      <w:start w:val="1"/>
      <w:numFmt w:val="bullet"/>
      <w:lvlText w:val=""/>
      <w:lvlJc w:val="left"/>
      <w:pPr>
        <w:ind w:left="1080" w:hanging="360"/>
      </w:pPr>
      <w:rPr>
        <w:rFonts w:ascii="Symbol" w:hAnsi="Symbol" w:hint="default"/>
        <w:i w:val="0"/>
        <w:color w:val="auto"/>
      </w:rPr>
    </w:lvl>
    <w:lvl w:ilvl="1" w:tplc="FFFFFFFF">
      <w:start w:val="1"/>
      <w:numFmt w:val="lowerLetter"/>
      <w:lvlText w:val="%2."/>
      <w:lvlJc w:val="left"/>
      <w:pPr>
        <w:ind w:left="1800" w:hanging="360"/>
      </w:pPr>
    </w:lvl>
    <w:lvl w:ilvl="2" w:tplc="FFFFFFFF">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7B32A4"/>
    <w:multiLevelType w:val="hybridMultilevel"/>
    <w:tmpl w:val="D4BA66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55B5C10"/>
    <w:multiLevelType w:val="hybridMultilevel"/>
    <w:tmpl w:val="ADBEF52C"/>
    <w:lvl w:ilvl="0" w:tplc="CBAE852E">
      <w:start w:val="12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5424D8"/>
    <w:multiLevelType w:val="hybridMultilevel"/>
    <w:tmpl w:val="C242EB9E"/>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D32538"/>
    <w:multiLevelType w:val="hybridMultilevel"/>
    <w:tmpl w:val="309E9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E932C6"/>
    <w:multiLevelType w:val="hybridMultilevel"/>
    <w:tmpl w:val="2390C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F0538F0"/>
    <w:multiLevelType w:val="hybridMultilevel"/>
    <w:tmpl w:val="C242EB9E"/>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8433B"/>
    <w:multiLevelType w:val="hybridMultilevel"/>
    <w:tmpl w:val="FD90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149048">
    <w:abstractNumId w:val="3"/>
  </w:num>
  <w:num w:numId="2" w16cid:durableId="1121336064">
    <w:abstractNumId w:val="15"/>
  </w:num>
  <w:num w:numId="3" w16cid:durableId="1837261441">
    <w:abstractNumId w:val="4"/>
  </w:num>
  <w:num w:numId="4" w16cid:durableId="2031760291">
    <w:abstractNumId w:val="5"/>
  </w:num>
  <w:num w:numId="5" w16cid:durableId="1715617928">
    <w:abstractNumId w:val="10"/>
  </w:num>
  <w:num w:numId="6" w16cid:durableId="1085881140">
    <w:abstractNumId w:val="16"/>
  </w:num>
  <w:num w:numId="7" w16cid:durableId="1215897270">
    <w:abstractNumId w:val="6"/>
  </w:num>
  <w:num w:numId="8" w16cid:durableId="575013028">
    <w:abstractNumId w:val="9"/>
  </w:num>
  <w:num w:numId="9" w16cid:durableId="1887982620">
    <w:abstractNumId w:val="2"/>
  </w:num>
  <w:num w:numId="10" w16cid:durableId="841316643">
    <w:abstractNumId w:val="0"/>
  </w:num>
  <w:num w:numId="11" w16cid:durableId="1356417718">
    <w:abstractNumId w:val="13"/>
  </w:num>
  <w:num w:numId="12" w16cid:durableId="2098015803">
    <w:abstractNumId w:val="8"/>
  </w:num>
  <w:num w:numId="13" w16cid:durableId="980888708">
    <w:abstractNumId w:val="1"/>
  </w:num>
  <w:num w:numId="14" w16cid:durableId="801927305">
    <w:abstractNumId w:val="11"/>
  </w:num>
  <w:num w:numId="15" w16cid:durableId="203449035">
    <w:abstractNumId w:val="14"/>
  </w:num>
  <w:num w:numId="16" w16cid:durableId="445003102">
    <w:abstractNumId w:val="7"/>
  </w:num>
  <w:num w:numId="17" w16cid:durableId="77872020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AFD"/>
    <w:rsid w:val="00000F56"/>
    <w:rsid w:val="00001849"/>
    <w:rsid w:val="00002D8D"/>
    <w:rsid w:val="00003184"/>
    <w:rsid w:val="000036EB"/>
    <w:rsid w:val="0000395C"/>
    <w:rsid w:val="00011E4D"/>
    <w:rsid w:val="000138CF"/>
    <w:rsid w:val="000140D5"/>
    <w:rsid w:val="000146FA"/>
    <w:rsid w:val="00015440"/>
    <w:rsid w:val="0001554B"/>
    <w:rsid w:val="00016AFF"/>
    <w:rsid w:val="00017F54"/>
    <w:rsid w:val="00020C43"/>
    <w:rsid w:val="00022325"/>
    <w:rsid w:val="00027746"/>
    <w:rsid w:val="000305EA"/>
    <w:rsid w:val="00031BCC"/>
    <w:rsid w:val="00031E3C"/>
    <w:rsid w:val="00032CB3"/>
    <w:rsid w:val="00033090"/>
    <w:rsid w:val="00033290"/>
    <w:rsid w:val="00036FAE"/>
    <w:rsid w:val="00041A28"/>
    <w:rsid w:val="00044508"/>
    <w:rsid w:val="00046C72"/>
    <w:rsid w:val="000472F2"/>
    <w:rsid w:val="00047668"/>
    <w:rsid w:val="00047A2A"/>
    <w:rsid w:val="0005020B"/>
    <w:rsid w:val="00057815"/>
    <w:rsid w:val="00057A1E"/>
    <w:rsid w:val="000614A1"/>
    <w:rsid w:val="00062794"/>
    <w:rsid w:val="0006484E"/>
    <w:rsid w:val="000668B0"/>
    <w:rsid w:val="00072625"/>
    <w:rsid w:val="00075E62"/>
    <w:rsid w:val="00076E76"/>
    <w:rsid w:val="000806F7"/>
    <w:rsid w:val="00081371"/>
    <w:rsid w:val="00083F41"/>
    <w:rsid w:val="000846B7"/>
    <w:rsid w:val="00091B15"/>
    <w:rsid w:val="000937B0"/>
    <w:rsid w:val="00093C61"/>
    <w:rsid w:val="00097675"/>
    <w:rsid w:val="000A0D81"/>
    <w:rsid w:val="000A213E"/>
    <w:rsid w:val="000A2A28"/>
    <w:rsid w:val="000A2D3A"/>
    <w:rsid w:val="000A3124"/>
    <w:rsid w:val="000A35D6"/>
    <w:rsid w:val="000A75DE"/>
    <w:rsid w:val="000B1BE1"/>
    <w:rsid w:val="000B3914"/>
    <w:rsid w:val="000B5176"/>
    <w:rsid w:val="000B6430"/>
    <w:rsid w:val="000B76C9"/>
    <w:rsid w:val="000C1A14"/>
    <w:rsid w:val="000C224C"/>
    <w:rsid w:val="000C310A"/>
    <w:rsid w:val="000C34FD"/>
    <w:rsid w:val="000C4D6B"/>
    <w:rsid w:val="000C50A3"/>
    <w:rsid w:val="000D1472"/>
    <w:rsid w:val="000D4531"/>
    <w:rsid w:val="000D4C53"/>
    <w:rsid w:val="000D4CB7"/>
    <w:rsid w:val="000D5709"/>
    <w:rsid w:val="000D5E6D"/>
    <w:rsid w:val="000E3516"/>
    <w:rsid w:val="000E57DB"/>
    <w:rsid w:val="000E6FD6"/>
    <w:rsid w:val="000F1811"/>
    <w:rsid w:val="000F7A8C"/>
    <w:rsid w:val="00100844"/>
    <w:rsid w:val="00103015"/>
    <w:rsid w:val="00103253"/>
    <w:rsid w:val="00103C8D"/>
    <w:rsid w:val="001042BA"/>
    <w:rsid w:val="0011115E"/>
    <w:rsid w:val="00112F62"/>
    <w:rsid w:val="00120A34"/>
    <w:rsid w:val="00124260"/>
    <w:rsid w:val="00124DB0"/>
    <w:rsid w:val="001250F4"/>
    <w:rsid w:val="00125A8E"/>
    <w:rsid w:val="00127CD8"/>
    <w:rsid w:val="001301AD"/>
    <w:rsid w:val="001318FE"/>
    <w:rsid w:val="00132508"/>
    <w:rsid w:val="0013340E"/>
    <w:rsid w:val="001334D9"/>
    <w:rsid w:val="001377D9"/>
    <w:rsid w:val="00137ACD"/>
    <w:rsid w:val="00140DAD"/>
    <w:rsid w:val="00140E3D"/>
    <w:rsid w:val="001421FE"/>
    <w:rsid w:val="001437EA"/>
    <w:rsid w:val="00144950"/>
    <w:rsid w:val="00145BE1"/>
    <w:rsid w:val="001516B4"/>
    <w:rsid w:val="0015276C"/>
    <w:rsid w:val="00152947"/>
    <w:rsid w:val="0015508C"/>
    <w:rsid w:val="001600A3"/>
    <w:rsid w:val="00160153"/>
    <w:rsid w:val="00161A1F"/>
    <w:rsid w:val="00166743"/>
    <w:rsid w:val="0017006A"/>
    <w:rsid w:val="00173A64"/>
    <w:rsid w:val="00173E0C"/>
    <w:rsid w:val="001755A1"/>
    <w:rsid w:val="00175A55"/>
    <w:rsid w:val="00185491"/>
    <w:rsid w:val="00191067"/>
    <w:rsid w:val="00195030"/>
    <w:rsid w:val="00197C3F"/>
    <w:rsid w:val="001A2FE9"/>
    <w:rsid w:val="001A31CA"/>
    <w:rsid w:val="001A4389"/>
    <w:rsid w:val="001A61B3"/>
    <w:rsid w:val="001B117D"/>
    <w:rsid w:val="001B3C7A"/>
    <w:rsid w:val="001B78A0"/>
    <w:rsid w:val="001C095D"/>
    <w:rsid w:val="001C43F7"/>
    <w:rsid w:val="001C68EE"/>
    <w:rsid w:val="001C7ACA"/>
    <w:rsid w:val="001D00E3"/>
    <w:rsid w:val="001D0AF3"/>
    <w:rsid w:val="001D1D8A"/>
    <w:rsid w:val="001D36EE"/>
    <w:rsid w:val="001D5742"/>
    <w:rsid w:val="001D6FB0"/>
    <w:rsid w:val="001E07CE"/>
    <w:rsid w:val="001E52EB"/>
    <w:rsid w:val="001E5A0B"/>
    <w:rsid w:val="001E6DF2"/>
    <w:rsid w:val="001F044C"/>
    <w:rsid w:val="001F127D"/>
    <w:rsid w:val="001F3626"/>
    <w:rsid w:val="001F63ED"/>
    <w:rsid w:val="001F7336"/>
    <w:rsid w:val="00200358"/>
    <w:rsid w:val="002005CD"/>
    <w:rsid w:val="00200612"/>
    <w:rsid w:val="0020066A"/>
    <w:rsid w:val="00201F75"/>
    <w:rsid w:val="00202EC1"/>
    <w:rsid w:val="00204283"/>
    <w:rsid w:val="00204EEF"/>
    <w:rsid w:val="00205769"/>
    <w:rsid w:val="00205DBD"/>
    <w:rsid w:val="00206770"/>
    <w:rsid w:val="00206B55"/>
    <w:rsid w:val="00207297"/>
    <w:rsid w:val="00212832"/>
    <w:rsid w:val="0021337D"/>
    <w:rsid w:val="002146F5"/>
    <w:rsid w:val="00216A1C"/>
    <w:rsid w:val="00223BFB"/>
    <w:rsid w:val="00223F82"/>
    <w:rsid w:val="00224C52"/>
    <w:rsid w:val="00227D5D"/>
    <w:rsid w:val="00232304"/>
    <w:rsid w:val="002378EE"/>
    <w:rsid w:val="0024411F"/>
    <w:rsid w:val="002445E3"/>
    <w:rsid w:val="00247EBF"/>
    <w:rsid w:val="002512E0"/>
    <w:rsid w:val="00254BAE"/>
    <w:rsid w:val="00255832"/>
    <w:rsid w:val="00256AAD"/>
    <w:rsid w:val="00261499"/>
    <w:rsid w:val="00262FBC"/>
    <w:rsid w:val="002672A4"/>
    <w:rsid w:val="00270E55"/>
    <w:rsid w:val="00273695"/>
    <w:rsid w:val="00273E83"/>
    <w:rsid w:val="002747E8"/>
    <w:rsid w:val="00274EEA"/>
    <w:rsid w:val="00275153"/>
    <w:rsid w:val="002759C4"/>
    <w:rsid w:val="0027686D"/>
    <w:rsid w:val="002808A9"/>
    <w:rsid w:val="00284C9D"/>
    <w:rsid w:val="00292863"/>
    <w:rsid w:val="00294430"/>
    <w:rsid w:val="00294AB2"/>
    <w:rsid w:val="00294CF5"/>
    <w:rsid w:val="00295600"/>
    <w:rsid w:val="002965BA"/>
    <w:rsid w:val="00296CA7"/>
    <w:rsid w:val="00296FAF"/>
    <w:rsid w:val="00297300"/>
    <w:rsid w:val="00297EAB"/>
    <w:rsid w:val="002A0953"/>
    <w:rsid w:val="002A0CB1"/>
    <w:rsid w:val="002A15F1"/>
    <w:rsid w:val="002A4961"/>
    <w:rsid w:val="002B17F2"/>
    <w:rsid w:val="002B313C"/>
    <w:rsid w:val="002B4A68"/>
    <w:rsid w:val="002B5C28"/>
    <w:rsid w:val="002B76D4"/>
    <w:rsid w:val="002B7F1E"/>
    <w:rsid w:val="002C1F84"/>
    <w:rsid w:val="002C3B4A"/>
    <w:rsid w:val="002C40FB"/>
    <w:rsid w:val="002C591A"/>
    <w:rsid w:val="002D1504"/>
    <w:rsid w:val="002D564A"/>
    <w:rsid w:val="002D7ECE"/>
    <w:rsid w:val="002E12E6"/>
    <w:rsid w:val="002E6339"/>
    <w:rsid w:val="002F03AD"/>
    <w:rsid w:val="002F0E11"/>
    <w:rsid w:val="002F2212"/>
    <w:rsid w:val="002F76C6"/>
    <w:rsid w:val="00301179"/>
    <w:rsid w:val="00304A88"/>
    <w:rsid w:val="00304E64"/>
    <w:rsid w:val="00307358"/>
    <w:rsid w:val="0031070C"/>
    <w:rsid w:val="00311B60"/>
    <w:rsid w:val="00313612"/>
    <w:rsid w:val="00316053"/>
    <w:rsid w:val="003170AC"/>
    <w:rsid w:val="00324255"/>
    <w:rsid w:val="00326C24"/>
    <w:rsid w:val="0033070E"/>
    <w:rsid w:val="00331519"/>
    <w:rsid w:val="00331948"/>
    <w:rsid w:val="00331E46"/>
    <w:rsid w:val="003440C7"/>
    <w:rsid w:val="00350779"/>
    <w:rsid w:val="00353D81"/>
    <w:rsid w:val="00354743"/>
    <w:rsid w:val="00360D37"/>
    <w:rsid w:val="00364683"/>
    <w:rsid w:val="003656E8"/>
    <w:rsid w:val="00365D2C"/>
    <w:rsid w:val="00366250"/>
    <w:rsid w:val="00367C2D"/>
    <w:rsid w:val="0037028F"/>
    <w:rsid w:val="00370EE0"/>
    <w:rsid w:val="003719BF"/>
    <w:rsid w:val="00375010"/>
    <w:rsid w:val="0037539F"/>
    <w:rsid w:val="0037572C"/>
    <w:rsid w:val="0037728A"/>
    <w:rsid w:val="00377427"/>
    <w:rsid w:val="00377E85"/>
    <w:rsid w:val="0038224C"/>
    <w:rsid w:val="00386B68"/>
    <w:rsid w:val="00386E17"/>
    <w:rsid w:val="003873E0"/>
    <w:rsid w:val="0038758C"/>
    <w:rsid w:val="003913F1"/>
    <w:rsid w:val="00393A61"/>
    <w:rsid w:val="00393AE8"/>
    <w:rsid w:val="00394454"/>
    <w:rsid w:val="00395655"/>
    <w:rsid w:val="003A0965"/>
    <w:rsid w:val="003A373E"/>
    <w:rsid w:val="003A3D0E"/>
    <w:rsid w:val="003A4424"/>
    <w:rsid w:val="003A530C"/>
    <w:rsid w:val="003A55EE"/>
    <w:rsid w:val="003A5841"/>
    <w:rsid w:val="003A73F6"/>
    <w:rsid w:val="003A7B17"/>
    <w:rsid w:val="003A7C30"/>
    <w:rsid w:val="003B29B0"/>
    <w:rsid w:val="003B2DA8"/>
    <w:rsid w:val="003B3044"/>
    <w:rsid w:val="003B3072"/>
    <w:rsid w:val="003B6321"/>
    <w:rsid w:val="003B6C2D"/>
    <w:rsid w:val="003C0610"/>
    <w:rsid w:val="003C0D20"/>
    <w:rsid w:val="003C16A9"/>
    <w:rsid w:val="003C202D"/>
    <w:rsid w:val="003D1271"/>
    <w:rsid w:val="003D47C4"/>
    <w:rsid w:val="003D7CE2"/>
    <w:rsid w:val="003E4413"/>
    <w:rsid w:val="003E470B"/>
    <w:rsid w:val="003E5B26"/>
    <w:rsid w:val="003F09F7"/>
    <w:rsid w:val="003F1AA1"/>
    <w:rsid w:val="003F24BC"/>
    <w:rsid w:val="003F511C"/>
    <w:rsid w:val="003F64F5"/>
    <w:rsid w:val="003F6D28"/>
    <w:rsid w:val="00402CC7"/>
    <w:rsid w:val="00402D70"/>
    <w:rsid w:val="00403AEB"/>
    <w:rsid w:val="00403CE4"/>
    <w:rsid w:val="004059F2"/>
    <w:rsid w:val="00405CE3"/>
    <w:rsid w:val="004075A3"/>
    <w:rsid w:val="00407DA5"/>
    <w:rsid w:val="00410A3F"/>
    <w:rsid w:val="00410BE5"/>
    <w:rsid w:val="0041144F"/>
    <w:rsid w:val="004143B1"/>
    <w:rsid w:val="00415A55"/>
    <w:rsid w:val="004171DD"/>
    <w:rsid w:val="00420AA9"/>
    <w:rsid w:val="004228EE"/>
    <w:rsid w:val="00425A1E"/>
    <w:rsid w:val="00425FCB"/>
    <w:rsid w:val="00430413"/>
    <w:rsid w:val="00430E55"/>
    <w:rsid w:val="00430F1B"/>
    <w:rsid w:val="004327E1"/>
    <w:rsid w:val="00434240"/>
    <w:rsid w:val="00434641"/>
    <w:rsid w:val="00434CDD"/>
    <w:rsid w:val="004355D0"/>
    <w:rsid w:val="004355E8"/>
    <w:rsid w:val="00436435"/>
    <w:rsid w:val="004378EE"/>
    <w:rsid w:val="0044382F"/>
    <w:rsid w:val="004439DA"/>
    <w:rsid w:val="0044406A"/>
    <w:rsid w:val="00445460"/>
    <w:rsid w:val="00446B03"/>
    <w:rsid w:val="0044797F"/>
    <w:rsid w:val="00447D97"/>
    <w:rsid w:val="004509FB"/>
    <w:rsid w:val="00451120"/>
    <w:rsid w:val="00455C2A"/>
    <w:rsid w:val="00465A29"/>
    <w:rsid w:val="00472F61"/>
    <w:rsid w:val="00473C4E"/>
    <w:rsid w:val="00480462"/>
    <w:rsid w:val="00481DE1"/>
    <w:rsid w:val="00484DBC"/>
    <w:rsid w:val="00484EB6"/>
    <w:rsid w:val="00487030"/>
    <w:rsid w:val="00490BA0"/>
    <w:rsid w:val="00494834"/>
    <w:rsid w:val="0049486C"/>
    <w:rsid w:val="0049613D"/>
    <w:rsid w:val="00497E18"/>
    <w:rsid w:val="004A2F70"/>
    <w:rsid w:val="004A409F"/>
    <w:rsid w:val="004A48D9"/>
    <w:rsid w:val="004A6746"/>
    <w:rsid w:val="004A6B2D"/>
    <w:rsid w:val="004B2397"/>
    <w:rsid w:val="004B2638"/>
    <w:rsid w:val="004B2C3F"/>
    <w:rsid w:val="004B3D95"/>
    <w:rsid w:val="004B3EFD"/>
    <w:rsid w:val="004C1729"/>
    <w:rsid w:val="004C2794"/>
    <w:rsid w:val="004C2F7B"/>
    <w:rsid w:val="004C396E"/>
    <w:rsid w:val="004C6786"/>
    <w:rsid w:val="004D3FF6"/>
    <w:rsid w:val="004D5695"/>
    <w:rsid w:val="004D665B"/>
    <w:rsid w:val="004D7B86"/>
    <w:rsid w:val="004D7EEE"/>
    <w:rsid w:val="004E6FE1"/>
    <w:rsid w:val="004E7E04"/>
    <w:rsid w:val="004F1BE0"/>
    <w:rsid w:val="004F53E6"/>
    <w:rsid w:val="004F54FF"/>
    <w:rsid w:val="004F6765"/>
    <w:rsid w:val="004F7146"/>
    <w:rsid w:val="00502103"/>
    <w:rsid w:val="00503218"/>
    <w:rsid w:val="00505873"/>
    <w:rsid w:val="00506F28"/>
    <w:rsid w:val="00513474"/>
    <w:rsid w:val="005146EC"/>
    <w:rsid w:val="00515367"/>
    <w:rsid w:val="00515BBE"/>
    <w:rsid w:val="005169CB"/>
    <w:rsid w:val="00517337"/>
    <w:rsid w:val="005173FC"/>
    <w:rsid w:val="00524226"/>
    <w:rsid w:val="005261CA"/>
    <w:rsid w:val="00527330"/>
    <w:rsid w:val="00527A6F"/>
    <w:rsid w:val="00536596"/>
    <w:rsid w:val="005366FF"/>
    <w:rsid w:val="00537A32"/>
    <w:rsid w:val="00544475"/>
    <w:rsid w:val="0054602B"/>
    <w:rsid w:val="00546375"/>
    <w:rsid w:val="00550D27"/>
    <w:rsid w:val="0055273E"/>
    <w:rsid w:val="00552CC8"/>
    <w:rsid w:val="0055433F"/>
    <w:rsid w:val="00555BC7"/>
    <w:rsid w:val="005620CA"/>
    <w:rsid w:val="005668D3"/>
    <w:rsid w:val="00572401"/>
    <w:rsid w:val="005732E6"/>
    <w:rsid w:val="00577C30"/>
    <w:rsid w:val="005812FF"/>
    <w:rsid w:val="0058181C"/>
    <w:rsid w:val="005819C8"/>
    <w:rsid w:val="0058422E"/>
    <w:rsid w:val="00584B84"/>
    <w:rsid w:val="005905A0"/>
    <w:rsid w:val="00591EC0"/>
    <w:rsid w:val="00597535"/>
    <w:rsid w:val="005A1865"/>
    <w:rsid w:val="005A54B4"/>
    <w:rsid w:val="005A54E4"/>
    <w:rsid w:val="005A7050"/>
    <w:rsid w:val="005B2566"/>
    <w:rsid w:val="005B3CBC"/>
    <w:rsid w:val="005B510A"/>
    <w:rsid w:val="005B7D12"/>
    <w:rsid w:val="005C0706"/>
    <w:rsid w:val="005C0740"/>
    <w:rsid w:val="005C18D0"/>
    <w:rsid w:val="005C2E0F"/>
    <w:rsid w:val="005C6F2F"/>
    <w:rsid w:val="005D21B2"/>
    <w:rsid w:val="005E2026"/>
    <w:rsid w:val="005E343F"/>
    <w:rsid w:val="005E7349"/>
    <w:rsid w:val="005F4914"/>
    <w:rsid w:val="005F528C"/>
    <w:rsid w:val="005F5DF6"/>
    <w:rsid w:val="005F5FA1"/>
    <w:rsid w:val="005F7D42"/>
    <w:rsid w:val="0060088C"/>
    <w:rsid w:val="00601760"/>
    <w:rsid w:val="00604F05"/>
    <w:rsid w:val="00607B74"/>
    <w:rsid w:val="00610C1F"/>
    <w:rsid w:val="00611D31"/>
    <w:rsid w:val="00614916"/>
    <w:rsid w:val="006152B4"/>
    <w:rsid w:val="00615AA7"/>
    <w:rsid w:val="00615C51"/>
    <w:rsid w:val="00615DF2"/>
    <w:rsid w:val="006167E8"/>
    <w:rsid w:val="006202A1"/>
    <w:rsid w:val="00620FBD"/>
    <w:rsid w:val="006228CF"/>
    <w:rsid w:val="0062319E"/>
    <w:rsid w:val="00625432"/>
    <w:rsid w:val="00626E42"/>
    <w:rsid w:val="00627EDA"/>
    <w:rsid w:val="006307F8"/>
    <w:rsid w:val="0063337D"/>
    <w:rsid w:val="00634465"/>
    <w:rsid w:val="00636200"/>
    <w:rsid w:val="00637422"/>
    <w:rsid w:val="00645DC7"/>
    <w:rsid w:val="0064724F"/>
    <w:rsid w:val="00647268"/>
    <w:rsid w:val="006507CB"/>
    <w:rsid w:val="00651D68"/>
    <w:rsid w:val="00652D30"/>
    <w:rsid w:val="0065334F"/>
    <w:rsid w:val="00656314"/>
    <w:rsid w:val="00661BE8"/>
    <w:rsid w:val="0066459B"/>
    <w:rsid w:val="00667B6F"/>
    <w:rsid w:val="00667F82"/>
    <w:rsid w:val="006700AA"/>
    <w:rsid w:val="00672CBB"/>
    <w:rsid w:val="00675007"/>
    <w:rsid w:val="00677A0D"/>
    <w:rsid w:val="00681BB0"/>
    <w:rsid w:val="0068225C"/>
    <w:rsid w:val="00683087"/>
    <w:rsid w:val="00683274"/>
    <w:rsid w:val="00685599"/>
    <w:rsid w:val="00685653"/>
    <w:rsid w:val="00685E1D"/>
    <w:rsid w:val="00686ED9"/>
    <w:rsid w:val="0069153A"/>
    <w:rsid w:val="006930D1"/>
    <w:rsid w:val="006931AD"/>
    <w:rsid w:val="006940BB"/>
    <w:rsid w:val="00696CF0"/>
    <w:rsid w:val="00697001"/>
    <w:rsid w:val="006A1788"/>
    <w:rsid w:val="006A666D"/>
    <w:rsid w:val="006A7D8B"/>
    <w:rsid w:val="006B11BE"/>
    <w:rsid w:val="006B26A0"/>
    <w:rsid w:val="006B2D99"/>
    <w:rsid w:val="006B35A1"/>
    <w:rsid w:val="006B6E38"/>
    <w:rsid w:val="006C25E3"/>
    <w:rsid w:val="006C493C"/>
    <w:rsid w:val="006C65A3"/>
    <w:rsid w:val="006D3958"/>
    <w:rsid w:val="006D58E2"/>
    <w:rsid w:val="006D7B6B"/>
    <w:rsid w:val="006E3838"/>
    <w:rsid w:val="006E3C40"/>
    <w:rsid w:val="006E7699"/>
    <w:rsid w:val="006F27AC"/>
    <w:rsid w:val="006F2AE4"/>
    <w:rsid w:val="006F3E5C"/>
    <w:rsid w:val="006F5961"/>
    <w:rsid w:val="006F627D"/>
    <w:rsid w:val="00701CB8"/>
    <w:rsid w:val="00701E47"/>
    <w:rsid w:val="00705DFF"/>
    <w:rsid w:val="00707E57"/>
    <w:rsid w:val="00707F49"/>
    <w:rsid w:val="007103B5"/>
    <w:rsid w:val="00715D3A"/>
    <w:rsid w:val="00717127"/>
    <w:rsid w:val="00717414"/>
    <w:rsid w:val="007213BB"/>
    <w:rsid w:val="007253E1"/>
    <w:rsid w:val="0072720F"/>
    <w:rsid w:val="0072758F"/>
    <w:rsid w:val="007314EF"/>
    <w:rsid w:val="007337D8"/>
    <w:rsid w:val="00736C27"/>
    <w:rsid w:val="0073763E"/>
    <w:rsid w:val="00740931"/>
    <w:rsid w:val="00740A0D"/>
    <w:rsid w:val="00741C5E"/>
    <w:rsid w:val="007432D1"/>
    <w:rsid w:val="007435AB"/>
    <w:rsid w:val="007452A0"/>
    <w:rsid w:val="007454BC"/>
    <w:rsid w:val="00745FCA"/>
    <w:rsid w:val="00747943"/>
    <w:rsid w:val="00752BD5"/>
    <w:rsid w:val="00753090"/>
    <w:rsid w:val="00753811"/>
    <w:rsid w:val="00753B7B"/>
    <w:rsid w:val="00754154"/>
    <w:rsid w:val="0075573F"/>
    <w:rsid w:val="007565C5"/>
    <w:rsid w:val="00756861"/>
    <w:rsid w:val="00756D99"/>
    <w:rsid w:val="00756F20"/>
    <w:rsid w:val="00760772"/>
    <w:rsid w:val="00760C5C"/>
    <w:rsid w:val="00760DDE"/>
    <w:rsid w:val="007620AE"/>
    <w:rsid w:val="007675D3"/>
    <w:rsid w:val="007701F5"/>
    <w:rsid w:val="007714C8"/>
    <w:rsid w:val="00772715"/>
    <w:rsid w:val="00774144"/>
    <w:rsid w:val="0077536C"/>
    <w:rsid w:val="007820B5"/>
    <w:rsid w:val="00782538"/>
    <w:rsid w:val="007828DD"/>
    <w:rsid w:val="00783579"/>
    <w:rsid w:val="00783FAB"/>
    <w:rsid w:val="007858FB"/>
    <w:rsid w:val="00785B13"/>
    <w:rsid w:val="00791AAC"/>
    <w:rsid w:val="00795969"/>
    <w:rsid w:val="007A1238"/>
    <w:rsid w:val="007A6AF0"/>
    <w:rsid w:val="007B0B44"/>
    <w:rsid w:val="007B263E"/>
    <w:rsid w:val="007B2B68"/>
    <w:rsid w:val="007B44CD"/>
    <w:rsid w:val="007B4836"/>
    <w:rsid w:val="007B48DC"/>
    <w:rsid w:val="007C47F4"/>
    <w:rsid w:val="007C495A"/>
    <w:rsid w:val="007C5020"/>
    <w:rsid w:val="007C505F"/>
    <w:rsid w:val="007D12B2"/>
    <w:rsid w:val="007D1F16"/>
    <w:rsid w:val="007D4E08"/>
    <w:rsid w:val="007D7CF1"/>
    <w:rsid w:val="007E00A8"/>
    <w:rsid w:val="007E0ED7"/>
    <w:rsid w:val="007E16D6"/>
    <w:rsid w:val="007E2197"/>
    <w:rsid w:val="007E3446"/>
    <w:rsid w:val="007E3447"/>
    <w:rsid w:val="007E36E5"/>
    <w:rsid w:val="007E6EC6"/>
    <w:rsid w:val="007E7347"/>
    <w:rsid w:val="007F0A34"/>
    <w:rsid w:val="007F4AB1"/>
    <w:rsid w:val="007F563E"/>
    <w:rsid w:val="007F58AB"/>
    <w:rsid w:val="007F5F18"/>
    <w:rsid w:val="007F6F0D"/>
    <w:rsid w:val="00802F16"/>
    <w:rsid w:val="00803447"/>
    <w:rsid w:val="008035CF"/>
    <w:rsid w:val="0080510C"/>
    <w:rsid w:val="008057CC"/>
    <w:rsid w:val="0080584E"/>
    <w:rsid w:val="00805FEB"/>
    <w:rsid w:val="00811BA3"/>
    <w:rsid w:val="00811E34"/>
    <w:rsid w:val="00812C21"/>
    <w:rsid w:val="00812C37"/>
    <w:rsid w:val="008134D5"/>
    <w:rsid w:val="00813621"/>
    <w:rsid w:val="00813A38"/>
    <w:rsid w:val="00823B66"/>
    <w:rsid w:val="00824A98"/>
    <w:rsid w:val="008310AA"/>
    <w:rsid w:val="00834114"/>
    <w:rsid w:val="00841705"/>
    <w:rsid w:val="00842C11"/>
    <w:rsid w:val="00844D23"/>
    <w:rsid w:val="00847BCB"/>
    <w:rsid w:val="008517D8"/>
    <w:rsid w:val="00853035"/>
    <w:rsid w:val="00855239"/>
    <w:rsid w:val="00856BC4"/>
    <w:rsid w:val="00857C51"/>
    <w:rsid w:val="00864C39"/>
    <w:rsid w:val="00867101"/>
    <w:rsid w:val="00867183"/>
    <w:rsid w:val="00870F9D"/>
    <w:rsid w:val="00872FA5"/>
    <w:rsid w:val="00873B52"/>
    <w:rsid w:val="00874A4B"/>
    <w:rsid w:val="008755D8"/>
    <w:rsid w:val="0088497A"/>
    <w:rsid w:val="0089134F"/>
    <w:rsid w:val="00891D28"/>
    <w:rsid w:val="008A0606"/>
    <w:rsid w:val="008A1B74"/>
    <w:rsid w:val="008A1F97"/>
    <w:rsid w:val="008A6224"/>
    <w:rsid w:val="008A70A1"/>
    <w:rsid w:val="008B478B"/>
    <w:rsid w:val="008B4D60"/>
    <w:rsid w:val="008B50A0"/>
    <w:rsid w:val="008B61B7"/>
    <w:rsid w:val="008C0548"/>
    <w:rsid w:val="008C48EF"/>
    <w:rsid w:val="008C497B"/>
    <w:rsid w:val="008C5CE9"/>
    <w:rsid w:val="008C76FD"/>
    <w:rsid w:val="008D3D15"/>
    <w:rsid w:val="008D72EA"/>
    <w:rsid w:val="008D7625"/>
    <w:rsid w:val="008E017E"/>
    <w:rsid w:val="008E15AD"/>
    <w:rsid w:val="008E30D6"/>
    <w:rsid w:val="008E30D9"/>
    <w:rsid w:val="008E68D3"/>
    <w:rsid w:val="008E79DF"/>
    <w:rsid w:val="008F002D"/>
    <w:rsid w:val="008F43E8"/>
    <w:rsid w:val="008F4D6F"/>
    <w:rsid w:val="008F533A"/>
    <w:rsid w:val="00902A26"/>
    <w:rsid w:val="00903257"/>
    <w:rsid w:val="00903A00"/>
    <w:rsid w:val="009048A2"/>
    <w:rsid w:val="00904BF7"/>
    <w:rsid w:val="00905C61"/>
    <w:rsid w:val="00907D61"/>
    <w:rsid w:val="00910064"/>
    <w:rsid w:val="009114DC"/>
    <w:rsid w:val="00911D92"/>
    <w:rsid w:val="009121D3"/>
    <w:rsid w:val="009176F5"/>
    <w:rsid w:val="00920E03"/>
    <w:rsid w:val="00930D26"/>
    <w:rsid w:val="00933AD6"/>
    <w:rsid w:val="00935C65"/>
    <w:rsid w:val="00940AD1"/>
    <w:rsid w:val="009421AA"/>
    <w:rsid w:val="0094476A"/>
    <w:rsid w:val="00945A4E"/>
    <w:rsid w:val="0094774B"/>
    <w:rsid w:val="00947CCF"/>
    <w:rsid w:val="00953AF6"/>
    <w:rsid w:val="0095458C"/>
    <w:rsid w:val="00964629"/>
    <w:rsid w:val="009659A1"/>
    <w:rsid w:val="0097006A"/>
    <w:rsid w:val="00970AAB"/>
    <w:rsid w:val="0097353D"/>
    <w:rsid w:val="00974504"/>
    <w:rsid w:val="00975A4A"/>
    <w:rsid w:val="00976413"/>
    <w:rsid w:val="009767B4"/>
    <w:rsid w:val="00977D37"/>
    <w:rsid w:val="009807AE"/>
    <w:rsid w:val="00990334"/>
    <w:rsid w:val="00991158"/>
    <w:rsid w:val="0099199E"/>
    <w:rsid w:val="00995C44"/>
    <w:rsid w:val="00995D74"/>
    <w:rsid w:val="009A04A5"/>
    <w:rsid w:val="009A1644"/>
    <w:rsid w:val="009A16A2"/>
    <w:rsid w:val="009A35A0"/>
    <w:rsid w:val="009A5DC4"/>
    <w:rsid w:val="009A7CFA"/>
    <w:rsid w:val="009B0C51"/>
    <w:rsid w:val="009B2183"/>
    <w:rsid w:val="009B29AC"/>
    <w:rsid w:val="009B3E54"/>
    <w:rsid w:val="009B4ACC"/>
    <w:rsid w:val="009B4B7F"/>
    <w:rsid w:val="009B7B43"/>
    <w:rsid w:val="009B7E3C"/>
    <w:rsid w:val="009C0703"/>
    <w:rsid w:val="009C0F35"/>
    <w:rsid w:val="009C10C1"/>
    <w:rsid w:val="009C26BD"/>
    <w:rsid w:val="009C2D1E"/>
    <w:rsid w:val="009C4F55"/>
    <w:rsid w:val="009C5E5D"/>
    <w:rsid w:val="009C6C82"/>
    <w:rsid w:val="009D0999"/>
    <w:rsid w:val="009D235C"/>
    <w:rsid w:val="009D23FB"/>
    <w:rsid w:val="009D4CEB"/>
    <w:rsid w:val="009D7562"/>
    <w:rsid w:val="009E0803"/>
    <w:rsid w:val="009E1E26"/>
    <w:rsid w:val="009E7C1C"/>
    <w:rsid w:val="009F13BF"/>
    <w:rsid w:val="009F1D34"/>
    <w:rsid w:val="009F4C47"/>
    <w:rsid w:val="009F528F"/>
    <w:rsid w:val="009F6AC9"/>
    <w:rsid w:val="009F7593"/>
    <w:rsid w:val="009F7A08"/>
    <w:rsid w:val="00A01F98"/>
    <w:rsid w:val="00A02ABE"/>
    <w:rsid w:val="00A02FC2"/>
    <w:rsid w:val="00A05138"/>
    <w:rsid w:val="00A06963"/>
    <w:rsid w:val="00A105DA"/>
    <w:rsid w:val="00A12413"/>
    <w:rsid w:val="00A15C65"/>
    <w:rsid w:val="00A174D0"/>
    <w:rsid w:val="00A20031"/>
    <w:rsid w:val="00A202D5"/>
    <w:rsid w:val="00A23CDC"/>
    <w:rsid w:val="00A24596"/>
    <w:rsid w:val="00A24B24"/>
    <w:rsid w:val="00A2501F"/>
    <w:rsid w:val="00A25E6C"/>
    <w:rsid w:val="00A32240"/>
    <w:rsid w:val="00A32C6D"/>
    <w:rsid w:val="00A339F1"/>
    <w:rsid w:val="00A40E3D"/>
    <w:rsid w:val="00A40EA6"/>
    <w:rsid w:val="00A45E0F"/>
    <w:rsid w:val="00A46B61"/>
    <w:rsid w:val="00A47C4E"/>
    <w:rsid w:val="00A51104"/>
    <w:rsid w:val="00A521BD"/>
    <w:rsid w:val="00A52753"/>
    <w:rsid w:val="00A54F0F"/>
    <w:rsid w:val="00A550E8"/>
    <w:rsid w:val="00A556D1"/>
    <w:rsid w:val="00A56010"/>
    <w:rsid w:val="00A56E8B"/>
    <w:rsid w:val="00A57107"/>
    <w:rsid w:val="00A63DF0"/>
    <w:rsid w:val="00A70D7F"/>
    <w:rsid w:val="00A71133"/>
    <w:rsid w:val="00A7209C"/>
    <w:rsid w:val="00A72A01"/>
    <w:rsid w:val="00A72E74"/>
    <w:rsid w:val="00A75413"/>
    <w:rsid w:val="00A75585"/>
    <w:rsid w:val="00A761C7"/>
    <w:rsid w:val="00A77801"/>
    <w:rsid w:val="00A77D42"/>
    <w:rsid w:val="00A82E17"/>
    <w:rsid w:val="00A85075"/>
    <w:rsid w:val="00A871B2"/>
    <w:rsid w:val="00A90245"/>
    <w:rsid w:val="00A93F1F"/>
    <w:rsid w:val="00AA12F7"/>
    <w:rsid w:val="00AA3173"/>
    <w:rsid w:val="00AA3A3E"/>
    <w:rsid w:val="00AA44B3"/>
    <w:rsid w:val="00AA4B57"/>
    <w:rsid w:val="00AA7292"/>
    <w:rsid w:val="00AB19B6"/>
    <w:rsid w:val="00AB447A"/>
    <w:rsid w:val="00AC0B8D"/>
    <w:rsid w:val="00AC6ABA"/>
    <w:rsid w:val="00AD1C80"/>
    <w:rsid w:val="00AD2E24"/>
    <w:rsid w:val="00AD5627"/>
    <w:rsid w:val="00AD65C9"/>
    <w:rsid w:val="00AD6639"/>
    <w:rsid w:val="00AE246C"/>
    <w:rsid w:val="00AE2671"/>
    <w:rsid w:val="00AE4A25"/>
    <w:rsid w:val="00AE5CCB"/>
    <w:rsid w:val="00AE7179"/>
    <w:rsid w:val="00AF13AB"/>
    <w:rsid w:val="00AF58D0"/>
    <w:rsid w:val="00AF6215"/>
    <w:rsid w:val="00AF6F6E"/>
    <w:rsid w:val="00B00A18"/>
    <w:rsid w:val="00B0252E"/>
    <w:rsid w:val="00B04DA9"/>
    <w:rsid w:val="00B05ECA"/>
    <w:rsid w:val="00B11323"/>
    <w:rsid w:val="00B1145B"/>
    <w:rsid w:val="00B13A2F"/>
    <w:rsid w:val="00B145D2"/>
    <w:rsid w:val="00B178D3"/>
    <w:rsid w:val="00B226AC"/>
    <w:rsid w:val="00B22B87"/>
    <w:rsid w:val="00B22F73"/>
    <w:rsid w:val="00B22F9E"/>
    <w:rsid w:val="00B2406F"/>
    <w:rsid w:val="00B25569"/>
    <w:rsid w:val="00B30D9A"/>
    <w:rsid w:val="00B337B5"/>
    <w:rsid w:val="00B339F8"/>
    <w:rsid w:val="00B4065C"/>
    <w:rsid w:val="00B40E76"/>
    <w:rsid w:val="00B4301B"/>
    <w:rsid w:val="00B43512"/>
    <w:rsid w:val="00B4648F"/>
    <w:rsid w:val="00B52CD8"/>
    <w:rsid w:val="00B57480"/>
    <w:rsid w:val="00B602DC"/>
    <w:rsid w:val="00B604EB"/>
    <w:rsid w:val="00B6108C"/>
    <w:rsid w:val="00B66D3A"/>
    <w:rsid w:val="00B67F7B"/>
    <w:rsid w:val="00B739E2"/>
    <w:rsid w:val="00B75C23"/>
    <w:rsid w:val="00B77298"/>
    <w:rsid w:val="00B81025"/>
    <w:rsid w:val="00B8151D"/>
    <w:rsid w:val="00B819AA"/>
    <w:rsid w:val="00B81B64"/>
    <w:rsid w:val="00B872F2"/>
    <w:rsid w:val="00B93981"/>
    <w:rsid w:val="00B93DBB"/>
    <w:rsid w:val="00B93F49"/>
    <w:rsid w:val="00BA54AA"/>
    <w:rsid w:val="00BA79CC"/>
    <w:rsid w:val="00BA7A46"/>
    <w:rsid w:val="00BB1F21"/>
    <w:rsid w:val="00BB2109"/>
    <w:rsid w:val="00BB2C6B"/>
    <w:rsid w:val="00BB38D4"/>
    <w:rsid w:val="00BB4D85"/>
    <w:rsid w:val="00BB5FA3"/>
    <w:rsid w:val="00BB61E4"/>
    <w:rsid w:val="00BB631E"/>
    <w:rsid w:val="00BB6C7B"/>
    <w:rsid w:val="00BB71A8"/>
    <w:rsid w:val="00BC4BD5"/>
    <w:rsid w:val="00BC50A3"/>
    <w:rsid w:val="00BC606F"/>
    <w:rsid w:val="00BD2505"/>
    <w:rsid w:val="00BD41D4"/>
    <w:rsid w:val="00BD465A"/>
    <w:rsid w:val="00BD47A9"/>
    <w:rsid w:val="00BD5316"/>
    <w:rsid w:val="00BD5A86"/>
    <w:rsid w:val="00BD6AC2"/>
    <w:rsid w:val="00BE214C"/>
    <w:rsid w:val="00BE3D52"/>
    <w:rsid w:val="00BE45E1"/>
    <w:rsid w:val="00BE4A06"/>
    <w:rsid w:val="00BE68F9"/>
    <w:rsid w:val="00BF296D"/>
    <w:rsid w:val="00BF2A9B"/>
    <w:rsid w:val="00BF3220"/>
    <w:rsid w:val="00BF3DAE"/>
    <w:rsid w:val="00BF4E8A"/>
    <w:rsid w:val="00BF63F6"/>
    <w:rsid w:val="00BF6533"/>
    <w:rsid w:val="00C0047C"/>
    <w:rsid w:val="00C02001"/>
    <w:rsid w:val="00C02595"/>
    <w:rsid w:val="00C04E7C"/>
    <w:rsid w:val="00C12197"/>
    <w:rsid w:val="00C1330A"/>
    <w:rsid w:val="00C145EB"/>
    <w:rsid w:val="00C160EE"/>
    <w:rsid w:val="00C16BB6"/>
    <w:rsid w:val="00C2172F"/>
    <w:rsid w:val="00C2416A"/>
    <w:rsid w:val="00C27E37"/>
    <w:rsid w:val="00C30CD6"/>
    <w:rsid w:val="00C30E45"/>
    <w:rsid w:val="00C325A5"/>
    <w:rsid w:val="00C33A14"/>
    <w:rsid w:val="00C33F99"/>
    <w:rsid w:val="00C358AD"/>
    <w:rsid w:val="00C35904"/>
    <w:rsid w:val="00C36A15"/>
    <w:rsid w:val="00C3701B"/>
    <w:rsid w:val="00C37043"/>
    <w:rsid w:val="00C4300F"/>
    <w:rsid w:val="00C45661"/>
    <w:rsid w:val="00C466D3"/>
    <w:rsid w:val="00C46830"/>
    <w:rsid w:val="00C4698B"/>
    <w:rsid w:val="00C5010C"/>
    <w:rsid w:val="00C51D8B"/>
    <w:rsid w:val="00C539CA"/>
    <w:rsid w:val="00C53A15"/>
    <w:rsid w:val="00C5754D"/>
    <w:rsid w:val="00C62BC1"/>
    <w:rsid w:val="00C64879"/>
    <w:rsid w:val="00C64AC2"/>
    <w:rsid w:val="00C66953"/>
    <w:rsid w:val="00C66C75"/>
    <w:rsid w:val="00C67A96"/>
    <w:rsid w:val="00C7112B"/>
    <w:rsid w:val="00C73133"/>
    <w:rsid w:val="00C731FA"/>
    <w:rsid w:val="00C73557"/>
    <w:rsid w:val="00C7617C"/>
    <w:rsid w:val="00C77DEA"/>
    <w:rsid w:val="00C82C91"/>
    <w:rsid w:val="00C846A2"/>
    <w:rsid w:val="00C85A04"/>
    <w:rsid w:val="00C8699B"/>
    <w:rsid w:val="00C86E34"/>
    <w:rsid w:val="00C87D08"/>
    <w:rsid w:val="00C90E38"/>
    <w:rsid w:val="00C90EFC"/>
    <w:rsid w:val="00C90FC4"/>
    <w:rsid w:val="00C9147D"/>
    <w:rsid w:val="00C91597"/>
    <w:rsid w:val="00C9249D"/>
    <w:rsid w:val="00C92A7B"/>
    <w:rsid w:val="00C954B7"/>
    <w:rsid w:val="00C9591A"/>
    <w:rsid w:val="00C95AA2"/>
    <w:rsid w:val="00C95CEA"/>
    <w:rsid w:val="00CA2428"/>
    <w:rsid w:val="00CA2DFB"/>
    <w:rsid w:val="00CA46AC"/>
    <w:rsid w:val="00CA4F71"/>
    <w:rsid w:val="00CB337B"/>
    <w:rsid w:val="00CB45D5"/>
    <w:rsid w:val="00CB5951"/>
    <w:rsid w:val="00CB7A83"/>
    <w:rsid w:val="00CC3AE0"/>
    <w:rsid w:val="00CC3C0B"/>
    <w:rsid w:val="00CC3CD3"/>
    <w:rsid w:val="00CC4C6D"/>
    <w:rsid w:val="00CD064F"/>
    <w:rsid w:val="00CD160A"/>
    <w:rsid w:val="00CD20F8"/>
    <w:rsid w:val="00CD3705"/>
    <w:rsid w:val="00CD6E72"/>
    <w:rsid w:val="00CE3EA5"/>
    <w:rsid w:val="00CE4D9F"/>
    <w:rsid w:val="00CE6FDA"/>
    <w:rsid w:val="00CF0F53"/>
    <w:rsid w:val="00CF19D6"/>
    <w:rsid w:val="00CF1C96"/>
    <w:rsid w:val="00CF55C6"/>
    <w:rsid w:val="00CF5A8C"/>
    <w:rsid w:val="00CF7596"/>
    <w:rsid w:val="00D009C1"/>
    <w:rsid w:val="00D010D3"/>
    <w:rsid w:val="00D05A8C"/>
    <w:rsid w:val="00D07B22"/>
    <w:rsid w:val="00D07DA4"/>
    <w:rsid w:val="00D119DD"/>
    <w:rsid w:val="00D14910"/>
    <w:rsid w:val="00D14A9D"/>
    <w:rsid w:val="00D15BBB"/>
    <w:rsid w:val="00D17A67"/>
    <w:rsid w:val="00D17FC6"/>
    <w:rsid w:val="00D20588"/>
    <w:rsid w:val="00D217D1"/>
    <w:rsid w:val="00D2517F"/>
    <w:rsid w:val="00D36434"/>
    <w:rsid w:val="00D3758C"/>
    <w:rsid w:val="00D37D63"/>
    <w:rsid w:val="00D439AE"/>
    <w:rsid w:val="00D46134"/>
    <w:rsid w:val="00D468A9"/>
    <w:rsid w:val="00D50946"/>
    <w:rsid w:val="00D5387E"/>
    <w:rsid w:val="00D56A3B"/>
    <w:rsid w:val="00D61A73"/>
    <w:rsid w:val="00D63270"/>
    <w:rsid w:val="00D63B90"/>
    <w:rsid w:val="00D63CDD"/>
    <w:rsid w:val="00D6472B"/>
    <w:rsid w:val="00D66B65"/>
    <w:rsid w:val="00D67D26"/>
    <w:rsid w:val="00D70952"/>
    <w:rsid w:val="00D70EAE"/>
    <w:rsid w:val="00D73415"/>
    <w:rsid w:val="00D73662"/>
    <w:rsid w:val="00D74B9B"/>
    <w:rsid w:val="00D74EEC"/>
    <w:rsid w:val="00D773CB"/>
    <w:rsid w:val="00D77D79"/>
    <w:rsid w:val="00D8103E"/>
    <w:rsid w:val="00D818BA"/>
    <w:rsid w:val="00D842A2"/>
    <w:rsid w:val="00D84946"/>
    <w:rsid w:val="00D84FA2"/>
    <w:rsid w:val="00D85879"/>
    <w:rsid w:val="00D92E60"/>
    <w:rsid w:val="00D93741"/>
    <w:rsid w:val="00D93B93"/>
    <w:rsid w:val="00D944E0"/>
    <w:rsid w:val="00D95B99"/>
    <w:rsid w:val="00DA0FC5"/>
    <w:rsid w:val="00DA250E"/>
    <w:rsid w:val="00DA510E"/>
    <w:rsid w:val="00DA552F"/>
    <w:rsid w:val="00DB1C57"/>
    <w:rsid w:val="00DB1C9E"/>
    <w:rsid w:val="00DB1DEF"/>
    <w:rsid w:val="00DB2434"/>
    <w:rsid w:val="00DB461B"/>
    <w:rsid w:val="00DB4D35"/>
    <w:rsid w:val="00DB6247"/>
    <w:rsid w:val="00DC2198"/>
    <w:rsid w:val="00DC3E8C"/>
    <w:rsid w:val="00DC4B5E"/>
    <w:rsid w:val="00DC5673"/>
    <w:rsid w:val="00DD1234"/>
    <w:rsid w:val="00DD3FAF"/>
    <w:rsid w:val="00DD408F"/>
    <w:rsid w:val="00DD5F43"/>
    <w:rsid w:val="00DD651A"/>
    <w:rsid w:val="00DD6A59"/>
    <w:rsid w:val="00DD7496"/>
    <w:rsid w:val="00DD7B03"/>
    <w:rsid w:val="00DE02BB"/>
    <w:rsid w:val="00DE1334"/>
    <w:rsid w:val="00DE5F92"/>
    <w:rsid w:val="00DE715E"/>
    <w:rsid w:val="00DE7C37"/>
    <w:rsid w:val="00DF13F3"/>
    <w:rsid w:val="00DF3683"/>
    <w:rsid w:val="00DF46B2"/>
    <w:rsid w:val="00DF61B7"/>
    <w:rsid w:val="00DF6DBC"/>
    <w:rsid w:val="00E014A6"/>
    <w:rsid w:val="00E01C32"/>
    <w:rsid w:val="00E01F85"/>
    <w:rsid w:val="00E065FE"/>
    <w:rsid w:val="00E1257E"/>
    <w:rsid w:val="00E1564E"/>
    <w:rsid w:val="00E200A5"/>
    <w:rsid w:val="00E2290D"/>
    <w:rsid w:val="00E24686"/>
    <w:rsid w:val="00E24E50"/>
    <w:rsid w:val="00E251EE"/>
    <w:rsid w:val="00E302D5"/>
    <w:rsid w:val="00E32F13"/>
    <w:rsid w:val="00E33927"/>
    <w:rsid w:val="00E33FED"/>
    <w:rsid w:val="00E34E9B"/>
    <w:rsid w:val="00E43542"/>
    <w:rsid w:val="00E4612A"/>
    <w:rsid w:val="00E5541C"/>
    <w:rsid w:val="00E55D04"/>
    <w:rsid w:val="00E60A2A"/>
    <w:rsid w:val="00E616E4"/>
    <w:rsid w:val="00E62C51"/>
    <w:rsid w:val="00E6303A"/>
    <w:rsid w:val="00E631F9"/>
    <w:rsid w:val="00E63983"/>
    <w:rsid w:val="00E662FD"/>
    <w:rsid w:val="00E72FD0"/>
    <w:rsid w:val="00E74152"/>
    <w:rsid w:val="00E74AF8"/>
    <w:rsid w:val="00E757D0"/>
    <w:rsid w:val="00E76037"/>
    <w:rsid w:val="00E767BE"/>
    <w:rsid w:val="00E81394"/>
    <w:rsid w:val="00E84779"/>
    <w:rsid w:val="00E84A65"/>
    <w:rsid w:val="00E84F11"/>
    <w:rsid w:val="00E8671C"/>
    <w:rsid w:val="00E90298"/>
    <w:rsid w:val="00E916A2"/>
    <w:rsid w:val="00E91930"/>
    <w:rsid w:val="00E96E3B"/>
    <w:rsid w:val="00EA6D4F"/>
    <w:rsid w:val="00EA716A"/>
    <w:rsid w:val="00EA779D"/>
    <w:rsid w:val="00EA7EA8"/>
    <w:rsid w:val="00EB140D"/>
    <w:rsid w:val="00EB4B03"/>
    <w:rsid w:val="00EB5D5F"/>
    <w:rsid w:val="00EB6F30"/>
    <w:rsid w:val="00EC0A15"/>
    <w:rsid w:val="00EC12C1"/>
    <w:rsid w:val="00EE033B"/>
    <w:rsid w:val="00EE0617"/>
    <w:rsid w:val="00EE0DCF"/>
    <w:rsid w:val="00EE1C30"/>
    <w:rsid w:val="00EE2415"/>
    <w:rsid w:val="00EE412B"/>
    <w:rsid w:val="00EF4ACB"/>
    <w:rsid w:val="00EF4F2F"/>
    <w:rsid w:val="00EF4FB2"/>
    <w:rsid w:val="00EF6111"/>
    <w:rsid w:val="00EF6651"/>
    <w:rsid w:val="00EF6A36"/>
    <w:rsid w:val="00F00674"/>
    <w:rsid w:val="00F03635"/>
    <w:rsid w:val="00F0455E"/>
    <w:rsid w:val="00F05A47"/>
    <w:rsid w:val="00F0609A"/>
    <w:rsid w:val="00F1230D"/>
    <w:rsid w:val="00F1429B"/>
    <w:rsid w:val="00F14BCE"/>
    <w:rsid w:val="00F16485"/>
    <w:rsid w:val="00F20ABA"/>
    <w:rsid w:val="00F21042"/>
    <w:rsid w:val="00F21FAC"/>
    <w:rsid w:val="00F22FE7"/>
    <w:rsid w:val="00F2417F"/>
    <w:rsid w:val="00F24F6A"/>
    <w:rsid w:val="00F2711F"/>
    <w:rsid w:val="00F32104"/>
    <w:rsid w:val="00F3264E"/>
    <w:rsid w:val="00F36014"/>
    <w:rsid w:val="00F36E18"/>
    <w:rsid w:val="00F37726"/>
    <w:rsid w:val="00F37BC2"/>
    <w:rsid w:val="00F4338A"/>
    <w:rsid w:val="00F43DAD"/>
    <w:rsid w:val="00F45857"/>
    <w:rsid w:val="00F513EB"/>
    <w:rsid w:val="00F5236B"/>
    <w:rsid w:val="00F5252A"/>
    <w:rsid w:val="00F54266"/>
    <w:rsid w:val="00F552D2"/>
    <w:rsid w:val="00F5679F"/>
    <w:rsid w:val="00F604E3"/>
    <w:rsid w:val="00F60D6A"/>
    <w:rsid w:val="00F60F15"/>
    <w:rsid w:val="00F62708"/>
    <w:rsid w:val="00F6460E"/>
    <w:rsid w:val="00F64CB4"/>
    <w:rsid w:val="00F65889"/>
    <w:rsid w:val="00F65D55"/>
    <w:rsid w:val="00F67B38"/>
    <w:rsid w:val="00F71769"/>
    <w:rsid w:val="00F71C5B"/>
    <w:rsid w:val="00F72398"/>
    <w:rsid w:val="00F74CC9"/>
    <w:rsid w:val="00F77106"/>
    <w:rsid w:val="00F80A39"/>
    <w:rsid w:val="00F8184D"/>
    <w:rsid w:val="00F83134"/>
    <w:rsid w:val="00F85B48"/>
    <w:rsid w:val="00F861AE"/>
    <w:rsid w:val="00F86E01"/>
    <w:rsid w:val="00F871D7"/>
    <w:rsid w:val="00F87FB6"/>
    <w:rsid w:val="00F90098"/>
    <w:rsid w:val="00F9205E"/>
    <w:rsid w:val="00F92FA5"/>
    <w:rsid w:val="00F935BD"/>
    <w:rsid w:val="00F96889"/>
    <w:rsid w:val="00F97E76"/>
    <w:rsid w:val="00FA1FB7"/>
    <w:rsid w:val="00FA6309"/>
    <w:rsid w:val="00FA6319"/>
    <w:rsid w:val="00FA73A0"/>
    <w:rsid w:val="00FB0506"/>
    <w:rsid w:val="00FB0F0E"/>
    <w:rsid w:val="00FB14CA"/>
    <w:rsid w:val="00FB2AF4"/>
    <w:rsid w:val="00FB2B0D"/>
    <w:rsid w:val="00FB46DD"/>
    <w:rsid w:val="00FB4823"/>
    <w:rsid w:val="00FB656A"/>
    <w:rsid w:val="00FB7019"/>
    <w:rsid w:val="00FC522B"/>
    <w:rsid w:val="00FD0A30"/>
    <w:rsid w:val="00FD157D"/>
    <w:rsid w:val="00FD1A80"/>
    <w:rsid w:val="00FD28BC"/>
    <w:rsid w:val="00FE12F1"/>
    <w:rsid w:val="00FE2F0A"/>
    <w:rsid w:val="00FE3C6B"/>
    <w:rsid w:val="00FE4F2F"/>
    <w:rsid w:val="00FF2A10"/>
    <w:rsid w:val="00FF557B"/>
    <w:rsid w:val="00FF57B7"/>
    <w:rsid w:val="00FF6E25"/>
    <w:rsid w:val="00FF7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paragraphsub">
    <w:name w:val="paragraph(sub)"/>
    <w:aliases w:val="aa"/>
    <w:basedOn w:val="Normal"/>
    <w:rsid w:val="00C2172F"/>
    <w:pPr>
      <w:tabs>
        <w:tab w:val="right" w:pos="1985"/>
      </w:tabs>
      <w:spacing w:before="40" w:after="0" w:line="240" w:lineRule="auto"/>
      <w:ind w:left="2098" w:hanging="2098"/>
    </w:pPr>
    <w:rPr>
      <w:rFonts w:eastAsia="Times New Roman" w:cs="Times New Roman"/>
      <w:sz w:val="22"/>
      <w:szCs w:val="20"/>
      <w:lang w:eastAsia="en-AU"/>
    </w:rPr>
  </w:style>
  <w:style w:type="paragraph" w:customStyle="1" w:styleId="paragraph">
    <w:name w:val="paragraph"/>
    <w:aliases w:val="a"/>
    <w:basedOn w:val="Normal"/>
    <w:link w:val="paragraphChar"/>
    <w:rsid w:val="00C2172F"/>
    <w:pPr>
      <w:tabs>
        <w:tab w:val="right" w:pos="1531"/>
      </w:tabs>
      <w:spacing w:before="40" w:after="0" w:line="240" w:lineRule="auto"/>
      <w:ind w:left="1644" w:hanging="1644"/>
    </w:pPr>
    <w:rPr>
      <w:rFonts w:eastAsia="Times New Roman" w:cs="Times New Roman"/>
      <w:sz w:val="22"/>
      <w:szCs w:val="20"/>
      <w:lang w:eastAsia="en-AU"/>
    </w:rPr>
  </w:style>
  <w:style w:type="character" w:customStyle="1" w:styleId="paragraphChar">
    <w:name w:val="paragraph Char"/>
    <w:aliases w:val="a Char"/>
    <w:basedOn w:val="DefaultParagraphFont"/>
    <w:link w:val="paragraph"/>
    <w:rsid w:val="00C2172F"/>
    <w:rPr>
      <w:rFonts w:eastAsia="Times New Roman" w:cs="Times New Roman"/>
      <w:sz w:val="22"/>
      <w:szCs w:val="20"/>
      <w:lang w:eastAsia="en-AU"/>
    </w:rPr>
  </w:style>
  <w:style w:type="character" w:styleId="Mention">
    <w:name w:val="Mention"/>
    <w:basedOn w:val="DefaultParagraphFont"/>
    <w:uiPriority w:val="99"/>
    <w:unhideWhenUsed/>
    <w:rsid w:val="00254B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4784">
      <w:bodyDiv w:val="1"/>
      <w:marLeft w:val="0"/>
      <w:marRight w:val="0"/>
      <w:marTop w:val="0"/>
      <w:marBottom w:val="0"/>
      <w:divBdr>
        <w:top w:val="none" w:sz="0" w:space="0" w:color="auto"/>
        <w:left w:val="none" w:sz="0" w:space="0" w:color="auto"/>
        <w:bottom w:val="none" w:sz="0" w:space="0" w:color="auto"/>
        <w:right w:val="none" w:sz="0" w:space="0" w:color="auto"/>
      </w:divBdr>
    </w:div>
    <w:div w:id="113906666">
      <w:bodyDiv w:val="1"/>
      <w:marLeft w:val="0"/>
      <w:marRight w:val="0"/>
      <w:marTop w:val="0"/>
      <w:marBottom w:val="0"/>
      <w:divBdr>
        <w:top w:val="none" w:sz="0" w:space="0" w:color="auto"/>
        <w:left w:val="none" w:sz="0" w:space="0" w:color="auto"/>
        <w:bottom w:val="none" w:sz="0" w:space="0" w:color="auto"/>
        <w:right w:val="none" w:sz="0" w:space="0" w:color="auto"/>
      </w:divBdr>
    </w:div>
    <w:div w:id="199437647">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16678847">
      <w:bodyDiv w:val="1"/>
      <w:marLeft w:val="0"/>
      <w:marRight w:val="0"/>
      <w:marTop w:val="0"/>
      <w:marBottom w:val="0"/>
      <w:divBdr>
        <w:top w:val="none" w:sz="0" w:space="0" w:color="auto"/>
        <w:left w:val="none" w:sz="0" w:space="0" w:color="auto"/>
        <w:bottom w:val="none" w:sz="0" w:space="0" w:color="auto"/>
        <w:right w:val="none" w:sz="0" w:space="0" w:color="auto"/>
      </w:divBdr>
    </w:div>
    <w:div w:id="538081659">
      <w:bodyDiv w:val="1"/>
      <w:marLeft w:val="0"/>
      <w:marRight w:val="0"/>
      <w:marTop w:val="0"/>
      <w:marBottom w:val="0"/>
      <w:divBdr>
        <w:top w:val="none" w:sz="0" w:space="0" w:color="auto"/>
        <w:left w:val="none" w:sz="0" w:space="0" w:color="auto"/>
        <w:bottom w:val="none" w:sz="0" w:space="0" w:color="auto"/>
        <w:right w:val="none" w:sz="0" w:space="0" w:color="auto"/>
      </w:divBdr>
    </w:div>
    <w:div w:id="666709721">
      <w:bodyDiv w:val="1"/>
      <w:marLeft w:val="0"/>
      <w:marRight w:val="0"/>
      <w:marTop w:val="0"/>
      <w:marBottom w:val="0"/>
      <w:divBdr>
        <w:top w:val="none" w:sz="0" w:space="0" w:color="auto"/>
        <w:left w:val="none" w:sz="0" w:space="0" w:color="auto"/>
        <w:bottom w:val="none" w:sz="0" w:space="0" w:color="auto"/>
        <w:right w:val="none" w:sz="0" w:space="0" w:color="auto"/>
      </w:divBdr>
    </w:div>
    <w:div w:id="917055264">
      <w:bodyDiv w:val="1"/>
      <w:marLeft w:val="0"/>
      <w:marRight w:val="0"/>
      <w:marTop w:val="0"/>
      <w:marBottom w:val="0"/>
      <w:divBdr>
        <w:top w:val="none" w:sz="0" w:space="0" w:color="auto"/>
        <w:left w:val="none" w:sz="0" w:space="0" w:color="auto"/>
        <w:bottom w:val="none" w:sz="0" w:space="0" w:color="auto"/>
        <w:right w:val="none" w:sz="0" w:space="0" w:color="auto"/>
      </w:divBdr>
    </w:div>
    <w:div w:id="921991853">
      <w:bodyDiv w:val="1"/>
      <w:marLeft w:val="0"/>
      <w:marRight w:val="0"/>
      <w:marTop w:val="0"/>
      <w:marBottom w:val="0"/>
      <w:divBdr>
        <w:top w:val="none" w:sz="0" w:space="0" w:color="auto"/>
        <w:left w:val="none" w:sz="0" w:space="0" w:color="auto"/>
        <w:bottom w:val="none" w:sz="0" w:space="0" w:color="auto"/>
        <w:right w:val="none" w:sz="0" w:space="0" w:color="auto"/>
      </w:divBdr>
    </w:div>
    <w:div w:id="1420101366">
      <w:bodyDiv w:val="1"/>
      <w:marLeft w:val="0"/>
      <w:marRight w:val="0"/>
      <w:marTop w:val="0"/>
      <w:marBottom w:val="0"/>
      <w:divBdr>
        <w:top w:val="none" w:sz="0" w:space="0" w:color="auto"/>
        <w:left w:val="none" w:sz="0" w:space="0" w:color="auto"/>
        <w:bottom w:val="none" w:sz="0" w:space="0" w:color="auto"/>
        <w:right w:val="none" w:sz="0" w:space="0" w:color="auto"/>
      </w:divBdr>
    </w:div>
    <w:div w:id="18873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0FE58-43CD-40C5-90F3-A15FFE6BB8F6}"/>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5.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CARSON,Matthew</cp:lastModifiedBy>
  <cp:revision>2</cp:revision>
  <cp:lastPrinted>2019-11-17T23:12:00Z</cp:lastPrinted>
  <dcterms:created xsi:type="dcterms:W3CDTF">2023-10-23T05:57:00Z</dcterms:created>
  <dcterms:modified xsi:type="dcterms:W3CDTF">2023-10-23T05:57:00Z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0x010100266966F133664895A6EE3632470D45F500090E2534C65B5C4F90F8B0C0619646BC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