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92CBA" w14:textId="77777777" w:rsidR="002E4E47" w:rsidRDefault="002E4E47" w:rsidP="002E4E47">
      <w:pPr>
        <w:tabs>
          <w:tab w:val="right" w:pos="7938"/>
        </w:tabs>
        <w:spacing w:before="0"/>
        <w:rPr>
          <w:sz w:val="16"/>
        </w:rPr>
      </w:pPr>
      <w:r w:rsidRPr="008858F1">
        <w:rPr>
          <w:noProof/>
          <w:sz w:val="16"/>
        </w:rPr>
        <w:drawing>
          <wp:inline distT="0" distB="0" distL="0" distR="0" wp14:anchorId="7A34CBF6" wp14:editId="31EA6F4E">
            <wp:extent cx="3781425" cy="1085850"/>
            <wp:effectExtent l="0" t="0" r="9525" b="0"/>
            <wp:docPr id="1" name="Picture 1" descr="Commonwealth of Australia coat of arm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tGovt_in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5CA18" w14:textId="77777777" w:rsidR="002E4E47" w:rsidRDefault="002E4E47" w:rsidP="002E4E47">
      <w:pPr>
        <w:spacing w:before="0"/>
        <w:ind w:left="142" w:right="91"/>
        <w:jc w:val="center"/>
      </w:pPr>
    </w:p>
    <w:p w14:paraId="4F46AB32" w14:textId="77777777" w:rsidR="002E4E47" w:rsidRDefault="002E4E47" w:rsidP="002E4E47">
      <w:pPr>
        <w:spacing w:before="0"/>
        <w:ind w:left="142" w:right="91"/>
        <w:jc w:val="center"/>
      </w:pPr>
    </w:p>
    <w:p w14:paraId="65228B02" w14:textId="77777777" w:rsidR="002E4E47" w:rsidRDefault="002E4E47" w:rsidP="002E4E47">
      <w:pPr>
        <w:spacing w:before="0" w:line="240" w:lineRule="exact"/>
        <w:ind w:left="142" w:right="91"/>
        <w:jc w:val="center"/>
      </w:pPr>
    </w:p>
    <w:p w14:paraId="793BB080" w14:textId="77777777" w:rsidR="002E4E47" w:rsidRDefault="002E4E47" w:rsidP="002E4E47">
      <w:pPr>
        <w:spacing w:before="0" w:line="240" w:lineRule="exact"/>
        <w:ind w:left="142" w:right="91"/>
        <w:jc w:val="center"/>
        <w:rPr>
          <w:b/>
          <w:i/>
        </w:rPr>
      </w:pPr>
      <w:r>
        <w:rPr>
          <w:b/>
          <w:i/>
        </w:rPr>
        <w:t>Coastal Trading (Revitalising Australian Shipping) Act 2012</w:t>
      </w:r>
    </w:p>
    <w:p w14:paraId="01EF2A78" w14:textId="77777777" w:rsidR="002E4E47" w:rsidRDefault="002E4E47" w:rsidP="002E4E47">
      <w:pPr>
        <w:spacing w:before="0" w:line="240" w:lineRule="exact"/>
        <w:ind w:left="142" w:right="91"/>
        <w:jc w:val="center"/>
        <w:rPr>
          <w:b/>
          <w:i/>
        </w:rPr>
      </w:pPr>
    </w:p>
    <w:p w14:paraId="4F3CFCC2" w14:textId="77777777" w:rsidR="002E4E47" w:rsidRDefault="002E4E47" w:rsidP="002E4E47">
      <w:pPr>
        <w:spacing w:before="0" w:line="240" w:lineRule="exact"/>
        <w:ind w:left="142" w:right="91"/>
        <w:jc w:val="center"/>
        <w:rPr>
          <w:b/>
          <w:i/>
        </w:rPr>
      </w:pPr>
      <w:r>
        <w:rPr>
          <w:b/>
        </w:rPr>
        <w:t>Section 11 exemption for cruise vessels 20</w:t>
      </w:r>
      <w:r w:rsidR="005D4BAC">
        <w:rPr>
          <w:b/>
        </w:rPr>
        <w:t>23</w:t>
      </w:r>
    </w:p>
    <w:p w14:paraId="71B97D09" w14:textId="77777777" w:rsidR="002E4E47" w:rsidRDefault="002E4E47" w:rsidP="002E4E47">
      <w:pPr>
        <w:spacing w:before="0" w:line="240" w:lineRule="exact"/>
        <w:ind w:left="142" w:right="91"/>
        <w:jc w:val="center"/>
      </w:pPr>
    </w:p>
    <w:p w14:paraId="73FEBBF3" w14:textId="77777777" w:rsidR="002E4E47" w:rsidRDefault="002E4E47" w:rsidP="002E4E47">
      <w:pPr>
        <w:spacing w:before="0" w:line="240" w:lineRule="exact"/>
        <w:ind w:left="142" w:right="91"/>
        <w:jc w:val="center"/>
      </w:pPr>
    </w:p>
    <w:p w14:paraId="0E7D58E2" w14:textId="77777777" w:rsidR="002E4E47" w:rsidRDefault="002E4E47" w:rsidP="002E4E47">
      <w:pPr>
        <w:spacing w:before="0" w:line="240" w:lineRule="exact"/>
        <w:ind w:left="142" w:right="91"/>
        <w:jc w:val="center"/>
      </w:pPr>
    </w:p>
    <w:p w14:paraId="79C79676" w14:textId="77777777" w:rsidR="002E4E47" w:rsidRDefault="002E4E47" w:rsidP="002E4E47">
      <w:pPr>
        <w:spacing w:before="0" w:line="240" w:lineRule="exact"/>
        <w:ind w:left="142" w:right="91"/>
        <w:jc w:val="center"/>
      </w:pPr>
    </w:p>
    <w:p w14:paraId="78E42E31" w14:textId="72A176D1" w:rsidR="002E4E47" w:rsidRPr="0028044E" w:rsidRDefault="002E4E47" w:rsidP="002E4E47">
      <w:r w:rsidRPr="008C0C1A">
        <w:t xml:space="preserve">I, </w:t>
      </w:r>
      <w:r w:rsidR="005D4BAC">
        <w:t>CATHERINE FIONA KING</w:t>
      </w:r>
      <w:r w:rsidRPr="008C0C1A">
        <w:t>, Minister for Infrastructure</w:t>
      </w:r>
      <w:r w:rsidR="005D4BAC">
        <w:t>,</w:t>
      </w:r>
      <w:r w:rsidRPr="008C0C1A">
        <w:t xml:space="preserve"> Transport</w:t>
      </w:r>
      <w:r>
        <w:t>,</w:t>
      </w:r>
      <w:r w:rsidR="005D4BAC">
        <w:t xml:space="preserve"> Regional Development and Local Government,</w:t>
      </w:r>
      <w:r w:rsidRPr="008C0C1A">
        <w:t xml:space="preserve"> </w:t>
      </w:r>
      <w:r>
        <w:t xml:space="preserve">for the purposes of section 11 of the </w:t>
      </w:r>
      <w:r w:rsidRPr="00C7025F">
        <w:rPr>
          <w:i/>
        </w:rPr>
        <w:t>Coastal Trading (Revitalisi</w:t>
      </w:r>
      <w:r>
        <w:rPr>
          <w:i/>
        </w:rPr>
        <w:t>ng Australian Shipping) Act 2012,</w:t>
      </w:r>
      <w:r>
        <w:t xml:space="preserve"> having </w:t>
      </w:r>
      <w:proofErr w:type="gramStart"/>
      <w:r>
        <w:t>taken into account</w:t>
      </w:r>
      <w:proofErr w:type="gramEnd"/>
      <w:r>
        <w:t xml:space="preserve"> all relevant considerations, hereby direct that</w:t>
      </w:r>
      <w:r w:rsidRPr="00C7025F">
        <w:t xml:space="preserve"> the </w:t>
      </w:r>
      <w:r w:rsidRPr="00FD111D">
        <w:rPr>
          <w:i/>
        </w:rPr>
        <w:t>Coastal Trading (Revitalising Australian Shipping) Act 2012</w:t>
      </w:r>
      <w:r w:rsidRPr="00C7025F">
        <w:t xml:space="preserve"> </w:t>
      </w:r>
      <w:r>
        <w:t xml:space="preserve">does not apply to all cruise vessels </w:t>
      </w:r>
      <w:r w:rsidRPr="0028044E">
        <w:t xml:space="preserve">in excess </w:t>
      </w:r>
      <w:r>
        <w:t xml:space="preserve">of </w:t>
      </w:r>
      <w:r w:rsidR="00AD723A">
        <w:t>5</w:t>
      </w:r>
      <w:r w:rsidR="007E4526">
        <w:t>,</w:t>
      </w:r>
      <w:r w:rsidR="003B0DA6">
        <w:t>000</w:t>
      </w:r>
      <w:r>
        <w:t xml:space="preserve"> gross tonnes and meeting the criteria detailed below.</w:t>
      </w:r>
    </w:p>
    <w:p w14:paraId="64CCFB6B" w14:textId="77777777" w:rsidR="002E4E47" w:rsidRDefault="002E4E47" w:rsidP="002E4E47">
      <w:pPr>
        <w:tabs>
          <w:tab w:val="right" w:leader="dot" w:pos="7938"/>
        </w:tabs>
        <w:spacing w:before="0" w:line="240" w:lineRule="exact"/>
        <w:ind w:left="142" w:right="91"/>
      </w:pPr>
    </w:p>
    <w:p w14:paraId="26D62E2F" w14:textId="77777777" w:rsidR="002E4E47" w:rsidRPr="00236220" w:rsidRDefault="002E4E47" w:rsidP="002E4E47">
      <w:pPr>
        <w:spacing w:line="240" w:lineRule="exact"/>
        <w:ind w:right="91"/>
        <w:rPr>
          <w:b/>
        </w:rPr>
      </w:pPr>
      <w:r w:rsidRPr="00236220">
        <w:rPr>
          <w:b/>
        </w:rPr>
        <w:t xml:space="preserve">Specifications of vessels to which the </w:t>
      </w:r>
      <w:r>
        <w:rPr>
          <w:b/>
        </w:rPr>
        <w:t>exemption</w:t>
      </w:r>
      <w:r w:rsidRPr="00236220">
        <w:rPr>
          <w:b/>
        </w:rPr>
        <w:t xml:space="preserve"> applies and conditions on which </w:t>
      </w:r>
      <w:r>
        <w:rPr>
          <w:b/>
        </w:rPr>
        <w:t>the exemption</w:t>
      </w:r>
      <w:r w:rsidRPr="00236220">
        <w:rPr>
          <w:b/>
        </w:rPr>
        <w:t xml:space="preserve"> is given</w:t>
      </w:r>
    </w:p>
    <w:p w14:paraId="01B693A6" w14:textId="77777777" w:rsidR="002E4E47" w:rsidRPr="00236220" w:rsidRDefault="002E4E47" w:rsidP="002E4E47">
      <w:pPr>
        <w:spacing w:line="240" w:lineRule="exact"/>
        <w:ind w:left="142" w:right="91"/>
      </w:pPr>
    </w:p>
    <w:p w14:paraId="544B0139" w14:textId="375815C1" w:rsidR="002E4E47" w:rsidRPr="0028044E" w:rsidRDefault="002E4E47" w:rsidP="002E4E47">
      <w:pPr>
        <w:spacing w:after="120"/>
      </w:pPr>
      <w:r w:rsidRPr="00236220">
        <w:t xml:space="preserve">This </w:t>
      </w:r>
      <w:r>
        <w:t xml:space="preserve">exemption applies </w:t>
      </w:r>
      <w:r w:rsidRPr="00236220">
        <w:t xml:space="preserve">to vessels </w:t>
      </w:r>
      <w:r w:rsidRPr="0028044E">
        <w:t xml:space="preserve">in excess of </w:t>
      </w:r>
      <w:r w:rsidR="00452438">
        <w:t>5</w:t>
      </w:r>
      <w:r w:rsidR="007E4526">
        <w:t>,</w:t>
      </w:r>
      <w:r w:rsidR="00452438">
        <w:t>000</w:t>
      </w:r>
      <w:r w:rsidRPr="0028044E">
        <w:t xml:space="preserve"> gross tonnes which are:</w:t>
      </w:r>
    </w:p>
    <w:p w14:paraId="5C7AD135" w14:textId="77777777" w:rsidR="002E4E47" w:rsidRPr="0028044E" w:rsidRDefault="002E4E47" w:rsidP="002E4E47">
      <w:pPr>
        <w:numPr>
          <w:ilvl w:val="0"/>
          <w:numId w:val="1"/>
        </w:numPr>
        <w:spacing w:before="0" w:after="120"/>
      </w:pPr>
      <w:r w:rsidRPr="0028044E">
        <w:t>capable of a speed of at lea</w:t>
      </w:r>
      <w:r>
        <w:t>s</w:t>
      </w:r>
      <w:r w:rsidRPr="0028044E">
        <w:t>t 15 knots;</w:t>
      </w:r>
    </w:p>
    <w:p w14:paraId="6EB8C581" w14:textId="1297327D" w:rsidR="002E4E47" w:rsidRPr="0028044E" w:rsidRDefault="002E4E47" w:rsidP="002E4E47">
      <w:pPr>
        <w:numPr>
          <w:ilvl w:val="0"/>
          <w:numId w:val="1"/>
        </w:numPr>
        <w:spacing w:before="0" w:after="120"/>
      </w:pPr>
      <w:r w:rsidRPr="0028044E">
        <w:t xml:space="preserve">capable of carrying at least </w:t>
      </w:r>
      <w:r w:rsidR="00AD723A">
        <w:t>100</w:t>
      </w:r>
      <w:r w:rsidRPr="0028044E">
        <w:t xml:space="preserve"> passengers; and</w:t>
      </w:r>
    </w:p>
    <w:p w14:paraId="417DCB3E" w14:textId="77777777" w:rsidR="002E4E47" w:rsidRDefault="002E4E47" w:rsidP="002E4E47">
      <w:pPr>
        <w:numPr>
          <w:ilvl w:val="0"/>
          <w:numId w:val="1"/>
        </w:numPr>
        <w:spacing w:before="0" w:after="120"/>
      </w:pPr>
      <w:r w:rsidRPr="0028044E">
        <w:t xml:space="preserve">utilised </w:t>
      </w:r>
      <w:r w:rsidRPr="00C62934">
        <w:t>wholly or primarily for the carriage of passengers between any ports in the Commonwealth or in the Territories</w:t>
      </w:r>
      <w:r>
        <w:t>,</w:t>
      </w:r>
      <w:r w:rsidRPr="00C62934">
        <w:t xml:space="preserve"> except between Victoria and Tasmania.</w:t>
      </w:r>
    </w:p>
    <w:p w14:paraId="11EADA39" w14:textId="77777777" w:rsidR="002E4E47" w:rsidRDefault="002E4E47" w:rsidP="002E4E47">
      <w:pPr>
        <w:spacing w:before="0" w:line="240" w:lineRule="exact"/>
        <w:ind w:left="142" w:right="91"/>
      </w:pPr>
    </w:p>
    <w:p w14:paraId="79C2883B" w14:textId="4EC410CD" w:rsidR="002E4E47" w:rsidRPr="00C7025F" w:rsidRDefault="002E4E47" w:rsidP="002E4E47">
      <w:pPr>
        <w:tabs>
          <w:tab w:val="right" w:leader="dot" w:pos="7938"/>
        </w:tabs>
        <w:spacing w:before="0" w:line="240" w:lineRule="exact"/>
        <w:ind w:right="91"/>
      </w:pPr>
      <w:r>
        <w:t>This exemption has effect for the period commencing from 1 January 20</w:t>
      </w:r>
      <w:r w:rsidR="005D4BAC">
        <w:t>24</w:t>
      </w:r>
      <w:r>
        <w:t xml:space="preserve"> and ceasing on 31 December </w:t>
      </w:r>
      <w:r w:rsidR="003B0DA6">
        <w:t>2024</w:t>
      </w:r>
      <w:r>
        <w:t>.</w:t>
      </w:r>
      <w:r w:rsidRPr="00C7025F">
        <w:t xml:space="preserve"> </w:t>
      </w:r>
    </w:p>
    <w:p w14:paraId="36F1433C" w14:textId="77777777" w:rsidR="002E4E47" w:rsidRPr="00C7025F" w:rsidRDefault="002E4E47" w:rsidP="002E4E47">
      <w:pPr>
        <w:tabs>
          <w:tab w:val="right" w:leader="dot" w:pos="7938"/>
        </w:tabs>
        <w:spacing w:before="0" w:line="240" w:lineRule="exact"/>
        <w:ind w:left="142" w:right="91"/>
      </w:pPr>
    </w:p>
    <w:p w14:paraId="60AD1BC1" w14:textId="77777777" w:rsidR="002E4E47" w:rsidRDefault="002E4E47" w:rsidP="002E4E47">
      <w:pPr>
        <w:spacing w:before="0" w:line="240" w:lineRule="exact"/>
        <w:ind w:left="142" w:right="91"/>
      </w:pPr>
    </w:p>
    <w:p w14:paraId="6C0E9579" w14:textId="77777777" w:rsidR="002E4E47" w:rsidRDefault="002E4E47" w:rsidP="002E4E47">
      <w:pPr>
        <w:spacing w:before="0" w:line="240" w:lineRule="exact"/>
        <w:ind w:left="142" w:right="91"/>
      </w:pPr>
    </w:p>
    <w:p w14:paraId="06894569" w14:textId="77777777" w:rsidR="002E4E47" w:rsidRDefault="002E4E47" w:rsidP="002E4E47">
      <w:pPr>
        <w:spacing w:before="0" w:line="240" w:lineRule="exact"/>
        <w:ind w:left="142" w:right="91"/>
      </w:pPr>
    </w:p>
    <w:p w14:paraId="5B3889C3" w14:textId="77777777" w:rsidR="002E4E47" w:rsidRDefault="002E4E47" w:rsidP="002E4E47">
      <w:pPr>
        <w:spacing w:before="0" w:line="240" w:lineRule="exact"/>
        <w:ind w:left="142" w:right="91"/>
      </w:pPr>
    </w:p>
    <w:p w14:paraId="2309D5A8" w14:textId="77777777" w:rsidR="002E4E47" w:rsidRDefault="005D4BAC" w:rsidP="002E4E47">
      <w:pPr>
        <w:spacing w:before="0" w:line="240" w:lineRule="exact"/>
        <w:ind w:right="91"/>
      </w:pPr>
      <w:r>
        <w:t>Catherine King</w:t>
      </w:r>
    </w:p>
    <w:p w14:paraId="4B566360" w14:textId="77777777" w:rsidR="002E4E47" w:rsidRDefault="002E4E47" w:rsidP="002E4E47">
      <w:pPr>
        <w:tabs>
          <w:tab w:val="left" w:pos="5954"/>
        </w:tabs>
        <w:spacing w:before="0" w:line="240" w:lineRule="exact"/>
        <w:ind w:right="91"/>
      </w:pPr>
      <w:r>
        <w:t xml:space="preserve">Minister for </w:t>
      </w:r>
      <w:r w:rsidR="005D4BAC" w:rsidRPr="008C0C1A">
        <w:t>Infrastructure</w:t>
      </w:r>
      <w:r w:rsidR="005D4BAC">
        <w:t>,</w:t>
      </w:r>
      <w:r w:rsidR="005D4BAC" w:rsidRPr="008C0C1A">
        <w:t xml:space="preserve"> Transport</w:t>
      </w:r>
      <w:r w:rsidR="005D4BAC">
        <w:t>, Regional Development and Local Government</w:t>
      </w:r>
    </w:p>
    <w:p w14:paraId="4C2F2F71" w14:textId="77777777" w:rsidR="002E4E47" w:rsidRDefault="002E4E47" w:rsidP="002E4E47">
      <w:pPr>
        <w:tabs>
          <w:tab w:val="left" w:pos="4962"/>
        </w:tabs>
        <w:spacing w:before="0" w:line="240" w:lineRule="exact"/>
        <w:ind w:right="91"/>
      </w:pPr>
    </w:p>
    <w:p w14:paraId="493BEC86" w14:textId="77777777" w:rsidR="002E4E47" w:rsidRDefault="002E4E47" w:rsidP="002E4E47">
      <w:pPr>
        <w:tabs>
          <w:tab w:val="left" w:pos="4962"/>
        </w:tabs>
        <w:spacing w:before="0" w:line="240" w:lineRule="exact"/>
        <w:ind w:right="91"/>
      </w:pPr>
      <w:r>
        <w:t xml:space="preserve"> </w:t>
      </w:r>
    </w:p>
    <w:p w14:paraId="1AEDAECB" w14:textId="338ED5D8" w:rsidR="002E4E47" w:rsidRDefault="002E4E47" w:rsidP="002E4E47">
      <w:pPr>
        <w:tabs>
          <w:tab w:val="left" w:pos="4962"/>
        </w:tabs>
        <w:spacing w:before="0" w:line="240" w:lineRule="exact"/>
        <w:ind w:right="91"/>
      </w:pPr>
      <w:r>
        <w:t>Dated</w:t>
      </w:r>
      <w:r w:rsidR="0070083B">
        <w:t>: 13 Dec</w:t>
      </w:r>
      <w:bookmarkStart w:id="0" w:name="_GoBack"/>
      <w:bookmarkEnd w:id="0"/>
      <w:r w:rsidR="0070083B">
        <w:t xml:space="preserve"> </w:t>
      </w:r>
      <w:r w:rsidR="005D4BAC">
        <w:t>2023</w:t>
      </w:r>
    </w:p>
    <w:p w14:paraId="2B575A9E" w14:textId="77777777" w:rsidR="004F2FCE" w:rsidRDefault="0070083B"/>
    <w:sectPr w:rsidR="004F2F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E2473"/>
    <w:multiLevelType w:val="singleLevel"/>
    <w:tmpl w:val="0C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47"/>
    <w:rsid w:val="00015EC7"/>
    <w:rsid w:val="001B1200"/>
    <w:rsid w:val="002E4E47"/>
    <w:rsid w:val="0037793C"/>
    <w:rsid w:val="003B0DA6"/>
    <w:rsid w:val="00452438"/>
    <w:rsid w:val="0050579C"/>
    <w:rsid w:val="005D4BAC"/>
    <w:rsid w:val="00633BA4"/>
    <w:rsid w:val="00660FEB"/>
    <w:rsid w:val="0070083B"/>
    <w:rsid w:val="007E4526"/>
    <w:rsid w:val="008C7B53"/>
    <w:rsid w:val="00AD723A"/>
    <w:rsid w:val="00B1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E71AD"/>
  <w15:chartTrackingRefBased/>
  <w15:docId w15:val="{65524519-4E00-4EB1-9381-D9CE0845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E4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1FEF589CB42E049B5A66E9924C07E8C" ma:contentTypeVersion="" ma:contentTypeDescription="PDMS Document Site Content Type" ma:contentTypeScope="" ma:versionID="6c29d378a1992b22c53f5599e85067b6">
  <xsd:schema xmlns:xsd="http://www.w3.org/2001/XMLSchema" xmlns:xs="http://www.w3.org/2001/XMLSchema" xmlns:p="http://schemas.microsoft.com/office/2006/metadata/properties" xmlns:ns2="8ED73002-EDD2-490F-882C-C30E27A0DB8B" targetNamespace="http://schemas.microsoft.com/office/2006/metadata/properties" ma:root="true" ma:fieldsID="d74b26be1f9cf966a507120504e046d5" ns2:_="">
    <xsd:import namespace="8ED73002-EDD2-490F-882C-C30E27A0DB8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73002-EDD2-490F-882C-C30E27A0DB8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ED73002-EDD2-490F-882C-C30E27A0DB8B" xsi:nil="true"/>
  </documentManagement>
</p:properties>
</file>

<file path=customXml/itemProps1.xml><?xml version="1.0" encoding="utf-8"?>
<ds:datastoreItem xmlns:ds="http://schemas.openxmlformats.org/officeDocument/2006/customXml" ds:itemID="{328191BA-17C9-448B-96F2-0F9AC8FCC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73002-EDD2-490F-882C-C30E27A0D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647B04-5F75-4CDB-8B38-6159E7142E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87547C-1400-4DC0-A101-A2B6387055C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ED73002-EDD2-490F-882C-C30E27A0DB8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BARTHOLOMEW Louise</dc:creator>
  <cp:keywords/>
  <dc:description/>
  <cp:lastModifiedBy>MACKENZIE, Tom</cp:lastModifiedBy>
  <cp:revision>2</cp:revision>
  <dcterms:created xsi:type="dcterms:W3CDTF">2023-12-13T22:40:00Z</dcterms:created>
  <dcterms:modified xsi:type="dcterms:W3CDTF">2023-12-13T22:40:00Z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0x010100266966F133664895A6EE3632470D45F50091FEF589CB42E049B5A66E9924C07E8C</vt:lpwstr>
  </property>
</Properties>
</file>