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96D98" w14:textId="77777777" w:rsidR="00F328DA" w:rsidRPr="00BC76EB" w:rsidRDefault="002533F0" w:rsidP="00126429">
      <w:pPr>
        <w:spacing w:before="0" w:after="120"/>
        <w:ind w:right="91"/>
        <w:jc w:val="center"/>
        <w:rPr>
          <w:rFonts w:ascii="Arial" w:hAnsi="Arial" w:cs="Arial"/>
          <w:b/>
          <w:szCs w:val="24"/>
          <w:u w:val="single"/>
        </w:rPr>
      </w:pPr>
      <w:r w:rsidRPr="00BC76EB">
        <w:rPr>
          <w:rFonts w:ascii="Arial" w:hAnsi="Arial" w:cs="Arial"/>
          <w:b/>
          <w:szCs w:val="24"/>
          <w:u w:val="single"/>
        </w:rPr>
        <w:t>EXPLANATORY STATEMENT</w:t>
      </w:r>
    </w:p>
    <w:p w14:paraId="672E5D59" w14:textId="77777777" w:rsidR="002533F0" w:rsidRPr="00BC76EB" w:rsidRDefault="002533F0" w:rsidP="002533F0">
      <w:pPr>
        <w:spacing w:before="0"/>
        <w:ind w:right="91"/>
        <w:jc w:val="center"/>
        <w:rPr>
          <w:rFonts w:ascii="Arial" w:hAnsi="Arial" w:cs="Arial"/>
          <w:szCs w:val="24"/>
        </w:rPr>
      </w:pPr>
    </w:p>
    <w:p w14:paraId="78C00635" w14:textId="77777777" w:rsidR="00EC0C59" w:rsidRPr="00BC76EB" w:rsidRDefault="00EC0C59" w:rsidP="002533F0">
      <w:pPr>
        <w:spacing w:before="0"/>
        <w:ind w:right="91"/>
        <w:jc w:val="center"/>
        <w:rPr>
          <w:rFonts w:ascii="Arial" w:hAnsi="Arial" w:cs="Arial"/>
          <w:b/>
          <w:szCs w:val="24"/>
          <w:u w:val="single"/>
        </w:rPr>
      </w:pPr>
    </w:p>
    <w:p w14:paraId="79BB0826" w14:textId="77777777" w:rsidR="002533F0" w:rsidRPr="00BC76EB" w:rsidRDefault="002533F0" w:rsidP="002533F0">
      <w:pPr>
        <w:spacing w:before="0"/>
        <w:ind w:right="91"/>
        <w:jc w:val="center"/>
        <w:rPr>
          <w:rFonts w:ascii="Arial" w:hAnsi="Arial" w:cs="Arial"/>
          <w:szCs w:val="24"/>
        </w:rPr>
      </w:pPr>
      <w:r w:rsidRPr="00BC76EB">
        <w:rPr>
          <w:rFonts w:ascii="Arial" w:hAnsi="Arial" w:cs="Arial"/>
          <w:szCs w:val="24"/>
        </w:rPr>
        <w:t>Issued by the authority of the</w:t>
      </w:r>
      <w:r w:rsidR="00AD1645" w:rsidRPr="00BC76EB">
        <w:rPr>
          <w:rFonts w:ascii="Arial" w:hAnsi="Arial" w:cs="Arial"/>
          <w:szCs w:val="24"/>
        </w:rPr>
        <w:t xml:space="preserve"> </w:t>
      </w:r>
      <w:r w:rsidR="00540C62">
        <w:rPr>
          <w:rFonts w:ascii="Arial" w:hAnsi="Arial" w:cs="Arial"/>
          <w:szCs w:val="24"/>
        </w:rPr>
        <w:t>Commissioner of the NDIS Quality and Safeguards Commission</w:t>
      </w:r>
    </w:p>
    <w:p w14:paraId="1734A566" w14:textId="77777777" w:rsidR="002533F0" w:rsidRPr="00BC76EB" w:rsidRDefault="002533F0" w:rsidP="002533F0">
      <w:pPr>
        <w:spacing w:before="0"/>
        <w:ind w:right="91"/>
        <w:jc w:val="center"/>
        <w:rPr>
          <w:rFonts w:ascii="Arial" w:hAnsi="Arial" w:cs="Arial"/>
          <w:i/>
          <w:szCs w:val="24"/>
        </w:rPr>
      </w:pPr>
    </w:p>
    <w:p w14:paraId="59B9FCD1" w14:textId="77777777" w:rsidR="00966756" w:rsidRPr="00564628" w:rsidRDefault="00564628" w:rsidP="002533F0">
      <w:pPr>
        <w:spacing w:before="0"/>
        <w:ind w:right="91"/>
        <w:jc w:val="center"/>
        <w:rPr>
          <w:rFonts w:ascii="Arial" w:hAnsi="Arial" w:cs="Arial"/>
          <w:i/>
          <w:szCs w:val="24"/>
        </w:rPr>
      </w:pPr>
      <w:r>
        <w:rPr>
          <w:rFonts w:ascii="Arial" w:hAnsi="Arial" w:cs="Arial"/>
          <w:i/>
          <w:szCs w:val="24"/>
        </w:rPr>
        <w:t>National Disability Insurance Scheme Act 2013</w:t>
      </w:r>
    </w:p>
    <w:p w14:paraId="4F24B1B2" w14:textId="77777777" w:rsidR="00966756" w:rsidRPr="00BC76EB" w:rsidRDefault="00966756" w:rsidP="002533F0">
      <w:pPr>
        <w:spacing w:before="0"/>
        <w:ind w:right="91"/>
        <w:jc w:val="center"/>
        <w:rPr>
          <w:rFonts w:ascii="Arial" w:hAnsi="Arial" w:cs="Arial"/>
          <w:szCs w:val="24"/>
        </w:rPr>
      </w:pPr>
    </w:p>
    <w:p w14:paraId="4DC1D65A" w14:textId="227887D9" w:rsidR="002533F0" w:rsidRPr="00564628" w:rsidRDefault="00564628" w:rsidP="002533F0">
      <w:pPr>
        <w:spacing w:before="0"/>
        <w:ind w:right="91"/>
        <w:jc w:val="center"/>
        <w:rPr>
          <w:rFonts w:ascii="Arial" w:hAnsi="Arial" w:cs="Arial"/>
          <w:i/>
          <w:szCs w:val="24"/>
        </w:rPr>
      </w:pPr>
      <w:r>
        <w:rPr>
          <w:rFonts w:ascii="Arial" w:hAnsi="Arial" w:cs="Arial"/>
          <w:i/>
          <w:szCs w:val="24"/>
        </w:rPr>
        <w:t>National Disability Insurance Scheme (</w:t>
      </w:r>
      <w:r w:rsidR="00467904">
        <w:rPr>
          <w:rFonts w:ascii="Arial" w:hAnsi="Arial" w:cs="Arial"/>
          <w:i/>
          <w:szCs w:val="24"/>
        </w:rPr>
        <w:t>Code of Conduct</w:t>
      </w:r>
      <w:r>
        <w:rPr>
          <w:rFonts w:ascii="Arial" w:hAnsi="Arial" w:cs="Arial"/>
          <w:i/>
          <w:szCs w:val="24"/>
        </w:rPr>
        <w:t xml:space="preserve">) </w:t>
      </w:r>
      <w:r w:rsidR="00610AAE">
        <w:rPr>
          <w:rFonts w:ascii="Arial" w:hAnsi="Arial" w:cs="Arial"/>
          <w:i/>
          <w:szCs w:val="24"/>
        </w:rPr>
        <w:t xml:space="preserve">Amendment </w:t>
      </w:r>
      <w:r w:rsidR="00467904">
        <w:rPr>
          <w:rFonts w:ascii="Arial" w:hAnsi="Arial" w:cs="Arial"/>
          <w:i/>
          <w:szCs w:val="24"/>
        </w:rPr>
        <w:t xml:space="preserve">(2023 Measures No. 1) </w:t>
      </w:r>
      <w:r>
        <w:rPr>
          <w:rFonts w:ascii="Arial" w:hAnsi="Arial" w:cs="Arial"/>
          <w:i/>
          <w:szCs w:val="24"/>
        </w:rPr>
        <w:t xml:space="preserve">Rules </w:t>
      </w:r>
      <w:r w:rsidR="00467904">
        <w:rPr>
          <w:rFonts w:ascii="Arial" w:hAnsi="Arial" w:cs="Arial"/>
          <w:i/>
          <w:szCs w:val="24"/>
        </w:rPr>
        <w:t>2023</w:t>
      </w:r>
    </w:p>
    <w:p w14:paraId="2049089F" w14:textId="357F03BD" w:rsidR="002533F0" w:rsidRPr="00BC76EB" w:rsidRDefault="002533F0" w:rsidP="002533F0">
      <w:pPr>
        <w:spacing w:before="0"/>
        <w:ind w:right="91"/>
        <w:jc w:val="center"/>
        <w:rPr>
          <w:rFonts w:ascii="Arial" w:hAnsi="Arial" w:cs="Arial"/>
          <w:i/>
          <w:szCs w:val="24"/>
        </w:rPr>
      </w:pPr>
    </w:p>
    <w:p w14:paraId="2CDC9201" w14:textId="77777777" w:rsidR="002533F0" w:rsidRPr="00BC76EB" w:rsidRDefault="0083135C" w:rsidP="002533F0">
      <w:pPr>
        <w:spacing w:before="0"/>
        <w:ind w:right="91"/>
        <w:rPr>
          <w:rFonts w:ascii="Arial" w:hAnsi="Arial" w:cs="Arial"/>
          <w:b/>
          <w:szCs w:val="24"/>
        </w:rPr>
      </w:pPr>
      <w:r w:rsidRPr="00BC76EB">
        <w:rPr>
          <w:rFonts w:ascii="Arial" w:hAnsi="Arial" w:cs="Arial"/>
          <w:b/>
          <w:szCs w:val="24"/>
        </w:rPr>
        <w:t>Purpose</w:t>
      </w:r>
    </w:p>
    <w:p w14:paraId="5088C4C3" w14:textId="5487B171" w:rsidR="003F387A" w:rsidRPr="003B737C" w:rsidRDefault="003F387A" w:rsidP="003F387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sidRPr="00651414">
        <w:rPr>
          <w:rStyle w:val="BookTitle"/>
          <w:rFonts w:ascii="Arial" w:hAnsi="Arial" w:cs="Arial"/>
          <w:iCs w:val="0"/>
          <w:smallCaps w:val="0"/>
          <w:spacing w:val="0"/>
          <w:szCs w:val="24"/>
        </w:rPr>
        <w:t xml:space="preserve">National Disability Insurance Scheme (Code of Conduct) Amendment (2023 Measures No. 1) Rules 2023 </w:t>
      </w:r>
      <w:r>
        <w:rPr>
          <w:rStyle w:val="BookTitle"/>
          <w:rFonts w:ascii="Arial" w:hAnsi="Arial" w:cs="Arial"/>
          <w:i w:val="0"/>
          <w:iCs w:val="0"/>
          <w:smallCaps w:val="0"/>
          <w:spacing w:val="0"/>
          <w:szCs w:val="24"/>
        </w:rPr>
        <w:t xml:space="preserve">(the Instrument) amends the </w:t>
      </w:r>
      <w:r>
        <w:rPr>
          <w:rStyle w:val="BookTitle"/>
          <w:rFonts w:ascii="Arial" w:hAnsi="Arial" w:cs="Arial"/>
          <w:iCs w:val="0"/>
          <w:smallCaps w:val="0"/>
          <w:spacing w:val="0"/>
          <w:szCs w:val="24"/>
        </w:rPr>
        <w:t xml:space="preserve">National Disability Insurance Scheme (Code of Conduct) Rules 2018 </w:t>
      </w:r>
      <w:r>
        <w:rPr>
          <w:rStyle w:val="BookTitle"/>
          <w:rFonts w:ascii="Arial" w:hAnsi="Arial" w:cs="Arial"/>
          <w:i w:val="0"/>
          <w:iCs w:val="0"/>
          <w:smallCaps w:val="0"/>
          <w:spacing w:val="0"/>
          <w:szCs w:val="24"/>
        </w:rPr>
        <w:t>(the NDIS Code of Conduct Rules).</w:t>
      </w:r>
    </w:p>
    <w:p w14:paraId="24DA0CD4" w14:textId="69E2E865" w:rsidR="00C52624" w:rsidRPr="00C52624" w:rsidRDefault="00DE41E9"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Instrument is </w:t>
      </w:r>
      <w:r w:rsidR="00C52624">
        <w:rPr>
          <w:rStyle w:val="BookTitle"/>
          <w:rFonts w:ascii="Arial" w:hAnsi="Arial" w:cs="Arial"/>
          <w:i w:val="0"/>
          <w:iCs w:val="0"/>
          <w:smallCaps w:val="0"/>
          <w:spacing w:val="0"/>
          <w:szCs w:val="24"/>
        </w:rPr>
        <w:t xml:space="preserve">made under </w:t>
      </w:r>
      <w:r w:rsidR="003B6761">
        <w:rPr>
          <w:rStyle w:val="BookTitle"/>
          <w:rFonts w:ascii="Arial" w:hAnsi="Arial" w:cs="Arial"/>
          <w:i w:val="0"/>
          <w:iCs w:val="0"/>
          <w:smallCaps w:val="0"/>
          <w:spacing w:val="0"/>
          <w:szCs w:val="24"/>
        </w:rPr>
        <w:t xml:space="preserve">section 209 </w:t>
      </w:r>
      <w:r w:rsidR="00C52624">
        <w:rPr>
          <w:rStyle w:val="BookTitle"/>
          <w:rFonts w:ascii="Arial" w:hAnsi="Arial" w:cs="Arial"/>
          <w:i w:val="0"/>
          <w:iCs w:val="0"/>
          <w:smallCaps w:val="0"/>
          <w:spacing w:val="0"/>
          <w:szCs w:val="24"/>
        </w:rPr>
        <w:t xml:space="preserve">of the </w:t>
      </w:r>
      <w:r w:rsidR="00C52624">
        <w:rPr>
          <w:rStyle w:val="BookTitle"/>
          <w:rFonts w:ascii="Arial" w:hAnsi="Arial" w:cs="Arial"/>
          <w:iCs w:val="0"/>
          <w:smallCaps w:val="0"/>
          <w:spacing w:val="0"/>
          <w:szCs w:val="24"/>
        </w:rPr>
        <w:t>National Disability Insurance Scheme Act 2013</w:t>
      </w:r>
      <w:r w:rsidR="00C52624">
        <w:rPr>
          <w:rStyle w:val="BookTitle"/>
          <w:rFonts w:ascii="Arial" w:hAnsi="Arial" w:cs="Arial"/>
          <w:i w:val="0"/>
          <w:iCs w:val="0"/>
          <w:smallCaps w:val="0"/>
          <w:spacing w:val="0"/>
          <w:szCs w:val="24"/>
        </w:rPr>
        <w:t xml:space="preserve"> (the Act)</w:t>
      </w:r>
      <w:r w:rsidR="003B737C">
        <w:rPr>
          <w:rStyle w:val="BookTitle"/>
          <w:rFonts w:ascii="Arial" w:hAnsi="Arial" w:cs="Arial"/>
          <w:i w:val="0"/>
          <w:iCs w:val="0"/>
          <w:smallCaps w:val="0"/>
          <w:spacing w:val="0"/>
          <w:szCs w:val="24"/>
        </w:rPr>
        <w:t xml:space="preserve"> for the purposes of </w:t>
      </w:r>
      <w:r w:rsidR="00137BF3">
        <w:rPr>
          <w:rStyle w:val="BookTitle"/>
          <w:rFonts w:ascii="Arial" w:hAnsi="Arial" w:cs="Arial"/>
          <w:i w:val="0"/>
          <w:iCs w:val="0"/>
          <w:smallCaps w:val="0"/>
          <w:spacing w:val="0"/>
          <w:szCs w:val="24"/>
        </w:rPr>
        <w:t>sub</w:t>
      </w:r>
      <w:r w:rsidR="003B737C">
        <w:rPr>
          <w:rStyle w:val="BookTitle"/>
          <w:rFonts w:ascii="Arial" w:hAnsi="Arial" w:cs="Arial"/>
          <w:i w:val="0"/>
          <w:iCs w:val="0"/>
          <w:smallCaps w:val="0"/>
          <w:spacing w:val="0"/>
          <w:szCs w:val="24"/>
        </w:rPr>
        <w:t>section</w:t>
      </w:r>
      <w:r w:rsidR="003B6761">
        <w:rPr>
          <w:rStyle w:val="BookTitle"/>
          <w:rFonts w:ascii="Arial" w:hAnsi="Arial" w:cs="Arial"/>
          <w:i w:val="0"/>
          <w:iCs w:val="0"/>
          <w:smallCaps w:val="0"/>
          <w:spacing w:val="0"/>
          <w:szCs w:val="24"/>
        </w:rPr>
        <w:t> 73</w:t>
      </w:r>
      <w:proofErr w:type="gramStart"/>
      <w:r w:rsidR="00D62228">
        <w:rPr>
          <w:rStyle w:val="BookTitle"/>
          <w:rFonts w:ascii="Arial" w:hAnsi="Arial" w:cs="Arial"/>
          <w:i w:val="0"/>
          <w:iCs w:val="0"/>
          <w:smallCaps w:val="0"/>
          <w:spacing w:val="0"/>
          <w:szCs w:val="24"/>
        </w:rPr>
        <w:t>V(</w:t>
      </w:r>
      <w:proofErr w:type="gramEnd"/>
      <w:r w:rsidR="00D62228">
        <w:rPr>
          <w:rStyle w:val="BookTitle"/>
          <w:rFonts w:ascii="Arial" w:hAnsi="Arial" w:cs="Arial"/>
          <w:i w:val="0"/>
          <w:iCs w:val="0"/>
          <w:smallCaps w:val="0"/>
          <w:spacing w:val="0"/>
          <w:szCs w:val="24"/>
        </w:rPr>
        <w:t>1)</w:t>
      </w:r>
      <w:r w:rsidR="003B6761">
        <w:rPr>
          <w:rStyle w:val="BookTitle"/>
          <w:rFonts w:ascii="Arial" w:hAnsi="Arial" w:cs="Arial"/>
          <w:i w:val="0"/>
          <w:iCs w:val="0"/>
          <w:smallCaps w:val="0"/>
          <w:spacing w:val="0"/>
          <w:szCs w:val="24"/>
        </w:rPr>
        <w:t xml:space="preserve"> of the Act</w:t>
      </w:r>
      <w:r w:rsidR="00C52624">
        <w:rPr>
          <w:rStyle w:val="BookTitle"/>
          <w:rFonts w:ascii="Arial" w:hAnsi="Arial" w:cs="Arial"/>
          <w:i w:val="0"/>
          <w:iCs w:val="0"/>
          <w:smallCaps w:val="0"/>
          <w:spacing w:val="0"/>
          <w:szCs w:val="24"/>
        </w:rPr>
        <w:t>.</w:t>
      </w:r>
    </w:p>
    <w:p w14:paraId="009D8964" w14:textId="465E5A1D" w:rsidR="001E6606" w:rsidRPr="00705CB4" w:rsidRDefault="001E6606" w:rsidP="001E6606">
      <w:pPr>
        <w:rPr>
          <w:rStyle w:val="BookTitle"/>
          <w:rFonts w:ascii="Arial" w:hAnsi="Arial" w:cs="Arial"/>
          <w:i w:val="0"/>
          <w:iCs w:val="0"/>
          <w:smallCaps w:val="0"/>
          <w:spacing w:val="0"/>
          <w:szCs w:val="24"/>
          <w:highlight w:val="yellow"/>
        </w:rPr>
      </w:pPr>
      <w:r>
        <w:rPr>
          <w:rStyle w:val="BookTitle"/>
          <w:rFonts w:ascii="Arial" w:hAnsi="Arial" w:cs="Arial"/>
          <w:i w:val="0"/>
          <w:iCs w:val="0"/>
          <w:smallCaps w:val="0"/>
          <w:spacing w:val="0"/>
          <w:szCs w:val="24"/>
        </w:rPr>
        <w:t xml:space="preserve">The Instrument amends the </w:t>
      </w:r>
      <w:r w:rsidR="00B644D4">
        <w:rPr>
          <w:rStyle w:val="BookTitle"/>
          <w:rFonts w:ascii="Arial" w:hAnsi="Arial" w:cs="Arial"/>
          <w:i w:val="0"/>
          <w:iCs w:val="0"/>
          <w:smallCaps w:val="0"/>
          <w:spacing w:val="0"/>
          <w:szCs w:val="24"/>
        </w:rPr>
        <w:t>NDIS Code of Conduct</w:t>
      </w:r>
      <w:r w:rsidRPr="003F387A">
        <w:rPr>
          <w:rStyle w:val="BookTitle"/>
          <w:rFonts w:ascii="Arial" w:hAnsi="Arial" w:cs="Arial"/>
          <w:i w:val="0"/>
          <w:iCs w:val="0"/>
          <w:smallCaps w:val="0"/>
          <w:spacing w:val="0"/>
          <w:szCs w:val="24"/>
        </w:rPr>
        <w:t xml:space="preserve"> Rules to specify</w:t>
      </w:r>
      <w:r w:rsidR="00DE41E9">
        <w:rPr>
          <w:rStyle w:val="BookTitle"/>
          <w:rFonts w:ascii="Arial" w:hAnsi="Arial" w:cs="Arial"/>
          <w:i w:val="0"/>
          <w:iCs w:val="0"/>
          <w:smallCaps w:val="0"/>
          <w:spacing w:val="0"/>
          <w:szCs w:val="24"/>
        </w:rPr>
        <w:t xml:space="preserve"> that </w:t>
      </w:r>
      <w:r w:rsidRPr="003F387A">
        <w:rPr>
          <w:rStyle w:val="BookTitle"/>
          <w:rFonts w:ascii="Arial" w:hAnsi="Arial" w:cs="Arial"/>
          <w:i w:val="0"/>
          <w:iCs w:val="0"/>
          <w:smallCaps w:val="0"/>
          <w:spacing w:val="0"/>
          <w:szCs w:val="24"/>
        </w:rPr>
        <w:t xml:space="preserve">NDIS providers, their workers and </w:t>
      </w:r>
      <w:r w:rsidR="006E184B" w:rsidRPr="003F387A">
        <w:rPr>
          <w:rStyle w:val="BookTitle"/>
          <w:rFonts w:ascii="Arial" w:hAnsi="Arial" w:cs="Arial"/>
          <w:i w:val="0"/>
          <w:iCs w:val="0"/>
          <w:smallCaps w:val="0"/>
          <w:spacing w:val="0"/>
          <w:szCs w:val="24"/>
        </w:rPr>
        <w:t xml:space="preserve">members of their </w:t>
      </w:r>
      <w:r w:rsidRPr="003F387A">
        <w:rPr>
          <w:rStyle w:val="BookTitle"/>
          <w:rFonts w:ascii="Arial" w:hAnsi="Arial" w:cs="Arial"/>
          <w:i w:val="0"/>
          <w:iCs w:val="0"/>
          <w:smallCaps w:val="0"/>
          <w:spacing w:val="0"/>
          <w:szCs w:val="24"/>
        </w:rPr>
        <w:t xml:space="preserve">key personnel </w:t>
      </w:r>
      <w:r w:rsidR="00DE41E9">
        <w:rPr>
          <w:rStyle w:val="BookTitle"/>
          <w:rFonts w:ascii="Arial" w:hAnsi="Arial" w:cs="Arial"/>
          <w:i w:val="0"/>
          <w:iCs w:val="0"/>
          <w:smallCaps w:val="0"/>
          <w:spacing w:val="0"/>
          <w:szCs w:val="24"/>
        </w:rPr>
        <w:t>must not represent or charge</w:t>
      </w:r>
      <w:r w:rsidR="003F387A" w:rsidRPr="003F387A">
        <w:rPr>
          <w:rStyle w:val="BookTitle"/>
          <w:rFonts w:ascii="Arial" w:hAnsi="Arial" w:cs="Arial"/>
          <w:i w:val="0"/>
          <w:iCs w:val="0"/>
          <w:smallCaps w:val="0"/>
          <w:spacing w:val="0"/>
          <w:szCs w:val="24"/>
        </w:rPr>
        <w:t xml:space="preserve"> a </w:t>
      </w:r>
      <w:r w:rsidR="00DE41E9">
        <w:rPr>
          <w:rStyle w:val="BookTitle"/>
          <w:rFonts w:ascii="Arial" w:hAnsi="Arial" w:cs="Arial"/>
          <w:i w:val="0"/>
          <w:iCs w:val="0"/>
          <w:smallCaps w:val="0"/>
          <w:spacing w:val="0"/>
          <w:szCs w:val="24"/>
        </w:rPr>
        <w:t xml:space="preserve">price for the supply of the same or substantially the same goods for NDIS participants which is </w:t>
      </w:r>
      <w:r w:rsidR="003F387A" w:rsidRPr="003F387A">
        <w:rPr>
          <w:rStyle w:val="BookTitle"/>
          <w:rFonts w:ascii="Arial" w:hAnsi="Arial" w:cs="Arial"/>
          <w:i w:val="0"/>
          <w:iCs w:val="0"/>
          <w:smallCaps w:val="0"/>
          <w:spacing w:val="0"/>
          <w:szCs w:val="24"/>
        </w:rPr>
        <w:t xml:space="preserve">higher </w:t>
      </w:r>
      <w:r w:rsidR="00DE41E9">
        <w:rPr>
          <w:rStyle w:val="BookTitle"/>
          <w:rFonts w:ascii="Arial" w:hAnsi="Arial" w:cs="Arial"/>
          <w:i w:val="0"/>
          <w:iCs w:val="0"/>
          <w:smallCaps w:val="0"/>
          <w:spacing w:val="0"/>
          <w:szCs w:val="24"/>
        </w:rPr>
        <w:t xml:space="preserve">than the </w:t>
      </w:r>
      <w:r w:rsidR="003F387A" w:rsidRPr="003F387A">
        <w:rPr>
          <w:rStyle w:val="BookTitle"/>
          <w:rFonts w:ascii="Arial" w:hAnsi="Arial" w:cs="Arial"/>
          <w:i w:val="0"/>
          <w:iCs w:val="0"/>
          <w:smallCaps w:val="0"/>
          <w:spacing w:val="0"/>
          <w:szCs w:val="24"/>
        </w:rPr>
        <w:t>price for</w:t>
      </w:r>
      <w:r w:rsidR="00DE41E9">
        <w:rPr>
          <w:rStyle w:val="BookTitle"/>
          <w:rFonts w:ascii="Arial" w:hAnsi="Arial" w:cs="Arial"/>
          <w:i w:val="0"/>
          <w:iCs w:val="0"/>
          <w:smallCaps w:val="0"/>
          <w:spacing w:val="0"/>
          <w:szCs w:val="24"/>
        </w:rPr>
        <w:t xml:space="preserve"> those who are not NDIS participants</w:t>
      </w:r>
      <w:r w:rsidRPr="003F387A">
        <w:rPr>
          <w:rStyle w:val="BookTitle"/>
          <w:rFonts w:ascii="Arial" w:hAnsi="Arial" w:cs="Arial"/>
          <w:i w:val="0"/>
          <w:iCs w:val="0"/>
          <w:smallCaps w:val="0"/>
          <w:spacing w:val="0"/>
          <w:szCs w:val="24"/>
        </w:rPr>
        <w:t xml:space="preserve">. </w:t>
      </w:r>
      <w:r w:rsidR="003F387A">
        <w:rPr>
          <w:rStyle w:val="BookTitle"/>
          <w:rFonts w:ascii="Arial" w:hAnsi="Arial" w:cs="Arial"/>
          <w:i w:val="0"/>
          <w:iCs w:val="0"/>
          <w:smallCaps w:val="0"/>
          <w:spacing w:val="0"/>
          <w:szCs w:val="24"/>
        </w:rPr>
        <w:t>This prohibition applies unless there is reasonabl</w:t>
      </w:r>
      <w:r w:rsidR="00DE41E9">
        <w:rPr>
          <w:rStyle w:val="BookTitle"/>
          <w:rFonts w:ascii="Arial" w:hAnsi="Arial" w:cs="Arial"/>
          <w:i w:val="0"/>
          <w:iCs w:val="0"/>
          <w:smallCaps w:val="0"/>
          <w:spacing w:val="0"/>
          <w:szCs w:val="24"/>
        </w:rPr>
        <w:t>e justification for this conduct.</w:t>
      </w:r>
    </w:p>
    <w:p w14:paraId="3F2D71DC" w14:textId="0A2DC0FE" w:rsidR="00467904" w:rsidRDefault="006D605F"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Instrument </w:t>
      </w:r>
      <w:r w:rsidR="00A36D36">
        <w:rPr>
          <w:rStyle w:val="BookTitle"/>
          <w:rFonts w:ascii="Arial" w:hAnsi="Arial" w:cs="Arial"/>
          <w:i w:val="0"/>
          <w:iCs w:val="0"/>
          <w:smallCaps w:val="0"/>
          <w:spacing w:val="0"/>
          <w:szCs w:val="24"/>
        </w:rPr>
        <w:t xml:space="preserve">amends </w:t>
      </w:r>
      <w:r w:rsidR="00B52259">
        <w:rPr>
          <w:rStyle w:val="BookTitle"/>
          <w:rFonts w:ascii="Arial" w:hAnsi="Arial" w:cs="Arial"/>
          <w:i w:val="0"/>
          <w:iCs w:val="0"/>
          <w:smallCaps w:val="0"/>
          <w:spacing w:val="0"/>
          <w:szCs w:val="24"/>
        </w:rPr>
        <w:t xml:space="preserve">the </w:t>
      </w:r>
      <w:r w:rsidR="00B644D4">
        <w:rPr>
          <w:rStyle w:val="BookTitle"/>
          <w:rFonts w:ascii="Arial" w:hAnsi="Arial" w:cs="Arial"/>
          <w:i w:val="0"/>
          <w:iCs w:val="0"/>
          <w:smallCaps w:val="0"/>
          <w:spacing w:val="0"/>
          <w:szCs w:val="24"/>
        </w:rPr>
        <w:t>NDIS Code of Conduct</w:t>
      </w:r>
      <w:r w:rsidR="005864AB">
        <w:rPr>
          <w:rStyle w:val="BookTitle"/>
          <w:rFonts w:ascii="Arial" w:hAnsi="Arial" w:cs="Arial"/>
          <w:i w:val="0"/>
          <w:iCs w:val="0"/>
          <w:smallCaps w:val="0"/>
          <w:spacing w:val="0"/>
          <w:szCs w:val="24"/>
        </w:rPr>
        <w:t xml:space="preserve"> </w:t>
      </w:r>
      <w:r w:rsidR="00467904">
        <w:rPr>
          <w:rStyle w:val="BookTitle"/>
          <w:rFonts w:ascii="Arial" w:hAnsi="Arial" w:cs="Arial"/>
          <w:i w:val="0"/>
          <w:iCs w:val="0"/>
          <w:smallCaps w:val="0"/>
          <w:spacing w:val="0"/>
          <w:szCs w:val="24"/>
        </w:rPr>
        <w:t xml:space="preserve">Rules to </w:t>
      </w:r>
      <w:r w:rsidR="00C55BD7">
        <w:rPr>
          <w:rStyle w:val="BookTitle"/>
          <w:rFonts w:ascii="Arial" w:hAnsi="Arial" w:cs="Arial"/>
          <w:i w:val="0"/>
          <w:iCs w:val="0"/>
          <w:smallCaps w:val="0"/>
          <w:spacing w:val="0"/>
          <w:szCs w:val="24"/>
        </w:rPr>
        <w:t>specify that members of the key perso</w:t>
      </w:r>
      <w:r w:rsidR="00DE41E9">
        <w:rPr>
          <w:rStyle w:val="BookTitle"/>
          <w:rFonts w:ascii="Arial" w:hAnsi="Arial" w:cs="Arial"/>
          <w:i w:val="0"/>
          <w:iCs w:val="0"/>
          <w:smallCaps w:val="0"/>
          <w:spacing w:val="0"/>
          <w:szCs w:val="24"/>
        </w:rPr>
        <w:t>nnel of NDIS providers are Code-c</w:t>
      </w:r>
      <w:r w:rsidR="00C55BD7">
        <w:rPr>
          <w:rStyle w:val="BookTitle"/>
          <w:rFonts w:ascii="Arial" w:hAnsi="Arial" w:cs="Arial"/>
          <w:i w:val="0"/>
          <w:iCs w:val="0"/>
          <w:smallCaps w:val="0"/>
          <w:spacing w:val="0"/>
          <w:szCs w:val="24"/>
        </w:rPr>
        <w:t xml:space="preserve">overed persons who must comply with the NDIS Code of Conduct.  This clarifies that key personnel of NDIS providers are bound by the NDIS Code of Conduct </w:t>
      </w:r>
      <w:r w:rsidR="00137BF3">
        <w:rPr>
          <w:rStyle w:val="BookTitle"/>
          <w:rFonts w:ascii="Arial" w:hAnsi="Arial" w:cs="Arial"/>
          <w:i w:val="0"/>
          <w:iCs w:val="0"/>
          <w:smallCaps w:val="0"/>
          <w:spacing w:val="0"/>
          <w:szCs w:val="24"/>
        </w:rPr>
        <w:t xml:space="preserve">and </w:t>
      </w:r>
      <w:r w:rsidR="00C55BD7">
        <w:rPr>
          <w:rStyle w:val="BookTitle"/>
          <w:rFonts w:ascii="Arial" w:hAnsi="Arial" w:cs="Arial"/>
          <w:i w:val="0"/>
          <w:iCs w:val="0"/>
          <w:smallCaps w:val="0"/>
          <w:spacing w:val="0"/>
          <w:szCs w:val="24"/>
        </w:rPr>
        <w:t xml:space="preserve">held to the same standard as </w:t>
      </w:r>
      <w:r w:rsidR="00DE41E9">
        <w:rPr>
          <w:rStyle w:val="BookTitle"/>
          <w:rFonts w:ascii="Arial" w:hAnsi="Arial" w:cs="Arial"/>
          <w:i w:val="0"/>
          <w:iCs w:val="0"/>
          <w:smallCaps w:val="0"/>
          <w:spacing w:val="0"/>
          <w:szCs w:val="24"/>
        </w:rPr>
        <w:t xml:space="preserve">NDIS </w:t>
      </w:r>
      <w:r w:rsidR="00C55BD7">
        <w:rPr>
          <w:rStyle w:val="BookTitle"/>
          <w:rFonts w:ascii="Arial" w:hAnsi="Arial" w:cs="Arial"/>
          <w:i w:val="0"/>
          <w:iCs w:val="0"/>
          <w:smallCaps w:val="0"/>
          <w:spacing w:val="0"/>
          <w:szCs w:val="24"/>
        </w:rPr>
        <w:t xml:space="preserve">providers and workers. </w:t>
      </w:r>
    </w:p>
    <w:p w14:paraId="5D6A042E" w14:textId="77777777" w:rsidR="0015134A" w:rsidRPr="00BC76EB" w:rsidRDefault="0015134A"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Background</w:t>
      </w:r>
    </w:p>
    <w:p w14:paraId="472F516C" w14:textId="0A86FD90" w:rsidR="00B52259" w:rsidRPr="00180833" w:rsidRDefault="00B52259" w:rsidP="000E7757">
      <w:pPr>
        <w:rPr>
          <w:rFonts w:ascii="Arial" w:hAnsi="Arial" w:cs="Arial"/>
          <w:i/>
          <w:szCs w:val="24"/>
        </w:rPr>
      </w:pPr>
      <w:r>
        <w:rPr>
          <w:rFonts w:ascii="Arial" w:hAnsi="Arial" w:cs="Arial"/>
          <w:szCs w:val="24"/>
        </w:rPr>
        <w:t>The Instrument is mad</w:t>
      </w:r>
      <w:r w:rsidR="00180833">
        <w:rPr>
          <w:rFonts w:ascii="Arial" w:hAnsi="Arial" w:cs="Arial"/>
          <w:szCs w:val="24"/>
        </w:rPr>
        <w:t xml:space="preserve">e under section 209 of the Act construed in accordance with subsection 33(3) of the </w:t>
      </w:r>
      <w:r w:rsidR="00180833">
        <w:rPr>
          <w:rFonts w:ascii="Arial" w:hAnsi="Arial" w:cs="Arial"/>
          <w:i/>
          <w:szCs w:val="24"/>
        </w:rPr>
        <w:t xml:space="preserve">Acts Interpretation Act 1901. </w:t>
      </w:r>
    </w:p>
    <w:p w14:paraId="4BF0F21F" w14:textId="34CB5441" w:rsidR="00467904" w:rsidRDefault="000E7757" w:rsidP="000E7757">
      <w:pPr>
        <w:rPr>
          <w:rFonts w:ascii="Arial" w:hAnsi="Arial" w:cs="Arial"/>
          <w:szCs w:val="24"/>
        </w:rPr>
      </w:pPr>
      <w:r>
        <w:rPr>
          <w:rFonts w:ascii="Arial" w:hAnsi="Arial" w:cs="Arial"/>
          <w:szCs w:val="24"/>
        </w:rPr>
        <w:t xml:space="preserve">Section 209 of the Act provides that the Minister may, by legislative instrument, </w:t>
      </w:r>
      <w:r w:rsidR="003B6761">
        <w:rPr>
          <w:rFonts w:ascii="Arial" w:hAnsi="Arial" w:cs="Arial"/>
          <w:szCs w:val="24"/>
        </w:rPr>
        <w:t xml:space="preserve">make rules </w:t>
      </w:r>
      <w:r w:rsidR="00AA2F5F">
        <w:rPr>
          <w:rFonts w:ascii="Arial" w:hAnsi="Arial" w:cs="Arial"/>
          <w:szCs w:val="24"/>
        </w:rPr>
        <w:t xml:space="preserve">(NDIS </w:t>
      </w:r>
      <w:r w:rsidR="005864AB">
        <w:rPr>
          <w:rFonts w:ascii="Arial" w:hAnsi="Arial" w:cs="Arial"/>
          <w:szCs w:val="24"/>
        </w:rPr>
        <w:t>R</w:t>
      </w:r>
      <w:r w:rsidR="00AA2F5F">
        <w:rPr>
          <w:rFonts w:ascii="Arial" w:hAnsi="Arial" w:cs="Arial"/>
          <w:szCs w:val="24"/>
        </w:rPr>
        <w:t xml:space="preserve">ules) </w:t>
      </w:r>
      <w:r>
        <w:rPr>
          <w:rFonts w:ascii="Arial" w:hAnsi="Arial" w:cs="Arial"/>
          <w:szCs w:val="24"/>
        </w:rPr>
        <w:t>prescrib</w:t>
      </w:r>
      <w:r w:rsidR="003B6761">
        <w:rPr>
          <w:rFonts w:ascii="Arial" w:hAnsi="Arial" w:cs="Arial"/>
          <w:szCs w:val="24"/>
        </w:rPr>
        <w:t>ing</w:t>
      </w:r>
      <w:r>
        <w:rPr>
          <w:rFonts w:ascii="Arial" w:hAnsi="Arial" w:cs="Arial"/>
          <w:szCs w:val="24"/>
        </w:rPr>
        <w:t xml:space="preserve"> matters required or permitted by this Act to be prescribed or which are necessary or convenient to be prescribed in order to carry out or give effect to th</w:t>
      </w:r>
      <w:r w:rsidR="003B6761">
        <w:rPr>
          <w:rFonts w:ascii="Arial" w:hAnsi="Arial" w:cs="Arial"/>
          <w:szCs w:val="24"/>
        </w:rPr>
        <w:t>e</w:t>
      </w:r>
      <w:r>
        <w:rPr>
          <w:rFonts w:ascii="Arial" w:hAnsi="Arial" w:cs="Arial"/>
          <w:szCs w:val="24"/>
        </w:rPr>
        <w:t xml:space="preserve"> Act</w:t>
      </w:r>
      <w:r w:rsidR="0043272C">
        <w:rPr>
          <w:rFonts w:ascii="Arial" w:hAnsi="Arial" w:cs="Arial"/>
          <w:szCs w:val="24"/>
        </w:rPr>
        <w:t>.</w:t>
      </w:r>
    </w:p>
    <w:p w14:paraId="48955894" w14:textId="77777777" w:rsidR="00A50CC8" w:rsidRPr="00180833" w:rsidRDefault="00A50CC8" w:rsidP="00A50CC8">
      <w:pPr>
        <w:spacing w:before="100" w:beforeAutospacing="1"/>
        <w:rPr>
          <w:rFonts w:ascii="Arial" w:hAnsi="Arial" w:cs="Arial"/>
        </w:rPr>
      </w:pPr>
      <w:r w:rsidRPr="00180833">
        <w:rPr>
          <w:rFonts w:ascii="Arial" w:hAnsi="Arial" w:cs="Arial"/>
        </w:rPr>
        <w:t xml:space="preserve">Subsection 33(3) of the </w:t>
      </w:r>
      <w:r w:rsidRPr="00180833">
        <w:rPr>
          <w:rFonts w:ascii="Arial" w:hAnsi="Arial" w:cs="Arial"/>
          <w:i/>
        </w:rPr>
        <w:t>Acts Interpretation Act 1901</w:t>
      </w:r>
      <w:r w:rsidRPr="00180833">
        <w:rPr>
          <w:rFonts w:ascii="Arial" w:hAnsi="Arial" w:cs="Arial"/>
        </w:rPr>
        <w:t xml:space="preserve"> states:</w:t>
      </w:r>
    </w:p>
    <w:p w14:paraId="24740873" w14:textId="77777777" w:rsidR="00A50CC8" w:rsidRDefault="00A50CC8" w:rsidP="00A50CC8">
      <w:pPr>
        <w:spacing w:before="100" w:beforeAutospacing="1"/>
        <w:ind w:left="720"/>
        <w:rPr>
          <w:rFonts w:ascii="Arial" w:hAnsi="Arial" w:cs="Arial"/>
          <w:i/>
        </w:rPr>
      </w:pPr>
      <w:r w:rsidRPr="00180833">
        <w:rPr>
          <w:rFonts w:ascii="Arial" w:hAnsi="Arial" w:cs="Arial"/>
          <w:i/>
        </w:rPr>
        <w:t>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0FD1445" w14:textId="77777777" w:rsidR="00DE41E9" w:rsidRPr="00180833" w:rsidRDefault="00DE41E9" w:rsidP="00DE41E9">
      <w:pPr>
        <w:spacing w:before="100" w:beforeAutospacing="1"/>
        <w:rPr>
          <w:rFonts w:ascii="Arial" w:hAnsi="Arial" w:cs="Arial"/>
          <w:lang w:val="en-US"/>
        </w:rPr>
      </w:pPr>
      <w:r w:rsidRPr="009E57AB">
        <w:rPr>
          <w:rFonts w:ascii="Arial" w:hAnsi="Arial" w:cs="Arial"/>
        </w:rPr>
        <w:lastRenderedPageBreak/>
        <w:t xml:space="preserve">The Instrument is a legislative instrument for the purposes of the </w:t>
      </w:r>
      <w:r w:rsidRPr="009E57AB">
        <w:rPr>
          <w:rFonts w:ascii="Arial" w:hAnsi="Arial" w:cs="Arial"/>
          <w:i/>
          <w:iCs/>
        </w:rPr>
        <w:t>Legislation Act 2003</w:t>
      </w:r>
      <w:r w:rsidRPr="009E57AB">
        <w:rPr>
          <w:rFonts w:ascii="Arial" w:hAnsi="Arial" w:cs="Arial"/>
        </w:rPr>
        <w:t>.</w:t>
      </w:r>
    </w:p>
    <w:p w14:paraId="737C9E3A" w14:textId="69A9B41D" w:rsidR="00D62228" w:rsidRDefault="000838DA" w:rsidP="000E7757">
      <w:pPr>
        <w:rPr>
          <w:rFonts w:ascii="Arial" w:hAnsi="Arial" w:cs="Arial"/>
          <w:szCs w:val="24"/>
        </w:rPr>
      </w:pPr>
      <w:r>
        <w:rPr>
          <w:rFonts w:ascii="Arial" w:hAnsi="Arial" w:cs="Arial"/>
          <w:szCs w:val="24"/>
        </w:rPr>
        <w:t>Subsection</w:t>
      </w:r>
      <w:r w:rsidR="00D62228">
        <w:rPr>
          <w:rFonts w:ascii="Arial" w:hAnsi="Arial" w:cs="Arial"/>
          <w:szCs w:val="24"/>
        </w:rPr>
        <w:t xml:space="preserve"> 201A</w:t>
      </w:r>
      <w:r>
        <w:rPr>
          <w:rFonts w:ascii="Arial" w:hAnsi="Arial" w:cs="Arial"/>
          <w:szCs w:val="24"/>
        </w:rPr>
        <w:t>(1)</w:t>
      </w:r>
      <w:r w:rsidR="00D62228">
        <w:rPr>
          <w:rFonts w:ascii="Arial" w:hAnsi="Arial" w:cs="Arial"/>
          <w:szCs w:val="24"/>
        </w:rPr>
        <w:t xml:space="preserve"> of the Act provides that the Minister may delegate to the</w:t>
      </w:r>
      <w:r w:rsidR="00137BF3" w:rsidRPr="00137BF3">
        <w:rPr>
          <w:rFonts w:ascii="Arial" w:hAnsi="Arial" w:cs="Arial"/>
          <w:szCs w:val="24"/>
        </w:rPr>
        <w:t xml:space="preserve"> </w:t>
      </w:r>
      <w:r w:rsidR="00137BF3">
        <w:rPr>
          <w:rFonts w:ascii="Arial" w:hAnsi="Arial" w:cs="Arial"/>
          <w:szCs w:val="24"/>
        </w:rPr>
        <w:t>Commissioner of the NDIS Quality and Safeguards Commission (the Commissioner)</w:t>
      </w:r>
      <w:r w:rsidR="00D62228">
        <w:rPr>
          <w:rFonts w:ascii="Arial" w:hAnsi="Arial" w:cs="Arial"/>
          <w:szCs w:val="24"/>
        </w:rPr>
        <w:t xml:space="preserve"> their powers under section 209 of the Act to make NDIS Rules</w:t>
      </w:r>
      <w:r>
        <w:rPr>
          <w:rFonts w:ascii="Arial" w:hAnsi="Arial" w:cs="Arial"/>
          <w:szCs w:val="24"/>
        </w:rPr>
        <w:t>, including NDIS Rules made for the purposes of subsection 73V(1) of the Act. The Minister has delegated this power to the Commissioner.</w:t>
      </w:r>
    </w:p>
    <w:p w14:paraId="3972EC9F" w14:textId="08EC5958" w:rsidR="0043272C" w:rsidRDefault="0043272C" w:rsidP="0043272C">
      <w:pPr>
        <w:rPr>
          <w:rFonts w:ascii="Arial" w:hAnsi="Arial" w:cs="Arial"/>
          <w:color w:val="000000"/>
          <w:shd w:val="clear" w:color="auto" w:fill="FFFFFF"/>
        </w:rPr>
      </w:pPr>
      <w:r>
        <w:rPr>
          <w:rFonts w:ascii="Arial" w:hAnsi="Arial" w:cs="Arial"/>
          <w:color w:val="000000"/>
          <w:shd w:val="clear" w:color="auto" w:fill="FFFFFF"/>
        </w:rPr>
        <w:t>Subsection 73V(1) of the Act provides that the National Disability Insurance Scheme rules may make provision for or in relation to a code of conduct that applies to either or both NDIS providers and persons employed or otherwise engaged by NDIS providers, or members of the key personnel of NDIS providers.</w:t>
      </w:r>
    </w:p>
    <w:p w14:paraId="49037F3F" w14:textId="77777777" w:rsidR="00DE41E9" w:rsidRDefault="00DE41E9" w:rsidP="00DE41E9">
      <w:pPr>
        <w:shd w:val="clear" w:color="auto" w:fill="FFFFFF"/>
        <w:spacing w:before="0"/>
        <w:textAlignment w:val="top"/>
        <w:rPr>
          <w:rFonts w:ascii="Arial" w:hAnsi="Arial" w:cs="Arial"/>
          <w:color w:val="111111"/>
          <w:szCs w:val="24"/>
        </w:rPr>
      </w:pPr>
    </w:p>
    <w:p w14:paraId="3D0CA746" w14:textId="1280DFAE" w:rsidR="00DE41E9" w:rsidRPr="00BC76EB" w:rsidRDefault="00DE41E9" w:rsidP="00DE41E9">
      <w:pPr>
        <w:shd w:val="clear" w:color="auto" w:fill="FFFFFF"/>
        <w:spacing w:before="0"/>
        <w:textAlignment w:val="top"/>
        <w:rPr>
          <w:rFonts w:ascii="Arial" w:hAnsi="Arial" w:cs="Arial"/>
          <w:color w:val="111111"/>
          <w:szCs w:val="24"/>
        </w:rPr>
      </w:pPr>
      <w:r>
        <w:rPr>
          <w:rFonts w:ascii="Arial" w:hAnsi="Arial" w:cs="Arial"/>
          <w:color w:val="111111"/>
          <w:szCs w:val="24"/>
        </w:rPr>
        <w:t>Where a person is subject to a requirement under the NDIS Code of Conduct, failure to comply with the requirement amounts to a civil penalty und</w:t>
      </w:r>
      <w:r w:rsidR="001F404A">
        <w:rPr>
          <w:rFonts w:ascii="Arial" w:hAnsi="Arial" w:cs="Arial"/>
          <w:color w:val="111111"/>
          <w:szCs w:val="24"/>
        </w:rPr>
        <w:t>er subsection 73V(3) of the</w:t>
      </w:r>
      <w:r>
        <w:rPr>
          <w:rFonts w:ascii="Arial" w:hAnsi="Arial" w:cs="Arial"/>
          <w:color w:val="111111"/>
          <w:szCs w:val="24"/>
        </w:rPr>
        <w:t xml:space="preserve"> Act.  The penalty is 250 penalty units.</w:t>
      </w:r>
    </w:p>
    <w:p w14:paraId="6B40A46C" w14:textId="77777777" w:rsidR="00DE41E9" w:rsidRDefault="00DE41E9" w:rsidP="00DE41E9">
      <w:pPr>
        <w:rPr>
          <w:rStyle w:val="BookTitle"/>
          <w:rFonts w:ascii="Arial" w:hAnsi="Arial" w:cs="Arial"/>
          <w:i w:val="0"/>
          <w:iCs w:val="0"/>
          <w:smallCaps w:val="0"/>
          <w:spacing w:val="0"/>
          <w:szCs w:val="24"/>
        </w:rPr>
      </w:pPr>
      <w:r w:rsidRPr="005864AB">
        <w:rPr>
          <w:rStyle w:val="BookTitle"/>
          <w:rFonts w:ascii="Arial" w:hAnsi="Arial" w:cs="Arial"/>
          <w:i w:val="0"/>
          <w:iCs w:val="0"/>
          <w:smallCaps w:val="0"/>
          <w:spacing w:val="0"/>
          <w:szCs w:val="24"/>
        </w:rPr>
        <w:t xml:space="preserve">The </w:t>
      </w:r>
      <w:r>
        <w:rPr>
          <w:rStyle w:val="BookTitle"/>
          <w:rFonts w:ascii="Arial" w:hAnsi="Arial" w:cs="Arial"/>
          <w:i w:val="0"/>
          <w:iCs w:val="0"/>
          <w:smallCaps w:val="0"/>
          <w:spacing w:val="0"/>
          <w:szCs w:val="24"/>
        </w:rPr>
        <w:t xml:space="preserve">NDIS Code of Conduct </w:t>
      </w:r>
      <w:r w:rsidRPr="005864AB">
        <w:rPr>
          <w:rStyle w:val="BookTitle"/>
          <w:rFonts w:ascii="Arial" w:hAnsi="Arial" w:cs="Arial"/>
          <w:i w:val="0"/>
          <w:iCs w:val="0"/>
          <w:smallCaps w:val="0"/>
          <w:spacing w:val="0"/>
          <w:szCs w:val="24"/>
        </w:rPr>
        <w:t>Rules form part of the NDIS Quality and Safeguards Framework to support the safe delivery of services and supports to people with disability under the National Disability Insurance Scheme (NDIS).</w:t>
      </w:r>
      <w:r w:rsidRPr="005864AB">
        <w:rPr>
          <w:rFonts w:ascii="Arial" w:hAnsi="Arial" w:cs="Arial"/>
          <w:color w:val="000000"/>
          <w:shd w:val="clear" w:color="auto" w:fill="FFFFFF"/>
        </w:rPr>
        <w:t xml:space="preserve"> The NDIS Code of Conduct sets expectations for Code-covered persons, shapes their behaviour and workplace culture, and empowers NDIS participants in relation to their rights.</w:t>
      </w:r>
    </w:p>
    <w:p w14:paraId="146C392A" w14:textId="22152C9C" w:rsidR="009B1E27" w:rsidRPr="00DE41E9" w:rsidRDefault="00467904" w:rsidP="00DE41E9">
      <w:pPr>
        <w:rPr>
          <w:rFonts w:ascii="Arial" w:hAnsi="Arial" w:cs="Arial"/>
          <w:color w:val="000000"/>
          <w:shd w:val="clear" w:color="auto" w:fill="FFFFFF"/>
        </w:rPr>
      </w:pPr>
      <w:r>
        <w:rPr>
          <w:rFonts w:ascii="Arial" w:hAnsi="Arial" w:cs="Arial"/>
          <w:color w:val="000000"/>
          <w:shd w:val="clear" w:color="auto" w:fill="FFFFFF"/>
        </w:rPr>
        <w:t xml:space="preserve">The NDIS Code of Conduct explicitly states the standards and obligations that people with disability and the Australian community can expect of NDIS providers, their key personnel, and workers delivering NDIS supports and services.  It </w:t>
      </w:r>
      <w:r w:rsidR="005864AB">
        <w:rPr>
          <w:rFonts w:ascii="Arial" w:hAnsi="Arial" w:cs="Arial"/>
          <w:color w:val="000000"/>
          <w:shd w:val="clear" w:color="auto" w:fill="FFFFFF"/>
        </w:rPr>
        <w:t>has</w:t>
      </w:r>
      <w:r>
        <w:rPr>
          <w:rFonts w:ascii="Arial" w:hAnsi="Arial" w:cs="Arial"/>
          <w:color w:val="000000"/>
          <w:shd w:val="clear" w:color="auto" w:fill="FFFFFF"/>
        </w:rPr>
        <w:t xml:space="preserve"> a preventative effect, by setting out expectations of providers, key personnel and workers, and a corrective effect through sanctions prov</w:t>
      </w:r>
      <w:r w:rsidR="001F404A">
        <w:rPr>
          <w:rFonts w:ascii="Arial" w:hAnsi="Arial" w:cs="Arial"/>
          <w:color w:val="000000"/>
          <w:shd w:val="clear" w:color="auto" w:fill="FFFFFF"/>
        </w:rPr>
        <w:t xml:space="preserve">ided in section 73V of the </w:t>
      </w:r>
      <w:r>
        <w:rPr>
          <w:rFonts w:ascii="Arial" w:hAnsi="Arial" w:cs="Arial"/>
          <w:color w:val="000000"/>
          <w:shd w:val="clear" w:color="auto" w:fill="FFFFFF"/>
        </w:rPr>
        <w:t>Act.</w:t>
      </w:r>
    </w:p>
    <w:p w14:paraId="42F21A67" w14:textId="35F54A2B" w:rsidR="00DE41E9" w:rsidRPr="00DE41E9" w:rsidRDefault="00DE41E9" w:rsidP="00DE41E9">
      <w:pPr>
        <w:rPr>
          <w:rStyle w:val="BookTitle"/>
          <w:rFonts w:ascii="Arial" w:hAnsi="Arial" w:cs="Arial"/>
          <w:i w:val="0"/>
          <w:iCs w:val="0"/>
          <w:smallCaps w:val="0"/>
          <w:spacing w:val="0"/>
        </w:rPr>
      </w:pPr>
      <w:r w:rsidRPr="00DE41E9">
        <w:rPr>
          <w:rStyle w:val="BookTitle"/>
          <w:rFonts w:ascii="Arial" w:hAnsi="Arial" w:cs="Arial"/>
          <w:i w:val="0"/>
          <w:iCs w:val="0"/>
          <w:smallCaps w:val="0"/>
          <w:spacing w:val="0"/>
        </w:rPr>
        <w:t>The Instrument deals with pricing conduct by NDIS providers and other Code-covered persons where they represent or charge a higher price for goods for NDIS participants than for those who are not participants.</w:t>
      </w:r>
      <w:r w:rsidRPr="00DE41E9">
        <w:rPr>
          <w:rStyle w:val="BookTitle"/>
          <w:rFonts w:ascii="Arial" w:hAnsi="Arial" w:cs="Arial"/>
          <w:i w:val="0"/>
          <w:iCs w:val="0"/>
          <w:smallCaps w:val="0"/>
          <w:spacing w:val="0"/>
          <w:szCs w:val="24"/>
        </w:rPr>
        <w:t xml:space="preserve"> This conduct has been described as ‘price differentiation’ and has been r</w:t>
      </w:r>
      <w:r w:rsidR="004D6A99">
        <w:rPr>
          <w:rStyle w:val="BookTitle"/>
          <w:rFonts w:ascii="Arial" w:hAnsi="Arial" w:cs="Arial"/>
          <w:i w:val="0"/>
          <w:iCs w:val="0"/>
          <w:smallCaps w:val="0"/>
          <w:spacing w:val="0"/>
        </w:rPr>
        <w:t>eported</w:t>
      </w:r>
      <w:r w:rsidRPr="00DE41E9">
        <w:rPr>
          <w:rStyle w:val="BookTitle"/>
          <w:rFonts w:ascii="Arial" w:hAnsi="Arial" w:cs="Arial"/>
          <w:i w:val="0"/>
          <w:iCs w:val="0"/>
          <w:smallCaps w:val="0"/>
          <w:spacing w:val="0"/>
        </w:rPr>
        <w:t xml:space="preserve"> in the NDIS, particularly for equipment and therapy supports.</w:t>
      </w:r>
    </w:p>
    <w:p w14:paraId="6932FD4A" w14:textId="77777777" w:rsidR="00DE41E9" w:rsidRDefault="00DE41E9" w:rsidP="005E712F">
      <w:pPr>
        <w:spacing w:before="100" w:beforeAutospacing="1"/>
        <w:rPr>
          <w:rFonts w:ascii="Arial" w:hAnsi="Arial" w:cs="Arial"/>
          <w:color w:val="000000"/>
          <w:shd w:val="clear" w:color="auto" w:fill="FFFFFF"/>
        </w:rPr>
      </w:pPr>
      <w:r>
        <w:rPr>
          <w:rFonts w:ascii="Arial" w:hAnsi="Arial" w:cs="Arial"/>
          <w:color w:val="000000"/>
          <w:shd w:val="clear" w:color="auto" w:fill="FFFFFF"/>
        </w:rPr>
        <w:t xml:space="preserve">The Instrument reflects the expectation that Code-covered persons must not engage in this type of conduct in order to comply with their obligations under the NDIS Code of Conduct. </w:t>
      </w:r>
    </w:p>
    <w:p w14:paraId="33A06684" w14:textId="4F396DB8" w:rsidR="0043272C" w:rsidRPr="00180833" w:rsidRDefault="0043272C" w:rsidP="005E712F">
      <w:pPr>
        <w:spacing w:before="100" w:beforeAutospacing="1"/>
        <w:rPr>
          <w:rFonts w:ascii="Arial" w:hAnsi="Arial" w:cs="Arial"/>
          <w:i/>
        </w:rPr>
      </w:pPr>
      <w:r>
        <w:rPr>
          <w:rFonts w:ascii="Arial" w:hAnsi="Arial" w:cs="Arial"/>
          <w:color w:val="000000"/>
          <w:shd w:val="clear" w:color="auto" w:fill="FFFFFF"/>
        </w:rPr>
        <w:t xml:space="preserve">In making this </w:t>
      </w:r>
      <w:r w:rsidR="00F426E7">
        <w:rPr>
          <w:rFonts w:ascii="Arial" w:hAnsi="Arial" w:cs="Arial"/>
          <w:color w:val="000000"/>
          <w:shd w:val="clear" w:color="auto" w:fill="FFFFFF"/>
        </w:rPr>
        <w:t>I</w:t>
      </w:r>
      <w:r>
        <w:rPr>
          <w:rFonts w:ascii="Arial" w:hAnsi="Arial" w:cs="Arial"/>
          <w:color w:val="000000"/>
          <w:shd w:val="clear" w:color="auto" w:fill="FFFFFF"/>
        </w:rPr>
        <w:t>nstrument, the Commissioner has had regard to the objects and principles of the Act and the need to ensure the financial sustainability of the NDIS, as required by subsection 209(3) of the Act.</w:t>
      </w:r>
    </w:p>
    <w:p w14:paraId="70C3F9A8" w14:textId="77777777" w:rsidR="000B4130" w:rsidRPr="00BC76EB" w:rsidRDefault="000B4130"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14:paraId="294D9EB7" w14:textId="221D0EBE" w:rsidR="000B4130" w:rsidRPr="00BC76EB" w:rsidRDefault="00C52624"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w:t>
      </w:r>
      <w:r w:rsidR="00E4668A">
        <w:rPr>
          <w:rStyle w:val="BookTitle"/>
          <w:rFonts w:ascii="Arial" w:hAnsi="Arial" w:cs="Arial"/>
          <w:i w:val="0"/>
          <w:iCs w:val="0"/>
          <w:smallCaps w:val="0"/>
          <w:spacing w:val="0"/>
          <w:szCs w:val="24"/>
        </w:rPr>
        <w:t>e</w:t>
      </w:r>
      <w:r w:rsidR="00A922B2">
        <w:rPr>
          <w:rStyle w:val="BookTitle"/>
          <w:rFonts w:ascii="Arial" w:hAnsi="Arial" w:cs="Arial"/>
          <w:i w:val="0"/>
          <w:iCs w:val="0"/>
          <w:smallCaps w:val="0"/>
          <w:spacing w:val="0"/>
          <w:szCs w:val="24"/>
        </w:rPr>
        <w:t xml:space="preserve"> </w:t>
      </w:r>
      <w:r w:rsidR="00E4668A">
        <w:rPr>
          <w:rStyle w:val="BookTitle"/>
          <w:rFonts w:ascii="Arial" w:hAnsi="Arial" w:cs="Arial"/>
          <w:i w:val="0"/>
          <w:iCs w:val="0"/>
          <w:smallCaps w:val="0"/>
          <w:spacing w:val="0"/>
          <w:szCs w:val="24"/>
        </w:rPr>
        <w:t>I</w:t>
      </w:r>
      <w:r w:rsidR="00A922B2">
        <w:rPr>
          <w:rStyle w:val="BookTitle"/>
          <w:rFonts w:ascii="Arial" w:hAnsi="Arial" w:cs="Arial"/>
          <w:i w:val="0"/>
          <w:iCs w:val="0"/>
          <w:smallCaps w:val="0"/>
          <w:spacing w:val="0"/>
          <w:szCs w:val="24"/>
        </w:rPr>
        <w:t>nstrument</w:t>
      </w:r>
      <w:r>
        <w:rPr>
          <w:rStyle w:val="BookTitle"/>
          <w:rFonts w:ascii="Arial" w:hAnsi="Arial" w:cs="Arial"/>
          <w:i w:val="0"/>
          <w:iCs w:val="0"/>
          <w:smallCaps w:val="0"/>
          <w:spacing w:val="0"/>
          <w:szCs w:val="24"/>
        </w:rPr>
        <w:t xml:space="preserve"> commence</w:t>
      </w:r>
      <w:r w:rsidR="00A922B2">
        <w:rPr>
          <w:rStyle w:val="BookTitle"/>
          <w:rFonts w:ascii="Arial" w:hAnsi="Arial" w:cs="Arial"/>
          <w:i w:val="0"/>
          <w:iCs w:val="0"/>
          <w:smallCaps w:val="0"/>
          <w:spacing w:val="0"/>
          <w:szCs w:val="24"/>
        </w:rPr>
        <w:t>s</w:t>
      </w:r>
      <w:r w:rsidR="000B4130" w:rsidRPr="00BC76EB">
        <w:rPr>
          <w:rStyle w:val="BookTitle"/>
          <w:rFonts w:ascii="Arial" w:hAnsi="Arial" w:cs="Arial"/>
          <w:i w:val="0"/>
          <w:iCs w:val="0"/>
          <w:smallCaps w:val="0"/>
          <w:spacing w:val="0"/>
          <w:szCs w:val="24"/>
        </w:rPr>
        <w:t xml:space="preserve"> </w:t>
      </w:r>
      <w:r w:rsidR="00467904">
        <w:rPr>
          <w:rStyle w:val="BookTitle"/>
          <w:rFonts w:ascii="Arial" w:hAnsi="Arial" w:cs="Arial"/>
          <w:i w:val="0"/>
          <w:iCs w:val="0"/>
          <w:smallCaps w:val="0"/>
          <w:spacing w:val="0"/>
          <w:szCs w:val="24"/>
        </w:rPr>
        <w:t>the day after it is registered on the Federal Register of Legislation</w:t>
      </w:r>
      <w:r w:rsidR="00180833">
        <w:rPr>
          <w:rStyle w:val="BookTitle"/>
          <w:rFonts w:ascii="Arial" w:hAnsi="Arial" w:cs="Arial"/>
          <w:i w:val="0"/>
          <w:iCs w:val="0"/>
          <w:smallCaps w:val="0"/>
          <w:spacing w:val="0"/>
          <w:szCs w:val="24"/>
        </w:rPr>
        <w:t>.</w:t>
      </w:r>
    </w:p>
    <w:p w14:paraId="21CE8F8D" w14:textId="77777777" w:rsidR="006A6D51" w:rsidRPr="00BC76EB" w:rsidRDefault="006A6D51" w:rsidP="00E01E71">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Consultation</w:t>
      </w:r>
    </w:p>
    <w:p w14:paraId="0C65C920" w14:textId="0AB67141" w:rsidR="00180833" w:rsidRDefault="00E40F83" w:rsidP="001610CB">
      <w:pPr>
        <w:shd w:val="clear" w:color="auto" w:fill="FFFFFF"/>
        <w:spacing w:before="100" w:beforeAutospacing="1" w:after="100" w:afterAutospacing="1"/>
        <w:rPr>
          <w:rFonts w:ascii="Arial" w:hAnsi="Arial"/>
        </w:rPr>
      </w:pPr>
      <w:r w:rsidRPr="00C12793">
        <w:rPr>
          <w:rFonts w:ascii="Arial" w:hAnsi="Arial"/>
        </w:rPr>
        <w:lastRenderedPageBreak/>
        <w:t>Section 209</w:t>
      </w:r>
      <w:r w:rsidR="001610CB" w:rsidRPr="00C12793">
        <w:rPr>
          <w:rFonts w:ascii="Arial" w:hAnsi="Arial"/>
        </w:rPr>
        <w:t xml:space="preserve"> of the Act </w:t>
      </w:r>
      <w:r w:rsidR="00D1498A">
        <w:rPr>
          <w:rFonts w:ascii="Arial" w:hAnsi="Arial"/>
        </w:rPr>
        <w:t xml:space="preserve">provides </w:t>
      </w:r>
      <w:r w:rsidRPr="00C12793">
        <w:rPr>
          <w:rFonts w:ascii="Arial" w:hAnsi="Arial"/>
        </w:rPr>
        <w:t xml:space="preserve">that NDIS rules fall into four categories. </w:t>
      </w:r>
      <w:r w:rsidR="001610CB" w:rsidRPr="00C12793">
        <w:rPr>
          <w:rFonts w:ascii="Arial" w:hAnsi="Arial"/>
        </w:rPr>
        <w:t xml:space="preserve"> </w:t>
      </w:r>
      <w:r w:rsidR="00A922B2" w:rsidRPr="00C12793">
        <w:rPr>
          <w:rFonts w:ascii="Arial" w:hAnsi="Arial"/>
        </w:rPr>
        <w:t>Subsection 209(8) of the Act</w:t>
      </w:r>
      <w:r w:rsidR="00D1498A">
        <w:rPr>
          <w:rFonts w:ascii="Arial" w:hAnsi="Arial"/>
        </w:rPr>
        <w:t xml:space="preserve"> provides that</w:t>
      </w:r>
      <w:r w:rsidR="00A922B2" w:rsidRPr="00C12793">
        <w:rPr>
          <w:rFonts w:ascii="Arial" w:hAnsi="Arial"/>
        </w:rPr>
        <w:t xml:space="preserve"> certain categories of NDIS rules </w:t>
      </w:r>
      <w:r w:rsidR="00D1498A">
        <w:rPr>
          <w:rFonts w:ascii="Arial" w:hAnsi="Arial"/>
        </w:rPr>
        <w:t>are</w:t>
      </w:r>
      <w:r w:rsidR="00A922B2" w:rsidRPr="00C12793">
        <w:rPr>
          <w:rFonts w:ascii="Arial" w:hAnsi="Arial"/>
        </w:rPr>
        <w:t xml:space="preserve"> ‘</w:t>
      </w:r>
      <w:r w:rsidR="00603149" w:rsidRPr="00C12793">
        <w:rPr>
          <w:rFonts w:ascii="Arial" w:hAnsi="Arial"/>
        </w:rPr>
        <w:t>C</w:t>
      </w:r>
      <w:r w:rsidR="00A922B2" w:rsidRPr="00C12793">
        <w:rPr>
          <w:rFonts w:ascii="Arial" w:hAnsi="Arial"/>
        </w:rPr>
        <w:t xml:space="preserve">ategory </w:t>
      </w:r>
      <w:r w:rsidR="0043272C">
        <w:rPr>
          <w:rFonts w:ascii="Arial" w:hAnsi="Arial"/>
        </w:rPr>
        <w:t>D</w:t>
      </w:r>
      <w:r w:rsidR="0043272C" w:rsidRPr="00C12793">
        <w:rPr>
          <w:rFonts w:ascii="Arial" w:hAnsi="Arial"/>
        </w:rPr>
        <w:t xml:space="preserve">’ </w:t>
      </w:r>
      <w:r w:rsidR="00A922B2" w:rsidRPr="00C12793">
        <w:rPr>
          <w:rFonts w:ascii="Arial" w:hAnsi="Arial"/>
        </w:rPr>
        <w:t>rules</w:t>
      </w:r>
      <w:r w:rsidR="00FF4B91">
        <w:rPr>
          <w:rFonts w:ascii="Arial" w:hAnsi="Arial"/>
        </w:rPr>
        <w:t xml:space="preserve">. Category </w:t>
      </w:r>
      <w:r w:rsidR="0043272C">
        <w:rPr>
          <w:rFonts w:ascii="Arial" w:hAnsi="Arial"/>
        </w:rPr>
        <w:t xml:space="preserve">D </w:t>
      </w:r>
      <w:r w:rsidR="00FF4B91">
        <w:rPr>
          <w:rFonts w:ascii="Arial" w:hAnsi="Arial"/>
        </w:rPr>
        <w:t>rules</w:t>
      </w:r>
      <w:r w:rsidR="00180833">
        <w:rPr>
          <w:rFonts w:ascii="Arial" w:hAnsi="Arial"/>
        </w:rPr>
        <w:t xml:space="preserve"> include rules made for the purposes of subsection </w:t>
      </w:r>
      <w:r w:rsidR="0043272C">
        <w:rPr>
          <w:rFonts w:ascii="Arial" w:hAnsi="Arial"/>
        </w:rPr>
        <w:t>73</w:t>
      </w:r>
      <w:proofErr w:type="gramStart"/>
      <w:r w:rsidR="0043272C">
        <w:rPr>
          <w:rFonts w:ascii="Arial" w:hAnsi="Arial"/>
        </w:rPr>
        <w:t>V</w:t>
      </w:r>
      <w:r w:rsidR="00180833">
        <w:rPr>
          <w:rFonts w:ascii="Arial" w:hAnsi="Arial"/>
        </w:rPr>
        <w:t>(</w:t>
      </w:r>
      <w:proofErr w:type="gramEnd"/>
      <w:r w:rsidR="00180833">
        <w:rPr>
          <w:rFonts w:ascii="Arial" w:hAnsi="Arial"/>
        </w:rPr>
        <w:t>1)</w:t>
      </w:r>
      <w:r w:rsidR="0043272C">
        <w:rPr>
          <w:rFonts w:ascii="Arial" w:hAnsi="Arial"/>
        </w:rPr>
        <w:t xml:space="preserve"> of the Act</w:t>
      </w:r>
      <w:r w:rsidR="00A557E7">
        <w:rPr>
          <w:rFonts w:ascii="Arial" w:hAnsi="Arial"/>
        </w:rPr>
        <w:t>.</w:t>
      </w:r>
    </w:p>
    <w:p w14:paraId="014A5771" w14:textId="1A4B2B9E" w:rsidR="00BA42FA" w:rsidRDefault="00180833" w:rsidP="00113D71">
      <w:pPr>
        <w:shd w:val="clear" w:color="auto" w:fill="FFFFFF"/>
        <w:spacing w:before="100" w:beforeAutospacing="1" w:after="100" w:afterAutospacing="1"/>
        <w:rPr>
          <w:rFonts w:ascii="Arial" w:hAnsi="Arial" w:cs="Arial"/>
          <w:color w:val="000000"/>
          <w:shd w:val="clear" w:color="auto" w:fill="FFFFFF"/>
        </w:rPr>
      </w:pPr>
      <w:r>
        <w:rPr>
          <w:rFonts w:ascii="Arial" w:hAnsi="Arial"/>
        </w:rPr>
        <w:t>Under subsection 209(</w:t>
      </w:r>
      <w:r w:rsidR="0043272C">
        <w:rPr>
          <w:rFonts w:ascii="Arial" w:hAnsi="Arial"/>
        </w:rPr>
        <w:t>7</w:t>
      </w:r>
      <w:r>
        <w:rPr>
          <w:rFonts w:ascii="Arial" w:hAnsi="Arial"/>
        </w:rPr>
        <w:t>)</w:t>
      </w:r>
      <w:r w:rsidR="0043272C">
        <w:rPr>
          <w:rFonts w:ascii="Arial" w:hAnsi="Arial"/>
        </w:rPr>
        <w:t xml:space="preserve"> of the Act</w:t>
      </w:r>
      <w:r>
        <w:rPr>
          <w:rFonts w:ascii="Arial" w:hAnsi="Arial"/>
        </w:rPr>
        <w:t xml:space="preserve">, Category </w:t>
      </w:r>
      <w:r w:rsidR="0043272C">
        <w:rPr>
          <w:rFonts w:ascii="Arial" w:hAnsi="Arial"/>
        </w:rPr>
        <w:t xml:space="preserve">D </w:t>
      </w:r>
      <w:r>
        <w:rPr>
          <w:rFonts w:ascii="Arial" w:hAnsi="Arial"/>
        </w:rPr>
        <w:t>rules</w:t>
      </w:r>
      <w:r w:rsidR="00A922B2" w:rsidRPr="00C12793">
        <w:rPr>
          <w:rFonts w:ascii="Arial" w:hAnsi="Arial"/>
        </w:rPr>
        <w:t xml:space="preserve"> </w:t>
      </w:r>
      <w:r>
        <w:rPr>
          <w:rFonts w:ascii="Arial" w:hAnsi="Arial"/>
        </w:rPr>
        <w:t xml:space="preserve">cannot be made under </w:t>
      </w:r>
      <w:r w:rsidR="00A85EDB">
        <w:rPr>
          <w:rFonts w:ascii="Arial" w:hAnsi="Arial"/>
        </w:rPr>
        <w:t>sub</w:t>
      </w:r>
      <w:r>
        <w:rPr>
          <w:rFonts w:ascii="Arial" w:hAnsi="Arial"/>
        </w:rPr>
        <w:t xml:space="preserve">section 209(1) </w:t>
      </w:r>
      <w:r w:rsidR="00A922B2" w:rsidRPr="00C12793">
        <w:rPr>
          <w:rFonts w:ascii="Arial" w:hAnsi="Arial"/>
        </w:rPr>
        <w:t xml:space="preserve">unless </w:t>
      </w:r>
      <w:r w:rsidR="0043272C">
        <w:rPr>
          <w:rFonts w:ascii="Arial" w:hAnsi="Arial"/>
        </w:rPr>
        <w:t>each</w:t>
      </w:r>
      <w:r w:rsidR="0043272C" w:rsidRPr="00C12793">
        <w:rPr>
          <w:rFonts w:ascii="Arial" w:hAnsi="Arial"/>
        </w:rPr>
        <w:t xml:space="preserve"> </w:t>
      </w:r>
      <w:r w:rsidR="00A922B2" w:rsidRPr="00113D71">
        <w:rPr>
          <w:rFonts w:ascii="Arial" w:hAnsi="Arial"/>
        </w:rPr>
        <w:t xml:space="preserve">host jurisdiction </w:t>
      </w:r>
      <w:r w:rsidR="00A922B2" w:rsidRPr="00C12793">
        <w:rPr>
          <w:rFonts w:ascii="Arial" w:hAnsi="Arial"/>
        </w:rPr>
        <w:t xml:space="preserve">has </w:t>
      </w:r>
      <w:r w:rsidR="0043272C">
        <w:rPr>
          <w:rFonts w:ascii="Arial" w:hAnsi="Arial"/>
        </w:rPr>
        <w:t>been consulted in relation</w:t>
      </w:r>
      <w:r w:rsidR="0043272C" w:rsidRPr="00C12793">
        <w:rPr>
          <w:rFonts w:ascii="Arial" w:hAnsi="Arial"/>
        </w:rPr>
        <w:t xml:space="preserve"> </w:t>
      </w:r>
      <w:r w:rsidR="00A922B2" w:rsidRPr="00C12793">
        <w:rPr>
          <w:rFonts w:ascii="Arial" w:hAnsi="Arial"/>
        </w:rPr>
        <w:t xml:space="preserve">to the making of </w:t>
      </w:r>
      <w:r>
        <w:rPr>
          <w:rFonts w:ascii="Arial" w:hAnsi="Arial"/>
        </w:rPr>
        <w:t xml:space="preserve">those </w:t>
      </w:r>
      <w:r w:rsidR="00A922B2" w:rsidRPr="00C12793">
        <w:rPr>
          <w:rFonts w:ascii="Arial" w:hAnsi="Arial"/>
        </w:rPr>
        <w:t xml:space="preserve">rules. </w:t>
      </w:r>
      <w:r w:rsidR="009E2209" w:rsidRPr="00C12793">
        <w:rPr>
          <w:rFonts w:ascii="Arial" w:hAnsi="Arial"/>
        </w:rPr>
        <w:t xml:space="preserve">In compliance with this requirement, prior to making </w:t>
      </w:r>
      <w:r>
        <w:rPr>
          <w:rFonts w:ascii="Arial" w:hAnsi="Arial"/>
        </w:rPr>
        <w:t xml:space="preserve">the Instrument </w:t>
      </w:r>
      <w:r w:rsidR="009E2209" w:rsidRPr="00C12793">
        <w:rPr>
          <w:rFonts w:ascii="Arial" w:hAnsi="Arial"/>
        </w:rPr>
        <w:t xml:space="preserve">the Commissioner (as the Minister’s delegate) </w:t>
      </w:r>
      <w:r w:rsidR="0043272C">
        <w:rPr>
          <w:rFonts w:ascii="Arial" w:hAnsi="Arial"/>
        </w:rPr>
        <w:t xml:space="preserve">consulted all host jurisdictions </w:t>
      </w:r>
      <w:r w:rsidR="00BA42FA">
        <w:rPr>
          <w:rFonts w:ascii="Arial" w:hAnsi="Arial" w:cs="Arial"/>
          <w:color w:val="000000"/>
          <w:shd w:val="clear" w:color="auto" w:fill="FFFFFF"/>
        </w:rPr>
        <w:t>in relation to the making of this instrument.  Each host jurisdiction has had the opportunity to review this instrument and provide comments and feedback.</w:t>
      </w:r>
    </w:p>
    <w:p w14:paraId="21E5A07B" w14:textId="1671873B" w:rsidR="00BA42FA" w:rsidRPr="00C12793" w:rsidRDefault="00F426E7" w:rsidP="001610CB">
      <w:pPr>
        <w:shd w:val="clear" w:color="auto" w:fill="FFFFFF"/>
        <w:spacing w:before="100" w:beforeAutospacing="1" w:after="100" w:afterAutospacing="1"/>
        <w:rPr>
          <w:rFonts w:ascii="Arial" w:hAnsi="Arial"/>
        </w:rPr>
      </w:pPr>
      <w:r w:rsidRPr="00D1498A">
        <w:rPr>
          <w:rFonts w:ascii="Arial" w:hAnsi="Arial" w:cs="Arial"/>
          <w:color w:val="000000"/>
          <w:shd w:val="clear" w:color="auto" w:fill="FFFFFF"/>
        </w:rPr>
        <w:t xml:space="preserve">In making the Instrument, the Commissioner has also consulted with </w:t>
      </w:r>
      <w:r w:rsidR="00394F0F" w:rsidRPr="00D1498A">
        <w:rPr>
          <w:rFonts w:ascii="Arial" w:hAnsi="Arial"/>
        </w:rPr>
        <w:t>the NDIS Commission</w:t>
      </w:r>
      <w:r w:rsidR="00D1498A" w:rsidRPr="00D1498A">
        <w:rPr>
          <w:rFonts w:ascii="Arial" w:hAnsi="Arial"/>
        </w:rPr>
        <w:t xml:space="preserve"> Consultative Committee </w:t>
      </w:r>
      <w:r w:rsidR="00731579" w:rsidRPr="00D1498A">
        <w:rPr>
          <w:rStyle w:val="CommentReference"/>
          <w:rFonts w:ascii="Arial" w:hAnsi="Arial" w:cs="Arial"/>
          <w:sz w:val="24"/>
          <w:szCs w:val="24"/>
        </w:rPr>
        <w:t>(</w:t>
      </w:r>
      <w:r w:rsidR="00731579">
        <w:rPr>
          <w:rStyle w:val="CommentReference"/>
          <w:rFonts w:ascii="Arial" w:hAnsi="Arial" w:cs="Arial"/>
          <w:sz w:val="24"/>
          <w:szCs w:val="24"/>
        </w:rPr>
        <w:t xml:space="preserve">which includes participants, </w:t>
      </w:r>
      <w:r w:rsidR="00731579">
        <w:rPr>
          <w:rFonts w:ascii="Arial" w:hAnsi="Arial" w:cs="Arial"/>
          <w:color w:val="000000"/>
          <w:shd w:val="clear" w:color="auto" w:fill="FFFFFF"/>
        </w:rPr>
        <w:t>providers and other stakeholders)</w:t>
      </w:r>
      <w:r>
        <w:rPr>
          <w:rFonts w:ascii="Arial" w:hAnsi="Arial"/>
        </w:rPr>
        <w:t xml:space="preserve">, the Department of Social Services, the National Disability Insurance Scheme Agency and the Australian Competition and Consumer Commission. </w:t>
      </w:r>
    </w:p>
    <w:p w14:paraId="62F45B56" w14:textId="39F44116" w:rsidR="002329E1" w:rsidRPr="00EE7CA6" w:rsidRDefault="00F426E7" w:rsidP="00CE2820">
      <w:pPr>
        <w:shd w:val="clear" w:color="auto" w:fill="FFFFFF"/>
        <w:spacing w:before="120" w:after="100" w:afterAutospacing="1"/>
        <w:rPr>
          <w:rFonts w:ascii="Arial" w:hAnsi="Arial" w:cs="Arial"/>
          <w:b/>
          <w:szCs w:val="24"/>
        </w:rPr>
      </w:pPr>
      <w:r w:rsidRPr="00EE7CA6">
        <w:rPr>
          <w:rFonts w:ascii="Arial" w:hAnsi="Arial" w:cs="Arial"/>
          <w:b/>
          <w:szCs w:val="24"/>
        </w:rPr>
        <w:t>Impact Analysis Statement</w:t>
      </w:r>
    </w:p>
    <w:p w14:paraId="5360EDF3" w14:textId="5B08DCFC" w:rsidR="00C80B71" w:rsidRPr="00A50D29" w:rsidRDefault="00E363FE" w:rsidP="00C80B71">
      <w:pPr>
        <w:rPr>
          <w:rFonts w:ascii="Arial" w:hAnsi="Arial" w:cs="Arial"/>
          <w:iCs/>
        </w:rPr>
      </w:pPr>
      <w:r w:rsidRPr="00EE7CA6">
        <w:rPr>
          <w:rFonts w:ascii="Arial" w:hAnsi="Arial" w:cs="Arial"/>
          <w:iCs/>
        </w:rPr>
        <w:t>The Office of Impact Assessment has advised that the proposed amendments do not require detailed Impact Analysis</w:t>
      </w:r>
      <w:r w:rsidR="005F28D7" w:rsidRPr="00EE7CA6">
        <w:rPr>
          <w:rFonts w:ascii="Arial" w:hAnsi="Arial" w:cs="Arial"/>
          <w:iCs/>
        </w:rPr>
        <w:t xml:space="preserve"> (</w:t>
      </w:r>
      <w:r w:rsidR="007119C0" w:rsidRPr="00EE7CA6">
        <w:rPr>
          <w:rFonts w:ascii="Arial" w:hAnsi="Arial" w:cs="Arial"/>
          <w:iCs/>
        </w:rPr>
        <w:t xml:space="preserve">OIA </w:t>
      </w:r>
      <w:r w:rsidR="005F28D7" w:rsidRPr="00EE7CA6">
        <w:rPr>
          <w:rFonts w:ascii="Arial" w:hAnsi="Arial" w:cs="Arial"/>
          <w:iCs/>
        </w:rPr>
        <w:t>ID</w:t>
      </w:r>
      <w:r w:rsidR="006B38B7" w:rsidRPr="00EE7CA6">
        <w:rPr>
          <w:rFonts w:ascii="Arial" w:hAnsi="Arial" w:cs="Arial"/>
          <w:iCs/>
        </w:rPr>
        <w:t>: OIA23-05580</w:t>
      </w:r>
      <w:r w:rsidR="005F28D7" w:rsidRPr="00EE7CA6">
        <w:rPr>
          <w:rFonts w:ascii="Arial" w:hAnsi="Arial" w:cs="Arial"/>
          <w:iCs/>
        </w:rPr>
        <w:t>)</w:t>
      </w:r>
      <w:r w:rsidRPr="00EE7CA6">
        <w:rPr>
          <w:rFonts w:ascii="Arial" w:hAnsi="Arial" w:cs="Arial"/>
          <w:iCs/>
        </w:rPr>
        <w:t>.</w:t>
      </w:r>
      <w:r w:rsidR="00057FB2" w:rsidRPr="00EE7CA6">
        <w:rPr>
          <w:rFonts w:ascii="Arial" w:hAnsi="Arial" w:cs="Arial"/>
          <w:iCs/>
        </w:rPr>
        <w:t xml:space="preserve"> </w:t>
      </w:r>
    </w:p>
    <w:p w14:paraId="489558D8" w14:textId="77777777" w:rsidR="006A6D51" w:rsidRPr="00BC76EB" w:rsidRDefault="006A6D51" w:rsidP="003A04AD">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Explanation of the provisions</w:t>
      </w:r>
    </w:p>
    <w:p w14:paraId="247E40F2" w14:textId="77777777" w:rsidR="00871F28" w:rsidRPr="009907EA" w:rsidRDefault="00365424" w:rsidP="00871F28">
      <w:pPr>
        <w:rPr>
          <w:rStyle w:val="BookTitle"/>
          <w:rFonts w:ascii="Arial" w:hAnsi="Arial" w:cs="Arial"/>
          <w:i w:val="0"/>
          <w:iCs w:val="0"/>
          <w:smallCaps w:val="0"/>
          <w:spacing w:val="0"/>
          <w:szCs w:val="24"/>
          <w:u w:val="single"/>
        </w:rPr>
      </w:pPr>
      <w:r w:rsidRPr="009907EA">
        <w:rPr>
          <w:rStyle w:val="BookTitle"/>
          <w:rFonts w:ascii="Arial" w:hAnsi="Arial" w:cs="Arial"/>
          <w:i w:val="0"/>
          <w:iCs w:val="0"/>
          <w:smallCaps w:val="0"/>
          <w:spacing w:val="0"/>
          <w:szCs w:val="24"/>
          <w:u w:val="single"/>
        </w:rPr>
        <w:t>Section</w:t>
      </w:r>
      <w:r w:rsidR="00871F28" w:rsidRPr="009907EA">
        <w:rPr>
          <w:rStyle w:val="BookTitle"/>
          <w:rFonts w:ascii="Arial" w:hAnsi="Arial" w:cs="Arial"/>
          <w:i w:val="0"/>
          <w:iCs w:val="0"/>
          <w:smallCaps w:val="0"/>
          <w:spacing w:val="0"/>
          <w:szCs w:val="24"/>
          <w:u w:val="single"/>
        </w:rPr>
        <w:t xml:space="preserve"> 1 </w:t>
      </w:r>
      <w:r w:rsidR="000E7757" w:rsidRPr="009907EA">
        <w:rPr>
          <w:rStyle w:val="BookTitle"/>
          <w:rFonts w:ascii="Arial" w:hAnsi="Arial" w:cs="Arial"/>
          <w:i w:val="0"/>
          <w:iCs w:val="0"/>
          <w:smallCaps w:val="0"/>
          <w:spacing w:val="0"/>
          <w:szCs w:val="24"/>
          <w:u w:val="single"/>
        </w:rPr>
        <w:t>- Name</w:t>
      </w:r>
    </w:p>
    <w:p w14:paraId="1A8E3BAA" w14:textId="461CCC07" w:rsidR="00446D6C" w:rsidRPr="00DE34F1" w:rsidRDefault="000E7757"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1 provides </w:t>
      </w:r>
      <w:r w:rsidR="00280A9C">
        <w:rPr>
          <w:rStyle w:val="BookTitle"/>
          <w:rFonts w:ascii="Arial" w:hAnsi="Arial" w:cs="Arial"/>
          <w:i w:val="0"/>
          <w:iCs w:val="0"/>
          <w:smallCaps w:val="0"/>
          <w:spacing w:val="0"/>
          <w:szCs w:val="24"/>
        </w:rPr>
        <w:t xml:space="preserve">that the </w:t>
      </w:r>
      <w:r w:rsidR="00A50CC8">
        <w:rPr>
          <w:rStyle w:val="BookTitle"/>
          <w:rFonts w:ascii="Arial" w:hAnsi="Arial" w:cs="Arial"/>
          <w:i w:val="0"/>
          <w:iCs w:val="0"/>
          <w:smallCaps w:val="0"/>
          <w:spacing w:val="0"/>
          <w:szCs w:val="24"/>
        </w:rPr>
        <w:t>I</w:t>
      </w:r>
      <w:r w:rsidR="00280A9C">
        <w:rPr>
          <w:rStyle w:val="BookTitle"/>
          <w:rFonts w:ascii="Arial" w:hAnsi="Arial" w:cs="Arial"/>
          <w:i w:val="0"/>
          <w:iCs w:val="0"/>
          <w:smallCaps w:val="0"/>
          <w:spacing w:val="0"/>
          <w:szCs w:val="24"/>
        </w:rPr>
        <w:t>nstrument is titled</w:t>
      </w:r>
      <w:r>
        <w:rPr>
          <w:rStyle w:val="BookTitle"/>
          <w:rFonts w:ascii="Arial" w:hAnsi="Arial" w:cs="Arial"/>
          <w:i w:val="0"/>
          <w:iCs w:val="0"/>
          <w:smallCaps w:val="0"/>
          <w:spacing w:val="0"/>
          <w:szCs w:val="24"/>
        </w:rPr>
        <w:t xml:space="preserve"> the </w:t>
      </w:r>
      <w:r w:rsidR="001F5E97" w:rsidRPr="00A50CC8">
        <w:rPr>
          <w:rStyle w:val="BookTitle"/>
          <w:rFonts w:ascii="Arial" w:hAnsi="Arial" w:cs="Arial"/>
          <w:iCs w:val="0"/>
          <w:smallCaps w:val="0"/>
          <w:spacing w:val="0"/>
          <w:szCs w:val="24"/>
        </w:rPr>
        <w:t>National Disability Insurance Scheme (Code of Conduct) Amendment (2023 Measures No. 1) Rules 2023</w:t>
      </w:r>
      <w:r w:rsidR="00DE34F1">
        <w:rPr>
          <w:rStyle w:val="BookTitle"/>
          <w:rFonts w:ascii="Arial" w:hAnsi="Arial" w:cs="Arial"/>
          <w:i w:val="0"/>
          <w:iCs w:val="0"/>
          <w:smallCaps w:val="0"/>
          <w:spacing w:val="0"/>
          <w:szCs w:val="24"/>
        </w:rPr>
        <w:t>.</w:t>
      </w:r>
    </w:p>
    <w:p w14:paraId="5D93A1A0" w14:textId="77777777" w:rsidR="000C3B46" w:rsidRDefault="00365424" w:rsidP="00871F28">
      <w:pPr>
        <w:rPr>
          <w:rStyle w:val="BookTitle"/>
          <w:rFonts w:ascii="Arial" w:hAnsi="Arial" w:cs="Arial"/>
          <w:i w:val="0"/>
          <w:iCs w:val="0"/>
          <w:smallCaps w:val="0"/>
          <w:spacing w:val="0"/>
          <w:szCs w:val="24"/>
          <w:u w:val="single"/>
        </w:rPr>
      </w:pPr>
      <w:r w:rsidRPr="00BC76EB">
        <w:rPr>
          <w:rStyle w:val="BookTitle"/>
          <w:rFonts w:ascii="Arial" w:hAnsi="Arial" w:cs="Arial"/>
          <w:i w:val="0"/>
          <w:iCs w:val="0"/>
          <w:smallCaps w:val="0"/>
          <w:spacing w:val="0"/>
          <w:szCs w:val="24"/>
          <w:u w:val="single"/>
        </w:rPr>
        <w:t>Section</w:t>
      </w:r>
      <w:r w:rsidR="00446D6C" w:rsidRPr="00BC76EB">
        <w:rPr>
          <w:rStyle w:val="BookTitle"/>
          <w:rFonts w:ascii="Arial" w:hAnsi="Arial" w:cs="Arial"/>
          <w:i w:val="0"/>
          <w:iCs w:val="0"/>
          <w:smallCaps w:val="0"/>
          <w:spacing w:val="0"/>
          <w:szCs w:val="24"/>
          <w:u w:val="single"/>
        </w:rPr>
        <w:t xml:space="preserve"> 2</w:t>
      </w:r>
      <w:r w:rsidR="000C3B46">
        <w:rPr>
          <w:rStyle w:val="BookTitle"/>
          <w:rFonts w:ascii="Arial" w:hAnsi="Arial" w:cs="Arial"/>
          <w:i w:val="0"/>
          <w:iCs w:val="0"/>
          <w:smallCaps w:val="0"/>
          <w:spacing w:val="0"/>
          <w:szCs w:val="24"/>
          <w:u w:val="single"/>
        </w:rPr>
        <w:t xml:space="preserve"> – Commencement</w:t>
      </w:r>
    </w:p>
    <w:p w14:paraId="03AC7229" w14:textId="3CE8B7CD" w:rsidR="00871F28" w:rsidRDefault="000C3B46" w:rsidP="00871F28">
      <w:pPr>
        <w:rPr>
          <w:rStyle w:val="BookTitle"/>
          <w:rFonts w:ascii="Arial" w:hAnsi="Arial" w:cs="Arial"/>
          <w:i w:val="0"/>
          <w:iCs w:val="0"/>
          <w:smallCaps w:val="0"/>
          <w:spacing w:val="0"/>
          <w:szCs w:val="24"/>
        </w:rPr>
      </w:pPr>
      <w:r w:rsidRPr="000C3B46">
        <w:rPr>
          <w:rStyle w:val="BookTitle"/>
          <w:rFonts w:ascii="Arial" w:hAnsi="Arial" w:cs="Arial"/>
          <w:i w:val="0"/>
          <w:iCs w:val="0"/>
          <w:smallCaps w:val="0"/>
          <w:spacing w:val="0"/>
          <w:szCs w:val="24"/>
        </w:rPr>
        <w:t>Section 2 provides that</w:t>
      </w:r>
      <w:r w:rsidR="009907EA">
        <w:rPr>
          <w:rStyle w:val="BookTitle"/>
          <w:rFonts w:ascii="Arial" w:hAnsi="Arial" w:cs="Arial"/>
          <w:i w:val="0"/>
          <w:iCs w:val="0"/>
          <w:smallCaps w:val="0"/>
          <w:spacing w:val="0"/>
          <w:szCs w:val="24"/>
        </w:rPr>
        <w:t xml:space="preserve"> the whole of the Instrument commences on </w:t>
      </w:r>
      <w:r w:rsidR="001F5E97">
        <w:rPr>
          <w:rStyle w:val="BookTitle"/>
          <w:rFonts w:ascii="Arial" w:hAnsi="Arial" w:cs="Arial"/>
          <w:i w:val="0"/>
          <w:iCs w:val="0"/>
          <w:smallCaps w:val="0"/>
          <w:spacing w:val="0"/>
          <w:szCs w:val="24"/>
        </w:rPr>
        <w:t>the day after the instrument is registered</w:t>
      </w:r>
      <w:r w:rsidR="009907EA">
        <w:rPr>
          <w:rStyle w:val="BookTitle"/>
          <w:rFonts w:ascii="Arial" w:hAnsi="Arial" w:cs="Arial"/>
          <w:i w:val="0"/>
          <w:iCs w:val="0"/>
          <w:smallCaps w:val="0"/>
          <w:spacing w:val="0"/>
          <w:szCs w:val="24"/>
        </w:rPr>
        <w:t>.</w:t>
      </w:r>
      <w:r w:rsidRPr="000C3B46">
        <w:rPr>
          <w:rStyle w:val="BookTitle"/>
          <w:rFonts w:ascii="Arial" w:hAnsi="Arial" w:cs="Arial"/>
          <w:i w:val="0"/>
          <w:iCs w:val="0"/>
          <w:smallCaps w:val="0"/>
          <w:spacing w:val="0"/>
          <w:szCs w:val="24"/>
        </w:rPr>
        <w:t xml:space="preserve"> </w:t>
      </w:r>
    </w:p>
    <w:p w14:paraId="09A44C1D" w14:textId="77777777" w:rsidR="000C3B46" w:rsidRDefault="000C3B46"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u w:val="single"/>
        </w:rPr>
        <w:t>Section 3 – Authority</w:t>
      </w:r>
    </w:p>
    <w:p w14:paraId="7F08B75E" w14:textId="25ED7714" w:rsidR="000C3B46" w:rsidRDefault="000C3B46"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3 provides that </w:t>
      </w:r>
      <w:r w:rsidR="00A50CC8">
        <w:rPr>
          <w:rStyle w:val="BookTitle"/>
          <w:rFonts w:ascii="Arial" w:hAnsi="Arial" w:cs="Arial"/>
          <w:i w:val="0"/>
          <w:iCs w:val="0"/>
          <w:smallCaps w:val="0"/>
          <w:spacing w:val="0"/>
          <w:szCs w:val="24"/>
        </w:rPr>
        <w:t>the I</w:t>
      </w:r>
      <w:r>
        <w:rPr>
          <w:rStyle w:val="BookTitle"/>
          <w:rFonts w:ascii="Arial" w:hAnsi="Arial" w:cs="Arial"/>
          <w:i w:val="0"/>
          <w:iCs w:val="0"/>
          <w:smallCaps w:val="0"/>
          <w:spacing w:val="0"/>
          <w:szCs w:val="24"/>
        </w:rPr>
        <w:t xml:space="preserve">nstrument is made under the </w:t>
      </w:r>
      <w:r>
        <w:rPr>
          <w:rStyle w:val="BookTitle"/>
          <w:rFonts w:ascii="Arial" w:hAnsi="Arial" w:cs="Arial"/>
          <w:iCs w:val="0"/>
          <w:smallCaps w:val="0"/>
          <w:spacing w:val="0"/>
          <w:szCs w:val="24"/>
        </w:rPr>
        <w:t>National Disability Insurance Scheme Act 2013</w:t>
      </w:r>
      <w:r>
        <w:rPr>
          <w:rStyle w:val="BookTitle"/>
          <w:rFonts w:ascii="Arial" w:hAnsi="Arial" w:cs="Arial"/>
          <w:i w:val="0"/>
          <w:iCs w:val="0"/>
          <w:smallCaps w:val="0"/>
          <w:spacing w:val="0"/>
          <w:szCs w:val="24"/>
        </w:rPr>
        <w:t>.</w:t>
      </w:r>
    </w:p>
    <w:p w14:paraId="0C6F9241" w14:textId="77777777" w:rsidR="000C3B46" w:rsidRDefault="000C3B46"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u w:val="single"/>
        </w:rPr>
        <w:t xml:space="preserve">Section 4 – </w:t>
      </w:r>
      <w:r w:rsidR="009907EA">
        <w:rPr>
          <w:rStyle w:val="BookTitle"/>
          <w:rFonts w:ascii="Arial" w:hAnsi="Arial" w:cs="Arial"/>
          <w:i w:val="0"/>
          <w:iCs w:val="0"/>
          <w:smallCaps w:val="0"/>
          <w:spacing w:val="0"/>
          <w:szCs w:val="24"/>
          <w:u w:val="single"/>
        </w:rPr>
        <w:t>Schedules</w:t>
      </w:r>
    </w:p>
    <w:p w14:paraId="2F4A79E4" w14:textId="77777777" w:rsidR="000C3B46" w:rsidRPr="00B74288" w:rsidRDefault="000B3456" w:rsidP="000B345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4 provides that each instrument specified in a Schedule to the Instrument is amended or repealed as set out in the Schedule concerned, and any other item in a Schedule to the Instrument has effect according to its terms. </w:t>
      </w:r>
    </w:p>
    <w:p w14:paraId="5732F518" w14:textId="4948B7D8" w:rsidR="000C3B46" w:rsidRDefault="000B3456"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u w:val="single"/>
        </w:rPr>
        <w:t xml:space="preserve">Schedule 1 – </w:t>
      </w:r>
      <w:r w:rsidR="001F5E97">
        <w:rPr>
          <w:rStyle w:val="BookTitle"/>
          <w:rFonts w:ascii="Arial" w:hAnsi="Arial" w:cs="Arial"/>
          <w:i w:val="0"/>
          <w:iCs w:val="0"/>
          <w:smallCaps w:val="0"/>
          <w:spacing w:val="0"/>
          <w:szCs w:val="24"/>
          <w:u w:val="single"/>
        </w:rPr>
        <w:t>National Disability Insurance Scheme (Code of Conduct) Rules 2018</w:t>
      </w:r>
    </w:p>
    <w:p w14:paraId="54CA6D96" w14:textId="558F5501" w:rsidR="00394F0F" w:rsidRPr="00D46AFF" w:rsidRDefault="00394F0F" w:rsidP="00394F0F">
      <w:pPr>
        <w:pStyle w:val="ItemHead"/>
        <w:jc w:val="both"/>
        <w:rPr>
          <w:rFonts w:cs="Arial"/>
          <w:b w:val="0"/>
          <w:szCs w:val="24"/>
        </w:rPr>
      </w:pPr>
      <w:r>
        <w:rPr>
          <w:rFonts w:cs="Arial"/>
          <w:b w:val="0"/>
          <w:szCs w:val="24"/>
        </w:rPr>
        <w:t xml:space="preserve">This Schedule amends the </w:t>
      </w:r>
      <w:r w:rsidR="00A85EDB">
        <w:rPr>
          <w:rFonts w:cs="Arial"/>
          <w:b w:val="0"/>
          <w:szCs w:val="24"/>
        </w:rPr>
        <w:t xml:space="preserve">NDIS </w:t>
      </w:r>
      <w:r>
        <w:rPr>
          <w:rFonts w:cs="Arial"/>
          <w:b w:val="0"/>
          <w:szCs w:val="24"/>
        </w:rPr>
        <w:t>Code of Conduct Rules.</w:t>
      </w:r>
    </w:p>
    <w:p w14:paraId="58F18EAE" w14:textId="6E7651D3" w:rsidR="007C353E" w:rsidRPr="000B3456" w:rsidRDefault="000B3456" w:rsidP="00871F28">
      <w:pPr>
        <w:rPr>
          <w:rStyle w:val="BookTitle"/>
          <w:rFonts w:ascii="Arial" w:hAnsi="Arial" w:cs="Arial"/>
          <w:b/>
          <w:i w:val="0"/>
          <w:iCs w:val="0"/>
          <w:smallCaps w:val="0"/>
          <w:spacing w:val="0"/>
          <w:szCs w:val="24"/>
        </w:rPr>
      </w:pPr>
      <w:r w:rsidRPr="000B3456">
        <w:rPr>
          <w:rStyle w:val="BookTitle"/>
          <w:rFonts w:ascii="Arial" w:hAnsi="Arial" w:cs="Arial"/>
          <w:b/>
          <w:i w:val="0"/>
          <w:iCs w:val="0"/>
          <w:smallCaps w:val="0"/>
          <w:spacing w:val="0"/>
          <w:szCs w:val="24"/>
        </w:rPr>
        <w:t>Item 1</w:t>
      </w:r>
      <w:r w:rsidR="007C353E" w:rsidRPr="000B3456">
        <w:rPr>
          <w:rStyle w:val="BookTitle"/>
          <w:rFonts w:ascii="Arial" w:hAnsi="Arial" w:cs="Arial"/>
          <w:b/>
          <w:i w:val="0"/>
          <w:iCs w:val="0"/>
          <w:smallCaps w:val="0"/>
          <w:spacing w:val="0"/>
          <w:szCs w:val="24"/>
        </w:rPr>
        <w:t xml:space="preserve"> </w:t>
      </w:r>
      <w:r w:rsidR="001F5E97" w:rsidRPr="001F5E97">
        <w:rPr>
          <w:rFonts w:ascii="Arial" w:hAnsi="Arial" w:cs="Arial"/>
          <w:b/>
          <w:szCs w:val="24"/>
        </w:rPr>
        <w:t>Section 4 (paragraphs (a) to (</w:t>
      </w:r>
      <w:r w:rsidR="00D1498A">
        <w:rPr>
          <w:rFonts w:ascii="Arial" w:hAnsi="Arial" w:cs="Arial"/>
          <w:b/>
          <w:szCs w:val="24"/>
        </w:rPr>
        <w:t>c</w:t>
      </w:r>
      <w:r w:rsidR="001F5E97" w:rsidRPr="001F5E97">
        <w:rPr>
          <w:rFonts w:ascii="Arial" w:hAnsi="Arial" w:cs="Arial"/>
          <w:b/>
          <w:szCs w:val="24"/>
        </w:rPr>
        <w:t>) of the note)</w:t>
      </w:r>
    </w:p>
    <w:p w14:paraId="45FB97CE" w14:textId="4ADE4019" w:rsidR="000B3456" w:rsidRDefault="000B3456" w:rsidP="00871F28">
      <w:pPr>
        <w:rPr>
          <w:rStyle w:val="BookTitle"/>
          <w:rFonts w:ascii="Arial" w:hAnsi="Arial" w:cs="Arial"/>
          <w:i w:val="0"/>
          <w:iCs w:val="0"/>
          <w:smallCaps w:val="0"/>
          <w:spacing w:val="0"/>
          <w:szCs w:val="24"/>
        </w:rPr>
      </w:pPr>
      <w:r w:rsidRPr="000B3456">
        <w:rPr>
          <w:rStyle w:val="BookTitle"/>
          <w:rFonts w:ascii="Arial" w:hAnsi="Arial" w:cs="Arial"/>
          <w:i w:val="0"/>
          <w:iCs w:val="0"/>
          <w:smallCaps w:val="0"/>
          <w:spacing w:val="0"/>
          <w:szCs w:val="24"/>
        </w:rPr>
        <w:lastRenderedPageBreak/>
        <w:t xml:space="preserve">This </w:t>
      </w:r>
      <w:r>
        <w:rPr>
          <w:rStyle w:val="BookTitle"/>
          <w:rFonts w:ascii="Arial" w:hAnsi="Arial" w:cs="Arial"/>
          <w:i w:val="0"/>
          <w:iCs w:val="0"/>
          <w:smallCaps w:val="0"/>
          <w:spacing w:val="0"/>
          <w:szCs w:val="24"/>
        </w:rPr>
        <w:t xml:space="preserve">amendment </w:t>
      </w:r>
      <w:r w:rsidR="00FF4B91">
        <w:rPr>
          <w:rStyle w:val="BookTitle"/>
          <w:rFonts w:ascii="Arial" w:hAnsi="Arial" w:cs="Arial"/>
          <w:i w:val="0"/>
          <w:iCs w:val="0"/>
          <w:smallCaps w:val="0"/>
          <w:spacing w:val="0"/>
          <w:szCs w:val="24"/>
        </w:rPr>
        <w:t xml:space="preserve">replaces </w:t>
      </w:r>
      <w:r w:rsidR="00220F5D">
        <w:rPr>
          <w:rStyle w:val="BookTitle"/>
          <w:rFonts w:ascii="Arial" w:hAnsi="Arial" w:cs="Arial"/>
          <w:i w:val="0"/>
          <w:iCs w:val="0"/>
          <w:smallCaps w:val="0"/>
          <w:spacing w:val="0"/>
          <w:szCs w:val="24"/>
        </w:rPr>
        <w:t>reference to a list of</w:t>
      </w:r>
      <w:r>
        <w:rPr>
          <w:rStyle w:val="BookTitle"/>
          <w:rFonts w:ascii="Arial" w:hAnsi="Arial" w:cs="Arial"/>
          <w:i w:val="0"/>
          <w:iCs w:val="0"/>
          <w:smallCaps w:val="0"/>
          <w:spacing w:val="0"/>
          <w:szCs w:val="24"/>
        </w:rPr>
        <w:t xml:space="preserve"> </w:t>
      </w:r>
      <w:r w:rsidR="00220F5D">
        <w:rPr>
          <w:rStyle w:val="BookTitle"/>
          <w:rFonts w:ascii="Arial" w:hAnsi="Arial" w:cs="Arial"/>
          <w:i w:val="0"/>
          <w:iCs w:val="0"/>
          <w:smallCaps w:val="0"/>
          <w:spacing w:val="0"/>
          <w:szCs w:val="24"/>
        </w:rPr>
        <w:t xml:space="preserve">definitions provided in </w:t>
      </w:r>
      <w:r>
        <w:rPr>
          <w:rStyle w:val="BookTitle"/>
          <w:rFonts w:ascii="Arial" w:hAnsi="Arial" w:cs="Arial"/>
          <w:i w:val="0"/>
          <w:iCs w:val="0"/>
          <w:smallCaps w:val="0"/>
          <w:spacing w:val="0"/>
          <w:szCs w:val="24"/>
        </w:rPr>
        <w:t xml:space="preserve">the Act from the Note at the beginning of section </w:t>
      </w:r>
      <w:r w:rsidR="001F5E97">
        <w:rPr>
          <w:rStyle w:val="BookTitle"/>
          <w:rFonts w:ascii="Arial" w:hAnsi="Arial" w:cs="Arial"/>
          <w:i w:val="0"/>
          <w:iCs w:val="0"/>
          <w:smallCaps w:val="0"/>
          <w:spacing w:val="0"/>
          <w:szCs w:val="24"/>
        </w:rPr>
        <w:t>4</w:t>
      </w:r>
      <w:r>
        <w:rPr>
          <w:rStyle w:val="BookTitle"/>
          <w:rFonts w:ascii="Arial" w:hAnsi="Arial" w:cs="Arial"/>
          <w:i w:val="0"/>
          <w:iCs w:val="0"/>
          <w:smallCaps w:val="0"/>
          <w:spacing w:val="0"/>
          <w:szCs w:val="24"/>
        </w:rPr>
        <w:t xml:space="preserve"> </w:t>
      </w:r>
      <w:r w:rsidR="00FF4B91">
        <w:rPr>
          <w:rStyle w:val="BookTitle"/>
          <w:rFonts w:ascii="Arial" w:hAnsi="Arial" w:cs="Arial"/>
          <w:i w:val="0"/>
          <w:iCs w:val="0"/>
          <w:smallCaps w:val="0"/>
          <w:spacing w:val="0"/>
          <w:szCs w:val="24"/>
        </w:rPr>
        <w:t>with</w:t>
      </w:r>
      <w:r>
        <w:rPr>
          <w:rStyle w:val="BookTitle"/>
          <w:rFonts w:ascii="Arial" w:hAnsi="Arial" w:cs="Arial"/>
          <w:i w:val="0"/>
          <w:iCs w:val="0"/>
          <w:smallCaps w:val="0"/>
          <w:spacing w:val="0"/>
          <w:szCs w:val="24"/>
        </w:rPr>
        <w:t xml:space="preserve"> </w:t>
      </w:r>
      <w:r w:rsidR="00220F5D">
        <w:rPr>
          <w:rStyle w:val="BookTitle"/>
          <w:rFonts w:ascii="Arial" w:hAnsi="Arial" w:cs="Arial"/>
          <w:i w:val="0"/>
          <w:iCs w:val="0"/>
          <w:smallCaps w:val="0"/>
          <w:spacing w:val="0"/>
          <w:szCs w:val="24"/>
        </w:rPr>
        <w:t xml:space="preserve">reference to </w:t>
      </w:r>
      <w:r>
        <w:rPr>
          <w:rStyle w:val="BookTitle"/>
          <w:rFonts w:ascii="Arial" w:hAnsi="Arial" w:cs="Arial"/>
          <w:i w:val="0"/>
          <w:iCs w:val="0"/>
          <w:smallCaps w:val="0"/>
          <w:spacing w:val="0"/>
          <w:szCs w:val="24"/>
        </w:rPr>
        <w:t>a</w:t>
      </w:r>
      <w:r w:rsidR="00220F5D">
        <w:rPr>
          <w:rStyle w:val="BookTitle"/>
          <w:rFonts w:ascii="Arial" w:hAnsi="Arial" w:cs="Arial"/>
          <w:i w:val="0"/>
          <w:iCs w:val="0"/>
          <w:smallCaps w:val="0"/>
          <w:spacing w:val="0"/>
          <w:szCs w:val="24"/>
        </w:rPr>
        <w:t>n expanded list of definitions provided in the Act.</w:t>
      </w:r>
      <w:r w:rsidR="00056A67">
        <w:rPr>
          <w:rStyle w:val="BookTitle"/>
          <w:rFonts w:ascii="Arial" w:hAnsi="Arial" w:cs="Arial"/>
          <w:i w:val="0"/>
          <w:iCs w:val="0"/>
          <w:smallCaps w:val="0"/>
          <w:spacing w:val="0"/>
          <w:szCs w:val="24"/>
        </w:rPr>
        <w:t xml:space="preserve"> The amendment provides a reference to definitions for terms that</w:t>
      </w:r>
      <w:r w:rsidR="00BD3D33">
        <w:rPr>
          <w:rStyle w:val="BookTitle"/>
          <w:rFonts w:ascii="Arial" w:hAnsi="Arial" w:cs="Arial"/>
          <w:i w:val="0"/>
          <w:iCs w:val="0"/>
          <w:smallCaps w:val="0"/>
          <w:spacing w:val="0"/>
          <w:szCs w:val="24"/>
        </w:rPr>
        <w:t xml:space="preserve"> are defined in the Act and</w:t>
      </w:r>
      <w:r w:rsidR="00056A67">
        <w:rPr>
          <w:rStyle w:val="BookTitle"/>
          <w:rFonts w:ascii="Arial" w:hAnsi="Arial" w:cs="Arial"/>
          <w:i w:val="0"/>
          <w:iCs w:val="0"/>
          <w:smallCaps w:val="0"/>
          <w:spacing w:val="0"/>
          <w:szCs w:val="24"/>
        </w:rPr>
        <w:t xml:space="preserve"> newly </w:t>
      </w:r>
      <w:r w:rsidR="00C779F6">
        <w:rPr>
          <w:rStyle w:val="BookTitle"/>
          <w:rFonts w:ascii="Arial" w:hAnsi="Arial" w:cs="Arial"/>
          <w:i w:val="0"/>
          <w:iCs w:val="0"/>
          <w:smallCaps w:val="0"/>
          <w:spacing w:val="0"/>
          <w:szCs w:val="24"/>
        </w:rPr>
        <w:t>included</w:t>
      </w:r>
      <w:r w:rsidR="00056A67">
        <w:rPr>
          <w:rStyle w:val="BookTitle"/>
          <w:rFonts w:ascii="Arial" w:hAnsi="Arial" w:cs="Arial"/>
          <w:i w:val="0"/>
          <w:iCs w:val="0"/>
          <w:smallCaps w:val="0"/>
          <w:spacing w:val="0"/>
          <w:szCs w:val="24"/>
        </w:rPr>
        <w:t xml:space="preserve"> in the </w:t>
      </w:r>
      <w:r w:rsidR="00A50CC8">
        <w:rPr>
          <w:rStyle w:val="BookTitle"/>
          <w:rFonts w:ascii="Arial" w:hAnsi="Arial" w:cs="Arial"/>
          <w:i w:val="0"/>
          <w:iCs w:val="0"/>
          <w:smallCaps w:val="0"/>
          <w:spacing w:val="0"/>
          <w:szCs w:val="24"/>
        </w:rPr>
        <w:t>Rules</w:t>
      </w:r>
      <w:r w:rsidR="00056A67">
        <w:rPr>
          <w:rStyle w:val="BookTitle"/>
          <w:rFonts w:ascii="Arial" w:hAnsi="Arial" w:cs="Arial"/>
          <w:i w:val="0"/>
          <w:iCs w:val="0"/>
          <w:smallCaps w:val="0"/>
          <w:spacing w:val="0"/>
          <w:szCs w:val="24"/>
        </w:rPr>
        <w:t>.</w:t>
      </w:r>
    </w:p>
    <w:p w14:paraId="63C2BB05" w14:textId="0D2607B5" w:rsidR="000B3456" w:rsidRDefault="000B3456" w:rsidP="00871F28">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Item </w:t>
      </w:r>
      <w:r w:rsidR="00F426E7">
        <w:rPr>
          <w:rStyle w:val="BookTitle"/>
          <w:rFonts w:ascii="Arial" w:hAnsi="Arial" w:cs="Arial"/>
          <w:b/>
          <w:i w:val="0"/>
          <w:iCs w:val="0"/>
          <w:smallCaps w:val="0"/>
          <w:spacing w:val="0"/>
          <w:szCs w:val="24"/>
        </w:rPr>
        <w:t xml:space="preserve">2 </w:t>
      </w:r>
      <w:r>
        <w:rPr>
          <w:rStyle w:val="BookTitle"/>
          <w:rFonts w:ascii="Arial" w:hAnsi="Arial" w:cs="Arial"/>
          <w:b/>
          <w:i w:val="0"/>
          <w:iCs w:val="0"/>
          <w:smallCaps w:val="0"/>
          <w:spacing w:val="0"/>
          <w:szCs w:val="24"/>
        </w:rPr>
        <w:t>S</w:t>
      </w:r>
      <w:r w:rsidR="00220F5D">
        <w:rPr>
          <w:rStyle w:val="BookTitle"/>
          <w:rFonts w:ascii="Arial" w:hAnsi="Arial" w:cs="Arial"/>
          <w:b/>
          <w:i w:val="0"/>
          <w:iCs w:val="0"/>
          <w:smallCaps w:val="0"/>
          <w:spacing w:val="0"/>
          <w:szCs w:val="24"/>
        </w:rPr>
        <w:t>ubs</w:t>
      </w:r>
      <w:r>
        <w:rPr>
          <w:rStyle w:val="BookTitle"/>
          <w:rFonts w:ascii="Arial" w:hAnsi="Arial" w:cs="Arial"/>
          <w:b/>
          <w:i w:val="0"/>
          <w:iCs w:val="0"/>
          <w:smallCaps w:val="0"/>
          <w:spacing w:val="0"/>
          <w:szCs w:val="24"/>
        </w:rPr>
        <w:t>ection 5</w:t>
      </w:r>
      <w:r w:rsidR="00220F5D">
        <w:rPr>
          <w:rStyle w:val="BookTitle"/>
          <w:rFonts w:ascii="Arial" w:hAnsi="Arial" w:cs="Arial"/>
          <w:b/>
          <w:i w:val="0"/>
          <w:iCs w:val="0"/>
          <w:smallCaps w:val="0"/>
          <w:spacing w:val="0"/>
          <w:szCs w:val="24"/>
        </w:rPr>
        <w:t>(2)</w:t>
      </w:r>
      <w:r>
        <w:rPr>
          <w:rStyle w:val="BookTitle"/>
          <w:rFonts w:ascii="Arial" w:hAnsi="Arial" w:cs="Arial"/>
          <w:b/>
          <w:i w:val="0"/>
          <w:iCs w:val="0"/>
          <w:smallCaps w:val="0"/>
          <w:spacing w:val="0"/>
          <w:szCs w:val="24"/>
        </w:rPr>
        <w:t xml:space="preserve"> </w:t>
      </w:r>
    </w:p>
    <w:p w14:paraId="27C52847" w14:textId="2943AA81" w:rsidR="00FE2C40" w:rsidRDefault="000B3456" w:rsidP="00FE2C40">
      <w:pPr>
        <w:rPr>
          <w:rFonts w:ascii="Arial" w:hAnsi="Arial" w:cs="Arial"/>
          <w:color w:val="000000"/>
          <w:shd w:val="clear" w:color="auto" w:fill="FFFFFF"/>
        </w:rPr>
      </w:pPr>
      <w:r>
        <w:rPr>
          <w:rStyle w:val="BookTitle"/>
          <w:rFonts w:ascii="Arial" w:hAnsi="Arial" w:cs="Arial"/>
          <w:i w:val="0"/>
          <w:iCs w:val="0"/>
          <w:smallCaps w:val="0"/>
          <w:spacing w:val="0"/>
          <w:szCs w:val="24"/>
        </w:rPr>
        <w:t xml:space="preserve">This amendment repeals the definition of </w:t>
      </w:r>
      <w:r w:rsidR="00955E65" w:rsidRPr="00955E65">
        <w:rPr>
          <w:rStyle w:val="BookTitle"/>
          <w:rFonts w:ascii="Arial" w:hAnsi="Arial" w:cs="Arial"/>
          <w:i w:val="0"/>
          <w:iCs w:val="0"/>
          <w:smallCaps w:val="0"/>
          <w:spacing w:val="0"/>
          <w:szCs w:val="24"/>
        </w:rPr>
        <w:t>‘</w:t>
      </w:r>
      <w:r w:rsidR="00220F5D">
        <w:rPr>
          <w:rStyle w:val="BookTitle"/>
          <w:rFonts w:ascii="Arial" w:hAnsi="Arial" w:cs="Arial"/>
          <w:i w:val="0"/>
          <w:iCs w:val="0"/>
          <w:smallCaps w:val="0"/>
          <w:spacing w:val="0"/>
          <w:szCs w:val="24"/>
        </w:rPr>
        <w:t>Code-covered persons</w:t>
      </w:r>
      <w:r w:rsidR="00955E65" w:rsidRPr="00A557E7">
        <w:rPr>
          <w:rStyle w:val="BookTitle"/>
          <w:rFonts w:ascii="Arial" w:hAnsi="Arial" w:cs="Arial"/>
          <w:i w:val="0"/>
          <w:iCs w:val="0"/>
          <w:smallCaps w:val="0"/>
          <w:spacing w:val="0"/>
          <w:szCs w:val="24"/>
        </w:rPr>
        <w:t>’</w:t>
      </w:r>
      <w:r>
        <w:rPr>
          <w:rStyle w:val="BookTitle"/>
          <w:rFonts w:ascii="Arial" w:hAnsi="Arial" w:cs="Arial"/>
          <w:iCs w:val="0"/>
          <w:smallCaps w:val="0"/>
          <w:spacing w:val="0"/>
          <w:szCs w:val="24"/>
        </w:rPr>
        <w:t xml:space="preserve"> </w:t>
      </w:r>
      <w:r>
        <w:rPr>
          <w:rStyle w:val="BookTitle"/>
          <w:rFonts w:ascii="Arial" w:hAnsi="Arial" w:cs="Arial"/>
          <w:i w:val="0"/>
          <w:iCs w:val="0"/>
          <w:smallCaps w:val="0"/>
          <w:spacing w:val="0"/>
          <w:szCs w:val="24"/>
        </w:rPr>
        <w:t xml:space="preserve">in the </w:t>
      </w:r>
      <w:r w:rsidR="00B644D4">
        <w:rPr>
          <w:rStyle w:val="BookTitle"/>
          <w:rFonts w:ascii="Arial" w:hAnsi="Arial" w:cs="Arial"/>
          <w:i w:val="0"/>
          <w:iCs w:val="0"/>
          <w:smallCaps w:val="0"/>
          <w:spacing w:val="0"/>
          <w:szCs w:val="24"/>
        </w:rPr>
        <w:t>NDIS Code of Conduct</w:t>
      </w:r>
      <w:r w:rsidR="00CC590E">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Rules</w:t>
      </w:r>
      <w:r w:rsidR="00220F5D">
        <w:rPr>
          <w:rStyle w:val="BookTitle"/>
          <w:rFonts w:ascii="Arial" w:hAnsi="Arial" w:cs="Arial"/>
          <w:i w:val="0"/>
          <w:iCs w:val="0"/>
          <w:smallCaps w:val="0"/>
          <w:spacing w:val="0"/>
          <w:szCs w:val="24"/>
        </w:rPr>
        <w:t xml:space="preserve">, and substitutes </w:t>
      </w:r>
      <w:r w:rsidR="009B1E27">
        <w:rPr>
          <w:rStyle w:val="BookTitle"/>
          <w:rFonts w:ascii="Arial" w:hAnsi="Arial" w:cs="Arial"/>
          <w:i w:val="0"/>
          <w:iCs w:val="0"/>
          <w:smallCaps w:val="0"/>
          <w:spacing w:val="0"/>
          <w:szCs w:val="24"/>
        </w:rPr>
        <w:t>it</w:t>
      </w:r>
      <w:r w:rsidR="00A85EDB">
        <w:rPr>
          <w:rStyle w:val="BookTitle"/>
          <w:rFonts w:ascii="Arial" w:hAnsi="Arial" w:cs="Arial"/>
          <w:i w:val="0"/>
          <w:iCs w:val="0"/>
          <w:smallCaps w:val="0"/>
          <w:spacing w:val="0"/>
          <w:szCs w:val="24"/>
        </w:rPr>
        <w:t xml:space="preserve"> </w:t>
      </w:r>
      <w:r w:rsidR="00220F5D">
        <w:rPr>
          <w:rStyle w:val="BookTitle"/>
          <w:rFonts w:ascii="Arial" w:hAnsi="Arial" w:cs="Arial"/>
          <w:i w:val="0"/>
          <w:iCs w:val="0"/>
          <w:smallCaps w:val="0"/>
          <w:spacing w:val="0"/>
          <w:szCs w:val="24"/>
        </w:rPr>
        <w:t xml:space="preserve">with a new definition that </w:t>
      </w:r>
      <w:r w:rsidR="00D1498A">
        <w:rPr>
          <w:rStyle w:val="BookTitle"/>
          <w:rFonts w:ascii="Arial" w:hAnsi="Arial" w:cs="Arial"/>
          <w:i w:val="0"/>
          <w:iCs w:val="0"/>
          <w:smallCaps w:val="0"/>
          <w:spacing w:val="0"/>
          <w:szCs w:val="24"/>
        </w:rPr>
        <w:t xml:space="preserve">includes </w:t>
      </w:r>
      <w:r w:rsidR="001F404A">
        <w:rPr>
          <w:rStyle w:val="BookTitle"/>
          <w:rFonts w:ascii="Arial" w:hAnsi="Arial" w:cs="Arial"/>
          <w:i w:val="0"/>
          <w:iCs w:val="0"/>
          <w:smallCaps w:val="0"/>
          <w:spacing w:val="0"/>
          <w:szCs w:val="24"/>
        </w:rPr>
        <w:t xml:space="preserve">members of the </w:t>
      </w:r>
      <w:r w:rsidR="00D1498A">
        <w:rPr>
          <w:rStyle w:val="BookTitle"/>
          <w:rFonts w:ascii="Arial" w:hAnsi="Arial" w:cs="Arial"/>
          <w:i w:val="0"/>
          <w:iCs w:val="0"/>
          <w:smallCaps w:val="0"/>
          <w:spacing w:val="0"/>
          <w:szCs w:val="24"/>
        </w:rPr>
        <w:t xml:space="preserve">key personnel </w:t>
      </w:r>
      <w:r w:rsidR="001F404A">
        <w:rPr>
          <w:rStyle w:val="BookTitle"/>
          <w:rFonts w:ascii="Arial" w:hAnsi="Arial" w:cs="Arial"/>
          <w:i w:val="0"/>
          <w:iCs w:val="0"/>
          <w:smallCaps w:val="0"/>
          <w:spacing w:val="0"/>
          <w:szCs w:val="24"/>
        </w:rPr>
        <w:t xml:space="preserve">of NDIS providers </w:t>
      </w:r>
      <w:r w:rsidR="00D1498A">
        <w:rPr>
          <w:rStyle w:val="BookTitle"/>
          <w:rFonts w:ascii="Arial" w:hAnsi="Arial" w:cs="Arial"/>
          <w:i w:val="0"/>
          <w:iCs w:val="0"/>
          <w:smallCaps w:val="0"/>
          <w:spacing w:val="0"/>
          <w:szCs w:val="24"/>
        </w:rPr>
        <w:t>in addition to ND</w:t>
      </w:r>
      <w:r w:rsidR="00D4068C">
        <w:rPr>
          <w:rStyle w:val="BookTitle"/>
          <w:rFonts w:ascii="Arial" w:hAnsi="Arial" w:cs="Arial"/>
          <w:i w:val="0"/>
          <w:iCs w:val="0"/>
          <w:smallCaps w:val="0"/>
          <w:spacing w:val="0"/>
          <w:szCs w:val="24"/>
        </w:rPr>
        <w:t>I</w:t>
      </w:r>
      <w:r w:rsidR="00D1498A">
        <w:rPr>
          <w:rStyle w:val="BookTitle"/>
          <w:rFonts w:ascii="Arial" w:hAnsi="Arial" w:cs="Arial"/>
          <w:i w:val="0"/>
          <w:iCs w:val="0"/>
          <w:smallCaps w:val="0"/>
          <w:spacing w:val="0"/>
          <w:szCs w:val="24"/>
        </w:rPr>
        <w:t xml:space="preserve">S providers and persons employed or engaged by NDIS providers.  The amendment </w:t>
      </w:r>
      <w:r w:rsidR="00220F5D">
        <w:rPr>
          <w:rStyle w:val="BookTitle"/>
          <w:rFonts w:ascii="Arial" w:hAnsi="Arial" w:cs="Arial"/>
          <w:i w:val="0"/>
          <w:iCs w:val="0"/>
          <w:smallCaps w:val="0"/>
          <w:spacing w:val="0"/>
          <w:szCs w:val="24"/>
        </w:rPr>
        <w:t xml:space="preserve">incorporates all persons </w:t>
      </w:r>
      <w:r w:rsidR="00D1498A">
        <w:rPr>
          <w:rStyle w:val="BookTitle"/>
          <w:rFonts w:ascii="Arial" w:hAnsi="Arial" w:cs="Arial"/>
          <w:i w:val="0"/>
          <w:iCs w:val="0"/>
          <w:smallCaps w:val="0"/>
          <w:spacing w:val="0"/>
          <w:szCs w:val="24"/>
        </w:rPr>
        <w:t xml:space="preserve">to whom </w:t>
      </w:r>
      <w:r w:rsidR="00220F5D">
        <w:rPr>
          <w:rStyle w:val="BookTitle"/>
          <w:rFonts w:ascii="Arial" w:hAnsi="Arial" w:cs="Arial"/>
          <w:i w:val="0"/>
          <w:iCs w:val="0"/>
          <w:smallCaps w:val="0"/>
          <w:spacing w:val="0"/>
          <w:szCs w:val="24"/>
        </w:rPr>
        <w:t xml:space="preserve">rules </w:t>
      </w:r>
      <w:r w:rsidR="001F404A">
        <w:rPr>
          <w:rStyle w:val="BookTitle"/>
          <w:rFonts w:ascii="Arial" w:hAnsi="Arial" w:cs="Arial"/>
          <w:i w:val="0"/>
          <w:iCs w:val="0"/>
          <w:smallCaps w:val="0"/>
          <w:spacing w:val="0"/>
          <w:szCs w:val="24"/>
        </w:rPr>
        <w:t xml:space="preserve">for or in relation to a code of conduct </w:t>
      </w:r>
      <w:r w:rsidR="00220F5D">
        <w:rPr>
          <w:rStyle w:val="BookTitle"/>
          <w:rFonts w:ascii="Arial" w:hAnsi="Arial" w:cs="Arial"/>
          <w:i w:val="0"/>
          <w:iCs w:val="0"/>
          <w:smallCaps w:val="0"/>
          <w:spacing w:val="0"/>
          <w:szCs w:val="24"/>
        </w:rPr>
        <w:t>made unde</w:t>
      </w:r>
      <w:r w:rsidR="00D1498A">
        <w:rPr>
          <w:rStyle w:val="BookTitle"/>
          <w:rFonts w:ascii="Arial" w:hAnsi="Arial" w:cs="Arial"/>
          <w:i w:val="0"/>
          <w:iCs w:val="0"/>
          <w:smallCaps w:val="0"/>
          <w:spacing w:val="0"/>
          <w:szCs w:val="24"/>
        </w:rPr>
        <w:t>r subsection 73</w:t>
      </w:r>
      <w:proofErr w:type="gramStart"/>
      <w:r w:rsidR="00D1498A">
        <w:rPr>
          <w:rStyle w:val="BookTitle"/>
          <w:rFonts w:ascii="Arial" w:hAnsi="Arial" w:cs="Arial"/>
          <w:i w:val="0"/>
          <w:iCs w:val="0"/>
          <w:smallCaps w:val="0"/>
          <w:spacing w:val="0"/>
          <w:szCs w:val="24"/>
        </w:rPr>
        <w:t>V(</w:t>
      </w:r>
      <w:proofErr w:type="gramEnd"/>
      <w:r w:rsidR="00D1498A">
        <w:rPr>
          <w:rStyle w:val="BookTitle"/>
          <w:rFonts w:ascii="Arial" w:hAnsi="Arial" w:cs="Arial"/>
          <w:i w:val="0"/>
          <w:iCs w:val="0"/>
          <w:smallCaps w:val="0"/>
          <w:spacing w:val="0"/>
          <w:szCs w:val="24"/>
        </w:rPr>
        <w:t>1) may apply</w:t>
      </w:r>
      <w:r w:rsidR="00220F5D">
        <w:rPr>
          <w:rStyle w:val="BookTitle"/>
          <w:rFonts w:ascii="Arial" w:hAnsi="Arial" w:cs="Arial"/>
          <w:i w:val="0"/>
          <w:iCs w:val="0"/>
          <w:smallCaps w:val="0"/>
          <w:spacing w:val="0"/>
          <w:szCs w:val="24"/>
        </w:rPr>
        <w:t xml:space="preserve">. </w:t>
      </w:r>
    </w:p>
    <w:p w14:paraId="349485B2" w14:textId="77777777" w:rsidR="00D1498A" w:rsidRPr="00D1498A" w:rsidRDefault="00FE2C40" w:rsidP="00871F28">
      <w:pPr>
        <w:rPr>
          <w:rStyle w:val="BookTitle"/>
          <w:rFonts w:ascii="Arial" w:hAnsi="Arial" w:cs="Arial"/>
          <w:i w:val="0"/>
          <w:iCs w:val="0"/>
          <w:smallCaps w:val="0"/>
          <w:spacing w:val="0"/>
          <w:szCs w:val="24"/>
        </w:rPr>
      </w:pPr>
      <w:r w:rsidRPr="00D1498A">
        <w:rPr>
          <w:rStyle w:val="BookTitle"/>
          <w:rFonts w:ascii="Arial" w:hAnsi="Arial" w:cs="Arial"/>
          <w:i w:val="0"/>
          <w:iCs w:val="0"/>
          <w:smallCaps w:val="0"/>
          <w:spacing w:val="0"/>
          <w:szCs w:val="24"/>
        </w:rPr>
        <w:t xml:space="preserve">The purpose of this amendment is to ensure that </w:t>
      </w:r>
      <w:r w:rsidR="00D1498A" w:rsidRPr="00D1498A">
        <w:rPr>
          <w:rStyle w:val="BookTitle"/>
          <w:rFonts w:ascii="Arial" w:hAnsi="Arial" w:cs="Arial"/>
          <w:i w:val="0"/>
          <w:iCs w:val="0"/>
          <w:smallCaps w:val="0"/>
          <w:spacing w:val="0"/>
          <w:szCs w:val="24"/>
        </w:rPr>
        <w:t xml:space="preserve">the NDIS Code of Conduct applies to </w:t>
      </w:r>
      <w:r w:rsidRPr="00D1498A">
        <w:rPr>
          <w:rStyle w:val="BookTitle"/>
          <w:rFonts w:ascii="Arial" w:hAnsi="Arial" w:cs="Arial"/>
          <w:i w:val="0"/>
          <w:iCs w:val="0"/>
          <w:smallCaps w:val="0"/>
          <w:spacing w:val="0"/>
          <w:szCs w:val="24"/>
        </w:rPr>
        <w:t>members of the key personnel of NDIS providers</w:t>
      </w:r>
      <w:r w:rsidR="00D1498A" w:rsidRPr="00D1498A">
        <w:rPr>
          <w:rStyle w:val="BookTitle"/>
          <w:rFonts w:ascii="Arial" w:hAnsi="Arial" w:cs="Arial"/>
          <w:i w:val="0"/>
          <w:iCs w:val="0"/>
          <w:smallCaps w:val="0"/>
          <w:spacing w:val="0"/>
          <w:szCs w:val="24"/>
        </w:rPr>
        <w:t xml:space="preserve">. The term ‘key personnel’ is </w:t>
      </w:r>
      <w:r w:rsidRPr="00D1498A">
        <w:rPr>
          <w:rStyle w:val="BookTitle"/>
          <w:rFonts w:ascii="Arial" w:hAnsi="Arial" w:cs="Arial"/>
          <w:i w:val="0"/>
          <w:iCs w:val="0"/>
          <w:smallCaps w:val="0"/>
          <w:spacing w:val="0"/>
          <w:szCs w:val="24"/>
        </w:rPr>
        <w:t xml:space="preserve">defined in section 11 of the Act and includes </w:t>
      </w:r>
      <w:r w:rsidR="00D1498A" w:rsidRPr="00D1498A">
        <w:rPr>
          <w:rStyle w:val="BookTitle"/>
          <w:rFonts w:ascii="Arial" w:hAnsi="Arial" w:cs="Arial"/>
          <w:i w:val="0"/>
          <w:iCs w:val="0"/>
          <w:smallCaps w:val="0"/>
          <w:spacing w:val="0"/>
          <w:szCs w:val="24"/>
        </w:rPr>
        <w:t xml:space="preserve">persons who are responsible for the executive decisions of an NDIS provider or have authority, responsibility or significant influence over planning, directing or controlling the activities of an NDIS provider.  Key personnel also includes </w:t>
      </w:r>
      <w:r w:rsidRPr="00D1498A">
        <w:rPr>
          <w:rStyle w:val="BookTitle"/>
          <w:rFonts w:ascii="Arial" w:hAnsi="Arial" w:cs="Arial"/>
          <w:i w:val="0"/>
          <w:iCs w:val="0"/>
          <w:smallCaps w:val="0"/>
          <w:spacing w:val="0"/>
          <w:szCs w:val="24"/>
        </w:rPr>
        <w:t xml:space="preserve">directors of </w:t>
      </w:r>
      <w:r w:rsidR="00D1498A" w:rsidRPr="00D1498A">
        <w:rPr>
          <w:rStyle w:val="BookTitle"/>
          <w:rFonts w:ascii="Arial" w:hAnsi="Arial" w:cs="Arial"/>
          <w:i w:val="0"/>
          <w:iCs w:val="0"/>
          <w:smallCaps w:val="0"/>
          <w:spacing w:val="0"/>
          <w:szCs w:val="24"/>
        </w:rPr>
        <w:t xml:space="preserve">a body </w:t>
      </w:r>
      <w:r w:rsidRPr="00D1498A">
        <w:rPr>
          <w:rStyle w:val="BookTitle"/>
          <w:rFonts w:ascii="Arial" w:hAnsi="Arial" w:cs="Arial"/>
          <w:i w:val="0"/>
          <w:iCs w:val="0"/>
          <w:smallCaps w:val="0"/>
          <w:spacing w:val="0"/>
          <w:szCs w:val="24"/>
        </w:rPr>
        <w:t xml:space="preserve">corporate and </w:t>
      </w:r>
      <w:r w:rsidR="00D1498A" w:rsidRPr="00D1498A">
        <w:rPr>
          <w:rStyle w:val="BookTitle"/>
          <w:rFonts w:ascii="Arial" w:hAnsi="Arial" w:cs="Arial"/>
          <w:i w:val="0"/>
          <w:iCs w:val="0"/>
          <w:smallCaps w:val="0"/>
          <w:spacing w:val="0"/>
          <w:szCs w:val="24"/>
        </w:rPr>
        <w:t>members of an NDIS provider’s governing body.</w:t>
      </w:r>
    </w:p>
    <w:p w14:paraId="5F3487CF" w14:textId="0F4B0FE9" w:rsidR="00DE41E9" w:rsidRDefault="00DE41E9" w:rsidP="00DE41E9">
      <w:pPr>
        <w:rPr>
          <w:rStyle w:val="BookTitle"/>
          <w:rFonts w:ascii="Arial" w:hAnsi="Arial" w:cs="Arial"/>
          <w:i w:val="0"/>
          <w:iCs w:val="0"/>
          <w:smallCaps w:val="0"/>
          <w:spacing w:val="0"/>
          <w:szCs w:val="24"/>
        </w:rPr>
      </w:pPr>
      <w:r w:rsidRPr="00D1498A">
        <w:rPr>
          <w:rStyle w:val="BookTitle"/>
          <w:rFonts w:ascii="Arial" w:hAnsi="Arial" w:cs="Arial"/>
          <w:i w:val="0"/>
          <w:iCs w:val="0"/>
          <w:smallCaps w:val="0"/>
          <w:spacing w:val="0"/>
          <w:szCs w:val="24"/>
        </w:rPr>
        <w:t xml:space="preserve">This </w:t>
      </w:r>
      <w:r w:rsidR="00D1498A" w:rsidRPr="00D1498A">
        <w:rPr>
          <w:rStyle w:val="BookTitle"/>
          <w:rFonts w:ascii="Arial" w:hAnsi="Arial" w:cs="Arial"/>
          <w:i w:val="0"/>
          <w:iCs w:val="0"/>
          <w:smallCaps w:val="0"/>
          <w:spacing w:val="0"/>
          <w:szCs w:val="24"/>
        </w:rPr>
        <w:t xml:space="preserve">amendment </w:t>
      </w:r>
      <w:r w:rsidRPr="00D1498A">
        <w:rPr>
          <w:rStyle w:val="BookTitle"/>
          <w:rFonts w:ascii="Arial" w:hAnsi="Arial" w:cs="Arial"/>
          <w:i w:val="0"/>
          <w:iCs w:val="0"/>
          <w:smallCaps w:val="0"/>
          <w:spacing w:val="0"/>
          <w:szCs w:val="24"/>
        </w:rPr>
        <w:t>reflects amendments</w:t>
      </w:r>
      <w:r w:rsidR="00D1498A">
        <w:rPr>
          <w:rStyle w:val="BookTitle"/>
          <w:rFonts w:ascii="Arial" w:hAnsi="Arial" w:cs="Arial"/>
          <w:i w:val="0"/>
          <w:iCs w:val="0"/>
          <w:smallCaps w:val="0"/>
          <w:spacing w:val="0"/>
          <w:szCs w:val="24"/>
        </w:rPr>
        <w:t xml:space="preserve"> to</w:t>
      </w:r>
      <w:r w:rsidR="00D1498A" w:rsidRPr="00D1498A">
        <w:rPr>
          <w:rStyle w:val="Heading1Char"/>
          <w:rFonts w:cs="Arial"/>
          <w:i/>
          <w:iCs/>
          <w:smallCaps/>
          <w:szCs w:val="24"/>
        </w:rPr>
        <w:t xml:space="preserve"> </w:t>
      </w:r>
      <w:r w:rsidR="00D1498A">
        <w:rPr>
          <w:rStyle w:val="BookTitle"/>
          <w:rFonts w:ascii="Arial" w:hAnsi="Arial" w:cs="Arial"/>
          <w:i w:val="0"/>
          <w:iCs w:val="0"/>
          <w:smallCaps w:val="0"/>
          <w:spacing w:val="0"/>
          <w:szCs w:val="24"/>
        </w:rPr>
        <w:t>subsection 73</w:t>
      </w:r>
      <w:proofErr w:type="gramStart"/>
      <w:r w:rsidR="00D1498A">
        <w:rPr>
          <w:rStyle w:val="BookTitle"/>
          <w:rFonts w:ascii="Arial" w:hAnsi="Arial" w:cs="Arial"/>
          <w:i w:val="0"/>
          <w:iCs w:val="0"/>
          <w:smallCaps w:val="0"/>
          <w:spacing w:val="0"/>
          <w:szCs w:val="24"/>
        </w:rPr>
        <w:t>V(</w:t>
      </w:r>
      <w:proofErr w:type="gramEnd"/>
      <w:r w:rsidR="00D1498A">
        <w:rPr>
          <w:rStyle w:val="BookTitle"/>
          <w:rFonts w:ascii="Arial" w:hAnsi="Arial" w:cs="Arial"/>
          <w:i w:val="0"/>
          <w:iCs w:val="0"/>
          <w:smallCaps w:val="0"/>
          <w:spacing w:val="0"/>
          <w:szCs w:val="24"/>
        </w:rPr>
        <w:t xml:space="preserve">1) of the Act by </w:t>
      </w:r>
      <w:r w:rsidRPr="00D1498A">
        <w:rPr>
          <w:rStyle w:val="BookTitle"/>
          <w:rFonts w:ascii="Arial" w:hAnsi="Arial" w:cs="Arial"/>
          <w:i w:val="0"/>
          <w:iCs w:val="0"/>
          <w:smallCaps w:val="0"/>
          <w:spacing w:val="0"/>
          <w:szCs w:val="24"/>
        </w:rPr>
        <w:t xml:space="preserve">the </w:t>
      </w:r>
      <w:r w:rsidRPr="00D1498A">
        <w:rPr>
          <w:rFonts w:ascii="Arial" w:hAnsi="Arial" w:cs="Arial"/>
          <w:i/>
          <w:szCs w:val="24"/>
        </w:rPr>
        <w:t>National Disability Insurance Scheme Amendment (</w:t>
      </w:r>
      <w:r w:rsidR="00D1498A" w:rsidRPr="00D1498A">
        <w:rPr>
          <w:rFonts w:ascii="Arial" w:hAnsi="Arial" w:cs="Arial"/>
          <w:i/>
          <w:szCs w:val="24"/>
        </w:rPr>
        <w:t>Improving Supports for At Risk Participants) Act 2021</w:t>
      </w:r>
      <w:r>
        <w:rPr>
          <w:rStyle w:val="BookTitle"/>
          <w:rFonts w:ascii="Arial" w:hAnsi="Arial" w:cs="Arial"/>
          <w:i w:val="0"/>
          <w:iCs w:val="0"/>
          <w:smallCaps w:val="0"/>
          <w:spacing w:val="0"/>
          <w:szCs w:val="24"/>
        </w:rPr>
        <w:t>. The amendment enabled the NDIS Code of Conduct Rules to make provision for a code of conduct that applies to members of the key personnel of NDIS providers in addition to NDIS providers and persons employed or otherwise engaged by them</w:t>
      </w:r>
      <w:r w:rsidRPr="00653CEA">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w:t>
      </w:r>
    </w:p>
    <w:p w14:paraId="11EE3921" w14:textId="070267E6" w:rsidR="000B3456" w:rsidRDefault="000B3456" w:rsidP="00871F28">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Item </w:t>
      </w:r>
      <w:r w:rsidR="00CC590E">
        <w:rPr>
          <w:rStyle w:val="BookTitle"/>
          <w:rFonts w:ascii="Arial" w:hAnsi="Arial" w:cs="Arial"/>
          <w:b/>
          <w:i w:val="0"/>
          <w:iCs w:val="0"/>
          <w:smallCaps w:val="0"/>
          <w:spacing w:val="0"/>
          <w:szCs w:val="24"/>
        </w:rPr>
        <w:t xml:space="preserve">3 </w:t>
      </w:r>
      <w:r>
        <w:rPr>
          <w:rStyle w:val="BookTitle"/>
          <w:rFonts w:ascii="Arial" w:hAnsi="Arial" w:cs="Arial"/>
          <w:b/>
          <w:i w:val="0"/>
          <w:iCs w:val="0"/>
          <w:smallCaps w:val="0"/>
          <w:spacing w:val="0"/>
          <w:szCs w:val="24"/>
        </w:rPr>
        <w:t xml:space="preserve">Section </w:t>
      </w:r>
      <w:r w:rsidR="00056A67">
        <w:rPr>
          <w:rStyle w:val="BookTitle"/>
          <w:rFonts w:ascii="Arial" w:hAnsi="Arial" w:cs="Arial"/>
          <w:b/>
          <w:i w:val="0"/>
          <w:iCs w:val="0"/>
          <w:smallCaps w:val="0"/>
          <w:spacing w:val="0"/>
          <w:szCs w:val="24"/>
        </w:rPr>
        <w:t xml:space="preserve">6 </w:t>
      </w:r>
    </w:p>
    <w:p w14:paraId="7B124F4C" w14:textId="0B883BB2" w:rsidR="000B3456" w:rsidRDefault="000B3456"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amendment</w:t>
      </w:r>
      <w:r w:rsidR="00056A67">
        <w:rPr>
          <w:rStyle w:val="BookTitle"/>
          <w:rFonts w:ascii="Arial" w:hAnsi="Arial" w:cs="Arial"/>
          <w:i w:val="0"/>
          <w:iCs w:val="0"/>
          <w:smallCaps w:val="0"/>
          <w:spacing w:val="0"/>
          <w:szCs w:val="24"/>
        </w:rPr>
        <w:t xml:space="preserve"> adds a subsection to section 6 of the </w:t>
      </w:r>
      <w:r w:rsidR="00B644D4">
        <w:rPr>
          <w:rStyle w:val="BookTitle"/>
          <w:rFonts w:ascii="Arial" w:hAnsi="Arial" w:cs="Arial"/>
          <w:i w:val="0"/>
          <w:iCs w:val="0"/>
          <w:smallCaps w:val="0"/>
          <w:spacing w:val="0"/>
          <w:szCs w:val="24"/>
        </w:rPr>
        <w:t>NDIS Code of Conduct</w:t>
      </w:r>
      <w:r w:rsidR="00CC590E">
        <w:rPr>
          <w:rStyle w:val="BookTitle"/>
          <w:rFonts w:ascii="Arial" w:hAnsi="Arial" w:cs="Arial"/>
          <w:i w:val="0"/>
          <w:iCs w:val="0"/>
          <w:smallCaps w:val="0"/>
          <w:spacing w:val="0"/>
          <w:szCs w:val="24"/>
        </w:rPr>
        <w:t xml:space="preserve"> </w:t>
      </w:r>
      <w:r w:rsidR="00056A67">
        <w:rPr>
          <w:rStyle w:val="BookTitle"/>
          <w:rFonts w:ascii="Arial" w:hAnsi="Arial" w:cs="Arial"/>
          <w:i w:val="0"/>
          <w:iCs w:val="0"/>
          <w:smallCaps w:val="0"/>
          <w:spacing w:val="0"/>
          <w:szCs w:val="24"/>
        </w:rPr>
        <w:t xml:space="preserve">Rules. Existing paragraphs 6(a)-(g) </w:t>
      </w:r>
      <w:r w:rsidR="00A50CC8">
        <w:rPr>
          <w:rStyle w:val="BookTitle"/>
          <w:rFonts w:ascii="Arial" w:hAnsi="Arial" w:cs="Arial"/>
          <w:i w:val="0"/>
          <w:iCs w:val="0"/>
          <w:smallCaps w:val="0"/>
          <w:spacing w:val="0"/>
          <w:szCs w:val="24"/>
        </w:rPr>
        <w:t xml:space="preserve">of the </w:t>
      </w:r>
      <w:r w:rsidR="00B644D4">
        <w:rPr>
          <w:rStyle w:val="BookTitle"/>
          <w:rFonts w:ascii="Arial" w:hAnsi="Arial" w:cs="Arial"/>
          <w:i w:val="0"/>
          <w:iCs w:val="0"/>
          <w:smallCaps w:val="0"/>
          <w:spacing w:val="0"/>
          <w:szCs w:val="24"/>
        </w:rPr>
        <w:t>NDIS Code of Conduct</w:t>
      </w:r>
      <w:r w:rsidR="00CC590E">
        <w:rPr>
          <w:rStyle w:val="BookTitle"/>
          <w:rFonts w:ascii="Arial" w:hAnsi="Arial" w:cs="Arial"/>
          <w:i w:val="0"/>
          <w:iCs w:val="0"/>
          <w:smallCaps w:val="0"/>
          <w:spacing w:val="0"/>
          <w:szCs w:val="24"/>
        </w:rPr>
        <w:t xml:space="preserve"> </w:t>
      </w:r>
      <w:r w:rsidR="00A50CC8">
        <w:rPr>
          <w:rStyle w:val="BookTitle"/>
          <w:rFonts w:ascii="Arial" w:hAnsi="Arial" w:cs="Arial"/>
          <w:i w:val="0"/>
          <w:iCs w:val="0"/>
          <w:smallCaps w:val="0"/>
          <w:spacing w:val="0"/>
          <w:szCs w:val="24"/>
        </w:rPr>
        <w:t xml:space="preserve">Rules </w:t>
      </w:r>
      <w:r w:rsidR="00056A67">
        <w:rPr>
          <w:rStyle w:val="BookTitle"/>
          <w:rFonts w:ascii="Arial" w:hAnsi="Arial" w:cs="Arial"/>
          <w:i w:val="0"/>
          <w:iCs w:val="0"/>
          <w:smallCaps w:val="0"/>
          <w:spacing w:val="0"/>
          <w:szCs w:val="24"/>
        </w:rPr>
        <w:t xml:space="preserve">are </w:t>
      </w:r>
      <w:r w:rsidR="00C779F6">
        <w:rPr>
          <w:rStyle w:val="BookTitle"/>
          <w:rFonts w:ascii="Arial" w:hAnsi="Arial" w:cs="Arial"/>
          <w:i w:val="0"/>
          <w:iCs w:val="0"/>
          <w:smallCaps w:val="0"/>
          <w:spacing w:val="0"/>
          <w:szCs w:val="24"/>
        </w:rPr>
        <w:t xml:space="preserve">now under </w:t>
      </w:r>
      <w:r w:rsidR="00056A67">
        <w:rPr>
          <w:rStyle w:val="BookTitle"/>
          <w:rFonts w:ascii="Arial" w:hAnsi="Arial" w:cs="Arial"/>
          <w:i w:val="0"/>
          <w:iCs w:val="0"/>
          <w:smallCaps w:val="0"/>
          <w:spacing w:val="0"/>
          <w:szCs w:val="24"/>
        </w:rPr>
        <w:t>new subsection 6(1)</w:t>
      </w:r>
      <w:r w:rsidR="00A50CC8">
        <w:rPr>
          <w:rStyle w:val="BookTitle"/>
          <w:rFonts w:ascii="Arial" w:hAnsi="Arial" w:cs="Arial"/>
          <w:i w:val="0"/>
          <w:iCs w:val="0"/>
          <w:smallCaps w:val="0"/>
          <w:spacing w:val="0"/>
          <w:szCs w:val="24"/>
        </w:rPr>
        <w:t xml:space="preserve"> of the </w:t>
      </w:r>
      <w:r w:rsidR="00B644D4">
        <w:rPr>
          <w:rStyle w:val="BookTitle"/>
          <w:rFonts w:ascii="Arial" w:hAnsi="Arial" w:cs="Arial"/>
          <w:i w:val="0"/>
          <w:iCs w:val="0"/>
          <w:smallCaps w:val="0"/>
          <w:spacing w:val="0"/>
          <w:szCs w:val="24"/>
        </w:rPr>
        <w:t>NDIS Code of Conduct</w:t>
      </w:r>
      <w:r w:rsidR="00CC590E">
        <w:rPr>
          <w:rStyle w:val="BookTitle"/>
          <w:rFonts w:ascii="Arial" w:hAnsi="Arial" w:cs="Arial"/>
          <w:i w:val="0"/>
          <w:iCs w:val="0"/>
          <w:smallCaps w:val="0"/>
          <w:spacing w:val="0"/>
          <w:szCs w:val="24"/>
        </w:rPr>
        <w:t xml:space="preserve"> </w:t>
      </w:r>
      <w:r w:rsidR="00A50CC8">
        <w:rPr>
          <w:rStyle w:val="BookTitle"/>
          <w:rFonts w:ascii="Arial" w:hAnsi="Arial" w:cs="Arial"/>
          <w:i w:val="0"/>
          <w:iCs w:val="0"/>
          <w:smallCaps w:val="0"/>
          <w:spacing w:val="0"/>
          <w:szCs w:val="24"/>
        </w:rPr>
        <w:t>Rules</w:t>
      </w:r>
      <w:r w:rsidR="00056A67">
        <w:rPr>
          <w:rStyle w:val="BookTitle"/>
          <w:rFonts w:ascii="Arial" w:hAnsi="Arial" w:cs="Arial"/>
          <w:i w:val="0"/>
          <w:iCs w:val="0"/>
          <w:smallCaps w:val="0"/>
          <w:spacing w:val="0"/>
          <w:szCs w:val="24"/>
        </w:rPr>
        <w:t>.</w:t>
      </w:r>
      <w:r w:rsidR="00BD3D33">
        <w:rPr>
          <w:rStyle w:val="BookTitle"/>
          <w:rFonts w:ascii="Arial" w:hAnsi="Arial" w:cs="Arial"/>
          <w:i w:val="0"/>
          <w:iCs w:val="0"/>
          <w:smallCaps w:val="0"/>
          <w:spacing w:val="0"/>
          <w:szCs w:val="24"/>
        </w:rPr>
        <w:t xml:space="preserve"> </w:t>
      </w:r>
      <w:r w:rsidR="00BD3D33" w:rsidRPr="00CC590E">
        <w:rPr>
          <w:rStyle w:val="BookTitle"/>
          <w:rFonts w:ascii="Arial" w:hAnsi="Arial" w:cs="Arial"/>
          <w:i w:val="0"/>
          <w:iCs w:val="0"/>
          <w:smallCaps w:val="0"/>
          <w:spacing w:val="0"/>
          <w:szCs w:val="24"/>
        </w:rPr>
        <w:t>This change does not affect the content of existing obligations under the</w:t>
      </w:r>
      <w:r w:rsidR="00CC590E">
        <w:rPr>
          <w:rStyle w:val="BookTitle"/>
          <w:rFonts w:ascii="Arial" w:hAnsi="Arial" w:cs="Arial"/>
          <w:i w:val="0"/>
          <w:iCs w:val="0"/>
          <w:smallCaps w:val="0"/>
          <w:spacing w:val="0"/>
          <w:szCs w:val="24"/>
        </w:rPr>
        <w:t xml:space="preserve"> </w:t>
      </w:r>
      <w:r w:rsidR="00B644D4">
        <w:rPr>
          <w:rStyle w:val="BookTitle"/>
          <w:rFonts w:ascii="Arial" w:hAnsi="Arial" w:cs="Arial"/>
          <w:i w:val="0"/>
          <w:iCs w:val="0"/>
          <w:smallCaps w:val="0"/>
          <w:spacing w:val="0"/>
          <w:szCs w:val="24"/>
        </w:rPr>
        <w:t>NDIS Code of Conduct</w:t>
      </w:r>
      <w:r w:rsidR="00BD3D33" w:rsidRPr="00CC590E">
        <w:rPr>
          <w:rStyle w:val="BookTitle"/>
          <w:rFonts w:ascii="Arial" w:hAnsi="Arial" w:cs="Arial"/>
          <w:i w:val="0"/>
          <w:iCs w:val="0"/>
          <w:smallCaps w:val="0"/>
          <w:spacing w:val="0"/>
          <w:szCs w:val="24"/>
        </w:rPr>
        <w:t xml:space="preserve"> Rules.</w:t>
      </w:r>
      <w:r w:rsidR="00BD3D33">
        <w:rPr>
          <w:rStyle w:val="BookTitle"/>
          <w:rFonts w:ascii="Arial" w:hAnsi="Arial" w:cs="Arial"/>
          <w:i w:val="0"/>
          <w:iCs w:val="0"/>
          <w:smallCaps w:val="0"/>
          <w:spacing w:val="0"/>
          <w:szCs w:val="24"/>
        </w:rPr>
        <w:t xml:space="preserve"> </w:t>
      </w:r>
    </w:p>
    <w:p w14:paraId="08790C2D" w14:textId="02589E6D" w:rsidR="00251F40" w:rsidRDefault="00251F40" w:rsidP="00871F28">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Item </w:t>
      </w:r>
      <w:r w:rsidR="00CC590E">
        <w:rPr>
          <w:rStyle w:val="BookTitle"/>
          <w:rFonts w:ascii="Arial" w:hAnsi="Arial" w:cs="Arial"/>
          <w:b/>
          <w:i w:val="0"/>
          <w:iCs w:val="0"/>
          <w:smallCaps w:val="0"/>
          <w:spacing w:val="0"/>
          <w:szCs w:val="24"/>
        </w:rPr>
        <w:t>4</w:t>
      </w:r>
      <w:r>
        <w:rPr>
          <w:rStyle w:val="BookTitle"/>
          <w:rFonts w:ascii="Arial" w:hAnsi="Arial" w:cs="Arial"/>
          <w:b/>
          <w:i w:val="0"/>
          <w:iCs w:val="0"/>
          <w:smallCaps w:val="0"/>
          <w:spacing w:val="0"/>
          <w:szCs w:val="24"/>
        </w:rPr>
        <w:tab/>
        <w:t xml:space="preserve"> </w:t>
      </w:r>
      <w:r w:rsidR="00056A67">
        <w:rPr>
          <w:rStyle w:val="BookTitle"/>
          <w:rFonts w:ascii="Arial" w:hAnsi="Arial" w:cs="Arial"/>
          <w:b/>
          <w:i w:val="0"/>
          <w:iCs w:val="0"/>
          <w:smallCaps w:val="0"/>
          <w:spacing w:val="0"/>
          <w:szCs w:val="24"/>
        </w:rPr>
        <w:t>At the end of section 6</w:t>
      </w:r>
      <w:r>
        <w:rPr>
          <w:rStyle w:val="BookTitle"/>
          <w:rFonts w:ascii="Arial" w:hAnsi="Arial" w:cs="Arial"/>
          <w:b/>
          <w:i w:val="0"/>
          <w:iCs w:val="0"/>
          <w:smallCaps w:val="0"/>
          <w:spacing w:val="0"/>
          <w:szCs w:val="24"/>
        </w:rPr>
        <w:t xml:space="preserve"> </w:t>
      </w:r>
    </w:p>
    <w:p w14:paraId="37B03BBC" w14:textId="762E405F" w:rsidR="00A85EDB" w:rsidRDefault="00251F40" w:rsidP="00871F28">
      <w:pPr>
        <w:rPr>
          <w:rStyle w:val="BookTitle"/>
          <w:rFonts w:ascii="Arial" w:hAnsi="Arial" w:cs="Arial"/>
          <w:i w:val="0"/>
          <w:iCs w:val="0"/>
          <w:smallCaps w:val="0"/>
          <w:spacing w:val="0"/>
          <w:szCs w:val="24"/>
        </w:rPr>
      </w:pPr>
      <w:r w:rsidRPr="009765CB">
        <w:rPr>
          <w:rStyle w:val="BookTitle"/>
          <w:rFonts w:ascii="Arial" w:hAnsi="Arial" w:cs="Arial"/>
          <w:i w:val="0"/>
          <w:iCs w:val="0"/>
          <w:smallCaps w:val="0"/>
          <w:spacing w:val="0"/>
          <w:szCs w:val="24"/>
        </w:rPr>
        <w:t xml:space="preserve">This amendment </w:t>
      </w:r>
      <w:r w:rsidR="00056A67" w:rsidRPr="009765CB">
        <w:rPr>
          <w:rStyle w:val="BookTitle"/>
          <w:rFonts w:ascii="Arial" w:hAnsi="Arial" w:cs="Arial"/>
          <w:i w:val="0"/>
          <w:iCs w:val="0"/>
          <w:smallCaps w:val="0"/>
          <w:spacing w:val="0"/>
          <w:szCs w:val="24"/>
        </w:rPr>
        <w:t xml:space="preserve">creates new subsection 6(2) of the </w:t>
      </w:r>
      <w:r w:rsidR="00B644D4">
        <w:rPr>
          <w:rStyle w:val="BookTitle"/>
          <w:rFonts w:ascii="Arial" w:hAnsi="Arial" w:cs="Arial"/>
          <w:i w:val="0"/>
          <w:iCs w:val="0"/>
          <w:smallCaps w:val="0"/>
          <w:spacing w:val="0"/>
          <w:szCs w:val="24"/>
        </w:rPr>
        <w:t>NDIS Code of Conduct</w:t>
      </w:r>
      <w:r w:rsidR="00CC590E">
        <w:rPr>
          <w:rStyle w:val="BookTitle"/>
          <w:rFonts w:ascii="Arial" w:hAnsi="Arial" w:cs="Arial"/>
          <w:i w:val="0"/>
          <w:iCs w:val="0"/>
          <w:smallCaps w:val="0"/>
          <w:spacing w:val="0"/>
          <w:szCs w:val="24"/>
        </w:rPr>
        <w:t xml:space="preserve"> </w:t>
      </w:r>
      <w:r w:rsidR="00056A67" w:rsidRPr="009765CB">
        <w:rPr>
          <w:rStyle w:val="BookTitle"/>
          <w:rFonts w:ascii="Arial" w:hAnsi="Arial" w:cs="Arial"/>
          <w:i w:val="0"/>
          <w:iCs w:val="0"/>
          <w:smallCaps w:val="0"/>
          <w:spacing w:val="0"/>
          <w:szCs w:val="24"/>
        </w:rPr>
        <w:t xml:space="preserve">Rules. </w:t>
      </w:r>
      <w:r w:rsidR="00C779F6" w:rsidRPr="009765CB">
        <w:rPr>
          <w:rStyle w:val="BookTitle"/>
          <w:rFonts w:ascii="Arial" w:hAnsi="Arial" w:cs="Arial"/>
          <w:i w:val="0"/>
          <w:iCs w:val="0"/>
          <w:smallCaps w:val="0"/>
          <w:spacing w:val="0"/>
          <w:szCs w:val="24"/>
        </w:rPr>
        <w:t xml:space="preserve">New </w:t>
      </w:r>
      <w:r w:rsidR="00CC590E">
        <w:rPr>
          <w:rStyle w:val="BookTitle"/>
          <w:rFonts w:ascii="Arial" w:hAnsi="Arial" w:cs="Arial"/>
          <w:i w:val="0"/>
          <w:iCs w:val="0"/>
          <w:smallCaps w:val="0"/>
          <w:spacing w:val="0"/>
          <w:szCs w:val="24"/>
        </w:rPr>
        <w:t>paragraph</w:t>
      </w:r>
      <w:r w:rsidR="00CC590E" w:rsidRPr="009765CB">
        <w:rPr>
          <w:rStyle w:val="BookTitle"/>
          <w:rFonts w:ascii="Arial" w:hAnsi="Arial" w:cs="Arial"/>
          <w:i w:val="0"/>
          <w:iCs w:val="0"/>
          <w:smallCaps w:val="0"/>
          <w:spacing w:val="0"/>
          <w:szCs w:val="24"/>
        </w:rPr>
        <w:t xml:space="preserve"> </w:t>
      </w:r>
      <w:r w:rsidR="00C779F6" w:rsidRPr="009765CB">
        <w:rPr>
          <w:rStyle w:val="BookTitle"/>
          <w:rFonts w:ascii="Arial" w:hAnsi="Arial" w:cs="Arial"/>
          <w:i w:val="0"/>
          <w:iCs w:val="0"/>
          <w:smallCaps w:val="0"/>
          <w:spacing w:val="0"/>
          <w:szCs w:val="24"/>
        </w:rPr>
        <w:t>6(2)</w:t>
      </w:r>
      <w:r w:rsidR="00CC590E">
        <w:rPr>
          <w:rStyle w:val="BookTitle"/>
          <w:rFonts w:ascii="Arial" w:hAnsi="Arial" w:cs="Arial"/>
          <w:i w:val="0"/>
          <w:iCs w:val="0"/>
          <w:smallCaps w:val="0"/>
          <w:spacing w:val="0"/>
          <w:szCs w:val="24"/>
        </w:rPr>
        <w:t>(a)</w:t>
      </w:r>
      <w:r w:rsidR="00C779F6" w:rsidRPr="009765CB">
        <w:rPr>
          <w:rStyle w:val="BookTitle"/>
          <w:rFonts w:ascii="Arial" w:hAnsi="Arial" w:cs="Arial"/>
          <w:i w:val="0"/>
          <w:iCs w:val="0"/>
          <w:smallCaps w:val="0"/>
          <w:spacing w:val="0"/>
          <w:szCs w:val="24"/>
        </w:rPr>
        <w:t xml:space="preserve"> prohibits </w:t>
      </w:r>
      <w:r w:rsidR="00C779F6">
        <w:rPr>
          <w:rStyle w:val="BookTitle"/>
          <w:rFonts w:ascii="Arial" w:hAnsi="Arial" w:cs="Arial"/>
          <w:i w:val="0"/>
          <w:iCs w:val="0"/>
          <w:smallCaps w:val="0"/>
          <w:spacing w:val="0"/>
          <w:szCs w:val="24"/>
        </w:rPr>
        <w:t xml:space="preserve">a Code-covered person from representing </w:t>
      </w:r>
      <w:r w:rsidR="00CC590E">
        <w:rPr>
          <w:rStyle w:val="BookTitle"/>
          <w:rFonts w:ascii="Arial" w:hAnsi="Arial" w:cs="Arial"/>
          <w:i w:val="0"/>
          <w:iCs w:val="0"/>
          <w:smallCaps w:val="0"/>
          <w:spacing w:val="0"/>
          <w:szCs w:val="24"/>
        </w:rPr>
        <w:t xml:space="preserve">a higher price for the supply of goods (or substantially the same goods) for a participant than for a person </w:t>
      </w:r>
      <w:r w:rsidR="007A2791">
        <w:rPr>
          <w:rStyle w:val="BookTitle"/>
          <w:rFonts w:ascii="Arial" w:hAnsi="Arial" w:cs="Arial"/>
          <w:i w:val="0"/>
          <w:iCs w:val="0"/>
          <w:smallCaps w:val="0"/>
          <w:spacing w:val="0"/>
          <w:szCs w:val="24"/>
        </w:rPr>
        <w:t>who is not a participant.</w:t>
      </w:r>
      <w:r w:rsidR="00CC590E">
        <w:rPr>
          <w:rStyle w:val="BookTitle"/>
          <w:rFonts w:ascii="Arial" w:hAnsi="Arial" w:cs="Arial"/>
          <w:i w:val="0"/>
          <w:iCs w:val="0"/>
          <w:smallCaps w:val="0"/>
          <w:spacing w:val="0"/>
          <w:szCs w:val="24"/>
        </w:rPr>
        <w:t xml:space="preserve"> </w:t>
      </w:r>
    </w:p>
    <w:p w14:paraId="622651DF" w14:textId="1D7A01A1" w:rsidR="0053067A" w:rsidRDefault="00CC590E"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Similarly, new </w:t>
      </w:r>
      <w:r w:rsidR="00C41089" w:rsidRPr="009765CB">
        <w:rPr>
          <w:rStyle w:val="BookTitle"/>
          <w:rFonts w:ascii="Arial" w:hAnsi="Arial" w:cs="Arial"/>
          <w:i w:val="0"/>
          <w:iCs w:val="0"/>
          <w:smallCaps w:val="0"/>
          <w:spacing w:val="0"/>
          <w:szCs w:val="24"/>
        </w:rPr>
        <w:t>subsection</w:t>
      </w:r>
      <w:r>
        <w:rPr>
          <w:rStyle w:val="BookTitle"/>
          <w:rFonts w:ascii="Arial" w:hAnsi="Arial" w:cs="Arial"/>
          <w:i w:val="0"/>
          <w:iCs w:val="0"/>
          <w:smallCaps w:val="0"/>
          <w:spacing w:val="0"/>
          <w:szCs w:val="24"/>
        </w:rPr>
        <w:t xml:space="preserve"> 6(2)(b) prohibits a Code-covered person from charging a higher price for the supply of goods (or substantially the same goods) for a participant than charged by the Code-covered person for a person who is not a participant. </w:t>
      </w:r>
    </w:p>
    <w:p w14:paraId="6CD7FF7A" w14:textId="061655B7" w:rsidR="00C41089" w:rsidRDefault="000F2197" w:rsidP="00871F28">
      <w:pPr>
        <w:rPr>
          <w:rStyle w:val="BookTitle"/>
          <w:rFonts w:ascii="Arial" w:hAnsi="Arial" w:cs="Arial"/>
          <w:i w:val="0"/>
          <w:iCs w:val="0"/>
          <w:smallCaps w:val="0"/>
          <w:spacing w:val="0"/>
          <w:szCs w:val="24"/>
        </w:rPr>
      </w:pPr>
      <w:r w:rsidRPr="00C41089">
        <w:rPr>
          <w:rStyle w:val="BookTitle"/>
          <w:rFonts w:ascii="Arial" w:hAnsi="Arial" w:cs="Arial"/>
          <w:i w:val="0"/>
          <w:iCs w:val="0"/>
          <w:smallCaps w:val="0"/>
          <w:spacing w:val="0"/>
          <w:szCs w:val="24"/>
        </w:rPr>
        <w:t>The purpose of this amendment is to address</w:t>
      </w:r>
      <w:r w:rsidR="00C41089">
        <w:rPr>
          <w:rStyle w:val="BookTitle"/>
          <w:rFonts w:ascii="Arial" w:hAnsi="Arial" w:cs="Arial"/>
          <w:i w:val="0"/>
          <w:iCs w:val="0"/>
          <w:smallCaps w:val="0"/>
          <w:spacing w:val="0"/>
          <w:szCs w:val="24"/>
        </w:rPr>
        <w:t xml:space="preserve"> concerns about pricing conduct by NDIS providers and other Code-covered persons where prices for the same goods are different for NDIS participants than for other people who are not NDIS </w:t>
      </w:r>
      <w:r w:rsidR="00C41089">
        <w:rPr>
          <w:rStyle w:val="BookTitle"/>
          <w:rFonts w:ascii="Arial" w:hAnsi="Arial" w:cs="Arial"/>
          <w:i w:val="0"/>
          <w:iCs w:val="0"/>
          <w:smallCaps w:val="0"/>
          <w:spacing w:val="0"/>
          <w:szCs w:val="24"/>
        </w:rPr>
        <w:lastRenderedPageBreak/>
        <w:t xml:space="preserve">participants.   An example of this conduct is where an NDIS provider advertises that the price for a shower chair for NDIS participants is $200 but </w:t>
      </w:r>
      <w:r w:rsidR="00690100">
        <w:rPr>
          <w:rStyle w:val="BookTitle"/>
          <w:rFonts w:ascii="Arial" w:hAnsi="Arial" w:cs="Arial"/>
          <w:i w:val="0"/>
          <w:iCs w:val="0"/>
          <w:smallCaps w:val="0"/>
          <w:spacing w:val="0"/>
          <w:szCs w:val="24"/>
        </w:rPr>
        <w:t xml:space="preserve">also </w:t>
      </w:r>
      <w:r w:rsidR="001F404A">
        <w:rPr>
          <w:rStyle w:val="BookTitle"/>
          <w:rFonts w:ascii="Arial" w:hAnsi="Arial" w:cs="Arial"/>
          <w:i w:val="0"/>
          <w:iCs w:val="0"/>
          <w:smallCaps w:val="0"/>
          <w:spacing w:val="0"/>
          <w:szCs w:val="24"/>
        </w:rPr>
        <w:t>advertises</w:t>
      </w:r>
      <w:r w:rsidR="00C41089">
        <w:rPr>
          <w:rStyle w:val="BookTitle"/>
          <w:rFonts w:ascii="Arial" w:hAnsi="Arial" w:cs="Arial"/>
          <w:i w:val="0"/>
          <w:iCs w:val="0"/>
          <w:smallCaps w:val="0"/>
          <w:spacing w:val="0"/>
          <w:szCs w:val="24"/>
        </w:rPr>
        <w:t xml:space="preserve"> the price for </w:t>
      </w:r>
      <w:r w:rsidR="001F404A">
        <w:rPr>
          <w:rStyle w:val="BookTitle"/>
          <w:rFonts w:ascii="Arial" w:hAnsi="Arial" w:cs="Arial"/>
          <w:i w:val="0"/>
          <w:iCs w:val="0"/>
          <w:smallCaps w:val="0"/>
          <w:spacing w:val="0"/>
          <w:szCs w:val="24"/>
        </w:rPr>
        <w:t xml:space="preserve">the same shower chair for </w:t>
      </w:r>
      <w:r w:rsidR="00C41089">
        <w:rPr>
          <w:rStyle w:val="BookTitle"/>
          <w:rFonts w:ascii="Arial" w:hAnsi="Arial" w:cs="Arial"/>
          <w:i w:val="0"/>
          <w:iCs w:val="0"/>
          <w:smallCaps w:val="0"/>
          <w:spacing w:val="0"/>
          <w:szCs w:val="24"/>
        </w:rPr>
        <w:t>non-NDIS participants is only $100</w:t>
      </w:r>
      <w:r w:rsidR="00690100">
        <w:rPr>
          <w:rStyle w:val="BookTitle"/>
          <w:rFonts w:ascii="Arial" w:hAnsi="Arial" w:cs="Arial"/>
          <w:i w:val="0"/>
          <w:iCs w:val="0"/>
          <w:smallCaps w:val="0"/>
          <w:spacing w:val="0"/>
          <w:szCs w:val="24"/>
        </w:rPr>
        <w:t>, where there is no reasonable justification for the price difference</w:t>
      </w:r>
      <w:r w:rsidR="00C41089">
        <w:rPr>
          <w:rStyle w:val="BookTitle"/>
          <w:rFonts w:ascii="Arial" w:hAnsi="Arial" w:cs="Arial"/>
          <w:i w:val="0"/>
          <w:iCs w:val="0"/>
          <w:smallCaps w:val="0"/>
          <w:spacing w:val="0"/>
          <w:szCs w:val="24"/>
        </w:rPr>
        <w:t>.</w:t>
      </w:r>
    </w:p>
    <w:p w14:paraId="64CBA4BB" w14:textId="4DD844AD" w:rsidR="00B84AB5" w:rsidRPr="00C41089" w:rsidRDefault="00C41089"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amendment addresses pricing conduct where </w:t>
      </w:r>
      <w:r w:rsidR="000F2197" w:rsidRPr="00C41089">
        <w:rPr>
          <w:rStyle w:val="BookTitle"/>
          <w:rFonts w:ascii="Arial" w:hAnsi="Arial" w:cs="Arial"/>
          <w:i w:val="0"/>
          <w:iCs w:val="0"/>
          <w:smallCaps w:val="0"/>
          <w:spacing w:val="0"/>
          <w:szCs w:val="24"/>
        </w:rPr>
        <w:t>the g</w:t>
      </w:r>
      <w:r w:rsidR="0053067A" w:rsidRPr="00C41089">
        <w:rPr>
          <w:rStyle w:val="BookTitle"/>
          <w:rFonts w:ascii="Arial" w:hAnsi="Arial" w:cs="Arial"/>
          <w:i w:val="0"/>
          <w:iCs w:val="0"/>
          <w:smallCaps w:val="0"/>
          <w:spacing w:val="0"/>
          <w:szCs w:val="24"/>
        </w:rPr>
        <w:t>oods</w:t>
      </w:r>
      <w:r w:rsidR="000F2197" w:rsidRPr="00C41089">
        <w:rPr>
          <w:rStyle w:val="BookTitle"/>
          <w:rFonts w:ascii="Arial" w:hAnsi="Arial" w:cs="Arial"/>
          <w:i w:val="0"/>
          <w:iCs w:val="0"/>
          <w:smallCaps w:val="0"/>
          <w:spacing w:val="0"/>
          <w:szCs w:val="24"/>
        </w:rPr>
        <w:t xml:space="preserve"> involved are</w:t>
      </w:r>
      <w:r w:rsidR="0053067A" w:rsidRPr="00C41089">
        <w:rPr>
          <w:rStyle w:val="BookTitle"/>
          <w:rFonts w:ascii="Arial" w:hAnsi="Arial" w:cs="Arial"/>
          <w:i w:val="0"/>
          <w:iCs w:val="0"/>
          <w:smallCaps w:val="0"/>
          <w:spacing w:val="0"/>
          <w:szCs w:val="24"/>
        </w:rPr>
        <w:t xml:space="preserve"> </w:t>
      </w:r>
      <w:r w:rsidR="000E4068" w:rsidRPr="00C41089">
        <w:rPr>
          <w:rStyle w:val="BookTitle"/>
          <w:rFonts w:ascii="Arial" w:hAnsi="Arial" w:cs="Arial"/>
          <w:i w:val="0"/>
          <w:iCs w:val="0"/>
          <w:smallCaps w:val="0"/>
          <w:spacing w:val="0"/>
          <w:szCs w:val="24"/>
        </w:rPr>
        <w:t>‘</w:t>
      </w:r>
      <w:r w:rsidR="0053067A" w:rsidRPr="00C41089">
        <w:rPr>
          <w:rStyle w:val="BookTitle"/>
          <w:rFonts w:ascii="Arial" w:hAnsi="Arial" w:cs="Arial"/>
          <w:i w:val="0"/>
          <w:iCs w:val="0"/>
          <w:smallCaps w:val="0"/>
          <w:spacing w:val="0"/>
          <w:szCs w:val="24"/>
        </w:rPr>
        <w:t>substantially the same</w:t>
      </w:r>
      <w:r w:rsidR="000E4068" w:rsidRPr="00C41089">
        <w:rPr>
          <w:rStyle w:val="BookTitle"/>
          <w:rFonts w:ascii="Arial" w:hAnsi="Arial" w:cs="Arial"/>
          <w:i w:val="0"/>
          <w:iCs w:val="0"/>
          <w:smallCaps w:val="0"/>
          <w:spacing w:val="0"/>
          <w:szCs w:val="24"/>
        </w:rPr>
        <w:t>’</w:t>
      </w:r>
      <w:r w:rsidR="000F2197" w:rsidRPr="00C41089">
        <w:rPr>
          <w:rStyle w:val="BookTitle"/>
          <w:rFonts w:ascii="Arial" w:hAnsi="Arial" w:cs="Arial"/>
          <w:i w:val="0"/>
          <w:iCs w:val="0"/>
          <w:smallCaps w:val="0"/>
          <w:spacing w:val="0"/>
          <w:szCs w:val="24"/>
        </w:rPr>
        <w:t xml:space="preserve">.  This clarifies that Code-covered persons </w:t>
      </w:r>
      <w:r>
        <w:rPr>
          <w:rStyle w:val="BookTitle"/>
          <w:rFonts w:ascii="Arial" w:hAnsi="Arial" w:cs="Arial"/>
          <w:i w:val="0"/>
          <w:iCs w:val="0"/>
          <w:smallCaps w:val="0"/>
          <w:spacing w:val="0"/>
          <w:szCs w:val="24"/>
        </w:rPr>
        <w:t>must not represent or charge higher prices for goods for NDIS participants than for others</w:t>
      </w:r>
      <w:r w:rsidR="005D789F">
        <w:rPr>
          <w:rStyle w:val="BookTitle"/>
          <w:rFonts w:ascii="Arial" w:hAnsi="Arial" w:cs="Arial"/>
          <w:i w:val="0"/>
          <w:iCs w:val="0"/>
          <w:smallCaps w:val="0"/>
          <w:spacing w:val="0"/>
          <w:szCs w:val="24"/>
        </w:rPr>
        <w:t xml:space="preserve"> where </w:t>
      </w:r>
      <w:r>
        <w:rPr>
          <w:rStyle w:val="BookTitle"/>
          <w:rFonts w:ascii="Arial" w:hAnsi="Arial" w:cs="Arial"/>
          <w:i w:val="0"/>
          <w:iCs w:val="0"/>
          <w:smallCaps w:val="0"/>
          <w:spacing w:val="0"/>
          <w:szCs w:val="24"/>
        </w:rPr>
        <w:t>the goods</w:t>
      </w:r>
      <w:r w:rsidR="005D789F">
        <w:rPr>
          <w:rStyle w:val="BookTitle"/>
          <w:rFonts w:ascii="Arial" w:hAnsi="Arial" w:cs="Arial"/>
          <w:i w:val="0"/>
          <w:iCs w:val="0"/>
          <w:smallCaps w:val="0"/>
          <w:spacing w:val="0"/>
          <w:szCs w:val="24"/>
        </w:rPr>
        <w:t xml:space="preserve"> involved</w:t>
      </w:r>
      <w:r w:rsidR="001F404A">
        <w:rPr>
          <w:rStyle w:val="BookTitle"/>
          <w:rFonts w:ascii="Arial" w:hAnsi="Arial" w:cs="Arial"/>
          <w:i w:val="0"/>
          <w:iCs w:val="0"/>
          <w:smallCaps w:val="0"/>
          <w:spacing w:val="0"/>
          <w:szCs w:val="24"/>
        </w:rPr>
        <w:t>, although</w:t>
      </w:r>
      <w:r w:rsidR="005D789F">
        <w:rPr>
          <w:rStyle w:val="BookTitle"/>
          <w:rFonts w:ascii="Arial" w:hAnsi="Arial" w:cs="Arial"/>
          <w:i w:val="0"/>
          <w:iCs w:val="0"/>
          <w:smallCaps w:val="0"/>
          <w:spacing w:val="0"/>
          <w:szCs w:val="24"/>
        </w:rPr>
        <w:t xml:space="preserve"> not identical</w:t>
      </w:r>
      <w:r w:rsidR="001F404A">
        <w:rPr>
          <w:rStyle w:val="BookTitle"/>
          <w:rFonts w:ascii="Arial" w:hAnsi="Arial" w:cs="Arial"/>
          <w:i w:val="0"/>
          <w:iCs w:val="0"/>
          <w:smallCaps w:val="0"/>
          <w:spacing w:val="0"/>
          <w:szCs w:val="24"/>
        </w:rPr>
        <w:t xml:space="preserve">, </w:t>
      </w:r>
      <w:r w:rsidR="005D789F">
        <w:rPr>
          <w:rStyle w:val="BookTitle"/>
          <w:rFonts w:ascii="Arial" w:hAnsi="Arial" w:cs="Arial"/>
          <w:i w:val="0"/>
          <w:iCs w:val="0"/>
          <w:smallCaps w:val="0"/>
          <w:spacing w:val="0"/>
          <w:szCs w:val="24"/>
        </w:rPr>
        <w:t xml:space="preserve">are substantially the same. </w:t>
      </w:r>
      <w:r>
        <w:rPr>
          <w:rStyle w:val="BookTitle"/>
          <w:rFonts w:ascii="Arial" w:hAnsi="Arial" w:cs="Arial"/>
          <w:i w:val="0"/>
          <w:iCs w:val="0"/>
          <w:smallCaps w:val="0"/>
          <w:spacing w:val="0"/>
          <w:szCs w:val="24"/>
        </w:rPr>
        <w:t xml:space="preserve"> An example </w:t>
      </w:r>
      <w:r w:rsidR="005D789F">
        <w:rPr>
          <w:rStyle w:val="BookTitle"/>
          <w:rFonts w:ascii="Arial" w:hAnsi="Arial" w:cs="Arial"/>
          <w:i w:val="0"/>
          <w:iCs w:val="0"/>
          <w:smallCaps w:val="0"/>
          <w:spacing w:val="0"/>
          <w:szCs w:val="24"/>
        </w:rPr>
        <w:t>of where the goods involved are substantially the same is where the</w:t>
      </w:r>
      <w:r w:rsidR="001F404A">
        <w:rPr>
          <w:rStyle w:val="BookTitle"/>
          <w:rFonts w:ascii="Arial" w:hAnsi="Arial" w:cs="Arial"/>
          <w:i w:val="0"/>
          <w:iCs w:val="0"/>
          <w:smallCaps w:val="0"/>
          <w:spacing w:val="0"/>
          <w:szCs w:val="24"/>
        </w:rPr>
        <w:t xml:space="preserve"> colour of the goods is different</w:t>
      </w:r>
      <w:r w:rsidR="005D789F">
        <w:rPr>
          <w:rStyle w:val="BookTitle"/>
          <w:rFonts w:ascii="Arial" w:hAnsi="Arial" w:cs="Arial"/>
          <w:i w:val="0"/>
          <w:iCs w:val="0"/>
          <w:smallCaps w:val="0"/>
          <w:spacing w:val="0"/>
          <w:szCs w:val="24"/>
        </w:rPr>
        <w:t xml:space="preserve"> but </w:t>
      </w:r>
      <w:r w:rsidR="001F404A">
        <w:rPr>
          <w:rStyle w:val="BookTitle"/>
          <w:rFonts w:ascii="Arial" w:hAnsi="Arial" w:cs="Arial"/>
          <w:i w:val="0"/>
          <w:iCs w:val="0"/>
          <w:smallCaps w:val="0"/>
          <w:spacing w:val="0"/>
          <w:szCs w:val="24"/>
        </w:rPr>
        <w:t xml:space="preserve">they </w:t>
      </w:r>
      <w:r w:rsidR="005D789F">
        <w:rPr>
          <w:rStyle w:val="BookTitle"/>
          <w:rFonts w:ascii="Arial" w:hAnsi="Arial" w:cs="Arial"/>
          <w:i w:val="0"/>
          <w:iCs w:val="0"/>
          <w:smallCaps w:val="0"/>
          <w:spacing w:val="0"/>
          <w:szCs w:val="24"/>
        </w:rPr>
        <w:t>are otherwise identical</w:t>
      </w:r>
      <w:r>
        <w:rPr>
          <w:rStyle w:val="BookTitle"/>
          <w:rFonts w:ascii="Arial" w:hAnsi="Arial" w:cs="Arial"/>
          <w:i w:val="0"/>
          <w:iCs w:val="0"/>
          <w:smallCaps w:val="0"/>
          <w:spacing w:val="0"/>
          <w:szCs w:val="24"/>
        </w:rPr>
        <w:t>.</w:t>
      </w:r>
      <w:r w:rsidR="00B84AB5" w:rsidRPr="00C41089">
        <w:rPr>
          <w:rStyle w:val="BookTitle"/>
          <w:rFonts w:ascii="Arial" w:hAnsi="Arial" w:cs="Arial"/>
          <w:i w:val="0"/>
          <w:iCs w:val="0"/>
          <w:smallCaps w:val="0"/>
          <w:spacing w:val="0"/>
          <w:szCs w:val="24"/>
        </w:rPr>
        <w:t xml:space="preserve"> </w:t>
      </w:r>
      <w:r w:rsidR="005D789F">
        <w:rPr>
          <w:rStyle w:val="BookTitle"/>
          <w:rFonts w:ascii="Arial" w:hAnsi="Arial" w:cs="Arial"/>
          <w:i w:val="0"/>
          <w:iCs w:val="0"/>
          <w:smallCaps w:val="0"/>
          <w:spacing w:val="0"/>
          <w:szCs w:val="24"/>
        </w:rPr>
        <w:t xml:space="preserve">  If there is significant customisation of the goods concerned then they will </w:t>
      </w:r>
      <w:r w:rsidR="00B84AB5" w:rsidRPr="00C41089">
        <w:rPr>
          <w:rStyle w:val="BookTitle"/>
          <w:rFonts w:ascii="Arial" w:hAnsi="Arial" w:cs="Arial"/>
          <w:i w:val="0"/>
          <w:iCs w:val="0"/>
          <w:smallCaps w:val="0"/>
          <w:spacing w:val="0"/>
          <w:szCs w:val="24"/>
        </w:rPr>
        <w:t>not be</w:t>
      </w:r>
      <w:r w:rsidR="005D789F">
        <w:rPr>
          <w:rStyle w:val="BookTitle"/>
          <w:rFonts w:ascii="Arial" w:hAnsi="Arial" w:cs="Arial"/>
          <w:i w:val="0"/>
          <w:iCs w:val="0"/>
          <w:smallCaps w:val="0"/>
          <w:spacing w:val="0"/>
          <w:szCs w:val="24"/>
        </w:rPr>
        <w:t xml:space="preserve"> substantially the same.</w:t>
      </w:r>
    </w:p>
    <w:p w14:paraId="4215E914" w14:textId="732B76AB" w:rsidR="000A22FF" w:rsidRPr="005D789F" w:rsidRDefault="00394F0F" w:rsidP="00113D71">
      <w:pPr>
        <w:rPr>
          <w:rStyle w:val="BookTitle"/>
          <w:rFonts w:ascii="Arial" w:hAnsi="Arial" w:cs="Arial"/>
          <w:i w:val="0"/>
          <w:iCs w:val="0"/>
          <w:smallCaps w:val="0"/>
          <w:spacing w:val="0"/>
          <w:szCs w:val="24"/>
        </w:rPr>
      </w:pPr>
      <w:r w:rsidRPr="005D789F">
        <w:rPr>
          <w:rStyle w:val="BookTitle"/>
          <w:rFonts w:ascii="Arial" w:hAnsi="Arial" w:cs="Arial"/>
          <w:i w:val="0"/>
          <w:iCs w:val="0"/>
          <w:smallCaps w:val="0"/>
          <w:spacing w:val="0"/>
          <w:szCs w:val="24"/>
        </w:rPr>
        <w:t>T</w:t>
      </w:r>
      <w:r w:rsidR="00DE2ECD" w:rsidRPr="005D789F">
        <w:rPr>
          <w:rStyle w:val="BookTitle"/>
          <w:rFonts w:ascii="Arial" w:hAnsi="Arial" w:cs="Arial"/>
          <w:i w:val="0"/>
          <w:iCs w:val="0"/>
          <w:smallCaps w:val="0"/>
          <w:spacing w:val="0"/>
          <w:szCs w:val="24"/>
        </w:rPr>
        <w:t xml:space="preserve">he prohibition </w:t>
      </w:r>
      <w:r w:rsidRPr="005D789F">
        <w:rPr>
          <w:rStyle w:val="BookTitle"/>
          <w:rFonts w:ascii="Arial" w:hAnsi="Arial" w:cs="Arial"/>
          <w:i w:val="0"/>
          <w:iCs w:val="0"/>
          <w:smallCaps w:val="0"/>
          <w:spacing w:val="0"/>
          <w:szCs w:val="24"/>
        </w:rPr>
        <w:t xml:space="preserve">applies to </w:t>
      </w:r>
      <w:r w:rsidR="00731579" w:rsidRPr="005D789F">
        <w:rPr>
          <w:rStyle w:val="BookTitle"/>
          <w:rFonts w:ascii="Arial" w:hAnsi="Arial" w:cs="Arial"/>
          <w:i w:val="0"/>
          <w:iCs w:val="0"/>
          <w:smallCaps w:val="0"/>
          <w:spacing w:val="0"/>
          <w:szCs w:val="24"/>
        </w:rPr>
        <w:t xml:space="preserve">price differentiation </w:t>
      </w:r>
      <w:r w:rsidR="00DE2ECD" w:rsidRPr="005D789F">
        <w:rPr>
          <w:rStyle w:val="BookTitle"/>
          <w:rFonts w:ascii="Arial" w:hAnsi="Arial" w:cs="Arial"/>
          <w:i w:val="0"/>
          <w:iCs w:val="0"/>
          <w:smallCaps w:val="0"/>
          <w:spacing w:val="0"/>
          <w:szCs w:val="24"/>
        </w:rPr>
        <w:t>conduct</w:t>
      </w:r>
      <w:r w:rsidRPr="005D789F">
        <w:rPr>
          <w:rStyle w:val="BookTitle"/>
          <w:rFonts w:ascii="Arial" w:hAnsi="Arial" w:cs="Arial"/>
          <w:i w:val="0"/>
          <w:iCs w:val="0"/>
          <w:smallCaps w:val="0"/>
          <w:spacing w:val="0"/>
          <w:szCs w:val="24"/>
        </w:rPr>
        <w:t xml:space="preserve"> by the Code-covered person </w:t>
      </w:r>
      <w:r w:rsidR="000A22FF" w:rsidRPr="005D789F">
        <w:rPr>
          <w:rStyle w:val="BookTitle"/>
          <w:rFonts w:ascii="Arial" w:hAnsi="Arial" w:cs="Arial"/>
          <w:i w:val="0"/>
          <w:iCs w:val="0"/>
          <w:smallCaps w:val="0"/>
          <w:spacing w:val="0"/>
          <w:szCs w:val="24"/>
        </w:rPr>
        <w:t>where the Code-covered person does not have a reasonable justification for the difference in pricing.</w:t>
      </w:r>
      <w:r w:rsidR="00731579" w:rsidRPr="005D789F">
        <w:rPr>
          <w:rStyle w:val="BookTitle"/>
          <w:rFonts w:ascii="Arial" w:hAnsi="Arial" w:cs="Arial"/>
          <w:i w:val="0"/>
          <w:iCs w:val="0"/>
          <w:smallCaps w:val="0"/>
          <w:spacing w:val="0"/>
          <w:szCs w:val="24"/>
        </w:rPr>
        <w:t xml:space="preserve"> </w:t>
      </w:r>
      <w:r w:rsidR="005D789F">
        <w:rPr>
          <w:rStyle w:val="BookTitle"/>
          <w:rFonts w:ascii="Arial" w:hAnsi="Arial" w:cs="Arial"/>
          <w:i w:val="0"/>
          <w:iCs w:val="0"/>
          <w:smallCaps w:val="0"/>
          <w:spacing w:val="0"/>
          <w:szCs w:val="24"/>
        </w:rPr>
        <w:t xml:space="preserve">Whether a Code-covered person has a reasonable justification for price differences will depend on the circumstances of the pricing conduct.  </w:t>
      </w:r>
      <w:r w:rsidR="00DE2ECD" w:rsidRPr="005D789F">
        <w:rPr>
          <w:rStyle w:val="BookTitle"/>
          <w:rFonts w:ascii="Arial" w:hAnsi="Arial" w:cs="Arial"/>
          <w:i w:val="0"/>
          <w:iCs w:val="0"/>
          <w:smallCaps w:val="0"/>
          <w:spacing w:val="0"/>
          <w:szCs w:val="24"/>
        </w:rPr>
        <w:t>A reasonable justification</w:t>
      </w:r>
      <w:r w:rsidR="000A22FF" w:rsidRPr="005D789F">
        <w:rPr>
          <w:rStyle w:val="BookTitle"/>
          <w:rFonts w:ascii="Arial" w:hAnsi="Arial" w:cs="Arial"/>
          <w:i w:val="0"/>
          <w:iCs w:val="0"/>
          <w:smallCaps w:val="0"/>
          <w:spacing w:val="0"/>
          <w:szCs w:val="24"/>
        </w:rPr>
        <w:t xml:space="preserve"> for differences in pricing</w:t>
      </w:r>
      <w:r w:rsidR="00DE2ECD" w:rsidRPr="005D789F">
        <w:rPr>
          <w:rStyle w:val="BookTitle"/>
          <w:rFonts w:ascii="Arial" w:hAnsi="Arial" w:cs="Arial"/>
          <w:i w:val="0"/>
          <w:iCs w:val="0"/>
          <w:smallCaps w:val="0"/>
          <w:spacing w:val="0"/>
          <w:szCs w:val="24"/>
        </w:rPr>
        <w:t xml:space="preserve"> may include</w:t>
      </w:r>
      <w:r w:rsidR="000A22FF" w:rsidRPr="005D789F">
        <w:rPr>
          <w:rStyle w:val="BookTitle"/>
          <w:rFonts w:ascii="Arial" w:hAnsi="Arial" w:cs="Arial"/>
          <w:i w:val="0"/>
          <w:iCs w:val="0"/>
          <w:smallCaps w:val="0"/>
          <w:spacing w:val="0"/>
          <w:szCs w:val="24"/>
        </w:rPr>
        <w:t>:</w:t>
      </w:r>
    </w:p>
    <w:p w14:paraId="13E4C8E7" w14:textId="1340E8F4" w:rsidR="000A22FF" w:rsidRPr="005D789F" w:rsidRDefault="000A22FF" w:rsidP="00113D71">
      <w:pPr>
        <w:pStyle w:val="ListParagraph"/>
        <w:numPr>
          <w:ilvl w:val="0"/>
          <w:numId w:val="43"/>
        </w:numPr>
        <w:rPr>
          <w:rStyle w:val="BookTitle"/>
          <w:rFonts w:ascii="Arial" w:hAnsi="Arial" w:cs="Arial"/>
          <w:i w:val="0"/>
          <w:iCs w:val="0"/>
          <w:smallCaps w:val="0"/>
          <w:spacing w:val="0"/>
          <w:szCs w:val="24"/>
        </w:rPr>
      </w:pPr>
      <w:r w:rsidRPr="005D789F">
        <w:rPr>
          <w:rStyle w:val="BookTitle"/>
          <w:rFonts w:ascii="Arial" w:hAnsi="Arial" w:cs="Arial"/>
          <w:i w:val="0"/>
          <w:iCs w:val="0"/>
          <w:smallCaps w:val="0"/>
          <w:spacing w:val="0"/>
          <w:szCs w:val="24"/>
        </w:rPr>
        <w:t xml:space="preserve">Fluctuations in the market price for the goods </w:t>
      </w:r>
      <w:r w:rsidR="00A91F24" w:rsidRPr="005D789F">
        <w:rPr>
          <w:rStyle w:val="BookTitle"/>
          <w:rFonts w:ascii="Arial" w:hAnsi="Arial" w:cs="Arial"/>
          <w:i w:val="0"/>
          <w:iCs w:val="0"/>
          <w:smallCaps w:val="0"/>
          <w:spacing w:val="0"/>
          <w:szCs w:val="24"/>
        </w:rPr>
        <w:t>over time</w:t>
      </w:r>
    </w:p>
    <w:p w14:paraId="0CAD471D" w14:textId="77777777" w:rsidR="000A22FF" w:rsidRPr="005D789F" w:rsidRDefault="000A22FF" w:rsidP="00113D71">
      <w:pPr>
        <w:pStyle w:val="ListParagraph"/>
        <w:numPr>
          <w:ilvl w:val="0"/>
          <w:numId w:val="43"/>
        </w:numPr>
        <w:rPr>
          <w:rStyle w:val="BookTitle"/>
          <w:rFonts w:ascii="Arial" w:hAnsi="Arial" w:cs="Arial"/>
          <w:i w:val="0"/>
          <w:iCs w:val="0"/>
          <w:smallCaps w:val="0"/>
          <w:spacing w:val="0"/>
          <w:szCs w:val="24"/>
        </w:rPr>
      </w:pPr>
      <w:r w:rsidRPr="005D789F">
        <w:rPr>
          <w:rStyle w:val="BookTitle"/>
          <w:rFonts w:ascii="Arial" w:hAnsi="Arial" w:cs="Arial"/>
          <w:i w:val="0"/>
          <w:iCs w:val="0"/>
          <w:smallCaps w:val="0"/>
          <w:spacing w:val="0"/>
          <w:szCs w:val="24"/>
        </w:rPr>
        <w:t>Different warranties or services attached to the goods</w:t>
      </w:r>
    </w:p>
    <w:p w14:paraId="77964E01" w14:textId="75E00F1F" w:rsidR="00DE2ECD" w:rsidRPr="005D789F" w:rsidRDefault="000A22FF" w:rsidP="00113D71">
      <w:pPr>
        <w:pStyle w:val="ListParagraph"/>
        <w:numPr>
          <w:ilvl w:val="0"/>
          <w:numId w:val="43"/>
        </w:numPr>
        <w:rPr>
          <w:rStyle w:val="BookTitle"/>
          <w:rFonts w:ascii="Arial" w:hAnsi="Arial" w:cs="Arial"/>
          <w:i w:val="0"/>
          <w:iCs w:val="0"/>
          <w:smallCaps w:val="0"/>
          <w:spacing w:val="0"/>
          <w:szCs w:val="24"/>
        </w:rPr>
      </w:pPr>
      <w:r w:rsidRPr="005D789F">
        <w:rPr>
          <w:rStyle w:val="BookTitle"/>
          <w:rFonts w:ascii="Arial" w:hAnsi="Arial" w:cs="Arial"/>
          <w:i w:val="0"/>
          <w:iCs w:val="0"/>
          <w:smallCaps w:val="0"/>
          <w:spacing w:val="0"/>
          <w:szCs w:val="24"/>
        </w:rPr>
        <w:t xml:space="preserve">Different volumes of the goods being supplied. </w:t>
      </w:r>
    </w:p>
    <w:p w14:paraId="66596167" w14:textId="013A46FE" w:rsidR="00C7315E" w:rsidRPr="00C7315E" w:rsidRDefault="00C7315E" w:rsidP="00C7315E">
      <w:pPr>
        <w:rPr>
          <w:rStyle w:val="BookTitle"/>
          <w:rFonts w:ascii="Arial" w:hAnsi="Arial" w:cs="Arial"/>
          <w:i w:val="0"/>
          <w:iCs w:val="0"/>
          <w:smallCaps w:val="0"/>
          <w:spacing w:val="0"/>
          <w:szCs w:val="24"/>
        </w:rPr>
      </w:pPr>
    </w:p>
    <w:p w14:paraId="0DFAA8F4" w14:textId="77777777" w:rsidR="008047BB" w:rsidRDefault="008047BB">
      <w:pPr>
        <w:spacing w:before="0" w:after="200" w:line="276" w:lineRule="auto"/>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br w:type="page"/>
      </w:r>
    </w:p>
    <w:p w14:paraId="643047C5" w14:textId="77777777" w:rsidR="008047BB" w:rsidRPr="008344EE" w:rsidRDefault="008047BB" w:rsidP="008047BB">
      <w:pPr>
        <w:shd w:val="clear" w:color="auto" w:fill="FFFFFF"/>
        <w:jc w:val="center"/>
        <w:rPr>
          <w:rFonts w:ascii="Arial" w:hAnsi="Arial" w:cs="Arial"/>
          <w:szCs w:val="24"/>
          <w:lang w:val="en-US"/>
        </w:rPr>
      </w:pPr>
      <w:r w:rsidRPr="008344EE">
        <w:rPr>
          <w:rFonts w:ascii="Arial" w:hAnsi="Arial" w:cs="Arial"/>
          <w:b/>
          <w:bCs/>
          <w:szCs w:val="24"/>
        </w:rPr>
        <w:lastRenderedPageBreak/>
        <w:t>STATEMENT OF COMPATIBILITY WITH HUMAN RIGHTS</w:t>
      </w:r>
    </w:p>
    <w:p w14:paraId="2B3E3413" w14:textId="77777777" w:rsidR="008047BB" w:rsidRPr="008344EE" w:rsidRDefault="008047BB" w:rsidP="008047BB">
      <w:pPr>
        <w:keepNext/>
        <w:shd w:val="clear" w:color="auto" w:fill="FFFFFF"/>
        <w:spacing w:before="100" w:beforeAutospacing="1" w:after="100" w:afterAutospacing="1"/>
        <w:jc w:val="center"/>
        <w:rPr>
          <w:rFonts w:ascii="Arial" w:hAnsi="Arial" w:cs="Arial"/>
          <w:szCs w:val="24"/>
          <w:lang w:val="en-US"/>
        </w:rPr>
      </w:pPr>
      <w:r w:rsidRPr="008344EE">
        <w:rPr>
          <w:rFonts w:ascii="Arial" w:hAnsi="Arial" w:cs="Arial"/>
          <w:b/>
          <w:bCs/>
          <w:szCs w:val="24"/>
        </w:rPr>
        <w:t> </w:t>
      </w:r>
    </w:p>
    <w:p w14:paraId="0C6078C6" w14:textId="77777777" w:rsidR="008047BB" w:rsidRPr="008344EE" w:rsidRDefault="008047BB" w:rsidP="008047BB">
      <w:pPr>
        <w:shd w:val="clear" w:color="auto" w:fill="FFFFFF"/>
        <w:spacing w:before="100" w:beforeAutospacing="1" w:after="100" w:afterAutospacing="1"/>
        <w:jc w:val="center"/>
        <w:rPr>
          <w:rFonts w:ascii="Arial" w:hAnsi="Arial" w:cs="Arial"/>
          <w:szCs w:val="24"/>
          <w:lang w:val="en-US"/>
        </w:rPr>
      </w:pPr>
      <w:r w:rsidRPr="008344EE">
        <w:rPr>
          <w:rFonts w:ascii="Arial" w:hAnsi="Arial" w:cs="Arial"/>
          <w:i/>
          <w:iCs/>
          <w:color w:val="000000"/>
          <w:szCs w:val="24"/>
        </w:rPr>
        <w:t>Prepared in accordance with Part 3 of the Human Rights (Parliamentary Scrutiny) Act 2011</w:t>
      </w:r>
    </w:p>
    <w:p w14:paraId="6C05FC6C" w14:textId="77777777" w:rsidR="008047BB" w:rsidRPr="008344EE" w:rsidRDefault="008047BB" w:rsidP="008047BB">
      <w:pPr>
        <w:shd w:val="clear" w:color="auto" w:fill="FFFFFF"/>
        <w:spacing w:before="100" w:beforeAutospacing="1" w:after="100" w:afterAutospacing="1"/>
        <w:jc w:val="center"/>
        <w:rPr>
          <w:rFonts w:ascii="Arial" w:hAnsi="Arial" w:cs="Arial"/>
          <w:szCs w:val="24"/>
          <w:lang w:val="en-US"/>
        </w:rPr>
      </w:pPr>
      <w:r w:rsidRPr="008344EE">
        <w:rPr>
          <w:rFonts w:ascii="Arial" w:hAnsi="Arial" w:cs="Arial"/>
          <w:i/>
          <w:iCs/>
          <w:color w:val="000000"/>
          <w:szCs w:val="24"/>
        </w:rPr>
        <w:t> </w:t>
      </w:r>
    </w:p>
    <w:p w14:paraId="09314C48" w14:textId="381FBBA7" w:rsidR="008047BB" w:rsidRDefault="009E57AB" w:rsidP="00651414">
      <w:pPr>
        <w:spacing w:before="0"/>
        <w:ind w:right="91"/>
        <w:jc w:val="center"/>
        <w:rPr>
          <w:rFonts w:ascii="Arial" w:hAnsi="Arial" w:cs="Arial"/>
          <w:i/>
          <w:iCs/>
          <w:color w:val="000000"/>
          <w:szCs w:val="24"/>
        </w:rPr>
      </w:pPr>
      <w:r w:rsidRPr="00651414">
        <w:rPr>
          <w:rFonts w:ascii="Arial" w:hAnsi="Arial" w:cs="Arial"/>
          <w:b/>
          <w:caps/>
          <w:szCs w:val="24"/>
        </w:rPr>
        <w:t>National Disability Insurance Scheme (Code of Conduct) Amendment (2023 Measures No. 1) Rules 2023</w:t>
      </w:r>
    </w:p>
    <w:p w14:paraId="346ECCE3" w14:textId="77777777" w:rsidR="00651414" w:rsidRPr="00651414" w:rsidRDefault="00651414" w:rsidP="00651414">
      <w:pPr>
        <w:spacing w:before="0"/>
        <w:ind w:right="91"/>
        <w:jc w:val="center"/>
        <w:rPr>
          <w:rFonts w:ascii="Arial" w:hAnsi="Arial" w:cs="Arial"/>
          <w:szCs w:val="24"/>
          <w:lang w:val="en-US"/>
        </w:rPr>
      </w:pPr>
    </w:p>
    <w:p w14:paraId="43482E16" w14:textId="0C83D033" w:rsidR="008047BB" w:rsidRPr="00242835" w:rsidRDefault="008047BB" w:rsidP="00651414">
      <w:pPr>
        <w:spacing w:before="0"/>
        <w:ind w:right="91"/>
        <w:rPr>
          <w:rFonts w:ascii="Arial" w:hAnsi="Arial" w:cs="Arial"/>
          <w:szCs w:val="24"/>
          <w:lang w:val="en-US"/>
        </w:rPr>
      </w:pPr>
      <w:r w:rsidRPr="00B1512D">
        <w:rPr>
          <w:rFonts w:ascii="Arial" w:hAnsi="Arial" w:cs="Arial"/>
          <w:color w:val="000000"/>
          <w:szCs w:val="24"/>
        </w:rPr>
        <w:t xml:space="preserve">The </w:t>
      </w:r>
      <w:r w:rsidR="00B1512D" w:rsidRPr="00B1512D">
        <w:rPr>
          <w:rFonts w:ascii="Arial" w:hAnsi="Arial" w:cs="Arial"/>
          <w:i/>
          <w:szCs w:val="24"/>
        </w:rPr>
        <w:t>National Disability Insurance Scheme (Code of Conduct</w:t>
      </w:r>
      <w:r w:rsidR="00B1512D" w:rsidRPr="00242835">
        <w:rPr>
          <w:rFonts w:ascii="Arial" w:hAnsi="Arial" w:cs="Arial"/>
          <w:i/>
          <w:szCs w:val="24"/>
        </w:rPr>
        <w:t>) Amendment (2023 Measures No. 1) Rules 2023</w:t>
      </w:r>
      <w:r w:rsidR="00B1512D" w:rsidRPr="005E712F" w:rsidDel="00B1512D">
        <w:rPr>
          <w:rFonts w:ascii="Arial" w:hAnsi="Arial" w:cs="Arial"/>
          <w:i/>
          <w:iCs/>
          <w:color w:val="000000"/>
          <w:szCs w:val="24"/>
        </w:rPr>
        <w:t xml:space="preserve"> </w:t>
      </w:r>
      <w:r w:rsidRPr="00242835">
        <w:rPr>
          <w:rFonts w:ascii="Arial" w:hAnsi="Arial" w:cs="Arial"/>
          <w:iCs/>
          <w:color w:val="000000"/>
          <w:szCs w:val="24"/>
        </w:rPr>
        <w:t>(the</w:t>
      </w:r>
      <w:r w:rsidRPr="00242835">
        <w:rPr>
          <w:rFonts w:ascii="Arial" w:hAnsi="Arial" w:cs="Arial"/>
          <w:i/>
          <w:iCs/>
          <w:color w:val="000000"/>
          <w:szCs w:val="24"/>
        </w:rPr>
        <w:t xml:space="preserve"> </w:t>
      </w:r>
      <w:r w:rsidRPr="00242835">
        <w:rPr>
          <w:rFonts w:ascii="Arial" w:hAnsi="Arial" w:cs="Arial"/>
          <w:color w:val="000000"/>
          <w:szCs w:val="24"/>
        </w:rPr>
        <w:t xml:space="preserve">Instrument) is compatible with the human rights and freedoms recognised or declared in the international instruments listed in section 3 of the </w:t>
      </w:r>
      <w:r w:rsidRPr="00242835">
        <w:rPr>
          <w:rFonts w:ascii="Arial" w:hAnsi="Arial" w:cs="Arial"/>
          <w:i/>
          <w:iCs/>
          <w:color w:val="000000"/>
          <w:szCs w:val="24"/>
        </w:rPr>
        <w:t>Human Rights (Parliamentary Scrutiny) Act 2011</w:t>
      </w:r>
      <w:r w:rsidRPr="00242835">
        <w:rPr>
          <w:rFonts w:ascii="Arial" w:hAnsi="Arial" w:cs="Arial"/>
          <w:color w:val="000000"/>
          <w:szCs w:val="24"/>
        </w:rPr>
        <w:t>.</w:t>
      </w:r>
    </w:p>
    <w:p w14:paraId="431CEA38" w14:textId="77777777" w:rsidR="008047BB" w:rsidRPr="005E712F" w:rsidRDefault="008047BB" w:rsidP="008047BB">
      <w:pPr>
        <w:shd w:val="clear" w:color="auto" w:fill="FFFFFF"/>
        <w:spacing w:before="100" w:beforeAutospacing="1" w:after="100" w:afterAutospacing="1"/>
        <w:rPr>
          <w:rFonts w:ascii="Arial" w:hAnsi="Arial" w:cs="Arial"/>
          <w:szCs w:val="24"/>
          <w:lang w:val="en-US"/>
        </w:rPr>
      </w:pPr>
      <w:r w:rsidRPr="005E712F">
        <w:rPr>
          <w:rFonts w:ascii="Arial" w:hAnsi="Arial" w:cs="Arial"/>
          <w:b/>
          <w:bCs/>
          <w:szCs w:val="24"/>
        </w:rPr>
        <w:t>Overview of the Instrument</w:t>
      </w:r>
    </w:p>
    <w:p w14:paraId="47523338" w14:textId="1F06CE24" w:rsidR="008047BB" w:rsidRPr="005E712F" w:rsidRDefault="008047BB" w:rsidP="008047BB">
      <w:pPr>
        <w:shd w:val="clear" w:color="auto" w:fill="FFFFFF"/>
        <w:spacing w:before="100" w:beforeAutospacing="1" w:after="240"/>
        <w:rPr>
          <w:rFonts w:ascii="Arial" w:hAnsi="Arial" w:cs="Arial"/>
          <w:iCs/>
          <w:color w:val="000000"/>
          <w:szCs w:val="24"/>
        </w:rPr>
      </w:pPr>
      <w:r w:rsidRPr="005E712F">
        <w:rPr>
          <w:rFonts w:ascii="Arial" w:hAnsi="Arial" w:cs="Arial"/>
          <w:color w:val="000000"/>
          <w:szCs w:val="24"/>
        </w:rPr>
        <w:t xml:space="preserve">The Instrument amends the </w:t>
      </w:r>
      <w:r w:rsidR="00B1512D" w:rsidRPr="005E712F">
        <w:rPr>
          <w:rStyle w:val="BookTitle"/>
          <w:rFonts w:ascii="Arial" w:hAnsi="Arial" w:cs="Arial"/>
          <w:iCs w:val="0"/>
          <w:smallCaps w:val="0"/>
          <w:spacing w:val="0"/>
          <w:szCs w:val="24"/>
        </w:rPr>
        <w:t>National Disability Insurance Scheme (Code of Conduct) Rules 2018</w:t>
      </w:r>
      <w:r w:rsidR="00B1512D" w:rsidRPr="005E712F" w:rsidDel="00B1512D">
        <w:rPr>
          <w:rFonts w:ascii="Arial" w:hAnsi="Arial" w:cs="Arial"/>
          <w:i/>
          <w:iCs/>
          <w:color w:val="000000"/>
          <w:szCs w:val="24"/>
        </w:rPr>
        <w:t xml:space="preserve"> </w:t>
      </w:r>
      <w:r w:rsidRPr="005E712F">
        <w:rPr>
          <w:rFonts w:ascii="Arial" w:hAnsi="Arial" w:cs="Arial"/>
          <w:iCs/>
          <w:color w:val="000000"/>
          <w:szCs w:val="24"/>
        </w:rPr>
        <w:t xml:space="preserve">(the </w:t>
      </w:r>
      <w:r w:rsidR="00B644D4">
        <w:rPr>
          <w:rFonts w:ascii="Arial" w:hAnsi="Arial" w:cs="Arial"/>
          <w:iCs/>
          <w:color w:val="000000"/>
          <w:szCs w:val="24"/>
        </w:rPr>
        <w:t>NDIS Code of Conduct</w:t>
      </w:r>
      <w:r w:rsidR="00A91F24">
        <w:rPr>
          <w:rFonts w:ascii="Arial" w:hAnsi="Arial" w:cs="Arial"/>
          <w:iCs/>
          <w:color w:val="000000"/>
          <w:szCs w:val="24"/>
        </w:rPr>
        <w:t xml:space="preserve"> </w:t>
      </w:r>
      <w:r w:rsidRPr="005E712F">
        <w:rPr>
          <w:rFonts w:ascii="Arial" w:hAnsi="Arial" w:cs="Arial"/>
          <w:iCs/>
          <w:color w:val="000000"/>
          <w:szCs w:val="24"/>
        </w:rPr>
        <w:t>Rules).</w:t>
      </w:r>
    </w:p>
    <w:p w14:paraId="35D39466" w14:textId="6263DBF4" w:rsidR="00242835" w:rsidRPr="00242835" w:rsidRDefault="00242835" w:rsidP="00242835">
      <w:pPr>
        <w:shd w:val="clear" w:color="auto" w:fill="FFFFFF"/>
        <w:spacing w:after="120"/>
        <w:rPr>
          <w:color w:val="000000"/>
          <w:szCs w:val="24"/>
        </w:rPr>
      </w:pPr>
      <w:r>
        <w:rPr>
          <w:rFonts w:ascii="Arial" w:hAnsi="Arial" w:cs="Arial"/>
          <w:color w:val="000000"/>
          <w:szCs w:val="24"/>
        </w:rPr>
        <w:t xml:space="preserve">The </w:t>
      </w:r>
      <w:r w:rsidR="00B644D4">
        <w:rPr>
          <w:rFonts w:ascii="Arial" w:hAnsi="Arial" w:cs="Arial"/>
          <w:color w:val="000000"/>
          <w:szCs w:val="24"/>
        </w:rPr>
        <w:t>NDIS Code of Conduct</w:t>
      </w:r>
      <w:r w:rsidR="00A91F24">
        <w:rPr>
          <w:rFonts w:ascii="Arial" w:hAnsi="Arial" w:cs="Arial"/>
          <w:color w:val="000000"/>
          <w:szCs w:val="24"/>
        </w:rPr>
        <w:t xml:space="preserve"> </w:t>
      </w:r>
      <w:r>
        <w:rPr>
          <w:rFonts w:ascii="Arial" w:hAnsi="Arial" w:cs="Arial"/>
          <w:color w:val="000000"/>
          <w:szCs w:val="24"/>
        </w:rPr>
        <w:t>Rules promote</w:t>
      </w:r>
      <w:r w:rsidRPr="00242835">
        <w:rPr>
          <w:rFonts w:ascii="Arial" w:hAnsi="Arial" w:cs="Arial"/>
          <w:color w:val="000000"/>
          <w:szCs w:val="24"/>
        </w:rPr>
        <w:t xml:space="preserve"> the health, safety and wellbeing of persons with disability, by setting out acceptable, appropriate and ethical conduct for NDIS providers</w:t>
      </w:r>
      <w:r w:rsidR="001F404A">
        <w:rPr>
          <w:rFonts w:ascii="Arial" w:hAnsi="Arial" w:cs="Arial"/>
          <w:color w:val="000000"/>
          <w:szCs w:val="24"/>
        </w:rPr>
        <w:t>, members of their key personnel</w:t>
      </w:r>
      <w:r w:rsidRPr="00242835">
        <w:rPr>
          <w:rFonts w:ascii="Arial" w:hAnsi="Arial" w:cs="Arial"/>
          <w:color w:val="000000"/>
          <w:szCs w:val="24"/>
        </w:rPr>
        <w:t xml:space="preserve"> and persons employed or otherwise engaged by them, delivering supports or services in the NDIS market.</w:t>
      </w:r>
    </w:p>
    <w:p w14:paraId="10F0CBCB" w14:textId="2C44F432" w:rsidR="00242835" w:rsidRPr="00242835" w:rsidRDefault="00242835" w:rsidP="00242835">
      <w:pPr>
        <w:shd w:val="clear" w:color="auto" w:fill="FFFFFF"/>
        <w:spacing w:after="120"/>
        <w:rPr>
          <w:color w:val="000000"/>
          <w:szCs w:val="24"/>
        </w:rPr>
      </w:pPr>
      <w:r w:rsidRPr="00242835">
        <w:rPr>
          <w:rFonts w:ascii="Arial" w:hAnsi="Arial" w:cs="Arial"/>
          <w:color w:val="000000"/>
          <w:szCs w:val="24"/>
        </w:rPr>
        <w:t xml:space="preserve">The </w:t>
      </w:r>
      <w:r w:rsidR="00B644D4">
        <w:rPr>
          <w:rFonts w:ascii="Arial" w:hAnsi="Arial" w:cs="Arial"/>
          <w:color w:val="000000"/>
          <w:szCs w:val="24"/>
        </w:rPr>
        <w:t>NDIS Code of Conduct</w:t>
      </w:r>
      <w:r w:rsidR="00A91F24">
        <w:rPr>
          <w:rFonts w:ascii="Arial" w:hAnsi="Arial" w:cs="Arial"/>
          <w:color w:val="000000"/>
          <w:szCs w:val="24"/>
        </w:rPr>
        <w:t xml:space="preserve"> </w:t>
      </w:r>
      <w:r>
        <w:rPr>
          <w:rFonts w:ascii="Arial" w:hAnsi="Arial" w:cs="Arial"/>
          <w:color w:val="000000"/>
          <w:szCs w:val="24"/>
        </w:rPr>
        <w:t>Rules are</w:t>
      </w:r>
      <w:r w:rsidRPr="00242835">
        <w:rPr>
          <w:rFonts w:ascii="Arial" w:hAnsi="Arial" w:cs="Arial"/>
          <w:color w:val="000000"/>
          <w:szCs w:val="24"/>
        </w:rPr>
        <w:t xml:space="preserve"> important to:</w:t>
      </w:r>
    </w:p>
    <w:p w14:paraId="00C6D7A2" w14:textId="274C1F6A" w:rsidR="00242835" w:rsidRPr="00242835" w:rsidRDefault="00242835" w:rsidP="00242835">
      <w:pPr>
        <w:shd w:val="clear" w:color="auto" w:fill="FFFFFF"/>
        <w:spacing w:after="120"/>
        <w:ind w:left="720" w:hanging="360"/>
        <w:rPr>
          <w:color w:val="000000"/>
          <w:szCs w:val="24"/>
        </w:rPr>
      </w:pPr>
      <w:r w:rsidRPr="00242835">
        <w:rPr>
          <w:rFonts w:ascii="Symbol" w:hAnsi="Symbol"/>
          <w:color w:val="000000"/>
          <w:szCs w:val="24"/>
        </w:rPr>
        <w:t></w:t>
      </w:r>
      <w:r w:rsidRPr="00242835">
        <w:rPr>
          <w:color w:val="000000"/>
          <w:sz w:val="14"/>
          <w:szCs w:val="14"/>
        </w:rPr>
        <w:t>         </w:t>
      </w:r>
      <w:r w:rsidRPr="00242835">
        <w:rPr>
          <w:rFonts w:ascii="Arial" w:hAnsi="Arial" w:cs="Arial"/>
          <w:color w:val="000000"/>
          <w:szCs w:val="24"/>
        </w:rPr>
        <w:t>empower people with disabil</w:t>
      </w:r>
      <w:r w:rsidR="005D789F">
        <w:rPr>
          <w:rFonts w:ascii="Arial" w:hAnsi="Arial" w:cs="Arial"/>
          <w:color w:val="000000"/>
          <w:szCs w:val="24"/>
        </w:rPr>
        <w:t>ity in relation to their rights;</w:t>
      </w:r>
    </w:p>
    <w:p w14:paraId="674B0DC2" w14:textId="30DF7600" w:rsidR="00242835" w:rsidRPr="00242835" w:rsidRDefault="00242835" w:rsidP="00242835">
      <w:pPr>
        <w:shd w:val="clear" w:color="auto" w:fill="FFFFFF"/>
        <w:spacing w:before="0" w:after="120"/>
        <w:ind w:left="720" w:hanging="360"/>
        <w:rPr>
          <w:color w:val="000000"/>
          <w:szCs w:val="24"/>
        </w:rPr>
      </w:pPr>
      <w:r w:rsidRPr="00242835">
        <w:rPr>
          <w:rFonts w:ascii="Symbol" w:hAnsi="Symbol"/>
          <w:color w:val="000000"/>
          <w:szCs w:val="24"/>
        </w:rPr>
        <w:t></w:t>
      </w:r>
      <w:r w:rsidRPr="00242835">
        <w:rPr>
          <w:color w:val="000000"/>
          <w:sz w:val="14"/>
          <w:szCs w:val="14"/>
        </w:rPr>
        <w:t>         </w:t>
      </w:r>
      <w:r w:rsidRPr="00242835">
        <w:rPr>
          <w:rFonts w:ascii="Arial" w:hAnsi="Arial" w:cs="Arial"/>
          <w:color w:val="000000"/>
          <w:szCs w:val="24"/>
        </w:rPr>
        <w:t>outline expectations for providers</w:t>
      </w:r>
      <w:r w:rsidR="001F404A">
        <w:rPr>
          <w:rFonts w:ascii="Arial" w:hAnsi="Arial" w:cs="Arial"/>
          <w:color w:val="000000"/>
          <w:szCs w:val="24"/>
        </w:rPr>
        <w:t>, key personnel</w:t>
      </w:r>
      <w:r w:rsidRPr="00242835">
        <w:rPr>
          <w:rFonts w:ascii="Arial" w:hAnsi="Arial" w:cs="Arial"/>
          <w:color w:val="000000"/>
          <w:szCs w:val="24"/>
        </w:rPr>
        <w:t xml:space="preserve"> and individual workers;</w:t>
      </w:r>
    </w:p>
    <w:p w14:paraId="455BB640" w14:textId="77777777" w:rsidR="00242835" w:rsidRPr="00242835" w:rsidRDefault="00242835" w:rsidP="00242835">
      <w:pPr>
        <w:shd w:val="clear" w:color="auto" w:fill="FFFFFF"/>
        <w:spacing w:before="0" w:after="120"/>
        <w:ind w:left="720" w:hanging="360"/>
        <w:rPr>
          <w:color w:val="000000"/>
          <w:szCs w:val="24"/>
        </w:rPr>
      </w:pPr>
      <w:r w:rsidRPr="00242835">
        <w:rPr>
          <w:rFonts w:ascii="Symbol" w:hAnsi="Symbol"/>
          <w:color w:val="000000"/>
          <w:szCs w:val="24"/>
        </w:rPr>
        <w:t></w:t>
      </w:r>
      <w:r w:rsidRPr="00242835">
        <w:rPr>
          <w:color w:val="000000"/>
          <w:sz w:val="14"/>
          <w:szCs w:val="14"/>
        </w:rPr>
        <w:t>         </w:t>
      </w:r>
      <w:r w:rsidRPr="00242835">
        <w:rPr>
          <w:rFonts w:ascii="Arial" w:hAnsi="Arial" w:cs="Arial"/>
          <w:color w:val="000000"/>
          <w:szCs w:val="24"/>
        </w:rPr>
        <w:t>shape the behaviour and culture of organisations; and</w:t>
      </w:r>
    </w:p>
    <w:p w14:paraId="6A6B9455" w14:textId="77777777" w:rsidR="00242835" w:rsidRPr="00242835" w:rsidRDefault="00242835" w:rsidP="00242835">
      <w:pPr>
        <w:shd w:val="clear" w:color="auto" w:fill="FFFFFF"/>
        <w:spacing w:before="0" w:after="120"/>
        <w:ind w:left="720" w:hanging="360"/>
        <w:rPr>
          <w:color w:val="000000"/>
          <w:szCs w:val="24"/>
        </w:rPr>
      </w:pPr>
      <w:r w:rsidRPr="00242835">
        <w:rPr>
          <w:rFonts w:ascii="Symbol" w:hAnsi="Symbol"/>
          <w:color w:val="000000"/>
          <w:szCs w:val="24"/>
        </w:rPr>
        <w:t></w:t>
      </w:r>
      <w:r w:rsidRPr="00242835">
        <w:rPr>
          <w:color w:val="000000"/>
          <w:sz w:val="14"/>
          <w:szCs w:val="14"/>
        </w:rPr>
        <w:t>         </w:t>
      </w:r>
      <w:r w:rsidRPr="00242835">
        <w:rPr>
          <w:rFonts w:ascii="Arial" w:hAnsi="Arial" w:cs="Arial"/>
          <w:color w:val="000000"/>
          <w:szCs w:val="24"/>
        </w:rPr>
        <w:t>provide a mechanism to enforce consequences if Code-covered persons do not meet expectations.</w:t>
      </w:r>
    </w:p>
    <w:p w14:paraId="3C266DFA" w14:textId="2BA0715B" w:rsidR="00242835" w:rsidRPr="00242835" w:rsidRDefault="00242835" w:rsidP="00242835">
      <w:pPr>
        <w:shd w:val="clear" w:color="auto" w:fill="FFFFFF"/>
        <w:spacing w:after="120"/>
        <w:rPr>
          <w:color w:val="000000"/>
          <w:szCs w:val="24"/>
        </w:rPr>
      </w:pPr>
      <w:r w:rsidRPr="00242835">
        <w:rPr>
          <w:rFonts w:ascii="Arial" w:hAnsi="Arial" w:cs="Arial"/>
          <w:color w:val="000000"/>
          <w:szCs w:val="24"/>
        </w:rPr>
        <w:t xml:space="preserve">The </w:t>
      </w:r>
      <w:r w:rsidR="00B644D4">
        <w:rPr>
          <w:rFonts w:ascii="Arial" w:hAnsi="Arial" w:cs="Arial"/>
          <w:color w:val="000000"/>
          <w:szCs w:val="24"/>
        </w:rPr>
        <w:t>NDIS Code of Conduct</w:t>
      </w:r>
      <w:r w:rsidR="00A91F24">
        <w:rPr>
          <w:rFonts w:ascii="Arial" w:hAnsi="Arial" w:cs="Arial"/>
          <w:color w:val="000000"/>
          <w:szCs w:val="24"/>
        </w:rPr>
        <w:t xml:space="preserve"> </w:t>
      </w:r>
      <w:r>
        <w:rPr>
          <w:rFonts w:ascii="Arial" w:hAnsi="Arial" w:cs="Arial"/>
          <w:color w:val="000000"/>
          <w:szCs w:val="24"/>
        </w:rPr>
        <w:t xml:space="preserve">Rules </w:t>
      </w:r>
      <w:r w:rsidRPr="00242835">
        <w:rPr>
          <w:rFonts w:ascii="Arial" w:hAnsi="Arial" w:cs="Arial"/>
          <w:color w:val="000000"/>
          <w:szCs w:val="24"/>
        </w:rPr>
        <w:t xml:space="preserve">work </w:t>
      </w:r>
      <w:r w:rsidRPr="005D789F">
        <w:rPr>
          <w:rFonts w:ascii="Arial" w:hAnsi="Arial" w:cs="Arial"/>
          <w:color w:val="000000"/>
          <w:szCs w:val="24"/>
        </w:rPr>
        <w:t>alongside other elements of the quality and safeguarding arrangements to promote a safe and skilled workforce within</w:t>
      </w:r>
      <w:r w:rsidRPr="00242835">
        <w:rPr>
          <w:rFonts w:ascii="Arial" w:hAnsi="Arial" w:cs="Arial"/>
          <w:color w:val="000000"/>
          <w:szCs w:val="24"/>
        </w:rPr>
        <w:t xml:space="preserve"> the National Disability Insurance Scheme (NDIS).</w:t>
      </w:r>
    </w:p>
    <w:p w14:paraId="7CFC133B" w14:textId="02A2866B" w:rsidR="008047BB" w:rsidRPr="005E712F" w:rsidRDefault="008047BB" w:rsidP="008047BB">
      <w:pPr>
        <w:rPr>
          <w:rStyle w:val="BookTitle"/>
          <w:rFonts w:ascii="Arial" w:hAnsi="Arial" w:cs="Arial"/>
          <w:i w:val="0"/>
          <w:iCs w:val="0"/>
          <w:smallCaps w:val="0"/>
          <w:spacing w:val="0"/>
          <w:szCs w:val="24"/>
        </w:rPr>
      </w:pPr>
      <w:r w:rsidRPr="005E712F">
        <w:rPr>
          <w:rFonts w:ascii="Arial" w:hAnsi="Arial" w:cs="Arial"/>
          <w:szCs w:val="24"/>
        </w:rPr>
        <w:t xml:space="preserve">Consistent with this approach, the Instrument amends the </w:t>
      </w:r>
      <w:r w:rsidR="008B2DDD">
        <w:rPr>
          <w:rFonts w:ascii="Arial" w:hAnsi="Arial" w:cs="Arial"/>
          <w:szCs w:val="24"/>
        </w:rPr>
        <w:t xml:space="preserve">NDIS Code of Conduct </w:t>
      </w:r>
      <w:r w:rsidRPr="005E712F">
        <w:rPr>
          <w:rFonts w:ascii="Arial" w:hAnsi="Arial" w:cs="Arial"/>
          <w:szCs w:val="24"/>
        </w:rPr>
        <w:t xml:space="preserve">Rules to </w:t>
      </w:r>
      <w:r w:rsidR="005E712F" w:rsidRPr="005E712F">
        <w:rPr>
          <w:rFonts w:ascii="Arial" w:hAnsi="Arial" w:cs="Arial"/>
          <w:szCs w:val="24"/>
        </w:rPr>
        <w:t xml:space="preserve">protect the consumer rights of NDIS participants, by prohibiting Code-covered persons from representing or charging a higher price for the same or </w:t>
      </w:r>
      <w:r w:rsidR="005E712F" w:rsidRPr="000E4068">
        <w:rPr>
          <w:rFonts w:ascii="Arial" w:hAnsi="Arial" w:cs="Arial"/>
          <w:szCs w:val="24"/>
        </w:rPr>
        <w:t>substantially the same</w:t>
      </w:r>
      <w:r w:rsidR="005E712F" w:rsidRPr="005E712F">
        <w:rPr>
          <w:rFonts w:ascii="Arial" w:hAnsi="Arial" w:cs="Arial"/>
          <w:szCs w:val="24"/>
        </w:rPr>
        <w:t xml:space="preserve"> </w:t>
      </w:r>
      <w:r w:rsidR="009B2981">
        <w:rPr>
          <w:rFonts w:ascii="Arial" w:hAnsi="Arial" w:cs="Arial"/>
          <w:szCs w:val="24"/>
        </w:rPr>
        <w:t>goods</w:t>
      </w:r>
      <w:r w:rsidR="008B2DDD">
        <w:rPr>
          <w:rFonts w:ascii="Arial" w:hAnsi="Arial" w:cs="Arial"/>
          <w:szCs w:val="24"/>
        </w:rPr>
        <w:t xml:space="preserve"> for</w:t>
      </w:r>
      <w:r w:rsidR="005E712F" w:rsidRPr="005E712F">
        <w:rPr>
          <w:rFonts w:ascii="Arial" w:hAnsi="Arial" w:cs="Arial"/>
          <w:szCs w:val="24"/>
        </w:rPr>
        <w:t xml:space="preserve"> NDIS participants compared with persons who are not participants</w:t>
      </w:r>
      <w:r w:rsidR="00DE1E09">
        <w:rPr>
          <w:rFonts w:ascii="Arial" w:hAnsi="Arial" w:cs="Arial"/>
          <w:szCs w:val="24"/>
        </w:rPr>
        <w:t>, without reasonable justification</w:t>
      </w:r>
      <w:r w:rsidR="005E712F" w:rsidRPr="005E712F">
        <w:rPr>
          <w:rFonts w:ascii="Arial" w:hAnsi="Arial" w:cs="Arial"/>
          <w:szCs w:val="24"/>
        </w:rPr>
        <w:t xml:space="preserve">.  </w:t>
      </w:r>
    </w:p>
    <w:p w14:paraId="327BBBAA" w14:textId="77777777" w:rsidR="008B2DDD" w:rsidRDefault="008047BB" w:rsidP="008047BB">
      <w:pPr>
        <w:rPr>
          <w:rStyle w:val="BookTitle"/>
          <w:rFonts w:ascii="Arial" w:hAnsi="Arial" w:cs="Arial"/>
          <w:i w:val="0"/>
          <w:iCs w:val="0"/>
          <w:smallCaps w:val="0"/>
          <w:spacing w:val="0"/>
          <w:szCs w:val="24"/>
        </w:rPr>
      </w:pPr>
      <w:r w:rsidRPr="000E4068">
        <w:rPr>
          <w:rStyle w:val="BookTitle"/>
          <w:rFonts w:ascii="Arial" w:hAnsi="Arial" w:cs="Arial"/>
          <w:i w:val="0"/>
          <w:iCs w:val="0"/>
          <w:smallCaps w:val="0"/>
          <w:spacing w:val="0"/>
          <w:szCs w:val="24"/>
        </w:rPr>
        <w:t>The Instrument amend</w:t>
      </w:r>
      <w:r w:rsidR="00113D71">
        <w:rPr>
          <w:rStyle w:val="BookTitle"/>
          <w:rFonts w:ascii="Arial" w:hAnsi="Arial" w:cs="Arial"/>
          <w:i w:val="0"/>
          <w:iCs w:val="0"/>
          <w:smallCaps w:val="0"/>
          <w:spacing w:val="0"/>
          <w:szCs w:val="24"/>
        </w:rPr>
        <w:t>s</w:t>
      </w:r>
      <w:r w:rsidRPr="000E4068">
        <w:rPr>
          <w:rStyle w:val="BookTitle"/>
          <w:rFonts w:ascii="Arial" w:hAnsi="Arial" w:cs="Arial"/>
          <w:i w:val="0"/>
          <w:iCs w:val="0"/>
          <w:smallCaps w:val="0"/>
          <w:spacing w:val="0"/>
          <w:szCs w:val="24"/>
        </w:rPr>
        <w:t xml:space="preserve"> the definition </w:t>
      </w:r>
      <w:r w:rsidR="005E712F" w:rsidRPr="00113D71">
        <w:rPr>
          <w:rStyle w:val="BookTitle"/>
          <w:rFonts w:ascii="Arial" w:hAnsi="Arial" w:cs="Arial"/>
          <w:i w:val="0"/>
          <w:iCs w:val="0"/>
          <w:smallCaps w:val="0"/>
          <w:spacing w:val="0"/>
          <w:szCs w:val="24"/>
        </w:rPr>
        <w:t xml:space="preserve">of Code-covered person </w:t>
      </w:r>
      <w:r w:rsidRPr="000E4068">
        <w:rPr>
          <w:rStyle w:val="BookTitle"/>
          <w:rFonts w:ascii="Arial" w:hAnsi="Arial" w:cs="Arial"/>
          <w:i w:val="0"/>
          <w:iCs w:val="0"/>
          <w:smallCaps w:val="0"/>
          <w:spacing w:val="0"/>
          <w:szCs w:val="24"/>
        </w:rPr>
        <w:t xml:space="preserve">in the </w:t>
      </w:r>
      <w:r w:rsidR="00B644D4">
        <w:rPr>
          <w:rStyle w:val="BookTitle"/>
          <w:rFonts w:ascii="Arial" w:hAnsi="Arial" w:cs="Arial"/>
          <w:i w:val="0"/>
          <w:iCs w:val="0"/>
          <w:smallCaps w:val="0"/>
          <w:spacing w:val="0"/>
          <w:szCs w:val="24"/>
        </w:rPr>
        <w:t>NDIS Code of Conduct</w:t>
      </w:r>
      <w:r w:rsidR="00A91F24">
        <w:rPr>
          <w:rStyle w:val="BookTitle"/>
          <w:rFonts w:ascii="Arial" w:hAnsi="Arial" w:cs="Arial"/>
          <w:i w:val="0"/>
          <w:iCs w:val="0"/>
          <w:smallCaps w:val="0"/>
          <w:spacing w:val="0"/>
          <w:szCs w:val="24"/>
        </w:rPr>
        <w:t xml:space="preserve"> </w:t>
      </w:r>
      <w:r w:rsidRPr="000E4068">
        <w:rPr>
          <w:rStyle w:val="BookTitle"/>
          <w:rFonts w:ascii="Arial" w:hAnsi="Arial" w:cs="Arial"/>
          <w:i w:val="0"/>
          <w:iCs w:val="0"/>
          <w:smallCaps w:val="0"/>
          <w:spacing w:val="0"/>
          <w:szCs w:val="24"/>
        </w:rPr>
        <w:t xml:space="preserve">Rules in order to </w:t>
      </w:r>
      <w:r w:rsidR="008B2DDD">
        <w:rPr>
          <w:rStyle w:val="BookTitle"/>
          <w:rFonts w:ascii="Arial" w:hAnsi="Arial" w:cs="Arial"/>
          <w:i w:val="0"/>
          <w:iCs w:val="0"/>
          <w:smallCaps w:val="0"/>
          <w:spacing w:val="0"/>
          <w:szCs w:val="24"/>
        </w:rPr>
        <w:t>clarify that members of the key personnel of NDIS providers are bound by the NDIS Code of Conduct.</w:t>
      </w:r>
    </w:p>
    <w:p w14:paraId="716E3C9F" w14:textId="5045B221" w:rsidR="008047BB" w:rsidRPr="00DE1E09" w:rsidRDefault="008047BB" w:rsidP="008047BB">
      <w:pPr>
        <w:keepNext/>
        <w:shd w:val="clear" w:color="auto" w:fill="FFFFFF"/>
        <w:spacing w:before="100" w:beforeAutospacing="1" w:after="240"/>
        <w:rPr>
          <w:rFonts w:ascii="Arial" w:hAnsi="Arial" w:cs="Arial"/>
          <w:szCs w:val="24"/>
          <w:lang w:val="en-US"/>
        </w:rPr>
      </w:pPr>
      <w:r w:rsidRPr="00DE1E09">
        <w:rPr>
          <w:rFonts w:ascii="Arial" w:hAnsi="Arial" w:cs="Arial"/>
          <w:b/>
          <w:bCs/>
          <w:szCs w:val="24"/>
        </w:rPr>
        <w:lastRenderedPageBreak/>
        <w:t>Human rights implications</w:t>
      </w:r>
    </w:p>
    <w:p w14:paraId="33CF8674" w14:textId="70A362C4" w:rsidR="009971EB" w:rsidRDefault="009971EB" w:rsidP="008047BB">
      <w:pPr>
        <w:shd w:val="clear" w:color="auto" w:fill="FFFFFF"/>
        <w:spacing w:before="120" w:after="240"/>
        <w:rPr>
          <w:rFonts w:ascii="Arial" w:hAnsi="Arial" w:cs="Arial"/>
          <w:color w:val="000000"/>
          <w:shd w:val="clear" w:color="auto" w:fill="FFFFFF"/>
        </w:rPr>
      </w:pPr>
      <w:r>
        <w:rPr>
          <w:rFonts w:ascii="Arial" w:hAnsi="Arial" w:cs="Arial"/>
          <w:color w:val="000000"/>
          <w:shd w:val="clear" w:color="auto" w:fill="FFFFFF"/>
        </w:rPr>
        <w:t xml:space="preserve">The obligations in the </w:t>
      </w:r>
      <w:r w:rsidR="00B644D4">
        <w:rPr>
          <w:rFonts w:ascii="Arial" w:hAnsi="Arial" w:cs="Arial"/>
          <w:color w:val="000000"/>
          <w:shd w:val="clear" w:color="auto" w:fill="FFFFFF"/>
        </w:rPr>
        <w:t>NDIS Code of Conduct</w:t>
      </w:r>
      <w:r>
        <w:rPr>
          <w:rFonts w:ascii="Arial" w:hAnsi="Arial" w:cs="Arial"/>
          <w:color w:val="000000"/>
          <w:shd w:val="clear" w:color="auto" w:fill="FFFFFF"/>
        </w:rPr>
        <w:t xml:space="preserve"> Rules are fundamental</w:t>
      </w:r>
      <w:bookmarkStart w:id="0" w:name="_Hlk506293612"/>
      <w:r>
        <w:rPr>
          <w:rFonts w:ascii="Arial" w:hAnsi="Arial" w:cs="Arial"/>
          <w:color w:val="000000"/>
          <w:shd w:val="clear" w:color="auto" w:fill="FFFFFF"/>
        </w:rPr>
        <w:t> to the rights of people with disability set out in the </w:t>
      </w:r>
      <w:r>
        <w:rPr>
          <w:rFonts w:ascii="Arial" w:hAnsi="Arial" w:cs="Arial"/>
          <w:i/>
          <w:iCs/>
          <w:color w:val="000000"/>
          <w:shd w:val="clear" w:color="auto" w:fill="FFFFFF"/>
        </w:rPr>
        <w:t>United Nations Convention on the Rights of Persons with Disabilities</w:t>
      </w:r>
      <w:r>
        <w:rPr>
          <w:rFonts w:ascii="Arial" w:hAnsi="Arial" w:cs="Arial"/>
          <w:color w:val="000000"/>
          <w:shd w:val="clear" w:color="auto" w:fill="FFFFFF"/>
        </w:rPr>
        <w:t xml:space="preserve"> (CRPD). </w:t>
      </w:r>
      <w:bookmarkEnd w:id="0"/>
    </w:p>
    <w:p w14:paraId="55B99F51" w14:textId="09F369C6" w:rsidR="009971EB" w:rsidRPr="00DE1E09" w:rsidRDefault="008047BB" w:rsidP="0030234D">
      <w:pPr>
        <w:shd w:val="clear" w:color="auto" w:fill="FFFFFF"/>
        <w:spacing w:before="120" w:after="240"/>
        <w:rPr>
          <w:rFonts w:ascii="Arial" w:hAnsi="Arial" w:cs="Arial"/>
          <w:szCs w:val="24"/>
          <w:lang w:val="en-US"/>
        </w:rPr>
      </w:pPr>
      <w:r w:rsidRPr="00DE1E09">
        <w:rPr>
          <w:rFonts w:ascii="Arial" w:hAnsi="Arial" w:cs="Arial"/>
          <w:color w:val="000000"/>
          <w:szCs w:val="24"/>
        </w:rPr>
        <w:t xml:space="preserve">The </w:t>
      </w:r>
      <w:r w:rsidR="00B644D4">
        <w:rPr>
          <w:rFonts w:ascii="Arial" w:hAnsi="Arial" w:cs="Arial"/>
          <w:color w:val="000000"/>
          <w:szCs w:val="24"/>
        </w:rPr>
        <w:t>NDIS Code of Conduct</w:t>
      </w:r>
      <w:r w:rsidR="00A91F24">
        <w:rPr>
          <w:rFonts w:ascii="Arial" w:hAnsi="Arial" w:cs="Arial"/>
          <w:color w:val="000000"/>
          <w:szCs w:val="24"/>
        </w:rPr>
        <w:t xml:space="preserve"> </w:t>
      </w:r>
      <w:r w:rsidRPr="00DE1E09">
        <w:rPr>
          <w:rFonts w:ascii="Arial" w:hAnsi="Arial" w:cs="Arial"/>
          <w:color w:val="000000"/>
          <w:szCs w:val="24"/>
        </w:rPr>
        <w:t xml:space="preserve">Rules as amended by the Instrument </w:t>
      </w:r>
      <w:r w:rsidR="00DD1C13">
        <w:rPr>
          <w:rFonts w:ascii="Arial" w:hAnsi="Arial" w:cs="Arial"/>
          <w:color w:val="000000"/>
          <w:szCs w:val="24"/>
        </w:rPr>
        <w:t>engage</w:t>
      </w:r>
      <w:r w:rsidR="009971EB">
        <w:rPr>
          <w:rFonts w:ascii="Arial" w:hAnsi="Arial" w:cs="Arial"/>
          <w:color w:val="000000"/>
          <w:szCs w:val="24"/>
        </w:rPr>
        <w:t xml:space="preserve"> the right of people with disability to equality and non-discrimination (Article 5) and enhance promotion of the </w:t>
      </w:r>
      <w:r w:rsidR="00DD1C13">
        <w:rPr>
          <w:rFonts w:ascii="Arial" w:hAnsi="Arial" w:cs="Arial"/>
          <w:color w:val="000000"/>
          <w:szCs w:val="24"/>
        </w:rPr>
        <w:t>range</w:t>
      </w:r>
      <w:r w:rsidR="009971EB">
        <w:rPr>
          <w:rFonts w:ascii="Arial" w:hAnsi="Arial" w:cs="Arial"/>
          <w:color w:val="000000"/>
          <w:szCs w:val="24"/>
        </w:rPr>
        <w:t xml:space="preserve"> of rights enabled by the </w:t>
      </w:r>
      <w:r w:rsidR="00B644D4">
        <w:rPr>
          <w:rFonts w:ascii="Arial" w:hAnsi="Arial" w:cs="Arial"/>
          <w:color w:val="000000"/>
          <w:szCs w:val="24"/>
        </w:rPr>
        <w:t>NDIS Code of Conduct</w:t>
      </w:r>
      <w:r w:rsidR="009971EB">
        <w:rPr>
          <w:rFonts w:ascii="Arial" w:hAnsi="Arial" w:cs="Arial"/>
          <w:color w:val="000000"/>
          <w:szCs w:val="24"/>
        </w:rPr>
        <w:t xml:space="preserve"> Rules by addressing the effects of discrimination on other rights and ex</w:t>
      </w:r>
      <w:r w:rsidR="00DD1C13">
        <w:rPr>
          <w:rFonts w:ascii="Arial" w:hAnsi="Arial" w:cs="Arial"/>
          <w:color w:val="000000"/>
          <w:szCs w:val="24"/>
        </w:rPr>
        <w:t xml:space="preserve">panding who is subject to the </w:t>
      </w:r>
      <w:r w:rsidR="00B644D4">
        <w:rPr>
          <w:rFonts w:ascii="Arial" w:hAnsi="Arial" w:cs="Arial"/>
          <w:color w:val="000000"/>
          <w:szCs w:val="24"/>
        </w:rPr>
        <w:t>NDIS Code of Conduct</w:t>
      </w:r>
      <w:r w:rsidR="009971EB">
        <w:rPr>
          <w:rFonts w:ascii="Arial" w:hAnsi="Arial" w:cs="Arial"/>
          <w:color w:val="000000"/>
          <w:szCs w:val="24"/>
        </w:rPr>
        <w:t xml:space="preserve">. </w:t>
      </w:r>
    </w:p>
    <w:p w14:paraId="42EF969E" w14:textId="35B05919" w:rsidR="00E46DC2" w:rsidRDefault="008047BB" w:rsidP="008047BB">
      <w:pPr>
        <w:shd w:val="clear" w:color="auto" w:fill="FFFFFF"/>
        <w:spacing w:before="100" w:beforeAutospacing="1" w:after="240"/>
        <w:rPr>
          <w:rFonts w:ascii="Arial" w:hAnsi="Arial" w:cs="Arial"/>
          <w:color w:val="000000"/>
          <w:szCs w:val="24"/>
        </w:rPr>
      </w:pPr>
      <w:r w:rsidRPr="001C5E61">
        <w:rPr>
          <w:rFonts w:ascii="Arial" w:hAnsi="Arial" w:cs="Arial"/>
          <w:color w:val="000000"/>
          <w:szCs w:val="24"/>
        </w:rPr>
        <w:t xml:space="preserve">The </w:t>
      </w:r>
      <w:r w:rsidR="00B644D4">
        <w:rPr>
          <w:rFonts w:ascii="Arial" w:hAnsi="Arial" w:cs="Arial"/>
          <w:color w:val="000000"/>
          <w:szCs w:val="24"/>
        </w:rPr>
        <w:t>NDIS Code of Conduct</w:t>
      </w:r>
      <w:r w:rsidR="00A91F24">
        <w:rPr>
          <w:rFonts w:ascii="Arial" w:hAnsi="Arial" w:cs="Arial"/>
          <w:color w:val="000000"/>
          <w:szCs w:val="24"/>
        </w:rPr>
        <w:t xml:space="preserve"> </w:t>
      </w:r>
      <w:r w:rsidRPr="001C5E61">
        <w:rPr>
          <w:rFonts w:ascii="Arial" w:hAnsi="Arial" w:cs="Arial"/>
          <w:color w:val="000000"/>
          <w:szCs w:val="24"/>
        </w:rPr>
        <w:t xml:space="preserve">Rules as amended by the Instrument support </w:t>
      </w:r>
      <w:r w:rsidR="001C5E61" w:rsidRPr="001C5E61">
        <w:rPr>
          <w:rFonts w:ascii="Arial" w:hAnsi="Arial" w:cs="Arial"/>
          <w:color w:val="000000"/>
          <w:szCs w:val="24"/>
        </w:rPr>
        <w:t>equality and non-discrimination in the</w:t>
      </w:r>
      <w:r w:rsidR="00651414" w:rsidRPr="001C5E61">
        <w:rPr>
          <w:rFonts w:ascii="Arial" w:hAnsi="Arial" w:cs="Arial"/>
          <w:color w:val="000000"/>
          <w:szCs w:val="24"/>
        </w:rPr>
        <w:t xml:space="preserve"> consumer rights of NDIS participants.</w:t>
      </w:r>
      <w:r w:rsidR="00D17AAD" w:rsidRPr="001C5E61">
        <w:rPr>
          <w:rFonts w:ascii="Arial" w:hAnsi="Arial" w:cs="Arial"/>
          <w:color w:val="000000"/>
          <w:szCs w:val="24"/>
        </w:rPr>
        <w:t xml:space="preserve"> When a Code-covered person represents or charges a higher price </w:t>
      </w:r>
      <w:r w:rsidR="00B644D4">
        <w:rPr>
          <w:rFonts w:ascii="Arial" w:hAnsi="Arial" w:cs="Arial"/>
          <w:color w:val="000000"/>
          <w:szCs w:val="24"/>
        </w:rPr>
        <w:t xml:space="preserve">for goods </w:t>
      </w:r>
      <w:r w:rsidR="008B2DDD">
        <w:rPr>
          <w:rFonts w:ascii="Arial" w:hAnsi="Arial" w:cs="Arial"/>
          <w:color w:val="000000"/>
          <w:szCs w:val="24"/>
        </w:rPr>
        <w:t xml:space="preserve">for </w:t>
      </w:r>
      <w:r w:rsidR="00D17AAD" w:rsidRPr="001C5E61">
        <w:rPr>
          <w:rFonts w:ascii="Arial" w:hAnsi="Arial" w:cs="Arial"/>
          <w:color w:val="000000"/>
          <w:szCs w:val="24"/>
        </w:rPr>
        <w:t>NDIS participants than</w:t>
      </w:r>
      <w:r w:rsidR="008B2DDD">
        <w:rPr>
          <w:rFonts w:ascii="Arial" w:hAnsi="Arial" w:cs="Arial"/>
          <w:color w:val="000000"/>
          <w:szCs w:val="24"/>
        </w:rPr>
        <w:t xml:space="preserve"> for</w:t>
      </w:r>
      <w:r w:rsidR="00D17AAD" w:rsidRPr="001C5E61">
        <w:rPr>
          <w:rFonts w:ascii="Arial" w:hAnsi="Arial" w:cs="Arial"/>
          <w:color w:val="000000"/>
          <w:szCs w:val="24"/>
        </w:rPr>
        <w:t xml:space="preserve"> a person who is not a participant without reasonable justification, this conduct discriminates on the basis of participation by the person with disability in the NDIS</w:t>
      </w:r>
      <w:r w:rsidR="001C5E61" w:rsidRPr="001C5E61">
        <w:rPr>
          <w:rFonts w:ascii="Arial" w:hAnsi="Arial" w:cs="Arial"/>
          <w:color w:val="000000"/>
          <w:szCs w:val="24"/>
        </w:rPr>
        <w:t xml:space="preserve">. </w:t>
      </w:r>
    </w:p>
    <w:p w14:paraId="06FBF448" w14:textId="5E2517CA" w:rsidR="008047BB" w:rsidRDefault="001C5E61" w:rsidP="008047BB">
      <w:pPr>
        <w:shd w:val="clear" w:color="auto" w:fill="FFFFFF"/>
        <w:spacing w:before="100" w:beforeAutospacing="1" w:after="240"/>
        <w:rPr>
          <w:rFonts w:ascii="Arial" w:hAnsi="Arial" w:cs="Arial"/>
          <w:color w:val="000000"/>
          <w:szCs w:val="24"/>
        </w:rPr>
      </w:pPr>
      <w:r w:rsidRPr="0030234D">
        <w:rPr>
          <w:rFonts w:ascii="Arial" w:hAnsi="Arial" w:cs="Arial"/>
          <w:color w:val="000000"/>
          <w:szCs w:val="24"/>
        </w:rPr>
        <w:t xml:space="preserve">The </w:t>
      </w:r>
      <w:r w:rsidR="001167C5">
        <w:rPr>
          <w:rFonts w:ascii="Arial" w:hAnsi="Arial" w:cs="Arial"/>
          <w:color w:val="000000"/>
          <w:szCs w:val="24"/>
        </w:rPr>
        <w:t>conduct</w:t>
      </w:r>
      <w:r w:rsidRPr="0030234D">
        <w:rPr>
          <w:rFonts w:ascii="Arial" w:hAnsi="Arial" w:cs="Arial"/>
          <w:color w:val="000000"/>
          <w:szCs w:val="24"/>
        </w:rPr>
        <w:t xml:space="preserve"> of charging a higher price to NDIS participants without reasonable justification</w:t>
      </w:r>
      <w:r w:rsidR="00D17AAD" w:rsidRPr="0030234D">
        <w:rPr>
          <w:rFonts w:ascii="Arial" w:hAnsi="Arial" w:cs="Arial"/>
          <w:color w:val="000000"/>
          <w:szCs w:val="24"/>
        </w:rPr>
        <w:t xml:space="preserve"> </w:t>
      </w:r>
      <w:r w:rsidRPr="0030234D">
        <w:rPr>
          <w:rFonts w:ascii="Arial" w:hAnsi="Arial" w:cs="Arial"/>
          <w:color w:val="000000"/>
          <w:szCs w:val="24"/>
        </w:rPr>
        <w:t xml:space="preserve">also </w:t>
      </w:r>
      <w:r w:rsidR="00A91F24" w:rsidRPr="0030234D">
        <w:rPr>
          <w:rFonts w:ascii="Arial" w:hAnsi="Arial" w:cs="Arial"/>
          <w:color w:val="000000"/>
          <w:szCs w:val="24"/>
        </w:rPr>
        <w:t xml:space="preserve">potentially </w:t>
      </w:r>
      <w:r w:rsidR="00D17AAD" w:rsidRPr="0030234D">
        <w:rPr>
          <w:rFonts w:ascii="Arial" w:hAnsi="Arial" w:cs="Arial"/>
          <w:color w:val="000000"/>
          <w:szCs w:val="24"/>
        </w:rPr>
        <w:t>redu</w:t>
      </w:r>
      <w:r w:rsidR="00DD1C13" w:rsidRPr="0030234D">
        <w:rPr>
          <w:rFonts w:ascii="Arial" w:hAnsi="Arial" w:cs="Arial"/>
          <w:color w:val="000000"/>
          <w:szCs w:val="24"/>
        </w:rPr>
        <w:t>ces the funds available in a participant</w:t>
      </w:r>
      <w:r w:rsidR="00DD1C13">
        <w:rPr>
          <w:rFonts w:ascii="Arial" w:hAnsi="Arial" w:cs="Arial"/>
          <w:color w:val="000000"/>
          <w:szCs w:val="24"/>
        </w:rPr>
        <w:t>’s</w:t>
      </w:r>
      <w:r w:rsidR="00D17AAD" w:rsidRPr="0030234D">
        <w:rPr>
          <w:rFonts w:ascii="Arial" w:hAnsi="Arial" w:cs="Arial"/>
          <w:color w:val="000000"/>
          <w:szCs w:val="24"/>
        </w:rPr>
        <w:t xml:space="preserve"> plan to purchase reasonable and necessary supports</w:t>
      </w:r>
      <w:r w:rsidRPr="0030234D">
        <w:rPr>
          <w:rFonts w:ascii="Arial" w:hAnsi="Arial" w:cs="Arial"/>
          <w:color w:val="000000"/>
          <w:szCs w:val="24"/>
        </w:rPr>
        <w:t>. This impedes</w:t>
      </w:r>
      <w:r w:rsidR="00D17AAD" w:rsidRPr="0030234D">
        <w:rPr>
          <w:rFonts w:ascii="Arial" w:hAnsi="Arial" w:cs="Arial"/>
          <w:color w:val="000000"/>
          <w:szCs w:val="24"/>
        </w:rPr>
        <w:t xml:space="preserve"> the human rights</w:t>
      </w:r>
      <w:r w:rsidR="00DD1C13">
        <w:rPr>
          <w:rFonts w:ascii="Arial" w:hAnsi="Arial" w:cs="Arial"/>
          <w:color w:val="000000"/>
          <w:szCs w:val="24"/>
        </w:rPr>
        <w:t xml:space="preserve"> of people with disability</w:t>
      </w:r>
      <w:r w:rsidR="00D17AAD" w:rsidRPr="0030234D">
        <w:rPr>
          <w:rFonts w:ascii="Arial" w:hAnsi="Arial" w:cs="Arial"/>
          <w:color w:val="000000"/>
          <w:szCs w:val="24"/>
        </w:rPr>
        <w:t xml:space="preserve"> </w:t>
      </w:r>
      <w:r w:rsidRPr="0030234D">
        <w:rPr>
          <w:rFonts w:ascii="Arial" w:hAnsi="Arial" w:cs="Arial"/>
          <w:color w:val="000000"/>
          <w:szCs w:val="24"/>
        </w:rPr>
        <w:t>promoted</w:t>
      </w:r>
      <w:r w:rsidR="00D17AAD" w:rsidRPr="0030234D">
        <w:rPr>
          <w:rFonts w:ascii="Arial" w:hAnsi="Arial" w:cs="Arial"/>
          <w:color w:val="000000"/>
          <w:szCs w:val="24"/>
        </w:rPr>
        <w:t xml:space="preserve"> by the NDIS, including </w:t>
      </w:r>
      <w:r w:rsidR="00B803F6" w:rsidRPr="0030234D">
        <w:rPr>
          <w:rFonts w:ascii="Arial" w:hAnsi="Arial" w:cs="Arial"/>
          <w:color w:val="000000"/>
          <w:szCs w:val="24"/>
        </w:rPr>
        <w:t>personal mobility (Article 20</w:t>
      </w:r>
      <w:r w:rsidR="00E46DC2">
        <w:rPr>
          <w:rFonts w:ascii="Arial" w:hAnsi="Arial" w:cs="Arial"/>
          <w:color w:val="000000"/>
          <w:szCs w:val="24"/>
        </w:rPr>
        <w:t xml:space="preserve"> of the CRPD</w:t>
      </w:r>
      <w:r w:rsidR="00B803F6" w:rsidRPr="0030234D">
        <w:rPr>
          <w:rFonts w:ascii="Arial" w:hAnsi="Arial" w:cs="Arial"/>
          <w:color w:val="000000"/>
          <w:szCs w:val="24"/>
        </w:rPr>
        <w:t>)</w:t>
      </w:r>
      <w:r w:rsidR="00E46DC2" w:rsidRPr="0030234D">
        <w:rPr>
          <w:rFonts w:ascii="Arial" w:hAnsi="Arial" w:cs="Arial"/>
          <w:color w:val="000000"/>
          <w:szCs w:val="24"/>
        </w:rPr>
        <w:t xml:space="preserve"> and </w:t>
      </w:r>
      <w:r w:rsidR="00B803F6" w:rsidRPr="0030234D">
        <w:rPr>
          <w:rFonts w:ascii="Arial" w:hAnsi="Arial" w:cs="Arial"/>
          <w:color w:val="000000"/>
          <w:szCs w:val="24"/>
        </w:rPr>
        <w:t>adequate standard</w:t>
      </w:r>
      <w:r w:rsidR="00E46DC2" w:rsidRPr="0030234D">
        <w:rPr>
          <w:rFonts w:ascii="Arial" w:hAnsi="Arial" w:cs="Arial"/>
          <w:color w:val="000000"/>
          <w:szCs w:val="24"/>
        </w:rPr>
        <w:t>s</w:t>
      </w:r>
      <w:r w:rsidR="00B803F6" w:rsidRPr="0030234D">
        <w:rPr>
          <w:rFonts w:ascii="Arial" w:hAnsi="Arial" w:cs="Arial"/>
          <w:color w:val="000000"/>
          <w:szCs w:val="24"/>
        </w:rPr>
        <w:t xml:space="preserve"> of living and social protection</w:t>
      </w:r>
      <w:r w:rsidR="00E46DC2" w:rsidRPr="0030234D">
        <w:rPr>
          <w:rFonts w:ascii="Arial" w:hAnsi="Arial" w:cs="Arial"/>
          <w:color w:val="000000"/>
          <w:szCs w:val="24"/>
        </w:rPr>
        <w:t xml:space="preserve">, particularly </w:t>
      </w:r>
      <w:r w:rsidR="00B803F6" w:rsidRPr="0030234D">
        <w:rPr>
          <w:rFonts w:ascii="Arial" w:hAnsi="Arial" w:cs="Arial"/>
          <w:color w:val="000000"/>
          <w:szCs w:val="24"/>
        </w:rPr>
        <w:t>access to app</w:t>
      </w:r>
      <w:r w:rsidR="00E46DC2" w:rsidRPr="0030234D">
        <w:rPr>
          <w:rFonts w:ascii="Arial" w:hAnsi="Arial" w:cs="Arial"/>
          <w:color w:val="000000"/>
          <w:szCs w:val="24"/>
        </w:rPr>
        <w:t>ropriate and affordable service</w:t>
      </w:r>
      <w:r w:rsidR="00B803F6" w:rsidRPr="0030234D">
        <w:rPr>
          <w:rFonts w:ascii="Arial" w:hAnsi="Arial" w:cs="Arial"/>
          <w:color w:val="000000"/>
          <w:szCs w:val="24"/>
        </w:rPr>
        <w:t>s</w:t>
      </w:r>
      <w:r w:rsidR="00E46DC2" w:rsidRPr="0030234D">
        <w:rPr>
          <w:rFonts w:ascii="Arial" w:hAnsi="Arial" w:cs="Arial"/>
          <w:color w:val="000000"/>
          <w:szCs w:val="24"/>
        </w:rPr>
        <w:t>,</w:t>
      </w:r>
      <w:r w:rsidR="00B803F6" w:rsidRPr="0030234D">
        <w:rPr>
          <w:rFonts w:ascii="Arial" w:hAnsi="Arial" w:cs="Arial"/>
          <w:color w:val="000000"/>
          <w:szCs w:val="24"/>
        </w:rPr>
        <w:t xml:space="preserve"> devices and other assistance for disability-re</w:t>
      </w:r>
      <w:r w:rsidR="00E46DC2" w:rsidRPr="0030234D">
        <w:rPr>
          <w:rFonts w:ascii="Arial" w:hAnsi="Arial" w:cs="Arial"/>
          <w:color w:val="000000"/>
          <w:szCs w:val="24"/>
        </w:rPr>
        <w:t>lated needs</w:t>
      </w:r>
      <w:r w:rsidR="00B803F6" w:rsidRPr="0030234D">
        <w:rPr>
          <w:rFonts w:ascii="Arial" w:hAnsi="Arial" w:cs="Arial"/>
          <w:color w:val="000000"/>
          <w:szCs w:val="24"/>
        </w:rPr>
        <w:t xml:space="preserve"> (Article 28</w:t>
      </w:r>
      <w:r w:rsidR="00E46DC2" w:rsidRPr="0030234D">
        <w:rPr>
          <w:rFonts w:ascii="Arial" w:hAnsi="Arial" w:cs="Arial"/>
          <w:color w:val="000000"/>
          <w:szCs w:val="24"/>
        </w:rPr>
        <w:t>(2)(a)</w:t>
      </w:r>
      <w:r w:rsidR="00B803F6" w:rsidRPr="0030234D">
        <w:rPr>
          <w:rFonts w:ascii="Arial" w:hAnsi="Arial" w:cs="Arial"/>
          <w:color w:val="000000"/>
          <w:szCs w:val="24"/>
        </w:rPr>
        <w:t>)</w:t>
      </w:r>
      <w:r w:rsidR="00E46DC2" w:rsidRPr="0030234D">
        <w:rPr>
          <w:rFonts w:ascii="Arial" w:hAnsi="Arial" w:cs="Arial"/>
          <w:color w:val="000000"/>
          <w:szCs w:val="24"/>
        </w:rPr>
        <w:t>.</w:t>
      </w:r>
      <w:r w:rsidR="00B803F6" w:rsidRPr="0030234D">
        <w:rPr>
          <w:rFonts w:ascii="Arial" w:hAnsi="Arial" w:cs="Arial"/>
          <w:color w:val="000000"/>
          <w:szCs w:val="24"/>
        </w:rPr>
        <w:t xml:space="preserve"> </w:t>
      </w:r>
      <w:r w:rsidR="00D17AAD" w:rsidRPr="0030234D">
        <w:rPr>
          <w:rFonts w:ascii="Arial" w:hAnsi="Arial" w:cs="Arial"/>
          <w:color w:val="000000"/>
          <w:szCs w:val="24"/>
        </w:rPr>
        <w:t xml:space="preserve"> </w:t>
      </w:r>
      <w:r w:rsidR="00651414" w:rsidRPr="0030234D">
        <w:rPr>
          <w:rFonts w:ascii="Arial" w:hAnsi="Arial" w:cs="Arial"/>
          <w:color w:val="000000"/>
          <w:szCs w:val="24"/>
        </w:rPr>
        <w:t xml:space="preserve"> </w:t>
      </w:r>
    </w:p>
    <w:p w14:paraId="33A35BF1" w14:textId="50BD2FF4" w:rsidR="00E46DC2" w:rsidRDefault="008B2DDD" w:rsidP="008047BB">
      <w:pPr>
        <w:shd w:val="clear" w:color="auto" w:fill="FFFFFF"/>
        <w:spacing w:before="100" w:beforeAutospacing="1" w:after="240"/>
        <w:rPr>
          <w:rFonts w:ascii="Arial" w:hAnsi="Arial" w:cs="Arial"/>
          <w:color w:val="000000"/>
          <w:shd w:val="clear" w:color="auto" w:fill="FFFFFF"/>
        </w:rPr>
      </w:pPr>
      <w:r>
        <w:rPr>
          <w:rFonts w:ascii="Arial" w:hAnsi="Arial" w:cs="Arial"/>
          <w:color w:val="000000"/>
          <w:shd w:val="clear" w:color="auto" w:fill="FFFFFF"/>
        </w:rPr>
        <w:t xml:space="preserve">By specifying </w:t>
      </w:r>
      <w:r w:rsidR="00E46DC2">
        <w:rPr>
          <w:rFonts w:ascii="Arial" w:hAnsi="Arial" w:cs="Arial"/>
          <w:color w:val="000000"/>
          <w:shd w:val="clear" w:color="auto" w:fill="FFFFFF"/>
        </w:rPr>
        <w:t xml:space="preserve">the application of the </w:t>
      </w:r>
      <w:r w:rsidR="00B644D4">
        <w:rPr>
          <w:rFonts w:ascii="Arial" w:hAnsi="Arial" w:cs="Arial"/>
          <w:color w:val="000000"/>
          <w:shd w:val="clear" w:color="auto" w:fill="FFFFFF"/>
        </w:rPr>
        <w:t>NDIS Code of Conduct</w:t>
      </w:r>
      <w:r w:rsidR="00E46DC2">
        <w:rPr>
          <w:rFonts w:ascii="Arial" w:hAnsi="Arial" w:cs="Arial"/>
          <w:color w:val="000000"/>
          <w:shd w:val="clear" w:color="auto" w:fill="FFFFFF"/>
        </w:rPr>
        <w:t xml:space="preserve"> Rules to key personnel of NDIS providers, the Instrument </w:t>
      </w:r>
      <w:r w:rsidR="009971EB">
        <w:rPr>
          <w:rFonts w:ascii="Arial" w:hAnsi="Arial" w:cs="Arial"/>
          <w:color w:val="000000"/>
          <w:shd w:val="clear" w:color="auto" w:fill="FFFFFF"/>
        </w:rPr>
        <w:t xml:space="preserve">also </w:t>
      </w:r>
      <w:r w:rsidR="00E46DC2">
        <w:rPr>
          <w:rFonts w:ascii="Arial" w:hAnsi="Arial" w:cs="Arial"/>
          <w:color w:val="000000"/>
          <w:shd w:val="clear" w:color="auto" w:fill="FFFFFF"/>
        </w:rPr>
        <w:t xml:space="preserve">extends the human rights promoted by the </w:t>
      </w:r>
      <w:r w:rsidR="00B644D4">
        <w:rPr>
          <w:rFonts w:ascii="Arial" w:hAnsi="Arial" w:cs="Arial"/>
          <w:color w:val="000000"/>
          <w:shd w:val="clear" w:color="auto" w:fill="FFFFFF"/>
        </w:rPr>
        <w:t>NDIS Code of Conduct</w:t>
      </w:r>
      <w:r w:rsidR="00E46DC2">
        <w:rPr>
          <w:rFonts w:ascii="Arial" w:hAnsi="Arial" w:cs="Arial"/>
          <w:color w:val="000000"/>
          <w:shd w:val="clear" w:color="auto" w:fill="FFFFFF"/>
        </w:rPr>
        <w:t xml:space="preserve"> Rules</w:t>
      </w:r>
      <w:r w:rsidR="009971EB">
        <w:rPr>
          <w:rFonts w:ascii="Arial" w:hAnsi="Arial" w:cs="Arial"/>
          <w:color w:val="000000"/>
          <w:shd w:val="clear" w:color="auto" w:fill="FFFFFF"/>
        </w:rPr>
        <w:t xml:space="preserve"> generally</w:t>
      </w:r>
      <w:r w:rsidR="00E46DC2">
        <w:rPr>
          <w:rFonts w:ascii="Arial" w:hAnsi="Arial" w:cs="Arial"/>
          <w:color w:val="000000"/>
          <w:shd w:val="clear" w:color="auto" w:fill="FFFFFF"/>
        </w:rPr>
        <w:t xml:space="preserve"> in relation to the provision of services. These include: </w:t>
      </w:r>
      <w:r w:rsidR="009971EB">
        <w:rPr>
          <w:rFonts w:ascii="Arial" w:hAnsi="Arial" w:cs="Arial"/>
          <w:color w:val="000000"/>
          <w:shd w:val="clear" w:color="auto" w:fill="FFFFFF"/>
        </w:rPr>
        <w:t>the rights of people</w:t>
      </w:r>
      <w:r w:rsidR="00E46DC2">
        <w:rPr>
          <w:rFonts w:ascii="Arial" w:hAnsi="Arial" w:cs="Arial"/>
          <w:color w:val="000000"/>
          <w:shd w:val="clear" w:color="auto" w:fill="FFFFFF"/>
        </w:rPr>
        <w:t xml:space="preserve"> with disability to choose their living arrangements and be included in the community (Article 19), to personal mobility (Article 20), to enjoy the highest attainable standard of health (Article 25), to </w:t>
      </w:r>
      <w:proofErr w:type="spellStart"/>
      <w:r w:rsidR="00E46DC2">
        <w:rPr>
          <w:rFonts w:ascii="Arial" w:hAnsi="Arial" w:cs="Arial"/>
          <w:color w:val="000000"/>
          <w:shd w:val="clear" w:color="auto" w:fill="FFFFFF"/>
        </w:rPr>
        <w:t>habilitation</w:t>
      </w:r>
      <w:proofErr w:type="spellEnd"/>
      <w:r w:rsidR="00E46DC2">
        <w:rPr>
          <w:rFonts w:ascii="Arial" w:hAnsi="Arial" w:cs="Arial"/>
          <w:color w:val="000000"/>
          <w:shd w:val="clear" w:color="auto" w:fill="FFFFFF"/>
        </w:rPr>
        <w:t xml:space="preserve"> and rehabilitation (Article 26) and to an adequate standard of living for themselves and their families (Article 28).</w:t>
      </w:r>
    </w:p>
    <w:p w14:paraId="6EB9D8CA" w14:textId="68C5DFDD" w:rsidR="007119C0" w:rsidRDefault="007119C0" w:rsidP="008047BB">
      <w:pPr>
        <w:shd w:val="clear" w:color="auto" w:fill="FFFFFF"/>
        <w:spacing w:before="100" w:beforeAutospacing="1" w:after="240"/>
        <w:rPr>
          <w:rFonts w:ascii="Arial" w:hAnsi="Arial" w:cs="Arial"/>
          <w:color w:val="000000"/>
          <w:shd w:val="clear" w:color="auto" w:fill="FFFFFF"/>
        </w:rPr>
      </w:pPr>
      <w:r>
        <w:rPr>
          <w:rFonts w:ascii="Arial" w:hAnsi="Arial" w:cs="Arial"/>
          <w:color w:val="000000"/>
          <w:shd w:val="clear" w:color="auto" w:fill="FFFFFF"/>
        </w:rPr>
        <w:t xml:space="preserve">Article 4 obliges State Parties to undertake to adopt all appropriate legislative, administrative and other measures for the implementation of the rights recognised in the CRPD. The </w:t>
      </w:r>
      <w:r w:rsidR="00B644D4">
        <w:rPr>
          <w:rFonts w:ascii="Arial" w:hAnsi="Arial" w:cs="Arial"/>
          <w:color w:val="000000"/>
          <w:shd w:val="clear" w:color="auto" w:fill="FFFFFF"/>
        </w:rPr>
        <w:t>NDIS Code of Conduct</w:t>
      </w:r>
      <w:r>
        <w:rPr>
          <w:rFonts w:ascii="Arial" w:hAnsi="Arial" w:cs="Arial"/>
          <w:color w:val="000000"/>
          <w:shd w:val="clear" w:color="auto" w:fill="FFFFFF"/>
        </w:rPr>
        <w:t xml:space="preserve"> Rules, as amended by the Instrument, and the compliance and enforcement provisions under the </w:t>
      </w:r>
      <w:r>
        <w:rPr>
          <w:rFonts w:ascii="Arial" w:hAnsi="Arial" w:cs="Arial"/>
          <w:i/>
          <w:iCs/>
          <w:color w:val="000000"/>
          <w:shd w:val="clear" w:color="auto" w:fill="FFFFFF"/>
        </w:rPr>
        <w:t>National Disability Insurance Scheme Act 2013</w:t>
      </w:r>
      <w:r>
        <w:rPr>
          <w:rFonts w:ascii="Arial" w:hAnsi="Arial" w:cs="Arial"/>
          <w:color w:val="000000"/>
          <w:shd w:val="clear" w:color="auto" w:fill="FFFFFF"/>
        </w:rPr>
        <w:t>, will be used to uphold the rights of people with disability.</w:t>
      </w:r>
    </w:p>
    <w:p w14:paraId="0EDBB7F0" w14:textId="77777777" w:rsidR="008047BB" w:rsidRPr="000762D3" w:rsidRDefault="008047BB" w:rsidP="008047BB">
      <w:pPr>
        <w:shd w:val="clear" w:color="auto" w:fill="FFFFFF"/>
        <w:spacing w:before="100" w:beforeAutospacing="1" w:after="100" w:afterAutospacing="1"/>
        <w:rPr>
          <w:rFonts w:ascii="Arial" w:hAnsi="Arial" w:cs="Arial"/>
          <w:szCs w:val="24"/>
          <w:lang w:val="en-US"/>
        </w:rPr>
      </w:pPr>
      <w:bookmarkStart w:id="1" w:name="_Toc482866139"/>
      <w:r w:rsidRPr="000762D3">
        <w:rPr>
          <w:rFonts w:ascii="Arial" w:hAnsi="Arial" w:cs="Arial"/>
          <w:b/>
          <w:bCs/>
          <w:szCs w:val="24"/>
        </w:rPr>
        <w:t>Conclusion</w:t>
      </w:r>
      <w:bookmarkEnd w:id="1"/>
    </w:p>
    <w:p w14:paraId="1E2C33FA" w14:textId="7016DCD0" w:rsidR="008047BB" w:rsidRPr="0030234D" w:rsidRDefault="008047BB" w:rsidP="008047BB">
      <w:pPr>
        <w:shd w:val="clear" w:color="auto" w:fill="FFFFFF"/>
        <w:spacing w:before="100" w:beforeAutospacing="1" w:after="240"/>
        <w:rPr>
          <w:rFonts w:ascii="Arial" w:hAnsi="Arial" w:cs="Arial"/>
          <w:szCs w:val="24"/>
          <w:lang w:val="en-US"/>
        </w:rPr>
      </w:pPr>
      <w:r w:rsidRPr="000762D3">
        <w:rPr>
          <w:rFonts w:ascii="Arial" w:hAnsi="Arial" w:cs="Arial"/>
          <w:color w:val="000000"/>
          <w:szCs w:val="24"/>
        </w:rPr>
        <w:t xml:space="preserve">The </w:t>
      </w:r>
      <w:r w:rsidR="00651414" w:rsidRPr="000762D3">
        <w:rPr>
          <w:rFonts w:ascii="Arial" w:hAnsi="Arial" w:cs="Arial"/>
          <w:i/>
          <w:szCs w:val="24"/>
        </w:rPr>
        <w:t>National Disability Insurance Scheme (</w:t>
      </w:r>
      <w:r w:rsidR="00B644D4">
        <w:rPr>
          <w:rFonts w:ascii="Arial" w:hAnsi="Arial" w:cs="Arial"/>
          <w:i/>
          <w:szCs w:val="24"/>
        </w:rPr>
        <w:t>Code of Conduct</w:t>
      </w:r>
      <w:r w:rsidR="00651414" w:rsidRPr="000762D3">
        <w:rPr>
          <w:rFonts w:ascii="Arial" w:hAnsi="Arial" w:cs="Arial"/>
          <w:i/>
          <w:szCs w:val="24"/>
        </w:rPr>
        <w:t>) Amendment (2023 Measures No. 1) Rules 2023</w:t>
      </w:r>
      <w:r w:rsidRPr="000762D3">
        <w:rPr>
          <w:rFonts w:ascii="Arial" w:hAnsi="Arial" w:cs="Arial"/>
          <w:i/>
          <w:iCs/>
          <w:color w:val="000000"/>
          <w:szCs w:val="24"/>
        </w:rPr>
        <w:t xml:space="preserve"> </w:t>
      </w:r>
      <w:r w:rsidRPr="000762D3">
        <w:rPr>
          <w:rFonts w:ascii="Arial" w:hAnsi="Arial" w:cs="Arial"/>
          <w:color w:val="000000"/>
          <w:szCs w:val="24"/>
        </w:rPr>
        <w:t xml:space="preserve">advance the protection of the rights of people with disability in Australia consistent with the CRPD, particularly in relation to </w:t>
      </w:r>
      <w:r w:rsidR="000762D3" w:rsidRPr="000762D3">
        <w:rPr>
          <w:rFonts w:ascii="Arial" w:hAnsi="Arial" w:cs="Arial"/>
          <w:color w:val="000000"/>
          <w:szCs w:val="24"/>
        </w:rPr>
        <w:t xml:space="preserve">ensuring </w:t>
      </w:r>
      <w:r w:rsidR="00651414" w:rsidRPr="000762D3">
        <w:rPr>
          <w:rFonts w:ascii="Arial" w:hAnsi="Arial" w:cs="Arial"/>
          <w:color w:val="000000"/>
          <w:szCs w:val="24"/>
        </w:rPr>
        <w:t>equality and non-discrimination</w:t>
      </w:r>
      <w:r w:rsidRPr="000762D3">
        <w:rPr>
          <w:rFonts w:ascii="Arial" w:hAnsi="Arial" w:cs="Arial"/>
          <w:color w:val="000000"/>
          <w:szCs w:val="24"/>
        </w:rPr>
        <w:t xml:space="preserve"> </w:t>
      </w:r>
      <w:r w:rsidR="000762D3" w:rsidRPr="000762D3">
        <w:rPr>
          <w:rFonts w:ascii="Arial" w:hAnsi="Arial" w:cs="Arial"/>
          <w:color w:val="000000"/>
          <w:szCs w:val="24"/>
        </w:rPr>
        <w:t xml:space="preserve">for NDIS participants </w:t>
      </w:r>
      <w:r w:rsidR="00651414" w:rsidRPr="000762D3">
        <w:rPr>
          <w:rFonts w:ascii="Arial" w:hAnsi="Arial" w:cs="Arial"/>
          <w:color w:val="000000"/>
          <w:szCs w:val="24"/>
        </w:rPr>
        <w:t xml:space="preserve">purchasing </w:t>
      </w:r>
      <w:r w:rsidR="009B2981">
        <w:rPr>
          <w:rFonts w:ascii="Arial" w:hAnsi="Arial" w:cs="Arial"/>
          <w:color w:val="000000"/>
          <w:szCs w:val="24"/>
        </w:rPr>
        <w:t>good</w:t>
      </w:r>
      <w:r w:rsidR="009B2981" w:rsidRPr="000762D3">
        <w:rPr>
          <w:rFonts w:ascii="Arial" w:hAnsi="Arial" w:cs="Arial"/>
          <w:color w:val="000000"/>
          <w:szCs w:val="24"/>
        </w:rPr>
        <w:t xml:space="preserve">s </w:t>
      </w:r>
      <w:r w:rsidR="00651414" w:rsidRPr="000762D3">
        <w:rPr>
          <w:rFonts w:ascii="Arial" w:hAnsi="Arial" w:cs="Arial"/>
          <w:color w:val="000000"/>
          <w:szCs w:val="24"/>
        </w:rPr>
        <w:t>in the NDIS market</w:t>
      </w:r>
      <w:r w:rsidRPr="000762D3">
        <w:rPr>
          <w:rFonts w:ascii="Arial" w:hAnsi="Arial" w:cs="Arial"/>
          <w:color w:val="000000"/>
          <w:szCs w:val="24"/>
        </w:rPr>
        <w:t>.</w:t>
      </w:r>
      <w:r w:rsidR="000762D3" w:rsidRPr="000762D3">
        <w:rPr>
          <w:rFonts w:ascii="Arial" w:hAnsi="Arial" w:cs="Arial"/>
          <w:color w:val="000000"/>
          <w:szCs w:val="24"/>
        </w:rPr>
        <w:t xml:space="preserve"> </w:t>
      </w:r>
      <w:r w:rsidR="000762D3" w:rsidRPr="0030234D">
        <w:rPr>
          <w:rFonts w:ascii="Arial" w:hAnsi="Arial" w:cs="Arial"/>
          <w:color w:val="000000"/>
          <w:szCs w:val="24"/>
        </w:rPr>
        <w:t xml:space="preserve">The Instrument confirms that </w:t>
      </w:r>
      <w:r w:rsidR="008B2DDD">
        <w:rPr>
          <w:rFonts w:ascii="Arial" w:hAnsi="Arial" w:cs="Arial"/>
          <w:color w:val="000000"/>
          <w:szCs w:val="24"/>
        </w:rPr>
        <w:t xml:space="preserve">members of the </w:t>
      </w:r>
      <w:r w:rsidR="000762D3" w:rsidRPr="0030234D">
        <w:rPr>
          <w:rFonts w:ascii="Arial" w:hAnsi="Arial" w:cs="Arial"/>
          <w:color w:val="000000"/>
          <w:szCs w:val="24"/>
        </w:rPr>
        <w:t xml:space="preserve">key personnel </w:t>
      </w:r>
      <w:r w:rsidR="008B2DDD">
        <w:rPr>
          <w:rFonts w:ascii="Arial" w:hAnsi="Arial" w:cs="Arial"/>
          <w:color w:val="000000"/>
          <w:szCs w:val="24"/>
        </w:rPr>
        <w:t xml:space="preserve">of NDIS providers </w:t>
      </w:r>
      <w:r w:rsidR="000762D3" w:rsidRPr="0030234D">
        <w:rPr>
          <w:rFonts w:ascii="Arial" w:hAnsi="Arial" w:cs="Arial"/>
          <w:color w:val="000000"/>
          <w:szCs w:val="24"/>
        </w:rPr>
        <w:t xml:space="preserve">are required to comply with obligations in the </w:t>
      </w:r>
      <w:r w:rsidR="00B644D4">
        <w:rPr>
          <w:rFonts w:ascii="Arial" w:hAnsi="Arial" w:cs="Arial"/>
          <w:color w:val="000000"/>
          <w:szCs w:val="24"/>
        </w:rPr>
        <w:t>NDIS Code of Conduct</w:t>
      </w:r>
      <w:r w:rsidR="009971EB">
        <w:rPr>
          <w:rFonts w:ascii="Arial" w:hAnsi="Arial" w:cs="Arial"/>
          <w:color w:val="000000"/>
          <w:szCs w:val="24"/>
        </w:rPr>
        <w:t xml:space="preserve"> </w:t>
      </w:r>
      <w:r w:rsidR="009971EB">
        <w:rPr>
          <w:rFonts w:ascii="Arial" w:hAnsi="Arial" w:cs="Arial"/>
          <w:color w:val="000000"/>
          <w:szCs w:val="24"/>
        </w:rPr>
        <w:lastRenderedPageBreak/>
        <w:t>Rules</w:t>
      </w:r>
      <w:r w:rsidR="000762D3" w:rsidRPr="0030234D">
        <w:rPr>
          <w:rFonts w:ascii="Arial" w:hAnsi="Arial" w:cs="Arial"/>
          <w:color w:val="000000"/>
          <w:szCs w:val="24"/>
        </w:rPr>
        <w:t xml:space="preserve">, further promoting the full array of human rights advanced by the </w:t>
      </w:r>
      <w:r w:rsidR="00B644D4">
        <w:rPr>
          <w:rFonts w:ascii="Arial" w:hAnsi="Arial" w:cs="Arial"/>
          <w:color w:val="000000"/>
          <w:szCs w:val="24"/>
        </w:rPr>
        <w:t>NDIS Code of Conduct</w:t>
      </w:r>
      <w:r w:rsidR="009971EB">
        <w:rPr>
          <w:rFonts w:ascii="Arial" w:hAnsi="Arial" w:cs="Arial"/>
          <w:color w:val="000000"/>
          <w:szCs w:val="24"/>
        </w:rPr>
        <w:t xml:space="preserve"> Rules</w:t>
      </w:r>
      <w:r w:rsidR="000762D3" w:rsidRPr="0030234D">
        <w:rPr>
          <w:rFonts w:ascii="Arial" w:hAnsi="Arial" w:cs="Arial"/>
          <w:color w:val="000000"/>
          <w:szCs w:val="24"/>
        </w:rPr>
        <w:t>.</w:t>
      </w:r>
    </w:p>
    <w:p w14:paraId="20D2C3BB" w14:textId="19DA2EC8" w:rsidR="008047BB" w:rsidRPr="008344EE" w:rsidRDefault="00B639AC" w:rsidP="008047BB">
      <w:pPr>
        <w:shd w:val="clear" w:color="auto" w:fill="FFFFFF"/>
        <w:spacing w:before="100" w:beforeAutospacing="1" w:after="100" w:afterAutospacing="1"/>
        <w:rPr>
          <w:rFonts w:ascii="Arial" w:hAnsi="Arial" w:cs="Arial"/>
          <w:szCs w:val="24"/>
          <w:lang w:val="en-US"/>
        </w:rPr>
      </w:pPr>
      <w:r w:rsidRPr="00651414">
        <w:rPr>
          <w:rFonts w:ascii="Arial" w:hAnsi="Arial" w:cs="Arial"/>
          <w:b/>
          <w:bCs/>
          <w:szCs w:val="24"/>
        </w:rPr>
        <w:t>Tracy Mackey</w:t>
      </w:r>
      <w:r w:rsidR="008047BB" w:rsidRPr="00651414">
        <w:rPr>
          <w:rFonts w:ascii="Arial" w:hAnsi="Arial" w:cs="Arial"/>
          <w:b/>
          <w:bCs/>
          <w:szCs w:val="24"/>
        </w:rPr>
        <w:t>, Commissioner of the NDIS Quality and Safeguards Commission</w:t>
      </w:r>
    </w:p>
    <w:p w14:paraId="50ABA277" w14:textId="77777777" w:rsidR="009120A9" w:rsidRPr="008047BB" w:rsidRDefault="009120A9" w:rsidP="00B02BD5">
      <w:pPr>
        <w:rPr>
          <w:rStyle w:val="BookTitle"/>
          <w:rFonts w:ascii="Arial" w:hAnsi="Arial" w:cs="Arial"/>
          <w:i w:val="0"/>
          <w:iCs w:val="0"/>
          <w:smallCaps w:val="0"/>
          <w:spacing w:val="0"/>
          <w:szCs w:val="24"/>
        </w:rPr>
      </w:pPr>
    </w:p>
    <w:sectPr w:rsidR="009120A9" w:rsidRPr="008047B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23E33" w14:textId="77777777" w:rsidR="0011524E" w:rsidRDefault="0011524E" w:rsidP="00AD1645">
      <w:pPr>
        <w:spacing w:before="0"/>
      </w:pPr>
      <w:r>
        <w:separator/>
      </w:r>
    </w:p>
  </w:endnote>
  <w:endnote w:type="continuationSeparator" w:id="0">
    <w:p w14:paraId="6BD51D84" w14:textId="77777777" w:rsidR="0011524E" w:rsidRDefault="0011524E" w:rsidP="00AD1645">
      <w:pPr>
        <w:spacing w:before="0"/>
      </w:pPr>
      <w:r>
        <w:continuationSeparator/>
      </w:r>
    </w:p>
  </w:endnote>
  <w:endnote w:type="continuationNotice" w:id="1">
    <w:p w14:paraId="74DE9A81" w14:textId="77777777" w:rsidR="0011524E" w:rsidRDefault="0011524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4B4C1" w14:textId="77777777" w:rsidR="00135373" w:rsidRDefault="001353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10C32" w14:textId="77777777" w:rsidR="00135373" w:rsidRDefault="001353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43ECE" w14:textId="77777777" w:rsidR="00135373" w:rsidRDefault="00135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5C273" w14:textId="77777777" w:rsidR="0011524E" w:rsidRDefault="0011524E" w:rsidP="00AD1645">
      <w:pPr>
        <w:spacing w:before="0"/>
      </w:pPr>
      <w:r>
        <w:separator/>
      </w:r>
    </w:p>
  </w:footnote>
  <w:footnote w:type="continuationSeparator" w:id="0">
    <w:p w14:paraId="512EBFC7" w14:textId="77777777" w:rsidR="0011524E" w:rsidRDefault="0011524E" w:rsidP="00AD1645">
      <w:pPr>
        <w:spacing w:before="0"/>
      </w:pPr>
      <w:r>
        <w:continuationSeparator/>
      </w:r>
    </w:p>
  </w:footnote>
  <w:footnote w:type="continuationNotice" w:id="1">
    <w:p w14:paraId="12F94432" w14:textId="77777777" w:rsidR="0011524E" w:rsidRDefault="0011524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E65D" w14:textId="77777777" w:rsidR="00135373" w:rsidRDefault="001353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2DD9" w14:textId="1BB36AEF" w:rsidR="00135373" w:rsidRDefault="001353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646E" w14:textId="77777777" w:rsidR="00135373" w:rsidRDefault="001353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7E28"/>
    <w:multiLevelType w:val="hybridMultilevel"/>
    <w:tmpl w:val="165AF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8F57B8"/>
    <w:multiLevelType w:val="hybridMultilevel"/>
    <w:tmpl w:val="C966E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E36D3F"/>
    <w:multiLevelType w:val="hybridMultilevel"/>
    <w:tmpl w:val="9D4A8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F16AFF"/>
    <w:multiLevelType w:val="hybridMultilevel"/>
    <w:tmpl w:val="139A5A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5856A9"/>
    <w:multiLevelType w:val="hybridMultilevel"/>
    <w:tmpl w:val="A8487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31EA1D00"/>
    <w:multiLevelType w:val="hybridMultilevel"/>
    <w:tmpl w:val="0BEC98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D573C8"/>
    <w:multiLevelType w:val="hybridMultilevel"/>
    <w:tmpl w:val="AC944DB2"/>
    <w:lvl w:ilvl="0" w:tplc="C5EC82F6">
      <w:start w:val="1"/>
      <w:numFmt w:val="lowerLetter"/>
      <w:lvlText w:val="(%1)"/>
      <w:lvlJc w:val="left"/>
      <w:pPr>
        <w:ind w:left="1490" w:hanging="360"/>
      </w:pPr>
      <w:rPr>
        <w:rFonts w:hint="default"/>
      </w:rPr>
    </w:lvl>
    <w:lvl w:ilvl="1" w:tplc="0C090019" w:tentative="1">
      <w:start w:val="1"/>
      <w:numFmt w:val="lowerLetter"/>
      <w:lvlText w:val="%2."/>
      <w:lvlJc w:val="left"/>
      <w:pPr>
        <w:ind w:left="2210" w:hanging="360"/>
      </w:pPr>
    </w:lvl>
    <w:lvl w:ilvl="2" w:tplc="0C09001B" w:tentative="1">
      <w:start w:val="1"/>
      <w:numFmt w:val="lowerRoman"/>
      <w:lvlText w:val="%3."/>
      <w:lvlJc w:val="right"/>
      <w:pPr>
        <w:ind w:left="2930" w:hanging="180"/>
      </w:pPr>
    </w:lvl>
    <w:lvl w:ilvl="3" w:tplc="0C09000F" w:tentative="1">
      <w:start w:val="1"/>
      <w:numFmt w:val="decimal"/>
      <w:lvlText w:val="%4."/>
      <w:lvlJc w:val="left"/>
      <w:pPr>
        <w:ind w:left="3650" w:hanging="360"/>
      </w:pPr>
    </w:lvl>
    <w:lvl w:ilvl="4" w:tplc="0C090019" w:tentative="1">
      <w:start w:val="1"/>
      <w:numFmt w:val="lowerLetter"/>
      <w:lvlText w:val="%5."/>
      <w:lvlJc w:val="left"/>
      <w:pPr>
        <w:ind w:left="4370" w:hanging="360"/>
      </w:pPr>
    </w:lvl>
    <w:lvl w:ilvl="5" w:tplc="0C09001B" w:tentative="1">
      <w:start w:val="1"/>
      <w:numFmt w:val="lowerRoman"/>
      <w:lvlText w:val="%6."/>
      <w:lvlJc w:val="right"/>
      <w:pPr>
        <w:ind w:left="5090" w:hanging="180"/>
      </w:pPr>
    </w:lvl>
    <w:lvl w:ilvl="6" w:tplc="0C09000F" w:tentative="1">
      <w:start w:val="1"/>
      <w:numFmt w:val="decimal"/>
      <w:lvlText w:val="%7."/>
      <w:lvlJc w:val="left"/>
      <w:pPr>
        <w:ind w:left="5810" w:hanging="360"/>
      </w:pPr>
    </w:lvl>
    <w:lvl w:ilvl="7" w:tplc="0C090019" w:tentative="1">
      <w:start w:val="1"/>
      <w:numFmt w:val="lowerLetter"/>
      <w:lvlText w:val="%8."/>
      <w:lvlJc w:val="left"/>
      <w:pPr>
        <w:ind w:left="6530" w:hanging="360"/>
      </w:pPr>
    </w:lvl>
    <w:lvl w:ilvl="8" w:tplc="0C09001B" w:tentative="1">
      <w:start w:val="1"/>
      <w:numFmt w:val="lowerRoman"/>
      <w:lvlText w:val="%9."/>
      <w:lvlJc w:val="right"/>
      <w:pPr>
        <w:ind w:left="7250" w:hanging="180"/>
      </w:pPr>
    </w:lvl>
  </w:abstractNum>
  <w:abstractNum w:abstractNumId="15" w15:restartNumberingAfterBreak="0">
    <w:nsid w:val="395C493C"/>
    <w:multiLevelType w:val="hybridMultilevel"/>
    <w:tmpl w:val="7E5E5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E67CC1"/>
    <w:multiLevelType w:val="hybridMultilevel"/>
    <w:tmpl w:val="B4FA4B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4534F2"/>
    <w:multiLevelType w:val="hybridMultilevel"/>
    <w:tmpl w:val="D33AEEDC"/>
    <w:lvl w:ilvl="0" w:tplc="2AFA45E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2130CE4"/>
    <w:multiLevelType w:val="hybridMultilevel"/>
    <w:tmpl w:val="5F2699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1C4D6F"/>
    <w:multiLevelType w:val="multilevel"/>
    <w:tmpl w:val="E2AC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C80BA7"/>
    <w:multiLevelType w:val="multilevel"/>
    <w:tmpl w:val="60FE4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6B1A4E"/>
    <w:multiLevelType w:val="hybridMultilevel"/>
    <w:tmpl w:val="AA088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01676B"/>
    <w:multiLevelType w:val="hybridMultilevel"/>
    <w:tmpl w:val="86AC0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AB6020"/>
    <w:multiLevelType w:val="hybridMultilevel"/>
    <w:tmpl w:val="E16A59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 w15:restartNumberingAfterBreak="0">
    <w:nsid w:val="5CBF5EE9"/>
    <w:multiLevelType w:val="hybridMultilevel"/>
    <w:tmpl w:val="D9CC0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9A325A"/>
    <w:multiLevelType w:val="hybridMultilevel"/>
    <w:tmpl w:val="EA3A3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9A1639"/>
    <w:multiLevelType w:val="hybridMultilevel"/>
    <w:tmpl w:val="6BAAE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A22B82"/>
    <w:multiLevelType w:val="multilevel"/>
    <w:tmpl w:val="C992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3"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B579CC"/>
    <w:multiLevelType w:val="multilevel"/>
    <w:tmpl w:val="B4CC7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C1A7451"/>
    <w:multiLevelType w:val="hybridMultilevel"/>
    <w:tmpl w:val="0EB6D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D53993"/>
    <w:multiLevelType w:val="multilevel"/>
    <w:tmpl w:val="020C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87423A"/>
    <w:multiLevelType w:val="hybridMultilevel"/>
    <w:tmpl w:val="C8A88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3C03D7"/>
    <w:multiLevelType w:val="hybridMultilevel"/>
    <w:tmpl w:val="E1E84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5DB3026"/>
    <w:multiLevelType w:val="hybridMultilevel"/>
    <w:tmpl w:val="C3145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497623"/>
    <w:multiLevelType w:val="hybridMultilevel"/>
    <w:tmpl w:val="CAC442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537965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3708019">
    <w:abstractNumId w:val="7"/>
  </w:num>
  <w:num w:numId="3" w16cid:durableId="84881904">
    <w:abstractNumId w:val="23"/>
  </w:num>
  <w:num w:numId="4" w16cid:durableId="138155095">
    <w:abstractNumId w:val="29"/>
  </w:num>
  <w:num w:numId="5" w16cid:durableId="1667630190">
    <w:abstractNumId w:val="24"/>
  </w:num>
  <w:num w:numId="6" w16cid:durableId="956986155">
    <w:abstractNumId w:val="4"/>
  </w:num>
  <w:num w:numId="7" w16cid:durableId="879127479">
    <w:abstractNumId w:val="18"/>
  </w:num>
  <w:num w:numId="8" w16cid:durableId="2131434989">
    <w:abstractNumId w:val="32"/>
  </w:num>
  <w:num w:numId="9" w16cid:durableId="1092169113">
    <w:abstractNumId w:val="11"/>
  </w:num>
  <w:num w:numId="10" w16cid:durableId="311953371">
    <w:abstractNumId w:val="33"/>
  </w:num>
  <w:num w:numId="11" w16cid:durableId="783885985">
    <w:abstractNumId w:val="6"/>
  </w:num>
  <w:num w:numId="12" w16cid:durableId="854615972">
    <w:abstractNumId w:val="8"/>
  </w:num>
  <w:num w:numId="13" w16cid:durableId="673843672">
    <w:abstractNumId w:val="1"/>
  </w:num>
  <w:num w:numId="14" w16cid:durableId="445656587">
    <w:abstractNumId w:val="13"/>
  </w:num>
  <w:num w:numId="15" w16cid:durableId="1193570540">
    <w:abstractNumId w:val="9"/>
  </w:num>
  <w:num w:numId="16" w16cid:durableId="15305283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9157521">
    <w:abstractNumId w:val="19"/>
  </w:num>
  <w:num w:numId="18" w16cid:durableId="1567378543">
    <w:abstractNumId w:val="30"/>
  </w:num>
  <w:num w:numId="19" w16cid:durableId="876117664">
    <w:abstractNumId w:val="0"/>
  </w:num>
  <w:num w:numId="20" w16cid:durableId="44187905">
    <w:abstractNumId w:val="35"/>
  </w:num>
  <w:num w:numId="21" w16cid:durableId="2073576397">
    <w:abstractNumId w:val="3"/>
  </w:num>
  <w:num w:numId="22" w16cid:durableId="1086422677">
    <w:abstractNumId w:val="38"/>
  </w:num>
  <w:num w:numId="23" w16cid:durableId="1809667328">
    <w:abstractNumId w:val="34"/>
  </w:num>
  <w:num w:numId="24" w16cid:durableId="570308726">
    <w:abstractNumId w:val="36"/>
  </w:num>
  <w:num w:numId="25" w16cid:durableId="1246576164">
    <w:abstractNumId w:val="31"/>
  </w:num>
  <w:num w:numId="26" w16cid:durableId="1252860950">
    <w:abstractNumId w:val="20"/>
  </w:num>
  <w:num w:numId="27" w16cid:durableId="240218673">
    <w:abstractNumId w:val="21"/>
  </w:num>
  <w:num w:numId="28" w16cid:durableId="1648365134">
    <w:abstractNumId w:val="37"/>
  </w:num>
  <w:num w:numId="29" w16cid:durableId="1117799733">
    <w:abstractNumId w:val="27"/>
  </w:num>
  <w:num w:numId="30" w16cid:durableId="682827622">
    <w:abstractNumId w:val="17"/>
  </w:num>
  <w:num w:numId="31" w16cid:durableId="728187542">
    <w:abstractNumId w:val="25"/>
  </w:num>
  <w:num w:numId="32" w16cid:durableId="1897624571">
    <w:abstractNumId w:val="26"/>
  </w:num>
  <w:num w:numId="33" w16cid:durableId="314801447">
    <w:abstractNumId w:val="15"/>
  </w:num>
  <w:num w:numId="34" w16cid:durableId="1494292835">
    <w:abstractNumId w:val="16"/>
  </w:num>
  <w:num w:numId="35" w16cid:durableId="564030602">
    <w:abstractNumId w:val="10"/>
  </w:num>
  <w:num w:numId="36" w16cid:durableId="1335037998">
    <w:abstractNumId w:val="39"/>
  </w:num>
  <w:num w:numId="37" w16cid:durableId="2076515035">
    <w:abstractNumId w:val="22"/>
  </w:num>
  <w:num w:numId="38" w16cid:durableId="1550343230">
    <w:abstractNumId w:val="2"/>
  </w:num>
  <w:num w:numId="39" w16cid:durableId="356272747">
    <w:abstractNumId w:val="5"/>
  </w:num>
  <w:num w:numId="40" w16cid:durableId="1348212877">
    <w:abstractNumId w:val="14"/>
  </w:num>
  <w:num w:numId="41" w16cid:durableId="2021855010">
    <w:abstractNumId w:val="12"/>
  </w:num>
  <w:num w:numId="42" w16cid:durableId="554321794">
    <w:abstractNumId w:val="40"/>
  </w:num>
  <w:num w:numId="43" w16cid:durableId="105054375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3F0"/>
    <w:rsid w:val="00000CD7"/>
    <w:rsid w:val="00000E2A"/>
    <w:rsid w:val="00004004"/>
    <w:rsid w:val="0000668E"/>
    <w:rsid w:val="00007018"/>
    <w:rsid w:val="0001347B"/>
    <w:rsid w:val="0001352B"/>
    <w:rsid w:val="00021ED2"/>
    <w:rsid w:val="00030B79"/>
    <w:rsid w:val="00031D0B"/>
    <w:rsid w:val="0003390C"/>
    <w:rsid w:val="00043B6D"/>
    <w:rsid w:val="00045BF2"/>
    <w:rsid w:val="00051C3F"/>
    <w:rsid w:val="00052263"/>
    <w:rsid w:val="00056A67"/>
    <w:rsid w:val="00057FB2"/>
    <w:rsid w:val="000615BE"/>
    <w:rsid w:val="0006253A"/>
    <w:rsid w:val="00065855"/>
    <w:rsid w:val="00065CFD"/>
    <w:rsid w:val="00066DAE"/>
    <w:rsid w:val="00074C1A"/>
    <w:rsid w:val="000760DC"/>
    <w:rsid w:val="000762D3"/>
    <w:rsid w:val="000838DA"/>
    <w:rsid w:val="00083DA4"/>
    <w:rsid w:val="000844AF"/>
    <w:rsid w:val="00084B46"/>
    <w:rsid w:val="00085730"/>
    <w:rsid w:val="0009009F"/>
    <w:rsid w:val="000911A4"/>
    <w:rsid w:val="000961C0"/>
    <w:rsid w:val="0009628A"/>
    <w:rsid w:val="00096B8D"/>
    <w:rsid w:val="000A22FF"/>
    <w:rsid w:val="000A3595"/>
    <w:rsid w:val="000A5ECE"/>
    <w:rsid w:val="000A772F"/>
    <w:rsid w:val="000A7B31"/>
    <w:rsid w:val="000B3456"/>
    <w:rsid w:val="000B4130"/>
    <w:rsid w:val="000B4E3E"/>
    <w:rsid w:val="000B66B0"/>
    <w:rsid w:val="000C2DDB"/>
    <w:rsid w:val="000C3B46"/>
    <w:rsid w:val="000C5204"/>
    <w:rsid w:val="000C6064"/>
    <w:rsid w:val="000C6683"/>
    <w:rsid w:val="000D1A96"/>
    <w:rsid w:val="000D2840"/>
    <w:rsid w:val="000D365F"/>
    <w:rsid w:val="000D7B97"/>
    <w:rsid w:val="000E02A0"/>
    <w:rsid w:val="000E3915"/>
    <w:rsid w:val="000E4068"/>
    <w:rsid w:val="000E7757"/>
    <w:rsid w:val="000F0F14"/>
    <w:rsid w:val="000F2197"/>
    <w:rsid w:val="000F7630"/>
    <w:rsid w:val="001002D0"/>
    <w:rsid w:val="00107E21"/>
    <w:rsid w:val="00113D71"/>
    <w:rsid w:val="0011524E"/>
    <w:rsid w:val="001167C5"/>
    <w:rsid w:val="0011719D"/>
    <w:rsid w:val="00126429"/>
    <w:rsid w:val="00127A5F"/>
    <w:rsid w:val="001310C6"/>
    <w:rsid w:val="00135373"/>
    <w:rsid w:val="001356D0"/>
    <w:rsid w:val="00137BF3"/>
    <w:rsid w:val="00140359"/>
    <w:rsid w:val="001502F9"/>
    <w:rsid w:val="0015134A"/>
    <w:rsid w:val="00152472"/>
    <w:rsid w:val="001610CB"/>
    <w:rsid w:val="001625FA"/>
    <w:rsid w:val="00162C8D"/>
    <w:rsid w:val="00163809"/>
    <w:rsid w:val="0016653C"/>
    <w:rsid w:val="00175BC6"/>
    <w:rsid w:val="00180833"/>
    <w:rsid w:val="00182FB3"/>
    <w:rsid w:val="00184DDB"/>
    <w:rsid w:val="00187439"/>
    <w:rsid w:val="001912C5"/>
    <w:rsid w:val="00191AEC"/>
    <w:rsid w:val="001920F3"/>
    <w:rsid w:val="001927BD"/>
    <w:rsid w:val="00196559"/>
    <w:rsid w:val="001A737C"/>
    <w:rsid w:val="001B5379"/>
    <w:rsid w:val="001B7D6F"/>
    <w:rsid w:val="001C2C34"/>
    <w:rsid w:val="001C44D4"/>
    <w:rsid w:val="001C5E61"/>
    <w:rsid w:val="001C64F9"/>
    <w:rsid w:val="001D2C60"/>
    <w:rsid w:val="001D69AF"/>
    <w:rsid w:val="001E5B72"/>
    <w:rsid w:val="001E5D12"/>
    <w:rsid w:val="001E630D"/>
    <w:rsid w:val="001E6606"/>
    <w:rsid w:val="001E7422"/>
    <w:rsid w:val="001F0595"/>
    <w:rsid w:val="001F404A"/>
    <w:rsid w:val="001F4805"/>
    <w:rsid w:val="001F4E3C"/>
    <w:rsid w:val="001F5E97"/>
    <w:rsid w:val="001F6EFB"/>
    <w:rsid w:val="00204CC6"/>
    <w:rsid w:val="0021083D"/>
    <w:rsid w:val="00214024"/>
    <w:rsid w:val="002154EE"/>
    <w:rsid w:val="00220AC3"/>
    <w:rsid w:val="00220F5D"/>
    <w:rsid w:val="00222475"/>
    <w:rsid w:val="00224887"/>
    <w:rsid w:val="00225FF8"/>
    <w:rsid w:val="002329E1"/>
    <w:rsid w:val="002334D9"/>
    <w:rsid w:val="00234F9E"/>
    <w:rsid w:val="00236EC3"/>
    <w:rsid w:val="00241506"/>
    <w:rsid w:val="00242835"/>
    <w:rsid w:val="0024465E"/>
    <w:rsid w:val="00246B33"/>
    <w:rsid w:val="0024760C"/>
    <w:rsid w:val="00251F40"/>
    <w:rsid w:val="002533F0"/>
    <w:rsid w:val="00261E76"/>
    <w:rsid w:val="00263DB2"/>
    <w:rsid w:val="002642C7"/>
    <w:rsid w:val="00264517"/>
    <w:rsid w:val="00264C31"/>
    <w:rsid w:val="002741BD"/>
    <w:rsid w:val="00274CAF"/>
    <w:rsid w:val="00276D06"/>
    <w:rsid w:val="00276F09"/>
    <w:rsid w:val="00280A9C"/>
    <w:rsid w:val="002810A5"/>
    <w:rsid w:val="00283079"/>
    <w:rsid w:val="002926E3"/>
    <w:rsid w:val="002A0E63"/>
    <w:rsid w:val="002A2A71"/>
    <w:rsid w:val="002A523B"/>
    <w:rsid w:val="002A6007"/>
    <w:rsid w:val="002A63EA"/>
    <w:rsid w:val="002B0175"/>
    <w:rsid w:val="002B07F7"/>
    <w:rsid w:val="002B1A90"/>
    <w:rsid w:val="002B43EA"/>
    <w:rsid w:val="002B45A3"/>
    <w:rsid w:val="002C0F57"/>
    <w:rsid w:val="002C1403"/>
    <w:rsid w:val="002C1938"/>
    <w:rsid w:val="002C1AFB"/>
    <w:rsid w:val="002C2252"/>
    <w:rsid w:val="002C6177"/>
    <w:rsid w:val="002D0F1C"/>
    <w:rsid w:val="002D35D8"/>
    <w:rsid w:val="002D4522"/>
    <w:rsid w:val="002E0BB1"/>
    <w:rsid w:val="002E45E2"/>
    <w:rsid w:val="002F22B5"/>
    <w:rsid w:val="002F62A1"/>
    <w:rsid w:val="00300D8B"/>
    <w:rsid w:val="0030234D"/>
    <w:rsid w:val="003119FD"/>
    <w:rsid w:val="00313132"/>
    <w:rsid w:val="00325204"/>
    <w:rsid w:val="003255B3"/>
    <w:rsid w:val="003328CD"/>
    <w:rsid w:val="00333B85"/>
    <w:rsid w:val="00334F9D"/>
    <w:rsid w:val="00337065"/>
    <w:rsid w:val="003430FC"/>
    <w:rsid w:val="003434E2"/>
    <w:rsid w:val="00344225"/>
    <w:rsid w:val="00345FFE"/>
    <w:rsid w:val="0035378F"/>
    <w:rsid w:val="00355F40"/>
    <w:rsid w:val="0036015E"/>
    <w:rsid w:val="003606C5"/>
    <w:rsid w:val="00365424"/>
    <w:rsid w:val="00374A77"/>
    <w:rsid w:val="00380666"/>
    <w:rsid w:val="003823EE"/>
    <w:rsid w:val="00384CBD"/>
    <w:rsid w:val="00387D89"/>
    <w:rsid w:val="00392EB6"/>
    <w:rsid w:val="00393D4E"/>
    <w:rsid w:val="00394743"/>
    <w:rsid w:val="003948F9"/>
    <w:rsid w:val="00394F0F"/>
    <w:rsid w:val="003A04AD"/>
    <w:rsid w:val="003A2173"/>
    <w:rsid w:val="003A7D4F"/>
    <w:rsid w:val="003B02A3"/>
    <w:rsid w:val="003B2BB8"/>
    <w:rsid w:val="003B44E1"/>
    <w:rsid w:val="003B6761"/>
    <w:rsid w:val="003B737C"/>
    <w:rsid w:val="003C2388"/>
    <w:rsid w:val="003C2806"/>
    <w:rsid w:val="003C3368"/>
    <w:rsid w:val="003C54B6"/>
    <w:rsid w:val="003D1A03"/>
    <w:rsid w:val="003D34FF"/>
    <w:rsid w:val="003D71F6"/>
    <w:rsid w:val="003E1784"/>
    <w:rsid w:val="003E22D7"/>
    <w:rsid w:val="003E550D"/>
    <w:rsid w:val="003E7FCF"/>
    <w:rsid w:val="003F387A"/>
    <w:rsid w:val="00400273"/>
    <w:rsid w:val="00416F07"/>
    <w:rsid w:val="00420387"/>
    <w:rsid w:val="0042074F"/>
    <w:rsid w:val="0042132E"/>
    <w:rsid w:val="0043272C"/>
    <w:rsid w:val="00446D6C"/>
    <w:rsid w:val="0045240C"/>
    <w:rsid w:val="00453FC9"/>
    <w:rsid w:val="00454405"/>
    <w:rsid w:val="00454E17"/>
    <w:rsid w:val="00456FBD"/>
    <w:rsid w:val="00457792"/>
    <w:rsid w:val="004646E1"/>
    <w:rsid w:val="0046485F"/>
    <w:rsid w:val="00467904"/>
    <w:rsid w:val="00470C3D"/>
    <w:rsid w:val="004726FF"/>
    <w:rsid w:val="004814F1"/>
    <w:rsid w:val="00482411"/>
    <w:rsid w:val="00483366"/>
    <w:rsid w:val="00485AB7"/>
    <w:rsid w:val="004956ED"/>
    <w:rsid w:val="00495B9A"/>
    <w:rsid w:val="0049646F"/>
    <w:rsid w:val="00497768"/>
    <w:rsid w:val="004A0C19"/>
    <w:rsid w:val="004A126A"/>
    <w:rsid w:val="004A24AF"/>
    <w:rsid w:val="004A6E59"/>
    <w:rsid w:val="004A737F"/>
    <w:rsid w:val="004B1C9B"/>
    <w:rsid w:val="004B3147"/>
    <w:rsid w:val="004B4742"/>
    <w:rsid w:val="004B54CA"/>
    <w:rsid w:val="004C163F"/>
    <w:rsid w:val="004C1FA4"/>
    <w:rsid w:val="004D336A"/>
    <w:rsid w:val="004D5806"/>
    <w:rsid w:val="004D6A99"/>
    <w:rsid w:val="004D6EC6"/>
    <w:rsid w:val="004E3A61"/>
    <w:rsid w:val="004E5CBF"/>
    <w:rsid w:val="004F1B48"/>
    <w:rsid w:val="004F1CD0"/>
    <w:rsid w:val="004F264A"/>
    <w:rsid w:val="004F5308"/>
    <w:rsid w:val="004F69ED"/>
    <w:rsid w:val="00511520"/>
    <w:rsid w:val="00514500"/>
    <w:rsid w:val="005229FC"/>
    <w:rsid w:val="00527238"/>
    <w:rsid w:val="0053067A"/>
    <w:rsid w:val="005332C8"/>
    <w:rsid w:val="00540BD8"/>
    <w:rsid w:val="00540C62"/>
    <w:rsid w:val="005419E2"/>
    <w:rsid w:val="00545772"/>
    <w:rsid w:val="00546446"/>
    <w:rsid w:val="005528A6"/>
    <w:rsid w:val="00553AA7"/>
    <w:rsid w:val="0055503B"/>
    <w:rsid w:val="00562CBC"/>
    <w:rsid w:val="00564628"/>
    <w:rsid w:val="0056609F"/>
    <w:rsid w:val="00566538"/>
    <w:rsid w:val="00566BF6"/>
    <w:rsid w:val="00567851"/>
    <w:rsid w:val="00570884"/>
    <w:rsid w:val="00576330"/>
    <w:rsid w:val="0057641C"/>
    <w:rsid w:val="005766D2"/>
    <w:rsid w:val="00585397"/>
    <w:rsid w:val="005864AB"/>
    <w:rsid w:val="00591D1A"/>
    <w:rsid w:val="00594251"/>
    <w:rsid w:val="00595B6C"/>
    <w:rsid w:val="005A78E4"/>
    <w:rsid w:val="005B745A"/>
    <w:rsid w:val="005C390A"/>
    <w:rsid w:val="005C3AA9"/>
    <w:rsid w:val="005C54B4"/>
    <w:rsid w:val="005C78B2"/>
    <w:rsid w:val="005C7F42"/>
    <w:rsid w:val="005D1DB9"/>
    <w:rsid w:val="005D4A0C"/>
    <w:rsid w:val="005D789F"/>
    <w:rsid w:val="005D7BF7"/>
    <w:rsid w:val="005E1880"/>
    <w:rsid w:val="005E4167"/>
    <w:rsid w:val="005E4362"/>
    <w:rsid w:val="005E4607"/>
    <w:rsid w:val="005E5440"/>
    <w:rsid w:val="005E712F"/>
    <w:rsid w:val="005E7B26"/>
    <w:rsid w:val="005F28D7"/>
    <w:rsid w:val="005F41C9"/>
    <w:rsid w:val="005F5522"/>
    <w:rsid w:val="005F5E17"/>
    <w:rsid w:val="00603149"/>
    <w:rsid w:val="0060334C"/>
    <w:rsid w:val="00610AAE"/>
    <w:rsid w:val="00614C63"/>
    <w:rsid w:val="00620404"/>
    <w:rsid w:val="00622668"/>
    <w:rsid w:val="00622B71"/>
    <w:rsid w:val="00622D63"/>
    <w:rsid w:val="00624E34"/>
    <w:rsid w:val="00632F44"/>
    <w:rsid w:val="006402A6"/>
    <w:rsid w:val="006407D3"/>
    <w:rsid w:val="00640A2B"/>
    <w:rsid w:val="0064130D"/>
    <w:rsid w:val="0064167D"/>
    <w:rsid w:val="00643E2E"/>
    <w:rsid w:val="00650B9C"/>
    <w:rsid w:val="00650C1C"/>
    <w:rsid w:val="00651414"/>
    <w:rsid w:val="00653CEA"/>
    <w:rsid w:val="006546B7"/>
    <w:rsid w:val="00656055"/>
    <w:rsid w:val="00661D1C"/>
    <w:rsid w:val="006643AB"/>
    <w:rsid w:val="0067070B"/>
    <w:rsid w:val="00672628"/>
    <w:rsid w:val="00672891"/>
    <w:rsid w:val="00681C7F"/>
    <w:rsid w:val="00683FF5"/>
    <w:rsid w:val="00687351"/>
    <w:rsid w:val="00690100"/>
    <w:rsid w:val="00691244"/>
    <w:rsid w:val="00694287"/>
    <w:rsid w:val="00694E40"/>
    <w:rsid w:val="006A180E"/>
    <w:rsid w:val="006A1F70"/>
    <w:rsid w:val="006A4CE7"/>
    <w:rsid w:val="006A5D55"/>
    <w:rsid w:val="006A6D51"/>
    <w:rsid w:val="006B09F8"/>
    <w:rsid w:val="006B0CDE"/>
    <w:rsid w:val="006B348C"/>
    <w:rsid w:val="006B38B7"/>
    <w:rsid w:val="006C2806"/>
    <w:rsid w:val="006C5E5E"/>
    <w:rsid w:val="006C5EEA"/>
    <w:rsid w:val="006C70DF"/>
    <w:rsid w:val="006D39AC"/>
    <w:rsid w:val="006D605F"/>
    <w:rsid w:val="006D6213"/>
    <w:rsid w:val="006D6959"/>
    <w:rsid w:val="006D7E0F"/>
    <w:rsid w:val="006E184B"/>
    <w:rsid w:val="006E1B19"/>
    <w:rsid w:val="006F0769"/>
    <w:rsid w:val="006F1139"/>
    <w:rsid w:val="006F6F35"/>
    <w:rsid w:val="006F76F0"/>
    <w:rsid w:val="00701486"/>
    <w:rsid w:val="00701F2F"/>
    <w:rsid w:val="00705CB4"/>
    <w:rsid w:val="00710443"/>
    <w:rsid w:val="007106A0"/>
    <w:rsid w:val="007119C0"/>
    <w:rsid w:val="00716ED9"/>
    <w:rsid w:val="00717279"/>
    <w:rsid w:val="00720E42"/>
    <w:rsid w:val="007256D3"/>
    <w:rsid w:val="00731579"/>
    <w:rsid w:val="00736141"/>
    <w:rsid w:val="0073766B"/>
    <w:rsid w:val="00752402"/>
    <w:rsid w:val="00753E4A"/>
    <w:rsid w:val="00754570"/>
    <w:rsid w:val="00760D21"/>
    <w:rsid w:val="007610B0"/>
    <w:rsid w:val="00762A05"/>
    <w:rsid w:val="00771003"/>
    <w:rsid w:val="007725FB"/>
    <w:rsid w:val="0077461F"/>
    <w:rsid w:val="00774D78"/>
    <w:rsid w:val="0078126B"/>
    <w:rsid w:val="00785261"/>
    <w:rsid w:val="00787AAF"/>
    <w:rsid w:val="007907A8"/>
    <w:rsid w:val="007938F3"/>
    <w:rsid w:val="0079557B"/>
    <w:rsid w:val="007A2791"/>
    <w:rsid w:val="007A32BD"/>
    <w:rsid w:val="007A53DD"/>
    <w:rsid w:val="007A5759"/>
    <w:rsid w:val="007A7E90"/>
    <w:rsid w:val="007B0256"/>
    <w:rsid w:val="007B5A42"/>
    <w:rsid w:val="007B69DD"/>
    <w:rsid w:val="007C353E"/>
    <w:rsid w:val="007C4060"/>
    <w:rsid w:val="007C5234"/>
    <w:rsid w:val="007C6C92"/>
    <w:rsid w:val="007D04E8"/>
    <w:rsid w:val="007D4F2F"/>
    <w:rsid w:val="007D6273"/>
    <w:rsid w:val="007E4FAD"/>
    <w:rsid w:val="007F44F6"/>
    <w:rsid w:val="008047BB"/>
    <w:rsid w:val="00807CD7"/>
    <w:rsid w:val="00814464"/>
    <w:rsid w:val="00814935"/>
    <w:rsid w:val="00816CFA"/>
    <w:rsid w:val="008248D5"/>
    <w:rsid w:val="0083135C"/>
    <w:rsid w:val="008344EE"/>
    <w:rsid w:val="00837947"/>
    <w:rsid w:val="00841C22"/>
    <w:rsid w:val="00844797"/>
    <w:rsid w:val="008468C9"/>
    <w:rsid w:val="00860BE9"/>
    <w:rsid w:val="008617F1"/>
    <w:rsid w:val="0086610F"/>
    <w:rsid w:val="008669B7"/>
    <w:rsid w:val="008707FE"/>
    <w:rsid w:val="0087161B"/>
    <w:rsid w:val="00871849"/>
    <w:rsid w:val="00871F28"/>
    <w:rsid w:val="0087380F"/>
    <w:rsid w:val="008761FF"/>
    <w:rsid w:val="00880E92"/>
    <w:rsid w:val="00885BDA"/>
    <w:rsid w:val="00894900"/>
    <w:rsid w:val="008954BF"/>
    <w:rsid w:val="00896466"/>
    <w:rsid w:val="008976F3"/>
    <w:rsid w:val="008A5089"/>
    <w:rsid w:val="008A596E"/>
    <w:rsid w:val="008B026E"/>
    <w:rsid w:val="008B093C"/>
    <w:rsid w:val="008B1AA5"/>
    <w:rsid w:val="008B2858"/>
    <w:rsid w:val="008B2DDD"/>
    <w:rsid w:val="008B3B6F"/>
    <w:rsid w:val="008B4CF1"/>
    <w:rsid w:val="008B64FB"/>
    <w:rsid w:val="008D2D41"/>
    <w:rsid w:val="008D2FC2"/>
    <w:rsid w:val="008D4D73"/>
    <w:rsid w:val="008D59CA"/>
    <w:rsid w:val="008D68B6"/>
    <w:rsid w:val="008D7A97"/>
    <w:rsid w:val="008E1D0E"/>
    <w:rsid w:val="008E320A"/>
    <w:rsid w:val="008E4B70"/>
    <w:rsid w:val="008E5678"/>
    <w:rsid w:val="008E5B29"/>
    <w:rsid w:val="008F356A"/>
    <w:rsid w:val="008F5702"/>
    <w:rsid w:val="0090001F"/>
    <w:rsid w:val="0090361D"/>
    <w:rsid w:val="0090702B"/>
    <w:rsid w:val="0091023E"/>
    <w:rsid w:val="009120A9"/>
    <w:rsid w:val="009137B0"/>
    <w:rsid w:val="009140F6"/>
    <w:rsid w:val="00915A96"/>
    <w:rsid w:val="0092022B"/>
    <w:rsid w:val="00920507"/>
    <w:rsid w:val="00920894"/>
    <w:rsid w:val="009225F0"/>
    <w:rsid w:val="00922D05"/>
    <w:rsid w:val="00925633"/>
    <w:rsid w:val="00925753"/>
    <w:rsid w:val="00930624"/>
    <w:rsid w:val="00932E80"/>
    <w:rsid w:val="009332B3"/>
    <w:rsid w:val="00934076"/>
    <w:rsid w:val="00935A03"/>
    <w:rsid w:val="00935E84"/>
    <w:rsid w:val="009426E4"/>
    <w:rsid w:val="00946730"/>
    <w:rsid w:val="00950ACB"/>
    <w:rsid w:val="0095196E"/>
    <w:rsid w:val="00951C57"/>
    <w:rsid w:val="00954B0A"/>
    <w:rsid w:val="00955E65"/>
    <w:rsid w:val="00956519"/>
    <w:rsid w:val="009567CC"/>
    <w:rsid w:val="00966756"/>
    <w:rsid w:val="009668F7"/>
    <w:rsid w:val="00966F79"/>
    <w:rsid w:val="00970C88"/>
    <w:rsid w:val="009765CB"/>
    <w:rsid w:val="00981858"/>
    <w:rsid w:val="00985038"/>
    <w:rsid w:val="00985DE8"/>
    <w:rsid w:val="009907EA"/>
    <w:rsid w:val="00993020"/>
    <w:rsid w:val="0099649B"/>
    <w:rsid w:val="009971EB"/>
    <w:rsid w:val="009A0145"/>
    <w:rsid w:val="009A4EAB"/>
    <w:rsid w:val="009A5D3E"/>
    <w:rsid w:val="009B1E27"/>
    <w:rsid w:val="009B2981"/>
    <w:rsid w:val="009B5006"/>
    <w:rsid w:val="009B6604"/>
    <w:rsid w:val="009B71A9"/>
    <w:rsid w:val="009C24FA"/>
    <w:rsid w:val="009C3825"/>
    <w:rsid w:val="009C63A9"/>
    <w:rsid w:val="009C63B6"/>
    <w:rsid w:val="009D1BE5"/>
    <w:rsid w:val="009E2209"/>
    <w:rsid w:val="009E57AB"/>
    <w:rsid w:val="009F2997"/>
    <w:rsid w:val="009F3C43"/>
    <w:rsid w:val="00A04DB4"/>
    <w:rsid w:val="00A06664"/>
    <w:rsid w:val="00A06B72"/>
    <w:rsid w:val="00A1387A"/>
    <w:rsid w:val="00A22CFD"/>
    <w:rsid w:val="00A26599"/>
    <w:rsid w:val="00A27E85"/>
    <w:rsid w:val="00A32E87"/>
    <w:rsid w:val="00A36D36"/>
    <w:rsid w:val="00A375D4"/>
    <w:rsid w:val="00A37984"/>
    <w:rsid w:val="00A42690"/>
    <w:rsid w:val="00A43D27"/>
    <w:rsid w:val="00A44D6B"/>
    <w:rsid w:val="00A4616D"/>
    <w:rsid w:val="00A50CC8"/>
    <w:rsid w:val="00A50D29"/>
    <w:rsid w:val="00A54915"/>
    <w:rsid w:val="00A557E7"/>
    <w:rsid w:val="00A5696C"/>
    <w:rsid w:val="00A6045B"/>
    <w:rsid w:val="00A607DA"/>
    <w:rsid w:val="00A611AE"/>
    <w:rsid w:val="00A63D74"/>
    <w:rsid w:val="00A66DD0"/>
    <w:rsid w:val="00A71494"/>
    <w:rsid w:val="00A719D2"/>
    <w:rsid w:val="00A75E2B"/>
    <w:rsid w:val="00A763EC"/>
    <w:rsid w:val="00A7651F"/>
    <w:rsid w:val="00A76E78"/>
    <w:rsid w:val="00A8022F"/>
    <w:rsid w:val="00A85EDB"/>
    <w:rsid w:val="00A8767B"/>
    <w:rsid w:val="00A90EC1"/>
    <w:rsid w:val="00A91F24"/>
    <w:rsid w:val="00A9210F"/>
    <w:rsid w:val="00A922B2"/>
    <w:rsid w:val="00A9329E"/>
    <w:rsid w:val="00A94C22"/>
    <w:rsid w:val="00A9681E"/>
    <w:rsid w:val="00AA0F80"/>
    <w:rsid w:val="00AA1199"/>
    <w:rsid w:val="00AA2F5F"/>
    <w:rsid w:val="00AA37AC"/>
    <w:rsid w:val="00AA45C6"/>
    <w:rsid w:val="00AA51E7"/>
    <w:rsid w:val="00AA5932"/>
    <w:rsid w:val="00AB1694"/>
    <w:rsid w:val="00AB31CB"/>
    <w:rsid w:val="00AB7356"/>
    <w:rsid w:val="00AC2464"/>
    <w:rsid w:val="00AC271F"/>
    <w:rsid w:val="00AC635D"/>
    <w:rsid w:val="00AD0D5B"/>
    <w:rsid w:val="00AD1347"/>
    <w:rsid w:val="00AD1645"/>
    <w:rsid w:val="00AD425B"/>
    <w:rsid w:val="00AD69FE"/>
    <w:rsid w:val="00AD7497"/>
    <w:rsid w:val="00AE11F6"/>
    <w:rsid w:val="00AE3176"/>
    <w:rsid w:val="00AE6B88"/>
    <w:rsid w:val="00AF0E6A"/>
    <w:rsid w:val="00AF2BD3"/>
    <w:rsid w:val="00AF6AB6"/>
    <w:rsid w:val="00B00A19"/>
    <w:rsid w:val="00B01538"/>
    <w:rsid w:val="00B02BD5"/>
    <w:rsid w:val="00B04EB0"/>
    <w:rsid w:val="00B14FF9"/>
    <w:rsid w:val="00B1512D"/>
    <w:rsid w:val="00B170D7"/>
    <w:rsid w:val="00B261D9"/>
    <w:rsid w:val="00B32732"/>
    <w:rsid w:val="00B33E33"/>
    <w:rsid w:val="00B34C7D"/>
    <w:rsid w:val="00B376E6"/>
    <w:rsid w:val="00B42D9D"/>
    <w:rsid w:val="00B43846"/>
    <w:rsid w:val="00B47F9C"/>
    <w:rsid w:val="00B52259"/>
    <w:rsid w:val="00B52B87"/>
    <w:rsid w:val="00B5424B"/>
    <w:rsid w:val="00B54271"/>
    <w:rsid w:val="00B54C30"/>
    <w:rsid w:val="00B57278"/>
    <w:rsid w:val="00B639AC"/>
    <w:rsid w:val="00B644D4"/>
    <w:rsid w:val="00B6472A"/>
    <w:rsid w:val="00B65E81"/>
    <w:rsid w:val="00B70381"/>
    <w:rsid w:val="00B73680"/>
    <w:rsid w:val="00B74288"/>
    <w:rsid w:val="00B74531"/>
    <w:rsid w:val="00B777D9"/>
    <w:rsid w:val="00B803F6"/>
    <w:rsid w:val="00B821A0"/>
    <w:rsid w:val="00B832C3"/>
    <w:rsid w:val="00B84AB5"/>
    <w:rsid w:val="00B96CE6"/>
    <w:rsid w:val="00BA2DB9"/>
    <w:rsid w:val="00BA35BE"/>
    <w:rsid w:val="00BA42FA"/>
    <w:rsid w:val="00BB0D37"/>
    <w:rsid w:val="00BC078C"/>
    <w:rsid w:val="00BC35F6"/>
    <w:rsid w:val="00BC76EB"/>
    <w:rsid w:val="00BD0322"/>
    <w:rsid w:val="00BD25AE"/>
    <w:rsid w:val="00BD3D33"/>
    <w:rsid w:val="00BD453D"/>
    <w:rsid w:val="00BD7E9D"/>
    <w:rsid w:val="00BE56A0"/>
    <w:rsid w:val="00BE7148"/>
    <w:rsid w:val="00BF02B0"/>
    <w:rsid w:val="00BF2259"/>
    <w:rsid w:val="00BF2FB3"/>
    <w:rsid w:val="00C010B1"/>
    <w:rsid w:val="00C06C49"/>
    <w:rsid w:val="00C06E47"/>
    <w:rsid w:val="00C12793"/>
    <w:rsid w:val="00C133E0"/>
    <w:rsid w:val="00C1707C"/>
    <w:rsid w:val="00C17F66"/>
    <w:rsid w:val="00C212FF"/>
    <w:rsid w:val="00C21C68"/>
    <w:rsid w:val="00C2733D"/>
    <w:rsid w:val="00C3204C"/>
    <w:rsid w:val="00C33C12"/>
    <w:rsid w:val="00C3470C"/>
    <w:rsid w:val="00C37905"/>
    <w:rsid w:val="00C37944"/>
    <w:rsid w:val="00C37BA8"/>
    <w:rsid w:val="00C41089"/>
    <w:rsid w:val="00C4428E"/>
    <w:rsid w:val="00C4511C"/>
    <w:rsid w:val="00C455A2"/>
    <w:rsid w:val="00C52624"/>
    <w:rsid w:val="00C53F24"/>
    <w:rsid w:val="00C55875"/>
    <w:rsid w:val="00C559BF"/>
    <w:rsid w:val="00C55BD7"/>
    <w:rsid w:val="00C57DEF"/>
    <w:rsid w:val="00C60E25"/>
    <w:rsid w:val="00C66CFA"/>
    <w:rsid w:val="00C7238E"/>
    <w:rsid w:val="00C72E63"/>
    <w:rsid w:val="00C7315E"/>
    <w:rsid w:val="00C73D94"/>
    <w:rsid w:val="00C7488C"/>
    <w:rsid w:val="00C76988"/>
    <w:rsid w:val="00C779F6"/>
    <w:rsid w:val="00C77B41"/>
    <w:rsid w:val="00C80B71"/>
    <w:rsid w:val="00C9068C"/>
    <w:rsid w:val="00C94745"/>
    <w:rsid w:val="00C9606C"/>
    <w:rsid w:val="00CA052A"/>
    <w:rsid w:val="00CA33B2"/>
    <w:rsid w:val="00CA3D78"/>
    <w:rsid w:val="00CA43C4"/>
    <w:rsid w:val="00CA6AF8"/>
    <w:rsid w:val="00CA6F15"/>
    <w:rsid w:val="00CB344C"/>
    <w:rsid w:val="00CB42CE"/>
    <w:rsid w:val="00CB7E1C"/>
    <w:rsid w:val="00CC09BA"/>
    <w:rsid w:val="00CC0B5B"/>
    <w:rsid w:val="00CC590E"/>
    <w:rsid w:val="00CC7EC4"/>
    <w:rsid w:val="00CD0DDB"/>
    <w:rsid w:val="00CE105B"/>
    <w:rsid w:val="00CE1802"/>
    <w:rsid w:val="00CE2820"/>
    <w:rsid w:val="00CF0527"/>
    <w:rsid w:val="00CF7EAD"/>
    <w:rsid w:val="00D011E0"/>
    <w:rsid w:val="00D01845"/>
    <w:rsid w:val="00D1498A"/>
    <w:rsid w:val="00D1706F"/>
    <w:rsid w:val="00D17AAD"/>
    <w:rsid w:val="00D17C1E"/>
    <w:rsid w:val="00D2075E"/>
    <w:rsid w:val="00D21D83"/>
    <w:rsid w:val="00D243C5"/>
    <w:rsid w:val="00D27CF3"/>
    <w:rsid w:val="00D3071D"/>
    <w:rsid w:val="00D31C51"/>
    <w:rsid w:val="00D367AA"/>
    <w:rsid w:val="00D37C2C"/>
    <w:rsid w:val="00D4068C"/>
    <w:rsid w:val="00D40C8B"/>
    <w:rsid w:val="00D459E0"/>
    <w:rsid w:val="00D460C0"/>
    <w:rsid w:val="00D4685E"/>
    <w:rsid w:val="00D520A1"/>
    <w:rsid w:val="00D56D72"/>
    <w:rsid w:val="00D61C4B"/>
    <w:rsid w:val="00D61E95"/>
    <w:rsid w:val="00D62228"/>
    <w:rsid w:val="00D65B5A"/>
    <w:rsid w:val="00D67BCF"/>
    <w:rsid w:val="00D708CA"/>
    <w:rsid w:val="00D72F4B"/>
    <w:rsid w:val="00D8293E"/>
    <w:rsid w:val="00D849AE"/>
    <w:rsid w:val="00D863F7"/>
    <w:rsid w:val="00D874ED"/>
    <w:rsid w:val="00D90211"/>
    <w:rsid w:val="00DA7AFC"/>
    <w:rsid w:val="00DB50D2"/>
    <w:rsid w:val="00DB6E7A"/>
    <w:rsid w:val="00DC12EF"/>
    <w:rsid w:val="00DC2A0A"/>
    <w:rsid w:val="00DC45DD"/>
    <w:rsid w:val="00DC765C"/>
    <w:rsid w:val="00DD1C13"/>
    <w:rsid w:val="00DD3BC1"/>
    <w:rsid w:val="00DE0717"/>
    <w:rsid w:val="00DE1E09"/>
    <w:rsid w:val="00DE2ECD"/>
    <w:rsid w:val="00DE34F1"/>
    <w:rsid w:val="00DE3A1F"/>
    <w:rsid w:val="00DE41E9"/>
    <w:rsid w:val="00DE79C9"/>
    <w:rsid w:val="00E00283"/>
    <w:rsid w:val="00E00F5F"/>
    <w:rsid w:val="00E01E71"/>
    <w:rsid w:val="00E027AF"/>
    <w:rsid w:val="00E044CA"/>
    <w:rsid w:val="00E06747"/>
    <w:rsid w:val="00E15CFF"/>
    <w:rsid w:val="00E230ED"/>
    <w:rsid w:val="00E23186"/>
    <w:rsid w:val="00E23C53"/>
    <w:rsid w:val="00E32139"/>
    <w:rsid w:val="00E363FE"/>
    <w:rsid w:val="00E40F83"/>
    <w:rsid w:val="00E44FD4"/>
    <w:rsid w:val="00E4668A"/>
    <w:rsid w:val="00E46DC2"/>
    <w:rsid w:val="00E51D3B"/>
    <w:rsid w:val="00E53E07"/>
    <w:rsid w:val="00E55F7C"/>
    <w:rsid w:val="00E57900"/>
    <w:rsid w:val="00E70255"/>
    <w:rsid w:val="00E708B1"/>
    <w:rsid w:val="00E72DC6"/>
    <w:rsid w:val="00E745BB"/>
    <w:rsid w:val="00E7675B"/>
    <w:rsid w:val="00E8283D"/>
    <w:rsid w:val="00E82A23"/>
    <w:rsid w:val="00E835A4"/>
    <w:rsid w:val="00E86BA7"/>
    <w:rsid w:val="00E87016"/>
    <w:rsid w:val="00E907A4"/>
    <w:rsid w:val="00E91C76"/>
    <w:rsid w:val="00E92074"/>
    <w:rsid w:val="00E9731B"/>
    <w:rsid w:val="00E9738E"/>
    <w:rsid w:val="00EA16F9"/>
    <w:rsid w:val="00EA2DDC"/>
    <w:rsid w:val="00EA3666"/>
    <w:rsid w:val="00EA677D"/>
    <w:rsid w:val="00EA6829"/>
    <w:rsid w:val="00EA76C2"/>
    <w:rsid w:val="00EB181A"/>
    <w:rsid w:val="00EB1ADB"/>
    <w:rsid w:val="00EB51BC"/>
    <w:rsid w:val="00EC0C59"/>
    <w:rsid w:val="00EC25F5"/>
    <w:rsid w:val="00EC47F6"/>
    <w:rsid w:val="00EC6912"/>
    <w:rsid w:val="00ED1D5E"/>
    <w:rsid w:val="00ED6533"/>
    <w:rsid w:val="00ED6613"/>
    <w:rsid w:val="00EE0F7C"/>
    <w:rsid w:val="00EE2764"/>
    <w:rsid w:val="00EE31ED"/>
    <w:rsid w:val="00EE596A"/>
    <w:rsid w:val="00EE5C09"/>
    <w:rsid w:val="00EE7CA6"/>
    <w:rsid w:val="00EF530A"/>
    <w:rsid w:val="00EF54F0"/>
    <w:rsid w:val="00F03004"/>
    <w:rsid w:val="00F0576D"/>
    <w:rsid w:val="00F07866"/>
    <w:rsid w:val="00F108ED"/>
    <w:rsid w:val="00F164EE"/>
    <w:rsid w:val="00F227A4"/>
    <w:rsid w:val="00F23B4F"/>
    <w:rsid w:val="00F242F7"/>
    <w:rsid w:val="00F328DA"/>
    <w:rsid w:val="00F341B1"/>
    <w:rsid w:val="00F35271"/>
    <w:rsid w:val="00F35580"/>
    <w:rsid w:val="00F37D78"/>
    <w:rsid w:val="00F426E7"/>
    <w:rsid w:val="00F438D1"/>
    <w:rsid w:val="00F43DBD"/>
    <w:rsid w:val="00F47D7F"/>
    <w:rsid w:val="00F502A9"/>
    <w:rsid w:val="00F52853"/>
    <w:rsid w:val="00F52C8C"/>
    <w:rsid w:val="00F541B0"/>
    <w:rsid w:val="00F61A88"/>
    <w:rsid w:val="00F63C86"/>
    <w:rsid w:val="00F63EAC"/>
    <w:rsid w:val="00F754A3"/>
    <w:rsid w:val="00F76B5D"/>
    <w:rsid w:val="00F925B9"/>
    <w:rsid w:val="00F952E5"/>
    <w:rsid w:val="00F97DC4"/>
    <w:rsid w:val="00FA459D"/>
    <w:rsid w:val="00FA4FB7"/>
    <w:rsid w:val="00FA6F50"/>
    <w:rsid w:val="00FA6F53"/>
    <w:rsid w:val="00FA7196"/>
    <w:rsid w:val="00FB030F"/>
    <w:rsid w:val="00FD2F20"/>
    <w:rsid w:val="00FD368E"/>
    <w:rsid w:val="00FD62B7"/>
    <w:rsid w:val="00FD6BF4"/>
    <w:rsid w:val="00FD7A80"/>
    <w:rsid w:val="00FE2C40"/>
    <w:rsid w:val="00FE5029"/>
    <w:rsid w:val="00FE5C69"/>
    <w:rsid w:val="00FF20B0"/>
    <w:rsid w:val="00FF4B91"/>
    <w:rsid w:val="00FF5304"/>
    <w:rsid w:val="00FF56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7F98BF"/>
  <w15:docId w15:val="{360E7F93-ED8B-4253-97D0-642B2406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C4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5F41C9"/>
    <w:rPr>
      <w:sz w:val="16"/>
      <w:szCs w:val="16"/>
    </w:rPr>
  </w:style>
  <w:style w:type="paragraph" w:styleId="CommentText">
    <w:name w:val="annotation text"/>
    <w:basedOn w:val="Normal"/>
    <w:link w:val="CommentTextChar"/>
    <w:uiPriority w:val="99"/>
    <w:unhideWhenUsed/>
    <w:rsid w:val="005F41C9"/>
    <w:rPr>
      <w:sz w:val="20"/>
    </w:rPr>
  </w:style>
  <w:style w:type="character" w:customStyle="1" w:styleId="CommentTextChar">
    <w:name w:val="Comment Text Char"/>
    <w:basedOn w:val="DefaultParagraphFont"/>
    <w:link w:val="CommentText"/>
    <w:uiPriority w:val="99"/>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ItemHead">
    <w:name w:val="ItemHead"/>
    <w:aliases w:val="ih"/>
    <w:basedOn w:val="Normal"/>
    <w:next w:val="Normal"/>
    <w:rsid w:val="00B02BD5"/>
    <w:pPr>
      <w:keepNext/>
      <w:keepLines/>
      <w:spacing w:before="220"/>
      <w:ind w:left="709" w:hanging="709"/>
    </w:pPr>
    <w:rPr>
      <w:rFonts w:ascii="Arial" w:hAnsi="Arial"/>
      <w:b/>
      <w:kern w:val="28"/>
    </w:rPr>
  </w:style>
  <w:style w:type="paragraph" w:customStyle="1" w:styleId="subsection">
    <w:name w:val="subsection"/>
    <w:aliases w:val="ss,Subsection"/>
    <w:basedOn w:val="Normal"/>
    <w:link w:val="subsectionChar"/>
    <w:rsid w:val="00333B85"/>
    <w:pPr>
      <w:tabs>
        <w:tab w:val="right" w:pos="1021"/>
      </w:tabs>
      <w:spacing w:before="180"/>
      <w:ind w:left="1134" w:hanging="1134"/>
    </w:pPr>
    <w:rPr>
      <w:sz w:val="22"/>
    </w:rPr>
  </w:style>
  <w:style w:type="paragraph" w:customStyle="1" w:styleId="Item">
    <w:name w:val="Item"/>
    <w:aliases w:val="i"/>
    <w:basedOn w:val="Normal"/>
    <w:next w:val="ItemHead"/>
    <w:rsid w:val="00333B85"/>
    <w:pPr>
      <w:keepLines/>
      <w:spacing w:before="80"/>
      <w:ind w:left="709"/>
    </w:pPr>
    <w:rPr>
      <w:sz w:val="22"/>
    </w:rPr>
  </w:style>
  <w:style w:type="paragraph" w:customStyle="1" w:styleId="paragraphsub">
    <w:name w:val="paragraph(sub)"/>
    <w:aliases w:val="aa"/>
    <w:basedOn w:val="Normal"/>
    <w:rsid w:val="00333B85"/>
    <w:pPr>
      <w:tabs>
        <w:tab w:val="right" w:pos="1985"/>
      </w:tabs>
      <w:spacing w:before="40"/>
      <w:ind w:left="2098" w:hanging="2098"/>
    </w:pPr>
    <w:rPr>
      <w:sz w:val="22"/>
    </w:rPr>
  </w:style>
  <w:style w:type="character" w:customStyle="1" w:styleId="subsectionChar">
    <w:name w:val="subsection Char"/>
    <w:aliases w:val="ss Char"/>
    <w:basedOn w:val="DefaultParagraphFont"/>
    <w:link w:val="subsection"/>
    <w:locked/>
    <w:rsid w:val="00333B85"/>
    <w:rPr>
      <w:rFonts w:ascii="Times New Roman" w:eastAsia="Times New Roman" w:hAnsi="Times New Roman" w:cs="Times New Roman"/>
      <w:szCs w:val="20"/>
      <w:lang w:eastAsia="en-AU"/>
    </w:rPr>
  </w:style>
  <w:style w:type="paragraph" w:styleId="Revision">
    <w:name w:val="Revision"/>
    <w:hidden/>
    <w:uiPriority w:val="99"/>
    <w:semiHidden/>
    <w:rsid w:val="00651414"/>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6809">
      <w:bodyDiv w:val="1"/>
      <w:marLeft w:val="0"/>
      <w:marRight w:val="0"/>
      <w:marTop w:val="0"/>
      <w:marBottom w:val="0"/>
      <w:divBdr>
        <w:top w:val="none" w:sz="0" w:space="0" w:color="auto"/>
        <w:left w:val="none" w:sz="0" w:space="0" w:color="auto"/>
        <w:bottom w:val="none" w:sz="0" w:space="0" w:color="auto"/>
        <w:right w:val="none" w:sz="0" w:space="0" w:color="auto"/>
      </w:divBdr>
    </w:div>
    <w:div w:id="678196855">
      <w:bodyDiv w:val="1"/>
      <w:marLeft w:val="0"/>
      <w:marRight w:val="0"/>
      <w:marTop w:val="0"/>
      <w:marBottom w:val="0"/>
      <w:divBdr>
        <w:top w:val="none" w:sz="0" w:space="0" w:color="auto"/>
        <w:left w:val="none" w:sz="0" w:space="0" w:color="auto"/>
        <w:bottom w:val="none" w:sz="0" w:space="0" w:color="auto"/>
        <w:right w:val="none" w:sz="0" w:space="0" w:color="auto"/>
      </w:divBdr>
    </w:div>
    <w:div w:id="740979802">
      <w:bodyDiv w:val="1"/>
      <w:marLeft w:val="0"/>
      <w:marRight w:val="0"/>
      <w:marTop w:val="0"/>
      <w:marBottom w:val="0"/>
      <w:divBdr>
        <w:top w:val="none" w:sz="0" w:space="0" w:color="auto"/>
        <w:left w:val="none" w:sz="0" w:space="0" w:color="auto"/>
        <w:bottom w:val="none" w:sz="0" w:space="0" w:color="auto"/>
        <w:right w:val="none" w:sz="0" w:space="0" w:color="auto"/>
      </w:divBdr>
      <w:divsChild>
        <w:div w:id="133258678">
          <w:marLeft w:val="0"/>
          <w:marRight w:val="0"/>
          <w:marTop w:val="0"/>
          <w:marBottom w:val="0"/>
          <w:divBdr>
            <w:top w:val="none" w:sz="0" w:space="0" w:color="auto"/>
            <w:left w:val="none" w:sz="0" w:space="0" w:color="auto"/>
            <w:bottom w:val="none" w:sz="0" w:space="0" w:color="auto"/>
            <w:right w:val="none" w:sz="0" w:space="0" w:color="auto"/>
          </w:divBdr>
          <w:divsChild>
            <w:div w:id="1009874729">
              <w:marLeft w:val="0"/>
              <w:marRight w:val="0"/>
              <w:marTop w:val="0"/>
              <w:marBottom w:val="0"/>
              <w:divBdr>
                <w:top w:val="none" w:sz="0" w:space="0" w:color="auto"/>
                <w:left w:val="none" w:sz="0" w:space="0" w:color="auto"/>
                <w:bottom w:val="none" w:sz="0" w:space="0" w:color="auto"/>
                <w:right w:val="none" w:sz="0" w:space="0" w:color="auto"/>
              </w:divBdr>
              <w:divsChild>
                <w:div w:id="1864637040">
                  <w:marLeft w:val="0"/>
                  <w:marRight w:val="0"/>
                  <w:marTop w:val="0"/>
                  <w:marBottom w:val="0"/>
                  <w:divBdr>
                    <w:top w:val="none" w:sz="0" w:space="0" w:color="auto"/>
                    <w:left w:val="none" w:sz="0" w:space="0" w:color="auto"/>
                    <w:bottom w:val="none" w:sz="0" w:space="0" w:color="auto"/>
                    <w:right w:val="none" w:sz="0" w:space="0" w:color="auto"/>
                  </w:divBdr>
                  <w:divsChild>
                    <w:div w:id="1600134836">
                      <w:marLeft w:val="0"/>
                      <w:marRight w:val="0"/>
                      <w:marTop w:val="0"/>
                      <w:marBottom w:val="0"/>
                      <w:divBdr>
                        <w:top w:val="none" w:sz="0" w:space="0" w:color="auto"/>
                        <w:left w:val="none" w:sz="0" w:space="0" w:color="auto"/>
                        <w:bottom w:val="none" w:sz="0" w:space="0" w:color="auto"/>
                        <w:right w:val="none" w:sz="0" w:space="0" w:color="auto"/>
                      </w:divBdr>
                      <w:divsChild>
                        <w:div w:id="2072145717">
                          <w:marLeft w:val="0"/>
                          <w:marRight w:val="0"/>
                          <w:marTop w:val="0"/>
                          <w:marBottom w:val="0"/>
                          <w:divBdr>
                            <w:top w:val="none" w:sz="0" w:space="0" w:color="auto"/>
                            <w:left w:val="none" w:sz="0" w:space="0" w:color="auto"/>
                            <w:bottom w:val="none" w:sz="0" w:space="0" w:color="auto"/>
                            <w:right w:val="none" w:sz="0" w:space="0" w:color="auto"/>
                          </w:divBdr>
                          <w:divsChild>
                            <w:div w:id="913784489">
                              <w:marLeft w:val="0"/>
                              <w:marRight w:val="0"/>
                              <w:marTop w:val="0"/>
                              <w:marBottom w:val="0"/>
                              <w:divBdr>
                                <w:top w:val="none" w:sz="0" w:space="0" w:color="auto"/>
                                <w:left w:val="none" w:sz="0" w:space="0" w:color="auto"/>
                                <w:bottom w:val="none" w:sz="0" w:space="0" w:color="auto"/>
                                <w:right w:val="none" w:sz="0" w:space="0" w:color="auto"/>
                              </w:divBdr>
                              <w:divsChild>
                                <w:div w:id="541214796">
                                  <w:marLeft w:val="0"/>
                                  <w:marRight w:val="0"/>
                                  <w:marTop w:val="0"/>
                                  <w:marBottom w:val="0"/>
                                  <w:divBdr>
                                    <w:top w:val="none" w:sz="0" w:space="0" w:color="auto"/>
                                    <w:left w:val="none" w:sz="0" w:space="0" w:color="auto"/>
                                    <w:bottom w:val="none" w:sz="0" w:space="0" w:color="auto"/>
                                    <w:right w:val="none" w:sz="0" w:space="0" w:color="auto"/>
                                  </w:divBdr>
                                  <w:divsChild>
                                    <w:div w:id="978877997">
                                      <w:marLeft w:val="0"/>
                                      <w:marRight w:val="0"/>
                                      <w:marTop w:val="0"/>
                                      <w:marBottom w:val="0"/>
                                      <w:divBdr>
                                        <w:top w:val="none" w:sz="0" w:space="0" w:color="auto"/>
                                        <w:left w:val="none" w:sz="0" w:space="0" w:color="auto"/>
                                        <w:bottom w:val="none" w:sz="0" w:space="0" w:color="auto"/>
                                        <w:right w:val="none" w:sz="0" w:space="0" w:color="auto"/>
                                      </w:divBdr>
                                      <w:divsChild>
                                        <w:div w:id="1131172174">
                                          <w:marLeft w:val="0"/>
                                          <w:marRight w:val="0"/>
                                          <w:marTop w:val="0"/>
                                          <w:marBottom w:val="0"/>
                                          <w:divBdr>
                                            <w:top w:val="none" w:sz="0" w:space="0" w:color="auto"/>
                                            <w:left w:val="none" w:sz="0" w:space="0" w:color="auto"/>
                                            <w:bottom w:val="none" w:sz="0" w:space="0" w:color="auto"/>
                                            <w:right w:val="none" w:sz="0" w:space="0" w:color="auto"/>
                                          </w:divBdr>
                                          <w:divsChild>
                                            <w:div w:id="545071672">
                                              <w:marLeft w:val="0"/>
                                              <w:marRight w:val="0"/>
                                              <w:marTop w:val="0"/>
                                              <w:marBottom w:val="0"/>
                                              <w:divBdr>
                                                <w:top w:val="none" w:sz="0" w:space="0" w:color="auto"/>
                                                <w:left w:val="none" w:sz="0" w:space="0" w:color="auto"/>
                                                <w:bottom w:val="none" w:sz="0" w:space="0" w:color="auto"/>
                                                <w:right w:val="none" w:sz="0" w:space="0" w:color="auto"/>
                                              </w:divBdr>
                                              <w:divsChild>
                                                <w:div w:id="1417020807">
                                                  <w:marLeft w:val="0"/>
                                                  <w:marRight w:val="0"/>
                                                  <w:marTop w:val="0"/>
                                                  <w:marBottom w:val="0"/>
                                                  <w:divBdr>
                                                    <w:top w:val="none" w:sz="0" w:space="0" w:color="auto"/>
                                                    <w:left w:val="none" w:sz="0" w:space="0" w:color="auto"/>
                                                    <w:bottom w:val="none" w:sz="0" w:space="0" w:color="auto"/>
                                                    <w:right w:val="none" w:sz="0" w:space="0" w:color="auto"/>
                                                  </w:divBdr>
                                                  <w:divsChild>
                                                    <w:div w:id="98530598">
                                                      <w:marLeft w:val="0"/>
                                                      <w:marRight w:val="0"/>
                                                      <w:marTop w:val="0"/>
                                                      <w:marBottom w:val="0"/>
                                                      <w:divBdr>
                                                        <w:top w:val="none" w:sz="0" w:space="0" w:color="auto"/>
                                                        <w:left w:val="none" w:sz="0" w:space="0" w:color="auto"/>
                                                        <w:bottom w:val="none" w:sz="0" w:space="0" w:color="auto"/>
                                                        <w:right w:val="none" w:sz="0" w:space="0" w:color="auto"/>
                                                      </w:divBdr>
                                                      <w:divsChild>
                                                        <w:div w:id="46316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9421030">
      <w:bodyDiv w:val="1"/>
      <w:marLeft w:val="0"/>
      <w:marRight w:val="0"/>
      <w:marTop w:val="0"/>
      <w:marBottom w:val="0"/>
      <w:divBdr>
        <w:top w:val="none" w:sz="0" w:space="0" w:color="auto"/>
        <w:left w:val="none" w:sz="0" w:space="0" w:color="auto"/>
        <w:bottom w:val="none" w:sz="0" w:space="0" w:color="auto"/>
        <w:right w:val="none" w:sz="0" w:space="0" w:color="auto"/>
      </w:divBdr>
    </w:div>
    <w:div w:id="850413674">
      <w:bodyDiv w:val="1"/>
      <w:marLeft w:val="0"/>
      <w:marRight w:val="0"/>
      <w:marTop w:val="0"/>
      <w:marBottom w:val="0"/>
      <w:divBdr>
        <w:top w:val="none" w:sz="0" w:space="0" w:color="auto"/>
        <w:left w:val="none" w:sz="0" w:space="0" w:color="auto"/>
        <w:bottom w:val="none" w:sz="0" w:space="0" w:color="auto"/>
        <w:right w:val="none" w:sz="0" w:space="0" w:color="auto"/>
      </w:divBdr>
    </w:div>
    <w:div w:id="1006712603">
      <w:bodyDiv w:val="1"/>
      <w:marLeft w:val="0"/>
      <w:marRight w:val="0"/>
      <w:marTop w:val="0"/>
      <w:marBottom w:val="0"/>
      <w:divBdr>
        <w:top w:val="none" w:sz="0" w:space="0" w:color="auto"/>
        <w:left w:val="none" w:sz="0" w:space="0" w:color="auto"/>
        <w:bottom w:val="none" w:sz="0" w:space="0" w:color="auto"/>
        <w:right w:val="none" w:sz="0" w:space="0" w:color="auto"/>
      </w:divBdr>
    </w:div>
    <w:div w:id="1031153514">
      <w:bodyDiv w:val="1"/>
      <w:marLeft w:val="0"/>
      <w:marRight w:val="0"/>
      <w:marTop w:val="0"/>
      <w:marBottom w:val="0"/>
      <w:divBdr>
        <w:top w:val="none" w:sz="0" w:space="0" w:color="auto"/>
        <w:left w:val="none" w:sz="0" w:space="0" w:color="auto"/>
        <w:bottom w:val="none" w:sz="0" w:space="0" w:color="auto"/>
        <w:right w:val="none" w:sz="0" w:space="0" w:color="auto"/>
      </w:divBdr>
      <w:divsChild>
        <w:div w:id="808715279">
          <w:marLeft w:val="0"/>
          <w:marRight w:val="0"/>
          <w:marTop w:val="0"/>
          <w:marBottom w:val="0"/>
          <w:divBdr>
            <w:top w:val="none" w:sz="0" w:space="0" w:color="auto"/>
            <w:left w:val="none" w:sz="0" w:space="0" w:color="auto"/>
            <w:bottom w:val="none" w:sz="0" w:space="0" w:color="auto"/>
            <w:right w:val="none" w:sz="0" w:space="0" w:color="auto"/>
          </w:divBdr>
          <w:divsChild>
            <w:div w:id="307823097">
              <w:marLeft w:val="0"/>
              <w:marRight w:val="0"/>
              <w:marTop w:val="0"/>
              <w:marBottom w:val="0"/>
              <w:divBdr>
                <w:top w:val="none" w:sz="0" w:space="0" w:color="auto"/>
                <w:left w:val="none" w:sz="0" w:space="0" w:color="auto"/>
                <w:bottom w:val="none" w:sz="0" w:space="0" w:color="auto"/>
                <w:right w:val="none" w:sz="0" w:space="0" w:color="auto"/>
              </w:divBdr>
              <w:divsChild>
                <w:div w:id="461653184">
                  <w:marLeft w:val="0"/>
                  <w:marRight w:val="0"/>
                  <w:marTop w:val="0"/>
                  <w:marBottom w:val="0"/>
                  <w:divBdr>
                    <w:top w:val="none" w:sz="0" w:space="0" w:color="auto"/>
                    <w:left w:val="none" w:sz="0" w:space="0" w:color="auto"/>
                    <w:bottom w:val="none" w:sz="0" w:space="0" w:color="auto"/>
                    <w:right w:val="none" w:sz="0" w:space="0" w:color="auto"/>
                  </w:divBdr>
                  <w:divsChild>
                    <w:div w:id="2098360105">
                      <w:marLeft w:val="0"/>
                      <w:marRight w:val="0"/>
                      <w:marTop w:val="0"/>
                      <w:marBottom w:val="0"/>
                      <w:divBdr>
                        <w:top w:val="none" w:sz="0" w:space="0" w:color="auto"/>
                        <w:left w:val="none" w:sz="0" w:space="0" w:color="auto"/>
                        <w:bottom w:val="none" w:sz="0" w:space="0" w:color="auto"/>
                        <w:right w:val="none" w:sz="0" w:space="0" w:color="auto"/>
                      </w:divBdr>
                      <w:divsChild>
                        <w:div w:id="1511874423">
                          <w:marLeft w:val="0"/>
                          <w:marRight w:val="0"/>
                          <w:marTop w:val="0"/>
                          <w:marBottom w:val="0"/>
                          <w:divBdr>
                            <w:top w:val="none" w:sz="0" w:space="0" w:color="auto"/>
                            <w:left w:val="none" w:sz="0" w:space="0" w:color="auto"/>
                            <w:bottom w:val="none" w:sz="0" w:space="0" w:color="auto"/>
                            <w:right w:val="none" w:sz="0" w:space="0" w:color="auto"/>
                          </w:divBdr>
                          <w:divsChild>
                            <w:div w:id="1968198210">
                              <w:marLeft w:val="0"/>
                              <w:marRight w:val="0"/>
                              <w:marTop w:val="0"/>
                              <w:marBottom w:val="0"/>
                              <w:divBdr>
                                <w:top w:val="none" w:sz="0" w:space="0" w:color="auto"/>
                                <w:left w:val="none" w:sz="0" w:space="0" w:color="auto"/>
                                <w:bottom w:val="none" w:sz="0" w:space="0" w:color="auto"/>
                                <w:right w:val="none" w:sz="0" w:space="0" w:color="auto"/>
                              </w:divBdr>
                              <w:divsChild>
                                <w:div w:id="340739440">
                                  <w:marLeft w:val="0"/>
                                  <w:marRight w:val="0"/>
                                  <w:marTop w:val="0"/>
                                  <w:marBottom w:val="0"/>
                                  <w:divBdr>
                                    <w:top w:val="none" w:sz="0" w:space="0" w:color="auto"/>
                                    <w:left w:val="none" w:sz="0" w:space="0" w:color="auto"/>
                                    <w:bottom w:val="none" w:sz="0" w:space="0" w:color="auto"/>
                                    <w:right w:val="none" w:sz="0" w:space="0" w:color="auto"/>
                                  </w:divBdr>
                                  <w:divsChild>
                                    <w:div w:id="205026523">
                                      <w:marLeft w:val="0"/>
                                      <w:marRight w:val="0"/>
                                      <w:marTop w:val="0"/>
                                      <w:marBottom w:val="0"/>
                                      <w:divBdr>
                                        <w:top w:val="none" w:sz="0" w:space="0" w:color="auto"/>
                                        <w:left w:val="none" w:sz="0" w:space="0" w:color="auto"/>
                                        <w:bottom w:val="none" w:sz="0" w:space="0" w:color="auto"/>
                                        <w:right w:val="none" w:sz="0" w:space="0" w:color="auto"/>
                                      </w:divBdr>
                                      <w:divsChild>
                                        <w:div w:id="1596590985">
                                          <w:marLeft w:val="0"/>
                                          <w:marRight w:val="0"/>
                                          <w:marTop w:val="0"/>
                                          <w:marBottom w:val="0"/>
                                          <w:divBdr>
                                            <w:top w:val="none" w:sz="0" w:space="0" w:color="auto"/>
                                            <w:left w:val="none" w:sz="0" w:space="0" w:color="auto"/>
                                            <w:bottom w:val="none" w:sz="0" w:space="0" w:color="auto"/>
                                            <w:right w:val="none" w:sz="0" w:space="0" w:color="auto"/>
                                          </w:divBdr>
                                          <w:divsChild>
                                            <w:div w:id="664746030">
                                              <w:marLeft w:val="0"/>
                                              <w:marRight w:val="0"/>
                                              <w:marTop w:val="0"/>
                                              <w:marBottom w:val="0"/>
                                              <w:divBdr>
                                                <w:top w:val="none" w:sz="0" w:space="0" w:color="auto"/>
                                                <w:left w:val="none" w:sz="0" w:space="0" w:color="auto"/>
                                                <w:bottom w:val="none" w:sz="0" w:space="0" w:color="auto"/>
                                                <w:right w:val="none" w:sz="0" w:space="0" w:color="auto"/>
                                              </w:divBdr>
                                              <w:divsChild>
                                                <w:div w:id="1886485931">
                                                  <w:marLeft w:val="0"/>
                                                  <w:marRight w:val="0"/>
                                                  <w:marTop w:val="0"/>
                                                  <w:marBottom w:val="0"/>
                                                  <w:divBdr>
                                                    <w:top w:val="none" w:sz="0" w:space="0" w:color="auto"/>
                                                    <w:left w:val="none" w:sz="0" w:space="0" w:color="auto"/>
                                                    <w:bottom w:val="none" w:sz="0" w:space="0" w:color="auto"/>
                                                    <w:right w:val="none" w:sz="0" w:space="0" w:color="auto"/>
                                                  </w:divBdr>
                                                  <w:divsChild>
                                                    <w:div w:id="158351724">
                                                      <w:marLeft w:val="0"/>
                                                      <w:marRight w:val="0"/>
                                                      <w:marTop w:val="0"/>
                                                      <w:marBottom w:val="0"/>
                                                      <w:divBdr>
                                                        <w:top w:val="none" w:sz="0" w:space="0" w:color="auto"/>
                                                        <w:left w:val="none" w:sz="0" w:space="0" w:color="auto"/>
                                                        <w:bottom w:val="none" w:sz="0" w:space="0" w:color="auto"/>
                                                        <w:right w:val="none" w:sz="0" w:space="0" w:color="auto"/>
                                                      </w:divBdr>
                                                      <w:divsChild>
                                                        <w:div w:id="212175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7625273">
      <w:bodyDiv w:val="1"/>
      <w:marLeft w:val="0"/>
      <w:marRight w:val="0"/>
      <w:marTop w:val="0"/>
      <w:marBottom w:val="0"/>
      <w:divBdr>
        <w:top w:val="none" w:sz="0" w:space="0" w:color="auto"/>
        <w:left w:val="none" w:sz="0" w:space="0" w:color="auto"/>
        <w:bottom w:val="none" w:sz="0" w:space="0" w:color="auto"/>
        <w:right w:val="none" w:sz="0" w:space="0" w:color="auto"/>
      </w:divBdr>
    </w:div>
    <w:div w:id="1469087727">
      <w:bodyDiv w:val="1"/>
      <w:marLeft w:val="0"/>
      <w:marRight w:val="0"/>
      <w:marTop w:val="0"/>
      <w:marBottom w:val="0"/>
      <w:divBdr>
        <w:top w:val="none" w:sz="0" w:space="0" w:color="auto"/>
        <w:left w:val="none" w:sz="0" w:space="0" w:color="auto"/>
        <w:bottom w:val="none" w:sz="0" w:space="0" w:color="auto"/>
        <w:right w:val="none" w:sz="0" w:space="0" w:color="auto"/>
      </w:divBdr>
      <w:divsChild>
        <w:div w:id="1483421742">
          <w:marLeft w:val="0"/>
          <w:marRight w:val="0"/>
          <w:marTop w:val="0"/>
          <w:marBottom w:val="0"/>
          <w:divBdr>
            <w:top w:val="none" w:sz="0" w:space="0" w:color="auto"/>
            <w:left w:val="none" w:sz="0" w:space="0" w:color="auto"/>
            <w:bottom w:val="none" w:sz="0" w:space="0" w:color="auto"/>
            <w:right w:val="none" w:sz="0" w:space="0" w:color="auto"/>
          </w:divBdr>
          <w:divsChild>
            <w:div w:id="1796213990">
              <w:marLeft w:val="0"/>
              <w:marRight w:val="0"/>
              <w:marTop w:val="0"/>
              <w:marBottom w:val="0"/>
              <w:divBdr>
                <w:top w:val="none" w:sz="0" w:space="0" w:color="auto"/>
                <w:left w:val="none" w:sz="0" w:space="0" w:color="auto"/>
                <w:bottom w:val="none" w:sz="0" w:space="0" w:color="auto"/>
                <w:right w:val="none" w:sz="0" w:space="0" w:color="auto"/>
              </w:divBdr>
              <w:divsChild>
                <w:div w:id="153497976">
                  <w:marLeft w:val="0"/>
                  <w:marRight w:val="0"/>
                  <w:marTop w:val="0"/>
                  <w:marBottom w:val="0"/>
                  <w:divBdr>
                    <w:top w:val="none" w:sz="0" w:space="0" w:color="auto"/>
                    <w:left w:val="none" w:sz="0" w:space="0" w:color="auto"/>
                    <w:bottom w:val="none" w:sz="0" w:space="0" w:color="auto"/>
                    <w:right w:val="none" w:sz="0" w:space="0" w:color="auto"/>
                  </w:divBdr>
                  <w:divsChild>
                    <w:div w:id="164978098">
                      <w:marLeft w:val="0"/>
                      <w:marRight w:val="0"/>
                      <w:marTop w:val="0"/>
                      <w:marBottom w:val="0"/>
                      <w:divBdr>
                        <w:top w:val="none" w:sz="0" w:space="0" w:color="auto"/>
                        <w:left w:val="none" w:sz="0" w:space="0" w:color="auto"/>
                        <w:bottom w:val="none" w:sz="0" w:space="0" w:color="auto"/>
                        <w:right w:val="none" w:sz="0" w:space="0" w:color="auto"/>
                      </w:divBdr>
                      <w:divsChild>
                        <w:div w:id="1150364662">
                          <w:marLeft w:val="0"/>
                          <w:marRight w:val="0"/>
                          <w:marTop w:val="0"/>
                          <w:marBottom w:val="0"/>
                          <w:divBdr>
                            <w:top w:val="none" w:sz="0" w:space="0" w:color="auto"/>
                            <w:left w:val="none" w:sz="0" w:space="0" w:color="auto"/>
                            <w:bottom w:val="none" w:sz="0" w:space="0" w:color="auto"/>
                            <w:right w:val="none" w:sz="0" w:space="0" w:color="auto"/>
                          </w:divBdr>
                          <w:divsChild>
                            <w:div w:id="136991795">
                              <w:marLeft w:val="0"/>
                              <w:marRight w:val="0"/>
                              <w:marTop w:val="0"/>
                              <w:marBottom w:val="0"/>
                              <w:divBdr>
                                <w:top w:val="none" w:sz="0" w:space="0" w:color="auto"/>
                                <w:left w:val="none" w:sz="0" w:space="0" w:color="auto"/>
                                <w:bottom w:val="none" w:sz="0" w:space="0" w:color="auto"/>
                                <w:right w:val="none" w:sz="0" w:space="0" w:color="auto"/>
                              </w:divBdr>
                              <w:divsChild>
                                <w:div w:id="955984756">
                                  <w:marLeft w:val="0"/>
                                  <w:marRight w:val="0"/>
                                  <w:marTop w:val="0"/>
                                  <w:marBottom w:val="0"/>
                                  <w:divBdr>
                                    <w:top w:val="none" w:sz="0" w:space="0" w:color="auto"/>
                                    <w:left w:val="none" w:sz="0" w:space="0" w:color="auto"/>
                                    <w:bottom w:val="none" w:sz="0" w:space="0" w:color="auto"/>
                                    <w:right w:val="none" w:sz="0" w:space="0" w:color="auto"/>
                                  </w:divBdr>
                                  <w:divsChild>
                                    <w:div w:id="1288463792">
                                      <w:marLeft w:val="0"/>
                                      <w:marRight w:val="0"/>
                                      <w:marTop w:val="0"/>
                                      <w:marBottom w:val="0"/>
                                      <w:divBdr>
                                        <w:top w:val="none" w:sz="0" w:space="0" w:color="auto"/>
                                        <w:left w:val="none" w:sz="0" w:space="0" w:color="auto"/>
                                        <w:bottom w:val="none" w:sz="0" w:space="0" w:color="auto"/>
                                        <w:right w:val="none" w:sz="0" w:space="0" w:color="auto"/>
                                      </w:divBdr>
                                      <w:divsChild>
                                        <w:div w:id="2109157875">
                                          <w:marLeft w:val="0"/>
                                          <w:marRight w:val="0"/>
                                          <w:marTop w:val="0"/>
                                          <w:marBottom w:val="0"/>
                                          <w:divBdr>
                                            <w:top w:val="none" w:sz="0" w:space="0" w:color="auto"/>
                                            <w:left w:val="none" w:sz="0" w:space="0" w:color="auto"/>
                                            <w:bottom w:val="none" w:sz="0" w:space="0" w:color="auto"/>
                                            <w:right w:val="none" w:sz="0" w:space="0" w:color="auto"/>
                                          </w:divBdr>
                                          <w:divsChild>
                                            <w:div w:id="1797135255">
                                              <w:marLeft w:val="0"/>
                                              <w:marRight w:val="0"/>
                                              <w:marTop w:val="0"/>
                                              <w:marBottom w:val="0"/>
                                              <w:divBdr>
                                                <w:top w:val="none" w:sz="0" w:space="0" w:color="auto"/>
                                                <w:left w:val="none" w:sz="0" w:space="0" w:color="auto"/>
                                                <w:bottom w:val="none" w:sz="0" w:space="0" w:color="auto"/>
                                                <w:right w:val="none" w:sz="0" w:space="0" w:color="auto"/>
                                              </w:divBdr>
                                              <w:divsChild>
                                                <w:div w:id="1023673350">
                                                  <w:marLeft w:val="0"/>
                                                  <w:marRight w:val="0"/>
                                                  <w:marTop w:val="0"/>
                                                  <w:marBottom w:val="0"/>
                                                  <w:divBdr>
                                                    <w:top w:val="none" w:sz="0" w:space="0" w:color="auto"/>
                                                    <w:left w:val="none" w:sz="0" w:space="0" w:color="auto"/>
                                                    <w:bottom w:val="none" w:sz="0" w:space="0" w:color="auto"/>
                                                    <w:right w:val="none" w:sz="0" w:space="0" w:color="auto"/>
                                                  </w:divBdr>
                                                  <w:divsChild>
                                                    <w:div w:id="867914312">
                                                      <w:marLeft w:val="0"/>
                                                      <w:marRight w:val="0"/>
                                                      <w:marTop w:val="0"/>
                                                      <w:marBottom w:val="0"/>
                                                      <w:divBdr>
                                                        <w:top w:val="none" w:sz="0" w:space="0" w:color="auto"/>
                                                        <w:left w:val="none" w:sz="0" w:space="0" w:color="auto"/>
                                                        <w:bottom w:val="none" w:sz="0" w:space="0" w:color="auto"/>
                                                        <w:right w:val="none" w:sz="0" w:space="0" w:color="auto"/>
                                                      </w:divBdr>
                                                      <w:divsChild>
                                                        <w:div w:id="22184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5431331">
      <w:bodyDiv w:val="1"/>
      <w:marLeft w:val="0"/>
      <w:marRight w:val="0"/>
      <w:marTop w:val="0"/>
      <w:marBottom w:val="0"/>
      <w:divBdr>
        <w:top w:val="none" w:sz="0" w:space="0" w:color="auto"/>
        <w:left w:val="none" w:sz="0" w:space="0" w:color="auto"/>
        <w:bottom w:val="none" w:sz="0" w:space="0" w:color="auto"/>
        <w:right w:val="none" w:sz="0" w:space="0" w:color="auto"/>
      </w:divBdr>
      <w:divsChild>
        <w:div w:id="517353855">
          <w:marLeft w:val="0"/>
          <w:marRight w:val="0"/>
          <w:marTop w:val="0"/>
          <w:marBottom w:val="0"/>
          <w:divBdr>
            <w:top w:val="none" w:sz="0" w:space="0" w:color="auto"/>
            <w:left w:val="none" w:sz="0" w:space="0" w:color="auto"/>
            <w:bottom w:val="none" w:sz="0" w:space="0" w:color="auto"/>
            <w:right w:val="none" w:sz="0" w:space="0" w:color="auto"/>
          </w:divBdr>
          <w:divsChild>
            <w:div w:id="1394426682">
              <w:marLeft w:val="0"/>
              <w:marRight w:val="0"/>
              <w:marTop w:val="0"/>
              <w:marBottom w:val="0"/>
              <w:divBdr>
                <w:top w:val="none" w:sz="0" w:space="0" w:color="auto"/>
                <w:left w:val="none" w:sz="0" w:space="0" w:color="auto"/>
                <w:bottom w:val="none" w:sz="0" w:space="0" w:color="auto"/>
                <w:right w:val="none" w:sz="0" w:space="0" w:color="auto"/>
              </w:divBdr>
              <w:divsChild>
                <w:div w:id="1229072839">
                  <w:marLeft w:val="0"/>
                  <w:marRight w:val="0"/>
                  <w:marTop w:val="0"/>
                  <w:marBottom w:val="0"/>
                  <w:divBdr>
                    <w:top w:val="none" w:sz="0" w:space="0" w:color="auto"/>
                    <w:left w:val="none" w:sz="0" w:space="0" w:color="auto"/>
                    <w:bottom w:val="none" w:sz="0" w:space="0" w:color="auto"/>
                    <w:right w:val="none" w:sz="0" w:space="0" w:color="auto"/>
                  </w:divBdr>
                  <w:divsChild>
                    <w:div w:id="1669669008">
                      <w:marLeft w:val="0"/>
                      <w:marRight w:val="0"/>
                      <w:marTop w:val="0"/>
                      <w:marBottom w:val="0"/>
                      <w:divBdr>
                        <w:top w:val="none" w:sz="0" w:space="0" w:color="auto"/>
                        <w:left w:val="none" w:sz="0" w:space="0" w:color="auto"/>
                        <w:bottom w:val="none" w:sz="0" w:space="0" w:color="auto"/>
                        <w:right w:val="none" w:sz="0" w:space="0" w:color="auto"/>
                      </w:divBdr>
                      <w:divsChild>
                        <w:div w:id="125049373">
                          <w:marLeft w:val="0"/>
                          <w:marRight w:val="0"/>
                          <w:marTop w:val="0"/>
                          <w:marBottom w:val="0"/>
                          <w:divBdr>
                            <w:top w:val="none" w:sz="0" w:space="0" w:color="auto"/>
                            <w:left w:val="none" w:sz="0" w:space="0" w:color="auto"/>
                            <w:bottom w:val="none" w:sz="0" w:space="0" w:color="auto"/>
                            <w:right w:val="none" w:sz="0" w:space="0" w:color="auto"/>
                          </w:divBdr>
                          <w:divsChild>
                            <w:div w:id="923340117">
                              <w:marLeft w:val="0"/>
                              <w:marRight w:val="0"/>
                              <w:marTop w:val="0"/>
                              <w:marBottom w:val="0"/>
                              <w:divBdr>
                                <w:top w:val="none" w:sz="0" w:space="0" w:color="auto"/>
                                <w:left w:val="none" w:sz="0" w:space="0" w:color="auto"/>
                                <w:bottom w:val="none" w:sz="0" w:space="0" w:color="auto"/>
                                <w:right w:val="none" w:sz="0" w:space="0" w:color="auto"/>
                              </w:divBdr>
                              <w:divsChild>
                                <w:div w:id="1806464643">
                                  <w:marLeft w:val="0"/>
                                  <w:marRight w:val="0"/>
                                  <w:marTop w:val="0"/>
                                  <w:marBottom w:val="0"/>
                                  <w:divBdr>
                                    <w:top w:val="none" w:sz="0" w:space="0" w:color="auto"/>
                                    <w:left w:val="none" w:sz="0" w:space="0" w:color="auto"/>
                                    <w:bottom w:val="none" w:sz="0" w:space="0" w:color="auto"/>
                                    <w:right w:val="none" w:sz="0" w:space="0" w:color="auto"/>
                                  </w:divBdr>
                                  <w:divsChild>
                                    <w:div w:id="1202984644">
                                      <w:marLeft w:val="0"/>
                                      <w:marRight w:val="0"/>
                                      <w:marTop w:val="0"/>
                                      <w:marBottom w:val="0"/>
                                      <w:divBdr>
                                        <w:top w:val="none" w:sz="0" w:space="0" w:color="auto"/>
                                        <w:left w:val="none" w:sz="0" w:space="0" w:color="auto"/>
                                        <w:bottom w:val="none" w:sz="0" w:space="0" w:color="auto"/>
                                        <w:right w:val="none" w:sz="0" w:space="0" w:color="auto"/>
                                      </w:divBdr>
                                      <w:divsChild>
                                        <w:div w:id="950093954">
                                          <w:marLeft w:val="0"/>
                                          <w:marRight w:val="0"/>
                                          <w:marTop w:val="0"/>
                                          <w:marBottom w:val="0"/>
                                          <w:divBdr>
                                            <w:top w:val="none" w:sz="0" w:space="0" w:color="auto"/>
                                            <w:left w:val="none" w:sz="0" w:space="0" w:color="auto"/>
                                            <w:bottom w:val="none" w:sz="0" w:space="0" w:color="auto"/>
                                            <w:right w:val="none" w:sz="0" w:space="0" w:color="auto"/>
                                          </w:divBdr>
                                          <w:divsChild>
                                            <w:div w:id="234511838">
                                              <w:marLeft w:val="0"/>
                                              <w:marRight w:val="0"/>
                                              <w:marTop w:val="0"/>
                                              <w:marBottom w:val="0"/>
                                              <w:divBdr>
                                                <w:top w:val="none" w:sz="0" w:space="0" w:color="auto"/>
                                                <w:left w:val="none" w:sz="0" w:space="0" w:color="auto"/>
                                                <w:bottom w:val="none" w:sz="0" w:space="0" w:color="auto"/>
                                                <w:right w:val="none" w:sz="0" w:space="0" w:color="auto"/>
                                              </w:divBdr>
                                              <w:divsChild>
                                                <w:div w:id="1792505961">
                                                  <w:marLeft w:val="0"/>
                                                  <w:marRight w:val="0"/>
                                                  <w:marTop w:val="0"/>
                                                  <w:marBottom w:val="0"/>
                                                  <w:divBdr>
                                                    <w:top w:val="none" w:sz="0" w:space="0" w:color="auto"/>
                                                    <w:left w:val="none" w:sz="0" w:space="0" w:color="auto"/>
                                                    <w:bottom w:val="none" w:sz="0" w:space="0" w:color="auto"/>
                                                    <w:right w:val="none" w:sz="0" w:space="0" w:color="auto"/>
                                                  </w:divBdr>
                                                  <w:divsChild>
                                                    <w:div w:id="2067752303">
                                                      <w:marLeft w:val="0"/>
                                                      <w:marRight w:val="0"/>
                                                      <w:marTop w:val="0"/>
                                                      <w:marBottom w:val="0"/>
                                                      <w:divBdr>
                                                        <w:top w:val="none" w:sz="0" w:space="0" w:color="auto"/>
                                                        <w:left w:val="none" w:sz="0" w:space="0" w:color="auto"/>
                                                        <w:bottom w:val="none" w:sz="0" w:space="0" w:color="auto"/>
                                                        <w:right w:val="none" w:sz="0" w:space="0" w:color="auto"/>
                                                      </w:divBdr>
                                                      <w:divsChild>
                                                        <w:div w:id="84725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6617220">
      <w:bodyDiv w:val="1"/>
      <w:marLeft w:val="0"/>
      <w:marRight w:val="0"/>
      <w:marTop w:val="0"/>
      <w:marBottom w:val="0"/>
      <w:divBdr>
        <w:top w:val="none" w:sz="0" w:space="0" w:color="auto"/>
        <w:left w:val="none" w:sz="0" w:space="0" w:color="auto"/>
        <w:bottom w:val="none" w:sz="0" w:space="0" w:color="auto"/>
        <w:right w:val="none" w:sz="0" w:space="0" w:color="auto"/>
      </w:divBdr>
      <w:divsChild>
        <w:div w:id="186599742">
          <w:marLeft w:val="0"/>
          <w:marRight w:val="0"/>
          <w:marTop w:val="0"/>
          <w:marBottom w:val="0"/>
          <w:divBdr>
            <w:top w:val="none" w:sz="0" w:space="0" w:color="auto"/>
            <w:left w:val="none" w:sz="0" w:space="0" w:color="auto"/>
            <w:bottom w:val="none" w:sz="0" w:space="0" w:color="auto"/>
            <w:right w:val="none" w:sz="0" w:space="0" w:color="auto"/>
          </w:divBdr>
          <w:divsChild>
            <w:div w:id="949245838">
              <w:marLeft w:val="0"/>
              <w:marRight w:val="0"/>
              <w:marTop w:val="0"/>
              <w:marBottom w:val="0"/>
              <w:divBdr>
                <w:top w:val="none" w:sz="0" w:space="0" w:color="auto"/>
                <w:left w:val="none" w:sz="0" w:space="0" w:color="auto"/>
                <w:bottom w:val="none" w:sz="0" w:space="0" w:color="auto"/>
                <w:right w:val="none" w:sz="0" w:space="0" w:color="auto"/>
              </w:divBdr>
              <w:divsChild>
                <w:div w:id="2064254354">
                  <w:marLeft w:val="0"/>
                  <w:marRight w:val="0"/>
                  <w:marTop w:val="0"/>
                  <w:marBottom w:val="0"/>
                  <w:divBdr>
                    <w:top w:val="none" w:sz="0" w:space="0" w:color="auto"/>
                    <w:left w:val="none" w:sz="0" w:space="0" w:color="auto"/>
                    <w:bottom w:val="none" w:sz="0" w:space="0" w:color="auto"/>
                    <w:right w:val="none" w:sz="0" w:space="0" w:color="auto"/>
                  </w:divBdr>
                  <w:divsChild>
                    <w:div w:id="2147312059">
                      <w:marLeft w:val="0"/>
                      <w:marRight w:val="0"/>
                      <w:marTop w:val="0"/>
                      <w:marBottom w:val="0"/>
                      <w:divBdr>
                        <w:top w:val="none" w:sz="0" w:space="0" w:color="auto"/>
                        <w:left w:val="none" w:sz="0" w:space="0" w:color="auto"/>
                        <w:bottom w:val="none" w:sz="0" w:space="0" w:color="auto"/>
                        <w:right w:val="none" w:sz="0" w:space="0" w:color="auto"/>
                      </w:divBdr>
                      <w:divsChild>
                        <w:div w:id="826555066">
                          <w:marLeft w:val="0"/>
                          <w:marRight w:val="0"/>
                          <w:marTop w:val="0"/>
                          <w:marBottom w:val="0"/>
                          <w:divBdr>
                            <w:top w:val="none" w:sz="0" w:space="0" w:color="auto"/>
                            <w:left w:val="none" w:sz="0" w:space="0" w:color="auto"/>
                            <w:bottom w:val="none" w:sz="0" w:space="0" w:color="auto"/>
                            <w:right w:val="none" w:sz="0" w:space="0" w:color="auto"/>
                          </w:divBdr>
                          <w:divsChild>
                            <w:div w:id="1260716080">
                              <w:marLeft w:val="0"/>
                              <w:marRight w:val="0"/>
                              <w:marTop w:val="0"/>
                              <w:marBottom w:val="0"/>
                              <w:divBdr>
                                <w:top w:val="none" w:sz="0" w:space="0" w:color="auto"/>
                                <w:left w:val="none" w:sz="0" w:space="0" w:color="auto"/>
                                <w:bottom w:val="none" w:sz="0" w:space="0" w:color="auto"/>
                                <w:right w:val="none" w:sz="0" w:space="0" w:color="auto"/>
                              </w:divBdr>
                              <w:divsChild>
                                <w:div w:id="335961950">
                                  <w:marLeft w:val="0"/>
                                  <w:marRight w:val="0"/>
                                  <w:marTop w:val="0"/>
                                  <w:marBottom w:val="0"/>
                                  <w:divBdr>
                                    <w:top w:val="none" w:sz="0" w:space="0" w:color="auto"/>
                                    <w:left w:val="none" w:sz="0" w:space="0" w:color="auto"/>
                                    <w:bottom w:val="none" w:sz="0" w:space="0" w:color="auto"/>
                                    <w:right w:val="none" w:sz="0" w:space="0" w:color="auto"/>
                                  </w:divBdr>
                                  <w:divsChild>
                                    <w:div w:id="545992027">
                                      <w:marLeft w:val="0"/>
                                      <w:marRight w:val="0"/>
                                      <w:marTop w:val="0"/>
                                      <w:marBottom w:val="0"/>
                                      <w:divBdr>
                                        <w:top w:val="none" w:sz="0" w:space="0" w:color="auto"/>
                                        <w:left w:val="none" w:sz="0" w:space="0" w:color="auto"/>
                                        <w:bottom w:val="none" w:sz="0" w:space="0" w:color="auto"/>
                                        <w:right w:val="none" w:sz="0" w:space="0" w:color="auto"/>
                                      </w:divBdr>
                                      <w:divsChild>
                                        <w:div w:id="1238787410">
                                          <w:marLeft w:val="0"/>
                                          <w:marRight w:val="0"/>
                                          <w:marTop w:val="0"/>
                                          <w:marBottom w:val="0"/>
                                          <w:divBdr>
                                            <w:top w:val="none" w:sz="0" w:space="0" w:color="auto"/>
                                            <w:left w:val="none" w:sz="0" w:space="0" w:color="auto"/>
                                            <w:bottom w:val="none" w:sz="0" w:space="0" w:color="auto"/>
                                            <w:right w:val="none" w:sz="0" w:space="0" w:color="auto"/>
                                          </w:divBdr>
                                          <w:divsChild>
                                            <w:div w:id="1017579839">
                                              <w:marLeft w:val="0"/>
                                              <w:marRight w:val="0"/>
                                              <w:marTop w:val="0"/>
                                              <w:marBottom w:val="0"/>
                                              <w:divBdr>
                                                <w:top w:val="none" w:sz="0" w:space="0" w:color="auto"/>
                                                <w:left w:val="none" w:sz="0" w:space="0" w:color="auto"/>
                                                <w:bottom w:val="none" w:sz="0" w:space="0" w:color="auto"/>
                                                <w:right w:val="none" w:sz="0" w:space="0" w:color="auto"/>
                                              </w:divBdr>
                                              <w:divsChild>
                                                <w:div w:id="56050497">
                                                  <w:marLeft w:val="0"/>
                                                  <w:marRight w:val="0"/>
                                                  <w:marTop w:val="0"/>
                                                  <w:marBottom w:val="0"/>
                                                  <w:divBdr>
                                                    <w:top w:val="none" w:sz="0" w:space="0" w:color="auto"/>
                                                    <w:left w:val="none" w:sz="0" w:space="0" w:color="auto"/>
                                                    <w:bottom w:val="none" w:sz="0" w:space="0" w:color="auto"/>
                                                    <w:right w:val="none" w:sz="0" w:space="0" w:color="auto"/>
                                                  </w:divBdr>
                                                  <w:divsChild>
                                                    <w:div w:id="465582484">
                                                      <w:marLeft w:val="0"/>
                                                      <w:marRight w:val="0"/>
                                                      <w:marTop w:val="0"/>
                                                      <w:marBottom w:val="0"/>
                                                      <w:divBdr>
                                                        <w:top w:val="none" w:sz="0" w:space="0" w:color="auto"/>
                                                        <w:left w:val="none" w:sz="0" w:space="0" w:color="auto"/>
                                                        <w:bottom w:val="none" w:sz="0" w:space="0" w:color="auto"/>
                                                        <w:right w:val="none" w:sz="0" w:space="0" w:color="auto"/>
                                                      </w:divBdr>
                                                      <w:divsChild>
                                                        <w:div w:id="137831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1226827">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38496742">
      <w:bodyDiv w:val="1"/>
      <w:marLeft w:val="0"/>
      <w:marRight w:val="0"/>
      <w:marTop w:val="0"/>
      <w:marBottom w:val="0"/>
      <w:divBdr>
        <w:top w:val="none" w:sz="0" w:space="0" w:color="auto"/>
        <w:left w:val="none" w:sz="0" w:space="0" w:color="auto"/>
        <w:bottom w:val="none" w:sz="0" w:space="0" w:color="auto"/>
        <w:right w:val="none" w:sz="0" w:space="0" w:color="auto"/>
      </w:divBdr>
    </w:div>
    <w:div w:id="189839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302951BF388804A8AE73E3438F6529E" ma:contentTypeVersion="" ma:contentTypeDescription="PDMS Document Site Content Type" ma:contentTypeScope="" ma:versionID="74c5286ccb650b544fb09ed265fed85c">
  <xsd:schema xmlns:xsd="http://www.w3.org/2001/XMLSchema" xmlns:xs="http://www.w3.org/2001/XMLSchema" xmlns:p="http://schemas.microsoft.com/office/2006/metadata/properties" xmlns:ns2="EB3050C8-4532-45B1-955C-11C0F93CA6B0" targetNamespace="http://schemas.microsoft.com/office/2006/metadata/properties" ma:root="true" ma:fieldsID="1d8cbe642248d78c0f05a79f7372bf53" ns2:_="">
    <xsd:import namespace="EB3050C8-4532-45B1-955C-11C0F93CA6B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050C8-4532-45B1-955C-11C0F93CA6B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EB3050C8-4532-45B1-955C-11C0F93CA6B0" xsi:nil="true"/>
  </documentManagement>
</p:properties>
</file>

<file path=customXml/itemProps1.xml><?xml version="1.0" encoding="utf-8"?>
<ds:datastoreItem xmlns:ds="http://schemas.openxmlformats.org/officeDocument/2006/customXml" ds:itemID="{9BFD0BCE-EF4B-4C64-B75C-8FAAAFC8347D}">
  <ds:schemaRefs>
    <ds:schemaRef ds:uri="http://schemas.openxmlformats.org/officeDocument/2006/bibliography"/>
  </ds:schemaRefs>
</ds:datastoreItem>
</file>

<file path=customXml/itemProps2.xml><?xml version="1.0" encoding="utf-8"?>
<ds:datastoreItem xmlns:ds="http://schemas.openxmlformats.org/officeDocument/2006/customXml" ds:itemID="{0E5E6561-ACD6-4A93-94EC-68366CC26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050C8-4532-45B1-955C-11C0F93CA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B76F00-199F-4233-B3EB-026760A61BB1}">
  <ds:schemaRefs>
    <ds:schemaRef ds:uri="http://schemas.microsoft.com/sharepoint/v3/contenttype/forms"/>
  </ds:schemaRefs>
</ds:datastoreItem>
</file>

<file path=customXml/itemProps4.xml><?xml version="1.0" encoding="utf-8"?>
<ds:datastoreItem xmlns:ds="http://schemas.openxmlformats.org/officeDocument/2006/customXml" ds:itemID="{01E0BCEB-4014-499D-8C32-8CD37EF2F2AE}">
  <ds:schemaRefs>
    <ds:schemaRef ds:uri="http://purl.org/dc/terms/"/>
    <ds:schemaRef ds:uri="http://purl.org/dc/elements/1.1/"/>
    <ds:schemaRef ds:uri="http://schemas.microsoft.com/office/2006/documentManagement/types"/>
    <ds:schemaRef ds:uri="EB3050C8-4532-45B1-955C-11C0F93CA6B0"/>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2597</Words>
  <Characters>13921</Characters>
  <Application>Microsoft Office Word</Application>
  <DocSecurity>0</DocSecurity>
  <Lines>259</Lines>
  <Paragraphs>84</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Duncan</dc:creator>
  <cp:keywords>[SEC=OFFICIAL:Sensitive]</cp:keywords>
  <cp:lastModifiedBy>NDISQSC</cp:lastModifiedBy>
  <cp:revision>2</cp:revision>
  <cp:lastPrinted>2023-11-22T02:09:00Z</cp:lastPrinted>
  <dcterms:created xsi:type="dcterms:W3CDTF">2023-12-15T02:15:00Z</dcterms:created>
  <dcterms:modified xsi:type="dcterms:W3CDTF">2023-12-15T02:15:00Z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 Sensitive Legal-Privilege</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FCB1640009244D92BBEF8DB7BC93A8FB</vt:lpwstr>
  </property>
  <property fmtid="{D5CDD505-2E9C-101B-9397-08002B2CF9AE}" pid="9" name="PM_ProtectiveMarkingValue_Footer">
    <vt:lpwstr>OFFICIAL: Sensitive ACCESS=Legal-Privilege</vt:lpwstr>
  </property>
  <property fmtid="{D5CDD505-2E9C-101B-9397-08002B2CF9AE}" pid="10" name="PM_Originator_Hash_SHA1">
    <vt:lpwstr>0E1F21B895E293173B6D34E55744B7973B2BA5BA</vt:lpwstr>
  </property>
  <property fmtid="{D5CDD505-2E9C-101B-9397-08002B2CF9AE}" pid="11" name="PM_OriginationTimeStamp">
    <vt:lpwstr>2023-12-14T07:39:19Z</vt:lpwstr>
  </property>
  <property fmtid="{D5CDD505-2E9C-101B-9397-08002B2CF9AE}" pid="12" name="PM_ProtectiveMarkingValue_Header">
    <vt:lpwstr>OFFICIAL: Sensitive ACCESS=Legal-Privilege</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Legal-Privilege</vt:lpwstr>
  </property>
  <property fmtid="{D5CDD505-2E9C-101B-9397-08002B2CF9AE}" pid="18" name="PM_Display">
    <vt:lpwstr>OFFICIAL: Sensitive Legal-Privilege</vt:lpwstr>
  </property>
  <property fmtid="{D5CDD505-2E9C-101B-9397-08002B2CF9AE}" pid="19" name="PM_Hash_Version">
    <vt:lpwstr>2022.1</vt:lpwstr>
  </property>
  <property fmtid="{D5CDD505-2E9C-101B-9397-08002B2CF9AE}" pid="20" name="PM_Hash_Salt_Prev">
    <vt:lpwstr>EBF635661DC22B167C39C9E8A20D32DB</vt:lpwstr>
  </property>
  <property fmtid="{D5CDD505-2E9C-101B-9397-08002B2CF9AE}" pid="21" name="PM_Hash_Salt">
    <vt:lpwstr>8B74ED1B0538E273E71ABE4343FF999A</vt:lpwstr>
  </property>
  <property fmtid="{D5CDD505-2E9C-101B-9397-08002B2CF9AE}" pid="22" name="PM_Hash_SHA1">
    <vt:lpwstr>7B487AE061C32248918611C3394F6C9EAAEA1B3D</vt:lpwstr>
  </property>
  <property fmtid="{D5CDD505-2E9C-101B-9397-08002B2CF9AE}" pid="23" name="PM_OriginatorUserAccountName_SHA256">
    <vt:lpwstr>E645495BB6018926A70901DF44291B89500AAD1D84C6D3EF0BF33F5E90668B9B</vt:lpwstr>
  </property>
  <property fmtid="{D5CDD505-2E9C-101B-9397-08002B2CF9AE}" pid="24" name="PM_OriginatorDomainName_SHA256">
    <vt:lpwstr>CE53151D70EF3143B9B6CA1DC053F41E858E2C804CF2EE5AE813E5CCE407743B</vt:lpwstr>
  </property>
  <property fmtid="{D5CDD505-2E9C-101B-9397-08002B2CF9AE}" pid="25" name="PM_SecurityClassification_Prev">
    <vt:lpwstr>OFFICIAL:Sensitive</vt:lpwstr>
  </property>
  <property fmtid="{D5CDD505-2E9C-101B-9397-08002B2CF9AE}" pid="26" name="PM_Qualifier_Prev">
    <vt:lpwstr/>
  </property>
  <property fmtid="{D5CDD505-2E9C-101B-9397-08002B2CF9AE}" pid="27" name="ContentTypeId">
    <vt:lpwstr>0x010100266966F133664895A6EE3632470D45F500F302951BF388804A8AE73E3438F6529E</vt:lpwstr>
  </property>
  <property fmtid="{D5CDD505-2E9C-101B-9397-08002B2CF9AE}" pid="28" name="PMHMAC">
    <vt:lpwstr>v=2022.1;a=SHA256;h=0F811CE3F19B9BE4CDFD765AFD26042E6AAA94C05109BA04C4C4DDA0E753C70D</vt:lpwstr>
  </property>
  <property fmtid="{D5CDD505-2E9C-101B-9397-08002B2CF9AE}" pid="29" name="MSIP_Label_d194443c-124e-4306-933c-64d7e8cc41b1_Method">
    <vt:lpwstr>Privileged</vt:lpwstr>
  </property>
  <property fmtid="{D5CDD505-2E9C-101B-9397-08002B2CF9AE}" pid="30" name="MSIP_Label_d194443c-124e-4306-933c-64d7e8cc41b1_Name">
    <vt:lpwstr>OFFICIAL:Sensitive</vt:lpwstr>
  </property>
  <property fmtid="{D5CDD505-2E9C-101B-9397-08002B2CF9AE}" pid="31" name="MSIP_Label_d194443c-124e-4306-933c-64d7e8cc41b1_SiteId">
    <vt:lpwstr>61e36dd1-ca6e-4d61-aa0a-2b4eb88317a3</vt:lpwstr>
  </property>
  <property fmtid="{D5CDD505-2E9C-101B-9397-08002B2CF9AE}" pid="32" name="MSIP_Label_d194443c-124e-4306-933c-64d7e8cc41b1_ContentBits">
    <vt:lpwstr>0</vt:lpwstr>
  </property>
  <property fmtid="{D5CDD505-2E9C-101B-9397-08002B2CF9AE}" pid="33" name="MSIP_Label_d194443c-124e-4306-933c-64d7e8cc41b1_Enabled">
    <vt:lpwstr>true</vt:lpwstr>
  </property>
  <property fmtid="{D5CDD505-2E9C-101B-9397-08002B2CF9AE}" pid="34" name="MSIP_Label_d194443c-124e-4306-933c-64d7e8cc41b1_SetDate">
    <vt:lpwstr>2023-12-14T07:39:19Z</vt:lpwstr>
  </property>
  <property fmtid="{D5CDD505-2E9C-101B-9397-08002B2CF9AE}" pid="35" name="MSIP_Label_d194443c-124e-4306-933c-64d7e8cc41b1_ActionId">
    <vt:lpwstr>d005f588eea441feaa96bf2d1babb243</vt:lpwstr>
  </property>
  <property fmtid="{D5CDD505-2E9C-101B-9397-08002B2CF9AE}" pid="36" name="PMUuid">
    <vt:lpwstr>v=2022.2;d=gov.au;g=9838020E-D8A2-5FB0-ACAD-24AFC21961EB</vt:lpwstr>
  </property>
</Properties>
</file>