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3ABAC" w14:textId="77777777" w:rsidR="00964CAF" w:rsidRPr="00871A8C" w:rsidRDefault="00964CAF" w:rsidP="00964CAF">
      <w:pPr>
        <w:rPr>
          <w:sz w:val="28"/>
        </w:rPr>
      </w:pPr>
      <w:r w:rsidRPr="00871A8C">
        <w:rPr>
          <w:noProof/>
          <w:lang w:eastAsia="en-AU"/>
        </w:rPr>
        <w:drawing>
          <wp:inline distT="0" distB="0" distL="0" distR="0" wp14:anchorId="16C1F260" wp14:editId="297C05B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DC8EA" w14:textId="77777777" w:rsidR="00964CAF" w:rsidRPr="00871A8C" w:rsidRDefault="00964CAF" w:rsidP="00964CAF">
      <w:pPr>
        <w:rPr>
          <w:sz w:val="19"/>
        </w:rPr>
      </w:pPr>
    </w:p>
    <w:p w14:paraId="2EB2E617" w14:textId="4BCB2672" w:rsidR="00E15F6C" w:rsidRPr="00500C3D" w:rsidRDefault="007115B9" w:rsidP="00231D92">
      <w:pPr>
        <w:pStyle w:val="ShortT"/>
        <w:spacing w:line="240" w:lineRule="auto"/>
        <w:rPr>
          <w:b/>
          <w:sz w:val="40"/>
          <w:szCs w:val="40"/>
        </w:rPr>
      </w:pPr>
      <w:r w:rsidRPr="007115B9">
        <w:rPr>
          <w:b/>
          <w:sz w:val="40"/>
          <w:szCs w:val="40"/>
        </w:rPr>
        <w:t>Customs (</w:t>
      </w:r>
      <w:r w:rsidR="009945D5">
        <w:rPr>
          <w:b/>
          <w:sz w:val="40"/>
          <w:szCs w:val="40"/>
        </w:rPr>
        <w:t>Australia</w:t>
      </w:r>
      <w:r w:rsidR="009945D5">
        <w:rPr>
          <w:b/>
          <w:sz w:val="40"/>
          <w:szCs w:val="40"/>
        </w:rPr>
        <w:noBreakHyphen/>
        <w:t>United Kingdom Free</w:t>
      </w:r>
      <w:r w:rsidRPr="007115B9">
        <w:rPr>
          <w:b/>
          <w:sz w:val="40"/>
          <w:szCs w:val="40"/>
        </w:rPr>
        <w:t xml:space="preserve"> Trade Agreement Implementation) </w:t>
      </w:r>
      <w:r w:rsidR="00E270B3">
        <w:rPr>
          <w:b/>
          <w:sz w:val="40"/>
          <w:szCs w:val="40"/>
        </w:rPr>
        <w:t>Notice</w:t>
      </w:r>
      <w:r w:rsidRPr="007115B9">
        <w:rPr>
          <w:b/>
          <w:sz w:val="40"/>
          <w:szCs w:val="40"/>
        </w:rPr>
        <w:t xml:space="preserve"> </w:t>
      </w:r>
      <w:r w:rsidR="00E15F6C" w:rsidRPr="00D1601D">
        <w:rPr>
          <w:b/>
          <w:sz w:val="40"/>
          <w:szCs w:val="40"/>
        </w:rPr>
        <w:t>202</w:t>
      </w:r>
      <w:r w:rsidR="009945D5">
        <w:rPr>
          <w:b/>
          <w:sz w:val="40"/>
          <w:szCs w:val="40"/>
        </w:rPr>
        <w:t>3</w:t>
      </w:r>
    </w:p>
    <w:p w14:paraId="2CCE3A38" w14:textId="7F6FF6A6" w:rsidR="00E15F6C" w:rsidRPr="00875DCB" w:rsidRDefault="00E15F6C" w:rsidP="00A278BA">
      <w:pPr>
        <w:pStyle w:val="SignCoverPageStart"/>
        <w:spacing w:before="240"/>
        <w:ind w:right="91"/>
      </w:pPr>
      <w:r w:rsidRPr="00871A8C">
        <w:t xml:space="preserve">I, </w:t>
      </w:r>
      <w:r w:rsidR="00231D92">
        <w:t>Clare O’Neil</w:t>
      </w:r>
      <w:r w:rsidRPr="00500C3D">
        <w:t xml:space="preserve">, Minister for </w:t>
      </w:r>
      <w:r w:rsidR="00231D92">
        <w:t>Home Affairs</w:t>
      </w:r>
      <w:r w:rsidRPr="00B3319A">
        <w:t xml:space="preserve">, </w:t>
      </w:r>
      <w:r w:rsidR="007115B9" w:rsidRPr="007115B9">
        <w:t xml:space="preserve">under subsection 2(1) of the </w:t>
      </w:r>
      <w:r w:rsidR="007115B9" w:rsidRPr="007115B9">
        <w:rPr>
          <w:i/>
        </w:rPr>
        <w:t>Customs Amendment (</w:t>
      </w:r>
      <w:r w:rsidR="009945D5">
        <w:rPr>
          <w:i/>
        </w:rPr>
        <w:t>Australia-United Kingdom Free</w:t>
      </w:r>
      <w:r w:rsidR="007115B9" w:rsidRPr="007115B9">
        <w:rPr>
          <w:i/>
        </w:rPr>
        <w:t xml:space="preserve"> Trade Agreement Implementation) Act 2022</w:t>
      </w:r>
      <w:r w:rsidR="007115B9" w:rsidRPr="007115B9">
        <w:t xml:space="preserve">, announce that the </w:t>
      </w:r>
      <w:r w:rsidR="009945D5" w:rsidRPr="009945D5">
        <w:t>Free Trade Agreement between Australia and the United Kingdom of Great Britain and Northern Ireland</w:t>
      </w:r>
      <w:r w:rsidR="007115B9" w:rsidRPr="007115B9">
        <w:t xml:space="preserve">, </w:t>
      </w:r>
      <w:r w:rsidR="007115B9">
        <w:t xml:space="preserve">done on </w:t>
      </w:r>
      <w:r w:rsidR="00E559FB">
        <w:t xml:space="preserve">16 and </w:t>
      </w:r>
      <w:r w:rsidR="009945D5">
        <w:t>17 December 2021</w:t>
      </w:r>
      <w:r w:rsidR="007115B9" w:rsidRPr="007115B9">
        <w:t xml:space="preserve">, enters into force for Australia on </w:t>
      </w:r>
      <w:r w:rsidR="009945D5">
        <w:t>31 May 2023</w:t>
      </w:r>
      <w:r w:rsidR="007115B9" w:rsidRPr="007115B9">
        <w:t>.</w:t>
      </w:r>
    </w:p>
    <w:p w14:paraId="7E9C459D" w14:textId="20B75763" w:rsidR="00E15F6C" w:rsidRPr="00DD70B4" w:rsidRDefault="00E15F6C" w:rsidP="00DD70B4">
      <w:pPr>
        <w:keepNext/>
        <w:spacing w:before="300" w:line="240" w:lineRule="atLeast"/>
        <w:ind w:right="397"/>
        <w:jc w:val="both"/>
        <w:rPr>
          <w:szCs w:val="22"/>
        </w:rPr>
      </w:pPr>
      <w:r w:rsidRPr="00871A8C">
        <w:rPr>
          <w:szCs w:val="22"/>
        </w:rPr>
        <w:t>Dated</w:t>
      </w:r>
      <w:r w:rsidRPr="00871A8C">
        <w:rPr>
          <w:szCs w:val="22"/>
        </w:rPr>
        <w:tab/>
      </w:r>
      <w:r w:rsidR="00620EF6">
        <w:rPr>
          <w:szCs w:val="22"/>
        </w:rPr>
        <w:t xml:space="preserve">  24 </w:t>
      </w:r>
      <w:r w:rsidR="001067F1">
        <w:rPr>
          <w:szCs w:val="22"/>
        </w:rPr>
        <w:t>May</w:t>
      </w:r>
      <w:r w:rsidR="007115B9">
        <w:rPr>
          <w:szCs w:val="22"/>
        </w:rPr>
        <w:t xml:space="preserve"> </w:t>
      </w:r>
      <w:r w:rsidR="009945D5">
        <w:rPr>
          <w:szCs w:val="22"/>
        </w:rPr>
        <w:t>2023</w:t>
      </w:r>
    </w:p>
    <w:p w14:paraId="4DE02C67" w14:textId="7F3E4F83" w:rsidR="00DD57D9" w:rsidRDefault="00DD57D9" w:rsidP="00964CAF">
      <w:pPr>
        <w:keepNext/>
        <w:tabs>
          <w:tab w:val="left" w:pos="3402"/>
        </w:tabs>
        <w:spacing w:before="1440" w:line="300" w:lineRule="atLeast"/>
        <w:ind w:right="397"/>
      </w:pPr>
      <w:bookmarkStart w:id="0" w:name="_GoBack"/>
      <w:bookmarkEnd w:id="0"/>
    </w:p>
    <w:p w14:paraId="2CE395B1" w14:textId="0F22CDF4" w:rsidR="00964CAF" w:rsidRPr="00871A8C" w:rsidRDefault="00231D92" w:rsidP="00DD57D9">
      <w:pPr>
        <w:pStyle w:val="NoSpacing"/>
        <w:rPr>
          <w:b/>
          <w:szCs w:val="22"/>
        </w:rPr>
      </w:pPr>
      <w:r>
        <w:t>Clare O’Neil</w:t>
      </w:r>
    </w:p>
    <w:p w14:paraId="31F27CDF" w14:textId="529EB8F3" w:rsidR="00964CAF" w:rsidRPr="00525D4C" w:rsidRDefault="00231D92" w:rsidP="00964CAF">
      <w:pPr>
        <w:pStyle w:val="SignCoverPageEnd"/>
        <w:ind w:right="91"/>
        <w:rPr>
          <w:szCs w:val="22"/>
        </w:rPr>
      </w:pPr>
      <w:r>
        <w:rPr>
          <w:szCs w:val="22"/>
        </w:rPr>
        <w:t>Minister for Home Affairs</w:t>
      </w:r>
    </w:p>
    <w:sectPr w:rsidR="00964CAF" w:rsidRPr="00525D4C" w:rsidSect="00964C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797" w:bottom="1440" w:left="1797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FD2F8" w14:textId="77777777" w:rsidR="00B97B44" w:rsidRDefault="00964CAF">
      <w:pPr>
        <w:spacing w:line="240" w:lineRule="auto"/>
      </w:pPr>
      <w:r>
        <w:separator/>
      </w:r>
    </w:p>
  </w:endnote>
  <w:endnote w:type="continuationSeparator" w:id="0">
    <w:p w14:paraId="08F83850" w14:textId="77777777" w:rsidR="00B97B44" w:rsidRDefault="00964C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84C18" w14:textId="77777777" w:rsidR="0051505A" w:rsidRDefault="002D50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04800" w14:textId="77777777" w:rsidR="0051505A" w:rsidRDefault="002D50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4190" w14:textId="77777777" w:rsidR="0051505A" w:rsidRDefault="002D5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26DE5" w14:textId="77777777" w:rsidR="00B97B44" w:rsidRDefault="00964CAF">
      <w:pPr>
        <w:spacing w:line="240" w:lineRule="auto"/>
      </w:pPr>
      <w:r>
        <w:separator/>
      </w:r>
    </w:p>
  </w:footnote>
  <w:footnote w:type="continuationSeparator" w:id="0">
    <w:p w14:paraId="25CBC849" w14:textId="77777777" w:rsidR="00B97B44" w:rsidRDefault="00964C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C66C5" w14:textId="77777777" w:rsidR="0051505A" w:rsidRDefault="002D50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2B7EA" w14:textId="77777777" w:rsidR="0051505A" w:rsidRDefault="002D50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2AB3A" w14:textId="77777777" w:rsidR="00B57141" w:rsidRPr="003A707F" w:rsidRDefault="002D5097" w:rsidP="00F40885">
    <w:pPr>
      <w:pStyle w:val="Header"/>
      <w:rPr>
        <w:sz w:val="2"/>
        <w:szCs w:val="2"/>
      </w:rPr>
    </w:pPr>
  </w:p>
  <w:p w14:paraId="07CFD466" w14:textId="77777777" w:rsidR="00B57141" w:rsidRPr="00F40885" w:rsidRDefault="002D509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66168"/>
    <w:multiLevelType w:val="hybridMultilevel"/>
    <w:tmpl w:val="FEB2A5F2"/>
    <w:lvl w:ilvl="0" w:tplc="D458CE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18"/>
    <w:rsid w:val="00010B30"/>
    <w:rsid w:val="000321AE"/>
    <w:rsid w:val="0005031A"/>
    <w:rsid w:val="001067F1"/>
    <w:rsid w:val="001E1A69"/>
    <w:rsid w:val="00231D92"/>
    <w:rsid w:val="002D5097"/>
    <w:rsid w:val="005601B1"/>
    <w:rsid w:val="00620EF6"/>
    <w:rsid w:val="007115B9"/>
    <w:rsid w:val="00737451"/>
    <w:rsid w:val="00786B09"/>
    <w:rsid w:val="007A1DCF"/>
    <w:rsid w:val="00855C3B"/>
    <w:rsid w:val="00875DCB"/>
    <w:rsid w:val="008E6ADE"/>
    <w:rsid w:val="00964CAF"/>
    <w:rsid w:val="009945D5"/>
    <w:rsid w:val="00A278BA"/>
    <w:rsid w:val="00B52318"/>
    <w:rsid w:val="00B74F85"/>
    <w:rsid w:val="00B774EA"/>
    <w:rsid w:val="00B7755E"/>
    <w:rsid w:val="00B97B44"/>
    <w:rsid w:val="00BD36B3"/>
    <w:rsid w:val="00C3092A"/>
    <w:rsid w:val="00C33541"/>
    <w:rsid w:val="00CF387C"/>
    <w:rsid w:val="00D845E2"/>
    <w:rsid w:val="00DD57D9"/>
    <w:rsid w:val="00DD70B4"/>
    <w:rsid w:val="00E15F6C"/>
    <w:rsid w:val="00E270B3"/>
    <w:rsid w:val="00E559FB"/>
    <w:rsid w:val="00EA4C1B"/>
    <w:rsid w:val="00FA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0344F"/>
  <w15:chartTrackingRefBased/>
  <w15:docId w15:val="{2493F6E3-B171-4FE9-9B3A-A3361A2F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4CAF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A69"/>
    <w:pPr>
      <w:tabs>
        <w:tab w:val="center" w:pos="4513"/>
        <w:tab w:val="right" w:pos="9026"/>
      </w:tabs>
      <w:spacing w:line="240" w:lineRule="auto"/>
    </w:pPr>
    <w:rPr>
      <w:rFonts w:eastAsia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1E1A6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E1A69"/>
    <w:pPr>
      <w:tabs>
        <w:tab w:val="center" w:pos="4513"/>
        <w:tab w:val="right" w:pos="9026"/>
      </w:tabs>
      <w:spacing w:line="240" w:lineRule="auto"/>
    </w:pPr>
    <w:rPr>
      <w:rFonts w:eastAsia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E1A69"/>
    <w:rPr>
      <w:rFonts w:ascii="Times New Roman" w:eastAsia="Times New Roman" w:hAnsi="Times New Roman" w:cs="Times New Roman"/>
      <w:sz w:val="24"/>
      <w:szCs w:val="20"/>
    </w:rPr>
  </w:style>
  <w:style w:type="paragraph" w:customStyle="1" w:styleId="ShortT">
    <w:name w:val="ShortT"/>
    <w:basedOn w:val="Normal"/>
    <w:next w:val="Normal"/>
    <w:qFormat/>
    <w:rsid w:val="00964CAF"/>
  </w:style>
  <w:style w:type="paragraph" w:customStyle="1" w:styleId="SignCoverPageEnd">
    <w:name w:val="SignCoverPageEnd"/>
    <w:basedOn w:val="Normal"/>
    <w:next w:val="Normal"/>
    <w:rsid w:val="00964CA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964CAF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styleId="NoSpacing">
    <w:name w:val="No Spacing"/>
    <w:uiPriority w:val="1"/>
    <w:qFormat/>
    <w:rsid w:val="00DD57D9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paragraph">
    <w:name w:val="paragraph"/>
    <w:aliases w:val="a"/>
    <w:basedOn w:val="Normal"/>
    <w:link w:val="paragraphChar"/>
    <w:rsid w:val="00E15F6C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character" w:customStyle="1" w:styleId="paragraphChar">
    <w:name w:val="paragraph Char"/>
    <w:aliases w:val="a Char"/>
    <w:link w:val="paragraph"/>
    <w:rsid w:val="00E15F6C"/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75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A0441C096E0BF41BD72C8E97EED96C2" ma:contentTypeVersion="" ma:contentTypeDescription="PDMS Document Site Content Type" ma:contentTypeScope="" ma:versionID="af45807213b189b95d6d9e5c96c0c299">
  <xsd:schema xmlns:xsd="http://www.w3.org/2001/XMLSchema" xmlns:xs="http://www.w3.org/2001/XMLSchema" xmlns:p="http://schemas.microsoft.com/office/2006/metadata/properties" xmlns:ns2="5395D207-2F0D-4825-8F93-02EAB6F2A352" targetNamespace="http://schemas.microsoft.com/office/2006/metadata/properties" ma:root="true" ma:fieldsID="51b4bee553eb47f7f362bcd6c9b6de30" ns2:_="">
    <xsd:import namespace="5395D207-2F0D-4825-8F93-02EAB6F2A35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5D207-2F0D-4825-8F93-02EAB6F2A35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395D207-2F0D-4825-8F93-02EAB6F2A352" xsi:nil="true"/>
  </documentManagement>
</p:properties>
</file>

<file path=customXml/itemProps1.xml><?xml version="1.0" encoding="utf-8"?>
<ds:datastoreItem xmlns:ds="http://schemas.openxmlformats.org/officeDocument/2006/customXml" ds:itemID="{396EEA93-F78D-4C73-BA93-2B5A68F118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4AE3F-2DAB-4A4B-8D7C-8BD65275F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5D207-2F0D-4825-8F93-02EAB6F2A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D290ED-1802-42F8-B725-D38B151ED027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56EDAD8F-4A3D-4941-B1EB-1B6864D78B6F"/>
    <ds:schemaRef ds:uri="http://schemas.microsoft.com/office/2006/metadata/properties"/>
    <ds:schemaRef ds:uri="http://www.w3.org/XML/1998/namespace"/>
    <ds:schemaRef ds:uri="5395D207-2F0D-4825-8F93-02EAB6F2A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Immigration And Border Protection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Cody</dc:creator>
  <cp:keywords/>
  <dc:description/>
  <cp:lastModifiedBy>Cody WILSON</cp:lastModifiedBy>
  <cp:revision>14</cp:revision>
  <dcterms:created xsi:type="dcterms:W3CDTF">2022-10-19T04:09:00Z</dcterms:created>
  <dcterms:modified xsi:type="dcterms:W3CDTF">2023-05-24T04:58:00Z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0x010100266966F133664895A6EE3632470D45F5008A0441C096E0BF41BD72C8E97EED96C2</vt:lpwstr>
  </property>
</Properties>
</file>