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BD05" w14:textId="2243283C" w:rsidR="00A32F76" w:rsidRPr="00CF486F" w:rsidRDefault="005A6B64" w:rsidP="00CF486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i/>
          <w:iCs/>
          <w:color w:val="000000"/>
          <w:lang w:eastAsia="en-AU"/>
        </w:rPr>
      </w:pPr>
      <w:r w:rsidRPr="00CF486F">
        <w:rPr>
          <w:rFonts w:ascii="Arial" w:eastAsia="Times New Roman" w:hAnsi="Arial" w:cs="Arial"/>
          <w:i/>
          <w:iCs/>
          <w:noProof/>
          <w:color w:val="000000"/>
          <w:lang w:eastAsia="en-AU"/>
        </w:rPr>
        <w:drawing>
          <wp:inline distT="0" distB="0" distL="0" distR="0" wp14:anchorId="056B4CE8" wp14:editId="2A35371C">
            <wp:extent cx="2238375" cy="1488482"/>
            <wp:effectExtent l="0" t="0" r="0" b="0"/>
            <wp:docPr id="2" name="Picture 2" descr="Commonwealth Coat of Arms of Australia on top of Australian Government Director of National P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mmonwealth Coat of Arms of Australia on top of Australian Government Director of National Park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445" cy="149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F7547" w14:textId="70ED680D" w:rsidR="00CA7A97" w:rsidRPr="00CF486F" w:rsidRDefault="00CA7A97" w:rsidP="00CF486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i/>
          <w:iCs/>
          <w:color w:val="000000"/>
          <w:lang w:eastAsia="en-AU"/>
        </w:rPr>
        <w:t>Environment Protection and Biodiversity Conservation Regulations 2000</w:t>
      </w:r>
    </w:p>
    <w:p w14:paraId="75030140" w14:textId="77777777" w:rsidR="00CA7A97" w:rsidRPr="00CF486F" w:rsidRDefault="00CA7A97" w:rsidP="00CF486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 </w:t>
      </w:r>
    </w:p>
    <w:p w14:paraId="0F53FA00" w14:textId="77777777" w:rsidR="00CA7A97" w:rsidRPr="00CF486F" w:rsidRDefault="00CA7A97" w:rsidP="00CF486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Sub-regulation 12.56 (2)</w:t>
      </w:r>
    </w:p>
    <w:p w14:paraId="23AA8E52" w14:textId="77777777" w:rsidR="00CA7A97" w:rsidRPr="00CF486F" w:rsidRDefault="00CA7A97" w:rsidP="00CF486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 </w:t>
      </w:r>
    </w:p>
    <w:p w14:paraId="61229BBB" w14:textId="176B9652" w:rsidR="00CA7A97" w:rsidRPr="00CF486F" w:rsidRDefault="00CA7A97" w:rsidP="00CF486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b/>
          <w:bCs/>
          <w:color w:val="000000"/>
          <w:lang w:eastAsia="en-AU"/>
        </w:rPr>
        <w:t>SOUTH-EAST MARINE PARKS</w:t>
      </w:r>
    </w:p>
    <w:p w14:paraId="07BD3AC4" w14:textId="77777777" w:rsidR="00CA7A97" w:rsidRPr="00CF486F" w:rsidRDefault="00CA7A97" w:rsidP="00CF486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b/>
          <w:bCs/>
          <w:color w:val="000000"/>
          <w:lang w:eastAsia="en-AU"/>
        </w:rPr>
        <w:t> </w:t>
      </w:r>
    </w:p>
    <w:p w14:paraId="01841EEA" w14:textId="77777777" w:rsidR="00CA7A97" w:rsidRPr="00CF486F" w:rsidRDefault="00CA7A97" w:rsidP="00CF486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b/>
          <w:bCs/>
          <w:color w:val="000000"/>
          <w:lang w:eastAsia="en-AU"/>
        </w:rPr>
        <w:t>DETERMINATION PROHIBITING USE OF VESSELS ENGAGED IN CAGE TOWING</w:t>
      </w:r>
    </w:p>
    <w:p w14:paraId="44A2A2D7" w14:textId="77777777" w:rsidR="00CA7A97" w:rsidRPr="00CF486F" w:rsidRDefault="00CA7A97" w:rsidP="00CF486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b/>
          <w:bCs/>
          <w:color w:val="000000"/>
          <w:lang w:eastAsia="en-AU"/>
        </w:rPr>
        <w:t> </w:t>
      </w:r>
    </w:p>
    <w:p w14:paraId="2E4DF5EA" w14:textId="77777777" w:rsidR="00CA7A97" w:rsidRPr="00CF486F" w:rsidRDefault="00CA7A97" w:rsidP="00CF486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b/>
          <w:bCs/>
          <w:color w:val="000000"/>
          <w:lang w:eastAsia="en-AU"/>
        </w:rPr>
        <w:t> </w:t>
      </w:r>
    </w:p>
    <w:p w14:paraId="7FDFCED9" w14:textId="3F394A46" w:rsidR="00CA7A97" w:rsidRPr="00CF486F" w:rsidRDefault="00CA7A97" w:rsidP="00CF486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 xml:space="preserve">I, </w:t>
      </w:r>
      <w:r w:rsidR="00F24742" w:rsidRPr="00CF486F">
        <w:rPr>
          <w:rFonts w:ascii="Arial" w:eastAsia="Times New Roman" w:hAnsi="Arial" w:cs="Arial"/>
          <w:color w:val="000000"/>
          <w:lang w:eastAsia="en-AU"/>
        </w:rPr>
        <w:t>BARBARA MUSSO</w:t>
      </w:r>
      <w:r w:rsidRPr="00CF486F">
        <w:rPr>
          <w:rFonts w:ascii="Arial" w:eastAsia="Times New Roman" w:hAnsi="Arial" w:cs="Arial"/>
          <w:color w:val="000000"/>
          <w:lang w:eastAsia="en-AU"/>
        </w:rPr>
        <w:t xml:space="preserve">, </w:t>
      </w:r>
      <w:r w:rsidR="00F24742" w:rsidRPr="00CF486F">
        <w:rPr>
          <w:rFonts w:ascii="Arial" w:eastAsia="Times New Roman" w:hAnsi="Arial" w:cs="Arial"/>
          <w:color w:val="000000"/>
          <w:lang w:eastAsia="en-AU"/>
        </w:rPr>
        <w:t>Branch</w:t>
      </w:r>
      <w:r w:rsidR="00BB3FD8" w:rsidRPr="00CF486F">
        <w:rPr>
          <w:rFonts w:ascii="Arial" w:eastAsia="Times New Roman" w:hAnsi="Arial" w:cs="Arial"/>
          <w:color w:val="000000"/>
          <w:lang w:eastAsia="en-AU"/>
        </w:rPr>
        <w:t xml:space="preserve"> Head,</w:t>
      </w:r>
      <w:r w:rsidRPr="00CF486F">
        <w:rPr>
          <w:rFonts w:ascii="Arial" w:eastAsia="Times New Roman" w:hAnsi="Arial" w:cs="Arial"/>
          <w:color w:val="000000"/>
          <w:lang w:eastAsia="en-AU"/>
        </w:rPr>
        <w:t xml:space="preserve"> Parks Australia, </w:t>
      </w:r>
      <w:r w:rsidR="000B50D7" w:rsidRPr="00CF486F">
        <w:rPr>
          <w:rFonts w:ascii="Arial" w:eastAsia="Times New Roman" w:hAnsi="Arial" w:cs="Arial"/>
          <w:color w:val="000000"/>
          <w:lang w:eastAsia="en-AU"/>
        </w:rPr>
        <w:t>Department of Climate Change, Energy, the Environment and Water</w:t>
      </w:r>
      <w:r w:rsidRPr="00CF486F">
        <w:rPr>
          <w:rFonts w:ascii="Arial" w:eastAsia="Times New Roman" w:hAnsi="Arial" w:cs="Arial"/>
          <w:color w:val="000000"/>
          <w:lang w:eastAsia="en-AU"/>
        </w:rPr>
        <w:t xml:space="preserve">, delegate of the Director of National Parks </w:t>
      </w:r>
      <w:r w:rsidR="00BB40EF" w:rsidRPr="00CF486F">
        <w:rPr>
          <w:rFonts w:ascii="Arial" w:eastAsia="Times New Roman" w:hAnsi="Arial" w:cs="Arial"/>
          <w:color w:val="000000"/>
          <w:lang w:eastAsia="en-AU"/>
        </w:rPr>
        <w:t xml:space="preserve">pursuant to </w:t>
      </w:r>
      <w:r w:rsidRPr="00CF486F">
        <w:rPr>
          <w:rFonts w:ascii="Arial" w:eastAsia="Times New Roman" w:hAnsi="Arial" w:cs="Arial"/>
          <w:color w:val="000000"/>
          <w:lang w:eastAsia="en-AU"/>
        </w:rPr>
        <w:t>sub-regulation 12.56(2) of the </w:t>
      </w:r>
      <w:r w:rsidRPr="00CF486F">
        <w:rPr>
          <w:rFonts w:ascii="Arial" w:eastAsia="Times New Roman" w:hAnsi="Arial" w:cs="Arial"/>
          <w:i/>
          <w:iCs/>
          <w:color w:val="000000"/>
          <w:lang w:eastAsia="en-AU"/>
        </w:rPr>
        <w:t>Environment Protection and Biodiversity Conservation Regulations 2000</w:t>
      </w:r>
      <w:r w:rsidRPr="00CF486F">
        <w:rPr>
          <w:rFonts w:ascii="Arial" w:eastAsia="Times New Roman" w:hAnsi="Arial" w:cs="Arial"/>
          <w:color w:val="000000"/>
          <w:lang w:eastAsia="en-AU"/>
        </w:rPr>
        <w:t xml:space="preserve">  HEREBY DETERMINE that Marine National Park (IUCN II) zones in each of the </w:t>
      </w:r>
      <w:r w:rsidR="005536DD" w:rsidRPr="00CF486F">
        <w:rPr>
          <w:rFonts w:ascii="Arial" w:eastAsia="Times New Roman" w:hAnsi="Arial" w:cs="Arial"/>
          <w:color w:val="000000"/>
          <w:lang w:eastAsia="en-AU"/>
        </w:rPr>
        <w:t xml:space="preserve">South-East </w:t>
      </w:r>
      <w:r w:rsidRPr="00CF486F">
        <w:rPr>
          <w:rFonts w:ascii="Arial" w:eastAsia="Times New Roman" w:hAnsi="Arial" w:cs="Arial"/>
          <w:color w:val="000000"/>
          <w:lang w:eastAsia="en-AU"/>
        </w:rPr>
        <w:t>Marine Parks listed in the Schedule to this determination, are areas of water where the use of vessels engaged in cage towing is prohibited unless done in accordance with a permit or approval issued by the Director.  </w:t>
      </w:r>
    </w:p>
    <w:p w14:paraId="480F478E" w14:textId="77777777" w:rsidR="00CA7A97" w:rsidRPr="00CF486F" w:rsidRDefault="00CA7A97" w:rsidP="00CF486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 </w:t>
      </w:r>
    </w:p>
    <w:p w14:paraId="0D38DBA5" w14:textId="23FBD8F4" w:rsidR="00CA7A97" w:rsidRPr="00CF486F" w:rsidRDefault="00CA7A97" w:rsidP="00CF486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AND I HEREBY REVOKE the previous determination prohibiting the use of vessels engaging in cage towing in the area, notified in the </w:t>
      </w:r>
      <w:r w:rsidRPr="00CF486F">
        <w:rPr>
          <w:rFonts w:ascii="Arial" w:eastAsia="Times New Roman" w:hAnsi="Arial" w:cs="Arial"/>
          <w:i/>
          <w:iCs/>
          <w:color w:val="000000"/>
          <w:lang w:eastAsia="en-AU"/>
        </w:rPr>
        <w:t>Gazette </w:t>
      </w:r>
      <w:r w:rsidRPr="00CF486F">
        <w:rPr>
          <w:rFonts w:ascii="Arial" w:eastAsia="Times New Roman" w:hAnsi="Arial" w:cs="Arial"/>
          <w:color w:val="000000"/>
          <w:lang w:eastAsia="en-AU"/>
        </w:rPr>
        <w:t>(</w:t>
      </w:r>
      <w:r w:rsidR="006F7A8C" w:rsidRPr="00CF486F">
        <w:rPr>
          <w:rFonts w:ascii="Arial" w:eastAsia="Times New Roman" w:hAnsi="Arial" w:cs="Arial"/>
          <w:color w:val="000000"/>
          <w:lang w:eastAsia="en-AU"/>
        </w:rPr>
        <w:t>F2018N00011</w:t>
      </w:r>
      <w:r w:rsidRPr="00CF486F">
        <w:rPr>
          <w:rFonts w:ascii="Arial" w:eastAsia="Times New Roman" w:hAnsi="Arial" w:cs="Arial"/>
          <w:color w:val="000000"/>
          <w:lang w:eastAsia="en-AU"/>
        </w:rPr>
        <w:t xml:space="preserve">) and published on </w:t>
      </w:r>
      <w:r w:rsidR="006F7A8C" w:rsidRPr="00CF486F">
        <w:rPr>
          <w:rFonts w:ascii="Arial" w:eastAsia="Times New Roman" w:hAnsi="Arial" w:cs="Arial"/>
          <w:color w:val="000000"/>
          <w:lang w:eastAsia="en-AU"/>
        </w:rPr>
        <w:t>2 February 2018</w:t>
      </w:r>
      <w:r w:rsidR="006E760A" w:rsidRPr="00CF486F">
        <w:rPr>
          <w:rFonts w:ascii="Arial" w:eastAsia="Times New Roman" w:hAnsi="Arial" w:cs="Arial"/>
          <w:color w:val="000000"/>
          <w:lang w:eastAsia="en-AU"/>
        </w:rPr>
        <w:t xml:space="preserve">. </w:t>
      </w:r>
    </w:p>
    <w:p w14:paraId="594F003D" w14:textId="77777777" w:rsidR="00CA7A97" w:rsidRPr="00CF486F" w:rsidRDefault="00CA7A97" w:rsidP="00CF486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 </w:t>
      </w:r>
    </w:p>
    <w:p w14:paraId="46C8FFF2" w14:textId="77777777" w:rsidR="00CA7A97" w:rsidRPr="00CF486F" w:rsidRDefault="00CA7A97" w:rsidP="00CF486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In this determination:</w:t>
      </w:r>
    </w:p>
    <w:p w14:paraId="280FD450" w14:textId="77777777" w:rsidR="00CA7A97" w:rsidRPr="00CF486F" w:rsidRDefault="00CA7A97" w:rsidP="00CF486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 </w:t>
      </w:r>
    </w:p>
    <w:p w14:paraId="0250BC09" w14:textId="77777777" w:rsidR="00CA7A97" w:rsidRPr="00CF486F" w:rsidRDefault="00CA7A97" w:rsidP="00C5511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b/>
          <w:bCs/>
          <w:color w:val="000000"/>
          <w:lang w:eastAsia="en-AU"/>
        </w:rPr>
        <w:t>cage towing</w:t>
      </w:r>
      <w:r w:rsidRPr="00CF486F">
        <w:rPr>
          <w:rFonts w:ascii="Arial" w:eastAsia="Times New Roman" w:hAnsi="Arial" w:cs="Arial"/>
          <w:color w:val="000000"/>
          <w:lang w:eastAsia="en-AU"/>
        </w:rPr>
        <w:t> means a vessel towing a cage that is suitable for caging fish.</w:t>
      </w:r>
    </w:p>
    <w:p w14:paraId="6E4A56DF" w14:textId="77777777" w:rsidR="00CA7A97" w:rsidRPr="00CF486F" w:rsidRDefault="00CA7A97" w:rsidP="00CF486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 </w:t>
      </w:r>
    </w:p>
    <w:p w14:paraId="5D61D28F" w14:textId="35001AAF" w:rsidR="00CA7A97" w:rsidRPr="00CF486F" w:rsidRDefault="00002D15" w:rsidP="00CF486F">
      <w:pPr>
        <w:spacing w:line="276" w:lineRule="auto"/>
        <w:rPr>
          <w:rFonts w:ascii="Arial" w:hAnsi="Arial" w:cs="Arial"/>
        </w:rPr>
      </w:pPr>
      <w:r w:rsidRPr="00CF486F">
        <w:rPr>
          <w:rFonts w:ascii="Arial" w:hAnsi="Arial" w:cs="Arial"/>
        </w:rPr>
        <w:t>This determination will come into effect on 1 July 2023 and, unless sooner revoked</w:t>
      </w:r>
      <w:r w:rsidR="00957677" w:rsidRPr="00CF486F">
        <w:rPr>
          <w:rFonts w:ascii="Arial" w:hAnsi="Arial" w:cs="Arial"/>
        </w:rPr>
        <w:t xml:space="preserve"> or amended.</w:t>
      </w:r>
    </w:p>
    <w:p w14:paraId="0CD78FFE" w14:textId="3788DE84" w:rsidR="00CA7A97" w:rsidRPr="00CF486F" w:rsidRDefault="00CA7A97" w:rsidP="00CF486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 xml:space="preserve">Dated </w:t>
      </w:r>
      <w:r w:rsidR="002B5AD7">
        <w:rPr>
          <w:rFonts w:ascii="Arial" w:eastAsia="Times New Roman" w:hAnsi="Arial" w:cs="Arial"/>
          <w:color w:val="000000"/>
          <w:lang w:eastAsia="en-AU"/>
        </w:rPr>
        <w:t xml:space="preserve">      </w:t>
      </w:r>
      <w:r w:rsidR="00C86064">
        <w:rPr>
          <w:rFonts w:ascii="Arial" w:eastAsia="Times New Roman" w:hAnsi="Arial" w:cs="Arial"/>
          <w:color w:val="000000"/>
          <w:lang w:eastAsia="en-AU"/>
        </w:rPr>
        <w:t>29</w:t>
      </w:r>
      <w:r w:rsidR="006F7A8C" w:rsidRPr="00CF486F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F24742" w:rsidRPr="00CF486F">
        <w:rPr>
          <w:rFonts w:ascii="Arial" w:eastAsia="Times New Roman" w:hAnsi="Arial" w:cs="Arial"/>
          <w:color w:val="000000"/>
          <w:lang w:eastAsia="en-AU"/>
        </w:rPr>
        <w:t xml:space="preserve">June </w:t>
      </w:r>
      <w:r w:rsidR="006F7A8C" w:rsidRPr="00CF486F">
        <w:rPr>
          <w:rFonts w:ascii="Arial" w:eastAsia="Times New Roman" w:hAnsi="Arial" w:cs="Arial"/>
          <w:color w:val="000000"/>
          <w:lang w:eastAsia="en-AU"/>
        </w:rPr>
        <w:t>2023</w:t>
      </w:r>
    </w:p>
    <w:p w14:paraId="44BBC729" w14:textId="77777777" w:rsidR="00CA7A97" w:rsidRPr="00CF486F" w:rsidRDefault="00CA7A97" w:rsidP="00CF486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 </w:t>
      </w:r>
    </w:p>
    <w:p w14:paraId="72D43919" w14:textId="77777777" w:rsidR="00CA7A97" w:rsidRDefault="00CA7A97" w:rsidP="00CF486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 </w:t>
      </w:r>
    </w:p>
    <w:p w14:paraId="13D476DB" w14:textId="77777777" w:rsidR="002B5AD7" w:rsidRPr="00CF486F" w:rsidRDefault="002B5AD7" w:rsidP="00CF486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n-AU"/>
        </w:rPr>
      </w:pPr>
    </w:p>
    <w:p w14:paraId="1BA3A4AD" w14:textId="1371030C" w:rsidR="001758BD" w:rsidRPr="00CF486F" w:rsidRDefault="0095590B" w:rsidP="00CF486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 xml:space="preserve">Barbara Musso </w:t>
      </w:r>
    </w:p>
    <w:p w14:paraId="15EF491E" w14:textId="04FD64FC" w:rsidR="001758BD" w:rsidRPr="00CF486F" w:rsidRDefault="0095590B" w:rsidP="00CF486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 xml:space="preserve">Branch </w:t>
      </w:r>
      <w:r w:rsidR="001758BD" w:rsidRPr="00CF486F">
        <w:rPr>
          <w:rFonts w:ascii="Arial" w:eastAsia="Times New Roman" w:hAnsi="Arial" w:cs="Arial"/>
          <w:color w:val="000000"/>
          <w:lang w:eastAsia="en-AU"/>
        </w:rPr>
        <w:t>Head</w:t>
      </w:r>
      <w:r w:rsidR="002B5AD7">
        <w:rPr>
          <w:rFonts w:ascii="Arial" w:eastAsia="Times New Roman" w:hAnsi="Arial" w:cs="Arial"/>
          <w:color w:val="000000"/>
          <w:lang w:eastAsia="en-AU"/>
        </w:rPr>
        <w:t xml:space="preserve">, </w:t>
      </w:r>
      <w:r w:rsidR="001758BD" w:rsidRPr="00CF486F">
        <w:rPr>
          <w:rFonts w:ascii="Arial" w:eastAsia="Times New Roman" w:hAnsi="Arial" w:cs="Arial"/>
          <w:color w:val="000000"/>
          <w:lang w:eastAsia="en-AU"/>
        </w:rPr>
        <w:t xml:space="preserve">Parks Australia </w:t>
      </w:r>
    </w:p>
    <w:p w14:paraId="529F5FAE" w14:textId="17D4BCC6" w:rsidR="00CA7A97" w:rsidRPr="00CF486F" w:rsidRDefault="001758BD" w:rsidP="00CF486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Delegate of the Director of National Parks</w:t>
      </w:r>
    </w:p>
    <w:p w14:paraId="41245951" w14:textId="76753FC3" w:rsidR="00CA7A97" w:rsidRPr="00CF486F" w:rsidRDefault="00CA7A97" w:rsidP="00CF486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br w:type="textWrapping" w:clear="all"/>
      </w:r>
    </w:p>
    <w:p w14:paraId="71A549DA" w14:textId="77777777" w:rsidR="00D461C8" w:rsidRPr="00CF486F" w:rsidRDefault="00D461C8" w:rsidP="00CF486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n-AU"/>
        </w:rPr>
      </w:pPr>
    </w:p>
    <w:p w14:paraId="7A05B348" w14:textId="77777777" w:rsidR="00D461C8" w:rsidRPr="00CF486F" w:rsidRDefault="00D461C8" w:rsidP="00CF486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n-AU"/>
        </w:rPr>
      </w:pPr>
    </w:p>
    <w:p w14:paraId="64281758" w14:textId="77777777" w:rsidR="00D461C8" w:rsidRPr="00CF486F" w:rsidRDefault="00D461C8" w:rsidP="00CF486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n-AU"/>
        </w:rPr>
      </w:pPr>
    </w:p>
    <w:p w14:paraId="3B54525B" w14:textId="77777777" w:rsidR="00D461C8" w:rsidRPr="00CF486F" w:rsidRDefault="00D461C8" w:rsidP="00CF486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n-AU"/>
        </w:rPr>
      </w:pPr>
    </w:p>
    <w:p w14:paraId="2A8348E7" w14:textId="77777777" w:rsidR="00CA7A97" w:rsidRPr="00CF486F" w:rsidRDefault="00CA7A97" w:rsidP="00CF486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b/>
          <w:bCs/>
          <w:color w:val="000000"/>
          <w:lang w:eastAsia="en-AU"/>
        </w:rPr>
        <w:t>SCHEDULE</w:t>
      </w:r>
    </w:p>
    <w:p w14:paraId="09907C8B" w14:textId="77777777" w:rsidR="00CA7A97" w:rsidRPr="00CF486F" w:rsidRDefault="00CA7A97" w:rsidP="00CF486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b/>
          <w:bCs/>
          <w:color w:val="000000"/>
          <w:lang w:eastAsia="en-AU"/>
        </w:rPr>
        <w:t> </w:t>
      </w:r>
    </w:p>
    <w:p w14:paraId="0706A3EF" w14:textId="01B1F07A" w:rsidR="00CA7A97" w:rsidRPr="00CF486F" w:rsidRDefault="00C8462C" w:rsidP="00CF486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b/>
          <w:bCs/>
          <w:color w:val="000000"/>
          <w:lang w:eastAsia="en-AU"/>
        </w:rPr>
        <w:t>LISTED</w:t>
      </w:r>
      <w:r w:rsidR="00CA7A97" w:rsidRPr="00CF486F">
        <w:rPr>
          <w:rFonts w:ascii="Arial" w:eastAsia="Times New Roman" w:hAnsi="Arial" w:cs="Arial"/>
          <w:b/>
          <w:bCs/>
          <w:color w:val="000000"/>
          <w:lang w:eastAsia="en-AU"/>
        </w:rPr>
        <w:t xml:space="preserve"> MARINE PARKS</w:t>
      </w:r>
      <w:r w:rsidR="00D461C8" w:rsidRPr="00CF486F">
        <w:rPr>
          <w:rFonts w:ascii="Arial" w:eastAsia="Times New Roman" w:hAnsi="Arial" w:cs="Arial"/>
          <w:b/>
          <w:bCs/>
          <w:color w:val="000000"/>
          <w:lang w:eastAsia="en-AU"/>
        </w:rPr>
        <w:t>*</w:t>
      </w:r>
    </w:p>
    <w:p w14:paraId="24CBCD96" w14:textId="77777777" w:rsidR="00CA7A97" w:rsidRPr="00CF486F" w:rsidRDefault="00CA7A97" w:rsidP="00CF486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 </w:t>
      </w:r>
    </w:p>
    <w:p w14:paraId="399AAB17" w14:textId="77777777" w:rsidR="00CA7A97" w:rsidRPr="00CF486F" w:rsidRDefault="00CA7A97" w:rsidP="00CF486F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Apollo Marine Park</w:t>
      </w:r>
    </w:p>
    <w:p w14:paraId="7DA262A6" w14:textId="77777777" w:rsidR="00CA7A97" w:rsidRPr="00CF486F" w:rsidRDefault="00CA7A97" w:rsidP="00CF486F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Beagle Marine Park</w:t>
      </w:r>
    </w:p>
    <w:p w14:paraId="59AF7D94" w14:textId="77777777" w:rsidR="00CA7A97" w:rsidRPr="00CF486F" w:rsidRDefault="00CA7A97" w:rsidP="00CF486F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Boags Marine Park</w:t>
      </w:r>
    </w:p>
    <w:p w14:paraId="3C717999" w14:textId="77777777" w:rsidR="00CA7A97" w:rsidRPr="00CF486F" w:rsidRDefault="00CA7A97" w:rsidP="00CF486F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East Gippsland Marine Park</w:t>
      </w:r>
    </w:p>
    <w:p w14:paraId="6852AC76" w14:textId="77777777" w:rsidR="00CA7A97" w:rsidRPr="00CF486F" w:rsidRDefault="00CA7A97" w:rsidP="00CF486F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Flinders Marine Park</w:t>
      </w:r>
    </w:p>
    <w:p w14:paraId="46AF0874" w14:textId="77777777" w:rsidR="00CA7A97" w:rsidRPr="00CF486F" w:rsidRDefault="00CA7A97" w:rsidP="00CF486F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Franklin Marine Park</w:t>
      </w:r>
    </w:p>
    <w:p w14:paraId="43E41EF6" w14:textId="77777777" w:rsidR="00CA7A97" w:rsidRPr="00CF486F" w:rsidRDefault="00CA7A97" w:rsidP="00CF486F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Freycinet Marine Park</w:t>
      </w:r>
    </w:p>
    <w:p w14:paraId="21848E86" w14:textId="77777777" w:rsidR="00CA7A97" w:rsidRPr="00CF486F" w:rsidRDefault="00CA7A97" w:rsidP="00CF486F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Huon Marine Park</w:t>
      </w:r>
    </w:p>
    <w:p w14:paraId="74A609EA" w14:textId="77777777" w:rsidR="00CA7A97" w:rsidRPr="00CF486F" w:rsidRDefault="00CA7A97" w:rsidP="00CF486F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Murray Marine Park</w:t>
      </w:r>
    </w:p>
    <w:p w14:paraId="20D74DF8" w14:textId="77777777" w:rsidR="00CA7A97" w:rsidRPr="00CF486F" w:rsidRDefault="00CA7A97" w:rsidP="00CF486F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Nelson Marine Park</w:t>
      </w:r>
    </w:p>
    <w:p w14:paraId="7ED6F596" w14:textId="77777777" w:rsidR="00CA7A97" w:rsidRPr="00CF486F" w:rsidRDefault="00CA7A97" w:rsidP="00CF486F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South Tasman Rise Marine Park</w:t>
      </w:r>
    </w:p>
    <w:p w14:paraId="17987B2C" w14:textId="77777777" w:rsidR="00CA7A97" w:rsidRPr="00CF486F" w:rsidRDefault="00CA7A97" w:rsidP="00CF486F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Tasman Fracture Marine Park</w:t>
      </w:r>
    </w:p>
    <w:p w14:paraId="4FBA0E3E" w14:textId="77777777" w:rsidR="00CA7A97" w:rsidRPr="00CF486F" w:rsidRDefault="00CA7A97" w:rsidP="00CF486F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CF486F">
        <w:rPr>
          <w:rFonts w:ascii="Arial" w:eastAsia="Times New Roman" w:hAnsi="Arial" w:cs="Arial"/>
          <w:color w:val="000000"/>
          <w:lang w:eastAsia="en-AU"/>
        </w:rPr>
        <w:t>Zeehan Marine Park</w:t>
      </w:r>
    </w:p>
    <w:p w14:paraId="3C1F7FFE" w14:textId="6DDC704E" w:rsidR="005E1331" w:rsidRPr="00CF486F" w:rsidRDefault="005E1331" w:rsidP="00CF486F">
      <w:pPr>
        <w:spacing w:line="276" w:lineRule="auto"/>
        <w:rPr>
          <w:rFonts w:ascii="Arial" w:hAnsi="Arial" w:cs="Arial"/>
        </w:rPr>
      </w:pPr>
    </w:p>
    <w:p w14:paraId="2CFD8B77" w14:textId="7CF875A1" w:rsidR="00A22644" w:rsidRPr="00CF486F" w:rsidRDefault="00A22644" w:rsidP="00CF486F">
      <w:pPr>
        <w:spacing w:line="276" w:lineRule="auto"/>
        <w:rPr>
          <w:rFonts w:ascii="Arial" w:hAnsi="Arial" w:cs="Arial"/>
        </w:rPr>
      </w:pPr>
    </w:p>
    <w:p w14:paraId="3CCD59DF" w14:textId="77777777" w:rsidR="00A22644" w:rsidRPr="00CF486F" w:rsidRDefault="00A22644" w:rsidP="00CF486F">
      <w:pPr>
        <w:spacing w:line="276" w:lineRule="auto"/>
        <w:rPr>
          <w:rFonts w:ascii="Arial" w:hAnsi="Arial" w:cs="Arial"/>
        </w:rPr>
      </w:pPr>
    </w:p>
    <w:sectPr w:rsidR="00A22644" w:rsidRPr="00CF486F" w:rsidSect="00D461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8528" w14:textId="77777777" w:rsidR="00AC0078" w:rsidRDefault="00AC0078" w:rsidP="00136091">
      <w:pPr>
        <w:spacing w:after="0" w:line="240" w:lineRule="auto"/>
      </w:pPr>
      <w:r>
        <w:separator/>
      </w:r>
    </w:p>
  </w:endnote>
  <w:endnote w:type="continuationSeparator" w:id="0">
    <w:p w14:paraId="172F899A" w14:textId="77777777" w:rsidR="00AC0078" w:rsidRDefault="00AC0078" w:rsidP="00136091">
      <w:pPr>
        <w:spacing w:after="0" w:line="240" w:lineRule="auto"/>
      </w:pPr>
      <w:r>
        <w:continuationSeparator/>
      </w:r>
    </w:p>
  </w:endnote>
  <w:endnote w:type="continuationNotice" w:id="1">
    <w:p w14:paraId="495785D4" w14:textId="77777777" w:rsidR="00AC0078" w:rsidRDefault="00AC00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965D" w14:textId="77777777" w:rsidR="00A52CC4" w:rsidRDefault="00A52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96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06655" w14:textId="0BC9083A" w:rsidR="00136091" w:rsidRDefault="00136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6322A8" w14:textId="066E68D1" w:rsidR="00D461C8" w:rsidRPr="00A52CC4" w:rsidRDefault="00D461C8" w:rsidP="00D461C8">
    <w:pPr>
      <w:pStyle w:val="Footer"/>
      <w:rPr>
        <w:rFonts w:ascii="Arial" w:hAnsi="Arial" w:cs="Arial"/>
        <w:sz w:val="20"/>
        <w:szCs w:val="20"/>
      </w:rPr>
    </w:pPr>
    <w:r w:rsidRPr="00A52CC4">
      <w:rPr>
        <w:rFonts w:ascii="Arial" w:hAnsi="Arial" w:cs="Arial"/>
        <w:sz w:val="20"/>
        <w:szCs w:val="20"/>
      </w:rPr>
      <w:t>*</w:t>
    </w:r>
    <w:r w:rsidRPr="00A52CC4">
      <w:rPr>
        <w:rStyle w:val="ui-provider"/>
        <w:rFonts w:ascii="Arial" w:hAnsi="Arial" w:cs="Arial"/>
        <w:sz w:val="20"/>
        <w:szCs w:val="20"/>
      </w:rPr>
      <w:t xml:space="preserve">The </w:t>
    </w:r>
    <w:r w:rsidRPr="00A52CC4">
      <w:rPr>
        <w:rFonts w:ascii="Arial" w:hAnsi="Arial" w:cs="Arial"/>
        <w:sz w:val="20"/>
        <w:szCs w:val="20"/>
      </w:rPr>
      <w:t>13 listed marine parks are described in the South-east Commonwealth Marine Reserves Network Management Plan 2013-2023.</w:t>
    </w:r>
    <w:r w:rsidRPr="00A52CC4">
      <w:rPr>
        <w:rFonts w:ascii="Arial" w:hAnsi="Arial" w:cs="Arial"/>
        <w:i/>
        <w:iCs/>
        <w:sz w:val="20"/>
        <w:szCs w:val="20"/>
      </w:rPr>
      <w:t xml:space="preserve"> </w:t>
    </w:r>
  </w:p>
  <w:p w14:paraId="55172B12" w14:textId="77777777" w:rsidR="00136091" w:rsidRDefault="001360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F7A9" w14:textId="77777777" w:rsidR="00A52CC4" w:rsidRDefault="00A52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5E7E" w14:textId="77777777" w:rsidR="00AC0078" w:rsidRDefault="00AC0078" w:rsidP="00136091">
      <w:pPr>
        <w:spacing w:after="0" w:line="240" w:lineRule="auto"/>
      </w:pPr>
      <w:r>
        <w:separator/>
      </w:r>
    </w:p>
  </w:footnote>
  <w:footnote w:type="continuationSeparator" w:id="0">
    <w:p w14:paraId="599553F6" w14:textId="77777777" w:rsidR="00AC0078" w:rsidRDefault="00AC0078" w:rsidP="00136091">
      <w:pPr>
        <w:spacing w:after="0" w:line="240" w:lineRule="auto"/>
      </w:pPr>
      <w:r>
        <w:continuationSeparator/>
      </w:r>
    </w:p>
  </w:footnote>
  <w:footnote w:type="continuationNotice" w:id="1">
    <w:p w14:paraId="5E85CC6A" w14:textId="77777777" w:rsidR="00AC0078" w:rsidRDefault="00AC00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E173" w14:textId="77777777" w:rsidR="00A52CC4" w:rsidRDefault="00A52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BD94" w14:textId="77777777" w:rsidR="00A52CC4" w:rsidRDefault="00A52C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DD43" w14:textId="77777777" w:rsidR="00A52CC4" w:rsidRDefault="00A52C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97"/>
    <w:rsid w:val="00002D15"/>
    <w:rsid w:val="000B50D7"/>
    <w:rsid w:val="00136091"/>
    <w:rsid w:val="00156A33"/>
    <w:rsid w:val="001758BD"/>
    <w:rsid w:val="00274CCD"/>
    <w:rsid w:val="002B5AD7"/>
    <w:rsid w:val="002C50D9"/>
    <w:rsid w:val="002F588E"/>
    <w:rsid w:val="00385F0B"/>
    <w:rsid w:val="00452B62"/>
    <w:rsid w:val="005536DD"/>
    <w:rsid w:val="00566E4F"/>
    <w:rsid w:val="005A6B64"/>
    <w:rsid w:val="005D7D40"/>
    <w:rsid w:val="005E1331"/>
    <w:rsid w:val="005E577D"/>
    <w:rsid w:val="00626453"/>
    <w:rsid w:val="006C1876"/>
    <w:rsid w:val="006E760A"/>
    <w:rsid w:val="006F7A8C"/>
    <w:rsid w:val="0076334C"/>
    <w:rsid w:val="007B2A6A"/>
    <w:rsid w:val="00870987"/>
    <w:rsid w:val="00907E0F"/>
    <w:rsid w:val="0095590B"/>
    <w:rsid w:val="00957677"/>
    <w:rsid w:val="00A22644"/>
    <w:rsid w:val="00A32F76"/>
    <w:rsid w:val="00A52CC4"/>
    <w:rsid w:val="00A61260"/>
    <w:rsid w:val="00AC0078"/>
    <w:rsid w:val="00BB3FD8"/>
    <w:rsid w:val="00BB40EF"/>
    <w:rsid w:val="00C10FF7"/>
    <w:rsid w:val="00C403E4"/>
    <w:rsid w:val="00C51203"/>
    <w:rsid w:val="00C55113"/>
    <w:rsid w:val="00C74031"/>
    <w:rsid w:val="00C8462C"/>
    <w:rsid w:val="00C86064"/>
    <w:rsid w:val="00CA7A97"/>
    <w:rsid w:val="00CF486F"/>
    <w:rsid w:val="00D461C8"/>
    <w:rsid w:val="00D5481E"/>
    <w:rsid w:val="00F2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0DBD"/>
  <w15:chartTrackingRefBased/>
  <w15:docId w15:val="{1A442F12-F39D-4244-86C6-5AD1F0AF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2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2A6A"/>
    <w:rPr>
      <w:sz w:val="20"/>
      <w:szCs w:val="20"/>
    </w:rPr>
  </w:style>
  <w:style w:type="paragraph" w:styleId="Revision">
    <w:name w:val="Revision"/>
    <w:hidden/>
    <w:uiPriority w:val="99"/>
    <w:semiHidden/>
    <w:rsid w:val="00566E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6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091"/>
  </w:style>
  <w:style w:type="paragraph" w:styleId="Footer">
    <w:name w:val="footer"/>
    <w:basedOn w:val="Normal"/>
    <w:link w:val="FooterChar"/>
    <w:uiPriority w:val="99"/>
    <w:unhideWhenUsed/>
    <w:rsid w:val="00136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0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FF7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D4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55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2D2270083505824BB40EC0FC75499B38002C48570C5A54A145A21E6B5816729DC0" ma:contentTypeVersion="12" ma:contentTypeDescription="SPIRE Document" ma:contentTypeScope="" ma:versionID="356191fdb48e163e1b0588b6766c5b02">
  <xsd:schema xmlns:xsd="http://www.w3.org/2001/XMLSchema" xmlns:xs="http://www.w3.org/2001/XMLSchema" xmlns:p="http://schemas.microsoft.com/office/2006/metadata/properties" xmlns:ns2="f505482c-7624-442a-a7d5-f6ad3c9682a5" xmlns:ns3="http://schemas.microsoft.com/sharepoint/v4" xmlns:ns4="01117594-354f-47cc-ad71-52fe12117268" targetNamespace="http://schemas.microsoft.com/office/2006/metadata/properties" ma:root="true" ma:fieldsID="7342f211b558b797e615777ab1c4c3b0" ns2:_="" ns3:_="" ns4:_="">
    <xsd:import namespace="f505482c-7624-442a-a7d5-f6ad3c9682a5"/>
    <xsd:import namespace="http://schemas.microsoft.com/sharepoint/v4"/>
    <xsd:import namespace="01117594-354f-47cc-ad71-52fe12117268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  <xsd:element ref="ns4:Reserve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5482c-7624-442a-a7d5-f6ad3c9682a5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Parks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arks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17594-354f-47cc-ad71-52fe12117268" elementFormDefault="qualified">
    <xsd:import namespace="http://schemas.microsoft.com/office/2006/documentManagement/types"/>
    <xsd:import namespace="http://schemas.microsoft.com/office/infopath/2007/PartnerControls"/>
    <xsd:element name="Reserve_x0020_3" ma:index="13" nillable="true" ma:displayName="Reserve" ma:format="Dropdown" ma:internalName="Reserve_x0020_3">
      <xsd:simpleType>
        <xsd:restriction base="dms:Choice">
          <xsd:enumeration value="ANBG"/>
          <xsd:enumeration value="BNP"/>
          <xsd:enumeration value="CINP"/>
          <xsd:enumeration value="KNP"/>
          <xsd:enumeration value="NINP"/>
          <xsd:enumeration value="PKNP"/>
          <xsd:enumeration value="UKTNP"/>
          <xsd:enumeration value="MPA"/>
          <xsd:enumeration value="Coral Sea"/>
          <xsd:enumeration value="North"/>
          <xsd:enumeration value="North-west"/>
          <xsd:enumeration value="South-east"/>
          <xsd:enumeration value="South-west"/>
          <xsd:enumeration value="Temperate Ea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f505482c-7624-442a-a7d5-f6ad3c9682a5">CLEARED PARKS LEGAL</DocumentDescription>
    <Approval xmlns="f505482c-7624-442a-a7d5-f6ad3c9682a5">For Review</Approval>
    <IconOverlay xmlns="http://schemas.microsoft.com/sharepoint/v4" xsi:nil="true"/>
    <RecordNumber xmlns="f505482c-7624-442a-a7d5-f6ad3c9682a5" xsi:nil="true"/>
    <Function xmlns="f505482c-7624-442a-a7d5-f6ad3c9682a5">Parks</Function>
    <Reserve_x0020_3 xmlns="01117594-354f-47cc-ad71-52fe1211726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7747DAEB-6464-4586-A2D5-118C67FFA77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3986377-6719-4CFC-AD4D-AB46B84FA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5482c-7624-442a-a7d5-f6ad3c9682a5"/>
    <ds:schemaRef ds:uri="http://schemas.microsoft.com/sharepoint/v4"/>
    <ds:schemaRef ds:uri="01117594-354f-47cc-ad71-52fe12117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CB775-BC4A-4725-8881-F65754409F6B}">
  <ds:schemaRefs>
    <ds:schemaRef ds:uri="http://schemas.microsoft.com/office/2006/metadata/properties"/>
    <ds:schemaRef ds:uri="http://schemas.microsoft.com/office/infopath/2007/PartnerControls"/>
    <ds:schemaRef ds:uri="f505482c-7624-442a-a7d5-f6ad3c9682a5"/>
    <ds:schemaRef ds:uri="http://schemas.microsoft.com/sharepoint/v4"/>
    <ds:schemaRef ds:uri="01117594-354f-47cc-ad71-52fe12117268"/>
  </ds:schemaRefs>
</ds:datastoreItem>
</file>

<file path=customXml/itemProps4.xml><?xml version="1.0" encoding="utf-8"?>
<ds:datastoreItem xmlns:ds="http://schemas.openxmlformats.org/officeDocument/2006/customXml" ds:itemID="{40CE52C3-502F-4E16-B44E-941D8B479C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B4A254-DCAA-4D1C-9135-D9F068D69AD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Determination prohibiting use of vessels engaged in cage towing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Determination prohibiting use of vessels engaged in cage towing</dc:title>
  <dc:subject/>
  <dc:creator>Dunlop, Liz</dc:creator>
  <cp:keywords/>
  <dc:description/>
  <cp:lastModifiedBy>Wilson, Eliza</cp:lastModifiedBy>
  <cp:revision>50</cp:revision>
  <dcterms:created xsi:type="dcterms:W3CDTF">2023-05-15T03:26:00Z</dcterms:created>
  <dcterms:modified xsi:type="dcterms:W3CDTF">2023-06-28T23:57:00Z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0x0101002D2270083505824BB40EC0FC75499B38002C48570C5A54A145A21E6B5816729DC0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{13b07fa0-e2a9-4205-af1a-0aab959d968a}</vt:lpwstr>
  </property>
  <property fmtid="{D5CDD505-2E9C-101B-9397-08002B2CF9AE}" pid="5" name="RecordPoint_ActiveItemListId">
    <vt:lpwstr>{01117594-354f-47cc-ad71-52fe12117268}</vt:lpwstr>
  </property>
  <property fmtid="{D5CDD505-2E9C-101B-9397-08002B2CF9AE}" pid="6" name="RecordPoint_ActiveItemUniqueId">
    <vt:lpwstr>{7dd6475f-a782-49c0-ba38-fb1fe46de916}</vt:lpwstr>
  </property>
  <property fmtid="{D5CDD505-2E9C-101B-9397-08002B2CF9AE}" pid="7" name="RecordPoint_ActiveItemWebId">
    <vt:lpwstr>{f505482c-7624-442a-a7d5-f6ad3c9682a5}</vt:lpwstr>
  </property>
</Properties>
</file>