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B6F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439510A" wp14:editId="05E6D80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21BF0" w14:textId="77777777" w:rsidR="00715914" w:rsidRPr="00E500D4" w:rsidRDefault="00715914" w:rsidP="00715914">
      <w:pPr>
        <w:rPr>
          <w:sz w:val="19"/>
        </w:rPr>
      </w:pPr>
    </w:p>
    <w:p w14:paraId="7DA6A9D7" w14:textId="43EF04BB" w:rsidR="00554826" w:rsidRPr="00E500D4" w:rsidRDefault="006A6BD2" w:rsidP="00554826">
      <w:pPr>
        <w:pStyle w:val="ShortT"/>
      </w:pPr>
      <w:r w:rsidRPr="00A75D13">
        <w:t>Migration (Designated Migration Law—Visa Condition </w:t>
      </w:r>
      <w:r>
        <w:t>8208) Determination (LIN 24/</w:t>
      </w:r>
      <w:r w:rsidR="0045087E">
        <w:t>009</w:t>
      </w:r>
      <w:r>
        <w:t>) </w:t>
      </w:r>
      <w:r w:rsidRPr="00A75D13">
        <w:t>20</w:t>
      </w:r>
      <w:r w:rsidRPr="00E82E3A">
        <w:t>24</w:t>
      </w:r>
    </w:p>
    <w:p w14:paraId="7DCE8D45" w14:textId="28AB6B7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33D9C">
        <w:rPr>
          <w:szCs w:val="22"/>
        </w:rPr>
        <w:t>Clare O’Neil</w:t>
      </w:r>
      <w:r w:rsidRPr="00DA182D">
        <w:rPr>
          <w:szCs w:val="22"/>
        </w:rPr>
        <w:t xml:space="preserve">, </w:t>
      </w:r>
      <w:r w:rsidR="00A97347">
        <w:rPr>
          <w:szCs w:val="22"/>
        </w:rPr>
        <w:t>Minister for Home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A6BD2">
        <w:rPr>
          <w:szCs w:val="22"/>
        </w:rPr>
        <w:t>determination</w:t>
      </w:r>
      <w:r w:rsidRPr="00DA182D">
        <w:rPr>
          <w:szCs w:val="22"/>
        </w:rPr>
        <w:t>.</w:t>
      </w:r>
    </w:p>
    <w:p w14:paraId="780E8D1E" w14:textId="4C2C80DF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F26D4">
        <w:rPr>
          <w:szCs w:val="22"/>
        </w:rPr>
        <w:tab/>
        <w:t xml:space="preserve">15 February </w:t>
      </w:r>
      <w:bookmarkStart w:id="0" w:name="_GoBack"/>
      <w:bookmarkEnd w:id="0"/>
      <w:r w:rsidR="00EA3A8E">
        <w:rPr>
          <w:szCs w:val="22"/>
        </w:rPr>
        <w:t>202</w:t>
      </w:r>
      <w:r w:rsidR="00566BB9">
        <w:rPr>
          <w:szCs w:val="22"/>
        </w:rPr>
        <w:t>4</w:t>
      </w:r>
    </w:p>
    <w:p w14:paraId="6148BE3E" w14:textId="076D615A" w:rsidR="00554826" w:rsidRDefault="00133D9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Clare O’Neil</w:t>
      </w:r>
    </w:p>
    <w:p w14:paraId="3EB74496" w14:textId="77777777" w:rsidR="00554826" w:rsidRPr="008E0027" w:rsidRDefault="000451D7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Home Affairs</w:t>
      </w:r>
    </w:p>
    <w:p w14:paraId="17CF1632" w14:textId="77777777" w:rsidR="00554826" w:rsidRDefault="00554826" w:rsidP="00554826"/>
    <w:p w14:paraId="7E933E9F" w14:textId="77777777" w:rsidR="00554826" w:rsidRPr="00ED79B6" w:rsidRDefault="00554826" w:rsidP="00554826"/>
    <w:p w14:paraId="71D65E62" w14:textId="77777777" w:rsidR="00F6696E" w:rsidRDefault="00F6696E" w:rsidP="00F6696E"/>
    <w:p w14:paraId="47EFC2E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415B22C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1320F82" w14:textId="76895875" w:rsidR="00143E7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43E7E">
        <w:rPr>
          <w:noProof/>
        </w:rPr>
        <w:t>1  Name</w:t>
      </w:r>
      <w:r w:rsidR="00143E7E">
        <w:rPr>
          <w:noProof/>
        </w:rPr>
        <w:tab/>
      </w:r>
      <w:r w:rsidR="00143E7E">
        <w:rPr>
          <w:noProof/>
        </w:rPr>
        <w:fldChar w:fldCharType="begin"/>
      </w:r>
      <w:r w:rsidR="00143E7E">
        <w:rPr>
          <w:noProof/>
        </w:rPr>
        <w:instrText xml:space="preserve"> PAGEREF _Toc157515947 \h </w:instrText>
      </w:r>
      <w:r w:rsidR="00143E7E">
        <w:rPr>
          <w:noProof/>
        </w:rPr>
      </w:r>
      <w:r w:rsidR="00143E7E">
        <w:rPr>
          <w:noProof/>
        </w:rPr>
        <w:fldChar w:fldCharType="separate"/>
      </w:r>
      <w:r w:rsidR="00143E7E">
        <w:rPr>
          <w:noProof/>
        </w:rPr>
        <w:t>2</w:t>
      </w:r>
      <w:r w:rsidR="00143E7E">
        <w:rPr>
          <w:noProof/>
        </w:rPr>
        <w:fldChar w:fldCharType="end"/>
      </w:r>
    </w:p>
    <w:p w14:paraId="1889BF9A" w14:textId="1CCD2099" w:rsidR="00143E7E" w:rsidRDefault="00143E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_Toc157515948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7883475" w14:textId="285E0F61" w:rsidR="00143E7E" w:rsidRDefault="00143E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_Toc157515949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F517194" w14:textId="37F67F1C" w:rsidR="00143E7E" w:rsidRDefault="00143E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_Toc157515950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7F0505" w14:textId="230D2AEB" w:rsidR="00143E7E" w:rsidRDefault="00143E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Designated migration law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_Toc157515951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155BE8" w14:textId="109437EC" w:rsidR="00F6696E" w:rsidRPr="00A5175D" w:rsidRDefault="00B418CB" w:rsidP="00A517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end"/>
      </w:r>
    </w:p>
    <w:p w14:paraId="3F88701F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731898" w14:textId="77777777" w:rsidR="002B61EA" w:rsidRDefault="002B61EA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70421E50" w14:textId="35EFAAAA" w:rsidR="00554826" w:rsidRPr="00554826" w:rsidRDefault="00554826" w:rsidP="00554826">
      <w:pPr>
        <w:pStyle w:val="ActHead5"/>
      </w:pPr>
      <w:bookmarkStart w:id="1" w:name="_Toc157515947"/>
      <w:proofErr w:type="gramStart"/>
      <w:r w:rsidRPr="00554826">
        <w:lastRenderedPageBreak/>
        <w:t>1  Name</w:t>
      </w:r>
      <w:bookmarkEnd w:id="1"/>
      <w:proofErr w:type="gramEnd"/>
    </w:p>
    <w:p w14:paraId="3391E716" w14:textId="6CC6F9C6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A6BD2" w:rsidRPr="006A6BD2">
        <w:rPr>
          <w:i/>
        </w:rPr>
        <w:t>Migration (Designated Migration Law—Visa Condition 8208) Determination (LIN 24/</w:t>
      </w:r>
      <w:r w:rsidR="00467AB7">
        <w:rPr>
          <w:i/>
        </w:rPr>
        <w:t>009</w:t>
      </w:r>
      <w:r w:rsidR="006A6BD2" w:rsidRPr="006A6BD2">
        <w:rPr>
          <w:i/>
        </w:rPr>
        <w:t>) 2024</w:t>
      </w:r>
      <w:r w:rsidRPr="009C2562">
        <w:t>.</w:t>
      </w:r>
    </w:p>
    <w:p w14:paraId="7F5B12ED" w14:textId="77777777" w:rsidR="00554826" w:rsidRPr="00554826" w:rsidRDefault="00554826" w:rsidP="00554826">
      <w:pPr>
        <w:pStyle w:val="ActHead5"/>
      </w:pPr>
      <w:bookmarkStart w:id="3" w:name="_Toc157515948"/>
      <w:proofErr w:type="gramStart"/>
      <w:r w:rsidRPr="00554826">
        <w:t>2  Commencement</w:t>
      </w:r>
      <w:bookmarkEnd w:id="3"/>
      <w:proofErr w:type="gramEnd"/>
    </w:p>
    <w:p w14:paraId="48169BEE" w14:textId="77777777" w:rsidR="009A1017" w:rsidRDefault="004206EF">
      <w:pPr>
        <w:pStyle w:val="subsection"/>
      </w:pPr>
      <w:r>
        <w:tab/>
      </w:r>
      <w:r>
        <w:tab/>
      </w:r>
      <w:bookmarkStart w:id="4" w:name="_Toc454512515"/>
      <w:r w:rsidRPr="004206EF">
        <w:t>This instrument commences on the later of:</w:t>
      </w:r>
    </w:p>
    <w:p w14:paraId="247408CB" w14:textId="72441086" w:rsidR="00D84275" w:rsidRDefault="006F1A96" w:rsidP="002D6798">
      <w:pPr>
        <w:pStyle w:val="paragraph"/>
      </w:pPr>
      <w:r>
        <w:tab/>
        <w:t>(a)</w:t>
      </w:r>
      <w:r>
        <w:tab/>
      </w:r>
      <w:r w:rsidR="00AD5EFD">
        <w:t xml:space="preserve">1 April </w:t>
      </w:r>
      <w:r w:rsidR="00AD5EFD" w:rsidRPr="00F468BA">
        <w:t>2024</w:t>
      </w:r>
      <w:r w:rsidR="004206EF" w:rsidRPr="00F468BA">
        <w:t>; and</w:t>
      </w:r>
      <w:r w:rsidR="004206EF" w:rsidRPr="004206EF">
        <w:t xml:space="preserve"> </w:t>
      </w:r>
    </w:p>
    <w:p w14:paraId="2295A338" w14:textId="10EDBF0F" w:rsidR="004206EF" w:rsidRPr="004206EF" w:rsidRDefault="006F1A96" w:rsidP="002D6798">
      <w:pPr>
        <w:pStyle w:val="paragraph"/>
      </w:pPr>
      <w:r>
        <w:tab/>
        <w:t>(b)</w:t>
      </w:r>
      <w:r>
        <w:tab/>
      </w:r>
      <w:proofErr w:type="gramStart"/>
      <w:r w:rsidR="004206EF" w:rsidRPr="00A5175D">
        <w:t>the</w:t>
      </w:r>
      <w:proofErr w:type="gramEnd"/>
      <w:r w:rsidR="004206EF" w:rsidRPr="00A5175D">
        <w:t xml:space="preserve"> day after this instrument is registered</w:t>
      </w:r>
      <w:r w:rsidR="00E35D19">
        <w:t xml:space="preserve"> on the </w:t>
      </w:r>
      <w:r w:rsidR="00E35D19" w:rsidRPr="00E35D19">
        <w:t>Federal Register of Legislation</w:t>
      </w:r>
      <w:r w:rsidR="004206EF" w:rsidRPr="00A5175D">
        <w:t>.</w:t>
      </w:r>
    </w:p>
    <w:p w14:paraId="3314A2DD" w14:textId="77777777" w:rsidR="00554826" w:rsidRPr="00554826" w:rsidRDefault="00554826" w:rsidP="00554826">
      <w:pPr>
        <w:pStyle w:val="ActHead5"/>
      </w:pPr>
      <w:bookmarkStart w:id="5" w:name="_Toc157515949"/>
      <w:bookmarkEnd w:id="4"/>
      <w:proofErr w:type="gramStart"/>
      <w:r w:rsidRPr="00554826">
        <w:t>3  Authority</w:t>
      </w:r>
      <w:bookmarkEnd w:id="5"/>
      <w:proofErr w:type="gramEnd"/>
    </w:p>
    <w:p w14:paraId="7BAA6086" w14:textId="01AAAEE1" w:rsidR="006A6BD2" w:rsidRPr="006A6BD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A6BD2" w:rsidRPr="00A75D13">
        <w:t>paragraph </w:t>
      </w:r>
      <w:proofErr w:type="gramStart"/>
      <w:r w:rsidR="006A6BD2" w:rsidRPr="00A75D13">
        <w:t>495A(</w:t>
      </w:r>
      <w:proofErr w:type="gramEnd"/>
      <w:r w:rsidR="006A6BD2" w:rsidRPr="00A75D13">
        <w:t>3)(b) of the</w:t>
      </w:r>
      <w:r w:rsidR="006A6BD2">
        <w:t xml:space="preserve"> </w:t>
      </w:r>
      <w:r w:rsidR="006A6BD2" w:rsidRPr="00CC1FAB">
        <w:t>Act</w:t>
      </w:r>
      <w:r w:rsidR="006A6BD2">
        <w:t>.</w:t>
      </w:r>
    </w:p>
    <w:p w14:paraId="113250EE" w14:textId="2438B85D" w:rsidR="00CC1FAB" w:rsidRPr="00554826" w:rsidRDefault="00CC1FAB" w:rsidP="00CC1FAB">
      <w:pPr>
        <w:pStyle w:val="ActHead5"/>
      </w:pPr>
      <w:bookmarkStart w:id="6" w:name="_Toc157515950"/>
      <w:proofErr w:type="gramStart"/>
      <w:r>
        <w:t>4</w:t>
      </w:r>
      <w:r w:rsidRPr="00554826">
        <w:t xml:space="preserve">  </w:t>
      </w:r>
      <w:r w:rsidRPr="00EE5322">
        <w:rPr>
          <w:szCs w:val="24"/>
        </w:rPr>
        <w:t>Definitions</w:t>
      </w:r>
      <w:bookmarkEnd w:id="6"/>
      <w:proofErr w:type="gramEnd"/>
    </w:p>
    <w:p w14:paraId="1FE8B2E3" w14:textId="77777777" w:rsidR="00CC1FAB" w:rsidRDefault="00CC1FAB" w:rsidP="00CC1FAB">
      <w:pPr>
        <w:pStyle w:val="subsection"/>
      </w:pPr>
      <w:r w:rsidRPr="009C2562">
        <w:tab/>
      </w:r>
      <w:r w:rsidRPr="009C2562">
        <w:tab/>
      </w:r>
      <w:r w:rsidRPr="00A75D13">
        <w:t>In this instrument:</w:t>
      </w:r>
    </w:p>
    <w:p w14:paraId="525767DE" w14:textId="0807D005" w:rsidR="00CC1FAB" w:rsidRDefault="00CC1FAB" w:rsidP="00CC1FAB">
      <w:pPr>
        <w:pStyle w:val="subsection"/>
      </w:pPr>
      <w:r>
        <w:tab/>
      </w:r>
      <w:r>
        <w:tab/>
      </w:r>
      <w:r>
        <w:rPr>
          <w:b/>
          <w:i/>
        </w:rPr>
        <w:t xml:space="preserve">Act </w:t>
      </w:r>
      <w:r w:rsidRPr="006A5A56">
        <w:t xml:space="preserve">means the </w:t>
      </w:r>
      <w:r w:rsidRPr="006A5A56">
        <w:rPr>
          <w:i/>
        </w:rPr>
        <w:t>Migration Act 1958</w:t>
      </w:r>
      <w:r w:rsidRPr="006A5A56">
        <w:t>.</w:t>
      </w:r>
    </w:p>
    <w:p w14:paraId="3DC228F1" w14:textId="01C0C743" w:rsidR="00CC1FAB" w:rsidRPr="006A6BD2" w:rsidRDefault="00CC1FAB" w:rsidP="00CC1FAB">
      <w:pPr>
        <w:pStyle w:val="subsection"/>
      </w:pPr>
      <w:r>
        <w:tab/>
      </w:r>
      <w:r>
        <w:tab/>
      </w:r>
      <w:r w:rsidRPr="00A75D13">
        <w:rPr>
          <w:b/>
          <w:i/>
        </w:rPr>
        <w:t>Regulations</w:t>
      </w:r>
      <w:r w:rsidRPr="00A75D13">
        <w:t xml:space="preserve"> means the </w:t>
      </w:r>
      <w:r w:rsidRPr="00A75D13">
        <w:rPr>
          <w:i/>
        </w:rPr>
        <w:t>Migration Regulations 1994</w:t>
      </w:r>
      <w:r w:rsidRPr="00A75D13">
        <w:t>.</w:t>
      </w:r>
    </w:p>
    <w:p w14:paraId="01EC0C9A" w14:textId="072224CC" w:rsidR="00554826" w:rsidRPr="00554826" w:rsidRDefault="00CC1FAB" w:rsidP="00554826">
      <w:pPr>
        <w:pStyle w:val="ActHead5"/>
      </w:pPr>
      <w:bookmarkStart w:id="7" w:name="_Toc157515951"/>
      <w:proofErr w:type="gramStart"/>
      <w:r>
        <w:t>5</w:t>
      </w:r>
      <w:r w:rsidR="00554826" w:rsidRPr="00554826">
        <w:t xml:space="preserve">  </w:t>
      </w:r>
      <w:r w:rsidR="006A6BD2" w:rsidRPr="00EE5322">
        <w:rPr>
          <w:szCs w:val="24"/>
        </w:rPr>
        <w:t>Designated</w:t>
      </w:r>
      <w:proofErr w:type="gramEnd"/>
      <w:r w:rsidR="006A6BD2" w:rsidRPr="00EE5322">
        <w:rPr>
          <w:szCs w:val="24"/>
        </w:rPr>
        <w:t xml:space="preserve"> migration law</w:t>
      </w:r>
      <w:bookmarkEnd w:id="7"/>
    </w:p>
    <w:p w14:paraId="42B5B11B" w14:textId="17EC04CF" w:rsidR="006A6BD2" w:rsidRDefault="00554826" w:rsidP="00554826">
      <w:pPr>
        <w:pStyle w:val="subsection"/>
      </w:pPr>
      <w:r w:rsidRPr="009C2562">
        <w:tab/>
      </w:r>
      <w:r w:rsidRPr="009C2562">
        <w:tab/>
      </w:r>
      <w:r w:rsidR="006A6BD2" w:rsidRPr="00A75D13">
        <w:t xml:space="preserve">For </w:t>
      </w:r>
      <w:r w:rsidR="006A6BD2">
        <w:t>the purposes of section 495A of the</w:t>
      </w:r>
      <w:r w:rsidR="006A6BD2" w:rsidRPr="00CC1FAB">
        <w:t xml:space="preserve"> </w:t>
      </w:r>
      <w:r w:rsidR="00CC1FAB" w:rsidRPr="00CC1FAB">
        <w:t>Act</w:t>
      </w:r>
      <w:r w:rsidR="00CC1FAB">
        <w:t>,</w:t>
      </w:r>
      <w:r w:rsidR="006A6BD2" w:rsidRPr="00A75D13">
        <w:t xml:space="preserve"> visa condition 8208 of Schedule 8 to the </w:t>
      </w:r>
      <w:r w:rsidR="006A6BD2" w:rsidRPr="00CC1FAB">
        <w:t>Regulations</w:t>
      </w:r>
      <w:r w:rsidR="006A6BD2" w:rsidRPr="00A75D13">
        <w:t xml:space="preserve"> is determined to be part of the designated migration law</w:t>
      </w:r>
      <w:r w:rsidR="006A6BD2">
        <w:t>.</w:t>
      </w:r>
    </w:p>
    <w:sectPr w:rsidR="006A6BD2" w:rsidSect="006A579A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AF15" w14:textId="77777777" w:rsidR="004B7704" w:rsidRDefault="004B7704" w:rsidP="00715914">
      <w:pPr>
        <w:spacing w:line="240" w:lineRule="auto"/>
      </w:pPr>
      <w:r>
        <w:separator/>
      </w:r>
    </w:p>
  </w:endnote>
  <w:endnote w:type="continuationSeparator" w:id="0">
    <w:p w14:paraId="417B07D6" w14:textId="77777777" w:rsidR="004B7704" w:rsidRDefault="004B770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662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88CC20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A2E5D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587D17" w14:textId="49E8F97A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3342">
            <w:rPr>
              <w:i/>
              <w:noProof/>
              <w:sz w:val="18"/>
            </w:rPr>
            <w:t>Migration (Critical Technology⸺Kinds of Technology)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C3AB3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C1F2A9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FCB7A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2B2768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CF5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A64D7A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565BD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0DAD54" w14:textId="646B035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3342">
            <w:rPr>
              <w:i/>
              <w:noProof/>
              <w:sz w:val="18"/>
            </w:rPr>
            <w:t>Migration (Critical Technology⸺Kinds of Technology)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BF5D2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C32E1C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B26753" w14:textId="77777777" w:rsidR="0072147A" w:rsidRDefault="0072147A" w:rsidP="00A369E3">
          <w:pPr>
            <w:rPr>
              <w:sz w:val="18"/>
            </w:rPr>
          </w:pPr>
        </w:p>
      </w:tc>
    </w:tr>
  </w:tbl>
  <w:p w14:paraId="570D38A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4F7B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EA6186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4FAAE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5D2D9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AA345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5036032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7354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076B7D8" w14:textId="77777777" w:rsidTr="00A87A58">
      <w:tc>
        <w:tcPr>
          <w:tcW w:w="365" w:type="pct"/>
        </w:tcPr>
        <w:p w14:paraId="6573CB9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6566827" w14:textId="6270ADB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3342">
            <w:rPr>
              <w:i/>
              <w:noProof/>
              <w:sz w:val="18"/>
            </w:rPr>
            <w:t>Migration (Critical Technology⸺Kinds of Technology)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BE6632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AB99FCB" w14:textId="77777777" w:rsidTr="00A87A58">
      <w:tc>
        <w:tcPr>
          <w:tcW w:w="5000" w:type="pct"/>
          <w:gridSpan w:val="3"/>
        </w:tcPr>
        <w:p w14:paraId="5577A9C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E3420C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A36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482" w:type="pct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5"/>
      <w:gridCol w:w="6722"/>
      <w:gridCol w:w="667"/>
    </w:tblGrid>
    <w:tr w:rsidR="00F6696E" w14:paraId="059F0828" w14:textId="77777777" w:rsidTr="006A6BD2">
      <w:trPr>
        <w:trHeight w:val="405"/>
      </w:trPr>
      <w:tc>
        <w:tcPr>
          <w:tcW w:w="946" w:type="pct"/>
        </w:tcPr>
        <w:p w14:paraId="68D4A7E4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39D13C" w14:textId="138F480D" w:rsidR="00F6696E" w:rsidRDefault="00F6696E" w:rsidP="0056477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26D4">
            <w:rPr>
              <w:i/>
              <w:noProof/>
              <w:sz w:val="18"/>
            </w:rPr>
            <w:t>Migration (Designated Migration Law—Visa Condition 8208) Determination (LIN 24/009)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6" w:type="pct"/>
        </w:tcPr>
        <w:p w14:paraId="621CCADA" w14:textId="79EE5276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26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2736B9E" w14:textId="77777777" w:rsidTr="006A6BD2">
      <w:trPr>
        <w:trHeight w:val="258"/>
      </w:trPr>
      <w:tc>
        <w:tcPr>
          <w:tcW w:w="5000" w:type="pct"/>
          <w:gridSpan w:val="3"/>
        </w:tcPr>
        <w:p w14:paraId="41089CC8" w14:textId="77777777" w:rsidR="00F6696E" w:rsidRDefault="00F6696E" w:rsidP="000850AC">
          <w:pPr>
            <w:rPr>
              <w:sz w:val="18"/>
            </w:rPr>
          </w:pPr>
        </w:p>
      </w:tc>
    </w:tr>
  </w:tbl>
  <w:p w14:paraId="20F44067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E29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4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"/>
      <w:gridCol w:w="6658"/>
      <w:gridCol w:w="1710"/>
    </w:tblGrid>
    <w:tr w:rsidR="008C2EAC" w14:paraId="7E0C77F9" w14:textId="77777777" w:rsidTr="006A6BD2">
      <w:trPr>
        <w:trHeight w:val="421"/>
      </w:trPr>
      <w:tc>
        <w:tcPr>
          <w:tcW w:w="365" w:type="pct"/>
        </w:tcPr>
        <w:p w14:paraId="1FF19E2F" w14:textId="53DD647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26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4E2BD2" w14:textId="6F2F092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26D4">
            <w:rPr>
              <w:i/>
              <w:noProof/>
              <w:sz w:val="18"/>
            </w:rPr>
            <w:t>Migration (Designated Migration Law—Visa Condition 8208) Determination (LIN 24/009)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8F3DA5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6E67BAD" w14:textId="77777777" w:rsidTr="006A6BD2">
      <w:trPr>
        <w:trHeight w:val="268"/>
      </w:trPr>
      <w:tc>
        <w:tcPr>
          <w:tcW w:w="5000" w:type="pct"/>
          <w:gridSpan w:val="3"/>
        </w:tcPr>
        <w:p w14:paraId="3F637E0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323915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D85B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437" w:type="pct"/>
      <w:tblInd w:w="-7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0"/>
      <w:gridCol w:w="6668"/>
      <w:gridCol w:w="662"/>
    </w:tblGrid>
    <w:tr w:rsidR="008C2EAC" w14:paraId="4DDA1FD5" w14:textId="77777777" w:rsidTr="006A6BD2">
      <w:trPr>
        <w:trHeight w:val="358"/>
      </w:trPr>
      <w:tc>
        <w:tcPr>
          <w:tcW w:w="946" w:type="pct"/>
        </w:tcPr>
        <w:p w14:paraId="0ADFA30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07D6249" w14:textId="696CCC17" w:rsidR="008C2EAC" w:rsidRDefault="008C2EAC" w:rsidP="00D63D9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A6BD2">
            <w:rPr>
              <w:i/>
              <w:noProof/>
              <w:sz w:val="18"/>
            </w:rPr>
            <w:t>Migration (Designated Migration Law—Visa Condition 8208) Determination (LIN 24/xxx)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6" w:type="pct"/>
        </w:tcPr>
        <w:p w14:paraId="25306D34" w14:textId="2A7DBEC0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6BD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B880952" w14:textId="77777777" w:rsidTr="006A6BD2">
      <w:trPr>
        <w:trHeight w:val="228"/>
      </w:trPr>
      <w:tc>
        <w:tcPr>
          <w:tcW w:w="5000" w:type="pct"/>
          <w:gridSpan w:val="3"/>
        </w:tcPr>
        <w:p w14:paraId="44041435" w14:textId="77777777" w:rsidR="008C2EAC" w:rsidRDefault="008C2EAC" w:rsidP="000850AC">
          <w:pPr>
            <w:rPr>
              <w:sz w:val="18"/>
            </w:rPr>
          </w:pPr>
        </w:p>
      </w:tc>
    </w:tr>
  </w:tbl>
  <w:p w14:paraId="5CDA875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29E4E" w14:textId="77777777" w:rsidR="004B7704" w:rsidRDefault="004B7704" w:rsidP="00715914">
      <w:pPr>
        <w:spacing w:line="240" w:lineRule="auto"/>
      </w:pPr>
      <w:r>
        <w:separator/>
      </w:r>
    </w:p>
  </w:footnote>
  <w:footnote w:type="continuationSeparator" w:id="0">
    <w:p w14:paraId="3DAD6AE6" w14:textId="77777777" w:rsidR="004B7704" w:rsidRDefault="004B770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8A99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DB6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3B31" w14:textId="77777777" w:rsidR="0023548B" w:rsidRDefault="002354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A572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3CC2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00FFD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67497" w14:textId="77777777" w:rsidR="004E1307" w:rsidRDefault="004E1307" w:rsidP="00715914">
    <w:pPr>
      <w:rPr>
        <w:sz w:val="20"/>
      </w:rPr>
    </w:pPr>
  </w:p>
  <w:p w14:paraId="77F399F9" w14:textId="77777777" w:rsidR="004E1307" w:rsidRDefault="004E1307" w:rsidP="00715914">
    <w:pPr>
      <w:rPr>
        <w:sz w:val="20"/>
      </w:rPr>
    </w:pPr>
  </w:p>
  <w:p w14:paraId="5766CC7B" w14:textId="77777777" w:rsidR="004E1307" w:rsidRPr="007A1328" w:rsidRDefault="004E1307" w:rsidP="00715914">
    <w:pPr>
      <w:rPr>
        <w:sz w:val="20"/>
      </w:rPr>
    </w:pPr>
  </w:p>
  <w:p w14:paraId="1DBF8199" w14:textId="77777777" w:rsidR="004E1307" w:rsidRPr="007A1328" w:rsidRDefault="004E1307" w:rsidP="00715914">
    <w:pPr>
      <w:rPr>
        <w:b/>
        <w:sz w:val="24"/>
      </w:rPr>
    </w:pPr>
  </w:p>
  <w:p w14:paraId="56DB882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70E5" w14:textId="77777777" w:rsidR="004E1307" w:rsidRPr="007A1328" w:rsidRDefault="004E1307" w:rsidP="00715914">
    <w:pPr>
      <w:jc w:val="right"/>
      <w:rPr>
        <w:sz w:val="20"/>
      </w:rPr>
    </w:pPr>
  </w:p>
  <w:p w14:paraId="5A8DB544" w14:textId="77777777" w:rsidR="004E1307" w:rsidRPr="007A1328" w:rsidRDefault="004E1307" w:rsidP="00715914">
    <w:pPr>
      <w:jc w:val="right"/>
      <w:rPr>
        <w:sz w:val="20"/>
      </w:rPr>
    </w:pPr>
  </w:p>
  <w:p w14:paraId="096FD4C3" w14:textId="77777777" w:rsidR="004E1307" w:rsidRPr="007A1328" w:rsidRDefault="004E1307" w:rsidP="00715914">
    <w:pPr>
      <w:jc w:val="right"/>
      <w:rPr>
        <w:sz w:val="20"/>
      </w:rPr>
    </w:pPr>
  </w:p>
  <w:p w14:paraId="2241F543" w14:textId="77777777" w:rsidR="004E1307" w:rsidRPr="007A1328" w:rsidRDefault="004E1307" w:rsidP="00715914">
    <w:pPr>
      <w:jc w:val="right"/>
      <w:rPr>
        <w:b/>
        <w:sz w:val="24"/>
      </w:rPr>
    </w:pPr>
  </w:p>
  <w:p w14:paraId="576ADC9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984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F81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ACFE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A29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4B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0F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C6C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A0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146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1CA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68AE"/>
    <w:multiLevelType w:val="hybridMultilevel"/>
    <w:tmpl w:val="BFBAE0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F40F7"/>
    <w:multiLevelType w:val="hybridMultilevel"/>
    <w:tmpl w:val="3D8C9904"/>
    <w:lvl w:ilvl="0" w:tplc="EDFEC8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72EE0"/>
    <w:multiLevelType w:val="hybridMultilevel"/>
    <w:tmpl w:val="DDD61E5E"/>
    <w:lvl w:ilvl="0" w:tplc="CDD4B8A2">
      <w:start w:val="1"/>
      <w:numFmt w:val="decimal"/>
      <w:lvlText w:val="(%1)"/>
      <w:lvlJc w:val="left"/>
      <w:pPr>
        <w:ind w:left="720" w:hanging="360"/>
      </w:pPr>
    </w:lvl>
    <w:lvl w:ilvl="1" w:tplc="978ECAB4">
      <w:start w:val="1"/>
      <w:numFmt w:val="lowerLetter"/>
      <w:lvlText w:val="(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6157E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544F7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44FBA"/>
    <w:multiLevelType w:val="hybridMultilevel"/>
    <w:tmpl w:val="929260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9A72A15"/>
    <w:multiLevelType w:val="hybridMultilevel"/>
    <w:tmpl w:val="5986E3EA"/>
    <w:lvl w:ilvl="0" w:tplc="978ECAB4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D8A781A"/>
    <w:multiLevelType w:val="hybridMultilevel"/>
    <w:tmpl w:val="929260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06254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361CE0"/>
    <w:multiLevelType w:val="hybridMultilevel"/>
    <w:tmpl w:val="02B665C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676E4C"/>
    <w:multiLevelType w:val="hybridMultilevel"/>
    <w:tmpl w:val="DDD61E5E"/>
    <w:lvl w:ilvl="0" w:tplc="CDD4B8A2">
      <w:start w:val="1"/>
      <w:numFmt w:val="decimal"/>
      <w:lvlText w:val="(%1)"/>
      <w:lvlJc w:val="left"/>
      <w:pPr>
        <w:ind w:left="720" w:hanging="360"/>
      </w:pPr>
    </w:lvl>
    <w:lvl w:ilvl="1" w:tplc="978ECAB4">
      <w:start w:val="1"/>
      <w:numFmt w:val="lowerLetter"/>
      <w:lvlText w:val="(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65DED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073081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914E4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E51A24"/>
    <w:multiLevelType w:val="hybridMultilevel"/>
    <w:tmpl w:val="ABF42588"/>
    <w:lvl w:ilvl="0" w:tplc="474A64F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90621"/>
    <w:multiLevelType w:val="hybridMultilevel"/>
    <w:tmpl w:val="11EAB4D6"/>
    <w:lvl w:ilvl="0" w:tplc="C62E55A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6D4A79CF"/>
    <w:multiLevelType w:val="hybridMultilevel"/>
    <w:tmpl w:val="BFBAE0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94655"/>
    <w:multiLevelType w:val="hybridMultilevel"/>
    <w:tmpl w:val="5726A12E"/>
    <w:lvl w:ilvl="0" w:tplc="978ECAB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41FE3"/>
    <w:multiLevelType w:val="hybridMultilevel"/>
    <w:tmpl w:val="DF3482FE"/>
    <w:lvl w:ilvl="0" w:tplc="0C090017">
      <w:start w:val="1"/>
      <w:numFmt w:val="lowerLetter"/>
      <w:lvlText w:val="%1)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7"/>
  </w:num>
  <w:num w:numId="14">
    <w:abstractNumId w:val="28"/>
  </w:num>
  <w:num w:numId="15">
    <w:abstractNumId w:val="29"/>
  </w:num>
  <w:num w:numId="16">
    <w:abstractNumId w:val="15"/>
  </w:num>
  <w:num w:numId="17">
    <w:abstractNumId w:val="14"/>
  </w:num>
  <w:num w:numId="18">
    <w:abstractNumId w:val="18"/>
  </w:num>
  <w:num w:numId="19">
    <w:abstractNumId w:val="24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31"/>
  </w:num>
  <w:num w:numId="25">
    <w:abstractNumId w:val="22"/>
  </w:num>
  <w:num w:numId="26">
    <w:abstractNumId w:val="1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0"/>
  </w:num>
  <w:num w:numId="30">
    <w:abstractNumId w:val="23"/>
  </w:num>
  <w:num w:numId="31">
    <w:abstractNumId w:val="13"/>
  </w:num>
  <w:num w:numId="32">
    <w:abstractNumId w:val="2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04"/>
    <w:rsid w:val="00004174"/>
    <w:rsid w:val="00004470"/>
    <w:rsid w:val="000136AF"/>
    <w:rsid w:val="000258B1"/>
    <w:rsid w:val="000408E3"/>
    <w:rsid w:val="00040A89"/>
    <w:rsid w:val="000437C1"/>
    <w:rsid w:val="0004455A"/>
    <w:rsid w:val="000451D7"/>
    <w:rsid w:val="0005365D"/>
    <w:rsid w:val="000552F6"/>
    <w:rsid w:val="000614BF"/>
    <w:rsid w:val="000666B4"/>
    <w:rsid w:val="0006709C"/>
    <w:rsid w:val="00074376"/>
    <w:rsid w:val="000978F5"/>
    <w:rsid w:val="000A631A"/>
    <w:rsid w:val="000B15CD"/>
    <w:rsid w:val="000B2F8A"/>
    <w:rsid w:val="000B35EB"/>
    <w:rsid w:val="000B5C5B"/>
    <w:rsid w:val="000D05EF"/>
    <w:rsid w:val="000E18AF"/>
    <w:rsid w:val="000E2261"/>
    <w:rsid w:val="000E78B7"/>
    <w:rsid w:val="000F21C1"/>
    <w:rsid w:val="0010745C"/>
    <w:rsid w:val="0011199E"/>
    <w:rsid w:val="00112DC7"/>
    <w:rsid w:val="00132CEB"/>
    <w:rsid w:val="001339B0"/>
    <w:rsid w:val="00133D9C"/>
    <w:rsid w:val="00142B62"/>
    <w:rsid w:val="00143E7E"/>
    <w:rsid w:val="001441B7"/>
    <w:rsid w:val="001516CB"/>
    <w:rsid w:val="00152336"/>
    <w:rsid w:val="00157B8B"/>
    <w:rsid w:val="00162451"/>
    <w:rsid w:val="00166C2F"/>
    <w:rsid w:val="0017747A"/>
    <w:rsid w:val="001809D7"/>
    <w:rsid w:val="00190F3E"/>
    <w:rsid w:val="00192743"/>
    <w:rsid w:val="001939E1"/>
    <w:rsid w:val="00194C3E"/>
    <w:rsid w:val="00195382"/>
    <w:rsid w:val="001B2CB6"/>
    <w:rsid w:val="001C61C5"/>
    <w:rsid w:val="001C69C4"/>
    <w:rsid w:val="001D37EF"/>
    <w:rsid w:val="001D38FA"/>
    <w:rsid w:val="001E3590"/>
    <w:rsid w:val="001E4C3E"/>
    <w:rsid w:val="001E7407"/>
    <w:rsid w:val="001F26D4"/>
    <w:rsid w:val="001F5D5E"/>
    <w:rsid w:val="001F5E0B"/>
    <w:rsid w:val="001F6219"/>
    <w:rsid w:val="001F6CD4"/>
    <w:rsid w:val="0020345F"/>
    <w:rsid w:val="00206C4D"/>
    <w:rsid w:val="00215AF1"/>
    <w:rsid w:val="0022769D"/>
    <w:rsid w:val="002321E8"/>
    <w:rsid w:val="00232984"/>
    <w:rsid w:val="002351C3"/>
    <w:rsid w:val="0023548B"/>
    <w:rsid w:val="0024010F"/>
    <w:rsid w:val="00240749"/>
    <w:rsid w:val="00243018"/>
    <w:rsid w:val="002564A4"/>
    <w:rsid w:val="0026736C"/>
    <w:rsid w:val="002673B1"/>
    <w:rsid w:val="00272BC0"/>
    <w:rsid w:val="00281308"/>
    <w:rsid w:val="00282AA6"/>
    <w:rsid w:val="00284719"/>
    <w:rsid w:val="00297ECB"/>
    <w:rsid w:val="002A7BCF"/>
    <w:rsid w:val="002B61EA"/>
    <w:rsid w:val="002C0EE0"/>
    <w:rsid w:val="002C3FD1"/>
    <w:rsid w:val="002D043A"/>
    <w:rsid w:val="002D266B"/>
    <w:rsid w:val="002D6224"/>
    <w:rsid w:val="002D6798"/>
    <w:rsid w:val="002E4AF9"/>
    <w:rsid w:val="002F37B9"/>
    <w:rsid w:val="00304F8B"/>
    <w:rsid w:val="00307E9B"/>
    <w:rsid w:val="00324BCA"/>
    <w:rsid w:val="00335BC6"/>
    <w:rsid w:val="003415D3"/>
    <w:rsid w:val="00344338"/>
    <w:rsid w:val="00344701"/>
    <w:rsid w:val="00352B0F"/>
    <w:rsid w:val="00353251"/>
    <w:rsid w:val="003574AA"/>
    <w:rsid w:val="00360459"/>
    <w:rsid w:val="003767E2"/>
    <w:rsid w:val="0038049F"/>
    <w:rsid w:val="003930BF"/>
    <w:rsid w:val="003B6C48"/>
    <w:rsid w:val="003C6231"/>
    <w:rsid w:val="003D0BFE"/>
    <w:rsid w:val="003D3733"/>
    <w:rsid w:val="003D5700"/>
    <w:rsid w:val="003E341B"/>
    <w:rsid w:val="003E4D00"/>
    <w:rsid w:val="003F3011"/>
    <w:rsid w:val="004116CD"/>
    <w:rsid w:val="00417EB9"/>
    <w:rsid w:val="004206EF"/>
    <w:rsid w:val="00424CA9"/>
    <w:rsid w:val="004276DF"/>
    <w:rsid w:val="00431E9B"/>
    <w:rsid w:val="004379E3"/>
    <w:rsid w:val="00437A66"/>
    <w:rsid w:val="0044015E"/>
    <w:rsid w:val="00442763"/>
    <w:rsid w:val="0044291A"/>
    <w:rsid w:val="00442C6D"/>
    <w:rsid w:val="004459A5"/>
    <w:rsid w:val="0045087E"/>
    <w:rsid w:val="00467661"/>
    <w:rsid w:val="00467AB7"/>
    <w:rsid w:val="00472DBE"/>
    <w:rsid w:val="00474A19"/>
    <w:rsid w:val="00477830"/>
    <w:rsid w:val="00486C1D"/>
    <w:rsid w:val="00487764"/>
    <w:rsid w:val="0049682B"/>
    <w:rsid w:val="00496F97"/>
    <w:rsid w:val="004B16E5"/>
    <w:rsid w:val="004B6C48"/>
    <w:rsid w:val="004B7704"/>
    <w:rsid w:val="004C4E59"/>
    <w:rsid w:val="004C6809"/>
    <w:rsid w:val="004E063A"/>
    <w:rsid w:val="004E1307"/>
    <w:rsid w:val="004E7BEC"/>
    <w:rsid w:val="004F3FF6"/>
    <w:rsid w:val="00505D3D"/>
    <w:rsid w:val="00506AF6"/>
    <w:rsid w:val="00516B8D"/>
    <w:rsid w:val="0052099A"/>
    <w:rsid w:val="00523228"/>
    <w:rsid w:val="005303C8"/>
    <w:rsid w:val="00537FBC"/>
    <w:rsid w:val="00554826"/>
    <w:rsid w:val="00562877"/>
    <w:rsid w:val="0056477E"/>
    <w:rsid w:val="00566BB9"/>
    <w:rsid w:val="00580233"/>
    <w:rsid w:val="00584811"/>
    <w:rsid w:val="00585784"/>
    <w:rsid w:val="0059092A"/>
    <w:rsid w:val="00593AA6"/>
    <w:rsid w:val="00594161"/>
    <w:rsid w:val="00594749"/>
    <w:rsid w:val="005A5ADE"/>
    <w:rsid w:val="005A65D5"/>
    <w:rsid w:val="005B4067"/>
    <w:rsid w:val="005C3F41"/>
    <w:rsid w:val="005D1D92"/>
    <w:rsid w:val="005D2D09"/>
    <w:rsid w:val="005E0297"/>
    <w:rsid w:val="005E045A"/>
    <w:rsid w:val="005F75EF"/>
    <w:rsid w:val="00600219"/>
    <w:rsid w:val="00604F2A"/>
    <w:rsid w:val="006127FB"/>
    <w:rsid w:val="006164A3"/>
    <w:rsid w:val="00620076"/>
    <w:rsid w:val="00627E0A"/>
    <w:rsid w:val="00643102"/>
    <w:rsid w:val="0065488B"/>
    <w:rsid w:val="00670EA1"/>
    <w:rsid w:val="006765E5"/>
    <w:rsid w:val="00677CC2"/>
    <w:rsid w:val="00680CF4"/>
    <w:rsid w:val="0068744B"/>
    <w:rsid w:val="006905DE"/>
    <w:rsid w:val="0069207B"/>
    <w:rsid w:val="006A154F"/>
    <w:rsid w:val="006A437B"/>
    <w:rsid w:val="006A579A"/>
    <w:rsid w:val="006A6BD2"/>
    <w:rsid w:val="006B5789"/>
    <w:rsid w:val="006C30C5"/>
    <w:rsid w:val="006C7F8C"/>
    <w:rsid w:val="006E2E1C"/>
    <w:rsid w:val="006E6246"/>
    <w:rsid w:val="006E69C2"/>
    <w:rsid w:val="006E6DCC"/>
    <w:rsid w:val="006F1A96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40D"/>
    <w:rsid w:val="00731E00"/>
    <w:rsid w:val="0073631C"/>
    <w:rsid w:val="00740287"/>
    <w:rsid w:val="007440B7"/>
    <w:rsid w:val="007500C8"/>
    <w:rsid w:val="00756272"/>
    <w:rsid w:val="00762D38"/>
    <w:rsid w:val="007715C9"/>
    <w:rsid w:val="00771613"/>
    <w:rsid w:val="00774EDD"/>
    <w:rsid w:val="007757EC"/>
    <w:rsid w:val="00776D81"/>
    <w:rsid w:val="00783E89"/>
    <w:rsid w:val="00792768"/>
    <w:rsid w:val="00793915"/>
    <w:rsid w:val="007B1FAE"/>
    <w:rsid w:val="007B3342"/>
    <w:rsid w:val="007B3AD9"/>
    <w:rsid w:val="007C2253"/>
    <w:rsid w:val="007C35FA"/>
    <w:rsid w:val="007D11E5"/>
    <w:rsid w:val="007D7911"/>
    <w:rsid w:val="007E163D"/>
    <w:rsid w:val="007E2AF0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0555"/>
    <w:rsid w:val="00896176"/>
    <w:rsid w:val="00897EB4"/>
    <w:rsid w:val="008A4606"/>
    <w:rsid w:val="008A46E1"/>
    <w:rsid w:val="008A4F43"/>
    <w:rsid w:val="008B2706"/>
    <w:rsid w:val="008C0464"/>
    <w:rsid w:val="008C2C8B"/>
    <w:rsid w:val="008C2EAC"/>
    <w:rsid w:val="008D0EE0"/>
    <w:rsid w:val="008D30C4"/>
    <w:rsid w:val="008E0027"/>
    <w:rsid w:val="008E6067"/>
    <w:rsid w:val="008F54E7"/>
    <w:rsid w:val="00903422"/>
    <w:rsid w:val="00924D67"/>
    <w:rsid w:val="009254C3"/>
    <w:rsid w:val="00932377"/>
    <w:rsid w:val="009367F8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1017"/>
    <w:rsid w:val="009C2349"/>
    <w:rsid w:val="009C3413"/>
    <w:rsid w:val="009C5A90"/>
    <w:rsid w:val="00A0441E"/>
    <w:rsid w:val="00A12128"/>
    <w:rsid w:val="00A13FC8"/>
    <w:rsid w:val="00A22C98"/>
    <w:rsid w:val="00A231E2"/>
    <w:rsid w:val="00A369E3"/>
    <w:rsid w:val="00A373E8"/>
    <w:rsid w:val="00A41279"/>
    <w:rsid w:val="00A47F08"/>
    <w:rsid w:val="00A5175D"/>
    <w:rsid w:val="00A54F3B"/>
    <w:rsid w:val="00A57600"/>
    <w:rsid w:val="00A64912"/>
    <w:rsid w:val="00A67211"/>
    <w:rsid w:val="00A67A36"/>
    <w:rsid w:val="00A70A74"/>
    <w:rsid w:val="00A75FE9"/>
    <w:rsid w:val="00A97347"/>
    <w:rsid w:val="00AA1BEC"/>
    <w:rsid w:val="00AD53CC"/>
    <w:rsid w:val="00AD5641"/>
    <w:rsid w:val="00AD5EFD"/>
    <w:rsid w:val="00AE6F24"/>
    <w:rsid w:val="00AF06CF"/>
    <w:rsid w:val="00B07CDB"/>
    <w:rsid w:val="00B152CC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0DBD"/>
    <w:rsid w:val="00B76496"/>
    <w:rsid w:val="00B80199"/>
    <w:rsid w:val="00B81535"/>
    <w:rsid w:val="00B81D15"/>
    <w:rsid w:val="00B82621"/>
    <w:rsid w:val="00B83204"/>
    <w:rsid w:val="00B856E7"/>
    <w:rsid w:val="00BA220B"/>
    <w:rsid w:val="00BA2CC9"/>
    <w:rsid w:val="00BA3A57"/>
    <w:rsid w:val="00BB1533"/>
    <w:rsid w:val="00BB4E1A"/>
    <w:rsid w:val="00BC015E"/>
    <w:rsid w:val="00BC3C50"/>
    <w:rsid w:val="00BC76AC"/>
    <w:rsid w:val="00BC772F"/>
    <w:rsid w:val="00BD0ECB"/>
    <w:rsid w:val="00BE2155"/>
    <w:rsid w:val="00BE5351"/>
    <w:rsid w:val="00BE719A"/>
    <w:rsid w:val="00BE720A"/>
    <w:rsid w:val="00BF0D73"/>
    <w:rsid w:val="00BF2465"/>
    <w:rsid w:val="00BF3CA7"/>
    <w:rsid w:val="00C16619"/>
    <w:rsid w:val="00C21807"/>
    <w:rsid w:val="00C25E7F"/>
    <w:rsid w:val="00C2746F"/>
    <w:rsid w:val="00C323D6"/>
    <w:rsid w:val="00C324A0"/>
    <w:rsid w:val="00C42BF8"/>
    <w:rsid w:val="00C50043"/>
    <w:rsid w:val="00C67915"/>
    <w:rsid w:val="00C73FD3"/>
    <w:rsid w:val="00C7573B"/>
    <w:rsid w:val="00C90CFF"/>
    <w:rsid w:val="00C97A54"/>
    <w:rsid w:val="00CA5B23"/>
    <w:rsid w:val="00CB602E"/>
    <w:rsid w:val="00CB7E90"/>
    <w:rsid w:val="00CC1FAB"/>
    <w:rsid w:val="00CE051D"/>
    <w:rsid w:val="00CE1335"/>
    <w:rsid w:val="00CE493D"/>
    <w:rsid w:val="00CE75A4"/>
    <w:rsid w:val="00CF07FA"/>
    <w:rsid w:val="00CF0BB2"/>
    <w:rsid w:val="00CF3EE8"/>
    <w:rsid w:val="00D13134"/>
    <w:rsid w:val="00D13441"/>
    <w:rsid w:val="00D13ADD"/>
    <w:rsid w:val="00D150E7"/>
    <w:rsid w:val="00D40C5B"/>
    <w:rsid w:val="00D52DC2"/>
    <w:rsid w:val="00D53BCC"/>
    <w:rsid w:val="00D54C9E"/>
    <w:rsid w:val="00D63D97"/>
    <w:rsid w:val="00D6537E"/>
    <w:rsid w:val="00D70DFB"/>
    <w:rsid w:val="00D70FCB"/>
    <w:rsid w:val="00D7482C"/>
    <w:rsid w:val="00D766DF"/>
    <w:rsid w:val="00D8206C"/>
    <w:rsid w:val="00D84275"/>
    <w:rsid w:val="00D87B28"/>
    <w:rsid w:val="00D91F10"/>
    <w:rsid w:val="00DA186E"/>
    <w:rsid w:val="00DA4116"/>
    <w:rsid w:val="00DB1D81"/>
    <w:rsid w:val="00DB251C"/>
    <w:rsid w:val="00DB2525"/>
    <w:rsid w:val="00DB4630"/>
    <w:rsid w:val="00DC4F88"/>
    <w:rsid w:val="00DE107C"/>
    <w:rsid w:val="00DE3029"/>
    <w:rsid w:val="00DF2388"/>
    <w:rsid w:val="00E026E0"/>
    <w:rsid w:val="00E05704"/>
    <w:rsid w:val="00E10A3B"/>
    <w:rsid w:val="00E23C45"/>
    <w:rsid w:val="00E338EF"/>
    <w:rsid w:val="00E35D19"/>
    <w:rsid w:val="00E544BB"/>
    <w:rsid w:val="00E62119"/>
    <w:rsid w:val="00E74DC7"/>
    <w:rsid w:val="00E754A5"/>
    <w:rsid w:val="00E77F9D"/>
    <w:rsid w:val="00E8075A"/>
    <w:rsid w:val="00E940D8"/>
    <w:rsid w:val="00E94D5E"/>
    <w:rsid w:val="00EA3A8E"/>
    <w:rsid w:val="00EA7100"/>
    <w:rsid w:val="00EA77E1"/>
    <w:rsid w:val="00EA7F9F"/>
    <w:rsid w:val="00EB1274"/>
    <w:rsid w:val="00ED115F"/>
    <w:rsid w:val="00ED2AA6"/>
    <w:rsid w:val="00ED2BB6"/>
    <w:rsid w:val="00ED34E1"/>
    <w:rsid w:val="00ED3B8D"/>
    <w:rsid w:val="00ED6827"/>
    <w:rsid w:val="00EE5E36"/>
    <w:rsid w:val="00EF2E3A"/>
    <w:rsid w:val="00EF4E0A"/>
    <w:rsid w:val="00F02C7C"/>
    <w:rsid w:val="00F072A7"/>
    <w:rsid w:val="00F078DC"/>
    <w:rsid w:val="00F1186A"/>
    <w:rsid w:val="00F13054"/>
    <w:rsid w:val="00F32BA8"/>
    <w:rsid w:val="00F32EE0"/>
    <w:rsid w:val="00F349F1"/>
    <w:rsid w:val="00F4350D"/>
    <w:rsid w:val="00F46777"/>
    <w:rsid w:val="00F468BA"/>
    <w:rsid w:val="00F479C4"/>
    <w:rsid w:val="00F567F7"/>
    <w:rsid w:val="00F6696E"/>
    <w:rsid w:val="00F71ABC"/>
    <w:rsid w:val="00F73BD6"/>
    <w:rsid w:val="00F83989"/>
    <w:rsid w:val="00F85099"/>
    <w:rsid w:val="00F9379C"/>
    <w:rsid w:val="00F94623"/>
    <w:rsid w:val="00F9632C"/>
    <w:rsid w:val="00FA1E52"/>
    <w:rsid w:val="00FB5A08"/>
    <w:rsid w:val="00FC6A80"/>
    <w:rsid w:val="00FD5FF9"/>
    <w:rsid w:val="00FE4688"/>
    <w:rsid w:val="00FF39F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FF3F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768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92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768"/>
    <w:pPr>
      <w:spacing w:after="160" w:line="240" w:lineRule="auto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76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827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82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CFCE-9BA1-4FA9-A085-29F584DE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2024-02-16T06:09:00Z</dcterms:created>
  <dcterms:modified xsi:type="dcterms:W3CDTF">2024-02-16T06:09:00Z</dcterms:modified>
</cp:coreProperties>
</file>