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6143E" w14:textId="77777777" w:rsidR="00715914" w:rsidRPr="00FF1979" w:rsidRDefault="00DA186E" w:rsidP="00DC5C9F">
      <w:pPr>
        <w:rPr>
          <w:sz w:val="28"/>
        </w:rPr>
      </w:pPr>
      <w:r w:rsidRPr="00FF1979">
        <w:rPr>
          <w:noProof/>
          <w:lang w:eastAsia="en-AU"/>
        </w:rPr>
        <w:drawing>
          <wp:inline distT="0" distB="0" distL="0" distR="0" wp14:anchorId="0B144DC8" wp14:editId="6008133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37A32" w14:textId="77777777" w:rsidR="00715914" w:rsidRPr="00FF1979" w:rsidRDefault="00715914" w:rsidP="00715914">
      <w:pPr>
        <w:rPr>
          <w:sz w:val="19"/>
        </w:rPr>
      </w:pPr>
    </w:p>
    <w:p w14:paraId="3813AAAE" w14:textId="77777777" w:rsidR="00715914" w:rsidRPr="00FF1979" w:rsidRDefault="00D77DCA" w:rsidP="00715914">
      <w:pPr>
        <w:pStyle w:val="ShortT"/>
      </w:pPr>
      <w:r w:rsidRPr="00FF1979">
        <w:t>Consumer Goods (Bicycle Helmets) Safety Standard 202</w:t>
      </w:r>
      <w:r w:rsidR="009B0199">
        <w:t>4</w:t>
      </w:r>
    </w:p>
    <w:p w14:paraId="658798DF" w14:textId="77777777" w:rsidR="00D77DCA" w:rsidRPr="00FF1979" w:rsidRDefault="00D77DCA" w:rsidP="00D77DCA">
      <w:pPr>
        <w:pStyle w:val="SignCoverPageStart"/>
        <w:rPr>
          <w:szCs w:val="22"/>
        </w:rPr>
      </w:pPr>
      <w:r w:rsidRPr="00FF1979">
        <w:rPr>
          <w:szCs w:val="22"/>
        </w:rPr>
        <w:t>I, Stephen Jones, Assistant Treasurer</w:t>
      </w:r>
      <w:r w:rsidR="00AF3D8D" w:rsidRPr="00FF1979">
        <w:rPr>
          <w:szCs w:val="22"/>
        </w:rPr>
        <w:t xml:space="preserve"> and </w:t>
      </w:r>
      <w:r w:rsidR="00AF3D8D" w:rsidRPr="00FF1979">
        <w:t>Minister for Financial Services</w:t>
      </w:r>
      <w:r w:rsidRPr="00FF1979">
        <w:rPr>
          <w:szCs w:val="22"/>
        </w:rPr>
        <w:t xml:space="preserve">, make the following </w:t>
      </w:r>
      <w:r w:rsidR="000130BA" w:rsidRPr="00FF1979">
        <w:rPr>
          <w:szCs w:val="22"/>
        </w:rPr>
        <w:t>safety standard.</w:t>
      </w:r>
    </w:p>
    <w:p w14:paraId="1E007DAD" w14:textId="0789EDEB" w:rsidR="00D77DCA" w:rsidRPr="00FF1979" w:rsidRDefault="00D77DCA" w:rsidP="00D77DCA">
      <w:pPr>
        <w:keepNext/>
        <w:spacing w:before="300" w:line="240" w:lineRule="atLeast"/>
        <w:ind w:right="397"/>
        <w:jc w:val="both"/>
        <w:rPr>
          <w:szCs w:val="22"/>
        </w:rPr>
      </w:pPr>
      <w:r w:rsidRPr="00FF1979">
        <w:rPr>
          <w:szCs w:val="22"/>
        </w:rPr>
        <w:t>Dated</w:t>
      </w:r>
      <w:r w:rsidR="00D725A5">
        <w:rPr>
          <w:szCs w:val="22"/>
        </w:rPr>
        <w:t xml:space="preserve"> 20 March </w:t>
      </w:r>
      <w:r w:rsidRPr="00FF1979">
        <w:rPr>
          <w:szCs w:val="22"/>
        </w:rPr>
        <w:fldChar w:fldCharType="begin"/>
      </w:r>
      <w:r w:rsidRPr="00FF1979">
        <w:rPr>
          <w:szCs w:val="22"/>
        </w:rPr>
        <w:instrText xml:space="preserve"> DOCPROPERTY  DateMade </w:instrText>
      </w:r>
      <w:r w:rsidRPr="00FF1979">
        <w:rPr>
          <w:szCs w:val="22"/>
        </w:rPr>
        <w:fldChar w:fldCharType="separate"/>
      </w:r>
      <w:r w:rsidR="000F0045">
        <w:rPr>
          <w:szCs w:val="22"/>
        </w:rPr>
        <w:t>2024</w:t>
      </w:r>
      <w:r w:rsidRPr="00FF1979">
        <w:rPr>
          <w:szCs w:val="22"/>
        </w:rPr>
        <w:fldChar w:fldCharType="end"/>
      </w:r>
    </w:p>
    <w:p w14:paraId="13E22773" w14:textId="77777777" w:rsidR="00D77DCA" w:rsidRPr="00FF1979" w:rsidRDefault="00D77DCA" w:rsidP="00D77DCA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FF1979">
        <w:rPr>
          <w:szCs w:val="22"/>
        </w:rPr>
        <w:t>Stephen Jones</w:t>
      </w:r>
    </w:p>
    <w:p w14:paraId="661012D5" w14:textId="77777777" w:rsidR="00D77DCA" w:rsidRPr="00FF1979" w:rsidRDefault="00D77DCA" w:rsidP="00D77DCA">
      <w:pPr>
        <w:pStyle w:val="SignCoverPageEnd"/>
        <w:rPr>
          <w:szCs w:val="22"/>
        </w:rPr>
      </w:pPr>
      <w:r w:rsidRPr="00FF1979">
        <w:rPr>
          <w:szCs w:val="22"/>
        </w:rPr>
        <w:t>Assistant Treasurer</w:t>
      </w:r>
      <w:r w:rsidR="00915B26" w:rsidRPr="00FF1979">
        <w:rPr>
          <w:szCs w:val="22"/>
        </w:rPr>
        <w:br/>
      </w:r>
      <w:r w:rsidR="00915B26" w:rsidRPr="00FF1979">
        <w:t>Minister for Financial Services</w:t>
      </w:r>
    </w:p>
    <w:p w14:paraId="11AF6E17" w14:textId="77777777" w:rsidR="00D77DCA" w:rsidRPr="00FF1979" w:rsidRDefault="00D77DCA" w:rsidP="00D77DCA"/>
    <w:p w14:paraId="121F33BD" w14:textId="77777777" w:rsidR="00715914" w:rsidRPr="008E060E" w:rsidRDefault="00715914" w:rsidP="00715914">
      <w:pPr>
        <w:pStyle w:val="Header"/>
        <w:tabs>
          <w:tab w:val="clear" w:pos="4150"/>
          <w:tab w:val="clear" w:pos="8307"/>
        </w:tabs>
      </w:pPr>
      <w:r w:rsidRPr="008E060E">
        <w:rPr>
          <w:rStyle w:val="CharChapNo"/>
        </w:rPr>
        <w:t xml:space="preserve"> </w:t>
      </w:r>
      <w:r w:rsidRPr="008E060E">
        <w:rPr>
          <w:rStyle w:val="CharChapText"/>
        </w:rPr>
        <w:t xml:space="preserve"> </w:t>
      </w:r>
    </w:p>
    <w:p w14:paraId="521082CC" w14:textId="77777777" w:rsidR="00715914" w:rsidRPr="008E060E" w:rsidRDefault="00715914" w:rsidP="00715914">
      <w:pPr>
        <w:pStyle w:val="Header"/>
        <w:tabs>
          <w:tab w:val="clear" w:pos="4150"/>
          <w:tab w:val="clear" w:pos="8307"/>
        </w:tabs>
      </w:pPr>
      <w:r w:rsidRPr="008E060E">
        <w:rPr>
          <w:rStyle w:val="CharPartNo"/>
        </w:rPr>
        <w:t xml:space="preserve"> </w:t>
      </w:r>
      <w:r w:rsidRPr="008E060E">
        <w:rPr>
          <w:rStyle w:val="CharPartText"/>
        </w:rPr>
        <w:t xml:space="preserve"> </w:t>
      </w:r>
    </w:p>
    <w:p w14:paraId="5E769B3B" w14:textId="77777777" w:rsidR="00715914" w:rsidRPr="008E060E" w:rsidRDefault="00715914" w:rsidP="00715914">
      <w:pPr>
        <w:pStyle w:val="Header"/>
        <w:tabs>
          <w:tab w:val="clear" w:pos="4150"/>
          <w:tab w:val="clear" w:pos="8307"/>
        </w:tabs>
      </w:pPr>
      <w:r w:rsidRPr="008E060E">
        <w:rPr>
          <w:rStyle w:val="CharDivNo"/>
        </w:rPr>
        <w:t xml:space="preserve"> </w:t>
      </w:r>
      <w:r w:rsidRPr="008E060E">
        <w:rPr>
          <w:rStyle w:val="CharDivText"/>
        </w:rPr>
        <w:t xml:space="preserve"> </w:t>
      </w:r>
    </w:p>
    <w:p w14:paraId="072E1F72" w14:textId="77777777" w:rsidR="00715914" w:rsidRPr="00FF1979" w:rsidRDefault="00715914" w:rsidP="00EF5A48">
      <w:pPr>
        <w:sectPr w:rsidR="00715914" w:rsidRPr="00FF1979" w:rsidSect="00E53F2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F79194E" w14:textId="77777777" w:rsidR="00F67BCA" w:rsidRPr="00FF1979" w:rsidRDefault="00715914" w:rsidP="00715914">
      <w:pPr>
        <w:outlineLvl w:val="0"/>
        <w:rPr>
          <w:sz w:val="36"/>
        </w:rPr>
      </w:pPr>
      <w:r w:rsidRPr="00FF1979">
        <w:rPr>
          <w:sz w:val="36"/>
        </w:rPr>
        <w:lastRenderedPageBreak/>
        <w:t>Contents</w:t>
      </w:r>
    </w:p>
    <w:p w14:paraId="33CC845A" w14:textId="67B6FCC5" w:rsidR="000C3711" w:rsidRDefault="000C3711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0C3711">
        <w:rPr>
          <w:b w:val="0"/>
          <w:noProof/>
          <w:sz w:val="18"/>
        </w:rPr>
        <w:tab/>
      </w:r>
      <w:r w:rsidRPr="000C3711">
        <w:rPr>
          <w:b w:val="0"/>
          <w:noProof/>
          <w:sz w:val="18"/>
        </w:rPr>
        <w:fldChar w:fldCharType="begin"/>
      </w:r>
      <w:r w:rsidRPr="000C3711">
        <w:rPr>
          <w:b w:val="0"/>
          <w:noProof/>
          <w:sz w:val="18"/>
        </w:rPr>
        <w:instrText xml:space="preserve"> PAGEREF _Toc159262572 \h </w:instrText>
      </w:r>
      <w:r w:rsidRPr="000C3711">
        <w:rPr>
          <w:b w:val="0"/>
          <w:noProof/>
          <w:sz w:val="18"/>
        </w:rPr>
      </w:r>
      <w:r w:rsidRPr="000C3711">
        <w:rPr>
          <w:b w:val="0"/>
          <w:noProof/>
          <w:sz w:val="18"/>
        </w:rPr>
        <w:fldChar w:fldCharType="separate"/>
      </w:r>
      <w:r w:rsidR="000F0045">
        <w:rPr>
          <w:b w:val="0"/>
          <w:noProof/>
          <w:sz w:val="18"/>
        </w:rPr>
        <w:t>1</w:t>
      </w:r>
      <w:r w:rsidRPr="000C3711">
        <w:rPr>
          <w:b w:val="0"/>
          <w:noProof/>
          <w:sz w:val="18"/>
        </w:rPr>
        <w:fldChar w:fldCharType="end"/>
      </w:r>
    </w:p>
    <w:p w14:paraId="47FE4151" w14:textId="50E7AF3D" w:rsidR="000C3711" w:rsidRDefault="000C371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0C3711">
        <w:rPr>
          <w:noProof/>
        </w:rPr>
        <w:tab/>
      </w:r>
      <w:r w:rsidRPr="000C3711">
        <w:rPr>
          <w:noProof/>
        </w:rPr>
        <w:fldChar w:fldCharType="begin"/>
      </w:r>
      <w:r w:rsidRPr="000C3711">
        <w:rPr>
          <w:noProof/>
        </w:rPr>
        <w:instrText xml:space="preserve"> PAGEREF _Toc159262573 \h </w:instrText>
      </w:r>
      <w:r w:rsidRPr="000C3711">
        <w:rPr>
          <w:noProof/>
        </w:rPr>
      </w:r>
      <w:r w:rsidRPr="000C3711">
        <w:rPr>
          <w:noProof/>
        </w:rPr>
        <w:fldChar w:fldCharType="separate"/>
      </w:r>
      <w:r w:rsidR="000F0045">
        <w:rPr>
          <w:noProof/>
        </w:rPr>
        <w:t>1</w:t>
      </w:r>
      <w:r w:rsidRPr="000C3711">
        <w:rPr>
          <w:noProof/>
        </w:rPr>
        <w:fldChar w:fldCharType="end"/>
      </w:r>
    </w:p>
    <w:p w14:paraId="001CAB5A" w14:textId="58A5C100" w:rsidR="000C3711" w:rsidRDefault="000C371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0C3711">
        <w:rPr>
          <w:noProof/>
        </w:rPr>
        <w:tab/>
      </w:r>
      <w:r w:rsidRPr="000C3711">
        <w:rPr>
          <w:noProof/>
        </w:rPr>
        <w:fldChar w:fldCharType="begin"/>
      </w:r>
      <w:r w:rsidRPr="000C3711">
        <w:rPr>
          <w:noProof/>
        </w:rPr>
        <w:instrText xml:space="preserve"> PAGEREF _Toc159262574 \h </w:instrText>
      </w:r>
      <w:r w:rsidRPr="000C3711">
        <w:rPr>
          <w:noProof/>
        </w:rPr>
      </w:r>
      <w:r w:rsidRPr="000C3711">
        <w:rPr>
          <w:noProof/>
        </w:rPr>
        <w:fldChar w:fldCharType="separate"/>
      </w:r>
      <w:r w:rsidR="000F0045">
        <w:rPr>
          <w:noProof/>
        </w:rPr>
        <w:t>1</w:t>
      </w:r>
      <w:r w:rsidRPr="000C3711">
        <w:rPr>
          <w:noProof/>
        </w:rPr>
        <w:fldChar w:fldCharType="end"/>
      </w:r>
    </w:p>
    <w:p w14:paraId="66E656E3" w14:textId="4F3C6CF3" w:rsidR="000C3711" w:rsidRDefault="000C371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0C3711">
        <w:rPr>
          <w:noProof/>
        </w:rPr>
        <w:tab/>
      </w:r>
      <w:r w:rsidRPr="000C3711">
        <w:rPr>
          <w:noProof/>
        </w:rPr>
        <w:fldChar w:fldCharType="begin"/>
      </w:r>
      <w:r w:rsidRPr="000C3711">
        <w:rPr>
          <w:noProof/>
        </w:rPr>
        <w:instrText xml:space="preserve"> PAGEREF _Toc159262575 \h </w:instrText>
      </w:r>
      <w:r w:rsidRPr="000C3711">
        <w:rPr>
          <w:noProof/>
        </w:rPr>
      </w:r>
      <w:r w:rsidRPr="000C3711">
        <w:rPr>
          <w:noProof/>
        </w:rPr>
        <w:fldChar w:fldCharType="separate"/>
      </w:r>
      <w:r w:rsidR="000F0045">
        <w:rPr>
          <w:noProof/>
        </w:rPr>
        <w:t>1</w:t>
      </w:r>
      <w:r w:rsidRPr="000C3711">
        <w:rPr>
          <w:noProof/>
        </w:rPr>
        <w:fldChar w:fldCharType="end"/>
      </w:r>
    </w:p>
    <w:p w14:paraId="2DA02F57" w14:textId="33DF7DB1" w:rsidR="000C3711" w:rsidRDefault="000C371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0C3711">
        <w:rPr>
          <w:noProof/>
        </w:rPr>
        <w:tab/>
      </w:r>
      <w:r w:rsidRPr="000C3711">
        <w:rPr>
          <w:noProof/>
        </w:rPr>
        <w:fldChar w:fldCharType="begin"/>
      </w:r>
      <w:r w:rsidRPr="000C3711">
        <w:rPr>
          <w:noProof/>
        </w:rPr>
        <w:instrText xml:space="preserve"> PAGEREF _Toc159262576 \h </w:instrText>
      </w:r>
      <w:r w:rsidRPr="000C3711">
        <w:rPr>
          <w:noProof/>
        </w:rPr>
      </w:r>
      <w:r w:rsidRPr="000C3711">
        <w:rPr>
          <w:noProof/>
        </w:rPr>
        <w:fldChar w:fldCharType="separate"/>
      </w:r>
      <w:r w:rsidR="000F0045">
        <w:rPr>
          <w:noProof/>
        </w:rPr>
        <w:t>1</w:t>
      </w:r>
      <w:r w:rsidRPr="000C3711">
        <w:rPr>
          <w:noProof/>
        </w:rPr>
        <w:fldChar w:fldCharType="end"/>
      </w:r>
    </w:p>
    <w:p w14:paraId="7544DB8B" w14:textId="4962E9CA" w:rsidR="000C3711" w:rsidRDefault="000C371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Definitions</w:t>
      </w:r>
      <w:r w:rsidRPr="000C3711">
        <w:rPr>
          <w:noProof/>
        </w:rPr>
        <w:tab/>
      </w:r>
      <w:r w:rsidRPr="000C3711">
        <w:rPr>
          <w:noProof/>
        </w:rPr>
        <w:fldChar w:fldCharType="begin"/>
      </w:r>
      <w:r w:rsidRPr="000C3711">
        <w:rPr>
          <w:noProof/>
        </w:rPr>
        <w:instrText xml:space="preserve"> PAGEREF _Toc159262577 \h </w:instrText>
      </w:r>
      <w:r w:rsidRPr="000C3711">
        <w:rPr>
          <w:noProof/>
        </w:rPr>
      </w:r>
      <w:r w:rsidRPr="000C3711">
        <w:rPr>
          <w:noProof/>
        </w:rPr>
        <w:fldChar w:fldCharType="separate"/>
      </w:r>
      <w:r w:rsidR="000F0045">
        <w:rPr>
          <w:noProof/>
        </w:rPr>
        <w:t>1</w:t>
      </w:r>
      <w:r w:rsidRPr="000C3711">
        <w:rPr>
          <w:noProof/>
        </w:rPr>
        <w:fldChar w:fldCharType="end"/>
      </w:r>
    </w:p>
    <w:p w14:paraId="6DA75383" w14:textId="5D5AC11E" w:rsidR="000C3711" w:rsidRDefault="000C371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Regulated bicycle helmets</w:t>
      </w:r>
      <w:r w:rsidRPr="000C3711">
        <w:rPr>
          <w:noProof/>
        </w:rPr>
        <w:tab/>
      </w:r>
      <w:r w:rsidRPr="000C3711">
        <w:rPr>
          <w:noProof/>
        </w:rPr>
        <w:fldChar w:fldCharType="begin"/>
      </w:r>
      <w:r w:rsidRPr="000C3711">
        <w:rPr>
          <w:noProof/>
        </w:rPr>
        <w:instrText xml:space="preserve"> PAGEREF _Toc159262578 \h </w:instrText>
      </w:r>
      <w:r w:rsidRPr="000C3711">
        <w:rPr>
          <w:noProof/>
        </w:rPr>
      </w:r>
      <w:r w:rsidRPr="000C3711">
        <w:rPr>
          <w:noProof/>
        </w:rPr>
        <w:fldChar w:fldCharType="separate"/>
      </w:r>
      <w:r w:rsidR="000F0045">
        <w:rPr>
          <w:noProof/>
        </w:rPr>
        <w:t>3</w:t>
      </w:r>
      <w:r w:rsidRPr="000C3711">
        <w:rPr>
          <w:noProof/>
        </w:rPr>
        <w:fldChar w:fldCharType="end"/>
      </w:r>
    </w:p>
    <w:p w14:paraId="473BB7B5" w14:textId="511090A4" w:rsidR="000C3711" w:rsidRDefault="000C3711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2—Basic requirements</w:t>
      </w:r>
      <w:r w:rsidRPr="000C3711">
        <w:rPr>
          <w:b w:val="0"/>
          <w:noProof/>
          <w:sz w:val="18"/>
        </w:rPr>
        <w:tab/>
      </w:r>
      <w:r w:rsidRPr="000C3711">
        <w:rPr>
          <w:b w:val="0"/>
          <w:noProof/>
          <w:sz w:val="18"/>
        </w:rPr>
        <w:fldChar w:fldCharType="begin"/>
      </w:r>
      <w:r w:rsidRPr="000C3711">
        <w:rPr>
          <w:b w:val="0"/>
          <w:noProof/>
          <w:sz w:val="18"/>
        </w:rPr>
        <w:instrText xml:space="preserve"> PAGEREF _Toc159262579 \h </w:instrText>
      </w:r>
      <w:r w:rsidRPr="000C3711">
        <w:rPr>
          <w:b w:val="0"/>
          <w:noProof/>
          <w:sz w:val="18"/>
        </w:rPr>
      </w:r>
      <w:r w:rsidRPr="000C3711">
        <w:rPr>
          <w:b w:val="0"/>
          <w:noProof/>
          <w:sz w:val="18"/>
        </w:rPr>
        <w:fldChar w:fldCharType="separate"/>
      </w:r>
      <w:r w:rsidR="000F0045">
        <w:rPr>
          <w:b w:val="0"/>
          <w:noProof/>
          <w:sz w:val="18"/>
        </w:rPr>
        <w:t>4</w:t>
      </w:r>
      <w:r w:rsidRPr="000C3711">
        <w:rPr>
          <w:b w:val="0"/>
          <w:noProof/>
          <w:sz w:val="18"/>
        </w:rPr>
        <w:fldChar w:fldCharType="end"/>
      </w:r>
    </w:p>
    <w:p w14:paraId="590382FA" w14:textId="55151079" w:rsidR="000C3711" w:rsidRDefault="000C371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Requirements during the transitional period</w:t>
      </w:r>
      <w:r w:rsidRPr="000C3711">
        <w:rPr>
          <w:noProof/>
        </w:rPr>
        <w:tab/>
      </w:r>
      <w:r w:rsidRPr="000C3711">
        <w:rPr>
          <w:noProof/>
        </w:rPr>
        <w:fldChar w:fldCharType="begin"/>
      </w:r>
      <w:r w:rsidRPr="000C3711">
        <w:rPr>
          <w:noProof/>
        </w:rPr>
        <w:instrText xml:space="preserve"> PAGEREF _Toc159262580 \h </w:instrText>
      </w:r>
      <w:r w:rsidRPr="000C3711">
        <w:rPr>
          <w:noProof/>
        </w:rPr>
      </w:r>
      <w:r w:rsidRPr="000C3711">
        <w:rPr>
          <w:noProof/>
        </w:rPr>
        <w:fldChar w:fldCharType="separate"/>
      </w:r>
      <w:r w:rsidR="000F0045">
        <w:rPr>
          <w:noProof/>
        </w:rPr>
        <w:t>4</w:t>
      </w:r>
      <w:r w:rsidRPr="000C3711">
        <w:rPr>
          <w:noProof/>
        </w:rPr>
        <w:fldChar w:fldCharType="end"/>
      </w:r>
    </w:p>
    <w:p w14:paraId="76C4A40F" w14:textId="5D3B3269" w:rsidR="000C3711" w:rsidRDefault="000C371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Requirements after the transitional period</w:t>
      </w:r>
      <w:r w:rsidRPr="000C3711">
        <w:rPr>
          <w:noProof/>
        </w:rPr>
        <w:tab/>
      </w:r>
      <w:r w:rsidRPr="000C3711">
        <w:rPr>
          <w:noProof/>
        </w:rPr>
        <w:fldChar w:fldCharType="begin"/>
      </w:r>
      <w:r w:rsidRPr="000C3711">
        <w:rPr>
          <w:noProof/>
        </w:rPr>
        <w:instrText xml:space="preserve"> PAGEREF _Toc159262581 \h </w:instrText>
      </w:r>
      <w:r w:rsidRPr="000C3711">
        <w:rPr>
          <w:noProof/>
        </w:rPr>
      </w:r>
      <w:r w:rsidRPr="000C3711">
        <w:rPr>
          <w:noProof/>
        </w:rPr>
        <w:fldChar w:fldCharType="separate"/>
      </w:r>
      <w:r w:rsidR="000F0045">
        <w:rPr>
          <w:noProof/>
        </w:rPr>
        <w:t>4</w:t>
      </w:r>
      <w:r w:rsidRPr="000C3711">
        <w:rPr>
          <w:noProof/>
        </w:rPr>
        <w:fldChar w:fldCharType="end"/>
      </w:r>
    </w:p>
    <w:p w14:paraId="70D6BB39" w14:textId="6CC2C26B" w:rsidR="000C3711" w:rsidRDefault="000C3711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3—Details of requirements</w:t>
      </w:r>
      <w:r w:rsidRPr="000C3711">
        <w:rPr>
          <w:b w:val="0"/>
          <w:noProof/>
          <w:sz w:val="18"/>
        </w:rPr>
        <w:tab/>
      </w:r>
      <w:r w:rsidRPr="000C3711">
        <w:rPr>
          <w:b w:val="0"/>
          <w:noProof/>
          <w:sz w:val="18"/>
        </w:rPr>
        <w:fldChar w:fldCharType="begin"/>
      </w:r>
      <w:r w:rsidRPr="000C3711">
        <w:rPr>
          <w:b w:val="0"/>
          <w:noProof/>
          <w:sz w:val="18"/>
        </w:rPr>
        <w:instrText xml:space="preserve"> PAGEREF _Toc159262582 \h </w:instrText>
      </w:r>
      <w:r w:rsidRPr="000C3711">
        <w:rPr>
          <w:b w:val="0"/>
          <w:noProof/>
          <w:sz w:val="18"/>
        </w:rPr>
      </w:r>
      <w:r w:rsidRPr="000C3711">
        <w:rPr>
          <w:b w:val="0"/>
          <w:noProof/>
          <w:sz w:val="18"/>
        </w:rPr>
        <w:fldChar w:fldCharType="separate"/>
      </w:r>
      <w:r w:rsidR="000F0045">
        <w:rPr>
          <w:b w:val="0"/>
          <w:noProof/>
          <w:sz w:val="18"/>
        </w:rPr>
        <w:t>5</w:t>
      </w:r>
      <w:r w:rsidRPr="000C3711">
        <w:rPr>
          <w:b w:val="0"/>
          <w:noProof/>
          <w:sz w:val="18"/>
        </w:rPr>
        <w:fldChar w:fldCharType="end"/>
      </w:r>
    </w:p>
    <w:p w14:paraId="78D96992" w14:textId="2C112FF3" w:rsidR="000C3711" w:rsidRDefault="000C371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noProof/>
        </w:rPr>
        <w:tab/>
        <w:t>Requirements for regulated bicycle helmets</w:t>
      </w:r>
      <w:r w:rsidRPr="000C3711">
        <w:rPr>
          <w:noProof/>
        </w:rPr>
        <w:tab/>
      </w:r>
      <w:r w:rsidRPr="000C3711">
        <w:rPr>
          <w:noProof/>
        </w:rPr>
        <w:fldChar w:fldCharType="begin"/>
      </w:r>
      <w:r w:rsidRPr="000C3711">
        <w:rPr>
          <w:noProof/>
        </w:rPr>
        <w:instrText xml:space="preserve"> PAGEREF _Toc159262583 \h </w:instrText>
      </w:r>
      <w:r w:rsidRPr="000C3711">
        <w:rPr>
          <w:noProof/>
        </w:rPr>
      </w:r>
      <w:r w:rsidRPr="000C3711">
        <w:rPr>
          <w:noProof/>
        </w:rPr>
        <w:fldChar w:fldCharType="separate"/>
      </w:r>
      <w:r w:rsidR="000F0045">
        <w:rPr>
          <w:noProof/>
        </w:rPr>
        <w:t>5</w:t>
      </w:r>
      <w:r w:rsidRPr="000C3711">
        <w:rPr>
          <w:noProof/>
        </w:rPr>
        <w:fldChar w:fldCharType="end"/>
      </w:r>
    </w:p>
    <w:p w14:paraId="47B40D96" w14:textId="241AE446" w:rsidR="000C3711" w:rsidRDefault="000C371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 w:rsidRPr="000C3711">
        <w:rPr>
          <w:b w:val="0"/>
          <w:noProof/>
          <w:sz w:val="18"/>
        </w:rPr>
        <w:tab/>
      </w:r>
      <w:r w:rsidRPr="000C3711">
        <w:rPr>
          <w:b w:val="0"/>
          <w:noProof/>
          <w:sz w:val="18"/>
        </w:rPr>
        <w:fldChar w:fldCharType="begin"/>
      </w:r>
      <w:r w:rsidRPr="000C3711">
        <w:rPr>
          <w:b w:val="0"/>
          <w:noProof/>
          <w:sz w:val="18"/>
        </w:rPr>
        <w:instrText xml:space="preserve"> PAGEREF _Toc159262584 \h </w:instrText>
      </w:r>
      <w:r w:rsidRPr="000C3711">
        <w:rPr>
          <w:b w:val="0"/>
          <w:noProof/>
          <w:sz w:val="18"/>
        </w:rPr>
      </w:r>
      <w:r w:rsidRPr="000C3711">
        <w:rPr>
          <w:b w:val="0"/>
          <w:noProof/>
          <w:sz w:val="18"/>
        </w:rPr>
        <w:fldChar w:fldCharType="separate"/>
      </w:r>
      <w:r w:rsidR="000F0045">
        <w:rPr>
          <w:b w:val="0"/>
          <w:noProof/>
          <w:sz w:val="18"/>
        </w:rPr>
        <w:t>6</w:t>
      </w:r>
      <w:r w:rsidRPr="000C3711">
        <w:rPr>
          <w:b w:val="0"/>
          <w:noProof/>
          <w:sz w:val="18"/>
        </w:rPr>
        <w:fldChar w:fldCharType="end"/>
      </w:r>
    </w:p>
    <w:p w14:paraId="6179FD98" w14:textId="36158875" w:rsidR="000C3711" w:rsidRDefault="000C371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Trade Practices (Consumer Product Safety Standard) (Bicycle Helmets) Regulations 2001</w:t>
      </w:r>
      <w:r w:rsidRPr="000C3711">
        <w:rPr>
          <w:i w:val="0"/>
          <w:noProof/>
          <w:sz w:val="18"/>
        </w:rPr>
        <w:tab/>
      </w:r>
      <w:r w:rsidRPr="000C3711">
        <w:rPr>
          <w:i w:val="0"/>
          <w:noProof/>
          <w:sz w:val="18"/>
        </w:rPr>
        <w:fldChar w:fldCharType="begin"/>
      </w:r>
      <w:r w:rsidRPr="000C3711">
        <w:rPr>
          <w:i w:val="0"/>
          <w:noProof/>
          <w:sz w:val="18"/>
        </w:rPr>
        <w:instrText xml:space="preserve"> PAGEREF _Toc159262585 \h </w:instrText>
      </w:r>
      <w:r w:rsidRPr="000C3711">
        <w:rPr>
          <w:i w:val="0"/>
          <w:noProof/>
          <w:sz w:val="18"/>
        </w:rPr>
      </w:r>
      <w:r w:rsidRPr="000C3711">
        <w:rPr>
          <w:i w:val="0"/>
          <w:noProof/>
          <w:sz w:val="18"/>
        </w:rPr>
        <w:fldChar w:fldCharType="separate"/>
      </w:r>
      <w:r w:rsidR="000F0045">
        <w:rPr>
          <w:i w:val="0"/>
          <w:noProof/>
          <w:sz w:val="18"/>
        </w:rPr>
        <w:t>6</w:t>
      </w:r>
      <w:r w:rsidRPr="000C3711">
        <w:rPr>
          <w:i w:val="0"/>
          <w:noProof/>
          <w:sz w:val="18"/>
        </w:rPr>
        <w:fldChar w:fldCharType="end"/>
      </w:r>
    </w:p>
    <w:p w14:paraId="2002A2B6" w14:textId="77777777" w:rsidR="00670EA1" w:rsidRPr="00FF1979" w:rsidRDefault="000C3711" w:rsidP="00715914">
      <w:r>
        <w:fldChar w:fldCharType="end"/>
      </w:r>
    </w:p>
    <w:p w14:paraId="2028E893" w14:textId="77777777" w:rsidR="00670EA1" w:rsidRPr="00FF1979" w:rsidRDefault="00670EA1" w:rsidP="00715914">
      <w:pPr>
        <w:sectPr w:rsidR="00670EA1" w:rsidRPr="00FF1979" w:rsidSect="00E53F2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C6F1BAE" w14:textId="77777777" w:rsidR="00715914" w:rsidRPr="00FF1979" w:rsidRDefault="00030130" w:rsidP="00715914">
      <w:pPr>
        <w:pStyle w:val="ActHead2"/>
      </w:pPr>
      <w:bookmarkStart w:id="0" w:name="_Toc159262572"/>
      <w:r w:rsidRPr="008E060E">
        <w:rPr>
          <w:rStyle w:val="CharPartNo"/>
        </w:rPr>
        <w:lastRenderedPageBreak/>
        <w:t>Part 1</w:t>
      </w:r>
      <w:r w:rsidR="00715914" w:rsidRPr="00FF1979">
        <w:t>—</w:t>
      </w:r>
      <w:r w:rsidR="00715914" w:rsidRPr="008E060E">
        <w:rPr>
          <w:rStyle w:val="CharPartText"/>
        </w:rPr>
        <w:t>Preliminary</w:t>
      </w:r>
      <w:bookmarkEnd w:id="0"/>
    </w:p>
    <w:p w14:paraId="2D85B89B" w14:textId="77777777" w:rsidR="00715914" w:rsidRPr="008E060E" w:rsidRDefault="00715914" w:rsidP="00715914">
      <w:pPr>
        <w:pStyle w:val="Header"/>
      </w:pPr>
      <w:r w:rsidRPr="008E060E">
        <w:rPr>
          <w:rStyle w:val="CharDivNo"/>
        </w:rPr>
        <w:t xml:space="preserve"> </w:t>
      </w:r>
      <w:r w:rsidRPr="008E060E">
        <w:rPr>
          <w:rStyle w:val="CharDivText"/>
        </w:rPr>
        <w:t xml:space="preserve"> </w:t>
      </w:r>
    </w:p>
    <w:p w14:paraId="7E07D657" w14:textId="77777777" w:rsidR="00715914" w:rsidRPr="00FF1979" w:rsidRDefault="00715914" w:rsidP="00715914">
      <w:pPr>
        <w:pStyle w:val="ActHead5"/>
      </w:pPr>
      <w:bookmarkStart w:id="1" w:name="_Toc159262573"/>
      <w:r w:rsidRPr="008E060E">
        <w:rPr>
          <w:rStyle w:val="CharSectno"/>
        </w:rPr>
        <w:t>1</w:t>
      </w:r>
      <w:r w:rsidRPr="00FF1979">
        <w:t xml:space="preserve">  </w:t>
      </w:r>
      <w:r w:rsidR="00CE493D" w:rsidRPr="00FF1979">
        <w:t>Name</w:t>
      </w:r>
      <w:bookmarkEnd w:id="1"/>
    </w:p>
    <w:p w14:paraId="0DB6C51D" w14:textId="77777777" w:rsidR="00715914" w:rsidRPr="00FF1979" w:rsidRDefault="00715914" w:rsidP="00715914">
      <w:pPr>
        <w:pStyle w:val="subsection"/>
      </w:pPr>
      <w:r w:rsidRPr="00FF1979">
        <w:tab/>
      </w:r>
      <w:r w:rsidRPr="00FF1979">
        <w:tab/>
      </w:r>
      <w:r w:rsidR="00D77DCA" w:rsidRPr="00FF1979">
        <w:t>This instrument is</w:t>
      </w:r>
      <w:r w:rsidR="00CE493D" w:rsidRPr="00FF1979">
        <w:t xml:space="preserve"> the </w:t>
      </w:r>
      <w:r w:rsidR="005639EB">
        <w:rPr>
          <w:i/>
          <w:noProof/>
        </w:rPr>
        <w:t>Consumer Goods (Bicycle Helmets) Safety Standard 2024</w:t>
      </w:r>
      <w:r w:rsidRPr="00FF1979">
        <w:t>.</w:t>
      </w:r>
    </w:p>
    <w:p w14:paraId="37B4A69A" w14:textId="77777777" w:rsidR="00715914" w:rsidRPr="00FF1979" w:rsidRDefault="00715914" w:rsidP="00715914">
      <w:pPr>
        <w:pStyle w:val="ActHead5"/>
      </w:pPr>
      <w:bookmarkStart w:id="2" w:name="_Toc159262574"/>
      <w:r w:rsidRPr="008E060E">
        <w:rPr>
          <w:rStyle w:val="CharSectno"/>
        </w:rPr>
        <w:t>2</w:t>
      </w:r>
      <w:r w:rsidRPr="00FF1979">
        <w:t xml:space="preserve">  Commencement</w:t>
      </w:r>
      <w:bookmarkEnd w:id="2"/>
    </w:p>
    <w:p w14:paraId="28683D36" w14:textId="77777777" w:rsidR="00AE3652" w:rsidRPr="00FF1979" w:rsidRDefault="00807626" w:rsidP="00AE3652">
      <w:pPr>
        <w:pStyle w:val="subsection"/>
      </w:pPr>
      <w:r w:rsidRPr="00FF1979">
        <w:tab/>
      </w:r>
      <w:r w:rsidR="00AE3652" w:rsidRPr="00FF1979">
        <w:t>(1)</w:t>
      </w:r>
      <w:r w:rsidR="00AE3652" w:rsidRPr="00FF1979">
        <w:tab/>
        <w:t xml:space="preserve">Each provision of </w:t>
      </w:r>
      <w:r w:rsidR="00D77DCA" w:rsidRPr="00FF1979">
        <w:t>this instrument</w:t>
      </w:r>
      <w:r w:rsidR="00AE3652" w:rsidRPr="00FF1979">
        <w:t xml:space="preserve"> specified in column 1 of the table commences, or is taken to have commenced, in accordance with column 2 of the table. Any other statement in column 2 has effect according to its terms.</w:t>
      </w:r>
    </w:p>
    <w:p w14:paraId="4200FD3C" w14:textId="77777777" w:rsidR="00AE3652" w:rsidRPr="00FF1979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FF1979" w14:paraId="00406262" w14:textId="77777777" w:rsidTr="00D77DC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AFFBE9D" w14:textId="77777777" w:rsidR="00AE3652" w:rsidRPr="00FF1979" w:rsidRDefault="00AE3652" w:rsidP="00D77DCA">
            <w:pPr>
              <w:pStyle w:val="TableHeading"/>
            </w:pPr>
            <w:r w:rsidRPr="00FF1979">
              <w:t>Commencement information</w:t>
            </w:r>
          </w:p>
        </w:tc>
      </w:tr>
      <w:tr w:rsidR="00AE3652" w:rsidRPr="00FF1979" w14:paraId="7EC1D899" w14:textId="77777777" w:rsidTr="00D77DC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10AF8CF" w14:textId="77777777" w:rsidR="00AE3652" w:rsidRPr="00FF1979" w:rsidRDefault="00AE3652" w:rsidP="00D77DCA">
            <w:pPr>
              <w:pStyle w:val="TableHeading"/>
            </w:pPr>
            <w:r w:rsidRPr="00FF197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CF7E14F" w14:textId="77777777" w:rsidR="00AE3652" w:rsidRPr="00FF1979" w:rsidRDefault="00AE3652" w:rsidP="00D77DCA">
            <w:pPr>
              <w:pStyle w:val="TableHeading"/>
            </w:pPr>
            <w:r w:rsidRPr="00FF197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C8B8032" w14:textId="77777777" w:rsidR="00AE3652" w:rsidRPr="00FF1979" w:rsidRDefault="00AE3652" w:rsidP="00D77DCA">
            <w:pPr>
              <w:pStyle w:val="TableHeading"/>
            </w:pPr>
            <w:r w:rsidRPr="00FF1979">
              <w:t>Column 3</w:t>
            </w:r>
          </w:p>
        </w:tc>
      </w:tr>
      <w:tr w:rsidR="00AE3652" w:rsidRPr="00FF1979" w14:paraId="44B47D1E" w14:textId="77777777" w:rsidTr="00D77DCA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D9F6F00" w14:textId="77777777" w:rsidR="00AE3652" w:rsidRPr="00FF1979" w:rsidRDefault="00AE3652" w:rsidP="00D77DCA">
            <w:pPr>
              <w:pStyle w:val="TableHeading"/>
            </w:pPr>
            <w:r w:rsidRPr="00FF197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7231F0" w14:textId="77777777" w:rsidR="00AE3652" w:rsidRPr="00FF1979" w:rsidRDefault="00AE3652" w:rsidP="00D77DCA">
            <w:pPr>
              <w:pStyle w:val="TableHeading"/>
            </w:pPr>
            <w:r w:rsidRPr="00FF197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FF27D0E" w14:textId="77777777" w:rsidR="00AE3652" w:rsidRPr="00FF1979" w:rsidRDefault="00AE3652" w:rsidP="00D77DCA">
            <w:pPr>
              <w:pStyle w:val="TableHeading"/>
            </w:pPr>
            <w:r w:rsidRPr="00FF1979">
              <w:t>Date/Details</w:t>
            </w:r>
          </w:p>
        </w:tc>
      </w:tr>
      <w:tr w:rsidR="00AE3652" w:rsidRPr="00FF1979" w14:paraId="739D0721" w14:textId="77777777" w:rsidTr="00D77DCA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B30CBA0" w14:textId="77777777" w:rsidR="00AE3652" w:rsidRPr="00FF1979" w:rsidRDefault="00AE3652" w:rsidP="00D77DCA">
            <w:pPr>
              <w:pStyle w:val="Tabletext"/>
            </w:pPr>
            <w:r w:rsidRPr="00FF1979">
              <w:t xml:space="preserve">1.  The whole of </w:t>
            </w:r>
            <w:r w:rsidR="00D77DCA" w:rsidRPr="00FF1979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A00B042" w14:textId="77777777" w:rsidR="00AE3652" w:rsidRPr="00FF1979" w:rsidRDefault="00AE3652" w:rsidP="007451C8">
            <w:pPr>
              <w:pStyle w:val="Tabletext"/>
            </w:pPr>
            <w:r w:rsidRPr="00FF1979">
              <w:t xml:space="preserve">The day after </w:t>
            </w:r>
            <w:r w:rsidR="00D77DCA" w:rsidRPr="00FF1979">
              <w:t>this instrument is</w:t>
            </w:r>
            <w:r w:rsidRPr="00FF1979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776CCD7" w14:textId="5841BF40" w:rsidR="00AE3652" w:rsidRPr="00FF1979" w:rsidRDefault="00DA47A5" w:rsidP="00D77DCA">
            <w:pPr>
              <w:pStyle w:val="Tabletext"/>
            </w:pPr>
            <w:r>
              <w:t>22 March 2024</w:t>
            </w:r>
            <w:bookmarkStart w:id="3" w:name="_GoBack"/>
            <w:bookmarkEnd w:id="3"/>
          </w:p>
        </w:tc>
      </w:tr>
    </w:tbl>
    <w:p w14:paraId="6A277193" w14:textId="77777777" w:rsidR="00AE3652" w:rsidRPr="00FF1979" w:rsidRDefault="00AE3652" w:rsidP="00AE3652">
      <w:pPr>
        <w:pStyle w:val="notetext"/>
      </w:pPr>
      <w:r w:rsidRPr="00FF1979">
        <w:rPr>
          <w:snapToGrid w:val="0"/>
          <w:lang w:eastAsia="en-US"/>
        </w:rPr>
        <w:t>Note:</w:t>
      </w:r>
      <w:r w:rsidRPr="00FF1979">
        <w:rPr>
          <w:snapToGrid w:val="0"/>
          <w:lang w:eastAsia="en-US"/>
        </w:rPr>
        <w:tab/>
        <w:t xml:space="preserve">This table relates only to the provisions of </w:t>
      </w:r>
      <w:r w:rsidR="00D77DCA" w:rsidRPr="00FF1979">
        <w:rPr>
          <w:snapToGrid w:val="0"/>
          <w:lang w:eastAsia="en-US"/>
        </w:rPr>
        <w:t>this instrument</w:t>
      </w:r>
      <w:r w:rsidRPr="00FF1979">
        <w:t xml:space="preserve"> </w:t>
      </w:r>
      <w:r w:rsidRPr="00FF1979">
        <w:rPr>
          <w:snapToGrid w:val="0"/>
          <w:lang w:eastAsia="en-US"/>
        </w:rPr>
        <w:t xml:space="preserve">as originally made. It will not be amended to deal with any later amendments of </w:t>
      </w:r>
      <w:r w:rsidR="00D77DCA" w:rsidRPr="00FF1979">
        <w:rPr>
          <w:snapToGrid w:val="0"/>
          <w:lang w:eastAsia="en-US"/>
        </w:rPr>
        <w:t>this instrument</w:t>
      </w:r>
      <w:r w:rsidRPr="00FF1979">
        <w:rPr>
          <w:snapToGrid w:val="0"/>
          <w:lang w:eastAsia="en-US"/>
        </w:rPr>
        <w:t>.</w:t>
      </w:r>
    </w:p>
    <w:p w14:paraId="063D0686" w14:textId="77777777" w:rsidR="00807626" w:rsidRPr="00FF1979" w:rsidRDefault="00AE3652" w:rsidP="00AE3652">
      <w:pPr>
        <w:pStyle w:val="subsection"/>
      </w:pPr>
      <w:r w:rsidRPr="00FF1979">
        <w:tab/>
        <w:t>(2)</w:t>
      </w:r>
      <w:r w:rsidRPr="00FF1979">
        <w:tab/>
        <w:t xml:space="preserve">Any information in column 3 of the table is not part of </w:t>
      </w:r>
      <w:r w:rsidR="00D77DCA" w:rsidRPr="00FF1979">
        <w:t>this instrument</w:t>
      </w:r>
      <w:r w:rsidRPr="00FF1979">
        <w:t xml:space="preserve">. Information may be inserted in this column, or information in it may be edited, in any published version of </w:t>
      </w:r>
      <w:r w:rsidR="00D77DCA" w:rsidRPr="00FF1979">
        <w:t>this instrument</w:t>
      </w:r>
      <w:r w:rsidRPr="00FF1979">
        <w:t>.</w:t>
      </w:r>
    </w:p>
    <w:p w14:paraId="6E2FE84B" w14:textId="77777777" w:rsidR="007500C8" w:rsidRPr="00FF1979" w:rsidRDefault="007500C8" w:rsidP="007500C8">
      <w:pPr>
        <w:pStyle w:val="ActHead5"/>
      </w:pPr>
      <w:bookmarkStart w:id="4" w:name="_Toc159262575"/>
      <w:r w:rsidRPr="008E060E">
        <w:rPr>
          <w:rStyle w:val="CharSectno"/>
        </w:rPr>
        <w:t>3</w:t>
      </w:r>
      <w:r w:rsidRPr="00FF1979">
        <w:t xml:space="preserve">  Authority</w:t>
      </w:r>
      <w:bookmarkEnd w:id="4"/>
    </w:p>
    <w:p w14:paraId="3EEF6621" w14:textId="77777777" w:rsidR="00157B8B" w:rsidRPr="00FF1979" w:rsidRDefault="007500C8" w:rsidP="007E667A">
      <w:pPr>
        <w:pStyle w:val="subsection"/>
      </w:pPr>
      <w:r w:rsidRPr="00FF1979">
        <w:tab/>
      </w:r>
      <w:r w:rsidRPr="00FF1979">
        <w:tab/>
      </w:r>
      <w:r w:rsidR="00D77DCA" w:rsidRPr="00FF1979">
        <w:t>This instrument is</w:t>
      </w:r>
      <w:r w:rsidRPr="00FF1979">
        <w:t xml:space="preserve"> made under </w:t>
      </w:r>
      <w:r w:rsidR="00030130" w:rsidRPr="00FF1979">
        <w:t>subsection 1</w:t>
      </w:r>
      <w:r w:rsidR="00D77DCA" w:rsidRPr="00FF1979">
        <w:t>04</w:t>
      </w:r>
      <w:r w:rsidR="009E6842" w:rsidRPr="00FF1979">
        <w:t>(1)</w:t>
      </w:r>
      <w:r w:rsidR="00D77DCA" w:rsidRPr="00FF1979">
        <w:t xml:space="preserve"> of the Australian Consumer Law</w:t>
      </w:r>
      <w:r w:rsidR="00F4350D" w:rsidRPr="00FF1979">
        <w:t>.</w:t>
      </w:r>
    </w:p>
    <w:p w14:paraId="012DD496" w14:textId="77777777" w:rsidR="00992599" w:rsidRPr="00FF1979" w:rsidRDefault="00992599" w:rsidP="00992599">
      <w:pPr>
        <w:pStyle w:val="notetext"/>
      </w:pPr>
      <w:r w:rsidRPr="00FF1979">
        <w:t>Note:</w:t>
      </w:r>
      <w:r w:rsidRPr="00FF1979">
        <w:tab/>
        <w:t xml:space="preserve">The reference to the Australian Consumer Law is a reference to Schedule 2 to the </w:t>
      </w:r>
      <w:r w:rsidRPr="00FF1979">
        <w:rPr>
          <w:i/>
        </w:rPr>
        <w:t>Competition and Consumer Act 2010</w:t>
      </w:r>
      <w:r w:rsidRPr="00FF1979">
        <w:t xml:space="preserve"> as it applies as a law of the Commonwealth, States and Territories: see section 140K of that Act and corresponding provisions of Acts of States and Territories applying that Schedule.</w:t>
      </w:r>
    </w:p>
    <w:p w14:paraId="564134BD" w14:textId="77777777" w:rsidR="00992599" w:rsidRPr="00FF1979" w:rsidRDefault="00992599" w:rsidP="00992599">
      <w:pPr>
        <w:pStyle w:val="ActHead5"/>
      </w:pPr>
      <w:bookmarkStart w:id="5" w:name="_Toc159262576"/>
      <w:r w:rsidRPr="008E060E">
        <w:rPr>
          <w:rStyle w:val="CharSectno"/>
        </w:rPr>
        <w:t>4</w:t>
      </w:r>
      <w:r w:rsidRPr="00FF1979">
        <w:t xml:space="preserve">  Schedules</w:t>
      </w:r>
      <w:bookmarkEnd w:id="5"/>
    </w:p>
    <w:p w14:paraId="1E9123FC" w14:textId="77777777" w:rsidR="00992599" w:rsidRPr="00FF1979" w:rsidRDefault="00992599" w:rsidP="007E667A">
      <w:pPr>
        <w:pStyle w:val="subsection"/>
      </w:pPr>
      <w:r w:rsidRPr="00FF1979">
        <w:tab/>
      </w:r>
      <w:r w:rsidRPr="00FF1979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11E3A03" w14:textId="77777777" w:rsidR="002F6895" w:rsidRPr="00FF1979" w:rsidRDefault="00992599" w:rsidP="002F6895">
      <w:pPr>
        <w:pStyle w:val="ActHead5"/>
      </w:pPr>
      <w:bookmarkStart w:id="6" w:name="_Toc159262577"/>
      <w:r w:rsidRPr="008E060E">
        <w:rPr>
          <w:rStyle w:val="CharSectno"/>
        </w:rPr>
        <w:t>5</w:t>
      </w:r>
      <w:r w:rsidR="002F6895" w:rsidRPr="00FF1979">
        <w:t xml:space="preserve">  Definitions</w:t>
      </w:r>
      <w:bookmarkEnd w:id="6"/>
    </w:p>
    <w:p w14:paraId="3FA45929" w14:textId="77777777" w:rsidR="009E6842" w:rsidRPr="00FF1979" w:rsidRDefault="00B47D6B" w:rsidP="009E6842">
      <w:pPr>
        <w:pStyle w:val="subsection"/>
      </w:pPr>
      <w:r w:rsidRPr="00FF1979">
        <w:tab/>
      </w:r>
      <w:r w:rsidRPr="00FF1979">
        <w:tab/>
      </w:r>
      <w:r w:rsidR="009E6842" w:rsidRPr="00FF1979">
        <w:t>In this instrument:</w:t>
      </w:r>
    </w:p>
    <w:p w14:paraId="1EFD4C18" w14:textId="77777777" w:rsidR="00341A61" w:rsidRPr="00FF1979" w:rsidRDefault="00341A61" w:rsidP="00341A61">
      <w:pPr>
        <w:pStyle w:val="Definition"/>
      </w:pPr>
      <w:r w:rsidRPr="00FF1979">
        <w:rPr>
          <w:b/>
          <w:i/>
        </w:rPr>
        <w:t>Australian/New Zealand Standard</w:t>
      </w:r>
      <w:r w:rsidR="007E3DC1" w:rsidRPr="00FF1979">
        <w:rPr>
          <w:b/>
          <w:i/>
        </w:rPr>
        <w:t xml:space="preserve"> 1</w:t>
      </w:r>
      <w:r w:rsidRPr="00FF1979">
        <w:t xml:space="preserve"> means the Australian/New Zealand Standard AS/NZS 2063:2020,</w:t>
      </w:r>
      <w:r w:rsidRPr="00FF1979">
        <w:rPr>
          <w:i/>
        </w:rPr>
        <w:t xml:space="preserve"> Helmets for use on bicycles and wheeled recreational devices</w:t>
      </w:r>
      <w:r w:rsidRPr="00FF1979">
        <w:t xml:space="preserve">, published jointly by, or on behalf of, Standards Australia and Standards New Zealand, as </w:t>
      </w:r>
      <w:r w:rsidR="00414F84" w:rsidRPr="00FF1979">
        <w:t xml:space="preserve">amended and </w:t>
      </w:r>
      <w:r w:rsidRPr="00FF1979">
        <w:t>in force or existing at the time when this instrument commences.</w:t>
      </w:r>
    </w:p>
    <w:p w14:paraId="765CF228" w14:textId="77777777" w:rsidR="00341A61" w:rsidRPr="00FF1979" w:rsidRDefault="00341A61" w:rsidP="00341A61">
      <w:pPr>
        <w:pStyle w:val="notetext"/>
      </w:pPr>
      <w:r w:rsidRPr="00FF1979">
        <w:lastRenderedPageBreak/>
        <w:t>Note:</w:t>
      </w:r>
      <w:r w:rsidRPr="00FF1979">
        <w:tab/>
        <w:t xml:space="preserve">This standard </w:t>
      </w:r>
      <w:r w:rsidR="00414F84" w:rsidRPr="00FF1979">
        <w:t xml:space="preserve">(and an amendment) </w:t>
      </w:r>
      <w:r w:rsidRPr="00FF1979">
        <w:t xml:space="preserve">could in </w:t>
      </w:r>
      <w:r w:rsidR="009B0199">
        <w:t>2024</w:t>
      </w:r>
      <w:r w:rsidRPr="00FF1979">
        <w:t xml:space="preserve"> be purchased from</w:t>
      </w:r>
      <w:r w:rsidR="00DD2E04">
        <w:t xml:space="preserve"> Int</w:t>
      </w:r>
      <w:r w:rsidR="00044D0F">
        <w:t>ertek Inform’s</w:t>
      </w:r>
      <w:r w:rsidRPr="00FF1979">
        <w:t xml:space="preserve"> website (https://www.</w:t>
      </w:r>
      <w:r w:rsidR="00044D0F">
        <w:t>intertekinform</w:t>
      </w:r>
      <w:r w:rsidRPr="00FF1979">
        <w:t xml:space="preserve">.com) or Techstreet’s website (https://www.techstreet.com). The Australian Competition and Consumer Commission can make a copy of the </w:t>
      </w:r>
      <w:r w:rsidR="00414F84" w:rsidRPr="00FF1979">
        <w:t xml:space="preserve">standard (and the amendment) </w:t>
      </w:r>
      <w:r w:rsidRPr="00FF1979">
        <w:t>available for viewing at one of its offices, subject to licensing conditions.</w:t>
      </w:r>
    </w:p>
    <w:p w14:paraId="66C2E6A2" w14:textId="77777777" w:rsidR="007E3DC1" w:rsidRPr="00FF1979" w:rsidRDefault="007E3DC1" w:rsidP="007E3DC1">
      <w:pPr>
        <w:pStyle w:val="Definition"/>
      </w:pPr>
      <w:r w:rsidRPr="00FF1979">
        <w:rPr>
          <w:b/>
          <w:i/>
        </w:rPr>
        <w:t>Australian/New Zealand Standard 2</w:t>
      </w:r>
      <w:r w:rsidRPr="00FF1979">
        <w:t xml:space="preserve"> means the Australian/New Zealand Standard AS/NZS 2063:20</w:t>
      </w:r>
      <w:r w:rsidR="00F75F57" w:rsidRPr="00FF1979">
        <w:t>08</w:t>
      </w:r>
      <w:r w:rsidRPr="00FF1979">
        <w:t>,</w:t>
      </w:r>
      <w:r w:rsidRPr="00FF1979">
        <w:rPr>
          <w:i/>
        </w:rPr>
        <w:t xml:space="preserve"> </w:t>
      </w:r>
      <w:r w:rsidR="00F75F57" w:rsidRPr="00FF1979">
        <w:rPr>
          <w:i/>
        </w:rPr>
        <w:t>Bicycle h</w:t>
      </w:r>
      <w:r w:rsidRPr="00FF1979">
        <w:rPr>
          <w:i/>
        </w:rPr>
        <w:t>elmets</w:t>
      </w:r>
      <w:r w:rsidRPr="00FF1979">
        <w:t>, published jointly by, or on behalf of, Standards Australia and Standards New Zealand, as amended and in force or existing at the time when this instrument commences.</w:t>
      </w:r>
    </w:p>
    <w:p w14:paraId="5E16C9AA" w14:textId="77777777" w:rsidR="007E3DC1" w:rsidRPr="00FF1979" w:rsidRDefault="007E3DC1" w:rsidP="007E3DC1">
      <w:pPr>
        <w:pStyle w:val="notetext"/>
      </w:pPr>
      <w:r w:rsidRPr="00FF1979">
        <w:t>Note:</w:t>
      </w:r>
      <w:r w:rsidRPr="00FF1979">
        <w:tab/>
        <w:t xml:space="preserve">This standard (and an amendment) could in </w:t>
      </w:r>
      <w:r w:rsidR="009B0199">
        <w:t>2024</w:t>
      </w:r>
      <w:r w:rsidRPr="00FF1979">
        <w:t xml:space="preserve"> be purchased </w:t>
      </w:r>
      <w:r w:rsidR="00B03B69" w:rsidRPr="00FF1979">
        <w:t>from</w:t>
      </w:r>
      <w:r w:rsidR="00B03B69">
        <w:t xml:space="preserve"> Intertek Inform’s</w:t>
      </w:r>
      <w:r w:rsidR="00B03B69" w:rsidRPr="00FF1979">
        <w:t xml:space="preserve"> website (https://www.</w:t>
      </w:r>
      <w:r w:rsidR="00B03B69">
        <w:t>intertekinform</w:t>
      </w:r>
      <w:r w:rsidR="00B03B69" w:rsidRPr="00FF1979">
        <w:t xml:space="preserve">.com) or Techstreet’s website (https://www.techstreet.com). </w:t>
      </w:r>
      <w:r w:rsidRPr="00FF1979">
        <w:t>The Australian Competition and Consumer Commission can make a copy of the standard (and the amendment) available for viewing at one of its offices, subject to licensing conditions.</w:t>
      </w:r>
    </w:p>
    <w:p w14:paraId="2B435F6B" w14:textId="77777777" w:rsidR="009E6842" w:rsidRPr="00FF1979" w:rsidRDefault="009E6842" w:rsidP="006A453A">
      <w:pPr>
        <w:pStyle w:val="Definition"/>
      </w:pPr>
      <w:r w:rsidRPr="00FF1979">
        <w:rPr>
          <w:b/>
          <w:i/>
        </w:rPr>
        <w:t>European Standard</w:t>
      </w:r>
      <w:r w:rsidRPr="00FF1979">
        <w:t xml:space="preserve"> means the European Standard EN 1078:2012+A1:2012</w:t>
      </w:r>
      <w:r w:rsidR="0017204F" w:rsidRPr="00FF1979">
        <w:t>,</w:t>
      </w:r>
      <w:r w:rsidR="0017204F" w:rsidRPr="00FF1979">
        <w:rPr>
          <w:i/>
        </w:rPr>
        <w:t xml:space="preserve"> </w:t>
      </w:r>
      <w:r w:rsidRPr="00FF1979">
        <w:rPr>
          <w:i/>
        </w:rPr>
        <w:t>Helmets for pedal cyclists and for users of skateboards and roller skates</w:t>
      </w:r>
      <w:r w:rsidRPr="00FF1979">
        <w:t xml:space="preserve">, published by the European Committee for Standardization, </w:t>
      </w:r>
      <w:r w:rsidR="00414F84" w:rsidRPr="00FF1979">
        <w:t xml:space="preserve">as amended and </w:t>
      </w:r>
      <w:r w:rsidRPr="00FF1979">
        <w:t>in force or existing at the time when this instrument commences.</w:t>
      </w:r>
    </w:p>
    <w:p w14:paraId="52B04B7C" w14:textId="77777777" w:rsidR="009E6842" w:rsidRPr="00FF1979" w:rsidRDefault="009E6842" w:rsidP="009E6842">
      <w:pPr>
        <w:pStyle w:val="notetext"/>
      </w:pPr>
      <w:r w:rsidRPr="00FF1979">
        <w:t>Note:</w:t>
      </w:r>
      <w:r w:rsidRPr="00FF1979">
        <w:tab/>
        <w:t>Th</w:t>
      </w:r>
      <w:r w:rsidR="00FE19F6" w:rsidRPr="00FF1979">
        <w:t xml:space="preserve">is standard </w:t>
      </w:r>
      <w:r w:rsidRPr="00FF1979">
        <w:t xml:space="preserve">could in </w:t>
      </w:r>
      <w:r w:rsidR="009B0199">
        <w:t>2024</w:t>
      </w:r>
      <w:r w:rsidRPr="00FF1979">
        <w:t xml:space="preserve"> be purchased </w:t>
      </w:r>
      <w:r w:rsidR="00B03B69" w:rsidRPr="00FF1979">
        <w:t>from</w:t>
      </w:r>
      <w:r w:rsidR="00B03B69">
        <w:t xml:space="preserve"> Intertek Inform’s</w:t>
      </w:r>
      <w:r w:rsidR="00B03B69" w:rsidRPr="00FF1979">
        <w:t xml:space="preserve"> website (https://www.</w:t>
      </w:r>
      <w:r w:rsidR="00B03B69">
        <w:t>intertekinform</w:t>
      </w:r>
      <w:r w:rsidR="00B03B69" w:rsidRPr="00FF1979">
        <w:t xml:space="preserve">.com) or Techstreet’s website (https://www.techstreet.com). </w:t>
      </w:r>
      <w:r w:rsidRPr="00FF1979">
        <w:t>The Australian Competition and Consumer Commission can make a copy of the standard available for viewing at one of its offices, subject to licensing conditions.</w:t>
      </w:r>
    </w:p>
    <w:p w14:paraId="504CB60D" w14:textId="77777777" w:rsidR="007C3818" w:rsidRPr="00FF1979" w:rsidRDefault="007C3818" w:rsidP="007C3818">
      <w:pPr>
        <w:pStyle w:val="Definition"/>
      </w:pPr>
      <w:r w:rsidRPr="00FF1979">
        <w:rPr>
          <w:b/>
          <w:i/>
        </w:rPr>
        <w:t>regulated bicycle helmet</w:t>
      </w:r>
      <w:r w:rsidRPr="00FF1979">
        <w:t xml:space="preserve"> has the meaning given by </w:t>
      </w:r>
      <w:r w:rsidR="005B2DAB" w:rsidRPr="00FF1979">
        <w:t>section 6</w:t>
      </w:r>
      <w:r w:rsidRPr="00FF1979">
        <w:t>.</w:t>
      </w:r>
    </w:p>
    <w:p w14:paraId="29F1010B" w14:textId="77777777" w:rsidR="00414F84" w:rsidRPr="00FF1979" w:rsidRDefault="00414F84" w:rsidP="00414F84">
      <w:pPr>
        <w:pStyle w:val="Definition"/>
      </w:pPr>
      <w:r w:rsidRPr="00FF1979">
        <w:rPr>
          <w:b/>
          <w:i/>
        </w:rPr>
        <w:t>Snell Standard</w:t>
      </w:r>
      <w:r w:rsidRPr="00FF1979">
        <w:t xml:space="preserve"> means the Snell B</w:t>
      </w:r>
      <w:r w:rsidR="005639EB">
        <w:noBreakHyphen/>
      </w:r>
      <w:r w:rsidRPr="00FF1979">
        <w:t xml:space="preserve">95, 1995 Bicycle Helmet Standard, </w:t>
      </w:r>
      <w:r w:rsidRPr="00FF1979">
        <w:rPr>
          <w:i/>
        </w:rPr>
        <w:t>1998 revision Standard for Protective Headgear for Use in Bicycling</w:t>
      </w:r>
      <w:r w:rsidRPr="00FF1979">
        <w:t>, published by the Snell Memorial Foundation, as amended and in force or existing at the time when this instrument commences.</w:t>
      </w:r>
    </w:p>
    <w:p w14:paraId="1DC1C130" w14:textId="77777777" w:rsidR="00414F84" w:rsidRPr="00FF1979" w:rsidRDefault="00414F84" w:rsidP="00414F84">
      <w:pPr>
        <w:pStyle w:val="notetext"/>
      </w:pPr>
      <w:r w:rsidRPr="00FF1979">
        <w:t>Note:</w:t>
      </w:r>
      <w:r w:rsidRPr="00FF1979">
        <w:tab/>
        <w:t xml:space="preserve">This standard could in </w:t>
      </w:r>
      <w:r w:rsidR="009B0199">
        <w:t>2024</w:t>
      </w:r>
      <w:r w:rsidRPr="00FF1979">
        <w:t xml:space="preserve"> be viewed on the Snell Foundation’s website (</w:t>
      </w:r>
      <w:r w:rsidRPr="00FF1979">
        <w:rPr>
          <w:lang w:eastAsia="en-US"/>
        </w:rPr>
        <w:t>https://smf.org/stds</w:t>
      </w:r>
      <w:r w:rsidRPr="00FF1979">
        <w:t>).</w:t>
      </w:r>
    </w:p>
    <w:p w14:paraId="2D1D1F23" w14:textId="77777777" w:rsidR="002254C7" w:rsidRPr="00FF1979" w:rsidRDefault="002254C7" w:rsidP="006B6DEF">
      <w:pPr>
        <w:pStyle w:val="Definition"/>
      </w:pPr>
      <w:r w:rsidRPr="00FF1979">
        <w:rPr>
          <w:b/>
          <w:i/>
        </w:rPr>
        <w:t>transitional period</w:t>
      </w:r>
      <w:r w:rsidRPr="00FF1979">
        <w:t xml:space="preserve"> means the period of 18 months beginning on the day this instrument commences.</w:t>
      </w:r>
    </w:p>
    <w:p w14:paraId="51404D3E" w14:textId="77777777" w:rsidR="006B6DEF" w:rsidRPr="00FF1979" w:rsidRDefault="006B6DEF" w:rsidP="006B6DEF">
      <w:pPr>
        <w:pStyle w:val="Definition"/>
      </w:pPr>
      <w:r w:rsidRPr="00FF1979">
        <w:rPr>
          <w:b/>
          <w:i/>
        </w:rPr>
        <w:t>US Standard 1</w:t>
      </w:r>
      <w:r w:rsidRPr="00FF1979">
        <w:rPr>
          <w:i/>
        </w:rPr>
        <w:t xml:space="preserve"> </w:t>
      </w:r>
      <w:r w:rsidRPr="00FF1979">
        <w:t>means the American Society for Testing and Materials Standard ASTM F1447</w:t>
      </w:r>
      <w:r w:rsidR="00B81CEE" w:rsidRPr="00FF1979">
        <w:t>:20</w:t>
      </w:r>
      <w:r w:rsidRPr="00FF1979">
        <w:t>18</w:t>
      </w:r>
      <w:r w:rsidR="0017204F" w:rsidRPr="00FF1979">
        <w:t>,</w:t>
      </w:r>
      <w:r w:rsidRPr="00FF1979">
        <w:rPr>
          <w:i/>
        </w:rPr>
        <w:t xml:space="preserve"> Standard Specification for Helmets Used in Recreational Bicycling or Roller Skating</w:t>
      </w:r>
      <w:r w:rsidRPr="00FF1979">
        <w:t xml:space="preserve">, published by the American Society for Testing and Materials International, </w:t>
      </w:r>
      <w:r w:rsidR="00414F84" w:rsidRPr="00FF1979">
        <w:t xml:space="preserve">as amended and </w:t>
      </w:r>
      <w:r w:rsidRPr="00FF1979">
        <w:t>in force or existing at the time when this instrument commences.</w:t>
      </w:r>
    </w:p>
    <w:p w14:paraId="2AE020F6" w14:textId="77777777" w:rsidR="006B6DEF" w:rsidRPr="00FF1979" w:rsidRDefault="006B6DEF" w:rsidP="009E6842">
      <w:pPr>
        <w:pStyle w:val="notetext"/>
      </w:pPr>
      <w:r w:rsidRPr="00FF1979">
        <w:t>Note:</w:t>
      </w:r>
      <w:r w:rsidRPr="00FF1979">
        <w:tab/>
        <w:t>Th</w:t>
      </w:r>
      <w:r w:rsidR="00FE19F6" w:rsidRPr="00FF1979">
        <w:t>is s</w:t>
      </w:r>
      <w:r w:rsidRPr="00FF1979">
        <w:t xml:space="preserve">tandard could in </w:t>
      </w:r>
      <w:r w:rsidR="009B0199">
        <w:t>2024</w:t>
      </w:r>
      <w:r w:rsidRPr="00FF1979">
        <w:t xml:space="preserve"> be purchased </w:t>
      </w:r>
      <w:r w:rsidR="00B03B69" w:rsidRPr="00FF1979">
        <w:t>from</w:t>
      </w:r>
      <w:r w:rsidR="00B03B69">
        <w:t xml:space="preserve"> Intertek Inform’s</w:t>
      </w:r>
      <w:r w:rsidR="00B03B69" w:rsidRPr="00FF1979">
        <w:t xml:space="preserve"> website (https://www.</w:t>
      </w:r>
      <w:r w:rsidR="00B03B69">
        <w:t>intertekinform</w:t>
      </w:r>
      <w:r w:rsidR="00B03B69" w:rsidRPr="00FF1979">
        <w:t xml:space="preserve">.com) or Techstreet’s website (https://www.techstreet.com). </w:t>
      </w:r>
      <w:r w:rsidRPr="00FF1979">
        <w:t>The Australian Competition and Consumer Commission can make a copy of the standard available for viewing at one of its offices, subject to licensing conditions.</w:t>
      </w:r>
    </w:p>
    <w:p w14:paraId="735D443F" w14:textId="77777777" w:rsidR="006B6DEF" w:rsidRPr="00FF1979" w:rsidRDefault="006B6DEF" w:rsidP="006B6DEF">
      <w:pPr>
        <w:pStyle w:val="Definition"/>
      </w:pPr>
      <w:r w:rsidRPr="00FF1979">
        <w:rPr>
          <w:b/>
          <w:i/>
        </w:rPr>
        <w:t xml:space="preserve">US Standard </w:t>
      </w:r>
      <w:r w:rsidR="00CC05CD" w:rsidRPr="00FF1979">
        <w:rPr>
          <w:b/>
          <w:i/>
        </w:rPr>
        <w:t>2</w:t>
      </w:r>
      <w:r w:rsidRPr="00FF1979">
        <w:rPr>
          <w:i/>
        </w:rPr>
        <w:t xml:space="preserve"> </w:t>
      </w:r>
      <w:r w:rsidRPr="00FF1979">
        <w:t xml:space="preserve">means the U.S. Consumer Product Safety Commission (16 C.F.R. </w:t>
      </w:r>
      <w:r w:rsidR="00030130" w:rsidRPr="00FF1979">
        <w:t>Part 1</w:t>
      </w:r>
      <w:r w:rsidRPr="00FF1979">
        <w:t>203)</w:t>
      </w:r>
      <w:r w:rsidR="0017204F" w:rsidRPr="00FF1979">
        <w:t>,</w:t>
      </w:r>
      <w:r w:rsidRPr="00FF1979">
        <w:t xml:space="preserve"> </w:t>
      </w:r>
      <w:r w:rsidRPr="00FF1979">
        <w:rPr>
          <w:i/>
          <w:iCs/>
        </w:rPr>
        <w:t>Safety Standard for Bicycle Helmets</w:t>
      </w:r>
      <w:r w:rsidRPr="00FF1979">
        <w:t xml:space="preserve">, published by the United States Consumer Product Safety Commission, </w:t>
      </w:r>
      <w:r w:rsidR="00414F84" w:rsidRPr="00FF1979">
        <w:t xml:space="preserve">as amended and </w:t>
      </w:r>
      <w:r w:rsidRPr="00FF1979">
        <w:t>in force or existing at the time when this instrument commences.</w:t>
      </w:r>
    </w:p>
    <w:p w14:paraId="5C101EA5" w14:textId="77777777" w:rsidR="006B6DEF" w:rsidRPr="00FF1979" w:rsidRDefault="006B6DEF" w:rsidP="009E6842">
      <w:pPr>
        <w:pStyle w:val="notetext"/>
      </w:pPr>
      <w:r w:rsidRPr="00FF1979">
        <w:t>Note:</w:t>
      </w:r>
      <w:r w:rsidRPr="00FF1979">
        <w:tab/>
        <w:t>Th</w:t>
      </w:r>
      <w:r w:rsidR="00FE19F6" w:rsidRPr="00FF1979">
        <w:t>is</w:t>
      </w:r>
      <w:r w:rsidRPr="00FF1979">
        <w:t xml:space="preserve"> </w:t>
      </w:r>
      <w:r w:rsidR="00FE19F6" w:rsidRPr="00FF1979">
        <w:t xml:space="preserve">standard </w:t>
      </w:r>
      <w:r w:rsidRPr="00FF1979">
        <w:t xml:space="preserve">could in </w:t>
      </w:r>
      <w:r w:rsidR="009B0199">
        <w:t>2024</w:t>
      </w:r>
      <w:r w:rsidRPr="00FF1979">
        <w:t xml:space="preserve"> be </w:t>
      </w:r>
      <w:r w:rsidR="002D0CBC" w:rsidRPr="00FF1979">
        <w:t xml:space="preserve">viewed on the </w:t>
      </w:r>
      <w:r w:rsidR="00B66C74" w:rsidRPr="00FF1979">
        <w:t>Electronic Code of Federal Regulations website (</w:t>
      </w:r>
      <w:r w:rsidR="00B66C74" w:rsidRPr="00FF1979">
        <w:rPr>
          <w:lang w:eastAsia="en-US"/>
        </w:rPr>
        <w:t>https://www.ecfr.gov)</w:t>
      </w:r>
      <w:r w:rsidRPr="00FF1979">
        <w:t>.</w:t>
      </w:r>
    </w:p>
    <w:p w14:paraId="71748039" w14:textId="77777777" w:rsidR="00BB2B87" w:rsidRPr="00FF1979" w:rsidRDefault="00792E84" w:rsidP="00BB2B87">
      <w:pPr>
        <w:pStyle w:val="ActHead5"/>
      </w:pPr>
      <w:bookmarkStart w:id="7" w:name="f_Check_Lines_above"/>
      <w:bookmarkStart w:id="8" w:name="_Toc159262578"/>
      <w:bookmarkStart w:id="9" w:name="_Hlk119330737"/>
      <w:bookmarkEnd w:id="7"/>
      <w:r w:rsidRPr="008E060E">
        <w:rPr>
          <w:rStyle w:val="CharSectno"/>
        </w:rPr>
        <w:lastRenderedPageBreak/>
        <w:t>6</w:t>
      </w:r>
      <w:r w:rsidR="00BB2B87" w:rsidRPr="00FF1979">
        <w:t xml:space="preserve">  </w:t>
      </w:r>
      <w:r w:rsidR="007C3818" w:rsidRPr="00FF1979">
        <w:t>Regulated bicycle helmets</w:t>
      </w:r>
      <w:bookmarkEnd w:id="8"/>
    </w:p>
    <w:p w14:paraId="1D67F435" w14:textId="77777777" w:rsidR="005B50DF" w:rsidRPr="00FF1979" w:rsidRDefault="0098062F" w:rsidP="00BB2B87">
      <w:pPr>
        <w:pStyle w:val="subsection"/>
      </w:pPr>
      <w:r w:rsidRPr="00FF1979">
        <w:tab/>
        <w:t>(1)</w:t>
      </w:r>
      <w:r w:rsidRPr="00FF1979">
        <w:tab/>
        <w:t xml:space="preserve">A helmet for use when riding a bicycle is a </w:t>
      </w:r>
      <w:r w:rsidR="007C3818" w:rsidRPr="00FF1979">
        <w:rPr>
          <w:b/>
          <w:i/>
        </w:rPr>
        <w:t>regulated bicycle helmet</w:t>
      </w:r>
      <w:r w:rsidRPr="00FF1979">
        <w:t xml:space="preserve">, whether or not it is also for use </w:t>
      </w:r>
      <w:r w:rsidR="0070291C" w:rsidRPr="00FF1979">
        <w:t>with</w:t>
      </w:r>
      <w:r w:rsidRPr="00FF1979">
        <w:t xml:space="preserve"> </w:t>
      </w:r>
      <w:r w:rsidR="00A3217C" w:rsidRPr="00FF1979">
        <w:t>one or more other wheeled</w:t>
      </w:r>
      <w:r w:rsidR="005639EB">
        <w:noBreakHyphen/>
      </w:r>
      <w:r w:rsidR="00A3217C" w:rsidRPr="00FF1979">
        <w:t>recreational devices</w:t>
      </w:r>
      <w:r w:rsidRPr="00FF1979">
        <w:t>.</w:t>
      </w:r>
    </w:p>
    <w:p w14:paraId="38106581" w14:textId="77777777" w:rsidR="0098062F" w:rsidRPr="00FF1979" w:rsidRDefault="0070291C" w:rsidP="0098062F">
      <w:pPr>
        <w:pStyle w:val="notetext"/>
      </w:pPr>
      <w:r w:rsidRPr="00FF1979">
        <w:t>Example</w:t>
      </w:r>
      <w:r w:rsidR="0098062F" w:rsidRPr="00FF1979">
        <w:t>:</w:t>
      </w:r>
      <w:r w:rsidR="0098062F" w:rsidRPr="00FF1979">
        <w:tab/>
      </w:r>
      <w:r w:rsidR="00A3217C" w:rsidRPr="00FF1979">
        <w:t>This include</w:t>
      </w:r>
      <w:r w:rsidRPr="00FF1979">
        <w:t>s</w:t>
      </w:r>
      <w:r w:rsidR="00A3217C" w:rsidRPr="00FF1979">
        <w:t xml:space="preserve"> a helmet supplied for skateboarding if it is</w:t>
      </w:r>
      <w:r w:rsidR="00904F62" w:rsidRPr="00FF1979">
        <w:t xml:space="preserve"> </w:t>
      </w:r>
      <w:r w:rsidR="00B40952" w:rsidRPr="00FF1979">
        <w:t xml:space="preserve">also </w:t>
      </w:r>
      <w:r w:rsidRPr="00FF1979">
        <w:t xml:space="preserve">supplied for </w:t>
      </w:r>
      <w:r w:rsidR="00A3217C" w:rsidRPr="00FF1979">
        <w:t>bicycl</w:t>
      </w:r>
      <w:r w:rsidR="00904F62" w:rsidRPr="00FF1979">
        <w:t>ing</w:t>
      </w:r>
      <w:r w:rsidR="00B40952" w:rsidRPr="00FF1979">
        <w:t>, but does not include a helmet supplied only for skateboarding</w:t>
      </w:r>
      <w:r w:rsidR="00A3217C" w:rsidRPr="00FF1979">
        <w:t>.</w:t>
      </w:r>
    </w:p>
    <w:bookmarkEnd w:id="9"/>
    <w:p w14:paraId="6812CDF1" w14:textId="77777777" w:rsidR="00A3217C" w:rsidRPr="00FF1979" w:rsidRDefault="00A3217C" w:rsidP="00A3217C">
      <w:pPr>
        <w:pStyle w:val="subsection"/>
      </w:pPr>
      <w:r w:rsidRPr="00FF1979">
        <w:tab/>
        <w:t>(2)</w:t>
      </w:r>
      <w:r w:rsidRPr="00FF1979">
        <w:tab/>
        <w:t xml:space="preserve">However, a </w:t>
      </w:r>
      <w:r w:rsidR="007C3818" w:rsidRPr="00FF1979">
        <w:rPr>
          <w:b/>
          <w:i/>
        </w:rPr>
        <w:t>regulated bicycle helmet</w:t>
      </w:r>
      <w:r w:rsidRPr="00FF1979">
        <w:t xml:space="preserve"> is not any of the following:</w:t>
      </w:r>
    </w:p>
    <w:p w14:paraId="34738CB7" w14:textId="77777777" w:rsidR="00A3217C" w:rsidRPr="00FF1979" w:rsidRDefault="00A3217C" w:rsidP="00A3217C">
      <w:pPr>
        <w:pStyle w:val="paragraph"/>
      </w:pPr>
      <w:r w:rsidRPr="00FF1979">
        <w:tab/>
        <w:t>(a)</w:t>
      </w:r>
      <w:r w:rsidRPr="00FF1979">
        <w:tab/>
        <w:t>a helmet for use mainly:</w:t>
      </w:r>
    </w:p>
    <w:p w14:paraId="4FEA0D1D" w14:textId="77777777" w:rsidR="00A3217C" w:rsidRPr="00FF1979" w:rsidRDefault="00A3217C" w:rsidP="00A3217C">
      <w:pPr>
        <w:pStyle w:val="paragraphsub"/>
      </w:pPr>
      <w:r w:rsidRPr="00FF1979">
        <w:tab/>
        <w:t>(i)</w:t>
      </w:r>
      <w:r w:rsidRPr="00FF1979">
        <w:tab/>
        <w:t>for downhill mountain bicycle competitive racing (or related practice); or</w:t>
      </w:r>
    </w:p>
    <w:p w14:paraId="6105FA0F" w14:textId="77777777" w:rsidR="00A3217C" w:rsidRPr="00FF1979" w:rsidRDefault="00A3217C" w:rsidP="00A3217C">
      <w:pPr>
        <w:pStyle w:val="paragraphsub"/>
      </w:pPr>
      <w:r w:rsidRPr="00FF1979">
        <w:tab/>
        <w:t>(ii)</w:t>
      </w:r>
      <w:r w:rsidRPr="00FF1979">
        <w:tab/>
        <w:t>for BMX bicycle competitive racing (or related practice);</w:t>
      </w:r>
    </w:p>
    <w:p w14:paraId="3D56FA33" w14:textId="77777777" w:rsidR="00A3217C" w:rsidRPr="00FF1979" w:rsidRDefault="00A3217C" w:rsidP="00A3217C">
      <w:pPr>
        <w:pStyle w:val="paragraph"/>
      </w:pPr>
      <w:r w:rsidRPr="00FF1979">
        <w:tab/>
        <w:t>(b)</w:t>
      </w:r>
      <w:r w:rsidRPr="00FF1979">
        <w:tab/>
        <w:t>a helmet that is a toy;</w:t>
      </w:r>
    </w:p>
    <w:p w14:paraId="4CC94DD1" w14:textId="77777777" w:rsidR="00A3217C" w:rsidRPr="00FF1979" w:rsidRDefault="00A3217C" w:rsidP="00A3217C">
      <w:pPr>
        <w:pStyle w:val="paragraph"/>
      </w:pPr>
      <w:r w:rsidRPr="00FF1979">
        <w:tab/>
        <w:t>(c)</w:t>
      </w:r>
      <w:r w:rsidRPr="00FF1979">
        <w:tab/>
      </w:r>
      <w:r w:rsidR="00904F62" w:rsidRPr="00FF1979">
        <w:t xml:space="preserve">a </w:t>
      </w:r>
      <w:r w:rsidRPr="00FF1979">
        <w:t>motorcycle helmet.</w:t>
      </w:r>
    </w:p>
    <w:p w14:paraId="61BB3C37" w14:textId="77777777" w:rsidR="00661544" w:rsidRPr="00FF1979" w:rsidRDefault="008C2CCC" w:rsidP="00661544">
      <w:pPr>
        <w:pStyle w:val="ActHead2"/>
        <w:pageBreakBefore/>
      </w:pPr>
      <w:bookmarkStart w:id="10" w:name="_Toc159262579"/>
      <w:r w:rsidRPr="008E060E">
        <w:rPr>
          <w:rStyle w:val="CharPartNo"/>
        </w:rPr>
        <w:lastRenderedPageBreak/>
        <w:t>Part 2</w:t>
      </w:r>
      <w:r w:rsidR="00661544" w:rsidRPr="00FF1979">
        <w:t>—</w:t>
      </w:r>
      <w:r w:rsidR="00661544" w:rsidRPr="008E060E">
        <w:rPr>
          <w:rStyle w:val="CharPartText"/>
        </w:rPr>
        <w:t>Basic requirements</w:t>
      </w:r>
      <w:bookmarkEnd w:id="10"/>
    </w:p>
    <w:p w14:paraId="6701FC65" w14:textId="77777777" w:rsidR="00661544" w:rsidRPr="008E060E" w:rsidRDefault="00661544" w:rsidP="00661544">
      <w:pPr>
        <w:pStyle w:val="Header"/>
      </w:pPr>
      <w:r w:rsidRPr="008E060E">
        <w:rPr>
          <w:rStyle w:val="CharDivNo"/>
        </w:rPr>
        <w:t xml:space="preserve"> </w:t>
      </w:r>
      <w:r w:rsidRPr="008E060E">
        <w:rPr>
          <w:rStyle w:val="CharDivText"/>
        </w:rPr>
        <w:t xml:space="preserve"> </w:t>
      </w:r>
    </w:p>
    <w:p w14:paraId="523C968B" w14:textId="77777777" w:rsidR="00661544" w:rsidRPr="00FF1979" w:rsidRDefault="00792E84" w:rsidP="00661544">
      <w:pPr>
        <w:pStyle w:val="ActHead5"/>
      </w:pPr>
      <w:bookmarkStart w:id="11" w:name="_Toc159262580"/>
      <w:r w:rsidRPr="008E060E">
        <w:rPr>
          <w:rStyle w:val="CharSectno"/>
        </w:rPr>
        <w:t>7</w:t>
      </w:r>
      <w:r w:rsidR="00661544" w:rsidRPr="00FF1979">
        <w:t xml:space="preserve">  Requirements during the transitional period</w:t>
      </w:r>
      <w:bookmarkEnd w:id="11"/>
    </w:p>
    <w:p w14:paraId="796822E4" w14:textId="77777777" w:rsidR="00F75679" w:rsidRPr="00FF1979" w:rsidRDefault="00661544" w:rsidP="00661544">
      <w:pPr>
        <w:pStyle w:val="subsection"/>
      </w:pPr>
      <w:r w:rsidRPr="00FF1979">
        <w:tab/>
        <w:t>(1)</w:t>
      </w:r>
      <w:r w:rsidRPr="00FF1979">
        <w:tab/>
        <w:t xml:space="preserve">During the transitional period, </w:t>
      </w:r>
      <w:r w:rsidR="00F75679" w:rsidRPr="00FF1979">
        <w:t xml:space="preserve">a </w:t>
      </w:r>
      <w:r w:rsidR="007C3818" w:rsidRPr="00FF1979">
        <w:t>regulated bicycle helmet</w:t>
      </w:r>
      <w:r w:rsidR="00F75679" w:rsidRPr="00FF1979">
        <w:t xml:space="preserve"> must comply with:</w:t>
      </w:r>
    </w:p>
    <w:p w14:paraId="2B0F8136" w14:textId="77777777" w:rsidR="00661544" w:rsidRPr="00FF1979" w:rsidRDefault="00661544" w:rsidP="002254C7">
      <w:pPr>
        <w:pStyle w:val="paragraph"/>
      </w:pPr>
      <w:r w:rsidRPr="00FF1979">
        <w:tab/>
        <w:t>(a)</w:t>
      </w:r>
      <w:r w:rsidRPr="00FF1979">
        <w:tab/>
        <w:t>the requirements in Part 3;</w:t>
      </w:r>
      <w:r w:rsidR="00306847" w:rsidRPr="00FF1979">
        <w:t xml:space="preserve"> or</w:t>
      </w:r>
    </w:p>
    <w:p w14:paraId="0CDCBC2D" w14:textId="77777777" w:rsidR="00661544" w:rsidRPr="00FF1979" w:rsidRDefault="00661544" w:rsidP="002254C7">
      <w:pPr>
        <w:pStyle w:val="paragraph"/>
      </w:pPr>
      <w:r w:rsidRPr="00FF1979">
        <w:tab/>
        <w:t>(b)</w:t>
      </w:r>
      <w:r w:rsidRPr="00FF1979">
        <w:tab/>
      </w:r>
      <w:r w:rsidR="002254C7" w:rsidRPr="00FF1979">
        <w:t xml:space="preserve">the </w:t>
      </w:r>
      <w:r w:rsidR="002254C7" w:rsidRPr="00FF1979">
        <w:rPr>
          <w:i/>
        </w:rPr>
        <w:t>Trade Practices (Consumer Product Safety Standard) (Bicycle Helmets) Regulations 2001</w:t>
      </w:r>
      <w:r w:rsidRPr="00FF1979">
        <w:t xml:space="preserve">, as in force immediately before the commencement of this </w:t>
      </w:r>
      <w:r w:rsidR="0086236F" w:rsidRPr="00FF1979">
        <w:t>section</w:t>
      </w:r>
      <w:r w:rsidRPr="00FF1979">
        <w:t>.</w:t>
      </w:r>
    </w:p>
    <w:p w14:paraId="0B2BCFBC" w14:textId="77777777" w:rsidR="00661544" w:rsidRPr="00FF1979" w:rsidRDefault="00661544" w:rsidP="002254C7">
      <w:pPr>
        <w:pStyle w:val="notetext"/>
      </w:pPr>
      <w:r w:rsidRPr="00FF1979">
        <w:t>Note:</w:t>
      </w:r>
      <w:r w:rsidRPr="00FF1979">
        <w:tab/>
        <w:t xml:space="preserve">The </w:t>
      </w:r>
      <w:r w:rsidR="002254C7" w:rsidRPr="00FF1979">
        <w:rPr>
          <w:i/>
        </w:rPr>
        <w:t>Trade Practices (Consumer Product Safety Standard) (Bicycle Helmets) Regulations 2001</w:t>
      </w:r>
      <w:r w:rsidR="002254C7" w:rsidRPr="00FF1979">
        <w:t xml:space="preserve"> </w:t>
      </w:r>
      <w:r w:rsidRPr="00FF1979">
        <w:t xml:space="preserve">could in </w:t>
      </w:r>
      <w:r w:rsidR="009B0199">
        <w:t>2024</w:t>
      </w:r>
      <w:r w:rsidRPr="00FF1979">
        <w:t xml:space="preserve"> be viewed on the Federal Register of Legislation website (https://www.legislation.gov.au).</w:t>
      </w:r>
    </w:p>
    <w:p w14:paraId="2ACD1A6B" w14:textId="77777777" w:rsidR="00661544" w:rsidRPr="00FF1979" w:rsidRDefault="00661544" w:rsidP="00661544">
      <w:pPr>
        <w:pStyle w:val="subsection"/>
      </w:pPr>
      <w:r w:rsidRPr="00FF1979">
        <w:tab/>
        <w:t>(2)</w:t>
      </w:r>
      <w:r w:rsidRPr="00FF1979">
        <w:tab/>
        <w:t>This section is repealed at the end of the last day of the transitional period.</w:t>
      </w:r>
    </w:p>
    <w:p w14:paraId="197B3A6A" w14:textId="77777777" w:rsidR="00661544" w:rsidRPr="00FF1979" w:rsidRDefault="00792E84" w:rsidP="002254C7">
      <w:pPr>
        <w:pStyle w:val="ActHead5"/>
      </w:pPr>
      <w:bookmarkStart w:id="12" w:name="_Toc159262581"/>
      <w:r w:rsidRPr="008E060E">
        <w:rPr>
          <w:rStyle w:val="CharSectno"/>
        </w:rPr>
        <w:t>8</w:t>
      </w:r>
      <w:r w:rsidRPr="00FF1979">
        <w:t xml:space="preserve"> </w:t>
      </w:r>
      <w:r w:rsidR="00661544" w:rsidRPr="00FF1979">
        <w:t xml:space="preserve"> Requirements after the transitional period</w:t>
      </w:r>
      <w:bookmarkEnd w:id="12"/>
    </w:p>
    <w:p w14:paraId="277CA92F" w14:textId="77777777" w:rsidR="00F75679" w:rsidRPr="00FF1979" w:rsidRDefault="00661544" w:rsidP="00661544">
      <w:pPr>
        <w:pStyle w:val="subsection"/>
      </w:pPr>
      <w:r w:rsidRPr="00FF1979">
        <w:tab/>
      </w:r>
      <w:r w:rsidRPr="00FF1979">
        <w:tab/>
        <w:t xml:space="preserve">After the transitional period, </w:t>
      </w:r>
      <w:r w:rsidR="00F75679" w:rsidRPr="00FF1979">
        <w:t xml:space="preserve">a </w:t>
      </w:r>
      <w:r w:rsidR="007C3818" w:rsidRPr="00FF1979">
        <w:t>regulated bicycle helmet</w:t>
      </w:r>
      <w:r w:rsidR="00F75679" w:rsidRPr="00FF1979">
        <w:t xml:space="preserve"> must comply with the requirements in Part 3.</w:t>
      </w:r>
    </w:p>
    <w:p w14:paraId="74733E26" w14:textId="77777777" w:rsidR="002F6895" w:rsidRPr="00FF1979" w:rsidRDefault="00030130" w:rsidP="0046287E">
      <w:pPr>
        <w:pStyle w:val="ActHead2"/>
        <w:pageBreakBefore/>
      </w:pPr>
      <w:bookmarkStart w:id="13" w:name="_Toc159262582"/>
      <w:r w:rsidRPr="008E060E">
        <w:rPr>
          <w:rStyle w:val="CharPartNo"/>
        </w:rPr>
        <w:lastRenderedPageBreak/>
        <w:t>Part </w:t>
      </w:r>
      <w:r w:rsidR="002254C7" w:rsidRPr="008E060E">
        <w:rPr>
          <w:rStyle w:val="CharPartNo"/>
        </w:rPr>
        <w:t>3</w:t>
      </w:r>
      <w:r w:rsidR="002F6895" w:rsidRPr="00FF1979">
        <w:t>—</w:t>
      </w:r>
      <w:r w:rsidR="002254C7" w:rsidRPr="008E060E">
        <w:rPr>
          <w:rStyle w:val="CharPartText"/>
        </w:rPr>
        <w:t>Details of r</w:t>
      </w:r>
      <w:r w:rsidR="004E1FA7" w:rsidRPr="008E060E">
        <w:rPr>
          <w:rStyle w:val="CharPartText"/>
        </w:rPr>
        <w:t>equirements</w:t>
      </w:r>
      <w:bookmarkEnd w:id="13"/>
    </w:p>
    <w:p w14:paraId="04241BFD" w14:textId="77777777" w:rsidR="00904476" w:rsidRPr="008E060E" w:rsidRDefault="00904476" w:rsidP="00904476">
      <w:pPr>
        <w:pStyle w:val="Header"/>
      </w:pPr>
      <w:r w:rsidRPr="008E060E">
        <w:rPr>
          <w:rStyle w:val="CharDivNo"/>
        </w:rPr>
        <w:t xml:space="preserve"> </w:t>
      </w:r>
      <w:r w:rsidRPr="008E060E">
        <w:rPr>
          <w:rStyle w:val="CharDivText"/>
        </w:rPr>
        <w:t xml:space="preserve"> </w:t>
      </w:r>
    </w:p>
    <w:p w14:paraId="785266D7" w14:textId="77777777" w:rsidR="00F60A40" w:rsidRPr="00FF1979" w:rsidRDefault="00792E84" w:rsidP="00F60A40">
      <w:pPr>
        <w:pStyle w:val="ActHead5"/>
      </w:pPr>
      <w:bookmarkStart w:id="14" w:name="_Toc159262583"/>
      <w:r w:rsidRPr="008E060E">
        <w:rPr>
          <w:rStyle w:val="CharSectno"/>
        </w:rPr>
        <w:t>9</w:t>
      </w:r>
      <w:r w:rsidR="00F60A40" w:rsidRPr="00FF1979">
        <w:t xml:space="preserve">  Requirements for </w:t>
      </w:r>
      <w:r w:rsidR="007C3818" w:rsidRPr="00FF1979">
        <w:t>regulated bicycle helmet</w:t>
      </w:r>
      <w:r w:rsidR="00F60A40" w:rsidRPr="00FF1979">
        <w:t>s</w:t>
      </w:r>
      <w:bookmarkEnd w:id="14"/>
    </w:p>
    <w:p w14:paraId="0C402D36" w14:textId="77777777" w:rsidR="001262AF" w:rsidRPr="00FF1979" w:rsidRDefault="001262AF" w:rsidP="00F75679">
      <w:pPr>
        <w:pStyle w:val="subsection"/>
      </w:pPr>
      <w:r w:rsidRPr="00FF1979">
        <w:tab/>
      </w:r>
      <w:r w:rsidRPr="00FF1979">
        <w:tab/>
      </w:r>
      <w:r w:rsidR="00F75679" w:rsidRPr="00FF1979">
        <w:t xml:space="preserve">A </w:t>
      </w:r>
      <w:r w:rsidR="007C3818" w:rsidRPr="00FF1979">
        <w:t>regulated bicycle helmet</w:t>
      </w:r>
      <w:r w:rsidR="00F75679" w:rsidRPr="00FF1979">
        <w:t xml:space="preserve"> complies with the requirements in this </w:t>
      </w:r>
      <w:r w:rsidR="001A1361" w:rsidRPr="00FF1979">
        <w:t>Part i</w:t>
      </w:r>
      <w:r w:rsidR="00F75679" w:rsidRPr="00FF1979">
        <w:t xml:space="preserve">f </w:t>
      </w:r>
      <w:r w:rsidR="0086236F" w:rsidRPr="00FF1979">
        <w:t xml:space="preserve">the </w:t>
      </w:r>
      <w:r w:rsidR="007C3818" w:rsidRPr="00FF1979">
        <w:t>regulated bicycle helmet</w:t>
      </w:r>
      <w:r w:rsidR="0086236F" w:rsidRPr="00FF1979">
        <w:t xml:space="preserve"> complies with </w:t>
      </w:r>
      <w:r w:rsidRPr="00FF1979">
        <w:t>each provision of any of the following standards:</w:t>
      </w:r>
    </w:p>
    <w:p w14:paraId="151321B3" w14:textId="77777777" w:rsidR="001262AF" w:rsidRPr="00FF1979" w:rsidRDefault="001262AF" w:rsidP="001262AF">
      <w:pPr>
        <w:pStyle w:val="paragraph"/>
      </w:pPr>
      <w:r w:rsidRPr="00FF1979">
        <w:tab/>
        <w:t>(a)</w:t>
      </w:r>
      <w:r w:rsidRPr="00FF1979">
        <w:tab/>
        <w:t>the Australian/New Zealand Standard</w:t>
      </w:r>
      <w:r w:rsidR="00A63422" w:rsidRPr="00FF1979">
        <w:t xml:space="preserve"> 1</w:t>
      </w:r>
      <w:r w:rsidRPr="00FF1979">
        <w:t>;</w:t>
      </w:r>
    </w:p>
    <w:p w14:paraId="1A008288" w14:textId="77777777" w:rsidR="00A63422" w:rsidRPr="00FF1979" w:rsidRDefault="00A63422" w:rsidP="00A63422">
      <w:pPr>
        <w:pStyle w:val="paragraph"/>
      </w:pPr>
      <w:r w:rsidRPr="00FF1979">
        <w:tab/>
        <w:t>(b)</w:t>
      </w:r>
      <w:r w:rsidRPr="00FF1979">
        <w:tab/>
        <w:t xml:space="preserve">the Australian/New Zealand Standard </w:t>
      </w:r>
      <w:r w:rsidR="00C82E86" w:rsidRPr="00FF1979">
        <w:t>2</w:t>
      </w:r>
      <w:r w:rsidRPr="00FF1979">
        <w:t>;</w:t>
      </w:r>
    </w:p>
    <w:p w14:paraId="209C5F38" w14:textId="77777777" w:rsidR="001262AF" w:rsidRPr="00FF1979" w:rsidRDefault="001262AF" w:rsidP="001262AF">
      <w:pPr>
        <w:pStyle w:val="paragraph"/>
      </w:pPr>
      <w:r w:rsidRPr="00FF1979">
        <w:tab/>
        <w:t>(</w:t>
      </w:r>
      <w:r w:rsidR="00A63422" w:rsidRPr="00FF1979">
        <w:t>c</w:t>
      </w:r>
      <w:r w:rsidRPr="00FF1979">
        <w:t>)</w:t>
      </w:r>
      <w:r w:rsidRPr="00FF1979">
        <w:tab/>
        <w:t>the European Standard;</w:t>
      </w:r>
    </w:p>
    <w:p w14:paraId="29FDA995" w14:textId="77777777" w:rsidR="001262AF" w:rsidRPr="00FF1979" w:rsidRDefault="001262AF" w:rsidP="001262AF">
      <w:pPr>
        <w:pStyle w:val="paragraph"/>
      </w:pPr>
      <w:r w:rsidRPr="00FF1979">
        <w:tab/>
        <w:t>(</w:t>
      </w:r>
      <w:r w:rsidR="00A63422" w:rsidRPr="00FF1979">
        <w:t>d</w:t>
      </w:r>
      <w:r w:rsidRPr="00FF1979">
        <w:t>)</w:t>
      </w:r>
      <w:r w:rsidRPr="00FF1979">
        <w:tab/>
        <w:t>the US Standard 1;</w:t>
      </w:r>
    </w:p>
    <w:p w14:paraId="035F827D" w14:textId="77777777" w:rsidR="001262AF" w:rsidRPr="00FF1979" w:rsidRDefault="001262AF" w:rsidP="001262AF">
      <w:pPr>
        <w:pStyle w:val="paragraph"/>
      </w:pPr>
      <w:r w:rsidRPr="00FF1979">
        <w:tab/>
        <w:t>(</w:t>
      </w:r>
      <w:r w:rsidR="00A63422" w:rsidRPr="00FF1979">
        <w:t>e</w:t>
      </w:r>
      <w:r w:rsidRPr="00FF1979">
        <w:t>)</w:t>
      </w:r>
      <w:r w:rsidRPr="00FF1979">
        <w:tab/>
        <w:t>the US Standard 2;</w:t>
      </w:r>
    </w:p>
    <w:p w14:paraId="021DA239" w14:textId="77777777" w:rsidR="001262AF" w:rsidRPr="00FF1979" w:rsidRDefault="001262AF" w:rsidP="001262AF">
      <w:pPr>
        <w:pStyle w:val="paragraph"/>
      </w:pPr>
      <w:r w:rsidRPr="00FF1979">
        <w:tab/>
        <w:t>(</w:t>
      </w:r>
      <w:r w:rsidR="00A63422" w:rsidRPr="00FF1979">
        <w:t>f</w:t>
      </w:r>
      <w:r w:rsidRPr="00FF1979">
        <w:t>)</w:t>
      </w:r>
      <w:r w:rsidRPr="00FF1979">
        <w:tab/>
        <w:t xml:space="preserve">the </w:t>
      </w:r>
      <w:r w:rsidR="00414F84" w:rsidRPr="00FF1979">
        <w:t>Snell Standard</w:t>
      </w:r>
      <w:r w:rsidRPr="00FF1979">
        <w:t>.</w:t>
      </w:r>
    </w:p>
    <w:p w14:paraId="45E509A6" w14:textId="77777777" w:rsidR="005B2DAB" w:rsidRPr="00FF1979" w:rsidRDefault="005B2DAB" w:rsidP="00341A61">
      <w:bookmarkStart w:id="15" w:name="OPCSB_BodyPrincipleA4"/>
    </w:p>
    <w:p w14:paraId="7EAFEDD6" w14:textId="77777777" w:rsidR="00FF1979" w:rsidRPr="00FF1979" w:rsidRDefault="00FF1979" w:rsidP="00341A61">
      <w:pPr>
        <w:sectPr w:rsidR="00FF1979" w:rsidRPr="00FF1979" w:rsidSect="00E53F2B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 w:code="9"/>
          <w:pgMar w:top="1440" w:right="1797" w:bottom="1440" w:left="1797" w:header="720" w:footer="709" w:gutter="0"/>
          <w:pgNumType w:start="1"/>
          <w:cols w:space="708"/>
          <w:docGrid w:linePitch="360"/>
        </w:sectPr>
      </w:pPr>
    </w:p>
    <w:p w14:paraId="3E4414FE" w14:textId="77777777" w:rsidR="0046287E" w:rsidRPr="00FF1979" w:rsidRDefault="0046287E" w:rsidP="0046287E">
      <w:pPr>
        <w:pStyle w:val="ActHead6"/>
        <w:pageBreakBefore/>
      </w:pPr>
      <w:bookmarkStart w:id="16" w:name="_Toc159262584"/>
      <w:bookmarkStart w:id="17" w:name="opcAmSched"/>
      <w:bookmarkStart w:id="18" w:name="opcCurrentFind"/>
      <w:bookmarkEnd w:id="15"/>
      <w:r w:rsidRPr="008E060E">
        <w:rPr>
          <w:rStyle w:val="CharAmSchNo"/>
        </w:rPr>
        <w:lastRenderedPageBreak/>
        <w:t>Schedule 1</w:t>
      </w:r>
      <w:r w:rsidRPr="00FF1979">
        <w:t>—</w:t>
      </w:r>
      <w:r w:rsidRPr="008E060E">
        <w:rPr>
          <w:rStyle w:val="CharAmSchText"/>
        </w:rPr>
        <w:t>Repeals</w:t>
      </w:r>
      <w:bookmarkEnd w:id="16"/>
    </w:p>
    <w:bookmarkEnd w:id="17"/>
    <w:bookmarkEnd w:id="18"/>
    <w:p w14:paraId="54E61DA1" w14:textId="77777777" w:rsidR="0046287E" w:rsidRPr="008E060E" w:rsidRDefault="0046287E" w:rsidP="0046287E">
      <w:pPr>
        <w:pStyle w:val="Header"/>
      </w:pPr>
      <w:r w:rsidRPr="008E060E">
        <w:rPr>
          <w:rStyle w:val="CharAmPartNo"/>
        </w:rPr>
        <w:t xml:space="preserve"> </w:t>
      </w:r>
      <w:r w:rsidRPr="008E060E">
        <w:rPr>
          <w:rStyle w:val="CharAmPartText"/>
        </w:rPr>
        <w:t xml:space="preserve"> </w:t>
      </w:r>
    </w:p>
    <w:p w14:paraId="1B0B7CA9" w14:textId="77777777" w:rsidR="0046287E" w:rsidRPr="00FF1979" w:rsidRDefault="0046287E" w:rsidP="0046287E">
      <w:pPr>
        <w:pStyle w:val="ActHead9"/>
      </w:pPr>
      <w:bookmarkStart w:id="19" w:name="Citation"/>
      <w:bookmarkStart w:id="20" w:name="_Toc159262585"/>
      <w:r w:rsidRPr="00FF1979">
        <w:t xml:space="preserve">Trade Practices (Consumer Product Safety Standard) (Bicycle Helmets) </w:t>
      </w:r>
      <w:r w:rsidR="00030130" w:rsidRPr="00FF1979">
        <w:t>Regulations 2</w:t>
      </w:r>
      <w:r w:rsidRPr="00FF1979">
        <w:t>001</w:t>
      </w:r>
      <w:bookmarkEnd w:id="19"/>
      <w:bookmarkEnd w:id="20"/>
    </w:p>
    <w:p w14:paraId="22BA2AB3" w14:textId="77777777" w:rsidR="0046287E" w:rsidRPr="00FF1979" w:rsidRDefault="0046287E" w:rsidP="0046287E">
      <w:pPr>
        <w:pStyle w:val="ItemHead"/>
      </w:pPr>
      <w:r w:rsidRPr="00FF1979">
        <w:t>1  The whole of the instrument</w:t>
      </w:r>
    </w:p>
    <w:p w14:paraId="5B04DD8E" w14:textId="77777777" w:rsidR="0046287E" w:rsidRPr="00FF1979" w:rsidRDefault="0046287E" w:rsidP="0046287E">
      <w:pPr>
        <w:pStyle w:val="Item"/>
      </w:pPr>
      <w:r w:rsidRPr="00FF1979">
        <w:t>Repeal the instrument.</w:t>
      </w:r>
    </w:p>
    <w:p w14:paraId="64B48A31" w14:textId="77777777" w:rsidR="00144414" w:rsidRPr="00FF1979" w:rsidRDefault="00144414" w:rsidP="00322071"/>
    <w:p w14:paraId="7D26726F" w14:textId="77777777" w:rsidR="00322071" w:rsidRPr="00FF1979" w:rsidRDefault="00322071" w:rsidP="00322071">
      <w:pPr>
        <w:sectPr w:rsidR="00322071" w:rsidRPr="00FF1979" w:rsidSect="00E53F2B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4700F719" w14:textId="77777777" w:rsidR="0046287E" w:rsidRPr="00FF1979" w:rsidRDefault="0046287E" w:rsidP="00322071">
      <w:pPr>
        <w:rPr>
          <w:b/>
          <w:i/>
        </w:rPr>
      </w:pPr>
    </w:p>
    <w:sectPr w:rsidR="0046287E" w:rsidRPr="00FF1979" w:rsidSect="00E53F2B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1440" w:right="1797" w:bottom="1440" w:left="1797" w:header="72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4BC28" w14:textId="77777777" w:rsidR="003B2CAA" w:rsidRDefault="003B2CAA" w:rsidP="00715914">
      <w:pPr>
        <w:spacing w:line="240" w:lineRule="auto"/>
      </w:pPr>
      <w:r>
        <w:separator/>
      </w:r>
    </w:p>
  </w:endnote>
  <w:endnote w:type="continuationSeparator" w:id="0">
    <w:p w14:paraId="03E86169" w14:textId="77777777" w:rsidR="003B2CAA" w:rsidRDefault="003B2CA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987BC" w14:textId="77777777" w:rsidR="008E060E" w:rsidRPr="00E53F2B" w:rsidRDefault="00E53F2B" w:rsidP="00E53F2B">
    <w:pPr>
      <w:pStyle w:val="Footer"/>
      <w:rPr>
        <w:i/>
        <w:sz w:val="18"/>
      </w:rPr>
    </w:pPr>
    <w:r w:rsidRPr="00E53F2B">
      <w:rPr>
        <w:i/>
        <w:sz w:val="18"/>
      </w:rPr>
      <w:t>OPC65930 - C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836F4" w14:textId="77777777" w:rsidR="003B2CAA" w:rsidRPr="00A41F52" w:rsidRDefault="003B2CAA" w:rsidP="00A62C1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B2CAA" w14:paraId="3D8B3EC7" w14:textId="77777777" w:rsidTr="00A62C1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A40FCF1" w14:textId="77777777" w:rsidR="003B2CAA" w:rsidRDefault="003B2CAA" w:rsidP="00A62C1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A347C46" w14:textId="06381199" w:rsidR="003B2CAA" w:rsidRDefault="003B2CAA" w:rsidP="00A62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F0045">
            <w:rPr>
              <w:i/>
              <w:sz w:val="18"/>
            </w:rPr>
            <w:t>Consumer Goods (Bicycle Helmets) Safety Standard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A905149" w14:textId="77777777" w:rsidR="003B2CAA" w:rsidRDefault="003B2CAA" w:rsidP="00A62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1F4294B" w14:textId="77777777" w:rsidR="003B2CAA" w:rsidRPr="00E53F2B" w:rsidRDefault="00E53F2B" w:rsidP="00E53F2B">
    <w:pPr>
      <w:rPr>
        <w:rFonts w:cs="Times New Roman"/>
        <w:i/>
        <w:sz w:val="18"/>
      </w:rPr>
    </w:pPr>
    <w:r w:rsidRPr="00E53F2B">
      <w:rPr>
        <w:rFonts w:cs="Times New Roman"/>
        <w:i/>
        <w:sz w:val="18"/>
      </w:rPr>
      <w:t>OPC65930 - C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9A4EB" w14:textId="77777777" w:rsidR="003B2CAA" w:rsidRPr="00E33C1C" w:rsidRDefault="003B2CAA" w:rsidP="00A62C1C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B2CAA" w14:paraId="23EDEF89" w14:textId="77777777" w:rsidTr="00A62C1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7387F85" w14:textId="77777777" w:rsidR="003B2CAA" w:rsidRDefault="003B2CAA" w:rsidP="00A62C1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D80FB57" w14:textId="37397E75" w:rsidR="003B2CAA" w:rsidRDefault="003B2CAA" w:rsidP="00A62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F0045">
            <w:rPr>
              <w:i/>
              <w:sz w:val="18"/>
            </w:rPr>
            <w:t>Consumer Goods (Bicycle Helmets) Safety Standard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371357" w14:textId="77777777" w:rsidR="003B2CAA" w:rsidRDefault="003B2CAA" w:rsidP="00A62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A0B2911" w14:textId="77777777" w:rsidR="003B2CAA" w:rsidRPr="00E53F2B" w:rsidRDefault="00E53F2B" w:rsidP="00E53F2B">
    <w:pPr>
      <w:rPr>
        <w:rFonts w:cs="Times New Roman"/>
        <w:i/>
        <w:sz w:val="18"/>
      </w:rPr>
    </w:pPr>
    <w:r w:rsidRPr="00E53F2B">
      <w:rPr>
        <w:rFonts w:cs="Times New Roman"/>
        <w:i/>
        <w:sz w:val="18"/>
      </w:rPr>
      <w:t>OPC65930 - C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817D0" w14:textId="77777777" w:rsidR="003B2CAA" w:rsidRPr="00E33C1C" w:rsidRDefault="003B2CA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B2CAA" w14:paraId="00EDF38D" w14:textId="77777777" w:rsidTr="008E060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68653D1" w14:textId="77777777" w:rsidR="003B2CAA" w:rsidRDefault="003B2CAA" w:rsidP="00D77DC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A4A36D1" w14:textId="26EA464D" w:rsidR="003B2CAA" w:rsidRDefault="003B2CAA" w:rsidP="00D77DC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F0045">
            <w:rPr>
              <w:i/>
              <w:sz w:val="18"/>
            </w:rPr>
            <w:t>Consumer Goods (Bicycle Helmets) Safety Standard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25CB1C" w14:textId="77777777" w:rsidR="003B2CAA" w:rsidRDefault="003B2CAA" w:rsidP="00D77DCA">
          <w:pPr>
            <w:spacing w:line="0" w:lineRule="atLeast"/>
            <w:jc w:val="right"/>
            <w:rPr>
              <w:sz w:val="18"/>
            </w:rPr>
          </w:pPr>
        </w:p>
      </w:tc>
    </w:tr>
  </w:tbl>
  <w:p w14:paraId="43A51DCC" w14:textId="77777777" w:rsidR="003B2CAA" w:rsidRPr="00E53F2B" w:rsidRDefault="00E53F2B" w:rsidP="00E53F2B">
    <w:pPr>
      <w:rPr>
        <w:rFonts w:cs="Times New Roman"/>
        <w:i/>
        <w:sz w:val="18"/>
      </w:rPr>
    </w:pPr>
    <w:r w:rsidRPr="00E53F2B">
      <w:rPr>
        <w:rFonts w:cs="Times New Roman"/>
        <w:i/>
        <w:sz w:val="18"/>
      </w:rPr>
      <w:t>OPC65930 - C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B13D3" w14:textId="77777777" w:rsidR="003B2CAA" w:rsidRPr="00E33C1C" w:rsidRDefault="003B2CA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B2CAA" w14:paraId="61D8E882" w14:textId="77777777" w:rsidTr="00D77DC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CA42FFD" w14:textId="77777777" w:rsidR="003B2CAA" w:rsidRDefault="003B2CAA" w:rsidP="00D77DC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1D1C871" w14:textId="4CF4A5C8" w:rsidR="003B2CAA" w:rsidRDefault="003B2CAA" w:rsidP="00D77DC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F0045">
            <w:rPr>
              <w:i/>
              <w:sz w:val="18"/>
            </w:rPr>
            <w:t>Consumer Goods (Bicycle Helmets) Safety Standard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034E1F" w14:textId="77777777" w:rsidR="003B2CAA" w:rsidRDefault="003B2CAA" w:rsidP="00D77DC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95CADA0" w14:textId="77777777" w:rsidR="003B2CAA" w:rsidRPr="00E53F2B" w:rsidRDefault="00E53F2B" w:rsidP="00E53F2B">
    <w:pPr>
      <w:rPr>
        <w:rFonts w:cs="Times New Roman"/>
        <w:i/>
        <w:sz w:val="18"/>
      </w:rPr>
    </w:pPr>
    <w:r w:rsidRPr="00E53F2B">
      <w:rPr>
        <w:rFonts w:cs="Times New Roman"/>
        <w:i/>
        <w:sz w:val="18"/>
      </w:rPr>
      <w:t>OPC65930 - C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C4D20" w14:textId="77777777" w:rsidR="003B2CAA" w:rsidRPr="00E33C1C" w:rsidRDefault="003B2CAA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B2CAA" w14:paraId="77EB456F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E479C11" w14:textId="77777777" w:rsidR="003B2CAA" w:rsidRDefault="003B2CAA" w:rsidP="00D77DC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C3B110B" w14:textId="79001978" w:rsidR="003B2CAA" w:rsidRDefault="003B2CAA" w:rsidP="00D77DC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F0045">
            <w:rPr>
              <w:i/>
              <w:sz w:val="18"/>
            </w:rPr>
            <w:t>Consumer Goods (Bicycle Helmets) Safety Standard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0996CE" w14:textId="77777777" w:rsidR="003B2CAA" w:rsidRDefault="003B2CAA" w:rsidP="00D77DC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7D3A30C" w14:textId="77777777" w:rsidR="003B2CAA" w:rsidRPr="00E53F2B" w:rsidRDefault="00E53F2B" w:rsidP="00E53F2B">
    <w:pPr>
      <w:rPr>
        <w:rFonts w:cs="Times New Roman"/>
        <w:i/>
        <w:sz w:val="18"/>
      </w:rPr>
    </w:pPr>
    <w:r w:rsidRPr="00E53F2B">
      <w:rPr>
        <w:rFonts w:cs="Times New Roman"/>
        <w:i/>
        <w:sz w:val="18"/>
      </w:rPr>
      <w:t>OPC65930 - 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B49FD" w14:textId="77777777" w:rsidR="003B2CAA" w:rsidRDefault="003B2CAA" w:rsidP="007500C8">
    <w:pPr>
      <w:pStyle w:val="Footer"/>
    </w:pPr>
  </w:p>
  <w:p w14:paraId="155258B6" w14:textId="77777777" w:rsidR="003B2CAA" w:rsidRPr="00E53F2B" w:rsidRDefault="00E53F2B" w:rsidP="00E53F2B">
    <w:pPr>
      <w:pStyle w:val="Footer"/>
      <w:rPr>
        <w:i/>
        <w:sz w:val="18"/>
      </w:rPr>
    </w:pPr>
    <w:r w:rsidRPr="00E53F2B">
      <w:rPr>
        <w:i/>
        <w:sz w:val="18"/>
      </w:rPr>
      <w:t>OPC65930 - 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A250C" w14:textId="77777777" w:rsidR="003B2CAA" w:rsidRPr="00E53F2B" w:rsidRDefault="00E53F2B" w:rsidP="00E53F2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53F2B">
      <w:rPr>
        <w:i/>
        <w:sz w:val="18"/>
      </w:rPr>
      <w:t>OPC65930 - C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3104D" w14:textId="77777777" w:rsidR="003B2CAA" w:rsidRPr="00E33C1C" w:rsidRDefault="003B2CA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B2CAA" w14:paraId="2950EFCE" w14:textId="77777777" w:rsidTr="008E060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552E6A" w14:textId="77777777" w:rsidR="003B2CAA" w:rsidRDefault="003B2CAA" w:rsidP="00D77DC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E28D8C" w14:textId="3FFB489D" w:rsidR="003B2CAA" w:rsidRDefault="003B2CAA" w:rsidP="00D77DC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F0045">
            <w:rPr>
              <w:i/>
              <w:sz w:val="18"/>
            </w:rPr>
            <w:t>Consumer Goods (Bicycle Helmets) Safety Standard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65D0336" w14:textId="77777777" w:rsidR="003B2CAA" w:rsidRDefault="003B2CAA" w:rsidP="00D77DCA">
          <w:pPr>
            <w:spacing w:line="0" w:lineRule="atLeast"/>
            <w:jc w:val="right"/>
            <w:rPr>
              <w:sz w:val="18"/>
            </w:rPr>
          </w:pPr>
        </w:p>
      </w:tc>
    </w:tr>
  </w:tbl>
  <w:p w14:paraId="210C8CBA" w14:textId="77777777" w:rsidR="003B2CAA" w:rsidRPr="00E53F2B" w:rsidRDefault="00E53F2B" w:rsidP="00E53F2B">
    <w:pPr>
      <w:rPr>
        <w:rFonts w:cs="Times New Roman"/>
        <w:i/>
        <w:sz w:val="18"/>
      </w:rPr>
    </w:pPr>
    <w:r w:rsidRPr="00E53F2B">
      <w:rPr>
        <w:rFonts w:cs="Times New Roman"/>
        <w:i/>
        <w:sz w:val="18"/>
      </w:rPr>
      <w:t>OPC65930 - C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9BB2D" w14:textId="77777777" w:rsidR="003B2CAA" w:rsidRPr="00E33C1C" w:rsidRDefault="003B2CA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3B2CAA" w14:paraId="42D90E81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24E80E5" w14:textId="77777777" w:rsidR="003B2CAA" w:rsidRDefault="003B2CAA" w:rsidP="00D77DCA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08B398FA" w14:textId="53474B82" w:rsidR="003B2CAA" w:rsidRDefault="003B2CAA" w:rsidP="00D77DC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F0045">
            <w:rPr>
              <w:i/>
              <w:sz w:val="18"/>
            </w:rPr>
            <w:t>Consumer Goods (Bicycle Helmets) Safety Standard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D0062BE" w14:textId="77777777" w:rsidR="003B2CAA" w:rsidRDefault="003B2CAA" w:rsidP="00D77DC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C0E51E4" w14:textId="77777777" w:rsidR="003B2CAA" w:rsidRPr="00E53F2B" w:rsidRDefault="00E53F2B" w:rsidP="00E53F2B">
    <w:pPr>
      <w:rPr>
        <w:rFonts w:cs="Times New Roman"/>
        <w:i/>
        <w:sz w:val="18"/>
      </w:rPr>
    </w:pPr>
    <w:r w:rsidRPr="00E53F2B">
      <w:rPr>
        <w:rFonts w:cs="Times New Roman"/>
        <w:i/>
        <w:sz w:val="18"/>
      </w:rPr>
      <w:t>OPC65930 - C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E3EB9" w14:textId="77777777" w:rsidR="003B2CAA" w:rsidRPr="00E33C1C" w:rsidRDefault="003B2CAA" w:rsidP="005B2D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B2CAA" w14:paraId="39BA17E3" w14:textId="77777777" w:rsidTr="008E060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8B93884" w14:textId="77777777" w:rsidR="003B2CAA" w:rsidRDefault="003B2CAA" w:rsidP="00341A6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B9FCCA" w14:textId="4D0C1141" w:rsidR="003B2CAA" w:rsidRDefault="003B2CAA" w:rsidP="00341A6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F0045">
            <w:rPr>
              <w:i/>
              <w:sz w:val="18"/>
            </w:rPr>
            <w:t>Consumer Goods (Bicycle Helmets) Safety Standard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E23AD3E" w14:textId="77777777" w:rsidR="003B2CAA" w:rsidRDefault="003B2CAA" w:rsidP="00341A61">
          <w:pPr>
            <w:spacing w:line="0" w:lineRule="atLeast"/>
            <w:jc w:val="right"/>
            <w:rPr>
              <w:sz w:val="18"/>
            </w:rPr>
          </w:pPr>
        </w:p>
      </w:tc>
    </w:tr>
  </w:tbl>
  <w:p w14:paraId="33333CC0" w14:textId="77777777" w:rsidR="003B2CAA" w:rsidRPr="00E53F2B" w:rsidRDefault="00E53F2B" w:rsidP="00E53F2B">
    <w:pPr>
      <w:rPr>
        <w:rFonts w:cs="Times New Roman"/>
        <w:i/>
        <w:sz w:val="18"/>
      </w:rPr>
    </w:pPr>
    <w:r w:rsidRPr="00E53F2B">
      <w:rPr>
        <w:rFonts w:cs="Times New Roman"/>
        <w:i/>
        <w:sz w:val="18"/>
      </w:rPr>
      <w:t>OPC65930 - C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42815" w14:textId="77777777" w:rsidR="003B2CAA" w:rsidRPr="00E33C1C" w:rsidRDefault="003B2CAA" w:rsidP="005B2D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B2CAA" w14:paraId="32305BC0" w14:textId="77777777" w:rsidTr="00341A6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F2B373" w14:textId="77777777" w:rsidR="003B2CAA" w:rsidRDefault="003B2CAA" w:rsidP="00341A6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ADB2C80" w14:textId="629849C0" w:rsidR="003B2CAA" w:rsidRDefault="003B2CAA" w:rsidP="00341A6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F0045">
            <w:rPr>
              <w:i/>
              <w:sz w:val="18"/>
            </w:rPr>
            <w:t>Consumer Goods (Bicycle Helmets) Safety Standard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5470FA8" w14:textId="77777777" w:rsidR="003B2CAA" w:rsidRDefault="003B2CAA" w:rsidP="00341A6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43CA5AD" w14:textId="77777777" w:rsidR="003B2CAA" w:rsidRPr="00E53F2B" w:rsidRDefault="00E53F2B" w:rsidP="00E53F2B">
    <w:pPr>
      <w:rPr>
        <w:rFonts w:cs="Times New Roman"/>
        <w:i/>
        <w:sz w:val="18"/>
      </w:rPr>
    </w:pPr>
    <w:r w:rsidRPr="00E53F2B">
      <w:rPr>
        <w:rFonts w:cs="Times New Roman"/>
        <w:i/>
        <w:sz w:val="18"/>
      </w:rPr>
      <w:t>OPC65930 - C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97C11" w14:textId="77777777" w:rsidR="003B2CAA" w:rsidRPr="00E33C1C" w:rsidRDefault="003B2CAA" w:rsidP="005B2DA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B2CAA" w14:paraId="73D42772" w14:textId="77777777" w:rsidTr="00341A6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3D960EF" w14:textId="77777777" w:rsidR="003B2CAA" w:rsidRDefault="003B2CAA" w:rsidP="005B2DAB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568729D" w14:textId="78C4FED2" w:rsidR="003B2CAA" w:rsidRDefault="003B2CAA" w:rsidP="005B2DA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F0045">
            <w:rPr>
              <w:i/>
              <w:sz w:val="18"/>
            </w:rPr>
            <w:t>Consumer Goods (Bicycle Helmets) Safety Standard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301B6F3" w14:textId="77777777" w:rsidR="003B2CAA" w:rsidRDefault="003B2CAA" w:rsidP="005B2DA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CFA2FD6" w14:textId="77777777" w:rsidR="003B2CAA" w:rsidRPr="00ED79B6" w:rsidRDefault="003B2CAA" w:rsidP="005B2DAB">
    <w:pPr>
      <w:rPr>
        <w:i/>
        <w:sz w:val="18"/>
      </w:rPr>
    </w:pPr>
  </w:p>
  <w:p w14:paraId="1509F30C" w14:textId="77777777" w:rsidR="003B2CAA" w:rsidRPr="00E53F2B" w:rsidRDefault="00E53F2B" w:rsidP="00E53F2B">
    <w:pPr>
      <w:pStyle w:val="Footer"/>
      <w:rPr>
        <w:i/>
        <w:sz w:val="18"/>
      </w:rPr>
    </w:pPr>
    <w:r w:rsidRPr="00E53F2B">
      <w:rPr>
        <w:i/>
        <w:sz w:val="18"/>
      </w:rPr>
      <w:t>OPC65930 - C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4EA49" w14:textId="77777777" w:rsidR="003B2CAA" w:rsidRPr="00EF5531" w:rsidRDefault="003B2CAA" w:rsidP="00A62C1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B2CAA" w14:paraId="37568D24" w14:textId="77777777" w:rsidTr="008E060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2DCAA44" w14:textId="77777777" w:rsidR="003B2CAA" w:rsidRDefault="003B2CAA" w:rsidP="00A62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7CD1F0" w14:textId="46680780" w:rsidR="003B2CAA" w:rsidRDefault="003B2CAA" w:rsidP="00A62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F0045">
            <w:rPr>
              <w:i/>
              <w:sz w:val="18"/>
            </w:rPr>
            <w:t>Consumer Goods (Bicycle Helmets) Safety Standard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D8EB8DC" w14:textId="77777777" w:rsidR="003B2CAA" w:rsidRDefault="003B2CAA" w:rsidP="00A62C1C">
          <w:pPr>
            <w:spacing w:line="0" w:lineRule="atLeast"/>
            <w:jc w:val="right"/>
            <w:rPr>
              <w:sz w:val="18"/>
            </w:rPr>
          </w:pPr>
        </w:p>
      </w:tc>
    </w:tr>
  </w:tbl>
  <w:p w14:paraId="0E7160EB" w14:textId="77777777" w:rsidR="003B2CAA" w:rsidRPr="00E53F2B" w:rsidRDefault="00E53F2B" w:rsidP="00E53F2B">
    <w:pPr>
      <w:rPr>
        <w:rFonts w:cs="Times New Roman"/>
        <w:i/>
        <w:sz w:val="18"/>
      </w:rPr>
    </w:pPr>
    <w:r w:rsidRPr="00E53F2B">
      <w:rPr>
        <w:rFonts w:cs="Times New Roman"/>
        <w:i/>
        <w:sz w:val="18"/>
      </w:rPr>
      <w:t>OPC65930 - 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6B52F" w14:textId="77777777" w:rsidR="003B2CAA" w:rsidRDefault="003B2CAA" w:rsidP="00715914">
      <w:pPr>
        <w:spacing w:line="240" w:lineRule="auto"/>
      </w:pPr>
      <w:r>
        <w:separator/>
      </w:r>
    </w:p>
  </w:footnote>
  <w:footnote w:type="continuationSeparator" w:id="0">
    <w:p w14:paraId="5798B064" w14:textId="77777777" w:rsidR="003B2CAA" w:rsidRDefault="003B2CA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E0AAC" w14:textId="77777777" w:rsidR="003B2CAA" w:rsidRPr="005F1388" w:rsidRDefault="003B2CAA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0BDB3" w14:textId="2F1F54D1" w:rsidR="003B2CAA" w:rsidRDefault="003B2CAA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DA47A5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DA47A5">
      <w:rPr>
        <w:noProof/>
        <w:sz w:val="20"/>
      </w:rPr>
      <w:t>Repeals</w:t>
    </w:r>
    <w:r>
      <w:rPr>
        <w:sz w:val="20"/>
      </w:rPr>
      <w:fldChar w:fldCharType="end"/>
    </w:r>
  </w:p>
  <w:p w14:paraId="632A5D48" w14:textId="113F204B" w:rsidR="003B2CAA" w:rsidRDefault="003B2CA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B498A84" w14:textId="77777777" w:rsidR="003B2CAA" w:rsidRDefault="003B2CAA" w:rsidP="00A62C1C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35D02" w14:textId="71F1C339" w:rsidR="003B2CAA" w:rsidRDefault="003B2CAA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F0045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F0045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2964048C" w14:textId="0D7164CC" w:rsidR="003B2CAA" w:rsidRDefault="003B2CAA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14:paraId="7D0F3B22" w14:textId="77777777" w:rsidR="003B2CAA" w:rsidRDefault="003B2CAA" w:rsidP="00A62C1C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C347A" w14:textId="77777777" w:rsidR="003B2CAA" w:rsidRDefault="003B2CAA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05432" w14:textId="5FDE3F9F" w:rsidR="003B2CAA" w:rsidRDefault="003B2CAA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2A2AE36C" w14:textId="63B53DB9" w:rsidR="003B2CAA" w:rsidRDefault="003B2CAA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0F0045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0F0045">
      <w:rPr>
        <w:noProof/>
        <w:sz w:val="20"/>
      </w:rPr>
      <w:t>Details of requirements</w:t>
    </w:r>
    <w:r>
      <w:rPr>
        <w:sz w:val="20"/>
      </w:rPr>
      <w:fldChar w:fldCharType="end"/>
    </w:r>
  </w:p>
  <w:p w14:paraId="4A63773B" w14:textId="2D1D3608" w:rsidR="003B2CAA" w:rsidRPr="007A1328" w:rsidRDefault="003B2CAA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64E1F9D5" w14:textId="77777777" w:rsidR="003B2CAA" w:rsidRPr="007A1328" w:rsidRDefault="003B2CAA" w:rsidP="00715914">
    <w:pPr>
      <w:rPr>
        <w:b/>
        <w:sz w:val="24"/>
      </w:rPr>
    </w:pPr>
  </w:p>
  <w:p w14:paraId="4C3A53B1" w14:textId="67619701" w:rsidR="003B2CAA" w:rsidRPr="007A1328" w:rsidRDefault="003B2CAA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0F0045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0F0045">
      <w:rPr>
        <w:noProof/>
        <w:sz w:val="24"/>
      </w:rPr>
      <w:t>9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43DAB" w14:textId="5D09DDBA" w:rsidR="003B2CAA" w:rsidRPr="007A1328" w:rsidRDefault="003B2CAA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4E4EA3B5" w14:textId="6E05B690" w:rsidR="003B2CAA" w:rsidRPr="007A1328" w:rsidRDefault="003B2CAA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0F0045">
      <w:rPr>
        <w:noProof/>
        <w:sz w:val="20"/>
      </w:rPr>
      <w:t>Details of requirements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0F0045">
      <w:rPr>
        <w:b/>
        <w:noProof/>
        <w:sz w:val="20"/>
      </w:rPr>
      <w:t>Part 3</w:t>
    </w:r>
    <w:r>
      <w:rPr>
        <w:b/>
        <w:sz w:val="20"/>
      </w:rPr>
      <w:fldChar w:fldCharType="end"/>
    </w:r>
  </w:p>
  <w:p w14:paraId="39EB47BF" w14:textId="692BB55E" w:rsidR="003B2CAA" w:rsidRPr="007A1328" w:rsidRDefault="003B2CAA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122C40EF" w14:textId="77777777" w:rsidR="003B2CAA" w:rsidRPr="007A1328" w:rsidRDefault="003B2CAA" w:rsidP="00715914">
    <w:pPr>
      <w:jc w:val="right"/>
      <w:rPr>
        <w:b/>
        <w:sz w:val="24"/>
      </w:rPr>
    </w:pPr>
  </w:p>
  <w:p w14:paraId="46C3BC6F" w14:textId="63B913BB" w:rsidR="003B2CAA" w:rsidRPr="007A1328" w:rsidRDefault="003B2CAA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0F0045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0F0045">
      <w:rPr>
        <w:noProof/>
        <w:sz w:val="24"/>
      </w:rPr>
      <w:t>9</w:t>
    </w:r>
    <w:r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9D610" w14:textId="77777777" w:rsidR="003B2CAA" w:rsidRPr="007A1328" w:rsidRDefault="003B2CAA" w:rsidP="007159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1F665" w14:textId="77777777" w:rsidR="003B2CAA" w:rsidRPr="005F1388" w:rsidRDefault="003B2CAA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B8656" w14:textId="77777777" w:rsidR="003B2CAA" w:rsidRPr="005F1388" w:rsidRDefault="003B2CAA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C03E5" w14:textId="77777777" w:rsidR="003B2CAA" w:rsidRPr="00ED79B6" w:rsidRDefault="003B2CAA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D77DB" w14:textId="77777777" w:rsidR="003B2CAA" w:rsidRPr="00ED79B6" w:rsidRDefault="003B2CA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62EF5" w14:textId="77777777" w:rsidR="003B2CAA" w:rsidRPr="00ED79B6" w:rsidRDefault="003B2CAA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5C28B" w14:textId="7083CC86" w:rsidR="003B2CAA" w:rsidRDefault="003B2CAA" w:rsidP="00341A61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6BF508F0" w14:textId="6841775A" w:rsidR="003B2CAA" w:rsidRDefault="003B2CAA" w:rsidP="00341A61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DA47A5">
      <w:rPr>
        <w:b/>
        <w:noProof/>
        <w:sz w:val="20"/>
      </w:rPr>
      <w:t>Part 1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DA47A5">
      <w:rPr>
        <w:noProof/>
        <w:sz w:val="20"/>
      </w:rPr>
      <w:t>Preliminary</w:t>
    </w:r>
    <w:r>
      <w:rPr>
        <w:sz w:val="20"/>
      </w:rPr>
      <w:fldChar w:fldCharType="end"/>
    </w:r>
  </w:p>
  <w:p w14:paraId="3264D31A" w14:textId="3E7C1672" w:rsidR="003B2CAA" w:rsidRPr="007A1328" w:rsidRDefault="003B2CAA" w:rsidP="00341A61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61036648" w14:textId="77777777" w:rsidR="003B2CAA" w:rsidRPr="007A1328" w:rsidRDefault="003B2CAA" w:rsidP="00341A61">
    <w:pPr>
      <w:rPr>
        <w:b/>
        <w:sz w:val="24"/>
      </w:rPr>
    </w:pPr>
  </w:p>
  <w:p w14:paraId="5A77D031" w14:textId="7E04524C" w:rsidR="003B2CAA" w:rsidRPr="005B2DAB" w:rsidRDefault="003B2CAA" w:rsidP="005B2DAB">
    <w:pPr>
      <w:pBdr>
        <w:bottom w:val="single" w:sz="6" w:space="1" w:color="auto"/>
      </w:pBdr>
      <w:spacing w:after="120"/>
      <w:rPr>
        <w:sz w:val="24"/>
      </w:rPr>
    </w:pPr>
    <w:r w:rsidRPr="005B2DAB">
      <w:rPr>
        <w:sz w:val="24"/>
      </w:rPr>
      <w:fldChar w:fldCharType="begin"/>
    </w:r>
    <w:r w:rsidRPr="005B2DAB">
      <w:rPr>
        <w:sz w:val="24"/>
      </w:rPr>
      <w:instrText xml:space="preserve"> DOCPROPERTY  Header </w:instrText>
    </w:r>
    <w:r w:rsidRPr="005B2DAB">
      <w:rPr>
        <w:sz w:val="24"/>
      </w:rPr>
      <w:fldChar w:fldCharType="separate"/>
    </w:r>
    <w:r w:rsidR="000F0045">
      <w:rPr>
        <w:sz w:val="24"/>
      </w:rPr>
      <w:t>Section</w:t>
    </w:r>
    <w:r w:rsidRPr="005B2DAB">
      <w:rPr>
        <w:sz w:val="24"/>
      </w:rPr>
      <w:fldChar w:fldCharType="end"/>
    </w:r>
    <w:r w:rsidRPr="005B2DAB">
      <w:rPr>
        <w:sz w:val="24"/>
      </w:rPr>
      <w:t xml:space="preserve"> </w:t>
    </w:r>
    <w:r w:rsidRPr="005B2DAB">
      <w:rPr>
        <w:sz w:val="24"/>
      </w:rPr>
      <w:fldChar w:fldCharType="begin"/>
    </w:r>
    <w:r w:rsidRPr="005B2DAB">
      <w:rPr>
        <w:sz w:val="24"/>
      </w:rPr>
      <w:instrText xml:space="preserve"> STYLEREF CharSectno </w:instrText>
    </w:r>
    <w:r w:rsidRPr="005B2DAB">
      <w:rPr>
        <w:sz w:val="24"/>
      </w:rPr>
      <w:fldChar w:fldCharType="separate"/>
    </w:r>
    <w:r w:rsidR="00DA47A5">
      <w:rPr>
        <w:noProof/>
        <w:sz w:val="24"/>
      </w:rPr>
      <w:t>5</w:t>
    </w:r>
    <w:r w:rsidRPr="005B2DAB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24307" w14:textId="699C9CDE" w:rsidR="003B2CAA" w:rsidRPr="007A1328" w:rsidRDefault="003B2CAA" w:rsidP="00341A61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77E22F4B" w14:textId="76016C5F" w:rsidR="003B2CAA" w:rsidRPr="007A1328" w:rsidRDefault="003B2CAA" w:rsidP="00341A61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DA47A5">
      <w:rPr>
        <w:sz w:val="20"/>
      </w:rPr>
      <w:fldChar w:fldCharType="separate"/>
    </w:r>
    <w:r w:rsidR="00DA47A5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DA47A5">
      <w:rPr>
        <w:b/>
        <w:sz w:val="20"/>
      </w:rPr>
      <w:fldChar w:fldCharType="separate"/>
    </w:r>
    <w:r w:rsidR="00DA47A5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3B3D4296" w14:textId="2E61FFBF" w:rsidR="003B2CAA" w:rsidRPr="007A1328" w:rsidRDefault="003B2CAA" w:rsidP="00341A61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38305586" w14:textId="77777777" w:rsidR="003B2CAA" w:rsidRPr="007A1328" w:rsidRDefault="003B2CAA" w:rsidP="00341A61">
    <w:pPr>
      <w:jc w:val="right"/>
      <w:rPr>
        <w:b/>
        <w:sz w:val="24"/>
      </w:rPr>
    </w:pPr>
  </w:p>
  <w:p w14:paraId="314DD823" w14:textId="258497ED" w:rsidR="003B2CAA" w:rsidRPr="005B2DAB" w:rsidRDefault="003B2CAA" w:rsidP="005B2DAB">
    <w:pPr>
      <w:pBdr>
        <w:bottom w:val="single" w:sz="6" w:space="1" w:color="auto"/>
      </w:pBdr>
      <w:spacing w:after="120"/>
      <w:jc w:val="right"/>
      <w:rPr>
        <w:sz w:val="24"/>
      </w:rPr>
    </w:pPr>
    <w:r w:rsidRPr="005B2DAB">
      <w:rPr>
        <w:sz w:val="24"/>
      </w:rPr>
      <w:fldChar w:fldCharType="begin"/>
    </w:r>
    <w:r w:rsidRPr="005B2DAB">
      <w:rPr>
        <w:sz w:val="24"/>
      </w:rPr>
      <w:instrText xml:space="preserve"> DOCPROPERTY  Header </w:instrText>
    </w:r>
    <w:r w:rsidRPr="005B2DAB">
      <w:rPr>
        <w:sz w:val="24"/>
      </w:rPr>
      <w:fldChar w:fldCharType="separate"/>
    </w:r>
    <w:r w:rsidR="000F0045">
      <w:rPr>
        <w:sz w:val="24"/>
      </w:rPr>
      <w:t>Section</w:t>
    </w:r>
    <w:r w:rsidRPr="005B2DAB">
      <w:rPr>
        <w:sz w:val="24"/>
      </w:rPr>
      <w:fldChar w:fldCharType="end"/>
    </w:r>
    <w:r w:rsidRPr="005B2DAB">
      <w:rPr>
        <w:sz w:val="24"/>
      </w:rPr>
      <w:t xml:space="preserve"> </w:t>
    </w:r>
    <w:r w:rsidRPr="005B2DAB">
      <w:rPr>
        <w:sz w:val="24"/>
      </w:rPr>
      <w:fldChar w:fldCharType="begin"/>
    </w:r>
    <w:r w:rsidRPr="005B2DAB">
      <w:rPr>
        <w:sz w:val="24"/>
      </w:rPr>
      <w:instrText xml:space="preserve"> STYLEREF CharSectno </w:instrText>
    </w:r>
    <w:r w:rsidRPr="005B2DAB">
      <w:rPr>
        <w:sz w:val="24"/>
      </w:rPr>
      <w:fldChar w:fldCharType="separate"/>
    </w:r>
    <w:r w:rsidR="00DA47A5">
      <w:rPr>
        <w:noProof/>
        <w:sz w:val="24"/>
      </w:rPr>
      <w:t>1</w:t>
    </w:r>
    <w:r w:rsidRPr="005B2DAB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CE371" w14:textId="77777777" w:rsidR="003B2CAA" w:rsidRPr="005B2DAB" w:rsidRDefault="003B2CAA" w:rsidP="00341A61">
    <w:pPr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56E02A3"/>
    <w:multiLevelType w:val="hybridMultilevel"/>
    <w:tmpl w:val="CC045E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D2542B"/>
    <w:multiLevelType w:val="hybridMultilevel"/>
    <w:tmpl w:val="1FDE067C"/>
    <w:lvl w:ilvl="0" w:tplc="FFFAA1D6">
      <w:start w:val="1"/>
      <w:numFmt w:val="decimal"/>
      <w:lvlText w:val="%1."/>
      <w:lvlJc w:val="left"/>
      <w:pPr>
        <w:ind w:left="340" w:hanging="34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AF64D2C"/>
    <w:multiLevelType w:val="hybridMultilevel"/>
    <w:tmpl w:val="CC4898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638B5"/>
    <w:multiLevelType w:val="hybridMultilevel"/>
    <w:tmpl w:val="4E9063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2" w15:restartNumberingAfterBreak="0">
    <w:nsid w:val="71B44E22"/>
    <w:multiLevelType w:val="hybridMultilevel"/>
    <w:tmpl w:val="58984F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B604FD"/>
    <w:multiLevelType w:val="hybridMultilevel"/>
    <w:tmpl w:val="81040E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2"/>
  </w:num>
  <w:num w:numId="13">
    <w:abstractNumId w:val="14"/>
  </w:num>
  <w:num w:numId="14">
    <w:abstractNumId w:val="16"/>
  </w:num>
  <w:num w:numId="15">
    <w:abstractNumId w:val="15"/>
  </w:num>
  <w:num w:numId="16">
    <w:abstractNumId w:val="10"/>
  </w:num>
  <w:num w:numId="17">
    <w:abstractNumId w:val="21"/>
  </w:num>
  <w:num w:numId="18">
    <w:abstractNumId w:val="20"/>
  </w:num>
  <w:num w:numId="19">
    <w:abstractNumId w:val="19"/>
  </w:num>
  <w:num w:numId="20">
    <w:abstractNumId w:val="11"/>
  </w:num>
  <w:num w:numId="21">
    <w:abstractNumId w:val="17"/>
  </w:num>
  <w:num w:numId="22">
    <w:abstractNumId w:val="23"/>
  </w:num>
  <w:num w:numId="23">
    <w:abstractNumId w:val="22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removePersonalInformation/>
  <w:displayBackgroundShape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CA"/>
    <w:rsid w:val="00004470"/>
    <w:rsid w:val="000071DA"/>
    <w:rsid w:val="000130BA"/>
    <w:rsid w:val="000136AF"/>
    <w:rsid w:val="00023F09"/>
    <w:rsid w:val="00030130"/>
    <w:rsid w:val="000437C1"/>
    <w:rsid w:val="00044D0F"/>
    <w:rsid w:val="0005365D"/>
    <w:rsid w:val="000614BF"/>
    <w:rsid w:val="00072F2E"/>
    <w:rsid w:val="000962AE"/>
    <w:rsid w:val="000B58FA"/>
    <w:rsid w:val="000B768C"/>
    <w:rsid w:val="000B7E30"/>
    <w:rsid w:val="000C3711"/>
    <w:rsid w:val="000C6D5C"/>
    <w:rsid w:val="000D05EF"/>
    <w:rsid w:val="000D7F42"/>
    <w:rsid w:val="000E2261"/>
    <w:rsid w:val="000E431C"/>
    <w:rsid w:val="000F0045"/>
    <w:rsid w:val="000F1B3D"/>
    <w:rsid w:val="000F21C1"/>
    <w:rsid w:val="0010745C"/>
    <w:rsid w:val="001138D5"/>
    <w:rsid w:val="00116640"/>
    <w:rsid w:val="00123357"/>
    <w:rsid w:val="001262AF"/>
    <w:rsid w:val="00132CEB"/>
    <w:rsid w:val="00134FA4"/>
    <w:rsid w:val="00142B62"/>
    <w:rsid w:val="00142FC6"/>
    <w:rsid w:val="00144414"/>
    <w:rsid w:val="0014539C"/>
    <w:rsid w:val="00153893"/>
    <w:rsid w:val="00157B8B"/>
    <w:rsid w:val="00157C5B"/>
    <w:rsid w:val="00166C2F"/>
    <w:rsid w:val="0017204F"/>
    <w:rsid w:val="001721AC"/>
    <w:rsid w:val="001769A7"/>
    <w:rsid w:val="001809D7"/>
    <w:rsid w:val="00193894"/>
    <w:rsid w:val="001939E1"/>
    <w:rsid w:val="00194C3E"/>
    <w:rsid w:val="00195382"/>
    <w:rsid w:val="001A1361"/>
    <w:rsid w:val="001A45B9"/>
    <w:rsid w:val="001C61C5"/>
    <w:rsid w:val="001C69C4"/>
    <w:rsid w:val="001D37EF"/>
    <w:rsid w:val="001E17E7"/>
    <w:rsid w:val="001E3590"/>
    <w:rsid w:val="001E411B"/>
    <w:rsid w:val="001E5667"/>
    <w:rsid w:val="001E7407"/>
    <w:rsid w:val="001F5D5E"/>
    <w:rsid w:val="001F6219"/>
    <w:rsid w:val="001F6CD4"/>
    <w:rsid w:val="00206C4D"/>
    <w:rsid w:val="0021053C"/>
    <w:rsid w:val="00212D59"/>
    <w:rsid w:val="002150FD"/>
    <w:rsid w:val="00215AF1"/>
    <w:rsid w:val="002254C7"/>
    <w:rsid w:val="00226562"/>
    <w:rsid w:val="00231518"/>
    <w:rsid w:val="002321E8"/>
    <w:rsid w:val="00235EBF"/>
    <w:rsid w:val="00236EEC"/>
    <w:rsid w:val="0024010F"/>
    <w:rsid w:val="00240749"/>
    <w:rsid w:val="002407C9"/>
    <w:rsid w:val="00243018"/>
    <w:rsid w:val="002564A4"/>
    <w:rsid w:val="00266D17"/>
    <w:rsid w:val="0026736C"/>
    <w:rsid w:val="00281308"/>
    <w:rsid w:val="00284719"/>
    <w:rsid w:val="00297ECB"/>
    <w:rsid w:val="002A7BCF"/>
    <w:rsid w:val="002B23D4"/>
    <w:rsid w:val="002C347A"/>
    <w:rsid w:val="002C4A40"/>
    <w:rsid w:val="002D043A"/>
    <w:rsid w:val="002D0CBC"/>
    <w:rsid w:val="002D15EE"/>
    <w:rsid w:val="002D6224"/>
    <w:rsid w:val="002E3F4B"/>
    <w:rsid w:val="002F0A59"/>
    <w:rsid w:val="002F2640"/>
    <w:rsid w:val="002F6895"/>
    <w:rsid w:val="00304F8B"/>
    <w:rsid w:val="00306847"/>
    <w:rsid w:val="003206A6"/>
    <w:rsid w:val="00321E00"/>
    <w:rsid w:val="00322071"/>
    <w:rsid w:val="003354D2"/>
    <w:rsid w:val="00335BC6"/>
    <w:rsid w:val="003415D3"/>
    <w:rsid w:val="00341A61"/>
    <w:rsid w:val="00344701"/>
    <w:rsid w:val="00352B0F"/>
    <w:rsid w:val="00354E57"/>
    <w:rsid w:val="00356690"/>
    <w:rsid w:val="00360459"/>
    <w:rsid w:val="00367ED8"/>
    <w:rsid w:val="003940CF"/>
    <w:rsid w:val="003A5EB3"/>
    <w:rsid w:val="003A6F4F"/>
    <w:rsid w:val="003B268C"/>
    <w:rsid w:val="003B2CAA"/>
    <w:rsid w:val="003B77A7"/>
    <w:rsid w:val="003C34A4"/>
    <w:rsid w:val="003C6231"/>
    <w:rsid w:val="003D0BFE"/>
    <w:rsid w:val="003D5700"/>
    <w:rsid w:val="003D578B"/>
    <w:rsid w:val="003E341B"/>
    <w:rsid w:val="004116CD"/>
    <w:rsid w:val="004144EC"/>
    <w:rsid w:val="00414F84"/>
    <w:rsid w:val="00417EB9"/>
    <w:rsid w:val="00424CA9"/>
    <w:rsid w:val="00431E9B"/>
    <w:rsid w:val="004379E3"/>
    <w:rsid w:val="00437E5C"/>
    <w:rsid w:val="0044015E"/>
    <w:rsid w:val="0044291A"/>
    <w:rsid w:val="00444ABD"/>
    <w:rsid w:val="004513CB"/>
    <w:rsid w:val="0045395C"/>
    <w:rsid w:val="00453A7F"/>
    <w:rsid w:val="00455A08"/>
    <w:rsid w:val="00461C81"/>
    <w:rsid w:val="0046287E"/>
    <w:rsid w:val="00467661"/>
    <w:rsid w:val="004705B7"/>
    <w:rsid w:val="00470A1F"/>
    <w:rsid w:val="00472DBE"/>
    <w:rsid w:val="00474A19"/>
    <w:rsid w:val="0049035B"/>
    <w:rsid w:val="00496F97"/>
    <w:rsid w:val="004B7587"/>
    <w:rsid w:val="004C6AE8"/>
    <w:rsid w:val="004D3593"/>
    <w:rsid w:val="004E063A"/>
    <w:rsid w:val="004E1FA7"/>
    <w:rsid w:val="004E7BEC"/>
    <w:rsid w:val="004F53FA"/>
    <w:rsid w:val="00505432"/>
    <w:rsid w:val="00505D3D"/>
    <w:rsid w:val="00506AF6"/>
    <w:rsid w:val="00516B8D"/>
    <w:rsid w:val="00517B99"/>
    <w:rsid w:val="00520C73"/>
    <w:rsid w:val="00537FBC"/>
    <w:rsid w:val="00554954"/>
    <w:rsid w:val="005574D1"/>
    <w:rsid w:val="005639EB"/>
    <w:rsid w:val="005714BA"/>
    <w:rsid w:val="00584811"/>
    <w:rsid w:val="00585784"/>
    <w:rsid w:val="00593AA6"/>
    <w:rsid w:val="00594161"/>
    <w:rsid w:val="00594749"/>
    <w:rsid w:val="005B2DAB"/>
    <w:rsid w:val="005B4067"/>
    <w:rsid w:val="005B50DF"/>
    <w:rsid w:val="005C3F41"/>
    <w:rsid w:val="005D2D09"/>
    <w:rsid w:val="005D6887"/>
    <w:rsid w:val="005E2C7A"/>
    <w:rsid w:val="00600219"/>
    <w:rsid w:val="00600E5F"/>
    <w:rsid w:val="006029CE"/>
    <w:rsid w:val="00603DC4"/>
    <w:rsid w:val="00620076"/>
    <w:rsid w:val="00620788"/>
    <w:rsid w:val="00627807"/>
    <w:rsid w:val="006561A8"/>
    <w:rsid w:val="00661544"/>
    <w:rsid w:val="00662F2B"/>
    <w:rsid w:val="00670EA1"/>
    <w:rsid w:val="00677CC2"/>
    <w:rsid w:val="00677F03"/>
    <w:rsid w:val="00684306"/>
    <w:rsid w:val="006905DE"/>
    <w:rsid w:val="0069207B"/>
    <w:rsid w:val="006944A8"/>
    <w:rsid w:val="006A09C7"/>
    <w:rsid w:val="006A453A"/>
    <w:rsid w:val="006B5789"/>
    <w:rsid w:val="006B6DEF"/>
    <w:rsid w:val="006C30C5"/>
    <w:rsid w:val="006C7F8C"/>
    <w:rsid w:val="006D34DB"/>
    <w:rsid w:val="006D43F4"/>
    <w:rsid w:val="006D6890"/>
    <w:rsid w:val="006D69CA"/>
    <w:rsid w:val="006E30DB"/>
    <w:rsid w:val="006E6246"/>
    <w:rsid w:val="006F318F"/>
    <w:rsid w:val="006F4226"/>
    <w:rsid w:val="006F59CE"/>
    <w:rsid w:val="0070017E"/>
    <w:rsid w:val="00700B2C"/>
    <w:rsid w:val="0070291C"/>
    <w:rsid w:val="007050A2"/>
    <w:rsid w:val="00713084"/>
    <w:rsid w:val="00714F20"/>
    <w:rsid w:val="0071590F"/>
    <w:rsid w:val="00715914"/>
    <w:rsid w:val="00727CE4"/>
    <w:rsid w:val="00731E00"/>
    <w:rsid w:val="00743027"/>
    <w:rsid w:val="007440B7"/>
    <w:rsid w:val="007451C8"/>
    <w:rsid w:val="00746C8C"/>
    <w:rsid w:val="007500C8"/>
    <w:rsid w:val="00756272"/>
    <w:rsid w:val="007634EC"/>
    <w:rsid w:val="0076681A"/>
    <w:rsid w:val="007715C9"/>
    <w:rsid w:val="00771613"/>
    <w:rsid w:val="00774EDD"/>
    <w:rsid w:val="007755F8"/>
    <w:rsid w:val="007757EC"/>
    <w:rsid w:val="00783E89"/>
    <w:rsid w:val="00792E84"/>
    <w:rsid w:val="00793915"/>
    <w:rsid w:val="00793F30"/>
    <w:rsid w:val="00797210"/>
    <w:rsid w:val="007A2061"/>
    <w:rsid w:val="007C2253"/>
    <w:rsid w:val="007C3818"/>
    <w:rsid w:val="007C4FD0"/>
    <w:rsid w:val="007D5A63"/>
    <w:rsid w:val="007D7B81"/>
    <w:rsid w:val="007E163D"/>
    <w:rsid w:val="007E3DC1"/>
    <w:rsid w:val="007E667A"/>
    <w:rsid w:val="007F13C0"/>
    <w:rsid w:val="007F28C9"/>
    <w:rsid w:val="00803587"/>
    <w:rsid w:val="00807626"/>
    <w:rsid w:val="008117E9"/>
    <w:rsid w:val="00814FAD"/>
    <w:rsid w:val="00824498"/>
    <w:rsid w:val="00833E51"/>
    <w:rsid w:val="0085546D"/>
    <w:rsid w:val="00856A31"/>
    <w:rsid w:val="008614D9"/>
    <w:rsid w:val="0086236F"/>
    <w:rsid w:val="00864B24"/>
    <w:rsid w:val="00867B37"/>
    <w:rsid w:val="00867F1F"/>
    <w:rsid w:val="008754D0"/>
    <w:rsid w:val="0088113F"/>
    <w:rsid w:val="008855C9"/>
    <w:rsid w:val="00886456"/>
    <w:rsid w:val="008A46E1"/>
    <w:rsid w:val="008A4F43"/>
    <w:rsid w:val="008B2706"/>
    <w:rsid w:val="008B2AB4"/>
    <w:rsid w:val="008C05EF"/>
    <w:rsid w:val="008C2A6C"/>
    <w:rsid w:val="008C2CCC"/>
    <w:rsid w:val="008D0EE0"/>
    <w:rsid w:val="008E060E"/>
    <w:rsid w:val="008E0C99"/>
    <w:rsid w:val="008E329C"/>
    <w:rsid w:val="008E37D1"/>
    <w:rsid w:val="008E6067"/>
    <w:rsid w:val="008F319D"/>
    <w:rsid w:val="008F54E7"/>
    <w:rsid w:val="009013DE"/>
    <w:rsid w:val="00903422"/>
    <w:rsid w:val="00904476"/>
    <w:rsid w:val="00904F62"/>
    <w:rsid w:val="00915B26"/>
    <w:rsid w:val="00915DF9"/>
    <w:rsid w:val="0091722A"/>
    <w:rsid w:val="009254C3"/>
    <w:rsid w:val="00932377"/>
    <w:rsid w:val="00933A0E"/>
    <w:rsid w:val="009405FC"/>
    <w:rsid w:val="00947D5A"/>
    <w:rsid w:val="009532A5"/>
    <w:rsid w:val="00970730"/>
    <w:rsid w:val="009709FC"/>
    <w:rsid w:val="0098062F"/>
    <w:rsid w:val="00982242"/>
    <w:rsid w:val="009868E9"/>
    <w:rsid w:val="009924DC"/>
    <w:rsid w:val="00992599"/>
    <w:rsid w:val="0099262A"/>
    <w:rsid w:val="009B0199"/>
    <w:rsid w:val="009B5AB3"/>
    <w:rsid w:val="009B7CE9"/>
    <w:rsid w:val="009D0041"/>
    <w:rsid w:val="009D1B30"/>
    <w:rsid w:val="009D2B75"/>
    <w:rsid w:val="009E1604"/>
    <w:rsid w:val="009E260D"/>
    <w:rsid w:val="009E5CFC"/>
    <w:rsid w:val="009E6842"/>
    <w:rsid w:val="009F193D"/>
    <w:rsid w:val="009F6B9A"/>
    <w:rsid w:val="00A079CB"/>
    <w:rsid w:val="00A12128"/>
    <w:rsid w:val="00A221BB"/>
    <w:rsid w:val="00A22C98"/>
    <w:rsid w:val="00A231E2"/>
    <w:rsid w:val="00A2469C"/>
    <w:rsid w:val="00A3217C"/>
    <w:rsid w:val="00A342C7"/>
    <w:rsid w:val="00A37503"/>
    <w:rsid w:val="00A443A7"/>
    <w:rsid w:val="00A62C1C"/>
    <w:rsid w:val="00A63422"/>
    <w:rsid w:val="00A64912"/>
    <w:rsid w:val="00A66CF1"/>
    <w:rsid w:val="00A67CE2"/>
    <w:rsid w:val="00A70551"/>
    <w:rsid w:val="00A70A74"/>
    <w:rsid w:val="00A71E21"/>
    <w:rsid w:val="00A80A17"/>
    <w:rsid w:val="00A903DF"/>
    <w:rsid w:val="00AA3BFC"/>
    <w:rsid w:val="00AA45DD"/>
    <w:rsid w:val="00AD3D05"/>
    <w:rsid w:val="00AD5641"/>
    <w:rsid w:val="00AD7889"/>
    <w:rsid w:val="00AE3652"/>
    <w:rsid w:val="00AF021B"/>
    <w:rsid w:val="00AF06CF"/>
    <w:rsid w:val="00AF2654"/>
    <w:rsid w:val="00AF3D8D"/>
    <w:rsid w:val="00B03B69"/>
    <w:rsid w:val="00B03EA6"/>
    <w:rsid w:val="00B05CF4"/>
    <w:rsid w:val="00B07CDB"/>
    <w:rsid w:val="00B15F8F"/>
    <w:rsid w:val="00B16A31"/>
    <w:rsid w:val="00B179EB"/>
    <w:rsid w:val="00B17DFD"/>
    <w:rsid w:val="00B308FE"/>
    <w:rsid w:val="00B312AD"/>
    <w:rsid w:val="00B33709"/>
    <w:rsid w:val="00B33B3C"/>
    <w:rsid w:val="00B37941"/>
    <w:rsid w:val="00B40952"/>
    <w:rsid w:val="00B47D6B"/>
    <w:rsid w:val="00B50ADC"/>
    <w:rsid w:val="00B566B1"/>
    <w:rsid w:val="00B63834"/>
    <w:rsid w:val="00B65F8A"/>
    <w:rsid w:val="00B66C74"/>
    <w:rsid w:val="00B72734"/>
    <w:rsid w:val="00B76BCB"/>
    <w:rsid w:val="00B80199"/>
    <w:rsid w:val="00B81CEE"/>
    <w:rsid w:val="00B83204"/>
    <w:rsid w:val="00BA02C3"/>
    <w:rsid w:val="00BA0C87"/>
    <w:rsid w:val="00BA220B"/>
    <w:rsid w:val="00BA3A57"/>
    <w:rsid w:val="00BA691F"/>
    <w:rsid w:val="00BB2B87"/>
    <w:rsid w:val="00BB4E1A"/>
    <w:rsid w:val="00BB75D7"/>
    <w:rsid w:val="00BC015E"/>
    <w:rsid w:val="00BC76AC"/>
    <w:rsid w:val="00BD0ECB"/>
    <w:rsid w:val="00BD11AB"/>
    <w:rsid w:val="00BE2155"/>
    <w:rsid w:val="00BE2213"/>
    <w:rsid w:val="00BE719A"/>
    <w:rsid w:val="00BE720A"/>
    <w:rsid w:val="00BF0628"/>
    <w:rsid w:val="00BF0D73"/>
    <w:rsid w:val="00BF2465"/>
    <w:rsid w:val="00C11C35"/>
    <w:rsid w:val="00C14EDA"/>
    <w:rsid w:val="00C25E7F"/>
    <w:rsid w:val="00C2746F"/>
    <w:rsid w:val="00C301F5"/>
    <w:rsid w:val="00C324A0"/>
    <w:rsid w:val="00C3300F"/>
    <w:rsid w:val="00C42BF8"/>
    <w:rsid w:val="00C50043"/>
    <w:rsid w:val="00C53A98"/>
    <w:rsid w:val="00C7573B"/>
    <w:rsid w:val="00C81A02"/>
    <w:rsid w:val="00C82E86"/>
    <w:rsid w:val="00C82F80"/>
    <w:rsid w:val="00C92B91"/>
    <w:rsid w:val="00C93C03"/>
    <w:rsid w:val="00C96170"/>
    <w:rsid w:val="00CB2C8E"/>
    <w:rsid w:val="00CB602E"/>
    <w:rsid w:val="00CC05CD"/>
    <w:rsid w:val="00CD153F"/>
    <w:rsid w:val="00CE051D"/>
    <w:rsid w:val="00CE1335"/>
    <w:rsid w:val="00CE493D"/>
    <w:rsid w:val="00CF07FA"/>
    <w:rsid w:val="00CF0BB2"/>
    <w:rsid w:val="00CF29B2"/>
    <w:rsid w:val="00CF3EE8"/>
    <w:rsid w:val="00D04C4F"/>
    <w:rsid w:val="00D050E6"/>
    <w:rsid w:val="00D13441"/>
    <w:rsid w:val="00D150E7"/>
    <w:rsid w:val="00D1650B"/>
    <w:rsid w:val="00D2077A"/>
    <w:rsid w:val="00D23850"/>
    <w:rsid w:val="00D32F65"/>
    <w:rsid w:val="00D346DC"/>
    <w:rsid w:val="00D42EFA"/>
    <w:rsid w:val="00D52DC2"/>
    <w:rsid w:val="00D53BCC"/>
    <w:rsid w:val="00D56599"/>
    <w:rsid w:val="00D67E8A"/>
    <w:rsid w:val="00D70DFB"/>
    <w:rsid w:val="00D725A5"/>
    <w:rsid w:val="00D766DF"/>
    <w:rsid w:val="00D77DCA"/>
    <w:rsid w:val="00DA186E"/>
    <w:rsid w:val="00DA37FB"/>
    <w:rsid w:val="00DA4116"/>
    <w:rsid w:val="00DA47A5"/>
    <w:rsid w:val="00DB0A51"/>
    <w:rsid w:val="00DB251C"/>
    <w:rsid w:val="00DB4630"/>
    <w:rsid w:val="00DC4F88"/>
    <w:rsid w:val="00DC56D3"/>
    <w:rsid w:val="00DC5C9F"/>
    <w:rsid w:val="00DD1BD2"/>
    <w:rsid w:val="00DD2E04"/>
    <w:rsid w:val="00DF51C2"/>
    <w:rsid w:val="00E05704"/>
    <w:rsid w:val="00E07A1F"/>
    <w:rsid w:val="00E11E44"/>
    <w:rsid w:val="00E3270E"/>
    <w:rsid w:val="00E338EF"/>
    <w:rsid w:val="00E400A6"/>
    <w:rsid w:val="00E52258"/>
    <w:rsid w:val="00E53F2B"/>
    <w:rsid w:val="00E544BB"/>
    <w:rsid w:val="00E6282B"/>
    <w:rsid w:val="00E6288A"/>
    <w:rsid w:val="00E66199"/>
    <w:rsid w:val="00E662CB"/>
    <w:rsid w:val="00E72349"/>
    <w:rsid w:val="00E74DC7"/>
    <w:rsid w:val="00E76806"/>
    <w:rsid w:val="00E8075A"/>
    <w:rsid w:val="00E8411D"/>
    <w:rsid w:val="00E94D5E"/>
    <w:rsid w:val="00EA7100"/>
    <w:rsid w:val="00EA7F9F"/>
    <w:rsid w:val="00EB1274"/>
    <w:rsid w:val="00EB6AD0"/>
    <w:rsid w:val="00EC3406"/>
    <w:rsid w:val="00ED2BB6"/>
    <w:rsid w:val="00ED34E1"/>
    <w:rsid w:val="00ED3B8D"/>
    <w:rsid w:val="00ED659C"/>
    <w:rsid w:val="00ED77AF"/>
    <w:rsid w:val="00EE1888"/>
    <w:rsid w:val="00EF2E3A"/>
    <w:rsid w:val="00EF5A48"/>
    <w:rsid w:val="00F072A7"/>
    <w:rsid w:val="00F078DC"/>
    <w:rsid w:val="00F1452B"/>
    <w:rsid w:val="00F32BA8"/>
    <w:rsid w:val="00F349F1"/>
    <w:rsid w:val="00F4350D"/>
    <w:rsid w:val="00F4355A"/>
    <w:rsid w:val="00F562DA"/>
    <w:rsid w:val="00F567F7"/>
    <w:rsid w:val="00F60A40"/>
    <w:rsid w:val="00F62036"/>
    <w:rsid w:val="00F65B52"/>
    <w:rsid w:val="00F67BCA"/>
    <w:rsid w:val="00F73BD6"/>
    <w:rsid w:val="00F75679"/>
    <w:rsid w:val="00F75F57"/>
    <w:rsid w:val="00F83989"/>
    <w:rsid w:val="00F85099"/>
    <w:rsid w:val="00F9379C"/>
    <w:rsid w:val="00F9632C"/>
    <w:rsid w:val="00FA1814"/>
    <w:rsid w:val="00FA1E52"/>
    <w:rsid w:val="00FA2559"/>
    <w:rsid w:val="00FB1409"/>
    <w:rsid w:val="00FE19F6"/>
    <w:rsid w:val="00FE4688"/>
    <w:rsid w:val="00F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002A69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639E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39E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39E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39E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39E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39E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639E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639E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639E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639E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639EB"/>
  </w:style>
  <w:style w:type="paragraph" w:customStyle="1" w:styleId="OPCParaBase">
    <w:name w:val="OPCParaBase"/>
    <w:qFormat/>
    <w:rsid w:val="005639E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639E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639E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639E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639E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639E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639E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639E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639E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639E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639E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639EB"/>
  </w:style>
  <w:style w:type="paragraph" w:customStyle="1" w:styleId="Blocks">
    <w:name w:val="Blocks"/>
    <w:aliases w:val="bb"/>
    <w:basedOn w:val="OPCParaBase"/>
    <w:qFormat/>
    <w:rsid w:val="005639E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639E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639E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639EB"/>
    <w:rPr>
      <w:i/>
    </w:rPr>
  </w:style>
  <w:style w:type="paragraph" w:customStyle="1" w:styleId="BoxList">
    <w:name w:val="BoxList"/>
    <w:aliases w:val="bl"/>
    <w:basedOn w:val="BoxText"/>
    <w:qFormat/>
    <w:rsid w:val="005639E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639E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639E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639EB"/>
    <w:pPr>
      <w:ind w:left="1985" w:hanging="851"/>
    </w:pPr>
  </w:style>
  <w:style w:type="character" w:customStyle="1" w:styleId="CharAmPartNo">
    <w:name w:val="CharAmPartNo"/>
    <w:basedOn w:val="OPCCharBase"/>
    <w:qFormat/>
    <w:rsid w:val="005639EB"/>
  </w:style>
  <w:style w:type="character" w:customStyle="1" w:styleId="CharAmPartText">
    <w:name w:val="CharAmPartText"/>
    <w:basedOn w:val="OPCCharBase"/>
    <w:qFormat/>
    <w:rsid w:val="005639EB"/>
  </w:style>
  <w:style w:type="character" w:customStyle="1" w:styleId="CharAmSchNo">
    <w:name w:val="CharAmSchNo"/>
    <w:basedOn w:val="OPCCharBase"/>
    <w:qFormat/>
    <w:rsid w:val="005639EB"/>
  </w:style>
  <w:style w:type="character" w:customStyle="1" w:styleId="CharAmSchText">
    <w:name w:val="CharAmSchText"/>
    <w:basedOn w:val="OPCCharBase"/>
    <w:qFormat/>
    <w:rsid w:val="005639EB"/>
  </w:style>
  <w:style w:type="character" w:customStyle="1" w:styleId="CharBoldItalic">
    <w:name w:val="CharBoldItalic"/>
    <w:basedOn w:val="OPCCharBase"/>
    <w:uiPriority w:val="1"/>
    <w:qFormat/>
    <w:rsid w:val="005639EB"/>
    <w:rPr>
      <w:b/>
      <w:i/>
    </w:rPr>
  </w:style>
  <w:style w:type="character" w:customStyle="1" w:styleId="CharChapNo">
    <w:name w:val="CharChapNo"/>
    <w:basedOn w:val="OPCCharBase"/>
    <w:uiPriority w:val="1"/>
    <w:qFormat/>
    <w:rsid w:val="005639EB"/>
  </w:style>
  <w:style w:type="character" w:customStyle="1" w:styleId="CharChapText">
    <w:name w:val="CharChapText"/>
    <w:basedOn w:val="OPCCharBase"/>
    <w:uiPriority w:val="1"/>
    <w:qFormat/>
    <w:rsid w:val="005639EB"/>
  </w:style>
  <w:style w:type="character" w:customStyle="1" w:styleId="CharDivNo">
    <w:name w:val="CharDivNo"/>
    <w:basedOn w:val="OPCCharBase"/>
    <w:uiPriority w:val="1"/>
    <w:qFormat/>
    <w:rsid w:val="005639EB"/>
  </w:style>
  <w:style w:type="character" w:customStyle="1" w:styleId="CharDivText">
    <w:name w:val="CharDivText"/>
    <w:basedOn w:val="OPCCharBase"/>
    <w:uiPriority w:val="1"/>
    <w:qFormat/>
    <w:rsid w:val="005639EB"/>
  </w:style>
  <w:style w:type="character" w:customStyle="1" w:styleId="CharItalic">
    <w:name w:val="CharItalic"/>
    <w:basedOn w:val="OPCCharBase"/>
    <w:uiPriority w:val="1"/>
    <w:qFormat/>
    <w:rsid w:val="005639EB"/>
    <w:rPr>
      <w:i/>
    </w:rPr>
  </w:style>
  <w:style w:type="character" w:customStyle="1" w:styleId="CharPartNo">
    <w:name w:val="CharPartNo"/>
    <w:basedOn w:val="OPCCharBase"/>
    <w:uiPriority w:val="1"/>
    <w:qFormat/>
    <w:rsid w:val="005639EB"/>
  </w:style>
  <w:style w:type="character" w:customStyle="1" w:styleId="CharPartText">
    <w:name w:val="CharPartText"/>
    <w:basedOn w:val="OPCCharBase"/>
    <w:uiPriority w:val="1"/>
    <w:qFormat/>
    <w:rsid w:val="005639EB"/>
  </w:style>
  <w:style w:type="character" w:customStyle="1" w:styleId="CharSectno">
    <w:name w:val="CharSectno"/>
    <w:basedOn w:val="OPCCharBase"/>
    <w:qFormat/>
    <w:rsid w:val="005639EB"/>
  </w:style>
  <w:style w:type="character" w:customStyle="1" w:styleId="CharSubdNo">
    <w:name w:val="CharSubdNo"/>
    <w:basedOn w:val="OPCCharBase"/>
    <w:uiPriority w:val="1"/>
    <w:qFormat/>
    <w:rsid w:val="005639EB"/>
  </w:style>
  <w:style w:type="character" w:customStyle="1" w:styleId="CharSubdText">
    <w:name w:val="CharSubdText"/>
    <w:basedOn w:val="OPCCharBase"/>
    <w:uiPriority w:val="1"/>
    <w:qFormat/>
    <w:rsid w:val="005639EB"/>
  </w:style>
  <w:style w:type="paragraph" w:customStyle="1" w:styleId="CTA--">
    <w:name w:val="CTA --"/>
    <w:basedOn w:val="OPCParaBase"/>
    <w:next w:val="Normal"/>
    <w:rsid w:val="005639E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639E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639E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639E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639E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639E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639E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639E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639E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639E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639E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639E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639E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639E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639E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639E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5639E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639E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639E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639E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639E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639E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639E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639E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639E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639E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639E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639E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639E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639E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639E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639E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639E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639E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639E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639E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639E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639E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639E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639E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639E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639E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639E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639E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639E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639E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639E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639E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639E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639E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639E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639E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639E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639E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639E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639E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639E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639E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639E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639E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639E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639E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639E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639E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639E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639E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639E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639E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639E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639E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639E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639E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639EB"/>
    <w:rPr>
      <w:sz w:val="16"/>
    </w:rPr>
  </w:style>
  <w:style w:type="table" w:customStyle="1" w:styleId="CFlag">
    <w:name w:val="CFlag"/>
    <w:basedOn w:val="TableNormal"/>
    <w:uiPriority w:val="99"/>
    <w:rsid w:val="005639E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639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639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3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639E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639E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639E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639E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639E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639E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639E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5639E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5639E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639E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5639E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639E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639E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639E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639E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639E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639E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639E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639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639E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639EB"/>
  </w:style>
  <w:style w:type="character" w:customStyle="1" w:styleId="CharSubPartNoCASA">
    <w:name w:val="CharSubPartNo(CASA)"/>
    <w:basedOn w:val="OPCCharBase"/>
    <w:uiPriority w:val="1"/>
    <w:rsid w:val="005639EB"/>
  </w:style>
  <w:style w:type="paragraph" w:customStyle="1" w:styleId="ENoteTTIndentHeadingSub">
    <w:name w:val="ENoteTTIndentHeadingSub"/>
    <w:aliases w:val="enTTHis"/>
    <w:basedOn w:val="OPCParaBase"/>
    <w:rsid w:val="005639E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639E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639E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639E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639E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639E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639E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639EB"/>
    <w:rPr>
      <w:sz w:val="22"/>
    </w:rPr>
  </w:style>
  <w:style w:type="paragraph" w:customStyle="1" w:styleId="SOTextNote">
    <w:name w:val="SO TextNote"/>
    <w:aliases w:val="sont"/>
    <w:basedOn w:val="SOText"/>
    <w:qFormat/>
    <w:rsid w:val="005639E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639E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639EB"/>
    <w:rPr>
      <w:sz w:val="22"/>
    </w:rPr>
  </w:style>
  <w:style w:type="paragraph" w:customStyle="1" w:styleId="FileName">
    <w:name w:val="FileName"/>
    <w:basedOn w:val="Normal"/>
    <w:rsid w:val="005639EB"/>
  </w:style>
  <w:style w:type="paragraph" w:customStyle="1" w:styleId="TableHeading">
    <w:name w:val="TableHeading"/>
    <w:aliases w:val="th"/>
    <w:basedOn w:val="OPCParaBase"/>
    <w:next w:val="Tabletext"/>
    <w:rsid w:val="005639E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639E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639E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639E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639E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639E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639E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639E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639E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639E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639E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639E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639E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639E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63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639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639E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639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639E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639E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639E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639E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639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5639E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639EB"/>
    <w:pPr>
      <w:ind w:left="240" w:hanging="240"/>
    </w:pPr>
  </w:style>
  <w:style w:type="paragraph" w:styleId="Index2">
    <w:name w:val="index 2"/>
    <w:basedOn w:val="Normal"/>
    <w:next w:val="Normal"/>
    <w:autoRedefine/>
    <w:rsid w:val="005639EB"/>
    <w:pPr>
      <w:ind w:left="480" w:hanging="240"/>
    </w:pPr>
  </w:style>
  <w:style w:type="paragraph" w:styleId="Index3">
    <w:name w:val="index 3"/>
    <w:basedOn w:val="Normal"/>
    <w:next w:val="Normal"/>
    <w:autoRedefine/>
    <w:rsid w:val="005639EB"/>
    <w:pPr>
      <w:ind w:left="720" w:hanging="240"/>
    </w:pPr>
  </w:style>
  <w:style w:type="paragraph" w:styleId="Index4">
    <w:name w:val="index 4"/>
    <w:basedOn w:val="Normal"/>
    <w:next w:val="Normal"/>
    <w:autoRedefine/>
    <w:rsid w:val="005639EB"/>
    <w:pPr>
      <w:ind w:left="960" w:hanging="240"/>
    </w:pPr>
  </w:style>
  <w:style w:type="paragraph" w:styleId="Index5">
    <w:name w:val="index 5"/>
    <w:basedOn w:val="Normal"/>
    <w:next w:val="Normal"/>
    <w:autoRedefine/>
    <w:rsid w:val="005639EB"/>
    <w:pPr>
      <w:ind w:left="1200" w:hanging="240"/>
    </w:pPr>
  </w:style>
  <w:style w:type="paragraph" w:styleId="Index6">
    <w:name w:val="index 6"/>
    <w:basedOn w:val="Normal"/>
    <w:next w:val="Normal"/>
    <w:autoRedefine/>
    <w:rsid w:val="005639EB"/>
    <w:pPr>
      <w:ind w:left="1440" w:hanging="240"/>
    </w:pPr>
  </w:style>
  <w:style w:type="paragraph" w:styleId="Index7">
    <w:name w:val="index 7"/>
    <w:basedOn w:val="Normal"/>
    <w:next w:val="Normal"/>
    <w:autoRedefine/>
    <w:rsid w:val="005639EB"/>
    <w:pPr>
      <w:ind w:left="1680" w:hanging="240"/>
    </w:pPr>
  </w:style>
  <w:style w:type="paragraph" w:styleId="Index8">
    <w:name w:val="index 8"/>
    <w:basedOn w:val="Normal"/>
    <w:next w:val="Normal"/>
    <w:autoRedefine/>
    <w:rsid w:val="005639EB"/>
    <w:pPr>
      <w:ind w:left="1920" w:hanging="240"/>
    </w:pPr>
  </w:style>
  <w:style w:type="paragraph" w:styleId="Index9">
    <w:name w:val="index 9"/>
    <w:basedOn w:val="Normal"/>
    <w:next w:val="Normal"/>
    <w:autoRedefine/>
    <w:rsid w:val="005639EB"/>
    <w:pPr>
      <w:ind w:left="2160" w:hanging="240"/>
    </w:pPr>
  </w:style>
  <w:style w:type="paragraph" w:styleId="NormalIndent">
    <w:name w:val="Normal Indent"/>
    <w:basedOn w:val="Normal"/>
    <w:rsid w:val="005639EB"/>
    <w:pPr>
      <w:ind w:left="720"/>
    </w:pPr>
  </w:style>
  <w:style w:type="paragraph" w:styleId="FootnoteText">
    <w:name w:val="footnote text"/>
    <w:basedOn w:val="Normal"/>
    <w:link w:val="FootnoteTextChar"/>
    <w:rsid w:val="005639E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639EB"/>
  </w:style>
  <w:style w:type="paragraph" w:styleId="CommentText">
    <w:name w:val="annotation text"/>
    <w:basedOn w:val="Normal"/>
    <w:link w:val="CommentTextChar"/>
    <w:rsid w:val="005639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639EB"/>
  </w:style>
  <w:style w:type="paragraph" w:styleId="IndexHeading">
    <w:name w:val="index heading"/>
    <w:basedOn w:val="Normal"/>
    <w:next w:val="Index1"/>
    <w:rsid w:val="005639E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639E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639EB"/>
    <w:pPr>
      <w:ind w:left="480" w:hanging="480"/>
    </w:pPr>
  </w:style>
  <w:style w:type="paragraph" w:styleId="EnvelopeAddress">
    <w:name w:val="envelope address"/>
    <w:basedOn w:val="Normal"/>
    <w:rsid w:val="005639E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639E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639E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639EB"/>
    <w:rPr>
      <w:sz w:val="16"/>
      <w:szCs w:val="16"/>
    </w:rPr>
  </w:style>
  <w:style w:type="character" w:styleId="PageNumber">
    <w:name w:val="page number"/>
    <w:basedOn w:val="DefaultParagraphFont"/>
    <w:rsid w:val="005639EB"/>
  </w:style>
  <w:style w:type="character" w:styleId="EndnoteReference">
    <w:name w:val="endnote reference"/>
    <w:basedOn w:val="DefaultParagraphFont"/>
    <w:rsid w:val="005639EB"/>
    <w:rPr>
      <w:vertAlign w:val="superscript"/>
    </w:rPr>
  </w:style>
  <w:style w:type="paragraph" w:styleId="EndnoteText">
    <w:name w:val="endnote text"/>
    <w:basedOn w:val="Normal"/>
    <w:link w:val="EndnoteTextChar"/>
    <w:rsid w:val="005639E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639EB"/>
  </w:style>
  <w:style w:type="paragraph" w:styleId="TableofAuthorities">
    <w:name w:val="table of authorities"/>
    <w:basedOn w:val="Normal"/>
    <w:next w:val="Normal"/>
    <w:rsid w:val="005639EB"/>
    <w:pPr>
      <w:ind w:left="240" w:hanging="240"/>
    </w:pPr>
  </w:style>
  <w:style w:type="paragraph" w:styleId="MacroText">
    <w:name w:val="macro"/>
    <w:link w:val="MacroTextChar"/>
    <w:rsid w:val="005639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639E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639E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639EB"/>
    <w:pPr>
      <w:ind w:left="283" w:hanging="283"/>
    </w:pPr>
  </w:style>
  <w:style w:type="paragraph" w:styleId="ListBullet">
    <w:name w:val="List Bullet"/>
    <w:basedOn w:val="Normal"/>
    <w:autoRedefine/>
    <w:rsid w:val="005639E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639E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639EB"/>
    <w:pPr>
      <w:ind w:left="566" w:hanging="283"/>
    </w:pPr>
  </w:style>
  <w:style w:type="paragraph" w:styleId="List3">
    <w:name w:val="List 3"/>
    <w:basedOn w:val="Normal"/>
    <w:rsid w:val="005639EB"/>
    <w:pPr>
      <w:ind w:left="849" w:hanging="283"/>
    </w:pPr>
  </w:style>
  <w:style w:type="paragraph" w:styleId="List4">
    <w:name w:val="List 4"/>
    <w:basedOn w:val="Normal"/>
    <w:rsid w:val="005639EB"/>
    <w:pPr>
      <w:ind w:left="1132" w:hanging="283"/>
    </w:pPr>
  </w:style>
  <w:style w:type="paragraph" w:styleId="List5">
    <w:name w:val="List 5"/>
    <w:basedOn w:val="Normal"/>
    <w:rsid w:val="005639EB"/>
    <w:pPr>
      <w:ind w:left="1415" w:hanging="283"/>
    </w:pPr>
  </w:style>
  <w:style w:type="paragraph" w:styleId="ListBullet2">
    <w:name w:val="List Bullet 2"/>
    <w:basedOn w:val="Normal"/>
    <w:autoRedefine/>
    <w:rsid w:val="005639E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639E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639E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639E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639E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639E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639E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639E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639E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639E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639EB"/>
    <w:pPr>
      <w:ind w:left="4252"/>
    </w:pPr>
  </w:style>
  <w:style w:type="character" w:customStyle="1" w:styleId="ClosingChar">
    <w:name w:val="Closing Char"/>
    <w:basedOn w:val="DefaultParagraphFont"/>
    <w:link w:val="Closing"/>
    <w:rsid w:val="005639EB"/>
    <w:rPr>
      <w:sz w:val="22"/>
    </w:rPr>
  </w:style>
  <w:style w:type="paragraph" w:styleId="Signature">
    <w:name w:val="Signature"/>
    <w:basedOn w:val="Normal"/>
    <w:link w:val="SignatureChar"/>
    <w:rsid w:val="005639E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639EB"/>
    <w:rPr>
      <w:sz w:val="22"/>
    </w:rPr>
  </w:style>
  <w:style w:type="paragraph" w:styleId="BodyText">
    <w:name w:val="Body Text"/>
    <w:basedOn w:val="Normal"/>
    <w:link w:val="BodyTextChar"/>
    <w:rsid w:val="005639E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639EB"/>
    <w:rPr>
      <w:sz w:val="22"/>
    </w:rPr>
  </w:style>
  <w:style w:type="paragraph" w:styleId="BodyTextIndent">
    <w:name w:val="Body Text Indent"/>
    <w:basedOn w:val="Normal"/>
    <w:link w:val="BodyTextIndentChar"/>
    <w:rsid w:val="005639E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639EB"/>
    <w:rPr>
      <w:sz w:val="22"/>
    </w:rPr>
  </w:style>
  <w:style w:type="paragraph" w:styleId="ListContinue">
    <w:name w:val="List Continue"/>
    <w:basedOn w:val="Normal"/>
    <w:rsid w:val="005639EB"/>
    <w:pPr>
      <w:spacing w:after="120"/>
      <w:ind w:left="283"/>
    </w:pPr>
  </w:style>
  <w:style w:type="paragraph" w:styleId="ListContinue2">
    <w:name w:val="List Continue 2"/>
    <w:basedOn w:val="Normal"/>
    <w:rsid w:val="005639EB"/>
    <w:pPr>
      <w:spacing w:after="120"/>
      <w:ind w:left="566"/>
    </w:pPr>
  </w:style>
  <w:style w:type="paragraph" w:styleId="ListContinue3">
    <w:name w:val="List Continue 3"/>
    <w:basedOn w:val="Normal"/>
    <w:rsid w:val="005639EB"/>
    <w:pPr>
      <w:spacing w:after="120"/>
      <w:ind w:left="849"/>
    </w:pPr>
  </w:style>
  <w:style w:type="paragraph" w:styleId="ListContinue4">
    <w:name w:val="List Continue 4"/>
    <w:basedOn w:val="Normal"/>
    <w:rsid w:val="005639EB"/>
    <w:pPr>
      <w:spacing w:after="120"/>
      <w:ind w:left="1132"/>
    </w:pPr>
  </w:style>
  <w:style w:type="paragraph" w:styleId="ListContinue5">
    <w:name w:val="List Continue 5"/>
    <w:basedOn w:val="Normal"/>
    <w:rsid w:val="005639E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639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639E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639E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639E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639EB"/>
  </w:style>
  <w:style w:type="character" w:customStyle="1" w:styleId="SalutationChar">
    <w:name w:val="Salutation Char"/>
    <w:basedOn w:val="DefaultParagraphFont"/>
    <w:link w:val="Salutation"/>
    <w:rsid w:val="005639EB"/>
    <w:rPr>
      <w:sz w:val="22"/>
    </w:rPr>
  </w:style>
  <w:style w:type="paragraph" w:styleId="Date">
    <w:name w:val="Date"/>
    <w:basedOn w:val="Normal"/>
    <w:next w:val="Normal"/>
    <w:link w:val="DateChar"/>
    <w:rsid w:val="005639EB"/>
  </w:style>
  <w:style w:type="character" w:customStyle="1" w:styleId="DateChar">
    <w:name w:val="Date Char"/>
    <w:basedOn w:val="DefaultParagraphFont"/>
    <w:link w:val="Date"/>
    <w:rsid w:val="005639EB"/>
    <w:rPr>
      <w:sz w:val="22"/>
    </w:rPr>
  </w:style>
  <w:style w:type="paragraph" w:styleId="BodyTextFirstIndent">
    <w:name w:val="Body Text First Indent"/>
    <w:basedOn w:val="BodyText"/>
    <w:link w:val="BodyTextFirstIndentChar"/>
    <w:rsid w:val="005639E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639E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639E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639EB"/>
    <w:rPr>
      <w:sz w:val="22"/>
    </w:rPr>
  </w:style>
  <w:style w:type="paragraph" w:styleId="BodyText2">
    <w:name w:val="Body Text 2"/>
    <w:basedOn w:val="Normal"/>
    <w:link w:val="BodyText2Char"/>
    <w:rsid w:val="005639E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639EB"/>
    <w:rPr>
      <w:sz w:val="22"/>
    </w:rPr>
  </w:style>
  <w:style w:type="paragraph" w:styleId="BodyText3">
    <w:name w:val="Body Text 3"/>
    <w:basedOn w:val="Normal"/>
    <w:link w:val="BodyText3Char"/>
    <w:rsid w:val="005639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639E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639E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639EB"/>
    <w:rPr>
      <w:sz w:val="22"/>
    </w:rPr>
  </w:style>
  <w:style w:type="paragraph" w:styleId="BodyTextIndent3">
    <w:name w:val="Body Text Indent 3"/>
    <w:basedOn w:val="Normal"/>
    <w:link w:val="BodyTextIndent3Char"/>
    <w:rsid w:val="005639E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639EB"/>
    <w:rPr>
      <w:sz w:val="16"/>
      <w:szCs w:val="16"/>
    </w:rPr>
  </w:style>
  <w:style w:type="paragraph" w:styleId="BlockText">
    <w:name w:val="Block Text"/>
    <w:basedOn w:val="Normal"/>
    <w:rsid w:val="005639EB"/>
    <w:pPr>
      <w:spacing w:after="120"/>
      <w:ind w:left="1440" w:right="1440"/>
    </w:pPr>
  </w:style>
  <w:style w:type="character" w:styleId="Hyperlink">
    <w:name w:val="Hyperlink"/>
    <w:basedOn w:val="DefaultParagraphFont"/>
    <w:rsid w:val="005639EB"/>
    <w:rPr>
      <w:color w:val="0000FF"/>
      <w:u w:val="single"/>
    </w:rPr>
  </w:style>
  <w:style w:type="character" w:styleId="FollowedHyperlink">
    <w:name w:val="FollowedHyperlink"/>
    <w:basedOn w:val="DefaultParagraphFont"/>
    <w:rsid w:val="005639EB"/>
    <w:rPr>
      <w:color w:val="800080"/>
      <w:u w:val="single"/>
    </w:rPr>
  </w:style>
  <w:style w:type="character" w:styleId="Strong">
    <w:name w:val="Strong"/>
    <w:basedOn w:val="DefaultParagraphFont"/>
    <w:qFormat/>
    <w:rsid w:val="005639EB"/>
    <w:rPr>
      <w:b/>
      <w:bCs/>
    </w:rPr>
  </w:style>
  <w:style w:type="character" w:styleId="Emphasis">
    <w:name w:val="Emphasis"/>
    <w:basedOn w:val="DefaultParagraphFont"/>
    <w:qFormat/>
    <w:rsid w:val="005639EB"/>
    <w:rPr>
      <w:i/>
      <w:iCs/>
    </w:rPr>
  </w:style>
  <w:style w:type="paragraph" w:styleId="DocumentMap">
    <w:name w:val="Document Map"/>
    <w:basedOn w:val="Normal"/>
    <w:link w:val="DocumentMapChar"/>
    <w:rsid w:val="005639E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639E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639E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639E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639EB"/>
  </w:style>
  <w:style w:type="character" w:customStyle="1" w:styleId="E-mailSignatureChar">
    <w:name w:val="E-mail Signature Char"/>
    <w:basedOn w:val="DefaultParagraphFont"/>
    <w:link w:val="E-mailSignature"/>
    <w:rsid w:val="005639EB"/>
    <w:rPr>
      <w:sz w:val="22"/>
    </w:rPr>
  </w:style>
  <w:style w:type="paragraph" w:styleId="NormalWeb">
    <w:name w:val="Normal (Web)"/>
    <w:basedOn w:val="Normal"/>
    <w:rsid w:val="005639EB"/>
  </w:style>
  <w:style w:type="character" w:styleId="HTMLAcronym">
    <w:name w:val="HTML Acronym"/>
    <w:basedOn w:val="DefaultParagraphFont"/>
    <w:rsid w:val="005639EB"/>
  </w:style>
  <w:style w:type="paragraph" w:styleId="HTMLAddress">
    <w:name w:val="HTML Address"/>
    <w:basedOn w:val="Normal"/>
    <w:link w:val="HTMLAddressChar"/>
    <w:rsid w:val="005639E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639EB"/>
    <w:rPr>
      <w:i/>
      <w:iCs/>
      <w:sz w:val="22"/>
    </w:rPr>
  </w:style>
  <w:style w:type="character" w:styleId="HTMLCite">
    <w:name w:val="HTML Cite"/>
    <w:basedOn w:val="DefaultParagraphFont"/>
    <w:rsid w:val="005639EB"/>
    <w:rPr>
      <w:i/>
      <w:iCs/>
    </w:rPr>
  </w:style>
  <w:style w:type="character" w:styleId="HTMLCode">
    <w:name w:val="HTML Code"/>
    <w:basedOn w:val="DefaultParagraphFont"/>
    <w:rsid w:val="005639E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639EB"/>
    <w:rPr>
      <w:i/>
      <w:iCs/>
    </w:rPr>
  </w:style>
  <w:style w:type="character" w:styleId="HTMLKeyboard">
    <w:name w:val="HTML Keyboard"/>
    <w:basedOn w:val="DefaultParagraphFont"/>
    <w:rsid w:val="005639E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639E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639EB"/>
    <w:rPr>
      <w:rFonts w:ascii="Courier New" w:hAnsi="Courier New" w:cs="Courier New"/>
    </w:rPr>
  </w:style>
  <w:style w:type="character" w:styleId="HTMLSample">
    <w:name w:val="HTML Sample"/>
    <w:basedOn w:val="DefaultParagraphFont"/>
    <w:rsid w:val="005639E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639E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639E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639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39EB"/>
    <w:rPr>
      <w:b/>
      <w:bCs/>
    </w:rPr>
  </w:style>
  <w:style w:type="numbering" w:styleId="1ai">
    <w:name w:val="Outline List 1"/>
    <w:basedOn w:val="NoList"/>
    <w:rsid w:val="005639EB"/>
    <w:pPr>
      <w:numPr>
        <w:numId w:val="14"/>
      </w:numPr>
    </w:pPr>
  </w:style>
  <w:style w:type="numbering" w:styleId="111111">
    <w:name w:val="Outline List 2"/>
    <w:basedOn w:val="NoList"/>
    <w:rsid w:val="005639EB"/>
    <w:pPr>
      <w:numPr>
        <w:numId w:val="15"/>
      </w:numPr>
    </w:pPr>
  </w:style>
  <w:style w:type="numbering" w:styleId="ArticleSection">
    <w:name w:val="Outline List 3"/>
    <w:basedOn w:val="NoList"/>
    <w:rsid w:val="005639EB"/>
    <w:pPr>
      <w:numPr>
        <w:numId w:val="17"/>
      </w:numPr>
    </w:pPr>
  </w:style>
  <w:style w:type="table" w:styleId="TableSimple1">
    <w:name w:val="Table Simple 1"/>
    <w:basedOn w:val="TableNormal"/>
    <w:rsid w:val="005639E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639E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639E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639E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639E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639E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639E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639E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639E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639E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639E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639E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639E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639E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639E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639E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639E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639E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639E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639E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639E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639E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639E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639E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639E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639E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639E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639E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639E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639E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639E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639E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639E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639E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639E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639E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639E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639E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639E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639E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639E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639E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639E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639EB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5639E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639E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639E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639E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5639EB"/>
  </w:style>
  <w:style w:type="paragraph" w:styleId="ListParagraph">
    <w:name w:val="List Paragraph"/>
    <w:basedOn w:val="Normal"/>
    <w:uiPriority w:val="34"/>
    <w:qFormat/>
    <w:rsid w:val="005639EB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5639EB"/>
  </w:style>
  <w:style w:type="character" w:styleId="BookTitle">
    <w:name w:val="Book Title"/>
    <w:basedOn w:val="DefaultParagraphFont"/>
    <w:uiPriority w:val="33"/>
    <w:qFormat/>
    <w:rsid w:val="005639EB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5639E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639E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639E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639E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639E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639E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639E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639EB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639EB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639E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639EB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639EB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639EB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639EB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639E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639E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639E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639E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639EB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639EB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639EB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5639EB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639EB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639EB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639EB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639E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639EB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639EB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5639E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639E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639EB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639EB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639EB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639EB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639EB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639E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639EB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639EB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639EB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639EB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639EB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639EB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639E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639E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639E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639E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639E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639E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639E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639E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639E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639E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639E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639E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639E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639E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639E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639E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639E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639E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639E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639E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639E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639E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639E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639E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639E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639E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639E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639E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639E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639E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639E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639E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639E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639E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639E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639EB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5639EB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39E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39EB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5639EB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639E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639E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639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639E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639E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639E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639E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639E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639E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639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639E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639E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639E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639E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639E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639E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639E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639E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639E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639E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639E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5639E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639E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639E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639E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639E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639E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639E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639EB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639EB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639EB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639EB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639EB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639EB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639EB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639E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639E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639EB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639EB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639EB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639E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639E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639E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639E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639EB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639E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639E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639E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639E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639EB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639EB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639EB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639EB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639EB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639EB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639EB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639EB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639EB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639EB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639E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639EB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639EB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639E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639E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639EB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639EB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639EB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639EB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639EB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639EB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639E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639E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639E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639E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639E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639E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639E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639E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639E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639E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639E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639E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639E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639E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639E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639E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639E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639E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639E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639E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639E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639E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639E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639EB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639EB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639EB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639E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639EB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639E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639E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639E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639E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639E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639E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639E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639E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639E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639E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639E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639E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639E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639EB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639E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639E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639E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639E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639E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639E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639E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5639EB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5639EB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39E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39EB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5639EB"/>
    <w:rPr>
      <w:color w:val="808080"/>
    </w:rPr>
  </w:style>
  <w:style w:type="table" w:styleId="PlainTable1">
    <w:name w:val="Plain Table 1"/>
    <w:basedOn w:val="TableNormal"/>
    <w:uiPriority w:val="41"/>
    <w:rsid w:val="005639E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639E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639E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639E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639E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5639E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39EB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5639EB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5639E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639EB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5639E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39EB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63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3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header" Target="header14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4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36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93E05-393A-4046-8334-FF5516AE4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10</Pages>
  <Words>1403</Words>
  <Characters>6919</Characters>
  <Application>Microsoft Office Word</Application>
  <DocSecurity>0</DocSecurity>
  <PresentationFormat/>
  <Lines>576</Lines>
  <Paragraphs>252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2022-08-30T04:14:00Z</cp:lastPrinted>
  <dcterms:created xsi:type="dcterms:W3CDTF">2024-03-21T00:32:00Z</dcterms:created>
  <dcterms:modified xsi:type="dcterms:W3CDTF">2024-03-21T00:32:00Z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Consumer Goods (Bicycle Helmets) Safety Standard 2024</vt:lpwstr>
  </property>
  <property fmtid="{D5CDD505-2E9C-101B-9397-08002B2CF9AE}" pid="4" name="Header">
    <vt:lpwstr>Section</vt:lpwstr>
  </property>
  <property fmtid="{D5CDD505-2E9C-101B-9397-08002B2CF9AE}" pid="5" name="Class">
    <vt:lpwstr>Rules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2024</vt:lpwstr>
  </property>
  <property fmtid="{D5CDD505-2E9C-101B-9397-08002B2CF9AE}" pid="10" name="Authority">
    <vt:lpwstr>Unk</vt:lpwstr>
  </property>
  <property fmtid="{D5CDD505-2E9C-101B-9397-08002B2CF9AE}" pid="11" name="ID">
    <vt:lpwstr>OPC65930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C</vt:lpwstr>
  </property>
  <property fmtid="{D5CDD505-2E9C-101B-9397-08002B2CF9AE}" pid="17" name="CounterSign">
    <vt:lpwstr/>
  </property>
</Properties>
</file>