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E677" w14:textId="77777777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0E08CB09" wp14:editId="0261D26B">
            <wp:extent cx="2857500" cy="1733550"/>
            <wp:effectExtent l="0" t="0" r="0" b="0"/>
            <wp:docPr id="2" name="Picture 2" descr="Australian Pesticides and Veterinary Medicines Authority logo" title="APV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2339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7FC2F9D3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75F7213A" w14:textId="4FCAB9EF"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</w:t>
      </w:r>
      <w:r w:rsidR="00712B87" w:rsidRPr="001523E0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APVMA </w:t>
      </w:r>
      <w:r w:rsidR="00831D37" w:rsidRPr="001523E0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1</w:t>
      </w:r>
      <w:r w:rsidR="009770F1" w:rsidRPr="001523E0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831D37" w:rsidRPr="001523E0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2024</w:t>
      </w:r>
    </w:p>
    <w:p w14:paraId="1BF193AC" w14:textId="77777777" w:rsidR="00C51737" w:rsidRPr="000B522A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I, Sheila Logan, delegate of the Australian Pesticides and Veterinary Medicines Authority, acting in accordance with my powers under subsection 11(1)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Agricultural and Veterinary Chemicals (Administration) Act 1992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, make this instrument for the purposes of subsection 82(1)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.</w:t>
      </w:r>
    </w:p>
    <w:p w14:paraId="1DBAEB74" w14:textId="77777777" w:rsidR="00C51737" w:rsidRPr="000B522A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Sheila Logan</w:t>
      </w:r>
    </w:p>
    <w:p w14:paraId="26E77CEF" w14:textId="77777777" w:rsidR="00C51737" w:rsidRPr="000B522A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19B0B4B8" w14:textId="77777777" w:rsidR="00C51737" w:rsidRPr="00807682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B11ACCB" w14:textId="77777777" w:rsidR="00C51737" w:rsidRPr="00807682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601EB931" w14:textId="77777777" w:rsidR="00C51737" w:rsidRPr="00807682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33AD1B28" w14:textId="360D4A63" w:rsidR="00807682" w:rsidRPr="00807682" w:rsidRDefault="00C51737" w:rsidP="00C5173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76EF6">
        <w:rPr>
          <w:u w:color="000000"/>
          <w:bdr w:val="nil"/>
          <w:lang w:val="en-US" w:eastAsia="en-AU"/>
        </w:rPr>
        <w:t xml:space="preserve">Dated this </w:t>
      </w:r>
      <w:r>
        <w:rPr>
          <w:u w:color="000000"/>
          <w:bdr w:val="nil"/>
          <w:lang w:val="en-US" w:eastAsia="en-AU"/>
        </w:rPr>
        <w:t>tenth</w:t>
      </w:r>
      <w:r w:rsidRPr="00111361">
        <w:rPr>
          <w:u w:color="000000"/>
          <w:bdr w:val="nil"/>
          <w:lang w:val="en-US" w:eastAsia="en-AU"/>
        </w:rPr>
        <w:t xml:space="preserve"> day of </w:t>
      </w:r>
      <w:r>
        <w:rPr>
          <w:u w:color="000000"/>
          <w:bdr w:val="nil"/>
          <w:lang w:val="en-US" w:eastAsia="en-AU"/>
        </w:rPr>
        <w:t>April</w:t>
      </w:r>
      <w:r w:rsidRPr="00111361">
        <w:rPr>
          <w:u w:color="000000"/>
          <w:bdr w:val="nil"/>
          <w:lang w:val="en-US" w:eastAsia="en-AU"/>
        </w:rPr>
        <w:t xml:space="preserve"> 202</w:t>
      </w:r>
      <w:r>
        <w:rPr>
          <w:u w:color="000000"/>
          <w:bdr w:val="nil"/>
          <w:lang w:val="en-US" w:eastAsia="en-AU"/>
        </w:rPr>
        <w:t>4</w:t>
      </w:r>
      <w:r w:rsidR="00807682"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12F7ABDE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4289316D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2439EAE8" w14:textId="2160CC3A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</w:t>
      </w:r>
      <w:r w:rsidRPr="00263E5A">
        <w:rPr>
          <w:i/>
          <w:iCs/>
          <w:color w:val="000000" w:themeColor="text1"/>
          <w:u w:color="000000"/>
          <w:bdr w:val="nil"/>
          <w:lang w:val="en-US" w:eastAsia="en-AU"/>
        </w:rPr>
        <w:t xml:space="preserve">residue limits Variation Instrument </w:t>
      </w:r>
      <w:r w:rsidR="00C61CDD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 xml:space="preserve">No. APVMA </w:t>
      </w:r>
      <w:r w:rsidR="00831D37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>1</w:t>
      </w:r>
      <w:r w:rsidR="009770F1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 xml:space="preserve">, </w:t>
      </w:r>
      <w:r w:rsidR="00831D37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>2024</w:t>
      </w:r>
      <w:r w:rsidR="005206AD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 xml:space="preserve"> </w:t>
      </w:r>
      <w:r w:rsidR="00EA32AD" w:rsidRPr="00263E5A">
        <w:rPr>
          <w:iCs/>
          <w:color w:val="000000" w:themeColor="text1"/>
          <w:u w:color="FF00FF"/>
          <w:bdr w:val="nil"/>
          <w:lang w:val="en-US" w:eastAsia="en-AU"/>
        </w:rPr>
        <w:t>(Amendment</w:t>
      </w:r>
      <w:r w:rsidR="005206AD" w:rsidRPr="00263E5A">
        <w:rPr>
          <w:iCs/>
          <w:color w:val="000000" w:themeColor="text1"/>
          <w:u w:color="FF00FF"/>
          <w:bdr w:val="nil"/>
          <w:lang w:val="en-US" w:eastAsia="en-AU"/>
        </w:rPr>
        <w:t xml:space="preserve"> Instrument</w:t>
      </w:r>
      <w:r w:rsidR="005206AD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>)</w:t>
      </w:r>
      <w:r w:rsidR="009770F1" w:rsidRPr="00263E5A">
        <w:rPr>
          <w:color w:val="000000" w:themeColor="text1"/>
          <w:u w:color="000000"/>
          <w:bdr w:val="nil"/>
          <w:lang w:val="en-US" w:eastAsia="en-AU"/>
        </w:rPr>
        <w:t>.</w:t>
      </w:r>
    </w:p>
    <w:p w14:paraId="5CF5849F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1EDA665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25155A58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3F3799C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5313C096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37D00B0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43446296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3186FA2C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2238301F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609AC956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2D2ACB4D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5DC60164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103050EB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289CF6F4" w14:textId="30CB1DD8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</w:p>
    <w:p w14:paraId="28BAAF3B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lastRenderedPageBreak/>
        <w:t>Schedule</w:t>
      </w:r>
    </w:p>
    <w:bookmarkEnd w:id="0"/>
    <w:p w14:paraId="1CE133F1" w14:textId="77777777"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06925F4C" w14:textId="77777777"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6E5411E0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Schedule 20 Maximum Residue Limits</w:t>
      </w:r>
    </w:p>
    <w:p w14:paraId="02BD0522" w14:textId="4EE35610" w:rsidR="00DE26C9" w:rsidRPr="00A74F9F" w:rsidRDefault="00DE26C9" w:rsidP="00DE26C9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>Section S20—3</w:t>
      </w:r>
    </w:p>
    <w:p w14:paraId="287AA885" w14:textId="77777777" w:rsidR="00DE26C9" w:rsidRPr="00A74F9F" w:rsidRDefault="00DE26C9" w:rsidP="00DE26C9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Cs w:val="26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 the following chemicals, the corresponding permitted residue(s), food commodities and associated MRLs:</w:t>
      </w:r>
    </w:p>
    <w:tbl>
      <w:tblPr>
        <w:tblW w:w="4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46"/>
      </w:tblGrid>
      <w:tr w:rsidR="00DE26C9" w:rsidRPr="00A74F9F" w14:paraId="7CF6D145" w14:textId="77777777" w:rsidTr="004950CC"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AE85" w14:textId="77777777" w:rsidR="00DE26C9" w:rsidRPr="00A74F9F" w:rsidRDefault="00DE26C9" w:rsidP="004950C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A74F9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 w:eastAsia="en-AU"/>
              </w:rPr>
              <w:t>Agvet</w:t>
            </w:r>
            <w:proofErr w:type="spellEnd"/>
            <w:r w:rsidRPr="00A74F9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 w:eastAsia="en-AU"/>
              </w:rPr>
              <w:t xml:space="preserve"> chemical:  </w:t>
            </w:r>
            <w:proofErr w:type="spellStart"/>
            <w:r w:rsidRPr="00A74F9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Broflanilide</w:t>
            </w:r>
            <w:proofErr w:type="spellEnd"/>
          </w:p>
        </w:tc>
      </w:tr>
      <w:tr w:rsidR="00DE26C9" w:rsidRPr="00A74F9F" w14:paraId="60FAA8CB" w14:textId="77777777" w:rsidTr="004950CC"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43AC" w14:textId="77777777" w:rsidR="00DE26C9" w:rsidRPr="00A74F9F" w:rsidRDefault="00DE26C9" w:rsidP="004950CC">
            <w:pPr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en-AU"/>
              </w:rPr>
              <w:t>Permitted residue:</w:t>
            </w:r>
            <w:r w:rsidRPr="00A74F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Commodities of plant origin: </w:t>
            </w:r>
            <w:proofErr w:type="spellStart"/>
            <w:proofErr w:type="gramStart"/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Broflanilide</w:t>
            </w:r>
            <w:proofErr w:type="spellEnd"/>
            <w:proofErr w:type="gramEnd"/>
          </w:p>
          <w:p w14:paraId="2E7BDDD9" w14:textId="77777777" w:rsidR="00DE26C9" w:rsidRPr="00A74F9F" w:rsidRDefault="00DE26C9" w:rsidP="004950CC">
            <w:pPr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 w:eastAsia="en-AU"/>
              </w:rPr>
              <w:t xml:space="preserve">Permitted residue: </w:t>
            </w:r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Commodities of animal origin: Sum of </w:t>
            </w:r>
            <w:proofErr w:type="spellStart"/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broflanilide</w:t>
            </w:r>
            <w:proofErr w:type="spellEnd"/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plus 3-benzamido-N-[2-bromo-4-(perfluoropropan-2-yl)-6-(</w:t>
            </w:r>
            <w:proofErr w:type="gramStart"/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trifluoromethyl)phenyl</w:t>
            </w:r>
            <w:proofErr w:type="gramEnd"/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]-2-fluorobenzamide (DM-8007), expressed as </w:t>
            </w:r>
            <w:proofErr w:type="spellStart"/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broflanilide</w:t>
            </w:r>
            <w:proofErr w:type="spellEnd"/>
            <w:r w:rsidRPr="00A74F9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.</w:t>
            </w:r>
          </w:p>
        </w:tc>
      </w:tr>
      <w:tr w:rsidR="00DE26C9" w:rsidRPr="00A74F9F" w14:paraId="024D9501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</w:tcPr>
          <w:p w14:paraId="0B2A6138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Brassica vegetables (except Brassica leafy vegetables)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</w:tcPr>
          <w:p w14:paraId="73E06347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  <w:tr w:rsidR="00DE26C9" w:rsidRPr="00A74F9F" w14:paraId="1D62EB55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Align w:val="bottom"/>
          </w:tcPr>
          <w:p w14:paraId="755A04BA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Edible offal (mammalian)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9744AB6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778C1039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Align w:val="bottom"/>
          </w:tcPr>
          <w:p w14:paraId="76EACCBB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Eggs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8BD0C42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0D35AA79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Align w:val="bottom"/>
          </w:tcPr>
          <w:p w14:paraId="53574927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Leafy vegetables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69E2D1E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4</w:t>
            </w:r>
          </w:p>
        </w:tc>
      </w:tr>
      <w:tr w:rsidR="00DE26C9" w:rsidRPr="00A74F9F" w14:paraId="25F1F8A0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Align w:val="bottom"/>
          </w:tcPr>
          <w:p w14:paraId="5ED99DE0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Meat (mammalian) (in the fat)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D8A83DF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66CF24B8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Align w:val="bottom"/>
          </w:tcPr>
          <w:p w14:paraId="4EDBDA35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color w:val="000000"/>
                <w:sz w:val="18"/>
                <w:szCs w:val="22"/>
              </w:rPr>
              <w:t>Milk fats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34EF30D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7274DBD8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Align w:val="bottom"/>
          </w:tcPr>
          <w:p w14:paraId="33C08F5F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Milks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D48F1E5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*0.002</w:t>
            </w:r>
          </w:p>
        </w:tc>
      </w:tr>
      <w:tr w:rsidR="00DE26C9" w:rsidRPr="00A74F9F" w14:paraId="679A1E70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vAlign w:val="bottom"/>
          </w:tcPr>
          <w:p w14:paraId="0822DED7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Poultry meat (in the fat)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</w:tcPr>
          <w:p w14:paraId="3CCB8AD7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4AAD6522" w14:textId="77777777" w:rsidTr="004950CC">
        <w:tblPrEx>
          <w:shd w:val="clear" w:color="auto" w:fill="auto"/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1E8EA1B4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Poultry, edible offal of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E4942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</w:tbl>
    <w:p w14:paraId="29932C15" w14:textId="02698F90" w:rsidR="00DE26C9" w:rsidRPr="00A74F9F" w:rsidRDefault="00DE26C9" w:rsidP="00DE26C9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>Section S20—3</w:t>
      </w:r>
    </w:p>
    <w:p w14:paraId="0E0ED854" w14:textId="77777777" w:rsidR="00DE26C9" w:rsidRPr="00A74F9F" w:rsidRDefault="00DE26C9" w:rsidP="00DE26C9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 the following chemicals, the corresponding permitted residue(s), food commodities and associated MRLs: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DE26C9" w:rsidRPr="00A74F9F" w14:paraId="5EC7975F" w14:textId="77777777" w:rsidTr="004950CC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8DD8EB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proofErr w:type="spellStart"/>
            <w:r w:rsidRPr="00A74F9F">
              <w:rPr>
                <w:rFonts w:ascii="Arial" w:eastAsia="Calibri" w:hAnsi="Arial"/>
                <w:b/>
                <w:i/>
                <w:sz w:val="18"/>
                <w:szCs w:val="22"/>
              </w:rPr>
              <w:t>Agvet</w:t>
            </w:r>
            <w:proofErr w:type="spellEnd"/>
            <w:r w:rsidRPr="00A74F9F">
              <w:rPr>
                <w:rFonts w:ascii="Arial" w:eastAsia="Calibri" w:hAnsi="Arial"/>
                <w:b/>
                <w:i/>
                <w:sz w:val="18"/>
                <w:szCs w:val="22"/>
              </w:rPr>
              <w:t xml:space="preserve"> chemical:  Fenpropidin</w:t>
            </w:r>
          </w:p>
        </w:tc>
      </w:tr>
      <w:tr w:rsidR="00DE26C9" w:rsidRPr="00A74F9F" w14:paraId="221E4FFB" w14:textId="77777777" w:rsidTr="004950CC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6F5D9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i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i/>
                <w:sz w:val="18"/>
                <w:szCs w:val="22"/>
              </w:rPr>
              <w:t>Commodities of plant origin: Fenpropidin</w:t>
            </w:r>
          </w:p>
          <w:p w14:paraId="6812539B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i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i/>
                <w:sz w:val="18"/>
                <w:szCs w:val="22"/>
              </w:rPr>
              <w:t>Commodities of animal origin for enforcement: Sum of fenpropidin and 2-methyl-2- [4-(2-methyl-3- piperidin-1-ylpropyl)-phenyl]-propanoic acid (CGA 289267), expressed as fenpropidin</w:t>
            </w:r>
          </w:p>
        </w:tc>
      </w:tr>
      <w:tr w:rsidR="00DE26C9" w:rsidRPr="00A74F9F" w14:paraId="3C2B2BC9" w14:textId="77777777" w:rsidTr="004950CC">
        <w:trPr>
          <w:cantSplit/>
        </w:trPr>
        <w:tc>
          <w:tcPr>
            <w:tcW w:w="2977" w:type="dxa"/>
          </w:tcPr>
          <w:p w14:paraId="7FEF0E85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Edible offal (mammalian)</w:t>
            </w:r>
          </w:p>
        </w:tc>
        <w:tc>
          <w:tcPr>
            <w:tcW w:w="1446" w:type="dxa"/>
          </w:tcPr>
          <w:p w14:paraId="110D0951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3F68AA19" w14:textId="77777777" w:rsidTr="004950CC">
        <w:trPr>
          <w:cantSplit/>
        </w:trPr>
        <w:tc>
          <w:tcPr>
            <w:tcW w:w="2977" w:type="dxa"/>
          </w:tcPr>
          <w:p w14:paraId="5F3BA32C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Eggs</w:t>
            </w:r>
          </w:p>
        </w:tc>
        <w:tc>
          <w:tcPr>
            <w:tcW w:w="1446" w:type="dxa"/>
          </w:tcPr>
          <w:p w14:paraId="0DEFB112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12E6928D" w14:textId="77777777" w:rsidTr="004950CC">
        <w:trPr>
          <w:cantSplit/>
        </w:trPr>
        <w:tc>
          <w:tcPr>
            <w:tcW w:w="2977" w:type="dxa"/>
          </w:tcPr>
          <w:p w14:paraId="2D526184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Meat (mammalian)</w:t>
            </w:r>
          </w:p>
        </w:tc>
        <w:tc>
          <w:tcPr>
            <w:tcW w:w="1446" w:type="dxa"/>
          </w:tcPr>
          <w:p w14:paraId="4C73D606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68EE7141" w14:textId="77777777" w:rsidTr="004950CC">
        <w:trPr>
          <w:cantSplit/>
        </w:trPr>
        <w:tc>
          <w:tcPr>
            <w:tcW w:w="2977" w:type="dxa"/>
          </w:tcPr>
          <w:p w14:paraId="3290F40E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Milks</w:t>
            </w:r>
          </w:p>
        </w:tc>
        <w:tc>
          <w:tcPr>
            <w:tcW w:w="1446" w:type="dxa"/>
          </w:tcPr>
          <w:p w14:paraId="7DEF85D6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DE26C9" w:rsidRPr="00A74F9F" w14:paraId="5814E4D6" w14:textId="77777777" w:rsidTr="004950CC">
        <w:trPr>
          <w:cantSplit/>
        </w:trPr>
        <w:tc>
          <w:tcPr>
            <w:tcW w:w="2977" w:type="dxa"/>
          </w:tcPr>
          <w:p w14:paraId="1E7BB709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Poultry meat</w:t>
            </w:r>
          </w:p>
        </w:tc>
        <w:tc>
          <w:tcPr>
            <w:tcW w:w="1446" w:type="dxa"/>
          </w:tcPr>
          <w:p w14:paraId="0B29A7BE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40813531" w14:textId="77777777" w:rsidTr="004950CC">
        <w:trPr>
          <w:cantSplit/>
        </w:trPr>
        <w:tc>
          <w:tcPr>
            <w:tcW w:w="2977" w:type="dxa"/>
          </w:tcPr>
          <w:p w14:paraId="349BC427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Poultry, edible offal of</w:t>
            </w:r>
          </w:p>
        </w:tc>
        <w:tc>
          <w:tcPr>
            <w:tcW w:w="1446" w:type="dxa"/>
          </w:tcPr>
          <w:p w14:paraId="56C0E0E9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  <w:tr w:rsidR="00DE26C9" w:rsidRPr="00A74F9F" w14:paraId="3EE1AF3D" w14:textId="77777777" w:rsidTr="004950C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7E27DE1" w14:textId="77777777" w:rsidR="00DE26C9" w:rsidRPr="00A74F9F" w:rsidRDefault="00DE26C9" w:rsidP="004950CC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Wine-grapes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703FBDB" w14:textId="77777777" w:rsidR="00DE26C9" w:rsidRPr="00A74F9F" w:rsidRDefault="00DE26C9" w:rsidP="004950CC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0.03</w:t>
            </w:r>
          </w:p>
        </w:tc>
      </w:tr>
    </w:tbl>
    <w:p w14:paraId="2A3EB523" w14:textId="26B5426F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lastRenderedPageBreak/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3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Abamectin)</w:t>
      </w:r>
    </w:p>
    <w:p w14:paraId="42B7D5CF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18DDC13D" w14:textId="77777777" w:rsidTr="0063270C">
        <w:trPr>
          <w:cantSplit/>
        </w:trPr>
        <w:tc>
          <w:tcPr>
            <w:tcW w:w="2977" w:type="dxa"/>
          </w:tcPr>
          <w:p w14:paraId="219234BA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Cacao beans</w:t>
            </w:r>
          </w:p>
        </w:tc>
        <w:tc>
          <w:tcPr>
            <w:tcW w:w="1446" w:type="dxa"/>
          </w:tcPr>
          <w:p w14:paraId="00FD84D6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T0.07</w:t>
            </w:r>
          </w:p>
        </w:tc>
      </w:tr>
    </w:tbl>
    <w:p w14:paraId="0E4AFD2F" w14:textId="12C25BDE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4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Abamectin)</w:t>
      </w:r>
    </w:p>
    <w:p w14:paraId="6DDF9FA4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4FB9EBC4" w14:textId="77777777" w:rsidTr="0063270C">
        <w:trPr>
          <w:trHeight w:val="66"/>
        </w:trPr>
        <w:tc>
          <w:tcPr>
            <w:tcW w:w="2835" w:type="dxa"/>
          </w:tcPr>
          <w:p w14:paraId="36FC5B8A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Peanut</w:t>
            </w:r>
          </w:p>
        </w:tc>
        <w:tc>
          <w:tcPr>
            <w:tcW w:w="1843" w:type="dxa"/>
          </w:tcPr>
          <w:p w14:paraId="0A50903B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T*0.002</w:t>
            </w:r>
          </w:p>
        </w:tc>
      </w:tr>
    </w:tbl>
    <w:p w14:paraId="2A96B138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7B211004" w14:textId="77777777" w:rsidTr="0063270C">
        <w:trPr>
          <w:trHeight w:val="66"/>
        </w:trPr>
        <w:tc>
          <w:tcPr>
            <w:tcW w:w="2835" w:type="dxa"/>
          </w:tcPr>
          <w:p w14:paraId="72198436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Peanut</w:t>
            </w:r>
          </w:p>
        </w:tc>
        <w:tc>
          <w:tcPr>
            <w:tcW w:w="1843" w:type="dxa"/>
          </w:tcPr>
          <w:p w14:paraId="57F207C6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T*0.01</w:t>
            </w:r>
          </w:p>
        </w:tc>
      </w:tr>
    </w:tbl>
    <w:p w14:paraId="3E706888" w14:textId="454B1F53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1" w:name="_Hlk144731245"/>
      <w:bookmarkStart w:id="2" w:name="_Hlk149810276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5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Acequinocyl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796705A4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3A364A10" w14:textId="77777777" w:rsidTr="0063270C">
        <w:trPr>
          <w:cantSplit/>
        </w:trPr>
        <w:tc>
          <w:tcPr>
            <w:tcW w:w="2977" w:type="dxa"/>
          </w:tcPr>
          <w:p w14:paraId="0050556D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bookmarkStart w:id="3" w:name="_Hlk144732199"/>
            <w:bookmarkEnd w:id="1"/>
            <w:r w:rsidRPr="00A74F9F">
              <w:rPr>
                <w:rFonts w:ascii="Arial" w:eastAsia="Calibri" w:hAnsi="Arial"/>
                <w:sz w:val="18"/>
                <w:szCs w:val="22"/>
              </w:rPr>
              <w:t>Peppers, sweet</w:t>
            </w:r>
          </w:p>
        </w:tc>
        <w:tc>
          <w:tcPr>
            <w:tcW w:w="1446" w:type="dxa"/>
          </w:tcPr>
          <w:p w14:paraId="24E9D8FE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</w:tbl>
    <w:bookmarkEnd w:id="2"/>
    <w:bookmarkEnd w:id="3"/>
    <w:p w14:paraId="4FC41C1B" w14:textId="3362BC02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6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Acequinocyl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31771EE9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6EDFB7BB" w14:textId="77777777" w:rsidTr="0063270C">
        <w:trPr>
          <w:trHeight w:val="66"/>
        </w:trPr>
        <w:tc>
          <w:tcPr>
            <w:tcW w:w="2835" w:type="dxa"/>
          </w:tcPr>
          <w:p w14:paraId="41E9A816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/>
              </w:rPr>
            </w:pPr>
            <w:r w:rsidRPr="00A74F9F">
              <w:rPr>
                <w:rFonts w:eastAsia="Calibri"/>
                <w:sz w:val="18"/>
                <w:szCs w:val="18"/>
              </w:rPr>
              <w:t>Tomato</w:t>
            </w:r>
          </w:p>
        </w:tc>
        <w:tc>
          <w:tcPr>
            <w:tcW w:w="1843" w:type="dxa"/>
          </w:tcPr>
          <w:p w14:paraId="3BE22CDC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rFonts w:eastAsia="Calibri"/>
                <w:sz w:val="18"/>
                <w:szCs w:val="18"/>
              </w:rPr>
              <w:t>T0.3</w:t>
            </w:r>
          </w:p>
        </w:tc>
      </w:tr>
    </w:tbl>
    <w:p w14:paraId="17986989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75FD6969" w14:textId="77777777" w:rsidTr="0063270C">
        <w:trPr>
          <w:trHeight w:val="66"/>
        </w:trPr>
        <w:tc>
          <w:tcPr>
            <w:tcW w:w="2835" w:type="dxa"/>
          </w:tcPr>
          <w:p w14:paraId="4D157620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/>
              </w:rPr>
            </w:pPr>
            <w:r w:rsidRPr="00A74F9F">
              <w:rPr>
                <w:rFonts w:eastAsia="Calibri"/>
                <w:sz w:val="18"/>
                <w:szCs w:val="18"/>
              </w:rPr>
              <w:t>Tomato</w:t>
            </w:r>
          </w:p>
        </w:tc>
        <w:tc>
          <w:tcPr>
            <w:tcW w:w="1843" w:type="dxa"/>
          </w:tcPr>
          <w:p w14:paraId="4B617CCC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14:paraId="15C1D00B" w14:textId="6DD37868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7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Acibenzolar-S-methyl)</w:t>
      </w:r>
    </w:p>
    <w:p w14:paraId="4756E2E1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4" w:name="_Hlk158810373"/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19C5C133" w14:textId="77777777" w:rsidTr="0063270C">
        <w:trPr>
          <w:cantSplit/>
        </w:trPr>
        <w:tc>
          <w:tcPr>
            <w:tcW w:w="2977" w:type="dxa"/>
          </w:tcPr>
          <w:bookmarkEnd w:id="4"/>
          <w:p w14:paraId="6B4AA40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Kiwifruit</w:t>
            </w:r>
          </w:p>
        </w:tc>
        <w:tc>
          <w:tcPr>
            <w:tcW w:w="1446" w:type="dxa"/>
          </w:tcPr>
          <w:p w14:paraId="2982CB80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T0.03</w:t>
            </w:r>
          </w:p>
        </w:tc>
      </w:tr>
    </w:tbl>
    <w:p w14:paraId="529170E2" w14:textId="64BF2C42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8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r w:rsidRPr="00A74F9F">
        <w:rPr>
          <w:rFonts w:ascii="Arial" w:hAnsi="Arial"/>
          <w:b/>
          <w:bCs/>
          <w:iCs/>
          <w:sz w:val="20"/>
          <w:szCs w:val="20"/>
        </w:rPr>
        <w:t>Afidopyropen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30A46026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bookmarkStart w:id="5" w:name="_Hlk150856085"/>
      <w:bookmarkStart w:id="6" w:name="_Hlk144732140"/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  <w:bookmarkEnd w:id="5"/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5B39F638" w14:textId="77777777" w:rsidTr="0063270C">
        <w:trPr>
          <w:cantSplit/>
        </w:trPr>
        <w:tc>
          <w:tcPr>
            <w:tcW w:w="2977" w:type="dxa"/>
          </w:tcPr>
          <w:p w14:paraId="2D0967AD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bookmarkStart w:id="7" w:name="_Hlk144732242"/>
            <w:bookmarkEnd w:id="6"/>
            <w:r w:rsidRPr="00A74F9F">
              <w:rPr>
                <w:rFonts w:ascii="Arial" w:eastAsia="Calibri" w:hAnsi="Arial"/>
                <w:sz w:val="18"/>
                <w:szCs w:val="22"/>
              </w:rPr>
              <w:t>Banana</w:t>
            </w:r>
          </w:p>
        </w:tc>
        <w:tc>
          <w:tcPr>
            <w:tcW w:w="1446" w:type="dxa"/>
          </w:tcPr>
          <w:p w14:paraId="5CDB1177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0.1</w:t>
            </w:r>
          </w:p>
        </w:tc>
      </w:tr>
      <w:tr w:rsidR="00A74F9F" w:rsidRPr="00A74F9F" w14:paraId="0C1BEEB8" w14:textId="77777777" w:rsidTr="0063270C">
        <w:trPr>
          <w:cantSplit/>
        </w:trPr>
        <w:tc>
          <w:tcPr>
            <w:tcW w:w="2977" w:type="dxa"/>
          </w:tcPr>
          <w:p w14:paraId="59A7A313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Bulb vegetables</w:t>
            </w:r>
          </w:p>
        </w:tc>
        <w:tc>
          <w:tcPr>
            <w:tcW w:w="1446" w:type="dxa"/>
          </w:tcPr>
          <w:p w14:paraId="0F27FCDA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A74F9F" w:rsidRPr="00A74F9F" w14:paraId="0FEC1BEA" w14:textId="77777777" w:rsidTr="0063270C">
        <w:trPr>
          <w:cantSplit/>
        </w:trPr>
        <w:tc>
          <w:tcPr>
            <w:tcW w:w="2977" w:type="dxa"/>
          </w:tcPr>
          <w:p w14:paraId="26A1D32D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Grapes</w:t>
            </w:r>
          </w:p>
        </w:tc>
        <w:tc>
          <w:tcPr>
            <w:tcW w:w="1446" w:type="dxa"/>
          </w:tcPr>
          <w:p w14:paraId="292F2005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A74F9F" w:rsidRPr="00A74F9F" w14:paraId="7AF53B61" w14:textId="77777777" w:rsidTr="0063270C">
        <w:trPr>
          <w:cantSplit/>
        </w:trPr>
        <w:tc>
          <w:tcPr>
            <w:tcW w:w="2977" w:type="dxa"/>
          </w:tcPr>
          <w:p w14:paraId="6FF7870B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Litchi</w:t>
            </w:r>
          </w:p>
        </w:tc>
        <w:tc>
          <w:tcPr>
            <w:tcW w:w="1446" w:type="dxa"/>
          </w:tcPr>
          <w:p w14:paraId="0604A331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0.1</w:t>
            </w:r>
          </w:p>
        </w:tc>
      </w:tr>
      <w:tr w:rsidR="00A74F9F" w:rsidRPr="00A74F9F" w14:paraId="1DDCEC13" w14:textId="77777777" w:rsidTr="0063270C">
        <w:trPr>
          <w:cantSplit/>
        </w:trPr>
        <w:tc>
          <w:tcPr>
            <w:tcW w:w="2977" w:type="dxa"/>
          </w:tcPr>
          <w:p w14:paraId="2CF3FB5D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Passionfruit</w:t>
            </w:r>
          </w:p>
        </w:tc>
        <w:tc>
          <w:tcPr>
            <w:tcW w:w="1446" w:type="dxa"/>
          </w:tcPr>
          <w:p w14:paraId="26FEF3D5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0.1</w:t>
            </w:r>
          </w:p>
        </w:tc>
      </w:tr>
    </w:tbl>
    <w:p w14:paraId="3F59697F" w14:textId="1511D132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8" w:name="_Hlk149731457"/>
      <w:bookmarkEnd w:id="7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9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Afidopyropen)</w:t>
      </w:r>
    </w:p>
    <w:p w14:paraId="643109BF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bookmarkStart w:id="9" w:name="_Hlk150609065"/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0AAB45FD" w14:textId="77777777" w:rsidTr="0063270C">
        <w:trPr>
          <w:trHeight w:val="66"/>
        </w:trPr>
        <w:tc>
          <w:tcPr>
            <w:tcW w:w="2835" w:type="dxa"/>
          </w:tcPr>
          <w:p w14:paraId="484FD1B5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Cane berries</w:t>
            </w:r>
          </w:p>
        </w:tc>
        <w:tc>
          <w:tcPr>
            <w:tcW w:w="1843" w:type="dxa"/>
          </w:tcPr>
          <w:p w14:paraId="392CE71E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rFonts w:eastAsia="Calibri"/>
                <w:sz w:val="18"/>
                <w:szCs w:val="18"/>
              </w:rPr>
              <w:t>T0.3</w:t>
            </w:r>
          </w:p>
        </w:tc>
      </w:tr>
    </w:tbl>
    <w:p w14:paraId="67A8B773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1360E412" w14:textId="77777777" w:rsidTr="0063270C">
        <w:trPr>
          <w:trHeight w:val="66"/>
        </w:trPr>
        <w:tc>
          <w:tcPr>
            <w:tcW w:w="2835" w:type="dxa"/>
          </w:tcPr>
          <w:p w14:paraId="4E92ADFD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/>
              </w:rPr>
            </w:pPr>
            <w:r w:rsidRPr="00A74F9F">
              <w:rPr>
                <w:rFonts w:eastAsia="Calibri"/>
                <w:sz w:val="18"/>
                <w:szCs w:val="18"/>
              </w:rPr>
              <w:t>Cane berries</w:t>
            </w:r>
          </w:p>
        </w:tc>
        <w:tc>
          <w:tcPr>
            <w:tcW w:w="1843" w:type="dxa"/>
          </w:tcPr>
          <w:p w14:paraId="6C299C5F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rFonts w:eastAsia="Calibri"/>
                <w:sz w:val="18"/>
                <w:szCs w:val="18"/>
              </w:rPr>
              <w:t>0.3</w:t>
            </w:r>
          </w:p>
        </w:tc>
      </w:tr>
    </w:tbl>
    <w:bookmarkEnd w:id="8"/>
    <w:bookmarkEnd w:id="9"/>
    <w:p w14:paraId="071A4E40" w14:textId="44369474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10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Benzovindiflupyr)</w:t>
      </w:r>
    </w:p>
    <w:p w14:paraId="17389A36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1A386DBF" w14:textId="77777777" w:rsidTr="0063270C">
        <w:trPr>
          <w:cantSplit/>
        </w:trPr>
        <w:tc>
          <w:tcPr>
            <w:tcW w:w="2977" w:type="dxa"/>
          </w:tcPr>
          <w:p w14:paraId="7180BC7E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Oats</w:t>
            </w:r>
          </w:p>
        </w:tc>
        <w:tc>
          <w:tcPr>
            <w:tcW w:w="1446" w:type="dxa"/>
          </w:tcPr>
          <w:p w14:paraId="72CC146C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0.2</w:t>
            </w:r>
          </w:p>
        </w:tc>
      </w:tr>
    </w:tbl>
    <w:p w14:paraId="01D6EB44" w14:textId="7CEA024D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10" w:name="_Hlk147324753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lastRenderedPageBreak/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11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Benzovindiflupyr)</w:t>
      </w:r>
    </w:p>
    <w:p w14:paraId="2D0C4FFE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0A3C8679" w14:textId="77777777" w:rsidTr="0063270C">
        <w:trPr>
          <w:trHeight w:val="66"/>
        </w:trPr>
        <w:tc>
          <w:tcPr>
            <w:tcW w:w="2835" w:type="dxa"/>
            <w:hideMark/>
          </w:tcPr>
          <w:p w14:paraId="4C659745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  <w14:ligatures w14:val="standardContextual"/>
              </w:rPr>
            </w:pPr>
            <w:r w:rsidRPr="00A74F9F">
              <w:rPr>
                <w:sz w:val="18"/>
                <w:szCs w:val="18"/>
              </w:rPr>
              <w:t>Wheat</w:t>
            </w:r>
          </w:p>
        </w:tc>
        <w:tc>
          <w:tcPr>
            <w:tcW w:w="1843" w:type="dxa"/>
            <w:hideMark/>
          </w:tcPr>
          <w:p w14:paraId="7069144B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*0.01</w:t>
            </w:r>
          </w:p>
        </w:tc>
      </w:tr>
    </w:tbl>
    <w:p w14:paraId="4EFF81EF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ind w:left="360"/>
        <w:rPr>
          <w:rFonts w:ascii="Arial" w:hAnsi="Arial"/>
          <w:bCs/>
          <w:sz w:val="20"/>
          <w:szCs w:val="20"/>
          <w:lang w:val="en-GB" w:bidi="en-US"/>
          <w14:ligatures w14:val="standardContextual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466040B6" w14:textId="77777777" w:rsidTr="0063270C">
        <w:trPr>
          <w:trHeight w:val="66"/>
        </w:trPr>
        <w:tc>
          <w:tcPr>
            <w:tcW w:w="2835" w:type="dxa"/>
            <w:hideMark/>
          </w:tcPr>
          <w:p w14:paraId="3B288D95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Wheat, similar grains, and pseudocereals without husks</w:t>
            </w:r>
          </w:p>
        </w:tc>
        <w:tc>
          <w:tcPr>
            <w:tcW w:w="1843" w:type="dxa"/>
            <w:hideMark/>
          </w:tcPr>
          <w:p w14:paraId="1DCC6C37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0.01</w:t>
            </w:r>
          </w:p>
        </w:tc>
      </w:tr>
    </w:tbl>
    <w:bookmarkEnd w:id="10"/>
    <w:p w14:paraId="6F7224D7" w14:textId="5942AEAD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2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Chlorantraniliprole)</w:t>
      </w:r>
    </w:p>
    <w:p w14:paraId="08FC38E8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61A04CA0" w14:textId="77777777" w:rsidTr="0063270C">
        <w:trPr>
          <w:cantSplit/>
        </w:trPr>
        <w:tc>
          <w:tcPr>
            <w:tcW w:w="2977" w:type="dxa"/>
          </w:tcPr>
          <w:p w14:paraId="4F1FC5DE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Cacao beans</w:t>
            </w:r>
          </w:p>
        </w:tc>
        <w:tc>
          <w:tcPr>
            <w:tcW w:w="1446" w:type="dxa"/>
          </w:tcPr>
          <w:p w14:paraId="10F6A839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T0.2</w:t>
            </w:r>
          </w:p>
        </w:tc>
      </w:tr>
    </w:tbl>
    <w:p w14:paraId="5DA87F9F" w14:textId="6E3413EA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3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Clothianidin)</w:t>
      </w:r>
    </w:p>
    <w:p w14:paraId="2434ED60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6793EC78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D8343F5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Pulses [except common bean (navy bean) (dry); mung bean (dry); soya bean (dry)]</w:t>
            </w:r>
          </w:p>
        </w:tc>
        <w:tc>
          <w:tcPr>
            <w:tcW w:w="1446" w:type="dxa"/>
          </w:tcPr>
          <w:p w14:paraId="4FD2DDCD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</w:tbl>
    <w:p w14:paraId="30E3A01F" w14:textId="5EECEC85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4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Cyanamide)</w:t>
      </w:r>
    </w:p>
    <w:p w14:paraId="278287A6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11" w:name="_Hlk146792342"/>
      <w:r w:rsidRPr="00A74F9F">
        <w:rPr>
          <w:rFonts w:ascii="Arial" w:hAnsi="Arial"/>
          <w:iCs/>
          <w:sz w:val="20"/>
          <w:szCs w:val="20"/>
          <w:lang w:val="en-GB"/>
        </w:rPr>
        <w:t>Insert in alphabetical order</w:t>
      </w:r>
      <w:bookmarkEnd w:id="11"/>
      <w:r w:rsidRPr="00A74F9F">
        <w:rPr>
          <w:rFonts w:ascii="Arial" w:hAnsi="Arial"/>
          <w:iCs/>
          <w:sz w:val="20"/>
          <w:szCs w:val="20"/>
          <w:lang w:val="en-GB"/>
        </w:rPr>
        <w:t>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7A2697A4" w14:textId="77777777" w:rsidTr="0063270C">
        <w:trPr>
          <w:cantSplit/>
        </w:trPr>
        <w:tc>
          <w:tcPr>
            <w:tcW w:w="2977" w:type="dxa"/>
          </w:tcPr>
          <w:p w14:paraId="559AC298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Cherries</w:t>
            </w:r>
          </w:p>
        </w:tc>
        <w:tc>
          <w:tcPr>
            <w:tcW w:w="1446" w:type="dxa"/>
          </w:tcPr>
          <w:p w14:paraId="2D283283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T*0.02</w:t>
            </w:r>
          </w:p>
        </w:tc>
      </w:tr>
    </w:tbl>
    <w:p w14:paraId="3594566E" w14:textId="423A958A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5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bookmarkStart w:id="12" w:name="_Hlk147324763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Cyantraniliprole</w:t>
      </w:r>
      <w:bookmarkEnd w:id="12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16C48A83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307C6D76" w14:textId="77777777" w:rsidTr="0063270C">
        <w:trPr>
          <w:cantSplit/>
        </w:trPr>
        <w:tc>
          <w:tcPr>
            <w:tcW w:w="2977" w:type="dxa"/>
          </w:tcPr>
          <w:p w14:paraId="0D02812F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Avocado</w:t>
            </w:r>
          </w:p>
        </w:tc>
        <w:tc>
          <w:tcPr>
            <w:tcW w:w="1446" w:type="dxa"/>
          </w:tcPr>
          <w:p w14:paraId="3422A764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T1</w:t>
            </w:r>
          </w:p>
        </w:tc>
      </w:tr>
      <w:tr w:rsidR="00A74F9F" w:rsidRPr="00A74F9F" w14:paraId="248FF41D" w14:textId="77777777" w:rsidTr="0063270C">
        <w:trPr>
          <w:cantSplit/>
        </w:trPr>
        <w:tc>
          <w:tcPr>
            <w:tcW w:w="2977" w:type="dxa"/>
          </w:tcPr>
          <w:p w14:paraId="3080224F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Macadamia nuts</w:t>
            </w:r>
          </w:p>
        </w:tc>
        <w:tc>
          <w:tcPr>
            <w:tcW w:w="1446" w:type="dxa"/>
          </w:tcPr>
          <w:p w14:paraId="3EB0ED64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T*0.01</w:t>
            </w:r>
          </w:p>
        </w:tc>
      </w:tr>
      <w:tr w:rsidR="00A74F9F" w:rsidRPr="00A74F9F" w14:paraId="7DF42CD2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194CDC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Maize</w:t>
            </w:r>
          </w:p>
        </w:tc>
        <w:tc>
          <w:tcPr>
            <w:tcW w:w="1446" w:type="dxa"/>
          </w:tcPr>
          <w:p w14:paraId="04A6616C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A74F9F" w:rsidRPr="00A74F9F" w14:paraId="70E7BD82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B686429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Sorghum</w:t>
            </w:r>
          </w:p>
        </w:tc>
        <w:tc>
          <w:tcPr>
            <w:tcW w:w="1446" w:type="dxa"/>
          </w:tcPr>
          <w:p w14:paraId="0ED733B7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055E0FC1" w14:textId="5C87A633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13" w:name="_Hlk147327212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6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r w:rsidRPr="00A74F9F">
        <w:rPr>
          <w:rFonts w:ascii="Arial" w:hAnsi="Arial"/>
          <w:b/>
          <w:bCs/>
          <w:iCs/>
          <w:sz w:val="20"/>
          <w:szCs w:val="20"/>
        </w:rPr>
        <w:t>Cyantraniliprole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048F0568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557C6CF0" w14:textId="77777777" w:rsidTr="0063270C">
        <w:trPr>
          <w:trHeight w:val="66"/>
        </w:trPr>
        <w:tc>
          <w:tcPr>
            <w:tcW w:w="2835" w:type="dxa"/>
            <w:hideMark/>
          </w:tcPr>
          <w:p w14:paraId="7DCF1349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  <w14:ligatures w14:val="standardContextual"/>
              </w:rPr>
            </w:pPr>
            <w:r w:rsidRPr="00A74F9F">
              <w:rPr>
                <w:sz w:val="18"/>
                <w:szCs w:val="18"/>
                <w:lang w:val="en-GB" w:eastAsia="en-AU"/>
                <w14:ligatures w14:val="standardContextual"/>
              </w:rPr>
              <w:t>Sweet corns</w:t>
            </w:r>
          </w:p>
        </w:tc>
        <w:tc>
          <w:tcPr>
            <w:tcW w:w="1843" w:type="dxa"/>
            <w:hideMark/>
          </w:tcPr>
          <w:p w14:paraId="0C23D3AE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2</w:t>
            </w:r>
          </w:p>
        </w:tc>
      </w:tr>
    </w:tbl>
    <w:p w14:paraId="216C0BE8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ind w:left="360"/>
        <w:rPr>
          <w:rFonts w:ascii="Arial" w:hAnsi="Arial"/>
          <w:bCs/>
          <w:sz w:val="20"/>
          <w:szCs w:val="20"/>
          <w:lang w:val="en-GB" w:bidi="en-US"/>
          <w14:ligatures w14:val="standardContextual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46C341B2" w14:textId="77777777" w:rsidTr="0063270C">
        <w:trPr>
          <w:trHeight w:val="66"/>
        </w:trPr>
        <w:tc>
          <w:tcPr>
            <w:tcW w:w="2835" w:type="dxa"/>
            <w:hideMark/>
          </w:tcPr>
          <w:p w14:paraId="49117928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Sweet corn (corn-on-the-cob)</w:t>
            </w:r>
          </w:p>
        </w:tc>
        <w:tc>
          <w:tcPr>
            <w:tcW w:w="1843" w:type="dxa"/>
            <w:hideMark/>
          </w:tcPr>
          <w:p w14:paraId="3E61BE03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*0.01</w:t>
            </w:r>
          </w:p>
        </w:tc>
      </w:tr>
    </w:tbl>
    <w:bookmarkEnd w:id="13"/>
    <w:p w14:paraId="4BBC23E1" w14:textId="3E725055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7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</w:rPr>
        <w:t>Cyclaniliprole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0BB93CE4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bookmarkStart w:id="14" w:name="_Hlk150605691"/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10FA66DD" w14:textId="77777777" w:rsidTr="0063270C">
        <w:trPr>
          <w:cantSplit/>
        </w:trPr>
        <w:tc>
          <w:tcPr>
            <w:tcW w:w="2977" w:type="dxa"/>
            <w:vAlign w:val="bottom"/>
          </w:tcPr>
          <w:bookmarkEnd w:id="14"/>
          <w:p w14:paraId="5C61BB9C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Leafy vegetables [except brassica leafy vegetables; leafy greens]</w:t>
            </w:r>
          </w:p>
        </w:tc>
        <w:tc>
          <w:tcPr>
            <w:tcW w:w="1446" w:type="dxa"/>
          </w:tcPr>
          <w:p w14:paraId="2C674623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3</w:t>
            </w:r>
          </w:p>
        </w:tc>
      </w:tr>
    </w:tbl>
    <w:p w14:paraId="7148DDF6" w14:textId="428093FC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8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r w:rsidRPr="00A74F9F">
        <w:rPr>
          <w:rFonts w:ascii="Arial" w:hAnsi="Arial"/>
          <w:b/>
          <w:bCs/>
          <w:iCs/>
          <w:sz w:val="20"/>
          <w:szCs w:val="20"/>
        </w:rPr>
        <w:t>Cyprodinil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1378109E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</w:t>
      </w:r>
      <w:bookmarkStart w:id="15" w:name="_Hlk150605737"/>
      <w:r w:rsidRPr="00A74F9F">
        <w:rPr>
          <w:rFonts w:ascii="Arial" w:hAnsi="Arial"/>
          <w:iCs/>
          <w:sz w:val="20"/>
          <w:szCs w:val="20"/>
          <w:lang w:val="en-GB"/>
        </w:rPr>
        <w:t>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4E3314D3" w14:textId="77777777" w:rsidTr="0063270C">
        <w:trPr>
          <w:cantSplit/>
        </w:trPr>
        <w:tc>
          <w:tcPr>
            <w:tcW w:w="2977" w:type="dxa"/>
          </w:tcPr>
          <w:p w14:paraId="002246C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Avocado</w:t>
            </w:r>
          </w:p>
        </w:tc>
        <w:tc>
          <w:tcPr>
            <w:tcW w:w="1446" w:type="dxa"/>
          </w:tcPr>
          <w:p w14:paraId="3E012D49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T2</w:t>
            </w:r>
          </w:p>
        </w:tc>
      </w:tr>
    </w:tbl>
    <w:bookmarkEnd w:id="15"/>
    <w:p w14:paraId="18B2B992" w14:textId="59BA12D9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lastRenderedPageBreak/>
        <w:t>[1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9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Cyprodinil)</w:t>
      </w:r>
    </w:p>
    <w:p w14:paraId="1B85E47E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bookmarkStart w:id="16" w:name="_Hlk158809971"/>
      <w:r w:rsidRPr="00A74F9F">
        <w:rPr>
          <w:rFonts w:ascii="Arial" w:hAnsi="Arial"/>
          <w:iCs/>
          <w:sz w:val="20"/>
          <w:szCs w:val="20"/>
          <w:lang w:val="en-GB"/>
        </w:rPr>
        <w:t>Omit</w:t>
      </w:r>
      <w:bookmarkStart w:id="17" w:name="_Hlk150609271"/>
      <w:r w:rsidRPr="00A74F9F">
        <w:rPr>
          <w:rFonts w:ascii="Arial" w:hAnsi="Arial"/>
          <w:iCs/>
          <w:sz w:val="20"/>
          <w:szCs w:val="20"/>
          <w:lang w:val="en-GB"/>
        </w:rPr>
        <w:t>:</w:t>
      </w:r>
      <w:bookmarkEnd w:id="17"/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50561440" w14:textId="77777777" w:rsidTr="0063270C">
        <w:trPr>
          <w:cantSplit/>
        </w:trPr>
        <w:tc>
          <w:tcPr>
            <w:tcW w:w="2977" w:type="dxa"/>
          </w:tcPr>
          <w:bookmarkEnd w:id="16"/>
          <w:p w14:paraId="7A9B7010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Chives</w:t>
            </w:r>
          </w:p>
        </w:tc>
        <w:tc>
          <w:tcPr>
            <w:tcW w:w="1446" w:type="dxa"/>
          </w:tcPr>
          <w:p w14:paraId="38272227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T3</w:t>
            </w:r>
          </w:p>
        </w:tc>
      </w:tr>
    </w:tbl>
    <w:p w14:paraId="1153AC2D" w14:textId="5271E2AD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20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Cyprodinil)</w:t>
      </w:r>
    </w:p>
    <w:p w14:paraId="5200F46B" w14:textId="4E0C8DD9" w:rsidR="00A74F9F" w:rsidRPr="00A74F9F" w:rsidRDefault="00A74F9F" w:rsidP="00A74F9F">
      <w:pPr>
        <w:spacing w:before="120" w:after="120"/>
        <w:rPr>
          <w:rFonts w:ascii="Arial" w:hAnsi="Arial"/>
          <w:sz w:val="20"/>
          <w:szCs w:val="20"/>
          <w:lang w:val="en-GB" w:bidi="en-US"/>
        </w:rPr>
      </w:pPr>
      <w:bookmarkStart w:id="18" w:name="_Hlk151113617"/>
      <w:r w:rsidRPr="00A74F9F">
        <w:rPr>
          <w:rFonts w:ascii="Arial" w:hAnsi="Arial"/>
          <w:sz w:val="20"/>
          <w:szCs w:val="20"/>
          <w:lang w:val="en-GB" w:bidi="en-US"/>
        </w:rPr>
        <w:t>Omit “</w:t>
      </w:r>
      <w:r w:rsidRPr="00A74F9F">
        <w:rPr>
          <w:rFonts w:ascii="Arial" w:hAnsi="Arial"/>
          <w:sz w:val="18"/>
          <w:szCs w:val="18"/>
          <w:lang w:val="en-GB" w:bidi="en-US"/>
        </w:rPr>
        <w:t>Bulb vegetables [except chives; onion bulb]</w:t>
      </w:r>
      <w:r w:rsidRPr="00A74F9F">
        <w:rPr>
          <w:rFonts w:ascii="Arial" w:hAnsi="Arial"/>
          <w:sz w:val="20"/>
          <w:szCs w:val="20"/>
          <w:lang w:val="en-GB" w:bidi="en-US"/>
        </w:rPr>
        <w:t>”, substitute “</w:t>
      </w:r>
      <w:r w:rsidRPr="00A74F9F">
        <w:rPr>
          <w:rFonts w:ascii="Arial" w:hAnsi="Arial"/>
          <w:sz w:val="18"/>
          <w:szCs w:val="18"/>
          <w:lang w:val="en-GB" w:bidi="en-US"/>
        </w:rPr>
        <w:t>Bulb vegetables [except onion, bulb]</w:t>
      </w:r>
      <w:r w:rsidRPr="00A74F9F">
        <w:rPr>
          <w:rFonts w:ascii="Arial" w:hAnsi="Arial"/>
          <w:sz w:val="20"/>
          <w:szCs w:val="20"/>
          <w:lang w:val="en-GB" w:bidi="en-US"/>
        </w:rPr>
        <w:t>”.</w:t>
      </w:r>
      <w:bookmarkEnd w:id="18"/>
    </w:p>
    <w:p w14:paraId="09AD7DF2" w14:textId="7611EA80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1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bookmarkStart w:id="19" w:name="_Hlk147327221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Difenoconazole</w:t>
      </w:r>
      <w:bookmarkEnd w:id="19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5FC574EB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1270151D" w14:textId="77777777" w:rsidTr="0063270C">
        <w:trPr>
          <w:cantSplit/>
        </w:trPr>
        <w:tc>
          <w:tcPr>
            <w:tcW w:w="2977" w:type="dxa"/>
          </w:tcPr>
          <w:p w14:paraId="35234A91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Herbs</w:t>
            </w:r>
          </w:p>
        </w:tc>
        <w:tc>
          <w:tcPr>
            <w:tcW w:w="1446" w:type="dxa"/>
          </w:tcPr>
          <w:p w14:paraId="25F0656F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T40</w:t>
            </w:r>
          </w:p>
        </w:tc>
      </w:tr>
      <w:tr w:rsidR="00A74F9F" w:rsidRPr="00A74F9F" w14:paraId="64945C55" w14:textId="77777777" w:rsidTr="0063270C">
        <w:trPr>
          <w:cantSplit/>
        </w:trPr>
        <w:tc>
          <w:tcPr>
            <w:tcW w:w="2977" w:type="dxa"/>
          </w:tcPr>
          <w:p w14:paraId="70E6BF71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Onion, bulb</w:t>
            </w:r>
          </w:p>
        </w:tc>
        <w:tc>
          <w:tcPr>
            <w:tcW w:w="1446" w:type="dxa"/>
          </w:tcPr>
          <w:p w14:paraId="5F4B3DF2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T0.1</w:t>
            </w:r>
          </w:p>
        </w:tc>
      </w:tr>
    </w:tbl>
    <w:p w14:paraId="2AA7068A" w14:textId="285E20AB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20" w:name="_Hlk146791887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2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r w:rsidRPr="00A74F9F">
        <w:rPr>
          <w:rFonts w:ascii="Arial" w:hAnsi="Arial"/>
          <w:b/>
          <w:bCs/>
          <w:iCs/>
          <w:sz w:val="20"/>
          <w:szCs w:val="20"/>
        </w:rPr>
        <w:t>Difenoconazole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64B2B7EB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</w:rPr>
      </w:pPr>
      <w:r w:rsidRPr="00A74F9F">
        <w:rPr>
          <w:rFonts w:ascii="Arial" w:hAnsi="Arial"/>
          <w:iCs/>
          <w:sz w:val="20"/>
          <w:szCs w:val="20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2581"/>
        <w:gridCol w:w="2579"/>
      </w:tblGrid>
      <w:tr w:rsidR="00A74F9F" w:rsidRPr="00A74F9F" w14:paraId="2B6C0389" w14:textId="77777777" w:rsidTr="0063270C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9FC4" w14:textId="77777777" w:rsidR="00A74F9F" w:rsidRPr="00A74F9F" w:rsidRDefault="00A74F9F" w:rsidP="00A74F9F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A74F9F" w:rsidRPr="00A74F9F" w14:paraId="3FD881D5" w14:textId="77777777" w:rsidTr="0063270C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76BC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ED93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1418" w14:textId="77777777" w:rsidR="00A74F9F" w:rsidRPr="00A74F9F" w:rsidRDefault="00A74F9F" w:rsidP="00A74F9F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A194" w14:textId="77777777" w:rsidR="00A74F9F" w:rsidRPr="00A74F9F" w:rsidRDefault="00A74F9F" w:rsidP="00A74F9F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A74F9F" w:rsidRPr="00A74F9F" w14:paraId="7FC2E0F5" w14:textId="77777777" w:rsidTr="0063270C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A4C3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CB9E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  <w:lang w:val="en-GB"/>
              </w:rPr>
              <w:t>Avocado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5320" w14:textId="77777777" w:rsidR="00A74F9F" w:rsidRPr="00A74F9F" w:rsidRDefault="00A74F9F" w:rsidP="00A74F9F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0.5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CD96" w14:textId="77777777" w:rsidR="00A74F9F" w:rsidRPr="00A74F9F" w:rsidRDefault="00A74F9F" w:rsidP="00A74F9F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T2</w:t>
            </w:r>
          </w:p>
        </w:tc>
      </w:tr>
      <w:tr w:rsidR="00A74F9F" w:rsidRPr="00A74F9F" w14:paraId="5F335C13" w14:textId="77777777" w:rsidTr="0063270C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25AA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E4F8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  <w:lang w:val="en-GB"/>
              </w:rPr>
              <w:t>Chives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BB76" w14:textId="77777777" w:rsidR="00A74F9F" w:rsidRPr="00A74F9F" w:rsidRDefault="00A74F9F" w:rsidP="00A74F9F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6EA3" w14:textId="77777777" w:rsidR="00A74F9F" w:rsidRPr="00A74F9F" w:rsidRDefault="00A74F9F" w:rsidP="00A74F9F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T10</w:t>
            </w:r>
          </w:p>
        </w:tc>
      </w:tr>
    </w:tbl>
    <w:p w14:paraId="50601E37" w14:textId="3E1816D0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3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Difenoconazole)</w:t>
      </w:r>
    </w:p>
    <w:p w14:paraId="1274119B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Omit the following food commodities and associated MRLs: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4385F63B" w14:textId="77777777" w:rsidTr="0063270C">
        <w:trPr>
          <w:cantSplit/>
        </w:trPr>
        <w:tc>
          <w:tcPr>
            <w:tcW w:w="2977" w:type="dxa"/>
          </w:tcPr>
          <w:p w14:paraId="09D410D3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Anise myrtle (dried)</w:t>
            </w:r>
          </w:p>
        </w:tc>
        <w:tc>
          <w:tcPr>
            <w:tcW w:w="1446" w:type="dxa"/>
          </w:tcPr>
          <w:p w14:paraId="279613E5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T10</w:t>
            </w:r>
          </w:p>
        </w:tc>
      </w:tr>
      <w:tr w:rsidR="00A74F9F" w:rsidRPr="00A74F9F" w14:paraId="5AE19A87" w14:textId="77777777" w:rsidTr="0063270C">
        <w:trPr>
          <w:cantSplit/>
        </w:trPr>
        <w:tc>
          <w:tcPr>
            <w:tcW w:w="2977" w:type="dxa"/>
          </w:tcPr>
          <w:p w14:paraId="05441E90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Coriander (leaves, roots, stems)</w:t>
            </w:r>
          </w:p>
        </w:tc>
        <w:tc>
          <w:tcPr>
            <w:tcW w:w="1446" w:type="dxa"/>
          </w:tcPr>
          <w:p w14:paraId="215527B9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T20</w:t>
            </w:r>
          </w:p>
        </w:tc>
      </w:tr>
      <w:tr w:rsidR="00A74F9F" w:rsidRPr="00A74F9F" w14:paraId="11A6D1BA" w14:textId="77777777" w:rsidTr="0063270C">
        <w:trPr>
          <w:cantSplit/>
        </w:trPr>
        <w:tc>
          <w:tcPr>
            <w:tcW w:w="2977" w:type="dxa"/>
          </w:tcPr>
          <w:p w14:paraId="1BF22156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Lemon myrtle leaves (dried)</w:t>
            </w:r>
          </w:p>
        </w:tc>
        <w:tc>
          <w:tcPr>
            <w:tcW w:w="1446" w:type="dxa"/>
          </w:tcPr>
          <w:p w14:paraId="32F5901F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T10</w:t>
            </w:r>
          </w:p>
        </w:tc>
      </w:tr>
      <w:tr w:rsidR="00A74F9F" w:rsidRPr="00A74F9F" w14:paraId="5E188E34" w14:textId="77777777" w:rsidTr="0063270C">
        <w:trPr>
          <w:cantSplit/>
        </w:trPr>
        <w:tc>
          <w:tcPr>
            <w:tcW w:w="2977" w:type="dxa"/>
          </w:tcPr>
          <w:p w14:paraId="47C88597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Parsley</w:t>
            </w:r>
          </w:p>
        </w:tc>
        <w:tc>
          <w:tcPr>
            <w:tcW w:w="1446" w:type="dxa"/>
          </w:tcPr>
          <w:p w14:paraId="72B9D475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T20</w:t>
            </w:r>
          </w:p>
        </w:tc>
      </w:tr>
    </w:tbl>
    <w:bookmarkEnd w:id="20"/>
    <w:p w14:paraId="6F144AE9" w14:textId="37D02530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4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Dimethoate)</w:t>
      </w:r>
    </w:p>
    <w:p w14:paraId="788ACDAB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249EE9B9" w14:textId="77777777" w:rsidTr="0063270C">
        <w:trPr>
          <w:cantSplit/>
        </w:trPr>
        <w:tc>
          <w:tcPr>
            <w:tcW w:w="2977" w:type="dxa"/>
          </w:tcPr>
          <w:p w14:paraId="0001113C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Litchi</w:t>
            </w:r>
          </w:p>
        </w:tc>
        <w:tc>
          <w:tcPr>
            <w:tcW w:w="1446" w:type="dxa"/>
          </w:tcPr>
          <w:p w14:paraId="43FEE4DE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</w:tbl>
    <w:p w14:paraId="7F793412" w14:textId="472F6B6B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5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Dimethoate)</w:t>
      </w:r>
    </w:p>
    <w:p w14:paraId="67CF9CE2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</w:rPr>
      </w:pPr>
      <w:r w:rsidRPr="00A74F9F">
        <w:rPr>
          <w:rFonts w:ascii="Arial" w:hAnsi="Arial"/>
          <w:iCs/>
          <w:sz w:val="20"/>
          <w:szCs w:val="20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2581"/>
        <w:gridCol w:w="2579"/>
      </w:tblGrid>
      <w:tr w:rsidR="00A74F9F" w:rsidRPr="00A74F9F" w14:paraId="1A6EF8F6" w14:textId="77777777" w:rsidTr="0063270C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7E2B" w14:textId="77777777" w:rsidR="00A74F9F" w:rsidRPr="00A74F9F" w:rsidRDefault="00A74F9F" w:rsidP="00A74F9F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A74F9F" w:rsidRPr="00A74F9F" w14:paraId="409650D7" w14:textId="77777777" w:rsidTr="0063270C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B7D4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1E47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5099" w14:textId="77777777" w:rsidR="00A74F9F" w:rsidRPr="00A74F9F" w:rsidRDefault="00A74F9F" w:rsidP="00A74F9F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F05F" w14:textId="77777777" w:rsidR="00A74F9F" w:rsidRPr="00A74F9F" w:rsidRDefault="00A74F9F" w:rsidP="00A74F9F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A74F9F" w:rsidRPr="00A74F9F" w14:paraId="473DC53B" w14:textId="77777777" w:rsidTr="0063270C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2A43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43C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  <w:lang w:val="en-GB"/>
              </w:rPr>
              <w:t>Avocado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C7C0" w14:textId="77777777" w:rsidR="00A74F9F" w:rsidRPr="00A74F9F" w:rsidRDefault="00A74F9F" w:rsidP="00A74F9F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BBD5" w14:textId="77777777" w:rsidR="00A74F9F" w:rsidRPr="00A74F9F" w:rsidRDefault="00A74F9F" w:rsidP="00A74F9F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0.7</w:t>
            </w:r>
          </w:p>
        </w:tc>
      </w:tr>
      <w:tr w:rsidR="00A74F9F" w:rsidRPr="00A74F9F" w14:paraId="7D7486E4" w14:textId="77777777" w:rsidTr="0063270C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33AA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C252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  <w:lang w:val="en-GB"/>
              </w:rPr>
              <w:t>Mango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9B28" w14:textId="77777777" w:rsidR="00A74F9F" w:rsidRPr="00A74F9F" w:rsidRDefault="00A74F9F" w:rsidP="00A74F9F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1F6D" w14:textId="77777777" w:rsidR="00A74F9F" w:rsidRPr="00A74F9F" w:rsidRDefault="00A74F9F" w:rsidP="00A74F9F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0.5</w:t>
            </w:r>
          </w:p>
        </w:tc>
      </w:tr>
    </w:tbl>
    <w:p w14:paraId="7A67C10D" w14:textId="0138BE91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</w:t>
      </w:r>
      <w:r w:rsidR="00070E8B">
        <w:rPr>
          <w:rFonts w:ascii="Arial" w:hAnsi="Arial"/>
          <w:b/>
          <w:bCs/>
          <w:iCs/>
          <w:sz w:val="20"/>
          <w:szCs w:val="20"/>
          <w:lang w:val="en-GB"/>
        </w:rPr>
        <w:t>6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Dimethoate)</w:t>
      </w:r>
    </w:p>
    <w:p w14:paraId="79660309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Omit the following food commodities and associated MRLs: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64F71A1D" w14:textId="77777777" w:rsidTr="0063270C">
        <w:trPr>
          <w:cantSplit/>
        </w:trPr>
        <w:tc>
          <w:tcPr>
            <w:tcW w:w="2977" w:type="dxa"/>
          </w:tcPr>
          <w:p w14:paraId="598F5F16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Abiu</w:t>
            </w:r>
          </w:p>
        </w:tc>
        <w:tc>
          <w:tcPr>
            <w:tcW w:w="1446" w:type="dxa"/>
          </w:tcPr>
          <w:p w14:paraId="6C3FC1B4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  <w:tr w:rsidR="00A74F9F" w:rsidRPr="00A74F9F" w14:paraId="0F7EFA09" w14:textId="77777777" w:rsidTr="0063270C">
        <w:trPr>
          <w:cantSplit/>
        </w:trPr>
        <w:tc>
          <w:tcPr>
            <w:tcW w:w="2977" w:type="dxa"/>
          </w:tcPr>
          <w:p w14:paraId="76B1B0F6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Assorted tropical and sub-tropical fruits – inedible peel [except avocado; mango; pineapple; tree tomato</w:t>
            </w:r>
          </w:p>
        </w:tc>
        <w:tc>
          <w:tcPr>
            <w:tcW w:w="1446" w:type="dxa"/>
          </w:tcPr>
          <w:p w14:paraId="19DEB2D3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  <w:tr w:rsidR="00A74F9F" w:rsidRPr="00A74F9F" w14:paraId="577C2A91" w14:textId="77777777" w:rsidTr="0063270C">
        <w:trPr>
          <w:cantSplit/>
        </w:trPr>
        <w:tc>
          <w:tcPr>
            <w:tcW w:w="2977" w:type="dxa"/>
          </w:tcPr>
          <w:p w14:paraId="154AD349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Cactus fruit</w:t>
            </w:r>
          </w:p>
        </w:tc>
        <w:tc>
          <w:tcPr>
            <w:tcW w:w="1446" w:type="dxa"/>
          </w:tcPr>
          <w:p w14:paraId="72984AD8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  <w:tr w:rsidR="00A74F9F" w:rsidRPr="00A74F9F" w14:paraId="2EF47325" w14:textId="77777777" w:rsidTr="0063270C">
        <w:trPr>
          <w:cantSplit/>
        </w:trPr>
        <w:tc>
          <w:tcPr>
            <w:tcW w:w="2977" w:type="dxa"/>
          </w:tcPr>
          <w:p w14:paraId="5179DE4E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Rollinia</w:t>
            </w:r>
            <w:proofErr w:type="spellEnd"/>
          </w:p>
        </w:tc>
        <w:tc>
          <w:tcPr>
            <w:tcW w:w="1446" w:type="dxa"/>
          </w:tcPr>
          <w:p w14:paraId="4B524A2D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  <w:tr w:rsidR="00A74F9F" w:rsidRPr="00A74F9F" w14:paraId="7FF3AB8D" w14:textId="77777777" w:rsidTr="0063270C">
        <w:trPr>
          <w:cantSplit/>
        </w:trPr>
        <w:tc>
          <w:tcPr>
            <w:tcW w:w="2977" w:type="dxa"/>
          </w:tcPr>
          <w:p w14:paraId="72F22143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Santols (Sentul)</w:t>
            </w:r>
          </w:p>
        </w:tc>
        <w:tc>
          <w:tcPr>
            <w:tcW w:w="1446" w:type="dxa"/>
          </w:tcPr>
          <w:p w14:paraId="4DF30AD7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5</w:t>
            </w:r>
          </w:p>
        </w:tc>
      </w:tr>
    </w:tbl>
    <w:p w14:paraId="0E1345B2" w14:textId="78F37A38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[27]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Florylpicoxamid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14656335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07C64B98" w14:textId="77777777" w:rsidTr="0063270C">
        <w:trPr>
          <w:trHeight w:val="66"/>
        </w:trPr>
        <w:tc>
          <w:tcPr>
            <w:tcW w:w="2835" w:type="dxa"/>
          </w:tcPr>
          <w:p w14:paraId="109B9BCF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 xml:space="preserve">Dried grapes (= currants, </w:t>
            </w:r>
            <w:proofErr w:type="gramStart"/>
            <w:r w:rsidRPr="00A74F9F">
              <w:rPr>
                <w:sz w:val="18"/>
                <w:szCs w:val="18"/>
              </w:rPr>
              <w:t>raisins</w:t>
            </w:r>
            <w:proofErr w:type="gramEnd"/>
            <w:r w:rsidRPr="00A74F9F">
              <w:rPr>
                <w:sz w:val="18"/>
                <w:szCs w:val="18"/>
              </w:rPr>
              <w:t xml:space="preserve"> and sultanas)</w:t>
            </w:r>
          </w:p>
        </w:tc>
        <w:tc>
          <w:tcPr>
            <w:tcW w:w="1843" w:type="dxa"/>
          </w:tcPr>
          <w:p w14:paraId="3CB5067A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20</w:t>
            </w:r>
          </w:p>
        </w:tc>
      </w:tr>
    </w:tbl>
    <w:p w14:paraId="5D4EAE74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20C8EDAA" w14:textId="77777777" w:rsidTr="0063270C">
        <w:trPr>
          <w:trHeight w:val="66"/>
        </w:trPr>
        <w:tc>
          <w:tcPr>
            <w:tcW w:w="2835" w:type="dxa"/>
          </w:tcPr>
          <w:p w14:paraId="2E8786BC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 xml:space="preserve">Dried grapes (= currants, </w:t>
            </w:r>
            <w:proofErr w:type="gramStart"/>
            <w:r w:rsidRPr="00A74F9F">
              <w:rPr>
                <w:sz w:val="18"/>
                <w:szCs w:val="18"/>
              </w:rPr>
              <w:t>raisins</w:t>
            </w:r>
            <w:proofErr w:type="gramEnd"/>
            <w:r w:rsidRPr="00A74F9F">
              <w:rPr>
                <w:sz w:val="18"/>
                <w:szCs w:val="18"/>
              </w:rPr>
              <w:t xml:space="preserve"> and sultanas)</w:t>
            </w:r>
          </w:p>
        </w:tc>
        <w:tc>
          <w:tcPr>
            <w:tcW w:w="1843" w:type="dxa"/>
          </w:tcPr>
          <w:p w14:paraId="2048B809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15</w:t>
            </w:r>
          </w:p>
        </w:tc>
      </w:tr>
    </w:tbl>
    <w:p w14:paraId="575255AB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21" w:name="_Hlk145327050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[28]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Fludioxonil)</w:t>
      </w:r>
    </w:p>
    <w:p w14:paraId="0CAD62D5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</w:rPr>
      </w:pPr>
      <w:bookmarkStart w:id="22" w:name="_Hlk158902435"/>
      <w:r w:rsidRPr="00A74F9F">
        <w:rPr>
          <w:rFonts w:ascii="Arial" w:hAnsi="Arial"/>
          <w:iCs/>
          <w:sz w:val="20"/>
          <w:szCs w:val="20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2581"/>
        <w:gridCol w:w="2579"/>
      </w:tblGrid>
      <w:tr w:rsidR="00A74F9F" w:rsidRPr="00A74F9F" w14:paraId="2C84048B" w14:textId="77777777" w:rsidTr="0063270C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2"/>
          <w:p w14:paraId="72B53375" w14:textId="77777777" w:rsidR="00A74F9F" w:rsidRPr="00A74F9F" w:rsidRDefault="00A74F9F" w:rsidP="00A74F9F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A74F9F" w:rsidRPr="00A74F9F" w14:paraId="1AEA2940" w14:textId="77777777" w:rsidTr="0063270C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17D8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A105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17B4" w14:textId="77777777" w:rsidR="00A74F9F" w:rsidRPr="00A74F9F" w:rsidRDefault="00A74F9F" w:rsidP="00A74F9F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3AE5" w14:textId="77777777" w:rsidR="00A74F9F" w:rsidRPr="00A74F9F" w:rsidRDefault="00A74F9F" w:rsidP="00A74F9F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A74F9F" w:rsidRPr="00A74F9F" w14:paraId="2703561D" w14:textId="77777777" w:rsidTr="0063270C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4FB9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2D05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Chives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F73A" w14:textId="77777777" w:rsidR="00A74F9F" w:rsidRPr="00A74F9F" w:rsidRDefault="00A74F9F" w:rsidP="00A74F9F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T20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40D0" w14:textId="77777777" w:rsidR="00A74F9F" w:rsidRPr="00A74F9F" w:rsidRDefault="00A74F9F" w:rsidP="00A74F9F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T10</w:t>
            </w:r>
          </w:p>
        </w:tc>
      </w:tr>
      <w:tr w:rsidR="00A74F9F" w:rsidRPr="00A74F9F" w14:paraId="4671217F" w14:textId="77777777" w:rsidTr="0063270C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5540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535D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Rape seed (canola)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EBD5" w14:textId="77777777" w:rsidR="00A74F9F" w:rsidRPr="00A74F9F" w:rsidRDefault="00A74F9F" w:rsidP="00A74F9F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T0.2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0414" w14:textId="77777777" w:rsidR="00A74F9F" w:rsidRPr="00A74F9F" w:rsidRDefault="00A74F9F" w:rsidP="00A74F9F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*0.01</w:t>
            </w:r>
          </w:p>
        </w:tc>
      </w:tr>
    </w:tbl>
    <w:bookmarkEnd w:id="21"/>
    <w:p w14:paraId="7D1EE1BF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[29]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Flumioxazin)</w:t>
      </w:r>
    </w:p>
    <w:p w14:paraId="24C749B6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62047957" w14:textId="77777777" w:rsidTr="0063270C">
        <w:trPr>
          <w:cantSplit/>
        </w:trPr>
        <w:tc>
          <w:tcPr>
            <w:tcW w:w="2977" w:type="dxa"/>
          </w:tcPr>
          <w:p w14:paraId="0C637F3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Lavender</w:t>
            </w:r>
          </w:p>
        </w:tc>
        <w:tc>
          <w:tcPr>
            <w:tcW w:w="1446" w:type="dxa"/>
          </w:tcPr>
          <w:p w14:paraId="60135DDB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T*0.02</w:t>
            </w:r>
          </w:p>
        </w:tc>
      </w:tr>
    </w:tbl>
    <w:p w14:paraId="60AFF630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[30]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Fluxapyroxad)</w:t>
      </w:r>
    </w:p>
    <w:p w14:paraId="59848BBE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0EA7DF43" w14:textId="77777777" w:rsidTr="0063270C">
        <w:trPr>
          <w:cantSplit/>
        </w:trPr>
        <w:tc>
          <w:tcPr>
            <w:tcW w:w="2977" w:type="dxa"/>
          </w:tcPr>
          <w:p w14:paraId="4CF1DEF9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Jujube, Chinese</w:t>
            </w:r>
          </w:p>
        </w:tc>
        <w:tc>
          <w:tcPr>
            <w:tcW w:w="1446" w:type="dxa"/>
          </w:tcPr>
          <w:p w14:paraId="7603E652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T7</w:t>
            </w:r>
          </w:p>
        </w:tc>
      </w:tr>
      <w:tr w:rsidR="00A74F9F" w:rsidRPr="00A74F9F" w14:paraId="6E77473A" w14:textId="77777777" w:rsidTr="0063270C">
        <w:trPr>
          <w:cantSplit/>
        </w:trPr>
        <w:tc>
          <w:tcPr>
            <w:tcW w:w="2977" w:type="dxa"/>
          </w:tcPr>
          <w:p w14:paraId="592CD066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Tangelo, large-sized cultivars</w:t>
            </w:r>
          </w:p>
        </w:tc>
        <w:tc>
          <w:tcPr>
            <w:tcW w:w="1446" w:type="dxa"/>
          </w:tcPr>
          <w:p w14:paraId="2743C8B3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1.5</w:t>
            </w:r>
          </w:p>
        </w:tc>
      </w:tr>
      <w:tr w:rsidR="00A74F9F" w:rsidRPr="00A74F9F" w14:paraId="3B884F1C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F471DB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Tangelo, small and medium sized cultivars</w:t>
            </w:r>
          </w:p>
        </w:tc>
        <w:tc>
          <w:tcPr>
            <w:tcW w:w="1446" w:type="dxa"/>
          </w:tcPr>
          <w:p w14:paraId="6CC0CD13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1.5</w:t>
            </w:r>
          </w:p>
        </w:tc>
      </w:tr>
    </w:tbl>
    <w:p w14:paraId="774FACBA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[31]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Fluxapyroxad)</w:t>
      </w:r>
    </w:p>
    <w:p w14:paraId="46A24751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536902E4" w14:textId="77777777" w:rsidTr="0063270C">
        <w:trPr>
          <w:trHeight w:val="66"/>
        </w:trPr>
        <w:tc>
          <w:tcPr>
            <w:tcW w:w="2835" w:type="dxa"/>
            <w:hideMark/>
          </w:tcPr>
          <w:p w14:paraId="5A96D00E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  <w14:ligatures w14:val="standardContextual"/>
              </w:rPr>
            </w:pPr>
            <w:r w:rsidRPr="00A74F9F">
              <w:rPr>
                <w:sz w:val="18"/>
                <w:szCs w:val="18"/>
              </w:rPr>
              <w:t>Mango</w:t>
            </w:r>
          </w:p>
        </w:tc>
        <w:tc>
          <w:tcPr>
            <w:tcW w:w="1843" w:type="dxa"/>
            <w:hideMark/>
          </w:tcPr>
          <w:p w14:paraId="66B89CEC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0.6</w:t>
            </w:r>
          </w:p>
        </w:tc>
      </w:tr>
    </w:tbl>
    <w:p w14:paraId="7EA0DA03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  <w14:ligatures w14:val="standardContextual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4308C6E5" w14:textId="77777777" w:rsidTr="0063270C">
        <w:trPr>
          <w:trHeight w:val="66"/>
        </w:trPr>
        <w:tc>
          <w:tcPr>
            <w:tcW w:w="2835" w:type="dxa"/>
            <w:hideMark/>
          </w:tcPr>
          <w:p w14:paraId="7BD8A896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Mango</w:t>
            </w:r>
          </w:p>
        </w:tc>
        <w:tc>
          <w:tcPr>
            <w:tcW w:w="1843" w:type="dxa"/>
            <w:hideMark/>
          </w:tcPr>
          <w:p w14:paraId="41C87A4E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0.8</w:t>
            </w:r>
          </w:p>
        </w:tc>
      </w:tr>
    </w:tbl>
    <w:p w14:paraId="42C320C0" w14:textId="037A01E0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lastRenderedPageBreak/>
        <w:t>[3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2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Fluxapyroxad)</w:t>
      </w:r>
    </w:p>
    <w:p w14:paraId="52CC2C42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Omit: “</w:t>
      </w:r>
      <w:r w:rsidRPr="00A74F9F">
        <w:rPr>
          <w:rFonts w:ascii="Arial" w:hAnsi="Arial"/>
          <w:iCs/>
          <w:sz w:val="18"/>
          <w:szCs w:val="18"/>
          <w:lang w:val="en-GB"/>
        </w:rPr>
        <w:t>Stone fruits [except prunes]</w:t>
      </w:r>
      <w:r w:rsidRPr="00A74F9F">
        <w:rPr>
          <w:rFonts w:ascii="Arial" w:hAnsi="Arial"/>
          <w:iCs/>
          <w:sz w:val="20"/>
          <w:szCs w:val="20"/>
          <w:lang w:val="en-GB"/>
        </w:rPr>
        <w:t>”, substitute “</w:t>
      </w:r>
      <w:r w:rsidRPr="00A74F9F">
        <w:rPr>
          <w:rFonts w:ascii="Arial" w:hAnsi="Arial"/>
          <w:iCs/>
          <w:sz w:val="18"/>
          <w:szCs w:val="18"/>
          <w:lang w:val="en-GB"/>
        </w:rPr>
        <w:t>Stone fruits [except jujube, Chinese; prunes]</w:t>
      </w:r>
      <w:r w:rsidRPr="00A74F9F">
        <w:rPr>
          <w:rFonts w:ascii="Arial" w:hAnsi="Arial"/>
          <w:iCs/>
          <w:sz w:val="20"/>
          <w:szCs w:val="20"/>
          <w:lang w:val="en-GB"/>
        </w:rPr>
        <w:t>”.</w:t>
      </w:r>
    </w:p>
    <w:p w14:paraId="7DCAB6E4" w14:textId="7AA69496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3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r w:rsidRPr="00A74F9F">
        <w:rPr>
          <w:rFonts w:ascii="Arial" w:hAnsi="Arial" w:cs="Arial"/>
          <w:b/>
          <w:bCs/>
          <w:iCs/>
          <w:sz w:val="18"/>
          <w:szCs w:val="18"/>
          <w:lang w:val="en-GB"/>
        </w:rPr>
        <w:t>Glufosinate and Glufosinate-ammonium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64D73DA4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09FEB3D5" w14:textId="77777777" w:rsidTr="0063270C">
        <w:trPr>
          <w:cantSplit/>
        </w:trPr>
        <w:tc>
          <w:tcPr>
            <w:tcW w:w="2977" w:type="dxa"/>
          </w:tcPr>
          <w:p w14:paraId="30649D50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Coffee beans</w:t>
            </w:r>
          </w:p>
        </w:tc>
        <w:tc>
          <w:tcPr>
            <w:tcW w:w="1446" w:type="dxa"/>
          </w:tcPr>
          <w:p w14:paraId="1EF3CCA6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T*0.05</w:t>
            </w:r>
          </w:p>
        </w:tc>
      </w:tr>
    </w:tbl>
    <w:p w14:paraId="0B459659" w14:textId="639F30C2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4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Halauxifen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-methyl)</w:t>
      </w:r>
    </w:p>
    <w:p w14:paraId="07A58F01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2EBDAE2F" w14:textId="77777777" w:rsidTr="0063270C">
        <w:trPr>
          <w:trHeight w:val="66"/>
        </w:trPr>
        <w:tc>
          <w:tcPr>
            <w:tcW w:w="2835" w:type="dxa"/>
          </w:tcPr>
          <w:p w14:paraId="756BD574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Edible offal (mammalian)</w:t>
            </w:r>
          </w:p>
        </w:tc>
        <w:tc>
          <w:tcPr>
            <w:tcW w:w="1843" w:type="dxa"/>
          </w:tcPr>
          <w:p w14:paraId="44E8B6E8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</w:rPr>
              <w:t>0.01</w:t>
            </w:r>
          </w:p>
        </w:tc>
      </w:tr>
    </w:tbl>
    <w:p w14:paraId="3DD01AFD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4A6EE286" w14:textId="77777777" w:rsidTr="0063270C">
        <w:trPr>
          <w:trHeight w:val="66"/>
        </w:trPr>
        <w:tc>
          <w:tcPr>
            <w:tcW w:w="2835" w:type="dxa"/>
          </w:tcPr>
          <w:p w14:paraId="73A8348C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Edible offal (mammalian)</w:t>
            </w:r>
          </w:p>
        </w:tc>
        <w:tc>
          <w:tcPr>
            <w:tcW w:w="1843" w:type="dxa"/>
          </w:tcPr>
          <w:p w14:paraId="16F4DA7E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0.03</w:t>
            </w:r>
          </w:p>
        </w:tc>
      </w:tr>
    </w:tbl>
    <w:p w14:paraId="1AF504DA" w14:textId="6D1E5C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5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Isocycloseram)</w:t>
      </w:r>
    </w:p>
    <w:p w14:paraId="44C7CE53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3F248D33" w14:textId="77777777" w:rsidTr="0063270C">
        <w:trPr>
          <w:cantSplit/>
        </w:trPr>
        <w:tc>
          <w:tcPr>
            <w:tcW w:w="2977" w:type="dxa"/>
          </w:tcPr>
          <w:p w14:paraId="404329A8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Rape seed (canola)</w:t>
            </w:r>
          </w:p>
        </w:tc>
        <w:tc>
          <w:tcPr>
            <w:tcW w:w="1446" w:type="dxa"/>
          </w:tcPr>
          <w:p w14:paraId="6BA1F443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7849B5DD" w14:textId="40CE20D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23" w:name="_Hlk145335619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6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Isopyrazam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3ED2E568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4005D4D7" w14:textId="77777777" w:rsidTr="0063270C">
        <w:trPr>
          <w:cantSplit/>
        </w:trPr>
        <w:tc>
          <w:tcPr>
            <w:tcW w:w="2977" w:type="dxa"/>
          </w:tcPr>
          <w:p w14:paraId="3BB7A604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Plums</w:t>
            </w:r>
          </w:p>
        </w:tc>
        <w:tc>
          <w:tcPr>
            <w:tcW w:w="1446" w:type="dxa"/>
          </w:tcPr>
          <w:p w14:paraId="0F68BC20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T0.7</w:t>
            </w:r>
          </w:p>
        </w:tc>
      </w:tr>
      <w:tr w:rsidR="00A74F9F" w:rsidRPr="00A74F9F" w14:paraId="68253D77" w14:textId="77777777" w:rsidTr="0063270C">
        <w:trPr>
          <w:cantSplit/>
        </w:trPr>
        <w:tc>
          <w:tcPr>
            <w:tcW w:w="2977" w:type="dxa"/>
          </w:tcPr>
          <w:p w14:paraId="3AC3254E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Prunes</w:t>
            </w:r>
          </w:p>
        </w:tc>
        <w:tc>
          <w:tcPr>
            <w:tcW w:w="1446" w:type="dxa"/>
          </w:tcPr>
          <w:p w14:paraId="6B7AFC12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T3</w:t>
            </w:r>
          </w:p>
        </w:tc>
      </w:tr>
    </w:tbl>
    <w:bookmarkEnd w:id="23"/>
    <w:p w14:paraId="77B3F30A" w14:textId="0F1D6DCF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7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bookmarkStart w:id="24" w:name="_Hlk151115531"/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Mandipropamid</w:t>
      </w:r>
      <w:bookmarkEnd w:id="24"/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4D7FCDA7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2012A404" w14:textId="77777777" w:rsidTr="0063270C">
        <w:trPr>
          <w:trHeight w:val="66"/>
        </w:trPr>
        <w:tc>
          <w:tcPr>
            <w:tcW w:w="2835" w:type="dxa"/>
          </w:tcPr>
          <w:p w14:paraId="3B0165CC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</w:rPr>
              <w:t xml:space="preserve">Dried grapes (currants, </w:t>
            </w:r>
            <w:proofErr w:type="gramStart"/>
            <w:r w:rsidRPr="00A74F9F">
              <w:rPr>
                <w:sz w:val="18"/>
                <w:szCs w:val="18"/>
              </w:rPr>
              <w:t>raisins</w:t>
            </w:r>
            <w:proofErr w:type="gramEnd"/>
            <w:r w:rsidRPr="00A74F9F">
              <w:rPr>
                <w:sz w:val="18"/>
                <w:szCs w:val="18"/>
              </w:rPr>
              <w:t xml:space="preserve"> and sultanas)</w:t>
            </w:r>
          </w:p>
        </w:tc>
        <w:tc>
          <w:tcPr>
            <w:tcW w:w="1843" w:type="dxa"/>
          </w:tcPr>
          <w:p w14:paraId="3FAB0CB0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2</w:t>
            </w:r>
          </w:p>
        </w:tc>
      </w:tr>
    </w:tbl>
    <w:p w14:paraId="062AEC66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79837F45" w14:textId="77777777" w:rsidTr="0063270C">
        <w:trPr>
          <w:trHeight w:val="66"/>
        </w:trPr>
        <w:tc>
          <w:tcPr>
            <w:tcW w:w="2835" w:type="dxa"/>
          </w:tcPr>
          <w:p w14:paraId="37BBA859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</w:rPr>
              <w:t xml:space="preserve">Dried grapes (currants, </w:t>
            </w:r>
            <w:proofErr w:type="gramStart"/>
            <w:r w:rsidRPr="00A74F9F">
              <w:rPr>
                <w:sz w:val="18"/>
                <w:szCs w:val="18"/>
              </w:rPr>
              <w:t>raisins</w:t>
            </w:r>
            <w:proofErr w:type="gramEnd"/>
            <w:r w:rsidRPr="00A74F9F">
              <w:rPr>
                <w:sz w:val="18"/>
                <w:szCs w:val="18"/>
              </w:rPr>
              <w:t xml:space="preserve"> and sultanas)</w:t>
            </w:r>
          </w:p>
        </w:tc>
        <w:tc>
          <w:tcPr>
            <w:tcW w:w="1843" w:type="dxa"/>
          </w:tcPr>
          <w:p w14:paraId="35362703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10</w:t>
            </w:r>
          </w:p>
        </w:tc>
      </w:tr>
    </w:tbl>
    <w:p w14:paraId="44B66A75" w14:textId="770A5C76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[3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8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MCPA)</w:t>
      </w:r>
    </w:p>
    <w:p w14:paraId="251EF607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110E612D" w14:textId="77777777" w:rsidTr="0063270C">
        <w:trPr>
          <w:cantSplit/>
        </w:trPr>
        <w:tc>
          <w:tcPr>
            <w:tcW w:w="2977" w:type="dxa"/>
          </w:tcPr>
          <w:p w14:paraId="2FD1371F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hAnsi="Arial" w:cs="Arial"/>
                <w:sz w:val="18"/>
                <w:szCs w:val="18"/>
              </w:rPr>
              <w:t>Peas without pods (succulent)</w:t>
            </w:r>
          </w:p>
        </w:tc>
        <w:tc>
          <w:tcPr>
            <w:tcW w:w="1446" w:type="dxa"/>
          </w:tcPr>
          <w:p w14:paraId="083C6C2B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T*0.01</w:t>
            </w:r>
          </w:p>
        </w:tc>
      </w:tr>
    </w:tbl>
    <w:p w14:paraId="6FB2AD9F" w14:textId="638A18E5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39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Omethoate)</w:t>
      </w:r>
    </w:p>
    <w:p w14:paraId="34BBA865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33EB4BD7" w14:textId="77777777" w:rsidTr="0063270C">
        <w:trPr>
          <w:cantSplit/>
        </w:trPr>
        <w:tc>
          <w:tcPr>
            <w:tcW w:w="2977" w:type="dxa"/>
          </w:tcPr>
          <w:p w14:paraId="1E37F97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Litchi</w:t>
            </w:r>
          </w:p>
        </w:tc>
        <w:tc>
          <w:tcPr>
            <w:tcW w:w="1446" w:type="dxa"/>
          </w:tcPr>
          <w:p w14:paraId="64693A37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</w:tbl>
    <w:p w14:paraId="64C9343F" w14:textId="43E9F71C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0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Omethoate)</w:t>
      </w:r>
    </w:p>
    <w:p w14:paraId="15E6371F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Omit the following food commodities and associated MRLs: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44DE8BF1" w14:textId="77777777" w:rsidTr="0063270C">
        <w:trPr>
          <w:cantSplit/>
        </w:trPr>
        <w:tc>
          <w:tcPr>
            <w:tcW w:w="2977" w:type="dxa"/>
          </w:tcPr>
          <w:p w14:paraId="3BDD58C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Abiu</w:t>
            </w:r>
          </w:p>
        </w:tc>
        <w:tc>
          <w:tcPr>
            <w:tcW w:w="1446" w:type="dxa"/>
          </w:tcPr>
          <w:p w14:paraId="35A2E2AB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A74F9F" w:rsidRPr="00A74F9F" w14:paraId="2CFAC9B6" w14:textId="77777777" w:rsidTr="0063270C">
        <w:trPr>
          <w:cantSplit/>
        </w:trPr>
        <w:tc>
          <w:tcPr>
            <w:tcW w:w="2977" w:type="dxa"/>
          </w:tcPr>
          <w:p w14:paraId="28AB83E1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Assorted tropical and sub-tropical fruits – inedible peel [except avocado; mango; pineapple; tree tomato</w:t>
            </w:r>
          </w:p>
        </w:tc>
        <w:tc>
          <w:tcPr>
            <w:tcW w:w="1446" w:type="dxa"/>
          </w:tcPr>
          <w:p w14:paraId="56EF14B8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A74F9F" w:rsidRPr="00A74F9F" w14:paraId="32E90ABE" w14:textId="77777777" w:rsidTr="0063270C">
        <w:trPr>
          <w:cantSplit/>
        </w:trPr>
        <w:tc>
          <w:tcPr>
            <w:tcW w:w="2977" w:type="dxa"/>
          </w:tcPr>
          <w:p w14:paraId="2C19100E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Cactus fruit</w:t>
            </w:r>
          </w:p>
        </w:tc>
        <w:tc>
          <w:tcPr>
            <w:tcW w:w="1446" w:type="dxa"/>
          </w:tcPr>
          <w:p w14:paraId="5889A0C2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A74F9F" w:rsidRPr="00A74F9F" w14:paraId="13DA2CED" w14:textId="77777777" w:rsidTr="0063270C">
        <w:trPr>
          <w:cantSplit/>
        </w:trPr>
        <w:tc>
          <w:tcPr>
            <w:tcW w:w="2977" w:type="dxa"/>
          </w:tcPr>
          <w:p w14:paraId="314DF3D1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Rollinia</w:t>
            </w:r>
            <w:proofErr w:type="spellEnd"/>
          </w:p>
        </w:tc>
        <w:tc>
          <w:tcPr>
            <w:tcW w:w="1446" w:type="dxa"/>
          </w:tcPr>
          <w:p w14:paraId="168F55C5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  <w:tr w:rsidR="00A74F9F" w:rsidRPr="00A74F9F" w14:paraId="57F848E9" w14:textId="77777777" w:rsidTr="0063270C">
        <w:trPr>
          <w:cantSplit/>
        </w:trPr>
        <w:tc>
          <w:tcPr>
            <w:tcW w:w="2977" w:type="dxa"/>
          </w:tcPr>
          <w:p w14:paraId="33FA4914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Santols (Sentul)</w:t>
            </w:r>
          </w:p>
        </w:tc>
        <w:tc>
          <w:tcPr>
            <w:tcW w:w="1446" w:type="dxa"/>
          </w:tcPr>
          <w:p w14:paraId="23D25AF6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2</w:t>
            </w:r>
          </w:p>
        </w:tc>
      </w:tr>
    </w:tbl>
    <w:p w14:paraId="6B11FFAA" w14:textId="01B9D8EC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1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r w:rsidRPr="00A74F9F">
        <w:rPr>
          <w:rFonts w:ascii="Arial" w:hAnsi="Arial"/>
          <w:b/>
          <w:bCs/>
          <w:iCs/>
          <w:sz w:val="20"/>
          <w:szCs w:val="20"/>
        </w:rPr>
        <w:t>Oxathiapiprolin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2C8A019D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2B00762E" w14:textId="77777777" w:rsidTr="0063270C">
        <w:trPr>
          <w:cantSplit/>
        </w:trPr>
        <w:tc>
          <w:tcPr>
            <w:tcW w:w="2977" w:type="dxa"/>
          </w:tcPr>
          <w:p w14:paraId="456CAA65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 xml:space="preserve">Dried grapes (currants, </w:t>
            </w:r>
            <w:proofErr w:type="gramStart"/>
            <w:r w:rsidRPr="00A74F9F">
              <w:rPr>
                <w:rFonts w:ascii="Arial" w:eastAsia="Calibri" w:hAnsi="Arial" w:cs="Arial"/>
                <w:sz w:val="18"/>
                <w:szCs w:val="18"/>
              </w:rPr>
              <w:t>raisins</w:t>
            </w:r>
            <w:proofErr w:type="gramEnd"/>
            <w:r w:rsidRPr="00A74F9F">
              <w:rPr>
                <w:rFonts w:ascii="Arial" w:eastAsia="Calibri" w:hAnsi="Arial" w:cs="Arial"/>
                <w:sz w:val="18"/>
                <w:szCs w:val="18"/>
              </w:rPr>
              <w:t xml:space="preserve"> and sultanas)</w:t>
            </w:r>
          </w:p>
        </w:tc>
        <w:tc>
          <w:tcPr>
            <w:tcW w:w="1446" w:type="dxa"/>
          </w:tcPr>
          <w:p w14:paraId="74D1ADAB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</w:tbl>
    <w:p w14:paraId="4BC27C55" w14:textId="51C390DA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2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Pyraclostrobin)</w:t>
      </w:r>
    </w:p>
    <w:p w14:paraId="7F289680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352BF804" w14:textId="77777777" w:rsidTr="0063270C">
        <w:trPr>
          <w:cantSplit/>
        </w:trPr>
        <w:tc>
          <w:tcPr>
            <w:tcW w:w="2977" w:type="dxa"/>
          </w:tcPr>
          <w:p w14:paraId="5322B398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Jujube, Chinese</w:t>
            </w:r>
          </w:p>
        </w:tc>
        <w:tc>
          <w:tcPr>
            <w:tcW w:w="1446" w:type="dxa"/>
          </w:tcPr>
          <w:p w14:paraId="7550BB3D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T7</w:t>
            </w:r>
          </w:p>
        </w:tc>
      </w:tr>
      <w:tr w:rsidR="00A74F9F" w:rsidRPr="00A74F9F" w14:paraId="498FBE56" w14:textId="77777777" w:rsidTr="0063270C">
        <w:trPr>
          <w:cantSplit/>
        </w:trPr>
        <w:tc>
          <w:tcPr>
            <w:tcW w:w="2977" w:type="dxa"/>
          </w:tcPr>
          <w:p w14:paraId="72D677CF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Lemon</w:t>
            </w:r>
          </w:p>
        </w:tc>
        <w:tc>
          <w:tcPr>
            <w:tcW w:w="1446" w:type="dxa"/>
          </w:tcPr>
          <w:p w14:paraId="28BF2F8B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0.7</w:t>
            </w:r>
          </w:p>
        </w:tc>
      </w:tr>
      <w:tr w:rsidR="00A74F9F" w:rsidRPr="00A74F9F" w14:paraId="72FCAA2B" w14:textId="77777777" w:rsidTr="0063270C">
        <w:trPr>
          <w:cantSplit/>
        </w:trPr>
        <w:tc>
          <w:tcPr>
            <w:tcW w:w="2977" w:type="dxa"/>
          </w:tcPr>
          <w:p w14:paraId="2A85D717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Tangelo, large-sized cultivars</w:t>
            </w:r>
          </w:p>
        </w:tc>
        <w:tc>
          <w:tcPr>
            <w:tcW w:w="1446" w:type="dxa"/>
          </w:tcPr>
          <w:p w14:paraId="6B994BC5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  <w:tr w:rsidR="00A74F9F" w:rsidRPr="00A74F9F" w14:paraId="6665A356" w14:textId="77777777" w:rsidTr="0063270C">
        <w:trPr>
          <w:cantSplit/>
        </w:trPr>
        <w:tc>
          <w:tcPr>
            <w:tcW w:w="2977" w:type="dxa"/>
          </w:tcPr>
          <w:p w14:paraId="62191926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Tangelo, small and medium sized cultivars</w:t>
            </w:r>
          </w:p>
        </w:tc>
        <w:tc>
          <w:tcPr>
            <w:tcW w:w="1446" w:type="dxa"/>
          </w:tcPr>
          <w:p w14:paraId="77E6A570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</w:tr>
    </w:tbl>
    <w:p w14:paraId="6437F893" w14:textId="5698E119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3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Pyraclostrobin)</w:t>
      </w:r>
    </w:p>
    <w:p w14:paraId="5248138A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Omit: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080980FC" w14:textId="77777777" w:rsidTr="0063270C">
        <w:trPr>
          <w:cantSplit/>
        </w:trPr>
        <w:tc>
          <w:tcPr>
            <w:tcW w:w="2977" w:type="dxa"/>
          </w:tcPr>
          <w:p w14:paraId="322283CE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Peppers</w:t>
            </w:r>
          </w:p>
        </w:tc>
        <w:tc>
          <w:tcPr>
            <w:tcW w:w="1446" w:type="dxa"/>
          </w:tcPr>
          <w:p w14:paraId="7127342C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</w:tbl>
    <w:p w14:paraId="6FA606E8" w14:textId="42006E20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4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Pyraclostrobin)</w:t>
      </w:r>
    </w:p>
    <w:p w14:paraId="4F63D76F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5AB5929A" w14:textId="77777777" w:rsidTr="0063270C">
        <w:trPr>
          <w:trHeight w:val="66"/>
        </w:trPr>
        <w:tc>
          <w:tcPr>
            <w:tcW w:w="2835" w:type="dxa"/>
            <w:hideMark/>
          </w:tcPr>
          <w:p w14:paraId="444C9F8E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  <w14:ligatures w14:val="standardContextual"/>
              </w:rPr>
            </w:pPr>
            <w:r w:rsidRPr="00A74F9F">
              <w:rPr>
                <w:sz w:val="18"/>
                <w:szCs w:val="18"/>
              </w:rPr>
              <w:t>Fruiting vegetables, other than cucurbits [except peppers]</w:t>
            </w:r>
          </w:p>
        </w:tc>
        <w:tc>
          <w:tcPr>
            <w:tcW w:w="1843" w:type="dxa"/>
            <w:hideMark/>
          </w:tcPr>
          <w:p w14:paraId="4A91E972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0.3</w:t>
            </w:r>
          </w:p>
        </w:tc>
      </w:tr>
    </w:tbl>
    <w:p w14:paraId="02C61622" w14:textId="77777777" w:rsidR="00A74F9F" w:rsidRPr="00A74F9F" w:rsidRDefault="00A74F9F" w:rsidP="00A74F9F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  <w14:ligatures w14:val="standardContextual"/>
        </w:rPr>
      </w:pPr>
      <w:r w:rsidRPr="00A74F9F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74F9F" w:rsidRPr="00A74F9F" w14:paraId="6C0613A3" w14:textId="77777777" w:rsidTr="0063270C">
        <w:trPr>
          <w:trHeight w:val="66"/>
        </w:trPr>
        <w:tc>
          <w:tcPr>
            <w:tcW w:w="2835" w:type="dxa"/>
            <w:hideMark/>
          </w:tcPr>
          <w:p w14:paraId="044BD752" w14:textId="77777777" w:rsidR="00A74F9F" w:rsidRPr="00A74F9F" w:rsidRDefault="00A74F9F" w:rsidP="00A74F9F">
            <w:pPr>
              <w:keepLines/>
              <w:spacing w:before="20" w:after="20"/>
              <w:rPr>
                <w:sz w:val="18"/>
                <w:szCs w:val="18"/>
                <w:lang w:val="en-GB" w:eastAsia="en-AU"/>
              </w:rPr>
            </w:pPr>
            <w:r w:rsidRPr="00A74F9F">
              <w:rPr>
                <w:sz w:val="18"/>
                <w:szCs w:val="18"/>
              </w:rPr>
              <w:t>Fruiting vegetables, other than cucurbits</w:t>
            </w:r>
          </w:p>
        </w:tc>
        <w:tc>
          <w:tcPr>
            <w:tcW w:w="1843" w:type="dxa"/>
            <w:hideMark/>
          </w:tcPr>
          <w:p w14:paraId="6C900469" w14:textId="77777777" w:rsidR="00A74F9F" w:rsidRPr="00A74F9F" w:rsidRDefault="00A74F9F" w:rsidP="00A74F9F">
            <w:pPr>
              <w:keepLines/>
              <w:spacing w:before="20" w:after="20"/>
              <w:jc w:val="right"/>
              <w:rPr>
                <w:sz w:val="18"/>
                <w:szCs w:val="18"/>
                <w:lang w:val="en-GB"/>
              </w:rPr>
            </w:pPr>
            <w:r w:rsidRPr="00A74F9F">
              <w:rPr>
                <w:sz w:val="18"/>
                <w:szCs w:val="18"/>
                <w:lang w:val="en-GB"/>
              </w:rPr>
              <w:t>0.5</w:t>
            </w:r>
          </w:p>
        </w:tc>
      </w:tr>
    </w:tbl>
    <w:p w14:paraId="402C4DAD" w14:textId="258D86A3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5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Spirotetramat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7EACAA41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25" w:name="_Hlk145335690"/>
      <w:r w:rsidRPr="00A74F9F">
        <w:rPr>
          <w:rFonts w:ascii="Arial" w:hAnsi="Arial"/>
          <w:iCs/>
          <w:sz w:val="20"/>
          <w:szCs w:val="20"/>
          <w:lang w:val="en-GB"/>
        </w:rPr>
        <w:t>Insert in alphabetical order</w:t>
      </w:r>
      <w:bookmarkEnd w:id="25"/>
      <w:r w:rsidRPr="00A74F9F">
        <w:rPr>
          <w:rFonts w:ascii="Arial" w:hAnsi="Arial"/>
          <w:iCs/>
          <w:sz w:val="20"/>
          <w:szCs w:val="20"/>
          <w:lang w:val="en-GB"/>
        </w:rPr>
        <w:t>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541CE00C" w14:textId="77777777" w:rsidTr="0063270C">
        <w:trPr>
          <w:cantSplit/>
        </w:trPr>
        <w:tc>
          <w:tcPr>
            <w:tcW w:w="2977" w:type="dxa"/>
          </w:tcPr>
          <w:p w14:paraId="410C7999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Lentil (dry)</w:t>
            </w:r>
          </w:p>
        </w:tc>
        <w:tc>
          <w:tcPr>
            <w:tcW w:w="1446" w:type="dxa"/>
          </w:tcPr>
          <w:p w14:paraId="16A1B156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T1</w:t>
            </w:r>
          </w:p>
        </w:tc>
      </w:tr>
    </w:tbl>
    <w:p w14:paraId="72CC01DA" w14:textId="4172D9DB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6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Tebuconazole)</w:t>
      </w:r>
    </w:p>
    <w:p w14:paraId="176FEBB4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16D317F0" w14:textId="77777777" w:rsidTr="0063270C">
        <w:trPr>
          <w:cantSplit/>
        </w:trPr>
        <w:tc>
          <w:tcPr>
            <w:tcW w:w="2977" w:type="dxa"/>
          </w:tcPr>
          <w:p w14:paraId="3BB2144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Prunes</w:t>
            </w:r>
          </w:p>
        </w:tc>
        <w:tc>
          <w:tcPr>
            <w:tcW w:w="1446" w:type="dxa"/>
          </w:tcPr>
          <w:p w14:paraId="39C006D6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T2</w:t>
            </w:r>
          </w:p>
        </w:tc>
      </w:tr>
    </w:tbl>
    <w:p w14:paraId="3B49FDA6" w14:textId="6E1C7AB3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7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Tetraniliprole)</w:t>
      </w:r>
    </w:p>
    <w:p w14:paraId="20948A45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05105015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7D893F0C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Avocado</w:t>
            </w:r>
          </w:p>
        </w:tc>
        <w:tc>
          <w:tcPr>
            <w:tcW w:w="1446" w:type="dxa"/>
          </w:tcPr>
          <w:p w14:paraId="1544A23A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T0.2</w:t>
            </w:r>
          </w:p>
        </w:tc>
      </w:tr>
      <w:tr w:rsidR="00A74F9F" w:rsidRPr="00A74F9F" w14:paraId="418123C8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5DDCF444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lastRenderedPageBreak/>
              <w:t>Sorghum grain and millet</w:t>
            </w:r>
          </w:p>
        </w:tc>
        <w:tc>
          <w:tcPr>
            <w:tcW w:w="1446" w:type="dxa"/>
          </w:tcPr>
          <w:p w14:paraId="0093CF37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12468F58" w14:textId="559C248E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[4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8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Tetraniliprole)</w:t>
      </w:r>
    </w:p>
    <w:p w14:paraId="37F5E030" w14:textId="77777777" w:rsidR="00A74F9F" w:rsidRPr="00A74F9F" w:rsidRDefault="00A74F9F" w:rsidP="00A74F9F">
      <w:pPr>
        <w:tabs>
          <w:tab w:val="left" w:pos="851"/>
        </w:tabs>
        <w:spacing w:before="120" w:after="120"/>
        <w:ind w:left="851" w:hanging="851"/>
        <w:rPr>
          <w:rFonts w:ascii="Arial" w:hAnsi="Arial"/>
          <w:sz w:val="20"/>
          <w:szCs w:val="20"/>
          <w:lang w:val="en-GB"/>
        </w:rPr>
      </w:pPr>
      <w:r w:rsidRPr="00A74F9F">
        <w:rPr>
          <w:rFonts w:ascii="Arial" w:hAnsi="Arial"/>
          <w:sz w:val="20"/>
          <w:szCs w:val="20"/>
          <w:lang w:val="en-GB"/>
        </w:rPr>
        <w:t>Each commodity name in the entry and that is listed in the following table is amended as set out in the table:</w:t>
      </w:r>
    </w:p>
    <w:tbl>
      <w:tblPr>
        <w:tblW w:w="71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010"/>
        <w:gridCol w:w="3261"/>
      </w:tblGrid>
      <w:tr w:rsidR="00A74F9F" w:rsidRPr="00A74F9F" w14:paraId="7DFBDC2A" w14:textId="77777777" w:rsidTr="0063270C">
        <w:trPr>
          <w:trHeight w:val="198"/>
          <w:tblHeader/>
        </w:trPr>
        <w:tc>
          <w:tcPr>
            <w:tcW w:w="712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5445" w14:textId="77777777" w:rsidR="00A74F9F" w:rsidRPr="00A74F9F" w:rsidRDefault="00A74F9F" w:rsidP="00A74F9F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commodity names</w:t>
            </w:r>
          </w:p>
        </w:tc>
      </w:tr>
      <w:tr w:rsidR="00A74F9F" w:rsidRPr="00A74F9F" w14:paraId="1467E78E" w14:textId="77777777" w:rsidTr="0063270C">
        <w:trPr>
          <w:trHeight w:val="198"/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3643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7DAF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7825" w14:textId="77777777" w:rsidR="00A74F9F" w:rsidRPr="00A74F9F" w:rsidRDefault="00A74F9F" w:rsidP="00A74F9F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A74F9F" w:rsidRPr="00A74F9F" w14:paraId="2AF0F558" w14:textId="77777777" w:rsidTr="0063270C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EA54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9E1E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  <w:lang w:eastAsia="en-AU"/>
              </w:rPr>
              <w:t>Maize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9347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Maize cereals</w:t>
            </w:r>
          </w:p>
        </w:tc>
      </w:tr>
      <w:tr w:rsidR="00A74F9F" w:rsidRPr="00A74F9F" w14:paraId="7657C03D" w14:textId="77777777" w:rsidTr="0063270C"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EFAE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E7B0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sz w:val="18"/>
                <w:szCs w:val="18"/>
                <w:lang w:eastAsia="en-AU"/>
              </w:rPr>
              <w:t>Sweet corn (corn-on-the-cob)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1FFB" w14:textId="77777777" w:rsidR="00A74F9F" w:rsidRPr="00A74F9F" w:rsidRDefault="00A74F9F" w:rsidP="00A74F9F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74F9F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en-AU"/>
              </w:rPr>
              <w:t>Sweet corns</w:t>
            </w:r>
          </w:p>
        </w:tc>
      </w:tr>
    </w:tbl>
    <w:p w14:paraId="1F76DF1F" w14:textId="62333B6B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26" w:name="_Hlk149816678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49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Thiamethoxam)</w:t>
      </w:r>
    </w:p>
    <w:p w14:paraId="2E5A5E96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27" w:name="_Hlk150856119"/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4BB795FF" w14:textId="77777777" w:rsidTr="0063270C">
        <w:trPr>
          <w:cantSplit/>
        </w:trPr>
        <w:tc>
          <w:tcPr>
            <w:tcW w:w="2977" w:type="dxa"/>
          </w:tcPr>
          <w:bookmarkEnd w:id="27"/>
          <w:p w14:paraId="5BEB6E6B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hAnsi="Arial" w:cs="Arial"/>
                <w:sz w:val="18"/>
                <w:szCs w:val="18"/>
              </w:rPr>
              <w:t>Pulses</w:t>
            </w:r>
          </w:p>
        </w:tc>
        <w:tc>
          <w:tcPr>
            <w:tcW w:w="1446" w:type="dxa"/>
          </w:tcPr>
          <w:p w14:paraId="71F7D51C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*0.02</w:t>
            </w:r>
          </w:p>
        </w:tc>
      </w:tr>
    </w:tbl>
    <w:bookmarkEnd w:id="26"/>
    <w:p w14:paraId="5D02372B" w14:textId="15051535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[5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0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Trifloxystrobin)</w:t>
      </w:r>
    </w:p>
    <w:p w14:paraId="390B5D2A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4506B958" w14:textId="77777777" w:rsidTr="0063270C">
        <w:trPr>
          <w:cantSplit/>
        </w:trPr>
        <w:tc>
          <w:tcPr>
            <w:tcW w:w="2977" w:type="dxa"/>
          </w:tcPr>
          <w:p w14:paraId="0401E75B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Hazelnuts</w:t>
            </w:r>
          </w:p>
        </w:tc>
        <w:tc>
          <w:tcPr>
            <w:tcW w:w="1446" w:type="dxa"/>
          </w:tcPr>
          <w:p w14:paraId="58155264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T0.1</w:t>
            </w:r>
          </w:p>
        </w:tc>
      </w:tr>
    </w:tbl>
    <w:p w14:paraId="2E0137D7" w14:textId="7F0B5F80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[5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1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Trifludimoxazin)</w:t>
      </w:r>
    </w:p>
    <w:p w14:paraId="7FC808E5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708FA160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380A3892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Broad bean (dry) (faba bean)</w:t>
            </w:r>
          </w:p>
        </w:tc>
        <w:tc>
          <w:tcPr>
            <w:tcW w:w="1446" w:type="dxa"/>
          </w:tcPr>
          <w:p w14:paraId="7B290AC8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A74F9F" w:rsidRPr="00A74F9F" w14:paraId="28CA1731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512ED07E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Chick-pea (dry)</w:t>
            </w:r>
          </w:p>
        </w:tc>
        <w:tc>
          <w:tcPr>
            <w:tcW w:w="1446" w:type="dxa"/>
          </w:tcPr>
          <w:p w14:paraId="0C014BEA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  <w:tr w:rsidR="00A74F9F" w:rsidRPr="00A74F9F" w14:paraId="0772925A" w14:textId="77777777" w:rsidTr="0063270C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6BE87BB4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Field pea (dry)</w:t>
            </w:r>
          </w:p>
        </w:tc>
        <w:tc>
          <w:tcPr>
            <w:tcW w:w="1446" w:type="dxa"/>
          </w:tcPr>
          <w:p w14:paraId="50DE9E7A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*0.01</w:t>
            </w:r>
          </w:p>
        </w:tc>
      </w:tr>
    </w:tbl>
    <w:p w14:paraId="51654CFA" w14:textId="725BBC1D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[5</w:t>
      </w:r>
      <w:r w:rsidR="002F5295">
        <w:rPr>
          <w:rFonts w:ascii="Arial" w:hAnsi="Arial"/>
          <w:b/>
          <w:bCs/>
          <w:iCs/>
          <w:sz w:val="20"/>
          <w:szCs w:val="20"/>
          <w:lang w:val="en-GB"/>
        </w:rPr>
        <w:t>2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]</w:t>
      </w: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Trifluralin)</w:t>
      </w:r>
    </w:p>
    <w:p w14:paraId="3646FB32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A74F9F" w:rsidRPr="00A74F9F" w14:paraId="4993AA3D" w14:textId="77777777" w:rsidTr="0063270C">
        <w:trPr>
          <w:cantSplit/>
        </w:trPr>
        <w:tc>
          <w:tcPr>
            <w:tcW w:w="2977" w:type="dxa"/>
          </w:tcPr>
          <w:p w14:paraId="5C1F87FA" w14:textId="77777777" w:rsidR="00A74F9F" w:rsidRPr="00A74F9F" w:rsidRDefault="00A74F9F" w:rsidP="00A74F9F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Shrimps or Prawns</w:t>
            </w:r>
          </w:p>
        </w:tc>
        <w:tc>
          <w:tcPr>
            <w:tcW w:w="1446" w:type="dxa"/>
          </w:tcPr>
          <w:p w14:paraId="40B0615B" w14:textId="77777777" w:rsidR="00A74F9F" w:rsidRPr="00A74F9F" w:rsidRDefault="00A74F9F" w:rsidP="00A74F9F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A74F9F">
              <w:rPr>
                <w:rFonts w:ascii="Arial" w:eastAsia="Calibri" w:hAnsi="Arial"/>
                <w:sz w:val="18"/>
                <w:szCs w:val="22"/>
              </w:rPr>
              <w:t>T0.001</w:t>
            </w:r>
          </w:p>
        </w:tc>
      </w:tr>
    </w:tbl>
    <w:p w14:paraId="40F6B942" w14:textId="77777777" w:rsidR="00A74F9F" w:rsidRPr="00A74F9F" w:rsidRDefault="00A74F9F" w:rsidP="00A74F9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000000"/>
          <w:lang w:val="en-GB" w:eastAsia="en-AU"/>
        </w:rPr>
      </w:pPr>
    </w:p>
    <w:sectPr w:rsidR="00A74F9F" w:rsidRPr="00A74F9F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7305" w14:textId="77777777" w:rsidR="008D4DB3" w:rsidRDefault="008D4DB3">
      <w:r>
        <w:separator/>
      </w:r>
    </w:p>
  </w:endnote>
  <w:endnote w:type="continuationSeparator" w:id="0">
    <w:p w14:paraId="18D73CF8" w14:textId="77777777" w:rsidR="008D4DB3" w:rsidRDefault="008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E733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A45DA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9D80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CD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A003A53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146D" w14:textId="77777777" w:rsidR="008D4DB3" w:rsidRDefault="008D4DB3">
      <w:r>
        <w:separator/>
      </w:r>
    </w:p>
  </w:footnote>
  <w:footnote w:type="continuationSeparator" w:id="0">
    <w:p w14:paraId="163D3C01" w14:textId="77777777" w:rsidR="008D4DB3" w:rsidRDefault="008D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51346611">
    <w:abstractNumId w:val="16"/>
  </w:num>
  <w:num w:numId="2" w16cid:durableId="1848985797">
    <w:abstractNumId w:val="29"/>
  </w:num>
  <w:num w:numId="3" w16cid:durableId="62413766">
    <w:abstractNumId w:val="37"/>
  </w:num>
  <w:num w:numId="4" w16cid:durableId="958073466">
    <w:abstractNumId w:val="21"/>
  </w:num>
  <w:num w:numId="5" w16cid:durableId="572467666">
    <w:abstractNumId w:val="24"/>
  </w:num>
  <w:num w:numId="6" w16cid:durableId="1342127842">
    <w:abstractNumId w:val="38"/>
  </w:num>
  <w:num w:numId="7" w16cid:durableId="1430277607">
    <w:abstractNumId w:val="25"/>
  </w:num>
  <w:num w:numId="8" w16cid:durableId="1973319511">
    <w:abstractNumId w:val="22"/>
  </w:num>
  <w:num w:numId="9" w16cid:durableId="1918199485">
    <w:abstractNumId w:val="26"/>
  </w:num>
  <w:num w:numId="10" w16cid:durableId="518542878">
    <w:abstractNumId w:val="18"/>
  </w:num>
  <w:num w:numId="11" w16cid:durableId="747655097">
    <w:abstractNumId w:val="11"/>
  </w:num>
  <w:num w:numId="12" w16cid:durableId="1497650737">
    <w:abstractNumId w:val="14"/>
  </w:num>
  <w:num w:numId="13" w16cid:durableId="1775900313">
    <w:abstractNumId w:val="9"/>
  </w:num>
  <w:num w:numId="14" w16cid:durableId="1887595191">
    <w:abstractNumId w:val="39"/>
  </w:num>
  <w:num w:numId="15" w16cid:durableId="1690834774">
    <w:abstractNumId w:val="42"/>
  </w:num>
  <w:num w:numId="16" w16cid:durableId="211693375">
    <w:abstractNumId w:val="41"/>
  </w:num>
  <w:num w:numId="17" w16cid:durableId="1180968225">
    <w:abstractNumId w:val="13"/>
  </w:num>
  <w:num w:numId="18" w16cid:durableId="214968205">
    <w:abstractNumId w:val="19"/>
  </w:num>
  <w:num w:numId="19" w16cid:durableId="1044479307">
    <w:abstractNumId w:val="23"/>
  </w:num>
  <w:num w:numId="20" w16cid:durableId="276840696">
    <w:abstractNumId w:val="31"/>
  </w:num>
  <w:num w:numId="21" w16cid:durableId="1535071927">
    <w:abstractNumId w:val="19"/>
    <w:lvlOverride w:ilvl="0">
      <w:startOverride w:val="1"/>
    </w:lvlOverride>
  </w:num>
  <w:num w:numId="22" w16cid:durableId="189805254">
    <w:abstractNumId w:val="34"/>
  </w:num>
  <w:num w:numId="23" w16cid:durableId="1147867214">
    <w:abstractNumId w:val="36"/>
  </w:num>
  <w:num w:numId="24" w16cid:durableId="1777168361">
    <w:abstractNumId w:val="19"/>
    <w:lvlOverride w:ilvl="0">
      <w:startOverride w:val="1"/>
    </w:lvlOverride>
  </w:num>
  <w:num w:numId="25" w16cid:durableId="1060179725">
    <w:abstractNumId w:val="40"/>
  </w:num>
  <w:num w:numId="26" w16cid:durableId="939872176">
    <w:abstractNumId w:val="20"/>
  </w:num>
  <w:num w:numId="27" w16cid:durableId="786511920">
    <w:abstractNumId w:val="20"/>
    <w:lvlOverride w:ilvl="0">
      <w:startOverride w:val="1"/>
    </w:lvlOverride>
  </w:num>
  <w:num w:numId="28" w16cid:durableId="1376002022">
    <w:abstractNumId w:val="17"/>
  </w:num>
  <w:num w:numId="29" w16cid:durableId="968319894">
    <w:abstractNumId w:val="33"/>
  </w:num>
  <w:num w:numId="30" w16cid:durableId="936403374">
    <w:abstractNumId w:val="35"/>
  </w:num>
  <w:num w:numId="31" w16cid:durableId="901142668">
    <w:abstractNumId w:val="10"/>
  </w:num>
  <w:num w:numId="32" w16cid:durableId="406652834">
    <w:abstractNumId w:val="27"/>
  </w:num>
  <w:num w:numId="33" w16cid:durableId="1557543238">
    <w:abstractNumId w:val="12"/>
  </w:num>
  <w:num w:numId="34" w16cid:durableId="1769812136">
    <w:abstractNumId w:val="32"/>
  </w:num>
  <w:num w:numId="35" w16cid:durableId="50927332">
    <w:abstractNumId w:val="7"/>
  </w:num>
  <w:num w:numId="36" w16cid:durableId="1677805590">
    <w:abstractNumId w:val="6"/>
  </w:num>
  <w:num w:numId="37" w16cid:durableId="1339112015">
    <w:abstractNumId w:val="5"/>
  </w:num>
  <w:num w:numId="38" w16cid:durableId="1118109953">
    <w:abstractNumId w:val="4"/>
  </w:num>
  <w:num w:numId="39" w16cid:durableId="359815842">
    <w:abstractNumId w:val="8"/>
  </w:num>
  <w:num w:numId="40" w16cid:durableId="689182573">
    <w:abstractNumId w:val="3"/>
  </w:num>
  <w:num w:numId="41" w16cid:durableId="1380864903">
    <w:abstractNumId w:val="2"/>
  </w:num>
  <w:num w:numId="42" w16cid:durableId="1878663830">
    <w:abstractNumId w:val="1"/>
  </w:num>
  <w:num w:numId="43" w16cid:durableId="300887454">
    <w:abstractNumId w:val="0"/>
  </w:num>
  <w:num w:numId="44" w16cid:durableId="1165439129">
    <w:abstractNumId w:val="30"/>
  </w:num>
  <w:num w:numId="45" w16cid:durableId="26150704">
    <w:abstractNumId w:val="15"/>
  </w:num>
  <w:num w:numId="46" w16cid:durableId="1637832042">
    <w:abstractNumId w:val="28"/>
  </w:num>
  <w:num w:numId="47" w16cid:durableId="1492865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71"/>
    <w:rsid w:val="000050A4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64C3C"/>
    <w:rsid w:val="000703FA"/>
    <w:rsid w:val="00070E8B"/>
    <w:rsid w:val="000815DE"/>
    <w:rsid w:val="000842D1"/>
    <w:rsid w:val="00087196"/>
    <w:rsid w:val="00096EA5"/>
    <w:rsid w:val="000B2558"/>
    <w:rsid w:val="000B6DE0"/>
    <w:rsid w:val="000C17D0"/>
    <w:rsid w:val="000C3D28"/>
    <w:rsid w:val="000C5C1B"/>
    <w:rsid w:val="000D095F"/>
    <w:rsid w:val="000D2293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4306D"/>
    <w:rsid w:val="00150518"/>
    <w:rsid w:val="001523E0"/>
    <w:rsid w:val="00166E3A"/>
    <w:rsid w:val="00175199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0D46"/>
    <w:rsid w:val="00263E5A"/>
    <w:rsid w:val="00264AB7"/>
    <w:rsid w:val="00264E76"/>
    <w:rsid w:val="00284FA4"/>
    <w:rsid w:val="002943C0"/>
    <w:rsid w:val="002A4C53"/>
    <w:rsid w:val="002A5BB5"/>
    <w:rsid w:val="002B19C0"/>
    <w:rsid w:val="002B2931"/>
    <w:rsid w:val="002B601C"/>
    <w:rsid w:val="002C738F"/>
    <w:rsid w:val="002F5295"/>
    <w:rsid w:val="00302469"/>
    <w:rsid w:val="0030792B"/>
    <w:rsid w:val="003142D5"/>
    <w:rsid w:val="00320E2C"/>
    <w:rsid w:val="0032347D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A26F0"/>
    <w:rsid w:val="005A38BC"/>
    <w:rsid w:val="005B0506"/>
    <w:rsid w:val="005D154F"/>
    <w:rsid w:val="005D5C71"/>
    <w:rsid w:val="005E1CA6"/>
    <w:rsid w:val="005F1734"/>
    <w:rsid w:val="005F5BDF"/>
    <w:rsid w:val="00605FC7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35F2B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1D37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D4DB3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74F9F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B4939"/>
    <w:rsid w:val="00BC6A4E"/>
    <w:rsid w:val="00BD2D90"/>
    <w:rsid w:val="00BD530D"/>
    <w:rsid w:val="00BD797F"/>
    <w:rsid w:val="00BE060E"/>
    <w:rsid w:val="00BE6985"/>
    <w:rsid w:val="00C04955"/>
    <w:rsid w:val="00C108C8"/>
    <w:rsid w:val="00C11FDF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1737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B7A3B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26C9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2CD3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146F8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831D37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tableheader">
    <w:name w:val="Schedule 20 table header"/>
    <w:basedOn w:val="Schedule20tabletext"/>
    <w:qFormat/>
    <w:rsid w:val="00831D37"/>
    <w:rPr>
      <w:b/>
      <w:i/>
    </w:rPr>
  </w:style>
  <w:style w:type="paragraph" w:customStyle="1" w:styleId="Schedule20text">
    <w:name w:val="Schedule 20 text"/>
    <w:basedOn w:val="Normal"/>
    <w:qFormat/>
    <w:rsid w:val="00831D37"/>
    <w:pP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FF33CC"/>
      <w:bdr w:val="nil"/>
      <w:lang w:val="en-GB" w:eastAsia="en-AU"/>
    </w:rPr>
  </w:style>
  <w:style w:type="paragraph" w:customStyle="1" w:styleId="Schedule20H3">
    <w:name w:val="Schedule 20 H3"/>
    <w:basedOn w:val="Normal"/>
    <w:qFormat/>
    <w:rsid w:val="00831D37"/>
    <w:pPr>
      <w:keepNext/>
      <w:keepLines/>
      <w:spacing w:before="240" w:line="280" w:lineRule="exact"/>
      <w:outlineLvl w:val="1"/>
    </w:pPr>
    <w:rPr>
      <w:rFonts w:ascii="Arial" w:eastAsiaTheme="majorEastAsia" w:hAnsi="Arial" w:cstheme="majorBidi"/>
      <w:b/>
      <w:bCs/>
      <w:iCs/>
      <w:szCs w:val="26"/>
      <w:lang w:val="en-GB"/>
    </w:rPr>
  </w:style>
  <w:style w:type="paragraph" w:customStyle="1" w:styleId="Schedule20tablesubhead">
    <w:name w:val="Schedule 20 table subhead"/>
    <w:basedOn w:val="Schedule20tabletext"/>
    <w:qFormat/>
    <w:rsid w:val="00831D37"/>
    <w:rPr>
      <w:i/>
    </w:rPr>
  </w:style>
  <w:style w:type="paragraph" w:customStyle="1" w:styleId="Tabletext">
    <w:name w:val="Tabletext"/>
    <w:aliases w:val="tt"/>
    <w:basedOn w:val="Normal"/>
    <w:rsid w:val="00831D37"/>
    <w:pPr>
      <w:spacing w:before="60" w:line="240" w:lineRule="atLeast"/>
    </w:pPr>
    <w:rPr>
      <w:rFonts w:eastAsiaTheme="minorHAnsi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rsid w:val="00831D37"/>
    <w:pPr>
      <w:keepNext/>
      <w:spacing w:before="60" w:line="240" w:lineRule="atLeast"/>
    </w:pPr>
    <w:rPr>
      <w:rFonts w:eastAsiaTheme="minorHAnsi"/>
      <w:b/>
      <w:bCs/>
      <w:sz w:val="20"/>
      <w:szCs w:val="20"/>
      <w:lang w:eastAsia="en-AU"/>
    </w:rPr>
  </w:style>
  <w:style w:type="table" w:customStyle="1" w:styleId="TableGrid11">
    <w:name w:val="Table Grid11"/>
    <w:basedOn w:val="TableNormal"/>
    <w:next w:val="TableGrid"/>
    <w:rsid w:val="00260D46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260D46"/>
    <w:rPr>
      <w:rFonts w:ascii="Arial" w:eastAsiaTheme="minorHAns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260D46"/>
    <w:rPr>
      <w:rFonts w:ascii="Arial" w:eastAsiaTheme="minorHAns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260D46"/>
    <w:rPr>
      <w:rFonts w:ascii="Arial" w:eastAsiaTheme="minorHAns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7f61f423aa2d45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A3253852</value>
    </field>
    <field name="Objective-Title">
      <value order="0">LI  for Schedule 20 (MRLs) Variation Instrument No.  APVMA 1 2024 Dated 10 April 2024</value>
    </field>
    <field name="Objective-Description">
      <value order="0"/>
    </field>
    <field name="Objective-CreationStamp">
      <value order="0">2024-04-08T01:06:45Z</value>
    </field>
    <field name="Objective-IsApproved">
      <value order="0">true</value>
    </field>
    <field name="Objective-IsPublished">
      <value order="0">true</value>
    </field>
    <field name="Objective-DatePublished">
      <value order="0">2024-04-10T02:56:49Z</value>
    </field>
    <field name="Objective-ModificationStamp">
      <value order="0">2024-04-10T02:56:49Z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01 XX April</value>
    </field>
    <field name="Objective-Parent">
      <value order="0">2024 APVMA 01 XX April</value>
    </field>
    <field name="Objective-State">
      <value order="0">Published</value>
    </field>
    <field name="Objective-VersionId">
      <value order="0">vA4844211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2023\7946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3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E03A89-418B-4BBD-92E4-BE6C9FF187A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[SEC=UNOFFICIAL]</cp:keywords>
  <dc:description>/</dc:description>
  <cp:lastModifiedBy>LUCAS, Karina</cp:lastModifiedBy>
  <cp:revision>3</cp:revision>
  <cp:lastPrinted>2016-01-06T04:58:00Z</cp:lastPrinted>
  <dcterms:created xsi:type="dcterms:W3CDTF">2024-04-08T00:51:00Z</dcterms:created>
  <dcterms:modified xsi:type="dcterms:W3CDTF">2024-04-09T01:29:00Z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A3253852</vt:lpwstr>
  </property>
  <property fmtid="{D5CDD505-2E9C-101B-9397-08002B2CF9AE}" pid="8" name="Objective-Title">
    <vt:lpwstr>LI  for Schedule 20 (MRLs) Variation Instrument No.  APVMA 1 2024 Dated 10 April 2024</vt:lpwstr>
  </property>
  <property fmtid="{D5CDD505-2E9C-101B-9397-08002B2CF9AE}" pid="9" name="Objective-Comment">
    <vt:lpwstr/>
  </property>
  <property fmtid="{D5CDD505-2E9C-101B-9397-08002B2CF9AE}" pid="10" name="Objective-CreationStamp">
    <vt:filetime>2024-04-08T01:06:45Z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2024-04-10T02:56:49Z</vt:filetime>
  </property>
  <property fmtid="{D5CDD505-2E9C-101B-9397-08002B2CF9AE}" pid="14" name="Objective-ModificationStamp">
    <vt:filetime>2024-04-10T02:56:49Z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01 XX April:</vt:lpwstr>
  </property>
  <property fmtid="{D5CDD505-2E9C-101B-9397-08002B2CF9AE}" pid="17" name="Objective-Parent">
    <vt:lpwstr>2024 APVMA 01 XX April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5</vt:r8>
  </property>
  <property fmtid="{D5CDD505-2E9C-101B-9397-08002B2CF9AE}" pid="21" name="Objective-VersionComment">
    <vt:lpwstr/>
  </property>
  <property fmtid="{D5CDD505-2E9C-101B-9397-08002B2CF9AE}" pid="22" name="Objective-FileNumber">
    <vt:lpwstr>2023\7946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vA4844211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09B569037207566C68DDA322D8124FB47A89C341</vt:lpwstr>
  </property>
  <property fmtid="{D5CDD505-2E9C-101B-9397-08002B2CF9AE}" pid="38" name="PM_OriginationTimeStamp">
    <vt:lpwstr>2024-04-08T00:00:56Z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2018.4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2022.1</vt:lpwstr>
  </property>
  <property fmtid="{D5CDD505-2E9C-101B-9397-08002B2CF9AE}" pid="46" name="PM_Hash_Salt_Prev">
    <vt:lpwstr>6AE08FD789F8D6F871589270DC3E3E8B</vt:lpwstr>
  </property>
  <property fmtid="{D5CDD505-2E9C-101B-9397-08002B2CF9AE}" pid="47" name="PM_Hash_Salt">
    <vt:lpwstr>CB22AE3EC44B85E13C1929CE87E36AEF</vt:lpwstr>
  </property>
  <property fmtid="{D5CDD505-2E9C-101B-9397-08002B2CF9AE}" pid="48" name="PM_Hash_SHA1">
    <vt:lpwstr>2B1AEF1442DB0F40181334A197EECA9B5CB9E6CE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  <property fmtid="{D5CDD505-2E9C-101B-9397-08002B2CF9AE}" pid="51" name="PMHMAC">
    <vt:lpwstr>v=2022.1;a=SHA256;h=B8268F455E35CC93E32BCE97281F6453AF4869BF17711F67B7AEBEEDFE57BDCB</vt:lpwstr>
  </property>
  <property fmtid="{D5CDD505-2E9C-101B-9397-08002B2CF9AE}" pid="52" name="bjDocumentLabelXML-0">
    <vt:lpwstr>ent xmlns="" uid="0d6753b0-55bf-4bfe-9711-090a5860f1b6" value=""/&gt;&lt;/sisl&gt;</vt:lpwstr>
  </property>
  <property fmtid="{D5CDD505-2E9C-101B-9397-08002B2CF9AE}" pid="53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54" name="PM_Display">
    <vt:lpwstr>UNOFFICIAL</vt:lpwstr>
  </property>
  <property fmtid="{D5CDD505-2E9C-101B-9397-08002B2CF9AE}" pid="55" name="PM_OriginatorUserAccountName_SHA256">
    <vt:lpwstr>A5FD2317C9D8556B5143B0855F8BE111C11BE8F6BA5BCF94DC5B82C005B9C67B</vt:lpwstr>
  </property>
  <property fmtid="{D5CDD505-2E9C-101B-9397-08002B2CF9AE}" pid="56" name="PM_OriginatorDomainName_SHA256">
    <vt:lpwstr>1728E66681E435764AE865ABE664C38F2A2F6D4B1DC4AC4803028F4FC406745D</vt:lpwstr>
  </property>
  <property fmtid="{D5CDD505-2E9C-101B-9397-08002B2CF9AE}" pid="57" name="PMUuid">
    <vt:lpwstr>v=2022.2;d=gov.au;g=65417EFE-F3B9-5E66-BD91-1E689FEC2EA6</vt:lpwstr>
  </property>
</Properties>
</file>