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BBB03" w14:textId="01F1F67D" w:rsidR="0087286A" w:rsidRDefault="00212F11">
      <w:pPr>
        <w:spacing w:after="97" w:line="259" w:lineRule="auto"/>
        <w:ind w:left="27" w:hanging="10"/>
        <w:jc w:val="center"/>
      </w:pPr>
      <w:r w:rsidRPr="5532769D">
        <w:rPr>
          <w:b/>
          <w:bCs/>
          <w:sz w:val="28"/>
          <w:szCs w:val="28"/>
        </w:rPr>
        <w:t>SUPPLEMENTARY EXPLANATORY STATEMENT</w:t>
      </w:r>
    </w:p>
    <w:p w14:paraId="694219FC" w14:textId="77777777" w:rsidR="0087286A" w:rsidRDefault="00B513AC">
      <w:pPr>
        <w:spacing w:after="165" w:line="248" w:lineRule="auto"/>
        <w:ind w:left="56" w:right="28" w:hanging="10"/>
        <w:jc w:val="center"/>
      </w:pPr>
      <w:r>
        <w:t xml:space="preserve">Approved by the eSafety </w:t>
      </w:r>
      <w:proofErr w:type="gramStart"/>
      <w:r>
        <w:t>Commissioner</w:t>
      </w:r>
      <w:proofErr w:type="gramEnd"/>
    </w:p>
    <w:p w14:paraId="27EBC5B8" w14:textId="77777777" w:rsidR="0087286A" w:rsidRDefault="00B513AC">
      <w:pPr>
        <w:spacing w:after="155" w:line="259" w:lineRule="auto"/>
        <w:ind w:left="152" w:right="125" w:hanging="10"/>
        <w:jc w:val="center"/>
      </w:pPr>
      <w:r>
        <w:rPr>
          <w:i/>
        </w:rPr>
        <w:t>Online Safety Act 2021</w:t>
      </w:r>
    </w:p>
    <w:p w14:paraId="1B0CF046" w14:textId="77777777" w:rsidR="0087286A" w:rsidRDefault="00B513AC">
      <w:pPr>
        <w:spacing w:after="155" w:line="259" w:lineRule="auto"/>
        <w:ind w:left="118" w:firstLine="0"/>
      </w:pPr>
      <w:r>
        <w:rPr>
          <w:b/>
          <w:i/>
        </w:rPr>
        <w:t>Online Safety (Designated Internet Services – Class 1A and 1B Material) Industry Standard 2024</w:t>
      </w:r>
    </w:p>
    <w:p w14:paraId="5A6A6B65" w14:textId="1B37562A" w:rsidR="0087286A" w:rsidRDefault="00221516">
      <w:pPr>
        <w:pStyle w:val="Heading5"/>
        <w:ind w:left="15"/>
      </w:pPr>
      <w:r>
        <w:t>Purpose of th</w:t>
      </w:r>
      <w:r w:rsidR="000E35CF">
        <w:t>e</w:t>
      </w:r>
      <w:r>
        <w:t xml:space="preserve"> Supplementary Explanatory Statement</w:t>
      </w:r>
    </w:p>
    <w:p w14:paraId="0FE8CFD8" w14:textId="2CF0A8A4" w:rsidR="0087286A" w:rsidRDefault="00B513AC" w:rsidP="0021614B">
      <w:pPr>
        <w:spacing w:after="165"/>
        <w:ind w:left="0" w:firstLine="0"/>
      </w:pPr>
      <w:r>
        <w:t>The eSafety Commissioner (</w:t>
      </w:r>
      <w:r w:rsidRPr="1C068175">
        <w:rPr>
          <w:b/>
          <w:bCs/>
        </w:rPr>
        <w:t>the Commissioner</w:t>
      </w:r>
      <w:r>
        <w:t xml:space="preserve">) has made the </w:t>
      </w:r>
      <w:r w:rsidRPr="1C068175">
        <w:rPr>
          <w:i/>
          <w:iCs/>
        </w:rPr>
        <w:t xml:space="preserve">Online Safety (Designated Internet Services – Class 1A and 1B Material) Industry Standard 2024 </w:t>
      </w:r>
      <w:r>
        <w:t>(</w:t>
      </w:r>
      <w:r w:rsidRPr="1C068175">
        <w:rPr>
          <w:b/>
          <w:bCs/>
        </w:rPr>
        <w:t xml:space="preserve">the </w:t>
      </w:r>
      <w:r w:rsidR="0011286C" w:rsidRPr="1C068175">
        <w:rPr>
          <w:b/>
          <w:bCs/>
        </w:rPr>
        <w:t>Relevant Instrument</w:t>
      </w:r>
      <w:r>
        <w:t xml:space="preserve">) under section 145 of the </w:t>
      </w:r>
      <w:r w:rsidRPr="1C068175">
        <w:rPr>
          <w:i/>
          <w:iCs/>
        </w:rPr>
        <w:t>Online Safety Act 2021</w:t>
      </w:r>
      <w:r>
        <w:t>.</w:t>
      </w:r>
    </w:p>
    <w:p w14:paraId="731B9D9B" w14:textId="4C6DCF66" w:rsidR="0011286C" w:rsidRDefault="0011286C" w:rsidP="0021614B">
      <w:pPr>
        <w:spacing w:after="165"/>
        <w:ind w:left="0" w:firstLine="0"/>
      </w:pPr>
      <w:r>
        <w:t xml:space="preserve">This Supplementary Explanatory Statement amends and supplements the initial explanatory statement to the </w:t>
      </w:r>
      <w:r w:rsidR="00221516">
        <w:t>Relevant Instrument in acc</w:t>
      </w:r>
      <w:r w:rsidR="00DD22BA">
        <w:t xml:space="preserve">ordance with </w:t>
      </w:r>
      <w:r w:rsidR="001627C7">
        <w:t xml:space="preserve">subsection 15J(1)(c) of the </w:t>
      </w:r>
      <w:r w:rsidR="001627C7" w:rsidRPr="001627C7">
        <w:rPr>
          <w:i/>
          <w:iCs/>
        </w:rPr>
        <w:t>Legislation Act 2003</w:t>
      </w:r>
      <w:r w:rsidR="001627C7">
        <w:t>.</w:t>
      </w:r>
    </w:p>
    <w:p w14:paraId="7D2C2D21" w14:textId="4A833FEE" w:rsidR="0087286A" w:rsidRDefault="000E35CF" w:rsidP="0021614B">
      <w:pPr>
        <w:pStyle w:val="Heading5"/>
        <w:ind w:left="15"/>
      </w:pPr>
      <w:r>
        <w:t xml:space="preserve">Amendment to the </w:t>
      </w:r>
      <w:r w:rsidR="00DD22BA">
        <w:t>explanatory statement for the Relevant Instrument</w:t>
      </w:r>
    </w:p>
    <w:p w14:paraId="47C2A75E" w14:textId="6652A25F" w:rsidR="00BE0925" w:rsidRPr="00BE0925" w:rsidRDefault="1B9096DD" w:rsidP="031D0D73">
      <w:pPr>
        <w:spacing w:after="165"/>
        <w:ind w:left="12" w:right="7"/>
        <w:rPr>
          <w:color w:val="000000" w:themeColor="text1"/>
        </w:rPr>
      </w:pPr>
      <w:r w:rsidRPr="031D0D73">
        <w:rPr>
          <w:b/>
          <w:bCs/>
          <w:color w:val="000000" w:themeColor="text1"/>
        </w:rPr>
        <w:t>Statement of Compatibility with Human Rights</w:t>
      </w:r>
    </w:p>
    <w:p w14:paraId="51D1F1F3" w14:textId="4D263AC3" w:rsidR="00BE0925" w:rsidRPr="00BE0925" w:rsidRDefault="1B9096DD" w:rsidP="031D0D73">
      <w:pPr>
        <w:spacing w:after="165"/>
        <w:ind w:left="12" w:right="7"/>
        <w:rPr>
          <w:color w:val="000000" w:themeColor="text1"/>
        </w:rPr>
      </w:pPr>
      <w:r w:rsidRPr="031D0D73">
        <w:rPr>
          <w:color w:val="000000" w:themeColor="text1"/>
        </w:rPr>
        <w:t>After the paragraph with the wording:</w:t>
      </w:r>
    </w:p>
    <w:p w14:paraId="30413BCE" w14:textId="2375F0AF" w:rsidR="00BE0925" w:rsidRPr="00BE0925" w:rsidRDefault="1B9096DD" w:rsidP="031D0D73">
      <w:pPr>
        <w:spacing w:after="165"/>
        <w:ind w:left="720" w:right="7"/>
        <w:rPr>
          <w:color w:val="000000" w:themeColor="text1"/>
        </w:rPr>
      </w:pPr>
      <w:r w:rsidRPr="031D0D73">
        <w:rPr>
          <w:color w:val="000000" w:themeColor="text1"/>
        </w:rPr>
        <w:t xml:space="preserve">Further, the Standard adopts an outcomes and risk-based approach. The requirements contained in the Standard are proportionate to the risk a service presents in respect of class 1A material and class 1B material, and this minimises the potential for illegitimate restriction of personal expression. This </w:t>
      </w:r>
      <w:proofErr w:type="gramStart"/>
      <w:r w:rsidRPr="031D0D73">
        <w:rPr>
          <w:color w:val="000000" w:themeColor="text1"/>
        </w:rPr>
        <w:t>risk based</w:t>
      </w:r>
      <w:proofErr w:type="gramEnd"/>
      <w:r w:rsidRPr="031D0D73">
        <w:rPr>
          <w:color w:val="000000" w:themeColor="text1"/>
        </w:rPr>
        <w:t xml:space="preserve"> approach is also consistent with the CRC General Comment which specifies that content controls should be balanced with the right to protection against violations of children’s other rights, notably their rights to freedom of expression and privacy.</w:t>
      </w:r>
    </w:p>
    <w:p w14:paraId="76CC3EEC" w14:textId="06AA0357" w:rsidR="00BE0925" w:rsidRPr="00BE0925" w:rsidRDefault="1B9096DD" w:rsidP="031D0D73">
      <w:pPr>
        <w:spacing w:after="165"/>
        <w:ind w:right="7"/>
        <w:rPr>
          <w:color w:val="000000" w:themeColor="text1"/>
        </w:rPr>
      </w:pPr>
      <w:r w:rsidRPr="031D0D73">
        <w:rPr>
          <w:color w:val="000000" w:themeColor="text1"/>
        </w:rPr>
        <w:t>Insert new paragraphs with the wording:</w:t>
      </w:r>
    </w:p>
    <w:p w14:paraId="47069ABD" w14:textId="071530AA" w:rsidR="1B9096DD" w:rsidRDefault="1B9096DD" w:rsidP="5532769D">
      <w:pPr>
        <w:spacing w:after="0"/>
        <w:ind w:left="720"/>
        <w:rPr>
          <w:color w:val="000000" w:themeColor="text1"/>
        </w:rPr>
      </w:pPr>
      <w:r w:rsidRPr="5532769D">
        <w:rPr>
          <w:color w:val="000000" w:themeColor="text1"/>
        </w:rPr>
        <w:t xml:space="preserve">eSafety recognises that </w:t>
      </w:r>
      <w:r w:rsidR="03D903AB" w:rsidRPr="5532769D">
        <w:rPr>
          <w:color w:val="000000" w:themeColor="text1"/>
        </w:rPr>
        <w:t>c</w:t>
      </w:r>
      <w:r w:rsidRPr="5532769D">
        <w:rPr>
          <w:color w:val="000000" w:themeColor="text1"/>
        </w:rPr>
        <w:t xml:space="preserve">lass 1A and </w:t>
      </w:r>
      <w:r w:rsidR="4D50CD70" w:rsidRPr="5532769D">
        <w:rPr>
          <w:color w:val="000000" w:themeColor="text1"/>
        </w:rPr>
        <w:t xml:space="preserve">class </w:t>
      </w:r>
      <w:r w:rsidRPr="5532769D">
        <w:rPr>
          <w:color w:val="000000" w:themeColor="text1"/>
        </w:rPr>
        <w:t xml:space="preserve">1B material poses different risks to different users, and that context is likely to be more important in determining what is </w:t>
      </w:r>
      <w:r w:rsidR="2DB8B12C" w:rsidRPr="5532769D">
        <w:rPr>
          <w:color w:val="000000" w:themeColor="text1"/>
        </w:rPr>
        <w:t>c</w:t>
      </w:r>
      <w:r w:rsidRPr="5532769D">
        <w:rPr>
          <w:color w:val="000000" w:themeColor="text1"/>
        </w:rPr>
        <w:t>lass 1B material.</w:t>
      </w:r>
      <w:r w:rsidR="4998099B" w:rsidRPr="5532769D">
        <w:rPr>
          <w:color w:val="000000" w:themeColor="text1"/>
        </w:rPr>
        <w:t xml:space="preserve"> </w:t>
      </w:r>
      <w:r w:rsidRPr="5532769D">
        <w:rPr>
          <w:color w:val="000000" w:themeColor="text1"/>
        </w:rPr>
        <w:t xml:space="preserve">eSafety has limited the measures for </w:t>
      </w:r>
      <w:r w:rsidR="07536012" w:rsidRPr="5532769D">
        <w:rPr>
          <w:color w:val="000000" w:themeColor="text1"/>
        </w:rPr>
        <w:t>c</w:t>
      </w:r>
      <w:r w:rsidRPr="5532769D">
        <w:rPr>
          <w:color w:val="000000" w:themeColor="text1"/>
        </w:rPr>
        <w:t xml:space="preserve">lass 1B material </w:t>
      </w:r>
      <w:proofErr w:type="gramStart"/>
      <w:r w:rsidRPr="5532769D">
        <w:rPr>
          <w:color w:val="000000" w:themeColor="text1"/>
        </w:rPr>
        <w:t>accordingly, and</w:t>
      </w:r>
      <w:proofErr w:type="gramEnd"/>
      <w:r w:rsidRPr="5532769D">
        <w:rPr>
          <w:color w:val="000000" w:themeColor="text1"/>
        </w:rPr>
        <w:t xml:space="preserve"> has carved out </w:t>
      </w:r>
      <w:r w:rsidR="28D08D01" w:rsidRPr="5532769D">
        <w:rPr>
          <w:color w:val="000000" w:themeColor="text1"/>
        </w:rPr>
        <w:t>c</w:t>
      </w:r>
      <w:r w:rsidRPr="5532769D">
        <w:rPr>
          <w:color w:val="000000" w:themeColor="text1"/>
        </w:rPr>
        <w:t xml:space="preserve">lass 1B material which has justification from being in scope of the Standard. Proactive detection requirements are limited to </w:t>
      </w:r>
      <w:r w:rsidR="7957382F" w:rsidRPr="5532769D">
        <w:rPr>
          <w:color w:val="000000" w:themeColor="text1"/>
        </w:rPr>
        <w:t>c</w:t>
      </w:r>
      <w:r w:rsidRPr="5532769D">
        <w:rPr>
          <w:color w:val="000000" w:themeColor="text1"/>
        </w:rPr>
        <w:t xml:space="preserve">lass 1A material, with providers only required to have and enforce terms of use in relation to </w:t>
      </w:r>
      <w:r w:rsidR="4C4583B8" w:rsidRPr="5532769D">
        <w:rPr>
          <w:color w:val="000000" w:themeColor="text1"/>
        </w:rPr>
        <w:t>c</w:t>
      </w:r>
      <w:r w:rsidRPr="5532769D">
        <w:rPr>
          <w:color w:val="000000" w:themeColor="text1"/>
        </w:rPr>
        <w:t xml:space="preserve">lass 1B material and respond to breaches. </w:t>
      </w:r>
      <w:r w:rsidR="5FD57CB7" w:rsidRPr="5532769D">
        <w:rPr>
          <w:color w:val="000000" w:themeColor="text1"/>
        </w:rPr>
        <w:t xml:space="preserve"> This reflects our understanding that scalable measures for class 1B material may be more </w:t>
      </w:r>
      <w:proofErr w:type="gramStart"/>
      <w:r w:rsidR="5FD57CB7" w:rsidRPr="5532769D">
        <w:rPr>
          <w:color w:val="000000" w:themeColor="text1"/>
        </w:rPr>
        <w:t>challenging, and</w:t>
      </w:r>
      <w:proofErr w:type="gramEnd"/>
      <w:r w:rsidR="5FD57CB7" w:rsidRPr="5532769D">
        <w:rPr>
          <w:color w:val="000000" w:themeColor="text1"/>
        </w:rPr>
        <w:t xml:space="preserve"> could potentially pose more risks to infringement of privacy and free expression if providers were subject to broad detection measures, and were to implement these in a manner that did not recognise context. There is nothing in the Standard that prohibits or requires proactive scanning to identify breaches of terms of use.</w:t>
      </w:r>
    </w:p>
    <w:p w14:paraId="2E7FB772" w14:textId="4EE54908" w:rsidR="3157A037" w:rsidRDefault="3157A037" w:rsidP="3157A037">
      <w:pPr>
        <w:spacing w:after="0"/>
        <w:ind w:left="720"/>
        <w:rPr>
          <w:rFonts w:asciiTheme="minorHAnsi" w:eastAsiaTheme="minorEastAsia" w:hAnsiTheme="minorHAnsi" w:cstheme="minorBidi"/>
          <w:color w:val="000000" w:themeColor="text1"/>
        </w:rPr>
      </w:pPr>
    </w:p>
    <w:p w14:paraId="0BBD0824" w14:textId="3D5835BA" w:rsidR="00BE0925" w:rsidRPr="00BE0925" w:rsidRDefault="1B9096DD" w:rsidP="031D0D73">
      <w:pPr>
        <w:spacing w:after="165"/>
        <w:ind w:left="720" w:right="7"/>
        <w:rPr>
          <w:color w:val="000000" w:themeColor="text1"/>
        </w:rPr>
      </w:pPr>
      <w:r w:rsidRPr="3157A037">
        <w:rPr>
          <w:color w:val="000000" w:themeColor="text1"/>
        </w:rPr>
        <w:t xml:space="preserve">While not required by the Standard, eSafety considers it is also best practice for industry participants to enable a user to appeal where their material has been removed or restrictions imposed on their accounts. Providers are encouraged to have </w:t>
      </w:r>
      <w:r w:rsidR="1A8C0E6A" w:rsidRPr="3157A037">
        <w:rPr>
          <w:color w:val="000000" w:themeColor="text1"/>
        </w:rPr>
        <w:t xml:space="preserve">accessible </w:t>
      </w:r>
      <w:r w:rsidRPr="3157A037">
        <w:rPr>
          <w:color w:val="000000" w:themeColor="text1"/>
        </w:rPr>
        <w:t xml:space="preserve">complaints and appeals processes, which can enable end-users to raise </w:t>
      </w:r>
      <w:r w:rsidR="215C43F7" w:rsidRPr="3157A037">
        <w:rPr>
          <w:color w:val="000000" w:themeColor="text1"/>
        </w:rPr>
        <w:t>instances</w:t>
      </w:r>
      <w:r w:rsidRPr="3157A037">
        <w:rPr>
          <w:color w:val="000000" w:themeColor="text1"/>
        </w:rPr>
        <w:t xml:space="preserve"> where a provider may have made an incorrect content moderation decision.</w:t>
      </w:r>
    </w:p>
    <w:p w14:paraId="18994560" w14:textId="5F9E0BFC" w:rsidR="00BE0925" w:rsidRPr="00BE0925" w:rsidRDefault="1B9096DD" w:rsidP="031D0D73">
      <w:pPr>
        <w:spacing w:after="165"/>
        <w:ind w:left="720" w:right="7"/>
        <w:rPr>
          <w:color w:val="000000" w:themeColor="text1"/>
        </w:rPr>
      </w:pPr>
      <w:r w:rsidRPr="5532769D">
        <w:rPr>
          <w:color w:val="000000" w:themeColor="text1"/>
        </w:rPr>
        <w:t>To the extent that the Standard prescribes requirements that interact with rights relating to freedom of expression, qualifiers and limitations have been built into the Standard so that these rights are appropriately balanced with the other key rights that the Standard supports. For example, an ‘appropriate’ qualifier has been included for key requirements relating to the detection, removal, disruption and deterrence of child sexual abuse material and pro-terror material. This supports the rights to freedom of expression and privacy as</w:t>
      </w:r>
      <w:r w:rsidR="04AD6387" w:rsidRPr="5532769D">
        <w:rPr>
          <w:color w:val="000000" w:themeColor="text1"/>
        </w:rPr>
        <w:t>,</w:t>
      </w:r>
      <w:r w:rsidRPr="5532769D">
        <w:rPr>
          <w:color w:val="000000" w:themeColor="text1"/>
        </w:rPr>
        <w:t xml:space="preserve"> as detailed in the Standard, whether something (including action) is ‘appropriate’ can include an industry </w:t>
      </w:r>
      <w:r w:rsidRPr="5532769D">
        <w:rPr>
          <w:color w:val="000000" w:themeColor="text1"/>
        </w:rPr>
        <w:lastRenderedPageBreak/>
        <w:t>participant’s consideration of proportionality to the level of online safety risk to end-users in Australia, considering scale and reach of the service. Further, the matters detailed in the Standard that may be considered when determining whether something is appropriate are not exhaustive, and so industry participants can consider other matters when determining suitable compliance actions. The ‘reasonably practicable’ limitation may also encompass consideration of how human rights are impacted in the context of that service.</w:t>
      </w:r>
    </w:p>
    <w:p w14:paraId="72C39857" w14:textId="4EC31A96" w:rsidR="5532769D" w:rsidRDefault="5532769D" w:rsidP="5532769D">
      <w:pPr>
        <w:spacing w:after="165"/>
        <w:ind w:left="12" w:right="7"/>
        <w:rPr>
          <w:color w:val="000000" w:themeColor="text1"/>
        </w:rPr>
      </w:pPr>
    </w:p>
    <w:p w14:paraId="0BC08CC2" w14:textId="443EC60F" w:rsidR="00BE0925" w:rsidRPr="00BE0925" w:rsidRDefault="1B9096DD" w:rsidP="031D0D73">
      <w:pPr>
        <w:spacing w:after="165"/>
        <w:ind w:left="12" w:right="7"/>
        <w:rPr>
          <w:color w:val="000000" w:themeColor="text1"/>
        </w:rPr>
      </w:pPr>
      <w:r w:rsidRPr="031D0D73">
        <w:rPr>
          <w:color w:val="000000" w:themeColor="text1"/>
        </w:rPr>
        <w:t>After the paragraph with the wording:</w:t>
      </w:r>
    </w:p>
    <w:p w14:paraId="250CEBC3" w14:textId="38EC08E4" w:rsidR="00BE0925" w:rsidRPr="00BE0925" w:rsidRDefault="00F5518B" w:rsidP="5532769D">
      <w:pPr>
        <w:spacing w:after="165"/>
        <w:ind w:left="709" w:right="7" w:firstLine="0"/>
        <w:rPr>
          <w:color w:val="000000" w:themeColor="text1"/>
        </w:rPr>
      </w:pPr>
      <w:r>
        <w:t xml:space="preserve">For example, sections 20 and 21 of the Standard apply to providers of designated internet services that have the highest levels of risk in relation to the generation and distribution of child sexual abuse material and pro-terror material. Those providers must implement systems, </w:t>
      </w:r>
      <w:proofErr w:type="gramStart"/>
      <w:r>
        <w:t>processes</w:t>
      </w:r>
      <w:proofErr w:type="gramEnd"/>
      <w:r>
        <w:t xml:space="preserve"> and technologies to detect and identify known child sexual abuse material and known pro-terror material and remove that material as soon as the provider becomes aware of it. The obligations do not require a provider to do something that is not technically feasible or reasonably practicable. Nor do they require a provider to proactively scan for content other than material which has been verified as child sexual abuse material or pro-terror material. Additionally, providers are not required to implement or build a</w:t>
      </w:r>
      <w:r w:rsidR="00811C09">
        <w:t xml:space="preserve"> systemic weakness or systematic vulnerability into the service. For end-to-end encrypted services, providers are not required to implement or build a new decryption capability into the service or render encryption methods less effective. This is consistent with the preservation of privacy and allows providers to both protect the privacy of individuals by safeguarding encryption, while also minimising the harm caused by this kind of material. This is also consistent with the CRC General Comment which specifies that, where encryption is considered an appropriate means to protect children’s privacy, States Parties should consider appropriate measures to enable the detection and reporting of child sexual exploitation and abuse or child sexual abuse material.</w:t>
      </w:r>
      <w:r w:rsidR="6A28D8A7">
        <w:t xml:space="preserve"> </w:t>
      </w:r>
    </w:p>
    <w:p w14:paraId="552ED421" w14:textId="6C0DADD1" w:rsidR="00BE0925" w:rsidRPr="00BE0925" w:rsidRDefault="1B9096DD" w:rsidP="5532769D">
      <w:pPr>
        <w:spacing w:after="165"/>
        <w:ind w:left="0" w:right="7" w:firstLine="0"/>
        <w:rPr>
          <w:color w:val="000000" w:themeColor="text1"/>
        </w:rPr>
      </w:pPr>
      <w:r w:rsidRPr="5532769D">
        <w:rPr>
          <w:color w:val="000000" w:themeColor="text1"/>
        </w:rPr>
        <w:t xml:space="preserve">Insert a new paragraph with the </w:t>
      </w:r>
      <w:proofErr w:type="gramStart"/>
      <w:r w:rsidRPr="5532769D">
        <w:rPr>
          <w:color w:val="000000" w:themeColor="text1"/>
        </w:rPr>
        <w:t>wording</w:t>
      </w:r>
      <w:proofErr w:type="gramEnd"/>
      <w:r w:rsidRPr="5532769D">
        <w:rPr>
          <w:color w:val="000000" w:themeColor="text1"/>
        </w:rPr>
        <w:t xml:space="preserve"> </w:t>
      </w:r>
    </w:p>
    <w:p w14:paraId="099A8B48" w14:textId="29FF3A1B" w:rsidR="00BE0925" w:rsidRPr="00BE0925" w:rsidRDefault="1B9096DD" w:rsidP="031D0D73">
      <w:pPr>
        <w:spacing w:after="165"/>
        <w:ind w:left="630" w:right="7"/>
        <w:rPr>
          <w:color w:val="000000" w:themeColor="text1"/>
        </w:rPr>
      </w:pPr>
      <w:r w:rsidRPr="031D0D73">
        <w:rPr>
          <w:color w:val="000000" w:themeColor="text1"/>
        </w:rPr>
        <w:t>The Standard make</w:t>
      </w:r>
      <w:r w:rsidR="7A901790" w:rsidRPr="031D0D73">
        <w:rPr>
          <w:color w:val="000000" w:themeColor="text1"/>
        </w:rPr>
        <w:t>s</w:t>
      </w:r>
      <w:r w:rsidRPr="031D0D73">
        <w:rPr>
          <w:color w:val="000000" w:themeColor="text1"/>
        </w:rPr>
        <w:t xml:space="preserve"> no reference to where these interventions must take place on a service, such as in ‘private communications’; instead taking a risk and proportionality-based approach, depending on what is appropriate on a given service.</w:t>
      </w:r>
    </w:p>
    <w:p w14:paraId="5CB59541" w14:textId="106CFA3C" w:rsidR="00BE0925" w:rsidRPr="00BE0925" w:rsidRDefault="00BE0925" w:rsidP="791C8AC1">
      <w:pPr>
        <w:spacing w:after="165"/>
        <w:ind w:left="12" w:right="7"/>
        <w:rPr>
          <w:b/>
          <w:bCs/>
        </w:rPr>
      </w:pPr>
      <w:r w:rsidRPr="791C8AC1">
        <w:rPr>
          <w:b/>
          <w:bCs/>
        </w:rPr>
        <w:t>Attachment A</w:t>
      </w:r>
    </w:p>
    <w:p w14:paraId="22CC58FB" w14:textId="72CF5497" w:rsidR="0087286A" w:rsidRPr="00BE0925" w:rsidRDefault="00BE0925">
      <w:pPr>
        <w:spacing w:after="165"/>
        <w:ind w:left="12" w:right="7"/>
        <w:rPr>
          <w:b/>
          <w:bCs/>
        </w:rPr>
      </w:pPr>
      <w:bookmarkStart w:id="0" w:name="_Hlk174979086"/>
      <w:r w:rsidRPr="00BE0925">
        <w:rPr>
          <w:b/>
          <w:bCs/>
        </w:rPr>
        <w:t>Section 20</w:t>
      </w:r>
      <w:r w:rsidR="00E34871">
        <w:rPr>
          <w:b/>
          <w:bCs/>
        </w:rPr>
        <w:t xml:space="preserve">        </w:t>
      </w:r>
      <w:r w:rsidRPr="00BE0925">
        <w:rPr>
          <w:b/>
          <w:bCs/>
        </w:rPr>
        <w:t xml:space="preserve">Detecting and removing known child sexual abuse </w:t>
      </w:r>
      <w:proofErr w:type="gramStart"/>
      <w:r w:rsidRPr="00BE0925">
        <w:rPr>
          <w:b/>
          <w:bCs/>
        </w:rPr>
        <w:t>material</w:t>
      </w:r>
      <w:proofErr w:type="gramEnd"/>
    </w:p>
    <w:p w14:paraId="20568D3A" w14:textId="77777777" w:rsidR="00BA3C5B" w:rsidRPr="00070AAA" w:rsidRDefault="00BA3C5B" w:rsidP="031D0D73">
      <w:pPr>
        <w:spacing w:after="165"/>
        <w:ind w:left="0" w:right="7"/>
        <w:rPr>
          <w:color w:val="000000" w:themeColor="text1"/>
        </w:rPr>
      </w:pPr>
      <w:r w:rsidRPr="031D0D73">
        <w:rPr>
          <w:color w:val="000000" w:themeColor="text1"/>
        </w:rPr>
        <w:t>After the paragraph with the wording: </w:t>
      </w:r>
    </w:p>
    <w:p w14:paraId="1D40875B" w14:textId="3ADA80AF" w:rsidR="00250E65" w:rsidRPr="006868DA" w:rsidRDefault="006868DA" w:rsidP="031D0D73">
      <w:pPr>
        <w:spacing w:after="165"/>
        <w:ind w:left="630" w:right="7"/>
        <w:rPr>
          <w:color w:val="000000" w:themeColor="text1"/>
        </w:rPr>
      </w:pPr>
      <w:r w:rsidRPr="031D0D73">
        <w:rPr>
          <w:color w:val="000000" w:themeColor="text1"/>
        </w:rPr>
        <w:t xml:space="preserve">Subparagraph 20(3)(b)(ii) does not require a provider to use a system or technology if, in relation to an end-to-end encrypted service, to do so would require the provider to implement or build a new decryption capability into the </w:t>
      </w:r>
      <w:proofErr w:type="gramStart"/>
      <w:r w:rsidRPr="031D0D73">
        <w:rPr>
          <w:color w:val="000000" w:themeColor="text1"/>
        </w:rPr>
        <w:t>service, or</w:t>
      </w:r>
      <w:proofErr w:type="gramEnd"/>
      <w:r w:rsidRPr="031D0D73">
        <w:rPr>
          <w:color w:val="000000" w:themeColor="text1"/>
        </w:rPr>
        <w:t xml:space="preserve"> render methods of encryption used in the service less effective.</w:t>
      </w:r>
    </w:p>
    <w:p w14:paraId="2113D8C0" w14:textId="77777777" w:rsidR="00BA3C5B" w:rsidRPr="00070AAA" w:rsidRDefault="00BA3C5B" w:rsidP="031D0D73">
      <w:pPr>
        <w:spacing w:after="165"/>
        <w:ind w:left="0" w:right="7"/>
        <w:rPr>
          <w:color w:val="000000" w:themeColor="text1"/>
        </w:rPr>
      </w:pPr>
      <w:r w:rsidRPr="031D0D73">
        <w:rPr>
          <w:color w:val="000000" w:themeColor="text1"/>
        </w:rPr>
        <w:t>Insert a new paragraph with the wording:  </w:t>
      </w:r>
    </w:p>
    <w:p w14:paraId="5D694670" w14:textId="729EDB8B" w:rsidR="00BA3C5B" w:rsidRPr="006868DA" w:rsidRDefault="00BA3C5B" w:rsidP="031D0D73">
      <w:pPr>
        <w:spacing w:after="165"/>
        <w:ind w:left="630" w:right="7"/>
        <w:rPr>
          <w:color w:val="000000" w:themeColor="text1"/>
        </w:rPr>
      </w:pPr>
      <w:r w:rsidRPr="031D0D73">
        <w:rPr>
          <w:color w:val="000000" w:themeColor="text1"/>
        </w:rPr>
        <w:t xml:space="preserve">If an end-to-end encrypted service already has a decryption capability, subparagraph </w:t>
      </w:r>
      <w:r w:rsidR="00070AAA" w:rsidRPr="031D0D73">
        <w:rPr>
          <w:color w:val="000000" w:themeColor="text1"/>
        </w:rPr>
        <w:t>20</w:t>
      </w:r>
      <w:r w:rsidRPr="031D0D73">
        <w:rPr>
          <w:color w:val="000000" w:themeColor="text1"/>
        </w:rPr>
        <w:t>(3)(b)(</w:t>
      </w:r>
      <w:r w:rsidR="006868DA" w:rsidRPr="031D0D73">
        <w:rPr>
          <w:color w:val="000000" w:themeColor="text1"/>
        </w:rPr>
        <w:t>i</w:t>
      </w:r>
      <w:r w:rsidRPr="031D0D73">
        <w:rPr>
          <w:color w:val="000000" w:themeColor="text1"/>
        </w:rPr>
        <w:t>i) still does not require a provider to use a system or technology if to do so would require the provider to render methods of encryption used in the service less effective.  </w:t>
      </w:r>
    </w:p>
    <w:p w14:paraId="53BCEFE1" w14:textId="214489DA" w:rsidR="00BE0925" w:rsidRDefault="004B0BAE">
      <w:pPr>
        <w:spacing w:after="165"/>
        <w:ind w:left="12" w:right="7"/>
      </w:pPr>
      <w:r>
        <w:t xml:space="preserve">After the </w:t>
      </w:r>
      <w:r w:rsidR="0074048F">
        <w:t>paragraph with the wording</w:t>
      </w:r>
      <w:r>
        <w:t>:</w:t>
      </w:r>
    </w:p>
    <w:p w14:paraId="1AA7712D" w14:textId="116657E2" w:rsidR="00607477" w:rsidRDefault="00607477" w:rsidP="00607477">
      <w:pPr>
        <w:pStyle w:val="ListParagraph"/>
        <w:spacing w:after="165"/>
        <w:ind w:left="738" w:right="7" w:firstLine="0"/>
      </w:pPr>
      <w:r>
        <w:t xml:space="preserve">Subsections 20(4) and 20(5) provide that if the provider cannot implement a system or technology due to the exceptions listed in subsection 20(3), the provider must take alternative action. The factors which must be considered when determining if something is appropriate are outlined in section 11. The appropriate alternative action may comprise a suite of </w:t>
      </w:r>
      <w:r>
        <w:lastRenderedPageBreak/>
        <w:t xml:space="preserve">additional steps, which when considered holistically in the context of the specific service, provide risk mitigations and appropriate safeguards in lieu of a technology or system. </w:t>
      </w:r>
    </w:p>
    <w:p w14:paraId="18000512" w14:textId="4D5BC91A" w:rsidR="5532769D" w:rsidRDefault="5532769D" w:rsidP="5532769D">
      <w:pPr>
        <w:spacing w:after="165"/>
        <w:ind w:right="7"/>
      </w:pPr>
    </w:p>
    <w:p w14:paraId="5B76F688" w14:textId="2F2D17AA" w:rsidR="004B0BAE" w:rsidRDefault="004B0BAE" w:rsidP="004B0BAE">
      <w:pPr>
        <w:spacing w:after="165"/>
        <w:ind w:right="7"/>
      </w:pPr>
      <w:r>
        <w:t xml:space="preserve">Insert </w:t>
      </w:r>
      <w:r w:rsidR="0074048F">
        <w:t xml:space="preserve">a new paragraph with </w:t>
      </w:r>
      <w:r>
        <w:t>the wording:</w:t>
      </w:r>
    </w:p>
    <w:p w14:paraId="7E143691" w14:textId="446C4E3C" w:rsidR="00385AAC" w:rsidRDefault="00AC7E3A" w:rsidP="006B39A5">
      <w:pPr>
        <w:pStyle w:val="ListParagraph"/>
        <w:spacing w:after="165"/>
        <w:ind w:left="725" w:right="7" w:firstLine="0"/>
      </w:pPr>
      <w:r>
        <w:t>A</w:t>
      </w:r>
      <w:r w:rsidR="00000EFE">
        <w:t xml:space="preserve">ppropriate </w:t>
      </w:r>
      <w:r>
        <w:t xml:space="preserve">alternative </w:t>
      </w:r>
      <w:r w:rsidR="00856EFA">
        <w:t xml:space="preserve">action taken by </w:t>
      </w:r>
      <w:r w:rsidR="00E92678">
        <w:t>the</w:t>
      </w:r>
      <w:r w:rsidR="00856EFA">
        <w:t xml:space="preserve"> provider under s</w:t>
      </w:r>
      <w:r w:rsidR="004B0BAE">
        <w:t>ubsection</w:t>
      </w:r>
      <w:r w:rsidR="00E34871">
        <w:t>s 2</w:t>
      </w:r>
      <w:r w:rsidR="009D3C88">
        <w:t xml:space="preserve">0(4) and 20(5) </w:t>
      </w:r>
      <w:r w:rsidR="0048191B">
        <w:t>will</w:t>
      </w:r>
      <w:r w:rsidR="009D3C88">
        <w:t xml:space="preserve"> not require </w:t>
      </w:r>
      <w:r w:rsidR="00E92678">
        <w:t>the provider to implement or build a systemic weakness, or a systemic vulnerability, into the service</w:t>
      </w:r>
      <w:r>
        <w:t xml:space="preserve"> or, </w:t>
      </w:r>
      <w:r w:rsidR="00FB6A24" w:rsidRPr="00FB6A24">
        <w:t>in relation to an end-to-end encrypted service</w:t>
      </w:r>
      <w:r w:rsidR="00FB6A24">
        <w:t>, implement or build a new decryption capability into the service, or render methods of</w:t>
      </w:r>
      <w:r w:rsidR="00512B51">
        <w:t xml:space="preserve"> </w:t>
      </w:r>
      <w:r w:rsidR="00FB6A24">
        <w:t>encryption used in the service less effective.</w:t>
      </w:r>
      <w:bookmarkEnd w:id="0"/>
    </w:p>
    <w:p w14:paraId="697380AD" w14:textId="2CC0D1E7" w:rsidR="00385AAC" w:rsidRPr="00BE0925" w:rsidRDefault="00385AAC" w:rsidP="00385AAC">
      <w:pPr>
        <w:spacing w:after="165"/>
        <w:ind w:left="12" w:right="7"/>
        <w:rPr>
          <w:b/>
          <w:bCs/>
        </w:rPr>
      </w:pPr>
      <w:r w:rsidRPr="00BE0925">
        <w:rPr>
          <w:b/>
          <w:bCs/>
        </w:rPr>
        <w:t>Section 2</w:t>
      </w:r>
      <w:r>
        <w:rPr>
          <w:b/>
          <w:bCs/>
        </w:rPr>
        <w:t xml:space="preserve">1        </w:t>
      </w:r>
      <w:r w:rsidR="004E6155" w:rsidRPr="004E6155">
        <w:rPr>
          <w:b/>
          <w:bCs/>
        </w:rPr>
        <w:t xml:space="preserve">Detecting and removing known pro-terror </w:t>
      </w:r>
      <w:proofErr w:type="gramStart"/>
      <w:r w:rsidR="004E6155" w:rsidRPr="004E6155">
        <w:rPr>
          <w:b/>
          <w:bCs/>
        </w:rPr>
        <w:t>material</w:t>
      </w:r>
      <w:proofErr w:type="gramEnd"/>
    </w:p>
    <w:p w14:paraId="41002C55" w14:textId="77777777" w:rsidR="00070AAA" w:rsidRPr="00070AAA" w:rsidRDefault="00070AAA" w:rsidP="031D0D73">
      <w:pPr>
        <w:spacing w:after="165"/>
        <w:ind w:left="0" w:right="7"/>
        <w:rPr>
          <w:color w:val="000000" w:themeColor="text1"/>
        </w:rPr>
      </w:pPr>
      <w:r w:rsidRPr="031D0D73">
        <w:rPr>
          <w:color w:val="000000" w:themeColor="text1"/>
        </w:rPr>
        <w:t>After the paragraph with the wording: </w:t>
      </w:r>
    </w:p>
    <w:p w14:paraId="48D01662" w14:textId="7534B22C" w:rsidR="00070AAA" w:rsidRPr="008C4FC9" w:rsidRDefault="008C4FC9" w:rsidP="031D0D73">
      <w:pPr>
        <w:spacing w:after="165"/>
        <w:ind w:left="630" w:right="7"/>
        <w:rPr>
          <w:color w:val="000000" w:themeColor="text1"/>
        </w:rPr>
      </w:pPr>
      <w:r w:rsidRPr="5532769D">
        <w:rPr>
          <w:color w:val="000000" w:themeColor="text1"/>
        </w:rPr>
        <w:t xml:space="preserve">Subparagraph 21(5)(b)(ii) does not require a provider to use a system or technology if, in relation to an end-to-end encrypted service, to do so would require the provider to implement or build a new decryption capability into the </w:t>
      </w:r>
      <w:proofErr w:type="gramStart"/>
      <w:r w:rsidRPr="5532769D">
        <w:rPr>
          <w:color w:val="000000" w:themeColor="text1"/>
        </w:rPr>
        <w:t>service, or</w:t>
      </w:r>
      <w:proofErr w:type="gramEnd"/>
      <w:r w:rsidRPr="5532769D">
        <w:rPr>
          <w:color w:val="000000" w:themeColor="text1"/>
        </w:rPr>
        <w:t xml:space="preserve"> render methods of encryption used in the service less effective.</w:t>
      </w:r>
    </w:p>
    <w:p w14:paraId="3CC6B4FB" w14:textId="69D91A3A" w:rsidR="00070AAA" w:rsidRPr="00070AAA" w:rsidRDefault="00070AAA" w:rsidP="031D0D73">
      <w:pPr>
        <w:spacing w:after="165"/>
        <w:ind w:left="0" w:right="7"/>
        <w:rPr>
          <w:color w:val="000000" w:themeColor="text1"/>
        </w:rPr>
      </w:pPr>
      <w:r w:rsidRPr="031D0D73">
        <w:rPr>
          <w:color w:val="000000" w:themeColor="text1"/>
        </w:rPr>
        <w:t>Insert a new paragraph with the wording: </w:t>
      </w:r>
    </w:p>
    <w:p w14:paraId="2E19E8D0" w14:textId="2AE909C9" w:rsidR="00070AAA" w:rsidRPr="00070AAA" w:rsidRDefault="00070AAA" w:rsidP="031D0D73">
      <w:pPr>
        <w:spacing w:after="165"/>
        <w:ind w:left="630" w:right="7"/>
        <w:rPr>
          <w:color w:val="000000" w:themeColor="text1"/>
        </w:rPr>
      </w:pPr>
      <w:r w:rsidRPr="5532769D">
        <w:rPr>
          <w:color w:val="000000" w:themeColor="text1"/>
        </w:rPr>
        <w:t>If an end-to-end encrypted service already has a decryption capability, subparagraph 21(</w:t>
      </w:r>
      <w:r w:rsidR="008C4FC9" w:rsidRPr="5532769D">
        <w:rPr>
          <w:color w:val="000000" w:themeColor="text1"/>
        </w:rPr>
        <w:t>5</w:t>
      </w:r>
      <w:r w:rsidRPr="5532769D">
        <w:rPr>
          <w:color w:val="000000" w:themeColor="text1"/>
        </w:rPr>
        <w:t>)(b)(i</w:t>
      </w:r>
      <w:r w:rsidR="008C4FC9" w:rsidRPr="5532769D">
        <w:rPr>
          <w:color w:val="000000" w:themeColor="text1"/>
        </w:rPr>
        <w:t>i</w:t>
      </w:r>
      <w:r w:rsidRPr="5532769D">
        <w:rPr>
          <w:color w:val="000000" w:themeColor="text1"/>
        </w:rPr>
        <w:t>) still does not require a provider to use a system or technology if to do so would require the provider to render methods of encryption used in the service less effective. </w:t>
      </w:r>
    </w:p>
    <w:p w14:paraId="0F1C4963" w14:textId="7C5AA79E" w:rsidR="00385AAC" w:rsidRDefault="00385AAC" w:rsidP="00385AAC">
      <w:pPr>
        <w:spacing w:after="165"/>
        <w:ind w:left="12" w:right="7"/>
      </w:pPr>
      <w:r>
        <w:t>After the paragraph with the wording:</w:t>
      </w:r>
    </w:p>
    <w:p w14:paraId="4B381AF4" w14:textId="09B58AF5" w:rsidR="00385AAC" w:rsidRDefault="00EF7F4C" w:rsidP="009144A0">
      <w:pPr>
        <w:pStyle w:val="ListParagraph"/>
        <w:spacing w:after="165"/>
        <w:ind w:left="738" w:right="7" w:firstLine="0"/>
      </w:pPr>
      <w:r>
        <w:t xml:space="preserve">Subsections 21(6) and 21(7) provide that if the provider cannot implement a system or technology due to the exceptions listed in subsection 21(5), the provider must take appropriate alternative action. The </w:t>
      </w:r>
      <w:r w:rsidRPr="00EF7F4C">
        <w:t>factors which must be considered when determining if something is appropriate are outlined in section</w:t>
      </w:r>
      <w:r>
        <w:t xml:space="preserve"> 11. The appropriate alternative action may comprise a suite of additional steps, which when</w:t>
      </w:r>
      <w:r w:rsidR="009144A0">
        <w:t xml:space="preserve"> </w:t>
      </w:r>
      <w:r>
        <w:t xml:space="preserve">considered holistically in the context of the specific service, provide risk mitigations and appropriate </w:t>
      </w:r>
      <w:r w:rsidR="009144A0" w:rsidRPr="009144A0">
        <w:t>safeguards in lieu of a technology or system.</w:t>
      </w:r>
    </w:p>
    <w:p w14:paraId="426EE120" w14:textId="77777777" w:rsidR="00385AAC" w:rsidRDefault="00385AAC" w:rsidP="00385AAC">
      <w:pPr>
        <w:spacing w:after="165"/>
        <w:ind w:right="7"/>
      </w:pPr>
      <w:r>
        <w:t>Insert a new paragraph with the wording:</w:t>
      </w:r>
    </w:p>
    <w:p w14:paraId="19AE8609" w14:textId="50FA4DDF" w:rsidR="004B0BAE" w:rsidRDefault="00385AAC" w:rsidP="006B39A5">
      <w:pPr>
        <w:pStyle w:val="ListParagraph"/>
        <w:spacing w:after="165"/>
        <w:ind w:left="725" w:right="7" w:firstLine="0"/>
      </w:pPr>
      <w:r>
        <w:t>Appropriate alternative action taken by the provider under subsections 2</w:t>
      </w:r>
      <w:r w:rsidR="009144A0">
        <w:t>1</w:t>
      </w:r>
      <w:r>
        <w:t>(</w:t>
      </w:r>
      <w:r w:rsidR="009144A0">
        <w:t>6</w:t>
      </w:r>
      <w:r>
        <w:t>) and 2</w:t>
      </w:r>
      <w:r w:rsidR="009144A0">
        <w:t>1</w:t>
      </w:r>
      <w:r w:rsidR="002D5191">
        <w:t>(7</w:t>
      </w:r>
      <w:r>
        <w:t xml:space="preserve">) will not require the provider to implement or build a systemic weakness, or a systemic vulnerability, into the service or, </w:t>
      </w:r>
      <w:r w:rsidRPr="00FB6A24">
        <w:t>in relation to an end-to-end encrypted service</w:t>
      </w:r>
      <w:r>
        <w:t>, implement or build a new decryption capability into the service, or render methods of encryption used in the service less effective</w:t>
      </w:r>
      <w:r w:rsidR="006B39A5">
        <w:t>.</w:t>
      </w:r>
    </w:p>
    <w:sectPr w:rsidR="004B0BAE" w:rsidSect="0021614B">
      <w:headerReference w:type="even" r:id="rId10"/>
      <w:headerReference w:type="default" r:id="rId11"/>
      <w:footerReference w:type="even" r:id="rId12"/>
      <w:footerReference w:type="default" r:id="rId13"/>
      <w:headerReference w:type="first" r:id="rId14"/>
      <w:footerReference w:type="first" r:id="rId15"/>
      <w:pgSz w:w="11906" w:h="16838"/>
      <w:pgMar w:top="1446" w:right="1442" w:bottom="1376" w:left="1425" w:header="72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C28AF" w14:textId="77777777" w:rsidR="005E1AC1" w:rsidRDefault="005E1AC1">
      <w:pPr>
        <w:spacing w:after="0" w:line="240" w:lineRule="auto"/>
      </w:pPr>
      <w:r>
        <w:separator/>
      </w:r>
    </w:p>
  </w:endnote>
  <w:endnote w:type="continuationSeparator" w:id="0">
    <w:p w14:paraId="44FB0666" w14:textId="77777777" w:rsidR="005E1AC1" w:rsidRDefault="005E1AC1">
      <w:pPr>
        <w:spacing w:after="0" w:line="240" w:lineRule="auto"/>
      </w:pPr>
      <w:r>
        <w:continuationSeparator/>
      </w:r>
    </w:p>
  </w:endnote>
  <w:endnote w:type="continuationNotice" w:id="1">
    <w:p w14:paraId="151953F9" w14:textId="77777777" w:rsidR="006C0084" w:rsidRDefault="006C00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8714" w14:textId="77777777" w:rsidR="0087286A" w:rsidRDefault="00B513AC">
    <w:pPr>
      <w:spacing w:after="4" w:line="238" w:lineRule="auto"/>
      <w:ind w:left="0"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0A05B10" wp14:editId="72D23519">
              <wp:simplePos x="0" y="0"/>
              <wp:positionH relativeFrom="page">
                <wp:posOffset>895985</wp:posOffset>
              </wp:positionH>
              <wp:positionV relativeFrom="page">
                <wp:posOffset>9830384</wp:posOffset>
              </wp:positionV>
              <wp:extent cx="5768340" cy="6350"/>
              <wp:effectExtent l="0" t="0" r="0" b="0"/>
              <wp:wrapSquare wrapText="bothSides"/>
              <wp:docPr id="190031" name="Group 190031"/>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190032" name="Shape 190032"/>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0031" style="width:454.2pt;height:0.5pt;position:absolute;mso-position-horizontal-relative:page;mso-position-horizontal:absolute;margin-left:70.55pt;mso-position-vertical-relative:page;margin-top:774.046pt;" coordsize="57683,63">
              <v:shape id="Shape 190032" style="position:absolute;width:57683;height:0;left:0;top:0;" coordsize="5768340,0" path="m0,0l5768340,0">
                <v:stroke on="true" weight="0.5pt" color="#000000" miterlimit="10" joinstyle="miter" endcap="flat"/>
                <v:fill on="false" color="#000000" opacity="0"/>
              </v:shape>
              <w10:wrap type="square"/>
            </v:group>
          </w:pict>
        </mc:Fallback>
      </mc:AlternateContent>
    </w:r>
    <w:r>
      <w:rPr>
        <w:i/>
      </w:rPr>
      <w:t>Explanatory Statement to the Online Safety (Designated Internet Services—Class 1A and Class 1B Material) Industry Standard 2024</w:t>
    </w:r>
  </w:p>
  <w:p w14:paraId="1246E169" w14:textId="77777777" w:rsidR="0087286A" w:rsidRDefault="00B513AC">
    <w:pPr>
      <w:spacing w:after="92" w:line="259" w:lineRule="auto"/>
      <w:ind w:left="0" w:firstLine="0"/>
      <w:jc w:val="right"/>
    </w:pPr>
    <w:r>
      <w:fldChar w:fldCharType="begin"/>
    </w:r>
    <w:r>
      <w:instrText xml:space="preserve"> PAGE   \* MERGEFORMAT </w:instrText>
    </w:r>
    <w:r>
      <w:fldChar w:fldCharType="separate"/>
    </w:r>
    <w:r>
      <w:rPr>
        <w:rFonts w:ascii="Calibri" w:eastAsia="Calibri" w:hAnsi="Calibri" w:cs="Calibri"/>
      </w:rPr>
      <w:t>125</w:t>
    </w:r>
    <w:r>
      <w:rPr>
        <w:rFonts w:ascii="Calibri" w:eastAsia="Calibri" w:hAnsi="Calibri" w:cs="Calibri"/>
      </w:rPr>
      <w:fldChar w:fldCharType="end"/>
    </w:r>
  </w:p>
  <w:p w14:paraId="44423623" w14:textId="77777777" w:rsidR="0087286A" w:rsidRDefault="00B513AC">
    <w:pPr>
      <w:spacing w:after="0" w:line="259" w:lineRule="auto"/>
      <w:ind w:left="0" w:firstLine="0"/>
      <w:jc w:val="center"/>
    </w:pPr>
    <w:r>
      <w:rPr>
        <w:sz w:val="16"/>
      </w:rPr>
      <w:t xml:space="preserve">Authorised Version Explanatory Statement registered 21/06/2024 to </w:t>
    </w:r>
    <w:proofErr w:type="gramStart"/>
    <w:r>
      <w:rPr>
        <w:sz w:val="16"/>
      </w:rPr>
      <w:t>F2024L00710</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A80D3" w14:textId="5F710891" w:rsidR="0087286A" w:rsidRDefault="00B513AC">
    <w:pPr>
      <w:spacing w:after="4" w:line="238" w:lineRule="auto"/>
      <w:ind w:left="0" w:firstLine="0"/>
      <w:jc w:val="center"/>
    </w:pPr>
    <w:r>
      <w:rPr>
        <w:rFonts w:ascii="Calibri" w:eastAsia="Calibri" w:hAnsi="Calibri" w:cs="Calibri"/>
        <w:noProof/>
      </w:rPr>
      <mc:AlternateContent>
        <mc:Choice Requires="wpg">
          <w:drawing>
            <wp:anchor distT="0" distB="0" distL="114300" distR="114300" simplePos="0" relativeHeight="251658241" behindDoc="0" locked="0" layoutInCell="1" allowOverlap="1" wp14:anchorId="054BFA72" wp14:editId="4ED38C5A">
              <wp:simplePos x="0" y="0"/>
              <wp:positionH relativeFrom="page">
                <wp:posOffset>895985</wp:posOffset>
              </wp:positionH>
              <wp:positionV relativeFrom="page">
                <wp:posOffset>9830384</wp:posOffset>
              </wp:positionV>
              <wp:extent cx="5768340" cy="6350"/>
              <wp:effectExtent l="0" t="0" r="0" b="0"/>
              <wp:wrapSquare wrapText="bothSides"/>
              <wp:docPr id="190014" name="Group 190014"/>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190015" name="Shape 190015"/>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0014" style="width:454.2pt;height:0.5pt;position:absolute;mso-position-horizontal-relative:page;mso-position-horizontal:absolute;margin-left:70.55pt;mso-position-vertical-relative:page;margin-top:774.046pt;" coordsize="57683,63">
              <v:shape id="Shape 190015" style="position:absolute;width:57683;height:0;left:0;top:0;" coordsize="5768340,0" path="m0,0l5768340,0">
                <v:stroke on="true" weight="0.5pt" color="#000000" miterlimit="10" joinstyle="miter" endcap="flat"/>
                <v:fill on="false" color="#000000" opacity="0"/>
              </v:shape>
              <w10:wrap type="square"/>
            </v:group>
          </w:pict>
        </mc:Fallback>
      </mc:AlternateContent>
    </w:r>
    <w:r w:rsidR="00381186">
      <w:rPr>
        <w:i/>
      </w:rPr>
      <w:t xml:space="preserve">Supplementary </w:t>
    </w:r>
    <w:r>
      <w:rPr>
        <w:i/>
      </w:rPr>
      <w:t>Explanatory Statement to the Online Safety (Designated Internet Services—Class 1A and Class 1B Material) Industry Standard 2024</w:t>
    </w:r>
  </w:p>
  <w:p w14:paraId="3C3D1C75" w14:textId="77777777" w:rsidR="0087286A" w:rsidRDefault="00B513AC">
    <w:pPr>
      <w:spacing w:after="92" w:line="259" w:lineRule="auto"/>
      <w:ind w:left="0" w:firstLine="0"/>
      <w:jc w:val="right"/>
    </w:pPr>
    <w:r>
      <w:fldChar w:fldCharType="begin"/>
    </w:r>
    <w:r>
      <w:instrText xml:space="preserve"> PAGE   \* MERGEFORMAT </w:instrText>
    </w:r>
    <w:r>
      <w:fldChar w:fldCharType="separate"/>
    </w:r>
    <w:r>
      <w:rPr>
        <w:rFonts w:ascii="Calibri" w:eastAsia="Calibri" w:hAnsi="Calibri" w:cs="Calibri"/>
      </w:rPr>
      <w:t>125</w:t>
    </w:r>
    <w:r>
      <w:rPr>
        <w:rFonts w:ascii="Calibri" w:eastAsia="Calibri" w:hAnsi="Calibri" w:cs="Calibri"/>
      </w:rPr>
      <w:fldChar w:fldCharType="end"/>
    </w:r>
  </w:p>
  <w:p w14:paraId="0F798D5F" w14:textId="2F48E018" w:rsidR="0087286A" w:rsidRDefault="0087286A">
    <w:pPr>
      <w:spacing w:after="0" w:line="259" w:lineRule="auto"/>
      <w:ind w:left="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FCC0" w14:textId="77777777" w:rsidR="0087286A" w:rsidRDefault="00B513AC">
    <w:pPr>
      <w:spacing w:after="4" w:line="238" w:lineRule="auto"/>
      <w:ind w:left="0" w:firstLine="0"/>
      <w:jc w:val="center"/>
    </w:pPr>
    <w:r>
      <w:rPr>
        <w:rFonts w:ascii="Calibri" w:eastAsia="Calibri" w:hAnsi="Calibri" w:cs="Calibri"/>
        <w:noProof/>
      </w:rPr>
      <mc:AlternateContent>
        <mc:Choice Requires="wpg">
          <w:drawing>
            <wp:anchor distT="0" distB="0" distL="114300" distR="114300" simplePos="0" relativeHeight="251658242" behindDoc="0" locked="0" layoutInCell="1" allowOverlap="1" wp14:anchorId="24BC4797" wp14:editId="66133F19">
              <wp:simplePos x="0" y="0"/>
              <wp:positionH relativeFrom="page">
                <wp:posOffset>895985</wp:posOffset>
              </wp:positionH>
              <wp:positionV relativeFrom="page">
                <wp:posOffset>9830384</wp:posOffset>
              </wp:positionV>
              <wp:extent cx="5768340" cy="6350"/>
              <wp:effectExtent l="0" t="0" r="0" b="0"/>
              <wp:wrapSquare wrapText="bothSides"/>
              <wp:docPr id="189997" name="Group 189997"/>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189998" name="Shape 189998"/>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9997" style="width:454.2pt;height:0.5pt;position:absolute;mso-position-horizontal-relative:page;mso-position-horizontal:absolute;margin-left:70.55pt;mso-position-vertical-relative:page;margin-top:774.046pt;" coordsize="57683,63">
              <v:shape id="Shape 189998" style="position:absolute;width:57683;height:0;left:0;top:0;" coordsize="5768340,0" path="m0,0l5768340,0">
                <v:stroke on="true" weight="0.5pt" color="#000000" miterlimit="10" joinstyle="miter" endcap="flat"/>
                <v:fill on="false" color="#000000" opacity="0"/>
              </v:shape>
              <w10:wrap type="square"/>
            </v:group>
          </w:pict>
        </mc:Fallback>
      </mc:AlternateContent>
    </w:r>
    <w:r>
      <w:rPr>
        <w:i/>
      </w:rPr>
      <w:t>Explanatory Statement to the Online Safety (Designated Internet Services—Class 1A and Class 1B Material) Industry Standard 2024</w:t>
    </w:r>
  </w:p>
  <w:p w14:paraId="600BF6B0" w14:textId="77777777" w:rsidR="0087286A" w:rsidRDefault="00B513AC">
    <w:pPr>
      <w:spacing w:after="92" w:line="259" w:lineRule="auto"/>
      <w:ind w:left="0" w:firstLine="0"/>
      <w:jc w:val="right"/>
    </w:pPr>
    <w:r>
      <w:fldChar w:fldCharType="begin"/>
    </w:r>
    <w:r>
      <w:instrText xml:space="preserve"> PAGE   \* MERGEFORMAT </w:instrText>
    </w:r>
    <w:r>
      <w:fldChar w:fldCharType="separate"/>
    </w:r>
    <w:r>
      <w:rPr>
        <w:rFonts w:ascii="Calibri" w:eastAsia="Calibri" w:hAnsi="Calibri" w:cs="Calibri"/>
      </w:rPr>
      <w:t>125</w:t>
    </w:r>
    <w:r>
      <w:rPr>
        <w:rFonts w:ascii="Calibri" w:eastAsia="Calibri" w:hAnsi="Calibri" w:cs="Calibri"/>
      </w:rPr>
      <w:fldChar w:fldCharType="end"/>
    </w:r>
  </w:p>
  <w:p w14:paraId="4603ACD5" w14:textId="77777777" w:rsidR="0087286A" w:rsidRDefault="00B513AC">
    <w:pPr>
      <w:spacing w:after="0" w:line="259" w:lineRule="auto"/>
      <w:ind w:left="0" w:firstLine="0"/>
      <w:jc w:val="center"/>
    </w:pPr>
    <w:r>
      <w:rPr>
        <w:sz w:val="16"/>
      </w:rPr>
      <w:t xml:space="preserve">Authorised Version Explanatory Statement registered 21/06/2024 to </w:t>
    </w:r>
    <w:proofErr w:type="gramStart"/>
    <w:r>
      <w:rPr>
        <w:sz w:val="16"/>
      </w:rPr>
      <w:t>F2024L00710</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F3009" w14:textId="77777777" w:rsidR="005E1AC1" w:rsidRDefault="005E1AC1">
      <w:pPr>
        <w:spacing w:after="0" w:line="343" w:lineRule="auto"/>
        <w:ind w:left="0" w:firstLine="0"/>
      </w:pPr>
      <w:r>
        <w:separator/>
      </w:r>
    </w:p>
  </w:footnote>
  <w:footnote w:type="continuationSeparator" w:id="0">
    <w:p w14:paraId="3069339A" w14:textId="77777777" w:rsidR="005E1AC1" w:rsidRDefault="005E1AC1">
      <w:pPr>
        <w:spacing w:after="0" w:line="343" w:lineRule="auto"/>
        <w:ind w:left="0" w:firstLine="0"/>
      </w:pPr>
      <w:r>
        <w:continuationSeparator/>
      </w:r>
    </w:p>
  </w:footnote>
  <w:footnote w:type="continuationNotice" w:id="1">
    <w:p w14:paraId="067DD681" w14:textId="77777777" w:rsidR="006C0084" w:rsidRDefault="006C00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F2B2" w14:textId="77777777" w:rsidR="0087286A" w:rsidRDefault="0087286A">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F48A" w14:textId="77777777" w:rsidR="0087286A" w:rsidRDefault="0087286A">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E764" w14:textId="77777777" w:rsidR="0087286A" w:rsidRDefault="0087286A">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599"/>
    <w:multiLevelType w:val="hybridMultilevel"/>
    <w:tmpl w:val="F864A736"/>
    <w:lvl w:ilvl="0" w:tplc="388E22EA">
      <w:start w:val="1"/>
      <w:numFmt w:val="bullet"/>
      <w:lvlText w:val="•"/>
      <w:lvlJc w:val="left"/>
      <w:pPr>
        <w:ind w:left="1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309BC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0007A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C691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2441A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B4AC4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AEE19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56706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7EDC3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835551"/>
    <w:multiLevelType w:val="hybridMultilevel"/>
    <w:tmpl w:val="80B4D6E6"/>
    <w:lvl w:ilvl="0" w:tplc="C1F0AA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5ECFCA">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138984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1EE86A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DCEE85A">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42EECF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1F20D5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79C3A6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53C5C28">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181995"/>
    <w:multiLevelType w:val="hybridMultilevel"/>
    <w:tmpl w:val="504E3AD0"/>
    <w:lvl w:ilvl="0" w:tplc="C10CA2B8">
      <w:start w:val="1"/>
      <w:numFmt w:val="lowerLetter"/>
      <w:lvlText w:val="(%1)"/>
      <w:lvlJc w:val="left"/>
      <w:pPr>
        <w:ind w:left="1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9A1F0E">
      <w:start w:val="1"/>
      <w:numFmt w:val="lowerLetter"/>
      <w:lvlText w:val="%2"/>
      <w:lvlJc w:val="left"/>
      <w:pPr>
        <w:ind w:left="1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64A6B4">
      <w:start w:val="1"/>
      <w:numFmt w:val="lowerRoman"/>
      <w:lvlText w:val="%3"/>
      <w:lvlJc w:val="left"/>
      <w:pPr>
        <w:ind w:left="2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527EFC">
      <w:start w:val="1"/>
      <w:numFmt w:val="decimal"/>
      <w:lvlText w:val="%4"/>
      <w:lvlJc w:val="left"/>
      <w:pPr>
        <w:ind w:left="3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F29BB4">
      <w:start w:val="1"/>
      <w:numFmt w:val="lowerLetter"/>
      <w:lvlText w:val="%5"/>
      <w:lvlJc w:val="left"/>
      <w:pPr>
        <w:ind w:left="4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3EF3E0">
      <w:start w:val="1"/>
      <w:numFmt w:val="lowerRoman"/>
      <w:lvlText w:val="%6"/>
      <w:lvlJc w:val="left"/>
      <w:pPr>
        <w:ind w:left="4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26C1C4">
      <w:start w:val="1"/>
      <w:numFmt w:val="decimal"/>
      <w:lvlText w:val="%7"/>
      <w:lvlJc w:val="left"/>
      <w:pPr>
        <w:ind w:left="5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CE1AD6">
      <w:start w:val="1"/>
      <w:numFmt w:val="lowerLetter"/>
      <w:lvlText w:val="%8"/>
      <w:lvlJc w:val="left"/>
      <w:pPr>
        <w:ind w:left="6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D2EDA4">
      <w:start w:val="1"/>
      <w:numFmt w:val="lowerRoman"/>
      <w:lvlText w:val="%9"/>
      <w:lvlJc w:val="left"/>
      <w:pPr>
        <w:ind w:left="6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B92B0B"/>
    <w:multiLevelType w:val="hybridMultilevel"/>
    <w:tmpl w:val="E4ECEB08"/>
    <w:lvl w:ilvl="0" w:tplc="406AB00C">
      <w:start w:val="1"/>
      <w:numFmt w:val="bullet"/>
      <w:lvlText w:val="-"/>
      <w:lvlJc w:val="left"/>
      <w:pPr>
        <w:ind w:left="5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DB07BD8">
      <w:start w:val="1"/>
      <w:numFmt w:val="bullet"/>
      <w:lvlText w:val="o"/>
      <w:lvlJc w:val="left"/>
      <w:pPr>
        <w:ind w:left="14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788F4E6">
      <w:start w:val="1"/>
      <w:numFmt w:val="bullet"/>
      <w:lvlText w:val="▪"/>
      <w:lvlJc w:val="left"/>
      <w:pPr>
        <w:ind w:left="22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DCCFCC2">
      <w:start w:val="1"/>
      <w:numFmt w:val="bullet"/>
      <w:lvlText w:val="•"/>
      <w:lvlJc w:val="left"/>
      <w:pPr>
        <w:ind w:left="29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DEA4E44">
      <w:start w:val="1"/>
      <w:numFmt w:val="bullet"/>
      <w:lvlText w:val="o"/>
      <w:lvlJc w:val="left"/>
      <w:pPr>
        <w:ind w:left="36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EC63194">
      <w:start w:val="1"/>
      <w:numFmt w:val="bullet"/>
      <w:lvlText w:val="▪"/>
      <w:lvlJc w:val="left"/>
      <w:pPr>
        <w:ind w:left="43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E44C08A">
      <w:start w:val="1"/>
      <w:numFmt w:val="bullet"/>
      <w:lvlText w:val="•"/>
      <w:lvlJc w:val="left"/>
      <w:pPr>
        <w:ind w:left="50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C3AC5CE">
      <w:start w:val="1"/>
      <w:numFmt w:val="bullet"/>
      <w:lvlText w:val="o"/>
      <w:lvlJc w:val="left"/>
      <w:pPr>
        <w:ind w:left="58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22ACEC4">
      <w:start w:val="1"/>
      <w:numFmt w:val="bullet"/>
      <w:lvlText w:val="▪"/>
      <w:lvlJc w:val="left"/>
      <w:pPr>
        <w:ind w:left="65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2A5D53"/>
    <w:multiLevelType w:val="hybridMultilevel"/>
    <w:tmpl w:val="2B640662"/>
    <w:lvl w:ilvl="0" w:tplc="4DF073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700492">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181702">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D24698">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4644A0">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52D252">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4A41D6">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EE2646">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E66314">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780D3B"/>
    <w:multiLevelType w:val="hybridMultilevel"/>
    <w:tmpl w:val="9C0AA072"/>
    <w:lvl w:ilvl="0" w:tplc="D9063AE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5AD6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E8DD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A62CC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4E32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9007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30C1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024B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CA7A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FB13B5"/>
    <w:multiLevelType w:val="hybridMultilevel"/>
    <w:tmpl w:val="851ADEBA"/>
    <w:lvl w:ilvl="0" w:tplc="3A4AB2D4">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D2AE56">
      <w:start w:val="1"/>
      <w:numFmt w:val="lowerLetter"/>
      <w:lvlText w:val="%2"/>
      <w:lvlJc w:val="left"/>
      <w:pPr>
        <w:ind w:left="1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3C43B4">
      <w:start w:val="1"/>
      <w:numFmt w:val="lowerRoman"/>
      <w:lvlText w:val="%3"/>
      <w:lvlJc w:val="left"/>
      <w:pPr>
        <w:ind w:left="2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04B8C8">
      <w:start w:val="1"/>
      <w:numFmt w:val="decimal"/>
      <w:lvlText w:val="%4"/>
      <w:lvlJc w:val="left"/>
      <w:pPr>
        <w:ind w:left="2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BCAB20">
      <w:start w:val="1"/>
      <w:numFmt w:val="lowerLetter"/>
      <w:lvlText w:val="%5"/>
      <w:lvlJc w:val="left"/>
      <w:pPr>
        <w:ind w:left="3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247FC8">
      <w:start w:val="1"/>
      <w:numFmt w:val="lowerRoman"/>
      <w:lvlText w:val="%6"/>
      <w:lvlJc w:val="left"/>
      <w:pPr>
        <w:ind w:left="4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A65262">
      <w:start w:val="1"/>
      <w:numFmt w:val="decimal"/>
      <w:lvlText w:val="%7"/>
      <w:lvlJc w:val="left"/>
      <w:pPr>
        <w:ind w:left="5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9C956C">
      <w:start w:val="1"/>
      <w:numFmt w:val="lowerLetter"/>
      <w:lvlText w:val="%8"/>
      <w:lvlJc w:val="left"/>
      <w:pPr>
        <w:ind w:left="5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D853A6">
      <w:start w:val="1"/>
      <w:numFmt w:val="lowerRoman"/>
      <w:lvlText w:val="%9"/>
      <w:lvlJc w:val="left"/>
      <w:pPr>
        <w:ind w:left="6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B4E6E37"/>
    <w:multiLevelType w:val="hybridMultilevel"/>
    <w:tmpl w:val="E2A45610"/>
    <w:lvl w:ilvl="0" w:tplc="30708B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A631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7CFA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7ACB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449C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4663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0EE7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88FB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0E9D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B8362D5"/>
    <w:multiLevelType w:val="hybridMultilevel"/>
    <w:tmpl w:val="C62AC20E"/>
    <w:lvl w:ilvl="0" w:tplc="43822152">
      <w:start w:val="1"/>
      <w:numFmt w:val="lowerLetter"/>
      <w:lvlText w:val="(%1)"/>
      <w:lvlJc w:val="left"/>
      <w:pPr>
        <w:ind w:left="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F4208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5E445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02DFF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7C852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AAE48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B6EAD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9840B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C6159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BAF71CB"/>
    <w:multiLevelType w:val="hybridMultilevel"/>
    <w:tmpl w:val="A36AC00A"/>
    <w:lvl w:ilvl="0" w:tplc="BB80B318">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D08B2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C454F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42423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7AE60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9E717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F0A69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D4749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90043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E8E127F"/>
    <w:multiLevelType w:val="hybridMultilevel"/>
    <w:tmpl w:val="ADEA77EA"/>
    <w:lvl w:ilvl="0" w:tplc="B766566C">
      <w:start w:val="1"/>
      <w:numFmt w:val="lowerLetter"/>
      <w:lvlText w:val="(%1)"/>
      <w:lvlJc w:val="left"/>
      <w:pPr>
        <w:ind w:left="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E277DA">
      <w:start w:val="1"/>
      <w:numFmt w:val="lowerLetter"/>
      <w:lvlText w:val="%2"/>
      <w:lvlJc w:val="left"/>
      <w:pPr>
        <w:ind w:left="1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8A2BBA">
      <w:start w:val="1"/>
      <w:numFmt w:val="lowerRoman"/>
      <w:lvlText w:val="%3"/>
      <w:lvlJc w:val="left"/>
      <w:pPr>
        <w:ind w:left="2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6457A4">
      <w:start w:val="1"/>
      <w:numFmt w:val="decimal"/>
      <w:lvlText w:val="%4"/>
      <w:lvlJc w:val="left"/>
      <w:pPr>
        <w:ind w:left="2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1E5D8A">
      <w:start w:val="1"/>
      <w:numFmt w:val="lowerLetter"/>
      <w:lvlText w:val="%5"/>
      <w:lvlJc w:val="left"/>
      <w:pPr>
        <w:ind w:left="3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327086">
      <w:start w:val="1"/>
      <w:numFmt w:val="lowerRoman"/>
      <w:lvlText w:val="%6"/>
      <w:lvlJc w:val="left"/>
      <w:pPr>
        <w:ind w:left="4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92C5FA">
      <w:start w:val="1"/>
      <w:numFmt w:val="decimal"/>
      <w:lvlText w:val="%7"/>
      <w:lvlJc w:val="left"/>
      <w:pPr>
        <w:ind w:left="5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D6F9DE">
      <w:start w:val="1"/>
      <w:numFmt w:val="lowerLetter"/>
      <w:lvlText w:val="%8"/>
      <w:lvlJc w:val="left"/>
      <w:pPr>
        <w:ind w:left="5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B0D4AC">
      <w:start w:val="1"/>
      <w:numFmt w:val="lowerRoman"/>
      <w:lvlText w:val="%9"/>
      <w:lvlJc w:val="left"/>
      <w:pPr>
        <w:ind w:left="6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F014F8F"/>
    <w:multiLevelType w:val="hybridMultilevel"/>
    <w:tmpl w:val="C3AA012A"/>
    <w:lvl w:ilvl="0" w:tplc="F8F6BFBC">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62B90">
      <w:start w:val="1"/>
      <w:numFmt w:val="bullet"/>
      <w:lvlText w:val="o"/>
      <w:lvlJc w:val="left"/>
      <w:pPr>
        <w:ind w:left="1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D2AF9C">
      <w:start w:val="1"/>
      <w:numFmt w:val="bullet"/>
      <w:lvlText w:val="▪"/>
      <w:lvlJc w:val="left"/>
      <w:pPr>
        <w:ind w:left="2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B2E1FE">
      <w:start w:val="1"/>
      <w:numFmt w:val="bullet"/>
      <w:lvlText w:val="•"/>
      <w:lvlJc w:val="left"/>
      <w:pPr>
        <w:ind w:left="2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C0A272">
      <w:start w:val="1"/>
      <w:numFmt w:val="bullet"/>
      <w:lvlText w:val="o"/>
      <w:lvlJc w:val="left"/>
      <w:pPr>
        <w:ind w:left="3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AA5A38">
      <w:start w:val="1"/>
      <w:numFmt w:val="bullet"/>
      <w:lvlText w:val="▪"/>
      <w:lvlJc w:val="left"/>
      <w:pPr>
        <w:ind w:left="4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0CC9DC">
      <w:start w:val="1"/>
      <w:numFmt w:val="bullet"/>
      <w:lvlText w:val="•"/>
      <w:lvlJc w:val="left"/>
      <w:pPr>
        <w:ind w:left="5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06A8A2">
      <w:start w:val="1"/>
      <w:numFmt w:val="bullet"/>
      <w:lvlText w:val="o"/>
      <w:lvlJc w:val="left"/>
      <w:pPr>
        <w:ind w:left="5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901F7E">
      <w:start w:val="1"/>
      <w:numFmt w:val="bullet"/>
      <w:lvlText w:val="▪"/>
      <w:lvlJc w:val="left"/>
      <w:pPr>
        <w:ind w:left="6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0F243B8"/>
    <w:multiLevelType w:val="hybridMultilevel"/>
    <w:tmpl w:val="3D86B5D2"/>
    <w:lvl w:ilvl="0" w:tplc="D5E64F5C">
      <w:start w:val="1"/>
      <w:numFmt w:val="lowerLetter"/>
      <w:lvlText w:val="(%1)"/>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78A8C6">
      <w:start w:val="1"/>
      <w:numFmt w:val="lowerLetter"/>
      <w:lvlText w:val="%2"/>
      <w:lvlJc w:val="left"/>
      <w:pPr>
        <w:ind w:left="1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485F00">
      <w:start w:val="1"/>
      <w:numFmt w:val="lowerRoman"/>
      <w:lvlText w:val="%3"/>
      <w:lvlJc w:val="left"/>
      <w:pPr>
        <w:ind w:left="2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20526E">
      <w:start w:val="1"/>
      <w:numFmt w:val="decimal"/>
      <w:lvlText w:val="%4"/>
      <w:lvlJc w:val="left"/>
      <w:pPr>
        <w:ind w:left="2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346880">
      <w:start w:val="1"/>
      <w:numFmt w:val="lowerLetter"/>
      <w:lvlText w:val="%5"/>
      <w:lvlJc w:val="left"/>
      <w:pPr>
        <w:ind w:left="3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1C5B84">
      <w:start w:val="1"/>
      <w:numFmt w:val="lowerRoman"/>
      <w:lvlText w:val="%6"/>
      <w:lvlJc w:val="left"/>
      <w:pPr>
        <w:ind w:left="4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B4EF04">
      <w:start w:val="1"/>
      <w:numFmt w:val="decimal"/>
      <w:lvlText w:val="%7"/>
      <w:lvlJc w:val="left"/>
      <w:pPr>
        <w:ind w:left="5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0E675C">
      <w:start w:val="1"/>
      <w:numFmt w:val="lowerLetter"/>
      <w:lvlText w:val="%8"/>
      <w:lvlJc w:val="left"/>
      <w:pPr>
        <w:ind w:left="5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8688C6">
      <w:start w:val="1"/>
      <w:numFmt w:val="lowerRoman"/>
      <w:lvlText w:val="%9"/>
      <w:lvlJc w:val="left"/>
      <w:pPr>
        <w:ind w:left="6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198330B"/>
    <w:multiLevelType w:val="hybridMultilevel"/>
    <w:tmpl w:val="BEF8B44E"/>
    <w:lvl w:ilvl="0" w:tplc="A16AE4A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362DD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22C21B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312E612">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CB6EC2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1FE6AD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778C1DC">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EC43712">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FB86C7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2236936"/>
    <w:multiLevelType w:val="hybridMultilevel"/>
    <w:tmpl w:val="0CFEE314"/>
    <w:lvl w:ilvl="0" w:tplc="19B80ACE">
      <w:start w:val="3"/>
      <w:numFmt w:val="decimal"/>
      <w:lvlText w:val="%1."/>
      <w:lvlJc w:val="left"/>
      <w:pPr>
        <w:ind w:left="365"/>
      </w:pPr>
      <w:rPr>
        <w:rFonts w:ascii="Times New Roman" w:eastAsia="Times New Roman" w:hAnsi="Times New Roman" w:cs="Times New Roman"/>
        <w:b/>
        <w:bCs/>
        <w:i w:val="0"/>
        <w:strike w:val="0"/>
        <w:dstrike w:val="0"/>
        <w:color w:val="133D8E"/>
        <w:sz w:val="48"/>
        <w:szCs w:val="48"/>
        <w:u w:val="none" w:color="000000"/>
        <w:bdr w:val="none" w:sz="0" w:space="0" w:color="auto"/>
        <w:shd w:val="clear" w:color="auto" w:fill="auto"/>
        <w:vertAlign w:val="baseline"/>
      </w:rPr>
    </w:lvl>
    <w:lvl w:ilvl="1" w:tplc="BE6A93F0">
      <w:start w:val="1"/>
      <w:numFmt w:val="lowerRoman"/>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CE8FF0">
      <w:start w:val="1"/>
      <w:numFmt w:val="lowerRoman"/>
      <w:lvlText w:val="%3"/>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7A91C6">
      <w:start w:val="1"/>
      <w:numFmt w:val="decimal"/>
      <w:lvlText w:val="%4"/>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54446A">
      <w:start w:val="1"/>
      <w:numFmt w:val="lowerLetter"/>
      <w:lvlText w:val="%5"/>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E0C87C">
      <w:start w:val="1"/>
      <w:numFmt w:val="lowerRoman"/>
      <w:lvlText w:val="%6"/>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C4474C">
      <w:start w:val="1"/>
      <w:numFmt w:val="decimal"/>
      <w:lvlText w:val="%7"/>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5ED7FE">
      <w:start w:val="1"/>
      <w:numFmt w:val="lowerLetter"/>
      <w:lvlText w:val="%8"/>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18B8F6">
      <w:start w:val="1"/>
      <w:numFmt w:val="lowerRoman"/>
      <w:lvlText w:val="%9"/>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23070D8"/>
    <w:multiLevelType w:val="hybridMultilevel"/>
    <w:tmpl w:val="D37CE012"/>
    <w:lvl w:ilvl="0" w:tplc="0C090001">
      <w:start w:val="1"/>
      <w:numFmt w:val="bullet"/>
      <w:lvlText w:val=""/>
      <w:lvlJc w:val="left"/>
      <w:pPr>
        <w:ind w:left="738" w:hanging="360"/>
      </w:pPr>
      <w:rPr>
        <w:rFonts w:ascii="Symbol" w:hAnsi="Symbol" w:hint="default"/>
      </w:rPr>
    </w:lvl>
    <w:lvl w:ilvl="1" w:tplc="0C090003" w:tentative="1">
      <w:start w:val="1"/>
      <w:numFmt w:val="bullet"/>
      <w:lvlText w:val="o"/>
      <w:lvlJc w:val="left"/>
      <w:pPr>
        <w:ind w:left="1458" w:hanging="360"/>
      </w:pPr>
      <w:rPr>
        <w:rFonts w:ascii="Courier New" w:hAnsi="Courier New" w:cs="Courier New" w:hint="default"/>
      </w:rPr>
    </w:lvl>
    <w:lvl w:ilvl="2" w:tplc="0C090005" w:tentative="1">
      <w:start w:val="1"/>
      <w:numFmt w:val="bullet"/>
      <w:lvlText w:val=""/>
      <w:lvlJc w:val="left"/>
      <w:pPr>
        <w:ind w:left="2178" w:hanging="360"/>
      </w:pPr>
      <w:rPr>
        <w:rFonts w:ascii="Wingdings" w:hAnsi="Wingdings" w:hint="default"/>
      </w:rPr>
    </w:lvl>
    <w:lvl w:ilvl="3" w:tplc="0C090001" w:tentative="1">
      <w:start w:val="1"/>
      <w:numFmt w:val="bullet"/>
      <w:lvlText w:val=""/>
      <w:lvlJc w:val="left"/>
      <w:pPr>
        <w:ind w:left="2898" w:hanging="360"/>
      </w:pPr>
      <w:rPr>
        <w:rFonts w:ascii="Symbol" w:hAnsi="Symbol" w:hint="default"/>
      </w:rPr>
    </w:lvl>
    <w:lvl w:ilvl="4" w:tplc="0C090003" w:tentative="1">
      <w:start w:val="1"/>
      <w:numFmt w:val="bullet"/>
      <w:lvlText w:val="o"/>
      <w:lvlJc w:val="left"/>
      <w:pPr>
        <w:ind w:left="3618" w:hanging="360"/>
      </w:pPr>
      <w:rPr>
        <w:rFonts w:ascii="Courier New" w:hAnsi="Courier New" w:cs="Courier New" w:hint="default"/>
      </w:rPr>
    </w:lvl>
    <w:lvl w:ilvl="5" w:tplc="0C090005" w:tentative="1">
      <w:start w:val="1"/>
      <w:numFmt w:val="bullet"/>
      <w:lvlText w:val=""/>
      <w:lvlJc w:val="left"/>
      <w:pPr>
        <w:ind w:left="4338" w:hanging="360"/>
      </w:pPr>
      <w:rPr>
        <w:rFonts w:ascii="Wingdings" w:hAnsi="Wingdings" w:hint="default"/>
      </w:rPr>
    </w:lvl>
    <w:lvl w:ilvl="6" w:tplc="0C090001" w:tentative="1">
      <w:start w:val="1"/>
      <w:numFmt w:val="bullet"/>
      <w:lvlText w:val=""/>
      <w:lvlJc w:val="left"/>
      <w:pPr>
        <w:ind w:left="5058" w:hanging="360"/>
      </w:pPr>
      <w:rPr>
        <w:rFonts w:ascii="Symbol" w:hAnsi="Symbol" w:hint="default"/>
      </w:rPr>
    </w:lvl>
    <w:lvl w:ilvl="7" w:tplc="0C090003" w:tentative="1">
      <w:start w:val="1"/>
      <w:numFmt w:val="bullet"/>
      <w:lvlText w:val="o"/>
      <w:lvlJc w:val="left"/>
      <w:pPr>
        <w:ind w:left="5778" w:hanging="360"/>
      </w:pPr>
      <w:rPr>
        <w:rFonts w:ascii="Courier New" w:hAnsi="Courier New" w:cs="Courier New" w:hint="default"/>
      </w:rPr>
    </w:lvl>
    <w:lvl w:ilvl="8" w:tplc="0C090005" w:tentative="1">
      <w:start w:val="1"/>
      <w:numFmt w:val="bullet"/>
      <w:lvlText w:val=""/>
      <w:lvlJc w:val="left"/>
      <w:pPr>
        <w:ind w:left="6498" w:hanging="360"/>
      </w:pPr>
      <w:rPr>
        <w:rFonts w:ascii="Wingdings" w:hAnsi="Wingdings" w:hint="default"/>
      </w:rPr>
    </w:lvl>
  </w:abstractNum>
  <w:abstractNum w:abstractNumId="16" w15:restartNumberingAfterBreak="0">
    <w:nsid w:val="14441BAD"/>
    <w:multiLevelType w:val="hybridMultilevel"/>
    <w:tmpl w:val="D3EED59A"/>
    <w:lvl w:ilvl="0" w:tplc="F0048D06">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6C6B7E">
      <w:start w:val="1"/>
      <w:numFmt w:val="bullet"/>
      <w:lvlText w:val="o"/>
      <w:lvlJc w:val="left"/>
      <w:pPr>
        <w:ind w:left="1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1A690E">
      <w:start w:val="1"/>
      <w:numFmt w:val="bullet"/>
      <w:lvlText w:val="▪"/>
      <w:lvlJc w:val="left"/>
      <w:pPr>
        <w:ind w:left="2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8C7330">
      <w:start w:val="1"/>
      <w:numFmt w:val="bullet"/>
      <w:lvlText w:val="•"/>
      <w:lvlJc w:val="left"/>
      <w:pPr>
        <w:ind w:left="2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4ED2E8">
      <w:start w:val="1"/>
      <w:numFmt w:val="bullet"/>
      <w:lvlText w:val="o"/>
      <w:lvlJc w:val="left"/>
      <w:pPr>
        <w:ind w:left="3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98C346">
      <w:start w:val="1"/>
      <w:numFmt w:val="bullet"/>
      <w:lvlText w:val="▪"/>
      <w:lvlJc w:val="left"/>
      <w:pPr>
        <w:ind w:left="4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9A7CF0">
      <w:start w:val="1"/>
      <w:numFmt w:val="bullet"/>
      <w:lvlText w:val="•"/>
      <w:lvlJc w:val="left"/>
      <w:pPr>
        <w:ind w:left="4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7878C2">
      <w:start w:val="1"/>
      <w:numFmt w:val="bullet"/>
      <w:lvlText w:val="o"/>
      <w:lvlJc w:val="left"/>
      <w:pPr>
        <w:ind w:left="5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ACB5EA">
      <w:start w:val="1"/>
      <w:numFmt w:val="bullet"/>
      <w:lvlText w:val="▪"/>
      <w:lvlJc w:val="left"/>
      <w:pPr>
        <w:ind w:left="6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4815547"/>
    <w:multiLevelType w:val="hybridMultilevel"/>
    <w:tmpl w:val="9378E592"/>
    <w:lvl w:ilvl="0" w:tplc="8FD8D0E6">
      <w:start w:val="1"/>
      <w:numFmt w:val="bullet"/>
      <w:lvlText w:val="•"/>
      <w:lvlJc w:val="left"/>
      <w:pPr>
        <w:ind w:left="590"/>
      </w:pPr>
      <w:rPr>
        <w:rFonts w:ascii="Arial" w:eastAsia="Arial" w:hAnsi="Arial" w:cs="Arial"/>
        <w:b w:val="0"/>
        <w:i w:val="0"/>
        <w:strike w:val="0"/>
        <w:dstrike w:val="0"/>
        <w:color w:val="1B324B"/>
        <w:sz w:val="23"/>
        <w:szCs w:val="23"/>
        <w:u w:val="none" w:color="000000"/>
        <w:bdr w:val="none" w:sz="0" w:space="0" w:color="auto"/>
        <w:shd w:val="clear" w:color="auto" w:fill="auto"/>
        <w:vertAlign w:val="baseline"/>
      </w:rPr>
    </w:lvl>
    <w:lvl w:ilvl="1" w:tplc="9620C71E">
      <w:start w:val="1"/>
      <w:numFmt w:val="bullet"/>
      <w:lvlText w:val="o"/>
      <w:lvlJc w:val="left"/>
      <w:pPr>
        <w:ind w:left="1497"/>
      </w:pPr>
      <w:rPr>
        <w:rFonts w:ascii="Segoe UI Symbol" w:eastAsia="Segoe UI Symbol" w:hAnsi="Segoe UI Symbol" w:cs="Segoe UI Symbol"/>
        <w:b w:val="0"/>
        <w:i w:val="0"/>
        <w:strike w:val="0"/>
        <w:dstrike w:val="0"/>
        <w:color w:val="1B324B"/>
        <w:sz w:val="23"/>
        <w:szCs w:val="23"/>
        <w:u w:val="none" w:color="000000"/>
        <w:bdr w:val="none" w:sz="0" w:space="0" w:color="auto"/>
        <w:shd w:val="clear" w:color="auto" w:fill="auto"/>
        <w:vertAlign w:val="baseline"/>
      </w:rPr>
    </w:lvl>
    <w:lvl w:ilvl="2" w:tplc="49B6527E">
      <w:start w:val="1"/>
      <w:numFmt w:val="bullet"/>
      <w:lvlText w:val="▪"/>
      <w:lvlJc w:val="left"/>
      <w:pPr>
        <w:ind w:left="2217"/>
      </w:pPr>
      <w:rPr>
        <w:rFonts w:ascii="Segoe UI Symbol" w:eastAsia="Segoe UI Symbol" w:hAnsi="Segoe UI Symbol" w:cs="Segoe UI Symbol"/>
        <w:b w:val="0"/>
        <w:i w:val="0"/>
        <w:strike w:val="0"/>
        <w:dstrike w:val="0"/>
        <w:color w:val="1B324B"/>
        <w:sz w:val="23"/>
        <w:szCs w:val="23"/>
        <w:u w:val="none" w:color="000000"/>
        <w:bdr w:val="none" w:sz="0" w:space="0" w:color="auto"/>
        <w:shd w:val="clear" w:color="auto" w:fill="auto"/>
        <w:vertAlign w:val="baseline"/>
      </w:rPr>
    </w:lvl>
    <w:lvl w:ilvl="3" w:tplc="2670F64E">
      <w:start w:val="1"/>
      <w:numFmt w:val="bullet"/>
      <w:lvlText w:val="•"/>
      <w:lvlJc w:val="left"/>
      <w:pPr>
        <w:ind w:left="2937"/>
      </w:pPr>
      <w:rPr>
        <w:rFonts w:ascii="Arial" w:eastAsia="Arial" w:hAnsi="Arial" w:cs="Arial"/>
        <w:b w:val="0"/>
        <w:i w:val="0"/>
        <w:strike w:val="0"/>
        <w:dstrike w:val="0"/>
        <w:color w:val="1B324B"/>
        <w:sz w:val="23"/>
        <w:szCs w:val="23"/>
        <w:u w:val="none" w:color="000000"/>
        <w:bdr w:val="none" w:sz="0" w:space="0" w:color="auto"/>
        <w:shd w:val="clear" w:color="auto" w:fill="auto"/>
        <w:vertAlign w:val="baseline"/>
      </w:rPr>
    </w:lvl>
    <w:lvl w:ilvl="4" w:tplc="8EC6B1AE">
      <w:start w:val="1"/>
      <w:numFmt w:val="bullet"/>
      <w:lvlText w:val="o"/>
      <w:lvlJc w:val="left"/>
      <w:pPr>
        <w:ind w:left="3657"/>
      </w:pPr>
      <w:rPr>
        <w:rFonts w:ascii="Segoe UI Symbol" w:eastAsia="Segoe UI Symbol" w:hAnsi="Segoe UI Symbol" w:cs="Segoe UI Symbol"/>
        <w:b w:val="0"/>
        <w:i w:val="0"/>
        <w:strike w:val="0"/>
        <w:dstrike w:val="0"/>
        <w:color w:val="1B324B"/>
        <w:sz w:val="23"/>
        <w:szCs w:val="23"/>
        <w:u w:val="none" w:color="000000"/>
        <w:bdr w:val="none" w:sz="0" w:space="0" w:color="auto"/>
        <w:shd w:val="clear" w:color="auto" w:fill="auto"/>
        <w:vertAlign w:val="baseline"/>
      </w:rPr>
    </w:lvl>
    <w:lvl w:ilvl="5" w:tplc="D72C5ECA">
      <w:start w:val="1"/>
      <w:numFmt w:val="bullet"/>
      <w:lvlText w:val="▪"/>
      <w:lvlJc w:val="left"/>
      <w:pPr>
        <w:ind w:left="4377"/>
      </w:pPr>
      <w:rPr>
        <w:rFonts w:ascii="Segoe UI Symbol" w:eastAsia="Segoe UI Symbol" w:hAnsi="Segoe UI Symbol" w:cs="Segoe UI Symbol"/>
        <w:b w:val="0"/>
        <w:i w:val="0"/>
        <w:strike w:val="0"/>
        <w:dstrike w:val="0"/>
        <w:color w:val="1B324B"/>
        <w:sz w:val="23"/>
        <w:szCs w:val="23"/>
        <w:u w:val="none" w:color="000000"/>
        <w:bdr w:val="none" w:sz="0" w:space="0" w:color="auto"/>
        <w:shd w:val="clear" w:color="auto" w:fill="auto"/>
        <w:vertAlign w:val="baseline"/>
      </w:rPr>
    </w:lvl>
    <w:lvl w:ilvl="6" w:tplc="E4C04344">
      <w:start w:val="1"/>
      <w:numFmt w:val="bullet"/>
      <w:lvlText w:val="•"/>
      <w:lvlJc w:val="left"/>
      <w:pPr>
        <w:ind w:left="5097"/>
      </w:pPr>
      <w:rPr>
        <w:rFonts w:ascii="Arial" w:eastAsia="Arial" w:hAnsi="Arial" w:cs="Arial"/>
        <w:b w:val="0"/>
        <w:i w:val="0"/>
        <w:strike w:val="0"/>
        <w:dstrike w:val="0"/>
        <w:color w:val="1B324B"/>
        <w:sz w:val="23"/>
        <w:szCs w:val="23"/>
        <w:u w:val="none" w:color="000000"/>
        <w:bdr w:val="none" w:sz="0" w:space="0" w:color="auto"/>
        <w:shd w:val="clear" w:color="auto" w:fill="auto"/>
        <w:vertAlign w:val="baseline"/>
      </w:rPr>
    </w:lvl>
    <w:lvl w:ilvl="7" w:tplc="06728AC4">
      <w:start w:val="1"/>
      <w:numFmt w:val="bullet"/>
      <w:lvlText w:val="o"/>
      <w:lvlJc w:val="left"/>
      <w:pPr>
        <w:ind w:left="5817"/>
      </w:pPr>
      <w:rPr>
        <w:rFonts w:ascii="Segoe UI Symbol" w:eastAsia="Segoe UI Symbol" w:hAnsi="Segoe UI Symbol" w:cs="Segoe UI Symbol"/>
        <w:b w:val="0"/>
        <w:i w:val="0"/>
        <w:strike w:val="0"/>
        <w:dstrike w:val="0"/>
        <w:color w:val="1B324B"/>
        <w:sz w:val="23"/>
        <w:szCs w:val="23"/>
        <w:u w:val="none" w:color="000000"/>
        <w:bdr w:val="none" w:sz="0" w:space="0" w:color="auto"/>
        <w:shd w:val="clear" w:color="auto" w:fill="auto"/>
        <w:vertAlign w:val="baseline"/>
      </w:rPr>
    </w:lvl>
    <w:lvl w:ilvl="8" w:tplc="244490FA">
      <w:start w:val="1"/>
      <w:numFmt w:val="bullet"/>
      <w:lvlText w:val="▪"/>
      <w:lvlJc w:val="left"/>
      <w:pPr>
        <w:ind w:left="6537"/>
      </w:pPr>
      <w:rPr>
        <w:rFonts w:ascii="Segoe UI Symbol" w:eastAsia="Segoe UI Symbol" w:hAnsi="Segoe UI Symbol" w:cs="Segoe UI Symbol"/>
        <w:b w:val="0"/>
        <w:i w:val="0"/>
        <w:strike w:val="0"/>
        <w:dstrike w:val="0"/>
        <w:color w:val="1B324B"/>
        <w:sz w:val="23"/>
        <w:szCs w:val="23"/>
        <w:u w:val="none" w:color="000000"/>
        <w:bdr w:val="none" w:sz="0" w:space="0" w:color="auto"/>
        <w:shd w:val="clear" w:color="auto" w:fill="auto"/>
        <w:vertAlign w:val="baseline"/>
      </w:rPr>
    </w:lvl>
  </w:abstractNum>
  <w:abstractNum w:abstractNumId="18" w15:restartNumberingAfterBreak="0">
    <w:nsid w:val="14BD5C44"/>
    <w:multiLevelType w:val="hybridMultilevel"/>
    <w:tmpl w:val="F008EDAA"/>
    <w:lvl w:ilvl="0" w:tplc="57827DC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42811A">
      <w:start w:val="1"/>
      <w:numFmt w:val="bullet"/>
      <w:lvlText w:val="o"/>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5E2F6D2">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E428ADE">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E0890BC">
      <w:start w:val="1"/>
      <w:numFmt w:val="bullet"/>
      <w:lvlText w:val="o"/>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E027F16">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200B1A2">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17E5C18">
      <w:start w:val="1"/>
      <w:numFmt w:val="bullet"/>
      <w:lvlText w:val="o"/>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96C422C">
      <w:start w:val="1"/>
      <w:numFmt w:val="bullet"/>
      <w:lvlText w:val="▪"/>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6F158FC"/>
    <w:multiLevelType w:val="hybridMultilevel"/>
    <w:tmpl w:val="2BE69D58"/>
    <w:lvl w:ilvl="0" w:tplc="A71ED4C8">
      <w:start w:val="1"/>
      <w:numFmt w:val="low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3A3DC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6E718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C2CB5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F0000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32817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BAF4F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3A34B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E475C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8BD307F"/>
    <w:multiLevelType w:val="hybridMultilevel"/>
    <w:tmpl w:val="6C0ECA44"/>
    <w:lvl w:ilvl="0" w:tplc="0F208F2C">
      <w:start w:val="1"/>
      <w:numFmt w:val="bullet"/>
      <w:lvlText w:val="•"/>
      <w:lvlJc w:val="left"/>
      <w:pPr>
        <w:ind w:left="1100"/>
      </w:pPr>
      <w:rPr>
        <w:rFonts w:ascii="Arial" w:eastAsia="Arial" w:hAnsi="Arial" w:cs="Arial"/>
        <w:b w:val="0"/>
        <w:i w:val="0"/>
        <w:strike w:val="0"/>
        <w:dstrike w:val="0"/>
        <w:color w:val="333740"/>
        <w:sz w:val="22"/>
        <w:szCs w:val="22"/>
        <w:u w:val="none" w:color="000000"/>
        <w:bdr w:val="none" w:sz="0" w:space="0" w:color="auto"/>
        <w:shd w:val="clear" w:color="auto" w:fill="auto"/>
        <w:vertAlign w:val="baseline"/>
      </w:rPr>
    </w:lvl>
    <w:lvl w:ilvl="1" w:tplc="0AAA623C">
      <w:start w:val="1"/>
      <w:numFmt w:val="bullet"/>
      <w:lvlText w:val="o"/>
      <w:lvlJc w:val="left"/>
      <w:pPr>
        <w:ind w:left="1800"/>
      </w:pPr>
      <w:rPr>
        <w:rFonts w:ascii="Segoe UI Symbol" w:eastAsia="Segoe UI Symbol" w:hAnsi="Segoe UI Symbol" w:cs="Segoe UI Symbol"/>
        <w:b w:val="0"/>
        <w:i w:val="0"/>
        <w:strike w:val="0"/>
        <w:dstrike w:val="0"/>
        <w:color w:val="333740"/>
        <w:sz w:val="22"/>
        <w:szCs w:val="22"/>
        <w:u w:val="none" w:color="000000"/>
        <w:bdr w:val="none" w:sz="0" w:space="0" w:color="auto"/>
        <w:shd w:val="clear" w:color="auto" w:fill="auto"/>
        <w:vertAlign w:val="baseline"/>
      </w:rPr>
    </w:lvl>
    <w:lvl w:ilvl="2" w:tplc="299EE460">
      <w:start w:val="1"/>
      <w:numFmt w:val="bullet"/>
      <w:lvlText w:val="▪"/>
      <w:lvlJc w:val="left"/>
      <w:pPr>
        <w:ind w:left="2520"/>
      </w:pPr>
      <w:rPr>
        <w:rFonts w:ascii="Segoe UI Symbol" w:eastAsia="Segoe UI Symbol" w:hAnsi="Segoe UI Symbol" w:cs="Segoe UI Symbol"/>
        <w:b w:val="0"/>
        <w:i w:val="0"/>
        <w:strike w:val="0"/>
        <w:dstrike w:val="0"/>
        <w:color w:val="333740"/>
        <w:sz w:val="22"/>
        <w:szCs w:val="22"/>
        <w:u w:val="none" w:color="000000"/>
        <w:bdr w:val="none" w:sz="0" w:space="0" w:color="auto"/>
        <w:shd w:val="clear" w:color="auto" w:fill="auto"/>
        <w:vertAlign w:val="baseline"/>
      </w:rPr>
    </w:lvl>
    <w:lvl w:ilvl="3" w:tplc="B3FE937E">
      <w:start w:val="1"/>
      <w:numFmt w:val="bullet"/>
      <w:lvlText w:val="•"/>
      <w:lvlJc w:val="left"/>
      <w:pPr>
        <w:ind w:left="3240"/>
      </w:pPr>
      <w:rPr>
        <w:rFonts w:ascii="Arial" w:eastAsia="Arial" w:hAnsi="Arial" w:cs="Arial"/>
        <w:b w:val="0"/>
        <w:i w:val="0"/>
        <w:strike w:val="0"/>
        <w:dstrike w:val="0"/>
        <w:color w:val="333740"/>
        <w:sz w:val="22"/>
        <w:szCs w:val="22"/>
        <w:u w:val="none" w:color="000000"/>
        <w:bdr w:val="none" w:sz="0" w:space="0" w:color="auto"/>
        <w:shd w:val="clear" w:color="auto" w:fill="auto"/>
        <w:vertAlign w:val="baseline"/>
      </w:rPr>
    </w:lvl>
    <w:lvl w:ilvl="4" w:tplc="ADE80CAE">
      <w:start w:val="1"/>
      <w:numFmt w:val="bullet"/>
      <w:lvlText w:val="o"/>
      <w:lvlJc w:val="left"/>
      <w:pPr>
        <w:ind w:left="3960"/>
      </w:pPr>
      <w:rPr>
        <w:rFonts w:ascii="Segoe UI Symbol" w:eastAsia="Segoe UI Symbol" w:hAnsi="Segoe UI Symbol" w:cs="Segoe UI Symbol"/>
        <w:b w:val="0"/>
        <w:i w:val="0"/>
        <w:strike w:val="0"/>
        <w:dstrike w:val="0"/>
        <w:color w:val="333740"/>
        <w:sz w:val="22"/>
        <w:szCs w:val="22"/>
        <w:u w:val="none" w:color="000000"/>
        <w:bdr w:val="none" w:sz="0" w:space="0" w:color="auto"/>
        <w:shd w:val="clear" w:color="auto" w:fill="auto"/>
        <w:vertAlign w:val="baseline"/>
      </w:rPr>
    </w:lvl>
    <w:lvl w:ilvl="5" w:tplc="C860973C">
      <w:start w:val="1"/>
      <w:numFmt w:val="bullet"/>
      <w:lvlText w:val="▪"/>
      <w:lvlJc w:val="left"/>
      <w:pPr>
        <w:ind w:left="4680"/>
      </w:pPr>
      <w:rPr>
        <w:rFonts w:ascii="Segoe UI Symbol" w:eastAsia="Segoe UI Symbol" w:hAnsi="Segoe UI Symbol" w:cs="Segoe UI Symbol"/>
        <w:b w:val="0"/>
        <w:i w:val="0"/>
        <w:strike w:val="0"/>
        <w:dstrike w:val="0"/>
        <w:color w:val="333740"/>
        <w:sz w:val="22"/>
        <w:szCs w:val="22"/>
        <w:u w:val="none" w:color="000000"/>
        <w:bdr w:val="none" w:sz="0" w:space="0" w:color="auto"/>
        <w:shd w:val="clear" w:color="auto" w:fill="auto"/>
        <w:vertAlign w:val="baseline"/>
      </w:rPr>
    </w:lvl>
    <w:lvl w:ilvl="6" w:tplc="4AC4C7FC">
      <w:start w:val="1"/>
      <w:numFmt w:val="bullet"/>
      <w:lvlText w:val="•"/>
      <w:lvlJc w:val="left"/>
      <w:pPr>
        <w:ind w:left="5400"/>
      </w:pPr>
      <w:rPr>
        <w:rFonts w:ascii="Arial" w:eastAsia="Arial" w:hAnsi="Arial" w:cs="Arial"/>
        <w:b w:val="0"/>
        <w:i w:val="0"/>
        <w:strike w:val="0"/>
        <w:dstrike w:val="0"/>
        <w:color w:val="333740"/>
        <w:sz w:val="22"/>
        <w:szCs w:val="22"/>
        <w:u w:val="none" w:color="000000"/>
        <w:bdr w:val="none" w:sz="0" w:space="0" w:color="auto"/>
        <w:shd w:val="clear" w:color="auto" w:fill="auto"/>
        <w:vertAlign w:val="baseline"/>
      </w:rPr>
    </w:lvl>
    <w:lvl w:ilvl="7" w:tplc="C0FAF048">
      <w:start w:val="1"/>
      <w:numFmt w:val="bullet"/>
      <w:lvlText w:val="o"/>
      <w:lvlJc w:val="left"/>
      <w:pPr>
        <w:ind w:left="6120"/>
      </w:pPr>
      <w:rPr>
        <w:rFonts w:ascii="Segoe UI Symbol" w:eastAsia="Segoe UI Symbol" w:hAnsi="Segoe UI Symbol" w:cs="Segoe UI Symbol"/>
        <w:b w:val="0"/>
        <w:i w:val="0"/>
        <w:strike w:val="0"/>
        <w:dstrike w:val="0"/>
        <w:color w:val="333740"/>
        <w:sz w:val="22"/>
        <w:szCs w:val="22"/>
        <w:u w:val="none" w:color="000000"/>
        <w:bdr w:val="none" w:sz="0" w:space="0" w:color="auto"/>
        <w:shd w:val="clear" w:color="auto" w:fill="auto"/>
        <w:vertAlign w:val="baseline"/>
      </w:rPr>
    </w:lvl>
    <w:lvl w:ilvl="8" w:tplc="804C60D4">
      <w:start w:val="1"/>
      <w:numFmt w:val="bullet"/>
      <w:lvlText w:val="▪"/>
      <w:lvlJc w:val="left"/>
      <w:pPr>
        <w:ind w:left="6840"/>
      </w:pPr>
      <w:rPr>
        <w:rFonts w:ascii="Segoe UI Symbol" w:eastAsia="Segoe UI Symbol" w:hAnsi="Segoe UI Symbol" w:cs="Segoe UI Symbol"/>
        <w:b w:val="0"/>
        <w:i w:val="0"/>
        <w:strike w:val="0"/>
        <w:dstrike w:val="0"/>
        <w:color w:val="333740"/>
        <w:sz w:val="22"/>
        <w:szCs w:val="22"/>
        <w:u w:val="none" w:color="000000"/>
        <w:bdr w:val="none" w:sz="0" w:space="0" w:color="auto"/>
        <w:shd w:val="clear" w:color="auto" w:fill="auto"/>
        <w:vertAlign w:val="baseline"/>
      </w:rPr>
    </w:lvl>
  </w:abstractNum>
  <w:abstractNum w:abstractNumId="21" w15:restartNumberingAfterBreak="0">
    <w:nsid w:val="19520987"/>
    <w:multiLevelType w:val="hybridMultilevel"/>
    <w:tmpl w:val="41C245E2"/>
    <w:lvl w:ilvl="0" w:tplc="41C4758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E0AF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5EBE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A423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6603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34BF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96844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1AE3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3C84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A2241EE"/>
    <w:multiLevelType w:val="hybridMultilevel"/>
    <w:tmpl w:val="30823498"/>
    <w:lvl w:ilvl="0" w:tplc="0C5A15B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34A654">
      <w:start w:val="1"/>
      <w:numFmt w:val="bullet"/>
      <w:lvlText w:val="o"/>
      <w:lvlJc w:val="left"/>
      <w:pPr>
        <w:ind w:left="1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421B2A">
      <w:start w:val="1"/>
      <w:numFmt w:val="bullet"/>
      <w:lvlText w:val="▪"/>
      <w:lvlJc w:val="left"/>
      <w:pPr>
        <w:ind w:left="2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7A2794">
      <w:start w:val="1"/>
      <w:numFmt w:val="bullet"/>
      <w:lvlText w:val="•"/>
      <w:lvlJc w:val="left"/>
      <w:pPr>
        <w:ind w:left="2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D601D2">
      <w:start w:val="1"/>
      <w:numFmt w:val="bullet"/>
      <w:lvlText w:val="o"/>
      <w:lvlJc w:val="left"/>
      <w:pPr>
        <w:ind w:left="3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D444E8">
      <w:start w:val="1"/>
      <w:numFmt w:val="bullet"/>
      <w:lvlText w:val="▪"/>
      <w:lvlJc w:val="left"/>
      <w:pPr>
        <w:ind w:left="4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D856A6">
      <w:start w:val="1"/>
      <w:numFmt w:val="bullet"/>
      <w:lvlText w:val="•"/>
      <w:lvlJc w:val="left"/>
      <w:pPr>
        <w:ind w:left="5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90015E">
      <w:start w:val="1"/>
      <w:numFmt w:val="bullet"/>
      <w:lvlText w:val="o"/>
      <w:lvlJc w:val="left"/>
      <w:pPr>
        <w:ind w:left="5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3220F4">
      <w:start w:val="1"/>
      <w:numFmt w:val="bullet"/>
      <w:lvlText w:val="▪"/>
      <w:lvlJc w:val="left"/>
      <w:pPr>
        <w:ind w:left="6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E001F0D"/>
    <w:multiLevelType w:val="hybridMultilevel"/>
    <w:tmpl w:val="E578C7A2"/>
    <w:lvl w:ilvl="0" w:tplc="3E024050">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F8EED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FAFE2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52C36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76AC2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74833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18411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D8C2D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8AE67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1876B4E"/>
    <w:multiLevelType w:val="hybridMultilevel"/>
    <w:tmpl w:val="AC4C5CAA"/>
    <w:lvl w:ilvl="0" w:tplc="80DE6266">
      <w:start w:val="1"/>
      <w:numFmt w:val="bullet"/>
      <w:lvlText w:val="•"/>
      <w:lvlJc w:val="left"/>
      <w:pPr>
        <w:ind w:left="567"/>
      </w:pPr>
      <w:rPr>
        <w:rFonts w:ascii="Arial" w:eastAsia="Arial" w:hAnsi="Arial" w:cs="Arial"/>
        <w:b w:val="0"/>
        <w:i w:val="0"/>
        <w:strike w:val="0"/>
        <w:dstrike w:val="0"/>
        <w:color w:val="333740"/>
        <w:sz w:val="22"/>
        <w:szCs w:val="22"/>
        <w:u w:val="none" w:color="000000"/>
        <w:bdr w:val="none" w:sz="0" w:space="0" w:color="auto"/>
        <w:shd w:val="clear" w:color="auto" w:fill="auto"/>
        <w:vertAlign w:val="baseline"/>
      </w:rPr>
    </w:lvl>
    <w:lvl w:ilvl="1" w:tplc="66D80902">
      <w:start w:val="1"/>
      <w:numFmt w:val="bullet"/>
      <w:lvlText w:val="o"/>
      <w:lvlJc w:val="left"/>
      <w:pPr>
        <w:ind w:left="1222"/>
      </w:pPr>
      <w:rPr>
        <w:rFonts w:ascii="Segoe UI Symbol" w:eastAsia="Segoe UI Symbol" w:hAnsi="Segoe UI Symbol" w:cs="Segoe UI Symbol"/>
        <w:b w:val="0"/>
        <w:i w:val="0"/>
        <w:strike w:val="0"/>
        <w:dstrike w:val="0"/>
        <w:color w:val="333740"/>
        <w:sz w:val="22"/>
        <w:szCs w:val="22"/>
        <w:u w:val="none" w:color="000000"/>
        <w:bdr w:val="none" w:sz="0" w:space="0" w:color="auto"/>
        <w:shd w:val="clear" w:color="auto" w:fill="auto"/>
        <w:vertAlign w:val="baseline"/>
      </w:rPr>
    </w:lvl>
    <w:lvl w:ilvl="2" w:tplc="0BCC0722">
      <w:start w:val="1"/>
      <w:numFmt w:val="bullet"/>
      <w:lvlText w:val="▪"/>
      <w:lvlJc w:val="left"/>
      <w:pPr>
        <w:ind w:left="1942"/>
      </w:pPr>
      <w:rPr>
        <w:rFonts w:ascii="Segoe UI Symbol" w:eastAsia="Segoe UI Symbol" w:hAnsi="Segoe UI Symbol" w:cs="Segoe UI Symbol"/>
        <w:b w:val="0"/>
        <w:i w:val="0"/>
        <w:strike w:val="0"/>
        <w:dstrike w:val="0"/>
        <w:color w:val="333740"/>
        <w:sz w:val="22"/>
        <w:szCs w:val="22"/>
        <w:u w:val="none" w:color="000000"/>
        <w:bdr w:val="none" w:sz="0" w:space="0" w:color="auto"/>
        <w:shd w:val="clear" w:color="auto" w:fill="auto"/>
        <w:vertAlign w:val="baseline"/>
      </w:rPr>
    </w:lvl>
    <w:lvl w:ilvl="3" w:tplc="0A9AF896">
      <w:start w:val="1"/>
      <w:numFmt w:val="bullet"/>
      <w:lvlText w:val="•"/>
      <w:lvlJc w:val="left"/>
      <w:pPr>
        <w:ind w:left="2662"/>
      </w:pPr>
      <w:rPr>
        <w:rFonts w:ascii="Arial" w:eastAsia="Arial" w:hAnsi="Arial" w:cs="Arial"/>
        <w:b w:val="0"/>
        <w:i w:val="0"/>
        <w:strike w:val="0"/>
        <w:dstrike w:val="0"/>
        <w:color w:val="333740"/>
        <w:sz w:val="22"/>
        <w:szCs w:val="22"/>
        <w:u w:val="none" w:color="000000"/>
        <w:bdr w:val="none" w:sz="0" w:space="0" w:color="auto"/>
        <w:shd w:val="clear" w:color="auto" w:fill="auto"/>
        <w:vertAlign w:val="baseline"/>
      </w:rPr>
    </w:lvl>
    <w:lvl w:ilvl="4" w:tplc="394EB6A8">
      <w:start w:val="1"/>
      <w:numFmt w:val="bullet"/>
      <w:lvlText w:val="o"/>
      <w:lvlJc w:val="left"/>
      <w:pPr>
        <w:ind w:left="3382"/>
      </w:pPr>
      <w:rPr>
        <w:rFonts w:ascii="Segoe UI Symbol" w:eastAsia="Segoe UI Symbol" w:hAnsi="Segoe UI Symbol" w:cs="Segoe UI Symbol"/>
        <w:b w:val="0"/>
        <w:i w:val="0"/>
        <w:strike w:val="0"/>
        <w:dstrike w:val="0"/>
        <w:color w:val="333740"/>
        <w:sz w:val="22"/>
        <w:szCs w:val="22"/>
        <w:u w:val="none" w:color="000000"/>
        <w:bdr w:val="none" w:sz="0" w:space="0" w:color="auto"/>
        <w:shd w:val="clear" w:color="auto" w:fill="auto"/>
        <w:vertAlign w:val="baseline"/>
      </w:rPr>
    </w:lvl>
    <w:lvl w:ilvl="5" w:tplc="DC8C7826">
      <w:start w:val="1"/>
      <w:numFmt w:val="bullet"/>
      <w:lvlText w:val="▪"/>
      <w:lvlJc w:val="left"/>
      <w:pPr>
        <w:ind w:left="4102"/>
      </w:pPr>
      <w:rPr>
        <w:rFonts w:ascii="Segoe UI Symbol" w:eastAsia="Segoe UI Symbol" w:hAnsi="Segoe UI Symbol" w:cs="Segoe UI Symbol"/>
        <w:b w:val="0"/>
        <w:i w:val="0"/>
        <w:strike w:val="0"/>
        <w:dstrike w:val="0"/>
        <w:color w:val="333740"/>
        <w:sz w:val="22"/>
        <w:szCs w:val="22"/>
        <w:u w:val="none" w:color="000000"/>
        <w:bdr w:val="none" w:sz="0" w:space="0" w:color="auto"/>
        <w:shd w:val="clear" w:color="auto" w:fill="auto"/>
        <w:vertAlign w:val="baseline"/>
      </w:rPr>
    </w:lvl>
    <w:lvl w:ilvl="6" w:tplc="E4CE4AD4">
      <w:start w:val="1"/>
      <w:numFmt w:val="bullet"/>
      <w:lvlText w:val="•"/>
      <w:lvlJc w:val="left"/>
      <w:pPr>
        <w:ind w:left="4822"/>
      </w:pPr>
      <w:rPr>
        <w:rFonts w:ascii="Arial" w:eastAsia="Arial" w:hAnsi="Arial" w:cs="Arial"/>
        <w:b w:val="0"/>
        <w:i w:val="0"/>
        <w:strike w:val="0"/>
        <w:dstrike w:val="0"/>
        <w:color w:val="333740"/>
        <w:sz w:val="22"/>
        <w:szCs w:val="22"/>
        <w:u w:val="none" w:color="000000"/>
        <w:bdr w:val="none" w:sz="0" w:space="0" w:color="auto"/>
        <w:shd w:val="clear" w:color="auto" w:fill="auto"/>
        <w:vertAlign w:val="baseline"/>
      </w:rPr>
    </w:lvl>
    <w:lvl w:ilvl="7" w:tplc="FE3248B2">
      <w:start w:val="1"/>
      <w:numFmt w:val="bullet"/>
      <w:lvlText w:val="o"/>
      <w:lvlJc w:val="left"/>
      <w:pPr>
        <w:ind w:left="5542"/>
      </w:pPr>
      <w:rPr>
        <w:rFonts w:ascii="Segoe UI Symbol" w:eastAsia="Segoe UI Symbol" w:hAnsi="Segoe UI Symbol" w:cs="Segoe UI Symbol"/>
        <w:b w:val="0"/>
        <w:i w:val="0"/>
        <w:strike w:val="0"/>
        <w:dstrike w:val="0"/>
        <w:color w:val="333740"/>
        <w:sz w:val="22"/>
        <w:szCs w:val="22"/>
        <w:u w:val="none" w:color="000000"/>
        <w:bdr w:val="none" w:sz="0" w:space="0" w:color="auto"/>
        <w:shd w:val="clear" w:color="auto" w:fill="auto"/>
        <w:vertAlign w:val="baseline"/>
      </w:rPr>
    </w:lvl>
    <w:lvl w:ilvl="8" w:tplc="5646532C">
      <w:start w:val="1"/>
      <w:numFmt w:val="bullet"/>
      <w:lvlText w:val="▪"/>
      <w:lvlJc w:val="left"/>
      <w:pPr>
        <w:ind w:left="6262"/>
      </w:pPr>
      <w:rPr>
        <w:rFonts w:ascii="Segoe UI Symbol" w:eastAsia="Segoe UI Symbol" w:hAnsi="Segoe UI Symbol" w:cs="Segoe UI Symbol"/>
        <w:b w:val="0"/>
        <w:i w:val="0"/>
        <w:strike w:val="0"/>
        <w:dstrike w:val="0"/>
        <w:color w:val="333740"/>
        <w:sz w:val="22"/>
        <w:szCs w:val="22"/>
        <w:u w:val="none" w:color="000000"/>
        <w:bdr w:val="none" w:sz="0" w:space="0" w:color="auto"/>
        <w:shd w:val="clear" w:color="auto" w:fill="auto"/>
        <w:vertAlign w:val="baseline"/>
      </w:rPr>
    </w:lvl>
  </w:abstractNum>
  <w:abstractNum w:abstractNumId="25" w15:restartNumberingAfterBreak="0">
    <w:nsid w:val="218A669E"/>
    <w:multiLevelType w:val="hybridMultilevel"/>
    <w:tmpl w:val="19066090"/>
    <w:lvl w:ilvl="0" w:tplc="0C268278">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E4971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7EF53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90C32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0487F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92775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A8477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4840F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B038D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2427ABE"/>
    <w:multiLevelType w:val="hybridMultilevel"/>
    <w:tmpl w:val="4F12C03C"/>
    <w:lvl w:ilvl="0" w:tplc="6B9A6ADE">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7AC76C">
      <w:start w:val="1"/>
      <w:numFmt w:val="lowerLetter"/>
      <w:lvlText w:val="%2"/>
      <w:lvlJc w:val="left"/>
      <w:pPr>
        <w:ind w:left="1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7C4A3C">
      <w:start w:val="1"/>
      <w:numFmt w:val="lowerRoman"/>
      <w:lvlText w:val="%3"/>
      <w:lvlJc w:val="left"/>
      <w:pPr>
        <w:ind w:left="2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0AE736">
      <w:start w:val="1"/>
      <w:numFmt w:val="decimal"/>
      <w:lvlText w:val="%4"/>
      <w:lvlJc w:val="left"/>
      <w:pPr>
        <w:ind w:left="2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807152">
      <w:start w:val="1"/>
      <w:numFmt w:val="lowerLetter"/>
      <w:lvlText w:val="%5"/>
      <w:lvlJc w:val="left"/>
      <w:pPr>
        <w:ind w:left="3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B2A266">
      <w:start w:val="1"/>
      <w:numFmt w:val="lowerRoman"/>
      <w:lvlText w:val="%6"/>
      <w:lvlJc w:val="left"/>
      <w:pPr>
        <w:ind w:left="4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9677D8">
      <w:start w:val="1"/>
      <w:numFmt w:val="decimal"/>
      <w:lvlText w:val="%7"/>
      <w:lvlJc w:val="left"/>
      <w:pPr>
        <w:ind w:left="5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C28DC4">
      <w:start w:val="1"/>
      <w:numFmt w:val="lowerLetter"/>
      <w:lvlText w:val="%8"/>
      <w:lvlJc w:val="left"/>
      <w:pPr>
        <w:ind w:left="5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8C0CC4">
      <w:start w:val="1"/>
      <w:numFmt w:val="lowerRoman"/>
      <w:lvlText w:val="%9"/>
      <w:lvlJc w:val="left"/>
      <w:pPr>
        <w:ind w:left="6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4050D3D"/>
    <w:multiLevelType w:val="hybridMultilevel"/>
    <w:tmpl w:val="FE0A7D9A"/>
    <w:lvl w:ilvl="0" w:tplc="F89641B2">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A4A78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1C614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74D17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D8A1F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7ADFD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3CDE8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76AE1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B80D4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4C3045A"/>
    <w:multiLevelType w:val="hybridMultilevel"/>
    <w:tmpl w:val="1CC27F82"/>
    <w:lvl w:ilvl="0" w:tplc="1AFED3AA">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4ABCE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503AF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DA0E4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B01DA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06923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7433B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EAC98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CAF29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6595394"/>
    <w:multiLevelType w:val="hybridMultilevel"/>
    <w:tmpl w:val="215055B8"/>
    <w:lvl w:ilvl="0" w:tplc="DFAC4FBA">
      <w:start w:val="1"/>
      <w:numFmt w:val="bullet"/>
      <w:lvlText w:val="•"/>
      <w:lvlJc w:val="left"/>
      <w:pPr>
        <w:ind w:left="1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BC6798">
      <w:start w:val="1"/>
      <w:numFmt w:val="bullet"/>
      <w:lvlText w:val="o"/>
      <w:lvlJc w:val="left"/>
      <w:pPr>
        <w:ind w:left="1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4404C8">
      <w:start w:val="1"/>
      <w:numFmt w:val="bullet"/>
      <w:lvlText w:val="▪"/>
      <w:lvlJc w:val="left"/>
      <w:pPr>
        <w:ind w:left="2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4C800A">
      <w:start w:val="1"/>
      <w:numFmt w:val="bullet"/>
      <w:lvlText w:val="•"/>
      <w:lvlJc w:val="left"/>
      <w:pPr>
        <w:ind w:left="3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2C665C">
      <w:start w:val="1"/>
      <w:numFmt w:val="bullet"/>
      <w:lvlText w:val="o"/>
      <w:lvlJc w:val="left"/>
      <w:pPr>
        <w:ind w:left="3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B2462A">
      <w:start w:val="1"/>
      <w:numFmt w:val="bullet"/>
      <w:lvlText w:val="▪"/>
      <w:lvlJc w:val="left"/>
      <w:pPr>
        <w:ind w:left="4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40A926">
      <w:start w:val="1"/>
      <w:numFmt w:val="bullet"/>
      <w:lvlText w:val="•"/>
      <w:lvlJc w:val="left"/>
      <w:pPr>
        <w:ind w:left="5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8C5F24">
      <w:start w:val="1"/>
      <w:numFmt w:val="bullet"/>
      <w:lvlText w:val="o"/>
      <w:lvlJc w:val="left"/>
      <w:pPr>
        <w:ind w:left="6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24366C">
      <w:start w:val="1"/>
      <w:numFmt w:val="bullet"/>
      <w:lvlText w:val="▪"/>
      <w:lvlJc w:val="left"/>
      <w:pPr>
        <w:ind w:left="6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7AD5EBD"/>
    <w:multiLevelType w:val="hybridMultilevel"/>
    <w:tmpl w:val="6520FFC4"/>
    <w:lvl w:ilvl="0" w:tplc="BC28CBF4">
      <w:start w:val="1"/>
      <w:numFmt w:val="bullet"/>
      <w:lvlText w:val="•"/>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823320">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B23E32">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921BDA">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2CC25A">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FAF94A">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12C200">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DC1F08">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2E799E">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B85419A"/>
    <w:multiLevelType w:val="hybridMultilevel"/>
    <w:tmpl w:val="F4D40646"/>
    <w:lvl w:ilvl="0" w:tplc="148A6F14">
      <w:start w:val="1"/>
      <w:numFmt w:val="bullet"/>
      <w:lvlText w:val="•"/>
      <w:lvlJc w:val="left"/>
      <w:pPr>
        <w:ind w:left="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C06256">
      <w:start w:val="1"/>
      <w:numFmt w:val="bullet"/>
      <w:lvlText w:val="o"/>
      <w:lvlJc w:val="left"/>
      <w:pPr>
        <w:ind w:left="1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6C5112">
      <w:start w:val="1"/>
      <w:numFmt w:val="bullet"/>
      <w:lvlText w:val="▪"/>
      <w:lvlJc w:val="left"/>
      <w:pPr>
        <w:ind w:left="2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4A1256">
      <w:start w:val="1"/>
      <w:numFmt w:val="bullet"/>
      <w:lvlText w:val="•"/>
      <w:lvlJc w:val="left"/>
      <w:pPr>
        <w:ind w:left="2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36008A">
      <w:start w:val="1"/>
      <w:numFmt w:val="bullet"/>
      <w:lvlText w:val="o"/>
      <w:lvlJc w:val="left"/>
      <w:pPr>
        <w:ind w:left="3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5E0D82">
      <w:start w:val="1"/>
      <w:numFmt w:val="bullet"/>
      <w:lvlText w:val="▪"/>
      <w:lvlJc w:val="left"/>
      <w:pPr>
        <w:ind w:left="4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5E799A">
      <w:start w:val="1"/>
      <w:numFmt w:val="bullet"/>
      <w:lvlText w:val="•"/>
      <w:lvlJc w:val="left"/>
      <w:pPr>
        <w:ind w:left="5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0EBDF4">
      <w:start w:val="1"/>
      <w:numFmt w:val="bullet"/>
      <w:lvlText w:val="o"/>
      <w:lvlJc w:val="left"/>
      <w:pPr>
        <w:ind w:left="57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DC3FA0">
      <w:start w:val="1"/>
      <w:numFmt w:val="bullet"/>
      <w:lvlText w:val="▪"/>
      <w:lvlJc w:val="left"/>
      <w:pPr>
        <w:ind w:left="6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D137561"/>
    <w:multiLevelType w:val="hybridMultilevel"/>
    <w:tmpl w:val="BCAA631A"/>
    <w:lvl w:ilvl="0" w:tplc="78A82462">
      <w:start w:val="1"/>
      <w:numFmt w:val="bullet"/>
      <w:lvlText w:val="•"/>
      <w:lvlJc w:val="left"/>
      <w:pPr>
        <w:ind w:left="1080"/>
      </w:pPr>
      <w:rPr>
        <w:rFonts w:ascii="Arial" w:eastAsia="Arial" w:hAnsi="Arial" w:cs="Arial"/>
        <w:b w:val="0"/>
        <w:i w:val="0"/>
        <w:strike w:val="0"/>
        <w:dstrike w:val="0"/>
        <w:color w:val="3A373D"/>
        <w:sz w:val="22"/>
        <w:szCs w:val="22"/>
        <w:u w:val="none" w:color="000000"/>
        <w:bdr w:val="none" w:sz="0" w:space="0" w:color="auto"/>
        <w:shd w:val="clear" w:color="auto" w:fill="auto"/>
        <w:vertAlign w:val="baseline"/>
      </w:rPr>
    </w:lvl>
    <w:lvl w:ilvl="1" w:tplc="37287A70">
      <w:start w:val="1"/>
      <w:numFmt w:val="bullet"/>
      <w:lvlText w:val="o"/>
      <w:lvlJc w:val="left"/>
      <w:pPr>
        <w:ind w:left="1800"/>
      </w:pPr>
      <w:rPr>
        <w:rFonts w:ascii="Segoe UI Symbol" w:eastAsia="Segoe UI Symbol" w:hAnsi="Segoe UI Symbol" w:cs="Segoe UI Symbol"/>
        <w:b w:val="0"/>
        <w:i w:val="0"/>
        <w:strike w:val="0"/>
        <w:dstrike w:val="0"/>
        <w:color w:val="3A373D"/>
        <w:sz w:val="22"/>
        <w:szCs w:val="22"/>
        <w:u w:val="none" w:color="000000"/>
        <w:bdr w:val="none" w:sz="0" w:space="0" w:color="auto"/>
        <w:shd w:val="clear" w:color="auto" w:fill="auto"/>
        <w:vertAlign w:val="baseline"/>
      </w:rPr>
    </w:lvl>
    <w:lvl w:ilvl="2" w:tplc="93FA82DE">
      <w:start w:val="1"/>
      <w:numFmt w:val="bullet"/>
      <w:lvlText w:val="▪"/>
      <w:lvlJc w:val="left"/>
      <w:pPr>
        <w:ind w:left="2520"/>
      </w:pPr>
      <w:rPr>
        <w:rFonts w:ascii="Segoe UI Symbol" w:eastAsia="Segoe UI Symbol" w:hAnsi="Segoe UI Symbol" w:cs="Segoe UI Symbol"/>
        <w:b w:val="0"/>
        <w:i w:val="0"/>
        <w:strike w:val="0"/>
        <w:dstrike w:val="0"/>
        <w:color w:val="3A373D"/>
        <w:sz w:val="22"/>
        <w:szCs w:val="22"/>
        <w:u w:val="none" w:color="000000"/>
        <w:bdr w:val="none" w:sz="0" w:space="0" w:color="auto"/>
        <w:shd w:val="clear" w:color="auto" w:fill="auto"/>
        <w:vertAlign w:val="baseline"/>
      </w:rPr>
    </w:lvl>
    <w:lvl w:ilvl="3" w:tplc="FC4470F6">
      <w:start w:val="1"/>
      <w:numFmt w:val="bullet"/>
      <w:lvlText w:val="•"/>
      <w:lvlJc w:val="left"/>
      <w:pPr>
        <w:ind w:left="3240"/>
      </w:pPr>
      <w:rPr>
        <w:rFonts w:ascii="Arial" w:eastAsia="Arial" w:hAnsi="Arial" w:cs="Arial"/>
        <w:b w:val="0"/>
        <w:i w:val="0"/>
        <w:strike w:val="0"/>
        <w:dstrike w:val="0"/>
        <w:color w:val="3A373D"/>
        <w:sz w:val="22"/>
        <w:szCs w:val="22"/>
        <w:u w:val="none" w:color="000000"/>
        <w:bdr w:val="none" w:sz="0" w:space="0" w:color="auto"/>
        <w:shd w:val="clear" w:color="auto" w:fill="auto"/>
        <w:vertAlign w:val="baseline"/>
      </w:rPr>
    </w:lvl>
    <w:lvl w:ilvl="4" w:tplc="1AD4956E">
      <w:start w:val="1"/>
      <w:numFmt w:val="bullet"/>
      <w:lvlText w:val="o"/>
      <w:lvlJc w:val="left"/>
      <w:pPr>
        <w:ind w:left="3960"/>
      </w:pPr>
      <w:rPr>
        <w:rFonts w:ascii="Segoe UI Symbol" w:eastAsia="Segoe UI Symbol" w:hAnsi="Segoe UI Symbol" w:cs="Segoe UI Symbol"/>
        <w:b w:val="0"/>
        <w:i w:val="0"/>
        <w:strike w:val="0"/>
        <w:dstrike w:val="0"/>
        <w:color w:val="3A373D"/>
        <w:sz w:val="22"/>
        <w:szCs w:val="22"/>
        <w:u w:val="none" w:color="000000"/>
        <w:bdr w:val="none" w:sz="0" w:space="0" w:color="auto"/>
        <w:shd w:val="clear" w:color="auto" w:fill="auto"/>
        <w:vertAlign w:val="baseline"/>
      </w:rPr>
    </w:lvl>
    <w:lvl w:ilvl="5" w:tplc="3CA606FC">
      <w:start w:val="1"/>
      <w:numFmt w:val="bullet"/>
      <w:lvlText w:val="▪"/>
      <w:lvlJc w:val="left"/>
      <w:pPr>
        <w:ind w:left="4680"/>
      </w:pPr>
      <w:rPr>
        <w:rFonts w:ascii="Segoe UI Symbol" w:eastAsia="Segoe UI Symbol" w:hAnsi="Segoe UI Symbol" w:cs="Segoe UI Symbol"/>
        <w:b w:val="0"/>
        <w:i w:val="0"/>
        <w:strike w:val="0"/>
        <w:dstrike w:val="0"/>
        <w:color w:val="3A373D"/>
        <w:sz w:val="22"/>
        <w:szCs w:val="22"/>
        <w:u w:val="none" w:color="000000"/>
        <w:bdr w:val="none" w:sz="0" w:space="0" w:color="auto"/>
        <w:shd w:val="clear" w:color="auto" w:fill="auto"/>
        <w:vertAlign w:val="baseline"/>
      </w:rPr>
    </w:lvl>
    <w:lvl w:ilvl="6" w:tplc="4B30E612">
      <w:start w:val="1"/>
      <w:numFmt w:val="bullet"/>
      <w:lvlText w:val="•"/>
      <w:lvlJc w:val="left"/>
      <w:pPr>
        <w:ind w:left="5400"/>
      </w:pPr>
      <w:rPr>
        <w:rFonts w:ascii="Arial" w:eastAsia="Arial" w:hAnsi="Arial" w:cs="Arial"/>
        <w:b w:val="0"/>
        <w:i w:val="0"/>
        <w:strike w:val="0"/>
        <w:dstrike w:val="0"/>
        <w:color w:val="3A373D"/>
        <w:sz w:val="22"/>
        <w:szCs w:val="22"/>
        <w:u w:val="none" w:color="000000"/>
        <w:bdr w:val="none" w:sz="0" w:space="0" w:color="auto"/>
        <w:shd w:val="clear" w:color="auto" w:fill="auto"/>
        <w:vertAlign w:val="baseline"/>
      </w:rPr>
    </w:lvl>
    <w:lvl w:ilvl="7" w:tplc="06F07DA6">
      <w:start w:val="1"/>
      <w:numFmt w:val="bullet"/>
      <w:lvlText w:val="o"/>
      <w:lvlJc w:val="left"/>
      <w:pPr>
        <w:ind w:left="6120"/>
      </w:pPr>
      <w:rPr>
        <w:rFonts w:ascii="Segoe UI Symbol" w:eastAsia="Segoe UI Symbol" w:hAnsi="Segoe UI Symbol" w:cs="Segoe UI Symbol"/>
        <w:b w:val="0"/>
        <w:i w:val="0"/>
        <w:strike w:val="0"/>
        <w:dstrike w:val="0"/>
        <w:color w:val="3A373D"/>
        <w:sz w:val="22"/>
        <w:szCs w:val="22"/>
        <w:u w:val="none" w:color="000000"/>
        <w:bdr w:val="none" w:sz="0" w:space="0" w:color="auto"/>
        <w:shd w:val="clear" w:color="auto" w:fill="auto"/>
        <w:vertAlign w:val="baseline"/>
      </w:rPr>
    </w:lvl>
    <w:lvl w:ilvl="8" w:tplc="B59EEE98">
      <w:start w:val="1"/>
      <w:numFmt w:val="bullet"/>
      <w:lvlText w:val="▪"/>
      <w:lvlJc w:val="left"/>
      <w:pPr>
        <w:ind w:left="6840"/>
      </w:pPr>
      <w:rPr>
        <w:rFonts w:ascii="Segoe UI Symbol" w:eastAsia="Segoe UI Symbol" w:hAnsi="Segoe UI Symbol" w:cs="Segoe UI Symbol"/>
        <w:b w:val="0"/>
        <w:i w:val="0"/>
        <w:strike w:val="0"/>
        <w:dstrike w:val="0"/>
        <w:color w:val="3A373D"/>
        <w:sz w:val="22"/>
        <w:szCs w:val="22"/>
        <w:u w:val="none" w:color="000000"/>
        <w:bdr w:val="none" w:sz="0" w:space="0" w:color="auto"/>
        <w:shd w:val="clear" w:color="auto" w:fill="auto"/>
        <w:vertAlign w:val="baseline"/>
      </w:rPr>
    </w:lvl>
  </w:abstractNum>
  <w:abstractNum w:abstractNumId="33" w15:restartNumberingAfterBreak="0">
    <w:nsid w:val="2DA41809"/>
    <w:multiLevelType w:val="hybridMultilevel"/>
    <w:tmpl w:val="AB36BF30"/>
    <w:lvl w:ilvl="0" w:tplc="0AD627F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526B28">
      <w:start w:val="1"/>
      <w:numFmt w:val="bullet"/>
      <w:lvlText w:val="o"/>
      <w:lvlJc w:val="left"/>
      <w:pPr>
        <w:ind w:left="1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AAAB06">
      <w:start w:val="1"/>
      <w:numFmt w:val="bullet"/>
      <w:lvlText w:val="▪"/>
      <w:lvlJc w:val="left"/>
      <w:pPr>
        <w:ind w:left="2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BA74BA">
      <w:start w:val="1"/>
      <w:numFmt w:val="bullet"/>
      <w:lvlText w:val="•"/>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CCF75C">
      <w:start w:val="1"/>
      <w:numFmt w:val="bullet"/>
      <w:lvlText w:val="o"/>
      <w:lvlJc w:val="left"/>
      <w:pPr>
        <w:ind w:left="3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4640E8">
      <w:start w:val="1"/>
      <w:numFmt w:val="bullet"/>
      <w:lvlText w:val="▪"/>
      <w:lvlJc w:val="left"/>
      <w:pPr>
        <w:ind w:left="4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2AA02C">
      <w:start w:val="1"/>
      <w:numFmt w:val="bullet"/>
      <w:lvlText w:val="•"/>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5431D2">
      <w:start w:val="1"/>
      <w:numFmt w:val="bullet"/>
      <w:lvlText w:val="o"/>
      <w:lvlJc w:val="left"/>
      <w:pPr>
        <w:ind w:left="5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8E6F62">
      <w:start w:val="1"/>
      <w:numFmt w:val="bullet"/>
      <w:lvlText w:val="▪"/>
      <w:lvlJc w:val="left"/>
      <w:pPr>
        <w:ind w:left="6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EA76912"/>
    <w:multiLevelType w:val="hybridMultilevel"/>
    <w:tmpl w:val="441404BE"/>
    <w:lvl w:ilvl="0" w:tplc="595A54E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886A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70D8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C401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3EBC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3CDA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3EC6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92CF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DEB6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ED02A79"/>
    <w:multiLevelType w:val="hybridMultilevel"/>
    <w:tmpl w:val="4B741F08"/>
    <w:lvl w:ilvl="0" w:tplc="E9F022BE">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A87364">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F482F2">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14BA94">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E62FBE">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FE7914">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92B200">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2089C2">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98B59C">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0C650B3"/>
    <w:multiLevelType w:val="hybridMultilevel"/>
    <w:tmpl w:val="67628076"/>
    <w:lvl w:ilvl="0" w:tplc="9EB64F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80D2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4210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A601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122F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54BE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5421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7A56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86CE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0E449DA"/>
    <w:multiLevelType w:val="hybridMultilevel"/>
    <w:tmpl w:val="E3A6D934"/>
    <w:lvl w:ilvl="0" w:tplc="3432D2BA">
      <w:start w:val="1"/>
      <w:numFmt w:val="bullet"/>
      <w:lvlText w:val="•"/>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4A16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3AAE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DEDB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98A2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0A13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7409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02CE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3E045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3DE05CF"/>
    <w:multiLevelType w:val="hybridMultilevel"/>
    <w:tmpl w:val="27289886"/>
    <w:lvl w:ilvl="0" w:tplc="EF08C0B4">
      <w:start w:val="5"/>
      <w:numFmt w:val="lowerRoman"/>
      <w:lvlText w:val="%1."/>
      <w:lvlJc w:val="left"/>
      <w:pPr>
        <w:ind w:left="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C6C8F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7EDFC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78F5E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82A4D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1C3AC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F8973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70A58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B891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5663E66"/>
    <w:multiLevelType w:val="hybridMultilevel"/>
    <w:tmpl w:val="30AC901E"/>
    <w:lvl w:ilvl="0" w:tplc="54522A62">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420332">
      <w:start w:val="1"/>
      <w:numFmt w:val="bullet"/>
      <w:lvlText w:val="o"/>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FADEC6">
      <w:start w:val="1"/>
      <w:numFmt w:val="bullet"/>
      <w:lvlText w:val="▪"/>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809A68">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8A8308">
      <w:start w:val="1"/>
      <w:numFmt w:val="bullet"/>
      <w:lvlText w:val="o"/>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B4BF8C">
      <w:start w:val="1"/>
      <w:numFmt w:val="bullet"/>
      <w:lvlText w:val="▪"/>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12D938">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36230A">
      <w:start w:val="1"/>
      <w:numFmt w:val="bullet"/>
      <w:lvlText w:val="o"/>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EAB98E">
      <w:start w:val="1"/>
      <w:numFmt w:val="bullet"/>
      <w:lvlText w:val="▪"/>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6B9162E"/>
    <w:multiLevelType w:val="hybridMultilevel"/>
    <w:tmpl w:val="139CC61E"/>
    <w:lvl w:ilvl="0" w:tplc="EF16A660">
      <w:start w:val="1"/>
      <w:numFmt w:val="bullet"/>
      <w:lvlText w:val="•"/>
      <w:lvlJc w:val="left"/>
      <w:pPr>
        <w:ind w:left="1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EE563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2CF66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00F6F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88E26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1EF80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221CD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96C86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266CB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77C5F72"/>
    <w:multiLevelType w:val="hybridMultilevel"/>
    <w:tmpl w:val="A112C4E4"/>
    <w:lvl w:ilvl="0" w:tplc="F3E4390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6021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EEC83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9840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5CC5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E80B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8EF2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4886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5604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9552493"/>
    <w:multiLevelType w:val="hybridMultilevel"/>
    <w:tmpl w:val="C2189EE0"/>
    <w:lvl w:ilvl="0" w:tplc="9AB803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D016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B4E5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1EC3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620A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BA40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2F7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B678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AC54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98A34F2"/>
    <w:multiLevelType w:val="hybridMultilevel"/>
    <w:tmpl w:val="ECD4092E"/>
    <w:lvl w:ilvl="0" w:tplc="9DC080BE">
      <w:start w:val="1"/>
      <w:numFmt w:val="bullet"/>
      <w:lvlText w:val="•"/>
      <w:lvlJc w:val="left"/>
      <w:pPr>
        <w:ind w:left="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04C6A4">
      <w:start w:val="1"/>
      <w:numFmt w:val="bullet"/>
      <w:lvlText w:val="o"/>
      <w:lvlJc w:val="left"/>
      <w:pPr>
        <w:ind w:left="1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82DD10">
      <w:start w:val="1"/>
      <w:numFmt w:val="bullet"/>
      <w:lvlText w:val="▪"/>
      <w:lvlJc w:val="left"/>
      <w:pPr>
        <w:ind w:left="22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6864FE">
      <w:start w:val="1"/>
      <w:numFmt w:val="bullet"/>
      <w:lvlText w:val="•"/>
      <w:lvlJc w:val="left"/>
      <w:pPr>
        <w:ind w:left="2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DEA05E">
      <w:start w:val="1"/>
      <w:numFmt w:val="bullet"/>
      <w:lvlText w:val="o"/>
      <w:lvlJc w:val="left"/>
      <w:pPr>
        <w:ind w:left="3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EEDBF4">
      <w:start w:val="1"/>
      <w:numFmt w:val="bullet"/>
      <w:lvlText w:val="▪"/>
      <w:lvlJc w:val="left"/>
      <w:pPr>
        <w:ind w:left="43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CC50">
      <w:start w:val="1"/>
      <w:numFmt w:val="bullet"/>
      <w:lvlText w:val="•"/>
      <w:lvlJc w:val="left"/>
      <w:pPr>
        <w:ind w:left="5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3A486C">
      <w:start w:val="1"/>
      <w:numFmt w:val="bullet"/>
      <w:lvlText w:val="o"/>
      <w:lvlJc w:val="left"/>
      <w:pPr>
        <w:ind w:left="58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40A8AC">
      <w:start w:val="1"/>
      <w:numFmt w:val="bullet"/>
      <w:lvlText w:val="▪"/>
      <w:lvlJc w:val="left"/>
      <w:pPr>
        <w:ind w:left="6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9F9483B"/>
    <w:multiLevelType w:val="hybridMultilevel"/>
    <w:tmpl w:val="A7B08E94"/>
    <w:lvl w:ilvl="0" w:tplc="4E8233D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98F1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98DA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50F5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BC20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A0A1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B4CB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DCCA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9811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E12696D"/>
    <w:multiLevelType w:val="hybridMultilevel"/>
    <w:tmpl w:val="6C906C82"/>
    <w:lvl w:ilvl="0" w:tplc="11DEE00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C248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AA8E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D85C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54192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DA9F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384A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820A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F002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027568C"/>
    <w:multiLevelType w:val="hybridMultilevel"/>
    <w:tmpl w:val="0E8432D2"/>
    <w:lvl w:ilvl="0" w:tplc="F2428F08">
      <w:start w:val="1"/>
      <w:numFmt w:val="lowerLetter"/>
      <w:lvlText w:val="(%1)"/>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BC760A">
      <w:start w:val="1"/>
      <w:numFmt w:val="lowerLetter"/>
      <w:lvlText w:val="%2"/>
      <w:lvlJc w:val="left"/>
      <w:pPr>
        <w:ind w:left="1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DE9814">
      <w:start w:val="1"/>
      <w:numFmt w:val="lowerRoman"/>
      <w:lvlText w:val="%3"/>
      <w:lvlJc w:val="left"/>
      <w:pPr>
        <w:ind w:left="2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4895A4">
      <w:start w:val="1"/>
      <w:numFmt w:val="decimal"/>
      <w:lvlText w:val="%4"/>
      <w:lvlJc w:val="left"/>
      <w:pPr>
        <w:ind w:left="2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46EAA2">
      <w:start w:val="1"/>
      <w:numFmt w:val="lowerLetter"/>
      <w:lvlText w:val="%5"/>
      <w:lvlJc w:val="left"/>
      <w:pPr>
        <w:ind w:left="3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8A426C">
      <w:start w:val="1"/>
      <w:numFmt w:val="lowerRoman"/>
      <w:lvlText w:val="%6"/>
      <w:lvlJc w:val="left"/>
      <w:pPr>
        <w:ind w:left="4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189380">
      <w:start w:val="1"/>
      <w:numFmt w:val="decimal"/>
      <w:lvlText w:val="%7"/>
      <w:lvlJc w:val="left"/>
      <w:pPr>
        <w:ind w:left="5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645866">
      <w:start w:val="1"/>
      <w:numFmt w:val="lowerLetter"/>
      <w:lvlText w:val="%8"/>
      <w:lvlJc w:val="left"/>
      <w:pPr>
        <w:ind w:left="5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C6A810">
      <w:start w:val="1"/>
      <w:numFmt w:val="lowerRoman"/>
      <w:lvlText w:val="%9"/>
      <w:lvlJc w:val="left"/>
      <w:pPr>
        <w:ind w:left="6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0B1114C"/>
    <w:multiLevelType w:val="hybridMultilevel"/>
    <w:tmpl w:val="9F9A5966"/>
    <w:lvl w:ilvl="0" w:tplc="1FD8F4F2">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A0487A">
      <w:start w:val="1"/>
      <w:numFmt w:val="lowerLetter"/>
      <w:lvlText w:val="%2"/>
      <w:lvlJc w:val="left"/>
      <w:pPr>
        <w:ind w:left="1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D0C8AA">
      <w:start w:val="1"/>
      <w:numFmt w:val="lowerRoman"/>
      <w:lvlText w:val="%3"/>
      <w:lvlJc w:val="left"/>
      <w:pPr>
        <w:ind w:left="2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74D8CA">
      <w:start w:val="1"/>
      <w:numFmt w:val="decimal"/>
      <w:lvlText w:val="%4"/>
      <w:lvlJc w:val="left"/>
      <w:pPr>
        <w:ind w:left="2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E6AEDA">
      <w:start w:val="1"/>
      <w:numFmt w:val="lowerLetter"/>
      <w:lvlText w:val="%5"/>
      <w:lvlJc w:val="left"/>
      <w:pPr>
        <w:ind w:left="3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B43974">
      <w:start w:val="1"/>
      <w:numFmt w:val="lowerRoman"/>
      <w:lvlText w:val="%6"/>
      <w:lvlJc w:val="left"/>
      <w:pPr>
        <w:ind w:left="4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D4614E">
      <w:start w:val="1"/>
      <w:numFmt w:val="decimal"/>
      <w:lvlText w:val="%7"/>
      <w:lvlJc w:val="left"/>
      <w:pPr>
        <w:ind w:left="5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0A66DE">
      <w:start w:val="1"/>
      <w:numFmt w:val="lowerLetter"/>
      <w:lvlText w:val="%8"/>
      <w:lvlJc w:val="left"/>
      <w:pPr>
        <w:ind w:left="5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84C388">
      <w:start w:val="1"/>
      <w:numFmt w:val="lowerRoman"/>
      <w:lvlText w:val="%9"/>
      <w:lvlJc w:val="left"/>
      <w:pPr>
        <w:ind w:left="6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12740CF"/>
    <w:multiLevelType w:val="hybridMultilevel"/>
    <w:tmpl w:val="218E9948"/>
    <w:lvl w:ilvl="0" w:tplc="C5F49C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72BC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6AB4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AE1A2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4EC9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08D1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EA56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1A231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722F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3F3134A"/>
    <w:multiLevelType w:val="hybridMultilevel"/>
    <w:tmpl w:val="4A6C985E"/>
    <w:lvl w:ilvl="0" w:tplc="ECB470F2">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4682994">
      <w:start w:val="1"/>
      <w:numFmt w:val="bullet"/>
      <w:lvlText w:val="o"/>
      <w:lvlJc w:val="left"/>
      <w:pPr>
        <w:ind w:left="9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9B26738">
      <w:start w:val="1"/>
      <w:numFmt w:val="bullet"/>
      <w:lvlRestart w:val="0"/>
      <w:lvlText w:val="o"/>
      <w:lvlJc w:val="left"/>
      <w:pPr>
        <w:ind w:left="10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572403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B9A17DA">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95CC422">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45C574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CF81216">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E060F3C">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89821C7"/>
    <w:multiLevelType w:val="hybridMultilevel"/>
    <w:tmpl w:val="F216FEBE"/>
    <w:lvl w:ilvl="0" w:tplc="4342B9C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B0B2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2EB9B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9665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6090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9C64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08F54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EC6C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D2D8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9E178E9"/>
    <w:multiLevelType w:val="multilevel"/>
    <w:tmpl w:val="AC585D64"/>
    <w:lvl w:ilvl="0">
      <w:start w:val="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FF646DC"/>
    <w:multiLevelType w:val="hybridMultilevel"/>
    <w:tmpl w:val="69D8DDB6"/>
    <w:lvl w:ilvl="0" w:tplc="0B44A5B0">
      <w:start w:val="1"/>
      <w:numFmt w:val="lowerLetter"/>
      <w:lvlText w:val="%1."/>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2A0E842">
      <w:start w:val="1"/>
      <w:numFmt w:val="lowerLetter"/>
      <w:lvlText w:val="%2"/>
      <w:lvlJc w:val="left"/>
      <w:pPr>
        <w:ind w:left="11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A8CF06">
      <w:start w:val="1"/>
      <w:numFmt w:val="lowerRoman"/>
      <w:lvlText w:val="%3"/>
      <w:lvlJc w:val="left"/>
      <w:pPr>
        <w:ind w:left="18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2D259E8">
      <w:start w:val="1"/>
      <w:numFmt w:val="decimal"/>
      <w:lvlText w:val="%4"/>
      <w:lvlJc w:val="left"/>
      <w:pPr>
        <w:ind w:left="25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8437C0">
      <w:start w:val="1"/>
      <w:numFmt w:val="lowerLetter"/>
      <w:lvlText w:val="%5"/>
      <w:lvlJc w:val="left"/>
      <w:pPr>
        <w:ind w:left="3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78E48A">
      <w:start w:val="1"/>
      <w:numFmt w:val="lowerRoman"/>
      <w:lvlText w:val="%6"/>
      <w:lvlJc w:val="left"/>
      <w:pPr>
        <w:ind w:left="40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329EAE">
      <w:start w:val="1"/>
      <w:numFmt w:val="decimal"/>
      <w:lvlText w:val="%7"/>
      <w:lvlJc w:val="left"/>
      <w:pPr>
        <w:ind w:left="47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1B21A78">
      <w:start w:val="1"/>
      <w:numFmt w:val="lowerLetter"/>
      <w:lvlText w:val="%8"/>
      <w:lvlJc w:val="left"/>
      <w:pPr>
        <w:ind w:left="5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9767180">
      <w:start w:val="1"/>
      <w:numFmt w:val="lowerRoman"/>
      <w:lvlText w:val="%9"/>
      <w:lvlJc w:val="left"/>
      <w:pPr>
        <w:ind w:left="6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1531497"/>
    <w:multiLevelType w:val="hybridMultilevel"/>
    <w:tmpl w:val="3E268CCA"/>
    <w:lvl w:ilvl="0" w:tplc="96E2E4D4">
      <w:start w:val="1"/>
      <w:numFmt w:val="lowerLetter"/>
      <w:lvlText w:val="(%1)"/>
      <w:lvlJc w:val="left"/>
      <w:pPr>
        <w:ind w:left="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C6E8D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E083F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FAD1E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D2F0F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C269C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D2008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F4715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F4FDB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2DE48BC"/>
    <w:multiLevelType w:val="hybridMultilevel"/>
    <w:tmpl w:val="4C6AD9F4"/>
    <w:lvl w:ilvl="0" w:tplc="06BA495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881E3A">
      <w:start w:val="1"/>
      <w:numFmt w:val="bullet"/>
      <w:lvlRestart w:val="0"/>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9C823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E0E22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5EC31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FC966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7ABF4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083E2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08F7B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32F0070"/>
    <w:multiLevelType w:val="hybridMultilevel"/>
    <w:tmpl w:val="CC9AA52E"/>
    <w:lvl w:ilvl="0" w:tplc="83D873A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C49F4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3C662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D804C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38EFC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82952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E6091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9C9C6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0E02B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54B5909"/>
    <w:multiLevelType w:val="hybridMultilevel"/>
    <w:tmpl w:val="E53E3B26"/>
    <w:lvl w:ilvl="0" w:tplc="9F749782">
      <w:start w:val="1"/>
      <w:numFmt w:val="bullet"/>
      <w:lvlText w:val="•"/>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50D0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DED7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30B7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16B9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9E58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C2BD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36E3F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B0D5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60C59AD"/>
    <w:multiLevelType w:val="hybridMultilevel"/>
    <w:tmpl w:val="0CDCC78A"/>
    <w:lvl w:ilvl="0" w:tplc="9E3860A6">
      <w:start w:val="1"/>
      <w:numFmt w:val="bullet"/>
      <w:lvlText w:val="•"/>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D09F7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BA87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C062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68809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38B5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340C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2CAC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3AFC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7AE76F2"/>
    <w:multiLevelType w:val="hybridMultilevel"/>
    <w:tmpl w:val="F13EA06C"/>
    <w:lvl w:ilvl="0" w:tplc="D4C89C2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AC02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00B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F89C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B83D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9EE9D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EA685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20DB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041A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D426ECE"/>
    <w:multiLevelType w:val="hybridMultilevel"/>
    <w:tmpl w:val="47F866E6"/>
    <w:lvl w:ilvl="0" w:tplc="F8B4A244">
      <w:start w:val="1"/>
      <w:numFmt w:val="bullet"/>
      <w:lvlText w:val="•"/>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1C82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007C8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80E4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86E8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CC9E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B22C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2EF6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18AD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03F28B0"/>
    <w:multiLevelType w:val="multilevel"/>
    <w:tmpl w:val="5B5A0F84"/>
    <w:lvl w:ilvl="0">
      <w:start w:val="1"/>
      <w:numFmt w:val="decimal"/>
      <w:lvlText w:val="%1."/>
      <w:lvlJc w:val="left"/>
      <w:pPr>
        <w:ind w:left="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18F7932"/>
    <w:multiLevelType w:val="hybridMultilevel"/>
    <w:tmpl w:val="71F4FD7E"/>
    <w:lvl w:ilvl="0" w:tplc="79ECBC4C">
      <w:start w:val="1"/>
      <w:numFmt w:val="bullet"/>
      <w:lvlText w:val="•"/>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245A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F671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9E8AC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6453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4C4F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A2BB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F83F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24723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477764F"/>
    <w:multiLevelType w:val="hybridMultilevel"/>
    <w:tmpl w:val="29C491BC"/>
    <w:lvl w:ilvl="0" w:tplc="693A38D4">
      <w:start w:val="1"/>
      <w:numFmt w:val="lowerRoman"/>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FE020C">
      <w:start w:val="1"/>
      <w:numFmt w:val="lowerLetter"/>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8656F6">
      <w:start w:val="1"/>
      <w:numFmt w:val="lowerRoman"/>
      <w:lvlText w:val="%3"/>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4AE9CC">
      <w:start w:val="1"/>
      <w:numFmt w:val="decimal"/>
      <w:lvlText w:val="%4"/>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983102">
      <w:start w:val="1"/>
      <w:numFmt w:val="lowerLetter"/>
      <w:lvlText w:val="%5"/>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32FB4C">
      <w:start w:val="1"/>
      <w:numFmt w:val="lowerRoman"/>
      <w:lvlText w:val="%6"/>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34E1EE">
      <w:start w:val="1"/>
      <w:numFmt w:val="decimal"/>
      <w:lvlText w:val="%7"/>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58B1EA">
      <w:start w:val="1"/>
      <w:numFmt w:val="lowerLetter"/>
      <w:lvlText w:val="%8"/>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40E644">
      <w:start w:val="1"/>
      <w:numFmt w:val="lowerRoman"/>
      <w:lvlText w:val="%9"/>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65B07F8"/>
    <w:multiLevelType w:val="hybridMultilevel"/>
    <w:tmpl w:val="C3320BCA"/>
    <w:lvl w:ilvl="0" w:tplc="A87AD18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D861B4">
      <w:start w:val="1"/>
      <w:numFmt w:val="bullet"/>
      <w:lvlText w:val="o"/>
      <w:lvlJc w:val="left"/>
      <w:pPr>
        <w:ind w:left="1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3AC78E">
      <w:start w:val="1"/>
      <w:numFmt w:val="bullet"/>
      <w:lvlText w:val="▪"/>
      <w:lvlJc w:val="left"/>
      <w:pPr>
        <w:ind w:left="2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004462">
      <w:start w:val="1"/>
      <w:numFmt w:val="bullet"/>
      <w:lvlText w:val="•"/>
      <w:lvlJc w:val="left"/>
      <w:pPr>
        <w:ind w:left="2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341034">
      <w:start w:val="1"/>
      <w:numFmt w:val="bullet"/>
      <w:lvlText w:val="o"/>
      <w:lvlJc w:val="left"/>
      <w:pPr>
        <w:ind w:left="3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BEDBBA">
      <w:start w:val="1"/>
      <w:numFmt w:val="bullet"/>
      <w:lvlText w:val="▪"/>
      <w:lvlJc w:val="left"/>
      <w:pPr>
        <w:ind w:left="4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D270D8">
      <w:start w:val="1"/>
      <w:numFmt w:val="bullet"/>
      <w:lvlText w:val="•"/>
      <w:lvlJc w:val="left"/>
      <w:pPr>
        <w:ind w:left="5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749726">
      <w:start w:val="1"/>
      <w:numFmt w:val="bullet"/>
      <w:lvlText w:val="o"/>
      <w:lvlJc w:val="left"/>
      <w:pPr>
        <w:ind w:left="5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8C8A8A">
      <w:start w:val="1"/>
      <w:numFmt w:val="bullet"/>
      <w:lvlText w:val="▪"/>
      <w:lvlJc w:val="left"/>
      <w:pPr>
        <w:ind w:left="6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7FB4CD2"/>
    <w:multiLevelType w:val="hybridMultilevel"/>
    <w:tmpl w:val="9E2A4660"/>
    <w:lvl w:ilvl="0" w:tplc="39CCB030">
      <w:start w:val="1"/>
      <w:numFmt w:val="bullet"/>
      <w:lvlText w:val="•"/>
      <w:lvlJc w:val="left"/>
      <w:pPr>
        <w:ind w:left="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C88E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AE65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485C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CE79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E0F0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C64A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48B1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A2A6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8E4391B"/>
    <w:multiLevelType w:val="hybridMultilevel"/>
    <w:tmpl w:val="E34EAB8A"/>
    <w:lvl w:ilvl="0" w:tplc="6EDC90B6">
      <w:start w:val="1"/>
      <w:numFmt w:val="bullet"/>
      <w:lvlText w:val="•"/>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46B26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EA503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ECF8B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1EC8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F6B9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3C54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B80E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10F2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90A0404"/>
    <w:multiLevelType w:val="hybridMultilevel"/>
    <w:tmpl w:val="83805320"/>
    <w:lvl w:ilvl="0" w:tplc="5B74C5A2">
      <w:start w:val="1"/>
      <w:numFmt w:val="bullet"/>
      <w:lvlText w:val="•"/>
      <w:lvlJc w:val="left"/>
      <w:pPr>
        <w:ind w:left="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443090">
      <w:start w:val="1"/>
      <w:numFmt w:val="bullet"/>
      <w:lvlText w:val="o"/>
      <w:lvlJc w:val="left"/>
      <w:pPr>
        <w:ind w:left="14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F014D6">
      <w:start w:val="1"/>
      <w:numFmt w:val="bullet"/>
      <w:lvlText w:val="▪"/>
      <w:lvlJc w:val="left"/>
      <w:pPr>
        <w:ind w:left="21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DA2BC4">
      <w:start w:val="1"/>
      <w:numFmt w:val="bullet"/>
      <w:lvlText w:val="•"/>
      <w:lvlJc w:val="left"/>
      <w:pPr>
        <w:ind w:left="2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7A6366">
      <w:start w:val="1"/>
      <w:numFmt w:val="bullet"/>
      <w:lvlText w:val="o"/>
      <w:lvlJc w:val="left"/>
      <w:pPr>
        <w:ind w:left="35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6A8BAA">
      <w:start w:val="1"/>
      <w:numFmt w:val="bullet"/>
      <w:lvlText w:val="▪"/>
      <w:lvlJc w:val="left"/>
      <w:pPr>
        <w:ind w:left="4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4E08DA">
      <w:start w:val="1"/>
      <w:numFmt w:val="bullet"/>
      <w:lvlText w:val="•"/>
      <w:lvlJc w:val="left"/>
      <w:pPr>
        <w:ind w:left="5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94530E">
      <w:start w:val="1"/>
      <w:numFmt w:val="bullet"/>
      <w:lvlText w:val="o"/>
      <w:lvlJc w:val="left"/>
      <w:pPr>
        <w:ind w:left="57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6E02E8">
      <w:start w:val="1"/>
      <w:numFmt w:val="bullet"/>
      <w:lvlText w:val="▪"/>
      <w:lvlJc w:val="left"/>
      <w:pPr>
        <w:ind w:left="64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B54315B"/>
    <w:multiLevelType w:val="hybridMultilevel"/>
    <w:tmpl w:val="3866212C"/>
    <w:lvl w:ilvl="0" w:tplc="02306802">
      <w:start w:val="1"/>
      <w:numFmt w:val="bullet"/>
      <w:lvlText w:val="•"/>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0EF9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B0C8D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B238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0867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402C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E091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342E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4E8A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C0E3048"/>
    <w:multiLevelType w:val="hybridMultilevel"/>
    <w:tmpl w:val="D5641F9A"/>
    <w:lvl w:ilvl="0" w:tplc="DA7AF860">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E8578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A6740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A4C76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D8DF4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9CDF8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8A332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228DE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5EDA0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E266E19"/>
    <w:multiLevelType w:val="hybridMultilevel"/>
    <w:tmpl w:val="2ECA75AC"/>
    <w:lvl w:ilvl="0" w:tplc="A3AEF4D0">
      <w:start w:val="3"/>
      <w:numFmt w:val="lowerRoman"/>
      <w:lvlText w:val="%1."/>
      <w:lvlJc w:val="left"/>
      <w:pPr>
        <w:ind w:left="891"/>
      </w:pPr>
      <w:rPr>
        <w:rFonts w:ascii="Times New Roman" w:eastAsia="Times New Roman" w:hAnsi="Times New Roman" w:cs="Times New Roman"/>
        <w:b/>
        <w:bCs/>
        <w:i w:val="0"/>
        <w:strike w:val="0"/>
        <w:dstrike w:val="0"/>
        <w:color w:val="1B324B"/>
        <w:sz w:val="22"/>
        <w:szCs w:val="22"/>
        <w:u w:val="none" w:color="000000"/>
        <w:bdr w:val="none" w:sz="0" w:space="0" w:color="auto"/>
        <w:shd w:val="clear" w:color="auto" w:fill="auto"/>
        <w:vertAlign w:val="baseline"/>
      </w:rPr>
    </w:lvl>
    <w:lvl w:ilvl="1" w:tplc="987C646A">
      <w:start w:val="1"/>
      <w:numFmt w:val="lowerLetter"/>
      <w:lvlText w:val="%2"/>
      <w:lvlJc w:val="left"/>
      <w:pPr>
        <w:ind w:left="1361"/>
      </w:pPr>
      <w:rPr>
        <w:rFonts w:ascii="Times New Roman" w:eastAsia="Times New Roman" w:hAnsi="Times New Roman" w:cs="Times New Roman"/>
        <w:b/>
        <w:bCs/>
        <w:i w:val="0"/>
        <w:strike w:val="0"/>
        <w:dstrike w:val="0"/>
        <w:color w:val="1B324B"/>
        <w:sz w:val="22"/>
        <w:szCs w:val="22"/>
        <w:u w:val="none" w:color="000000"/>
        <w:bdr w:val="none" w:sz="0" w:space="0" w:color="auto"/>
        <w:shd w:val="clear" w:color="auto" w:fill="auto"/>
        <w:vertAlign w:val="baseline"/>
      </w:rPr>
    </w:lvl>
    <w:lvl w:ilvl="2" w:tplc="8CDC433A">
      <w:start w:val="1"/>
      <w:numFmt w:val="lowerRoman"/>
      <w:lvlText w:val="%3"/>
      <w:lvlJc w:val="left"/>
      <w:pPr>
        <w:ind w:left="2081"/>
      </w:pPr>
      <w:rPr>
        <w:rFonts w:ascii="Times New Roman" w:eastAsia="Times New Roman" w:hAnsi="Times New Roman" w:cs="Times New Roman"/>
        <w:b/>
        <w:bCs/>
        <w:i w:val="0"/>
        <w:strike w:val="0"/>
        <w:dstrike w:val="0"/>
        <w:color w:val="1B324B"/>
        <w:sz w:val="22"/>
        <w:szCs w:val="22"/>
        <w:u w:val="none" w:color="000000"/>
        <w:bdr w:val="none" w:sz="0" w:space="0" w:color="auto"/>
        <w:shd w:val="clear" w:color="auto" w:fill="auto"/>
        <w:vertAlign w:val="baseline"/>
      </w:rPr>
    </w:lvl>
    <w:lvl w:ilvl="3" w:tplc="67C6A842">
      <w:start w:val="1"/>
      <w:numFmt w:val="decimal"/>
      <w:lvlText w:val="%4"/>
      <w:lvlJc w:val="left"/>
      <w:pPr>
        <w:ind w:left="2801"/>
      </w:pPr>
      <w:rPr>
        <w:rFonts w:ascii="Times New Roman" w:eastAsia="Times New Roman" w:hAnsi="Times New Roman" w:cs="Times New Roman"/>
        <w:b/>
        <w:bCs/>
        <w:i w:val="0"/>
        <w:strike w:val="0"/>
        <w:dstrike w:val="0"/>
        <w:color w:val="1B324B"/>
        <w:sz w:val="22"/>
        <w:szCs w:val="22"/>
        <w:u w:val="none" w:color="000000"/>
        <w:bdr w:val="none" w:sz="0" w:space="0" w:color="auto"/>
        <w:shd w:val="clear" w:color="auto" w:fill="auto"/>
        <w:vertAlign w:val="baseline"/>
      </w:rPr>
    </w:lvl>
    <w:lvl w:ilvl="4" w:tplc="95F45F54">
      <w:start w:val="1"/>
      <w:numFmt w:val="lowerLetter"/>
      <w:lvlText w:val="%5"/>
      <w:lvlJc w:val="left"/>
      <w:pPr>
        <w:ind w:left="3521"/>
      </w:pPr>
      <w:rPr>
        <w:rFonts w:ascii="Times New Roman" w:eastAsia="Times New Roman" w:hAnsi="Times New Roman" w:cs="Times New Roman"/>
        <w:b/>
        <w:bCs/>
        <w:i w:val="0"/>
        <w:strike w:val="0"/>
        <w:dstrike w:val="0"/>
        <w:color w:val="1B324B"/>
        <w:sz w:val="22"/>
        <w:szCs w:val="22"/>
        <w:u w:val="none" w:color="000000"/>
        <w:bdr w:val="none" w:sz="0" w:space="0" w:color="auto"/>
        <w:shd w:val="clear" w:color="auto" w:fill="auto"/>
        <w:vertAlign w:val="baseline"/>
      </w:rPr>
    </w:lvl>
    <w:lvl w:ilvl="5" w:tplc="7C82E6F4">
      <w:start w:val="1"/>
      <w:numFmt w:val="lowerRoman"/>
      <w:lvlText w:val="%6"/>
      <w:lvlJc w:val="left"/>
      <w:pPr>
        <w:ind w:left="4241"/>
      </w:pPr>
      <w:rPr>
        <w:rFonts w:ascii="Times New Roman" w:eastAsia="Times New Roman" w:hAnsi="Times New Roman" w:cs="Times New Roman"/>
        <w:b/>
        <w:bCs/>
        <w:i w:val="0"/>
        <w:strike w:val="0"/>
        <w:dstrike w:val="0"/>
        <w:color w:val="1B324B"/>
        <w:sz w:val="22"/>
        <w:szCs w:val="22"/>
        <w:u w:val="none" w:color="000000"/>
        <w:bdr w:val="none" w:sz="0" w:space="0" w:color="auto"/>
        <w:shd w:val="clear" w:color="auto" w:fill="auto"/>
        <w:vertAlign w:val="baseline"/>
      </w:rPr>
    </w:lvl>
    <w:lvl w:ilvl="6" w:tplc="C674F59C">
      <w:start w:val="1"/>
      <w:numFmt w:val="decimal"/>
      <w:lvlText w:val="%7"/>
      <w:lvlJc w:val="left"/>
      <w:pPr>
        <w:ind w:left="4961"/>
      </w:pPr>
      <w:rPr>
        <w:rFonts w:ascii="Times New Roman" w:eastAsia="Times New Roman" w:hAnsi="Times New Roman" w:cs="Times New Roman"/>
        <w:b/>
        <w:bCs/>
        <w:i w:val="0"/>
        <w:strike w:val="0"/>
        <w:dstrike w:val="0"/>
        <w:color w:val="1B324B"/>
        <w:sz w:val="22"/>
        <w:szCs w:val="22"/>
        <w:u w:val="none" w:color="000000"/>
        <w:bdr w:val="none" w:sz="0" w:space="0" w:color="auto"/>
        <w:shd w:val="clear" w:color="auto" w:fill="auto"/>
        <w:vertAlign w:val="baseline"/>
      </w:rPr>
    </w:lvl>
    <w:lvl w:ilvl="7" w:tplc="00FABAF4">
      <w:start w:val="1"/>
      <w:numFmt w:val="lowerLetter"/>
      <w:lvlText w:val="%8"/>
      <w:lvlJc w:val="left"/>
      <w:pPr>
        <w:ind w:left="5681"/>
      </w:pPr>
      <w:rPr>
        <w:rFonts w:ascii="Times New Roman" w:eastAsia="Times New Roman" w:hAnsi="Times New Roman" w:cs="Times New Roman"/>
        <w:b/>
        <w:bCs/>
        <w:i w:val="0"/>
        <w:strike w:val="0"/>
        <w:dstrike w:val="0"/>
        <w:color w:val="1B324B"/>
        <w:sz w:val="22"/>
        <w:szCs w:val="22"/>
        <w:u w:val="none" w:color="000000"/>
        <w:bdr w:val="none" w:sz="0" w:space="0" w:color="auto"/>
        <w:shd w:val="clear" w:color="auto" w:fill="auto"/>
        <w:vertAlign w:val="baseline"/>
      </w:rPr>
    </w:lvl>
    <w:lvl w:ilvl="8" w:tplc="D8D626EC">
      <w:start w:val="1"/>
      <w:numFmt w:val="lowerRoman"/>
      <w:lvlText w:val="%9"/>
      <w:lvlJc w:val="left"/>
      <w:pPr>
        <w:ind w:left="6401"/>
      </w:pPr>
      <w:rPr>
        <w:rFonts w:ascii="Times New Roman" w:eastAsia="Times New Roman" w:hAnsi="Times New Roman" w:cs="Times New Roman"/>
        <w:b/>
        <w:bCs/>
        <w:i w:val="0"/>
        <w:strike w:val="0"/>
        <w:dstrike w:val="0"/>
        <w:color w:val="1B324B"/>
        <w:sz w:val="22"/>
        <w:szCs w:val="22"/>
        <w:u w:val="none" w:color="000000"/>
        <w:bdr w:val="none" w:sz="0" w:space="0" w:color="auto"/>
        <w:shd w:val="clear" w:color="auto" w:fill="auto"/>
        <w:vertAlign w:val="baseline"/>
      </w:rPr>
    </w:lvl>
  </w:abstractNum>
  <w:abstractNum w:abstractNumId="70" w15:restartNumberingAfterBreak="0">
    <w:nsid w:val="6F457FA4"/>
    <w:multiLevelType w:val="hybridMultilevel"/>
    <w:tmpl w:val="22FEE3B6"/>
    <w:lvl w:ilvl="0" w:tplc="6C0A1B42">
      <w:start w:val="1"/>
      <w:numFmt w:val="bullet"/>
      <w:lvlText w:val="•"/>
      <w:lvlJc w:val="left"/>
      <w:pPr>
        <w:ind w:left="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6E76B0">
      <w:start w:val="1"/>
      <w:numFmt w:val="bullet"/>
      <w:lvlText w:val="o"/>
      <w:lvlJc w:val="left"/>
      <w:pPr>
        <w:ind w:left="16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AE9538">
      <w:start w:val="1"/>
      <w:numFmt w:val="bullet"/>
      <w:lvlText w:val="▪"/>
      <w:lvlJc w:val="left"/>
      <w:pPr>
        <w:ind w:left="2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F81FD4">
      <w:start w:val="1"/>
      <w:numFmt w:val="bullet"/>
      <w:lvlText w:val="•"/>
      <w:lvlJc w:val="left"/>
      <w:pPr>
        <w:ind w:left="3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E8BC26">
      <w:start w:val="1"/>
      <w:numFmt w:val="bullet"/>
      <w:lvlText w:val="o"/>
      <w:lvlJc w:val="left"/>
      <w:pPr>
        <w:ind w:left="38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F68A42">
      <w:start w:val="1"/>
      <w:numFmt w:val="bullet"/>
      <w:lvlText w:val="▪"/>
      <w:lvlJc w:val="left"/>
      <w:pPr>
        <w:ind w:left="4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C0721A">
      <w:start w:val="1"/>
      <w:numFmt w:val="bullet"/>
      <w:lvlText w:val="•"/>
      <w:lvlJc w:val="left"/>
      <w:pPr>
        <w:ind w:left="5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1EE658">
      <w:start w:val="1"/>
      <w:numFmt w:val="bullet"/>
      <w:lvlText w:val="o"/>
      <w:lvlJc w:val="left"/>
      <w:pPr>
        <w:ind w:left="59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A43944">
      <w:start w:val="1"/>
      <w:numFmt w:val="bullet"/>
      <w:lvlText w:val="▪"/>
      <w:lvlJc w:val="left"/>
      <w:pPr>
        <w:ind w:left="6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6F722F7D"/>
    <w:multiLevelType w:val="hybridMultilevel"/>
    <w:tmpl w:val="1A860C32"/>
    <w:lvl w:ilvl="0" w:tplc="3CB447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9A59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70BC8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C032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480E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9AE4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E644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DE7B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8420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F75257F"/>
    <w:multiLevelType w:val="hybridMultilevel"/>
    <w:tmpl w:val="49F83768"/>
    <w:lvl w:ilvl="0" w:tplc="1256E7C0">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EE1D3E">
      <w:start w:val="1"/>
      <w:numFmt w:val="bullet"/>
      <w:lvlText w:val="o"/>
      <w:lvlJc w:val="left"/>
      <w:pPr>
        <w:ind w:left="1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6C2400">
      <w:start w:val="1"/>
      <w:numFmt w:val="bullet"/>
      <w:lvlText w:val="▪"/>
      <w:lvlJc w:val="left"/>
      <w:pPr>
        <w:ind w:left="2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00E482">
      <w:start w:val="1"/>
      <w:numFmt w:val="bullet"/>
      <w:lvlText w:val="•"/>
      <w:lvlJc w:val="left"/>
      <w:pPr>
        <w:ind w:left="2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0234DC">
      <w:start w:val="1"/>
      <w:numFmt w:val="bullet"/>
      <w:lvlText w:val="o"/>
      <w:lvlJc w:val="left"/>
      <w:pPr>
        <w:ind w:left="3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BEED0C">
      <w:start w:val="1"/>
      <w:numFmt w:val="bullet"/>
      <w:lvlText w:val="▪"/>
      <w:lvlJc w:val="left"/>
      <w:pPr>
        <w:ind w:left="4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2E8586">
      <w:start w:val="1"/>
      <w:numFmt w:val="bullet"/>
      <w:lvlText w:val="•"/>
      <w:lvlJc w:val="left"/>
      <w:pPr>
        <w:ind w:left="4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E4524E">
      <w:start w:val="1"/>
      <w:numFmt w:val="bullet"/>
      <w:lvlText w:val="o"/>
      <w:lvlJc w:val="left"/>
      <w:pPr>
        <w:ind w:left="5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6431E2">
      <w:start w:val="1"/>
      <w:numFmt w:val="bullet"/>
      <w:lvlText w:val="▪"/>
      <w:lvlJc w:val="left"/>
      <w:pPr>
        <w:ind w:left="6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16C0ADF"/>
    <w:multiLevelType w:val="hybridMultilevel"/>
    <w:tmpl w:val="981AA9DA"/>
    <w:lvl w:ilvl="0" w:tplc="BF3CDF8A">
      <w:start w:val="1"/>
      <w:numFmt w:val="lowerLetter"/>
      <w:lvlText w:val="(%1)"/>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F233D6">
      <w:start w:val="1"/>
      <w:numFmt w:val="lowerLetter"/>
      <w:lvlText w:val="%2"/>
      <w:lvlJc w:val="left"/>
      <w:pPr>
        <w:ind w:left="1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8A63C4">
      <w:start w:val="1"/>
      <w:numFmt w:val="lowerRoman"/>
      <w:lvlText w:val="%3"/>
      <w:lvlJc w:val="left"/>
      <w:pPr>
        <w:ind w:left="2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CA3D54">
      <w:start w:val="1"/>
      <w:numFmt w:val="decimal"/>
      <w:lvlText w:val="%4"/>
      <w:lvlJc w:val="left"/>
      <w:pPr>
        <w:ind w:left="2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923346">
      <w:start w:val="1"/>
      <w:numFmt w:val="lowerLetter"/>
      <w:lvlText w:val="%5"/>
      <w:lvlJc w:val="left"/>
      <w:pPr>
        <w:ind w:left="3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94AB1C">
      <w:start w:val="1"/>
      <w:numFmt w:val="lowerRoman"/>
      <w:lvlText w:val="%6"/>
      <w:lvlJc w:val="left"/>
      <w:pPr>
        <w:ind w:left="4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627074">
      <w:start w:val="1"/>
      <w:numFmt w:val="decimal"/>
      <w:lvlText w:val="%7"/>
      <w:lvlJc w:val="left"/>
      <w:pPr>
        <w:ind w:left="5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CAC962">
      <w:start w:val="1"/>
      <w:numFmt w:val="lowerLetter"/>
      <w:lvlText w:val="%8"/>
      <w:lvlJc w:val="left"/>
      <w:pPr>
        <w:ind w:left="5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D4788E">
      <w:start w:val="1"/>
      <w:numFmt w:val="lowerRoman"/>
      <w:lvlText w:val="%9"/>
      <w:lvlJc w:val="left"/>
      <w:pPr>
        <w:ind w:left="6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2660DEE"/>
    <w:multiLevelType w:val="hybridMultilevel"/>
    <w:tmpl w:val="21E0E906"/>
    <w:lvl w:ilvl="0" w:tplc="0C090001">
      <w:start w:val="1"/>
      <w:numFmt w:val="bullet"/>
      <w:lvlText w:val=""/>
      <w:lvlJc w:val="left"/>
      <w:pPr>
        <w:ind w:left="725" w:hanging="360"/>
      </w:pPr>
      <w:rPr>
        <w:rFonts w:ascii="Symbol" w:hAnsi="Symbol" w:hint="default"/>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75" w15:restartNumberingAfterBreak="0">
    <w:nsid w:val="738E63CC"/>
    <w:multiLevelType w:val="hybridMultilevel"/>
    <w:tmpl w:val="99DAEDF8"/>
    <w:lvl w:ilvl="0" w:tplc="E72C035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EE95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7EBD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F836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03F1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A081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A044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66EA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3AF70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6131940"/>
    <w:multiLevelType w:val="hybridMultilevel"/>
    <w:tmpl w:val="E2625500"/>
    <w:lvl w:ilvl="0" w:tplc="59DCD50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60C95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5AE99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C27C8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34C52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7C03F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36985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E4B80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FA415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74D19F9"/>
    <w:multiLevelType w:val="hybridMultilevel"/>
    <w:tmpl w:val="250C7FE4"/>
    <w:lvl w:ilvl="0" w:tplc="D3ECA4AE">
      <w:start w:val="1"/>
      <w:numFmt w:val="bullet"/>
      <w:lvlText w:val="•"/>
      <w:lvlJc w:val="left"/>
      <w:pPr>
        <w:ind w:left="1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98976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F0AD32">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94835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928EE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90582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046AA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36035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9A76F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8CF7ACD"/>
    <w:multiLevelType w:val="hybridMultilevel"/>
    <w:tmpl w:val="DAAE0938"/>
    <w:lvl w:ilvl="0" w:tplc="18C0E1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9C35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A2AA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BC77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76A81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2204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F8B8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74E8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5E4C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9DF4162"/>
    <w:multiLevelType w:val="hybridMultilevel"/>
    <w:tmpl w:val="34B210C4"/>
    <w:lvl w:ilvl="0" w:tplc="8A32387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C6862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BE717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202E8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186F0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5689C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CA26E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B8238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C639F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B6E6FBE"/>
    <w:multiLevelType w:val="hybridMultilevel"/>
    <w:tmpl w:val="29BA2A38"/>
    <w:lvl w:ilvl="0" w:tplc="FD266800">
      <w:start w:val="1"/>
      <w:numFmt w:val="lowerLetter"/>
      <w:lvlText w:val="(%1)"/>
      <w:lvlJc w:val="left"/>
      <w:pPr>
        <w:ind w:left="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8EB478">
      <w:start w:val="1"/>
      <w:numFmt w:val="lowerLetter"/>
      <w:lvlText w:val="%2"/>
      <w:lvlJc w:val="left"/>
      <w:pPr>
        <w:ind w:left="1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220F12">
      <w:start w:val="1"/>
      <w:numFmt w:val="lowerRoman"/>
      <w:lvlText w:val="%3"/>
      <w:lvlJc w:val="left"/>
      <w:pPr>
        <w:ind w:left="2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7A6A5A">
      <w:start w:val="1"/>
      <w:numFmt w:val="decimal"/>
      <w:lvlText w:val="%4"/>
      <w:lvlJc w:val="left"/>
      <w:pPr>
        <w:ind w:left="2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12F900">
      <w:start w:val="1"/>
      <w:numFmt w:val="lowerLetter"/>
      <w:lvlText w:val="%5"/>
      <w:lvlJc w:val="left"/>
      <w:pPr>
        <w:ind w:left="3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FE0802">
      <w:start w:val="1"/>
      <w:numFmt w:val="lowerRoman"/>
      <w:lvlText w:val="%6"/>
      <w:lvlJc w:val="left"/>
      <w:pPr>
        <w:ind w:left="4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52ED12">
      <w:start w:val="1"/>
      <w:numFmt w:val="decimal"/>
      <w:lvlText w:val="%7"/>
      <w:lvlJc w:val="left"/>
      <w:pPr>
        <w:ind w:left="5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1A9F1A">
      <w:start w:val="1"/>
      <w:numFmt w:val="lowerLetter"/>
      <w:lvlText w:val="%8"/>
      <w:lvlJc w:val="left"/>
      <w:pPr>
        <w:ind w:left="5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AC5238">
      <w:start w:val="1"/>
      <w:numFmt w:val="lowerRoman"/>
      <w:lvlText w:val="%9"/>
      <w:lvlJc w:val="left"/>
      <w:pPr>
        <w:ind w:left="6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C495DF4"/>
    <w:multiLevelType w:val="hybridMultilevel"/>
    <w:tmpl w:val="33D02854"/>
    <w:lvl w:ilvl="0" w:tplc="846EF4C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4C283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82365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660EF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180A5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3A05B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9E480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6617B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2C827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DA9054E"/>
    <w:multiLevelType w:val="hybridMultilevel"/>
    <w:tmpl w:val="62DE39AA"/>
    <w:lvl w:ilvl="0" w:tplc="94645D4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CA5E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C02C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D054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A2F6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6C33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0655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7C03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82F1D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7E560D4C"/>
    <w:multiLevelType w:val="hybridMultilevel"/>
    <w:tmpl w:val="98FC9EE4"/>
    <w:lvl w:ilvl="0" w:tplc="340AF51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320C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4663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C281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741B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F027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DA30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26EF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52C3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7FBB6DD7"/>
    <w:multiLevelType w:val="hybridMultilevel"/>
    <w:tmpl w:val="287EAFC0"/>
    <w:lvl w:ilvl="0" w:tplc="E4763C7E">
      <w:start w:val="1"/>
      <w:numFmt w:val="lowerLetter"/>
      <w:lvlText w:val="(%1)"/>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26B652">
      <w:start w:val="1"/>
      <w:numFmt w:val="lowerLetter"/>
      <w:lvlText w:val="%2"/>
      <w:lvlJc w:val="left"/>
      <w:pPr>
        <w:ind w:left="1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1A6960">
      <w:start w:val="1"/>
      <w:numFmt w:val="lowerRoman"/>
      <w:lvlText w:val="%3"/>
      <w:lvlJc w:val="left"/>
      <w:pPr>
        <w:ind w:left="2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48CA60">
      <w:start w:val="1"/>
      <w:numFmt w:val="decimal"/>
      <w:lvlText w:val="%4"/>
      <w:lvlJc w:val="left"/>
      <w:pPr>
        <w:ind w:left="2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52A38E">
      <w:start w:val="1"/>
      <w:numFmt w:val="lowerLetter"/>
      <w:lvlText w:val="%5"/>
      <w:lvlJc w:val="left"/>
      <w:pPr>
        <w:ind w:left="3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24CE4E">
      <w:start w:val="1"/>
      <w:numFmt w:val="lowerRoman"/>
      <w:lvlText w:val="%6"/>
      <w:lvlJc w:val="left"/>
      <w:pPr>
        <w:ind w:left="4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CE70F2">
      <w:start w:val="1"/>
      <w:numFmt w:val="decimal"/>
      <w:lvlText w:val="%7"/>
      <w:lvlJc w:val="left"/>
      <w:pPr>
        <w:ind w:left="5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FA174A">
      <w:start w:val="1"/>
      <w:numFmt w:val="lowerLetter"/>
      <w:lvlText w:val="%8"/>
      <w:lvlJc w:val="left"/>
      <w:pPr>
        <w:ind w:left="5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98EE92">
      <w:start w:val="1"/>
      <w:numFmt w:val="lowerRoman"/>
      <w:lvlText w:val="%9"/>
      <w:lvlJc w:val="left"/>
      <w:pPr>
        <w:ind w:left="6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669478756">
    <w:abstractNumId w:val="80"/>
  </w:num>
  <w:num w:numId="2" w16cid:durableId="1627542125">
    <w:abstractNumId w:val="31"/>
  </w:num>
  <w:num w:numId="3" w16cid:durableId="608851101">
    <w:abstractNumId w:val="39"/>
  </w:num>
  <w:num w:numId="4" w16cid:durableId="1272399988">
    <w:abstractNumId w:val="11"/>
  </w:num>
  <w:num w:numId="5" w16cid:durableId="2146576996">
    <w:abstractNumId w:val="60"/>
  </w:num>
  <w:num w:numId="6" w16cid:durableId="104615524">
    <w:abstractNumId w:val="51"/>
  </w:num>
  <w:num w:numId="7" w16cid:durableId="1530530795">
    <w:abstractNumId w:val="72"/>
  </w:num>
  <w:num w:numId="8" w16cid:durableId="1302468322">
    <w:abstractNumId w:val="81"/>
  </w:num>
  <w:num w:numId="9" w16cid:durableId="1856768692">
    <w:abstractNumId w:val="71"/>
  </w:num>
  <w:num w:numId="10" w16cid:durableId="1277101121">
    <w:abstractNumId w:val="24"/>
  </w:num>
  <w:num w:numId="11" w16cid:durableId="391855227">
    <w:abstractNumId w:val="32"/>
  </w:num>
  <w:num w:numId="12" w16cid:durableId="719550414">
    <w:abstractNumId w:val="70"/>
  </w:num>
  <w:num w:numId="13" w16cid:durableId="1988046648">
    <w:abstractNumId w:val="17"/>
  </w:num>
  <w:num w:numId="14" w16cid:durableId="713892010">
    <w:abstractNumId w:val="79"/>
  </w:num>
  <w:num w:numId="15" w16cid:durableId="1935169932">
    <w:abstractNumId w:val="18"/>
  </w:num>
  <w:num w:numId="16" w16cid:durableId="1390609054">
    <w:abstractNumId w:val="58"/>
  </w:num>
  <w:num w:numId="17" w16cid:durableId="1583029945">
    <w:abstractNumId w:val="14"/>
  </w:num>
  <w:num w:numId="18" w16cid:durableId="516506814">
    <w:abstractNumId w:val="38"/>
  </w:num>
  <w:num w:numId="19" w16cid:durableId="1058624903">
    <w:abstractNumId w:val="33"/>
  </w:num>
  <w:num w:numId="20" w16cid:durableId="1085953826">
    <w:abstractNumId w:val="49"/>
  </w:num>
  <w:num w:numId="21" w16cid:durableId="1978995568">
    <w:abstractNumId w:val="75"/>
  </w:num>
  <w:num w:numId="22" w16cid:durableId="2110659997">
    <w:abstractNumId w:val="69"/>
  </w:num>
  <w:num w:numId="23" w16cid:durableId="629894834">
    <w:abstractNumId w:val="59"/>
  </w:num>
  <w:num w:numId="24" w16cid:durableId="241568210">
    <w:abstractNumId w:val="77"/>
  </w:num>
  <w:num w:numId="25" w16cid:durableId="925959294">
    <w:abstractNumId w:val="40"/>
  </w:num>
  <w:num w:numId="26" w16cid:durableId="627707326">
    <w:abstractNumId w:val="0"/>
  </w:num>
  <w:num w:numId="27" w16cid:durableId="2125031473">
    <w:abstractNumId w:val="29"/>
  </w:num>
  <w:num w:numId="28" w16cid:durableId="1012344214">
    <w:abstractNumId w:val="20"/>
  </w:num>
  <w:num w:numId="29" w16cid:durableId="700931956">
    <w:abstractNumId w:val="16"/>
  </w:num>
  <w:num w:numId="30" w16cid:durableId="504706227">
    <w:abstractNumId w:val="61"/>
  </w:num>
  <w:num w:numId="31" w16cid:durableId="1244223004">
    <w:abstractNumId w:val="37"/>
  </w:num>
  <w:num w:numId="32" w16cid:durableId="1198660765">
    <w:abstractNumId w:val="67"/>
  </w:num>
  <w:num w:numId="33" w16cid:durableId="332755888">
    <w:abstractNumId w:val="57"/>
  </w:num>
  <w:num w:numId="34" w16cid:durableId="114981752">
    <w:abstractNumId w:val="65"/>
  </w:num>
  <w:num w:numId="35" w16cid:durableId="669795985">
    <w:abstractNumId w:val="56"/>
  </w:num>
  <w:num w:numId="36" w16cid:durableId="146871013">
    <w:abstractNumId w:val="41"/>
  </w:num>
  <w:num w:numId="37" w16cid:durableId="653098223">
    <w:abstractNumId w:val="54"/>
  </w:num>
  <w:num w:numId="38" w16cid:durableId="895550145">
    <w:abstractNumId w:val="35"/>
  </w:num>
  <w:num w:numId="39" w16cid:durableId="1816407394">
    <w:abstractNumId w:val="62"/>
  </w:num>
  <w:num w:numId="40" w16cid:durableId="158234231">
    <w:abstractNumId w:val="50"/>
  </w:num>
  <w:num w:numId="41" w16cid:durableId="677343575">
    <w:abstractNumId w:val="76"/>
  </w:num>
  <w:num w:numId="42" w16cid:durableId="1560242846">
    <w:abstractNumId w:val="82"/>
  </w:num>
  <w:num w:numId="43" w16cid:durableId="1428191129">
    <w:abstractNumId w:val="34"/>
  </w:num>
  <w:num w:numId="44" w16cid:durableId="1737363314">
    <w:abstractNumId w:val="83"/>
  </w:num>
  <w:num w:numId="45" w16cid:durableId="762532163">
    <w:abstractNumId w:val="64"/>
  </w:num>
  <w:num w:numId="46" w16cid:durableId="1770655399">
    <w:abstractNumId w:val="30"/>
  </w:num>
  <w:num w:numId="47" w16cid:durableId="1678649857">
    <w:abstractNumId w:val="13"/>
  </w:num>
  <w:num w:numId="48" w16cid:durableId="2016881277">
    <w:abstractNumId w:val="2"/>
  </w:num>
  <w:num w:numId="49" w16cid:durableId="770591137">
    <w:abstractNumId w:val="1"/>
  </w:num>
  <w:num w:numId="50" w16cid:durableId="841355471">
    <w:abstractNumId w:val="45"/>
  </w:num>
  <w:num w:numId="51" w16cid:durableId="326828746">
    <w:abstractNumId w:val="84"/>
  </w:num>
  <w:num w:numId="52" w16cid:durableId="932663133">
    <w:abstractNumId w:val="68"/>
  </w:num>
  <w:num w:numId="53" w16cid:durableId="1946577748">
    <w:abstractNumId w:val="44"/>
  </w:num>
  <w:num w:numId="54" w16cid:durableId="1208368924">
    <w:abstractNumId w:val="46"/>
  </w:num>
  <w:num w:numId="55" w16cid:durableId="15734343">
    <w:abstractNumId w:val="5"/>
  </w:num>
  <w:num w:numId="56" w16cid:durableId="1666784312">
    <w:abstractNumId w:val="73"/>
  </w:num>
  <w:num w:numId="57" w16cid:durableId="440271922">
    <w:abstractNumId w:val="12"/>
  </w:num>
  <w:num w:numId="58" w16cid:durableId="2139251302">
    <w:abstractNumId w:val="8"/>
  </w:num>
  <w:num w:numId="59" w16cid:durableId="732971078">
    <w:abstractNumId w:val="4"/>
  </w:num>
  <w:num w:numId="60" w16cid:durableId="543565987">
    <w:abstractNumId w:val="9"/>
  </w:num>
  <w:num w:numId="61" w16cid:durableId="1708288938">
    <w:abstractNumId w:val="48"/>
  </w:num>
  <w:num w:numId="62" w16cid:durableId="2001032788">
    <w:abstractNumId w:val="36"/>
  </w:num>
  <w:num w:numId="63" w16cid:durableId="1547138077">
    <w:abstractNumId w:val="47"/>
  </w:num>
  <w:num w:numId="64" w16cid:durableId="1933194918">
    <w:abstractNumId w:val="10"/>
  </w:num>
  <w:num w:numId="65" w16cid:durableId="718476570">
    <w:abstractNumId w:val="28"/>
  </w:num>
  <w:num w:numId="66" w16cid:durableId="1986080920">
    <w:abstractNumId w:val="66"/>
  </w:num>
  <w:num w:numId="67" w16cid:durableId="393702400">
    <w:abstractNumId w:val="6"/>
  </w:num>
  <w:num w:numId="68" w16cid:durableId="829642937">
    <w:abstractNumId w:val="25"/>
  </w:num>
  <w:num w:numId="69" w16cid:durableId="1258176304">
    <w:abstractNumId w:val="43"/>
  </w:num>
  <w:num w:numId="70" w16cid:durableId="1735736531">
    <w:abstractNumId w:val="23"/>
  </w:num>
  <w:num w:numId="71" w16cid:durableId="2045447719">
    <w:abstractNumId w:val="21"/>
  </w:num>
  <w:num w:numId="72" w16cid:durableId="1534804593">
    <w:abstractNumId w:val="27"/>
  </w:num>
  <w:num w:numId="73" w16cid:durableId="2116055338">
    <w:abstractNumId w:val="78"/>
  </w:num>
  <w:num w:numId="74" w16cid:durableId="845286058">
    <w:abstractNumId w:val="42"/>
  </w:num>
  <w:num w:numId="75" w16cid:durableId="299188428">
    <w:abstractNumId w:val="53"/>
  </w:num>
  <w:num w:numId="76" w16cid:durableId="123430868">
    <w:abstractNumId w:val="7"/>
  </w:num>
  <w:num w:numId="77" w16cid:durableId="2100366975">
    <w:abstractNumId w:val="63"/>
  </w:num>
  <w:num w:numId="78" w16cid:durableId="757093906">
    <w:abstractNumId w:val="26"/>
  </w:num>
  <w:num w:numId="79" w16cid:durableId="1881549594">
    <w:abstractNumId w:val="19"/>
  </w:num>
  <w:num w:numId="80" w16cid:durableId="1827747819">
    <w:abstractNumId w:val="22"/>
  </w:num>
  <w:num w:numId="81" w16cid:durableId="136337605">
    <w:abstractNumId w:val="55"/>
  </w:num>
  <w:num w:numId="82" w16cid:durableId="228227980">
    <w:abstractNumId w:val="52"/>
  </w:num>
  <w:num w:numId="83" w16cid:durableId="1472167569">
    <w:abstractNumId w:val="3"/>
  </w:num>
  <w:num w:numId="84" w16cid:durableId="410585147">
    <w:abstractNumId w:val="74"/>
  </w:num>
  <w:num w:numId="85" w16cid:durableId="63796195">
    <w:abstractNumId w:val="1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86A"/>
    <w:rsid w:val="00000EFE"/>
    <w:rsid w:val="00010DA8"/>
    <w:rsid w:val="00014A18"/>
    <w:rsid w:val="00070AAA"/>
    <w:rsid w:val="000E35CF"/>
    <w:rsid w:val="0011286C"/>
    <w:rsid w:val="001627C7"/>
    <w:rsid w:val="00212F11"/>
    <w:rsid w:val="0021614B"/>
    <w:rsid w:val="00221516"/>
    <w:rsid w:val="00250E65"/>
    <w:rsid w:val="002D5191"/>
    <w:rsid w:val="00381186"/>
    <w:rsid w:val="00385AAC"/>
    <w:rsid w:val="00450EAA"/>
    <w:rsid w:val="0048191B"/>
    <w:rsid w:val="00496C90"/>
    <w:rsid w:val="004B0BAE"/>
    <w:rsid w:val="004E6155"/>
    <w:rsid w:val="00512B51"/>
    <w:rsid w:val="005E1AC1"/>
    <w:rsid w:val="00607477"/>
    <w:rsid w:val="006868DA"/>
    <w:rsid w:val="006B39A5"/>
    <w:rsid w:val="006C0084"/>
    <w:rsid w:val="006F7DFB"/>
    <w:rsid w:val="0074048F"/>
    <w:rsid w:val="00811C09"/>
    <w:rsid w:val="00840167"/>
    <w:rsid w:val="00856EFA"/>
    <w:rsid w:val="008616A1"/>
    <w:rsid w:val="0087286A"/>
    <w:rsid w:val="008C4FC9"/>
    <w:rsid w:val="009144A0"/>
    <w:rsid w:val="00991842"/>
    <w:rsid w:val="009B6D25"/>
    <w:rsid w:val="009D3C88"/>
    <w:rsid w:val="00A018F1"/>
    <w:rsid w:val="00A938E2"/>
    <w:rsid w:val="00AC7E3A"/>
    <w:rsid w:val="00AE02CE"/>
    <w:rsid w:val="00B513AC"/>
    <w:rsid w:val="00BA3C5B"/>
    <w:rsid w:val="00BE0925"/>
    <w:rsid w:val="00C83B30"/>
    <w:rsid w:val="00DD22BA"/>
    <w:rsid w:val="00E34871"/>
    <w:rsid w:val="00E92678"/>
    <w:rsid w:val="00EC2D36"/>
    <w:rsid w:val="00EF7F4C"/>
    <w:rsid w:val="00F5518B"/>
    <w:rsid w:val="00F63C4A"/>
    <w:rsid w:val="00F7556A"/>
    <w:rsid w:val="00F83BBF"/>
    <w:rsid w:val="00FB6A24"/>
    <w:rsid w:val="00FE4BD6"/>
    <w:rsid w:val="031D0D73"/>
    <w:rsid w:val="03D903AB"/>
    <w:rsid w:val="04AD6387"/>
    <w:rsid w:val="07536012"/>
    <w:rsid w:val="08C198C1"/>
    <w:rsid w:val="19700F24"/>
    <w:rsid w:val="1A8C0E6A"/>
    <w:rsid w:val="1B9096DD"/>
    <w:rsid w:val="1C068175"/>
    <w:rsid w:val="1C77FB7B"/>
    <w:rsid w:val="215C43F7"/>
    <w:rsid w:val="28D08D01"/>
    <w:rsid w:val="296F37E0"/>
    <w:rsid w:val="2DB8B12C"/>
    <w:rsid w:val="3157A037"/>
    <w:rsid w:val="35A0E026"/>
    <w:rsid w:val="4998099B"/>
    <w:rsid w:val="4BBF39EF"/>
    <w:rsid w:val="4C4583B8"/>
    <w:rsid w:val="4D50CD70"/>
    <w:rsid w:val="535EFAD7"/>
    <w:rsid w:val="5532769D"/>
    <w:rsid w:val="5FD57CB7"/>
    <w:rsid w:val="6A28D8A7"/>
    <w:rsid w:val="6A9416EE"/>
    <w:rsid w:val="73564E87"/>
    <w:rsid w:val="791C8AC1"/>
    <w:rsid w:val="7957382F"/>
    <w:rsid w:val="7A901790"/>
    <w:rsid w:val="7C3200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FB91"/>
  <w15:docId w15:val="{0FCB70DE-FC1E-4FDC-8952-6C187133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5" w:hanging="7"/>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96" w:line="249" w:lineRule="auto"/>
      <w:ind w:left="10" w:hanging="10"/>
      <w:outlineLvl w:val="0"/>
    </w:pPr>
    <w:rPr>
      <w:rFonts w:ascii="Times New Roman" w:eastAsia="Times New Roman" w:hAnsi="Times New Roman" w:cs="Times New Roman"/>
      <w:b/>
      <w:color w:val="133D8E"/>
      <w:sz w:val="48"/>
    </w:rPr>
  </w:style>
  <w:style w:type="paragraph" w:styleId="Heading2">
    <w:name w:val="heading 2"/>
    <w:next w:val="Normal"/>
    <w:link w:val="Heading2Char"/>
    <w:uiPriority w:val="9"/>
    <w:unhideWhenUsed/>
    <w:qFormat/>
    <w:pPr>
      <w:keepNext/>
      <w:keepLines/>
      <w:spacing w:after="52" w:line="249" w:lineRule="auto"/>
      <w:ind w:left="25" w:hanging="10"/>
      <w:outlineLvl w:val="1"/>
    </w:pPr>
    <w:rPr>
      <w:rFonts w:ascii="Times New Roman" w:eastAsia="Times New Roman" w:hAnsi="Times New Roman" w:cs="Times New Roman"/>
      <w:b/>
      <w:color w:val="133D8E"/>
      <w:sz w:val="40"/>
    </w:rPr>
  </w:style>
  <w:style w:type="paragraph" w:styleId="Heading3">
    <w:name w:val="heading 3"/>
    <w:next w:val="Normal"/>
    <w:link w:val="Heading3Char"/>
    <w:uiPriority w:val="9"/>
    <w:unhideWhenUsed/>
    <w:qFormat/>
    <w:pPr>
      <w:keepNext/>
      <w:keepLines/>
      <w:spacing w:after="52" w:line="249" w:lineRule="auto"/>
      <w:ind w:left="25" w:hanging="10"/>
      <w:outlineLvl w:val="2"/>
    </w:pPr>
    <w:rPr>
      <w:rFonts w:ascii="Times New Roman" w:eastAsia="Times New Roman" w:hAnsi="Times New Roman" w:cs="Times New Roman"/>
      <w:b/>
      <w:color w:val="133D8E"/>
      <w:sz w:val="40"/>
    </w:rPr>
  </w:style>
  <w:style w:type="paragraph" w:styleId="Heading4">
    <w:name w:val="heading 4"/>
    <w:next w:val="Normal"/>
    <w:link w:val="Heading4Char"/>
    <w:uiPriority w:val="9"/>
    <w:unhideWhenUsed/>
    <w:qFormat/>
    <w:pPr>
      <w:keepNext/>
      <w:keepLines/>
      <w:spacing w:after="125"/>
      <w:ind w:left="10" w:hanging="10"/>
      <w:outlineLvl w:val="3"/>
    </w:pPr>
    <w:rPr>
      <w:rFonts w:ascii="Times New Roman" w:eastAsia="Times New Roman" w:hAnsi="Times New Roman" w:cs="Times New Roman"/>
      <w:b/>
      <w:color w:val="133D8E"/>
      <w:sz w:val="32"/>
    </w:rPr>
  </w:style>
  <w:style w:type="paragraph" w:styleId="Heading5">
    <w:name w:val="heading 5"/>
    <w:next w:val="Normal"/>
    <w:link w:val="Heading5Char"/>
    <w:uiPriority w:val="9"/>
    <w:unhideWhenUsed/>
    <w:qFormat/>
    <w:pPr>
      <w:keepNext/>
      <w:keepLines/>
      <w:spacing w:after="149" w:line="249" w:lineRule="auto"/>
      <w:ind w:left="25" w:hanging="10"/>
      <w:outlineLvl w:val="4"/>
    </w:pPr>
    <w:rPr>
      <w:rFonts w:ascii="Times New Roman" w:eastAsia="Times New Roman" w:hAnsi="Times New Roman" w:cs="Times New Roman"/>
      <w:b/>
      <w:color w:val="000000"/>
    </w:rPr>
  </w:style>
  <w:style w:type="paragraph" w:styleId="Heading6">
    <w:name w:val="heading 6"/>
    <w:next w:val="Normal"/>
    <w:link w:val="Heading6Char"/>
    <w:uiPriority w:val="9"/>
    <w:unhideWhenUsed/>
    <w:qFormat/>
    <w:pPr>
      <w:keepNext/>
      <w:keepLines/>
      <w:spacing w:after="125"/>
      <w:ind w:left="10" w:hanging="10"/>
      <w:outlineLvl w:val="5"/>
    </w:pPr>
    <w:rPr>
      <w:rFonts w:ascii="Times New Roman" w:eastAsia="Times New Roman" w:hAnsi="Times New Roman" w:cs="Times New Roman"/>
      <w:b/>
      <w:color w:val="133D8E"/>
      <w:sz w:val="32"/>
    </w:rPr>
  </w:style>
  <w:style w:type="paragraph" w:styleId="Heading7">
    <w:name w:val="heading 7"/>
    <w:next w:val="Normal"/>
    <w:link w:val="Heading7Char"/>
    <w:uiPriority w:val="9"/>
    <w:unhideWhenUsed/>
    <w:qFormat/>
    <w:pPr>
      <w:keepNext/>
      <w:keepLines/>
      <w:spacing w:after="149" w:line="249" w:lineRule="auto"/>
      <w:ind w:left="25" w:hanging="10"/>
      <w:outlineLvl w:val="6"/>
    </w:pPr>
    <w:rPr>
      <w:rFonts w:ascii="Times New Roman" w:eastAsia="Times New Roman" w:hAnsi="Times New Roman" w:cs="Times New Roman"/>
      <w:b/>
      <w:color w:val="000000"/>
    </w:rPr>
  </w:style>
  <w:style w:type="paragraph" w:styleId="Heading8">
    <w:name w:val="heading 8"/>
    <w:next w:val="Normal"/>
    <w:link w:val="Heading8Char"/>
    <w:uiPriority w:val="9"/>
    <w:unhideWhenUsed/>
    <w:qFormat/>
    <w:pPr>
      <w:keepNext/>
      <w:keepLines/>
      <w:spacing w:after="149" w:line="249" w:lineRule="auto"/>
      <w:ind w:left="25" w:hanging="10"/>
      <w:outlineLvl w:val="7"/>
    </w:pPr>
    <w:rPr>
      <w:rFonts w:ascii="Times New Roman" w:eastAsia="Times New Roman" w:hAnsi="Times New Roman" w:cs="Times New Roman"/>
      <w:b/>
      <w:color w:val="000000"/>
    </w:rPr>
  </w:style>
  <w:style w:type="paragraph" w:styleId="Heading9">
    <w:name w:val="heading 9"/>
    <w:next w:val="Normal"/>
    <w:link w:val="Heading9Char"/>
    <w:uiPriority w:val="9"/>
    <w:unhideWhenUsed/>
    <w:qFormat/>
    <w:pPr>
      <w:keepNext/>
      <w:keepLines/>
      <w:spacing w:after="293" w:line="265" w:lineRule="auto"/>
      <w:ind w:left="71" w:hanging="10"/>
      <w:outlineLvl w:val="8"/>
    </w:pPr>
    <w:rPr>
      <w:rFonts w:ascii="Times New Roman" w:eastAsia="Times New Roman" w:hAnsi="Times New Roman" w:cs="Times New Roman"/>
      <w:b/>
      <w:color w:val="1B324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Pr>
      <w:rFonts w:ascii="Times New Roman" w:eastAsia="Times New Roman" w:hAnsi="Times New Roman" w:cs="Times New Roman"/>
      <w:b/>
      <w:color w:val="133D8E"/>
      <w:sz w:val="32"/>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Heading5Char">
    <w:name w:val="Heading 5 Char"/>
    <w:link w:val="Heading5"/>
    <w:rPr>
      <w:rFonts w:ascii="Times New Roman" w:eastAsia="Times New Roman" w:hAnsi="Times New Roman" w:cs="Times New Roman"/>
      <w:b/>
      <w:color w:val="000000"/>
      <w:sz w:val="22"/>
    </w:rPr>
  </w:style>
  <w:style w:type="character" w:customStyle="1" w:styleId="Heading7Char">
    <w:name w:val="Heading 7 Char"/>
    <w:link w:val="Heading7"/>
    <w:rPr>
      <w:rFonts w:ascii="Times New Roman" w:eastAsia="Times New Roman" w:hAnsi="Times New Roman" w:cs="Times New Roman"/>
      <w:b/>
      <w:color w:val="000000"/>
      <w:sz w:val="22"/>
    </w:rPr>
  </w:style>
  <w:style w:type="character" w:customStyle="1" w:styleId="Heading8Char">
    <w:name w:val="Heading 8 Char"/>
    <w:link w:val="Heading8"/>
    <w:rPr>
      <w:rFonts w:ascii="Times New Roman" w:eastAsia="Times New Roman" w:hAnsi="Times New Roman" w:cs="Times New Roman"/>
      <w:b/>
      <w:color w:val="000000"/>
      <w:sz w:val="22"/>
    </w:rPr>
  </w:style>
  <w:style w:type="character" w:customStyle="1" w:styleId="Heading9Char">
    <w:name w:val="Heading 9 Char"/>
    <w:link w:val="Heading9"/>
    <w:rPr>
      <w:rFonts w:ascii="Times New Roman" w:eastAsia="Times New Roman" w:hAnsi="Times New Roman" w:cs="Times New Roman"/>
      <w:b/>
      <w:color w:val="1B324B"/>
      <w:sz w:val="22"/>
    </w:rPr>
  </w:style>
  <w:style w:type="character" w:customStyle="1" w:styleId="Heading1Char">
    <w:name w:val="Heading 1 Char"/>
    <w:link w:val="Heading1"/>
    <w:rPr>
      <w:rFonts w:ascii="Times New Roman" w:eastAsia="Times New Roman" w:hAnsi="Times New Roman" w:cs="Times New Roman"/>
      <w:b/>
      <w:color w:val="133D8E"/>
      <w:sz w:val="48"/>
    </w:rPr>
  </w:style>
  <w:style w:type="character" w:customStyle="1" w:styleId="Heading2Char">
    <w:name w:val="Heading 2 Char"/>
    <w:link w:val="Heading2"/>
    <w:rPr>
      <w:rFonts w:ascii="Times New Roman" w:eastAsia="Times New Roman" w:hAnsi="Times New Roman" w:cs="Times New Roman"/>
      <w:b/>
      <w:color w:val="133D8E"/>
      <w:sz w:val="40"/>
    </w:rPr>
  </w:style>
  <w:style w:type="character" w:customStyle="1" w:styleId="Heading3Char">
    <w:name w:val="Heading 3 Char"/>
    <w:link w:val="Heading3"/>
    <w:rPr>
      <w:rFonts w:ascii="Times New Roman" w:eastAsia="Times New Roman" w:hAnsi="Times New Roman" w:cs="Times New Roman"/>
      <w:b/>
      <w:color w:val="133D8E"/>
      <w:sz w:val="40"/>
    </w:rPr>
  </w:style>
  <w:style w:type="character" w:customStyle="1" w:styleId="Heading4Char">
    <w:name w:val="Heading 4 Char"/>
    <w:link w:val="Heading4"/>
    <w:rPr>
      <w:rFonts w:ascii="Times New Roman" w:eastAsia="Times New Roman" w:hAnsi="Times New Roman" w:cs="Times New Roman"/>
      <w:b/>
      <w:color w:val="133D8E"/>
      <w:sz w:val="32"/>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B0BAE"/>
    <w:pPr>
      <w:ind w:left="720"/>
      <w:contextualSpacing/>
    </w:pPr>
  </w:style>
  <w:style w:type="paragraph" w:styleId="Header">
    <w:name w:val="header"/>
    <w:basedOn w:val="Normal"/>
    <w:link w:val="HeaderChar"/>
    <w:uiPriority w:val="99"/>
    <w:semiHidden/>
    <w:unhideWhenUsed/>
    <w:rsid w:val="006C008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C0084"/>
    <w:rPr>
      <w:rFonts w:ascii="Times New Roman" w:eastAsia="Times New Roman" w:hAnsi="Times New Roman" w:cs="Times New Roman"/>
      <w:color w:val="000000"/>
    </w:rPr>
  </w:style>
  <w:style w:type="paragraph" w:styleId="Footer">
    <w:name w:val="footer"/>
    <w:basedOn w:val="Normal"/>
    <w:link w:val="FooterChar"/>
    <w:uiPriority w:val="99"/>
    <w:semiHidden/>
    <w:unhideWhenUsed/>
    <w:rsid w:val="006C008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C0084"/>
    <w:rPr>
      <w:rFonts w:ascii="Times New Roman" w:eastAsia="Times New Roman" w:hAnsi="Times New Roman" w:cs="Times New Roman"/>
      <w:color w:val="000000"/>
    </w:rPr>
  </w:style>
  <w:style w:type="paragraph" w:styleId="Revision">
    <w:name w:val="Revision"/>
    <w:hidden/>
    <w:uiPriority w:val="99"/>
    <w:semiHidden/>
    <w:rsid w:val="00F5518B"/>
    <w:pPr>
      <w:spacing w:after="0" w:line="240" w:lineRule="auto"/>
    </w:pPr>
    <w:rPr>
      <w:rFonts w:ascii="Times New Roman" w:eastAsia="Times New Roman" w:hAnsi="Times New Roman" w:cs="Times New Roman"/>
      <w:color w:val="000000"/>
    </w:rPr>
  </w:style>
  <w:style w:type="paragraph" w:customStyle="1" w:styleId="paragraph">
    <w:name w:val="paragraph"/>
    <w:basedOn w:val="Normal"/>
    <w:rsid w:val="00BA3C5B"/>
    <w:pPr>
      <w:spacing w:before="100" w:beforeAutospacing="1" w:after="100" w:afterAutospacing="1" w:line="240" w:lineRule="auto"/>
      <w:ind w:left="0" w:firstLine="0"/>
    </w:pPr>
    <w:rPr>
      <w:color w:val="auto"/>
      <w:kern w:val="0"/>
      <w:sz w:val="24"/>
      <w:szCs w:val="24"/>
      <w14:ligatures w14:val="none"/>
    </w:rPr>
  </w:style>
  <w:style w:type="character" w:customStyle="1" w:styleId="normaltextrun">
    <w:name w:val="normaltextrun"/>
    <w:basedOn w:val="DefaultParagraphFont"/>
    <w:rsid w:val="00BA3C5B"/>
  </w:style>
  <w:style w:type="character" w:customStyle="1" w:styleId="eop">
    <w:name w:val="eop"/>
    <w:basedOn w:val="DefaultParagraphFont"/>
    <w:rsid w:val="00BA3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719292">
      <w:bodyDiv w:val="1"/>
      <w:marLeft w:val="0"/>
      <w:marRight w:val="0"/>
      <w:marTop w:val="0"/>
      <w:marBottom w:val="0"/>
      <w:divBdr>
        <w:top w:val="none" w:sz="0" w:space="0" w:color="auto"/>
        <w:left w:val="none" w:sz="0" w:space="0" w:color="auto"/>
        <w:bottom w:val="none" w:sz="0" w:space="0" w:color="auto"/>
        <w:right w:val="none" w:sz="0" w:space="0" w:color="auto"/>
      </w:divBdr>
      <w:divsChild>
        <w:div w:id="1588494035">
          <w:marLeft w:val="0"/>
          <w:marRight w:val="0"/>
          <w:marTop w:val="0"/>
          <w:marBottom w:val="0"/>
          <w:divBdr>
            <w:top w:val="none" w:sz="0" w:space="0" w:color="auto"/>
            <w:left w:val="none" w:sz="0" w:space="0" w:color="auto"/>
            <w:bottom w:val="none" w:sz="0" w:space="0" w:color="auto"/>
            <w:right w:val="none" w:sz="0" w:space="0" w:color="auto"/>
          </w:divBdr>
        </w:div>
        <w:div w:id="63452083">
          <w:marLeft w:val="0"/>
          <w:marRight w:val="0"/>
          <w:marTop w:val="0"/>
          <w:marBottom w:val="0"/>
          <w:divBdr>
            <w:top w:val="none" w:sz="0" w:space="0" w:color="auto"/>
            <w:left w:val="none" w:sz="0" w:space="0" w:color="auto"/>
            <w:bottom w:val="none" w:sz="0" w:space="0" w:color="auto"/>
            <w:right w:val="none" w:sz="0" w:space="0" w:color="auto"/>
          </w:divBdr>
        </w:div>
        <w:div w:id="2056999535">
          <w:marLeft w:val="0"/>
          <w:marRight w:val="0"/>
          <w:marTop w:val="0"/>
          <w:marBottom w:val="0"/>
          <w:divBdr>
            <w:top w:val="none" w:sz="0" w:space="0" w:color="auto"/>
            <w:left w:val="none" w:sz="0" w:space="0" w:color="auto"/>
            <w:bottom w:val="none" w:sz="0" w:space="0" w:color="auto"/>
            <w:right w:val="none" w:sz="0" w:space="0" w:color="auto"/>
          </w:divBdr>
        </w:div>
        <w:div w:id="134376925">
          <w:marLeft w:val="0"/>
          <w:marRight w:val="0"/>
          <w:marTop w:val="0"/>
          <w:marBottom w:val="0"/>
          <w:divBdr>
            <w:top w:val="none" w:sz="0" w:space="0" w:color="auto"/>
            <w:left w:val="none" w:sz="0" w:space="0" w:color="auto"/>
            <w:bottom w:val="none" w:sz="0" w:space="0" w:color="auto"/>
            <w:right w:val="none" w:sz="0" w:space="0" w:color="auto"/>
          </w:divBdr>
        </w:div>
      </w:divsChild>
    </w:div>
    <w:div w:id="1670909075">
      <w:bodyDiv w:val="1"/>
      <w:marLeft w:val="0"/>
      <w:marRight w:val="0"/>
      <w:marTop w:val="0"/>
      <w:marBottom w:val="0"/>
      <w:divBdr>
        <w:top w:val="none" w:sz="0" w:space="0" w:color="auto"/>
        <w:left w:val="none" w:sz="0" w:space="0" w:color="auto"/>
        <w:bottom w:val="none" w:sz="0" w:space="0" w:color="auto"/>
        <w:right w:val="none" w:sz="0" w:space="0" w:color="auto"/>
      </w:divBdr>
      <w:divsChild>
        <w:div w:id="1780418651">
          <w:marLeft w:val="0"/>
          <w:marRight w:val="0"/>
          <w:marTop w:val="0"/>
          <w:marBottom w:val="0"/>
          <w:divBdr>
            <w:top w:val="none" w:sz="0" w:space="0" w:color="auto"/>
            <w:left w:val="none" w:sz="0" w:space="0" w:color="auto"/>
            <w:bottom w:val="none" w:sz="0" w:space="0" w:color="auto"/>
            <w:right w:val="none" w:sz="0" w:space="0" w:color="auto"/>
          </w:divBdr>
        </w:div>
        <w:div w:id="544562498">
          <w:marLeft w:val="0"/>
          <w:marRight w:val="0"/>
          <w:marTop w:val="0"/>
          <w:marBottom w:val="0"/>
          <w:divBdr>
            <w:top w:val="none" w:sz="0" w:space="0" w:color="auto"/>
            <w:left w:val="none" w:sz="0" w:space="0" w:color="auto"/>
            <w:bottom w:val="none" w:sz="0" w:space="0" w:color="auto"/>
            <w:right w:val="none" w:sz="0" w:space="0" w:color="auto"/>
          </w:divBdr>
        </w:div>
        <w:div w:id="1672760422">
          <w:marLeft w:val="0"/>
          <w:marRight w:val="0"/>
          <w:marTop w:val="0"/>
          <w:marBottom w:val="0"/>
          <w:divBdr>
            <w:top w:val="none" w:sz="0" w:space="0" w:color="auto"/>
            <w:left w:val="none" w:sz="0" w:space="0" w:color="auto"/>
            <w:bottom w:val="none" w:sz="0" w:space="0" w:color="auto"/>
            <w:right w:val="none" w:sz="0" w:space="0" w:color="auto"/>
          </w:divBdr>
        </w:div>
        <w:div w:id="3322950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3EA30C37ED3B449405DC4789F3397D" ma:contentTypeVersion="18" ma:contentTypeDescription="Create a new document." ma:contentTypeScope="" ma:versionID="94d34ee7ebe298a4b69db6454806aea9">
  <xsd:schema xmlns:xsd="http://www.w3.org/2001/XMLSchema" xmlns:xs="http://www.w3.org/2001/XMLSchema" xmlns:p="http://schemas.microsoft.com/office/2006/metadata/properties" xmlns:ns2="7df19aea-0d91-48d6-80bf-95911209ef9d" xmlns:ns3="a8274a7b-43ac-4280-a8d2-5b4905b49d50" targetNamespace="http://schemas.microsoft.com/office/2006/metadata/properties" ma:root="true" ma:fieldsID="b59c03d0192aa862cab2f18620f81ecd" ns2:_="" ns3:_="">
    <xsd:import namespace="7df19aea-0d91-48d6-80bf-95911209ef9d"/>
    <xsd:import namespace="a8274a7b-43ac-4280-a8d2-5b4905b49d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19aea-0d91-48d6-80bf-95911209e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8dbb40-4f13-44e9-bf49-8a7bb6c139e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274a7b-43ac-4280-a8d2-5b4905b49d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44461c-7951-4e3d-8737-dd9a96faa361}" ma:internalName="TaxCatchAll" ma:showField="CatchAllData" ma:web="a8274a7b-43ac-4280-a8d2-5b4905b49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f19aea-0d91-48d6-80bf-95911209ef9d">
      <Terms xmlns="http://schemas.microsoft.com/office/infopath/2007/PartnerControls"/>
    </lcf76f155ced4ddcb4097134ff3c332f>
    <TaxCatchAll xmlns="a8274a7b-43ac-4280-a8d2-5b4905b49d50" xsi:nil="true"/>
  </documentManagement>
</p:properties>
</file>

<file path=customXml/itemProps1.xml><?xml version="1.0" encoding="utf-8"?>
<ds:datastoreItem xmlns:ds="http://schemas.openxmlformats.org/officeDocument/2006/customXml" ds:itemID="{443D4AFD-DD06-4DB0-918D-41E16AD69B54}">
  <ds:schemaRefs>
    <ds:schemaRef ds:uri="http://schemas.microsoft.com/sharepoint/v3/contenttype/forms"/>
  </ds:schemaRefs>
</ds:datastoreItem>
</file>

<file path=customXml/itemProps2.xml><?xml version="1.0" encoding="utf-8"?>
<ds:datastoreItem xmlns:ds="http://schemas.openxmlformats.org/officeDocument/2006/customXml" ds:itemID="{B130EB7F-01A6-452A-BAB8-6CC5CC8BF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19aea-0d91-48d6-80bf-95911209ef9d"/>
    <ds:schemaRef ds:uri="a8274a7b-43ac-4280-a8d2-5b4905b49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52ABF-441E-41E1-BE7F-756A3CCBBADE}">
  <ds:schemaRefs>
    <ds:schemaRef ds:uri="http://schemas.microsoft.com/office/2006/metadata/properties"/>
    <ds:schemaRef ds:uri="7df19aea-0d91-48d6-80bf-95911209ef9d"/>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8274a7b-43ac-4280-a8d2-5b4905b49d5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1400</Words>
  <Characters>7982</Characters>
  <Application>Microsoft Office Word</Application>
  <DocSecurity>0</DocSecurity>
  <Lines>66</Lines>
  <Paragraphs>18</Paragraphs>
  <ScaleCrop>false</ScaleCrop>
  <Company>Australian Communications and Media Authority</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Pateras</dc:creator>
  <cp:keywords/>
  <cp:lastModifiedBy>Mark Gibson</cp:lastModifiedBy>
  <cp:revision>54</cp:revision>
  <dcterms:created xsi:type="dcterms:W3CDTF">2024-08-19T09:55:00Z</dcterms:created>
  <dcterms:modified xsi:type="dcterms:W3CDTF">2024-11-12T03:50:00Z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0x010100A03EA30C37ED3B449405DC4789F3397D</vt:lpwstr>
  </property>
  <property fmtid="{D5CDD505-2E9C-101B-9397-08002B2CF9AE}" pid="3" name="MediaServiceImageTags">
    <vt:lpwstr/>
  </property>
</Properties>
</file>