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150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1E668C" wp14:editId="538621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7387" w14:textId="77777777" w:rsidR="0048364F" w:rsidRDefault="0048364F" w:rsidP="0048364F">
      <w:pPr>
        <w:rPr>
          <w:sz w:val="19"/>
        </w:rPr>
      </w:pPr>
    </w:p>
    <w:p w14:paraId="45D7CE8C" w14:textId="77777777" w:rsidR="0048364F" w:rsidRDefault="000462E9" w:rsidP="0048364F">
      <w:pPr>
        <w:pStyle w:val="ShortT"/>
      </w:pPr>
      <w:r>
        <w:t xml:space="preserve">Financial Framework (Supplementary Powers) Amendment (Prime Minister and Cabinet’s Portfolio Measures No. 3) </w:t>
      </w:r>
      <w:r w:rsidR="00C71680">
        <w:t>Regulations 2</w:t>
      </w:r>
      <w:r>
        <w:t>024</w:t>
      </w:r>
    </w:p>
    <w:p w14:paraId="031BA14D" w14:textId="77777777" w:rsidR="000462E9" w:rsidRPr="0034086C" w:rsidRDefault="000462E9" w:rsidP="003776C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71680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607A6E4" w14:textId="3B3FD3E5" w:rsidR="000462E9" w:rsidRPr="0034086C" w:rsidRDefault="000462E9" w:rsidP="003776C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064E29">
        <w:rPr>
          <w:szCs w:val="22"/>
        </w:rPr>
        <w:t>20 June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8218A1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7E9A6134" w14:textId="77777777" w:rsidR="000462E9" w:rsidRPr="0034086C" w:rsidRDefault="000462E9" w:rsidP="003776C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38FF9B6" w14:textId="77777777" w:rsidR="000462E9" w:rsidRPr="0034086C" w:rsidRDefault="000462E9" w:rsidP="003776C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71680">
        <w:rPr>
          <w:szCs w:val="22"/>
        </w:rPr>
        <w:noBreakHyphen/>
      </w:r>
      <w:r>
        <w:rPr>
          <w:szCs w:val="22"/>
        </w:rPr>
        <w:t>General</w:t>
      </w:r>
    </w:p>
    <w:p w14:paraId="456B6B4C" w14:textId="77777777" w:rsidR="000462E9" w:rsidRPr="0034086C" w:rsidRDefault="000462E9" w:rsidP="00377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5001495" w14:textId="77777777" w:rsidR="000462E9" w:rsidRPr="0034086C" w:rsidRDefault="000462E9" w:rsidP="00377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2F226708" w14:textId="77777777" w:rsidR="000462E9" w:rsidRPr="001F2C7F" w:rsidRDefault="000462E9" w:rsidP="003776CA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55D75BA5" w14:textId="77777777" w:rsidR="000462E9" w:rsidRDefault="000462E9" w:rsidP="003776CA"/>
    <w:p w14:paraId="41E3BC8E" w14:textId="77777777" w:rsidR="000462E9" w:rsidRDefault="000462E9" w:rsidP="003776CA"/>
    <w:p w14:paraId="58C577D7" w14:textId="77777777" w:rsidR="000462E9" w:rsidRDefault="000462E9" w:rsidP="003776CA"/>
    <w:p w14:paraId="2A934E4B" w14:textId="77777777" w:rsidR="0048364F" w:rsidRPr="00940690" w:rsidRDefault="0048364F" w:rsidP="0048364F">
      <w:pPr>
        <w:pStyle w:val="Header"/>
        <w:tabs>
          <w:tab w:val="clear" w:pos="4150"/>
          <w:tab w:val="clear" w:pos="8307"/>
        </w:tabs>
      </w:pPr>
      <w:r w:rsidRPr="00940690">
        <w:rPr>
          <w:rStyle w:val="CharAmSchNo"/>
        </w:rPr>
        <w:t xml:space="preserve"> </w:t>
      </w:r>
      <w:r w:rsidRPr="00940690">
        <w:rPr>
          <w:rStyle w:val="CharAmSchText"/>
        </w:rPr>
        <w:t xml:space="preserve"> </w:t>
      </w:r>
    </w:p>
    <w:p w14:paraId="702F6F41" w14:textId="77777777" w:rsidR="0048364F" w:rsidRPr="00940690" w:rsidRDefault="0048364F" w:rsidP="0048364F">
      <w:pPr>
        <w:pStyle w:val="Header"/>
        <w:tabs>
          <w:tab w:val="clear" w:pos="4150"/>
          <w:tab w:val="clear" w:pos="8307"/>
        </w:tabs>
      </w:pPr>
      <w:r w:rsidRPr="00940690">
        <w:rPr>
          <w:rStyle w:val="CharAmPartNo"/>
        </w:rPr>
        <w:t xml:space="preserve"> </w:t>
      </w:r>
      <w:r w:rsidRPr="00940690">
        <w:rPr>
          <w:rStyle w:val="CharAmPartText"/>
        </w:rPr>
        <w:t xml:space="preserve"> </w:t>
      </w:r>
    </w:p>
    <w:p w14:paraId="66CC12E9" w14:textId="77777777" w:rsidR="0048364F" w:rsidRDefault="0048364F" w:rsidP="0048364F">
      <w:pPr>
        <w:sectPr w:rsidR="0048364F" w:rsidSect="0012735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FE700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51D82C7" w14:textId="49945AF2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218A1">
        <w:rPr>
          <w:noProof/>
        </w:rPr>
        <w:t>1</w:t>
      </w:r>
      <w:r w:rsidRPr="0022478E">
        <w:rPr>
          <w:noProof/>
        </w:rPr>
        <w:fldChar w:fldCharType="end"/>
      </w:r>
    </w:p>
    <w:p w14:paraId="382F0740" w14:textId="36590683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218A1">
        <w:rPr>
          <w:noProof/>
        </w:rPr>
        <w:t>1</w:t>
      </w:r>
      <w:r w:rsidRPr="0022478E">
        <w:rPr>
          <w:noProof/>
        </w:rPr>
        <w:fldChar w:fldCharType="end"/>
      </w:r>
    </w:p>
    <w:p w14:paraId="7F35FEDC" w14:textId="27B3704F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218A1">
        <w:rPr>
          <w:noProof/>
        </w:rPr>
        <w:t>1</w:t>
      </w:r>
      <w:r w:rsidRPr="0022478E">
        <w:rPr>
          <w:noProof/>
        </w:rPr>
        <w:fldChar w:fldCharType="end"/>
      </w:r>
    </w:p>
    <w:p w14:paraId="557F2B3E" w14:textId="4D5D1E66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8218A1">
        <w:rPr>
          <w:noProof/>
        </w:rPr>
        <w:t>1</w:t>
      </w:r>
      <w:r w:rsidRPr="0022478E">
        <w:rPr>
          <w:noProof/>
        </w:rPr>
        <w:fldChar w:fldCharType="end"/>
      </w:r>
    </w:p>
    <w:p w14:paraId="0AAAC3F7" w14:textId="00994C29" w:rsidR="0022478E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478E">
        <w:rPr>
          <w:b w:val="0"/>
          <w:noProof/>
          <w:sz w:val="18"/>
        </w:rPr>
        <w:tab/>
      </w:r>
      <w:r w:rsidRPr="0022478E">
        <w:rPr>
          <w:b w:val="0"/>
          <w:noProof/>
          <w:sz w:val="18"/>
        </w:rPr>
        <w:fldChar w:fldCharType="begin"/>
      </w:r>
      <w:r w:rsidRPr="0022478E">
        <w:rPr>
          <w:b w:val="0"/>
          <w:noProof/>
          <w:sz w:val="18"/>
        </w:rPr>
        <w:instrText xml:space="preserve"> PAGEREF _Toc8828171 \h </w:instrText>
      </w:r>
      <w:r w:rsidRPr="0022478E">
        <w:rPr>
          <w:b w:val="0"/>
          <w:noProof/>
          <w:sz w:val="18"/>
        </w:rPr>
      </w:r>
      <w:r w:rsidRPr="0022478E">
        <w:rPr>
          <w:b w:val="0"/>
          <w:noProof/>
          <w:sz w:val="18"/>
        </w:rPr>
        <w:fldChar w:fldCharType="separate"/>
      </w:r>
      <w:r w:rsidR="008218A1">
        <w:rPr>
          <w:b w:val="0"/>
          <w:noProof/>
          <w:sz w:val="18"/>
        </w:rPr>
        <w:t>2</w:t>
      </w:r>
      <w:r w:rsidRPr="0022478E">
        <w:rPr>
          <w:b w:val="0"/>
          <w:noProof/>
          <w:sz w:val="18"/>
        </w:rPr>
        <w:fldChar w:fldCharType="end"/>
      </w:r>
    </w:p>
    <w:p w14:paraId="542C976C" w14:textId="16D82E0D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8218A1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4DB9E905" w14:textId="77777777" w:rsidR="0048364F" w:rsidRPr="007A1328" w:rsidRDefault="0022478E" w:rsidP="0048364F">
      <w:r>
        <w:fldChar w:fldCharType="end"/>
      </w:r>
    </w:p>
    <w:p w14:paraId="702D3609" w14:textId="77777777" w:rsidR="0048364F" w:rsidRDefault="0048364F" w:rsidP="0048364F">
      <w:pPr>
        <w:sectPr w:rsidR="0048364F" w:rsidSect="0012735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7EF394" w14:textId="77777777" w:rsidR="0048364F" w:rsidRDefault="0048364F" w:rsidP="0048364F">
      <w:pPr>
        <w:pStyle w:val="ActHead5"/>
      </w:pPr>
      <w:bookmarkStart w:id="0" w:name="_Toc8828167"/>
      <w:r w:rsidRPr="0094069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E53356E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C71680">
        <w:rPr>
          <w:i/>
          <w:noProof/>
        </w:rPr>
        <w:t>Financial Framework (Supplementary Powers) Amendment (Prime Minister and Cabinet’s Portfolio Measures No. 3) Regulations 2024</w:t>
      </w:r>
      <w:r>
        <w:t>.</w:t>
      </w:r>
    </w:p>
    <w:p w14:paraId="69358D6F" w14:textId="77777777" w:rsidR="0003612E" w:rsidRPr="00CF5BCE" w:rsidRDefault="0003612E" w:rsidP="0003612E">
      <w:pPr>
        <w:pStyle w:val="ActHead5"/>
      </w:pPr>
      <w:bookmarkStart w:id="1" w:name="_Toc8828168"/>
      <w:r w:rsidRPr="00940690">
        <w:rPr>
          <w:rStyle w:val="CharSectno"/>
        </w:rPr>
        <w:t>2</w:t>
      </w:r>
      <w:r w:rsidRPr="00CF5BCE">
        <w:t xml:space="preserve">  Commencement</w:t>
      </w:r>
      <w:bookmarkEnd w:id="1"/>
    </w:p>
    <w:p w14:paraId="467FB84F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CCE9880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5057BDF0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BD2C43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2AE45EA0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1E717C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F47EF6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B75FD6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1E9D57C0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0ED75A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684626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581153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5C83D531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3C15E1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2003E6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425A03" w14:textId="77777777" w:rsidR="0003612E" w:rsidRPr="00CF5BCE" w:rsidRDefault="0003612E" w:rsidP="00783C27">
            <w:pPr>
              <w:pStyle w:val="Tabletext"/>
            </w:pPr>
          </w:p>
        </w:tc>
      </w:tr>
    </w:tbl>
    <w:p w14:paraId="4896AA2B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570B06A4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D0AA54E" w14:textId="77777777" w:rsidR="0003612E" w:rsidRPr="00CF5BCE" w:rsidRDefault="0003612E" w:rsidP="0003612E">
      <w:pPr>
        <w:pStyle w:val="ActHead5"/>
      </w:pPr>
      <w:bookmarkStart w:id="2" w:name="_Toc8828169"/>
      <w:r w:rsidRPr="00940690">
        <w:rPr>
          <w:rStyle w:val="CharSectno"/>
        </w:rPr>
        <w:t>3</w:t>
      </w:r>
      <w:r w:rsidRPr="00CF5BCE">
        <w:t xml:space="preserve">  Authority</w:t>
      </w:r>
      <w:bookmarkEnd w:id="2"/>
    </w:p>
    <w:p w14:paraId="7C749878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200A2C75" w14:textId="77777777" w:rsidR="0003612E" w:rsidRPr="00CF5BCE" w:rsidRDefault="0003612E" w:rsidP="0003612E">
      <w:pPr>
        <w:pStyle w:val="ActHead5"/>
      </w:pPr>
      <w:bookmarkStart w:id="3" w:name="_Toc8828170"/>
      <w:r w:rsidRPr="00940690">
        <w:rPr>
          <w:rStyle w:val="CharSectno"/>
        </w:rPr>
        <w:t>4</w:t>
      </w:r>
      <w:r w:rsidRPr="00CF5BCE">
        <w:t xml:space="preserve">  Schedules</w:t>
      </w:r>
      <w:bookmarkEnd w:id="3"/>
    </w:p>
    <w:p w14:paraId="41583788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572AA1" w14:textId="77777777" w:rsidR="0048364F" w:rsidRDefault="0048364F" w:rsidP="009C5989">
      <w:pPr>
        <w:pStyle w:val="ActHead6"/>
        <w:pageBreakBefore/>
      </w:pPr>
      <w:bookmarkStart w:id="4" w:name="_Toc8828171"/>
      <w:r w:rsidRPr="00940690">
        <w:rPr>
          <w:rStyle w:val="CharAmSchNo"/>
        </w:rPr>
        <w:lastRenderedPageBreak/>
        <w:t>Schedule 1</w:t>
      </w:r>
      <w:r>
        <w:t>—</w:t>
      </w:r>
      <w:r w:rsidR="00460499" w:rsidRPr="00940690">
        <w:rPr>
          <w:rStyle w:val="CharAmSchText"/>
        </w:rPr>
        <w:t>Amendments</w:t>
      </w:r>
      <w:bookmarkEnd w:id="4"/>
    </w:p>
    <w:p w14:paraId="5B0B549A" w14:textId="77777777" w:rsidR="0003612E" w:rsidRPr="00940690" w:rsidRDefault="0004044E" w:rsidP="0003612E">
      <w:pPr>
        <w:pStyle w:val="Header"/>
      </w:pPr>
      <w:r w:rsidRPr="00940690">
        <w:rPr>
          <w:rStyle w:val="CharAmPartNo"/>
        </w:rPr>
        <w:t xml:space="preserve"> </w:t>
      </w:r>
      <w:r w:rsidRPr="00940690">
        <w:rPr>
          <w:rStyle w:val="CharAmPartText"/>
        </w:rPr>
        <w:t xml:space="preserve"> </w:t>
      </w:r>
    </w:p>
    <w:p w14:paraId="5CB98A5C" w14:textId="77777777" w:rsidR="0003612E" w:rsidRPr="00CF5BCE" w:rsidRDefault="0003612E" w:rsidP="0003612E">
      <w:pPr>
        <w:pStyle w:val="ActHead9"/>
      </w:pPr>
      <w:bookmarkStart w:id="5" w:name="_Toc8828172"/>
      <w:r w:rsidRPr="00CF5BCE">
        <w:t>Financial Framework (Supplementary Powers) Regulations 1997</w:t>
      </w:r>
      <w:bookmarkEnd w:id="5"/>
    </w:p>
    <w:p w14:paraId="54FDD346" w14:textId="77777777" w:rsidR="0003612E" w:rsidRPr="00CF5BCE" w:rsidRDefault="0003612E" w:rsidP="0003612E">
      <w:pPr>
        <w:pStyle w:val="ItemHead"/>
      </w:pPr>
      <w:r w:rsidRPr="00CF5BCE">
        <w:t>1  In the appropriate position in Part 4 of Schedule 1AB (table)</w:t>
      </w:r>
    </w:p>
    <w:p w14:paraId="289EF4D4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75233F08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2DC394F7" w14:textId="77777777" w:rsidTr="00783C27">
        <w:tc>
          <w:tcPr>
            <w:tcW w:w="854" w:type="dxa"/>
            <w:shd w:val="clear" w:color="auto" w:fill="auto"/>
          </w:tcPr>
          <w:p w14:paraId="643603D3" w14:textId="77777777" w:rsidR="0003612E" w:rsidRPr="00604F19" w:rsidRDefault="00D914FD" w:rsidP="00783C27">
            <w:pPr>
              <w:pStyle w:val="Tabletext"/>
            </w:pPr>
            <w:r>
              <w:t>665</w:t>
            </w:r>
          </w:p>
        </w:tc>
        <w:tc>
          <w:tcPr>
            <w:tcW w:w="2534" w:type="dxa"/>
            <w:shd w:val="clear" w:color="auto" w:fill="auto"/>
          </w:tcPr>
          <w:p w14:paraId="073DA17A" w14:textId="77777777" w:rsidR="0003612E" w:rsidRPr="00604F19" w:rsidRDefault="003776CA" w:rsidP="00783C27">
            <w:pPr>
              <w:pStyle w:val="Tabletext"/>
            </w:pPr>
            <w:r>
              <w:t>Working for Women Program</w:t>
            </w:r>
          </w:p>
        </w:tc>
        <w:tc>
          <w:tcPr>
            <w:tcW w:w="5109" w:type="dxa"/>
            <w:shd w:val="clear" w:color="auto" w:fill="auto"/>
          </w:tcPr>
          <w:p w14:paraId="62688768" w14:textId="77777777" w:rsidR="0003612E" w:rsidRPr="00604F19" w:rsidRDefault="0003612E" w:rsidP="00783C27">
            <w:pPr>
              <w:pStyle w:val="Tabletext"/>
            </w:pPr>
            <w:r w:rsidRPr="00604F19">
              <w:t xml:space="preserve">To </w:t>
            </w:r>
            <w:r w:rsidR="003776CA">
              <w:t xml:space="preserve">support the implementation of Australia’s </w:t>
            </w:r>
            <w:r w:rsidR="003776CA">
              <w:rPr>
                <w:i/>
              </w:rPr>
              <w:t>Working for Women: A Strategy for Gender Equality</w:t>
            </w:r>
            <w:r w:rsidR="003776CA" w:rsidRPr="00C71680">
              <w:t xml:space="preserve"> </w:t>
            </w:r>
            <w:r w:rsidR="003776CA">
              <w:t>by funding activities that improve outcomes for women and progress gender equality in Australia, with a focus on the following areas</w:t>
            </w:r>
            <w:r w:rsidRPr="00604F19">
              <w:t>:</w:t>
            </w:r>
          </w:p>
          <w:p w14:paraId="5F1F8290" w14:textId="77777777" w:rsidR="0003612E" w:rsidRDefault="0003612E" w:rsidP="00783C27">
            <w:pPr>
              <w:pStyle w:val="Tablea"/>
            </w:pPr>
            <w:r w:rsidRPr="00604F19">
              <w:t xml:space="preserve">(a) </w:t>
            </w:r>
            <w:r w:rsidR="003776CA">
              <w:t>gender</w:t>
            </w:r>
            <w:r w:rsidR="00C71680">
              <w:noBreakHyphen/>
            </w:r>
            <w:r w:rsidR="003776CA">
              <w:t>based violence against women;</w:t>
            </w:r>
          </w:p>
          <w:p w14:paraId="56E0A9B9" w14:textId="77777777" w:rsidR="003776CA" w:rsidRDefault="003776CA" w:rsidP="00783C27">
            <w:pPr>
              <w:pStyle w:val="Tablea"/>
            </w:pPr>
            <w:r>
              <w:t>(b) supporting women to balance unpaid and paid care;</w:t>
            </w:r>
          </w:p>
          <w:p w14:paraId="03DC0F21" w14:textId="77777777" w:rsidR="003776CA" w:rsidRDefault="003776CA" w:rsidP="00783C27">
            <w:pPr>
              <w:pStyle w:val="Tablea"/>
            </w:pPr>
            <w:r>
              <w:t>(c) women’s economic equality and security;</w:t>
            </w:r>
          </w:p>
          <w:p w14:paraId="2C3D0E33" w14:textId="77777777" w:rsidR="003776CA" w:rsidRDefault="003776CA" w:rsidP="00783C27">
            <w:pPr>
              <w:pStyle w:val="Tablea"/>
            </w:pPr>
            <w:r>
              <w:t>(d) women’s health;</w:t>
            </w:r>
          </w:p>
          <w:p w14:paraId="3D56909F" w14:textId="77777777" w:rsidR="003776CA" w:rsidRDefault="003776CA" w:rsidP="00783C27">
            <w:pPr>
              <w:pStyle w:val="Tablea"/>
            </w:pPr>
            <w:r>
              <w:t>(e) women’s leadership, representation and decision</w:t>
            </w:r>
            <w:r w:rsidR="00C71680">
              <w:noBreakHyphen/>
            </w:r>
            <w:r>
              <w:t>making;</w:t>
            </w:r>
          </w:p>
          <w:p w14:paraId="3CF6F249" w14:textId="77777777" w:rsidR="003776CA" w:rsidRPr="00604F19" w:rsidRDefault="003776CA" w:rsidP="00783C27">
            <w:pPr>
              <w:pStyle w:val="Tablea"/>
            </w:pPr>
            <w:r>
              <w:t>(f) gender attitudes and stereotypes affecting women;</w:t>
            </w:r>
          </w:p>
          <w:p w14:paraId="68B9C225" w14:textId="77777777" w:rsidR="003776CA" w:rsidRDefault="003776CA" w:rsidP="00783C27">
            <w:pPr>
              <w:pStyle w:val="Tabletext"/>
            </w:pPr>
            <w:r>
              <w:t xml:space="preserve">including funding, among other activities, </w:t>
            </w:r>
            <w:r w:rsidR="00C11F34">
              <w:t>for</w:t>
            </w:r>
            <w:r w:rsidR="00466D77">
              <w:t xml:space="preserve"> </w:t>
            </w:r>
            <w:r>
              <w:t>the following:</w:t>
            </w:r>
          </w:p>
          <w:p w14:paraId="3959E74C" w14:textId="77777777" w:rsidR="003776CA" w:rsidRDefault="003776CA" w:rsidP="003776CA">
            <w:pPr>
              <w:pStyle w:val="Tablea"/>
            </w:pPr>
            <w:r>
              <w:t>(g) a women’s advisory mechanism to ensure women’s voices are central to decision</w:t>
            </w:r>
            <w:r w:rsidR="00C71680">
              <w:noBreakHyphen/>
            </w:r>
            <w:r>
              <w:t>making and policy outcomes;</w:t>
            </w:r>
          </w:p>
          <w:p w14:paraId="490B30FD" w14:textId="77777777" w:rsidR="003776CA" w:rsidRDefault="003776CA" w:rsidP="003776CA">
            <w:pPr>
              <w:pStyle w:val="Tablea"/>
            </w:pPr>
            <w:r>
              <w:t>(h) a research partnership to deliver insights into gender equality;</w:t>
            </w:r>
          </w:p>
          <w:p w14:paraId="4D6346B5" w14:textId="77777777" w:rsidR="003776CA" w:rsidRDefault="003776CA" w:rsidP="003776CA">
            <w:pPr>
              <w:pStyle w:val="Tablea"/>
            </w:pPr>
            <w:r>
              <w:t>(i) international engagement;</w:t>
            </w:r>
          </w:p>
          <w:p w14:paraId="749C5DB3" w14:textId="77777777" w:rsidR="0003612E" w:rsidRPr="00604F19" w:rsidRDefault="003776CA" w:rsidP="00A54261">
            <w:pPr>
              <w:pStyle w:val="Tabletext"/>
            </w:pPr>
            <w:r>
              <w:t xml:space="preserve">as a measure to give effect to Australia’s obligation under the </w:t>
            </w:r>
            <w:r w:rsidRPr="003776CA">
              <w:t xml:space="preserve">Convention on the Elimination of </w:t>
            </w:r>
            <w:r w:rsidR="005F09EF">
              <w:t>A</w:t>
            </w:r>
            <w:r w:rsidRPr="003776CA">
              <w:t xml:space="preserve">ll Forms of Discrimination against Women, particularly Articles </w:t>
            </w:r>
            <w:r w:rsidR="005F09EF">
              <w:t xml:space="preserve">2, </w:t>
            </w:r>
            <w:r w:rsidRPr="003776CA">
              <w:t>3</w:t>
            </w:r>
            <w:r w:rsidR="005F09EF">
              <w:t xml:space="preserve"> and 11.</w:t>
            </w:r>
          </w:p>
        </w:tc>
      </w:tr>
    </w:tbl>
    <w:p w14:paraId="433681CD" w14:textId="77777777" w:rsidR="00E75768" w:rsidRDefault="00E75768" w:rsidP="005F09EF">
      <w:pPr>
        <w:pStyle w:val="Tabletext"/>
      </w:pPr>
    </w:p>
    <w:sectPr w:rsidR="00E75768" w:rsidSect="0012735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8F63" w14:textId="77777777" w:rsidR="003776CA" w:rsidRDefault="003776CA" w:rsidP="0048364F">
      <w:pPr>
        <w:spacing w:line="240" w:lineRule="auto"/>
      </w:pPr>
      <w:r>
        <w:separator/>
      </w:r>
    </w:p>
  </w:endnote>
  <w:endnote w:type="continuationSeparator" w:id="0">
    <w:p w14:paraId="1A9D79E6" w14:textId="77777777" w:rsidR="003776CA" w:rsidRDefault="003776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B875" w14:textId="77777777" w:rsidR="003776CA" w:rsidRPr="00127357" w:rsidRDefault="00127357" w:rsidP="001273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7357">
      <w:rPr>
        <w:i/>
        <w:sz w:val="18"/>
      </w:rPr>
      <w:t>OPC66952 -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16AF" w14:textId="77777777" w:rsidR="003776CA" w:rsidRDefault="003776CA" w:rsidP="00E97334"/>
  <w:p w14:paraId="49DE3B99" w14:textId="77777777" w:rsidR="003776CA" w:rsidRPr="00127357" w:rsidRDefault="00127357" w:rsidP="00127357">
    <w:pPr>
      <w:rPr>
        <w:rFonts w:cs="Times New Roman"/>
        <w:i/>
        <w:sz w:val="18"/>
      </w:rPr>
    </w:pPr>
    <w:r w:rsidRPr="00127357">
      <w:rPr>
        <w:rFonts w:cs="Times New Roman"/>
        <w:i/>
        <w:sz w:val="18"/>
      </w:rPr>
      <w:t>OPC66952 -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3121" w14:textId="77777777" w:rsidR="003776CA" w:rsidRPr="00127357" w:rsidRDefault="00127357" w:rsidP="001273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7357">
      <w:rPr>
        <w:i/>
        <w:sz w:val="18"/>
      </w:rPr>
      <w:t>OPC66952 -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BE92" w14:textId="77777777" w:rsidR="003776CA" w:rsidRPr="00E33C1C" w:rsidRDefault="003776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76CA" w14:paraId="1F59871D" w14:textId="77777777" w:rsidTr="009406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E2A8E6" w14:textId="77777777" w:rsidR="003776CA" w:rsidRDefault="003776CA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7672CC" w14:textId="0EBD7EC3" w:rsidR="003776CA" w:rsidRDefault="003776C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A1">
            <w:rPr>
              <w:i/>
              <w:sz w:val="18"/>
            </w:rPr>
            <w:t>Financial Framework (Supplementary Powers) Amendment (Prime Minister and Cabinet’s Portfolio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1EBD85" w14:textId="77777777" w:rsidR="003776CA" w:rsidRDefault="003776CA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8A1174F" w14:textId="77777777" w:rsidR="003776CA" w:rsidRPr="00127357" w:rsidRDefault="00127357" w:rsidP="00127357">
    <w:pPr>
      <w:rPr>
        <w:rFonts w:cs="Times New Roman"/>
        <w:i/>
        <w:sz w:val="18"/>
      </w:rPr>
    </w:pPr>
    <w:r w:rsidRPr="00127357">
      <w:rPr>
        <w:rFonts w:cs="Times New Roman"/>
        <w:i/>
        <w:sz w:val="18"/>
      </w:rPr>
      <w:t>OPC66952 -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7CCB" w14:textId="77777777" w:rsidR="003776CA" w:rsidRPr="00E33C1C" w:rsidRDefault="003776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776CA" w14:paraId="6B22B828" w14:textId="77777777" w:rsidTr="009406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F74778" w14:textId="77777777" w:rsidR="003776CA" w:rsidRDefault="003776CA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7DAAA1" w14:textId="3076B914" w:rsidR="003776CA" w:rsidRDefault="003776C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A1">
            <w:rPr>
              <w:i/>
              <w:sz w:val="18"/>
            </w:rPr>
            <w:t>Financial Framework (Supplementary Powers) Amendment (Prime Minister and Cabinet’s Portfolio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078268" w14:textId="77777777" w:rsidR="003776CA" w:rsidRDefault="003776CA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FFBCF6" w14:textId="77777777" w:rsidR="003776CA" w:rsidRPr="00127357" w:rsidRDefault="00127357" w:rsidP="00127357">
    <w:pPr>
      <w:rPr>
        <w:rFonts w:cs="Times New Roman"/>
        <w:i/>
        <w:sz w:val="18"/>
      </w:rPr>
    </w:pPr>
    <w:r w:rsidRPr="00127357">
      <w:rPr>
        <w:rFonts w:cs="Times New Roman"/>
        <w:i/>
        <w:sz w:val="18"/>
      </w:rPr>
      <w:t>OPC66952 -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D423" w14:textId="77777777" w:rsidR="003776CA" w:rsidRPr="00E33C1C" w:rsidRDefault="003776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76CA" w14:paraId="54E87251" w14:textId="77777777" w:rsidTr="009406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882B51" w14:textId="77777777" w:rsidR="003776CA" w:rsidRDefault="003776CA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F28BC9" w14:textId="3213D889" w:rsidR="003776CA" w:rsidRDefault="003776C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A1">
            <w:rPr>
              <w:i/>
              <w:sz w:val="18"/>
            </w:rPr>
            <w:t>Financial Framework (Supplementary Powers) Amendment (Prime Minister and Cabinet’s Portfolio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E94AD4" w14:textId="77777777" w:rsidR="003776CA" w:rsidRDefault="003776CA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4767C51" w14:textId="77777777" w:rsidR="003776CA" w:rsidRPr="00127357" w:rsidRDefault="00127357" w:rsidP="00127357">
    <w:pPr>
      <w:rPr>
        <w:rFonts w:cs="Times New Roman"/>
        <w:i/>
        <w:sz w:val="18"/>
      </w:rPr>
    </w:pPr>
    <w:r w:rsidRPr="00127357">
      <w:rPr>
        <w:rFonts w:cs="Times New Roman"/>
        <w:i/>
        <w:sz w:val="18"/>
      </w:rPr>
      <w:t>OPC66952 -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109E" w14:textId="77777777" w:rsidR="003776CA" w:rsidRPr="00E33C1C" w:rsidRDefault="003776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76CA" w14:paraId="553E9EE9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FD48C8" w14:textId="77777777" w:rsidR="003776CA" w:rsidRDefault="003776CA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DDD54A" w14:textId="0A668AF8" w:rsidR="003776CA" w:rsidRDefault="003776C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A1">
            <w:rPr>
              <w:i/>
              <w:sz w:val="18"/>
            </w:rPr>
            <w:t>Financial Framework (Supplementary Powers) Amendment (Prime Minister and Cabinet’s Portfolio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4C7C06" w14:textId="77777777" w:rsidR="003776CA" w:rsidRDefault="003776CA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633B57" w14:textId="77777777" w:rsidR="003776CA" w:rsidRPr="00127357" w:rsidRDefault="00127357" w:rsidP="00127357">
    <w:pPr>
      <w:rPr>
        <w:rFonts w:cs="Times New Roman"/>
        <w:i/>
        <w:sz w:val="18"/>
      </w:rPr>
    </w:pPr>
    <w:r w:rsidRPr="00127357">
      <w:rPr>
        <w:rFonts w:cs="Times New Roman"/>
        <w:i/>
        <w:sz w:val="18"/>
      </w:rPr>
      <w:t>OPC66952 -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2BF6" w14:textId="77777777" w:rsidR="003776CA" w:rsidRPr="00E33C1C" w:rsidRDefault="003776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76CA" w14:paraId="290314E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8627C1" w14:textId="77777777" w:rsidR="003776CA" w:rsidRDefault="003776CA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AFD11D" w14:textId="376C95F8" w:rsidR="003776CA" w:rsidRDefault="003776CA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A1">
            <w:rPr>
              <w:i/>
              <w:sz w:val="18"/>
            </w:rPr>
            <w:t>Financial Framework (Supplementary Powers) Amendment (Prime Minister and Cabinet’s Portfolio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F5E947" w14:textId="77777777" w:rsidR="003776CA" w:rsidRDefault="003776CA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466A30" w14:textId="77777777" w:rsidR="003776CA" w:rsidRPr="00127357" w:rsidRDefault="00127357" w:rsidP="00127357">
    <w:pPr>
      <w:rPr>
        <w:rFonts w:cs="Times New Roman"/>
        <w:i/>
        <w:sz w:val="18"/>
      </w:rPr>
    </w:pPr>
    <w:r w:rsidRPr="00127357">
      <w:rPr>
        <w:rFonts w:cs="Times New Roman"/>
        <w:i/>
        <w:sz w:val="18"/>
      </w:rPr>
      <w:t>OPC66952 -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38E37" w14:textId="77777777" w:rsidR="003776CA" w:rsidRDefault="003776CA" w:rsidP="0048364F">
      <w:pPr>
        <w:spacing w:line="240" w:lineRule="auto"/>
      </w:pPr>
      <w:r>
        <w:separator/>
      </w:r>
    </w:p>
  </w:footnote>
  <w:footnote w:type="continuationSeparator" w:id="0">
    <w:p w14:paraId="1567D88C" w14:textId="77777777" w:rsidR="003776CA" w:rsidRDefault="003776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117E" w14:textId="77777777" w:rsidR="003776CA" w:rsidRPr="005F1388" w:rsidRDefault="003776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DBD9" w14:textId="77777777" w:rsidR="003776CA" w:rsidRPr="005F1388" w:rsidRDefault="003776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1B49" w14:textId="77777777" w:rsidR="003776CA" w:rsidRPr="005F1388" w:rsidRDefault="003776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98C7" w14:textId="77777777" w:rsidR="003776CA" w:rsidRPr="00ED79B6" w:rsidRDefault="003776C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67EC" w14:textId="77777777" w:rsidR="003776CA" w:rsidRPr="00ED79B6" w:rsidRDefault="003776C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87F8" w14:textId="77777777" w:rsidR="003776CA" w:rsidRPr="00ED79B6" w:rsidRDefault="003776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2B74" w14:textId="06CBB072" w:rsidR="003776CA" w:rsidRPr="00A961C4" w:rsidRDefault="003776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4E2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4E29">
      <w:rPr>
        <w:noProof/>
        <w:sz w:val="20"/>
      </w:rPr>
      <w:t>Amendments</w:t>
    </w:r>
    <w:r>
      <w:rPr>
        <w:sz w:val="20"/>
      </w:rPr>
      <w:fldChar w:fldCharType="end"/>
    </w:r>
  </w:p>
  <w:p w14:paraId="41E6C09B" w14:textId="38635C8D" w:rsidR="003776CA" w:rsidRPr="00A961C4" w:rsidRDefault="003776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77CE61" w14:textId="77777777" w:rsidR="003776CA" w:rsidRPr="00A961C4" w:rsidRDefault="003776C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65321" w14:textId="4FEB2AD1" w:rsidR="003776CA" w:rsidRPr="00A961C4" w:rsidRDefault="003776C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79FF0BB" w14:textId="062D8482" w:rsidR="003776CA" w:rsidRPr="00A961C4" w:rsidRDefault="003776C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DE3044E" w14:textId="77777777" w:rsidR="003776CA" w:rsidRPr="00A961C4" w:rsidRDefault="003776C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85A2" w14:textId="77777777" w:rsidR="003776CA" w:rsidRPr="00A961C4" w:rsidRDefault="003776C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47875528">
    <w:abstractNumId w:val="9"/>
  </w:num>
  <w:num w:numId="2" w16cid:durableId="1400009325">
    <w:abstractNumId w:val="7"/>
  </w:num>
  <w:num w:numId="3" w16cid:durableId="1588150692">
    <w:abstractNumId w:val="6"/>
  </w:num>
  <w:num w:numId="4" w16cid:durableId="1104691865">
    <w:abstractNumId w:val="5"/>
  </w:num>
  <w:num w:numId="5" w16cid:durableId="1904220515">
    <w:abstractNumId w:val="4"/>
  </w:num>
  <w:num w:numId="6" w16cid:durableId="2079936137">
    <w:abstractNumId w:val="8"/>
  </w:num>
  <w:num w:numId="7" w16cid:durableId="1077284939">
    <w:abstractNumId w:val="3"/>
  </w:num>
  <w:num w:numId="8" w16cid:durableId="1655186136">
    <w:abstractNumId w:val="2"/>
  </w:num>
  <w:num w:numId="9" w16cid:durableId="971639618">
    <w:abstractNumId w:val="1"/>
  </w:num>
  <w:num w:numId="10" w16cid:durableId="1751661807">
    <w:abstractNumId w:val="0"/>
  </w:num>
  <w:num w:numId="11" w16cid:durableId="1823308324">
    <w:abstractNumId w:val="17"/>
  </w:num>
  <w:num w:numId="12" w16cid:durableId="262033916">
    <w:abstractNumId w:val="11"/>
  </w:num>
  <w:num w:numId="13" w16cid:durableId="577641092">
    <w:abstractNumId w:val="12"/>
  </w:num>
  <w:num w:numId="14" w16cid:durableId="1241137350">
    <w:abstractNumId w:val="14"/>
  </w:num>
  <w:num w:numId="15" w16cid:durableId="94595458">
    <w:abstractNumId w:val="13"/>
  </w:num>
  <w:num w:numId="16" w16cid:durableId="506017572">
    <w:abstractNumId w:val="10"/>
  </w:num>
  <w:num w:numId="17" w16cid:durableId="833032902">
    <w:abstractNumId w:val="19"/>
  </w:num>
  <w:num w:numId="18" w16cid:durableId="319700167">
    <w:abstractNumId w:val="18"/>
  </w:num>
  <w:num w:numId="19" w16cid:durableId="923808105">
    <w:abstractNumId w:val="16"/>
  </w:num>
  <w:num w:numId="20" w16cid:durableId="9601139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62E9"/>
    <w:rsid w:val="00000263"/>
    <w:rsid w:val="000066B1"/>
    <w:rsid w:val="000113BC"/>
    <w:rsid w:val="000136AF"/>
    <w:rsid w:val="0003612E"/>
    <w:rsid w:val="0004044E"/>
    <w:rsid w:val="000462E9"/>
    <w:rsid w:val="00046F47"/>
    <w:rsid w:val="0005120E"/>
    <w:rsid w:val="00054577"/>
    <w:rsid w:val="000614BF"/>
    <w:rsid w:val="00064E29"/>
    <w:rsid w:val="0007169C"/>
    <w:rsid w:val="00077593"/>
    <w:rsid w:val="00083F48"/>
    <w:rsid w:val="000A7DF9"/>
    <w:rsid w:val="000B0FBD"/>
    <w:rsid w:val="000D05EF"/>
    <w:rsid w:val="000D5485"/>
    <w:rsid w:val="000F21C1"/>
    <w:rsid w:val="00105D72"/>
    <w:rsid w:val="0010745C"/>
    <w:rsid w:val="00117277"/>
    <w:rsid w:val="00127357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0F6D"/>
    <w:rsid w:val="002468D7"/>
    <w:rsid w:val="00261D6D"/>
    <w:rsid w:val="00285CDD"/>
    <w:rsid w:val="00291167"/>
    <w:rsid w:val="00297ECB"/>
    <w:rsid w:val="002A3A71"/>
    <w:rsid w:val="002C152A"/>
    <w:rsid w:val="002D043A"/>
    <w:rsid w:val="002D1EE2"/>
    <w:rsid w:val="002D5A61"/>
    <w:rsid w:val="002F7F33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7960"/>
    <w:rsid w:val="003776CA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2645B"/>
    <w:rsid w:val="0044291A"/>
    <w:rsid w:val="00460499"/>
    <w:rsid w:val="0046169B"/>
    <w:rsid w:val="00466D77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09EF"/>
    <w:rsid w:val="005F7738"/>
    <w:rsid w:val="00600219"/>
    <w:rsid w:val="00613EAD"/>
    <w:rsid w:val="006158AC"/>
    <w:rsid w:val="00640402"/>
    <w:rsid w:val="00640F78"/>
    <w:rsid w:val="00646E7B"/>
    <w:rsid w:val="00655D6A"/>
    <w:rsid w:val="00656105"/>
    <w:rsid w:val="00656DE9"/>
    <w:rsid w:val="00677CC2"/>
    <w:rsid w:val="00682C86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6F578F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92B60"/>
    <w:rsid w:val="007A115D"/>
    <w:rsid w:val="007A35E6"/>
    <w:rsid w:val="007A6863"/>
    <w:rsid w:val="007D45C1"/>
    <w:rsid w:val="007D63BF"/>
    <w:rsid w:val="007E7D4A"/>
    <w:rsid w:val="007F48ED"/>
    <w:rsid w:val="007F7947"/>
    <w:rsid w:val="0081048E"/>
    <w:rsid w:val="00812F45"/>
    <w:rsid w:val="008218A1"/>
    <w:rsid w:val="00823E6E"/>
    <w:rsid w:val="0084172C"/>
    <w:rsid w:val="0085269C"/>
    <w:rsid w:val="00856A31"/>
    <w:rsid w:val="00860526"/>
    <w:rsid w:val="008754D0"/>
    <w:rsid w:val="00877D48"/>
    <w:rsid w:val="0088345B"/>
    <w:rsid w:val="008A16A5"/>
    <w:rsid w:val="008C2B5D"/>
    <w:rsid w:val="008C4FE3"/>
    <w:rsid w:val="008D0EE0"/>
    <w:rsid w:val="008D5B99"/>
    <w:rsid w:val="008D7A27"/>
    <w:rsid w:val="008E4702"/>
    <w:rsid w:val="008E69AA"/>
    <w:rsid w:val="008F4F1C"/>
    <w:rsid w:val="00922764"/>
    <w:rsid w:val="00932377"/>
    <w:rsid w:val="00940690"/>
    <w:rsid w:val="00943102"/>
    <w:rsid w:val="0094523D"/>
    <w:rsid w:val="009559E6"/>
    <w:rsid w:val="009737B1"/>
    <w:rsid w:val="00976A63"/>
    <w:rsid w:val="00983419"/>
    <w:rsid w:val="009A19BA"/>
    <w:rsid w:val="009A34A4"/>
    <w:rsid w:val="009A67B4"/>
    <w:rsid w:val="009C3431"/>
    <w:rsid w:val="009C5989"/>
    <w:rsid w:val="009C619B"/>
    <w:rsid w:val="009D08DA"/>
    <w:rsid w:val="009D5015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54261"/>
    <w:rsid w:val="00A64912"/>
    <w:rsid w:val="00A70711"/>
    <w:rsid w:val="00A70A74"/>
    <w:rsid w:val="00A96019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E752E"/>
    <w:rsid w:val="00BF6650"/>
    <w:rsid w:val="00C067E5"/>
    <w:rsid w:val="00C11F34"/>
    <w:rsid w:val="00C164CA"/>
    <w:rsid w:val="00C42BF8"/>
    <w:rsid w:val="00C460AE"/>
    <w:rsid w:val="00C50043"/>
    <w:rsid w:val="00C50A0F"/>
    <w:rsid w:val="00C71680"/>
    <w:rsid w:val="00C7573B"/>
    <w:rsid w:val="00C76CF3"/>
    <w:rsid w:val="00C77705"/>
    <w:rsid w:val="00C82937"/>
    <w:rsid w:val="00CA38EF"/>
    <w:rsid w:val="00CA7844"/>
    <w:rsid w:val="00CB0DC8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2340"/>
    <w:rsid w:val="00D914FD"/>
    <w:rsid w:val="00D95891"/>
    <w:rsid w:val="00DA363F"/>
    <w:rsid w:val="00DB5CB4"/>
    <w:rsid w:val="00DC458E"/>
    <w:rsid w:val="00DE149E"/>
    <w:rsid w:val="00DF1150"/>
    <w:rsid w:val="00E05704"/>
    <w:rsid w:val="00E12F1A"/>
    <w:rsid w:val="00E20A50"/>
    <w:rsid w:val="00E21CFB"/>
    <w:rsid w:val="00E22935"/>
    <w:rsid w:val="00E5008F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A4D58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50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716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68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8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68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68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168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168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168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168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168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1680"/>
  </w:style>
  <w:style w:type="paragraph" w:customStyle="1" w:styleId="OPCParaBase">
    <w:name w:val="OPCParaBase"/>
    <w:qFormat/>
    <w:rsid w:val="00C716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16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16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16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16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16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16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16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16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16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16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1680"/>
  </w:style>
  <w:style w:type="paragraph" w:customStyle="1" w:styleId="Blocks">
    <w:name w:val="Blocks"/>
    <w:aliases w:val="bb"/>
    <w:basedOn w:val="OPCParaBase"/>
    <w:qFormat/>
    <w:rsid w:val="00C716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16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16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1680"/>
    <w:rPr>
      <w:i/>
    </w:rPr>
  </w:style>
  <w:style w:type="paragraph" w:customStyle="1" w:styleId="BoxList">
    <w:name w:val="BoxList"/>
    <w:aliases w:val="bl"/>
    <w:basedOn w:val="BoxText"/>
    <w:qFormat/>
    <w:rsid w:val="00C716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16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16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1680"/>
    <w:pPr>
      <w:ind w:left="1985" w:hanging="851"/>
    </w:pPr>
  </w:style>
  <w:style w:type="character" w:customStyle="1" w:styleId="CharAmPartNo">
    <w:name w:val="CharAmPartNo"/>
    <w:basedOn w:val="OPCCharBase"/>
    <w:qFormat/>
    <w:rsid w:val="00C71680"/>
  </w:style>
  <w:style w:type="character" w:customStyle="1" w:styleId="CharAmPartText">
    <w:name w:val="CharAmPartText"/>
    <w:basedOn w:val="OPCCharBase"/>
    <w:qFormat/>
    <w:rsid w:val="00C71680"/>
  </w:style>
  <w:style w:type="character" w:customStyle="1" w:styleId="CharAmSchNo">
    <w:name w:val="CharAmSchNo"/>
    <w:basedOn w:val="OPCCharBase"/>
    <w:qFormat/>
    <w:rsid w:val="00C71680"/>
  </w:style>
  <w:style w:type="character" w:customStyle="1" w:styleId="CharAmSchText">
    <w:name w:val="CharAmSchText"/>
    <w:basedOn w:val="OPCCharBase"/>
    <w:qFormat/>
    <w:rsid w:val="00C71680"/>
  </w:style>
  <w:style w:type="character" w:customStyle="1" w:styleId="CharBoldItalic">
    <w:name w:val="CharBoldItalic"/>
    <w:basedOn w:val="OPCCharBase"/>
    <w:uiPriority w:val="1"/>
    <w:qFormat/>
    <w:rsid w:val="00C716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1680"/>
  </w:style>
  <w:style w:type="character" w:customStyle="1" w:styleId="CharChapText">
    <w:name w:val="CharChapText"/>
    <w:basedOn w:val="OPCCharBase"/>
    <w:uiPriority w:val="1"/>
    <w:qFormat/>
    <w:rsid w:val="00C71680"/>
  </w:style>
  <w:style w:type="character" w:customStyle="1" w:styleId="CharDivNo">
    <w:name w:val="CharDivNo"/>
    <w:basedOn w:val="OPCCharBase"/>
    <w:uiPriority w:val="1"/>
    <w:qFormat/>
    <w:rsid w:val="00C71680"/>
  </w:style>
  <w:style w:type="character" w:customStyle="1" w:styleId="CharDivText">
    <w:name w:val="CharDivText"/>
    <w:basedOn w:val="OPCCharBase"/>
    <w:uiPriority w:val="1"/>
    <w:qFormat/>
    <w:rsid w:val="00C71680"/>
  </w:style>
  <w:style w:type="character" w:customStyle="1" w:styleId="CharItalic">
    <w:name w:val="CharItalic"/>
    <w:basedOn w:val="OPCCharBase"/>
    <w:uiPriority w:val="1"/>
    <w:qFormat/>
    <w:rsid w:val="00C71680"/>
    <w:rPr>
      <w:i/>
    </w:rPr>
  </w:style>
  <w:style w:type="character" w:customStyle="1" w:styleId="CharPartNo">
    <w:name w:val="CharPartNo"/>
    <w:basedOn w:val="OPCCharBase"/>
    <w:uiPriority w:val="1"/>
    <w:qFormat/>
    <w:rsid w:val="00C71680"/>
  </w:style>
  <w:style w:type="character" w:customStyle="1" w:styleId="CharPartText">
    <w:name w:val="CharPartText"/>
    <w:basedOn w:val="OPCCharBase"/>
    <w:uiPriority w:val="1"/>
    <w:qFormat/>
    <w:rsid w:val="00C71680"/>
  </w:style>
  <w:style w:type="character" w:customStyle="1" w:styleId="CharSectno">
    <w:name w:val="CharSectno"/>
    <w:basedOn w:val="OPCCharBase"/>
    <w:qFormat/>
    <w:rsid w:val="00C71680"/>
  </w:style>
  <w:style w:type="character" w:customStyle="1" w:styleId="CharSubdNo">
    <w:name w:val="CharSubdNo"/>
    <w:basedOn w:val="OPCCharBase"/>
    <w:uiPriority w:val="1"/>
    <w:qFormat/>
    <w:rsid w:val="00C71680"/>
  </w:style>
  <w:style w:type="character" w:customStyle="1" w:styleId="CharSubdText">
    <w:name w:val="CharSubdText"/>
    <w:basedOn w:val="OPCCharBase"/>
    <w:uiPriority w:val="1"/>
    <w:qFormat/>
    <w:rsid w:val="00C71680"/>
  </w:style>
  <w:style w:type="paragraph" w:customStyle="1" w:styleId="CTA--">
    <w:name w:val="CTA --"/>
    <w:basedOn w:val="OPCParaBase"/>
    <w:next w:val="Normal"/>
    <w:rsid w:val="00C716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16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16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16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16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16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16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16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16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16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16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16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16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16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16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16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16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16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16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16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16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16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16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16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16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16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16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16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16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16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16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16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16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16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16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16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16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16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16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16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16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16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16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16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16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16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16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16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16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16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16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16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16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16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16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16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16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16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168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716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168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168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168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168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16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16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16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16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16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16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16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16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1680"/>
    <w:rPr>
      <w:sz w:val="16"/>
    </w:rPr>
  </w:style>
  <w:style w:type="table" w:customStyle="1" w:styleId="CFlag">
    <w:name w:val="CFlag"/>
    <w:basedOn w:val="TableNormal"/>
    <w:uiPriority w:val="99"/>
    <w:rsid w:val="00C716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1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1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16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16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16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16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16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16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1680"/>
    <w:pPr>
      <w:spacing w:before="120"/>
    </w:pPr>
  </w:style>
  <w:style w:type="paragraph" w:customStyle="1" w:styleId="CompiledActNo">
    <w:name w:val="CompiledActNo"/>
    <w:basedOn w:val="OPCParaBase"/>
    <w:next w:val="Normal"/>
    <w:rsid w:val="00C716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16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16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16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16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16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16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16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16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16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16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16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16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16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16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16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16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1680"/>
  </w:style>
  <w:style w:type="character" w:customStyle="1" w:styleId="CharSubPartNoCASA">
    <w:name w:val="CharSubPartNo(CASA)"/>
    <w:basedOn w:val="OPCCharBase"/>
    <w:uiPriority w:val="1"/>
    <w:rsid w:val="00C71680"/>
  </w:style>
  <w:style w:type="paragraph" w:customStyle="1" w:styleId="ENoteTTIndentHeadingSub">
    <w:name w:val="ENoteTTIndentHeadingSub"/>
    <w:aliases w:val="enTTHis"/>
    <w:basedOn w:val="OPCParaBase"/>
    <w:rsid w:val="00C716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16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16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16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16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16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16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1680"/>
    <w:rPr>
      <w:sz w:val="22"/>
    </w:rPr>
  </w:style>
  <w:style w:type="paragraph" w:customStyle="1" w:styleId="SOTextNote">
    <w:name w:val="SO TextNote"/>
    <w:aliases w:val="sont"/>
    <w:basedOn w:val="SOText"/>
    <w:qFormat/>
    <w:rsid w:val="00C716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16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1680"/>
    <w:rPr>
      <w:sz w:val="22"/>
    </w:rPr>
  </w:style>
  <w:style w:type="paragraph" w:customStyle="1" w:styleId="FileName">
    <w:name w:val="FileName"/>
    <w:basedOn w:val="Normal"/>
    <w:rsid w:val="00C71680"/>
  </w:style>
  <w:style w:type="paragraph" w:customStyle="1" w:styleId="TableHeading">
    <w:name w:val="TableHeading"/>
    <w:aliases w:val="th"/>
    <w:basedOn w:val="OPCParaBase"/>
    <w:next w:val="Tabletext"/>
    <w:rsid w:val="00C716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16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16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16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16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16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16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16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16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16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16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16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16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168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1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168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16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16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16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16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16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1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1680"/>
  </w:style>
  <w:style w:type="character" w:customStyle="1" w:styleId="charlegsubtitle1">
    <w:name w:val="charlegsubtitle1"/>
    <w:basedOn w:val="DefaultParagraphFont"/>
    <w:rsid w:val="00C7168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1680"/>
    <w:pPr>
      <w:ind w:left="240" w:hanging="240"/>
    </w:pPr>
  </w:style>
  <w:style w:type="paragraph" w:styleId="Index2">
    <w:name w:val="index 2"/>
    <w:basedOn w:val="Normal"/>
    <w:next w:val="Normal"/>
    <w:autoRedefine/>
    <w:rsid w:val="00C71680"/>
    <w:pPr>
      <w:ind w:left="480" w:hanging="240"/>
    </w:pPr>
  </w:style>
  <w:style w:type="paragraph" w:styleId="Index3">
    <w:name w:val="index 3"/>
    <w:basedOn w:val="Normal"/>
    <w:next w:val="Normal"/>
    <w:autoRedefine/>
    <w:rsid w:val="00C71680"/>
    <w:pPr>
      <w:ind w:left="720" w:hanging="240"/>
    </w:pPr>
  </w:style>
  <w:style w:type="paragraph" w:styleId="Index4">
    <w:name w:val="index 4"/>
    <w:basedOn w:val="Normal"/>
    <w:next w:val="Normal"/>
    <w:autoRedefine/>
    <w:rsid w:val="00C71680"/>
    <w:pPr>
      <w:ind w:left="960" w:hanging="240"/>
    </w:pPr>
  </w:style>
  <w:style w:type="paragraph" w:styleId="Index5">
    <w:name w:val="index 5"/>
    <w:basedOn w:val="Normal"/>
    <w:next w:val="Normal"/>
    <w:autoRedefine/>
    <w:rsid w:val="00C71680"/>
    <w:pPr>
      <w:ind w:left="1200" w:hanging="240"/>
    </w:pPr>
  </w:style>
  <w:style w:type="paragraph" w:styleId="Index6">
    <w:name w:val="index 6"/>
    <w:basedOn w:val="Normal"/>
    <w:next w:val="Normal"/>
    <w:autoRedefine/>
    <w:rsid w:val="00C71680"/>
    <w:pPr>
      <w:ind w:left="1440" w:hanging="240"/>
    </w:pPr>
  </w:style>
  <w:style w:type="paragraph" w:styleId="Index7">
    <w:name w:val="index 7"/>
    <w:basedOn w:val="Normal"/>
    <w:next w:val="Normal"/>
    <w:autoRedefine/>
    <w:rsid w:val="00C71680"/>
    <w:pPr>
      <w:ind w:left="1680" w:hanging="240"/>
    </w:pPr>
  </w:style>
  <w:style w:type="paragraph" w:styleId="Index8">
    <w:name w:val="index 8"/>
    <w:basedOn w:val="Normal"/>
    <w:next w:val="Normal"/>
    <w:autoRedefine/>
    <w:rsid w:val="00C71680"/>
    <w:pPr>
      <w:ind w:left="1920" w:hanging="240"/>
    </w:pPr>
  </w:style>
  <w:style w:type="paragraph" w:styleId="Index9">
    <w:name w:val="index 9"/>
    <w:basedOn w:val="Normal"/>
    <w:next w:val="Normal"/>
    <w:autoRedefine/>
    <w:rsid w:val="00C71680"/>
    <w:pPr>
      <w:ind w:left="2160" w:hanging="240"/>
    </w:pPr>
  </w:style>
  <w:style w:type="paragraph" w:styleId="NormalIndent">
    <w:name w:val="Normal Indent"/>
    <w:basedOn w:val="Normal"/>
    <w:rsid w:val="00C71680"/>
    <w:pPr>
      <w:ind w:left="720"/>
    </w:pPr>
  </w:style>
  <w:style w:type="paragraph" w:styleId="FootnoteText">
    <w:name w:val="footnote text"/>
    <w:basedOn w:val="Normal"/>
    <w:link w:val="FootnoteTextChar"/>
    <w:rsid w:val="00C7168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1680"/>
  </w:style>
  <w:style w:type="paragraph" w:styleId="CommentText">
    <w:name w:val="annotation text"/>
    <w:basedOn w:val="Normal"/>
    <w:link w:val="CommentTextChar"/>
    <w:rsid w:val="00C71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680"/>
  </w:style>
  <w:style w:type="paragraph" w:styleId="IndexHeading">
    <w:name w:val="index heading"/>
    <w:basedOn w:val="Normal"/>
    <w:next w:val="Index1"/>
    <w:rsid w:val="00C7168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168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1680"/>
    <w:pPr>
      <w:ind w:left="480" w:hanging="480"/>
    </w:pPr>
  </w:style>
  <w:style w:type="paragraph" w:styleId="EnvelopeAddress">
    <w:name w:val="envelope address"/>
    <w:basedOn w:val="Normal"/>
    <w:rsid w:val="00C7168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168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168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1680"/>
    <w:rPr>
      <w:sz w:val="16"/>
      <w:szCs w:val="16"/>
    </w:rPr>
  </w:style>
  <w:style w:type="character" w:styleId="PageNumber">
    <w:name w:val="page number"/>
    <w:basedOn w:val="DefaultParagraphFont"/>
    <w:rsid w:val="00C71680"/>
  </w:style>
  <w:style w:type="character" w:styleId="EndnoteReference">
    <w:name w:val="endnote reference"/>
    <w:basedOn w:val="DefaultParagraphFont"/>
    <w:rsid w:val="00C71680"/>
    <w:rPr>
      <w:vertAlign w:val="superscript"/>
    </w:rPr>
  </w:style>
  <w:style w:type="paragraph" w:styleId="EndnoteText">
    <w:name w:val="endnote text"/>
    <w:basedOn w:val="Normal"/>
    <w:link w:val="EndnoteTextChar"/>
    <w:rsid w:val="00C7168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1680"/>
  </w:style>
  <w:style w:type="paragraph" w:styleId="TableofAuthorities">
    <w:name w:val="table of authorities"/>
    <w:basedOn w:val="Normal"/>
    <w:next w:val="Normal"/>
    <w:rsid w:val="00C71680"/>
    <w:pPr>
      <w:ind w:left="240" w:hanging="240"/>
    </w:pPr>
  </w:style>
  <w:style w:type="paragraph" w:styleId="MacroText">
    <w:name w:val="macro"/>
    <w:link w:val="MacroTextChar"/>
    <w:rsid w:val="00C716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168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168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1680"/>
    <w:pPr>
      <w:ind w:left="283" w:hanging="283"/>
    </w:pPr>
  </w:style>
  <w:style w:type="paragraph" w:styleId="ListBullet">
    <w:name w:val="List Bullet"/>
    <w:basedOn w:val="Normal"/>
    <w:autoRedefine/>
    <w:rsid w:val="00C7168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168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1680"/>
    <w:pPr>
      <w:ind w:left="566" w:hanging="283"/>
    </w:pPr>
  </w:style>
  <w:style w:type="paragraph" w:styleId="List3">
    <w:name w:val="List 3"/>
    <w:basedOn w:val="Normal"/>
    <w:rsid w:val="00C71680"/>
    <w:pPr>
      <w:ind w:left="849" w:hanging="283"/>
    </w:pPr>
  </w:style>
  <w:style w:type="paragraph" w:styleId="List4">
    <w:name w:val="List 4"/>
    <w:basedOn w:val="Normal"/>
    <w:rsid w:val="00C71680"/>
    <w:pPr>
      <w:ind w:left="1132" w:hanging="283"/>
    </w:pPr>
  </w:style>
  <w:style w:type="paragraph" w:styleId="List5">
    <w:name w:val="List 5"/>
    <w:basedOn w:val="Normal"/>
    <w:rsid w:val="00C71680"/>
    <w:pPr>
      <w:ind w:left="1415" w:hanging="283"/>
    </w:pPr>
  </w:style>
  <w:style w:type="paragraph" w:styleId="ListBullet2">
    <w:name w:val="List Bullet 2"/>
    <w:basedOn w:val="Normal"/>
    <w:autoRedefine/>
    <w:rsid w:val="00C7168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168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168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168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168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168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168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168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168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168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1680"/>
    <w:pPr>
      <w:ind w:left="4252"/>
    </w:pPr>
  </w:style>
  <w:style w:type="character" w:customStyle="1" w:styleId="ClosingChar">
    <w:name w:val="Closing Char"/>
    <w:basedOn w:val="DefaultParagraphFont"/>
    <w:link w:val="Closing"/>
    <w:rsid w:val="00C71680"/>
    <w:rPr>
      <w:sz w:val="22"/>
    </w:rPr>
  </w:style>
  <w:style w:type="paragraph" w:styleId="Signature">
    <w:name w:val="Signature"/>
    <w:basedOn w:val="Normal"/>
    <w:link w:val="SignatureChar"/>
    <w:rsid w:val="00C7168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1680"/>
    <w:rPr>
      <w:sz w:val="22"/>
    </w:rPr>
  </w:style>
  <w:style w:type="paragraph" w:styleId="BodyText">
    <w:name w:val="Body Text"/>
    <w:basedOn w:val="Normal"/>
    <w:link w:val="BodyTextChar"/>
    <w:rsid w:val="00C716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1680"/>
    <w:rPr>
      <w:sz w:val="22"/>
    </w:rPr>
  </w:style>
  <w:style w:type="paragraph" w:styleId="BodyTextIndent">
    <w:name w:val="Body Text Indent"/>
    <w:basedOn w:val="Normal"/>
    <w:link w:val="BodyTextIndentChar"/>
    <w:rsid w:val="00C716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1680"/>
    <w:rPr>
      <w:sz w:val="22"/>
    </w:rPr>
  </w:style>
  <w:style w:type="paragraph" w:styleId="ListContinue">
    <w:name w:val="List Continue"/>
    <w:basedOn w:val="Normal"/>
    <w:rsid w:val="00C71680"/>
    <w:pPr>
      <w:spacing w:after="120"/>
      <w:ind w:left="283"/>
    </w:pPr>
  </w:style>
  <w:style w:type="paragraph" w:styleId="ListContinue2">
    <w:name w:val="List Continue 2"/>
    <w:basedOn w:val="Normal"/>
    <w:rsid w:val="00C71680"/>
    <w:pPr>
      <w:spacing w:after="120"/>
      <w:ind w:left="566"/>
    </w:pPr>
  </w:style>
  <w:style w:type="paragraph" w:styleId="ListContinue3">
    <w:name w:val="List Continue 3"/>
    <w:basedOn w:val="Normal"/>
    <w:rsid w:val="00C71680"/>
    <w:pPr>
      <w:spacing w:after="120"/>
      <w:ind w:left="849"/>
    </w:pPr>
  </w:style>
  <w:style w:type="paragraph" w:styleId="ListContinue4">
    <w:name w:val="List Continue 4"/>
    <w:basedOn w:val="Normal"/>
    <w:rsid w:val="00C71680"/>
    <w:pPr>
      <w:spacing w:after="120"/>
      <w:ind w:left="1132"/>
    </w:pPr>
  </w:style>
  <w:style w:type="paragraph" w:styleId="ListContinue5">
    <w:name w:val="List Continue 5"/>
    <w:basedOn w:val="Normal"/>
    <w:rsid w:val="00C7168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16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168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16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168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1680"/>
  </w:style>
  <w:style w:type="character" w:customStyle="1" w:styleId="SalutationChar">
    <w:name w:val="Salutation Char"/>
    <w:basedOn w:val="DefaultParagraphFont"/>
    <w:link w:val="Salutation"/>
    <w:rsid w:val="00C71680"/>
    <w:rPr>
      <w:sz w:val="22"/>
    </w:rPr>
  </w:style>
  <w:style w:type="paragraph" w:styleId="Date">
    <w:name w:val="Date"/>
    <w:basedOn w:val="Normal"/>
    <w:next w:val="Normal"/>
    <w:link w:val="DateChar"/>
    <w:rsid w:val="00C71680"/>
  </w:style>
  <w:style w:type="character" w:customStyle="1" w:styleId="DateChar">
    <w:name w:val="Date Char"/>
    <w:basedOn w:val="DefaultParagraphFont"/>
    <w:link w:val="Date"/>
    <w:rsid w:val="00C71680"/>
    <w:rPr>
      <w:sz w:val="22"/>
    </w:rPr>
  </w:style>
  <w:style w:type="paragraph" w:styleId="BodyTextFirstIndent">
    <w:name w:val="Body Text First Indent"/>
    <w:basedOn w:val="BodyText"/>
    <w:link w:val="BodyTextFirstIndentChar"/>
    <w:rsid w:val="00C7168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168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168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1680"/>
    <w:rPr>
      <w:sz w:val="22"/>
    </w:rPr>
  </w:style>
  <w:style w:type="paragraph" w:styleId="BodyText2">
    <w:name w:val="Body Text 2"/>
    <w:basedOn w:val="Normal"/>
    <w:link w:val="BodyText2Char"/>
    <w:rsid w:val="00C716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1680"/>
    <w:rPr>
      <w:sz w:val="22"/>
    </w:rPr>
  </w:style>
  <w:style w:type="paragraph" w:styleId="BodyText3">
    <w:name w:val="Body Text 3"/>
    <w:basedOn w:val="Normal"/>
    <w:link w:val="BodyText3Char"/>
    <w:rsid w:val="00C716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68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16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1680"/>
    <w:rPr>
      <w:sz w:val="22"/>
    </w:rPr>
  </w:style>
  <w:style w:type="paragraph" w:styleId="BodyTextIndent3">
    <w:name w:val="Body Text Indent 3"/>
    <w:basedOn w:val="Normal"/>
    <w:link w:val="BodyTextIndent3Char"/>
    <w:rsid w:val="00C716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1680"/>
    <w:rPr>
      <w:sz w:val="16"/>
      <w:szCs w:val="16"/>
    </w:rPr>
  </w:style>
  <w:style w:type="paragraph" w:styleId="BlockText">
    <w:name w:val="Block Text"/>
    <w:basedOn w:val="Normal"/>
    <w:rsid w:val="00C71680"/>
    <w:pPr>
      <w:spacing w:after="120"/>
      <w:ind w:left="1440" w:right="1440"/>
    </w:pPr>
  </w:style>
  <w:style w:type="character" w:styleId="Hyperlink">
    <w:name w:val="Hyperlink"/>
    <w:basedOn w:val="DefaultParagraphFont"/>
    <w:rsid w:val="00C71680"/>
    <w:rPr>
      <w:color w:val="0000FF"/>
      <w:u w:val="single"/>
    </w:rPr>
  </w:style>
  <w:style w:type="character" w:styleId="FollowedHyperlink">
    <w:name w:val="FollowedHyperlink"/>
    <w:basedOn w:val="DefaultParagraphFont"/>
    <w:rsid w:val="00C71680"/>
    <w:rPr>
      <w:color w:val="800080"/>
      <w:u w:val="single"/>
    </w:rPr>
  </w:style>
  <w:style w:type="character" w:styleId="Strong">
    <w:name w:val="Strong"/>
    <w:basedOn w:val="DefaultParagraphFont"/>
    <w:qFormat/>
    <w:rsid w:val="00C71680"/>
    <w:rPr>
      <w:b/>
      <w:bCs/>
    </w:rPr>
  </w:style>
  <w:style w:type="character" w:styleId="Emphasis">
    <w:name w:val="Emphasis"/>
    <w:basedOn w:val="DefaultParagraphFont"/>
    <w:qFormat/>
    <w:rsid w:val="00C71680"/>
    <w:rPr>
      <w:i/>
      <w:iCs/>
    </w:rPr>
  </w:style>
  <w:style w:type="paragraph" w:styleId="DocumentMap">
    <w:name w:val="Document Map"/>
    <w:basedOn w:val="Normal"/>
    <w:link w:val="DocumentMapChar"/>
    <w:rsid w:val="00C716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168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168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168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1680"/>
  </w:style>
  <w:style w:type="character" w:customStyle="1" w:styleId="E-mailSignatureChar">
    <w:name w:val="E-mail Signature Char"/>
    <w:basedOn w:val="DefaultParagraphFont"/>
    <w:link w:val="E-mailSignature"/>
    <w:rsid w:val="00C71680"/>
    <w:rPr>
      <w:sz w:val="22"/>
    </w:rPr>
  </w:style>
  <w:style w:type="paragraph" w:styleId="NormalWeb">
    <w:name w:val="Normal (Web)"/>
    <w:basedOn w:val="Normal"/>
    <w:rsid w:val="00C71680"/>
  </w:style>
  <w:style w:type="character" w:styleId="HTMLAcronym">
    <w:name w:val="HTML Acronym"/>
    <w:basedOn w:val="DefaultParagraphFont"/>
    <w:rsid w:val="00C71680"/>
  </w:style>
  <w:style w:type="paragraph" w:styleId="HTMLAddress">
    <w:name w:val="HTML Address"/>
    <w:basedOn w:val="Normal"/>
    <w:link w:val="HTMLAddressChar"/>
    <w:rsid w:val="00C7168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1680"/>
    <w:rPr>
      <w:i/>
      <w:iCs/>
      <w:sz w:val="22"/>
    </w:rPr>
  </w:style>
  <w:style w:type="character" w:styleId="HTMLCite">
    <w:name w:val="HTML Cite"/>
    <w:basedOn w:val="DefaultParagraphFont"/>
    <w:rsid w:val="00C71680"/>
    <w:rPr>
      <w:i/>
      <w:iCs/>
    </w:rPr>
  </w:style>
  <w:style w:type="character" w:styleId="HTMLCode">
    <w:name w:val="HTML Code"/>
    <w:basedOn w:val="DefaultParagraphFont"/>
    <w:rsid w:val="00C716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1680"/>
    <w:rPr>
      <w:i/>
      <w:iCs/>
    </w:rPr>
  </w:style>
  <w:style w:type="character" w:styleId="HTMLKeyboard">
    <w:name w:val="HTML Keyboard"/>
    <w:basedOn w:val="DefaultParagraphFont"/>
    <w:rsid w:val="00C716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168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168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168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16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168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1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680"/>
    <w:rPr>
      <w:b/>
      <w:bCs/>
    </w:rPr>
  </w:style>
  <w:style w:type="numbering" w:styleId="1ai">
    <w:name w:val="Outline List 1"/>
    <w:basedOn w:val="NoList"/>
    <w:rsid w:val="00C71680"/>
    <w:pPr>
      <w:numPr>
        <w:numId w:val="14"/>
      </w:numPr>
    </w:pPr>
  </w:style>
  <w:style w:type="numbering" w:styleId="111111">
    <w:name w:val="Outline List 2"/>
    <w:basedOn w:val="NoList"/>
    <w:rsid w:val="00C71680"/>
    <w:pPr>
      <w:numPr>
        <w:numId w:val="15"/>
      </w:numPr>
    </w:pPr>
  </w:style>
  <w:style w:type="numbering" w:styleId="ArticleSection">
    <w:name w:val="Outline List 3"/>
    <w:basedOn w:val="NoList"/>
    <w:rsid w:val="00C71680"/>
    <w:pPr>
      <w:numPr>
        <w:numId w:val="17"/>
      </w:numPr>
    </w:pPr>
  </w:style>
  <w:style w:type="table" w:styleId="TableSimple1">
    <w:name w:val="Table Simple 1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168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168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168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168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168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168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168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168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168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168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16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168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168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168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168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168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168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168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16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16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16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168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16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168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168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168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168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168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16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168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168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168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168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168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168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168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1680"/>
  </w:style>
  <w:style w:type="character" w:styleId="BookTitle">
    <w:name w:val="Book Title"/>
    <w:basedOn w:val="DefaultParagraphFont"/>
    <w:uiPriority w:val="33"/>
    <w:qFormat/>
    <w:rsid w:val="00C7168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168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168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168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168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168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168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168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7168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168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168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168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168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168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168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716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16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168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168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168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168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168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16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168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168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168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168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168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168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16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16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16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16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16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16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16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16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16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16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16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16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16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16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16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16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16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16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16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16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16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7168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7168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6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68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7168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716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16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16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16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16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16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16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16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16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16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16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16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16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16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16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168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168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16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168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168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168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716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716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16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16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16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16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16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16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7168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168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168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168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168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168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168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168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16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168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168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168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168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168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168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168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168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16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16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16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16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16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16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168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168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168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168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168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168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168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716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16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16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16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16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16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16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16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16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16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16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16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16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16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168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16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16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16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16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16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16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16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16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16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16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16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16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16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16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16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716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7168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168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168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71680"/>
    <w:rPr>
      <w:color w:val="808080"/>
    </w:rPr>
  </w:style>
  <w:style w:type="table" w:styleId="PlainTable1">
    <w:name w:val="Plain Table 1"/>
    <w:basedOn w:val="TableNormal"/>
    <w:uiPriority w:val="41"/>
    <w:rsid w:val="00C716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16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16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16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16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716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68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7168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716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7168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716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68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7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FIN34055-1565050583-61079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https://financegovau.sharepoint.com/sites/M365_DoF_50034055/_layouts/15/DocIdRedir.aspx?ID=FIN34055-1565050583-61079</Url>
      <Description>FIN34055-1565050583-61079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C69004-40DB-40EC-94A2-F5244CB3EF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75D69C2-8961-4FF3-B9AA-A481E5F7B1BC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3.xml><?xml version="1.0" encoding="utf-8"?>
<ds:datastoreItem xmlns:ds="http://schemas.openxmlformats.org/officeDocument/2006/customXml" ds:itemID="{15A70FE7-DDF1-4ACA-A706-52F53843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E5FC9-DF76-4BFC-971C-1530BF6E96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28B2FD-C578-44BD-8FF1-BC281CB1FD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455</Words>
  <Characters>2539</Characters>
  <Application>Microsoft Office Word</Application>
  <DocSecurity>0</DocSecurity>
  <PresentationFormat/>
  <Lines>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(Prime Minister and Cabinet’s Portfolio Measures No. 3) Regulations 2024</vt:lpstr>
    </vt:vector>
  </TitlesOfParts>
  <Manager/>
  <Company/>
  <LinksUpToDate>false</LinksUpToDate>
  <CharactersWithSpaces>2960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2024-05-16T04:54:00Z</dcterms:created>
  <dcterms:modified xsi:type="dcterms:W3CDTF">2024-06-20T03:50:00Z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(Prime Minister and Cabinet’s Portfolio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TaxKeyword">
    <vt:lpwstr>35;#[SEC=UNOFFICIAL]|c5095c15-4234-4e92-adf8-afe43cfbe4c5</vt:lpwstr>
  </property>
  <property fmtid="{D5CDD505-2E9C-101B-9397-08002B2CF9AE}" pid="16" name="MediaServiceImageTags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a8324d4c-7543-4259-916f-550c228e49d0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Function_x0020_and_x0020_Activity">
    <vt:lpwstr/>
  </property>
  <property fmtid="{D5CDD505-2E9C-101B-9397-08002B2CF9AE}" pid="23" name="PM_Namespace">
    <vt:lpwstr>gov.au</vt:lpwstr>
  </property>
  <property fmtid="{D5CDD505-2E9C-101B-9397-08002B2CF9AE}" pid="24" name="MSIP_Label_6af89f2f-9671-4583-84ec-9b406935fc32_SetDate">
    <vt:lpwstr>2024-06-20T03:50:41Z</vt:lpwstr>
  </property>
  <property fmtid="{D5CDD505-2E9C-101B-9397-08002B2CF9AE}" pid="25" name="PM_Caveats_Count">
    <vt:lpwstr>0</vt:lpwstr>
  </property>
  <property fmtid="{D5CDD505-2E9C-101B-9397-08002B2CF9AE}" pid="26" name="MSIP_Label_6af89f2f-9671-4583-84ec-9b406935fc32_Name">
    <vt:lpwstr>UNOFFICIAL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HMAC">
    <vt:lpwstr>v=2022.1;a=SHA256;h=1FDC6D1C4B6E64CC7AA8AD8C78C42DEDB5F00956C29C364BEC987E56F10E231E</vt:lpwstr>
  </property>
  <property fmtid="{D5CDD505-2E9C-101B-9397-08002B2CF9AE}" pid="30" name="MSIP_Label_6af89f2f-9671-4583-84ec-9b406935fc32_Enabled">
    <vt:lpwstr>true</vt:lpwstr>
  </property>
  <property fmtid="{D5CDD505-2E9C-101B-9397-08002B2CF9AE}" pid="31" name="PM_Qualifier">
    <vt:lpwstr/>
  </property>
  <property fmtid="{D5CDD505-2E9C-101B-9397-08002B2CF9AE}" pid="32" name="PM_SecurityClassification">
    <vt:lpwstr>UNOFFICIAL</vt:lpwstr>
  </property>
  <property fmtid="{D5CDD505-2E9C-101B-9397-08002B2CF9AE}" pid="33" name="PM_ProtectiveMarkingValue_Header">
    <vt:lpwstr>UNOFFICIAL</vt:lpwstr>
  </property>
  <property fmtid="{D5CDD505-2E9C-101B-9397-08002B2CF9AE}" pid="34" name="PM_OriginationTimeStamp">
    <vt:lpwstr>2024-06-20T03:50:41Z</vt:lpwstr>
  </property>
  <property fmtid="{D5CDD505-2E9C-101B-9397-08002B2CF9AE}" pid="35" name="PM_Markers">
    <vt:lpwstr/>
  </property>
  <property fmtid="{D5CDD505-2E9C-101B-9397-08002B2CF9AE}" pid="36" name="MSIP_Label_6af89f2f-9671-4583-84ec-9b406935fc32_SiteId">
    <vt:lpwstr>08954cee-4782-4ff6-9ad5-1997dccef4b0</vt:lpwstr>
  </property>
  <property fmtid="{D5CDD505-2E9C-101B-9397-08002B2CF9AE}" pid="37" name="PM_Display">
    <vt:lpwstr>UNOFFICIAL</vt:lpwstr>
  </property>
  <property fmtid="{D5CDD505-2E9C-101B-9397-08002B2CF9AE}" pid="38" name="MSIP_Label_6af89f2f-9671-4583-84ec-9b406935fc32_Method">
    <vt:lpwstr>Privileged</vt:lpwstr>
  </property>
  <property fmtid="{D5CDD505-2E9C-101B-9397-08002B2CF9AE}" pid="39" name="MSIP_Label_6af89f2f-9671-4583-84ec-9b406935fc32_ContentBits">
    <vt:lpwstr>0</vt:lpwstr>
  </property>
  <property fmtid="{D5CDD505-2E9C-101B-9397-08002B2CF9AE}" pid="40" name="MSIP_Label_6af89f2f-9671-4583-84ec-9b406935fc32_ActionId">
    <vt:lpwstr>45882e0cc9af4012a74af1ce18443f3d</vt:lpwstr>
  </property>
  <property fmtid="{D5CDD505-2E9C-101B-9397-08002B2CF9AE}" pid="41" name="PM_InsertionValue">
    <vt:lpwstr>UNOFFICIAL</vt:lpwstr>
  </property>
  <property fmtid="{D5CDD505-2E9C-101B-9397-08002B2CF9AE}" pid="42" name="PM_Originator_Hash_SHA1">
    <vt:lpwstr>8388CEFEE7CE6AC064BA17AE5716A6840E484A21</vt:lpwstr>
  </property>
  <property fmtid="{D5CDD505-2E9C-101B-9397-08002B2CF9AE}" pid="43" name="PM_DisplayValueSecClassificationWithQualifier">
    <vt:lpwstr>UNOFFICIAL</vt:lpwstr>
  </property>
  <property fmtid="{D5CDD505-2E9C-101B-9397-08002B2CF9AE}" pid="44" name="PM_Originating_FileId">
    <vt:lpwstr>23D124A0983A44A0A16D08E1D78F0A0C</vt:lpwstr>
  </property>
  <property fmtid="{D5CDD505-2E9C-101B-9397-08002B2CF9AE}" pid="45" name="PM_ProtectiveMarkingValue_Footer">
    <vt:lpwstr>UNOFFICIAL</vt:lpwstr>
  </property>
  <property fmtid="{D5CDD505-2E9C-101B-9397-08002B2CF9AE}" pid="46" name="PM_ProtectiveMarkingImage_Header">
    <vt:lpwstr>C:\Program Files\Common Files\janusNET Shared\janusSEAL\Images\DocumentSlashBlue.png</vt:lpwstr>
  </property>
  <property fmtid="{D5CDD505-2E9C-101B-9397-08002B2CF9AE}" pid="47" name="PM_ProtectiveMarkingImage_Footer">
    <vt:lpwstr>C:\Program Files\Common Files\janusNET Shared\janusSEAL\Images\DocumentSlashBlue.png</vt:lpwstr>
  </property>
  <property fmtid="{D5CDD505-2E9C-101B-9397-08002B2CF9AE}" pid="48" name="PM_OriginatorUserAccountName_SHA256">
    <vt:lpwstr>B5C917FBCF063F74B08C3F7AD05E44703B4F49F4EF9C9951BD1E2D0409DD133B</vt:lpwstr>
  </property>
  <property fmtid="{D5CDD505-2E9C-101B-9397-08002B2CF9AE}" pid="49" name="PM_OriginatorDomainName_SHA256">
    <vt:lpwstr>325440F6CA31C4C3BCE4433552DC42928CAAD3E2731ABE35FDE729ECEB763AF0</vt:lpwstr>
  </property>
  <property fmtid="{D5CDD505-2E9C-101B-9397-08002B2CF9AE}" pid="50" name="PMUuid">
    <vt:lpwstr>v=2022.2;d=gov.au;g=65417EFE-F3B9-5E66-BD91-1E689FEC2EA6</vt:lpwstr>
  </property>
  <property fmtid="{D5CDD505-2E9C-101B-9397-08002B2CF9AE}" pid="51" name="PM_Hash_Version">
    <vt:lpwstr>2022.1</vt:lpwstr>
  </property>
  <property fmtid="{D5CDD505-2E9C-101B-9397-08002B2CF9AE}" pid="52" name="PM_Hash_Salt_Prev">
    <vt:lpwstr>E862A4F59084EA6A79E98EFABCEC28A9</vt:lpwstr>
  </property>
  <property fmtid="{D5CDD505-2E9C-101B-9397-08002B2CF9AE}" pid="53" name="PM_Hash_Salt">
    <vt:lpwstr>E862A4F59084EA6A79E98EFABCEC28A9</vt:lpwstr>
  </property>
  <property fmtid="{D5CDD505-2E9C-101B-9397-08002B2CF9AE}" pid="54" name="PM_Hash_SHA1">
    <vt:lpwstr>C2F3B9F577C395D0C2EBE3198D2B64C2307B89E0</vt:lpwstr>
  </property>
  <property fmtid="{D5CDD505-2E9C-101B-9397-08002B2CF9AE}" pid="55" name="Function and Activity">
    <vt:lpwstr/>
  </property>
</Properties>
</file>