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F72BA" w14:textId="77777777" w:rsidR="0048364F" w:rsidRPr="00652322" w:rsidRDefault="00193461" w:rsidP="0020300C">
      <w:pPr>
        <w:rPr>
          <w:sz w:val="28"/>
        </w:rPr>
      </w:pPr>
      <w:r w:rsidRPr="00652322">
        <w:rPr>
          <w:noProof/>
          <w:lang w:eastAsia="en-AU"/>
        </w:rPr>
        <w:drawing>
          <wp:inline distT="0" distB="0" distL="0" distR="0" wp14:anchorId="1BC220FE" wp14:editId="01787A3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10FED" w14:textId="77777777" w:rsidR="0048364F" w:rsidRPr="00652322" w:rsidRDefault="0048364F" w:rsidP="0048364F">
      <w:pPr>
        <w:rPr>
          <w:sz w:val="19"/>
        </w:rPr>
      </w:pPr>
    </w:p>
    <w:p w14:paraId="6CBCE670" w14:textId="77777777" w:rsidR="0048364F" w:rsidRPr="00652322" w:rsidRDefault="00D3234D" w:rsidP="0048364F">
      <w:pPr>
        <w:pStyle w:val="ShortT"/>
      </w:pPr>
      <w:r w:rsidRPr="00652322">
        <w:t xml:space="preserve">Migration Amendment (Graduate Visas) </w:t>
      </w:r>
      <w:r w:rsidR="005B4EB1" w:rsidRPr="00652322">
        <w:t>Regulations 2</w:t>
      </w:r>
      <w:r w:rsidRPr="00652322">
        <w:t>024</w:t>
      </w:r>
    </w:p>
    <w:p w14:paraId="25E153BF" w14:textId="77777777" w:rsidR="00CF3EC9" w:rsidRPr="00652322" w:rsidRDefault="00CF3EC9" w:rsidP="00CF3EC9">
      <w:pPr>
        <w:pStyle w:val="SignCoverPageStart"/>
        <w:spacing w:before="240"/>
        <w:rPr>
          <w:szCs w:val="22"/>
        </w:rPr>
      </w:pPr>
      <w:r w:rsidRPr="00652322">
        <w:rPr>
          <w:szCs w:val="22"/>
        </w:rPr>
        <w:t>I, General the Honourable David Hurley AC DSC (</w:t>
      </w:r>
      <w:proofErr w:type="spellStart"/>
      <w:r w:rsidRPr="00652322">
        <w:rPr>
          <w:szCs w:val="22"/>
        </w:rPr>
        <w:t>Retd</w:t>
      </w:r>
      <w:proofErr w:type="spellEnd"/>
      <w:r w:rsidRPr="00652322">
        <w:rPr>
          <w:szCs w:val="22"/>
        </w:rPr>
        <w:t>), Governor</w:t>
      </w:r>
      <w:r w:rsidR="00652322">
        <w:rPr>
          <w:szCs w:val="22"/>
        </w:rPr>
        <w:noBreakHyphen/>
      </w:r>
      <w:r w:rsidRPr="00652322">
        <w:rPr>
          <w:szCs w:val="22"/>
        </w:rPr>
        <w:t>General of the Commonwealth of Australia, acting with the advice of the Federal Executive Council, make the following regulations.</w:t>
      </w:r>
    </w:p>
    <w:p w14:paraId="50568002" w14:textId="0A980F56" w:rsidR="00CF3EC9" w:rsidRPr="00652322" w:rsidRDefault="00CF3EC9" w:rsidP="00CF3EC9">
      <w:pPr>
        <w:keepNext/>
        <w:spacing w:before="720" w:line="240" w:lineRule="atLeast"/>
        <w:ind w:right="397"/>
        <w:jc w:val="both"/>
        <w:rPr>
          <w:szCs w:val="22"/>
        </w:rPr>
      </w:pPr>
      <w:r w:rsidRPr="00652322">
        <w:rPr>
          <w:szCs w:val="22"/>
        </w:rPr>
        <w:t xml:space="preserve">Dated </w:t>
      </w:r>
      <w:r w:rsidRPr="00652322">
        <w:rPr>
          <w:szCs w:val="22"/>
        </w:rPr>
        <w:tab/>
      </w:r>
      <w:r w:rsidRPr="00652322">
        <w:rPr>
          <w:szCs w:val="22"/>
        </w:rPr>
        <w:tab/>
      </w:r>
      <w:r w:rsidR="0009003F">
        <w:rPr>
          <w:szCs w:val="22"/>
        </w:rPr>
        <w:t xml:space="preserve">20 June </w:t>
      </w:r>
      <w:r w:rsidRPr="00652322">
        <w:rPr>
          <w:szCs w:val="22"/>
        </w:rPr>
        <w:tab/>
      </w:r>
      <w:bookmarkStart w:id="0" w:name="BKCheck15B_1"/>
      <w:bookmarkEnd w:id="0"/>
      <w:r w:rsidR="00B04603">
        <w:rPr>
          <w:szCs w:val="22"/>
        </w:rPr>
        <w:t>2024</w:t>
      </w:r>
    </w:p>
    <w:p w14:paraId="21799A5B" w14:textId="77777777" w:rsidR="00CF3EC9" w:rsidRPr="00652322" w:rsidRDefault="00CF3EC9" w:rsidP="00CF3EC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52322">
        <w:rPr>
          <w:szCs w:val="22"/>
        </w:rPr>
        <w:t>David Hurley</w:t>
      </w:r>
    </w:p>
    <w:p w14:paraId="51234F6D" w14:textId="77777777" w:rsidR="00CF3EC9" w:rsidRPr="00652322" w:rsidRDefault="00CF3EC9" w:rsidP="00CF3EC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52322">
        <w:rPr>
          <w:szCs w:val="22"/>
        </w:rPr>
        <w:t>Governor</w:t>
      </w:r>
      <w:r w:rsidR="00652322">
        <w:rPr>
          <w:szCs w:val="22"/>
        </w:rPr>
        <w:noBreakHyphen/>
      </w:r>
      <w:r w:rsidRPr="00652322">
        <w:rPr>
          <w:szCs w:val="22"/>
        </w:rPr>
        <w:t>General</w:t>
      </w:r>
    </w:p>
    <w:p w14:paraId="52AAF58B" w14:textId="77777777" w:rsidR="00CF3EC9" w:rsidRPr="00652322" w:rsidRDefault="00CF3EC9" w:rsidP="00CF3EC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52322">
        <w:rPr>
          <w:szCs w:val="22"/>
        </w:rPr>
        <w:t>By His Excellency’s Command</w:t>
      </w:r>
    </w:p>
    <w:p w14:paraId="039AB363" w14:textId="77777777" w:rsidR="00CF3EC9" w:rsidRPr="00652322" w:rsidRDefault="00CF3EC9" w:rsidP="00CF3EC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52322">
        <w:rPr>
          <w:szCs w:val="22"/>
        </w:rPr>
        <w:t>Clare O’Neil</w:t>
      </w:r>
    </w:p>
    <w:p w14:paraId="60E080EE" w14:textId="77777777" w:rsidR="00CF3EC9" w:rsidRPr="00652322" w:rsidRDefault="00CF3EC9" w:rsidP="00CF3EC9">
      <w:pPr>
        <w:pStyle w:val="SignCoverPageEnd"/>
        <w:rPr>
          <w:szCs w:val="22"/>
        </w:rPr>
      </w:pPr>
      <w:r w:rsidRPr="00652322">
        <w:rPr>
          <w:szCs w:val="22"/>
        </w:rPr>
        <w:t>Minister for Home Affairs</w:t>
      </w:r>
    </w:p>
    <w:p w14:paraId="1FBF0B7F" w14:textId="77777777" w:rsidR="00D3234D" w:rsidRPr="00652322" w:rsidRDefault="00D3234D" w:rsidP="00F36D7B"/>
    <w:p w14:paraId="7F28C33A" w14:textId="77777777" w:rsidR="00D3234D" w:rsidRPr="00652322" w:rsidRDefault="00D3234D" w:rsidP="00F36D7B"/>
    <w:p w14:paraId="59D67BD5" w14:textId="77777777" w:rsidR="00D3234D" w:rsidRPr="00652322" w:rsidRDefault="00D3234D" w:rsidP="00F36D7B"/>
    <w:p w14:paraId="14598CA6" w14:textId="77777777" w:rsidR="0048364F" w:rsidRPr="008B0003" w:rsidRDefault="0048364F" w:rsidP="0048364F">
      <w:pPr>
        <w:pStyle w:val="Header"/>
        <w:tabs>
          <w:tab w:val="clear" w:pos="4150"/>
          <w:tab w:val="clear" w:pos="8307"/>
        </w:tabs>
      </w:pPr>
      <w:r w:rsidRPr="008B0003">
        <w:rPr>
          <w:rStyle w:val="CharAmSchNo"/>
        </w:rPr>
        <w:t xml:space="preserve"> </w:t>
      </w:r>
      <w:r w:rsidRPr="008B0003">
        <w:rPr>
          <w:rStyle w:val="CharAmSchText"/>
        </w:rPr>
        <w:t xml:space="preserve"> </w:t>
      </w:r>
    </w:p>
    <w:p w14:paraId="4A756FDB" w14:textId="77777777" w:rsidR="0048364F" w:rsidRPr="008B0003" w:rsidRDefault="0048364F" w:rsidP="0048364F">
      <w:pPr>
        <w:pStyle w:val="Header"/>
        <w:tabs>
          <w:tab w:val="clear" w:pos="4150"/>
          <w:tab w:val="clear" w:pos="8307"/>
        </w:tabs>
      </w:pPr>
      <w:r w:rsidRPr="008B0003">
        <w:rPr>
          <w:rStyle w:val="CharAmPartNo"/>
        </w:rPr>
        <w:t xml:space="preserve"> </w:t>
      </w:r>
      <w:r w:rsidRPr="008B0003">
        <w:rPr>
          <w:rStyle w:val="CharAmPartText"/>
        </w:rPr>
        <w:t xml:space="preserve"> </w:t>
      </w:r>
    </w:p>
    <w:p w14:paraId="1650FD34" w14:textId="77777777" w:rsidR="0048364F" w:rsidRPr="00652322" w:rsidRDefault="0048364F" w:rsidP="0048364F">
      <w:pPr>
        <w:sectPr w:rsidR="0048364F" w:rsidRPr="00652322" w:rsidSect="005661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C0E62CC" w14:textId="77777777" w:rsidR="00220A0C" w:rsidRPr="00652322" w:rsidRDefault="0048364F" w:rsidP="0048364F">
      <w:pPr>
        <w:outlineLvl w:val="0"/>
        <w:rPr>
          <w:sz w:val="36"/>
        </w:rPr>
      </w:pPr>
      <w:r w:rsidRPr="00652322">
        <w:rPr>
          <w:sz w:val="36"/>
        </w:rPr>
        <w:lastRenderedPageBreak/>
        <w:t>Contents</w:t>
      </w:r>
    </w:p>
    <w:p w14:paraId="0EF0FAB6" w14:textId="17B8B282" w:rsidR="00B247B2" w:rsidRDefault="00B247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1" w:name="BKCheck15B_2"/>
      <w:bookmarkEnd w:id="1"/>
      <w:r>
        <w:rPr>
          <w:noProof/>
        </w:rPr>
        <w:t>1</w:t>
      </w:r>
      <w:r>
        <w:rPr>
          <w:noProof/>
        </w:rPr>
        <w:tab/>
        <w:t>Name</w:t>
      </w:r>
      <w:r w:rsidRPr="00B247B2">
        <w:rPr>
          <w:noProof/>
        </w:rPr>
        <w:tab/>
      </w:r>
      <w:r w:rsidR="00B04603">
        <w:rPr>
          <w:noProof/>
        </w:rPr>
        <w:t>1</w:t>
      </w:r>
    </w:p>
    <w:p w14:paraId="4DCEE059" w14:textId="7D56DE55" w:rsidR="00B247B2" w:rsidRDefault="00B247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247B2">
        <w:rPr>
          <w:noProof/>
        </w:rPr>
        <w:tab/>
      </w:r>
      <w:r w:rsidR="00B04603">
        <w:rPr>
          <w:noProof/>
        </w:rPr>
        <w:t>1</w:t>
      </w:r>
    </w:p>
    <w:p w14:paraId="14819412" w14:textId="1FBB3359" w:rsidR="00B247B2" w:rsidRDefault="00B247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247B2">
        <w:rPr>
          <w:noProof/>
        </w:rPr>
        <w:tab/>
      </w:r>
      <w:r w:rsidR="00B04603">
        <w:rPr>
          <w:noProof/>
        </w:rPr>
        <w:t>1</w:t>
      </w:r>
    </w:p>
    <w:p w14:paraId="4A1A32EE" w14:textId="4D9C6DCA" w:rsidR="00B247B2" w:rsidRDefault="00B247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247B2">
        <w:rPr>
          <w:noProof/>
        </w:rPr>
        <w:tab/>
      </w:r>
      <w:r w:rsidR="00B04603">
        <w:rPr>
          <w:noProof/>
        </w:rPr>
        <w:t>1</w:t>
      </w:r>
    </w:p>
    <w:p w14:paraId="6A20BDBC" w14:textId="25F818E3" w:rsidR="00B247B2" w:rsidRDefault="00B247B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247B2">
        <w:rPr>
          <w:b w:val="0"/>
          <w:noProof/>
          <w:sz w:val="18"/>
        </w:rPr>
        <w:tab/>
      </w:r>
      <w:r w:rsidR="00B04603">
        <w:rPr>
          <w:b w:val="0"/>
          <w:noProof/>
          <w:sz w:val="18"/>
        </w:rPr>
        <w:t>2</w:t>
      </w:r>
    </w:p>
    <w:p w14:paraId="051BB702" w14:textId="3DCAFA82" w:rsidR="00B247B2" w:rsidRDefault="00B247B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1—Change of names of certain visa streams and streamlining of visa grant pathways</w:t>
      </w:r>
      <w:r w:rsidRPr="00B247B2">
        <w:rPr>
          <w:noProof/>
          <w:sz w:val="18"/>
        </w:rPr>
        <w:tab/>
      </w:r>
      <w:r w:rsidR="00B04603">
        <w:rPr>
          <w:noProof/>
          <w:sz w:val="18"/>
        </w:rPr>
        <w:t>2</w:t>
      </w:r>
    </w:p>
    <w:p w14:paraId="134875CF" w14:textId="550D4AE3" w:rsidR="00B247B2" w:rsidRDefault="00B247B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B247B2">
        <w:rPr>
          <w:i w:val="0"/>
          <w:noProof/>
          <w:sz w:val="18"/>
        </w:rPr>
        <w:tab/>
      </w:r>
      <w:r w:rsidR="00B04603">
        <w:rPr>
          <w:i w:val="0"/>
          <w:noProof/>
          <w:sz w:val="18"/>
        </w:rPr>
        <w:t>2</w:t>
      </w:r>
    </w:p>
    <w:p w14:paraId="5DDC54DF" w14:textId="44BBB955" w:rsidR="00B247B2" w:rsidRDefault="00B247B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2—Restrictions on access to visa streams based on qualifications</w:t>
      </w:r>
      <w:r w:rsidRPr="00B247B2">
        <w:rPr>
          <w:noProof/>
          <w:sz w:val="18"/>
        </w:rPr>
        <w:tab/>
      </w:r>
      <w:r w:rsidR="00B04603">
        <w:rPr>
          <w:noProof/>
          <w:sz w:val="18"/>
        </w:rPr>
        <w:t>5</w:t>
      </w:r>
    </w:p>
    <w:p w14:paraId="68B0E492" w14:textId="553E0690" w:rsidR="00B247B2" w:rsidRDefault="00B247B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B247B2">
        <w:rPr>
          <w:i w:val="0"/>
          <w:noProof/>
          <w:sz w:val="18"/>
        </w:rPr>
        <w:tab/>
      </w:r>
      <w:r w:rsidR="00B04603">
        <w:rPr>
          <w:i w:val="0"/>
          <w:noProof/>
          <w:sz w:val="18"/>
        </w:rPr>
        <w:t>5</w:t>
      </w:r>
    </w:p>
    <w:p w14:paraId="653DB504" w14:textId="52AF7F4E" w:rsidR="00B247B2" w:rsidRDefault="00B247B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3—Repeal of pathway to apply for Subclass 485 visa free of charge</w:t>
      </w:r>
      <w:r w:rsidRPr="00B247B2">
        <w:rPr>
          <w:noProof/>
          <w:sz w:val="18"/>
        </w:rPr>
        <w:tab/>
      </w:r>
      <w:r w:rsidR="00B04603">
        <w:rPr>
          <w:noProof/>
          <w:sz w:val="18"/>
        </w:rPr>
        <w:t>7</w:t>
      </w:r>
    </w:p>
    <w:p w14:paraId="0B563D96" w14:textId="6CA6336B" w:rsidR="00B247B2" w:rsidRDefault="00B247B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B247B2">
        <w:rPr>
          <w:i w:val="0"/>
          <w:noProof/>
          <w:sz w:val="18"/>
        </w:rPr>
        <w:tab/>
      </w:r>
      <w:r w:rsidR="00B04603">
        <w:rPr>
          <w:i w:val="0"/>
          <w:noProof/>
          <w:sz w:val="18"/>
        </w:rPr>
        <w:t>7</w:t>
      </w:r>
    </w:p>
    <w:p w14:paraId="068562E3" w14:textId="231F8A22" w:rsidR="00B247B2" w:rsidRDefault="00B247B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4—Other amendments</w:t>
      </w:r>
      <w:r w:rsidRPr="00B247B2">
        <w:rPr>
          <w:noProof/>
          <w:sz w:val="18"/>
        </w:rPr>
        <w:tab/>
      </w:r>
      <w:r w:rsidR="00B04603">
        <w:rPr>
          <w:noProof/>
          <w:sz w:val="18"/>
        </w:rPr>
        <w:t>8</w:t>
      </w:r>
    </w:p>
    <w:p w14:paraId="462F4534" w14:textId="1301C78A" w:rsidR="00B247B2" w:rsidRDefault="00B247B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B247B2">
        <w:rPr>
          <w:i w:val="0"/>
          <w:noProof/>
          <w:sz w:val="18"/>
        </w:rPr>
        <w:tab/>
      </w:r>
      <w:r w:rsidR="00B04603">
        <w:rPr>
          <w:i w:val="0"/>
          <w:noProof/>
          <w:sz w:val="18"/>
        </w:rPr>
        <w:t>8</w:t>
      </w:r>
    </w:p>
    <w:p w14:paraId="1E7EB236" w14:textId="61C7E5C9" w:rsidR="00B247B2" w:rsidRDefault="00B247B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5—Application and transitional provisions</w:t>
      </w:r>
      <w:r w:rsidRPr="00B247B2">
        <w:rPr>
          <w:noProof/>
          <w:sz w:val="18"/>
        </w:rPr>
        <w:tab/>
      </w:r>
      <w:r w:rsidR="00B04603">
        <w:rPr>
          <w:noProof/>
          <w:sz w:val="18"/>
        </w:rPr>
        <w:t>9</w:t>
      </w:r>
    </w:p>
    <w:p w14:paraId="7D877EAE" w14:textId="007A4113" w:rsidR="00B247B2" w:rsidRDefault="00B247B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B247B2">
        <w:rPr>
          <w:i w:val="0"/>
          <w:noProof/>
          <w:sz w:val="18"/>
        </w:rPr>
        <w:tab/>
      </w:r>
      <w:r w:rsidR="00B04603">
        <w:rPr>
          <w:i w:val="0"/>
          <w:noProof/>
          <w:sz w:val="18"/>
        </w:rPr>
        <w:t>9</w:t>
      </w:r>
    </w:p>
    <w:p w14:paraId="5213DAD6" w14:textId="7D2536EA" w:rsidR="0048364F" w:rsidRPr="00652322" w:rsidRDefault="0048364F" w:rsidP="0048364F"/>
    <w:p w14:paraId="5EBF26DF" w14:textId="77777777" w:rsidR="0048364F" w:rsidRPr="00652322" w:rsidRDefault="0048364F" w:rsidP="0048364F">
      <w:pPr>
        <w:sectPr w:rsidR="0048364F" w:rsidRPr="00652322" w:rsidSect="005661B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2" w:name="_GoBack"/>
      <w:bookmarkEnd w:id="2"/>
    </w:p>
    <w:p w14:paraId="66431EC3" w14:textId="77777777" w:rsidR="0048364F" w:rsidRPr="00652322" w:rsidRDefault="0048364F" w:rsidP="0048364F">
      <w:pPr>
        <w:pStyle w:val="ActHead5"/>
      </w:pPr>
      <w:bookmarkStart w:id="3" w:name="_Toc167965811"/>
      <w:proofErr w:type="gramStart"/>
      <w:r w:rsidRPr="008B0003">
        <w:rPr>
          <w:rStyle w:val="CharSectno"/>
        </w:rPr>
        <w:lastRenderedPageBreak/>
        <w:t>1</w:t>
      </w:r>
      <w:r w:rsidRPr="00652322">
        <w:t xml:space="preserve">  </w:t>
      </w:r>
      <w:r w:rsidR="004F676E" w:rsidRPr="00652322">
        <w:t>Name</w:t>
      </w:r>
      <w:bookmarkEnd w:id="3"/>
      <w:proofErr w:type="gramEnd"/>
    </w:p>
    <w:p w14:paraId="3800124E" w14:textId="77777777" w:rsidR="0048364F" w:rsidRPr="00652322" w:rsidRDefault="0048364F" w:rsidP="0048364F">
      <w:pPr>
        <w:pStyle w:val="subsection"/>
      </w:pPr>
      <w:r w:rsidRPr="00652322">
        <w:tab/>
      </w:r>
      <w:r w:rsidRPr="00652322">
        <w:tab/>
      </w:r>
      <w:r w:rsidR="00D3234D" w:rsidRPr="00652322">
        <w:t>This instrument is</w:t>
      </w:r>
      <w:r w:rsidRPr="00652322">
        <w:t xml:space="preserve"> the </w:t>
      </w:r>
      <w:bookmarkStart w:id="4" w:name="BKCheck15B_3"/>
      <w:bookmarkEnd w:id="4"/>
      <w:r w:rsidR="005B4EB1" w:rsidRPr="00652322">
        <w:rPr>
          <w:i/>
          <w:noProof/>
        </w:rPr>
        <w:t>Migration Amendment (Graduate Visas) Regulations 2024</w:t>
      </w:r>
      <w:r w:rsidRPr="00652322">
        <w:t>.</w:t>
      </w:r>
    </w:p>
    <w:p w14:paraId="75CB10A6" w14:textId="77777777" w:rsidR="004F676E" w:rsidRPr="00652322" w:rsidRDefault="0048364F" w:rsidP="005452CC">
      <w:pPr>
        <w:pStyle w:val="ActHead5"/>
      </w:pPr>
      <w:bookmarkStart w:id="5" w:name="_Toc167965812"/>
      <w:proofErr w:type="gramStart"/>
      <w:r w:rsidRPr="008B0003">
        <w:rPr>
          <w:rStyle w:val="CharSectno"/>
        </w:rPr>
        <w:t>2</w:t>
      </w:r>
      <w:r w:rsidRPr="00652322">
        <w:t xml:space="preserve">  Commencement</w:t>
      </w:r>
      <w:bookmarkEnd w:id="5"/>
      <w:proofErr w:type="gramEnd"/>
    </w:p>
    <w:p w14:paraId="0A4ABA1A" w14:textId="77777777" w:rsidR="005452CC" w:rsidRPr="00652322" w:rsidRDefault="005452CC" w:rsidP="00F36D7B">
      <w:pPr>
        <w:pStyle w:val="subsection"/>
      </w:pPr>
      <w:r w:rsidRPr="00652322">
        <w:tab/>
        <w:t>(1)</w:t>
      </w:r>
      <w:r w:rsidRPr="00652322">
        <w:tab/>
        <w:t xml:space="preserve">Each provision of </w:t>
      </w:r>
      <w:r w:rsidR="00D3234D" w:rsidRPr="00652322">
        <w:t>this instrument</w:t>
      </w:r>
      <w:r w:rsidRPr="00652322">
        <w:t xml:space="preserve"> specified in column 1 of the table commences, or is taken to have commenced, in accordance with column 2 of the table. Any other statement in column 2 has effect according to its terms.</w:t>
      </w:r>
    </w:p>
    <w:p w14:paraId="6FD22C6B" w14:textId="77777777" w:rsidR="005452CC" w:rsidRPr="00652322" w:rsidRDefault="005452CC" w:rsidP="00F36D7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52322" w14:paraId="0B1CC22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FEEED1" w14:textId="77777777" w:rsidR="005452CC" w:rsidRPr="00652322" w:rsidRDefault="005452CC" w:rsidP="00F36D7B">
            <w:pPr>
              <w:pStyle w:val="TableHeading"/>
            </w:pPr>
            <w:r w:rsidRPr="00652322">
              <w:t>Commencement information</w:t>
            </w:r>
          </w:p>
        </w:tc>
      </w:tr>
      <w:tr w:rsidR="005452CC" w:rsidRPr="00652322" w14:paraId="6501FB5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507614" w14:textId="77777777" w:rsidR="005452CC" w:rsidRPr="00652322" w:rsidRDefault="005452CC" w:rsidP="00F36D7B">
            <w:pPr>
              <w:pStyle w:val="TableHeading"/>
            </w:pPr>
            <w:r w:rsidRPr="0065232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CED467" w14:textId="77777777" w:rsidR="005452CC" w:rsidRPr="00652322" w:rsidRDefault="005452CC" w:rsidP="00F36D7B">
            <w:pPr>
              <w:pStyle w:val="TableHeading"/>
            </w:pPr>
            <w:r w:rsidRPr="0065232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B745E9" w14:textId="77777777" w:rsidR="005452CC" w:rsidRPr="00652322" w:rsidRDefault="005452CC" w:rsidP="00F36D7B">
            <w:pPr>
              <w:pStyle w:val="TableHeading"/>
            </w:pPr>
            <w:r w:rsidRPr="00652322">
              <w:t>Column 3</w:t>
            </w:r>
          </w:p>
        </w:tc>
      </w:tr>
      <w:tr w:rsidR="005452CC" w:rsidRPr="00652322" w14:paraId="7481564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136669" w14:textId="77777777" w:rsidR="005452CC" w:rsidRPr="00652322" w:rsidRDefault="005452CC" w:rsidP="00F36D7B">
            <w:pPr>
              <w:pStyle w:val="TableHeading"/>
            </w:pPr>
            <w:r w:rsidRPr="0065232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4C9A05" w14:textId="77777777" w:rsidR="005452CC" w:rsidRPr="00652322" w:rsidRDefault="005452CC" w:rsidP="00F36D7B">
            <w:pPr>
              <w:pStyle w:val="TableHeading"/>
            </w:pPr>
            <w:r w:rsidRPr="0065232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BD7D6C" w14:textId="77777777" w:rsidR="005452CC" w:rsidRPr="00652322" w:rsidRDefault="005452CC" w:rsidP="00F36D7B">
            <w:pPr>
              <w:pStyle w:val="TableHeading"/>
            </w:pPr>
            <w:r w:rsidRPr="00652322">
              <w:t>Date/Details</w:t>
            </w:r>
          </w:p>
        </w:tc>
      </w:tr>
      <w:tr w:rsidR="005452CC" w:rsidRPr="00652322" w14:paraId="39F6613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D7A48E" w14:textId="77777777" w:rsidR="005452CC" w:rsidRPr="00652322" w:rsidRDefault="005452CC" w:rsidP="00AD7252">
            <w:pPr>
              <w:pStyle w:val="Tabletext"/>
            </w:pPr>
            <w:r w:rsidRPr="00652322">
              <w:t xml:space="preserve">1.  </w:t>
            </w:r>
            <w:r w:rsidR="00AD7252" w:rsidRPr="00652322">
              <w:t xml:space="preserve">The whole of </w:t>
            </w:r>
            <w:r w:rsidR="00D3234D" w:rsidRPr="0065232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D0AF6F" w14:textId="77777777" w:rsidR="005452CC" w:rsidRPr="00652322" w:rsidRDefault="0002650D" w:rsidP="005452CC">
            <w:pPr>
              <w:pStyle w:val="Tabletext"/>
            </w:pPr>
            <w:r w:rsidRPr="00652322">
              <w:t>1 July</w:t>
            </w:r>
            <w:r w:rsidR="00B0243F" w:rsidRPr="00652322">
              <w:t xml:space="preserve"> 2024</w:t>
            </w:r>
            <w:r w:rsidR="005452CC" w:rsidRPr="0065232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E6F29D" w14:textId="77777777" w:rsidR="005452CC" w:rsidRPr="00652322" w:rsidRDefault="0002650D">
            <w:pPr>
              <w:pStyle w:val="Tabletext"/>
            </w:pPr>
            <w:r w:rsidRPr="00652322">
              <w:t>1 July</w:t>
            </w:r>
            <w:r w:rsidR="00B0243F" w:rsidRPr="00652322">
              <w:t xml:space="preserve"> 2024</w:t>
            </w:r>
          </w:p>
        </w:tc>
      </w:tr>
    </w:tbl>
    <w:p w14:paraId="3BFBDE82" w14:textId="77777777" w:rsidR="005452CC" w:rsidRPr="00652322" w:rsidRDefault="005452CC" w:rsidP="00F36D7B">
      <w:pPr>
        <w:pStyle w:val="notetext"/>
      </w:pPr>
      <w:r w:rsidRPr="00652322">
        <w:rPr>
          <w:snapToGrid w:val="0"/>
          <w:lang w:eastAsia="en-US"/>
        </w:rPr>
        <w:t>Note:</w:t>
      </w:r>
      <w:r w:rsidRPr="00652322">
        <w:rPr>
          <w:snapToGrid w:val="0"/>
          <w:lang w:eastAsia="en-US"/>
        </w:rPr>
        <w:tab/>
        <w:t xml:space="preserve">This table relates only to the provisions of </w:t>
      </w:r>
      <w:r w:rsidR="00D3234D" w:rsidRPr="00652322">
        <w:rPr>
          <w:snapToGrid w:val="0"/>
          <w:lang w:eastAsia="en-US"/>
        </w:rPr>
        <w:t>this instrument</w:t>
      </w:r>
      <w:r w:rsidRPr="00652322">
        <w:t xml:space="preserve"> </w:t>
      </w:r>
      <w:r w:rsidRPr="00652322">
        <w:rPr>
          <w:snapToGrid w:val="0"/>
          <w:lang w:eastAsia="en-US"/>
        </w:rPr>
        <w:t xml:space="preserve">as originally made. It will not be amended to deal with any later amendments of </w:t>
      </w:r>
      <w:r w:rsidR="00D3234D" w:rsidRPr="00652322">
        <w:rPr>
          <w:snapToGrid w:val="0"/>
          <w:lang w:eastAsia="en-US"/>
        </w:rPr>
        <w:t>this instrument</w:t>
      </w:r>
      <w:r w:rsidRPr="00652322">
        <w:rPr>
          <w:snapToGrid w:val="0"/>
          <w:lang w:eastAsia="en-US"/>
        </w:rPr>
        <w:t>.</w:t>
      </w:r>
    </w:p>
    <w:p w14:paraId="4893FA2B" w14:textId="77777777" w:rsidR="005452CC" w:rsidRPr="00652322" w:rsidRDefault="005452CC" w:rsidP="004F676E">
      <w:pPr>
        <w:pStyle w:val="subsection"/>
      </w:pPr>
      <w:r w:rsidRPr="00652322">
        <w:tab/>
        <w:t>(2)</w:t>
      </w:r>
      <w:r w:rsidRPr="00652322">
        <w:tab/>
        <w:t xml:space="preserve">Any information in column 3 of the table is not part of </w:t>
      </w:r>
      <w:r w:rsidR="00D3234D" w:rsidRPr="00652322">
        <w:t>this instrument</w:t>
      </w:r>
      <w:r w:rsidRPr="00652322">
        <w:t xml:space="preserve">. Information may be inserted in this column, or information in it may be edited, in any published version of </w:t>
      </w:r>
      <w:r w:rsidR="00D3234D" w:rsidRPr="00652322">
        <w:t>this instrument</w:t>
      </w:r>
      <w:r w:rsidRPr="00652322">
        <w:t>.</w:t>
      </w:r>
    </w:p>
    <w:p w14:paraId="6FF10E66" w14:textId="77777777" w:rsidR="00BF6650" w:rsidRPr="00652322" w:rsidRDefault="00BF6650" w:rsidP="00BF6650">
      <w:pPr>
        <w:pStyle w:val="ActHead5"/>
      </w:pPr>
      <w:bookmarkStart w:id="6" w:name="_Toc167965813"/>
      <w:proofErr w:type="gramStart"/>
      <w:r w:rsidRPr="008B0003">
        <w:rPr>
          <w:rStyle w:val="CharSectno"/>
        </w:rPr>
        <w:t>3</w:t>
      </w:r>
      <w:r w:rsidRPr="00652322">
        <w:t xml:space="preserve">  Authority</w:t>
      </w:r>
      <w:bookmarkEnd w:id="6"/>
      <w:proofErr w:type="gramEnd"/>
    </w:p>
    <w:p w14:paraId="0DC24389" w14:textId="77777777" w:rsidR="00BF6650" w:rsidRPr="00652322" w:rsidRDefault="00BF6650" w:rsidP="00BF6650">
      <w:pPr>
        <w:pStyle w:val="subsection"/>
      </w:pPr>
      <w:r w:rsidRPr="00652322">
        <w:tab/>
      </w:r>
      <w:r w:rsidRPr="00652322">
        <w:tab/>
      </w:r>
      <w:r w:rsidR="00D3234D" w:rsidRPr="00652322">
        <w:t>This instrument is</w:t>
      </w:r>
      <w:r w:rsidRPr="00652322">
        <w:t xml:space="preserve"> made under the </w:t>
      </w:r>
      <w:r w:rsidR="00B0243F" w:rsidRPr="00652322">
        <w:rPr>
          <w:i/>
        </w:rPr>
        <w:t>Migration Act 1958</w:t>
      </w:r>
      <w:r w:rsidR="00546FA3" w:rsidRPr="00652322">
        <w:t>.</w:t>
      </w:r>
    </w:p>
    <w:p w14:paraId="70A5A892" w14:textId="77777777" w:rsidR="00557C7A" w:rsidRPr="00652322" w:rsidRDefault="00BF6650" w:rsidP="00557C7A">
      <w:pPr>
        <w:pStyle w:val="ActHead5"/>
      </w:pPr>
      <w:bookmarkStart w:id="7" w:name="_Toc167965814"/>
      <w:proofErr w:type="gramStart"/>
      <w:r w:rsidRPr="008B0003">
        <w:rPr>
          <w:rStyle w:val="CharSectno"/>
        </w:rPr>
        <w:t>4</w:t>
      </w:r>
      <w:r w:rsidR="00557C7A" w:rsidRPr="00652322">
        <w:t xml:space="preserve">  </w:t>
      </w:r>
      <w:r w:rsidR="00083F48" w:rsidRPr="00652322">
        <w:t>Schedules</w:t>
      </w:r>
      <w:bookmarkEnd w:id="7"/>
      <w:proofErr w:type="gramEnd"/>
    </w:p>
    <w:p w14:paraId="1E40E606" w14:textId="77777777" w:rsidR="00557C7A" w:rsidRPr="00652322" w:rsidRDefault="00557C7A" w:rsidP="00557C7A">
      <w:pPr>
        <w:pStyle w:val="subsection"/>
      </w:pPr>
      <w:r w:rsidRPr="00652322">
        <w:tab/>
      </w:r>
      <w:r w:rsidRPr="00652322">
        <w:tab/>
      </w:r>
      <w:r w:rsidR="00083F48" w:rsidRPr="00652322">
        <w:t xml:space="preserve">Each </w:t>
      </w:r>
      <w:r w:rsidR="00160BD7" w:rsidRPr="00652322">
        <w:t>instrument</w:t>
      </w:r>
      <w:r w:rsidR="00083F48" w:rsidRPr="00652322">
        <w:t xml:space="preserve"> that is specified in a Schedule to </w:t>
      </w:r>
      <w:r w:rsidR="00D3234D" w:rsidRPr="00652322">
        <w:t>this instrument</w:t>
      </w:r>
      <w:r w:rsidR="00083F48" w:rsidRPr="00652322">
        <w:t xml:space="preserve"> is amended or repealed as set out in the applicable items in the Schedule concerned, and any other item in a Schedule to </w:t>
      </w:r>
      <w:r w:rsidR="00D3234D" w:rsidRPr="00652322">
        <w:t>this instrument</w:t>
      </w:r>
      <w:r w:rsidR="00083F48" w:rsidRPr="00652322">
        <w:t xml:space="preserve"> has effect according to its terms.</w:t>
      </w:r>
    </w:p>
    <w:p w14:paraId="3AC526C2" w14:textId="77777777" w:rsidR="0048364F" w:rsidRPr="00652322" w:rsidRDefault="006A2323" w:rsidP="009C5989">
      <w:pPr>
        <w:pStyle w:val="ActHead6"/>
        <w:pageBreakBefore/>
      </w:pPr>
      <w:bookmarkStart w:id="8" w:name="_Toc167965815"/>
      <w:bookmarkStart w:id="9" w:name="opcAmSched"/>
      <w:bookmarkStart w:id="10" w:name="opcCurrentFind"/>
      <w:r w:rsidRPr="008B0003">
        <w:rPr>
          <w:rStyle w:val="CharAmSchNo"/>
        </w:rPr>
        <w:lastRenderedPageBreak/>
        <w:t>Schedule 1</w:t>
      </w:r>
      <w:r w:rsidR="0048364F" w:rsidRPr="00652322">
        <w:t>—</w:t>
      </w:r>
      <w:r w:rsidR="00460499" w:rsidRPr="008B0003">
        <w:rPr>
          <w:rStyle w:val="CharAmSchText"/>
        </w:rPr>
        <w:t>Amendments</w:t>
      </w:r>
      <w:bookmarkEnd w:id="8"/>
    </w:p>
    <w:p w14:paraId="386CAB41" w14:textId="77777777" w:rsidR="00BB092D" w:rsidRPr="00652322" w:rsidRDefault="00123F7B" w:rsidP="00536BFE">
      <w:pPr>
        <w:pStyle w:val="ActHead7"/>
      </w:pPr>
      <w:bookmarkStart w:id="11" w:name="_Toc167965816"/>
      <w:bookmarkStart w:id="12" w:name="_Hlk165646837"/>
      <w:bookmarkStart w:id="13" w:name="_Hlk165646825"/>
      <w:bookmarkEnd w:id="9"/>
      <w:bookmarkEnd w:id="10"/>
      <w:r w:rsidRPr="008B0003">
        <w:rPr>
          <w:rStyle w:val="CharAmPartNo"/>
        </w:rPr>
        <w:t>Part 1</w:t>
      </w:r>
      <w:r w:rsidR="00861E9D" w:rsidRPr="00652322">
        <w:t>—</w:t>
      </w:r>
      <w:r w:rsidR="00861E9D" w:rsidRPr="008B0003">
        <w:rPr>
          <w:rStyle w:val="CharAmPartText"/>
        </w:rPr>
        <w:t>C</w:t>
      </w:r>
      <w:r w:rsidR="005A7083" w:rsidRPr="008B0003">
        <w:rPr>
          <w:rStyle w:val="CharAmPartText"/>
        </w:rPr>
        <w:t xml:space="preserve">hange </w:t>
      </w:r>
      <w:r w:rsidR="00861E9D" w:rsidRPr="008B0003">
        <w:rPr>
          <w:rStyle w:val="CharAmPartText"/>
        </w:rPr>
        <w:t xml:space="preserve">of </w:t>
      </w:r>
      <w:r w:rsidR="005A7083" w:rsidRPr="008B0003">
        <w:rPr>
          <w:rStyle w:val="CharAmPartText"/>
        </w:rPr>
        <w:t>name</w:t>
      </w:r>
      <w:r w:rsidR="00D60858" w:rsidRPr="008B0003">
        <w:rPr>
          <w:rStyle w:val="CharAmPartText"/>
        </w:rPr>
        <w:t>s</w:t>
      </w:r>
      <w:r w:rsidR="005A7083" w:rsidRPr="008B0003">
        <w:rPr>
          <w:rStyle w:val="CharAmPartText"/>
        </w:rPr>
        <w:t xml:space="preserve"> of </w:t>
      </w:r>
      <w:r w:rsidR="000902A7" w:rsidRPr="008B0003">
        <w:rPr>
          <w:rStyle w:val="CharAmPartText"/>
        </w:rPr>
        <w:t>certain visa</w:t>
      </w:r>
      <w:r w:rsidR="00CD0BA0" w:rsidRPr="008B0003">
        <w:rPr>
          <w:rStyle w:val="CharAmPartText"/>
        </w:rPr>
        <w:t xml:space="preserve"> stream</w:t>
      </w:r>
      <w:r w:rsidR="000902A7" w:rsidRPr="008B0003">
        <w:rPr>
          <w:rStyle w:val="CharAmPartText"/>
        </w:rPr>
        <w:t>s and streamlining of visa grant pathways</w:t>
      </w:r>
      <w:bookmarkEnd w:id="11"/>
    </w:p>
    <w:p w14:paraId="3BF2C118" w14:textId="77777777" w:rsidR="006D1C7E" w:rsidRPr="00652322" w:rsidRDefault="006D1C7E" w:rsidP="006D1C7E">
      <w:pPr>
        <w:pStyle w:val="ActHead9"/>
      </w:pPr>
      <w:bookmarkStart w:id="14" w:name="_Toc167965817"/>
      <w:bookmarkEnd w:id="12"/>
      <w:bookmarkEnd w:id="13"/>
      <w:r w:rsidRPr="00652322">
        <w:t>Migration Regulations 1994</w:t>
      </w:r>
      <w:bookmarkEnd w:id="14"/>
    </w:p>
    <w:p w14:paraId="6AE67F72" w14:textId="77777777" w:rsidR="006D1C7E" w:rsidRPr="00652322" w:rsidRDefault="00817B42" w:rsidP="006D1C7E">
      <w:pPr>
        <w:pStyle w:val="ItemHead"/>
      </w:pPr>
      <w:proofErr w:type="gramStart"/>
      <w:r w:rsidRPr="00652322">
        <w:t>1</w:t>
      </w:r>
      <w:r w:rsidR="006D1C7E" w:rsidRPr="00652322">
        <w:t xml:space="preserve">  </w:t>
      </w:r>
      <w:r w:rsidR="00AB1046" w:rsidRPr="00652322">
        <w:t>Subparagraph</w:t>
      </w:r>
      <w:proofErr w:type="gramEnd"/>
      <w:r w:rsidR="00AB1046" w:rsidRPr="00652322">
        <w:t> 1</w:t>
      </w:r>
      <w:r w:rsidR="006D1C7E" w:rsidRPr="00652322">
        <w:t xml:space="preserve">229(3)(f)(ii) of </w:t>
      </w:r>
      <w:r w:rsidR="006A2323" w:rsidRPr="00652322">
        <w:t>Schedule 1</w:t>
      </w:r>
    </w:p>
    <w:p w14:paraId="27B42E6E" w14:textId="77777777" w:rsidR="006D1C7E" w:rsidRPr="00652322" w:rsidRDefault="009F58B3" w:rsidP="006D1C7E">
      <w:pPr>
        <w:pStyle w:val="Item"/>
      </w:pPr>
      <w:r w:rsidRPr="00652322">
        <w:t xml:space="preserve">Repeal the </w:t>
      </w:r>
      <w:r w:rsidR="00B30422" w:rsidRPr="00652322">
        <w:t>subparagraph.</w:t>
      </w:r>
    </w:p>
    <w:p w14:paraId="4665E8BC" w14:textId="77777777" w:rsidR="006D132C" w:rsidRPr="00652322" w:rsidRDefault="00817B42" w:rsidP="006D132C">
      <w:pPr>
        <w:pStyle w:val="ItemHead"/>
      </w:pPr>
      <w:proofErr w:type="gramStart"/>
      <w:r w:rsidRPr="00652322">
        <w:t>2</w:t>
      </w:r>
      <w:r w:rsidR="006D132C" w:rsidRPr="00652322">
        <w:t xml:space="preserve">  Paragraph</w:t>
      </w:r>
      <w:proofErr w:type="gramEnd"/>
      <w:r w:rsidR="006D132C" w:rsidRPr="00652322">
        <w:t xml:space="preserve"> 1229(3)(k) of </w:t>
      </w:r>
      <w:r w:rsidR="006A2323" w:rsidRPr="00652322">
        <w:t>Schedule 1</w:t>
      </w:r>
    </w:p>
    <w:p w14:paraId="4E9E45AB" w14:textId="77777777" w:rsidR="006D132C" w:rsidRPr="00652322" w:rsidRDefault="006D132C" w:rsidP="006D132C">
      <w:pPr>
        <w:pStyle w:val="Item"/>
      </w:pPr>
      <w:r w:rsidRPr="00652322">
        <w:t>Omit “Graduate Work stream”, substitute “Post</w:t>
      </w:r>
      <w:r w:rsidR="00652322">
        <w:noBreakHyphen/>
      </w:r>
      <w:r w:rsidRPr="00652322">
        <w:t>Vocational Education Work stream”.</w:t>
      </w:r>
    </w:p>
    <w:p w14:paraId="28E39501" w14:textId="77777777" w:rsidR="006D132C" w:rsidRPr="00652322" w:rsidRDefault="00817B42" w:rsidP="006D132C">
      <w:pPr>
        <w:pStyle w:val="ItemHead"/>
      </w:pPr>
      <w:proofErr w:type="gramStart"/>
      <w:r w:rsidRPr="00652322">
        <w:t>3</w:t>
      </w:r>
      <w:r w:rsidR="006D132C" w:rsidRPr="00652322">
        <w:t xml:space="preserve">  Paragraph</w:t>
      </w:r>
      <w:proofErr w:type="gramEnd"/>
      <w:r w:rsidR="006D132C" w:rsidRPr="00652322">
        <w:t xml:space="preserve"> 1229(3)(la) of </w:t>
      </w:r>
      <w:r w:rsidR="006A2323" w:rsidRPr="00652322">
        <w:t>Schedule 1</w:t>
      </w:r>
    </w:p>
    <w:p w14:paraId="3DD7FFB6" w14:textId="77777777" w:rsidR="006D132C" w:rsidRPr="00652322" w:rsidRDefault="006D132C" w:rsidP="006D132C">
      <w:pPr>
        <w:pStyle w:val="Item"/>
      </w:pPr>
      <w:r w:rsidRPr="00652322">
        <w:t>Omit “Post</w:t>
      </w:r>
      <w:r w:rsidR="00652322">
        <w:noBreakHyphen/>
      </w:r>
      <w:r w:rsidRPr="00652322">
        <w:t>Study Work stream” (first occurring), substitute “Post</w:t>
      </w:r>
      <w:r w:rsidR="00652322">
        <w:noBreakHyphen/>
      </w:r>
      <w:r w:rsidRPr="00652322">
        <w:t>Higher Education Work stream”.</w:t>
      </w:r>
    </w:p>
    <w:p w14:paraId="2279B360" w14:textId="77777777" w:rsidR="006D132C" w:rsidRPr="00652322" w:rsidRDefault="00817B42" w:rsidP="006D132C">
      <w:pPr>
        <w:pStyle w:val="ItemHead"/>
      </w:pPr>
      <w:proofErr w:type="gramStart"/>
      <w:r w:rsidRPr="00652322">
        <w:t>4</w:t>
      </w:r>
      <w:r w:rsidR="006D132C" w:rsidRPr="00652322">
        <w:t xml:space="preserve">  Subparagraph</w:t>
      </w:r>
      <w:proofErr w:type="gramEnd"/>
      <w:r w:rsidR="006D132C" w:rsidRPr="00652322">
        <w:t> 1229(3)(la)(</w:t>
      </w:r>
      <w:proofErr w:type="spellStart"/>
      <w:r w:rsidR="006D132C" w:rsidRPr="00652322">
        <w:t>i</w:t>
      </w:r>
      <w:proofErr w:type="spellEnd"/>
      <w:r w:rsidR="006D132C" w:rsidRPr="00652322">
        <w:t xml:space="preserve">) of </w:t>
      </w:r>
      <w:r w:rsidR="006A2323" w:rsidRPr="00652322">
        <w:t>Schedule 1</w:t>
      </w:r>
    </w:p>
    <w:p w14:paraId="31E31D94" w14:textId="77777777" w:rsidR="006D132C" w:rsidRPr="00652322" w:rsidRDefault="006D132C" w:rsidP="006D132C">
      <w:pPr>
        <w:pStyle w:val="Item"/>
      </w:pPr>
      <w:r w:rsidRPr="00652322">
        <w:t>After “Post</w:t>
      </w:r>
      <w:r w:rsidR="00652322">
        <w:noBreakHyphen/>
      </w:r>
      <w:r w:rsidRPr="00652322">
        <w:t>Study Work stream”, insert “or the Post</w:t>
      </w:r>
      <w:r w:rsidR="00652322">
        <w:noBreakHyphen/>
      </w:r>
      <w:r w:rsidRPr="00652322">
        <w:t>Higher Education Work stream”.</w:t>
      </w:r>
    </w:p>
    <w:p w14:paraId="70F276FA" w14:textId="77777777" w:rsidR="006D132C" w:rsidRPr="00652322" w:rsidRDefault="00817B42" w:rsidP="006D132C">
      <w:pPr>
        <w:pStyle w:val="ItemHead"/>
      </w:pPr>
      <w:proofErr w:type="gramStart"/>
      <w:r w:rsidRPr="00652322">
        <w:t>5</w:t>
      </w:r>
      <w:r w:rsidR="006D132C" w:rsidRPr="00652322">
        <w:t xml:space="preserve">  Subparagraph</w:t>
      </w:r>
      <w:proofErr w:type="gramEnd"/>
      <w:r w:rsidR="006D132C" w:rsidRPr="00652322">
        <w:t xml:space="preserve"> 1229(4)(a)(v) of </w:t>
      </w:r>
      <w:r w:rsidR="006A2323" w:rsidRPr="00652322">
        <w:t>Schedule 1</w:t>
      </w:r>
    </w:p>
    <w:p w14:paraId="20CB4836" w14:textId="77777777" w:rsidR="006D132C" w:rsidRPr="00652322" w:rsidRDefault="006D132C" w:rsidP="006D132C">
      <w:pPr>
        <w:pStyle w:val="Item"/>
      </w:pPr>
      <w:r w:rsidRPr="00652322">
        <w:t>After “Post</w:t>
      </w:r>
      <w:r w:rsidR="00652322">
        <w:noBreakHyphen/>
      </w:r>
      <w:r w:rsidRPr="00652322">
        <w:t>Study Work stream” (first occurring), insert “or the Post</w:t>
      </w:r>
      <w:r w:rsidR="00652322">
        <w:noBreakHyphen/>
      </w:r>
      <w:r w:rsidRPr="00652322">
        <w:t>Higher Education Work stream”.</w:t>
      </w:r>
    </w:p>
    <w:p w14:paraId="319E0EF8" w14:textId="77777777" w:rsidR="006D132C" w:rsidRPr="00652322" w:rsidRDefault="00817B42" w:rsidP="006D132C">
      <w:pPr>
        <w:pStyle w:val="ItemHead"/>
      </w:pPr>
      <w:proofErr w:type="gramStart"/>
      <w:r w:rsidRPr="00652322">
        <w:t>6</w:t>
      </w:r>
      <w:r w:rsidR="006D132C" w:rsidRPr="00652322">
        <w:t xml:space="preserve">  Subparagraphs</w:t>
      </w:r>
      <w:proofErr w:type="gramEnd"/>
      <w:r w:rsidR="006D132C" w:rsidRPr="00652322">
        <w:t xml:space="preserve"> 1229(4)(a)(v) and (vi) of </w:t>
      </w:r>
      <w:r w:rsidR="006A2323" w:rsidRPr="00652322">
        <w:t>Schedule 1</w:t>
      </w:r>
    </w:p>
    <w:p w14:paraId="17B10149" w14:textId="77777777" w:rsidR="006D132C" w:rsidRPr="00652322" w:rsidRDefault="006D132C" w:rsidP="006D132C">
      <w:pPr>
        <w:pStyle w:val="Item"/>
      </w:pPr>
      <w:r w:rsidRPr="00652322">
        <w:t>Omit “subsequent Subclass 485 (Temporary Graduate) visa in the Post</w:t>
      </w:r>
      <w:r w:rsidR="00652322">
        <w:noBreakHyphen/>
      </w:r>
      <w:r w:rsidRPr="00652322">
        <w:t>Study Work stream”, substitute “subsequent Subclass 485 (Temporary Graduate) visa in the Post</w:t>
      </w:r>
      <w:r w:rsidR="00652322">
        <w:noBreakHyphen/>
      </w:r>
      <w:r w:rsidRPr="00652322">
        <w:t>Higher Education Work stream”.</w:t>
      </w:r>
    </w:p>
    <w:p w14:paraId="7C8B020A" w14:textId="77777777" w:rsidR="006D132C" w:rsidRPr="00652322" w:rsidRDefault="00817B42" w:rsidP="006D132C">
      <w:pPr>
        <w:pStyle w:val="ItemHead"/>
      </w:pPr>
      <w:proofErr w:type="gramStart"/>
      <w:r w:rsidRPr="00652322">
        <w:t>7</w:t>
      </w:r>
      <w:r w:rsidR="006D132C" w:rsidRPr="00652322">
        <w:t xml:space="preserve">  </w:t>
      </w:r>
      <w:r w:rsidR="00B16827" w:rsidRPr="00652322">
        <w:t>S</w:t>
      </w:r>
      <w:r w:rsidR="006D132C" w:rsidRPr="00652322">
        <w:t>ubparagraph</w:t>
      </w:r>
      <w:proofErr w:type="gramEnd"/>
      <w:r w:rsidR="006D132C" w:rsidRPr="00652322">
        <w:t xml:space="preserve"> 1229(4)(aa)(ii) of </w:t>
      </w:r>
      <w:r w:rsidR="006A2323" w:rsidRPr="00652322">
        <w:t>Schedule 1</w:t>
      </w:r>
    </w:p>
    <w:p w14:paraId="7BDA467F" w14:textId="77777777" w:rsidR="00B16827" w:rsidRPr="00652322" w:rsidRDefault="00B16827" w:rsidP="00B16827">
      <w:pPr>
        <w:pStyle w:val="Item"/>
      </w:pPr>
      <w:r w:rsidRPr="00652322">
        <w:t>Repeal the subparagraph, substitute:</w:t>
      </w:r>
    </w:p>
    <w:p w14:paraId="7FCF628E" w14:textId="77777777" w:rsidR="00B16827" w:rsidRPr="00652322" w:rsidRDefault="007540C3" w:rsidP="007540C3">
      <w:pPr>
        <w:pStyle w:val="paragraphsub"/>
      </w:pPr>
      <w:bookmarkStart w:id="15" w:name="_Hlk167450920"/>
      <w:r w:rsidRPr="00652322">
        <w:tab/>
        <w:t>(ii)</w:t>
      </w:r>
      <w:r w:rsidRPr="00652322">
        <w:tab/>
      </w:r>
      <w:proofErr w:type="gramStart"/>
      <w:r w:rsidRPr="00652322">
        <w:t>must</w:t>
      </w:r>
      <w:proofErr w:type="gramEnd"/>
      <w:r w:rsidRPr="00652322">
        <w:t xml:space="preserve"> not include more than one Subclass 485 (Temporary Graduate) visa in the Post</w:t>
      </w:r>
      <w:r w:rsidR="00652322">
        <w:noBreakHyphen/>
      </w:r>
      <w:r w:rsidRPr="00652322">
        <w:t>Study Work stream</w:t>
      </w:r>
      <w:r w:rsidR="005D7E2E" w:rsidRPr="00652322">
        <w:t>,</w:t>
      </w:r>
      <w:r w:rsidR="00AF0C50" w:rsidRPr="00652322">
        <w:t xml:space="preserve"> or the Post</w:t>
      </w:r>
      <w:r w:rsidR="00652322">
        <w:noBreakHyphen/>
      </w:r>
      <w:r w:rsidR="00AF0C50" w:rsidRPr="00652322">
        <w:t>Higher Education Work stream</w:t>
      </w:r>
      <w:r w:rsidR="005D7E2E" w:rsidRPr="00652322">
        <w:t>,</w:t>
      </w:r>
      <w:r w:rsidR="00646F10" w:rsidRPr="00652322">
        <w:t xml:space="preserve"> granted on the basis of meeting the requirements in </w:t>
      </w:r>
      <w:r w:rsidR="001773E0" w:rsidRPr="00652322">
        <w:t>clause 4</w:t>
      </w:r>
      <w:r w:rsidR="00646F10" w:rsidRPr="00652322">
        <w:t xml:space="preserve">85.232, 485.233, 485.234 or 485.235 of </w:t>
      </w:r>
      <w:r w:rsidR="001773E0" w:rsidRPr="00652322">
        <w:t>Schedule 2</w:t>
      </w:r>
      <w:r w:rsidR="00646F10" w:rsidRPr="00652322">
        <w:t>;</w:t>
      </w:r>
    </w:p>
    <w:bookmarkEnd w:id="15"/>
    <w:p w14:paraId="5204DB7E" w14:textId="77777777" w:rsidR="006D132C" w:rsidRPr="00652322" w:rsidRDefault="00817B42" w:rsidP="006D132C">
      <w:pPr>
        <w:pStyle w:val="ItemHead"/>
      </w:pPr>
      <w:proofErr w:type="gramStart"/>
      <w:r w:rsidRPr="00652322">
        <w:t>8</w:t>
      </w:r>
      <w:r w:rsidR="006D132C" w:rsidRPr="00652322">
        <w:t xml:space="preserve">  Division</w:t>
      </w:r>
      <w:proofErr w:type="gramEnd"/>
      <w:r w:rsidR="006D132C" w:rsidRPr="00652322">
        <w:t xml:space="preserve"> 485.2 of </w:t>
      </w:r>
      <w:r w:rsidR="001773E0" w:rsidRPr="00652322">
        <w:t>Schedule 2</w:t>
      </w:r>
      <w:r w:rsidR="006D132C" w:rsidRPr="00652322">
        <w:t xml:space="preserve"> (note to </w:t>
      </w:r>
      <w:r w:rsidR="00D64CB7" w:rsidRPr="00652322">
        <w:t>Division heading</w:t>
      </w:r>
      <w:r w:rsidR="006D132C" w:rsidRPr="00652322">
        <w:t>)</w:t>
      </w:r>
    </w:p>
    <w:p w14:paraId="1F655EFF" w14:textId="77777777" w:rsidR="006D132C" w:rsidRPr="00652322" w:rsidRDefault="006D132C" w:rsidP="006D132C">
      <w:pPr>
        <w:pStyle w:val="Item"/>
      </w:pPr>
      <w:r w:rsidRPr="00652322">
        <w:t>Omit “</w:t>
      </w:r>
      <w:bookmarkStart w:id="16" w:name="BK_S3P2L28C7"/>
      <w:bookmarkEnd w:id="16"/>
      <w:r w:rsidRPr="00652322">
        <w:t>Graduate Work stream”, substitute “</w:t>
      </w:r>
      <w:bookmarkStart w:id="17" w:name="BK_S3P2L28C42"/>
      <w:bookmarkEnd w:id="17"/>
      <w:r w:rsidRPr="00652322">
        <w:t>Post</w:t>
      </w:r>
      <w:r w:rsidR="00652322">
        <w:noBreakHyphen/>
      </w:r>
      <w:r w:rsidRPr="00652322">
        <w:t>Vocational Education Work stream”.</w:t>
      </w:r>
    </w:p>
    <w:p w14:paraId="0EFA1789" w14:textId="77777777" w:rsidR="006D132C" w:rsidRPr="00652322" w:rsidRDefault="00817B42" w:rsidP="006D132C">
      <w:pPr>
        <w:pStyle w:val="ItemHead"/>
      </w:pPr>
      <w:proofErr w:type="gramStart"/>
      <w:r w:rsidRPr="00652322">
        <w:t>9</w:t>
      </w:r>
      <w:r w:rsidR="006D132C" w:rsidRPr="00652322">
        <w:t xml:space="preserve">  Division</w:t>
      </w:r>
      <w:proofErr w:type="gramEnd"/>
      <w:r w:rsidR="006D132C" w:rsidRPr="00652322">
        <w:t xml:space="preserve"> 485.2 of </w:t>
      </w:r>
      <w:r w:rsidR="001773E0" w:rsidRPr="00652322">
        <w:t>Schedule 2</w:t>
      </w:r>
      <w:r w:rsidR="006D132C" w:rsidRPr="00652322">
        <w:t xml:space="preserve"> (note to </w:t>
      </w:r>
      <w:r w:rsidR="00D64CB7" w:rsidRPr="00652322">
        <w:t>Division heading</w:t>
      </w:r>
      <w:r w:rsidR="006D132C" w:rsidRPr="00652322">
        <w:t>)</w:t>
      </w:r>
    </w:p>
    <w:p w14:paraId="2B658D68" w14:textId="77777777" w:rsidR="006D132C" w:rsidRPr="00652322" w:rsidRDefault="006D132C" w:rsidP="006D132C">
      <w:pPr>
        <w:pStyle w:val="Item"/>
      </w:pPr>
      <w:r w:rsidRPr="00652322">
        <w:t>Omit “</w:t>
      </w:r>
      <w:bookmarkStart w:id="18" w:name="BK_S3P2L30C7"/>
      <w:bookmarkEnd w:id="18"/>
      <w:r w:rsidRPr="00652322">
        <w:t>Post</w:t>
      </w:r>
      <w:r w:rsidR="00652322">
        <w:noBreakHyphen/>
      </w:r>
      <w:r w:rsidRPr="00652322">
        <w:t>Study Work stream”, substitute “</w:t>
      </w:r>
      <w:bookmarkStart w:id="19" w:name="BK_S3P2L30C44"/>
      <w:bookmarkEnd w:id="19"/>
      <w:r w:rsidRPr="00652322">
        <w:t>Post</w:t>
      </w:r>
      <w:r w:rsidR="00652322">
        <w:noBreakHyphen/>
      </w:r>
      <w:r w:rsidRPr="00652322">
        <w:t>Higher Education Work stream”.</w:t>
      </w:r>
    </w:p>
    <w:p w14:paraId="71EE8FD1" w14:textId="77777777" w:rsidR="00C57548" w:rsidRPr="00652322" w:rsidRDefault="00817B42" w:rsidP="00C57548">
      <w:pPr>
        <w:pStyle w:val="ItemHead"/>
      </w:pPr>
      <w:proofErr w:type="gramStart"/>
      <w:r w:rsidRPr="00652322">
        <w:t>10</w:t>
      </w:r>
      <w:r w:rsidR="00C57548" w:rsidRPr="00652322">
        <w:t xml:space="preserve">  Paragraphs</w:t>
      </w:r>
      <w:proofErr w:type="gramEnd"/>
      <w:r w:rsidR="00C57548" w:rsidRPr="00652322">
        <w:t xml:space="preserve"> 485.211(b) to (d) of </w:t>
      </w:r>
      <w:r w:rsidR="001773E0" w:rsidRPr="00652322">
        <w:t>Schedule 2</w:t>
      </w:r>
    </w:p>
    <w:p w14:paraId="6810383D" w14:textId="77777777" w:rsidR="00C57548" w:rsidRPr="00652322" w:rsidRDefault="00C57548" w:rsidP="00C57548">
      <w:pPr>
        <w:pStyle w:val="Item"/>
      </w:pPr>
      <w:r w:rsidRPr="00652322">
        <w:t>Repeal the paragraphs, substitute:</w:t>
      </w:r>
    </w:p>
    <w:p w14:paraId="514A6AFA" w14:textId="77777777" w:rsidR="00C57548" w:rsidRPr="00652322" w:rsidRDefault="00C57548" w:rsidP="00C57548">
      <w:pPr>
        <w:pStyle w:val="paragraph"/>
      </w:pPr>
      <w:bookmarkStart w:id="20" w:name="_Hlk167451069"/>
      <w:r w:rsidRPr="00652322">
        <w:tab/>
        <w:t>(b)</w:t>
      </w:r>
      <w:r w:rsidRPr="00652322">
        <w:tab/>
        <w:t>has not previously held a Subclass 485 (Temporary Graduate) visa in the Graduate Work stream or the Post</w:t>
      </w:r>
      <w:r w:rsidR="00652322">
        <w:noBreakHyphen/>
      </w:r>
      <w:r w:rsidRPr="00652322">
        <w:t xml:space="preserve">Vocational Education Work stream </w:t>
      </w:r>
      <w:bookmarkStart w:id="21" w:name="_Hlk166664709"/>
      <w:r w:rsidRPr="00652322">
        <w:t>on the basis of satisfying the primary criteria for the grant of that visa</w:t>
      </w:r>
      <w:bookmarkEnd w:id="21"/>
      <w:r w:rsidRPr="00652322">
        <w:t>; and</w:t>
      </w:r>
    </w:p>
    <w:p w14:paraId="2EF6EB76" w14:textId="77777777" w:rsidR="0044160A" w:rsidRPr="00652322" w:rsidRDefault="00C57548" w:rsidP="00DD2ED8">
      <w:pPr>
        <w:pStyle w:val="paragraph"/>
      </w:pPr>
      <w:r w:rsidRPr="00652322">
        <w:tab/>
        <w:t>(c)</w:t>
      </w:r>
      <w:r w:rsidRPr="00652322">
        <w:tab/>
      </w:r>
      <w:r w:rsidR="00D20094" w:rsidRPr="00652322">
        <w:t>has not previously held a Subclass 485 (Temporary Graduate) visa in the Post</w:t>
      </w:r>
      <w:r w:rsidR="00652322">
        <w:noBreakHyphen/>
      </w:r>
      <w:r w:rsidR="00D20094" w:rsidRPr="00652322">
        <w:t>Study Work stream or the Post</w:t>
      </w:r>
      <w:r w:rsidR="00652322">
        <w:noBreakHyphen/>
      </w:r>
      <w:r w:rsidR="00D20094" w:rsidRPr="00652322">
        <w:t xml:space="preserve">Higher Education Work stream on the </w:t>
      </w:r>
      <w:r w:rsidR="00D20094" w:rsidRPr="00652322">
        <w:lastRenderedPageBreak/>
        <w:t>basis of satisfying the primary criteria for the grant of that visa</w:t>
      </w:r>
      <w:r w:rsidR="00DD2ED8" w:rsidRPr="00652322">
        <w:t>,</w:t>
      </w:r>
      <w:r w:rsidR="00D20094" w:rsidRPr="00652322">
        <w:t xml:space="preserve"> </w:t>
      </w:r>
      <w:r w:rsidR="00E73DCA" w:rsidRPr="00652322">
        <w:t>unless the applicant</w:t>
      </w:r>
      <w:r w:rsidR="0044160A" w:rsidRPr="00652322">
        <w:t>:</w:t>
      </w:r>
    </w:p>
    <w:p w14:paraId="51B3E442" w14:textId="77777777" w:rsidR="0044160A" w:rsidRPr="00652322" w:rsidRDefault="0044160A" w:rsidP="0044160A">
      <w:pPr>
        <w:pStyle w:val="paragraphsub"/>
      </w:pPr>
      <w:r w:rsidRPr="00652322">
        <w:tab/>
        <w:t>(</w:t>
      </w:r>
      <w:proofErr w:type="spellStart"/>
      <w:r w:rsidRPr="00652322">
        <w:t>i</w:t>
      </w:r>
      <w:proofErr w:type="spellEnd"/>
      <w:r w:rsidRPr="00652322">
        <w:t>)</w:t>
      </w:r>
      <w:r w:rsidRPr="00652322">
        <w:tab/>
      </w:r>
      <w:proofErr w:type="gramStart"/>
      <w:r w:rsidR="00E73DCA" w:rsidRPr="00652322">
        <w:t>has</w:t>
      </w:r>
      <w:proofErr w:type="gramEnd"/>
      <w:r w:rsidR="00DD2ED8" w:rsidRPr="00652322">
        <w:t xml:space="preserve"> nominated the Post</w:t>
      </w:r>
      <w:r w:rsidR="00652322">
        <w:noBreakHyphen/>
      </w:r>
      <w:r w:rsidR="00DD2ED8" w:rsidRPr="00652322">
        <w:t>Higher Education Work stream in the application</w:t>
      </w:r>
      <w:r w:rsidRPr="00652322">
        <w:t>;</w:t>
      </w:r>
      <w:r w:rsidR="00DD2ED8" w:rsidRPr="00652322">
        <w:t xml:space="preserve"> and</w:t>
      </w:r>
    </w:p>
    <w:p w14:paraId="7D48A25F" w14:textId="77777777" w:rsidR="00C57548" w:rsidRPr="00652322" w:rsidRDefault="0044160A" w:rsidP="0044160A">
      <w:pPr>
        <w:pStyle w:val="paragraphsub"/>
      </w:pPr>
      <w:r w:rsidRPr="00652322">
        <w:tab/>
        <w:t>(ii)</w:t>
      </w:r>
      <w:r w:rsidRPr="00652322">
        <w:tab/>
      </w:r>
      <w:proofErr w:type="gramStart"/>
      <w:r w:rsidR="00DD2ED8" w:rsidRPr="00652322">
        <w:t>meets</w:t>
      </w:r>
      <w:proofErr w:type="gramEnd"/>
      <w:r w:rsidR="00DD2ED8" w:rsidRPr="00652322">
        <w:t xml:space="preserve"> the requirements of </w:t>
      </w:r>
      <w:r w:rsidR="001773E0" w:rsidRPr="00652322">
        <w:t>clause 4</w:t>
      </w:r>
      <w:r w:rsidR="00DD2ED8" w:rsidRPr="00652322">
        <w:t>85.232, 485.233, 485.234 or 485.235</w:t>
      </w:r>
      <w:r w:rsidR="00F17A2B" w:rsidRPr="00652322">
        <w:t xml:space="preserve">; </w:t>
      </w:r>
      <w:r w:rsidR="00D82E58" w:rsidRPr="00652322">
        <w:t>and</w:t>
      </w:r>
    </w:p>
    <w:p w14:paraId="668A1404" w14:textId="77777777" w:rsidR="0093607C" w:rsidRPr="00652322" w:rsidRDefault="00C57548" w:rsidP="00C57548">
      <w:pPr>
        <w:pStyle w:val="paragraph"/>
      </w:pPr>
      <w:bookmarkStart w:id="22" w:name="_Hlk166757458"/>
      <w:r w:rsidRPr="00652322">
        <w:tab/>
        <w:t>(d)</w:t>
      </w:r>
      <w:r w:rsidRPr="00652322">
        <w:tab/>
      </w:r>
      <w:proofErr w:type="gramStart"/>
      <w:r w:rsidR="007001AC" w:rsidRPr="00652322">
        <w:t>has</w:t>
      </w:r>
      <w:proofErr w:type="gramEnd"/>
      <w:r w:rsidR="007001AC" w:rsidRPr="00652322">
        <w:t xml:space="preserve"> not</w:t>
      </w:r>
      <w:r w:rsidR="001866AA" w:rsidRPr="00652322">
        <w:t xml:space="preserve"> previously held</w:t>
      </w:r>
      <w:r w:rsidR="00941B72" w:rsidRPr="00652322">
        <w:t xml:space="preserve"> the following</w:t>
      </w:r>
      <w:r w:rsidR="0093607C" w:rsidRPr="00652322">
        <w:t>:</w:t>
      </w:r>
    </w:p>
    <w:p w14:paraId="5A2EC0E2" w14:textId="77777777" w:rsidR="00C57548" w:rsidRPr="00652322" w:rsidRDefault="0093607C" w:rsidP="0093607C">
      <w:pPr>
        <w:pStyle w:val="paragraphsub"/>
      </w:pPr>
      <w:r w:rsidRPr="00652322">
        <w:tab/>
        <w:t>(</w:t>
      </w:r>
      <w:proofErr w:type="spellStart"/>
      <w:r w:rsidRPr="00652322">
        <w:t>i</w:t>
      </w:r>
      <w:proofErr w:type="spellEnd"/>
      <w:r w:rsidRPr="00652322">
        <w:t>)</w:t>
      </w:r>
      <w:r w:rsidRPr="00652322">
        <w:tab/>
      </w:r>
      <w:r w:rsidR="00C57548" w:rsidRPr="00652322">
        <w:t>3 Subclass 485 (Temporary Graduate) visas in the Post</w:t>
      </w:r>
      <w:r w:rsidR="00652322">
        <w:noBreakHyphen/>
      </w:r>
      <w:r w:rsidR="00C57548" w:rsidRPr="00652322">
        <w:t>Study Work stream;</w:t>
      </w:r>
    </w:p>
    <w:p w14:paraId="4EAA795D" w14:textId="77777777" w:rsidR="00C57548" w:rsidRPr="00652322" w:rsidRDefault="00C57548" w:rsidP="0093607C">
      <w:pPr>
        <w:pStyle w:val="paragraphsub"/>
      </w:pPr>
      <w:r w:rsidRPr="00652322">
        <w:tab/>
        <w:t>(</w:t>
      </w:r>
      <w:r w:rsidR="0093607C" w:rsidRPr="00652322">
        <w:t>ii</w:t>
      </w:r>
      <w:r w:rsidRPr="00652322">
        <w:t>)</w:t>
      </w:r>
      <w:r w:rsidRPr="00652322">
        <w:tab/>
        <w:t>2 Subclass 485 (Temporary Graduate) visas in the Post</w:t>
      </w:r>
      <w:r w:rsidR="00652322">
        <w:noBreakHyphen/>
      </w:r>
      <w:r w:rsidRPr="00652322">
        <w:t>Higher Education Work stream.</w:t>
      </w:r>
    </w:p>
    <w:bookmarkEnd w:id="22"/>
    <w:bookmarkEnd w:id="20"/>
    <w:p w14:paraId="7CFEC7C3" w14:textId="77777777" w:rsidR="006D132C" w:rsidRPr="00652322" w:rsidRDefault="00817B42" w:rsidP="006D132C">
      <w:pPr>
        <w:pStyle w:val="ItemHead"/>
      </w:pPr>
      <w:proofErr w:type="gramStart"/>
      <w:r w:rsidRPr="00652322">
        <w:t>11</w:t>
      </w:r>
      <w:r w:rsidR="006D132C" w:rsidRPr="00652322">
        <w:t xml:space="preserve">  Subdivision</w:t>
      </w:r>
      <w:proofErr w:type="gramEnd"/>
      <w:r w:rsidR="006D132C" w:rsidRPr="00652322">
        <w:t xml:space="preserve"> 485.22 of </w:t>
      </w:r>
      <w:r w:rsidR="001773E0" w:rsidRPr="00652322">
        <w:t>Schedule 2</w:t>
      </w:r>
      <w:r w:rsidR="006D132C" w:rsidRPr="00652322">
        <w:t xml:space="preserve"> (heading)</w:t>
      </w:r>
    </w:p>
    <w:p w14:paraId="55428205" w14:textId="77777777" w:rsidR="006D132C" w:rsidRPr="00652322" w:rsidRDefault="006D132C" w:rsidP="006D132C">
      <w:pPr>
        <w:pStyle w:val="Item"/>
      </w:pPr>
      <w:r w:rsidRPr="00652322">
        <w:t>Omit “</w:t>
      </w:r>
      <w:r w:rsidRPr="00652322">
        <w:rPr>
          <w:b/>
        </w:rPr>
        <w:t>Graduate Work stream</w:t>
      </w:r>
      <w:r w:rsidRPr="00652322">
        <w:t>”, substitute “</w:t>
      </w:r>
      <w:r w:rsidRPr="00652322">
        <w:rPr>
          <w:b/>
        </w:rPr>
        <w:t>Post</w:t>
      </w:r>
      <w:r w:rsidR="00652322">
        <w:rPr>
          <w:b/>
        </w:rPr>
        <w:noBreakHyphen/>
      </w:r>
      <w:r w:rsidRPr="00652322">
        <w:rPr>
          <w:b/>
        </w:rPr>
        <w:t>Vocational Education Work stream</w:t>
      </w:r>
      <w:r w:rsidRPr="00652322">
        <w:t>”.</w:t>
      </w:r>
    </w:p>
    <w:p w14:paraId="7382CF28" w14:textId="77777777" w:rsidR="006D132C" w:rsidRPr="00652322" w:rsidRDefault="00817B42" w:rsidP="006D132C">
      <w:pPr>
        <w:pStyle w:val="ItemHead"/>
      </w:pPr>
      <w:proofErr w:type="gramStart"/>
      <w:r w:rsidRPr="00652322">
        <w:t>12</w:t>
      </w:r>
      <w:r w:rsidR="006D132C" w:rsidRPr="00652322">
        <w:t xml:space="preserve">  Subdivision</w:t>
      </w:r>
      <w:proofErr w:type="gramEnd"/>
      <w:r w:rsidR="006D132C" w:rsidRPr="00652322">
        <w:t xml:space="preserve"> 485.22 of </w:t>
      </w:r>
      <w:r w:rsidR="001773E0" w:rsidRPr="00652322">
        <w:t>Schedule 2</w:t>
      </w:r>
      <w:r w:rsidR="006D132C" w:rsidRPr="00652322">
        <w:t xml:space="preserve"> (note to </w:t>
      </w:r>
      <w:r w:rsidR="00027FCA" w:rsidRPr="00652322">
        <w:t>Subd</w:t>
      </w:r>
      <w:r w:rsidR="00D64CB7" w:rsidRPr="00652322">
        <w:t>ivision heading</w:t>
      </w:r>
      <w:r w:rsidR="006D132C" w:rsidRPr="00652322">
        <w:t>)</w:t>
      </w:r>
    </w:p>
    <w:p w14:paraId="7C522D76" w14:textId="77777777" w:rsidR="006D132C" w:rsidRPr="00652322" w:rsidRDefault="006D132C" w:rsidP="006D132C">
      <w:pPr>
        <w:pStyle w:val="Item"/>
      </w:pPr>
      <w:r w:rsidRPr="00652322">
        <w:t>Omit “</w:t>
      </w:r>
      <w:bookmarkStart w:id="23" w:name="BK_S3P3L18C7"/>
      <w:bookmarkEnd w:id="23"/>
      <w:r w:rsidRPr="00652322">
        <w:t>Graduate Work stream”, substitute “</w:t>
      </w:r>
      <w:bookmarkStart w:id="24" w:name="BK_S3P3L18C42"/>
      <w:bookmarkEnd w:id="24"/>
      <w:r w:rsidRPr="00652322">
        <w:t>Post</w:t>
      </w:r>
      <w:r w:rsidR="00652322">
        <w:noBreakHyphen/>
      </w:r>
      <w:r w:rsidRPr="00652322">
        <w:t>Vocational Education Work stream”.</w:t>
      </w:r>
    </w:p>
    <w:p w14:paraId="77A6F27D" w14:textId="77777777" w:rsidR="006D132C" w:rsidRPr="00652322" w:rsidRDefault="00817B42" w:rsidP="006D132C">
      <w:pPr>
        <w:pStyle w:val="ItemHead"/>
      </w:pPr>
      <w:proofErr w:type="gramStart"/>
      <w:r w:rsidRPr="00652322">
        <w:t>13</w:t>
      </w:r>
      <w:r w:rsidR="006D132C" w:rsidRPr="00652322">
        <w:t xml:space="preserve">  Subdivision</w:t>
      </w:r>
      <w:proofErr w:type="gramEnd"/>
      <w:r w:rsidR="006D132C" w:rsidRPr="00652322">
        <w:t xml:space="preserve"> 485.23 of </w:t>
      </w:r>
      <w:r w:rsidR="001773E0" w:rsidRPr="00652322">
        <w:t>Schedule 2</w:t>
      </w:r>
      <w:r w:rsidR="006D132C" w:rsidRPr="00652322">
        <w:t xml:space="preserve"> (heading)</w:t>
      </w:r>
    </w:p>
    <w:p w14:paraId="5AB19188" w14:textId="77777777" w:rsidR="006D132C" w:rsidRPr="00652322" w:rsidRDefault="006D132C" w:rsidP="006D132C">
      <w:pPr>
        <w:pStyle w:val="Item"/>
      </w:pPr>
      <w:r w:rsidRPr="00652322">
        <w:t>Omit “</w:t>
      </w:r>
      <w:r w:rsidRPr="00652322">
        <w:rPr>
          <w:b/>
        </w:rPr>
        <w:t>Post</w:t>
      </w:r>
      <w:r w:rsidR="00652322">
        <w:rPr>
          <w:b/>
        </w:rPr>
        <w:noBreakHyphen/>
      </w:r>
      <w:r w:rsidRPr="00652322">
        <w:rPr>
          <w:b/>
        </w:rPr>
        <w:t>Study Work stream</w:t>
      </w:r>
      <w:r w:rsidRPr="00652322">
        <w:t>”, substitute “</w:t>
      </w:r>
      <w:r w:rsidRPr="00652322">
        <w:rPr>
          <w:b/>
        </w:rPr>
        <w:t>Post</w:t>
      </w:r>
      <w:r w:rsidR="00652322">
        <w:rPr>
          <w:b/>
        </w:rPr>
        <w:noBreakHyphen/>
      </w:r>
      <w:r w:rsidRPr="00652322">
        <w:rPr>
          <w:b/>
        </w:rPr>
        <w:t>Higher Education Work stream</w:t>
      </w:r>
      <w:r w:rsidRPr="00652322">
        <w:t>”.</w:t>
      </w:r>
    </w:p>
    <w:p w14:paraId="6928EC70" w14:textId="77777777" w:rsidR="006D132C" w:rsidRPr="00652322" w:rsidRDefault="00817B42" w:rsidP="006D132C">
      <w:pPr>
        <w:pStyle w:val="ItemHead"/>
      </w:pPr>
      <w:proofErr w:type="gramStart"/>
      <w:r w:rsidRPr="00652322">
        <w:t>14</w:t>
      </w:r>
      <w:r w:rsidR="006D132C" w:rsidRPr="00652322">
        <w:t xml:space="preserve">  Subdivision</w:t>
      </w:r>
      <w:proofErr w:type="gramEnd"/>
      <w:r w:rsidR="006D132C" w:rsidRPr="00652322">
        <w:t xml:space="preserve"> 485.23 of </w:t>
      </w:r>
      <w:r w:rsidR="001773E0" w:rsidRPr="00652322">
        <w:t>Schedule 2</w:t>
      </w:r>
      <w:r w:rsidR="006D132C" w:rsidRPr="00652322">
        <w:t xml:space="preserve"> (note to </w:t>
      </w:r>
      <w:r w:rsidR="00315F14" w:rsidRPr="00652322">
        <w:t>Subd</w:t>
      </w:r>
      <w:r w:rsidR="00D64CB7" w:rsidRPr="00652322">
        <w:t>ivision heading</w:t>
      </w:r>
      <w:r w:rsidR="006D132C" w:rsidRPr="00652322">
        <w:t>)</w:t>
      </w:r>
    </w:p>
    <w:p w14:paraId="62038351" w14:textId="77777777" w:rsidR="006D132C" w:rsidRPr="00652322" w:rsidRDefault="006D132C" w:rsidP="006D132C">
      <w:pPr>
        <w:pStyle w:val="Item"/>
      </w:pPr>
      <w:r w:rsidRPr="00652322">
        <w:t>Omit “</w:t>
      </w:r>
      <w:bookmarkStart w:id="25" w:name="BK_S3P3L23C7"/>
      <w:bookmarkEnd w:id="25"/>
      <w:r w:rsidRPr="00652322">
        <w:t>Post</w:t>
      </w:r>
      <w:r w:rsidR="00652322">
        <w:noBreakHyphen/>
      </w:r>
      <w:r w:rsidRPr="00652322">
        <w:t>Study Work stream”, substitute “</w:t>
      </w:r>
      <w:bookmarkStart w:id="26" w:name="BK_S3P3L23C44"/>
      <w:bookmarkEnd w:id="26"/>
      <w:r w:rsidRPr="00652322">
        <w:t>Post</w:t>
      </w:r>
      <w:r w:rsidR="00652322">
        <w:noBreakHyphen/>
      </w:r>
      <w:r w:rsidRPr="00652322">
        <w:t>Higher Education Work stream”.</w:t>
      </w:r>
    </w:p>
    <w:p w14:paraId="3BD19337" w14:textId="77777777" w:rsidR="006D132C" w:rsidRPr="00652322" w:rsidRDefault="00817B42" w:rsidP="006D132C">
      <w:pPr>
        <w:pStyle w:val="ItemHead"/>
      </w:pPr>
      <w:proofErr w:type="gramStart"/>
      <w:r w:rsidRPr="00652322">
        <w:t>15</w:t>
      </w:r>
      <w:r w:rsidR="006D132C" w:rsidRPr="00652322">
        <w:t xml:space="preserve">  Paragraph</w:t>
      </w:r>
      <w:proofErr w:type="gramEnd"/>
      <w:r w:rsidR="006D132C" w:rsidRPr="00652322">
        <w:t xml:space="preserve"> 485.232(1)(a) of </w:t>
      </w:r>
      <w:r w:rsidR="001773E0" w:rsidRPr="00652322">
        <w:t>Schedule 2</w:t>
      </w:r>
    </w:p>
    <w:p w14:paraId="7209882F" w14:textId="77777777" w:rsidR="006D132C" w:rsidRPr="00652322" w:rsidRDefault="006D132C" w:rsidP="006D132C">
      <w:pPr>
        <w:pStyle w:val="Item"/>
      </w:pPr>
      <w:r w:rsidRPr="00652322">
        <w:t>After “Post</w:t>
      </w:r>
      <w:r w:rsidR="00652322">
        <w:noBreakHyphen/>
      </w:r>
      <w:r w:rsidRPr="00652322">
        <w:t>Study Work stream”, insert “or the Post</w:t>
      </w:r>
      <w:r w:rsidR="00652322">
        <w:noBreakHyphen/>
      </w:r>
      <w:r w:rsidRPr="00652322">
        <w:t>Higher Education Work stream”.</w:t>
      </w:r>
    </w:p>
    <w:p w14:paraId="72BA5FCB" w14:textId="77777777" w:rsidR="006D132C" w:rsidRPr="00652322" w:rsidRDefault="00817B42" w:rsidP="006D132C">
      <w:pPr>
        <w:pStyle w:val="ItemHead"/>
      </w:pPr>
      <w:proofErr w:type="gramStart"/>
      <w:r w:rsidRPr="00652322">
        <w:t>16</w:t>
      </w:r>
      <w:r w:rsidR="006D132C" w:rsidRPr="00652322">
        <w:t xml:space="preserve">  Subparagraph</w:t>
      </w:r>
      <w:proofErr w:type="gramEnd"/>
      <w:r w:rsidR="006D132C" w:rsidRPr="00652322">
        <w:t xml:space="preserve"> 485.232(1)(c)(ii) of </w:t>
      </w:r>
      <w:r w:rsidR="001773E0" w:rsidRPr="00652322">
        <w:t>Schedule 2</w:t>
      </w:r>
    </w:p>
    <w:p w14:paraId="72F9DE29" w14:textId="77777777" w:rsidR="006D132C" w:rsidRPr="00652322" w:rsidRDefault="006D132C" w:rsidP="006D132C">
      <w:pPr>
        <w:pStyle w:val="Item"/>
      </w:pPr>
      <w:r w:rsidRPr="00652322">
        <w:t>Omit “area; and”, substitute “area.</w:t>
      </w:r>
      <w:proofErr w:type="gramStart"/>
      <w:r w:rsidRPr="00652322">
        <w:t>”.</w:t>
      </w:r>
      <w:proofErr w:type="gramEnd"/>
    </w:p>
    <w:p w14:paraId="76CCCEFD" w14:textId="77777777" w:rsidR="006D132C" w:rsidRPr="00652322" w:rsidRDefault="00817B42" w:rsidP="006D132C">
      <w:pPr>
        <w:pStyle w:val="ItemHead"/>
      </w:pPr>
      <w:proofErr w:type="gramStart"/>
      <w:r w:rsidRPr="00652322">
        <w:t>17</w:t>
      </w:r>
      <w:r w:rsidR="006D132C" w:rsidRPr="00652322">
        <w:t xml:space="preserve">  Paragraph</w:t>
      </w:r>
      <w:proofErr w:type="gramEnd"/>
      <w:r w:rsidR="006D132C" w:rsidRPr="00652322">
        <w:t xml:space="preserve"> 485.232(1)(d) of </w:t>
      </w:r>
      <w:r w:rsidR="001773E0" w:rsidRPr="00652322">
        <w:t>Schedule 2</w:t>
      </w:r>
    </w:p>
    <w:p w14:paraId="2A2DC91B" w14:textId="77777777" w:rsidR="006D132C" w:rsidRPr="00652322" w:rsidRDefault="006D132C" w:rsidP="006D132C">
      <w:pPr>
        <w:pStyle w:val="Item"/>
      </w:pPr>
      <w:r w:rsidRPr="00652322">
        <w:t>Repeal the paragraph.</w:t>
      </w:r>
    </w:p>
    <w:p w14:paraId="3988DAC3" w14:textId="77777777" w:rsidR="006D132C" w:rsidRPr="00652322" w:rsidRDefault="00817B42" w:rsidP="006D132C">
      <w:pPr>
        <w:pStyle w:val="ItemHead"/>
      </w:pPr>
      <w:proofErr w:type="gramStart"/>
      <w:r w:rsidRPr="00652322">
        <w:t>18</w:t>
      </w:r>
      <w:r w:rsidR="006D132C" w:rsidRPr="00652322">
        <w:t xml:space="preserve">  Paragraph</w:t>
      </w:r>
      <w:proofErr w:type="gramEnd"/>
      <w:r w:rsidR="006D132C" w:rsidRPr="00652322">
        <w:t xml:space="preserve"> 485.233(1)(a) of </w:t>
      </w:r>
      <w:r w:rsidR="001773E0" w:rsidRPr="00652322">
        <w:t>Schedule 2</w:t>
      </w:r>
    </w:p>
    <w:p w14:paraId="523D4F65" w14:textId="77777777" w:rsidR="006D132C" w:rsidRPr="00652322" w:rsidRDefault="006D132C" w:rsidP="006D132C">
      <w:pPr>
        <w:pStyle w:val="Item"/>
      </w:pPr>
      <w:r w:rsidRPr="00652322">
        <w:t>After “Post</w:t>
      </w:r>
      <w:r w:rsidR="00652322">
        <w:noBreakHyphen/>
      </w:r>
      <w:r w:rsidRPr="00652322">
        <w:t>Study Work stream”, insert “or the Post</w:t>
      </w:r>
      <w:r w:rsidR="00652322">
        <w:noBreakHyphen/>
      </w:r>
      <w:r w:rsidRPr="00652322">
        <w:t>Higher Education Work stream”.</w:t>
      </w:r>
    </w:p>
    <w:p w14:paraId="151BA664" w14:textId="77777777" w:rsidR="006D132C" w:rsidRPr="00652322" w:rsidRDefault="00817B42" w:rsidP="006D132C">
      <w:pPr>
        <w:pStyle w:val="ItemHead"/>
      </w:pPr>
      <w:proofErr w:type="gramStart"/>
      <w:r w:rsidRPr="00652322">
        <w:t>19</w:t>
      </w:r>
      <w:r w:rsidR="006D132C" w:rsidRPr="00652322">
        <w:t xml:space="preserve">  Paragraph</w:t>
      </w:r>
      <w:proofErr w:type="gramEnd"/>
      <w:r w:rsidR="006D132C" w:rsidRPr="00652322">
        <w:t xml:space="preserve"> 485.233(1)(c) of </w:t>
      </w:r>
      <w:r w:rsidR="001773E0" w:rsidRPr="00652322">
        <w:t>Schedule 2</w:t>
      </w:r>
    </w:p>
    <w:p w14:paraId="60CB15DB" w14:textId="77777777" w:rsidR="006D132C" w:rsidRPr="00652322" w:rsidRDefault="006D132C" w:rsidP="006D132C">
      <w:pPr>
        <w:pStyle w:val="Item"/>
      </w:pPr>
      <w:r w:rsidRPr="00652322">
        <w:t>Omit “clauses 485.232 and 485.237 do”, substitute “</w:t>
      </w:r>
      <w:r w:rsidR="001773E0" w:rsidRPr="00652322">
        <w:t>clause 4</w:t>
      </w:r>
      <w:r w:rsidRPr="00652322">
        <w:t>85.232 does”.</w:t>
      </w:r>
    </w:p>
    <w:p w14:paraId="6A124FFE" w14:textId="77777777" w:rsidR="0032182A" w:rsidRPr="00652322" w:rsidRDefault="00817B42" w:rsidP="0032182A">
      <w:pPr>
        <w:pStyle w:val="ItemHead"/>
      </w:pPr>
      <w:proofErr w:type="gramStart"/>
      <w:r w:rsidRPr="00652322">
        <w:t>20</w:t>
      </w:r>
      <w:r w:rsidR="0032182A" w:rsidRPr="00652322">
        <w:t xml:space="preserve">  Subparagraph</w:t>
      </w:r>
      <w:proofErr w:type="gramEnd"/>
      <w:r w:rsidR="0032182A" w:rsidRPr="00652322">
        <w:t xml:space="preserve"> 485.234(1)(c)(ii) of </w:t>
      </w:r>
      <w:r w:rsidR="001773E0" w:rsidRPr="00652322">
        <w:t>Schedule 2</w:t>
      </w:r>
    </w:p>
    <w:p w14:paraId="5B93B084" w14:textId="77777777" w:rsidR="0032182A" w:rsidRPr="00652322" w:rsidRDefault="0032182A" w:rsidP="0032182A">
      <w:pPr>
        <w:pStyle w:val="Item"/>
      </w:pPr>
      <w:r w:rsidRPr="00652322">
        <w:t>Omit “area; and”, substitute “area.</w:t>
      </w:r>
      <w:proofErr w:type="gramStart"/>
      <w:r w:rsidRPr="00652322">
        <w:t>”.</w:t>
      </w:r>
      <w:proofErr w:type="gramEnd"/>
    </w:p>
    <w:p w14:paraId="4BE7B1B6" w14:textId="77777777" w:rsidR="0032182A" w:rsidRPr="00652322" w:rsidRDefault="00817B42" w:rsidP="0032182A">
      <w:pPr>
        <w:pStyle w:val="ItemHead"/>
      </w:pPr>
      <w:proofErr w:type="gramStart"/>
      <w:r w:rsidRPr="00652322">
        <w:t>21</w:t>
      </w:r>
      <w:r w:rsidR="0032182A" w:rsidRPr="00652322">
        <w:t xml:space="preserve">  Paragraph</w:t>
      </w:r>
      <w:proofErr w:type="gramEnd"/>
      <w:r w:rsidR="0032182A" w:rsidRPr="00652322">
        <w:t xml:space="preserve"> 485.234(1)(d) of </w:t>
      </w:r>
      <w:r w:rsidR="001773E0" w:rsidRPr="00652322">
        <w:t>Schedule 2</w:t>
      </w:r>
    </w:p>
    <w:p w14:paraId="12997354" w14:textId="77777777" w:rsidR="0032182A" w:rsidRPr="00652322" w:rsidRDefault="0032182A" w:rsidP="0032182A">
      <w:pPr>
        <w:pStyle w:val="Item"/>
      </w:pPr>
      <w:r w:rsidRPr="00652322">
        <w:t>Repeal the paragraph.</w:t>
      </w:r>
    </w:p>
    <w:p w14:paraId="23EA19AF" w14:textId="77777777" w:rsidR="0032182A" w:rsidRPr="00652322" w:rsidRDefault="00817B42" w:rsidP="0032182A">
      <w:pPr>
        <w:pStyle w:val="ItemHead"/>
      </w:pPr>
      <w:proofErr w:type="gramStart"/>
      <w:r w:rsidRPr="00652322">
        <w:t>22</w:t>
      </w:r>
      <w:r w:rsidR="0032182A" w:rsidRPr="00652322">
        <w:t xml:space="preserve">  Paragraph</w:t>
      </w:r>
      <w:proofErr w:type="gramEnd"/>
      <w:r w:rsidR="0032182A" w:rsidRPr="00652322">
        <w:t xml:space="preserve"> 485.235(1)(c) of </w:t>
      </w:r>
      <w:r w:rsidR="001773E0" w:rsidRPr="00652322">
        <w:t>Schedule 2</w:t>
      </w:r>
    </w:p>
    <w:p w14:paraId="66E822F1" w14:textId="77777777" w:rsidR="0032182A" w:rsidRPr="00652322" w:rsidRDefault="0032182A" w:rsidP="0032182A">
      <w:pPr>
        <w:pStyle w:val="Item"/>
      </w:pPr>
      <w:r w:rsidRPr="00652322">
        <w:t>Omit “clauses 485.234 and 485.237 do”, substitute “</w:t>
      </w:r>
      <w:bookmarkStart w:id="27" w:name="_Hlk166671095"/>
      <w:r w:rsidR="001773E0" w:rsidRPr="00652322">
        <w:t>clause 4</w:t>
      </w:r>
      <w:r w:rsidRPr="00652322">
        <w:t>85.234 do</w:t>
      </w:r>
      <w:bookmarkEnd w:id="27"/>
      <w:r w:rsidRPr="00652322">
        <w:t>es”.</w:t>
      </w:r>
    </w:p>
    <w:p w14:paraId="7291659E" w14:textId="77777777" w:rsidR="006D132C" w:rsidRPr="00652322" w:rsidRDefault="00817B42" w:rsidP="006D132C">
      <w:pPr>
        <w:pStyle w:val="ItemHead"/>
      </w:pPr>
      <w:proofErr w:type="gramStart"/>
      <w:r w:rsidRPr="00652322">
        <w:lastRenderedPageBreak/>
        <w:t>23</w:t>
      </w:r>
      <w:r w:rsidR="006D132C" w:rsidRPr="00652322">
        <w:t xml:space="preserve">  Clauses</w:t>
      </w:r>
      <w:proofErr w:type="gramEnd"/>
      <w:r w:rsidR="006D132C" w:rsidRPr="00652322">
        <w:t> 485.23</w:t>
      </w:r>
      <w:r w:rsidR="00D5155E" w:rsidRPr="00652322">
        <w:t>6</w:t>
      </w:r>
      <w:r w:rsidR="006D132C" w:rsidRPr="00652322">
        <w:t xml:space="preserve"> and 485.237 of </w:t>
      </w:r>
      <w:r w:rsidR="001773E0" w:rsidRPr="00652322">
        <w:t>Schedule 2</w:t>
      </w:r>
    </w:p>
    <w:p w14:paraId="4EF45815" w14:textId="77777777" w:rsidR="006D132C" w:rsidRPr="00652322" w:rsidRDefault="006D132C" w:rsidP="006D132C">
      <w:pPr>
        <w:pStyle w:val="Item"/>
      </w:pPr>
      <w:r w:rsidRPr="00652322">
        <w:t>Repeal the clauses.</w:t>
      </w:r>
    </w:p>
    <w:p w14:paraId="0EE3F6DF" w14:textId="77777777" w:rsidR="008B3975" w:rsidRPr="00652322" w:rsidRDefault="00817B42" w:rsidP="008B3975">
      <w:pPr>
        <w:pStyle w:val="ItemHead"/>
      </w:pPr>
      <w:proofErr w:type="gramStart"/>
      <w:r w:rsidRPr="00652322">
        <w:t>24</w:t>
      </w:r>
      <w:r w:rsidR="008B3975" w:rsidRPr="00652322">
        <w:t xml:space="preserve">  Sub</w:t>
      </w:r>
      <w:r w:rsidR="001773E0" w:rsidRPr="00652322">
        <w:t>clause</w:t>
      </w:r>
      <w:proofErr w:type="gramEnd"/>
      <w:r w:rsidR="001773E0" w:rsidRPr="00652322">
        <w:t> 4</w:t>
      </w:r>
      <w:r w:rsidR="008B3975" w:rsidRPr="00652322">
        <w:t xml:space="preserve">85.613(1) of </w:t>
      </w:r>
      <w:r w:rsidR="001773E0" w:rsidRPr="00652322">
        <w:t>Schedule 2</w:t>
      </w:r>
    </w:p>
    <w:p w14:paraId="5A82894D" w14:textId="77777777" w:rsidR="008B3975" w:rsidRPr="00652322" w:rsidRDefault="008B3975" w:rsidP="008B3975">
      <w:pPr>
        <w:pStyle w:val="Item"/>
      </w:pPr>
      <w:r w:rsidRPr="00652322">
        <w:t>Omit “Post</w:t>
      </w:r>
      <w:r w:rsidR="00652322">
        <w:noBreakHyphen/>
      </w:r>
      <w:r w:rsidRPr="00652322">
        <w:t xml:space="preserve">Study Work stream on the basis of meeting the requirements in </w:t>
      </w:r>
      <w:r w:rsidR="001773E0" w:rsidRPr="00652322">
        <w:t>clause 4</w:t>
      </w:r>
      <w:r w:rsidRPr="00652322">
        <w:t>85.232, 485.233, 485.234, 485.235, 485.236 or 485.237”, substitute “Post</w:t>
      </w:r>
      <w:r w:rsidR="00652322">
        <w:noBreakHyphen/>
      </w:r>
      <w:r w:rsidRPr="00652322">
        <w:t xml:space="preserve">Higher Education Work stream on the basis of meeting the requirements in </w:t>
      </w:r>
      <w:r w:rsidR="001773E0" w:rsidRPr="00652322">
        <w:t>clause 4</w:t>
      </w:r>
      <w:r w:rsidRPr="00652322">
        <w:t>85.232, 485.233, 485.234 or 485.235”.</w:t>
      </w:r>
    </w:p>
    <w:p w14:paraId="5CDA22F7" w14:textId="77777777" w:rsidR="008B3975" w:rsidRPr="00652322" w:rsidRDefault="00817B42" w:rsidP="008B3975">
      <w:pPr>
        <w:pStyle w:val="ItemHead"/>
      </w:pPr>
      <w:proofErr w:type="gramStart"/>
      <w:r w:rsidRPr="00652322">
        <w:t>25</w:t>
      </w:r>
      <w:r w:rsidR="008B3975" w:rsidRPr="00652322">
        <w:t xml:space="preserve">  Subclause</w:t>
      </w:r>
      <w:proofErr w:type="gramEnd"/>
      <w:r w:rsidR="008B3975" w:rsidRPr="00652322">
        <w:t> 8610(1) of Schedule 8</w:t>
      </w:r>
    </w:p>
    <w:p w14:paraId="377C4F53" w14:textId="77777777" w:rsidR="008B3975" w:rsidRPr="00652322" w:rsidRDefault="008B3975" w:rsidP="008B3975">
      <w:pPr>
        <w:pStyle w:val="Item"/>
      </w:pPr>
      <w:r w:rsidRPr="00652322">
        <w:t>Omit “Post</w:t>
      </w:r>
      <w:r w:rsidR="00652322">
        <w:noBreakHyphen/>
      </w:r>
      <w:r w:rsidRPr="00652322">
        <w:t xml:space="preserve">Study Work stream that was granted on the basis that the holder met the requirements of </w:t>
      </w:r>
      <w:r w:rsidR="001773E0" w:rsidRPr="00652322">
        <w:t>clause 4</w:t>
      </w:r>
      <w:r w:rsidRPr="00652322">
        <w:t>85.232, 485.234 or 485.236”, substitute “Post</w:t>
      </w:r>
      <w:r w:rsidR="00652322">
        <w:noBreakHyphen/>
      </w:r>
      <w:r w:rsidRPr="00652322">
        <w:t xml:space="preserve">Higher Education Work stream that was granted on the basis that the holder met the requirements of </w:t>
      </w:r>
      <w:r w:rsidR="001773E0" w:rsidRPr="00652322">
        <w:t>clause 4</w:t>
      </w:r>
      <w:r w:rsidRPr="00652322">
        <w:t xml:space="preserve">85.232 or 485.234 </w:t>
      </w:r>
      <w:bookmarkStart w:id="28" w:name="_Hlk165450906"/>
      <w:r w:rsidRPr="00652322">
        <w:t xml:space="preserve">of </w:t>
      </w:r>
      <w:r w:rsidR="001773E0" w:rsidRPr="00652322">
        <w:t>Schedule 2</w:t>
      </w:r>
      <w:bookmarkEnd w:id="28"/>
      <w:r w:rsidRPr="00652322">
        <w:t>”.</w:t>
      </w:r>
    </w:p>
    <w:p w14:paraId="36FBE4B7" w14:textId="77777777" w:rsidR="008B3975" w:rsidRPr="00652322" w:rsidRDefault="00817B42" w:rsidP="008B3975">
      <w:pPr>
        <w:pStyle w:val="ItemHead"/>
      </w:pPr>
      <w:proofErr w:type="gramStart"/>
      <w:r w:rsidRPr="00652322">
        <w:t>26</w:t>
      </w:r>
      <w:r w:rsidR="008B3975" w:rsidRPr="00652322">
        <w:t xml:space="preserve">  Subclause</w:t>
      </w:r>
      <w:proofErr w:type="gramEnd"/>
      <w:r w:rsidR="008B3975" w:rsidRPr="00652322">
        <w:t> 8610(3) of Schedule 8</w:t>
      </w:r>
    </w:p>
    <w:p w14:paraId="788217D8" w14:textId="77777777" w:rsidR="008B3975" w:rsidRPr="00652322" w:rsidRDefault="008B3975" w:rsidP="008B3975">
      <w:pPr>
        <w:pStyle w:val="Item"/>
      </w:pPr>
      <w:r w:rsidRPr="00652322">
        <w:t>Omit “Post</w:t>
      </w:r>
      <w:r w:rsidR="00652322">
        <w:noBreakHyphen/>
      </w:r>
      <w:r w:rsidRPr="00652322">
        <w:t xml:space="preserve">Study Work stream that was granted on the basis that the holder met the requirements of </w:t>
      </w:r>
      <w:r w:rsidR="001773E0" w:rsidRPr="00652322">
        <w:t>clause 4</w:t>
      </w:r>
      <w:r w:rsidRPr="00652322">
        <w:t>85.233, 485.235 or 485.237”, substitute “Post</w:t>
      </w:r>
      <w:r w:rsidR="00652322">
        <w:noBreakHyphen/>
      </w:r>
      <w:r w:rsidRPr="00652322">
        <w:t xml:space="preserve">Higher Education Work stream that was granted on the basis that the holder met the requirements of </w:t>
      </w:r>
      <w:r w:rsidR="001773E0" w:rsidRPr="00652322">
        <w:t>clause 4</w:t>
      </w:r>
      <w:r w:rsidRPr="00652322">
        <w:t xml:space="preserve">85.233 or 485.235 of </w:t>
      </w:r>
      <w:r w:rsidR="001773E0" w:rsidRPr="00652322">
        <w:t>Schedule 2</w:t>
      </w:r>
      <w:r w:rsidRPr="00652322">
        <w:t>”.</w:t>
      </w:r>
    </w:p>
    <w:p w14:paraId="31D9B1BB" w14:textId="77777777" w:rsidR="00531D57" w:rsidRPr="00652322" w:rsidRDefault="009C7340" w:rsidP="009C7340">
      <w:pPr>
        <w:pStyle w:val="ActHead7"/>
        <w:pageBreakBefore/>
      </w:pPr>
      <w:bookmarkStart w:id="29" w:name="_Toc167965818"/>
      <w:r w:rsidRPr="008B0003">
        <w:rPr>
          <w:rStyle w:val="CharAmPartNo"/>
        </w:rPr>
        <w:lastRenderedPageBreak/>
        <w:t>Part 2</w:t>
      </w:r>
      <w:r w:rsidR="00145596" w:rsidRPr="00652322">
        <w:t>—</w:t>
      </w:r>
      <w:r w:rsidR="00FF5697" w:rsidRPr="008B0003">
        <w:rPr>
          <w:rStyle w:val="CharAmPartText"/>
        </w:rPr>
        <w:t xml:space="preserve">Restrictions on access to visa streams based on </w:t>
      </w:r>
      <w:r w:rsidR="005349F9" w:rsidRPr="008B0003">
        <w:rPr>
          <w:rStyle w:val="CharAmPartText"/>
        </w:rPr>
        <w:t>qualifications</w:t>
      </w:r>
      <w:bookmarkEnd w:id="29"/>
    </w:p>
    <w:p w14:paraId="07841AF2" w14:textId="77777777" w:rsidR="007E6AA3" w:rsidRPr="00652322" w:rsidRDefault="007E6AA3" w:rsidP="007E6AA3">
      <w:pPr>
        <w:pStyle w:val="ActHead9"/>
      </w:pPr>
      <w:bookmarkStart w:id="30" w:name="_Toc167965819"/>
      <w:r w:rsidRPr="00652322">
        <w:t>Migration Regulations 1994</w:t>
      </w:r>
      <w:bookmarkEnd w:id="30"/>
    </w:p>
    <w:p w14:paraId="720A5861" w14:textId="77777777" w:rsidR="00531D57" w:rsidRPr="00652322" w:rsidRDefault="00817B42" w:rsidP="00531D57">
      <w:pPr>
        <w:pStyle w:val="ItemHead"/>
      </w:pPr>
      <w:proofErr w:type="gramStart"/>
      <w:r w:rsidRPr="00652322">
        <w:t>27</w:t>
      </w:r>
      <w:r w:rsidR="00531D57" w:rsidRPr="00652322">
        <w:t xml:space="preserve">  Clause</w:t>
      </w:r>
      <w:proofErr w:type="gramEnd"/>
      <w:r w:rsidR="00531D57" w:rsidRPr="00652322">
        <w:t xml:space="preserve"> 485.111 of </w:t>
      </w:r>
      <w:r w:rsidR="001773E0" w:rsidRPr="00652322">
        <w:t>Schedule 2</w:t>
      </w:r>
    </w:p>
    <w:p w14:paraId="11ED705C" w14:textId="77777777" w:rsidR="00531D57" w:rsidRPr="00652322" w:rsidRDefault="00531D57" w:rsidP="00531D57">
      <w:pPr>
        <w:pStyle w:val="Item"/>
      </w:pPr>
      <w:r w:rsidRPr="00652322">
        <w:t>Insert:</w:t>
      </w:r>
    </w:p>
    <w:p w14:paraId="5CFC3B48" w14:textId="77777777" w:rsidR="00531D57" w:rsidRPr="00652322" w:rsidRDefault="00531D57" w:rsidP="00531D57">
      <w:pPr>
        <w:pStyle w:val="Definition"/>
      </w:pPr>
      <w:bookmarkStart w:id="31" w:name="_Hlk167451393"/>
      <w:proofErr w:type="gramStart"/>
      <w:r w:rsidRPr="00652322">
        <w:rPr>
          <w:b/>
          <w:i/>
        </w:rPr>
        <w:t>associate</w:t>
      </w:r>
      <w:proofErr w:type="gramEnd"/>
      <w:r w:rsidRPr="00652322">
        <w:rPr>
          <w:b/>
          <w:i/>
        </w:rPr>
        <w:t xml:space="preserve"> degree</w:t>
      </w:r>
      <w:r w:rsidRPr="00652322">
        <w:t xml:space="preserve"> means an associate degree, under the Australian Qualifications Framework, that is awarded by a body authorised to award associate degrees.</w:t>
      </w:r>
    </w:p>
    <w:p w14:paraId="537B2C65" w14:textId="77777777" w:rsidR="00D061E4" w:rsidRPr="00652322" w:rsidRDefault="00531D57" w:rsidP="00D061E4">
      <w:pPr>
        <w:pStyle w:val="Definition"/>
      </w:pPr>
      <w:proofErr w:type="gramStart"/>
      <w:r w:rsidRPr="00652322">
        <w:rPr>
          <w:b/>
          <w:i/>
        </w:rPr>
        <w:t>completed</w:t>
      </w:r>
      <w:proofErr w:type="gramEnd"/>
      <w:r w:rsidRPr="00652322">
        <w:t xml:space="preserve">, in relation to </w:t>
      </w:r>
      <w:r w:rsidR="00B35164" w:rsidRPr="00652322">
        <w:t>an</w:t>
      </w:r>
      <w:r w:rsidRPr="00652322">
        <w:t xml:space="preserve"> associate degree, diploma or trade qualification, </w:t>
      </w:r>
      <w:r w:rsidR="00D061E4" w:rsidRPr="00652322">
        <w:t>means having met the academic requirements for its award.</w:t>
      </w:r>
    </w:p>
    <w:p w14:paraId="37630678" w14:textId="77777777" w:rsidR="00531D57" w:rsidRPr="00652322" w:rsidRDefault="00D061E4" w:rsidP="00D061E4">
      <w:pPr>
        <w:pStyle w:val="notetext"/>
      </w:pPr>
      <w:r w:rsidRPr="00652322">
        <w:t>Note:</w:t>
      </w:r>
      <w:r w:rsidRPr="00652322">
        <w:tab/>
        <w:t>The academic requirements for the award of an associate degree, diploma or trade qualification do not include the formal conferral of the associate degree, diploma or trade qualification. Therefore, a person can complete an associate degree, diploma or trade qualification, for the purposes of this definition, before the award is formally conferred.</w:t>
      </w:r>
    </w:p>
    <w:bookmarkEnd w:id="31"/>
    <w:p w14:paraId="6CFBF305" w14:textId="77777777" w:rsidR="00531D57" w:rsidRPr="00652322" w:rsidRDefault="00817B42" w:rsidP="00531D57">
      <w:pPr>
        <w:pStyle w:val="ItemHead"/>
      </w:pPr>
      <w:proofErr w:type="gramStart"/>
      <w:r w:rsidRPr="00652322">
        <w:t>28</w:t>
      </w:r>
      <w:r w:rsidR="00531D57" w:rsidRPr="00652322">
        <w:t xml:space="preserve">  Clauses</w:t>
      </w:r>
      <w:proofErr w:type="gramEnd"/>
      <w:r w:rsidR="00531D57" w:rsidRPr="00652322">
        <w:t xml:space="preserve"> 485.221 and 485.222 of </w:t>
      </w:r>
      <w:r w:rsidR="001773E0" w:rsidRPr="00652322">
        <w:t>Schedule 2</w:t>
      </w:r>
    </w:p>
    <w:p w14:paraId="18A70752" w14:textId="77777777" w:rsidR="00531D57" w:rsidRPr="00652322" w:rsidRDefault="00531D57" w:rsidP="00531D57">
      <w:pPr>
        <w:pStyle w:val="Item"/>
      </w:pPr>
      <w:r w:rsidRPr="00652322">
        <w:t>Repeal the clauses, substitute:</w:t>
      </w:r>
    </w:p>
    <w:p w14:paraId="5AD09C0B" w14:textId="77777777" w:rsidR="00531D57" w:rsidRPr="00652322" w:rsidRDefault="00531D57" w:rsidP="00531D57">
      <w:pPr>
        <w:pStyle w:val="ActHead5"/>
      </w:pPr>
      <w:bookmarkStart w:id="32" w:name="_Toc167965820"/>
      <w:r w:rsidRPr="008B0003">
        <w:rPr>
          <w:rStyle w:val="CharSectno"/>
        </w:rPr>
        <w:t>485.221</w:t>
      </w:r>
      <w:bookmarkEnd w:id="32"/>
      <w:r w:rsidRPr="00652322">
        <w:t xml:space="preserve">  </w:t>
      </w:r>
      <w:bookmarkStart w:id="33" w:name="BK_S3P5L17C10"/>
      <w:bookmarkEnd w:id="33"/>
    </w:p>
    <w:p w14:paraId="0FFF483C" w14:textId="77777777" w:rsidR="00F03CBB" w:rsidRPr="00652322" w:rsidRDefault="00531D57" w:rsidP="00F03CBB">
      <w:pPr>
        <w:pStyle w:val="subsection"/>
      </w:pPr>
      <w:bookmarkStart w:id="34" w:name="_Hlk165640721"/>
      <w:r w:rsidRPr="00652322">
        <w:tab/>
      </w:r>
      <w:r w:rsidRPr="00652322">
        <w:tab/>
        <w:t>The applicant</w:t>
      </w:r>
      <w:r w:rsidR="0075654D" w:rsidRPr="00652322">
        <w:t xml:space="preserve">, in </w:t>
      </w:r>
      <w:r w:rsidR="000427A8" w:rsidRPr="00652322">
        <w:t>the period of 6 months immediately before the day the application was made</w:t>
      </w:r>
      <w:r w:rsidR="0075654D" w:rsidRPr="00652322">
        <w:t>,</w:t>
      </w:r>
      <w:r w:rsidR="00F03CBB" w:rsidRPr="00652322">
        <w:t xml:space="preserve"> </w:t>
      </w:r>
      <w:r w:rsidR="00E56538" w:rsidRPr="00652322">
        <w:t xml:space="preserve">completed </w:t>
      </w:r>
      <w:r w:rsidR="00985EAF" w:rsidRPr="00652322">
        <w:t>one</w:t>
      </w:r>
      <w:r w:rsidR="00F03CBB" w:rsidRPr="00652322">
        <w:t xml:space="preserve"> or more associate degrees</w:t>
      </w:r>
      <w:r w:rsidR="0075654D" w:rsidRPr="00652322">
        <w:t>, diplomas or trade qualifications</w:t>
      </w:r>
      <w:r w:rsidR="00F03CBB" w:rsidRPr="00652322">
        <w:t xml:space="preserve"> for award by an Australian educational institution as a result of a course or courses:</w:t>
      </w:r>
    </w:p>
    <w:p w14:paraId="4F82F166" w14:textId="77777777" w:rsidR="00F03CBB" w:rsidRPr="00652322" w:rsidRDefault="00F03CBB" w:rsidP="0075654D">
      <w:pPr>
        <w:pStyle w:val="paragraph"/>
      </w:pPr>
      <w:r w:rsidRPr="00652322">
        <w:tab/>
        <w:t>(</w:t>
      </w:r>
      <w:r w:rsidR="0075654D" w:rsidRPr="00652322">
        <w:t>a</w:t>
      </w:r>
      <w:r w:rsidRPr="00652322">
        <w:t>)</w:t>
      </w:r>
      <w:r w:rsidRPr="00652322">
        <w:tab/>
      </w:r>
      <w:proofErr w:type="gramStart"/>
      <w:r w:rsidRPr="00652322">
        <w:t>that</w:t>
      </w:r>
      <w:proofErr w:type="gramEnd"/>
      <w:r w:rsidRPr="00652322">
        <w:t xml:space="preserve"> are registered courses; and</w:t>
      </w:r>
    </w:p>
    <w:p w14:paraId="6D73BA75" w14:textId="77777777" w:rsidR="00F03CBB" w:rsidRPr="00652322" w:rsidRDefault="00F03CBB" w:rsidP="0075654D">
      <w:pPr>
        <w:pStyle w:val="paragraph"/>
      </w:pPr>
      <w:r w:rsidRPr="00652322">
        <w:tab/>
        <w:t>(</w:t>
      </w:r>
      <w:r w:rsidR="0075654D" w:rsidRPr="00652322">
        <w:t>b</w:t>
      </w:r>
      <w:r w:rsidRPr="00652322">
        <w:t>)</w:t>
      </w:r>
      <w:r w:rsidRPr="00652322">
        <w:tab/>
      </w:r>
      <w:proofErr w:type="gramStart"/>
      <w:r w:rsidRPr="00652322">
        <w:t>that</w:t>
      </w:r>
      <w:proofErr w:type="gramEnd"/>
      <w:r w:rsidRPr="00652322">
        <w:t xml:space="preserve"> were completed in a total of at least 16 calendar months; and</w:t>
      </w:r>
    </w:p>
    <w:p w14:paraId="0BC503A2" w14:textId="77777777" w:rsidR="00F03CBB" w:rsidRPr="00652322" w:rsidRDefault="00F03CBB" w:rsidP="00B34A84">
      <w:pPr>
        <w:pStyle w:val="paragraph"/>
      </w:pPr>
      <w:r w:rsidRPr="00652322">
        <w:tab/>
        <w:t>(</w:t>
      </w:r>
      <w:r w:rsidR="0075654D" w:rsidRPr="00652322">
        <w:t>c</w:t>
      </w:r>
      <w:r w:rsidRPr="00652322">
        <w:t>)</w:t>
      </w:r>
      <w:r w:rsidRPr="00652322">
        <w:tab/>
      </w:r>
      <w:proofErr w:type="gramStart"/>
      <w:r w:rsidRPr="00652322">
        <w:t>that</w:t>
      </w:r>
      <w:proofErr w:type="gramEnd"/>
      <w:r w:rsidRPr="00652322">
        <w:t xml:space="preserve"> were completed as a result of a total of at least 2 academic years study;</w:t>
      </w:r>
      <w:r w:rsidR="00356133" w:rsidRPr="00652322">
        <w:t xml:space="preserve"> </w:t>
      </w:r>
      <w:r w:rsidRPr="00652322">
        <w:t>and</w:t>
      </w:r>
    </w:p>
    <w:p w14:paraId="20290B56" w14:textId="77777777" w:rsidR="00F03CBB" w:rsidRPr="00652322" w:rsidRDefault="00F03CBB" w:rsidP="0075654D">
      <w:pPr>
        <w:pStyle w:val="paragraph"/>
      </w:pPr>
      <w:r w:rsidRPr="00652322">
        <w:tab/>
        <w:t>(</w:t>
      </w:r>
      <w:r w:rsidR="0075654D" w:rsidRPr="00652322">
        <w:t>d</w:t>
      </w:r>
      <w:r w:rsidRPr="00652322">
        <w:t>)</w:t>
      </w:r>
      <w:r w:rsidRPr="00652322">
        <w:tab/>
      </w:r>
      <w:proofErr w:type="gramStart"/>
      <w:r w:rsidRPr="00652322">
        <w:t>for</w:t>
      </w:r>
      <w:proofErr w:type="gramEnd"/>
      <w:r w:rsidRPr="00652322">
        <w:t xml:space="preserve"> which all instruction was conducted in English; and</w:t>
      </w:r>
    </w:p>
    <w:p w14:paraId="61A49F88" w14:textId="77777777" w:rsidR="00F03CBB" w:rsidRPr="00652322" w:rsidRDefault="00F03CBB" w:rsidP="0075654D">
      <w:pPr>
        <w:pStyle w:val="paragraph"/>
      </w:pPr>
      <w:r w:rsidRPr="00652322">
        <w:tab/>
        <w:t>(</w:t>
      </w:r>
      <w:r w:rsidR="0075654D" w:rsidRPr="00652322">
        <w:t>e</w:t>
      </w:r>
      <w:r w:rsidRPr="00652322">
        <w:t>)</w:t>
      </w:r>
      <w:r w:rsidRPr="00652322">
        <w:tab/>
      </w:r>
      <w:proofErr w:type="gramStart"/>
      <w:r w:rsidRPr="00652322">
        <w:t>that</w:t>
      </w:r>
      <w:proofErr w:type="gramEnd"/>
      <w:r w:rsidRPr="00652322">
        <w:t xml:space="preserve"> the applicant undertook while in Australia as the holder of a visa authorising the applicant to study</w:t>
      </w:r>
      <w:r w:rsidR="0075654D" w:rsidRPr="00652322">
        <w:t>.</w:t>
      </w:r>
    </w:p>
    <w:p w14:paraId="03891494" w14:textId="77777777" w:rsidR="00531D57" w:rsidRPr="00652322" w:rsidRDefault="00531D57" w:rsidP="00531D57">
      <w:pPr>
        <w:pStyle w:val="ActHead5"/>
      </w:pPr>
      <w:bookmarkStart w:id="35" w:name="_Toc167965821"/>
      <w:bookmarkEnd w:id="34"/>
      <w:r w:rsidRPr="008B0003">
        <w:rPr>
          <w:rStyle w:val="CharSectno"/>
        </w:rPr>
        <w:t>485.222</w:t>
      </w:r>
      <w:bookmarkEnd w:id="35"/>
      <w:r w:rsidRPr="00652322">
        <w:t xml:space="preserve">  </w:t>
      </w:r>
      <w:bookmarkStart w:id="36" w:name="BK_S3P5L29C10"/>
      <w:bookmarkEnd w:id="36"/>
    </w:p>
    <w:p w14:paraId="3CE72205" w14:textId="77777777" w:rsidR="00531D57" w:rsidRPr="00652322" w:rsidRDefault="00531D57" w:rsidP="00531D57">
      <w:pPr>
        <w:pStyle w:val="subsection"/>
      </w:pPr>
      <w:bookmarkStart w:id="37" w:name="_Hlk167451436"/>
      <w:r w:rsidRPr="00652322">
        <w:tab/>
      </w:r>
      <w:r w:rsidRPr="00652322">
        <w:tab/>
        <w:t xml:space="preserve">Each associate degree, diploma or trade qualification used to satisfy </w:t>
      </w:r>
      <w:r w:rsidR="001773E0" w:rsidRPr="00652322">
        <w:t>clause 4</w:t>
      </w:r>
      <w:r w:rsidRPr="00652322">
        <w:t>85.221 is closely related to the applicant’s nominated skilled occupation.</w:t>
      </w:r>
    </w:p>
    <w:bookmarkEnd w:id="37"/>
    <w:p w14:paraId="0A10F2C3" w14:textId="77777777" w:rsidR="00D841A8" w:rsidRPr="00652322" w:rsidRDefault="00817B42" w:rsidP="0006750E">
      <w:pPr>
        <w:pStyle w:val="ItemHead"/>
      </w:pPr>
      <w:proofErr w:type="gramStart"/>
      <w:r w:rsidRPr="00652322">
        <w:t>29</w:t>
      </w:r>
      <w:r w:rsidR="00D841A8" w:rsidRPr="00652322">
        <w:t xml:space="preserve">  </w:t>
      </w:r>
      <w:r w:rsidR="00AB1046" w:rsidRPr="00652322">
        <w:t>Sub</w:t>
      </w:r>
      <w:r w:rsidR="001773E0" w:rsidRPr="00652322">
        <w:t>clause</w:t>
      </w:r>
      <w:proofErr w:type="gramEnd"/>
      <w:r w:rsidR="001773E0" w:rsidRPr="00652322">
        <w:t> 4</w:t>
      </w:r>
      <w:r w:rsidR="0006750E" w:rsidRPr="00652322">
        <w:t xml:space="preserve">85.231(1) of </w:t>
      </w:r>
      <w:r w:rsidR="001773E0" w:rsidRPr="00652322">
        <w:t>Schedule 2</w:t>
      </w:r>
    </w:p>
    <w:p w14:paraId="473DC741" w14:textId="77777777" w:rsidR="0006750E" w:rsidRPr="00652322" w:rsidRDefault="0006750E" w:rsidP="0006750E">
      <w:pPr>
        <w:pStyle w:val="Item"/>
      </w:pPr>
      <w:r w:rsidRPr="00652322">
        <w:t>Omit “</w:t>
      </w:r>
      <w:r w:rsidR="00D12B29" w:rsidRPr="00652322">
        <w:t>qualification or qualifications</w:t>
      </w:r>
      <w:r w:rsidRPr="00652322">
        <w:t>”, substitute “</w:t>
      </w:r>
      <w:bookmarkStart w:id="38" w:name="_Hlk167451521"/>
      <w:r w:rsidR="00D12B29" w:rsidRPr="00652322">
        <w:t>degree or degrees</w:t>
      </w:r>
      <w:bookmarkEnd w:id="38"/>
      <w:r w:rsidRPr="00652322">
        <w:t>”.</w:t>
      </w:r>
    </w:p>
    <w:p w14:paraId="2811ED18" w14:textId="77777777" w:rsidR="00D12B29" w:rsidRPr="00652322" w:rsidRDefault="00817B42" w:rsidP="00D12B29">
      <w:pPr>
        <w:pStyle w:val="ItemHead"/>
      </w:pPr>
      <w:proofErr w:type="gramStart"/>
      <w:r w:rsidRPr="00652322">
        <w:t>30</w:t>
      </w:r>
      <w:r w:rsidR="00D12B29" w:rsidRPr="00652322">
        <w:t xml:space="preserve">  </w:t>
      </w:r>
      <w:r w:rsidR="00AB1046" w:rsidRPr="00652322">
        <w:t>Sub</w:t>
      </w:r>
      <w:r w:rsidR="001773E0" w:rsidRPr="00652322">
        <w:t>clause</w:t>
      </w:r>
      <w:proofErr w:type="gramEnd"/>
      <w:r w:rsidR="001773E0" w:rsidRPr="00652322">
        <w:t> 4</w:t>
      </w:r>
      <w:r w:rsidR="00D12B29" w:rsidRPr="00652322">
        <w:t xml:space="preserve">85.231(2) of </w:t>
      </w:r>
      <w:r w:rsidR="001773E0" w:rsidRPr="00652322">
        <w:t>Schedule 2</w:t>
      </w:r>
    </w:p>
    <w:p w14:paraId="52C17B73" w14:textId="77777777" w:rsidR="00D12B29" w:rsidRPr="00652322" w:rsidRDefault="00D12B29" w:rsidP="00D12B29">
      <w:pPr>
        <w:pStyle w:val="Item"/>
      </w:pPr>
      <w:r w:rsidRPr="00652322">
        <w:t>Omit “qualification”, substitute “</w:t>
      </w:r>
      <w:bookmarkStart w:id="39" w:name="_Hlk167451534"/>
      <w:r w:rsidRPr="00652322">
        <w:t>degree</w:t>
      </w:r>
      <w:bookmarkEnd w:id="39"/>
      <w:r w:rsidRPr="00652322">
        <w:t>”.</w:t>
      </w:r>
    </w:p>
    <w:p w14:paraId="63A9BA6D" w14:textId="77777777" w:rsidR="00F74304" w:rsidRPr="00652322" w:rsidRDefault="00817B42" w:rsidP="00F74304">
      <w:pPr>
        <w:pStyle w:val="ItemHead"/>
      </w:pPr>
      <w:proofErr w:type="gramStart"/>
      <w:r w:rsidRPr="00652322">
        <w:t>31</w:t>
      </w:r>
      <w:r w:rsidR="00F74304" w:rsidRPr="00652322">
        <w:t xml:space="preserve">  </w:t>
      </w:r>
      <w:r w:rsidR="00AB1046" w:rsidRPr="00652322">
        <w:t>Sub</w:t>
      </w:r>
      <w:r w:rsidR="001773E0" w:rsidRPr="00652322">
        <w:t>clause</w:t>
      </w:r>
      <w:proofErr w:type="gramEnd"/>
      <w:r w:rsidR="001773E0" w:rsidRPr="00652322">
        <w:t> 4</w:t>
      </w:r>
      <w:r w:rsidR="00F74304" w:rsidRPr="00652322">
        <w:t xml:space="preserve">85.231(3) of </w:t>
      </w:r>
      <w:r w:rsidR="001773E0" w:rsidRPr="00652322">
        <w:t>Schedule 2</w:t>
      </w:r>
    </w:p>
    <w:p w14:paraId="0161C4AA" w14:textId="77777777" w:rsidR="00F74304" w:rsidRPr="00652322" w:rsidRDefault="00F74304" w:rsidP="00F74304">
      <w:pPr>
        <w:pStyle w:val="Item"/>
      </w:pPr>
      <w:r w:rsidRPr="00652322">
        <w:t>Repeal the subclause, substitute:</w:t>
      </w:r>
    </w:p>
    <w:p w14:paraId="1EC251CD" w14:textId="77777777" w:rsidR="00F74304" w:rsidRPr="00652322" w:rsidRDefault="00F74304" w:rsidP="00F74304">
      <w:pPr>
        <w:pStyle w:val="subsection"/>
      </w:pPr>
      <w:bookmarkStart w:id="40" w:name="_Hlk167451543"/>
      <w:r w:rsidRPr="00652322">
        <w:lastRenderedPageBreak/>
        <w:tab/>
        <w:t>(3)</w:t>
      </w:r>
      <w:r w:rsidRPr="00652322">
        <w:tab/>
      </w:r>
      <w:r w:rsidR="00BF0CE3" w:rsidRPr="00652322">
        <w:t>The applicant’s study for the degree or degrees satisfied the Australian study requirement in the period of 6 months immediately before the day the application was made.</w:t>
      </w:r>
    </w:p>
    <w:p w14:paraId="1FC8E71D" w14:textId="77777777" w:rsidR="00684750" w:rsidRPr="00652322" w:rsidRDefault="00684750" w:rsidP="00684750">
      <w:pPr>
        <w:pStyle w:val="ActHead7"/>
        <w:pageBreakBefore/>
      </w:pPr>
      <w:bookmarkStart w:id="41" w:name="_Toc167965822"/>
      <w:bookmarkEnd w:id="40"/>
      <w:r w:rsidRPr="008B0003">
        <w:rPr>
          <w:rStyle w:val="CharAmPartNo"/>
        </w:rPr>
        <w:lastRenderedPageBreak/>
        <w:t>Part 3</w:t>
      </w:r>
      <w:r w:rsidRPr="00652322">
        <w:t>—</w:t>
      </w:r>
      <w:r w:rsidRPr="008B0003">
        <w:rPr>
          <w:rStyle w:val="CharAmPartText"/>
        </w:rPr>
        <w:t>Repeal</w:t>
      </w:r>
      <w:bookmarkStart w:id="42" w:name="BK_S3P7L1C14"/>
      <w:bookmarkEnd w:id="42"/>
      <w:r w:rsidRPr="008B0003">
        <w:rPr>
          <w:rStyle w:val="CharAmPartText"/>
        </w:rPr>
        <w:t xml:space="preserve"> of pathway to apply for Subclass 485 visa free of charge</w:t>
      </w:r>
      <w:bookmarkEnd w:id="41"/>
    </w:p>
    <w:p w14:paraId="79570701" w14:textId="77777777" w:rsidR="00684750" w:rsidRPr="00652322" w:rsidRDefault="00684750" w:rsidP="00684750">
      <w:pPr>
        <w:pStyle w:val="ActHead9"/>
      </w:pPr>
      <w:bookmarkStart w:id="43" w:name="_Toc167965823"/>
      <w:r w:rsidRPr="00652322">
        <w:t>Migration Regulations 1994</w:t>
      </w:r>
      <w:bookmarkEnd w:id="43"/>
    </w:p>
    <w:p w14:paraId="1AB4B427" w14:textId="77777777" w:rsidR="00684750" w:rsidRPr="00652322" w:rsidRDefault="00817B42" w:rsidP="00684750">
      <w:pPr>
        <w:pStyle w:val="ItemHead"/>
      </w:pPr>
      <w:proofErr w:type="gramStart"/>
      <w:r w:rsidRPr="00652322">
        <w:t>32</w:t>
      </w:r>
      <w:r w:rsidR="00684750" w:rsidRPr="00652322">
        <w:t xml:space="preserve">  Subparagraph</w:t>
      </w:r>
      <w:proofErr w:type="gramEnd"/>
      <w:r w:rsidR="00684750" w:rsidRPr="00652322">
        <w:t> 1229(2)(a)(</w:t>
      </w:r>
      <w:proofErr w:type="spellStart"/>
      <w:r w:rsidR="00684750" w:rsidRPr="00652322">
        <w:t>ia</w:t>
      </w:r>
      <w:proofErr w:type="spellEnd"/>
      <w:r w:rsidR="00684750" w:rsidRPr="00652322">
        <w:t xml:space="preserve">) of </w:t>
      </w:r>
      <w:r w:rsidR="006A2323" w:rsidRPr="00652322">
        <w:t>Schedule 1</w:t>
      </w:r>
    </w:p>
    <w:p w14:paraId="217004ED" w14:textId="77777777" w:rsidR="00684750" w:rsidRPr="00652322" w:rsidRDefault="00684750" w:rsidP="00684750">
      <w:pPr>
        <w:pStyle w:val="Item"/>
      </w:pPr>
      <w:r w:rsidRPr="00652322">
        <w:t>Repeal the subparagraph.</w:t>
      </w:r>
    </w:p>
    <w:p w14:paraId="6179B9E2" w14:textId="77777777" w:rsidR="00684750" w:rsidRPr="00652322" w:rsidRDefault="00817B42" w:rsidP="00684750">
      <w:pPr>
        <w:pStyle w:val="ItemHead"/>
      </w:pPr>
      <w:proofErr w:type="gramStart"/>
      <w:r w:rsidRPr="00652322">
        <w:t>33</w:t>
      </w:r>
      <w:r w:rsidR="00684750" w:rsidRPr="00652322">
        <w:t xml:space="preserve">  Sub</w:t>
      </w:r>
      <w:proofErr w:type="gramEnd"/>
      <w:r w:rsidR="00652322">
        <w:noBreakHyphen/>
      </w:r>
      <w:r w:rsidR="00684750" w:rsidRPr="00652322">
        <w:t>subparagraph 1229(2)(a)(</w:t>
      </w:r>
      <w:proofErr w:type="spellStart"/>
      <w:r w:rsidR="00684750" w:rsidRPr="00652322">
        <w:t>i</w:t>
      </w:r>
      <w:proofErr w:type="spellEnd"/>
      <w:r w:rsidR="00684750" w:rsidRPr="00652322">
        <w:t xml:space="preserve">)(A) of </w:t>
      </w:r>
      <w:r w:rsidR="006A2323" w:rsidRPr="00652322">
        <w:t>Schedule 1</w:t>
      </w:r>
    </w:p>
    <w:p w14:paraId="15DCFF60" w14:textId="77777777" w:rsidR="00684750" w:rsidRPr="00652322" w:rsidRDefault="00684750" w:rsidP="00684750">
      <w:pPr>
        <w:pStyle w:val="Item"/>
      </w:pPr>
      <w:r w:rsidRPr="00652322">
        <w:t>Repeal the sub</w:t>
      </w:r>
      <w:r w:rsidR="00652322">
        <w:noBreakHyphen/>
      </w:r>
      <w:r w:rsidRPr="00652322">
        <w:t>subparagraph, substitute:</w:t>
      </w:r>
    </w:p>
    <w:p w14:paraId="5A3DCB68" w14:textId="77777777" w:rsidR="00684750" w:rsidRPr="00652322" w:rsidRDefault="00684750" w:rsidP="00684750">
      <w:pPr>
        <w:pStyle w:val="paragraphsub-sub"/>
      </w:pPr>
      <w:bookmarkStart w:id="44" w:name="_Hlk167451609"/>
      <w:r w:rsidRPr="00652322">
        <w:tab/>
        <w:t>(A)</w:t>
      </w:r>
      <w:r w:rsidRPr="00652322">
        <w:tab/>
        <w:t>who holds a Subclass 485 (Temporary Graduate) visa in the Post</w:t>
      </w:r>
      <w:r w:rsidR="00652322">
        <w:noBreakHyphen/>
      </w:r>
      <w:r w:rsidRPr="00652322">
        <w:t>Study Work stream</w:t>
      </w:r>
      <w:r w:rsidR="00B61D03" w:rsidRPr="00652322">
        <w:t xml:space="preserve">, </w:t>
      </w:r>
      <w:r w:rsidRPr="00652322">
        <w:t>the Post</w:t>
      </w:r>
      <w:r w:rsidR="00652322">
        <w:noBreakHyphen/>
      </w:r>
      <w:r w:rsidRPr="00652322">
        <w:t xml:space="preserve">Higher Education Work stream or </w:t>
      </w:r>
      <w:r w:rsidR="00866E21" w:rsidRPr="00652322">
        <w:t>the</w:t>
      </w:r>
      <w:r w:rsidRPr="00652322">
        <w:t xml:space="preserve"> Replacement stream, and is applying for a subsequent Subclass 485 (Temporary Graduate) visa in the Post</w:t>
      </w:r>
      <w:r w:rsidR="00652322">
        <w:noBreakHyphen/>
      </w:r>
      <w:r w:rsidRPr="00652322">
        <w:t>Higher Education Work stream; or</w:t>
      </w:r>
    </w:p>
    <w:bookmarkEnd w:id="44"/>
    <w:p w14:paraId="0FB14434" w14:textId="77777777" w:rsidR="00684750" w:rsidRPr="00652322" w:rsidRDefault="00817B42" w:rsidP="00684750">
      <w:pPr>
        <w:pStyle w:val="ItemHead"/>
      </w:pPr>
      <w:proofErr w:type="gramStart"/>
      <w:r w:rsidRPr="00652322">
        <w:t>34</w:t>
      </w:r>
      <w:r w:rsidR="00684750" w:rsidRPr="00652322">
        <w:t xml:space="preserve">  Subitems</w:t>
      </w:r>
      <w:proofErr w:type="gramEnd"/>
      <w:r w:rsidR="00684750" w:rsidRPr="00652322">
        <w:t xml:space="preserve"> 1229(2A) and (2B) of </w:t>
      </w:r>
      <w:r w:rsidR="006A2323" w:rsidRPr="00652322">
        <w:t>Schedule 1</w:t>
      </w:r>
    </w:p>
    <w:p w14:paraId="1E923631" w14:textId="77777777" w:rsidR="00684750" w:rsidRPr="00652322" w:rsidRDefault="00684750" w:rsidP="00684750">
      <w:pPr>
        <w:pStyle w:val="Item"/>
      </w:pPr>
      <w:r w:rsidRPr="00652322">
        <w:t>Repeal the subitems.</w:t>
      </w:r>
    </w:p>
    <w:p w14:paraId="6A35AB39" w14:textId="77777777" w:rsidR="00684750" w:rsidRPr="00652322" w:rsidRDefault="00817B42" w:rsidP="00684750">
      <w:pPr>
        <w:pStyle w:val="ItemHead"/>
      </w:pPr>
      <w:proofErr w:type="gramStart"/>
      <w:r w:rsidRPr="00652322">
        <w:t>35</w:t>
      </w:r>
      <w:r w:rsidR="00684750" w:rsidRPr="00652322">
        <w:t xml:space="preserve">  Paragraph</w:t>
      </w:r>
      <w:proofErr w:type="gramEnd"/>
      <w:r w:rsidR="00684750" w:rsidRPr="00652322">
        <w:t xml:space="preserve"> 485.212(2)(a) of </w:t>
      </w:r>
      <w:r w:rsidR="001773E0" w:rsidRPr="00652322">
        <w:t>Schedule 2</w:t>
      </w:r>
    </w:p>
    <w:p w14:paraId="27F6971B" w14:textId="77777777" w:rsidR="00684750" w:rsidRPr="00652322" w:rsidRDefault="00684750" w:rsidP="00684750">
      <w:pPr>
        <w:pStyle w:val="Item"/>
      </w:pPr>
      <w:r w:rsidRPr="00652322">
        <w:t>Repeal the paragraph.</w:t>
      </w:r>
    </w:p>
    <w:p w14:paraId="3A0FA1C7" w14:textId="77777777" w:rsidR="00684750" w:rsidRPr="00652322" w:rsidRDefault="00817B42" w:rsidP="00684750">
      <w:pPr>
        <w:pStyle w:val="ItemHead"/>
      </w:pPr>
      <w:proofErr w:type="gramStart"/>
      <w:r w:rsidRPr="00652322">
        <w:t>36</w:t>
      </w:r>
      <w:r w:rsidR="00684750" w:rsidRPr="00652322">
        <w:t xml:space="preserve">  Sub</w:t>
      </w:r>
      <w:r w:rsidR="001773E0" w:rsidRPr="00652322">
        <w:t>clause</w:t>
      </w:r>
      <w:proofErr w:type="gramEnd"/>
      <w:r w:rsidR="001773E0" w:rsidRPr="00652322">
        <w:t> 4</w:t>
      </w:r>
      <w:r w:rsidR="00684750" w:rsidRPr="00652322">
        <w:t xml:space="preserve">85.212(2) of </w:t>
      </w:r>
      <w:r w:rsidR="001773E0" w:rsidRPr="00652322">
        <w:t>Schedule 2</w:t>
      </w:r>
      <w:r w:rsidR="00684750" w:rsidRPr="00652322">
        <w:t xml:space="preserve"> (note)</w:t>
      </w:r>
    </w:p>
    <w:p w14:paraId="04BE2743" w14:textId="77777777" w:rsidR="00684750" w:rsidRPr="00652322" w:rsidRDefault="00684750" w:rsidP="00684750">
      <w:pPr>
        <w:pStyle w:val="Item"/>
      </w:pPr>
      <w:r w:rsidRPr="00652322">
        <w:t>Repeal the note.</w:t>
      </w:r>
    </w:p>
    <w:p w14:paraId="0DF4F243" w14:textId="77777777" w:rsidR="00684750" w:rsidRPr="00652322" w:rsidRDefault="00817B42" w:rsidP="00684750">
      <w:pPr>
        <w:pStyle w:val="ItemHead"/>
      </w:pPr>
      <w:proofErr w:type="gramStart"/>
      <w:r w:rsidRPr="00652322">
        <w:t>37</w:t>
      </w:r>
      <w:r w:rsidR="00684750" w:rsidRPr="00652322">
        <w:t xml:space="preserve">  Sub</w:t>
      </w:r>
      <w:r w:rsidR="001773E0" w:rsidRPr="00652322">
        <w:t>clause</w:t>
      </w:r>
      <w:proofErr w:type="gramEnd"/>
      <w:r w:rsidR="001773E0" w:rsidRPr="00652322">
        <w:t> 4</w:t>
      </w:r>
      <w:r w:rsidR="00684750" w:rsidRPr="00652322">
        <w:t xml:space="preserve">85.213(2) of </w:t>
      </w:r>
      <w:r w:rsidR="001773E0" w:rsidRPr="00652322">
        <w:t>Schedule 2</w:t>
      </w:r>
    </w:p>
    <w:p w14:paraId="08FE9B4E" w14:textId="77777777" w:rsidR="00684750" w:rsidRPr="00652322" w:rsidRDefault="00684750" w:rsidP="00684750">
      <w:pPr>
        <w:pStyle w:val="Item"/>
      </w:pPr>
      <w:r w:rsidRPr="00652322">
        <w:t>Repeal the subclause (including the note), substitute:</w:t>
      </w:r>
    </w:p>
    <w:p w14:paraId="2A98C432" w14:textId="77777777" w:rsidR="00684750" w:rsidRPr="00652322" w:rsidRDefault="00684750" w:rsidP="00684750">
      <w:pPr>
        <w:pStyle w:val="subsection"/>
      </w:pPr>
      <w:bookmarkStart w:id="45" w:name="_Hlk167451658"/>
      <w:r w:rsidRPr="00652322">
        <w:tab/>
        <w:t>(2)</w:t>
      </w:r>
      <w:r w:rsidRPr="00652322">
        <w:tab/>
        <w:t xml:space="preserve">Subclause (1) does not apply to an applicant </w:t>
      </w:r>
      <w:r w:rsidR="001716B7" w:rsidRPr="00652322">
        <w:t xml:space="preserve">who meets the requirements of </w:t>
      </w:r>
      <w:r w:rsidR="001773E0" w:rsidRPr="00652322">
        <w:t>clause 4</w:t>
      </w:r>
      <w:r w:rsidR="001716B7" w:rsidRPr="00652322">
        <w:t>85.232, 485.233, 485.234 or 485.235</w:t>
      </w:r>
      <w:r w:rsidRPr="00652322">
        <w:t>.</w:t>
      </w:r>
    </w:p>
    <w:bookmarkEnd w:id="45"/>
    <w:p w14:paraId="41AB893B" w14:textId="77777777" w:rsidR="00684750" w:rsidRPr="00652322" w:rsidRDefault="00817B42" w:rsidP="00684750">
      <w:pPr>
        <w:pStyle w:val="ItemHead"/>
      </w:pPr>
      <w:proofErr w:type="gramStart"/>
      <w:r w:rsidRPr="00652322">
        <w:t>38</w:t>
      </w:r>
      <w:r w:rsidR="00684750" w:rsidRPr="00652322">
        <w:t xml:space="preserve">  Sub</w:t>
      </w:r>
      <w:r w:rsidR="001773E0" w:rsidRPr="00652322">
        <w:t>clause</w:t>
      </w:r>
      <w:proofErr w:type="gramEnd"/>
      <w:r w:rsidR="001773E0" w:rsidRPr="00652322">
        <w:t> 4</w:t>
      </w:r>
      <w:r w:rsidR="00684750" w:rsidRPr="00652322">
        <w:t xml:space="preserve">85.231(1A) of </w:t>
      </w:r>
      <w:r w:rsidR="001773E0" w:rsidRPr="00652322">
        <w:t>Schedule 2</w:t>
      </w:r>
    </w:p>
    <w:p w14:paraId="6CBC78D1" w14:textId="77777777" w:rsidR="00684750" w:rsidRPr="00652322" w:rsidRDefault="00684750" w:rsidP="00684750">
      <w:pPr>
        <w:pStyle w:val="Item"/>
      </w:pPr>
      <w:r w:rsidRPr="00652322">
        <w:t>Repeal the subclause (including the note), substitute:</w:t>
      </w:r>
    </w:p>
    <w:p w14:paraId="1573E8B5" w14:textId="77777777" w:rsidR="00684750" w:rsidRPr="00652322" w:rsidRDefault="00684750" w:rsidP="00684750">
      <w:pPr>
        <w:pStyle w:val="subsection"/>
      </w:pPr>
      <w:bookmarkStart w:id="46" w:name="_Hlk167451682"/>
      <w:r w:rsidRPr="00652322">
        <w:tab/>
        <w:t>(1A)</w:t>
      </w:r>
      <w:r w:rsidRPr="00652322">
        <w:tab/>
      </w:r>
      <w:proofErr w:type="gramStart"/>
      <w:r w:rsidRPr="00652322">
        <w:t>This</w:t>
      </w:r>
      <w:proofErr w:type="gramEnd"/>
      <w:r w:rsidRPr="00652322">
        <w:t xml:space="preserve"> clause does not apply to an applicant </w:t>
      </w:r>
      <w:r w:rsidR="0045010F" w:rsidRPr="00652322">
        <w:t xml:space="preserve">who meets the requirements of </w:t>
      </w:r>
      <w:r w:rsidR="001773E0" w:rsidRPr="00652322">
        <w:t>clause 4</w:t>
      </w:r>
      <w:r w:rsidR="0045010F" w:rsidRPr="00652322">
        <w:t>85.232, 485.233, 485.234 or 485.235</w:t>
      </w:r>
      <w:r w:rsidRPr="00652322">
        <w:t>.</w:t>
      </w:r>
    </w:p>
    <w:p w14:paraId="1AB3281F" w14:textId="77777777" w:rsidR="00434AC3" w:rsidRPr="00652322" w:rsidRDefault="009C7340" w:rsidP="00434AC3">
      <w:pPr>
        <w:pStyle w:val="ActHead7"/>
        <w:pageBreakBefore/>
      </w:pPr>
      <w:bookmarkStart w:id="47" w:name="_Toc167965824"/>
      <w:bookmarkEnd w:id="46"/>
      <w:r w:rsidRPr="008B0003">
        <w:rPr>
          <w:rStyle w:val="CharAmPartNo"/>
        </w:rPr>
        <w:lastRenderedPageBreak/>
        <w:t>Part 4</w:t>
      </w:r>
      <w:r w:rsidR="00434AC3" w:rsidRPr="00652322">
        <w:t>—</w:t>
      </w:r>
      <w:proofErr w:type="gramStart"/>
      <w:r w:rsidR="00434AC3" w:rsidRPr="008B0003">
        <w:rPr>
          <w:rStyle w:val="CharAmPartText"/>
        </w:rPr>
        <w:t>Other</w:t>
      </w:r>
      <w:proofErr w:type="gramEnd"/>
      <w:r w:rsidR="00434AC3" w:rsidRPr="008B0003">
        <w:rPr>
          <w:rStyle w:val="CharAmPartText"/>
        </w:rPr>
        <w:t xml:space="preserve"> amendments</w:t>
      </w:r>
      <w:bookmarkEnd w:id="47"/>
    </w:p>
    <w:p w14:paraId="6616E1DC" w14:textId="77777777" w:rsidR="007E6AA3" w:rsidRPr="00652322" w:rsidRDefault="007E6AA3" w:rsidP="007E6AA3">
      <w:pPr>
        <w:pStyle w:val="ActHead9"/>
      </w:pPr>
      <w:bookmarkStart w:id="48" w:name="_Toc167965825"/>
      <w:r w:rsidRPr="00652322">
        <w:t>Migration Regulations 1994</w:t>
      </w:r>
      <w:bookmarkEnd w:id="48"/>
    </w:p>
    <w:p w14:paraId="16E3A265" w14:textId="77777777" w:rsidR="000E2D43" w:rsidRPr="00652322" w:rsidRDefault="00817B42" w:rsidP="000E2D43">
      <w:pPr>
        <w:pStyle w:val="ItemHead"/>
      </w:pPr>
      <w:proofErr w:type="gramStart"/>
      <w:r w:rsidRPr="00652322">
        <w:t>39</w:t>
      </w:r>
      <w:r w:rsidR="000E2D43" w:rsidRPr="00652322">
        <w:t xml:space="preserve">  Before</w:t>
      </w:r>
      <w:proofErr w:type="gramEnd"/>
      <w:r w:rsidR="000E2D43" w:rsidRPr="00652322">
        <w:t xml:space="preserve"> paragraph 1228(3)(a) of </w:t>
      </w:r>
      <w:r w:rsidR="006A2323" w:rsidRPr="00652322">
        <w:t>Schedule 1</w:t>
      </w:r>
    </w:p>
    <w:p w14:paraId="35D9BEA1" w14:textId="77777777" w:rsidR="000E2D43" w:rsidRPr="00652322" w:rsidRDefault="000E2D43" w:rsidP="000E2D43">
      <w:pPr>
        <w:pStyle w:val="Item"/>
      </w:pPr>
      <w:r w:rsidRPr="00652322">
        <w:t>Insert:</w:t>
      </w:r>
    </w:p>
    <w:p w14:paraId="7D72FA54" w14:textId="77777777" w:rsidR="000E2D43" w:rsidRPr="00652322" w:rsidRDefault="000E2D43" w:rsidP="000E2D43">
      <w:pPr>
        <w:pStyle w:val="paragraph"/>
      </w:pPr>
      <w:r w:rsidRPr="00652322">
        <w:tab/>
        <w:t>(</w:t>
      </w:r>
      <w:proofErr w:type="gramStart"/>
      <w:r w:rsidRPr="00652322">
        <w:t>aa</w:t>
      </w:r>
      <w:proofErr w:type="gramEnd"/>
      <w:r w:rsidRPr="00652322">
        <w:t>)</w:t>
      </w:r>
      <w:r w:rsidRPr="00652322">
        <w:tab/>
        <w:t xml:space="preserve">An application </w:t>
      </w:r>
      <w:proofErr w:type="gramStart"/>
      <w:r w:rsidRPr="00652322">
        <w:t>must be made</w:t>
      </w:r>
      <w:proofErr w:type="gramEnd"/>
      <w:r w:rsidRPr="00652322">
        <w:t xml:space="preserve"> before </w:t>
      </w:r>
      <w:r w:rsidR="0002650D" w:rsidRPr="00652322">
        <w:t>1 July</w:t>
      </w:r>
      <w:r w:rsidRPr="00652322">
        <w:t xml:space="preserve"> 2024.</w:t>
      </w:r>
    </w:p>
    <w:p w14:paraId="3EFA7289" w14:textId="77777777" w:rsidR="0004693B" w:rsidRPr="00652322" w:rsidRDefault="00817B42" w:rsidP="0004693B">
      <w:pPr>
        <w:pStyle w:val="ItemHead"/>
      </w:pPr>
      <w:proofErr w:type="gramStart"/>
      <w:r w:rsidRPr="00652322">
        <w:t>40</w:t>
      </w:r>
      <w:r w:rsidR="0004693B" w:rsidRPr="00652322">
        <w:t xml:space="preserve">  </w:t>
      </w:r>
      <w:r w:rsidR="00AB1046" w:rsidRPr="00652322">
        <w:t>Paragraph</w:t>
      </w:r>
      <w:proofErr w:type="gramEnd"/>
      <w:r w:rsidR="00AB1046" w:rsidRPr="00652322">
        <w:t> 1</w:t>
      </w:r>
      <w:r w:rsidR="0004693B" w:rsidRPr="00652322">
        <w:t>229(3)(</w:t>
      </w:r>
      <w:proofErr w:type="spellStart"/>
      <w:r w:rsidR="0004693B" w:rsidRPr="00652322">
        <w:t>ka</w:t>
      </w:r>
      <w:proofErr w:type="spellEnd"/>
      <w:r w:rsidR="0004693B" w:rsidRPr="00652322">
        <w:t xml:space="preserve">) of </w:t>
      </w:r>
      <w:r w:rsidR="006A2323" w:rsidRPr="00652322">
        <w:t>Schedule 1</w:t>
      </w:r>
    </w:p>
    <w:p w14:paraId="2908BBBA" w14:textId="77777777" w:rsidR="0004693B" w:rsidRPr="00652322" w:rsidRDefault="0004693B" w:rsidP="0004693B">
      <w:pPr>
        <w:pStyle w:val="Item"/>
      </w:pPr>
      <w:r w:rsidRPr="00652322">
        <w:t>Repeal the paragraph.</w:t>
      </w:r>
    </w:p>
    <w:p w14:paraId="4F168CC3" w14:textId="77777777" w:rsidR="0004693B" w:rsidRPr="00652322" w:rsidRDefault="00817B42" w:rsidP="0004693B">
      <w:pPr>
        <w:pStyle w:val="ItemHead"/>
      </w:pPr>
      <w:proofErr w:type="gramStart"/>
      <w:r w:rsidRPr="00652322">
        <w:t>41</w:t>
      </w:r>
      <w:r w:rsidR="0004693B" w:rsidRPr="00652322">
        <w:t xml:space="preserve">  </w:t>
      </w:r>
      <w:r w:rsidR="00AB1046" w:rsidRPr="00652322">
        <w:t>Paragraph</w:t>
      </w:r>
      <w:proofErr w:type="gramEnd"/>
      <w:r w:rsidR="00AB1046" w:rsidRPr="00652322">
        <w:t> 1</w:t>
      </w:r>
      <w:r w:rsidR="0004693B" w:rsidRPr="00652322">
        <w:t xml:space="preserve">229(3)(l) of </w:t>
      </w:r>
      <w:r w:rsidR="006A2323" w:rsidRPr="00652322">
        <w:t>Schedule 1</w:t>
      </w:r>
    </w:p>
    <w:p w14:paraId="2F22E58A" w14:textId="77777777" w:rsidR="0004693B" w:rsidRPr="00652322" w:rsidRDefault="0004693B" w:rsidP="0004693B">
      <w:pPr>
        <w:pStyle w:val="Item"/>
      </w:pPr>
      <w:r w:rsidRPr="00652322">
        <w:t>Repeal the paragraph, substitute:</w:t>
      </w:r>
    </w:p>
    <w:p w14:paraId="68CCAAA9" w14:textId="77777777" w:rsidR="0004693B" w:rsidRPr="00652322" w:rsidRDefault="0004693B" w:rsidP="0004693B">
      <w:pPr>
        <w:pStyle w:val="paragraph"/>
      </w:pPr>
      <w:r w:rsidRPr="00652322">
        <w:tab/>
        <w:t>(</w:t>
      </w:r>
      <w:r w:rsidR="0053691A" w:rsidRPr="00652322">
        <w:t>l</w:t>
      </w:r>
      <w:r w:rsidRPr="00652322">
        <w:t>)</w:t>
      </w:r>
      <w:r w:rsidRPr="00652322">
        <w:tab/>
        <w:t>An applicant seeking to satisfy the primary criteria for the grant of a Subclass 485 (Temporary Graduate) visa in the Post</w:t>
      </w:r>
      <w:r w:rsidR="00652322">
        <w:noBreakHyphen/>
      </w:r>
      <w:r w:rsidRPr="00652322">
        <w:t>Higher Education Work stream must hold, or have held, a Student Temporary (Class TU) visa.</w:t>
      </w:r>
    </w:p>
    <w:p w14:paraId="0EBBF2D5" w14:textId="77777777" w:rsidR="000E2D43" w:rsidRPr="00652322" w:rsidRDefault="00817B42" w:rsidP="000E2D43">
      <w:pPr>
        <w:pStyle w:val="ItemHead"/>
      </w:pPr>
      <w:proofErr w:type="gramStart"/>
      <w:r w:rsidRPr="00652322">
        <w:t>42</w:t>
      </w:r>
      <w:r w:rsidR="000E2D43" w:rsidRPr="00652322">
        <w:t xml:space="preserve">  </w:t>
      </w:r>
      <w:r w:rsidR="00AB1046" w:rsidRPr="00652322">
        <w:t>Paragraph</w:t>
      </w:r>
      <w:proofErr w:type="gramEnd"/>
      <w:r w:rsidR="00AB1046" w:rsidRPr="00652322">
        <w:t> 1</w:t>
      </w:r>
      <w:r w:rsidR="000E2D43" w:rsidRPr="00652322">
        <w:t xml:space="preserve">229(4)(b) of </w:t>
      </w:r>
      <w:r w:rsidR="006A2323" w:rsidRPr="00652322">
        <w:t>Schedule 1</w:t>
      </w:r>
    </w:p>
    <w:p w14:paraId="5B5F9C42" w14:textId="77777777" w:rsidR="000E2D43" w:rsidRPr="00652322" w:rsidRDefault="000E2D43" w:rsidP="000E2D43">
      <w:pPr>
        <w:pStyle w:val="Item"/>
      </w:pPr>
      <w:r w:rsidRPr="00652322">
        <w:t>Repeal the paragraph, substitute:</w:t>
      </w:r>
    </w:p>
    <w:p w14:paraId="7DFA89BB" w14:textId="77777777" w:rsidR="000E2D43" w:rsidRPr="00652322" w:rsidRDefault="000E2D43" w:rsidP="000E2D43">
      <w:pPr>
        <w:pStyle w:val="paragraph"/>
      </w:pPr>
      <w:bookmarkStart w:id="49" w:name="_Hlk167451769"/>
      <w:r w:rsidRPr="00652322">
        <w:tab/>
        <w:t>(b)</w:t>
      </w:r>
      <w:r w:rsidRPr="00652322">
        <w:tab/>
      </w:r>
      <w:proofErr w:type="gramStart"/>
      <w:r w:rsidRPr="00652322">
        <w:t>the</w:t>
      </w:r>
      <w:proofErr w:type="gramEnd"/>
      <w:r w:rsidRPr="00652322">
        <w:t xml:space="preserve"> applicant seeking to satisfy the primary criteria for the grant of </w:t>
      </w:r>
      <w:r w:rsidR="00F935F8" w:rsidRPr="00652322">
        <w:t xml:space="preserve">a Subclass 485 (Temporary Graduate) </w:t>
      </w:r>
      <w:r w:rsidRPr="00652322">
        <w:t>visa must be:</w:t>
      </w:r>
    </w:p>
    <w:bookmarkEnd w:id="49"/>
    <w:p w14:paraId="0F82D182" w14:textId="77777777" w:rsidR="000E2D43" w:rsidRPr="00652322" w:rsidRDefault="000E2D43" w:rsidP="000E2D43">
      <w:pPr>
        <w:pStyle w:val="paragraphsub"/>
      </w:pPr>
      <w:r w:rsidRPr="00652322">
        <w:tab/>
        <w:t>(</w:t>
      </w:r>
      <w:proofErr w:type="spellStart"/>
      <w:r w:rsidRPr="00652322">
        <w:t>i</w:t>
      </w:r>
      <w:proofErr w:type="spellEnd"/>
      <w:r w:rsidRPr="00652322">
        <w:t>)</w:t>
      </w:r>
      <w:r w:rsidRPr="00652322">
        <w:tab/>
        <w:t>if the applicant holds a Hong Kong passport or a British National (Overseas) passport</w:t>
      </w:r>
      <w:r w:rsidR="0020353B" w:rsidRPr="00652322">
        <w:t xml:space="preserve">, or has completed </w:t>
      </w:r>
      <w:r w:rsidR="006E37BC" w:rsidRPr="00652322">
        <w:t xml:space="preserve">a </w:t>
      </w:r>
      <w:proofErr w:type="spellStart"/>
      <w:r w:rsidR="006E37BC" w:rsidRPr="00652322">
        <w:t>masters</w:t>
      </w:r>
      <w:proofErr w:type="spellEnd"/>
      <w:r w:rsidR="006E37BC" w:rsidRPr="00652322">
        <w:t xml:space="preserve"> degree (research) or a doctoral degree</w:t>
      </w:r>
      <w:r w:rsidRPr="00652322">
        <w:t>—</w:t>
      </w:r>
      <w:r w:rsidR="005A43EC" w:rsidRPr="00652322">
        <w:t>less than 50 years old</w:t>
      </w:r>
      <w:r w:rsidRPr="00652322">
        <w:t>; or</w:t>
      </w:r>
    </w:p>
    <w:p w14:paraId="28AC2465" w14:textId="77777777" w:rsidR="000E2D43" w:rsidRPr="00652322" w:rsidRDefault="000E2D43" w:rsidP="000E2D43">
      <w:pPr>
        <w:pStyle w:val="paragraphsub"/>
      </w:pPr>
      <w:r w:rsidRPr="00652322">
        <w:tab/>
        <w:t>(ii)</w:t>
      </w:r>
      <w:r w:rsidRPr="00652322">
        <w:tab/>
      </w:r>
      <w:proofErr w:type="gramStart"/>
      <w:r w:rsidRPr="00652322">
        <w:t>otherwise—</w:t>
      </w:r>
      <w:proofErr w:type="gramEnd"/>
      <w:r w:rsidRPr="00652322">
        <w:t>35 years old or younger.</w:t>
      </w:r>
    </w:p>
    <w:p w14:paraId="6EFD0B0F" w14:textId="77777777" w:rsidR="006E37BC" w:rsidRPr="00652322" w:rsidRDefault="00817B42" w:rsidP="00A56558">
      <w:pPr>
        <w:pStyle w:val="ItemHead"/>
      </w:pPr>
      <w:proofErr w:type="gramStart"/>
      <w:r w:rsidRPr="00652322">
        <w:t>43</w:t>
      </w:r>
      <w:r w:rsidR="00A56558" w:rsidRPr="00652322">
        <w:t xml:space="preserve">  </w:t>
      </w:r>
      <w:r w:rsidR="001D281B" w:rsidRPr="00652322">
        <w:t>Subite</w:t>
      </w:r>
      <w:r w:rsidR="00EF405A" w:rsidRPr="00652322">
        <w:t>m</w:t>
      </w:r>
      <w:proofErr w:type="gramEnd"/>
      <w:r w:rsidR="006A2323" w:rsidRPr="00652322">
        <w:t> 1</w:t>
      </w:r>
      <w:r w:rsidR="00A56558" w:rsidRPr="00652322">
        <w:t xml:space="preserve">229(11) of </w:t>
      </w:r>
      <w:r w:rsidR="006A2323" w:rsidRPr="00652322">
        <w:t>Schedule 1</w:t>
      </w:r>
    </w:p>
    <w:p w14:paraId="7C9E2C84" w14:textId="77777777" w:rsidR="00A56558" w:rsidRPr="00652322" w:rsidRDefault="00A56558" w:rsidP="00A56558">
      <w:pPr>
        <w:pStyle w:val="Item"/>
      </w:pPr>
      <w:r w:rsidRPr="00652322">
        <w:t>Insert:</w:t>
      </w:r>
    </w:p>
    <w:p w14:paraId="5B1EBDB6" w14:textId="77777777" w:rsidR="00A56558" w:rsidRPr="00652322" w:rsidRDefault="00A56558" w:rsidP="00A56558">
      <w:pPr>
        <w:pStyle w:val="Definition"/>
      </w:pPr>
      <w:proofErr w:type="gramStart"/>
      <w:r w:rsidRPr="00652322">
        <w:rPr>
          <w:b/>
          <w:i/>
        </w:rPr>
        <w:t>completed</w:t>
      </w:r>
      <w:proofErr w:type="gramEnd"/>
      <w:r w:rsidRPr="00652322">
        <w:t xml:space="preserve">, in relation to </w:t>
      </w:r>
      <w:r w:rsidR="0062060B" w:rsidRPr="00652322">
        <w:t xml:space="preserve">a </w:t>
      </w:r>
      <w:proofErr w:type="spellStart"/>
      <w:r w:rsidR="0062060B" w:rsidRPr="00652322">
        <w:t>masters</w:t>
      </w:r>
      <w:proofErr w:type="spellEnd"/>
      <w:r w:rsidR="0062060B" w:rsidRPr="00652322">
        <w:t xml:space="preserve"> degree (research) or a doctoral degree</w:t>
      </w:r>
      <w:r w:rsidRPr="00652322">
        <w:t>, means having met the academic requirements for its award.</w:t>
      </w:r>
    </w:p>
    <w:p w14:paraId="4560CF66" w14:textId="77777777" w:rsidR="00A56558" w:rsidRPr="00652322" w:rsidRDefault="00A56558" w:rsidP="00A56558">
      <w:pPr>
        <w:pStyle w:val="notetext"/>
      </w:pPr>
      <w:r w:rsidRPr="00652322">
        <w:t>Note:</w:t>
      </w:r>
      <w:r w:rsidRPr="00652322">
        <w:tab/>
        <w:t>The academic requirements for the award of</w:t>
      </w:r>
      <w:r w:rsidR="001924D3" w:rsidRPr="00652322">
        <w:t xml:space="preserve"> </w:t>
      </w:r>
      <w:r w:rsidR="0049748C" w:rsidRPr="00652322">
        <w:t xml:space="preserve">a </w:t>
      </w:r>
      <w:proofErr w:type="spellStart"/>
      <w:proofErr w:type="gramStart"/>
      <w:r w:rsidR="0049748C" w:rsidRPr="00652322">
        <w:t>masters</w:t>
      </w:r>
      <w:proofErr w:type="spellEnd"/>
      <w:proofErr w:type="gramEnd"/>
      <w:r w:rsidR="0049748C" w:rsidRPr="00652322">
        <w:t xml:space="preserve"> degree (research) or a doctoral degree</w:t>
      </w:r>
      <w:r w:rsidRPr="00652322">
        <w:t xml:space="preserve"> do not include the formal conferral of the degree. Therefore, a person can complete </w:t>
      </w:r>
      <w:r w:rsidR="0049748C" w:rsidRPr="00652322">
        <w:t xml:space="preserve">such </w:t>
      </w:r>
      <w:r w:rsidRPr="00652322">
        <w:t>a degree, for the purposes of this definition, before the award is formally conferred.</w:t>
      </w:r>
    </w:p>
    <w:p w14:paraId="2E01658E" w14:textId="77777777" w:rsidR="00A304CB" w:rsidRPr="00652322" w:rsidRDefault="00817B42" w:rsidP="00A304CB">
      <w:pPr>
        <w:pStyle w:val="ItemHead"/>
      </w:pPr>
      <w:bookmarkStart w:id="50" w:name="_Hlk165646934"/>
      <w:proofErr w:type="gramStart"/>
      <w:r w:rsidRPr="00652322">
        <w:t>44</w:t>
      </w:r>
      <w:r w:rsidR="00A304CB" w:rsidRPr="00652322">
        <w:t xml:space="preserve">  Paragraph</w:t>
      </w:r>
      <w:proofErr w:type="gramEnd"/>
      <w:r w:rsidR="00A304CB" w:rsidRPr="00652322">
        <w:t xml:space="preserve"> 1229(5)(a) of </w:t>
      </w:r>
      <w:r w:rsidR="006A2323" w:rsidRPr="00652322">
        <w:t>Schedule 1</w:t>
      </w:r>
    </w:p>
    <w:p w14:paraId="06A1C8D7" w14:textId="77777777" w:rsidR="00A304CB" w:rsidRPr="00652322" w:rsidRDefault="00A304CB" w:rsidP="00A304CB">
      <w:pPr>
        <w:pStyle w:val="Item"/>
      </w:pPr>
      <w:r w:rsidRPr="00652322">
        <w:t>Omit “January 2027”, substitute “July 2024”.</w:t>
      </w:r>
    </w:p>
    <w:p w14:paraId="07A281D4" w14:textId="77777777" w:rsidR="008C5F37" w:rsidRPr="00652322" w:rsidRDefault="00817B42" w:rsidP="008C5F37">
      <w:pPr>
        <w:pStyle w:val="ItemHead"/>
      </w:pPr>
      <w:proofErr w:type="gramStart"/>
      <w:r w:rsidRPr="00652322">
        <w:t>45</w:t>
      </w:r>
      <w:r w:rsidR="008C5F37" w:rsidRPr="00652322">
        <w:t xml:space="preserve">  </w:t>
      </w:r>
      <w:r w:rsidR="00AB1046" w:rsidRPr="00652322">
        <w:t>Sub</w:t>
      </w:r>
      <w:r w:rsidR="001773E0" w:rsidRPr="00652322">
        <w:t>clause</w:t>
      </w:r>
      <w:proofErr w:type="gramEnd"/>
      <w:r w:rsidR="001773E0" w:rsidRPr="00652322">
        <w:t> 4</w:t>
      </w:r>
      <w:r w:rsidR="008C5F37" w:rsidRPr="00652322">
        <w:t xml:space="preserve">85.223(1) of </w:t>
      </w:r>
      <w:r w:rsidR="001773E0" w:rsidRPr="00652322">
        <w:t>Schedule 2</w:t>
      </w:r>
    </w:p>
    <w:p w14:paraId="005B4B75" w14:textId="77777777" w:rsidR="008C5F37" w:rsidRPr="00652322" w:rsidRDefault="008C5F37" w:rsidP="008C5F37">
      <w:pPr>
        <w:pStyle w:val="Item"/>
      </w:pPr>
      <w:r w:rsidRPr="00652322">
        <w:t>Omit “(1)”.</w:t>
      </w:r>
    </w:p>
    <w:p w14:paraId="496A65C6" w14:textId="77777777" w:rsidR="008C5F37" w:rsidRPr="00652322" w:rsidRDefault="00817B42" w:rsidP="008C5F37">
      <w:pPr>
        <w:pStyle w:val="ItemHead"/>
      </w:pPr>
      <w:proofErr w:type="gramStart"/>
      <w:r w:rsidRPr="00652322">
        <w:t>46</w:t>
      </w:r>
      <w:r w:rsidR="008C5F37" w:rsidRPr="00652322">
        <w:t xml:space="preserve">  Sub</w:t>
      </w:r>
      <w:r w:rsidR="00AB1046" w:rsidRPr="00652322">
        <w:t>clauses</w:t>
      </w:r>
      <w:proofErr w:type="gramEnd"/>
      <w:r w:rsidR="00AB1046" w:rsidRPr="00652322">
        <w:t> 4</w:t>
      </w:r>
      <w:r w:rsidR="008C5F37" w:rsidRPr="00652322">
        <w:t xml:space="preserve">85.223(2) and 485.224(3) of </w:t>
      </w:r>
      <w:r w:rsidR="001773E0" w:rsidRPr="00652322">
        <w:t>Schedule 2</w:t>
      </w:r>
    </w:p>
    <w:p w14:paraId="11CF4576" w14:textId="77777777" w:rsidR="008C5F37" w:rsidRPr="00652322" w:rsidRDefault="008C5F37" w:rsidP="008C5F37">
      <w:pPr>
        <w:pStyle w:val="Item"/>
      </w:pPr>
      <w:r w:rsidRPr="00652322">
        <w:t>Repeal the subclauses.</w:t>
      </w:r>
    </w:p>
    <w:p w14:paraId="57A86A47" w14:textId="77777777" w:rsidR="00702837" w:rsidRPr="00652322" w:rsidRDefault="009C7340" w:rsidP="00434AC3">
      <w:pPr>
        <w:pStyle w:val="ActHead7"/>
        <w:pageBreakBefore/>
      </w:pPr>
      <w:bookmarkStart w:id="51" w:name="_Toc167965826"/>
      <w:r w:rsidRPr="008B0003">
        <w:rPr>
          <w:rStyle w:val="CharAmPartNo"/>
        </w:rPr>
        <w:lastRenderedPageBreak/>
        <w:t>Part 5</w:t>
      </w:r>
      <w:r w:rsidR="00434AC3" w:rsidRPr="00652322">
        <w:t>—</w:t>
      </w:r>
      <w:r w:rsidR="00702837" w:rsidRPr="008B0003">
        <w:rPr>
          <w:rStyle w:val="CharAmPartText"/>
        </w:rPr>
        <w:t xml:space="preserve">Application and </w:t>
      </w:r>
      <w:r w:rsidR="00434AC3" w:rsidRPr="008B0003">
        <w:rPr>
          <w:rStyle w:val="CharAmPartText"/>
        </w:rPr>
        <w:t>transitional</w:t>
      </w:r>
      <w:r w:rsidR="00702837" w:rsidRPr="008B0003">
        <w:rPr>
          <w:rStyle w:val="CharAmPartText"/>
        </w:rPr>
        <w:t xml:space="preserve"> prov</w:t>
      </w:r>
      <w:r w:rsidR="00434AC3" w:rsidRPr="008B0003">
        <w:rPr>
          <w:rStyle w:val="CharAmPartText"/>
        </w:rPr>
        <w:t>isions</w:t>
      </w:r>
      <w:bookmarkEnd w:id="51"/>
    </w:p>
    <w:p w14:paraId="7301F849" w14:textId="77777777" w:rsidR="007E6AA3" w:rsidRPr="00652322" w:rsidRDefault="007E6AA3" w:rsidP="007E6AA3">
      <w:pPr>
        <w:pStyle w:val="ActHead9"/>
      </w:pPr>
      <w:bookmarkStart w:id="52" w:name="_Toc167965827"/>
      <w:r w:rsidRPr="00652322">
        <w:t>Migration Regulations 1994</w:t>
      </w:r>
      <w:bookmarkEnd w:id="52"/>
    </w:p>
    <w:p w14:paraId="2D9F0833" w14:textId="77777777" w:rsidR="00BF2DB7" w:rsidRPr="00652322" w:rsidRDefault="00817B42" w:rsidP="00BF2DB7">
      <w:pPr>
        <w:pStyle w:val="ItemHead"/>
      </w:pPr>
      <w:proofErr w:type="gramStart"/>
      <w:r w:rsidRPr="00652322">
        <w:t>47</w:t>
      </w:r>
      <w:r w:rsidR="0002462D" w:rsidRPr="00652322">
        <w:t xml:space="preserve">  In</w:t>
      </w:r>
      <w:proofErr w:type="gramEnd"/>
      <w:r w:rsidR="0002462D" w:rsidRPr="00652322">
        <w:t xml:space="preserve"> the appropriate position in </w:t>
      </w:r>
      <w:r w:rsidR="006A2323" w:rsidRPr="00652322">
        <w:t>Schedule 1</w:t>
      </w:r>
      <w:r w:rsidR="0002462D" w:rsidRPr="00652322">
        <w:t>3</w:t>
      </w:r>
    </w:p>
    <w:p w14:paraId="490A53C9" w14:textId="77777777" w:rsidR="0002462D" w:rsidRPr="00652322" w:rsidRDefault="0002462D" w:rsidP="0002462D">
      <w:pPr>
        <w:pStyle w:val="Item"/>
      </w:pPr>
      <w:r w:rsidRPr="00652322">
        <w:t>Insert:</w:t>
      </w:r>
    </w:p>
    <w:p w14:paraId="2C3D15E5" w14:textId="77777777" w:rsidR="0002462D" w:rsidRPr="00652322" w:rsidRDefault="00123F7B" w:rsidP="00257E5D">
      <w:pPr>
        <w:pStyle w:val="ActHead2"/>
      </w:pPr>
      <w:bookmarkStart w:id="53" w:name="_Toc167965828"/>
      <w:r w:rsidRPr="008B0003">
        <w:rPr>
          <w:rStyle w:val="CharPartNo"/>
        </w:rPr>
        <w:t>Part 1</w:t>
      </w:r>
      <w:r w:rsidR="00382D95" w:rsidRPr="008B0003">
        <w:rPr>
          <w:rStyle w:val="CharPartNo"/>
        </w:rPr>
        <w:t>34</w:t>
      </w:r>
      <w:r w:rsidR="0002462D" w:rsidRPr="00652322">
        <w:t>—</w:t>
      </w:r>
      <w:r w:rsidR="0002462D" w:rsidRPr="008B0003">
        <w:rPr>
          <w:rStyle w:val="CharPartText"/>
        </w:rPr>
        <w:t>Amendment</w:t>
      </w:r>
      <w:r w:rsidR="004072CD" w:rsidRPr="008B0003">
        <w:rPr>
          <w:rStyle w:val="CharPartText"/>
        </w:rPr>
        <w:t>s</w:t>
      </w:r>
      <w:r w:rsidR="0002462D" w:rsidRPr="008B0003">
        <w:rPr>
          <w:rStyle w:val="CharPartText"/>
        </w:rPr>
        <w:t xml:space="preserve"> made by the </w:t>
      </w:r>
      <w:r w:rsidR="00257E5D" w:rsidRPr="008B0003">
        <w:rPr>
          <w:rStyle w:val="CharPartText"/>
        </w:rPr>
        <w:t xml:space="preserve">Migration Amendment (Graduate Visas) </w:t>
      </w:r>
      <w:r w:rsidR="005B4EB1" w:rsidRPr="008B0003">
        <w:rPr>
          <w:rStyle w:val="CharPartText"/>
        </w:rPr>
        <w:t>Regulations 2</w:t>
      </w:r>
      <w:r w:rsidR="00257E5D" w:rsidRPr="008B0003">
        <w:rPr>
          <w:rStyle w:val="CharPartText"/>
        </w:rPr>
        <w:t>024</w:t>
      </w:r>
      <w:bookmarkEnd w:id="53"/>
    </w:p>
    <w:p w14:paraId="3E7DBDCB" w14:textId="77777777" w:rsidR="003238C0" w:rsidRPr="008B0003" w:rsidRDefault="003238C0" w:rsidP="003238C0">
      <w:pPr>
        <w:pStyle w:val="Header"/>
      </w:pPr>
      <w:r w:rsidRPr="008B0003">
        <w:rPr>
          <w:rStyle w:val="CharDivNo"/>
        </w:rPr>
        <w:t xml:space="preserve"> </w:t>
      </w:r>
      <w:r w:rsidRPr="008B0003">
        <w:rPr>
          <w:rStyle w:val="CharDivText"/>
        </w:rPr>
        <w:t xml:space="preserve"> </w:t>
      </w:r>
    </w:p>
    <w:p w14:paraId="78E6F926" w14:textId="77777777" w:rsidR="00257E5D" w:rsidRPr="00652322" w:rsidRDefault="00382D95" w:rsidP="00257E5D">
      <w:pPr>
        <w:pStyle w:val="ActHead5"/>
      </w:pPr>
      <w:bookmarkStart w:id="54" w:name="_Toc167965829"/>
      <w:proofErr w:type="gramStart"/>
      <w:r w:rsidRPr="008B0003">
        <w:rPr>
          <w:rStyle w:val="CharSectno"/>
        </w:rPr>
        <w:t>134</w:t>
      </w:r>
      <w:r w:rsidR="00257E5D" w:rsidRPr="008B0003">
        <w:rPr>
          <w:rStyle w:val="CharSectno"/>
        </w:rPr>
        <w:t>01</w:t>
      </w:r>
      <w:r w:rsidR="00257E5D" w:rsidRPr="00652322">
        <w:t xml:space="preserve">  Operation</w:t>
      </w:r>
      <w:proofErr w:type="gramEnd"/>
      <w:r w:rsidR="00257E5D" w:rsidRPr="00652322">
        <w:t xml:space="preserve"> of amendment</w:t>
      </w:r>
      <w:r w:rsidR="004072CD" w:rsidRPr="00652322">
        <w:t>s</w:t>
      </w:r>
      <w:bookmarkEnd w:id="54"/>
    </w:p>
    <w:bookmarkEnd w:id="50"/>
    <w:p w14:paraId="4FF10FEE" w14:textId="77777777" w:rsidR="001E1B0A" w:rsidRPr="00652322" w:rsidRDefault="001E1B0A" w:rsidP="001E1B0A">
      <w:pPr>
        <w:pStyle w:val="subsection"/>
      </w:pPr>
      <w:r w:rsidRPr="00652322">
        <w:tab/>
        <w:t>(1)</w:t>
      </w:r>
      <w:r w:rsidRPr="00652322">
        <w:tab/>
      </w:r>
      <w:r w:rsidR="00344E76" w:rsidRPr="00652322">
        <w:t xml:space="preserve">The amendments of </w:t>
      </w:r>
      <w:r w:rsidR="001773E0" w:rsidRPr="00652322">
        <w:t>Schedule 2</w:t>
      </w:r>
      <w:r w:rsidRPr="00652322">
        <w:t xml:space="preserve"> to these Regulations</w:t>
      </w:r>
      <w:r w:rsidR="00344E76" w:rsidRPr="00652322">
        <w:t xml:space="preserve"> made by</w:t>
      </w:r>
      <w:r w:rsidRPr="00652322">
        <w:t xml:space="preserve"> </w:t>
      </w:r>
      <w:r w:rsidR="006A2323" w:rsidRPr="00652322">
        <w:t>Schedule 1</w:t>
      </w:r>
      <w:r w:rsidRPr="00652322">
        <w:t xml:space="preserve"> to the </w:t>
      </w:r>
      <w:r w:rsidRPr="00652322">
        <w:rPr>
          <w:i/>
        </w:rPr>
        <w:t xml:space="preserve">Migration Amendment (Graduate Visas) </w:t>
      </w:r>
      <w:r w:rsidR="005B4EB1" w:rsidRPr="00652322">
        <w:rPr>
          <w:i/>
        </w:rPr>
        <w:t>Regulations 2</w:t>
      </w:r>
      <w:r w:rsidRPr="00652322">
        <w:rPr>
          <w:i/>
        </w:rPr>
        <w:t>024</w:t>
      </w:r>
      <w:r w:rsidRPr="00652322">
        <w:t xml:space="preserve"> (the </w:t>
      </w:r>
      <w:r w:rsidRPr="00652322">
        <w:rPr>
          <w:b/>
          <w:i/>
        </w:rPr>
        <w:t>amending Schedule</w:t>
      </w:r>
      <w:r w:rsidRPr="00652322">
        <w:t>) apply in relation to an application for a visa made on or after the commencement of the amending Schedule.</w:t>
      </w:r>
    </w:p>
    <w:p w14:paraId="6DFCF14E" w14:textId="77777777" w:rsidR="00575A91" w:rsidRPr="00652322" w:rsidRDefault="001E1B0A" w:rsidP="006D1C7E">
      <w:pPr>
        <w:pStyle w:val="subsection"/>
      </w:pPr>
      <w:r w:rsidRPr="00652322">
        <w:tab/>
        <w:t>(2)</w:t>
      </w:r>
      <w:r w:rsidRPr="00652322">
        <w:tab/>
      </w:r>
      <w:r w:rsidR="00DD5217" w:rsidRPr="00652322">
        <w:t xml:space="preserve">The amendments of </w:t>
      </w:r>
      <w:r w:rsidRPr="00652322">
        <w:t xml:space="preserve">Schedule 8 to these Regulations </w:t>
      </w:r>
      <w:r w:rsidR="00DD5217" w:rsidRPr="00652322">
        <w:t>made</w:t>
      </w:r>
      <w:r w:rsidRPr="00652322">
        <w:t xml:space="preserve"> by the amending Schedule </w:t>
      </w:r>
      <w:r w:rsidR="00DD5217" w:rsidRPr="00652322">
        <w:t>apply</w:t>
      </w:r>
      <w:r w:rsidRPr="00652322">
        <w:t xml:space="preserve"> in relation to </w:t>
      </w:r>
      <w:r w:rsidR="00DD5217" w:rsidRPr="00652322">
        <w:t>a</w:t>
      </w:r>
      <w:r w:rsidRPr="00652322">
        <w:t xml:space="preserve"> visa granted </w:t>
      </w:r>
      <w:r w:rsidR="00146226" w:rsidRPr="00652322">
        <w:t>on or after that commencement if</w:t>
      </w:r>
      <w:r w:rsidR="00553F99" w:rsidRPr="00652322">
        <w:t xml:space="preserve"> the application for the visa was</w:t>
      </w:r>
      <w:r w:rsidR="00B66EE1" w:rsidRPr="00652322">
        <w:t xml:space="preserve"> made on or after that commencement.</w:t>
      </w:r>
    </w:p>
    <w:sectPr w:rsidR="00575A91" w:rsidRPr="00652322" w:rsidSect="005661B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C46A0" w14:textId="77777777" w:rsidR="00652322" w:rsidRDefault="00652322" w:rsidP="0048364F">
      <w:pPr>
        <w:spacing w:line="240" w:lineRule="auto"/>
      </w:pPr>
      <w:r>
        <w:separator/>
      </w:r>
    </w:p>
  </w:endnote>
  <w:endnote w:type="continuationSeparator" w:id="0">
    <w:p w14:paraId="0E2ECA76" w14:textId="77777777" w:rsidR="00652322" w:rsidRDefault="0065232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32BF8" w14:textId="77777777" w:rsidR="00652322" w:rsidRPr="005661B5" w:rsidRDefault="005661B5" w:rsidP="005661B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661B5">
      <w:rPr>
        <w:i/>
        <w:sz w:val="18"/>
      </w:rPr>
      <w:t>OPC66847 -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A1DB" w14:textId="77777777" w:rsidR="00652322" w:rsidRDefault="00652322" w:rsidP="00E97334"/>
  <w:p w14:paraId="54B32300" w14:textId="77777777" w:rsidR="00652322" w:rsidRPr="005661B5" w:rsidRDefault="005661B5" w:rsidP="005661B5">
    <w:pPr>
      <w:rPr>
        <w:rFonts w:cs="Times New Roman"/>
        <w:i/>
        <w:sz w:val="18"/>
      </w:rPr>
    </w:pPr>
    <w:r w:rsidRPr="005661B5">
      <w:rPr>
        <w:rFonts w:cs="Times New Roman"/>
        <w:i/>
        <w:sz w:val="18"/>
      </w:rPr>
      <w:t>OPC66847 -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FA146" w14:textId="77777777" w:rsidR="00652322" w:rsidRPr="005661B5" w:rsidRDefault="005661B5" w:rsidP="005661B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661B5">
      <w:rPr>
        <w:i/>
        <w:sz w:val="18"/>
      </w:rPr>
      <w:t>OPC66847 -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65327" w14:textId="77777777" w:rsidR="00652322" w:rsidRPr="00E33C1C" w:rsidRDefault="0065232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52322" w14:paraId="696303CF" w14:textId="77777777" w:rsidTr="008B00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D0E30D" w14:textId="77777777" w:rsidR="00652322" w:rsidRDefault="00652322" w:rsidP="00F36D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A32211" w14:textId="79320C91" w:rsidR="00652322" w:rsidRDefault="00652322" w:rsidP="00F36D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4603">
            <w:rPr>
              <w:i/>
              <w:sz w:val="18"/>
            </w:rPr>
            <w:t>Migration Amendment (Graduate Visas)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5ED6CA" w14:textId="77777777" w:rsidR="00652322" w:rsidRDefault="00652322" w:rsidP="00F36D7B">
          <w:pPr>
            <w:spacing w:line="0" w:lineRule="atLeast"/>
            <w:jc w:val="right"/>
            <w:rPr>
              <w:sz w:val="18"/>
            </w:rPr>
          </w:pPr>
        </w:p>
      </w:tc>
    </w:tr>
  </w:tbl>
  <w:p w14:paraId="169602EE" w14:textId="77777777" w:rsidR="00652322" w:rsidRPr="005661B5" w:rsidRDefault="005661B5" w:rsidP="005661B5">
    <w:pPr>
      <w:rPr>
        <w:rFonts w:cs="Times New Roman"/>
        <w:i/>
        <w:sz w:val="18"/>
      </w:rPr>
    </w:pPr>
    <w:r w:rsidRPr="005661B5">
      <w:rPr>
        <w:rFonts w:cs="Times New Roman"/>
        <w:i/>
        <w:sz w:val="18"/>
      </w:rPr>
      <w:t>OPC66847 -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D41EC" w14:textId="77777777" w:rsidR="00652322" w:rsidRPr="00E33C1C" w:rsidRDefault="0065232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52322" w14:paraId="358349CA" w14:textId="77777777" w:rsidTr="008B000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D6BCAB" w14:textId="77777777" w:rsidR="00652322" w:rsidRDefault="00652322" w:rsidP="00F36D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10E655" w14:textId="4B5450E0" w:rsidR="00652322" w:rsidRDefault="00B04603" w:rsidP="00F36D7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 Amendment (Graduate Visas) Regulations 2024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061082B" w14:textId="4D3DFA44" w:rsidR="00652322" w:rsidRDefault="003036FA" w:rsidP="00F36D7B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</w:tbl>
  <w:p w14:paraId="08B2A101" w14:textId="77777777" w:rsidR="00652322" w:rsidRPr="005661B5" w:rsidRDefault="005661B5" w:rsidP="005661B5">
    <w:pPr>
      <w:rPr>
        <w:rFonts w:cs="Times New Roman"/>
        <w:i/>
        <w:sz w:val="18"/>
      </w:rPr>
    </w:pPr>
    <w:r w:rsidRPr="005661B5">
      <w:rPr>
        <w:rFonts w:cs="Times New Roman"/>
        <w:i/>
        <w:sz w:val="18"/>
      </w:rPr>
      <w:t>OPC66847 -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ED5C6" w14:textId="77777777" w:rsidR="00652322" w:rsidRPr="00E33C1C" w:rsidRDefault="0065232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52322" w14:paraId="66C46E97" w14:textId="77777777" w:rsidTr="008B00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EBDA09" w14:textId="17920574" w:rsidR="00652322" w:rsidRDefault="00652322" w:rsidP="00F36D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36FA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183B39" w14:textId="1D6FF129" w:rsidR="00652322" w:rsidRDefault="00B04603" w:rsidP="00F36D7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 Amendment (Graduate Visas) Regulations 2024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A4DD24" w14:textId="77777777" w:rsidR="00652322" w:rsidRDefault="00652322" w:rsidP="00F36D7B">
          <w:pPr>
            <w:spacing w:line="0" w:lineRule="atLeast"/>
            <w:jc w:val="right"/>
            <w:rPr>
              <w:sz w:val="18"/>
            </w:rPr>
          </w:pPr>
        </w:p>
      </w:tc>
    </w:tr>
  </w:tbl>
  <w:p w14:paraId="18D37FC2" w14:textId="77777777" w:rsidR="00652322" w:rsidRPr="005661B5" w:rsidRDefault="005661B5" w:rsidP="005661B5">
    <w:pPr>
      <w:rPr>
        <w:rFonts w:cs="Times New Roman"/>
        <w:i/>
        <w:sz w:val="18"/>
      </w:rPr>
    </w:pPr>
    <w:r w:rsidRPr="005661B5">
      <w:rPr>
        <w:rFonts w:cs="Times New Roman"/>
        <w:i/>
        <w:sz w:val="18"/>
      </w:rPr>
      <w:t>OPC66847 -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296A8" w14:textId="77777777" w:rsidR="00652322" w:rsidRPr="00E33C1C" w:rsidRDefault="0065232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52322" w14:paraId="6BCE88AC" w14:textId="77777777" w:rsidTr="00F36D7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FA77D5" w14:textId="77777777" w:rsidR="00652322" w:rsidRDefault="00652322" w:rsidP="00F36D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D40730" w14:textId="34EB1C75" w:rsidR="00652322" w:rsidRDefault="00B04603" w:rsidP="00F36D7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 Amendment (Graduate Visas) Regulations 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2489FD" w14:textId="3DE602C3" w:rsidR="00652322" w:rsidRDefault="00652322" w:rsidP="00F36D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36FA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5E1F8C" w14:textId="77777777" w:rsidR="00652322" w:rsidRPr="005661B5" w:rsidRDefault="005661B5" w:rsidP="005661B5">
    <w:pPr>
      <w:rPr>
        <w:rFonts w:cs="Times New Roman"/>
        <w:i/>
        <w:sz w:val="18"/>
      </w:rPr>
    </w:pPr>
    <w:r w:rsidRPr="005661B5">
      <w:rPr>
        <w:rFonts w:cs="Times New Roman"/>
        <w:i/>
        <w:sz w:val="18"/>
      </w:rPr>
      <w:t>OPC66847 -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A05F1" w14:textId="77777777" w:rsidR="00652322" w:rsidRPr="00E33C1C" w:rsidRDefault="0065232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52322" w14:paraId="45B1BB0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B2CA6A" w14:textId="77777777" w:rsidR="00652322" w:rsidRDefault="00652322" w:rsidP="00F36D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0C1283" w14:textId="5F2D5BC3" w:rsidR="00652322" w:rsidRDefault="00652322" w:rsidP="00F36D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4603">
            <w:rPr>
              <w:i/>
              <w:sz w:val="18"/>
            </w:rPr>
            <w:t>Migration Amendment (Graduate Visas)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2EE26F" w14:textId="77777777" w:rsidR="00652322" w:rsidRDefault="00652322" w:rsidP="00F36D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60DB60" w14:textId="77777777" w:rsidR="00652322" w:rsidRPr="005661B5" w:rsidRDefault="005661B5" w:rsidP="005661B5">
    <w:pPr>
      <w:rPr>
        <w:rFonts w:cs="Times New Roman"/>
        <w:i/>
        <w:sz w:val="18"/>
      </w:rPr>
    </w:pPr>
    <w:r w:rsidRPr="005661B5">
      <w:rPr>
        <w:rFonts w:cs="Times New Roman"/>
        <w:i/>
        <w:sz w:val="18"/>
      </w:rPr>
      <w:t>OPC66847 -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A8C2D" w14:textId="77777777" w:rsidR="00652322" w:rsidRDefault="00652322" w:rsidP="0048364F">
      <w:pPr>
        <w:spacing w:line="240" w:lineRule="auto"/>
      </w:pPr>
      <w:r>
        <w:separator/>
      </w:r>
    </w:p>
  </w:footnote>
  <w:footnote w:type="continuationSeparator" w:id="0">
    <w:p w14:paraId="65B21CF8" w14:textId="77777777" w:rsidR="00652322" w:rsidRDefault="0065232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037B5" w14:textId="77777777" w:rsidR="00652322" w:rsidRPr="005F1388" w:rsidRDefault="0065232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5CE13" w14:textId="77777777" w:rsidR="00652322" w:rsidRPr="005F1388" w:rsidRDefault="0065232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ECAD5" w14:textId="77777777" w:rsidR="00652322" w:rsidRPr="005F1388" w:rsidRDefault="0065232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91F4A" w14:textId="77777777" w:rsidR="00652322" w:rsidRPr="00ED79B6" w:rsidRDefault="0065232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8DE09" w14:textId="77777777" w:rsidR="00652322" w:rsidRPr="00ED79B6" w:rsidRDefault="0065232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8C955" w14:textId="77777777" w:rsidR="00652322" w:rsidRPr="00ED79B6" w:rsidRDefault="0065232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B235D" w14:textId="005C0D9B" w:rsidR="00652322" w:rsidRPr="00A961C4" w:rsidRDefault="0065232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036F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036FA">
      <w:rPr>
        <w:noProof/>
        <w:sz w:val="20"/>
      </w:rPr>
      <w:t>Amendments</w:t>
    </w:r>
    <w:r>
      <w:rPr>
        <w:sz w:val="20"/>
      </w:rPr>
      <w:fldChar w:fldCharType="end"/>
    </w:r>
  </w:p>
  <w:p w14:paraId="09E89CCD" w14:textId="2D13DA19" w:rsidR="00652322" w:rsidRPr="00A961C4" w:rsidRDefault="0065232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3036FA">
      <w:rPr>
        <w:b/>
        <w:noProof/>
        <w:sz w:val="20"/>
      </w:rPr>
      <w:t>Part 4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3036FA">
      <w:rPr>
        <w:noProof/>
        <w:sz w:val="20"/>
      </w:rPr>
      <w:t>Other amendments</w:t>
    </w:r>
    <w:r>
      <w:rPr>
        <w:sz w:val="20"/>
      </w:rPr>
      <w:fldChar w:fldCharType="end"/>
    </w:r>
  </w:p>
  <w:p w14:paraId="3BD41B3F" w14:textId="77777777" w:rsidR="00652322" w:rsidRPr="00A961C4" w:rsidRDefault="0065232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0F4DA" w14:textId="6FE0EF44" w:rsidR="00652322" w:rsidRPr="00A961C4" w:rsidRDefault="0065232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036FA">
      <w:rPr>
        <w:sz w:val="20"/>
      </w:rPr>
      <w:fldChar w:fldCharType="separate"/>
    </w:r>
    <w:r w:rsidR="003036FA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036FA">
      <w:rPr>
        <w:b/>
        <w:sz w:val="20"/>
      </w:rPr>
      <w:fldChar w:fldCharType="separate"/>
    </w:r>
    <w:r w:rsidR="003036F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66E5444" w14:textId="24A6AB86" w:rsidR="00652322" w:rsidRPr="00A961C4" w:rsidRDefault="0065232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3036FA">
      <w:rPr>
        <w:sz w:val="20"/>
      </w:rPr>
      <w:fldChar w:fldCharType="separate"/>
    </w:r>
    <w:r w:rsidR="003036FA">
      <w:rPr>
        <w:noProof/>
        <w:sz w:val="20"/>
      </w:rPr>
      <w:t>Application and transitional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3036FA">
      <w:rPr>
        <w:b/>
        <w:sz w:val="20"/>
      </w:rPr>
      <w:fldChar w:fldCharType="separate"/>
    </w:r>
    <w:r w:rsidR="003036FA">
      <w:rPr>
        <w:b/>
        <w:noProof/>
        <w:sz w:val="20"/>
      </w:rPr>
      <w:t>Part 5</w:t>
    </w:r>
    <w:r w:rsidRPr="00A961C4">
      <w:rPr>
        <w:b/>
        <w:sz w:val="20"/>
      </w:rPr>
      <w:fldChar w:fldCharType="end"/>
    </w:r>
  </w:p>
  <w:p w14:paraId="31A3A552" w14:textId="77777777" w:rsidR="00652322" w:rsidRPr="00A961C4" w:rsidRDefault="0065232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7717" w14:textId="77777777" w:rsidR="00652322" w:rsidRPr="00A961C4" w:rsidRDefault="0065232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7B4C"/>
    <w:multiLevelType w:val="hybridMultilevel"/>
    <w:tmpl w:val="D4846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F28179D"/>
    <w:multiLevelType w:val="hybridMultilevel"/>
    <w:tmpl w:val="1E5AC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466D92"/>
    <w:multiLevelType w:val="hybridMultilevel"/>
    <w:tmpl w:val="7B9C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D336313"/>
    <w:multiLevelType w:val="hybridMultilevel"/>
    <w:tmpl w:val="5CB2A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4770E3"/>
    <w:multiLevelType w:val="hybridMultilevel"/>
    <w:tmpl w:val="F3188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7B612E1"/>
    <w:multiLevelType w:val="hybridMultilevel"/>
    <w:tmpl w:val="D2F82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4" w15:restartNumberingAfterBreak="0">
    <w:nsid w:val="4F2511B4"/>
    <w:multiLevelType w:val="hybridMultilevel"/>
    <w:tmpl w:val="C2943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27CFA"/>
    <w:multiLevelType w:val="hybridMultilevel"/>
    <w:tmpl w:val="B8B23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A59F9"/>
    <w:multiLevelType w:val="hybridMultilevel"/>
    <w:tmpl w:val="E980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85707"/>
    <w:multiLevelType w:val="hybridMultilevel"/>
    <w:tmpl w:val="F1BAF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2"/>
  </w:num>
  <w:num w:numId="13">
    <w:abstractNumId w:val="13"/>
  </w:num>
  <w:num w:numId="14">
    <w:abstractNumId w:val="19"/>
  </w:num>
  <w:num w:numId="15">
    <w:abstractNumId w:val="16"/>
  </w:num>
  <w:num w:numId="16">
    <w:abstractNumId w:val="11"/>
  </w:num>
  <w:num w:numId="17">
    <w:abstractNumId w:val="23"/>
  </w:num>
  <w:num w:numId="18">
    <w:abstractNumId w:val="22"/>
  </w:num>
  <w:num w:numId="19">
    <w:abstractNumId w:val="10"/>
  </w:num>
  <w:num w:numId="20">
    <w:abstractNumId w:val="15"/>
  </w:num>
  <w:num w:numId="21">
    <w:abstractNumId w:val="17"/>
  </w:num>
  <w:num w:numId="22">
    <w:abstractNumId w:val="24"/>
  </w:num>
  <w:num w:numId="23">
    <w:abstractNumId w:val="20"/>
  </w:num>
  <w:num w:numId="24">
    <w:abstractNumId w:val="26"/>
  </w:num>
  <w:num w:numId="25">
    <w:abstractNumId w:val="18"/>
  </w:num>
  <w:num w:numId="26">
    <w:abstractNumId w:val="25"/>
  </w:num>
  <w:num w:numId="27">
    <w:abstractNumId w:val="2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4D"/>
    <w:rsid w:val="00000263"/>
    <w:rsid w:val="00000EB6"/>
    <w:rsid w:val="00002444"/>
    <w:rsid w:val="000033F3"/>
    <w:rsid w:val="000039D8"/>
    <w:rsid w:val="000067CE"/>
    <w:rsid w:val="00010208"/>
    <w:rsid w:val="000113BC"/>
    <w:rsid w:val="00011DDD"/>
    <w:rsid w:val="000126D4"/>
    <w:rsid w:val="00012CAB"/>
    <w:rsid w:val="00013423"/>
    <w:rsid w:val="000136AF"/>
    <w:rsid w:val="00020AF8"/>
    <w:rsid w:val="000223BA"/>
    <w:rsid w:val="00022B8A"/>
    <w:rsid w:val="00023C90"/>
    <w:rsid w:val="0002462D"/>
    <w:rsid w:val="0002650D"/>
    <w:rsid w:val="000265BB"/>
    <w:rsid w:val="000268FA"/>
    <w:rsid w:val="00027FCA"/>
    <w:rsid w:val="00030A45"/>
    <w:rsid w:val="00031247"/>
    <w:rsid w:val="0003206C"/>
    <w:rsid w:val="0003288A"/>
    <w:rsid w:val="00034DAA"/>
    <w:rsid w:val="000359A3"/>
    <w:rsid w:val="00036932"/>
    <w:rsid w:val="00036E24"/>
    <w:rsid w:val="00036F78"/>
    <w:rsid w:val="00037B71"/>
    <w:rsid w:val="0004044E"/>
    <w:rsid w:val="0004052B"/>
    <w:rsid w:val="00041357"/>
    <w:rsid w:val="000413AC"/>
    <w:rsid w:val="000427A8"/>
    <w:rsid w:val="0004295C"/>
    <w:rsid w:val="00044411"/>
    <w:rsid w:val="000446EB"/>
    <w:rsid w:val="0004693B"/>
    <w:rsid w:val="000469A0"/>
    <w:rsid w:val="00046CE2"/>
    <w:rsid w:val="00046F47"/>
    <w:rsid w:val="00047A64"/>
    <w:rsid w:val="00047BE8"/>
    <w:rsid w:val="00050D66"/>
    <w:rsid w:val="0005120E"/>
    <w:rsid w:val="00054577"/>
    <w:rsid w:val="00055328"/>
    <w:rsid w:val="000563F3"/>
    <w:rsid w:val="0005791A"/>
    <w:rsid w:val="00057D6A"/>
    <w:rsid w:val="000607DC"/>
    <w:rsid w:val="000614BF"/>
    <w:rsid w:val="00063AB5"/>
    <w:rsid w:val="00065BE2"/>
    <w:rsid w:val="000662B1"/>
    <w:rsid w:val="0006750E"/>
    <w:rsid w:val="0007100E"/>
    <w:rsid w:val="0007169C"/>
    <w:rsid w:val="000726D9"/>
    <w:rsid w:val="00072734"/>
    <w:rsid w:val="00077016"/>
    <w:rsid w:val="00077593"/>
    <w:rsid w:val="0008268F"/>
    <w:rsid w:val="00082FAF"/>
    <w:rsid w:val="00083F48"/>
    <w:rsid w:val="00086603"/>
    <w:rsid w:val="0009003F"/>
    <w:rsid w:val="000902A7"/>
    <w:rsid w:val="00090F3B"/>
    <w:rsid w:val="0009150D"/>
    <w:rsid w:val="000918FC"/>
    <w:rsid w:val="00091A06"/>
    <w:rsid w:val="0009454F"/>
    <w:rsid w:val="000950BF"/>
    <w:rsid w:val="000952B1"/>
    <w:rsid w:val="000958D4"/>
    <w:rsid w:val="000A0A4C"/>
    <w:rsid w:val="000A12AD"/>
    <w:rsid w:val="000A267C"/>
    <w:rsid w:val="000A3884"/>
    <w:rsid w:val="000A4CBD"/>
    <w:rsid w:val="000A4FC7"/>
    <w:rsid w:val="000A516C"/>
    <w:rsid w:val="000A5E89"/>
    <w:rsid w:val="000A6BFF"/>
    <w:rsid w:val="000A6F09"/>
    <w:rsid w:val="000A7DF9"/>
    <w:rsid w:val="000B0527"/>
    <w:rsid w:val="000B103E"/>
    <w:rsid w:val="000B1BF7"/>
    <w:rsid w:val="000B1E00"/>
    <w:rsid w:val="000B77F7"/>
    <w:rsid w:val="000B789B"/>
    <w:rsid w:val="000C0ECB"/>
    <w:rsid w:val="000C1F86"/>
    <w:rsid w:val="000C283D"/>
    <w:rsid w:val="000C320E"/>
    <w:rsid w:val="000C32BA"/>
    <w:rsid w:val="000C40D9"/>
    <w:rsid w:val="000C4C04"/>
    <w:rsid w:val="000C7112"/>
    <w:rsid w:val="000C75A9"/>
    <w:rsid w:val="000D05EF"/>
    <w:rsid w:val="000D2C6A"/>
    <w:rsid w:val="000D2F17"/>
    <w:rsid w:val="000D3645"/>
    <w:rsid w:val="000D4101"/>
    <w:rsid w:val="000D5485"/>
    <w:rsid w:val="000D6F4A"/>
    <w:rsid w:val="000E2D43"/>
    <w:rsid w:val="000E7099"/>
    <w:rsid w:val="000E7C75"/>
    <w:rsid w:val="000E7EBE"/>
    <w:rsid w:val="000F21C1"/>
    <w:rsid w:val="000F46B8"/>
    <w:rsid w:val="000F5E0E"/>
    <w:rsid w:val="00100563"/>
    <w:rsid w:val="00100938"/>
    <w:rsid w:val="00101462"/>
    <w:rsid w:val="00101824"/>
    <w:rsid w:val="00104049"/>
    <w:rsid w:val="001042C1"/>
    <w:rsid w:val="00105D72"/>
    <w:rsid w:val="00107092"/>
    <w:rsid w:val="0010745C"/>
    <w:rsid w:val="0010789F"/>
    <w:rsid w:val="00107CA6"/>
    <w:rsid w:val="001121A7"/>
    <w:rsid w:val="00114DFC"/>
    <w:rsid w:val="00115BAE"/>
    <w:rsid w:val="00116024"/>
    <w:rsid w:val="00117277"/>
    <w:rsid w:val="00117FE1"/>
    <w:rsid w:val="0012038C"/>
    <w:rsid w:val="00120D2F"/>
    <w:rsid w:val="001212B6"/>
    <w:rsid w:val="001217D9"/>
    <w:rsid w:val="00123F7B"/>
    <w:rsid w:val="00124755"/>
    <w:rsid w:val="00124D24"/>
    <w:rsid w:val="00124E01"/>
    <w:rsid w:val="001255B9"/>
    <w:rsid w:val="001300A0"/>
    <w:rsid w:val="00130E4C"/>
    <w:rsid w:val="0013127B"/>
    <w:rsid w:val="00131BE6"/>
    <w:rsid w:val="0013256C"/>
    <w:rsid w:val="001361ED"/>
    <w:rsid w:val="00143AB3"/>
    <w:rsid w:val="00145596"/>
    <w:rsid w:val="00145833"/>
    <w:rsid w:val="00146226"/>
    <w:rsid w:val="00147E2A"/>
    <w:rsid w:val="00150176"/>
    <w:rsid w:val="00152CD8"/>
    <w:rsid w:val="00153CEE"/>
    <w:rsid w:val="00155873"/>
    <w:rsid w:val="00157D4B"/>
    <w:rsid w:val="00160BD7"/>
    <w:rsid w:val="00162A7C"/>
    <w:rsid w:val="00163C8A"/>
    <w:rsid w:val="001643C9"/>
    <w:rsid w:val="001647CF"/>
    <w:rsid w:val="00165568"/>
    <w:rsid w:val="00166082"/>
    <w:rsid w:val="00166885"/>
    <w:rsid w:val="00166C2F"/>
    <w:rsid w:val="0017006F"/>
    <w:rsid w:val="001713F8"/>
    <w:rsid w:val="001716B7"/>
    <w:rsid w:val="001716C9"/>
    <w:rsid w:val="001719F3"/>
    <w:rsid w:val="0017340A"/>
    <w:rsid w:val="00174409"/>
    <w:rsid w:val="00174B5B"/>
    <w:rsid w:val="00175D11"/>
    <w:rsid w:val="00175F84"/>
    <w:rsid w:val="00176969"/>
    <w:rsid w:val="001773E0"/>
    <w:rsid w:val="001821AD"/>
    <w:rsid w:val="00182F7D"/>
    <w:rsid w:val="00183621"/>
    <w:rsid w:val="00184261"/>
    <w:rsid w:val="001844F6"/>
    <w:rsid w:val="00186436"/>
    <w:rsid w:val="001865BE"/>
    <w:rsid w:val="001866AA"/>
    <w:rsid w:val="00190BA1"/>
    <w:rsid w:val="00190DF5"/>
    <w:rsid w:val="00190F57"/>
    <w:rsid w:val="00191A8A"/>
    <w:rsid w:val="001924D3"/>
    <w:rsid w:val="00193461"/>
    <w:rsid w:val="001939E1"/>
    <w:rsid w:val="00193E5B"/>
    <w:rsid w:val="00195382"/>
    <w:rsid w:val="00195E48"/>
    <w:rsid w:val="0019671A"/>
    <w:rsid w:val="00197287"/>
    <w:rsid w:val="001974E8"/>
    <w:rsid w:val="001A0801"/>
    <w:rsid w:val="001A1326"/>
    <w:rsid w:val="001A3B1A"/>
    <w:rsid w:val="001A3B9F"/>
    <w:rsid w:val="001A4302"/>
    <w:rsid w:val="001A4388"/>
    <w:rsid w:val="001A65C0"/>
    <w:rsid w:val="001A7574"/>
    <w:rsid w:val="001B1261"/>
    <w:rsid w:val="001B1AB9"/>
    <w:rsid w:val="001B255E"/>
    <w:rsid w:val="001B30ED"/>
    <w:rsid w:val="001B6456"/>
    <w:rsid w:val="001B64D1"/>
    <w:rsid w:val="001B6EB1"/>
    <w:rsid w:val="001B7A5D"/>
    <w:rsid w:val="001C1E5C"/>
    <w:rsid w:val="001C3288"/>
    <w:rsid w:val="001C380C"/>
    <w:rsid w:val="001C4A6E"/>
    <w:rsid w:val="001C4ACD"/>
    <w:rsid w:val="001C69C4"/>
    <w:rsid w:val="001C70D9"/>
    <w:rsid w:val="001C757C"/>
    <w:rsid w:val="001D0C4C"/>
    <w:rsid w:val="001D281B"/>
    <w:rsid w:val="001D381E"/>
    <w:rsid w:val="001D402C"/>
    <w:rsid w:val="001D5877"/>
    <w:rsid w:val="001D6E89"/>
    <w:rsid w:val="001D7140"/>
    <w:rsid w:val="001D7224"/>
    <w:rsid w:val="001E012A"/>
    <w:rsid w:val="001E0A8D"/>
    <w:rsid w:val="001E15D8"/>
    <w:rsid w:val="001E1A3D"/>
    <w:rsid w:val="001E1B0A"/>
    <w:rsid w:val="001E3590"/>
    <w:rsid w:val="001E3F8D"/>
    <w:rsid w:val="001E6B13"/>
    <w:rsid w:val="001E7407"/>
    <w:rsid w:val="001E7FD2"/>
    <w:rsid w:val="001F06C6"/>
    <w:rsid w:val="001F369B"/>
    <w:rsid w:val="001F36E8"/>
    <w:rsid w:val="001F5E69"/>
    <w:rsid w:val="001F6196"/>
    <w:rsid w:val="00201D27"/>
    <w:rsid w:val="002022E2"/>
    <w:rsid w:val="0020300C"/>
    <w:rsid w:val="00203022"/>
    <w:rsid w:val="0020322D"/>
    <w:rsid w:val="00203397"/>
    <w:rsid w:val="0020353B"/>
    <w:rsid w:val="002037F3"/>
    <w:rsid w:val="002039A6"/>
    <w:rsid w:val="002041A3"/>
    <w:rsid w:val="00204322"/>
    <w:rsid w:val="00205B01"/>
    <w:rsid w:val="002062C5"/>
    <w:rsid w:val="002071F3"/>
    <w:rsid w:val="0020722A"/>
    <w:rsid w:val="00210D34"/>
    <w:rsid w:val="002110D0"/>
    <w:rsid w:val="00211AAC"/>
    <w:rsid w:val="00213EC4"/>
    <w:rsid w:val="0021436E"/>
    <w:rsid w:val="00215A91"/>
    <w:rsid w:val="00220A0C"/>
    <w:rsid w:val="00221F11"/>
    <w:rsid w:val="00222EA9"/>
    <w:rsid w:val="00223E4A"/>
    <w:rsid w:val="002249D7"/>
    <w:rsid w:val="00226A26"/>
    <w:rsid w:val="00226ADF"/>
    <w:rsid w:val="002302EA"/>
    <w:rsid w:val="00233DD5"/>
    <w:rsid w:val="0023529B"/>
    <w:rsid w:val="002359E5"/>
    <w:rsid w:val="00236293"/>
    <w:rsid w:val="0023697A"/>
    <w:rsid w:val="00236D39"/>
    <w:rsid w:val="00237037"/>
    <w:rsid w:val="00240749"/>
    <w:rsid w:val="00241ABC"/>
    <w:rsid w:val="0024217A"/>
    <w:rsid w:val="00242BDC"/>
    <w:rsid w:val="002453A4"/>
    <w:rsid w:val="002465A4"/>
    <w:rsid w:val="002468D7"/>
    <w:rsid w:val="00246C98"/>
    <w:rsid w:val="00247B0A"/>
    <w:rsid w:val="00250D33"/>
    <w:rsid w:val="00252823"/>
    <w:rsid w:val="00253814"/>
    <w:rsid w:val="00255D25"/>
    <w:rsid w:val="00256C63"/>
    <w:rsid w:val="00257E5D"/>
    <w:rsid w:val="00260BDD"/>
    <w:rsid w:val="00262F51"/>
    <w:rsid w:val="00263886"/>
    <w:rsid w:val="002673BC"/>
    <w:rsid w:val="0027201F"/>
    <w:rsid w:val="002748C5"/>
    <w:rsid w:val="00274F15"/>
    <w:rsid w:val="0027555B"/>
    <w:rsid w:val="00275BC6"/>
    <w:rsid w:val="002768E7"/>
    <w:rsid w:val="00280052"/>
    <w:rsid w:val="00281187"/>
    <w:rsid w:val="002819EA"/>
    <w:rsid w:val="00285CDD"/>
    <w:rsid w:val="00285D9C"/>
    <w:rsid w:val="0029052C"/>
    <w:rsid w:val="00291167"/>
    <w:rsid w:val="002913BE"/>
    <w:rsid w:val="00294DD2"/>
    <w:rsid w:val="002963D6"/>
    <w:rsid w:val="00296BCC"/>
    <w:rsid w:val="00297ECB"/>
    <w:rsid w:val="002A1311"/>
    <w:rsid w:val="002A1467"/>
    <w:rsid w:val="002A2668"/>
    <w:rsid w:val="002A3DA1"/>
    <w:rsid w:val="002A49F4"/>
    <w:rsid w:val="002A783B"/>
    <w:rsid w:val="002B2FD0"/>
    <w:rsid w:val="002B398D"/>
    <w:rsid w:val="002B446D"/>
    <w:rsid w:val="002B4B4A"/>
    <w:rsid w:val="002B61FA"/>
    <w:rsid w:val="002B642B"/>
    <w:rsid w:val="002C1227"/>
    <w:rsid w:val="002C152A"/>
    <w:rsid w:val="002C1533"/>
    <w:rsid w:val="002C1DA1"/>
    <w:rsid w:val="002C28AA"/>
    <w:rsid w:val="002C35B8"/>
    <w:rsid w:val="002C38FD"/>
    <w:rsid w:val="002C3D30"/>
    <w:rsid w:val="002C5D7B"/>
    <w:rsid w:val="002C60AC"/>
    <w:rsid w:val="002C645F"/>
    <w:rsid w:val="002C67ED"/>
    <w:rsid w:val="002C7212"/>
    <w:rsid w:val="002D043A"/>
    <w:rsid w:val="002E042C"/>
    <w:rsid w:val="002E0741"/>
    <w:rsid w:val="002E0AC9"/>
    <w:rsid w:val="002E34AA"/>
    <w:rsid w:val="002E38B6"/>
    <w:rsid w:val="002E6D8E"/>
    <w:rsid w:val="002F05AE"/>
    <w:rsid w:val="002F218C"/>
    <w:rsid w:val="002F2691"/>
    <w:rsid w:val="002F3019"/>
    <w:rsid w:val="002F5D6A"/>
    <w:rsid w:val="002F616E"/>
    <w:rsid w:val="002F74D6"/>
    <w:rsid w:val="00300192"/>
    <w:rsid w:val="0030103D"/>
    <w:rsid w:val="003036FA"/>
    <w:rsid w:val="003044E4"/>
    <w:rsid w:val="00304B33"/>
    <w:rsid w:val="00306636"/>
    <w:rsid w:val="003070D0"/>
    <w:rsid w:val="00310BEE"/>
    <w:rsid w:val="00310CE2"/>
    <w:rsid w:val="003118BD"/>
    <w:rsid w:val="00313BB4"/>
    <w:rsid w:val="00313D3F"/>
    <w:rsid w:val="003143D3"/>
    <w:rsid w:val="00314F63"/>
    <w:rsid w:val="00315F14"/>
    <w:rsid w:val="00316228"/>
    <w:rsid w:val="00316777"/>
    <w:rsid w:val="0031713F"/>
    <w:rsid w:val="003173B2"/>
    <w:rsid w:val="00317AAB"/>
    <w:rsid w:val="0032182A"/>
    <w:rsid w:val="00321913"/>
    <w:rsid w:val="003238C0"/>
    <w:rsid w:val="00324981"/>
    <w:rsid w:val="00324EE6"/>
    <w:rsid w:val="003251C2"/>
    <w:rsid w:val="0032737D"/>
    <w:rsid w:val="003316DC"/>
    <w:rsid w:val="00331BAF"/>
    <w:rsid w:val="003322F5"/>
    <w:rsid w:val="00332AC5"/>
    <w:rsid w:val="00332E0D"/>
    <w:rsid w:val="00335355"/>
    <w:rsid w:val="00335D5F"/>
    <w:rsid w:val="003368AE"/>
    <w:rsid w:val="00336972"/>
    <w:rsid w:val="00337B02"/>
    <w:rsid w:val="00337C89"/>
    <w:rsid w:val="003415D3"/>
    <w:rsid w:val="00341B93"/>
    <w:rsid w:val="00342B03"/>
    <w:rsid w:val="00344E76"/>
    <w:rsid w:val="00346335"/>
    <w:rsid w:val="00346678"/>
    <w:rsid w:val="00347AF6"/>
    <w:rsid w:val="00352B0F"/>
    <w:rsid w:val="003543DE"/>
    <w:rsid w:val="00354615"/>
    <w:rsid w:val="003548AD"/>
    <w:rsid w:val="003558A9"/>
    <w:rsid w:val="00355DA1"/>
    <w:rsid w:val="00356133"/>
    <w:rsid w:val="003561B0"/>
    <w:rsid w:val="00356B9A"/>
    <w:rsid w:val="00360861"/>
    <w:rsid w:val="00360CD5"/>
    <w:rsid w:val="003618EB"/>
    <w:rsid w:val="00361BB6"/>
    <w:rsid w:val="00362276"/>
    <w:rsid w:val="0036424A"/>
    <w:rsid w:val="0036444C"/>
    <w:rsid w:val="00365BCE"/>
    <w:rsid w:val="003661A7"/>
    <w:rsid w:val="00367960"/>
    <w:rsid w:val="003703F2"/>
    <w:rsid w:val="003718D2"/>
    <w:rsid w:val="0037513D"/>
    <w:rsid w:val="003754C5"/>
    <w:rsid w:val="003811EA"/>
    <w:rsid w:val="003813F7"/>
    <w:rsid w:val="00381BB5"/>
    <w:rsid w:val="00382D95"/>
    <w:rsid w:val="00383219"/>
    <w:rsid w:val="00386CA6"/>
    <w:rsid w:val="003878EA"/>
    <w:rsid w:val="00387CD6"/>
    <w:rsid w:val="003930BE"/>
    <w:rsid w:val="00394A47"/>
    <w:rsid w:val="003A15AC"/>
    <w:rsid w:val="003A5538"/>
    <w:rsid w:val="003A56EB"/>
    <w:rsid w:val="003A5C8C"/>
    <w:rsid w:val="003B059C"/>
    <w:rsid w:val="003B0627"/>
    <w:rsid w:val="003B51B5"/>
    <w:rsid w:val="003B68F0"/>
    <w:rsid w:val="003B7806"/>
    <w:rsid w:val="003C2766"/>
    <w:rsid w:val="003C2993"/>
    <w:rsid w:val="003C341F"/>
    <w:rsid w:val="003C4350"/>
    <w:rsid w:val="003C5F2B"/>
    <w:rsid w:val="003D0623"/>
    <w:rsid w:val="003D0628"/>
    <w:rsid w:val="003D0BFE"/>
    <w:rsid w:val="003D32FE"/>
    <w:rsid w:val="003D56FB"/>
    <w:rsid w:val="003D5700"/>
    <w:rsid w:val="003D70E3"/>
    <w:rsid w:val="003D77B9"/>
    <w:rsid w:val="003E2D22"/>
    <w:rsid w:val="003E3794"/>
    <w:rsid w:val="003E3890"/>
    <w:rsid w:val="003E5EFB"/>
    <w:rsid w:val="003E7451"/>
    <w:rsid w:val="003F0066"/>
    <w:rsid w:val="003F0F5A"/>
    <w:rsid w:val="003F2494"/>
    <w:rsid w:val="003F4909"/>
    <w:rsid w:val="003F5B1B"/>
    <w:rsid w:val="003F69E0"/>
    <w:rsid w:val="003F6E2F"/>
    <w:rsid w:val="004005AE"/>
    <w:rsid w:val="00400A30"/>
    <w:rsid w:val="0040119F"/>
    <w:rsid w:val="004022CA"/>
    <w:rsid w:val="00402F7C"/>
    <w:rsid w:val="0040444D"/>
    <w:rsid w:val="0040640C"/>
    <w:rsid w:val="004072CD"/>
    <w:rsid w:val="004116CD"/>
    <w:rsid w:val="0041259E"/>
    <w:rsid w:val="004136DA"/>
    <w:rsid w:val="00414598"/>
    <w:rsid w:val="00414ADE"/>
    <w:rsid w:val="00417A01"/>
    <w:rsid w:val="0042070B"/>
    <w:rsid w:val="004219EF"/>
    <w:rsid w:val="004240DF"/>
    <w:rsid w:val="00424CA9"/>
    <w:rsid w:val="004251D2"/>
    <w:rsid w:val="004257BB"/>
    <w:rsid w:val="004258C0"/>
    <w:rsid w:val="004261D9"/>
    <w:rsid w:val="00426527"/>
    <w:rsid w:val="004266FD"/>
    <w:rsid w:val="0042754E"/>
    <w:rsid w:val="004307E2"/>
    <w:rsid w:val="00430BF7"/>
    <w:rsid w:val="00432242"/>
    <w:rsid w:val="004337CD"/>
    <w:rsid w:val="00434AC3"/>
    <w:rsid w:val="0043508E"/>
    <w:rsid w:val="00435130"/>
    <w:rsid w:val="0044160A"/>
    <w:rsid w:val="0044291A"/>
    <w:rsid w:val="004436EA"/>
    <w:rsid w:val="0044521A"/>
    <w:rsid w:val="00445311"/>
    <w:rsid w:val="00445AF0"/>
    <w:rsid w:val="00445E34"/>
    <w:rsid w:val="0044627B"/>
    <w:rsid w:val="00446450"/>
    <w:rsid w:val="00447B67"/>
    <w:rsid w:val="00447CF3"/>
    <w:rsid w:val="0045010F"/>
    <w:rsid w:val="0045024B"/>
    <w:rsid w:val="0045046F"/>
    <w:rsid w:val="004513C5"/>
    <w:rsid w:val="00451616"/>
    <w:rsid w:val="00451E76"/>
    <w:rsid w:val="004528DA"/>
    <w:rsid w:val="004560A9"/>
    <w:rsid w:val="00457893"/>
    <w:rsid w:val="00457F5E"/>
    <w:rsid w:val="00460499"/>
    <w:rsid w:val="004628B4"/>
    <w:rsid w:val="00464172"/>
    <w:rsid w:val="00465EEF"/>
    <w:rsid w:val="00466D52"/>
    <w:rsid w:val="0046708D"/>
    <w:rsid w:val="00474835"/>
    <w:rsid w:val="00474BF5"/>
    <w:rsid w:val="0047513F"/>
    <w:rsid w:val="00477A4D"/>
    <w:rsid w:val="00480276"/>
    <w:rsid w:val="00481309"/>
    <w:rsid w:val="004819C7"/>
    <w:rsid w:val="0048364F"/>
    <w:rsid w:val="004836B8"/>
    <w:rsid w:val="004852AC"/>
    <w:rsid w:val="00485B44"/>
    <w:rsid w:val="004866F2"/>
    <w:rsid w:val="004875E0"/>
    <w:rsid w:val="0048790E"/>
    <w:rsid w:val="00490F2E"/>
    <w:rsid w:val="0049184B"/>
    <w:rsid w:val="00494512"/>
    <w:rsid w:val="00494FC5"/>
    <w:rsid w:val="00496DB3"/>
    <w:rsid w:val="00496F97"/>
    <w:rsid w:val="0049748C"/>
    <w:rsid w:val="00497C37"/>
    <w:rsid w:val="004A057F"/>
    <w:rsid w:val="004A0A65"/>
    <w:rsid w:val="004A3EBE"/>
    <w:rsid w:val="004A53EA"/>
    <w:rsid w:val="004A5998"/>
    <w:rsid w:val="004A76BD"/>
    <w:rsid w:val="004B070E"/>
    <w:rsid w:val="004B0D8B"/>
    <w:rsid w:val="004B225D"/>
    <w:rsid w:val="004B240F"/>
    <w:rsid w:val="004B28A9"/>
    <w:rsid w:val="004B5D3D"/>
    <w:rsid w:val="004B687A"/>
    <w:rsid w:val="004B6D25"/>
    <w:rsid w:val="004C1D8F"/>
    <w:rsid w:val="004C2DE2"/>
    <w:rsid w:val="004C382C"/>
    <w:rsid w:val="004C4197"/>
    <w:rsid w:val="004C4B55"/>
    <w:rsid w:val="004C54C5"/>
    <w:rsid w:val="004C552E"/>
    <w:rsid w:val="004D10CE"/>
    <w:rsid w:val="004D1501"/>
    <w:rsid w:val="004D338C"/>
    <w:rsid w:val="004D6312"/>
    <w:rsid w:val="004E26AF"/>
    <w:rsid w:val="004E369F"/>
    <w:rsid w:val="004E4623"/>
    <w:rsid w:val="004E518D"/>
    <w:rsid w:val="004E543A"/>
    <w:rsid w:val="004E56C5"/>
    <w:rsid w:val="004E599E"/>
    <w:rsid w:val="004F0AE5"/>
    <w:rsid w:val="004F1DBA"/>
    <w:rsid w:val="004F1FAC"/>
    <w:rsid w:val="004F2670"/>
    <w:rsid w:val="004F2F66"/>
    <w:rsid w:val="004F47D7"/>
    <w:rsid w:val="004F4A51"/>
    <w:rsid w:val="004F6277"/>
    <w:rsid w:val="004F6621"/>
    <w:rsid w:val="004F676E"/>
    <w:rsid w:val="004F79BE"/>
    <w:rsid w:val="004F7F27"/>
    <w:rsid w:val="00502686"/>
    <w:rsid w:val="00502DB4"/>
    <w:rsid w:val="00506256"/>
    <w:rsid w:val="0050676E"/>
    <w:rsid w:val="00513753"/>
    <w:rsid w:val="00514944"/>
    <w:rsid w:val="00515088"/>
    <w:rsid w:val="005155CB"/>
    <w:rsid w:val="005158F7"/>
    <w:rsid w:val="0051593A"/>
    <w:rsid w:val="00516B8D"/>
    <w:rsid w:val="00517F8B"/>
    <w:rsid w:val="005209B4"/>
    <w:rsid w:val="00520FEF"/>
    <w:rsid w:val="00521D79"/>
    <w:rsid w:val="00521EF4"/>
    <w:rsid w:val="00522260"/>
    <w:rsid w:val="005237EF"/>
    <w:rsid w:val="00523D8D"/>
    <w:rsid w:val="00523FFE"/>
    <w:rsid w:val="0052428E"/>
    <w:rsid w:val="00524AD2"/>
    <w:rsid w:val="0052686F"/>
    <w:rsid w:val="0052756C"/>
    <w:rsid w:val="00530230"/>
    <w:rsid w:val="00530CC9"/>
    <w:rsid w:val="00531D57"/>
    <w:rsid w:val="00533592"/>
    <w:rsid w:val="00533E6B"/>
    <w:rsid w:val="0053406E"/>
    <w:rsid w:val="005349F9"/>
    <w:rsid w:val="00534F41"/>
    <w:rsid w:val="005356E1"/>
    <w:rsid w:val="00535D5D"/>
    <w:rsid w:val="0053691A"/>
    <w:rsid w:val="00536BFE"/>
    <w:rsid w:val="00537FBC"/>
    <w:rsid w:val="00540BE5"/>
    <w:rsid w:val="00541D08"/>
    <w:rsid w:val="00541D73"/>
    <w:rsid w:val="005420A6"/>
    <w:rsid w:val="0054300A"/>
    <w:rsid w:val="00543469"/>
    <w:rsid w:val="005441BE"/>
    <w:rsid w:val="0054433F"/>
    <w:rsid w:val="005452CC"/>
    <w:rsid w:val="00545485"/>
    <w:rsid w:val="00545A26"/>
    <w:rsid w:val="005460F3"/>
    <w:rsid w:val="00546454"/>
    <w:rsid w:val="00546FA3"/>
    <w:rsid w:val="00553170"/>
    <w:rsid w:val="00553F99"/>
    <w:rsid w:val="00554243"/>
    <w:rsid w:val="005560C3"/>
    <w:rsid w:val="00556568"/>
    <w:rsid w:val="0055676C"/>
    <w:rsid w:val="00557C7A"/>
    <w:rsid w:val="00561512"/>
    <w:rsid w:val="00562920"/>
    <w:rsid w:val="00562A58"/>
    <w:rsid w:val="00563B37"/>
    <w:rsid w:val="005661B5"/>
    <w:rsid w:val="00567CCE"/>
    <w:rsid w:val="00572031"/>
    <w:rsid w:val="00572B1E"/>
    <w:rsid w:val="00575A91"/>
    <w:rsid w:val="00575F37"/>
    <w:rsid w:val="00581211"/>
    <w:rsid w:val="00582293"/>
    <w:rsid w:val="00582513"/>
    <w:rsid w:val="00582FFF"/>
    <w:rsid w:val="00583E10"/>
    <w:rsid w:val="00584811"/>
    <w:rsid w:val="00585F3A"/>
    <w:rsid w:val="00587023"/>
    <w:rsid w:val="00587653"/>
    <w:rsid w:val="00590F04"/>
    <w:rsid w:val="0059124B"/>
    <w:rsid w:val="00593AA6"/>
    <w:rsid w:val="00594161"/>
    <w:rsid w:val="00594512"/>
    <w:rsid w:val="00594596"/>
    <w:rsid w:val="0059473B"/>
    <w:rsid w:val="00594749"/>
    <w:rsid w:val="00594A93"/>
    <w:rsid w:val="00597813"/>
    <w:rsid w:val="005A157C"/>
    <w:rsid w:val="005A43EC"/>
    <w:rsid w:val="005A482B"/>
    <w:rsid w:val="005A591A"/>
    <w:rsid w:val="005A68F5"/>
    <w:rsid w:val="005A7083"/>
    <w:rsid w:val="005B036F"/>
    <w:rsid w:val="005B12E3"/>
    <w:rsid w:val="005B2AAF"/>
    <w:rsid w:val="005B2D46"/>
    <w:rsid w:val="005B4067"/>
    <w:rsid w:val="005B4EB1"/>
    <w:rsid w:val="005C17DA"/>
    <w:rsid w:val="005C27E5"/>
    <w:rsid w:val="005C36E0"/>
    <w:rsid w:val="005C3759"/>
    <w:rsid w:val="005C3F41"/>
    <w:rsid w:val="005C580A"/>
    <w:rsid w:val="005C590D"/>
    <w:rsid w:val="005C7C5D"/>
    <w:rsid w:val="005D168D"/>
    <w:rsid w:val="005D2D8F"/>
    <w:rsid w:val="005D55C0"/>
    <w:rsid w:val="005D5AF1"/>
    <w:rsid w:val="005D5EA1"/>
    <w:rsid w:val="005D7E2E"/>
    <w:rsid w:val="005E06B5"/>
    <w:rsid w:val="005E52F4"/>
    <w:rsid w:val="005E544F"/>
    <w:rsid w:val="005E61D3"/>
    <w:rsid w:val="005F07C1"/>
    <w:rsid w:val="005F0A9A"/>
    <w:rsid w:val="005F164E"/>
    <w:rsid w:val="005F188C"/>
    <w:rsid w:val="005F3E4F"/>
    <w:rsid w:val="005F4840"/>
    <w:rsid w:val="005F5492"/>
    <w:rsid w:val="005F7738"/>
    <w:rsid w:val="00600219"/>
    <w:rsid w:val="00600794"/>
    <w:rsid w:val="00601F71"/>
    <w:rsid w:val="00603196"/>
    <w:rsid w:val="00604EC3"/>
    <w:rsid w:val="006054C6"/>
    <w:rsid w:val="00606711"/>
    <w:rsid w:val="006077DA"/>
    <w:rsid w:val="006100CB"/>
    <w:rsid w:val="0061194F"/>
    <w:rsid w:val="00613344"/>
    <w:rsid w:val="00613D56"/>
    <w:rsid w:val="00613EAD"/>
    <w:rsid w:val="0061489D"/>
    <w:rsid w:val="006158AC"/>
    <w:rsid w:val="00617CA1"/>
    <w:rsid w:val="0062060B"/>
    <w:rsid w:val="00622FBD"/>
    <w:rsid w:val="0063003A"/>
    <w:rsid w:val="006304D4"/>
    <w:rsid w:val="00631412"/>
    <w:rsid w:val="00631D66"/>
    <w:rsid w:val="00631FC2"/>
    <w:rsid w:val="006321DB"/>
    <w:rsid w:val="0063423D"/>
    <w:rsid w:val="00634D81"/>
    <w:rsid w:val="00635747"/>
    <w:rsid w:val="006370AA"/>
    <w:rsid w:val="00640402"/>
    <w:rsid w:val="00640F78"/>
    <w:rsid w:val="00646059"/>
    <w:rsid w:val="006468D8"/>
    <w:rsid w:val="00646A76"/>
    <w:rsid w:val="00646E7B"/>
    <w:rsid w:val="00646F10"/>
    <w:rsid w:val="00652322"/>
    <w:rsid w:val="00652C77"/>
    <w:rsid w:val="00655D6A"/>
    <w:rsid w:val="00656462"/>
    <w:rsid w:val="0065653C"/>
    <w:rsid w:val="00656C29"/>
    <w:rsid w:val="00656DE9"/>
    <w:rsid w:val="00657966"/>
    <w:rsid w:val="00660230"/>
    <w:rsid w:val="00660BF3"/>
    <w:rsid w:val="0066509B"/>
    <w:rsid w:val="00665C67"/>
    <w:rsid w:val="0066684C"/>
    <w:rsid w:val="00667BDA"/>
    <w:rsid w:val="00667D22"/>
    <w:rsid w:val="006704D4"/>
    <w:rsid w:val="00672192"/>
    <w:rsid w:val="00672822"/>
    <w:rsid w:val="00672E92"/>
    <w:rsid w:val="00673585"/>
    <w:rsid w:val="00677591"/>
    <w:rsid w:val="006779DC"/>
    <w:rsid w:val="00677CC2"/>
    <w:rsid w:val="00680F99"/>
    <w:rsid w:val="006825CF"/>
    <w:rsid w:val="0068341B"/>
    <w:rsid w:val="00684750"/>
    <w:rsid w:val="00684FA8"/>
    <w:rsid w:val="00685F42"/>
    <w:rsid w:val="006866A1"/>
    <w:rsid w:val="00686941"/>
    <w:rsid w:val="006875AA"/>
    <w:rsid w:val="00690629"/>
    <w:rsid w:val="0069207B"/>
    <w:rsid w:val="00692276"/>
    <w:rsid w:val="006927B4"/>
    <w:rsid w:val="00693372"/>
    <w:rsid w:val="00696A38"/>
    <w:rsid w:val="00697458"/>
    <w:rsid w:val="006A2323"/>
    <w:rsid w:val="006A4309"/>
    <w:rsid w:val="006A462B"/>
    <w:rsid w:val="006A5436"/>
    <w:rsid w:val="006A54F2"/>
    <w:rsid w:val="006B09E8"/>
    <w:rsid w:val="006B0E55"/>
    <w:rsid w:val="006B0ECB"/>
    <w:rsid w:val="006B3302"/>
    <w:rsid w:val="006B5513"/>
    <w:rsid w:val="006B6D8C"/>
    <w:rsid w:val="006B7006"/>
    <w:rsid w:val="006C00A9"/>
    <w:rsid w:val="006C4DA2"/>
    <w:rsid w:val="006C50C8"/>
    <w:rsid w:val="006C5236"/>
    <w:rsid w:val="006C6677"/>
    <w:rsid w:val="006C7F8C"/>
    <w:rsid w:val="006D0179"/>
    <w:rsid w:val="006D041D"/>
    <w:rsid w:val="006D132C"/>
    <w:rsid w:val="006D1C7E"/>
    <w:rsid w:val="006D1F7C"/>
    <w:rsid w:val="006D23AF"/>
    <w:rsid w:val="006D2C25"/>
    <w:rsid w:val="006D3372"/>
    <w:rsid w:val="006D4E60"/>
    <w:rsid w:val="006D5336"/>
    <w:rsid w:val="006D5795"/>
    <w:rsid w:val="006D641A"/>
    <w:rsid w:val="006D7AB9"/>
    <w:rsid w:val="006D7C55"/>
    <w:rsid w:val="006E0200"/>
    <w:rsid w:val="006E0C42"/>
    <w:rsid w:val="006E1B09"/>
    <w:rsid w:val="006E21AA"/>
    <w:rsid w:val="006E37BC"/>
    <w:rsid w:val="006F26FE"/>
    <w:rsid w:val="006F2E12"/>
    <w:rsid w:val="006F3445"/>
    <w:rsid w:val="006F43ED"/>
    <w:rsid w:val="006F567C"/>
    <w:rsid w:val="006F65C8"/>
    <w:rsid w:val="006F7566"/>
    <w:rsid w:val="006F782A"/>
    <w:rsid w:val="007001AC"/>
    <w:rsid w:val="007004F0"/>
    <w:rsid w:val="00700B2C"/>
    <w:rsid w:val="00702837"/>
    <w:rsid w:val="00703E0F"/>
    <w:rsid w:val="007078EE"/>
    <w:rsid w:val="00710840"/>
    <w:rsid w:val="00713084"/>
    <w:rsid w:val="00714BF2"/>
    <w:rsid w:val="00715DA1"/>
    <w:rsid w:val="007162A8"/>
    <w:rsid w:val="0072052F"/>
    <w:rsid w:val="00720FC2"/>
    <w:rsid w:val="00722F42"/>
    <w:rsid w:val="00723058"/>
    <w:rsid w:val="00723119"/>
    <w:rsid w:val="007237BB"/>
    <w:rsid w:val="0072676F"/>
    <w:rsid w:val="0072713E"/>
    <w:rsid w:val="0072759C"/>
    <w:rsid w:val="00727C11"/>
    <w:rsid w:val="00730718"/>
    <w:rsid w:val="00730928"/>
    <w:rsid w:val="00730EC1"/>
    <w:rsid w:val="00731654"/>
    <w:rsid w:val="00731E00"/>
    <w:rsid w:val="007327A0"/>
    <w:rsid w:val="00732D26"/>
    <w:rsid w:val="00732E9D"/>
    <w:rsid w:val="0073472C"/>
    <w:rsid w:val="0073491A"/>
    <w:rsid w:val="007355D6"/>
    <w:rsid w:val="007373BA"/>
    <w:rsid w:val="00737D2D"/>
    <w:rsid w:val="007427F0"/>
    <w:rsid w:val="00742BF7"/>
    <w:rsid w:val="007434AE"/>
    <w:rsid w:val="00743DC4"/>
    <w:rsid w:val="007440B7"/>
    <w:rsid w:val="0074426A"/>
    <w:rsid w:val="007473C5"/>
    <w:rsid w:val="00747993"/>
    <w:rsid w:val="00750563"/>
    <w:rsid w:val="00752D3A"/>
    <w:rsid w:val="007540C3"/>
    <w:rsid w:val="0075462B"/>
    <w:rsid w:val="00754863"/>
    <w:rsid w:val="00754D53"/>
    <w:rsid w:val="0075597A"/>
    <w:rsid w:val="00755C1B"/>
    <w:rsid w:val="00755D1E"/>
    <w:rsid w:val="0075654D"/>
    <w:rsid w:val="00757BBB"/>
    <w:rsid w:val="00757D4E"/>
    <w:rsid w:val="00757E4C"/>
    <w:rsid w:val="00760C37"/>
    <w:rsid w:val="00762D1E"/>
    <w:rsid w:val="00762E93"/>
    <w:rsid w:val="007634AD"/>
    <w:rsid w:val="00765E4C"/>
    <w:rsid w:val="007666A7"/>
    <w:rsid w:val="00770035"/>
    <w:rsid w:val="007713CA"/>
    <w:rsid w:val="007715C9"/>
    <w:rsid w:val="00773963"/>
    <w:rsid w:val="00773A03"/>
    <w:rsid w:val="00774B12"/>
    <w:rsid w:val="00774EDD"/>
    <w:rsid w:val="007757EC"/>
    <w:rsid w:val="007804CA"/>
    <w:rsid w:val="0078159E"/>
    <w:rsid w:val="00781AC0"/>
    <w:rsid w:val="00783270"/>
    <w:rsid w:val="007838B4"/>
    <w:rsid w:val="0078411E"/>
    <w:rsid w:val="0078472E"/>
    <w:rsid w:val="00785AB1"/>
    <w:rsid w:val="00787779"/>
    <w:rsid w:val="00787791"/>
    <w:rsid w:val="00790429"/>
    <w:rsid w:val="00792C0A"/>
    <w:rsid w:val="00794B42"/>
    <w:rsid w:val="00794FFC"/>
    <w:rsid w:val="00796C7E"/>
    <w:rsid w:val="007A115D"/>
    <w:rsid w:val="007A1358"/>
    <w:rsid w:val="007A290E"/>
    <w:rsid w:val="007A2BCB"/>
    <w:rsid w:val="007A3096"/>
    <w:rsid w:val="007A35E6"/>
    <w:rsid w:val="007A3A30"/>
    <w:rsid w:val="007A3BDA"/>
    <w:rsid w:val="007A3C5D"/>
    <w:rsid w:val="007A47CD"/>
    <w:rsid w:val="007A651A"/>
    <w:rsid w:val="007A6863"/>
    <w:rsid w:val="007A688B"/>
    <w:rsid w:val="007A6913"/>
    <w:rsid w:val="007B0686"/>
    <w:rsid w:val="007B07AC"/>
    <w:rsid w:val="007B5086"/>
    <w:rsid w:val="007B5DF3"/>
    <w:rsid w:val="007B6334"/>
    <w:rsid w:val="007B7CF2"/>
    <w:rsid w:val="007C0D2F"/>
    <w:rsid w:val="007C609E"/>
    <w:rsid w:val="007C68B4"/>
    <w:rsid w:val="007D1131"/>
    <w:rsid w:val="007D12AC"/>
    <w:rsid w:val="007D369F"/>
    <w:rsid w:val="007D45C1"/>
    <w:rsid w:val="007D50A7"/>
    <w:rsid w:val="007D5171"/>
    <w:rsid w:val="007D523D"/>
    <w:rsid w:val="007D5903"/>
    <w:rsid w:val="007D6165"/>
    <w:rsid w:val="007D6C98"/>
    <w:rsid w:val="007E1C75"/>
    <w:rsid w:val="007E22BE"/>
    <w:rsid w:val="007E3CB4"/>
    <w:rsid w:val="007E444F"/>
    <w:rsid w:val="007E68B8"/>
    <w:rsid w:val="007E6AA3"/>
    <w:rsid w:val="007E7131"/>
    <w:rsid w:val="007E7D4A"/>
    <w:rsid w:val="007F0C8B"/>
    <w:rsid w:val="007F1FE4"/>
    <w:rsid w:val="007F3506"/>
    <w:rsid w:val="007F48ED"/>
    <w:rsid w:val="007F734C"/>
    <w:rsid w:val="007F76E1"/>
    <w:rsid w:val="007F7947"/>
    <w:rsid w:val="00802E28"/>
    <w:rsid w:val="00805B26"/>
    <w:rsid w:val="008073F6"/>
    <w:rsid w:val="00807CB2"/>
    <w:rsid w:val="008109F4"/>
    <w:rsid w:val="00810CC4"/>
    <w:rsid w:val="00812F45"/>
    <w:rsid w:val="00817B42"/>
    <w:rsid w:val="008214DC"/>
    <w:rsid w:val="00823B55"/>
    <w:rsid w:val="00825797"/>
    <w:rsid w:val="008261A1"/>
    <w:rsid w:val="00832CB6"/>
    <w:rsid w:val="008365BD"/>
    <w:rsid w:val="00836D92"/>
    <w:rsid w:val="0083722D"/>
    <w:rsid w:val="00837459"/>
    <w:rsid w:val="00840BB5"/>
    <w:rsid w:val="00840D73"/>
    <w:rsid w:val="00840F23"/>
    <w:rsid w:val="0084111E"/>
    <w:rsid w:val="0084159E"/>
    <w:rsid w:val="0084172C"/>
    <w:rsid w:val="0084173B"/>
    <w:rsid w:val="00842FC4"/>
    <w:rsid w:val="00844022"/>
    <w:rsid w:val="0084428E"/>
    <w:rsid w:val="008466B6"/>
    <w:rsid w:val="008466C0"/>
    <w:rsid w:val="008467F8"/>
    <w:rsid w:val="00851DA3"/>
    <w:rsid w:val="00851EB9"/>
    <w:rsid w:val="00853C58"/>
    <w:rsid w:val="00855443"/>
    <w:rsid w:val="0085682B"/>
    <w:rsid w:val="00856A31"/>
    <w:rsid w:val="00857266"/>
    <w:rsid w:val="008600FC"/>
    <w:rsid w:val="00861DC7"/>
    <w:rsid w:val="00861E9D"/>
    <w:rsid w:val="00865E40"/>
    <w:rsid w:val="00866E21"/>
    <w:rsid w:val="008700DA"/>
    <w:rsid w:val="00870B9C"/>
    <w:rsid w:val="00874252"/>
    <w:rsid w:val="00874546"/>
    <w:rsid w:val="008754D0"/>
    <w:rsid w:val="00875979"/>
    <w:rsid w:val="0087634E"/>
    <w:rsid w:val="00877D48"/>
    <w:rsid w:val="008816F0"/>
    <w:rsid w:val="00881A4D"/>
    <w:rsid w:val="00881B44"/>
    <w:rsid w:val="0088345B"/>
    <w:rsid w:val="0088444C"/>
    <w:rsid w:val="00884DAF"/>
    <w:rsid w:val="00885488"/>
    <w:rsid w:val="008865B3"/>
    <w:rsid w:val="00891ED7"/>
    <w:rsid w:val="00892367"/>
    <w:rsid w:val="0089237C"/>
    <w:rsid w:val="00892F96"/>
    <w:rsid w:val="008937FE"/>
    <w:rsid w:val="00895F0B"/>
    <w:rsid w:val="008A044B"/>
    <w:rsid w:val="008A16A5"/>
    <w:rsid w:val="008A1E14"/>
    <w:rsid w:val="008A3C96"/>
    <w:rsid w:val="008A4017"/>
    <w:rsid w:val="008A451B"/>
    <w:rsid w:val="008A72E8"/>
    <w:rsid w:val="008A786A"/>
    <w:rsid w:val="008B0003"/>
    <w:rsid w:val="008B0706"/>
    <w:rsid w:val="008B186E"/>
    <w:rsid w:val="008B3303"/>
    <w:rsid w:val="008B3975"/>
    <w:rsid w:val="008B5D42"/>
    <w:rsid w:val="008B75D7"/>
    <w:rsid w:val="008B7626"/>
    <w:rsid w:val="008B78E6"/>
    <w:rsid w:val="008C0BBD"/>
    <w:rsid w:val="008C2B5D"/>
    <w:rsid w:val="008C3E08"/>
    <w:rsid w:val="008C4669"/>
    <w:rsid w:val="008C4DD9"/>
    <w:rsid w:val="008C5868"/>
    <w:rsid w:val="008C5F37"/>
    <w:rsid w:val="008C63E2"/>
    <w:rsid w:val="008C66F8"/>
    <w:rsid w:val="008D0EE0"/>
    <w:rsid w:val="008D16BC"/>
    <w:rsid w:val="008D4CBE"/>
    <w:rsid w:val="008D509B"/>
    <w:rsid w:val="008D5B99"/>
    <w:rsid w:val="008D6151"/>
    <w:rsid w:val="008D6F87"/>
    <w:rsid w:val="008D7A27"/>
    <w:rsid w:val="008E1FA9"/>
    <w:rsid w:val="008E2733"/>
    <w:rsid w:val="008E4702"/>
    <w:rsid w:val="008E583C"/>
    <w:rsid w:val="008E6017"/>
    <w:rsid w:val="008E69AA"/>
    <w:rsid w:val="008F180B"/>
    <w:rsid w:val="008F3FBA"/>
    <w:rsid w:val="008F458D"/>
    <w:rsid w:val="008F4F1C"/>
    <w:rsid w:val="008F5D0B"/>
    <w:rsid w:val="008F5DBB"/>
    <w:rsid w:val="008F63B7"/>
    <w:rsid w:val="008F6C30"/>
    <w:rsid w:val="008F74E8"/>
    <w:rsid w:val="00900E1B"/>
    <w:rsid w:val="00903CF5"/>
    <w:rsid w:val="00904341"/>
    <w:rsid w:val="00911310"/>
    <w:rsid w:val="00912D6F"/>
    <w:rsid w:val="00913D78"/>
    <w:rsid w:val="009142A7"/>
    <w:rsid w:val="00914BCA"/>
    <w:rsid w:val="009165B7"/>
    <w:rsid w:val="009169FD"/>
    <w:rsid w:val="00922764"/>
    <w:rsid w:val="00924882"/>
    <w:rsid w:val="0092608E"/>
    <w:rsid w:val="009261D0"/>
    <w:rsid w:val="00926E1A"/>
    <w:rsid w:val="0092737C"/>
    <w:rsid w:val="00927453"/>
    <w:rsid w:val="00927D3E"/>
    <w:rsid w:val="00930626"/>
    <w:rsid w:val="00930C12"/>
    <w:rsid w:val="00932292"/>
    <w:rsid w:val="00932377"/>
    <w:rsid w:val="00933B28"/>
    <w:rsid w:val="00933C15"/>
    <w:rsid w:val="00935FF5"/>
    <w:rsid w:val="0093607C"/>
    <w:rsid w:val="00936D47"/>
    <w:rsid w:val="009408EA"/>
    <w:rsid w:val="00941B72"/>
    <w:rsid w:val="00943102"/>
    <w:rsid w:val="00943C86"/>
    <w:rsid w:val="009446C0"/>
    <w:rsid w:val="0094523D"/>
    <w:rsid w:val="009456CF"/>
    <w:rsid w:val="0095151D"/>
    <w:rsid w:val="00952906"/>
    <w:rsid w:val="00955756"/>
    <w:rsid w:val="009559E6"/>
    <w:rsid w:val="00956764"/>
    <w:rsid w:val="00957C0A"/>
    <w:rsid w:val="009603FA"/>
    <w:rsid w:val="009610A4"/>
    <w:rsid w:val="00961ED1"/>
    <w:rsid w:val="009628F3"/>
    <w:rsid w:val="00963099"/>
    <w:rsid w:val="00963B08"/>
    <w:rsid w:val="00965D6E"/>
    <w:rsid w:val="009669CB"/>
    <w:rsid w:val="00966F18"/>
    <w:rsid w:val="0097048C"/>
    <w:rsid w:val="0097109C"/>
    <w:rsid w:val="009729ED"/>
    <w:rsid w:val="00972F4E"/>
    <w:rsid w:val="00976A63"/>
    <w:rsid w:val="00981EF3"/>
    <w:rsid w:val="00982035"/>
    <w:rsid w:val="009832B7"/>
    <w:rsid w:val="00983419"/>
    <w:rsid w:val="00984038"/>
    <w:rsid w:val="00985EAF"/>
    <w:rsid w:val="00985FDF"/>
    <w:rsid w:val="0098627B"/>
    <w:rsid w:val="00987BDA"/>
    <w:rsid w:val="0099045D"/>
    <w:rsid w:val="0099254E"/>
    <w:rsid w:val="00994821"/>
    <w:rsid w:val="00996144"/>
    <w:rsid w:val="0099648D"/>
    <w:rsid w:val="009A066C"/>
    <w:rsid w:val="009A18CD"/>
    <w:rsid w:val="009A3975"/>
    <w:rsid w:val="009A4706"/>
    <w:rsid w:val="009A4B14"/>
    <w:rsid w:val="009A7BC8"/>
    <w:rsid w:val="009B2D29"/>
    <w:rsid w:val="009B5034"/>
    <w:rsid w:val="009C1680"/>
    <w:rsid w:val="009C3431"/>
    <w:rsid w:val="009C4C35"/>
    <w:rsid w:val="009C5989"/>
    <w:rsid w:val="009C7340"/>
    <w:rsid w:val="009D08C6"/>
    <w:rsid w:val="009D08DA"/>
    <w:rsid w:val="009D0F39"/>
    <w:rsid w:val="009D6194"/>
    <w:rsid w:val="009E1129"/>
    <w:rsid w:val="009E1C38"/>
    <w:rsid w:val="009E327E"/>
    <w:rsid w:val="009E4C63"/>
    <w:rsid w:val="009E501A"/>
    <w:rsid w:val="009E5AE3"/>
    <w:rsid w:val="009E665D"/>
    <w:rsid w:val="009F035E"/>
    <w:rsid w:val="009F07B5"/>
    <w:rsid w:val="009F0D57"/>
    <w:rsid w:val="009F153C"/>
    <w:rsid w:val="009F2398"/>
    <w:rsid w:val="009F2CDC"/>
    <w:rsid w:val="009F2F67"/>
    <w:rsid w:val="009F37A5"/>
    <w:rsid w:val="009F42B3"/>
    <w:rsid w:val="009F4627"/>
    <w:rsid w:val="009F51B7"/>
    <w:rsid w:val="009F58B3"/>
    <w:rsid w:val="009F788C"/>
    <w:rsid w:val="00A002E0"/>
    <w:rsid w:val="00A007F0"/>
    <w:rsid w:val="00A00926"/>
    <w:rsid w:val="00A00936"/>
    <w:rsid w:val="00A04B2C"/>
    <w:rsid w:val="00A0579A"/>
    <w:rsid w:val="00A065C6"/>
    <w:rsid w:val="00A06860"/>
    <w:rsid w:val="00A069FB"/>
    <w:rsid w:val="00A10A46"/>
    <w:rsid w:val="00A11249"/>
    <w:rsid w:val="00A136F5"/>
    <w:rsid w:val="00A16D81"/>
    <w:rsid w:val="00A231E2"/>
    <w:rsid w:val="00A2550D"/>
    <w:rsid w:val="00A25B08"/>
    <w:rsid w:val="00A26575"/>
    <w:rsid w:val="00A26983"/>
    <w:rsid w:val="00A26992"/>
    <w:rsid w:val="00A304CB"/>
    <w:rsid w:val="00A30954"/>
    <w:rsid w:val="00A318AD"/>
    <w:rsid w:val="00A31D8F"/>
    <w:rsid w:val="00A32D33"/>
    <w:rsid w:val="00A33AEC"/>
    <w:rsid w:val="00A33D9E"/>
    <w:rsid w:val="00A4169B"/>
    <w:rsid w:val="00A4357C"/>
    <w:rsid w:val="00A43FD0"/>
    <w:rsid w:val="00A445F2"/>
    <w:rsid w:val="00A4481E"/>
    <w:rsid w:val="00A44E44"/>
    <w:rsid w:val="00A45430"/>
    <w:rsid w:val="00A457BA"/>
    <w:rsid w:val="00A507C6"/>
    <w:rsid w:val="00A50D55"/>
    <w:rsid w:val="00A50F05"/>
    <w:rsid w:val="00A51079"/>
    <w:rsid w:val="00A5165B"/>
    <w:rsid w:val="00A52FDA"/>
    <w:rsid w:val="00A5336D"/>
    <w:rsid w:val="00A54BFB"/>
    <w:rsid w:val="00A54F77"/>
    <w:rsid w:val="00A55180"/>
    <w:rsid w:val="00A56558"/>
    <w:rsid w:val="00A6128B"/>
    <w:rsid w:val="00A61B5B"/>
    <w:rsid w:val="00A62C0B"/>
    <w:rsid w:val="00A64912"/>
    <w:rsid w:val="00A66486"/>
    <w:rsid w:val="00A67532"/>
    <w:rsid w:val="00A70A74"/>
    <w:rsid w:val="00A732E0"/>
    <w:rsid w:val="00A73C34"/>
    <w:rsid w:val="00A73CE8"/>
    <w:rsid w:val="00A73CED"/>
    <w:rsid w:val="00A75E60"/>
    <w:rsid w:val="00A764DC"/>
    <w:rsid w:val="00A77708"/>
    <w:rsid w:val="00A77736"/>
    <w:rsid w:val="00A7777A"/>
    <w:rsid w:val="00A80184"/>
    <w:rsid w:val="00A80F82"/>
    <w:rsid w:val="00A81833"/>
    <w:rsid w:val="00A84A41"/>
    <w:rsid w:val="00A860A9"/>
    <w:rsid w:val="00A9008A"/>
    <w:rsid w:val="00A90EA8"/>
    <w:rsid w:val="00A91E01"/>
    <w:rsid w:val="00A958E0"/>
    <w:rsid w:val="00A96D74"/>
    <w:rsid w:val="00A973F6"/>
    <w:rsid w:val="00A976FB"/>
    <w:rsid w:val="00AA0343"/>
    <w:rsid w:val="00AA1A3B"/>
    <w:rsid w:val="00AA1B77"/>
    <w:rsid w:val="00AA1F49"/>
    <w:rsid w:val="00AA2884"/>
    <w:rsid w:val="00AA2A5C"/>
    <w:rsid w:val="00AA3458"/>
    <w:rsid w:val="00AA427C"/>
    <w:rsid w:val="00AA6E7A"/>
    <w:rsid w:val="00AA7043"/>
    <w:rsid w:val="00AA780D"/>
    <w:rsid w:val="00AA79FD"/>
    <w:rsid w:val="00AB02E9"/>
    <w:rsid w:val="00AB1046"/>
    <w:rsid w:val="00AB11AF"/>
    <w:rsid w:val="00AB2632"/>
    <w:rsid w:val="00AB3AA9"/>
    <w:rsid w:val="00AB3C2C"/>
    <w:rsid w:val="00AB5AF7"/>
    <w:rsid w:val="00AB78E9"/>
    <w:rsid w:val="00AC155E"/>
    <w:rsid w:val="00AC1A20"/>
    <w:rsid w:val="00AC466A"/>
    <w:rsid w:val="00AC5B62"/>
    <w:rsid w:val="00AD15E7"/>
    <w:rsid w:val="00AD3467"/>
    <w:rsid w:val="00AD4EFA"/>
    <w:rsid w:val="00AD5641"/>
    <w:rsid w:val="00AD66A5"/>
    <w:rsid w:val="00AD7252"/>
    <w:rsid w:val="00AD7F9B"/>
    <w:rsid w:val="00AE0F9B"/>
    <w:rsid w:val="00AE2157"/>
    <w:rsid w:val="00AE6A3E"/>
    <w:rsid w:val="00AF0C50"/>
    <w:rsid w:val="00AF263A"/>
    <w:rsid w:val="00AF30D9"/>
    <w:rsid w:val="00AF31A0"/>
    <w:rsid w:val="00AF55FF"/>
    <w:rsid w:val="00AF622D"/>
    <w:rsid w:val="00AF73B5"/>
    <w:rsid w:val="00AF7A04"/>
    <w:rsid w:val="00AF7A11"/>
    <w:rsid w:val="00B005DA"/>
    <w:rsid w:val="00B0243F"/>
    <w:rsid w:val="00B031A1"/>
    <w:rsid w:val="00B032D8"/>
    <w:rsid w:val="00B04603"/>
    <w:rsid w:val="00B047F8"/>
    <w:rsid w:val="00B07206"/>
    <w:rsid w:val="00B10546"/>
    <w:rsid w:val="00B1075C"/>
    <w:rsid w:val="00B10922"/>
    <w:rsid w:val="00B12418"/>
    <w:rsid w:val="00B125CD"/>
    <w:rsid w:val="00B16827"/>
    <w:rsid w:val="00B1721B"/>
    <w:rsid w:val="00B200E4"/>
    <w:rsid w:val="00B207AD"/>
    <w:rsid w:val="00B21CE8"/>
    <w:rsid w:val="00B247B2"/>
    <w:rsid w:val="00B26F56"/>
    <w:rsid w:val="00B26F9B"/>
    <w:rsid w:val="00B30422"/>
    <w:rsid w:val="00B30EDD"/>
    <w:rsid w:val="00B318E6"/>
    <w:rsid w:val="00B31F97"/>
    <w:rsid w:val="00B33B3C"/>
    <w:rsid w:val="00B34A84"/>
    <w:rsid w:val="00B35164"/>
    <w:rsid w:val="00B40D74"/>
    <w:rsid w:val="00B4156D"/>
    <w:rsid w:val="00B425C8"/>
    <w:rsid w:val="00B44251"/>
    <w:rsid w:val="00B4517D"/>
    <w:rsid w:val="00B47ACF"/>
    <w:rsid w:val="00B50BB2"/>
    <w:rsid w:val="00B50D2A"/>
    <w:rsid w:val="00B52663"/>
    <w:rsid w:val="00B53E22"/>
    <w:rsid w:val="00B54C96"/>
    <w:rsid w:val="00B55059"/>
    <w:rsid w:val="00B55A29"/>
    <w:rsid w:val="00B56DCB"/>
    <w:rsid w:val="00B57D05"/>
    <w:rsid w:val="00B60483"/>
    <w:rsid w:val="00B606C9"/>
    <w:rsid w:val="00B61D03"/>
    <w:rsid w:val="00B62143"/>
    <w:rsid w:val="00B64C2F"/>
    <w:rsid w:val="00B64FB6"/>
    <w:rsid w:val="00B66EE1"/>
    <w:rsid w:val="00B70EC8"/>
    <w:rsid w:val="00B760E9"/>
    <w:rsid w:val="00B770D2"/>
    <w:rsid w:val="00B80BBF"/>
    <w:rsid w:val="00B80DD5"/>
    <w:rsid w:val="00B90697"/>
    <w:rsid w:val="00B920E4"/>
    <w:rsid w:val="00B945DE"/>
    <w:rsid w:val="00B94F68"/>
    <w:rsid w:val="00B94FC7"/>
    <w:rsid w:val="00B953C5"/>
    <w:rsid w:val="00B96379"/>
    <w:rsid w:val="00B97F68"/>
    <w:rsid w:val="00BA0CA4"/>
    <w:rsid w:val="00BA1613"/>
    <w:rsid w:val="00BA18A5"/>
    <w:rsid w:val="00BA2DCB"/>
    <w:rsid w:val="00BA47A3"/>
    <w:rsid w:val="00BA4B32"/>
    <w:rsid w:val="00BA5026"/>
    <w:rsid w:val="00BA511B"/>
    <w:rsid w:val="00BA678E"/>
    <w:rsid w:val="00BB092D"/>
    <w:rsid w:val="00BB2034"/>
    <w:rsid w:val="00BB2D94"/>
    <w:rsid w:val="00BB6742"/>
    <w:rsid w:val="00BB6E79"/>
    <w:rsid w:val="00BB6EFF"/>
    <w:rsid w:val="00BC0373"/>
    <w:rsid w:val="00BC1803"/>
    <w:rsid w:val="00BC1B31"/>
    <w:rsid w:val="00BC2060"/>
    <w:rsid w:val="00BC3011"/>
    <w:rsid w:val="00BC485D"/>
    <w:rsid w:val="00BC494A"/>
    <w:rsid w:val="00BC74AF"/>
    <w:rsid w:val="00BD1C7D"/>
    <w:rsid w:val="00BD30B6"/>
    <w:rsid w:val="00BD39AD"/>
    <w:rsid w:val="00BD3CDA"/>
    <w:rsid w:val="00BD3CF9"/>
    <w:rsid w:val="00BD3D60"/>
    <w:rsid w:val="00BD4873"/>
    <w:rsid w:val="00BD5713"/>
    <w:rsid w:val="00BD7C86"/>
    <w:rsid w:val="00BE0F66"/>
    <w:rsid w:val="00BE1405"/>
    <w:rsid w:val="00BE2AAD"/>
    <w:rsid w:val="00BE3B31"/>
    <w:rsid w:val="00BE59DA"/>
    <w:rsid w:val="00BE5B7E"/>
    <w:rsid w:val="00BE63C1"/>
    <w:rsid w:val="00BE63FE"/>
    <w:rsid w:val="00BE719A"/>
    <w:rsid w:val="00BE720A"/>
    <w:rsid w:val="00BE720B"/>
    <w:rsid w:val="00BF0CE3"/>
    <w:rsid w:val="00BF1729"/>
    <w:rsid w:val="00BF2D93"/>
    <w:rsid w:val="00BF2DB7"/>
    <w:rsid w:val="00BF3323"/>
    <w:rsid w:val="00BF3584"/>
    <w:rsid w:val="00BF5C74"/>
    <w:rsid w:val="00BF6071"/>
    <w:rsid w:val="00BF6650"/>
    <w:rsid w:val="00BF7C7E"/>
    <w:rsid w:val="00C0018B"/>
    <w:rsid w:val="00C00B0D"/>
    <w:rsid w:val="00C015A8"/>
    <w:rsid w:val="00C02DD7"/>
    <w:rsid w:val="00C03146"/>
    <w:rsid w:val="00C0360C"/>
    <w:rsid w:val="00C06269"/>
    <w:rsid w:val="00C0653E"/>
    <w:rsid w:val="00C067E5"/>
    <w:rsid w:val="00C070ED"/>
    <w:rsid w:val="00C11708"/>
    <w:rsid w:val="00C12AC2"/>
    <w:rsid w:val="00C136FC"/>
    <w:rsid w:val="00C13CCA"/>
    <w:rsid w:val="00C13D42"/>
    <w:rsid w:val="00C145AD"/>
    <w:rsid w:val="00C14AFE"/>
    <w:rsid w:val="00C15E3C"/>
    <w:rsid w:val="00C164CA"/>
    <w:rsid w:val="00C1789A"/>
    <w:rsid w:val="00C22774"/>
    <w:rsid w:val="00C2295A"/>
    <w:rsid w:val="00C23540"/>
    <w:rsid w:val="00C24C96"/>
    <w:rsid w:val="00C24D30"/>
    <w:rsid w:val="00C312AE"/>
    <w:rsid w:val="00C32B37"/>
    <w:rsid w:val="00C3369E"/>
    <w:rsid w:val="00C36B53"/>
    <w:rsid w:val="00C40115"/>
    <w:rsid w:val="00C40E12"/>
    <w:rsid w:val="00C423D8"/>
    <w:rsid w:val="00C42B2A"/>
    <w:rsid w:val="00C42BF8"/>
    <w:rsid w:val="00C442C3"/>
    <w:rsid w:val="00C4483D"/>
    <w:rsid w:val="00C460AE"/>
    <w:rsid w:val="00C50043"/>
    <w:rsid w:val="00C50A0F"/>
    <w:rsid w:val="00C50DE2"/>
    <w:rsid w:val="00C515B0"/>
    <w:rsid w:val="00C55AB9"/>
    <w:rsid w:val="00C55DDA"/>
    <w:rsid w:val="00C57548"/>
    <w:rsid w:val="00C61366"/>
    <w:rsid w:val="00C64544"/>
    <w:rsid w:val="00C65F25"/>
    <w:rsid w:val="00C700A6"/>
    <w:rsid w:val="00C73129"/>
    <w:rsid w:val="00C73186"/>
    <w:rsid w:val="00C73472"/>
    <w:rsid w:val="00C73910"/>
    <w:rsid w:val="00C7423A"/>
    <w:rsid w:val="00C7573B"/>
    <w:rsid w:val="00C75960"/>
    <w:rsid w:val="00C76A7A"/>
    <w:rsid w:val="00C76CF3"/>
    <w:rsid w:val="00C80CF3"/>
    <w:rsid w:val="00C829C1"/>
    <w:rsid w:val="00C82F7F"/>
    <w:rsid w:val="00C86B9D"/>
    <w:rsid w:val="00C86C67"/>
    <w:rsid w:val="00C87366"/>
    <w:rsid w:val="00C87422"/>
    <w:rsid w:val="00C90929"/>
    <w:rsid w:val="00C90A33"/>
    <w:rsid w:val="00C9143C"/>
    <w:rsid w:val="00C91C0E"/>
    <w:rsid w:val="00C934CB"/>
    <w:rsid w:val="00C94854"/>
    <w:rsid w:val="00C948B9"/>
    <w:rsid w:val="00CA011E"/>
    <w:rsid w:val="00CA33AB"/>
    <w:rsid w:val="00CA3F44"/>
    <w:rsid w:val="00CA507B"/>
    <w:rsid w:val="00CA5BE1"/>
    <w:rsid w:val="00CA7844"/>
    <w:rsid w:val="00CB2C92"/>
    <w:rsid w:val="00CB5320"/>
    <w:rsid w:val="00CB58EF"/>
    <w:rsid w:val="00CB6813"/>
    <w:rsid w:val="00CC0D3A"/>
    <w:rsid w:val="00CC14A5"/>
    <w:rsid w:val="00CC355B"/>
    <w:rsid w:val="00CC3DC7"/>
    <w:rsid w:val="00CC42D3"/>
    <w:rsid w:val="00CD0BA0"/>
    <w:rsid w:val="00CD1978"/>
    <w:rsid w:val="00CD3049"/>
    <w:rsid w:val="00CD4F42"/>
    <w:rsid w:val="00CD5D52"/>
    <w:rsid w:val="00CD656E"/>
    <w:rsid w:val="00CD798A"/>
    <w:rsid w:val="00CE153A"/>
    <w:rsid w:val="00CE2040"/>
    <w:rsid w:val="00CE4324"/>
    <w:rsid w:val="00CE7D64"/>
    <w:rsid w:val="00CF04CE"/>
    <w:rsid w:val="00CF0BB2"/>
    <w:rsid w:val="00CF3B8C"/>
    <w:rsid w:val="00CF3EC9"/>
    <w:rsid w:val="00CF425D"/>
    <w:rsid w:val="00CF74A4"/>
    <w:rsid w:val="00CF7D2B"/>
    <w:rsid w:val="00CF7DE6"/>
    <w:rsid w:val="00D001F8"/>
    <w:rsid w:val="00D031F6"/>
    <w:rsid w:val="00D03502"/>
    <w:rsid w:val="00D061E4"/>
    <w:rsid w:val="00D077BC"/>
    <w:rsid w:val="00D105C3"/>
    <w:rsid w:val="00D10B02"/>
    <w:rsid w:val="00D11669"/>
    <w:rsid w:val="00D12761"/>
    <w:rsid w:val="00D12B29"/>
    <w:rsid w:val="00D13441"/>
    <w:rsid w:val="00D14BD6"/>
    <w:rsid w:val="00D15018"/>
    <w:rsid w:val="00D20094"/>
    <w:rsid w:val="00D20665"/>
    <w:rsid w:val="00D22A8F"/>
    <w:rsid w:val="00D22B97"/>
    <w:rsid w:val="00D22D13"/>
    <w:rsid w:val="00D23DE5"/>
    <w:rsid w:val="00D243A3"/>
    <w:rsid w:val="00D2663D"/>
    <w:rsid w:val="00D266E6"/>
    <w:rsid w:val="00D30B68"/>
    <w:rsid w:val="00D30E39"/>
    <w:rsid w:val="00D3200B"/>
    <w:rsid w:val="00D3234D"/>
    <w:rsid w:val="00D324BB"/>
    <w:rsid w:val="00D32E66"/>
    <w:rsid w:val="00D33369"/>
    <w:rsid w:val="00D33440"/>
    <w:rsid w:val="00D34E22"/>
    <w:rsid w:val="00D36525"/>
    <w:rsid w:val="00D407F5"/>
    <w:rsid w:val="00D40CD3"/>
    <w:rsid w:val="00D41AE0"/>
    <w:rsid w:val="00D42B05"/>
    <w:rsid w:val="00D43753"/>
    <w:rsid w:val="00D43F51"/>
    <w:rsid w:val="00D45543"/>
    <w:rsid w:val="00D45A96"/>
    <w:rsid w:val="00D5155E"/>
    <w:rsid w:val="00D52EFE"/>
    <w:rsid w:val="00D543D8"/>
    <w:rsid w:val="00D54CA2"/>
    <w:rsid w:val="00D56A0D"/>
    <w:rsid w:val="00D5767F"/>
    <w:rsid w:val="00D57CD7"/>
    <w:rsid w:val="00D60858"/>
    <w:rsid w:val="00D61A42"/>
    <w:rsid w:val="00D61ADC"/>
    <w:rsid w:val="00D61F51"/>
    <w:rsid w:val="00D63EF6"/>
    <w:rsid w:val="00D64CB7"/>
    <w:rsid w:val="00D66518"/>
    <w:rsid w:val="00D70DFB"/>
    <w:rsid w:val="00D7139D"/>
    <w:rsid w:val="00D71EEA"/>
    <w:rsid w:val="00D720F8"/>
    <w:rsid w:val="00D735CD"/>
    <w:rsid w:val="00D7365D"/>
    <w:rsid w:val="00D73D44"/>
    <w:rsid w:val="00D73EB7"/>
    <w:rsid w:val="00D7542F"/>
    <w:rsid w:val="00D75BC5"/>
    <w:rsid w:val="00D766DF"/>
    <w:rsid w:val="00D81507"/>
    <w:rsid w:val="00D81EA6"/>
    <w:rsid w:val="00D81F3F"/>
    <w:rsid w:val="00D82E58"/>
    <w:rsid w:val="00D8344D"/>
    <w:rsid w:val="00D840D0"/>
    <w:rsid w:val="00D841A8"/>
    <w:rsid w:val="00D8440F"/>
    <w:rsid w:val="00D87ED4"/>
    <w:rsid w:val="00D90611"/>
    <w:rsid w:val="00D913CE"/>
    <w:rsid w:val="00D92999"/>
    <w:rsid w:val="00D92A21"/>
    <w:rsid w:val="00D93072"/>
    <w:rsid w:val="00D94379"/>
    <w:rsid w:val="00D94556"/>
    <w:rsid w:val="00D95891"/>
    <w:rsid w:val="00D967BE"/>
    <w:rsid w:val="00D97E98"/>
    <w:rsid w:val="00DA304F"/>
    <w:rsid w:val="00DA4581"/>
    <w:rsid w:val="00DA4A00"/>
    <w:rsid w:val="00DA6134"/>
    <w:rsid w:val="00DB3328"/>
    <w:rsid w:val="00DB386F"/>
    <w:rsid w:val="00DB56AF"/>
    <w:rsid w:val="00DB5CB4"/>
    <w:rsid w:val="00DB5EB5"/>
    <w:rsid w:val="00DC00AF"/>
    <w:rsid w:val="00DC061E"/>
    <w:rsid w:val="00DC4E8C"/>
    <w:rsid w:val="00DC52D6"/>
    <w:rsid w:val="00DC7F25"/>
    <w:rsid w:val="00DD1437"/>
    <w:rsid w:val="00DD2ED8"/>
    <w:rsid w:val="00DD5217"/>
    <w:rsid w:val="00DD5A0B"/>
    <w:rsid w:val="00DD6062"/>
    <w:rsid w:val="00DE0082"/>
    <w:rsid w:val="00DE00AB"/>
    <w:rsid w:val="00DE0A4E"/>
    <w:rsid w:val="00DE1398"/>
    <w:rsid w:val="00DE149E"/>
    <w:rsid w:val="00DE2A13"/>
    <w:rsid w:val="00DE2DE3"/>
    <w:rsid w:val="00DE4A33"/>
    <w:rsid w:val="00DE53B2"/>
    <w:rsid w:val="00DE662A"/>
    <w:rsid w:val="00DE6FA7"/>
    <w:rsid w:val="00DE6FD7"/>
    <w:rsid w:val="00DF0217"/>
    <w:rsid w:val="00DF1623"/>
    <w:rsid w:val="00DF2C94"/>
    <w:rsid w:val="00DF55D8"/>
    <w:rsid w:val="00DF6C9F"/>
    <w:rsid w:val="00E007F9"/>
    <w:rsid w:val="00E03688"/>
    <w:rsid w:val="00E05452"/>
    <w:rsid w:val="00E056F0"/>
    <w:rsid w:val="00E05704"/>
    <w:rsid w:val="00E05BE9"/>
    <w:rsid w:val="00E05F8C"/>
    <w:rsid w:val="00E07737"/>
    <w:rsid w:val="00E0796B"/>
    <w:rsid w:val="00E10514"/>
    <w:rsid w:val="00E10A6A"/>
    <w:rsid w:val="00E10C9C"/>
    <w:rsid w:val="00E12135"/>
    <w:rsid w:val="00E1228B"/>
    <w:rsid w:val="00E12F1A"/>
    <w:rsid w:val="00E13A3F"/>
    <w:rsid w:val="00E15561"/>
    <w:rsid w:val="00E16B81"/>
    <w:rsid w:val="00E17218"/>
    <w:rsid w:val="00E21CFB"/>
    <w:rsid w:val="00E22346"/>
    <w:rsid w:val="00E22822"/>
    <w:rsid w:val="00E22935"/>
    <w:rsid w:val="00E22E3A"/>
    <w:rsid w:val="00E2310D"/>
    <w:rsid w:val="00E25DF4"/>
    <w:rsid w:val="00E265DF"/>
    <w:rsid w:val="00E26884"/>
    <w:rsid w:val="00E271EE"/>
    <w:rsid w:val="00E30754"/>
    <w:rsid w:val="00E32BEF"/>
    <w:rsid w:val="00E33CBE"/>
    <w:rsid w:val="00E347C7"/>
    <w:rsid w:val="00E365C6"/>
    <w:rsid w:val="00E412DF"/>
    <w:rsid w:val="00E4504E"/>
    <w:rsid w:val="00E4653E"/>
    <w:rsid w:val="00E471F2"/>
    <w:rsid w:val="00E515EC"/>
    <w:rsid w:val="00E54292"/>
    <w:rsid w:val="00E543F8"/>
    <w:rsid w:val="00E552CF"/>
    <w:rsid w:val="00E56538"/>
    <w:rsid w:val="00E60191"/>
    <w:rsid w:val="00E62BE8"/>
    <w:rsid w:val="00E64F79"/>
    <w:rsid w:val="00E66544"/>
    <w:rsid w:val="00E67ABF"/>
    <w:rsid w:val="00E703E5"/>
    <w:rsid w:val="00E70FB7"/>
    <w:rsid w:val="00E71282"/>
    <w:rsid w:val="00E713D1"/>
    <w:rsid w:val="00E715E5"/>
    <w:rsid w:val="00E718E1"/>
    <w:rsid w:val="00E73DCA"/>
    <w:rsid w:val="00E74DC7"/>
    <w:rsid w:val="00E765F4"/>
    <w:rsid w:val="00E77BF3"/>
    <w:rsid w:val="00E80B04"/>
    <w:rsid w:val="00E80D0A"/>
    <w:rsid w:val="00E814A1"/>
    <w:rsid w:val="00E824CB"/>
    <w:rsid w:val="00E829F8"/>
    <w:rsid w:val="00E84CCB"/>
    <w:rsid w:val="00E867B7"/>
    <w:rsid w:val="00E86CF5"/>
    <w:rsid w:val="00E87699"/>
    <w:rsid w:val="00E87E64"/>
    <w:rsid w:val="00E911CB"/>
    <w:rsid w:val="00E91FF4"/>
    <w:rsid w:val="00E92E27"/>
    <w:rsid w:val="00E94949"/>
    <w:rsid w:val="00E94D3A"/>
    <w:rsid w:val="00E9586B"/>
    <w:rsid w:val="00E96B97"/>
    <w:rsid w:val="00E96EBA"/>
    <w:rsid w:val="00E97013"/>
    <w:rsid w:val="00E971CF"/>
    <w:rsid w:val="00E97334"/>
    <w:rsid w:val="00E97520"/>
    <w:rsid w:val="00E97573"/>
    <w:rsid w:val="00EA0053"/>
    <w:rsid w:val="00EA0427"/>
    <w:rsid w:val="00EA0D36"/>
    <w:rsid w:val="00EA1F18"/>
    <w:rsid w:val="00EA29FF"/>
    <w:rsid w:val="00EA2CC2"/>
    <w:rsid w:val="00EA5BBE"/>
    <w:rsid w:val="00EA7070"/>
    <w:rsid w:val="00EB1469"/>
    <w:rsid w:val="00EB1B8D"/>
    <w:rsid w:val="00EB34FF"/>
    <w:rsid w:val="00EB3540"/>
    <w:rsid w:val="00EB5034"/>
    <w:rsid w:val="00EC3B88"/>
    <w:rsid w:val="00EC500B"/>
    <w:rsid w:val="00EC5829"/>
    <w:rsid w:val="00EC6899"/>
    <w:rsid w:val="00ED1183"/>
    <w:rsid w:val="00ED1311"/>
    <w:rsid w:val="00ED137E"/>
    <w:rsid w:val="00ED2246"/>
    <w:rsid w:val="00ED3466"/>
    <w:rsid w:val="00ED43D7"/>
    <w:rsid w:val="00ED44C3"/>
    <w:rsid w:val="00ED4763"/>
    <w:rsid w:val="00ED4928"/>
    <w:rsid w:val="00ED76AF"/>
    <w:rsid w:val="00ED7EFD"/>
    <w:rsid w:val="00EE01B7"/>
    <w:rsid w:val="00EE0490"/>
    <w:rsid w:val="00EE0FA2"/>
    <w:rsid w:val="00EE1008"/>
    <w:rsid w:val="00EE1E05"/>
    <w:rsid w:val="00EE2754"/>
    <w:rsid w:val="00EE29AB"/>
    <w:rsid w:val="00EE2A15"/>
    <w:rsid w:val="00EE3749"/>
    <w:rsid w:val="00EE4D86"/>
    <w:rsid w:val="00EE5073"/>
    <w:rsid w:val="00EE6190"/>
    <w:rsid w:val="00EE69DF"/>
    <w:rsid w:val="00EE72B1"/>
    <w:rsid w:val="00EE7361"/>
    <w:rsid w:val="00EE7FD7"/>
    <w:rsid w:val="00EF056C"/>
    <w:rsid w:val="00EF2348"/>
    <w:rsid w:val="00EF2E3A"/>
    <w:rsid w:val="00EF3804"/>
    <w:rsid w:val="00EF405A"/>
    <w:rsid w:val="00EF491C"/>
    <w:rsid w:val="00EF50FB"/>
    <w:rsid w:val="00EF6402"/>
    <w:rsid w:val="00EF741E"/>
    <w:rsid w:val="00F0148C"/>
    <w:rsid w:val="00F025DF"/>
    <w:rsid w:val="00F028E1"/>
    <w:rsid w:val="00F02FA8"/>
    <w:rsid w:val="00F03CBB"/>
    <w:rsid w:val="00F047E2"/>
    <w:rsid w:val="00F04D57"/>
    <w:rsid w:val="00F04DDF"/>
    <w:rsid w:val="00F071B2"/>
    <w:rsid w:val="00F078DC"/>
    <w:rsid w:val="00F103B6"/>
    <w:rsid w:val="00F11643"/>
    <w:rsid w:val="00F125DA"/>
    <w:rsid w:val="00F12BE5"/>
    <w:rsid w:val="00F12E18"/>
    <w:rsid w:val="00F13E86"/>
    <w:rsid w:val="00F151C8"/>
    <w:rsid w:val="00F17A2B"/>
    <w:rsid w:val="00F24293"/>
    <w:rsid w:val="00F2665A"/>
    <w:rsid w:val="00F32FCB"/>
    <w:rsid w:val="00F33592"/>
    <w:rsid w:val="00F3399C"/>
    <w:rsid w:val="00F33D5A"/>
    <w:rsid w:val="00F35F7B"/>
    <w:rsid w:val="00F36D7B"/>
    <w:rsid w:val="00F40202"/>
    <w:rsid w:val="00F4391A"/>
    <w:rsid w:val="00F439DF"/>
    <w:rsid w:val="00F4502B"/>
    <w:rsid w:val="00F45442"/>
    <w:rsid w:val="00F4609D"/>
    <w:rsid w:val="00F47E83"/>
    <w:rsid w:val="00F50404"/>
    <w:rsid w:val="00F50840"/>
    <w:rsid w:val="00F5172A"/>
    <w:rsid w:val="00F52058"/>
    <w:rsid w:val="00F5767C"/>
    <w:rsid w:val="00F60E44"/>
    <w:rsid w:val="00F61219"/>
    <w:rsid w:val="00F6284C"/>
    <w:rsid w:val="00F62AED"/>
    <w:rsid w:val="00F63F34"/>
    <w:rsid w:val="00F64453"/>
    <w:rsid w:val="00F65DE6"/>
    <w:rsid w:val="00F6709F"/>
    <w:rsid w:val="00F677A9"/>
    <w:rsid w:val="00F70837"/>
    <w:rsid w:val="00F723BD"/>
    <w:rsid w:val="00F732EA"/>
    <w:rsid w:val="00F74304"/>
    <w:rsid w:val="00F75856"/>
    <w:rsid w:val="00F80533"/>
    <w:rsid w:val="00F80A0F"/>
    <w:rsid w:val="00F837A3"/>
    <w:rsid w:val="00F83DA6"/>
    <w:rsid w:val="00F84CF5"/>
    <w:rsid w:val="00F8612E"/>
    <w:rsid w:val="00F86F5C"/>
    <w:rsid w:val="00F87D0D"/>
    <w:rsid w:val="00F928CF"/>
    <w:rsid w:val="00F92902"/>
    <w:rsid w:val="00F92D6F"/>
    <w:rsid w:val="00F935F8"/>
    <w:rsid w:val="00F945DA"/>
    <w:rsid w:val="00F95659"/>
    <w:rsid w:val="00F97AF7"/>
    <w:rsid w:val="00F97E2E"/>
    <w:rsid w:val="00FA1478"/>
    <w:rsid w:val="00FA3F2E"/>
    <w:rsid w:val="00FA420B"/>
    <w:rsid w:val="00FA529A"/>
    <w:rsid w:val="00FB0C5C"/>
    <w:rsid w:val="00FB1658"/>
    <w:rsid w:val="00FB3D73"/>
    <w:rsid w:val="00FC2846"/>
    <w:rsid w:val="00FC2A95"/>
    <w:rsid w:val="00FC4748"/>
    <w:rsid w:val="00FC6BD6"/>
    <w:rsid w:val="00FC7169"/>
    <w:rsid w:val="00FD27BF"/>
    <w:rsid w:val="00FD3A10"/>
    <w:rsid w:val="00FD57AE"/>
    <w:rsid w:val="00FE0781"/>
    <w:rsid w:val="00FE22A5"/>
    <w:rsid w:val="00FE26A3"/>
    <w:rsid w:val="00FE310B"/>
    <w:rsid w:val="00FE3DD0"/>
    <w:rsid w:val="00FE4A29"/>
    <w:rsid w:val="00FE599E"/>
    <w:rsid w:val="00FF35D1"/>
    <w:rsid w:val="00FF39DE"/>
    <w:rsid w:val="00FF410D"/>
    <w:rsid w:val="00FF4E6A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42F26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4EB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EB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EB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4EB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4EB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4EB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4EB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4EB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B4EB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B4EB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B4EB1"/>
  </w:style>
  <w:style w:type="paragraph" w:customStyle="1" w:styleId="OPCParaBase">
    <w:name w:val="OPCParaBase"/>
    <w:qFormat/>
    <w:rsid w:val="005B4EB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B4EB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B4EB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B4EB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B4EB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B4EB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B4EB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B4EB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B4EB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B4EB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B4EB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B4EB1"/>
  </w:style>
  <w:style w:type="paragraph" w:customStyle="1" w:styleId="Blocks">
    <w:name w:val="Blocks"/>
    <w:aliases w:val="bb"/>
    <w:basedOn w:val="OPCParaBase"/>
    <w:qFormat/>
    <w:rsid w:val="005B4EB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B4E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B4EB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B4EB1"/>
    <w:rPr>
      <w:i/>
    </w:rPr>
  </w:style>
  <w:style w:type="paragraph" w:customStyle="1" w:styleId="BoxList">
    <w:name w:val="BoxList"/>
    <w:aliases w:val="bl"/>
    <w:basedOn w:val="BoxText"/>
    <w:qFormat/>
    <w:rsid w:val="005B4EB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B4EB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B4EB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B4EB1"/>
    <w:pPr>
      <w:ind w:left="1985" w:hanging="851"/>
    </w:pPr>
  </w:style>
  <w:style w:type="character" w:customStyle="1" w:styleId="CharAmPartNo">
    <w:name w:val="CharAmPartNo"/>
    <w:basedOn w:val="OPCCharBase"/>
    <w:qFormat/>
    <w:rsid w:val="005B4EB1"/>
  </w:style>
  <w:style w:type="character" w:customStyle="1" w:styleId="CharAmPartText">
    <w:name w:val="CharAmPartText"/>
    <w:basedOn w:val="OPCCharBase"/>
    <w:qFormat/>
    <w:rsid w:val="005B4EB1"/>
  </w:style>
  <w:style w:type="character" w:customStyle="1" w:styleId="CharAmSchNo">
    <w:name w:val="CharAmSchNo"/>
    <w:basedOn w:val="OPCCharBase"/>
    <w:qFormat/>
    <w:rsid w:val="005B4EB1"/>
  </w:style>
  <w:style w:type="character" w:customStyle="1" w:styleId="CharAmSchText">
    <w:name w:val="CharAmSchText"/>
    <w:basedOn w:val="OPCCharBase"/>
    <w:qFormat/>
    <w:rsid w:val="005B4EB1"/>
  </w:style>
  <w:style w:type="character" w:customStyle="1" w:styleId="CharBoldItalic">
    <w:name w:val="CharBoldItalic"/>
    <w:basedOn w:val="OPCCharBase"/>
    <w:uiPriority w:val="1"/>
    <w:qFormat/>
    <w:rsid w:val="005B4EB1"/>
    <w:rPr>
      <w:b/>
      <w:i/>
    </w:rPr>
  </w:style>
  <w:style w:type="character" w:customStyle="1" w:styleId="CharChapNo">
    <w:name w:val="CharChapNo"/>
    <w:basedOn w:val="OPCCharBase"/>
    <w:uiPriority w:val="1"/>
    <w:qFormat/>
    <w:rsid w:val="005B4EB1"/>
  </w:style>
  <w:style w:type="character" w:customStyle="1" w:styleId="CharChapText">
    <w:name w:val="CharChapText"/>
    <w:basedOn w:val="OPCCharBase"/>
    <w:uiPriority w:val="1"/>
    <w:qFormat/>
    <w:rsid w:val="005B4EB1"/>
  </w:style>
  <w:style w:type="character" w:customStyle="1" w:styleId="CharDivNo">
    <w:name w:val="CharDivNo"/>
    <w:basedOn w:val="OPCCharBase"/>
    <w:uiPriority w:val="1"/>
    <w:qFormat/>
    <w:rsid w:val="005B4EB1"/>
  </w:style>
  <w:style w:type="character" w:customStyle="1" w:styleId="CharDivText">
    <w:name w:val="CharDivText"/>
    <w:basedOn w:val="OPCCharBase"/>
    <w:uiPriority w:val="1"/>
    <w:qFormat/>
    <w:rsid w:val="005B4EB1"/>
  </w:style>
  <w:style w:type="character" w:customStyle="1" w:styleId="CharItalic">
    <w:name w:val="CharItalic"/>
    <w:basedOn w:val="OPCCharBase"/>
    <w:uiPriority w:val="1"/>
    <w:qFormat/>
    <w:rsid w:val="005B4EB1"/>
    <w:rPr>
      <w:i/>
    </w:rPr>
  </w:style>
  <w:style w:type="character" w:customStyle="1" w:styleId="CharPartNo">
    <w:name w:val="CharPartNo"/>
    <w:basedOn w:val="OPCCharBase"/>
    <w:uiPriority w:val="1"/>
    <w:qFormat/>
    <w:rsid w:val="005B4EB1"/>
  </w:style>
  <w:style w:type="character" w:customStyle="1" w:styleId="CharPartText">
    <w:name w:val="CharPartText"/>
    <w:basedOn w:val="OPCCharBase"/>
    <w:uiPriority w:val="1"/>
    <w:qFormat/>
    <w:rsid w:val="005B4EB1"/>
  </w:style>
  <w:style w:type="character" w:customStyle="1" w:styleId="CharSectno">
    <w:name w:val="CharSectno"/>
    <w:basedOn w:val="OPCCharBase"/>
    <w:qFormat/>
    <w:rsid w:val="005B4EB1"/>
  </w:style>
  <w:style w:type="character" w:customStyle="1" w:styleId="CharSubdNo">
    <w:name w:val="CharSubdNo"/>
    <w:basedOn w:val="OPCCharBase"/>
    <w:uiPriority w:val="1"/>
    <w:qFormat/>
    <w:rsid w:val="005B4EB1"/>
  </w:style>
  <w:style w:type="character" w:customStyle="1" w:styleId="CharSubdText">
    <w:name w:val="CharSubdText"/>
    <w:basedOn w:val="OPCCharBase"/>
    <w:uiPriority w:val="1"/>
    <w:qFormat/>
    <w:rsid w:val="005B4EB1"/>
  </w:style>
  <w:style w:type="paragraph" w:customStyle="1" w:styleId="CTA--">
    <w:name w:val="CTA --"/>
    <w:basedOn w:val="OPCParaBase"/>
    <w:next w:val="Normal"/>
    <w:rsid w:val="005B4EB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B4EB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B4EB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B4EB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B4EB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B4EB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B4EB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B4EB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B4EB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B4EB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B4EB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B4EB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B4EB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B4EB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B4EB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B4EB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B4E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B4EB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B4E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B4E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B4EB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B4EB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B4EB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B4EB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B4EB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B4EB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B4EB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B4EB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B4EB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B4EB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B4EB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B4EB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B4EB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B4EB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B4EB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B4EB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B4EB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B4EB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B4EB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B4EB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B4EB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B4EB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B4EB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B4EB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B4EB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B4EB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B4EB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B4EB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B4EB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B4EB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B4EB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B4E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B4EB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B4EB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B4EB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B4EB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B4EB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B4EB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B4EB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B4EB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B4EB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B4EB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B4EB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B4EB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B4EB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B4EB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B4EB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B4EB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B4EB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B4EB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B4EB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B4EB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B4EB1"/>
    <w:rPr>
      <w:sz w:val="16"/>
    </w:rPr>
  </w:style>
  <w:style w:type="table" w:customStyle="1" w:styleId="CFlag">
    <w:name w:val="CFlag"/>
    <w:basedOn w:val="TableNormal"/>
    <w:uiPriority w:val="99"/>
    <w:rsid w:val="005B4EB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B4E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4E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B4EB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B4EB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B4EB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B4EB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B4EB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B4EB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B4EB1"/>
    <w:pPr>
      <w:spacing w:before="120"/>
    </w:pPr>
  </w:style>
  <w:style w:type="paragraph" w:customStyle="1" w:styleId="CompiledActNo">
    <w:name w:val="CompiledActNo"/>
    <w:basedOn w:val="OPCParaBase"/>
    <w:next w:val="Normal"/>
    <w:rsid w:val="005B4EB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B4EB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B4EB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B4EB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B4EB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B4EB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B4EB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B4EB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B4EB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B4EB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B4EB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B4EB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B4EB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B4EB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B4EB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B4EB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B4EB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B4EB1"/>
  </w:style>
  <w:style w:type="character" w:customStyle="1" w:styleId="CharSubPartNoCASA">
    <w:name w:val="CharSubPartNo(CASA)"/>
    <w:basedOn w:val="OPCCharBase"/>
    <w:uiPriority w:val="1"/>
    <w:rsid w:val="005B4EB1"/>
  </w:style>
  <w:style w:type="paragraph" w:customStyle="1" w:styleId="ENoteTTIndentHeadingSub">
    <w:name w:val="ENoteTTIndentHeadingSub"/>
    <w:aliases w:val="enTTHis"/>
    <w:basedOn w:val="OPCParaBase"/>
    <w:rsid w:val="005B4EB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B4EB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B4EB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B4EB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B4EB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B4EB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B4E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B4EB1"/>
    <w:rPr>
      <w:sz w:val="22"/>
    </w:rPr>
  </w:style>
  <w:style w:type="paragraph" w:customStyle="1" w:styleId="SOTextNote">
    <w:name w:val="SO TextNote"/>
    <w:aliases w:val="sont"/>
    <w:basedOn w:val="SOText"/>
    <w:qFormat/>
    <w:rsid w:val="005B4EB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B4EB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B4EB1"/>
    <w:rPr>
      <w:sz w:val="22"/>
    </w:rPr>
  </w:style>
  <w:style w:type="paragraph" w:customStyle="1" w:styleId="FileName">
    <w:name w:val="FileName"/>
    <w:basedOn w:val="Normal"/>
    <w:rsid w:val="005B4EB1"/>
  </w:style>
  <w:style w:type="paragraph" w:customStyle="1" w:styleId="TableHeading">
    <w:name w:val="TableHeading"/>
    <w:aliases w:val="th"/>
    <w:basedOn w:val="OPCParaBase"/>
    <w:next w:val="Tabletext"/>
    <w:rsid w:val="005B4EB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B4EB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B4EB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B4EB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B4EB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B4EB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B4EB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B4EB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B4EB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B4EB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B4EB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B4EB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4EB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B4EB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4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4E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4E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B4EB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B4EB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4EB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4EB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B4E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B4E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B4EB1"/>
  </w:style>
  <w:style w:type="character" w:customStyle="1" w:styleId="charlegsubtitle1">
    <w:name w:val="charlegsubtitle1"/>
    <w:basedOn w:val="DefaultParagraphFont"/>
    <w:rsid w:val="005B4EB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B4EB1"/>
    <w:pPr>
      <w:ind w:left="240" w:hanging="240"/>
    </w:pPr>
  </w:style>
  <w:style w:type="paragraph" w:styleId="Index2">
    <w:name w:val="index 2"/>
    <w:basedOn w:val="Normal"/>
    <w:next w:val="Normal"/>
    <w:autoRedefine/>
    <w:rsid w:val="005B4EB1"/>
    <w:pPr>
      <w:ind w:left="480" w:hanging="240"/>
    </w:pPr>
  </w:style>
  <w:style w:type="paragraph" w:styleId="Index3">
    <w:name w:val="index 3"/>
    <w:basedOn w:val="Normal"/>
    <w:next w:val="Normal"/>
    <w:autoRedefine/>
    <w:rsid w:val="005B4EB1"/>
    <w:pPr>
      <w:ind w:left="720" w:hanging="240"/>
    </w:pPr>
  </w:style>
  <w:style w:type="paragraph" w:styleId="Index4">
    <w:name w:val="index 4"/>
    <w:basedOn w:val="Normal"/>
    <w:next w:val="Normal"/>
    <w:autoRedefine/>
    <w:rsid w:val="005B4EB1"/>
    <w:pPr>
      <w:ind w:left="960" w:hanging="240"/>
    </w:pPr>
  </w:style>
  <w:style w:type="paragraph" w:styleId="Index5">
    <w:name w:val="index 5"/>
    <w:basedOn w:val="Normal"/>
    <w:next w:val="Normal"/>
    <w:autoRedefine/>
    <w:rsid w:val="005B4EB1"/>
    <w:pPr>
      <w:ind w:left="1200" w:hanging="240"/>
    </w:pPr>
  </w:style>
  <w:style w:type="paragraph" w:styleId="Index6">
    <w:name w:val="index 6"/>
    <w:basedOn w:val="Normal"/>
    <w:next w:val="Normal"/>
    <w:autoRedefine/>
    <w:rsid w:val="005B4EB1"/>
    <w:pPr>
      <w:ind w:left="1440" w:hanging="240"/>
    </w:pPr>
  </w:style>
  <w:style w:type="paragraph" w:styleId="Index7">
    <w:name w:val="index 7"/>
    <w:basedOn w:val="Normal"/>
    <w:next w:val="Normal"/>
    <w:autoRedefine/>
    <w:rsid w:val="005B4EB1"/>
    <w:pPr>
      <w:ind w:left="1680" w:hanging="240"/>
    </w:pPr>
  </w:style>
  <w:style w:type="paragraph" w:styleId="Index8">
    <w:name w:val="index 8"/>
    <w:basedOn w:val="Normal"/>
    <w:next w:val="Normal"/>
    <w:autoRedefine/>
    <w:rsid w:val="005B4EB1"/>
    <w:pPr>
      <w:ind w:left="1920" w:hanging="240"/>
    </w:pPr>
  </w:style>
  <w:style w:type="paragraph" w:styleId="Index9">
    <w:name w:val="index 9"/>
    <w:basedOn w:val="Normal"/>
    <w:next w:val="Normal"/>
    <w:autoRedefine/>
    <w:rsid w:val="005B4EB1"/>
    <w:pPr>
      <w:ind w:left="2160" w:hanging="240"/>
    </w:pPr>
  </w:style>
  <w:style w:type="paragraph" w:styleId="NormalIndent">
    <w:name w:val="Normal Indent"/>
    <w:basedOn w:val="Normal"/>
    <w:rsid w:val="005B4EB1"/>
    <w:pPr>
      <w:ind w:left="720"/>
    </w:pPr>
  </w:style>
  <w:style w:type="paragraph" w:styleId="FootnoteText">
    <w:name w:val="footnote text"/>
    <w:basedOn w:val="Normal"/>
    <w:link w:val="FootnoteTextChar"/>
    <w:rsid w:val="005B4EB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B4EB1"/>
  </w:style>
  <w:style w:type="paragraph" w:styleId="CommentText">
    <w:name w:val="annotation text"/>
    <w:basedOn w:val="Normal"/>
    <w:link w:val="CommentTextChar"/>
    <w:rsid w:val="005B4E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4EB1"/>
  </w:style>
  <w:style w:type="paragraph" w:styleId="IndexHeading">
    <w:name w:val="index heading"/>
    <w:basedOn w:val="Normal"/>
    <w:next w:val="Index1"/>
    <w:rsid w:val="005B4EB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B4EB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B4EB1"/>
    <w:pPr>
      <w:ind w:left="480" w:hanging="480"/>
    </w:pPr>
  </w:style>
  <w:style w:type="paragraph" w:styleId="EnvelopeAddress">
    <w:name w:val="envelope address"/>
    <w:basedOn w:val="Normal"/>
    <w:rsid w:val="005B4EB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B4EB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B4EB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B4EB1"/>
    <w:rPr>
      <w:sz w:val="16"/>
      <w:szCs w:val="16"/>
    </w:rPr>
  </w:style>
  <w:style w:type="character" w:styleId="PageNumber">
    <w:name w:val="page number"/>
    <w:basedOn w:val="DefaultParagraphFont"/>
    <w:rsid w:val="005B4EB1"/>
  </w:style>
  <w:style w:type="character" w:styleId="EndnoteReference">
    <w:name w:val="endnote reference"/>
    <w:basedOn w:val="DefaultParagraphFont"/>
    <w:rsid w:val="005B4EB1"/>
    <w:rPr>
      <w:vertAlign w:val="superscript"/>
    </w:rPr>
  </w:style>
  <w:style w:type="paragraph" w:styleId="EndnoteText">
    <w:name w:val="endnote text"/>
    <w:basedOn w:val="Normal"/>
    <w:link w:val="EndnoteTextChar"/>
    <w:rsid w:val="005B4EB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B4EB1"/>
  </w:style>
  <w:style w:type="paragraph" w:styleId="TableofAuthorities">
    <w:name w:val="table of authorities"/>
    <w:basedOn w:val="Normal"/>
    <w:next w:val="Normal"/>
    <w:rsid w:val="005B4EB1"/>
    <w:pPr>
      <w:ind w:left="240" w:hanging="240"/>
    </w:pPr>
  </w:style>
  <w:style w:type="paragraph" w:styleId="MacroText">
    <w:name w:val="macro"/>
    <w:link w:val="MacroTextChar"/>
    <w:rsid w:val="005B4E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B4EB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B4EB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B4EB1"/>
    <w:pPr>
      <w:ind w:left="283" w:hanging="283"/>
    </w:pPr>
  </w:style>
  <w:style w:type="paragraph" w:styleId="ListBullet">
    <w:name w:val="List Bullet"/>
    <w:basedOn w:val="Normal"/>
    <w:autoRedefine/>
    <w:rsid w:val="005B4EB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B4EB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B4EB1"/>
    <w:pPr>
      <w:ind w:left="566" w:hanging="283"/>
    </w:pPr>
  </w:style>
  <w:style w:type="paragraph" w:styleId="List3">
    <w:name w:val="List 3"/>
    <w:basedOn w:val="Normal"/>
    <w:rsid w:val="005B4EB1"/>
    <w:pPr>
      <w:ind w:left="849" w:hanging="283"/>
    </w:pPr>
  </w:style>
  <w:style w:type="paragraph" w:styleId="List4">
    <w:name w:val="List 4"/>
    <w:basedOn w:val="Normal"/>
    <w:rsid w:val="005B4EB1"/>
    <w:pPr>
      <w:ind w:left="1132" w:hanging="283"/>
    </w:pPr>
  </w:style>
  <w:style w:type="paragraph" w:styleId="List5">
    <w:name w:val="List 5"/>
    <w:basedOn w:val="Normal"/>
    <w:rsid w:val="005B4EB1"/>
    <w:pPr>
      <w:ind w:left="1415" w:hanging="283"/>
    </w:pPr>
  </w:style>
  <w:style w:type="paragraph" w:styleId="ListBullet2">
    <w:name w:val="List Bullet 2"/>
    <w:basedOn w:val="Normal"/>
    <w:autoRedefine/>
    <w:rsid w:val="005B4EB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B4EB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B4EB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B4EB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B4EB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B4EB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B4EB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B4EB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B4EB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B4EB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B4EB1"/>
    <w:pPr>
      <w:ind w:left="4252"/>
    </w:pPr>
  </w:style>
  <w:style w:type="character" w:customStyle="1" w:styleId="ClosingChar">
    <w:name w:val="Closing Char"/>
    <w:basedOn w:val="DefaultParagraphFont"/>
    <w:link w:val="Closing"/>
    <w:rsid w:val="005B4EB1"/>
    <w:rPr>
      <w:sz w:val="22"/>
    </w:rPr>
  </w:style>
  <w:style w:type="paragraph" w:styleId="Signature">
    <w:name w:val="Signature"/>
    <w:basedOn w:val="Normal"/>
    <w:link w:val="SignatureChar"/>
    <w:rsid w:val="005B4EB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B4EB1"/>
    <w:rPr>
      <w:sz w:val="22"/>
    </w:rPr>
  </w:style>
  <w:style w:type="paragraph" w:styleId="BodyText">
    <w:name w:val="Body Text"/>
    <w:basedOn w:val="Normal"/>
    <w:link w:val="BodyTextChar"/>
    <w:rsid w:val="005B4E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EB1"/>
    <w:rPr>
      <w:sz w:val="22"/>
    </w:rPr>
  </w:style>
  <w:style w:type="paragraph" w:styleId="BodyTextIndent">
    <w:name w:val="Body Text Indent"/>
    <w:basedOn w:val="Normal"/>
    <w:link w:val="BodyTextIndentChar"/>
    <w:rsid w:val="005B4E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B4EB1"/>
    <w:rPr>
      <w:sz w:val="22"/>
    </w:rPr>
  </w:style>
  <w:style w:type="paragraph" w:styleId="ListContinue">
    <w:name w:val="List Continue"/>
    <w:basedOn w:val="Normal"/>
    <w:rsid w:val="005B4EB1"/>
    <w:pPr>
      <w:spacing w:after="120"/>
      <w:ind w:left="283"/>
    </w:pPr>
  </w:style>
  <w:style w:type="paragraph" w:styleId="ListContinue2">
    <w:name w:val="List Continue 2"/>
    <w:basedOn w:val="Normal"/>
    <w:rsid w:val="005B4EB1"/>
    <w:pPr>
      <w:spacing w:after="120"/>
      <w:ind w:left="566"/>
    </w:pPr>
  </w:style>
  <w:style w:type="paragraph" w:styleId="ListContinue3">
    <w:name w:val="List Continue 3"/>
    <w:basedOn w:val="Normal"/>
    <w:rsid w:val="005B4EB1"/>
    <w:pPr>
      <w:spacing w:after="120"/>
      <w:ind w:left="849"/>
    </w:pPr>
  </w:style>
  <w:style w:type="paragraph" w:styleId="ListContinue4">
    <w:name w:val="List Continue 4"/>
    <w:basedOn w:val="Normal"/>
    <w:rsid w:val="005B4EB1"/>
    <w:pPr>
      <w:spacing w:after="120"/>
      <w:ind w:left="1132"/>
    </w:pPr>
  </w:style>
  <w:style w:type="paragraph" w:styleId="ListContinue5">
    <w:name w:val="List Continue 5"/>
    <w:basedOn w:val="Normal"/>
    <w:rsid w:val="005B4EB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B4E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B4EB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B4EB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B4EB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B4EB1"/>
  </w:style>
  <w:style w:type="character" w:customStyle="1" w:styleId="SalutationChar">
    <w:name w:val="Salutation Char"/>
    <w:basedOn w:val="DefaultParagraphFont"/>
    <w:link w:val="Salutation"/>
    <w:rsid w:val="005B4EB1"/>
    <w:rPr>
      <w:sz w:val="22"/>
    </w:rPr>
  </w:style>
  <w:style w:type="paragraph" w:styleId="Date">
    <w:name w:val="Date"/>
    <w:basedOn w:val="Normal"/>
    <w:next w:val="Normal"/>
    <w:link w:val="DateChar"/>
    <w:rsid w:val="005B4EB1"/>
  </w:style>
  <w:style w:type="character" w:customStyle="1" w:styleId="DateChar">
    <w:name w:val="Date Char"/>
    <w:basedOn w:val="DefaultParagraphFont"/>
    <w:link w:val="Date"/>
    <w:rsid w:val="005B4EB1"/>
    <w:rPr>
      <w:sz w:val="22"/>
    </w:rPr>
  </w:style>
  <w:style w:type="paragraph" w:styleId="BodyTextFirstIndent">
    <w:name w:val="Body Text First Indent"/>
    <w:basedOn w:val="BodyText"/>
    <w:link w:val="BodyTextFirstIndentChar"/>
    <w:rsid w:val="005B4EB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B4EB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B4EB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B4EB1"/>
    <w:rPr>
      <w:sz w:val="22"/>
    </w:rPr>
  </w:style>
  <w:style w:type="paragraph" w:styleId="BodyText2">
    <w:name w:val="Body Text 2"/>
    <w:basedOn w:val="Normal"/>
    <w:link w:val="BodyText2Char"/>
    <w:rsid w:val="005B4E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B4EB1"/>
    <w:rPr>
      <w:sz w:val="22"/>
    </w:rPr>
  </w:style>
  <w:style w:type="paragraph" w:styleId="BodyText3">
    <w:name w:val="Body Text 3"/>
    <w:basedOn w:val="Normal"/>
    <w:link w:val="BodyText3Char"/>
    <w:rsid w:val="005B4E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B4EB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B4E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B4EB1"/>
    <w:rPr>
      <w:sz w:val="22"/>
    </w:rPr>
  </w:style>
  <w:style w:type="paragraph" w:styleId="BodyTextIndent3">
    <w:name w:val="Body Text Indent 3"/>
    <w:basedOn w:val="Normal"/>
    <w:link w:val="BodyTextIndent3Char"/>
    <w:rsid w:val="005B4E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B4EB1"/>
    <w:rPr>
      <w:sz w:val="16"/>
      <w:szCs w:val="16"/>
    </w:rPr>
  </w:style>
  <w:style w:type="paragraph" w:styleId="BlockText">
    <w:name w:val="Block Text"/>
    <w:basedOn w:val="Normal"/>
    <w:rsid w:val="005B4EB1"/>
    <w:pPr>
      <w:spacing w:after="120"/>
      <w:ind w:left="1440" w:right="1440"/>
    </w:pPr>
  </w:style>
  <w:style w:type="character" w:styleId="Hyperlink">
    <w:name w:val="Hyperlink"/>
    <w:basedOn w:val="DefaultParagraphFont"/>
    <w:rsid w:val="005B4EB1"/>
    <w:rPr>
      <w:color w:val="0000FF"/>
      <w:u w:val="single"/>
    </w:rPr>
  </w:style>
  <w:style w:type="character" w:styleId="FollowedHyperlink">
    <w:name w:val="FollowedHyperlink"/>
    <w:basedOn w:val="DefaultParagraphFont"/>
    <w:rsid w:val="005B4EB1"/>
    <w:rPr>
      <w:color w:val="800080"/>
      <w:u w:val="single"/>
    </w:rPr>
  </w:style>
  <w:style w:type="character" w:styleId="Strong">
    <w:name w:val="Strong"/>
    <w:basedOn w:val="DefaultParagraphFont"/>
    <w:qFormat/>
    <w:rsid w:val="005B4EB1"/>
    <w:rPr>
      <w:b/>
      <w:bCs/>
    </w:rPr>
  </w:style>
  <w:style w:type="character" w:styleId="Emphasis">
    <w:name w:val="Emphasis"/>
    <w:basedOn w:val="DefaultParagraphFont"/>
    <w:qFormat/>
    <w:rsid w:val="005B4EB1"/>
    <w:rPr>
      <w:i/>
      <w:iCs/>
    </w:rPr>
  </w:style>
  <w:style w:type="paragraph" w:styleId="DocumentMap">
    <w:name w:val="Document Map"/>
    <w:basedOn w:val="Normal"/>
    <w:link w:val="DocumentMapChar"/>
    <w:rsid w:val="005B4EB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B4EB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B4EB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B4EB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B4EB1"/>
  </w:style>
  <w:style w:type="character" w:customStyle="1" w:styleId="E-mailSignatureChar">
    <w:name w:val="E-mail Signature Char"/>
    <w:basedOn w:val="DefaultParagraphFont"/>
    <w:link w:val="E-mailSignature"/>
    <w:rsid w:val="005B4EB1"/>
    <w:rPr>
      <w:sz w:val="22"/>
    </w:rPr>
  </w:style>
  <w:style w:type="paragraph" w:styleId="NormalWeb">
    <w:name w:val="Normal (Web)"/>
    <w:basedOn w:val="Normal"/>
    <w:rsid w:val="005B4EB1"/>
  </w:style>
  <w:style w:type="character" w:styleId="HTMLAcronym">
    <w:name w:val="HTML Acronym"/>
    <w:basedOn w:val="DefaultParagraphFont"/>
    <w:rsid w:val="005B4EB1"/>
  </w:style>
  <w:style w:type="paragraph" w:styleId="HTMLAddress">
    <w:name w:val="HTML Address"/>
    <w:basedOn w:val="Normal"/>
    <w:link w:val="HTMLAddressChar"/>
    <w:rsid w:val="005B4EB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B4EB1"/>
    <w:rPr>
      <w:i/>
      <w:iCs/>
      <w:sz w:val="22"/>
    </w:rPr>
  </w:style>
  <w:style w:type="character" w:styleId="HTMLCite">
    <w:name w:val="HTML Cite"/>
    <w:basedOn w:val="DefaultParagraphFont"/>
    <w:rsid w:val="005B4EB1"/>
    <w:rPr>
      <w:i/>
      <w:iCs/>
    </w:rPr>
  </w:style>
  <w:style w:type="character" w:styleId="HTMLCode">
    <w:name w:val="HTML Code"/>
    <w:basedOn w:val="DefaultParagraphFont"/>
    <w:rsid w:val="005B4EB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B4EB1"/>
    <w:rPr>
      <w:i/>
      <w:iCs/>
    </w:rPr>
  </w:style>
  <w:style w:type="character" w:styleId="HTMLKeyboard">
    <w:name w:val="HTML Keyboard"/>
    <w:basedOn w:val="DefaultParagraphFont"/>
    <w:rsid w:val="005B4EB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B4EB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B4EB1"/>
    <w:rPr>
      <w:rFonts w:ascii="Courier New" w:hAnsi="Courier New" w:cs="Courier New"/>
    </w:rPr>
  </w:style>
  <w:style w:type="character" w:styleId="HTMLSample">
    <w:name w:val="HTML Sample"/>
    <w:basedOn w:val="DefaultParagraphFont"/>
    <w:rsid w:val="005B4EB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B4EB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B4EB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B4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EB1"/>
    <w:rPr>
      <w:b/>
      <w:bCs/>
    </w:rPr>
  </w:style>
  <w:style w:type="numbering" w:styleId="1ai">
    <w:name w:val="Outline List 1"/>
    <w:basedOn w:val="NoList"/>
    <w:rsid w:val="005B4EB1"/>
    <w:pPr>
      <w:numPr>
        <w:numId w:val="14"/>
      </w:numPr>
    </w:pPr>
  </w:style>
  <w:style w:type="numbering" w:styleId="111111">
    <w:name w:val="Outline List 2"/>
    <w:basedOn w:val="NoList"/>
    <w:rsid w:val="005B4EB1"/>
    <w:pPr>
      <w:numPr>
        <w:numId w:val="15"/>
      </w:numPr>
    </w:pPr>
  </w:style>
  <w:style w:type="numbering" w:styleId="ArticleSection">
    <w:name w:val="Outline List 3"/>
    <w:basedOn w:val="NoList"/>
    <w:rsid w:val="005B4EB1"/>
    <w:pPr>
      <w:numPr>
        <w:numId w:val="17"/>
      </w:numPr>
    </w:pPr>
  </w:style>
  <w:style w:type="table" w:styleId="TableSimple1">
    <w:name w:val="Table Simple 1"/>
    <w:basedOn w:val="TableNormal"/>
    <w:rsid w:val="005B4EB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B4EB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B4E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B4E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B4E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B4EB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B4EB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B4EB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B4EB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B4EB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B4EB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B4EB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B4EB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B4EB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B4EB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B4E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B4EB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B4EB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B4EB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B4E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B4E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B4EB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B4EB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B4EB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B4EB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B4EB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B4EB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B4E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B4E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B4EB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B4EB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B4EB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B4EB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B4EB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B4EB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B4EB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B4EB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B4EB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B4EB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B4EB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B4EB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B4EB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B4EB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B4EB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B4EB1"/>
  </w:style>
  <w:style w:type="character" w:styleId="BookTitle">
    <w:name w:val="Book Title"/>
    <w:basedOn w:val="DefaultParagraphFont"/>
    <w:uiPriority w:val="33"/>
    <w:qFormat/>
    <w:rsid w:val="005B4EB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B4E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B4E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B4E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B4E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B4E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B4E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B4EB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B4EB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B4EB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B4EB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B4EB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B4EB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B4EB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B4EB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B4EB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B4EB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B4EB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B4EB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B4EB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B4EB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B4EB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B4EB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B4EB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B4EB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B4EB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B4EB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B4EB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B4EB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B4EB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B4EB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B4EB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B4EB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B4EB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B4EB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B4EB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B4EB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B4EB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B4EB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B4EB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B4EB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B4EB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B4EB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B4EB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B4EB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B4EB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B4EB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B4EB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B4EB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B4EB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B4EB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B4EB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B4EB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B4EB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B4EB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B4EB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B4EB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B4E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B4E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B4E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B4E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B4E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B4E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B4E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B4EB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B4EB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B4EB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B4EB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4EB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B4EB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B4EB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B4EB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B4EB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B4EB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B4EB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B4EB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B4EB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B4EB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B4EB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B4EB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EB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EB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B4EB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B4EB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B4EB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B4EB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B4EB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B4EB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B4EB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B4EB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B4EB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B4EB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B4EB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B4EB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B4EB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B4EB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B4EB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B4EB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B4EB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B4EB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B4EB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B4EB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B4EB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B4EB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B4EB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B4E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B4E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B4E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B4E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B4E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B4E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B4E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B4EB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B4EB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B4EB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B4EB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B4EB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B4EB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B4EB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B4EB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B4EB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B4EB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B4EB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B4EB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B4EB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B4EB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B4EB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B4EB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B4EB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B4EB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B4EB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B4EB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B4EB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B4EB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B4EB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B4EB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B4EB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4EB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B4EB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B4EB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B4EB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B4EB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B4EB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B4EB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B4EB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B4EB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B4EB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B4EB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B4EB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B4EB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B4EB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B4EB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B4EB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B4EB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B4EB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B4EB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B4EB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B4EB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B4EB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B4EB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B4EB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B4E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B4E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B4E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B4E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B4E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B4E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B4E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B4E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B4E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B4E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B4E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B4E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B4E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B4EB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B4EB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B4EB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B4EB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B4EB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B4EB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B4EB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B4EB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B4E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B4E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B4E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B4E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B4E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B4E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B4EB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B4EB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B4EB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B4EB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B4EB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B4EB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B4EB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B4EB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B4E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B4E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B4E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B4E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B4E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B4E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B4E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5B4EB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B4EB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B4EB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B4EB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B4EB1"/>
    <w:rPr>
      <w:color w:val="808080"/>
    </w:rPr>
  </w:style>
  <w:style w:type="table" w:styleId="PlainTable1">
    <w:name w:val="Plain Table 1"/>
    <w:basedOn w:val="TableNormal"/>
    <w:uiPriority w:val="41"/>
    <w:rsid w:val="005B4EB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B4EB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B4EB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B4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B4EB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B4E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EB1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B4EB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B4E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4EB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B4E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4EB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9D2F6-1FBE-47D1-9C83-B206A775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1879</Words>
  <Characters>10716</Characters>
  <Application>Microsoft Office Word</Application>
  <DocSecurity>0</DocSecurity>
  <PresentationFormat/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2024-06-20T07:24:00Z</dcterms:created>
  <dcterms:modified xsi:type="dcterms:W3CDTF">2024-06-24T00:58:00Z</dcterms:modified>
  <cp:category/>
  <cp:contentStatus/>
  <dc:language/>
  <cp:version/>
</cp:coreProperties>
</file>