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59F4" w14:textId="77777777" w:rsidR="0048364F" w:rsidRPr="00EF3FA5" w:rsidRDefault="00193461" w:rsidP="0020300C">
      <w:pPr>
        <w:rPr>
          <w:sz w:val="28"/>
        </w:rPr>
      </w:pPr>
      <w:r w:rsidRPr="00EF3FA5">
        <w:rPr>
          <w:noProof/>
          <w:lang w:eastAsia="en-AU"/>
        </w:rPr>
        <w:drawing>
          <wp:inline distT="0" distB="0" distL="0" distR="0" wp14:anchorId="07A63B87" wp14:editId="0532D1D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1A747" w14:textId="77777777" w:rsidR="0048364F" w:rsidRPr="00EF3FA5" w:rsidRDefault="0048364F" w:rsidP="0048364F">
      <w:pPr>
        <w:rPr>
          <w:sz w:val="19"/>
        </w:rPr>
      </w:pPr>
    </w:p>
    <w:p w14:paraId="0F2B2D22" w14:textId="77777777" w:rsidR="0048364F" w:rsidRPr="00EF3FA5" w:rsidRDefault="00CD40BE" w:rsidP="0048364F">
      <w:pPr>
        <w:pStyle w:val="ShortT"/>
      </w:pPr>
      <w:bookmarkStart w:id="0" w:name="_Hlk161934428"/>
      <w:r w:rsidRPr="00EF3FA5">
        <w:t xml:space="preserve">National Health (Pharmaceuticals and Vaccines—Cost Recovery) Amendment (Fees) </w:t>
      </w:r>
      <w:r w:rsidR="004C47B0" w:rsidRPr="00EF3FA5">
        <w:t>Regulations 2</w:t>
      </w:r>
      <w:r w:rsidRPr="00EF3FA5">
        <w:t>024</w:t>
      </w:r>
      <w:bookmarkEnd w:id="0"/>
    </w:p>
    <w:p w14:paraId="066F18C5" w14:textId="77777777" w:rsidR="00CD40BE" w:rsidRPr="00EF3FA5" w:rsidRDefault="00CD40BE" w:rsidP="00CF051A">
      <w:pPr>
        <w:pStyle w:val="SignCoverPageStart"/>
        <w:spacing w:before="240"/>
        <w:rPr>
          <w:szCs w:val="22"/>
        </w:rPr>
      </w:pPr>
      <w:r w:rsidRPr="00EF3FA5">
        <w:rPr>
          <w:szCs w:val="22"/>
        </w:rPr>
        <w:t>I, General the Honourable David Hurley AC DSC (Retd), Governor</w:t>
      </w:r>
      <w:r w:rsidR="004C47B0" w:rsidRPr="00EF3FA5">
        <w:rPr>
          <w:szCs w:val="22"/>
        </w:rPr>
        <w:noBreakHyphen/>
      </w:r>
      <w:r w:rsidRPr="00EF3FA5">
        <w:rPr>
          <w:szCs w:val="22"/>
        </w:rPr>
        <w:t>General of the Commonwealth of Australia, acting with the advice of the Federal Executive Council, make the following regulations.</w:t>
      </w:r>
    </w:p>
    <w:p w14:paraId="6F15DF82" w14:textId="1BBBB88D" w:rsidR="00CD40BE" w:rsidRPr="00EF3FA5" w:rsidRDefault="00CD40BE" w:rsidP="00CF051A">
      <w:pPr>
        <w:keepNext/>
        <w:spacing w:before="720" w:line="240" w:lineRule="atLeast"/>
        <w:ind w:right="397"/>
        <w:jc w:val="both"/>
        <w:rPr>
          <w:szCs w:val="22"/>
        </w:rPr>
      </w:pPr>
      <w:r w:rsidRPr="00EF3FA5">
        <w:rPr>
          <w:szCs w:val="22"/>
        </w:rPr>
        <w:t>Dated</w:t>
      </w:r>
      <w:r w:rsidRPr="00EF3FA5">
        <w:rPr>
          <w:szCs w:val="22"/>
        </w:rPr>
        <w:tab/>
      </w:r>
      <w:r w:rsidRPr="00EF3FA5">
        <w:rPr>
          <w:szCs w:val="22"/>
        </w:rPr>
        <w:tab/>
      </w:r>
      <w:r w:rsidRPr="00EF3FA5">
        <w:rPr>
          <w:szCs w:val="22"/>
        </w:rPr>
        <w:tab/>
      </w:r>
      <w:r w:rsidR="00893959" w:rsidRPr="00EF3FA5">
        <w:rPr>
          <w:szCs w:val="22"/>
        </w:rPr>
        <w:t>20 June</w:t>
      </w:r>
      <w:r w:rsidRPr="00EF3FA5">
        <w:rPr>
          <w:szCs w:val="22"/>
        </w:rPr>
        <w:tab/>
      </w:r>
      <w:r w:rsidRPr="00EF3FA5">
        <w:rPr>
          <w:szCs w:val="22"/>
        </w:rPr>
        <w:fldChar w:fldCharType="begin"/>
      </w:r>
      <w:r w:rsidRPr="00EF3FA5">
        <w:rPr>
          <w:szCs w:val="22"/>
        </w:rPr>
        <w:instrText xml:space="preserve"> DOCPROPERTY  DateMade </w:instrText>
      </w:r>
      <w:r w:rsidRPr="00EF3FA5">
        <w:rPr>
          <w:szCs w:val="22"/>
        </w:rPr>
        <w:fldChar w:fldCharType="separate"/>
      </w:r>
      <w:r w:rsidR="00FC0505" w:rsidRPr="00EF3FA5">
        <w:rPr>
          <w:szCs w:val="22"/>
        </w:rPr>
        <w:t>2024</w:t>
      </w:r>
      <w:r w:rsidRPr="00EF3FA5">
        <w:rPr>
          <w:szCs w:val="22"/>
        </w:rPr>
        <w:fldChar w:fldCharType="end"/>
      </w:r>
    </w:p>
    <w:p w14:paraId="352C62EE" w14:textId="77777777" w:rsidR="00CD40BE" w:rsidRPr="00EF3FA5" w:rsidRDefault="00CD40BE" w:rsidP="00CF051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F3FA5">
        <w:rPr>
          <w:szCs w:val="22"/>
        </w:rPr>
        <w:t>David Hurley</w:t>
      </w:r>
    </w:p>
    <w:p w14:paraId="02DC2319" w14:textId="77777777" w:rsidR="00CD40BE" w:rsidRPr="00EF3FA5" w:rsidRDefault="00CD40BE" w:rsidP="00CF051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F3FA5">
        <w:rPr>
          <w:szCs w:val="22"/>
        </w:rPr>
        <w:t>Governor</w:t>
      </w:r>
      <w:r w:rsidR="004C47B0" w:rsidRPr="00EF3FA5">
        <w:rPr>
          <w:szCs w:val="22"/>
        </w:rPr>
        <w:noBreakHyphen/>
      </w:r>
      <w:r w:rsidRPr="00EF3FA5">
        <w:rPr>
          <w:szCs w:val="22"/>
        </w:rPr>
        <w:t>General</w:t>
      </w:r>
    </w:p>
    <w:p w14:paraId="523B395E" w14:textId="77777777" w:rsidR="00CD40BE" w:rsidRPr="00EF3FA5" w:rsidRDefault="00CD40BE" w:rsidP="00CF051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F3FA5">
        <w:rPr>
          <w:szCs w:val="22"/>
        </w:rPr>
        <w:t>By His Excellency’s Command</w:t>
      </w:r>
    </w:p>
    <w:p w14:paraId="4514A956" w14:textId="77777777" w:rsidR="00CD40BE" w:rsidRPr="00EF3FA5" w:rsidRDefault="00CD40BE" w:rsidP="00CF051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F3FA5">
        <w:rPr>
          <w:szCs w:val="22"/>
        </w:rPr>
        <w:t>Mark Butler</w:t>
      </w:r>
    </w:p>
    <w:p w14:paraId="44B11F16" w14:textId="77777777" w:rsidR="00CD40BE" w:rsidRPr="00EF3FA5" w:rsidRDefault="00CD40BE" w:rsidP="00CF051A">
      <w:pPr>
        <w:pStyle w:val="SignCoverPageEnd"/>
        <w:rPr>
          <w:szCs w:val="22"/>
        </w:rPr>
      </w:pPr>
      <w:r w:rsidRPr="00EF3FA5">
        <w:rPr>
          <w:szCs w:val="22"/>
        </w:rPr>
        <w:t>Minister for Health and Aged Care</w:t>
      </w:r>
    </w:p>
    <w:p w14:paraId="5A025679" w14:textId="77777777" w:rsidR="00CD40BE" w:rsidRPr="00EF3FA5" w:rsidRDefault="00CD40BE" w:rsidP="00CF051A"/>
    <w:p w14:paraId="26BC44BD" w14:textId="77777777" w:rsidR="00CD40BE" w:rsidRPr="00EF3FA5" w:rsidRDefault="00CD40BE" w:rsidP="00CF051A"/>
    <w:p w14:paraId="1FA5C5E7" w14:textId="77777777" w:rsidR="00CD40BE" w:rsidRPr="00EF3FA5" w:rsidRDefault="00CD40BE" w:rsidP="00CF051A"/>
    <w:p w14:paraId="35A5EE15" w14:textId="77777777" w:rsidR="0048364F" w:rsidRPr="00EF3FA5" w:rsidRDefault="0048364F" w:rsidP="0048364F">
      <w:pPr>
        <w:pStyle w:val="Header"/>
        <w:tabs>
          <w:tab w:val="clear" w:pos="4150"/>
          <w:tab w:val="clear" w:pos="8307"/>
        </w:tabs>
      </w:pPr>
      <w:r w:rsidRPr="00EF3FA5">
        <w:rPr>
          <w:rStyle w:val="CharAmSchNo"/>
        </w:rPr>
        <w:t xml:space="preserve"> </w:t>
      </w:r>
      <w:r w:rsidRPr="00EF3FA5">
        <w:rPr>
          <w:rStyle w:val="CharAmSchText"/>
        </w:rPr>
        <w:t xml:space="preserve"> </w:t>
      </w:r>
    </w:p>
    <w:p w14:paraId="39AB7A30" w14:textId="77777777" w:rsidR="0048364F" w:rsidRPr="00EF3FA5" w:rsidRDefault="0048364F" w:rsidP="0048364F">
      <w:pPr>
        <w:pStyle w:val="Header"/>
        <w:tabs>
          <w:tab w:val="clear" w:pos="4150"/>
          <w:tab w:val="clear" w:pos="8307"/>
        </w:tabs>
      </w:pPr>
      <w:r w:rsidRPr="00EF3FA5">
        <w:rPr>
          <w:rStyle w:val="CharAmPartNo"/>
        </w:rPr>
        <w:t xml:space="preserve"> </w:t>
      </w:r>
      <w:r w:rsidRPr="00EF3FA5">
        <w:rPr>
          <w:rStyle w:val="CharAmPartText"/>
        </w:rPr>
        <w:t xml:space="preserve"> </w:t>
      </w:r>
    </w:p>
    <w:p w14:paraId="027B661F" w14:textId="77777777" w:rsidR="0048364F" w:rsidRPr="00EF3FA5" w:rsidRDefault="0048364F" w:rsidP="0048364F">
      <w:pPr>
        <w:sectPr w:rsidR="0048364F" w:rsidRPr="00EF3FA5" w:rsidSect="00243F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3096F34" w14:textId="77777777" w:rsidR="00220A0C" w:rsidRPr="00EF3FA5" w:rsidRDefault="0048364F" w:rsidP="0048364F">
      <w:pPr>
        <w:outlineLvl w:val="0"/>
        <w:rPr>
          <w:sz w:val="36"/>
        </w:rPr>
      </w:pPr>
      <w:r w:rsidRPr="00EF3FA5">
        <w:rPr>
          <w:sz w:val="36"/>
        </w:rPr>
        <w:lastRenderedPageBreak/>
        <w:t>Contents</w:t>
      </w:r>
    </w:p>
    <w:p w14:paraId="2BFC03B9" w14:textId="2B972878" w:rsidR="001663B3" w:rsidRPr="00EF3FA5" w:rsidRDefault="001663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3FA5">
        <w:fldChar w:fldCharType="begin"/>
      </w:r>
      <w:r w:rsidRPr="00EF3FA5">
        <w:instrText xml:space="preserve"> TOC \o "1-9" </w:instrText>
      </w:r>
      <w:r w:rsidRPr="00EF3FA5">
        <w:fldChar w:fldCharType="separate"/>
      </w:r>
      <w:r w:rsidRPr="00EF3FA5">
        <w:rPr>
          <w:noProof/>
        </w:rPr>
        <w:t>1</w:t>
      </w:r>
      <w:r w:rsidRPr="00EF3FA5">
        <w:rPr>
          <w:noProof/>
        </w:rPr>
        <w:tab/>
        <w:t>Name</w:t>
      </w:r>
      <w:r w:rsidRPr="00EF3FA5">
        <w:rPr>
          <w:noProof/>
        </w:rPr>
        <w:tab/>
      </w:r>
      <w:r w:rsidRPr="00EF3FA5">
        <w:rPr>
          <w:noProof/>
        </w:rPr>
        <w:fldChar w:fldCharType="begin"/>
      </w:r>
      <w:r w:rsidRPr="00EF3FA5">
        <w:rPr>
          <w:noProof/>
        </w:rPr>
        <w:instrText xml:space="preserve"> PAGEREF _Toc165467762 \h </w:instrText>
      </w:r>
      <w:r w:rsidRPr="00EF3FA5">
        <w:rPr>
          <w:noProof/>
        </w:rPr>
      </w:r>
      <w:r w:rsidRPr="00EF3FA5">
        <w:rPr>
          <w:noProof/>
        </w:rPr>
        <w:fldChar w:fldCharType="separate"/>
      </w:r>
      <w:r w:rsidR="00FC0505" w:rsidRPr="00EF3FA5">
        <w:rPr>
          <w:noProof/>
        </w:rPr>
        <w:t>1</w:t>
      </w:r>
      <w:r w:rsidRPr="00EF3FA5">
        <w:rPr>
          <w:noProof/>
        </w:rPr>
        <w:fldChar w:fldCharType="end"/>
      </w:r>
    </w:p>
    <w:p w14:paraId="7E2794EA" w14:textId="2F652831" w:rsidR="001663B3" w:rsidRPr="00EF3FA5" w:rsidRDefault="001663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3FA5">
        <w:rPr>
          <w:noProof/>
        </w:rPr>
        <w:t>2</w:t>
      </w:r>
      <w:r w:rsidRPr="00EF3FA5">
        <w:rPr>
          <w:noProof/>
        </w:rPr>
        <w:tab/>
        <w:t>Commencement</w:t>
      </w:r>
      <w:r w:rsidRPr="00EF3FA5">
        <w:rPr>
          <w:noProof/>
        </w:rPr>
        <w:tab/>
      </w:r>
      <w:r w:rsidRPr="00EF3FA5">
        <w:rPr>
          <w:noProof/>
        </w:rPr>
        <w:fldChar w:fldCharType="begin"/>
      </w:r>
      <w:r w:rsidRPr="00EF3FA5">
        <w:rPr>
          <w:noProof/>
        </w:rPr>
        <w:instrText xml:space="preserve"> PAGEREF _Toc165467763 \h </w:instrText>
      </w:r>
      <w:r w:rsidRPr="00EF3FA5">
        <w:rPr>
          <w:noProof/>
        </w:rPr>
      </w:r>
      <w:r w:rsidRPr="00EF3FA5">
        <w:rPr>
          <w:noProof/>
        </w:rPr>
        <w:fldChar w:fldCharType="separate"/>
      </w:r>
      <w:r w:rsidR="00FC0505" w:rsidRPr="00EF3FA5">
        <w:rPr>
          <w:noProof/>
        </w:rPr>
        <w:t>1</w:t>
      </w:r>
      <w:r w:rsidRPr="00EF3FA5">
        <w:rPr>
          <w:noProof/>
        </w:rPr>
        <w:fldChar w:fldCharType="end"/>
      </w:r>
    </w:p>
    <w:p w14:paraId="4F88C480" w14:textId="2CF2230C" w:rsidR="001663B3" w:rsidRPr="00EF3FA5" w:rsidRDefault="001663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3FA5">
        <w:rPr>
          <w:noProof/>
        </w:rPr>
        <w:t>3</w:t>
      </w:r>
      <w:r w:rsidRPr="00EF3FA5">
        <w:rPr>
          <w:noProof/>
        </w:rPr>
        <w:tab/>
        <w:t>Authority</w:t>
      </w:r>
      <w:r w:rsidRPr="00EF3FA5">
        <w:rPr>
          <w:noProof/>
        </w:rPr>
        <w:tab/>
      </w:r>
      <w:r w:rsidRPr="00EF3FA5">
        <w:rPr>
          <w:noProof/>
        </w:rPr>
        <w:fldChar w:fldCharType="begin"/>
      </w:r>
      <w:r w:rsidRPr="00EF3FA5">
        <w:rPr>
          <w:noProof/>
        </w:rPr>
        <w:instrText xml:space="preserve"> PAGEREF _Toc165467764 \h </w:instrText>
      </w:r>
      <w:r w:rsidRPr="00EF3FA5">
        <w:rPr>
          <w:noProof/>
        </w:rPr>
      </w:r>
      <w:r w:rsidRPr="00EF3FA5">
        <w:rPr>
          <w:noProof/>
        </w:rPr>
        <w:fldChar w:fldCharType="separate"/>
      </w:r>
      <w:r w:rsidR="00FC0505" w:rsidRPr="00EF3FA5">
        <w:rPr>
          <w:noProof/>
        </w:rPr>
        <w:t>1</w:t>
      </w:r>
      <w:r w:rsidRPr="00EF3FA5">
        <w:rPr>
          <w:noProof/>
        </w:rPr>
        <w:fldChar w:fldCharType="end"/>
      </w:r>
    </w:p>
    <w:p w14:paraId="4CE74721" w14:textId="42EEAE04" w:rsidR="001663B3" w:rsidRPr="00EF3FA5" w:rsidRDefault="001663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3FA5">
        <w:rPr>
          <w:noProof/>
        </w:rPr>
        <w:t>4</w:t>
      </w:r>
      <w:r w:rsidRPr="00EF3FA5">
        <w:rPr>
          <w:noProof/>
        </w:rPr>
        <w:tab/>
        <w:t>Schedules</w:t>
      </w:r>
      <w:r w:rsidRPr="00EF3FA5">
        <w:rPr>
          <w:noProof/>
        </w:rPr>
        <w:tab/>
      </w:r>
      <w:r w:rsidRPr="00EF3FA5">
        <w:rPr>
          <w:noProof/>
        </w:rPr>
        <w:fldChar w:fldCharType="begin"/>
      </w:r>
      <w:r w:rsidRPr="00EF3FA5">
        <w:rPr>
          <w:noProof/>
        </w:rPr>
        <w:instrText xml:space="preserve"> PAGEREF _Toc165467765 \h </w:instrText>
      </w:r>
      <w:r w:rsidRPr="00EF3FA5">
        <w:rPr>
          <w:noProof/>
        </w:rPr>
      </w:r>
      <w:r w:rsidRPr="00EF3FA5">
        <w:rPr>
          <w:noProof/>
        </w:rPr>
        <w:fldChar w:fldCharType="separate"/>
      </w:r>
      <w:r w:rsidR="00FC0505" w:rsidRPr="00EF3FA5">
        <w:rPr>
          <w:noProof/>
        </w:rPr>
        <w:t>1</w:t>
      </w:r>
      <w:r w:rsidRPr="00EF3FA5">
        <w:rPr>
          <w:noProof/>
        </w:rPr>
        <w:fldChar w:fldCharType="end"/>
      </w:r>
    </w:p>
    <w:p w14:paraId="5FA094A7" w14:textId="03317C33" w:rsidR="001663B3" w:rsidRPr="00EF3FA5" w:rsidRDefault="001663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F3FA5">
        <w:rPr>
          <w:noProof/>
        </w:rPr>
        <w:t>Schedule 1—Amendments</w:t>
      </w:r>
      <w:r w:rsidRPr="00EF3FA5">
        <w:rPr>
          <w:b w:val="0"/>
          <w:noProof/>
          <w:sz w:val="18"/>
        </w:rPr>
        <w:tab/>
      </w:r>
      <w:r w:rsidRPr="00EF3FA5">
        <w:rPr>
          <w:b w:val="0"/>
          <w:noProof/>
          <w:sz w:val="18"/>
        </w:rPr>
        <w:fldChar w:fldCharType="begin"/>
      </w:r>
      <w:r w:rsidRPr="00EF3FA5">
        <w:rPr>
          <w:b w:val="0"/>
          <w:noProof/>
          <w:sz w:val="18"/>
        </w:rPr>
        <w:instrText xml:space="preserve"> PAGEREF _Toc165467766 \h </w:instrText>
      </w:r>
      <w:r w:rsidRPr="00EF3FA5">
        <w:rPr>
          <w:b w:val="0"/>
          <w:noProof/>
          <w:sz w:val="18"/>
        </w:rPr>
      </w:r>
      <w:r w:rsidRPr="00EF3FA5">
        <w:rPr>
          <w:b w:val="0"/>
          <w:noProof/>
          <w:sz w:val="18"/>
        </w:rPr>
        <w:fldChar w:fldCharType="separate"/>
      </w:r>
      <w:r w:rsidR="00FC0505" w:rsidRPr="00EF3FA5">
        <w:rPr>
          <w:b w:val="0"/>
          <w:noProof/>
          <w:sz w:val="18"/>
        </w:rPr>
        <w:t>2</w:t>
      </w:r>
      <w:r w:rsidRPr="00EF3FA5">
        <w:rPr>
          <w:b w:val="0"/>
          <w:noProof/>
          <w:sz w:val="18"/>
        </w:rPr>
        <w:fldChar w:fldCharType="end"/>
      </w:r>
    </w:p>
    <w:p w14:paraId="2E73B870" w14:textId="041E1518" w:rsidR="001663B3" w:rsidRPr="00EF3FA5" w:rsidRDefault="001663B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F3FA5">
        <w:rPr>
          <w:noProof/>
        </w:rPr>
        <w:t xml:space="preserve">National Health (Pharmaceuticals and Vaccines—Cost Recovery) </w:t>
      </w:r>
      <w:r w:rsidR="004C47B0" w:rsidRPr="00EF3FA5">
        <w:rPr>
          <w:noProof/>
        </w:rPr>
        <w:t>Regulations 2</w:t>
      </w:r>
      <w:r w:rsidRPr="00EF3FA5">
        <w:rPr>
          <w:noProof/>
        </w:rPr>
        <w:t>022</w:t>
      </w:r>
      <w:r w:rsidRPr="00EF3FA5">
        <w:rPr>
          <w:i w:val="0"/>
          <w:noProof/>
          <w:sz w:val="18"/>
        </w:rPr>
        <w:tab/>
      </w:r>
      <w:r w:rsidRPr="00EF3FA5">
        <w:rPr>
          <w:i w:val="0"/>
          <w:noProof/>
          <w:sz w:val="18"/>
        </w:rPr>
        <w:fldChar w:fldCharType="begin"/>
      </w:r>
      <w:r w:rsidRPr="00EF3FA5">
        <w:rPr>
          <w:i w:val="0"/>
          <w:noProof/>
          <w:sz w:val="18"/>
        </w:rPr>
        <w:instrText xml:space="preserve"> PAGEREF _Toc165467767 \h </w:instrText>
      </w:r>
      <w:r w:rsidRPr="00EF3FA5">
        <w:rPr>
          <w:i w:val="0"/>
          <w:noProof/>
          <w:sz w:val="18"/>
        </w:rPr>
      </w:r>
      <w:r w:rsidRPr="00EF3FA5">
        <w:rPr>
          <w:i w:val="0"/>
          <w:noProof/>
          <w:sz w:val="18"/>
        </w:rPr>
        <w:fldChar w:fldCharType="separate"/>
      </w:r>
      <w:r w:rsidR="00FC0505" w:rsidRPr="00EF3FA5">
        <w:rPr>
          <w:i w:val="0"/>
          <w:noProof/>
          <w:sz w:val="18"/>
        </w:rPr>
        <w:t>2</w:t>
      </w:r>
      <w:r w:rsidRPr="00EF3FA5">
        <w:rPr>
          <w:i w:val="0"/>
          <w:noProof/>
          <w:sz w:val="18"/>
        </w:rPr>
        <w:fldChar w:fldCharType="end"/>
      </w:r>
    </w:p>
    <w:p w14:paraId="28777E80" w14:textId="77777777" w:rsidR="0048364F" w:rsidRPr="00EF3FA5" w:rsidRDefault="001663B3" w:rsidP="0048364F">
      <w:r w:rsidRPr="00EF3FA5">
        <w:fldChar w:fldCharType="end"/>
      </w:r>
    </w:p>
    <w:p w14:paraId="0B3CB7DD" w14:textId="77777777" w:rsidR="0048364F" w:rsidRPr="00EF3FA5" w:rsidRDefault="0048364F" w:rsidP="0048364F">
      <w:pPr>
        <w:sectPr w:rsidR="0048364F" w:rsidRPr="00EF3FA5" w:rsidSect="00243F6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3665813" w14:textId="77777777" w:rsidR="0048364F" w:rsidRPr="00EF3FA5" w:rsidRDefault="0048364F" w:rsidP="0048364F">
      <w:pPr>
        <w:pStyle w:val="ActHead5"/>
      </w:pPr>
      <w:bookmarkStart w:id="1" w:name="_Toc165467762"/>
      <w:proofErr w:type="gramStart"/>
      <w:r w:rsidRPr="00EF3FA5">
        <w:rPr>
          <w:rStyle w:val="CharSectno"/>
        </w:rPr>
        <w:lastRenderedPageBreak/>
        <w:t>1</w:t>
      </w:r>
      <w:r w:rsidRPr="00EF3FA5">
        <w:t xml:space="preserve">  </w:t>
      </w:r>
      <w:r w:rsidR="004F676E" w:rsidRPr="00EF3FA5">
        <w:t>Name</w:t>
      </w:r>
      <w:bookmarkEnd w:id="1"/>
      <w:proofErr w:type="gramEnd"/>
    </w:p>
    <w:p w14:paraId="784DB2FB" w14:textId="77777777" w:rsidR="0048364F" w:rsidRPr="00EF3FA5" w:rsidRDefault="0048364F" w:rsidP="0048364F">
      <w:pPr>
        <w:pStyle w:val="subsection"/>
      </w:pPr>
      <w:r w:rsidRPr="00EF3FA5">
        <w:tab/>
      </w:r>
      <w:r w:rsidRPr="00EF3FA5">
        <w:tab/>
      </w:r>
      <w:r w:rsidR="00CD40BE" w:rsidRPr="00EF3FA5">
        <w:t>This instrument is</w:t>
      </w:r>
      <w:r w:rsidRPr="00EF3FA5">
        <w:t xml:space="preserve"> the </w:t>
      </w:r>
      <w:r w:rsidR="004C47B0" w:rsidRPr="00EF3FA5">
        <w:rPr>
          <w:i/>
          <w:noProof/>
        </w:rPr>
        <w:t>National Health (Pharmaceuticals and Vaccines—Cost Recovery) Amendment (Fees) Regulations 2024</w:t>
      </w:r>
      <w:r w:rsidRPr="00EF3FA5">
        <w:t>.</w:t>
      </w:r>
    </w:p>
    <w:p w14:paraId="57D83E78" w14:textId="77777777" w:rsidR="004F676E" w:rsidRPr="00EF3FA5" w:rsidRDefault="0048364F" w:rsidP="005452CC">
      <w:pPr>
        <w:pStyle w:val="ActHead5"/>
      </w:pPr>
      <w:bookmarkStart w:id="2" w:name="_Toc165467763"/>
      <w:proofErr w:type="gramStart"/>
      <w:r w:rsidRPr="00EF3FA5">
        <w:rPr>
          <w:rStyle w:val="CharSectno"/>
        </w:rPr>
        <w:t>2</w:t>
      </w:r>
      <w:r w:rsidRPr="00EF3FA5">
        <w:t xml:space="preserve">  Commencement</w:t>
      </w:r>
      <w:bookmarkEnd w:id="2"/>
      <w:proofErr w:type="gramEnd"/>
    </w:p>
    <w:p w14:paraId="1DE16207" w14:textId="77777777" w:rsidR="005452CC" w:rsidRPr="00EF3FA5" w:rsidRDefault="005452CC" w:rsidP="00CF051A">
      <w:pPr>
        <w:pStyle w:val="subsection"/>
      </w:pPr>
      <w:r w:rsidRPr="00EF3FA5">
        <w:tab/>
        <w:t>(1)</w:t>
      </w:r>
      <w:r w:rsidRPr="00EF3FA5">
        <w:tab/>
        <w:t xml:space="preserve">Each provision of </w:t>
      </w:r>
      <w:r w:rsidR="00CD40BE" w:rsidRPr="00EF3FA5">
        <w:t>this instrument</w:t>
      </w:r>
      <w:r w:rsidRPr="00EF3FA5">
        <w:t xml:space="preserve"> specified in column 1 of the table commences, or is taken to have commenced, in accordance with column 2 of the table. Any other statement in column 2 has effect according to its terms.</w:t>
      </w:r>
    </w:p>
    <w:p w14:paraId="6A7A779D" w14:textId="77777777" w:rsidR="005452CC" w:rsidRPr="00EF3FA5" w:rsidRDefault="005452CC" w:rsidP="00CF051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F3FA5" w14:paraId="2DBB4E9D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74BB067" w14:textId="77777777" w:rsidR="005452CC" w:rsidRPr="00EF3FA5" w:rsidRDefault="005452CC" w:rsidP="00CF051A">
            <w:pPr>
              <w:pStyle w:val="TableHeading"/>
            </w:pPr>
            <w:r w:rsidRPr="00EF3FA5">
              <w:t>Commencement information</w:t>
            </w:r>
          </w:p>
        </w:tc>
      </w:tr>
      <w:tr w:rsidR="005452CC" w:rsidRPr="00EF3FA5" w14:paraId="24875FB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C3A5CB" w14:textId="77777777" w:rsidR="005452CC" w:rsidRPr="00EF3FA5" w:rsidRDefault="005452CC" w:rsidP="00CF051A">
            <w:pPr>
              <w:pStyle w:val="TableHeading"/>
            </w:pPr>
            <w:r w:rsidRPr="00EF3FA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DBC1E89" w14:textId="77777777" w:rsidR="005452CC" w:rsidRPr="00EF3FA5" w:rsidRDefault="005452CC" w:rsidP="00CF051A">
            <w:pPr>
              <w:pStyle w:val="TableHeading"/>
            </w:pPr>
            <w:r w:rsidRPr="00EF3FA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EC33AD" w14:textId="77777777" w:rsidR="005452CC" w:rsidRPr="00EF3FA5" w:rsidRDefault="005452CC" w:rsidP="00CF051A">
            <w:pPr>
              <w:pStyle w:val="TableHeading"/>
            </w:pPr>
            <w:r w:rsidRPr="00EF3FA5">
              <w:t>Column 3</w:t>
            </w:r>
          </w:p>
        </w:tc>
      </w:tr>
      <w:tr w:rsidR="005452CC" w:rsidRPr="00EF3FA5" w14:paraId="2E7D0B0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870EB70" w14:textId="77777777" w:rsidR="005452CC" w:rsidRPr="00EF3FA5" w:rsidRDefault="005452CC" w:rsidP="00CF051A">
            <w:pPr>
              <w:pStyle w:val="TableHeading"/>
            </w:pPr>
            <w:r w:rsidRPr="00EF3FA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F052BB7" w14:textId="77777777" w:rsidR="005452CC" w:rsidRPr="00EF3FA5" w:rsidRDefault="005452CC" w:rsidP="00CF051A">
            <w:pPr>
              <w:pStyle w:val="TableHeading"/>
            </w:pPr>
            <w:r w:rsidRPr="00EF3FA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46AC10E" w14:textId="77777777" w:rsidR="005452CC" w:rsidRPr="00EF3FA5" w:rsidRDefault="005452CC" w:rsidP="00CF051A">
            <w:pPr>
              <w:pStyle w:val="TableHeading"/>
            </w:pPr>
            <w:r w:rsidRPr="00EF3FA5">
              <w:t>Date/Details</w:t>
            </w:r>
          </w:p>
        </w:tc>
      </w:tr>
      <w:tr w:rsidR="005452CC" w:rsidRPr="00EF3FA5" w14:paraId="631FFB33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1DF12E" w14:textId="77777777" w:rsidR="005452CC" w:rsidRPr="00EF3FA5" w:rsidRDefault="005452CC" w:rsidP="00AD7252">
            <w:pPr>
              <w:pStyle w:val="Tabletext"/>
            </w:pPr>
            <w:r w:rsidRPr="00EF3FA5">
              <w:t xml:space="preserve">1.  </w:t>
            </w:r>
            <w:r w:rsidR="00AD7252" w:rsidRPr="00EF3FA5">
              <w:t xml:space="preserve">The whole of </w:t>
            </w:r>
            <w:r w:rsidR="00CD40BE" w:rsidRPr="00EF3FA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DBA2410" w14:textId="77777777" w:rsidR="005452CC" w:rsidRPr="00EF3FA5" w:rsidRDefault="00D711BC" w:rsidP="005452CC">
            <w:pPr>
              <w:pStyle w:val="Tabletext"/>
            </w:pPr>
            <w:r w:rsidRPr="00EF3FA5">
              <w:t>1 July</w:t>
            </w:r>
            <w:r w:rsidR="00F62DEF" w:rsidRPr="00EF3FA5">
              <w:t xml:space="preserve"> 2024</w:t>
            </w:r>
            <w:r w:rsidR="005452CC" w:rsidRPr="00EF3FA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06560C" w14:textId="77777777" w:rsidR="005452CC" w:rsidRPr="00EF3FA5" w:rsidRDefault="00D711BC">
            <w:pPr>
              <w:pStyle w:val="Tabletext"/>
            </w:pPr>
            <w:r w:rsidRPr="00EF3FA5">
              <w:t>1 July</w:t>
            </w:r>
            <w:r w:rsidR="00F62DEF" w:rsidRPr="00EF3FA5">
              <w:t xml:space="preserve"> 2024</w:t>
            </w:r>
          </w:p>
        </w:tc>
      </w:tr>
    </w:tbl>
    <w:p w14:paraId="5CF4C27F" w14:textId="77777777" w:rsidR="005452CC" w:rsidRPr="00EF3FA5" w:rsidRDefault="005452CC" w:rsidP="00CF051A">
      <w:pPr>
        <w:pStyle w:val="notetext"/>
      </w:pPr>
      <w:r w:rsidRPr="00EF3FA5">
        <w:rPr>
          <w:snapToGrid w:val="0"/>
          <w:lang w:eastAsia="en-US"/>
        </w:rPr>
        <w:t>Note:</w:t>
      </w:r>
      <w:r w:rsidRPr="00EF3FA5">
        <w:rPr>
          <w:snapToGrid w:val="0"/>
          <w:lang w:eastAsia="en-US"/>
        </w:rPr>
        <w:tab/>
        <w:t xml:space="preserve">This table relates only to the provisions of </w:t>
      </w:r>
      <w:r w:rsidR="00CD40BE" w:rsidRPr="00EF3FA5">
        <w:rPr>
          <w:snapToGrid w:val="0"/>
          <w:lang w:eastAsia="en-US"/>
        </w:rPr>
        <w:t>this instrument</w:t>
      </w:r>
      <w:r w:rsidRPr="00EF3FA5">
        <w:t xml:space="preserve"> </w:t>
      </w:r>
      <w:r w:rsidRPr="00EF3FA5">
        <w:rPr>
          <w:snapToGrid w:val="0"/>
          <w:lang w:eastAsia="en-US"/>
        </w:rPr>
        <w:t xml:space="preserve">as originally made. It will not be amended to deal with any later amendments of </w:t>
      </w:r>
      <w:r w:rsidR="00CD40BE" w:rsidRPr="00EF3FA5">
        <w:rPr>
          <w:snapToGrid w:val="0"/>
          <w:lang w:eastAsia="en-US"/>
        </w:rPr>
        <w:t>this instrument</w:t>
      </w:r>
      <w:r w:rsidRPr="00EF3FA5">
        <w:rPr>
          <w:snapToGrid w:val="0"/>
          <w:lang w:eastAsia="en-US"/>
        </w:rPr>
        <w:t>.</w:t>
      </w:r>
    </w:p>
    <w:p w14:paraId="34D65C5A" w14:textId="77777777" w:rsidR="005452CC" w:rsidRPr="00EF3FA5" w:rsidRDefault="005452CC" w:rsidP="004F676E">
      <w:pPr>
        <w:pStyle w:val="subsection"/>
      </w:pPr>
      <w:r w:rsidRPr="00EF3FA5">
        <w:tab/>
        <w:t>(2)</w:t>
      </w:r>
      <w:r w:rsidRPr="00EF3FA5">
        <w:tab/>
        <w:t xml:space="preserve">Any information in column 3 of the table is not part of </w:t>
      </w:r>
      <w:r w:rsidR="00CD40BE" w:rsidRPr="00EF3FA5">
        <w:t>this instrument</w:t>
      </w:r>
      <w:r w:rsidRPr="00EF3FA5">
        <w:t xml:space="preserve">. Information may be inserted in this column, or information in it may be edited, in any published version of </w:t>
      </w:r>
      <w:r w:rsidR="00CD40BE" w:rsidRPr="00EF3FA5">
        <w:t>this instrument</w:t>
      </w:r>
      <w:r w:rsidRPr="00EF3FA5">
        <w:t>.</w:t>
      </w:r>
    </w:p>
    <w:p w14:paraId="1EA1B6D9" w14:textId="77777777" w:rsidR="00BF6650" w:rsidRPr="00EF3FA5" w:rsidRDefault="00BF6650" w:rsidP="00BF6650">
      <w:pPr>
        <w:pStyle w:val="ActHead5"/>
      </w:pPr>
      <w:bookmarkStart w:id="3" w:name="_Toc165467764"/>
      <w:proofErr w:type="gramStart"/>
      <w:r w:rsidRPr="00EF3FA5">
        <w:rPr>
          <w:rStyle w:val="CharSectno"/>
        </w:rPr>
        <w:t>3</w:t>
      </w:r>
      <w:r w:rsidRPr="00EF3FA5">
        <w:t xml:space="preserve">  Authority</w:t>
      </w:r>
      <w:bookmarkEnd w:id="3"/>
      <w:proofErr w:type="gramEnd"/>
    </w:p>
    <w:p w14:paraId="3CF0679E" w14:textId="77777777" w:rsidR="00BF6650" w:rsidRPr="00EF3FA5" w:rsidRDefault="00BF6650" w:rsidP="00BF6650">
      <w:pPr>
        <w:pStyle w:val="subsection"/>
      </w:pPr>
      <w:r w:rsidRPr="00EF3FA5">
        <w:tab/>
      </w:r>
      <w:r w:rsidRPr="00EF3FA5">
        <w:tab/>
      </w:r>
      <w:r w:rsidR="00CD40BE" w:rsidRPr="00EF3FA5">
        <w:t>This instrument is</w:t>
      </w:r>
      <w:r w:rsidRPr="00EF3FA5">
        <w:t xml:space="preserve"> made under the </w:t>
      </w:r>
      <w:r w:rsidR="006B416E" w:rsidRPr="00EF3FA5">
        <w:rPr>
          <w:i/>
        </w:rPr>
        <w:t>National Health Act 1953</w:t>
      </w:r>
      <w:r w:rsidR="00546FA3" w:rsidRPr="00EF3FA5">
        <w:t>.</w:t>
      </w:r>
    </w:p>
    <w:p w14:paraId="6DC3E87F" w14:textId="77777777" w:rsidR="00557C7A" w:rsidRPr="00EF3FA5" w:rsidRDefault="00BF6650" w:rsidP="00557C7A">
      <w:pPr>
        <w:pStyle w:val="ActHead5"/>
      </w:pPr>
      <w:bookmarkStart w:id="4" w:name="_Toc165467765"/>
      <w:proofErr w:type="gramStart"/>
      <w:r w:rsidRPr="00EF3FA5">
        <w:rPr>
          <w:rStyle w:val="CharSectno"/>
        </w:rPr>
        <w:t>4</w:t>
      </w:r>
      <w:r w:rsidR="00557C7A" w:rsidRPr="00EF3FA5">
        <w:t xml:space="preserve">  </w:t>
      </w:r>
      <w:r w:rsidR="00083F48" w:rsidRPr="00EF3FA5">
        <w:t>Schedules</w:t>
      </w:r>
      <w:bookmarkEnd w:id="4"/>
      <w:proofErr w:type="gramEnd"/>
    </w:p>
    <w:p w14:paraId="0FBB30A6" w14:textId="77777777" w:rsidR="00557C7A" w:rsidRPr="00EF3FA5" w:rsidRDefault="00557C7A" w:rsidP="00557C7A">
      <w:pPr>
        <w:pStyle w:val="subsection"/>
      </w:pPr>
      <w:r w:rsidRPr="00EF3FA5">
        <w:tab/>
      </w:r>
      <w:r w:rsidRPr="00EF3FA5">
        <w:tab/>
      </w:r>
      <w:r w:rsidR="00083F48" w:rsidRPr="00EF3FA5">
        <w:t xml:space="preserve">Each </w:t>
      </w:r>
      <w:r w:rsidR="00160BD7" w:rsidRPr="00EF3FA5">
        <w:t>instrument</w:t>
      </w:r>
      <w:r w:rsidR="00083F48" w:rsidRPr="00EF3FA5">
        <w:t xml:space="preserve"> that is specified in a Schedule to </w:t>
      </w:r>
      <w:r w:rsidR="00CD40BE" w:rsidRPr="00EF3FA5">
        <w:t>this instrument</w:t>
      </w:r>
      <w:r w:rsidR="00083F48" w:rsidRPr="00EF3FA5">
        <w:t xml:space="preserve"> is amended or repealed as set out in the applicable items in the Schedule concerned, and any other item in a Schedule to </w:t>
      </w:r>
      <w:r w:rsidR="00CD40BE" w:rsidRPr="00EF3FA5">
        <w:t>this instrument</w:t>
      </w:r>
      <w:r w:rsidR="00083F48" w:rsidRPr="00EF3FA5">
        <w:t xml:space="preserve"> has effect according to its terms.</w:t>
      </w:r>
    </w:p>
    <w:p w14:paraId="1B4601FC" w14:textId="77777777" w:rsidR="0048364F" w:rsidRPr="00EF3FA5" w:rsidRDefault="0048364F" w:rsidP="009C5989">
      <w:pPr>
        <w:pStyle w:val="ActHead6"/>
        <w:pageBreakBefore/>
      </w:pPr>
      <w:bookmarkStart w:id="5" w:name="_Toc165467766"/>
      <w:bookmarkStart w:id="6" w:name="_Hlk162521377"/>
      <w:r w:rsidRPr="00EF3FA5">
        <w:rPr>
          <w:rStyle w:val="CharAmSchNo"/>
        </w:rPr>
        <w:lastRenderedPageBreak/>
        <w:t>Schedule 1</w:t>
      </w:r>
      <w:r w:rsidRPr="00EF3FA5">
        <w:t>—</w:t>
      </w:r>
      <w:r w:rsidR="00460499" w:rsidRPr="00EF3FA5">
        <w:rPr>
          <w:rStyle w:val="CharAmSchText"/>
        </w:rPr>
        <w:t>Amendments</w:t>
      </w:r>
      <w:bookmarkEnd w:id="5"/>
    </w:p>
    <w:p w14:paraId="67C6E46E" w14:textId="77777777" w:rsidR="0004044E" w:rsidRPr="00EF3FA5" w:rsidRDefault="0004044E" w:rsidP="0004044E">
      <w:pPr>
        <w:pStyle w:val="Header"/>
      </w:pPr>
      <w:r w:rsidRPr="00EF3FA5">
        <w:rPr>
          <w:rStyle w:val="CharAmPartNo"/>
        </w:rPr>
        <w:t xml:space="preserve"> </w:t>
      </w:r>
      <w:r w:rsidRPr="00EF3FA5">
        <w:rPr>
          <w:rStyle w:val="CharAmPartText"/>
        </w:rPr>
        <w:t xml:space="preserve"> </w:t>
      </w:r>
    </w:p>
    <w:p w14:paraId="54363F87" w14:textId="77777777" w:rsidR="0084172C" w:rsidRPr="00EF3FA5" w:rsidRDefault="00F9116A" w:rsidP="00F9116A">
      <w:pPr>
        <w:pStyle w:val="ActHead9"/>
      </w:pPr>
      <w:bookmarkStart w:id="7" w:name="_Toc165467767"/>
      <w:r w:rsidRPr="00EF3FA5">
        <w:t xml:space="preserve">National Health (Pharmaceuticals and Vaccines—Cost Recovery) </w:t>
      </w:r>
      <w:r w:rsidR="004C47B0" w:rsidRPr="00EF3FA5">
        <w:t>Regulations 2</w:t>
      </w:r>
      <w:r w:rsidRPr="00EF3FA5">
        <w:t>022</w:t>
      </w:r>
      <w:bookmarkEnd w:id="7"/>
    </w:p>
    <w:bookmarkEnd w:id="6"/>
    <w:p w14:paraId="403009A4" w14:textId="77777777" w:rsidR="00D51CCE" w:rsidRPr="00EF3FA5" w:rsidRDefault="00D51CCE" w:rsidP="00D51CCE">
      <w:pPr>
        <w:pStyle w:val="ItemHead"/>
      </w:pPr>
      <w:proofErr w:type="gramStart"/>
      <w:r w:rsidRPr="00EF3FA5">
        <w:t xml:space="preserve">1  </w:t>
      </w:r>
      <w:r w:rsidR="00FE3386" w:rsidRPr="00EF3FA5">
        <w:t>Subsection</w:t>
      </w:r>
      <w:proofErr w:type="gramEnd"/>
      <w:r w:rsidR="00FE3386" w:rsidRPr="00EF3FA5">
        <w:t> 7</w:t>
      </w:r>
      <w:r w:rsidRPr="00EF3FA5">
        <w:t>(2)</w:t>
      </w:r>
    </w:p>
    <w:p w14:paraId="0DEEAC20" w14:textId="77777777" w:rsidR="00F9116A" w:rsidRPr="00EF3FA5" w:rsidRDefault="00D51CCE" w:rsidP="00D51CCE">
      <w:pPr>
        <w:pStyle w:val="Item"/>
      </w:pPr>
      <w:bookmarkStart w:id="8" w:name="_Hlk161928214"/>
      <w:r w:rsidRPr="00EF3FA5">
        <w:t>Omit “</w:t>
      </w:r>
      <w:bookmarkEnd w:id="8"/>
      <w:r w:rsidRPr="00EF3FA5">
        <w:t>212,790”, substitute “</w:t>
      </w:r>
      <w:r w:rsidR="00C5244F" w:rsidRPr="00EF3FA5">
        <w:t>214,435</w:t>
      </w:r>
      <w:r w:rsidR="00CF051A" w:rsidRPr="00EF3FA5">
        <w:t>”.</w:t>
      </w:r>
    </w:p>
    <w:p w14:paraId="184E0F69" w14:textId="77777777" w:rsidR="00CF051A" w:rsidRPr="00EF3FA5" w:rsidRDefault="00CF051A" w:rsidP="00CF051A">
      <w:pPr>
        <w:pStyle w:val="ItemHead"/>
      </w:pPr>
      <w:proofErr w:type="gramStart"/>
      <w:r w:rsidRPr="00EF3FA5">
        <w:t xml:space="preserve">2  </w:t>
      </w:r>
      <w:r w:rsidR="00FE3386" w:rsidRPr="00EF3FA5">
        <w:t>Subsection</w:t>
      </w:r>
      <w:proofErr w:type="gramEnd"/>
      <w:r w:rsidR="00FE3386" w:rsidRPr="00EF3FA5">
        <w:t> 7</w:t>
      </w:r>
      <w:r w:rsidRPr="00EF3FA5">
        <w:t>(2)</w:t>
      </w:r>
    </w:p>
    <w:p w14:paraId="05B1E313" w14:textId="77777777" w:rsidR="00CF051A" w:rsidRPr="00EF3FA5" w:rsidRDefault="00CF051A" w:rsidP="00CF051A">
      <w:pPr>
        <w:pStyle w:val="Item"/>
      </w:pPr>
      <w:r w:rsidRPr="00EF3FA5">
        <w:t>Omit “</w:t>
      </w:r>
      <w:r w:rsidR="00A81171" w:rsidRPr="00EF3FA5">
        <w:t>430</w:t>
      </w:r>
      <w:r w:rsidRPr="00EF3FA5">
        <w:t>”, substitute “</w:t>
      </w:r>
      <w:bookmarkStart w:id="9" w:name="_Hlk161999466"/>
      <w:r w:rsidR="006D0BF2" w:rsidRPr="00EF3FA5">
        <w:t>455</w:t>
      </w:r>
      <w:bookmarkEnd w:id="9"/>
      <w:r w:rsidRPr="00EF3FA5">
        <w:t>”.</w:t>
      </w:r>
    </w:p>
    <w:p w14:paraId="1460FEA9" w14:textId="77777777" w:rsidR="00CF051A" w:rsidRPr="00EF3FA5" w:rsidRDefault="00CF051A" w:rsidP="00CF051A">
      <w:pPr>
        <w:pStyle w:val="ItemHead"/>
      </w:pPr>
      <w:proofErr w:type="gramStart"/>
      <w:r w:rsidRPr="00EF3FA5">
        <w:t xml:space="preserve">3  </w:t>
      </w:r>
      <w:r w:rsidR="00FE3386" w:rsidRPr="00EF3FA5">
        <w:t>Sub</w:t>
      </w:r>
      <w:r w:rsidR="00D711BC" w:rsidRPr="00EF3FA5">
        <w:t>section</w:t>
      </w:r>
      <w:proofErr w:type="gramEnd"/>
      <w:r w:rsidR="00D711BC" w:rsidRPr="00EF3FA5">
        <w:t> 8</w:t>
      </w:r>
      <w:r w:rsidR="00A724AF" w:rsidRPr="00EF3FA5">
        <w:t>(4)</w:t>
      </w:r>
    </w:p>
    <w:p w14:paraId="68165A0E" w14:textId="77777777" w:rsidR="00A724AF" w:rsidRPr="00EF3FA5" w:rsidRDefault="00A724AF" w:rsidP="00A724AF">
      <w:pPr>
        <w:pStyle w:val="Item"/>
      </w:pPr>
      <w:r w:rsidRPr="00EF3FA5">
        <w:t>Omit “117,390”, substitute “</w:t>
      </w:r>
      <w:r w:rsidR="006D0BF2" w:rsidRPr="00EF3FA5">
        <w:t>118,305</w:t>
      </w:r>
      <w:r w:rsidRPr="00EF3FA5">
        <w:t>”.</w:t>
      </w:r>
    </w:p>
    <w:p w14:paraId="3C89C1EC" w14:textId="77777777" w:rsidR="00A724AF" w:rsidRPr="00EF3FA5" w:rsidRDefault="00A724AF" w:rsidP="00A724AF">
      <w:pPr>
        <w:pStyle w:val="ItemHead"/>
      </w:pPr>
      <w:proofErr w:type="gramStart"/>
      <w:r w:rsidRPr="00EF3FA5">
        <w:t xml:space="preserve">4  </w:t>
      </w:r>
      <w:r w:rsidR="00FE3386" w:rsidRPr="00EF3FA5">
        <w:t>Sub</w:t>
      </w:r>
      <w:r w:rsidR="00D711BC" w:rsidRPr="00EF3FA5">
        <w:t>section</w:t>
      </w:r>
      <w:proofErr w:type="gramEnd"/>
      <w:r w:rsidR="00D711BC" w:rsidRPr="00EF3FA5">
        <w:t> 8</w:t>
      </w:r>
      <w:r w:rsidRPr="00EF3FA5">
        <w:t>(4)</w:t>
      </w:r>
    </w:p>
    <w:p w14:paraId="0BE157B9" w14:textId="77777777" w:rsidR="00A724AF" w:rsidRPr="00EF3FA5" w:rsidRDefault="00A724AF" w:rsidP="00A724AF">
      <w:pPr>
        <w:pStyle w:val="Item"/>
      </w:pPr>
      <w:r w:rsidRPr="00EF3FA5">
        <w:t>Omit “</w:t>
      </w:r>
      <w:bookmarkStart w:id="10" w:name="_Hlk161928546"/>
      <w:r w:rsidR="00D84BDD" w:rsidRPr="00EF3FA5">
        <w:t>430</w:t>
      </w:r>
      <w:bookmarkEnd w:id="10"/>
      <w:r w:rsidR="00A81171" w:rsidRPr="00EF3FA5">
        <w:t>”, substitute “</w:t>
      </w:r>
      <w:bookmarkStart w:id="11" w:name="_Hlk161999540"/>
      <w:r w:rsidR="006D0BF2" w:rsidRPr="00EF3FA5">
        <w:t>455</w:t>
      </w:r>
      <w:bookmarkEnd w:id="11"/>
      <w:r w:rsidR="00A81171" w:rsidRPr="00EF3FA5">
        <w:t>”.</w:t>
      </w:r>
    </w:p>
    <w:p w14:paraId="5EEF17A4" w14:textId="77777777" w:rsidR="00A81171" w:rsidRPr="00EF3FA5" w:rsidRDefault="00A81171" w:rsidP="00A81171">
      <w:pPr>
        <w:pStyle w:val="ItemHead"/>
      </w:pPr>
      <w:proofErr w:type="gramStart"/>
      <w:r w:rsidRPr="00EF3FA5">
        <w:t xml:space="preserve">5  </w:t>
      </w:r>
      <w:r w:rsidR="00FE3386" w:rsidRPr="00EF3FA5">
        <w:t>Subsection</w:t>
      </w:r>
      <w:proofErr w:type="gramEnd"/>
      <w:r w:rsidR="00FE3386" w:rsidRPr="00EF3FA5">
        <w:t> 1</w:t>
      </w:r>
      <w:r w:rsidR="00D26A19" w:rsidRPr="00EF3FA5">
        <w:t>2(4)</w:t>
      </w:r>
    </w:p>
    <w:p w14:paraId="156ADAB4" w14:textId="77777777" w:rsidR="00C52E80" w:rsidRPr="00EF3FA5" w:rsidRDefault="00C52E80" w:rsidP="00C52E80">
      <w:pPr>
        <w:pStyle w:val="Item"/>
      </w:pPr>
      <w:r w:rsidRPr="00EF3FA5">
        <w:t>Omit “430”, substitute “</w:t>
      </w:r>
      <w:r w:rsidR="00B14BD6" w:rsidRPr="00EF3FA5">
        <w:t>455</w:t>
      </w:r>
      <w:r w:rsidRPr="00EF3FA5">
        <w:t>”.</w:t>
      </w:r>
    </w:p>
    <w:p w14:paraId="3F54E2FD" w14:textId="77777777" w:rsidR="00C52E80" w:rsidRPr="00EF3FA5" w:rsidRDefault="00C52E80" w:rsidP="00C52E80">
      <w:pPr>
        <w:pStyle w:val="ItemHead"/>
      </w:pPr>
      <w:bookmarkStart w:id="12" w:name="_Hlk162521393"/>
      <w:proofErr w:type="gramStart"/>
      <w:r w:rsidRPr="00EF3FA5">
        <w:t xml:space="preserve">6  </w:t>
      </w:r>
      <w:r w:rsidR="00FE3386" w:rsidRPr="00EF3FA5">
        <w:t>Section</w:t>
      </w:r>
      <w:proofErr w:type="gramEnd"/>
      <w:r w:rsidR="00FE3386" w:rsidRPr="00EF3FA5">
        <w:t> 1</w:t>
      </w:r>
      <w:r w:rsidR="00D475DE" w:rsidRPr="00EF3FA5">
        <w:t xml:space="preserve">4 (table </w:t>
      </w:r>
      <w:r w:rsidR="00FE3386" w:rsidRPr="00EF3FA5">
        <w:t>item 1</w:t>
      </w:r>
      <w:r w:rsidR="00D475DE" w:rsidRPr="00EF3FA5">
        <w:t>)</w:t>
      </w:r>
    </w:p>
    <w:p w14:paraId="3694D535" w14:textId="77777777" w:rsidR="00D475DE" w:rsidRPr="00EF3FA5" w:rsidRDefault="00D475DE" w:rsidP="00D475DE">
      <w:pPr>
        <w:pStyle w:val="Item"/>
      </w:pPr>
      <w:r w:rsidRPr="00EF3FA5">
        <w:t>Omit “15,440”, substitute “</w:t>
      </w:r>
      <w:r w:rsidR="00E55D78" w:rsidRPr="00EF3FA5">
        <w:t>16,410</w:t>
      </w:r>
      <w:r w:rsidRPr="00EF3FA5">
        <w:t>”.</w:t>
      </w:r>
    </w:p>
    <w:p w14:paraId="06C42F2B" w14:textId="77777777" w:rsidR="002928CA" w:rsidRPr="00EF3FA5" w:rsidRDefault="002928CA" w:rsidP="002928CA">
      <w:pPr>
        <w:pStyle w:val="ItemHead"/>
      </w:pPr>
      <w:proofErr w:type="gramStart"/>
      <w:r w:rsidRPr="00EF3FA5">
        <w:t xml:space="preserve">7  </w:t>
      </w:r>
      <w:r w:rsidR="00FE3386" w:rsidRPr="00EF3FA5">
        <w:t>Section</w:t>
      </w:r>
      <w:proofErr w:type="gramEnd"/>
      <w:r w:rsidR="00FE3386" w:rsidRPr="00EF3FA5">
        <w:t> 1</w:t>
      </w:r>
      <w:r w:rsidRPr="00EF3FA5">
        <w:t xml:space="preserve">4 (table </w:t>
      </w:r>
      <w:r w:rsidR="003B5FBA" w:rsidRPr="00EF3FA5">
        <w:t>item 2</w:t>
      </w:r>
      <w:r w:rsidRPr="00EF3FA5">
        <w:t>)</w:t>
      </w:r>
    </w:p>
    <w:p w14:paraId="2F524117" w14:textId="77777777" w:rsidR="002928CA" w:rsidRPr="00EF3FA5" w:rsidRDefault="002928CA" w:rsidP="002928CA">
      <w:pPr>
        <w:pStyle w:val="Item"/>
      </w:pPr>
      <w:r w:rsidRPr="00EF3FA5">
        <w:t>Omit “20,980”, substitute “</w:t>
      </w:r>
      <w:r w:rsidR="006C7F2B" w:rsidRPr="00EF3FA5">
        <w:t>22,290</w:t>
      </w:r>
      <w:r w:rsidRPr="00EF3FA5">
        <w:t>”.</w:t>
      </w:r>
    </w:p>
    <w:bookmarkEnd w:id="12"/>
    <w:p w14:paraId="0197D93D" w14:textId="77777777" w:rsidR="002928CA" w:rsidRPr="00EF3FA5" w:rsidRDefault="002928CA" w:rsidP="002928CA">
      <w:pPr>
        <w:pStyle w:val="ItemHead"/>
      </w:pPr>
      <w:proofErr w:type="gramStart"/>
      <w:r w:rsidRPr="00EF3FA5">
        <w:t xml:space="preserve">8  </w:t>
      </w:r>
      <w:r w:rsidR="00FE3386" w:rsidRPr="00EF3FA5">
        <w:t>Subsection</w:t>
      </w:r>
      <w:proofErr w:type="gramEnd"/>
      <w:r w:rsidR="00FE3386" w:rsidRPr="00EF3FA5">
        <w:t> 2</w:t>
      </w:r>
      <w:r w:rsidR="00767057" w:rsidRPr="00EF3FA5">
        <w:t>2(2) (table)</w:t>
      </w:r>
    </w:p>
    <w:p w14:paraId="3975B062" w14:textId="77777777" w:rsidR="00767057" w:rsidRPr="00EF3FA5" w:rsidRDefault="00767057" w:rsidP="00767057">
      <w:pPr>
        <w:pStyle w:val="Item"/>
      </w:pPr>
      <w:r w:rsidRPr="00EF3FA5">
        <w:t>Repeal the table, substitute:</w:t>
      </w:r>
    </w:p>
    <w:p w14:paraId="72FC746B" w14:textId="77777777" w:rsidR="00767057" w:rsidRPr="00EF3FA5" w:rsidRDefault="00767057" w:rsidP="00767057">
      <w:pPr>
        <w:pStyle w:val="Tabletext"/>
      </w:pPr>
      <w:bookmarkStart w:id="13" w:name="_Hlk162000035"/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4763"/>
        <w:gridCol w:w="1516"/>
        <w:gridCol w:w="1518"/>
      </w:tblGrid>
      <w:tr w:rsidR="00767057" w:rsidRPr="00EF3FA5" w14:paraId="79516922" w14:textId="77777777" w:rsidTr="003F35AA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A0B29DA" w14:textId="77777777" w:rsidR="00767057" w:rsidRPr="00EF3FA5" w:rsidRDefault="00767057" w:rsidP="003F35AA">
            <w:pPr>
              <w:pStyle w:val="TableHeading"/>
            </w:pPr>
            <w:r w:rsidRPr="00EF3FA5">
              <w:t>Fees and deposits for providing submission services</w:t>
            </w:r>
          </w:p>
        </w:tc>
      </w:tr>
      <w:tr w:rsidR="00767057" w:rsidRPr="00EF3FA5" w14:paraId="466A0E95" w14:textId="77777777" w:rsidTr="003F35AA">
        <w:trPr>
          <w:tblHeader/>
        </w:trPr>
        <w:tc>
          <w:tcPr>
            <w:tcW w:w="4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33B2E7E" w14:textId="77777777" w:rsidR="00767057" w:rsidRPr="00EF3FA5" w:rsidRDefault="00767057" w:rsidP="003F35AA">
            <w:pPr>
              <w:pStyle w:val="TableHeading"/>
            </w:pPr>
          </w:p>
          <w:p w14:paraId="50737C67" w14:textId="77777777" w:rsidR="00767057" w:rsidRPr="00EF3FA5" w:rsidRDefault="00767057" w:rsidP="003F35AA">
            <w:pPr>
              <w:pStyle w:val="TableHeading"/>
            </w:pPr>
            <w:r w:rsidRPr="00EF3FA5">
              <w:t>Item</w:t>
            </w:r>
          </w:p>
        </w:tc>
        <w:tc>
          <w:tcPr>
            <w:tcW w:w="279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9785315" w14:textId="77777777" w:rsidR="00767057" w:rsidRPr="00EF3FA5" w:rsidRDefault="00767057" w:rsidP="003F35AA">
            <w:pPr>
              <w:pStyle w:val="TableHeading"/>
            </w:pPr>
            <w:r w:rsidRPr="00EF3FA5">
              <w:t>Column 1</w:t>
            </w:r>
          </w:p>
          <w:p w14:paraId="18183A67" w14:textId="77777777" w:rsidR="00767057" w:rsidRPr="00EF3FA5" w:rsidRDefault="00767057" w:rsidP="003F35AA">
            <w:pPr>
              <w:pStyle w:val="TableHeading"/>
            </w:pPr>
            <w:r w:rsidRPr="00EF3FA5">
              <w:t>Evaluation categories of submissions</w:t>
            </w:r>
          </w:p>
        </w:tc>
        <w:tc>
          <w:tcPr>
            <w:tcW w:w="88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48538F0" w14:textId="77777777" w:rsidR="00767057" w:rsidRPr="00EF3FA5" w:rsidRDefault="00767057" w:rsidP="003F35AA">
            <w:pPr>
              <w:pStyle w:val="TableHeading"/>
              <w:jc w:val="right"/>
            </w:pPr>
            <w:r w:rsidRPr="00EF3FA5">
              <w:t>Column 2</w:t>
            </w:r>
          </w:p>
          <w:p w14:paraId="35E63FE1" w14:textId="77777777" w:rsidR="00767057" w:rsidRPr="00EF3FA5" w:rsidRDefault="00767057" w:rsidP="003F35AA">
            <w:pPr>
              <w:pStyle w:val="TableHeading"/>
              <w:jc w:val="right"/>
            </w:pPr>
            <w:r w:rsidRPr="00EF3FA5">
              <w:t>Fee ($)</w:t>
            </w:r>
          </w:p>
        </w:tc>
        <w:tc>
          <w:tcPr>
            <w:tcW w:w="89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D2D7BC5" w14:textId="77777777" w:rsidR="00767057" w:rsidRPr="00EF3FA5" w:rsidRDefault="00767057" w:rsidP="003F35AA">
            <w:pPr>
              <w:pStyle w:val="TableHeading"/>
              <w:jc w:val="right"/>
            </w:pPr>
            <w:r w:rsidRPr="00EF3FA5">
              <w:t>Column 3</w:t>
            </w:r>
          </w:p>
          <w:p w14:paraId="34F21706" w14:textId="77777777" w:rsidR="00767057" w:rsidRPr="00EF3FA5" w:rsidRDefault="00767057" w:rsidP="003F35AA">
            <w:pPr>
              <w:pStyle w:val="TableHeading"/>
              <w:jc w:val="right"/>
            </w:pPr>
            <w:r w:rsidRPr="00EF3FA5">
              <w:t>Deposit ($)</w:t>
            </w:r>
          </w:p>
        </w:tc>
      </w:tr>
      <w:tr w:rsidR="00767057" w:rsidRPr="00EF3FA5" w14:paraId="17CBAC35" w14:textId="77777777" w:rsidTr="003F35AA">
        <w:tc>
          <w:tcPr>
            <w:tcW w:w="429" w:type="pct"/>
            <w:tcBorders>
              <w:top w:val="single" w:sz="12" w:space="0" w:color="auto"/>
            </w:tcBorders>
            <w:shd w:val="clear" w:color="auto" w:fill="auto"/>
          </w:tcPr>
          <w:p w14:paraId="6DBE35F4" w14:textId="77777777" w:rsidR="00767057" w:rsidRPr="00EF3FA5" w:rsidRDefault="00767057" w:rsidP="003F35AA">
            <w:pPr>
              <w:pStyle w:val="Tabletext"/>
            </w:pPr>
            <w:r w:rsidRPr="00EF3FA5">
              <w:t>1</w:t>
            </w:r>
          </w:p>
        </w:tc>
        <w:tc>
          <w:tcPr>
            <w:tcW w:w="2792" w:type="pct"/>
            <w:tcBorders>
              <w:top w:val="single" w:sz="12" w:space="0" w:color="auto"/>
            </w:tcBorders>
            <w:shd w:val="clear" w:color="auto" w:fill="auto"/>
          </w:tcPr>
          <w:p w14:paraId="3528CAF3" w14:textId="77777777" w:rsidR="00767057" w:rsidRPr="00EF3FA5" w:rsidRDefault="00767057" w:rsidP="003F35AA">
            <w:pPr>
              <w:pStyle w:val="Tabletext"/>
            </w:pPr>
            <w:r w:rsidRPr="00EF3FA5">
              <w:t>Category 1</w:t>
            </w:r>
          </w:p>
        </w:tc>
        <w:tc>
          <w:tcPr>
            <w:tcW w:w="889" w:type="pct"/>
            <w:tcBorders>
              <w:top w:val="single" w:sz="12" w:space="0" w:color="auto"/>
            </w:tcBorders>
            <w:shd w:val="clear" w:color="auto" w:fill="auto"/>
          </w:tcPr>
          <w:p w14:paraId="78FEA91C" w14:textId="77777777" w:rsidR="00767057" w:rsidRPr="00EF3FA5" w:rsidRDefault="00BB14F7" w:rsidP="003F35AA">
            <w:pPr>
              <w:pStyle w:val="Tabletext"/>
              <w:jc w:val="right"/>
            </w:pPr>
            <w:r w:rsidRPr="00EF3FA5">
              <w:t>264,595</w:t>
            </w:r>
          </w:p>
        </w:tc>
        <w:tc>
          <w:tcPr>
            <w:tcW w:w="890" w:type="pct"/>
            <w:tcBorders>
              <w:top w:val="single" w:sz="12" w:space="0" w:color="auto"/>
            </w:tcBorders>
            <w:shd w:val="clear" w:color="auto" w:fill="auto"/>
          </w:tcPr>
          <w:p w14:paraId="5CAA9965" w14:textId="77777777" w:rsidR="00767057" w:rsidRPr="00EF3FA5" w:rsidRDefault="006C7F2B" w:rsidP="003F35AA">
            <w:pPr>
              <w:pStyle w:val="Tabletext"/>
              <w:jc w:val="right"/>
            </w:pPr>
            <w:r w:rsidRPr="00EF3FA5">
              <w:t>455</w:t>
            </w:r>
          </w:p>
        </w:tc>
      </w:tr>
      <w:tr w:rsidR="006C7F2B" w:rsidRPr="00EF3FA5" w14:paraId="729D047E" w14:textId="77777777" w:rsidTr="003F35AA">
        <w:tc>
          <w:tcPr>
            <w:tcW w:w="429" w:type="pct"/>
            <w:shd w:val="clear" w:color="auto" w:fill="auto"/>
          </w:tcPr>
          <w:p w14:paraId="7B9A3209" w14:textId="77777777" w:rsidR="006C7F2B" w:rsidRPr="00EF3FA5" w:rsidRDefault="006C7F2B" w:rsidP="006C7F2B">
            <w:pPr>
              <w:pStyle w:val="Tabletext"/>
            </w:pPr>
            <w:r w:rsidRPr="00EF3FA5">
              <w:t>2</w:t>
            </w:r>
          </w:p>
        </w:tc>
        <w:tc>
          <w:tcPr>
            <w:tcW w:w="2792" w:type="pct"/>
            <w:shd w:val="clear" w:color="auto" w:fill="auto"/>
          </w:tcPr>
          <w:p w14:paraId="657E79BB" w14:textId="77777777" w:rsidR="006C7F2B" w:rsidRPr="00EF3FA5" w:rsidRDefault="006C7F2B" w:rsidP="006C7F2B">
            <w:pPr>
              <w:pStyle w:val="Tabletext"/>
            </w:pPr>
            <w:r w:rsidRPr="00EF3FA5">
              <w:t>Category 2</w:t>
            </w:r>
          </w:p>
        </w:tc>
        <w:tc>
          <w:tcPr>
            <w:tcW w:w="889" w:type="pct"/>
            <w:shd w:val="clear" w:color="auto" w:fill="auto"/>
          </w:tcPr>
          <w:p w14:paraId="4010DB84" w14:textId="77777777" w:rsidR="006C7F2B" w:rsidRPr="00EF3FA5" w:rsidRDefault="00BB14F7" w:rsidP="006C7F2B">
            <w:pPr>
              <w:pStyle w:val="Tabletext"/>
              <w:jc w:val="right"/>
            </w:pPr>
            <w:r w:rsidRPr="00EF3FA5">
              <w:t>206,435</w:t>
            </w:r>
          </w:p>
        </w:tc>
        <w:tc>
          <w:tcPr>
            <w:tcW w:w="890" w:type="pct"/>
            <w:shd w:val="clear" w:color="auto" w:fill="auto"/>
          </w:tcPr>
          <w:p w14:paraId="61C235F6" w14:textId="77777777" w:rsidR="006C7F2B" w:rsidRPr="00EF3FA5" w:rsidRDefault="006C7F2B" w:rsidP="006C7F2B">
            <w:pPr>
              <w:pStyle w:val="Tabletext"/>
              <w:jc w:val="right"/>
            </w:pPr>
            <w:r w:rsidRPr="00EF3FA5">
              <w:t>455</w:t>
            </w:r>
          </w:p>
        </w:tc>
      </w:tr>
      <w:tr w:rsidR="006C7F2B" w:rsidRPr="00EF3FA5" w14:paraId="50162722" w14:textId="77777777" w:rsidTr="003F35AA">
        <w:tc>
          <w:tcPr>
            <w:tcW w:w="429" w:type="pct"/>
            <w:shd w:val="clear" w:color="auto" w:fill="auto"/>
          </w:tcPr>
          <w:p w14:paraId="0CC245B8" w14:textId="77777777" w:rsidR="006C7F2B" w:rsidRPr="00EF3FA5" w:rsidRDefault="006C7F2B" w:rsidP="006C7F2B">
            <w:pPr>
              <w:pStyle w:val="Tabletext"/>
            </w:pPr>
            <w:r w:rsidRPr="00EF3FA5">
              <w:t>3</w:t>
            </w:r>
          </w:p>
        </w:tc>
        <w:tc>
          <w:tcPr>
            <w:tcW w:w="2792" w:type="pct"/>
            <w:shd w:val="clear" w:color="auto" w:fill="auto"/>
          </w:tcPr>
          <w:p w14:paraId="13F965B5" w14:textId="77777777" w:rsidR="006C7F2B" w:rsidRPr="00EF3FA5" w:rsidRDefault="006C7F2B" w:rsidP="006C7F2B">
            <w:pPr>
              <w:pStyle w:val="Tabletext"/>
            </w:pPr>
            <w:r w:rsidRPr="00EF3FA5">
              <w:t>Category 3</w:t>
            </w:r>
          </w:p>
        </w:tc>
        <w:tc>
          <w:tcPr>
            <w:tcW w:w="889" w:type="pct"/>
            <w:shd w:val="clear" w:color="auto" w:fill="auto"/>
          </w:tcPr>
          <w:p w14:paraId="61BF9DA1" w14:textId="77777777" w:rsidR="006C7F2B" w:rsidRPr="00EF3FA5" w:rsidRDefault="00BB14F7" w:rsidP="006C7F2B">
            <w:pPr>
              <w:pStyle w:val="Tabletext"/>
              <w:jc w:val="right"/>
            </w:pPr>
            <w:r w:rsidRPr="00EF3FA5">
              <w:t>45,155</w:t>
            </w:r>
          </w:p>
        </w:tc>
        <w:tc>
          <w:tcPr>
            <w:tcW w:w="890" w:type="pct"/>
            <w:shd w:val="clear" w:color="auto" w:fill="auto"/>
          </w:tcPr>
          <w:p w14:paraId="0F0F1144" w14:textId="77777777" w:rsidR="006C7F2B" w:rsidRPr="00EF3FA5" w:rsidRDefault="006C7F2B" w:rsidP="006C7F2B">
            <w:pPr>
              <w:pStyle w:val="Tabletext"/>
              <w:jc w:val="right"/>
            </w:pPr>
            <w:r w:rsidRPr="00EF3FA5">
              <w:t>455</w:t>
            </w:r>
          </w:p>
        </w:tc>
      </w:tr>
      <w:tr w:rsidR="006C7F2B" w:rsidRPr="00EF3FA5" w14:paraId="4B45EBD4" w14:textId="77777777" w:rsidTr="003F35AA">
        <w:tc>
          <w:tcPr>
            <w:tcW w:w="429" w:type="pct"/>
            <w:shd w:val="clear" w:color="auto" w:fill="auto"/>
          </w:tcPr>
          <w:p w14:paraId="7CE81D7D" w14:textId="77777777" w:rsidR="006C7F2B" w:rsidRPr="00EF3FA5" w:rsidRDefault="006C7F2B" w:rsidP="006C7F2B">
            <w:pPr>
              <w:pStyle w:val="Tabletext"/>
            </w:pPr>
            <w:r w:rsidRPr="00EF3FA5">
              <w:t>4</w:t>
            </w:r>
          </w:p>
        </w:tc>
        <w:tc>
          <w:tcPr>
            <w:tcW w:w="2792" w:type="pct"/>
            <w:shd w:val="clear" w:color="auto" w:fill="auto"/>
          </w:tcPr>
          <w:p w14:paraId="6FC031F4" w14:textId="77777777" w:rsidR="006C7F2B" w:rsidRPr="00EF3FA5" w:rsidRDefault="006C7F2B" w:rsidP="006C7F2B">
            <w:pPr>
              <w:pStyle w:val="Tabletext"/>
            </w:pPr>
            <w:r w:rsidRPr="00EF3FA5">
              <w:t>Category 4</w:t>
            </w:r>
          </w:p>
        </w:tc>
        <w:tc>
          <w:tcPr>
            <w:tcW w:w="889" w:type="pct"/>
            <w:shd w:val="clear" w:color="auto" w:fill="auto"/>
          </w:tcPr>
          <w:p w14:paraId="3B494D0F" w14:textId="77777777" w:rsidR="006C7F2B" w:rsidRPr="00EF3FA5" w:rsidRDefault="00BB14F7" w:rsidP="006C7F2B">
            <w:pPr>
              <w:pStyle w:val="Tabletext"/>
              <w:jc w:val="right"/>
            </w:pPr>
            <w:r w:rsidRPr="00EF3FA5">
              <w:t>35,405</w:t>
            </w:r>
          </w:p>
        </w:tc>
        <w:tc>
          <w:tcPr>
            <w:tcW w:w="890" w:type="pct"/>
            <w:shd w:val="clear" w:color="auto" w:fill="auto"/>
          </w:tcPr>
          <w:p w14:paraId="061E1630" w14:textId="77777777" w:rsidR="006C7F2B" w:rsidRPr="00EF3FA5" w:rsidRDefault="006C7F2B" w:rsidP="006C7F2B">
            <w:pPr>
              <w:pStyle w:val="Tabletext"/>
              <w:jc w:val="right"/>
            </w:pPr>
            <w:r w:rsidRPr="00EF3FA5">
              <w:t>455</w:t>
            </w:r>
          </w:p>
        </w:tc>
      </w:tr>
      <w:tr w:rsidR="006C7F2B" w:rsidRPr="00EF3FA5" w14:paraId="2C47F9A8" w14:textId="77777777" w:rsidTr="003F35AA">
        <w:tc>
          <w:tcPr>
            <w:tcW w:w="429" w:type="pct"/>
            <w:shd w:val="clear" w:color="auto" w:fill="auto"/>
          </w:tcPr>
          <w:p w14:paraId="54750D4A" w14:textId="77777777" w:rsidR="006C7F2B" w:rsidRPr="00EF3FA5" w:rsidRDefault="006C7F2B" w:rsidP="006C7F2B">
            <w:pPr>
              <w:pStyle w:val="Tabletext"/>
            </w:pPr>
            <w:r w:rsidRPr="00EF3FA5">
              <w:t>5</w:t>
            </w:r>
          </w:p>
        </w:tc>
        <w:tc>
          <w:tcPr>
            <w:tcW w:w="2792" w:type="pct"/>
            <w:shd w:val="clear" w:color="auto" w:fill="auto"/>
          </w:tcPr>
          <w:p w14:paraId="298BB197" w14:textId="77777777" w:rsidR="006C7F2B" w:rsidRPr="00EF3FA5" w:rsidRDefault="006C7F2B" w:rsidP="006C7F2B">
            <w:pPr>
              <w:pStyle w:val="Tabletext"/>
            </w:pPr>
            <w:r w:rsidRPr="00EF3FA5">
              <w:t>Committee Secretariat category</w:t>
            </w:r>
          </w:p>
        </w:tc>
        <w:tc>
          <w:tcPr>
            <w:tcW w:w="889" w:type="pct"/>
            <w:shd w:val="clear" w:color="auto" w:fill="auto"/>
          </w:tcPr>
          <w:p w14:paraId="6F28C24C" w14:textId="77777777" w:rsidR="006C7F2B" w:rsidRPr="00EF3FA5" w:rsidRDefault="00BB14F7" w:rsidP="006C7F2B">
            <w:pPr>
              <w:pStyle w:val="Tabletext"/>
              <w:jc w:val="right"/>
            </w:pPr>
            <w:r w:rsidRPr="00EF3FA5">
              <w:t>12,785</w:t>
            </w:r>
          </w:p>
        </w:tc>
        <w:tc>
          <w:tcPr>
            <w:tcW w:w="890" w:type="pct"/>
            <w:shd w:val="clear" w:color="auto" w:fill="auto"/>
          </w:tcPr>
          <w:p w14:paraId="09B2D2A7" w14:textId="77777777" w:rsidR="006C7F2B" w:rsidRPr="00EF3FA5" w:rsidRDefault="006C7F2B" w:rsidP="006C7F2B">
            <w:pPr>
              <w:pStyle w:val="Tabletext"/>
              <w:jc w:val="right"/>
            </w:pPr>
            <w:r w:rsidRPr="00EF3FA5">
              <w:t>455</w:t>
            </w:r>
          </w:p>
        </w:tc>
      </w:tr>
      <w:tr w:rsidR="00767057" w:rsidRPr="00EF3FA5" w14:paraId="5D4C605B" w14:textId="77777777" w:rsidTr="003F35AA">
        <w:tc>
          <w:tcPr>
            <w:tcW w:w="429" w:type="pct"/>
            <w:shd w:val="clear" w:color="auto" w:fill="auto"/>
          </w:tcPr>
          <w:p w14:paraId="60416338" w14:textId="77777777" w:rsidR="00767057" w:rsidRPr="00EF3FA5" w:rsidRDefault="00767057" w:rsidP="003F35AA">
            <w:pPr>
              <w:pStyle w:val="Tabletext"/>
            </w:pPr>
            <w:r w:rsidRPr="00EF3FA5">
              <w:t>6</w:t>
            </w:r>
          </w:p>
        </w:tc>
        <w:tc>
          <w:tcPr>
            <w:tcW w:w="2792" w:type="pct"/>
            <w:shd w:val="clear" w:color="auto" w:fill="auto"/>
          </w:tcPr>
          <w:p w14:paraId="4788363B" w14:textId="77777777" w:rsidR="00767057" w:rsidRPr="00EF3FA5" w:rsidRDefault="00767057" w:rsidP="003F35AA">
            <w:pPr>
              <w:pStyle w:val="Tabletext"/>
            </w:pPr>
            <w:r w:rsidRPr="00EF3FA5">
              <w:t>New brand or new oral form of existing pharmaceutical item category</w:t>
            </w:r>
          </w:p>
        </w:tc>
        <w:tc>
          <w:tcPr>
            <w:tcW w:w="889" w:type="pct"/>
            <w:shd w:val="clear" w:color="auto" w:fill="auto"/>
          </w:tcPr>
          <w:p w14:paraId="4F955BEF" w14:textId="77777777" w:rsidR="00767057" w:rsidRPr="00EF3FA5" w:rsidRDefault="00BB14F7" w:rsidP="003F35AA">
            <w:pPr>
              <w:pStyle w:val="Tabletext"/>
              <w:jc w:val="right"/>
            </w:pPr>
            <w:r w:rsidRPr="00EF3FA5">
              <w:t>6,830</w:t>
            </w:r>
          </w:p>
        </w:tc>
        <w:tc>
          <w:tcPr>
            <w:tcW w:w="890" w:type="pct"/>
            <w:shd w:val="clear" w:color="auto" w:fill="auto"/>
          </w:tcPr>
          <w:p w14:paraId="2FF4CC3F" w14:textId="77777777" w:rsidR="00767057" w:rsidRPr="00EF3FA5" w:rsidRDefault="00767057" w:rsidP="003F35AA">
            <w:pPr>
              <w:pStyle w:val="Tabletext"/>
              <w:jc w:val="right"/>
            </w:pPr>
            <w:r w:rsidRPr="00EF3FA5">
              <w:t>0</w:t>
            </w:r>
          </w:p>
        </w:tc>
      </w:tr>
      <w:tr w:rsidR="00EF50A2" w:rsidRPr="00EF3FA5" w14:paraId="5AFF7027" w14:textId="77777777" w:rsidTr="003F35AA">
        <w:tc>
          <w:tcPr>
            <w:tcW w:w="429" w:type="pct"/>
            <w:shd w:val="clear" w:color="auto" w:fill="auto"/>
          </w:tcPr>
          <w:p w14:paraId="56196A3C" w14:textId="77777777" w:rsidR="00EF50A2" w:rsidRPr="00EF3FA5" w:rsidRDefault="00EF50A2" w:rsidP="00EF50A2">
            <w:pPr>
              <w:pStyle w:val="Tabletext"/>
            </w:pPr>
            <w:r w:rsidRPr="00EF3FA5">
              <w:t>7</w:t>
            </w:r>
          </w:p>
        </w:tc>
        <w:tc>
          <w:tcPr>
            <w:tcW w:w="2792" w:type="pct"/>
            <w:shd w:val="clear" w:color="auto" w:fill="auto"/>
          </w:tcPr>
          <w:p w14:paraId="280D5E35" w14:textId="77777777" w:rsidR="00EF50A2" w:rsidRPr="00EF3FA5" w:rsidRDefault="00EF50A2" w:rsidP="00EF50A2">
            <w:pPr>
              <w:pStyle w:val="Tabletext"/>
            </w:pPr>
            <w:r w:rsidRPr="00EF3FA5">
              <w:t>Standard re</w:t>
            </w:r>
            <w:r w:rsidR="004C47B0" w:rsidRPr="00EF3FA5">
              <w:noBreakHyphen/>
            </w:r>
            <w:r w:rsidRPr="00EF3FA5">
              <w:t>entry pathway category</w:t>
            </w:r>
          </w:p>
        </w:tc>
        <w:tc>
          <w:tcPr>
            <w:tcW w:w="889" w:type="pct"/>
            <w:shd w:val="clear" w:color="auto" w:fill="auto"/>
          </w:tcPr>
          <w:p w14:paraId="23E3EC00" w14:textId="77777777" w:rsidR="00EF50A2" w:rsidRPr="00EF3FA5" w:rsidRDefault="00BB14F7" w:rsidP="00EF50A2">
            <w:pPr>
              <w:pStyle w:val="Tabletext"/>
              <w:jc w:val="right"/>
            </w:pPr>
            <w:r w:rsidRPr="00EF3FA5">
              <w:t>204,245</w:t>
            </w:r>
          </w:p>
        </w:tc>
        <w:tc>
          <w:tcPr>
            <w:tcW w:w="890" w:type="pct"/>
            <w:shd w:val="clear" w:color="auto" w:fill="auto"/>
          </w:tcPr>
          <w:p w14:paraId="79E1802E" w14:textId="77777777" w:rsidR="00EF50A2" w:rsidRPr="00EF3FA5" w:rsidRDefault="00EF50A2" w:rsidP="00EF50A2">
            <w:pPr>
              <w:pStyle w:val="Tabletext"/>
              <w:jc w:val="right"/>
            </w:pPr>
            <w:r w:rsidRPr="00EF3FA5">
              <w:t>455</w:t>
            </w:r>
          </w:p>
        </w:tc>
      </w:tr>
      <w:tr w:rsidR="00EF50A2" w:rsidRPr="00EF3FA5" w14:paraId="1D8044FA" w14:textId="77777777" w:rsidTr="003F35AA">
        <w:tc>
          <w:tcPr>
            <w:tcW w:w="429" w:type="pct"/>
            <w:shd w:val="clear" w:color="auto" w:fill="auto"/>
          </w:tcPr>
          <w:p w14:paraId="147E635C" w14:textId="77777777" w:rsidR="00EF50A2" w:rsidRPr="00EF3FA5" w:rsidRDefault="00EF50A2" w:rsidP="00EF50A2">
            <w:pPr>
              <w:pStyle w:val="Tabletext"/>
            </w:pPr>
            <w:r w:rsidRPr="00EF3FA5">
              <w:t>8</w:t>
            </w:r>
          </w:p>
        </w:tc>
        <w:tc>
          <w:tcPr>
            <w:tcW w:w="2792" w:type="pct"/>
            <w:shd w:val="clear" w:color="auto" w:fill="auto"/>
          </w:tcPr>
          <w:p w14:paraId="4FB67612" w14:textId="77777777" w:rsidR="00EF50A2" w:rsidRPr="00EF3FA5" w:rsidRDefault="00EF50A2" w:rsidP="00EF50A2">
            <w:pPr>
              <w:pStyle w:val="Tabletext"/>
            </w:pPr>
            <w:r w:rsidRPr="00EF3FA5">
              <w:t>Early re</w:t>
            </w:r>
            <w:r w:rsidR="004C47B0" w:rsidRPr="00EF3FA5">
              <w:noBreakHyphen/>
            </w:r>
            <w:r w:rsidRPr="00EF3FA5">
              <w:t>entry pathway category</w:t>
            </w:r>
          </w:p>
        </w:tc>
        <w:tc>
          <w:tcPr>
            <w:tcW w:w="889" w:type="pct"/>
            <w:shd w:val="clear" w:color="auto" w:fill="auto"/>
          </w:tcPr>
          <w:p w14:paraId="25DC6C7A" w14:textId="77777777" w:rsidR="00EF50A2" w:rsidRPr="00EF3FA5" w:rsidRDefault="00BB14F7" w:rsidP="00EF50A2">
            <w:pPr>
              <w:pStyle w:val="Tabletext"/>
              <w:jc w:val="right"/>
            </w:pPr>
            <w:r w:rsidRPr="00EF3FA5">
              <w:t>43,785</w:t>
            </w:r>
          </w:p>
        </w:tc>
        <w:tc>
          <w:tcPr>
            <w:tcW w:w="890" w:type="pct"/>
            <w:shd w:val="clear" w:color="auto" w:fill="auto"/>
          </w:tcPr>
          <w:p w14:paraId="143A594B" w14:textId="77777777" w:rsidR="00EF50A2" w:rsidRPr="00EF3FA5" w:rsidRDefault="00EF50A2" w:rsidP="00EF50A2">
            <w:pPr>
              <w:pStyle w:val="Tabletext"/>
              <w:jc w:val="right"/>
            </w:pPr>
            <w:r w:rsidRPr="00EF3FA5">
              <w:t>455</w:t>
            </w:r>
          </w:p>
        </w:tc>
      </w:tr>
      <w:tr w:rsidR="00EF50A2" w:rsidRPr="00EF3FA5" w14:paraId="690FC035" w14:textId="77777777" w:rsidTr="003F35AA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14:paraId="5CE2DD2C" w14:textId="77777777" w:rsidR="00EF50A2" w:rsidRPr="00EF3FA5" w:rsidRDefault="00EF50A2" w:rsidP="00EF50A2">
            <w:pPr>
              <w:pStyle w:val="Tabletext"/>
            </w:pPr>
            <w:r w:rsidRPr="00EF3FA5">
              <w:t>9</w:t>
            </w:r>
          </w:p>
        </w:tc>
        <w:tc>
          <w:tcPr>
            <w:tcW w:w="2792" w:type="pct"/>
            <w:tcBorders>
              <w:bottom w:val="single" w:sz="2" w:space="0" w:color="auto"/>
            </w:tcBorders>
            <w:shd w:val="clear" w:color="auto" w:fill="auto"/>
          </w:tcPr>
          <w:p w14:paraId="064BBD3A" w14:textId="77777777" w:rsidR="00EF50A2" w:rsidRPr="00EF3FA5" w:rsidRDefault="00EF50A2" w:rsidP="00EF50A2">
            <w:pPr>
              <w:pStyle w:val="Tabletext"/>
            </w:pPr>
            <w:r w:rsidRPr="00EF3FA5">
              <w:t>Early resolution pathway category</w:t>
            </w:r>
          </w:p>
        </w:tc>
        <w:tc>
          <w:tcPr>
            <w:tcW w:w="889" w:type="pct"/>
            <w:tcBorders>
              <w:bottom w:val="single" w:sz="2" w:space="0" w:color="auto"/>
            </w:tcBorders>
            <w:shd w:val="clear" w:color="auto" w:fill="auto"/>
          </w:tcPr>
          <w:p w14:paraId="22A6FE30" w14:textId="77777777" w:rsidR="00EF50A2" w:rsidRPr="00EF3FA5" w:rsidRDefault="00BB14F7" w:rsidP="00EF50A2">
            <w:pPr>
              <w:pStyle w:val="Tabletext"/>
              <w:jc w:val="right"/>
            </w:pPr>
            <w:r w:rsidRPr="00EF3FA5">
              <w:t>43,935</w:t>
            </w:r>
          </w:p>
        </w:tc>
        <w:tc>
          <w:tcPr>
            <w:tcW w:w="890" w:type="pct"/>
            <w:tcBorders>
              <w:bottom w:val="single" w:sz="2" w:space="0" w:color="auto"/>
            </w:tcBorders>
            <w:shd w:val="clear" w:color="auto" w:fill="auto"/>
          </w:tcPr>
          <w:p w14:paraId="7B72400A" w14:textId="77777777" w:rsidR="00EF50A2" w:rsidRPr="00EF3FA5" w:rsidRDefault="00EF50A2" w:rsidP="00EF50A2">
            <w:pPr>
              <w:pStyle w:val="Tabletext"/>
              <w:jc w:val="right"/>
            </w:pPr>
            <w:r w:rsidRPr="00EF3FA5">
              <w:t>455</w:t>
            </w:r>
          </w:p>
        </w:tc>
      </w:tr>
      <w:tr w:rsidR="00767057" w:rsidRPr="00EF3FA5" w14:paraId="554504A7" w14:textId="77777777" w:rsidTr="003F35AA">
        <w:tc>
          <w:tcPr>
            <w:tcW w:w="42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C4DA5C5" w14:textId="77777777" w:rsidR="00767057" w:rsidRPr="00EF3FA5" w:rsidRDefault="00767057" w:rsidP="003F35AA">
            <w:pPr>
              <w:pStyle w:val="Tabletext"/>
            </w:pPr>
            <w:r w:rsidRPr="00EF3FA5">
              <w:t>10</w:t>
            </w:r>
          </w:p>
        </w:tc>
        <w:tc>
          <w:tcPr>
            <w:tcW w:w="27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9DD3B59" w14:textId="77777777" w:rsidR="00767057" w:rsidRPr="00EF3FA5" w:rsidRDefault="00767057" w:rsidP="003F35AA">
            <w:pPr>
              <w:pStyle w:val="Tabletext"/>
            </w:pPr>
            <w:r w:rsidRPr="00EF3FA5">
              <w:t>Facilitated resolution pathway category</w:t>
            </w:r>
          </w:p>
        </w:tc>
        <w:tc>
          <w:tcPr>
            <w:tcW w:w="88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73ABBCB" w14:textId="77777777" w:rsidR="00767057" w:rsidRPr="00EF3FA5" w:rsidRDefault="00BB14F7" w:rsidP="003F35AA">
            <w:pPr>
              <w:pStyle w:val="Tabletext"/>
              <w:jc w:val="right"/>
            </w:pPr>
            <w:r w:rsidRPr="00EF3FA5">
              <w:t>280,175</w:t>
            </w:r>
          </w:p>
        </w:tc>
        <w:tc>
          <w:tcPr>
            <w:tcW w:w="89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3433B41" w14:textId="77777777" w:rsidR="00767057" w:rsidRPr="00EF3FA5" w:rsidRDefault="00BB14F7" w:rsidP="003F35AA">
            <w:pPr>
              <w:pStyle w:val="Tabletext"/>
              <w:jc w:val="right"/>
            </w:pPr>
            <w:r w:rsidRPr="00EF3FA5">
              <w:t>72,440</w:t>
            </w:r>
          </w:p>
        </w:tc>
      </w:tr>
    </w:tbl>
    <w:bookmarkEnd w:id="13"/>
    <w:p w14:paraId="53D064EA" w14:textId="77777777" w:rsidR="00767057" w:rsidRPr="00EF3FA5" w:rsidRDefault="00C72272" w:rsidP="00767057">
      <w:pPr>
        <w:pStyle w:val="ItemHead"/>
      </w:pPr>
      <w:proofErr w:type="gramStart"/>
      <w:r w:rsidRPr="00EF3FA5">
        <w:lastRenderedPageBreak/>
        <w:t xml:space="preserve">9  </w:t>
      </w:r>
      <w:r w:rsidR="00FE3386" w:rsidRPr="00EF3FA5">
        <w:t>Subsection</w:t>
      </w:r>
      <w:proofErr w:type="gramEnd"/>
      <w:r w:rsidR="00FE3386" w:rsidRPr="00EF3FA5">
        <w:t> 2</w:t>
      </w:r>
      <w:r w:rsidRPr="00EF3FA5">
        <w:t>2(2) (note 4)</w:t>
      </w:r>
    </w:p>
    <w:p w14:paraId="7CBC5493" w14:textId="77777777" w:rsidR="00ED436F" w:rsidRPr="00EF3FA5" w:rsidRDefault="00ED436F" w:rsidP="00ED436F">
      <w:pPr>
        <w:pStyle w:val="Item"/>
      </w:pPr>
      <w:r w:rsidRPr="00EF3FA5">
        <w:t>Omit “430”, substitute “</w:t>
      </w:r>
      <w:r w:rsidR="00C024F7" w:rsidRPr="00EF3FA5">
        <w:t>455</w:t>
      </w:r>
      <w:r w:rsidRPr="00EF3FA5">
        <w:t>”.</w:t>
      </w:r>
    </w:p>
    <w:p w14:paraId="600576FF" w14:textId="77777777" w:rsidR="0040346C" w:rsidRPr="00EF3FA5" w:rsidRDefault="00E41EF2" w:rsidP="0040346C">
      <w:pPr>
        <w:pStyle w:val="ItemHead"/>
      </w:pPr>
      <w:proofErr w:type="gramStart"/>
      <w:r w:rsidRPr="00EF3FA5">
        <w:t xml:space="preserve">10  </w:t>
      </w:r>
      <w:r w:rsidR="00FE3386" w:rsidRPr="00EF3FA5">
        <w:t>Subsection</w:t>
      </w:r>
      <w:proofErr w:type="gramEnd"/>
      <w:r w:rsidR="00FE3386" w:rsidRPr="00EF3FA5">
        <w:t> 3</w:t>
      </w:r>
      <w:r w:rsidRPr="00EF3FA5">
        <w:t>5(6)</w:t>
      </w:r>
    </w:p>
    <w:p w14:paraId="4CB30E8B" w14:textId="77777777" w:rsidR="00E41EF2" w:rsidRPr="00EF3FA5" w:rsidRDefault="00E41EF2" w:rsidP="00E41EF2">
      <w:pPr>
        <w:pStyle w:val="Item"/>
      </w:pPr>
      <w:r w:rsidRPr="00EF3FA5">
        <w:t>Omit “430”, substitute “</w:t>
      </w:r>
      <w:r w:rsidR="00C024F7" w:rsidRPr="00EF3FA5">
        <w:t>455</w:t>
      </w:r>
      <w:r w:rsidRPr="00EF3FA5">
        <w:t>”.</w:t>
      </w:r>
    </w:p>
    <w:p w14:paraId="0C41D8A5" w14:textId="77777777" w:rsidR="00C61A5A" w:rsidRPr="00EF3FA5" w:rsidRDefault="001C10C4" w:rsidP="00C61A5A">
      <w:pPr>
        <w:pStyle w:val="ItemHead"/>
      </w:pPr>
      <w:bookmarkStart w:id="14" w:name="_Hlk162521512"/>
      <w:proofErr w:type="gramStart"/>
      <w:r w:rsidRPr="00EF3FA5">
        <w:t>1</w:t>
      </w:r>
      <w:r w:rsidR="001B7993" w:rsidRPr="00EF3FA5">
        <w:t>1</w:t>
      </w:r>
      <w:r w:rsidRPr="00EF3FA5">
        <w:t xml:space="preserve">  </w:t>
      </w:r>
      <w:r w:rsidR="00FE3386" w:rsidRPr="00EF3FA5">
        <w:t>Subsection</w:t>
      </w:r>
      <w:proofErr w:type="gramEnd"/>
      <w:r w:rsidR="00FE3386" w:rsidRPr="00EF3FA5">
        <w:t> 4</w:t>
      </w:r>
      <w:r w:rsidR="00705AEF" w:rsidRPr="00EF3FA5">
        <w:t xml:space="preserve">1(1) (table </w:t>
      </w:r>
      <w:r w:rsidR="00FE3386" w:rsidRPr="00EF3FA5">
        <w:t>item 1</w:t>
      </w:r>
      <w:r w:rsidR="00705AEF" w:rsidRPr="00EF3FA5">
        <w:t>)</w:t>
      </w:r>
    </w:p>
    <w:p w14:paraId="5520E5DE" w14:textId="77777777" w:rsidR="00705AEF" w:rsidRPr="00EF3FA5" w:rsidRDefault="00705AEF" w:rsidP="00705AEF">
      <w:pPr>
        <w:pStyle w:val="Item"/>
      </w:pPr>
      <w:r w:rsidRPr="00EF3FA5">
        <w:t>Omit “140,280”, substitute “</w:t>
      </w:r>
      <w:r w:rsidR="00D84A52" w:rsidRPr="00EF3FA5">
        <w:t>148,955</w:t>
      </w:r>
      <w:r w:rsidRPr="00EF3FA5">
        <w:t>”.</w:t>
      </w:r>
    </w:p>
    <w:p w14:paraId="6A1F4AC4" w14:textId="77777777" w:rsidR="00705AEF" w:rsidRPr="00EF3FA5" w:rsidRDefault="00705AEF" w:rsidP="00705AEF">
      <w:pPr>
        <w:pStyle w:val="ItemHead"/>
      </w:pPr>
      <w:bookmarkStart w:id="15" w:name="_Hlk162521410"/>
      <w:bookmarkEnd w:id="14"/>
      <w:proofErr w:type="gramStart"/>
      <w:r w:rsidRPr="00EF3FA5">
        <w:t>1</w:t>
      </w:r>
      <w:r w:rsidR="001B7993" w:rsidRPr="00EF3FA5">
        <w:t>2</w:t>
      </w:r>
      <w:r w:rsidRPr="00EF3FA5">
        <w:t xml:space="preserve">  </w:t>
      </w:r>
      <w:r w:rsidR="00FE3386" w:rsidRPr="00EF3FA5">
        <w:t>Subsection</w:t>
      </w:r>
      <w:proofErr w:type="gramEnd"/>
      <w:r w:rsidR="00FE3386" w:rsidRPr="00EF3FA5">
        <w:t> 4</w:t>
      </w:r>
      <w:r w:rsidR="00B756CD" w:rsidRPr="00EF3FA5">
        <w:t xml:space="preserve">1(1) (table </w:t>
      </w:r>
      <w:r w:rsidR="003B5FBA" w:rsidRPr="00EF3FA5">
        <w:t>item 2</w:t>
      </w:r>
      <w:r w:rsidR="00B756CD" w:rsidRPr="00EF3FA5">
        <w:t>)</w:t>
      </w:r>
    </w:p>
    <w:p w14:paraId="4D84283B" w14:textId="77777777" w:rsidR="00B756CD" w:rsidRPr="00EF3FA5" w:rsidRDefault="00B756CD" w:rsidP="00B756CD">
      <w:pPr>
        <w:pStyle w:val="Item"/>
      </w:pPr>
      <w:r w:rsidRPr="00EF3FA5">
        <w:t>Omit “</w:t>
      </w:r>
      <w:r w:rsidR="003F35AA" w:rsidRPr="00EF3FA5">
        <w:t>111,200”, substitute “</w:t>
      </w:r>
      <w:r w:rsidR="00D84A52" w:rsidRPr="00EF3FA5">
        <w:t>118,005</w:t>
      </w:r>
      <w:r w:rsidR="003F35AA" w:rsidRPr="00EF3FA5">
        <w:t>”.</w:t>
      </w:r>
    </w:p>
    <w:p w14:paraId="62082FE8" w14:textId="77777777" w:rsidR="003F35AA" w:rsidRPr="00EF3FA5" w:rsidRDefault="003F35AA" w:rsidP="003F35AA">
      <w:pPr>
        <w:pStyle w:val="ItemHead"/>
      </w:pPr>
      <w:proofErr w:type="gramStart"/>
      <w:r w:rsidRPr="00EF3FA5">
        <w:t>1</w:t>
      </w:r>
      <w:r w:rsidR="001B7993" w:rsidRPr="00EF3FA5">
        <w:t>3</w:t>
      </w:r>
      <w:r w:rsidRPr="00EF3FA5">
        <w:t xml:space="preserve">  </w:t>
      </w:r>
      <w:r w:rsidR="00FE3386" w:rsidRPr="00EF3FA5">
        <w:t>Subsection</w:t>
      </w:r>
      <w:proofErr w:type="gramEnd"/>
      <w:r w:rsidR="00FE3386" w:rsidRPr="00EF3FA5">
        <w:t> 4</w:t>
      </w:r>
      <w:r w:rsidRPr="00EF3FA5">
        <w:t xml:space="preserve">1(1) (table </w:t>
      </w:r>
      <w:r w:rsidR="00FE3386" w:rsidRPr="00EF3FA5">
        <w:t>item 3</w:t>
      </w:r>
      <w:r w:rsidRPr="00EF3FA5">
        <w:t>)</w:t>
      </w:r>
    </w:p>
    <w:p w14:paraId="6F22B444" w14:textId="77777777" w:rsidR="003F35AA" w:rsidRPr="00EF3FA5" w:rsidRDefault="003F35AA" w:rsidP="003F35AA">
      <w:pPr>
        <w:pStyle w:val="Item"/>
      </w:pPr>
      <w:r w:rsidRPr="00EF3FA5">
        <w:t>Omit “73,780”, substitute “</w:t>
      </w:r>
      <w:r w:rsidR="00D84A52" w:rsidRPr="00EF3FA5">
        <w:t>78,215</w:t>
      </w:r>
      <w:r w:rsidRPr="00EF3FA5">
        <w:t>”.</w:t>
      </w:r>
    </w:p>
    <w:p w14:paraId="216A7E81" w14:textId="77777777" w:rsidR="003F35AA" w:rsidRPr="00EF3FA5" w:rsidRDefault="003F35AA" w:rsidP="003F35AA">
      <w:pPr>
        <w:pStyle w:val="ItemHead"/>
      </w:pPr>
      <w:proofErr w:type="gramStart"/>
      <w:r w:rsidRPr="00EF3FA5">
        <w:t>1</w:t>
      </w:r>
      <w:r w:rsidR="001B7993" w:rsidRPr="00EF3FA5">
        <w:t>4</w:t>
      </w:r>
      <w:r w:rsidRPr="00EF3FA5">
        <w:t xml:space="preserve">  </w:t>
      </w:r>
      <w:r w:rsidR="00FE3386" w:rsidRPr="00EF3FA5">
        <w:t>Subsection</w:t>
      </w:r>
      <w:proofErr w:type="gramEnd"/>
      <w:r w:rsidR="00FE3386" w:rsidRPr="00EF3FA5">
        <w:t> 4</w:t>
      </w:r>
      <w:r w:rsidRPr="00EF3FA5">
        <w:t xml:space="preserve">1(1) (table </w:t>
      </w:r>
      <w:r w:rsidR="00FE3386" w:rsidRPr="00EF3FA5">
        <w:t>item 4</w:t>
      </w:r>
      <w:r w:rsidRPr="00EF3FA5">
        <w:t>)</w:t>
      </w:r>
    </w:p>
    <w:p w14:paraId="0D83E0A0" w14:textId="77777777" w:rsidR="003F35AA" w:rsidRPr="00EF3FA5" w:rsidRDefault="003F35AA" w:rsidP="003F35AA">
      <w:pPr>
        <w:pStyle w:val="Item"/>
      </w:pPr>
      <w:r w:rsidRPr="00EF3FA5">
        <w:t>Omit “20,050”, substitute “</w:t>
      </w:r>
      <w:r w:rsidR="00D84A52" w:rsidRPr="00EF3FA5">
        <w:t>21,345</w:t>
      </w:r>
      <w:r w:rsidRPr="00EF3FA5">
        <w:t>”.</w:t>
      </w:r>
    </w:p>
    <w:p w14:paraId="174D11B9" w14:textId="77777777" w:rsidR="003F35AA" w:rsidRPr="00EF3FA5" w:rsidRDefault="003F35AA" w:rsidP="003F35AA">
      <w:pPr>
        <w:pStyle w:val="ItemHead"/>
      </w:pPr>
      <w:proofErr w:type="gramStart"/>
      <w:r w:rsidRPr="00EF3FA5">
        <w:t>1</w:t>
      </w:r>
      <w:r w:rsidR="001B7993" w:rsidRPr="00EF3FA5">
        <w:t>5</w:t>
      </w:r>
      <w:r w:rsidRPr="00EF3FA5">
        <w:t xml:space="preserve">  </w:t>
      </w:r>
      <w:r w:rsidR="00FE3386" w:rsidRPr="00EF3FA5">
        <w:t>Subsection</w:t>
      </w:r>
      <w:proofErr w:type="gramEnd"/>
      <w:r w:rsidR="00FE3386" w:rsidRPr="00EF3FA5">
        <w:t> 4</w:t>
      </w:r>
      <w:r w:rsidRPr="00EF3FA5">
        <w:t xml:space="preserve">1(1) (table </w:t>
      </w:r>
      <w:r w:rsidR="00FE3386" w:rsidRPr="00EF3FA5">
        <w:t>item 5</w:t>
      </w:r>
      <w:r w:rsidRPr="00EF3FA5">
        <w:t>)</w:t>
      </w:r>
    </w:p>
    <w:p w14:paraId="02ADB782" w14:textId="77777777" w:rsidR="003F35AA" w:rsidRPr="00EF3FA5" w:rsidRDefault="003F35AA" w:rsidP="003F35AA">
      <w:pPr>
        <w:pStyle w:val="Item"/>
      </w:pPr>
      <w:r w:rsidRPr="00EF3FA5">
        <w:t>Omit “12,430”, substitute “</w:t>
      </w:r>
      <w:r w:rsidR="00D84A52" w:rsidRPr="00EF3FA5">
        <w:t>13,225</w:t>
      </w:r>
      <w:r w:rsidRPr="00EF3FA5">
        <w:t>”.</w:t>
      </w:r>
    </w:p>
    <w:bookmarkEnd w:id="15"/>
    <w:p w14:paraId="5D65ACC6" w14:textId="77777777" w:rsidR="00ED640D" w:rsidRPr="00EF3FA5" w:rsidRDefault="00ED640D" w:rsidP="00ED640D">
      <w:pPr>
        <w:pStyle w:val="ItemHead"/>
      </w:pPr>
      <w:proofErr w:type="gramStart"/>
      <w:r w:rsidRPr="00EF3FA5">
        <w:t>1</w:t>
      </w:r>
      <w:r w:rsidR="001B7993" w:rsidRPr="00EF3FA5">
        <w:t>6</w:t>
      </w:r>
      <w:r w:rsidRPr="00EF3FA5">
        <w:t xml:space="preserve">  </w:t>
      </w:r>
      <w:r w:rsidR="00FE3386" w:rsidRPr="00EF3FA5">
        <w:t>Subsection</w:t>
      </w:r>
      <w:proofErr w:type="gramEnd"/>
      <w:r w:rsidR="00FE3386" w:rsidRPr="00EF3FA5">
        <w:t> 4</w:t>
      </w:r>
      <w:r w:rsidRPr="00EF3FA5">
        <w:t>1(2)</w:t>
      </w:r>
    </w:p>
    <w:p w14:paraId="20A20AC4" w14:textId="77777777" w:rsidR="00ED640D" w:rsidRPr="00EF3FA5" w:rsidRDefault="00ED640D" w:rsidP="00ED640D">
      <w:pPr>
        <w:pStyle w:val="Item"/>
      </w:pPr>
      <w:r w:rsidRPr="00EF3FA5">
        <w:t>Omit “430”, substitute “</w:t>
      </w:r>
      <w:r w:rsidR="0044751D" w:rsidRPr="00EF3FA5">
        <w:t>455</w:t>
      </w:r>
      <w:r w:rsidRPr="00EF3FA5">
        <w:t>”.</w:t>
      </w:r>
    </w:p>
    <w:p w14:paraId="0383BBBA" w14:textId="77777777" w:rsidR="00ED640D" w:rsidRPr="00EF3FA5" w:rsidRDefault="00ED640D" w:rsidP="00ED640D">
      <w:pPr>
        <w:pStyle w:val="ItemHead"/>
      </w:pPr>
      <w:proofErr w:type="gramStart"/>
      <w:r w:rsidRPr="00EF3FA5">
        <w:t>1</w:t>
      </w:r>
      <w:r w:rsidR="001B7993" w:rsidRPr="00EF3FA5">
        <w:t>7</w:t>
      </w:r>
      <w:r w:rsidRPr="00EF3FA5">
        <w:t xml:space="preserve">  </w:t>
      </w:r>
      <w:r w:rsidR="00FE3386" w:rsidRPr="00EF3FA5">
        <w:t>Paragraph</w:t>
      </w:r>
      <w:proofErr w:type="gramEnd"/>
      <w:r w:rsidR="00FE3386" w:rsidRPr="00EF3FA5">
        <w:t> 4</w:t>
      </w:r>
      <w:r w:rsidR="00A04815" w:rsidRPr="00EF3FA5">
        <w:t>1(3)(a)</w:t>
      </w:r>
    </w:p>
    <w:p w14:paraId="6FC57CB9" w14:textId="77777777" w:rsidR="00A04815" w:rsidRPr="00EF3FA5" w:rsidRDefault="00A04815" w:rsidP="00A04815">
      <w:pPr>
        <w:pStyle w:val="Item"/>
      </w:pPr>
      <w:r w:rsidRPr="00EF3FA5">
        <w:t>Omit “131,640”, substitute “</w:t>
      </w:r>
      <w:r w:rsidR="0044751D" w:rsidRPr="00EF3FA5">
        <w:t>139,975</w:t>
      </w:r>
      <w:r w:rsidRPr="00EF3FA5">
        <w:t>”.</w:t>
      </w:r>
    </w:p>
    <w:p w14:paraId="064EC138" w14:textId="77777777" w:rsidR="00A04815" w:rsidRPr="00EF3FA5" w:rsidRDefault="00A04815" w:rsidP="00A04815">
      <w:pPr>
        <w:pStyle w:val="ItemHead"/>
      </w:pPr>
      <w:proofErr w:type="gramStart"/>
      <w:r w:rsidRPr="00EF3FA5">
        <w:t>1</w:t>
      </w:r>
      <w:r w:rsidR="001B7993" w:rsidRPr="00EF3FA5">
        <w:t>8</w:t>
      </w:r>
      <w:r w:rsidRPr="00EF3FA5">
        <w:t xml:space="preserve">  </w:t>
      </w:r>
      <w:r w:rsidR="00FE3386" w:rsidRPr="00EF3FA5">
        <w:t>Paragraph</w:t>
      </w:r>
      <w:proofErr w:type="gramEnd"/>
      <w:r w:rsidR="00FE3386" w:rsidRPr="00EF3FA5">
        <w:t> 4</w:t>
      </w:r>
      <w:r w:rsidR="00587FA8" w:rsidRPr="00EF3FA5">
        <w:t>1(3)(b)</w:t>
      </w:r>
    </w:p>
    <w:p w14:paraId="16572623" w14:textId="77777777" w:rsidR="00587FA8" w:rsidRPr="00EF3FA5" w:rsidRDefault="00587FA8" w:rsidP="00587FA8">
      <w:pPr>
        <w:pStyle w:val="Item"/>
      </w:pPr>
      <w:r w:rsidRPr="00EF3FA5">
        <w:t>Omit “102,560”, substitute “</w:t>
      </w:r>
      <w:r w:rsidR="009C7787" w:rsidRPr="00EF3FA5">
        <w:t>109,025</w:t>
      </w:r>
      <w:r w:rsidRPr="00EF3FA5">
        <w:t>”.</w:t>
      </w:r>
    </w:p>
    <w:p w14:paraId="285EC74F" w14:textId="77777777" w:rsidR="002C0F29" w:rsidRPr="00EF3FA5" w:rsidRDefault="001B7993" w:rsidP="002C0F29">
      <w:pPr>
        <w:pStyle w:val="ItemHead"/>
      </w:pPr>
      <w:proofErr w:type="gramStart"/>
      <w:r w:rsidRPr="00EF3FA5">
        <w:t>19</w:t>
      </w:r>
      <w:r w:rsidR="002C0F29" w:rsidRPr="00EF3FA5">
        <w:t xml:space="preserve">  </w:t>
      </w:r>
      <w:r w:rsidR="00FE3386" w:rsidRPr="00EF3FA5">
        <w:t>Paragraph</w:t>
      </w:r>
      <w:proofErr w:type="gramEnd"/>
      <w:r w:rsidR="00FE3386" w:rsidRPr="00EF3FA5">
        <w:t> 4</w:t>
      </w:r>
      <w:r w:rsidR="002C0F29" w:rsidRPr="00EF3FA5">
        <w:t>1(3)(c)</w:t>
      </w:r>
    </w:p>
    <w:p w14:paraId="5710FD30" w14:textId="77777777" w:rsidR="002C0F29" w:rsidRPr="00EF3FA5" w:rsidRDefault="002C0F29" w:rsidP="002C0F29">
      <w:pPr>
        <w:pStyle w:val="Item"/>
      </w:pPr>
      <w:r w:rsidRPr="00EF3FA5">
        <w:t>Omit “65,140”, substitute “</w:t>
      </w:r>
      <w:r w:rsidR="009C7787" w:rsidRPr="00EF3FA5">
        <w:t>69,235</w:t>
      </w:r>
      <w:r w:rsidRPr="00EF3FA5">
        <w:t>”.</w:t>
      </w:r>
    </w:p>
    <w:p w14:paraId="41CDEBF6" w14:textId="77777777" w:rsidR="002C0F29" w:rsidRPr="00EF3FA5" w:rsidRDefault="00486E32" w:rsidP="002C0F29">
      <w:pPr>
        <w:pStyle w:val="ItemHead"/>
      </w:pPr>
      <w:proofErr w:type="gramStart"/>
      <w:r w:rsidRPr="00EF3FA5">
        <w:t>2</w:t>
      </w:r>
      <w:r w:rsidR="001B7993" w:rsidRPr="00EF3FA5">
        <w:t>0</w:t>
      </w:r>
      <w:r w:rsidRPr="00EF3FA5">
        <w:t xml:space="preserve">  </w:t>
      </w:r>
      <w:r w:rsidR="00FE3386" w:rsidRPr="00EF3FA5">
        <w:t>Subsection</w:t>
      </w:r>
      <w:proofErr w:type="gramEnd"/>
      <w:r w:rsidR="00FE3386" w:rsidRPr="00EF3FA5">
        <w:t> 5</w:t>
      </w:r>
      <w:r w:rsidRPr="00EF3FA5">
        <w:t>1(5)</w:t>
      </w:r>
    </w:p>
    <w:p w14:paraId="13E207D3" w14:textId="77777777" w:rsidR="00486E32" w:rsidRPr="00EF3FA5" w:rsidRDefault="00486E32" w:rsidP="00486E32">
      <w:pPr>
        <w:pStyle w:val="Item"/>
      </w:pPr>
      <w:r w:rsidRPr="00EF3FA5">
        <w:t>Omit “430”, substitute “</w:t>
      </w:r>
      <w:r w:rsidR="00372BDA" w:rsidRPr="00EF3FA5">
        <w:t>455</w:t>
      </w:r>
      <w:r w:rsidRPr="00EF3FA5">
        <w:t>”.</w:t>
      </w:r>
    </w:p>
    <w:p w14:paraId="6152D9C1" w14:textId="77777777" w:rsidR="00516FE9" w:rsidRPr="00EF3FA5" w:rsidRDefault="00516FE9" w:rsidP="00516FE9">
      <w:pPr>
        <w:pStyle w:val="ItemHead"/>
      </w:pPr>
      <w:bookmarkStart w:id="16" w:name="_Hlk162521426"/>
      <w:proofErr w:type="gramStart"/>
      <w:r w:rsidRPr="00EF3FA5">
        <w:t>2</w:t>
      </w:r>
      <w:r w:rsidR="001B7993" w:rsidRPr="00EF3FA5">
        <w:t>1</w:t>
      </w:r>
      <w:r w:rsidRPr="00EF3FA5">
        <w:t xml:space="preserve">  </w:t>
      </w:r>
      <w:r w:rsidR="00FE3386" w:rsidRPr="00EF3FA5">
        <w:t>Subsection</w:t>
      </w:r>
      <w:proofErr w:type="gramEnd"/>
      <w:r w:rsidR="00FE3386" w:rsidRPr="00EF3FA5">
        <w:t> 5</w:t>
      </w:r>
      <w:r w:rsidR="00863200" w:rsidRPr="00EF3FA5">
        <w:t xml:space="preserve">6(1) (table </w:t>
      </w:r>
      <w:r w:rsidR="00FE3386" w:rsidRPr="00EF3FA5">
        <w:t>item 1</w:t>
      </w:r>
      <w:r w:rsidR="00863200" w:rsidRPr="00EF3FA5">
        <w:t>)</w:t>
      </w:r>
    </w:p>
    <w:p w14:paraId="4278B27B" w14:textId="77777777" w:rsidR="00863200" w:rsidRPr="00EF3FA5" w:rsidRDefault="00863200" w:rsidP="00863200">
      <w:pPr>
        <w:pStyle w:val="Item"/>
      </w:pPr>
      <w:r w:rsidRPr="00EF3FA5">
        <w:t>Omit “4,980”, substitute “</w:t>
      </w:r>
      <w:r w:rsidR="00372BDA" w:rsidRPr="00EF3FA5">
        <w:t>5,300</w:t>
      </w:r>
      <w:r w:rsidRPr="00EF3FA5">
        <w:t>”.</w:t>
      </w:r>
    </w:p>
    <w:p w14:paraId="2B63EBB5" w14:textId="77777777" w:rsidR="00863200" w:rsidRPr="00EF3FA5" w:rsidRDefault="00863200" w:rsidP="00863200">
      <w:pPr>
        <w:pStyle w:val="ItemHead"/>
      </w:pPr>
      <w:proofErr w:type="gramStart"/>
      <w:r w:rsidRPr="00EF3FA5">
        <w:t>2</w:t>
      </w:r>
      <w:r w:rsidR="001B7993" w:rsidRPr="00EF3FA5">
        <w:t>2</w:t>
      </w:r>
      <w:r w:rsidRPr="00EF3FA5">
        <w:t xml:space="preserve">  </w:t>
      </w:r>
      <w:r w:rsidR="00FE3386" w:rsidRPr="00EF3FA5">
        <w:t>Subsection</w:t>
      </w:r>
      <w:proofErr w:type="gramEnd"/>
      <w:r w:rsidR="00FE3386" w:rsidRPr="00EF3FA5">
        <w:t> 5</w:t>
      </w:r>
      <w:r w:rsidRPr="00EF3FA5">
        <w:t xml:space="preserve">6(1) (table </w:t>
      </w:r>
      <w:r w:rsidR="003B5FBA" w:rsidRPr="00EF3FA5">
        <w:t>item 2</w:t>
      </w:r>
      <w:r w:rsidRPr="00EF3FA5">
        <w:t>)</w:t>
      </w:r>
    </w:p>
    <w:p w14:paraId="33563C1F" w14:textId="77777777" w:rsidR="00863200" w:rsidRPr="00EF3FA5" w:rsidRDefault="00863200" w:rsidP="00863200">
      <w:pPr>
        <w:pStyle w:val="Item"/>
      </w:pPr>
      <w:r w:rsidRPr="00EF3FA5">
        <w:t>Omit</w:t>
      </w:r>
      <w:r w:rsidR="005E2783" w:rsidRPr="00EF3FA5">
        <w:t xml:space="preserve"> “1,990”, substitute “</w:t>
      </w:r>
      <w:r w:rsidR="00D47172" w:rsidRPr="00EF3FA5">
        <w:t>2,060</w:t>
      </w:r>
      <w:r w:rsidR="005E2783" w:rsidRPr="00EF3FA5">
        <w:t>”.</w:t>
      </w:r>
    </w:p>
    <w:p w14:paraId="0E4D420A" w14:textId="77777777" w:rsidR="005E2783" w:rsidRPr="00EF3FA5" w:rsidRDefault="00070ED5" w:rsidP="005E2783">
      <w:pPr>
        <w:pStyle w:val="ItemHead"/>
      </w:pPr>
      <w:proofErr w:type="gramStart"/>
      <w:r w:rsidRPr="00EF3FA5">
        <w:t>2</w:t>
      </w:r>
      <w:r w:rsidR="001B7993" w:rsidRPr="00EF3FA5">
        <w:t>3</w:t>
      </w:r>
      <w:r w:rsidRPr="00EF3FA5">
        <w:t xml:space="preserve">  </w:t>
      </w:r>
      <w:r w:rsidR="00FE3386" w:rsidRPr="00EF3FA5">
        <w:t>Subsection</w:t>
      </w:r>
      <w:proofErr w:type="gramEnd"/>
      <w:r w:rsidR="00FE3386" w:rsidRPr="00EF3FA5">
        <w:t> 5</w:t>
      </w:r>
      <w:r w:rsidRPr="00EF3FA5">
        <w:t xml:space="preserve">6(1) (table </w:t>
      </w:r>
      <w:r w:rsidR="00FE3386" w:rsidRPr="00EF3FA5">
        <w:t>item 3</w:t>
      </w:r>
      <w:r w:rsidRPr="00EF3FA5">
        <w:t>)</w:t>
      </w:r>
    </w:p>
    <w:p w14:paraId="44EB25C4" w14:textId="77777777" w:rsidR="00070ED5" w:rsidRPr="00EF3FA5" w:rsidRDefault="00070ED5" w:rsidP="00070ED5">
      <w:pPr>
        <w:pStyle w:val="Item"/>
      </w:pPr>
      <w:r w:rsidRPr="00EF3FA5">
        <w:t>Omit “10,820”, substitute “</w:t>
      </w:r>
      <w:r w:rsidR="003434E6" w:rsidRPr="00EF3FA5">
        <w:t>11,230</w:t>
      </w:r>
      <w:r w:rsidR="00594FF3" w:rsidRPr="00EF3FA5">
        <w:t>”.</w:t>
      </w:r>
    </w:p>
    <w:p w14:paraId="0C14A985" w14:textId="77777777" w:rsidR="00594FF3" w:rsidRPr="00EF3FA5" w:rsidRDefault="00D82F15" w:rsidP="00594FF3">
      <w:pPr>
        <w:pStyle w:val="ItemHead"/>
      </w:pPr>
      <w:proofErr w:type="gramStart"/>
      <w:r w:rsidRPr="00EF3FA5">
        <w:t>2</w:t>
      </w:r>
      <w:r w:rsidR="001B7993" w:rsidRPr="00EF3FA5">
        <w:t>4</w:t>
      </w:r>
      <w:r w:rsidRPr="00EF3FA5">
        <w:t xml:space="preserve">  </w:t>
      </w:r>
      <w:r w:rsidR="00FE3386" w:rsidRPr="00EF3FA5">
        <w:t>Subsection</w:t>
      </w:r>
      <w:proofErr w:type="gramEnd"/>
      <w:r w:rsidR="00FE3386" w:rsidRPr="00EF3FA5">
        <w:t> 5</w:t>
      </w:r>
      <w:r w:rsidRPr="00EF3FA5">
        <w:t xml:space="preserve">6(1) (table </w:t>
      </w:r>
      <w:r w:rsidR="00FE3386" w:rsidRPr="00EF3FA5">
        <w:t>item 4</w:t>
      </w:r>
      <w:r w:rsidRPr="00EF3FA5">
        <w:t>)</w:t>
      </w:r>
    </w:p>
    <w:p w14:paraId="0FB81A94" w14:textId="77777777" w:rsidR="00D82F15" w:rsidRPr="00EF3FA5" w:rsidRDefault="00D82F15" w:rsidP="00D82F15">
      <w:pPr>
        <w:pStyle w:val="Item"/>
      </w:pPr>
      <w:r w:rsidRPr="00EF3FA5">
        <w:t>Omit “6,910”, substitute “</w:t>
      </w:r>
      <w:r w:rsidR="003434E6" w:rsidRPr="00EF3FA5">
        <w:t>7,350</w:t>
      </w:r>
      <w:r w:rsidRPr="00EF3FA5">
        <w:t>”.</w:t>
      </w:r>
    </w:p>
    <w:p w14:paraId="24E04947" w14:textId="77777777" w:rsidR="00D82F15" w:rsidRPr="00EF3FA5" w:rsidRDefault="00713448" w:rsidP="00D82F15">
      <w:pPr>
        <w:pStyle w:val="ItemHead"/>
      </w:pPr>
      <w:proofErr w:type="gramStart"/>
      <w:r w:rsidRPr="00EF3FA5">
        <w:lastRenderedPageBreak/>
        <w:t>2</w:t>
      </w:r>
      <w:r w:rsidR="001B7993" w:rsidRPr="00EF3FA5">
        <w:t>5</w:t>
      </w:r>
      <w:r w:rsidRPr="00EF3FA5">
        <w:t xml:space="preserve">  </w:t>
      </w:r>
      <w:r w:rsidR="00FE3386" w:rsidRPr="00EF3FA5">
        <w:t>Subsection</w:t>
      </w:r>
      <w:proofErr w:type="gramEnd"/>
      <w:r w:rsidR="00FE3386" w:rsidRPr="00EF3FA5">
        <w:t> 5</w:t>
      </w:r>
      <w:r w:rsidRPr="00EF3FA5">
        <w:t xml:space="preserve">6(1) (table </w:t>
      </w:r>
      <w:r w:rsidR="00FE3386" w:rsidRPr="00EF3FA5">
        <w:t>item 5</w:t>
      </w:r>
      <w:r w:rsidRPr="00EF3FA5">
        <w:t>)</w:t>
      </w:r>
    </w:p>
    <w:p w14:paraId="4B67F465" w14:textId="77777777" w:rsidR="00713448" w:rsidRPr="00EF3FA5" w:rsidRDefault="00713448" w:rsidP="00713448">
      <w:pPr>
        <w:pStyle w:val="Item"/>
      </w:pPr>
      <w:r w:rsidRPr="00EF3FA5">
        <w:t>Omit “4,880”, substitute “</w:t>
      </w:r>
      <w:r w:rsidR="003434E6" w:rsidRPr="00EF3FA5">
        <w:t>5,190</w:t>
      </w:r>
      <w:r w:rsidRPr="00EF3FA5">
        <w:t>”.</w:t>
      </w:r>
    </w:p>
    <w:bookmarkEnd w:id="16"/>
    <w:p w14:paraId="6E17AB18" w14:textId="77777777" w:rsidR="004127DB" w:rsidRPr="00EF3FA5" w:rsidRDefault="004127DB" w:rsidP="004127DB">
      <w:pPr>
        <w:pStyle w:val="ItemHead"/>
      </w:pPr>
      <w:proofErr w:type="gramStart"/>
      <w:r w:rsidRPr="00EF3FA5">
        <w:t>2</w:t>
      </w:r>
      <w:r w:rsidR="001B7993" w:rsidRPr="00EF3FA5">
        <w:t>6</w:t>
      </w:r>
      <w:r w:rsidRPr="00EF3FA5">
        <w:t xml:space="preserve">  </w:t>
      </w:r>
      <w:r w:rsidR="00FE3386" w:rsidRPr="00EF3FA5">
        <w:t>Subsection</w:t>
      </w:r>
      <w:proofErr w:type="gramEnd"/>
      <w:r w:rsidR="00FE3386" w:rsidRPr="00EF3FA5">
        <w:t> 6</w:t>
      </w:r>
      <w:r w:rsidRPr="00EF3FA5">
        <w:t>0(2)</w:t>
      </w:r>
    </w:p>
    <w:p w14:paraId="1D0BA0D8" w14:textId="77777777" w:rsidR="004127DB" w:rsidRPr="00EF3FA5" w:rsidRDefault="004127DB" w:rsidP="004127DB">
      <w:pPr>
        <w:pStyle w:val="Item"/>
      </w:pPr>
      <w:r w:rsidRPr="00EF3FA5">
        <w:t>Omit “8,640”</w:t>
      </w:r>
      <w:r w:rsidR="000F0F6C" w:rsidRPr="00EF3FA5">
        <w:t>, substitute “</w:t>
      </w:r>
      <w:r w:rsidR="003434E6" w:rsidRPr="00EF3FA5">
        <w:t>8,980</w:t>
      </w:r>
      <w:r w:rsidR="000F0F6C" w:rsidRPr="00EF3FA5">
        <w:t>”.</w:t>
      </w:r>
    </w:p>
    <w:p w14:paraId="62265250" w14:textId="77777777" w:rsidR="009C7C50" w:rsidRPr="00EF3FA5" w:rsidRDefault="009C7C50" w:rsidP="009C7C50">
      <w:pPr>
        <w:pStyle w:val="ItemHead"/>
      </w:pPr>
      <w:proofErr w:type="gramStart"/>
      <w:r w:rsidRPr="00EF3FA5">
        <w:t>2</w:t>
      </w:r>
      <w:r w:rsidR="001B7993" w:rsidRPr="00EF3FA5">
        <w:t>7</w:t>
      </w:r>
      <w:r w:rsidRPr="00EF3FA5">
        <w:t xml:space="preserve">  In</w:t>
      </w:r>
      <w:proofErr w:type="gramEnd"/>
      <w:r w:rsidRPr="00EF3FA5">
        <w:t xml:space="preserve"> the appropriate position in </w:t>
      </w:r>
      <w:r w:rsidR="007961DD" w:rsidRPr="00EF3FA5">
        <w:t>Part 9</w:t>
      </w:r>
    </w:p>
    <w:p w14:paraId="7330AAB7" w14:textId="77777777" w:rsidR="009C7C50" w:rsidRPr="00EF3FA5" w:rsidRDefault="00DC5A15" w:rsidP="009C7C50">
      <w:pPr>
        <w:pStyle w:val="Item"/>
      </w:pPr>
      <w:r w:rsidRPr="00EF3FA5">
        <w:t>Insert</w:t>
      </w:r>
      <w:r w:rsidR="009C7C50" w:rsidRPr="00EF3FA5">
        <w:t>:</w:t>
      </w:r>
    </w:p>
    <w:p w14:paraId="2D121EA6" w14:textId="77777777" w:rsidR="009C7C50" w:rsidRPr="00EF3FA5" w:rsidRDefault="007961DD" w:rsidP="00DC5A15">
      <w:pPr>
        <w:pStyle w:val="ActHead3"/>
      </w:pPr>
      <w:bookmarkStart w:id="17" w:name="_Toc165467768"/>
      <w:r w:rsidRPr="00EF3FA5">
        <w:rPr>
          <w:rStyle w:val="CharDivNo"/>
        </w:rPr>
        <w:t>Division 4</w:t>
      </w:r>
      <w:r w:rsidR="00DC5A15" w:rsidRPr="00EF3FA5">
        <w:t>—</w:t>
      </w:r>
      <w:r w:rsidR="00DC5A15" w:rsidRPr="00EF3FA5">
        <w:rPr>
          <w:rStyle w:val="CharDivText"/>
        </w:rPr>
        <w:t xml:space="preserve">Amendments made by the National Health (Pharmaceuticals and Vaccines—Cost Recovery) Amendment (Fees) </w:t>
      </w:r>
      <w:r w:rsidR="004C47B0" w:rsidRPr="00EF3FA5">
        <w:rPr>
          <w:rStyle w:val="CharDivText"/>
        </w:rPr>
        <w:t>Regulations 2</w:t>
      </w:r>
      <w:r w:rsidR="00DC5A15" w:rsidRPr="00EF3FA5">
        <w:rPr>
          <w:rStyle w:val="CharDivText"/>
        </w:rPr>
        <w:t>024</w:t>
      </w:r>
      <w:bookmarkEnd w:id="17"/>
    </w:p>
    <w:p w14:paraId="2B2E9D00" w14:textId="77777777" w:rsidR="00DC5A15" w:rsidRPr="00EF3FA5" w:rsidRDefault="00DC5A15" w:rsidP="00DC5A15">
      <w:pPr>
        <w:pStyle w:val="ActHead5"/>
      </w:pPr>
      <w:bookmarkStart w:id="18" w:name="_Toc165467769"/>
      <w:proofErr w:type="gramStart"/>
      <w:r w:rsidRPr="00EF3FA5">
        <w:rPr>
          <w:rStyle w:val="CharSectno"/>
        </w:rPr>
        <w:t>87</w:t>
      </w:r>
      <w:r w:rsidRPr="00EF3FA5">
        <w:t xml:space="preserve">  Application</w:t>
      </w:r>
      <w:proofErr w:type="gramEnd"/>
      <w:r w:rsidRPr="00EF3FA5">
        <w:t xml:space="preserve"> provision for the </w:t>
      </w:r>
      <w:r w:rsidRPr="00EF3FA5">
        <w:rPr>
          <w:i/>
        </w:rPr>
        <w:t xml:space="preserve">National Health (Pharmaceuticals and Vaccines—Cost Recovery) Amendment (Fees) </w:t>
      </w:r>
      <w:r w:rsidR="004C47B0" w:rsidRPr="00EF3FA5">
        <w:rPr>
          <w:i/>
        </w:rPr>
        <w:t>Regulations 2</w:t>
      </w:r>
      <w:r w:rsidRPr="00EF3FA5">
        <w:rPr>
          <w:i/>
        </w:rPr>
        <w:t>024</w:t>
      </w:r>
      <w:bookmarkEnd w:id="18"/>
    </w:p>
    <w:p w14:paraId="3649C28C" w14:textId="77777777" w:rsidR="00DC5A15" w:rsidRPr="00EF3FA5" w:rsidRDefault="00C275B9" w:rsidP="00DC5A15">
      <w:pPr>
        <w:pStyle w:val="subsection"/>
      </w:pPr>
      <w:r w:rsidRPr="00EF3FA5">
        <w:tab/>
        <w:t>(1)</w:t>
      </w:r>
      <w:r w:rsidRPr="00EF3FA5">
        <w:tab/>
        <w:t xml:space="preserve">The amendments of this instrument made by the </w:t>
      </w:r>
      <w:r w:rsidRPr="00EF3FA5">
        <w:rPr>
          <w:i/>
        </w:rPr>
        <w:t xml:space="preserve">National Health (Pharmaceuticals and Vaccines—Cost Recovery) Amendment (Fees) </w:t>
      </w:r>
      <w:r w:rsidR="004C47B0" w:rsidRPr="00EF3FA5">
        <w:rPr>
          <w:i/>
        </w:rPr>
        <w:t>Regulations 2</w:t>
      </w:r>
      <w:r w:rsidRPr="00EF3FA5">
        <w:rPr>
          <w:i/>
        </w:rPr>
        <w:t>024</w:t>
      </w:r>
      <w:r w:rsidRPr="00EF3FA5">
        <w:t xml:space="preserve"> apply in relation to the following:</w:t>
      </w:r>
    </w:p>
    <w:p w14:paraId="46B93B84" w14:textId="77777777" w:rsidR="00C275B9" w:rsidRPr="00EF3FA5" w:rsidRDefault="00C275B9" w:rsidP="00C275B9">
      <w:pPr>
        <w:pStyle w:val="paragraph"/>
      </w:pPr>
      <w:r w:rsidRPr="00EF3FA5">
        <w:tab/>
        <w:t>(a)</w:t>
      </w:r>
      <w:r w:rsidRPr="00EF3FA5">
        <w:tab/>
      </w:r>
      <w:r w:rsidR="008D4787" w:rsidRPr="00EF3FA5">
        <w:t xml:space="preserve">if a notice of intent in relation to an application or a submission for the provision of services is not required—an application or a submission (including a remade application or submission) that is received by the Department on or after </w:t>
      </w:r>
      <w:r w:rsidR="00D711BC" w:rsidRPr="00EF3FA5">
        <w:t>1 July</w:t>
      </w:r>
      <w:r w:rsidR="008D4787" w:rsidRPr="00EF3FA5">
        <w:t xml:space="preserve"> </w:t>
      </w:r>
      <w:proofErr w:type="gramStart"/>
      <w:r w:rsidR="008D4787" w:rsidRPr="00EF3FA5">
        <w:t>2024;</w:t>
      </w:r>
      <w:proofErr w:type="gramEnd"/>
    </w:p>
    <w:p w14:paraId="4B2D1BCE" w14:textId="77777777" w:rsidR="008D4787" w:rsidRPr="00EF3FA5" w:rsidRDefault="00040A51" w:rsidP="00C275B9">
      <w:pPr>
        <w:pStyle w:val="paragraph"/>
      </w:pPr>
      <w:r w:rsidRPr="00EF3FA5">
        <w:tab/>
        <w:t>(b)</w:t>
      </w:r>
      <w:r w:rsidRPr="00EF3FA5">
        <w:tab/>
        <w:t xml:space="preserve">in any other case—an application or a submission (including a remade application or submission) for the provision of services, for which a notice of intent is given on or after </w:t>
      </w:r>
      <w:r w:rsidR="00D711BC" w:rsidRPr="00EF3FA5">
        <w:t>1 July</w:t>
      </w:r>
      <w:r w:rsidRPr="00EF3FA5">
        <w:t xml:space="preserve"> 2024.</w:t>
      </w:r>
    </w:p>
    <w:p w14:paraId="1C909A69" w14:textId="77777777" w:rsidR="00040A51" w:rsidRPr="00EF3FA5" w:rsidRDefault="00040A51" w:rsidP="00040A51">
      <w:pPr>
        <w:pStyle w:val="subsection"/>
      </w:pPr>
      <w:r w:rsidRPr="00EF3FA5">
        <w:tab/>
        <w:t>(2)</w:t>
      </w:r>
      <w:r w:rsidRPr="00EF3FA5">
        <w:tab/>
        <w:t>In this section:</w:t>
      </w:r>
    </w:p>
    <w:p w14:paraId="7280692F" w14:textId="77777777" w:rsidR="00040A51" w:rsidRPr="00EF3FA5" w:rsidRDefault="00040A51" w:rsidP="00040A51">
      <w:pPr>
        <w:pStyle w:val="Definition"/>
      </w:pPr>
      <w:r w:rsidRPr="00EF3FA5">
        <w:rPr>
          <w:b/>
          <w:i/>
        </w:rPr>
        <w:t>services</w:t>
      </w:r>
      <w:r w:rsidRPr="00EF3FA5">
        <w:t xml:space="preserve"> </w:t>
      </w:r>
      <w:proofErr w:type="gramStart"/>
      <w:r w:rsidRPr="00EF3FA5">
        <w:t>means</w:t>
      </w:r>
      <w:proofErr w:type="gramEnd"/>
      <w:r w:rsidRPr="00EF3FA5">
        <w:t xml:space="preserve"> any of the following:</w:t>
      </w:r>
    </w:p>
    <w:p w14:paraId="4350355F" w14:textId="77777777" w:rsidR="00040A51" w:rsidRPr="00EF3FA5" w:rsidRDefault="00040A51" w:rsidP="00040A51">
      <w:pPr>
        <w:pStyle w:val="paragraph"/>
      </w:pPr>
      <w:r w:rsidRPr="00EF3FA5">
        <w:tab/>
        <w:t>(a)</w:t>
      </w:r>
      <w:r w:rsidRPr="00EF3FA5">
        <w:tab/>
        <w:t xml:space="preserve">ATAGI </w:t>
      </w:r>
      <w:proofErr w:type="gramStart"/>
      <w:r w:rsidRPr="00EF3FA5">
        <w:t>advice;</w:t>
      </w:r>
      <w:proofErr w:type="gramEnd"/>
    </w:p>
    <w:p w14:paraId="771C5CBE" w14:textId="77777777" w:rsidR="00040A51" w:rsidRPr="00EF3FA5" w:rsidRDefault="00040A51" w:rsidP="00040A51">
      <w:pPr>
        <w:pStyle w:val="paragraph"/>
      </w:pPr>
      <w:r w:rsidRPr="00EF3FA5">
        <w:tab/>
        <w:t>(b)</w:t>
      </w:r>
      <w:r w:rsidRPr="00EF3FA5">
        <w:tab/>
        <w:t>the service of the Department holding a pre</w:t>
      </w:r>
      <w:r w:rsidR="004C47B0" w:rsidRPr="00EF3FA5">
        <w:noBreakHyphen/>
      </w:r>
      <w:r w:rsidRPr="00EF3FA5">
        <w:t xml:space="preserve">submission meeting with a </w:t>
      </w:r>
      <w:proofErr w:type="gramStart"/>
      <w:r w:rsidRPr="00EF3FA5">
        <w:t>person;</w:t>
      </w:r>
      <w:proofErr w:type="gramEnd"/>
    </w:p>
    <w:p w14:paraId="161EE00F" w14:textId="77777777" w:rsidR="00040A51" w:rsidRPr="00EF3FA5" w:rsidRDefault="00040A51" w:rsidP="00040A51">
      <w:pPr>
        <w:pStyle w:val="paragraph"/>
      </w:pPr>
      <w:r w:rsidRPr="00EF3FA5">
        <w:tab/>
        <w:t>(c)</w:t>
      </w:r>
      <w:r w:rsidRPr="00EF3FA5">
        <w:tab/>
        <w:t xml:space="preserve">submission </w:t>
      </w:r>
      <w:proofErr w:type="gramStart"/>
      <w:r w:rsidRPr="00EF3FA5">
        <w:t>services;</w:t>
      </w:r>
      <w:proofErr w:type="gramEnd"/>
    </w:p>
    <w:p w14:paraId="39865CD1" w14:textId="77777777" w:rsidR="00040A51" w:rsidRPr="00EF3FA5" w:rsidRDefault="00040A51" w:rsidP="00040A51">
      <w:pPr>
        <w:pStyle w:val="paragraph"/>
      </w:pPr>
      <w:r w:rsidRPr="00EF3FA5">
        <w:tab/>
        <w:t>(d)</w:t>
      </w:r>
      <w:r w:rsidRPr="00EF3FA5">
        <w:tab/>
        <w:t xml:space="preserve">pricing </w:t>
      </w:r>
      <w:proofErr w:type="gramStart"/>
      <w:r w:rsidRPr="00EF3FA5">
        <w:t>services;</w:t>
      </w:r>
      <w:proofErr w:type="gramEnd"/>
    </w:p>
    <w:p w14:paraId="72A38EB2" w14:textId="77777777" w:rsidR="00040A51" w:rsidRPr="004C47B0" w:rsidRDefault="00040A51" w:rsidP="00040A51">
      <w:pPr>
        <w:pStyle w:val="paragraph"/>
      </w:pPr>
      <w:r w:rsidRPr="00EF3FA5">
        <w:tab/>
        <w:t>(e)</w:t>
      </w:r>
      <w:r w:rsidRPr="00EF3FA5">
        <w:tab/>
        <w:t>list management services.</w:t>
      </w:r>
    </w:p>
    <w:sectPr w:rsidR="00040A51" w:rsidRPr="004C47B0" w:rsidSect="00243F6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FC75" w14:textId="77777777" w:rsidR="00E7556A" w:rsidRDefault="00E7556A" w:rsidP="0048364F">
      <w:pPr>
        <w:spacing w:line="240" w:lineRule="auto"/>
      </w:pPr>
      <w:r>
        <w:separator/>
      </w:r>
    </w:p>
  </w:endnote>
  <w:endnote w:type="continuationSeparator" w:id="0">
    <w:p w14:paraId="33E9D1A7" w14:textId="77777777" w:rsidR="00E7556A" w:rsidRDefault="00E7556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BB7A" w14:textId="77777777" w:rsidR="003F5349" w:rsidRPr="00243F6C" w:rsidRDefault="00243F6C" w:rsidP="00243F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43F6C">
      <w:rPr>
        <w:i/>
        <w:sz w:val="18"/>
      </w:rPr>
      <w:t>OPC66843 -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3850" w14:textId="77777777" w:rsidR="003F5349" w:rsidRDefault="003F5349" w:rsidP="00E97334"/>
  <w:p w14:paraId="0FB5478E" w14:textId="77777777" w:rsidR="003F5349" w:rsidRPr="00243F6C" w:rsidRDefault="00243F6C" w:rsidP="00243F6C">
    <w:pPr>
      <w:rPr>
        <w:rFonts w:cs="Times New Roman"/>
        <w:i/>
        <w:sz w:val="18"/>
      </w:rPr>
    </w:pPr>
    <w:r w:rsidRPr="00243F6C">
      <w:rPr>
        <w:rFonts w:cs="Times New Roman"/>
        <w:i/>
        <w:sz w:val="18"/>
      </w:rPr>
      <w:t>OPC66843 -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52B0" w14:textId="77777777" w:rsidR="003F5349" w:rsidRPr="00243F6C" w:rsidRDefault="00243F6C" w:rsidP="00243F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43F6C">
      <w:rPr>
        <w:i/>
        <w:sz w:val="18"/>
      </w:rPr>
      <w:t>OPC66843 -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2F9B" w14:textId="77777777" w:rsidR="003F5349" w:rsidRPr="00E33C1C" w:rsidRDefault="003F534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F5349" w14:paraId="115A93BB" w14:textId="77777777" w:rsidTr="0001130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95111E" w14:textId="77777777" w:rsidR="003F5349" w:rsidRDefault="003F5349" w:rsidP="00CF05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BE947F" w14:textId="78B30B17" w:rsidR="003F5349" w:rsidRDefault="003F5349" w:rsidP="00CF05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0505">
            <w:rPr>
              <w:i/>
              <w:sz w:val="18"/>
            </w:rPr>
            <w:t>National Health (Pharmaceuticals and Vaccines—Cost Recovery) Amendment (Fees)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53BBDA" w14:textId="77777777" w:rsidR="003F5349" w:rsidRDefault="003F5349" w:rsidP="00CF051A">
          <w:pPr>
            <w:spacing w:line="0" w:lineRule="atLeast"/>
            <w:jc w:val="right"/>
            <w:rPr>
              <w:sz w:val="18"/>
            </w:rPr>
          </w:pPr>
        </w:p>
      </w:tc>
    </w:tr>
  </w:tbl>
  <w:p w14:paraId="5AE23863" w14:textId="77777777" w:rsidR="003F5349" w:rsidRPr="00243F6C" w:rsidRDefault="00243F6C" w:rsidP="00243F6C">
    <w:pPr>
      <w:rPr>
        <w:rFonts w:cs="Times New Roman"/>
        <w:i/>
        <w:sz w:val="18"/>
      </w:rPr>
    </w:pPr>
    <w:r w:rsidRPr="00243F6C">
      <w:rPr>
        <w:rFonts w:cs="Times New Roman"/>
        <w:i/>
        <w:sz w:val="18"/>
      </w:rPr>
      <w:t>OPC66843 -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E154" w14:textId="77777777" w:rsidR="003F5349" w:rsidRPr="00E33C1C" w:rsidRDefault="003F534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F5349" w14:paraId="22BAB3EE" w14:textId="77777777" w:rsidTr="0001130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D9268A" w14:textId="77777777" w:rsidR="003F5349" w:rsidRDefault="003F5349" w:rsidP="00CF05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0A83980" w14:textId="089239F2" w:rsidR="003F5349" w:rsidRDefault="003F5349" w:rsidP="00CF05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0505">
            <w:rPr>
              <w:i/>
              <w:sz w:val="18"/>
            </w:rPr>
            <w:t>National Health (Pharmaceuticals and Vaccines—Cost Recovery) Amendment (Fees)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0B2B446" w14:textId="77777777" w:rsidR="003F5349" w:rsidRDefault="003F5349" w:rsidP="00CF05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F956469" w14:textId="77777777" w:rsidR="003F5349" w:rsidRPr="00243F6C" w:rsidRDefault="00243F6C" w:rsidP="00243F6C">
    <w:pPr>
      <w:rPr>
        <w:rFonts w:cs="Times New Roman"/>
        <w:i/>
        <w:sz w:val="18"/>
      </w:rPr>
    </w:pPr>
    <w:r w:rsidRPr="00243F6C">
      <w:rPr>
        <w:rFonts w:cs="Times New Roman"/>
        <w:i/>
        <w:sz w:val="18"/>
      </w:rPr>
      <w:t>OPC66843 -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1085" w14:textId="77777777" w:rsidR="003F5349" w:rsidRPr="00E33C1C" w:rsidRDefault="003F53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F5349" w14:paraId="631713F5" w14:textId="77777777" w:rsidTr="0001130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719216" w14:textId="77777777" w:rsidR="003F5349" w:rsidRDefault="003F5349" w:rsidP="00CF051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FE32AE" w14:textId="7AB94FC4" w:rsidR="003F5349" w:rsidRDefault="003F5349" w:rsidP="00CF05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0505">
            <w:rPr>
              <w:i/>
              <w:sz w:val="18"/>
            </w:rPr>
            <w:t>National Health (Pharmaceuticals and Vaccines—Cost Recovery) Amendment (Fees)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EB0B23" w14:textId="77777777" w:rsidR="003F5349" w:rsidRDefault="003F5349" w:rsidP="00CF051A">
          <w:pPr>
            <w:spacing w:line="0" w:lineRule="atLeast"/>
            <w:jc w:val="right"/>
            <w:rPr>
              <w:sz w:val="18"/>
            </w:rPr>
          </w:pPr>
        </w:p>
      </w:tc>
    </w:tr>
  </w:tbl>
  <w:p w14:paraId="07657A78" w14:textId="77777777" w:rsidR="003F5349" w:rsidRPr="00243F6C" w:rsidRDefault="00243F6C" w:rsidP="00243F6C">
    <w:pPr>
      <w:rPr>
        <w:rFonts w:cs="Times New Roman"/>
        <w:i/>
        <w:sz w:val="18"/>
      </w:rPr>
    </w:pPr>
    <w:r w:rsidRPr="00243F6C">
      <w:rPr>
        <w:rFonts w:cs="Times New Roman"/>
        <w:i/>
        <w:sz w:val="18"/>
      </w:rPr>
      <w:t>OPC66843 -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97A4" w14:textId="77777777" w:rsidR="003F5349" w:rsidRPr="00E33C1C" w:rsidRDefault="003F534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F5349" w14:paraId="0D2981C0" w14:textId="77777777" w:rsidTr="00CF051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4049EB" w14:textId="77777777" w:rsidR="003F5349" w:rsidRDefault="003F5349" w:rsidP="00CF05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607FF6" w14:textId="5C539538" w:rsidR="003F5349" w:rsidRDefault="003F5349" w:rsidP="00CF05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0505">
            <w:rPr>
              <w:i/>
              <w:sz w:val="18"/>
            </w:rPr>
            <w:t>National Health (Pharmaceuticals and Vaccines—Cost Recovery) Amendment (Fees)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19ADB2" w14:textId="77777777" w:rsidR="003F5349" w:rsidRDefault="003F5349" w:rsidP="00CF05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634E70" w14:textId="77777777" w:rsidR="003F5349" w:rsidRPr="00243F6C" w:rsidRDefault="00243F6C" w:rsidP="00243F6C">
    <w:pPr>
      <w:rPr>
        <w:rFonts w:cs="Times New Roman"/>
        <w:i/>
        <w:sz w:val="18"/>
      </w:rPr>
    </w:pPr>
    <w:r w:rsidRPr="00243F6C">
      <w:rPr>
        <w:rFonts w:cs="Times New Roman"/>
        <w:i/>
        <w:sz w:val="18"/>
      </w:rPr>
      <w:t>OPC66843 -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8BAC" w14:textId="77777777" w:rsidR="003F5349" w:rsidRPr="00E33C1C" w:rsidRDefault="003F534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F5349" w14:paraId="23B193E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86326E" w14:textId="77777777" w:rsidR="003F5349" w:rsidRDefault="003F5349" w:rsidP="00CF051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B4983D9" w14:textId="7B54C98E" w:rsidR="003F5349" w:rsidRDefault="003F5349" w:rsidP="00CF051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C0505">
            <w:rPr>
              <w:i/>
              <w:sz w:val="18"/>
            </w:rPr>
            <w:t>National Health (Pharmaceuticals and Vaccines—Cost Recovery) Amendment (Fees)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53E629" w14:textId="77777777" w:rsidR="003F5349" w:rsidRDefault="003F5349" w:rsidP="00CF051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84CDA0" w14:textId="77777777" w:rsidR="003F5349" w:rsidRPr="00243F6C" w:rsidRDefault="00243F6C" w:rsidP="00243F6C">
    <w:pPr>
      <w:rPr>
        <w:rFonts w:cs="Times New Roman"/>
        <w:i/>
        <w:sz w:val="18"/>
      </w:rPr>
    </w:pPr>
    <w:r w:rsidRPr="00243F6C">
      <w:rPr>
        <w:rFonts w:cs="Times New Roman"/>
        <w:i/>
        <w:sz w:val="18"/>
      </w:rPr>
      <w:t>OPC66843 -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4724" w14:textId="77777777" w:rsidR="00E7556A" w:rsidRDefault="00E7556A" w:rsidP="0048364F">
      <w:pPr>
        <w:spacing w:line="240" w:lineRule="auto"/>
      </w:pPr>
      <w:r>
        <w:separator/>
      </w:r>
    </w:p>
  </w:footnote>
  <w:footnote w:type="continuationSeparator" w:id="0">
    <w:p w14:paraId="0C872690" w14:textId="77777777" w:rsidR="00E7556A" w:rsidRDefault="00E7556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4A74" w14:textId="77777777" w:rsidR="003F5349" w:rsidRPr="005F1388" w:rsidRDefault="003F534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D6B0" w14:textId="77777777" w:rsidR="003F5349" w:rsidRPr="005F1388" w:rsidRDefault="003F534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0146" w14:textId="77777777" w:rsidR="003F5349" w:rsidRPr="005F1388" w:rsidRDefault="003F534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E3FA0" w14:textId="77777777" w:rsidR="003F5349" w:rsidRPr="00ED79B6" w:rsidRDefault="003F534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27F30" w14:textId="77777777" w:rsidR="003F5349" w:rsidRPr="00ED79B6" w:rsidRDefault="003F534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1827" w14:textId="77777777" w:rsidR="003F5349" w:rsidRPr="00ED79B6" w:rsidRDefault="003F534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CCF2" w14:textId="742CEC8E" w:rsidR="003F5349" w:rsidRPr="00A961C4" w:rsidRDefault="003F534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F3FA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F3FA5">
      <w:rPr>
        <w:noProof/>
        <w:sz w:val="20"/>
      </w:rPr>
      <w:t>Amendments</w:t>
    </w:r>
    <w:r>
      <w:rPr>
        <w:sz w:val="20"/>
      </w:rPr>
      <w:fldChar w:fldCharType="end"/>
    </w:r>
  </w:p>
  <w:p w14:paraId="746B230C" w14:textId="542EE371" w:rsidR="003F5349" w:rsidRPr="00A961C4" w:rsidRDefault="003F534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D2C79F8" w14:textId="77777777" w:rsidR="003F5349" w:rsidRPr="00A961C4" w:rsidRDefault="003F534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16CE" w14:textId="1CD81FDF" w:rsidR="003F5349" w:rsidRPr="00A961C4" w:rsidRDefault="003F534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F3FA5">
      <w:rPr>
        <w:sz w:val="20"/>
      </w:rPr>
      <w:fldChar w:fldCharType="separate"/>
    </w:r>
    <w:r w:rsidR="00EF3FA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F3FA5">
      <w:rPr>
        <w:b/>
        <w:sz w:val="20"/>
      </w:rPr>
      <w:fldChar w:fldCharType="separate"/>
    </w:r>
    <w:r w:rsidR="00EF3FA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6A29D5A" w14:textId="4D9082FC" w:rsidR="003F5349" w:rsidRPr="00A961C4" w:rsidRDefault="003F534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77B483B" w14:textId="77777777" w:rsidR="003F5349" w:rsidRPr="00A961C4" w:rsidRDefault="003F534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0DC9" w14:textId="77777777" w:rsidR="003F5349" w:rsidRPr="00A961C4" w:rsidRDefault="003F534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368330427">
    <w:abstractNumId w:val="9"/>
  </w:num>
  <w:num w:numId="2" w16cid:durableId="354042843">
    <w:abstractNumId w:val="7"/>
  </w:num>
  <w:num w:numId="3" w16cid:durableId="1971858427">
    <w:abstractNumId w:val="6"/>
  </w:num>
  <w:num w:numId="4" w16cid:durableId="882327301">
    <w:abstractNumId w:val="5"/>
  </w:num>
  <w:num w:numId="5" w16cid:durableId="134183523">
    <w:abstractNumId w:val="4"/>
  </w:num>
  <w:num w:numId="6" w16cid:durableId="1451975883">
    <w:abstractNumId w:val="8"/>
  </w:num>
  <w:num w:numId="7" w16cid:durableId="1530100177">
    <w:abstractNumId w:val="3"/>
  </w:num>
  <w:num w:numId="8" w16cid:durableId="406920286">
    <w:abstractNumId w:val="2"/>
  </w:num>
  <w:num w:numId="9" w16cid:durableId="725958391">
    <w:abstractNumId w:val="1"/>
  </w:num>
  <w:num w:numId="10" w16cid:durableId="1372344691">
    <w:abstractNumId w:val="0"/>
  </w:num>
  <w:num w:numId="11" w16cid:durableId="1493526234">
    <w:abstractNumId w:val="15"/>
  </w:num>
  <w:num w:numId="12" w16cid:durableId="2036609223">
    <w:abstractNumId w:val="11"/>
  </w:num>
  <w:num w:numId="13" w16cid:durableId="290476537">
    <w:abstractNumId w:val="12"/>
  </w:num>
  <w:num w:numId="14" w16cid:durableId="445000302">
    <w:abstractNumId w:val="14"/>
  </w:num>
  <w:num w:numId="15" w16cid:durableId="327710141">
    <w:abstractNumId w:val="13"/>
  </w:num>
  <w:num w:numId="16" w16cid:durableId="703215338">
    <w:abstractNumId w:val="10"/>
  </w:num>
  <w:num w:numId="17" w16cid:durableId="1690065532">
    <w:abstractNumId w:val="17"/>
  </w:num>
  <w:num w:numId="18" w16cid:durableId="7719774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40BE"/>
    <w:rsid w:val="00000263"/>
    <w:rsid w:val="0001130B"/>
    <w:rsid w:val="000113BC"/>
    <w:rsid w:val="000136AF"/>
    <w:rsid w:val="00017FA5"/>
    <w:rsid w:val="000304E8"/>
    <w:rsid w:val="000309C4"/>
    <w:rsid w:val="00031176"/>
    <w:rsid w:val="00036E24"/>
    <w:rsid w:val="0004044E"/>
    <w:rsid w:val="00040A51"/>
    <w:rsid w:val="000413AC"/>
    <w:rsid w:val="00044411"/>
    <w:rsid w:val="00046F47"/>
    <w:rsid w:val="0005120E"/>
    <w:rsid w:val="00054577"/>
    <w:rsid w:val="00060FFB"/>
    <w:rsid w:val="000614BF"/>
    <w:rsid w:val="00070ED5"/>
    <w:rsid w:val="0007169C"/>
    <w:rsid w:val="00077593"/>
    <w:rsid w:val="00083F48"/>
    <w:rsid w:val="000A7DF9"/>
    <w:rsid w:val="000B2A78"/>
    <w:rsid w:val="000D05EF"/>
    <w:rsid w:val="000D5485"/>
    <w:rsid w:val="000E07B9"/>
    <w:rsid w:val="000E509B"/>
    <w:rsid w:val="000F0F6C"/>
    <w:rsid w:val="000F21C1"/>
    <w:rsid w:val="00105D72"/>
    <w:rsid w:val="0010745C"/>
    <w:rsid w:val="0011593C"/>
    <w:rsid w:val="00117277"/>
    <w:rsid w:val="00155873"/>
    <w:rsid w:val="00160BD7"/>
    <w:rsid w:val="001643C9"/>
    <w:rsid w:val="00165568"/>
    <w:rsid w:val="00166082"/>
    <w:rsid w:val="001663B3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3546"/>
    <w:rsid w:val="001A3B9F"/>
    <w:rsid w:val="001A4302"/>
    <w:rsid w:val="001A65C0"/>
    <w:rsid w:val="001B6456"/>
    <w:rsid w:val="001B7993"/>
    <w:rsid w:val="001B7A5D"/>
    <w:rsid w:val="001C10C4"/>
    <w:rsid w:val="001C345D"/>
    <w:rsid w:val="001C69C4"/>
    <w:rsid w:val="001C70D9"/>
    <w:rsid w:val="001E0A8D"/>
    <w:rsid w:val="001E3590"/>
    <w:rsid w:val="001E7407"/>
    <w:rsid w:val="001F2C95"/>
    <w:rsid w:val="001F369B"/>
    <w:rsid w:val="001F410B"/>
    <w:rsid w:val="001F7BAD"/>
    <w:rsid w:val="00201D27"/>
    <w:rsid w:val="0020300C"/>
    <w:rsid w:val="00204322"/>
    <w:rsid w:val="00215607"/>
    <w:rsid w:val="00220A0C"/>
    <w:rsid w:val="00223E4A"/>
    <w:rsid w:val="002302EA"/>
    <w:rsid w:val="00240749"/>
    <w:rsid w:val="00243EAF"/>
    <w:rsid w:val="00243F6C"/>
    <w:rsid w:val="002468D7"/>
    <w:rsid w:val="00263886"/>
    <w:rsid w:val="002640E3"/>
    <w:rsid w:val="00274F15"/>
    <w:rsid w:val="00285CDD"/>
    <w:rsid w:val="00291167"/>
    <w:rsid w:val="002928CA"/>
    <w:rsid w:val="00294F50"/>
    <w:rsid w:val="00297ECB"/>
    <w:rsid w:val="002C0F29"/>
    <w:rsid w:val="002C152A"/>
    <w:rsid w:val="002C68B7"/>
    <w:rsid w:val="002D043A"/>
    <w:rsid w:val="002F0344"/>
    <w:rsid w:val="0031713F"/>
    <w:rsid w:val="003173B2"/>
    <w:rsid w:val="00321913"/>
    <w:rsid w:val="00324EE6"/>
    <w:rsid w:val="003316DC"/>
    <w:rsid w:val="00332E0D"/>
    <w:rsid w:val="003415D3"/>
    <w:rsid w:val="003434E6"/>
    <w:rsid w:val="00346335"/>
    <w:rsid w:val="00350F86"/>
    <w:rsid w:val="00352B0F"/>
    <w:rsid w:val="003561B0"/>
    <w:rsid w:val="00367960"/>
    <w:rsid w:val="00372BDA"/>
    <w:rsid w:val="00373778"/>
    <w:rsid w:val="003A15AC"/>
    <w:rsid w:val="003A56EB"/>
    <w:rsid w:val="003B0627"/>
    <w:rsid w:val="003B5FBA"/>
    <w:rsid w:val="003C2993"/>
    <w:rsid w:val="003C3D68"/>
    <w:rsid w:val="003C5F2B"/>
    <w:rsid w:val="003C62EA"/>
    <w:rsid w:val="003D0BFE"/>
    <w:rsid w:val="003D5700"/>
    <w:rsid w:val="003F0F5A"/>
    <w:rsid w:val="003F35AA"/>
    <w:rsid w:val="003F5349"/>
    <w:rsid w:val="00400A30"/>
    <w:rsid w:val="004022CA"/>
    <w:rsid w:val="0040346C"/>
    <w:rsid w:val="004116CD"/>
    <w:rsid w:val="004127DB"/>
    <w:rsid w:val="00414ADE"/>
    <w:rsid w:val="00424CA9"/>
    <w:rsid w:val="004257BB"/>
    <w:rsid w:val="004261D9"/>
    <w:rsid w:val="0044291A"/>
    <w:rsid w:val="00443C66"/>
    <w:rsid w:val="004460E2"/>
    <w:rsid w:val="0044751D"/>
    <w:rsid w:val="00460499"/>
    <w:rsid w:val="00474835"/>
    <w:rsid w:val="004819C7"/>
    <w:rsid w:val="0048364F"/>
    <w:rsid w:val="00486D1A"/>
    <w:rsid w:val="00486E32"/>
    <w:rsid w:val="00490F2E"/>
    <w:rsid w:val="00496DB3"/>
    <w:rsid w:val="00496F97"/>
    <w:rsid w:val="004A53EA"/>
    <w:rsid w:val="004C47B0"/>
    <w:rsid w:val="004D3DEB"/>
    <w:rsid w:val="004E5EDF"/>
    <w:rsid w:val="004F1FAC"/>
    <w:rsid w:val="004F676E"/>
    <w:rsid w:val="00516B8D"/>
    <w:rsid w:val="00516FE9"/>
    <w:rsid w:val="00523D8D"/>
    <w:rsid w:val="00525FC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56E"/>
    <w:rsid w:val="00551487"/>
    <w:rsid w:val="00554243"/>
    <w:rsid w:val="00557C7A"/>
    <w:rsid w:val="00562A58"/>
    <w:rsid w:val="005754FD"/>
    <w:rsid w:val="00581211"/>
    <w:rsid w:val="00584811"/>
    <w:rsid w:val="00585DE4"/>
    <w:rsid w:val="00587FA8"/>
    <w:rsid w:val="00593AA6"/>
    <w:rsid w:val="00594161"/>
    <w:rsid w:val="00594512"/>
    <w:rsid w:val="00594749"/>
    <w:rsid w:val="00594FF3"/>
    <w:rsid w:val="005A482B"/>
    <w:rsid w:val="005B4067"/>
    <w:rsid w:val="005B643A"/>
    <w:rsid w:val="005C36E0"/>
    <w:rsid w:val="005C3F41"/>
    <w:rsid w:val="005D0C3A"/>
    <w:rsid w:val="005D168D"/>
    <w:rsid w:val="005D5EA1"/>
    <w:rsid w:val="005E2783"/>
    <w:rsid w:val="005E61D3"/>
    <w:rsid w:val="005F4840"/>
    <w:rsid w:val="005F7738"/>
    <w:rsid w:val="00600219"/>
    <w:rsid w:val="00613EAD"/>
    <w:rsid w:val="006158AC"/>
    <w:rsid w:val="006273ED"/>
    <w:rsid w:val="0063167A"/>
    <w:rsid w:val="00640402"/>
    <w:rsid w:val="00640F78"/>
    <w:rsid w:val="00646E7B"/>
    <w:rsid w:val="00655D6A"/>
    <w:rsid w:val="00656DE9"/>
    <w:rsid w:val="0067776C"/>
    <w:rsid w:val="00677CC2"/>
    <w:rsid w:val="00682D9D"/>
    <w:rsid w:val="006837D7"/>
    <w:rsid w:val="00685F42"/>
    <w:rsid w:val="006866A1"/>
    <w:rsid w:val="0069207B"/>
    <w:rsid w:val="006A0288"/>
    <w:rsid w:val="006A4309"/>
    <w:rsid w:val="006B0E55"/>
    <w:rsid w:val="006B416E"/>
    <w:rsid w:val="006B7006"/>
    <w:rsid w:val="006C2FE1"/>
    <w:rsid w:val="006C7F2B"/>
    <w:rsid w:val="006C7F8C"/>
    <w:rsid w:val="006D0BF2"/>
    <w:rsid w:val="006D7AB9"/>
    <w:rsid w:val="006F5E5D"/>
    <w:rsid w:val="00700B2C"/>
    <w:rsid w:val="007011B5"/>
    <w:rsid w:val="00705AEF"/>
    <w:rsid w:val="00713084"/>
    <w:rsid w:val="00713448"/>
    <w:rsid w:val="00713999"/>
    <w:rsid w:val="00720FC2"/>
    <w:rsid w:val="00731E00"/>
    <w:rsid w:val="00732E9D"/>
    <w:rsid w:val="0073491A"/>
    <w:rsid w:val="007440B7"/>
    <w:rsid w:val="007473C5"/>
    <w:rsid w:val="00747993"/>
    <w:rsid w:val="00754472"/>
    <w:rsid w:val="007634AD"/>
    <w:rsid w:val="00767057"/>
    <w:rsid w:val="007715C9"/>
    <w:rsid w:val="00774EDD"/>
    <w:rsid w:val="007757EC"/>
    <w:rsid w:val="007961DD"/>
    <w:rsid w:val="007A115D"/>
    <w:rsid w:val="007A35E6"/>
    <w:rsid w:val="007A6863"/>
    <w:rsid w:val="007D45C1"/>
    <w:rsid w:val="007E7D4A"/>
    <w:rsid w:val="007F48ED"/>
    <w:rsid w:val="007F7947"/>
    <w:rsid w:val="008073F6"/>
    <w:rsid w:val="00812F45"/>
    <w:rsid w:val="00823B55"/>
    <w:rsid w:val="00836CB9"/>
    <w:rsid w:val="0084172C"/>
    <w:rsid w:val="00845144"/>
    <w:rsid w:val="00856A31"/>
    <w:rsid w:val="00863200"/>
    <w:rsid w:val="00871897"/>
    <w:rsid w:val="008754D0"/>
    <w:rsid w:val="00877D48"/>
    <w:rsid w:val="008816F0"/>
    <w:rsid w:val="0088345B"/>
    <w:rsid w:val="00885123"/>
    <w:rsid w:val="008926DC"/>
    <w:rsid w:val="00893959"/>
    <w:rsid w:val="008A16A5"/>
    <w:rsid w:val="008A6210"/>
    <w:rsid w:val="008B5D42"/>
    <w:rsid w:val="008B7626"/>
    <w:rsid w:val="008C2B5D"/>
    <w:rsid w:val="008C4C75"/>
    <w:rsid w:val="008D0EE0"/>
    <w:rsid w:val="008D4787"/>
    <w:rsid w:val="008D5B99"/>
    <w:rsid w:val="008D7A27"/>
    <w:rsid w:val="008E4702"/>
    <w:rsid w:val="008E69AA"/>
    <w:rsid w:val="008F4F1C"/>
    <w:rsid w:val="00911310"/>
    <w:rsid w:val="009118B2"/>
    <w:rsid w:val="00922764"/>
    <w:rsid w:val="00932377"/>
    <w:rsid w:val="009408EA"/>
    <w:rsid w:val="00943102"/>
    <w:rsid w:val="0094523D"/>
    <w:rsid w:val="009559E6"/>
    <w:rsid w:val="00976A63"/>
    <w:rsid w:val="00983419"/>
    <w:rsid w:val="009838EF"/>
    <w:rsid w:val="00991FA4"/>
    <w:rsid w:val="00994821"/>
    <w:rsid w:val="009C3431"/>
    <w:rsid w:val="009C4C35"/>
    <w:rsid w:val="009C5989"/>
    <w:rsid w:val="009C7787"/>
    <w:rsid w:val="009C7C50"/>
    <w:rsid w:val="009D08DA"/>
    <w:rsid w:val="009D68D6"/>
    <w:rsid w:val="009E01BB"/>
    <w:rsid w:val="00A04815"/>
    <w:rsid w:val="00A06860"/>
    <w:rsid w:val="00A136F5"/>
    <w:rsid w:val="00A231E2"/>
    <w:rsid w:val="00A2550D"/>
    <w:rsid w:val="00A3317E"/>
    <w:rsid w:val="00A33AEC"/>
    <w:rsid w:val="00A36442"/>
    <w:rsid w:val="00A4169B"/>
    <w:rsid w:val="00A445F2"/>
    <w:rsid w:val="00A45BEF"/>
    <w:rsid w:val="00A50A2D"/>
    <w:rsid w:val="00A50D55"/>
    <w:rsid w:val="00A5165B"/>
    <w:rsid w:val="00A52807"/>
    <w:rsid w:val="00A52FDA"/>
    <w:rsid w:val="00A54B7A"/>
    <w:rsid w:val="00A64912"/>
    <w:rsid w:val="00A70A74"/>
    <w:rsid w:val="00A724AF"/>
    <w:rsid w:val="00A81171"/>
    <w:rsid w:val="00A90EA8"/>
    <w:rsid w:val="00A96463"/>
    <w:rsid w:val="00AA0343"/>
    <w:rsid w:val="00AA2A5C"/>
    <w:rsid w:val="00AA75C0"/>
    <w:rsid w:val="00AA7B9B"/>
    <w:rsid w:val="00AB78E9"/>
    <w:rsid w:val="00AD3467"/>
    <w:rsid w:val="00AD5641"/>
    <w:rsid w:val="00AD7252"/>
    <w:rsid w:val="00AE0F9B"/>
    <w:rsid w:val="00AE73C5"/>
    <w:rsid w:val="00AF55FF"/>
    <w:rsid w:val="00B032D8"/>
    <w:rsid w:val="00B10546"/>
    <w:rsid w:val="00B14BD6"/>
    <w:rsid w:val="00B33B3C"/>
    <w:rsid w:val="00B40D74"/>
    <w:rsid w:val="00B52663"/>
    <w:rsid w:val="00B56DCB"/>
    <w:rsid w:val="00B579CF"/>
    <w:rsid w:val="00B756CD"/>
    <w:rsid w:val="00B770D2"/>
    <w:rsid w:val="00B94F68"/>
    <w:rsid w:val="00BA47A3"/>
    <w:rsid w:val="00BA5026"/>
    <w:rsid w:val="00BB119C"/>
    <w:rsid w:val="00BB14F7"/>
    <w:rsid w:val="00BB6E79"/>
    <w:rsid w:val="00BE3B31"/>
    <w:rsid w:val="00BE4E50"/>
    <w:rsid w:val="00BE719A"/>
    <w:rsid w:val="00BE720A"/>
    <w:rsid w:val="00BE73E3"/>
    <w:rsid w:val="00BF6650"/>
    <w:rsid w:val="00C00D91"/>
    <w:rsid w:val="00C024F7"/>
    <w:rsid w:val="00C067E5"/>
    <w:rsid w:val="00C164CA"/>
    <w:rsid w:val="00C207CB"/>
    <w:rsid w:val="00C23852"/>
    <w:rsid w:val="00C275B9"/>
    <w:rsid w:val="00C27C4A"/>
    <w:rsid w:val="00C3232B"/>
    <w:rsid w:val="00C42BF8"/>
    <w:rsid w:val="00C460AE"/>
    <w:rsid w:val="00C50043"/>
    <w:rsid w:val="00C50A0F"/>
    <w:rsid w:val="00C5244F"/>
    <w:rsid w:val="00C52E80"/>
    <w:rsid w:val="00C54AB5"/>
    <w:rsid w:val="00C570EF"/>
    <w:rsid w:val="00C61A5A"/>
    <w:rsid w:val="00C72272"/>
    <w:rsid w:val="00C7573B"/>
    <w:rsid w:val="00C76CF3"/>
    <w:rsid w:val="00C76E55"/>
    <w:rsid w:val="00C7721E"/>
    <w:rsid w:val="00C92C59"/>
    <w:rsid w:val="00CA7844"/>
    <w:rsid w:val="00CA7DB7"/>
    <w:rsid w:val="00CB58EF"/>
    <w:rsid w:val="00CC3E12"/>
    <w:rsid w:val="00CD40BE"/>
    <w:rsid w:val="00CE7D64"/>
    <w:rsid w:val="00CF051A"/>
    <w:rsid w:val="00CF0BB2"/>
    <w:rsid w:val="00D10B02"/>
    <w:rsid w:val="00D1181D"/>
    <w:rsid w:val="00D1334D"/>
    <w:rsid w:val="00D13441"/>
    <w:rsid w:val="00D17E1D"/>
    <w:rsid w:val="00D20665"/>
    <w:rsid w:val="00D243A3"/>
    <w:rsid w:val="00D26A19"/>
    <w:rsid w:val="00D3200B"/>
    <w:rsid w:val="00D33440"/>
    <w:rsid w:val="00D47172"/>
    <w:rsid w:val="00D475DE"/>
    <w:rsid w:val="00D51CCE"/>
    <w:rsid w:val="00D52EFE"/>
    <w:rsid w:val="00D56A0D"/>
    <w:rsid w:val="00D5767F"/>
    <w:rsid w:val="00D63EF6"/>
    <w:rsid w:val="00D66518"/>
    <w:rsid w:val="00D70DFB"/>
    <w:rsid w:val="00D711BC"/>
    <w:rsid w:val="00D71C6B"/>
    <w:rsid w:val="00D71EEA"/>
    <w:rsid w:val="00D7288E"/>
    <w:rsid w:val="00D735CD"/>
    <w:rsid w:val="00D73EB7"/>
    <w:rsid w:val="00D766DF"/>
    <w:rsid w:val="00D800D6"/>
    <w:rsid w:val="00D82F15"/>
    <w:rsid w:val="00D84A52"/>
    <w:rsid w:val="00D84BDD"/>
    <w:rsid w:val="00D95891"/>
    <w:rsid w:val="00DB5CB4"/>
    <w:rsid w:val="00DC4E8C"/>
    <w:rsid w:val="00DC5A15"/>
    <w:rsid w:val="00DC6395"/>
    <w:rsid w:val="00DE149E"/>
    <w:rsid w:val="00DE7D73"/>
    <w:rsid w:val="00DF2A4E"/>
    <w:rsid w:val="00DF703B"/>
    <w:rsid w:val="00E00CD6"/>
    <w:rsid w:val="00E05704"/>
    <w:rsid w:val="00E05ED8"/>
    <w:rsid w:val="00E12F1A"/>
    <w:rsid w:val="00E15561"/>
    <w:rsid w:val="00E21CFB"/>
    <w:rsid w:val="00E22935"/>
    <w:rsid w:val="00E41EF2"/>
    <w:rsid w:val="00E53522"/>
    <w:rsid w:val="00E54292"/>
    <w:rsid w:val="00E55D78"/>
    <w:rsid w:val="00E60191"/>
    <w:rsid w:val="00E7258E"/>
    <w:rsid w:val="00E74DC7"/>
    <w:rsid w:val="00E7556A"/>
    <w:rsid w:val="00E77C18"/>
    <w:rsid w:val="00E87699"/>
    <w:rsid w:val="00E92E27"/>
    <w:rsid w:val="00E9586B"/>
    <w:rsid w:val="00E97334"/>
    <w:rsid w:val="00EA0D36"/>
    <w:rsid w:val="00ED3103"/>
    <w:rsid w:val="00ED436F"/>
    <w:rsid w:val="00ED4928"/>
    <w:rsid w:val="00ED640D"/>
    <w:rsid w:val="00EE3749"/>
    <w:rsid w:val="00EE6190"/>
    <w:rsid w:val="00EF2E3A"/>
    <w:rsid w:val="00EF3FA5"/>
    <w:rsid w:val="00EF50A2"/>
    <w:rsid w:val="00EF6402"/>
    <w:rsid w:val="00F025DF"/>
    <w:rsid w:val="00F047E2"/>
    <w:rsid w:val="00F04D57"/>
    <w:rsid w:val="00F06BCE"/>
    <w:rsid w:val="00F078DC"/>
    <w:rsid w:val="00F13E86"/>
    <w:rsid w:val="00F2156E"/>
    <w:rsid w:val="00F32FCB"/>
    <w:rsid w:val="00F3745E"/>
    <w:rsid w:val="00F47BE6"/>
    <w:rsid w:val="00F62DEF"/>
    <w:rsid w:val="00F6709F"/>
    <w:rsid w:val="00F677A9"/>
    <w:rsid w:val="00F723BD"/>
    <w:rsid w:val="00F732EA"/>
    <w:rsid w:val="00F84CF5"/>
    <w:rsid w:val="00F8612E"/>
    <w:rsid w:val="00F9116A"/>
    <w:rsid w:val="00FA420B"/>
    <w:rsid w:val="00FA587B"/>
    <w:rsid w:val="00FB76B6"/>
    <w:rsid w:val="00FC0505"/>
    <w:rsid w:val="00FE0781"/>
    <w:rsid w:val="00FE3386"/>
    <w:rsid w:val="00FF2FF3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C5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C47B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7B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7B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7B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47B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47B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C47B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C47B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C47B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C47B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C47B0"/>
  </w:style>
  <w:style w:type="paragraph" w:customStyle="1" w:styleId="OPCParaBase">
    <w:name w:val="OPCParaBase"/>
    <w:qFormat/>
    <w:rsid w:val="004C47B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C47B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C47B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C47B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C47B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C47B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C47B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C47B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C47B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C47B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C47B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C47B0"/>
  </w:style>
  <w:style w:type="paragraph" w:customStyle="1" w:styleId="Blocks">
    <w:name w:val="Blocks"/>
    <w:aliases w:val="bb"/>
    <w:basedOn w:val="OPCParaBase"/>
    <w:qFormat/>
    <w:rsid w:val="004C47B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C47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C47B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C47B0"/>
    <w:rPr>
      <w:i/>
    </w:rPr>
  </w:style>
  <w:style w:type="paragraph" w:customStyle="1" w:styleId="BoxList">
    <w:name w:val="BoxList"/>
    <w:aliases w:val="bl"/>
    <w:basedOn w:val="BoxText"/>
    <w:qFormat/>
    <w:rsid w:val="004C47B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C47B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C47B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C47B0"/>
    <w:pPr>
      <w:ind w:left="1985" w:hanging="851"/>
    </w:pPr>
  </w:style>
  <w:style w:type="character" w:customStyle="1" w:styleId="CharAmPartNo">
    <w:name w:val="CharAmPartNo"/>
    <w:basedOn w:val="OPCCharBase"/>
    <w:qFormat/>
    <w:rsid w:val="004C47B0"/>
  </w:style>
  <w:style w:type="character" w:customStyle="1" w:styleId="CharAmPartText">
    <w:name w:val="CharAmPartText"/>
    <w:basedOn w:val="OPCCharBase"/>
    <w:qFormat/>
    <w:rsid w:val="004C47B0"/>
  </w:style>
  <w:style w:type="character" w:customStyle="1" w:styleId="CharAmSchNo">
    <w:name w:val="CharAmSchNo"/>
    <w:basedOn w:val="OPCCharBase"/>
    <w:qFormat/>
    <w:rsid w:val="004C47B0"/>
  </w:style>
  <w:style w:type="character" w:customStyle="1" w:styleId="CharAmSchText">
    <w:name w:val="CharAmSchText"/>
    <w:basedOn w:val="OPCCharBase"/>
    <w:qFormat/>
    <w:rsid w:val="004C47B0"/>
  </w:style>
  <w:style w:type="character" w:customStyle="1" w:styleId="CharBoldItalic">
    <w:name w:val="CharBoldItalic"/>
    <w:basedOn w:val="OPCCharBase"/>
    <w:uiPriority w:val="1"/>
    <w:qFormat/>
    <w:rsid w:val="004C47B0"/>
    <w:rPr>
      <w:b/>
      <w:i/>
    </w:rPr>
  </w:style>
  <w:style w:type="character" w:customStyle="1" w:styleId="CharChapNo">
    <w:name w:val="CharChapNo"/>
    <w:basedOn w:val="OPCCharBase"/>
    <w:uiPriority w:val="1"/>
    <w:qFormat/>
    <w:rsid w:val="004C47B0"/>
  </w:style>
  <w:style w:type="character" w:customStyle="1" w:styleId="CharChapText">
    <w:name w:val="CharChapText"/>
    <w:basedOn w:val="OPCCharBase"/>
    <w:uiPriority w:val="1"/>
    <w:qFormat/>
    <w:rsid w:val="004C47B0"/>
  </w:style>
  <w:style w:type="character" w:customStyle="1" w:styleId="CharDivNo">
    <w:name w:val="CharDivNo"/>
    <w:basedOn w:val="OPCCharBase"/>
    <w:uiPriority w:val="1"/>
    <w:qFormat/>
    <w:rsid w:val="004C47B0"/>
  </w:style>
  <w:style w:type="character" w:customStyle="1" w:styleId="CharDivText">
    <w:name w:val="CharDivText"/>
    <w:basedOn w:val="OPCCharBase"/>
    <w:uiPriority w:val="1"/>
    <w:qFormat/>
    <w:rsid w:val="004C47B0"/>
  </w:style>
  <w:style w:type="character" w:customStyle="1" w:styleId="CharItalic">
    <w:name w:val="CharItalic"/>
    <w:basedOn w:val="OPCCharBase"/>
    <w:uiPriority w:val="1"/>
    <w:qFormat/>
    <w:rsid w:val="004C47B0"/>
    <w:rPr>
      <w:i/>
    </w:rPr>
  </w:style>
  <w:style w:type="character" w:customStyle="1" w:styleId="CharPartNo">
    <w:name w:val="CharPartNo"/>
    <w:basedOn w:val="OPCCharBase"/>
    <w:uiPriority w:val="1"/>
    <w:qFormat/>
    <w:rsid w:val="004C47B0"/>
  </w:style>
  <w:style w:type="character" w:customStyle="1" w:styleId="CharPartText">
    <w:name w:val="CharPartText"/>
    <w:basedOn w:val="OPCCharBase"/>
    <w:uiPriority w:val="1"/>
    <w:qFormat/>
    <w:rsid w:val="004C47B0"/>
  </w:style>
  <w:style w:type="character" w:customStyle="1" w:styleId="CharSectno">
    <w:name w:val="CharSectno"/>
    <w:basedOn w:val="OPCCharBase"/>
    <w:qFormat/>
    <w:rsid w:val="004C47B0"/>
  </w:style>
  <w:style w:type="character" w:customStyle="1" w:styleId="CharSubdNo">
    <w:name w:val="CharSubdNo"/>
    <w:basedOn w:val="OPCCharBase"/>
    <w:uiPriority w:val="1"/>
    <w:qFormat/>
    <w:rsid w:val="004C47B0"/>
  </w:style>
  <w:style w:type="character" w:customStyle="1" w:styleId="CharSubdText">
    <w:name w:val="CharSubdText"/>
    <w:basedOn w:val="OPCCharBase"/>
    <w:uiPriority w:val="1"/>
    <w:qFormat/>
    <w:rsid w:val="004C47B0"/>
  </w:style>
  <w:style w:type="paragraph" w:customStyle="1" w:styleId="CTA--">
    <w:name w:val="CTA --"/>
    <w:basedOn w:val="OPCParaBase"/>
    <w:next w:val="Normal"/>
    <w:rsid w:val="004C47B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C47B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C47B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C47B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C47B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C47B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C47B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C47B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C47B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C47B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C47B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C47B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C47B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C47B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C47B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C47B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C47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C47B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C47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C47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C47B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C47B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C47B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C47B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C47B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C47B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C47B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C47B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C47B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C47B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C47B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C47B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C47B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C47B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C47B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C47B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C47B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C47B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C47B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C47B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C47B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C47B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C47B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C47B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C47B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C47B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C47B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C47B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C47B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C47B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C47B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C47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C47B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C47B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C47B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C47B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C47B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C47B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C47B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C47B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C47B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C47B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C47B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C47B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C47B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C47B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C47B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C47B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C47B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C47B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C47B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C47B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C47B0"/>
    <w:rPr>
      <w:sz w:val="16"/>
    </w:rPr>
  </w:style>
  <w:style w:type="table" w:customStyle="1" w:styleId="CFlag">
    <w:name w:val="CFlag"/>
    <w:basedOn w:val="TableNormal"/>
    <w:uiPriority w:val="99"/>
    <w:rsid w:val="004C47B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C47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47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C47B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C47B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C47B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C47B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C47B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C47B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C47B0"/>
    <w:pPr>
      <w:spacing w:before="120"/>
    </w:pPr>
  </w:style>
  <w:style w:type="paragraph" w:customStyle="1" w:styleId="CompiledActNo">
    <w:name w:val="CompiledActNo"/>
    <w:basedOn w:val="OPCParaBase"/>
    <w:next w:val="Normal"/>
    <w:rsid w:val="004C47B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C47B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C47B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C47B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C47B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C47B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C47B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C47B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C47B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C47B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C47B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C47B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C47B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C47B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C47B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C47B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C47B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C47B0"/>
  </w:style>
  <w:style w:type="character" w:customStyle="1" w:styleId="CharSubPartNoCASA">
    <w:name w:val="CharSubPartNo(CASA)"/>
    <w:basedOn w:val="OPCCharBase"/>
    <w:uiPriority w:val="1"/>
    <w:rsid w:val="004C47B0"/>
  </w:style>
  <w:style w:type="paragraph" w:customStyle="1" w:styleId="ENoteTTIndentHeadingSub">
    <w:name w:val="ENoteTTIndentHeadingSub"/>
    <w:aliases w:val="enTTHis"/>
    <w:basedOn w:val="OPCParaBase"/>
    <w:rsid w:val="004C47B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C47B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C47B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C47B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C47B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C47B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C47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C47B0"/>
    <w:rPr>
      <w:sz w:val="22"/>
    </w:rPr>
  </w:style>
  <w:style w:type="paragraph" w:customStyle="1" w:styleId="SOTextNote">
    <w:name w:val="SO TextNote"/>
    <w:aliases w:val="sont"/>
    <w:basedOn w:val="SOText"/>
    <w:qFormat/>
    <w:rsid w:val="004C47B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C47B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C47B0"/>
    <w:rPr>
      <w:sz w:val="22"/>
    </w:rPr>
  </w:style>
  <w:style w:type="paragraph" w:customStyle="1" w:styleId="FileName">
    <w:name w:val="FileName"/>
    <w:basedOn w:val="Normal"/>
    <w:rsid w:val="004C47B0"/>
  </w:style>
  <w:style w:type="paragraph" w:customStyle="1" w:styleId="TableHeading">
    <w:name w:val="TableHeading"/>
    <w:aliases w:val="th"/>
    <w:basedOn w:val="OPCParaBase"/>
    <w:next w:val="Tabletext"/>
    <w:rsid w:val="004C47B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C47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C47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C47B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C47B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C47B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C47B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C47B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C47B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C47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C47B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C47B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C47B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C47B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C4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47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47B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C47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C47B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C47B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C47B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C47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C47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C47B0"/>
  </w:style>
  <w:style w:type="character" w:customStyle="1" w:styleId="charlegsubtitle1">
    <w:name w:val="charlegsubtitle1"/>
    <w:basedOn w:val="DefaultParagraphFont"/>
    <w:rsid w:val="004C47B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C47B0"/>
    <w:pPr>
      <w:ind w:left="240" w:hanging="240"/>
    </w:pPr>
  </w:style>
  <w:style w:type="paragraph" w:styleId="Index2">
    <w:name w:val="index 2"/>
    <w:basedOn w:val="Normal"/>
    <w:next w:val="Normal"/>
    <w:autoRedefine/>
    <w:rsid w:val="004C47B0"/>
    <w:pPr>
      <w:ind w:left="480" w:hanging="240"/>
    </w:pPr>
  </w:style>
  <w:style w:type="paragraph" w:styleId="Index3">
    <w:name w:val="index 3"/>
    <w:basedOn w:val="Normal"/>
    <w:next w:val="Normal"/>
    <w:autoRedefine/>
    <w:rsid w:val="004C47B0"/>
    <w:pPr>
      <w:ind w:left="720" w:hanging="240"/>
    </w:pPr>
  </w:style>
  <w:style w:type="paragraph" w:styleId="Index4">
    <w:name w:val="index 4"/>
    <w:basedOn w:val="Normal"/>
    <w:next w:val="Normal"/>
    <w:autoRedefine/>
    <w:rsid w:val="004C47B0"/>
    <w:pPr>
      <w:ind w:left="960" w:hanging="240"/>
    </w:pPr>
  </w:style>
  <w:style w:type="paragraph" w:styleId="Index5">
    <w:name w:val="index 5"/>
    <w:basedOn w:val="Normal"/>
    <w:next w:val="Normal"/>
    <w:autoRedefine/>
    <w:rsid w:val="004C47B0"/>
    <w:pPr>
      <w:ind w:left="1200" w:hanging="240"/>
    </w:pPr>
  </w:style>
  <w:style w:type="paragraph" w:styleId="Index6">
    <w:name w:val="index 6"/>
    <w:basedOn w:val="Normal"/>
    <w:next w:val="Normal"/>
    <w:autoRedefine/>
    <w:rsid w:val="004C47B0"/>
    <w:pPr>
      <w:ind w:left="1440" w:hanging="240"/>
    </w:pPr>
  </w:style>
  <w:style w:type="paragraph" w:styleId="Index7">
    <w:name w:val="index 7"/>
    <w:basedOn w:val="Normal"/>
    <w:next w:val="Normal"/>
    <w:autoRedefine/>
    <w:rsid w:val="004C47B0"/>
    <w:pPr>
      <w:ind w:left="1680" w:hanging="240"/>
    </w:pPr>
  </w:style>
  <w:style w:type="paragraph" w:styleId="Index8">
    <w:name w:val="index 8"/>
    <w:basedOn w:val="Normal"/>
    <w:next w:val="Normal"/>
    <w:autoRedefine/>
    <w:rsid w:val="004C47B0"/>
    <w:pPr>
      <w:ind w:left="1920" w:hanging="240"/>
    </w:pPr>
  </w:style>
  <w:style w:type="paragraph" w:styleId="Index9">
    <w:name w:val="index 9"/>
    <w:basedOn w:val="Normal"/>
    <w:next w:val="Normal"/>
    <w:autoRedefine/>
    <w:rsid w:val="004C47B0"/>
    <w:pPr>
      <w:ind w:left="2160" w:hanging="240"/>
    </w:pPr>
  </w:style>
  <w:style w:type="paragraph" w:styleId="NormalIndent">
    <w:name w:val="Normal Indent"/>
    <w:basedOn w:val="Normal"/>
    <w:rsid w:val="004C47B0"/>
    <w:pPr>
      <w:ind w:left="720"/>
    </w:pPr>
  </w:style>
  <w:style w:type="paragraph" w:styleId="FootnoteText">
    <w:name w:val="footnote text"/>
    <w:basedOn w:val="Normal"/>
    <w:link w:val="FootnoteTextChar"/>
    <w:rsid w:val="004C47B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C47B0"/>
  </w:style>
  <w:style w:type="paragraph" w:styleId="CommentText">
    <w:name w:val="annotation text"/>
    <w:basedOn w:val="Normal"/>
    <w:link w:val="CommentTextChar"/>
    <w:rsid w:val="004C47B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C47B0"/>
  </w:style>
  <w:style w:type="paragraph" w:styleId="IndexHeading">
    <w:name w:val="index heading"/>
    <w:basedOn w:val="Normal"/>
    <w:next w:val="Index1"/>
    <w:rsid w:val="004C47B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C47B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C47B0"/>
    <w:pPr>
      <w:ind w:left="480" w:hanging="480"/>
    </w:pPr>
  </w:style>
  <w:style w:type="paragraph" w:styleId="EnvelopeAddress">
    <w:name w:val="envelope address"/>
    <w:basedOn w:val="Normal"/>
    <w:rsid w:val="004C47B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C47B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C47B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C47B0"/>
    <w:rPr>
      <w:sz w:val="16"/>
      <w:szCs w:val="16"/>
    </w:rPr>
  </w:style>
  <w:style w:type="character" w:styleId="PageNumber">
    <w:name w:val="page number"/>
    <w:basedOn w:val="DefaultParagraphFont"/>
    <w:rsid w:val="004C47B0"/>
  </w:style>
  <w:style w:type="character" w:styleId="EndnoteReference">
    <w:name w:val="endnote reference"/>
    <w:basedOn w:val="DefaultParagraphFont"/>
    <w:rsid w:val="004C47B0"/>
    <w:rPr>
      <w:vertAlign w:val="superscript"/>
    </w:rPr>
  </w:style>
  <w:style w:type="paragraph" w:styleId="EndnoteText">
    <w:name w:val="endnote text"/>
    <w:basedOn w:val="Normal"/>
    <w:link w:val="EndnoteTextChar"/>
    <w:rsid w:val="004C47B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C47B0"/>
  </w:style>
  <w:style w:type="paragraph" w:styleId="TableofAuthorities">
    <w:name w:val="table of authorities"/>
    <w:basedOn w:val="Normal"/>
    <w:next w:val="Normal"/>
    <w:rsid w:val="004C47B0"/>
    <w:pPr>
      <w:ind w:left="240" w:hanging="240"/>
    </w:pPr>
  </w:style>
  <w:style w:type="paragraph" w:styleId="MacroText">
    <w:name w:val="macro"/>
    <w:link w:val="MacroTextChar"/>
    <w:rsid w:val="004C47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C47B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C47B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C47B0"/>
    <w:pPr>
      <w:ind w:left="283" w:hanging="283"/>
    </w:pPr>
  </w:style>
  <w:style w:type="paragraph" w:styleId="ListBullet">
    <w:name w:val="List Bullet"/>
    <w:basedOn w:val="Normal"/>
    <w:autoRedefine/>
    <w:rsid w:val="004C47B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C47B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C47B0"/>
    <w:pPr>
      <w:ind w:left="566" w:hanging="283"/>
    </w:pPr>
  </w:style>
  <w:style w:type="paragraph" w:styleId="List3">
    <w:name w:val="List 3"/>
    <w:basedOn w:val="Normal"/>
    <w:rsid w:val="004C47B0"/>
    <w:pPr>
      <w:ind w:left="849" w:hanging="283"/>
    </w:pPr>
  </w:style>
  <w:style w:type="paragraph" w:styleId="List4">
    <w:name w:val="List 4"/>
    <w:basedOn w:val="Normal"/>
    <w:rsid w:val="004C47B0"/>
    <w:pPr>
      <w:ind w:left="1132" w:hanging="283"/>
    </w:pPr>
  </w:style>
  <w:style w:type="paragraph" w:styleId="List5">
    <w:name w:val="List 5"/>
    <w:basedOn w:val="Normal"/>
    <w:rsid w:val="004C47B0"/>
    <w:pPr>
      <w:ind w:left="1415" w:hanging="283"/>
    </w:pPr>
  </w:style>
  <w:style w:type="paragraph" w:styleId="ListBullet2">
    <w:name w:val="List Bullet 2"/>
    <w:basedOn w:val="Normal"/>
    <w:autoRedefine/>
    <w:rsid w:val="004C47B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C47B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C47B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C47B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C47B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C47B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C47B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C47B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C47B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C47B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C47B0"/>
    <w:pPr>
      <w:ind w:left="4252"/>
    </w:pPr>
  </w:style>
  <w:style w:type="character" w:customStyle="1" w:styleId="ClosingChar">
    <w:name w:val="Closing Char"/>
    <w:basedOn w:val="DefaultParagraphFont"/>
    <w:link w:val="Closing"/>
    <w:rsid w:val="004C47B0"/>
    <w:rPr>
      <w:sz w:val="22"/>
    </w:rPr>
  </w:style>
  <w:style w:type="paragraph" w:styleId="Signature">
    <w:name w:val="Signature"/>
    <w:basedOn w:val="Normal"/>
    <w:link w:val="SignatureChar"/>
    <w:rsid w:val="004C47B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C47B0"/>
    <w:rPr>
      <w:sz w:val="22"/>
    </w:rPr>
  </w:style>
  <w:style w:type="paragraph" w:styleId="BodyText">
    <w:name w:val="Body Text"/>
    <w:basedOn w:val="Normal"/>
    <w:link w:val="BodyTextChar"/>
    <w:rsid w:val="004C47B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C47B0"/>
    <w:rPr>
      <w:sz w:val="22"/>
    </w:rPr>
  </w:style>
  <w:style w:type="paragraph" w:styleId="BodyTextIndent">
    <w:name w:val="Body Text Indent"/>
    <w:basedOn w:val="Normal"/>
    <w:link w:val="BodyTextIndentChar"/>
    <w:rsid w:val="004C47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C47B0"/>
    <w:rPr>
      <w:sz w:val="22"/>
    </w:rPr>
  </w:style>
  <w:style w:type="paragraph" w:styleId="ListContinue">
    <w:name w:val="List Continue"/>
    <w:basedOn w:val="Normal"/>
    <w:rsid w:val="004C47B0"/>
    <w:pPr>
      <w:spacing w:after="120"/>
      <w:ind w:left="283"/>
    </w:pPr>
  </w:style>
  <w:style w:type="paragraph" w:styleId="ListContinue2">
    <w:name w:val="List Continue 2"/>
    <w:basedOn w:val="Normal"/>
    <w:rsid w:val="004C47B0"/>
    <w:pPr>
      <w:spacing w:after="120"/>
      <w:ind w:left="566"/>
    </w:pPr>
  </w:style>
  <w:style w:type="paragraph" w:styleId="ListContinue3">
    <w:name w:val="List Continue 3"/>
    <w:basedOn w:val="Normal"/>
    <w:rsid w:val="004C47B0"/>
    <w:pPr>
      <w:spacing w:after="120"/>
      <w:ind w:left="849"/>
    </w:pPr>
  </w:style>
  <w:style w:type="paragraph" w:styleId="ListContinue4">
    <w:name w:val="List Continue 4"/>
    <w:basedOn w:val="Normal"/>
    <w:rsid w:val="004C47B0"/>
    <w:pPr>
      <w:spacing w:after="120"/>
      <w:ind w:left="1132"/>
    </w:pPr>
  </w:style>
  <w:style w:type="paragraph" w:styleId="ListContinue5">
    <w:name w:val="List Continue 5"/>
    <w:basedOn w:val="Normal"/>
    <w:rsid w:val="004C47B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C47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C47B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C47B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C47B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C47B0"/>
  </w:style>
  <w:style w:type="character" w:customStyle="1" w:styleId="SalutationChar">
    <w:name w:val="Salutation Char"/>
    <w:basedOn w:val="DefaultParagraphFont"/>
    <w:link w:val="Salutation"/>
    <w:rsid w:val="004C47B0"/>
    <w:rPr>
      <w:sz w:val="22"/>
    </w:rPr>
  </w:style>
  <w:style w:type="paragraph" w:styleId="Date">
    <w:name w:val="Date"/>
    <w:basedOn w:val="Normal"/>
    <w:next w:val="Normal"/>
    <w:link w:val="DateChar"/>
    <w:rsid w:val="004C47B0"/>
  </w:style>
  <w:style w:type="character" w:customStyle="1" w:styleId="DateChar">
    <w:name w:val="Date Char"/>
    <w:basedOn w:val="DefaultParagraphFont"/>
    <w:link w:val="Date"/>
    <w:rsid w:val="004C47B0"/>
    <w:rPr>
      <w:sz w:val="22"/>
    </w:rPr>
  </w:style>
  <w:style w:type="paragraph" w:styleId="BodyTextFirstIndent">
    <w:name w:val="Body Text First Indent"/>
    <w:basedOn w:val="BodyText"/>
    <w:link w:val="BodyTextFirstIndentChar"/>
    <w:rsid w:val="004C47B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C47B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C47B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C47B0"/>
    <w:rPr>
      <w:sz w:val="22"/>
    </w:rPr>
  </w:style>
  <w:style w:type="paragraph" w:styleId="BodyText2">
    <w:name w:val="Body Text 2"/>
    <w:basedOn w:val="Normal"/>
    <w:link w:val="BodyText2Char"/>
    <w:rsid w:val="004C47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C47B0"/>
    <w:rPr>
      <w:sz w:val="22"/>
    </w:rPr>
  </w:style>
  <w:style w:type="paragraph" w:styleId="BodyText3">
    <w:name w:val="Body Text 3"/>
    <w:basedOn w:val="Normal"/>
    <w:link w:val="BodyText3Char"/>
    <w:rsid w:val="004C47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C47B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C47B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C47B0"/>
    <w:rPr>
      <w:sz w:val="22"/>
    </w:rPr>
  </w:style>
  <w:style w:type="paragraph" w:styleId="BodyTextIndent3">
    <w:name w:val="Body Text Indent 3"/>
    <w:basedOn w:val="Normal"/>
    <w:link w:val="BodyTextIndent3Char"/>
    <w:rsid w:val="004C47B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C47B0"/>
    <w:rPr>
      <w:sz w:val="16"/>
      <w:szCs w:val="16"/>
    </w:rPr>
  </w:style>
  <w:style w:type="paragraph" w:styleId="BlockText">
    <w:name w:val="Block Text"/>
    <w:basedOn w:val="Normal"/>
    <w:rsid w:val="004C47B0"/>
    <w:pPr>
      <w:spacing w:after="120"/>
      <w:ind w:left="1440" w:right="1440"/>
    </w:pPr>
  </w:style>
  <w:style w:type="character" w:styleId="Hyperlink">
    <w:name w:val="Hyperlink"/>
    <w:basedOn w:val="DefaultParagraphFont"/>
    <w:rsid w:val="004C47B0"/>
    <w:rPr>
      <w:color w:val="0000FF"/>
      <w:u w:val="single"/>
    </w:rPr>
  </w:style>
  <w:style w:type="character" w:styleId="FollowedHyperlink">
    <w:name w:val="FollowedHyperlink"/>
    <w:basedOn w:val="DefaultParagraphFont"/>
    <w:rsid w:val="004C47B0"/>
    <w:rPr>
      <w:color w:val="800080"/>
      <w:u w:val="single"/>
    </w:rPr>
  </w:style>
  <w:style w:type="character" w:styleId="Strong">
    <w:name w:val="Strong"/>
    <w:basedOn w:val="DefaultParagraphFont"/>
    <w:qFormat/>
    <w:rsid w:val="004C47B0"/>
    <w:rPr>
      <w:b/>
      <w:bCs/>
    </w:rPr>
  </w:style>
  <w:style w:type="character" w:styleId="Emphasis">
    <w:name w:val="Emphasis"/>
    <w:basedOn w:val="DefaultParagraphFont"/>
    <w:qFormat/>
    <w:rsid w:val="004C47B0"/>
    <w:rPr>
      <w:i/>
      <w:iCs/>
    </w:rPr>
  </w:style>
  <w:style w:type="paragraph" w:styleId="DocumentMap">
    <w:name w:val="Document Map"/>
    <w:basedOn w:val="Normal"/>
    <w:link w:val="DocumentMapChar"/>
    <w:rsid w:val="004C47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C47B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C47B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C47B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C47B0"/>
  </w:style>
  <w:style w:type="character" w:customStyle="1" w:styleId="E-mailSignatureChar">
    <w:name w:val="E-mail Signature Char"/>
    <w:basedOn w:val="DefaultParagraphFont"/>
    <w:link w:val="E-mailSignature"/>
    <w:rsid w:val="004C47B0"/>
    <w:rPr>
      <w:sz w:val="22"/>
    </w:rPr>
  </w:style>
  <w:style w:type="paragraph" w:styleId="NormalWeb">
    <w:name w:val="Normal (Web)"/>
    <w:basedOn w:val="Normal"/>
    <w:rsid w:val="004C47B0"/>
  </w:style>
  <w:style w:type="character" w:styleId="HTMLAcronym">
    <w:name w:val="HTML Acronym"/>
    <w:basedOn w:val="DefaultParagraphFont"/>
    <w:rsid w:val="004C47B0"/>
  </w:style>
  <w:style w:type="paragraph" w:styleId="HTMLAddress">
    <w:name w:val="HTML Address"/>
    <w:basedOn w:val="Normal"/>
    <w:link w:val="HTMLAddressChar"/>
    <w:rsid w:val="004C47B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C47B0"/>
    <w:rPr>
      <w:i/>
      <w:iCs/>
      <w:sz w:val="22"/>
    </w:rPr>
  </w:style>
  <w:style w:type="character" w:styleId="HTMLCite">
    <w:name w:val="HTML Cite"/>
    <w:basedOn w:val="DefaultParagraphFont"/>
    <w:rsid w:val="004C47B0"/>
    <w:rPr>
      <w:i/>
      <w:iCs/>
    </w:rPr>
  </w:style>
  <w:style w:type="character" w:styleId="HTMLCode">
    <w:name w:val="HTML Code"/>
    <w:basedOn w:val="DefaultParagraphFont"/>
    <w:rsid w:val="004C47B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C47B0"/>
    <w:rPr>
      <w:i/>
      <w:iCs/>
    </w:rPr>
  </w:style>
  <w:style w:type="character" w:styleId="HTMLKeyboard">
    <w:name w:val="HTML Keyboard"/>
    <w:basedOn w:val="DefaultParagraphFont"/>
    <w:rsid w:val="004C47B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C47B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C47B0"/>
    <w:rPr>
      <w:rFonts w:ascii="Courier New" w:hAnsi="Courier New" w:cs="Courier New"/>
    </w:rPr>
  </w:style>
  <w:style w:type="character" w:styleId="HTMLSample">
    <w:name w:val="HTML Sample"/>
    <w:basedOn w:val="DefaultParagraphFont"/>
    <w:rsid w:val="004C47B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C47B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C47B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C4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C47B0"/>
    <w:rPr>
      <w:b/>
      <w:bCs/>
    </w:rPr>
  </w:style>
  <w:style w:type="numbering" w:styleId="1ai">
    <w:name w:val="Outline List 1"/>
    <w:basedOn w:val="NoList"/>
    <w:rsid w:val="004C47B0"/>
    <w:pPr>
      <w:numPr>
        <w:numId w:val="14"/>
      </w:numPr>
    </w:pPr>
  </w:style>
  <w:style w:type="numbering" w:styleId="111111">
    <w:name w:val="Outline List 2"/>
    <w:basedOn w:val="NoList"/>
    <w:rsid w:val="004C47B0"/>
    <w:pPr>
      <w:numPr>
        <w:numId w:val="15"/>
      </w:numPr>
    </w:pPr>
  </w:style>
  <w:style w:type="numbering" w:styleId="ArticleSection">
    <w:name w:val="Outline List 3"/>
    <w:basedOn w:val="NoList"/>
    <w:rsid w:val="004C47B0"/>
    <w:pPr>
      <w:numPr>
        <w:numId w:val="17"/>
      </w:numPr>
    </w:pPr>
  </w:style>
  <w:style w:type="table" w:styleId="TableSimple1">
    <w:name w:val="Table Simple 1"/>
    <w:basedOn w:val="TableNormal"/>
    <w:rsid w:val="004C47B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C47B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C47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C47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C47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C47B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C47B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C47B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C47B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C47B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C47B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C47B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C47B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C47B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C47B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C47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C47B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C47B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C47B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C47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C47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C47B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C47B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C47B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C47B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C47B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C47B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C47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C47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C47B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C47B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C47B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C47B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C47B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C47B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C47B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C47B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C47B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C47B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C47B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C47B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C47B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C47B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C47B0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4C47B0"/>
  </w:style>
  <w:style w:type="character" w:styleId="BookTitle">
    <w:name w:val="Book Title"/>
    <w:basedOn w:val="DefaultParagraphFont"/>
    <w:uiPriority w:val="33"/>
    <w:qFormat/>
    <w:rsid w:val="004C47B0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4C47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C47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C47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C47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C47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C47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C47B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C47B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C47B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C47B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C47B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C47B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C47B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C47B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C47B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C47B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C47B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C47B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C47B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C47B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C47B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C47B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C47B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C47B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C47B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C47B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C47B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C47B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4C47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C47B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C47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C47B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C47B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C47B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C47B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C47B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C47B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C47B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C47B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C47B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C47B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C47B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C47B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C47B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C47B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C47B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C47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C47B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C47B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C47B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C47B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C47B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C47B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C47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C47B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C47B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C47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C47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C47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C47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C47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C47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C47B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C47B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C47B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C47B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C47B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C47B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C47B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C47B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C47B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C47B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C47B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C47B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C47B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C47B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C47B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C47B0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4C47B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7B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7B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C47B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C47B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C47B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C47B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C47B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C47B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C47B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C47B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C47B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C47B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C47B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C47B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C47B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C47B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C47B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C47B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C47B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C47B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C47B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C47B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C47B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C47B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4C47B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C47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C47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C47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C47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C47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C47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C47B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C47B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C47B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C47B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C47B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C47B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C47B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C47B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C47B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C47B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C47B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C47B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C47B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C47B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C47B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C47B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C47B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C47B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C47B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C47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C47B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C47B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C47B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C47B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C47B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C47B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C47B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C47B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C47B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C47B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C47B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C47B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C47B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C47B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C47B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C47B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C47B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C47B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C47B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C47B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C47B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C47B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C47B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C47B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C47B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C47B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C47B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C47B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C47B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C47B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C47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C47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C47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C47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C47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C47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C47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C47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C47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C47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C47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C47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C47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C47B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C47B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C47B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C47B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C47B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C47B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C47B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C47B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C47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C47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C47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C47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C47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C47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C47B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C47B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C47B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C47B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C47B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C47B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C47B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C47B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C47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C47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C47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C47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C47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C47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C47B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C47B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C47B0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C47B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C47B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C47B0"/>
    <w:rPr>
      <w:color w:val="808080"/>
    </w:rPr>
  </w:style>
  <w:style w:type="table" w:styleId="PlainTable1">
    <w:name w:val="Plain Table 1"/>
    <w:basedOn w:val="TableNormal"/>
    <w:uiPriority w:val="41"/>
    <w:rsid w:val="004C47B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C47B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C47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C47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C47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4C47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7B0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C47B0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4C47B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C47B0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4C47B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47B0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C47B0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040A51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822</Words>
  <Characters>4689</Characters>
  <Application>Microsoft Office Word</Application>
  <DocSecurity>0</DocSecurity>
  <PresentationFormat/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Health (Pharmaceuticals and Vaccines—Cost Recovery) Amendment (Fees) Regulations 2024</vt:lpstr>
    </vt:vector>
  </TitlesOfParts>
  <Manager/>
  <Company/>
  <LinksUpToDate>false</LinksUpToDate>
  <CharactersWithSpaces>5501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2024-05-01T23:26:00Z</dcterms:created>
  <dcterms:modified xsi:type="dcterms:W3CDTF">2024-06-24T00:41:00Z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Health (Pharmaceuticals and Vaccines—Cost Recovery) Amendment (Fees)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OPC66843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