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6F69C" w14:textId="77777777" w:rsidR="0048364F" w:rsidRPr="00B816A9" w:rsidRDefault="00193461" w:rsidP="0020300C">
      <w:pPr>
        <w:rPr>
          <w:sz w:val="28"/>
        </w:rPr>
      </w:pPr>
      <w:r w:rsidRPr="00B816A9">
        <w:rPr>
          <w:noProof/>
          <w:lang w:eastAsia="en-AU"/>
        </w:rPr>
        <w:drawing>
          <wp:inline distT="0" distB="0" distL="0" distR="0" wp14:anchorId="7F80900C" wp14:editId="325DB3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F8E8C" w14:textId="77777777" w:rsidR="0048364F" w:rsidRPr="00B816A9" w:rsidRDefault="0048364F" w:rsidP="0048364F">
      <w:pPr>
        <w:rPr>
          <w:sz w:val="19"/>
        </w:rPr>
      </w:pPr>
    </w:p>
    <w:p w14:paraId="1E4C5C77" w14:textId="77777777" w:rsidR="00667B8C" w:rsidRPr="00B816A9" w:rsidRDefault="00667B8C" w:rsidP="00667B8C">
      <w:pPr>
        <w:pStyle w:val="ShortT"/>
      </w:pPr>
      <w:r w:rsidRPr="00B816A9">
        <w:t xml:space="preserve">Income Tax Assessment Amendment (Superannuation) </w:t>
      </w:r>
      <w:r w:rsidR="00B816A9" w:rsidRPr="00B816A9">
        <w:t>Regulations 2</w:t>
      </w:r>
      <w:r w:rsidRPr="00B816A9">
        <w:t>024</w:t>
      </w:r>
    </w:p>
    <w:p w14:paraId="7283FF45" w14:textId="77777777" w:rsidR="00667B8C" w:rsidRPr="00B816A9" w:rsidRDefault="00667B8C" w:rsidP="00E50436">
      <w:pPr>
        <w:pStyle w:val="SignCoverPageStart"/>
        <w:spacing w:before="240"/>
        <w:rPr>
          <w:szCs w:val="22"/>
        </w:rPr>
      </w:pPr>
      <w:r w:rsidRPr="00B816A9">
        <w:rPr>
          <w:szCs w:val="22"/>
        </w:rPr>
        <w:t xml:space="preserve">I, the Honourable </w:t>
      </w:r>
      <w:r w:rsidR="00C21B92" w:rsidRPr="00B816A9">
        <w:rPr>
          <w:szCs w:val="22"/>
        </w:rPr>
        <w:t>Sam Mostyn</w:t>
      </w:r>
      <w:r w:rsidRPr="00B816A9">
        <w:rPr>
          <w:szCs w:val="22"/>
        </w:rPr>
        <w:t xml:space="preserve"> AC, Governor</w:t>
      </w:r>
      <w:r w:rsidR="00B816A9">
        <w:rPr>
          <w:szCs w:val="22"/>
        </w:rPr>
        <w:noBreakHyphen/>
      </w:r>
      <w:r w:rsidRPr="00B816A9">
        <w:rPr>
          <w:szCs w:val="22"/>
        </w:rPr>
        <w:t>General of the Commonwealth of Australia, acting with the advice of the Federal Executive Council, make the following regulations.</w:t>
      </w:r>
    </w:p>
    <w:p w14:paraId="4CE4E331" w14:textId="14D0318A" w:rsidR="00667B8C" w:rsidRPr="00B816A9" w:rsidRDefault="00667B8C" w:rsidP="00E50436">
      <w:pPr>
        <w:keepNext/>
        <w:spacing w:before="720" w:line="240" w:lineRule="atLeast"/>
        <w:ind w:right="397"/>
        <w:jc w:val="both"/>
        <w:rPr>
          <w:szCs w:val="22"/>
        </w:rPr>
      </w:pPr>
      <w:r w:rsidRPr="00B816A9">
        <w:rPr>
          <w:szCs w:val="22"/>
        </w:rPr>
        <w:t xml:space="preserve">Dated </w:t>
      </w:r>
      <w:r w:rsidRPr="00B816A9">
        <w:rPr>
          <w:szCs w:val="22"/>
        </w:rPr>
        <w:tab/>
      </w:r>
      <w:r w:rsidRPr="00B816A9">
        <w:rPr>
          <w:szCs w:val="22"/>
        </w:rPr>
        <w:tab/>
      </w:r>
      <w:r w:rsidRPr="00B816A9">
        <w:rPr>
          <w:szCs w:val="22"/>
        </w:rPr>
        <w:tab/>
      </w:r>
      <w:r w:rsidRPr="00B816A9">
        <w:rPr>
          <w:szCs w:val="22"/>
        </w:rPr>
        <w:tab/>
      </w:r>
      <w:r w:rsidR="00235780">
        <w:rPr>
          <w:szCs w:val="22"/>
        </w:rPr>
        <w:t xml:space="preserve">4 July </w:t>
      </w:r>
      <w:r w:rsidRPr="00B816A9">
        <w:rPr>
          <w:szCs w:val="22"/>
        </w:rPr>
        <w:fldChar w:fldCharType="begin"/>
      </w:r>
      <w:r w:rsidRPr="00B816A9">
        <w:rPr>
          <w:szCs w:val="22"/>
        </w:rPr>
        <w:instrText xml:space="preserve"> DOCPROPERTY  DateMade </w:instrText>
      </w:r>
      <w:r w:rsidRPr="00B816A9">
        <w:rPr>
          <w:szCs w:val="22"/>
        </w:rPr>
        <w:fldChar w:fldCharType="separate"/>
      </w:r>
      <w:r w:rsidR="00C354F9">
        <w:rPr>
          <w:szCs w:val="22"/>
        </w:rPr>
        <w:t>2024</w:t>
      </w:r>
      <w:r w:rsidRPr="00B816A9">
        <w:rPr>
          <w:szCs w:val="22"/>
        </w:rPr>
        <w:fldChar w:fldCharType="end"/>
      </w:r>
    </w:p>
    <w:p w14:paraId="03ECA2A6" w14:textId="77777777" w:rsidR="00667B8C" w:rsidRPr="00B816A9" w:rsidRDefault="00C21B92" w:rsidP="00E5043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816A9">
        <w:rPr>
          <w:szCs w:val="22"/>
        </w:rPr>
        <w:t>Sam Mostyn</w:t>
      </w:r>
    </w:p>
    <w:p w14:paraId="28287799" w14:textId="77777777" w:rsidR="00667B8C" w:rsidRPr="00B816A9" w:rsidRDefault="00667B8C" w:rsidP="00E5043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816A9">
        <w:rPr>
          <w:szCs w:val="22"/>
        </w:rPr>
        <w:t>Governor</w:t>
      </w:r>
      <w:r w:rsidR="00B816A9">
        <w:rPr>
          <w:szCs w:val="22"/>
        </w:rPr>
        <w:noBreakHyphen/>
      </w:r>
      <w:r w:rsidRPr="00B816A9">
        <w:rPr>
          <w:szCs w:val="22"/>
        </w:rPr>
        <w:t>General</w:t>
      </w:r>
    </w:p>
    <w:p w14:paraId="3380F263" w14:textId="77777777" w:rsidR="00667B8C" w:rsidRPr="00B816A9" w:rsidRDefault="00667B8C" w:rsidP="00E5043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816A9">
        <w:rPr>
          <w:szCs w:val="22"/>
        </w:rPr>
        <w:t>By H</w:t>
      </w:r>
      <w:r w:rsidR="00C21B92" w:rsidRPr="00B816A9">
        <w:rPr>
          <w:szCs w:val="22"/>
        </w:rPr>
        <w:t>er</w:t>
      </w:r>
      <w:r w:rsidRPr="00B816A9">
        <w:rPr>
          <w:szCs w:val="22"/>
        </w:rPr>
        <w:t xml:space="preserve"> Excellency’s Command</w:t>
      </w:r>
    </w:p>
    <w:p w14:paraId="74DF9694" w14:textId="77777777" w:rsidR="00667B8C" w:rsidRPr="00B816A9" w:rsidRDefault="00667B8C" w:rsidP="00E5043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816A9">
        <w:rPr>
          <w:szCs w:val="22"/>
        </w:rPr>
        <w:t>Stephen Jones</w:t>
      </w:r>
    </w:p>
    <w:p w14:paraId="40A0AB12" w14:textId="77777777" w:rsidR="00667B8C" w:rsidRPr="00B816A9" w:rsidRDefault="00667B8C" w:rsidP="00E50436">
      <w:pPr>
        <w:pStyle w:val="SignCoverPageEnd"/>
        <w:rPr>
          <w:szCs w:val="22"/>
        </w:rPr>
      </w:pPr>
      <w:r w:rsidRPr="00B816A9">
        <w:rPr>
          <w:szCs w:val="22"/>
        </w:rPr>
        <w:t>Assistant Treasurer</w:t>
      </w:r>
      <w:r w:rsidRPr="00B816A9">
        <w:rPr>
          <w:szCs w:val="22"/>
        </w:rPr>
        <w:br/>
        <w:t>Minister for Financial Services</w:t>
      </w:r>
    </w:p>
    <w:p w14:paraId="6ECF9C64" w14:textId="77777777" w:rsidR="00667B8C" w:rsidRPr="00B816A9" w:rsidRDefault="00667B8C" w:rsidP="00E50436"/>
    <w:p w14:paraId="2DAF93C7" w14:textId="77777777" w:rsidR="00667B8C" w:rsidRPr="00B816A9" w:rsidRDefault="00667B8C" w:rsidP="00E50436"/>
    <w:p w14:paraId="43C4FF0D" w14:textId="77777777" w:rsidR="00667B8C" w:rsidRPr="00B816A9" w:rsidRDefault="00667B8C" w:rsidP="00E50436"/>
    <w:p w14:paraId="777973AE" w14:textId="77777777" w:rsidR="0048364F" w:rsidRPr="00E55A62" w:rsidRDefault="0048364F" w:rsidP="0048364F">
      <w:pPr>
        <w:pStyle w:val="Header"/>
        <w:tabs>
          <w:tab w:val="clear" w:pos="4150"/>
          <w:tab w:val="clear" w:pos="8307"/>
        </w:tabs>
      </w:pPr>
      <w:r w:rsidRPr="00E55A62">
        <w:rPr>
          <w:rStyle w:val="CharAmSchNo"/>
        </w:rPr>
        <w:t xml:space="preserve"> </w:t>
      </w:r>
      <w:r w:rsidRPr="00E55A62">
        <w:rPr>
          <w:rStyle w:val="CharAmSchText"/>
        </w:rPr>
        <w:t xml:space="preserve"> </w:t>
      </w:r>
    </w:p>
    <w:p w14:paraId="0957D1E0" w14:textId="77777777" w:rsidR="0048364F" w:rsidRPr="00E55A62" w:rsidRDefault="0048364F" w:rsidP="0048364F">
      <w:pPr>
        <w:pStyle w:val="Header"/>
        <w:tabs>
          <w:tab w:val="clear" w:pos="4150"/>
          <w:tab w:val="clear" w:pos="8307"/>
        </w:tabs>
      </w:pPr>
      <w:r w:rsidRPr="00E55A62">
        <w:rPr>
          <w:rStyle w:val="CharAmPartNo"/>
        </w:rPr>
        <w:t xml:space="preserve"> </w:t>
      </w:r>
      <w:r w:rsidRPr="00E55A62">
        <w:rPr>
          <w:rStyle w:val="CharAmPartText"/>
        </w:rPr>
        <w:t xml:space="preserve"> </w:t>
      </w:r>
    </w:p>
    <w:p w14:paraId="091B3500" w14:textId="77777777" w:rsidR="0048364F" w:rsidRPr="00B816A9" w:rsidRDefault="0048364F" w:rsidP="0048364F">
      <w:pPr>
        <w:sectPr w:rsidR="0048364F" w:rsidRPr="00B816A9" w:rsidSect="00BB79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3CD046F" w14:textId="77777777" w:rsidR="00220A0C" w:rsidRPr="00B816A9" w:rsidRDefault="0048364F" w:rsidP="0048364F">
      <w:pPr>
        <w:outlineLvl w:val="0"/>
        <w:rPr>
          <w:sz w:val="36"/>
        </w:rPr>
      </w:pPr>
      <w:r w:rsidRPr="00B816A9">
        <w:rPr>
          <w:sz w:val="36"/>
        </w:rPr>
        <w:lastRenderedPageBreak/>
        <w:t>Contents</w:t>
      </w:r>
    </w:p>
    <w:p w14:paraId="1B300273" w14:textId="0F190D8E" w:rsidR="00AB00B6" w:rsidRPr="00B816A9" w:rsidRDefault="00AB0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6A9">
        <w:fldChar w:fldCharType="begin"/>
      </w:r>
      <w:r w:rsidRPr="00B816A9">
        <w:instrText xml:space="preserve"> TOC \o "1-9" </w:instrText>
      </w:r>
      <w:r w:rsidRPr="00B816A9">
        <w:fldChar w:fldCharType="separate"/>
      </w:r>
      <w:r w:rsidRPr="00B816A9">
        <w:rPr>
          <w:noProof/>
        </w:rPr>
        <w:t>1</w:t>
      </w:r>
      <w:r w:rsidRPr="00B816A9">
        <w:rPr>
          <w:noProof/>
        </w:rPr>
        <w:tab/>
        <w:t>Name</w:t>
      </w:r>
      <w:r w:rsidRPr="00B816A9">
        <w:rPr>
          <w:noProof/>
        </w:rPr>
        <w:tab/>
      </w:r>
      <w:r w:rsidRPr="00B816A9">
        <w:rPr>
          <w:noProof/>
        </w:rPr>
        <w:fldChar w:fldCharType="begin"/>
      </w:r>
      <w:r w:rsidRPr="00B816A9">
        <w:rPr>
          <w:noProof/>
        </w:rPr>
        <w:instrText xml:space="preserve"> PAGEREF _Toc166248513 \h </w:instrText>
      </w:r>
      <w:r w:rsidRPr="00B816A9">
        <w:rPr>
          <w:noProof/>
        </w:rPr>
      </w:r>
      <w:r w:rsidRPr="00B816A9">
        <w:rPr>
          <w:noProof/>
        </w:rPr>
        <w:fldChar w:fldCharType="separate"/>
      </w:r>
      <w:r w:rsidR="00C354F9">
        <w:rPr>
          <w:noProof/>
        </w:rPr>
        <w:t>1</w:t>
      </w:r>
      <w:r w:rsidRPr="00B816A9">
        <w:rPr>
          <w:noProof/>
        </w:rPr>
        <w:fldChar w:fldCharType="end"/>
      </w:r>
    </w:p>
    <w:p w14:paraId="1BDAAD74" w14:textId="0C1ED04F" w:rsidR="00AB00B6" w:rsidRPr="00B816A9" w:rsidRDefault="00AB0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6A9">
        <w:rPr>
          <w:noProof/>
        </w:rPr>
        <w:t>2</w:t>
      </w:r>
      <w:r w:rsidRPr="00B816A9">
        <w:rPr>
          <w:noProof/>
        </w:rPr>
        <w:tab/>
        <w:t>Commencement</w:t>
      </w:r>
      <w:r w:rsidRPr="00B816A9">
        <w:rPr>
          <w:noProof/>
        </w:rPr>
        <w:tab/>
      </w:r>
      <w:r w:rsidRPr="00B816A9">
        <w:rPr>
          <w:noProof/>
        </w:rPr>
        <w:fldChar w:fldCharType="begin"/>
      </w:r>
      <w:r w:rsidRPr="00B816A9">
        <w:rPr>
          <w:noProof/>
        </w:rPr>
        <w:instrText xml:space="preserve"> PAGEREF _Toc166248514 \h </w:instrText>
      </w:r>
      <w:r w:rsidRPr="00B816A9">
        <w:rPr>
          <w:noProof/>
        </w:rPr>
      </w:r>
      <w:r w:rsidRPr="00B816A9">
        <w:rPr>
          <w:noProof/>
        </w:rPr>
        <w:fldChar w:fldCharType="separate"/>
      </w:r>
      <w:r w:rsidR="00C354F9">
        <w:rPr>
          <w:noProof/>
        </w:rPr>
        <w:t>1</w:t>
      </w:r>
      <w:r w:rsidRPr="00B816A9">
        <w:rPr>
          <w:noProof/>
        </w:rPr>
        <w:fldChar w:fldCharType="end"/>
      </w:r>
    </w:p>
    <w:p w14:paraId="2F3CED0B" w14:textId="0CDBCF45" w:rsidR="00AB00B6" w:rsidRPr="00B816A9" w:rsidRDefault="00AB0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6A9">
        <w:rPr>
          <w:noProof/>
        </w:rPr>
        <w:t>3</w:t>
      </w:r>
      <w:r w:rsidRPr="00B816A9">
        <w:rPr>
          <w:noProof/>
        </w:rPr>
        <w:tab/>
        <w:t>Authority</w:t>
      </w:r>
      <w:r w:rsidRPr="00B816A9">
        <w:rPr>
          <w:noProof/>
        </w:rPr>
        <w:tab/>
      </w:r>
      <w:r w:rsidRPr="00B816A9">
        <w:rPr>
          <w:noProof/>
        </w:rPr>
        <w:fldChar w:fldCharType="begin"/>
      </w:r>
      <w:r w:rsidRPr="00B816A9">
        <w:rPr>
          <w:noProof/>
        </w:rPr>
        <w:instrText xml:space="preserve"> PAGEREF _Toc166248515 \h </w:instrText>
      </w:r>
      <w:r w:rsidRPr="00B816A9">
        <w:rPr>
          <w:noProof/>
        </w:rPr>
      </w:r>
      <w:r w:rsidRPr="00B816A9">
        <w:rPr>
          <w:noProof/>
        </w:rPr>
        <w:fldChar w:fldCharType="separate"/>
      </w:r>
      <w:r w:rsidR="00C354F9">
        <w:rPr>
          <w:noProof/>
        </w:rPr>
        <w:t>1</w:t>
      </w:r>
      <w:r w:rsidRPr="00B816A9">
        <w:rPr>
          <w:noProof/>
        </w:rPr>
        <w:fldChar w:fldCharType="end"/>
      </w:r>
    </w:p>
    <w:p w14:paraId="4F5E97C9" w14:textId="31C353E2" w:rsidR="00AB00B6" w:rsidRPr="00B816A9" w:rsidRDefault="00AB00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16A9">
        <w:rPr>
          <w:noProof/>
        </w:rPr>
        <w:t>4</w:t>
      </w:r>
      <w:r w:rsidRPr="00B816A9">
        <w:rPr>
          <w:noProof/>
        </w:rPr>
        <w:tab/>
        <w:t>Schedules</w:t>
      </w:r>
      <w:r w:rsidRPr="00B816A9">
        <w:rPr>
          <w:noProof/>
        </w:rPr>
        <w:tab/>
      </w:r>
      <w:r w:rsidRPr="00B816A9">
        <w:rPr>
          <w:noProof/>
        </w:rPr>
        <w:fldChar w:fldCharType="begin"/>
      </w:r>
      <w:r w:rsidRPr="00B816A9">
        <w:rPr>
          <w:noProof/>
        </w:rPr>
        <w:instrText xml:space="preserve"> PAGEREF _Toc166248516 \h </w:instrText>
      </w:r>
      <w:r w:rsidRPr="00B816A9">
        <w:rPr>
          <w:noProof/>
        </w:rPr>
      </w:r>
      <w:r w:rsidRPr="00B816A9">
        <w:rPr>
          <w:noProof/>
        </w:rPr>
        <w:fldChar w:fldCharType="separate"/>
      </w:r>
      <w:r w:rsidR="00C354F9">
        <w:rPr>
          <w:noProof/>
        </w:rPr>
        <w:t>1</w:t>
      </w:r>
      <w:r w:rsidRPr="00B816A9">
        <w:rPr>
          <w:noProof/>
        </w:rPr>
        <w:fldChar w:fldCharType="end"/>
      </w:r>
    </w:p>
    <w:p w14:paraId="7AF1DD39" w14:textId="1A11221A" w:rsidR="00AB00B6" w:rsidRPr="00B816A9" w:rsidRDefault="00AB00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16A9">
        <w:rPr>
          <w:noProof/>
        </w:rPr>
        <w:t>Schedule 1—Amendments</w:t>
      </w:r>
      <w:r w:rsidRPr="00B816A9">
        <w:rPr>
          <w:b w:val="0"/>
          <w:noProof/>
          <w:sz w:val="18"/>
        </w:rPr>
        <w:tab/>
      </w:r>
      <w:r w:rsidRPr="00B816A9">
        <w:rPr>
          <w:b w:val="0"/>
          <w:noProof/>
          <w:sz w:val="18"/>
        </w:rPr>
        <w:fldChar w:fldCharType="begin"/>
      </w:r>
      <w:r w:rsidRPr="00B816A9">
        <w:rPr>
          <w:b w:val="0"/>
          <w:noProof/>
          <w:sz w:val="18"/>
        </w:rPr>
        <w:instrText xml:space="preserve"> PAGEREF _Toc166248517 \h </w:instrText>
      </w:r>
      <w:r w:rsidRPr="00B816A9">
        <w:rPr>
          <w:b w:val="0"/>
          <w:noProof/>
          <w:sz w:val="18"/>
        </w:rPr>
      </w:r>
      <w:r w:rsidRPr="00B816A9">
        <w:rPr>
          <w:b w:val="0"/>
          <w:noProof/>
          <w:sz w:val="18"/>
        </w:rPr>
        <w:fldChar w:fldCharType="separate"/>
      </w:r>
      <w:r w:rsidR="00C354F9">
        <w:rPr>
          <w:b w:val="0"/>
          <w:noProof/>
          <w:sz w:val="18"/>
        </w:rPr>
        <w:t>2</w:t>
      </w:r>
      <w:r w:rsidRPr="00B816A9">
        <w:rPr>
          <w:b w:val="0"/>
          <w:noProof/>
          <w:sz w:val="18"/>
        </w:rPr>
        <w:fldChar w:fldCharType="end"/>
      </w:r>
    </w:p>
    <w:p w14:paraId="2BC0C06E" w14:textId="63D927F2" w:rsidR="00AB00B6" w:rsidRPr="00B816A9" w:rsidRDefault="00AB00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16A9">
        <w:rPr>
          <w:noProof/>
        </w:rPr>
        <w:t xml:space="preserve">Income Tax Assessment (1997 Act) </w:t>
      </w:r>
      <w:r w:rsidR="00B816A9" w:rsidRPr="00B816A9">
        <w:rPr>
          <w:noProof/>
        </w:rPr>
        <w:t>Regulations 2</w:t>
      </w:r>
      <w:r w:rsidRPr="00B816A9">
        <w:rPr>
          <w:noProof/>
        </w:rPr>
        <w:t>021</w:t>
      </w:r>
      <w:r w:rsidRPr="00B816A9">
        <w:rPr>
          <w:i w:val="0"/>
          <w:noProof/>
          <w:sz w:val="18"/>
        </w:rPr>
        <w:tab/>
      </w:r>
      <w:r w:rsidRPr="00B816A9">
        <w:rPr>
          <w:i w:val="0"/>
          <w:noProof/>
          <w:sz w:val="18"/>
        </w:rPr>
        <w:fldChar w:fldCharType="begin"/>
      </w:r>
      <w:r w:rsidRPr="00B816A9">
        <w:rPr>
          <w:i w:val="0"/>
          <w:noProof/>
          <w:sz w:val="18"/>
        </w:rPr>
        <w:instrText xml:space="preserve"> PAGEREF _Toc166248518 \h </w:instrText>
      </w:r>
      <w:r w:rsidRPr="00B816A9">
        <w:rPr>
          <w:i w:val="0"/>
          <w:noProof/>
          <w:sz w:val="18"/>
        </w:rPr>
      </w:r>
      <w:r w:rsidRPr="00B816A9">
        <w:rPr>
          <w:i w:val="0"/>
          <w:noProof/>
          <w:sz w:val="18"/>
        </w:rPr>
        <w:fldChar w:fldCharType="separate"/>
      </w:r>
      <w:r w:rsidR="00C354F9">
        <w:rPr>
          <w:i w:val="0"/>
          <w:noProof/>
          <w:sz w:val="18"/>
        </w:rPr>
        <w:t>2</w:t>
      </w:r>
      <w:r w:rsidRPr="00B816A9">
        <w:rPr>
          <w:i w:val="0"/>
          <w:noProof/>
          <w:sz w:val="18"/>
        </w:rPr>
        <w:fldChar w:fldCharType="end"/>
      </w:r>
    </w:p>
    <w:p w14:paraId="1CA30505" w14:textId="77777777" w:rsidR="0048364F" w:rsidRPr="00B816A9" w:rsidRDefault="00AB00B6" w:rsidP="0048364F">
      <w:r w:rsidRPr="00B816A9">
        <w:fldChar w:fldCharType="end"/>
      </w:r>
    </w:p>
    <w:p w14:paraId="3504481D" w14:textId="77777777" w:rsidR="0048364F" w:rsidRPr="00B816A9" w:rsidRDefault="0048364F" w:rsidP="0048364F">
      <w:pPr>
        <w:sectPr w:rsidR="0048364F" w:rsidRPr="00B816A9" w:rsidSect="00BB79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4F5C54" w14:textId="77777777" w:rsidR="0048364F" w:rsidRPr="00B816A9" w:rsidRDefault="0048364F" w:rsidP="0048364F">
      <w:pPr>
        <w:pStyle w:val="ActHead5"/>
      </w:pPr>
      <w:bookmarkStart w:id="0" w:name="_Toc166248513"/>
      <w:r w:rsidRPr="00E55A62">
        <w:rPr>
          <w:rStyle w:val="CharSectno"/>
        </w:rPr>
        <w:lastRenderedPageBreak/>
        <w:t>1</w:t>
      </w:r>
      <w:r w:rsidRPr="00B816A9">
        <w:t xml:space="preserve">  </w:t>
      </w:r>
      <w:r w:rsidR="004F676E" w:rsidRPr="00B816A9">
        <w:t>Name</w:t>
      </w:r>
      <w:bookmarkEnd w:id="0"/>
    </w:p>
    <w:p w14:paraId="7F95A32E" w14:textId="77777777" w:rsidR="0048364F" w:rsidRPr="00B816A9" w:rsidRDefault="0048364F" w:rsidP="0048364F">
      <w:pPr>
        <w:pStyle w:val="subsection"/>
      </w:pPr>
      <w:r w:rsidRPr="00B816A9">
        <w:tab/>
      </w:r>
      <w:r w:rsidRPr="00B816A9">
        <w:tab/>
      </w:r>
      <w:r w:rsidR="00667B8C" w:rsidRPr="00B816A9">
        <w:t>This instrument is</w:t>
      </w:r>
      <w:r w:rsidRPr="00B816A9">
        <w:t xml:space="preserve"> the </w:t>
      </w:r>
      <w:r w:rsidR="00B816A9" w:rsidRPr="00B816A9">
        <w:rPr>
          <w:i/>
          <w:noProof/>
        </w:rPr>
        <w:t>Income Tax Assessment Amendment (Superannuation) Regulations 2024</w:t>
      </w:r>
      <w:r w:rsidRPr="00B816A9">
        <w:t>.</w:t>
      </w:r>
    </w:p>
    <w:p w14:paraId="2AA22369" w14:textId="77777777" w:rsidR="004F676E" w:rsidRPr="00B816A9" w:rsidRDefault="0048364F" w:rsidP="005452CC">
      <w:pPr>
        <w:pStyle w:val="ActHead5"/>
      </w:pPr>
      <w:bookmarkStart w:id="1" w:name="_Toc166248514"/>
      <w:r w:rsidRPr="00E55A62">
        <w:rPr>
          <w:rStyle w:val="CharSectno"/>
        </w:rPr>
        <w:t>2</w:t>
      </w:r>
      <w:r w:rsidRPr="00B816A9">
        <w:t xml:space="preserve">  Commencement</w:t>
      </w:r>
      <w:bookmarkEnd w:id="1"/>
    </w:p>
    <w:p w14:paraId="29353336" w14:textId="77777777" w:rsidR="005452CC" w:rsidRPr="00B816A9" w:rsidRDefault="005452CC" w:rsidP="00E50436">
      <w:pPr>
        <w:pStyle w:val="subsection"/>
      </w:pPr>
      <w:r w:rsidRPr="00B816A9">
        <w:tab/>
        <w:t>(1)</w:t>
      </w:r>
      <w:r w:rsidRPr="00B816A9">
        <w:tab/>
        <w:t xml:space="preserve">Each provision of </w:t>
      </w:r>
      <w:r w:rsidR="00667B8C" w:rsidRPr="00B816A9">
        <w:t>this instrument</w:t>
      </w:r>
      <w:r w:rsidRPr="00B816A9">
        <w:t xml:space="preserve"> specified in column 1 of the table commences, or is taken to have commenced, in accordance with column 2 of the table. Any other statement in column 2 has effect according to its terms.</w:t>
      </w:r>
    </w:p>
    <w:p w14:paraId="78FA5DB4" w14:textId="77777777" w:rsidR="005452CC" w:rsidRPr="00B816A9" w:rsidRDefault="005452CC" w:rsidP="00E504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16A9" w14:paraId="1D84D6D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7E9C059" w14:textId="77777777" w:rsidR="005452CC" w:rsidRPr="00B816A9" w:rsidRDefault="005452CC" w:rsidP="00E50436">
            <w:pPr>
              <w:pStyle w:val="TableHeading"/>
            </w:pPr>
            <w:r w:rsidRPr="00B816A9">
              <w:t>Commencement information</w:t>
            </w:r>
          </w:p>
        </w:tc>
      </w:tr>
      <w:tr w:rsidR="005452CC" w:rsidRPr="00B816A9" w14:paraId="31A1BB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33055F" w14:textId="77777777" w:rsidR="005452CC" w:rsidRPr="00B816A9" w:rsidRDefault="005452CC" w:rsidP="00E50436">
            <w:pPr>
              <w:pStyle w:val="TableHeading"/>
            </w:pPr>
            <w:r w:rsidRPr="00B816A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61CC61" w14:textId="77777777" w:rsidR="005452CC" w:rsidRPr="00B816A9" w:rsidRDefault="005452CC" w:rsidP="00E50436">
            <w:pPr>
              <w:pStyle w:val="TableHeading"/>
            </w:pPr>
            <w:r w:rsidRPr="00B816A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EA67EC" w14:textId="77777777" w:rsidR="005452CC" w:rsidRPr="00B816A9" w:rsidRDefault="005452CC" w:rsidP="00E50436">
            <w:pPr>
              <w:pStyle w:val="TableHeading"/>
            </w:pPr>
            <w:r w:rsidRPr="00B816A9">
              <w:t>Column 3</w:t>
            </w:r>
          </w:p>
        </w:tc>
      </w:tr>
      <w:tr w:rsidR="005452CC" w:rsidRPr="00B816A9" w14:paraId="553BD8A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B24770" w14:textId="77777777" w:rsidR="005452CC" w:rsidRPr="00B816A9" w:rsidRDefault="005452CC" w:rsidP="00E50436">
            <w:pPr>
              <w:pStyle w:val="TableHeading"/>
            </w:pPr>
            <w:r w:rsidRPr="00B816A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6B6834" w14:textId="77777777" w:rsidR="005452CC" w:rsidRPr="00B816A9" w:rsidRDefault="005452CC" w:rsidP="00E50436">
            <w:pPr>
              <w:pStyle w:val="TableHeading"/>
            </w:pPr>
            <w:r w:rsidRPr="00B816A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898EE6" w14:textId="77777777" w:rsidR="005452CC" w:rsidRPr="00B816A9" w:rsidRDefault="005452CC" w:rsidP="00E50436">
            <w:pPr>
              <w:pStyle w:val="TableHeading"/>
            </w:pPr>
            <w:r w:rsidRPr="00B816A9">
              <w:t>Date/Details</w:t>
            </w:r>
          </w:p>
        </w:tc>
      </w:tr>
      <w:tr w:rsidR="005452CC" w:rsidRPr="00B816A9" w14:paraId="4DB01F7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F298D6" w14:textId="77777777" w:rsidR="005452CC" w:rsidRPr="00B816A9" w:rsidRDefault="005452CC" w:rsidP="00AD7252">
            <w:pPr>
              <w:pStyle w:val="Tabletext"/>
            </w:pPr>
            <w:r w:rsidRPr="00B816A9">
              <w:t xml:space="preserve">1.  </w:t>
            </w:r>
            <w:r w:rsidR="00AD7252" w:rsidRPr="00B816A9">
              <w:t xml:space="preserve">The whole of </w:t>
            </w:r>
            <w:r w:rsidR="00667B8C" w:rsidRPr="00B816A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DE4FB7" w14:textId="77777777" w:rsidR="005452CC" w:rsidRPr="00B816A9" w:rsidRDefault="005452CC" w:rsidP="005452CC">
            <w:pPr>
              <w:pStyle w:val="Tabletext"/>
            </w:pPr>
            <w:r w:rsidRPr="00B816A9">
              <w:t xml:space="preserve">The day after </w:t>
            </w:r>
            <w:r w:rsidR="00667B8C" w:rsidRPr="00B816A9">
              <w:t>this instrument is</w:t>
            </w:r>
            <w:r w:rsidRPr="00B816A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A4F0A1" w14:textId="4A732B2D" w:rsidR="005452CC" w:rsidRPr="00B816A9" w:rsidRDefault="00EC2067">
            <w:pPr>
              <w:pStyle w:val="Tabletext"/>
            </w:pPr>
            <w:r>
              <w:t>6 July 2024</w:t>
            </w:r>
            <w:bookmarkStart w:id="2" w:name="_GoBack"/>
            <w:bookmarkEnd w:id="2"/>
          </w:p>
        </w:tc>
      </w:tr>
    </w:tbl>
    <w:p w14:paraId="78B3DCF0" w14:textId="77777777" w:rsidR="005452CC" w:rsidRPr="00B816A9" w:rsidRDefault="005452CC" w:rsidP="00E50436">
      <w:pPr>
        <w:pStyle w:val="notetext"/>
      </w:pPr>
      <w:r w:rsidRPr="00B816A9">
        <w:rPr>
          <w:snapToGrid w:val="0"/>
          <w:lang w:eastAsia="en-US"/>
        </w:rPr>
        <w:t>Note:</w:t>
      </w:r>
      <w:r w:rsidRPr="00B816A9">
        <w:rPr>
          <w:snapToGrid w:val="0"/>
          <w:lang w:eastAsia="en-US"/>
        </w:rPr>
        <w:tab/>
        <w:t xml:space="preserve">This table relates only to the provisions of </w:t>
      </w:r>
      <w:r w:rsidR="00667B8C" w:rsidRPr="00B816A9">
        <w:rPr>
          <w:snapToGrid w:val="0"/>
          <w:lang w:eastAsia="en-US"/>
        </w:rPr>
        <w:t>this instrument</w:t>
      </w:r>
      <w:r w:rsidRPr="00B816A9">
        <w:t xml:space="preserve"> </w:t>
      </w:r>
      <w:r w:rsidRPr="00B816A9">
        <w:rPr>
          <w:snapToGrid w:val="0"/>
          <w:lang w:eastAsia="en-US"/>
        </w:rPr>
        <w:t xml:space="preserve">as originally made. It will not be amended to deal with any later amendments of </w:t>
      </w:r>
      <w:r w:rsidR="00667B8C" w:rsidRPr="00B816A9">
        <w:rPr>
          <w:snapToGrid w:val="0"/>
          <w:lang w:eastAsia="en-US"/>
        </w:rPr>
        <w:t>this instrument</w:t>
      </w:r>
      <w:r w:rsidRPr="00B816A9">
        <w:rPr>
          <w:snapToGrid w:val="0"/>
          <w:lang w:eastAsia="en-US"/>
        </w:rPr>
        <w:t>.</w:t>
      </w:r>
    </w:p>
    <w:p w14:paraId="272FD2AF" w14:textId="77777777" w:rsidR="005452CC" w:rsidRPr="00B816A9" w:rsidRDefault="005452CC" w:rsidP="004F676E">
      <w:pPr>
        <w:pStyle w:val="subsection"/>
      </w:pPr>
      <w:r w:rsidRPr="00B816A9">
        <w:tab/>
        <w:t>(2)</w:t>
      </w:r>
      <w:r w:rsidRPr="00B816A9">
        <w:tab/>
        <w:t xml:space="preserve">Any information in column 3 of the table is not part of </w:t>
      </w:r>
      <w:r w:rsidR="00667B8C" w:rsidRPr="00B816A9">
        <w:t>this instrument</w:t>
      </w:r>
      <w:r w:rsidRPr="00B816A9">
        <w:t xml:space="preserve">. Information may be inserted in this column, or information in it may be edited, in any published version of </w:t>
      </w:r>
      <w:r w:rsidR="00667B8C" w:rsidRPr="00B816A9">
        <w:t>this instrument</w:t>
      </w:r>
      <w:r w:rsidRPr="00B816A9">
        <w:t>.</w:t>
      </w:r>
    </w:p>
    <w:p w14:paraId="70B241D6" w14:textId="77777777" w:rsidR="00BF6650" w:rsidRPr="00B816A9" w:rsidRDefault="00BF6650" w:rsidP="00BF6650">
      <w:pPr>
        <w:pStyle w:val="ActHead5"/>
      </w:pPr>
      <w:bookmarkStart w:id="3" w:name="_Toc166248515"/>
      <w:r w:rsidRPr="00E55A62">
        <w:rPr>
          <w:rStyle w:val="CharSectno"/>
        </w:rPr>
        <w:t>3</w:t>
      </w:r>
      <w:r w:rsidRPr="00B816A9">
        <w:t xml:space="preserve">  Authority</w:t>
      </w:r>
      <w:bookmarkEnd w:id="3"/>
    </w:p>
    <w:p w14:paraId="0194ACC7" w14:textId="77777777" w:rsidR="00BF6650" w:rsidRPr="00B816A9" w:rsidRDefault="00BF6650" w:rsidP="00BF6650">
      <w:pPr>
        <w:pStyle w:val="subsection"/>
      </w:pPr>
      <w:r w:rsidRPr="00B816A9">
        <w:tab/>
      </w:r>
      <w:r w:rsidRPr="00B816A9">
        <w:tab/>
      </w:r>
      <w:r w:rsidR="00667B8C" w:rsidRPr="00B816A9">
        <w:t>This instrument is</w:t>
      </w:r>
      <w:r w:rsidRPr="00B816A9">
        <w:t xml:space="preserve"> made under the </w:t>
      </w:r>
      <w:r w:rsidR="00F10DEF" w:rsidRPr="00B816A9">
        <w:rPr>
          <w:i/>
        </w:rPr>
        <w:t>Income Tax Assessment Act 1997</w:t>
      </w:r>
      <w:r w:rsidR="00546FA3" w:rsidRPr="00B816A9">
        <w:t>.</w:t>
      </w:r>
    </w:p>
    <w:p w14:paraId="3FB4EF7D" w14:textId="77777777" w:rsidR="00557C7A" w:rsidRPr="00B816A9" w:rsidRDefault="00BF6650" w:rsidP="00557C7A">
      <w:pPr>
        <w:pStyle w:val="ActHead5"/>
      </w:pPr>
      <w:bookmarkStart w:id="4" w:name="_Toc166248516"/>
      <w:r w:rsidRPr="00E55A62">
        <w:rPr>
          <w:rStyle w:val="CharSectno"/>
        </w:rPr>
        <w:t>4</w:t>
      </w:r>
      <w:r w:rsidR="00557C7A" w:rsidRPr="00B816A9">
        <w:t xml:space="preserve">  </w:t>
      </w:r>
      <w:r w:rsidR="00083F48" w:rsidRPr="00B816A9">
        <w:t>Schedules</w:t>
      </w:r>
      <w:bookmarkEnd w:id="4"/>
    </w:p>
    <w:p w14:paraId="1B5453CC" w14:textId="77777777" w:rsidR="00557C7A" w:rsidRPr="00B816A9" w:rsidRDefault="00557C7A" w:rsidP="00557C7A">
      <w:pPr>
        <w:pStyle w:val="subsection"/>
      </w:pPr>
      <w:r w:rsidRPr="00B816A9">
        <w:tab/>
      </w:r>
      <w:r w:rsidRPr="00B816A9">
        <w:tab/>
      </w:r>
      <w:r w:rsidR="00083F48" w:rsidRPr="00B816A9">
        <w:t xml:space="preserve">Each </w:t>
      </w:r>
      <w:r w:rsidR="00160BD7" w:rsidRPr="00B816A9">
        <w:t>instrument</w:t>
      </w:r>
      <w:r w:rsidR="00083F48" w:rsidRPr="00B816A9">
        <w:t xml:space="preserve"> that is specified in a Schedule to </w:t>
      </w:r>
      <w:r w:rsidR="00667B8C" w:rsidRPr="00B816A9">
        <w:t>this instrument</w:t>
      </w:r>
      <w:r w:rsidR="00083F48" w:rsidRPr="00B816A9">
        <w:t xml:space="preserve"> is amended or repealed as set out in the applicable items in the Schedule concerned, and any other item in a Schedule to </w:t>
      </w:r>
      <w:r w:rsidR="00667B8C" w:rsidRPr="00B816A9">
        <w:t>this instrument</w:t>
      </w:r>
      <w:r w:rsidR="00083F48" w:rsidRPr="00B816A9">
        <w:t xml:space="preserve"> has effect according to its terms.</w:t>
      </w:r>
    </w:p>
    <w:p w14:paraId="0D1F7FB2" w14:textId="77777777" w:rsidR="0048364F" w:rsidRPr="00B816A9" w:rsidRDefault="0048364F" w:rsidP="009C5989">
      <w:pPr>
        <w:pStyle w:val="ActHead6"/>
        <w:pageBreakBefore/>
      </w:pPr>
      <w:bookmarkStart w:id="5" w:name="_Toc166248517"/>
      <w:r w:rsidRPr="00E55A62">
        <w:rPr>
          <w:rStyle w:val="CharAmSchNo"/>
        </w:rPr>
        <w:lastRenderedPageBreak/>
        <w:t>Schedule 1</w:t>
      </w:r>
      <w:r w:rsidRPr="00B816A9">
        <w:t>—</w:t>
      </w:r>
      <w:r w:rsidR="00460499" w:rsidRPr="00E55A62">
        <w:rPr>
          <w:rStyle w:val="CharAmSchText"/>
        </w:rPr>
        <w:t>Amendments</w:t>
      </w:r>
      <w:bookmarkEnd w:id="5"/>
    </w:p>
    <w:p w14:paraId="0C728730" w14:textId="77777777" w:rsidR="0004044E" w:rsidRPr="00E55A62" w:rsidRDefault="0004044E" w:rsidP="0004044E">
      <w:pPr>
        <w:pStyle w:val="Header"/>
      </w:pPr>
      <w:r w:rsidRPr="00E55A62">
        <w:rPr>
          <w:rStyle w:val="CharAmPartNo"/>
        </w:rPr>
        <w:t xml:space="preserve"> </w:t>
      </w:r>
      <w:r w:rsidRPr="00E55A62">
        <w:rPr>
          <w:rStyle w:val="CharAmPartText"/>
        </w:rPr>
        <w:t xml:space="preserve"> </w:t>
      </w:r>
    </w:p>
    <w:p w14:paraId="20B906C5" w14:textId="77777777" w:rsidR="00F10DEF" w:rsidRPr="00B816A9" w:rsidRDefault="00F10DEF" w:rsidP="00F10DEF">
      <w:pPr>
        <w:pStyle w:val="ActHead9"/>
      </w:pPr>
      <w:bookmarkStart w:id="6" w:name="_Toc166248518"/>
      <w:r w:rsidRPr="00B816A9">
        <w:t xml:space="preserve">Income Tax Assessment (1997 Act) </w:t>
      </w:r>
      <w:r w:rsidR="00B816A9" w:rsidRPr="00B816A9">
        <w:t>Regulations 2</w:t>
      </w:r>
      <w:r w:rsidRPr="00B816A9">
        <w:t>021</w:t>
      </w:r>
      <w:bookmarkEnd w:id="6"/>
    </w:p>
    <w:p w14:paraId="75456E3B" w14:textId="77777777" w:rsidR="00F10DEF" w:rsidRPr="00B816A9" w:rsidRDefault="00F10DEF" w:rsidP="00F10DEF">
      <w:pPr>
        <w:pStyle w:val="ItemHead"/>
      </w:pPr>
      <w:r w:rsidRPr="00B816A9">
        <w:t>1  At the end of Subdivision 294</w:t>
      </w:r>
      <w:r w:rsidR="00B816A9">
        <w:noBreakHyphen/>
      </w:r>
      <w:r w:rsidRPr="00B816A9">
        <w:t>B</w:t>
      </w:r>
    </w:p>
    <w:p w14:paraId="03A2D642" w14:textId="77777777" w:rsidR="00F10DEF" w:rsidRPr="00B816A9" w:rsidRDefault="00F10DEF" w:rsidP="00F10DEF">
      <w:pPr>
        <w:pStyle w:val="Item"/>
      </w:pPr>
      <w:r w:rsidRPr="00B816A9">
        <w:t>Add:</w:t>
      </w:r>
    </w:p>
    <w:p w14:paraId="1902492B" w14:textId="77777777" w:rsidR="00F10DEF" w:rsidRPr="00B816A9" w:rsidRDefault="00F10DEF" w:rsidP="00F10DEF">
      <w:pPr>
        <w:pStyle w:val="ActHead5"/>
      </w:pPr>
      <w:bookmarkStart w:id="7" w:name="_Toc166248519"/>
      <w:r w:rsidRPr="00E55A62">
        <w:rPr>
          <w:rStyle w:val="CharSectno"/>
        </w:rPr>
        <w:t>294</w:t>
      </w:r>
      <w:r w:rsidR="00B816A9" w:rsidRPr="00E55A62">
        <w:rPr>
          <w:rStyle w:val="CharSectno"/>
        </w:rPr>
        <w:noBreakHyphen/>
      </w:r>
      <w:r w:rsidRPr="00E55A62">
        <w:rPr>
          <w:rStyle w:val="CharSectno"/>
        </w:rPr>
        <w:t>25.03</w:t>
      </w:r>
      <w:r w:rsidRPr="00B816A9">
        <w:t xml:space="preserve">  Credit in transfer balance account—capped defined benefit income streams: transfers to successor funds</w:t>
      </w:r>
      <w:bookmarkEnd w:id="7"/>
    </w:p>
    <w:p w14:paraId="07BDAA07" w14:textId="77777777" w:rsidR="00F10DEF" w:rsidRPr="00B816A9" w:rsidRDefault="00F10DEF" w:rsidP="00F10DEF">
      <w:pPr>
        <w:pStyle w:val="subsection"/>
      </w:pPr>
      <w:r w:rsidRPr="00B816A9">
        <w:tab/>
        <w:t>(1)</w:t>
      </w:r>
      <w:r w:rsidRPr="00B816A9">
        <w:tab/>
        <w:t>For the purposes of item 5 of the table in subsection 294</w:t>
      </w:r>
      <w:r w:rsidR="00B816A9">
        <w:noBreakHyphen/>
      </w:r>
      <w:r w:rsidRPr="00B816A9">
        <w:t xml:space="preserve">25(1) of the Act, a transfer balance credit arises under this section in your transfer balance account if you start to be the retirement phase recipient of a capped defined benefit income stream (the </w:t>
      </w:r>
      <w:r w:rsidRPr="00B816A9">
        <w:rPr>
          <w:b/>
          <w:i/>
        </w:rPr>
        <w:t>new stream</w:t>
      </w:r>
      <w:r w:rsidRPr="00B816A9">
        <w:t>) in the following circumstances:</w:t>
      </w:r>
    </w:p>
    <w:p w14:paraId="123072E3" w14:textId="77777777" w:rsidR="00F10DEF" w:rsidRPr="00B816A9" w:rsidRDefault="00F10DEF" w:rsidP="00F10DEF">
      <w:pPr>
        <w:pStyle w:val="paragraph"/>
      </w:pPr>
      <w:r w:rsidRPr="00B816A9">
        <w:tab/>
        <w:t>(a)</w:t>
      </w:r>
      <w:r w:rsidRPr="00B816A9">
        <w:tab/>
        <w:t>the new stream arises as a direct result of the payment of an involuntary roll</w:t>
      </w:r>
      <w:r w:rsidR="00B816A9">
        <w:noBreakHyphen/>
      </w:r>
      <w:r w:rsidRPr="00B816A9">
        <w:t xml:space="preserve">over superannuation benefit to a successor fund by a fund that provided a capped defined benefit income stream (the </w:t>
      </w:r>
      <w:r w:rsidRPr="00B816A9">
        <w:rPr>
          <w:b/>
          <w:i/>
        </w:rPr>
        <w:t>old stream</w:t>
      </w:r>
      <w:r w:rsidRPr="00B816A9">
        <w:t>);</w:t>
      </w:r>
    </w:p>
    <w:p w14:paraId="67B4259C" w14:textId="77777777" w:rsidR="00F10DEF" w:rsidRPr="00B816A9" w:rsidRDefault="00F10DEF" w:rsidP="00F10DEF">
      <w:pPr>
        <w:pStyle w:val="paragraph"/>
      </w:pPr>
      <w:r w:rsidRPr="00B816A9">
        <w:tab/>
        <w:t>(b)</w:t>
      </w:r>
      <w:r w:rsidRPr="00B816A9">
        <w:tab/>
        <w:t>you were a retirement phase recipient of the old stream immediately before the transfer;</w:t>
      </w:r>
    </w:p>
    <w:p w14:paraId="0513C5E4" w14:textId="77777777" w:rsidR="00F10DEF" w:rsidRPr="00B816A9" w:rsidRDefault="00F10DEF" w:rsidP="00F10DEF">
      <w:pPr>
        <w:pStyle w:val="paragraph"/>
      </w:pPr>
      <w:r w:rsidRPr="00B816A9">
        <w:tab/>
        <w:t>(c)</w:t>
      </w:r>
      <w:r w:rsidRPr="00B816A9">
        <w:tab/>
        <w:t>as part of the transfer, all superannuation income stream benefits cease to be payable from the old stream;</w:t>
      </w:r>
    </w:p>
    <w:p w14:paraId="629B64BD" w14:textId="77777777" w:rsidR="00F10DEF" w:rsidRPr="00B816A9" w:rsidRDefault="00F10DEF" w:rsidP="00F10DEF">
      <w:pPr>
        <w:pStyle w:val="paragraph"/>
      </w:pPr>
      <w:r w:rsidRPr="00B816A9">
        <w:tab/>
        <w:t>(d)</w:t>
      </w:r>
      <w:r w:rsidRPr="00B816A9">
        <w:tab/>
        <w:t>because all superannuation income stream benefits cease to be payable from the old stream, the old stream stops being a superannuation income stream that is in the retirement phase;</w:t>
      </w:r>
    </w:p>
    <w:p w14:paraId="7E74873D" w14:textId="77777777" w:rsidR="00F10DEF" w:rsidRPr="00B816A9" w:rsidRDefault="00F10DEF" w:rsidP="00F10DEF">
      <w:pPr>
        <w:pStyle w:val="paragraph"/>
      </w:pPr>
      <w:r w:rsidRPr="00B816A9">
        <w:tab/>
        <w:t>(e)</w:t>
      </w:r>
      <w:r w:rsidRPr="00B816A9">
        <w:tab/>
        <w:t>because the old stream stops being a superannuation income stream that is in the retirement phase, a transfer balance debit arises in your transfer balance account under item 6 of the table in subsection 294</w:t>
      </w:r>
      <w:r w:rsidR="00B816A9">
        <w:noBreakHyphen/>
      </w:r>
      <w:r w:rsidRPr="00B816A9">
        <w:t>80(1) of the Act in respect of the old stream.</w:t>
      </w:r>
    </w:p>
    <w:p w14:paraId="57753488" w14:textId="77777777" w:rsidR="00F10DEF" w:rsidRPr="00B816A9" w:rsidRDefault="00F10DEF" w:rsidP="00F10DEF">
      <w:pPr>
        <w:pStyle w:val="subsection"/>
      </w:pPr>
      <w:r w:rsidRPr="00B816A9">
        <w:tab/>
        <w:t>(2)</w:t>
      </w:r>
      <w:r w:rsidRPr="00B816A9">
        <w:tab/>
        <w:t>The amount of the credit is the amount of the transfer balance debit mentioned in paragraph (1)(e).</w:t>
      </w:r>
    </w:p>
    <w:p w14:paraId="466D2B89" w14:textId="77777777" w:rsidR="00F10DEF" w:rsidRPr="00B816A9" w:rsidRDefault="00F10DEF" w:rsidP="00F10DEF">
      <w:pPr>
        <w:pStyle w:val="subsection"/>
      </w:pPr>
      <w:r w:rsidRPr="00B816A9">
        <w:tab/>
        <w:t>(3)</w:t>
      </w:r>
      <w:r w:rsidRPr="00B816A9">
        <w:tab/>
        <w:t>The credit arises on the day you start to be the retirement phase recipient of the new stream.</w:t>
      </w:r>
    </w:p>
    <w:p w14:paraId="652BF059" w14:textId="77777777" w:rsidR="00F10DEF" w:rsidRPr="00B816A9" w:rsidRDefault="00F10DEF" w:rsidP="00F10DEF">
      <w:pPr>
        <w:pStyle w:val="subsection"/>
      </w:pPr>
      <w:r w:rsidRPr="00B816A9">
        <w:tab/>
        <w:t>(4)</w:t>
      </w:r>
      <w:r w:rsidRPr="00B816A9">
        <w:tab/>
        <w:t>For the purposes of subsection 294</w:t>
      </w:r>
      <w:r w:rsidR="00B816A9">
        <w:noBreakHyphen/>
      </w:r>
      <w:r w:rsidRPr="00B816A9">
        <w:t>25(3) of the Act, item 2 of the table in subsection 294</w:t>
      </w:r>
      <w:r w:rsidR="00B816A9">
        <w:noBreakHyphen/>
      </w:r>
      <w:r w:rsidRPr="00B816A9">
        <w:t>25(1) of the Act does not apply to a superannuation income stream if a transfer balance credit arises under this section in respect of the superannuation income stream.</w:t>
      </w:r>
    </w:p>
    <w:p w14:paraId="61B06E68" w14:textId="77777777" w:rsidR="00F10DEF" w:rsidRPr="00B816A9" w:rsidRDefault="00F10DEF" w:rsidP="00F10DEF">
      <w:pPr>
        <w:pStyle w:val="ItemHead"/>
      </w:pPr>
      <w:r w:rsidRPr="00B816A9">
        <w:t>2  In the appropriate position in Chapter 7</w:t>
      </w:r>
    </w:p>
    <w:p w14:paraId="48887116" w14:textId="77777777" w:rsidR="00F10DEF" w:rsidRPr="00B816A9" w:rsidRDefault="00F10DEF" w:rsidP="00F10DEF">
      <w:pPr>
        <w:pStyle w:val="Item"/>
      </w:pPr>
      <w:r w:rsidRPr="00B816A9">
        <w:t>Insert:</w:t>
      </w:r>
    </w:p>
    <w:p w14:paraId="356722A6" w14:textId="77777777" w:rsidR="00F10DEF" w:rsidRPr="00B816A9" w:rsidRDefault="00F10DEF" w:rsidP="00F10DEF">
      <w:pPr>
        <w:pStyle w:val="ActHead2"/>
      </w:pPr>
      <w:bookmarkStart w:id="8" w:name="_Toc166248520"/>
      <w:r w:rsidRPr="00E55A62">
        <w:rPr>
          <w:rStyle w:val="CharPartNo"/>
        </w:rPr>
        <w:lastRenderedPageBreak/>
        <w:t>Part 1000</w:t>
      </w:r>
      <w:r w:rsidR="00B816A9" w:rsidRPr="00E55A62">
        <w:rPr>
          <w:rStyle w:val="CharPartNo"/>
        </w:rPr>
        <w:noBreakHyphen/>
      </w:r>
      <w:r w:rsidRPr="00E55A62">
        <w:rPr>
          <w:rStyle w:val="CharPartNo"/>
        </w:rPr>
        <w:t>5</w:t>
      </w:r>
      <w:r w:rsidRPr="00B816A9">
        <w:t>—</w:t>
      </w:r>
      <w:r w:rsidRPr="00E55A62">
        <w:rPr>
          <w:rStyle w:val="CharPartText"/>
        </w:rPr>
        <w:t xml:space="preserve">Transitional matters relating to the </w:t>
      </w:r>
      <w:bookmarkEnd w:id="8"/>
      <w:r w:rsidR="00B659F2" w:rsidRPr="00E55A62">
        <w:rPr>
          <w:rStyle w:val="CharPartText"/>
        </w:rPr>
        <w:t xml:space="preserve">Income Tax Assessment Amendment (Superannuation) </w:t>
      </w:r>
      <w:r w:rsidR="00B816A9" w:rsidRPr="00E55A62">
        <w:rPr>
          <w:rStyle w:val="CharPartText"/>
        </w:rPr>
        <w:t>Regulations 2</w:t>
      </w:r>
      <w:r w:rsidR="00FA1274" w:rsidRPr="00E55A62">
        <w:rPr>
          <w:rStyle w:val="CharPartText"/>
        </w:rPr>
        <w:t>024</w:t>
      </w:r>
    </w:p>
    <w:p w14:paraId="50A902FC" w14:textId="77777777" w:rsidR="00F10DEF" w:rsidRPr="00E55A62" w:rsidRDefault="00F10DEF" w:rsidP="00F10DEF">
      <w:pPr>
        <w:pStyle w:val="Header"/>
      </w:pPr>
      <w:r w:rsidRPr="00E55A62">
        <w:rPr>
          <w:rStyle w:val="CharDivNo"/>
        </w:rPr>
        <w:t xml:space="preserve"> </w:t>
      </w:r>
      <w:r w:rsidRPr="00E55A62">
        <w:rPr>
          <w:rStyle w:val="CharDivText"/>
        </w:rPr>
        <w:t xml:space="preserve"> </w:t>
      </w:r>
    </w:p>
    <w:p w14:paraId="7EE45EBA" w14:textId="77777777" w:rsidR="00F10DEF" w:rsidRPr="00B816A9" w:rsidRDefault="00F10DEF" w:rsidP="00F10DEF">
      <w:pPr>
        <w:pStyle w:val="ActHead5"/>
      </w:pPr>
      <w:bookmarkStart w:id="9" w:name="_Toc166248521"/>
      <w:r w:rsidRPr="00E55A62">
        <w:rPr>
          <w:rStyle w:val="CharSectno"/>
        </w:rPr>
        <w:t>1000</w:t>
      </w:r>
      <w:r w:rsidR="00B816A9" w:rsidRPr="00E55A62">
        <w:rPr>
          <w:rStyle w:val="CharSectno"/>
        </w:rPr>
        <w:noBreakHyphen/>
      </w:r>
      <w:r w:rsidRPr="00E55A62">
        <w:rPr>
          <w:rStyle w:val="CharSectno"/>
        </w:rPr>
        <w:t>5.01</w:t>
      </w:r>
      <w:r w:rsidRPr="00B816A9">
        <w:t xml:space="preserve">  Application of amendments</w:t>
      </w:r>
      <w:bookmarkEnd w:id="9"/>
    </w:p>
    <w:p w14:paraId="1A12F5F7" w14:textId="77777777" w:rsidR="00F10DEF" w:rsidRPr="00B816A9" w:rsidRDefault="00F10DEF" w:rsidP="00F10DEF">
      <w:pPr>
        <w:pStyle w:val="subsection"/>
      </w:pPr>
      <w:r w:rsidRPr="00B816A9">
        <w:tab/>
      </w:r>
      <w:r w:rsidRPr="00B816A9">
        <w:tab/>
        <w:t>Section 294</w:t>
      </w:r>
      <w:r w:rsidR="00B816A9">
        <w:noBreakHyphen/>
      </w:r>
      <w:r w:rsidRPr="00B816A9">
        <w:t>25.03 applies if:</w:t>
      </w:r>
    </w:p>
    <w:p w14:paraId="6472C9E3" w14:textId="77777777" w:rsidR="00F10DEF" w:rsidRPr="00B816A9" w:rsidRDefault="00F10DEF" w:rsidP="00F10DEF">
      <w:pPr>
        <w:pStyle w:val="paragraph"/>
      </w:pPr>
      <w:r w:rsidRPr="00B816A9">
        <w:tab/>
        <w:t>(a)</w:t>
      </w:r>
      <w:r w:rsidRPr="00B816A9">
        <w:tab/>
        <w:t>you start to be the retirement phase recipient of the new stream on or after the commencement of this section; or</w:t>
      </w:r>
    </w:p>
    <w:p w14:paraId="22B7FC68" w14:textId="77777777" w:rsidR="00F10DEF" w:rsidRPr="00B816A9" w:rsidRDefault="00F10DEF" w:rsidP="00F10DEF">
      <w:pPr>
        <w:pStyle w:val="paragraph"/>
      </w:pPr>
      <w:r w:rsidRPr="00B816A9">
        <w:tab/>
        <w:t>(b)</w:t>
      </w:r>
      <w:r w:rsidRPr="00B816A9">
        <w:tab/>
        <w:t>both:</w:t>
      </w:r>
    </w:p>
    <w:p w14:paraId="075AEDB0" w14:textId="77777777" w:rsidR="00F10DEF" w:rsidRPr="00B816A9" w:rsidRDefault="00F10DEF" w:rsidP="00F10DEF">
      <w:pPr>
        <w:pStyle w:val="paragraphsub"/>
      </w:pPr>
      <w:r w:rsidRPr="00B816A9">
        <w:tab/>
        <w:t>(i)</w:t>
      </w:r>
      <w:r w:rsidRPr="00B816A9">
        <w:tab/>
        <w:t>you started to be the retirement phase recipient of the new stream on or after 1 July 2017 and before the commencement of this section; and</w:t>
      </w:r>
    </w:p>
    <w:p w14:paraId="465D2C7D" w14:textId="77777777" w:rsidR="0084172C" w:rsidRPr="00B816A9" w:rsidRDefault="00F10DEF" w:rsidP="00F10DEF">
      <w:pPr>
        <w:pStyle w:val="paragraphsub"/>
      </w:pPr>
      <w:r w:rsidRPr="00B816A9">
        <w:tab/>
        <w:t>(ii)</w:t>
      </w:r>
      <w:r w:rsidRPr="00B816A9">
        <w:tab/>
        <w:t>the amount of the transfer balance debit referred to in paragraph 294</w:t>
      </w:r>
      <w:r w:rsidR="00B816A9">
        <w:noBreakHyphen/>
      </w:r>
      <w:r w:rsidRPr="00B816A9">
        <w:t>25.03(1)(e) is less than the special value, on the day you start to be the retirement phase recipient of the new stream, of the new stream.</w:t>
      </w:r>
    </w:p>
    <w:sectPr w:rsidR="0084172C" w:rsidRPr="00B816A9" w:rsidSect="00BB792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3300F" w14:textId="77777777" w:rsidR="000644B8" w:rsidRDefault="000644B8" w:rsidP="0048364F">
      <w:pPr>
        <w:spacing w:line="240" w:lineRule="auto"/>
      </w:pPr>
      <w:r>
        <w:separator/>
      </w:r>
    </w:p>
  </w:endnote>
  <w:endnote w:type="continuationSeparator" w:id="0">
    <w:p w14:paraId="4698D2BE" w14:textId="77777777" w:rsidR="000644B8" w:rsidRDefault="000644B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C7EE" w14:textId="77777777" w:rsidR="000644B8" w:rsidRPr="00BB7924" w:rsidRDefault="00BB7924" w:rsidP="00BB79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924">
      <w:rPr>
        <w:i/>
        <w:sz w:val="18"/>
      </w:rPr>
      <w:t>OPC66976 -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2E33" w14:textId="77777777" w:rsidR="000644B8" w:rsidRDefault="000644B8" w:rsidP="00E97334"/>
  <w:p w14:paraId="19E33C03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B114" w14:textId="77777777" w:rsidR="000644B8" w:rsidRPr="00BB7924" w:rsidRDefault="00BB7924" w:rsidP="00BB79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B7924">
      <w:rPr>
        <w:i/>
        <w:sz w:val="18"/>
      </w:rPr>
      <w:t>OPC66976 -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301C" w14:textId="77777777" w:rsidR="000644B8" w:rsidRPr="00E33C1C" w:rsidRDefault="000644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44B8" w14:paraId="38187D48" w14:textId="77777777" w:rsidTr="00064C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7F8CDF" w14:textId="77777777" w:rsidR="000644B8" w:rsidRDefault="000644B8" w:rsidP="00E504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4C13AB" w14:textId="1F967F63" w:rsidR="000644B8" w:rsidRDefault="000644B8" w:rsidP="00E504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54F9">
            <w:rPr>
              <w:i/>
              <w:sz w:val="18"/>
            </w:rPr>
            <w:t>Income Tax Assessment Amendment (Superannuation)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9B33A2" w14:textId="77777777" w:rsidR="000644B8" w:rsidRDefault="000644B8" w:rsidP="00E50436">
          <w:pPr>
            <w:spacing w:line="0" w:lineRule="atLeast"/>
            <w:jc w:val="right"/>
            <w:rPr>
              <w:sz w:val="18"/>
            </w:rPr>
          </w:pPr>
        </w:p>
      </w:tc>
    </w:tr>
  </w:tbl>
  <w:p w14:paraId="1E8B0C2C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4774A" w14:textId="77777777" w:rsidR="000644B8" w:rsidRPr="00E33C1C" w:rsidRDefault="000644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644B8" w14:paraId="4C8D3B73" w14:textId="77777777" w:rsidTr="00064C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6F1425A" w14:textId="77777777" w:rsidR="000644B8" w:rsidRDefault="000644B8" w:rsidP="00E5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8B42D3" w14:textId="35E26B65" w:rsidR="000644B8" w:rsidRDefault="000644B8" w:rsidP="00E504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54F9">
            <w:rPr>
              <w:i/>
              <w:sz w:val="18"/>
            </w:rPr>
            <w:t>Income Tax Assessment Amendment (Superannuation)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8F611C" w14:textId="77777777" w:rsidR="000644B8" w:rsidRDefault="000644B8" w:rsidP="00E504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2E812B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8186" w14:textId="77777777" w:rsidR="000644B8" w:rsidRPr="00E33C1C" w:rsidRDefault="000644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44B8" w14:paraId="677EBE5B" w14:textId="77777777" w:rsidTr="00064C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4FBA36" w14:textId="77777777" w:rsidR="000644B8" w:rsidRDefault="000644B8" w:rsidP="00E504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A77CDE" w14:textId="4808F1A5" w:rsidR="000644B8" w:rsidRDefault="000644B8" w:rsidP="00E504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54F9">
            <w:rPr>
              <w:i/>
              <w:sz w:val="18"/>
            </w:rPr>
            <w:t>Income Tax Assessment Amendment (Superannuation)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6DFC8F" w14:textId="77777777" w:rsidR="000644B8" w:rsidRDefault="000644B8" w:rsidP="00E50436">
          <w:pPr>
            <w:spacing w:line="0" w:lineRule="atLeast"/>
            <w:jc w:val="right"/>
            <w:rPr>
              <w:sz w:val="18"/>
            </w:rPr>
          </w:pPr>
        </w:p>
      </w:tc>
    </w:tr>
  </w:tbl>
  <w:p w14:paraId="0459A30C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948E" w14:textId="77777777" w:rsidR="000644B8" w:rsidRPr="00E33C1C" w:rsidRDefault="000644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44B8" w14:paraId="64C8535F" w14:textId="77777777" w:rsidTr="00E5043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A4E13C" w14:textId="77777777" w:rsidR="000644B8" w:rsidRDefault="000644B8" w:rsidP="00E5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615F83" w14:textId="0586B3F5" w:rsidR="000644B8" w:rsidRDefault="000644B8" w:rsidP="00E504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54F9">
            <w:rPr>
              <w:i/>
              <w:sz w:val="18"/>
            </w:rPr>
            <w:t>Income Tax Assessment Amendment (Superannuation)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9FE95" w14:textId="77777777" w:rsidR="000644B8" w:rsidRDefault="000644B8" w:rsidP="00E504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335B05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74F4" w14:textId="77777777" w:rsidR="000644B8" w:rsidRPr="00E33C1C" w:rsidRDefault="000644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44B8" w14:paraId="684EC15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46293" w14:textId="77777777" w:rsidR="000644B8" w:rsidRDefault="000644B8" w:rsidP="00E504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166225" w14:textId="2A0B5296" w:rsidR="000644B8" w:rsidRDefault="000644B8" w:rsidP="00E504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54F9">
            <w:rPr>
              <w:i/>
              <w:sz w:val="18"/>
            </w:rPr>
            <w:t>Income Tax Assessment Amendment (Superannuation)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BFE204" w14:textId="77777777" w:rsidR="000644B8" w:rsidRDefault="000644B8" w:rsidP="00E504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5B9E24" w14:textId="77777777" w:rsidR="000644B8" w:rsidRPr="00BB7924" w:rsidRDefault="00BB7924" w:rsidP="00BB7924">
    <w:pPr>
      <w:rPr>
        <w:rFonts w:cs="Times New Roman"/>
        <w:i/>
        <w:sz w:val="18"/>
      </w:rPr>
    </w:pPr>
    <w:r w:rsidRPr="00BB7924">
      <w:rPr>
        <w:rFonts w:cs="Times New Roman"/>
        <w:i/>
        <w:sz w:val="18"/>
      </w:rPr>
      <w:t>OPC66976 -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FA1C" w14:textId="77777777" w:rsidR="000644B8" w:rsidRDefault="000644B8" w:rsidP="0048364F">
      <w:pPr>
        <w:spacing w:line="240" w:lineRule="auto"/>
      </w:pPr>
      <w:r>
        <w:separator/>
      </w:r>
    </w:p>
  </w:footnote>
  <w:footnote w:type="continuationSeparator" w:id="0">
    <w:p w14:paraId="1ADA79B6" w14:textId="77777777" w:rsidR="000644B8" w:rsidRDefault="000644B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FD71" w14:textId="77777777" w:rsidR="000644B8" w:rsidRPr="005F1388" w:rsidRDefault="000644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A383" w14:textId="77777777" w:rsidR="000644B8" w:rsidRPr="005F1388" w:rsidRDefault="000644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4187" w14:textId="77777777" w:rsidR="000644B8" w:rsidRPr="005F1388" w:rsidRDefault="000644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152D" w14:textId="77777777" w:rsidR="000644B8" w:rsidRPr="00ED79B6" w:rsidRDefault="000644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72DE" w14:textId="77777777" w:rsidR="000644B8" w:rsidRPr="00ED79B6" w:rsidRDefault="000644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4BF6" w14:textId="77777777" w:rsidR="000644B8" w:rsidRPr="00ED79B6" w:rsidRDefault="000644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372B8" w14:textId="29411E89" w:rsidR="000644B8" w:rsidRPr="00A961C4" w:rsidRDefault="000644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206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2067">
      <w:rPr>
        <w:noProof/>
        <w:sz w:val="20"/>
      </w:rPr>
      <w:t>Amendments</w:t>
    </w:r>
    <w:r>
      <w:rPr>
        <w:sz w:val="20"/>
      </w:rPr>
      <w:fldChar w:fldCharType="end"/>
    </w:r>
  </w:p>
  <w:p w14:paraId="3DD4BD95" w14:textId="68F9F3CD" w:rsidR="000644B8" w:rsidRPr="00A961C4" w:rsidRDefault="000644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579D492" w14:textId="77777777" w:rsidR="000644B8" w:rsidRPr="00A961C4" w:rsidRDefault="000644B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3118" w14:textId="5EB44A28" w:rsidR="000644B8" w:rsidRPr="00A961C4" w:rsidRDefault="000644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C2067">
      <w:rPr>
        <w:sz w:val="20"/>
      </w:rPr>
      <w:fldChar w:fldCharType="separate"/>
    </w:r>
    <w:r w:rsidR="00EC206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C2067">
      <w:rPr>
        <w:b/>
        <w:sz w:val="20"/>
      </w:rPr>
      <w:fldChar w:fldCharType="separate"/>
    </w:r>
    <w:r w:rsidR="00EC206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65E27F5" w14:textId="40F0730D" w:rsidR="000644B8" w:rsidRPr="00A961C4" w:rsidRDefault="000644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2FAB5D" w14:textId="77777777" w:rsidR="000644B8" w:rsidRPr="00A961C4" w:rsidRDefault="000644B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F765" w14:textId="77777777" w:rsidR="000644B8" w:rsidRPr="00A961C4" w:rsidRDefault="000644B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8C"/>
    <w:rsid w:val="00000263"/>
    <w:rsid w:val="000113BC"/>
    <w:rsid w:val="00011D67"/>
    <w:rsid w:val="000136AF"/>
    <w:rsid w:val="00020854"/>
    <w:rsid w:val="00036E24"/>
    <w:rsid w:val="0004044E"/>
    <w:rsid w:val="000413AC"/>
    <w:rsid w:val="00044411"/>
    <w:rsid w:val="00046F47"/>
    <w:rsid w:val="0005120E"/>
    <w:rsid w:val="00054577"/>
    <w:rsid w:val="000614BF"/>
    <w:rsid w:val="000644B8"/>
    <w:rsid w:val="00064C13"/>
    <w:rsid w:val="0007169C"/>
    <w:rsid w:val="00077593"/>
    <w:rsid w:val="00083F48"/>
    <w:rsid w:val="000A7DF9"/>
    <w:rsid w:val="000C3079"/>
    <w:rsid w:val="000D05EF"/>
    <w:rsid w:val="000D5485"/>
    <w:rsid w:val="000F21C1"/>
    <w:rsid w:val="000F22E5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5A85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067E"/>
    <w:rsid w:val="00235780"/>
    <w:rsid w:val="00240749"/>
    <w:rsid w:val="002468D7"/>
    <w:rsid w:val="00263886"/>
    <w:rsid w:val="00274F15"/>
    <w:rsid w:val="00285CDD"/>
    <w:rsid w:val="00291167"/>
    <w:rsid w:val="002921E5"/>
    <w:rsid w:val="00297934"/>
    <w:rsid w:val="00297ECB"/>
    <w:rsid w:val="002B40AF"/>
    <w:rsid w:val="002C152A"/>
    <w:rsid w:val="002D043A"/>
    <w:rsid w:val="0031713F"/>
    <w:rsid w:val="003173B2"/>
    <w:rsid w:val="00321913"/>
    <w:rsid w:val="003238C5"/>
    <w:rsid w:val="00324EE6"/>
    <w:rsid w:val="003316DC"/>
    <w:rsid w:val="00332E0D"/>
    <w:rsid w:val="00334E20"/>
    <w:rsid w:val="003415D3"/>
    <w:rsid w:val="00341D0A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4E43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0C8F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B8C"/>
    <w:rsid w:val="00677CC2"/>
    <w:rsid w:val="00685F42"/>
    <w:rsid w:val="006866A1"/>
    <w:rsid w:val="0069207B"/>
    <w:rsid w:val="006A4309"/>
    <w:rsid w:val="006A4AAE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550C6"/>
    <w:rsid w:val="007634AD"/>
    <w:rsid w:val="007715C9"/>
    <w:rsid w:val="00774EDD"/>
    <w:rsid w:val="007757EC"/>
    <w:rsid w:val="007A115D"/>
    <w:rsid w:val="007A35E6"/>
    <w:rsid w:val="007A6863"/>
    <w:rsid w:val="007D395B"/>
    <w:rsid w:val="007D45C1"/>
    <w:rsid w:val="007E12C9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97739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2EFC"/>
    <w:rsid w:val="00A445F2"/>
    <w:rsid w:val="00A50D55"/>
    <w:rsid w:val="00A5165B"/>
    <w:rsid w:val="00A52FDA"/>
    <w:rsid w:val="00A64912"/>
    <w:rsid w:val="00A70A74"/>
    <w:rsid w:val="00A90EA8"/>
    <w:rsid w:val="00A91C99"/>
    <w:rsid w:val="00AA0343"/>
    <w:rsid w:val="00AA2A5C"/>
    <w:rsid w:val="00AA71D9"/>
    <w:rsid w:val="00AB00B6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59F2"/>
    <w:rsid w:val="00B770D2"/>
    <w:rsid w:val="00B816A9"/>
    <w:rsid w:val="00B94F68"/>
    <w:rsid w:val="00BA47A3"/>
    <w:rsid w:val="00BA5026"/>
    <w:rsid w:val="00BB6E79"/>
    <w:rsid w:val="00BB7924"/>
    <w:rsid w:val="00BE3B31"/>
    <w:rsid w:val="00BE719A"/>
    <w:rsid w:val="00BE720A"/>
    <w:rsid w:val="00BF6650"/>
    <w:rsid w:val="00C067E5"/>
    <w:rsid w:val="00C164CA"/>
    <w:rsid w:val="00C21B92"/>
    <w:rsid w:val="00C354F9"/>
    <w:rsid w:val="00C42BF8"/>
    <w:rsid w:val="00C460AE"/>
    <w:rsid w:val="00C50043"/>
    <w:rsid w:val="00C50A0F"/>
    <w:rsid w:val="00C7573B"/>
    <w:rsid w:val="00C76CF3"/>
    <w:rsid w:val="00CA7844"/>
    <w:rsid w:val="00CB58EF"/>
    <w:rsid w:val="00CB7705"/>
    <w:rsid w:val="00CC116C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50436"/>
    <w:rsid w:val="00E54292"/>
    <w:rsid w:val="00E55A62"/>
    <w:rsid w:val="00E60191"/>
    <w:rsid w:val="00E74DC7"/>
    <w:rsid w:val="00E87699"/>
    <w:rsid w:val="00E92E27"/>
    <w:rsid w:val="00E9586B"/>
    <w:rsid w:val="00E97334"/>
    <w:rsid w:val="00EA0D36"/>
    <w:rsid w:val="00EC2067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0DEF"/>
    <w:rsid w:val="00F13E86"/>
    <w:rsid w:val="00F32FCB"/>
    <w:rsid w:val="00F61639"/>
    <w:rsid w:val="00F62E7E"/>
    <w:rsid w:val="00F6709F"/>
    <w:rsid w:val="00F677A9"/>
    <w:rsid w:val="00F723BD"/>
    <w:rsid w:val="00F732EA"/>
    <w:rsid w:val="00F84CF5"/>
    <w:rsid w:val="00F8567C"/>
    <w:rsid w:val="00F8612E"/>
    <w:rsid w:val="00FA1274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0B0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816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6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6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6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6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16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16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16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16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16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16A9"/>
  </w:style>
  <w:style w:type="paragraph" w:customStyle="1" w:styleId="OPCParaBase">
    <w:name w:val="OPCParaBase"/>
    <w:qFormat/>
    <w:rsid w:val="00B816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16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16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16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16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16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16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16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16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16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16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16A9"/>
  </w:style>
  <w:style w:type="paragraph" w:customStyle="1" w:styleId="Blocks">
    <w:name w:val="Blocks"/>
    <w:aliases w:val="bb"/>
    <w:basedOn w:val="OPCParaBase"/>
    <w:qFormat/>
    <w:rsid w:val="00B816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16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16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16A9"/>
    <w:rPr>
      <w:i/>
    </w:rPr>
  </w:style>
  <w:style w:type="paragraph" w:customStyle="1" w:styleId="BoxList">
    <w:name w:val="BoxList"/>
    <w:aliases w:val="bl"/>
    <w:basedOn w:val="BoxText"/>
    <w:qFormat/>
    <w:rsid w:val="00B816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16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16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16A9"/>
    <w:pPr>
      <w:ind w:left="1985" w:hanging="851"/>
    </w:pPr>
  </w:style>
  <w:style w:type="character" w:customStyle="1" w:styleId="CharAmPartNo">
    <w:name w:val="CharAmPartNo"/>
    <w:basedOn w:val="OPCCharBase"/>
    <w:qFormat/>
    <w:rsid w:val="00B816A9"/>
  </w:style>
  <w:style w:type="character" w:customStyle="1" w:styleId="CharAmPartText">
    <w:name w:val="CharAmPartText"/>
    <w:basedOn w:val="OPCCharBase"/>
    <w:qFormat/>
    <w:rsid w:val="00B816A9"/>
  </w:style>
  <w:style w:type="character" w:customStyle="1" w:styleId="CharAmSchNo">
    <w:name w:val="CharAmSchNo"/>
    <w:basedOn w:val="OPCCharBase"/>
    <w:qFormat/>
    <w:rsid w:val="00B816A9"/>
  </w:style>
  <w:style w:type="character" w:customStyle="1" w:styleId="CharAmSchText">
    <w:name w:val="CharAmSchText"/>
    <w:basedOn w:val="OPCCharBase"/>
    <w:qFormat/>
    <w:rsid w:val="00B816A9"/>
  </w:style>
  <w:style w:type="character" w:customStyle="1" w:styleId="CharBoldItalic">
    <w:name w:val="CharBoldItalic"/>
    <w:basedOn w:val="OPCCharBase"/>
    <w:uiPriority w:val="1"/>
    <w:qFormat/>
    <w:rsid w:val="00B816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16A9"/>
  </w:style>
  <w:style w:type="character" w:customStyle="1" w:styleId="CharChapText">
    <w:name w:val="CharChapText"/>
    <w:basedOn w:val="OPCCharBase"/>
    <w:uiPriority w:val="1"/>
    <w:qFormat/>
    <w:rsid w:val="00B816A9"/>
  </w:style>
  <w:style w:type="character" w:customStyle="1" w:styleId="CharDivNo">
    <w:name w:val="CharDivNo"/>
    <w:basedOn w:val="OPCCharBase"/>
    <w:uiPriority w:val="1"/>
    <w:qFormat/>
    <w:rsid w:val="00B816A9"/>
  </w:style>
  <w:style w:type="character" w:customStyle="1" w:styleId="CharDivText">
    <w:name w:val="CharDivText"/>
    <w:basedOn w:val="OPCCharBase"/>
    <w:uiPriority w:val="1"/>
    <w:qFormat/>
    <w:rsid w:val="00B816A9"/>
  </w:style>
  <w:style w:type="character" w:customStyle="1" w:styleId="CharItalic">
    <w:name w:val="CharItalic"/>
    <w:basedOn w:val="OPCCharBase"/>
    <w:uiPriority w:val="1"/>
    <w:qFormat/>
    <w:rsid w:val="00B816A9"/>
    <w:rPr>
      <w:i/>
    </w:rPr>
  </w:style>
  <w:style w:type="character" w:customStyle="1" w:styleId="CharPartNo">
    <w:name w:val="CharPartNo"/>
    <w:basedOn w:val="OPCCharBase"/>
    <w:uiPriority w:val="1"/>
    <w:qFormat/>
    <w:rsid w:val="00B816A9"/>
  </w:style>
  <w:style w:type="character" w:customStyle="1" w:styleId="CharPartText">
    <w:name w:val="CharPartText"/>
    <w:basedOn w:val="OPCCharBase"/>
    <w:uiPriority w:val="1"/>
    <w:qFormat/>
    <w:rsid w:val="00B816A9"/>
  </w:style>
  <w:style w:type="character" w:customStyle="1" w:styleId="CharSectno">
    <w:name w:val="CharSectno"/>
    <w:basedOn w:val="OPCCharBase"/>
    <w:qFormat/>
    <w:rsid w:val="00B816A9"/>
  </w:style>
  <w:style w:type="character" w:customStyle="1" w:styleId="CharSubdNo">
    <w:name w:val="CharSubdNo"/>
    <w:basedOn w:val="OPCCharBase"/>
    <w:uiPriority w:val="1"/>
    <w:qFormat/>
    <w:rsid w:val="00B816A9"/>
  </w:style>
  <w:style w:type="character" w:customStyle="1" w:styleId="CharSubdText">
    <w:name w:val="CharSubdText"/>
    <w:basedOn w:val="OPCCharBase"/>
    <w:uiPriority w:val="1"/>
    <w:qFormat/>
    <w:rsid w:val="00B816A9"/>
  </w:style>
  <w:style w:type="paragraph" w:customStyle="1" w:styleId="CTA--">
    <w:name w:val="CTA --"/>
    <w:basedOn w:val="OPCParaBase"/>
    <w:next w:val="Normal"/>
    <w:rsid w:val="00B816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16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16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16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16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16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16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16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16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16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16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16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16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16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816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16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16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16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16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16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16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16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16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16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16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16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16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16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16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16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16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16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16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16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16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16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16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16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16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16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16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16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16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16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16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16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16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16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16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16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16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16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16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16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16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16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16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16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16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16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16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16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16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16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16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16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16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16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16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16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16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16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16A9"/>
    <w:rPr>
      <w:sz w:val="16"/>
    </w:rPr>
  </w:style>
  <w:style w:type="table" w:customStyle="1" w:styleId="CFlag">
    <w:name w:val="CFlag"/>
    <w:basedOn w:val="TableNormal"/>
    <w:uiPriority w:val="99"/>
    <w:rsid w:val="00B816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1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16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16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16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16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16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16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16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16A9"/>
    <w:pPr>
      <w:spacing w:before="120"/>
    </w:pPr>
  </w:style>
  <w:style w:type="paragraph" w:customStyle="1" w:styleId="CompiledActNo">
    <w:name w:val="CompiledActNo"/>
    <w:basedOn w:val="OPCParaBase"/>
    <w:next w:val="Normal"/>
    <w:rsid w:val="00B816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16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16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16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16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16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16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16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16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16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16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16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16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16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16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16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16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16A9"/>
  </w:style>
  <w:style w:type="character" w:customStyle="1" w:styleId="CharSubPartNoCASA">
    <w:name w:val="CharSubPartNo(CASA)"/>
    <w:basedOn w:val="OPCCharBase"/>
    <w:uiPriority w:val="1"/>
    <w:rsid w:val="00B816A9"/>
  </w:style>
  <w:style w:type="paragraph" w:customStyle="1" w:styleId="ENoteTTIndentHeadingSub">
    <w:name w:val="ENoteTTIndentHeadingSub"/>
    <w:aliases w:val="enTTHis"/>
    <w:basedOn w:val="OPCParaBase"/>
    <w:rsid w:val="00B816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16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16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16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16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16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16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16A9"/>
    <w:rPr>
      <w:sz w:val="22"/>
    </w:rPr>
  </w:style>
  <w:style w:type="paragraph" w:customStyle="1" w:styleId="SOTextNote">
    <w:name w:val="SO TextNote"/>
    <w:aliases w:val="sont"/>
    <w:basedOn w:val="SOText"/>
    <w:qFormat/>
    <w:rsid w:val="00B816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16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16A9"/>
    <w:rPr>
      <w:sz w:val="22"/>
    </w:rPr>
  </w:style>
  <w:style w:type="paragraph" w:customStyle="1" w:styleId="FileName">
    <w:name w:val="FileName"/>
    <w:basedOn w:val="Normal"/>
    <w:rsid w:val="00B816A9"/>
  </w:style>
  <w:style w:type="paragraph" w:customStyle="1" w:styleId="TableHeading">
    <w:name w:val="TableHeading"/>
    <w:aliases w:val="th"/>
    <w:basedOn w:val="OPCParaBase"/>
    <w:next w:val="Tabletext"/>
    <w:rsid w:val="00B816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16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16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16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16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16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16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16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16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16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16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16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16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16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1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16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16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16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16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16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16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16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16A9"/>
  </w:style>
  <w:style w:type="character" w:customStyle="1" w:styleId="charlegsubtitle1">
    <w:name w:val="charlegsubtitle1"/>
    <w:basedOn w:val="DefaultParagraphFont"/>
    <w:rsid w:val="00B816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16A9"/>
    <w:pPr>
      <w:ind w:left="240" w:hanging="240"/>
    </w:pPr>
  </w:style>
  <w:style w:type="paragraph" w:styleId="Index2">
    <w:name w:val="index 2"/>
    <w:basedOn w:val="Normal"/>
    <w:next w:val="Normal"/>
    <w:autoRedefine/>
    <w:rsid w:val="00B816A9"/>
    <w:pPr>
      <w:ind w:left="480" w:hanging="240"/>
    </w:pPr>
  </w:style>
  <w:style w:type="paragraph" w:styleId="Index3">
    <w:name w:val="index 3"/>
    <w:basedOn w:val="Normal"/>
    <w:next w:val="Normal"/>
    <w:autoRedefine/>
    <w:rsid w:val="00B816A9"/>
    <w:pPr>
      <w:ind w:left="720" w:hanging="240"/>
    </w:pPr>
  </w:style>
  <w:style w:type="paragraph" w:styleId="Index4">
    <w:name w:val="index 4"/>
    <w:basedOn w:val="Normal"/>
    <w:next w:val="Normal"/>
    <w:autoRedefine/>
    <w:rsid w:val="00B816A9"/>
    <w:pPr>
      <w:ind w:left="960" w:hanging="240"/>
    </w:pPr>
  </w:style>
  <w:style w:type="paragraph" w:styleId="Index5">
    <w:name w:val="index 5"/>
    <w:basedOn w:val="Normal"/>
    <w:next w:val="Normal"/>
    <w:autoRedefine/>
    <w:rsid w:val="00B816A9"/>
    <w:pPr>
      <w:ind w:left="1200" w:hanging="240"/>
    </w:pPr>
  </w:style>
  <w:style w:type="paragraph" w:styleId="Index6">
    <w:name w:val="index 6"/>
    <w:basedOn w:val="Normal"/>
    <w:next w:val="Normal"/>
    <w:autoRedefine/>
    <w:rsid w:val="00B816A9"/>
    <w:pPr>
      <w:ind w:left="1440" w:hanging="240"/>
    </w:pPr>
  </w:style>
  <w:style w:type="paragraph" w:styleId="Index7">
    <w:name w:val="index 7"/>
    <w:basedOn w:val="Normal"/>
    <w:next w:val="Normal"/>
    <w:autoRedefine/>
    <w:rsid w:val="00B816A9"/>
    <w:pPr>
      <w:ind w:left="1680" w:hanging="240"/>
    </w:pPr>
  </w:style>
  <w:style w:type="paragraph" w:styleId="Index8">
    <w:name w:val="index 8"/>
    <w:basedOn w:val="Normal"/>
    <w:next w:val="Normal"/>
    <w:autoRedefine/>
    <w:rsid w:val="00B816A9"/>
    <w:pPr>
      <w:ind w:left="1920" w:hanging="240"/>
    </w:pPr>
  </w:style>
  <w:style w:type="paragraph" w:styleId="Index9">
    <w:name w:val="index 9"/>
    <w:basedOn w:val="Normal"/>
    <w:next w:val="Normal"/>
    <w:autoRedefine/>
    <w:rsid w:val="00B816A9"/>
    <w:pPr>
      <w:ind w:left="2160" w:hanging="240"/>
    </w:pPr>
  </w:style>
  <w:style w:type="paragraph" w:styleId="NormalIndent">
    <w:name w:val="Normal Indent"/>
    <w:basedOn w:val="Normal"/>
    <w:rsid w:val="00B816A9"/>
    <w:pPr>
      <w:ind w:left="720"/>
    </w:pPr>
  </w:style>
  <w:style w:type="paragraph" w:styleId="FootnoteText">
    <w:name w:val="footnote text"/>
    <w:basedOn w:val="Normal"/>
    <w:link w:val="FootnoteTextChar"/>
    <w:rsid w:val="00B816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16A9"/>
  </w:style>
  <w:style w:type="paragraph" w:styleId="CommentText">
    <w:name w:val="annotation text"/>
    <w:basedOn w:val="Normal"/>
    <w:link w:val="CommentTextChar"/>
    <w:rsid w:val="00B816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16A9"/>
  </w:style>
  <w:style w:type="paragraph" w:styleId="IndexHeading">
    <w:name w:val="index heading"/>
    <w:basedOn w:val="Normal"/>
    <w:next w:val="Index1"/>
    <w:rsid w:val="00B816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16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16A9"/>
    <w:pPr>
      <w:ind w:left="480" w:hanging="480"/>
    </w:pPr>
  </w:style>
  <w:style w:type="paragraph" w:styleId="EnvelopeAddress">
    <w:name w:val="envelope address"/>
    <w:basedOn w:val="Normal"/>
    <w:rsid w:val="00B816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16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16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16A9"/>
    <w:rPr>
      <w:sz w:val="16"/>
      <w:szCs w:val="16"/>
    </w:rPr>
  </w:style>
  <w:style w:type="character" w:styleId="PageNumber">
    <w:name w:val="page number"/>
    <w:basedOn w:val="DefaultParagraphFont"/>
    <w:rsid w:val="00B816A9"/>
  </w:style>
  <w:style w:type="character" w:styleId="EndnoteReference">
    <w:name w:val="endnote reference"/>
    <w:basedOn w:val="DefaultParagraphFont"/>
    <w:rsid w:val="00B816A9"/>
    <w:rPr>
      <w:vertAlign w:val="superscript"/>
    </w:rPr>
  </w:style>
  <w:style w:type="paragraph" w:styleId="EndnoteText">
    <w:name w:val="endnote text"/>
    <w:basedOn w:val="Normal"/>
    <w:link w:val="EndnoteTextChar"/>
    <w:rsid w:val="00B816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16A9"/>
  </w:style>
  <w:style w:type="paragraph" w:styleId="TableofAuthorities">
    <w:name w:val="table of authorities"/>
    <w:basedOn w:val="Normal"/>
    <w:next w:val="Normal"/>
    <w:rsid w:val="00B816A9"/>
    <w:pPr>
      <w:ind w:left="240" w:hanging="240"/>
    </w:pPr>
  </w:style>
  <w:style w:type="paragraph" w:styleId="MacroText">
    <w:name w:val="macro"/>
    <w:link w:val="MacroTextChar"/>
    <w:rsid w:val="00B816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16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16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16A9"/>
    <w:pPr>
      <w:ind w:left="283" w:hanging="283"/>
    </w:pPr>
  </w:style>
  <w:style w:type="paragraph" w:styleId="ListBullet">
    <w:name w:val="List Bullet"/>
    <w:basedOn w:val="Normal"/>
    <w:autoRedefine/>
    <w:rsid w:val="00B816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16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16A9"/>
    <w:pPr>
      <w:ind w:left="566" w:hanging="283"/>
    </w:pPr>
  </w:style>
  <w:style w:type="paragraph" w:styleId="List3">
    <w:name w:val="List 3"/>
    <w:basedOn w:val="Normal"/>
    <w:rsid w:val="00B816A9"/>
    <w:pPr>
      <w:ind w:left="849" w:hanging="283"/>
    </w:pPr>
  </w:style>
  <w:style w:type="paragraph" w:styleId="List4">
    <w:name w:val="List 4"/>
    <w:basedOn w:val="Normal"/>
    <w:rsid w:val="00B816A9"/>
    <w:pPr>
      <w:ind w:left="1132" w:hanging="283"/>
    </w:pPr>
  </w:style>
  <w:style w:type="paragraph" w:styleId="List5">
    <w:name w:val="List 5"/>
    <w:basedOn w:val="Normal"/>
    <w:rsid w:val="00B816A9"/>
    <w:pPr>
      <w:ind w:left="1415" w:hanging="283"/>
    </w:pPr>
  </w:style>
  <w:style w:type="paragraph" w:styleId="ListBullet2">
    <w:name w:val="List Bullet 2"/>
    <w:basedOn w:val="Normal"/>
    <w:autoRedefine/>
    <w:rsid w:val="00B816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16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16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16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16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16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16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16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16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16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16A9"/>
    <w:pPr>
      <w:ind w:left="4252"/>
    </w:pPr>
  </w:style>
  <w:style w:type="character" w:customStyle="1" w:styleId="ClosingChar">
    <w:name w:val="Closing Char"/>
    <w:basedOn w:val="DefaultParagraphFont"/>
    <w:link w:val="Closing"/>
    <w:rsid w:val="00B816A9"/>
    <w:rPr>
      <w:sz w:val="22"/>
    </w:rPr>
  </w:style>
  <w:style w:type="paragraph" w:styleId="Signature">
    <w:name w:val="Signature"/>
    <w:basedOn w:val="Normal"/>
    <w:link w:val="SignatureChar"/>
    <w:rsid w:val="00B816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16A9"/>
    <w:rPr>
      <w:sz w:val="22"/>
    </w:rPr>
  </w:style>
  <w:style w:type="paragraph" w:styleId="BodyText">
    <w:name w:val="Body Text"/>
    <w:basedOn w:val="Normal"/>
    <w:link w:val="BodyTextChar"/>
    <w:rsid w:val="00B816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16A9"/>
    <w:rPr>
      <w:sz w:val="22"/>
    </w:rPr>
  </w:style>
  <w:style w:type="paragraph" w:styleId="BodyTextIndent">
    <w:name w:val="Body Text Indent"/>
    <w:basedOn w:val="Normal"/>
    <w:link w:val="BodyTextIndentChar"/>
    <w:rsid w:val="00B816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16A9"/>
    <w:rPr>
      <w:sz w:val="22"/>
    </w:rPr>
  </w:style>
  <w:style w:type="paragraph" w:styleId="ListContinue">
    <w:name w:val="List Continue"/>
    <w:basedOn w:val="Normal"/>
    <w:rsid w:val="00B816A9"/>
    <w:pPr>
      <w:spacing w:after="120"/>
      <w:ind w:left="283"/>
    </w:pPr>
  </w:style>
  <w:style w:type="paragraph" w:styleId="ListContinue2">
    <w:name w:val="List Continue 2"/>
    <w:basedOn w:val="Normal"/>
    <w:rsid w:val="00B816A9"/>
    <w:pPr>
      <w:spacing w:after="120"/>
      <w:ind w:left="566"/>
    </w:pPr>
  </w:style>
  <w:style w:type="paragraph" w:styleId="ListContinue3">
    <w:name w:val="List Continue 3"/>
    <w:basedOn w:val="Normal"/>
    <w:rsid w:val="00B816A9"/>
    <w:pPr>
      <w:spacing w:after="120"/>
      <w:ind w:left="849"/>
    </w:pPr>
  </w:style>
  <w:style w:type="paragraph" w:styleId="ListContinue4">
    <w:name w:val="List Continue 4"/>
    <w:basedOn w:val="Normal"/>
    <w:rsid w:val="00B816A9"/>
    <w:pPr>
      <w:spacing w:after="120"/>
      <w:ind w:left="1132"/>
    </w:pPr>
  </w:style>
  <w:style w:type="paragraph" w:styleId="ListContinue5">
    <w:name w:val="List Continue 5"/>
    <w:basedOn w:val="Normal"/>
    <w:rsid w:val="00B816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16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16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16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16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16A9"/>
  </w:style>
  <w:style w:type="character" w:customStyle="1" w:styleId="SalutationChar">
    <w:name w:val="Salutation Char"/>
    <w:basedOn w:val="DefaultParagraphFont"/>
    <w:link w:val="Salutation"/>
    <w:rsid w:val="00B816A9"/>
    <w:rPr>
      <w:sz w:val="22"/>
    </w:rPr>
  </w:style>
  <w:style w:type="paragraph" w:styleId="Date">
    <w:name w:val="Date"/>
    <w:basedOn w:val="Normal"/>
    <w:next w:val="Normal"/>
    <w:link w:val="DateChar"/>
    <w:rsid w:val="00B816A9"/>
  </w:style>
  <w:style w:type="character" w:customStyle="1" w:styleId="DateChar">
    <w:name w:val="Date Char"/>
    <w:basedOn w:val="DefaultParagraphFont"/>
    <w:link w:val="Date"/>
    <w:rsid w:val="00B816A9"/>
    <w:rPr>
      <w:sz w:val="22"/>
    </w:rPr>
  </w:style>
  <w:style w:type="paragraph" w:styleId="BodyTextFirstIndent">
    <w:name w:val="Body Text First Indent"/>
    <w:basedOn w:val="BodyText"/>
    <w:link w:val="BodyTextFirstIndentChar"/>
    <w:rsid w:val="00B816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16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16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16A9"/>
    <w:rPr>
      <w:sz w:val="22"/>
    </w:rPr>
  </w:style>
  <w:style w:type="paragraph" w:styleId="BodyText2">
    <w:name w:val="Body Text 2"/>
    <w:basedOn w:val="Normal"/>
    <w:link w:val="BodyText2Char"/>
    <w:rsid w:val="00B816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16A9"/>
    <w:rPr>
      <w:sz w:val="22"/>
    </w:rPr>
  </w:style>
  <w:style w:type="paragraph" w:styleId="BodyText3">
    <w:name w:val="Body Text 3"/>
    <w:basedOn w:val="Normal"/>
    <w:link w:val="BodyText3Char"/>
    <w:rsid w:val="00B816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16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16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16A9"/>
    <w:rPr>
      <w:sz w:val="22"/>
    </w:rPr>
  </w:style>
  <w:style w:type="paragraph" w:styleId="BodyTextIndent3">
    <w:name w:val="Body Text Indent 3"/>
    <w:basedOn w:val="Normal"/>
    <w:link w:val="BodyTextIndent3Char"/>
    <w:rsid w:val="00B816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16A9"/>
    <w:rPr>
      <w:sz w:val="16"/>
      <w:szCs w:val="16"/>
    </w:rPr>
  </w:style>
  <w:style w:type="paragraph" w:styleId="BlockText">
    <w:name w:val="Block Text"/>
    <w:basedOn w:val="Normal"/>
    <w:rsid w:val="00B816A9"/>
    <w:pPr>
      <w:spacing w:after="120"/>
      <w:ind w:left="1440" w:right="1440"/>
    </w:pPr>
  </w:style>
  <w:style w:type="character" w:styleId="Hyperlink">
    <w:name w:val="Hyperlink"/>
    <w:basedOn w:val="DefaultParagraphFont"/>
    <w:rsid w:val="00B816A9"/>
    <w:rPr>
      <w:color w:val="0000FF"/>
      <w:u w:val="single"/>
    </w:rPr>
  </w:style>
  <w:style w:type="character" w:styleId="FollowedHyperlink">
    <w:name w:val="FollowedHyperlink"/>
    <w:basedOn w:val="DefaultParagraphFont"/>
    <w:rsid w:val="00B816A9"/>
    <w:rPr>
      <w:color w:val="800080"/>
      <w:u w:val="single"/>
    </w:rPr>
  </w:style>
  <w:style w:type="character" w:styleId="Strong">
    <w:name w:val="Strong"/>
    <w:basedOn w:val="DefaultParagraphFont"/>
    <w:qFormat/>
    <w:rsid w:val="00B816A9"/>
    <w:rPr>
      <w:b/>
      <w:bCs/>
    </w:rPr>
  </w:style>
  <w:style w:type="character" w:styleId="Emphasis">
    <w:name w:val="Emphasis"/>
    <w:basedOn w:val="DefaultParagraphFont"/>
    <w:qFormat/>
    <w:rsid w:val="00B816A9"/>
    <w:rPr>
      <w:i/>
      <w:iCs/>
    </w:rPr>
  </w:style>
  <w:style w:type="paragraph" w:styleId="DocumentMap">
    <w:name w:val="Document Map"/>
    <w:basedOn w:val="Normal"/>
    <w:link w:val="DocumentMapChar"/>
    <w:rsid w:val="00B816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16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16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16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16A9"/>
  </w:style>
  <w:style w:type="character" w:customStyle="1" w:styleId="E-mailSignatureChar">
    <w:name w:val="E-mail Signature Char"/>
    <w:basedOn w:val="DefaultParagraphFont"/>
    <w:link w:val="E-mailSignature"/>
    <w:rsid w:val="00B816A9"/>
    <w:rPr>
      <w:sz w:val="22"/>
    </w:rPr>
  </w:style>
  <w:style w:type="paragraph" w:styleId="NormalWeb">
    <w:name w:val="Normal (Web)"/>
    <w:basedOn w:val="Normal"/>
    <w:rsid w:val="00B816A9"/>
  </w:style>
  <w:style w:type="character" w:styleId="HTMLAcronym">
    <w:name w:val="HTML Acronym"/>
    <w:basedOn w:val="DefaultParagraphFont"/>
    <w:rsid w:val="00B816A9"/>
  </w:style>
  <w:style w:type="paragraph" w:styleId="HTMLAddress">
    <w:name w:val="HTML Address"/>
    <w:basedOn w:val="Normal"/>
    <w:link w:val="HTMLAddressChar"/>
    <w:rsid w:val="00B816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16A9"/>
    <w:rPr>
      <w:i/>
      <w:iCs/>
      <w:sz w:val="22"/>
    </w:rPr>
  </w:style>
  <w:style w:type="character" w:styleId="HTMLCite">
    <w:name w:val="HTML Cite"/>
    <w:basedOn w:val="DefaultParagraphFont"/>
    <w:rsid w:val="00B816A9"/>
    <w:rPr>
      <w:i/>
      <w:iCs/>
    </w:rPr>
  </w:style>
  <w:style w:type="character" w:styleId="HTMLCode">
    <w:name w:val="HTML Code"/>
    <w:basedOn w:val="DefaultParagraphFont"/>
    <w:rsid w:val="00B816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16A9"/>
    <w:rPr>
      <w:i/>
      <w:iCs/>
    </w:rPr>
  </w:style>
  <w:style w:type="character" w:styleId="HTMLKeyboard">
    <w:name w:val="HTML Keyboard"/>
    <w:basedOn w:val="DefaultParagraphFont"/>
    <w:rsid w:val="00B816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16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16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16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16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16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6A9"/>
    <w:rPr>
      <w:b/>
      <w:bCs/>
    </w:rPr>
  </w:style>
  <w:style w:type="numbering" w:styleId="1ai">
    <w:name w:val="Outline List 1"/>
    <w:basedOn w:val="NoList"/>
    <w:rsid w:val="00B816A9"/>
    <w:pPr>
      <w:numPr>
        <w:numId w:val="14"/>
      </w:numPr>
    </w:pPr>
  </w:style>
  <w:style w:type="numbering" w:styleId="111111">
    <w:name w:val="Outline List 2"/>
    <w:basedOn w:val="NoList"/>
    <w:rsid w:val="00B816A9"/>
    <w:pPr>
      <w:numPr>
        <w:numId w:val="15"/>
      </w:numPr>
    </w:pPr>
  </w:style>
  <w:style w:type="numbering" w:styleId="ArticleSection">
    <w:name w:val="Outline List 3"/>
    <w:basedOn w:val="NoList"/>
    <w:rsid w:val="00B816A9"/>
    <w:pPr>
      <w:numPr>
        <w:numId w:val="17"/>
      </w:numPr>
    </w:pPr>
  </w:style>
  <w:style w:type="table" w:styleId="TableSimple1">
    <w:name w:val="Table Simple 1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16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16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16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16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16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16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16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16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16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16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16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16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16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16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16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16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16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16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16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16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16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16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16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16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16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16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16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16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16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16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16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16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16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16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16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16A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6A9"/>
  </w:style>
  <w:style w:type="character" w:styleId="BookTitle">
    <w:name w:val="Book Title"/>
    <w:basedOn w:val="DefaultParagraphFont"/>
    <w:uiPriority w:val="33"/>
    <w:qFormat/>
    <w:rsid w:val="00B816A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816A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816A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816A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816A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816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816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816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816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816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816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816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816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816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816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816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816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816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816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816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816A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816A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6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6A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816A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816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816A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816A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816A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816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816A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816A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816A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816A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816A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816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816A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816A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816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816A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816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816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816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816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816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816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816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816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816A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816A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816A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816A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816A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816A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816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816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816A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816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816A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816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816A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816A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6A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6A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816A9"/>
    <w:rPr>
      <w:color w:val="808080"/>
    </w:rPr>
  </w:style>
  <w:style w:type="table" w:styleId="PlainTable1">
    <w:name w:val="Plain Table 1"/>
    <w:basedOn w:val="TableNormal"/>
    <w:uiPriority w:val="41"/>
    <w:rsid w:val="00B816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816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816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16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816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816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6A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816A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816A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816A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816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6A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8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83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S574FYTY5PW6-349572302-943</_dlc_DocId>
    <_dlc_DocIdUrl xmlns="fe39d773-a83d-4623-ae74-f25711a76616">
      <Url>https://austreasury.sharepoint.com/sites/leg-cord-function/_layouts/15/DocIdRedir.aspx?ID=S574FYTY5PW6-349572302-943</Url>
      <Description>S574FYTY5PW6-349572302-943</Description>
    </_dlc_DocIdUrl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ExcoMeetingDate xmlns="9a91be02-49fe-4568-a0ce-30550d2c0542" xsi:nil="true"/>
  </documentManagement>
</p:properties>
</file>

<file path=customXml/itemProps1.xml><?xml version="1.0" encoding="utf-8"?>
<ds:datastoreItem xmlns:ds="http://schemas.openxmlformats.org/officeDocument/2006/customXml" ds:itemID="{CC53D534-AE02-4394-8227-6B3608DA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E60D4-EFBC-428B-A228-209CEECFAC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357992-4F4E-4923-9855-F5D5C76FA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1A16FA-B984-40D7-9F0E-9BCBEBC37FAD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ff38c824-6e29-4496-8487-69f397e7ed29"/>
    <ds:schemaRef ds:uri="9a91be02-49fe-4568-a0ce-30550d2c0542"/>
    <ds:schemaRef ds:uri="fe39d773-a83d-4623-ae74-f25711a76616"/>
    <ds:schemaRef ds:uri="42f4cb5a-261c-4c59-b165-7132460581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685</Words>
  <Characters>3905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Assessment Amendment (Superannuation) Regulations 2024</vt:lpstr>
    </vt:vector>
  </TitlesOfParts>
  <Manager/>
  <Company/>
  <LinksUpToDate>false</LinksUpToDate>
  <CharactersWithSpaces>4581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2024-05-21T01:54:00Z</cp:lastPrinted>
  <dcterms:created xsi:type="dcterms:W3CDTF">2024-07-04T01:51:00Z</dcterms:created>
  <dcterms:modified xsi:type="dcterms:W3CDTF">2024-07-05T04:01:00Z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Income Tax Assessment Amendment (Superannuation)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OPC66976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ContentTypeId">
    <vt:lpwstr>0x01010045D28D97A9C21749A9E8F8B6AC29448A</vt:lpwstr>
  </property>
  <property fmtid="{D5CDD505-2E9C-101B-9397-08002B2CF9AE}" pid="16" name="eActivity">
    <vt:lpwstr>35;#Legislation management|cb630f2f-9155-496b-ad0f-d960eb1bf90c</vt:lpwstr>
  </property>
  <property fmtid="{D5CDD505-2E9C-101B-9397-08002B2CF9AE}" pid="17" name="k8424359e03846678cc4a99dd97e9705">
    <vt:lpwstr>Treasury Enterprise Terms|69519368-d55f-4403-adc0-7b3d464d5501</vt:lpwstr>
  </property>
  <property fmtid="{D5CDD505-2E9C-101B-9397-08002B2CF9AE}" pid="18" name="eTopic">
    <vt:lpwstr>36;#Legislation Coordination|58c6712e-e847-48f4-81ab-b25e2bbd3986</vt:lpwstr>
  </property>
  <property fmtid="{D5CDD505-2E9C-101B-9397-08002B2CF9AE}" pid="19" name="eTheme">
    <vt:lpwstr>1;#Law Design|318dd2d2-18da-4b8e-a458-14db2c1af95f</vt:lpwstr>
  </property>
  <property fmtid="{D5CDD505-2E9C-101B-9397-08002B2CF9AE}" pid="20" name="_dlc_DocIdItemGuid">
    <vt:lpwstr>1c72aef6-acd0-4ced-83bf-f8910d41e4ae</vt:lpwstr>
  </property>
  <property fmtid="{D5CDD505-2E9C-101B-9397-08002B2CF9AE}" pid="21" name="TSYStatus">
    <vt:lpwstr/>
  </property>
  <property fmtid="{D5CDD505-2E9C-101B-9397-08002B2CF9AE}" pid="22" name="eDocumentType">
    <vt:lpwstr>83;#Legislation|bc5c492f-641e-4b74-8651-322acd553d0f</vt:lpwstr>
  </property>
  <property fmtid="{D5CDD505-2E9C-101B-9397-08002B2CF9AE}" pid="23" name="LMDivision">
    <vt:lpwstr>3;#Treasury Enterprise Terms|69519368-d55f-4403-adc0-7b3d464d5501</vt:lpwstr>
  </property>
  <property fmtid="{D5CDD505-2E9C-101B-9397-08002B2CF9AE}" pid="24" name="Theme">
    <vt:lpwstr>1;#Law Design|318dd2d2-18da-4b8e-a458-14db2c1af95f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2024-07-04T01:50:32Z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14c1ddd9-101d-404c-9845-083d88220087</vt:lpwstr>
  </property>
  <property fmtid="{D5CDD505-2E9C-101B-9397-08002B2CF9AE}" pid="31" name="MSIP_Label_4f932d64-9ab1-4d9b-81d2-a3a8b82dd47d_ContentBits">
    <vt:lpwstr>0</vt:lpwstr>
  </property>
</Properties>
</file>