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82230" w14:textId="77777777" w:rsidR="002B1DB3" w:rsidRPr="0028376E" w:rsidRDefault="001813AC" w:rsidP="005D1ABF">
      <w:pPr>
        <w:spacing w:after="0" w:line="240" w:lineRule="auto"/>
        <w:jc w:val="center"/>
        <w:rPr>
          <w:rFonts w:ascii="Times New Roman" w:hAnsi="Times New Roman" w:cs="Times New Roman"/>
          <w:b/>
          <w:caps/>
          <w:color w:val="000000" w:themeColor="text1"/>
          <w:sz w:val="24"/>
          <w:szCs w:val="24"/>
          <w:u w:val="single"/>
        </w:rPr>
      </w:pPr>
      <w:r w:rsidRPr="0028376E">
        <w:rPr>
          <w:rFonts w:ascii="Times New Roman" w:hAnsi="Times New Roman" w:cs="Times New Roman"/>
          <w:b/>
          <w:caps/>
          <w:color w:val="000000" w:themeColor="text1"/>
          <w:sz w:val="24"/>
          <w:szCs w:val="24"/>
          <w:u w:val="single"/>
        </w:rPr>
        <w:t>Explanatory Statement</w:t>
      </w:r>
    </w:p>
    <w:p w14:paraId="4BB440A3" w14:textId="77777777" w:rsidR="005D1ABF" w:rsidRPr="0028376E" w:rsidRDefault="005D1ABF" w:rsidP="005D1ABF">
      <w:pPr>
        <w:spacing w:after="0" w:line="240" w:lineRule="auto"/>
        <w:jc w:val="center"/>
        <w:rPr>
          <w:rFonts w:ascii="Times New Roman" w:hAnsi="Times New Roman" w:cs="Times New Roman"/>
          <w:b/>
          <w:caps/>
          <w:color w:val="000000" w:themeColor="text1"/>
          <w:sz w:val="24"/>
          <w:szCs w:val="24"/>
          <w:u w:val="single"/>
        </w:rPr>
      </w:pPr>
    </w:p>
    <w:p w14:paraId="5D2085B4" w14:textId="13FC1984" w:rsidR="002B1DB3" w:rsidRPr="0028376E" w:rsidRDefault="002B1DB3" w:rsidP="005D1ABF">
      <w:pPr>
        <w:spacing w:after="0" w:line="240" w:lineRule="auto"/>
        <w:jc w:val="center"/>
        <w:rPr>
          <w:rFonts w:ascii="Times New Roman" w:hAnsi="Times New Roman" w:cs="Times New Roman"/>
          <w:color w:val="000000" w:themeColor="text1"/>
          <w:sz w:val="24"/>
          <w:szCs w:val="24"/>
          <w:u w:val="single"/>
        </w:rPr>
      </w:pPr>
      <w:r w:rsidRPr="0028376E">
        <w:rPr>
          <w:rFonts w:ascii="Times New Roman" w:hAnsi="Times New Roman" w:cs="Times New Roman"/>
          <w:color w:val="000000" w:themeColor="text1"/>
          <w:sz w:val="24"/>
          <w:szCs w:val="24"/>
          <w:u w:val="single"/>
        </w:rPr>
        <w:t xml:space="preserve">Issued by Authority of the </w:t>
      </w:r>
      <w:r w:rsidR="00470AE8" w:rsidRPr="0028376E">
        <w:rPr>
          <w:rFonts w:ascii="Times New Roman" w:hAnsi="Times New Roman" w:cs="Times New Roman"/>
          <w:color w:val="000000" w:themeColor="text1"/>
          <w:sz w:val="24"/>
          <w:szCs w:val="24"/>
          <w:u w:val="single"/>
        </w:rPr>
        <w:t>Minister for Agriculture</w:t>
      </w:r>
      <w:r w:rsidR="00F2035F" w:rsidRPr="0028376E">
        <w:rPr>
          <w:rFonts w:ascii="Times New Roman" w:hAnsi="Times New Roman" w:cs="Times New Roman"/>
          <w:color w:val="000000" w:themeColor="text1"/>
          <w:sz w:val="24"/>
          <w:szCs w:val="24"/>
          <w:u w:val="single"/>
        </w:rPr>
        <w:t>,</w:t>
      </w:r>
      <w:r w:rsidR="00857D1A" w:rsidRPr="0028376E">
        <w:rPr>
          <w:rFonts w:ascii="Times New Roman" w:hAnsi="Times New Roman" w:cs="Times New Roman"/>
          <w:color w:val="000000" w:themeColor="text1"/>
          <w:sz w:val="24"/>
          <w:szCs w:val="24"/>
          <w:u w:val="single"/>
        </w:rPr>
        <w:t xml:space="preserve"> </w:t>
      </w:r>
      <w:r w:rsidR="00F2035F" w:rsidRPr="0028376E">
        <w:rPr>
          <w:rFonts w:ascii="Times New Roman" w:hAnsi="Times New Roman" w:cs="Times New Roman"/>
          <w:color w:val="000000" w:themeColor="text1"/>
          <w:sz w:val="24"/>
          <w:szCs w:val="24"/>
          <w:u w:val="single"/>
        </w:rPr>
        <w:t>F</w:t>
      </w:r>
      <w:r w:rsidR="004A226F" w:rsidRPr="0028376E">
        <w:rPr>
          <w:rFonts w:ascii="Times New Roman" w:hAnsi="Times New Roman" w:cs="Times New Roman"/>
          <w:color w:val="000000" w:themeColor="text1"/>
          <w:sz w:val="24"/>
          <w:szCs w:val="24"/>
          <w:u w:val="single"/>
        </w:rPr>
        <w:t>isheries and Forestry</w:t>
      </w:r>
    </w:p>
    <w:p w14:paraId="43B63816" w14:textId="77777777" w:rsidR="002B1DB3" w:rsidRPr="0028376E" w:rsidRDefault="002B1DB3" w:rsidP="005D1ABF">
      <w:pPr>
        <w:spacing w:after="0" w:line="240" w:lineRule="auto"/>
        <w:jc w:val="center"/>
        <w:rPr>
          <w:rFonts w:ascii="Times New Roman" w:hAnsi="Times New Roman" w:cs="Times New Roman"/>
          <w:color w:val="000000" w:themeColor="text1"/>
          <w:sz w:val="24"/>
          <w:szCs w:val="24"/>
        </w:rPr>
      </w:pPr>
    </w:p>
    <w:p w14:paraId="263BD0CF" w14:textId="77777777" w:rsidR="00B7126C" w:rsidRPr="0028376E" w:rsidRDefault="00B7126C" w:rsidP="00B7126C">
      <w:pPr>
        <w:spacing w:after="0" w:line="240" w:lineRule="auto"/>
        <w:jc w:val="center"/>
        <w:rPr>
          <w:rFonts w:ascii="Times New Roman" w:hAnsi="Times New Roman" w:cs="Times New Roman"/>
          <w:i/>
          <w:snapToGrid w:val="0"/>
          <w:color w:val="000000" w:themeColor="text1"/>
          <w:sz w:val="24"/>
          <w:szCs w:val="24"/>
        </w:rPr>
      </w:pPr>
      <w:r w:rsidRPr="0028376E">
        <w:rPr>
          <w:rFonts w:ascii="Times New Roman" w:hAnsi="Times New Roman" w:cs="Times New Roman"/>
          <w:i/>
          <w:snapToGrid w:val="0"/>
          <w:color w:val="000000" w:themeColor="text1"/>
          <w:sz w:val="24"/>
          <w:szCs w:val="24"/>
        </w:rPr>
        <w:t>Primary Industries (Excise) Levies Act 1999</w:t>
      </w:r>
    </w:p>
    <w:p w14:paraId="5FC66226" w14:textId="77777777" w:rsidR="00B7126C" w:rsidRPr="0028376E" w:rsidRDefault="00B7126C" w:rsidP="00B7126C">
      <w:pPr>
        <w:spacing w:after="0" w:line="240" w:lineRule="auto"/>
        <w:jc w:val="center"/>
        <w:rPr>
          <w:rFonts w:ascii="Times New Roman" w:hAnsi="Times New Roman" w:cs="Times New Roman"/>
          <w:i/>
          <w:snapToGrid w:val="0"/>
          <w:color w:val="000000" w:themeColor="text1"/>
          <w:sz w:val="24"/>
          <w:szCs w:val="24"/>
        </w:rPr>
      </w:pPr>
    </w:p>
    <w:p w14:paraId="58B03A8C" w14:textId="77777777" w:rsidR="00B7126C" w:rsidRPr="0028376E" w:rsidRDefault="00B7126C" w:rsidP="00B7126C">
      <w:pPr>
        <w:spacing w:after="0" w:line="240" w:lineRule="auto"/>
        <w:jc w:val="center"/>
        <w:rPr>
          <w:rFonts w:ascii="Times New Roman" w:hAnsi="Times New Roman" w:cs="Times New Roman"/>
          <w:i/>
          <w:snapToGrid w:val="0"/>
          <w:color w:val="000000" w:themeColor="text1"/>
          <w:sz w:val="24"/>
          <w:szCs w:val="24"/>
        </w:rPr>
      </w:pPr>
      <w:r w:rsidRPr="0028376E">
        <w:rPr>
          <w:rFonts w:ascii="Times New Roman" w:hAnsi="Times New Roman" w:cs="Times New Roman"/>
          <w:i/>
          <w:snapToGrid w:val="0"/>
          <w:color w:val="000000" w:themeColor="text1"/>
          <w:sz w:val="24"/>
          <w:szCs w:val="24"/>
        </w:rPr>
        <w:t>National Residue Survey (Excise) Levy Act 1998</w:t>
      </w:r>
    </w:p>
    <w:p w14:paraId="2BD9EDA2" w14:textId="77777777" w:rsidR="00B7126C" w:rsidRPr="0028376E" w:rsidRDefault="00B7126C" w:rsidP="005D1ABF">
      <w:pPr>
        <w:spacing w:after="0" w:line="240" w:lineRule="auto"/>
        <w:jc w:val="center"/>
        <w:rPr>
          <w:rFonts w:ascii="Times New Roman" w:hAnsi="Times New Roman" w:cs="Times New Roman"/>
          <w:color w:val="000000" w:themeColor="text1"/>
          <w:sz w:val="24"/>
          <w:szCs w:val="24"/>
        </w:rPr>
      </w:pPr>
    </w:p>
    <w:p w14:paraId="2199D9A7" w14:textId="602BF5E8" w:rsidR="008E2178" w:rsidRPr="0028376E" w:rsidRDefault="008E2178" w:rsidP="005D1ABF">
      <w:pPr>
        <w:spacing w:after="0" w:line="240" w:lineRule="auto"/>
        <w:jc w:val="center"/>
        <w:rPr>
          <w:rFonts w:ascii="Times New Roman" w:hAnsi="Times New Roman" w:cs="Times New Roman"/>
          <w:i/>
          <w:color w:val="000000" w:themeColor="text1"/>
          <w:sz w:val="24"/>
          <w:szCs w:val="24"/>
        </w:rPr>
      </w:pPr>
      <w:r w:rsidRPr="0028376E">
        <w:rPr>
          <w:rFonts w:ascii="Times New Roman" w:hAnsi="Times New Roman" w:cs="Times New Roman"/>
          <w:i/>
          <w:color w:val="000000" w:themeColor="text1"/>
          <w:sz w:val="24"/>
          <w:szCs w:val="24"/>
        </w:rPr>
        <w:t>Primary Industries Excise Levies Legislation Amendment (Live</w:t>
      </w:r>
      <w:r w:rsidRPr="0028376E">
        <w:rPr>
          <w:rFonts w:ascii="Times New Roman" w:hAnsi="Times New Roman" w:cs="Times New Roman"/>
          <w:i/>
          <w:color w:val="000000" w:themeColor="text1"/>
          <w:sz w:val="24"/>
          <w:szCs w:val="24"/>
        </w:rPr>
        <w:noBreakHyphen/>
        <w:t>stock Transactions) Regulations 2024</w:t>
      </w:r>
    </w:p>
    <w:p w14:paraId="052E6AF1" w14:textId="77777777" w:rsidR="002B1DB3" w:rsidRPr="0028376E" w:rsidRDefault="002B1DB3" w:rsidP="005D1ABF">
      <w:pPr>
        <w:spacing w:after="0" w:line="240" w:lineRule="auto"/>
        <w:contextualSpacing/>
        <w:rPr>
          <w:rFonts w:ascii="Times New Roman" w:hAnsi="Times New Roman" w:cs="Times New Roman"/>
          <w:color w:val="000000" w:themeColor="text1"/>
          <w:sz w:val="24"/>
          <w:szCs w:val="24"/>
        </w:rPr>
      </w:pPr>
    </w:p>
    <w:p w14:paraId="60C95BDE" w14:textId="77777777" w:rsidR="002B1DB3" w:rsidRPr="00637992"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637992">
        <w:rPr>
          <w:rFonts w:ascii="Times New Roman" w:hAnsi="Times New Roman" w:cs="Times New Roman"/>
          <w:b/>
          <w:color w:val="000000" w:themeColor="text1"/>
          <w:sz w:val="24"/>
          <w:szCs w:val="24"/>
        </w:rPr>
        <w:t>Legislative Authority</w:t>
      </w:r>
    </w:p>
    <w:p w14:paraId="27D635F5" w14:textId="77777777" w:rsidR="002B1DB3" w:rsidRPr="00637992" w:rsidRDefault="002B1DB3" w:rsidP="005D1ABF">
      <w:pPr>
        <w:tabs>
          <w:tab w:val="right" w:pos="9072"/>
        </w:tabs>
        <w:spacing w:after="0" w:line="240" w:lineRule="auto"/>
        <w:rPr>
          <w:rFonts w:ascii="Times New Roman" w:hAnsi="Times New Roman" w:cs="Times New Roman"/>
          <w:color w:val="000000" w:themeColor="text1"/>
          <w:sz w:val="24"/>
          <w:szCs w:val="24"/>
        </w:rPr>
      </w:pPr>
    </w:p>
    <w:p w14:paraId="68E2F79C" w14:textId="54A1E53D" w:rsidR="00A51F92" w:rsidRPr="00637992" w:rsidRDefault="00A51F92" w:rsidP="005D1ABF">
      <w:pPr>
        <w:tabs>
          <w:tab w:val="right" w:pos="9072"/>
        </w:tabs>
        <w:spacing w:after="0" w:line="240" w:lineRule="auto"/>
        <w:rPr>
          <w:rFonts w:ascii="Times New Roman" w:hAnsi="Times New Roman" w:cs="Times New Roman"/>
          <w:color w:val="000000" w:themeColor="text1"/>
          <w:sz w:val="24"/>
          <w:szCs w:val="24"/>
          <w:u w:val="single"/>
        </w:rPr>
      </w:pPr>
      <w:r w:rsidRPr="00637992">
        <w:rPr>
          <w:rFonts w:ascii="Times New Roman" w:hAnsi="Times New Roman" w:cs="Times New Roman"/>
          <w:i/>
          <w:iCs/>
          <w:color w:val="000000" w:themeColor="text1"/>
          <w:sz w:val="24"/>
          <w:szCs w:val="24"/>
          <w:u w:val="single"/>
        </w:rPr>
        <w:t>Primary Industries (Excise) Levies Act 1999</w:t>
      </w:r>
    </w:p>
    <w:p w14:paraId="1FEA1247" w14:textId="77777777" w:rsidR="00A51F92" w:rsidRPr="00637992" w:rsidRDefault="00A51F92" w:rsidP="005D1ABF">
      <w:pPr>
        <w:tabs>
          <w:tab w:val="right" w:pos="9072"/>
        </w:tabs>
        <w:spacing w:after="0" w:line="240" w:lineRule="auto"/>
        <w:rPr>
          <w:rFonts w:ascii="Times New Roman" w:hAnsi="Times New Roman" w:cs="Times New Roman"/>
          <w:color w:val="000000" w:themeColor="text1"/>
          <w:sz w:val="24"/>
          <w:szCs w:val="24"/>
        </w:rPr>
      </w:pPr>
    </w:p>
    <w:p w14:paraId="6F572B25" w14:textId="77777777" w:rsidR="00BC2B35" w:rsidRPr="00637992" w:rsidRDefault="00BC2B35" w:rsidP="00BC2B35">
      <w:pPr>
        <w:tabs>
          <w:tab w:val="left" w:pos="1701"/>
          <w:tab w:val="right" w:pos="9072"/>
        </w:tabs>
        <w:spacing w:line="240" w:lineRule="auto"/>
        <w:rPr>
          <w:rFonts w:ascii="Times New Roman" w:hAnsi="Times New Roman" w:cs="Times New Roman"/>
          <w:sz w:val="24"/>
          <w:szCs w:val="24"/>
        </w:rPr>
      </w:pPr>
      <w:r w:rsidRPr="00637992">
        <w:rPr>
          <w:rFonts w:ascii="Times New Roman" w:hAnsi="Times New Roman" w:cs="Times New Roman"/>
          <w:sz w:val="24"/>
          <w:szCs w:val="24"/>
        </w:rPr>
        <w:t xml:space="preserve">The </w:t>
      </w:r>
      <w:r w:rsidRPr="00637992">
        <w:rPr>
          <w:rFonts w:ascii="Times New Roman" w:hAnsi="Times New Roman" w:cs="Times New Roman"/>
          <w:i/>
          <w:iCs/>
          <w:sz w:val="24"/>
          <w:szCs w:val="24"/>
        </w:rPr>
        <w:t>Primary Industries (Excise) Levies Act 1999</w:t>
      </w:r>
      <w:r w:rsidRPr="00637992">
        <w:rPr>
          <w:rFonts w:ascii="Times New Roman" w:hAnsi="Times New Roman" w:cs="Times New Roman"/>
          <w:sz w:val="24"/>
          <w:szCs w:val="24"/>
        </w:rPr>
        <w:t xml:space="preserve"> (the Excise Levies Act) authorises the imposition of primary industries levies that are duties of excise. </w:t>
      </w:r>
    </w:p>
    <w:p w14:paraId="4AEB4AAA" w14:textId="150D469D" w:rsidR="001C09FB" w:rsidRPr="00637992" w:rsidRDefault="27CB763C" w:rsidP="00BC2B35">
      <w:pPr>
        <w:tabs>
          <w:tab w:val="left" w:pos="1701"/>
          <w:tab w:val="right" w:pos="9072"/>
        </w:tabs>
        <w:spacing w:line="240" w:lineRule="auto"/>
        <w:rPr>
          <w:rFonts w:ascii="Times New Roman" w:hAnsi="Times New Roman" w:cs="Times New Roman"/>
          <w:sz w:val="24"/>
          <w:szCs w:val="24"/>
        </w:rPr>
      </w:pPr>
      <w:r w:rsidRPr="00637992">
        <w:rPr>
          <w:rFonts w:ascii="Times New Roman" w:hAnsi="Times New Roman" w:cs="Times New Roman"/>
          <w:color w:val="000000" w:themeColor="text1"/>
          <w:sz w:val="24"/>
          <w:szCs w:val="24"/>
        </w:rPr>
        <w:t xml:space="preserve">Section 8 of the </w:t>
      </w:r>
      <w:r w:rsidR="40728A61" w:rsidRPr="00637992">
        <w:rPr>
          <w:rFonts w:ascii="Times New Roman" w:hAnsi="Times New Roman" w:cs="Times New Roman"/>
          <w:color w:val="000000" w:themeColor="text1"/>
          <w:sz w:val="24"/>
          <w:szCs w:val="24"/>
        </w:rPr>
        <w:t xml:space="preserve">Excise Levies Act </w:t>
      </w:r>
      <w:r w:rsidRPr="00637992">
        <w:rPr>
          <w:rFonts w:ascii="Times New Roman" w:hAnsi="Times New Roman" w:cs="Times New Roman"/>
          <w:color w:val="000000" w:themeColor="text1"/>
          <w:sz w:val="24"/>
          <w:szCs w:val="24"/>
        </w:rPr>
        <w:t>provides that the Governor</w:t>
      </w:r>
      <w:r w:rsidR="008C7BD5">
        <w:rPr>
          <w:rFonts w:ascii="Times New Roman" w:hAnsi="Times New Roman" w:cs="Times New Roman"/>
          <w:color w:val="000000" w:themeColor="text1"/>
          <w:sz w:val="24"/>
          <w:szCs w:val="24"/>
        </w:rPr>
        <w:t>-</w:t>
      </w:r>
      <w:r w:rsidRPr="00637992">
        <w:rPr>
          <w:rFonts w:ascii="Times New Roman" w:hAnsi="Times New Roman" w:cs="Times New Roman"/>
          <w:color w:val="000000" w:themeColor="text1"/>
          <w:sz w:val="24"/>
          <w:szCs w:val="24"/>
        </w:rPr>
        <w:t>General may make regulations prescribing matters required or permitted by the Act to be prescribed, or necessary or convenient to be prescribed for carrying out or giving effect to the Act.</w:t>
      </w:r>
    </w:p>
    <w:p w14:paraId="7AD7978F" w14:textId="737D2D77" w:rsidR="00B4574C" w:rsidRPr="00637992" w:rsidRDefault="00C6439D" w:rsidP="00B4574C">
      <w:pPr>
        <w:widowControl w:val="0"/>
        <w:spacing w:before="12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Subclause</w:t>
      </w:r>
      <w:r w:rsidRPr="00185678">
        <w:rPr>
          <w:rFonts w:ascii="Times New Roman" w:hAnsi="Times New Roman" w:cs="Times New Roman"/>
          <w:sz w:val="24"/>
          <w:szCs w:val="24"/>
        </w:rPr>
        <w:t xml:space="preserve"> 5(1) of Schedule 3 </w:t>
      </w:r>
      <w:r>
        <w:rPr>
          <w:rFonts w:ascii="Times New Roman" w:hAnsi="Times New Roman" w:cs="Times New Roman"/>
          <w:sz w:val="24"/>
          <w:szCs w:val="24"/>
        </w:rPr>
        <w:t>to</w:t>
      </w:r>
      <w:r w:rsidRPr="00BE031A">
        <w:rPr>
          <w:rFonts w:ascii="Times New Roman" w:hAnsi="Times New Roman" w:cs="Times New Roman"/>
          <w:sz w:val="24"/>
          <w:szCs w:val="24"/>
        </w:rPr>
        <w:t xml:space="preserve"> the </w:t>
      </w:r>
      <w:r>
        <w:rPr>
          <w:rFonts w:ascii="Times New Roman" w:hAnsi="Times New Roman" w:cs="Times New Roman"/>
          <w:sz w:val="24"/>
          <w:szCs w:val="24"/>
        </w:rPr>
        <w:t>Excise Levies Act</w:t>
      </w:r>
      <w:r w:rsidRPr="00BE031A" w:rsidDel="00F413EB">
        <w:rPr>
          <w:rFonts w:ascii="Times New Roman" w:hAnsi="Times New Roman" w:cs="Times New Roman"/>
          <w:sz w:val="24"/>
          <w:szCs w:val="24"/>
        </w:rPr>
        <w:t xml:space="preserve"> </w:t>
      </w:r>
      <w:r w:rsidRPr="00185678">
        <w:rPr>
          <w:rFonts w:ascii="Times New Roman" w:hAnsi="Times New Roman" w:cs="Times New Roman"/>
          <w:sz w:val="24"/>
          <w:szCs w:val="24"/>
        </w:rPr>
        <w:t>provide</w:t>
      </w:r>
      <w:r>
        <w:rPr>
          <w:rFonts w:ascii="Times New Roman" w:hAnsi="Times New Roman" w:cs="Times New Roman"/>
          <w:sz w:val="24"/>
          <w:szCs w:val="24"/>
        </w:rPr>
        <w:t>s</w:t>
      </w:r>
      <w:r w:rsidRPr="00185678">
        <w:rPr>
          <w:rFonts w:ascii="Times New Roman" w:hAnsi="Times New Roman" w:cs="Times New Roman"/>
          <w:sz w:val="24"/>
          <w:szCs w:val="24"/>
        </w:rPr>
        <w:t xml:space="preserve"> </w:t>
      </w:r>
      <w:r>
        <w:rPr>
          <w:rFonts w:ascii="Times New Roman" w:hAnsi="Times New Roman" w:cs="Times New Roman"/>
          <w:sz w:val="24"/>
          <w:szCs w:val="24"/>
        </w:rPr>
        <w:t>when cattle transaction</w:t>
      </w:r>
      <w:r w:rsidRPr="00185678">
        <w:rPr>
          <w:rFonts w:ascii="Times New Roman" w:hAnsi="Times New Roman" w:cs="Times New Roman"/>
          <w:sz w:val="24"/>
          <w:szCs w:val="24"/>
        </w:rPr>
        <w:t xml:space="preserve"> levy</w:t>
      </w:r>
      <w:r>
        <w:rPr>
          <w:rFonts w:ascii="Times New Roman" w:hAnsi="Times New Roman" w:cs="Times New Roman"/>
          <w:sz w:val="24"/>
          <w:szCs w:val="24"/>
        </w:rPr>
        <w:t xml:space="preserve"> </w:t>
      </w:r>
      <w:r w:rsidR="008C7BD5">
        <w:rPr>
          <w:rFonts w:ascii="Times New Roman" w:hAnsi="Times New Roman" w:cs="Times New Roman"/>
          <w:sz w:val="24"/>
          <w:szCs w:val="24"/>
        </w:rPr>
        <w:t xml:space="preserve">is </w:t>
      </w:r>
      <w:r>
        <w:rPr>
          <w:rFonts w:ascii="Times New Roman" w:hAnsi="Times New Roman" w:cs="Times New Roman"/>
          <w:sz w:val="24"/>
          <w:szCs w:val="24"/>
        </w:rPr>
        <w:t>imposed, which includes</w:t>
      </w:r>
      <w:r w:rsidRPr="00185678">
        <w:rPr>
          <w:rFonts w:ascii="Times New Roman" w:hAnsi="Times New Roman" w:cs="Times New Roman"/>
          <w:sz w:val="24"/>
          <w:szCs w:val="24"/>
        </w:rPr>
        <w:t xml:space="preserve"> on each transaction </w:t>
      </w:r>
      <w:proofErr w:type="gramStart"/>
      <w:r w:rsidRPr="00185678">
        <w:rPr>
          <w:rFonts w:ascii="Times New Roman" w:hAnsi="Times New Roman" w:cs="Times New Roman"/>
          <w:sz w:val="24"/>
          <w:szCs w:val="24"/>
        </w:rPr>
        <w:t>entered into</w:t>
      </w:r>
      <w:proofErr w:type="gramEnd"/>
      <w:r w:rsidRPr="00185678">
        <w:rPr>
          <w:rFonts w:ascii="Times New Roman" w:hAnsi="Times New Roman" w:cs="Times New Roman"/>
          <w:sz w:val="24"/>
          <w:szCs w:val="24"/>
        </w:rPr>
        <w:t xml:space="preserve"> by which the ownership of cattle</w:t>
      </w:r>
      <w:r>
        <w:rPr>
          <w:rFonts w:ascii="Times New Roman" w:hAnsi="Times New Roman" w:cs="Times New Roman"/>
          <w:sz w:val="24"/>
          <w:szCs w:val="24"/>
        </w:rPr>
        <w:t xml:space="preserve"> </w:t>
      </w:r>
      <w:r w:rsidRPr="00185678">
        <w:rPr>
          <w:rFonts w:ascii="Times New Roman" w:hAnsi="Times New Roman" w:cs="Times New Roman"/>
          <w:sz w:val="24"/>
          <w:szCs w:val="24"/>
        </w:rPr>
        <w:t>is transferred from one person to another</w:t>
      </w:r>
      <w:r w:rsidR="00B4574C" w:rsidRPr="00637992">
        <w:rPr>
          <w:rFonts w:ascii="Times New Roman" w:hAnsi="Times New Roman" w:cs="Times New Roman"/>
          <w:color w:val="000000" w:themeColor="text1"/>
          <w:sz w:val="24"/>
          <w:szCs w:val="24"/>
        </w:rPr>
        <w:t>. Subclause 5(2) of</w:t>
      </w:r>
      <w:r w:rsidR="0075174E" w:rsidRPr="00637992">
        <w:rPr>
          <w:rFonts w:ascii="Times New Roman" w:hAnsi="Times New Roman" w:cs="Times New Roman"/>
          <w:color w:val="000000" w:themeColor="text1"/>
          <w:sz w:val="24"/>
          <w:szCs w:val="24"/>
        </w:rPr>
        <w:t xml:space="preserve"> that</w:t>
      </w:r>
      <w:r w:rsidR="00B4574C" w:rsidRPr="00637992">
        <w:rPr>
          <w:rFonts w:ascii="Times New Roman" w:hAnsi="Times New Roman" w:cs="Times New Roman"/>
          <w:color w:val="000000" w:themeColor="text1"/>
          <w:sz w:val="24"/>
          <w:szCs w:val="24"/>
        </w:rPr>
        <w:t xml:space="preserve"> Schedule sets out the circumstances in which cattle transaction levy </w:t>
      </w:r>
      <w:r w:rsidR="001F74D3" w:rsidRPr="00637992">
        <w:rPr>
          <w:rFonts w:ascii="Times New Roman" w:hAnsi="Times New Roman" w:cs="Times New Roman"/>
          <w:color w:val="000000" w:themeColor="text1"/>
          <w:sz w:val="24"/>
          <w:szCs w:val="24"/>
        </w:rPr>
        <w:t>is</w:t>
      </w:r>
      <w:r w:rsidR="00B4574C" w:rsidRPr="00637992">
        <w:rPr>
          <w:rFonts w:ascii="Times New Roman" w:hAnsi="Times New Roman" w:cs="Times New Roman"/>
          <w:color w:val="000000" w:themeColor="text1"/>
          <w:sz w:val="24"/>
          <w:szCs w:val="24"/>
        </w:rPr>
        <w:t xml:space="preserve"> not imposed</w:t>
      </w:r>
      <w:r w:rsidR="00582BDB" w:rsidRPr="00637992">
        <w:rPr>
          <w:rFonts w:ascii="Times New Roman" w:hAnsi="Times New Roman" w:cs="Times New Roman"/>
          <w:color w:val="000000" w:themeColor="text1"/>
          <w:sz w:val="24"/>
          <w:szCs w:val="24"/>
        </w:rPr>
        <w:t xml:space="preserve">, including </w:t>
      </w:r>
      <w:r w:rsidR="00B3112B" w:rsidRPr="00637992">
        <w:rPr>
          <w:rFonts w:ascii="Times New Roman" w:hAnsi="Times New Roman" w:cs="Times New Roman"/>
          <w:color w:val="000000" w:themeColor="text1"/>
          <w:sz w:val="24"/>
          <w:szCs w:val="24"/>
        </w:rPr>
        <w:t xml:space="preserve">in </w:t>
      </w:r>
      <w:r w:rsidR="006904D1" w:rsidRPr="00637992">
        <w:rPr>
          <w:rFonts w:ascii="Times New Roman" w:hAnsi="Times New Roman" w:cs="Times New Roman"/>
          <w:color w:val="000000" w:themeColor="text1"/>
          <w:sz w:val="24"/>
          <w:szCs w:val="24"/>
        </w:rPr>
        <w:t>p</w:t>
      </w:r>
      <w:r w:rsidR="00B4574C" w:rsidRPr="00637992">
        <w:rPr>
          <w:rFonts w:ascii="Times New Roman" w:hAnsi="Times New Roman" w:cs="Times New Roman"/>
          <w:color w:val="000000" w:themeColor="text1"/>
          <w:sz w:val="24"/>
          <w:szCs w:val="24"/>
        </w:rPr>
        <w:t>aragraph 5(2)(h)</w:t>
      </w:r>
      <w:r w:rsidR="00E14300" w:rsidRPr="00637992">
        <w:rPr>
          <w:rFonts w:ascii="Times New Roman" w:hAnsi="Times New Roman" w:cs="Times New Roman"/>
          <w:color w:val="000000" w:themeColor="text1"/>
          <w:sz w:val="24"/>
          <w:szCs w:val="24"/>
        </w:rPr>
        <w:t>,</w:t>
      </w:r>
      <w:r w:rsidR="00B4574C" w:rsidRPr="00637992">
        <w:rPr>
          <w:rFonts w:ascii="Times New Roman" w:hAnsi="Times New Roman" w:cs="Times New Roman"/>
          <w:color w:val="000000" w:themeColor="text1"/>
          <w:sz w:val="24"/>
          <w:szCs w:val="24"/>
        </w:rPr>
        <w:t xml:space="preserve"> in such other circumstances </w:t>
      </w:r>
      <w:r w:rsidR="00BE3538" w:rsidRPr="00637992">
        <w:rPr>
          <w:rFonts w:ascii="Times New Roman" w:hAnsi="Times New Roman" w:cs="Times New Roman"/>
          <w:color w:val="000000" w:themeColor="text1"/>
          <w:sz w:val="24"/>
          <w:szCs w:val="24"/>
        </w:rPr>
        <w:t xml:space="preserve">(if any) </w:t>
      </w:r>
      <w:r w:rsidR="00B4574C" w:rsidRPr="00637992">
        <w:rPr>
          <w:rFonts w:ascii="Times New Roman" w:hAnsi="Times New Roman" w:cs="Times New Roman"/>
          <w:color w:val="000000" w:themeColor="text1"/>
          <w:sz w:val="24"/>
          <w:szCs w:val="24"/>
        </w:rPr>
        <w:t>as are prescribed.</w:t>
      </w:r>
    </w:p>
    <w:p w14:paraId="3BDE51D8" w14:textId="27599571" w:rsidR="00B4574C" w:rsidRPr="00637992" w:rsidRDefault="00C6439D" w:rsidP="00B4574C">
      <w:pPr>
        <w:widowControl w:val="0"/>
        <w:spacing w:before="12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Subclause</w:t>
      </w:r>
      <w:r w:rsidRPr="00695DD8">
        <w:rPr>
          <w:rFonts w:ascii="Times New Roman" w:hAnsi="Times New Roman" w:cs="Times New Roman"/>
          <w:sz w:val="24"/>
          <w:szCs w:val="24"/>
        </w:rPr>
        <w:t xml:space="preserve"> </w:t>
      </w:r>
      <w:r>
        <w:rPr>
          <w:rFonts w:ascii="Times New Roman" w:hAnsi="Times New Roman" w:cs="Times New Roman"/>
          <w:sz w:val="24"/>
          <w:szCs w:val="24"/>
        </w:rPr>
        <w:t>3</w:t>
      </w:r>
      <w:r w:rsidRPr="00695DD8">
        <w:rPr>
          <w:rFonts w:ascii="Times New Roman" w:hAnsi="Times New Roman" w:cs="Times New Roman"/>
          <w:sz w:val="24"/>
          <w:szCs w:val="24"/>
        </w:rPr>
        <w:t>(1)</w:t>
      </w:r>
      <w:r>
        <w:rPr>
          <w:rFonts w:ascii="Times New Roman" w:hAnsi="Times New Roman" w:cs="Times New Roman"/>
          <w:sz w:val="24"/>
          <w:szCs w:val="24"/>
        </w:rPr>
        <w:t xml:space="preserve"> </w:t>
      </w:r>
      <w:r w:rsidRPr="00695DD8">
        <w:rPr>
          <w:rFonts w:ascii="Times New Roman" w:hAnsi="Times New Roman" w:cs="Times New Roman"/>
          <w:sz w:val="24"/>
          <w:szCs w:val="24"/>
        </w:rPr>
        <w:t xml:space="preserve">of Schedule </w:t>
      </w:r>
      <w:r>
        <w:rPr>
          <w:rFonts w:ascii="Times New Roman" w:hAnsi="Times New Roman" w:cs="Times New Roman"/>
          <w:sz w:val="24"/>
          <w:szCs w:val="24"/>
        </w:rPr>
        <w:t>18</w:t>
      </w:r>
      <w:r w:rsidRPr="00695DD8">
        <w:rPr>
          <w:rFonts w:ascii="Times New Roman" w:hAnsi="Times New Roman" w:cs="Times New Roman"/>
          <w:sz w:val="24"/>
          <w:szCs w:val="24"/>
        </w:rPr>
        <w:t xml:space="preserve"> </w:t>
      </w:r>
      <w:r>
        <w:rPr>
          <w:rFonts w:ascii="Times New Roman" w:hAnsi="Times New Roman" w:cs="Times New Roman"/>
          <w:sz w:val="24"/>
          <w:szCs w:val="24"/>
        </w:rPr>
        <w:t>to</w:t>
      </w:r>
      <w:r w:rsidRPr="00BE031A">
        <w:rPr>
          <w:rFonts w:ascii="Times New Roman" w:hAnsi="Times New Roman" w:cs="Times New Roman"/>
          <w:sz w:val="24"/>
          <w:szCs w:val="24"/>
        </w:rPr>
        <w:t xml:space="preserve"> the </w:t>
      </w:r>
      <w:r>
        <w:rPr>
          <w:rFonts w:ascii="Times New Roman" w:hAnsi="Times New Roman" w:cs="Times New Roman"/>
          <w:sz w:val="24"/>
          <w:szCs w:val="24"/>
        </w:rPr>
        <w:t>Excise Levies Act</w:t>
      </w:r>
      <w:r w:rsidRPr="00BE031A" w:rsidDel="00F413EB">
        <w:rPr>
          <w:rFonts w:ascii="Times New Roman" w:hAnsi="Times New Roman" w:cs="Times New Roman"/>
          <w:sz w:val="24"/>
          <w:szCs w:val="24"/>
        </w:rPr>
        <w:t xml:space="preserve"> </w:t>
      </w:r>
      <w:r w:rsidRPr="00695DD8">
        <w:rPr>
          <w:rFonts w:ascii="Times New Roman" w:hAnsi="Times New Roman" w:cs="Times New Roman"/>
          <w:sz w:val="24"/>
          <w:szCs w:val="24"/>
        </w:rPr>
        <w:t>provide</w:t>
      </w:r>
      <w:r>
        <w:rPr>
          <w:rFonts w:ascii="Times New Roman" w:hAnsi="Times New Roman" w:cs="Times New Roman"/>
          <w:sz w:val="24"/>
          <w:szCs w:val="24"/>
        </w:rPr>
        <w:t>s</w:t>
      </w:r>
      <w:r w:rsidRPr="00695DD8">
        <w:rPr>
          <w:rFonts w:ascii="Times New Roman" w:hAnsi="Times New Roman" w:cs="Times New Roman"/>
          <w:sz w:val="24"/>
          <w:szCs w:val="24"/>
        </w:rPr>
        <w:t xml:space="preserve"> </w:t>
      </w:r>
      <w:r>
        <w:rPr>
          <w:rFonts w:ascii="Times New Roman" w:hAnsi="Times New Roman" w:cs="Times New Roman"/>
          <w:sz w:val="24"/>
          <w:szCs w:val="24"/>
        </w:rPr>
        <w:t>when</w:t>
      </w:r>
      <w:r w:rsidRPr="00695DD8">
        <w:rPr>
          <w:rFonts w:ascii="Times New Roman" w:hAnsi="Times New Roman" w:cs="Times New Roman"/>
          <w:sz w:val="24"/>
          <w:szCs w:val="24"/>
        </w:rPr>
        <w:t xml:space="preserve"> </w:t>
      </w:r>
      <w:r>
        <w:rPr>
          <w:rFonts w:ascii="Times New Roman" w:hAnsi="Times New Roman" w:cs="Times New Roman"/>
          <w:sz w:val="24"/>
          <w:szCs w:val="24"/>
        </w:rPr>
        <w:t>live-stock transaction levy</w:t>
      </w:r>
      <w:r w:rsidRPr="00695DD8">
        <w:rPr>
          <w:rFonts w:ascii="Times New Roman" w:hAnsi="Times New Roman" w:cs="Times New Roman"/>
          <w:sz w:val="24"/>
          <w:szCs w:val="24"/>
        </w:rPr>
        <w:t xml:space="preserve"> is imposed</w:t>
      </w:r>
      <w:r>
        <w:rPr>
          <w:rFonts w:ascii="Times New Roman" w:hAnsi="Times New Roman" w:cs="Times New Roman"/>
          <w:sz w:val="24"/>
          <w:szCs w:val="24"/>
        </w:rPr>
        <w:t>, which includes</w:t>
      </w:r>
      <w:r w:rsidRPr="00695DD8">
        <w:rPr>
          <w:rFonts w:ascii="Times New Roman" w:hAnsi="Times New Roman" w:cs="Times New Roman"/>
          <w:sz w:val="24"/>
          <w:szCs w:val="24"/>
        </w:rPr>
        <w:t xml:space="preserve"> on each transaction </w:t>
      </w:r>
      <w:proofErr w:type="gramStart"/>
      <w:r w:rsidRPr="00695DD8">
        <w:rPr>
          <w:rFonts w:ascii="Times New Roman" w:hAnsi="Times New Roman" w:cs="Times New Roman"/>
          <w:sz w:val="24"/>
          <w:szCs w:val="24"/>
        </w:rPr>
        <w:t>entered into</w:t>
      </w:r>
      <w:proofErr w:type="gramEnd"/>
      <w:r w:rsidRPr="00695DD8">
        <w:rPr>
          <w:rFonts w:ascii="Times New Roman" w:hAnsi="Times New Roman" w:cs="Times New Roman"/>
          <w:sz w:val="24"/>
          <w:szCs w:val="24"/>
        </w:rPr>
        <w:t xml:space="preserve"> by which the ownership of </w:t>
      </w:r>
      <w:r>
        <w:rPr>
          <w:rFonts w:ascii="Times New Roman" w:hAnsi="Times New Roman" w:cs="Times New Roman"/>
          <w:sz w:val="24"/>
          <w:szCs w:val="24"/>
        </w:rPr>
        <w:t>live</w:t>
      </w:r>
      <w:r>
        <w:rPr>
          <w:rFonts w:ascii="Times New Roman" w:hAnsi="Times New Roman" w:cs="Times New Roman"/>
          <w:sz w:val="24"/>
          <w:szCs w:val="24"/>
        </w:rPr>
        <w:noBreakHyphen/>
        <w:t xml:space="preserve">stock </w:t>
      </w:r>
      <w:r w:rsidRPr="00695DD8">
        <w:rPr>
          <w:rFonts w:ascii="Times New Roman" w:hAnsi="Times New Roman" w:cs="Times New Roman"/>
          <w:sz w:val="24"/>
          <w:szCs w:val="24"/>
        </w:rPr>
        <w:t>is transferred from one person to another</w:t>
      </w:r>
      <w:r w:rsidR="00B4574C" w:rsidRPr="00637992">
        <w:rPr>
          <w:rFonts w:ascii="Times New Roman" w:hAnsi="Times New Roman" w:cs="Times New Roman"/>
          <w:color w:val="000000" w:themeColor="text1"/>
          <w:sz w:val="24"/>
          <w:szCs w:val="24"/>
        </w:rPr>
        <w:t xml:space="preserve">. Subclause 3(2) of </w:t>
      </w:r>
      <w:r w:rsidR="00BE3538" w:rsidRPr="00637992">
        <w:rPr>
          <w:rFonts w:ascii="Times New Roman" w:hAnsi="Times New Roman" w:cs="Times New Roman"/>
          <w:color w:val="000000" w:themeColor="text1"/>
          <w:sz w:val="24"/>
          <w:szCs w:val="24"/>
        </w:rPr>
        <w:t xml:space="preserve">that </w:t>
      </w:r>
      <w:r w:rsidR="00B4574C" w:rsidRPr="00637992">
        <w:rPr>
          <w:rFonts w:ascii="Times New Roman" w:hAnsi="Times New Roman" w:cs="Times New Roman"/>
          <w:color w:val="000000" w:themeColor="text1"/>
          <w:sz w:val="24"/>
          <w:szCs w:val="24"/>
        </w:rPr>
        <w:t xml:space="preserve">Schedule sets out the circumstances in which live-stock transaction levy </w:t>
      </w:r>
      <w:r w:rsidR="001F74D3" w:rsidRPr="00637992">
        <w:rPr>
          <w:rFonts w:ascii="Times New Roman" w:hAnsi="Times New Roman" w:cs="Times New Roman"/>
          <w:color w:val="000000" w:themeColor="text1"/>
          <w:sz w:val="24"/>
          <w:szCs w:val="24"/>
        </w:rPr>
        <w:t>is</w:t>
      </w:r>
      <w:r w:rsidR="00B4574C" w:rsidRPr="00637992">
        <w:rPr>
          <w:rFonts w:ascii="Times New Roman" w:hAnsi="Times New Roman" w:cs="Times New Roman"/>
          <w:color w:val="000000" w:themeColor="text1"/>
          <w:sz w:val="24"/>
          <w:szCs w:val="24"/>
        </w:rPr>
        <w:t xml:space="preserve"> not imposed</w:t>
      </w:r>
      <w:r w:rsidR="000220DB" w:rsidRPr="00637992">
        <w:rPr>
          <w:rFonts w:ascii="Times New Roman" w:hAnsi="Times New Roman" w:cs="Times New Roman"/>
          <w:color w:val="000000" w:themeColor="text1"/>
          <w:sz w:val="24"/>
          <w:szCs w:val="24"/>
        </w:rPr>
        <w:t xml:space="preserve">, </w:t>
      </w:r>
      <w:r w:rsidR="002F7F37" w:rsidRPr="00637992">
        <w:rPr>
          <w:rFonts w:ascii="Times New Roman" w:hAnsi="Times New Roman" w:cs="Times New Roman"/>
          <w:color w:val="000000" w:themeColor="text1"/>
          <w:sz w:val="24"/>
          <w:szCs w:val="24"/>
        </w:rPr>
        <w:t xml:space="preserve">including </w:t>
      </w:r>
      <w:r w:rsidR="000220DB" w:rsidRPr="00637992">
        <w:rPr>
          <w:rFonts w:ascii="Times New Roman" w:hAnsi="Times New Roman" w:cs="Times New Roman"/>
          <w:color w:val="000000" w:themeColor="text1"/>
          <w:sz w:val="24"/>
          <w:szCs w:val="24"/>
        </w:rPr>
        <w:t>in</w:t>
      </w:r>
      <w:r w:rsidR="00B4574C" w:rsidRPr="00637992">
        <w:rPr>
          <w:rFonts w:ascii="Times New Roman" w:hAnsi="Times New Roman" w:cs="Times New Roman"/>
          <w:color w:val="000000" w:themeColor="text1"/>
          <w:sz w:val="24"/>
          <w:szCs w:val="24"/>
        </w:rPr>
        <w:t xml:space="preserve"> </w:t>
      </w:r>
      <w:r w:rsidR="002F7F37" w:rsidRPr="00637992">
        <w:rPr>
          <w:rFonts w:ascii="Times New Roman" w:hAnsi="Times New Roman" w:cs="Times New Roman"/>
          <w:color w:val="000000" w:themeColor="text1"/>
          <w:sz w:val="24"/>
          <w:szCs w:val="24"/>
        </w:rPr>
        <w:t>p</w:t>
      </w:r>
      <w:r w:rsidR="00B4574C" w:rsidRPr="00637992">
        <w:rPr>
          <w:rFonts w:ascii="Times New Roman" w:hAnsi="Times New Roman" w:cs="Times New Roman"/>
          <w:color w:val="000000" w:themeColor="text1"/>
          <w:sz w:val="24"/>
          <w:szCs w:val="24"/>
        </w:rPr>
        <w:t xml:space="preserve">aragraph </w:t>
      </w:r>
      <w:r w:rsidR="004157BA" w:rsidRPr="00637992">
        <w:rPr>
          <w:rFonts w:ascii="Times New Roman" w:hAnsi="Times New Roman" w:cs="Times New Roman"/>
          <w:color w:val="000000" w:themeColor="text1"/>
          <w:sz w:val="24"/>
          <w:szCs w:val="24"/>
        </w:rPr>
        <w:t>3</w:t>
      </w:r>
      <w:r w:rsidR="00B4574C" w:rsidRPr="00637992">
        <w:rPr>
          <w:rFonts w:ascii="Times New Roman" w:hAnsi="Times New Roman" w:cs="Times New Roman"/>
          <w:color w:val="000000" w:themeColor="text1"/>
          <w:sz w:val="24"/>
          <w:szCs w:val="24"/>
        </w:rPr>
        <w:t>(2)(</w:t>
      </w:r>
      <w:r w:rsidR="004157BA" w:rsidRPr="00637992">
        <w:rPr>
          <w:rFonts w:ascii="Times New Roman" w:hAnsi="Times New Roman" w:cs="Times New Roman"/>
          <w:color w:val="000000" w:themeColor="text1"/>
          <w:sz w:val="24"/>
          <w:szCs w:val="24"/>
        </w:rPr>
        <w:t>f</w:t>
      </w:r>
      <w:r w:rsidR="00B4574C" w:rsidRPr="00637992">
        <w:rPr>
          <w:rFonts w:ascii="Times New Roman" w:hAnsi="Times New Roman" w:cs="Times New Roman"/>
          <w:color w:val="000000" w:themeColor="text1"/>
          <w:sz w:val="24"/>
          <w:szCs w:val="24"/>
        </w:rPr>
        <w:t>)</w:t>
      </w:r>
      <w:r w:rsidR="002F7F37" w:rsidRPr="00637992">
        <w:rPr>
          <w:rFonts w:ascii="Times New Roman" w:hAnsi="Times New Roman" w:cs="Times New Roman"/>
          <w:color w:val="000000" w:themeColor="text1"/>
          <w:sz w:val="24"/>
          <w:szCs w:val="24"/>
        </w:rPr>
        <w:t>,</w:t>
      </w:r>
      <w:r w:rsidR="00B4574C" w:rsidRPr="00637992">
        <w:rPr>
          <w:rFonts w:ascii="Times New Roman" w:hAnsi="Times New Roman" w:cs="Times New Roman"/>
          <w:color w:val="000000" w:themeColor="text1"/>
          <w:sz w:val="24"/>
          <w:szCs w:val="24"/>
        </w:rPr>
        <w:t xml:space="preserve"> in such other circumstances</w:t>
      </w:r>
      <w:r w:rsidR="002F7F37" w:rsidRPr="00637992">
        <w:rPr>
          <w:rFonts w:ascii="Times New Roman" w:hAnsi="Times New Roman" w:cs="Times New Roman"/>
          <w:color w:val="000000" w:themeColor="text1"/>
          <w:sz w:val="24"/>
          <w:szCs w:val="24"/>
        </w:rPr>
        <w:t xml:space="preserve"> (if any)</w:t>
      </w:r>
      <w:r w:rsidR="00B4574C" w:rsidRPr="00637992">
        <w:rPr>
          <w:rFonts w:ascii="Times New Roman" w:hAnsi="Times New Roman" w:cs="Times New Roman"/>
          <w:color w:val="000000" w:themeColor="text1"/>
          <w:sz w:val="24"/>
          <w:szCs w:val="24"/>
        </w:rPr>
        <w:t xml:space="preserve"> as are prescribed.</w:t>
      </w:r>
    </w:p>
    <w:p w14:paraId="1CBC612A" w14:textId="11F297DF" w:rsidR="00A51F92" w:rsidRPr="00637992" w:rsidRDefault="00A51F92" w:rsidP="00B4574C">
      <w:pPr>
        <w:widowControl w:val="0"/>
        <w:spacing w:before="120" w:after="0" w:line="240" w:lineRule="auto"/>
        <w:rPr>
          <w:rFonts w:ascii="Times New Roman" w:hAnsi="Times New Roman" w:cs="Times New Roman"/>
          <w:color w:val="000000" w:themeColor="text1"/>
          <w:sz w:val="24"/>
          <w:szCs w:val="24"/>
          <w:u w:val="single"/>
        </w:rPr>
      </w:pPr>
      <w:r w:rsidRPr="00637992">
        <w:rPr>
          <w:rFonts w:ascii="Times New Roman" w:hAnsi="Times New Roman" w:cs="Times New Roman"/>
          <w:i/>
          <w:iCs/>
          <w:color w:val="000000" w:themeColor="text1"/>
          <w:sz w:val="24"/>
          <w:szCs w:val="24"/>
          <w:u w:val="single"/>
        </w:rPr>
        <w:t>National Residue Survey (Excise) Levy Act</w:t>
      </w:r>
      <w:r w:rsidRPr="00637992">
        <w:rPr>
          <w:rFonts w:ascii="Times New Roman" w:hAnsi="Times New Roman" w:cs="Times New Roman"/>
          <w:color w:val="000000" w:themeColor="text1"/>
          <w:sz w:val="24"/>
          <w:szCs w:val="24"/>
          <w:u w:val="single"/>
        </w:rPr>
        <w:t xml:space="preserve"> </w:t>
      </w:r>
      <w:r w:rsidRPr="00637992">
        <w:rPr>
          <w:rFonts w:ascii="Times New Roman" w:hAnsi="Times New Roman" w:cs="Times New Roman"/>
          <w:i/>
          <w:iCs/>
          <w:color w:val="000000" w:themeColor="text1"/>
          <w:sz w:val="24"/>
          <w:szCs w:val="24"/>
          <w:u w:val="single"/>
        </w:rPr>
        <w:t>1998</w:t>
      </w:r>
    </w:p>
    <w:p w14:paraId="744B3849" w14:textId="77777777" w:rsidR="009E316F" w:rsidRPr="00637992" w:rsidRDefault="001600A1" w:rsidP="001600A1">
      <w:pPr>
        <w:pStyle w:val="NumberLevel2"/>
        <w:widowControl w:val="0"/>
        <w:numPr>
          <w:ilvl w:val="0"/>
          <w:numId w:val="0"/>
        </w:numPr>
        <w:spacing w:before="120" w:after="0" w:line="240" w:lineRule="auto"/>
        <w:rPr>
          <w:rFonts w:ascii="Times New Roman" w:hAnsi="Times New Roman" w:cs="Times New Roman"/>
          <w:sz w:val="24"/>
          <w:szCs w:val="24"/>
        </w:rPr>
      </w:pPr>
      <w:r w:rsidRPr="00637992">
        <w:rPr>
          <w:rFonts w:ascii="Times New Roman" w:hAnsi="Times New Roman" w:cs="Times New Roman"/>
          <w:sz w:val="24"/>
          <w:szCs w:val="24"/>
        </w:rPr>
        <w:t xml:space="preserve">The </w:t>
      </w:r>
      <w:r w:rsidRPr="00637992">
        <w:rPr>
          <w:rFonts w:ascii="Times New Roman" w:hAnsi="Times New Roman" w:cs="Times New Roman"/>
          <w:i/>
          <w:iCs/>
          <w:color w:val="000000"/>
          <w:sz w:val="24"/>
          <w:szCs w:val="24"/>
        </w:rPr>
        <w:t>National Residue Survey (Excise) Levy Act</w:t>
      </w:r>
      <w:r w:rsidRPr="00637992">
        <w:rPr>
          <w:rFonts w:ascii="Times New Roman" w:hAnsi="Times New Roman" w:cs="Times New Roman"/>
          <w:color w:val="000000"/>
          <w:sz w:val="24"/>
          <w:szCs w:val="24"/>
        </w:rPr>
        <w:t xml:space="preserve"> </w:t>
      </w:r>
      <w:r w:rsidRPr="00637992">
        <w:rPr>
          <w:rFonts w:ascii="Times New Roman" w:hAnsi="Times New Roman" w:cs="Times New Roman"/>
          <w:i/>
          <w:iCs/>
          <w:color w:val="000000"/>
          <w:sz w:val="24"/>
          <w:szCs w:val="24"/>
        </w:rPr>
        <w:t>1998</w:t>
      </w:r>
      <w:r w:rsidRPr="00637992">
        <w:rPr>
          <w:rFonts w:ascii="Times New Roman" w:hAnsi="Times New Roman" w:cs="Times New Roman"/>
          <w:color w:val="000000"/>
          <w:sz w:val="24"/>
          <w:szCs w:val="24"/>
        </w:rPr>
        <w:t xml:space="preserve"> (the NRS Levies Act)</w:t>
      </w:r>
      <w:r w:rsidRPr="00637992">
        <w:rPr>
          <w:rFonts w:ascii="Times New Roman" w:hAnsi="Times New Roman" w:cs="Times New Roman"/>
          <w:sz w:val="24"/>
          <w:szCs w:val="24"/>
        </w:rPr>
        <w:t xml:space="preserve"> authorises the imposition of national residue survey (NRS) levies that are duties of excise (NRS levy). </w:t>
      </w:r>
    </w:p>
    <w:p w14:paraId="1BEB4A60" w14:textId="6727D9B7" w:rsidR="007C10AB" w:rsidRPr="00637992" w:rsidRDefault="001600A1" w:rsidP="001600A1">
      <w:pPr>
        <w:pStyle w:val="NumberLevel2"/>
        <w:widowControl w:val="0"/>
        <w:numPr>
          <w:ilvl w:val="0"/>
          <w:numId w:val="0"/>
        </w:numPr>
        <w:spacing w:before="120" w:after="0" w:line="240" w:lineRule="auto"/>
        <w:rPr>
          <w:rFonts w:ascii="Cambria" w:hAnsi="Cambria" w:cstheme="minorHAnsi"/>
        </w:rPr>
      </w:pPr>
      <w:r w:rsidRPr="00637992">
        <w:rPr>
          <w:rFonts w:ascii="Times New Roman" w:hAnsi="Times New Roman" w:cs="Times New Roman"/>
          <w:sz w:val="24"/>
          <w:szCs w:val="24"/>
        </w:rPr>
        <w:t xml:space="preserve">Section 8 of the NRS Levies Act provides that the Governor-General may make regulations prescribing either matters required or permitted by the Act to be prescribed, or necessary or convenient to be prescribed for carrying out or giving effect </w:t>
      </w:r>
      <w:r w:rsidR="008C7BD5">
        <w:rPr>
          <w:rFonts w:ascii="Times New Roman" w:hAnsi="Times New Roman" w:cs="Times New Roman"/>
          <w:sz w:val="24"/>
          <w:szCs w:val="24"/>
        </w:rPr>
        <w:t xml:space="preserve">to </w:t>
      </w:r>
      <w:r w:rsidRPr="00637992">
        <w:rPr>
          <w:rFonts w:ascii="Times New Roman" w:hAnsi="Times New Roman" w:cs="Times New Roman"/>
          <w:sz w:val="24"/>
          <w:szCs w:val="24"/>
        </w:rPr>
        <w:t>the Act</w:t>
      </w:r>
      <w:r w:rsidRPr="00637992">
        <w:rPr>
          <w:rFonts w:ascii="Cambria" w:hAnsi="Cambria" w:cstheme="minorHAnsi"/>
        </w:rPr>
        <w:t>.</w:t>
      </w:r>
    </w:p>
    <w:p w14:paraId="4261A2AF" w14:textId="795AD306" w:rsidR="00B4574C" w:rsidRPr="0028376E" w:rsidRDefault="00C6439D" w:rsidP="00B4574C">
      <w:pPr>
        <w:pStyle w:val="NumberLevel2"/>
        <w:numPr>
          <w:ilvl w:val="0"/>
          <w:numId w:val="0"/>
        </w:numPr>
        <w:tabs>
          <w:tab w:val="left" w:pos="720"/>
        </w:tabs>
        <w:spacing w:before="12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Subclause</w:t>
      </w:r>
      <w:r w:rsidRPr="00A154F2">
        <w:rPr>
          <w:rFonts w:ascii="Times New Roman" w:hAnsi="Times New Roman" w:cs="Times New Roman"/>
          <w:sz w:val="24"/>
          <w:szCs w:val="24"/>
        </w:rPr>
        <w:t xml:space="preserve"> 2(1) </w:t>
      </w:r>
      <w:r>
        <w:rPr>
          <w:rFonts w:ascii="Times New Roman" w:hAnsi="Times New Roman" w:cs="Times New Roman"/>
          <w:sz w:val="24"/>
          <w:szCs w:val="24"/>
        </w:rPr>
        <w:t xml:space="preserve">of Schedule 1 to </w:t>
      </w:r>
      <w:r w:rsidRPr="000B4A58">
        <w:rPr>
          <w:rFonts w:ascii="Times New Roman" w:hAnsi="Times New Roman" w:cs="Times New Roman"/>
          <w:color w:val="000000"/>
          <w:sz w:val="24"/>
          <w:szCs w:val="24"/>
        </w:rPr>
        <w:t>the NRS Levies Act</w:t>
      </w:r>
      <w:r w:rsidRPr="00A154F2">
        <w:rPr>
          <w:rFonts w:ascii="Times New Roman" w:hAnsi="Times New Roman" w:cs="Times New Roman"/>
          <w:sz w:val="24"/>
          <w:szCs w:val="24"/>
        </w:rPr>
        <w:t xml:space="preserve"> provides </w:t>
      </w:r>
      <w:r>
        <w:rPr>
          <w:rFonts w:ascii="Times New Roman" w:hAnsi="Times New Roman" w:cs="Times New Roman"/>
          <w:sz w:val="24"/>
          <w:szCs w:val="24"/>
        </w:rPr>
        <w:t>when NRS cattle transaction</w:t>
      </w:r>
      <w:r w:rsidRPr="00A154F2">
        <w:rPr>
          <w:rFonts w:ascii="Times New Roman" w:hAnsi="Times New Roman" w:cs="Times New Roman"/>
          <w:sz w:val="24"/>
          <w:szCs w:val="24"/>
        </w:rPr>
        <w:t xml:space="preserve"> </w:t>
      </w:r>
      <w:r>
        <w:rPr>
          <w:rFonts w:ascii="Times New Roman" w:hAnsi="Times New Roman" w:cs="Times New Roman"/>
          <w:sz w:val="24"/>
          <w:szCs w:val="24"/>
        </w:rPr>
        <w:t xml:space="preserve">levy </w:t>
      </w:r>
      <w:r w:rsidRPr="00A154F2">
        <w:rPr>
          <w:rFonts w:ascii="Times New Roman" w:hAnsi="Times New Roman" w:cs="Times New Roman"/>
          <w:sz w:val="24"/>
          <w:szCs w:val="24"/>
        </w:rPr>
        <w:t>is imposed</w:t>
      </w:r>
      <w:r>
        <w:rPr>
          <w:rFonts w:ascii="Times New Roman" w:hAnsi="Times New Roman" w:cs="Times New Roman"/>
          <w:sz w:val="24"/>
          <w:szCs w:val="24"/>
        </w:rPr>
        <w:t>, which includes</w:t>
      </w:r>
      <w:r w:rsidRPr="00A154F2">
        <w:rPr>
          <w:rFonts w:ascii="Times New Roman" w:hAnsi="Times New Roman" w:cs="Times New Roman"/>
          <w:sz w:val="24"/>
          <w:szCs w:val="24"/>
        </w:rPr>
        <w:t xml:space="preserve"> on each transaction </w:t>
      </w:r>
      <w:proofErr w:type="gramStart"/>
      <w:r w:rsidRPr="00A154F2">
        <w:rPr>
          <w:rFonts w:ascii="Times New Roman" w:hAnsi="Times New Roman" w:cs="Times New Roman"/>
          <w:sz w:val="24"/>
          <w:szCs w:val="24"/>
        </w:rPr>
        <w:t>entered into</w:t>
      </w:r>
      <w:proofErr w:type="gramEnd"/>
      <w:r w:rsidRPr="00A154F2">
        <w:rPr>
          <w:rFonts w:ascii="Times New Roman" w:hAnsi="Times New Roman" w:cs="Times New Roman"/>
          <w:sz w:val="24"/>
          <w:szCs w:val="24"/>
        </w:rPr>
        <w:t xml:space="preserve"> by which the ownership of cattle</w:t>
      </w:r>
      <w:r>
        <w:rPr>
          <w:rFonts w:ascii="Times New Roman" w:hAnsi="Times New Roman" w:cs="Times New Roman"/>
          <w:sz w:val="24"/>
          <w:szCs w:val="24"/>
        </w:rPr>
        <w:t xml:space="preserve"> </w:t>
      </w:r>
      <w:r w:rsidRPr="00A154F2">
        <w:rPr>
          <w:rFonts w:ascii="Times New Roman" w:hAnsi="Times New Roman" w:cs="Times New Roman"/>
          <w:sz w:val="24"/>
          <w:szCs w:val="24"/>
        </w:rPr>
        <w:t>is transferred from one person to another</w:t>
      </w:r>
      <w:r w:rsidR="00B4574C" w:rsidRPr="00637992">
        <w:rPr>
          <w:rFonts w:ascii="Times New Roman" w:hAnsi="Times New Roman" w:cs="Times New Roman"/>
          <w:color w:val="000000" w:themeColor="text1"/>
          <w:sz w:val="24"/>
          <w:szCs w:val="24"/>
        </w:rPr>
        <w:t xml:space="preserve">. Subclause 2(2) of </w:t>
      </w:r>
      <w:r w:rsidR="00661C09" w:rsidRPr="00637992">
        <w:rPr>
          <w:rFonts w:ascii="Times New Roman" w:hAnsi="Times New Roman" w:cs="Times New Roman"/>
          <w:color w:val="000000" w:themeColor="text1"/>
          <w:sz w:val="24"/>
          <w:szCs w:val="24"/>
        </w:rPr>
        <w:t xml:space="preserve">that </w:t>
      </w:r>
      <w:r w:rsidR="00B4574C" w:rsidRPr="00637992">
        <w:rPr>
          <w:rFonts w:ascii="Times New Roman" w:hAnsi="Times New Roman" w:cs="Times New Roman"/>
          <w:color w:val="000000" w:themeColor="text1"/>
          <w:sz w:val="24"/>
          <w:szCs w:val="24"/>
        </w:rPr>
        <w:t xml:space="preserve">Schedule sets out the circumstances in which the NRS cattle transaction levy </w:t>
      </w:r>
      <w:r w:rsidR="001F74D3" w:rsidRPr="00637992">
        <w:rPr>
          <w:rFonts w:ascii="Times New Roman" w:hAnsi="Times New Roman" w:cs="Times New Roman"/>
          <w:color w:val="000000" w:themeColor="text1"/>
          <w:sz w:val="24"/>
          <w:szCs w:val="24"/>
        </w:rPr>
        <w:t>is</w:t>
      </w:r>
      <w:r w:rsidR="00B4574C" w:rsidRPr="00637992">
        <w:rPr>
          <w:rFonts w:ascii="Times New Roman" w:hAnsi="Times New Roman" w:cs="Times New Roman"/>
          <w:color w:val="000000" w:themeColor="text1"/>
          <w:sz w:val="24"/>
          <w:szCs w:val="24"/>
        </w:rPr>
        <w:t xml:space="preserve"> not imposed</w:t>
      </w:r>
      <w:r w:rsidR="00661C09" w:rsidRPr="00637992">
        <w:rPr>
          <w:rFonts w:ascii="Times New Roman" w:hAnsi="Times New Roman" w:cs="Times New Roman"/>
          <w:color w:val="000000" w:themeColor="text1"/>
          <w:sz w:val="24"/>
          <w:szCs w:val="24"/>
        </w:rPr>
        <w:t>, including</w:t>
      </w:r>
      <w:r w:rsidR="00B4574C" w:rsidRPr="0028376E">
        <w:rPr>
          <w:rFonts w:ascii="Times New Roman" w:hAnsi="Times New Roman" w:cs="Times New Roman"/>
          <w:color w:val="000000" w:themeColor="text1"/>
          <w:sz w:val="24"/>
          <w:szCs w:val="24"/>
        </w:rPr>
        <w:t xml:space="preserve"> </w:t>
      </w:r>
      <w:r w:rsidR="00661C09">
        <w:rPr>
          <w:rFonts w:ascii="Times New Roman" w:hAnsi="Times New Roman" w:cs="Times New Roman"/>
          <w:color w:val="000000" w:themeColor="text1"/>
          <w:sz w:val="24"/>
          <w:szCs w:val="24"/>
        </w:rPr>
        <w:t>in p</w:t>
      </w:r>
      <w:r w:rsidR="00B4574C" w:rsidRPr="0028376E">
        <w:rPr>
          <w:rFonts w:ascii="Times New Roman" w:hAnsi="Times New Roman" w:cs="Times New Roman"/>
          <w:color w:val="000000" w:themeColor="text1"/>
          <w:sz w:val="24"/>
          <w:szCs w:val="24"/>
        </w:rPr>
        <w:t>aragraph 2(2)(h)</w:t>
      </w:r>
      <w:r w:rsidR="00661C09">
        <w:rPr>
          <w:rFonts w:ascii="Times New Roman" w:hAnsi="Times New Roman" w:cs="Times New Roman"/>
          <w:color w:val="000000" w:themeColor="text1"/>
          <w:sz w:val="24"/>
          <w:szCs w:val="24"/>
        </w:rPr>
        <w:t>,</w:t>
      </w:r>
      <w:r w:rsidR="00B4574C" w:rsidRPr="0028376E">
        <w:rPr>
          <w:rFonts w:ascii="Times New Roman" w:hAnsi="Times New Roman" w:cs="Times New Roman"/>
          <w:color w:val="000000" w:themeColor="text1"/>
          <w:sz w:val="24"/>
          <w:szCs w:val="24"/>
        </w:rPr>
        <w:t xml:space="preserve"> in such other circumstances</w:t>
      </w:r>
      <w:r w:rsidR="00661C09">
        <w:rPr>
          <w:rFonts w:ascii="Times New Roman" w:hAnsi="Times New Roman" w:cs="Times New Roman"/>
          <w:color w:val="000000" w:themeColor="text1"/>
          <w:sz w:val="24"/>
          <w:szCs w:val="24"/>
        </w:rPr>
        <w:t xml:space="preserve"> (if any)</w:t>
      </w:r>
      <w:r w:rsidR="00B4574C" w:rsidRPr="0028376E">
        <w:rPr>
          <w:rFonts w:ascii="Times New Roman" w:hAnsi="Times New Roman" w:cs="Times New Roman"/>
          <w:color w:val="000000" w:themeColor="text1"/>
          <w:sz w:val="24"/>
          <w:szCs w:val="24"/>
        </w:rPr>
        <w:t xml:space="preserve"> as are prescribed.</w:t>
      </w:r>
    </w:p>
    <w:p w14:paraId="36AAE2C6" w14:textId="3C311644" w:rsidR="00C66767" w:rsidRDefault="00C6439D" w:rsidP="00B4574C">
      <w:pPr>
        <w:pStyle w:val="NumberLevel2"/>
        <w:numPr>
          <w:ilvl w:val="0"/>
          <w:numId w:val="0"/>
        </w:numPr>
        <w:tabs>
          <w:tab w:val="left" w:pos="720"/>
        </w:tabs>
        <w:spacing w:before="12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Subclause</w:t>
      </w:r>
      <w:r w:rsidRPr="00A154F2">
        <w:rPr>
          <w:rFonts w:ascii="Times New Roman" w:hAnsi="Times New Roman" w:cs="Times New Roman"/>
          <w:sz w:val="24"/>
          <w:szCs w:val="24"/>
        </w:rPr>
        <w:t xml:space="preserve"> 2(1) </w:t>
      </w:r>
      <w:r>
        <w:rPr>
          <w:rFonts w:ascii="Times New Roman" w:hAnsi="Times New Roman" w:cs="Times New Roman"/>
          <w:sz w:val="24"/>
          <w:szCs w:val="24"/>
        </w:rPr>
        <w:t xml:space="preserve">of Schedule 15 to </w:t>
      </w:r>
      <w:r w:rsidRPr="000B4A58">
        <w:rPr>
          <w:rFonts w:ascii="Times New Roman" w:hAnsi="Times New Roman" w:cs="Times New Roman"/>
          <w:color w:val="000000"/>
          <w:sz w:val="24"/>
          <w:szCs w:val="24"/>
        </w:rPr>
        <w:t>the NRS Levies Act</w:t>
      </w:r>
      <w:r w:rsidRPr="00A154F2">
        <w:rPr>
          <w:rFonts w:ascii="Times New Roman" w:hAnsi="Times New Roman" w:cs="Times New Roman"/>
          <w:sz w:val="24"/>
          <w:szCs w:val="24"/>
        </w:rPr>
        <w:t xml:space="preserve"> provides </w:t>
      </w:r>
      <w:r>
        <w:rPr>
          <w:rFonts w:ascii="Times New Roman" w:hAnsi="Times New Roman" w:cs="Times New Roman"/>
          <w:sz w:val="24"/>
          <w:szCs w:val="24"/>
        </w:rPr>
        <w:t>when NRS sheep, lamb and goats transaction levy</w:t>
      </w:r>
      <w:r w:rsidRPr="00A154F2">
        <w:rPr>
          <w:rFonts w:ascii="Times New Roman" w:hAnsi="Times New Roman" w:cs="Times New Roman"/>
          <w:sz w:val="24"/>
          <w:szCs w:val="24"/>
        </w:rPr>
        <w:t xml:space="preserve"> is imposed</w:t>
      </w:r>
      <w:r>
        <w:rPr>
          <w:rFonts w:ascii="Times New Roman" w:hAnsi="Times New Roman" w:cs="Times New Roman"/>
          <w:sz w:val="24"/>
          <w:szCs w:val="24"/>
        </w:rPr>
        <w:t>, which includes</w:t>
      </w:r>
      <w:r w:rsidRPr="00A154F2">
        <w:rPr>
          <w:rFonts w:ascii="Times New Roman" w:hAnsi="Times New Roman" w:cs="Times New Roman"/>
          <w:sz w:val="24"/>
          <w:szCs w:val="24"/>
        </w:rPr>
        <w:t xml:space="preserve"> on each transaction </w:t>
      </w:r>
      <w:proofErr w:type="gramStart"/>
      <w:r w:rsidRPr="00A154F2">
        <w:rPr>
          <w:rFonts w:ascii="Times New Roman" w:hAnsi="Times New Roman" w:cs="Times New Roman"/>
          <w:sz w:val="24"/>
          <w:szCs w:val="24"/>
        </w:rPr>
        <w:t>entered into</w:t>
      </w:r>
      <w:proofErr w:type="gramEnd"/>
      <w:r w:rsidRPr="00A154F2">
        <w:rPr>
          <w:rFonts w:ascii="Times New Roman" w:hAnsi="Times New Roman" w:cs="Times New Roman"/>
          <w:sz w:val="24"/>
          <w:szCs w:val="24"/>
        </w:rPr>
        <w:t xml:space="preserve"> by which the ownership of </w:t>
      </w:r>
      <w:r>
        <w:rPr>
          <w:rFonts w:ascii="Times New Roman" w:hAnsi="Times New Roman" w:cs="Times New Roman"/>
          <w:sz w:val="24"/>
          <w:szCs w:val="24"/>
        </w:rPr>
        <w:t xml:space="preserve">sheep, lambs or goats </w:t>
      </w:r>
      <w:r w:rsidRPr="00A154F2">
        <w:rPr>
          <w:rFonts w:ascii="Times New Roman" w:hAnsi="Times New Roman" w:cs="Times New Roman"/>
          <w:sz w:val="24"/>
          <w:szCs w:val="24"/>
        </w:rPr>
        <w:t>is transferred from one person to another</w:t>
      </w:r>
      <w:r w:rsidR="00B4574C" w:rsidRPr="0028376E">
        <w:rPr>
          <w:rFonts w:ascii="Times New Roman" w:hAnsi="Times New Roman" w:cs="Times New Roman"/>
          <w:color w:val="000000" w:themeColor="text1"/>
          <w:sz w:val="24"/>
          <w:szCs w:val="24"/>
        </w:rPr>
        <w:t xml:space="preserve">. Subclause 2(2) of </w:t>
      </w:r>
      <w:r w:rsidR="007F1D7C">
        <w:rPr>
          <w:rFonts w:ascii="Times New Roman" w:hAnsi="Times New Roman" w:cs="Times New Roman"/>
          <w:color w:val="000000" w:themeColor="text1"/>
          <w:sz w:val="24"/>
          <w:szCs w:val="24"/>
        </w:rPr>
        <w:t xml:space="preserve">that </w:t>
      </w:r>
      <w:r w:rsidR="00B4574C" w:rsidRPr="0028376E">
        <w:rPr>
          <w:rFonts w:ascii="Times New Roman" w:hAnsi="Times New Roman" w:cs="Times New Roman"/>
          <w:color w:val="000000" w:themeColor="text1"/>
          <w:sz w:val="24"/>
          <w:szCs w:val="24"/>
        </w:rPr>
        <w:t xml:space="preserve">Schedule sets out the circumstances in which the NRS sheep, lamb and goats transaction levy </w:t>
      </w:r>
      <w:r w:rsidR="001F74D3">
        <w:rPr>
          <w:rFonts w:ascii="Times New Roman" w:hAnsi="Times New Roman" w:cs="Times New Roman"/>
          <w:color w:val="000000" w:themeColor="text1"/>
          <w:sz w:val="24"/>
          <w:szCs w:val="24"/>
        </w:rPr>
        <w:t>is</w:t>
      </w:r>
      <w:r w:rsidR="00B4574C" w:rsidRPr="0028376E">
        <w:rPr>
          <w:rFonts w:ascii="Times New Roman" w:hAnsi="Times New Roman" w:cs="Times New Roman"/>
          <w:color w:val="000000" w:themeColor="text1"/>
          <w:sz w:val="24"/>
          <w:szCs w:val="24"/>
        </w:rPr>
        <w:t xml:space="preserve"> not imposed</w:t>
      </w:r>
      <w:r w:rsidR="00156C1F">
        <w:rPr>
          <w:rFonts w:ascii="Times New Roman" w:hAnsi="Times New Roman" w:cs="Times New Roman"/>
          <w:color w:val="000000" w:themeColor="text1"/>
          <w:sz w:val="24"/>
          <w:szCs w:val="24"/>
        </w:rPr>
        <w:t>, including in</w:t>
      </w:r>
      <w:r w:rsidR="00B4574C" w:rsidRPr="0028376E">
        <w:rPr>
          <w:rFonts w:ascii="Times New Roman" w:hAnsi="Times New Roman" w:cs="Times New Roman"/>
          <w:color w:val="000000" w:themeColor="text1"/>
          <w:sz w:val="24"/>
          <w:szCs w:val="24"/>
        </w:rPr>
        <w:t xml:space="preserve"> </w:t>
      </w:r>
      <w:r w:rsidR="00156C1F">
        <w:rPr>
          <w:rFonts w:ascii="Times New Roman" w:hAnsi="Times New Roman" w:cs="Times New Roman"/>
          <w:color w:val="000000" w:themeColor="text1"/>
          <w:sz w:val="24"/>
          <w:szCs w:val="24"/>
        </w:rPr>
        <w:t>p</w:t>
      </w:r>
      <w:r w:rsidR="00B4574C" w:rsidRPr="0028376E">
        <w:rPr>
          <w:rFonts w:ascii="Times New Roman" w:hAnsi="Times New Roman" w:cs="Times New Roman"/>
          <w:color w:val="000000" w:themeColor="text1"/>
          <w:sz w:val="24"/>
          <w:szCs w:val="24"/>
        </w:rPr>
        <w:t>aragraph 2(2)(f)</w:t>
      </w:r>
      <w:r w:rsidR="00156C1F">
        <w:rPr>
          <w:rFonts w:ascii="Times New Roman" w:hAnsi="Times New Roman" w:cs="Times New Roman"/>
          <w:color w:val="000000" w:themeColor="text1"/>
          <w:sz w:val="24"/>
          <w:szCs w:val="24"/>
        </w:rPr>
        <w:t>,</w:t>
      </w:r>
      <w:r w:rsidR="00B4574C" w:rsidRPr="0028376E">
        <w:rPr>
          <w:rFonts w:ascii="Times New Roman" w:hAnsi="Times New Roman" w:cs="Times New Roman"/>
          <w:color w:val="000000" w:themeColor="text1"/>
          <w:sz w:val="24"/>
          <w:szCs w:val="24"/>
        </w:rPr>
        <w:t xml:space="preserve"> in such other circumstances </w:t>
      </w:r>
      <w:r w:rsidR="00156C1F">
        <w:rPr>
          <w:rFonts w:ascii="Times New Roman" w:hAnsi="Times New Roman" w:cs="Times New Roman"/>
          <w:color w:val="000000" w:themeColor="text1"/>
          <w:sz w:val="24"/>
          <w:szCs w:val="24"/>
        </w:rPr>
        <w:t xml:space="preserve">(if any) </w:t>
      </w:r>
      <w:r w:rsidR="00B4574C" w:rsidRPr="0028376E">
        <w:rPr>
          <w:rFonts w:ascii="Times New Roman" w:hAnsi="Times New Roman" w:cs="Times New Roman"/>
          <w:color w:val="000000" w:themeColor="text1"/>
          <w:sz w:val="24"/>
          <w:szCs w:val="24"/>
        </w:rPr>
        <w:t>as are prescribed.</w:t>
      </w:r>
    </w:p>
    <w:p w14:paraId="659BCD71" w14:textId="77777777" w:rsidR="002B1DB3" w:rsidRPr="0028376E"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8376E">
        <w:rPr>
          <w:rFonts w:ascii="Times New Roman" w:hAnsi="Times New Roman" w:cs="Times New Roman"/>
          <w:b/>
          <w:color w:val="000000" w:themeColor="text1"/>
          <w:sz w:val="24"/>
          <w:szCs w:val="24"/>
        </w:rPr>
        <w:lastRenderedPageBreak/>
        <w:t>Purpose</w:t>
      </w:r>
    </w:p>
    <w:p w14:paraId="25256628" w14:textId="77777777" w:rsidR="002B1DB3" w:rsidRPr="0028376E" w:rsidRDefault="002B1DB3" w:rsidP="005D1ABF">
      <w:pPr>
        <w:tabs>
          <w:tab w:val="right" w:pos="9072"/>
        </w:tabs>
        <w:spacing w:after="0" w:line="240" w:lineRule="auto"/>
        <w:rPr>
          <w:rFonts w:ascii="Times New Roman" w:hAnsi="Times New Roman" w:cs="Times New Roman"/>
          <w:color w:val="000000" w:themeColor="text1"/>
          <w:sz w:val="24"/>
          <w:szCs w:val="24"/>
        </w:rPr>
      </w:pPr>
    </w:p>
    <w:p w14:paraId="7C28E573" w14:textId="2BBF532B" w:rsidR="009E443E" w:rsidRPr="0028376E" w:rsidRDefault="009E443E" w:rsidP="009E443E">
      <w:pPr>
        <w:pStyle w:val="NumberLevel2"/>
        <w:numPr>
          <w:ilvl w:val="0"/>
          <w:numId w:val="0"/>
        </w:numPr>
        <w:tabs>
          <w:tab w:val="left" w:pos="720"/>
        </w:tabs>
        <w:spacing w:before="120" w:after="0" w:line="240" w:lineRule="auto"/>
        <w:rPr>
          <w:rFonts w:ascii="Times New Roman" w:hAnsi="Times New Roman" w:cs="Times New Roman"/>
          <w:color w:val="000000" w:themeColor="text1"/>
          <w:sz w:val="24"/>
          <w:szCs w:val="24"/>
        </w:rPr>
      </w:pPr>
      <w:bookmarkStart w:id="0" w:name="_Hlk134104389"/>
      <w:r w:rsidRPr="0028376E">
        <w:rPr>
          <w:rFonts w:ascii="Times New Roman" w:hAnsi="Times New Roman" w:cs="Times New Roman"/>
          <w:color w:val="000000" w:themeColor="text1"/>
          <w:sz w:val="24"/>
          <w:szCs w:val="24"/>
        </w:rPr>
        <w:t xml:space="preserve">The purpose of the </w:t>
      </w:r>
      <w:r w:rsidRPr="0028376E">
        <w:rPr>
          <w:rFonts w:ascii="Times New Roman" w:hAnsi="Times New Roman" w:cs="Times New Roman"/>
          <w:i/>
          <w:iCs/>
          <w:color w:val="000000" w:themeColor="text1"/>
          <w:sz w:val="24"/>
          <w:szCs w:val="24"/>
        </w:rPr>
        <w:t>Primary Industries Excise Levies Legislation Amendment (Live-stock Transactions) Regulations 2024</w:t>
      </w:r>
      <w:r w:rsidRPr="0028376E">
        <w:rPr>
          <w:rFonts w:ascii="Times New Roman" w:hAnsi="Times New Roman" w:cs="Times New Roman"/>
          <w:color w:val="000000" w:themeColor="text1"/>
          <w:sz w:val="24"/>
          <w:szCs w:val="24"/>
        </w:rPr>
        <w:t xml:space="preserve"> (the Regulations) </w:t>
      </w:r>
      <w:bookmarkEnd w:id="0"/>
      <w:r w:rsidRPr="0028376E">
        <w:rPr>
          <w:rFonts w:ascii="Times New Roman" w:hAnsi="Times New Roman" w:cs="Times New Roman"/>
          <w:color w:val="000000" w:themeColor="text1"/>
          <w:sz w:val="24"/>
          <w:szCs w:val="24"/>
        </w:rPr>
        <w:t xml:space="preserve">is to clarify that primary industries excise levy and NRS levy </w:t>
      </w:r>
      <w:r w:rsidR="00A82200" w:rsidRPr="0028376E">
        <w:rPr>
          <w:rFonts w:ascii="Times New Roman" w:hAnsi="Times New Roman" w:cs="Times New Roman"/>
          <w:color w:val="000000" w:themeColor="text1"/>
          <w:sz w:val="24"/>
          <w:szCs w:val="24"/>
        </w:rPr>
        <w:t>are</w:t>
      </w:r>
      <w:r w:rsidRPr="0028376E">
        <w:rPr>
          <w:rFonts w:ascii="Times New Roman" w:hAnsi="Times New Roman" w:cs="Times New Roman"/>
          <w:color w:val="000000" w:themeColor="text1"/>
          <w:sz w:val="24"/>
          <w:szCs w:val="24"/>
        </w:rPr>
        <w:t xml:space="preserve"> not imposed on:</w:t>
      </w:r>
    </w:p>
    <w:p w14:paraId="47F766C3" w14:textId="31FD317B" w:rsidR="009E443E" w:rsidRPr="0028376E" w:rsidRDefault="009E443E" w:rsidP="0058577C">
      <w:pPr>
        <w:pStyle w:val="NumberLevel2"/>
        <w:numPr>
          <w:ilvl w:val="0"/>
          <w:numId w:val="26"/>
        </w:numPr>
        <w:tabs>
          <w:tab w:val="left" w:pos="720"/>
        </w:tabs>
        <w:spacing w:before="120"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a cattle or live-stock transaction by which a transfer of ownership occurs between the parties to the transaction when the animal is not located in Australia; or</w:t>
      </w:r>
    </w:p>
    <w:p w14:paraId="792E1596" w14:textId="77777777" w:rsidR="009E443E" w:rsidRPr="0028376E" w:rsidRDefault="009E443E" w:rsidP="0058577C">
      <w:pPr>
        <w:pStyle w:val="NumberLevel2"/>
        <w:numPr>
          <w:ilvl w:val="0"/>
          <w:numId w:val="26"/>
        </w:numPr>
        <w:tabs>
          <w:tab w:val="left" w:pos="720"/>
        </w:tabs>
        <w:spacing w:before="120"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 xml:space="preserve">the sale of cattle or </w:t>
      </w:r>
      <w:proofErr w:type="gramStart"/>
      <w:r w:rsidRPr="0028376E">
        <w:rPr>
          <w:rFonts w:ascii="Times New Roman" w:hAnsi="Times New Roman" w:cs="Times New Roman"/>
          <w:color w:val="000000" w:themeColor="text1"/>
          <w:sz w:val="24"/>
          <w:szCs w:val="24"/>
        </w:rPr>
        <w:t>live-stock</w:t>
      </w:r>
      <w:proofErr w:type="gramEnd"/>
      <w:r w:rsidRPr="0028376E">
        <w:rPr>
          <w:rFonts w:ascii="Times New Roman" w:hAnsi="Times New Roman" w:cs="Times New Roman"/>
          <w:color w:val="000000" w:themeColor="text1"/>
          <w:sz w:val="24"/>
          <w:szCs w:val="24"/>
        </w:rPr>
        <w:t xml:space="preserve"> if the transfer of ownership of the animal from one person to another occurs immediately before or subsequent to the commencement of the loading of the animals on a ship or aircraft for the intended export of the animal from Australia.</w:t>
      </w:r>
    </w:p>
    <w:p w14:paraId="77FF1805" w14:textId="49F89AF9" w:rsidR="009E443E" w:rsidRPr="0028376E" w:rsidRDefault="009E443E" w:rsidP="009E443E">
      <w:pPr>
        <w:pStyle w:val="NumberLevel2"/>
        <w:numPr>
          <w:ilvl w:val="0"/>
          <w:numId w:val="0"/>
        </w:numPr>
        <w:tabs>
          <w:tab w:val="left" w:pos="720"/>
        </w:tabs>
        <w:spacing w:before="120"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 xml:space="preserve">Specifically, the Regulations prescribe two exemption cases in which a primary industries excise levy or NRS levy </w:t>
      </w:r>
      <w:r w:rsidR="00A82200" w:rsidRPr="0028376E">
        <w:rPr>
          <w:rFonts w:ascii="Times New Roman" w:hAnsi="Times New Roman" w:cs="Times New Roman"/>
          <w:color w:val="000000" w:themeColor="text1"/>
          <w:sz w:val="24"/>
          <w:szCs w:val="24"/>
        </w:rPr>
        <w:t>are</w:t>
      </w:r>
      <w:r w:rsidRPr="0028376E">
        <w:rPr>
          <w:rFonts w:ascii="Times New Roman" w:hAnsi="Times New Roman" w:cs="Times New Roman"/>
          <w:color w:val="000000" w:themeColor="text1"/>
          <w:sz w:val="24"/>
          <w:szCs w:val="24"/>
        </w:rPr>
        <w:t xml:space="preserve"> not imposed on certain cattle or live</w:t>
      </w:r>
      <w:r w:rsidRPr="0028376E">
        <w:rPr>
          <w:rFonts w:ascii="Times New Roman" w:hAnsi="Times New Roman" w:cs="Times New Roman"/>
          <w:color w:val="000000" w:themeColor="text1"/>
          <w:sz w:val="24"/>
          <w:szCs w:val="24"/>
        </w:rPr>
        <w:noBreakHyphen/>
        <w:t xml:space="preserve">stock transactions. In the first case, a transaction </w:t>
      </w:r>
      <w:r w:rsidR="00A82200" w:rsidRPr="0028376E">
        <w:rPr>
          <w:rFonts w:ascii="Times New Roman" w:hAnsi="Times New Roman" w:cs="Times New Roman"/>
          <w:color w:val="000000" w:themeColor="text1"/>
          <w:sz w:val="24"/>
          <w:szCs w:val="24"/>
        </w:rPr>
        <w:t>is</w:t>
      </w:r>
      <w:r w:rsidRPr="0028376E">
        <w:rPr>
          <w:rFonts w:ascii="Times New Roman" w:hAnsi="Times New Roman" w:cs="Times New Roman"/>
          <w:color w:val="000000" w:themeColor="text1"/>
          <w:sz w:val="24"/>
          <w:szCs w:val="24"/>
        </w:rPr>
        <w:t xml:space="preserve"> exempt from levy if the transfer of ownership occurs when the animal is located outside Australia. In the second case, a transaction </w:t>
      </w:r>
      <w:r w:rsidR="00A82200" w:rsidRPr="0028376E">
        <w:rPr>
          <w:rFonts w:ascii="Times New Roman" w:hAnsi="Times New Roman" w:cs="Times New Roman"/>
          <w:color w:val="000000" w:themeColor="text1"/>
          <w:sz w:val="24"/>
          <w:szCs w:val="24"/>
        </w:rPr>
        <w:t>is</w:t>
      </w:r>
      <w:r w:rsidRPr="0028376E">
        <w:rPr>
          <w:rFonts w:ascii="Times New Roman" w:hAnsi="Times New Roman" w:cs="Times New Roman"/>
          <w:color w:val="000000" w:themeColor="text1"/>
          <w:sz w:val="24"/>
          <w:szCs w:val="24"/>
        </w:rPr>
        <w:t xml:space="preserve"> exempt from levy if the transfer of ownership occurs immediately before or during the loading of the animal, or while the animal is located on board, a </w:t>
      </w:r>
      <w:proofErr w:type="gramStart"/>
      <w:r w:rsidRPr="0028376E">
        <w:rPr>
          <w:rFonts w:ascii="Times New Roman" w:hAnsi="Times New Roman" w:cs="Times New Roman"/>
          <w:color w:val="000000" w:themeColor="text1"/>
          <w:sz w:val="24"/>
          <w:szCs w:val="24"/>
        </w:rPr>
        <w:t>ship</w:t>
      </w:r>
      <w:proofErr w:type="gramEnd"/>
      <w:r w:rsidRPr="0028376E">
        <w:rPr>
          <w:rFonts w:ascii="Times New Roman" w:hAnsi="Times New Roman" w:cs="Times New Roman"/>
          <w:color w:val="000000" w:themeColor="text1"/>
          <w:sz w:val="24"/>
          <w:szCs w:val="24"/>
        </w:rPr>
        <w:t xml:space="preserve"> or aircraft in which they are intended to be exported.</w:t>
      </w:r>
    </w:p>
    <w:p w14:paraId="07D90470" w14:textId="77777777" w:rsidR="002B1DB3" w:rsidRPr="0028376E" w:rsidRDefault="002B1DB3" w:rsidP="009E443E">
      <w:pPr>
        <w:pStyle w:val="NumberLevel2"/>
        <w:numPr>
          <w:ilvl w:val="0"/>
          <w:numId w:val="0"/>
        </w:numPr>
        <w:tabs>
          <w:tab w:val="left" w:pos="720"/>
        </w:tabs>
        <w:spacing w:before="120" w:after="0" w:line="240" w:lineRule="auto"/>
        <w:rPr>
          <w:rFonts w:ascii="Times New Roman" w:hAnsi="Times New Roman" w:cs="Times New Roman"/>
          <w:color w:val="000000" w:themeColor="text1"/>
          <w:sz w:val="24"/>
          <w:szCs w:val="24"/>
        </w:rPr>
      </w:pPr>
    </w:p>
    <w:p w14:paraId="2B8BE3CD" w14:textId="77777777" w:rsidR="002B1DB3" w:rsidRPr="0028376E"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8376E">
        <w:rPr>
          <w:rFonts w:ascii="Times New Roman" w:hAnsi="Times New Roman" w:cs="Times New Roman"/>
          <w:b/>
          <w:color w:val="000000" w:themeColor="text1"/>
          <w:sz w:val="24"/>
          <w:szCs w:val="24"/>
        </w:rPr>
        <w:t>Background</w:t>
      </w:r>
    </w:p>
    <w:p w14:paraId="30AF0245" w14:textId="77777777" w:rsidR="002B1DB3" w:rsidRPr="0028376E" w:rsidRDefault="002B1DB3" w:rsidP="005D1ABF">
      <w:pPr>
        <w:tabs>
          <w:tab w:val="right" w:pos="9072"/>
        </w:tabs>
        <w:spacing w:after="0" w:line="240" w:lineRule="auto"/>
        <w:rPr>
          <w:rFonts w:ascii="Times New Roman" w:hAnsi="Times New Roman" w:cs="Times New Roman"/>
          <w:color w:val="000000" w:themeColor="text1"/>
          <w:sz w:val="24"/>
          <w:szCs w:val="24"/>
        </w:rPr>
      </w:pPr>
    </w:p>
    <w:p w14:paraId="4DF80AF7" w14:textId="2984789C" w:rsidR="002B1DB3" w:rsidRPr="0028376E" w:rsidRDefault="00595FB5" w:rsidP="005D1ABF">
      <w:pPr>
        <w:tabs>
          <w:tab w:val="right" w:pos="9072"/>
        </w:tabs>
        <w:spacing w:after="0" w:line="240" w:lineRule="auto"/>
        <w:rPr>
          <w:rFonts w:ascii="Times New Roman" w:hAnsi="Times New Roman" w:cs="Times New Roman"/>
          <w:iCs/>
          <w:color w:val="000000" w:themeColor="text1"/>
          <w:sz w:val="24"/>
          <w:szCs w:val="24"/>
        </w:rPr>
      </w:pPr>
      <w:bookmarkStart w:id="1" w:name="_Hlk137191736"/>
      <w:r w:rsidRPr="0028376E">
        <w:rPr>
          <w:rFonts w:ascii="Times New Roman" w:hAnsi="Times New Roman" w:cs="Times New Roman"/>
          <w:color w:val="000000" w:themeColor="text1"/>
          <w:sz w:val="24"/>
          <w:szCs w:val="24"/>
        </w:rPr>
        <w:t xml:space="preserve">The Regulations </w:t>
      </w:r>
      <w:bookmarkEnd w:id="1"/>
      <w:r w:rsidRPr="0028376E">
        <w:rPr>
          <w:rFonts w:ascii="Times New Roman" w:hAnsi="Times New Roman" w:cs="Times New Roman"/>
          <w:iCs/>
          <w:color w:val="000000" w:themeColor="text1"/>
          <w:sz w:val="24"/>
          <w:szCs w:val="24"/>
        </w:rPr>
        <w:t xml:space="preserve">establish two exemptions to clarify the scope of the primary industries excise, emergency animal disease response, and national residue survey levies imposed on cattle and live-stock transactions. Certain transactions </w:t>
      </w:r>
      <w:r w:rsidR="00A82200" w:rsidRPr="0028376E">
        <w:rPr>
          <w:rFonts w:ascii="Times New Roman" w:hAnsi="Times New Roman" w:cs="Times New Roman"/>
          <w:iCs/>
          <w:color w:val="000000" w:themeColor="text1"/>
          <w:sz w:val="24"/>
          <w:szCs w:val="24"/>
        </w:rPr>
        <w:t>are</w:t>
      </w:r>
      <w:r w:rsidRPr="0028376E">
        <w:rPr>
          <w:rFonts w:ascii="Times New Roman" w:hAnsi="Times New Roman" w:cs="Times New Roman"/>
          <w:iCs/>
          <w:color w:val="000000" w:themeColor="text1"/>
          <w:sz w:val="24"/>
          <w:szCs w:val="24"/>
        </w:rPr>
        <w:t xml:space="preserve"> excluded from the imposition of each levy by reference to the location of the animal at the time the ownership of the animal is transferred from one person to another.</w:t>
      </w:r>
    </w:p>
    <w:p w14:paraId="451E8369" w14:textId="77777777" w:rsidR="00595FB5" w:rsidRPr="0028376E" w:rsidRDefault="00595FB5" w:rsidP="005D1ABF">
      <w:pPr>
        <w:tabs>
          <w:tab w:val="right" w:pos="9072"/>
        </w:tabs>
        <w:spacing w:after="0" w:line="240" w:lineRule="auto"/>
        <w:rPr>
          <w:rFonts w:ascii="Times New Roman" w:hAnsi="Times New Roman" w:cs="Times New Roman"/>
          <w:color w:val="000000" w:themeColor="text1"/>
          <w:sz w:val="24"/>
          <w:szCs w:val="24"/>
        </w:rPr>
      </w:pPr>
    </w:p>
    <w:p w14:paraId="3FC9771A" w14:textId="77777777" w:rsidR="002B1DB3" w:rsidRPr="0028376E"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8376E">
        <w:rPr>
          <w:rFonts w:ascii="Times New Roman" w:hAnsi="Times New Roman" w:cs="Times New Roman"/>
          <w:b/>
          <w:color w:val="000000" w:themeColor="text1"/>
          <w:sz w:val="24"/>
          <w:szCs w:val="24"/>
        </w:rPr>
        <w:t>Impact and Effect</w:t>
      </w:r>
    </w:p>
    <w:p w14:paraId="2EEB0453" w14:textId="77777777" w:rsidR="002B1DB3" w:rsidRPr="0028376E" w:rsidRDefault="002B1DB3" w:rsidP="005D1ABF">
      <w:pPr>
        <w:tabs>
          <w:tab w:val="right" w:pos="9072"/>
        </w:tabs>
        <w:spacing w:after="0" w:line="240" w:lineRule="auto"/>
        <w:rPr>
          <w:rFonts w:ascii="Times New Roman" w:hAnsi="Times New Roman" w:cs="Times New Roman"/>
          <w:color w:val="000000" w:themeColor="text1"/>
          <w:sz w:val="24"/>
          <w:szCs w:val="24"/>
        </w:rPr>
      </w:pPr>
    </w:p>
    <w:p w14:paraId="48701845" w14:textId="1E52DA68" w:rsidR="108671CA" w:rsidRDefault="108671CA" w:rsidP="4DD7891D">
      <w:pPr>
        <w:spacing w:before="120" w:after="0"/>
        <w:rPr>
          <w:rFonts w:ascii="Times New Roman" w:eastAsia="Times New Roman" w:hAnsi="Times New Roman" w:cs="Times New Roman"/>
          <w:sz w:val="24"/>
          <w:szCs w:val="24"/>
        </w:rPr>
      </w:pPr>
      <w:r w:rsidRPr="4DD7891D">
        <w:rPr>
          <w:rFonts w:ascii="Times New Roman" w:eastAsia="Times New Roman" w:hAnsi="Times New Roman" w:cs="Times New Roman"/>
          <w:sz w:val="24"/>
          <w:szCs w:val="24"/>
        </w:rPr>
        <w:t xml:space="preserve">The amendments will benefit </w:t>
      </w:r>
      <w:r w:rsidR="70E3FC4D" w:rsidRPr="4DD7891D">
        <w:rPr>
          <w:rFonts w:ascii="Times New Roman" w:eastAsia="Times New Roman" w:hAnsi="Times New Roman" w:cs="Times New Roman"/>
          <w:sz w:val="24"/>
          <w:szCs w:val="24"/>
        </w:rPr>
        <w:t xml:space="preserve">the relevant </w:t>
      </w:r>
      <w:r w:rsidRPr="4DD7891D">
        <w:rPr>
          <w:rFonts w:ascii="Times New Roman" w:eastAsia="Times New Roman" w:hAnsi="Times New Roman" w:cs="Times New Roman"/>
          <w:sz w:val="24"/>
          <w:szCs w:val="24"/>
        </w:rPr>
        <w:t>levy payers by clarifying</w:t>
      </w:r>
      <w:r w:rsidR="5806BE8D" w:rsidRPr="4DD7891D">
        <w:rPr>
          <w:rFonts w:ascii="Times New Roman" w:hAnsi="Times New Roman" w:cs="Times New Roman"/>
          <w:color w:val="000000" w:themeColor="text1"/>
          <w:sz w:val="24"/>
          <w:szCs w:val="24"/>
        </w:rPr>
        <w:t xml:space="preserve"> the scope of the levies </w:t>
      </w:r>
      <w:r w:rsidR="00211BA9">
        <w:rPr>
          <w:rFonts w:ascii="Times New Roman" w:hAnsi="Times New Roman" w:cs="Times New Roman"/>
          <w:color w:val="000000" w:themeColor="text1"/>
          <w:sz w:val="24"/>
          <w:szCs w:val="24"/>
        </w:rPr>
        <w:t>and aligning with</w:t>
      </w:r>
      <w:r w:rsidR="5806BE8D" w:rsidRPr="4DD7891D">
        <w:rPr>
          <w:rFonts w:ascii="Times New Roman" w:hAnsi="Times New Roman" w:cs="Times New Roman"/>
          <w:color w:val="000000" w:themeColor="text1"/>
          <w:sz w:val="24"/>
          <w:szCs w:val="24"/>
        </w:rPr>
        <w:t xml:space="preserve"> industry arrangements.</w:t>
      </w:r>
      <w:r w:rsidRPr="4DD7891D">
        <w:rPr>
          <w:rFonts w:ascii="Times New Roman" w:eastAsia="Times New Roman" w:hAnsi="Times New Roman" w:cs="Times New Roman"/>
          <w:sz w:val="24"/>
          <w:szCs w:val="24"/>
        </w:rPr>
        <w:t xml:space="preserve"> </w:t>
      </w:r>
    </w:p>
    <w:p w14:paraId="096D628B" w14:textId="77777777" w:rsidR="002B1DB3" w:rsidRPr="0028376E" w:rsidRDefault="002B1DB3" w:rsidP="005D1ABF">
      <w:pPr>
        <w:tabs>
          <w:tab w:val="right" w:pos="9072"/>
        </w:tabs>
        <w:spacing w:after="0" w:line="240" w:lineRule="auto"/>
        <w:rPr>
          <w:rFonts w:ascii="Times New Roman" w:hAnsi="Times New Roman" w:cs="Times New Roman"/>
          <w:color w:val="000000" w:themeColor="text1"/>
          <w:sz w:val="24"/>
          <w:szCs w:val="24"/>
        </w:rPr>
      </w:pPr>
    </w:p>
    <w:p w14:paraId="446A2232" w14:textId="77777777" w:rsidR="002B1DB3" w:rsidRPr="0028376E"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28376E">
        <w:rPr>
          <w:rFonts w:ascii="Times New Roman" w:hAnsi="Times New Roman" w:cs="Times New Roman"/>
          <w:b/>
          <w:color w:val="000000" w:themeColor="text1"/>
          <w:sz w:val="24"/>
          <w:szCs w:val="24"/>
        </w:rPr>
        <w:t>Consultation</w:t>
      </w:r>
    </w:p>
    <w:p w14:paraId="36AEBEBE" w14:textId="77777777" w:rsidR="002B1DB3" w:rsidRPr="0028376E"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21B7E3C3" w14:textId="77777777" w:rsidR="00DD287D" w:rsidRPr="0028376E" w:rsidRDefault="00DD287D" w:rsidP="00DD287D">
      <w:pPr>
        <w:pStyle w:val="NumberLevel2"/>
        <w:widowControl w:val="0"/>
        <w:numPr>
          <w:ilvl w:val="0"/>
          <w:numId w:val="0"/>
        </w:numPr>
        <w:spacing w:before="120"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The Department of Agriculture, Fisheries and Forestry consulted with the following industry representative bodies on the proposed amendments in meetings held in April 2024:</w:t>
      </w:r>
    </w:p>
    <w:p w14:paraId="26A97AB2" w14:textId="77777777" w:rsidR="00DD287D" w:rsidRPr="0028376E" w:rsidRDefault="00DD287D" w:rsidP="00DD287D">
      <w:pPr>
        <w:pStyle w:val="NumberLevel2"/>
        <w:widowControl w:val="0"/>
        <w:numPr>
          <w:ilvl w:val="0"/>
          <w:numId w:val="28"/>
        </w:numPr>
        <w:spacing w:before="120" w:after="0" w:line="240" w:lineRule="auto"/>
        <w:rPr>
          <w:rFonts w:ascii="Times New Roman" w:hAnsi="Times New Roman" w:cs="Times New Roman"/>
          <w:color w:val="000000" w:themeColor="text1"/>
          <w:sz w:val="24"/>
          <w:szCs w:val="24"/>
          <w:shd w:val="clear" w:color="auto" w:fill="FFFFFF"/>
        </w:rPr>
      </w:pPr>
      <w:r w:rsidRPr="0028376E">
        <w:rPr>
          <w:rFonts w:ascii="Times New Roman" w:hAnsi="Times New Roman" w:cs="Times New Roman"/>
          <w:color w:val="000000" w:themeColor="text1"/>
          <w:sz w:val="24"/>
          <w:szCs w:val="24"/>
        </w:rPr>
        <w:t xml:space="preserve">Goat Industry Council of Australia, Sheep Producers Australia Limited, Australian Lot Feeders’ Association, and Cattle Australia, which represent cattle and live-stock transaction levy payers / farmers; and </w:t>
      </w:r>
    </w:p>
    <w:p w14:paraId="4ED4C3BF" w14:textId="77777777" w:rsidR="00DD287D" w:rsidRPr="0028376E" w:rsidRDefault="00DD287D" w:rsidP="00DD287D">
      <w:pPr>
        <w:pStyle w:val="NumberLevel2"/>
        <w:widowControl w:val="0"/>
        <w:numPr>
          <w:ilvl w:val="0"/>
          <w:numId w:val="28"/>
        </w:numPr>
        <w:spacing w:before="120" w:after="0" w:line="240" w:lineRule="auto"/>
        <w:rPr>
          <w:rFonts w:ascii="Times New Roman" w:hAnsi="Times New Roman" w:cs="Times New Roman"/>
          <w:color w:val="000000" w:themeColor="text1"/>
          <w:sz w:val="24"/>
          <w:szCs w:val="24"/>
          <w:shd w:val="clear" w:color="auto" w:fill="FFFFFF"/>
        </w:rPr>
      </w:pPr>
      <w:r w:rsidRPr="0028376E">
        <w:rPr>
          <w:rFonts w:ascii="Times New Roman" w:hAnsi="Times New Roman" w:cs="Times New Roman"/>
          <w:color w:val="000000" w:themeColor="text1"/>
          <w:sz w:val="24"/>
          <w:szCs w:val="24"/>
        </w:rPr>
        <w:t>Australian Livestock Exporters’ Council Limited, which represents cattle and live-stock export charge payers / live-stock exporters.</w:t>
      </w:r>
      <w:r w:rsidRPr="0028376E">
        <w:rPr>
          <w:rFonts w:ascii="Times New Roman" w:hAnsi="Times New Roman" w:cs="Times New Roman"/>
          <w:color w:val="000000" w:themeColor="text1"/>
          <w:sz w:val="24"/>
          <w:szCs w:val="24"/>
          <w:shd w:val="clear" w:color="auto" w:fill="FFFFFF"/>
        </w:rPr>
        <w:t xml:space="preserve"> </w:t>
      </w:r>
    </w:p>
    <w:p w14:paraId="5366625C" w14:textId="514B226F" w:rsidR="00C66767" w:rsidRDefault="494B7F45" w:rsidP="00DD287D">
      <w:pPr>
        <w:pStyle w:val="NumberLevel2"/>
        <w:widowControl w:val="0"/>
        <w:numPr>
          <w:ilvl w:val="1"/>
          <w:numId w:val="0"/>
        </w:numPr>
        <w:spacing w:before="120"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shd w:val="clear" w:color="auto" w:fill="FFFFFF"/>
        </w:rPr>
        <w:t xml:space="preserve">Industry supports the measures in the </w:t>
      </w:r>
      <w:r w:rsidRPr="0028376E">
        <w:rPr>
          <w:rFonts w:ascii="Times New Roman" w:hAnsi="Times New Roman" w:cs="Times New Roman"/>
          <w:color w:val="000000" w:themeColor="text1"/>
          <w:sz w:val="24"/>
          <w:szCs w:val="24"/>
        </w:rPr>
        <w:t>Regulations</w:t>
      </w:r>
      <w:r w:rsidR="384FA131" w:rsidRPr="0028376E">
        <w:rPr>
          <w:rFonts w:ascii="Times New Roman" w:hAnsi="Times New Roman" w:cs="Times New Roman"/>
          <w:color w:val="000000" w:themeColor="text1"/>
          <w:sz w:val="24"/>
          <w:szCs w:val="24"/>
        </w:rPr>
        <w:t>.</w:t>
      </w:r>
    </w:p>
    <w:p w14:paraId="2BC1C48B" w14:textId="556E6C85" w:rsidR="00C66767" w:rsidRDefault="00C66767" w:rsidP="4DD7891D">
      <w:pPr>
        <w:tabs>
          <w:tab w:val="right" w:pos="9072"/>
        </w:tabs>
        <w:spacing w:after="0" w:line="240" w:lineRule="auto"/>
        <w:rPr>
          <w:rFonts w:ascii="Times New Roman" w:hAnsi="Times New Roman" w:cs="Times New Roman"/>
          <w:color w:val="000000" w:themeColor="text1"/>
          <w:sz w:val="24"/>
          <w:szCs w:val="24"/>
        </w:rPr>
      </w:pPr>
      <w:r w:rsidRPr="4DD7891D">
        <w:rPr>
          <w:rFonts w:ascii="Times New Roman" w:hAnsi="Times New Roman" w:cs="Times New Roman"/>
          <w:color w:val="000000" w:themeColor="text1"/>
          <w:sz w:val="24"/>
          <w:szCs w:val="24"/>
        </w:rPr>
        <w:br w:type="page"/>
      </w:r>
      <w:r w:rsidR="347E1176" w:rsidRPr="4DD7891D">
        <w:rPr>
          <w:rFonts w:ascii="Times New Roman" w:hAnsi="Times New Roman" w:cs="Times New Roman"/>
          <w:color w:val="000000" w:themeColor="text1"/>
          <w:sz w:val="24"/>
          <w:szCs w:val="24"/>
        </w:rPr>
        <w:lastRenderedPageBreak/>
        <w:t>The Office of Impact Analysis advised that an Impact Analysis is not required (reference number: OIA23-05478).</w:t>
      </w:r>
    </w:p>
    <w:p w14:paraId="7A8B6E58" w14:textId="61EFACE1" w:rsidR="00C66767" w:rsidRDefault="00C66767" w:rsidP="4DD7891D">
      <w:pPr>
        <w:rPr>
          <w:rFonts w:ascii="Times New Roman" w:hAnsi="Times New Roman" w:cs="Times New Roman"/>
          <w:color w:val="000000" w:themeColor="text1"/>
          <w:sz w:val="24"/>
          <w:szCs w:val="24"/>
          <w:lang w:eastAsia="en-AU"/>
        </w:rPr>
      </w:pPr>
    </w:p>
    <w:p w14:paraId="5627C017" w14:textId="77777777" w:rsidR="00E76AB5" w:rsidRPr="0028376E"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28376E">
        <w:rPr>
          <w:rFonts w:ascii="Times New Roman" w:hAnsi="Times New Roman" w:cs="Times New Roman"/>
          <w:b/>
          <w:color w:val="000000" w:themeColor="text1"/>
          <w:sz w:val="24"/>
        </w:rPr>
        <w:t>Details/ Operation</w:t>
      </w:r>
    </w:p>
    <w:p w14:paraId="4E010D3E" w14:textId="77777777" w:rsidR="00E76AB5" w:rsidRPr="0028376E" w:rsidRDefault="00E76AB5" w:rsidP="00E76AB5">
      <w:pPr>
        <w:tabs>
          <w:tab w:val="left" w:pos="1701"/>
          <w:tab w:val="right" w:pos="9072"/>
        </w:tabs>
        <w:spacing w:after="0" w:line="240" w:lineRule="auto"/>
        <w:rPr>
          <w:rFonts w:ascii="Times New Roman" w:hAnsi="Times New Roman" w:cs="Times New Roman"/>
          <w:color w:val="000000" w:themeColor="text1"/>
          <w:sz w:val="24"/>
        </w:rPr>
      </w:pPr>
    </w:p>
    <w:p w14:paraId="411BEB6A" w14:textId="124FF0F8" w:rsidR="00E76AB5" w:rsidRPr="0028376E" w:rsidRDefault="00E76AB5" w:rsidP="00E76AB5">
      <w:pPr>
        <w:tabs>
          <w:tab w:val="left" w:pos="1701"/>
          <w:tab w:val="right" w:pos="9072"/>
        </w:tabs>
        <w:spacing w:after="0" w:line="240" w:lineRule="auto"/>
        <w:rPr>
          <w:rFonts w:ascii="Times New Roman" w:hAnsi="Times New Roman" w:cs="Times New Roman"/>
          <w:color w:val="000000" w:themeColor="text1"/>
          <w:sz w:val="24"/>
        </w:rPr>
      </w:pPr>
      <w:r w:rsidRPr="0028376E">
        <w:rPr>
          <w:rFonts w:ascii="Times New Roman" w:hAnsi="Times New Roman" w:cs="Times New Roman"/>
          <w:color w:val="000000" w:themeColor="text1"/>
          <w:sz w:val="24"/>
        </w:rPr>
        <w:t xml:space="preserve">Details of the </w:t>
      </w:r>
      <w:r w:rsidR="00664BAA" w:rsidRPr="0028376E">
        <w:rPr>
          <w:rFonts w:ascii="Times New Roman" w:hAnsi="Times New Roman" w:cs="Times New Roman"/>
          <w:color w:val="000000" w:themeColor="text1"/>
          <w:sz w:val="24"/>
        </w:rPr>
        <w:t>Regulations</w:t>
      </w:r>
      <w:r w:rsidR="003931D0" w:rsidRPr="0028376E">
        <w:rPr>
          <w:rFonts w:ascii="Times New Roman" w:hAnsi="Times New Roman" w:cs="Times New Roman"/>
          <w:color w:val="000000" w:themeColor="text1"/>
          <w:sz w:val="24"/>
        </w:rPr>
        <w:t xml:space="preserve"> are set out in</w:t>
      </w:r>
      <w:r w:rsidRPr="0028376E">
        <w:rPr>
          <w:rFonts w:ascii="Times New Roman" w:hAnsi="Times New Roman" w:cs="Times New Roman"/>
          <w:color w:val="000000" w:themeColor="text1"/>
          <w:sz w:val="24"/>
        </w:rPr>
        <w:t xml:space="preserve"> </w:t>
      </w:r>
      <w:r w:rsidRPr="0028376E">
        <w:rPr>
          <w:rFonts w:ascii="Times New Roman" w:hAnsi="Times New Roman" w:cs="Times New Roman"/>
          <w:color w:val="000000" w:themeColor="text1"/>
          <w:sz w:val="24"/>
          <w:u w:val="single"/>
        </w:rPr>
        <w:t>Attachment A</w:t>
      </w:r>
      <w:r w:rsidRPr="0028376E">
        <w:rPr>
          <w:rFonts w:ascii="Times New Roman" w:hAnsi="Times New Roman" w:cs="Times New Roman"/>
          <w:color w:val="000000" w:themeColor="text1"/>
          <w:sz w:val="24"/>
        </w:rPr>
        <w:t>.</w:t>
      </w:r>
    </w:p>
    <w:p w14:paraId="672328D5" w14:textId="77777777" w:rsidR="00B66DFF" w:rsidRPr="0028376E" w:rsidRDefault="00B66DFF"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4AE25FBA" w14:textId="77777777" w:rsidR="00E76AB5" w:rsidRPr="0028376E" w:rsidRDefault="00E76AB5" w:rsidP="005D1ABF">
      <w:pPr>
        <w:tabs>
          <w:tab w:val="left" w:pos="1701"/>
          <w:tab w:val="right" w:pos="9072"/>
        </w:tabs>
        <w:spacing w:after="0" w:line="240" w:lineRule="auto"/>
        <w:rPr>
          <w:rFonts w:ascii="Times New Roman" w:hAnsi="Times New Roman" w:cs="Times New Roman"/>
          <w:color w:val="000000" w:themeColor="text1"/>
          <w:sz w:val="24"/>
          <w:szCs w:val="24"/>
        </w:rPr>
      </w:pPr>
      <w:r w:rsidRPr="0028376E">
        <w:rPr>
          <w:rFonts w:ascii="Times New Roman" w:hAnsi="Times New Roman" w:cs="Times New Roman"/>
          <w:b/>
          <w:color w:val="000000" w:themeColor="text1"/>
          <w:sz w:val="24"/>
          <w:szCs w:val="24"/>
        </w:rPr>
        <w:t>Other</w:t>
      </w:r>
    </w:p>
    <w:p w14:paraId="4F3DB0D6" w14:textId="77777777" w:rsidR="001C09FB" w:rsidRPr="0028376E" w:rsidRDefault="001C09FB"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0CB5DFC8" w14:textId="3F3E2C82" w:rsidR="00E76AB5" w:rsidRPr="0028376E" w:rsidRDefault="60C30EE7" w:rsidP="00E76AB5">
      <w:pPr>
        <w:tabs>
          <w:tab w:val="left" w:pos="1701"/>
          <w:tab w:val="right" w:pos="9072"/>
        </w:tabs>
        <w:spacing w:after="0" w:line="240" w:lineRule="auto"/>
        <w:rPr>
          <w:rFonts w:ascii="Times New Roman" w:hAnsi="Times New Roman" w:cs="Times New Roman"/>
          <w:color w:val="000000" w:themeColor="text1"/>
          <w:sz w:val="24"/>
          <w:szCs w:val="24"/>
        </w:rPr>
      </w:pPr>
      <w:r w:rsidRPr="4DD7891D">
        <w:rPr>
          <w:rFonts w:ascii="Times New Roman" w:hAnsi="Times New Roman" w:cs="Times New Roman"/>
          <w:color w:val="000000" w:themeColor="text1"/>
          <w:sz w:val="24"/>
          <w:szCs w:val="24"/>
        </w:rPr>
        <w:t xml:space="preserve">The </w:t>
      </w:r>
      <w:r w:rsidR="50996CBB" w:rsidRPr="4DD7891D">
        <w:rPr>
          <w:rFonts w:ascii="Times New Roman" w:hAnsi="Times New Roman" w:cs="Times New Roman"/>
          <w:i/>
          <w:iCs/>
          <w:color w:val="000000" w:themeColor="text1"/>
          <w:sz w:val="24"/>
          <w:szCs w:val="24"/>
        </w:rPr>
        <w:t>Primary Industries Excise Levies Legislation Amendment (Livestock Transactions) Regulations 2024</w:t>
      </w:r>
      <w:r w:rsidR="16810E81" w:rsidRPr="4DD7891D">
        <w:rPr>
          <w:rFonts w:ascii="Times New Roman" w:hAnsi="Times New Roman" w:cs="Times New Roman"/>
          <w:color w:val="000000" w:themeColor="text1"/>
          <w:sz w:val="24"/>
          <w:szCs w:val="24"/>
        </w:rPr>
        <w:t xml:space="preserve"> </w:t>
      </w:r>
      <w:r w:rsidR="08DDC293" w:rsidRPr="4DD7891D">
        <w:rPr>
          <w:rFonts w:ascii="Times New Roman" w:hAnsi="Times New Roman" w:cs="Times New Roman"/>
          <w:color w:val="000000" w:themeColor="text1"/>
          <w:sz w:val="24"/>
          <w:szCs w:val="24"/>
        </w:rPr>
        <w:t>are</w:t>
      </w:r>
      <w:r w:rsidR="16810E81" w:rsidRPr="4DD7891D">
        <w:rPr>
          <w:rFonts w:ascii="Times New Roman" w:hAnsi="Times New Roman" w:cs="Times New Roman"/>
          <w:color w:val="000000" w:themeColor="text1"/>
          <w:sz w:val="24"/>
          <w:szCs w:val="24"/>
        </w:rPr>
        <w:t xml:space="preserve"> compatible</w:t>
      </w:r>
      <w:r w:rsidRPr="4DD7891D">
        <w:rPr>
          <w:rFonts w:ascii="Times New Roman" w:hAnsi="Times New Roman" w:cs="Times New Roman"/>
          <w:color w:val="000000" w:themeColor="text1"/>
          <w:sz w:val="24"/>
          <w:szCs w:val="24"/>
        </w:rPr>
        <w:t xml:space="preserve"> with the human rights and freedoms recognised or declared under section 3 of the </w:t>
      </w:r>
      <w:r w:rsidRPr="4DD7891D">
        <w:rPr>
          <w:rFonts w:ascii="Times New Roman" w:hAnsi="Times New Roman" w:cs="Times New Roman"/>
          <w:i/>
          <w:iCs/>
          <w:color w:val="000000" w:themeColor="text1"/>
          <w:sz w:val="24"/>
          <w:szCs w:val="24"/>
        </w:rPr>
        <w:t>Human Rights (Parliamentary Scrutiny) Act 2011.</w:t>
      </w:r>
      <w:r w:rsidRPr="4DD7891D">
        <w:rPr>
          <w:rFonts w:ascii="Times New Roman" w:hAnsi="Times New Roman" w:cs="Times New Roman"/>
          <w:color w:val="000000" w:themeColor="text1"/>
          <w:sz w:val="24"/>
          <w:szCs w:val="24"/>
        </w:rPr>
        <w:t xml:space="preserve"> A full statement of compatibility is set out in </w:t>
      </w:r>
      <w:r w:rsidRPr="4DD7891D">
        <w:rPr>
          <w:rFonts w:ascii="Times New Roman" w:hAnsi="Times New Roman" w:cs="Times New Roman"/>
          <w:color w:val="000000" w:themeColor="text1"/>
          <w:sz w:val="24"/>
          <w:szCs w:val="24"/>
          <w:u w:val="single"/>
        </w:rPr>
        <w:t>Attachment B</w:t>
      </w:r>
      <w:r w:rsidRPr="4DD7891D">
        <w:rPr>
          <w:rFonts w:ascii="Times New Roman" w:hAnsi="Times New Roman" w:cs="Times New Roman"/>
          <w:color w:val="000000" w:themeColor="text1"/>
          <w:sz w:val="24"/>
          <w:szCs w:val="24"/>
        </w:rPr>
        <w:t>.</w:t>
      </w:r>
    </w:p>
    <w:p w14:paraId="3856AD8F" w14:textId="77777777" w:rsidR="00E76AB5" w:rsidRPr="0028376E"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704D1FBD" w14:textId="049067FB" w:rsidR="00203AAB" w:rsidRPr="0028376E" w:rsidRDefault="00203AAB" w:rsidP="00E76AB5">
      <w:pPr>
        <w:tabs>
          <w:tab w:val="left" w:pos="1701"/>
          <w:tab w:val="right" w:pos="9072"/>
        </w:tabs>
        <w:spacing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 xml:space="preserve">The </w:t>
      </w:r>
      <w:r w:rsidR="00664BAA" w:rsidRPr="0028376E">
        <w:rPr>
          <w:rFonts w:ascii="Times New Roman" w:hAnsi="Times New Roman" w:cs="Times New Roman"/>
          <w:i/>
          <w:color w:val="000000" w:themeColor="text1"/>
          <w:sz w:val="24"/>
          <w:szCs w:val="24"/>
        </w:rPr>
        <w:t>Primary Industries Excise Levies Legislation Amendment (Live</w:t>
      </w:r>
      <w:r w:rsidR="00664BAA" w:rsidRPr="0028376E">
        <w:rPr>
          <w:rFonts w:ascii="Times New Roman" w:hAnsi="Times New Roman" w:cs="Times New Roman"/>
          <w:i/>
          <w:color w:val="000000" w:themeColor="text1"/>
          <w:sz w:val="24"/>
          <w:szCs w:val="24"/>
        </w:rPr>
        <w:noBreakHyphen/>
        <w:t>stock Transactions) Regulations 2024</w:t>
      </w:r>
      <w:r w:rsidRPr="0028376E">
        <w:rPr>
          <w:rFonts w:ascii="Times New Roman" w:hAnsi="Times New Roman" w:cs="Times New Roman"/>
          <w:color w:val="000000" w:themeColor="text1"/>
          <w:sz w:val="24"/>
          <w:szCs w:val="24"/>
        </w:rPr>
        <w:t xml:space="preserve"> </w:t>
      </w:r>
      <w:r w:rsidR="00D45E13" w:rsidRPr="0028376E">
        <w:rPr>
          <w:rFonts w:ascii="Times New Roman" w:hAnsi="Times New Roman" w:cs="Times New Roman"/>
          <w:color w:val="000000" w:themeColor="text1"/>
          <w:sz w:val="24"/>
          <w:szCs w:val="24"/>
        </w:rPr>
        <w:t xml:space="preserve">is </w:t>
      </w:r>
      <w:r w:rsidRPr="0028376E">
        <w:rPr>
          <w:rFonts w:ascii="Times New Roman" w:hAnsi="Times New Roman" w:cs="Times New Roman"/>
          <w:color w:val="000000" w:themeColor="text1"/>
          <w:sz w:val="24"/>
          <w:szCs w:val="24"/>
        </w:rPr>
        <w:t xml:space="preserve">a legislative instrument for the purposes of the </w:t>
      </w:r>
      <w:r w:rsidR="000645AB" w:rsidRPr="0028376E">
        <w:rPr>
          <w:rFonts w:ascii="Times New Roman" w:hAnsi="Times New Roman" w:cs="Times New Roman"/>
          <w:i/>
          <w:color w:val="000000" w:themeColor="text1"/>
          <w:sz w:val="24"/>
          <w:szCs w:val="24"/>
        </w:rPr>
        <w:t xml:space="preserve">Legislation </w:t>
      </w:r>
      <w:r w:rsidRPr="0028376E">
        <w:rPr>
          <w:rFonts w:ascii="Times New Roman" w:hAnsi="Times New Roman" w:cs="Times New Roman"/>
          <w:i/>
          <w:color w:val="000000" w:themeColor="text1"/>
          <w:sz w:val="24"/>
          <w:szCs w:val="24"/>
        </w:rPr>
        <w:t>Act 2003</w:t>
      </w:r>
      <w:r w:rsidRPr="0028376E">
        <w:rPr>
          <w:rFonts w:ascii="Times New Roman" w:hAnsi="Times New Roman" w:cs="Times New Roman"/>
          <w:color w:val="000000" w:themeColor="text1"/>
          <w:sz w:val="24"/>
          <w:szCs w:val="24"/>
        </w:rPr>
        <w:t>.</w:t>
      </w:r>
    </w:p>
    <w:p w14:paraId="59C778DD" w14:textId="77777777" w:rsidR="00E76AB5" w:rsidRPr="0028376E" w:rsidRDefault="00E76AB5" w:rsidP="00E76AB5">
      <w:pPr>
        <w:pStyle w:val="Normal-em"/>
        <w:spacing w:after="0" w:line="240" w:lineRule="auto"/>
        <w:rPr>
          <w:b/>
          <w:caps/>
          <w:color w:val="000000" w:themeColor="text1"/>
          <w:szCs w:val="24"/>
          <w:u w:val="single"/>
        </w:rPr>
      </w:pPr>
      <w:r w:rsidRPr="0028376E">
        <w:rPr>
          <w:b/>
          <w:caps/>
          <w:color w:val="000000" w:themeColor="text1"/>
          <w:szCs w:val="24"/>
          <w:u w:val="single"/>
        </w:rPr>
        <w:br w:type="page"/>
      </w:r>
    </w:p>
    <w:p w14:paraId="5474A301" w14:textId="5B16E5DC" w:rsidR="002B1DB3" w:rsidRPr="0028376E" w:rsidRDefault="002B1DB3" w:rsidP="005D1ABF">
      <w:pPr>
        <w:pStyle w:val="Normal-em"/>
        <w:spacing w:after="0" w:line="240" w:lineRule="auto"/>
        <w:jc w:val="right"/>
        <w:rPr>
          <w:b/>
          <w:caps/>
          <w:color w:val="000000" w:themeColor="text1"/>
          <w:szCs w:val="24"/>
          <w:u w:val="single"/>
        </w:rPr>
      </w:pPr>
      <w:r w:rsidRPr="0028376E">
        <w:rPr>
          <w:b/>
          <w:caps/>
          <w:color w:val="000000" w:themeColor="text1"/>
          <w:szCs w:val="24"/>
          <w:u w:val="single"/>
        </w:rPr>
        <w:lastRenderedPageBreak/>
        <w:t>Attachment</w:t>
      </w:r>
      <w:r w:rsidR="00C605AD">
        <w:rPr>
          <w:b/>
          <w:caps/>
          <w:color w:val="000000" w:themeColor="text1"/>
          <w:szCs w:val="24"/>
          <w:u w:val="single"/>
        </w:rPr>
        <w:t xml:space="preserve"> A</w:t>
      </w:r>
    </w:p>
    <w:p w14:paraId="199E4CB6" w14:textId="77777777" w:rsidR="002B1DB3" w:rsidRPr="0028376E" w:rsidRDefault="002B1DB3" w:rsidP="005D1ABF">
      <w:pPr>
        <w:pStyle w:val="Normal-em"/>
        <w:spacing w:after="0" w:line="240" w:lineRule="auto"/>
        <w:rPr>
          <w:color w:val="000000" w:themeColor="text1"/>
          <w:szCs w:val="24"/>
        </w:rPr>
      </w:pPr>
    </w:p>
    <w:p w14:paraId="68F19272" w14:textId="33903052" w:rsidR="002B1DB3" w:rsidRPr="0028376E" w:rsidRDefault="002B1DB3" w:rsidP="005D1ABF">
      <w:pPr>
        <w:pStyle w:val="Normal-em"/>
        <w:spacing w:after="0" w:line="240" w:lineRule="auto"/>
        <w:rPr>
          <w:b/>
          <w:i/>
          <w:color w:val="000000" w:themeColor="text1"/>
          <w:szCs w:val="24"/>
          <w:u w:val="single"/>
        </w:rPr>
      </w:pPr>
      <w:r w:rsidRPr="0028376E">
        <w:rPr>
          <w:b/>
          <w:iCs/>
          <w:color w:val="000000" w:themeColor="text1"/>
          <w:szCs w:val="24"/>
          <w:u w:val="single"/>
        </w:rPr>
        <w:t xml:space="preserve">Details of the </w:t>
      </w:r>
      <w:r w:rsidR="00664BAA" w:rsidRPr="0028376E">
        <w:rPr>
          <w:b/>
          <w:i/>
          <w:color w:val="000000" w:themeColor="text1"/>
          <w:szCs w:val="24"/>
          <w:u w:val="single"/>
        </w:rPr>
        <w:t>Primary Industries Excise Levies Legislation Amendment (Live</w:t>
      </w:r>
      <w:r w:rsidR="00664BAA" w:rsidRPr="0028376E">
        <w:rPr>
          <w:b/>
          <w:i/>
          <w:color w:val="000000" w:themeColor="text1"/>
          <w:szCs w:val="24"/>
          <w:u w:val="single"/>
        </w:rPr>
        <w:noBreakHyphen/>
        <w:t>stock Transactions) Regulations 2024</w:t>
      </w:r>
    </w:p>
    <w:p w14:paraId="168BFF53" w14:textId="77777777" w:rsidR="00DF3F6E" w:rsidRPr="0028376E" w:rsidRDefault="00DF3F6E" w:rsidP="005D1ABF">
      <w:pPr>
        <w:pStyle w:val="Normal-em"/>
        <w:spacing w:after="0" w:line="240" w:lineRule="auto"/>
        <w:rPr>
          <w:color w:val="000000" w:themeColor="text1"/>
          <w:szCs w:val="24"/>
        </w:rPr>
      </w:pPr>
    </w:p>
    <w:p w14:paraId="13CED9D0" w14:textId="77777777" w:rsidR="002B1DB3" w:rsidRPr="0028376E" w:rsidRDefault="00DF3F6E" w:rsidP="005D1ABF">
      <w:pPr>
        <w:pStyle w:val="Normal-em"/>
        <w:spacing w:after="0" w:line="240" w:lineRule="auto"/>
        <w:ind w:left="1440" w:hanging="1440"/>
        <w:rPr>
          <w:color w:val="000000" w:themeColor="text1"/>
          <w:szCs w:val="24"/>
          <w:u w:val="single"/>
        </w:rPr>
      </w:pPr>
      <w:r w:rsidRPr="0028376E">
        <w:rPr>
          <w:color w:val="000000" w:themeColor="text1"/>
          <w:szCs w:val="24"/>
          <w:u w:val="single"/>
        </w:rPr>
        <w:t>Section 1 – Name</w:t>
      </w:r>
    </w:p>
    <w:p w14:paraId="0186BF0F" w14:textId="77777777" w:rsidR="002B1DB3" w:rsidRPr="0028376E" w:rsidRDefault="002B1DB3" w:rsidP="005D1ABF">
      <w:pPr>
        <w:pStyle w:val="Normal-em"/>
        <w:spacing w:after="0" w:line="240" w:lineRule="auto"/>
        <w:ind w:left="1440" w:hanging="1440"/>
        <w:rPr>
          <w:b/>
          <w:color w:val="000000" w:themeColor="text1"/>
          <w:szCs w:val="24"/>
        </w:rPr>
      </w:pPr>
    </w:p>
    <w:p w14:paraId="295C424C" w14:textId="2635FA10" w:rsidR="002B1DB3" w:rsidRPr="0028376E" w:rsidRDefault="002B1DB3" w:rsidP="005D1ABF">
      <w:pPr>
        <w:pStyle w:val="Normal-em"/>
        <w:spacing w:after="0" w:line="240" w:lineRule="auto"/>
        <w:rPr>
          <w:color w:val="000000" w:themeColor="text1"/>
          <w:szCs w:val="24"/>
        </w:rPr>
      </w:pPr>
      <w:r w:rsidRPr="0028376E">
        <w:rPr>
          <w:color w:val="000000" w:themeColor="text1"/>
          <w:szCs w:val="24"/>
        </w:rPr>
        <w:t xml:space="preserve">This </w:t>
      </w:r>
      <w:r w:rsidR="00DF3F6E" w:rsidRPr="0028376E">
        <w:rPr>
          <w:color w:val="000000" w:themeColor="text1"/>
          <w:szCs w:val="24"/>
        </w:rPr>
        <w:t>s</w:t>
      </w:r>
      <w:r w:rsidRPr="0028376E">
        <w:rPr>
          <w:color w:val="000000" w:themeColor="text1"/>
          <w:szCs w:val="24"/>
        </w:rPr>
        <w:t xml:space="preserve">ection provides </w:t>
      </w:r>
      <w:r w:rsidR="00DF3F6E" w:rsidRPr="0028376E">
        <w:rPr>
          <w:color w:val="000000" w:themeColor="text1"/>
          <w:szCs w:val="24"/>
        </w:rPr>
        <w:t xml:space="preserve">that the name of the </w:t>
      </w:r>
      <w:r w:rsidR="000124A5" w:rsidRPr="0028376E">
        <w:rPr>
          <w:color w:val="000000" w:themeColor="text1"/>
          <w:szCs w:val="24"/>
        </w:rPr>
        <w:t>Regulations</w:t>
      </w:r>
      <w:r w:rsidR="00DF3F6E" w:rsidRPr="0028376E">
        <w:rPr>
          <w:color w:val="000000" w:themeColor="text1"/>
          <w:szCs w:val="24"/>
        </w:rPr>
        <w:t xml:space="preserve"> is the </w:t>
      </w:r>
      <w:r w:rsidR="00CE6597" w:rsidRPr="0028376E">
        <w:rPr>
          <w:i/>
          <w:iCs/>
          <w:color w:val="000000" w:themeColor="text1"/>
          <w:szCs w:val="24"/>
        </w:rPr>
        <w:t>Primary Industries Excise Levies Legislation Amendment (Live-stock Transactions) Regulations 2024</w:t>
      </w:r>
      <w:r w:rsidR="00CE6597" w:rsidRPr="0028376E">
        <w:rPr>
          <w:color w:val="000000" w:themeColor="text1"/>
          <w:szCs w:val="24"/>
        </w:rPr>
        <w:t xml:space="preserve"> (the Regulations)</w:t>
      </w:r>
      <w:r w:rsidRPr="0028376E">
        <w:rPr>
          <w:color w:val="000000" w:themeColor="text1"/>
          <w:szCs w:val="24"/>
        </w:rPr>
        <w:t>.</w:t>
      </w:r>
    </w:p>
    <w:p w14:paraId="536818A7" w14:textId="77777777" w:rsidR="002B1DB3" w:rsidRPr="0028376E" w:rsidRDefault="002B1DB3" w:rsidP="005D1ABF">
      <w:pPr>
        <w:pStyle w:val="Normal-em"/>
        <w:spacing w:after="0" w:line="240" w:lineRule="auto"/>
        <w:rPr>
          <w:color w:val="000000" w:themeColor="text1"/>
          <w:szCs w:val="24"/>
        </w:rPr>
      </w:pPr>
    </w:p>
    <w:p w14:paraId="5B86A91A" w14:textId="77777777" w:rsidR="002B1DB3" w:rsidRPr="0028376E" w:rsidRDefault="002B1DB3" w:rsidP="005D1ABF">
      <w:pPr>
        <w:pStyle w:val="Normal-em"/>
        <w:spacing w:after="0" w:line="240" w:lineRule="auto"/>
        <w:rPr>
          <w:color w:val="000000" w:themeColor="text1"/>
          <w:szCs w:val="24"/>
          <w:u w:val="single"/>
        </w:rPr>
      </w:pPr>
      <w:r w:rsidRPr="0028376E">
        <w:rPr>
          <w:color w:val="000000" w:themeColor="text1"/>
          <w:szCs w:val="24"/>
          <w:u w:val="single"/>
        </w:rPr>
        <w:t>Section 2 – Commencement</w:t>
      </w:r>
    </w:p>
    <w:p w14:paraId="5812384A" w14:textId="77777777" w:rsidR="002B1DB3" w:rsidRPr="0028376E" w:rsidRDefault="002B1DB3" w:rsidP="005D1ABF">
      <w:pPr>
        <w:pStyle w:val="Normal-em"/>
        <w:spacing w:after="0" w:line="240" w:lineRule="auto"/>
        <w:rPr>
          <w:color w:val="000000" w:themeColor="text1"/>
          <w:szCs w:val="24"/>
        </w:rPr>
      </w:pPr>
    </w:p>
    <w:p w14:paraId="4E0653A9" w14:textId="4C9F6A7E" w:rsidR="002B1DB3" w:rsidRPr="0028376E" w:rsidRDefault="00DF3F6E" w:rsidP="005D1ABF">
      <w:pPr>
        <w:pStyle w:val="Normal-em"/>
        <w:spacing w:after="0" w:line="240" w:lineRule="auto"/>
        <w:rPr>
          <w:color w:val="000000" w:themeColor="text1"/>
          <w:szCs w:val="24"/>
        </w:rPr>
      </w:pPr>
      <w:r w:rsidRPr="0028376E">
        <w:rPr>
          <w:color w:val="000000" w:themeColor="text1"/>
          <w:szCs w:val="24"/>
        </w:rPr>
        <w:t>This s</w:t>
      </w:r>
      <w:r w:rsidR="002B1DB3" w:rsidRPr="0028376E">
        <w:rPr>
          <w:color w:val="000000" w:themeColor="text1"/>
          <w:szCs w:val="24"/>
        </w:rPr>
        <w:t xml:space="preserve">ection provides </w:t>
      </w:r>
      <w:r w:rsidRPr="0028376E">
        <w:rPr>
          <w:color w:val="000000" w:themeColor="text1"/>
          <w:szCs w:val="24"/>
        </w:rPr>
        <w:t xml:space="preserve">for the </w:t>
      </w:r>
      <w:r w:rsidR="00CE6597" w:rsidRPr="0028376E">
        <w:rPr>
          <w:color w:val="000000" w:themeColor="text1"/>
          <w:szCs w:val="24"/>
        </w:rPr>
        <w:t>Regulations</w:t>
      </w:r>
      <w:r w:rsidRPr="0028376E">
        <w:rPr>
          <w:color w:val="000000" w:themeColor="text1"/>
          <w:szCs w:val="24"/>
        </w:rPr>
        <w:t xml:space="preserve"> to commence on </w:t>
      </w:r>
      <w:r w:rsidR="002E416E" w:rsidRPr="0028376E">
        <w:rPr>
          <w:color w:val="000000" w:themeColor="text1"/>
          <w:szCs w:val="24"/>
        </w:rPr>
        <w:t>the day after the instrument is registered</w:t>
      </w:r>
      <w:r w:rsidR="002B1DB3" w:rsidRPr="0028376E">
        <w:rPr>
          <w:color w:val="000000" w:themeColor="text1"/>
          <w:szCs w:val="24"/>
        </w:rPr>
        <w:t>.</w:t>
      </w:r>
    </w:p>
    <w:p w14:paraId="63C45FFF" w14:textId="77777777" w:rsidR="002B1DB3" w:rsidRPr="0028376E" w:rsidRDefault="002B1DB3" w:rsidP="005D1ABF">
      <w:pPr>
        <w:pStyle w:val="Normal-em"/>
        <w:spacing w:after="0" w:line="240" w:lineRule="auto"/>
        <w:rPr>
          <w:color w:val="000000" w:themeColor="text1"/>
          <w:szCs w:val="24"/>
        </w:rPr>
      </w:pPr>
    </w:p>
    <w:p w14:paraId="7FA39F29" w14:textId="77777777" w:rsidR="002B1DB3" w:rsidRPr="0028376E" w:rsidRDefault="002B1DB3" w:rsidP="005D1ABF">
      <w:pPr>
        <w:pStyle w:val="Normal-em"/>
        <w:spacing w:after="0" w:line="240" w:lineRule="auto"/>
        <w:ind w:left="1440" w:hanging="1440"/>
        <w:rPr>
          <w:color w:val="000000" w:themeColor="text1"/>
          <w:szCs w:val="24"/>
          <w:u w:val="single"/>
        </w:rPr>
      </w:pPr>
      <w:r w:rsidRPr="0028376E">
        <w:rPr>
          <w:color w:val="000000" w:themeColor="text1"/>
          <w:szCs w:val="24"/>
          <w:u w:val="single"/>
        </w:rPr>
        <w:t xml:space="preserve">Section 3 – </w:t>
      </w:r>
      <w:r w:rsidR="00DF3F6E" w:rsidRPr="0028376E">
        <w:rPr>
          <w:color w:val="000000" w:themeColor="text1"/>
          <w:szCs w:val="24"/>
          <w:u w:val="single"/>
        </w:rPr>
        <w:t xml:space="preserve">Authority </w:t>
      </w:r>
    </w:p>
    <w:p w14:paraId="431DECD1" w14:textId="77777777" w:rsidR="002B1DB3" w:rsidRPr="0028376E" w:rsidRDefault="002B1DB3" w:rsidP="005D1ABF">
      <w:pPr>
        <w:pStyle w:val="Normal-em"/>
        <w:spacing w:after="0" w:line="240" w:lineRule="auto"/>
        <w:rPr>
          <w:color w:val="000000" w:themeColor="text1"/>
          <w:szCs w:val="24"/>
        </w:rPr>
      </w:pPr>
    </w:p>
    <w:p w14:paraId="6E12F0C1" w14:textId="12E7D84F" w:rsidR="002B1DB3" w:rsidRPr="0028376E" w:rsidRDefault="00DF3F6E" w:rsidP="005D1ABF">
      <w:pPr>
        <w:pStyle w:val="Normal-em"/>
        <w:spacing w:after="0" w:line="240" w:lineRule="auto"/>
        <w:rPr>
          <w:color w:val="000000" w:themeColor="text1"/>
          <w:szCs w:val="24"/>
        </w:rPr>
      </w:pPr>
      <w:r w:rsidRPr="0028376E">
        <w:rPr>
          <w:color w:val="000000" w:themeColor="text1"/>
          <w:szCs w:val="24"/>
        </w:rPr>
        <w:t>This s</w:t>
      </w:r>
      <w:r w:rsidR="002B1DB3" w:rsidRPr="0028376E">
        <w:rPr>
          <w:color w:val="000000" w:themeColor="text1"/>
          <w:szCs w:val="24"/>
        </w:rPr>
        <w:t xml:space="preserve">ection provides </w:t>
      </w:r>
      <w:r w:rsidRPr="0028376E">
        <w:rPr>
          <w:color w:val="000000" w:themeColor="text1"/>
          <w:szCs w:val="24"/>
        </w:rPr>
        <w:t xml:space="preserve">that the </w:t>
      </w:r>
      <w:r w:rsidR="002E416E" w:rsidRPr="0028376E">
        <w:rPr>
          <w:color w:val="000000" w:themeColor="text1"/>
          <w:szCs w:val="24"/>
        </w:rPr>
        <w:t>Regulations</w:t>
      </w:r>
      <w:r w:rsidRPr="0028376E">
        <w:rPr>
          <w:color w:val="000000" w:themeColor="text1"/>
          <w:szCs w:val="24"/>
        </w:rPr>
        <w:t xml:space="preserve"> </w:t>
      </w:r>
      <w:r w:rsidR="002E416E" w:rsidRPr="0028376E">
        <w:rPr>
          <w:color w:val="000000" w:themeColor="text1"/>
          <w:szCs w:val="24"/>
        </w:rPr>
        <w:t>are</w:t>
      </w:r>
      <w:r w:rsidRPr="0028376E">
        <w:rPr>
          <w:color w:val="000000" w:themeColor="text1"/>
          <w:szCs w:val="24"/>
        </w:rPr>
        <w:t xml:space="preserve"> made under the </w:t>
      </w:r>
      <w:r w:rsidR="0063312C" w:rsidRPr="0028376E">
        <w:rPr>
          <w:i/>
          <w:iCs/>
          <w:color w:val="000000" w:themeColor="text1"/>
          <w:szCs w:val="24"/>
        </w:rPr>
        <w:t>National Residue Survey (Excise) Levy Act 1998</w:t>
      </w:r>
      <w:r w:rsidR="0063312C" w:rsidRPr="0028376E">
        <w:rPr>
          <w:color w:val="000000" w:themeColor="text1"/>
          <w:szCs w:val="24"/>
        </w:rPr>
        <w:t xml:space="preserve"> and the </w:t>
      </w:r>
      <w:r w:rsidR="0063312C" w:rsidRPr="0028376E">
        <w:rPr>
          <w:i/>
          <w:iCs/>
          <w:color w:val="000000" w:themeColor="text1"/>
          <w:szCs w:val="24"/>
        </w:rPr>
        <w:t>Primary Industries (Excise) Levies Act 1999</w:t>
      </w:r>
      <w:r w:rsidR="002B1DB3" w:rsidRPr="0028376E">
        <w:rPr>
          <w:color w:val="000000" w:themeColor="text1"/>
          <w:szCs w:val="24"/>
        </w:rPr>
        <w:t>.</w:t>
      </w:r>
    </w:p>
    <w:p w14:paraId="67AB0C5B" w14:textId="77777777" w:rsidR="002B1DB3" w:rsidRPr="0028376E" w:rsidRDefault="002B1DB3" w:rsidP="005D1ABF">
      <w:pPr>
        <w:pStyle w:val="Normal-em"/>
        <w:spacing w:after="0" w:line="240" w:lineRule="auto"/>
        <w:rPr>
          <w:iCs/>
          <w:color w:val="000000" w:themeColor="text1"/>
          <w:szCs w:val="24"/>
        </w:rPr>
      </w:pPr>
    </w:p>
    <w:p w14:paraId="2805DCCC" w14:textId="77777777" w:rsidR="00DF3F6E" w:rsidRPr="0028376E" w:rsidRDefault="00DF3F6E" w:rsidP="005D1ABF">
      <w:pPr>
        <w:pStyle w:val="Normal-em"/>
        <w:spacing w:after="0" w:line="240" w:lineRule="auto"/>
        <w:rPr>
          <w:color w:val="000000" w:themeColor="text1"/>
          <w:szCs w:val="24"/>
          <w:u w:val="single"/>
        </w:rPr>
      </w:pPr>
      <w:r w:rsidRPr="0028376E">
        <w:rPr>
          <w:color w:val="000000" w:themeColor="text1"/>
          <w:szCs w:val="24"/>
          <w:u w:val="single"/>
        </w:rPr>
        <w:t>Section 4 – Schedules</w:t>
      </w:r>
    </w:p>
    <w:p w14:paraId="03F43A81" w14:textId="77777777" w:rsidR="00DF3F6E" w:rsidRPr="0028376E" w:rsidRDefault="00DF3F6E" w:rsidP="005D1ABF">
      <w:pPr>
        <w:pStyle w:val="Normal-em"/>
        <w:spacing w:after="0" w:line="240" w:lineRule="auto"/>
        <w:rPr>
          <w:color w:val="000000" w:themeColor="text1"/>
          <w:szCs w:val="24"/>
        </w:rPr>
      </w:pPr>
    </w:p>
    <w:p w14:paraId="663BFEBC" w14:textId="59F0B86D" w:rsidR="00163FE2" w:rsidRPr="0028376E" w:rsidRDefault="00DF3F6E" w:rsidP="005D1ABF">
      <w:pPr>
        <w:pStyle w:val="Normal-em"/>
        <w:spacing w:after="0" w:line="240" w:lineRule="auto"/>
        <w:rPr>
          <w:color w:val="000000" w:themeColor="text1"/>
          <w:szCs w:val="24"/>
        </w:rPr>
      </w:pPr>
      <w:r w:rsidRPr="0028376E">
        <w:rPr>
          <w:color w:val="000000" w:themeColor="text1"/>
          <w:szCs w:val="24"/>
        </w:rPr>
        <w:t xml:space="preserve">This section provides that </w:t>
      </w:r>
      <w:r w:rsidR="009C1543" w:rsidRPr="0028376E">
        <w:rPr>
          <w:color w:val="000000" w:themeColor="text1"/>
          <w:szCs w:val="24"/>
        </w:rPr>
        <w:t>each instrument that is specified in a Schedule to the Regulations</w:t>
      </w:r>
      <w:r w:rsidRPr="0028376E">
        <w:rPr>
          <w:color w:val="000000" w:themeColor="text1"/>
          <w:szCs w:val="24"/>
        </w:rPr>
        <w:t xml:space="preserve"> is amended </w:t>
      </w:r>
      <w:r w:rsidR="00163FE2" w:rsidRPr="0028376E">
        <w:rPr>
          <w:color w:val="000000" w:themeColor="text1"/>
          <w:szCs w:val="24"/>
        </w:rPr>
        <w:t>or repealed as set out in the applicable items in the Schedule concerned, and any other item in a Schedule to this instrument has effect according to its terms.</w:t>
      </w:r>
    </w:p>
    <w:p w14:paraId="68D072A2" w14:textId="77777777" w:rsidR="00DF3F6E" w:rsidRPr="0028376E" w:rsidRDefault="00DF3F6E" w:rsidP="005D1ABF">
      <w:pPr>
        <w:pStyle w:val="Normal-em"/>
        <w:spacing w:after="0" w:line="240" w:lineRule="auto"/>
        <w:rPr>
          <w:color w:val="000000" w:themeColor="text1"/>
          <w:szCs w:val="24"/>
          <w:u w:val="single"/>
        </w:rPr>
      </w:pPr>
    </w:p>
    <w:p w14:paraId="1FCAABA9" w14:textId="77777777" w:rsidR="002B1DB3" w:rsidRPr="0028376E" w:rsidRDefault="002B1DB3" w:rsidP="005D1ABF">
      <w:pPr>
        <w:pStyle w:val="Normal-em"/>
        <w:spacing w:after="0" w:line="240" w:lineRule="auto"/>
        <w:rPr>
          <w:color w:val="000000" w:themeColor="text1"/>
          <w:szCs w:val="24"/>
        </w:rPr>
      </w:pPr>
      <w:r w:rsidRPr="0028376E">
        <w:rPr>
          <w:color w:val="000000" w:themeColor="text1"/>
          <w:szCs w:val="24"/>
          <w:u w:val="single"/>
        </w:rPr>
        <w:t>Schedule 1 – Amendments</w:t>
      </w:r>
    </w:p>
    <w:p w14:paraId="3D284112" w14:textId="77777777" w:rsidR="002B1DB3" w:rsidRPr="0028376E" w:rsidRDefault="002B1DB3" w:rsidP="005D1ABF">
      <w:pPr>
        <w:pStyle w:val="Normal-em"/>
        <w:spacing w:after="0" w:line="240" w:lineRule="auto"/>
        <w:rPr>
          <w:iCs/>
          <w:color w:val="000000" w:themeColor="text1"/>
          <w:szCs w:val="24"/>
        </w:rPr>
      </w:pPr>
    </w:p>
    <w:p w14:paraId="415DBC12" w14:textId="77777777" w:rsidR="0025458F" w:rsidRPr="0028376E" w:rsidRDefault="0025458F" w:rsidP="0025458F">
      <w:pPr>
        <w:spacing w:after="0" w:line="240" w:lineRule="auto"/>
        <w:rPr>
          <w:rFonts w:ascii="Times New Roman" w:hAnsi="Times New Roman" w:cs="Times New Roman"/>
          <w:b/>
          <w:bCs/>
          <w:i/>
          <w:iCs/>
          <w:color w:val="000000" w:themeColor="text1"/>
          <w:sz w:val="24"/>
          <w:szCs w:val="24"/>
        </w:rPr>
      </w:pPr>
      <w:r w:rsidRPr="0028376E">
        <w:rPr>
          <w:rFonts w:ascii="Times New Roman" w:hAnsi="Times New Roman" w:cs="Times New Roman"/>
          <w:b/>
          <w:bCs/>
          <w:i/>
          <w:iCs/>
          <w:color w:val="000000" w:themeColor="text1"/>
          <w:sz w:val="24"/>
          <w:szCs w:val="24"/>
        </w:rPr>
        <w:t>Primary Industries (Excise) Levies Regulations 1999</w:t>
      </w:r>
    </w:p>
    <w:p w14:paraId="724A1110" w14:textId="77777777" w:rsidR="00163FE2" w:rsidRPr="0028376E" w:rsidRDefault="00163FE2" w:rsidP="005D1ABF">
      <w:pPr>
        <w:pStyle w:val="Normal-em"/>
        <w:spacing w:after="0" w:line="240" w:lineRule="auto"/>
        <w:rPr>
          <w:b/>
          <w:color w:val="000000" w:themeColor="text1"/>
          <w:szCs w:val="24"/>
        </w:rPr>
      </w:pPr>
    </w:p>
    <w:p w14:paraId="4C551EBD" w14:textId="0DCA98BB" w:rsidR="007B052D" w:rsidRPr="0028376E" w:rsidRDefault="002B1DB3" w:rsidP="005D1ABF">
      <w:pPr>
        <w:pStyle w:val="Normal-em"/>
        <w:spacing w:after="0" w:line="240" w:lineRule="auto"/>
        <w:rPr>
          <w:color w:val="000000" w:themeColor="text1"/>
          <w:szCs w:val="24"/>
        </w:rPr>
      </w:pPr>
      <w:r w:rsidRPr="0028376E">
        <w:rPr>
          <w:b/>
          <w:color w:val="000000" w:themeColor="text1"/>
          <w:szCs w:val="24"/>
        </w:rPr>
        <w:t>Item 1</w:t>
      </w:r>
      <w:r w:rsidRPr="0028376E">
        <w:rPr>
          <w:color w:val="000000" w:themeColor="text1"/>
          <w:szCs w:val="24"/>
        </w:rPr>
        <w:t xml:space="preserve"> </w:t>
      </w:r>
      <w:r w:rsidR="00A33435" w:rsidRPr="0028376E">
        <w:rPr>
          <w:b/>
          <w:color w:val="000000" w:themeColor="text1"/>
          <w:szCs w:val="24"/>
        </w:rPr>
        <w:t>– At the end of clause 2 of Schedule 3</w:t>
      </w:r>
    </w:p>
    <w:p w14:paraId="78891245" w14:textId="77777777" w:rsidR="007B052D" w:rsidRPr="0028376E" w:rsidRDefault="007B052D" w:rsidP="005D1ABF">
      <w:pPr>
        <w:pStyle w:val="Normal-em"/>
        <w:spacing w:after="0" w:line="240" w:lineRule="auto"/>
        <w:rPr>
          <w:color w:val="000000" w:themeColor="text1"/>
          <w:szCs w:val="24"/>
        </w:rPr>
      </w:pPr>
    </w:p>
    <w:p w14:paraId="21ABA2A2" w14:textId="6B917E7A" w:rsidR="00E9468E" w:rsidRPr="0028376E" w:rsidRDefault="007B052D" w:rsidP="00E9468E">
      <w:pPr>
        <w:spacing w:after="0" w:line="240" w:lineRule="auto"/>
        <w:rPr>
          <w:rFonts w:ascii="Times New Roman" w:hAnsi="Times New Roman" w:cs="Times New Roman"/>
          <w:bCs/>
          <w:color w:val="000000" w:themeColor="text1"/>
          <w:sz w:val="24"/>
          <w:szCs w:val="24"/>
        </w:rPr>
      </w:pPr>
      <w:r w:rsidRPr="0028376E">
        <w:rPr>
          <w:rFonts w:ascii="Times New Roman" w:eastAsia="Times New Roman" w:hAnsi="Times New Roman" w:cs="Times New Roman"/>
          <w:color w:val="000000" w:themeColor="text1"/>
          <w:sz w:val="24"/>
          <w:szCs w:val="24"/>
        </w:rPr>
        <w:t xml:space="preserve">This item </w:t>
      </w:r>
      <w:r w:rsidR="00DF7AD4">
        <w:rPr>
          <w:rFonts w:ascii="Times New Roman" w:eastAsia="Times New Roman" w:hAnsi="Times New Roman" w:cs="Times New Roman"/>
          <w:color w:val="000000" w:themeColor="text1"/>
          <w:sz w:val="24"/>
          <w:szCs w:val="24"/>
        </w:rPr>
        <w:t>adds</w:t>
      </w:r>
      <w:r w:rsidR="00E9468E" w:rsidRPr="0028376E">
        <w:rPr>
          <w:rFonts w:ascii="Times New Roman" w:eastAsia="Times New Roman" w:hAnsi="Times New Roman" w:cs="Times New Roman"/>
          <w:color w:val="000000" w:themeColor="text1"/>
          <w:sz w:val="24"/>
          <w:szCs w:val="24"/>
        </w:rPr>
        <w:t xml:space="preserve"> two new subclauses</w:t>
      </w:r>
      <w:r w:rsidR="00E9468E" w:rsidRPr="0028376E">
        <w:rPr>
          <w:rFonts w:ascii="Times New Roman" w:hAnsi="Times New Roman" w:cs="Times New Roman"/>
          <w:bCs/>
          <w:color w:val="000000" w:themeColor="text1"/>
          <w:sz w:val="24"/>
          <w:szCs w:val="24"/>
        </w:rPr>
        <w:t xml:space="preserve"> at the end of clause 2 of Schedule 3</w:t>
      </w:r>
      <w:r w:rsidR="00753864" w:rsidRPr="0028376E">
        <w:rPr>
          <w:rFonts w:ascii="Times New Roman" w:hAnsi="Times New Roman" w:cs="Times New Roman"/>
          <w:bCs/>
          <w:color w:val="000000" w:themeColor="text1"/>
          <w:sz w:val="24"/>
          <w:szCs w:val="24"/>
        </w:rPr>
        <w:t>,</w:t>
      </w:r>
      <w:r w:rsidR="00E9468E" w:rsidRPr="0028376E">
        <w:rPr>
          <w:rFonts w:ascii="Times New Roman" w:hAnsi="Times New Roman" w:cs="Times New Roman"/>
          <w:bCs/>
          <w:color w:val="000000" w:themeColor="text1"/>
          <w:sz w:val="24"/>
          <w:szCs w:val="24"/>
        </w:rPr>
        <w:t xml:space="preserve"> prescrib</w:t>
      </w:r>
      <w:r w:rsidR="00753864" w:rsidRPr="0028376E">
        <w:rPr>
          <w:rFonts w:ascii="Times New Roman" w:hAnsi="Times New Roman" w:cs="Times New Roman"/>
          <w:bCs/>
          <w:color w:val="000000" w:themeColor="text1"/>
          <w:sz w:val="24"/>
          <w:szCs w:val="24"/>
        </w:rPr>
        <w:t>ing</w:t>
      </w:r>
      <w:r w:rsidR="00E9468E" w:rsidRPr="0028376E">
        <w:rPr>
          <w:rFonts w:ascii="Times New Roman" w:hAnsi="Times New Roman" w:cs="Times New Roman"/>
          <w:bCs/>
          <w:color w:val="000000" w:themeColor="text1"/>
          <w:sz w:val="24"/>
          <w:szCs w:val="24"/>
        </w:rPr>
        <w:t xml:space="preserve"> two exemptions from primary industry excise levies imposed by paragraph 5(1)(a) of Schedule 3 to the</w:t>
      </w:r>
      <w:r w:rsidR="00E9468E" w:rsidRPr="0028376E">
        <w:rPr>
          <w:rFonts w:ascii="Times New Roman" w:eastAsia="Times New Roman" w:hAnsi="Times New Roman" w:cs="Times New Roman"/>
          <w:color w:val="000000" w:themeColor="text1"/>
          <w:sz w:val="24"/>
          <w:szCs w:val="24"/>
        </w:rPr>
        <w:t xml:space="preserve"> </w:t>
      </w:r>
      <w:r w:rsidR="00E9468E" w:rsidRPr="0028376E">
        <w:rPr>
          <w:rFonts w:ascii="Times New Roman" w:eastAsia="Times New Roman" w:hAnsi="Times New Roman" w:cs="Times New Roman"/>
          <w:i/>
          <w:iCs/>
          <w:color w:val="000000" w:themeColor="text1"/>
          <w:sz w:val="24"/>
          <w:szCs w:val="24"/>
        </w:rPr>
        <w:t xml:space="preserve">Primary Industries (Excise) Levies Act 1999 </w:t>
      </w:r>
      <w:r w:rsidR="00E9468E" w:rsidRPr="0028376E">
        <w:rPr>
          <w:rFonts w:ascii="Times New Roman" w:eastAsia="Times New Roman" w:hAnsi="Times New Roman" w:cs="Times New Roman"/>
          <w:color w:val="000000" w:themeColor="text1"/>
          <w:sz w:val="24"/>
          <w:szCs w:val="24"/>
        </w:rPr>
        <w:t>(</w:t>
      </w:r>
      <w:r w:rsidR="00E9468E" w:rsidRPr="0028376E">
        <w:rPr>
          <w:rFonts w:ascii="Times New Roman" w:eastAsia="Times New Roman" w:hAnsi="Times New Roman" w:cs="Times New Roman"/>
          <w:iCs/>
          <w:color w:val="000000" w:themeColor="text1"/>
          <w:sz w:val="24"/>
          <w:szCs w:val="24"/>
        </w:rPr>
        <w:t>Excise Levies Act</w:t>
      </w:r>
      <w:r w:rsidR="00E9468E" w:rsidRPr="0028376E">
        <w:rPr>
          <w:rFonts w:ascii="Times New Roman" w:eastAsia="Times New Roman" w:hAnsi="Times New Roman" w:cs="Times New Roman"/>
          <w:color w:val="000000" w:themeColor="text1"/>
          <w:sz w:val="24"/>
          <w:szCs w:val="24"/>
        </w:rPr>
        <w:t xml:space="preserve">). The exemptions </w:t>
      </w:r>
      <w:r w:rsidR="000508FD" w:rsidRPr="0028376E">
        <w:rPr>
          <w:rFonts w:ascii="Times New Roman" w:eastAsia="Times New Roman" w:hAnsi="Times New Roman" w:cs="Times New Roman"/>
          <w:color w:val="000000" w:themeColor="text1"/>
          <w:sz w:val="24"/>
          <w:szCs w:val="24"/>
        </w:rPr>
        <w:t>are</w:t>
      </w:r>
      <w:r w:rsidR="00E9468E" w:rsidRPr="0028376E">
        <w:rPr>
          <w:rFonts w:ascii="Times New Roman" w:eastAsia="Times New Roman" w:hAnsi="Times New Roman" w:cs="Times New Roman"/>
          <w:color w:val="000000" w:themeColor="text1"/>
          <w:sz w:val="24"/>
          <w:szCs w:val="24"/>
        </w:rPr>
        <w:t xml:space="preserve"> prescribed for the purposes of </w:t>
      </w:r>
      <w:r w:rsidR="00E9468E" w:rsidRPr="0028376E">
        <w:rPr>
          <w:rFonts w:ascii="Times New Roman" w:hAnsi="Times New Roman" w:cs="Times New Roman"/>
          <w:bCs/>
          <w:color w:val="000000" w:themeColor="text1"/>
          <w:sz w:val="24"/>
          <w:szCs w:val="24"/>
        </w:rPr>
        <w:t xml:space="preserve">paragraph 5(2)(h) of Schedule 3 </w:t>
      </w:r>
      <w:r w:rsidR="006F1E71">
        <w:rPr>
          <w:rFonts w:ascii="Times New Roman" w:hAnsi="Times New Roman" w:cs="Times New Roman"/>
          <w:bCs/>
          <w:color w:val="000000" w:themeColor="text1"/>
          <w:sz w:val="24"/>
          <w:szCs w:val="24"/>
        </w:rPr>
        <w:t>to that</w:t>
      </w:r>
      <w:r w:rsidR="00E9468E" w:rsidRPr="0028376E">
        <w:rPr>
          <w:rFonts w:ascii="Times New Roman" w:hAnsi="Times New Roman" w:cs="Times New Roman"/>
          <w:bCs/>
          <w:color w:val="000000" w:themeColor="text1"/>
          <w:sz w:val="24"/>
          <w:szCs w:val="24"/>
        </w:rPr>
        <w:t xml:space="preserve"> Act. The exemptions clarify the intended application of the levy by reference to the location of the cattle at the time the ownership of the cattle is transferred from one person to another</w:t>
      </w:r>
      <w:bookmarkStart w:id="2" w:name="_Hlk165992806"/>
      <w:r w:rsidR="00E9468E" w:rsidRPr="0028376E">
        <w:rPr>
          <w:rFonts w:ascii="Times New Roman" w:hAnsi="Times New Roman" w:cs="Times New Roman"/>
          <w:bCs/>
          <w:color w:val="000000" w:themeColor="text1"/>
          <w:sz w:val="24"/>
          <w:szCs w:val="24"/>
        </w:rPr>
        <w:t>.</w:t>
      </w:r>
      <w:bookmarkEnd w:id="2"/>
      <w:r w:rsidR="00E9468E" w:rsidRPr="0028376E">
        <w:rPr>
          <w:rFonts w:ascii="Times New Roman" w:hAnsi="Times New Roman" w:cs="Times New Roman"/>
          <w:color w:val="000000" w:themeColor="text1"/>
          <w:sz w:val="24"/>
          <w:szCs w:val="24"/>
        </w:rPr>
        <w:t xml:space="preserve"> </w:t>
      </w:r>
    </w:p>
    <w:p w14:paraId="508AD287" w14:textId="77777777" w:rsidR="00E9468E" w:rsidRPr="0028376E" w:rsidRDefault="00E9468E" w:rsidP="00E9468E">
      <w:pPr>
        <w:spacing w:after="0" w:line="240" w:lineRule="auto"/>
        <w:rPr>
          <w:rFonts w:ascii="Times New Roman" w:eastAsia="Times New Roman" w:hAnsi="Times New Roman" w:cs="Times New Roman"/>
          <w:color w:val="000000" w:themeColor="text1"/>
          <w:sz w:val="24"/>
          <w:szCs w:val="24"/>
        </w:rPr>
      </w:pPr>
    </w:p>
    <w:p w14:paraId="78BB6F4A" w14:textId="6928254E" w:rsidR="00E9468E" w:rsidRPr="0028376E" w:rsidRDefault="00E9468E" w:rsidP="00E9468E">
      <w:pPr>
        <w:spacing w:after="0" w:line="240" w:lineRule="auto"/>
        <w:rPr>
          <w:rFonts w:ascii="Times New Roman" w:eastAsia="Times New Roman" w:hAnsi="Times New Roman" w:cs="Times New Roman"/>
          <w:color w:val="000000" w:themeColor="text1"/>
          <w:sz w:val="24"/>
          <w:szCs w:val="24"/>
        </w:rPr>
      </w:pPr>
      <w:r w:rsidRPr="0028376E">
        <w:rPr>
          <w:rFonts w:ascii="Times New Roman" w:eastAsia="Times New Roman" w:hAnsi="Times New Roman" w:cs="Times New Roman"/>
          <w:color w:val="000000" w:themeColor="text1"/>
          <w:sz w:val="24"/>
          <w:szCs w:val="24"/>
        </w:rPr>
        <w:t xml:space="preserve">A new subclause (5) </w:t>
      </w:r>
      <w:r w:rsidR="004E54DF" w:rsidRPr="0028376E">
        <w:rPr>
          <w:rFonts w:ascii="Times New Roman" w:eastAsia="Times New Roman" w:hAnsi="Times New Roman" w:cs="Times New Roman"/>
          <w:color w:val="000000" w:themeColor="text1"/>
          <w:sz w:val="24"/>
          <w:szCs w:val="24"/>
        </w:rPr>
        <w:t>is</w:t>
      </w:r>
      <w:r w:rsidRPr="0028376E">
        <w:rPr>
          <w:rFonts w:ascii="Times New Roman" w:eastAsia="Times New Roman" w:hAnsi="Times New Roman" w:cs="Times New Roman"/>
          <w:color w:val="000000" w:themeColor="text1"/>
          <w:sz w:val="24"/>
          <w:szCs w:val="24"/>
        </w:rPr>
        <w:t xml:space="preserve"> inserted at the end of clause 2 of Schedule 3</w:t>
      </w:r>
      <w:r w:rsidR="007A623B" w:rsidRPr="0028376E">
        <w:rPr>
          <w:rFonts w:ascii="Times New Roman" w:eastAsia="Times New Roman" w:hAnsi="Times New Roman" w:cs="Times New Roman"/>
          <w:color w:val="000000" w:themeColor="text1"/>
          <w:sz w:val="24"/>
          <w:szCs w:val="24"/>
        </w:rPr>
        <w:t>,</w:t>
      </w:r>
      <w:r w:rsidRPr="0028376E">
        <w:rPr>
          <w:rFonts w:ascii="Times New Roman" w:eastAsia="Times New Roman" w:hAnsi="Times New Roman" w:cs="Times New Roman"/>
          <w:color w:val="000000" w:themeColor="text1"/>
          <w:sz w:val="24"/>
          <w:szCs w:val="24"/>
        </w:rPr>
        <w:t xml:space="preserve"> provid</w:t>
      </w:r>
      <w:r w:rsidR="00B8445A" w:rsidRPr="0028376E">
        <w:rPr>
          <w:rFonts w:ascii="Times New Roman" w:eastAsia="Times New Roman" w:hAnsi="Times New Roman" w:cs="Times New Roman"/>
          <w:color w:val="000000" w:themeColor="text1"/>
          <w:sz w:val="24"/>
          <w:szCs w:val="24"/>
        </w:rPr>
        <w:t>ing</w:t>
      </w:r>
      <w:r w:rsidRPr="0028376E">
        <w:rPr>
          <w:rFonts w:ascii="Times New Roman" w:eastAsia="Times New Roman" w:hAnsi="Times New Roman" w:cs="Times New Roman"/>
          <w:color w:val="000000" w:themeColor="text1"/>
          <w:sz w:val="24"/>
          <w:szCs w:val="24"/>
        </w:rPr>
        <w:t xml:space="preserve"> that levy is not imposed on a transaction </w:t>
      </w:r>
      <w:proofErr w:type="gramStart"/>
      <w:r w:rsidRPr="0028376E">
        <w:rPr>
          <w:rFonts w:ascii="Times New Roman" w:eastAsia="Times New Roman" w:hAnsi="Times New Roman" w:cs="Times New Roman"/>
          <w:color w:val="000000" w:themeColor="text1"/>
          <w:sz w:val="24"/>
          <w:szCs w:val="24"/>
        </w:rPr>
        <w:t>entered into</w:t>
      </w:r>
      <w:proofErr w:type="gramEnd"/>
      <w:r w:rsidRPr="0028376E">
        <w:rPr>
          <w:rFonts w:ascii="Times New Roman" w:eastAsia="Times New Roman" w:hAnsi="Times New Roman" w:cs="Times New Roman"/>
          <w:color w:val="000000" w:themeColor="text1"/>
          <w:sz w:val="24"/>
          <w:szCs w:val="24"/>
        </w:rPr>
        <w:t xml:space="preserve"> by which the ownership of cattle is transferred from one person to another if the cattle are not in Australia at the time the transfer of ownership occurs. The exemption ensure</w:t>
      </w:r>
      <w:r w:rsidR="007C1E0F" w:rsidRPr="0028376E">
        <w:rPr>
          <w:rFonts w:ascii="Times New Roman" w:eastAsia="Times New Roman" w:hAnsi="Times New Roman" w:cs="Times New Roman"/>
          <w:color w:val="000000" w:themeColor="text1"/>
          <w:sz w:val="24"/>
          <w:szCs w:val="24"/>
        </w:rPr>
        <w:t>s</w:t>
      </w:r>
      <w:r w:rsidRPr="0028376E">
        <w:rPr>
          <w:rFonts w:ascii="Times New Roman" w:eastAsia="Times New Roman" w:hAnsi="Times New Roman" w:cs="Times New Roman"/>
          <w:color w:val="000000" w:themeColor="text1"/>
          <w:sz w:val="24"/>
          <w:szCs w:val="24"/>
        </w:rPr>
        <w:t xml:space="preserve"> that the levy is not imposed on the entering into of a transaction if the cattle are not located in Australia when the transfer of ownership occurs between parties to the transaction.</w:t>
      </w:r>
    </w:p>
    <w:p w14:paraId="49A95973" w14:textId="77777777" w:rsidR="00E9468E" w:rsidRPr="0028376E" w:rsidRDefault="00E9468E" w:rsidP="00E9468E">
      <w:pPr>
        <w:spacing w:after="0" w:line="240" w:lineRule="auto"/>
        <w:rPr>
          <w:rFonts w:ascii="Times New Roman" w:eastAsia="Times New Roman" w:hAnsi="Times New Roman" w:cs="Times New Roman"/>
          <w:color w:val="000000" w:themeColor="text1"/>
          <w:sz w:val="24"/>
          <w:szCs w:val="24"/>
        </w:rPr>
      </w:pPr>
    </w:p>
    <w:p w14:paraId="00D97C74" w14:textId="74853236" w:rsidR="00E9468E" w:rsidRPr="0028376E" w:rsidRDefault="00E9468E" w:rsidP="00E9468E">
      <w:pPr>
        <w:spacing w:after="0" w:line="240" w:lineRule="auto"/>
        <w:rPr>
          <w:rFonts w:ascii="Times New Roman" w:hAnsi="Times New Roman" w:cs="Times New Roman"/>
          <w:color w:val="000000" w:themeColor="text1"/>
          <w:sz w:val="24"/>
          <w:szCs w:val="24"/>
        </w:rPr>
      </w:pPr>
      <w:r w:rsidRPr="0028376E">
        <w:rPr>
          <w:rFonts w:ascii="Times New Roman" w:eastAsia="Times New Roman" w:hAnsi="Times New Roman" w:cs="Times New Roman"/>
          <w:color w:val="000000" w:themeColor="text1"/>
          <w:sz w:val="24"/>
          <w:szCs w:val="24"/>
        </w:rPr>
        <w:t xml:space="preserve">A new subclause (6) </w:t>
      </w:r>
      <w:r w:rsidR="007C1E0F" w:rsidRPr="0028376E">
        <w:rPr>
          <w:rFonts w:ascii="Times New Roman" w:eastAsia="Times New Roman" w:hAnsi="Times New Roman" w:cs="Times New Roman"/>
          <w:color w:val="000000" w:themeColor="text1"/>
          <w:sz w:val="24"/>
          <w:szCs w:val="24"/>
        </w:rPr>
        <w:t>is</w:t>
      </w:r>
      <w:r w:rsidRPr="0028376E">
        <w:rPr>
          <w:rFonts w:ascii="Times New Roman" w:eastAsia="Times New Roman" w:hAnsi="Times New Roman" w:cs="Times New Roman"/>
          <w:color w:val="000000" w:themeColor="text1"/>
          <w:sz w:val="24"/>
          <w:szCs w:val="24"/>
        </w:rPr>
        <w:t xml:space="preserve"> inserted at the end of clause 2 of Schedule 3</w:t>
      </w:r>
      <w:r w:rsidR="00B8445A" w:rsidRPr="0028376E">
        <w:rPr>
          <w:rFonts w:ascii="Times New Roman" w:eastAsia="Times New Roman" w:hAnsi="Times New Roman" w:cs="Times New Roman"/>
          <w:color w:val="000000" w:themeColor="text1"/>
          <w:sz w:val="24"/>
          <w:szCs w:val="24"/>
        </w:rPr>
        <w:t>,</w:t>
      </w:r>
      <w:r w:rsidRPr="0028376E">
        <w:rPr>
          <w:rFonts w:ascii="Times New Roman" w:eastAsia="Times New Roman" w:hAnsi="Times New Roman" w:cs="Times New Roman"/>
          <w:color w:val="000000" w:themeColor="text1"/>
          <w:sz w:val="24"/>
          <w:szCs w:val="24"/>
        </w:rPr>
        <w:t xml:space="preserve"> provid</w:t>
      </w:r>
      <w:r w:rsidR="00B8445A" w:rsidRPr="0028376E">
        <w:rPr>
          <w:rFonts w:ascii="Times New Roman" w:eastAsia="Times New Roman" w:hAnsi="Times New Roman" w:cs="Times New Roman"/>
          <w:color w:val="000000" w:themeColor="text1"/>
          <w:sz w:val="24"/>
          <w:szCs w:val="24"/>
        </w:rPr>
        <w:t>ing</w:t>
      </w:r>
      <w:r w:rsidRPr="0028376E">
        <w:rPr>
          <w:rFonts w:ascii="Times New Roman" w:eastAsia="Times New Roman" w:hAnsi="Times New Roman" w:cs="Times New Roman"/>
          <w:color w:val="000000" w:themeColor="text1"/>
          <w:sz w:val="24"/>
          <w:szCs w:val="24"/>
        </w:rPr>
        <w:t xml:space="preserve"> that, in relation to a sale of cattle, levy is not imposed if the transfer of ownership occurs </w:t>
      </w:r>
      <w:r w:rsidRPr="0028376E">
        <w:rPr>
          <w:rFonts w:ascii="Times New Roman" w:hAnsi="Times New Roman" w:cs="Times New Roman"/>
          <w:color w:val="000000" w:themeColor="text1"/>
          <w:sz w:val="24"/>
          <w:szCs w:val="24"/>
        </w:rPr>
        <w:t>immediately before, or during the period the cattle are loaded on board a ship or aircraft or while the cattle are on board a ship or aircraft, in which they are intended to be exported. The exemption clarif</w:t>
      </w:r>
      <w:r w:rsidR="00753864" w:rsidRPr="0028376E">
        <w:rPr>
          <w:rFonts w:ascii="Times New Roman" w:hAnsi="Times New Roman" w:cs="Times New Roman"/>
          <w:color w:val="000000" w:themeColor="text1"/>
          <w:sz w:val="24"/>
          <w:szCs w:val="24"/>
        </w:rPr>
        <w:t>ies</w:t>
      </w:r>
      <w:r w:rsidRPr="0028376E">
        <w:rPr>
          <w:rFonts w:ascii="Times New Roman" w:hAnsi="Times New Roman" w:cs="Times New Roman"/>
          <w:color w:val="000000" w:themeColor="text1"/>
          <w:sz w:val="24"/>
          <w:szCs w:val="24"/>
        </w:rPr>
        <w:t xml:space="preserve"> the </w:t>
      </w:r>
      <w:r w:rsidRPr="0028376E">
        <w:rPr>
          <w:rFonts w:ascii="Times New Roman" w:hAnsi="Times New Roman" w:cs="Times New Roman"/>
          <w:color w:val="000000" w:themeColor="text1"/>
          <w:sz w:val="24"/>
          <w:szCs w:val="24"/>
        </w:rPr>
        <w:lastRenderedPageBreak/>
        <w:t xml:space="preserve">scope of the levy in relation to sale transactions </w:t>
      </w:r>
      <w:bookmarkStart w:id="3" w:name="_Hlk165991416"/>
      <w:proofErr w:type="gramStart"/>
      <w:r w:rsidRPr="0028376E">
        <w:rPr>
          <w:rFonts w:ascii="Times New Roman" w:hAnsi="Times New Roman" w:cs="Times New Roman"/>
          <w:color w:val="000000" w:themeColor="text1"/>
          <w:sz w:val="24"/>
          <w:szCs w:val="24"/>
        </w:rPr>
        <w:t>entered into</w:t>
      </w:r>
      <w:proofErr w:type="gramEnd"/>
      <w:r w:rsidRPr="0028376E">
        <w:rPr>
          <w:rFonts w:ascii="Times New Roman" w:hAnsi="Times New Roman" w:cs="Times New Roman"/>
          <w:color w:val="000000" w:themeColor="text1"/>
          <w:sz w:val="24"/>
          <w:szCs w:val="24"/>
        </w:rPr>
        <w:t xml:space="preserve"> by which the transfer of ownership occurs prior to the imminent export of the cattle from Australia</w:t>
      </w:r>
      <w:bookmarkEnd w:id="3"/>
      <w:r w:rsidRPr="0028376E">
        <w:rPr>
          <w:rFonts w:ascii="Times New Roman" w:hAnsi="Times New Roman" w:cs="Times New Roman"/>
          <w:color w:val="000000" w:themeColor="text1"/>
          <w:sz w:val="24"/>
          <w:szCs w:val="24"/>
        </w:rPr>
        <w:t>.</w:t>
      </w:r>
    </w:p>
    <w:p w14:paraId="3288224B" w14:textId="77777777" w:rsidR="00E9468E" w:rsidRPr="0028376E" w:rsidRDefault="00E9468E" w:rsidP="00E9468E">
      <w:pPr>
        <w:spacing w:after="0" w:line="240" w:lineRule="auto"/>
        <w:rPr>
          <w:rFonts w:ascii="Times New Roman" w:hAnsi="Times New Roman" w:cs="Times New Roman"/>
          <w:color w:val="000000" w:themeColor="text1"/>
          <w:sz w:val="24"/>
          <w:szCs w:val="24"/>
        </w:rPr>
      </w:pPr>
    </w:p>
    <w:p w14:paraId="2B985AE9" w14:textId="35E89C6F" w:rsidR="00E9468E" w:rsidRPr="0028376E" w:rsidRDefault="00E9468E" w:rsidP="00E9468E">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 xml:space="preserve">The amendments by operation of law also apply to the emergency animal disease response (EADR) levy imposed by clause 5 of Schedule 3 to the </w:t>
      </w:r>
      <w:r w:rsidRPr="0028376E">
        <w:rPr>
          <w:rFonts w:ascii="Times New Roman" w:hAnsi="Times New Roman" w:cs="Times New Roman"/>
          <w:i/>
          <w:iCs/>
          <w:color w:val="000000" w:themeColor="text1"/>
          <w:sz w:val="24"/>
          <w:szCs w:val="24"/>
          <w:shd w:val="clear" w:color="auto" w:fill="FFFFFF"/>
        </w:rPr>
        <w:t xml:space="preserve">Primary Industries (Excise) Levies Regulations 1999 </w:t>
      </w:r>
      <w:r w:rsidRPr="0028376E">
        <w:rPr>
          <w:rFonts w:ascii="Times New Roman" w:hAnsi="Times New Roman" w:cs="Times New Roman"/>
          <w:iCs/>
          <w:color w:val="000000" w:themeColor="text1"/>
          <w:sz w:val="24"/>
          <w:szCs w:val="24"/>
          <w:shd w:val="clear" w:color="auto" w:fill="FFFFFF"/>
        </w:rPr>
        <w:t xml:space="preserve">(the </w:t>
      </w:r>
      <w:r w:rsidRPr="0028376E">
        <w:rPr>
          <w:rFonts w:ascii="Times New Roman" w:hAnsi="Times New Roman" w:cs="Times New Roman"/>
          <w:color w:val="000000" w:themeColor="text1"/>
          <w:sz w:val="24"/>
          <w:szCs w:val="24"/>
        </w:rPr>
        <w:t xml:space="preserve">Excise Levies Regulations). Subclause 5(1) of Schedule 3 provides that the EADR levy is imposed on cattle transactions on which levy is imposed by clause 5 of Schedule 3 to the Excise Levies Act. </w:t>
      </w:r>
    </w:p>
    <w:p w14:paraId="2EC955C7" w14:textId="0EE45C73" w:rsidR="002B1DB3" w:rsidRPr="0028376E" w:rsidRDefault="002B1DB3" w:rsidP="00E9468E">
      <w:pPr>
        <w:pStyle w:val="Normal-em"/>
        <w:spacing w:after="0" w:line="240" w:lineRule="auto"/>
        <w:rPr>
          <w:color w:val="000000" w:themeColor="text1"/>
          <w:szCs w:val="24"/>
        </w:rPr>
      </w:pPr>
    </w:p>
    <w:p w14:paraId="7CEC875C" w14:textId="439A6EF2" w:rsidR="007B052D" w:rsidRPr="0028376E" w:rsidRDefault="002B1DB3" w:rsidP="005D1ABF">
      <w:pPr>
        <w:pStyle w:val="Normal-em"/>
        <w:spacing w:after="0" w:line="240" w:lineRule="auto"/>
        <w:rPr>
          <w:b/>
          <w:color w:val="000000" w:themeColor="text1"/>
          <w:szCs w:val="24"/>
        </w:rPr>
      </w:pPr>
      <w:r w:rsidRPr="0028376E">
        <w:rPr>
          <w:b/>
          <w:color w:val="000000" w:themeColor="text1"/>
          <w:szCs w:val="24"/>
        </w:rPr>
        <w:t xml:space="preserve">Item 2 </w:t>
      </w:r>
      <w:r w:rsidR="00D46942" w:rsidRPr="0028376E">
        <w:rPr>
          <w:b/>
          <w:color w:val="000000" w:themeColor="text1"/>
          <w:szCs w:val="24"/>
        </w:rPr>
        <w:t>– At the end of clause 3 of Schedule 18</w:t>
      </w:r>
    </w:p>
    <w:p w14:paraId="1911CCFC" w14:textId="77777777" w:rsidR="007B052D" w:rsidRPr="0028376E" w:rsidRDefault="007B052D" w:rsidP="005D1ABF">
      <w:pPr>
        <w:pStyle w:val="Normal-em"/>
        <w:spacing w:after="0" w:line="240" w:lineRule="auto"/>
        <w:rPr>
          <w:b/>
          <w:color w:val="000000" w:themeColor="text1"/>
          <w:szCs w:val="24"/>
        </w:rPr>
      </w:pPr>
    </w:p>
    <w:p w14:paraId="6DA8502D" w14:textId="47ADFF16" w:rsidR="00B56B48" w:rsidRPr="0028376E" w:rsidRDefault="007B052D" w:rsidP="00B56B48">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 xml:space="preserve">This item </w:t>
      </w:r>
      <w:r w:rsidR="00DF7AD4">
        <w:rPr>
          <w:rFonts w:ascii="Times New Roman" w:hAnsi="Times New Roman" w:cs="Times New Roman"/>
          <w:color w:val="000000" w:themeColor="text1"/>
          <w:sz w:val="24"/>
          <w:szCs w:val="24"/>
        </w:rPr>
        <w:t>adds</w:t>
      </w:r>
      <w:r w:rsidR="00B56B48" w:rsidRPr="0028376E">
        <w:rPr>
          <w:rFonts w:ascii="Times New Roman" w:hAnsi="Times New Roman" w:cs="Times New Roman"/>
          <w:color w:val="000000" w:themeColor="text1"/>
          <w:sz w:val="24"/>
          <w:szCs w:val="24"/>
        </w:rPr>
        <w:t xml:space="preserve"> two new subclauses at the end of clause 3 of Schedule 18, prescribing two exemptions from the primary industry excise levy imposed by paragraph 3(1)(a) of Schedule 18 to the Excise Levies Act. The exemptions </w:t>
      </w:r>
      <w:r w:rsidR="00AE6D45" w:rsidRPr="0028376E">
        <w:rPr>
          <w:rFonts w:ascii="Times New Roman" w:hAnsi="Times New Roman" w:cs="Times New Roman"/>
          <w:color w:val="000000" w:themeColor="text1"/>
          <w:sz w:val="24"/>
          <w:szCs w:val="24"/>
        </w:rPr>
        <w:t>are</w:t>
      </w:r>
      <w:r w:rsidR="00B56B48" w:rsidRPr="0028376E">
        <w:rPr>
          <w:rFonts w:ascii="Times New Roman" w:hAnsi="Times New Roman" w:cs="Times New Roman"/>
          <w:color w:val="000000" w:themeColor="text1"/>
          <w:sz w:val="24"/>
          <w:szCs w:val="24"/>
        </w:rPr>
        <w:t xml:space="preserve"> prescribed for the purposes of paragraph 3(2)(f) of Schedule 18 to </w:t>
      </w:r>
      <w:r w:rsidR="00220329">
        <w:rPr>
          <w:rFonts w:ascii="Times New Roman" w:hAnsi="Times New Roman" w:cs="Times New Roman"/>
          <w:color w:val="000000" w:themeColor="text1"/>
          <w:sz w:val="24"/>
          <w:szCs w:val="24"/>
        </w:rPr>
        <w:t>that</w:t>
      </w:r>
      <w:r w:rsidR="00B56B48" w:rsidRPr="0028376E">
        <w:rPr>
          <w:rFonts w:ascii="Times New Roman" w:hAnsi="Times New Roman" w:cs="Times New Roman"/>
          <w:color w:val="000000" w:themeColor="text1"/>
          <w:sz w:val="24"/>
          <w:szCs w:val="24"/>
        </w:rPr>
        <w:t xml:space="preserve"> Act. The exemptions clarify the intended application of the levy by reference to the location of the live-stock at the time the ownership of the live-stock is transferred from one person to another. </w:t>
      </w:r>
    </w:p>
    <w:p w14:paraId="6D18D212" w14:textId="77777777" w:rsidR="00B56B48" w:rsidRPr="0028376E" w:rsidRDefault="00B56B48" w:rsidP="00B56B48">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p>
    <w:p w14:paraId="6C3FE2F7" w14:textId="6AEBD96E" w:rsidR="00B56B48" w:rsidRPr="0028376E" w:rsidRDefault="00B56B48" w:rsidP="00B56B48">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 xml:space="preserve">A new subclause (4) </w:t>
      </w:r>
      <w:r w:rsidR="003F7565" w:rsidRPr="0028376E">
        <w:rPr>
          <w:rFonts w:ascii="Times New Roman" w:hAnsi="Times New Roman" w:cs="Times New Roman"/>
          <w:color w:val="000000" w:themeColor="text1"/>
          <w:sz w:val="24"/>
          <w:szCs w:val="24"/>
        </w:rPr>
        <w:t>is</w:t>
      </w:r>
      <w:r w:rsidRPr="0028376E">
        <w:rPr>
          <w:rFonts w:ascii="Times New Roman" w:hAnsi="Times New Roman" w:cs="Times New Roman"/>
          <w:color w:val="000000" w:themeColor="text1"/>
          <w:sz w:val="24"/>
          <w:szCs w:val="24"/>
        </w:rPr>
        <w:t xml:space="preserve"> inserted at the end of clause 3 of Schedule 18</w:t>
      </w:r>
      <w:r w:rsidR="003F7565" w:rsidRPr="0028376E">
        <w:rPr>
          <w:rFonts w:ascii="Times New Roman" w:hAnsi="Times New Roman" w:cs="Times New Roman"/>
          <w:color w:val="000000" w:themeColor="text1"/>
          <w:sz w:val="24"/>
          <w:szCs w:val="24"/>
        </w:rPr>
        <w:t>,</w:t>
      </w:r>
      <w:r w:rsidRPr="0028376E">
        <w:rPr>
          <w:rFonts w:ascii="Times New Roman" w:hAnsi="Times New Roman" w:cs="Times New Roman"/>
          <w:color w:val="000000" w:themeColor="text1"/>
          <w:sz w:val="24"/>
          <w:szCs w:val="24"/>
        </w:rPr>
        <w:t xml:space="preserve"> provid</w:t>
      </w:r>
      <w:r w:rsidR="003F7565" w:rsidRPr="0028376E">
        <w:rPr>
          <w:rFonts w:ascii="Times New Roman" w:hAnsi="Times New Roman" w:cs="Times New Roman"/>
          <w:color w:val="000000" w:themeColor="text1"/>
          <w:sz w:val="24"/>
          <w:szCs w:val="24"/>
        </w:rPr>
        <w:t>ing</w:t>
      </w:r>
      <w:r w:rsidRPr="0028376E">
        <w:rPr>
          <w:rFonts w:ascii="Times New Roman" w:hAnsi="Times New Roman" w:cs="Times New Roman"/>
          <w:color w:val="000000" w:themeColor="text1"/>
          <w:sz w:val="24"/>
          <w:szCs w:val="24"/>
        </w:rPr>
        <w:t xml:space="preserve"> that levy is not imposed on a transaction </w:t>
      </w:r>
      <w:proofErr w:type="gramStart"/>
      <w:r w:rsidRPr="0028376E">
        <w:rPr>
          <w:rFonts w:ascii="Times New Roman" w:hAnsi="Times New Roman" w:cs="Times New Roman"/>
          <w:color w:val="000000" w:themeColor="text1"/>
          <w:sz w:val="24"/>
          <w:szCs w:val="24"/>
        </w:rPr>
        <w:t>entered into</w:t>
      </w:r>
      <w:proofErr w:type="gramEnd"/>
      <w:r w:rsidRPr="0028376E">
        <w:rPr>
          <w:rFonts w:ascii="Times New Roman" w:hAnsi="Times New Roman" w:cs="Times New Roman"/>
          <w:color w:val="000000" w:themeColor="text1"/>
          <w:sz w:val="24"/>
          <w:szCs w:val="24"/>
        </w:rPr>
        <w:t xml:space="preserve"> by which the ownership of live-stock is transferred from one person to another if the live-stock are not in Australia at the time the transfer of ownership occurs. The exemption ensure</w:t>
      </w:r>
      <w:r w:rsidR="00353AB9" w:rsidRPr="0028376E">
        <w:rPr>
          <w:rFonts w:ascii="Times New Roman" w:hAnsi="Times New Roman" w:cs="Times New Roman"/>
          <w:color w:val="000000" w:themeColor="text1"/>
          <w:sz w:val="24"/>
          <w:szCs w:val="24"/>
        </w:rPr>
        <w:t>s</w:t>
      </w:r>
      <w:r w:rsidRPr="0028376E">
        <w:rPr>
          <w:rFonts w:ascii="Times New Roman" w:hAnsi="Times New Roman" w:cs="Times New Roman"/>
          <w:color w:val="000000" w:themeColor="text1"/>
          <w:sz w:val="24"/>
          <w:szCs w:val="24"/>
        </w:rPr>
        <w:t xml:space="preserve"> that the levy is not imposed on the entering into of a transaction if the </w:t>
      </w:r>
      <w:proofErr w:type="gramStart"/>
      <w:r w:rsidRPr="0028376E">
        <w:rPr>
          <w:rFonts w:ascii="Times New Roman" w:hAnsi="Times New Roman" w:cs="Times New Roman"/>
          <w:color w:val="000000" w:themeColor="text1"/>
          <w:sz w:val="24"/>
          <w:szCs w:val="24"/>
        </w:rPr>
        <w:t>live-stock</w:t>
      </w:r>
      <w:proofErr w:type="gramEnd"/>
      <w:r w:rsidRPr="0028376E">
        <w:rPr>
          <w:rFonts w:ascii="Times New Roman" w:hAnsi="Times New Roman" w:cs="Times New Roman"/>
          <w:color w:val="000000" w:themeColor="text1"/>
          <w:sz w:val="24"/>
          <w:szCs w:val="24"/>
        </w:rPr>
        <w:t xml:space="preserve"> are not located in Australia when the transfer of ownership occurs between the parties to the transaction.</w:t>
      </w:r>
    </w:p>
    <w:p w14:paraId="69F30342" w14:textId="77777777" w:rsidR="00B56B48" w:rsidRPr="0028376E" w:rsidRDefault="00B56B48" w:rsidP="00B56B48">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p>
    <w:p w14:paraId="2AD0D99D" w14:textId="403E027B" w:rsidR="00B56B48" w:rsidRPr="0028376E" w:rsidRDefault="00B56B48" w:rsidP="00B56B48">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 xml:space="preserve">A new subclause (5) </w:t>
      </w:r>
      <w:r w:rsidR="00353AB9" w:rsidRPr="0028376E">
        <w:rPr>
          <w:rFonts w:ascii="Times New Roman" w:hAnsi="Times New Roman" w:cs="Times New Roman"/>
          <w:color w:val="000000" w:themeColor="text1"/>
          <w:sz w:val="24"/>
          <w:szCs w:val="24"/>
        </w:rPr>
        <w:t>is</w:t>
      </w:r>
      <w:r w:rsidRPr="0028376E">
        <w:rPr>
          <w:rFonts w:ascii="Times New Roman" w:hAnsi="Times New Roman" w:cs="Times New Roman"/>
          <w:color w:val="000000" w:themeColor="text1"/>
          <w:sz w:val="24"/>
          <w:szCs w:val="24"/>
        </w:rPr>
        <w:t xml:space="preserve"> inserted at the end of clause 3 of Schedule 18</w:t>
      </w:r>
      <w:r w:rsidR="00353AB9" w:rsidRPr="0028376E">
        <w:rPr>
          <w:rFonts w:ascii="Times New Roman" w:hAnsi="Times New Roman" w:cs="Times New Roman"/>
          <w:color w:val="000000" w:themeColor="text1"/>
          <w:sz w:val="24"/>
          <w:szCs w:val="24"/>
        </w:rPr>
        <w:t>,</w:t>
      </w:r>
      <w:r w:rsidRPr="0028376E">
        <w:rPr>
          <w:rFonts w:ascii="Times New Roman" w:hAnsi="Times New Roman" w:cs="Times New Roman"/>
          <w:color w:val="000000" w:themeColor="text1"/>
          <w:sz w:val="24"/>
          <w:szCs w:val="24"/>
        </w:rPr>
        <w:t xml:space="preserve"> provid</w:t>
      </w:r>
      <w:r w:rsidR="00353AB9" w:rsidRPr="0028376E">
        <w:rPr>
          <w:rFonts w:ascii="Times New Roman" w:hAnsi="Times New Roman" w:cs="Times New Roman"/>
          <w:color w:val="000000" w:themeColor="text1"/>
          <w:sz w:val="24"/>
          <w:szCs w:val="24"/>
        </w:rPr>
        <w:t>ing</w:t>
      </w:r>
      <w:r w:rsidRPr="0028376E">
        <w:rPr>
          <w:rFonts w:ascii="Times New Roman" w:hAnsi="Times New Roman" w:cs="Times New Roman"/>
          <w:color w:val="000000" w:themeColor="text1"/>
          <w:sz w:val="24"/>
          <w:szCs w:val="24"/>
        </w:rPr>
        <w:t xml:space="preserve"> that, in relation to the sale of live-stock, levy is not imposed if the transfer of ownership occurs immediately before, or during the period the live-stock are loaded on board a ship or aircraft or while the live-stock are on board the ship or aircraft, in which they are intended to be exported. The exemption clarif</w:t>
      </w:r>
      <w:r w:rsidR="008428C4" w:rsidRPr="0028376E">
        <w:rPr>
          <w:rFonts w:ascii="Times New Roman" w:hAnsi="Times New Roman" w:cs="Times New Roman"/>
          <w:color w:val="000000" w:themeColor="text1"/>
          <w:sz w:val="24"/>
          <w:szCs w:val="24"/>
        </w:rPr>
        <w:t>ies</w:t>
      </w:r>
      <w:r w:rsidRPr="0028376E">
        <w:rPr>
          <w:rFonts w:ascii="Times New Roman" w:hAnsi="Times New Roman" w:cs="Times New Roman"/>
          <w:color w:val="000000" w:themeColor="text1"/>
          <w:sz w:val="24"/>
          <w:szCs w:val="24"/>
        </w:rPr>
        <w:t xml:space="preserve"> the scope of the levy in relation to sale transactions entered into by which the transfer of ownership occurs prior to the imminent export of the </w:t>
      </w:r>
      <w:proofErr w:type="gramStart"/>
      <w:r w:rsidRPr="0028376E">
        <w:rPr>
          <w:rFonts w:ascii="Times New Roman" w:hAnsi="Times New Roman" w:cs="Times New Roman"/>
          <w:color w:val="000000" w:themeColor="text1"/>
          <w:sz w:val="24"/>
          <w:szCs w:val="24"/>
        </w:rPr>
        <w:t>live-stock</w:t>
      </w:r>
      <w:proofErr w:type="gramEnd"/>
      <w:r w:rsidRPr="0028376E">
        <w:rPr>
          <w:rFonts w:ascii="Times New Roman" w:hAnsi="Times New Roman" w:cs="Times New Roman"/>
          <w:color w:val="000000" w:themeColor="text1"/>
          <w:sz w:val="24"/>
          <w:szCs w:val="24"/>
        </w:rPr>
        <w:t xml:space="preserve"> from Australia.</w:t>
      </w:r>
    </w:p>
    <w:p w14:paraId="29391F53" w14:textId="77777777" w:rsidR="00B56B48" w:rsidRPr="0028376E" w:rsidRDefault="00B56B48" w:rsidP="00B56B48">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p>
    <w:p w14:paraId="0F736AFA" w14:textId="01D4E19B" w:rsidR="00B56B48" w:rsidRPr="0028376E" w:rsidRDefault="00B56B48" w:rsidP="00B56B48">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The amendments by operation of law also apply to the EADR levy imposed by clause 7 of Schedule 18 to the Excise Levies Regulations. Subclause 7(1) of Schedule 18 provides that the EADR levy is imposed on sheep transaction</w:t>
      </w:r>
      <w:r w:rsidR="004A1BE3">
        <w:rPr>
          <w:rFonts w:ascii="Times New Roman" w:hAnsi="Times New Roman" w:cs="Times New Roman"/>
          <w:color w:val="000000" w:themeColor="text1"/>
          <w:sz w:val="24"/>
          <w:szCs w:val="24"/>
        </w:rPr>
        <w:t>s</w:t>
      </w:r>
      <w:r w:rsidRPr="0028376E">
        <w:rPr>
          <w:rFonts w:ascii="Times New Roman" w:hAnsi="Times New Roman" w:cs="Times New Roman"/>
          <w:color w:val="000000" w:themeColor="text1"/>
          <w:sz w:val="24"/>
          <w:szCs w:val="24"/>
        </w:rPr>
        <w:t>, lamb transaction</w:t>
      </w:r>
      <w:r w:rsidR="004A1BE3">
        <w:rPr>
          <w:rFonts w:ascii="Times New Roman" w:hAnsi="Times New Roman" w:cs="Times New Roman"/>
          <w:color w:val="000000" w:themeColor="text1"/>
          <w:sz w:val="24"/>
          <w:szCs w:val="24"/>
        </w:rPr>
        <w:t>s</w:t>
      </w:r>
      <w:r w:rsidRPr="0028376E">
        <w:rPr>
          <w:rFonts w:ascii="Times New Roman" w:hAnsi="Times New Roman" w:cs="Times New Roman"/>
          <w:color w:val="000000" w:themeColor="text1"/>
          <w:sz w:val="24"/>
          <w:szCs w:val="24"/>
        </w:rPr>
        <w:t xml:space="preserve"> or goat transaction</w:t>
      </w:r>
      <w:r w:rsidR="004A1BE3">
        <w:rPr>
          <w:rFonts w:ascii="Times New Roman" w:hAnsi="Times New Roman" w:cs="Times New Roman"/>
          <w:color w:val="000000" w:themeColor="text1"/>
          <w:sz w:val="24"/>
          <w:szCs w:val="24"/>
        </w:rPr>
        <w:t>s</w:t>
      </w:r>
      <w:r w:rsidRPr="0028376E">
        <w:rPr>
          <w:rFonts w:ascii="Times New Roman" w:hAnsi="Times New Roman" w:cs="Times New Roman"/>
          <w:color w:val="000000" w:themeColor="text1"/>
          <w:sz w:val="24"/>
          <w:szCs w:val="24"/>
        </w:rPr>
        <w:t xml:space="preserve"> on which levy is imposed by clause 3 of Schedule 18 to the Excise Levies Act.</w:t>
      </w:r>
    </w:p>
    <w:p w14:paraId="5AF19D10" w14:textId="478395BF" w:rsidR="002B1DB3" w:rsidRPr="0028376E" w:rsidRDefault="002B1DB3" w:rsidP="005D1ABF">
      <w:pPr>
        <w:pStyle w:val="Normal-em"/>
        <w:spacing w:after="0" w:line="240" w:lineRule="auto"/>
        <w:rPr>
          <w:iCs/>
          <w:color w:val="000000" w:themeColor="text1"/>
          <w:szCs w:val="24"/>
        </w:rPr>
      </w:pPr>
    </w:p>
    <w:p w14:paraId="060A0FA9" w14:textId="77777777" w:rsidR="002E1455" w:rsidRPr="0028376E" w:rsidRDefault="002E1455" w:rsidP="002E1455">
      <w:pPr>
        <w:spacing w:after="0" w:line="240" w:lineRule="auto"/>
        <w:rPr>
          <w:rFonts w:ascii="Times New Roman" w:hAnsi="Times New Roman" w:cs="Times New Roman"/>
          <w:b/>
          <w:bCs/>
          <w:i/>
          <w:iCs/>
          <w:color w:val="000000" w:themeColor="text1"/>
          <w:sz w:val="24"/>
          <w:szCs w:val="24"/>
        </w:rPr>
      </w:pPr>
      <w:r w:rsidRPr="0028376E">
        <w:rPr>
          <w:rFonts w:ascii="Times New Roman" w:hAnsi="Times New Roman" w:cs="Times New Roman"/>
          <w:b/>
          <w:bCs/>
          <w:i/>
          <w:iCs/>
          <w:color w:val="000000" w:themeColor="text1"/>
          <w:sz w:val="24"/>
          <w:szCs w:val="24"/>
        </w:rPr>
        <w:t>Primary Industries Levies and Charges (National Residue Survey Levies) Regulations 1998</w:t>
      </w:r>
    </w:p>
    <w:p w14:paraId="02234D87" w14:textId="77777777" w:rsidR="002B1DB3" w:rsidRPr="0028376E" w:rsidRDefault="002B1DB3" w:rsidP="005D1ABF">
      <w:pPr>
        <w:spacing w:after="0" w:line="240" w:lineRule="auto"/>
        <w:rPr>
          <w:rFonts w:ascii="Times New Roman" w:hAnsi="Times New Roman" w:cs="Times New Roman"/>
          <w:color w:val="000000" w:themeColor="text1"/>
          <w:sz w:val="24"/>
          <w:szCs w:val="24"/>
        </w:rPr>
      </w:pPr>
    </w:p>
    <w:p w14:paraId="7F76D807" w14:textId="7933A12E" w:rsidR="002B1DB3" w:rsidRPr="0028376E" w:rsidRDefault="002E1455" w:rsidP="00734B9C">
      <w:pPr>
        <w:pStyle w:val="Normal-em"/>
        <w:spacing w:after="0" w:line="240" w:lineRule="auto"/>
        <w:rPr>
          <w:b/>
          <w:color w:val="000000" w:themeColor="text1"/>
          <w:szCs w:val="24"/>
        </w:rPr>
      </w:pPr>
      <w:r w:rsidRPr="0028376E">
        <w:rPr>
          <w:b/>
          <w:color w:val="000000" w:themeColor="text1"/>
          <w:szCs w:val="24"/>
        </w:rPr>
        <w:t>Item 3</w:t>
      </w:r>
      <w:r w:rsidRPr="0028376E">
        <w:rPr>
          <w:color w:val="000000" w:themeColor="text1"/>
          <w:szCs w:val="24"/>
        </w:rPr>
        <w:t xml:space="preserve"> </w:t>
      </w:r>
      <w:r w:rsidRPr="0028376E">
        <w:rPr>
          <w:b/>
          <w:color w:val="000000" w:themeColor="text1"/>
          <w:szCs w:val="24"/>
        </w:rPr>
        <w:t xml:space="preserve">– </w:t>
      </w:r>
      <w:r w:rsidR="00734B9C" w:rsidRPr="0028376E">
        <w:rPr>
          <w:b/>
          <w:color w:val="000000" w:themeColor="text1"/>
          <w:szCs w:val="24"/>
        </w:rPr>
        <w:t>At the end of regulation 27</w:t>
      </w:r>
    </w:p>
    <w:p w14:paraId="166E89BF" w14:textId="77777777" w:rsidR="00734B9C" w:rsidRPr="0028376E" w:rsidRDefault="00734B9C" w:rsidP="00734B9C">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p>
    <w:p w14:paraId="6BA59503" w14:textId="33B31983" w:rsidR="00607BE0" w:rsidRPr="0028376E" w:rsidRDefault="00607BE0" w:rsidP="00607BE0">
      <w:pPr>
        <w:spacing w:after="0" w:line="240" w:lineRule="auto"/>
        <w:rPr>
          <w:rFonts w:ascii="Times New Roman" w:hAnsi="Times New Roman" w:cs="Times New Roman"/>
          <w:color w:val="000000" w:themeColor="text1"/>
          <w:sz w:val="24"/>
          <w:szCs w:val="24"/>
        </w:rPr>
      </w:pPr>
      <w:r w:rsidRPr="0028376E">
        <w:rPr>
          <w:rFonts w:ascii="Times New Roman" w:hAnsi="Times New Roman" w:cs="Times New Roman"/>
          <w:color w:val="000000" w:themeColor="text1"/>
          <w:sz w:val="24"/>
          <w:szCs w:val="24"/>
        </w:rPr>
        <w:t xml:space="preserve">The </w:t>
      </w:r>
      <w:r w:rsidRPr="0028376E">
        <w:rPr>
          <w:rFonts w:ascii="Times New Roman" w:hAnsi="Times New Roman" w:cs="Times New Roman"/>
          <w:i/>
          <w:iCs/>
          <w:color w:val="000000" w:themeColor="text1"/>
          <w:sz w:val="24"/>
          <w:szCs w:val="24"/>
        </w:rPr>
        <w:t>National Residue Survey (Excise) Levy Act</w:t>
      </w:r>
      <w:r w:rsidRPr="0028376E">
        <w:rPr>
          <w:rFonts w:ascii="Times New Roman" w:hAnsi="Times New Roman" w:cs="Times New Roman"/>
          <w:color w:val="000000" w:themeColor="text1"/>
          <w:sz w:val="24"/>
          <w:szCs w:val="24"/>
        </w:rPr>
        <w:t xml:space="preserve"> </w:t>
      </w:r>
      <w:r w:rsidRPr="0028376E">
        <w:rPr>
          <w:rFonts w:ascii="Times New Roman" w:hAnsi="Times New Roman" w:cs="Times New Roman"/>
          <w:i/>
          <w:iCs/>
          <w:color w:val="000000" w:themeColor="text1"/>
          <w:sz w:val="24"/>
          <w:szCs w:val="24"/>
        </w:rPr>
        <w:t>1998</w:t>
      </w:r>
      <w:r w:rsidRPr="0028376E">
        <w:rPr>
          <w:rFonts w:ascii="Times New Roman" w:hAnsi="Times New Roman" w:cs="Times New Roman"/>
          <w:color w:val="000000" w:themeColor="text1"/>
          <w:sz w:val="24"/>
          <w:szCs w:val="24"/>
        </w:rPr>
        <w:t xml:space="preserve"> (the NRS Levies Act) authorises the imposition of national residue survey (NRS) levies that are duties of excise (NRS levy). Amounts of NRS levy collected by or on behalf of the Commonwealth must be credited to the National Residue Survey Account </w:t>
      </w:r>
      <w:r w:rsidR="00220329">
        <w:rPr>
          <w:rFonts w:ascii="Times New Roman" w:hAnsi="Times New Roman" w:cs="Times New Roman"/>
          <w:color w:val="000000" w:themeColor="text1"/>
          <w:sz w:val="24"/>
          <w:szCs w:val="24"/>
        </w:rPr>
        <w:t>and a</w:t>
      </w:r>
      <w:r w:rsidR="00D55E80">
        <w:rPr>
          <w:rFonts w:ascii="Times New Roman" w:hAnsi="Times New Roman" w:cs="Times New Roman"/>
          <w:color w:val="000000"/>
          <w:sz w:val="24"/>
          <w:szCs w:val="24"/>
        </w:rPr>
        <w:t>mounts standing in credit of the Account may be debited for making payments</w:t>
      </w:r>
      <w:r w:rsidR="009F2485">
        <w:rPr>
          <w:rFonts w:ascii="Times New Roman" w:hAnsi="Times New Roman" w:cs="Times New Roman"/>
          <w:color w:val="000000"/>
          <w:sz w:val="24"/>
          <w:szCs w:val="24"/>
        </w:rPr>
        <w:t>, including</w:t>
      </w:r>
      <w:r w:rsidR="00D55E80">
        <w:rPr>
          <w:rFonts w:ascii="Times New Roman" w:hAnsi="Times New Roman" w:cs="Times New Roman"/>
          <w:color w:val="000000"/>
          <w:sz w:val="24"/>
          <w:szCs w:val="24"/>
        </w:rPr>
        <w:t xml:space="preserve"> </w:t>
      </w:r>
      <w:r w:rsidR="009F2485">
        <w:rPr>
          <w:rFonts w:ascii="Times New Roman" w:hAnsi="Times New Roman" w:cs="Times New Roman"/>
          <w:color w:val="000000"/>
          <w:sz w:val="24"/>
          <w:szCs w:val="24"/>
        </w:rPr>
        <w:t xml:space="preserve">the </w:t>
      </w:r>
      <w:r w:rsidR="00D55E80">
        <w:rPr>
          <w:rFonts w:ascii="Times New Roman" w:hAnsi="Times New Roman" w:cs="Times New Roman"/>
          <w:color w:val="000000"/>
          <w:sz w:val="24"/>
          <w:szCs w:val="24"/>
        </w:rPr>
        <w:t xml:space="preserve">monitoring, </w:t>
      </w:r>
      <w:proofErr w:type="gramStart"/>
      <w:r w:rsidR="00D55E80">
        <w:rPr>
          <w:rFonts w:ascii="Times New Roman" w:hAnsi="Times New Roman" w:cs="Times New Roman"/>
          <w:color w:val="000000"/>
          <w:sz w:val="24"/>
          <w:szCs w:val="24"/>
        </w:rPr>
        <w:t>testing</w:t>
      </w:r>
      <w:proofErr w:type="gramEnd"/>
      <w:r w:rsidR="00D55E80">
        <w:rPr>
          <w:rFonts w:ascii="Times New Roman" w:hAnsi="Times New Roman" w:cs="Times New Roman"/>
          <w:color w:val="000000"/>
          <w:sz w:val="24"/>
          <w:szCs w:val="24"/>
        </w:rPr>
        <w:t xml:space="preserve"> and reporting the level of, and preventing contamination in, applicable products such as food products or products of a primary industry</w:t>
      </w:r>
      <w:r w:rsidRPr="0028376E">
        <w:rPr>
          <w:rFonts w:ascii="Times New Roman" w:hAnsi="Times New Roman" w:cs="Times New Roman"/>
          <w:color w:val="000000" w:themeColor="text1"/>
          <w:sz w:val="24"/>
          <w:szCs w:val="24"/>
        </w:rPr>
        <w:t>.</w:t>
      </w:r>
    </w:p>
    <w:p w14:paraId="4A5290D8" w14:textId="77777777" w:rsidR="00607BE0" w:rsidRPr="0028376E" w:rsidRDefault="00607BE0" w:rsidP="00607BE0">
      <w:pPr>
        <w:spacing w:after="0" w:line="240" w:lineRule="auto"/>
        <w:rPr>
          <w:rFonts w:ascii="Times New Roman" w:hAnsi="Times New Roman" w:cs="Times New Roman"/>
          <w:color w:val="000000" w:themeColor="text1"/>
          <w:sz w:val="24"/>
          <w:szCs w:val="24"/>
        </w:rPr>
      </w:pPr>
    </w:p>
    <w:p w14:paraId="5C8B98F1" w14:textId="791FD710" w:rsidR="00607BE0" w:rsidRPr="0028376E" w:rsidRDefault="00607BE0" w:rsidP="00607BE0">
      <w:pPr>
        <w:spacing w:after="0" w:line="240" w:lineRule="auto"/>
        <w:rPr>
          <w:rFonts w:ascii="Times New Roman" w:hAnsi="Times New Roman" w:cs="Times New Roman"/>
          <w:bCs/>
          <w:color w:val="000000" w:themeColor="text1"/>
          <w:sz w:val="24"/>
          <w:szCs w:val="24"/>
        </w:rPr>
      </w:pPr>
      <w:r w:rsidRPr="0028376E">
        <w:rPr>
          <w:rFonts w:ascii="Times New Roman" w:hAnsi="Times New Roman" w:cs="Times New Roman"/>
          <w:bCs/>
          <w:color w:val="000000" w:themeColor="text1"/>
          <w:sz w:val="24"/>
          <w:szCs w:val="24"/>
        </w:rPr>
        <w:lastRenderedPageBreak/>
        <w:t xml:space="preserve">This item </w:t>
      </w:r>
      <w:r w:rsidR="00DF7AD4">
        <w:rPr>
          <w:rFonts w:ascii="Times New Roman" w:hAnsi="Times New Roman" w:cs="Times New Roman"/>
          <w:bCs/>
          <w:color w:val="000000" w:themeColor="text1"/>
          <w:sz w:val="24"/>
          <w:szCs w:val="24"/>
        </w:rPr>
        <w:t>adds</w:t>
      </w:r>
      <w:r w:rsidRPr="0028376E">
        <w:rPr>
          <w:rFonts w:ascii="Times New Roman" w:hAnsi="Times New Roman" w:cs="Times New Roman"/>
          <w:bCs/>
          <w:color w:val="000000" w:themeColor="text1"/>
          <w:sz w:val="24"/>
          <w:szCs w:val="24"/>
        </w:rPr>
        <w:t xml:space="preserve"> two new subclauses at the end of regulation 27</w:t>
      </w:r>
      <w:r w:rsidR="00CF1724" w:rsidRPr="0028376E">
        <w:rPr>
          <w:rFonts w:ascii="Times New Roman" w:hAnsi="Times New Roman" w:cs="Times New Roman"/>
          <w:bCs/>
          <w:color w:val="000000" w:themeColor="text1"/>
          <w:sz w:val="24"/>
          <w:szCs w:val="24"/>
        </w:rPr>
        <w:t>,</w:t>
      </w:r>
      <w:r w:rsidRPr="0028376E">
        <w:rPr>
          <w:rFonts w:ascii="Times New Roman" w:hAnsi="Times New Roman" w:cs="Times New Roman"/>
          <w:bCs/>
          <w:color w:val="000000" w:themeColor="text1"/>
          <w:sz w:val="24"/>
          <w:szCs w:val="24"/>
        </w:rPr>
        <w:t xml:space="preserve"> prescrib</w:t>
      </w:r>
      <w:r w:rsidR="00CF1724" w:rsidRPr="0028376E">
        <w:rPr>
          <w:rFonts w:ascii="Times New Roman" w:hAnsi="Times New Roman" w:cs="Times New Roman"/>
          <w:bCs/>
          <w:color w:val="000000" w:themeColor="text1"/>
          <w:sz w:val="24"/>
          <w:szCs w:val="24"/>
        </w:rPr>
        <w:t>ing</w:t>
      </w:r>
      <w:r w:rsidRPr="0028376E">
        <w:rPr>
          <w:rFonts w:ascii="Times New Roman" w:hAnsi="Times New Roman" w:cs="Times New Roman"/>
          <w:bCs/>
          <w:color w:val="000000" w:themeColor="text1"/>
          <w:sz w:val="24"/>
          <w:szCs w:val="24"/>
        </w:rPr>
        <w:t xml:space="preserve"> two exemptions from NRS levy imposed by paragraph 2(1)(a) of Schedule 1 to the NRS Excise Levy Act. </w:t>
      </w:r>
      <w:r w:rsidRPr="0028376E">
        <w:rPr>
          <w:rFonts w:ascii="Times New Roman" w:eastAsia="Times New Roman" w:hAnsi="Times New Roman" w:cs="Times New Roman"/>
          <w:color w:val="000000" w:themeColor="text1"/>
          <w:sz w:val="24"/>
          <w:szCs w:val="24"/>
        </w:rPr>
        <w:t xml:space="preserve">The exemptions </w:t>
      </w:r>
      <w:r w:rsidR="00D811CF" w:rsidRPr="0028376E">
        <w:rPr>
          <w:rFonts w:ascii="Times New Roman" w:eastAsia="Times New Roman" w:hAnsi="Times New Roman" w:cs="Times New Roman"/>
          <w:color w:val="000000" w:themeColor="text1"/>
          <w:sz w:val="24"/>
          <w:szCs w:val="24"/>
        </w:rPr>
        <w:t>are</w:t>
      </w:r>
      <w:r w:rsidRPr="0028376E">
        <w:rPr>
          <w:rFonts w:ascii="Times New Roman" w:eastAsia="Times New Roman" w:hAnsi="Times New Roman" w:cs="Times New Roman"/>
          <w:color w:val="000000" w:themeColor="text1"/>
          <w:sz w:val="24"/>
          <w:szCs w:val="24"/>
        </w:rPr>
        <w:t xml:space="preserve"> prescribed for the purposes of </w:t>
      </w:r>
      <w:r w:rsidRPr="0028376E">
        <w:rPr>
          <w:rFonts w:ascii="Times New Roman" w:hAnsi="Times New Roman" w:cs="Times New Roman"/>
          <w:bCs/>
          <w:color w:val="000000" w:themeColor="text1"/>
          <w:sz w:val="24"/>
          <w:szCs w:val="24"/>
        </w:rPr>
        <w:t xml:space="preserve">paragraph 2(2)(h) of Schedule 1 to </w:t>
      </w:r>
      <w:r w:rsidR="009F2485">
        <w:rPr>
          <w:rFonts w:ascii="Times New Roman" w:hAnsi="Times New Roman" w:cs="Times New Roman"/>
          <w:bCs/>
          <w:color w:val="000000" w:themeColor="text1"/>
          <w:sz w:val="24"/>
          <w:szCs w:val="24"/>
        </w:rPr>
        <w:t>that</w:t>
      </w:r>
      <w:r w:rsidRPr="0028376E">
        <w:rPr>
          <w:rFonts w:ascii="Times New Roman" w:hAnsi="Times New Roman" w:cs="Times New Roman"/>
          <w:bCs/>
          <w:color w:val="000000" w:themeColor="text1"/>
          <w:sz w:val="24"/>
          <w:szCs w:val="24"/>
        </w:rPr>
        <w:t xml:space="preserve"> Act. The exemptions clarify the intended application of the NRS levy by reference to the location of the cattle at the time the ownership of the cattle is transferred from one person to another.</w:t>
      </w:r>
      <w:r w:rsidRPr="0028376E">
        <w:rPr>
          <w:rFonts w:ascii="Times New Roman" w:hAnsi="Times New Roman" w:cs="Times New Roman"/>
          <w:color w:val="000000" w:themeColor="text1"/>
          <w:sz w:val="24"/>
          <w:szCs w:val="24"/>
        </w:rPr>
        <w:t xml:space="preserve"> </w:t>
      </w:r>
    </w:p>
    <w:p w14:paraId="727733A8" w14:textId="77777777" w:rsidR="00607BE0" w:rsidRPr="0028376E" w:rsidRDefault="00607BE0" w:rsidP="00607BE0">
      <w:pPr>
        <w:pStyle w:val="Normal-em"/>
        <w:spacing w:after="0" w:line="240" w:lineRule="auto"/>
        <w:rPr>
          <w:color w:val="000000" w:themeColor="text1"/>
          <w:szCs w:val="24"/>
        </w:rPr>
      </w:pPr>
    </w:p>
    <w:p w14:paraId="6205B9A0" w14:textId="695F09CE" w:rsidR="00607BE0" w:rsidRPr="0028376E" w:rsidRDefault="00607BE0" w:rsidP="00607BE0">
      <w:pPr>
        <w:spacing w:after="0" w:line="240" w:lineRule="auto"/>
        <w:rPr>
          <w:rFonts w:ascii="Times New Roman" w:eastAsia="Times New Roman" w:hAnsi="Times New Roman" w:cs="Times New Roman"/>
          <w:color w:val="000000" w:themeColor="text1"/>
          <w:sz w:val="24"/>
          <w:szCs w:val="24"/>
        </w:rPr>
      </w:pPr>
      <w:r w:rsidRPr="0028376E">
        <w:rPr>
          <w:rFonts w:ascii="Times New Roman" w:eastAsia="Times New Roman" w:hAnsi="Times New Roman" w:cs="Times New Roman"/>
          <w:color w:val="000000" w:themeColor="text1"/>
          <w:sz w:val="24"/>
          <w:szCs w:val="24"/>
        </w:rPr>
        <w:t xml:space="preserve">A new subclause (3) </w:t>
      </w:r>
      <w:r w:rsidR="00CF1724" w:rsidRPr="0028376E">
        <w:rPr>
          <w:rFonts w:ascii="Times New Roman" w:eastAsia="Times New Roman" w:hAnsi="Times New Roman" w:cs="Times New Roman"/>
          <w:color w:val="000000" w:themeColor="text1"/>
          <w:sz w:val="24"/>
          <w:szCs w:val="24"/>
        </w:rPr>
        <w:t>is</w:t>
      </w:r>
      <w:r w:rsidRPr="0028376E">
        <w:rPr>
          <w:rFonts w:ascii="Times New Roman" w:eastAsia="Times New Roman" w:hAnsi="Times New Roman" w:cs="Times New Roman"/>
          <w:color w:val="000000" w:themeColor="text1"/>
          <w:sz w:val="24"/>
          <w:szCs w:val="24"/>
        </w:rPr>
        <w:t xml:space="preserve"> inserted at the end of regulation 27</w:t>
      </w:r>
      <w:r w:rsidR="00CF1724" w:rsidRPr="0028376E">
        <w:rPr>
          <w:rFonts w:ascii="Times New Roman" w:eastAsia="Times New Roman" w:hAnsi="Times New Roman" w:cs="Times New Roman"/>
          <w:color w:val="000000" w:themeColor="text1"/>
          <w:sz w:val="24"/>
          <w:szCs w:val="24"/>
        </w:rPr>
        <w:t>,</w:t>
      </w:r>
      <w:r w:rsidRPr="0028376E">
        <w:rPr>
          <w:rFonts w:ascii="Times New Roman" w:eastAsia="Times New Roman" w:hAnsi="Times New Roman" w:cs="Times New Roman"/>
          <w:color w:val="000000" w:themeColor="text1"/>
          <w:sz w:val="24"/>
          <w:szCs w:val="24"/>
        </w:rPr>
        <w:t xml:space="preserve"> provid</w:t>
      </w:r>
      <w:r w:rsidR="00CF1724" w:rsidRPr="0028376E">
        <w:rPr>
          <w:rFonts w:ascii="Times New Roman" w:eastAsia="Times New Roman" w:hAnsi="Times New Roman" w:cs="Times New Roman"/>
          <w:color w:val="000000" w:themeColor="text1"/>
          <w:sz w:val="24"/>
          <w:szCs w:val="24"/>
        </w:rPr>
        <w:t>ing</w:t>
      </w:r>
      <w:r w:rsidRPr="0028376E">
        <w:rPr>
          <w:rFonts w:ascii="Times New Roman" w:eastAsia="Times New Roman" w:hAnsi="Times New Roman" w:cs="Times New Roman"/>
          <w:color w:val="000000" w:themeColor="text1"/>
          <w:sz w:val="24"/>
          <w:szCs w:val="24"/>
        </w:rPr>
        <w:t xml:space="preserve"> that NRS levy is not imposed on a transaction </w:t>
      </w:r>
      <w:proofErr w:type="gramStart"/>
      <w:r w:rsidRPr="0028376E">
        <w:rPr>
          <w:rFonts w:ascii="Times New Roman" w:eastAsia="Times New Roman" w:hAnsi="Times New Roman" w:cs="Times New Roman"/>
          <w:color w:val="000000" w:themeColor="text1"/>
          <w:sz w:val="24"/>
          <w:szCs w:val="24"/>
        </w:rPr>
        <w:t>entered into</w:t>
      </w:r>
      <w:proofErr w:type="gramEnd"/>
      <w:r w:rsidRPr="0028376E">
        <w:rPr>
          <w:rFonts w:ascii="Times New Roman" w:eastAsia="Times New Roman" w:hAnsi="Times New Roman" w:cs="Times New Roman"/>
          <w:color w:val="000000" w:themeColor="text1"/>
          <w:sz w:val="24"/>
          <w:szCs w:val="24"/>
        </w:rPr>
        <w:t xml:space="preserve"> by which the ownership of cattle is transferred from one person to another if the cattle are not in Australia at the time the transfer of ownership occurs. The exemption ensure</w:t>
      </w:r>
      <w:r w:rsidR="009659B9" w:rsidRPr="0028376E">
        <w:rPr>
          <w:rFonts w:ascii="Times New Roman" w:eastAsia="Times New Roman" w:hAnsi="Times New Roman" w:cs="Times New Roman"/>
          <w:color w:val="000000" w:themeColor="text1"/>
          <w:sz w:val="24"/>
          <w:szCs w:val="24"/>
        </w:rPr>
        <w:t>s</w:t>
      </w:r>
      <w:r w:rsidRPr="0028376E">
        <w:rPr>
          <w:rFonts w:ascii="Times New Roman" w:eastAsia="Times New Roman" w:hAnsi="Times New Roman" w:cs="Times New Roman"/>
          <w:color w:val="000000" w:themeColor="text1"/>
          <w:sz w:val="24"/>
          <w:szCs w:val="24"/>
        </w:rPr>
        <w:t xml:space="preserve"> that the NRS levy is not imposed on the entering into a transaction if the cattle are not located in Australia when the transfer of ownership occurs between the parties to the transaction.</w:t>
      </w:r>
    </w:p>
    <w:p w14:paraId="10AF2A3C" w14:textId="77777777" w:rsidR="00607BE0" w:rsidRPr="0028376E" w:rsidRDefault="00607BE0" w:rsidP="00607BE0">
      <w:pPr>
        <w:spacing w:after="0" w:line="240" w:lineRule="auto"/>
        <w:rPr>
          <w:rFonts w:ascii="Times New Roman" w:eastAsia="Times New Roman" w:hAnsi="Times New Roman" w:cs="Times New Roman"/>
          <w:color w:val="000000" w:themeColor="text1"/>
          <w:sz w:val="24"/>
          <w:szCs w:val="24"/>
        </w:rPr>
      </w:pPr>
    </w:p>
    <w:p w14:paraId="2AF403FC" w14:textId="38E8DCB8" w:rsidR="00607BE0" w:rsidRPr="0028376E" w:rsidRDefault="00607BE0" w:rsidP="00607BE0">
      <w:pPr>
        <w:spacing w:after="0" w:line="240" w:lineRule="auto"/>
        <w:rPr>
          <w:rFonts w:ascii="Times New Roman" w:hAnsi="Times New Roman" w:cs="Times New Roman"/>
          <w:color w:val="000000" w:themeColor="text1"/>
          <w:sz w:val="24"/>
          <w:szCs w:val="24"/>
        </w:rPr>
      </w:pPr>
      <w:r w:rsidRPr="0028376E">
        <w:rPr>
          <w:rFonts w:ascii="Times New Roman" w:eastAsia="Times New Roman" w:hAnsi="Times New Roman" w:cs="Times New Roman"/>
          <w:color w:val="000000" w:themeColor="text1"/>
          <w:sz w:val="24"/>
          <w:szCs w:val="24"/>
        </w:rPr>
        <w:t xml:space="preserve">A new subclause (4) </w:t>
      </w:r>
      <w:r w:rsidR="009659B9" w:rsidRPr="0028376E">
        <w:rPr>
          <w:rFonts w:ascii="Times New Roman" w:eastAsia="Times New Roman" w:hAnsi="Times New Roman" w:cs="Times New Roman"/>
          <w:color w:val="000000" w:themeColor="text1"/>
          <w:sz w:val="24"/>
          <w:szCs w:val="24"/>
        </w:rPr>
        <w:t>is</w:t>
      </w:r>
      <w:r w:rsidRPr="0028376E">
        <w:rPr>
          <w:rFonts w:ascii="Times New Roman" w:eastAsia="Times New Roman" w:hAnsi="Times New Roman" w:cs="Times New Roman"/>
          <w:color w:val="000000" w:themeColor="text1"/>
          <w:sz w:val="24"/>
          <w:szCs w:val="24"/>
        </w:rPr>
        <w:t xml:space="preserve"> inserted at the end of regulation 27 provid</w:t>
      </w:r>
      <w:r w:rsidR="009659B9" w:rsidRPr="0028376E">
        <w:rPr>
          <w:rFonts w:ascii="Times New Roman" w:eastAsia="Times New Roman" w:hAnsi="Times New Roman" w:cs="Times New Roman"/>
          <w:color w:val="000000" w:themeColor="text1"/>
          <w:sz w:val="24"/>
          <w:szCs w:val="24"/>
        </w:rPr>
        <w:t>ing</w:t>
      </w:r>
      <w:r w:rsidRPr="0028376E">
        <w:rPr>
          <w:rFonts w:ascii="Times New Roman" w:eastAsia="Times New Roman" w:hAnsi="Times New Roman" w:cs="Times New Roman"/>
          <w:color w:val="000000" w:themeColor="text1"/>
          <w:sz w:val="24"/>
          <w:szCs w:val="24"/>
        </w:rPr>
        <w:t xml:space="preserve"> that, in relation to the sale of cattle, NRS levy is not imposed if </w:t>
      </w:r>
      <w:r w:rsidRPr="0028376E">
        <w:rPr>
          <w:rFonts w:ascii="Times New Roman" w:hAnsi="Times New Roman" w:cs="Times New Roman"/>
          <w:color w:val="000000" w:themeColor="text1"/>
          <w:sz w:val="24"/>
          <w:szCs w:val="24"/>
        </w:rPr>
        <w:t xml:space="preserve">the transfer of ownership occurs immediately before, or during the period the cattle are loaded on board a ship or aircraft or while the cattle are on board the ship or aircraft, in which they are intended to </w:t>
      </w:r>
      <w:r w:rsidR="008C7BD5">
        <w:rPr>
          <w:rFonts w:ascii="Times New Roman" w:hAnsi="Times New Roman" w:cs="Times New Roman"/>
          <w:color w:val="000000" w:themeColor="text1"/>
          <w:sz w:val="24"/>
          <w:szCs w:val="24"/>
        </w:rPr>
        <w:t xml:space="preserve">be </w:t>
      </w:r>
      <w:r w:rsidRPr="0028376E">
        <w:rPr>
          <w:rFonts w:ascii="Times New Roman" w:hAnsi="Times New Roman" w:cs="Times New Roman"/>
          <w:color w:val="000000" w:themeColor="text1"/>
          <w:sz w:val="24"/>
          <w:szCs w:val="24"/>
        </w:rPr>
        <w:t>exported. The exemption clarif</w:t>
      </w:r>
      <w:r w:rsidR="00FC0DC9" w:rsidRPr="0028376E">
        <w:rPr>
          <w:rFonts w:ascii="Times New Roman" w:hAnsi="Times New Roman" w:cs="Times New Roman"/>
          <w:color w:val="000000" w:themeColor="text1"/>
          <w:sz w:val="24"/>
          <w:szCs w:val="24"/>
        </w:rPr>
        <w:t>ies</w:t>
      </w:r>
      <w:r w:rsidRPr="0028376E">
        <w:rPr>
          <w:rFonts w:ascii="Times New Roman" w:hAnsi="Times New Roman" w:cs="Times New Roman"/>
          <w:color w:val="000000" w:themeColor="text1"/>
          <w:sz w:val="24"/>
          <w:szCs w:val="24"/>
        </w:rPr>
        <w:t xml:space="preserve"> the scope of the levy in relation to sale transactions </w:t>
      </w:r>
      <w:proofErr w:type="gramStart"/>
      <w:r w:rsidRPr="0028376E">
        <w:rPr>
          <w:rFonts w:ascii="Times New Roman" w:hAnsi="Times New Roman" w:cs="Times New Roman"/>
          <w:color w:val="000000" w:themeColor="text1"/>
          <w:sz w:val="24"/>
          <w:szCs w:val="24"/>
        </w:rPr>
        <w:t>entered into</w:t>
      </w:r>
      <w:proofErr w:type="gramEnd"/>
      <w:r w:rsidRPr="0028376E">
        <w:rPr>
          <w:rFonts w:ascii="Times New Roman" w:hAnsi="Times New Roman" w:cs="Times New Roman"/>
          <w:color w:val="000000" w:themeColor="text1"/>
          <w:sz w:val="24"/>
          <w:szCs w:val="24"/>
        </w:rPr>
        <w:t xml:space="preserve"> by which the transfer of ownership occurs prior to the imminent export of the cattle from Australia.</w:t>
      </w:r>
    </w:p>
    <w:p w14:paraId="09233848" w14:textId="77777777" w:rsidR="00734B9C" w:rsidRPr="0028376E" w:rsidRDefault="00734B9C" w:rsidP="00734B9C">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p>
    <w:p w14:paraId="618BFBA6" w14:textId="50AC1110" w:rsidR="00FC0DC9" w:rsidRPr="0028376E" w:rsidRDefault="00FC0DC9" w:rsidP="00FC0DC9">
      <w:pPr>
        <w:pStyle w:val="Normal-em"/>
        <w:spacing w:after="0" w:line="240" w:lineRule="auto"/>
        <w:rPr>
          <w:b/>
          <w:color w:val="000000" w:themeColor="text1"/>
          <w:szCs w:val="24"/>
        </w:rPr>
      </w:pPr>
      <w:r w:rsidRPr="0028376E">
        <w:rPr>
          <w:b/>
          <w:color w:val="000000" w:themeColor="text1"/>
          <w:szCs w:val="24"/>
        </w:rPr>
        <w:t>Item 4</w:t>
      </w:r>
      <w:r w:rsidRPr="0028376E">
        <w:rPr>
          <w:color w:val="000000" w:themeColor="text1"/>
          <w:szCs w:val="24"/>
        </w:rPr>
        <w:t xml:space="preserve"> </w:t>
      </w:r>
      <w:r w:rsidRPr="0028376E">
        <w:rPr>
          <w:b/>
          <w:color w:val="000000" w:themeColor="text1"/>
          <w:szCs w:val="24"/>
        </w:rPr>
        <w:t xml:space="preserve">– </w:t>
      </w:r>
      <w:r w:rsidR="00ED04F5" w:rsidRPr="0028376E">
        <w:rPr>
          <w:b/>
          <w:color w:val="000000" w:themeColor="text1"/>
          <w:szCs w:val="24"/>
        </w:rPr>
        <w:t>At the end of regulation 239B</w:t>
      </w:r>
    </w:p>
    <w:p w14:paraId="5241FC1A" w14:textId="77777777" w:rsidR="00FC0DC9" w:rsidRPr="0028376E" w:rsidRDefault="00FC0DC9" w:rsidP="00FC0DC9">
      <w:pPr>
        <w:pStyle w:val="NumberLevel2"/>
        <w:widowControl w:val="0"/>
        <w:numPr>
          <w:ilvl w:val="0"/>
          <w:numId w:val="0"/>
        </w:numPr>
        <w:spacing w:before="0" w:after="0" w:line="240" w:lineRule="auto"/>
        <w:rPr>
          <w:rFonts w:ascii="Times New Roman" w:hAnsi="Times New Roman" w:cs="Times New Roman"/>
          <w:color w:val="000000" w:themeColor="text1"/>
          <w:sz w:val="24"/>
          <w:szCs w:val="24"/>
        </w:rPr>
      </w:pPr>
    </w:p>
    <w:p w14:paraId="0241DDF5" w14:textId="558A8C7A" w:rsidR="00380391" w:rsidRPr="0028376E" w:rsidRDefault="00380391" w:rsidP="00380391">
      <w:pPr>
        <w:spacing w:after="0" w:line="240" w:lineRule="auto"/>
        <w:rPr>
          <w:rFonts w:ascii="Times New Roman" w:hAnsi="Times New Roman" w:cs="Times New Roman"/>
          <w:bCs/>
          <w:color w:val="000000" w:themeColor="text1"/>
          <w:sz w:val="24"/>
          <w:szCs w:val="24"/>
        </w:rPr>
      </w:pPr>
      <w:r w:rsidRPr="0028376E">
        <w:rPr>
          <w:rFonts w:ascii="Times New Roman" w:hAnsi="Times New Roman" w:cs="Times New Roman"/>
          <w:bCs/>
          <w:color w:val="000000" w:themeColor="text1"/>
          <w:sz w:val="24"/>
          <w:szCs w:val="24"/>
        </w:rPr>
        <w:t xml:space="preserve">This item </w:t>
      </w:r>
      <w:r w:rsidR="00DF7AD4">
        <w:rPr>
          <w:rFonts w:ascii="Times New Roman" w:hAnsi="Times New Roman" w:cs="Times New Roman"/>
          <w:bCs/>
          <w:color w:val="000000" w:themeColor="text1"/>
          <w:sz w:val="24"/>
          <w:szCs w:val="24"/>
        </w:rPr>
        <w:t>adds</w:t>
      </w:r>
      <w:r w:rsidRPr="0028376E">
        <w:rPr>
          <w:rFonts w:ascii="Times New Roman" w:hAnsi="Times New Roman" w:cs="Times New Roman"/>
          <w:bCs/>
          <w:color w:val="000000" w:themeColor="text1"/>
          <w:sz w:val="24"/>
          <w:szCs w:val="24"/>
        </w:rPr>
        <w:t xml:space="preserve"> two new subclauses at the end of regulation 239B, prescribing two exemptions from NRS excise levy imposed by paragraph 2(1)(a) of Schedule 1 to the NRS Excise Levy Act. </w:t>
      </w:r>
      <w:r w:rsidRPr="0028376E">
        <w:rPr>
          <w:rFonts w:ascii="Times New Roman" w:eastAsia="Times New Roman" w:hAnsi="Times New Roman" w:cs="Times New Roman"/>
          <w:color w:val="000000" w:themeColor="text1"/>
          <w:sz w:val="24"/>
          <w:szCs w:val="24"/>
        </w:rPr>
        <w:t xml:space="preserve">The exemptions are prescribed for the purposes of </w:t>
      </w:r>
      <w:r w:rsidRPr="0028376E">
        <w:rPr>
          <w:rFonts w:ascii="Times New Roman" w:hAnsi="Times New Roman" w:cs="Times New Roman"/>
          <w:bCs/>
          <w:color w:val="000000" w:themeColor="text1"/>
          <w:sz w:val="24"/>
          <w:szCs w:val="24"/>
        </w:rPr>
        <w:t xml:space="preserve">paragraph 2(2)(h) of Schedule 1 to </w:t>
      </w:r>
      <w:r w:rsidR="009F2485">
        <w:rPr>
          <w:rFonts w:ascii="Times New Roman" w:hAnsi="Times New Roman" w:cs="Times New Roman"/>
          <w:bCs/>
          <w:color w:val="000000" w:themeColor="text1"/>
          <w:sz w:val="24"/>
          <w:szCs w:val="24"/>
        </w:rPr>
        <w:t>that</w:t>
      </w:r>
      <w:r w:rsidRPr="0028376E">
        <w:rPr>
          <w:rFonts w:ascii="Times New Roman" w:hAnsi="Times New Roman" w:cs="Times New Roman"/>
          <w:bCs/>
          <w:color w:val="000000" w:themeColor="text1"/>
          <w:sz w:val="24"/>
          <w:szCs w:val="24"/>
        </w:rPr>
        <w:t xml:space="preserve"> Act. The exemptions clarify the intended application of the NRS excise levy by reference to the location of the sheep, </w:t>
      </w:r>
      <w:proofErr w:type="gramStart"/>
      <w:r w:rsidRPr="0028376E">
        <w:rPr>
          <w:rFonts w:ascii="Times New Roman" w:hAnsi="Times New Roman" w:cs="Times New Roman"/>
          <w:bCs/>
          <w:color w:val="000000" w:themeColor="text1"/>
          <w:sz w:val="24"/>
          <w:szCs w:val="24"/>
        </w:rPr>
        <w:t>lambs</w:t>
      </w:r>
      <w:proofErr w:type="gramEnd"/>
      <w:r w:rsidRPr="0028376E">
        <w:rPr>
          <w:rFonts w:ascii="Times New Roman" w:hAnsi="Times New Roman" w:cs="Times New Roman"/>
          <w:bCs/>
          <w:color w:val="000000" w:themeColor="text1"/>
          <w:sz w:val="24"/>
          <w:szCs w:val="24"/>
        </w:rPr>
        <w:t xml:space="preserve"> or goats at the time the ownership of the sheep, lambs or goats is transferred from one person to another. </w:t>
      </w:r>
    </w:p>
    <w:p w14:paraId="33ECA804" w14:textId="77777777" w:rsidR="00380391" w:rsidRPr="0028376E" w:rsidRDefault="00380391" w:rsidP="00380391">
      <w:pPr>
        <w:pStyle w:val="Normal-em"/>
        <w:spacing w:after="0" w:line="240" w:lineRule="auto"/>
        <w:rPr>
          <w:color w:val="000000" w:themeColor="text1"/>
          <w:szCs w:val="24"/>
        </w:rPr>
      </w:pPr>
    </w:p>
    <w:p w14:paraId="18F67B26" w14:textId="63842EA9" w:rsidR="00380391" w:rsidRPr="0028376E" w:rsidRDefault="00380391" w:rsidP="00380391">
      <w:pPr>
        <w:spacing w:after="0" w:line="240" w:lineRule="auto"/>
        <w:rPr>
          <w:rFonts w:ascii="Times New Roman" w:eastAsia="Times New Roman" w:hAnsi="Times New Roman" w:cs="Times New Roman"/>
          <w:color w:val="000000" w:themeColor="text1"/>
          <w:sz w:val="24"/>
          <w:szCs w:val="24"/>
        </w:rPr>
      </w:pPr>
      <w:r w:rsidRPr="0028376E">
        <w:rPr>
          <w:rFonts w:ascii="Times New Roman" w:eastAsia="Times New Roman" w:hAnsi="Times New Roman" w:cs="Times New Roman"/>
          <w:color w:val="000000" w:themeColor="text1"/>
          <w:sz w:val="24"/>
          <w:szCs w:val="24"/>
        </w:rPr>
        <w:t xml:space="preserve">A new subclause (3) </w:t>
      </w:r>
      <w:r w:rsidR="00F549C9" w:rsidRPr="0028376E">
        <w:rPr>
          <w:rFonts w:ascii="Times New Roman" w:eastAsia="Times New Roman" w:hAnsi="Times New Roman" w:cs="Times New Roman"/>
          <w:color w:val="000000" w:themeColor="text1"/>
          <w:sz w:val="24"/>
          <w:szCs w:val="24"/>
        </w:rPr>
        <w:t>is</w:t>
      </w:r>
      <w:r w:rsidRPr="0028376E">
        <w:rPr>
          <w:rFonts w:ascii="Times New Roman" w:eastAsia="Times New Roman" w:hAnsi="Times New Roman" w:cs="Times New Roman"/>
          <w:color w:val="000000" w:themeColor="text1"/>
          <w:sz w:val="24"/>
          <w:szCs w:val="24"/>
        </w:rPr>
        <w:t xml:space="preserve"> inserted at the end of regulation 239B</w:t>
      </w:r>
      <w:r w:rsidR="004E700E" w:rsidRPr="0028376E">
        <w:rPr>
          <w:rFonts w:ascii="Times New Roman" w:eastAsia="Times New Roman" w:hAnsi="Times New Roman" w:cs="Times New Roman"/>
          <w:color w:val="000000" w:themeColor="text1"/>
          <w:sz w:val="24"/>
          <w:szCs w:val="24"/>
        </w:rPr>
        <w:t>,</w:t>
      </w:r>
      <w:r w:rsidRPr="0028376E">
        <w:rPr>
          <w:rFonts w:ascii="Times New Roman" w:eastAsia="Times New Roman" w:hAnsi="Times New Roman" w:cs="Times New Roman"/>
          <w:color w:val="000000" w:themeColor="text1"/>
          <w:sz w:val="24"/>
          <w:szCs w:val="24"/>
        </w:rPr>
        <w:t xml:space="preserve"> provid</w:t>
      </w:r>
      <w:r w:rsidR="004E700E" w:rsidRPr="0028376E">
        <w:rPr>
          <w:rFonts w:ascii="Times New Roman" w:eastAsia="Times New Roman" w:hAnsi="Times New Roman" w:cs="Times New Roman"/>
          <w:color w:val="000000" w:themeColor="text1"/>
          <w:sz w:val="24"/>
          <w:szCs w:val="24"/>
        </w:rPr>
        <w:t>ing</w:t>
      </w:r>
      <w:r w:rsidRPr="0028376E">
        <w:rPr>
          <w:rFonts w:ascii="Times New Roman" w:eastAsia="Times New Roman" w:hAnsi="Times New Roman" w:cs="Times New Roman"/>
          <w:color w:val="000000" w:themeColor="text1"/>
          <w:sz w:val="24"/>
          <w:szCs w:val="24"/>
        </w:rPr>
        <w:t xml:space="preserve"> that NRS excise levy is not imposed on a transaction </w:t>
      </w:r>
      <w:proofErr w:type="gramStart"/>
      <w:r w:rsidRPr="0028376E">
        <w:rPr>
          <w:rFonts w:ascii="Times New Roman" w:eastAsia="Times New Roman" w:hAnsi="Times New Roman" w:cs="Times New Roman"/>
          <w:color w:val="000000" w:themeColor="text1"/>
          <w:sz w:val="24"/>
          <w:szCs w:val="24"/>
        </w:rPr>
        <w:t>entered into</w:t>
      </w:r>
      <w:proofErr w:type="gramEnd"/>
      <w:r w:rsidRPr="0028376E">
        <w:rPr>
          <w:rFonts w:ascii="Times New Roman" w:eastAsia="Times New Roman" w:hAnsi="Times New Roman" w:cs="Times New Roman"/>
          <w:color w:val="000000" w:themeColor="text1"/>
          <w:sz w:val="24"/>
          <w:szCs w:val="24"/>
        </w:rPr>
        <w:t xml:space="preserve"> by which the ownership of sheep, lambs or goats is transferred from one person to another if the sheep, lambs or goats are not in Australia at the time the transfer of ownership occurs. The exemption ensure</w:t>
      </w:r>
      <w:r w:rsidR="004E700E" w:rsidRPr="0028376E">
        <w:rPr>
          <w:rFonts w:ascii="Times New Roman" w:eastAsia="Times New Roman" w:hAnsi="Times New Roman" w:cs="Times New Roman"/>
          <w:color w:val="000000" w:themeColor="text1"/>
          <w:sz w:val="24"/>
          <w:szCs w:val="24"/>
        </w:rPr>
        <w:t>s</w:t>
      </w:r>
      <w:r w:rsidRPr="0028376E">
        <w:rPr>
          <w:rFonts w:ascii="Times New Roman" w:eastAsia="Times New Roman" w:hAnsi="Times New Roman" w:cs="Times New Roman"/>
          <w:color w:val="000000" w:themeColor="text1"/>
          <w:sz w:val="24"/>
          <w:szCs w:val="24"/>
        </w:rPr>
        <w:t xml:space="preserve"> that the NRS excise levy is not imposed on the entering into a transaction if the animals are not located in Australia when the transfer of ownership occurs between the parties to the transaction.</w:t>
      </w:r>
    </w:p>
    <w:p w14:paraId="42DF152E" w14:textId="77777777" w:rsidR="00380391" w:rsidRPr="0028376E" w:rsidRDefault="00380391" w:rsidP="00380391">
      <w:pPr>
        <w:spacing w:after="0" w:line="240" w:lineRule="auto"/>
        <w:rPr>
          <w:rFonts w:ascii="Times New Roman" w:eastAsia="Times New Roman" w:hAnsi="Times New Roman" w:cs="Times New Roman"/>
          <w:color w:val="000000" w:themeColor="text1"/>
          <w:sz w:val="24"/>
          <w:szCs w:val="24"/>
        </w:rPr>
      </w:pPr>
    </w:p>
    <w:p w14:paraId="033C5E48" w14:textId="60011225" w:rsidR="00380391" w:rsidRPr="0028376E" w:rsidRDefault="00380391" w:rsidP="00380391">
      <w:pPr>
        <w:spacing w:after="0" w:line="240" w:lineRule="auto"/>
        <w:rPr>
          <w:rFonts w:ascii="Times New Roman" w:hAnsi="Times New Roman" w:cs="Times New Roman"/>
          <w:color w:val="000000" w:themeColor="text1"/>
          <w:sz w:val="24"/>
          <w:szCs w:val="24"/>
        </w:rPr>
      </w:pPr>
      <w:r w:rsidRPr="0028376E">
        <w:rPr>
          <w:rFonts w:ascii="Times New Roman" w:eastAsia="Times New Roman" w:hAnsi="Times New Roman" w:cs="Times New Roman"/>
          <w:color w:val="000000" w:themeColor="text1"/>
          <w:sz w:val="24"/>
          <w:szCs w:val="24"/>
        </w:rPr>
        <w:t xml:space="preserve">A new subclause (4) </w:t>
      </w:r>
      <w:r w:rsidR="004E700E" w:rsidRPr="0028376E">
        <w:rPr>
          <w:rFonts w:ascii="Times New Roman" w:eastAsia="Times New Roman" w:hAnsi="Times New Roman" w:cs="Times New Roman"/>
          <w:color w:val="000000" w:themeColor="text1"/>
          <w:sz w:val="24"/>
          <w:szCs w:val="24"/>
        </w:rPr>
        <w:t>is</w:t>
      </w:r>
      <w:r w:rsidRPr="0028376E">
        <w:rPr>
          <w:rFonts w:ascii="Times New Roman" w:eastAsia="Times New Roman" w:hAnsi="Times New Roman" w:cs="Times New Roman"/>
          <w:color w:val="000000" w:themeColor="text1"/>
          <w:sz w:val="24"/>
          <w:szCs w:val="24"/>
        </w:rPr>
        <w:t xml:space="preserve"> inserted at the end of regulation 239B</w:t>
      </w:r>
      <w:r w:rsidR="004E700E" w:rsidRPr="0028376E">
        <w:rPr>
          <w:rFonts w:ascii="Times New Roman" w:eastAsia="Times New Roman" w:hAnsi="Times New Roman" w:cs="Times New Roman"/>
          <w:color w:val="000000" w:themeColor="text1"/>
          <w:sz w:val="24"/>
          <w:szCs w:val="24"/>
        </w:rPr>
        <w:t>,</w:t>
      </w:r>
      <w:r w:rsidRPr="0028376E">
        <w:rPr>
          <w:rFonts w:ascii="Times New Roman" w:eastAsia="Times New Roman" w:hAnsi="Times New Roman" w:cs="Times New Roman"/>
          <w:color w:val="000000" w:themeColor="text1"/>
          <w:sz w:val="24"/>
          <w:szCs w:val="24"/>
        </w:rPr>
        <w:t xml:space="preserve"> provid</w:t>
      </w:r>
      <w:r w:rsidR="004E700E" w:rsidRPr="0028376E">
        <w:rPr>
          <w:rFonts w:ascii="Times New Roman" w:eastAsia="Times New Roman" w:hAnsi="Times New Roman" w:cs="Times New Roman"/>
          <w:color w:val="000000" w:themeColor="text1"/>
          <w:sz w:val="24"/>
          <w:szCs w:val="24"/>
        </w:rPr>
        <w:t>ing</w:t>
      </w:r>
      <w:r w:rsidRPr="0028376E">
        <w:rPr>
          <w:rFonts w:ascii="Times New Roman" w:eastAsia="Times New Roman" w:hAnsi="Times New Roman" w:cs="Times New Roman"/>
          <w:color w:val="000000" w:themeColor="text1"/>
          <w:sz w:val="24"/>
          <w:szCs w:val="24"/>
        </w:rPr>
        <w:t xml:space="preserve"> that, in relation to the sale of sheep, lambs or goats, the NRS excise levy is not imposed if </w:t>
      </w:r>
      <w:r w:rsidRPr="0028376E">
        <w:rPr>
          <w:rFonts w:ascii="Times New Roman" w:hAnsi="Times New Roman" w:cs="Times New Roman"/>
          <w:color w:val="000000" w:themeColor="text1"/>
          <w:sz w:val="24"/>
          <w:szCs w:val="24"/>
        </w:rPr>
        <w:t xml:space="preserve">the transfer of ownership occurs immediately before, or during the period the animals are loaded on board a ship or aircraft or while the animals are on board the ship or aircraft, in which they are intended to </w:t>
      </w:r>
      <w:r w:rsidR="008C7BD5">
        <w:rPr>
          <w:rFonts w:ascii="Times New Roman" w:hAnsi="Times New Roman" w:cs="Times New Roman"/>
          <w:color w:val="000000" w:themeColor="text1"/>
          <w:sz w:val="24"/>
          <w:szCs w:val="24"/>
        </w:rPr>
        <w:t xml:space="preserve">be </w:t>
      </w:r>
      <w:r w:rsidRPr="0028376E">
        <w:rPr>
          <w:rFonts w:ascii="Times New Roman" w:hAnsi="Times New Roman" w:cs="Times New Roman"/>
          <w:color w:val="000000" w:themeColor="text1"/>
          <w:sz w:val="24"/>
          <w:szCs w:val="24"/>
        </w:rPr>
        <w:t>exported. The exemption clarif</w:t>
      </w:r>
      <w:r w:rsidR="00D66E4C" w:rsidRPr="0028376E">
        <w:rPr>
          <w:rFonts w:ascii="Times New Roman" w:hAnsi="Times New Roman" w:cs="Times New Roman"/>
          <w:color w:val="000000" w:themeColor="text1"/>
          <w:sz w:val="24"/>
          <w:szCs w:val="24"/>
        </w:rPr>
        <w:t>ies</w:t>
      </w:r>
      <w:r w:rsidRPr="0028376E">
        <w:rPr>
          <w:rFonts w:ascii="Times New Roman" w:hAnsi="Times New Roman" w:cs="Times New Roman"/>
          <w:color w:val="000000" w:themeColor="text1"/>
          <w:sz w:val="24"/>
          <w:szCs w:val="24"/>
        </w:rPr>
        <w:t xml:space="preserve"> the scope of the NRS excise levy in relation to sale transactions </w:t>
      </w:r>
      <w:proofErr w:type="gramStart"/>
      <w:r w:rsidRPr="0028376E">
        <w:rPr>
          <w:rFonts w:ascii="Times New Roman" w:hAnsi="Times New Roman" w:cs="Times New Roman"/>
          <w:color w:val="000000" w:themeColor="text1"/>
          <w:sz w:val="24"/>
          <w:szCs w:val="24"/>
        </w:rPr>
        <w:t>entered into</w:t>
      </w:r>
      <w:proofErr w:type="gramEnd"/>
      <w:r w:rsidRPr="0028376E">
        <w:rPr>
          <w:rFonts w:ascii="Times New Roman" w:hAnsi="Times New Roman" w:cs="Times New Roman"/>
          <w:color w:val="000000" w:themeColor="text1"/>
          <w:sz w:val="24"/>
          <w:szCs w:val="24"/>
        </w:rPr>
        <w:t xml:space="preserve"> by which the transfer of ownership occurs prior to the imminent export of the sheep, lambs or goats from Australia.</w:t>
      </w:r>
    </w:p>
    <w:p w14:paraId="7E71A987"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28E59EE9" w14:textId="7539DA26" w:rsidR="00C605AD" w:rsidRPr="0028376E" w:rsidRDefault="00C605AD" w:rsidP="00C605AD">
      <w:pPr>
        <w:pStyle w:val="Normal-em"/>
        <w:spacing w:after="0" w:line="240" w:lineRule="auto"/>
        <w:jc w:val="right"/>
        <w:rPr>
          <w:b/>
          <w:caps/>
          <w:color w:val="000000" w:themeColor="text1"/>
          <w:szCs w:val="24"/>
          <w:u w:val="single"/>
        </w:rPr>
      </w:pPr>
      <w:r w:rsidRPr="0028376E">
        <w:rPr>
          <w:b/>
          <w:caps/>
          <w:color w:val="000000" w:themeColor="text1"/>
          <w:szCs w:val="24"/>
          <w:u w:val="single"/>
        </w:rPr>
        <w:lastRenderedPageBreak/>
        <w:t>Attachment</w:t>
      </w:r>
      <w:r>
        <w:rPr>
          <w:b/>
          <w:caps/>
          <w:color w:val="000000" w:themeColor="text1"/>
          <w:szCs w:val="24"/>
          <w:u w:val="single"/>
        </w:rPr>
        <w:t xml:space="preserve"> B</w:t>
      </w:r>
    </w:p>
    <w:p w14:paraId="0C0E2099" w14:textId="77777777" w:rsidR="00C605AD" w:rsidRPr="0028376E" w:rsidRDefault="00C605AD" w:rsidP="00C605AD">
      <w:pPr>
        <w:pStyle w:val="Normal-em"/>
        <w:spacing w:after="0" w:line="240" w:lineRule="auto"/>
        <w:rPr>
          <w:color w:val="000000" w:themeColor="text1"/>
          <w:szCs w:val="24"/>
        </w:rPr>
      </w:pPr>
    </w:p>
    <w:p w14:paraId="76E33D49" w14:textId="187D041D"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06B31262" w14:textId="77777777" w:rsidR="002C177A" w:rsidRPr="005D1ABF" w:rsidRDefault="002C177A" w:rsidP="005D1ABF">
      <w:pPr>
        <w:spacing w:after="0" w:line="240" w:lineRule="auto"/>
        <w:jc w:val="center"/>
        <w:rPr>
          <w:rFonts w:ascii="Times New Roman" w:hAnsi="Times New Roman" w:cs="Times New Roman"/>
          <w:b/>
          <w:sz w:val="24"/>
          <w:szCs w:val="24"/>
        </w:rPr>
      </w:pPr>
    </w:p>
    <w:p w14:paraId="1ED4ECA1"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6986AAB6" w14:textId="77777777" w:rsidR="002B1DB3" w:rsidRPr="005D1ABF" w:rsidRDefault="002B1DB3" w:rsidP="005D1ABF">
      <w:pPr>
        <w:spacing w:after="0" w:line="240" w:lineRule="auto"/>
        <w:jc w:val="center"/>
        <w:rPr>
          <w:rFonts w:ascii="Times New Roman" w:hAnsi="Times New Roman" w:cs="Times New Roman"/>
          <w:sz w:val="24"/>
          <w:szCs w:val="24"/>
        </w:rPr>
      </w:pPr>
    </w:p>
    <w:p w14:paraId="0E4FA251" w14:textId="2012BA1F" w:rsidR="0070034C" w:rsidRPr="0007255C" w:rsidRDefault="0070034C" w:rsidP="005D1ABF">
      <w:pPr>
        <w:spacing w:after="0" w:line="240" w:lineRule="auto"/>
        <w:jc w:val="center"/>
        <w:rPr>
          <w:rFonts w:ascii="Times New Roman" w:hAnsi="Times New Roman" w:cs="Times New Roman"/>
          <w:b/>
          <w:color w:val="000000" w:themeColor="text1"/>
          <w:sz w:val="24"/>
          <w:szCs w:val="24"/>
        </w:rPr>
      </w:pPr>
      <w:r w:rsidRPr="0007255C">
        <w:rPr>
          <w:rFonts w:ascii="Times New Roman" w:hAnsi="Times New Roman" w:cs="Times New Roman"/>
          <w:b/>
          <w:color w:val="000000" w:themeColor="text1"/>
          <w:sz w:val="24"/>
          <w:szCs w:val="24"/>
        </w:rPr>
        <w:t>Primary Industries Excise Levies Legislation Amendment (Live</w:t>
      </w:r>
      <w:r w:rsidRPr="0007255C">
        <w:rPr>
          <w:rFonts w:ascii="Times New Roman" w:hAnsi="Times New Roman" w:cs="Times New Roman"/>
          <w:b/>
          <w:color w:val="000000" w:themeColor="text1"/>
          <w:sz w:val="24"/>
          <w:szCs w:val="24"/>
        </w:rPr>
        <w:noBreakHyphen/>
        <w:t>stock Transactions) Regulations 2024</w:t>
      </w:r>
    </w:p>
    <w:p w14:paraId="0D3F9BC7" w14:textId="77777777" w:rsidR="002B1DB3" w:rsidRPr="0007255C" w:rsidRDefault="002B1DB3" w:rsidP="005D1ABF">
      <w:pPr>
        <w:spacing w:after="0" w:line="240" w:lineRule="auto"/>
        <w:jc w:val="center"/>
        <w:rPr>
          <w:rFonts w:ascii="Times New Roman" w:hAnsi="Times New Roman" w:cs="Times New Roman"/>
          <w:color w:val="000000" w:themeColor="text1"/>
          <w:sz w:val="24"/>
          <w:szCs w:val="24"/>
        </w:rPr>
      </w:pPr>
    </w:p>
    <w:p w14:paraId="5C47DBF6" w14:textId="77777777" w:rsidR="002B1DB3" w:rsidRPr="005D1ABF" w:rsidRDefault="002B1DB3" w:rsidP="002C177A">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4BCE4ED3" w14:textId="77777777" w:rsidR="002B1DB3" w:rsidRPr="005D1ABF" w:rsidRDefault="002B1DB3" w:rsidP="005D1ABF">
      <w:pPr>
        <w:spacing w:after="0" w:line="240" w:lineRule="auto"/>
        <w:rPr>
          <w:rFonts w:ascii="Times New Roman" w:hAnsi="Times New Roman" w:cs="Times New Roman"/>
          <w:sz w:val="24"/>
          <w:szCs w:val="24"/>
        </w:rPr>
      </w:pPr>
    </w:p>
    <w:p w14:paraId="44B2C20E"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18CB5EEB" w14:textId="77777777" w:rsidR="002B1DB3" w:rsidRPr="00DF4A15" w:rsidRDefault="002B1DB3" w:rsidP="005D1ABF">
      <w:pPr>
        <w:spacing w:after="0" w:line="240" w:lineRule="auto"/>
        <w:rPr>
          <w:rFonts w:ascii="Times New Roman" w:hAnsi="Times New Roman" w:cs="Times New Roman"/>
          <w:color w:val="000000" w:themeColor="text1"/>
          <w:sz w:val="24"/>
          <w:szCs w:val="24"/>
        </w:rPr>
      </w:pPr>
    </w:p>
    <w:p w14:paraId="2D052F07" w14:textId="0D899387" w:rsidR="009F594F" w:rsidRPr="009B7BA3" w:rsidRDefault="009F594F" w:rsidP="009B7BA3">
      <w:pPr>
        <w:spacing w:after="0" w:line="240" w:lineRule="auto"/>
        <w:rPr>
          <w:rFonts w:ascii="Times New Roman" w:hAnsi="Times New Roman" w:cs="Times New Roman"/>
          <w:sz w:val="24"/>
          <w:szCs w:val="24"/>
        </w:rPr>
      </w:pPr>
      <w:bookmarkStart w:id="4" w:name="_Hlk140756327"/>
      <w:r w:rsidRPr="00E44DFD">
        <w:rPr>
          <w:rFonts w:ascii="Times New Roman" w:hAnsi="Times New Roman" w:cs="Times New Roman"/>
          <w:sz w:val="24"/>
          <w:szCs w:val="24"/>
        </w:rPr>
        <w:t xml:space="preserve">The </w:t>
      </w:r>
      <w:r w:rsidR="002706B2">
        <w:rPr>
          <w:rFonts w:ascii="Times New Roman" w:hAnsi="Times New Roman" w:cs="Times New Roman"/>
          <w:sz w:val="24"/>
          <w:szCs w:val="24"/>
        </w:rPr>
        <w:t>Legislative Instrument</w:t>
      </w:r>
      <w:r>
        <w:rPr>
          <w:rFonts w:ascii="Times New Roman" w:hAnsi="Times New Roman" w:cs="Times New Roman"/>
          <w:sz w:val="24"/>
          <w:szCs w:val="24"/>
        </w:rPr>
        <w:t xml:space="preserve"> </w:t>
      </w:r>
      <w:r w:rsidRPr="009B7BA3">
        <w:rPr>
          <w:rFonts w:ascii="Times New Roman" w:hAnsi="Times New Roman" w:cs="Times New Roman"/>
          <w:sz w:val="24"/>
          <w:szCs w:val="24"/>
        </w:rPr>
        <w:t>establish</w:t>
      </w:r>
      <w:r w:rsidR="00CE3D4F" w:rsidRPr="009B7BA3">
        <w:rPr>
          <w:rFonts w:ascii="Times New Roman" w:hAnsi="Times New Roman" w:cs="Times New Roman"/>
          <w:sz w:val="24"/>
          <w:szCs w:val="24"/>
        </w:rPr>
        <w:t>es</w:t>
      </w:r>
      <w:r w:rsidRPr="009B7BA3">
        <w:rPr>
          <w:rFonts w:ascii="Times New Roman" w:hAnsi="Times New Roman" w:cs="Times New Roman"/>
          <w:sz w:val="24"/>
          <w:szCs w:val="24"/>
        </w:rPr>
        <w:t xml:space="preserve"> two exemptions to clarify the scope of the primary industries excise, emergency animal disease response, and national residue survey levies imposed on cattle and live-stock transactions. Certain transactions </w:t>
      </w:r>
      <w:r w:rsidR="009B7BA3" w:rsidRPr="009B7BA3">
        <w:rPr>
          <w:rFonts w:ascii="Times New Roman" w:hAnsi="Times New Roman" w:cs="Times New Roman"/>
          <w:sz w:val="24"/>
          <w:szCs w:val="24"/>
        </w:rPr>
        <w:t>are</w:t>
      </w:r>
      <w:r w:rsidRPr="009B7BA3">
        <w:rPr>
          <w:rFonts w:ascii="Times New Roman" w:hAnsi="Times New Roman" w:cs="Times New Roman"/>
          <w:sz w:val="24"/>
          <w:szCs w:val="24"/>
        </w:rPr>
        <w:t xml:space="preserve"> excluded from the imposition of each levy by reference to the location of the animal at the time the ownership of the animal is transferred from one person to another.</w:t>
      </w:r>
      <w:bookmarkEnd w:id="4"/>
    </w:p>
    <w:p w14:paraId="555BB267" w14:textId="77777777" w:rsidR="002B1DB3" w:rsidRPr="005D1ABF" w:rsidRDefault="002B1DB3" w:rsidP="005D1ABF">
      <w:pPr>
        <w:spacing w:after="0" w:line="240" w:lineRule="auto"/>
        <w:rPr>
          <w:rFonts w:ascii="Times New Roman" w:hAnsi="Times New Roman" w:cs="Times New Roman"/>
          <w:sz w:val="24"/>
          <w:szCs w:val="24"/>
        </w:rPr>
      </w:pPr>
    </w:p>
    <w:p w14:paraId="39D7EE50"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2BDE452F" w14:textId="77777777" w:rsidR="007B052D" w:rsidRPr="005D1ABF" w:rsidRDefault="007B052D" w:rsidP="005D1ABF">
      <w:pPr>
        <w:spacing w:after="0" w:line="240" w:lineRule="auto"/>
        <w:jc w:val="both"/>
        <w:rPr>
          <w:rFonts w:ascii="Times New Roman" w:hAnsi="Times New Roman" w:cs="Times New Roman"/>
          <w:b/>
          <w:sz w:val="24"/>
          <w:szCs w:val="24"/>
        </w:rPr>
      </w:pPr>
    </w:p>
    <w:p w14:paraId="0910F8EA" w14:textId="77777777" w:rsidR="002B1DB3" w:rsidRDefault="002B1DB3" w:rsidP="005D1ABF">
      <w:pPr>
        <w:spacing w:after="0" w:line="240" w:lineRule="auto"/>
        <w:rPr>
          <w:rFonts w:ascii="Times New Roman" w:hAnsi="Times New Roman" w:cs="Times New Roman"/>
          <w:sz w:val="24"/>
          <w:szCs w:val="24"/>
        </w:rPr>
      </w:pPr>
      <w:r w:rsidRPr="00D67088">
        <w:rPr>
          <w:rFonts w:ascii="Times New Roman" w:hAnsi="Times New Roman" w:cs="Times New Roman"/>
          <w:sz w:val="24"/>
          <w:szCs w:val="24"/>
        </w:rPr>
        <w:t>This Legislative Instrument does not engage any of the applicable rights or freedoms.</w:t>
      </w:r>
    </w:p>
    <w:p w14:paraId="4461265D" w14:textId="77777777" w:rsidR="004E5055" w:rsidRPr="00D67088" w:rsidRDefault="004E5055" w:rsidP="005D1ABF">
      <w:pPr>
        <w:spacing w:after="0" w:line="240" w:lineRule="auto"/>
        <w:rPr>
          <w:rFonts w:ascii="Times New Roman" w:hAnsi="Times New Roman" w:cs="Times New Roman"/>
          <w:sz w:val="24"/>
          <w:szCs w:val="24"/>
        </w:rPr>
      </w:pPr>
    </w:p>
    <w:p w14:paraId="34A7D3C1"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5736889" w14:textId="77777777" w:rsidR="007B052D" w:rsidRPr="005D1ABF" w:rsidRDefault="007B052D" w:rsidP="005D1ABF">
      <w:pPr>
        <w:spacing w:after="0" w:line="240" w:lineRule="auto"/>
        <w:jc w:val="both"/>
        <w:rPr>
          <w:rFonts w:ascii="Times New Roman" w:hAnsi="Times New Roman" w:cs="Times New Roman"/>
          <w:b/>
          <w:sz w:val="24"/>
          <w:szCs w:val="24"/>
        </w:rPr>
      </w:pPr>
    </w:p>
    <w:p w14:paraId="577E05F1" w14:textId="77777777"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18B6D4E8" w14:textId="77777777" w:rsidR="00390CCA" w:rsidRDefault="00390CCA" w:rsidP="005D1ABF">
      <w:pPr>
        <w:spacing w:after="0" w:line="240" w:lineRule="auto"/>
        <w:rPr>
          <w:rFonts w:ascii="Times New Roman" w:hAnsi="Times New Roman" w:cs="Times New Roman"/>
          <w:sz w:val="24"/>
          <w:szCs w:val="24"/>
        </w:rPr>
      </w:pPr>
    </w:p>
    <w:p w14:paraId="5607F10C" w14:textId="6972DAD6" w:rsidR="003F2B62" w:rsidRPr="003F2B62" w:rsidRDefault="00113992" w:rsidP="003F2B6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Senator t</w:t>
      </w:r>
      <w:r w:rsidR="003F2B62" w:rsidRPr="003F2B62">
        <w:rPr>
          <w:rFonts w:ascii="Times New Roman" w:hAnsi="Times New Roman" w:cs="Times New Roman"/>
          <w:b/>
          <w:bCs/>
          <w:sz w:val="24"/>
          <w:szCs w:val="24"/>
        </w:rPr>
        <w:t xml:space="preserve">he Hon </w:t>
      </w:r>
      <w:r w:rsidR="00B67494">
        <w:rPr>
          <w:rFonts w:ascii="Times New Roman" w:hAnsi="Times New Roman" w:cs="Times New Roman"/>
          <w:b/>
          <w:bCs/>
          <w:sz w:val="24"/>
          <w:szCs w:val="24"/>
        </w:rPr>
        <w:t>Murray Watt</w:t>
      </w:r>
    </w:p>
    <w:p w14:paraId="54DD9591" w14:textId="4648CC78" w:rsidR="00155159" w:rsidRDefault="00390CCA" w:rsidP="00B80A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Minister for </w:t>
      </w:r>
      <w:r w:rsidR="00CB5929">
        <w:rPr>
          <w:rFonts w:ascii="Times New Roman" w:hAnsi="Times New Roman" w:cs="Times New Roman"/>
          <w:b/>
          <w:bCs/>
          <w:sz w:val="24"/>
          <w:szCs w:val="24"/>
        </w:rPr>
        <w:t>Agriculture</w:t>
      </w:r>
      <w:r w:rsidR="0007255C">
        <w:rPr>
          <w:rFonts w:ascii="Times New Roman" w:hAnsi="Times New Roman" w:cs="Times New Roman"/>
          <w:b/>
          <w:bCs/>
          <w:sz w:val="24"/>
          <w:szCs w:val="24"/>
        </w:rPr>
        <w:t>, Fisheries and Forestry</w:t>
      </w:r>
    </w:p>
    <w:sectPr w:rsidR="00155159" w:rsidSect="001C09FB">
      <w:footerReference w:type="default" r:id="rId11"/>
      <w:footerReference w:type="first" r:id="rId12"/>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9EA4E" w14:textId="77777777" w:rsidR="000C114C" w:rsidRDefault="000C114C" w:rsidP="00151C54">
      <w:r>
        <w:separator/>
      </w:r>
    </w:p>
  </w:endnote>
  <w:endnote w:type="continuationSeparator" w:id="0">
    <w:p w14:paraId="17056F2F" w14:textId="77777777" w:rsidR="000C114C" w:rsidRDefault="000C114C"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841788"/>
      <w:docPartObj>
        <w:docPartGallery w:val="Page Numbers (Bottom of Page)"/>
        <w:docPartUnique/>
      </w:docPartObj>
    </w:sdtPr>
    <w:sdtEndPr>
      <w:rPr>
        <w:noProof/>
      </w:rPr>
    </w:sdtEndPr>
    <w:sdtContent>
      <w:p w14:paraId="7EDA7C48" w14:textId="361D826C" w:rsidR="009050CD" w:rsidRDefault="009050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8B30F" w14:textId="77777777" w:rsidR="009A2F1E" w:rsidRPr="00273C11" w:rsidRDefault="009A2F1E"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217481"/>
      <w:docPartObj>
        <w:docPartGallery w:val="Page Numbers (Bottom of Page)"/>
        <w:docPartUnique/>
      </w:docPartObj>
    </w:sdtPr>
    <w:sdtEndPr>
      <w:rPr>
        <w:noProof/>
      </w:rPr>
    </w:sdtEndPr>
    <w:sdtContent>
      <w:p w14:paraId="3F9EC04F" w14:textId="3D7F5730" w:rsidR="009050CD" w:rsidRDefault="009050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0583D"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E785E" w14:textId="77777777" w:rsidR="000C114C" w:rsidRDefault="000C114C" w:rsidP="00151C54">
      <w:r>
        <w:separator/>
      </w:r>
    </w:p>
  </w:footnote>
  <w:footnote w:type="continuationSeparator" w:id="0">
    <w:p w14:paraId="3D057193" w14:textId="77777777" w:rsidR="000C114C" w:rsidRDefault="000C114C" w:rsidP="0015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55A"/>
    <w:multiLevelType w:val="hybridMultilevel"/>
    <w:tmpl w:val="BC72D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C2A6A"/>
    <w:multiLevelType w:val="hybridMultilevel"/>
    <w:tmpl w:val="99CC9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27664"/>
    <w:multiLevelType w:val="multilevel"/>
    <w:tmpl w:val="C71E756A"/>
    <w:lvl w:ilvl="0">
      <w:start w:val="1"/>
      <w:numFmt w:val="decimal"/>
      <w:pStyle w:val="NumberLevel1"/>
      <w:lvlText w:val="%1."/>
      <w:lvlJc w:val="left"/>
      <w:pPr>
        <w:tabs>
          <w:tab w:val="num" w:pos="1418"/>
        </w:tabs>
        <w:ind w:left="709" w:hanging="709"/>
      </w:pPr>
      <w:rPr>
        <w:rFonts w:ascii="Cambria" w:hAnsi="Cambria" w:hint="default"/>
        <w:sz w:val="20"/>
      </w:rPr>
    </w:lvl>
    <w:lvl w:ilvl="1">
      <w:start w:val="1"/>
      <w:numFmt w:val="decimal"/>
      <w:pStyle w:val="NumberLevel2"/>
      <w:lvlText w:val="%1.%2."/>
      <w:lvlJc w:val="left"/>
      <w:pPr>
        <w:tabs>
          <w:tab w:val="num" w:pos="1418"/>
        </w:tabs>
        <w:ind w:left="709" w:hanging="709"/>
      </w:pPr>
      <w:rPr>
        <w:rFonts w:ascii="Cambria" w:hAnsi="Cambria" w:hint="default"/>
        <w:b w:val="0"/>
        <w:bCs w:val="0"/>
        <w:i w:val="0"/>
        <w:iCs/>
        <w:sz w:val="20"/>
      </w:rPr>
    </w:lvl>
    <w:lvl w:ilvl="2">
      <w:start w:val="1"/>
      <w:numFmt w:val="decimal"/>
      <w:pStyle w:val="NumberLevel3"/>
      <w:lvlText w:val="%1.%2.%3."/>
      <w:lvlJc w:val="left"/>
      <w:pPr>
        <w:tabs>
          <w:tab w:val="num" w:pos="2553"/>
        </w:tabs>
        <w:ind w:left="1844" w:hanging="709"/>
      </w:pPr>
      <w:rPr>
        <w:sz w:val="20"/>
      </w:rPr>
    </w:lvl>
    <w:lvl w:ilvl="3">
      <w:start w:val="1"/>
      <w:numFmt w:val="lowerLetter"/>
      <w:pStyle w:val="NumberLevel4"/>
      <w:lvlText w:val="%4."/>
      <w:lvlJc w:val="left"/>
      <w:pPr>
        <w:tabs>
          <w:tab w:val="num" w:pos="1419"/>
        </w:tabs>
        <w:ind w:left="1135" w:hanging="425"/>
      </w:p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b w:val="0"/>
        <w:i w:val="0"/>
      </w:rPr>
    </w:lvl>
    <w:lvl w:ilvl="6">
      <w:start w:val="1"/>
      <w:numFmt w:val="bullet"/>
      <w:pStyle w:val="NumberLevel7"/>
      <w:lvlText w:val="–"/>
      <w:lvlJc w:val="left"/>
      <w:pPr>
        <w:tabs>
          <w:tab w:val="num" w:pos="2552"/>
        </w:tabs>
        <w:ind w:left="1985" w:hanging="425"/>
      </w:pPr>
      <w:rPr>
        <w:b w:val="0"/>
        <w:i w:val="0"/>
      </w:rPr>
    </w:lvl>
    <w:lvl w:ilvl="7">
      <w:start w:val="1"/>
      <w:numFmt w:val="bullet"/>
      <w:pStyle w:val="NumberLevel8"/>
      <w:lvlText w:val="–"/>
      <w:lvlJc w:val="left"/>
      <w:pPr>
        <w:tabs>
          <w:tab w:val="num" w:pos="3119"/>
        </w:tabs>
        <w:ind w:left="2410" w:hanging="425"/>
      </w:pPr>
      <w:rPr>
        <w:b w:val="0"/>
        <w:i w:val="0"/>
      </w:rPr>
    </w:lvl>
    <w:lvl w:ilvl="8">
      <w:start w:val="1"/>
      <w:numFmt w:val="bullet"/>
      <w:pStyle w:val="NumberLevel9"/>
      <w:lvlText w:val="–"/>
      <w:lvlJc w:val="left"/>
      <w:pPr>
        <w:tabs>
          <w:tab w:val="num" w:pos="3544"/>
        </w:tabs>
        <w:ind w:left="2835" w:hanging="425"/>
      </w:pPr>
      <w:rPr>
        <w:b w:val="0"/>
        <w:i w:val="0"/>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0" w15:restartNumberingAfterBreak="0">
    <w:nsid w:val="64225F2D"/>
    <w:multiLevelType w:val="hybridMultilevel"/>
    <w:tmpl w:val="0868029C"/>
    <w:lvl w:ilvl="0" w:tplc="948AFD46">
      <w:start w:val="1"/>
      <w:numFmt w:val="bullet"/>
      <w:lvlText w:val="·"/>
      <w:lvlJc w:val="left"/>
      <w:pPr>
        <w:ind w:left="720" w:hanging="360"/>
      </w:pPr>
      <w:rPr>
        <w:rFonts w:ascii="Symbol" w:hAnsi="Symbol" w:hint="default"/>
      </w:rPr>
    </w:lvl>
    <w:lvl w:ilvl="1" w:tplc="0932165A">
      <w:start w:val="1"/>
      <w:numFmt w:val="bullet"/>
      <w:lvlText w:val="o"/>
      <w:lvlJc w:val="left"/>
      <w:pPr>
        <w:ind w:left="1440" w:hanging="360"/>
      </w:pPr>
      <w:rPr>
        <w:rFonts w:ascii="Courier New" w:hAnsi="Courier New" w:hint="default"/>
      </w:rPr>
    </w:lvl>
    <w:lvl w:ilvl="2" w:tplc="E7AAE76A">
      <w:start w:val="1"/>
      <w:numFmt w:val="bullet"/>
      <w:lvlText w:val=""/>
      <w:lvlJc w:val="left"/>
      <w:pPr>
        <w:ind w:left="2160" w:hanging="360"/>
      </w:pPr>
      <w:rPr>
        <w:rFonts w:ascii="Wingdings" w:hAnsi="Wingdings" w:hint="default"/>
      </w:rPr>
    </w:lvl>
    <w:lvl w:ilvl="3" w:tplc="6B38A020">
      <w:start w:val="1"/>
      <w:numFmt w:val="bullet"/>
      <w:lvlText w:val=""/>
      <w:lvlJc w:val="left"/>
      <w:pPr>
        <w:ind w:left="2880" w:hanging="360"/>
      </w:pPr>
      <w:rPr>
        <w:rFonts w:ascii="Symbol" w:hAnsi="Symbol" w:hint="default"/>
      </w:rPr>
    </w:lvl>
    <w:lvl w:ilvl="4" w:tplc="88C20836">
      <w:start w:val="1"/>
      <w:numFmt w:val="bullet"/>
      <w:lvlText w:val="o"/>
      <w:lvlJc w:val="left"/>
      <w:pPr>
        <w:ind w:left="3600" w:hanging="360"/>
      </w:pPr>
      <w:rPr>
        <w:rFonts w:ascii="Courier New" w:hAnsi="Courier New" w:hint="default"/>
      </w:rPr>
    </w:lvl>
    <w:lvl w:ilvl="5" w:tplc="3CA4DFE8">
      <w:start w:val="1"/>
      <w:numFmt w:val="bullet"/>
      <w:lvlText w:val=""/>
      <w:lvlJc w:val="left"/>
      <w:pPr>
        <w:ind w:left="4320" w:hanging="360"/>
      </w:pPr>
      <w:rPr>
        <w:rFonts w:ascii="Wingdings" w:hAnsi="Wingdings" w:hint="default"/>
      </w:rPr>
    </w:lvl>
    <w:lvl w:ilvl="6" w:tplc="63E274BA">
      <w:start w:val="1"/>
      <w:numFmt w:val="bullet"/>
      <w:lvlText w:val=""/>
      <w:lvlJc w:val="left"/>
      <w:pPr>
        <w:ind w:left="5040" w:hanging="360"/>
      </w:pPr>
      <w:rPr>
        <w:rFonts w:ascii="Symbol" w:hAnsi="Symbol" w:hint="default"/>
      </w:rPr>
    </w:lvl>
    <w:lvl w:ilvl="7" w:tplc="6448AB5E">
      <w:start w:val="1"/>
      <w:numFmt w:val="bullet"/>
      <w:lvlText w:val="o"/>
      <w:lvlJc w:val="left"/>
      <w:pPr>
        <w:ind w:left="5760" w:hanging="360"/>
      </w:pPr>
      <w:rPr>
        <w:rFonts w:ascii="Courier New" w:hAnsi="Courier New" w:hint="default"/>
      </w:rPr>
    </w:lvl>
    <w:lvl w:ilvl="8" w:tplc="C74AE072">
      <w:start w:val="1"/>
      <w:numFmt w:val="bullet"/>
      <w:lvlText w:val=""/>
      <w:lvlJc w:val="left"/>
      <w:pPr>
        <w:ind w:left="6480" w:hanging="360"/>
      </w:pPr>
      <w:rPr>
        <w:rFonts w:ascii="Wingdings" w:hAnsi="Wingdings" w:hint="default"/>
      </w:rPr>
    </w:lvl>
  </w:abstractNum>
  <w:abstractNum w:abstractNumId="21"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C6097C"/>
    <w:multiLevelType w:val="hybridMultilevel"/>
    <w:tmpl w:val="34DC6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810319173">
    <w:abstractNumId w:val="20"/>
  </w:num>
  <w:num w:numId="2" w16cid:durableId="1262880850">
    <w:abstractNumId w:val="12"/>
  </w:num>
  <w:num w:numId="3" w16cid:durableId="625551446">
    <w:abstractNumId w:val="24"/>
  </w:num>
  <w:num w:numId="4" w16cid:durableId="1379822740">
    <w:abstractNumId w:val="15"/>
  </w:num>
  <w:num w:numId="5" w16cid:durableId="2008096511">
    <w:abstractNumId w:val="5"/>
  </w:num>
  <w:num w:numId="6" w16cid:durableId="1183980886">
    <w:abstractNumId w:val="2"/>
  </w:num>
  <w:num w:numId="7" w16cid:durableId="466357539">
    <w:abstractNumId w:val="11"/>
  </w:num>
  <w:num w:numId="8" w16cid:durableId="201869205">
    <w:abstractNumId w:val="3"/>
  </w:num>
  <w:num w:numId="9" w16cid:durableId="251161947">
    <w:abstractNumId w:val="8"/>
  </w:num>
  <w:num w:numId="10" w16cid:durableId="285890062">
    <w:abstractNumId w:val="10"/>
  </w:num>
  <w:num w:numId="11" w16cid:durableId="784883043">
    <w:abstractNumId w:val="18"/>
  </w:num>
  <w:num w:numId="12" w16cid:durableId="2038000567">
    <w:abstractNumId w:val="21"/>
  </w:num>
  <w:num w:numId="13" w16cid:durableId="168372723">
    <w:abstractNumId w:val="13"/>
  </w:num>
  <w:num w:numId="14" w16cid:durableId="704326498">
    <w:abstractNumId w:val="13"/>
    <w:lvlOverride w:ilvl="0">
      <w:startOverride w:val="1"/>
    </w:lvlOverride>
  </w:num>
  <w:num w:numId="15" w16cid:durableId="1997031175">
    <w:abstractNumId w:val="1"/>
  </w:num>
  <w:num w:numId="16" w16cid:durableId="900866967">
    <w:abstractNumId w:val="17"/>
  </w:num>
  <w:num w:numId="17" w16cid:durableId="593125416">
    <w:abstractNumId w:val="23"/>
  </w:num>
  <w:num w:numId="18" w16cid:durableId="610861470">
    <w:abstractNumId w:val="16"/>
  </w:num>
  <w:num w:numId="19" w16cid:durableId="236716375">
    <w:abstractNumId w:val="14"/>
  </w:num>
  <w:num w:numId="20" w16cid:durableId="1980456215">
    <w:abstractNumId w:val="7"/>
  </w:num>
  <w:num w:numId="21" w16cid:durableId="883326662">
    <w:abstractNumId w:val="4"/>
  </w:num>
  <w:num w:numId="22" w16cid:durableId="1346788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2887280">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55729805">
    <w:abstractNumId w:val="22"/>
  </w:num>
  <w:num w:numId="25" w16cid:durableId="2087998085">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16cid:durableId="1482038186">
    <w:abstractNumId w:val="0"/>
  </w:num>
  <w:num w:numId="27" w16cid:durableId="2146384162">
    <w:abstractNumId w:val="9"/>
  </w:num>
  <w:num w:numId="28" w16cid:durableId="264384220">
    <w:abstractNumId w:val="6"/>
  </w:num>
  <w:num w:numId="29" w16cid:durableId="1251811773">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16cid:durableId="184118876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16cid:durableId="8716464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124A5"/>
    <w:rsid w:val="000220DB"/>
    <w:rsid w:val="000223C5"/>
    <w:rsid w:val="00035636"/>
    <w:rsid w:val="000503F4"/>
    <w:rsid w:val="000508FD"/>
    <w:rsid w:val="000629B8"/>
    <w:rsid w:val="000645AB"/>
    <w:rsid w:val="0007255C"/>
    <w:rsid w:val="00075D6B"/>
    <w:rsid w:val="00092F2C"/>
    <w:rsid w:val="000936FB"/>
    <w:rsid w:val="000962BA"/>
    <w:rsid w:val="000976DB"/>
    <w:rsid w:val="000A52A2"/>
    <w:rsid w:val="000A65F6"/>
    <w:rsid w:val="000B129E"/>
    <w:rsid w:val="000C114C"/>
    <w:rsid w:val="000C3693"/>
    <w:rsid w:val="000D07B5"/>
    <w:rsid w:val="000D78D6"/>
    <w:rsid w:val="000F08F2"/>
    <w:rsid w:val="00102163"/>
    <w:rsid w:val="001125D9"/>
    <w:rsid w:val="00113992"/>
    <w:rsid w:val="00113C4E"/>
    <w:rsid w:val="0012062A"/>
    <w:rsid w:val="001273C1"/>
    <w:rsid w:val="00127498"/>
    <w:rsid w:val="0012775E"/>
    <w:rsid w:val="001372D1"/>
    <w:rsid w:val="00151C54"/>
    <w:rsid w:val="00153032"/>
    <w:rsid w:val="00155159"/>
    <w:rsid w:val="00156C1F"/>
    <w:rsid w:val="001600A1"/>
    <w:rsid w:val="00161CE2"/>
    <w:rsid w:val="00163FE2"/>
    <w:rsid w:val="001669D6"/>
    <w:rsid w:val="001746B7"/>
    <w:rsid w:val="00175BD8"/>
    <w:rsid w:val="00180DEF"/>
    <w:rsid w:val="001813AC"/>
    <w:rsid w:val="0018228A"/>
    <w:rsid w:val="001A5CE3"/>
    <w:rsid w:val="001C09FB"/>
    <w:rsid w:val="001D006D"/>
    <w:rsid w:val="001E1A14"/>
    <w:rsid w:val="001E6727"/>
    <w:rsid w:val="001F47AF"/>
    <w:rsid w:val="001F5A48"/>
    <w:rsid w:val="001F74D3"/>
    <w:rsid w:val="00203AAB"/>
    <w:rsid w:val="00211BA9"/>
    <w:rsid w:val="002147F8"/>
    <w:rsid w:val="00220329"/>
    <w:rsid w:val="00224D28"/>
    <w:rsid w:val="00231EA5"/>
    <w:rsid w:val="00246D0F"/>
    <w:rsid w:val="0025458F"/>
    <w:rsid w:val="00266E25"/>
    <w:rsid w:val="002675B0"/>
    <w:rsid w:val="002705E9"/>
    <w:rsid w:val="002706B2"/>
    <w:rsid w:val="00271C2E"/>
    <w:rsid w:val="00272558"/>
    <w:rsid w:val="00273607"/>
    <w:rsid w:val="002737B5"/>
    <w:rsid w:val="00273C11"/>
    <w:rsid w:val="0028376E"/>
    <w:rsid w:val="00291F6F"/>
    <w:rsid w:val="002937F0"/>
    <w:rsid w:val="00293E1B"/>
    <w:rsid w:val="0029727D"/>
    <w:rsid w:val="002A500B"/>
    <w:rsid w:val="002B1DB3"/>
    <w:rsid w:val="002B2B54"/>
    <w:rsid w:val="002C177A"/>
    <w:rsid w:val="002D2972"/>
    <w:rsid w:val="002D3CE5"/>
    <w:rsid w:val="002D41BA"/>
    <w:rsid w:val="002E1455"/>
    <w:rsid w:val="002E416E"/>
    <w:rsid w:val="002F2433"/>
    <w:rsid w:val="002F2F4C"/>
    <w:rsid w:val="002F3172"/>
    <w:rsid w:val="002F7F37"/>
    <w:rsid w:val="003015AF"/>
    <w:rsid w:val="003029CC"/>
    <w:rsid w:val="003064B1"/>
    <w:rsid w:val="003228F6"/>
    <w:rsid w:val="0032618B"/>
    <w:rsid w:val="003312F9"/>
    <w:rsid w:val="003327D0"/>
    <w:rsid w:val="003376BA"/>
    <w:rsid w:val="00343FB3"/>
    <w:rsid w:val="0034613E"/>
    <w:rsid w:val="00353AB9"/>
    <w:rsid w:val="003710C0"/>
    <w:rsid w:val="00380391"/>
    <w:rsid w:val="00382E4B"/>
    <w:rsid w:val="003869BF"/>
    <w:rsid w:val="00387B76"/>
    <w:rsid w:val="00390CCA"/>
    <w:rsid w:val="0039127F"/>
    <w:rsid w:val="003931D0"/>
    <w:rsid w:val="003A2479"/>
    <w:rsid w:val="003A3A60"/>
    <w:rsid w:val="003D6D6F"/>
    <w:rsid w:val="003E0906"/>
    <w:rsid w:val="003E43B2"/>
    <w:rsid w:val="003E5CA0"/>
    <w:rsid w:val="003F2B62"/>
    <w:rsid w:val="003F6742"/>
    <w:rsid w:val="003F7565"/>
    <w:rsid w:val="00402F72"/>
    <w:rsid w:val="0040710F"/>
    <w:rsid w:val="004157BA"/>
    <w:rsid w:val="00416E13"/>
    <w:rsid w:val="00417598"/>
    <w:rsid w:val="004223EC"/>
    <w:rsid w:val="00442785"/>
    <w:rsid w:val="004565E0"/>
    <w:rsid w:val="004607C8"/>
    <w:rsid w:val="00461420"/>
    <w:rsid w:val="00470AE8"/>
    <w:rsid w:val="00483CF0"/>
    <w:rsid w:val="00485848"/>
    <w:rsid w:val="00485C1E"/>
    <w:rsid w:val="004A1BE3"/>
    <w:rsid w:val="004A226F"/>
    <w:rsid w:val="004A3A20"/>
    <w:rsid w:val="004B0DD7"/>
    <w:rsid w:val="004B14D6"/>
    <w:rsid w:val="004C276E"/>
    <w:rsid w:val="004C5892"/>
    <w:rsid w:val="004C62F6"/>
    <w:rsid w:val="004D257B"/>
    <w:rsid w:val="004E5055"/>
    <w:rsid w:val="004E54DF"/>
    <w:rsid w:val="004E5E21"/>
    <w:rsid w:val="004E6468"/>
    <w:rsid w:val="004E700E"/>
    <w:rsid w:val="0050279C"/>
    <w:rsid w:val="00516009"/>
    <w:rsid w:val="00524522"/>
    <w:rsid w:val="00524ABF"/>
    <w:rsid w:val="00525E5E"/>
    <w:rsid w:val="005431A1"/>
    <w:rsid w:val="00543544"/>
    <w:rsid w:val="00543F39"/>
    <w:rsid w:val="00547846"/>
    <w:rsid w:val="005505AB"/>
    <w:rsid w:val="005664BC"/>
    <w:rsid w:val="00572C90"/>
    <w:rsid w:val="005756B7"/>
    <w:rsid w:val="00582BDB"/>
    <w:rsid w:val="00582E28"/>
    <w:rsid w:val="0058577C"/>
    <w:rsid w:val="00587EB9"/>
    <w:rsid w:val="005902E8"/>
    <w:rsid w:val="00595FB5"/>
    <w:rsid w:val="005A0AB8"/>
    <w:rsid w:val="005B0205"/>
    <w:rsid w:val="005B6B55"/>
    <w:rsid w:val="005B7015"/>
    <w:rsid w:val="005B759C"/>
    <w:rsid w:val="005C1AC3"/>
    <w:rsid w:val="005C7337"/>
    <w:rsid w:val="005D09C4"/>
    <w:rsid w:val="005D1ABF"/>
    <w:rsid w:val="005D4711"/>
    <w:rsid w:val="005D53EF"/>
    <w:rsid w:val="005E3D4B"/>
    <w:rsid w:val="005F3EB3"/>
    <w:rsid w:val="005F66F2"/>
    <w:rsid w:val="006022C4"/>
    <w:rsid w:val="00607BE0"/>
    <w:rsid w:val="006168F9"/>
    <w:rsid w:val="006327D8"/>
    <w:rsid w:val="0063312C"/>
    <w:rsid w:val="00633472"/>
    <w:rsid w:val="006342D8"/>
    <w:rsid w:val="00637992"/>
    <w:rsid w:val="006400BC"/>
    <w:rsid w:val="006448AE"/>
    <w:rsid w:val="0064772B"/>
    <w:rsid w:val="00650566"/>
    <w:rsid w:val="00652426"/>
    <w:rsid w:val="00653C86"/>
    <w:rsid w:val="006553D3"/>
    <w:rsid w:val="00661C09"/>
    <w:rsid w:val="00664BAA"/>
    <w:rsid w:val="00681FEE"/>
    <w:rsid w:val="00690055"/>
    <w:rsid w:val="006904D1"/>
    <w:rsid w:val="006A253A"/>
    <w:rsid w:val="006A320D"/>
    <w:rsid w:val="006B2FFE"/>
    <w:rsid w:val="006D0AA5"/>
    <w:rsid w:val="006E5A48"/>
    <w:rsid w:val="006E6178"/>
    <w:rsid w:val="006F1E71"/>
    <w:rsid w:val="006F7ABE"/>
    <w:rsid w:val="0070034C"/>
    <w:rsid w:val="00700F91"/>
    <w:rsid w:val="00717D8D"/>
    <w:rsid w:val="00720AEC"/>
    <w:rsid w:val="00725DC1"/>
    <w:rsid w:val="00734B9C"/>
    <w:rsid w:val="00734BCB"/>
    <w:rsid w:val="00745BFD"/>
    <w:rsid w:val="0075174E"/>
    <w:rsid w:val="00753864"/>
    <w:rsid w:val="00767639"/>
    <w:rsid w:val="00767D95"/>
    <w:rsid w:val="00784976"/>
    <w:rsid w:val="00794F9C"/>
    <w:rsid w:val="007A623B"/>
    <w:rsid w:val="007B052D"/>
    <w:rsid w:val="007B3C0B"/>
    <w:rsid w:val="007B3C56"/>
    <w:rsid w:val="007B7AAF"/>
    <w:rsid w:val="007C10AB"/>
    <w:rsid w:val="007C1E0F"/>
    <w:rsid w:val="007C45D8"/>
    <w:rsid w:val="007E3EC4"/>
    <w:rsid w:val="007F1D7C"/>
    <w:rsid w:val="007F21BF"/>
    <w:rsid w:val="00813B12"/>
    <w:rsid w:val="008143F0"/>
    <w:rsid w:val="008224BE"/>
    <w:rsid w:val="0082572E"/>
    <w:rsid w:val="008300B9"/>
    <w:rsid w:val="00841053"/>
    <w:rsid w:val="008428C4"/>
    <w:rsid w:val="00844AE7"/>
    <w:rsid w:val="0085100D"/>
    <w:rsid w:val="008515F7"/>
    <w:rsid w:val="00857D1A"/>
    <w:rsid w:val="00870516"/>
    <w:rsid w:val="00877C5B"/>
    <w:rsid w:val="00884592"/>
    <w:rsid w:val="0088771F"/>
    <w:rsid w:val="00896EBE"/>
    <w:rsid w:val="0089780D"/>
    <w:rsid w:val="008B370D"/>
    <w:rsid w:val="008B73F3"/>
    <w:rsid w:val="008C1C7B"/>
    <w:rsid w:val="008C3F1D"/>
    <w:rsid w:val="008C7BD5"/>
    <w:rsid w:val="008D29F0"/>
    <w:rsid w:val="008D4378"/>
    <w:rsid w:val="008E2178"/>
    <w:rsid w:val="009050CD"/>
    <w:rsid w:val="00914630"/>
    <w:rsid w:val="009152CA"/>
    <w:rsid w:val="00922C40"/>
    <w:rsid w:val="00961FB9"/>
    <w:rsid w:val="009642DF"/>
    <w:rsid w:val="009659B9"/>
    <w:rsid w:val="00973468"/>
    <w:rsid w:val="009908D6"/>
    <w:rsid w:val="00992814"/>
    <w:rsid w:val="00995D93"/>
    <w:rsid w:val="009A11A2"/>
    <w:rsid w:val="009A20EF"/>
    <w:rsid w:val="009A299F"/>
    <w:rsid w:val="009A2F1E"/>
    <w:rsid w:val="009A38F6"/>
    <w:rsid w:val="009B3BDE"/>
    <w:rsid w:val="009B7BA3"/>
    <w:rsid w:val="009C1543"/>
    <w:rsid w:val="009C2A38"/>
    <w:rsid w:val="009D257E"/>
    <w:rsid w:val="009E316F"/>
    <w:rsid w:val="009E443E"/>
    <w:rsid w:val="009E61C5"/>
    <w:rsid w:val="009F2485"/>
    <w:rsid w:val="009F594F"/>
    <w:rsid w:val="00A33435"/>
    <w:rsid w:val="00A351C1"/>
    <w:rsid w:val="00A37FDF"/>
    <w:rsid w:val="00A411AF"/>
    <w:rsid w:val="00A426C7"/>
    <w:rsid w:val="00A51F92"/>
    <w:rsid w:val="00A629BA"/>
    <w:rsid w:val="00A806A9"/>
    <w:rsid w:val="00A82200"/>
    <w:rsid w:val="00A92EDB"/>
    <w:rsid w:val="00AD4432"/>
    <w:rsid w:val="00AE5191"/>
    <w:rsid w:val="00AE6D45"/>
    <w:rsid w:val="00B030B7"/>
    <w:rsid w:val="00B20EBE"/>
    <w:rsid w:val="00B26C7F"/>
    <w:rsid w:val="00B3112B"/>
    <w:rsid w:val="00B37AB7"/>
    <w:rsid w:val="00B452D1"/>
    <w:rsid w:val="00B4574C"/>
    <w:rsid w:val="00B475F2"/>
    <w:rsid w:val="00B56B48"/>
    <w:rsid w:val="00B57443"/>
    <w:rsid w:val="00B65C14"/>
    <w:rsid w:val="00B66DFF"/>
    <w:rsid w:val="00B67494"/>
    <w:rsid w:val="00B7126C"/>
    <w:rsid w:val="00B80A1E"/>
    <w:rsid w:val="00B8445A"/>
    <w:rsid w:val="00BA0B39"/>
    <w:rsid w:val="00BB4AD3"/>
    <w:rsid w:val="00BB4CD3"/>
    <w:rsid w:val="00BB7041"/>
    <w:rsid w:val="00BC12A9"/>
    <w:rsid w:val="00BC2B35"/>
    <w:rsid w:val="00BC6B2F"/>
    <w:rsid w:val="00BD34E3"/>
    <w:rsid w:val="00BD3594"/>
    <w:rsid w:val="00BE3538"/>
    <w:rsid w:val="00BE6861"/>
    <w:rsid w:val="00C06F49"/>
    <w:rsid w:val="00C142FA"/>
    <w:rsid w:val="00C154F5"/>
    <w:rsid w:val="00C32367"/>
    <w:rsid w:val="00C36CC7"/>
    <w:rsid w:val="00C4623B"/>
    <w:rsid w:val="00C463C2"/>
    <w:rsid w:val="00C52CC5"/>
    <w:rsid w:val="00C55BA8"/>
    <w:rsid w:val="00C57334"/>
    <w:rsid w:val="00C605AD"/>
    <w:rsid w:val="00C6439D"/>
    <w:rsid w:val="00C66767"/>
    <w:rsid w:val="00C81402"/>
    <w:rsid w:val="00C9474A"/>
    <w:rsid w:val="00CA6F6B"/>
    <w:rsid w:val="00CB26E2"/>
    <w:rsid w:val="00CB5929"/>
    <w:rsid w:val="00CD7150"/>
    <w:rsid w:val="00CD7327"/>
    <w:rsid w:val="00CE3D4F"/>
    <w:rsid w:val="00CE6597"/>
    <w:rsid w:val="00CE72E2"/>
    <w:rsid w:val="00CE73AE"/>
    <w:rsid w:val="00CF1724"/>
    <w:rsid w:val="00CF1E27"/>
    <w:rsid w:val="00CF2006"/>
    <w:rsid w:val="00CF6525"/>
    <w:rsid w:val="00CF7161"/>
    <w:rsid w:val="00D03622"/>
    <w:rsid w:val="00D0550D"/>
    <w:rsid w:val="00D076DD"/>
    <w:rsid w:val="00D121A6"/>
    <w:rsid w:val="00D45E13"/>
    <w:rsid w:val="00D46942"/>
    <w:rsid w:val="00D557BA"/>
    <w:rsid w:val="00D55E80"/>
    <w:rsid w:val="00D66E4C"/>
    <w:rsid w:val="00D67088"/>
    <w:rsid w:val="00D70F10"/>
    <w:rsid w:val="00D811CF"/>
    <w:rsid w:val="00D93E42"/>
    <w:rsid w:val="00DA2671"/>
    <w:rsid w:val="00DA6802"/>
    <w:rsid w:val="00DD287D"/>
    <w:rsid w:val="00DD2C31"/>
    <w:rsid w:val="00DE2764"/>
    <w:rsid w:val="00DE6B9D"/>
    <w:rsid w:val="00DF3F6E"/>
    <w:rsid w:val="00DF4A15"/>
    <w:rsid w:val="00DF7AD4"/>
    <w:rsid w:val="00E14300"/>
    <w:rsid w:val="00E14B41"/>
    <w:rsid w:val="00E15E98"/>
    <w:rsid w:val="00E17A7C"/>
    <w:rsid w:val="00E308C9"/>
    <w:rsid w:val="00E34976"/>
    <w:rsid w:val="00E36023"/>
    <w:rsid w:val="00E4483B"/>
    <w:rsid w:val="00E510A0"/>
    <w:rsid w:val="00E552D3"/>
    <w:rsid w:val="00E555F7"/>
    <w:rsid w:val="00E57489"/>
    <w:rsid w:val="00E57D7B"/>
    <w:rsid w:val="00E70274"/>
    <w:rsid w:val="00E76AB5"/>
    <w:rsid w:val="00E922D3"/>
    <w:rsid w:val="00E9468E"/>
    <w:rsid w:val="00E9571B"/>
    <w:rsid w:val="00EA7474"/>
    <w:rsid w:val="00EC4AD6"/>
    <w:rsid w:val="00ED04F5"/>
    <w:rsid w:val="00ED1935"/>
    <w:rsid w:val="00EE0A3F"/>
    <w:rsid w:val="00F11BB3"/>
    <w:rsid w:val="00F12365"/>
    <w:rsid w:val="00F164D8"/>
    <w:rsid w:val="00F2035F"/>
    <w:rsid w:val="00F446E0"/>
    <w:rsid w:val="00F46D8F"/>
    <w:rsid w:val="00F549C9"/>
    <w:rsid w:val="00F815CD"/>
    <w:rsid w:val="00F95723"/>
    <w:rsid w:val="00FA26FF"/>
    <w:rsid w:val="00FA5CDE"/>
    <w:rsid w:val="00FA65D3"/>
    <w:rsid w:val="00FB4B41"/>
    <w:rsid w:val="00FC0DC9"/>
    <w:rsid w:val="00FE4D40"/>
    <w:rsid w:val="00FF181D"/>
    <w:rsid w:val="08DDC293"/>
    <w:rsid w:val="108671CA"/>
    <w:rsid w:val="16810E81"/>
    <w:rsid w:val="1D2F0A9B"/>
    <w:rsid w:val="23D4EDC8"/>
    <w:rsid w:val="27CB763C"/>
    <w:rsid w:val="2EE8EC4C"/>
    <w:rsid w:val="3084BCAD"/>
    <w:rsid w:val="347E1176"/>
    <w:rsid w:val="384FA131"/>
    <w:rsid w:val="40728A61"/>
    <w:rsid w:val="494B7F45"/>
    <w:rsid w:val="4B8596C6"/>
    <w:rsid w:val="4DD7891D"/>
    <w:rsid w:val="4E53FE15"/>
    <w:rsid w:val="50996CBB"/>
    <w:rsid w:val="579DBE29"/>
    <w:rsid w:val="5806BE8D"/>
    <w:rsid w:val="60C30EE7"/>
    <w:rsid w:val="70E3FC4D"/>
    <w:rsid w:val="7CAE7C1D"/>
    <w:rsid w:val="7EAFC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2"/>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3"/>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umberLevel1">
    <w:name w:val="Number Level 1"/>
    <w:aliases w:val="N1"/>
    <w:basedOn w:val="Normal"/>
    <w:qFormat/>
    <w:rsid w:val="00B4574C"/>
    <w:pPr>
      <w:numPr>
        <w:numId w:val="23"/>
      </w:numPr>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qFormat/>
    <w:rsid w:val="00B4574C"/>
    <w:pPr>
      <w:numPr>
        <w:ilvl w:val="1"/>
        <w:numId w:val="23"/>
      </w:numPr>
      <w:spacing w:before="140" w:after="140" w:line="280" w:lineRule="atLeast"/>
    </w:pPr>
    <w:rPr>
      <w:rFonts w:ascii="Arial" w:eastAsia="Times New Roman" w:hAnsi="Arial" w:cs="Arial"/>
      <w:sz w:val="22"/>
      <w:szCs w:val="22"/>
      <w:lang w:eastAsia="en-AU"/>
    </w:rPr>
  </w:style>
  <w:style w:type="paragraph" w:customStyle="1" w:styleId="NumberLevel3">
    <w:name w:val="Number Level 3"/>
    <w:aliases w:val="N3"/>
    <w:basedOn w:val="Normal"/>
    <w:qFormat/>
    <w:rsid w:val="00B4574C"/>
    <w:pPr>
      <w:numPr>
        <w:ilvl w:val="2"/>
        <w:numId w:val="23"/>
      </w:numPr>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qFormat/>
    <w:rsid w:val="00B4574C"/>
    <w:pPr>
      <w:numPr>
        <w:ilvl w:val="3"/>
        <w:numId w:val="23"/>
      </w:numPr>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semiHidden/>
    <w:rsid w:val="00B4574C"/>
    <w:pPr>
      <w:numPr>
        <w:ilvl w:val="4"/>
        <w:numId w:val="23"/>
      </w:numPr>
      <w:spacing w:after="140" w:line="280" w:lineRule="atLeast"/>
      <w:ind w:left="3600" w:hanging="360"/>
    </w:pPr>
    <w:rPr>
      <w:rFonts w:ascii="Arial" w:eastAsia="Times New Roman" w:hAnsi="Arial" w:cs="Arial"/>
      <w:sz w:val="22"/>
      <w:szCs w:val="22"/>
      <w:lang w:eastAsia="en-AU"/>
    </w:rPr>
  </w:style>
  <w:style w:type="paragraph" w:customStyle="1" w:styleId="NumberLevel6">
    <w:name w:val="Number Level 6"/>
    <w:basedOn w:val="NumberLevel5"/>
    <w:semiHidden/>
    <w:rsid w:val="00B4574C"/>
    <w:pPr>
      <w:numPr>
        <w:ilvl w:val="5"/>
      </w:numPr>
      <w:ind w:left="4320" w:hanging="360"/>
    </w:pPr>
  </w:style>
  <w:style w:type="paragraph" w:customStyle="1" w:styleId="NumberLevel7">
    <w:name w:val="Number Level 7"/>
    <w:basedOn w:val="NumberLevel6"/>
    <w:semiHidden/>
    <w:rsid w:val="00B4574C"/>
    <w:pPr>
      <w:numPr>
        <w:ilvl w:val="6"/>
      </w:numPr>
      <w:ind w:left="5040" w:hanging="360"/>
    </w:pPr>
  </w:style>
  <w:style w:type="paragraph" w:customStyle="1" w:styleId="NumberLevel8">
    <w:name w:val="Number Level 8"/>
    <w:basedOn w:val="NumberLevel7"/>
    <w:semiHidden/>
    <w:rsid w:val="00B4574C"/>
    <w:pPr>
      <w:numPr>
        <w:ilvl w:val="7"/>
      </w:numPr>
      <w:ind w:left="5760" w:hanging="360"/>
    </w:pPr>
  </w:style>
  <w:style w:type="paragraph" w:customStyle="1" w:styleId="NumberLevel9">
    <w:name w:val="Number Level 9"/>
    <w:basedOn w:val="NumberLevel8"/>
    <w:semiHidden/>
    <w:rsid w:val="00B4574C"/>
    <w:pPr>
      <w:numPr>
        <w:ilvl w:val="8"/>
      </w:numPr>
      <w:ind w:left="6480" w:hanging="180"/>
    </w:pPr>
  </w:style>
  <w:style w:type="character" w:styleId="Mention">
    <w:name w:val="Mention"/>
    <w:basedOn w:val="DefaultParagraphFont"/>
    <w:uiPriority w:val="99"/>
    <w:unhideWhenUsed/>
    <w:rsid w:val="00C605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61152">
      <w:bodyDiv w:val="1"/>
      <w:marLeft w:val="0"/>
      <w:marRight w:val="0"/>
      <w:marTop w:val="0"/>
      <w:marBottom w:val="0"/>
      <w:divBdr>
        <w:top w:val="none" w:sz="0" w:space="0" w:color="auto"/>
        <w:left w:val="none" w:sz="0" w:space="0" w:color="auto"/>
        <w:bottom w:val="none" w:sz="0" w:space="0" w:color="auto"/>
        <w:right w:val="none" w:sz="0" w:space="0" w:color="auto"/>
      </w:divBdr>
    </w:div>
    <w:div w:id="488981525">
      <w:bodyDiv w:val="1"/>
      <w:marLeft w:val="0"/>
      <w:marRight w:val="0"/>
      <w:marTop w:val="0"/>
      <w:marBottom w:val="0"/>
      <w:divBdr>
        <w:top w:val="none" w:sz="0" w:space="0" w:color="auto"/>
        <w:left w:val="none" w:sz="0" w:space="0" w:color="auto"/>
        <w:bottom w:val="none" w:sz="0" w:space="0" w:color="auto"/>
        <w:right w:val="none" w:sz="0" w:space="0" w:color="auto"/>
      </w:divBdr>
    </w:div>
    <w:div w:id="689649879">
      <w:bodyDiv w:val="1"/>
      <w:marLeft w:val="0"/>
      <w:marRight w:val="0"/>
      <w:marTop w:val="0"/>
      <w:marBottom w:val="0"/>
      <w:divBdr>
        <w:top w:val="none" w:sz="0" w:space="0" w:color="auto"/>
        <w:left w:val="none" w:sz="0" w:space="0" w:color="auto"/>
        <w:bottom w:val="none" w:sz="0" w:space="0" w:color="auto"/>
        <w:right w:val="none" w:sz="0" w:space="0" w:color="auto"/>
      </w:divBdr>
    </w:div>
    <w:div w:id="863789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92208FB310A0243B6D93F5CFD4C3195" ma:contentTypeVersion="" ma:contentTypeDescription="PDMS Document Site Content Type" ma:contentTypeScope="" ma:versionID="26d8d0a347f9be2df68e535c31c7a8e5">
  <xsd:schema xmlns:xsd="http://www.w3.org/2001/XMLSchema" xmlns:xs="http://www.w3.org/2001/XMLSchema" xmlns:p="http://schemas.microsoft.com/office/2006/metadata/properties" xmlns:ns2="52C7C992-C4DF-4577-B55A-34695A69E47B" targetNamespace="http://schemas.microsoft.com/office/2006/metadata/properties" ma:root="true" ma:fieldsID="c1c4ed2d668265f80e10ff90c915621c" ns2:_="">
    <xsd:import namespace="52C7C992-C4DF-4577-B55A-34695A69E47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7C992-C4DF-4577-B55A-34695A69E47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2C7C992-C4DF-4577-B55A-34695A69E47B" xsi:nil="true"/>
  </documentManagement>
</p:properties>
</file>

<file path=customXml/itemProps1.xml><?xml version="1.0" encoding="utf-8"?>
<ds:datastoreItem xmlns:ds="http://schemas.openxmlformats.org/officeDocument/2006/customXml" ds:itemID="{5E3D1FB9-F272-48B4-8B30-29D26A429EFA}">
  <ds:schemaRefs>
    <ds:schemaRef ds:uri="http://schemas.microsoft.com/sharepoint/v3/contenttype/forms"/>
  </ds:schemaRefs>
</ds:datastoreItem>
</file>

<file path=customXml/itemProps2.xml><?xml version="1.0" encoding="utf-8"?>
<ds:datastoreItem xmlns:ds="http://schemas.openxmlformats.org/officeDocument/2006/customXml" ds:itemID="{58F66FC3-220E-4606-88D2-FBDF31D60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7C992-C4DF-4577-B55A-34695A69E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4.xml><?xml version="1.0" encoding="utf-8"?>
<ds:datastoreItem xmlns:ds="http://schemas.openxmlformats.org/officeDocument/2006/customXml" ds:itemID="{CB469EB0-5F69-4C51-BFF7-AFD85142E035}">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52C7C992-C4DF-4577-B55A-34695A69E47B"/>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13800</Characters>
  <Application>Microsoft Office Word</Application>
  <DocSecurity>4</DocSecurity>
  <Lines>115</Lines>
  <Paragraphs>32</Paragraphs>
  <ScaleCrop>false</ScaleCrop>
  <Company>Department of Agriculture Fisheries &amp; Forestry</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Paradice, Lizzie</cp:lastModifiedBy>
  <cp:revision>2</cp:revision>
  <cp:lastPrinted>2020-02-13T23:53:00Z</cp:lastPrinted>
  <dcterms:created xsi:type="dcterms:W3CDTF">2024-07-05T04:29:00Z</dcterms:created>
  <dcterms:modified xsi:type="dcterms:W3CDTF">2024-07-05T04:29:00Z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0x010100266966F133664895A6EE3632470D45F500292208FB310A0243B6D93F5CFD4C3195</vt:lpwstr>
  </property>
</Properties>
</file>