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4287" w14:textId="77777777" w:rsidR="0065246E" w:rsidRDefault="0063574B">
      <w:pPr>
        <w:pStyle w:val="sop"/>
        <w:spacing w:before="0"/>
        <w:ind w:left="0"/>
        <w:rPr>
          <w:rFonts w:ascii="Arial" w:hAnsi="Arial"/>
        </w:rPr>
      </w:pPr>
      <w:r>
        <w:rPr>
          <w:noProof/>
          <w:lang w:val="en-AU" w:eastAsia="en-AU"/>
        </w:rPr>
        <w:drawing>
          <wp:inline distT="0" distB="0" distL="0" distR="0" wp14:anchorId="76743326" wp14:editId="62DB2C1E">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747FF99" w14:textId="77777777" w:rsidR="00B77778" w:rsidRDefault="00B77778" w:rsidP="00B77778">
      <w:pPr>
        <w:pStyle w:val="Heading1"/>
      </w:pPr>
      <w:r>
        <w:t>EXPLANATORY STATEMENT</w:t>
      </w:r>
    </w:p>
    <w:p w14:paraId="30256028" w14:textId="77777777" w:rsidR="00B77778" w:rsidRPr="00B079F7" w:rsidRDefault="00B77778" w:rsidP="00B77778"/>
    <w:p w14:paraId="24E6B4A0" w14:textId="77777777"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41AC2CA6" w14:textId="77BC997F" w:rsidR="00BF473C" w:rsidRDefault="00701483" w:rsidP="00B77778">
      <w:pPr>
        <w:keepNext/>
        <w:jc w:val="center"/>
        <w:outlineLvl w:val="0"/>
        <w:rPr>
          <w:rFonts w:ascii="Times New Roman" w:hAnsi="Times New Roman"/>
          <w:b/>
          <w:caps/>
          <w:sz w:val="26"/>
        </w:rPr>
      </w:pPr>
      <w:r>
        <w:rPr>
          <w:rFonts w:ascii="Times New Roman" w:hAnsi="Times New Roman"/>
          <w:b/>
          <w:caps/>
          <w:sz w:val="26"/>
        </w:rPr>
        <w:t>CEREBROVASCULAR ACCIDENT (STROKE)</w:t>
      </w:r>
      <w:r w:rsidR="00B77778" w:rsidRPr="00B079F7">
        <w:rPr>
          <w:rFonts w:ascii="Times New Roman" w:hAnsi="Times New Roman"/>
          <w:b/>
          <w:caps/>
          <w:sz w:val="26"/>
        </w:rPr>
        <w:t xml:space="preserve"> </w:t>
      </w:r>
    </w:p>
    <w:p w14:paraId="0539C3EF" w14:textId="7B796725"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701483">
        <w:rPr>
          <w:rFonts w:ascii="Times New Roman" w:hAnsi="Times New Roman"/>
          <w:b/>
          <w:sz w:val="26"/>
          <w:szCs w:val="26"/>
        </w:rPr>
        <w:t>59</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990ED5">
        <w:rPr>
          <w:rFonts w:ascii="Times New Roman" w:hAnsi="Times New Roman"/>
          <w:b/>
          <w:sz w:val="26"/>
          <w:szCs w:val="26"/>
        </w:rPr>
        <w:t>2024</w:t>
      </w:r>
      <w:r w:rsidR="00B77778" w:rsidRPr="00693FA3">
        <w:rPr>
          <w:rFonts w:ascii="Times New Roman" w:hAnsi="Times New Roman"/>
          <w:b/>
          <w:sz w:val="26"/>
          <w:szCs w:val="26"/>
        </w:rPr>
        <w:t>)</w:t>
      </w:r>
    </w:p>
    <w:p w14:paraId="141E6352" w14:textId="77777777" w:rsidR="00B77778" w:rsidRPr="00B079F7" w:rsidRDefault="00B77778" w:rsidP="00B77778">
      <w:pPr>
        <w:jc w:val="center"/>
        <w:rPr>
          <w:rFonts w:ascii="Times New Roman" w:hAnsi="Times New Roman"/>
          <w:b/>
          <w:sz w:val="26"/>
        </w:rPr>
      </w:pPr>
    </w:p>
    <w:p w14:paraId="6CD4FCCE" w14:textId="77777777"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14:paraId="41F357A2" w14:textId="77777777"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14:paraId="2F75B1CD" w14:textId="77777777" w:rsidR="0065246E" w:rsidRDefault="0065246E">
      <w:pPr>
        <w:jc w:val="center"/>
        <w:rPr>
          <w:rFonts w:ascii="Times New Roman" w:hAnsi="Times New Roman"/>
          <w:b/>
        </w:rPr>
      </w:pPr>
    </w:p>
    <w:p w14:paraId="5132D80B" w14:textId="1BD00F46"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01483">
        <w:rPr>
          <w:rFonts w:ascii="Times New Roman" w:hAnsi="Times New Roman"/>
          <w:b/>
          <w:i/>
        </w:rPr>
        <w:t>cerebrovascular accident (stroke)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701483">
        <w:rPr>
          <w:rFonts w:ascii="Times New Roman" w:hAnsi="Times New Roman"/>
        </w:rPr>
        <w:t>59</w:t>
      </w:r>
      <w:r>
        <w:rPr>
          <w:rFonts w:ascii="Times New Roman" w:hAnsi="Times New Roman"/>
        </w:rPr>
        <w:t xml:space="preserve"> of </w:t>
      </w:r>
      <w:r w:rsidR="00990ED5">
        <w:rPr>
          <w:rFonts w:ascii="Times New Roman" w:hAnsi="Times New Roman"/>
        </w:rPr>
        <w:t>2024</w:t>
      </w:r>
      <w:r>
        <w:rPr>
          <w:rFonts w:ascii="Times New Roman" w:hAnsi="Times New Roman"/>
        </w:rPr>
        <w:t>).</w:t>
      </w:r>
    </w:p>
    <w:p w14:paraId="2696FE48" w14:textId="77777777" w:rsidR="004A7801" w:rsidRDefault="004A7801" w:rsidP="004A7801">
      <w:pPr>
        <w:spacing w:after="120"/>
        <w:ind w:left="567"/>
        <w:jc w:val="both"/>
        <w:rPr>
          <w:rFonts w:ascii="Times New Roman" w:hAnsi="Times New Roman"/>
        </w:rPr>
      </w:pPr>
      <w:r>
        <w:rPr>
          <w:rFonts w:ascii="Times New Roman" w:hAnsi="Times New Roman"/>
          <w:b/>
        </w:rPr>
        <w:t>Background</w:t>
      </w:r>
    </w:p>
    <w:p w14:paraId="09A5D34C" w14:textId="083BB529"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w:t>
      </w:r>
      <w:proofErr w:type="gramStart"/>
      <w:r>
        <w:rPr>
          <w:rFonts w:ascii="Times New Roman" w:hAnsi="Times New Roman"/>
        </w:rPr>
        <w:t>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701483">
        <w:rPr>
          <w:rFonts w:ascii="Times New Roman" w:hAnsi="Times New Roman"/>
          <w:b/>
        </w:rPr>
        <w:t>cerebrovascular accident (stroke)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701483">
        <w:rPr>
          <w:rFonts w:ascii="Times New Roman" w:hAnsi="Times New Roman"/>
        </w:rPr>
        <w:t>59</w:t>
      </w:r>
      <w:r w:rsidR="006E505C">
        <w:rPr>
          <w:rFonts w:ascii="Times New Roman" w:hAnsi="Times New Roman"/>
        </w:rPr>
        <w:t xml:space="preserve"> of </w:t>
      </w:r>
      <w:r w:rsidR="00990ED5">
        <w:rPr>
          <w:rFonts w:ascii="Times New Roman" w:hAnsi="Times New Roman"/>
        </w:rPr>
        <w:t>2024</w:t>
      </w:r>
      <w:r w:rsidR="006E505C">
        <w:rPr>
          <w:rFonts w:ascii="Times New Roman" w:hAnsi="Times New Roman"/>
        </w:rPr>
        <w:t>)</w:t>
      </w:r>
      <w:r>
        <w:rPr>
          <w:rFonts w:ascii="Times New Roman" w:hAnsi="Times New Roman"/>
        </w:rPr>
        <w:t xml:space="preserve">. </w:t>
      </w:r>
    </w:p>
    <w:p w14:paraId="39A7B47F" w14:textId="1F3BDAB5"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701483">
        <w:rPr>
          <w:rFonts w:ascii="Times New Roman" w:hAnsi="Times New Roman"/>
          <w:b/>
        </w:rPr>
        <w:t>cerebrovascular accident (stroke)</w:t>
      </w:r>
      <w:r w:rsidR="00661489">
        <w:rPr>
          <w:rFonts w:ascii="Times New Roman" w:hAnsi="Times New Roman"/>
        </w:rPr>
        <w:t xml:space="preserve"> </w:t>
      </w:r>
      <w:r w:rsidR="0029334C">
        <w:rPr>
          <w:rFonts w:ascii="Times New Roman" w:hAnsi="Times New Roman"/>
        </w:rPr>
        <w:t xml:space="preserve">(Balance of Probabilities) </w:t>
      </w:r>
      <w:r w:rsidR="00990ED5">
        <w:rPr>
          <w:rFonts w:ascii="Times New Roman" w:hAnsi="Times New Roman"/>
        </w:rPr>
        <w:t xml:space="preserve">(No. </w:t>
      </w:r>
      <w:r w:rsidR="001278E2">
        <w:rPr>
          <w:rFonts w:ascii="Times New Roman" w:hAnsi="Times New Roman"/>
        </w:rPr>
        <w:t>46</w:t>
      </w:r>
      <w:r w:rsidR="00661489">
        <w:rPr>
          <w:rFonts w:ascii="Times New Roman" w:hAnsi="Times New Roman"/>
        </w:rPr>
        <w:t xml:space="preserve"> of </w:t>
      </w:r>
      <w:r w:rsidR="00990ED5">
        <w:rPr>
          <w:rFonts w:ascii="Times New Roman" w:hAnsi="Times New Roman"/>
        </w:rPr>
        <w:t>202</w:t>
      </w:r>
      <w:r w:rsidR="001278E2">
        <w:rPr>
          <w:rFonts w:ascii="Times New Roman" w:hAnsi="Times New Roman"/>
        </w:rPr>
        <w:t>4</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w:t>
      </w:r>
      <w:r w:rsidR="00990ED5">
        <w:rPr>
          <w:rFonts w:ascii="Times New Roman" w:hAnsi="Times New Roman"/>
        </w:rPr>
        <w:t>Register of Legislation No. F202</w:t>
      </w:r>
      <w:r w:rsidR="001278E2">
        <w:rPr>
          <w:rFonts w:ascii="Times New Roman" w:hAnsi="Times New Roman"/>
        </w:rPr>
        <w:t>4</w:t>
      </w:r>
      <w:r w:rsidR="00990ED5">
        <w:rPr>
          <w:rFonts w:ascii="Times New Roman" w:hAnsi="Times New Roman"/>
        </w:rPr>
        <w:t>L00</w:t>
      </w:r>
      <w:r w:rsidR="001278E2">
        <w:rPr>
          <w:rFonts w:ascii="Times New Roman" w:hAnsi="Times New Roman"/>
        </w:rPr>
        <w:t>745</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14:paraId="71C43437" w14:textId="1A548886" w:rsidR="00990ED5" w:rsidRPr="00990ED5" w:rsidRDefault="00990ED5" w:rsidP="00990ED5">
      <w:pPr>
        <w:pStyle w:val="ListParagraph"/>
        <w:numPr>
          <w:ilvl w:val="0"/>
          <w:numId w:val="27"/>
        </w:numPr>
        <w:rPr>
          <w:rFonts w:ascii="Times New Roman" w:hAnsi="Times New Roman"/>
        </w:rPr>
      </w:pPr>
      <w:r w:rsidRPr="00990ED5">
        <w:rPr>
          <w:rFonts w:ascii="Times New Roman" w:hAnsi="Times New Roman"/>
        </w:rPr>
        <w:t xml:space="preserve">Correcting a typographical error in subsection </w:t>
      </w:r>
      <w:r w:rsidR="00701483">
        <w:rPr>
          <w:rFonts w:ascii="Times New Roman" w:hAnsi="Times New Roman"/>
        </w:rPr>
        <w:t>9</w:t>
      </w:r>
      <w:r w:rsidRPr="00990ED5">
        <w:rPr>
          <w:rFonts w:ascii="Times New Roman" w:hAnsi="Times New Roman"/>
        </w:rPr>
        <w:t>(</w:t>
      </w:r>
      <w:r w:rsidR="00701483">
        <w:rPr>
          <w:rFonts w:ascii="Times New Roman" w:hAnsi="Times New Roman"/>
        </w:rPr>
        <w:t>42</w:t>
      </w:r>
      <w:r w:rsidRPr="00990ED5">
        <w:rPr>
          <w:rFonts w:ascii="Times New Roman" w:hAnsi="Times New Roman"/>
        </w:rPr>
        <w:t xml:space="preserve">) which incorrectly </w:t>
      </w:r>
      <w:r w:rsidR="00701483">
        <w:rPr>
          <w:rFonts w:ascii="Times New Roman" w:hAnsi="Times New Roman"/>
        </w:rPr>
        <w:t xml:space="preserve">provided the factor for “intracerebral haemorrhage only where smoking has not </w:t>
      </w:r>
      <w:proofErr w:type="gramStart"/>
      <w:r w:rsidR="00701483">
        <w:rPr>
          <w:rFonts w:ascii="Times New Roman" w:hAnsi="Times New Roman"/>
        </w:rPr>
        <w:t>ceased”  The</w:t>
      </w:r>
      <w:proofErr w:type="gramEnd"/>
      <w:r w:rsidR="00701483">
        <w:rPr>
          <w:rFonts w:ascii="Times New Roman" w:hAnsi="Times New Roman"/>
        </w:rPr>
        <w:t xml:space="preserve"> factor should have provided for the situation “where smoking has ceased”</w:t>
      </w:r>
      <w:r w:rsidRPr="00990ED5">
        <w:rPr>
          <w:rFonts w:ascii="Times New Roman" w:hAnsi="Times New Roman"/>
        </w:rPr>
        <w:t>.</w:t>
      </w:r>
      <w:r w:rsidR="00CD4A89">
        <w:rPr>
          <w:rFonts w:ascii="Times New Roman" w:hAnsi="Times New Roman"/>
        </w:rPr>
        <w:t xml:space="preserve"> Section 9(42) erroneously duplicated the factor contained in subsection 9(40).</w:t>
      </w:r>
    </w:p>
    <w:p w14:paraId="0F141825" w14:textId="77777777"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10EF0827"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14:paraId="3D18894C" w14:textId="77777777"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14:paraId="71580D3C" w14:textId="009C3C2A" w:rsidR="00990ED5" w:rsidRPr="00990ED5" w:rsidRDefault="00990ED5" w:rsidP="00990ED5">
      <w:pPr>
        <w:numPr>
          <w:ilvl w:val="0"/>
          <w:numId w:val="11"/>
        </w:numPr>
        <w:tabs>
          <w:tab w:val="clear" w:pos="360"/>
          <w:tab w:val="num" w:pos="567"/>
        </w:tabs>
        <w:spacing w:after="120"/>
        <w:ind w:left="567" w:hanging="567"/>
        <w:jc w:val="both"/>
        <w:rPr>
          <w:rFonts w:ascii="Times New Roman" w:hAnsi="Times New Roman"/>
        </w:rPr>
      </w:pPr>
      <w:r w:rsidRPr="00990ED5">
        <w:rPr>
          <w:rFonts w:ascii="Times New Roman" w:hAnsi="Times New Roman"/>
        </w:rPr>
        <w:t xml:space="preserve">In </w:t>
      </w:r>
      <w:r w:rsidR="00701483">
        <w:rPr>
          <w:rFonts w:ascii="Times New Roman" w:hAnsi="Times New Roman"/>
        </w:rPr>
        <w:t>July</w:t>
      </w:r>
      <w:r w:rsidRPr="00990ED5">
        <w:rPr>
          <w:rFonts w:ascii="Times New Roman" w:hAnsi="Times New Roman"/>
        </w:rPr>
        <w:t xml:space="preserve"> 202</w:t>
      </w:r>
      <w:r w:rsidR="00487794">
        <w:rPr>
          <w:rFonts w:ascii="Times New Roman" w:hAnsi="Times New Roman"/>
        </w:rPr>
        <w:t>4</w:t>
      </w:r>
      <w:r w:rsidRPr="00990ED5">
        <w:rPr>
          <w:rFonts w:ascii="Times New Roman" w:hAnsi="Times New Roman"/>
        </w:rPr>
        <w:t xml:space="preserve"> it came to the attention of the Authority that the Statement of Principles concerning </w:t>
      </w:r>
      <w:r w:rsidR="00701483">
        <w:rPr>
          <w:rFonts w:ascii="Times New Roman" w:hAnsi="Times New Roman"/>
        </w:rPr>
        <w:t>cerebrovascular accident (stroke)</w:t>
      </w:r>
      <w:r>
        <w:rPr>
          <w:rFonts w:ascii="Times New Roman" w:hAnsi="Times New Roman"/>
        </w:rPr>
        <w:t xml:space="preserve"> (</w:t>
      </w:r>
      <w:r w:rsidR="007751CF">
        <w:rPr>
          <w:rFonts w:ascii="Times New Roman" w:hAnsi="Times New Roman"/>
        </w:rPr>
        <w:t xml:space="preserve">Balance of Probabilities) (No. </w:t>
      </w:r>
      <w:r w:rsidR="00CD4A89">
        <w:rPr>
          <w:rFonts w:ascii="Times New Roman" w:hAnsi="Times New Roman"/>
        </w:rPr>
        <w:t>46</w:t>
      </w:r>
      <w:r w:rsidRPr="00990ED5">
        <w:rPr>
          <w:rFonts w:ascii="Times New Roman" w:hAnsi="Times New Roman"/>
        </w:rPr>
        <w:t xml:space="preserve"> of 202</w:t>
      </w:r>
      <w:r w:rsidR="00487794">
        <w:rPr>
          <w:rFonts w:ascii="Times New Roman" w:hAnsi="Times New Roman"/>
        </w:rPr>
        <w:t>4</w:t>
      </w:r>
      <w:r w:rsidRPr="00990ED5">
        <w:rPr>
          <w:rFonts w:ascii="Times New Roman" w:hAnsi="Times New Roman"/>
        </w:rPr>
        <w:t xml:space="preserve">) contained a typographical error. </w:t>
      </w:r>
    </w:p>
    <w:p w14:paraId="5A00B4D3" w14:textId="4AB9162B" w:rsidR="00990ED5" w:rsidRPr="00990ED5" w:rsidRDefault="00990ED5" w:rsidP="00990ED5">
      <w:pPr>
        <w:spacing w:after="120"/>
        <w:ind w:left="567"/>
        <w:jc w:val="both"/>
        <w:rPr>
          <w:rFonts w:ascii="Times New Roman" w:hAnsi="Times New Roman"/>
        </w:rPr>
      </w:pPr>
      <w:r w:rsidRPr="00990ED5">
        <w:rPr>
          <w:rFonts w:ascii="Times New Roman" w:hAnsi="Times New Roman"/>
        </w:rPr>
        <w:t xml:space="preserve">As the incorrect </w:t>
      </w:r>
      <w:r w:rsidR="00701483">
        <w:rPr>
          <w:rFonts w:ascii="Times New Roman" w:hAnsi="Times New Roman"/>
        </w:rPr>
        <w:t>factor had been</w:t>
      </w:r>
      <w:r w:rsidRPr="00990ED5">
        <w:rPr>
          <w:rFonts w:ascii="Times New Roman" w:hAnsi="Times New Roman"/>
        </w:rPr>
        <w:t xml:space="preserve"> included in obvious error, it was considered that there was no utility in engaging in a further formal consultation process and delay correction of the error.  The error if allowed to remain will </w:t>
      </w:r>
      <w:r w:rsidR="00487794">
        <w:rPr>
          <w:rFonts w:ascii="Times New Roman" w:hAnsi="Times New Roman"/>
        </w:rPr>
        <w:t xml:space="preserve">mean that a factor that the authority has approved will not be contained in the instrument and that would not be in the interests of </w:t>
      </w:r>
      <w:r w:rsidR="00CD4A89">
        <w:rPr>
          <w:rFonts w:ascii="Times New Roman" w:hAnsi="Times New Roman"/>
        </w:rPr>
        <w:t>v</w:t>
      </w:r>
      <w:r w:rsidR="00487794">
        <w:rPr>
          <w:rFonts w:ascii="Times New Roman" w:hAnsi="Times New Roman"/>
        </w:rPr>
        <w:t>eteran</w:t>
      </w:r>
      <w:r w:rsidR="00CD4A89">
        <w:rPr>
          <w:rFonts w:ascii="Times New Roman" w:hAnsi="Times New Roman"/>
        </w:rPr>
        <w:t>s</w:t>
      </w:r>
      <w:r w:rsidRPr="00990ED5">
        <w:rPr>
          <w:rFonts w:ascii="Times New Roman" w:hAnsi="Times New Roman"/>
        </w:rPr>
        <w:t xml:space="preserve">. </w:t>
      </w:r>
    </w:p>
    <w:p w14:paraId="6825F092" w14:textId="62860847" w:rsidR="00990ED5" w:rsidRPr="00990ED5" w:rsidRDefault="00990ED5" w:rsidP="00990ED5">
      <w:pPr>
        <w:spacing w:after="120"/>
        <w:ind w:left="567"/>
        <w:jc w:val="both"/>
        <w:rPr>
          <w:rFonts w:ascii="Times New Roman" w:hAnsi="Times New Roman"/>
        </w:rPr>
      </w:pPr>
      <w:r w:rsidRPr="00990ED5">
        <w:rPr>
          <w:rFonts w:ascii="Times New Roman" w:hAnsi="Times New Roman"/>
        </w:rPr>
        <w:t xml:space="preserve">Prior to the </w:t>
      </w:r>
      <w:r w:rsidR="007751CF">
        <w:rPr>
          <w:rFonts w:ascii="Times New Roman" w:hAnsi="Times New Roman"/>
        </w:rPr>
        <w:t xml:space="preserve">Statement of Principles concerning </w:t>
      </w:r>
      <w:r w:rsidR="00701483">
        <w:rPr>
          <w:rFonts w:ascii="Times New Roman" w:hAnsi="Times New Roman"/>
        </w:rPr>
        <w:t>cerebrovascular accident (stroke)</w:t>
      </w:r>
      <w:r w:rsidR="0076760F">
        <w:rPr>
          <w:rFonts w:ascii="Times New Roman" w:hAnsi="Times New Roman"/>
        </w:rPr>
        <w:t xml:space="preserve"> (Balance of Probabilities) (</w:t>
      </w:r>
      <w:r>
        <w:rPr>
          <w:rFonts w:ascii="Times New Roman" w:hAnsi="Times New Roman"/>
        </w:rPr>
        <w:t xml:space="preserve">No. </w:t>
      </w:r>
      <w:r w:rsidR="00CD4A89">
        <w:rPr>
          <w:rFonts w:ascii="Times New Roman" w:hAnsi="Times New Roman"/>
        </w:rPr>
        <w:t>46</w:t>
      </w:r>
      <w:r w:rsidRPr="00990ED5">
        <w:rPr>
          <w:rFonts w:ascii="Times New Roman" w:hAnsi="Times New Roman"/>
        </w:rPr>
        <w:t xml:space="preserve"> of 202</w:t>
      </w:r>
      <w:r w:rsidR="001278E2">
        <w:rPr>
          <w:rFonts w:ascii="Times New Roman" w:hAnsi="Times New Roman"/>
        </w:rPr>
        <w:t>4</w:t>
      </w:r>
      <w:r w:rsidR="0076760F">
        <w:rPr>
          <w:rFonts w:ascii="Times New Roman" w:hAnsi="Times New Roman"/>
        </w:rPr>
        <w:t>)</w:t>
      </w:r>
      <w:r w:rsidRPr="00990ED5">
        <w:rPr>
          <w:rFonts w:ascii="Times New Roman" w:hAnsi="Times New Roman"/>
        </w:rPr>
        <w:t xml:space="preserve"> originally being adopted there was consultation through a notice of investigation and writing to associations representing </w:t>
      </w:r>
      <w:r w:rsidRPr="00990ED5">
        <w:rPr>
          <w:rFonts w:ascii="Times New Roman" w:hAnsi="Times New Roman"/>
        </w:rPr>
        <w:lastRenderedPageBreak/>
        <w:t>veterans’ interests seeking submissions in relation to the Statement of Principles that is the subject of this amendment. That consultative process is outlined in the explanatory statement to the original Statement of Principles.</w:t>
      </w:r>
    </w:p>
    <w:p w14:paraId="128AFCCA" w14:textId="77777777"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14:paraId="79108C80"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14:paraId="0AEAF068" w14:textId="77777777"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14:paraId="72157A74" w14:textId="77777777"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14:paraId="3D07A894" w14:textId="77777777" w:rsidR="001018C5" w:rsidRPr="00206681" w:rsidRDefault="001018C5" w:rsidP="001018C5">
      <w:pPr>
        <w:pStyle w:val="BodyText"/>
        <w:keepNext/>
        <w:keepLines/>
        <w:ind w:left="567"/>
      </w:pPr>
      <w:r w:rsidRPr="00206681">
        <w:t>              </w:t>
      </w:r>
    </w:p>
    <w:p w14:paraId="69DB1A18" w14:textId="77777777"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14:paraId="1584ECE1" w14:textId="77777777" w:rsidR="001018C5" w:rsidRPr="00206681" w:rsidRDefault="001018C5" w:rsidP="001018C5">
      <w:pPr>
        <w:pStyle w:val="BodyText"/>
        <w:keepNext/>
        <w:keepLines/>
        <w:ind w:left="567"/>
      </w:pPr>
      <w:r w:rsidRPr="00206681">
        <w:t>Post:      The Registrar</w:t>
      </w:r>
    </w:p>
    <w:p w14:paraId="27802545" w14:textId="77777777" w:rsidR="001018C5" w:rsidRPr="00206681" w:rsidRDefault="001018C5" w:rsidP="001018C5">
      <w:pPr>
        <w:pStyle w:val="BodyText"/>
        <w:keepNext/>
        <w:keepLines/>
        <w:ind w:left="1418"/>
      </w:pPr>
      <w:r w:rsidRPr="00206681">
        <w:t xml:space="preserve">Repatriation Medical Authority </w:t>
      </w:r>
    </w:p>
    <w:p w14:paraId="7A227E03" w14:textId="77777777" w:rsidR="001018C5" w:rsidRPr="00206681" w:rsidRDefault="001018C5" w:rsidP="001018C5">
      <w:pPr>
        <w:pStyle w:val="BodyText"/>
        <w:keepNext/>
        <w:keepLines/>
        <w:ind w:left="1418"/>
      </w:pPr>
      <w:r w:rsidRPr="00206681">
        <w:t>GPO Box 1014</w:t>
      </w:r>
    </w:p>
    <w:p w14:paraId="184930E7" w14:textId="77777777" w:rsidR="0065246E" w:rsidRDefault="001018C5" w:rsidP="001018C5">
      <w:pPr>
        <w:pStyle w:val="BodyText"/>
        <w:ind w:left="1418"/>
        <w:jc w:val="left"/>
      </w:pPr>
      <w:r w:rsidRPr="00206681">
        <w:t>BRISBANE    QLD    4001</w:t>
      </w:r>
    </w:p>
    <w:p w14:paraId="4AE5D27A" w14:textId="77777777" w:rsidR="0065246E" w:rsidRDefault="0065246E">
      <w:pPr>
        <w:pStyle w:val="BodyText"/>
        <w:ind w:left="2880"/>
        <w:jc w:val="left"/>
      </w:pPr>
    </w:p>
    <w:p w14:paraId="6DC873E0" w14:textId="77777777"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14:anchorId="0D3869B9" wp14:editId="483C841F">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12453F" w14:textId="77777777"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5DF758E1" w14:textId="77777777"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5198527" w14:textId="77777777" w:rsidR="0065246E" w:rsidRDefault="0065246E">
      <w:pPr>
        <w:spacing w:before="120" w:after="120"/>
        <w:jc w:val="center"/>
        <w:rPr>
          <w:rFonts w:ascii="Times New Roman" w:hAnsi="Times New Roman"/>
          <w:szCs w:val="24"/>
        </w:rPr>
      </w:pPr>
    </w:p>
    <w:p w14:paraId="6F162C11" w14:textId="54CD5471"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701483">
        <w:rPr>
          <w:rFonts w:ascii="Times New Roman" w:hAnsi="Times New Roman"/>
          <w:b/>
          <w:szCs w:val="24"/>
        </w:rPr>
        <w:t>59</w:t>
      </w:r>
      <w:r>
        <w:rPr>
          <w:rFonts w:ascii="Times New Roman" w:hAnsi="Times New Roman"/>
          <w:b/>
          <w:szCs w:val="24"/>
        </w:rPr>
        <w:t xml:space="preserve"> of </w:t>
      </w:r>
      <w:r w:rsidR="00990ED5">
        <w:rPr>
          <w:rFonts w:ascii="Times New Roman" w:hAnsi="Times New Roman"/>
          <w:b/>
          <w:szCs w:val="24"/>
        </w:rPr>
        <w:t>2024</w:t>
      </w:r>
    </w:p>
    <w:p w14:paraId="40A56E9A" w14:textId="1DF9D610"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01483">
        <w:rPr>
          <w:rFonts w:ascii="Times New Roman" w:hAnsi="Times New Roman"/>
          <w:b/>
          <w:szCs w:val="24"/>
        </w:rPr>
        <w:t>Cerebrovascular accident (stroke)</w:t>
      </w:r>
    </w:p>
    <w:p w14:paraId="2590EF7A" w14:textId="77777777" w:rsidR="0065246E" w:rsidRDefault="0065246E">
      <w:pPr>
        <w:spacing w:before="120" w:after="120"/>
        <w:jc w:val="both"/>
        <w:rPr>
          <w:rFonts w:ascii="Times New Roman" w:hAnsi="Times New Roman"/>
          <w:szCs w:val="24"/>
        </w:rPr>
      </w:pPr>
    </w:p>
    <w:p w14:paraId="443FD384"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FA251A2" w14:textId="77777777"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14:paraId="71229628" w14:textId="4A8763F0"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6E07B4">
        <w:rPr>
          <w:rFonts w:ascii="Times New Roman" w:hAnsi="Times New Roman"/>
          <w:szCs w:val="24"/>
        </w:rPr>
        <w:t>3</w:t>
      </w:r>
      <w:r>
        <w:rPr>
          <w:rFonts w:ascii="Times New Roman" w:hAnsi="Times New Roman"/>
          <w:szCs w:val="24"/>
        </w:rPr>
        <w:t>)</w:t>
      </w:r>
      <w:r w:rsidR="001278E2">
        <w:rPr>
          <w:rFonts w:ascii="Times New Roman" w:hAnsi="Times New Roman"/>
          <w:szCs w:val="24"/>
        </w:rPr>
        <w:t xml:space="preserve"> and (8)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w:t>
      </w:r>
      <w:proofErr w:type="gramStart"/>
      <w:r w:rsidR="0062280D" w:rsidRPr="0062280D">
        <w:rPr>
          <w:rFonts w:ascii="Times New Roman" w:hAnsi="Times New Roman"/>
          <w:szCs w:val="24"/>
        </w:rPr>
        <w:t>particular kinds</w:t>
      </w:r>
      <w:proofErr w:type="gramEnd"/>
      <w:r w:rsidR="0062280D" w:rsidRPr="0062280D">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56E7625C" w14:textId="77777777"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05B53792" w14:textId="57AF92AB"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01483">
        <w:rPr>
          <w:rFonts w:ascii="Times New Roman" w:hAnsi="Times New Roman"/>
          <w:szCs w:val="24"/>
        </w:rPr>
        <w:t>cerebrovascular accident (stroke</w:t>
      </w:r>
      <w:proofErr w:type="gramStart"/>
      <w:r w:rsidR="00701483">
        <w:rPr>
          <w:rFonts w:ascii="Times New Roman" w:hAnsi="Times New Roman"/>
          <w:szCs w:val="24"/>
        </w:rPr>
        <w:t>)</w:t>
      </w:r>
      <w:r>
        <w:rPr>
          <w:rFonts w:ascii="Times New Roman" w:hAnsi="Times New Roman"/>
          <w:szCs w:val="24"/>
        </w:rPr>
        <w:t>;</w:t>
      </w:r>
      <w:proofErr w:type="gramEnd"/>
    </w:p>
    <w:p w14:paraId="14218ED8"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224F680" w14:textId="3FF81CB9" w:rsidR="0065246E" w:rsidRDefault="00990ED5"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CD4A89">
        <w:rPr>
          <w:rFonts w:ascii="Times New Roman" w:hAnsi="Times New Roman"/>
          <w:szCs w:val="24"/>
        </w:rPr>
        <w:t>46</w:t>
      </w:r>
      <w:r>
        <w:rPr>
          <w:rFonts w:ascii="Times New Roman" w:hAnsi="Times New Roman"/>
          <w:szCs w:val="24"/>
        </w:rPr>
        <w:t xml:space="preserve"> of </w:t>
      </w:r>
      <w:proofErr w:type="gramStart"/>
      <w:r>
        <w:rPr>
          <w:rFonts w:ascii="Times New Roman" w:hAnsi="Times New Roman"/>
          <w:szCs w:val="24"/>
        </w:rPr>
        <w:t>202</w:t>
      </w:r>
      <w:r w:rsidR="00CD4A89">
        <w:rPr>
          <w:rFonts w:ascii="Times New Roman" w:hAnsi="Times New Roman"/>
          <w:szCs w:val="24"/>
        </w:rPr>
        <w:t>4</w:t>
      </w:r>
      <w:r>
        <w:rPr>
          <w:rFonts w:ascii="Times New Roman" w:hAnsi="Times New Roman"/>
          <w:szCs w:val="24"/>
        </w:rPr>
        <w:t>;</w:t>
      </w:r>
      <w:proofErr w:type="gramEnd"/>
      <w:r>
        <w:rPr>
          <w:rFonts w:ascii="Times New Roman" w:hAnsi="Times New Roman"/>
          <w:szCs w:val="24"/>
        </w:rPr>
        <w:t xml:space="preserve"> </w:t>
      </w:r>
    </w:p>
    <w:p w14:paraId="4F11575A" w14:textId="77777777"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67510324" w14:textId="77777777"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14:paraId="29F2680D" w14:textId="77777777"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538E8ABF"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E6D9AEE"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6DDD5242"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EA997D9"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14:paraId="2B335300" w14:textId="77777777"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6B03E171" w14:textId="77777777" w:rsidR="0065246E" w:rsidRDefault="00132BFB">
      <w:pPr>
        <w:spacing w:before="120" w:after="120"/>
        <w:jc w:val="both"/>
        <w:rPr>
          <w:rFonts w:ascii="Times New Roman" w:hAnsi="Times New Roman"/>
          <w:b/>
          <w:szCs w:val="24"/>
        </w:rPr>
      </w:pPr>
      <w:r>
        <w:rPr>
          <w:rFonts w:ascii="Times New Roman" w:hAnsi="Times New Roman"/>
          <w:b/>
          <w:szCs w:val="24"/>
        </w:rPr>
        <w:t>Conclusion</w:t>
      </w:r>
    </w:p>
    <w:p w14:paraId="0EEC9FF8"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26C1A092" w14:textId="77777777" w:rsidR="0065246E" w:rsidRDefault="0065246E">
      <w:pPr>
        <w:spacing w:before="120" w:after="120"/>
        <w:jc w:val="both"/>
        <w:rPr>
          <w:rFonts w:ascii="Times New Roman" w:hAnsi="Times New Roman"/>
          <w:szCs w:val="24"/>
        </w:rPr>
      </w:pPr>
    </w:p>
    <w:p w14:paraId="6D39D2B5" w14:textId="77777777" w:rsidR="0065246E" w:rsidRDefault="00132BFB">
      <w:pPr>
        <w:spacing w:before="120" w:after="120"/>
        <w:jc w:val="both"/>
        <w:rPr>
          <w:szCs w:val="24"/>
        </w:rPr>
      </w:pPr>
      <w:r>
        <w:rPr>
          <w:rFonts w:ascii="Times New Roman" w:hAnsi="Times New Roman"/>
          <w:szCs w:val="24"/>
        </w:rPr>
        <w:t>Repatriation Medical Authority</w:t>
      </w:r>
    </w:p>
    <w:p w14:paraId="5E556981" w14:textId="77777777" w:rsidR="0065246E" w:rsidRDefault="0065246E">
      <w:pPr>
        <w:spacing w:before="120" w:after="120"/>
        <w:jc w:val="both"/>
        <w:rPr>
          <w:szCs w:val="24"/>
        </w:rPr>
      </w:pPr>
    </w:p>
    <w:p w14:paraId="0DBD6E88" w14:textId="77777777" w:rsidR="0065246E" w:rsidRDefault="0065246E">
      <w:pPr>
        <w:pStyle w:val="BodyText"/>
        <w:ind w:left="2880"/>
      </w:pPr>
    </w:p>
    <w:p w14:paraId="374603C4" w14:textId="77777777" w:rsidR="0065246E" w:rsidRDefault="0065246E">
      <w:pPr>
        <w:pStyle w:val="BodyText"/>
        <w:ind w:left="2880"/>
      </w:pPr>
    </w:p>
    <w:p w14:paraId="140B3E10" w14:textId="77777777" w:rsidR="0065246E" w:rsidRDefault="0065246E">
      <w:pPr>
        <w:pStyle w:val="BodyText"/>
        <w:ind w:left="2880"/>
      </w:pPr>
    </w:p>
    <w:p w14:paraId="0E58A6B6" w14:textId="77777777" w:rsidR="0065246E" w:rsidRDefault="0065246E">
      <w:pPr>
        <w:pStyle w:val="BodyText"/>
        <w:ind w:left="2880"/>
      </w:pPr>
    </w:p>
    <w:p w14:paraId="7A003EC0" w14:textId="77777777"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7439" w14:textId="77777777" w:rsidR="00396C67" w:rsidRDefault="00396C67">
      <w:r>
        <w:separator/>
      </w:r>
    </w:p>
  </w:endnote>
  <w:endnote w:type="continuationSeparator" w:id="0">
    <w:p w14:paraId="34407099" w14:textId="77777777" w:rsidR="00396C67" w:rsidRDefault="0039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4982" w14:textId="77777777"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F1F0C5" w14:textId="77777777"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65D6" w14:textId="77777777"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751C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751C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1885" w14:textId="77777777"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AC04A" w14:textId="77777777" w:rsidR="00396C67" w:rsidRDefault="00396C67">
      <w:r>
        <w:separator/>
      </w:r>
    </w:p>
  </w:footnote>
  <w:footnote w:type="continuationSeparator" w:id="0">
    <w:p w14:paraId="701C317E" w14:textId="77777777" w:rsidR="00396C67" w:rsidRDefault="00396C67">
      <w:r>
        <w:continuationSeparator/>
      </w:r>
    </w:p>
  </w:footnote>
  <w:footnote w:id="1">
    <w:p w14:paraId="1C0BB6A0" w14:textId="77777777"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3A80" w14:textId="77777777"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A783" w14:textId="77777777"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B6CA" w14:textId="77777777"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16cid:durableId="16329756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71011667">
    <w:abstractNumId w:val="23"/>
  </w:num>
  <w:num w:numId="3" w16cid:durableId="1133913803">
    <w:abstractNumId w:val="15"/>
  </w:num>
  <w:num w:numId="4" w16cid:durableId="934217197">
    <w:abstractNumId w:val="24"/>
  </w:num>
  <w:num w:numId="5" w16cid:durableId="798108019">
    <w:abstractNumId w:val="3"/>
  </w:num>
  <w:num w:numId="6" w16cid:durableId="695617153">
    <w:abstractNumId w:val="13"/>
  </w:num>
  <w:num w:numId="7" w16cid:durableId="1977676">
    <w:abstractNumId w:val="17"/>
  </w:num>
  <w:num w:numId="8" w16cid:durableId="1150901604">
    <w:abstractNumId w:val="2"/>
  </w:num>
  <w:num w:numId="9" w16cid:durableId="1591699163">
    <w:abstractNumId w:val="25"/>
  </w:num>
  <w:num w:numId="10" w16cid:durableId="1567376516">
    <w:abstractNumId w:val="11"/>
  </w:num>
  <w:num w:numId="11" w16cid:durableId="1643457897">
    <w:abstractNumId w:val="19"/>
  </w:num>
  <w:num w:numId="12" w16cid:durableId="937909724">
    <w:abstractNumId w:val="7"/>
  </w:num>
  <w:num w:numId="13" w16cid:durableId="631135696">
    <w:abstractNumId w:val="6"/>
  </w:num>
  <w:num w:numId="14" w16cid:durableId="1076441174">
    <w:abstractNumId w:val="12"/>
  </w:num>
  <w:num w:numId="15" w16cid:durableId="210654057">
    <w:abstractNumId w:val="14"/>
  </w:num>
  <w:num w:numId="16" w16cid:durableId="388506023">
    <w:abstractNumId w:val="8"/>
  </w:num>
  <w:num w:numId="17" w16cid:durableId="306664617">
    <w:abstractNumId w:val="20"/>
  </w:num>
  <w:num w:numId="18" w16cid:durableId="1145127087">
    <w:abstractNumId w:val="18"/>
  </w:num>
  <w:num w:numId="19" w16cid:durableId="622006392">
    <w:abstractNumId w:val="1"/>
  </w:num>
  <w:num w:numId="20" w16cid:durableId="1576209506">
    <w:abstractNumId w:val="10"/>
  </w:num>
  <w:num w:numId="21" w16cid:durableId="842167784">
    <w:abstractNumId w:val="5"/>
  </w:num>
  <w:num w:numId="22" w16cid:durableId="1327707504">
    <w:abstractNumId w:val="21"/>
  </w:num>
  <w:num w:numId="23" w16cid:durableId="1244953600">
    <w:abstractNumId w:val="22"/>
  </w:num>
  <w:num w:numId="24" w16cid:durableId="1893344091">
    <w:abstractNumId w:val="9"/>
  </w:num>
  <w:num w:numId="25" w16cid:durableId="621615035">
    <w:abstractNumId w:val="16"/>
  </w:num>
  <w:num w:numId="26" w16cid:durableId="308100576">
    <w:abstractNumId w:val="19"/>
    <w:lvlOverride w:ilvl="0">
      <w:startOverride w:val="1"/>
    </w:lvlOverride>
  </w:num>
  <w:num w:numId="27" w16cid:durableId="375007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4B"/>
    <w:rsid w:val="00016C55"/>
    <w:rsid w:val="00062E6D"/>
    <w:rsid w:val="00066A5B"/>
    <w:rsid w:val="0009206A"/>
    <w:rsid w:val="000D6BF2"/>
    <w:rsid w:val="001018C5"/>
    <w:rsid w:val="001278E2"/>
    <w:rsid w:val="00132BFB"/>
    <w:rsid w:val="00152704"/>
    <w:rsid w:val="00221705"/>
    <w:rsid w:val="0026415D"/>
    <w:rsid w:val="0029334C"/>
    <w:rsid w:val="002B261D"/>
    <w:rsid w:val="003344E2"/>
    <w:rsid w:val="0038469E"/>
    <w:rsid w:val="00396C67"/>
    <w:rsid w:val="0040066D"/>
    <w:rsid w:val="00422BF7"/>
    <w:rsid w:val="00487794"/>
    <w:rsid w:val="004A7801"/>
    <w:rsid w:val="00506C8B"/>
    <w:rsid w:val="0053753D"/>
    <w:rsid w:val="005C0158"/>
    <w:rsid w:val="00603889"/>
    <w:rsid w:val="0062280D"/>
    <w:rsid w:val="0063574B"/>
    <w:rsid w:val="0065246E"/>
    <w:rsid w:val="00661489"/>
    <w:rsid w:val="00691BA2"/>
    <w:rsid w:val="00693FA3"/>
    <w:rsid w:val="006E07B4"/>
    <w:rsid w:val="006E505C"/>
    <w:rsid w:val="00701483"/>
    <w:rsid w:val="0076760F"/>
    <w:rsid w:val="007751CF"/>
    <w:rsid w:val="00847BEC"/>
    <w:rsid w:val="008B1E29"/>
    <w:rsid w:val="008F4551"/>
    <w:rsid w:val="00927E87"/>
    <w:rsid w:val="00990ED5"/>
    <w:rsid w:val="009B58DE"/>
    <w:rsid w:val="00A42441"/>
    <w:rsid w:val="00B644D0"/>
    <w:rsid w:val="00B77778"/>
    <w:rsid w:val="00B967E7"/>
    <w:rsid w:val="00BF473C"/>
    <w:rsid w:val="00BF7D58"/>
    <w:rsid w:val="00CA2DE2"/>
    <w:rsid w:val="00CD4A89"/>
    <w:rsid w:val="00D02F4B"/>
    <w:rsid w:val="00D731FD"/>
    <w:rsid w:val="00DE588A"/>
    <w:rsid w:val="00E038F0"/>
    <w:rsid w:val="00E41109"/>
    <w:rsid w:val="00E573C8"/>
    <w:rsid w:val="00F30F99"/>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9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 w:type="paragraph" w:styleId="ListParagraph">
    <w:name w:val="List Paragraph"/>
    <w:basedOn w:val="Normal"/>
    <w:uiPriority w:val="34"/>
    <w:qFormat/>
    <w:rsid w:val="00990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2024-07-22T03:22:00Z</dcterms:created>
  <dcterms:modified xsi:type="dcterms:W3CDTF">2024-07-22T03:22:00Z</dcterms:modified>
</cp:coreProperties>
</file>