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34E37" w14:textId="33301F7D" w:rsidR="00CB3296" w:rsidRPr="00994C01" w:rsidRDefault="00CB3296" w:rsidP="00A35889">
      <w:pPr>
        <w:pStyle w:val="LDTitle"/>
        <w:spacing w:before="240"/>
        <w:outlineLvl w:val="0"/>
      </w:pPr>
      <w:r w:rsidRPr="00994C01">
        <w:t>Instrument number CASA</w:t>
      </w:r>
      <w:r w:rsidR="00A5525B">
        <w:t xml:space="preserve"> </w:t>
      </w:r>
      <w:r>
        <w:t>EX</w:t>
      </w:r>
      <w:r w:rsidR="00805259">
        <w:t>44</w:t>
      </w:r>
      <w:r w:rsidR="00523152">
        <w:t>/</w:t>
      </w:r>
      <w:r w:rsidR="0089480D">
        <w:t>2</w:t>
      </w:r>
      <w:r w:rsidR="00F11589">
        <w:t>4</w:t>
      </w:r>
    </w:p>
    <w:p w14:paraId="102C7ADC" w14:textId="3DB6B0E1" w:rsidR="00CB3296" w:rsidRPr="00587D00" w:rsidRDefault="00CB3296" w:rsidP="00CB3296">
      <w:pPr>
        <w:pStyle w:val="LDBodytext"/>
        <w:rPr>
          <w:rStyle w:val="LDCitation"/>
          <w:iCs w:val="0"/>
        </w:rPr>
      </w:pPr>
      <w:bookmarkStart w:id="0" w:name="InstrumentDescription"/>
      <w:bookmarkEnd w:id="0"/>
      <w:r>
        <w:rPr>
          <w:caps/>
        </w:rPr>
        <w:t xml:space="preserve">I, </w:t>
      </w:r>
      <w:bookmarkStart w:id="1" w:name="OLE_LINK2"/>
      <w:bookmarkStart w:id="2" w:name="OLE_LINK3"/>
      <w:r w:rsidR="00AD2121" w:rsidRPr="009D54E2">
        <w:rPr>
          <w:caps/>
        </w:rPr>
        <w:t>Daniel bernard o’hagan</w:t>
      </w:r>
      <w:r w:rsidR="0089480D" w:rsidRPr="00ED7940">
        <w:rPr>
          <w:lang w:eastAsia="en-AU"/>
        </w:rPr>
        <w:t xml:space="preserve">, Manager, </w:t>
      </w:r>
      <w:bookmarkEnd w:id="1"/>
      <w:bookmarkEnd w:id="2"/>
      <w:r w:rsidR="00AE1692">
        <w:rPr>
          <w:lang w:eastAsia="en-AU"/>
        </w:rPr>
        <w:t>Legislative Drafting</w:t>
      </w:r>
      <w:r w:rsidR="00B347D7" w:rsidRPr="00B347D7">
        <w:rPr>
          <w:lang w:eastAsia="en-AU"/>
        </w:rPr>
        <w:t>, Legal, International &amp; Regulatory Affairs</w:t>
      </w:r>
      <w:r w:rsidR="00A82CA5">
        <w:rPr>
          <w:lang w:eastAsia="en-AU"/>
        </w:rPr>
        <w:t xml:space="preserve"> Division</w:t>
      </w:r>
      <w:r w:rsidR="0089480D" w:rsidRPr="00ED7940">
        <w:rPr>
          <w:lang w:eastAsia="en-AU"/>
        </w:rPr>
        <w:t>, a delegate of CASA,</w:t>
      </w:r>
      <w:r w:rsidR="0089480D">
        <w:rPr>
          <w:lang w:eastAsia="en-AU"/>
        </w:rPr>
        <w:t xml:space="preserve"> </w:t>
      </w:r>
      <w:r>
        <w:t>make this instrument under regulation</w:t>
      </w:r>
      <w:r w:rsidR="00197A74">
        <w:t>s</w:t>
      </w:r>
      <w:r>
        <w:t xml:space="preserve"> </w:t>
      </w:r>
      <w:r w:rsidR="00814EBA">
        <w:t xml:space="preserve">11.160 </w:t>
      </w:r>
      <w:r w:rsidR="00197A74">
        <w:t xml:space="preserve">and 11.205 </w:t>
      </w:r>
      <w:r>
        <w:t xml:space="preserve">of the </w:t>
      </w:r>
      <w:r>
        <w:rPr>
          <w:rStyle w:val="LDCitation"/>
        </w:rPr>
        <w:t xml:space="preserve">Civil Aviation </w:t>
      </w:r>
      <w:r w:rsidR="00814EBA">
        <w:rPr>
          <w:rStyle w:val="LDCitation"/>
        </w:rPr>
        <w:t xml:space="preserve">Safety </w:t>
      </w:r>
      <w:r>
        <w:rPr>
          <w:rStyle w:val="LDCitation"/>
        </w:rPr>
        <w:t>Regulations 19</w:t>
      </w:r>
      <w:r w:rsidR="00814EBA">
        <w:rPr>
          <w:rStyle w:val="LDCitation"/>
        </w:rPr>
        <w:t>9</w:t>
      </w:r>
      <w:r>
        <w:rPr>
          <w:rStyle w:val="LDCitation"/>
        </w:rPr>
        <w:t>8</w:t>
      </w:r>
      <w:r w:rsidR="0083579E">
        <w:rPr>
          <w:rStyle w:val="LDCitation"/>
          <w:i w:val="0"/>
        </w:rPr>
        <w:t>.</w:t>
      </w:r>
    </w:p>
    <w:p w14:paraId="34126E51" w14:textId="0D1E2A5C" w:rsidR="00BE13BD" w:rsidRDefault="008509EE" w:rsidP="00207D4F">
      <w:pPr>
        <w:pStyle w:val="LDSignatory"/>
        <w:spacing w:before="960"/>
        <w:rPr>
          <w:rFonts w:ascii="Arial" w:hAnsi="Arial"/>
          <w:b/>
          <w:i/>
          <w:iCs/>
        </w:rPr>
      </w:pPr>
      <w:bookmarkStart w:id="3" w:name="_Hlk171084327"/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D.B. O’Hagan]</w:t>
      </w:r>
      <w:bookmarkEnd w:id="3"/>
    </w:p>
    <w:p w14:paraId="61E1ABFD" w14:textId="3266EFC9" w:rsidR="0089480D" w:rsidRDefault="00AD2121" w:rsidP="00A5525B">
      <w:pPr>
        <w:pStyle w:val="LDBodytext"/>
        <w:rPr>
          <w:lang w:eastAsia="en-AU"/>
        </w:rPr>
      </w:pPr>
      <w:r w:rsidRPr="009D54E2">
        <w:t>Danny O’Hagan</w:t>
      </w:r>
      <w:r w:rsidR="0089480D" w:rsidRPr="00ED7940">
        <w:rPr>
          <w:lang w:eastAsia="en-AU"/>
        </w:rPr>
        <w:br/>
        <w:t xml:space="preserve">Manager, </w:t>
      </w:r>
      <w:r w:rsidR="00820EC1">
        <w:rPr>
          <w:lang w:eastAsia="en-AU"/>
        </w:rPr>
        <w:t>Legislative Drafting</w:t>
      </w:r>
      <w:r w:rsidR="00805259">
        <w:rPr>
          <w:lang w:eastAsia="en-AU"/>
        </w:rPr>
        <w:br/>
      </w:r>
      <w:r w:rsidR="009177CD" w:rsidRPr="009177CD">
        <w:rPr>
          <w:lang w:eastAsia="en-AU"/>
        </w:rPr>
        <w:t>Legal, International &amp; Regulatory Affairs</w:t>
      </w:r>
      <w:r w:rsidR="00D00FB1">
        <w:rPr>
          <w:lang w:eastAsia="en-AU"/>
        </w:rPr>
        <w:t xml:space="preserve"> Division</w:t>
      </w:r>
    </w:p>
    <w:p w14:paraId="76CBF3FB" w14:textId="25679E1F" w:rsidR="0014593A" w:rsidRPr="00D6773E" w:rsidRDefault="00106EB0" w:rsidP="0014593A">
      <w:pPr>
        <w:pStyle w:val="LDDate"/>
        <w:rPr>
          <w:color w:val="000000"/>
        </w:rPr>
      </w:pPr>
      <w:r>
        <w:rPr>
          <w:color w:val="000000"/>
        </w:rPr>
        <w:t xml:space="preserve">29 </w:t>
      </w:r>
      <w:r w:rsidR="0052437E">
        <w:rPr>
          <w:color w:val="000000"/>
        </w:rPr>
        <w:t>July</w:t>
      </w:r>
      <w:r w:rsidR="00081A54">
        <w:rPr>
          <w:color w:val="000000"/>
        </w:rPr>
        <w:t xml:space="preserve"> 202</w:t>
      </w:r>
      <w:r w:rsidR="009C46DA">
        <w:rPr>
          <w:color w:val="000000"/>
        </w:rPr>
        <w:t>4</w:t>
      </w:r>
    </w:p>
    <w:p w14:paraId="095BD75A" w14:textId="1EE15588" w:rsidR="00CB3296" w:rsidRPr="00994C01" w:rsidRDefault="0089480D" w:rsidP="001C3209">
      <w:pPr>
        <w:pStyle w:val="LDDescription"/>
        <w:tabs>
          <w:tab w:val="left" w:pos="1418"/>
        </w:tabs>
        <w:outlineLvl w:val="0"/>
      </w:pPr>
      <w:bookmarkStart w:id="4" w:name="OLE_LINK6"/>
      <w:bookmarkStart w:id="5" w:name="OLE_LINK7"/>
      <w:r>
        <w:t>CASA EX</w:t>
      </w:r>
      <w:r w:rsidR="009B28F9">
        <w:t>44</w:t>
      </w:r>
      <w:r>
        <w:t>/2</w:t>
      </w:r>
      <w:r w:rsidR="00096199">
        <w:t>4</w:t>
      </w:r>
      <w:r w:rsidR="00A5525B">
        <w:t> </w:t>
      </w:r>
      <w:r>
        <w:t>— Ma</w:t>
      </w:r>
      <w:r>
        <w:rPr>
          <w:rFonts w:cs="Arial"/>
        </w:rPr>
        <w:t xml:space="preserve">intenance </w:t>
      </w:r>
      <w:r w:rsidR="00220BEF">
        <w:rPr>
          <w:rFonts w:cs="Arial"/>
        </w:rPr>
        <w:t>o</w:t>
      </w:r>
      <w:r>
        <w:rPr>
          <w:rFonts w:cs="Arial"/>
        </w:rPr>
        <w:t xml:space="preserve">n Limited Category </w:t>
      </w:r>
      <w:r w:rsidR="00220BEF">
        <w:rPr>
          <w:rFonts w:cs="Arial"/>
        </w:rPr>
        <w:t>a</w:t>
      </w:r>
      <w:r>
        <w:rPr>
          <w:rFonts w:cs="Arial"/>
        </w:rPr>
        <w:t>nd Experimental Aircraft Exemption 202</w:t>
      </w:r>
      <w:r w:rsidR="00096199">
        <w:rPr>
          <w:rFonts w:cs="Arial"/>
        </w:rPr>
        <w:t>4</w:t>
      </w:r>
    </w:p>
    <w:bookmarkEnd w:id="4"/>
    <w:bookmarkEnd w:id="5"/>
    <w:p w14:paraId="400A029E" w14:textId="054C6E7B" w:rsidR="00AA5F7E" w:rsidRDefault="00CB3296" w:rsidP="00DA0417">
      <w:pPr>
        <w:pStyle w:val="LDClauseHeading"/>
        <w:outlineLvl w:val="0"/>
      </w:pPr>
      <w:r>
        <w:t>1</w:t>
      </w:r>
      <w:r w:rsidRPr="00994C01">
        <w:tab/>
      </w:r>
      <w:bookmarkStart w:id="6" w:name="Clause1Heading"/>
      <w:bookmarkEnd w:id="6"/>
      <w:r w:rsidR="00AA5F7E">
        <w:t>Name</w:t>
      </w:r>
    </w:p>
    <w:p w14:paraId="3A596078" w14:textId="3E0B7555" w:rsidR="00AA5F7E" w:rsidRPr="00AA5F7E" w:rsidRDefault="00AA5F7E" w:rsidP="00AA5F7E">
      <w:pPr>
        <w:pStyle w:val="LDClause"/>
      </w:pPr>
      <w:r>
        <w:tab/>
      </w:r>
      <w:r>
        <w:tab/>
        <w:t xml:space="preserve">This instrument is </w:t>
      </w:r>
      <w:r w:rsidRPr="00AA5F7E">
        <w:rPr>
          <w:i/>
          <w:iCs/>
        </w:rPr>
        <w:t>CASA EX</w:t>
      </w:r>
      <w:r w:rsidR="009B28F9">
        <w:rPr>
          <w:i/>
          <w:iCs/>
        </w:rPr>
        <w:t>44</w:t>
      </w:r>
      <w:r w:rsidRPr="00AA5F7E">
        <w:rPr>
          <w:i/>
          <w:iCs/>
        </w:rPr>
        <w:t>/2</w:t>
      </w:r>
      <w:r w:rsidR="00C833E0">
        <w:rPr>
          <w:i/>
          <w:iCs/>
        </w:rPr>
        <w:t>4</w:t>
      </w:r>
      <w:r w:rsidR="00A5525B">
        <w:rPr>
          <w:i/>
          <w:iCs/>
        </w:rPr>
        <w:t> </w:t>
      </w:r>
      <w:r w:rsidRPr="00AA5F7E">
        <w:rPr>
          <w:i/>
          <w:iCs/>
        </w:rPr>
        <w:t>— Ma</w:t>
      </w:r>
      <w:r w:rsidRPr="00AA5F7E">
        <w:rPr>
          <w:rFonts w:cs="Arial"/>
          <w:i/>
          <w:iCs/>
        </w:rPr>
        <w:t xml:space="preserve">intenance </w:t>
      </w:r>
      <w:r w:rsidR="00220BEF" w:rsidRPr="00AA5F7E">
        <w:rPr>
          <w:rFonts w:cs="Arial"/>
          <w:i/>
          <w:iCs/>
        </w:rPr>
        <w:t>o</w:t>
      </w:r>
      <w:r w:rsidRPr="00AA5F7E">
        <w:rPr>
          <w:rFonts w:cs="Arial"/>
          <w:i/>
          <w:iCs/>
        </w:rPr>
        <w:t xml:space="preserve">n Limited Category </w:t>
      </w:r>
      <w:r w:rsidR="00220BEF" w:rsidRPr="00AA5F7E">
        <w:rPr>
          <w:rFonts w:cs="Arial"/>
          <w:i/>
          <w:iCs/>
        </w:rPr>
        <w:t>a</w:t>
      </w:r>
      <w:r w:rsidRPr="00AA5F7E">
        <w:rPr>
          <w:rFonts w:cs="Arial"/>
          <w:i/>
          <w:iCs/>
        </w:rPr>
        <w:t>nd Experimental Aircraft Exemption 202</w:t>
      </w:r>
      <w:r w:rsidR="00E35B2F">
        <w:rPr>
          <w:rFonts w:cs="Arial"/>
          <w:i/>
          <w:iCs/>
        </w:rPr>
        <w:t>4</w:t>
      </w:r>
      <w:r>
        <w:rPr>
          <w:rFonts w:cs="Arial"/>
        </w:rPr>
        <w:t>.</w:t>
      </w:r>
    </w:p>
    <w:p w14:paraId="23615237" w14:textId="0A30F010" w:rsidR="00CB3296" w:rsidRDefault="00AA5F7E" w:rsidP="00DA0417">
      <w:pPr>
        <w:pStyle w:val="LDClauseHeading"/>
        <w:outlineLvl w:val="0"/>
      </w:pPr>
      <w:r>
        <w:t>2</w:t>
      </w:r>
      <w:r>
        <w:tab/>
      </w:r>
      <w:r w:rsidR="00CB3296">
        <w:t>Duration</w:t>
      </w:r>
    </w:p>
    <w:p w14:paraId="679BDC7F" w14:textId="77777777" w:rsidR="00CB3296" w:rsidRDefault="00CB3296" w:rsidP="00CB3296">
      <w:pPr>
        <w:pStyle w:val="LDClause"/>
      </w:pPr>
      <w:r>
        <w:tab/>
      </w:r>
      <w:r>
        <w:tab/>
      </w:r>
      <w:bookmarkStart w:id="7" w:name="Clause1Text"/>
      <w:bookmarkEnd w:id="7"/>
      <w:r>
        <w:t>This instrument:</w:t>
      </w:r>
    </w:p>
    <w:p w14:paraId="6166F024" w14:textId="0F655BB0" w:rsidR="00CB3296" w:rsidRDefault="00CB3296" w:rsidP="00CB3296">
      <w:pPr>
        <w:pStyle w:val="LDP1a"/>
      </w:pPr>
      <w:r>
        <w:t>(a)</w:t>
      </w:r>
      <w:r>
        <w:tab/>
        <w:t xml:space="preserve">commences </w:t>
      </w:r>
      <w:r w:rsidR="00A6706B">
        <w:t>on 1 August 2024</w:t>
      </w:r>
      <w:r>
        <w:t>; and</w:t>
      </w:r>
    </w:p>
    <w:p w14:paraId="502A4989" w14:textId="71CF14F5" w:rsidR="00AD2121" w:rsidRDefault="00AD2121" w:rsidP="00AD2121">
      <w:pPr>
        <w:pStyle w:val="LDP1a0"/>
      </w:pPr>
      <w:r>
        <w:t>(b)</w:t>
      </w:r>
      <w:r>
        <w:tab/>
        <w:t>is repealed at the earlier of the following:</w:t>
      </w:r>
    </w:p>
    <w:p w14:paraId="0153E963" w14:textId="1A424CB7" w:rsidR="00AD2121" w:rsidRDefault="00AD2121" w:rsidP="00AD2121">
      <w:pPr>
        <w:pStyle w:val="LDP2i"/>
        <w:ind w:left="1559" w:hanging="1105"/>
      </w:pPr>
      <w:r>
        <w:tab/>
        <w:t>(i)</w:t>
      </w:r>
      <w:r>
        <w:tab/>
        <w:t xml:space="preserve">the commencement of Parts 1 and 2 of Schedule 1 to the </w:t>
      </w:r>
      <w:r>
        <w:rPr>
          <w:i/>
          <w:iCs/>
        </w:rPr>
        <w:t>Civil Aviation Legislation Amendment (Part 43—Maintenance of Aircraft) Regulations 2024</w:t>
      </w:r>
      <w:r>
        <w:t>;</w:t>
      </w:r>
    </w:p>
    <w:p w14:paraId="0B2D1B90" w14:textId="2A584406" w:rsidR="00AD2121" w:rsidRDefault="00AD2121" w:rsidP="00AD2121">
      <w:pPr>
        <w:pStyle w:val="LDP2i"/>
        <w:ind w:left="1559" w:hanging="1105"/>
      </w:pPr>
      <w:r>
        <w:tab/>
        <w:t>(ii)</w:t>
      </w:r>
      <w:r>
        <w:tab/>
        <w:t>the end of 31 July 2027.</w:t>
      </w:r>
    </w:p>
    <w:p w14:paraId="3290764E" w14:textId="1CB6E81D" w:rsidR="00950B59" w:rsidRDefault="00A6706B" w:rsidP="00197A74">
      <w:pPr>
        <w:pStyle w:val="LDClauseHeading"/>
        <w:outlineLvl w:val="0"/>
        <w:rPr>
          <w:rFonts w:cs="Arial"/>
        </w:rPr>
      </w:pPr>
      <w:r>
        <w:t>3</w:t>
      </w:r>
      <w:r w:rsidR="00081A54">
        <w:tab/>
      </w:r>
      <w:r w:rsidR="00950B59" w:rsidRPr="00233069">
        <w:rPr>
          <w:rFonts w:cs="Arial"/>
        </w:rPr>
        <w:t>Definition</w:t>
      </w:r>
      <w:r w:rsidR="00BC151A">
        <w:rPr>
          <w:rFonts w:cs="Arial"/>
        </w:rPr>
        <w:t>s</w:t>
      </w:r>
    </w:p>
    <w:p w14:paraId="6A840B9D" w14:textId="6DEA6AB5" w:rsidR="00856EDE" w:rsidRDefault="00856EDE" w:rsidP="00856EDE">
      <w:pPr>
        <w:pStyle w:val="LDNote"/>
        <w:keepNext/>
      </w:pPr>
      <w:r>
        <w:rPr>
          <w:i/>
        </w:rPr>
        <w:t>Note   </w:t>
      </w:r>
      <w:r>
        <w:t xml:space="preserve">In this instrument, certain terms and expressions have the same meaning as they have in the </w:t>
      </w:r>
      <w:r>
        <w:rPr>
          <w:i/>
        </w:rPr>
        <w:t xml:space="preserve">Civil Aviation Act 1988 </w:t>
      </w:r>
      <w:r>
        <w:rPr>
          <w:iCs/>
        </w:rPr>
        <w:t xml:space="preserve">and </w:t>
      </w:r>
      <w:r>
        <w:t xml:space="preserve">the regulations. These include: </w:t>
      </w:r>
      <w:r w:rsidR="00285174">
        <w:rPr>
          <w:b/>
          <w:bCs/>
          <w:i/>
          <w:iCs/>
        </w:rPr>
        <w:t>approved design organisation</w:t>
      </w:r>
      <w:r w:rsidR="00285174">
        <w:t xml:space="preserve">, </w:t>
      </w:r>
      <w:r w:rsidR="00797F3C">
        <w:rPr>
          <w:b/>
          <w:bCs/>
          <w:i/>
          <w:iCs/>
        </w:rPr>
        <w:t>certificate of airworthiness</w:t>
      </w:r>
      <w:r w:rsidR="00797F3C" w:rsidRPr="00E169F3">
        <w:t>,</w:t>
      </w:r>
      <w:r w:rsidR="00797F3C">
        <w:rPr>
          <w:b/>
          <w:bCs/>
        </w:rPr>
        <w:t xml:space="preserve"> </w:t>
      </w:r>
      <w:r w:rsidR="00C97C34">
        <w:rPr>
          <w:b/>
          <w:bCs/>
          <w:i/>
          <w:iCs/>
        </w:rPr>
        <w:t>experimental certificate</w:t>
      </w:r>
      <w:r w:rsidR="00C97C34">
        <w:t xml:space="preserve">, </w:t>
      </w:r>
      <w:r w:rsidR="00DD2DC9">
        <w:rPr>
          <w:b/>
          <w:bCs/>
          <w:i/>
          <w:iCs/>
        </w:rPr>
        <w:t>special certificate of airworthiness</w:t>
      </w:r>
      <w:r w:rsidR="00F36120" w:rsidRPr="00B20FEA">
        <w:t xml:space="preserve"> </w:t>
      </w:r>
      <w:r w:rsidR="00F36120" w:rsidRPr="00F50F24">
        <w:t>and</w:t>
      </w:r>
      <w:r w:rsidR="00F36120" w:rsidRPr="00B20FEA">
        <w:t xml:space="preserve"> </w:t>
      </w:r>
      <w:r>
        <w:rPr>
          <w:b/>
          <w:i/>
          <w:szCs w:val="20"/>
        </w:rPr>
        <w:t>limited category aircraft</w:t>
      </w:r>
      <w:r w:rsidR="00F36120">
        <w:rPr>
          <w:bCs/>
          <w:iCs/>
          <w:szCs w:val="20"/>
        </w:rPr>
        <w:t xml:space="preserve"> as defined in the CASR Dictionary, and </w:t>
      </w:r>
      <w:r w:rsidR="00974495">
        <w:rPr>
          <w:b/>
          <w:i/>
          <w:szCs w:val="20"/>
        </w:rPr>
        <w:t>approved maintenance data</w:t>
      </w:r>
      <w:r w:rsidR="00974495">
        <w:rPr>
          <w:bCs/>
          <w:iCs/>
          <w:szCs w:val="20"/>
        </w:rPr>
        <w:t xml:space="preserve"> as defined in </w:t>
      </w:r>
      <w:r w:rsidR="00111F2B">
        <w:t>regulation 2 of CAR.</w:t>
      </w:r>
    </w:p>
    <w:p w14:paraId="6B176DF1" w14:textId="77777777" w:rsidR="00950B59" w:rsidRPr="00634C46" w:rsidRDefault="00A35889" w:rsidP="00A35889">
      <w:pPr>
        <w:pStyle w:val="LDClause"/>
      </w:pPr>
      <w:r>
        <w:tab/>
      </w:r>
      <w:r>
        <w:tab/>
      </w:r>
      <w:r w:rsidR="00950B59" w:rsidRPr="00634C46">
        <w:t>In this instrument:</w:t>
      </w:r>
    </w:p>
    <w:p w14:paraId="0D8C09A8" w14:textId="77777777" w:rsidR="00E01D41" w:rsidRPr="00140D07" w:rsidRDefault="00E01D41" w:rsidP="00E01D41">
      <w:pPr>
        <w:pStyle w:val="LDdefinition"/>
      </w:pPr>
      <w:r w:rsidRPr="00E01D41">
        <w:rPr>
          <w:b/>
          <w:i/>
        </w:rPr>
        <w:t>exempted aircraft</w:t>
      </w:r>
      <w:r>
        <w:t xml:space="preserve"> means an aircraft that is a limited category aircraft or an </w:t>
      </w:r>
      <w:r w:rsidRPr="00140D07">
        <w:t>aircraft in relation to which an experimental certificate is in force.</w:t>
      </w:r>
    </w:p>
    <w:p w14:paraId="505B3996" w14:textId="0A2D37A8" w:rsidR="0023656D" w:rsidRPr="00140D07" w:rsidRDefault="00197E3C" w:rsidP="0023656D">
      <w:pPr>
        <w:pStyle w:val="LDdefinition"/>
      </w:pPr>
      <w:r w:rsidRPr="00E01D41">
        <w:rPr>
          <w:b/>
          <w:i/>
        </w:rPr>
        <w:t>exempted aircraft</w:t>
      </w:r>
      <w:r>
        <w:t xml:space="preserve"> </w:t>
      </w:r>
      <w:r w:rsidR="0023656D" w:rsidRPr="00140D07">
        <w:rPr>
          <w:b/>
          <w:i/>
        </w:rPr>
        <w:t>maintenance</w:t>
      </w:r>
      <w:r w:rsidR="0023656D" w:rsidRPr="00140D07">
        <w:t xml:space="preserve"> </w:t>
      </w:r>
      <w:r w:rsidR="00CD3E35">
        <w:t>mean</w:t>
      </w:r>
      <w:r>
        <w:t>s maintenance on an exempted aircraft</w:t>
      </w:r>
      <w:r w:rsidR="00E06CF8">
        <w:t xml:space="preserve"> that is not </w:t>
      </w:r>
      <w:r>
        <w:t>the following</w:t>
      </w:r>
      <w:r w:rsidR="0023656D" w:rsidRPr="00140D07">
        <w:t>:</w:t>
      </w:r>
    </w:p>
    <w:p w14:paraId="56BD1B3D" w14:textId="0AD851A2" w:rsidR="0023656D" w:rsidRPr="00140D07" w:rsidRDefault="0023656D" w:rsidP="008D5788">
      <w:pPr>
        <w:pStyle w:val="LDP1a0"/>
      </w:pPr>
      <w:r w:rsidRPr="00CD3E35">
        <w:t>(a)</w:t>
      </w:r>
      <w:r w:rsidRPr="00CD3E35">
        <w:tab/>
        <w:t xml:space="preserve">maintenance of instruments and equipment on the exempted aircraft required by CASR, </w:t>
      </w:r>
      <w:r w:rsidR="00AA5F7E">
        <w:t>CAR</w:t>
      </w:r>
      <w:r w:rsidRPr="00CD3E35">
        <w:t xml:space="preserve"> or the Civil Aviation Orders;</w:t>
      </w:r>
    </w:p>
    <w:p w14:paraId="2FCAD4A5" w14:textId="77777777" w:rsidR="003F2624" w:rsidRDefault="0023656D" w:rsidP="008D5788">
      <w:pPr>
        <w:pStyle w:val="LDP1a0"/>
      </w:pPr>
      <w:r w:rsidRPr="00140D07">
        <w:lastRenderedPageBreak/>
        <w:t>(b)</w:t>
      </w:r>
      <w:r w:rsidRPr="00140D07">
        <w:tab/>
        <w:t>maintenance to comply with a condition on the special certificate of airworthiness or experimental certificate for the exempted aircraft;</w:t>
      </w:r>
    </w:p>
    <w:p w14:paraId="134C7D7C" w14:textId="77777777" w:rsidR="0023656D" w:rsidRPr="00140D07" w:rsidRDefault="0023656D" w:rsidP="008D5788">
      <w:pPr>
        <w:pStyle w:val="LDP1a0"/>
      </w:pPr>
      <w:r w:rsidRPr="00140D07">
        <w:t>(c)</w:t>
      </w:r>
      <w:r w:rsidRPr="00140D07">
        <w:tab/>
        <w:t>maintenance specified in an airworthiness directive or in a direction issued by CASA;</w:t>
      </w:r>
    </w:p>
    <w:p w14:paraId="01767B7D" w14:textId="1DB3BC8E" w:rsidR="0023656D" w:rsidRPr="00140D07" w:rsidRDefault="0023656D" w:rsidP="008D5788">
      <w:pPr>
        <w:pStyle w:val="LDP1a0"/>
      </w:pPr>
      <w:r w:rsidRPr="00140D07">
        <w:t>(d)</w:t>
      </w:r>
      <w:r w:rsidRPr="00140D07">
        <w:tab/>
        <w:t>maintenance to comply with an instruction specified in the exempted aircraft’s approved maintenance data</w:t>
      </w:r>
      <w:r w:rsidR="009319DF">
        <w:t>.</w:t>
      </w:r>
    </w:p>
    <w:p w14:paraId="37ED817D" w14:textId="77777777" w:rsidR="00220BEF" w:rsidRDefault="00220BEF" w:rsidP="00220BEF">
      <w:pPr>
        <w:pStyle w:val="LDdefinition"/>
      </w:pPr>
      <w:r w:rsidRPr="009E4754">
        <w:rPr>
          <w:b/>
          <w:i/>
        </w:rPr>
        <w:t>major design change</w:t>
      </w:r>
      <w:r>
        <w:t>, in relation to an exempted aircraft, means a design change that has a significant effect on any of the following:</w:t>
      </w:r>
    </w:p>
    <w:p w14:paraId="2D8D66DD" w14:textId="77777777" w:rsidR="00220BEF" w:rsidRDefault="00220BEF" w:rsidP="00220BEF">
      <w:pPr>
        <w:pStyle w:val="LDP1a0"/>
      </w:pPr>
      <w:r>
        <w:t>(a)</w:t>
      </w:r>
      <w:r>
        <w:tab/>
        <w:t>the weight and balance of the aircraft;</w:t>
      </w:r>
    </w:p>
    <w:p w14:paraId="24AFE695" w14:textId="77777777" w:rsidR="00220BEF" w:rsidRDefault="00220BEF" w:rsidP="00220BEF">
      <w:pPr>
        <w:pStyle w:val="LDP1a0"/>
      </w:pPr>
      <w:r>
        <w:t>(b)</w:t>
      </w:r>
      <w:r>
        <w:tab/>
        <w:t>the structural strength of the aircraft;</w:t>
      </w:r>
    </w:p>
    <w:p w14:paraId="0B2DA1BF" w14:textId="77777777" w:rsidR="00220BEF" w:rsidRDefault="00220BEF" w:rsidP="00220BEF">
      <w:pPr>
        <w:pStyle w:val="LDP1a0"/>
      </w:pPr>
      <w:r>
        <w:t>(c)</w:t>
      </w:r>
      <w:r>
        <w:tab/>
        <w:t>the performance of the aircraft;</w:t>
      </w:r>
    </w:p>
    <w:p w14:paraId="70A2D807" w14:textId="77777777" w:rsidR="00220BEF" w:rsidRDefault="00220BEF" w:rsidP="00220BEF">
      <w:pPr>
        <w:pStyle w:val="LDP1a0"/>
      </w:pPr>
      <w:r>
        <w:t>(d)</w:t>
      </w:r>
      <w:r>
        <w:tab/>
        <w:t>the operational characteristics of the aircraft;</w:t>
      </w:r>
    </w:p>
    <w:p w14:paraId="324674DD" w14:textId="77777777" w:rsidR="00220BEF" w:rsidRDefault="00220BEF" w:rsidP="00220BEF">
      <w:pPr>
        <w:pStyle w:val="LDP1a0"/>
      </w:pPr>
      <w:r>
        <w:t>(e)</w:t>
      </w:r>
      <w:r>
        <w:tab/>
        <w:t>other characteristics that may affect the validity of the special certificate of airworthiness or the experimental certificate for the aircraft.</w:t>
      </w:r>
    </w:p>
    <w:p w14:paraId="396C2647" w14:textId="05CA7779" w:rsidR="00CB3296" w:rsidRPr="00140D07" w:rsidRDefault="00A6706B" w:rsidP="00DA0417">
      <w:pPr>
        <w:pStyle w:val="LDClauseHeading"/>
        <w:outlineLvl w:val="0"/>
      </w:pPr>
      <w:r>
        <w:t>4</w:t>
      </w:r>
      <w:r w:rsidR="00CB3296" w:rsidRPr="00140D07">
        <w:tab/>
        <w:t>Application</w:t>
      </w:r>
    </w:p>
    <w:p w14:paraId="050550A8" w14:textId="3E309956" w:rsidR="00CB3296" w:rsidRPr="00140D07" w:rsidRDefault="00CB3296" w:rsidP="00E01D41">
      <w:pPr>
        <w:pStyle w:val="LDClause"/>
      </w:pPr>
      <w:r w:rsidRPr="00140D07">
        <w:tab/>
      </w:r>
      <w:r w:rsidRPr="00140D07">
        <w:tab/>
      </w:r>
      <w:r w:rsidR="0023656D" w:rsidRPr="00140D07">
        <w:t>T</w:t>
      </w:r>
      <w:r w:rsidRPr="00140D07">
        <w:t>his instrument applies</w:t>
      </w:r>
      <w:r w:rsidR="0023656D" w:rsidRPr="00140D07">
        <w:t xml:space="preserve"> </w:t>
      </w:r>
      <w:r w:rsidRPr="00140D07">
        <w:t>to</w:t>
      </w:r>
      <w:r w:rsidR="00E01D41" w:rsidRPr="00140D07">
        <w:t xml:space="preserve"> </w:t>
      </w:r>
      <w:r w:rsidR="002B3344" w:rsidRPr="00140D07">
        <w:t xml:space="preserve">the registered operator </w:t>
      </w:r>
      <w:r w:rsidR="00D467D1" w:rsidRPr="00140D07">
        <w:t xml:space="preserve">of an exempted aircraft </w:t>
      </w:r>
      <w:r w:rsidR="002B3344" w:rsidRPr="00140D07">
        <w:t xml:space="preserve">and to </w:t>
      </w:r>
      <w:r w:rsidRPr="00140D07">
        <w:t xml:space="preserve">each person carrying out </w:t>
      </w:r>
      <w:r w:rsidR="00197E3C" w:rsidRPr="00140D07">
        <w:t xml:space="preserve">exempted aircraft </w:t>
      </w:r>
      <w:r w:rsidRPr="00140D07">
        <w:t>maintenance</w:t>
      </w:r>
      <w:r w:rsidR="00093208">
        <w:t>.</w:t>
      </w:r>
    </w:p>
    <w:p w14:paraId="37F3FA53" w14:textId="418D3853" w:rsidR="00CB3296" w:rsidRPr="00140D07" w:rsidRDefault="00A6706B" w:rsidP="00DA0417">
      <w:pPr>
        <w:pStyle w:val="LDClauseHeading"/>
        <w:outlineLvl w:val="0"/>
        <w:rPr>
          <w:bCs/>
        </w:rPr>
      </w:pPr>
      <w:r>
        <w:rPr>
          <w:bCs/>
        </w:rPr>
        <w:t>5</w:t>
      </w:r>
      <w:r w:rsidR="00CB3296" w:rsidRPr="00140D07">
        <w:rPr>
          <w:bCs/>
        </w:rPr>
        <w:tab/>
        <w:t>Exemption</w:t>
      </w:r>
      <w:r w:rsidR="0083579E" w:rsidRPr="00140D07">
        <w:rPr>
          <w:bCs/>
        </w:rPr>
        <w:t>s</w:t>
      </w:r>
    </w:p>
    <w:p w14:paraId="25D70BF5" w14:textId="4FE1CF4A" w:rsidR="00CB3296" w:rsidRPr="00140D07" w:rsidRDefault="00CB3296" w:rsidP="00CB3296">
      <w:pPr>
        <w:pStyle w:val="LDClause"/>
      </w:pPr>
      <w:r w:rsidRPr="00140D07">
        <w:tab/>
      </w:r>
      <w:r w:rsidR="00197A74" w:rsidRPr="00140D07">
        <w:t>(1)</w:t>
      </w:r>
      <w:r w:rsidRPr="00140D07">
        <w:tab/>
      </w:r>
      <w:r w:rsidR="005365C6" w:rsidRPr="00140D07">
        <w:t xml:space="preserve">In relation to </w:t>
      </w:r>
      <w:r w:rsidR="00197E3C" w:rsidRPr="00140D07">
        <w:t xml:space="preserve">exempted aircraft </w:t>
      </w:r>
      <w:r w:rsidR="005365C6" w:rsidRPr="00140D07">
        <w:t>maintenance, t</w:t>
      </w:r>
      <w:r w:rsidR="00D2743B" w:rsidRPr="00140D07">
        <w:t xml:space="preserve">he registered operator </w:t>
      </w:r>
      <w:r w:rsidR="00421B7A" w:rsidRPr="00140D07">
        <w:t xml:space="preserve">of the aircraft </w:t>
      </w:r>
      <w:r w:rsidR="00D2743B" w:rsidRPr="00140D07">
        <w:t xml:space="preserve">and </w:t>
      </w:r>
      <w:r w:rsidR="005365C6" w:rsidRPr="00140D07">
        <w:t xml:space="preserve">the </w:t>
      </w:r>
      <w:r w:rsidRPr="00140D07">
        <w:t xml:space="preserve">person </w:t>
      </w:r>
      <w:r w:rsidR="00197A74" w:rsidRPr="00140D07">
        <w:t xml:space="preserve">carrying out </w:t>
      </w:r>
      <w:r w:rsidR="005365C6" w:rsidRPr="00140D07">
        <w:t xml:space="preserve">the </w:t>
      </w:r>
      <w:r w:rsidR="00197A74" w:rsidRPr="00140D07">
        <w:t>maintenance are</w:t>
      </w:r>
      <w:r w:rsidRPr="00140D07">
        <w:t xml:space="preserve"> exempt from compliance with the following provisions of </w:t>
      </w:r>
      <w:r w:rsidR="00814EBA" w:rsidRPr="00140D07">
        <w:rPr>
          <w:rStyle w:val="LDCitation"/>
          <w:i w:val="0"/>
        </w:rPr>
        <w:t>CAR</w:t>
      </w:r>
      <w:r w:rsidRPr="00140D07">
        <w:t>:</w:t>
      </w:r>
    </w:p>
    <w:p w14:paraId="45F28C9F" w14:textId="77777777" w:rsidR="00CB3296" w:rsidRPr="00140D07" w:rsidRDefault="00CB3296" w:rsidP="00CB3296">
      <w:pPr>
        <w:pStyle w:val="LDP1a"/>
      </w:pPr>
      <w:r w:rsidRPr="00140D07">
        <w:t>(a)</w:t>
      </w:r>
      <w:r w:rsidRPr="00140D07">
        <w:tab/>
        <w:t>regulation 42U;</w:t>
      </w:r>
    </w:p>
    <w:p w14:paraId="050988B5" w14:textId="4ABA60B8" w:rsidR="00CB3296" w:rsidRPr="00140D07" w:rsidRDefault="00CB3296" w:rsidP="00CB3296">
      <w:pPr>
        <w:pStyle w:val="LDP1a"/>
      </w:pPr>
      <w:r w:rsidRPr="00140D07">
        <w:t>(b)</w:t>
      </w:r>
      <w:r w:rsidRPr="00140D07">
        <w:tab/>
        <w:t>paragraphs 42W(2)(b)</w:t>
      </w:r>
      <w:r w:rsidR="00590CBC">
        <w:t xml:space="preserve"> and </w:t>
      </w:r>
      <w:r w:rsidR="00523152" w:rsidRPr="00140D07">
        <w:t xml:space="preserve">(4)(a) </w:t>
      </w:r>
      <w:r w:rsidRPr="00140D07">
        <w:t>and (c).</w:t>
      </w:r>
    </w:p>
    <w:p w14:paraId="054F30EA" w14:textId="3770DB82" w:rsidR="0075716C" w:rsidRPr="006B29BA" w:rsidRDefault="00CB3296" w:rsidP="00197A74">
      <w:pPr>
        <w:pStyle w:val="LDClause"/>
        <w:rPr>
          <w:i/>
          <w:iCs/>
        </w:rPr>
      </w:pPr>
      <w:r w:rsidRPr="00140D07">
        <w:tab/>
      </w:r>
      <w:r w:rsidR="00197A74" w:rsidRPr="00140D07">
        <w:t>(2)</w:t>
      </w:r>
      <w:r w:rsidR="00197A74" w:rsidRPr="00140D07">
        <w:tab/>
      </w:r>
      <w:r w:rsidR="00665BF9" w:rsidRPr="00140D07">
        <w:t>For t</w:t>
      </w:r>
      <w:r w:rsidRPr="00140D07">
        <w:t xml:space="preserve">he </w:t>
      </w:r>
      <w:r w:rsidR="00E83E37" w:rsidRPr="00140D07">
        <w:t>registered operator</w:t>
      </w:r>
      <w:r w:rsidR="00665BF9" w:rsidRPr="00140D07">
        <w:t>, the exemptions</w:t>
      </w:r>
      <w:r w:rsidR="00E83E37" w:rsidRPr="00140D07">
        <w:t xml:space="preserve"> </w:t>
      </w:r>
      <w:r w:rsidR="0083579E" w:rsidRPr="00140D07">
        <w:t>are</w:t>
      </w:r>
      <w:r w:rsidRPr="00140D07">
        <w:t xml:space="preserve"> subject to the condition mentioned in </w:t>
      </w:r>
      <w:r w:rsidR="0069242C">
        <w:t>sub</w:t>
      </w:r>
      <w:r w:rsidR="00197A74" w:rsidRPr="00140D07">
        <w:t>section</w:t>
      </w:r>
      <w:r w:rsidR="001E344E">
        <w:t xml:space="preserve"> </w:t>
      </w:r>
      <w:r w:rsidR="003374D7">
        <w:t>6</w:t>
      </w:r>
      <w:r w:rsidR="0069242C">
        <w:t>(1)</w:t>
      </w:r>
      <w:r w:rsidRPr="00140D07">
        <w:t>.</w:t>
      </w:r>
    </w:p>
    <w:p w14:paraId="55815219" w14:textId="61F0401E" w:rsidR="00197A74" w:rsidRPr="00140D07" w:rsidRDefault="00A6706B" w:rsidP="00197A74">
      <w:pPr>
        <w:pStyle w:val="LDClauseHeading"/>
        <w:outlineLvl w:val="0"/>
      </w:pPr>
      <w:r>
        <w:t>6</w:t>
      </w:r>
      <w:r w:rsidR="00197A74" w:rsidRPr="00140D07">
        <w:tab/>
        <w:t>Conditions</w:t>
      </w:r>
    </w:p>
    <w:p w14:paraId="5D37792C" w14:textId="79C74F2D" w:rsidR="00197A74" w:rsidRPr="00140D07" w:rsidRDefault="00197A74" w:rsidP="00197A74">
      <w:pPr>
        <w:pStyle w:val="LDClause"/>
        <w:rPr>
          <w:lang w:eastAsia="en-AU"/>
        </w:rPr>
      </w:pPr>
      <w:r w:rsidRPr="00140D07">
        <w:rPr>
          <w:lang w:eastAsia="en-AU"/>
        </w:rPr>
        <w:tab/>
        <w:t>(1)</w:t>
      </w:r>
      <w:r w:rsidRPr="00140D07">
        <w:rPr>
          <w:b/>
          <w:lang w:eastAsia="en-AU"/>
        </w:rPr>
        <w:tab/>
      </w:r>
      <w:r w:rsidR="00063F2C" w:rsidRPr="00140D07">
        <w:rPr>
          <w:lang w:eastAsia="en-AU"/>
        </w:rPr>
        <w:t>I</w:t>
      </w:r>
      <w:r w:rsidRPr="00140D07">
        <w:rPr>
          <w:lang w:eastAsia="en-AU"/>
        </w:rPr>
        <w:t xml:space="preserve">f the </w:t>
      </w:r>
      <w:r w:rsidR="00197E3C" w:rsidRPr="00140D07">
        <w:t xml:space="preserve">exempted aircraft </w:t>
      </w:r>
      <w:r w:rsidRPr="00140D07">
        <w:rPr>
          <w:lang w:eastAsia="en-AU"/>
        </w:rPr>
        <w:t>maintenance</w:t>
      </w:r>
      <w:r w:rsidR="005365C6" w:rsidRPr="00140D07">
        <w:rPr>
          <w:lang w:eastAsia="en-AU"/>
        </w:rPr>
        <w:t xml:space="preserve"> </w:t>
      </w:r>
      <w:r w:rsidR="00AE2A2E">
        <w:rPr>
          <w:lang w:eastAsia="en-AU"/>
        </w:rPr>
        <w:t>involves</w:t>
      </w:r>
      <w:r w:rsidR="00197E3C">
        <w:rPr>
          <w:lang w:eastAsia="en-AU"/>
        </w:rPr>
        <w:t xml:space="preserve"> </w:t>
      </w:r>
      <w:r w:rsidR="005365C6" w:rsidRPr="00140D07">
        <w:rPr>
          <w:lang w:eastAsia="en-AU"/>
        </w:rPr>
        <w:t xml:space="preserve">a major </w:t>
      </w:r>
      <w:r w:rsidR="005365C6" w:rsidRPr="00140D07">
        <w:t>design</w:t>
      </w:r>
      <w:r w:rsidR="005365C6" w:rsidRPr="00140D07">
        <w:rPr>
          <w:lang w:eastAsia="en-AU"/>
        </w:rPr>
        <w:t xml:space="preserve"> change,</w:t>
      </w:r>
      <w:r w:rsidR="005365C6" w:rsidRPr="00140D07" w:rsidDel="005365C6">
        <w:rPr>
          <w:lang w:eastAsia="en-AU"/>
        </w:rPr>
        <w:t xml:space="preserve"> </w:t>
      </w:r>
      <w:r w:rsidRPr="00140D07">
        <w:rPr>
          <w:iCs/>
          <w:lang w:eastAsia="en-AU"/>
        </w:rPr>
        <w:t>the registered operator</w:t>
      </w:r>
      <w:r w:rsidRPr="00140D07">
        <w:rPr>
          <w:lang w:eastAsia="en-AU"/>
        </w:rPr>
        <w:t xml:space="preserve"> </w:t>
      </w:r>
      <w:r w:rsidR="00197E3C">
        <w:rPr>
          <w:lang w:eastAsia="en-AU"/>
        </w:rPr>
        <w:t xml:space="preserve">of </w:t>
      </w:r>
      <w:r w:rsidRPr="00140D07">
        <w:rPr>
          <w:lang w:eastAsia="en-AU"/>
        </w:rPr>
        <w:t xml:space="preserve">the </w:t>
      </w:r>
      <w:r w:rsidR="00197E3C">
        <w:rPr>
          <w:lang w:eastAsia="en-AU"/>
        </w:rPr>
        <w:t xml:space="preserve">exempted </w:t>
      </w:r>
      <w:r w:rsidRPr="00140D07">
        <w:rPr>
          <w:lang w:eastAsia="en-AU"/>
        </w:rPr>
        <w:t>aircraft must not operate</w:t>
      </w:r>
      <w:r w:rsidR="00197E3C">
        <w:rPr>
          <w:lang w:eastAsia="en-AU"/>
        </w:rPr>
        <w:t xml:space="preserve"> the aircraft</w:t>
      </w:r>
      <w:r w:rsidRPr="00140D07">
        <w:rPr>
          <w:lang w:eastAsia="en-AU"/>
        </w:rPr>
        <w:t xml:space="preserve"> or allow the aircraft to be </w:t>
      </w:r>
      <w:r w:rsidR="007855E0" w:rsidRPr="00140D07">
        <w:rPr>
          <w:lang w:eastAsia="en-AU"/>
        </w:rPr>
        <w:t>flown</w:t>
      </w:r>
      <w:r w:rsidR="00140D07">
        <w:rPr>
          <w:lang w:eastAsia="en-AU"/>
        </w:rPr>
        <w:t xml:space="preserve"> after the </w:t>
      </w:r>
      <w:r w:rsidR="00197E3C">
        <w:rPr>
          <w:lang w:eastAsia="en-AU"/>
        </w:rPr>
        <w:t xml:space="preserve">maintenance </w:t>
      </w:r>
      <w:r w:rsidRPr="00140D07">
        <w:rPr>
          <w:lang w:eastAsia="en-AU"/>
        </w:rPr>
        <w:t>until</w:t>
      </w:r>
      <w:r w:rsidR="00140D07">
        <w:rPr>
          <w:lang w:eastAsia="en-AU"/>
        </w:rPr>
        <w:t xml:space="preserve"> the following </w:t>
      </w:r>
      <w:r w:rsidR="00AE2A2E">
        <w:rPr>
          <w:lang w:eastAsia="en-AU"/>
        </w:rPr>
        <w:t>requirements are satisfied</w:t>
      </w:r>
      <w:r w:rsidRPr="00140D07">
        <w:rPr>
          <w:lang w:eastAsia="en-AU"/>
        </w:rPr>
        <w:t>:</w:t>
      </w:r>
    </w:p>
    <w:p w14:paraId="343082FF" w14:textId="1B90AFF5" w:rsidR="00063F2C" w:rsidRPr="00140D07" w:rsidRDefault="00197A74" w:rsidP="008D5788">
      <w:pPr>
        <w:pStyle w:val="LDP1a0"/>
      </w:pPr>
      <w:r w:rsidRPr="00140D07">
        <w:t>(a)</w:t>
      </w:r>
      <w:r w:rsidRPr="00140D07">
        <w:tab/>
        <w:t xml:space="preserve">the registered operator has provided the information </w:t>
      </w:r>
      <w:r w:rsidR="00063F2C" w:rsidRPr="00140D07">
        <w:t>mentioned in subsection</w:t>
      </w:r>
      <w:r w:rsidR="00C352A0">
        <w:t xml:space="preserve"> </w:t>
      </w:r>
      <w:r w:rsidR="00063F2C" w:rsidRPr="00140D07">
        <w:t xml:space="preserve">(2) </w:t>
      </w:r>
      <w:r w:rsidRPr="00140D07">
        <w:t>in writing to</w:t>
      </w:r>
      <w:r w:rsidR="00063F2C" w:rsidRPr="00140D07">
        <w:t>:</w:t>
      </w:r>
    </w:p>
    <w:p w14:paraId="441E4DB3" w14:textId="2733542E" w:rsidR="00063F2C" w:rsidRPr="00140D07" w:rsidRDefault="00063F2C" w:rsidP="00C352A0">
      <w:pPr>
        <w:pStyle w:val="LDP2i"/>
        <w:ind w:left="1559" w:hanging="1105"/>
      </w:pPr>
      <w:r w:rsidRPr="00140D07">
        <w:tab/>
        <w:t>(i)</w:t>
      </w:r>
      <w:r w:rsidRPr="00140D07">
        <w:tab/>
      </w:r>
      <w:r w:rsidR="00197A74" w:rsidRPr="00140D07">
        <w:t>CASA’s Airwor</w:t>
      </w:r>
      <w:r w:rsidRPr="00140D07">
        <w:t xml:space="preserve">thiness and Engineering Branch; </w:t>
      </w:r>
      <w:r w:rsidR="00197A74" w:rsidRPr="00140D07">
        <w:t>or</w:t>
      </w:r>
    </w:p>
    <w:p w14:paraId="5997966E" w14:textId="1000E975" w:rsidR="00063F2C" w:rsidRDefault="00063F2C" w:rsidP="00C352A0">
      <w:pPr>
        <w:pStyle w:val="LDP2i"/>
        <w:ind w:left="1559" w:hanging="1105"/>
      </w:pPr>
      <w:r w:rsidRPr="00140D07">
        <w:tab/>
        <w:t>(ii)</w:t>
      </w:r>
      <w:r w:rsidRPr="00140D07">
        <w:tab/>
      </w:r>
      <w:r w:rsidR="00197A74" w:rsidRPr="00140D07">
        <w:t>an authorised person who holds power to make decisions under regulations</w:t>
      </w:r>
      <w:r w:rsidR="001E344E">
        <w:t xml:space="preserve"> </w:t>
      </w:r>
      <w:r w:rsidR="00197A74" w:rsidRPr="00140D07">
        <w:t>21.006A and</w:t>
      </w:r>
      <w:r w:rsidR="001E344E">
        <w:t xml:space="preserve"> </w:t>
      </w:r>
      <w:r w:rsidR="00197A74" w:rsidRPr="00140D07">
        <w:t>21.009 and the provisions of Subpart</w:t>
      </w:r>
      <w:r w:rsidR="001E344E">
        <w:t xml:space="preserve"> </w:t>
      </w:r>
      <w:r w:rsidR="00197A74" w:rsidRPr="00140D07">
        <w:t>21.M of CASR</w:t>
      </w:r>
      <w:r w:rsidRPr="00140D07">
        <w:t>;</w:t>
      </w:r>
      <w:r w:rsidR="00197A74" w:rsidRPr="00140D07">
        <w:t xml:space="preserve"> or</w:t>
      </w:r>
    </w:p>
    <w:p w14:paraId="2772E1F7" w14:textId="77777777" w:rsidR="00197A74" w:rsidRDefault="00063F2C" w:rsidP="00C352A0">
      <w:pPr>
        <w:pStyle w:val="LDP2i"/>
        <w:ind w:left="1559" w:hanging="1105"/>
      </w:pPr>
      <w:r>
        <w:tab/>
        <w:t>(iii)</w:t>
      </w:r>
      <w:r>
        <w:tab/>
      </w:r>
      <w:r w:rsidR="00197A74">
        <w:t xml:space="preserve">a person who is authorised to issue a certificate of airworthiness </w:t>
      </w:r>
      <w:r>
        <w:t xml:space="preserve">in the category of the </w:t>
      </w:r>
      <w:r w:rsidR="007855E0">
        <w:t xml:space="preserve">exempted </w:t>
      </w:r>
      <w:r>
        <w:t>aircraft; or</w:t>
      </w:r>
    </w:p>
    <w:p w14:paraId="7D5378B3" w14:textId="4D12EBCE" w:rsidR="00063F2C" w:rsidRDefault="00063F2C" w:rsidP="00C352A0">
      <w:pPr>
        <w:pStyle w:val="LDP2i"/>
        <w:ind w:left="1559" w:hanging="1105"/>
      </w:pPr>
      <w:r>
        <w:tab/>
        <w:t>(iv)</w:t>
      </w:r>
      <w:r>
        <w:tab/>
        <w:t>an approved design organisation</w:t>
      </w:r>
      <w:r w:rsidR="0055341B">
        <w:t>;</w:t>
      </w:r>
    </w:p>
    <w:p w14:paraId="064A5F2C" w14:textId="77777777" w:rsidR="00197A74" w:rsidRDefault="00197A74" w:rsidP="008D5788">
      <w:pPr>
        <w:pStyle w:val="LDP1a0"/>
      </w:pPr>
      <w:r>
        <w:t>(b)</w:t>
      </w:r>
      <w:r>
        <w:tab/>
      </w:r>
      <w:r w:rsidR="00772C62">
        <w:t xml:space="preserve">the person to whom the information is provided </w:t>
      </w:r>
      <w:r w:rsidR="00772C62">
        <w:rPr>
          <w:lang w:eastAsia="en-AU"/>
        </w:rPr>
        <w:t xml:space="preserve">informs the registered operator in writing that the </w:t>
      </w:r>
      <w:r w:rsidR="005365C6">
        <w:rPr>
          <w:lang w:eastAsia="en-AU"/>
        </w:rPr>
        <w:t>major design change</w:t>
      </w:r>
      <w:r w:rsidR="00772C62">
        <w:rPr>
          <w:lang w:eastAsia="en-AU"/>
        </w:rPr>
        <w:t xml:space="preserve"> is acceptable</w:t>
      </w:r>
      <w:r w:rsidR="007855E0">
        <w:rPr>
          <w:lang w:eastAsia="en-AU"/>
        </w:rPr>
        <w:t>.</w:t>
      </w:r>
    </w:p>
    <w:p w14:paraId="6E31BD13" w14:textId="2A1B7314" w:rsidR="00063F2C" w:rsidRDefault="00063F2C" w:rsidP="00063F2C">
      <w:pPr>
        <w:pStyle w:val="LDClause"/>
      </w:pPr>
      <w:r>
        <w:tab/>
        <w:t>(2)</w:t>
      </w:r>
      <w:r>
        <w:tab/>
        <w:t>For paragraph</w:t>
      </w:r>
      <w:r w:rsidR="00DB2285">
        <w:t xml:space="preserve"> </w:t>
      </w:r>
      <w:r>
        <w:t>(1)(a), the information is the following:</w:t>
      </w:r>
    </w:p>
    <w:p w14:paraId="052F748C" w14:textId="4665E9B2" w:rsidR="00152286" w:rsidRDefault="00063F2C" w:rsidP="008D5788">
      <w:pPr>
        <w:pStyle w:val="LDP1a0"/>
      </w:pPr>
      <w:r w:rsidRPr="00143D90">
        <w:t>(</w:t>
      </w:r>
      <w:r w:rsidR="00BC711F">
        <w:t>a</w:t>
      </w:r>
      <w:r w:rsidRPr="00143D90">
        <w:t>)</w:t>
      </w:r>
      <w:r w:rsidRPr="00143D90">
        <w:tab/>
        <w:t>a description of the</w:t>
      </w:r>
      <w:r w:rsidR="005365C6">
        <w:t xml:space="preserve"> maintenance that involves the major design change;</w:t>
      </w:r>
    </w:p>
    <w:p w14:paraId="0896CF0B" w14:textId="5267F8E3" w:rsidR="00063F2C" w:rsidRPr="00143D90" w:rsidRDefault="00152286" w:rsidP="008D5788">
      <w:pPr>
        <w:pStyle w:val="LDP1a0"/>
      </w:pPr>
      <w:r>
        <w:lastRenderedPageBreak/>
        <w:t>(</w:t>
      </w:r>
      <w:r w:rsidR="00BC711F">
        <w:t>b</w:t>
      </w:r>
      <w:r>
        <w:t>)</w:t>
      </w:r>
      <w:r>
        <w:tab/>
      </w:r>
      <w:r w:rsidR="00063F2C" w:rsidRPr="00143D90">
        <w:t xml:space="preserve">if the </w:t>
      </w:r>
      <w:r w:rsidR="005365C6">
        <w:t xml:space="preserve">maintenance </w:t>
      </w:r>
      <w:r w:rsidR="00063F2C" w:rsidRPr="00143D90">
        <w:t xml:space="preserve">has been </w:t>
      </w:r>
      <w:r w:rsidR="005365C6">
        <w:t>carried out</w:t>
      </w:r>
      <w:r w:rsidR="00063F2C" w:rsidRPr="00143D90">
        <w:t xml:space="preserve">, photographs </w:t>
      </w:r>
      <w:r>
        <w:t xml:space="preserve">that provide supplementary explanation </w:t>
      </w:r>
      <w:r w:rsidR="00063F2C" w:rsidRPr="00143D90">
        <w:t>of</w:t>
      </w:r>
      <w:r>
        <w:t xml:space="preserve"> the key steps of the description mentioned in paragraph</w:t>
      </w:r>
      <w:r w:rsidR="00220BEF">
        <w:t xml:space="preserve"> </w:t>
      </w:r>
      <w:r>
        <w:t>(</w:t>
      </w:r>
      <w:r w:rsidR="00BC711F">
        <w:t>a</w:t>
      </w:r>
      <w:r>
        <w:t>)</w:t>
      </w:r>
      <w:r w:rsidR="00063F2C" w:rsidRPr="00143D90">
        <w:t>;</w:t>
      </w:r>
    </w:p>
    <w:p w14:paraId="1C91849B" w14:textId="291B26E9" w:rsidR="00063F2C" w:rsidRDefault="00063F2C" w:rsidP="003D34C0">
      <w:pPr>
        <w:pStyle w:val="LDP1a0"/>
      </w:pPr>
      <w:r>
        <w:t>(</w:t>
      </w:r>
      <w:r w:rsidR="00BC711F">
        <w:t>c</w:t>
      </w:r>
      <w:r>
        <w:t>)</w:t>
      </w:r>
      <w:r>
        <w:tab/>
        <w:t xml:space="preserve">the reasons for making the </w:t>
      </w:r>
      <w:r w:rsidR="005365C6">
        <w:t>major design change;</w:t>
      </w:r>
    </w:p>
    <w:p w14:paraId="1598FD36" w14:textId="5DF91B28" w:rsidR="00063F2C" w:rsidRDefault="00063F2C" w:rsidP="008D5788">
      <w:pPr>
        <w:pStyle w:val="LDP1a0"/>
      </w:pPr>
      <w:r>
        <w:t>(</w:t>
      </w:r>
      <w:r w:rsidR="00BC711F">
        <w:t>d</w:t>
      </w:r>
      <w:r>
        <w:t>)</w:t>
      </w:r>
      <w:r>
        <w:tab/>
        <w:t xml:space="preserve">how the </w:t>
      </w:r>
      <w:r w:rsidR="005365C6">
        <w:t xml:space="preserve">maintenance </w:t>
      </w:r>
      <w:r>
        <w:t xml:space="preserve">may affect </w:t>
      </w:r>
      <w:r w:rsidR="0099204F">
        <w:t xml:space="preserve">each </w:t>
      </w:r>
      <w:r>
        <w:t xml:space="preserve">of the matters </w:t>
      </w:r>
      <w:r w:rsidR="0099204F">
        <w:t xml:space="preserve">mentioned </w:t>
      </w:r>
      <w:r>
        <w:t xml:space="preserve">in the definition of </w:t>
      </w:r>
      <w:r w:rsidRPr="00BC711F">
        <w:rPr>
          <w:b/>
          <w:i/>
        </w:rPr>
        <w:t>major design change</w:t>
      </w:r>
      <w:r>
        <w:t>;</w:t>
      </w:r>
    </w:p>
    <w:p w14:paraId="2936BE5C" w14:textId="17F8261A" w:rsidR="00063F2C" w:rsidRDefault="00063F2C" w:rsidP="008D5788">
      <w:pPr>
        <w:pStyle w:val="LDP1a0"/>
      </w:pPr>
      <w:r>
        <w:t>(</w:t>
      </w:r>
      <w:r w:rsidR="00BC711F">
        <w:t>e</w:t>
      </w:r>
      <w:r>
        <w:t>)</w:t>
      </w:r>
      <w:r>
        <w:tab/>
        <w:t xml:space="preserve">why the </w:t>
      </w:r>
      <w:r w:rsidR="005365C6">
        <w:t xml:space="preserve">major design change </w:t>
      </w:r>
      <w:r>
        <w:t>will not</w:t>
      </w:r>
      <w:r w:rsidR="005365C6">
        <w:t xml:space="preserve"> adversely</w:t>
      </w:r>
      <w:r>
        <w:t xml:space="preserve"> affect the safety of the</w:t>
      </w:r>
      <w:r w:rsidR="007855E0">
        <w:t xml:space="preserve"> exempted</w:t>
      </w:r>
      <w:r>
        <w:t xml:space="preserve"> aircraft.</w:t>
      </w:r>
    </w:p>
    <w:p w14:paraId="34319CAD" w14:textId="77777777" w:rsidR="00CB3296" w:rsidRPr="00994C01" w:rsidRDefault="00CB3296" w:rsidP="00CB3296">
      <w:pPr>
        <w:pStyle w:val="LDEndLine"/>
      </w:pPr>
    </w:p>
    <w:sectPr w:rsidR="00CB3296" w:rsidRPr="00994C01" w:rsidSect="00FB36E5"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E8770" w14:textId="77777777" w:rsidR="00E5518C" w:rsidRDefault="00E5518C">
      <w:r>
        <w:separator/>
      </w:r>
    </w:p>
  </w:endnote>
  <w:endnote w:type="continuationSeparator" w:id="0">
    <w:p w14:paraId="5A7E7297" w14:textId="77777777" w:rsidR="00E5518C" w:rsidRDefault="00E5518C">
      <w:r>
        <w:continuationSeparator/>
      </w:r>
    </w:p>
  </w:endnote>
  <w:endnote w:type="continuationNotice" w:id="1">
    <w:p w14:paraId="321C60E1" w14:textId="77777777" w:rsidR="00E5518C" w:rsidRDefault="00E551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8A6E9" w14:textId="7EC0287A" w:rsidR="00CE4A8D" w:rsidRPr="00E9649A" w:rsidRDefault="00CE4A8D">
    <w:pPr>
      <w:pStyle w:val="LDFooter"/>
      <w:rPr>
        <w:lang w:val="fr-FR"/>
      </w:rPr>
    </w:pPr>
    <w:r w:rsidRPr="00E9649A">
      <w:rPr>
        <w:lang w:val="fr-FR"/>
      </w:rPr>
      <w:t>Instrument number CASA</w:t>
    </w:r>
    <w:r w:rsidR="001E344E" w:rsidRPr="00E9649A">
      <w:rPr>
        <w:lang w:val="fr-FR"/>
      </w:rPr>
      <w:t xml:space="preserve"> </w:t>
    </w:r>
    <w:r w:rsidRPr="00E9649A">
      <w:rPr>
        <w:lang w:val="fr-FR"/>
      </w:rPr>
      <w:t>EX</w:t>
    </w:r>
    <w:r w:rsidR="0071139C" w:rsidRPr="00E9649A">
      <w:rPr>
        <w:lang w:val="fr-FR"/>
      </w:rPr>
      <w:t>44</w:t>
    </w:r>
    <w:r w:rsidR="0083579E" w:rsidRPr="00E9649A">
      <w:rPr>
        <w:lang w:val="fr-FR"/>
      </w:rPr>
      <w:t>/</w:t>
    </w:r>
    <w:r w:rsidR="00AA5F7E" w:rsidRPr="00E9649A">
      <w:rPr>
        <w:lang w:val="fr-FR"/>
      </w:rPr>
      <w:t>2</w:t>
    </w:r>
    <w:r w:rsidR="00771A4D" w:rsidRPr="00E9649A">
      <w:rPr>
        <w:lang w:val="fr-FR"/>
      </w:rPr>
      <w:t>4</w:t>
    </w:r>
    <w:r w:rsidRPr="00E9649A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E9649A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303F7C" w:rsidRPr="00E9649A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E9649A">
      <w:rPr>
        <w:rStyle w:val="PageNumber"/>
        <w:lang w:val="fr-FR"/>
      </w:rPr>
      <w:t xml:space="preserve"> of </w:t>
    </w:r>
    <w:r w:rsidR="001E344E" w:rsidRPr="00E9649A">
      <w:rPr>
        <w:rStyle w:val="PageNumber"/>
        <w:lang w:val="fr-FR"/>
      </w:rPr>
      <w:t>3</w:t>
    </w:r>
    <w:r w:rsidRPr="00E9649A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A4FE1" w14:textId="535F0465" w:rsidR="00CE4A8D" w:rsidRPr="00E9649A" w:rsidRDefault="00CE4A8D" w:rsidP="009937A1">
    <w:pPr>
      <w:pStyle w:val="LDFooter"/>
      <w:rPr>
        <w:lang w:val="fr-FR"/>
      </w:rPr>
    </w:pPr>
    <w:r w:rsidRPr="00E9649A">
      <w:rPr>
        <w:lang w:val="fr-FR"/>
      </w:rPr>
      <w:t>Instrument number CASA</w:t>
    </w:r>
    <w:r w:rsidR="001E344E" w:rsidRPr="00E9649A">
      <w:rPr>
        <w:lang w:val="fr-FR"/>
      </w:rPr>
      <w:t xml:space="preserve"> </w:t>
    </w:r>
    <w:r w:rsidRPr="00E9649A">
      <w:rPr>
        <w:lang w:val="fr-FR"/>
      </w:rPr>
      <w:t>EX</w:t>
    </w:r>
    <w:r w:rsidR="009B28F9" w:rsidRPr="00E9649A">
      <w:rPr>
        <w:lang w:val="fr-FR"/>
      </w:rPr>
      <w:t>44</w:t>
    </w:r>
    <w:r w:rsidR="0083579E" w:rsidRPr="00E9649A">
      <w:rPr>
        <w:lang w:val="fr-FR"/>
      </w:rPr>
      <w:t>/</w:t>
    </w:r>
    <w:r w:rsidR="00AA5F7E" w:rsidRPr="00E9649A">
      <w:rPr>
        <w:lang w:val="fr-FR"/>
      </w:rPr>
      <w:t>2</w:t>
    </w:r>
    <w:r w:rsidR="00AB07DE" w:rsidRPr="00E9649A">
      <w:rPr>
        <w:lang w:val="fr-FR"/>
      </w:rPr>
      <w:t>4</w:t>
    </w:r>
    <w:r w:rsidRPr="00E9649A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E9649A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303F7C" w:rsidRPr="00E9649A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E9649A">
      <w:rPr>
        <w:rStyle w:val="PageNumber"/>
        <w:lang w:val="fr-FR"/>
      </w:rPr>
      <w:t xml:space="preserve"> of </w:t>
    </w:r>
    <w:r w:rsidR="001E344E" w:rsidRPr="00E9649A">
      <w:rPr>
        <w:rStyle w:val="PageNumber"/>
        <w:lang w:val="fr-FR"/>
      </w:rPr>
      <w:t>3</w:t>
    </w:r>
    <w:r w:rsidRPr="00E9649A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DF74B" w14:textId="77777777" w:rsidR="00E5518C" w:rsidRDefault="00E5518C">
      <w:r>
        <w:separator/>
      </w:r>
    </w:p>
  </w:footnote>
  <w:footnote w:type="continuationSeparator" w:id="0">
    <w:p w14:paraId="58DD9C7C" w14:textId="77777777" w:rsidR="00E5518C" w:rsidRDefault="00E5518C">
      <w:r>
        <w:continuationSeparator/>
      </w:r>
    </w:p>
  </w:footnote>
  <w:footnote w:type="continuationNotice" w:id="1">
    <w:p w14:paraId="67BA1562" w14:textId="77777777" w:rsidR="00E5518C" w:rsidRDefault="00E551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68412" w14:textId="77777777" w:rsidR="00CE4A8D" w:rsidRDefault="00A35889" w:rsidP="00A35889">
    <w:pPr>
      <w:pStyle w:val="Header"/>
      <w:ind w:left="-851"/>
    </w:pPr>
    <w:r>
      <w:rPr>
        <w:noProof/>
        <w:lang w:eastAsia="en-AU"/>
      </w:rPr>
      <w:drawing>
        <wp:inline distT="0" distB="0" distL="0" distR="0" wp14:anchorId="24BFD678" wp14:editId="21129445">
          <wp:extent cx="4023360" cy="1060450"/>
          <wp:effectExtent l="0" t="0" r="0" b="6350"/>
          <wp:docPr id="3" name="Picture 3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96"/>
    <w:rsid w:val="000014B8"/>
    <w:rsid w:val="00012C56"/>
    <w:rsid w:val="00017158"/>
    <w:rsid w:val="00021585"/>
    <w:rsid w:val="00021DDC"/>
    <w:rsid w:val="00023885"/>
    <w:rsid w:val="00027468"/>
    <w:rsid w:val="0003572D"/>
    <w:rsid w:val="00035CC5"/>
    <w:rsid w:val="00037517"/>
    <w:rsid w:val="00037F3F"/>
    <w:rsid w:val="00041E3B"/>
    <w:rsid w:val="00052800"/>
    <w:rsid w:val="00056AD9"/>
    <w:rsid w:val="0006128F"/>
    <w:rsid w:val="00063F2C"/>
    <w:rsid w:val="00073D09"/>
    <w:rsid w:val="00074F64"/>
    <w:rsid w:val="000754C6"/>
    <w:rsid w:val="00075954"/>
    <w:rsid w:val="00077E96"/>
    <w:rsid w:val="00080C69"/>
    <w:rsid w:val="00080DA3"/>
    <w:rsid w:val="00081A54"/>
    <w:rsid w:val="00093208"/>
    <w:rsid w:val="00096199"/>
    <w:rsid w:val="0009629D"/>
    <w:rsid w:val="00097F3B"/>
    <w:rsid w:val="000A0A11"/>
    <w:rsid w:val="000A1533"/>
    <w:rsid w:val="000A231B"/>
    <w:rsid w:val="000A2D1D"/>
    <w:rsid w:val="000A508A"/>
    <w:rsid w:val="000B0272"/>
    <w:rsid w:val="000B0B3A"/>
    <w:rsid w:val="000B0CC7"/>
    <w:rsid w:val="000B3A81"/>
    <w:rsid w:val="000B702C"/>
    <w:rsid w:val="000C030B"/>
    <w:rsid w:val="000C390D"/>
    <w:rsid w:val="000C3F6E"/>
    <w:rsid w:val="000C44A7"/>
    <w:rsid w:val="000D1C61"/>
    <w:rsid w:val="000D34A6"/>
    <w:rsid w:val="000D7074"/>
    <w:rsid w:val="000E518C"/>
    <w:rsid w:val="000F0E3E"/>
    <w:rsid w:val="000F27EE"/>
    <w:rsid w:val="000F36B1"/>
    <w:rsid w:val="000F4777"/>
    <w:rsid w:val="000F596F"/>
    <w:rsid w:val="000F67FB"/>
    <w:rsid w:val="000F6DB1"/>
    <w:rsid w:val="00103465"/>
    <w:rsid w:val="001044E5"/>
    <w:rsid w:val="00105D95"/>
    <w:rsid w:val="0010652F"/>
    <w:rsid w:val="00106EB0"/>
    <w:rsid w:val="00107DEA"/>
    <w:rsid w:val="00111F2B"/>
    <w:rsid w:val="00111F8D"/>
    <w:rsid w:val="00133ED3"/>
    <w:rsid w:val="001367CF"/>
    <w:rsid w:val="00140D07"/>
    <w:rsid w:val="00143D90"/>
    <w:rsid w:val="0014593A"/>
    <w:rsid w:val="00150E36"/>
    <w:rsid w:val="00151120"/>
    <w:rsid w:val="001518BF"/>
    <w:rsid w:val="00152286"/>
    <w:rsid w:val="00152540"/>
    <w:rsid w:val="001577F9"/>
    <w:rsid w:val="00166530"/>
    <w:rsid w:val="0016685B"/>
    <w:rsid w:val="001737E8"/>
    <w:rsid w:val="001738AD"/>
    <w:rsid w:val="00176D7C"/>
    <w:rsid w:val="00181D54"/>
    <w:rsid w:val="00185893"/>
    <w:rsid w:val="0019198E"/>
    <w:rsid w:val="00197A74"/>
    <w:rsid w:val="00197A98"/>
    <w:rsid w:val="00197E3C"/>
    <w:rsid w:val="001A0A47"/>
    <w:rsid w:val="001A15C5"/>
    <w:rsid w:val="001A2260"/>
    <w:rsid w:val="001A391B"/>
    <w:rsid w:val="001A6B05"/>
    <w:rsid w:val="001A7E93"/>
    <w:rsid w:val="001B18A2"/>
    <w:rsid w:val="001B22D6"/>
    <w:rsid w:val="001B33CD"/>
    <w:rsid w:val="001B648E"/>
    <w:rsid w:val="001C2242"/>
    <w:rsid w:val="001C3209"/>
    <w:rsid w:val="001C4DA9"/>
    <w:rsid w:val="001C5E94"/>
    <w:rsid w:val="001D01A7"/>
    <w:rsid w:val="001D1878"/>
    <w:rsid w:val="001D30BF"/>
    <w:rsid w:val="001D3791"/>
    <w:rsid w:val="001D4044"/>
    <w:rsid w:val="001D56E3"/>
    <w:rsid w:val="001D6037"/>
    <w:rsid w:val="001D72D6"/>
    <w:rsid w:val="001E344E"/>
    <w:rsid w:val="001E4085"/>
    <w:rsid w:val="001E4666"/>
    <w:rsid w:val="001F084F"/>
    <w:rsid w:val="001F21D0"/>
    <w:rsid w:val="001F2F15"/>
    <w:rsid w:val="001F52C2"/>
    <w:rsid w:val="0020102D"/>
    <w:rsid w:val="00202DAB"/>
    <w:rsid w:val="002070D7"/>
    <w:rsid w:val="00207D4F"/>
    <w:rsid w:val="0021027F"/>
    <w:rsid w:val="00210BA6"/>
    <w:rsid w:val="00212BE7"/>
    <w:rsid w:val="00213451"/>
    <w:rsid w:val="0021686E"/>
    <w:rsid w:val="002208D3"/>
    <w:rsid w:val="00220BEF"/>
    <w:rsid w:val="002263DF"/>
    <w:rsid w:val="00226441"/>
    <w:rsid w:val="00227DD6"/>
    <w:rsid w:val="002314A8"/>
    <w:rsid w:val="00231EC9"/>
    <w:rsid w:val="00234397"/>
    <w:rsid w:val="00235AC3"/>
    <w:rsid w:val="0023656D"/>
    <w:rsid w:val="00236CC7"/>
    <w:rsid w:val="0024348D"/>
    <w:rsid w:val="00243741"/>
    <w:rsid w:val="00243C93"/>
    <w:rsid w:val="0024528C"/>
    <w:rsid w:val="00245C45"/>
    <w:rsid w:val="002524B4"/>
    <w:rsid w:val="002527A8"/>
    <w:rsid w:val="00253475"/>
    <w:rsid w:val="002555EE"/>
    <w:rsid w:val="00256199"/>
    <w:rsid w:val="00257427"/>
    <w:rsid w:val="00263143"/>
    <w:rsid w:val="00265019"/>
    <w:rsid w:val="002663F4"/>
    <w:rsid w:val="00271916"/>
    <w:rsid w:val="00281894"/>
    <w:rsid w:val="00285174"/>
    <w:rsid w:val="002855AD"/>
    <w:rsid w:val="002857B0"/>
    <w:rsid w:val="00287AC6"/>
    <w:rsid w:val="0029131D"/>
    <w:rsid w:val="002917CD"/>
    <w:rsid w:val="00292476"/>
    <w:rsid w:val="00292C68"/>
    <w:rsid w:val="00295AB8"/>
    <w:rsid w:val="00296EFA"/>
    <w:rsid w:val="002A3444"/>
    <w:rsid w:val="002A3B39"/>
    <w:rsid w:val="002A4E5D"/>
    <w:rsid w:val="002A706F"/>
    <w:rsid w:val="002B0E57"/>
    <w:rsid w:val="002B3344"/>
    <w:rsid w:val="002B5A12"/>
    <w:rsid w:val="002C05D0"/>
    <w:rsid w:val="002C2DBF"/>
    <w:rsid w:val="002C37E3"/>
    <w:rsid w:val="002C60CB"/>
    <w:rsid w:val="002C6415"/>
    <w:rsid w:val="002C745C"/>
    <w:rsid w:val="002C759E"/>
    <w:rsid w:val="002E0105"/>
    <w:rsid w:val="002E1A0D"/>
    <w:rsid w:val="002E73B6"/>
    <w:rsid w:val="002E742C"/>
    <w:rsid w:val="002F053F"/>
    <w:rsid w:val="002F10C7"/>
    <w:rsid w:val="002F5102"/>
    <w:rsid w:val="002F6724"/>
    <w:rsid w:val="00303F7C"/>
    <w:rsid w:val="00307001"/>
    <w:rsid w:val="0031166F"/>
    <w:rsid w:val="0031314F"/>
    <w:rsid w:val="00314661"/>
    <w:rsid w:val="00316D77"/>
    <w:rsid w:val="00316E45"/>
    <w:rsid w:val="003212A9"/>
    <w:rsid w:val="0032162F"/>
    <w:rsid w:val="003246BE"/>
    <w:rsid w:val="00326743"/>
    <w:rsid w:val="00335E96"/>
    <w:rsid w:val="003374D7"/>
    <w:rsid w:val="00341A2D"/>
    <w:rsid w:val="00341B39"/>
    <w:rsid w:val="003435C2"/>
    <w:rsid w:val="00344242"/>
    <w:rsid w:val="0034543A"/>
    <w:rsid w:val="003457A9"/>
    <w:rsid w:val="00350A51"/>
    <w:rsid w:val="0035429F"/>
    <w:rsid w:val="00354BFA"/>
    <w:rsid w:val="00360DDD"/>
    <w:rsid w:val="003631B7"/>
    <w:rsid w:val="00363885"/>
    <w:rsid w:val="00366145"/>
    <w:rsid w:val="0037090C"/>
    <w:rsid w:val="00380BD3"/>
    <w:rsid w:val="00384604"/>
    <w:rsid w:val="00385B9B"/>
    <w:rsid w:val="00385CBE"/>
    <w:rsid w:val="0039069C"/>
    <w:rsid w:val="00392F37"/>
    <w:rsid w:val="0039399C"/>
    <w:rsid w:val="003956CA"/>
    <w:rsid w:val="00396FD8"/>
    <w:rsid w:val="003A0D0E"/>
    <w:rsid w:val="003A45AB"/>
    <w:rsid w:val="003A4D48"/>
    <w:rsid w:val="003A667D"/>
    <w:rsid w:val="003B0CC6"/>
    <w:rsid w:val="003B4E08"/>
    <w:rsid w:val="003C4C20"/>
    <w:rsid w:val="003C5E66"/>
    <w:rsid w:val="003D0DA6"/>
    <w:rsid w:val="003D1AAF"/>
    <w:rsid w:val="003D1ACC"/>
    <w:rsid w:val="003D1C54"/>
    <w:rsid w:val="003D33C2"/>
    <w:rsid w:val="003D34C0"/>
    <w:rsid w:val="003D4CF4"/>
    <w:rsid w:val="003E0F19"/>
    <w:rsid w:val="003E1F77"/>
    <w:rsid w:val="003E22AF"/>
    <w:rsid w:val="003E4556"/>
    <w:rsid w:val="003F2624"/>
    <w:rsid w:val="003F3793"/>
    <w:rsid w:val="003F3C95"/>
    <w:rsid w:val="003F56A3"/>
    <w:rsid w:val="003F7047"/>
    <w:rsid w:val="0040083A"/>
    <w:rsid w:val="00402863"/>
    <w:rsid w:val="00404BD6"/>
    <w:rsid w:val="00405823"/>
    <w:rsid w:val="004124B3"/>
    <w:rsid w:val="00412850"/>
    <w:rsid w:val="00413D4A"/>
    <w:rsid w:val="00420CD6"/>
    <w:rsid w:val="00421B7A"/>
    <w:rsid w:val="0042226D"/>
    <w:rsid w:val="004224B0"/>
    <w:rsid w:val="00422BEE"/>
    <w:rsid w:val="004261D1"/>
    <w:rsid w:val="004264FB"/>
    <w:rsid w:val="00427DFD"/>
    <w:rsid w:val="00434478"/>
    <w:rsid w:val="00435B19"/>
    <w:rsid w:val="00440BF0"/>
    <w:rsid w:val="00441D67"/>
    <w:rsid w:val="00443AB0"/>
    <w:rsid w:val="00447BBE"/>
    <w:rsid w:val="0045043E"/>
    <w:rsid w:val="00450BDB"/>
    <w:rsid w:val="0045126E"/>
    <w:rsid w:val="004529F8"/>
    <w:rsid w:val="00452DBC"/>
    <w:rsid w:val="004543A2"/>
    <w:rsid w:val="00456630"/>
    <w:rsid w:val="00460D03"/>
    <w:rsid w:val="00462376"/>
    <w:rsid w:val="00462396"/>
    <w:rsid w:val="004634D0"/>
    <w:rsid w:val="00466B05"/>
    <w:rsid w:val="00467174"/>
    <w:rsid w:val="00477982"/>
    <w:rsid w:val="0048268F"/>
    <w:rsid w:val="00482CD3"/>
    <w:rsid w:val="00483361"/>
    <w:rsid w:val="00486324"/>
    <w:rsid w:val="00486953"/>
    <w:rsid w:val="00490E70"/>
    <w:rsid w:val="00491620"/>
    <w:rsid w:val="00491CE3"/>
    <w:rsid w:val="00495E61"/>
    <w:rsid w:val="004A1731"/>
    <w:rsid w:val="004A1F73"/>
    <w:rsid w:val="004A3F80"/>
    <w:rsid w:val="004A685E"/>
    <w:rsid w:val="004B2772"/>
    <w:rsid w:val="004B431F"/>
    <w:rsid w:val="004B5DA3"/>
    <w:rsid w:val="004C024F"/>
    <w:rsid w:val="004C11F6"/>
    <w:rsid w:val="004C35A5"/>
    <w:rsid w:val="004C752D"/>
    <w:rsid w:val="004C7D2A"/>
    <w:rsid w:val="004D70C5"/>
    <w:rsid w:val="004E1F8C"/>
    <w:rsid w:val="004E24D2"/>
    <w:rsid w:val="004E3FFA"/>
    <w:rsid w:val="004E5664"/>
    <w:rsid w:val="004E60A2"/>
    <w:rsid w:val="004F2C27"/>
    <w:rsid w:val="00500B3D"/>
    <w:rsid w:val="00504A70"/>
    <w:rsid w:val="0051270F"/>
    <w:rsid w:val="00523152"/>
    <w:rsid w:val="0052437E"/>
    <w:rsid w:val="0052459C"/>
    <w:rsid w:val="00531A7C"/>
    <w:rsid w:val="00532DFD"/>
    <w:rsid w:val="00533F37"/>
    <w:rsid w:val="005365C6"/>
    <w:rsid w:val="00542583"/>
    <w:rsid w:val="005432E6"/>
    <w:rsid w:val="00544880"/>
    <w:rsid w:val="00545287"/>
    <w:rsid w:val="0055200B"/>
    <w:rsid w:val="005530A0"/>
    <w:rsid w:val="0055341B"/>
    <w:rsid w:val="0055592E"/>
    <w:rsid w:val="00564ADF"/>
    <w:rsid w:val="00564BB6"/>
    <w:rsid w:val="00566335"/>
    <w:rsid w:val="00571DD1"/>
    <w:rsid w:val="0057698C"/>
    <w:rsid w:val="00577040"/>
    <w:rsid w:val="005778D4"/>
    <w:rsid w:val="00581EE8"/>
    <w:rsid w:val="00582290"/>
    <w:rsid w:val="005837E8"/>
    <w:rsid w:val="00584BF8"/>
    <w:rsid w:val="00587D00"/>
    <w:rsid w:val="00590CBC"/>
    <w:rsid w:val="005912EC"/>
    <w:rsid w:val="00591A42"/>
    <w:rsid w:val="00596FC5"/>
    <w:rsid w:val="005A0E95"/>
    <w:rsid w:val="005A1E97"/>
    <w:rsid w:val="005A2D37"/>
    <w:rsid w:val="005A382B"/>
    <w:rsid w:val="005A5354"/>
    <w:rsid w:val="005A57F1"/>
    <w:rsid w:val="005A6464"/>
    <w:rsid w:val="005B0529"/>
    <w:rsid w:val="005B079C"/>
    <w:rsid w:val="005C152D"/>
    <w:rsid w:val="005C38D9"/>
    <w:rsid w:val="005C6370"/>
    <w:rsid w:val="005D2C83"/>
    <w:rsid w:val="005E024D"/>
    <w:rsid w:val="005E037A"/>
    <w:rsid w:val="005E4906"/>
    <w:rsid w:val="005E7074"/>
    <w:rsid w:val="005F18D2"/>
    <w:rsid w:val="005F7512"/>
    <w:rsid w:val="005F7F53"/>
    <w:rsid w:val="006007D9"/>
    <w:rsid w:val="006011CD"/>
    <w:rsid w:val="00601F83"/>
    <w:rsid w:val="00603B8A"/>
    <w:rsid w:val="00605B6F"/>
    <w:rsid w:val="006133D0"/>
    <w:rsid w:val="00614BC1"/>
    <w:rsid w:val="00623CEB"/>
    <w:rsid w:val="006309E6"/>
    <w:rsid w:val="0063597C"/>
    <w:rsid w:val="00642DB5"/>
    <w:rsid w:val="00653530"/>
    <w:rsid w:val="0065642E"/>
    <w:rsid w:val="0065676E"/>
    <w:rsid w:val="006577D7"/>
    <w:rsid w:val="00661EC2"/>
    <w:rsid w:val="00665BF9"/>
    <w:rsid w:val="0066628E"/>
    <w:rsid w:val="006714A3"/>
    <w:rsid w:val="00672696"/>
    <w:rsid w:val="00672A3A"/>
    <w:rsid w:val="006730B5"/>
    <w:rsid w:val="00673C5B"/>
    <w:rsid w:val="00680AB7"/>
    <w:rsid w:val="00681189"/>
    <w:rsid w:val="006815FA"/>
    <w:rsid w:val="00683204"/>
    <w:rsid w:val="006836A1"/>
    <w:rsid w:val="00685B10"/>
    <w:rsid w:val="00692177"/>
    <w:rsid w:val="0069242C"/>
    <w:rsid w:val="006956E6"/>
    <w:rsid w:val="00696CA9"/>
    <w:rsid w:val="006A17AD"/>
    <w:rsid w:val="006A520A"/>
    <w:rsid w:val="006A5712"/>
    <w:rsid w:val="006A74B0"/>
    <w:rsid w:val="006B29BA"/>
    <w:rsid w:val="006C1EEE"/>
    <w:rsid w:val="006C7DFC"/>
    <w:rsid w:val="006D79D8"/>
    <w:rsid w:val="006E7AF2"/>
    <w:rsid w:val="006F2783"/>
    <w:rsid w:val="0070166A"/>
    <w:rsid w:val="00705147"/>
    <w:rsid w:val="00707B50"/>
    <w:rsid w:val="0071139C"/>
    <w:rsid w:val="00712B77"/>
    <w:rsid w:val="0072294B"/>
    <w:rsid w:val="00722B53"/>
    <w:rsid w:val="0072404B"/>
    <w:rsid w:val="00733C93"/>
    <w:rsid w:val="00735B91"/>
    <w:rsid w:val="007411B2"/>
    <w:rsid w:val="00750BF2"/>
    <w:rsid w:val="00750EA9"/>
    <w:rsid w:val="00751CA4"/>
    <w:rsid w:val="007547F3"/>
    <w:rsid w:val="00755423"/>
    <w:rsid w:val="0075668B"/>
    <w:rsid w:val="0075716C"/>
    <w:rsid w:val="0076176D"/>
    <w:rsid w:val="007619EF"/>
    <w:rsid w:val="00766DE7"/>
    <w:rsid w:val="00771A4D"/>
    <w:rsid w:val="00772C62"/>
    <w:rsid w:val="00780994"/>
    <w:rsid w:val="00781656"/>
    <w:rsid w:val="00782BEA"/>
    <w:rsid w:val="00783860"/>
    <w:rsid w:val="007855E0"/>
    <w:rsid w:val="00787873"/>
    <w:rsid w:val="007908CE"/>
    <w:rsid w:val="00797F3C"/>
    <w:rsid w:val="007A397D"/>
    <w:rsid w:val="007A68FD"/>
    <w:rsid w:val="007B17DD"/>
    <w:rsid w:val="007B1851"/>
    <w:rsid w:val="007B419C"/>
    <w:rsid w:val="007B54FA"/>
    <w:rsid w:val="007B7CFF"/>
    <w:rsid w:val="007C0D3D"/>
    <w:rsid w:val="007C3A42"/>
    <w:rsid w:val="007C6CAC"/>
    <w:rsid w:val="007D4286"/>
    <w:rsid w:val="007D5D5C"/>
    <w:rsid w:val="007E4926"/>
    <w:rsid w:val="007E710B"/>
    <w:rsid w:val="007F0969"/>
    <w:rsid w:val="007F12DE"/>
    <w:rsid w:val="007F23D8"/>
    <w:rsid w:val="007F2FE3"/>
    <w:rsid w:val="007F312D"/>
    <w:rsid w:val="007F587A"/>
    <w:rsid w:val="007F68D6"/>
    <w:rsid w:val="008024AA"/>
    <w:rsid w:val="0080384A"/>
    <w:rsid w:val="00804F4D"/>
    <w:rsid w:val="00805259"/>
    <w:rsid w:val="00807B3C"/>
    <w:rsid w:val="00814EBA"/>
    <w:rsid w:val="00820EC1"/>
    <w:rsid w:val="00824AB0"/>
    <w:rsid w:val="00824F8E"/>
    <w:rsid w:val="00825E40"/>
    <w:rsid w:val="00825F6B"/>
    <w:rsid w:val="00830A3F"/>
    <w:rsid w:val="00830D7B"/>
    <w:rsid w:val="00831FA0"/>
    <w:rsid w:val="00832347"/>
    <w:rsid w:val="00832361"/>
    <w:rsid w:val="008345E7"/>
    <w:rsid w:val="0083579E"/>
    <w:rsid w:val="008358D4"/>
    <w:rsid w:val="00837C6D"/>
    <w:rsid w:val="008445A6"/>
    <w:rsid w:val="008454A6"/>
    <w:rsid w:val="00847428"/>
    <w:rsid w:val="008509EE"/>
    <w:rsid w:val="008517FB"/>
    <w:rsid w:val="00855ED6"/>
    <w:rsid w:val="00856EDE"/>
    <w:rsid w:val="00862E05"/>
    <w:rsid w:val="0086555B"/>
    <w:rsid w:val="00875579"/>
    <w:rsid w:val="0087585F"/>
    <w:rsid w:val="00887ED6"/>
    <w:rsid w:val="00891438"/>
    <w:rsid w:val="0089191D"/>
    <w:rsid w:val="00892600"/>
    <w:rsid w:val="0089480D"/>
    <w:rsid w:val="00895354"/>
    <w:rsid w:val="008A01C0"/>
    <w:rsid w:val="008A4039"/>
    <w:rsid w:val="008B00BC"/>
    <w:rsid w:val="008B381B"/>
    <w:rsid w:val="008B4B42"/>
    <w:rsid w:val="008B6D9D"/>
    <w:rsid w:val="008C2ED6"/>
    <w:rsid w:val="008D4EB3"/>
    <w:rsid w:val="008D5788"/>
    <w:rsid w:val="008D6A20"/>
    <w:rsid w:val="008D6C84"/>
    <w:rsid w:val="008E0463"/>
    <w:rsid w:val="008E474A"/>
    <w:rsid w:val="008E5178"/>
    <w:rsid w:val="008E6DD6"/>
    <w:rsid w:val="008F36BE"/>
    <w:rsid w:val="008F7842"/>
    <w:rsid w:val="00910C8D"/>
    <w:rsid w:val="00912F08"/>
    <w:rsid w:val="0091652F"/>
    <w:rsid w:val="009177CD"/>
    <w:rsid w:val="00921607"/>
    <w:rsid w:val="00922ECC"/>
    <w:rsid w:val="00923ED0"/>
    <w:rsid w:val="009256CB"/>
    <w:rsid w:val="0093005F"/>
    <w:rsid w:val="009319DF"/>
    <w:rsid w:val="00933149"/>
    <w:rsid w:val="00934094"/>
    <w:rsid w:val="009378BD"/>
    <w:rsid w:val="00940773"/>
    <w:rsid w:val="00940F8C"/>
    <w:rsid w:val="0094320D"/>
    <w:rsid w:val="0094342B"/>
    <w:rsid w:val="009445FA"/>
    <w:rsid w:val="00950B59"/>
    <w:rsid w:val="0095250E"/>
    <w:rsid w:val="009534EE"/>
    <w:rsid w:val="009535A1"/>
    <w:rsid w:val="00955475"/>
    <w:rsid w:val="00955877"/>
    <w:rsid w:val="009600F6"/>
    <w:rsid w:val="00960C6A"/>
    <w:rsid w:val="009636C2"/>
    <w:rsid w:val="00967213"/>
    <w:rsid w:val="0097144B"/>
    <w:rsid w:val="00973BFE"/>
    <w:rsid w:val="00973C92"/>
    <w:rsid w:val="00974495"/>
    <w:rsid w:val="009754ED"/>
    <w:rsid w:val="00981D60"/>
    <w:rsid w:val="00982999"/>
    <w:rsid w:val="00987890"/>
    <w:rsid w:val="0099204F"/>
    <w:rsid w:val="0099298E"/>
    <w:rsid w:val="009937A1"/>
    <w:rsid w:val="00993C7C"/>
    <w:rsid w:val="009A04A0"/>
    <w:rsid w:val="009A0E86"/>
    <w:rsid w:val="009A1297"/>
    <w:rsid w:val="009A650A"/>
    <w:rsid w:val="009B1486"/>
    <w:rsid w:val="009B28F9"/>
    <w:rsid w:val="009B2D0B"/>
    <w:rsid w:val="009B6FF4"/>
    <w:rsid w:val="009C119D"/>
    <w:rsid w:val="009C128B"/>
    <w:rsid w:val="009C1585"/>
    <w:rsid w:val="009C2683"/>
    <w:rsid w:val="009C3859"/>
    <w:rsid w:val="009C46DA"/>
    <w:rsid w:val="009C5094"/>
    <w:rsid w:val="009D1DBE"/>
    <w:rsid w:val="009D2A13"/>
    <w:rsid w:val="009D43C2"/>
    <w:rsid w:val="009D5408"/>
    <w:rsid w:val="009D55D2"/>
    <w:rsid w:val="009E2C4B"/>
    <w:rsid w:val="009E6FA2"/>
    <w:rsid w:val="009F4CC2"/>
    <w:rsid w:val="009F4DB4"/>
    <w:rsid w:val="009F7E42"/>
    <w:rsid w:val="00A01006"/>
    <w:rsid w:val="00A046CA"/>
    <w:rsid w:val="00A10187"/>
    <w:rsid w:val="00A11E54"/>
    <w:rsid w:val="00A25C43"/>
    <w:rsid w:val="00A26D1E"/>
    <w:rsid w:val="00A26E75"/>
    <w:rsid w:val="00A27138"/>
    <w:rsid w:val="00A2775C"/>
    <w:rsid w:val="00A27FB1"/>
    <w:rsid w:val="00A3103C"/>
    <w:rsid w:val="00A312D3"/>
    <w:rsid w:val="00A317FE"/>
    <w:rsid w:val="00A34268"/>
    <w:rsid w:val="00A3461B"/>
    <w:rsid w:val="00A35889"/>
    <w:rsid w:val="00A40155"/>
    <w:rsid w:val="00A44DB9"/>
    <w:rsid w:val="00A46B93"/>
    <w:rsid w:val="00A524AD"/>
    <w:rsid w:val="00A5495D"/>
    <w:rsid w:val="00A5525B"/>
    <w:rsid w:val="00A61546"/>
    <w:rsid w:val="00A623D4"/>
    <w:rsid w:val="00A646D9"/>
    <w:rsid w:val="00A6706B"/>
    <w:rsid w:val="00A71534"/>
    <w:rsid w:val="00A71B3F"/>
    <w:rsid w:val="00A7214E"/>
    <w:rsid w:val="00A728DC"/>
    <w:rsid w:val="00A77E2E"/>
    <w:rsid w:val="00A77EE8"/>
    <w:rsid w:val="00A82CA5"/>
    <w:rsid w:val="00A863B4"/>
    <w:rsid w:val="00A94212"/>
    <w:rsid w:val="00A96646"/>
    <w:rsid w:val="00A974EA"/>
    <w:rsid w:val="00AA1DED"/>
    <w:rsid w:val="00AA2380"/>
    <w:rsid w:val="00AA5F7E"/>
    <w:rsid w:val="00AB07DE"/>
    <w:rsid w:val="00AB5483"/>
    <w:rsid w:val="00AB5CB8"/>
    <w:rsid w:val="00AC2826"/>
    <w:rsid w:val="00AC4285"/>
    <w:rsid w:val="00AC429C"/>
    <w:rsid w:val="00AC475F"/>
    <w:rsid w:val="00AD1CEE"/>
    <w:rsid w:val="00AD2121"/>
    <w:rsid w:val="00AD33A5"/>
    <w:rsid w:val="00AD54ED"/>
    <w:rsid w:val="00AD590F"/>
    <w:rsid w:val="00AD6961"/>
    <w:rsid w:val="00AE0640"/>
    <w:rsid w:val="00AE1692"/>
    <w:rsid w:val="00AE2A2E"/>
    <w:rsid w:val="00AE314B"/>
    <w:rsid w:val="00AE4029"/>
    <w:rsid w:val="00AE7590"/>
    <w:rsid w:val="00AF0DCC"/>
    <w:rsid w:val="00AF2F80"/>
    <w:rsid w:val="00AF400F"/>
    <w:rsid w:val="00AF4DC1"/>
    <w:rsid w:val="00B02FA2"/>
    <w:rsid w:val="00B057C3"/>
    <w:rsid w:val="00B05EB0"/>
    <w:rsid w:val="00B0624B"/>
    <w:rsid w:val="00B1220E"/>
    <w:rsid w:val="00B16CD0"/>
    <w:rsid w:val="00B20FEA"/>
    <w:rsid w:val="00B21CEC"/>
    <w:rsid w:val="00B277F9"/>
    <w:rsid w:val="00B304C1"/>
    <w:rsid w:val="00B314F0"/>
    <w:rsid w:val="00B31E75"/>
    <w:rsid w:val="00B31FDC"/>
    <w:rsid w:val="00B347D7"/>
    <w:rsid w:val="00B3538C"/>
    <w:rsid w:val="00B378BB"/>
    <w:rsid w:val="00B37D8C"/>
    <w:rsid w:val="00B47CAE"/>
    <w:rsid w:val="00B5215A"/>
    <w:rsid w:val="00B56AAE"/>
    <w:rsid w:val="00B60309"/>
    <w:rsid w:val="00B60815"/>
    <w:rsid w:val="00B6660F"/>
    <w:rsid w:val="00B728D9"/>
    <w:rsid w:val="00B74C66"/>
    <w:rsid w:val="00B75027"/>
    <w:rsid w:val="00B76A84"/>
    <w:rsid w:val="00B80F0E"/>
    <w:rsid w:val="00B90D0C"/>
    <w:rsid w:val="00B93B35"/>
    <w:rsid w:val="00BA347C"/>
    <w:rsid w:val="00BA4054"/>
    <w:rsid w:val="00BA63E1"/>
    <w:rsid w:val="00BA695C"/>
    <w:rsid w:val="00BA724F"/>
    <w:rsid w:val="00BB2510"/>
    <w:rsid w:val="00BB252E"/>
    <w:rsid w:val="00BB3DAF"/>
    <w:rsid w:val="00BB4144"/>
    <w:rsid w:val="00BB6376"/>
    <w:rsid w:val="00BC0B7D"/>
    <w:rsid w:val="00BC151A"/>
    <w:rsid w:val="00BC1BC4"/>
    <w:rsid w:val="00BC4FD5"/>
    <w:rsid w:val="00BC711F"/>
    <w:rsid w:val="00BD6095"/>
    <w:rsid w:val="00BD65AA"/>
    <w:rsid w:val="00BE13BD"/>
    <w:rsid w:val="00BE4121"/>
    <w:rsid w:val="00BE44EF"/>
    <w:rsid w:val="00BE5594"/>
    <w:rsid w:val="00BF1DD6"/>
    <w:rsid w:val="00BF6DD9"/>
    <w:rsid w:val="00BF6FFB"/>
    <w:rsid w:val="00C03F16"/>
    <w:rsid w:val="00C05E7D"/>
    <w:rsid w:val="00C06DD4"/>
    <w:rsid w:val="00C076B2"/>
    <w:rsid w:val="00C10A4A"/>
    <w:rsid w:val="00C147A0"/>
    <w:rsid w:val="00C15661"/>
    <w:rsid w:val="00C2229F"/>
    <w:rsid w:val="00C22D32"/>
    <w:rsid w:val="00C2320E"/>
    <w:rsid w:val="00C25C0F"/>
    <w:rsid w:val="00C3094F"/>
    <w:rsid w:val="00C33F6C"/>
    <w:rsid w:val="00C352A0"/>
    <w:rsid w:val="00C411BB"/>
    <w:rsid w:val="00C42B96"/>
    <w:rsid w:val="00C462C5"/>
    <w:rsid w:val="00C47295"/>
    <w:rsid w:val="00C544DA"/>
    <w:rsid w:val="00C567ED"/>
    <w:rsid w:val="00C6001A"/>
    <w:rsid w:val="00C717CA"/>
    <w:rsid w:val="00C7528D"/>
    <w:rsid w:val="00C77CC9"/>
    <w:rsid w:val="00C77D1D"/>
    <w:rsid w:val="00C81576"/>
    <w:rsid w:val="00C82F71"/>
    <w:rsid w:val="00C83156"/>
    <w:rsid w:val="00C833E0"/>
    <w:rsid w:val="00C86CE9"/>
    <w:rsid w:val="00C93D9F"/>
    <w:rsid w:val="00C97C34"/>
    <w:rsid w:val="00CA5608"/>
    <w:rsid w:val="00CA7D77"/>
    <w:rsid w:val="00CB08EB"/>
    <w:rsid w:val="00CB11FC"/>
    <w:rsid w:val="00CB3296"/>
    <w:rsid w:val="00CB5F0B"/>
    <w:rsid w:val="00CB66B6"/>
    <w:rsid w:val="00CC3D85"/>
    <w:rsid w:val="00CD3E35"/>
    <w:rsid w:val="00CD6744"/>
    <w:rsid w:val="00CD7C58"/>
    <w:rsid w:val="00CE10FF"/>
    <w:rsid w:val="00CE4A8D"/>
    <w:rsid w:val="00CF032D"/>
    <w:rsid w:val="00CF251F"/>
    <w:rsid w:val="00D00FB1"/>
    <w:rsid w:val="00D016F3"/>
    <w:rsid w:val="00D025AC"/>
    <w:rsid w:val="00D114D3"/>
    <w:rsid w:val="00D125CE"/>
    <w:rsid w:val="00D14015"/>
    <w:rsid w:val="00D15183"/>
    <w:rsid w:val="00D21422"/>
    <w:rsid w:val="00D228FC"/>
    <w:rsid w:val="00D231F9"/>
    <w:rsid w:val="00D23FE2"/>
    <w:rsid w:val="00D246FC"/>
    <w:rsid w:val="00D269B7"/>
    <w:rsid w:val="00D2743B"/>
    <w:rsid w:val="00D27474"/>
    <w:rsid w:val="00D30B79"/>
    <w:rsid w:val="00D467D1"/>
    <w:rsid w:val="00D51220"/>
    <w:rsid w:val="00D53388"/>
    <w:rsid w:val="00D53B58"/>
    <w:rsid w:val="00D6035D"/>
    <w:rsid w:val="00D650AC"/>
    <w:rsid w:val="00D65AA9"/>
    <w:rsid w:val="00D675A9"/>
    <w:rsid w:val="00D7124F"/>
    <w:rsid w:val="00D7494A"/>
    <w:rsid w:val="00D74DE4"/>
    <w:rsid w:val="00D82DAA"/>
    <w:rsid w:val="00D83BEB"/>
    <w:rsid w:val="00D85C21"/>
    <w:rsid w:val="00D87154"/>
    <w:rsid w:val="00D91621"/>
    <w:rsid w:val="00D93654"/>
    <w:rsid w:val="00D94475"/>
    <w:rsid w:val="00D948C2"/>
    <w:rsid w:val="00D9681F"/>
    <w:rsid w:val="00DA0417"/>
    <w:rsid w:val="00DA1C10"/>
    <w:rsid w:val="00DA3EBE"/>
    <w:rsid w:val="00DB11E0"/>
    <w:rsid w:val="00DB2285"/>
    <w:rsid w:val="00DB35EE"/>
    <w:rsid w:val="00DB5308"/>
    <w:rsid w:val="00DC6704"/>
    <w:rsid w:val="00DD16DA"/>
    <w:rsid w:val="00DD2331"/>
    <w:rsid w:val="00DD27B8"/>
    <w:rsid w:val="00DD2DC9"/>
    <w:rsid w:val="00DE2701"/>
    <w:rsid w:val="00DE664F"/>
    <w:rsid w:val="00DE6ADA"/>
    <w:rsid w:val="00DF0285"/>
    <w:rsid w:val="00DF2A12"/>
    <w:rsid w:val="00DF3897"/>
    <w:rsid w:val="00DF69EB"/>
    <w:rsid w:val="00DF6CFC"/>
    <w:rsid w:val="00DF6D00"/>
    <w:rsid w:val="00E012C0"/>
    <w:rsid w:val="00E01D41"/>
    <w:rsid w:val="00E02E7F"/>
    <w:rsid w:val="00E06355"/>
    <w:rsid w:val="00E06C6C"/>
    <w:rsid w:val="00E06CF8"/>
    <w:rsid w:val="00E106ED"/>
    <w:rsid w:val="00E12BCF"/>
    <w:rsid w:val="00E14BF0"/>
    <w:rsid w:val="00E169F3"/>
    <w:rsid w:val="00E236C9"/>
    <w:rsid w:val="00E24352"/>
    <w:rsid w:val="00E25A27"/>
    <w:rsid w:val="00E30091"/>
    <w:rsid w:val="00E32E1A"/>
    <w:rsid w:val="00E337B2"/>
    <w:rsid w:val="00E33808"/>
    <w:rsid w:val="00E35B2F"/>
    <w:rsid w:val="00E36702"/>
    <w:rsid w:val="00E3744F"/>
    <w:rsid w:val="00E40EE6"/>
    <w:rsid w:val="00E4552C"/>
    <w:rsid w:val="00E528E6"/>
    <w:rsid w:val="00E54527"/>
    <w:rsid w:val="00E5518C"/>
    <w:rsid w:val="00E56FEE"/>
    <w:rsid w:val="00E57B2A"/>
    <w:rsid w:val="00E57B94"/>
    <w:rsid w:val="00E61286"/>
    <w:rsid w:val="00E62E50"/>
    <w:rsid w:val="00E65448"/>
    <w:rsid w:val="00E825AE"/>
    <w:rsid w:val="00E82AC3"/>
    <w:rsid w:val="00E83D1F"/>
    <w:rsid w:val="00E83E37"/>
    <w:rsid w:val="00E842FD"/>
    <w:rsid w:val="00E86CFE"/>
    <w:rsid w:val="00E87D26"/>
    <w:rsid w:val="00E87D8F"/>
    <w:rsid w:val="00E91A2F"/>
    <w:rsid w:val="00E941D0"/>
    <w:rsid w:val="00E945E0"/>
    <w:rsid w:val="00E9649A"/>
    <w:rsid w:val="00EA3DFC"/>
    <w:rsid w:val="00EA5ED4"/>
    <w:rsid w:val="00EA63F1"/>
    <w:rsid w:val="00EA7FC2"/>
    <w:rsid w:val="00EB1FE1"/>
    <w:rsid w:val="00EB4C4B"/>
    <w:rsid w:val="00EB5DDC"/>
    <w:rsid w:val="00EB6489"/>
    <w:rsid w:val="00EB6993"/>
    <w:rsid w:val="00EC3AA1"/>
    <w:rsid w:val="00ED1F75"/>
    <w:rsid w:val="00ED1FE1"/>
    <w:rsid w:val="00ED3973"/>
    <w:rsid w:val="00ED6FC5"/>
    <w:rsid w:val="00EE081F"/>
    <w:rsid w:val="00EE0F50"/>
    <w:rsid w:val="00EE4693"/>
    <w:rsid w:val="00EF0785"/>
    <w:rsid w:val="00EF1876"/>
    <w:rsid w:val="00EF1D2F"/>
    <w:rsid w:val="00EF2EE7"/>
    <w:rsid w:val="00EF69E9"/>
    <w:rsid w:val="00F0016D"/>
    <w:rsid w:val="00F014A1"/>
    <w:rsid w:val="00F053BD"/>
    <w:rsid w:val="00F066C5"/>
    <w:rsid w:val="00F11589"/>
    <w:rsid w:val="00F11CEB"/>
    <w:rsid w:val="00F11D75"/>
    <w:rsid w:val="00F16A55"/>
    <w:rsid w:val="00F24E5D"/>
    <w:rsid w:val="00F261CB"/>
    <w:rsid w:val="00F2726F"/>
    <w:rsid w:val="00F305E8"/>
    <w:rsid w:val="00F3196C"/>
    <w:rsid w:val="00F34058"/>
    <w:rsid w:val="00F34388"/>
    <w:rsid w:val="00F36120"/>
    <w:rsid w:val="00F36C28"/>
    <w:rsid w:val="00F42D84"/>
    <w:rsid w:val="00F43463"/>
    <w:rsid w:val="00F448E4"/>
    <w:rsid w:val="00F4592B"/>
    <w:rsid w:val="00F45DF6"/>
    <w:rsid w:val="00F46E9F"/>
    <w:rsid w:val="00F50F24"/>
    <w:rsid w:val="00F513B1"/>
    <w:rsid w:val="00F51965"/>
    <w:rsid w:val="00F5396E"/>
    <w:rsid w:val="00F53B23"/>
    <w:rsid w:val="00F543E6"/>
    <w:rsid w:val="00F62B7F"/>
    <w:rsid w:val="00F6438A"/>
    <w:rsid w:val="00F66E1D"/>
    <w:rsid w:val="00F73C3B"/>
    <w:rsid w:val="00F76FE7"/>
    <w:rsid w:val="00F81B5B"/>
    <w:rsid w:val="00F85993"/>
    <w:rsid w:val="00F86239"/>
    <w:rsid w:val="00F86FA8"/>
    <w:rsid w:val="00F929E6"/>
    <w:rsid w:val="00F941F0"/>
    <w:rsid w:val="00FA280E"/>
    <w:rsid w:val="00FA4079"/>
    <w:rsid w:val="00FA467B"/>
    <w:rsid w:val="00FA5DED"/>
    <w:rsid w:val="00FA7193"/>
    <w:rsid w:val="00FA7682"/>
    <w:rsid w:val="00FA7E7D"/>
    <w:rsid w:val="00FB03CF"/>
    <w:rsid w:val="00FB1656"/>
    <w:rsid w:val="00FB36E5"/>
    <w:rsid w:val="00FC497F"/>
    <w:rsid w:val="00FC5088"/>
    <w:rsid w:val="00FD156D"/>
    <w:rsid w:val="00FD17D5"/>
    <w:rsid w:val="00FD2046"/>
    <w:rsid w:val="00FD44B8"/>
    <w:rsid w:val="00FD5321"/>
    <w:rsid w:val="00FE0965"/>
    <w:rsid w:val="00FE176E"/>
    <w:rsid w:val="00FE4E0E"/>
    <w:rsid w:val="00FE5549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5DBDB"/>
  <w15:docId w15:val="{9C18549B-2DFA-4491-A54D-47F6CA79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32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szCs w:val="20"/>
      <w:lang w:eastAsia="en-US"/>
    </w:rPr>
  </w:style>
  <w:style w:type="paragraph" w:styleId="Footer">
    <w:name w:val="footer"/>
    <w:basedOn w:val="Normal"/>
    <w:rsid w:val="00CB3296"/>
    <w:pPr>
      <w:tabs>
        <w:tab w:val="right" w:pos="8505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0"/>
      <w:szCs w:val="20"/>
      <w:lang w:eastAsia="en-US"/>
    </w:rPr>
  </w:style>
  <w:style w:type="character" w:styleId="PageNumber">
    <w:name w:val="page number"/>
    <w:basedOn w:val="DefaultParagraphFont"/>
    <w:rsid w:val="00CB3296"/>
  </w:style>
  <w:style w:type="paragraph" w:styleId="BodyText">
    <w:name w:val="Body Text"/>
    <w:basedOn w:val="Normal"/>
    <w:link w:val="BodyTextChar"/>
    <w:rsid w:val="00CB3296"/>
    <w:rPr>
      <w:rFonts w:ascii="Times New (W1)" w:hAnsi="Times New (W1)"/>
      <w:sz w:val="26"/>
      <w:lang w:eastAsia="en-US"/>
    </w:rPr>
  </w:style>
  <w:style w:type="paragraph" w:customStyle="1" w:styleId="LDEndLine">
    <w:name w:val="LDEndLine"/>
    <w:basedOn w:val="BodyText"/>
    <w:rsid w:val="00CB3296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customStyle="1" w:styleId="LDTitle">
    <w:name w:val="LDTitle"/>
    <w:rsid w:val="00CB3296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CB3296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CB3296"/>
    <w:pPr>
      <w:spacing w:before="240"/>
    </w:pPr>
  </w:style>
  <w:style w:type="paragraph" w:customStyle="1" w:styleId="LDP1a">
    <w:name w:val="LDP1(a)"/>
    <w:basedOn w:val="LDClause"/>
    <w:link w:val="LDP1aChar"/>
    <w:rsid w:val="00CB3296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LDTitle"/>
    <w:next w:val="LDBodytext"/>
    <w:rsid w:val="00CB3296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CB3296"/>
    <w:pPr>
      <w:keepNext/>
      <w:spacing w:before="900"/>
    </w:pPr>
  </w:style>
  <w:style w:type="character" w:customStyle="1" w:styleId="LDCitation">
    <w:name w:val="LDCitation"/>
    <w:rsid w:val="00CB3296"/>
    <w:rPr>
      <w:i/>
      <w:iCs/>
    </w:rPr>
  </w:style>
  <w:style w:type="paragraph" w:customStyle="1" w:styleId="LDFooter">
    <w:name w:val="LDFooter"/>
    <w:basedOn w:val="LDBodytext"/>
    <w:rsid w:val="00CB3296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CB3296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CB3296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CB3296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CB3296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CB3296"/>
    <w:pPr>
      <w:ind w:left="738" w:hanging="851"/>
    </w:pPr>
  </w:style>
  <w:style w:type="paragraph" w:customStyle="1" w:styleId="LDdefinition">
    <w:name w:val="LDdefinition"/>
    <w:basedOn w:val="LDClause"/>
    <w:rsid w:val="00CB3296"/>
    <w:pPr>
      <w:tabs>
        <w:tab w:val="clear" w:pos="454"/>
        <w:tab w:val="clear" w:pos="737"/>
      </w:tabs>
      <w:ind w:firstLine="0"/>
    </w:pPr>
  </w:style>
  <w:style w:type="character" w:customStyle="1" w:styleId="LDBodytextChar">
    <w:name w:val="LDBody text Char"/>
    <w:link w:val="LDBodytext"/>
    <w:rsid w:val="00CB3296"/>
    <w:rPr>
      <w:sz w:val="24"/>
      <w:szCs w:val="24"/>
      <w:lang w:val="en-AU" w:eastAsia="en-US" w:bidi="ar-SA"/>
    </w:rPr>
  </w:style>
  <w:style w:type="character" w:customStyle="1" w:styleId="LDDateChar">
    <w:name w:val="LDDate Char"/>
    <w:basedOn w:val="LDBodytextChar"/>
    <w:link w:val="LDDate"/>
    <w:rsid w:val="00CB3296"/>
    <w:rPr>
      <w:sz w:val="24"/>
      <w:szCs w:val="24"/>
      <w:lang w:val="en-AU" w:eastAsia="en-US" w:bidi="ar-SA"/>
    </w:rPr>
  </w:style>
  <w:style w:type="character" w:customStyle="1" w:styleId="BodyTextChar">
    <w:name w:val="Body Text Char"/>
    <w:link w:val="BodyText"/>
    <w:rsid w:val="00CB3296"/>
    <w:rPr>
      <w:rFonts w:ascii="Times New (W1)" w:hAnsi="Times New (W1)"/>
      <w:sz w:val="26"/>
      <w:szCs w:val="24"/>
      <w:lang w:val="en-AU" w:eastAsia="en-US" w:bidi="ar-SA"/>
    </w:rPr>
  </w:style>
  <w:style w:type="paragraph" w:styleId="DocumentMap">
    <w:name w:val="Document Map"/>
    <w:basedOn w:val="Normal"/>
    <w:semiHidden/>
    <w:rsid w:val="00DA0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B079C"/>
    <w:rPr>
      <w:rFonts w:ascii="Tahoma" w:hAnsi="Tahoma" w:cs="Tahoma"/>
      <w:sz w:val="16"/>
      <w:szCs w:val="16"/>
    </w:rPr>
  </w:style>
  <w:style w:type="character" w:customStyle="1" w:styleId="pseditboxdisponly1">
    <w:name w:val="pseditbox_disponly1"/>
    <w:rsid w:val="00A863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styleId="CommentReference">
    <w:name w:val="annotation reference"/>
    <w:rsid w:val="008357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579E"/>
  </w:style>
  <w:style w:type="paragraph" w:styleId="CommentSubject">
    <w:name w:val="annotation subject"/>
    <w:basedOn w:val="CommentText"/>
    <w:next w:val="CommentText"/>
    <w:link w:val="CommentSubjectChar"/>
    <w:rsid w:val="0083579E"/>
    <w:rPr>
      <w:b/>
      <w:bCs/>
    </w:rPr>
  </w:style>
  <w:style w:type="character" w:customStyle="1" w:styleId="CommentSubjectChar">
    <w:name w:val="Comment Subject Char"/>
    <w:link w:val="CommentSubject"/>
    <w:rsid w:val="0083579E"/>
    <w:rPr>
      <w:b/>
      <w:bCs/>
    </w:rPr>
  </w:style>
  <w:style w:type="character" w:customStyle="1" w:styleId="LDClauseHeadingChar">
    <w:name w:val="LDClauseHeading Char"/>
    <w:link w:val="LDClauseHeading"/>
    <w:rsid w:val="00950B59"/>
    <w:rPr>
      <w:rFonts w:ascii="Arial" w:hAnsi="Arial"/>
      <w:b/>
      <w:sz w:val="24"/>
      <w:szCs w:val="24"/>
      <w:lang w:eastAsia="en-US"/>
    </w:rPr>
  </w:style>
  <w:style w:type="character" w:customStyle="1" w:styleId="LDP1aChar">
    <w:name w:val="LDP1(a) Char"/>
    <w:link w:val="LDP1a"/>
    <w:rsid w:val="00950B59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1F8D"/>
    <w:rPr>
      <w:sz w:val="24"/>
      <w:szCs w:val="24"/>
    </w:rPr>
  </w:style>
  <w:style w:type="paragraph" w:customStyle="1" w:styleId="LDP1a0">
    <w:name w:val="LDP1 (a)"/>
    <w:basedOn w:val="LDClause"/>
    <w:link w:val="LDP1aChar0"/>
    <w:rsid w:val="008D5788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DefaultParagraphFont"/>
    <w:link w:val="LDP1a0"/>
    <w:locked/>
    <w:rsid w:val="008D5788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8D5788"/>
    <w:rPr>
      <w:sz w:val="24"/>
      <w:szCs w:val="24"/>
      <w:lang w:eastAsia="en-US"/>
    </w:rPr>
  </w:style>
  <w:style w:type="character" w:customStyle="1" w:styleId="LDNoteChar">
    <w:name w:val="LDNote Char"/>
    <w:link w:val="LDNote"/>
    <w:locked/>
    <w:rsid w:val="00856EDE"/>
    <w:rPr>
      <w:szCs w:val="24"/>
    </w:rPr>
  </w:style>
  <w:style w:type="paragraph" w:customStyle="1" w:styleId="LDNote">
    <w:name w:val="LDNote"/>
    <w:basedOn w:val="Normal"/>
    <w:link w:val="LDNoteChar"/>
    <w:qFormat/>
    <w:rsid w:val="00856EDE"/>
    <w:pPr>
      <w:tabs>
        <w:tab w:val="right" w:pos="454"/>
        <w:tab w:val="left" w:pos="737"/>
      </w:tabs>
      <w:spacing w:before="60" w:after="60"/>
      <w:ind w:left="737"/>
    </w:pPr>
    <w:rPr>
      <w:sz w:val="20"/>
    </w:rPr>
  </w:style>
  <w:style w:type="character" w:customStyle="1" w:styleId="LDClauseChar">
    <w:name w:val="LDClause Char"/>
    <w:basedOn w:val="DefaultParagraphFont"/>
    <w:link w:val="LDClause"/>
    <w:locked/>
    <w:rsid w:val="00AD212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52688F-E7A5-4545-891F-BAE2C06BE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40C819-678E-4F16-8922-FAED5F017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BCFEC-7715-45AE-B58F-D6E7B2FF63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675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EX44/24</vt:lpstr>
    </vt:vector>
  </TitlesOfParts>
  <Company>Civil Aviation Safety Authority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EX44/24</dc:title>
  <dc:subject>Maintenance on Limited Category and Experimental Aircraft Exemption 2024</dc:subject>
  <dc:creator>Civil Aviation Safety Authority</dc:creator>
  <cp:lastModifiedBy>Spesyvy, Nadia</cp:lastModifiedBy>
  <cp:revision>6</cp:revision>
  <cp:lastPrinted>2024-07-18T22:10:00Z</cp:lastPrinted>
  <dcterms:created xsi:type="dcterms:W3CDTF">2024-07-24T23:19:00Z</dcterms:created>
  <dcterms:modified xsi:type="dcterms:W3CDTF">2024-07-29T05:01:00Z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0x010100A4FD25C282462D4C83C0D67001D2ED9E</vt:lpwstr>
  </property>
</Properties>
</file>