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20F3" w14:textId="77777777" w:rsidR="00715914" w:rsidRPr="008D5D62" w:rsidRDefault="00DA186E" w:rsidP="00B05CF4">
      <w:pPr>
        <w:rPr>
          <w:sz w:val="28"/>
        </w:rPr>
      </w:pPr>
      <w:r w:rsidRPr="008D5D62">
        <w:rPr>
          <w:noProof/>
          <w:lang w:eastAsia="en-AU"/>
        </w:rPr>
        <w:drawing>
          <wp:inline distT="0" distB="0" distL="0" distR="0" wp14:anchorId="433E6E9A" wp14:editId="0A43AC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B7D6" w14:textId="77777777" w:rsidR="00715914" w:rsidRPr="008D5D62" w:rsidRDefault="00715914" w:rsidP="00715914">
      <w:pPr>
        <w:rPr>
          <w:sz w:val="19"/>
        </w:rPr>
      </w:pPr>
    </w:p>
    <w:p w14:paraId="229E5102" w14:textId="77777777" w:rsidR="00715914" w:rsidRPr="008D5D62" w:rsidRDefault="004332B5" w:rsidP="004332B5">
      <w:pPr>
        <w:pStyle w:val="ShortT"/>
      </w:pPr>
      <w:r w:rsidRPr="008D5D62">
        <w:t>Ozone Protection and Synthetic Greenhouse Gas Management (Extinguishing Agent Handling Licences</w:t>
      </w:r>
      <w:r w:rsidR="002314DF" w:rsidRPr="008D5D62">
        <w:t>—Qualifications and Standards</w:t>
      </w:r>
      <w:r w:rsidRPr="008D5D62">
        <w:t xml:space="preserve">) </w:t>
      </w:r>
      <w:r w:rsidR="00692713" w:rsidRPr="008D5D62">
        <w:t>Determination 2</w:t>
      </w:r>
      <w:r w:rsidRPr="008D5D62">
        <w:t>024</w:t>
      </w:r>
    </w:p>
    <w:p w14:paraId="2E96700D" w14:textId="77777777" w:rsidR="004332B5" w:rsidRPr="008D5D62" w:rsidRDefault="004332B5" w:rsidP="00A216EA">
      <w:pPr>
        <w:pStyle w:val="SignCoverPageStart"/>
        <w:rPr>
          <w:szCs w:val="22"/>
        </w:rPr>
      </w:pPr>
      <w:r w:rsidRPr="008D5D62">
        <w:rPr>
          <w:szCs w:val="22"/>
        </w:rPr>
        <w:t>I, Tanya Plibersek, Minister for the Environment and Water, make the following determination.</w:t>
      </w:r>
    </w:p>
    <w:p w14:paraId="5C5570A6" w14:textId="62DE7DB4" w:rsidR="004332B5" w:rsidRPr="008D5D62" w:rsidRDefault="004332B5" w:rsidP="00A216EA">
      <w:pPr>
        <w:keepNext/>
        <w:spacing w:before="300" w:line="240" w:lineRule="atLeast"/>
        <w:ind w:right="397"/>
        <w:jc w:val="both"/>
        <w:rPr>
          <w:szCs w:val="22"/>
        </w:rPr>
      </w:pPr>
      <w:r w:rsidRPr="008D5D62">
        <w:rPr>
          <w:szCs w:val="22"/>
        </w:rPr>
        <w:t>Dated</w:t>
      </w:r>
      <w:r w:rsidRPr="008D5D62">
        <w:rPr>
          <w:szCs w:val="22"/>
        </w:rPr>
        <w:tab/>
      </w:r>
      <w:r w:rsidRPr="008D5D62">
        <w:rPr>
          <w:szCs w:val="22"/>
        </w:rPr>
        <w:tab/>
      </w:r>
      <w:r w:rsidR="004B7114">
        <w:rPr>
          <w:szCs w:val="22"/>
        </w:rPr>
        <w:t>30 July</w:t>
      </w:r>
      <w:r w:rsidRPr="008D5D62">
        <w:rPr>
          <w:szCs w:val="22"/>
        </w:rPr>
        <w:tab/>
      </w:r>
      <w:r w:rsidRPr="008D5D62">
        <w:rPr>
          <w:szCs w:val="22"/>
        </w:rPr>
        <w:tab/>
      </w:r>
      <w:r w:rsidRPr="008D5D62">
        <w:rPr>
          <w:szCs w:val="22"/>
        </w:rPr>
        <w:fldChar w:fldCharType="begin"/>
      </w:r>
      <w:r w:rsidRPr="008D5D62">
        <w:rPr>
          <w:szCs w:val="22"/>
        </w:rPr>
        <w:instrText xml:space="preserve"> DOCPROPERTY  DateMade </w:instrText>
      </w:r>
      <w:r w:rsidRPr="008D5D62">
        <w:rPr>
          <w:szCs w:val="22"/>
        </w:rPr>
        <w:fldChar w:fldCharType="separate"/>
      </w:r>
      <w:r w:rsidR="00912DC0">
        <w:rPr>
          <w:szCs w:val="22"/>
        </w:rPr>
        <w:t>2024</w:t>
      </w:r>
      <w:r w:rsidRPr="008D5D62">
        <w:rPr>
          <w:szCs w:val="22"/>
        </w:rPr>
        <w:fldChar w:fldCharType="end"/>
      </w:r>
    </w:p>
    <w:p w14:paraId="54CF668C" w14:textId="77777777" w:rsidR="004332B5" w:rsidRPr="008D5D62" w:rsidRDefault="004332B5" w:rsidP="00A216E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D5D62">
        <w:rPr>
          <w:szCs w:val="22"/>
        </w:rPr>
        <w:t>Tanya Plibersek</w:t>
      </w:r>
    </w:p>
    <w:p w14:paraId="339DE552" w14:textId="77777777" w:rsidR="004332B5" w:rsidRPr="008D5D62" w:rsidRDefault="004332B5" w:rsidP="00A216EA">
      <w:pPr>
        <w:pStyle w:val="SignCoverPageEnd"/>
        <w:rPr>
          <w:szCs w:val="22"/>
        </w:rPr>
      </w:pPr>
      <w:r w:rsidRPr="008D5D62">
        <w:rPr>
          <w:szCs w:val="22"/>
        </w:rPr>
        <w:t>Minister for the Environment and Water</w:t>
      </w:r>
    </w:p>
    <w:p w14:paraId="4B735A2C" w14:textId="77777777" w:rsidR="004332B5" w:rsidRPr="008D5D62" w:rsidRDefault="004332B5" w:rsidP="00A216EA"/>
    <w:p w14:paraId="23572C98" w14:textId="77777777" w:rsidR="00715914" w:rsidRPr="00CD435F" w:rsidRDefault="00715914" w:rsidP="00715914">
      <w:pPr>
        <w:pStyle w:val="Header"/>
        <w:tabs>
          <w:tab w:val="clear" w:pos="4150"/>
          <w:tab w:val="clear" w:pos="8307"/>
        </w:tabs>
      </w:pPr>
      <w:r w:rsidRPr="00CD435F">
        <w:rPr>
          <w:rStyle w:val="CharChapNo"/>
        </w:rPr>
        <w:t xml:space="preserve"> </w:t>
      </w:r>
      <w:r w:rsidRPr="00CD435F">
        <w:rPr>
          <w:rStyle w:val="CharChapText"/>
        </w:rPr>
        <w:t xml:space="preserve"> </w:t>
      </w:r>
    </w:p>
    <w:p w14:paraId="62567831" w14:textId="77777777" w:rsidR="00715914" w:rsidRPr="00CD435F" w:rsidRDefault="00715914" w:rsidP="00715914">
      <w:pPr>
        <w:pStyle w:val="Header"/>
        <w:tabs>
          <w:tab w:val="clear" w:pos="4150"/>
          <w:tab w:val="clear" w:pos="8307"/>
        </w:tabs>
      </w:pPr>
      <w:r w:rsidRPr="00CD435F">
        <w:rPr>
          <w:rStyle w:val="CharPartNo"/>
        </w:rPr>
        <w:t xml:space="preserve"> </w:t>
      </w:r>
      <w:r w:rsidRPr="00CD435F">
        <w:rPr>
          <w:rStyle w:val="CharPartText"/>
        </w:rPr>
        <w:t xml:space="preserve"> </w:t>
      </w:r>
    </w:p>
    <w:p w14:paraId="2A4DD9C0" w14:textId="77777777" w:rsidR="00715914" w:rsidRPr="00CD435F" w:rsidRDefault="00715914" w:rsidP="00715914">
      <w:pPr>
        <w:pStyle w:val="Header"/>
        <w:tabs>
          <w:tab w:val="clear" w:pos="4150"/>
          <w:tab w:val="clear" w:pos="8307"/>
        </w:tabs>
      </w:pPr>
      <w:r w:rsidRPr="00CD435F">
        <w:rPr>
          <w:rStyle w:val="CharDivNo"/>
        </w:rPr>
        <w:t xml:space="preserve"> </w:t>
      </w:r>
      <w:r w:rsidRPr="00CD435F">
        <w:rPr>
          <w:rStyle w:val="CharDivText"/>
        </w:rPr>
        <w:t xml:space="preserve"> </w:t>
      </w:r>
    </w:p>
    <w:p w14:paraId="07A76E73" w14:textId="77777777" w:rsidR="00715914" w:rsidRPr="008D5D62" w:rsidRDefault="00715914" w:rsidP="00715914">
      <w:pPr>
        <w:sectPr w:rsidR="00715914" w:rsidRPr="008D5D62" w:rsidSect="00366A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44E122" w14:textId="77777777" w:rsidR="00F67BCA" w:rsidRPr="008D5D62" w:rsidRDefault="00715914" w:rsidP="00715914">
      <w:pPr>
        <w:outlineLvl w:val="0"/>
        <w:rPr>
          <w:sz w:val="36"/>
        </w:rPr>
      </w:pPr>
      <w:r w:rsidRPr="008D5D62">
        <w:rPr>
          <w:sz w:val="36"/>
        </w:rPr>
        <w:lastRenderedPageBreak/>
        <w:t>Contents</w:t>
      </w:r>
    </w:p>
    <w:p w14:paraId="167DA767" w14:textId="78218082" w:rsidR="0074171C" w:rsidRPr="008D5D62" w:rsidRDefault="00741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5D62">
        <w:fldChar w:fldCharType="begin"/>
      </w:r>
      <w:r w:rsidRPr="008D5D62">
        <w:instrText xml:space="preserve"> TOC \o "1-9" </w:instrText>
      </w:r>
      <w:r w:rsidRPr="008D5D62">
        <w:fldChar w:fldCharType="separate"/>
      </w:r>
      <w:r w:rsidRPr="008D5D62">
        <w:rPr>
          <w:noProof/>
        </w:rPr>
        <w:t>1</w:t>
      </w:r>
      <w:r w:rsidRPr="008D5D62">
        <w:rPr>
          <w:noProof/>
        </w:rPr>
        <w:tab/>
        <w:t>Name</w:t>
      </w:r>
      <w:r w:rsidRPr="008D5D62">
        <w:rPr>
          <w:noProof/>
        </w:rPr>
        <w:tab/>
      </w:r>
      <w:r w:rsidRPr="008D5D62">
        <w:rPr>
          <w:noProof/>
        </w:rPr>
        <w:fldChar w:fldCharType="begin"/>
      </w:r>
      <w:r w:rsidRPr="008D5D62">
        <w:rPr>
          <w:noProof/>
        </w:rPr>
        <w:instrText xml:space="preserve"> PAGEREF _Toc162282858 \h </w:instrText>
      </w:r>
      <w:r w:rsidRPr="008D5D62">
        <w:rPr>
          <w:noProof/>
        </w:rPr>
      </w:r>
      <w:r w:rsidRPr="008D5D62">
        <w:rPr>
          <w:noProof/>
        </w:rPr>
        <w:fldChar w:fldCharType="separate"/>
      </w:r>
      <w:r w:rsidR="00E1395E">
        <w:rPr>
          <w:noProof/>
        </w:rPr>
        <w:t>1</w:t>
      </w:r>
      <w:r w:rsidRPr="008D5D62">
        <w:rPr>
          <w:noProof/>
        </w:rPr>
        <w:fldChar w:fldCharType="end"/>
      </w:r>
    </w:p>
    <w:p w14:paraId="6D8BC9EC" w14:textId="53BA9692" w:rsidR="0074171C" w:rsidRPr="008D5D62" w:rsidRDefault="00741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5D62">
        <w:rPr>
          <w:noProof/>
        </w:rPr>
        <w:t>2</w:t>
      </w:r>
      <w:r w:rsidRPr="008D5D62">
        <w:rPr>
          <w:noProof/>
        </w:rPr>
        <w:tab/>
        <w:t>Commencement</w:t>
      </w:r>
      <w:r w:rsidRPr="008D5D62">
        <w:rPr>
          <w:noProof/>
        </w:rPr>
        <w:tab/>
      </w:r>
      <w:r w:rsidRPr="008D5D62">
        <w:rPr>
          <w:noProof/>
        </w:rPr>
        <w:fldChar w:fldCharType="begin"/>
      </w:r>
      <w:r w:rsidRPr="008D5D62">
        <w:rPr>
          <w:noProof/>
        </w:rPr>
        <w:instrText xml:space="preserve"> PAGEREF _Toc162282859 \h </w:instrText>
      </w:r>
      <w:r w:rsidRPr="008D5D62">
        <w:rPr>
          <w:noProof/>
        </w:rPr>
      </w:r>
      <w:r w:rsidRPr="008D5D62">
        <w:rPr>
          <w:noProof/>
        </w:rPr>
        <w:fldChar w:fldCharType="separate"/>
      </w:r>
      <w:r w:rsidR="00E1395E">
        <w:rPr>
          <w:noProof/>
        </w:rPr>
        <w:t>1</w:t>
      </w:r>
      <w:r w:rsidRPr="008D5D62">
        <w:rPr>
          <w:noProof/>
        </w:rPr>
        <w:fldChar w:fldCharType="end"/>
      </w:r>
    </w:p>
    <w:p w14:paraId="26CE42B8" w14:textId="0A68D617" w:rsidR="0074171C" w:rsidRPr="008D5D62" w:rsidRDefault="00741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5D62">
        <w:rPr>
          <w:noProof/>
        </w:rPr>
        <w:t>3</w:t>
      </w:r>
      <w:r w:rsidRPr="008D5D62">
        <w:rPr>
          <w:noProof/>
        </w:rPr>
        <w:tab/>
        <w:t>Authority</w:t>
      </w:r>
      <w:bookmarkStart w:id="0" w:name="_GoBack"/>
      <w:bookmarkEnd w:id="0"/>
      <w:r w:rsidRPr="008D5D62">
        <w:rPr>
          <w:noProof/>
        </w:rPr>
        <w:tab/>
      </w:r>
      <w:r w:rsidRPr="008D5D62">
        <w:rPr>
          <w:noProof/>
        </w:rPr>
        <w:fldChar w:fldCharType="begin"/>
      </w:r>
      <w:r w:rsidRPr="008D5D62">
        <w:rPr>
          <w:noProof/>
        </w:rPr>
        <w:instrText xml:space="preserve"> PAGEREF _Toc162282860 \h </w:instrText>
      </w:r>
      <w:r w:rsidRPr="008D5D62">
        <w:rPr>
          <w:noProof/>
        </w:rPr>
      </w:r>
      <w:r w:rsidRPr="008D5D62">
        <w:rPr>
          <w:noProof/>
        </w:rPr>
        <w:fldChar w:fldCharType="separate"/>
      </w:r>
      <w:r w:rsidR="00E1395E">
        <w:rPr>
          <w:noProof/>
        </w:rPr>
        <w:t>1</w:t>
      </w:r>
      <w:r w:rsidRPr="008D5D62">
        <w:rPr>
          <w:noProof/>
        </w:rPr>
        <w:fldChar w:fldCharType="end"/>
      </w:r>
    </w:p>
    <w:p w14:paraId="51E25A8B" w14:textId="11D913ED" w:rsidR="0074171C" w:rsidRPr="008D5D62" w:rsidRDefault="00741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5D62">
        <w:rPr>
          <w:noProof/>
        </w:rPr>
        <w:t>4</w:t>
      </w:r>
      <w:r w:rsidRPr="008D5D62">
        <w:rPr>
          <w:noProof/>
        </w:rPr>
        <w:tab/>
        <w:t>Definitions</w:t>
      </w:r>
      <w:r w:rsidRPr="008D5D62">
        <w:rPr>
          <w:noProof/>
        </w:rPr>
        <w:tab/>
      </w:r>
      <w:r w:rsidRPr="008D5D62">
        <w:rPr>
          <w:noProof/>
        </w:rPr>
        <w:fldChar w:fldCharType="begin"/>
      </w:r>
      <w:r w:rsidRPr="008D5D62">
        <w:rPr>
          <w:noProof/>
        </w:rPr>
        <w:instrText xml:space="preserve"> PAGEREF _Toc162282861 \h </w:instrText>
      </w:r>
      <w:r w:rsidRPr="008D5D62">
        <w:rPr>
          <w:noProof/>
        </w:rPr>
      </w:r>
      <w:r w:rsidRPr="008D5D62">
        <w:rPr>
          <w:noProof/>
        </w:rPr>
        <w:fldChar w:fldCharType="separate"/>
      </w:r>
      <w:r w:rsidR="00E1395E">
        <w:rPr>
          <w:noProof/>
        </w:rPr>
        <w:t>1</w:t>
      </w:r>
      <w:r w:rsidRPr="008D5D62">
        <w:rPr>
          <w:noProof/>
        </w:rPr>
        <w:fldChar w:fldCharType="end"/>
      </w:r>
    </w:p>
    <w:p w14:paraId="73B86E32" w14:textId="169B46D6" w:rsidR="0074171C" w:rsidRPr="008D5D62" w:rsidRDefault="00741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5D62">
        <w:rPr>
          <w:noProof/>
        </w:rPr>
        <w:t>5</w:t>
      </w:r>
      <w:r w:rsidRPr="008D5D62">
        <w:rPr>
          <w:noProof/>
        </w:rPr>
        <w:tab/>
        <w:t>Extinguishing agent handling licences—qualifications</w:t>
      </w:r>
      <w:r w:rsidRPr="008D5D62">
        <w:rPr>
          <w:noProof/>
        </w:rPr>
        <w:tab/>
      </w:r>
      <w:r w:rsidRPr="008D5D62">
        <w:rPr>
          <w:noProof/>
        </w:rPr>
        <w:fldChar w:fldCharType="begin"/>
      </w:r>
      <w:r w:rsidRPr="008D5D62">
        <w:rPr>
          <w:noProof/>
        </w:rPr>
        <w:instrText xml:space="preserve"> PAGEREF _Toc162282862 \h </w:instrText>
      </w:r>
      <w:r w:rsidRPr="008D5D62">
        <w:rPr>
          <w:noProof/>
        </w:rPr>
      </w:r>
      <w:r w:rsidRPr="008D5D62">
        <w:rPr>
          <w:noProof/>
        </w:rPr>
        <w:fldChar w:fldCharType="separate"/>
      </w:r>
      <w:r w:rsidR="00E1395E">
        <w:rPr>
          <w:noProof/>
        </w:rPr>
        <w:t>1</w:t>
      </w:r>
      <w:r w:rsidRPr="008D5D62">
        <w:rPr>
          <w:noProof/>
        </w:rPr>
        <w:fldChar w:fldCharType="end"/>
      </w:r>
    </w:p>
    <w:p w14:paraId="05685CFE" w14:textId="3EACE04E" w:rsidR="0074171C" w:rsidRPr="008D5D62" w:rsidRDefault="007417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5D62">
        <w:rPr>
          <w:noProof/>
        </w:rPr>
        <w:t>6</w:t>
      </w:r>
      <w:r w:rsidRPr="008D5D62">
        <w:rPr>
          <w:noProof/>
        </w:rPr>
        <w:tab/>
        <w:t>Licence conditions—standards</w:t>
      </w:r>
      <w:r w:rsidRPr="008D5D62">
        <w:rPr>
          <w:noProof/>
        </w:rPr>
        <w:tab/>
      </w:r>
      <w:r w:rsidRPr="008D5D62">
        <w:rPr>
          <w:noProof/>
        </w:rPr>
        <w:fldChar w:fldCharType="begin"/>
      </w:r>
      <w:r w:rsidRPr="008D5D62">
        <w:rPr>
          <w:noProof/>
        </w:rPr>
        <w:instrText xml:space="preserve"> PAGEREF _Toc162282863 \h </w:instrText>
      </w:r>
      <w:r w:rsidRPr="008D5D62">
        <w:rPr>
          <w:noProof/>
        </w:rPr>
      </w:r>
      <w:r w:rsidRPr="008D5D62">
        <w:rPr>
          <w:noProof/>
        </w:rPr>
        <w:fldChar w:fldCharType="separate"/>
      </w:r>
      <w:r w:rsidR="00E1395E">
        <w:rPr>
          <w:noProof/>
        </w:rPr>
        <w:t>3</w:t>
      </w:r>
      <w:r w:rsidRPr="008D5D62">
        <w:rPr>
          <w:noProof/>
        </w:rPr>
        <w:fldChar w:fldCharType="end"/>
      </w:r>
    </w:p>
    <w:p w14:paraId="0FC43440" w14:textId="77777777" w:rsidR="00670EA1" w:rsidRPr="008D5D62" w:rsidRDefault="0074171C" w:rsidP="00715914">
      <w:r w:rsidRPr="008D5D62">
        <w:fldChar w:fldCharType="end"/>
      </w:r>
    </w:p>
    <w:p w14:paraId="751522A9" w14:textId="77777777" w:rsidR="00670EA1" w:rsidRPr="008D5D62" w:rsidRDefault="00670EA1" w:rsidP="00715914">
      <w:pPr>
        <w:sectPr w:rsidR="00670EA1" w:rsidRPr="008D5D62" w:rsidSect="00366A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DF9C10" w14:textId="77777777" w:rsidR="00715914" w:rsidRPr="008D5D62" w:rsidRDefault="00715914" w:rsidP="00715914">
      <w:pPr>
        <w:pStyle w:val="ActHead5"/>
      </w:pPr>
      <w:bookmarkStart w:id="1" w:name="_Toc162282858"/>
      <w:r w:rsidRPr="00CD435F">
        <w:rPr>
          <w:rStyle w:val="CharSectno"/>
        </w:rPr>
        <w:lastRenderedPageBreak/>
        <w:t>1</w:t>
      </w:r>
      <w:r w:rsidRPr="008D5D62">
        <w:t xml:space="preserve">  </w:t>
      </w:r>
      <w:r w:rsidR="00CE493D" w:rsidRPr="008D5D62">
        <w:t>Name</w:t>
      </w:r>
      <w:bookmarkEnd w:id="1"/>
    </w:p>
    <w:p w14:paraId="0B72F698" w14:textId="77777777" w:rsidR="00715914" w:rsidRPr="008D5D62" w:rsidRDefault="00715914" w:rsidP="00715914">
      <w:pPr>
        <w:pStyle w:val="subsection"/>
      </w:pPr>
      <w:r w:rsidRPr="008D5D62">
        <w:tab/>
      </w:r>
      <w:r w:rsidRPr="008D5D62">
        <w:tab/>
      </w:r>
      <w:r w:rsidR="004332B5" w:rsidRPr="008D5D62">
        <w:t>This instrument is</w:t>
      </w:r>
      <w:r w:rsidR="00CE493D" w:rsidRPr="008D5D62">
        <w:t xml:space="preserve"> the </w:t>
      </w:r>
      <w:r w:rsidR="00692713" w:rsidRPr="008D5D62">
        <w:rPr>
          <w:i/>
          <w:noProof/>
        </w:rPr>
        <w:t>Ozone Protection and Synthetic Greenhouse Gas Management (Extinguishing Agent Handling Licences—Qualifications and Standards) Determination 2024</w:t>
      </w:r>
      <w:r w:rsidRPr="008D5D62">
        <w:t>.</w:t>
      </w:r>
    </w:p>
    <w:p w14:paraId="546AE475" w14:textId="77777777" w:rsidR="00715914" w:rsidRPr="008D5D62" w:rsidRDefault="00715914" w:rsidP="00715914">
      <w:pPr>
        <w:pStyle w:val="ActHead5"/>
      </w:pPr>
      <w:bookmarkStart w:id="2" w:name="_Toc162282859"/>
      <w:r w:rsidRPr="00CD435F">
        <w:rPr>
          <w:rStyle w:val="CharSectno"/>
        </w:rPr>
        <w:t>2</w:t>
      </w:r>
      <w:r w:rsidRPr="008D5D62">
        <w:t xml:space="preserve">  Commencement</w:t>
      </w:r>
      <w:bookmarkEnd w:id="2"/>
    </w:p>
    <w:p w14:paraId="23CB4209" w14:textId="77777777" w:rsidR="00AE3652" w:rsidRPr="008D5D62" w:rsidRDefault="00807626" w:rsidP="00AE3652">
      <w:pPr>
        <w:pStyle w:val="subsection"/>
      </w:pPr>
      <w:r w:rsidRPr="008D5D62">
        <w:tab/>
      </w:r>
      <w:r w:rsidR="00AE3652" w:rsidRPr="008D5D62">
        <w:t>(1)</w:t>
      </w:r>
      <w:r w:rsidR="00AE3652" w:rsidRPr="008D5D62">
        <w:tab/>
        <w:t xml:space="preserve">Each provision of </w:t>
      </w:r>
      <w:r w:rsidR="004332B5" w:rsidRPr="008D5D62">
        <w:t>this instrument</w:t>
      </w:r>
      <w:r w:rsidR="00AE3652" w:rsidRPr="008D5D62">
        <w:t xml:space="preserve"> specified in column 1 of the table commences, or is taken to have commenced, in accordance with column 2 of the table. Any other statement in column 2 has effect according to its terms.</w:t>
      </w:r>
    </w:p>
    <w:p w14:paraId="47B10B77" w14:textId="77777777" w:rsidR="00AE3652" w:rsidRPr="008D5D6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D5D62" w14:paraId="38A2EAF4" w14:textId="77777777" w:rsidTr="0071767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11B6E9" w14:textId="77777777" w:rsidR="00AE3652" w:rsidRPr="008D5D62" w:rsidRDefault="00AE3652" w:rsidP="0071767C">
            <w:pPr>
              <w:pStyle w:val="TableHeading"/>
            </w:pPr>
            <w:r w:rsidRPr="008D5D62">
              <w:t>Commencement information</w:t>
            </w:r>
          </w:p>
        </w:tc>
      </w:tr>
      <w:tr w:rsidR="00AE3652" w:rsidRPr="008D5D62" w14:paraId="00EE2AA2" w14:textId="77777777" w:rsidTr="007176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1C521A" w14:textId="77777777" w:rsidR="00AE3652" w:rsidRPr="008D5D62" w:rsidRDefault="00AE3652" w:rsidP="0071767C">
            <w:pPr>
              <w:pStyle w:val="TableHeading"/>
            </w:pPr>
            <w:r w:rsidRPr="008D5D6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86A9E1" w14:textId="77777777" w:rsidR="00AE3652" w:rsidRPr="008D5D62" w:rsidRDefault="00AE3652" w:rsidP="0071767C">
            <w:pPr>
              <w:pStyle w:val="TableHeading"/>
            </w:pPr>
            <w:r w:rsidRPr="008D5D6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2FEEF0" w14:textId="77777777" w:rsidR="00AE3652" w:rsidRPr="008D5D62" w:rsidRDefault="00AE3652" w:rsidP="0071767C">
            <w:pPr>
              <w:pStyle w:val="TableHeading"/>
            </w:pPr>
            <w:r w:rsidRPr="008D5D62">
              <w:t>Column 3</w:t>
            </w:r>
          </w:p>
        </w:tc>
      </w:tr>
      <w:tr w:rsidR="00AE3652" w:rsidRPr="008D5D62" w14:paraId="7F690FC6" w14:textId="77777777" w:rsidTr="007176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E63A3B" w14:textId="77777777" w:rsidR="00AE3652" w:rsidRPr="008D5D62" w:rsidRDefault="00AE3652" w:rsidP="0071767C">
            <w:pPr>
              <w:pStyle w:val="TableHeading"/>
            </w:pPr>
            <w:r w:rsidRPr="008D5D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54B7CF" w14:textId="77777777" w:rsidR="00AE3652" w:rsidRPr="008D5D62" w:rsidRDefault="00AE3652" w:rsidP="0071767C">
            <w:pPr>
              <w:pStyle w:val="TableHeading"/>
            </w:pPr>
            <w:r w:rsidRPr="008D5D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1C6559" w14:textId="77777777" w:rsidR="00AE3652" w:rsidRPr="008D5D62" w:rsidRDefault="00AE3652" w:rsidP="0071767C">
            <w:pPr>
              <w:pStyle w:val="TableHeading"/>
            </w:pPr>
            <w:r w:rsidRPr="008D5D62">
              <w:t>Date/Details</w:t>
            </w:r>
          </w:p>
        </w:tc>
      </w:tr>
      <w:tr w:rsidR="00AE3652" w:rsidRPr="008D5D62" w14:paraId="3E9F1018" w14:textId="77777777" w:rsidTr="0071767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8F1649" w14:textId="77777777" w:rsidR="00AE3652" w:rsidRPr="008D5D62" w:rsidRDefault="00AE3652" w:rsidP="00A216EA">
            <w:pPr>
              <w:pStyle w:val="Tabletext"/>
            </w:pPr>
            <w:r w:rsidRPr="008D5D62">
              <w:t xml:space="preserve">1.  The whole of </w:t>
            </w:r>
            <w:r w:rsidR="004332B5" w:rsidRPr="008D5D6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56FC5D" w14:textId="77777777" w:rsidR="0062635F" w:rsidRDefault="0062635F" w:rsidP="0062635F">
            <w:pPr>
              <w:pStyle w:val="Tabletext"/>
            </w:pPr>
            <w:r>
              <w:t>The later of:</w:t>
            </w:r>
          </w:p>
          <w:p w14:paraId="5C1C296A" w14:textId="77777777" w:rsidR="0062635F" w:rsidRDefault="0062635F" w:rsidP="0062635F">
            <w:pPr>
              <w:pStyle w:val="Tablea"/>
            </w:pPr>
            <w:r>
              <w:t>(a) the start of the day after this instrument is registered; and</w:t>
            </w:r>
          </w:p>
          <w:p w14:paraId="3F6DB919" w14:textId="77777777" w:rsidR="00AE3652" w:rsidRPr="00A579A3" w:rsidRDefault="0062635F" w:rsidP="0062635F">
            <w:pPr>
              <w:pStyle w:val="Tablea"/>
            </w:pPr>
            <w:r>
              <w:t xml:space="preserve">(b) immediately after the commencement of Schedule 3 to the </w:t>
            </w:r>
            <w:r w:rsidRPr="007E0B6D">
              <w:rPr>
                <w:i/>
              </w:rPr>
              <w:t>Ozone Protection and Synthetic Greenhouse Gas Management Amendment (2024 Measures No. 1) Regulations 2024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62DC01" w14:textId="7E1B1C36" w:rsidR="00AE3652" w:rsidRPr="00A579A3" w:rsidRDefault="00E1395E" w:rsidP="00A579A3">
            <w:pPr>
              <w:pStyle w:val="Tabletext"/>
            </w:pPr>
            <w:r>
              <w:t>1 August 2024</w:t>
            </w:r>
          </w:p>
        </w:tc>
      </w:tr>
    </w:tbl>
    <w:p w14:paraId="77393AC3" w14:textId="77777777" w:rsidR="00AE3652" w:rsidRPr="008D5D62" w:rsidRDefault="00AE3652" w:rsidP="00AE3652">
      <w:pPr>
        <w:pStyle w:val="notetext"/>
      </w:pPr>
      <w:r w:rsidRPr="008D5D62">
        <w:rPr>
          <w:snapToGrid w:val="0"/>
          <w:lang w:eastAsia="en-US"/>
        </w:rPr>
        <w:t>Note:</w:t>
      </w:r>
      <w:r w:rsidRPr="008D5D62">
        <w:rPr>
          <w:snapToGrid w:val="0"/>
          <w:lang w:eastAsia="en-US"/>
        </w:rPr>
        <w:tab/>
        <w:t xml:space="preserve">This table relates only to the provisions of </w:t>
      </w:r>
      <w:r w:rsidR="004332B5" w:rsidRPr="008D5D62">
        <w:rPr>
          <w:snapToGrid w:val="0"/>
          <w:lang w:eastAsia="en-US"/>
        </w:rPr>
        <w:t>this instrument</w:t>
      </w:r>
      <w:r w:rsidRPr="008D5D62">
        <w:t xml:space="preserve"> </w:t>
      </w:r>
      <w:r w:rsidRPr="008D5D62">
        <w:rPr>
          <w:snapToGrid w:val="0"/>
          <w:lang w:eastAsia="en-US"/>
        </w:rPr>
        <w:t xml:space="preserve">as originally made. It will not be amended to deal with any later amendments of </w:t>
      </w:r>
      <w:r w:rsidR="004332B5" w:rsidRPr="008D5D62">
        <w:rPr>
          <w:snapToGrid w:val="0"/>
          <w:lang w:eastAsia="en-US"/>
        </w:rPr>
        <w:t>this instrument</w:t>
      </w:r>
      <w:r w:rsidRPr="008D5D62">
        <w:rPr>
          <w:snapToGrid w:val="0"/>
          <w:lang w:eastAsia="en-US"/>
        </w:rPr>
        <w:t>.</w:t>
      </w:r>
    </w:p>
    <w:p w14:paraId="69904712" w14:textId="77777777" w:rsidR="00807626" w:rsidRPr="008D5D62" w:rsidRDefault="00AE3652" w:rsidP="00AE3652">
      <w:pPr>
        <w:pStyle w:val="subsection"/>
      </w:pPr>
      <w:r w:rsidRPr="008D5D62">
        <w:tab/>
        <w:t>(2)</w:t>
      </w:r>
      <w:r w:rsidRPr="008D5D62">
        <w:tab/>
        <w:t xml:space="preserve">Any information in column 3 of the table is not part of </w:t>
      </w:r>
      <w:r w:rsidR="004332B5" w:rsidRPr="008D5D62">
        <w:t>this instrument</w:t>
      </w:r>
      <w:r w:rsidRPr="008D5D62">
        <w:t xml:space="preserve">. Information may be inserted in this column, or information in it may be edited, in any published version of </w:t>
      </w:r>
      <w:r w:rsidR="004332B5" w:rsidRPr="008D5D62">
        <w:t>this instrument</w:t>
      </w:r>
      <w:r w:rsidRPr="008D5D62">
        <w:t>.</w:t>
      </w:r>
    </w:p>
    <w:p w14:paraId="5F035DAC" w14:textId="77777777" w:rsidR="007500C8" w:rsidRPr="008D5D62" w:rsidRDefault="007500C8" w:rsidP="007500C8">
      <w:pPr>
        <w:pStyle w:val="ActHead5"/>
      </w:pPr>
      <w:bookmarkStart w:id="3" w:name="_Toc162282860"/>
      <w:r w:rsidRPr="00CD435F">
        <w:rPr>
          <w:rStyle w:val="CharSectno"/>
        </w:rPr>
        <w:t>3</w:t>
      </w:r>
      <w:r w:rsidRPr="008D5D62">
        <w:t xml:space="preserve">  Authority</w:t>
      </w:r>
      <w:bookmarkEnd w:id="3"/>
    </w:p>
    <w:p w14:paraId="1F2D6B0D" w14:textId="77777777" w:rsidR="00157B8B" w:rsidRPr="008D5D62" w:rsidRDefault="007500C8" w:rsidP="007E667A">
      <w:pPr>
        <w:pStyle w:val="subsection"/>
      </w:pPr>
      <w:r w:rsidRPr="008D5D62">
        <w:tab/>
      </w:r>
      <w:r w:rsidRPr="008D5D62">
        <w:tab/>
      </w:r>
      <w:r w:rsidR="004332B5" w:rsidRPr="008D5D62">
        <w:t>This instrument is</w:t>
      </w:r>
      <w:r w:rsidRPr="008D5D62">
        <w:t xml:space="preserve"> made under </w:t>
      </w:r>
      <w:proofErr w:type="spellStart"/>
      <w:r w:rsidR="00F9574D" w:rsidRPr="008D5D62">
        <w:t>subregulations</w:t>
      </w:r>
      <w:proofErr w:type="spellEnd"/>
      <w:r w:rsidR="00F9574D" w:rsidRPr="008D5D62">
        <w:t> 3</w:t>
      </w:r>
      <w:r w:rsidR="001448E0" w:rsidRPr="008D5D62">
        <w:t xml:space="preserve">22(3) and 326(5) of the </w:t>
      </w:r>
      <w:r w:rsidR="001448E0" w:rsidRPr="008D5D62">
        <w:rPr>
          <w:i/>
        </w:rPr>
        <w:t xml:space="preserve">Ozone Protection and Synthetic Greenhouse Gas Management </w:t>
      </w:r>
      <w:r w:rsidR="00F9574D" w:rsidRPr="008D5D62">
        <w:rPr>
          <w:i/>
        </w:rPr>
        <w:t>Regulations 1</w:t>
      </w:r>
      <w:r w:rsidR="001448E0" w:rsidRPr="008D5D62">
        <w:rPr>
          <w:i/>
        </w:rPr>
        <w:t>995</w:t>
      </w:r>
      <w:r w:rsidR="001448E0" w:rsidRPr="008D5D62">
        <w:t>.</w:t>
      </w:r>
    </w:p>
    <w:p w14:paraId="2C7083DA" w14:textId="77777777" w:rsidR="002A7947" w:rsidRPr="008D5D62" w:rsidRDefault="002A7947" w:rsidP="002A7947">
      <w:pPr>
        <w:pStyle w:val="ActHead5"/>
      </w:pPr>
      <w:bookmarkStart w:id="4" w:name="_Toc162282861"/>
      <w:r w:rsidRPr="00CD435F">
        <w:rPr>
          <w:rStyle w:val="CharSectno"/>
        </w:rPr>
        <w:t>4</w:t>
      </w:r>
      <w:r w:rsidRPr="008D5D62">
        <w:t xml:space="preserve">  Definitions</w:t>
      </w:r>
      <w:bookmarkEnd w:id="4"/>
    </w:p>
    <w:p w14:paraId="737F0986" w14:textId="77777777" w:rsidR="002A7947" w:rsidRPr="008D5D62" w:rsidRDefault="002A7947" w:rsidP="002A7947">
      <w:pPr>
        <w:pStyle w:val="subsection"/>
      </w:pPr>
      <w:r w:rsidRPr="008D5D62">
        <w:tab/>
      </w:r>
      <w:r w:rsidRPr="008D5D62">
        <w:tab/>
        <w:t>In this instrument:</w:t>
      </w:r>
    </w:p>
    <w:p w14:paraId="6B9D56E2" w14:textId="77777777" w:rsidR="002A7947" w:rsidRPr="008D5D62" w:rsidRDefault="002A7947" w:rsidP="002A7947">
      <w:pPr>
        <w:pStyle w:val="Definition"/>
      </w:pPr>
      <w:r w:rsidRPr="008D5D62">
        <w:rPr>
          <w:b/>
          <w:i/>
        </w:rPr>
        <w:t>Regulations</w:t>
      </w:r>
      <w:r w:rsidRPr="008D5D62">
        <w:t xml:space="preserve"> means the </w:t>
      </w:r>
      <w:r w:rsidRPr="008D5D62">
        <w:rPr>
          <w:i/>
        </w:rPr>
        <w:t xml:space="preserve">Ozone Protection and Synthetic Greenhouse Gas Management </w:t>
      </w:r>
      <w:r w:rsidR="00F9574D" w:rsidRPr="008D5D62">
        <w:rPr>
          <w:i/>
        </w:rPr>
        <w:t>Regulations 1</w:t>
      </w:r>
      <w:r w:rsidRPr="008D5D62">
        <w:rPr>
          <w:i/>
        </w:rPr>
        <w:t>995</w:t>
      </w:r>
      <w:r w:rsidRPr="008D5D62">
        <w:t>.</w:t>
      </w:r>
    </w:p>
    <w:p w14:paraId="0E1B0A06" w14:textId="77777777" w:rsidR="002A7947" w:rsidRPr="008D5D62" w:rsidRDefault="002A7947" w:rsidP="002A7947">
      <w:pPr>
        <w:pStyle w:val="ActHead5"/>
      </w:pPr>
      <w:bookmarkStart w:id="5" w:name="_Toc162282862"/>
      <w:r w:rsidRPr="00CD435F">
        <w:rPr>
          <w:rStyle w:val="CharSectno"/>
        </w:rPr>
        <w:t>5</w:t>
      </w:r>
      <w:r w:rsidRPr="008D5D62">
        <w:t xml:space="preserve">  Extinguishing agent handling licences—qualifications</w:t>
      </w:r>
      <w:bookmarkEnd w:id="5"/>
    </w:p>
    <w:p w14:paraId="3E5C4DA3" w14:textId="77777777" w:rsidR="002A7947" w:rsidRPr="008D5D62" w:rsidRDefault="002A7947" w:rsidP="002A7947">
      <w:pPr>
        <w:pStyle w:val="subsection"/>
      </w:pPr>
      <w:r w:rsidRPr="008D5D62">
        <w:tab/>
      </w:r>
      <w:r w:rsidRPr="008D5D62">
        <w:tab/>
        <w:t xml:space="preserve">For the purposes of </w:t>
      </w:r>
      <w:proofErr w:type="spellStart"/>
      <w:r w:rsidR="00F9574D" w:rsidRPr="008D5D62">
        <w:t>sub</w:t>
      </w:r>
      <w:r w:rsidR="00A81010">
        <w:t>regulation</w:t>
      </w:r>
      <w:proofErr w:type="spellEnd"/>
      <w:r w:rsidR="00F9574D" w:rsidRPr="008D5D62">
        <w:t> 3</w:t>
      </w:r>
      <w:r w:rsidRPr="008D5D62">
        <w:t>22(</w:t>
      </w:r>
      <w:r w:rsidR="0028745E" w:rsidRPr="008D5D62">
        <w:t>3</w:t>
      </w:r>
      <w:r w:rsidRPr="008D5D62">
        <w:t xml:space="preserve">) of the Regulations, </w:t>
      </w:r>
      <w:r w:rsidR="00767C50" w:rsidRPr="008D5D62">
        <w:t xml:space="preserve">a </w:t>
      </w:r>
      <w:r w:rsidR="003E28D1" w:rsidRPr="008D5D62">
        <w:t xml:space="preserve">unit of </w:t>
      </w:r>
      <w:r w:rsidR="00001683" w:rsidRPr="008D5D62">
        <w:t xml:space="preserve">competency </w:t>
      </w:r>
      <w:r w:rsidRPr="008D5D62">
        <w:t xml:space="preserve">specified in column 2 of an item in the following table </w:t>
      </w:r>
      <w:r w:rsidR="00767C50" w:rsidRPr="008D5D62">
        <w:t>i</w:t>
      </w:r>
      <w:r w:rsidR="00BB172A" w:rsidRPr="008D5D62">
        <w:t xml:space="preserve">s </w:t>
      </w:r>
      <w:r w:rsidRPr="008D5D62">
        <w:t>determined for the licence mentioned in column 1 of the item.</w:t>
      </w:r>
    </w:p>
    <w:p w14:paraId="761B4EA9" w14:textId="77777777" w:rsidR="00030EBE" w:rsidRPr="008D5D62" w:rsidRDefault="00030EBE" w:rsidP="0028745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28745E" w:rsidRPr="008D5D62" w14:paraId="3F98D69F" w14:textId="77777777" w:rsidTr="0071767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A5B18B" w14:textId="77777777" w:rsidR="0028745E" w:rsidRPr="008D5D62" w:rsidRDefault="0071767C" w:rsidP="0071767C">
            <w:pPr>
              <w:pStyle w:val="TableHeading"/>
            </w:pPr>
            <w:r w:rsidRPr="008D5D62">
              <w:lastRenderedPageBreak/>
              <w:t>Extinguishing agent handling licences</w:t>
            </w:r>
            <w:r w:rsidR="0028745E" w:rsidRPr="008D5D62">
              <w:t>—qualifications</w:t>
            </w:r>
          </w:p>
        </w:tc>
      </w:tr>
      <w:tr w:rsidR="0028745E" w:rsidRPr="008D5D62" w14:paraId="33F287D5" w14:textId="77777777" w:rsidTr="007176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6E6348" w14:textId="77777777" w:rsidR="0028745E" w:rsidRPr="008D5D62" w:rsidRDefault="0028745E" w:rsidP="0071767C">
            <w:pPr>
              <w:pStyle w:val="TableHeading"/>
            </w:pPr>
            <w:r w:rsidRPr="008D5D62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E3B2F9" w14:textId="77777777" w:rsidR="0028745E" w:rsidRPr="008D5D62" w:rsidRDefault="0028745E" w:rsidP="0071767C">
            <w:pPr>
              <w:pStyle w:val="TableHeading"/>
            </w:pPr>
            <w:r w:rsidRPr="008D5D62">
              <w:t>Column 1</w:t>
            </w:r>
          </w:p>
          <w:p w14:paraId="7855D0EC" w14:textId="77777777" w:rsidR="0028745E" w:rsidRPr="008D5D62" w:rsidRDefault="00F22820" w:rsidP="0071767C">
            <w:pPr>
              <w:pStyle w:val="Tabletext"/>
              <w:keepNext/>
              <w:rPr>
                <w:b/>
              </w:rPr>
            </w:pPr>
            <w:r w:rsidRPr="008D5D62">
              <w:rPr>
                <w:b/>
              </w:rPr>
              <w:t>Licences</w:t>
            </w:r>
          </w:p>
        </w:tc>
        <w:tc>
          <w:tcPr>
            <w:tcW w:w="5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3CDF1B" w14:textId="77777777" w:rsidR="0028745E" w:rsidRPr="008D5D62" w:rsidRDefault="0028745E" w:rsidP="0071767C">
            <w:pPr>
              <w:pStyle w:val="TableHeading"/>
            </w:pPr>
            <w:r w:rsidRPr="008D5D62">
              <w:t>Column 2</w:t>
            </w:r>
          </w:p>
          <w:p w14:paraId="2D47BB8B" w14:textId="77777777" w:rsidR="0028745E" w:rsidRPr="008D5D62" w:rsidRDefault="00001683" w:rsidP="0071767C">
            <w:pPr>
              <w:pStyle w:val="Tabletext"/>
              <w:keepNext/>
              <w:rPr>
                <w:b/>
              </w:rPr>
            </w:pPr>
            <w:r w:rsidRPr="008D5D62">
              <w:rPr>
                <w:b/>
              </w:rPr>
              <w:t>Units of competency</w:t>
            </w:r>
          </w:p>
        </w:tc>
      </w:tr>
      <w:tr w:rsidR="0071767C" w:rsidRPr="008D5D62" w14:paraId="2BED2D59" w14:textId="77777777" w:rsidTr="0071767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A51C307" w14:textId="77777777" w:rsidR="0071767C" w:rsidRPr="008D5D62" w:rsidRDefault="0071767C" w:rsidP="0071767C">
            <w:pPr>
              <w:pStyle w:val="Tabletext"/>
            </w:pPr>
            <w:r w:rsidRPr="008D5D62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14:paraId="2DB3DCC7" w14:textId="77777777" w:rsidR="0071767C" w:rsidRPr="008D5D62" w:rsidRDefault="0071767C" w:rsidP="0071767C">
            <w:pPr>
              <w:pStyle w:val="Tabletext"/>
            </w:pPr>
            <w:r w:rsidRPr="008D5D62">
              <w:t>Portable Fire Extinguisher Maintenance Licence</w:t>
            </w:r>
          </w:p>
        </w:tc>
        <w:tc>
          <w:tcPr>
            <w:tcW w:w="5056" w:type="dxa"/>
            <w:tcBorders>
              <w:top w:val="single" w:sz="12" w:space="0" w:color="auto"/>
            </w:tcBorders>
            <w:shd w:val="clear" w:color="auto" w:fill="auto"/>
          </w:tcPr>
          <w:p w14:paraId="6829943C" w14:textId="77777777" w:rsidR="0071767C" w:rsidRPr="008D5D62" w:rsidRDefault="0071767C" w:rsidP="0071767C">
            <w:pPr>
              <w:pStyle w:val="Tablea"/>
            </w:pPr>
            <w:r w:rsidRPr="008D5D62">
              <w:t>(a) CPPFES2003 Safely move loads and dangerous goods;</w:t>
            </w:r>
          </w:p>
          <w:p w14:paraId="1E28A8C0" w14:textId="77777777" w:rsidR="0071767C" w:rsidRPr="008D5D62" w:rsidRDefault="0071767C" w:rsidP="0071767C">
            <w:pPr>
              <w:pStyle w:val="Tablea"/>
            </w:pPr>
            <w:r w:rsidRPr="008D5D62">
              <w:t>(b) CPPFES2006 Prepare for installation and service operations;</w:t>
            </w:r>
          </w:p>
          <w:p w14:paraId="18DE9742" w14:textId="77777777" w:rsidR="0071767C" w:rsidRPr="008D5D62" w:rsidRDefault="0071767C" w:rsidP="0071767C">
            <w:pPr>
              <w:pStyle w:val="Tablea"/>
            </w:pPr>
            <w:r w:rsidRPr="008D5D62">
              <w:t>(c) CPPFES2021 Inspect, test, and maintain fire extinguishers;</w:t>
            </w:r>
          </w:p>
          <w:p w14:paraId="2E5D79B9" w14:textId="77777777" w:rsidR="0071767C" w:rsidRPr="008D5D62" w:rsidRDefault="0071767C" w:rsidP="0071767C">
            <w:pPr>
              <w:pStyle w:val="Tablea"/>
            </w:pPr>
            <w:r w:rsidRPr="008D5D62">
              <w:t xml:space="preserve">(d) CPPFES2043 Apply regulations to prevent ozone depleting substance </w:t>
            </w:r>
            <w:r w:rsidR="00A67EC6">
              <w:t>and</w:t>
            </w:r>
            <w:r w:rsidRPr="008D5D62">
              <w:t xml:space="preserve"> synthetic greenhouse gas emissions;</w:t>
            </w:r>
          </w:p>
          <w:p w14:paraId="53137144" w14:textId="77777777" w:rsidR="0071767C" w:rsidRPr="008D5D62" w:rsidRDefault="0071767C" w:rsidP="0071767C">
            <w:pPr>
              <w:pStyle w:val="Tablea"/>
            </w:pPr>
            <w:r w:rsidRPr="008D5D62">
              <w:t>(e) CPPCMN2002 Participate in workplace safety arrangements</w:t>
            </w:r>
          </w:p>
        </w:tc>
      </w:tr>
      <w:tr w:rsidR="0071767C" w:rsidRPr="008D5D62" w14:paraId="5038B0A9" w14:textId="77777777" w:rsidTr="0071767C">
        <w:tc>
          <w:tcPr>
            <w:tcW w:w="714" w:type="dxa"/>
            <w:shd w:val="clear" w:color="auto" w:fill="auto"/>
          </w:tcPr>
          <w:p w14:paraId="44F17B89" w14:textId="77777777" w:rsidR="0071767C" w:rsidRPr="008D5D62" w:rsidRDefault="0071767C" w:rsidP="0071767C">
            <w:pPr>
              <w:pStyle w:val="Tabletext"/>
            </w:pPr>
            <w:r w:rsidRPr="008D5D62">
              <w:t>2</w:t>
            </w:r>
          </w:p>
        </w:tc>
        <w:tc>
          <w:tcPr>
            <w:tcW w:w="2542" w:type="dxa"/>
            <w:shd w:val="clear" w:color="auto" w:fill="auto"/>
          </w:tcPr>
          <w:p w14:paraId="7F1D0631" w14:textId="77777777" w:rsidR="0071767C" w:rsidRPr="008D5D62" w:rsidRDefault="0071767C" w:rsidP="0071767C">
            <w:pPr>
              <w:pStyle w:val="Tabletext"/>
            </w:pPr>
            <w:r w:rsidRPr="008D5D62">
              <w:t>Fixed System Installation and Decommissioning Licence</w:t>
            </w:r>
          </w:p>
        </w:tc>
        <w:tc>
          <w:tcPr>
            <w:tcW w:w="5056" w:type="dxa"/>
            <w:shd w:val="clear" w:color="auto" w:fill="auto"/>
          </w:tcPr>
          <w:p w14:paraId="17837453" w14:textId="77777777" w:rsidR="0071767C" w:rsidRPr="008D5D62" w:rsidRDefault="0071767C" w:rsidP="0071767C">
            <w:pPr>
              <w:pStyle w:val="Tablea"/>
            </w:pPr>
            <w:r w:rsidRPr="008D5D62">
              <w:t>(a) CPPFES2003 Safely move loads and dangerous goods;</w:t>
            </w:r>
          </w:p>
          <w:p w14:paraId="291244A2" w14:textId="77777777" w:rsidR="0071767C" w:rsidRPr="008D5D62" w:rsidRDefault="0071767C" w:rsidP="0071767C">
            <w:pPr>
              <w:pStyle w:val="Tablea"/>
            </w:pPr>
            <w:r w:rsidRPr="008D5D62">
              <w:t xml:space="preserve">(b) CPPFES2006 Prepare for installation and service </w:t>
            </w:r>
            <w:r w:rsidR="00001683" w:rsidRPr="008D5D62">
              <w:t>operations</w:t>
            </w:r>
            <w:r w:rsidR="00A67EC6">
              <w:t>;</w:t>
            </w:r>
          </w:p>
          <w:p w14:paraId="3CDFC255" w14:textId="77777777" w:rsidR="0071767C" w:rsidRPr="008D5D62" w:rsidRDefault="0071767C" w:rsidP="0071767C">
            <w:pPr>
              <w:pStyle w:val="Tablea"/>
            </w:pPr>
            <w:r w:rsidRPr="008D5D62">
              <w:t xml:space="preserve">(c) CPPFES2043 Apply regulations to prevent ozone depleting substance </w:t>
            </w:r>
            <w:r w:rsidR="00A67EC6">
              <w:t>and</w:t>
            </w:r>
            <w:r w:rsidRPr="008D5D62">
              <w:t xml:space="preserve"> synthetic greenhouse gas emissions;</w:t>
            </w:r>
          </w:p>
          <w:p w14:paraId="6F2F1BA8" w14:textId="77777777" w:rsidR="0071767C" w:rsidRPr="008D5D62" w:rsidRDefault="0071767C" w:rsidP="0071767C">
            <w:pPr>
              <w:pStyle w:val="Tablea"/>
            </w:pPr>
            <w:r w:rsidRPr="008D5D62">
              <w:t>(d) CPPFES3044 Interpret installation requirements for gaseous fire</w:t>
            </w:r>
            <w:r w:rsidR="008D5D62">
              <w:noBreakHyphen/>
            </w:r>
            <w:r w:rsidRPr="008D5D62">
              <w:t>suppression systems;</w:t>
            </w:r>
          </w:p>
          <w:p w14:paraId="7D44E1A1" w14:textId="77777777" w:rsidR="0071767C" w:rsidRPr="008D5D62" w:rsidRDefault="0071767C" w:rsidP="0071767C">
            <w:pPr>
              <w:pStyle w:val="Tablea"/>
            </w:pPr>
            <w:r w:rsidRPr="008D5D62">
              <w:t>(e) CPPFES3045 Install gaseous agent containers and actuators;</w:t>
            </w:r>
          </w:p>
          <w:p w14:paraId="5690E961" w14:textId="77777777" w:rsidR="0071767C" w:rsidRPr="008D5D62" w:rsidRDefault="0071767C" w:rsidP="0071767C">
            <w:pPr>
              <w:pStyle w:val="Tablea"/>
            </w:pPr>
            <w:r w:rsidRPr="008D5D62">
              <w:t>(f) CPPFES3046 Decommission gaseous agent containers and actuators;</w:t>
            </w:r>
          </w:p>
          <w:p w14:paraId="10560CE0" w14:textId="77777777" w:rsidR="0071767C" w:rsidRPr="008D5D62" w:rsidRDefault="0071767C" w:rsidP="0071767C">
            <w:pPr>
              <w:pStyle w:val="Tablea"/>
            </w:pPr>
            <w:r w:rsidRPr="008D5D62">
              <w:t>(g) CPPCMN2002 Participate in workplace safety arrangements</w:t>
            </w:r>
          </w:p>
        </w:tc>
      </w:tr>
      <w:tr w:rsidR="0071767C" w:rsidRPr="008D5D62" w14:paraId="2B4E8E8C" w14:textId="77777777" w:rsidTr="0071767C">
        <w:tc>
          <w:tcPr>
            <w:tcW w:w="714" w:type="dxa"/>
            <w:shd w:val="clear" w:color="auto" w:fill="auto"/>
          </w:tcPr>
          <w:p w14:paraId="29DE2195" w14:textId="77777777" w:rsidR="0071767C" w:rsidRPr="008D5D62" w:rsidRDefault="0071767C" w:rsidP="0071767C">
            <w:pPr>
              <w:pStyle w:val="Tabletext"/>
            </w:pPr>
            <w:r w:rsidRPr="008D5D62">
              <w:t>3</w:t>
            </w:r>
          </w:p>
        </w:tc>
        <w:tc>
          <w:tcPr>
            <w:tcW w:w="2542" w:type="dxa"/>
            <w:shd w:val="clear" w:color="auto" w:fill="auto"/>
          </w:tcPr>
          <w:p w14:paraId="49BB10F8" w14:textId="77777777" w:rsidR="0071767C" w:rsidRPr="008D5D62" w:rsidRDefault="0071767C" w:rsidP="0071767C">
            <w:pPr>
              <w:pStyle w:val="Tabletext"/>
            </w:pPr>
            <w:r w:rsidRPr="008D5D62">
              <w:t>Fixed System Testing and Maintenance</w:t>
            </w:r>
            <w:r w:rsidR="00F22820" w:rsidRPr="008D5D62">
              <w:t xml:space="preserve"> Licence</w:t>
            </w:r>
          </w:p>
        </w:tc>
        <w:tc>
          <w:tcPr>
            <w:tcW w:w="5056" w:type="dxa"/>
            <w:shd w:val="clear" w:color="auto" w:fill="auto"/>
          </w:tcPr>
          <w:p w14:paraId="2886CAA5" w14:textId="77777777" w:rsidR="0071767C" w:rsidRPr="008D5D62" w:rsidRDefault="0071767C" w:rsidP="0071767C">
            <w:pPr>
              <w:pStyle w:val="Tablea"/>
            </w:pPr>
            <w:r w:rsidRPr="008D5D62">
              <w:t>(a) CPPFES2003 Safely move loads and dangerous goods;</w:t>
            </w:r>
          </w:p>
          <w:p w14:paraId="5618D988" w14:textId="77777777" w:rsidR="0071767C" w:rsidRPr="008D5D62" w:rsidRDefault="0071767C" w:rsidP="0071767C">
            <w:pPr>
              <w:pStyle w:val="Tablea"/>
            </w:pPr>
            <w:r w:rsidRPr="008D5D62">
              <w:t>(b) CPPFES2006 Prepare for installation and service operations;</w:t>
            </w:r>
          </w:p>
          <w:p w14:paraId="125E1C16" w14:textId="77777777" w:rsidR="0071767C" w:rsidRPr="008D5D62" w:rsidRDefault="0071767C" w:rsidP="0071767C">
            <w:pPr>
              <w:pStyle w:val="Tablea"/>
            </w:pPr>
            <w:r w:rsidRPr="008D5D62">
              <w:t>(c) CPPFES2025 Inspect, test and maintain gaseous fire</w:t>
            </w:r>
            <w:r w:rsidR="008D5D62">
              <w:noBreakHyphen/>
            </w:r>
            <w:r w:rsidRPr="008D5D62">
              <w:t>suppression systems;</w:t>
            </w:r>
          </w:p>
          <w:p w14:paraId="3F683E20" w14:textId="77777777" w:rsidR="0071767C" w:rsidRPr="008D5D62" w:rsidRDefault="0071767C" w:rsidP="0071767C">
            <w:pPr>
              <w:pStyle w:val="Tablea"/>
            </w:pPr>
            <w:r w:rsidRPr="008D5D62">
              <w:t>(d) CPPFES2047 Inspect and test control and indicating equipment;</w:t>
            </w:r>
          </w:p>
          <w:p w14:paraId="1D242C11" w14:textId="77777777" w:rsidR="0071767C" w:rsidRPr="008D5D62" w:rsidRDefault="0071767C" w:rsidP="0071767C">
            <w:pPr>
              <w:pStyle w:val="Tablea"/>
            </w:pPr>
            <w:r w:rsidRPr="008D5D62">
              <w:t xml:space="preserve">(e) CPPFES2043 Apply regulations to prevent ozone depleting substance </w:t>
            </w:r>
            <w:r w:rsidR="00A67EC6">
              <w:t>and</w:t>
            </w:r>
            <w:r w:rsidRPr="008D5D62">
              <w:t xml:space="preserve"> synthetic greenhouse gas emissions;</w:t>
            </w:r>
          </w:p>
          <w:p w14:paraId="0FBB44DF" w14:textId="77777777" w:rsidR="0071767C" w:rsidRPr="008D5D62" w:rsidRDefault="0071767C" w:rsidP="0071767C">
            <w:pPr>
              <w:pStyle w:val="Tablea"/>
            </w:pPr>
            <w:r w:rsidRPr="008D5D62">
              <w:t>(f) CPPFES3046 Decommission gaseous agent containers and actuators;</w:t>
            </w:r>
          </w:p>
          <w:p w14:paraId="1E4DD76F" w14:textId="77777777" w:rsidR="0071767C" w:rsidRPr="008D5D62" w:rsidRDefault="0071767C" w:rsidP="0071767C">
            <w:pPr>
              <w:pStyle w:val="Tablea"/>
            </w:pPr>
            <w:r w:rsidRPr="008D5D62">
              <w:t>(g) CPPCMN2002 Participate in workplace safety arrangements</w:t>
            </w:r>
          </w:p>
        </w:tc>
      </w:tr>
      <w:tr w:rsidR="0071767C" w:rsidRPr="008D5D62" w14:paraId="46A9467D" w14:textId="77777777" w:rsidTr="0071767C">
        <w:tc>
          <w:tcPr>
            <w:tcW w:w="714" w:type="dxa"/>
            <w:shd w:val="clear" w:color="auto" w:fill="auto"/>
          </w:tcPr>
          <w:p w14:paraId="7FBF66CC" w14:textId="77777777" w:rsidR="0071767C" w:rsidRPr="008D5D62" w:rsidRDefault="0071767C" w:rsidP="0071767C">
            <w:pPr>
              <w:pStyle w:val="Tabletext"/>
            </w:pPr>
            <w:r w:rsidRPr="008D5D62">
              <w:t>4</w:t>
            </w:r>
          </w:p>
        </w:tc>
        <w:tc>
          <w:tcPr>
            <w:tcW w:w="2542" w:type="dxa"/>
            <w:shd w:val="clear" w:color="auto" w:fill="auto"/>
          </w:tcPr>
          <w:p w14:paraId="6CD7AD6C" w14:textId="77777777" w:rsidR="0071767C" w:rsidRPr="008D5D62" w:rsidRDefault="0071767C" w:rsidP="0071767C">
            <w:pPr>
              <w:pStyle w:val="Tabletext"/>
            </w:pPr>
            <w:r w:rsidRPr="008D5D62">
              <w:t>Recovery, Reclamation, Fill and Recycling</w:t>
            </w:r>
            <w:r w:rsidR="00F22820" w:rsidRPr="008D5D62">
              <w:t xml:space="preserve"> Licence</w:t>
            </w:r>
          </w:p>
        </w:tc>
        <w:tc>
          <w:tcPr>
            <w:tcW w:w="5056" w:type="dxa"/>
            <w:shd w:val="clear" w:color="auto" w:fill="auto"/>
          </w:tcPr>
          <w:p w14:paraId="2924F841" w14:textId="77777777" w:rsidR="0071767C" w:rsidRPr="008D5D62" w:rsidRDefault="0071767C" w:rsidP="0071767C">
            <w:pPr>
              <w:pStyle w:val="Tablea"/>
            </w:pPr>
            <w:r w:rsidRPr="008D5D62">
              <w:t>(a) CPPFES2003 Safely move loads and dangerous goods;</w:t>
            </w:r>
          </w:p>
          <w:p w14:paraId="0A549E5F" w14:textId="77777777" w:rsidR="0071767C" w:rsidRPr="008D5D62" w:rsidRDefault="0071767C" w:rsidP="0071767C">
            <w:pPr>
              <w:pStyle w:val="Tablea"/>
            </w:pPr>
            <w:r w:rsidRPr="008D5D62">
              <w:t>(b) CPPFES2021 Inspect, test and maintain fire extinguishers;</w:t>
            </w:r>
          </w:p>
          <w:p w14:paraId="6B4C644C" w14:textId="77777777" w:rsidR="0071767C" w:rsidRPr="008D5D62" w:rsidRDefault="0071767C" w:rsidP="0071767C">
            <w:pPr>
              <w:pStyle w:val="Tablea"/>
            </w:pPr>
            <w:r w:rsidRPr="008D5D62">
              <w:t xml:space="preserve">(c) CPPFES2043 Apply regulations to prevent ozone depleting substance </w:t>
            </w:r>
            <w:r w:rsidR="00A67EC6">
              <w:t>and</w:t>
            </w:r>
            <w:r w:rsidRPr="008D5D62">
              <w:t xml:space="preserve"> synthetic greenhouse gas emissions;</w:t>
            </w:r>
          </w:p>
          <w:p w14:paraId="6CB0A3E1" w14:textId="77777777" w:rsidR="0071767C" w:rsidRPr="008D5D62" w:rsidRDefault="0071767C" w:rsidP="0071767C">
            <w:pPr>
              <w:pStyle w:val="Tablea"/>
            </w:pPr>
            <w:r w:rsidRPr="008D5D62">
              <w:t xml:space="preserve">(d) CPPFES2048 Receive and dispatch scheduled gaseous </w:t>
            </w:r>
            <w:r w:rsidRPr="008D5D62">
              <w:lastRenderedPageBreak/>
              <w:t>fire</w:t>
            </w:r>
            <w:r w:rsidR="008D5D62">
              <w:noBreakHyphen/>
            </w:r>
            <w:r w:rsidRPr="008D5D62">
              <w:t>extinguishing agents;</w:t>
            </w:r>
          </w:p>
          <w:p w14:paraId="4F8BDAB6" w14:textId="77777777" w:rsidR="0071767C" w:rsidRPr="008D5D62" w:rsidRDefault="0071767C" w:rsidP="0071767C">
            <w:pPr>
              <w:pStyle w:val="Tablea"/>
            </w:pPr>
            <w:r w:rsidRPr="008D5D62">
              <w:t>(e) CPPFES2049 Conduct recovery, reclaim and fill operations for scheduled gaseous fire</w:t>
            </w:r>
            <w:r w:rsidR="008D5D62">
              <w:noBreakHyphen/>
            </w:r>
            <w:r w:rsidRPr="008D5D62">
              <w:t>extinguishing agents</w:t>
            </w:r>
            <w:r w:rsidR="00A04B19">
              <w:t>;</w:t>
            </w:r>
          </w:p>
          <w:p w14:paraId="43524837" w14:textId="77777777" w:rsidR="0071767C" w:rsidRPr="008D5D62" w:rsidRDefault="0071767C" w:rsidP="0071767C">
            <w:pPr>
              <w:pStyle w:val="Tablea"/>
            </w:pPr>
            <w:r w:rsidRPr="008D5D62">
              <w:t>(f) CPPCMN2002 Participate in workplace safety arrangements</w:t>
            </w:r>
          </w:p>
        </w:tc>
      </w:tr>
      <w:tr w:rsidR="0071767C" w:rsidRPr="008D5D62" w14:paraId="5E24184E" w14:textId="77777777" w:rsidTr="0071767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7020173" w14:textId="77777777" w:rsidR="0071767C" w:rsidRPr="008D5D62" w:rsidRDefault="0071767C" w:rsidP="0071767C">
            <w:pPr>
              <w:pStyle w:val="Tabletext"/>
            </w:pPr>
            <w:r w:rsidRPr="008D5D62">
              <w:lastRenderedPageBreak/>
              <w:t>5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14:paraId="52FE8306" w14:textId="77777777" w:rsidR="0071767C" w:rsidRPr="008D5D62" w:rsidRDefault="0071767C" w:rsidP="0071767C">
            <w:pPr>
              <w:pStyle w:val="Tabletext"/>
            </w:pPr>
            <w:r w:rsidRPr="008D5D62">
              <w:t>Warehouse Maintenance</w:t>
            </w:r>
            <w:r w:rsidR="00F22820" w:rsidRPr="008D5D62">
              <w:t xml:space="preserve"> Licence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shd w:val="clear" w:color="auto" w:fill="auto"/>
          </w:tcPr>
          <w:p w14:paraId="08F56CC0" w14:textId="77777777" w:rsidR="0071767C" w:rsidRPr="008D5D62" w:rsidRDefault="0071767C" w:rsidP="0071767C">
            <w:pPr>
              <w:pStyle w:val="Tablea"/>
            </w:pPr>
            <w:r w:rsidRPr="008D5D62">
              <w:t>(a) CPPFES2003 Safely move loads and dangerous goods;</w:t>
            </w:r>
          </w:p>
          <w:p w14:paraId="4A59C6FC" w14:textId="77777777" w:rsidR="0071767C" w:rsidRPr="008D5D62" w:rsidRDefault="0071767C" w:rsidP="0071767C">
            <w:pPr>
              <w:pStyle w:val="Tablea"/>
            </w:pPr>
            <w:r w:rsidRPr="008D5D62">
              <w:t>(b) CPPFES2043 Apply regulations to prevent ozone depleting substance</w:t>
            </w:r>
            <w:r w:rsidR="00A04B19">
              <w:t xml:space="preserve"> and</w:t>
            </w:r>
            <w:r w:rsidRPr="008D5D62">
              <w:t xml:space="preserve"> synthetic greenhouse gas emissions;</w:t>
            </w:r>
          </w:p>
          <w:p w14:paraId="71338517" w14:textId="77777777" w:rsidR="0071767C" w:rsidRPr="008D5D62" w:rsidRDefault="0071767C" w:rsidP="0071767C">
            <w:pPr>
              <w:pStyle w:val="Tablea"/>
            </w:pPr>
            <w:r w:rsidRPr="008D5D62">
              <w:t>(c) CPPFES2048 Receive and dispatch scheduled gaseous fire</w:t>
            </w:r>
            <w:r w:rsidR="008D5D62">
              <w:noBreakHyphen/>
            </w:r>
            <w:r w:rsidRPr="008D5D62">
              <w:t>extinguishing agents;</w:t>
            </w:r>
          </w:p>
          <w:p w14:paraId="6085B180" w14:textId="77777777" w:rsidR="0071767C" w:rsidRPr="008D5D62" w:rsidRDefault="0071767C" w:rsidP="0071767C">
            <w:pPr>
              <w:pStyle w:val="Tablea"/>
            </w:pPr>
            <w:r w:rsidRPr="008D5D62">
              <w:t>(d) CPPFES2049 Conduct recovery, reclaim and fill operations for scheduled gaseous fire</w:t>
            </w:r>
            <w:r w:rsidR="008D5D62">
              <w:noBreakHyphen/>
            </w:r>
            <w:r w:rsidRPr="008D5D62">
              <w:t>extinguishing agents;</w:t>
            </w:r>
          </w:p>
          <w:p w14:paraId="03F755F1" w14:textId="77777777" w:rsidR="0071767C" w:rsidRPr="008D5D62" w:rsidRDefault="0071767C" w:rsidP="0071767C">
            <w:pPr>
              <w:pStyle w:val="Tablea"/>
            </w:pPr>
            <w:r w:rsidRPr="008D5D62">
              <w:t>(e) CPPFES2050 Monitor storage operations for scheduled gaseous fire</w:t>
            </w:r>
            <w:r w:rsidR="008D5D62">
              <w:noBreakHyphen/>
            </w:r>
            <w:r w:rsidRPr="008D5D62">
              <w:t>extinguishing agents;</w:t>
            </w:r>
          </w:p>
          <w:p w14:paraId="42A8BB3E" w14:textId="77777777" w:rsidR="0071767C" w:rsidRPr="008D5D62" w:rsidRDefault="0071767C" w:rsidP="0071767C">
            <w:pPr>
              <w:pStyle w:val="Tablea"/>
            </w:pPr>
            <w:r w:rsidRPr="008D5D62">
              <w:t>(f) CPPCMN2002 Participate in workplace safety arrangements</w:t>
            </w:r>
          </w:p>
        </w:tc>
      </w:tr>
      <w:tr w:rsidR="0071767C" w:rsidRPr="008D5D62" w14:paraId="4DEB225A" w14:textId="77777777" w:rsidTr="0071767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C55FEC" w14:textId="77777777" w:rsidR="0071767C" w:rsidRPr="008D5D62" w:rsidRDefault="0071767C" w:rsidP="0071767C">
            <w:pPr>
              <w:pStyle w:val="Tabletext"/>
            </w:pPr>
            <w:r w:rsidRPr="008D5D62">
              <w:t>6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FDB6AE" w14:textId="77777777" w:rsidR="0071767C" w:rsidRPr="008D5D62" w:rsidRDefault="0071767C" w:rsidP="0071767C">
            <w:pPr>
              <w:pStyle w:val="Tabletext"/>
            </w:pPr>
            <w:r w:rsidRPr="008D5D62">
              <w:t xml:space="preserve">Control Systems </w:t>
            </w:r>
            <w:r w:rsidR="00A81010">
              <w:t>I</w:t>
            </w:r>
            <w:r w:rsidRPr="008D5D62">
              <w:t>nstallation, Commissioning and Decommissioning</w:t>
            </w:r>
            <w:r w:rsidR="00F22820" w:rsidRPr="008D5D62">
              <w:t xml:space="preserve"> Licence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55F1CE" w14:textId="77777777" w:rsidR="0071767C" w:rsidRPr="008D5D62" w:rsidRDefault="0071767C" w:rsidP="0071767C">
            <w:pPr>
              <w:pStyle w:val="Tablea"/>
            </w:pPr>
            <w:r w:rsidRPr="008D5D62">
              <w:t xml:space="preserve">(a) CPPFES2043 Apply regulations to prevent ozone depleting substance </w:t>
            </w:r>
            <w:r w:rsidR="00A04B19">
              <w:t>and</w:t>
            </w:r>
            <w:r w:rsidRPr="008D5D62">
              <w:t xml:space="preserve"> synthetic greenhouse gas emissions;</w:t>
            </w:r>
          </w:p>
          <w:p w14:paraId="072A0EFB" w14:textId="77777777" w:rsidR="0071767C" w:rsidRPr="008D5D62" w:rsidRDefault="0071767C" w:rsidP="0071767C">
            <w:pPr>
              <w:pStyle w:val="Tablea"/>
            </w:pPr>
            <w:r w:rsidRPr="008D5D62">
              <w:t>(b) UEEEC0041 Install fire detection and warning system apparatus;</w:t>
            </w:r>
          </w:p>
          <w:p w14:paraId="738D6DED" w14:textId="77777777" w:rsidR="0071767C" w:rsidRPr="008D5D62" w:rsidRDefault="0071767C" w:rsidP="0071767C">
            <w:pPr>
              <w:pStyle w:val="Tablea"/>
            </w:pPr>
            <w:r w:rsidRPr="008D5D62">
              <w:t>(c) UEEEC0076 Verify compliance and functionality of fire protection system installations;</w:t>
            </w:r>
          </w:p>
          <w:p w14:paraId="13BF0686" w14:textId="77777777" w:rsidR="0071767C" w:rsidRPr="008D5D62" w:rsidRDefault="0071767C" w:rsidP="0071767C">
            <w:pPr>
              <w:pStyle w:val="Tablea"/>
            </w:pPr>
            <w:r w:rsidRPr="008D5D62">
              <w:t>(d) UEEEC0026 Enter and verify programs for fire protection systems;</w:t>
            </w:r>
          </w:p>
          <w:p w14:paraId="226A0C09" w14:textId="77777777" w:rsidR="0071767C" w:rsidRPr="008D5D62" w:rsidRDefault="0071767C" w:rsidP="0071767C">
            <w:pPr>
              <w:pStyle w:val="Tablea"/>
            </w:pPr>
            <w:r w:rsidRPr="008D5D62">
              <w:t>(e) UEEEC0008 Commission large fire protection systems;</w:t>
            </w:r>
          </w:p>
          <w:p w14:paraId="595C8870" w14:textId="77777777" w:rsidR="0071767C" w:rsidRPr="008D5D62" w:rsidRDefault="0071767C" w:rsidP="0071767C">
            <w:pPr>
              <w:pStyle w:val="Tablea"/>
            </w:pPr>
            <w:r w:rsidRPr="008D5D62">
              <w:t>(f) UEEEC0071 Troubleshoot fire protection systems</w:t>
            </w:r>
          </w:p>
        </w:tc>
      </w:tr>
    </w:tbl>
    <w:p w14:paraId="5091C597" w14:textId="77777777" w:rsidR="0028745E" w:rsidRPr="008D5D62" w:rsidRDefault="0028745E" w:rsidP="0028745E">
      <w:pPr>
        <w:pStyle w:val="Tabletext"/>
      </w:pPr>
    </w:p>
    <w:p w14:paraId="0356051B" w14:textId="77777777" w:rsidR="0028745E" w:rsidRPr="008D5D62" w:rsidRDefault="0028745E" w:rsidP="0028745E">
      <w:pPr>
        <w:pStyle w:val="ActHead5"/>
      </w:pPr>
      <w:bookmarkStart w:id="6" w:name="_Toc162282863"/>
      <w:r w:rsidRPr="00CD435F">
        <w:rPr>
          <w:rStyle w:val="CharSectno"/>
        </w:rPr>
        <w:t>6</w:t>
      </w:r>
      <w:r w:rsidRPr="008D5D62">
        <w:t xml:space="preserve">  Licence conditions—standards</w:t>
      </w:r>
      <w:bookmarkEnd w:id="6"/>
    </w:p>
    <w:p w14:paraId="160E88B8" w14:textId="77777777" w:rsidR="006D0E4D" w:rsidRPr="008D5D62" w:rsidRDefault="006D0E4D" w:rsidP="0028745E">
      <w:pPr>
        <w:pStyle w:val="subsection"/>
      </w:pPr>
      <w:r w:rsidRPr="008D5D62">
        <w:tab/>
        <w:t>(1)</w:t>
      </w:r>
      <w:r w:rsidRPr="008D5D62">
        <w:tab/>
        <w:t xml:space="preserve">For the purposes of </w:t>
      </w:r>
      <w:proofErr w:type="spellStart"/>
      <w:r w:rsidR="00F9574D" w:rsidRPr="008D5D62">
        <w:t>subregulation</w:t>
      </w:r>
      <w:proofErr w:type="spellEnd"/>
      <w:r w:rsidR="00F9574D" w:rsidRPr="008D5D62">
        <w:t> 3</w:t>
      </w:r>
      <w:r w:rsidRPr="008D5D62">
        <w:t xml:space="preserve">26(5) of the Regulations, </w:t>
      </w:r>
      <w:r w:rsidR="00B04294" w:rsidRPr="008D5D62">
        <w:t>a standard set out in an item of the table</w:t>
      </w:r>
      <w:r w:rsidR="00FE74FA" w:rsidRPr="008D5D62">
        <w:t xml:space="preserve"> in this section </w:t>
      </w:r>
      <w:r w:rsidR="00B04294" w:rsidRPr="008D5D62">
        <w:t>applies in relation to work</w:t>
      </w:r>
      <w:r w:rsidR="009206FE" w:rsidRPr="008D5D62">
        <w:t xml:space="preserve"> carried out under </w:t>
      </w:r>
      <w:r w:rsidR="00390CE0" w:rsidRPr="008D5D62">
        <w:t>an e</w:t>
      </w:r>
      <w:r w:rsidR="00C1743F" w:rsidRPr="008D5D62">
        <w:t>xtinguishing agent</w:t>
      </w:r>
      <w:r w:rsidR="008C3A7F" w:rsidRPr="008D5D62">
        <w:t xml:space="preserve"> </w:t>
      </w:r>
      <w:r w:rsidR="00C1743F" w:rsidRPr="008D5D62">
        <w:t>handling licence</w:t>
      </w:r>
      <w:r w:rsidRPr="008D5D62">
        <w:t>.</w:t>
      </w:r>
    </w:p>
    <w:p w14:paraId="469FBF41" w14:textId="77777777" w:rsidR="0028745E" w:rsidRPr="008D5D62" w:rsidRDefault="0028745E" w:rsidP="0028745E">
      <w:pPr>
        <w:pStyle w:val="subsection"/>
      </w:pPr>
      <w:r w:rsidRPr="008D5D62">
        <w:tab/>
        <w:t>(2)</w:t>
      </w:r>
      <w:r w:rsidRPr="008D5D62">
        <w:tab/>
        <w:t>A reference to a standard in an item of the table in this section is a reference to that standard:</w:t>
      </w:r>
    </w:p>
    <w:p w14:paraId="7978F43B" w14:textId="77777777" w:rsidR="0028745E" w:rsidRPr="008D5D62" w:rsidRDefault="0028745E" w:rsidP="0028745E">
      <w:pPr>
        <w:pStyle w:val="paragraph"/>
      </w:pPr>
      <w:r w:rsidRPr="008D5D62">
        <w:tab/>
        <w:t>(a)</w:t>
      </w:r>
      <w:r w:rsidRPr="008D5D62">
        <w:tab/>
        <w:t>as published by Standards Australia; and</w:t>
      </w:r>
    </w:p>
    <w:p w14:paraId="303E708C" w14:textId="77777777" w:rsidR="0028745E" w:rsidRPr="008D5D62" w:rsidRDefault="0028745E" w:rsidP="0028745E">
      <w:pPr>
        <w:pStyle w:val="paragraph"/>
      </w:pPr>
      <w:r w:rsidRPr="008D5D62">
        <w:tab/>
        <w:t>(b)</w:t>
      </w:r>
      <w:r w:rsidRPr="008D5D62">
        <w:tab/>
        <w:t>as in force when the item commenced.</w:t>
      </w:r>
    </w:p>
    <w:p w14:paraId="6670811A" w14:textId="77777777" w:rsidR="00767197" w:rsidRPr="008D5D62" w:rsidRDefault="00767197" w:rsidP="0076719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767197" w:rsidRPr="008D5D62" w14:paraId="297E09AB" w14:textId="77777777" w:rsidTr="00767197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159EE9" w14:textId="77777777" w:rsidR="00767197" w:rsidRPr="008D5D62" w:rsidRDefault="00767197" w:rsidP="00767197">
            <w:pPr>
              <w:pStyle w:val="TableHeading"/>
            </w:pPr>
            <w:r w:rsidRPr="008D5D62">
              <w:lastRenderedPageBreak/>
              <w:t>Licence conditions—standards</w:t>
            </w:r>
          </w:p>
        </w:tc>
      </w:tr>
      <w:tr w:rsidR="00767197" w:rsidRPr="008D5D62" w14:paraId="19BC6651" w14:textId="77777777" w:rsidTr="0076719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45A15D" w14:textId="77777777" w:rsidR="00767197" w:rsidRPr="008D5D62" w:rsidRDefault="00767197" w:rsidP="00767197">
            <w:pPr>
              <w:pStyle w:val="TableHeading"/>
            </w:pPr>
            <w:r w:rsidRPr="008D5D62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4C4820" w14:textId="77777777" w:rsidR="00767197" w:rsidRPr="008D5D62" w:rsidRDefault="00767197" w:rsidP="00767197">
            <w:pPr>
              <w:pStyle w:val="TableHeading"/>
            </w:pPr>
            <w:r w:rsidRPr="008D5D62">
              <w:t>Standard</w:t>
            </w:r>
            <w:r w:rsidR="00510C5D" w:rsidRPr="008D5D62">
              <w:t>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77B735" w14:textId="77777777" w:rsidR="00767197" w:rsidRPr="008D5D62" w:rsidRDefault="00767197" w:rsidP="00767197">
            <w:pPr>
              <w:pStyle w:val="TableHeading"/>
            </w:pPr>
            <w:r w:rsidRPr="008D5D62">
              <w:t>Title of Standard</w:t>
            </w:r>
            <w:r w:rsidR="00510C5D" w:rsidRPr="008D5D62">
              <w:t>s</w:t>
            </w:r>
          </w:p>
        </w:tc>
      </w:tr>
      <w:tr w:rsidR="00767197" w:rsidRPr="008D5D62" w14:paraId="0D02DFFD" w14:textId="77777777" w:rsidTr="0076719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ADEC3E" w14:textId="77777777" w:rsidR="00767197" w:rsidRPr="008D5D62" w:rsidRDefault="00767197" w:rsidP="00767197">
            <w:pPr>
              <w:pStyle w:val="Tabletext"/>
            </w:pPr>
            <w:r w:rsidRPr="008D5D62">
              <w:t>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14:paraId="0A4CF6EB" w14:textId="77777777" w:rsidR="00767197" w:rsidRPr="008D5D62" w:rsidRDefault="00767197" w:rsidP="00767197">
            <w:pPr>
              <w:pStyle w:val="Tabletext"/>
            </w:pPr>
            <w:r w:rsidRPr="008D5D62">
              <w:t>AS 1210</w:t>
            </w:r>
            <w:r w:rsidR="008D5D62">
              <w:noBreakHyphen/>
            </w:r>
            <w:r w:rsidRPr="008D5D62">
              <w:t>2010</w:t>
            </w:r>
          </w:p>
        </w:tc>
        <w:tc>
          <w:tcPr>
            <w:tcW w:w="5198" w:type="dxa"/>
            <w:tcBorders>
              <w:top w:val="single" w:sz="12" w:space="0" w:color="auto"/>
            </w:tcBorders>
            <w:shd w:val="clear" w:color="auto" w:fill="auto"/>
          </w:tcPr>
          <w:p w14:paraId="45A95A88" w14:textId="77777777" w:rsidR="00767197" w:rsidRPr="008D5D62" w:rsidRDefault="00767197" w:rsidP="00767197">
            <w:pPr>
              <w:pStyle w:val="Tabletext"/>
            </w:pPr>
            <w:r w:rsidRPr="008D5D62">
              <w:t>Pressure vessels</w:t>
            </w:r>
          </w:p>
        </w:tc>
      </w:tr>
      <w:tr w:rsidR="00767197" w:rsidRPr="008D5D62" w14:paraId="07576FD3" w14:textId="77777777" w:rsidTr="00767197">
        <w:tc>
          <w:tcPr>
            <w:tcW w:w="714" w:type="dxa"/>
            <w:shd w:val="clear" w:color="auto" w:fill="auto"/>
          </w:tcPr>
          <w:p w14:paraId="42579273" w14:textId="77777777" w:rsidR="00767197" w:rsidRPr="008D5D62" w:rsidRDefault="00767197" w:rsidP="00767197">
            <w:pPr>
              <w:pStyle w:val="Tabletext"/>
            </w:pPr>
            <w:r w:rsidRPr="008D5D62">
              <w:t>2</w:t>
            </w:r>
          </w:p>
        </w:tc>
        <w:tc>
          <w:tcPr>
            <w:tcW w:w="2400" w:type="dxa"/>
            <w:shd w:val="clear" w:color="auto" w:fill="auto"/>
          </w:tcPr>
          <w:p w14:paraId="349A1FB1" w14:textId="77777777" w:rsidR="00767197" w:rsidRPr="008D5D62" w:rsidRDefault="00767197" w:rsidP="00767197">
            <w:pPr>
              <w:pStyle w:val="Tabletext"/>
            </w:pPr>
            <w:r w:rsidRPr="008D5D62">
              <w:t>AS 1851</w:t>
            </w:r>
            <w:r w:rsidR="008D5D62">
              <w:noBreakHyphen/>
            </w:r>
            <w:r w:rsidRPr="008D5D62">
              <w:t>2012</w:t>
            </w:r>
          </w:p>
        </w:tc>
        <w:tc>
          <w:tcPr>
            <w:tcW w:w="5198" w:type="dxa"/>
            <w:shd w:val="clear" w:color="auto" w:fill="auto"/>
          </w:tcPr>
          <w:p w14:paraId="17BEA1F2" w14:textId="77777777" w:rsidR="00767197" w:rsidRPr="008D5D62" w:rsidRDefault="00767197" w:rsidP="00767197">
            <w:pPr>
              <w:pStyle w:val="Tabletext"/>
            </w:pPr>
            <w:r w:rsidRPr="008D5D62">
              <w:t xml:space="preserve">Routine service of fire protection </w:t>
            </w:r>
            <w:r w:rsidR="006F08D2">
              <w:t xml:space="preserve">systems and </w:t>
            </w:r>
            <w:r w:rsidRPr="008D5D62">
              <w:t xml:space="preserve">equipment – </w:t>
            </w:r>
            <w:r w:rsidR="00F9574D" w:rsidRPr="008D5D62">
              <w:t>Chapter 1</w:t>
            </w:r>
            <w:r w:rsidR="004A3530" w:rsidRPr="008D5D62">
              <w:t xml:space="preserve">0: </w:t>
            </w:r>
            <w:r w:rsidRPr="008D5D62">
              <w:t>Portable and wheeled fire extinguishers</w:t>
            </w:r>
          </w:p>
        </w:tc>
      </w:tr>
      <w:tr w:rsidR="00767197" w:rsidRPr="008D5D62" w14:paraId="58BB3ED4" w14:textId="77777777" w:rsidTr="00767197">
        <w:tc>
          <w:tcPr>
            <w:tcW w:w="714" w:type="dxa"/>
            <w:shd w:val="clear" w:color="auto" w:fill="auto"/>
          </w:tcPr>
          <w:p w14:paraId="406999E4" w14:textId="77777777" w:rsidR="00767197" w:rsidRPr="008D5D62" w:rsidRDefault="00767197" w:rsidP="00767197">
            <w:pPr>
              <w:pStyle w:val="Tabletext"/>
            </w:pPr>
            <w:r w:rsidRPr="008D5D62">
              <w:t>3</w:t>
            </w:r>
          </w:p>
        </w:tc>
        <w:tc>
          <w:tcPr>
            <w:tcW w:w="2400" w:type="dxa"/>
            <w:shd w:val="clear" w:color="auto" w:fill="auto"/>
          </w:tcPr>
          <w:p w14:paraId="2E41880F" w14:textId="77777777" w:rsidR="00767197" w:rsidRPr="008D5D62" w:rsidRDefault="00767197" w:rsidP="00767197">
            <w:pPr>
              <w:pStyle w:val="Tabletext"/>
            </w:pPr>
            <w:r w:rsidRPr="008D5D62">
              <w:t>AS 1851</w:t>
            </w:r>
            <w:r w:rsidR="008D5D62">
              <w:noBreakHyphen/>
            </w:r>
            <w:r w:rsidRPr="008D5D62">
              <w:t>2012</w:t>
            </w:r>
          </w:p>
        </w:tc>
        <w:tc>
          <w:tcPr>
            <w:tcW w:w="5198" w:type="dxa"/>
            <w:shd w:val="clear" w:color="auto" w:fill="auto"/>
          </w:tcPr>
          <w:p w14:paraId="230D8530" w14:textId="77777777" w:rsidR="00767197" w:rsidRPr="008D5D62" w:rsidRDefault="00767197" w:rsidP="00767197">
            <w:pPr>
              <w:pStyle w:val="Tabletext"/>
            </w:pPr>
            <w:r w:rsidRPr="008D5D62">
              <w:t xml:space="preserve">Routine service of fire protection </w:t>
            </w:r>
            <w:r w:rsidR="00944558">
              <w:t xml:space="preserve">systems and </w:t>
            </w:r>
            <w:r w:rsidRPr="008D5D62">
              <w:t xml:space="preserve">equipment – </w:t>
            </w:r>
            <w:r w:rsidR="00F9574D" w:rsidRPr="008D5D62">
              <w:t>Chapter 7</w:t>
            </w:r>
            <w:r w:rsidR="004A3530" w:rsidRPr="008D5D62">
              <w:t xml:space="preserve">: </w:t>
            </w:r>
            <w:r w:rsidRPr="008D5D62">
              <w:t xml:space="preserve">Special </w:t>
            </w:r>
            <w:r w:rsidR="0017691E" w:rsidRPr="008D5D62">
              <w:t>h</w:t>
            </w:r>
            <w:r w:rsidRPr="008D5D62">
              <w:t>azard systems</w:t>
            </w:r>
          </w:p>
        </w:tc>
      </w:tr>
      <w:tr w:rsidR="00767197" w:rsidRPr="008D5D62" w14:paraId="1AE095A6" w14:textId="77777777" w:rsidTr="00767197">
        <w:tc>
          <w:tcPr>
            <w:tcW w:w="714" w:type="dxa"/>
            <w:shd w:val="clear" w:color="auto" w:fill="auto"/>
          </w:tcPr>
          <w:p w14:paraId="2266344B" w14:textId="77777777" w:rsidR="00767197" w:rsidRPr="008D5D62" w:rsidRDefault="00767197" w:rsidP="00767197">
            <w:pPr>
              <w:pStyle w:val="Tabletext"/>
            </w:pPr>
            <w:r w:rsidRPr="008D5D62">
              <w:t>4</w:t>
            </w:r>
          </w:p>
        </w:tc>
        <w:tc>
          <w:tcPr>
            <w:tcW w:w="2400" w:type="dxa"/>
            <w:shd w:val="clear" w:color="auto" w:fill="auto"/>
          </w:tcPr>
          <w:p w14:paraId="45F0DC97" w14:textId="77777777" w:rsidR="00767197" w:rsidRPr="008D5D62" w:rsidRDefault="00767197" w:rsidP="00767197">
            <w:pPr>
              <w:pStyle w:val="Tabletext"/>
            </w:pPr>
            <w:r w:rsidRPr="008D5D62">
              <w:t>AS 2030.1</w:t>
            </w:r>
            <w:r w:rsidR="008D5D62">
              <w:noBreakHyphen/>
            </w:r>
            <w:r w:rsidRPr="008D5D62">
              <w:t>2009</w:t>
            </w:r>
          </w:p>
        </w:tc>
        <w:tc>
          <w:tcPr>
            <w:tcW w:w="5198" w:type="dxa"/>
            <w:shd w:val="clear" w:color="auto" w:fill="auto"/>
          </w:tcPr>
          <w:p w14:paraId="444B614D" w14:textId="77777777" w:rsidR="00767197" w:rsidRPr="008D5D62" w:rsidRDefault="00767197" w:rsidP="00767197">
            <w:pPr>
              <w:pStyle w:val="Tabletext"/>
            </w:pPr>
            <w:r w:rsidRPr="008D5D62">
              <w:t>Gas cylinders</w:t>
            </w:r>
            <w:r w:rsidR="006E3701" w:rsidRPr="008D5D62">
              <w:t>,</w:t>
            </w:r>
            <w:r w:rsidR="0017691E" w:rsidRPr="008D5D62">
              <w:t xml:space="preserve"> </w:t>
            </w:r>
            <w:r w:rsidR="00F9574D" w:rsidRPr="008D5D62">
              <w:t>Part 1</w:t>
            </w:r>
            <w:r w:rsidR="0017691E" w:rsidRPr="008D5D62">
              <w:t xml:space="preserve">: </w:t>
            </w:r>
            <w:r w:rsidRPr="008D5D62">
              <w:t>General</w:t>
            </w:r>
            <w:r w:rsidR="006E3701" w:rsidRPr="008D5D62">
              <w:t xml:space="preserve"> </w:t>
            </w:r>
            <w:r w:rsidRPr="008D5D62">
              <w:t>requirements</w:t>
            </w:r>
          </w:p>
        </w:tc>
      </w:tr>
      <w:tr w:rsidR="00767197" w:rsidRPr="008D5D62" w14:paraId="18CDEE88" w14:textId="77777777" w:rsidTr="00767197">
        <w:tc>
          <w:tcPr>
            <w:tcW w:w="714" w:type="dxa"/>
            <w:shd w:val="clear" w:color="auto" w:fill="auto"/>
          </w:tcPr>
          <w:p w14:paraId="34D9D081" w14:textId="77777777" w:rsidR="00767197" w:rsidRPr="008D5D62" w:rsidRDefault="00767197" w:rsidP="00767197">
            <w:pPr>
              <w:pStyle w:val="Tabletext"/>
            </w:pPr>
            <w:r w:rsidRPr="008D5D62">
              <w:t>5</w:t>
            </w:r>
          </w:p>
        </w:tc>
        <w:tc>
          <w:tcPr>
            <w:tcW w:w="2400" w:type="dxa"/>
            <w:shd w:val="clear" w:color="auto" w:fill="auto"/>
          </w:tcPr>
          <w:p w14:paraId="2320BE7B" w14:textId="77777777" w:rsidR="00767197" w:rsidRPr="008D5D62" w:rsidRDefault="00767197" w:rsidP="00767197">
            <w:pPr>
              <w:pStyle w:val="Tabletext"/>
            </w:pPr>
            <w:r w:rsidRPr="008D5D62">
              <w:t>AS 4214</w:t>
            </w:r>
            <w:r w:rsidR="006D0E4D" w:rsidRPr="008D5D62">
              <w:t>:</w:t>
            </w:r>
            <w:r w:rsidRPr="008D5D62">
              <w:t>2018</w:t>
            </w:r>
          </w:p>
        </w:tc>
        <w:tc>
          <w:tcPr>
            <w:tcW w:w="5198" w:type="dxa"/>
            <w:shd w:val="clear" w:color="auto" w:fill="auto"/>
          </w:tcPr>
          <w:p w14:paraId="3A383173" w14:textId="77777777" w:rsidR="00767197" w:rsidRPr="008D5D62" w:rsidRDefault="00767197" w:rsidP="00767197">
            <w:pPr>
              <w:pStyle w:val="Tabletext"/>
            </w:pPr>
            <w:r w:rsidRPr="008D5D62">
              <w:t>Gaseous fire</w:t>
            </w:r>
            <w:r w:rsidR="004A6552">
              <w:t>-</w:t>
            </w:r>
            <w:r w:rsidRPr="008D5D62">
              <w:t>extinguishing systems</w:t>
            </w:r>
          </w:p>
        </w:tc>
      </w:tr>
      <w:tr w:rsidR="00767197" w:rsidRPr="008D5D62" w14:paraId="473DA76F" w14:textId="77777777" w:rsidTr="00767197">
        <w:tc>
          <w:tcPr>
            <w:tcW w:w="714" w:type="dxa"/>
            <w:shd w:val="clear" w:color="auto" w:fill="auto"/>
          </w:tcPr>
          <w:p w14:paraId="2F44A482" w14:textId="77777777" w:rsidR="00767197" w:rsidRPr="008D5D62" w:rsidRDefault="00767197" w:rsidP="00767197">
            <w:pPr>
              <w:pStyle w:val="Tabletext"/>
            </w:pPr>
            <w:r w:rsidRPr="008D5D62">
              <w:t>6</w:t>
            </w:r>
          </w:p>
        </w:tc>
        <w:tc>
          <w:tcPr>
            <w:tcW w:w="2400" w:type="dxa"/>
            <w:shd w:val="clear" w:color="auto" w:fill="auto"/>
          </w:tcPr>
          <w:p w14:paraId="7767E58A" w14:textId="77777777" w:rsidR="00767197" w:rsidRPr="008D5D62" w:rsidRDefault="00767197" w:rsidP="00767197">
            <w:pPr>
              <w:pStyle w:val="Tabletext"/>
            </w:pPr>
            <w:r w:rsidRPr="008D5D62">
              <w:t>ISO 7201</w:t>
            </w:r>
            <w:r w:rsidR="008D5D62">
              <w:noBreakHyphen/>
            </w:r>
            <w:r w:rsidRPr="008D5D62">
              <w:t>1:1989</w:t>
            </w:r>
          </w:p>
        </w:tc>
        <w:tc>
          <w:tcPr>
            <w:tcW w:w="5198" w:type="dxa"/>
            <w:shd w:val="clear" w:color="auto" w:fill="auto"/>
          </w:tcPr>
          <w:p w14:paraId="67DDE8ED" w14:textId="77777777" w:rsidR="00767197" w:rsidRPr="008D5D62" w:rsidRDefault="00767197" w:rsidP="003553AB">
            <w:pPr>
              <w:pStyle w:val="Tabletext"/>
            </w:pPr>
            <w:r w:rsidRPr="008D5D62">
              <w:t>Fire protection – Fire extinguishing media</w:t>
            </w:r>
            <w:r w:rsidR="00D21BE0">
              <w:t>—</w:t>
            </w:r>
            <w:r w:rsidRPr="008D5D62">
              <w:t>Halogenated hydrocarbons</w:t>
            </w:r>
            <w:r w:rsidR="00D21BE0">
              <w:t>—</w:t>
            </w:r>
            <w:r w:rsidR="00F9574D" w:rsidRPr="008D5D62">
              <w:t>Part 1</w:t>
            </w:r>
            <w:r w:rsidRPr="008D5D62">
              <w:t>: Specifications for halon 1211 and halon 1301</w:t>
            </w:r>
          </w:p>
        </w:tc>
      </w:tr>
      <w:tr w:rsidR="00767197" w:rsidRPr="008D5D62" w14:paraId="51FD2B04" w14:textId="77777777" w:rsidTr="0076719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34D3746" w14:textId="77777777" w:rsidR="00767197" w:rsidRPr="008D5D62" w:rsidRDefault="00767197" w:rsidP="00767197">
            <w:pPr>
              <w:pStyle w:val="Tabletext"/>
            </w:pPr>
            <w:r w:rsidRPr="008D5D62">
              <w:t>7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14:paraId="644E4C1F" w14:textId="77777777" w:rsidR="00767197" w:rsidRPr="008D5D62" w:rsidRDefault="00767197" w:rsidP="00767197">
            <w:pPr>
              <w:pStyle w:val="Tabletext"/>
            </w:pPr>
            <w:r w:rsidRPr="008D5D62">
              <w:t>ISO 7201</w:t>
            </w:r>
            <w:r w:rsidR="008D5D62">
              <w:noBreakHyphen/>
            </w:r>
            <w:r w:rsidRPr="008D5D62">
              <w:t>2:1991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14:paraId="2ACB3D58" w14:textId="77777777" w:rsidR="00767197" w:rsidRPr="008D5D62" w:rsidRDefault="00767197" w:rsidP="00767197">
            <w:pPr>
              <w:pStyle w:val="Tabletext"/>
            </w:pPr>
            <w:r w:rsidRPr="008D5D62">
              <w:t>Fire extinguishing media</w:t>
            </w:r>
            <w:r w:rsidR="00885016">
              <w:t>—</w:t>
            </w:r>
            <w:r w:rsidRPr="008D5D62">
              <w:t>Halogenated hydrocarbons</w:t>
            </w:r>
            <w:r w:rsidR="00885016">
              <w:t>—</w:t>
            </w:r>
            <w:r w:rsidR="00F9574D" w:rsidRPr="008D5D62">
              <w:t>Part 2</w:t>
            </w:r>
            <w:r w:rsidRPr="008D5D62">
              <w:t>: Code of practice for safe handling and transfer procedures of halon 1211 and halon 1301</w:t>
            </w:r>
          </w:p>
        </w:tc>
      </w:tr>
      <w:tr w:rsidR="00767197" w:rsidRPr="008D5D62" w14:paraId="67877430" w14:textId="77777777" w:rsidTr="0076719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680E51" w14:textId="77777777" w:rsidR="00767197" w:rsidRPr="008D5D62" w:rsidRDefault="00767197" w:rsidP="00767197">
            <w:pPr>
              <w:pStyle w:val="Tabletext"/>
            </w:pPr>
            <w:r w:rsidRPr="008D5D62">
              <w:t>8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FA3FC6" w14:textId="77777777" w:rsidR="00767197" w:rsidRPr="008D5D62" w:rsidRDefault="00767197" w:rsidP="00767197">
            <w:pPr>
              <w:pStyle w:val="Tabletext"/>
            </w:pPr>
            <w:r w:rsidRPr="008D5D62">
              <w:t>ISO 14520</w:t>
            </w:r>
            <w:r w:rsidR="008D5D62">
              <w:noBreakHyphen/>
            </w:r>
            <w:r w:rsidRPr="008D5D62">
              <w:t>1</w:t>
            </w:r>
            <w:r w:rsidR="00DB6B9C" w:rsidRPr="008D5D62">
              <w:t>:</w:t>
            </w:r>
            <w:r w:rsidRPr="008D5D62">
              <w:t>20</w:t>
            </w:r>
            <w:r w:rsidR="006B5443" w:rsidRPr="008D5D62">
              <w:t>23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6D5CA0" w14:textId="77777777" w:rsidR="00767197" w:rsidRPr="008D5D62" w:rsidRDefault="00767197" w:rsidP="00767197">
            <w:pPr>
              <w:pStyle w:val="Tabletext"/>
            </w:pPr>
            <w:r w:rsidRPr="008D5D62">
              <w:t>Gaseous fire</w:t>
            </w:r>
            <w:r w:rsidR="008D5D62">
              <w:noBreakHyphen/>
            </w:r>
            <w:r w:rsidRPr="008D5D62">
              <w:t>extinguishing systems</w:t>
            </w:r>
            <w:r w:rsidR="00885016">
              <w:t>—</w:t>
            </w:r>
            <w:r w:rsidRPr="008D5D62">
              <w:t>Physical properties and system design</w:t>
            </w:r>
            <w:r w:rsidR="00885016">
              <w:t>—</w:t>
            </w:r>
            <w:r w:rsidR="00F9574D" w:rsidRPr="008D5D62">
              <w:t>Part 1</w:t>
            </w:r>
            <w:r w:rsidR="00C975CA" w:rsidRPr="008D5D62">
              <w:t>: General requirements</w:t>
            </w:r>
          </w:p>
        </w:tc>
      </w:tr>
    </w:tbl>
    <w:p w14:paraId="52813E43" w14:textId="77777777" w:rsidR="00767197" w:rsidRPr="008D5D62" w:rsidRDefault="00767197" w:rsidP="00767197">
      <w:pPr>
        <w:pStyle w:val="Tabletext"/>
      </w:pPr>
    </w:p>
    <w:sectPr w:rsidR="00767197" w:rsidRPr="008D5D62" w:rsidSect="00366A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81CE" w14:textId="77777777" w:rsidR="00051C92" w:rsidRDefault="00051C92" w:rsidP="00715914">
      <w:pPr>
        <w:spacing w:line="240" w:lineRule="auto"/>
      </w:pPr>
      <w:r>
        <w:separator/>
      </w:r>
    </w:p>
  </w:endnote>
  <w:endnote w:type="continuationSeparator" w:id="0">
    <w:p w14:paraId="2FA0B623" w14:textId="77777777" w:rsidR="00051C92" w:rsidRDefault="00051C9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42B109BB-F38B-4C25-A585-4549048AA2F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2B68" w14:textId="0F193E7E" w:rsidR="00CD435F" w:rsidRPr="00366A32" w:rsidRDefault="00E65075" w:rsidP="00366A32">
    <w:pPr>
      <w:pStyle w:val="Footer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67F152E" wp14:editId="04640E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935111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636D" w14:textId="512C290F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F152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M0J8P9wAgAAsQ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3E8D636D" w14:textId="512C290F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6A32" w:rsidRPr="00366A32">
      <w:rPr>
        <w:i/>
        <w:sz w:val="18"/>
      </w:rPr>
      <w:t>OPC66868 -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1071" w14:textId="7CE0DBC8" w:rsidR="009463E6" w:rsidRDefault="00E65075" w:rsidP="007500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95C8E00" wp14:editId="03684EA0">
              <wp:simplePos x="1143000" y="9950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9947888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BDD6B" w14:textId="612A3EFB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C8E0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BV3r/2cQIAALE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262BDD6B" w14:textId="612A3EFB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C2936C" w14:textId="77777777" w:rsidR="009463E6" w:rsidRPr="00366A32" w:rsidRDefault="00366A32" w:rsidP="00366A32">
    <w:pPr>
      <w:pStyle w:val="Footer"/>
      <w:rPr>
        <w:i/>
        <w:sz w:val="18"/>
      </w:rPr>
    </w:pPr>
    <w:r w:rsidRPr="00366A32">
      <w:rPr>
        <w:i/>
        <w:sz w:val="18"/>
      </w:rPr>
      <w:t>OPC66868 -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72E6" w14:textId="1FAAAC28" w:rsidR="009463E6" w:rsidRPr="00366A32" w:rsidRDefault="00E65075" w:rsidP="00366A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19B3592" wp14:editId="06ED93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010494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B35FE" w14:textId="4C830EA4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B35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X9KmMm8CAACx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1AEB35FE" w14:textId="4C830EA4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6A32" w:rsidRPr="00366A32">
      <w:rPr>
        <w:i/>
        <w:sz w:val="18"/>
      </w:rPr>
      <w:t>OPC66868 -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1684" w14:textId="3C1D5CAB" w:rsidR="009463E6" w:rsidRPr="00E33C1C" w:rsidRDefault="00E6507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D78CDAF" wp14:editId="4BCF66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6945637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E67B6" w14:textId="6ABD72FA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8CDA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AmkFLZcQIAALA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325E67B6" w14:textId="6ABD72FA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63E6" w14:paraId="678CD983" w14:textId="77777777" w:rsidTr="00CD43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CB419" w14:textId="77777777" w:rsidR="009463E6" w:rsidRDefault="009463E6" w:rsidP="00A216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15FD5E" w14:textId="329D9B57" w:rsidR="009463E6" w:rsidRDefault="009463E6" w:rsidP="00A216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DC0">
            <w:rPr>
              <w:i/>
              <w:sz w:val="18"/>
            </w:rPr>
            <w:t>Ozone Protection and Synthetic Greenhouse Gas Management (Extinguishing Agent Handling Licences—Qualifications and Standards)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A5FAA1" w14:textId="77777777" w:rsidR="009463E6" w:rsidRDefault="009463E6" w:rsidP="00A216EA">
          <w:pPr>
            <w:spacing w:line="0" w:lineRule="atLeast"/>
            <w:jc w:val="right"/>
            <w:rPr>
              <w:sz w:val="18"/>
            </w:rPr>
          </w:pPr>
        </w:p>
      </w:tc>
    </w:tr>
  </w:tbl>
  <w:p w14:paraId="21816D6E" w14:textId="77777777" w:rsidR="009463E6" w:rsidRPr="00366A32" w:rsidRDefault="00366A32" w:rsidP="00366A32">
    <w:pPr>
      <w:rPr>
        <w:rFonts w:cs="Times New Roman"/>
        <w:i/>
        <w:sz w:val="18"/>
      </w:rPr>
    </w:pPr>
    <w:r w:rsidRPr="00366A32">
      <w:rPr>
        <w:rFonts w:cs="Times New Roman"/>
        <w:i/>
        <w:sz w:val="18"/>
      </w:rPr>
      <w:t>OPC66868 -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FCED" w14:textId="46854336" w:rsidR="009463E6" w:rsidRPr="00E33C1C" w:rsidRDefault="009463E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463E6" w14:paraId="729B088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90FC37" w14:textId="77777777" w:rsidR="009463E6" w:rsidRDefault="009463E6" w:rsidP="00A216E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C28CE62" w14:textId="09D24C2D" w:rsidR="009463E6" w:rsidRDefault="009463E6" w:rsidP="00A216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DC0">
            <w:rPr>
              <w:i/>
              <w:sz w:val="18"/>
            </w:rPr>
            <w:t>Ozone Protection and Synthetic Greenhouse Gas Management (Extinguishing Agent Handling Licences—Qualifications and Standards)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823794" w14:textId="77777777" w:rsidR="009463E6" w:rsidRDefault="009463E6" w:rsidP="00A216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A2DBC4" w14:textId="77777777" w:rsidR="009463E6" w:rsidRPr="00366A32" w:rsidRDefault="00366A32" w:rsidP="00366A32">
    <w:pPr>
      <w:rPr>
        <w:rFonts w:cs="Times New Roman"/>
        <w:i/>
        <w:sz w:val="18"/>
      </w:rPr>
    </w:pPr>
    <w:r w:rsidRPr="00366A32">
      <w:rPr>
        <w:rFonts w:cs="Times New Roman"/>
        <w:i/>
        <w:sz w:val="18"/>
      </w:rPr>
      <w:t>OPC66868 -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F245" w14:textId="5AD5ADD4" w:rsidR="00E65075" w:rsidRDefault="00E650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27A82F1" wp14:editId="45DEF7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58540200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408E4" w14:textId="0265C81B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A82F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sA+AYW8CAACw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15D408E4" w14:textId="0265C81B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D755" w14:textId="22B8FF07" w:rsidR="009463E6" w:rsidRPr="00E33C1C" w:rsidRDefault="009463E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63E6" w14:paraId="41566306" w14:textId="77777777" w:rsidTr="00CD43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01CB31" w14:textId="77777777" w:rsidR="009463E6" w:rsidRDefault="009463E6" w:rsidP="00A216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D059F" w14:textId="39781C27" w:rsidR="009463E6" w:rsidRDefault="009463E6" w:rsidP="00A216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DC0">
            <w:rPr>
              <w:i/>
              <w:sz w:val="18"/>
            </w:rPr>
            <w:t>Ozone Protection and Synthetic Greenhouse Gas Management (Extinguishing Agent Handling Licences—Qualifications and Standards)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2D710A" w14:textId="77777777" w:rsidR="009463E6" w:rsidRDefault="009463E6" w:rsidP="00A216EA">
          <w:pPr>
            <w:spacing w:line="0" w:lineRule="atLeast"/>
            <w:jc w:val="right"/>
            <w:rPr>
              <w:sz w:val="18"/>
            </w:rPr>
          </w:pPr>
        </w:p>
      </w:tc>
    </w:tr>
  </w:tbl>
  <w:p w14:paraId="2A21C794" w14:textId="77777777" w:rsidR="009463E6" w:rsidRPr="00366A32" w:rsidRDefault="00366A32" w:rsidP="00366A32">
    <w:pPr>
      <w:rPr>
        <w:rFonts w:cs="Times New Roman"/>
        <w:i/>
        <w:sz w:val="18"/>
      </w:rPr>
    </w:pPr>
    <w:r w:rsidRPr="00366A32">
      <w:rPr>
        <w:rFonts w:cs="Times New Roman"/>
        <w:i/>
        <w:sz w:val="18"/>
      </w:rPr>
      <w:t>OPC66868 -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5AA3" w14:textId="66AD175D" w:rsidR="009463E6" w:rsidRPr="00E33C1C" w:rsidRDefault="00E6507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96631BD" wp14:editId="62D48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09672902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3C637" w14:textId="4BA64D0C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631B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CqyXZycQIAALI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12D3C637" w14:textId="4BA64D0C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63E6" w14:paraId="06F33A05" w14:textId="77777777" w:rsidTr="00A216E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D1F3A8" w14:textId="77777777" w:rsidR="009463E6" w:rsidRDefault="009463E6" w:rsidP="00A216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7D6912" w14:textId="67ADDF5A" w:rsidR="009463E6" w:rsidRDefault="009463E6" w:rsidP="00A216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DC0">
            <w:rPr>
              <w:i/>
              <w:sz w:val="18"/>
            </w:rPr>
            <w:t>Ozone Protection and Synthetic Greenhouse Gas Management (Extinguishing Agent Handling Licences—Qualifications and Standards)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34A6E4" w14:textId="77777777" w:rsidR="009463E6" w:rsidRDefault="009463E6" w:rsidP="00A216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058657" w14:textId="77777777" w:rsidR="009463E6" w:rsidRPr="00366A32" w:rsidRDefault="00366A32" w:rsidP="00366A32">
    <w:pPr>
      <w:rPr>
        <w:rFonts w:cs="Times New Roman"/>
        <w:i/>
        <w:sz w:val="18"/>
      </w:rPr>
    </w:pPr>
    <w:r w:rsidRPr="00366A32">
      <w:rPr>
        <w:rFonts w:cs="Times New Roman"/>
        <w:i/>
        <w:sz w:val="18"/>
      </w:rPr>
      <w:t>OPC66868 -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3153F" w14:textId="7D6EF90D" w:rsidR="009463E6" w:rsidRPr="00E33C1C" w:rsidRDefault="00E6507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555708B" wp14:editId="3017E0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2957026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54654" w14:textId="24D7E207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5708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PlRfOpwAgAAsg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66354654" w14:textId="24D7E207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63E6" w14:paraId="2464208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F2D7DF" w14:textId="77777777" w:rsidR="009463E6" w:rsidRDefault="009463E6" w:rsidP="00A216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505284" w14:textId="0735598D" w:rsidR="009463E6" w:rsidRDefault="009463E6" w:rsidP="00A216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DC0">
            <w:rPr>
              <w:i/>
              <w:sz w:val="18"/>
            </w:rPr>
            <w:t>Ozone Protection and Synthetic Greenhouse Gas Management (Extinguishing Agent Handling Licences—Qualifications and Standards)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7A56E3" w14:textId="77777777" w:rsidR="009463E6" w:rsidRDefault="009463E6" w:rsidP="00A216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3FA6C4" w14:textId="77777777" w:rsidR="009463E6" w:rsidRPr="00366A32" w:rsidRDefault="00366A32" w:rsidP="00366A32">
    <w:pPr>
      <w:rPr>
        <w:rFonts w:cs="Times New Roman"/>
        <w:i/>
        <w:sz w:val="18"/>
      </w:rPr>
    </w:pPr>
    <w:r w:rsidRPr="00366A32">
      <w:rPr>
        <w:rFonts w:cs="Times New Roman"/>
        <w:i/>
        <w:sz w:val="18"/>
      </w:rPr>
      <w:t>OPC66868 -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18C0" w14:textId="77777777" w:rsidR="00051C92" w:rsidRDefault="00051C92" w:rsidP="00715914">
      <w:pPr>
        <w:spacing w:line="240" w:lineRule="auto"/>
      </w:pPr>
      <w:r>
        <w:separator/>
      </w:r>
    </w:p>
  </w:footnote>
  <w:footnote w:type="continuationSeparator" w:id="0">
    <w:p w14:paraId="3E23A6E0" w14:textId="77777777" w:rsidR="00051C92" w:rsidRDefault="00051C9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6197" w14:textId="36FA64F6" w:rsidR="009463E6" w:rsidRPr="005F1388" w:rsidRDefault="00E6507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FFF241" wp14:editId="519C22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78850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9881E" w14:textId="6DC7A217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FF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8bxTMmwCAACoBAAADgAAAAAAAAAAAAAAAAAuAgAA&#10;ZHJzL2Uyb0RvYy54bWxQSwECLQAUAAYACAAAACEAw4kdd9oAAAADAQAADwAAAAAAAAAAAAAAAADG&#10;BAAAZHJzL2Rvd25yZXYueG1sUEsFBgAAAAAEAAQA8wAAAM0FAAAAAA==&#10;" filled="f" stroked="f">
              <v:textbox style="mso-fit-shape-to-text:t" inset="0,15pt,0,0">
                <w:txbxContent>
                  <w:p w14:paraId="0859881E" w14:textId="6DC7A217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ED21" w14:textId="313B79C7" w:rsidR="009463E6" w:rsidRPr="005F1388" w:rsidRDefault="009463E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B9E0" w14:textId="1D3DD523" w:rsidR="009463E6" w:rsidRPr="005F1388" w:rsidRDefault="00E6507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2655D0" wp14:editId="651B0E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001387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D1AA8" w14:textId="11B4629F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65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pDTwE2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20BD1AA8" w14:textId="11B4629F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6B3D" w14:textId="0286D335" w:rsidR="009463E6" w:rsidRPr="00ED79B6" w:rsidRDefault="00E65075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615C54" wp14:editId="3C8D76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864152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84F7D" w14:textId="37EE42C8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15C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MNWmrltAgAArwQAAA4AAAAAAAAAAAAAAAAALgIA&#10;AGRycy9lMm9Eb2MueG1sUEsBAi0AFAAGAAgAAAAhAMOJHXfaAAAAAwEAAA8AAAAAAAAAAAAAAAAA&#10;xwQAAGRycy9kb3ducmV2LnhtbFBLBQYAAAAABAAEAPMAAADOBQAAAAA=&#10;" filled="f" stroked="f">
              <v:textbox style="mso-fit-shape-to-text:t" inset="0,15pt,0,0">
                <w:txbxContent>
                  <w:p w14:paraId="55584F7D" w14:textId="37EE42C8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C492" w14:textId="55C91EE5" w:rsidR="009463E6" w:rsidRPr="00ED79B6" w:rsidRDefault="009463E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0085" w14:textId="5E2AB528" w:rsidR="009463E6" w:rsidRPr="00ED79B6" w:rsidRDefault="00E65075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749ED8" wp14:editId="080A3A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8382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5143" w14:textId="67782831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49E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DlPegKbgIAAK4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01565143" w14:textId="67782831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2850" w14:textId="62BECD04" w:rsidR="009463E6" w:rsidRDefault="009463E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FA35CF4" w14:textId="61B8D738" w:rsidR="009463E6" w:rsidRDefault="009463E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931D8F4" w14:textId="36DE0C5C" w:rsidR="009463E6" w:rsidRPr="007A1328" w:rsidRDefault="009463E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5CDA16" w14:textId="77777777" w:rsidR="009463E6" w:rsidRPr="007A1328" w:rsidRDefault="009463E6" w:rsidP="00715914">
    <w:pPr>
      <w:rPr>
        <w:b/>
        <w:sz w:val="24"/>
      </w:rPr>
    </w:pPr>
  </w:p>
  <w:p w14:paraId="1D2768D8" w14:textId="5C551F9A" w:rsidR="009463E6" w:rsidRPr="007A1328" w:rsidRDefault="009463E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2DC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1395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6909" w14:textId="109C59E8" w:rsidR="009463E6" w:rsidRPr="007A1328" w:rsidRDefault="00E65075" w:rsidP="0071591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25ECAE" wp14:editId="0CCDB2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219290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E419C" w14:textId="450592AE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5EC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A/+v3ebgIAAK8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154E419C" w14:textId="450592AE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63E6" w:rsidRPr="007A1328">
      <w:rPr>
        <w:sz w:val="20"/>
      </w:rPr>
      <w:fldChar w:fldCharType="begin"/>
    </w:r>
    <w:r w:rsidR="009463E6" w:rsidRPr="007A1328">
      <w:rPr>
        <w:sz w:val="20"/>
      </w:rPr>
      <w:instrText xml:space="preserve"> STYLEREF CharChapText </w:instrText>
    </w:r>
    <w:r w:rsidR="009463E6" w:rsidRPr="007A1328">
      <w:rPr>
        <w:sz w:val="20"/>
      </w:rPr>
      <w:fldChar w:fldCharType="end"/>
    </w:r>
    <w:r w:rsidR="009463E6" w:rsidRPr="007A1328">
      <w:rPr>
        <w:sz w:val="20"/>
      </w:rPr>
      <w:t xml:space="preserve"> </w:t>
    </w:r>
    <w:r w:rsidR="009463E6" w:rsidRPr="007A1328">
      <w:rPr>
        <w:b/>
        <w:sz w:val="20"/>
      </w:rPr>
      <w:t xml:space="preserve"> </w:t>
    </w:r>
    <w:r w:rsidR="009463E6">
      <w:rPr>
        <w:b/>
        <w:sz w:val="20"/>
      </w:rPr>
      <w:fldChar w:fldCharType="begin"/>
    </w:r>
    <w:r w:rsidR="009463E6">
      <w:rPr>
        <w:b/>
        <w:sz w:val="20"/>
      </w:rPr>
      <w:instrText xml:space="preserve"> STYLEREF CharChapNo </w:instrText>
    </w:r>
    <w:r w:rsidR="009463E6">
      <w:rPr>
        <w:b/>
        <w:sz w:val="20"/>
      </w:rPr>
      <w:fldChar w:fldCharType="end"/>
    </w:r>
  </w:p>
  <w:p w14:paraId="4E574C92" w14:textId="3C60D9F4" w:rsidR="009463E6" w:rsidRPr="007A1328" w:rsidRDefault="009463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6214FC4" w14:textId="44F1BFEF" w:rsidR="009463E6" w:rsidRPr="007A1328" w:rsidRDefault="009463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6FDB3B2" w14:textId="77777777" w:rsidR="009463E6" w:rsidRPr="007A1328" w:rsidRDefault="009463E6" w:rsidP="00715914">
    <w:pPr>
      <w:jc w:val="right"/>
      <w:rPr>
        <w:b/>
        <w:sz w:val="24"/>
      </w:rPr>
    </w:pPr>
  </w:p>
  <w:p w14:paraId="0DE394ED" w14:textId="51078E42" w:rsidR="009463E6" w:rsidRPr="007A1328" w:rsidRDefault="009463E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12DC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1395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5E3A" w14:textId="4660457A" w:rsidR="009463E6" w:rsidRPr="007A1328" w:rsidRDefault="00E65075" w:rsidP="00715914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656425E" wp14:editId="233C5A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7701153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5BC6F" w14:textId="6CBAC3F7" w:rsidR="00E65075" w:rsidRPr="00E65075" w:rsidRDefault="00E65075" w:rsidP="00E650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650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42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yyfJlW8CAACx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3225BC6F" w14:textId="6CBAC3F7" w:rsidR="00E65075" w:rsidRPr="00E65075" w:rsidRDefault="00E65075" w:rsidP="00E650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650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C408F"/>
    <w:multiLevelType w:val="hybridMultilevel"/>
    <w:tmpl w:val="4F32B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300850"/>
    <w:multiLevelType w:val="hybridMultilevel"/>
    <w:tmpl w:val="4F32B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6F1B28"/>
    <w:multiLevelType w:val="hybridMultilevel"/>
    <w:tmpl w:val="4F32B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77B4464"/>
    <w:multiLevelType w:val="hybridMultilevel"/>
    <w:tmpl w:val="C47070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D5C"/>
    <w:multiLevelType w:val="hybridMultilevel"/>
    <w:tmpl w:val="BE148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C60E3"/>
    <w:multiLevelType w:val="hybridMultilevel"/>
    <w:tmpl w:val="4F32B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7"/>
  </w:num>
  <w:num w:numId="15">
    <w:abstractNumId w:val="15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B5"/>
    <w:rsid w:val="00001683"/>
    <w:rsid w:val="00004470"/>
    <w:rsid w:val="00007963"/>
    <w:rsid w:val="00013660"/>
    <w:rsid w:val="000136AF"/>
    <w:rsid w:val="00030EBE"/>
    <w:rsid w:val="000437C1"/>
    <w:rsid w:val="00051C92"/>
    <w:rsid w:val="0005365D"/>
    <w:rsid w:val="0005401D"/>
    <w:rsid w:val="000545F8"/>
    <w:rsid w:val="000614BF"/>
    <w:rsid w:val="00063E96"/>
    <w:rsid w:val="0007213A"/>
    <w:rsid w:val="000A47A7"/>
    <w:rsid w:val="000B58FA"/>
    <w:rsid w:val="000B7E30"/>
    <w:rsid w:val="000D05EF"/>
    <w:rsid w:val="000D2E77"/>
    <w:rsid w:val="000E2261"/>
    <w:rsid w:val="000F21C1"/>
    <w:rsid w:val="0010745C"/>
    <w:rsid w:val="00132CEB"/>
    <w:rsid w:val="00142B62"/>
    <w:rsid w:val="00142FC6"/>
    <w:rsid w:val="001448E0"/>
    <w:rsid w:val="0014539C"/>
    <w:rsid w:val="00153893"/>
    <w:rsid w:val="00156B64"/>
    <w:rsid w:val="00157B8B"/>
    <w:rsid w:val="00163074"/>
    <w:rsid w:val="00166C2F"/>
    <w:rsid w:val="0017048D"/>
    <w:rsid w:val="00171D1C"/>
    <w:rsid w:val="001721AC"/>
    <w:rsid w:val="0017691E"/>
    <w:rsid w:val="001769A7"/>
    <w:rsid w:val="001809D7"/>
    <w:rsid w:val="001939E1"/>
    <w:rsid w:val="00194C3E"/>
    <w:rsid w:val="00195382"/>
    <w:rsid w:val="001A391A"/>
    <w:rsid w:val="001B79D8"/>
    <w:rsid w:val="001C3BCA"/>
    <w:rsid w:val="001C61C5"/>
    <w:rsid w:val="001C69C4"/>
    <w:rsid w:val="001D37EF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174B5"/>
    <w:rsid w:val="00226562"/>
    <w:rsid w:val="002314DF"/>
    <w:rsid w:val="002321E8"/>
    <w:rsid w:val="00236EEC"/>
    <w:rsid w:val="0024010F"/>
    <w:rsid w:val="00240749"/>
    <w:rsid w:val="002407BF"/>
    <w:rsid w:val="002422A9"/>
    <w:rsid w:val="00243018"/>
    <w:rsid w:val="002564A4"/>
    <w:rsid w:val="0026736C"/>
    <w:rsid w:val="002767AC"/>
    <w:rsid w:val="00281308"/>
    <w:rsid w:val="00284719"/>
    <w:rsid w:val="00285293"/>
    <w:rsid w:val="0028745E"/>
    <w:rsid w:val="00297ECB"/>
    <w:rsid w:val="002A7947"/>
    <w:rsid w:val="002A7BCF"/>
    <w:rsid w:val="002C4A40"/>
    <w:rsid w:val="002D043A"/>
    <w:rsid w:val="002D6224"/>
    <w:rsid w:val="002E3F4B"/>
    <w:rsid w:val="00301228"/>
    <w:rsid w:val="00304F8B"/>
    <w:rsid w:val="003354D2"/>
    <w:rsid w:val="00335BC6"/>
    <w:rsid w:val="0033670E"/>
    <w:rsid w:val="003415D3"/>
    <w:rsid w:val="00344701"/>
    <w:rsid w:val="00352B0F"/>
    <w:rsid w:val="003553AB"/>
    <w:rsid w:val="00356690"/>
    <w:rsid w:val="00360459"/>
    <w:rsid w:val="00360948"/>
    <w:rsid w:val="00366A32"/>
    <w:rsid w:val="00367FCA"/>
    <w:rsid w:val="00390CE0"/>
    <w:rsid w:val="003B3021"/>
    <w:rsid w:val="003B77A7"/>
    <w:rsid w:val="003C6231"/>
    <w:rsid w:val="003D0BFE"/>
    <w:rsid w:val="003D5700"/>
    <w:rsid w:val="003E28D1"/>
    <w:rsid w:val="003E341B"/>
    <w:rsid w:val="003F3A64"/>
    <w:rsid w:val="00400247"/>
    <w:rsid w:val="00411086"/>
    <w:rsid w:val="004116CD"/>
    <w:rsid w:val="004144EC"/>
    <w:rsid w:val="00417EB9"/>
    <w:rsid w:val="00424CA9"/>
    <w:rsid w:val="00431E9B"/>
    <w:rsid w:val="004332B5"/>
    <w:rsid w:val="004379E3"/>
    <w:rsid w:val="00437E5C"/>
    <w:rsid w:val="0044015E"/>
    <w:rsid w:val="0044291A"/>
    <w:rsid w:val="00444ABD"/>
    <w:rsid w:val="00454377"/>
    <w:rsid w:val="00461C81"/>
    <w:rsid w:val="00467661"/>
    <w:rsid w:val="004705B7"/>
    <w:rsid w:val="00472DBE"/>
    <w:rsid w:val="00474A19"/>
    <w:rsid w:val="00491577"/>
    <w:rsid w:val="00495BC3"/>
    <w:rsid w:val="00496F97"/>
    <w:rsid w:val="004A3530"/>
    <w:rsid w:val="004A6552"/>
    <w:rsid w:val="004B7114"/>
    <w:rsid w:val="004C6AE8"/>
    <w:rsid w:val="004D3593"/>
    <w:rsid w:val="004E063A"/>
    <w:rsid w:val="004E7BEC"/>
    <w:rsid w:val="004F53FA"/>
    <w:rsid w:val="00505D3D"/>
    <w:rsid w:val="00506AF6"/>
    <w:rsid w:val="00510C5D"/>
    <w:rsid w:val="005148A9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95A4E"/>
    <w:rsid w:val="005A73B6"/>
    <w:rsid w:val="005B4067"/>
    <w:rsid w:val="005C3F41"/>
    <w:rsid w:val="005D2D09"/>
    <w:rsid w:val="005E00A4"/>
    <w:rsid w:val="00600219"/>
    <w:rsid w:val="00603DC4"/>
    <w:rsid w:val="00610CD7"/>
    <w:rsid w:val="00617294"/>
    <w:rsid w:val="00620076"/>
    <w:rsid w:val="0062635F"/>
    <w:rsid w:val="00670EA1"/>
    <w:rsid w:val="006715DB"/>
    <w:rsid w:val="00677CC2"/>
    <w:rsid w:val="00680031"/>
    <w:rsid w:val="00685C61"/>
    <w:rsid w:val="006905DE"/>
    <w:rsid w:val="0069207B"/>
    <w:rsid w:val="00692713"/>
    <w:rsid w:val="006944A8"/>
    <w:rsid w:val="006B5443"/>
    <w:rsid w:val="006B5789"/>
    <w:rsid w:val="006C30C5"/>
    <w:rsid w:val="006C7F8C"/>
    <w:rsid w:val="006D0E4D"/>
    <w:rsid w:val="006D2EFF"/>
    <w:rsid w:val="006D43F4"/>
    <w:rsid w:val="006E3701"/>
    <w:rsid w:val="006E6246"/>
    <w:rsid w:val="006F08D2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67C"/>
    <w:rsid w:val="00731E00"/>
    <w:rsid w:val="0074171C"/>
    <w:rsid w:val="007440B7"/>
    <w:rsid w:val="007500C8"/>
    <w:rsid w:val="00753F8B"/>
    <w:rsid w:val="00756272"/>
    <w:rsid w:val="00761B4C"/>
    <w:rsid w:val="0076681A"/>
    <w:rsid w:val="00767197"/>
    <w:rsid w:val="00767C50"/>
    <w:rsid w:val="007715C9"/>
    <w:rsid w:val="00771613"/>
    <w:rsid w:val="00774EDD"/>
    <w:rsid w:val="007757EC"/>
    <w:rsid w:val="00783E89"/>
    <w:rsid w:val="00793915"/>
    <w:rsid w:val="007A7BED"/>
    <w:rsid w:val="007C2253"/>
    <w:rsid w:val="007D5A63"/>
    <w:rsid w:val="007D7B81"/>
    <w:rsid w:val="007E163D"/>
    <w:rsid w:val="007E667A"/>
    <w:rsid w:val="007F28C9"/>
    <w:rsid w:val="007F413F"/>
    <w:rsid w:val="00803306"/>
    <w:rsid w:val="00803587"/>
    <w:rsid w:val="00804CF2"/>
    <w:rsid w:val="00807626"/>
    <w:rsid w:val="008117E9"/>
    <w:rsid w:val="008203E2"/>
    <w:rsid w:val="00824498"/>
    <w:rsid w:val="00824D37"/>
    <w:rsid w:val="00830E0F"/>
    <w:rsid w:val="00850314"/>
    <w:rsid w:val="00856A31"/>
    <w:rsid w:val="00864B24"/>
    <w:rsid w:val="00865345"/>
    <w:rsid w:val="00867B37"/>
    <w:rsid w:val="008737D6"/>
    <w:rsid w:val="008754D0"/>
    <w:rsid w:val="00877591"/>
    <w:rsid w:val="00885016"/>
    <w:rsid w:val="008855C9"/>
    <w:rsid w:val="00886456"/>
    <w:rsid w:val="0089604E"/>
    <w:rsid w:val="008A46E1"/>
    <w:rsid w:val="008A4F43"/>
    <w:rsid w:val="008B0100"/>
    <w:rsid w:val="008B2706"/>
    <w:rsid w:val="008C0CC9"/>
    <w:rsid w:val="008C3060"/>
    <w:rsid w:val="008C3A7F"/>
    <w:rsid w:val="008D0EE0"/>
    <w:rsid w:val="008D5D62"/>
    <w:rsid w:val="008E6067"/>
    <w:rsid w:val="008F319D"/>
    <w:rsid w:val="008F54E7"/>
    <w:rsid w:val="00903422"/>
    <w:rsid w:val="00912DC0"/>
    <w:rsid w:val="00915DF9"/>
    <w:rsid w:val="009206FE"/>
    <w:rsid w:val="009254C3"/>
    <w:rsid w:val="00932377"/>
    <w:rsid w:val="00944558"/>
    <w:rsid w:val="009463E6"/>
    <w:rsid w:val="00947D5A"/>
    <w:rsid w:val="009532A5"/>
    <w:rsid w:val="009544C1"/>
    <w:rsid w:val="00954C67"/>
    <w:rsid w:val="0096464B"/>
    <w:rsid w:val="00982242"/>
    <w:rsid w:val="00984CD2"/>
    <w:rsid w:val="009868E9"/>
    <w:rsid w:val="0099557E"/>
    <w:rsid w:val="00995D19"/>
    <w:rsid w:val="009A7A91"/>
    <w:rsid w:val="009B5AB3"/>
    <w:rsid w:val="009C14C6"/>
    <w:rsid w:val="009C2BF1"/>
    <w:rsid w:val="009E1604"/>
    <w:rsid w:val="009E5CFC"/>
    <w:rsid w:val="009E6F20"/>
    <w:rsid w:val="00A04B19"/>
    <w:rsid w:val="00A079CB"/>
    <w:rsid w:val="00A12128"/>
    <w:rsid w:val="00A216EA"/>
    <w:rsid w:val="00A22C98"/>
    <w:rsid w:val="00A231E2"/>
    <w:rsid w:val="00A56BDB"/>
    <w:rsid w:val="00A579A3"/>
    <w:rsid w:val="00A64912"/>
    <w:rsid w:val="00A67EC6"/>
    <w:rsid w:val="00A70A74"/>
    <w:rsid w:val="00A75277"/>
    <w:rsid w:val="00A81010"/>
    <w:rsid w:val="00AD5641"/>
    <w:rsid w:val="00AD7889"/>
    <w:rsid w:val="00AE3652"/>
    <w:rsid w:val="00AF021B"/>
    <w:rsid w:val="00AF06CF"/>
    <w:rsid w:val="00B04294"/>
    <w:rsid w:val="00B05A29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172A"/>
    <w:rsid w:val="00BB4E1A"/>
    <w:rsid w:val="00BC015E"/>
    <w:rsid w:val="00BC0D9B"/>
    <w:rsid w:val="00BC5250"/>
    <w:rsid w:val="00BC76AC"/>
    <w:rsid w:val="00BC7D89"/>
    <w:rsid w:val="00BD0ECB"/>
    <w:rsid w:val="00BE2155"/>
    <w:rsid w:val="00BE2213"/>
    <w:rsid w:val="00BE719A"/>
    <w:rsid w:val="00BE720A"/>
    <w:rsid w:val="00BF0D73"/>
    <w:rsid w:val="00BF2465"/>
    <w:rsid w:val="00C1743F"/>
    <w:rsid w:val="00C25E7F"/>
    <w:rsid w:val="00C2746F"/>
    <w:rsid w:val="00C324A0"/>
    <w:rsid w:val="00C3300F"/>
    <w:rsid w:val="00C37939"/>
    <w:rsid w:val="00C42BF8"/>
    <w:rsid w:val="00C50043"/>
    <w:rsid w:val="00C55275"/>
    <w:rsid w:val="00C7573B"/>
    <w:rsid w:val="00C93C03"/>
    <w:rsid w:val="00C975CA"/>
    <w:rsid w:val="00CB2C8E"/>
    <w:rsid w:val="00CB602E"/>
    <w:rsid w:val="00CD435F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21BE0"/>
    <w:rsid w:val="00D32F65"/>
    <w:rsid w:val="00D52DC2"/>
    <w:rsid w:val="00D53BCC"/>
    <w:rsid w:val="00D63F51"/>
    <w:rsid w:val="00D67E8A"/>
    <w:rsid w:val="00D70DFB"/>
    <w:rsid w:val="00D766DF"/>
    <w:rsid w:val="00DA186E"/>
    <w:rsid w:val="00DA4116"/>
    <w:rsid w:val="00DB251C"/>
    <w:rsid w:val="00DB4630"/>
    <w:rsid w:val="00DB6B9C"/>
    <w:rsid w:val="00DC4F88"/>
    <w:rsid w:val="00DD0777"/>
    <w:rsid w:val="00DE3F80"/>
    <w:rsid w:val="00E01763"/>
    <w:rsid w:val="00E05704"/>
    <w:rsid w:val="00E05E48"/>
    <w:rsid w:val="00E11E44"/>
    <w:rsid w:val="00E1395E"/>
    <w:rsid w:val="00E3270E"/>
    <w:rsid w:val="00E338EF"/>
    <w:rsid w:val="00E544BB"/>
    <w:rsid w:val="00E65075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D6DCD"/>
    <w:rsid w:val="00ED74C0"/>
    <w:rsid w:val="00EF2E3A"/>
    <w:rsid w:val="00F00F44"/>
    <w:rsid w:val="00F072A7"/>
    <w:rsid w:val="00F078DC"/>
    <w:rsid w:val="00F22820"/>
    <w:rsid w:val="00F32BA8"/>
    <w:rsid w:val="00F349F1"/>
    <w:rsid w:val="00F37216"/>
    <w:rsid w:val="00F41321"/>
    <w:rsid w:val="00F4350D"/>
    <w:rsid w:val="00F54EB8"/>
    <w:rsid w:val="00F567F7"/>
    <w:rsid w:val="00F62036"/>
    <w:rsid w:val="00F65B52"/>
    <w:rsid w:val="00F67BCA"/>
    <w:rsid w:val="00F73BD6"/>
    <w:rsid w:val="00F804D1"/>
    <w:rsid w:val="00F83989"/>
    <w:rsid w:val="00F85099"/>
    <w:rsid w:val="00F9379C"/>
    <w:rsid w:val="00F93BEA"/>
    <w:rsid w:val="00F9574D"/>
    <w:rsid w:val="00F9632C"/>
    <w:rsid w:val="00FA1E52"/>
    <w:rsid w:val="00FA6E97"/>
    <w:rsid w:val="00FB1409"/>
    <w:rsid w:val="00FD7E92"/>
    <w:rsid w:val="00FE22DB"/>
    <w:rsid w:val="00FE4688"/>
    <w:rsid w:val="00FE7155"/>
    <w:rsid w:val="00FE74FA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9C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927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7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7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7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7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2713"/>
  </w:style>
  <w:style w:type="paragraph" w:customStyle="1" w:styleId="OPCParaBase">
    <w:name w:val="OPCParaBase"/>
    <w:qFormat/>
    <w:rsid w:val="006927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27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27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27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27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27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27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27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27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27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27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2713"/>
  </w:style>
  <w:style w:type="paragraph" w:customStyle="1" w:styleId="Blocks">
    <w:name w:val="Blocks"/>
    <w:aliases w:val="bb"/>
    <w:basedOn w:val="OPCParaBase"/>
    <w:qFormat/>
    <w:rsid w:val="006927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27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2713"/>
    <w:rPr>
      <w:i/>
    </w:rPr>
  </w:style>
  <w:style w:type="paragraph" w:customStyle="1" w:styleId="BoxList">
    <w:name w:val="BoxList"/>
    <w:aliases w:val="bl"/>
    <w:basedOn w:val="BoxText"/>
    <w:qFormat/>
    <w:rsid w:val="006927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27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27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2713"/>
    <w:pPr>
      <w:ind w:left="1985" w:hanging="851"/>
    </w:pPr>
  </w:style>
  <w:style w:type="character" w:customStyle="1" w:styleId="CharAmPartNo">
    <w:name w:val="CharAmPartNo"/>
    <w:basedOn w:val="OPCCharBase"/>
    <w:qFormat/>
    <w:rsid w:val="00692713"/>
  </w:style>
  <w:style w:type="character" w:customStyle="1" w:styleId="CharAmPartText">
    <w:name w:val="CharAmPartText"/>
    <w:basedOn w:val="OPCCharBase"/>
    <w:qFormat/>
    <w:rsid w:val="00692713"/>
  </w:style>
  <w:style w:type="character" w:customStyle="1" w:styleId="CharAmSchNo">
    <w:name w:val="CharAmSchNo"/>
    <w:basedOn w:val="OPCCharBase"/>
    <w:qFormat/>
    <w:rsid w:val="00692713"/>
  </w:style>
  <w:style w:type="character" w:customStyle="1" w:styleId="CharAmSchText">
    <w:name w:val="CharAmSchText"/>
    <w:basedOn w:val="OPCCharBase"/>
    <w:qFormat/>
    <w:rsid w:val="00692713"/>
  </w:style>
  <w:style w:type="character" w:customStyle="1" w:styleId="CharBoldItalic">
    <w:name w:val="CharBoldItalic"/>
    <w:basedOn w:val="OPCCharBase"/>
    <w:uiPriority w:val="1"/>
    <w:qFormat/>
    <w:rsid w:val="006927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2713"/>
  </w:style>
  <w:style w:type="character" w:customStyle="1" w:styleId="CharChapText">
    <w:name w:val="CharChapText"/>
    <w:basedOn w:val="OPCCharBase"/>
    <w:uiPriority w:val="1"/>
    <w:qFormat/>
    <w:rsid w:val="00692713"/>
  </w:style>
  <w:style w:type="character" w:customStyle="1" w:styleId="CharDivNo">
    <w:name w:val="CharDivNo"/>
    <w:basedOn w:val="OPCCharBase"/>
    <w:uiPriority w:val="1"/>
    <w:qFormat/>
    <w:rsid w:val="00692713"/>
  </w:style>
  <w:style w:type="character" w:customStyle="1" w:styleId="CharDivText">
    <w:name w:val="CharDivText"/>
    <w:basedOn w:val="OPCCharBase"/>
    <w:uiPriority w:val="1"/>
    <w:qFormat/>
    <w:rsid w:val="00692713"/>
  </w:style>
  <w:style w:type="character" w:customStyle="1" w:styleId="CharItalic">
    <w:name w:val="CharItalic"/>
    <w:basedOn w:val="OPCCharBase"/>
    <w:uiPriority w:val="1"/>
    <w:qFormat/>
    <w:rsid w:val="00692713"/>
    <w:rPr>
      <w:i/>
    </w:rPr>
  </w:style>
  <w:style w:type="character" w:customStyle="1" w:styleId="CharPartNo">
    <w:name w:val="CharPartNo"/>
    <w:basedOn w:val="OPCCharBase"/>
    <w:uiPriority w:val="1"/>
    <w:qFormat/>
    <w:rsid w:val="00692713"/>
  </w:style>
  <w:style w:type="character" w:customStyle="1" w:styleId="CharPartText">
    <w:name w:val="CharPartText"/>
    <w:basedOn w:val="OPCCharBase"/>
    <w:uiPriority w:val="1"/>
    <w:qFormat/>
    <w:rsid w:val="00692713"/>
  </w:style>
  <w:style w:type="character" w:customStyle="1" w:styleId="CharSectno">
    <w:name w:val="CharSectno"/>
    <w:basedOn w:val="OPCCharBase"/>
    <w:qFormat/>
    <w:rsid w:val="00692713"/>
  </w:style>
  <w:style w:type="character" w:customStyle="1" w:styleId="CharSubdNo">
    <w:name w:val="CharSubdNo"/>
    <w:basedOn w:val="OPCCharBase"/>
    <w:uiPriority w:val="1"/>
    <w:qFormat/>
    <w:rsid w:val="00692713"/>
  </w:style>
  <w:style w:type="character" w:customStyle="1" w:styleId="CharSubdText">
    <w:name w:val="CharSubdText"/>
    <w:basedOn w:val="OPCCharBase"/>
    <w:uiPriority w:val="1"/>
    <w:qFormat/>
    <w:rsid w:val="00692713"/>
  </w:style>
  <w:style w:type="paragraph" w:customStyle="1" w:styleId="CTA--">
    <w:name w:val="CTA --"/>
    <w:basedOn w:val="OPCParaBase"/>
    <w:next w:val="Normal"/>
    <w:rsid w:val="006927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27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27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27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27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27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27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27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27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27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27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27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27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27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27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271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927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27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27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27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27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27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27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27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27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27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27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27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27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27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27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27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27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27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27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27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27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27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27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27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27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27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27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27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27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27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27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27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27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27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27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27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27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27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927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927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927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927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927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927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927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927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927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927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27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27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27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27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27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27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27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92713"/>
    <w:rPr>
      <w:sz w:val="16"/>
    </w:rPr>
  </w:style>
  <w:style w:type="table" w:customStyle="1" w:styleId="CFlag">
    <w:name w:val="CFlag"/>
    <w:basedOn w:val="TableNormal"/>
    <w:uiPriority w:val="99"/>
    <w:rsid w:val="006927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92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2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27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927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27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27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27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271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9271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9271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927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27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927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927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927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27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27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27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27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27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927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27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2713"/>
  </w:style>
  <w:style w:type="character" w:customStyle="1" w:styleId="CharSubPartNoCASA">
    <w:name w:val="CharSubPartNo(CASA)"/>
    <w:basedOn w:val="OPCCharBase"/>
    <w:uiPriority w:val="1"/>
    <w:rsid w:val="00692713"/>
  </w:style>
  <w:style w:type="paragraph" w:customStyle="1" w:styleId="ENoteTTIndentHeadingSub">
    <w:name w:val="ENoteTTIndentHeadingSub"/>
    <w:aliases w:val="enTTHis"/>
    <w:basedOn w:val="OPCParaBase"/>
    <w:rsid w:val="006927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27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27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27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27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27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2713"/>
    <w:rPr>
      <w:sz w:val="22"/>
    </w:rPr>
  </w:style>
  <w:style w:type="paragraph" w:customStyle="1" w:styleId="SOTextNote">
    <w:name w:val="SO TextNote"/>
    <w:aliases w:val="sont"/>
    <w:basedOn w:val="SOText"/>
    <w:qFormat/>
    <w:rsid w:val="006927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27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2713"/>
    <w:rPr>
      <w:sz w:val="22"/>
    </w:rPr>
  </w:style>
  <w:style w:type="paragraph" w:customStyle="1" w:styleId="FileName">
    <w:name w:val="FileName"/>
    <w:basedOn w:val="Normal"/>
    <w:rsid w:val="00692713"/>
  </w:style>
  <w:style w:type="paragraph" w:customStyle="1" w:styleId="TableHeading">
    <w:name w:val="TableHeading"/>
    <w:aliases w:val="th"/>
    <w:basedOn w:val="OPCParaBase"/>
    <w:next w:val="Tabletext"/>
    <w:rsid w:val="006927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27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27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27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27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27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27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27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27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27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27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27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27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27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2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27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7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7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927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927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92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927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92713"/>
    <w:pPr>
      <w:ind w:left="240" w:hanging="240"/>
    </w:pPr>
  </w:style>
  <w:style w:type="paragraph" w:styleId="Index2">
    <w:name w:val="index 2"/>
    <w:basedOn w:val="Normal"/>
    <w:next w:val="Normal"/>
    <w:autoRedefine/>
    <w:rsid w:val="00692713"/>
    <w:pPr>
      <w:ind w:left="480" w:hanging="240"/>
    </w:pPr>
  </w:style>
  <w:style w:type="paragraph" w:styleId="Index3">
    <w:name w:val="index 3"/>
    <w:basedOn w:val="Normal"/>
    <w:next w:val="Normal"/>
    <w:autoRedefine/>
    <w:rsid w:val="00692713"/>
    <w:pPr>
      <w:ind w:left="720" w:hanging="240"/>
    </w:pPr>
  </w:style>
  <w:style w:type="paragraph" w:styleId="Index4">
    <w:name w:val="index 4"/>
    <w:basedOn w:val="Normal"/>
    <w:next w:val="Normal"/>
    <w:autoRedefine/>
    <w:rsid w:val="00692713"/>
    <w:pPr>
      <w:ind w:left="960" w:hanging="240"/>
    </w:pPr>
  </w:style>
  <w:style w:type="paragraph" w:styleId="Index5">
    <w:name w:val="index 5"/>
    <w:basedOn w:val="Normal"/>
    <w:next w:val="Normal"/>
    <w:autoRedefine/>
    <w:rsid w:val="00692713"/>
    <w:pPr>
      <w:ind w:left="1200" w:hanging="240"/>
    </w:pPr>
  </w:style>
  <w:style w:type="paragraph" w:styleId="Index6">
    <w:name w:val="index 6"/>
    <w:basedOn w:val="Normal"/>
    <w:next w:val="Normal"/>
    <w:autoRedefine/>
    <w:rsid w:val="00692713"/>
    <w:pPr>
      <w:ind w:left="1440" w:hanging="240"/>
    </w:pPr>
  </w:style>
  <w:style w:type="paragraph" w:styleId="Index7">
    <w:name w:val="index 7"/>
    <w:basedOn w:val="Normal"/>
    <w:next w:val="Normal"/>
    <w:autoRedefine/>
    <w:rsid w:val="00692713"/>
    <w:pPr>
      <w:ind w:left="1680" w:hanging="240"/>
    </w:pPr>
  </w:style>
  <w:style w:type="paragraph" w:styleId="Index8">
    <w:name w:val="index 8"/>
    <w:basedOn w:val="Normal"/>
    <w:next w:val="Normal"/>
    <w:autoRedefine/>
    <w:rsid w:val="00692713"/>
    <w:pPr>
      <w:ind w:left="1920" w:hanging="240"/>
    </w:pPr>
  </w:style>
  <w:style w:type="paragraph" w:styleId="Index9">
    <w:name w:val="index 9"/>
    <w:basedOn w:val="Normal"/>
    <w:next w:val="Normal"/>
    <w:autoRedefine/>
    <w:rsid w:val="00692713"/>
    <w:pPr>
      <w:ind w:left="2160" w:hanging="240"/>
    </w:pPr>
  </w:style>
  <w:style w:type="paragraph" w:styleId="NormalIndent">
    <w:name w:val="Normal Indent"/>
    <w:basedOn w:val="Normal"/>
    <w:rsid w:val="00692713"/>
    <w:pPr>
      <w:ind w:left="720"/>
    </w:pPr>
  </w:style>
  <w:style w:type="paragraph" w:styleId="FootnoteText">
    <w:name w:val="footnote text"/>
    <w:basedOn w:val="Normal"/>
    <w:link w:val="FootnoteTextChar"/>
    <w:rsid w:val="006927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92713"/>
  </w:style>
  <w:style w:type="paragraph" w:styleId="CommentText">
    <w:name w:val="annotation text"/>
    <w:basedOn w:val="Normal"/>
    <w:link w:val="CommentTextChar"/>
    <w:rsid w:val="006927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2713"/>
  </w:style>
  <w:style w:type="paragraph" w:styleId="IndexHeading">
    <w:name w:val="index heading"/>
    <w:basedOn w:val="Normal"/>
    <w:next w:val="Index1"/>
    <w:rsid w:val="006927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927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92713"/>
    <w:pPr>
      <w:ind w:left="480" w:hanging="480"/>
    </w:pPr>
  </w:style>
  <w:style w:type="paragraph" w:styleId="EnvelopeAddress">
    <w:name w:val="envelope address"/>
    <w:basedOn w:val="Normal"/>
    <w:rsid w:val="006927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927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927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92713"/>
    <w:rPr>
      <w:sz w:val="16"/>
      <w:szCs w:val="16"/>
    </w:rPr>
  </w:style>
  <w:style w:type="character" w:styleId="PageNumber">
    <w:name w:val="page number"/>
    <w:basedOn w:val="DefaultParagraphFont"/>
    <w:rsid w:val="00692713"/>
  </w:style>
  <w:style w:type="character" w:styleId="EndnoteReference">
    <w:name w:val="endnote reference"/>
    <w:basedOn w:val="DefaultParagraphFont"/>
    <w:rsid w:val="00692713"/>
    <w:rPr>
      <w:vertAlign w:val="superscript"/>
    </w:rPr>
  </w:style>
  <w:style w:type="paragraph" w:styleId="EndnoteText">
    <w:name w:val="endnote text"/>
    <w:basedOn w:val="Normal"/>
    <w:link w:val="EndnoteTextChar"/>
    <w:rsid w:val="006927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2713"/>
  </w:style>
  <w:style w:type="paragraph" w:styleId="TableofAuthorities">
    <w:name w:val="table of authorities"/>
    <w:basedOn w:val="Normal"/>
    <w:next w:val="Normal"/>
    <w:rsid w:val="00692713"/>
    <w:pPr>
      <w:ind w:left="240" w:hanging="240"/>
    </w:pPr>
  </w:style>
  <w:style w:type="paragraph" w:styleId="MacroText">
    <w:name w:val="macro"/>
    <w:link w:val="MacroTextChar"/>
    <w:rsid w:val="00692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927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927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92713"/>
    <w:pPr>
      <w:ind w:left="283" w:hanging="283"/>
    </w:pPr>
  </w:style>
  <w:style w:type="paragraph" w:styleId="ListBullet">
    <w:name w:val="List Bullet"/>
    <w:basedOn w:val="Normal"/>
    <w:autoRedefine/>
    <w:rsid w:val="006927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927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92713"/>
    <w:pPr>
      <w:ind w:left="566" w:hanging="283"/>
    </w:pPr>
  </w:style>
  <w:style w:type="paragraph" w:styleId="List3">
    <w:name w:val="List 3"/>
    <w:basedOn w:val="Normal"/>
    <w:rsid w:val="00692713"/>
    <w:pPr>
      <w:ind w:left="849" w:hanging="283"/>
    </w:pPr>
  </w:style>
  <w:style w:type="paragraph" w:styleId="List4">
    <w:name w:val="List 4"/>
    <w:basedOn w:val="Normal"/>
    <w:rsid w:val="00692713"/>
    <w:pPr>
      <w:ind w:left="1132" w:hanging="283"/>
    </w:pPr>
  </w:style>
  <w:style w:type="paragraph" w:styleId="List5">
    <w:name w:val="List 5"/>
    <w:basedOn w:val="Normal"/>
    <w:rsid w:val="00692713"/>
    <w:pPr>
      <w:ind w:left="1415" w:hanging="283"/>
    </w:pPr>
  </w:style>
  <w:style w:type="paragraph" w:styleId="ListBullet2">
    <w:name w:val="List Bullet 2"/>
    <w:basedOn w:val="Normal"/>
    <w:autoRedefine/>
    <w:rsid w:val="006927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927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927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927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927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927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927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927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927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27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92713"/>
    <w:pPr>
      <w:ind w:left="4252"/>
    </w:pPr>
  </w:style>
  <w:style w:type="character" w:customStyle="1" w:styleId="ClosingChar">
    <w:name w:val="Closing Char"/>
    <w:basedOn w:val="DefaultParagraphFont"/>
    <w:link w:val="Closing"/>
    <w:rsid w:val="00692713"/>
    <w:rPr>
      <w:sz w:val="22"/>
    </w:rPr>
  </w:style>
  <w:style w:type="paragraph" w:styleId="Signature">
    <w:name w:val="Signature"/>
    <w:basedOn w:val="Normal"/>
    <w:link w:val="SignatureChar"/>
    <w:rsid w:val="006927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92713"/>
    <w:rPr>
      <w:sz w:val="22"/>
    </w:rPr>
  </w:style>
  <w:style w:type="paragraph" w:styleId="BodyText">
    <w:name w:val="Body Text"/>
    <w:basedOn w:val="Normal"/>
    <w:link w:val="BodyTextChar"/>
    <w:rsid w:val="006927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2713"/>
    <w:rPr>
      <w:sz w:val="22"/>
    </w:rPr>
  </w:style>
  <w:style w:type="paragraph" w:styleId="BodyTextIndent">
    <w:name w:val="Body Text Indent"/>
    <w:basedOn w:val="Normal"/>
    <w:link w:val="BodyTextIndentChar"/>
    <w:rsid w:val="006927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2713"/>
    <w:rPr>
      <w:sz w:val="22"/>
    </w:rPr>
  </w:style>
  <w:style w:type="paragraph" w:styleId="ListContinue">
    <w:name w:val="List Continue"/>
    <w:basedOn w:val="Normal"/>
    <w:rsid w:val="00692713"/>
    <w:pPr>
      <w:spacing w:after="120"/>
      <w:ind w:left="283"/>
    </w:pPr>
  </w:style>
  <w:style w:type="paragraph" w:styleId="ListContinue2">
    <w:name w:val="List Continue 2"/>
    <w:basedOn w:val="Normal"/>
    <w:rsid w:val="00692713"/>
    <w:pPr>
      <w:spacing w:after="120"/>
      <w:ind w:left="566"/>
    </w:pPr>
  </w:style>
  <w:style w:type="paragraph" w:styleId="ListContinue3">
    <w:name w:val="List Continue 3"/>
    <w:basedOn w:val="Normal"/>
    <w:rsid w:val="00692713"/>
    <w:pPr>
      <w:spacing w:after="120"/>
      <w:ind w:left="849"/>
    </w:pPr>
  </w:style>
  <w:style w:type="paragraph" w:styleId="ListContinue4">
    <w:name w:val="List Continue 4"/>
    <w:basedOn w:val="Normal"/>
    <w:rsid w:val="00692713"/>
    <w:pPr>
      <w:spacing w:after="120"/>
      <w:ind w:left="1132"/>
    </w:pPr>
  </w:style>
  <w:style w:type="paragraph" w:styleId="ListContinue5">
    <w:name w:val="List Continue 5"/>
    <w:basedOn w:val="Normal"/>
    <w:rsid w:val="006927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927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927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927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927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92713"/>
  </w:style>
  <w:style w:type="character" w:customStyle="1" w:styleId="SalutationChar">
    <w:name w:val="Salutation Char"/>
    <w:basedOn w:val="DefaultParagraphFont"/>
    <w:link w:val="Salutation"/>
    <w:rsid w:val="00692713"/>
    <w:rPr>
      <w:sz w:val="22"/>
    </w:rPr>
  </w:style>
  <w:style w:type="paragraph" w:styleId="Date">
    <w:name w:val="Date"/>
    <w:basedOn w:val="Normal"/>
    <w:next w:val="Normal"/>
    <w:link w:val="DateChar"/>
    <w:rsid w:val="00692713"/>
  </w:style>
  <w:style w:type="character" w:customStyle="1" w:styleId="DateChar">
    <w:name w:val="Date Char"/>
    <w:basedOn w:val="DefaultParagraphFont"/>
    <w:link w:val="Date"/>
    <w:rsid w:val="00692713"/>
    <w:rPr>
      <w:sz w:val="22"/>
    </w:rPr>
  </w:style>
  <w:style w:type="paragraph" w:styleId="BodyTextFirstIndent">
    <w:name w:val="Body Text First Indent"/>
    <w:basedOn w:val="BodyText"/>
    <w:link w:val="BodyTextFirstIndentChar"/>
    <w:rsid w:val="006927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927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927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92713"/>
    <w:rPr>
      <w:sz w:val="22"/>
    </w:rPr>
  </w:style>
  <w:style w:type="paragraph" w:styleId="BodyText2">
    <w:name w:val="Body Text 2"/>
    <w:basedOn w:val="Normal"/>
    <w:link w:val="BodyText2Char"/>
    <w:rsid w:val="006927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2713"/>
    <w:rPr>
      <w:sz w:val="22"/>
    </w:rPr>
  </w:style>
  <w:style w:type="paragraph" w:styleId="BodyText3">
    <w:name w:val="Body Text 3"/>
    <w:basedOn w:val="Normal"/>
    <w:link w:val="BodyText3Char"/>
    <w:rsid w:val="00692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27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92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2713"/>
    <w:rPr>
      <w:sz w:val="22"/>
    </w:rPr>
  </w:style>
  <w:style w:type="paragraph" w:styleId="BodyTextIndent3">
    <w:name w:val="Body Text Indent 3"/>
    <w:basedOn w:val="Normal"/>
    <w:link w:val="BodyTextIndent3Char"/>
    <w:rsid w:val="006927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2713"/>
    <w:rPr>
      <w:sz w:val="16"/>
      <w:szCs w:val="16"/>
    </w:rPr>
  </w:style>
  <w:style w:type="paragraph" w:styleId="BlockText">
    <w:name w:val="Block Text"/>
    <w:basedOn w:val="Normal"/>
    <w:rsid w:val="00692713"/>
    <w:pPr>
      <w:spacing w:after="120"/>
      <w:ind w:left="1440" w:right="1440"/>
    </w:pPr>
  </w:style>
  <w:style w:type="character" w:styleId="Hyperlink">
    <w:name w:val="Hyperlink"/>
    <w:basedOn w:val="DefaultParagraphFont"/>
    <w:rsid w:val="00692713"/>
    <w:rPr>
      <w:color w:val="0000FF"/>
      <w:u w:val="single"/>
    </w:rPr>
  </w:style>
  <w:style w:type="character" w:styleId="FollowedHyperlink">
    <w:name w:val="FollowedHyperlink"/>
    <w:basedOn w:val="DefaultParagraphFont"/>
    <w:rsid w:val="00692713"/>
    <w:rPr>
      <w:color w:val="800080"/>
      <w:u w:val="single"/>
    </w:rPr>
  </w:style>
  <w:style w:type="character" w:styleId="Strong">
    <w:name w:val="Strong"/>
    <w:basedOn w:val="DefaultParagraphFont"/>
    <w:qFormat/>
    <w:rsid w:val="00692713"/>
    <w:rPr>
      <w:b/>
      <w:bCs/>
    </w:rPr>
  </w:style>
  <w:style w:type="character" w:styleId="Emphasis">
    <w:name w:val="Emphasis"/>
    <w:basedOn w:val="DefaultParagraphFont"/>
    <w:qFormat/>
    <w:rsid w:val="00692713"/>
    <w:rPr>
      <w:i/>
      <w:iCs/>
    </w:rPr>
  </w:style>
  <w:style w:type="paragraph" w:styleId="DocumentMap">
    <w:name w:val="Document Map"/>
    <w:basedOn w:val="Normal"/>
    <w:link w:val="DocumentMapChar"/>
    <w:rsid w:val="006927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927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927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27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92713"/>
  </w:style>
  <w:style w:type="character" w:customStyle="1" w:styleId="E-mailSignatureChar">
    <w:name w:val="E-mail Signature Char"/>
    <w:basedOn w:val="DefaultParagraphFont"/>
    <w:link w:val="E-mailSignature"/>
    <w:rsid w:val="00692713"/>
    <w:rPr>
      <w:sz w:val="22"/>
    </w:rPr>
  </w:style>
  <w:style w:type="paragraph" w:styleId="NormalWeb">
    <w:name w:val="Normal (Web)"/>
    <w:basedOn w:val="Normal"/>
    <w:rsid w:val="00692713"/>
  </w:style>
  <w:style w:type="character" w:styleId="HTMLAcronym">
    <w:name w:val="HTML Acronym"/>
    <w:basedOn w:val="DefaultParagraphFont"/>
    <w:rsid w:val="00692713"/>
  </w:style>
  <w:style w:type="paragraph" w:styleId="HTMLAddress">
    <w:name w:val="HTML Address"/>
    <w:basedOn w:val="Normal"/>
    <w:link w:val="HTMLAddressChar"/>
    <w:rsid w:val="006927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2713"/>
    <w:rPr>
      <w:i/>
      <w:iCs/>
      <w:sz w:val="22"/>
    </w:rPr>
  </w:style>
  <w:style w:type="character" w:styleId="HTMLCite">
    <w:name w:val="HTML Cite"/>
    <w:basedOn w:val="DefaultParagraphFont"/>
    <w:rsid w:val="00692713"/>
    <w:rPr>
      <w:i/>
      <w:iCs/>
    </w:rPr>
  </w:style>
  <w:style w:type="character" w:styleId="HTMLCode">
    <w:name w:val="HTML Code"/>
    <w:basedOn w:val="DefaultParagraphFont"/>
    <w:rsid w:val="006927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2713"/>
    <w:rPr>
      <w:i/>
      <w:iCs/>
    </w:rPr>
  </w:style>
  <w:style w:type="character" w:styleId="HTMLKeyboard">
    <w:name w:val="HTML Keyboard"/>
    <w:basedOn w:val="DefaultParagraphFont"/>
    <w:rsid w:val="006927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927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27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27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27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27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92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2713"/>
    <w:rPr>
      <w:b/>
      <w:bCs/>
    </w:rPr>
  </w:style>
  <w:style w:type="numbering" w:styleId="1ai">
    <w:name w:val="Outline List 1"/>
    <w:basedOn w:val="NoList"/>
    <w:rsid w:val="00692713"/>
    <w:pPr>
      <w:numPr>
        <w:numId w:val="14"/>
      </w:numPr>
    </w:pPr>
  </w:style>
  <w:style w:type="numbering" w:styleId="111111">
    <w:name w:val="Outline List 2"/>
    <w:basedOn w:val="NoList"/>
    <w:rsid w:val="00692713"/>
    <w:pPr>
      <w:numPr>
        <w:numId w:val="15"/>
      </w:numPr>
    </w:pPr>
  </w:style>
  <w:style w:type="numbering" w:styleId="ArticleSection">
    <w:name w:val="Outline List 3"/>
    <w:basedOn w:val="NoList"/>
    <w:rsid w:val="00692713"/>
    <w:pPr>
      <w:numPr>
        <w:numId w:val="17"/>
      </w:numPr>
    </w:pPr>
  </w:style>
  <w:style w:type="table" w:styleId="TableSimple1">
    <w:name w:val="Table Simple 1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27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27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27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27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27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27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27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27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27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27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9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27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27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27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27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27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27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27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27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27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27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927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27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27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927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27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927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27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27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27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27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27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27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9271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927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27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27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27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92713"/>
  </w:style>
  <w:style w:type="paragraph" w:styleId="Bibliography">
    <w:name w:val="Bibliography"/>
    <w:basedOn w:val="Normal"/>
    <w:next w:val="Normal"/>
    <w:uiPriority w:val="37"/>
    <w:semiHidden/>
    <w:unhideWhenUsed/>
    <w:rsid w:val="00692713"/>
  </w:style>
  <w:style w:type="character" w:styleId="BookTitle">
    <w:name w:val="Book Title"/>
    <w:basedOn w:val="DefaultParagraphFont"/>
    <w:uiPriority w:val="33"/>
    <w:qFormat/>
    <w:rsid w:val="0069271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927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927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927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927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927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927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927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927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927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927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927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927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927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927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927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927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927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927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927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9271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9271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1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9271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927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927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92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92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927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927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927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927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927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9271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927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927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927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927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927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927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927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927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927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927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927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927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927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927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927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927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927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927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927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927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927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927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927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927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927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9271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9271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271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271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92713"/>
    <w:rPr>
      <w:color w:val="808080"/>
    </w:rPr>
  </w:style>
  <w:style w:type="table" w:styleId="PlainTable1">
    <w:name w:val="Plain Table 1"/>
    <w:basedOn w:val="TableNormal"/>
    <w:uiPriority w:val="41"/>
    <w:rsid w:val="006927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927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927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927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927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927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71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9271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927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9271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927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1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9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F93B-5681-4F45-85C0-2FF907D80D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1156</Words>
  <Characters>5804</Characters>
  <Application>Microsoft Office Word</Application>
  <DocSecurity>0</DocSecurity>
  <PresentationFormat/>
  <Lines>152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2024-05-15T01:19:00Z</cp:lastPrinted>
  <dcterms:created xsi:type="dcterms:W3CDTF">2024-07-31T01:44:00Z</dcterms:created>
  <dcterms:modified xsi:type="dcterms:W3CDTF">2024-07-31T01:44:00Z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Ozone Protection and Synthetic Greenhouse Gas Management (Extinguishing Agent Handling Licences—Qualifications and Standards) Determination 2024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OPC66868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lassificationContentMarkingHeaderShapeIds">
    <vt:lpwstr>7d2d930b,36b5d04f,38c13408,3bed5f1,1cfe1ba8,39ef6cea,5dff494c,62994343,13ccdc89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45be6271,7561e9ca,536a5a68,f6902a8,1bfb55fa,201e95d1,4949c0d7,19d5c2c1,59fbc7c6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</Properties>
</file>