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7683A" w14:textId="77777777" w:rsidR="005E317F" w:rsidRPr="00DA5271" w:rsidRDefault="005E317F" w:rsidP="005E317F">
      <w:pPr>
        <w:rPr>
          <w:sz w:val="28"/>
        </w:rPr>
      </w:pPr>
      <w:r w:rsidRPr="00DA5271">
        <w:rPr>
          <w:noProof/>
          <w:lang w:eastAsia="en-AU"/>
        </w:rPr>
        <w:drawing>
          <wp:inline distT="0" distB="0" distL="0" distR="0" wp14:anchorId="1848CBFA" wp14:editId="0B21BB7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66CAF" w14:textId="77777777" w:rsidR="005E317F" w:rsidRPr="00DA5271" w:rsidRDefault="005E317F" w:rsidP="005E317F">
      <w:pPr>
        <w:rPr>
          <w:sz w:val="19"/>
        </w:rPr>
      </w:pPr>
    </w:p>
    <w:p w14:paraId="4B2459E7" w14:textId="77777777" w:rsidR="005E317F" w:rsidRPr="00DA5271" w:rsidRDefault="00827552" w:rsidP="005E317F">
      <w:pPr>
        <w:pStyle w:val="ShortT"/>
      </w:pPr>
      <w:r w:rsidRPr="00DA5271">
        <w:t>Veterans’ Entitlements (Treatment Principles)</w:t>
      </w:r>
      <w:r w:rsidR="005E317F" w:rsidRPr="00DA5271">
        <w:t xml:space="preserve"> </w:t>
      </w:r>
      <w:r w:rsidRPr="00DA5271">
        <w:t>Variation</w:t>
      </w:r>
      <w:r w:rsidR="005E317F" w:rsidRPr="00DA5271">
        <w:t xml:space="preserve"> (</w:t>
      </w:r>
      <w:r w:rsidRPr="00DA5271">
        <w:t>Sustainability Payments</w:t>
      </w:r>
      <w:r w:rsidR="005E317F" w:rsidRPr="00DA5271">
        <w:t xml:space="preserve">) </w:t>
      </w:r>
      <w:r w:rsidRPr="00DA5271">
        <w:t>Determination</w:t>
      </w:r>
      <w:r w:rsidR="008120B1" w:rsidRPr="00DA5271">
        <w:t xml:space="preserve"> </w:t>
      </w:r>
      <w:r w:rsidRPr="00DA5271">
        <w:t>2024</w:t>
      </w:r>
    </w:p>
    <w:p w14:paraId="4C99D513" w14:textId="77777777" w:rsidR="00827552" w:rsidRPr="00DA5271" w:rsidRDefault="00827552" w:rsidP="00827552">
      <w:pPr>
        <w:pStyle w:val="SignCoverPageStart"/>
        <w:spacing w:before="240"/>
        <w:ind w:right="91"/>
        <w:rPr>
          <w:szCs w:val="22"/>
        </w:rPr>
      </w:pPr>
      <w:r w:rsidRPr="00DA5271">
        <w:rPr>
          <w:szCs w:val="22"/>
        </w:rPr>
        <w:t>I, Matthew James Keogh, Minister for Veterans’ Affairs, approve for the purposes of subsection 90(6) of the</w:t>
      </w:r>
      <w:r w:rsidR="001B6BD2" w:rsidRPr="00DA5271">
        <w:rPr>
          <w:szCs w:val="22"/>
        </w:rPr>
        <w:t xml:space="preserve"> </w:t>
      </w:r>
      <w:r w:rsidRPr="00DA5271">
        <w:rPr>
          <w:i/>
          <w:iCs/>
          <w:szCs w:val="22"/>
        </w:rPr>
        <w:t>Veterans’ Entitlements Act 1986</w:t>
      </w:r>
      <w:r w:rsidRPr="00DA5271">
        <w:rPr>
          <w:iCs/>
          <w:szCs w:val="22"/>
        </w:rPr>
        <w:t xml:space="preserve">, </w:t>
      </w:r>
      <w:r w:rsidRPr="00DA5271">
        <w:rPr>
          <w:szCs w:val="22"/>
        </w:rPr>
        <w:t xml:space="preserve">the </w:t>
      </w:r>
      <w:r w:rsidR="001D5465" w:rsidRPr="00DA5271">
        <w:rPr>
          <w:szCs w:val="22"/>
        </w:rPr>
        <w:t>determination</w:t>
      </w:r>
      <w:r w:rsidRPr="00DA5271">
        <w:rPr>
          <w:szCs w:val="22"/>
        </w:rPr>
        <w:t xml:space="preserve"> by the Repatriation Commission</w:t>
      </w:r>
      <w:r w:rsidR="001D5465" w:rsidRPr="00DA5271">
        <w:rPr>
          <w:szCs w:val="22"/>
        </w:rPr>
        <w:t xml:space="preserve"> </w:t>
      </w:r>
      <w:r w:rsidRPr="00DA5271">
        <w:rPr>
          <w:szCs w:val="22"/>
        </w:rPr>
        <w:t>in the following instrument.</w:t>
      </w:r>
    </w:p>
    <w:p w14:paraId="449011CB" w14:textId="77777777" w:rsidR="005E317F" w:rsidRPr="00DA5271" w:rsidRDefault="005E317F" w:rsidP="005E317F">
      <w:pPr>
        <w:pStyle w:val="SignCoverPageStart"/>
        <w:spacing w:before="240"/>
        <w:ind w:right="91"/>
        <w:rPr>
          <w:szCs w:val="22"/>
        </w:rPr>
      </w:pPr>
    </w:p>
    <w:p w14:paraId="6607750E" w14:textId="77777777" w:rsidR="005E317F" w:rsidRPr="00DA5271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DA5271">
        <w:rPr>
          <w:szCs w:val="22"/>
        </w:rPr>
        <w:t>Dated</w:t>
      </w:r>
      <w:r w:rsidRPr="00DA5271">
        <w:rPr>
          <w:szCs w:val="22"/>
        </w:rPr>
        <w:tab/>
      </w:r>
      <w:r w:rsidR="00AE418B">
        <w:rPr>
          <w:szCs w:val="22"/>
        </w:rPr>
        <w:tab/>
        <w:t>2 August</w:t>
      </w:r>
      <w:r w:rsidRPr="00DA5271">
        <w:rPr>
          <w:szCs w:val="22"/>
        </w:rPr>
        <w:tab/>
      </w:r>
      <w:r w:rsidR="00827552" w:rsidRPr="00DA5271">
        <w:rPr>
          <w:szCs w:val="22"/>
        </w:rPr>
        <w:t>2024</w:t>
      </w:r>
    </w:p>
    <w:p w14:paraId="472291E5" w14:textId="77777777" w:rsidR="005E317F" w:rsidRPr="00DA5271" w:rsidRDefault="0082755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A5271">
        <w:rPr>
          <w:szCs w:val="22"/>
        </w:rPr>
        <w:t>Matthew James Keogh</w:t>
      </w:r>
    </w:p>
    <w:p w14:paraId="1443E90B" w14:textId="77777777" w:rsidR="005E317F" w:rsidRPr="00DA5271" w:rsidRDefault="00827552" w:rsidP="005E317F">
      <w:pPr>
        <w:pStyle w:val="SignCoverPageEnd"/>
        <w:ind w:right="91"/>
        <w:rPr>
          <w:sz w:val="22"/>
        </w:rPr>
      </w:pPr>
      <w:r w:rsidRPr="00DA5271">
        <w:rPr>
          <w:sz w:val="22"/>
        </w:rPr>
        <w:t>Minister for Veterans’ Affairs</w:t>
      </w:r>
    </w:p>
    <w:p w14:paraId="0C4FFF39" w14:textId="77777777" w:rsidR="001D5465" w:rsidRPr="00DA5271" w:rsidRDefault="001D5465">
      <w:pPr>
        <w:spacing w:line="240" w:lineRule="auto"/>
      </w:pPr>
      <w:r w:rsidRPr="00DA5271">
        <w:br w:type="page"/>
      </w:r>
    </w:p>
    <w:p w14:paraId="73FEF855" w14:textId="77777777" w:rsidR="001D5465" w:rsidRPr="00DA5271" w:rsidRDefault="001D5465" w:rsidP="001D5465">
      <w:pPr>
        <w:shd w:val="clear" w:color="auto" w:fill="FFFFFF"/>
        <w:spacing w:before="120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DA5271">
        <w:rPr>
          <w:rFonts w:eastAsia="Times New Roman" w:cs="Times New Roman"/>
          <w:color w:val="000000"/>
          <w:szCs w:val="22"/>
          <w:lang w:eastAsia="en-AU"/>
        </w:rPr>
        <w:lastRenderedPageBreak/>
        <w:t>The Repatriation Commission makes the following instrument.</w:t>
      </w:r>
    </w:p>
    <w:p w14:paraId="1789D1CA" w14:textId="77777777" w:rsidR="001D5465" w:rsidRPr="00DA5271" w:rsidRDefault="001D5465" w:rsidP="001D5465">
      <w:pPr>
        <w:shd w:val="clear" w:color="auto" w:fill="FFFFFF"/>
        <w:spacing w:before="300" w:line="24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DA5271">
        <w:rPr>
          <w:rFonts w:eastAsia="Times New Roman" w:cs="Times New Roman"/>
          <w:color w:val="000000"/>
          <w:szCs w:val="22"/>
          <w:lang w:eastAsia="en-AU"/>
        </w:rPr>
        <w:t>Dated</w:t>
      </w:r>
      <w:r w:rsidRPr="00DA5271">
        <w:rPr>
          <w:rFonts w:eastAsia="Times New Roman" w:cs="Times New Roman"/>
          <w:color w:val="000000"/>
          <w:szCs w:val="22"/>
          <w:lang w:eastAsia="en-AU"/>
        </w:rPr>
        <w:tab/>
      </w:r>
      <w:r w:rsidRPr="00DA5271">
        <w:rPr>
          <w:szCs w:val="22"/>
        </w:rPr>
        <w:tab/>
      </w:r>
      <w:r w:rsidR="00AE418B">
        <w:rPr>
          <w:szCs w:val="22"/>
        </w:rPr>
        <w:t>1 August</w:t>
      </w:r>
      <w:r w:rsidR="00AE418B">
        <w:rPr>
          <w:szCs w:val="22"/>
        </w:rPr>
        <w:tab/>
      </w:r>
      <w:r w:rsidRPr="00DA5271">
        <w:rPr>
          <w:szCs w:val="22"/>
        </w:rPr>
        <w:tab/>
        <w:t>2024</w:t>
      </w:r>
    </w:p>
    <w:p w14:paraId="1D41DE12" w14:textId="77777777" w:rsidR="001D5465" w:rsidRPr="00DA5271" w:rsidRDefault="001D5465" w:rsidP="001D5465">
      <w:pPr>
        <w:shd w:val="clear" w:color="auto" w:fill="FFFFFF"/>
        <w:spacing w:before="600"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DA5271">
        <w:rPr>
          <w:rFonts w:eastAsia="Times New Roman" w:cs="Times New Roman"/>
          <w:color w:val="000000"/>
          <w:szCs w:val="22"/>
          <w:lang w:eastAsia="en-AU"/>
        </w:rPr>
        <w:t>The Seal of the</w:t>
      </w:r>
    </w:p>
    <w:p w14:paraId="02F1080C" w14:textId="77777777" w:rsidR="001D5465" w:rsidRPr="00DA5271" w:rsidRDefault="001D5465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DA5271">
        <w:rPr>
          <w:rFonts w:eastAsia="Times New Roman" w:cs="Times New Roman"/>
          <w:color w:val="000000"/>
          <w:szCs w:val="22"/>
          <w:lang w:eastAsia="en-AU"/>
        </w:rPr>
        <w:t>Repatriation Commission</w:t>
      </w:r>
    </w:p>
    <w:p w14:paraId="73CE6DFA" w14:textId="77777777" w:rsidR="001D5465" w:rsidRPr="00DA5271" w:rsidRDefault="001D5465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DA5271">
        <w:rPr>
          <w:rFonts w:eastAsia="Times New Roman" w:cs="Times New Roman"/>
          <w:color w:val="000000"/>
          <w:szCs w:val="22"/>
          <w:lang w:eastAsia="en-AU"/>
        </w:rPr>
        <w:t>was affixed to this instrument</w:t>
      </w:r>
    </w:p>
    <w:p w14:paraId="515E03D0" w14:textId="77777777" w:rsidR="001D5465" w:rsidRPr="00DA5271" w:rsidRDefault="001D5465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DA5271">
        <w:rPr>
          <w:rFonts w:eastAsia="Times New Roman" w:cs="Times New Roman"/>
          <w:color w:val="000000"/>
          <w:szCs w:val="22"/>
          <w:lang w:eastAsia="en-AU"/>
        </w:rPr>
        <w:t>in the presence of:</w:t>
      </w:r>
    </w:p>
    <w:tbl>
      <w:tblPr>
        <w:tblW w:w="47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3673"/>
      </w:tblGrid>
      <w:tr w:rsidR="001D5465" w:rsidRPr="00DA5271" w14:paraId="799A90FD" w14:textId="77777777" w:rsidTr="001D5465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51403" w14:textId="77777777" w:rsidR="001D5465" w:rsidRPr="00DA5271" w:rsidRDefault="001D5465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A5271">
              <w:rPr>
                <w:rFonts w:eastAsia="Times New Roman" w:cs="Times New Roman"/>
                <w:color w:val="000000"/>
                <w:szCs w:val="22"/>
                <w:lang w:eastAsia="en-AU"/>
              </w:rPr>
              <w:t>Alison Frame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D7B94" w14:textId="77777777" w:rsidR="001D5465" w:rsidRPr="00DA5271" w:rsidRDefault="001D5465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A5271">
              <w:rPr>
                <w:rFonts w:eastAsia="Times New Roman" w:cs="Times New Roman"/>
                <w:color w:val="000000"/>
                <w:szCs w:val="22"/>
                <w:lang w:eastAsia="en-AU"/>
              </w:rPr>
              <w:t>Mark Brewer</w:t>
            </w:r>
          </w:p>
        </w:tc>
      </w:tr>
      <w:tr w:rsidR="001D5465" w:rsidRPr="00DA5271" w14:paraId="62F79ED6" w14:textId="77777777" w:rsidTr="001D5465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2AE7" w14:textId="77777777" w:rsidR="001D5465" w:rsidRPr="00DA5271" w:rsidRDefault="001D5465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B677" w14:textId="77777777" w:rsidR="001D5465" w:rsidRPr="00DA5271" w:rsidRDefault="001D5465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A5271">
              <w:rPr>
                <w:rFonts w:eastAsia="Times New Roman" w:cs="Times New Roman"/>
                <w:color w:val="000000"/>
                <w:szCs w:val="22"/>
                <w:lang w:eastAsia="en-AU"/>
              </w:rPr>
              <w:t>AM CSC and Bar</w:t>
            </w:r>
          </w:p>
        </w:tc>
      </w:tr>
      <w:tr w:rsidR="001D5465" w:rsidRPr="00DA5271" w14:paraId="4822FFD8" w14:textId="77777777" w:rsidTr="001D5465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56D01" w14:textId="77777777" w:rsidR="001D5465" w:rsidRPr="00DA5271" w:rsidRDefault="001D5465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A5271">
              <w:rPr>
                <w:rFonts w:eastAsia="Times New Roman" w:cs="Times New Roman"/>
                <w:color w:val="000000"/>
                <w:szCs w:val="22"/>
                <w:lang w:eastAsia="en-AU"/>
              </w:rPr>
              <w:t>President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A379" w14:textId="77777777" w:rsidR="001D5465" w:rsidRPr="00DA5271" w:rsidRDefault="001D5465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A5271">
              <w:rPr>
                <w:rFonts w:eastAsia="Times New Roman" w:cs="Times New Roman"/>
                <w:color w:val="000000"/>
                <w:szCs w:val="22"/>
                <w:lang w:eastAsia="en-AU"/>
              </w:rPr>
              <w:t>Acting Deputy President</w:t>
            </w:r>
          </w:p>
        </w:tc>
      </w:tr>
      <w:tr w:rsidR="001D5465" w:rsidRPr="00DA5271" w14:paraId="69FB8FB4" w14:textId="77777777" w:rsidTr="001D5465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E5BA" w14:textId="77777777" w:rsidR="001D5465" w:rsidRPr="00DA5271" w:rsidRDefault="001D5465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A5271">
              <w:t>Gwen Cherne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C564" w14:textId="77777777" w:rsidR="001D5465" w:rsidRPr="00DA5271" w:rsidRDefault="001D5465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A5271"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</w:tr>
      <w:tr w:rsidR="001D5465" w:rsidRPr="00DA5271" w14:paraId="021DBB9D" w14:textId="77777777" w:rsidTr="001D5465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DF67" w14:textId="77777777" w:rsidR="001D5465" w:rsidRPr="00DA5271" w:rsidRDefault="001D5465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B6BA8" w14:textId="77777777" w:rsidR="001D5465" w:rsidRPr="00DA5271" w:rsidRDefault="001D5465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A5271">
              <w:rPr>
                <w:rFonts w:eastAsia="Times New Roman" w:cs="Times New Roman"/>
                <w:color w:val="000000"/>
                <w:szCs w:val="22"/>
                <w:lang w:eastAsia="en-AU"/>
              </w:rPr>
              <w:t>DSC AM</w:t>
            </w:r>
          </w:p>
        </w:tc>
      </w:tr>
      <w:tr w:rsidR="001D5465" w:rsidRPr="00DA5271" w14:paraId="63055599" w14:textId="77777777" w:rsidTr="001D5465"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336A0" w14:textId="77777777" w:rsidR="001D5465" w:rsidRPr="00DA5271" w:rsidRDefault="001D5465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A5271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361A1" w14:textId="77777777" w:rsidR="001D5465" w:rsidRPr="00DA5271" w:rsidRDefault="001D5465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A5271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</w:tc>
      </w:tr>
    </w:tbl>
    <w:p w14:paraId="5EB1AF03" w14:textId="77777777" w:rsidR="00B20990" w:rsidRPr="00DA5271" w:rsidRDefault="00B20990" w:rsidP="00B20990"/>
    <w:p w14:paraId="6193FD86" w14:textId="77777777" w:rsidR="00B20990" w:rsidRPr="00DA5271" w:rsidRDefault="00B20990" w:rsidP="00B20990">
      <w:pPr>
        <w:sectPr w:rsidR="00B20990" w:rsidRPr="00DA5271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571EC0E" w14:textId="77777777" w:rsidR="00B20990" w:rsidRPr="00DA5271" w:rsidRDefault="00B20990" w:rsidP="00B20990">
      <w:pPr>
        <w:outlineLvl w:val="0"/>
        <w:rPr>
          <w:sz w:val="36"/>
        </w:rPr>
      </w:pPr>
      <w:r w:rsidRPr="00DA5271">
        <w:rPr>
          <w:sz w:val="36"/>
        </w:rPr>
        <w:lastRenderedPageBreak/>
        <w:t>Contents</w:t>
      </w:r>
    </w:p>
    <w:bookmarkStart w:id="0" w:name="BKCheck15B_2"/>
    <w:bookmarkEnd w:id="0"/>
    <w:p w14:paraId="7E79778D" w14:textId="77777777" w:rsidR="005B1F83" w:rsidRPr="00DA5271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A5271">
        <w:fldChar w:fldCharType="begin"/>
      </w:r>
      <w:r w:rsidRPr="00DA5271">
        <w:instrText xml:space="preserve"> TOC \o "1-9" </w:instrText>
      </w:r>
      <w:r w:rsidRPr="00DA5271">
        <w:fldChar w:fldCharType="separate"/>
      </w:r>
      <w:r w:rsidR="005B1F83" w:rsidRPr="00DA5271">
        <w:rPr>
          <w:noProof/>
        </w:rPr>
        <w:t>1  Name</w:t>
      </w:r>
      <w:r w:rsidR="005B1F83" w:rsidRPr="00DA5271">
        <w:rPr>
          <w:noProof/>
        </w:rPr>
        <w:tab/>
      </w:r>
      <w:r w:rsidR="005B1F83" w:rsidRPr="00DA5271">
        <w:rPr>
          <w:noProof/>
        </w:rPr>
        <w:fldChar w:fldCharType="begin"/>
      </w:r>
      <w:r w:rsidR="005B1F83" w:rsidRPr="00DA5271">
        <w:rPr>
          <w:noProof/>
        </w:rPr>
        <w:instrText xml:space="preserve"> PAGEREF _Toc172727915 \h </w:instrText>
      </w:r>
      <w:r w:rsidR="005B1F83" w:rsidRPr="00DA5271">
        <w:rPr>
          <w:noProof/>
        </w:rPr>
      </w:r>
      <w:r w:rsidR="005B1F83" w:rsidRPr="00DA5271">
        <w:rPr>
          <w:noProof/>
        </w:rPr>
        <w:fldChar w:fldCharType="separate"/>
      </w:r>
      <w:r w:rsidR="00D07A71" w:rsidRPr="00DA5271">
        <w:rPr>
          <w:noProof/>
        </w:rPr>
        <w:t>1</w:t>
      </w:r>
      <w:r w:rsidR="005B1F83" w:rsidRPr="00DA5271">
        <w:rPr>
          <w:noProof/>
        </w:rPr>
        <w:fldChar w:fldCharType="end"/>
      </w:r>
    </w:p>
    <w:p w14:paraId="14EC4B58" w14:textId="77777777" w:rsidR="005B1F83" w:rsidRPr="00DA5271" w:rsidRDefault="005B1F8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A5271">
        <w:rPr>
          <w:noProof/>
        </w:rPr>
        <w:t>2  Commencement</w:t>
      </w:r>
      <w:r w:rsidRPr="00DA5271">
        <w:rPr>
          <w:noProof/>
        </w:rPr>
        <w:tab/>
      </w:r>
      <w:r w:rsidRPr="00DA5271">
        <w:rPr>
          <w:noProof/>
        </w:rPr>
        <w:fldChar w:fldCharType="begin"/>
      </w:r>
      <w:r w:rsidRPr="00DA5271">
        <w:rPr>
          <w:noProof/>
        </w:rPr>
        <w:instrText xml:space="preserve"> PAGEREF _Toc172727916 \h </w:instrText>
      </w:r>
      <w:r w:rsidRPr="00DA5271">
        <w:rPr>
          <w:noProof/>
        </w:rPr>
      </w:r>
      <w:r w:rsidRPr="00DA5271">
        <w:rPr>
          <w:noProof/>
        </w:rPr>
        <w:fldChar w:fldCharType="separate"/>
      </w:r>
      <w:r w:rsidR="00D07A71" w:rsidRPr="00DA5271">
        <w:rPr>
          <w:noProof/>
        </w:rPr>
        <w:t>1</w:t>
      </w:r>
      <w:r w:rsidRPr="00DA5271">
        <w:rPr>
          <w:noProof/>
        </w:rPr>
        <w:fldChar w:fldCharType="end"/>
      </w:r>
    </w:p>
    <w:p w14:paraId="481330D5" w14:textId="77777777" w:rsidR="005B1F83" w:rsidRPr="00DA5271" w:rsidRDefault="005B1F8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A5271">
        <w:rPr>
          <w:noProof/>
        </w:rPr>
        <w:t>3  Authority</w:t>
      </w:r>
      <w:r w:rsidRPr="00DA5271">
        <w:rPr>
          <w:noProof/>
        </w:rPr>
        <w:tab/>
      </w:r>
      <w:r w:rsidRPr="00DA5271">
        <w:rPr>
          <w:noProof/>
        </w:rPr>
        <w:fldChar w:fldCharType="begin"/>
      </w:r>
      <w:r w:rsidRPr="00DA5271">
        <w:rPr>
          <w:noProof/>
        </w:rPr>
        <w:instrText xml:space="preserve"> PAGEREF _Toc172727917 \h </w:instrText>
      </w:r>
      <w:r w:rsidRPr="00DA5271">
        <w:rPr>
          <w:noProof/>
        </w:rPr>
      </w:r>
      <w:r w:rsidRPr="00DA5271">
        <w:rPr>
          <w:noProof/>
        </w:rPr>
        <w:fldChar w:fldCharType="separate"/>
      </w:r>
      <w:r w:rsidR="00D07A71" w:rsidRPr="00DA5271">
        <w:rPr>
          <w:noProof/>
        </w:rPr>
        <w:t>1</w:t>
      </w:r>
      <w:r w:rsidRPr="00DA5271">
        <w:rPr>
          <w:noProof/>
        </w:rPr>
        <w:fldChar w:fldCharType="end"/>
      </w:r>
    </w:p>
    <w:p w14:paraId="23452842" w14:textId="77777777" w:rsidR="005B1F83" w:rsidRPr="00DA5271" w:rsidRDefault="005B1F8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A5271">
        <w:rPr>
          <w:noProof/>
        </w:rPr>
        <w:t>4  Schedules</w:t>
      </w:r>
      <w:r w:rsidRPr="00DA5271">
        <w:rPr>
          <w:noProof/>
        </w:rPr>
        <w:tab/>
      </w:r>
      <w:r w:rsidRPr="00DA5271">
        <w:rPr>
          <w:noProof/>
        </w:rPr>
        <w:fldChar w:fldCharType="begin"/>
      </w:r>
      <w:r w:rsidRPr="00DA5271">
        <w:rPr>
          <w:noProof/>
        </w:rPr>
        <w:instrText xml:space="preserve"> PAGEREF _Toc172727918 \h </w:instrText>
      </w:r>
      <w:r w:rsidRPr="00DA5271">
        <w:rPr>
          <w:noProof/>
        </w:rPr>
      </w:r>
      <w:r w:rsidRPr="00DA5271">
        <w:rPr>
          <w:noProof/>
        </w:rPr>
        <w:fldChar w:fldCharType="separate"/>
      </w:r>
      <w:r w:rsidR="00D07A71" w:rsidRPr="00DA5271">
        <w:rPr>
          <w:noProof/>
        </w:rPr>
        <w:t>1</w:t>
      </w:r>
      <w:r w:rsidRPr="00DA5271">
        <w:rPr>
          <w:noProof/>
        </w:rPr>
        <w:fldChar w:fldCharType="end"/>
      </w:r>
    </w:p>
    <w:p w14:paraId="2F262D64" w14:textId="77777777" w:rsidR="005B1F83" w:rsidRPr="00DA5271" w:rsidRDefault="005B1F8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DA5271">
        <w:rPr>
          <w:noProof/>
        </w:rPr>
        <w:t>Schedule 1—Amendments</w:t>
      </w:r>
      <w:r w:rsidRPr="00DA5271">
        <w:rPr>
          <w:noProof/>
        </w:rPr>
        <w:tab/>
      </w:r>
      <w:r w:rsidRPr="00DA5271">
        <w:rPr>
          <w:noProof/>
        </w:rPr>
        <w:fldChar w:fldCharType="begin"/>
      </w:r>
      <w:r w:rsidRPr="00DA5271">
        <w:rPr>
          <w:noProof/>
        </w:rPr>
        <w:instrText xml:space="preserve"> PAGEREF _Toc172727919 \h </w:instrText>
      </w:r>
      <w:r w:rsidRPr="00DA5271">
        <w:rPr>
          <w:noProof/>
        </w:rPr>
      </w:r>
      <w:r w:rsidRPr="00DA5271">
        <w:rPr>
          <w:noProof/>
        </w:rPr>
        <w:fldChar w:fldCharType="separate"/>
      </w:r>
      <w:r w:rsidR="00D07A71" w:rsidRPr="00DA5271">
        <w:rPr>
          <w:noProof/>
        </w:rPr>
        <w:t>2</w:t>
      </w:r>
      <w:r w:rsidRPr="00DA5271">
        <w:rPr>
          <w:noProof/>
        </w:rPr>
        <w:fldChar w:fldCharType="end"/>
      </w:r>
    </w:p>
    <w:p w14:paraId="66A81EC1" w14:textId="77777777" w:rsidR="005B1F83" w:rsidRPr="00DA5271" w:rsidRDefault="005B1F8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DA5271">
        <w:rPr>
          <w:noProof/>
        </w:rPr>
        <w:t>Treatment Principles (Instrument 2013 No. R52)</w:t>
      </w:r>
      <w:r w:rsidRPr="00DA5271">
        <w:rPr>
          <w:noProof/>
        </w:rPr>
        <w:tab/>
      </w:r>
      <w:r w:rsidRPr="00DA5271">
        <w:rPr>
          <w:noProof/>
        </w:rPr>
        <w:fldChar w:fldCharType="begin"/>
      </w:r>
      <w:r w:rsidRPr="00DA5271">
        <w:rPr>
          <w:noProof/>
        </w:rPr>
        <w:instrText xml:space="preserve"> PAGEREF _Toc172727920 \h </w:instrText>
      </w:r>
      <w:r w:rsidRPr="00DA5271">
        <w:rPr>
          <w:noProof/>
        </w:rPr>
      </w:r>
      <w:r w:rsidRPr="00DA5271">
        <w:rPr>
          <w:noProof/>
        </w:rPr>
        <w:fldChar w:fldCharType="separate"/>
      </w:r>
      <w:r w:rsidR="00D07A71" w:rsidRPr="00DA5271">
        <w:rPr>
          <w:noProof/>
        </w:rPr>
        <w:t>2</w:t>
      </w:r>
      <w:r w:rsidRPr="00DA5271">
        <w:rPr>
          <w:noProof/>
        </w:rPr>
        <w:fldChar w:fldCharType="end"/>
      </w:r>
    </w:p>
    <w:p w14:paraId="5AB0D29D" w14:textId="77777777" w:rsidR="00B20990" w:rsidRPr="00DA5271" w:rsidRDefault="00B20990" w:rsidP="005E317F">
      <w:r w:rsidRPr="00DA5271">
        <w:rPr>
          <w:rFonts w:cs="Times New Roman"/>
          <w:sz w:val="20"/>
        </w:rPr>
        <w:fldChar w:fldCharType="end"/>
      </w:r>
    </w:p>
    <w:p w14:paraId="4C8CBE94" w14:textId="77777777" w:rsidR="00B20990" w:rsidRPr="00DA5271" w:rsidRDefault="00B20990" w:rsidP="00B20990"/>
    <w:p w14:paraId="4E782309" w14:textId="77777777" w:rsidR="00B20990" w:rsidRPr="00DA5271" w:rsidRDefault="00B20990" w:rsidP="00B20990">
      <w:pPr>
        <w:sectPr w:rsidR="00B20990" w:rsidRPr="00DA5271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1E4DFFE" w14:textId="77777777" w:rsidR="005E317F" w:rsidRPr="00DA5271" w:rsidRDefault="005E317F" w:rsidP="005E317F">
      <w:pPr>
        <w:pStyle w:val="ActHead5"/>
      </w:pPr>
      <w:bookmarkStart w:id="1" w:name="_Toc172727915"/>
      <w:r w:rsidRPr="00DA5271">
        <w:rPr>
          <w:rStyle w:val="CharSectno"/>
        </w:rPr>
        <w:lastRenderedPageBreak/>
        <w:t>1</w:t>
      </w:r>
      <w:r w:rsidRPr="00DA5271">
        <w:t xml:space="preserve">  Name</w:t>
      </w:r>
      <w:bookmarkEnd w:id="1"/>
    </w:p>
    <w:p w14:paraId="7471F74D" w14:textId="77777777" w:rsidR="005E317F" w:rsidRPr="00DA5271" w:rsidRDefault="005E317F" w:rsidP="005E317F">
      <w:pPr>
        <w:pStyle w:val="subsection"/>
      </w:pPr>
      <w:r w:rsidRPr="00DA5271">
        <w:tab/>
      </w:r>
      <w:r w:rsidRPr="00DA5271">
        <w:tab/>
        <w:t xml:space="preserve">This instrument is the </w:t>
      </w:r>
      <w:bookmarkStart w:id="2" w:name="BKCheck15B_3"/>
      <w:bookmarkEnd w:id="2"/>
      <w:r w:rsidR="001D5465" w:rsidRPr="00DA5271">
        <w:rPr>
          <w:i/>
        </w:rPr>
        <w:t>Veterans’ Affairs (Treatment Principles) Variation (Sustainability Payments) Determination</w:t>
      </w:r>
      <w:r w:rsidR="00DE7CA0" w:rsidRPr="00DA5271">
        <w:rPr>
          <w:i/>
        </w:rPr>
        <w:t xml:space="preserve"> </w:t>
      </w:r>
      <w:r w:rsidR="001D5465" w:rsidRPr="00DA5271">
        <w:rPr>
          <w:i/>
        </w:rPr>
        <w:t>2024</w:t>
      </w:r>
      <w:r w:rsidRPr="00DA5271">
        <w:t>.</w:t>
      </w:r>
    </w:p>
    <w:p w14:paraId="532931B1" w14:textId="77777777" w:rsidR="005E317F" w:rsidRPr="00DA5271" w:rsidRDefault="005E317F" w:rsidP="005E317F">
      <w:pPr>
        <w:pStyle w:val="ActHead5"/>
      </w:pPr>
      <w:bookmarkStart w:id="3" w:name="_Toc172727916"/>
      <w:r w:rsidRPr="00DA5271">
        <w:rPr>
          <w:rStyle w:val="CharSectno"/>
        </w:rPr>
        <w:t>2</w:t>
      </w:r>
      <w:r w:rsidRPr="00DA5271">
        <w:t xml:space="preserve">  Commencement</w:t>
      </w:r>
      <w:bookmarkEnd w:id="3"/>
    </w:p>
    <w:p w14:paraId="6E6442B7" w14:textId="77777777" w:rsidR="005E317F" w:rsidRPr="00DA5271" w:rsidRDefault="005E317F" w:rsidP="005E317F">
      <w:pPr>
        <w:pStyle w:val="subsection"/>
      </w:pPr>
      <w:r w:rsidRPr="00DA5271">
        <w:tab/>
      </w:r>
      <w:r w:rsidRPr="00DA5271">
        <w:tab/>
        <w:t xml:space="preserve">This instrument </w:t>
      </w:r>
      <w:r w:rsidR="001D5465" w:rsidRPr="00DA5271">
        <w:t xml:space="preserve">is taken to have </w:t>
      </w:r>
      <w:r w:rsidRPr="00DA5271">
        <w:t>commence</w:t>
      </w:r>
      <w:r w:rsidR="001D5465" w:rsidRPr="00DA5271">
        <w:t xml:space="preserve">d </w:t>
      </w:r>
      <w:r w:rsidR="00974C70" w:rsidRPr="00DA5271">
        <w:t>on</w:t>
      </w:r>
      <w:r w:rsidR="001D5465" w:rsidRPr="00DA5271">
        <w:t xml:space="preserve"> 1 July 2024</w:t>
      </w:r>
      <w:r w:rsidRPr="00DA5271">
        <w:t>.</w:t>
      </w:r>
    </w:p>
    <w:p w14:paraId="17606A82" w14:textId="77777777" w:rsidR="005E317F" w:rsidRPr="00DA5271" w:rsidRDefault="005E317F" w:rsidP="005E317F">
      <w:pPr>
        <w:pStyle w:val="ActHead5"/>
      </w:pPr>
      <w:bookmarkStart w:id="4" w:name="_Toc172727917"/>
      <w:r w:rsidRPr="00DA5271">
        <w:rPr>
          <w:rStyle w:val="CharSectno"/>
        </w:rPr>
        <w:t>3</w:t>
      </w:r>
      <w:r w:rsidRPr="00DA5271">
        <w:t xml:space="preserve">  Authority</w:t>
      </w:r>
      <w:bookmarkEnd w:id="4"/>
    </w:p>
    <w:p w14:paraId="68E2B2CC" w14:textId="77777777" w:rsidR="005E317F" w:rsidRPr="00DA5271" w:rsidRDefault="005E317F" w:rsidP="005E317F">
      <w:pPr>
        <w:pStyle w:val="subsection"/>
      </w:pPr>
      <w:r w:rsidRPr="00DA5271">
        <w:tab/>
      </w:r>
      <w:r w:rsidRPr="00DA5271">
        <w:tab/>
        <w:t xml:space="preserve">This instrument is made under </w:t>
      </w:r>
      <w:r w:rsidR="00CC1F81" w:rsidRPr="00DA5271">
        <w:t xml:space="preserve">subsection 90(5) of the </w:t>
      </w:r>
      <w:r w:rsidR="00CC1F81" w:rsidRPr="00DA5271">
        <w:rPr>
          <w:i/>
          <w:iCs/>
        </w:rPr>
        <w:t>Veterans’ Entitlements Act 1986</w:t>
      </w:r>
      <w:r w:rsidRPr="00DA5271">
        <w:t>.</w:t>
      </w:r>
    </w:p>
    <w:p w14:paraId="5BF23771" w14:textId="77777777" w:rsidR="005E317F" w:rsidRPr="00DA5271" w:rsidRDefault="005E317F" w:rsidP="005E317F">
      <w:pPr>
        <w:pStyle w:val="ActHead5"/>
      </w:pPr>
      <w:bookmarkStart w:id="5" w:name="_Toc172727918"/>
      <w:r w:rsidRPr="00DA5271">
        <w:t>4  Schedules</w:t>
      </w:r>
      <w:bookmarkEnd w:id="5"/>
    </w:p>
    <w:p w14:paraId="7645C323" w14:textId="77777777" w:rsidR="005E317F" w:rsidRPr="00DA5271" w:rsidRDefault="005E317F" w:rsidP="005E317F">
      <w:pPr>
        <w:pStyle w:val="subsection"/>
      </w:pPr>
      <w:r w:rsidRPr="00DA5271">
        <w:tab/>
      </w:r>
      <w:r w:rsidRPr="00DA527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D5C14CA" w14:textId="77777777" w:rsidR="005E317F" w:rsidRPr="00DA5271" w:rsidRDefault="005E317F" w:rsidP="005E317F">
      <w:pPr>
        <w:pStyle w:val="ActHead6"/>
        <w:pageBreakBefore/>
      </w:pPr>
      <w:bookmarkStart w:id="6" w:name="_Toc172727919"/>
      <w:r w:rsidRPr="00DA5271">
        <w:rPr>
          <w:rStyle w:val="CharAmSchNo"/>
        </w:rPr>
        <w:lastRenderedPageBreak/>
        <w:t>Schedule 1</w:t>
      </w:r>
      <w:r w:rsidRPr="00DA5271">
        <w:t>—</w:t>
      </w:r>
      <w:r w:rsidRPr="00DA5271">
        <w:rPr>
          <w:rStyle w:val="CharAmSchText"/>
        </w:rPr>
        <w:t>Amendments</w:t>
      </w:r>
      <w:bookmarkEnd w:id="6"/>
    </w:p>
    <w:p w14:paraId="00968BFD" w14:textId="77777777" w:rsidR="005E317F" w:rsidRPr="00DA5271" w:rsidRDefault="00CC1F81" w:rsidP="005E317F">
      <w:pPr>
        <w:pStyle w:val="ActHead9"/>
      </w:pPr>
      <w:bookmarkStart w:id="7" w:name="_Toc172727920"/>
      <w:r w:rsidRPr="00DA5271">
        <w:t>Treatment Principles (Instrument 2013 No. R52)</w:t>
      </w:r>
      <w:bookmarkEnd w:id="7"/>
    </w:p>
    <w:p w14:paraId="2A850D1A" w14:textId="77777777" w:rsidR="005E317F" w:rsidRPr="00DA5271" w:rsidRDefault="005E317F" w:rsidP="003A7EF0">
      <w:pPr>
        <w:pStyle w:val="ItemHead"/>
        <w:spacing w:line="276" w:lineRule="auto"/>
      </w:pPr>
      <w:r w:rsidRPr="00DA5271">
        <w:t xml:space="preserve">1  </w:t>
      </w:r>
      <w:r w:rsidR="00CC1F81" w:rsidRPr="00DA5271">
        <w:t>Paragraph 7.3AA.1(a)</w:t>
      </w:r>
    </w:p>
    <w:p w14:paraId="4D546E05" w14:textId="77777777" w:rsidR="00CC1F81" w:rsidRPr="00DA5271" w:rsidRDefault="00CC1F81" w:rsidP="003A7EF0">
      <w:pPr>
        <w:pStyle w:val="Item"/>
        <w:spacing w:before="0" w:after="240" w:line="276" w:lineRule="auto"/>
        <w:rPr>
          <w:i/>
          <w:iCs/>
        </w:rPr>
      </w:pPr>
      <w:r w:rsidRPr="00DA5271">
        <w:rPr>
          <w:i/>
          <w:iCs/>
        </w:rPr>
        <w:t>omit</w:t>
      </w:r>
    </w:p>
    <w:p w14:paraId="3B0D9769" w14:textId="77777777" w:rsidR="00CC1F81" w:rsidRPr="00DA5271" w:rsidRDefault="00CC1F81" w:rsidP="000C6EFA">
      <w:pPr>
        <w:pStyle w:val="ItemHead"/>
        <w:spacing w:before="0"/>
        <w:ind w:firstLine="0"/>
        <w:rPr>
          <w:rFonts w:ascii="Times New Roman" w:hAnsi="Times New Roman"/>
          <w:b w:val="0"/>
          <w:kern w:val="0"/>
          <w:sz w:val="22"/>
        </w:rPr>
      </w:pPr>
      <w:r w:rsidRPr="00DA5271">
        <w:rPr>
          <w:rFonts w:ascii="Times New Roman" w:hAnsi="Times New Roman"/>
          <w:b w:val="0"/>
          <w:kern w:val="0"/>
          <w:sz w:val="22"/>
        </w:rPr>
        <w:t xml:space="preserve">in a quarter taking place between 1 April 2024 and 31 March 2026 (the </w:t>
      </w:r>
      <w:r w:rsidRPr="00DA5271">
        <w:rPr>
          <w:rFonts w:ascii="Times New Roman" w:hAnsi="Times New Roman"/>
          <w:bCs/>
          <w:i/>
          <w:iCs/>
          <w:kern w:val="0"/>
          <w:sz w:val="22"/>
        </w:rPr>
        <w:t>service period</w:t>
      </w:r>
      <w:r w:rsidRPr="00DA5271">
        <w:rPr>
          <w:rFonts w:ascii="Times New Roman" w:hAnsi="Times New Roman"/>
          <w:b w:val="0"/>
          <w:kern w:val="0"/>
          <w:sz w:val="22"/>
        </w:rPr>
        <w:t>)</w:t>
      </w:r>
    </w:p>
    <w:p w14:paraId="1376745C" w14:textId="77777777" w:rsidR="005E317F" w:rsidRPr="00DA5271" w:rsidRDefault="005E317F" w:rsidP="003A7EF0">
      <w:pPr>
        <w:pStyle w:val="ItemHead"/>
        <w:spacing w:line="276" w:lineRule="auto"/>
      </w:pPr>
      <w:r w:rsidRPr="00DA5271">
        <w:t xml:space="preserve">2  </w:t>
      </w:r>
      <w:r w:rsidR="00CC1F81" w:rsidRPr="00DA5271">
        <w:t>Paragraph 7.3AA.1(b)</w:t>
      </w:r>
    </w:p>
    <w:p w14:paraId="425A9F66" w14:textId="77777777" w:rsidR="005E317F" w:rsidRPr="00DA5271" w:rsidRDefault="00CC1F81" w:rsidP="003A7EF0">
      <w:pPr>
        <w:pStyle w:val="Item"/>
        <w:spacing w:before="0" w:after="240" w:line="276" w:lineRule="auto"/>
      </w:pPr>
      <w:r w:rsidRPr="00DA5271">
        <w:rPr>
          <w:i/>
          <w:iCs/>
        </w:rPr>
        <w:t>substitute</w:t>
      </w:r>
    </w:p>
    <w:p w14:paraId="29A1EBD1" w14:textId="77777777" w:rsidR="00CC1F81" w:rsidRPr="00DA5271" w:rsidRDefault="00CC1F81" w:rsidP="000C6EFA">
      <w:pPr>
        <w:pStyle w:val="ItemHead"/>
        <w:tabs>
          <w:tab w:val="left" w:pos="1701"/>
        </w:tabs>
        <w:spacing w:before="0"/>
        <w:ind w:firstLine="567"/>
      </w:pPr>
      <w:r w:rsidRPr="00DA5271">
        <w:rPr>
          <w:rFonts w:ascii="Times New Roman" w:hAnsi="Times New Roman"/>
          <w:b w:val="0"/>
          <w:kern w:val="0"/>
          <w:sz w:val="22"/>
        </w:rPr>
        <w:t>(b)</w:t>
      </w:r>
      <w:r w:rsidRPr="00DA5271">
        <w:rPr>
          <w:rFonts w:ascii="Times New Roman" w:hAnsi="Times New Roman"/>
          <w:b w:val="0"/>
          <w:kern w:val="0"/>
          <w:sz w:val="22"/>
        </w:rPr>
        <w:tab/>
        <w:t>that is to be paid between 1 July 2024 and 30 June 2026.</w:t>
      </w:r>
    </w:p>
    <w:p w14:paraId="43E069A6" w14:textId="77777777" w:rsidR="005E317F" w:rsidRPr="00DA5271" w:rsidRDefault="005E317F" w:rsidP="003A7EF0">
      <w:pPr>
        <w:pStyle w:val="ItemHead"/>
        <w:spacing w:line="276" w:lineRule="auto"/>
      </w:pPr>
      <w:r w:rsidRPr="00DA5271">
        <w:t xml:space="preserve">3  </w:t>
      </w:r>
      <w:r w:rsidR="000C6EFA" w:rsidRPr="00DA5271">
        <w:t>Paragraph 7.3AA.2</w:t>
      </w:r>
    </w:p>
    <w:p w14:paraId="1341CC0A" w14:textId="77777777" w:rsidR="005E317F" w:rsidRPr="00DA5271" w:rsidRDefault="000C6EFA" w:rsidP="003A7EF0">
      <w:pPr>
        <w:pStyle w:val="Item"/>
        <w:spacing w:before="0" w:after="240" w:line="276" w:lineRule="auto"/>
        <w:rPr>
          <w:i/>
          <w:iCs/>
        </w:rPr>
      </w:pPr>
      <w:r w:rsidRPr="00DA5271">
        <w:rPr>
          <w:i/>
          <w:iCs/>
        </w:rPr>
        <w:t>omit</w:t>
      </w:r>
    </w:p>
    <w:p w14:paraId="5E3D6117" w14:textId="77777777" w:rsidR="000C6EFA" w:rsidRPr="00DA5271" w:rsidRDefault="000C6EFA" w:rsidP="000C6EFA">
      <w:pPr>
        <w:pStyle w:val="ItemHead"/>
        <w:spacing w:before="0" w:after="240"/>
        <w:ind w:firstLine="0"/>
        <w:rPr>
          <w:rFonts w:ascii="Times New Roman" w:hAnsi="Times New Roman"/>
          <w:b w:val="0"/>
          <w:kern w:val="0"/>
          <w:sz w:val="22"/>
        </w:rPr>
      </w:pPr>
      <w:r w:rsidRPr="00DA5271">
        <w:rPr>
          <w:rFonts w:ascii="Times New Roman" w:hAnsi="Times New Roman"/>
          <w:b w:val="0"/>
          <w:kern w:val="0"/>
          <w:sz w:val="22"/>
        </w:rPr>
        <w:t>within the service period</w:t>
      </w:r>
    </w:p>
    <w:p w14:paraId="73C297CD" w14:textId="77777777" w:rsidR="000C6EFA" w:rsidRPr="00DA5271" w:rsidRDefault="000C6EFA" w:rsidP="000C6EFA">
      <w:pPr>
        <w:pStyle w:val="Item"/>
        <w:spacing w:before="0" w:after="240"/>
        <w:rPr>
          <w:i/>
          <w:iCs/>
        </w:rPr>
      </w:pPr>
      <w:r w:rsidRPr="00DA5271">
        <w:rPr>
          <w:i/>
          <w:iCs/>
        </w:rPr>
        <w:t>substitute</w:t>
      </w:r>
    </w:p>
    <w:p w14:paraId="0B469B9F" w14:textId="77777777" w:rsidR="000C6EFA" w:rsidRPr="00DA5271" w:rsidRDefault="000C6EFA" w:rsidP="00060E38">
      <w:pPr>
        <w:pStyle w:val="ItemHead"/>
        <w:spacing w:before="0" w:after="240"/>
        <w:ind w:firstLine="0"/>
        <w:rPr>
          <w:rFonts w:ascii="Times New Roman" w:hAnsi="Times New Roman"/>
          <w:b w:val="0"/>
          <w:kern w:val="0"/>
          <w:sz w:val="22"/>
        </w:rPr>
      </w:pPr>
      <w:r w:rsidRPr="00DA5271">
        <w:rPr>
          <w:rFonts w:ascii="Times New Roman" w:hAnsi="Times New Roman"/>
          <w:b w:val="0"/>
          <w:kern w:val="0"/>
          <w:sz w:val="22"/>
        </w:rPr>
        <w:t xml:space="preserve">between 1 April 2024 and 31 March 2026 (the </w:t>
      </w:r>
      <w:r w:rsidR="00B57811" w:rsidRPr="00DA5271">
        <w:rPr>
          <w:rFonts w:ascii="Times New Roman" w:hAnsi="Times New Roman"/>
          <w:bCs/>
          <w:i/>
          <w:iCs/>
          <w:kern w:val="0"/>
          <w:sz w:val="22"/>
        </w:rPr>
        <w:t>claim processed</w:t>
      </w:r>
      <w:r w:rsidRPr="00DA5271">
        <w:rPr>
          <w:rFonts w:ascii="Times New Roman" w:hAnsi="Times New Roman"/>
          <w:bCs/>
          <w:i/>
          <w:iCs/>
          <w:kern w:val="0"/>
          <w:sz w:val="22"/>
        </w:rPr>
        <w:t xml:space="preserve"> period</w:t>
      </w:r>
      <w:r w:rsidRPr="00DA5271">
        <w:rPr>
          <w:rFonts w:ascii="Times New Roman" w:hAnsi="Times New Roman"/>
          <w:b w:val="0"/>
          <w:kern w:val="0"/>
          <w:sz w:val="22"/>
        </w:rPr>
        <w:t>)</w:t>
      </w:r>
    </w:p>
    <w:p w14:paraId="2ECCD7E3" w14:textId="77777777" w:rsidR="005E317F" w:rsidRPr="00DA5271" w:rsidRDefault="00060E38" w:rsidP="005E317F">
      <w:pPr>
        <w:pStyle w:val="ItemHead"/>
      </w:pPr>
      <w:r w:rsidRPr="00DA5271">
        <w:t>4</w:t>
      </w:r>
      <w:r w:rsidR="005E317F" w:rsidRPr="00DA5271">
        <w:t xml:space="preserve">  </w:t>
      </w:r>
      <w:r w:rsidR="000C6EFA" w:rsidRPr="00DA5271">
        <w:t>Paragraph</w:t>
      </w:r>
      <w:r w:rsidRPr="00DA5271">
        <w:t>s</w:t>
      </w:r>
      <w:r w:rsidR="000C6EFA" w:rsidRPr="00DA5271">
        <w:t xml:space="preserve"> 7.3AA.2</w:t>
      </w:r>
      <w:r w:rsidRPr="00DA5271">
        <w:t xml:space="preserve">(a) and </w:t>
      </w:r>
      <w:r w:rsidR="000C6EFA" w:rsidRPr="00DA5271">
        <w:t>(b)</w:t>
      </w:r>
    </w:p>
    <w:p w14:paraId="0382F0FE" w14:textId="77777777" w:rsidR="007C59C6" w:rsidRPr="00DA5271" w:rsidRDefault="007C59C6" w:rsidP="007C59C6">
      <w:pPr>
        <w:pStyle w:val="Item"/>
        <w:rPr>
          <w:i/>
          <w:iCs/>
        </w:rPr>
      </w:pPr>
      <w:r w:rsidRPr="00DA5271">
        <w:rPr>
          <w:i/>
          <w:iCs/>
        </w:rPr>
        <w:t>substitute</w:t>
      </w:r>
    </w:p>
    <w:p w14:paraId="5163E55D" w14:textId="77777777" w:rsidR="00A71771" w:rsidRPr="00DA5271" w:rsidRDefault="00A71771" w:rsidP="00A71771">
      <w:pPr>
        <w:pStyle w:val="Item"/>
        <w:ind w:left="1701" w:hanging="425"/>
        <w:rPr>
          <w:szCs w:val="22"/>
        </w:rPr>
      </w:pPr>
      <w:r w:rsidRPr="00DA5271">
        <w:rPr>
          <w:szCs w:val="22"/>
        </w:rPr>
        <w:t>(a)</w:t>
      </w:r>
      <w:r w:rsidRPr="00DA5271">
        <w:rPr>
          <w:szCs w:val="22"/>
        </w:rPr>
        <w:tab/>
        <w:t xml:space="preserve">the provider delivers a </w:t>
      </w:r>
      <w:r w:rsidRPr="00DA5271">
        <w:rPr>
          <w:i/>
          <w:iCs/>
          <w:szCs w:val="22"/>
        </w:rPr>
        <w:t>community nursing service</w:t>
      </w:r>
      <w:r w:rsidRPr="00DA5271">
        <w:rPr>
          <w:szCs w:val="22"/>
        </w:rPr>
        <w:t xml:space="preserve"> under the program to an </w:t>
      </w:r>
      <w:r w:rsidRPr="00DA5271">
        <w:rPr>
          <w:i/>
          <w:szCs w:val="22"/>
        </w:rPr>
        <w:t>entitled person</w:t>
      </w:r>
      <w:r w:rsidRPr="00DA5271">
        <w:rPr>
          <w:szCs w:val="22"/>
        </w:rPr>
        <w:t xml:space="preserve"> in accordance with this Part; and</w:t>
      </w:r>
    </w:p>
    <w:p w14:paraId="0062F742" w14:textId="77777777" w:rsidR="00A71771" w:rsidRPr="00DA5271" w:rsidRDefault="00A71771" w:rsidP="00A71771">
      <w:pPr>
        <w:pStyle w:val="Item"/>
        <w:tabs>
          <w:tab w:val="left" w:pos="1701"/>
        </w:tabs>
        <w:ind w:left="1701" w:hanging="425"/>
        <w:rPr>
          <w:szCs w:val="22"/>
        </w:rPr>
      </w:pPr>
      <w:r w:rsidRPr="00DA5271">
        <w:rPr>
          <w:szCs w:val="22"/>
        </w:rPr>
        <w:t>(b)</w:t>
      </w:r>
      <w:r w:rsidRPr="00DA5271">
        <w:rPr>
          <w:szCs w:val="22"/>
        </w:rPr>
        <w:tab/>
        <w:t xml:space="preserve">the service is delivered under an agreement with the </w:t>
      </w:r>
      <w:r w:rsidRPr="00DA5271">
        <w:rPr>
          <w:i/>
          <w:iCs/>
          <w:szCs w:val="22"/>
        </w:rPr>
        <w:t>Commission</w:t>
      </w:r>
      <w:r w:rsidRPr="00DA5271">
        <w:rPr>
          <w:szCs w:val="22"/>
        </w:rPr>
        <w:t xml:space="preserve"> that is in force at the time the eligibility for the payment is determined; and</w:t>
      </w:r>
    </w:p>
    <w:p w14:paraId="6FB4439D" w14:textId="77777777" w:rsidR="00A71771" w:rsidRPr="00DA5271" w:rsidRDefault="00A71771" w:rsidP="00A71771">
      <w:pPr>
        <w:pStyle w:val="ItemHead"/>
        <w:tabs>
          <w:tab w:val="left" w:pos="1701"/>
        </w:tabs>
        <w:ind w:left="1701" w:hanging="425"/>
        <w:rPr>
          <w:rFonts w:ascii="Times New Roman" w:hAnsi="Times New Roman"/>
          <w:b w:val="0"/>
          <w:bCs/>
          <w:sz w:val="22"/>
          <w:szCs w:val="18"/>
        </w:rPr>
      </w:pPr>
      <w:r w:rsidRPr="00DA5271">
        <w:rPr>
          <w:rFonts w:ascii="Times New Roman" w:hAnsi="Times New Roman"/>
          <w:b w:val="0"/>
          <w:bCs/>
          <w:sz w:val="22"/>
          <w:szCs w:val="18"/>
        </w:rPr>
        <w:t>(c)</w:t>
      </w:r>
      <w:r w:rsidRPr="00DA5271">
        <w:rPr>
          <w:rFonts w:ascii="Times New Roman" w:hAnsi="Times New Roman"/>
          <w:b w:val="0"/>
          <w:bCs/>
          <w:sz w:val="22"/>
          <w:szCs w:val="18"/>
        </w:rPr>
        <w:tab/>
        <w:t>a claim for payment for the service is approved during the quarter.</w:t>
      </w:r>
    </w:p>
    <w:p w14:paraId="7192D76B" w14:textId="77777777" w:rsidR="00B57811" w:rsidRPr="00DA5271" w:rsidRDefault="00572BA6" w:rsidP="00B57811">
      <w:pPr>
        <w:pStyle w:val="ItemHead"/>
      </w:pPr>
      <w:r w:rsidRPr="00DA5271">
        <w:t>5</w:t>
      </w:r>
      <w:r w:rsidR="00B57811" w:rsidRPr="00DA5271">
        <w:t xml:space="preserve">  Paragraph 7.3AA.3</w:t>
      </w:r>
    </w:p>
    <w:p w14:paraId="295F15FD" w14:textId="77777777" w:rsidR="00B57811" w:rsidRPr="00DA5271" w:rsidRDefault="00B57811" w:rsidP="00B57811">
      <w:pPr>
        <w:pStyle w:val="Item"/>
        <w:rPr>
          <w:i/>
          <w:iCs/>
        </w:rPr>
      </w:pPr>
      <w:r w:rsidRPr="00DA5271">
        <w:rPr>
          <w:i/>
          <w:iCs/>
        </w:rPr>
        <w:t>omit</w:t>
      </w:r>
    </w:p>
    <w:p w14:paraId="3FDB56F6" w14:textId="77777777" w:rsidR="00B57811" w:rsidRPr="00DA5271" w:rsidRDefault="00B57811" w:rsidP="00B57811">
      <w:pPr>
        <w:pStyle w:val="ItemHead"/>
        <w:spacing w:after="240"/>
        <w:ind w:firstLine="0"/>
        <w:rPr>
          <w:rFonts w:ascii="Times New Roman" w:hAnsi="Times New Roman"/>
          <w:b w:val="0"/>
          <w:bCs/>
          <w:sz w:val="22"/>
          <w:szCs w:val="22"/>
        </w:rPr>
      </w:pPr>
      <w:r w:rsidRPr="00DA5271">
        <w:rPr>
          <w:rFonts w:ascii="Times New Roman" w:hAnsi="Times New Roman"/>
          <w:b w:val="0"/>
          <w:bCs/>
          <w:sz w:val="22"/>
          <w:szCs w:val="22"/>
        </w:rPr>
        <w:t>the service period</w:t>
      </w:r>
    </w:p>
    <w:p w14:paraId="5CA40337" w14:textId="77777777" w:rsidR="00B57811" w:rsidRPr="00DA5271" w:rsidRDefault="00B57811" w:rsidP="00B57811">
      <w:pPr>
        <w:pStyle w:val="Item"/>
        <w:rPr>
          <w:bCs/>
          <w:szCs w:val="22"/>
        </w:rPr>
      </w:pPr>
      <w:r w:rsidRPr="00DA5271">
        <w:rPr>
          <w:bCs/>
          <w:i/>
          <w:iCs/>
          <w:szCs w:val="22"/>
        </w:rPr>
        <w:t>substitute</w:t>
      </w:r>
    </w:p>
    <w:p w14:paraId="1B1C4BBF" w14:textId="77777777" w:rsidR="00B57811" w:rsidRPr="00DA5271" w:rsidRDefault="00B57811" w:rsidP="00B57811">
      <w:pPr>
        <w:pStyle w:val="ItemHead"/>
        <w:ind w:firstLine="0"/>
        <w:rPr>
          <w:rFonts w:ascii="Times New Roman" w:hAnsi="Times New Roman"/>
          <w:b w:val="0"/>
          <w:bCs/>
          <w:sz w:val="22"/>
          <w:szCs w:val="22"/>
        </w:rPr>
      </w:pPr>
      <w:r w:rsidRPr="00DA5271">
        <w:rPr>
          <w:rFonts w:ascii="Times New Roman" w:hAnsi="Times New Roman"/>
          <w:b w:val="0"/>
          <w:bCs/>
          <w:sz w:val="22"/>
          <w:szCs w:val="22"/>
        </w:rPr>
        <w:t>the claim processed period</w:t>
      </w:r>
    </w:p>
    <w:p w14:paraId="27928E0B" w14:textId="77777777" w:rsidR="00B57811" w:rsidRPr="00DA5271" w:rsidRDefault="00B57811">
      <w:pPr>
        <w:spacing w:line="240" w:lineRule="auto"/>
        <w:rPr>
          <w:rFonts w:eastAsia="Times New Roman" w:cs="Times New Roman"/>
          <w:bCs/>
          <w:kern w:val="28"/>
          <w:szCs w:val="22"/>
          <w:lang w:eastAsia="en-AU"/>
        </w:rPr>
      </w:pPr>
      <w:r w:rsidRPr="00DA5271">
        <w:rPr>
          <w:b/>
          <w:bCs/>
          <w:szCs w:val="22"/>
        </w:rPr>
        <w:br w:type="page"/>
      </w:r>
    </w:p>
    <w:p w14:paraId="3C60038E" w14:textId="77777777" w:rsidR="003A7EF0" w:rsidRPr="00DA5271" w:rsidRDefault="00572BA6" w:rsidP="003A7EF0">
      <w:pPr>
        <w:pStyle w:val="ItemHead"/>
      </w:pPr>
      <w:r w:rsidRPr="00DA5271">
        <w:lastRenderedPageBreak/>
        <w:t>6</w:t>
      </w:r>
      <w:r w:rsidR="003A7EF0" w:rsidRPr="00DA5271">
        <w:t xml:space="preserve">  Paragraph 7.3AA.3(a)</w:t>
      </w:r>
    </w:p>
    <w:p w14:paraId="4A7523F8" w14:textId="77777777" w:rsidR="003A7EF0" w:rsidRPr="00DA5271" w:rsidRDefault="003A7EF0" w:rsidP="003A7EF0">
      <w:pPr>
        <w:pStyle w:val="Item"/>
      </w:pPr>
      <w:r w:rsidRPr="00DA5271">
        <w:rPr>
          <w:i/>
          <w:iCs/>
        </w:rPr>
        <w:t>substitute</w:t>
      </w:r>
    </w:p>
    <w:p w14:paraId="0AF1C294" w14:textId="77777777" w:rsidR="009B04E3" w:rsidRPr="00DA5271" w:rsidRDefault="003A7EF0" w:rsidP="00EE16DF">
      <w:pPr>
        <w:pStyle w:val="ItemHead"/>
        <w:numPr>
          <w:ilvl w:val="0"/>
          <w:numId w:val="15"/>
        </w:numPr>
        <w:ind w:left="1701" w:hanging="425"/>
        <w:rPr>
          <w:rFonts w:ascii="Times New Roman" w:hAnsi="Times New Roman"/>
          <w:b w:val="0"/>
          <w:bCs/>
          <w:sz w:val="22"/>
          <w:szCs w:val="18"/>
        </w:rPr>
      </w:pPr>
      <w:bookmarkStart w:id="8" w:name="_Hlk172541366"/>
      <w:r w:rsidRPr="00DA5271">
        <w:rPr>
          <w:rFonts w:ascii="Times New Roman" w:hAnsi="Times New Roman"/>
          <w:b w:val="0"/>
          <w:bCs/>
          <w:sz w:val="22"/>
          <w:szCs w:val="18"/>
        </w:rPr>
        <w:t xml:space="preserve">work out the number of </w:t>
      </w:r>
      <w:r w:rsidRPr="00DA5271">
        <w:rPr>
          <w:rFonts w:ascii="Times New Roman" w:hAnsi="Times New Roman"/>
          <w:b w:val="0"/>
          <w:bCs/>
          <w:i/>
          <w:iCs/>
          <w:sz w:val="22"/>
          <w:szCs w:val="18"/>
        </w:rPr>
        <w:t>entitled people</w:t>
      </w:r>
      <w:r w:rsidRPr="00DA5271">
        <w:rPr>
          <w:rFonts w:ascii="Times New Roman" w:hAnsi="Times New Roman"/>
          <w:b w:val="0"/>
          <w:bCs/>
          <w:sz w:val="22"/>
          <w:szCs w:val="18"/>
        </w:rPr>
        <w:t xml:space="preserve"> who received from the provider a </w:t>
      </w:r>
      <w:r w:rsidRPr="00DA5271">
        <w:rPr>
          <w:rFonts w:ascii="Times New Roman" w:hAnsi="Times New Roman"/>
          <w:b w:val="0"/>
          <w:bCs/>
          <w:i/>
          <w:iCs/>
          <w:sz w:val="22"/>
          <w:szCs w:val="18"/>
        </w:rPr>
        <w:t>community nursing service</w:t>
      </w:r>
      <w:r w:rsidRPr="00DA5271">
        <w:rPr>
          <w:rFonts w:ascii="Times New Roman" w:hAnsi="Times New Roman"/>
          <w:b w:val="0"/>
          <w:bCs/>
          <w:sz w:val="22"/>
          <w:szCs w:val="18"/>
        </w:rPr>
        <w:t xml:space="preserve"> for which </w:t>
      </w:r>
      <w:r w:rsidR="00414756" w:rsidRPr="00DA5271">
        <w:rPr>
          <w:rFonts w:ascii="Times New Roman" w:hAnsi="Times New Roman"/>
          <w:b w:val="0"/>
          <w:bCs/>
          <w:sz w:val="22"/>
          <w:szCs w:val="18"/>
        </w:rPr>
        <w:t>a claim for payment was approved</w:t>
      </w:r>
      <w:r w:rsidRPr="00DA5271">
        <w:rPr>
          <w:rFonts w:ascii="Times New Roman" w:hAnsi="Times New Roman"/>
          <w:b w:val="0"/>
          <w:bCs/>
          <w:sz w:val="22"/>
          <w:szCs w:val="18"/>
        </w:rPr>
        <w:t xml:space="preserve"> in each calendar month during the quarter;</w:t>
      </w:r>
    </w:p>
    <w:bookmarkEnd w:id="8"/>
    <w:p w14:paraId="77C2674D" w14:textId="77777777" w:rsidR="005E317F" w:rsidRPr="00DA5271" w:rsidRDefault="00572BA6" w:rsidP="005E317F">
      <w:pPr>
        <w:pStyle w:val="ItemHead"/>
      </w:pPr>
      <w:r w:rsidRPr="00DA5271">
        <w:t>7</w:t>
      </w:r>
      <w:r w:rsidR="005E317F" w:rsidRPr="00DA5271">
        <w:t xml:space="preserve">  </w:t>
      </w:r>
      <w:r w:rsidR="00EE16DF" w:rsidRPr="00DA5271">
        <w:t>Paragraph 7.3AA.4</w:t>
      </w:r>
    </w:p>
    <w:p w14:paraId="7801F65F" w14:textId="77777777" w:rsidR="005E317F" w:rsidRPr="00DA5271" w:rsidRDefault="00EE16DF" w:rsidP="005E317F">
      <w:pPr>
        <w:pStyle w:val="Item"/>
        <w:rPr>
          <w:i/>
          <w:iCs/>
        </w:rPr>
      </w:pPr>
      <w:r w:rsidRPr="00DA5271">
        <w:rPr>
          <w:i/>
          <w:iCs/>
        </w:rPr>
        <w:t>omit</w:t>
      </w:r>
    </w:p>
    <w:p w14:paraId="7E558F06" w14:textId="77777777" w:rsidR="00EE16DF" w:rsidRPr="00DA5271" w:rsidRDefault="00EE16DF" w:rsidP="009B04E3">
      <w:pPr>
        <w:pStyle w:val="ItemHead"/>
        <w:spacing w:after="240"/>
        <w:ind w:firstLine="0"/>
        <w:rPr>
          <w:rFonts w:ascii="Times New Roman" w:hAnsi="Times New Roman"/>
          <w:b w:val="0"/>
          <w:bCs/>
          <w:sz w:val="22"/>
          <w:szCs w:val="18"/>
        </w:rPr>
      </w:pPr>
      <w:r w:rsidRPr="00DA5271">
        <w:rPr>
          <w:rFonts w:ascii="Times New Roman" w:hAnsi="Times New Roman"/>
          <w:b w:val="0"/>
          <w:bCs/>
          <w:sz w:val="22"/>
          <w:szCs w:val="18"/>
        </w:rPr>
        <w:t xml:space="preserve">the person received a </w:t>
      </w:r>
      <w:r w:rsidRPr="00DA5271">
        <w:rPr>
          <w:rFonts w:ascii="Times New Roman" w:hAnsi="Times New Roman"/>
          <w:b w:val="0"/>
          <w:bCs/>
          <w:i/>
          <w:iCs/>
          <w:sz w:val="22"/>
          <w:szCs w:val="18"/>
        </w:rPr>
        <w:t>community nursing service</w:t>
      </w:r>
      <w:r w:rsidRPr="00DA5271">
        <w:rPr>
          <w:rFonts w:ascii="Times New Roman" w:hAnsi="Times New Roman"/>
          <w:b w:val="0"/>
          <w:bCs/>
          <w:sz w:val="22"/>
          <w:szCs w:val="18"/>
        </w:rPr>
        <w:t xml:space="preserve"> from a particular provider on more than one occasion in the calendar month</w:t>
      </w:r>
    </w:p>
    <w:p w14:paraId="335CC467" w14:textId="77777777" w:rsidR="00EE16DF" w:rsidRPr="00DA5271" w:rsidRDefault="00EE16DF" w:rsidP="00EE16DF">
      <w:pPr>
        <w:pStyle w:val="Item"/>
        <w:rPr>
          <w:i/>
          <w:iCs/>
        </w:rPr>
      </w:pPr>
      <w:r w:rsidRPr="00DA5271">
        <w:rPr>
          <w:i/>
          <w:iCs/>
        </w:rPr>
        <w:t>substitute</w:t>
      </w:r>
    </w:p>
    <w:p w14:paraId="08E77A90" w14:textId="77777777" w:rsidR="003F6F52" w:rsidRPr="00DA5271" w:rsidRDefault="00414756" w:rsidP="00364567">
      <w:pPr>
        <w:pStyle w:val="ItemHead"/>
        <w:ind w:firstLine="0"/>
        <w:rPr>
          <w:rFonts w:ascii="Times New Roman" w:hAnsi="Times New Roman"/>
          <w:b w:val="0"/>
          <w:bCs/>
          <w:sz w:val="22"/>
          <w:szCs w:val="22"/>
        </w:rPr>
      </w:pPr>
      <w:bookmarkStart w:id="9" w:name="_Hlk172541451"/>
      <w:r w:rsidRPr="00DA5271">
        <w:rPr>
          <w:rFonts w:ascii="Times New Roman" w:hAnsi="Times New Roman"/>
          <w:b w:val="0"/>
          <w:bCs/>
          <w:sz w:val="22"/>
          <w:szCs w:val="22"/>
        </w:rPr>
        <w:t>more than one claim for payment was approved</w:t>
      </w:r>
      <w:r w:rsidR="00EE16DF" w:rsidRPr="00DA5271">
        <w:rPr>
          <w:rFonts w:ascii="Times New Roman" w:hAnsi="Times New Roman"/>
          <w:b w:val="0"/>
          <w:bCs/>
          <w:sz w:val="22"/>
          <w:szCs w:val="22"/>
        </w:rPr>
        <w:t xml:space="preserve"> in the calendar month for</w:t>
      </w:r>
      <w:r w:rsidR="00DD24FD" w:rsidRPr="00DA5271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EE16DF" w:rsidRPr="00DA5271">
        <w:rPr>
          <w:rFonts w:ascii="Times New Roman" w:hAnsi="Times New Roman"/>
          <w:b w:val="0"/>
          <w:bCs/>
          <w:i/>
          <w:iCs/>
          <w:sz w:val="22"/>
          <w:szCs w:val="22"/>
        </w:rPr>
        <w:t>community nursing service</w:t>
      </w:r>
      <w:r w:rsidR="00DD24FD" w:rsidRPr="00DA5271">
        <w:rPr>
          <w:rFonts w:ascii="Times New Roman" w:hAnsi="Times New Roman"/>
          <w:b w:val="0"/>
          <w:bCs/>
          <w:i/>
          <w:iCs/>
          <w:sz w:val="22"/>
          <w:szCs w:val="22"/>
        </w:rPr>
        <w:t>s</w:t>
      </w:r>
      <w:r w:rsidR="00EE16DF" w:rsidRPr="00DA5271">
        <w:rPr>
          <w:rFonts w:ascii="Times New Roman" w:hAnsi="Times New Roman"/>
          <w:b w:val="0"/>
          <w:bCs/>
          <w:sz w:val="22"/>
          <w:szCs w:val="22"/>
        </w:rPr>
        <w:t xml:space="preserve"> that the person received from the provider</w:t>
      </w:r>
      <w:bookmarkEnd w:id="9"/>
    </w:p>
    <w:p w14:paraId="3355A34E" w14:textId="77777777" w:rsidR="001515C2" w:rsidRPr="00DA5271" w:rsidRDefault="00572BA6" w:rsidP="001515C2">
      <w:pPr>
        <w:pStyle w:val="ItemHead"/>
        <w:spacing w:line="276" w:lineRule="auto"/>
      </w:pPr>
      <w:r w:rsidRPr="00DA5271">
        <w:t>8</w:t>
      </w:r>
      <w:r w:rsidR="001515C2" w:rsidRPr="00DA5271">
        <w:t xml:space="preserve">  Paragraph 7.3</w:t>
      </w:r>
      <w:r w:rsidR="00B97460" w:rsidRPr="00DA5271">
        <w:t>B</w:t>
      </w:r>
      <w:r w:rsidR="001515C2" w:rsidRPr="00DA5271">
        <w:t>.1(a)</w:t>
      </w:r>
    </w:p>
    <w:p w14:paraId="7766BBA1" w14:textId="77777777" w:rsidR="001515C2" w:rsidRPr="00DA5271" w:rsidRDefault="001515C2" w:rsidP="001515C2">
      <w:pPr>
        <w:pStyle w:val="Item"/>
        <w:spacing w:before="0" w:after="240" w:line="276" w:lineRule="auto"/>
        <w:rPr>
          <w:i/>
          <w:iCs/>
        </w:rPr>
      </w:pPr>
      <w:r w:rsidRPr="00DA5271">
        <w:rPr>
          <w:i/>
          <w:iCs/>
        </w:rPr>
        <w:t>omit</w:t>
      </w:r>
    </w:p>
    <w:p w14:paraId="3B38F697" w14:textId="77777777" w:rsidR="001515C2" w:rsidRPr="00DA5271" w:rsidRDefault="001515C2" w:rsidP="001515C2">
      <w:pPr>
        <w:pStyle w:val="ItemHead"/>
        <w:spacing w:before="0"/>
        <w:ind w:firstLine="0"/>
        <w:rPr>
          <w:rFonts w:ascii="Times New Roman" w:hAnsi="Times New Roman"/>
          <w:b w:val="0"/>
          <w:kern w:val="0"/>
          <w:sz w:val="22"/>
        </w:rPr>
      </w:pPr>
      <w:r w:rsidRPr="00DA5271">
        <w:rPr>
          <w:rFonts w:ascii="Times New Roman" w:hAnsi="Times New Roman"/>
          <w:b w:val="0"/>
          <w:kern w:val="0"/>
          <w:sz w:val="22"/>
        </w:rPr>
        <w:t xml:space="preserve">in a quarter taking place between 1 April 2024 and 31 March 2026 (the </w:t>
      </w:r>
      <w:r w:rsidRPr="00DA5271">
        <w:rPr>
          <w:rFonts w:ascii="Times New Roman" w:hAnsi="Times New Roman"/>
          <w:bCs/>
          <w:i/>
          <w:iCs/>
          <w:kern w:val="0"/>
          <w:sz w:val="22"/>
        </w:rPr>
        <w:t>service period</w:t>
      </w:r>
      <w:r w:rsidRPr="00DA5271">
        <w:rPr>
          <w:rFonts w:ascii="Times New Roman" w:hAnsi="Times New Roman"/>
          <w:b w:val="0"/>
          <w:kern w:val="0"/>
          <w:sz w:val="22"/>
        </w:rPr>
        <w:t>)</w:t>
      </w:r>
    </w:p>
    <w:p w14:paraId="1358D64D" w14:textId="77777777" w:rsidR="001515C2" w:rsidRPr="00DA5271" w:rsidRDefault="00572BA6" w:rsidP="001515C2">
      <w:pPr>
        <w:pStyle w:val="ItemHead"/>
        <w:spacing w:line="276" w:lineRule="auto"/>
      </w:pPr>
      <w:r w:rsidRPr="00DA5271">
        <w:t>9</w:t>
      </w:r>
      <w:r w:rsidR="001515C2" w:rsidRPr="00DA5271">
        <w:t xml:space="preserve">  Paragraph 7.3</w:t>
      </w:r>
      <w:r w:rsidR="00B97460" w:rsidRPr="00DA5271">
        <w:t>B</w:t>
      </w:r>
      <w:r w:rsidR="001515C2" w:rsidRPr="00DA5271">
        <w:t>.1(b)</w:t>
      </w:r>
    </w:p>
    <w:p w14:paraId="5221FA79" w14:textId="77777777" w:rsidR="001515C2" w:rsidRPr="00DA5271" w:rsidRDefault="001515C2" w:rsidP="001515C2">
      <w:pPr>
        <w:pStyle w:val="Item"/>
        <w:spacing w:before="0" w:after="240" w:line="276" w:lineRule="auto"/>
      </w:pPr>
      <w:r w:rsidRPr="00DA5271">
        <w:rPr>
          <w:i/>
          <w:iCs/>
        </w:rPr>
        <w:t>substitute</w:t>
      </w:r>
    </w:p>
    <w:p w14:paraId="7C92DE21" w14:textId="77777777" w:rsidR="001515C2" w:rsidRPr="00DA5271" w:rsidRDefault="001515C2" w:rsidP="001515C2">
      <w:pPr>
        <w:pStyle w:val="ItemHead"/>
        <w:tabs>
          <w:tab w:val="left" w:pos="1701"/>
        </w:tabs>
        <w:spacing w:before="0"/>
        <w:ind w:firstLine="567"/>
      </w:pPr>
      <w:r w:rsidRPr="00DA5271">
        <w:rPr>
          <w:rFonts w:ascii="Times New Roman" w:hAnsi="Times New Roman"/>
          <w:b w:val="0"/>
          <w:kern w:val="0"/>
          <w:sz w:val="22"/>
        </w:rPr>
        <w:t>(b)</w:t>
      </w:r>
      <w:r w:rsidRPr="00DA5271">
        <w:rPr>
          <w:rFonts w:ascii="Times New Roman" w:hAnsi="Times New Roman"/>
          <w:b w:val="0"/>
          <w:kern w:val="0"/>
          <w:sz w:val="22"/>
        </w:rPr>
        <w:tab/>
        <w:t>that is to be paid between 1 July 2024 and 30 June 2026.</w:t>
      </w:r>
    </w:p>
    <w:p w14:paraId="29608097" w14:textId="77777777" w:rsidR="001515C2" w:rsidRPr="00DA5271" w:rsidRDefault="001515C2" w:rsidP="001515C2">
      <w:pPr>
        <w:pStyle w:val="ItemHead"/>
        <w:spacing w:line="276" w:lineRule="auto"/>
      </w:pPr>
      <w:r w:rsidRPr="00DA5271">
        <w:t>1</w:t>
      </w:r>
      <w:r w:rsidR="00572BA6" w:rsidRPr="00DA5271">
        <w:t>0</w:t>
      </w:r>
      <w:r w:rsidRPr="00DA5271">
        <w:t xml:space="preserve">  Paragraph 7.3</w:t>
      </w:r>
      <w:r w:rsidR="00B97460" w:rsidRPr="00DA5271">
        <w:t>B</w:t>
      </w:r>
      <w:r w:rsidRPr="00DA5271">
        <w:t>.2</w:t>
      </w:r>
    </w:p>
    <w:p w14:paraId="7631EA35" w14:textId="77777777" w:rsidR="001515C2" w:rsidRPr="00DA5271" w:rsidRDefault="001515C2" w:rsidP="001515C2">
      <w:pPr>
        <w:pStyle w:val="Item"/>
        <w:spacing w:before="0" w:after="240" w:line="276" w:lineRule="auto"/>
        <w:rPr>
          <w:i/>
          <w:iCs/>
        </w:rPr>
      </w:pPr>
      <w:r w:rsidRPr="00DA5271">
        <w:rPr>
          <w:i/>
          <w:iCs/>
        </w:rPr>
        <w:t>omit</w:t>
      </w:r>
    </w:p>
    <w:p w14:paraId="73F2ECC9" w14:textId="77777777" w:rsidR="001515C2" w:rsidRPr="00DA5271" w:rsidRDefault="001515C2" w:rsidP="001515C2">
      <w:pPr>
        <w:pStyle w:val="ItemHead"/>
        <w:spacing w:before="0" w:after="240"/>
        <w:ind w:firstLine="0"/>
        <w:rPr>
          <w:rFonts w:ascii="Times New Roman" w:hAnsi="Times New Roman"/>
          <w:b w:val="0"/>
          <w:kern w:val="0"/>
          <w:sz w:val="22"/>
        </w:rPr>
      </w:pPr>
      <w:r w:rsidRPr="00DA5271">
        <w:rPr>
          <w:rFonts w:ascii="Times New Roman" w:hAnsi="Times New Roman"/>
          <w:b w:val="0"/>
          <w:kern w:val="0"/>
          <w:sz w:val="22"/>
        </w:rPr>
        <w:t>within the service period</w:t>
      </w:r>
    </w:p>
    <w:p w14:paraId="4972CCD6" w14:textId="77777777" w:rsidR="001515C2" w:rsidRPr="00DA5271" w:rsidRDefault="001515C2" w:rsidP="001515C2">
      <w:pPr>
        <w:pStyle w:val="Item"/>
        <w:spacing w:before="0" w:after="240"/>
        <w:rPr>
          <w:i/>
          <w:iCs/>
        </w:rPr>
      </w:pPr>
      <w:r w:rsidRPr="00DA5271">
        <w:rPr>
          <w:i/>
          <w:iCs/>
        </w:rPr>
        <w:t>substitute</w:t>
      </w:r>
    </w:p>
    <w:p w14:paraId="54290449" w14:textId="77777777" w:rsidR="001515C2" w:rsidRPr="00DA5271" w:rsidRDefault="001515C2" w:rsidP="001515C2">
      <w:pPr>
        <w:pStyle w:val="ItemHead"/>
        <w:spacing w:before="0" w:after="240"/>
        <w:ind w:firstLine="0"/>
        <w:rPr>
          <w:rFonts w:ascii="Times New Roman" w:hAnsi="Times New Roman"/>
          <w:b w:val="0"/>
          <w:kern w:val="0"/>
          <w:sz w:val="22"/>
        </w:rPr>
      </w:pPr>
      <w:bookmarkStart w:id="10" w:name="_Hlk172541571"/>
      <w:r w:rsidRPr="00DA5271">
        <w:rPr>
          <w:rFonts w:ascii="Times New Roman" w:hAnsi="Times New Roman"/>
          <w:b w:val="0"/>
          <w:kern w:val="0"/>
          <w:sz w:val="22"/>
        </w:rPr>
        <w:t xml:space="preserve">between 1 April 2024 and 31 March 2026 (the </w:t>
      </w:r>
      <w:r w:rsidR="00B57811" w:rsidRPr="00DA5271">
        <w:rPr>
          <w:rFonts w:ascii="Times New Roman" w:hAnsi="Times New Roman"/>
          <w:bCs/>
          <w:i/>
          <w:iCs/>
          <w:kern w:val="0"/>
          <w:sz w:val="22"/>
        </w:rPr>
        <w:t>claim processed</w:t>
      </w:r>
      <w:r w:rsidRPr="00DA5271">
        <w:rPr>
          <w:rFonts w:ascii="Times New Roman" w:hAnsi="Times New Roman"/>
          <w:bCs/>
          <w:i/>
          <w:iCs/>
          <w:kern w:val="0"/>
          <w:sz w:val="22"/>
        </w:rPr>
        <w:t xml:space="preserve"> period</w:t>
      </w:r>
      <w:r w:rsidRPr="00DA5271">
        <w:rPr>
          <w:rFonts w:ascii="Times New Roman" w:hAnsi="Times New Roman"/>
          <w:b w:val="0"/>
          <w:kern w:val="0"/>
          <w:sz w:val="22"/>
        </w:rPr>
        <w:t>)</w:t>
      </w:r>
      <w:bookmarkEnd w:id="10"/>
    </w:p>
    <w:p w14:paraId="4496367E" w14:textId="77777777" w:rsidR="001515C2" w:rsidRPr="00DA5271" w:rsidRDefault="001515C2" w:rsidP="001515C2">
      <w:pPr>
        <w:pStyle w:val="ItemHead"/>
      </w:pPr>
      <w:r w:rsidRPr="00DA5271">
        <w:t>1</w:t>
      </w:r>
      <w:r w:rsidR="00B83512" w:rsidRPr="00DA5271">
        <w:t>1</w:t>
      </w:r>
      <w:r w:rsidRPr="00DA5271">
        <w:t xml:space="preserve">  Paragraph</w:t>
      </w:r>
      <w:r w:rsidR="00B83512" w:rsidRPr="00DA5271">
        <w:t>s</w:t>
      </w:r>
      <w:r w:rsidRPr="00DA5271">
        <w:t xml:space="preserve"> 7.3</w:t>
      </w:r>
      <w:r w:rsidR="00B97460" w:rsidRPr="00DA5271">
        <w:t>B</w:t>
      </w:r>
      <w:r w:rsidRPr="00DA5271">
        <w:t>.2</w:t>
      </w:r>
      <w:r w:rsidR="00B83512" w:rsidRPr="00DA5271">
        <w:t xml:space="preserve">(a) and </w:t>
      </w:r>
      <w:r w:rsidRPr="00DA5271">
        <w:t>(b)</w:t>
      </w:r>
    </w:p>
    <w:p w14:paraId="51B54EAC" w14:textId="77777777" w:rsidR="001515C2" w:rsidRPr="00DA5271" w:rsidRDefault="001515C2" w:rsidP="001515C2">
      <w:pPr>
        <w:pStyle w:val="Item"/>
        <w:rPr>
          <w:i/>
          <w:iCs/>
        </w:rPr>
      </w:pPr>
      <w:r w:rsidRPr="00DA5271">
        <w:rPr>
          <w:i/>
          <w:iCs/>
        </w:rPr>
        <w:t>substitute</w:t>
      </w:r>
    </w:p>
    <w:p w14:paraId="33980097" w14:textId="77777777" w:rsidR="00B83512" w:rsidRPr="00DA5271" w:rsidRDefault="00B83512" w:rsidP="00B83512">
      <w:pPr>
        <w:pStyle w:val="Item"/>
        <w:ind w:left="1701" w:hanging="425"/>
        <w:rPr>
          <w:szCs w:val="22"/>
        </w:rPr>
      </w:pPr>
      <w:r w:rsidRPr="00DA5271">
        <w:rPr>
          <w:szCs w:val="22"/>
        </w:rPr>
        <w:t>(a)</w:t>
      </w:r>
      <w:r w:rsidRPr="00DA5271">
        <w:rPr>
          <w:szCs w:val="22"/>
        </w:rPr>
        <w:tab/>
        <w:t xml:space="preserve">the provider delivers a service under the program to an </w:t>
      </w:r>
      <w:r w:rsidRPr="00DA5271">
        <w:rPr>
          <w:i/>
          <w:szCs w:val="22"/>
        </w:rPr>
        <w:t>entitled person</w:t>
      </w:r>
      <w:r w:rsidRPr="00DA5271">
        <w:rPr>
          <w:szCs w:val="22"/>
        </w:rPr>
        <w:t xml:space="preserve"> in accordance with this Part; and</w:t>
      </w:r>
    </w:p>
    <w:p w14:paraId="695B6E1B" w14:textId="77777777" w:rsidR="00B83512" w:rsidRPr="00DA5271" w:rsidRDefault="00B83512" w:rsidP="00B83512">
      <w:pPr>
        <w:pStyle w:val="Item"/>
        <w:tabs>
          <w:tab w:val="left" w:pos="1701"/>
        </w:tabs>
        <w:ind w:left="1701" w:hanging="425"/>
        <w:rPr>
          <w:szCs w:val="22"/>
        </w:rPr>
      </w:pPr>
      <w:r w:rsidRPr="00DA5271">
        <w:rPr>
          <w:szCs w:val="22"/>
        </w:rPr>
        <w:t>(b)</w:t>
      </w:r>
      <w:r w:rsidRPr="00DA5271">
        <w:rPr>
          <w:szCs w:val="22"/>
        </w:rPr>
        <w:tab/>
        <w:t xml:space="preserve">the service is delivered under an agreement with the </w:t>
      </w:r>
      <w:r w:rsidRPr="00DA5271">
        <w:rPr>
          <w:i/>
          <w:iCs/>
          <w:szCs w:val="22"/>
        </w:rPr>
        <w:t>Commission</w:t>
      </w:r>
      <w:r w:rsidRPr="00DA5271">
        <w:rPr>
          <w:szCs w:val="22"/>
        </w:rPr>
        <w:t xml:space="preserve"> that is in force at the time the eligibility for the payment is determined; and</w:t>
      </w:r>
    </w:p>
    <w:p w14:paraId="739BE60F" w14:textId="77777777" w:rsidR="00F43A9D" w:rsidRPr="00DA5271" w:rsidRDefault="00B83512" w:rsidP="00B83512">
      <w:pPr>
        <w:pStyle w:val="ItemHead"/>
        <w:tabs>
          <w:tab w:val="left" w:pos="1701"/>
        </w:tabs>
        <w:ind w:left="1701" w:hanging="425"/>
        <w:rPr>
          <w:rFonts w:ascii="Times New Roman" w:hAnsi="Times New Roman"/>
          <w:b w:val="0"/>
          <w:bCs/>
          <w:sz w:val="22"/>
          <w:szCs w:val="18"/>
        </w:rPr>
      </w:pPr>
      <w:r w:rsidRPr="00DA5271">
        <w:rPr>
          <w:rFonts w:ascii="Times New Roman" w:hAnsi="Times New Roman"/>
          <w:b w:val="0"/>
          <w:bCs/>
          <w:sz w:val="22"/>
          <w:szCs w:val="18"/>
        </w:rPr>
        <w:t>(c)</w:t>
      </w:r>
      <w:r w:rsidRPr="00DA5271">
        <w:rPr>
          <w:rFonts w:ascii="Times New Roman" w:hAnsi="Times New Roman"/>
          <w:b w:val="0"/>
          <w:bCs/>
          <w:sz w:val="22"/>
          <w:szCs w:val="18"/>
        </w:rPr>
        <w:tab/>
        <w:t>a claim for payment for the service is approved during the quarter.</w:t>
      </w:r>
    </w:p>
    <w:p w14:paraId="3ED5CF00" w14:textId="77777777" w:rsidR="00F43A9D" w:rsidRPr="00DA5271" w:rsidRDefault="00F43A9D">
      <w:pPr>
        <w:spacing w:line="240" w:lineRule="auto"/>
        <w:rPr>
          <w:rFonts w:eastAsia="Times New Roman" w:cs="Times New Roman"/>
          <w:bCs/>
          <w:kern w:val="28"/>
          <w:szCs w:val="18"/>
          <w:lang w:eastAsia="en-AU"/>
        </w:rPr>
      </w:pPr>
      <w:r w:rsidRPr="00DA5271">
        <w:rPr>
          <w:b/>
          <w:bCs/>
          <w:szCs w:val="18"/>
        </w:rPr>
        <w:br w:type="page"/>
      </w:r>
    </w:p>
    <w:p w14:paraId="2B730F17" w14:textId="77777777" w:rsidR="00871F32" w:rsidRPr="00DA5271" w:rsidRDefault="00871F32" w:rsidP="00871F32">
      <w:pPr>
        <w:pStyle w:val="ItemHead"/>
      </w:pPr>
      <w:r w:rsidRPr="00DA5271">
        <w:lastRenderedPageBreak/>
        <w:t>1</w:t>
      </w:r>
      <w:r w:rsidR="00B83512" w:rsidRPr="00DA5271">
        <w:t>2</w:t>
      </w:r>
      <w:r w:rsidRPr="00DA5271">
        <w:t xml:space="preserve">  Paragraph 7.3B.3</w:t>
      </w:r>
    </w:p>
    <w:p w14:paraId="7816A1E5" w14:textId="77777777" w:rsidR="00871F32" w:rsidRPr="00DA5271" w:rsidRDefault="00871F32" w:rsidP="00871F32">
      <w:pPr>
        <w:pStyle w:val="Item"/>
        <w:rPr>
          <w:i/>
          <w:iCs/>
        </w:rPr>
      </w:pPr>
      <w:r w:rsidRPr="00DA5271">
        <w:rPr>
          <w:i/>
          <w:iCs/>
        </w:rPr>
        <w:t>omit</w:t>
      </w:r>
    </w:p>
    <w:p w14:paraId="174DC568" w14:textId="77777777" w:rsidR="00871F32" w:rsidRPr="00DA5271" w:rsidRDefault="00871F32" w:rsidP="00871F32">
      <w:pPr>
        <w:pStyle w:val="ItemHead"/>
        <w:spacing w:after="240"/>
        <w:ind w:firstLine="0"/>
        <w:rPr>
          <w:rFonts w:ascii="Times New Roman" w:hAnsi="Times New Roman"/>
          <w:b w:val="0"/>
          <w:bCs/>
          <w:sz w:val="22"/>
          <w:szCs w:val="22"/>
        </w:rPr>
      </w:pPr>
      <w:r w:rsidRPr="00DA5271">
        <w:rPr>
          <w:rFonts w:ascii="Times New Roman" w:hAnsi="Times New Roman"/>
          <w:b w:val="0"/>
          <w:bCs/>
          <w:sz w:val="22"/>
          <w:szCs w:val="22"/>
        </w:rPr>
        <w:t>the service period</w:t>
      </w:r>
    </w:p>
    <w:p w14:paraId="1D9AD9F6" w14:textId="77777777" w:rsidR="00871F32" w:rsidRPr="00DA5271" w:rsidRDefault="00871F32" w:rsidP="00871F32">
      <w:pPr>
        <w:pStyle w:val="Item"/>
        <w:rPr>
          <w:bCs/>
          <w:szCs w:val="22"/>
        </w:rPr>
      </w:pPr>
      <w:r w:rsidRPr="00DA5271">
        <w:rPr>
          <w:bCs/>
          <w:i/>
          <w:iCs/>
          <w:szCs w:val="22"/>
        </w:rPr>
        <w:t>substitute</w:t>
      </w:r>
    </w:p>
    <w:p w14:paraId="58A8682A" w14:textId="77777777" w:rsidR="00871F32" w:rsidRPr="00DA5271" w:rsidRDefault="00871F32" w:rsidP="00871F32">
      <w:pPr>
        <w:pStyle w:val="ItemHead"/>
        <w:ind w:firstLine="0"/>
        <w:rPr>
          <w:rFonts w:ascii="Times New Roman" w:hAnsi="Times New Roman"/>
          <w:b w:val="0"/>
          <w:bCs/>
          <w:sz w:val="22"/>
          <w:szCs w:val="22"/>
        </w:rPr>
      </w:pPr>
      <w:r w:rsidRPr="00DA5271">
        <w:rPr>
          <w:rFonts w:ascii="Times New Roman" w:hAnsi="Times New Roman"/>
          <w:b w:val="0"/>
          <w:bCs/>
          <w:sz w:val="22"/>
          <w:szCs w:val="22"/>
        </w:rPr>
        <w:t>the claim processed period</w:t>
      </w:r>
    </w:p>
    <w:p w14:paraId="4FB0FD21" w14:textId="77777777" w:rsidR="001515C2" w:rsidRPr="00DA5271" w:rsidRDefault="001515C2" w:rsidP="001515C2">
      <w:pPr>
        <w:pStyle w:val="ItemHead"/>
      </w:pPr>
      <w:r w:rsidRPr="00DA5271">
        <w:t>1</w:t>
      </w:r>
      <w:r w:rsidR="00B83512" w:rsidRPr="00DA5271">
        <w:t>3</w:t>
      </w:r>
      <w:r w:rsidRPr="00DA5271">
        <w:t xml:space="preserve">  Paragraph 7.3</w:t>
      </w:r>
      <w:r w:rsidR="00B97460" w:rsidRPr="00DA5271">
        <w:t>B</w:t>
      </w:r>
      <w:r w:rsidRPr="00DA5271">
        <w:t>.3(a)</w:t>
      </w:r>
    </w:p>
    <w:p w14:paraId="53EBCE14" w14:textId="77777777" w:rsidR="001515C2" w:rsidRPr="00DA5271" w:rsidRDefault="001515C2" w:rsidP="001515C2">
      <w:pPr>
        <w:pStyle w:val="Item"/>
      </w:pPr>
      <w:r w:rsidRPr="00DA5271">
        <w:rPr>
          <w:i/>
          <w:iCs/>
        </w:rPr>
        <w:t>substitute</w:t>
      </w:r>
    </w:p>
    <w:p w14:paraId="184DAF1B" w14:textId="77777777" w:rsidR="001515C2" w:rsidRPr="00DA5271" w:rsidRDefault="001515C2" w:rsidP="001515C2">
      <w:pPr>
        <w:pStyle w:val="ItemHead"/>
        <w:numPr>
          <w:ilvl w:val="0"/>
          <w:numId w:val="16"/>
        </w:numPr>
        <w:rPr>
          <w:rFonts w:ascii="Times New Roman" w:hAnsi="Times New Roman"/>
          <w:b w:val="0"/>
          <w:bCs/>
          <w:sz w:val="22"/>
          <w:szCs w:val="18"/>
        </w:rPr>
      </w:pPr>
      <w:bookmarkStart w:id="11" w:name="_Hlk172541689"/>
      <w:r w:rsidRPr="00DA5271">
        <w:rPr>
          <w:rFonts w:ascii="Times New Roman" w:hAnsi="Times New Roman"/>
          <w:b w:val="0"/>
          <w:bCs/>
          <w:sz w:val="22"/>
          <w:szCs w:val="18"/>
        </w:rPr>
        <w:t xml:space="preserve">work out the number of </w:t>
      </w:r>
      <w:r w:rsidRPr="00DA5271">
        <w:rPr>
          <w:rFonts w:ascii="Times New Roman" w:hAnsi="Times New Roman"/>
          <w:b w:val="0"/>
          <w:bCs/>
          <w:i/>
          <w:iCs/>
          <w:sz w:val="22"/>
          <w:szCs w:val="18"/>
        </w:rPr>
        <w:t>entitled people</w:t>
      </w:r>
      <w:r w:rsidRPr="00DA5271">
        <w:rPr>
          <w:rFonts w:ascii="Times New Roman" w:hAnsi="Times New Roman"/>
          <w:b w:val="0"/>
          <w:bCs/>
          <w:sz w:val="22"/>
          <w:szCs w:val="18"/>
        </w:rPr>
        <w:t xml:space="preserve"> who</w:t>
      </w:r>
      <w:r w:rsidR="00414756" w:rsidRPr="00DA5271">
        <w:rPr>
          <w:rFonts w:ascii="Times New Roman" w:hAnsi="Times New Roman"/>
          <w:b w:val="0"/>
          <w:bCs/>
          <w:sz w:val="22"/>
          <w:szCs w:val="18"/>
        </w:rPr>
        <w:t xml:space="preserve"> </w:t>
      </w:r>
      <w:r w:rsidRPr="00DA5271">
        <w:rPr>
          <w:rFonts w:ascii="Times New Roman" w:hAnsi="Times New Roman"/>
          <w:b w:val="0"/>
          <w:bCs/>
          <w:sz w:val="22"/>
          <w:szCs w:val="18"/>
        </w:rPr>
        <w:t xml:space="preserve">received from the provider a </w:t>
      </w:r>
      <w:r w:rsidR="00DD24FD" w:rsidRPr="00DA5271">
        <w:rPr>
          <w:rFonts w:ascii="Times New Roman" w:hAnsi="Times New Roman"/>
          <w:b w:val="0"/>
          <w:bCs/>
          <w:sz w:val="22"/>
          <w:szCs w:val="18"/>
        </w:rPr>
        <w:t>service under the program</w:t>
      </w:r>
      <w:r w:rsidRPr="00DA5271">
        <w:rPr>
          <w:rFonts w:ascii="Times New Roman" w:hAnsi="Times New Roman"/>
          <w:b w:val="0"/>
          <w:bCs/>
          <w:sz w:val="22"/>
          <w:szCs w:val="18"/>
        </w:rPr>
        <w:t xml:space="preserve"> for which </w:t>
      </w:r>
      <w:bookmarkStart w:id="12" w:name="_Hlk172804056"/>
      <w:r w:rsidR="00414756" w:rsidRPr="00DA5271">
        <w:rPr>
          <w:rFonts w:ascii="Times New Roman" w:hAnsi="Times New Roman"/>
          <w:b w:val="0"/>
          <w:bCs/>
          <w:sz w:val="22"/>
          <w:szCs w:val="18"/>
        </w:rPr>
        <w:t>a claim for payment was approved</w:t>
      </w:r>
      <w:r w:rsidRPr="00DA5271">
        <w:rPr>
          <w:rFonts w:ascii="Times New Roman" w:hAnsi="Times New Roman"/>
          <w:b w:val="0"/>
          <w:bCs/>
          <w:sz w:val="22"/>
          <w:szCs w:val="18"/>
        </w:rPr>
        <w:t xml:space="preserve"> </w:t>
      </w:r>
      <w:bookmarkEnd w:id="12"/>
      <w:r w:rsidRPr="00DA5271">
        <w:rPr>
          <w:rFonts w:ascii="Times New Roman" w:hAnsi="Times New Roman"/>
          <w:b w:val="0"/>
          <w:bCs/>
          <w:sz w:val="22"/>
          <w:szCs w:val="18"/>
        </w:rPr>
        <w:t>in each calendar month during the quarter;</w:t>
      </w:r>
    </w:p>
    <w:bookmarkEnd w:id="11"/>
    <w:p w14:paraId="7743707A" w14:textId="77777777" w:rsidR="001515C2" w:rsidRPr="00DA5271" w:rsidRDefault="001515C2" w:rsidP="001515C2">
      <w:pPr>
        <w:pStyle w:val="ItemHead"/>
      </w:pPr>
      <w:r w:rsidRPr="00DA5271">
        <w:t>1</w:t>
      </w:r>
      <w:r w:rsidR="00B83512" w:rsidRPr="00DA5271">
        <w:t>4</w:t>
      </w:r>
      <w:r w:rsidRPr="00DA5271">
        <w:t xml:space="preserve">  Paragraph 7.3</w:t>
      </w:r>
      <w:r w:rsidR="00B97460" w:rsidRPr="00DA5271">
        <w:t>B</w:t>
      </w:r>
      <w:r w:rsidRPr="00DA5271">
        <w:t>.4</w:t>
      </w:r>
    </w:p>
    <w:p w14:paraId="713EF812" w14:textId="77777777" w:rsidR="001515C2" w:rsidRPr="00DA5271" w:rsidRDefault="001515C2" w:rsidP="001515C2">
      <w:pPr>
        <w:pStyle w:val="Item"/>
        <w:rPr>
          <w:i/>
          <w:iCs/>
        </w:rPr>
      </w:pPr>
      <w:r w:rsidRPr="00DA5271">
        <w:rPr>
          <w:i/>
          <w:iCs/>
        </w:rPr>
        <w:t>omit</w:t>
      </w:r>
    </w:p>
    <w:p w14:paraId="17BFBF35" w14:textId="77777777" w:rsidR="001515C2" w:rsidRPr="00DA5271" w:rsidRDefault="001515C2" w:rsidP="001515C2">
      <w:pPr>
        <w:pStyle w:val="ItemHead"/>
        <w:spacing w:after="240"/>
        <w:ind w:firstLine="0"/>
        <w:rPr>
          <w:rFonts w:ascii="Times New Roman" w:hAnsi="Times New Roman"/>
          <w:b w:val="0"/>
          <w:bCs/>
          <w:sz w:val="22"/>
          <w:szCs w:val="18"/>
        </w:rPr>
      </w:pPr>
      <w:r w:rsidRPr="00DA5271">
        <w:rPr>
          <w:rFonts w:ascii="Times New Roman" w:hAnsi="Times New Roman"/>
          <w:b w:val="0"/>
          <w:bCs/>
          <w:sz w:val="22"/>
          <w:szCs w:val="18"/>
        </w:rPr>
        <w:t xml:space="preserve">the person received a </w:t>
      </w:r>
      <w:r w:rsidR="00DD24FD" w:rsidRPr="00DA5271">
        <w:rPr>
          <w:rFonts w:ascii="Times New Roman" w:hAnsi="Times New Roman"/>
          <w:b w:val="0"/>
          <w:bCs/>
          <w:sz w:val="22"/>
          <w:szCs w:val="18"/>
        </w:rPr>
        <w:t>service under the program</w:t>
      </w:r>
      <w:r w:rsidRPr="00DA5271">
        <w:rPr>
          <w:rFonts w:ascii="Times New Roman" w:hAnsi="Times New Roman"/>
          <w:b w:val="0"/>
          <w:bCs/>
          <w:sz w:val="22"/>
          <w:szCs w:val="18"/>
        </w:rPr>
        <w:t xml:space="preserve"> from a particular provider on more than one occasion in the calendar month</w:t>
      </w:r>
    </w:p>
    <w:p w14:paraId="321700B0" w14:textId="77777777" w:rsidR="001515C2" w:rsidRPr="00DA5271" w:rsidRDefault="001515C2" w:rsidP="001515C2">
      <w:pPr>
        <w:pStyle w:val="Item"/>
        <w:rPr>
          <w:i/>
          <w:iCs/>
        </w:rPr>
      </w:pPr>
      <w:r w:rsidRPr="00DA5271">
        <w:rPr>
          <w:i/>
          <w:iCs/>
        </w:rPr>
        <w:t>substitute</w:t>
      </w:r>
    </w:p>
    <w:p w14:paraId="37822EC3" w14:textId="77777777" w:rsidR="001515C2" w:rsidRPr="001515C2" w:rsidRDefault="00414756" w:rsidP="001515C2">
      <w:pPr>
        <w:pStyle w:val="ItemHead"/>
        <w:ind w:firstLine="0"/>
        <w:rPr>
          <w:rFonts w:ascii="Times New Roman" w:hAnsi="Times New Roman"/>
          <w:b w:val="0"/>
          <w:bCs/>
          <w:sz w:val="22"/>
          <w:szCs w:val="22"/>
        </w:rPr>
      </w:pPr>
      <w:bookmarkStart w:id="13" w:name="_Hlk172804074"/>
      <w:bookmarkStart w:id="14" w:name="_Hlk172541748"/>
      <w:r w:rsidRPr="00DA5271">
        <w:rPr>
          <w:rFonts w:ascii="Times New Roman" w:hAnsi="Times New Roman"/>
          <w:b w:val="0"/>
          <w:bCs/>
          <w:sz w:val="22"/>
          <w:szCs w:val="22"/>
        </w:rPr>
        <w:t>more than one claim for payment was approved</w:t>
      </w:r>
      <w:r w:rsidR="001515C2" w:rsidRPr="00DA5271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bookmarkEnd w:id="13"/>
      <w:r w:rsidR="001515C2" w:rsidRPr="00DA5271">
        <w:rPr>
          <w:rFonts w:ascii="Times New Roman" w:hAnsi="Times New Roman"/>
          <w:b w:val="0"/>
          <w:bCs/>
          <w:sz w:val="22"/>
          <w:szCs w:val="22"/>
        </w:rPr>
        <w:t xml:space="preserve">in the calendar month for </w:t>
      </w:r>
      <w:r w:rsidR="00DD24FD" w:rsidRPr="00DA5271">
        <w:rPr>
          <w:rFonts w:ascii="Times New Roman" w:hAnsi="Times New Roman"/>
          <w:b w:val="0"/>
          <w:bCs/>
          <w:sz w:val="22"/>
          <w:szCs w:val="22"/>
        </w:rPr>
        <w:t xml:space="preserve">services </w:t>
      </w:r>
      <w:r w:rsidR="001515C2" w:rsidRPr="00DA5271">
        <w:rPr>
          <w:rFonts w:ascii="Times New Roman" w:hAnsi="Times New Roman"/>
          <w:b w:val="0"/>
          <w:bCs/>
          <w:sz w:val="22"/>
          <w:szCs w:val="22"/>
        </w:rPr>
        <w:t>that the person received from the provider</w:t>
      </w:r>
      <w:bookmarkEnd w:id="14"/>
    </w:p>
    <w:sectPr w:rsidR="001515C2" w:rsidRPr="001515C2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E9C0D" w14:textId="77777777" w:rsidR="00FB6AA5" w:rsidRDefault="00FB6AA5" w:rsidP="0048364F">
      <w:pPr>
        <w:spacing w:line="240" w:lineRule="auto"/>
      </w:pPr>
      <w:r>
        <w:separator/>
      </w:r>
    </w:p>
  </w:endnote>
  <w:endnote w:type="continuationSeparator" w:id="0">
    <w:p w14:paraId="51F00125" w14:textId="77777777" w:rsidR="00FB6AA5" w:rsidRDefault="00FB6AA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09E6B7A" w14:textId="77777777" w:rsidTr="0001176A">
      <w:tc>
        <w:tcPr>
          <w:tcW w:w="5000" w:type="pct"/>
        </w:tcPr>
        <w:p w14:paraId="5551DD2A" w14:textId="77777777" w:rsidR="009278C1" w:rsidRDefault="009278C1" w:rsidP="0001176A">
          <w:pPr>
            <w:rPr>
              <w:sz w:val="18"/>
            </w:rPr>
          </w:pPr>
        </w:p>
      </w:tc>
    </w:tr>
  </w:tbl>
  <w:p w14:paraId="188DEB4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9ACE31" w14:textId="77777777" w:rsidTr="00C160A1">
      <w:tc>
        <w:tcPr>
          <w:tcW w:w="5000" w:type="pct"/>
        </w:tcPr>
        <w:p w14:paraId="5674F2FE" w14:textId="77777777" w:rsidR="00B20990" w:rsidRDefault="00B20990" w:rsidP="007946FE">
          <w:pPr>
            <w:rPr>
              <w:sz w:val="18"/>
            </w:rPr>
          </w:pPr>
        </w:p>
      </w:tc>
    </w:tr>
  </w:tbl>
  <w:p w14:paraId="50E5186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DA1D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60E7A11" w14:textId="77777777" w:rsidTr="00C160A1">
      <w:tc>
        <w:tcPr>
          <w:tcW w:w="5000" w:type="pct"/>
        </w:tcPr>
        <w:p w14:paraId="10396CC5" w14:textId="77777777" w:rsidR="00B20990" w:rsidRDefault="00B20990" w:rsidP="00465764">
          <w:pPr>
            <w:rPr>
              <w:sz w:val="18"/>
            </w:rPr>
          </w:pPr>
        </w:p>
      </w:tc>
    </w:tr>
  </w:tbl>
  <w:p w14:paraId="746D900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6E2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C93E733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606CCC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DEB86E6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B6AA5">
            <w:rPr>
              <w:i/>
              <w:noProof/>
              <w:sz w:val="18"/>
            </w:rPr>
            <w:t>Veterans’ Entitlements (Treatment Principles) Variation (Sustainability Payments)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FA308C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46549E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119588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CD19C5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2640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4113A7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6DC550C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DB76122" w14:textId="0F47529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B6AA5">
            <w:rPr>
              <w:i/>
              <w:noProof/>
              <w:sz w:val="18"/>
            </w:rPr>
            <w:t>Veterans’ Entitlements (Treatment Principles) Variation (Sustainability Payments)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F1642E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B43D4E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3FC9098" w14:textId="77777777" w:rsidR="00B20990" w:rsidRDefault="00B20990" w:rsidP="007946FE">
          <w:pPr>
            <w:rPr>
              <w:sz w:val="18"/>
            </w:rPr>
          </w:pPr>
        </w:p>
      </w:tc>
    </w:tr>
  </w:tbl>
  <w:p w14:paraId="444ACEBF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198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AD153E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3E3EA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F6F71F" w14:textId="4C44EC1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B6AA5">
            <w:rPr>
              <w:i/>
              <w:noProof/>
              <w:sz w:val="18"/>
            </w:rPr>
            <w:t>Veterans’ Entitlements (Treatment Principles) Variation (Sustainability Payments)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B73214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C96DAD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8D738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25726A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7390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0C1EE7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73A4F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8CBFB9" w14:textId="5DE8F6B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B6AA5">
            <w:rPr>
              <w:i/>
              <w:noProof/>
              <w:sz w:val="18"/>
            </w:rPr>
            <w:t>Veterans’ Entitlements (Treatment Principles) Variation (Sustainability Payments)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A3D8D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F3C3AC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E646F0" w14:textId="77777777" w:rsidR="00EE57E8" w:rsidRDefault="00EE57E8" w:rsidP="00EE57E8">
          <w:pPr>
            <w:rPr>
              <w:sz w:val="18"/>
            </w:rPr>
          </w:pPr>
        </w:p>
      </w:tc>
    </w:tr>
  </w:tbl>
  <w:p w14:paraId="34A6E896" w14:textId="77777777" w:rsidR="00EE57E8" w:rsidRPr="00ED79B6" w:rsidRDefault="00EE57E8" w:rsidP="001E55D2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F132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BC8094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6FA06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68A3D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6AA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618F6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C894BB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181FD0" w14:textId="7777777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B6AA5">
            <w:rPr>
              <w:i/>
              <w:noProof/>
              <w:sz w:val="18"/>
            </w:rPr>
            <w:t>Document5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B6AA5">
            <w:rPr>
              <w:i/>
              <w:noProof/>
              <w:sz w:val="18"/>
            </w:rPr>
            <w:t>5/8/2024 5:12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29E36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EECED" w14:textId="77777777" w:rsidR="00FB6AA5" w:rsidRDefault="00FB6AA5" w:rsidP="0048364F">
      <w:pPr>
        <w:spacing w:line="240" w:lineRule="auto"/>
      </w:pPr>
      <w:r>
        <w:separator/>
      </w:r>
    </w:p>
  </w:footnote>
  <w:footnote w:type="continuationSeparator" w:id="0">
    <w:p w14:paraId="68FF88DA" w14:textId="77777777" w:rsidR="00FB6AA5" w:rsidRDefault="00FB6AA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2F3A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D7A6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482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01A6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FE6E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BDCA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8DF13" w14:textId="77777777" w:rsidR="00EE57E8" w:rsidRPr="00A961C4" w:rsidRDefault="00EE57E8" w:rsidP="0048364F">
    <w:pPr>
      <w:rPr>
        <w:b/>
        <w:sz w:val="20"/>
      </w:rPr>
    </w:pPr>
  </w:p>
  <w:p w14:paraId="63A288C8" w14:textId="77777777" w:rsidR="00EE57E8" w:rsidRPr="00A961C4" w:rsidRDefault="00EE57E8" w:rsidP="0048364F">
    <w:pPr>
      <w:rPr>
        <w:b/>
        <w:sz w:val="20"/>
      </w:rPr>
    </w:pPr>
  </w:p>
  <w:p w14:paraId="6D66594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0B03" w14:textId="77777777" w:rsidR="00EE57E8" w:rsidRPr="00A961C4" w:rsidRDefault="00EE57E8" w:rsidP="0048364F">
    <w:pPr>
      <w:jc w:val="right"/>
      <w:rPr>
        <w:sz w:val="20"/>
      </w:rPr>
    </w:pPr>
  </w:p>
  <w:p w14:paraId="352C646E" w14:textId="77777777" w:rsidR="00EE57E8" w:rsidRPr="00A961C4" w:rsidRDefault="00EE57E8" w:rsidP="0048364F">
    <w:pPr>
      <w:jc w:val="right"/>
      <w:rPr>
        <w:b/>
        <w:sz w:val="20"/>
      </w:rPr>
    </w:pPr>
  </w:p>
  <w:p w14:paraId="0315B0D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845205"/>
    <w:multiLevelType w:val="hybridMultilevel"/>
    <w:tmpl w:val="EAF677A0"/>
    <w:lvl w:ilvl="0" w:tplc="49B06C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B487FC9"/>
    <w:multiLevelType w:val="hybridMultilevel"/>
    <w:tmpl w:val="2974BC96"/>
    <w:lvl w:ilvl="0" w:tplc="CC30E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D01AF"/>
    <w:multiLevelType w:val="hybridMultilevel"/>
    <w:tmpl w:val="EAF677A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1353515">
    <w:abstractNumId w:val="9"/>
  </w:num>
  <w:num w:numId="2" w16cid:durableId="1286891450">
    <w:abstractNumId w:val="7"/>
  </w:num>
  <w:num w:numId="3" w16cid:durableId="151603678">
    <w:abstractNumId w:val="6"/>
  </w:num>
  <w:num w:numId="4" w16cid:durableId="1965455361">
    <w:abstractNumId w:val="5"/>
  </w:num>
  <w:num w:numId="5" w16cid:durableId="502595889">
    <w:abstractNumId w:val="4"/>
  </w:num>
  <w:num w:numId="6" w16cid:durableId="783420921">
    <w:abstractNumId w:val="8"/>
  </w:num>
  <w:num w:numId="7" w16cid:durableId="1488203971">
    <w:abstractNumId w:val="3"/>
  </w:num>
  <w:num w:numId="8" w16cid:durableId="1736467622">
    <w:abstractNumId w:val="2"/>
  </w:num>
  <w:num w:numId="9" w16cid:durableId="1052846354">
    <w:abstractNumId w:val="1"/>
  </w:num>
  <w:num w:numId="10" w16cid:durableId="1815370165">
    <w:abstractNumId w:val="0"/>
  </w:num>
  <w:num w:numId="11" w16cid:durableId="495456270">
    <w:abstractNumId w:val="13"/>
  </w:num>
  <w:num w:numId="12" w16cid:durableId="1920675264">
    <w:abstractNumId w:val="10"/>
  </w:num>
  <w:num w:numId="13" w16cid:durableId="625044449">
    <w:abstractNumId w:val="11"/>
  </w:num>
  <w:num w:numId="14" w16cid:durableId="1065908561">
    <w:abstractNumId w:val="14"/>
  </w:num>
  <w:num w:numId="15" w16cid:durableId="231814204">
    <w:abstractNumId w:val="12"/>
  </w:num>
  <w:num w:numId="16" w16cid:durableId="14553714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A5"/>
    <w:rsid w:val="00000263"/>
    <w:rsid w:val="00004D67"/>
    <w:rsid w:val="000113BC"/>
    <w:rsid w:val="000136AF"/>
    <w:rsid w:val="00022F92"/>
    <w:rsid w:val="0003711A"/>
    <w:rsid w:val="0004044E"/>
    <w:rsid w:val="00041DE8"/>
    <w:rsid w:val="0005120E"/>
    <w:rsid w:val="00054577"/>
    <w:rsid w:val="00060E38"/>
    <w:rsid w:val="000614BF"/>
    <w:rsid w:val="0007169C"/>
    <w:rsid w:val="00077593"/>
    <w:rsid w:val="00083F48"/>
    <w:rsid w:val="000922A6"/>
    <w:rsid w:val="000A479A"/>
    <w:rsid w:val="000A7DF9"/>
    <w:rsid w:val="000C6EFA"/>
    <w:rsid w:val="000C785E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153C"/>
    <w:rsid w:val="001515C2"/>
    <w:rsid w:val="00160BD7"/>
    <w:rsid w:val="00163A6D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6BD2"/>
    <w:rsid w:val="001B7A5D"/>
    <w:rsid w:val="001C69C4"/>
    <w:rsid w:val="001D5465"/>
    <w:rsid w:val="001D5D12"/>
    <w:rsid w:val="001D5E9B"/>
    <w:rsid w:val="001E0A8D"/>
    <w:rsid w:val="001E3590"/>
    <w:rsid w:val="001E55D2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7568E"/>
    <w:rsid w:val="00285CDD"/>
    <w:rsid w:val="00291167"/>
    <w:rsid w:val="0029489E"/>
    <w:rsid w:val="0029727F"/>
    <w:rsid w:val="00297ECB"/>
    <w:rsid w:val="002B6F62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64567"/>
    <w:rsid w:val="00381C03"/>
    <w:rsid w:val="0038283D"/>
    <w:rsid w:val="00393B38"/>
    <w:rsid w:val="00397893"/>
    <w:rsid w:val="003A1288"/>
    <w:rsid w:val="003A15AC"/>
    <w:rsid w:val="003A7EF0"/>
    <w:rsid w:val="003B0627"/>
    <w:rsid w:val="003C1E51"/>
    <w:rsid w:val="003C5F2B"/>
    <w:rsid w:val="003C7D35"/>
    <w:rsid w:val="003D0BFE"/>
    <w:rsid w:val="003D5700"/>
    <w:rsid w:val="003F6F52"/>
    <w:rsid w:val="004022CA"/>
    <w:rsid w:val="004116CD"/>
    <w:rsid w:val="00414756"/>
    <w:rsid w:val="00414ADE"/>
    <w:rsid w:val="00424CA9"/>
    <w:rsid w:val="004257BB"/>
    <w:rsid w:val="004325DC"/>
    <w:rsid w:val="00441752"/>
    <w:rsid w:val="0044291A"/>
    <w:rsid w:val="004600B0"/>
    <w:rsid w:val="00460499"/>
    <w:rsid w:val="00460FBA"/>
    <w:rsid w:val="00474835"/>
    <w:rsid w:val="00476C87"/>
    <w:rsid w:val="004819C7"/>
    <w:rsid w:val="0048364F"/>
    <w:rsid w:val="004877FC"/>
    <w:rsid w:val="00490A7A"/>
    <w:rsid w:val="00490F2E"/>
    <w:rsid w:val="0049284B"/>
    <w:rsid w:val="00496F97"/>
    <w:rsid w:val="004A53EA"/>
    <w:rsid w:val="004B35E7"/>
    <w:rsid w:val="004C3981"/>
    <w:rsid w:val="004F1FAC"/>
    <w:rsid w:val="004F676E"/>
    <w:rsid w:val="004F71C0"/>
    <w:rsid w:val="0050196C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2BA6"/>
    <w:rsid w:val="00574830"/>
    <w:rsid w:val="00581211"/>
    <w:rsid w:val="00584811"/>
    <w:rsid w:val="00593AA6"/>
    <w:rsid w:val="00594161"/>
    <w:rsid w:val="00594749"/>
    <w:rsid w:val="00594956"/>
    <w:rsid w:val="005B1555"/>
    <w:rsid w:val="005B1F83"/>
    <w:rsid w:val="005B4067"/>
    <w:rsid w:val="005C3F41"/>
    <w:rsid w:val="005C4EF0"/>
    <w:rsid w:val="005D2D7C"/>
    <w:rsid w:val="005D5EA1"/>
    <w:rsid w:val="005E098C"/>
    <w:rsid w:val="005E1F8D"/>
    <w:rsid w:val="005E317F"/>
    <w:rsid w:val="005E61D3"/>
    <w:rsid w:val="00600219"/>
    <w:rsid w:val="006065DA"/>
    <w:rsid w:val="00606AA4"/>
    <w:rsid w:val="006231C2"/>
    <w:rsid w:val="00640402"/>
    <w:rsid w:val="00640F78"/>
    <w:rsid w:val="00655D6A"/>
    <w:rsid w:val="00656DE9"/>
    <w:rsid w:val="00672876"/>
    <w:rsid w:val="00677CC2"/>
    <w:rsid w:val="006806C4"/>
    <w:rsid w:val="00683229"/>
    <w:rsid w:val="00685F42"/>
    <w:rsid w:val="0069207B"/>
    <w:rsid w:val="006A304E"/>
    <w:rsid w:val="006A379C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7423"/>
    <w:rsid w:val="007A6863"/>
    <w:rsid w:val="007B06EC"/>
    <w:rsid w:val="007C59C6"/>
    <w:rsid w:val="007C78B4"/>
    <w:rsid w:val="007E32B6"/>
    <w:rsid w:val="007E486B"/>
    <w:rsid w:val="007E7D4A"/>
    <w:rsid w:val="007F48ED"/>
    <w:rsid w:val="007F5E3F"/>
    <w:rsid w:val="008120B1"/>
    <w:rsid w:val="00812F45"/>
    <w:rsid w:val="00827552"/>
    <w:rsid w:val="00827D19"/>
    <w:rsid w:val="00836FE9"/>
    <w:rsid w:val="0084172C"/>
    <w:rsid w:val="0085175E"/>
    <w:rsid w:val="00856A31"/>
    <w:rsid w:val="00861B03"/>
    <w:rsid w:val="00871F32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5807"/>
    <w:rsid w:val="00922764"/>
    <w:rsid w:val="009278C1"/>
    <w:rsid w:val="00932377"/>
    <w:rsid w:val="009346E3"/>
    <w:rsid w:val="0094523D"/>
    <w:rsid w:val="00974C70"/>
    <w:rsid w:val="00976A63"/>
    <w:rsid w:val="00990ABF"/>
    <w:rsid w:val="009B04E3"/>
    <w:rsid w:val="009B2490"/>
    <w:rsid w:val="009B50E5"/>
    <w:rsid w:val="009C3431"/>
    <w:rsid w:val="009C5989"/>
    <w:rsid w:val="009C6A32"/>
    <w:rsid w:val="009D08DA"/>
    <w:rsid w:val="009D46F3"/>
    <w:rsid w:val="00A06860"/>
    <w:rsid w:val="00A136F5"/>
    <w:rsid w:val="00A1741E"/>
    <w:rsid w:val="00A231E2"/>
    <w:rsid w:val="00A2550D"/>
    <w:rsid w:val="00A379BB"/>
    <w:rsid w:val="00A4169B"/>
    <w:rsid w:val="00A50D55"/>
    <w:rsid w:val="00A52FDA"/>
    <w:rsid w:val="00A64912"/>
    <w:rsid w:val="00A70A74"/>
    <w:rsid w:val="00A71771"/>
    <w:rsid w:val="00A73E10"/>
    <w:rsid w:val="00A80A85"/>
    <w:rsid w:val="00A9231A"/>
    <w:rsid w:val="00A95BC7"/>
    <w:rsid w:val="00AA0343"/>
    <w:rsid w:val="00AA78CE"/>
    <w:rsid w:val="00AA7B26"/>
    <w:rsid w:val="00AC767C"/>
    <w:rsid w:val="00AD3467"/>
    <w:rsid w:val="00AD5641"/>
    <w:rsid w:val="00AD69BC"/>
    <w:rsid w:val="00AE418B"/>
    <w:rsid w:val="00AF202F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362D"/>
    <w:rsid w:val="00B543F3"/>
    <w:rsid w:val="00B56DCB"/>
    <w:rsid w:val="00B57811"/>
    <w:rsid w:val="00B61728"/>
    <w:rsid w:val="00B770D2"/>
    <w:rsid w:val="00B82D7D"/>
    <w:rsid w:val="00B83512"/>
    <w:rsid w:val="00B93516"/>
    <w:rsid w:val="00B96776"/>
    <w:rsid w:val="00B973E5"/>
    <w:rsid w:val="00B97460"/>
    <w:rsid w:val="00BA47A3"/>
    <w:rsid w:val="00BA5026"/>
    <w:rsid w:val="00BA7B5B"/>
    <w:rsid w:val="00BB6E79"/>
    <w:rsid w:val="00BC0B86"/>
    <w:rsid w:val="00BE202E"/>
    <w:rsid w:val="00BE42C5"/>
    <w:rsid w:val="00BE719A"/>
    <w:rsid w:val="00BE720A"/>
    <w:rsid w:val="00BF0723"/>
    <w:rsid w:val="00BF346C"/>
    <w:rsid w:val="00BF6650"/>
    <w:rsid w:val="00C0342A"/>
    <w:rsid w:val="00C067E5"/>
    <w:rsid w:val="00C06871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349A"/>
    <w:rsid w:val="00C93205"/>
    <w:rsid w:val="00C945DC"/>
    <w:rsid w:val="00CA163F"/>
    <w:rsid w:val="00CA7844"/>
    <w:rsid w:val="00CB58EF"/>
    <w:rsid w:val="00CC1F81"/>
    <w:rsid w:val="00CC50D5"/>
    <w:rsid w:val="00CE0A93"/>
    <w:rsid w:val="00CF0BB2"/>
    <w:rsid w:val="00D07A71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5271"/>
    <w:rsid w:val="00DA6F05"/>
    <w:rsid w:val="00DB64FC"/>
    <w:rsid w:val="00DD24FD"/>
    <w:rsid w:val="00DE149E"/>
    <w:rsid w:val="00DE7CA0"/>
    <w:rsid w:val="00E034DB"/>
    <w:rsid w:val="00E05704"/>
    <w:rsid w:val="00E12F1A"/>
    <w:rsid w:val="00E22935"/>
    <w:rsid w:val="00E45E61"/>
    <w:rsid w:val="00E54292"/>
    <w:rsid w:val="00E60191"/>
    <w:rsid w:val="00E74DC7"/>
    <w:rsid w:val="00E85499"/>
    <w:rsid w:val="00E87699"/>
    <w:rsid w:val="00E92E27"/>
    <w:rsid w:val="00E9586B"/>
    <w:rsid w:val="00E97334"/>
    <w:rsid w:val="00EB3A99"/>
    <w:rsid w:val="00EB65F8"/>
    <w:rsid w:val="00ED4928"/>
    <w:rsid w:val="00EE16DF"/>
    <w:rsid w:val="00EE3FFE"/>
    <w:rsid w:val="00EE57E8"/>
    <w:rsid w:val="00EE6190"/>
    <w:rsid w:val="00EF2E3A"/>
    <w:rsid w:val="00EF3002"/>
    <w:rsid w:val="00EF6402"/>
    <w:rsid w:val="00F047E2"/>
    <w:rsid w:val="00F04D57"/>
    <w:rsid w:val="00F078DC"/>
    <w:rsid w:val="00F13E86"/>
    <w:rsid w:val="00F20B52"/>
    <w:rsid w:val="00F32FCB"/>
    <w:rsid w:val="00F33523"/>
    <w:rsid w:val="00F43A9D"/>
    <w:rsid w:val="00F63EA3"/>
    <w:rsid w:val="00F677A9"/>
    <w:rsid w:val="00F8121C"/>
    <w:rsid w:val="00F84CF5"/>
    <w:rsid w:val="00F8612E"/>
    <w:rsid w:val="00F94583"/>
    <w:rsid w:val="00FA420B"/>
    <w:rsid w:val="00FB416E"/>
    <w:rsid w:val="00FB6AA5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47FD7"/>
  <w15:docId w15:val="{FFA49F30-C743-4866-A7E1-B93F356A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VASTAFF.dva.gov.au\data\Users\B\BTL127\Documents\Lodgement\Signed%20copy&#8212;Veterans%20%20Entitlements%20(Treatment%20Principles)%20Variation%20(Sustainability%20Payments)%20Determination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Signed copy—Veterans  Entitlements (Treatment Principles) Variation (Sustainability Payments) Determination 2024</Template>
  <TotalTime>0</TotalTime>
  <Pages>8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Tan, Beng Chang</dc:creator>
  <cp:lastModifiedBy>Tan, Beng Chang</cp:lastModifiedBy>
  <cp:revision>1</cp:revision>
  <cp:lastPrinted>2024-07-24T07:11:00Z</cp:lastPrinted>
  <dcterms:created xsi:type="dcterms:W3CDTF">2024-08-05T07:12:00Z</dcterms:created>
  <dcterms:modified xsi:type="dcterms:W3CDTF">2024-08-05T07:12:00Z</dcterms:modified>
</cp:coreProperties>
</file>