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102150F5"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884B89">
        <w:rPr>
          <w:rFonts w:ascii="Times New Roman" w:hAnsi="Times New Roman" w:cs="Times New Roman"/>
          <w:i/>
          <w:sz w:val="24"/>
          <w:szCs w:val="24"/>
        </w:rPr>
        <w:t>8</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5D62A996" w14:textId="7B4704B4" w:rsidR="00641A2B" w:rsidRPr="00AB3DA7"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C533E4">
        <w:rPr>
          <w:rFonts w:ascii="Times New Roman" w:hAnsi="Times New Roman" w:cs="Times New Roman"/>
          <w:sz w:val="24"/>
          <w:szCs w:val="24"/>
        </w:rPr>
        <w:t>14</w:t>
      </w:r>
      <w:r w:rsidR="00641A2B" w:rsidRPr="00AB3DA7">
        <w:rPr>
          <w:rFonts w:ascii="Times New Roman" w:hAnsi="Times New Roman" w:cs="Times New Roman"/>
          <w:sz w:val="24"/>
          <w:szCs w:val="24"/>
        </w:rPr>
        <w:t xml:space="preserve"> new non-circulating coins proposed to be issued by the Royal Australian Mint.</w:t>
      </w:r>
    </w:p>
    <w:p w14:paraId="0A2E5606" w14:textId="2D10C0C0" w:rsidR="006D06E9" w:rsidRPr="00AB3DA7" w:rsidRDefault="006D06E9" w:rsidP="00641A2B">
      <w:pPr>
        <w:spacing w:before="240"/>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29A71518"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00945B8A">
        <w:rPr>
          <w:rFonts w:ascii="Times New Roman" w:hAnsi="Times New Roman" w:cs="Times New Roman"/>
          <w:sz w:val="24"/>
          <w:szCs w:val="24"/>
        </w:rPr>
        <w:t xml:space="preserve">item 20 of the table in section 12 of the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1A3E8A06"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C533E4">
        <w:rPr>
          <w:rFonts w:ascii="Times New Roman" w:hAnsi="Times New Roman" w:cs="Times New Roman"/>
          <w:b/>
          <w:i/>
          <w:sz w:val="24"/>
          <w:szCs w:val="24"/>
        </w:rPr>
        <w:t>8</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62D12240" w14:textId="6C41C17F" w:rsidR="002200C8" w:rsidRPr="00AB3DA7" w:rsidRDefault="002200C8" w:rsidP="002200C8">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C533E4">
        <w:rPr>
          <w:rFonts w:ascii="Times New Roman" w:hAnsi="Times New Roman" w:cs="Times New Roman"/>
          <w:sz w:val="24"/>
          <w:szCs w:val="24"/>
        </w:rPr>
        <w:t>1</w:t>
      </w:r>
      <w:r w:rsidR="00DE2435">
        <w:rPr>
          <w:rFonts w:ascii="Times New Roman" w:hAnsi="Times New Roman" w:cs="Times New Roman"/>
          <w:sz w:val="24"/>
          <w:szCs w:val="24"/>
        </w:rPr>
        <w:t>4</w:t>
      </w:r>
      <w:r w:rsidRPr="00AB3DA7">
        <w:rPr>
          <w:rFonts w:ascii="Times New Roman" w:hAnsi="Times New Roman" w:cs="Times New Roman"/>
          <w:sz w:val="24"/>
          <w:szCs w:val="24"/>
        </w:rPr>
        <w:t xml:space="preserve"> 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4853AA6B"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76790C">
        <w:rPr>
          <w:rFonts w:ascii="Times New Roman" w:hAnsi="Times New Roman" w:cs="Times New Roman"/>
          <w:b/>
          <w:i/>
          <w:sz w:val="24"/>
          <w:szCs w:val="24"/>
          <w:u w:val="single"/>
        </w:rPr>
        <w:t>8</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40C82F41"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C533E4">
        <w:rPr>
          <w:rFonts w:ascii="Times New Roman" w:hAnsi="Times New Roman" w:cs="Times New Roman"/>
          <w:i/>
          <w:sz w:val="24"/>
          <w:szCs w:val="24"/>
        </w:rPr>
        <w:t>8</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0280B9A4"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C533E4">
        <w:rPr>
          <w:rFonts w:ascii="Times New Roman" w:hAnsi="Times New Roman" w:cs="Times New Roman"/>
          <w:i/>
          <w:sz w:val="24"/>
          <w:szCs w:val="24"/>
        </w:rPr>
        <w:t>8</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69390242" w14:textId="53EB1BA3" w:rsidR="00C46985" w:rsidRDefault="00A648AC" w:rsidP="00A648AC">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w:t>
      </w:r>
      <w:r w:rsidRPr="00A648AC">
        <w:rPr>
          <w:rFonts w:ascii="Times New Roman" w:eastAsia="Times New Roman" w:hAnsi="Times New Roman" w:cs="Times New Roman"/>
          <w:b/>
          <w:bCs/>
          <w:i/>
          <w:sz w:val="24"/>
          <w:szCs w:val="24"/>
          <w:lang w:eastAsia="en-AU"/>
        </w:rPr>
        <w:t>025 $10 ‘C’ Mintmark Gold Proof Coin – Royal Australian Mint 60th</w:t>
      </w:r>
      <w:r w:rsidR="00127F49">
        <w:rPr>
          <w:rFonts w:ascii="Times New Roman" w:eastAsia="Times New Roman" w:hAnsi="Times New Roman" w:cs="Times New Roman"/>
          <w:b/>
          <w:bCs/>
          <w:i/>
          <w:sz w:val="24"/>
          <w:szCs w:val="24"/>
          <w:lang w:eastAsia="en-AU"/>
        </w:rPr>
        <w:t xml:space="preserve"> </w:t>
      </w:r>
      <w:r w:rsidRPr="00A648AC">
        <w:rPr>
          <w:rFonts w:ascii="Times New Roman" w:eastAsia="Times New Roman" w:hAnsi="Times New Roman" w:cs="Times New Roman"/>
          <w:b/>
          <w:bCs/>
          <w:i/>
          <w:sz w:val="24"/>
          <w:szCs w:val="24"/>
          <w:lang w:eastAsia="en-AU"/>
        </w:rPr>
        <w:t>Anniversary</w:t>
      </w:r>
    </w:p>
    <w:p w14:paraId="13EF58DA" w14:textId="58E0C7A7" w:rsidR="00A648AC" w:rsidRDefault="007C6C61" w:rsidP="007C6C61">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w:t>
      </w:r>
      <w:r w:rsidRPr="007C6C61">
        <w:rPr>
          <w:rFonts w:ascii="Times New Roman" w:eastAsia="Times New Roman" w:hAnsi="Times New Roman" w:cs="Times New Roman"/>
          <w:b/>
          <w:bCs/>
          <w:i/>
          <w:sz w:val="24"/>
          <w:szCs w:val="24"/>
          <w:lang w:eastAsia="en-AU"/>
        </w:rPr>
        <w:t>025 $1 ‘C’ Mintmark Silver Proof Coin – Royal Australian Mint 60th Anniversary</w:t>
      </w:r>
    </w:p>
    <w:p w14:paraId="65D83E6E" w14:textId="51695D40" w:rsidR="007C6C61" w:rsidRDefault="007C6C61" w:rsidP="007C6C61">
      <w:pPr>
        <w:keepNext/>
        <w:keepLines/>
        <w:spacing w:after="0" w:line="240" w:lineRule="auto"/>
        <w:rPr>
          <w:rFonts w:ascii="Times New Roman" w:eastAsia="Times New Roman" w:hAnsi="Times New Roman" w:cs="Times New Roman"/>
          <w:b/>
          <w:bCs/>
          <w:i/>
          <w:sz w:val="24"/>
          <w:szCs w:val="24"/>
          <w:lang w:eastAsia="en-AU"/>
        </w:rPr>
      </w:pPr>
      <w:r w:rsidRPr="007C6C61">
        <w:rPr>
          <w:rFonts w:ascii="Times New Roman" w:eastAsia="Times New Roman" w:hAnsi="Times New Roman" w:cs="Times New Roman"/>
          <w:b/>
          <w:bCs/>
          <w:i/>
          <w:sz w:val="24"/>
          <w:szCs w:val="24"/>
          <w:lang w:eastAsia="en-AU"/>
        </w:rPr>
        <w:t>2025 $1 ‘C’ Mintmark Uncirculated Coin – Royal Australian Mint 60th Anniversary</w:t>
      </w:r>
    </w:p>
    <w:p w14:paraId="510C9DC8" w14:textId="77777777" w:rsidR="007C6C61" w:rsidRDefault="007C6C61" w:rsidP="007C6C61">
      <w:pPr>
        <w:keepNext/>
        <w:keepLines/>
        <w:spacing w:after="0" w:line="240" w:lineRule="auto"/>
        <w:rPr>
          <w:rFonts w:ascii="Times New Roman" w:eastAsia="Times New Roman" w:hAnsi="Times New Roman" w:cs="Times New Roman"/>
          <w:b/>
          <w:bCs/>
          <w:i/>
          <w:sz w:val="24"/>
          <w:szCs w:val="24"/>
          <w:lang w:eastAsia="en-AU"/>
        </w:rPr>
      </w:pPr>
    </w:p>
    <w:p w14:paraId="7EC58705" w14:textId="47EC0C1A" w:rsidR="00D01E96" w:rsidRPr="00BA13AC" w:rsidRDefault="00DD0B8F" w:rsidP="00DD7C12">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The design on the 202</w:t>
      </w:r>
      <w:r w:rsidR="007C6C61" w:rsidRPr="00BA13AC">
        <w:rPr>
          <w:rFonts w:ascii="Times New Roman" w:hAnsi="Times New Roman" w:cs="Times New Roman"/>
          <w:bCs/>
          <w:iCs/>
          <w:sz w:val="24"/>
          <w:szCs w:val="24"/>
        </w:rPr>
        <w:t xml:space="preserve">5 </w:t>
      </w:r>
      <w:r w:rsidR="00CE7C55" w:rsidRPr="00BA13AC">
        <w:rPr>
          <w:rFonts w:ascii="Times New Roman" w:hAnsi="Times New Roman" w:cs="Times New Roman"/>
          <w:bCs/>
          <w:iCs/>
          <w:sz w:val="24"/>
          <w:szCs w:val="24"/>
        </w:rPr>
        <w:t>‘C’ Mintmark</w:t>
      </w:r>
      <w:r w:rsidR="00A41568">
        <w:rPr>
          <w:rFonts w:ascii="Times New Roman" w:hAnsi="Times New Roman" w:cs="Times New Roman"/>
          <w:bCs/>
          <w:iCs/>
          <w:sz w:val="24"/>
          <w:szCs w:val="24"/>
        </w:rPr>
        <w:t xml:space="preserve"> </w:t>
      </w:r>
      <w:r w:rsidR="00CE7C55" w:rsidRPr="00BA13AC">
        <w:rPr>
          <w:rFonts w:ascii="Times New Roman" w:hAnsi="Times New Roman" w:cs="Times New Roman"/>
          <w:bCs/>
          <w:iCs/>
          <w:sz w:val="24"/>
          <w:szCs w:val="24"/>
        </w:rPr>
        <w:t xml:space="preserve">–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00CE7C55" w:rsidRPr="00BA13AC">
        <w:rPr>
          <w:rFonts w:ascii="Times New Roman" w:hAnsi="Times New Roman" w:cs="Times New Roman"/>
          <w:bCs/>
          <w:iCs/>
          <w:sz w:val="24"/>
          <w:szCs w:val="24"/>
        </w:rPr>
        <w:t xml:space="preserve"> Anniversary</w:t>
      </w:r>
      <w:r w:rsidR="00A41568">
        <w:rPr>
          <w:rFonts w:ascii="Times New Roman" w:hAnsi="Times New Roman" w:cs="Times New Roman"/>
          <w:bCs/>
          <w:iCs/>
          <w:sz w:val="24"/>
          <w:szCs w:val="24"/>
        </w:rPr>
        <w:t xml:space="preserve"> coins</w:t>
      </w:r>
      <w:r w:rsidRPr="00BA13AC">
        <w:rPr>
          <w:rFonts w:ascii="Times New Roman" w:hAnsi="Times New Roman" w:cs="Times New Roman"/>
          <w:bCs/>
          <w:iCs/>
          <w:sz w:val="24"/>
          <w:szCs w:val="24"/>
        </w:rPr>
        <w:t xml:space="preserve"> consist</w:t>
      </w:r>
      <w:r w:rsidR="008F3408">
        <w:rPr>
          <w:rFonts w:ascii="Times New Roman" w:hAnsi="Times New Roman" w:cs="Times New Roman"/>
          <w:bCs/>
          <w:iCs/>
          <w:sz w:val="24"/>
          <w:szCs w:val="24"/>
        </w:rPr>
        <w:t>s</w:t>
      </w:r>
      <w:r w:rsidRPr="00BA13AC">
        <w:rPr>
          <w:rFonts w:ascii="Times New Roman" w:hAnsi="Times New Roman" w:cs="Times New Roman"/>
          <w:bCs/>
          <w:iCs/>
          <w:sz w:val="24"/>
          <w:szCs w:val="24"/>
        </w:rPr>
        <w:t xml:space="preserve"> of</w:t>
      </w:r>
      <w:r w:rsidR="001317FB" w:rsidRPr="00BA13AC">
        <w:rPr>
          <w:rFonts w:ascii="Times New Roman" w:hAnsi="Times New Roman" w:cs="Times New Roman"/>
          <w:bCs/>
          <w:iCs/>
          <w:sz w:val="24"/>
          <w:szCs w:val="24"/>
        </w:rPr>
        <w:t xml:space="preserve"> </w:t>
      </w:r>
      <w:r w:rsidR="00B52CC4" w:rsidRPr="00BA13AC">
        <w:rPr>
          <w:rFonts w:ascii="Times New Roman" w:hAnsi="Times New Roman" w:cs="Times New Roman"/>
          <w:bCs/>
          <w:iCs/>
          <w:sz w:val="24"/>
          <w:szCs w:val="24"/>
        </w:rPr>
        <w:t xml:space="preserve">in the foreground, </w:t>
      </w:r>
      <w:r w:rsidR="00026BDE" w:rsidRPr="00BA13AC">
        <w:rPr>
          <w:rFonts w:ascii="Times New Roman" w:hAnsi="Times New Roman" w:cs="Times New Roman"/>
          <w:bCs/>
          <w:iCs/>
          <w:sz w:val="24"/>
          <w:szCs w:val="24"/>
        </w:rPr>
        <w:t xml:space="preserve">a stylised representation </w:t>
      </w:r>
      <w:r w:rsidR="00C55D35" w:rsidRPr="00BA13AC">
        <w:rPr>
          <w:rFonts w:ascii="Times New Roman" w:hAnsi="Times New Roman" w:cs="Times New Roman"/>
          <w:bCs/>
          <w:iCs/>
          <w:sz w:val="24"/>
          <w:szCs w:val="24"/>
        </w:rPr>
        <w:t xml:space="preserve">of a coin press, viewed from above, </w:t>
      </w:r>
      <w:r w:rsidR="0016670C">
        <w:rPr>
          <w:rFonts w:ascii="Times New Roman" w:hAnsi="Times New Roman" w:cs="Times New Roman"/>
          <w:bCs/>
          <w:iCs/>
          <w:sz w:val="24"/>
          <w:szCs w:val="24"/>
        </w:rPr>
        <w:t>and forming</w:t>
      </w:r>
      <w:r w:rsidR="00C55D35" w:rsidRPr="00BA13AC">
        <w:rPr>
          <w:rFonts w:ascii="Times New Roman" w:hAnsi="Times New Roman" w:cs="Times New Roman"/>
          <w:bCs/>
          <w:iCs/>
          <w:sz w:val="24"/>
          <w:szCs w:val="24"/>
        </w:rPr>
        <w:t xml:space="preserve"> a stylised representation of the number </w:t>
      </w:r>
      <w:r w:rsidR="0016670C">
        <w:rPr>
          <w:rFonts w:ascii="Times New Roman" w:hAnsi="Times New Roman" w:cs="Times New Roman"/>
          <w:bCs/>
          <w:iCs/>
          <w:sz w:val="24"/>
          <w:szCs w:val="24"/>
        </w:rPr>
        <w:t>“</w:t>
      </w:r>
      <w:r w:rsidR="00C55D35" w:rsidRPr="00BA13AC">
        <w:rPr>
          <w:rFonts w:ascii="Times New Roman" w:hAnsi="Times New Roman" w:cs="Times New Roman"/>
          <w:bCs/>
          <w:iCs/>
          <w:sz w:val="24"/>
          <w:szCs w:val="24"/>
        </w:rPr>
        <w:t>60</w:t>
      </w:r>
      <w:r w:rsidR="0016670C">
        <w:rPr>
          <w:rFonts w:ascii="Times New Roman" w:hAnsi="Times New Roman" w:cs="Times New Roman"/>
          <w:bCs/>
          <w:iCs/>
          <w:sz w:val="24"/>
          <w:szCs w:val="24"/>
        </w:rPr>
        <w:t>”</w:t>
      </w:r>
      <w:r w:rsidR="00C55D35" w:rsidRPr="00BA13AC">
        <w:rPr>
          <w:rFonts w:ascii="Times New Roman" w:hAnsi="Times New Roman" w:cs="Times New Roman"/>
          <w:bCs/>
          <w:iCs/>
          <w:sz w:val="24"/>
          <w:szCs w:val="24"/>
        </w:rPr>
        <w:t xml:space="preserve">. </w:t>
      </w:r>
      <w:r w:rsidR="004341ED" w:rsidRPr="00BA13AC">
        <w:rPr>
          <w:rFonts w:ascii="Times New Roman" w:hAnsi="Times New Roman" w:cs="Times New Roman"/>
          <w:bCs/>
          <w:iCs/>
          <w:sz w:val="24"/>
          <w:szCs w:val="24"/>
        </w:rPr>
        <w:t>In the background</w:t>
      </w:r>
      <w:r w:rsidR="0016670C">
        <w:rPr>
          <w:rFonts w:ascii="Times New Roman" w:hAnsi="Times New Roman" w:cs="Times New Roman"/>
          <w:bCs/>
          <w:iCs/>
          <w:sz w:val="24"/>
          <w:szCs w:val="24"/>
        </w:rPr>
        <w:t>,</w:t>
      </w:r>
      <w:r w:rsidR="004341ED" w:rsidRPr="00BA13AC">
        <w:rPr>
          <w:rFonts w:ascii="Times New Roman" w:hAnsi="Times New Roman" w:cs="Times New Roman"/>
          <w:bCs/>
          <w:iCs/>
          <w:sz w:val="24"/>
          <w:szCs w:val="24"/>
        </w:rPr>
        <w:t xml:space="preserve"> and partially obscured by the </w:t>
      </w:r>
      <w:r w:rsidR="00BF060F" w:rsidRPr="00BA13AC">
        <w:rPr>
          <w:rFonts w:ascii="Times New Roman" w:hAnsi="Times New Roman" w:cs="Times New Roman"/>
          <w:bCs/>
          <w:iCs/>
          <w:sz w:val="24"/>
          <w:szCs w:val="24"/>
        </w:rPr>
        <w:t>coin press</w:t>
      </w:r>
      <w:r w:rsidR="00184AFD" w:rsidRPr="00BA13AC">
        <w:rPr>
          <w:rFonts w:ascii="Times New Roman" w:hAnsi="Times New Roman" w:cs="Times New Roman"/>
          <w:bCs/>
          <w:iCs/>
          <w:sz w:val="24"/>
          <w:szCs w:val="24"/>
        </w:rPr>
        <w:t>,</w:t>
      </w:r>
      <w:r w:rsidR="004341ED" w:rsidRPr="00BA13AC">
        <w:rPr>
          <w:rFonts w:ascii="Times New Roman" w:hAnsi="Times New Roman" w:cs="Times New Roman"/>
          <w:bCs/>
          <w:iCs/>
          <w:sz w:val="24"/>
          <w:szCs w:val="24"/>
        </w:rPr>
        <w:t xml:space="preserve"> are </w:t>
      </w:r>
      <w:r w:rsidR="0068409C">
        <w:rPr>
          <w:rFonts w:ascii="Times New Roman" w:hAnsi="Times New Roman" w:cs="Times New Roman"/>
          <w:bCs/>
          <w:iCs/>
          <w:sz w:val="24"/>
          <w:szCs w:val="24"/>
        </w:rPr>
        <w:t>several circles, some unfilled and others</w:t>
      </w:r>
      <w:r w:rsidR="00B42309" w:rsidRPr="00BA13AC">
        <w:rPr>
          <w:rFonts w:ascii="Times New Roman" w:hAnsi="Times New Roman" w:cs="Times New Roman"/>
          <w:bCs/>
          <w:iCs/>
          <w:sz w:val="24"/>
          <w:szCs w:val="24"/>
        </w:rPr>
        <w:t xml:space="preserve"> </w:t>
      </w:r>
      <w:r w:rsidR="00E55EBF" w:rsidRPr="00BA13AC">
        <w:rPr>
          <w:rFonts w:ascii="Times New Roman" w:hAnsi="Times New Roman" w:cs="Times New Roman"/>
          <w:bCs/>
          <w:iCs/>
          <w:sz w:val="24"/>
          <w:szCs w:val="24"/>
        </w:rPr>
        <w:t>containing representations</w:t>
      </w:r>
      <w:r w:rsidR="004341ED" w:rsidRPr="00BA13AC">
        <w:rPr>
          <w:rFonts w:ascii="Times New Roman" w:hAnsi="Times New Roman" w:cs="Times New Roman"/>
          <w:bCs/>
          <w:iCs/>
          <w:sz w:val="24"/>
          <w:szCs w:val="24"/>
        </w:rPr>
        <w:t xml:space="preserve"> of</w:t>
      </w:r>
      <w:r w:rsidR="00B42309" w:rsidRPr="00BA13AC">
        <w:rPr>
          <w:rFonts w:ascii="Times New Roman" w:hAnsi="Times New Roman" w:cs="Times New Roman"/>
          <w:bCs/>
          <w:iCs/>
          <w:sz w:val="24"/>
          <w:szCs w:val="24"/>
        </w:rPr>
        <w:t xml:space="preserve">: </w:t>
      </w:r>
      <w:r w:rsidR="0016670C">
        <w:rPr>
          <w:rFonts w:ascii="Times New Roman" w:hAnsi="Times New Roman" w:cs="Times New Roman"/>
          <w:bCs/>
          <w:iCs/>
          <w:sz w:val="24"/>
          <w:szCs w:val="24"/>
        </w:rPr>
        <w:t xml:space="preserve">a side view of </w:t>
      </w:r>
      <w:r w:rsidR="00F37820" w:rsidRPr="00BA13AC">
        <w:rPr>
          <w:rFonts w:ascii="Times New Roman" w:hAnsi="Times New Roman" w:cs="Times New Roman"/>
          <w:bCs/>
          <w:iCs/>
          <w:sz w:val="24"/>
          <w:szCs w:val="24"/>
        </w:rPr>
        <w:t>the Royal Australian Mint</w:t>
      </w:r>
      <w:r w:rsidR="00E55EBF" w:rsidRPr="00BA13AC">
        <w:rPr>
          <w:rFonts w:ascii="Times New Roman" w:hAnsi="Times New Roman" w:cs="Times New Roman"/>
          <w:bCs/>
          <w:iCs/>
          <w:sz w:val="24"/>
          <w:szCs w:val="24"/>
        </w:rPr>
        <w:t xml:space="preserve"> building, Canberra, Australian Capital Territory</w:t>
      </w:r>
      <w:r w:rsidR="00F37820" w:rsidRPr="00BA13AC">
        <w:rPr>
          <w:rFonts w:ascii="Times New Roman" w:hAnsi="Times New Roman" w:cs="Times New Roman"/>
          <w:bCs/>
          <w:iCs/>
          <w:sz w:val="24"/>
          <w:szCs w:val="24"/>
        </w:rPr>
        <w:t xml:space="preserve">; </w:t>
      </w:r>
      <w:r w:rsidR="000A3D32" w:rsidRPr="00BA13AC">
        <w:rPr>
          <w:rFonts w:ascii="Times New Roman" w:hAnsi="Times New Roman" w:cs="Times New Roman"/>
          <w:bCs/>
          <w:iCs/>
          <w:sz w:val="24"/>
          <w:szCs w:val="24"/>
        </w:rPr>
        <w:t xml:space="preserve">an industrial robotic arm holding a drum; </w:t>
      </w:r>
      <w:r w:rsidR="0016670C">
        <w:rPr>
          <w:rFonts w:ascii="Times New Roman" w:hAnsi="Times New Roman" w:cs="Times New Roman"/>
          <w:bCs/>
          <w:iCs/>
          <w:sz w:val="24"/>
          <w:szCs w:val="24"/>
        </w:rPr>
        <w:t>2</w:t>
      </w:r>
      <w:r w:rsidR="000A3D32" w:rsidRPr="00BA13AC">
        <w:rPr>
          <w:rFonts w:ascii="Times New Roman" w:hAnsi="Times New Roman" w:cs="Times New Roman"/>
          <w:bCs/>
          <w:iCs/>
          <w:sz w:val="24"/>
          <w:szCs w:val="24"/>
        </w:rPr>
        <w:t xml:space="preserve"> coin </w:t>
      </w:r>
      <w:r w:rsidR="00F36564" w:rsidRPr="00BA13AC">
        <w:rPr>
          <w:rFonts w:ascii="Times New Roman" w:hAnsi="Times New Roman" w:cs="Times New Roman"/>
          <w:bCs/>
          <w:iCs/>
          <w:sz w:val="24"/>
          <w:szCs w:val="24"/>
        </w:rPr>
        <w:t xml:space="preserve">making </w:t>
      </w:r>
      <w:r w:rsidR="000A3D32" w:rsidRPr="00BA13AC">
        <w:rPr>
          <w:rFonts w:ascii="Times New Roman" w:hAnsi="Times New Roman" w:cs="Times New Roman"/>
          <w:bCs/>
          <w:iCs/>
          <w:sz w:val="24"/>
          <w:szCs w:val="24"/>
        </w:rPr>
        <w:t xml:space="preserve">tools; a hand holding </w:t>
      </w:r>
      <w:r w:rsidR="0016670C">
        <w:rPr>
          <w:rFonts w:ascii="Times New Roman" w:hAnsi="Times New Roman" w:cs="Times New Roman"/>
          <w:bCs/>
          <w:iCs/>
          <w:sz w:val="24"/>
          <w:szCs w:val="24"/>
        </w:rPr>
        <w:t>3</w:t>
      </w:r>
      <w:r w:rsidR="000A3D32" w:rsidRPr="00BA13AC">
        <w:rPr>
          <w:rFonts w:ascii="Times New Roman" w:hAnsi="Times New Roman" w:cs="Times New Roman"/>
          <w:bCs/>
          <w:iCs/>
          <w:sz w:val="24"/>
          <w:szCs w:val="24"/>
        </w:rPr>
        <w:t xml:space="preserve"> coins</w:t>
      </w:r>
      <w:r w:rsidR="00640EF1" w:rsidRPr="00BA13AC">
        <w:rPr>
          <w:rFonts w:ascii="Times New Roman" w:hAnsi="Times New Roman" w:cs="Times New Roman"/>
          <w:bCs/>
          <w:iCs/>
          <w:sz w:val="24"/>
          <w:szCs w:val="24"/>
        </w:rPr>
        <w:t>; coins; a hand modelling a coin plaster; an aerial view of the Royal Australian Mint</w:t>
      </w:r>
      <w:r w:rsidR="00AC4188" w:rsidRPr="00BA13AC">
        <w:rPr>
          <w:rFonts w:ascii="Times New Roman" w:hAnsi="Times New Roman" w:cs="Times New Roman"/>
          <w:bCs/>
          <w:iCs/>
          <w:sz w:val="24"/>
          <w:szCs w:val="24"/>
        </w:rPr>
        <w:t xml:space="preserve"> building</w:t>
      </w:r>
      <w:r w:rsidR="00FF78A2" w:rsidRPr="00BA13AC">
        <w:rPr>
          <w:rFonts w:ascii="Times New Roman" w:hAnsi="Times New Roman" w:cs="Times New Roman"/>
          <w:bCs/>
          <w:iCs/>
          <w:sz w:val="24"/>
          <w:szCs w:val="24"/>
        </w:rPr>
        <w:t>; and a partially obscured figure stacking gold bars.</w:t>
      </w:r>
      <w:r w:rsidR="00D271EC" w:rsidRPr="00BA13AC">
        <w:rPr>
          <w:rFonts w:ascii="Times New Roman" w:hAnsi="Times New Roman" w:cs="Times New Roman"/>
          <w:bCs/>
          <w:iCs/>
          <w:sz w:val="24"/>
          <w:szCs w:val="24"/>
        </w:rPr>
        <w:t xml:space="preserve"> The design includes the following inscriptions: </w:t>
      </w:r>
      <w:r w:rsidR="004D572E" w:rsidRPr="00BA13AC">
        <w:rPr>
          <w:rFonts w:ascii="Times New Roman" w:hAnsi="Times New Roman" w:cs="Times New Roman"/>
          <w:bCs/>
          <w:iCs/>
          <w:sz w:val="24"/>
          <w:szCs w:val="24"/>
        </w:rPr>
        <w:t>“1965 – 2025”; “ROYAL AUSTRALIAN MINT”; “AWB”</w:t>
      </w:r>
      <w:r w:rsidR="00EA3331" w:rsidRPr="00BA13AC">
        <w:rPr>
          <w:rFonts w:ascii="Times New Roman" w:hAnsi="Times New Roman" w:cs="Times New Roman"/>
          <w:bCs/>
          <w:iCs/>
          <w:sz w:val="24"/>
          <w:szCs w:val="24"/>
        </w:rPr>
        <w:t xml:space="preserve"> being the initial</w:t>
      </w:r>
      <w:r w:rsidR="007F1967">
        <w:rPr>
          <w:rFonts w:ascii="Times New Roman" w:hAnsi="Times New Roman" w:cs="Times New Roman"/>
          <w:bCs/>
          <w:iCs/>
          <w:sz w:val="24"/>
          <w:szCs w:val="24"/>
        </w:rPr>
        <w:t>s</w:t>
      </w:r>
      <w:r w:rsidR="00EA3331" w:rsidRPr="00BA13AC">
        <w:rPr>
          <w:rFonts w:ascii="Times New Roman" w:hAnsi="Times New Roman" w:cs="Times New Roman"/>
          <w:bCs/>
          <w:iCs/>
          <w:sz w:val="24"/>
          <w:szCs w:val="24"/>
        </w:rPr>
        <w:t xml:space="preserve"> of the designer Adam </w:t>
      </w:r>
      <w:r w:rsidR="00D7020A" w:rsidRPr="00BA13AC">
        <w:rPr>
          <w:rFonts w:ascii="Times New Roman" w:hAnsi="Times New Roman" w:cs="Times New Roman"/>
          <w:bCs/>
          <w:iCs/>
          <w:sz w:val="24"/>
          <w:szCs w:val="24"/>
        </w:rPr>
        <w:t xml:space="preserve">William </w:t>
      </w:r>
      <w:r w:rsidR="00EA3331" w:rsidRPr="00BA13AC">
        <w:rPr>
          <w:rFonts w:ascii="Times New Roman" w:hAnsi="Times New Roman" w:cs="Times New Roman"/>
          <w:bCs/>
          <w:iCs/>
          <w:sz w:val="24"/>
          <w:szCs w:val="24"/>
        </w:rPr>
        <w:t xml:space="preserve">Ball; and the letter </w:t>
      </w:r>
      <w:r w:rsidR="000D48D9">
        <w:rPr>
          <w:rFonts w:ascii="Times New Roman" w:hAnsi="Times New Roman" w:cs="Times New Roman"/>
          <w:bCs/>
          <w:iCs/>
          <w:sz w:val="24"/>
          <w:szCs w:val="24"/>
        </w:rPr>
        <w:t>“</w:t>
      </w:r>
      <w:r w:rsidR="00EA3331" w:rsidRPr="00BA13AC">
        <w:rPr>
          <w:rFonts w:ascii="Times New Roman" w:hAnsi="Times New Roman" w:cs="Times New Roman"/>
          <w:bCs/>
          <w:iCs/>
          <w:sz w:val="24"/>
          <w:szCs w:val="24"/>
        </w:rPr>
        <w:t>C</w:t>
      </w:r>
      <w:r w:rsidR="000D48D9">
        <w:rPr>
          <w:rFonts w:ascii="Times New Roman" w:hAnsi="Times New Roman" w:cs="Times New Roman"/>
          <w:bCs/>
          <w:iCs/>
          <w:sz w:val="24"/>
          <w:szCs w:val="24"/>
        </w:rPr>
        <w:t>”</w:t>
      </w:r>
      <w:r w:rsidR="00EA3331" w:rsidRPr="00BA13AC">
        <w:rPr>
          <w:rFonts w:ascii="Times New Roman" w:hAnsi="Times New Roman" w:cs="Times New Roman"/>
          <w:bCs/>
          <w:iCs/>
          <w:sz w:val="24"/>
          <w:szCs w:val="24"/>
        </w:rPr>
        <w:t>.</w:t>
      </w:r>
    </w:p>
    <w:p w14:paraId="46DCAE9F" w14:textId="77777777" w:rsidR="00D01E96" w:rsidRPr="007F03D0" w:rsidRDefault="00D01E96" w:rsidP="00DD7C12">
      <w:pPr>
        <w:keepNext/>
        <w:keepLines/>
        <w:spacing w:after="0" w:line="240" w:lineRule="auto"/>
        <w:rPr>
          <w:rFonts w:ascii="Times New Roman" w:eastAsia="Times New Roman" w:hAnsi="Times New Roman" w:cs="Times New Roman"/>
          <w:iCs/>
          <w:sz w:val="24"/>
          <w:szCs w:val="24"/>
          <w:lang w:eastAsia="en-AU"/>
        </w:rPr>
      </w:pPr>
    </w:p>
    <w:p w14:paraId="1B077A10" w14:textId="4F204632" w:rsidR="00096E26" w:rsidRPr="007F03D0" w:rsidRDefault="007F03D0" w:rsidP="00DD7C12">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10D8DF00" w14:textId="77777777" w:rsidR="00DD0B8F" w:rsidRPr="00C46985" w:rsidRDefault="00DD0B8F" w:rsidP="00B855EB">
      <w:pPr>
        <w:keepNext/>
        <w:keepLines/>
        <w:spacing w:after="0" w:line="240" w:lineRule="auto"/>
        <w:rPr>
          <w:rFonts w:ascii="Times New Roman" w:eastAsia="Times New Roman" w:hAnsi="Times New Roman" w:cs="Times New Roman"/>
          <w:b/>
          <w:bCs/>
          <w:i/>
          <w:sz w:val="24"/>
          <w:szCs w:val="24"/>
          <w:lang w:eastAsia="en-AU"/>
        </w:rPr>
      </w:pPr>
    </w:p>
    <w:p w14:paraId="26157410" w14:textId="281B6F14" w:rsidR="00F568BC" w:rsidRDefault="001D3416" w:rsidP="001D3416">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2025 $1 ‘S’ Privy Mark Uncirculated Coin – Royal Australian Mint 60th Anniversary</w:t>
      </w:r>
    </w:p>
    <w:p w14:paraId="3315D9BE" w14:textId="77777777" w:rsidR="001D3416" w:rsidRDefault="001D3416" w:rsidP="001D3416">
      <w:pPr>
        <w:keepNext/>
        <w:keepLines/>
        <w:spacing w:after="0" w:line="240" w:lineRule="auto"/>
        <w:rPr>
          <w:rFonts w:ascii="Times New Roman" w:eastAsia="Times New Roman" w:hAnsi="Times New Roman" w:cs="Times New Roman"/>
          <w:b/>
          <w:bCs/>
          <w:i/>
          <w:sz w:val="24"/>
          <w:szCs w:val="24"/>
          <w:lang w:eastAsia="en-AU"/>
        </w:rPr>
      </w:pPr>
    </w:p>
    <w:p w14:paraId="46A407AD" w14:textId="45991FB5" w:rsidR="0035671E" w:rsidRPr="00BA13AC" w:rsidRDefault="001D3416" w:rsidP="001D3416">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 xml:space="preserve">The design on the 2025 </w:t>
      </w:r>
      <w:r w:rsidR="00D92068" w:rsidRPr="00BA13AC">
        <w:rPr>
          <w:rFonts w:ascii="Times New Roman" w:hAnsi="Times New Roman" w:cs="Times New Roman"/>
          <w:bCs/>
          <w:iCs/>
          <w:sz w:val="24"/>
          <w:szCs w:val="24"/>
        </w:rPr>
        <w:t xml:space="preserve">$1 ‘S’ Privy Mark Uncirculated Coin </w:t>
      </w:r>
      <w:r w:rsidRPr="00BA13AC">
        <w:rPr>
          <w:rFonts w:ascii="Times New Roman" w:hAnsi="Times New Roman" w:cs="Times New Roman"/>
          <w:bCs/>
          <w:iCs/>
          <w:sz w:val="24"/>
          <w:szCs w:val="24"/>
        </w:rPr>
        <w:t xml:space="preserve">–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w:t>
      </w:r>
      <w:r w:rsidR="00847A15">
        <w:rPr>
          <w:rFonts w:ascii="Times New Roman" w:hAnsi="Times New Roman" w:cs="Times New Roman"/>
          <w:bCs/>
          <w:iCs/>
          <w:sz w:val="24"/>
          <w:szCs w:val="24"/>
        </w:rPr>
        <w:t xml:space="preserve">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67278A" w:rsidRPr="00BA13AC">
        <w:rPr>
          <w:rFonts w:ascii="Times New Roman" w:hAnsi="Times New Roman" w:cs="Times New Roman"/>
          <w:bCs/>
          <w:iCs/>
          <w:sz w:val="24"/>
          <w:szCs w:val="24"/>
        </w:rPr>
        <w:t xml:space="preserve">a stylised representation of a coin press, viewed from above, </w:t>
      </w:r>
      <w:r w:rsidR="0067278A">
        <w:rPr>
          <w:rFonts w:ascii="Times New Roman" w:hAnsi="Times New Roman" w:cs="Times New Roman"/>
          <w:bCs/>
          <w:iCs/>
          <w:sz w:val="24"/>
          <w:szCs w:val="24"/>
        </w:rPr>
        <w:t>and forming</w:t>
      </w:r>
      <w:r w:rsidR="0067278A" w:rsidRPr="00BA13AC">
        <w:rPr>
          <w:rFonts w:ascii="Times New Roman" w:hAnsi="Times New Roman" w:cs="Times New Roman"/>
          <w:bCs/>
          <w:iCs/>
          <w:sz w:val="24"/>
          <w:szCs w:val="24"/>
        </w:rPr>
        <w:t xml:space="preserve"> a stylised representation of the number </w:t>
      </w:r>
      <w:r w:rsidR="0067278A">
        <w:rPr>
          <w:rFonts w:ascii="Times New Roman" w:hAnsi="Times New Roman" w:cs="Times New Roman"/>
          <w:bCs/>
          <w:iCs/>
          <w:sz w:val="24"/>
          <w:szCs w:val="24"/>
        </w:rPr>
        <w:t>“</w:t>
      </w:r>
      <w:r w:rsidR="0067278A" w:rsidRPr="00BA13AC">
        <w:rPr>
          <w:rFonts w:ascii="Times New Roman" w:hAnsi="Times New Roman" w:cs="Times New Roman"/>
          <w:bCs/>
          <w:iCs/>
          <w:sz w:val="24"/>
          <w:szCs w:val="24"/>
        </w:rPr>
        <w:t>60</w:t>
      </w:r>
      <w:r w:rsidR="0067278A">
        <w:rPr>
          <w:rFonts w:ascii="Times New Roman" w:hAnsi="Times New Roman" w:cs="Times New Roman"/>
          <w:bCs/>
          <w:iCs/>
          <w:sz w:val="24"/>
          <w:szCs w:val="24"/>
        </w:rPr>
        <w:t>”</w:t>
      </w:r>
      <w:r w:rsidR="0067278A" w:rsidRPr="00BA13AC">
        <w:rPr>
          <w:rFonts w:ascii="Times New Roman" w:hAnsi="Times New Roman" w:cs="Times New Roman"/>
          <w:bCs/>
          <w:iCs/>
          <w:sz w:val="24"/>
          <w:szCs w:val="24"/>
        </w:rPr>
        <w:t>. In the background</w:t>
      </w:r>
      <w:r w:rsidR="0067278A">
        <w:rPr>
          <w:rFonts w:ascii="Times New Roman" w:hAnsi="Times New Roman" w:cs="Times New Roman"/>
          <w:bCs/>
          <w:iCs/>
          <w:sz w:val="24"/>
          <w:szCs w:val="24"/>
        </w:rPr>
        <w:t>,</w:t>
      </w:r>
      <w:r w:rsidR="0067278A" w:rsidRPr="00BA13AC">
        <w:rPr>
          <w:rFonts w:ascii="Times New Roman" w:hAnsi="Times New Roman" w:cs="Times New Roman"/>
          <w:bCs/>
          <w:iCs/>
          <w:sz w:val="24"/>
          <w:szCs w:val="24"/>
        </w:rPr>
        <w:t xml:space="preserve"> and partially obscured by the coin press, are </w:t>
      </w:r>
      <w:r w:rsidR="0067278A">
        <w:rPr>
          <w:rFonts w:ascii="Times New Roman" w:hAnsi="Times New Roman" w:cs="Times New Roman"/>
          <w:bCs/>
          <w:iCs/>
          <w:sz w:val="24"/>
          <w:szCs w:val="24"/>
        </w:rPr>
        <w:t>several circles, some unfilled and others</w:t>
      </w:r>
      <w:r w:rsidR="0067278A" w:rsidRPr="00BA13AC">
        <w:rPr>
          <w:rFonts w:ascii="Times New Roman" w:hAnsi="Times New Roman" w:cs="Times New Roman"/>
          <w:bCs/>
          <w:iCs/>
          <w:sz w:val="24"/>
          <w:szCs w:val="24"/>
        </w:rPr>
        <w:t xml:space="preserve"> containing representations of: </w:t>
      </w:r>
      <w:r w:rsidR="0067278A">
        <w:rPr>
          <w:rFonts w:ascii="Times New Roman" w:hAnsi="Times New Roman" w:cs="Times New Roman"/>
          <w:bCs/>
          <w:iCs/>
          <w:sz w:val="24"/>
          <w:szCs w:val="24"/>
        </w:rPr>
        <w:t xml:space="preserve">a side view of </w:t>
      </w:r>
      <w:r w:rsidR="0067278A"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67278A">
        <w:rPr>
          <w:rFonts w:ascii="Times New Roman" w:hAnsi="Times New Roman" w:cs="Times New Roman"/>
          <w:bCs/>
          <w:iCs/>
          <w:sz w:val="24"/>
          <w:szCs w:val="24"/>
        </w:rPr>
        <w:t>2</w:t>
      </w:r>
      <w:r w:rsidR="0067278A" w:rsidRPr="00BA13AC">
        <w:rPr>
          <w:rFonts w:ascii="Times New Roman" w:hAnsi="Times New Roman" w:cs="Times New Roman"/>
          <w:bCs/>
          <w:iCs/>
          <w:sz w:val="24"/>
          <w:szCs w:val="24"/>
        </w:rPr>
        <w:t xml:space="preserve"> coin making tools; a hand holding </w:t>
      </w:r>
      <w:r w:rsidR="0067278A">
        <w:rPr>
          <w:rFonts w:ascii="Times New Roman" w:hAnsi="Times New Roman" w:cs="Times New Roman"/>
          <w:bCs/>
          <w:iCs/>
          <w:sz w:val="24"/>
          <w:szCs w:val="24"/>
        </w:rPr>
        <w:t>3</w:t>
      </w:r>
      <w:r w:rsidR="0067278A"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7F1967">
        <w:rPr>
          <w:rFonts w:ascii="Times New Roman" w:hAnsi="Times New Roman" w:cs="Times New Roman"/>
          <w:bCs/>
          <w:iCs/>
          <w:sz w:val="24"/>
          <w:szCs w:val="24"/>
        </w:rPr>
        <w:t>s</w:t>
      </w:r>
      <w:r w:rsidR="0067278A"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67278A">
        <w:rPr>
          <w:rFonts w:ascii="Times New Roman" w:hAnsi="Times New Roman" w:cs="Times New Roman"/>
          <w:bCs/>
          <w:iCs/>
          <w:sz w:val="24"/>
          <w:szCs w:val="24"/>
        </w:rPr>
        <w:t>“</w:t>
      </w:r>
      <w:r w:rsidR="00490BC9" w:rsidRPr="00BA13AC">
        <w:rPr>
          <w:rFonts w:ascii="Times New Roman" w:hAnsi="Times New Roman" w:cs="Times New Roman"/>
          <w:bCs/>
          <w:iCs/>
          <w:sz w:val="24"/>
          <w:szCs w:val="24"/>
        </w:rPr>
        <w:t>S</w:t>
      </w:r>
      <w:r w:rsidR="0067278A">
        <w:rPr>
          <w:rFonts w:ascii="Times New Roman" w:hAnsi="Times New Roman" w:cs="Times New Roman"/>
          <w:bCs/>
          <w:iCs/>
          <w:sz w:val="24"/>
          <w:szCs w:val="24"/>
        </w:rPr>
        <w:t>”</w:t>
      </w:r>
      <w:r w:rsidR="00490BC9" w:rsidRPr="00BA13AC">
        <w:rPr>
          <w:rFonts w:ascii="Times New Roman" w:hAnsi="Times New Roman" w:cs="Times New Roman"/>
          <w:bCs/>
          <w:iCs/>
          <w:sz w:val="24"/>
          <w:szCs w:val="24"/>
        </w:rPr>
        <w:t xml:space="preserve"> enclosed in a square</w:t>
      </w:r>
      <w:r w:rsidRPr="00BA13AC">
        <w:rPr>
          <w:rFonts w:ascii="Times New Roman" w:hAnsi="Times New Roman" w:cs="Times New Roman"/>
          <w:bCs/>
          <w:iCs/>
          <w:sz w:val="24"/>
          <w:szCs w:val="24"/>
        </w:rPr>
        <w:t>.</w:t>
      </w:r>
    </w:p>
    <w:p w14:paraId="6654B09B" w14:textId="77777777" w:rsidR="001D3416" w:rsidRDefault="001D3416" w:rsidP="001D3416">
      <w:pPr>
        <w:keepNext/>
        <w:keepLines/>
        <w:spacing w:after="0" w:line="240" w:lineRule="auto"/>
        <w:rPr>
          <w:rFonts w:ascii="Times New Roman" w:eastAsia="Times New Roman" w:hAnsi="Times New Roman" w:cs="Times New Roman"/>
          <w:iCs/>
          <w:sz w:val="24"/>
          <w:szCs w:val="24"/>
          <w:lang w:eastAsia="en-AU"/>
        </w:rPr>
      </w:pPr>
    </w:p>
    <w:p w14:paraId="66E43A22" w14:textId="1B6FCBB5" w:rsidR="000B3B07" w:rsidRPr="000B3B07" w:rsidRDefault="000B3B07" w:rsidP="00B85257">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73781E4" w14:textId="77777777" w:rsidR="00C46985" w:rsidRPr="00C46985" w:rsidRDefault="00C46985" w:rsidP="00B855EB">
      <w:pPr>
        <w:keepNext/>
        <w:keepLines/>
        <w:spacing w:after="0" w:line="240" w:lineRule="auto"/>
        <w:rPr>
          <w:rFonts w:ascii="Times New Roman" w:eastAsia="Times New Roman" w:hAnsi="Times New Roman" w:cs="Times New Roman"/>
          <w:b/>
          <w:bCs/>
          <w:i/>
          <w:sz w:val="24"/>
          <w:szCs w:val="24"/>
          <w:lang w:eastAsia="en-AU"/>
        </w:rPr>
      </w:pPr>
    </w:p>
    <w:p w14:paraId="482BB3FD" w14:textId="5849B4BA" w:rsidR="00677954" w:rsidRDefault="00677954" w:rsidP="00D92068">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00D92068" w:rsidRPr="00D92068">
        <w:rPr>
          <w:rFonts w:ascii="Times New Roman" w:eastAsia="Times New Roman" w:hAnsi="Times New Roman" w:cs="Times New Roman"/>
          <w:b/>
          <w:bCs/>
          <w:i/>
          <w:sz w:val="24"/>
          <w:szCs w:val="24"/>
          <w:lang w:eastAsia="en-AU"/>
        </w:rPr>
        <w:t>025 $1 ‘M’ Privy Mark Uncirculated Coin – Royal Australian Mint 60th Anniversary</w:t>
      </w:r>
    </w:p>
    <w:p w14:paraId="54B367B2" w14:textId="77777777" w:rsidR="00C46985" w:rsidRDefault="00C46985" w:rsidP="00677954">
      <w:pPr>
        <w:keepNext/>
        <w:keepLines/>
        <w:spacing w:after="0" w:line="240" w:lineRule="auto"/>
        <w:rPr>
          <w:rFonts w:ascii="Times New Roman" w:eastAsia="Times New Roman" w:hAnsi="Times New Roman" w:cs="Times New Roman"/>
          <w:b/>
          <w:bCs/>
          <w:i/>
          <w:sz w:val="24"/>
          <w:szCs w:val="24"/>
          <w:lang w:eastAsia="en-AU"/>
        </w:rPr>
      </w:pPr>
    </w:p>
    <w:p w14:paraId="58C907A5" w14:textId="1E622990" w:rsidR="00490BC9" w:rsidRPr="00BA13AC" w:rsidRDefault="00490BC9" w:rsidP="00490BC9">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lastRenderedPageBreak/>
        <w:t xml:space="preserve">The design on the 2025 </w:t>
      </w:r>
      <w:r w:rsidR="00D92068" w:rsidRPr="00BA13AC">
        <w:rPr>
          <w:rFonts w:ascii="Times New Roman" w:hAnsi="Times New Roman" w:cs="Times New Roman"/>
          <w:bCs/>
          <w:iCs/>
          <w:sz w:val="24"/>
          <w:szCs w:val="24"/>
        </w:rPr>
        <w:t xml:space="preserve">$1 </w:t>
      </w:r>
      <w:r w:rsidRPr="00BA13AC">
        <w:rPr>
          <w:rFonts w:ascii="Times New Roman" w:hAnsi="Times New Roman" w:cs="Times New Roman"/>
          <w:bCs/>
          <w:iCs/>
          <w:sz w:val="24"/>
          <w:szCs w:val="24"/>
        </w:rPr>
        <w:t>‘</w:t>
      </w:r>
      <w:r w:rsidR="00D92068" w:rsidRPr="00BA13AC">
        <w:rPr>
          <w:rFonts w:ascii="Times New Roman" w:hAnsi="Times New Roman" w:cs="Times New Roman"/>
          <w:bCs/>
          <w:iCs/>
          <w:sz w:val="24"/>
          <w:szCs w:val="24"/>
        </w:rPr>
        <w:t>M</w:t>
      </w:r>
      <w:r w:rsidRPr="00BA13AC">
        <w:rPr>
          <w:rFonts w:ascii="Times New Roman" w:hAnsi="Times New Roman" w:cs="Times New Roman"/>
          <w:bCs/>
          <w:iCs/>
          <w:sz w:val="24"/>
          <w:szCs w:val="24"/>
        </w:rPr>
        <w:t xml:space="preserve">’ </w:t>
      </w:r>
      <w:r w:rsidR="00D92068" w:rsidRPr="00BA13AC">
        <w:rPr>
          <w:rFonts w:ascii="Times New Roman" w:hAnsi="Times New Roman" w:cs="Times New Roman"/>
          <w:bCs/>
          <w:iCs/>
          <w:sz w:val="24"/>
          <w:szCs w:val="24"/>
        </w:rPr>
        <w:t>Privy Mark</w:t>
      </w:r>
      <w:r w:rsidRPr="00BA13AC">
        <w:rPr>
          <w:rFonts w:ascii="Times New Roman" w:hAnsi="Times New Roman" w:cs="Times New Roman"/>
          <w:bCs/>
          <w:iCs/>
          <w:sz w:val="24"/>
          <w:szCs w:val="24"/>
        </w:rPr>
        <w:t xml:space="preserve"> </w:t>
      </w:r>
      <w:r w:rsidR="00D92068" w:rsidRPr="00BA13AC">
        <w:rPr>
          <w:rFonts w:ascii="Times New Roman" w:hAnsi="Times New Roman" w:cs="Times New Roman"/>
          <w:bCs/>
          <w:iCs/>
          <w:sz w:val="24"/>
          <w:szCs w:val="24"/>
        </w:rPr>
        <w:t>Uncirculated Coin</w:t>
      </w:r>
      <w:r w:rsidRPr="00BA13AC">
        <w:rPr>
          <w:rFonts w:ascii="Times New Roman" w:hAnsi="Times New Roman" w:cs="Times New Roman"/>
          <w:bCs/>
          <w:iCs/>
          <w:sz w:val="24"/>
          <w:szCs w:val="24"/>
        </w:rPr>
        <w:t xml:space="preserve"> –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w:t>
      </w:r>
      <w:r w:rsidR="00614644" w:rsidRPr="00BA13AC">
        <w:rPr>
          <w:rFonts w:ascii="Times New Roman" w:hAnsi="Times New Roman" w:cs="Times New Roman"/>
          <w:bCs/>
          <w:iCs/>
          <w:sz w:val="24"/>
          <w:szCs w:val="24"/>
        </w:rPr>
        <w:t xml:space="preserve">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CF5C0C" w:rsidRPr="00BA13AC">
        <w:rPr>
          <w:rFonts w:ascii="Times New Roman" w:hAnsi="Times New Roman" w:cs="Times New Roman"/>
          <w:bCs/>
          <w:iCs/>
          <w:sz w:val="24"/>
          <w:szCs w:val="24"/>
        </w:rPr>
        <w:t xml:space="preserve">a stylised representation of a coin press, viewed from above, </w:t>
      </w:r>
      <w:r w:rsidR="00CF5C0C">
        <w:rPr>
          <w:rFonts w:ascii="Times New Roman" w:hAnsi="Times New Roman" w:cs="Times New Roman"/>
          <w:bCs/>
          <w:iCs/>
          <w:sz w:val="24"/>
          <w:szCs w:val="24"/>
        </w:rPr>
        <w:t>and forming</w:t>
      </w:r>
      <w:r w:rsidR="00CF5C0C" w:rsidRPr="00BA13AC">
        <w:rPr>
          <w:rFonts w:ascii="Times New Roman" w:hAnsi="Times New Roman" w:cs="Times New Roman"/>
          <w:bCs/>
          <w:iCs/>
          <w:sz w:val="24"/>
          <w:szCs w:val="24"/>
        </w:rPr>
        <w:t xml:space="preserve"> a stylised representation of the number </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60</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 In the background</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 xml:space="preserve"> and partially obscured by the coin press, are </w:t>
      </w:r>
      <w:r w:rsidR="00CF5C0C">
        <w:rPr>
          <w:rFonts w:ascii="Times New Roman" w:hAnsi="Times New Roman" w:cs="Times New Roman"/>
          <w:bCs/>
          <w:iCs/>
          <w:sz w:val="24"/>
          <w:szCs w:val="24"/>
        </w:rPr>
        <w:t>several circles, some unfilled and others</w:t>
      </w:r>
      <w:r w:rsidR="00CF5C0C" w:rsidRPr="00BA13AC">
        <w:rPr>
          <w:rFonts w:ascii="Times New Roman" w:hAnsi="Times New Roman" w:cs="Times New Roman"/>
          <w:bCs/>
          <w:iCs/>
          <w:sz w:val="24"/>
          <w:szCs w:val="24"/>
        </w:rPr>
        <w:t xml:space="preserve"> containing representations of: </w:t>
      </w:r>
      <w:r w:rsidR="00CF5C0C">
        <w:rPr>
          <w:rFonts w:ascii="Times New Roman" w:hAnsi="Times New Roman" w:cs="Times New Roman"/>
          <w:bCs/>
          <w:iCs/>
          <w:sz w:val="24"/>
          <w:szCs w:val="24"/>
        </w:rPr>
        <w:t xml:space="preserve">a side view of </w:t>
      </w:r>
      <w:r w:rsidR="00CF5C0C"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CF5C0C">
        <w:rPr>
          <w:rFonts w:ascii="Times New Roman" w:hAnsi="Times New Roman" w:cs="Times New Roman"/>
          <w:bCs/>
          <w:iCs/>
          <w:sz w:val="24"/>
          <w:szCs w:val="24"/>
        </w:rPr>
        <w:t>2</w:t>
      </w:r>
      <w:r w:rsidR="00CF5C0C" w:rsidRPr="00BA13AC">
        <w:rPr>
          <w:rFonts w:ascii="Times New Roman" w:hAnsi="Times New Roman" w:cs="Times New Roman"/>
          <w:bCs/>
          <w:iCs/>
          <w:sz w:val="24"/>
          <w:szCs w:val="24"/>
        </w:rPr>
        <w:t xml:space="preserve"> coin making tools; a hand holding </w:t>
      </w:r>
      <w:r w:rsidR="00CF5C0C">
        <w:rPr>
          <w:rFonts w:ascii="Times New Roman" w:hAnsi="Times New Roman" w:cs="Times New Roman"/>
          <w:bCs/>
          <w:iCs/>
          <w:sz w:val="24"/>
          <w:szCs w:val="24"/>
        </w:rPr>
        <w:t>3</w:t>
      </w:r>
      <w:r w:rsidR="00CF5C0C"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7F1967">
        <w:rPr>
          <w:rFonts w:ascii="Times New Roman" w:hAnsi="Times New Roman" w:cs="Times New Roman"/>
          <w:bCs/>
          <w:iCs/>
          <w:sz w:val="24"/>
          <w:szCs w:val="24"/>
        </w:rPr>
        <w:t>s</w:t>
      </w:r>
      <w:r w:rsidR="00CF5C0C" w:rsidRPr="00BA13AC">
        <w:rPr>
          <w:rFonts w:ascii="Times New Roman" w:hAnsi="Times New Roman" w:cs="Times New Roman"/>
          <w:bCs/>
          <w:iCs/>
          <w:sz w:val="24"/>
          <w:szCs w:val="24"/>
        </w:rPr>
        <w:t xml:space="preserve"> of the designer Adam William Ball;</w:t>
      </w:r>
      <w:r w:rsidRPr="00BA13AC">
        <w:rPr>
          <w:rFonts w:ascii="Times New Roman" w:hAnsi="Times New Roman" w:cs="Times New Roman"/>
          <w:bCs/>
          <w:iCs/>
          <w:sz w:val="24"/>
          <w:szCs w:val="24"/>
        </w:rPr>
        <w:t xml:space="preserve"> and the letter </w:t>
      </w:r>
      <w:r w:rsidR="00CF5C0C">
        <w:rPr>
          <w:rFonts w:ascii="Times New Roman" w:hAnsi="Times New Roman" w:cs="Times New Roman"/>
          <w:bCs/>
          <w:iCs/>
          <w:sz w:val="24"/>
          <w:szCs w:val="24"/>
        </w:rPr>
        <w:t>“</w:t>
      </w:r>
      <w:r w:rsidR="00D92068" w:rsidRPr="00BA13AC">
        <w:rPr>
          <w:rFonts w:ascii="Times New Roman" w:hAnsi="Times New Roman" w:cs="Times New Roman"/>
          <w:bCs/>
          <w:iCs/>
          <w:sz w:val="24"/>
          <w:szCs w:val="24"/>
        </w:rPr>
        <w:t>M</w:t>
      </w:r>
      <w:r w:rsidR="00CF5C0C">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square.</w:t>
      </w:r>
    </w:p>
    <w:p w14:paraId="33372813" w14:textId="77777777" w:rsidR="00490BC9" w:rsidRDefault="00490BC9" w:rsidP="00490BC9">
      <w:pPr>
        <w:keepNext/>
        <w:keepLines/>
        <w:spacing w:after="0" w:line="240" w:lineRule="auto"/>
        <w:rPr>
          <w:rFonts w:ascii="Times New Roman" w:eastAsia="Times New Roman" w:hAnsi="Times New Roman" w:cs="Times New Roman"/>
          <w:iCs/>
          <w:sz w:val="24"/>
          <w:szCs w:val="24"/>
          <w:lang w:eastAsia="en-AU"/>
        </w:rPr>
      </w:pPr>
    </w:p>
    <w:p w14:paraId="7F94DD20" w14:textId="591729D1" w:rsidR="00237A4B" w:rsidRDefault="00490BC9" w:rsidP="00490BC9">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78622B96" w14:textId="77777777" w:rsidR="00D92068" w:rsidRDefault="00D92068" w:rsidP="00490BC9">
      <w:pPr>
        <w:keepNext/>
        <w:keepLines/>
        <w:spacing w:after="0" w:line="240" w:lineRule="auto"/>
        <w:rPr>
          <w:rFonts w:ascii="Times New Roman" w:hAnsi="Times New Roman" w:cs="Times New Roman"/>
          <w:sz w:val="24"/>
          <w:szCs w:val="24"/>
        </w:rPr>
      </w:pPr>
    </w:p>
    <w:p w14:paraId="06340849" w14:textId="48C87923" w:rsidR="00D92068" w:rsidRDefault="00D92068" w:rsidP="00D92068">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Pr="00D92068">
        <w:rPr>
          <w:rFonts w:ascii="Times New Roman" w:eastAsia="Times New Roman" w:hAnsi="Times New Roman" w:cs="Times New Roman"/>
          <w:b/>
          <w:bCs/>
          <w:i/>
          <w:sz w:val="24"/>
          <w:szCs w:val="24"/>
          <w:lang w:eastAsia="en-AU"/>
        </w:rPr>
        <w:t>025 $1 ‘</w:t>
      </w:r>
      <w:r>
        <w:rPr>
          <w:rFonts w:ascii="Times New Roman" w:eastAsia="Times New Roman" w:hAnsi="Times New Roman" w:cs="Times New Roman"/>
          <w:b/>
          <w:bCs/>
          <w:i/>
          <w:sz w:val="24"/>
          <w:szCs w:val="24"/>
          <w:lang w:eastAsia="en-AU"/>
        </w:rPr>
        <w:t>B</w:t>
      </w:r>
      <w:r w:rsidRPr="00D92068">
        <w:rPr>
          <w:rFonts w:ascii="Times New Roman" w:eastAsia="Times New Roman" w:hAnsi="Times New Roman" w:cs="Times New Roman"/>
          <w:b/>
          <w:bCs/>
          <w:i/>
          <w:sz w:val="24"/>
          <w:szCs w:val="24"/>
          <w:lang w:eastAsia="en-AU"/>
        </w:rPr>
        <w:t>’ Privy Mark Uncirculated Coin – Royal Australian Mint 60th Anniversary</w:t>
      </w:r>
    </w:p>
    <w:p w14:paraId="4B02E123" w14:textId="77777777" w:rsidR="00D92068" w:rsidRDefault="00D92068" w:rsidP="00490BC9">
      <w:pPr>
        <w:keepNext/>
        <w:keepLines/>
        <w:spacing w:after="0" w:line="240" w:lineRule="auto"/>
        <w:rPr>
          <w:rFonts w:ascii="Times New Roman" w:hAnsi="Times New Roman" w:cs="Times New Roman"/>
          <w:bCs/>
          <w:iCs/>
          <w:sz w:val="24"/>
          <w:szCs w:val="24"/>
        </w:rPr>
      </w:pPr>
    </w:p>
    <w:p w14:paraId="031D4280" w14:textId="36E145BE" w:rsidR="00D92068" w:rsidRPr="00BA13AC" w:rsidRDefault="00D92068" w:rsidP="00D92068">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The design on the 2025 $1 ‘B’ Privy Mark Uncirculated Coin</w:t>
      </w:r>
      <w:r w:rsidR="00A41568">
        <w:rPr>
          <w:rFonts w:ascii="Times New Roman" w:hAnsi="Times New Roman" w:cs="Times New Roman"/>
          <w:bCs/>
          <w:iCs/>
          <w:sz w:val="24"/>
          <w:szCs w:val="24"/>
        </w:rPr>
        <w:t xml:space="preserve"> </w:t>
      </w:r>
      <w:r w:rsidRPr="00BA13AC">
        <w:rPr>
          <w:rFonts w:ascii="Times New Roman" w:hAnsi="Times New Roman" w:cs="Times New Roman"/>
          <w:bCs/>
          <w:iCs/>
          <w:sz w:val="24"/>
          <w:szCs w:val="24"/>
        </w:rPr>
        <w:t xml:space="preserve">–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CF5C0C" w:rsidRPr="00BA13AC">
        <w:rPr>
          <w:rFonts w:ascii="Times New Roman" w:hAnsi="Times New Roman" w:cs="Times New Roman"/>
          <w:bCs/>
          <w:iCs/>
          <w:sz w:val="24"/>
          <w:szCs w:val="24"/>
        </w:rPr>
        <w:t xml:space="preserve">a stylised representation of a coin press, viewed from above, </w:t>
      </w:r>
      <w:r w:rsidR="00CF5C0C">
        <w:rPr>
          <w:rFonts w:ascii="Times New Roman" w:hAnsi="Times New Roman" w:cs="Times New Roman"/>
          <w:bCs/>
          <w:iCs/>
          <w:sz w:val="24"/>
          <w:szCs w:val="24"/>
        </w:rPr>
        <w:t>and forming</w:t>
      </w:r>
      <w:r w:rsidR="00CF5C0C" w:rsidRPr="00BA13AC">
        <w:rPr>
          <w:rFonts w:ascii="Times New Roman" w:hAnsi="Times New Roman" w:cs="Times New Roman"/>
          <w:bCs/>
          <w:iCs/>
          <w:sz w:val="24"/>
          <w:szCs w:val="24"/>
        </w:rPr>
        <w:t xml:space="preserve"> a stylised representation of the number </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60</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 In the background</w:t>
      </w:r>
      <w:r w:rsidR="00CF5C0C">
        <w:rPr>
          <w:rFonts w:ascii="Times New Roman" w:hAnsi="Times New Roman" w:cs="Times New Roman"/>
          <w:bCs/>
          <w:iCs/>
          <w:sz w:val="24"/>
          <w:szCs w:val="24"/>
        </w:rPr>
        <w:t>,</w:t>
      </w:r>
      <w:r w:rsidR="00CF5C0C" w:rsidRPr="00BA13AC">
        <w:rPr>
          <w:rFonts w:ascii="Times New Roman" w:hAnsi="Times New Roman" w:cs="Times New Roman"/>
          <w:bCs/>
          <w:iCs/>
          <w:sz w:val="24"/>
          <w:szCs w:val="24"/>
        </w:rPr>
        <w:t xml:space="preserve"> and partially obscured by the coin press, are </w:t>
      </w:r>
      <w:r w:rsidR="00CF5C0C">
        <w:rPr>
          <w:rFonts w:ascii="Times New Roman" w:hAnsi="Times New Roman" w:cs="Times New Roman"/>
          <w:bCs/>
          <w:iCs/>
          <w:sz w:val="24"/>
          <w:szCs w:val="24"/>
        </w:rPr>
        <w:t>several circles, some unfilled and others</w:t>
      </w:r>
      <w:r w:rsidR="00CF5C0C" w:rsidRPr="00BA13AC">
        <w:rPr>
          <w:rFonts w:ascii="Times New Roman" w:hAnsi="Times New Roman" w:cs="Times New Roman"/>
          <w:bCs/>
          <w:iCs/>
          <w:sz w:val="24"/>
          <w:szCs w:val="24"/>
        </w:rPr>
        <w:t xml:space="preserve"> containing representations of: </w:t>
      </w:r>
      <w:r w:rsidR="00CF5C0C">
        <w:rPr>
          <w:rFonts w:ascii="Times New Roman" w:hAnsi="Times New Roman" w:cs="Times New Roman"/>
          <w:bCs/>
          <w:iCs/>
          <w:sz w:val="24"/>
          <w:szCs w:val="24"/>
        </w:rPr>
        <w:t xml:space="preserve">a side view of </w:t>
      </w:r>
      <w:r w:rsidR="00CF5C0C"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CF5C0C">
        <w:rPr>
          <w:rFonts w:ascii="Times New Roman" w:hAnsi="Times New Roman" w:cs="Times New Roman"/>
          <w:bCs/>
          <w:iCs/>
          <w:sz w:val="24"/>
          <w:szCs w:val="24"/>
        </w:rPr>
        <w:t>2</w:t>
      </w:r>
      <w:r w:rsidR="00CF5C0C" w:rsidRPr="00BA13AC">
        <w:rPr>
          <w:rFonts w:ascii="Times New Roman" w:hAnsi="Times New Roman" w:cs="Times New Roman"/>
          <w:bCs/>
          <w:iCs/>
          <w:sz w:val="24"/>
          <w:szCs w:val="24"/>
        </w:rPr>
        <w:t xml:space="preserve"> coin making tools; a hand holding </w:t>
      </w:r>
      <w:r w:rsidR="00CF5C0C">
        <w:rPr>
          <w:rFonts w:ascii="Times New Roman" w:hAnsi="Times New Roman" w:cs="Times New Roman"/>
          <w:bCs/>
          <w:iCs/>
          <w:sz w:val="24"/>
          <w:szCs w:val="24"/>
        </w:rPr>
        <w:t>3</w:t>
      </w:r>
      <w:r w:rsidR="00CF5C0C"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7F1967">
        <w:rPr>
          <w:rFonts w:ascii="Times New Roman" w:hAnsi="Times New Roman" w:cs="Times New Roman"/>
          <w:bCs/>
          <w:iCs/>
          <w:sz w:val="24"/>
          <w:szCs w:val="24"/>
        </w:rPr>
        <w:t>s</w:t>
      </w:r>
      <w:r w:rsidR="00CF5C0C"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CF5C0C">
        <w:rPr>
          <w:rFonts w:ascii="Times New Roman" w:hAnsi="Times New Roman" w:cs="Times New Roman"/>
          <w:bCs/>
          <w:iCs/>
          <w:sz w:val="24"/>
          <w:szCs w:val="24"/>
        </w:rPr>
        <w:t>“</w:t>
      </w:r>
      <w:r w:rsidRPr="00BA13AC">
        <w:rPr>
          <w:rFonts w:ascii="Times New Roman" w:hAnsi="Times New Roman" w:cs="Times New Roman"/>
          <w:bCs/>
          <w:iCs/>
          <w:sz w:val="24"/>
          <w:szCs w:val="24"/>
        </w:rPr>
        <w:t>B</w:t>
      </w:r>
      <w:r w:rsidR="00CF5C0C">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square.</w:t>
      </w:r>
    </w:p>
    <w:p w14:paraId="148CD29D" w14:textId="77777777" w:rsidR="00D92068" w:rsidRDefault="00D92068" w:rsidP="00D92068">
      <w:pPr>
        <w:keepNext/>
        <w:keepLines/>
        <w:spacing w:after="0" w:line="240" w:lineRule="auto"/>
        <w:rPr>
          <w:rFonts w:ascii="Times New Roman" w:eastAsia="Times New Roman" w:hAnsi="Times New Roman" w:cs="Times New Roman"/>
          <w:iCs/>
          <w:sz w:val="24"/>
          <w:szCs w:val="24"/>
          <w:lang w:eastAsia="en-AU"/>
        </w:rPr>
      </w:pPr>
    </w:p>
    <w:p w14:paraId="79789EA7" w14:textId="77777777" w:rsidR="00D92068" w:rsidRDefault="00D92068" w:rsidP="00D92068">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FF2A8A0" w14:textId="77777777" w:rsidR="00D92068" w:rsidRDefault="00D92068" w:rsidP="00490BC9">
      <w:pPr>
        <w:keepNext/>
        <w:keepLines/>
        <w:spacing w:after="0" w:line="240" w:lineRule="auto"/>
        <w:rPr>
          <w:rFonts w:ascii="Times New Roman" w:hAnsi="Times New Roman" w:cs="Times New Roman"/>
          <w:bCs/>
          <w:iCs/>
          <w:sz w:val="24"/>
          <w:szCs w:val="24"/>
        </w:rPr>
      </w:pPr>
    </w:p>
    <w:p w14:paraId="15515566" w14:textId="549276D5" w:rsidR="008B512E" w:rsidRDefault="008B512E" w:rsidP="008B512E">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Pr="00D92068">
        <w:rPr>
          <w:rFonts w:ascii="Times New Roman" w:eastAsia="Times New Roman" w:hAnsi="Times New Roman" w:cs="Times New Roman"/>
          <w:b/>
          <w:bCs/>
          <w:i/>
          <w:sz w:val="24"/>
          <w:szCs w:val="24"/>
          <w:lang w:eastAsia="en-AU"/>
        </w:rPr>
        <w:t>025 $1 ‘</w:t>
      </w:r>
      <w:r>
        <w:rPr>
          <w:rFonts w:ascii="Times New Roman" w:eastAsia="Times New Roman" w:hAnsi="Times New Roman" w:cs="Times New Roman"/>
          <w:b/>
          <w:bCs/>
          <w:i/>
          <w:sz w:val="24"/>
          <w:szCs w:val="24"/>
          <w:lang w:eastAsia="en-AU"/>
        </w:rPr>
        <w:t>Envelope</w:t>
      </w:r>
      <w:r w:rsidRPr="00D92068">
        <w:rPr>
          <w:rFonts w:ascii="Times New Roman" w:eastAsia="Times New Roman" w:hAnsi="Times New Roman" w:cs="Times New Roman"/>
          <w:b/>
          <w:bCs/>
          <w:i/>
          <w:sz w:val="24"/>
          <w:szCs w:val="24"/>
          <w:lang w:eastAsia="en-AU"/>
        </w:rPr>
        <w:t>’ Privy Mark Uncirculated Coin – Royal Australian Mint 60</w:t>
      </w:r>
      <w:r w:rsidRPr="008859BC">
        <w:rPr>
          <w:rFonts w:ascii="Times New Roman" w:eastAsia="Times New Roman" w:hAnsi="Times New Roman" w:cs="Times New Roman"/>
          <w:b/>
          <w:bCs/>
          <w:i/>
          <w:sz w:val="24"/>
          <w:szCs w:val="24"/>
          <w:lang w:eastAsia="en-AU"/>
        </w:rPr>
        <w:t>th</w:t>
      </w:r>
      <w:r w:rsidR="00127F49">
        <w:rPr>
          <w:rFonts w:ascii="Times New Roman" w:eastAsia="Times New Roman" w:hAnsi="Times New Roman" w:cs="Times New Roman"/>
          <w:b/>
          <w:bCs/>
          <w:i/>
          <w:sz w:val="24"/>
          <w:szCs w:val="24"/>
          <w:lang w:eastAsia="en-AU"/>
        </w:rPr>
        <w:t xml:space="preserve"> </w:t>
      </w:r>
      <w:r w:rsidRPr="00D92068">
        <w:rPr>
          <w:rFonts w:ascii="Times New Roman" w:eastAsia="Times New Roman" w:hAnsi="Times New Roman" w:cs="Times New Roman"/>
          <w:b/>
          <w:bCs/>
          <w:i/>
          <w:sz w:val="24"/>
          <w:szCs w:val="24"/>
          <w:lang w:eastAsia="en-AU"/>
        </w:rPr>
        <w:t>Anniversary</w:t>
      </w:r>
    </w:p>
    <w:p w14:paraId="6C45DC1B" w14:textId="77777777" w:rsidR="008B512E" w:rsidRDefault="008B512E" w:rsidP="008B512E">
      <w:pPr>
        <w:keepNext/>
        <w:keepLines/>
        <w:spacing w:after="0" w:line="240" w:lineRule="auto"/>
        <w:rPr>
          <w:rFonts w:ascii="Times New Roman" w:hAnsi="Times New Roman" w:cs="Times New Roman"/>
          <w:bCs/>
          <w:iCs/>
          <w:sz w:val="24"/>
          <w:szCs w:val="24"/>
        </w:rPr>
      </w:pPr>
    </w:p>
    <w:p w14:paraId="4F19DE89" w14:textId="59DB308C" w:rsidR="008B512E" w:rsidRPr="00BA13AC" w:rsidRDefault="008B512E" w:rsidP="008B512E">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lastRenderedPageBreak/>
        <w:t>The design on the 2025 $1 ‘Envelope’ Privy Mark Uncirculated Coin</w:t>
      </w:r>
      <w:r w:rsidR="00885821">
        <w:rPr>
          <w:rFonts w:ascii="Times New Roman" w:hAnsi="Times New Roman" w:cs="Times New Roman"/>
          <w:bCs/>
          <w:iCs/>
          <w:sz w:val="24"/>
          <w:szCs w:val="24"/>
        </w:rPr>
        <w:t xml:space="preserve"> </w:t>
      </w:r>
      <w:r w:rsidRPr="00BA13AC">
        <w:rPr>
          <w:rFonts w:ascii="Times New Roman" w:hAnsi="Times New Roman" w:cs="Times New Roman"/>
          <w:bCs/>
          <w:iCs/>
          <w:sz w:val="24"/>
          <w:szCs w:val="24"/>
        </w:rPr>
        <w:t xml:space="preserve">–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6C3C81" w:rsidRPr="00BA13AC">
        <w:rPr>
          <w:rFonts w:ascii="Times New Roman" w:hAnsi="Times New Roman" w:cs="Times New Roman"/>
          <w:bCs/>
          <w:iCs/>
          <w:sz w:val="24"/>
          <w:szCs w:val="24"/>
        </w:rPr>
        <w:t xml:space="preserve">a stylised representation of a coin press, viewed from above, </w:t>
      </w:r>
      <w:r w:rsidR="006C3C81">
        <w:rPr>
          <w:rFonts w:ascii="Times New Roman" w:hAnsi="Times New Roman" w:cs="Times New Roman"/>
          <w:bCs/>
          <w:iCs/>
          <w:sz w:val="24"/>
          <w:szCs w:val="24"/>
        </w:rPr>
        <w:t>and forming</w:t>
      </w:r>
      <w:r w:rsidR="006C3C81" w:rsidRPr="00BA13AC">
        <w:rPr>
          <w:rFonts w:ascii="Times New Roman" w:hAnsi="Times New Roman" w:cs="Times New Roman"/>
          <w:bCs/>
          <w:iCs/>
          <w:sz w:val="24"/>
          <w:szCs w:val="24"/>
        </w:rPr>
        <w:t xml:space="preserve"> a stylised representation of the number </w:t>
      </w:r>
      <w:r w:rsidR="006C3C81">
        <w:rPr>
          <w:rFonts w:ascii="Times New Roman" w:hAnsi="Times New Roman" w:cs="Times New Roman"/>
          <w:bCs/>
          <w:iCs/>
          <w:sz w:val="24"/>
          <w:szCs w:val="24"/>
        </w:rPr>
        <w:t>“</w:t>
      </w:r>
      <w:r w:rsidR="006C3C81" w:rsidRPr="00BA13AC">
        <w:rPr>
          <w:rFonts w:ascii="Times New Roman" w:hAnsi="Times New Roman" w:cs="Times New Roman"/>
          <w:bCs/>
          <w:iCs/>
          <w:sz w:val="24"/>
          <w:szCs w:val="24"/>
        </w:rPr>
        <w:t>60</w:t>
      </w:r>
      <w:r w:rsidR="006C3C81">
        <w:rPr>
          <w:rFonts w:ascii="Times New Roman" w:hAnsi="Times New Roman" w:cs="Times New Roman"/>
          <w:bCs/>
          <w:iCs/>
          <w:sz w:val="24"/>
          <w:szCs w:val="24"/>
        </w:rPr>
        <w:t>”</w:t>
      </w:r>
      <w:r w:rsidR="006C3C81" w:rsidRPr="00BA13AC">
        <w:rPr>
          <w:rFonts w:ascii="Times New Roman" w:hAnsi="Times New Roman" w:cs="Times New Roman"/>
          <w:bCs/>
          <w:iCs/>
          <w:sz w:val="24"/>
          <w:szCs w:val="24"/>
        </w:rPr>
        <w:t>. In the background</w:t>
      </w:r>
      <w:r w:rsidR="006C3C81">
        <w:rPr>
          <w:rFonts w:ascii="Times New Roman" w:hAnsi="Times New Roman" w:cs="Times New Roman"/>
          <w:bCs/>
          <w:iCs/>
          <w:sz w:val="24"/>
          <w:szCs w:val="24"/>
        </w:rPr>
        <w:t>,</w:t>
      </w:r>
      <w:r w:rsidR="006C3C81" w:rsidRPr="00BA13AC">
        <w:rPr>
          <w:rFonts w:ascii="Times New Roman" w:hAnsi="Times New Roman" w:cs="Times New Roman"/>
          <w:bCs/>
          <w:iCs/>
          <w:sz w:val="24"/>
          <w:szCs w:val="24"/>
        </w:rPr>
        <w:t xml:space="preserve"> and partially obscured by the coin press, are </w:t>
      </w:r>
      <w:r w:rsidR="006C3C81">
        <w:rPr>
          <w:rFonts w:ascii="Times New Roman" w:hAnsi="Times New Roman" w:cs="Times New Roman"/>
          <w:bCs/>
          <w:iCs/>
          <w:sz w:val="24"/>
          <w:szCs w:val="24"/>
        </w:rPr>
        <w:t>several circles, some unfilled and others</w:t>
      </w:r>
      <w:r w:rsidR="006C3C81" w:rsidRPr="00BA13AC">
        <w:rPr>
          <w:rFonts w:ascii="Times New Roman" w:hAnsi="Times New Roman" w:cs="Times New Roman"/>
          <w:bCs/>
          <w:iCs/>
          <w:sz w:val="24"/>
          <w:szCs w:val="24"/>
        </w:rPr>
        <w:t xml:space="preserve"> containing representations of: </w:t>
      </w:r>
      <w:r w:rsidR="006C3C81">
        <w:rPr>
          <w:rFonts w:ascii="Times New Roman" w:hAnsi="Times New Roman" w:cs="Times New Roman"/>
          <w:bCs/>
          <w:iCs/>
          <w:sz w:val="24"/>
          <w:szCs w:val="24"/>
        </w:rPr>
        <w:t xml:space="preserve">a side view of </w:t>
      </w:r>
      <w:r w:rsidR="006C3C81"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6C3C81">
        <w:rPr>
          <w:rFonts w:ascii="Times New Roman" w:hAnsi="Times New Roman" w:cs="Times New Roman"/>
          <w:bCs/>
          <w:iCs/>
          <w:sz w:val="24"/>
          <w:szCs w:val="24"/>
        </w:rPr>
        <w:t>2</w:t>
      </w:r>
      <w:r w:rsidR="006C3C81" w:rsidRPr="00BA13AC">
        <w:rPr>
          <w:rFonts w:ascii="Times New Roman" w:hAnsi="Times New Roman" w:cs="Times New Roman"/>
          <w:bCs/>
          <w:iCs/>
          <w:sz w:val="24"/>
          <w:szCs w:val="24"/>
        </w:rPr>
        <w:t xml:space="preserve"> coin making tools; a hand holding </w:t>
      </w:r>
      <w:r w:rsidR="006C3C81">
        <w:rPr>
          <w:rFonts w:ascii="Times New Roman" w:hAnsi="Times New Roman" w:cs="Times New Roman"/>
          <w:bCs/>
          <w:iCs/>
          <w:sz w:val="24"/>
          <w:szCs w:val="24"/>
        </w:rPr>
        <w:t>3</w:t>
      </w:r>
      <w:r w:rsidR="006C3C81"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6C3C81"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w:t>
      </w:r>
      <w:r w:rsidR="000228E5" w:rsidRPr="00BA13AC">
        <w:rPr>
          <w:rFonts w:ascii="Times New Roman" w:hAnsi="Times New Roman" w:cs="Times New Roman"/>
          <w:bCs/>
          <w:iCs/>
          <w:sz w:val="24"/>
          <w:szCs w:val="24"/>
        </w:rPr>
        <w:t>a stylised representation of an envelope</w:t>
      </w:r>
      <w:r w:rsidRPr="00BA13AC">
        <w:rPr>
          <w:rFonts w:ascii="Times New Roman" w:hAnsi="Times New Roman" w:cs="Times New Roman"/>
          <w:bCs/>
          <w:iCs/>
          <w:sz w:val="24"/>
          <w:szCs w:val="24"/>
        </w:rPr>
        <w:t>.</w:t>
      </w:r>
    </w:p>
    <w:p w14:paraId="2E7B08CF" w14:textId="77777777" w:rsidR="008B512E" w:rsidRDefault="008B512E" w:rsidP="008B512E">
      <w:pPr>
        <w:keepNext/>
        <w:keepLines/>
        <w:spacing w:after="0" w:line="240" w:lineRule="auto"/>
        <w:rPr>
          <w:rFonts w:ascii="Times New Roman" w:eastAsia="Times New Roman" w:hAnsi="Times New Roman" w:cs="Times New Roman"/>
          <w:iCs/>
          <w:sz w:val="24"/>
          <w:szCs w:val="24"/>
          <w:lang w:eastAsia="en-AU"/>
        </w:rPr>
      </w:pPr>
    </w:p>
    <w:p w14:paraId="410DBB46" w14:textId="77777777" w:rsidR="008B512E" w:rsidRDefault="008B512E" w:rsidP="008B512E">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03A89AD" w14:textId="77777777" w:rsidR="008B512E" w:rsidRDefault="008B512E" w:rsidP="00490BC9">
      <w:pPr>
        <w:keepNext/>
        <w:keepLines/>
        <w:spacing w:after="0" w:line="240" w:lineRule="auto"/>
        <w:rPr>
          <w:rFonts w:ascii="Times New Roman" w:hAnsi="Times New Roman" w:cs="Times New Roman"/>
          <w:bCs/>
          <w:iCs/>
          <w:sz w:val="24"/>
          <w:szCs w:val="24"/>
        </w:rPr>
      </w:pPr>
    </w:p>
    <w:p w14:paraId="473CB06F" w14:textId="72B41DAE" w:rsidR="000D352B" w:rsidRDefault="000D352B" w:rsidP="000D352B">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Pr="00D92068">
        <w:rPr>
          <w:rFonts w:ascii="Times New Roman" w:eastAsia="Times New Roman" w:hAnsi="Times New Roman" w:cs="Times New Roman"/>
          <w:b/>
          <w:bCs/>
          <w:i/>
          <w:sz w:val="24"/>
          <w:szCs w:val="24"/>
          <w:lang w:eastAsia="en-AU"/>
        </w:rPr>
        <w:t>025 $1 Uncirculated Coin – Royal Australian Mint 60th Anniversary</w:t>
      </w:r>
    </w:p>
    <w:p w14:paraId="07B0549F" w14:textId="77777777" w:rsidR="000D352B" w:rsidRDefault="000D352B" w:rsidP="00490BC9">
      <w:pPr>
        <w:keepNext/>
        <w:keepLines/>
        <w:spacing w:after="0" w:line="240" w:lineRule="auto"/>
        <w:rPr>
          <w:rFonts w:ascii="Times New Roman" w:hAnsi="Times New Roman" w:cs="Times New Roman"/>
          <w:bCs/>
          <w:iCs/>
          <w:sz w:val="24"/>
          <w:szCs w:val="24"/>
        </w:rPr>
      </w:pPr>
    </w:p>
    <w:p w14:paraId="5EE636BB" w14:textId="6FF31017" w:rsidR="00127F49" w:rsidRPr="00BA13AC" w:rsidRDefault="00127F49" w:rsidP="00127F49">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The design on the 2025 $1 Uncirculated Coin</w:t>
      </w:r>
      <w:r w:rsidR="00A41568">
        <w:rPr>
          <w:rFonts w:ascii="Times New Roman" w:hAnsi="Times New Roman" w:cs="Times New Roman"/>
          <w:bCs/>
          <w:iCs/>
          <w:sz w:val="24"/>
          <w:szCs w:val="24"/>
        </w:rPr>
        <w:t xml:space="preserve"> </w:t>
      </w:r>
      <w:r w:rsidRPr="00BA13AC">
        <w:rPr>
          <w:rFonts w:ascii="Times New Roman" w:hAnsi="Times New Roman" w:cs="Times New Roman"/>
          <w:bCs/>
          <w:iCs/>
          <w:sz w:val="24"/>
          <w:szCs w:val="24"/>
        </w:rPr>
        <w:t xml:space="preserve">–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D95C97"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D95C97"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w:t>
      </w:r>
      <w:r w:rsidR="008A75D2">
        <w:rPr>
          <w:rFonts w:ascii="Times New Roman" w:hAnsi="Times New Roman" w:cs="Times New Roman"/>
          <w:bCs/>
          <w:iCs/>
          <w:sz w:val="24"/>
          <w:szCs w:val="24"/>
        </w:rPr>
        <w:t xml:space="preserve">and </w:t>
      </w:r>
      <w:r w:rsidR="008A75D2" w:rsidRPr="00BA13AC">
        <w:rPr>
          <w:rFonts w:ascii="Times New Roman" w:hAnsi="Times New Roman" w:cs="Times New Roman"/>
          <w:bCs/>
          <w:iCs/>
          <w:sz w:val="24"/>
          <w:szCs w:val="24"/>
        </w:rPr>
        <w:t>“AWB”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w:t>
      </w:r>
      <w:r w:rsidRPr="00BA13AC">
        <w:rPr>
          <w:rFonts w:ascii="Times New Roman" w:hAnsi="Times New Roman" w:cs="Times New Roman"/>
          <w:bCs/>
          <w:iCs/>
          <w:sz w:val="24"/>
          <w:szCs w:val="24"/>
        </w:rPr>
        <w:t>.</w:t>
      </w:r>
    </w:p>
    <w:p w14:paraId="40CE954D" w14:textId="77777777" w:rsidR="00127F49" w:rsidRDefault="00127F49" w:rsidP="00127F49">
      <w:pPr>
        <w:keepNext/>
        <w:keepLines/>
        <w:spacing w:after="0" w:line="240" w:lineRule="auto"/>
        <w:rPr>
          <w:rFonts w:ascii="Times New Roman" w:eastAsia="Times New Roman" w:hAnsi="Times New Roman" w:cs="Times New Roman"/>
          <w:iCs/>
          <w:sz w:val="24"/>
          <w:szCs w:val="24"/>
          <w:lang w:eastAsia="en-AU"/>
        </w:rPr>
      </w:pPr>
    </w:p>
    <w:p w14:paraId="50427DFE" w14:textId="77777777" w:rsidR="00127F49" w:rsidRDefault="00127F49" w:rsidP="00127F49">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2ECAD29" w14:textId="77777777" w:rsidR="00127F49" w:rsidRDefault="00127F49" w:rsidP="00490BC9">
      <w:pPr>
        <w:keepNext/>
        <w:keepLines/>
        <w:spacing w:after="0" w:line="240" w:lineRule="auto"/>
        <w:rPr>
          <w:rFonts w:ascii="Times New Roman" w:hAnsi="Times New Roman" w:cs="Times New Roman"/>
          <w:bCs/>
          <w:iCs/>
          <w:sz w:val="24"/>
          <w:szCs w:val="24"/>
        </w:rPr>
      </w:pPr>
    </w:p>
    <w:p w14:paraId="5A27D551" w14:textId="5CC2F881" w:rsidR="002B447B" w:rsidRDefault="002B447B" w:rsidP="002B447B">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 xml:space="preserve">2025 $1 ‘S’ </w:t>
      </w:r>
      <w:r>
        <w:rPr>
          <w:rFonts w:ascii="Times New Roman" w:eastAsia="Times New Roman" w:hAnsi="Times New Roman" w:cs="Times New Roman"/>
          <w:b/>
          <w:bCs/>
          <w:i/>
          <w:sz w:val="24"/>
          <w:szCs w:val="24"/>
          <w:lang w:eastAsia="en-AU"/>
        </w:rPr>
        <w:t>Counterstamp</w:t>
      </w:r>
      <w:r w:rsidRPr="001D3416">
        <w:rPr>
          <w:rFonts w:ascii="Times New Roman" w:eastAsia="Times New Roman" w:hAnsi="Times New Roman" w:cs="Times New Roman"/>
          <w:b/>
          <w:bCs/>
          <w:i/>
          <w:sz w:val="24"/>
          <w:szCs w:val="24"/>
          <w:lang w:eastAsia="en-AU"/>
        </w:rPr>
        <w:t xml:space="preserve"> Uncirculated Coin – Royal Australian Mint 60th Anniversary</w:t>
      </w:r>
    </w:p>
    <w:p w14:paraId="452F68AE" w14:textId="77777777" w:rsidR="002B447B" w:rsidRDefault="002B447B" w:rsidP="002B447B">
      <w:pPr>
        <w:keepNext/>
        <w:keepLines/>
        <w:spacing w:after="0" w:line="240" w:lineRule="auto"/>
        <w:rPr>
          <w:rFonts w:ascii="Times New Roman" w:eastAsia="Times New Roman" w:hAnsi="Times New Roman" w:cs="Times New Roman"/>
          <w:b/>
          <w:bCs/>
          <w:i/>
          <w:sz w:val="24"/>
          <w:szCs w:val="24"/>
          <w:lang w:eastAsia="en-AU"/>
        </w:rPr>
      </w:pPr>
    </w:p>
    <w:p w14:paraId="46CFB666" w14:textId="7D0E6F64" w:rsidR="002B447B" w:rsidRPr="00BA13AC" w:rsidRDefault="002B447B" w:rsidP="002B447B">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lastRenderedPageBreak/>
        <w:t xml:space="preserve">The design on the 2025 $1 ‘S’ </w:t>
      </w:r>
      <w:r w:rsidR="00D82B75" w:rsidRPr="00BA13AC">
        <w:rPr>
          <w:rFonts w:ascii="Times New Roman" w:hAnsi="Times New Roman" w:cs="Times New Roman"/>
          <w:bCs/>
          <w:iCs/>
          <w:sz w:val="24"/>
          <w:szCs w:val="24"/>
        </w:rPr>
        <w:t>Counterstamp</w:t>
      </w:r>
      <w:r w:rsidRPr="00BA13AC">
        <w:rPr>
          <w:rFonts w:ascii="Times New Roman" w:hAnsi="Times New Roman" w:cs="Times New Roman"/>
          <w:bCs/>
          <w:iCs/>
          <w:sz w:val="24"/>
          <w:szCs w:val="24"/>
        </w:rPr>
        <w:t xml:space="preserve"> Uncirculated Coin –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S</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w:t>
      </w:r>
      <w:r w:rsidR="00D82B75" w:rsidRPr="00BA13AC">
        <w:rPr>
          <w:rFonts w:ascii="Times New Roman" w:hAnsi="Times New Roman" w:cs="Times New Roman"/>
          <w:bCs/>
          <w:iCs/>
          <w:sz w:val="24"/>
          <w:szCs w:val="24"/>
        </w:rPr>
        <w:t>circle</w:t>
      </w:r>
      <w:r w:rsidRPr="00BA13AC">
        <w:rPr>
          <w:rFonts w:ascii="Times New Roman" w:hAnsi="Times New Roman" w:cs="Times New Roman"/>
          <w:bCs/>
          <w:iCs/>
          <w:sz w:val="24"/>
          <w:szCs w:val="24"/>
        </w:rPr>
        <w:t>.</w:t>
      </w:r>
    </w:p>
    <w:p w14:paraId="29954311" w14:textId="77777777" w:rsidR="002B447B" w:rsidRDefault="002B447B" w:rsidP="002B447B">
      <w:pPr>
        <w:keepNext/>
        <w:keepLines/>
        <w:spacing w:after="0" w:line="240" w:lineRule="auto"/>
        <w:rPr>
          <w:rFonts w:ascii="Times New Roman" w:eastAsia="Times New Roman" w:hAnsi="Times New Roman" w:cs="Times New Roman"/>
          <w:iCs/>
          <w:sz w:val="24"/>
          <w:szCs w:val="24"/>
          <w:lang w:eastAsia="en-AU"/>
        </w:rPr>
      </w:pPr>
    </w:p>
    <w:p w14:paraId="5E3ABF1C" w14:textId="77777777" w:rsidR="002B447B" w:rsidRPr="000B3B07" w:rsidRDefault="002B447B" w:rsidP="002B447B">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54C66544" w14:textId="77777777" w:rsidR="002B447B" w:rsidRDefault="002B447B" w:rsidP="00490BC9">
      <w:pPr>
        <w:keepNext/>
        <w:keepLines/>
        <w:spacing w:after="0" w:line="240" w:lineRule="auto"/>
        <w:rPr>
          <w:rFonts w:ascii="Times New Roman" w:hAnsi="Times New Roman" w:cs="Times New Roman"/>
          <w:bCs/>
          <w:iCs/>
          <w:sz w:val="24"/>
          <w:szCs w:val="24"/>
        </w:rPr>
      </w:pPr>
    </w:p>
    <w:p w14:paraId="2322124C" w14:textId="6AD6B723"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2025 $1 ‘</w:t>
      </w:r>
      <w:r>
        <w:rPr>
          <w:rFonts w:ascii="Times New Roman" w:eastAsia="Times New Roman" w:hAnsi="Times New Roman" w:cs="Times New Roman"/>
          <w:b/>
          <w:bCs/>
          <w:i/>
          <w:sz w:val="24"/>
          <w:szCs w:val="24"/>
          <w:lang w:eastAsia="en-AU"/>
        </w:rPr>
        <w:t>B</w:t>
      </w:r>
      <w:r w:rsidRPr="001D3416">
        <w:rPr>
          <w:rFonts w:ascii="Times New Roman" w:eastAsia="Times New Roman" w:hAnsi="Times New Roman" w:cs="Times New Roman"/>
          <w:b/>
          <w:bCs/>
          <w:i/>
          <w:sz w:val="24"/>
          <w:szCs w:val="24"/>
          <w:lang w:eastAsia="en-AU"/>
        </w:rPr>
        <w:t xml:space="preserve">’ </w:t>
      </w:r>
      <w:r>
        <w:rPr>
          <w:rFonts w:ascii="Times New Roman" w:eastAsia="Times New Roman" w:hAnsi="Times New Roman" w:cs="Times New Roman"/>
          <w:b/>
          <w:bCs/>
          <w:i/>
          <w:sz w:val="24"/>
          <w:szCs w:val="24"/>
          <w:lang w:eastAsia="en-AU"/>
        </w:rPr>
        <w:t>Counterstamp</w:t>
      </w:r>
      <w:r w:rsidRPr="001D3416">
        <w:rPr>
          <w:rFonts w:ascii="Times New Roman" w:eastAsia="Times New Roman" w:hAnsi="Times New Roman" w:cs="Times New Roman"/>
          <w:b/>
          <w:bCs/>
          <w:i/>
          <w:sz w:val="24"/>
          <w:szCs w:val="24"/>
          <w:lang w:eastAsia="en-AU"/>
        </w:rPr>
        <w:t xml:space="preserve"> Uncirculated Coin – Royal Australian Mint 60th Anniversary</w:t>
      </w:r>
    </w:p>
    <w:p w14:paraId="6D24BA69" w14:textId="77777777"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p>
    <w:p w14:paraId="35102EF4" w14:textId="4C59EB15" w:rsidR="00D82B75" w:rsidRPr="00BA13AC" w:rsidRDefault="00D82B75" w:rsidP="00D82B75">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 xml:space="preserve">The design on the 2025 $1 ‘B’ Counterstamp Uncirculated Coin –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B</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circle.</w:t>
      </w:r>
    </w:p>
    <w:p w14:paraId="48E61431" w14:textId="77777777" w:rsidR="00D82B75" w:rsidRDefault="00D82B75" w:rsidP="00D82B75">
      <w:pPr>
        <w:keepNext/>
        <w:keepLines/>
        <w:spacing w:after="0" w:line="240" w:lineRule="auto"/>
        <w:rPr>
          <w:rFonts w:ascii="Times New Roman" w:eastAsia="Times New Roman" w:hAnsi="Times New Roman" w:cs="Times New Roman"/>
          <w:iCs/>
          <w:sz w:val="24"/>
          <w:szCs w:val="24"/>
          <w:lang w:eastAsia="en-AU"/>
        </w:rPr>
      </w:pPr>
    </w:p>
    <w:p w14:paraId="3DA17591" w14:textId="77777777" w:rsidR="00D82B75" w:rsidRPr="000B3B07" w:rsidRDefault="00D82B75" w:rsidP="00D82B75">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E3ADC4C" w14:textId="77777777" w:rsidR="00D82B75" w:rsidRDefault="00D82B75" w:rsidP="00490BC9">
      <w:pPr>
        <w:keepNext/>
        <w:keepLines/>
        <w:spacing w:after="0" w:line="240" w:lineRule="auto"/>
        <w:rPr>
          <w:rFonts w:ascii="Times New Roman" w:hAnsi="Times New Roman" w:cs="Times New Roman"/>
          <w:bCs/>
          <w:iCs/>
          <w:sz w:val="24"/>
          <w:szCs w:val="24"/>
        </w:rPr>
      </w:pPr>
    </w:p>
    <w:p w14:paraId="4109209D" w14:textId="69345689"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2025 $1 ‘</w:t>
      </w:r>
      <w:r>
        <w:rPr>
          <w:rFonts w:ascii="Times New Roman" w:eastAsia="Times New Roman" w:hAnsi="Times New Roman" w:cs="Times New Roman"/>
          <w:b/>
          <w:bCs/>
          <w:i/>
          <w:sz w:val="24"/>
          <w:szCs w:val="24"/>
          <w:lang w:eastAsia="en-AU"/>
        </w:rPr>
        <w:t>M</w:t>
      </w:r>
      <w:r w:rsidRPr="001D3416">
        <w:rPr>
          <w:rFonts w:ascii="Times New Roman" w:eastAsia="Times New Roman" w:hAnsi="Times New Roman" w:cs="Times New Roman"/>
          <w:b/>
          <w:bCs/>
          <w:i/>
          <w:sz w:val="24"/>
          <w:szCs w:val="24"/>
          <w:lang w:eastAsia="en-AU"/>
        </w:rPr>
        <w:t xml:space="preserve">’ </w:t>
      </w:r>
      <w:r>
        <w:rPr>
          <w:rFonts w:ascii="Times New Roman" w:eastAsia="Times New Roman" w:hAnsi="Times New Roman" w:cs="Times New Roman"/>
          <w:b/>
          <w:bCs/>
          <w:i/>
          <w:sz w:val="24"/>
          <w:szCs w:val="24"/>
          <w:lang w:eastAsia="en-AU"/>
        </w:rPr>
        <w:t>Counterstamp</w:t>
      </w:r>
      <w:r w:rsidRPr="001D3416">
        <w:rPr>
          <w:rFonts w:ascii="Times New Roman" w:eastAsia="Times New Roman" w:hAnsi="Times New Roman" w:cs="Times New Roman"/>
          <w:b/>
          <w:bCs/>
          <w:i/>
          <w:sz w:val="24"/>
          <w:szCs w:val="24"/>
          <w:lang w:eastAsia="en-AU"/>
        </w:rPr>
        <w:t xml:space="preserve"> Uncirculated Coin – Royal Australian Mint 60th Anniversary</w:t>
      </w:r>
    </w:p>
    <w:p w14:paraId="1634F15E" w14:textId="77777777"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p>
    <w:p w14:paraId="081C5DD2" w14:textId="1C0E81F8" w:rsidR="00D82B75" w:rsidRPr="00BA13AC" w:rsidRDefault="00D82B75" w:rsidP="00D82B75">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lastRenderedPageBreak/>
        <w:t xml:space="preserve">The design on the 2025 $1 ‘M’ Counterstamp Uncirculated Coin –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M</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circle.</w:t>
      </w:r>
    </w:p>
    <w:p w14:paraId="4347FD62" w14:textId="77777777" w:rsidR="00D82B75" w:rsidRDefault="00D82B75" w:rsidP="00D82B75">
      <w:pPr>
        <w:keepNext/>
        <w:keepLines/>
        <w:spacing w:after="0" w:line="240" w:lineRule="auto"/>
        <w:rPr>
          <w:rFonts w:ascii="Times New Roman" w:eastAsia="Times New Roman" w:hAnsi="Times New Roman" w:cs="Times New Roman"/>
          <w:iCs/>
          <w:sz w:val="24"/>
          <w:szCs w:val="24"/>
          <w:lang w:eastAsia="en-AU"/>
        </w:rPr>
      </w:pPr>
    </w:p>
    <w:p w14:paraId="3BD06601" w14:textId="77777777" w:rsidR="00D82B75" w:rsidRDefault="00D82B75" w:rsidP="00D82B75">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912AF5E" w14:textId="77777777" w:rsidR="00D82B75" w:rsidRDefault="00D82B75" w:rsidP="00D82B75">
      <w:pPr>
        <w:keepNext/>
        <w:keepLines/>
        <w:spacing w:after="0" w:line="240" w:lineRule="auto"/>
        <w:rPr>
          <w:rFonts w:ascii="Times New Roman" w:hAnsi="Times New Roman" w:cs="Times New Roman"/>
          <w:sz w:val="24"/>
          <w:szCs w:val="24"/>
        </w:rPr>
      </w:pPr>
    </w:p>
    <w:p w14:paraId="44ED8968" w14:textId="301DC351"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2025 $1 ‘</w:t>
      </w:r>
      <w:r>
        <w:rPr>
          <w:rFonts w:ascii="Times New Roman" w:eastAsia="Times New Roman" w:hAnsi="Times New Roman" w:cs="Times New Roman"/>
          <w:b/>
          <w:bCs/>
          <w:i/>
          <w:sz w:val="24"/>
          <w:szCs w:val="24"/>
          <w:lang w:eastAsia="en-AU"/>
        </w:rPr>
        <w:t>A</w:t>
      </w:r>
      <w:r w:rsidRPr="001D3416">
        <w:rPr>
          <w:rFonts w:ascii="Times New Roman" w:eastAsia="Times New Roman" w:hAnsi="Times New Roman" w:cs="Times New Roman"/>
          <w:b/>
          <w:bCs/>
          <w:i/>
          <w:sz w:val="24"/>
          <w:szCs w:val="24"/>
          <w:lang w:eastAsia="en-AU"/>
        </w:rPr>
        <w:t xml:space="preserve">’ </w:t>
      </w:r>
      <w:r>
        <w:rPr>
          <w:rFonts w:ascii="Times New Roman" w:eastAsia="Times New Roman" w:hAnsi="Times New Roman" w:cs="Times New Roman"/>
          <w:b/>
          <w:bCs/>
          <w:i/>
          <w:sz w:val="24"/>
          <w:szCs w:val="24"/>
          <w:lang w:eastAsia="en-AU"/>
        </w:rPr>
        <w:t>Counterstamp</w:t>
      </w:r>
      <w:r w:rsidRPr="001D3416">
        <w:rPr>
          <w:rFonts w:ascii="Times New Roman" w:eastAsia="Times New Roman" w:hAnsi="Times New Roman" w:cs="Times New Roman"/>
          <w:b/>
          <w:bCs/>
          <w:i/>
          <w:sz w:val="24"/>
          <w:szCs w:val="24"/>
          <w:lang w:eastAsia="en-AU"/>
        </w:rPr>
        <w:t xml:space="preserve"> Uncirculated Coin – Royal Australian Mint 60th Anniversary</w:t>
      </w:r>
    </w:p>
    <w:p w14:paraId="67BD2CC0" w14:textId="77777777" w:rsidR="00D82B75" w:rsidRDefault="00D82B75" w:rsidP="00D82B75">
      <w:pPr>
        <w:keepNext/>
        <w:keepLines/>
        <w:spacing w:after="0" w:line="240" w:lineRule="auto"/>
        <w:rPr>
          <w:rFonts w:ascii="Times New Roman" w:eastAsia="Times New Roman" w:hAnsi="Times New Roman" w:cs="Times New Roman"/>
          <w:b/>
          <w:bCs/>
          <w:i/>
          <w:sz w:val="24"/>
          <w:szCs w:val="24"/>
          <w:lang w:eastAsia="en-AU"/>
        </w:rPr>
      </w:pPr>
    </w:p>
    <w:p w14:paraId="5F6AB703" w14:textId="36F210D9" w:rsidR="00D82B75" w:rsidRPr="00BA13AC" w:rsidRDefault="00D82B75" w:rsidP="00D82B75">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 xml:space="preserve">The design on the 2025 $1 ‘A’ Counterstamp Uncirculated Coin – Royal Australian Mint </w:t>
      </w:r>
      <w:r w:rsidR="004C167F">
        <w:rPr>
          <w:rFonts w:ascii="Times New Roman" w:hAnsi="Times New Roman" w:cs="Times New Roman"/>
          <w:bCs/>
          <w:iCs/>
          <w:sz w:val="24"/>
          <w:szCs w:val="24"/>
        </w:rPr>
        <w:t>60</w:t>
      </w:r>
      <w:r w:rsidR="004C167F"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w:t>
      </w:r>
      <w:r w:rsidRPr="00BA13AC">
        <w:rPr>
          <w:rFonts w:ascii="Times New Roman" w:hAnsi="Times New Roman" w:cs="Times New Roman"/>
          <w:bCs/>
          <w:iCs/>
          <w:sz w:val="24"/>
          <w:szCs w:val="24"/>
        </w:rPr>
        <w:t xml:space="preserve"> and the letter </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A</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circle.</w:t>
      </w:r>
    </w:p>
    <w:p w14:paraId="1BFBD232" w14:textId="77777777" w:rsidR="00D82B75" w:rsidRDefault="00D82B75" w:rsidP="00D82B75">
      <w:pPr>
        <w:keepNext/>
        <w:keepLines/>
        <w:spacing w:after="0" w:line="240" w:lineRule="auto"/>
        <w:rPr>
          <w:rFonts w:ascii="Times New Roman" w:eastAsia="Times New Roman" w:hAnsi="Times New Roman" w:cs="Times New Roman"/>
          <w:iCs/>
          <w:sz w:val="24"/>
          <w:szCs w:val="24"/>
          <w:lang w:eastAsia="en-AU"/>
        </w:rPr>
      </w:pPr>
    </w:p>
    <w:p w14:paraId="26BB956B" w14:textId="77777777" w:rsidR="00D82B75" w:rsidRPr="000B3B07" w:rsidRDefault="00D82B75" w:rsidP="00D82B75">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9B0F680" w14:textId="77777777" w:rsidR="00D82B75" w:rsidRDefault="00D82B75" w:rsidP="00D82B75">
      <w:pPr>
        <w:keepNext/>
        <w:keepLines/>
        <w:spacing w:after="0" w:line="240" w:lineRule="auto"/>
        <w:rPr>
          <w:rFonts w:ascii="Times New Roman" w:hAnsi="Times New Roman" w:cs="Times New Roman"/>
          <w:bCs/>
          <w:iCs/>
          <w:sz w:val="24"/>
          <w:szCs w:val="24"/>
        </w:rPr>
      </w:pPr>
    </w:p>
    <w:p w14:paraId="0D62A337" w14:textId="57A97D07" w:rsidR="00AD49D5" w:rsidRDefault="00AD49D5" w:rsidP="00AD49D5">
      <w:pPr>
        <w:keepNext/>
        <w:keepLines/>
        <w:spacing w:after="0" w:line="240" w:lineRule="auto"/>
        <w:rPr>
          <w:rFonts w:ascii="Times New Roman" w:eastAsia="Times New Roman" w:hAnsi="Times New Roman" w:cs="Times New Roman"/>
          <w:b/>
          <w:bCs/>
          <w:i/>
          <w:sz w:val="24"/>
          <w:szCs w:val="24"/>
          <w:lang w:eastAsia="en-AU"/>
        </w:rPr>
      </w:pPr>
      <w:r w:rsidRPr="001D3416">
        <w:rPr>
          <w:rFonts w:ascii="Times New Roman" w:eastAsia="Times New Roman" w:hAnsi="Times New Roman" w:cs="Times New Roman"/>
          <w:b/>
          <w:bCs/>
          <w:i/>
          <w:sz w:val="24"/>
          <w:szCs w:val="24"/>
          <w:lang w:eastAsia="en-AU"/>
        </w:rPr>
        <w:t>2025 $1 ‘</w:t>
      </w:r>
      <w:r>
        <w:rPr>
          <w:rFonts w:ascii="Times New Roman" w:eastAsia="Times New Roman" w:hAnsi="Times New Roman" w:cs="Times New Roman"/>
          <w:b/>
          <w:bCs/>
          <w:i/>
          <w:sz w:val="24"/>
          <w:szCs w:val="24"/>
          <w:lang w:eastAsia="en-AU"/>
        </w:rPr>
        <w:t>P</w:t>
      </w:r>
      <w:r w:rsidRPr="001D3416">
        <w:rPr>
          <w:rFonts w:ascii="Times New Roman" w:eastAsia="Times New Roman" w:hAnsi="Times New Roman" w:cs="Times New Roman"/>
          <w:b/>
          <w:bCs/>
          <w:i/>
          <w:sz w:val="24"/>
          <w:szCs w:val="24"/>
          <w:lang w:eastAsia="en-AU"/>
        </w:rPr>
        <w:t xml:space="preserve">’ </w:t>
      </w:r>
      <w:r>
        <w:rPr>
          <w:rFonts w:ascii="Times New Roman" w:eastAsia="Times New Roman" w:hAnsi="Times New Roman" w:cs="Times New Roman"/>
          <w:b/>
          <w:bCs/>
          <w:i/>
          <w:sz w:val="24"/>
          <w:szCs w:val="24"/>
          <w:lang w:eastAsia="en-AU"/>
        </w:rPr>
        <w:t>Counterstamp</w:t>
      </w:r>
      <w:r w:rsidRPr="001D3416">
        <w:rPr>
          <w:rFonts w:ascii="Times New Roman" w:eastAsia="Times New Roman" w:hAnsi="Times New Roman" w:cs="Times New Roman"/>
          <w:b/>
          <w:bCs/>
          <w:i/>
          <w:sz w:val="24"/>
          <w:szCs w:val="24"/>
          <w:lang w:eastAsia="en-AU"/>
        </w:rPr>
        <w:t xml:space="preserve"> Uncirculated Coin – Royal Australian Mint 60th Anniversary</w:t>
      </w:r>
    </w:p>
    <w:p w14:paraId="1C1C20AB" w14:textId="77777777" w:rsidR="00AD49D5" w:rsidRDefault="00AD49D5" w:rsidP="00AD49D5">
      <w:pPr>
        <w:keepNext/>
        <w:keepLines/>
        <w:spacing w:after="0" w:line="240" w:lineRule="auto"/>
        <w:rPr>
          <w:rFonts w:ascii="Times New Roman" w:eastAsia="Times New Roman" w:hAnsi="Times New Roman" w:cs="Times New Roman"/>
          <w:b/>
          <w:bCs/>
          <w:i/>
          <w:sz w:val="24"/>
          <w:szCs w:val="24"/>
          <w:lang w:eastAsia="en-AU"/>
        </w:rPr>
      </w:pPr>
    </w:p>
    <w:p w14:paraId="7E1DEF9F" w14:textId="48766242" w:rsidR="00AD49D5" w:rsidRPr="00BA13AC" w:rsidRDefault="00AD49D5" w:rsidP="00AD49D5">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lastRenderedPageBreak/>
        <w:t xml:space="preserve">The design on the 2025 $1 ‘P’ Counterstamp Uncirculated Coin – Royal Australian Mint </w:t>
      </w:r>
      <w:r w:rsidR="00BA13AC">
        <w:rPr>
          <w:rFonts w:ascii="Times New Roman" w:hAnsi="Times New Roman" w:cs="Times New Roman"/>
          <w:bCs/>
          <w:iCs/>
          <w:sz w:val="24"/>
          <w:szCs w:val="24"/>
        </w:rPr>
        <w:t>60</w:t>
      </w:r>
      <w:r w:rsidR="00BA13AC"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AC4188" w:rsidRPr="00BA13AC">
        <w:rPr>
          <w:rFonts w:ascii="Times New Roman" w:hAnsi="Times New Roman" w:cs="Times New Roman"/>
          <w:bCs/>
          <w:iCs/>
          <w:sz w:val="24"/>
          <w:szCs w:val="24"/>
        </w:rPr>
        <w:t>consist</w:t>
      </w:r>
      <w:r w:rsidR="00847A15">
        <w:rPr>
          <w:rFonts w:ascii="Times New Roman" w:hAnsi="Times New Roman" w:cs="Times New Roman"/>
          <w:bCs/>
          <w:iCs/>
          <w:sz w:val="24"/>
          <w:szCs w:val="24"/>
        </w:rPr>
        <w:t>s</w:t>
      </w:r>
      <w:r w:rsidR="00AC4188"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the letter </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P</w:t>
      </w:r>
      <w:r w:rsidR="008A75D2">
        <w:rPr>
          <w:rFonts w:ascii="Times New Roman" w:hAnsi="Times New Roman" w:cs="Times New Roman"/>
          <w:bCs/>
          <w:iCs/>
          <w:sz w:val="24"/>
          <w:szCs w:val="24"/>
        </w:rPr>
        <w:t>”</w:t>
      </w:r>
      <w:r w:rsidRPr="00BA13AC">
        <w:rPr>
          <w:rFonts w:ascii="Times New Roman" w:hAnsi="Times New Roman" w:cs="Times New Roman"/>
          <w:bCs/>
          <w:iCs/>
          <w:sz w:val="24"/>
          <w:szCs w:val="24"/>
        </w:rPr>
        <w:t xml:space="preserve"> enclosed in a circle.</w:t>
      </w:r>
    </w:p>
    <w:p w14:paraId="5D7EAD1B" w14:textId="77777777" w:rsidR="00AD49D5" w:rsidRDefault="00AD49D5" w:rsidP="00AD49D5">
      <w:pPr>
        <w:keepNext/>
        <w:keepLines/>
        <w:spacing w:after="0" w:line="240" w:lineRule="auto"/>
        <w:rPr>
          <w:rFonts w:ascii="Times New Roman" w:eastAsia="Times New Roman" w:hAnsi="Times New Roman" w:cs="Times New Roman"/>
          <w:iCs/>
          <w:sz w:val="24"/>
          <w:szCs w:val="24"/>
          <w:lang w:eastAsia="en-AU"/>
        </w:rPr>
      </w:pPr>
    </w:p>
    <w:p w14:paraId="5FC3D8DF" w14:textId="77777777" w:rsidR="00AD49D5" w:rsidRPr="000B3B07" w:rsidRDefault="00AD49D5" w:rsidP="00AD49D5">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74416F95" w14:textId="77777777" w:rsidR="00AD49D5" w:rsidRPr="000B3B07" w:rsidRDefault="00AD49D5" w:rsidP="00D82B75">
      <w:pPr>
        <w:keepNext/>
        <w:keepLines/>
        <w:spacing w:after="0" w:line="240" w:lineRule="auto"/>
        <w:rPr>
          <w:rFonts w:ascii="Times New Roman" w:hAnsi="Times New Roman" w:cs="Times New Roman"/>
          <w:bCs/>
          <w:iCs/>
          <w:sz w:val="24"/>
          <w:szCs w:val="24"/>
        </w:rPr>
      </w:pPr>
    </w:p>
    <w:p w14:paraId="28987802" w14:textId="39AD0EF3" w:rsidR="00AD49D5" w:rsidRDefault="00AD49D5" w:rsidP="00AD49D5">
      <w:pPr>
        <w:keepNext/>
        <w:keepLines/>
        <w:spacing w:after="0" w:line="240" w:lineRule="auto"/>
        <w:rPr>
          <w:rFonts w:ascii="Times New Roman" w:eastAsia="Times New Roman" w:hAnsi="Times New Roman" w:cs="Times New Roman"/>
          <w:b/>
          <w:bCs/>
          <w:i/>
          <w:sz w:val="24"/>
          <w:szCs w:val="24"/>
          <w:lang w:eastAsia="en-AU"/>
        </w:rPr>
      </w:pPr>
      <w:r w:rsidRPr="00847A15">
        <w:rPr>
          <w:rFonts w:ascii="Times New Roman" w:eastAsia="Times New Roman" w:hAnsi="Times New Roman" w:cs="Times New Roman"/>
          <w:b/>
          <w:bCs/>
          <w:i/>
          <w:sz w:val="24"/>
          <w:szCs w:val="24"/>
          <w:lang w:eastAsia="en-AU"/>
        </w:rPr>
        <w:t>2025 $1 ‘Australia Map’ Counterstamp Uncirculated Coin – Royal Australian Mint 60th Anniversary</w:t>
      </w:r>
    </w:p>
    <w:p w14:paraId="7C40B5F2" w14:textId="77777777" w:rsidR="00AD49D5" w:rsidRDefault="00AD49D5" w:rsidP="00AD49D5">
      <w:pPr>
        <w:keepNext/>
        <w:keepLines/>
        <w:spacing w:after="0" w:line="240" w:lineRule="auto"/>
        <w:rPr>
          <w:rFonts w:ascii="Times New Roman" w:eastAsia="Times New Roman" w:hAnsi="Times New Roman" w:cs="Times New Roman"/>
          <w:b/>
          <w:bCs/>
          <w:i/>
          <w:sz w:val="24"/>
          <w:szCs w:val="24"/>
          <w:lang w:eastAsia="en-AU"/>
        </w:rPr>
      </w:pPr>
    </w:p>
    <w:p w14:paraId="59910138" w14:textId="105B7B9F" w:rsidR="00AD49D5" w:rsidRPr="00BA13AC" w:rsidRDefault="00AD49D5" w:rsidP="00AD49D5">
      <w:pPr>
        <w:keepNext/>
        <w:keepLines/>
        <w:spacing w:after="0" w:line="240" w:lineRule="auto"/>
        <w:rPr>
          <w:rFonts w:ascii="Times New Roman" w:hAnsi="Times New Roman" w:cs="Times New Roman"/>
          <w:bCs/>
          <w:iCs/>
          <w:sz w:val="24"/>
          <w:szCs w:val="24"/>
        </w:rPr>
      </w:pPr>
      <w:r w:rsidRPr="00BA13AC">
        <w:rPr>
          <w:rFonts w:ascii="Times New Roman" w:hAnsi="Times New Roman" w:cs="Times New Roman"/>
          <w:bCs/>
          <w:iCs/>
          <w:sz w:val="24"/>
          <w:szCs w:val="24"/>
        </w:rPr>
        <w:t>The design on the 2025 $1 ‘Australia Map’ Counterstamp Uncirculated Coin – Royal Australian Mint 6</w:t>
      </w:r>
      <w:r w:rsidR="00BA13AC">
        <w:rPr>
          <w:rFonts w:ascii="Times New Roman" w:hAnsi="Times New Roman" w:cs="Times New Roman"/>
          <w:bCs/>
          <w:iCs/>
          <w:sz w:val="24"/>
          <w:szCs w:val="24"/>
        </w:rPr>
        <w:t>0</w:t>
      </w:r>
      <w:r w:rsidR="00BA13AC" w:rsidRPr="008859BC">
        <w:rPr>
          <w:rFonts w:ascii="Times New Roman" w:hAnsi="Times New Roman" w:cs="Times New Roman"/>
          <w:bCs/>
          <w:iCs/>
          <w:sz w:val="24"/>
          <w:szCs w:val="24"/>
        </w:rPr>
        <w:t>th</w:t>
      </w:r>
      <w:r w:rsidRPr="00BA13AC">
        <w:rPr>
          <w:rFonts w:ascii="Times New Roman" w:hAnsi="Times New Roman" w:cs="Times New Roman"/>
          <w:bCs/>
          <w:iCs/>
          <w:sz w:val="24"/>
          <w:szCs w:val="24"/>
        </w:rPr>
        <w:t xml:space="preserve"> Anniversary </w:t>
      </w:r>
      <w:r w:rsidR="008159CB" w:rsidRPr="00BA13AC">
        <w:rPr>
          <w:rFonts w:ascii="Times New Roman" w:hAnsi="Times New Roman" w:cs="Times New Roman"/>
          <w:bCs/>
          <w:iCs/>
          <w:sz w:val="24"/>
          <w:szCs w:val="24"/>
        </w:rPr>
        <w:t>consist</w:t>
      </w:r>
      <w:r w:rsidR="008A75D2">
        <w:rPr>
          <w:rFonts w:ascii="Times New Roman" w:hAnsi="Times New Roman" w:cs="Times New Roman"/>
          <w:bCs/>
          <w:iCs/>
          <w:sz w:val="24"/>
          <w:szCs w:val="24"/>
        </w:rPr>
        <w:t>s</w:t>
      </w:r>
      <w:r w:rsidR="008159CB" w:rsidRPr="00BA13AC">
        <w:rPr>
          <w:rFonts w:ascii="Times New Roman" w:hAnsi="Times New Roman" w:cs="Times New Roman"/>
          <w:bCs/>
          <w:iCs/>
          <w:sz w:val="24"/>
          <w:szCs w:val="24"/>
        </w:rPr>
        <w:t xml:space="preserve"> of in the foreground, </w:t>
      </w:r>
      <w:r w:rsidR="008A75D2" w:rsidRPr="00BA13AC">
        <w:rPr>
          <w:rFonts w:ascii="Times New Roman" w:hAnsi="Times New Roman" w:cs="Times New Roman"/>
          <w:bCs/>
          <w:iCs/>
          <w:sz w:val="24"/>
          <w:szCs w:val="24"/>
        </w:rPr>
        <w:t xml:space="preserve">a stylised representation of a coin press, viewed from above, </w:t>
      </w:r>
      <w:r w:rsidR="008A75D2">
        <w:rPr>
          <w:rFonts w:ascii="Times New Roman" w:hAnsi="Times New Roman" w:cs="Times New Roman"/>
          <w:bCs/>
          <w:iCs/>
          <w:sz w:val="24"/>
          <w:szCs w:val="24"/>
        </w:rPr>
        <w:t>and forming</w:t>
      </w:r>
      <w:r w:rsidR="008A75D2" w:rsidRPr="00BA13AC">
        <w:rPr>
          <w:rFonts w:ascii="Times New Roman" w:hAnsi="Times New Roman" w:cs="Times New Roman"/>
          <w:bCs/>
          <w:iCs/>
          <w:sz w:val="24"/>
          <w:szCs w:val="24"/>
        </w:rPr>
        <w:t xml:space="preserve"> a stylised representation of the number </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60</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In the background</w:t>
      </w:r>
      <w:r w:rsidR="008A75D2">
        <w:rPr>
          <w:rFonts w:ascii="Times New Roman" w:hAnsi="Times New Roman" w:cs="Times New Roman"/>
          <w:bCs/>
          <w:iCs/>
          <w:sz w:val="24"/>
          <w:szCs w:val="24"/>
        </w:rPr>
        <w:t>,</w:t>
      </w:r>
      <w:r w:rsidR="008A75D2" w:rsidRPr="00BA13AC">
        <w:rPr>
          <w:rFonts w:ascii="Times New Roman" w:hAnsi="Times New Roman" w:cs="Times New Roman"/>
          <w:bCs/>
          <w:iCs/>
          <w:sz w:val="24"/>
          <w:szCs w:val="24"/>
        </w:rPr>
        <w:t xml:space="preserve"> and partially obscured by the coin press, are </w:t>
      </w:r>
      <w:r w:rsidR="008A75D2">
        <w:rPr>
          <w:rFonts w:ascii="Times New Roman" w:hAnsi="Times New Roman" w:cs="Times New Roman"/>
          <w:bCs/>
          <w:iCs/>
          <w:sz w:val="24"/>
          <w:szCs w:val="24"/>
        </w:rPr>
        <w:t>several circles, some unfilled and others</w:t>
      </w:r>
      <w:r w:rsidR="008A75D2" w:rsidRPr="00BA13AC">
        <w:rPr>
          <w:rFonts w:ascii="Times New Roman" w:hAnsi="Times New Roman" w:cs="Times New Roman"/>
          <w:bCs/>
          <w:iCs/>
          <w:sz w:val="24"/>
          <w:szCs w:val="24"/>
        </w:rPr>
        <w:t xml:space="preserve"> containing representations of: </w:t>
      </w:r>
      <w:r w:rsidR="008A75D2">
        <w:rPr>
          <w:rFonts w:ascii="Times New Roman" w:hAnsi="Times New Roman" w:cs="Times New Roman"/>
          <w:bCs/>
          <w:iCs/>
          <w:sz w:val="24"/>
          <w:szCs w:val="24"/>
        </w:rPr>
        <w:t xml:space="preserve">a side view of </w:t>
      </w:r>
      <w:r w:rsidR="008A75D2" w:rsidRPr="00BA13AC">
        <w:rPr>
          <w:rFonts w:ascii="Times New Roman" w:hAnsi="Times New Roman" w:cs="Times New Roman"/>
          <w:bCs/>
          <w:iCs/>
          <w:sz w:val="24"/>
          <w:szCs w:val="24"/>
        </w:rPr>
        <w:t xml:space="preserve">the Royal Australian Mint building, Canberra, Australian Capital Territory; an industrial robotic arm holding a drum; </w:t>
      </w:r>
      <w:r w:rsidR="008A75D2">
        <w:rPr>
          <w:rFonts w:ascii="Times New Roman" w:hAnsi="Times New Roman" w:cs="Times New Roman"/>
          <w:bCs/>
          <w:iCs/>
          <w:sz w:val="24"/>
          <w:szCs w:val="24"/>
        </w:rPr>
        <w:t>2</w:t>
      </w:r>
      <w:r w:rsidR="008A75D2" w:rsidRPr="00BA13AC">
        <w:rPr>
          <w:rFonts w:ascii="Times New Roman" w:hAnsi="Times New Roman" w:cs="Times New Roman"/>
          <w:bCs/>
          <w:iCs/>
          <w:sz w:val="24"/>
          <w:szCs w:val="24"/>
        </w:rPr>
        <w:t xml:space="preserve"> coin making tools; a hand holding </w:t>
      </w:r>
      <w:r w:rsidR="008A75D2">
        <w:rPr>
          <w:rFonts w:ascii="Times New Roman" w:hAnsi="Times New Roman" w:cs="Times New Roman"/>
          <w:bCs/>
          <w:iCs/>
          <w:sz w:val="24"/>
          <w:szCs w:val="24"/>
        </w:rPr>
        <w:t>3</w:t>
      </w:r>
      <w:r w:rsidR="008A75D2" w:rsidRPr="00BA13AC">
        <w:rPr>
          <w:rFonts w:ascii="Times New Roman" w:hAnsi="Times New Roman" w:cs="Times New Roman"/>
          <w:bCs/>
          <w:iCs/>
          <w:sz w:val="24"/>
          <w:szCs w:val="24"/>
        </w:rPr>
        <w:t xml:space="preserve"> coins; coins; a hand modelling a coin plaster; an aerial view of the Royal Australian Mint building; and a partially obscured figure stacking gold bars. The design includes the following inscriptions: “1965 – 2025”; “ROYAL AUSTRALIAN MINT”; “AWB” being the initial</w:t>
      </w:r>
      <w:r w:rsidR="008A75D2">
        <w:rPr>
          <w:rFonts w:ascii="Times New Roman" w:hAnsi="Times New Roman" w:cs="Times New Roman"/>
          <w:bCs/>
          <w:iCs/>
          <w:sz w:val="24"/>
          <w:szCs w:val="24"/>
        </w:rPr>
        <w:t>s</w:t>
      </w:r>
      <w:r w:rsidR="008A75D2" w:rsidRPr="00BA13AC">
        <w:rPr>
          <w:rFonts w:ascii="Times New Roman" w:hAnsi="Times New Roman" w:cs="Times New Roman"/>
          <w:bCs/>
          <w:iCs/>
          <w:sz w:val="24"/>
          <w:szCs w:val="24"/>
        </w:rPr>
        <w:t xml:space="preserve"> of the designer Adam William Ball; </w:t>
      </w:r>
      <w:r w:rsidRPr="00BA13AC">
        <w:rPr>
          <w:rFonts w:ascii="Times New Roman" w:hAnsi="Times New Roman" w:cs="Times New Roman"/>
          <w:bCs/>
          <w:iCs/>
          <w:sz w:val="24"/>
          <w:szCs w:val="24"/>
        </w:rPr>
        <w:t xml:space="preserve">and </w:t>
      </w:r>
      <w:r w:rsidR="00C1508D" w:rsidRPr="00BA13AC">
        <w:rPr>
          <w:rFonts w:ascii="Times New Roman" w:hAnsi="Times New Roman" w:cs="Times New Roman"/>
          <w:bCs/>
          <w:iCs/>
          <w:sz w:val="24"/>
          <w:szCs w:val="24"/>
        </w:rPr>
        <w:t xml:space="preserve">a </w:t>
      </w:r>
      <w:r w:rsidR="005805D2" w:rsidRPr="00BA13AC">
        <w:rPr>
          <w:rFonts w:ascii="Times New Roman" w:hAnsi="Times New Roman" w:cs="Times New Roman"/>
          <w:bCs/>
          <w:iCs/>
          <w:sz w:val="24"/>
          <w:szCs w:val="24"/>
        </w:rPr>
        <w:t>stylised</w:t>
      </w:r>
      <w:r w:rsidR="00C1508D" w:rsidRPr="00BA13AC">
        <w:rPr>
          <w:rFonts w:ascii="Times New Roman" w:hAnsi="Times New Roman" w:cs="Times New Roman"/>
          <w:bCs/>
          <w:iCs/>
          <w:sz w:val="24"/>
          <w:szCs w:val="24"/>
        </w:rPr>
        <w:t xml:space="preserve"> </w:t>
      </w:r>
      <w:r w:rsidR="005805D2" w:rsidRPr="00BA13AC">
        <w:rPr>
          <w:rFonts w:ascii="Times New Roman" w:hAnsi="Times New Roman" w:cs="Times New Roman"/>
          <w:bCs/>
          <w:iCs/>
          <w:sz w:val="24"/>
          <w:szCs w:val="24"/>
        </w:rPr>
        <w:t>representation</w:t>
      </w:r>
      <w:r w:rsidR="000161AB" w:rsidRPr="00BA13AC">
        <w:rPr>
          <w:rFonts w:ascii="Times New Roman" w:hAnsi="Times New Roman" w:cs="Times New Roman"/>
          <w:bCs/>
          <w:iCs/>
          <w:sz w:val="24"/>
          <w:szCs w:val="24"/>
        </w:rPr>
        <w:t xml:space="preserve"> of a</w:t>
      </w:r>
      <w:r w:rsidR="00C1508D" w:rsidRPr="00BA13AC">
        <w:rPr>
          <w:rFonts w:ascii="Times New Roman" w:hAnsi="Times New Roman" w:cs="Times New Roman"/>
          <w:bCs/>
          <w:iCs/>
          <w:sz w:val="24"/>
          <w:szCs w:val="24"/>
        </w:rPr>
        <w:t xml:space="preserve"> map of Australia</w:t>
      </w:r>
      <w:r w:rsidRPr="00BA13AC">
        <w:rPr>
          <w:rFonts w:ascii="Times New Roman" w:hAnsi="Times New Roman" w:cs="Times New Roman"/>
          <w:bCs/>
          <w:iCs/>
          <w:sz w:val="24"/>
          <w:szCs w:val="24"/>
        </w:rPr>
        <w:t xml:space="preserve"> enclosed in a circle.</w:t>
      </w:r>
    </w:p>
    <w:p w14:paraId="2AE8A85F" w14:textId="77777777" w:rsidR="00AD49D5" w:rsidRDefault="00AD49D5" w:rsidP="00AD49D5">
      <w:pPr>
        <w:keepNext/>
        <w:keepLines/>
        <w:spacing w:after="0" w:line="240" w:lineRule="auto"/>
        <w:rPr>
          <w:rFonts w:ascii="Times New Roman" w:eastAsia="Times New Roman" w:hAnsi="Times New Roman" w:cs="Times New Roman"/>
          <w:iCs/>
          <w:sz w:val="24"/>
          <w:szCs w:val="24"/>
          <w:lang w:eastAsia="en-AU"/>
        </w:rPr>
      </w:pPr>
    </w:p>
    <w:p w14:paraId="13806E03" w14:textId="533A55F0" w:rsidR="00D82B75" w:rsidRPr="00F20CFA" w:rsidRDefault="00AD49D5" w:rsidP="00490BC9">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sectPr w:rsidR="00D82B75" w:rsidRPr="00F20CF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558D" w14:textId="77777777" w:rsidR="00FB753F" w:rsidRDefault="00FB753F" w:rsidP="00BA13AC">
      <w:pPr>
        <w:spacing w:after="0" w:line="240" w:lineRule="auto"/>
      </w:pPr>
      <w:r>
        <w:separator/>
      </w:r>
    </w:p>
  </w:endnote>
  <w:endnote w:type="continuationSeparator" w:id="0">
    <w:p w14:paraId="6849F7EA" w14:textId="77777777" w:rsidR="00FB753F" w:rsidRDefault="00FB753F" w:rsidP="00BA13AC">
      <w:pPr>
        <w:spacing w:after="0" w:line="240" w:lineRule="auto"/>
      </w:pPr>
      <w:r>
        <w:continuationSeparator/>
      </w:r>
    </w:p>
  </w:endnote>
  <w:endnote w:type="continuationNotice" w:id="1">
    <w:p w14:paraId="644587E0" w14:textId="77777777" w:rsidR="00FB753F" w:rsidRDefault="00FB7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73AD" w14:textId="77777777" w:rsidR="00FB753F" w:rsidRDefault="00FB753F" w:rsidP="00BA13AC">
      <w:pPr>
        <w:spacing w:after="0" w:line="240" w:lineRule="auto"/>
      </w:pPr>
      <w:r>
        <w:separator/>
      </w:r>
    </w:p>
  </w:footnote>
  <w:footnote w:type="continuationSeparator" w:id="0">
    <w:p w14:paraId="400EF682" w14:textId="77777777" w:rsidR="00FB753F" w:rsidRDefault="00FB753F" w:rsidP="00BA13AC">
      <w:pPr>
        <w:spacing w:after="0" w:line="240" w:lineRule="auto"/>
      </w:pPr>
      <w:r>
        <w:continuationSeparator/>
      </w:r>
    </w:p>
  </w:footnote>
  <w:footnote w:type="continuationNotice" w:id="1">
    <w:p w14:paraId="230BAD63" w14:textId="77777777" w:rsidR="00FB753F" w:rsidRDefault="00FB75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561650EC"/>
    <w:multiLevelType w:val="multilevel"/>
    <w:tmpl w:val="3364D9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4"/>
  </w:num>
  <w:num w:numId="5" w16cid:durableId="1253851885">
    <w:abstractNumId w:val="5"/>
  </w:num>
  <w:num w:numId="6" w16cid:durableId="178207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1215B"/>
    <w:rsid w:val="000161AB"/>
    <w:rsid w:val="000165BE"/>
    <w:rsid w:val="00021B8E"/>
    <w:rsid w:val="000228E5"/>
    <w:rsid w:val="00024586"/>
    <w:rsid w:val="00025751"/>
    <w:rsid w:val="00026502"/>
    <w:rsid w:val="00026BDE"/>
    <w:rsid w:val="000411EF"/>
    <w:rsid w:val="00042117"/>
    <w:rsid w:val="00044837"/>
    <w:rsid w:val="00045236"/>
    <w:rsid w:val="00053A8B"/>
    <w:rsid w:val="0005582A"/>
    <w:rsid w:val="00055B5B"/>
    <w:rsid w:val="000630DA"/>
    <w:rsid w:val="00063C57"/>
    <w:rsid w:val="000656B8"/>
    <w:rsid w:val="00065BD0"/>
    <w:rsid w:val="0007083E"/>
    <w:rsid w:val="000724BA"/>
    <w:rsid w:val="0007662A"/>
    <w:rsid w:val="000853A8"/>
    <w:rsid w:val="00093822"/>
    <w:rsid w:val="00095C87"/>
    <w:rsid w:val="00096E26"/>
    <w:rsid w:val="00097883"/>
    <w:rsid w:val="000A3D32"/>
    <w:rsid w:val="000A44E0"/>
    <w:rsid w:val="000A79CA"/>
    <w:rsid w:val="000B3B07"/>
    <w:rsid w:val="000B582D"/>
    <w:rsid w:val="000B6EF6"/>
    <w:rsid w:val="000C2239"/>
    <w:rsid w:val="000C6DDD"/>
    <w:rsid w:val="000C70E0"/>
    <w:rsid w:val="000D0699"/>
    <w:rsid w:val="000D2B57"/>
    <w:rsid w:val="000D352B"/>
    <w:rsid w:val="000D48D9"/>
    <w:rsid w:val="000D74A4"/>
    <w:rsid w:val="000E17C8"/>
    <w:rsid w:val="000E4512"/>
    <w:rsid w:val="000E6653"/>
    <w:rsid w:val="000F0747"/>
    <w:rsid w:val="000F0D3B"/>
    <w:rsid w:val="000F4562"/>
    <w:rsid w:val="001031E0"/>
    <w:rsid w:val="001044FD"/>
    <w:rsid w:val="00112436"/>
    <w:rsid w:val="00113F14"/>
    <w:rsid w:val="001140B3"/>
    <w:rsid w:val="00114ACB"/>
    <w:rsid w:val="00116B89"/>
    <w:rsid w:val="00116B8C"/>
    <w:rsid w:val="00126181"/>
    <w:rsid w:val="00127F49"/>
    <w:rsid w:val="001306FC"/>
    <w:rsid w:val="001317FB"/>
    <w:rsid w:val="00134359"/>
    <w:rsid w:val="00134E08"/>
    <w:rsid w:val="00134EBC"/>
    <w:rsid w:val="00136669"/>
    <w:rsid w:val="001378F2"/>
    <w:rsid w:val="00143E31"/>
    <w:rsid w:val="00145B4C"/>
    <w:rsid w:val="00146386"/>
    <w:rsid w:val="00162153"/>
    <w:rsid w:val="001639AC"/>
    <w:rsid w:val="00164057"/>
    <w:rsid w:val="0016670C"/>
    <w:rsid w:val="00166F21"/>
    <w:rsid w:val="00181EEF"/>
    <w:rsid w:val="00184AFD"/>
    <w:rsid w:val="001859E3"/>
    <w:rsid w:val="00187B60"/>
    <w:rsid w:val="00196D67"/>
    <w:rsid w:val="001A153F"/>
    <w:rsid w:val="001A4C0D"/>
    <w:rsid w:val="001B1BA9"/>
    <w:rsid w:val="001B3DB4"/>
    <w:rsid w:val="001C0D5F"/>
    <w:rsid w:val="001C2795"/>
    <w:rsid w:val="001C6ADB"/>
    <w:rsid w:val="001D1E19"/>
    <w:rsid w:val="001D3416"/>
    <w:rsid w:val="001D5C49"/>
    <w:rsid w:val="001E25C6"/>
    <w:rsid w:val="001E67AD"/>
    <w:rsid w:val="001E7F38"/>
    <w:rsid w:val="001F18A1"/>
    <w:rsid w:val="001F34B3"/>
    <w:rsid w:val="001F74AF"/>
    <w:rsid w:val="0021514B"/>
    <w:rsid w:val="00216E0F"/>
    <w:rsid w:val="002200C8"/>
    <w:rsid w:val="00221B40"/>
    <w:rsid w:val="00222755"/>
    <w:rsid w:val="002228FF"/>
    <w:rsid w:val="00224C27"/>
    <w:rsid w:val="002259D6"/>
    <w:rsid w:val="00233B57"/>
    <w:rsid w:val="00235AFE"/>
    <w:rsid w:val="00237A4B"/>
    <w:rsid w:val="00243136"/>
    <w:rsid w:val="002452BF"/>
    <w:rsid w:val="00257202"/>
    <w:rsid w:val="00260A71"/>
    <w:rsid w:val="00260FA0"/>
    <w:rsid w:val="002627ED"/>
    <w:rsid w:val="00274EBC"/>
    <w:rsid w:val="00276462"/>
    <w:rsid w:val="00276E2C"/>
    <w:rsid w:val="00280840"/>
    <w:rsid w:val="00285C5C"/>
    <w:rsid w:val="00291C4A"/>
    <w:rsid w:val="002926A9"/>
    <w:rsid w:val="00295A04"/>
    <w:rsid w:val="00295F03"/>
    <w:rsid w:val="00297240"/>
    <w:rsid w:val="002A4DEA"/>
    <w:rsid w:val="002B0EE7"/>
    <w:rsid w:val="002B2097"/>
    <w:rsid w:val="002B447B"/>
    <w:rsid w:val="002C19C7"/>
    <w:rsid w:val="002C37B3"/>
    <w:rsid w:val="002C37DC"/>
    <w:rsid w:val="002C5347"/>
    <w:rsid w:val="002C7341"/>
    <w:rsid w:val="002D2BBB"/>
    <w:rsid w:val="002D5E6F"/>
    <w:rsid w:val="002D6D14"/>
    <w:rsid w:val="002E0BEA"/>
    <w:rsid w:val="002E0D7D"/>
    <w:rsid w:val="002E307E"/>
    <w:rsid w:val="002E54CE"/>
    <w:rsid w:val="002E738B"/>
    <w:rsid w:val="002F01FC"/>
    <w:rsid w:val="002F0252"/>
    <w:rsid w:val="002F0D6E"/>
    <w:rsid w:val="002F119F"/>
    <w:rsid w:val="002F12DC"/>
    <w:rsid w:val="002F6909"/>
    <w:rsid w:val="002F6AC2"/>
    <w:rsid w:val="00300ABF"/>
    <w:rsid w:val="003051E7"/>
    <w:rsid w:val="00305504"/>
    <w:rsid w:val="003068E1"/>
    <w:rsid w:val="003075EF"/>
    <w:rsid w:val="00311821"/>
    <w:rsid w:val="00312245"/>
    <w:rsid w:val="00313507"/>
    <w:rsid w:val="00315646"/>
    <w:rsid w:val="003166B7"/>
    <w:rsid w:val="00320D2A"/>
    <w:rsid w:val="00322925"/>
    <w:rsid w:val="00323CA4"/>
    <w:rsid w:val="003254AB"/>
    <w:rsid w:val="00330987"/>
    <w:rsid w:val="00331803"/>
    <w:rsid w:val="00332DCE"/>
    <w:rsid w:val="00334CEB"/>
    <w:rsid w:val="003351CD"/>
    <w:rsid w:val="00336778"/>
    <w:rsid w:val="00341399"/>
    <w:rsid w:val="00345573"/>
    <w:rsid w:val="00351850"/>
    <w:rsid w:val="00353DEF"/>
    <w:rsid w:val="0035671E"/>
    <w:rsid w:val="003612A5"/>
    <w:rsid w:val="00361626"/>
    <w:rsid w:val="00370C5C"/>
    <w:rsid w:val="00371F52"/>
    <w:rsid w:val="003839C2"/>
    <w:rsid w:val="00383F27"/>
    <w:rsid w:val="00387075"/>
    <w:rsid w:val="003914B2"/>
    <w:rsid w:val="003926F8"/>
    <w:rsid w:val="00395063"/>
    <w:rsid w:val="003A070C"/>
    <w:rsid w:val="003A27CE"/>
    <w:rsid w:val="003A412F"/>
    <w:rsid w:val="003B0490"/>
    <w:rsid w:val="003B1933"/>
    <w:rsid w:val="003B4D26"/>
    <w:rsid w:val="003C11D6"/>
    <w:rsid w:val="003C4C65"/>
    <w:rsid w:val="003C70AB"/>
    <w:rsid w:val="003C78FF"/>
    <w:rsid w:val="003D1B27"/>
    <w:rsid w:val="003D3E56"/>
    <w:rsid w:val="003E23BE"/>
    <w:rsid w:val="003E6D74"/>
    <w:rsid w:val="003F299B"/>
    <w:rsid w:val="003F3037"/>
    <w:rsid w:val="0040182F"/>
    <w:rsid w:val="00402842"/>
    <w:rsid w:val="0040322C"/>
    <w:rsid w:val="004059F0"/>
    <w:rsid w:val="00410955"/>
    <w:rsid w:val="00413E22"/>
    <w:rsid w:val="004161B5"/>
    <w:rsid w:val="00416792"/>
    <w:rsid w:val="00426C88"/>
    <w:rsid w:val="0043169F"/>
    <w:rsid w:val="004341ED"/>
    <w:rsid w:val="0043490A"/>
    <w:rsid w:val="00436DDF"/>
    <w:rsid w:val="0044206E"/>
    <w:rsid w:val="00443F6C"/>
    <w:rsid w:val="0045238D"/>
    <w:rsid w:val="0045677B"/>
    <w:rsid w:val="00460380"/>
    <w:rsid w:val="004619B6"/>
    <w:rsid w:val="00462220"/>
    <w:rsid w:val="0046271A"/>
    <w:rsid w:val="00463665"/>
    <w:rsid w:val="0046590B"/>
    <w:rsid w:val="004667FF"/>
    <w:rsid w:val="00467119"/>
    <w:rsid w:val="00474675"/>
    <w:rsid w:val="00476358"/>
    <w:rsid w:val="00482706"/>
    <w:rsid w:val="00484121"/>
    <w:rsid w:val="00486248"/>
    <w:rsid w:val="00486F65"/>
    <w:rsid w:val="00490BC9"/>
    <w:rsid w:val="004928BC"/>
    <w:rsid w:val="004A55FB"/>
    <w:rsid w:val="004A587B"/>
    <w:rsid w:val="004B0314"/>
    <w:rsid w:val="004B0735"/>
    <w:rsid w:val="004B25F0"/>
    <w:rsid w:val="004B6FD9"/>
    <w:rsid w:val="004C0F1D"/>
    <w:rsid w:val="004C167F"/>
    <w:rsid w:val="004D2595"/>
    <w:rsid w:val="004D572E"/>
    <w:rsid w:val="004D73BE"/>
    <w:rsid w:val="004E074F"/>
    <w:rsid w:val="004E2C2F"/>
    <w:rsid w:val="004E4786"/>
    <w:rsid w:val="004E5481"/>
    <w:rsid w:val="004F0877"/>
    <w:rsid w:val="004F1877"/>
    <w:rsid w:val="004F5175"/>
    <w:rsid w:val="004F7362"/>
    <w:rsid w:val="00512995"/>
    <w:rsid w:val="005227AF"/>
    <w:rsid w:val="00527035"/>
    <w:rsid w:val="005354C3"/>
    <w:rsid w:val="00541757"/>
    <w:rsid w:val="005459BA"/>
    <w:rsid w:val="0054681D"/>
    <w:rsid w:val="00546D70"/>
    <w:rsid w:val="00550EC9"/>
    <w:rsid w:val="00552B4A"/>
    <w:rsid w:val="00556340"/>
    <w:rsid w:val="0056411D"/>
    <w:rsid w:val="0057499B"/>
    <w:rsid w:val="00574CEF"/>
    <w:rsid w:val="00576B79"/>
    <w:rsid w:val="005805D2"/>
    <w:rsid w:val="005830A8"/>
    <w:rsid w:val="00586F47"/>
    <w:rsid w:val="00591AD1"/>
    <w:rsid w:val="00592366"/>
    <w:rsid w:val="005A6143"/>
    <w:rsid w:val="005A7BC8"/>
    <w:rsid w:val="005B75F4"/>
    <w:rsid w:val="005C0C22"/>
    <w:rsid w:val="005C37C9"/>
    <w:rsid w:val="005C5C48"/>
    <w:rsid w:val="005C6C3E"/>
    <w:rsid w:val="005D1892"/>
    <w:rsid w:val="005D1E12"/>
    <w:rsid w:val="005D3320"/>
    <w:rsid w:val="005D33CF"/>
    <w:rsid w:val="005D624C"/>
    <w:rsid w:val="005D6974"/>
    <w:rsid w:val="005D6E6C"/>
    <w:rsid w:val="005E0575"/>
    <w:rsid w:val="005E0DF1"/>
    <w:rsid w:val="005E4414"/>
    <w:rsid w:val="005F0E3F"/>
    <w:rsid w:val="005F32B2"/>
    <w:rsid w:val="005F6033"/>
    <w:rsid w:val="005F6357"/>
    <w:rsid w:val="005F6F8E"/>
    <w:rsid w:val="00601BEE"/>
    <w:rsid w:val="006020D9"/>
    <w:rsid w:val="00602504"/>
    <w:rsid w:val="00604F33"/>
    <w:rsid w:val="006055D5"/>
    <w:rsid w:val="006073DB"/>
    <w:rsid w:val="00607B04"/>
    <w:rsid w:val="00614644"/>
    <w:rsid w:val="006256B7"/>
    <w:rsid w:val="00632808"/>
    <w:rsid w:val="00633A3A"/>
    <w:rsid w:val="00633CE0"/>
    <w:rsid w:val="00635916"/>
    <w:rsid w:val="00635E2D"/>
    <w:rsid w:val="00640EF1"/>
    <w:rsid w:val="00641A2B"/>
    <w:rsid w:val="00644B58"/>
    <w:rsid w:val="00646B7D"/>
    <w:rsid w:val="00652FB5"/>
    <w:rsid w:val="00657A3B"/>
    <w:rsid w:val="00661209"/>
    <w:rsid w:val="00662DB1"/>
    <w:rsid w:val="00663579"/>
    <w:rsid w:val="00666ACE"/>
    <w:rsid w:val="0067151E"/>
    <w:rsid w:val="0067278A"/>
    <w:rsid w:val="0067553E"/>
    <w:rsid w:val="00675830"/>
    <w:rsid w:val="00677729"/>
    <w:rsid w:val="00677954"/>
    <w:rsid w:val="0068115A"/>
    <w:rsid w:val="006837B5"/>
    <w:rsid w:val="0068409C"/>
    <w:rsid w:val="00691BA4"/>
    <w:rsid w:val="00696FD5"/>
    <w:rsid w:val="006A5D27"/>
    <w:rsid w:val="006A664C"/>
    <w:rsid w:val="006A6CE6"/>
    <w:rsid w:val="006B290E"/>
    <w:rsid w:val="006B4F46"/>
    <w:rsid w:val="006B57C0"/>
    <w:rsid w:val="006B6A22"/>
    <w:rsid w:val="006B7F0B"/>
    <w:rsid w:val="006C3C81"/>
    <w:rsid w:val="006C4FE9"/>
    <w:rsid w:val="006D06E9"/>
    <w:rsid w:val="006D1905"/>
    <w:rsid w:val="006E1BF7"/>
    <w:rsid w:val="006E7312"/>
    <w:rsid w:val="006F1431"/>
    <w:rsid w:val="006F259E"/>
    <w:rsid w:val="00701677"/>
    <w:rsid w:val="00706955"/>
    <w:rsid w:val="00720D13"/>
    <w:rsid w:val="007345F1"/>
    <w:rsid w:val="00737F6F"/>
    <w:rsid w:val="007402D4"/>
    <w:rsid w:val="00741E56"/>
    <w:rsid w:val="00742873"/>
    <w:rsid w:val="00743F7F"/>
    <w:rsid w:val="007449BA"/>
    <w:rsid w:val="0075558D"/>
    <w:rsid w:val="007646B8"/>
    <w:rsid w:val="00764DFB"/>
    <w:rsid w:val="00767374"/>
    <w:rsid w:val="0076790C"/>
    <w:rsid w:val="00772CDB"/>
    <w:rsid w:val="00773317"/>
    <w:rsid w:val="00780AE2"/>
    <w:rsid w:val="0078133F"/>
    <w:rsid w:val="00784A8C"/>
    <w:rsid w:val="007918B5"/>
    <w:rsid w:val="00792650"/>
    <w:rsid w:val="007937CA"/>
    <w:rsid w:val="007B17E0"/>
    <w:rsid w:val="007B391B"/>
    <w:rsid w:val="007B4CE7"/>
    <w:rsid w:val="007B6D84"/>
    <w:rsid w:val="007B6DE4"/>
    <w:rsid w:val="007C3529"/>
    <w:rsid w:val="007C59FE"/>
    <w:rsid w:val="007C6C61"/>
    <w:rsid w:val="007C7197"/>
    <w:rsid w:val="007D3CFC"/>
    <w:rsid w:val="007D6551"/>
    <w:rsid w:val="007E299F"/>
    <w:rsid w:val="007E31A4"/>
    <w:rsid w:val="007E70AB"/>
    <w:rsid w:val="007E76C4"/>
    <w:rsid w:val="007F03D0"/>
    <w:rsid w:val="007F1967"/>
    <w:rsid w:val="007F225C"/>
    <w:rsid w:val="007F29EC"/>
    <w:rsid w:val="007F2A2C"/>
    <w:rsid w:val="007F4E51"/>
    <w:rsid w:val="007F5613"/>
    <w:rsid w:val="007F7206"/>
    <w:rsid w:val="00801A05"/>
    <w:rsid w:val="0080508F"/>
    <w:rsid w:val="00805323"/>
    <w:rsid w:val="00806100"/>
    <w:rsid w:val="00812F06"/>
    <w:rsid w:val="00813AC7"/>
    <w:rsid w:val="00814B6E"/>
    <w:rsid w:val="008159CB"/>
    <w:rsid w:val="0082651A"/>
    <w:rsid w:val="00834EF7"/>
    <w:rsid w:val="00837B39"/>
    <w:rsid w:val="00841682"/>
    <w:rsid w:val="008421F5"/>
    <w:rsid w:val="0084798B"/>
    <w:rsid w:val="00847A15"/>
    <w:rsid w:val="00853A97"/>
    <w:rsid w:val="008557EA"/>
    <w:rsid w:val="00857787"/>
    <w:rsid w:val="008625B0"/>
    <w:rsid w:val="00863DF6"/>
    <w:rsid w:val="00865CFC"/>
    <w:rsid w:val="00880E29"/>
    <w:rsid w:val="00882214"/>
    <w:rsid w:val="00884B89"/>
    <w:rsid w:val="00885821"/>
    <w:rsid w:val="00885873"/>
    <w:rsid w:val="008859BC"/>
    <w:rsid w:val="00890189"/>
    <w:rsid w:val="00890C05"/>
    <w:rsid w:val="0089535C"/>
    <w:rsid w:val="00897D0F"/>
    <w:rsid w:val="008A0141"/>
    <w:rsid w:val="008A07DE"/>
    <w:rsid w:val="008A73BE"/>
    <w:rsid w:val="008A73F1"/>
    <w:rsid w:val="008A75D2"/>
    <w:rsid w:val="008B31DA"/>
    <w:rsid w:val="008B512E"/>
    <w:rsid w:val="008B6F93"/>
    <w:rsid w:val="008B7075"/>
    <w:rsid w:val="008C0620"/>
    <w:rsid w:val="008C3AEA"/>
    <w:rsid w:val="008C5B07"/>
    <w:rsid w:val="008C5FD9"/>
    <w:rsid w:val="008C799F"/>
    <w:rsid w:val="008E2BD1"/>
    <w:rsid w:val="008E7E1F"/>
    <w:rsid w:val="008F12A3"/>
    <w:rsid w:val="008F2230"/>
    <w:rsid w:val="008F2C1C"/>
    <w:rsid w:val="008F3408"/>
    <w:rsid w:val="00911EF5"/>
    <w:rsid w:val="00912006"/>
    <w:rsid w:val="00917D49"/>
    <w:rsid w:val="00921BC3"/>
    <w:rsid w:val="00923B7A"/>
    <w:rsid w:val="009329E2"/>
    <w:rsid w:val="00936CD2"/>
    <w:rsid w:val="00942593"/>
    <w:rsid w:val="00945B8A"/>
    <w:rsid w:val="00955551"/>
    <w:rsid w:val="00955957"/>
    <w:rsid w:val="009577CD"/>
    <w:rsid w:val="00960108"/>
    <w:rsid w:val="00962C0A"/>
    <w:rsid w:val="00962EA7"/>
    <w:rsid w:val="00964A9C"/>
    <w:rsid w:val="009666EA"/>
    <w:rsid w:val="00970FB3"/>
    <w:rsid w:val="00972EC9"/>
    <w:rsid w:val="00972F75"/>
    <w:rsid w:val="00973EE5"/>
    <w:rsid w:val="00977E77"/>
    <w:rsid w:val="00987C2C"/>
    <w:rsid w:val="00987E14"/>
    <w:rsid w:val="009909EF"/>
    <w:rsid w:val="009A37EC"/>
    <w:rsid w:val="009A4872"/>
    <w:rsid w:val="009A6A90"/>
    <w:rsid w:val="009D001C"/>
    <w:rsid w:val="009D07EB"/>
    <w:rsid w:val="009D0F01"/>
    <w:rsid w:val="009D60A1"/>
    <w:rsid w:val="009F32DD"/>
    <w:rsid w:val="00A01193"/>
    <w:rsid w:val="00A03EA3"/>
    <w:rsid w:val="00A048FC"/>
    <w:rsid w:val="00A11912"/>
    <w:rsid w:val="00A17FD0"/>
    <w:rsid w:val="00A24643"/>
    <w:rsid w:val="00A333B8"/>
    <w:rsid w:val="00A3446E"/>
    <w:rsid w:val="00A35AA8"/>
    <w:rsid w:val="00A37298"/>
    <w:rsid w:val="00A37785"/>
    <w:rsid w:val="00A40B22"/>
    <w:rsid w:val="00A41568"/>
    <w:rsid w:val="00A45BEA"/>
    <w:rsid w:val="00A467C8"/>
    <w:rsid w:val="00A47D01"/>
    <w:rsid w:val="00A55F27"/>
    <w:rsid w:val="00A648AC"/>
    <w:rsid w:val="00A70384"/>
    <w:rsid w:val="00A7198A"/>
    <w:rsid w:val="00A7375C"/>
    <w:rsid w:val="00A77417"/>
    <w:rsid w:val="00A9034D"/>
    <w:rsid w:val="00A90999"/>
    <w:rsid w:val="00A94E1E"/>
    <w:rsid w:val="00A95600"/>
    <w:rsid w:val="00AA3D75"/>
    <w:rsid w:val="00AA5EF8"/>
    <w:rsid w:val="00AC0417"/>
    <w:rsid w:val="00AC2834"/>
    <w:rsid w:val="00AC4188"/>
    <w:rsid w:val="00AC7443"/>
    <w:rsid w:val="00AD0A2E"/>
    <w:rsid w:val="00AD3630"/>
    <w:rsid w:val="00AD3B34"/>
    <w:rsid w:val="00AD49D5"/>
    <w:rsid w:val="00AD4EEB"/>
    <w:rsid w:val="00AD6331"/>
    <w:rsid w:val="00AE1156"/>
    <w:rsid w:val="00AE7BEA"/>
    <w:rsid w:val="00AF11A0"/>
    <w:rsid w:val="00AF1536"/>
    <w:rsid w:val="00AF4BE3"/>
    <w:rsid w:val="00B00F16"/>
    <w:rsid w:val="00B103A8"/>
    <w:rsid w:val="00B11D64"/>
    <w:rsid w:val="00B21034"/>
    <w:rsid w:val="00B31570"/>
    <w:rsid w:val="00B35100"/>
    <w:rsid w:val="00B353DF"/>
    <w:rsid w:val="00B36B9E"/>
    <w:rsid w:val="00B3795C"/>
    <w:rsid w:val="00B40BBF"/>
    <w:rsid w:val="00B42240"/>
    <w:rsid w:val="00B42309"/>
    <w:rsid w:val="00B423BF"/>
    <w:rsid w:val="00B46C7F"/>
    <w:rsid w:val="00B500B5"/>
    <w:rsid w:val="00B52CC4"/>
    <w:rsid w:val="00B53A56"/>
    <w:rsid w:val="00B557E4"/>
    <w:rsid w:val="00B55E8F"/>
    <w:rsid w:val="00B573C7"/>
    <w:rsid w:val="00B666A6"/>
    <w:rsid w:val="00B66BA5"/>
    <w:rsid w:val="00B66C58"/>
    <w:rsid w:val="00B676E9"/>
    <w:rsid w:val="00B72DE6"/>
    <w:rsid w:val="00B8203C"/>
    <w:rsid w:val="00B8212F"/>
    <w:rsid w:val="00B85257"/>
    <w:rsid w:val="00B855EB"/>
    <w:rsid w:val="00B9137C"/>
    <w:rsid w:val="00B94417"/>
    <w:rsid w:val="00B951A4"/>
    <w:rsid w:val="00B96B17"/>
    <w:rsid w:val="00B96C4E"/>
    <w:rsid w:val="00B97CE5"/>
    <w:rsid w:val="00B97CEB"/>
    <w:rsid w:val="00BA13AC"/>
    <w:rsid w:val="00BA606F"/>
    <w:rsid w:val="00BB16D9"/>
    <w:rsid w:val="00BB53E8"/>
    <w:rsid w:val="00BC060B"/>
    <w:rsid w:val="00BC0897"/>
    <w:rsid w:val="00BC2364"/>
    <w:rsid w:val="00BC46D8"/>
    <w:rsid w:val="00BC691C"/>
    <w:rsid w:val="00BD0658"/>
    <w:rsid w:val="00BD4B8B"/>
    <w:rsid w:val="00BD7D3A"/>
    <w:rsid w:val="00BD7D78"/>
    <w:rsid w:val="00BE37C8"/>
    <w:rsid w:val="00BF060F"/>
    <w:rsid w:val="00BF24F1"/>
    <w:rsid w:val="00C003AE"/>
    <w:rsid w:val="00C03535"/>
    <w:rsid w:val="00C1216A"/>
    <w:rsid w:val="00C1282F"/>
    <w:rsid w:val="00C13748"/>
    <w:rsid w:val="00C146F3"/>
    <w:rsid w:val="00C1508D"/>
    <w:rsid w:val="00C1527F"/>
    <w:rsid w:val="00C16C25"/>
    <w:rsid w:val="00C209B7"/>
    <w:rsid w:val="00C21DCD"/>
    <w:rsid w:val="00C247C7"/>
    <w:rsid w:val="00C25075"/>
    <w:rsid w:val="00C251FF"/>
    <w:rsid w:val="00C2548B"/>
    <w:rsid w:val="00C323A9"/>
    <w:rsid w:val="00C377CC"/>
    <w:rsid w:val="00C41335"/>
    <w:rsid w:val="00C45194"/>
    <w:rsid w:val="00C461D3"/>
    <w:rsid w:val="00C46985"/>
    <w:rsid w:val="00C47504"/>
    <w:rsid w:val="00C513B0"/>
    <w:rsid w:val="00C533E4"/>
    <w:rsid w:val="00C53A6A"/>
    <w:rsid w:val="00C55675"/>
    <w:rsid w:val="00C55D35"/>
    <w:rsid w:val="00C56542"/>
    <w:rsid w:val="00C6385A"/>
    <w:rsid w:val="00C6450B"/>
    <w:rsid w:val="00C64D65"/>
    <w:rsid w:val="00C73899"/>
    <w:rsid w:val="00C87725"/>
    <w:rsid w:val="00C877B4"/>
    <w:rsid w:val="00CA16BC"/>
    <w:rsid w:val="00CA23D8"/>
    <w:rsid w:val="00CA46A6"/>
    <w:rsid w:val="00CB08BD"/>
    <w:rsid w:val="00CB1D86"/>
    <w:rsid w:val="00CB2576"/>
    <w:rsid w:val="00CB3243"/>
    <w:rsid w:val="00CB76C1"/>
    <w:rsid w:val="00CC14CE"/>
    <w:rsid w:val="00CC2DFD"/>
    <w:rsid w:val="00CC5329"/>
    <w:rsid w:val="00CD3B67"/>
    <w:rsid w:val="00CE11D6"/>
    <w:rsid w:val="00CE136A"/>
    <w:rsid w:val="00CE385B"/>
    <w:rsid w:val="00CE66B5"/>
    <w:rsid w:val="00CE7C55"/>
    <w:rsid w:val="00CF07BA"/>
    <w:rsid w:val="00CF2852"/>
    <w:rsid w:val="00CF30FD"/>
    <w:rsid w:val="00CF39C5"/>
    <w:rsid w:val="00CF39E5"/>
    <w:rsid w:val="00CF49A5"/>
    <w:rsid w:val="00CF5050"/>
    <w:rsid w:val="00CF5C0C"/>
    <w:rsid w:val="00CF5CEF"/>
    <w:rsid w:val="00D0136C"/>
    <w:rsid w:val="00D013EA"/>
    <w:rsid w:val="00D01E96"/>
    <w:rsid w:val="00D03ED6"/>
    <w:rsid w:val="00D04B52"/>
    <w:rsid w:val="00D10234"/>
    <w:rsid w:val="00D12148"/>
    <w:rsid w:val="00D15B3B"/>
    <w:rsid w:val="00D17535"/>
    <w:rsid w:val="00D2163B"/>
    <w:rsid w:val="00D271EC"/>
    <w:rsid w:val="00D27DE5"/>
    <w:rsid w:val="00D4197F"/>
    <w:rsid w:val="00D438BB"/>
    <w:rsid w:val="00D472B3"/>
    <w:rsid w:val="00D51A62"/>
    <w:rsid w:val="00D52AD5"/>
    <w:rsid w:val="00D56241"/>
    <w:rsid w:val="00D56E16"/>
    <w:rsid w:val="00D67326"/>
    <w:rsid w:val="00D7020A"/>
    <w:rsid w:val="00D730BE"/>
    <w:rsid w:val="00D73E38"/>
    <w:rsid w:val="00D80EA6"/>
    <w:rsid w:val="00D82B75"/>
    <w:rsid w:val="00D87339"/>
    <w:rsid w:val="00D92068"/>
    <w:rsid w:val="00D95C97"/>
    <w:rsid w:val="00D961D3"/>
    <w:rsid w:val="00D97505"/>
    <w:rsid w:val="00D9797F"/>
    <w:rsid w:val="00DA196D"/>
    <w:rsid w:val="00DB0160"/>
    <w:rsid w:val="00DB4914"/>
    <w:rsid w:val="00DC0B10"/>
    <w:rsid w:val="00DD0B8F"/>
    <w:rsid w:val="00DD28C5"/>
    <w:rsid w:val="00DD30A7"/>
    <w:rsid w:val="00DD6F82"/>
    <w:rsid w:val="00DD7C12"/>
    <w:rsid w:val="00DE03B0"/>
    <w:rsid w:val="00DE2435"/>
    <w:rsid w:val="00DF1D87"/>
    <w:rsid w:val="00E05AF5"/>
    <w:rsid w:val="00E06E6D"/>
    <w:rsid w:val="00E107B4"/>
    <w:rsid w:val="00E12142"/>
    <w:rsid w:val="00E12E31"/>
    <w:rsid w:val="00E2078E"/>
    <w:rsid w:val="00E22C12"/>
    <w:rsid w:val="00E2542D"/>
    <w:rsid w:val="00E25E25"/>
    <w:rsid w:val="00E27137"/>
    <w:rsid w:val="00E40113"/>
    <w:rsid w:val="00E40E78"/>
    <w:rsid w:val="00E447D0"/>
    <w:rsid w:val="00E45658"/>
    <w:rsid w:val="00E540B8"/>
    <w:rsid w:val="00E5508F"/>
    <w:rsid w:val="00E55EBF"/>
    <w:rsid w:val="00E60AA2"/>
    <w:rsid w:val="00E60DEE"/>
    <w:rsid w:val="00E72CC2"/>
    <w:rsid w:val="00E7478C"/>
    <w:rsid w:val="00E74B71"/>
    <w:rsid w:val="00E76A0B"/>
    <w:rsid w:val="00E84E1B"/>
    <w:rsid w:val="00E94593"/>
    <w:rsid w:val="00E960F5"/>
    <w:rsid w:val="00EA1082"/>
    <w:rsid w:val="00EA3331"/>
    <w:rsid w:val="00EA4409"/>
    <w:rsid w:val="00EA5FF4"/>
    <w:rsid w:val="00EA7127"/>
    <w:rsid w:val="00EA727C"/>
    <w:rsid w:val="00EA74C7"/>
    <w:rsid w:val="00EB540D"/>
    <w:rsid w:val="00EB6186"/>
    <w:rsid w:val="00EB6231"/>
    <w:rsid w:val="00EC1DE4"/>
    <w:rsid w:val="00EC250F"/>
    <w:rsid w:val="00ED3717"/>
    <w:rsid w:val="00ED79D4"/>
    <w:rsid w:val="00EE15C0"/>
    <w:rsid w:val="00EE1CF7"/>
    <w:rsid w:val="00EE2817"/>
    <w:rsid w:val="00EE77F0"/>
    <w:rsid w:val="00EF18AB"/>
    <w:rsid w:val="00EF1F60"/>
    <w:rsid w:val="00EF2E78"/>
    <w:rsid w:val="00EF69FA"/>
    <w:rsid w:val="00EF7CB4"/>
    <w:rsid w:val="00F11004"/>
    <w:rsid w:val="00F1135E"/>
    <w:rsid w:val="00F126A0"/>
    <w:rsid w:val="00F17ED7"/>
    <w:rsid w:val="00F20CFA"/>
    <w:rsid w:val="00F23B2E"/>
    <w:rsid w:val="00F262D3"/>
    <w:rsid w:val="00F27D66"/>
    <w:rsid w:val="00F31593"/>
    <w:rsid w:val="00F33491"/>
    <w:rsid w:val="00F340EC"/>
    <w:rsid w:val="00F36564"/>
    <w:rsid w:val="00F37820"/>
    <w:rsid w:val="00F50951"/>
    <w:rsid w:val="00F568BC"/>
    <w:rsid w:val="00F65D8A"/>
    <w:rsid w:val="00F65DC4"/>
    <w:rsid w:val="00F65F3B"/>
    <w:rsid w:val="00F7025A"/>
    <w:rsid w:val="00F74A49"/>
    <w:rsid w:val="00F767F4"/>
    <w:rsid w:val="00F77999"/>
    <w:rsid w:val="00F8102E"/>
    <w:rsid w:val="00F82419"/>
    <w:rsid w:val="00F84665"/>
    <w:rsid w:val="00F859D3"/>
    <w:rsid w:val="00F91EEA"/>
    <w:rsid w:val="00F94580"/>
    <w:rsid w:val="00F945CD"/>
    <w:rsid w:val="00F94613"/>
    <w:rsid w:val="00F94A4B"/>
    <w:rsid w:val="00F96476"/>
    <w:rsid w:val="00FA7468"/>
    <w:rsid w:val="00FB50D9"/>
    <w:rsid w:val="00FB753F"/>
    <w:rsid w:val="00FB7E4F"/>
    <w:rsid w:val="00FC7760"/>
    <w:rsid w:val="00FD38E5"/>
    <w:rsid w:val="00FD64D2"/>
    <w:rsid w:val="00FE17F1"/>
    <w:rsid w:val="00FE4DE6"/>
    <w:rsid w:val="00FE4E11"/>
    <w:rsid w:val="00FE73EB"/>
    <w:rsid w:val="00FE7F78"/>
    <w:rsid w:val="00FF339D"/>
    <w:rsid w:val="00FF4809"/>
    <w:rsid w:val="00FF78A2"/>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3C4C0C7F-8D2B-44DC-B2E1-676AF684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857787"/>
    <w:rPr>
      <w:color w:val="2B579A"/>
      <w:shd w:val="clear" w:color="auto" w:fill="E1DFDD"/>
    </w:rPr>
  </w:style>
  <w:style w:type="character" w:customStyle="1" w:styleId="cf01">
    <w:name w:val="cf01"/>
    <w:basedOn w:val="DefaultParagraphFont"/>
    <w:rsid w:val="005A6143"/>
    <w:rPr>
      <w:rFonts w:ascii="Segoe UI" w:hAnsi="Segoe UI" w:cs="Segoe UI" w:hint="default"/>
      <w:sz w:val="18"/>
      <w:szCs w:val="18"/>
    </w:rPr>
  </w:style>
  <w:style w:type="paragraph" w:customStyle="1" w:styleId="Bullet">
    <w:name w:val="Bullet"/>
    <w:basedOn w:val="Normal"/>
    <w:link w:val="BulletChar"/>
    <w:rsid w:val="00136669"/>
    <w:pPr>
      <w:keepNext/>
      <w:keepLines/>
      <w:numPr>
        <w:numId w:val="6"/>
      </w:numPr>
      <w:spacing w:after="0" w:line="240" w:lineRule="auto"/>
    </w:pPr>
    <w:rPr>
      <w:rFonts w:ascii="Times New Roman" w:eastAsia="Times New Roman" w:hAnsi="Times New Roman" w:cs="Times New Roman"/>
      <w:iCs/>
      <w:sz w:val="24"/>
      <w:szCs w:val="24"/>
      <w:lang w:eastAsia="en-AU"/>
    </w:rPr>
  </w:style>
  <w:style w:type="character" w:customStyle="1" w:styleId="BulletChar">
    <w:name w:val="Bullet Char"/>
    <w:basedOn w:val="DefaultParagraphFont"/>
    <w:link w:val="Bullet"/>
    <w:rsid w:val="00136669"/>
    <w:rPr>
      <w:rFonts w:ascii="Times New Roman" w:eastAsia="Times New Roman" w:hAnsi="Times New Roman" w:cs="Times New Roman"/>
      <w:iCs/>
      <w:sz w:val="24"/>
      <w:szCs w:val="24"/>
      <w:lang w:val="en-AU" w:eastAsia="en-AU"/>
    </w:rPr>
  </w:style>
  <w:style w:type="paragraph" w:customStyle="1" w:styleId="Dash">
    <w:name w:val="Dash"/>
    <w:basedOn w:val="Normal"/>
    <w:link w:val="DashChar"/>
    <w:rsid w:val="00136669"/>
    <w:pPr>
      <w:keepNext/>
      <w:keepLines/>
      <w:numPr>
        <w:ilvl w:val="1"/>
        <w:numId w:val="6"/>
      </w:numPr>
      <w:spacing w:after="0" w:line="240" w:lineRule="auto"/>
    </w:pPr>
    <w:rPr>
      <w:rFonts w:ascii="Times New Roman" w:eastAsia="Times New Roman" w:hAnsi="Times New Roman" w:cs="Times New Roman"/>
      <w:iCs/>
      <w:sz w:val="24"/>
      <w:szCs w:val="24"/>
      <w:lang w:eastAsia="en-AU"/>
    </w:rPr>
  </w:style>
  <w:style w:type="character" w:customStyle="1" w:styleId="DashChar">
    <w:name w:val="Dash Char"/>
    <w:basedOn w:val="DefaultParagraphFont"/>
    <w:link w:val="Dash"/>
    <w:rsid w:val="00136669"/>
    <w:rPr>
      <w:rFonts w:ascii="Times New Roman" w:eastAsia="Times New Roman" w:hAnsi="Times New Roman" w:cs="Times New Roman"/>
      <w:iCs/>
      <w:sz w:val="24"/>
      <w:szCs w:val="24"/>
      <w:lang w:val="en-AU" w:eastAsia="en-AU"/>
    </w:rPr>
  </w:style>
  <w:style w:type="paragraph" w:customStyle="1" w:styleId="DoubleDot">
    <w:name w:val="Double Dot"/>
    <w:basedOn w:val="Normal"/>
    <w:link w:val="DoubleDotChar"/>
    <w:rsid w:val="00136669"/>
    <w:pPr>
      <w:keepNext/>
      <w:keepLines/>
      <w:numPr>
        <w:ilvl w:val="2"/>
        <w:numId w:val="6"/>
      </w:numPr>
      <w:spacing w:after="0" w:line="240" w:lineRule="auto"/>
    </w:pPr>
    <w:rPr>
      <w:rFonts w:ascii="Times New Roman" w:eastAsia="Times New Roman" w:hAnsi="Times New Roman" w:cs="Times New Roman"/>
      <w:iCs/>
      <w:sz w:val="24"/>
      <w:szCs w:val="24"/>
      <w:lang w:eastAsia="en-AU"/>
    </w:rPr>
  </w:style>
  <w:style w:type="character" w:customStyle="1" w:styleId="DoubleDotChar">
    <w:name w:val="Double Dot Char"/>
    <w:basedOn w:val="DefaultParagraphFont"/>
    <w:link w:val="DoubleDot"/>
    <w:rsid w:val="00136669"/>
    <w:rPr>
      <w:rFonts w:ascii="Times New Roman" w:eastAsia="Times New Roman" w:hAnsi="Times New Roman" w:cs="Times New Roman"/>
      <w:iCs/>
      <w:sz w:val="24"/>
      <w:szCs w:val="24"/>
      <w:lang w:val="en-AU" w:eastAsia="en-AU"/>
    </w:rPr>
  </w:style>
  <w:style w:type="paragraph" w:styleId="Header">
    <w:name w:val="header"/>
    <w:basedOn w:val="Normal"/>
    <w:link w:val="HeaderChar"/>
    <w:uiPriority w:val="99"/>
    <w:unhideWhenUsed/>
    <w:rsid w:val="00BA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AC"/>
    <w:rPr>
      <w:lang w:val="en-AU"/>
    </w:rPr>
  </w:style>
  <w:style w:type="paragraph" w:styleId="Footer">
    <w:name w:val="footer"/>
    <w:basedOn w:val="Normal"/>
    <w:link w:val="FooterChar"/>
    <w:uiPriority w:val="99"/>
    <w:unhideWhenUsed/>
    <w:rsid w:val="00BA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A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S574FYTY5PW6-969949929-1748</_dlc_DocId>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https://austreasury.sharepoint.com/sites/leg-cord-function/_layouts/15/DocIdRedir.aspx?ID=S574FYTY5PW6-969949929-1748</Url>
      <Description>S574FYTY5PW6-969949929-1748</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2.xml><?xml version="1.0" encoding="utf-8"?>
<ds:datastoreItem xmlns:ds="http://schemas.openxmlformats.org/officeDocument/2006/customXml" ds:itemID="{B1C3D1DD-53AD-465D-B6C9-FC7D1B62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68F4D-D19A-4A85-8CB4-AE4E2ECC3A2A}">
  <ds:schemaRefs>
    <ds:schemaRef ds:uri="30b813c2-29e2-43aa-bac2-1ed67b791ce7"/>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fe39d773-a83d-4623-ae74-f25711a76616"/>
    <ds:schemaRef ds:uri="42f4cb5a-261c-4c59-b165-7132460581a3"/>
    <ds:schemaRef ds:uri="ff38c824-6e29-4496-8487-69f397e7ed29"/>
    <ds:schemaRef ds:uri="http://schemas.microsoft.com/office/2006/metadata/properties"/>
  </ds:schemaRefs>
</ds:datastoreItem>
</file>

<file path=customXml/itemProps4.xml><?xml version="1.0" encoding="utf-8"?>
<ds:datastoreItem xmlns:ds="http://schemas.openxmlformats.org/officeDocument/2006/customXml" ds:itemID="{50A83A8B-A707-4F42-AEFA-9E73C488A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Cuming, Anita</cp:lastModifiedBy>
  <cp:revision>2</cp:revision>
  <cp:lastPrinted>2024-08-05T23:29:00Z</cp:lastPrinted>
  <dcterms:created xsi:type="dcterms:W3CDTF">2024-08-14T03:18:00Z</dcterms:created>
  <dcterms:modified xsi:type="dcterms:W3CDTF">2024-08-14T03:18:00Z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9b8f084f-d79a-4ead-bf2e-8e67cbf735ec</vt:lpwstr>
  </property>
  <property fmtid="{D5CDD505-2E9C-101B-9397-08002B2CF9AE}" pid="5" name="eTopic">
    <vt:lpwstr>36;#Legislation Coordination|58c6712e-e847-48f4-81ab-b25e2bbd3986</vt:lpwstr>
  </property>
  <property fmtid="{D5CDD505-2E9C-101B-9397-08002B2CF9AE}" pid="6" name="eActivity">
    <vt:lpwstr>35;#Legislation management|cb630f2f-9155-496b-ad0f-d960eb1bf90c</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_docset_NoMedatataSyncRequired">
    <vt:lpwstr>False</vt:lpwstr>
  </property>
  <property fmtid="{D5CDD505-2E9C-101B-9397-08002B2CF9AE}" pid="13" name="Topic">
    <vt:lpwstr>36;#Legislation Coordination|58c6712e-e847-48f4-81ab-b25e2bbd3986</vt:lpwstr>
  </property>
  <property fmtid="{D5CDD505-2E9C-101B-9397-08002B2CF9AE}" pid="14" name="Activity">
    <vt:lpwstr>35;#Legislation management|cb630f2f-9155-496b-ad0f-d960eb1bf90c</vt:lpwstr>
  </property>
  <property fmtid="{D5CDD505-2E9C-101B-9397-08002B2CF9AE}" pid="15" name="Document Type">
    <vt:lpwstr>42;#Legislation|25c35cca-98fe-4d3e-a63c-3dda1c39f3ec</vt:lpwstr>
  </property>
  <property fmtid="{D5CDD505-2E9C-101B-9397-08002B2CF9AE}" pid="16" name="MSIP_Label_4f932d64-9ab1-4d9b-81d2-a3a8b82dd47d_Enabled">
    <vt:lpwstr>true</vt:lpwstr>
  </property>
  <property fmtid="{D5CDD505-2E9C-101B-9397-08002B2CF9AE}" pid="17" name="MSIP_Label_4f932d64-9ab1-4d9b-81d2-a3a8b82dd47d_SetDate">
    <vt:lpwstr>2024-08-14T03:17:55Z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afded1aa-ffe2-49e6-8026-5f532454d3c3</vt:lpwstr>
  </property>
  <property fmtid="{D5CDD505-2E9C-101B-9397-08002B2CF9AE}" pid="22" name="MSIP_Label_4f932d64-9ab1-4d9b-81d2-a3a8b82dd47d_ContentBits">
    <vt:lpwstr>0</vt:lpwstr>
  </property>
</Properties>
</file>