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6891" w14:textId="77777777" w:rsidR="00CC31AF" w:rsidRPr="00C51F48" w:rsidRDefault="00CC31AF" w:rsidP="00CC31AF">
      <w:pPr>
        <w:ind w:right="91"/>
        <w:jc w:val="center"/>
        <w:rPr>
          <w:sz w:val="22"/>
          <w:szCs w:val="22"/>
        </w:rPr>
      </w:pPr>
      <w:r w:rsidRPr="00C51F48">
        <w:rPr>
          <w:b/>
          <w:sz w:val="22"/>
          <w:szCs w:val="22"/>
        </w:rPr>
        <w:t>EXPLANATORY STATEMENT</w:t>
      </w:r>
    </w:p>
    <w:p w14:paraId="6D1E376C" w14:textId="77777777" w:rsidR="00CC31AF" w:rsidRPr="00C51F48" w:rsidRDefault="00CC31AF" w:rsidP="00CC31AF">
      <w:pPr>
        <w:ind w:right="-2"/>
        <w:jc w:val="center"/>
        <w:rPr>
          <w:sz w:val="22"/>
          <w:szCs w:val="22"/>
        </w:rPr>
      </w:pPr>
    </w:p>
    <w:p w14:paraId="3B4125A4" w14:textId="5E73467A" w:rsidR="00CC31AF" w:rsidRPr="00C51F48" w:rsidRDefault="00CC31AF" w:rsidP="00CC31AF">
      <w:pPr>
        <w:jc w:val="center"/>
        <w:rPr>
          <w:sz w:val="22"/>
          <w:szCs w:val="22"/>
        </w:rPr>
      </w:pPr>
      <w:r w:rsidRPr="00C51F48">
        <w:rPr>
          <w:sz w:val="22"/>
          <w:szCs w:val="22"/>
        </w:rPr>
        <w:t xml:space="preserve">Issued by the authority of the </w:t>
      </w:r>
      <w:r w:rsidR="001B2CDE">
        <w:rPr>
          <w:sz w:val="22"/>
          <w:szCs w:val="22"/>
        </w:rPr>
        <w:t>Attorney-General</w:t>
      </w:r>
    </w:p>
    <w:p w14:paraId="7310A39D" w14:textId="07639A81" w:rsidR="00CC31AF" w:rsidRPr="00C51F48" w:rsidRDefault="00CC31AF" w:rsidP="13556207">
      <w:pPr>
        <w:tabs>
          <w:tab w:val="left" w:pos="993"/>
        </w:tabs>
        <w:spacing w:after="240"/>
        <w:ind w:right="91"/>
        <w:jc w:val="center"/>
        <w:rPr>
          <w:i/>
          <w:iCs/>
          <w:sz w:val="22"/>
          <w:szCs w:val="22"/>
        </w:rPr>
      </w:pPr>
    </w:p>
    <w:p w14:paraId="4D4DE4B6" w14:textId="6DA913FA" w:rsidR="00CC31AF" w:rsidRPr="00C51F48" w:rsidRDefault="0008715E" w:rsidP="13556207">
      <w:pPr>
        <w:tabs>
          <w:tab w:val="left" w:pos="993"/>
        </w:tabs>
        <w:spacing w:after="240"/>
        <w:ind w:right="91"/>
        <w:jc w:val="center"/>
        <w:rPr>
          <w:i/>
          <w:iCs/>
          <w:sz w:val="22"/>
          <w:szCs w:val="22"/>
        </w:rPr>
      </w:pPr>
      <w:r w:rsidRPr="13556207">
        <w:rPr>
          <w:i/>
          <w:iCs/>
          <w:sz w:val="22"/>
          <w:szCs w:val="22"/>
        </w:rPr>
        <w:t xml:space="preserve">Fair Work (Registered Organisations) </w:t>
      </w:r>
      <w:r w:rsidR="001B2CDE" w:rsidRPr="13556207">
        <w:rPr>
          <w:i/>
          <w:iCs/>
          <w:sz w:val="22"/>
          <w:szCs w:val="22"/>
        </w:rPr>
        <w:t>Act 2009</w:t>
      </w:r>
    </w:p>
    <w:p w14:paraId="09BBD2E9" w14:textId="122EBA81" w:rsidR="001B2CDE" w:rsidRPr="00C51F48" w:rsidRDefault="001B2CDE" w:rsidP="002C3009">
      <w:pPr>
        <w:jc w:val="center"/>
        <w:rPr>
          <w:i/>
          <w:sz w:val="22"/>
          <w:szCs w:val="22"/>
        </w:rPr>
      </w:pPr>
      <w:bookmarkStart w:id="0" w:name="_Hlk124778360"/>
      <w:r w:rsidRPr="00861FB9">
        <w:rPr>
          <w:i/>
          <w:sz w:val="22"/>
          <w:szCs w:val="22"/>
        </w:rPr>
        <w:t>Fair Work (Registered Organisations) (CFMEU Construction and General Division Administration) Determination 2024</w:t>
      </w:r>
      <w:r>
        <w:rPr>
          <w:i/>
          <w:sz w:val="22"/>
          <w:szCs w:val="22"/>
        </w:rPr>
        <w:t xml:space="preserve"> </w:t>
      </w:r>
    </w:p>
    <w:bookmarkEnd w:id="0"/>
    <w:p w14:paraId="490A9C0C" w14:textId="77777777" w:rsidR="00CC31AF" w:rsidRPr="00C51F48" w:rsidRDefault="00CC31AF" w:rsidP="00CC31AF">
      <w:pPr>
        <w:jc w:val="center"/>
        <w:rPr>
          <w:b/>
          <w:sz w:val="22"/>
          <w:szCs w:val="22"/>
        </w:rPr>
      </w:pPr>
    </w:p>
    <w:p w14:paraId="60F18FBE" w14:textId="20E9AC09" w:rsidR="00896873" w:rsidRPr="003B3734" w:rsidRDefault="00896873" w:rsidP="00896873">
      <w:pPr>
        <w:rPr>
          <w:b/>
          <w:sz w:val="22"/>
          <w:szCs w:val="22"/>
          <w:u w:val="single"/>
        </w:rPr>
      </w:pPr>
      <w:r w:rsidRPr="003B3734">
        <w:rPr>
          <w:b/>
          <w:sz w:val="22"/>
          <w:szCs w:val="22"/>
          <w:u w:val="single"/>
        </w:rPr>
        <w:t>AUTHORITY</w:t>
      </w:r>
    </w:p>
    <w:p w14:paraId="7CFFD09E" w14:textId="77777777" w:rsidR="00896873" w:rsidRDefault="00896873" w:rsidP="00A37659">
      <w:pPr>
        <w:rPr>
          <w:sz w:val="22"/>
          <w:szCs w:val="22"/>
        </w:rPr>
      </w:pPr>
    </w:p>
    <w:p w14:paraId="7EB92EC1" w14:textId="2A0DA0F8" w:rsidR="00840FB1" w:rsidRDefault="000F2194" w:rsidP="00A37659">
      <w:pPr>
        <w:rPr>
          <w:sz w:val="22"/>
          <w:szCs w:val="22"/>
        </w:rPr>
      </w:pPr>
      <w:r>
        <w:rPr>
          <w:sz w:val="22"/>
          <w:szCs w:val="22"/>
        </w:rPr>
        <w:t>Subs</w:t>
      </w:r>
      <w:r w:rsidR="6FFE5D06" w:rsidRPr="13556207">
        <w:rPr>
          <w:sz w:val="22"/>
          <w:szCs w:val="22"/>
        </w:rPr>
        <w:t>ection</w:t>
      </w:r>
      <w:r w:rsidR="4666A1C1" w:rsidRPr="13556207">
        <w:rPr>
          <w:sz w:val="22"/>
          <w:szCs w:val="22"/>
        </w:rPr>
        <w:t xml:space="preserve"> 323B</w:t>
      </w:r>
      <w:r>
        <w:rPr>
          <w:sz w:val="22"/>
          <w:szCs w:val="22"/>
        </w:rPr>
        <w:t>(1)</w:t>
      </w:r>
      <w:r w:rsidR="4666A1C1" w:rsidRPr="13556207">
        <w:rPr>
          <w:sz w:val="22"/>
          <w:szCs w:val="22"/>
        </w:rPr>
        <w:t xml:space="preserve"> of </w:t>
      </w:r>
      <w:r w:rsidR="23733729" w:rsidRPr="13556207">
        <w:rPr>
          <w:sz w:val="22"/>
          <w:szCs w:val="22"/>
        </w:rPr>
        <w:t>t</w:t>
      </w:r>
      <w:r w:rsidR="00CC31AF" w:rsidRPr="13556207">
        <w:rPr>
          <w:sz w:val="22"/>
          <w:szCs w:val="22"/>
        </w:rPr>
        <w:t xml:space="preserve">he </w:t>
      </w:r>
      <w:r w:rsidR="00DE0CDC" w:rsidRPr="13556207">
        <w:rPr>
          <w:i/>
          <w:iCs/>
          <w:sz w:val="22"/>
          <w:szCs w:val="22"/>
        </w:rPr>
        <w:t>Fair Work (Registered Organisations) Act 2009</w:t>
      </w:r>
      <w:r w:rsidR="00CC31AF" w:rsidRPr="13556207">
        <w:rPr>
          <w:sz w:val="22"/>
          <w:szCs w:val="22"/>
        </w:rPr>
        <w:t xml:space="preserve"> (the </w:t>
      </w:r>
      <w:r w:rsidR="001E418D" w:rsidRPr="13556207">
        <w:rPr>
          <w:sz w:val="22"/>
          <w:szCs w:val="22"/>
        </w:rPr>
        <w:t xml:space="preserve">FWRO </w:t>
      </w:r>
      <w:r w:rsidR="00CC31AF" w:rsidRPr="13556207">
        <w:rPr>
          <w:sz w:val="22"/>
          <w:szCs w:val="22"/>
        </w:rPr>
        <w:t>Act)</w:t>
      </w:r>
      <w:r w:rsidR="17A90D96" w:rsidRPr="13556207">
        <w:rPr>
          <w:sz w:val="22"/>
          <w:szCs w:val="22"/>
        </w:rPr>
        <w:t xml:space="preserve"> </w:t>
      </w:r>
      <w:r w:rsidR="00CC31AF" w:rsidRPr="13556207">
        <w:rPr>
          <w:sz w:val="22"/>
          <w:szCs w:val="22"/>
        </w:rPr>
        <w:t>provide</w:t>
      </w:r>
      <w:r w:rsidR="00495057" w:rsidRPr="13556207">
        <w:rPr>
          <w:sz w:val="22"/>
          <w:szCs w:val="22"/>
        </w:rPr>
        <w:t>s</w:t>
      </w:r>
      <w:r w:rsidR="00CC31AF" w:rsidRPr="13556207">
        <w:rPr>
          <w:sz w:val="22"/>
          <w:szCs w:val="22"/>
        </w:rPr>
        <w:t xml:space="preserve"> </w:t>
      </w:r>
      <w:r w:rsidR="00495057" w:rsidRPr="13556207">
        <w:rPr>
          <w:sz w:val="22"/>
          <w:szCs w:val="22"/>
        </w:rPr>
        <w:t xml:space="preserve">that the Minister may, </w:t>
      </w:r>
      <w:r w:rsidR="00CC31AF" w:rsidRPr="13556207">
        <w:rPr>
          <w:sz w:val="22"/>
          <w:szCs w:val="22"/>
        </w:rPr>
        <w:t>in writing</w:t>
      </w:r>
      <w:r w:rsidR="00495057" w:rsidRPr="13556207">
        <w:rPr>
          <w:sz w:val="22"/>
          <w:szCs w:val="22"/>
        </w:rPr>
        <w:t xml:space="preserve">, determine a scheme </w:t>
      </w:r>
      <w:r w:rsidR="1D6F173C" w:rsidRPr="13556207">
        <w:rPr>
          <w:sz w:val="22"/>
          <w:szCs w:val="22"/>
        </w:rPr>
        <w:t>for the</w:t>
      </w:r>
      <w:r w:rsidR="00495057" w:rsidRPr="13556207">
        <w:rPr>
          <w:sz w:val="22"/>
          <w:szCs w:val="22"/>
        </w:rPr>
        <w:t xml:space="preserve"> administration of the </w:t>
      </w:r>
      <w:r w:rsidR="000F068E" w:rsidRPr="13556207">
        <w:rPr>
          <w:sz w:val="22"/>
          <w:szCs w:val="22"/>
        </w:rPr>
        <w:t>Construction</w:t>
      </w:r>
      <w:r w:rsidR="009E3F67">
        <w:rPr>
          <w:sz w:val="22"/>
          <w:szCs w:val="22"/>
        </w:rPr>
        <w:t>, Forestry and Maritime Employees Union</w:t>
      </w:r>
      <w:r w:rsidR="00812F30">
        <w:rPr>
          <w:sz w:val="22"/>
          <w:szCs w:val="22"/>
        </w:rPr>
        <w:t xml:space="preserve"> (CFMEU</w:t>
      </w:r>
      <w:r w:rsidR="00CD1887">
        <w:rPr>
          <w:sz w:val="22"/>
          <w:szCs w:val="22"/>
        </w:rPr>
        <w:t>)</w:t>
      </w:r>
      <w:r w:rsidR="009E3F67">
        <w:rPr>
          <w:sz w:val="22"/>
          <w:szCs w:val="22"/>
        </w:rPr>
        <w:t xml:space="preserve"> </w:t>
      </w:r>
      <w:r w:rsidR="00495057" w:rsidRPr="13556207">
        <w:rPr>
          <w:sz w:val="22"/>
          <w:szCs w:val="22"/>
        </w:rPr>
        <w:t>Construction and General Division</w:t>
      </w:r>
      <w:r w:rsidR="00BC6C21" w:rsidRPr="13556207">
        <w:rPr>
          <w:sz w:val="22"/>
          <w:szCs w:val="22"/>
        </w:rPr>
        <w:t xml:space="preserve"> (</w:t>
      </w:r>
      <w:r w:rsidR="00025471">
        <w:rPr>
          <w:sz w:val="22"/>
          <w:szCs w:val="22"/>
        </w:rPr>
        <w:t xml:space="preserve">the </w:t>
      </w:r>
      <w:r w:rsidR="00BC6C21" w:rsidRPr="13556207">
        <w:rPr>
          <w:sz w:val="22"/>
          <w:szCs w:val="22"/>
        </w:rPr>
        <w:t>Division)</w:t>
      </w:r>
      <w:r w:rsidR="00495057" w:rsidRPr="13556207">
        <w:rPr>
          <w:sz w:val="22"/>
          <w:szCs w:val="22"/>
        </w:rPr>
        <w:t xml:space="preserve"> and its branches</w:t>
      </w:r>
      <w:r w:rsidR="005A214D">
        <w:rPr>
          <w:sz w:val="22"/>
          <w:szCs w:val="22"/>
        </w:rPr>
        <w:t>,</w:t>
      </w:r>
      <w:r w:rsidR="00495057" w:rsidRPr="13556207">
        <w:rPr>
          <w:sz w:val="22"/>
          <w:szCs w:val="22"/>
        </w:rPr>
        <w:t xml:space="preserve"> </w:t>
      </w:r>
      <w:r w:rsidR="009B20C0" w:rsidRPr="13556207">
        <w:rPr>
          <w:sz w:val="22"/>
          <w:szCs w:val="22"/>
        </w:rPr>
        <w:t xml:space="preserve">if the Minister is satisfied that, having regard to Parliament’s intention in enacting the </w:t>
      </w:r>
      <w:r w:rsidR="005908E9">
        <w:rPr>
          <w:sz w:val="22"/>
          <w:szCs w:val="22"/>
        </w:rPr>
        <w:t xml:space="preserve">FWRO </w:t>
      </w:r>
      <w:r w:rsidR="009B20C0" w:rsidRPr="13556207">
        <w:rPr>
          <w:sz w:val="22"/>
          <w:szCs w:val="22"/>
        </w:rPr>
        <w:t xml:space="preserve">Act, it is in the public interest </w:t>
      </w:r>
      <w:r w:rsidR="001024C6">
        <w:rPr>
          <w:sz w:val="22"/>
          <w:szCs w:val="22"/>
        </w:rPr>
        <w:t>for the Division and</w:t>
      </w:r>
      <w:r w:rsidR="001024C6" w:rsidRPr="13556207">
        <w:rPr>
          <w:sz w:val="22"/>
          <w:szCs w:val="22"/>
        </w:rPr>
        <w:t xml:space="preserve"> </w:t>
      </w:r>
      <w:r w:rsidR="009B20C0" w:rsidRPr="13556207">
        <w:rPr>
          <w:sz w:val="22"/>
          <w:szCs w:val="22"/>
        </w:rPr>
        <w:t xml:space="preserve">its branches to be placed under administration. </w:t>
      </w:r>
    </w:p>
    <w:p w14:paraId="141372CC" w14:textId="77777777" w:rsidR="00840FB1" w:rsidRDefault="00840FB1" w:rsidP="00A37659">
      <w:pPr>
        <w:rPr>
          <w:sz w:val="22"/>
          <w:szCs w:val="22"/>
        </w:rPr>
      </w:pPr>
    </w:p>
    <w:p w14:paraId="76007170" w14:textId="77777777" w:rsidR="00A278EB" w:rsidRDefault="00A278EB" w:rsidP="00A278EB">
      <w:pPr>
        <w:rPr>
          <w:sz w:val="22"/>
          <w:szCs w:val="22"/>
        </w:rPr>
      </w:pPr>
      <w:r w:rsidRPr="13556207">
        <w:rPr>
          <w:sz w:val="22"/>
          <w:szCs w:val="22"/>
        </w:rPr>
        <w:t xml:space="preserve">The Attorney-General, having regard to the requirements under the FWRO Act, is satisfied that it is in the public interest </w:t>
      </w:r>
      <w:r>
        <w:rPr>
          <w:sz w:val="22"/>
          <w:szCs w:val="22"/>
        </w:rPr>
        <w:t>for the Division and its branches to be placed under administration.</w:t>
      </w:r>
      <w:r w:rsidRPr="13556207">
        <w:rPr>
          <w:sz w:val="22"/>
          <w:szCs w:val="22"/>
        </w:rPr>
        <w:t xml:space="preserve"> </w:t>
      </w:r>
    </w:p>
    <w:p w14:paraId="2B583F40" w14:textId="77777777" w:rsidR="00A278EB" w:rsidRDefault="00A278EB" w:rsidP="00A37659">
      <w:pPr>
        <w:rPr>
          <w:sz w:val="22"/>
          <w:szCs w:val="22"/>
        </w:rPr>
      </w:pPr>
    </w:p>
    <w:p w14:paraId="0EE33A7B" w14:textId="67E50BBB" w:rsidR="005670B4" w:rsidRDefault="00AE6430" w:rsidP="00A37659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223360">
        <w:rPr>
          <w:sz w:val="22"/>
          <w:szCs w:val="22"/>
        </w:rPr>
        <w:t xml:space="preserve">scheme determined </w:t>
      </w:r>
      <w:r w:rsidR="00F70E84">
        <w:rPr>
          <w:sz w:val="22"/>
          <w:szCs w:val="22"/>
        </w:rPr>
        <w:t>under subsection 323</w:t>
      </w:r>
      <w:proofErr w:type="gramStart"/>
      <w:r w:rsidR="00F70E84">
        <w:rPr>
          <w:sz w:val="22"/>
          <w:szCs w:val="22"/>
        </w:rPr>
        <w:t>B(</w:t>
      </w:r>
      <w:proofErr w:type="gramEnd"/>
      <w:r w:rsidR="00F70E84">
        <w:rPr>
          <w:sz w:val="22"/>
          <w:szCs w:val="22"/>
        </w:rPr>
        <w:t>1) of the FWRO Act</w:t>
      </w:r>
      <w:r w:rsidR="00335683">
        <w:rPr>
          <w:sz w:val="22"/>
          <w:szCs w:val="22"/>
        </w:rPr>
        <w:t xml:space="preserve"> is a legislative instrument </w:t>
      </w:r>
      <w:r w:rsidR="00F82690">
        <w:rPr>
          <w:sz w:val="22"/>
          <w:szCs w:val="22"/>
        </w:rPr>
        <w:t xml:space="preserve">within the meaning </w:t>
      </w:r>
      <w:r w:rsidR="00BA6A00">
        <w:rPr>
          <w:sz w:val="22"/>
          <w:szCs w:val="22"/>
        </w:rPr>
        <w:t xml:space="preserve">of the </w:t>
      </w:r>
      <w:r w:rsidR="00BA6A00" w:rsidRPr="00D50E7C">
        <w:rPr>
          <w:i/>
          <w:iCs/>
          <w:sz w:val="22"/>
          <w:szCs w:val="22"/>
        </w:rPr>
        <w:t>Legislation Act 2003</w:t>
      </w:r>
      <w:r w:rsidR="00BA6A00">
        <w:rPr>
          <w:sz w:val="22"/>
          <w:szCs w:val="22"/>
        </w:rPr>
        <w:t xml:space="preserve"> </w:t>
      </w:r>
      <w:r w:rsidR="00335683">
        <w:rPr>
          <w:sz w:val="22"/>
          <w:szCs w:val="22"/>
        </w:rPr>
        <w:t>(</w:t>
      </w:r>
      <w:r w:rsidR="00BA1929">
        <w:rPr>
          <w:sz w:val="22"/>
          <w:szCs w:val="22"/>
        </w:rPr>
        <w:t xml:space="preserve">the </w:t>
      </w:r>
      <w:r w:rsidR="004479DF">
        <w:rPr>
          <w:sz w:val="22"/>
          <w:szCs w:val="22"/>
        </w:rPr>
        <w:t xml:space="preserve">Legislation Act) </w:t>
      </w:r>
      <w:r w:rsidR="00335683">
        <w:rPr>
          <w:sz w:val="22"/>
          <w:szCs w:val="22"/>
        </w:rPr>
        <w:t xml:space="preserve">(subsection </w:t>
      </w:r>
      <w:r w:rsidR="00C23787">
        <w:rPr>
          <w:sz w:val="22"/>
          <w:szCs w:val="22"/>
        </w:rPr>
        <w:t>323B(2)</w:t>
      </w:r>
      <w:r w:rsidR="00BA6A00">
        <w:rPr>
          <w:sz w:val="22"/>
          <w:szCs w:val="22"/>
        </w:rPr>
        <w:t xml:space="preserve"> of the FWRO Act</w:t>
      </w:r>
      <w:r w:rsidR="00C23787">
        <w:rPr>
          <w:sz w:val="22"/>
          <w:szCs w:val="22"/>
        </w:rPr>
        <w:t>).</w:t>
      </w:r>
    </w:p>
    <w:p w14:paraId="6FEEC2D5" w14:textId="006E222F" w:rsidR="006C3DAC" w:rsidRDefault="006C3DAC" w:rsidP="00A37659">
      <w:pPr>
        <w:rPr>
          <w:sz w:val="22"/>
          <w:szCs w:val="22"/>
        </w:rPr>
      </w:pPr>
    </w:p>
    <w:p w14:paraId="2B652309" w14:textId="5150853A" w:rsidR="003510D7" w:rsidRPr="00A37659" w:rsidRDefault="00EC0502" w:rsidP="00A37659">
      <w:pPr>
        <w:rPr>
          <w:sz w:val="22"/>
          <w:szCs w:val="22"/>
        </w:rPr>
      </w:pPr>
      <w:r w:rsidRPr="13556207">
        <w:rPr>
          <w:sz w:val="22"/>
          <w:szCs w:val="22"/>
        </w:rPr>
        <w:t xml:space="preserve">The </w:t>
      </w:r>
      <w:r w:rsidR="008B1527" w:rsidRPr="13556207">
        <w:rPr>
          <w:i/>
          <w:iCs/>
          <w:sz w:val="22"/>
          <w:szCs w:val="22"/>
        </w:rPr>
        <w:t>Fair Work (</w:t>
      </w:r>
      <w:r w:rsidR="00137FBC" w:rsidRPr="13556207">
        <w:rPr>
          <w:i/>
          <w:iCs/>
          <w:sz w:val="22"/>
          <w:szCs w:val="22"/>
        </w:rPr>
        <w:t xml:space="preserve">Registered Organisations) (CFMEU Construction and General Division Administration) Determination 2024 </w:t>
      </w:r>
      <w:r w:rsidR="00E73DB9" w:rsidRPr="13556207">
        <w:rPr>
          <w:sz w:val="22"/>
          <w:szCs w:val="22"/>
        </w:rPr>
        <w:t>(</w:t>
      </w:r>
      <w:r w:rsidR="00DB3446">
        <w:rPr>
          <w:sz w:val="22"/>
          <w:szCs w:val="22"/>
        </w:rPr>
        <w:t xml:space="preserve">the </w:t>
      </w:r>
      <w:r w:rsidR="00537FC1">
        <w:rPr>
          <w:sz w:val="22"/>
          <w:szCs w:val="22"/>
        </w:rPr>
        <w:t>Instrument</w:t>
      </w:r>
      <w:r w:rsidR="00E73DB9" w:rsidRPr="13556207">
        <w:rPr>
          <w:sz w:val="22"/>
          <w:szCs w:val="22"/>
        </w:rPr>
        <w:t xml:space="preserve">) </w:t>
      </w:r>
      <w:r w:rsidR="00DB3446">
        <w:rPr>
          <w:sz w:val="22"/>
          <w:szCs w:val="22"/>
        </w:rPr>
        <w:t>establishes</w:t>
      </w:r>
      <w:r w:rsidR="00DB3446" w:rsidRPr="13556207">
        <w:rPr>
          <w:sz w:val="22"/>
          <w:szCs w:val="22"/>
        </w:rPr>
        <w:t xml:space="preserve"> </w:t>
      </w:r>
      <w:r w:rsidR="00137FBC" w:rsidRPr="13556207">
        <w:rPr>
          <w:sz w:val="22"/>
          <w:szCs w:val="22"/>
        </w:rPr>
        <w:t xml:space="preserve">the </w:t>
      </w:r>
      <w:r w:rsidR="00A37659" w:rsidRPr="00D50E7C">
        <w:rPr>
          <w:sz w:val="22"/>
          <w:szCs w:val="22"/>
        </w:rPr>
        <w:t xml:space="preserve">scheme </w:t>
      </w:r>
      <w:r w:rsidR="00137FBC" w:rsidRPr="13556207">
        <w:rPr>
          <w:sz w:val="22"/>
          <w:szCs w:val="22"/>
        </w:rPr>
        <w:t>as</w:t>
      </w:r>
      <w:r w:rsidR="00A37659" w:rsidRPr="00D50E7C">
        <w:rPr>
          <w:sz w:val="22"/>
          <w:szCs w:val="22"/>
        </w:rPr>
        <w:t xml:space="preserve"> set out in Annexures A, B and C</w:t>
      </w:r>
      <w:r w:rsidR="00E73DB9" w:rsidRPr="13556207">
        <w:rPr>
          <w:sz w:val="22"/>
          <w:szCs w:val="22"/>
        </w:rPr>
        <w:t xml:space="preserve">. </w:t>
      </w:r>
      <w:r w:rsidR="00CC31AF">
        <w:br/>
      </w:r>
    </w:p>
    <w:p w14:paraId="0647E024" w14:textId="33308601" w:rsidR="003510D7" w:rsidRPr="00D50E7C" w:rsidRDefault="00467D1A" w:rsidP="00CC31AF">
      <w:pPr>
        <w:rPr>
          <w:b/>
          <w:bCs/>
          <w:sz w:val="22"/>
          <w:szCs w:val="22"/>
          <w:u w:val="single"/>
        </w:rPr>
      </w:pPr>
      <w:r w:rsidRPr="00D50E7C">
        <w:rPr>
          <w:b/>
          <w:bCs/>
          <w:sz w:val="22"/>
          <w:szCs w:val="22"/>
          <w:u w:val="single"/>
        </w:rPr>
        <w:t>PURPOSE</w:t>
      </w:r>
      <w:r w:rsidR="00491010">
        <w:rPr>
          <w:b/>
          <w:bCs/>
          <w:sz w:val="22"/>
          <w:szCs w:val="22"/>
          <w:u w:val="single"/>
        </w:rPr>
        <w:t xml:space="preserve"> AND OPERATION</w:t>
      </w:r>
    </w:p>
    <w:p w14:paraId="476E46DB" w14:textId="7A71309A" w:rsidR="00B67617" w:rsidRPr="00474E62" w:rsidRDefault="00B67617" w:rsidP="00B67617">
      <w:pPr>
        <w:rPr>
          <w:sz w:val="22"/>
          <w:szCs w:val="22"/>
        </w:rPr>
      </w:pPr>
      <w:r w:rsidRPr="00C51F48">
        <w:rPr>
          <w:sz w:val="22"/>
          <w:szCs w:val="22"/>
        </w:rPr>
        <w:t>The purpose of th</w:t>
      </w:r>
      <w:r w:rsidR="007F6F10">
        <w:rPr>
          <w:sz w:val="22"/>
          <w:szCs w:val="22"/>
        </w:rPr>
        <w:t xml:space="preserve">e </w:t>
      </w:r>
      <w:r w:rsidR="005F0EB2">
        <w:rPr>
          <w:sz w:val="22"/>
          <w:szCs w:val="22"/>
        </w:rPr>
        <w:t>Instrument</w:t>
      </w:r>
      <w:r w:rsidR="007F6F10">
        <w:rPr>
          <w:sz w:val="22"/>
          <w:szCs w:val="22"/>
        </w:rPr>
        <w:t xml:space="preserve"> </w:t>
      </w:r>
      <w:r w:rsidR="00462619">
        <w:rPr>
          <w:sz w:val="22"/>
          <w:szCs w:val="22"/>
        </w:rPr>
        <w:t xml:space="preserve">is </w:t>
      </w:r>
      <w:r w:rsidRPr="00C51F48">
        <w:rPr>
          <w:sz w:val="22"/>
          <w:szCs w:val="22"/>
        </w:rPr>
        <w:t xml:space="preserve">to establish </w:t>
      </w:r>
      <w:r w:rsidR="005E1956">
        <w:rPr>
          <w:sz w:val="22"/>
          <w:szCs w:val="22"/>
        </w:rPr>
        <w:t>a</w:t>
      </w:r>
      <w:r w:rsidRPr="00C51F48">
        <w:rPr>
          <w:sz w:val="22"/>
          <w:szCs w:val="22"/>
        </w:rPr>
        <w:t xml:space="preserve"> scheme </w:t>
      </w:r>
      <w:r w:rsidR="00025471">
        <w:rPr>
          <w:sz w:val="22"/>
          <w:szCs w:val="22"/>
        </w:rPr>
        <w:t xml:space="preserve">for the </w:t>
      </w:r>
      <w:r w:rsidRPr="00C51F48">
        <w:rPr>
          <w:sz w:val="22"/>
          <w:szCs w:val="22"/>
        </w:rPr>
        <w:t xml:space="preserve">administration of the </w:t>
      </w:r>
      <w:r w:rsidR="009E05A0">
        <w:rPr>
          <w:sz w:val="22"/>
          <w:szCs w:val="22"/>
        </w:rPr>
        <w:t>Division a</w:t>
      </w:r>
      <w:r w:rsidRPr="00C51F48">
        <w:rPr>
          <w:sz w:val="22"/>
          <w:szCs w:val="22"/>
        </w:rPr>
        <w:t>nd its branches</w:t>
      </w:r>
      <w:r w:rsidR="00137FBC">
        <w:rPr>
          <w:sz w:val="22"/>
          <w:szCs w:val="22"/>
        </w:rPr>
        <w:t xml:space="preserve">. </w:t>
      </w:r>
      <w:r w:rsidR="005E1956">
        <w:rPr>
          <w:sz w:val="22"/>
          <w:szCs w:val="22"/>
        </w:rPr>
        <w:t xml:space="preserve">The scheme </w:t>
      </w:r>
      <w:r w:rsidR="00A622A4">
        <w:rPr>
          <w:sz w:val="22"/>
          <w:szCs w:val="22"/>
        </w:rPr>
        <w:t>provides</w:t>
      </w:r>
      <w:r w:rsidR="005E1956">
        <w:rPr>
          <w:sz w:val="22"/>
          <w:szCs w:val="22"/>
        </w:rPr>
        <w:t xml:space="preserve"> for the matters set out in subsection </w:t>
      </w:r>
      <w:r w:rsidR="008A6421">
        <w:rPr>
          <w:sz w:val="22"/>
          <w:szCs w:val="22"/>
        </w:rPr>
        <w:t>323</w:t>
      </w:r>
      <w:proofErr w:type="gramStart"/>
      <w:r w:rsidR="008A6421">
        <w:rPr>
          <w:sz w:val="22"/>
          <w:szCs w:val="22"/>
        </w:rPr>
        <w:t>B(</w:t>
      </w:r>
      <w:proofErr w:type="gramEnd"/>
      <w:r w:rsidR="00E966D9">
        <w:rPr>
          <w:sz w:val="22"/>
          <w:szCs w:val="22"/>
        </w:rPr>
        <w:t>3)</w:t>
      </w:r>
      <w:r w:rsidR="00FF3446">
        <w:rPr>
          <w:sz w:val="22"/>
          <w:szCs w:val="22"/>
        </w:rPr>
        <w:t>,</w:t>
      </w:r>
      <w:r w:rsidR="00E966D9">
        <w:rPr>
          <w:sz w:val="22"/>
          <w:szCs w:val="22"/>
        </w:rPr>
        <w:t xml:space="preserve"> </w:t>
      </w:r>
      <w:r w:rsidR="007816E6">
        <w:rPr>
          <w:sz w:val="22"/>
          <w:szCs w:val="22"/>
        </w:rPr>
        <w:t xml:space="preserve">and </w:t>
      </w:r>
      <w:r w:rsidR="008243E4">
        <w:rPr>
          <w:sz w:val="22"/>
          <w:szCs w:val="22"/>
        </w:rPr>
        <w:t xml:space="preserve">other </w:t>
      </w:r>
      <w:r w:rsidR="0038163B">
        <w:rPr>
          <w:sz w:val="22"/>
          <w:szCs w:val="22"/>
        </w:rPr>
        <w:t xml:space="preserve">appropriate matters </w:t>
      </w:r>
      <w:r w:rsidR="008E35E8">
        <w:rPr>
          <w:sz w:val="22"/>
          <w:szCs w:val="22"/>
        </w:rPr>
        <w:t>p</w:t>
      </w:r>
      <w:r w:rsidR="00CE680C">
        <w:rPr>
          <w:sz w:val="22"/>
          <w:szCs w:val="22"/>
        </w:rPr>
        <w:t>ursuant t</w:t>
      </w:r>
      <w:r w:rsidR="00EB27C9">
        <w:rPr>
          <w:sz w:val="22"/>
          <w:szCs w:val="22"/>
        </w:rPr>
        <w:t>o subsection 323B(4</w:t>
      </w:r>
      <w:r w:rsidR="001E3039">
        <w:rPr>
          <w:sz w:val="22"/>
          <w:szCs w:val="22"/>
        </w:rPr>
        <w:t>A</w:t>
      </w:r>
      <w:r w:rsidR="00EB27C9">
        <w:rPr>
          <w:sz w:val="22"/>
          <w:szCs w:val="22"/>
        </w:rPr>
        <w:t>) of the FWRO Act</w:t>
      </w:r>
      <w:r w:rsidR="00332326">
        <w:rPr>
          <w:sz w:val="22"/>
          <w:szCs w:val="22"/>
        </w:rPr>
        <w:t xml:space="preserve">. </w:t>
      </w:r>
    </w:p>
    <w:p w14:paraId="38CDCA2E" w14:textId="77777777" w:rsidR="00CC31AF" w:rsidRPr="00C51F48" w:rsidRDefault="00CC31AF" w:rsidP="00CC31AF">
      <w:pPr>
        <w:rPr>
          <w:sz w:val="22"/>
          <w:szCs w:val="22"/>
        </w:rPr>
      </w:pPr>
    </w:p>
    <w:p w14:paraId="250A9051" w14:textId="2A544772" w:rsidR="00AB2A49" w:rsidRDefault="00AB2A49" w:rsidP="00CC31AF">
      <w:pPr>
        <w:rPr>
          <w:b/>
          <w:sz w:val="22"/>
          <w:szCs w:val="22"/>
          <w:u w:val="single"/>
        </w:rPr>
      </w:pPr>
      <w:r w:rsidRPr="00D50E7C">
        <w:rPr>
          <w:b/>
          <w:sz w:val="22"/>
          <w:szCs w:val="22"/>
          <w:u w:val="single"/>
        </w:rPr>
        <w:t>CONSULTATION</w:t>
      </w:r>
    </w:p>
    <w:p w14:paraId="51E56FD8" w14:textId="40A8B296" w:rsidR="00AB2A49" w:rsidRPr="00D50E7C" w:rsidRDefault="007F04F0" w:rsidP="00CC31A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Before making th</w:t>
      </w:r>
      <w:r w:rsidR="00077240">
        <w:rPr>
          <w:bCs/>
          <w:sz w:val="22"/>
          <w:szCs w:val="22"/>
        </w:rPr>
        <w:t xml:space="preserve">e </w:t>
      </w:r>
      <w:r w:rsidR="005F0EB2">
        <w:rPr>
          <w:bCs/>
          <w:sz w:val="22"/>
          <w:szCs w:val="22"/>
        </w:rPr>
        <w:t>Instrument</w:t>
      </w:r>
      <w:r w:rsidR="00077240">
        <w:rPr>
          <w:bCs/>
          <w:sz w:val="22"/>
          <w:szCs w:val="22"/>
        </w:rPr>
        <w:t>, the Attorney-General considered th</w:t>
      </w:r>
      <w:r w:rsidR="009521D0">
        <w:rPr>
          <w:bCs/>
          <w:sz w:val="22"/>
          <w:szCs w:val="22"/>
        </w:rPr>
        <w:t xml:space="preserve">e general obligation to undertake appropriate consultation </w:t>
      </w:r>
      <w:r w:rsidR="00A806DE">
        <w:rPr>
          <w:bCs/>
          <w:sz w:val="22"/>
          <w:szCs w:val="22"/>
        </w:rPr>
        <w:t xml:space="preserve">pursuant to section 17 of the </w:t>
      </w:r>
      <w:r w:rsidR="00462002">
        <w:rPr>
          <w:bCs/>
          <w:sz w:val="22"/>
          <w:szCs w:val="22"/>
        </w:rPr>
        <w:t>Legislation Act.</w:t>
      </w:r>
      <w:r w:rsidR="00E45A59">
        <w:rPr>
          <w:bCs/>
          <w:sz w:val="22"/>
          <w:szCs w:val="22"/>
        </w:rPr>
        <w:t xml:space="preserve"> </w:t>
      </w:r>
      <w:r w:rsidR="00393C57">
        <w:rPr>
          <w:bCs/>
          <w:sz w:val="22"/>
          <w:szCs w:val="22"/>
        </w:rPr>
        <w:t xml:space="preserve">Given the </w:t>
      </w:r>
      <w:r w:rsidR="00393C57" w:rsidRPr="00393C57">
        <w:rPr>
          <w:bCs/>
          <w:sz w:val="22"/>
          <w:szCs w:val="22"/>
        </w:rPr>
        <w:t xml:space="preserve">urgent need to </w:t>
      </w:r>
      <w:r w:rsidR="004C035C">
        <w:rPr>
          <w:bCs/>
          <w:sz w:val="22"/>
          <w:szCs w:val="22"/>
        </w:rPr>
        <w:t>determine whether to</w:t>
      </w:r>
      <w:r w:rsidR="00393C57" w:rsidRPr="00393C57">
        <w:rPr>
          <w:bCs/>
          <w:sz w:val="22"/>
          <w:szCs w:val="22"/>
        </w:rPr>
        <w:t xml:space="preserve"> place the Division and its branches into administration</w:t>
      </w:r>
      <w:r w:rsidR="00393C57">
        <w:rPr>
          <w:bCs/>
          <w:sz w:val="22"/>
          <w:szCs w:val="22"/>
        </w:rPr>
        <w:t xml:space="preserve">, </w:t>
      </w:r>
      <w:r w:rsidR="004C035C">
        <w:rPr>
          <w:bCs/>
          <w:sz w:val="22"/>
          <w:szCs w:val="22"/>
        </w:rPr>
        <w:t>being satisfied it is in the public interest</w:t>
      </w:r>
      <w:r w:rsidR="00C54E8F">
        <w:rPr>
          <w:bCs/>
          <w:sz w:val="22"/>
          <w:szCs w:val="22"/>
        </w:rPr>
        <w:t xml:space="preserve"> to do so</w:t>
      </w:r>
      <w:r w:rsidR="004C035C">
        <w:rPr>
          <w:bCs/>
          <w:sz w:val="22"/>
          <w:szCs w:val="22"/>
        </w:rPr>
        <w:t>,</w:t>
      </w:r>
      <w:r w:rsidR="00393C57">
        <w:rPr>
          <w:bCs/>
          <w:sz w:val="22"/>
          <w:szCs w:val="22"/>
        </w:rPr>
        <w:t xml:space="preserve"> </w:t>
      </w:r>
      <w:r w:rsidR="00EC7670">
        <w:rPr>
          <w:bCs/>
          <w:sz w:val="22"/>
          <w:szCs w:val="22"/>
        </w:rPr>
        <w:t>it was not</w:t>
      </w:r>
      <w:r w:rsidR="000977B8">
        <w:rPr>
          <w:bCs/>
          <w:sz w:val="22"/>
          <w:szCs w:val="22"/>
        </w:rPr>
        <w:t xml:space="preserve"> </w:t>
      </w:r>
      <w:r w:rsidR="00EC7670">
        <w:rPr>
          <w:bCs/>
          <w:sz w:val="22"/>
          <w:szCs w:val="22"/>
        </w:rPr>
        <w:t xml:space="preserve">reasonably practicable </w:t>
      </w:r>
      <w:r w:rsidR="00915150">
        <w:rPr>
          <w:bCs/>
          <w:sz w:val="22"/>
          <w:szCs w:val="22"/>
        </w:rPr>
        <w:t>to undertake consultation</w:t>
      </w:r>
      <w:r w:rsidR="007310B1">
        <w:rPr>
          <w:bCs/>
          <w:sz w:val="22"/>
          <w:szCs w:val="22"/>
        </w:rPr>
        <w:t>.</w:t>
      </w:r>
      <w:r w:rsidR="00A57BF2">
        <w:rPr>
          <w:bCs/>
          <w:sz w:val="22"/>
          <w:szCs w:val="22"/>
        </w:rPr>
        <w:t xml:space="preserve"> This urgency is reflected in </w:t>
      </w:r>
      <w:r w:rsidR="00102223">
        <w:rPr>
          <w:bCs/>
          <w:sz w:val="22"/>
          <w:szCs w:val="22"/>
        </w:rPr>
        <w:t>subsection 323</w:t>
      </w:r>
      <w:proofErr w:type="gramStart"/>
      <w:r w:rsidR="007F1A9C">
        <w:rPr>
          <w:bCs/>
          <w:sz w:val="22"/>
          <w:szCs w:val="22"/>
        </w:rPr>
        <w:t>B(</w:t>
      </w:r>
      <w:proofErr w:type="gramEnd"/>
      <w:r w:rsidR="007F1A9C">
        <w:rPr>
          <w:bCs/>
          <w:sz w:val="22"/>
          <w:szCs w:val="22"/>
        </w:rPr>
        <w:t>4) of the FWRO Act, which provides that the Minister is not required to observe any requirements of the natural justice hearing rule in making a decision under section 323B.</w:t>
      </w:r>
    </w:p>
    <w:p w14:paraId="6637EE2D" w14:textId="74059065" w:rsidR="0008715E" w:rsidRDefault="00C21AC1" w:rsidP="00D50E7C"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7DA0882D" w14:textId="51C20175" w:rsidR="0008715E" w:rsidRPr="00D50E7C" w:rsidRDefault="00553B8E" w:rsidP="00CC31AF">
      <w:pPr>
        <w:pStyle w:val="xmsonormal"/>
        <w:rPr>
          <w:rFonts w:ascii="Times New Roman" w:hAnsi="Times New Roman" w:cs="Times New Roman"/>
          <w:b/>
          <w:u w:val="single"/>
        </w:rPr>
      </w:pPr>
      <w:r w:rsidRPr="00553B8E">
        <w:rPr>
          <w:rFonts w:ascii="Times New Roman" w:hAnsi="Times New Roman" w:cs="Times New Roman"/>
          <w:b/>
          <w:bCs/>
          <w:u w:val="single"/>
        </w:rPr>
        <w:t>NON-DISALLOWABLE INSTRUMENT</w:t>
      </w:r>
    </w:p>
    <w:p w14:paraId="1851E1DF" w14:textId="7D9E48AE" w:rsidR="0008715E" w:rsidRPr="00080594" w:rsidRDefault="0033008B" w:rsidP="00CC31AF">
      <w:pPr>
        <w:pStyle w:val="xmso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accordance with s</w:t>
      </w:r>
      <w:r w:rsidR="0008715E">
        <w:rPr>
          <w:rFonts w:ascii="Times New Roman" w:hAnsi="Times New Roman" w:cs="Times New Roman"/>
        </w:rPr>
        <w:t>ubsection 323</w:t>
      </w:r>
      <w:proofErr w:type="gramStart"/>
      <w:r w:rsidR="0008715E">
        <w:rPr>
          <w:rFonts w:ascii="Times New Roman" w:hAnsi="Times New Roman" w:cs="Times New Roman"/>
        </w:rPr>
        <w:t>B(</w:t>
      </w:r>
      <w:proofErr w:type="gramEnd"/>
      <w:r w:rsidR="0008715E">
        <w:rPr>
          <w:rFonts w:ascii="Times New Roman" w:hAnsi="Times New Roman" w:cs="Times New Roman"/>
        </w:rPr>
        <w:t>2) of the FWRO Ac</w:t>
      </w:r>
      <w:r w:rsidR="0051720C">
        <w:rPr>
          <w:rFonts w:ascii="Times New Roman" w:hAnsi="Times New Roman" w:cs="Times New Roman"/>
        </w:rPr>
        <w:t>t</w:t>
      </w:r>
      <w:r w:rsidR="00BE58F5">
        <w:rPr>
          <w:rFonts w:ascii="Times New Roman" w:hAnsi="Times New Roman" w:cs="Times New Roman"/>
        </w:rPr>
        <w:t>,</w:t>
      </w:r>
      <w:r w:rsidR="0051720C">
        <w:rPr>
          <w:rFonts w:ascii="Times New Roman" w:hAnsi="Times New Roman" w:cs="Times New Roman"/>
        </w:rPr>
        <w:t xml:space="preserve"> </w:t>
      </w:r>
      <w:r w:rsidR="00080594">
        <w:rPr>
          <w:rFonts w:ascii="Times New Roman" w:hAnsi="Times New Roman" w:cs="Times New Roman"/>
        </w:rPr>
        <w:t xml:space="preserve">section 42 (disallowance) of the </w:t>
      </w:r>
      <w:r w:rsidR="00080594" w:rsidRPr="00D50E7C">
        <w:rPr>
          <w:rFonts w:ascii="Times New Roman" w:hAnsi="Times New Roman" w:cs="Times New Roman"/>
        </w:rPr>
        <w:t xml:space="preserve">Legislation Act </w:t>
      </w:r>
      <w:r w:rsidR="00080594">
        <w:rPr>
          <w:rFonts w:ascii="Times New Roman" w:hAnsi="Times New Roman" w:cs="Times New Roman"/>
        </w:rPr>
        <w:t xml:space="preserve">does not apply to </w:t>
      </w:r>
      <w:r w:rsidR="00BE58F5">
        <w:rPr>
          <w:rFonts w:ascii="Times New Roman" w:hAnsi="Times New Roman" w:cs="Times New Roman"/>
        </w:rPr>
        <w:t xml:space="preserve">the </w:t>
      </w:r>
      <w:r w:rsidR="005F0EB2">
        <w:rPr>
          <w:rFonts w:ascii="Times New Roman" w:hAnsi="Times New Roman" w:cs="Times New Roman"/>
        </w:rPr>
        <w:t>Instrument</w:t>
      </w:r>
      <w:r w:rsidR="00080594">
        <w:rPr>
          <w:rFonts w:ascii="Times New Roman" w:hAnsi="Times New Roman" w:cs="Times New Roman"/>
        </w:rPr>
        <w:t xml:space="preserve">. </w:t>
      </w:r>
    </w:p>
    <w:p w14:paraId="3517318F" w14:textId="77777777" w:rsidR="00CC31AF" w:rsidRPr="00C51F48" w:rsidRDefault="00CC31AF" w:rsidP="00CC31AF">
      <w:pPr>
        <w:pStyle w:val="xmsonormal"/>
        <w:rPr>
          <w:rFonts w:ascii="Times New Roman" w:hAnsi="Times New Roman" w:cs="Times New Roman"/>
        </w:rPr>
      </w:pPr>
    </w:p>
    <w:p w14:paraId="55D4FE29" w14:textId="3C572CA7" w:rsidR="00CC31AF" w:rsidRPr="00D50E7C" w:rsidRDefault="00CC31AF" w:rsidP="00CC31AF">
      <w:pPr>
        <w:rPr>
          <w:sz w:val="22"/>
          <w:szCs w:val="22"/>
        </w:rPr>
      </w:pPr>
      <w:r w:rsidRPr="00D50E7C">
        <w:rPr>
          <w:b/>
          <w:sz w:val="22"/>
          <w:szCs w:val="22"/>
          <w:u w:val="single"/>
        </w:rPr>
        <w:t>R</w:t>
      </w:r>
      <w:r w:rsidR="00A32501" w:rsidRPr="00D50E7C">
        <w:rPr>
          <w:b/>
          <w:sz w:val="22"/>
          <w:szCs w:val="22"/>
          <w:u w:val="single"/>
        </w:rPr>
        <w:t xml:space="preserve">EGULATORY IMPACT </w:t>
      </w:r>
    </w:p>
    <w:p w14:paraId="6727421C" w14:textId="0CA03E2A" w:rsidR="00CC31AF" w:rsidRPr="00C51F48" w:rsidRDefault="00CC31AF" w:rsidP="00CC31AF">
      <w:pPr>
        <w:rPr>
          <w:sz w:val="22"/>
          <w:szCs w:val="22"/>
        </w:rPr>
      </w:pPr>
      <w:r w:rsidRPr="00D50E7C">
        <w:rPr>
          <w:sz w:val="22"/>
          <w:szCs w:val="22"/>
        </w:rPr>
        <w:t>The Office of Impact Analysis advised that a</w:t>
      </w:r>
      <w:r w:rsidR="00E21937" w:rsidRPr="00D50E7C">
        <w:rPr>
          <w:sz w:val="22"/>
          <w:szCs w:val="22"/>
        </w:rPr>
        <w:t>n</w:t>
      </w:r>
      <w:r w:rsidRPr="00D50E7C">
        <w:rPr>
          <w:sz w:val="22"/>
          <w:szCs w:val="22"/>
        </w:rPr>
        <w:t xml:space="preserve"> </w:t>
      </w:r>
      <w:r w:rsidR="008A1BF2">
        <w:rPr>
          <w:sz w:val="22"/>
          <w:szCs w:val="22"/>
        </w:rPr>
        <w:t>i</w:t>
      </w:r>
      <w:r w:rsidR="00BF1270" w:rsidRPr="00D50E7C">
        <w:rPr>
          <w:sz w:val="22"/>
          <w:szCs w:val="22"/>
        </w:rPr>
        <w:t xml:space="preserve">mpact </w:t>
      </w:r>
      <w:r w:rsidR="008A1BF2">
        <w:rPr>
          <w:sz w:val="22"/>
          <w:szCs w:val="22"/>
        </w:rPr>
        <w:t>a</w:t>
      </w:r>
      <w:r w:rsidR="00BF1270" w:rsidRPr="00D50E7C">
        <w:rPr>
          <w:sz w:val="22"/>
          <w:szCs w:val="22"/>
        </w:rPr>
        <w:t>nalysis</w:t>
      </w:r>
      <w:r w:rsidRPr="00D50E7C">
        <w:rPr>
          <w:sz w:val="22"/>
          <w:szCs w:val="22"/>
        </w:rPr>
        <w:t xml:space="preserve"> was not required </w:t>
      </w:r>
      <w:r w:rsidR="00D46098">
        <w:rPr>
          <w:sz w:val="22"/>
          <w:szCs w:val="22"/>
        </w:rPr>
        <w:t>for the Instrument</w:t>
      </w:r>
      <w:r w:rsidR="00E21937" w:rsidRPr="00D50E7C">
        <w:rPr>
          <w:sz w:val="22"/>
          <w:szCs w:val="22"/>
        </w:rPr>
        <w:t xml:space="preserve"> </w:t>
      </w:r>
      <w:r w:rsidR="00C6086A">
        <w:rPr>
          <w:sz w:val="22"/>
          <w:szCs w:val="22"/>
        </w:rPr>
        <w:t xml:space="preserve">as </w:t>
      </w:r>
      <w:r w:rsidR="002811AE">
        <w:rPr>
          <w:sz w:val="22"/>
          <w:szCs w:val="22"/>
        </w:rPr>
        <w:t xml:space="preserve">it was unlikely to have more than a minor regulatory impact </w:t>
      </w:r>
      <w:r w:rsidRPr="00D50E7C">
        <w:rPr>
          <w:sz w:val="22"/>
          <w:szCs w:val="22"/>
        </w:rPr>
        <w:t>(</w:t>
      </w:r>
      <w:r w:rsidR="00D6178E" w:rsidRPr="00D50E7C">
        <w:rPr>
          <w:sz w:val="22"/>
          <w:szCs w:val="22"/>
        </w:rPr>
        <w:t>OIA24-07802)</w:t>
      </w:r>
      <w:r w:rsidR="009F36BC">
        <w:rPr>
          <w:sz w:val="22"/>
          <w:szCs w:val="22"/>
        </w:rPr>
        <w:t>.</w:t>
      </w:r>
      <w:r w:rsidR="002D3144">
        <w:rPr>
          <w:sz w:val="22"/>
          <w:szCs w:val="22"/>
        </w:rPr>
        <w:br/>
      </w:r>
    </w:p>
    <w:p w14:paraId="40FD8154" w14:textId="69F69E01" w:rsidR="00CC31AF" w:rsidRPr="00C51F48" w:rsidRDefault="00A32501" w:rsidP="00CC31AF">
      <w:pPr>
        <w:rPr>
          <w:sz w:val="22"/>
          <w:szCs w:val="22"/>
        </w:rPr>
      </w:pPr>
      <w:r w:rsidRPr="00D50E7C">
        <w:rPr>
          <w:b/>
          <w:bCs/>
          <w:sz w:val="22"/>
          <w:szCs w:val="22"/>
          <w:u w:val="single"/>
        </w:rPr>
        <w:t>COMMENCEMENT</w:t>
      </w:r>
    </w:p>
    <w:p w14:paraId="477A9CCB" w14:textId="72C58FE3" w:rsidR="00CC1348" w:rsidRPr="00C51F48" w:rsidRDefault="00D17C91" w:rsidP="002C3009">
      <w:r>
        <w:rPr>
          <w:sz w:val="22"/>
          <w:szCs w:val="22"/>
        </w:rPr>
        <w:t xml:space="preserve">The </w:t>
      </w:r>
      <w:r w:rsidR="00A32501">
        <w:rPr>
          <w:sz w:val="22"/>
          <w:szCs w:val="22"/>
        </w:rPr>
        <w:t xml:space="preserve">Instrument </w:t>
      </w:r>
      <w:r w:rsidR="0048768A">
        <w:rPr>
          <w:sz w:val="22"/>
          <w:szCs w:val="22"/>
        </w:rPr>
        <w:t xml:space="preserve">will </w:t>
      </w:r>
      <w:r w:rsidR="009B204A">
        <w:rPr>
          <w:sz w:val="22"/>
          <w:szCs w:val="22"/>
        </w:rPr>
        <w:t xml:space="preserve">commence </w:t>
      </w:r>
      <w:r w:rsidR="00503FEC">
        <w:rPr>
          <w:sz w:val="22"/>
          <w:szCs w:val="22"/>
        </w:rPr>
        <w:t xml:space="preserve">immediately after the instrument </w:t>
      </w:r>
      <w:r w:rsidR="009866C5">
        <w:rPr>
          <w:sz w:val="22"/>
          <w:szCs w:val="22"/>
        </w:rPr>
        <w:t>is registered</w:t>
      </w:r>
      <w:r w:rsidR="00C94280">
        <w:rPr>
          <w:sz w:val="22"/>
          <w:szCs w:val="22"/>
        </w:rPr>
        <w:t xml:space="preserve">. </w:t>
      </w:r>
    </w:p>
    <w:sectPr w:rsidR="00CC1348" w:rsidRPr="00C51F48" w:rsidSect="00CC31AF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9684B" w14:textId="77777777" w:rsidR="004E1BA7" w:rsidRDefault="004E1BA7" w:rsidP="00CC31AF">
      <w:r>
        <w:separator/>
      </w:r>
    </w:p>
  </w:endnote>
  <w:endnote w:type="continuationSeparator" w:id="0">
    <w:p w14:paraId="1B955694" w14:textId="77777777" w:rsidR="004E1BA7" w:rsidRDefault="004E1BA7" w:rsidP="00CC31AF">
      <w:r>
        <w:continuationSeparator/>
      </w:r>
    </w:p>
  </w:endnote>
  <w:endnote w:type="continuationNotice" w:id="1">
    <w:p w14:paraId="3A6736D9" w14:textId="77777777" w:rsidR="004E1BA7" w:rsidRDefault="004E1B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143E" w14:textId="48C59E43" w:rsidR="00CC31AF" w:rsidRDefault="00CC31A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0554E60" wp14:editId="5596B9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89380" cy="365760"/>
              <wp:effectExtent l="0" t="0" r="1270" b="0"/>
              <wp:wrapNone/>
              <wp:docPr id="1803609824" name="Text Box 1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6729DA" w14:textId="36BD7CEB" w:rsidR="00CC31AF" w:rsidRPr="00CC31AF" w:rsidRDefault="00CC31AF" w:rsidP="00CC31AF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</w:pPr>
                          <w:r w:rsidRPr="00CC31AF"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54E6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OFFICIAL: Sensitive" style="position:absolute;margin-left:0;margin-top:0;width:109.4pt;height:28.8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" filled="f" stroked="f">
              <v:textbox style="mso-fit-shape-to-text:t" inset="0,0,0,15pt">
                <w:txbxContent>
                  <w:p w14:paraId="5E6729DA" w14:textId="36BD7CEB" w:rsidR="00CC31AF" w:rsidRPr="00CC31AF" w:rsidRDefault="00CC31AF" w:rsidP="00CC31AF">
                    <w:pPr>
                      <w:rPr>
                        <w:rFonts w:ascii="Arial" w:eastAsia="Arial" w:hAnsi="Arial" w:cs="Arial"/>
                        <w:noProof/>
                        <w:color w:val="FF0000"/>
                      </w:rPr>
                    </w:pPr>
                    <w:r w:rsidRPr="00CC31AF">
                      <w:rPr>
                        <w:rFonts w:ascii="Arial" w:eastAsia="Arial" w:hAnsi="Arial" w:cs="Arial"/>
                        <w:noProof/>
                        <w:color w:val="FF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0F40A" w14:textId="7036BF8B" w:rsidR="00CC31AF" w:rsidRDefault="00CC31A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F5F3765" wp14:editId="3B86DA4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89380" cy="365760"/>
              <wp:effectExtent l="0" t="0" r="1270" b="0"/>
              <wp:wrapNone/>
              <wp:docPr id="420626631" name="Text Box 10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2E330C" w14:textId="5B694087" w:rsidR="00CC31AF" w:rsidRPr="00CC31AF" w:rsidRDefault="00CC31AF" w:rsidP="00CC31AF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</w:pPr>
                          <w:r w:rsidRPr="00CC31AF"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5F376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OFFICIAL: Sensitive" style="position:absolute;margin-left:0;margin-top:0;width:109.4pt;height:28.8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" filled="f" stroked="f">
              <v:textbox style="mso-fit-shape-to-text:t" inset="0,0,0,15pt">
                <w:txbxContent>
                  <w:p w14:paraId="642E330C" w14:textId="5B694087" w:rsidR="00CC31AF" w:rsidRPr="00CC31AF" w:rsidRDefault="00CC31AF" w:rsidP="00CC31AF">
                    <w:pPr>
                      <w:rPr>
                        <w:rFonts w:ascii="Arial" w:eastAsia="Arial" w:hAnsi="Arial" w:cs="Arial"/>
                        <w:noProof/>
                        <w:color w:val="FF0000"/>
                      </w:rPr>
                    </w:pPr>
                    <w:r w:rsidRPr="00CC31AF">
                      <w:rPr>
                        <w:rFonts w:ascii="Arial" w:eastAsia="Arial" w:hAnsi="Arial" w:cs="Arial"/>
                        <w:noProof/>
                        <w:color w:val="FF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2D494" w14:textId="77777777" w:rsidR="004E1BA7" w:rsidRDefault="004E1BA7" w:rsidP="00CC31AF">
      <w:r>
        <w:separator/>
      </w:r>
    </w:p>
  </w:footnote>
  <w:footnote w:type="continuationSeparator" w:id="0">
    <w:p w14:paraId="00191E96" w14:textId="77777777" w:rsidR="004E1BA7" w:rsidRDefault="004E1BA7" w:rsidP="00CC31AF">
      <w:r>
        <w:continuationSeparator/>
      </w:r>
    </w:p>
  </w:footnote>
  <w:footnote w:type="continuationNotice" w:id="1">
    <w:p w14:paraId="2FA88CBA" w14:textId="77777777" w:rsidR="004E1BA7" w:rsidRDefault="004E1B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86BC5" w14:textId="513DA09C" w:rsidR="00CC31AF" w:rsidRDefault="00CC31A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4475CD5" wp14:editId="0B132E2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65760"/>
              <wp:effectExtent l="0" t="0" r="1270" b="15240"/>
              <wp:wrapNone/>
              <wp:docPr id="21620312" name="Text Box 5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7F0E73" w14:textId="3B5A0897" w:rsidR="00CC31AF" w:rsidRPr="00CC31AF" w:rsidRDefault="00CC31AF" w:rsidP="00CC31AF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</w:pPr>
                          <w:r w:rsidRPr="00CC31AF"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75CD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: Sensitive" style="position:absolute;margin-left:0;margin-top:0;width:109.4pt;height:28.8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" filled="f" stroked="f">
              <v:textbox style="mso-fit-shape-to-text:t" inset="0,15pt,0,0">
                <w:txbxContent>
                  <w:p w14:paraId="0E7F0E73" w14:textId="3B5A0897" w:rsidR="00CC31AF" w:rsidRPr="00CC31AF" w:rsidRDefault="00CC31AF" w:rsidP="00CC31AF">
                    <w:pPr>
                      <w:rPr>
                        <w:rFonts w:ascii="Arial" w:eastAsia="Arial" w:hAnsi="Arial" w:cs="Arial"/>
                        <w:noProof/>
                        <w:color w:val="FF0000"/>
                      </w:rPr>
                    </w:pPr>
                    <w:r w:rsidRPr="00CC31AF">
                      <w:rPr>
                        <w:rFonts w:ascii="Arial" w:eastAsia="Arial" w:hAnsi="Arial" w:cs="Arial"/>
                        <w:noProof/>
                        <w:color w:val="FF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4701" w14:textId="27722B23" w:rsidR="00231079" w:rsidRPr="00D24F05" w:rsidRDefault="00231079">
    <w:pPr>
      <w:pStyle w:val="Header"/>
      <w:jc w:val="right"/>
      <w:rPr>
        <w:b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D0CAE" w14:textId="4BFBAAD1" w:rsidR="00CC31AF" w:rsidRDefault="00CC31A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D4F449" wp14:editId="7791DB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65760"/>
              <wp:effectExtent l="0" t="0" r="1270" b="15240"/>
              <wp:wrapNone/>
              <wp:docPr id="1205929956" name="Text Box 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924212" w14:textId="44FD78E4" w:rsidR="00CC31AF" w:rsidRPr="00CC31AF" w:rsidRDefault="00CC31AF" w:rsidP="00CC31AF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</w:pPr>
                          <w:r w:rsidRPr="00CC31AF"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4F44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: Sensitive" style="position:absolute;margin-left:0;margin-top:0;width:109.4pt;height:28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" filled="f" stroked="f">
              <v:textbox style="mso-fit-shape-to-text:t" inset="0,15pt,0,0">
                <w:txbxContent>
                  <w:p w14:paraId="4B924212" w14:textId="44FD78E4" w:rsidR="00CC31AF" w:rsidRPr="00CC31AF" w:rsidRDefault="00CC31AF" w:rsidP="00CC31AF">
                    <w:pPr>
                      <w:rPr>
                        <w:rFonts w:ascii="Arial" w:eastAsia="Arial" w:hAnsi="Arial" w:cs="Arial"/>
                        <w:noProof/>
                        <w:color w:val="FF0000"/>
                      </w:rPr>
                    </w:pPr>
                    <w:r w:rsidRPr="00CC31AF">
                      <w:rPr>
                        <w:rFonts w:ascii="Arial" w:eastAsia="Arial" w:hAnsi="Arial" w:cs="Arial"/>
                        <w:noProof/>
                        <w:color w:val="FF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408F"/>
    <w:multiLevelType w:val="hybridMultilevel"/>
    <w:tmpl w:val="2EACEFB6"/>
    <w:lvl w:ilvl="0" w:tplc="209415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3091E"/>
    <w:multiLevelType w:val="hybridMultilevel"/>
    <w:tmpl w:val="DDC2F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171EF"/>
    <w:multiLevelType w:val="hybridMultilevel"/>
    <w:tmpl w:val="422E325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3F7304"/>
    <w:multiLevelType w:val="hybridMultilevel"/>
    <w:tmpl w:val="3EBAE354"/>
    <w:lvl w:ilvl="0" w:tplc="919EB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16356"/>
    <w:multiLevelType w:val="multilevel"/>
    <w:tmpl w:val="2744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AD54C6"/>
    <w:multiLevelType w:val="hybridMultilevel"/>
    <w:tmpl w:val="D17E87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776623"/>
    <w:multiLevelType w:val="hybridMultilevel"/>
    <w:tmpl w:val="19F418A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E1E0E05"/>
    <w:multiLevelType w:val="hybridMultilevel"/>
    <w:tmpl w:val="0FD84916"/>
    <w:lvl w:ilvl="0" w:tplc="0C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6D7F75"/>
    <w:multiLevelType w:val="hybridMultilevel"/>
    <w:tmpl w:val="15F474C8"/>
    <w:lvl w:ilvl="0" w:tplc="0C090001">
      <w:start w:val="1"/>
      <w:numFmt w:val="bullet"/>
      <w:lvlText w:val=""/>
      <w:lvlJc w:val="left"/>
      <w:pPr>
        <w:ind w:left="975" w:hanging="61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979AD"/>
    <w:multiLevelType w:val="hybridMultilevel"/>
    <w:tmpl w:val="57ACB8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861787">
    <w:abstractNumId w:val="8"/>
  </w:num>
  <w:num w:numId="2" w16cid:durableId="1294170105">
    <w:abstractNumId w:val="1"/>
  </w:num>
  <w:num w:numId="3" w16cid:durableId="919951851">
    <w:abstractNumId w:val="6"/>
  </w:num>
  <w:num w:numId="4" w16cid:durableId="1567648182">
    <w:abstractNumId w:val="4"/>
  </w:num>
  <w:num w:numId="5" w16cid:durableId="1042097019">
    <w:abstractNumId w:val="3"/>
  </w:num>
  <w:num w:numId="6" w16cid:durableId="158811179">
    <w:abstractNumId w:val="5"/>
  </w:num>
  <w:num w:numId="7" w16cid:durableId="1399089762">
    <w:abstractNumId w:val="0"/>
  </w:num>
  <w:num w:numId="8" w16cid:durableId="41909600">
    <w:abstractNumId w:val="2"/>
  </w:num>
  <w:num w:numId="9" w16cid:durableId="51971221">
    <w:abstractNumId w:val="7"/>
  </w:num>
  <w:num w:numId="10" w16cid:durableId="2297306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AF"/>
    <w:rsid w:val="00001DF4"/>
    <w:rsid w:val="000027F6"/>
    <w:rsid w:val="0000374F"/>
    <w:rsid w:val="00004954"/>
    <w:rsid w:val="000065BF"/>
    <w:rsid w:val="0001330A"/>
    <w:rsid w:val="00013C62"/>
    <w:rsid w:val="000155D3"/>
    <w:rsid w:val="00015E3E"/>
    <w:rsid w:val="00017A20"/>
    <w:rsid w:val="00020689"/>
    <w:rsid w:val="00021E9C"/>
    <w:rsid w:val="00023B5E"/>
    <w:rsid w:val="00023F8A"/>
    <w:rsid w:val="00024BA0"/>
    <w:rsid w:val="00024F02"/>
    <w:rsid w:val="00025471"/>
    <w:rsid w:val="0003230B"/>
    <w:rsid w:val="000326C7"/>
    <w:rsid w:val="00032927"/>
    <w:rsid w:val="00032AE8"/>
    <w:rsid w:val="0003576B"/>
    <w:rsid w:val="00037CF1"/>
    <w:rsid w:val="000400BC"/>
    <w:rsid w:val="0004218F"/>
    <w:rsid w:val="00046734"/>
    <w:rsid w:val="0004713D"/>
    <w:rsid w:val="00047C1E"/>
    <w:rsid w:val="00052828"/>
    <w:rsid w:val="0005365E"/>
    <w:rsid w:val="00053909"/>
    <w:rsid w:val="0005561B"/>
    <w:rsid w:val="000568E4"/>
    <w:rsid w:val="00056A06"/>
    <w:rsid w:val="00064F14"/>
    <w:rsid w:val="000654BE"/>
    <w:rsid w:val="0007064C"/>
    <w:rsid w:val="00073FF9"/>
    <w:rsid w:val="00076926"/>
    <w:rsid w:val="00077240"/>
    <w:rsid w:val="00080594"/>
    <w:rsid w:val="00081B7C"/>
    <w:rsid w:val="00082C1A"/>
    <w:rsid w:val="00082DB8"/>
    <w:rsid w:val="00085333"/>
    <w:rsid w:val="000854DE"/>
    <w:rsid w:val="000868C7"/>
    <w:rsid w:val="0008715E"/>
    <w:rsid w:val="0009049F"/>
    <w:rsid w:val="00090FAF"/>
    <w:rsid w:val="0009134D"/>
    <w:rsid w:val="000916D4"/>
    <w:rsid w:val="00092D30"/>
    <w:rsid w:val="00093F01"/>
    <w:rsid w:val="00095EE1"/>
    <w:rsid w:val="00096968"/>
    <w:rsid w:val="00096A55"/>
    <w:rsid w:val="000977B8"/>
    <w:rsid w:val="000A5D86"/>
    <w:rsid w:val="000A7AA3"/>
    <w:rsid w:val="000B229A"/>
    <w:rsid w:val="000B2C1A"/>
    <w:rsid w:val="000B2EE6"/>
    <w:rsid w:val="000B66D7"/>
    <w:rsid w:val="000C2DD4"/>
    <w:rsid w:val="000C4E4D"/>
    <w:rsid w:val="000D06D6"/>
    <w:rsid w:val="000D077C"/>
    <w:rsid w:val="000D33BB"/>
    <w:rsid w:val="000E0B63"/>
    <w:rsid w:val="000E1BB8"/>
    <w:rsid w:val="000E2B59"/>
    <w:rsid w:val="000E2CD2"/>
    <w:rsid w:val="000E315A"/>
    <w:rsid w:val="000E33A4"/>
    <w:rsid w:val="000E603E"/>
    <w:rsid w:val="000E64F1"/>
    <w:rsid w:val="000E6EA3"/>
    <w:rsid w:val="000E7783"/>
    <w:rsid w:val="000E7E65"/>
    <w:rsid w:val="000F068E"/>
    <w:rsid w:val="000F0E59"/>
    <w:rsid w:val="000F1732"/>
    <w:rsid w:val="000F1E96"/>
    <w:rsid w:val="000F2194"/>
    <w:rsid w:val="000F4747"/>
    <w:rsid w:val="000F50F4"/>
    <w:rsid w:val="000F6087"/>
    <w:rsid w:val="000F6EDE"/>
    <w:rsid w:val="00101E58"/>
    <w:rsid w:val="00102223"/>
    <w:rsid w:val="001024C6"/>
    <w:rsid w:val="0010337D"/>
    <w:rsid w:val="00104674"/>
    <w:rsid w:val="00104E78"/>
    <w:rsid w:val="001050A4"/>
    <w:rsid w:val="001051E8"/>
    <w:rsid w:val="001118A2"/>
    <w:rsid w:val="00111CAA"/>
    <w:rsid w:val="00117464"/>
    <w:rsid w:val="00121201"/>
    <w:rsid w:val="001235DA"/>
    <w:rsid w:val="00124502"/>
    <w:rsid w:val="00124837"/>
    <w:rsid w:val="00126082"/>
    <w:rsid w:val="00135DD0"/>
    <w:rsid w:val="001370C4"/>
    <w:rsid w:val="001374F6"/>
    <w:rsid w:val="001376F1"/>
    <w:rsid w:val="00137FBC"/>
    <w:rsid w:val="00140FE6"/>
    <w:rsid w:val="00142EBA"/>
    <w:rsid w:val="001437F5"/>
    <w:rsid w:val="00144A0B"/>
    <w:rsid w:val="001457FE"/>
    <w:rsid w:val="0015066A"/>
    <w:rsid w:val="001523D1"/>
    <w:rsid w:val="0015247A"/>
    <w:rsid w:val="001528E9"/>
    <w:rsid w:val="0015751A"/>
    <w:rsid w:val="0016073D"/>
    <w:rsid w:val="00162DCD"/>
    <w:rsid w:val="001654FA"/>
    <w:rsid w:val="0016567E"/>
    <w:rsid w:val="00166130"/>
    <w:rsid w:val="00166B38"/>
    <w:rsid w:val="001701D8"/>
    <w:rsid w:val="00170B63"/>
    <w:rsid w:val="00171506"/>
    <w:rsid w:val="001726E9"/>
    <w:rsid w:val="00172ED0"/>
    <w:rsid w:val="00176896"/>
    <w:rsid w:val="00177B68"/>
    <w:rsid w:val="00180447"/>
    <w:rsid w:val="00180B6F"/>
    <w:rsid w:val="00182D5F"/>
    <w:rsid w:val="001830F3"/>
    <w:rsid w:val="0018424F"/>
    <w:rsid w:val="00185903"/>
    <w:rsid w:val="00190603"/>
    <w:rsid w:val="00190C9B"/>
    <w:rsid w:val="00191361"/>
    <w:rsid w:val="0019332A"/>
    <w:rsid w:val="00194D6B"/>
    <w:rsid w:val="001958E8"/>
    <w:rsid w:val="00195E61"/>
    <w:rsid w:val="001A35FB"/>
    <w:rsid w:val="001A3E45"/>
    <w:rsid w:val="001A4104"/>
    <w:rsid w:val="001A49A3"/>
    <w:rsid w:val="001A6F65"/>
    <w:rsid w:val="001A7325"/>
    <w:rsid w:val="001B2CDE"/>
    <w:rsid w:val="001B676F"/>
    <w:rsid w:val="001C00A6"/>
    <w:rsid w:val="001C07BC"/>
    <w:rsid w:val="001C0E5F"/>
    <w:rsid w:val="001C2CB2"/>
    <w:rsid w:val="001C3F50"/>
    <w:rsid w:val="001C6FE0"/>
    <w:rsid w:val="001C72D3"/>
    <w:rsid w:val="001C7663"/>
    <w:rsid w:val="001C79D8"/>
    <w:rsid w:val="001D5180"/>
    <w:rsid w:val="001D53A1"/>
    <w:rsid w:val="001D53C8"/>
    <w:rsid w:val="001E04A0"/>
    <w:rsid w:val="001E1486"/>
    <w:rsid w:val="001E3039"/>
    <w:rsid w:val="001E3859"/>
    <w:rsid w:val="001E418D"/>
    <w:rsid w:val="001E4636"/>
    <w:rsid w:val="001F3F4D"/>
    <w:rsid w:val="001F40FB"/>
    <w:rsid w:val="001F42E7"/>
    <w:rsid w:val="001F47C9"/>
    <w:rsid w:val="001F51BF"/>
    <w:rsid w:val="001F570D"/>
    <w:rsid w:val="001F5A8A"/>
    <w:rsid w:val="001F5B91"/>
    <w:rsid w:val="001F6099"/>
    <w:rsid w:val="00201BC6"/>
    <w:rsid w:val="00203259"/>
    <w:rsid w:val="0020328F"/>
    <w:rsid w:val="00205E50"/>
    <w:rsid w:val="00207297"/>
    <w:rsid w:val="00213A2E"/>
    <w:rsid w:val="00215EFD"/>
    <w:rsid w:val="002168E1"/>
    <w:rsid w:val="00223360"/>
    <w:rsid w:val="00223A3D"/>
    <w:rsid w:val="00227AEE"/>
    <w:rsid w:val="00227B38"/>
    <w:rsid w:val="00231079"/>
    <w:rsid w:val="0023335E"/>
    <w:rsid w:val="00235A68"/>
    <w:rsid w:val="00235E7A"/>
    <w:rsid w:val="00236148"/>
    <w:rsid w:val="00237594"/>
    <w:rsid w:val="002376D7"/>
    <w:rsid w:val="00237DB6"/>
    <w:rsid w:val="002415D3"/>
    <w:rsid w:val="0024529F"/>
    <w:rsid w:val="0024728A"/>
    <w:rsid w:val="00251609"/>
    <w:rsid w:val="00252093"/>
    <w:rsid w:val="002527DD"/>
    <w:rsid w:val="002536F4"/>
    <w:rsid w:val="00253A7C"/>
    <w:rsid w:val="00255DB5"/>
    <w:rsid w:val="00255F07"/>
    <w:rsid w:val="0025661A"/>
    <w:rsid w:val="0025751B"/>
    <w:rsid w:val="00262D62"/>
    <w:rsid w:val="00266B6A"/>
    <w:rsid w:val="00267467"/>
    <w:rsid w:val="00270182"/>
    <w:rsid w:val="002720C4"/>
    <w:rsid w:val="00272299"/>
    <w:rsid w:val="00274300"/>
    <w:rsid w:val="002748C5"/>
    <w:rsid w:val="00274E25"/>
    <w:rsid w:val="002811AE"/>
    <w:rsid w:val="00281739"/>
    <w:rsid w:val="0029005C"/>
    <w:rsid w:val="00291662"/>
    <w:rsid w:val="00292468"/>
    <w:rsid w:val="0029278E"/>
    <w:rsid w:val="00294A88"/>
    <w:rsid w:val="002953ED"/>
    <w:rsid w:val="0029758F"/>
    <w:rsid w:val="002A017D"/>
    <w:rsid w:val="002A0EFF"/>
    <w:rsid w:val="002A15E8"/>
    <w:rsid w:val="002A15EA"/>
    <w:rsid w:val="002A38F1"/>
    <w:rsid w:val="002A4C06"/>
    <w:rsid w:val="002A5E42"/>
    <w:rsid w:val="002A5F38"/>
    <w:rsid w:val="002A6461"/>
    <w:rsid w:val="002A68AC"/>
    <w:rsid w:val="002B0515"/>
    <w:rsid w:val="002B49D9"/>
    <w:rsid w:val="002B4DE3"/>
    <w:rsid w:val="002B56E2"/>
    <w:rsid w:val="002B6071"/>
    <w:rsid w:val="002B685E"/>
    <w:rsid w:val="002B7CAC"/>
    <w:rsid w:val="002C0379"/>
    <w:rsid w:val="002C212E"/>
    <w:rsid w:val="002C3009"/>
    <w:rsid w:val="002C58FB"/>
    <w:rsid w:val="002C7A2E"/>
    <w:rsid w:val="002D1C75"/>
    <w:rsid w:val="002D3105"/>
    <w:rsid w:val="002D3144"/>
    <w:rsid w:val="002D3697"/>
    <w:rsid w:val="002D3945"/>
    <w:rsid w:val="002D3E4F"/>
    <w:rsid w:val="002D54C7"/>
    <w:rsid w:val="002D7B90"/>
    <w:rsid w:val="002E27A0"/>
    <w:rsid w:val="002E5192"/>
    <w:rsid w:val="002E5612"/>
    <w:rsid w:val="002E583E"/>
    <w:rsid w:val="002E6EB1"/>
    <w:rsid w:val="002F1E08"/>
    <w:rsid w:val="002F4FDE"/>
    <w:rsid w:val="002F58D6"/>
    <w:rsid w:val="002F7EB1"/>
    <w:rsid w:val="0030050B"/>
    <w:rsid w:val="00302959"/>
    <w:rsid w:val="00302B32"/>
    <w:rsid w:val="00302C96"/>
    <w:rsid w:val="00303397"/>
    <w:rsid w:val="00303CCC"/>
    <w:rsid w:val="003053B5"/>
    <w:rsid w:val="00306A8E"/>
    <w:rsid w:val="0030776C"/>
    <w:rsid w:val="003078D3"/>
    <w:rsid w:val="003102C9"/>
    <w:rsid w:val="00313DFA"/>
    <w:rsid w:val="00315A85"/>
    <w:rsid w:val="003176C8"/>
    <w:rsid w:val="00320AD1"/>
    <w:rsid w:val="0032131A"/>
    <w:rsid w:val="0032221E"/>
    <w:rsid w:val="00323168"/>
    <w:rsid w:val="00323C10"/>
    <w:rsid w:val="00323DB6"/>
    <w:rsid w:val="00323ED4"/>
    <w:rsid w:val="003240EF"/>
    <w:rsid w:val="003251E7"/>
    <w:rsid w:val="00325A2B"/>
    <w:rsid w:val="00326A5F"/>
    <w:rsid w:val="00326B70"/>
    <w:rsid w:val="00327828"/>
    <w:rsid w:val="0033008B"/>
    <w:rsid w:val="00330A8E"/>
    <w:rsid w:val="00331092"/>
    <w:rsid w:val="00332326"/>
    <w:rsid w:val="003334D3"/>
    <w:rsid w:val="0033474F"/>
    <w:rsid w:val="00335683"/>
    <w:rsid w:val="00335B93"/>
    <w:rsid w:val="00336D83"/>
    <w:rsid w:val="00337367"/>
    <w:rsid w:val="0034414D"/>
    <w:rsid w:val="00345B52"/>
    <w:rsid w:val="00347380"/>
    <w:rsid w:val="00347FC3"/>
    <w:rsid w:val="003510D7"/>
    <w:rsid w:val="0035321B"/>
    <w:rsid w:val="0035590F"/>
    <w:rsid w:val="00355B1D"/>
    <w:rsid w:val="0035747B"/>
    <w:rsid w:val="00364D2C"/>
    <w:rsid w:val="0036557C"/>
    <w:rsid w:val="003666D1"/>
    <w:rsid w:val="0036754E"/>
    <w:rsid w:val="003724CD"/>
    <w:rsid w:val="00373BB4"/>
    <w:rsid w:val="00374A13"/>
    <w:rsid w:val="0037A059"/>
    <w:rsid w:val="0038163B"/>
    <w:rsid w:val="00381A7C"/>
    <w:rsid w:val="00383B06"/>
    <w:rsid w:val="003848ED"/>
    <w:rsid w:val="003920DA"/>
    <w:rsid w:val="00393C57"/>
    <w:rsid w:val="00393CA8"/>
    <w:rsid w:val="00394449"/>
    <w:rsid w:val="003A1295"/>
    <w:rsid w:val="003A27E8"/>
    <w:rsid w:val="003A2A8E"/>
    <w:rsid w:val="003A3977"/>
    <w:rsid w:val="003A3DE5"/>
    <w:rsid w:val="003A46E3"/>
    <w:rsid w:val="003A66EF"/>
    <w:rsid w:val="003A73EF"/>
    <w:rsid w:val="003A78C7"/>
    <w:rsid w:val="003B26E8"/>
    <w:rsid w:val="003B295D"/>
    <w:rsid w:val="003B2E8C"/>
    <w:rsid w:val="003B3734"/>
    <w:rsid w:val="003B468A"/>
    <w:rsid w:val="003B5094"/>
    <w:rsid w:val="003C1D1D"/>
    <w:rsid w:val="003C4E85"/>
    <w:rsid w:val="003C5A75"/>
    <w:rsid w:val="003D42EF"/>
    <w:rsid w:val="003D662C"/>
    <w:rsid w:val="003D7DD3"/>
    <w:rsid w:val="003E0935"/>
    <w:rsid w:val="003E0EA3"/>
    <w:rsid w:val="003E2974"/>
    <w:rsid w:val="003E5B66"/>
    <w:rsid w:val="003E6DB0"/>
    <w:rsid w:val="003F003F"/>
    <w:rsid w:val="003F12D0"/>
    <w:rsid w:val="003F16BA"/>
    <w:rsid w:val="003F1937"/>
    <w:rsid w:val="003F6541"/>
    <w:rsid w:val="003F6E92"/>
    <w:rsid w:val="004002BB"/>
    <w:rsid w:val="0040067A"/>
    <w:rsid w:val="00401108"/>
    <w:rsid w:val="00401447"/>
    <w:rsid w:val="0040201D"/>
    <w:rsid w:val="004033B7"/>
    <w:rsid w:val="00403B8B"/>
    <w:rsid w:val="00404044"/>
    <w:rsid w:val="004041B0"/>
    <w:rsid w:val="004043EE"/>
    <w:rsid w:val="0040474C"/>
    <w:rsid w:val="0040583F"/>
    <w:rsid w:val="00407C88"/>
    <w:rsid w:val="004121F8"/>
    <w:rsid w:val="00413086"/>
    <w:rsid w:val="004168D0"/>
    <w:rsid w:val="004204F5"/>
    <w:rsid w:val="00420BD3"/>
    <w:rsid w:val="004215CA"/>
    <w:rsid w:val="00421704"/>
    <w:rsid w:val="004233CD"/>
    <w:rsid w:val="00425644"/>
    <w:rsid w:val="00431D86"/>
    <w:rsid w:val="0043242E"/>
    <w:rsid w:val="00433FD2"/>
    <w:rsid w:val="00434C67"/>
    <w:rsid w:val="004376A3"/>
    <w:rsid w:val="00442ADE"/>
    <w:rsid w:val="004436EC"/>
    <w:rsid w:val="0044414F"/>
    <w:rsid w:val="00445B11"/>
    <w:rsid w:val="00447932"/>
    <w:rsid w:val="004479DF"/>
    <w:rsid w:val="00452E74"/>
    <w:rsid w:val="004539EF"/>
    <w:rsid w:val="00460440"/>
    <w:rsid w:val="0046065E"/>
    <w:rsid w:val="00462002"/>
    <w:rsid w:val="00462619"/>
    <w:rsid w:val="00464293"/>
    <w:rsid w:val="00465AAC"/>
    <w:rsid w:val="00467D1A"/>
    <w:rsid w:val="00471949"/>
    <w:rsid w:val="00471AF6"/>
    <w:rsid w:val="0047202A"/>
    <w:rsid w:val="00474E62"/>
    <w:rsid w:val="004765A2"/>
    <w:rsid w:val="00477920"/>
    <w:rsid w:val="00481CD6"/>
    <w:rsid w:val="00482C12"/>
    <w:rsid w:val="00484D79"/>
    <w:rsid w:val="00486C88"/>
    <w:rsid w:val="0048768A"/>
    <w:rsid w:val="00487878"/>
    <w:rsid w:val="00491010"/>
    <w:rsid w:val="0049233D"/>
    <w:rsid w:val="004930E7"/>
    <w:rsid w:val="00493EEE"/>
    <w:rsid w:val="00495057"/>
    <w:rsid w:val="00496B47"/>
    <w:rsid w:val="0049788C"/>
    <w:rsid w:val="004A19A7"/>
    <w:rsid w:val="004A3323"/>
    <w:rsid w:val="004A3B75"/>
    <w:rsid w:val="004A3CD6"/>
    <w:rsid w:val="004A4BDA"/>
    <w:rsid w:val="004A6C01"/>
    <w:rsid w:val="004B180F"/>
    <w:rsid w:val="004B1E2B"/>
    <w:rsid w:val="004B2FF8"/>
    <w:rsid w:val="004B3A4B"/>
    <w:rsid w:val="004B6891"/>
    <w:rsid w:val="004B6B9E"/>
    <w:rsid w:val="004C035C"/>
    <w:rsid w:val="004C1A06"/>
    <w:rsid w:val="004C3072"/>
    <w:rsid w:val="004C6CD0"/>
    <w:rsid w:val="004D2FBA"/>
    <w:rsid w:val="004D5AEB"/>
    <w:rsid w:val="004D63B2"/>
    <w:rsid w:val="004D6F06"/>
    <w:rsid w:val="004E1A2D"/>
    <w:rsid w:val="004E1BA7"/>
    <w:rsid w:val="004E1DCF"/>
    <w:rsid w:val="004E550E"/>
    <w:rsid w:val="004E6631"/>
    <w:rsid w:val="004E6E95"/>
    <w:rsid w:val="004E7620"/>
    <w:rsid w:val="004F3405"/>
    <w:rsid w:val="004F4986"/>
    <w:rsid w:val="004F573A"/>
    <w:rsid w:val="004F5A24"/>
    <w:rsid w:val="004F6503"/>
    <w:rsid w:val="004F704F"/>
    <w:rsid w:val="00501001"/>
    <w:rsid w:val="00502816"/>
    <w:rsid w:val="00503FEC"/>
    <w:rsid w:val="00504D48"/>
    <w:rsid w:val="00505E89"/>
    <w:rsid w:val="00507CFE"/>
    <w:rsid w:val="00513A4E"/>
    <w:rsid w:val="00516F79"/>
    <w:rsid w:val="00517045"/>
    <w:rsid w:val="0051720C"/>
    <w:rsid w:val="00520ED1"/>
    <w:rsid w:val="00522297"/>
    <w:rsid w:val="00522DEE"/>
    <w:rsid w:val="00524C09"/>
    <w:rsid w:val="005329CC"/>
    <w:rsid w:val="0053426C"/>
    <w:rsid w:val="005342E3"/>
    <w:rsid w:val="00534DC2"/>
    <w:rsid w:val="00537FC1"/>
    <w:rsid w:val="00541589"/>
    <w:rsid w:val="00542DB3"/>
    <w:rsid w:val="005442EE"/>
    <w:rsid w:val="00550BF4"/>
    <w:rsid w:val="00551850"/>
    <w:rsid w:val="00551B7D"/>
    <w:rsid w:val="00553B8E"/>
    <w:rsid w:val="00554A91"/>
    <w:rsid w:val="005572AB"/>
    <w:rsid w:val="00565541"/>
    <w:rsid w:val="005660B4"/>
    <w:rsid w:val="00566A0F"/>
    <w:rsid w:val="005670B4"/>
    <w:rsid w:val="00567C52"/>
    <w:rsid w:val="0057108C"/>
    <w:rsid w:val="0057149E"/>
    <w:rsid w:val="00572223"/>
    <w:rsid w:val="00572570"/>
    <w:rsid w:val="005746E0"/>
    <w:rsid w:val="00574772"/>
    <w:rsid w:val="005756A4"/>
    <w:rsid w:val="005764B1"/>
    <w:rsid w:val="00577CFC"/>
    <w:rsid w:val="00580638"/>
    <w:rsid w:val="0058065A"/>
    <w:rsid w:val="0058390B"/>
    <w:rsid w:val="005841CF"/>
    <w:rsid w:val="00587168"/>
    <w:rsid w:val="00590817"/>
    <w:rsid w:val="0059087D"/>
    <w:rsid w:val="005908E9"/>
    <w:rsid w:val="0059616A"/>
    <w:rsid w:val="005A06EE"/>
    <w:rsid w:val="005A214D"/>
    <w:rsid w:val="005A3255"/>
    <w:rsid w:val="005A6156"/>
    <w:rsid w:val="005A62DA"/>
    <w:rsid w:val="005B13B5"/>
    <w:rsid w:val="005B29DF"/>
    <w:rsid w:val="005B50F3"/>
    <w:rsid w:val="005B56AB"/>
    <w:rsid w:val="005B5C16"/>
    <w:rsid w:val="005B62FA"/>
    <w:rsid w:val="005B71E0"/>
    <w:rsid w:val="005B7413"/>
    <w:rsid w:val="005B7DF0"/>
    <w:rsid w:val="005B7E6F"/>
    <w:rsid w:val="005C3395"/>
    <w:rsid w:val="005C3A05"/>
    <w:rsid w:val="005D0DD2"/>
    <w:rsid w:val="005D5058"/>
    <w:rsid w:val="005D7734"/>
    <w:rsid w:val="005E0DC0"/>
    <w:rsid w:val="005E1956"/>
    <w:rsid w:val="005E294F"/>
    <w:rsid w:val="005E4D16"/>
    <w:rsid w:val="005E538F"/>
    <w:rsid w:val="005E6D3E"/>
    <w:rsid w:val="005F0EB2"/>
    <w:rsid w:val="005F12A7"/>
    <w:rsid w:val="005F2B5C"/>
    <w:rsid w:val="005F2DC9"/>
    <w:rsid w:val="005F36AC"/>
    <w:rsid w:val="005F58DC"/>
    <w:rsid w:val="005F6784"/>
    <w:rsid w:val="005F6AA6"/>
    <w:rsid w:val="006036A5"/>
    <w:rsid w:val="006039C0"/>
    <w:rsid w:val="00603B29"/>
    <w:rsid w:val="00603C15"/>
    <w:rsid w:val="006041FC"/>
    <w:rsid w:val="006063A9"/>
    <w:rsid w:val="006065BF"/>
    <w:rsid w:val="00607577"/>
    <w:rsid w:val="0061552A"/>
    <w:rsid w:val="00616984"/>
    <w:rsid w:val="00620A8C"/>
    <w:rsid w:val="0062254B"/>
    <w:rsid w:val="00627075"/>
    <w:rsid w:val="00630305"/>
    <w:rsid w:val="00630891"/>
    <w:rsid w:val="00631BF2"/>
    <w:rsid w:val="0063207F"/>
    <w:rsid w:val="00635760"/>
    <w:rsid w:val="00635B55"/>
    <w:rsid w:val="0063606C"/>
    <w:rsid w:val="00640EBC"/>
    <w:rsid w:val="006465E3"/>
    <w:rsid w:val="00650312"/>
    <w:rsid w:val="00650597"/>
    <w:rsid w:val="00652611"/>
    <w:rsid w:val="006526FA"/>
    <w:rsid w:val="00654795"/>
    <w:rsid w:val="00654B4E"/>
    <w:rsid w:val="00654D9C"/>
    <w:rsid w:val="00655803"/>
    <w:rsid w:val="00656860"/>
    <w:rsid w:val="006630F3"/>
    <w:rsid w:val="00663BFF"/>
    <w:rsid w:val="006645E8"/>
    <w:rsid w:val="00666F29"/>
    <w:rsid w:val="006677CA"/>
    <w:rsid w:val="00674769"/>
    <w:rsid w:val="00674927"/>
    <w:rsid w:val="00677FAE"/>
    <w:rsid w:val="00680AB7"/>
    <w:rsid w:val="0068661C"/>
    <w:rsid w:val="0068696A"/>
    <w:rsid w:val="00686A14"/>
    <w:rsid w:val="006903ED"/>
    <w:rsid w:val="00690D5C"/>
    <w:rsid w:val="00691AC3"/>
    <w:rsid w:val="00694328"/>
    <w:rsid w:val="006951A3"/>
    <w:rsid w:val="006959CF"/>
    <w:rsid w:val="00695C67"/>
    <w:rsid w:val="00697FF1"/>
    <w:rsid w:val="006A0E32"/>
    <w:rsid w:val="006A1B32"/>
    <w:rsid w:val="006A3177"/>
    <w:rsid w:val="006A33B5"/>
    <w:rsid w:val="006A3AC6"/>
    <w:rsid w:val="006A4694"/>
    <w:rsid w:val="006A4F83"/>
    <w:rsid w:val="006A7304"/>
    <w:rsid w:val="006A7944"/>
    <w:rsid w:val="006B16E8"/>
    <w:rsid w:val="006B31D9"/>
    <w:rsid w:val="006B4E72"/>
    <w:rsid w:val="006B5A4F"/>
    <w:rsid w:val="006C0A91"/>
    <w:rsid w:val="006C13C4"/>
    <w:rsid w:val="006C207E"/>
    <w:rsid w:val="006C3DAC"/>
    <w:rsid w:val="006C51B8"/>
    <w:rsid w:val="006C5909"/>
    <w:rsid w:val="006C7BC0"/>
    <w:rsid w:val="006C7DB0"/>
    <w:rsid w:val="006D0086"/>
    <w:rsid w:val="006D3B5A"/>
    <w:rsid w:val="006D58A5"/>
    <w:rsid w:val="006D6672"/>
    <w:rsid w:val="006E1024"/>
    <w:rsid w:val="006E210C"/>
    <w:rsid w:val="006E25C8"/>
    <w:rsid w:val="006E3F2C"/>
    <w:rsid w:val="006E528C"/>
    <w:rsid w:val="006E6D43"/>
    <w:rsid w:val="006E7783"/>
    <w:rsid w:val="006F16FF"/>
    <w:rsid w:val="006F1E2F"/>
    <w:rsid w:val="006F3425"/>
    <w:rsid w:val="006F3CFE"/>
    <w:rsid w:val="006F640D"/>
    <w:rsid w:val="006F7811"/>
    <w:rsid w:val="00701147"/>
    <w:rsid w:val="00701966"/>
    <w:rsid w:val="00701C20"/>
    <w:rsid w:val="007039C0"/>
    <w:rsid w:val="00704BCA"/>
    <w:rsid w:val="007056F2"/>
    <w:rsid w:val="00710798"/>
    <w:rsid w:val="0071436D"/>
    <w:rsid w:val="00715045"/>
    <w:rsid w:val="00716234"/>
    <w:rsid w:val="00720680"/>
    <w:rsid w:val="00721D41"/>
    <w:rsid w:val="00723992"/>
    <w:rsid w:val="007275C5"/>
    <w:rsid w:val="007310B1"/>
    <w:rsid w:val="00732036"/>
    <w:rsid w:val="007338EC"/>
    <w:rsid w:val="00733F69"/>
    <w:rsid w:val="0073555E"/>
    <w:rsid w:val="007369B0"/>
    <w:rsid w:val="00743488"/>
    <w:rsid w:val="007434C2"/>
    <w:rsid w:val="007461E0"/>
    <w:rsid w:val="0075270E"/>
    <w:rsid w:val="00756AFD"/>
    <w:rsid w:val="0075714C"/>
    <w:rsid w:val="0075776D"/>
    <w:rsid w:val="00761F8B"/>
    <w:rsid w:val="00762963"/>
    <w:rsid w:val="00762973"/>
    <w:rsid w:val="00765CB1"/>
    <w:rsid w:val="0076695A"/>
    <w:rsid w:val="00771CE5"/>
    <w:rsid w:val="00773A06"/>
    <w:rsid w:val="00775754"/>
    <w:rsid w:val="0077790F"/>
    <w:rsid w:val="007805F0"/>
    <w:rsid w:val="007816E6"/>
    <w:rsid w:val="00782409"/>
    <w:rsid w:val="007837E9"/>
    <w:rsid w:val="007846B6"/>
    <w:rsid w:val="007850D2"/>
    <w:rsid w:val="00790016"/>
    <w:rsid w:val="0079384A"/>
    <w:rsid w:val="00794F44"/>
    <w:rsid w:val="007957DB"/>
    <w:rsid w:val="00795B78"/>
    <w:rsid w:val="007A0272"/>
    <w:rsid w:val="007A05C7"/>
    <w:rsid w:val="007A09B4"/>
    <w:rsid w:val="007A0BD7"/>
    <w:rsid w:val="007A2782"/>
    <w:rsid w:val="007A34A6"/>
    <w:rsid w:val="007A4468"/>
    <w:rsid w:val="007B0078"/>
    <w:rsid w:val="007B033C"/>
    <w:rsid w:val="007B21BD"/>
    <w:rsid w:val="007B2AF0"/>
    <w:rsid w:val="007B4107"/>
    <w:rsid w:val="007B494D"/>
    <w:rsid w:val="007B5810"/>
    <w:rsid w:val="007C0437"/>
    <w:rsid w:val="007C1C98"/>
    <w:rsid w:val="007C2E1A"/>
    <w:rsid w:val="007C414E"/>
    <w:rsid w:val="007C5674"/>
    <w:rsid w:val="007C634A"/>
    <w:rsid w:val="007D5F9B"/>
    <w:rsid w:val="007D7A09"/>
    <w:rsid w:val="007E1105"/>
    <w:rsid w:val="007E20B6"/>
    <w:rsid w:val="007E39F8"/>
    <w:rsid w:val="007E4067"/>
    <w:rsid w:val="007E42D6"/>
    <w:rsid w:val="007E70F8"/>
    <w:rsid w:val="007E7633"/>
    <w:rsid w:val="007F014C"/>
    <w:rsid w:val="007F04F0"/>
    <w:rsid w:val="007F07CB"/>
    <w:rsid w:val="007F13CA"/>
    <w:rsid w:val="007F1A9C"/>
    <w:rsid w:val="007F30B2"/>
    <w:rsid w:val="007F34DF"/>
    <w:rsid w:val="007F4D48"/>
    <w:rsid w:val="007F5DBB"/>
    <w:rsid w:val="007F6F10"/>
    <w:rsid w:val="007F7794"/>
    <w:rsid w:val="0080004E"/>
    <w:rsid w:val="0080221D"/>
    <w:rsid w:val="00802969"/>
    <w:rsid w:val="00802BD9"/>
    <w:rsid w:val="00803EC3"/>
    <w:rsid w:val="008043DD"/>
    <w:rsid w:val="00806F1A"/>
    <w:rsid w:val="00807724"/>
    <w:rsid w:val="00810038"/>
    <w:rsid w:val="008120A4"/>
    <w:rsid w:val="0081250D"/>
    <w:rsid w:val="00812F30"/>
    <w:rsid w:val="0081335A"/>
    <w:rsid w:val="00813721"/>
    <w:rsid w:val="008155F9"/>
    <w:rsid w:val="00815A3A"/>
    <w:rsid w:val="00815FA2"/>
    <w:rsid w:val="0081675E"/>
    <w:rsid w:val="00817D36"/>
    <w:rsid w:val="00821E4E"/>
    <w:rsid w:val="008237BB"/>
    <w:rsid w:val="008243E4"/>
    <w:rsid w:val="008276FF"/>
    <w:rsid w:val="00833327"/>
    <w:rsid w:val="00840FB1"/>
    <w:rsid w:val="008410EF"/>
    <w:rsid w:val="008417E8"/>
    <w:rsid w:val="00841BB4"/>
    <w:rsid w:val="00842D5C"/>
    <w:rsid w:val="00843096"/>
    <w:rsid w:val="00843BDA"/>
    <w:rsid w:val="00845DF6"/>
    <w:rsid w:val="00847133"/>
    <w:rsid w:val="0085079D"/>
    <w:rsid w:val="0085108C"/>
    <w:rsid w:val="00854394"/>
    <w:rsid w:val="00854953"/>
    <w:rsid w:val="00854CCA"/>
    <w:rsid w:val="008601EA"/>
    <w:rsid w:val="008614BA"/>
    <w:rsid w:val="00861FB9"/>
    <w:rsid w:val="008622F4"/>
    <w:rsid w:val="00863173"/>
    <w:rsid w:val="008634C2"/>
    <w:rsid w:val="00865549"/>
    <w:rsid w:val="00870DD7"/>
    <w:rsid w:val="00872EE2"/>
    <w:rsid w:val="0087430A"/>
    <w:rsid w:val="00876FDE"/>
    <w:rsid w:val="0088090A"/>
    <w:rsid w:val="00881437"/>
    <w:rsid w:val="008837A8"/>
    <w:rsid w:val="008927CA"/>
    <w:rsid w:val="008939EE"/>
    <w:rsid w:val="00893E06"/>
    <w:rsid w:val="00894D80"/>
    <w:rsid w:val="00896873"/>
    <w:rsid w:val="008A0500"/>
    <w:rsid w:val="008A1BF2"/>
    <w:rsid w:val="008A1D00"/>
    <w:rsid w:val="008A2045"/>
    <w:rsid w:val="008A2876"/>
    <w:rsid w:val="008A3B87"/>
    <w:rsid w:val="008A4B7B"/>
    <w:rsid w:val="008A5E95"/>
    <w:rsid w:val="008A6421"/>
    <w:rsid w:val="008A73EB"/>
    <w:rsid w:val="008A7738"/>
    <w:rsid w:val="008B1527"/>
    <w:rsid w:val="008B168D"/>
    <w:rsid w:val="008B2692"/>
    <w:rsid w:val="008B2A76"/>
    <w:rsid w:val="008B3AE1"/>
    <w:rsid w:val="008B7FDE"/>
    <w:rsid w:val="008C023F"/>
    <w:rsid w:val="008C2ADC"/>
    <w:rsid w:val="008C33E3"/>
    <w:rsid w:val="008C36AC"/>
    <w:rsid w:val="008C3E7B"/>
    <w:rsid w:val="008C6D59"/>
    <w:rsid w:val="008C7BCC"/>
    <w:rsid w:val="008D059B"/>
    <w:rsid w:val="008D0CAD"/>
    <w:rsid w:val="008D4525"/>
    <w:rsid w:val="008D4B18"/>
    <w:rsid w:val="008D4BF3"/>
    <w:rsid w:val="008D62EB"/>
    <w:rsid w:val="008D6863"/>
    <w:rsid w:val="008E35E8"/>
    <w:rsid w:val="008E502C"/>
    <w:rsid w:val="008E71B4"/>
    <w:rsid w:val="008E76AF"/>
    <w:rsid w:val="008F15B7"/>
    <w:rsid w:val="008F68DF"/>
    <w:rsid w:val="008F6F45"/>
    <w:rsid w:val="009037B2"/>
    <w:rsid w:val="00903BB7"/>
    <w:rsid w:val="00904A8B"/>
    <w:rsid w:val="009130CB"/>
    <w:rsid w:val="0091407C"/>
    <w:rsid w:val="00915150"/>
    <w:rsid w:val="00917B8D"/>
    <w:rsid w:val="00920D23"/>
    <w:rsid w:val="00921C9D"/>
    <w:rsid w:val="009225C3"/>
    <w:rsid w:val="0092296E"/>
    <w:rsid w:val="0092494B"/>
    <w:rsid w:val="00924FA3"/>
    <w:rsid w:val="009250EA"/>
    <w:rsid w:val="0092597A"/>
    <w:rsid w:val="009265AF"/>
    <w:rsid w:val="00930F12"/>
    <w:rsid w:val="00932571"/>
    <w:rsid w:val="00932731"/>
    <w:rsid w:val="00932B9E"/>
    <w:rsid w:val="00933F6E"/>
    <w:rsid w:val="00934A3A"/>
    <w:rsid w:val="00935B29"/>
    <w:rsid w:val="009366B2"/>
    <w:rsid w:val="0093679B"/>
    <w:rsid w:val="009417E8"/>
    <w:rsid w:val="009434CE"/>
    <w:rsid w:val="00944151"/>
    <w:rsid w:val="00944D9C"/>
    <w:rsid w:val="00947C9D"/>
    <w:rsid w:val="009520E1"/>
    <w:rsid w:val="009521D0"/>
    <w:rsid w:val="009535AC"/>
    <w:rsid w:val="009542B5"/>
    <w:rsid w:val="00955D12"/>
    <w:rsid w:val="0095638C"/>
    <w:rsid w:val="00956A5C"/>
    <w:rsid w:val="0096094E"/>
    <w:rsid w:val="00966550"/>
    <w:rsid w:val="00971A71"/>
    <w:rsid w:val="009721D9"/>
    <w:rsid w:val="00973002"/>
    <w:rsid w:val="00975D46"/>
    <w:rsid w:val="00980F74"/>
    <w:rsid w:val="00984435"/>
    <w:rsid w:val="00984816"/>
    <w:rsid w:val="00985F09"/>
    <w:rsid w:val="009866C5"/>
    <w:rsid w:val="0098686E"/>
    <w:rsid w:val="00987047"/>
    <w:rsid w:val="009905B0"/>
    <w:rsid w:val="00990B02"/>
    <w:rsid w:val="009941F6"/>
    <w:rsid w:val="00995F49"/>
    <w:rsid w:val="009A2014"/>
    <w:rsid w:val="009A3C0F"/>
    <w:rsid w:val="009A5A1E"/>
    <w:rsid w:val="009B1038"/>
    <w:rsid w:val="009B12C4"/>
    <w:rsid w:val="009B204A"/>
    <w:rsid w:val="009B20C0"/>
    <w:rsid w:val="009B3BFE"/>
    <w:rsid w:val="009B4180"/>
    <w:rsid w:val="009B4959"/>
    <w:rsid w:val="009B50CF"/>
    <w:rsid w:val="009B5863"/>
    <w:rsid w:val="009B79F1"/>
    <w:rsid w:val="009C225F"/>
    <w:rsid w:val="009C2703"/>
    <w:rsid w:val="009C4156"/>
    <w:rsid w:val="009C4D5D"/>
    <w:rsid w:val="009C586D"/>
    <w:rsid w:val="009C73B0"/>
    <w:rsid w:val="009D224A"/>
    <w:rsid w:val="009D2623"/>
    <w:rsid w:val="009D4F94"/>
    <w:rsid w:val="009D663F"/>
    <w:rsid w:val="009D6C82"/>
    <w:rsid w:val="009D7328"/>
    <w:rsid w:val="009E01C3"/>
    <w:rsid w:val="009E056D"/>
    <w:rsid w:val="009E05A0"/>
    <w:rsid w:val="009E0EFF"/>
    <w:rsid w:val="009E3582"/>
    <w:rsid w:val="009E3F67"/>
    <w:rsid w:val="009E47C9"/>
    <w:rsid w:val="009E4EF7"/>
    <w:rsid w:val="009E50A4"/>
    <w:rsid w:val="009E5FBC"/>
    <w:rsid w:val="009E6BB5"/>
    <w:rsid w:val="009E715F"/>
    <w:rsid w:val="009E741B"/>
    <w:rsid w:val="009F02C5"/>
    <w:rsid w:val="009F1AE2"/>
    <w:rsid w:val="009F36BC"/>
    <w:rsid w:val="009F53B5"/>
    <w:rsid w:val="009F5BB4"/>
    <w:rsid w:val="009F7135"/>
    <w:rsid w:val="009F7E4D"/>
    <w:rsid w:val="00A0112C"/>
    <w:rsid w:val="00A02FA8"/>
    <w:rsid w:val="00A032E7"/>
    <w:rsid w:val="00A11198"/>
    <w:rsid w:val="00A15B0F"/>
    <w:rsid w:val="00A17D38"/>
    <w:rsid w:val="00A20C38"/>
    <w:rsid w:val="00A217DD"/>
    <w:rsid w:val="00A2295C"/>
    <w:rsid w:val="00A22C47"/>
    <w:rsid w:val="00A2440C"/>
    <w:rsid w:val="00A25430"/>
    <w:rsid w:val="00A26DB2"/>
    <w:rsid w:val="00A278EB"/>
    <w:rsid w:val="00A30282"/>
    <w:rsid w:val="00A32501"/>
    <w:rsid w:val="00A34591"/>
    <w:rsid w:val="00A35CFB"/>
    <w:rsid w:val="00A37149"/>
    <w:rsid w:val="00A372C0"/>
    <w:rsid w:val="00A37659"/>
    <w:rsid w:val="00A37A73"/>
    <w:rsid w:val="00A40649"/>
    <w:rsid w:val="00A40905"/>
    <w:rsid w:val="00A44109"/>
    <w:rsid w:val="00A520AE"/>
    <w:rsid w:val="00A5380B"/>
    <w:rsid w:val="00A54DA7"/>
    <w:rsid w:val="00A5559A"/>
    <w:rsid w:val="00A56174"/>
    <w:rsid w:val="00A57BF2"/>
    <w:rsid w:val="00A601BC"/>
    <w:rsid w:val="00A6164E"/>
    <w:rsid w:val="00A61907"/>
    <w:rsid w:val="00A61D99"/>
    <w:rsid w:val="00A622A4"/>
    <w:rsid w:val="00A62D01"/>
    <w:rsid w:val="00A63C87"/>
    <w:rsid w:val="00A714E9"/>
    <w:rsid w:val="00A76086"/>
    <w:rsid w:val="00A761D9"/>
    <w:rsid w:val="00A7675F"/>
    <w:rsid w:val="00A76926"/>
    <w:rsid w:val="00A7707E"/>
    <w:rsid w:val="00A77EBD"/>
    <w:rsid w:val="00A77FAB"/>
    <w:rsid w:val="00A806DE"/>
    <w:rsid w:val="00A81D28"/>
    <w:rsid w:val="00A8331B"/>
    <w:rsid w:val="00A8539E"/>
    <w:rsid w:val="00A87B06"/>
    <w:rsid w:val="00A87BD2"/>
    <w:rsid w:val="00A92C4D"/>
    <w:rsid w:val="00A92C52"/>
    <w:rsid w:val="00A92CAD"/>
    <w:rsid w:val="00A937CF"/>
    <w:rsid w:val="00A94E4A"/>
    <w:rsid w:val="00A952C0"/>
    <w:rsid w:val="00A970CC"/>
    <w:rsid w:val="00AA03B7"/>
    <w:rsid w:val="00AA3C02"/>
    <w:rsid w:val="00AA40B3"/>
    <w:rsid w:val="00AA706C"/>
    <w:rsid w:val="00AA74D2"/>
    <w:rsid w:val="00AA7B1C"/>
    <w:rsid w:val="00AB04D9"/>
    <w:rsid w:val="00AB2A49"/>
    <w:rsid w:val="00AB351E"/>
    <w:rsid w:val="00AB541C"/>
    <w:rsid w:val="00AB5978"/>
    <w:rsid w:val="00AB6D00"/>
    <w:rsid w:val="00AB7AFB"/>
    <w:rsid w:val="00AC0170"/>
    <w:rsid w:val="00AC11E9"/>
    <w:rsid w:val="00AC220D"/>
    <w:rsid w:val="00AC4D51"/>
    <w:rsid w:val="00AC6729"/>
    <w:rsid w:val="00AC6D53"/>
    <w:rsid w:val="00AD26D3"/>
    <w:rsid w:val="00AD2D06"/>
    <w:rsid w:val="00AD5716"/>
    <w:rsid w:val="00AD6B94"/>
    <w:rsid w:val="00AE1BFC"/>
    <w:rsid w:val="00AE2F51"/>
    <w:rsid w:val="00AE3818"/>
    <w:rsid w:val="00AE4CC6"/>
    <w:rsid w:val="00AE4E9D"/>
    <w:rsid w:val="00AE5D5E"/>
    <w:rsid w:val="00AE6430"/>
    <w:rsid w:val="00AE79FE"/>
    <w:rsid w:val="00AF1F74"/>
    <w:rsid w:val="00AF26C6"/>
    <w:rsid w:val="00AF32BB"/>
    <w:rsid w:val="00AF3557"/>
    <w:rsid w:val="00AF465D"/>
    <w:rsid w:val="00AF74A5"/>
    <w:rsid w:val="00B007D0"/>
    <w:rsid w:val="00B03BA0"/>
    <w:rsid w:val="00B05C80"/>
    <w:rsid w:val="00B0610E"/>
    <w:rsid w:val="00B0627F"/>
    <w:rsid w:val="00B06FAB"/>
    <w:rsid w:val="00B10BBB"/>
    <w:rsid w:val="00B11D56"/>
    <w:rsid w:val="00B12EC7"/>
    <w:rsid w:val="00B160FA"/>
    <w:rsid w:val="00B21C49"/>
    <w:rsid w:val="00B24421"/>
    <w:rsid w:val="00B24733"/>
    <w:rsid w:val="00B25FED"/>
    <w:rsid w:val="00B26F4F"/>
    <w:rsid w:val="00B301A2"/>
    <w:rsid w:val="00B34382"/>
    <w:rsid w:val="00B36647"/>
    <w:rsid w:val="00B36BA8"/>
    <w:rsid w:val="00B40753"/>
    <w:rsid w:val="00B40808"/>
    <w:rsid w:val="00B43070"/>
    <w:rsid w:val="00B462A6"/>
    <w:rsid w:val="00B470C9"/>
    <w:rsid w:val="00B47887"/>
    <w:rsid w:val="00B51020"/>
    <w:rsid w:val="00B53318"/>
    <w:rsid w:val="00B53B16"/>
    <w:rsid w:val="00B55A92"/>
    <w:rsid w:val="00B57B0E"/>
    <w:rsid w:val="00B60A87"/>
    <w:rsid w:val="00B60EF4"/>
    <w:rsid w:val="00B61601"/>
    <w:rsid w:val="00B67617"/>
    <w:rsid w:val="00B70105"/>
    <w:rsid w:val="00B70F67"/>
    <w:rsid w:val="00B73C87"/>
    <w:rsid w:val="00B76CA9"/>
    <w:rsid w:val="00B8204C"/>
    <w:rsid w:val="00B82F7F"/>
    <w:rsid w:val="00B8417A"/>
    <w:rsid w:val="00B8670C"/>
    <w:rsid w:val="00B869D0"/>
    <w:rsid w:val="00B90BFD"/>
    <w:rsid w:val="00B91446"/>
    <w:rsid w:val="00B91A17"/>
    <w:rsid w:val="00B91F9C"/>
    <w:rsid w:val="00B92E40"/>
    <w:rsid w:val="00B9312F"/>
    <w:rsid w:val="00B93FFE"/>
    <w:rsid w:val="00BA0362"/>
    <w:rsid w:val="00BA1929"/>
    <w:rsid w:val="00BA48AC"/>
    <w:rsid w:val="00BA66D4"/>
    <w:rsid w:val="00BA6A00"/>
    <w:rsid w:val="00BB0CFE"/>
    <w:rsid w:val="00BB0D71"/>
    <w:rsid w:val="00BB1ED6"/>
    <w:rsid w:val="00BB2EED"/>
    <w:rsid w:val="00BB3194"/>
    <w:rsid w:val="00BB3F63"/>
    <w:rsid w:val="00BB407A"/>
    <w:rsid w:val="00BB5AC4"/>
    <w:rsid w:val="00BC136A"/>
    <w:rsid w:val="00BC22A4"/>
    <w:rsid w:val="00BC343D"/>
    <w:rsid w:val="00BC41F0"/>
    <w:rsid w:val="00BC4D53"/>
    <w:rsid w:val="00BC58AC"/>
    <w:rsid w:val="00BC6C21"/>
    <w:rsid w:val="00BC7256"/>
    <w:rsid w:val="00BD281A"/>
    <w:rsid w:val="00BD2C1E"/>
    <w:rsid w:val="00BD4F90"/>
    <w:rsid w:val="00BD5ACE"/>
    <w:rsid w:val="00BD7998"/>
    <w:rsid w:val="00BE1933"/>
    <w:rsid w:val="00BE424C"/>
    <w:rsid w:val="00BE4F15"/>
    <w:rsid w:val="00BE58F5"/>
    <w:rsid w:val="00BE72BA"/>
    <w:rsid w:val="00BF07DB"/>
    <w:rsid w:val="00BF1270"/>
    <w:rsid w:val="00BF3F94"/>
    <w:rsid w:val="00BF48FE"/>
    <w:rsid w:val="00BF5322"/>
    <w:rsid w:val="00BF76FC"/>
    <w:rsid w:val="00C01513"/>
    <w:rsid w:val="00C04FDC"/>
    <w:rsid w:val="00C0522B"/>
    <w:rsid w:val="00C07AFB"/>
    <w:rsid w:val="00C10707"/>
    <w:rsid w:val="00C13974"/>
    <w:rsid w:val="00C20424"/>
    <w:rsid w:val="00C21AC1"/>
    <w:rsid w:val="00C21CCF"/>
    <w:rsid w:val="00C2298F"/>
    <w:rsid w:val="00C2340D"/>
    <w:rsid w:val="00C23471"/>
    <w:rsid w:val="00C23787"/>
    <w:rsid w:val="00C35A31"/>
    <w:rsid w:val="00C375B6"/>
    <w:rsid w:val="00C44837"/>
    <w:rsid w:val="00C44E0E"/>
    <w:rsid w:val="00C44FAB"/>
    <w:rsid w:val="00C4521B"/>
    <w:rsid w:val="00C45383"/>
    <w:rsid w:val="00C47747"/>
    <w:rsid w:val="00C50EFC"/>
    <w:rsid w:val="00C51863"/>
    <w:rsid w:val="00C51F48"/>
    <w:rsid w:val="00C5218E"/>
    <w:rsid w:val="00C5261C"/>
    <w:rsid w:val="00C52A1A"/>
    <w:rsid w:val="00C54E4F"/>
    <w:rsid w:val="00C54E8F"/>
    <w:rsid w:val="00C55079"/>
    <w:rsid w:val="00C56044"/>
    <w:rsid w:val="00C56A05"/>
    <w:rsid w:val="00C60719"/>
    <w:rsid w:val="00C6086A"/>
    <w:rsid w:val="00C61ABB"/>
    <w:rsid w:val="00C62AC2"/>
    <w:rsid w:val="00C642D5"/>
    <w:rsid w:val="00C658D3"/>
    <w:rsid w:val="00C65A69"/>
    <w:rsid w:val="00C66A83"/>
    <w:rsid w:val="00C7044D"/>
    <w:rsid w:val="00C728DE"/>
    <w:rsid w:val="00C72B1F"/>
    <w:rsid w:val="00C75293"/>
    <w:rsid w:val="00C77ED1"/>
    <w:rsid w:val="00C8040C"/>
    <w:rsid w:val="00C837A8"/>
    <w:rsid w:val="00C869B6"/>
    <w:rsid w:val="00C8783B"/>
    <w:rsid w:val="00C878CF"/>
    <w:rsid w:val="00C921A7"/>
    <w:rsid w:val="00C94280"/>
    <w:rsid w:val="00C9454B"/>
    <w:rsid w:val="00C94F4A"/>
    <w:rsid w:val="00C974E8"/>
    <w:rsid w:val="00C97A73"/>
    <w:rsid w:val="00CA4A60"/>
    <w:rsid w:val="00CA599A"/>
    <w:rsid w:val="00CA5FAF"/>
    <w:rsid w:val="00CB0E72"/>
    <w:rsid w:val="00CB2011"/>
    <w:rsid w:val="00CB39DA"/>
    <w:rsid w:val="00CB40E0"/>
    <w:rsid w:val="00CC1348"/>
    <w:rsid w:val="00CC2DBF"/>
    <w:rsid w:val="00CC31AF"/>
    <w:rsid w:val="00CC3C84"/>
    <w:rsid w:val="00CC69B0"/>
    <w:rsid w:val="00CC7054"/>
    <w:rsid w:val="00CD1887"/>
    <w:rsid w:val="00CD1EF5"/>
    <w:rsid w:val="00CD275D"/>
    <w:rsid w:val="00CD31DF"/>
    <w:rsid w:val="00CD395A"/>
    <w:rsid w:val="00CD540A"/>
    <w:rsid w:val="00CD5F05"/>
    <w:rsid w:val="00CD62C3"/>
    <w:rsid w:val="00CD7A9A"/>
    <w:rsid w:val="00CD7D55"/>
    <w:rsid w:val="00CE0FFE"/>
    <w:rsid w:val="00CE248E"/>
    <w:rsid w:val="00CE680C"/>
    <w:rsid w:val="00CF0120"/>
    <w:rsid w:val="00CF238A"/>
    <w:rsid w:val="00CF25DE"/>
    <w:rsid w:val="00CF2EB9"/>
    <w:rsid w:val="00CF4130"/>
    <w:rsid w:val="00CF43D0"/>
    <w:rsid w:val="00CF6158"/>
    <w:rsid w:val="00D01C2B"/>
    <w:rsid w:val="00D02204"/>
    <w:rsid w:val="00D02E13"/>
    <w:rsid w:val="00D03AF7"/>
    <w:rsid w:val="00D07956"/>
    <w:rsid w:val="00D114A9"/>
    <w:rsid w:val="00D12FEA"/>
    <w:rsid w:val="00D15CA2"/>
    <w:rsid w:val="00D17C91"/>
    <w:rsid w:val="00D20E3A"/>
    <w:rsid w:val="00D230E6"/>
    <w:rsid w:val="00D25CF7"/>
    <w:rsid w:val="00D2655A"/>
    <w:rsid w:val="00D30BB9"/>
    <w:rsid w:val="00D315C2"/>
    <w:rsid w:val="00D32C37"/>
    <w:rsid w:val="00D344AF"/>
    <w:rsid w:val="00D36881"/>
    <w:rsid w:val="00D41D80"/>
    <w:rsid w:val="00D433F4"/>
    <w:rsid w:val="00D44E46"/>
    <w:rsid w:val="00D46098"/>
    <w:rsid w:val="00D460AA"/>
    <w:rsid w:val="00D50C91"/>
    <w:rsid w:val="00D50E7C"/>
    <w:rsid w:val="00D50F1F"/>
    <w:rsid w:val="00D54129"/>
    <w:rsid w:val="00D565ED"/>
    <w:rsid w:val="00D6178E"/>
    <w:rsid w:val="00D622A5"/>
    <w:rsid w:val="00D71554"/>
    <w:rsid w:val="00D7568A"/>
    <w:rsid w:val="00D75EF4"/>
    <w:rsid w:val="00D75FB3"/>
    <w:rsid w:val="00D77C4A"/>
    <w:rsid w:val="00D80696"/>
    <w:rsid w:val="00D81DF0"/>
    <w:rsid w:val="00D81F75"/>
    <w:rsid w:val="00D82987"/>
    <w:rsid w:val="00D83FFD"/>
    <w:rsid w:val="00D85C5F"/>
    <w:rsid w:val="00D865EE"/>
    <w:rsid w:val="00D87614"/>
    <w:rsid w:val="00D900A5"/>
    <w:rsid w:val="00D93126"/>
    <w:rsid w:val="00D93335"/>
    <w:rsid w:val="00D935E1"/>
    <w:rsid w:val="00D949E7"/>
    <w:rsid w:val="00D95503"/>
    <w:rsid w:val="00D95CFB"/>
    <w:rsid w:val="00D96DE0"/>
    <w:rsid w:val="00D979B0"/>
    <w:rsid w:val="00D97E39"/>
    <w:rsid w:val="00DA1536"/>
    <w:rsid w:val="00DA358F"/>
    <w:rsid w:val="00DA3790"/>
    <w:rsid w:val="00DA62E0"/>
    <w:rsid w:val="00DA6863"/>
    <w:rsid w:val="00DB0578"/>
    <w:rsid w:val="00DB06CA"/>
    <w:rsid w:val="00DB0A5F"/>
    <w:rsid w:val="00DB3446"/>
    <w:rsid w:val="00DB3E56"/>
    <w:rsid w:val="00DB42F8"/>
    <w:rsid w:val="00DB6413"/>
    <w:rsid w:val="00DB6F12"/>
    <w:rsid w:val="00DB7E9C"/>
    <w:rsid w:val="00DC1AB4"/>
    <w:rsid w:val="00DC1AF3"/>
    <w:rsid w:val="00DC3903"/>
    <w:rsid w:val="00DC539E"/>
    <w:rsid w:val="00DC5754"/>
    <w:rsid w:val="00DC6E17"/>
    <w:rsid w:val="00DD05E3"/>
    <w:rsid w:val="00DD23C1"/>
    <w:rsid w:val="00DD39E9"/>
    <w:rsid w:val="00DD3CE8"/>
    <w:rsid w:val="00DD795A"/>
    <w:rsid w:val="00DD7A43"/>
    <w:rsid w:val="00DE0CDC"/>
    <w:rsid w:val="00DE0DC4"/>
    <w:rsid w:val="00DE3902"/>
    <w:rsid w:val="00DE5A60"/>
    <w:rsid w:val="00DE60EE"/>
    <w:rsid w:val="00DE6AE7"/>
    <w:rsid w:val="00DF03CD"/>
    <w:rsid w:val="00DF1238"/>
    <w:rsid w:val="00DF166B"/>
    <w:rsid w:val="00DF32F3"/>
    <w:rsid w:val="00DF559B"/>
    <w:rsid w:val="00DF5E4F"/>
    <w:rsid w:val="00E02745"/>
    <w:rsid w:val="00E0507E"/>
    <w:rsid w:val="00E05A22"/>
    <w:rsid w:val="00E0658E"/>
    <w:rsid w:val="00E12F29"/>
    <w:rsid w:val="00E154E1"/>
    <w:rsid w:val="00E155E2"/>
    <w:rsid w:val="00E21937"/>
    <w:rsid w:val="00E22C5A"/>
    <w:rsid w:val="00E23C4C"/>
    <w:rsid w:val="00E24781"/>
    <w:rsid w:val="00E30005"/>
    <w:rsid w:val="00E33C97"/>
    <w:rsid w:val="00E34602"/>
    <w:rsid w:val="00E45A59"/>
    <w:rsid w:val="00E4693F"/>
    <w:rsid w:val="00E5053E"/>
    <w:rsid w:val="00E509C8"/>
    <w:rsid w:val="00E5397B"/>
    <w:rsid w:val="00E55907"/>
    <w:rsid w:val="00E570D5"/>
    <w:rsid w:val="00E60A20"/>
    <w:rsid w:val="00E60F84"/>
    <w:rsid w:val="00E623A8"/>
    <w:rsid w:val="00E62925"/>
    <w:rsid w:val="00E62935"/>
    <w:rsid w:val="00E63A5A"/>
    <w:rsid w:val="00E6499E"/>
    <w:rsid w:val="00E70000"/>
    <w:rsid w:val="00E73DB9"/>
    <w:rsid w:val="00E751BA"/>
    <w:rsid w:val="00E759D8"/>
    <w:rsid w:val="00E80C24"/>
    <w:rsid w:val="00E82DC6"/>
    <w:rsid w:val="00E84817"/>
    <w:rsid w:val="00E85ADC"/>
    <w:rsid w:val="00E87811"/>
    <w:rsid w:val="00E87EDA"/>
    <w:rsid w:val="00E966D9"/>
    <w:rsid w:val="00E96B90"/>
    <w:rsid w:val="00EA1CE6"/>
    <w:rsid w:val="00EA3D52"/>
    <w:rsid w:val="00EA4866"/>
    <w:rsid w:val="00EA6CDE"/>
    <w:rsid w:val="00EB1BB9"/>
    <w:rsid w:val="00EB27C9"/>
    <w:rsid w:val="00EB2DFA"/>
    <w:rsid w:val="00EB5113"/>
    <w:rsid w:val="00EB7472"/>
    <w:rsid w:val="00EC043C"/>
    <w:rsid w:val="00EC0502"/>
    <w:rsid w:val="00EC07CB"/>
    <w:rsid w:val="00EC1C05"/>
    <w:rsid w:val="00EC47A0"/>
    <w:rsid w:val="00EC55F5"/>
    <w:rsid w:val="00EC5C62"/>
    <w:rsid w:val="00EC7670"/>
    <w:rsid w:val="00EC7CF9"/>
    <w:rsid w:val="00ED1772"/>
    <w:rsid w:val="00ED1F4C"/>
    <w:rsid w:val="00ED58C7"/>
    <w:rsid w:val="00ED59DA"/>
    <w:rsid w:val="00ED775D"/>
    <w:rsid w:val="00EE48FA"/>
    <w:rsid w:val="00EF046A"/>
    <w:rsid w:val="00EF04C0"/>
    <w:rsid w:val="00EF1389"/>
    <w:rsid w:val="00EF37E2"/>
    <w:rsid w:val="00EF390E"/>
    <w:rsid w:val="00EF3A99"/>
    <w:rsid w:val="00EF42DB"/>
    <w:rsid w:val="00EF5465"/>
    <w:rsid w:val="00EF6547"/>
    <w:rsid w:val="00EF760C"/>
    <w:rsid w:val="00F03587"/>
    <w:rsid w:val="00F0409F"/>
    <w:rsid w:val="00F04383"/>
    <w:rsid w:val="00F06B6F"/>
    <w:rsid w:val="00F079F7"/>
    <w:rsid w:val="00F16264"/>
    <w:rsid w:val="00F1626E"/>
    <w:rsid w:val="00F20D69"/>
    <w:rsid w:val="00F23345"/>
    <w:rsid w:val="00F239BD"/>
    <w:rsid w:val="00F2644A"/>
    <w:rsid w:val="00F267AD"/>
    <w:rsid w:val="00F31AEB"/>
    <w:rsid w:val="00F34FCC"/>
    <w:rsid w:val="00F3596B"/>
    <w:rsid w:val="00F35EB5"/>
    <w:rsid w:val="00F36581"/>
    <w:rsid w:val="00F36607"/>
    <w:rsid w:val="00F37025"/>
    <w:rsid w:val="00F3730D"/>
    <w:rsid w:val="00F37B97"/>
    <w:rsid w:val="00F440CA"/>
    <w:rsid w:val="00F44350"/>
    <w:rsid w:val="00F46396"/>
    <w:rsid w:val="00F47BF0"/>
    <w:rsid w:val="00F5060A"/>
    <w:rsid w:val="00F51DF6"/>
    <w:rsid w:val="00F52A4A"/>
    <w:rsid w:val="00F53121"/>
    <w:rsid w:val="00F5621E"/>
    <w:rsid w:val="00F57C10"/>
    <w:rsid w:val="00F635B4"/>
    <w:rsid w:val="00F6455E"/>
    <w:rsid w:val="00F651AF"/>
    <w:rsid w:val="00F65313"/>
    <w:rsid w:val="00F709EB"/>
    <w:rsid w:val="00F70E84"/>
    <w:rsid w:val="00F74843"/>
    <w:rsid w:val="00F779DD"/>
    <w:rsid w:val="00F8111C"/>
    <w:rsid w:val="00F82690"/>
    <w:rsid w:val="00F83FD7"/>
    <w:rsid w:val="00F846DC"/>
    <w:rsid w:val="00F90813"/>
    <w:rsid w:val="00F920FE"/>
    <w:rsid w:val="00F92365"/>
    <w:rsid w:val="00F94073"/>
    <w:rsid w:val="00F96989"/>
    <w:rsid w:val="00F97075"/>
    <w:rsid w:val="00FA0124"/>
    <w:rsid w:val="00FA1136"/>
    <w:rsid w:val="00FA3C77"/>
    <w:rsid w:val="00FA6116"/>
    <w:rsid w:val="00FA6A1F"/>
    <w:rsid w:val="00FB0C57"/>
    <w:rsid w:val="00FB557A"/>
    <w:rsid w:val="00FC000E"/>
    <w:rsid w:val="00FC02AC"/>
    <w:rsid w:val="00FC321C"/>
    <w:rsid w:val="00FC351A"/>
    <w:rsid w:val="00FC717F"/>
    <w:rsid w:val="00FD0D3D"/>
    <w:rsid w:val="00FD1FEA"/>
    <w:rsid w:val="00FD605C"/>
    <w:rsid w:val="00FD6631"/>
    <w:rsid w:val="00FD7193"/>
    <w:rsid w:val="00FD7EF6"/>
    <w:rsid w:val="00FE00C3"/>
    <w:rsid w:val="00FE1EF5"/>
    <w:rsid w:val="00FE3BDB"/>
    <w:rsid w:val="00FE5A9A"/>
    <w:rsid w:val="00FE714E"/>
    <w:rsid w:val="00FE7A97"/>
    <w:rsid w:val="00FF018E"/>
    <w:rsid w:val="00FF076E"/>
    <w:rsid w:val="00FF124A"/>
    <w:rsid w:val="00FF3253"/>
    <w:rsid w:val="00FF3446"/>
    <w:rsid w:val="00FF4434"/>
    <w:rsid w:val="00FF489C"/>
    <w:rsid w:val="051C4313"/>
    <w:rsid w:val="064DE3C4"/>
    <w:rsid w:val="08283FA6"/>
    <w:rsid w:val="098FAAEC"/>
    <w:rsid w:val="09D589DF"/>
    <w:rsid w:val="0C5D7F8A"/>
    <w:rsid w:val="0DB6D4DC"/>
    <w:rsid w:val="0EEA50B2"/>
    <w:rsid w:val="100D5D81"/>
    <w:rsid w:val="11CE6D50"/>
    <w:rsid w:val="13556207"/>
    <w:rsid w:val="142C2D69"/>
    <w:rsid w:val="15C73741"/>
    <w:rsid w:val="17A90D96"/>
    <w:rsid w:val="19377CA9"/>
    <w:rsid w:val="19EF9DF4"/>
    <w:rsid w:val="1D6F173C"/>
    <w:rsid w:val="1DAB198B"/>
    <w:rsid w:val="1E02A690"/>
    <w:rsid w:val="1F8CB562"/>
    <w:rsid w:val="2258847C"/>
    <w:rsid w:val="22A4A150"/>
    <w:rsid w:val="23733729"/>
    <w:rsid w:val="25D20983"/>
    <w:rsid w:val="26195AF5"/>
    <w:rsid w:val="298E7A03"/>
    <w:rsid w:val="2A0C90CC"/>
    <w:rsid w:val="2A6C5672"/>
    <w:rsid w:val="2AD5430D"/>
    <w:rsid w:val="2E01C604"/>
    <w:rsid w:val="3047C1EB"/>
    <w:rsid w:val="327F8A93"/>
    <w:rsid w:val="32C1DD0E"/>
    <w:rsid w:val="32E222FC"/>
    <w:rsid w:val="35F959F8"/>
    <w:rsid w:val="3732FF12"/>
    <w:rsid w:val="38201389"/>
    <w:rsid w:val="39BECF96"/>
    <w:rsid w:val="3B31DB21"/>
    <w:rsid w:val="3DD09139"/>
    <w:rsid w:val="3FB87127"/>
    <w:rsid w:val="4021AD02"/>
    <w:rsid w:val="4065AB49"/>
    <w:rsid w:val="40794372"/>
    <w:rsid w:val="420F21EC"/>
    <w:rsid w:val="45326C1E"/>
    <w:rsid w:val="46492DF1"/>
    <w:rsid w:val="4666A1C1"/>
    <w:rsid w:val="46EB3B4C"/>
    <w:rsid w:val="480FFEF3"/>
    <w:rsid w:val="497DE359"/>
    <w:rsid w:val="49967E95"/>
    <w:rsid w:val="49B72DCD"/>
    <w:rsid w:val="4C71FF71"/>
    <w:rsid w:val="4CACD12C"/>
    <w:rsid w:val="503591C5"/>
    <w:rsid w:val="51A95E5C"/>
    <w:rsid w:val="52026497"/>
    <w:rsid w:val="52454DEB"/>
    <w:rsid w:val="55E8C0E4"/>
    <w:rsid w:val="589424B8"/>
    <w:rsid w:val="5B28ED8B"/>
    <w:rsid w:val="5C02C588"/>
    <w:rsid w:val="5DE67B81"/>
    <w:rsid w:val="5E0AD191"/>
    <w:rsid w:val="5E2C841A"/>
    <w:rsid w:val="614230AF"/>
    <w:rsid w:val="614BC213"/>
    <w:rsid w:val="62A6A3AA"/>
    <w:rsid w:val="649F84FD"/>
    <w:rsid w:val="64D81F41"/>
    <w:rsid w:val="6586D27B"/>
    <w:rsid w:val="6B31409F"/>
    <w:rsid w:val="6D38EF03"/>
    <w:rsid w:val="6D68D881"/>
    <w:rsid w:val="6E929710"/>
    <w:rsid w:val="6FFE5D06"/>
    <w:rsid w:val="7121125D"/>
    <w:rsid w:val="720ED2D1"/>
    <w:rsid w:val="7301D965"/>
    <w:rsid w:val="752CF6A1"/>
    <w:rsid w:val="7536379D"/>
    <w:rsid w:val="7877D64B"/>
    <w:rsid w:val="7A339D6D"/>
    <w:rsid w:val="7A44E8E4"/>
    <w:rsid w:val="7B924298"/>
    <w:rsid w:val="7D2582AC"/>
    <w:rsid w:val="7EA4B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ABD5F"/>
  <w15:chartTrackingRefBased/>
  <w15:docId w15:val="{62BEBC50-AAA4-4E05-8C64-B031C81C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1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1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1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1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1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1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1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1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1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1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1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1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1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1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1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1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1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3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1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31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31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1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1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31AF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31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1AF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31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1AF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msonormal">
    <w:name w:val="x_msonormal"/>
    <w:basedOn w:val="Normal"/>
    <w:rsid w:val="00CC31AF"/>
    <w:rPr>
      <w:rFonts w:ascii="Calibri" w:eastAsiaTheme="minorHAnsi" w:hAnsi="Calibri" w:cs="Calibri"/>
      <w:sz w:val="22"/>
      <w:szCs w:val="22"/>
    </w:rPr>
  </w:style>
  <w:style w:type="paragraph" w:customStyle="1" w:styleId="emnumbers">
    <w:name w:val="emnumbers"/>
    <w:basedOn w:val="Normal"/>
    <w:rsid w:val="00CC31AF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CC31AF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6E77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CommentReference">
    <w:name w:val="annotation reference"/>
    <w:basedOn w:val="DefaultParagraphFont"/>
    <w:unhideWhenUsed/>
    <w:rsid w:val="00A6164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616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164E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64E"/>
    <w:rPr>
      <w:rFonts w:ascii="Times New Roman" w:eastAsia="Times New Roman" w:hAnsi="Times New Roman" w:cs="Times New Roman"/>
      <w:b/>
      <w:bCs/>
      <w:kern w:val="0"/>
      <w:sz w:val="20"/>
      <w:szCs w:val="20"/>
      <w:lang w:eastAsia="en-AU"/>
      <w14:ligatures w14:val="none"/>
    </w:rPr>
  </w:style>
  <w:style w:type="character" w:styleId="Mention">
    <w:name w:val="Mention"/>
    <w:basedOn w:val="DefaultParagraphFont"/>
    <w:uiPriority w:val="99"/>
    <w:unhideWhenUsed/>
    <w:rsid w:val="00BC7256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54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000066-e691-4de8-8c15-b498376542cf">
      <Terms xmlns="http://schemas.microsoft.com/office/infopath/2007/PartnerControls"/>
    </lcf76f155ced4ddcb4097134ff3c332f>
    <TaxCatchAll xmlns="e996cb7c-9c4d-48bf-afa4-d5109465ea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F7CE885110645A422A4E08D1339BB" ma:contentTypeVersion="11" ma:contentTypeDescription="Create a new document." ma:contentTypeScope="" ma:versionID="1c42f6beec7a2d97c0af09b673d09711">
  <xsd:schema xmlns:xsd="http://www.w3.org/2001/XMLSchema" xmlns:xs="http://www.w3.org/2001/XMLSchema" xmlns:p="http://schemas.microsoft.com/office/2006/metadata/properties" xmlns:ns2="69000066-e691-4de8-8c15-b498376542cf" xmlns:ns3="e996cb7c-9c4d-48bf-afa4-d5109465ead4" targetNamespace="http://schemas.microsoft.com/office/2006/metadata/properties" ma:root="true" ma:fieldsID="adcc74c66a2891d83e86b715d73c9823" ns2:_="" ns3:_="">
    <xsd:import namespace="69000066-e691-4de8-8c15-b498376542cf"/>
    <xsd:import namespace="e996cb7c-9c4d-48bf-afa4-d5109465e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00066-e691-4de8-8c15-b49837654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6cb7c-9c4d-48bf-afa4-d5109465ead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d6f24e-6e51-479f-b59a-7ba5f57e58a3}" ma:internalName="TaxCatchAll" ma:showField="CatchAllData" ma:web="e996cb7c-9c4d-48bf-afa4-d5109465e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BDE120-B449-4AA4-BD81-F0138D3D6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80BA93-811B-4F1C-8EC0-CD1A5B0446DB}">
  <ds:schemaRefs>
    <ds:schemaRef ds:uri="http://schemas.microsoft.com/office/2006/metadata/properties"/>
    <ds:schemaRef ds:uri="http://schemas.microsoft.com/office/infopath/2007/PartnerControls"/>
    <ds:schemaRef ds:uri="69000066-e691-4de8-8c15-b498376542cf"/>
    <ds:schemaRef ds:uri="e996cb7c-9c4d-48bf-afa4-d5109465ead4"/>
  </ds:schemaRefs>
</ds:datastoreItem>
</file>

<file path=customXml/itemProps3.xml><?xml version="1.0" encoding="utf-8"?>
<ds:datastoreItem xmlns:ds="http://schemas.openxmlformats.org/officeDocument/2006/customXml" ds:itemID="{0E5A84FF-277F-40CB-9864-1504E84D5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00066-e691-4de8-8c15-b498376542cf"/>
    <ds:schemaRef ds:uri="e996cb7c-9c4d-48bf-afa4-d5109465e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2296</Characters>
  <Application>Microsoft Office Word</Application>
  <DocSecurity>0</DocSecurity>
  <Lines>19</Lines>
  <Paragraphs>5</Paragraphs>
  <ScaleCrop>false</ScaleCrop>
  <Company>Australian Government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ROWLANDS,Bethany</dc:creator>
  <cp:keywords/>
  <dc:description/>
  <cp:lastModifiedBy>DANGAS,Jorja</cp:lastModifiedBy>
  <cp:revision>5</cp:revision>
  <cp:lastPrinted>2024-08-22T20:34:00Z</cp:lastPrinted>
  <dcterms:created xsi:type="dcterms:W3CDTF">2024-08-22T14:48:00Z</dcterms:created>
  <dcterms:modified xsi:type="dcterms:W3CDTF">2024-08-22T20:34:00Z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13dab41e,4407099,132b9a0c,47e107e4,149e658,3c977a11</vt:lpwstr>
  </property>
  <property fmtid="{D5CDD505-2E9C-101B-9397-08002B2CF9AE}" pid="3" name="ClassificationContentMarkingHeaderFontProps">
    <vt:lpwstr>#ff0000,12,ARIAL</vt:lpwstr>
  </property>
  <property fmtid="{D5CDD505-2E9C-101B-9397-08002B2CF9AE}" pid="4" name="ClassificationContentMarkingHeaderText">
    <vt:lpwstr>OFFICIAL: Sensitive</vt:lpwstr>
  </property>
  <property fmtid="{D5CDD505-2E9C-101B-9397-08002B2CF9AE}" pid="5" name="ClassificationContentMarkingFooterShapeIds">
    <vt:lpwstr>78a7c25,68707c68,30f7340a,191240c7,6b80e6e0,fe50b08</vt:lpwstr>
  </property>
  <property fmtid="{D5CDD505-2E9C-101B-9397-08002B2CF9AE}" pid="6" name="ClassificationContentMarkingFooterFontProps">
    <vt:lpwstr>#ff0000,12,ARIAL</vt:lpwstr>
  </property>
  <property fmtid="{D5CDD505-2E9C-101B-9397-08002B2CF9AE}" pid="7" name="ClassificationContentMarkingFooterText">
    <vt:lpwstr>OFFICIAL: Sensitive</vt:lpwstr>
  </property>
  <property fmtid="{D5CDD505-2E9C-101B-9397-08002B2CF9AE}" pid="8" name="MSIP_Label_1112e48c-f0e0-48fb-b5c1-02479cac7f09_Enabled">
    <vt:lpwstr>true</vt:lpwstr>
  </property>
  <property fmtid="{D5CDD505-2E9C-101B-9397-08002B2CF9AE}" pid="9" name="MSIP_Label_1112e48c-f0e0-48fb-b5c1-02479cac7f09_SetDate">
    <vt:lpwstr>2024-08-13T15:50:18Z</vt:lpwstr>
  </property>
  <property fmtid="{D5CDD505-2E9C-101B-9397-08002B2CF9AE}" pid="10" name="MSIP_Label_1112e48c-f0e0-48fb-b5c1-02479cac7f09_Method">
    <vt:lpwstr>Privileged</vt:lpwstr>
  </property>
  <property fmtid="{D5CDD505-2E9C-101B-9397-08002B2CF9AE}" pid="11" name="MSIP_Label_1112e48c-f0e0-48fb-b5c1-02479cac7f09_Name">
    <vt:lpwstr>b3bff2a6679e</vt:lpwstr>
  </property>
  <property fmtid="{D5CDD505-2E9C-101B-9397-08002B2CF9AE}" pid="12" name="MSIP_Label_1112e48c-f0e0-48fb-b5c1-02479cac7f09_SiteId">
    <vt:lpwstr>dd0cfd15-4558-4b12-8bad-ea26984fc417</vt:lpwstr>
  </property>
  <property fmtid="{D5CDD505-2E9C-101B-9397-08002B2CF9AE}" pid="13" name="MSIP_Label_1112e48c-f0e0-48fb-b5c1-02479cac7f09_ActionId">
    <vt:lpwstr>9a632796-eaf1-4af9-9038-8576848c6050</vt:lpwstr>
  </property>
  <property fmtid="{D5CDD505-2E9C-101B-9397-08002B2CF9AE}" pid="14" name="MSIP_Label_1112e48c-f0e0-48fb-b5c1-02479cac7f09_ContentBits">
    <vt:lpwstr>3</vt:lpwstr>
  </property>
  <property fmtid="{D5CDD505-2E9C-101B-9397-08002B2CF9AE}" pid="15" name="ContentTypeId">
    <vt:lpwstr>0x010100F44F7CE885110645A422A4E08D1339BB</vt:lpwstr>
  </property>
  <property fmtid="{D5CDD505-2E9C-101B-9397-08002B2CF9AE}" pid="16" name="MediaServiceImageTags">
    <vt:lpwstr/>
  </property>
</Properties>
</file>