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672F0" w14:textId="3D903ECC" w:rsidR="00305445" w:rsidRPr="00620461" w:rsidRDefault="00305445" w:rsidP="00305445">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bookmarkStart w:id="0" w:name="_GoBack"/>
      <w:bookmarkEnd w:id="0"/>
      <w:r w:rsidRPr="00620461">
        <w:rPr>
          <w:rFonts w:ascii="Times New Roman" w:eastAsia="Times New Roman" w:hAnsi="Times New Roman" w:cs="Times New Roman"/>
          <w:b/>
          <w:bCs/>
          <w:i/>
          <w:iCs/>
          <w:color w:val="000000"/>
          <w:spacing w:val="-2"/>
          <w:kern w:val="36"/>
          <w:sz w:val="28"/>
          <w:szCs w:val="28"/>
          <w:lang w:val="en-AU" w:eastAsia="en-AU"/>
        </w:rPr>
        <w:t>Legislation (Deferral of Sunsetting—</w:t>
      </w:r>
      <w:r w:rsidR="00094CB2" w:rsidRPr="00620461">
        <w:rPr>
          <w:rFonts w:ascii="Times New Roman" w:eastAsia="Times New Roman" w:hAnsi="Times New Roman" w:cs="Times New Roman"/>
          <w:b/>
          <w:bCs/>
          <w:i/>
          <w:iCs/>
          <w:color w:val="000000"/>
          <w:spacing w:val="-2"/>
          <w:kern w:val="36"/>
          <w:sz w:val="28"/>
          <w:szCs w:val="28"/>
          <w:lang w:val="en-AU" w:eastAsia="en-AU"/>
        </w:rPr>
        <w:t>Competition and Consumer (Industry Code</w:t>
      </w:r>
      <w:r w:rsidR="00DA2FDC">
        <w:rPr>
          <w:rFonts w:ascii="Times New Roman" w:eastAsia="Times New Roman" w:hAnsi="Times New Roman" w:cs="Times New Roman"/>
          <w:b/>
          <w:bCs/>
          <w:i/>
          <w:iCs/>
          <w:color w:val="000000"/>
          <w:spacing w:val="-2"/>
          <w:kern w:val="36"/>
          <w:sz w:val="28"/>
          <w:szCs w:val="28"/>
          <w:lang w:val="en-AU" w:eastAsia="en-AU"/>
        </w:rPr>
        <w:t>—</w:t>
      </w:r>
      <w:r w:rsidR="00094CB2" w:rsidRPr="00620461">
        <w:rPr>
          <w:rFonts w:ascii="Times New Roman" w:eastAsia="Times New Roman" w:hAnsi="Times New Roman" w:cs="Times New Roman"/>
          <w:b/>
          <w:bCs/>
          <w:i/>
          <w:iCs/>
          <w:color w:val="000000"/>
          <w:spacing w:val="-2"/>
          <w:kern w:val="36"/>
          <w:sz w:val="28"/>
          <w:szCs w:val="28"/>
          <w:lang w:val="en-AU" w:eastAsia="en-AU"/>
        </w:rPr>
        <w:t>Port Terminal Access (Bulk Wheat)</w:t>
      </w:r>
      <w:r w:rsidR="003E784B" w:rsidRPr="00620461">
        <w:rPr>
          <w:rFonts w:ascii="Times New Roman" w:eastAsia="Times New Roman" w:hAnsi="Times New Roman" w:cs="Times New Roman"/>
          <w:b/>
          <w:bCs/>
          <w:i/>
          <w:iCs/>
          <w:color w:val="000000"/>
          <w:spacing w:val="-2"/>
          <w:kern w:val="36"/>
          <w:sz w:val="28"/>
          <w:szCs w:val="28"/>
          <w:lang w:val="en-AU" w:eastAsia="en-AU"/>
        </w:rPr>
        <w:t>)</w:t>
      </w:r>
      <w:r w:rsidR="00094CB2" w:rsidRPr="00620461">
        <w:rPr>
          <w:rFonts w:ascii="Times New Roman" w:eastAsia="Times New Roman" w:hAnsi="Times New Roman" w:cs="Times New Roman"/>
          <w:b/>
          <w:bCs/>
          <w:i/>
          <w:iCs/>
          <w:color w:val="000000"/>
          <w:spacing w:val="-2"/>
          <w:kern w:val="36"/>
          <w:sz w:val="28"/>
          <w:szCs w:val="28"/>
          <w:lang w:val="en-AU" w:eastAsia="en-AU"/>
        </w:rPr>
        <w:t xml:space="preserve"> Regulation</w:t>
      </w:r>
      <w:r w:rsidRPr="00620461">
        <w:rPr>
          <w:rFonts w:ascii="Times New Roman" w:eastAsia="Times New Roman" w:hAnsi="Times New Roman" w:cs="Times New Roman"/>
          <w:b/>
          <w:bCs/>
          <w:i/>
          <w:iCs/>
          <w:color w:val="000000"/>
          <w:spacing w:val="-2"/>
          <w:kern w:val="36"/>
          <w:sz w:val="28"/>
          <w:szCs w:val="28"/>
          <w:lang w:val="en-AU" w:eastAsia="en-AU"/>
        </w:rPr>
        <w:t>) Certificate 202</w:t>
      </w:r>
      <w:bookmarkStart w:id="1" w:name="_Hlk142482684"/>
      <w:r w:rsidR="00B635DC" w:rsidRPr="00620461">
        <w:rPr>
          <w:rFonts w:ascii="Times New Roman" w:eastAsia="Times New Roman" w:hAnsi="Times New Roman" w:cs="Times New Roman"/>
          <w:b/>
          <w:bCs/>
          <w:i/>
          <w:iCs/>
          <w:color w:val="000000"/>
          <w:spacing w:val="-2"/>
          <w:kern w:val="36"/>
          <w:sz w:val="28"/>
          <w:szCs w:val="28"/>
          <w:lang w:val="en-AU" w:eastAsia="en-AU"/>
        </w:rPr>
        <w:t>4</w:t>
      </w:r>
      <w:bookmarkEnd w:id="1"/>
    </w:p>
    <w:p w14:paraId="202418C9" w14:textId="77777777" w:rsidR="00305445" w:rsidRPr="00620461" w:rsidRDefault="00305445" w:rsidP="00305445">
      <w:pPr>
        <w:shd w:val="clear" w:color="auto" w:fill="FFFFFF"/>
        <w:spacing w:after="120" w:line="360" w:lineRule="auto"/>
        <w:jc w:val="center"/>
        <w:outlineLvl w:val="0"/>
        <w:rPr>
          <w:rFonts w:ascii="Times New Roman" w:hAnsi="Times New Roman" w:cs="Times New Roman"/>
          <w:b/>
          <w:sz w:val="28"/>
          <w:szCs w:val="24"/>
          <w:lang w:val="en-AU"/>
        </w:rPr>
      </w:pPr>
      <w:r w:rsidRPr="00620461">
        <w:rPr>
          <w:rFonts w:ascii="Times New Roman" w:hAnsi="Times New Roman" w:cs="Times New Roman"/>
          <w:b/>
          <w:sz w:val="28"/>
          <w:szCs w:val="24"/>
          <w:lang w:val="en-AU"/>
        </w:rPr>
        <w:t>EXPLANATORY STATEMENT</w:t>
      </w:r>
    </w:p>
    <w:p w14:paraId="23D7A852" w14:textId="77777777" w:rsidR="00305445" w:rsidRPr="00620461" w:rsidRDefault="00305445" w:rsidP="00305445">
      <w:pPr>
        <w:shd w:val="clear" w:color="auto" w:fill="FFFFFF"/>
        <w:spacing w:after="120" w:line="360" w:lineRule="auto"/>
        <w:jc w:val="center"/>
        <w:rPr>
          <w:rFonts w:ascii="Times New Roman" w:hAnsi="Times New Roman" w:cs="Times New Roman"/>
          <w:i/>
          <w:sz w:val="24"/>
          <w:lang w:val="en-AU"/>
        </w:rPr>
      </w:pPr>
      <w:r w:rsidRPr="00620461">
        <w:rPr>
          <w:rFonts w:ascii="Times New Roman" w:eastAsia="Times New Roman" w:hAnsi="Times New Roman" w:cs="Times New Roman"/>
          <w:color w:val="000000"/>
          <w:sz w:val="24"/>
          <w:szCs w:val="24"/>
          <w:lang w:val="en-AU" w:eastAsia="en-AU"/>
        </w:rPr>
        <w:t>Issued</w:t>
      </w:r>
      <w:r w:rsidRPr="00620461">
        <w:rPr>
          <w:rFonts w:ascii="Times New Roman" w:hAnsi="Times New Roman" w:cs="Times New Roman"/>
          <w:sz w:val="24"/>
          <w:lang w:val="en-AU"/>
        </w:rPr>
        <w:t xml:space="preserve"> by the Attorney-General in compliance with</w:t>
      </w:r>
      <w:r w:rsidRPr="00620461">
        <w:rPr>
          <w:rFonts w:ascii="Times New Roman" w:hAnsi="Times New Roman" w:cs="Times New Roman"/>
          <w:sz w:val="24"/>
          <w:lang w:val="en-AU"/>
        </w:rPr>
        <w:br/>
        <w:t xml:space="preserve">section 15G of the </w:t>
      </w:r>
      <w:r w:rsidRPr="00620461">
        <w:rPr>
          <w:rFonts w:ascii="Times New Roman" w:hAnsi="Times New Roman" w:cs="Times New Roman"/>
          <w:i/>
          <w:sz w:val="24"/>
          <w:lang w:val="en-AU"/>
        </w:rPr>
        <w:t>Legislation Act 2003</w:t>
      </w:r>
    </w:p>
    <w:p w14:paraId="23610857" w14:textId="77777777" w:rsidR="00305445" w:rsidRPr="00620461" w:rsidRDefault="00305445" w:rsidP="00305445">
      <w:pPr>
        <w:pBdr>
          <w:bottom w:val="single" w:sz="12" w:space="1" w:color="auto"/>
        </w:pBdr>
        <w:spacing w:after="360" w:line="360" w:lineRule="auto"/>
        <w:jc w:val="both"/>
        <w:rPr>
          <w:rFonts w:ascii="Times New Roman" w:hAnsi="Times New Roman" w:cs="Times New Roman"/>
          <w:lang w:val="en-AU"/>
        </w:rPr>
      </w:pPr>
      <w:bookmarkStart w:id="2" w:name="_Hlk148003041"/>
      <w:bookmarkStart w:id="3" w:name="_Hlk148003019"/>
    </w:p>
    <w:bookmarkEnd w:id="2"/>
    <w:p w14:paraId="5C89AE12" w14:textId="77777777" w:rsidR="00305445" w:rsidRPr="00620461" w:rsidRDefault="00305445" w:rsidP="00620461">
      <w:pPr>
        <w:spacing w:line="360" w:lineRule="auto"/>
        <w:contextualSpacing/>
        <w:rPr>
          <w:rFonts w:ascii="Times New Roman" w:hAnsi="Times New Roman" w:cs="Times New Roman"/>
          <w:b/>
          <w:bCs/>
        </w:rPr>
      </w:pPr>
      <w:r w:rsidRPr="00620461">
        <w:rPr>
          <w:rFonts w:ascii="Times New Roman" w:hAnsi="Times New Roman" w:cs="Times New Roman"/>
          <w:b/>
          <w:bCs/>
        </w:rPr>
        <w:t>I</w:t>
      </w:r>
      <w:bookmarkEnd w:id="3"/>
      <w:r w:rsidRPr="00620461">
        <w:rPr>
          <w:rFonts w:ascii="Times New Roman" w:hAnsi="Times New Roman" w:cs="Times New Roman"/>
          <w:b/>
          <w:bCs/>
        </w:rPr>
        <w:t>NTRODUCTION</w:t>
      </w:r>
    </w:p>
    <w:p w14:paraId="28E7D8C9" w14:textId="77777777" w:rsidR="00305445" w:rsidRPr="00620461" w:rsidRDefault="00305445" w:rsidP="00620461">
      <w:pPr>
        <w:spacing w:line="360" w:lineRule="auto"/>
        <w:contextualSpacing/>
        <w:rPr>
          <w:rFonts w:ascii="Times New Roman" w:hAnsi="Times New Roman" w:cs="Times New Roman"/>
          <w:b/>
        </w:rPr>
      </w:pPr>
    </w:p>
    <w:p w14:paraId="61744E3D" w14:textId="260AF163" w:rsidR="00305445" w:rsidRPr="00620461" w:rsidRDefault="00305445" w:rsidP="00620461">
      <w:pPr>
        <w:spacing w:line="360" w:lineRule="auto"/>
        <w:contextualSpacing/>
        <w:rPr>
          <w:rFonts w:ascii="Times New Roman" w:hAnsi="Times New Roman" w:cs="Times New Roman"/>
          <w:bCs/>
        </w:rPr>
      </w:pPr>
      <w:r w:rsidRPr="00620461">
        <w:rPr>
          <w:rFonts w:ascii="Times New Roman" w:hAnsi="Times New Roman" w:cs="Times New Roman"/>
        </w:rPr>
        <w:t xml:space="preserve">The </w:t>
      </w:r>
      <w:r w:rsidRPr="00620461">
        <w:rPr>
          <w:rFonts w:ascii="Times New Roman" w:hAnsi="Times New Roman" w:cs="Times New Roman"/>
          <w:i/>
        </w:rPr>
        <w:t>Legislation (Deferral of Sunsetting—</w:t>
      </w:r>
      <w:bookmarkStart w:id="4" w:name="_Hlk142053726"/>
      <w:r w:rsidR="00B635DC" w:rsidRPr="00620461">
        <w:rPr>
          <w:rFonts w:ascii="Times New Roman" w:hAnsi="Times New Roman" w:cs="Times New Roman"/>
          <w:i/>
        </w:rPr>
        <w:t>Competition and Consumer (Industry Code</w:t>
      </w:r>
      <w:r w:rsidR="002B741C">
        <w:rPr>
          <w:rFonts w:ascii="Times New Roman" w:hAnsi="Times New Roman" w:cs="Times New Roman"/>
          <w:i/>
        </w:rPr>
        <w:t>—</w:t>
      </w:r>
      <w:r w:rsidR="00B635DC" w:rsidRPr="00620461">
        <w:rPr>
          <w:rFonts w:ascii="Times New Roman" w:hAnsi="Times New Roman" w:cs="Times New Roman"/>
          <w:i/>
        </w:rPr>
        <w:t>Port Terminal Access (Bulk Wheat)</w:t>
      </w:r>
      <w:r w:rsidR="006C0B0A" w:rsidRPr="00620461">
        <w:rPr>
          <w:rFonts w:ascii="Times New Roman" w:hAnsi="Times New Roman" w:cs="Times New Roman"/>
          <w:i/>
        </w:rPr>
        <w:t>)</w:t>
      </w:r>
      <w:r w:rsidR="00B635DC" w:rsidRPr="00620461">
        <w:rPr>
          <w:rFonts w:ascii="Times New Roman" w:hAnsi="Times New Roman" w:cs="Times New Roman"/>
          <w:i/>
        </w:rPr>
        <w:t xml:space="preserve"> Regulation</w:t>
      </w:r>
      <w:r w:rsidR="000F7808">
        <w:rPr>
          <w:rFonts w:ascii="Times New Roman" w:hAnsi="Times New Roman" w:cs="Times New Roman"/>
          <w:i/>
        </w:rPr>
        <w:t xml:space="preserve">) </w:t>
      </w:r>
      <w:bookmarkEnd w:id="4"/>
      <w:r w:rsidRPr="00620461">
        <w:rPr>
          <w:rFonts w:ascii="Times New Roman" w:hAnsi="Times New Roman" w:cs="Times New Roman"/>
          <w:i/>
        </w:rPr>
        <w:t>Certificate 202</w:t>
      </w:r>
      <w:r w:rsidR="00B635DC" w:rsidRPr="00620461">
        <w:rPr>
          <w:rFonts w:ascii="Times New Roman" w:hAnsi="Times New Roman" w:cs="Times New Roman"/>
          <w:i/>
        </w:rPr>
        <w:t>4</w:t>
      </w:r>
      <w:r w:rsidRPr="00620461">
        <w:rPr>
          <w:rFonts w:ascii="Times New Roman" w:hAnsi="Times New Roman" w:cs="Times New Roman"/>
          <w:i/>
        </w:rPr>
        <w:t xml:space="preserve"> </w:t>
      </w:r>
      <w:r w:rsidRPr="00620461">
        <w:rPr>
          <w:rFonts w:ascii="Times New Roman" w:hAnsi="Times New Roman" w:cs="Times New Roman"/>
        </w:rPr>
        <w:t xml:space="preserve">(the Certificate) is made under paragraph 51(1)(c) of the </w:t>
      </w:r>
      <w:r w:rsidRPr="00620461">
        <w:rPr>
          <w:rFonts w:ascii="Times New Roman" w:hAnsi="Times New Roman" w:cs="Times New Roman"/>
          <w:i/>
        </w:rPr>
        <w:t>Legislation Act 2003</w:t>
      </w:r>
      <w:r w:rsidRPr="00620461">
        <w:rPr>
          <w:rFonts w:ascii="Times New Roman" w:hAnsi="Times New Roman" w:cs="Times New Roman"/>
        </w:rPr>
        <w:t xml:space="preserve"> (the Legislation Act)</w:t>
      </w:r>
      <w:r w:rsidRPr="00620461">
        <w:rPr>
          <w:rFonts w:ascii="Times New Roman" w:hAnsi="Times New Roman" w:cs="Times New Roman"/>
          <w:i/>
        </w:rPr>
        <w:t xml:space="preserve">. </w:t>
      </w:r>
      <w:r w:rsidRPr="00620461">
        <w:rPr>
          <w:rFonts w:ascii="Times New Roman" w:hAnsi="Times New Roman" w:cs="Times New Roman"/>
        </w:rPr>
        <w:t>It is a legislative instrument for the purposes of the Legislation Act and must be registered on the Federal Register of Legislation. 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45EA7558" w14:textId="77777777" w:rsidR="00305445" w:rsidRPr="00620461" w:rsidRDefault="00305445" w:rsidP="00620461">
      <w:pPr>
        <w:spacing w:line="360" w:lineRule="auto"/>
        <w:contextualSpacing/>
        <w:rPr>
          <w:rFonts w:ascii="Times New Roman" w:hAnsi="Times New Roman" w:cs="Times New Roman"/>
          <w:b/>
        </w:rPr>
      </w:pPr>
    </w:p>
    <w:p w14:paraId="4EA47C1F" w14:textId="77777777" w:rsidR="00305445" w:rsidRPr="00620461" w:rsidRDefault="00305445" w:rsidP="00620461">
      <w:pPr>
        <w:spacing w:line="360" w:lineRule="auto"/>
        <w:contextualSpacing/>
        <w:rPr>
          <w:rFonts w:ascii="Times New Roman" w:hAnsi="Times New Roman" w:cs="Times New Roman"/>
          <w:b/>
          <w:bCs/>
        </w:rPr>
      </w:pPr>
      <w:r w:rsidRPr="00620461">
        <w:rPr>
          <w:rFonts w:ascii="Times New Roman" w:hAnsi="Times New Roman" w:cs="Times New Roman"/>
          <w:b/>
          <w:bCs/>
        </w:rPr>
        <w:t>OUTLINE</w:t>
      </w:r>
    </w:p>
    <w:p w14:paraId="173A9239" w14:textId="77777777" w:rsidR="00305445" w:rsidRPr="00620461" w:rsidRDefault="00305445" w:rsidP="00620461">
      <w:pPr>
        <w:spacing w:line="360" w:lineRule="auto"/>
        <w:contextualSpacing/>
        <w:rPr>
          <w:rFonts w:ascii="Times New Roman" w:hAnsi="Times New Roman" w:cs="Times New Roman"/>
          <w:b/>
        </w:rPr>
      </w:pPr>
    </w:p>
    <w:p w14:paraId="3D0849D5" w14:textId="77777777"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020541E8" w14:textId="77777777" w:rsidR="00305445" w:rsidRPr="00620461" w:rsidRDefault="00305445" w:rsidP="00620461">
      <w:pPr>
        <w:spacing w:line="360" w:lineRule="auto"/>
        <w:contextualSpacing/>
        <w:rPr>
          <w:rFonts w:ascii="Times New Roman" w:hAnsi="Times New Roman" w:cs="Times New Roman"/>
        </w:rPr>
      </w:pPr>
    </w:p>
    <w:p w14:paraId="1EBE0660" w14:textId="77777777"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14:paraId="7B0740FA" w14:textId="77777777" w:rsidR="00305445" w:rsidRPr="00620461" w:rsidRDefault="00305445" w:rsidP="00620461">
      <w:pPr>
        <w:spacing w:line="360" w:lineRule="auto"/>
        <w:contextualSpacing/>
        <w:rPr>
          <w:rFonts w:ascii="Times New Roman" w:hAnsi="Times New Roman" w:cs="Times New Roman"/>
        </w:rPr>
      </w:pPr>
    </w:p>
    <w:p w14:paraId="6054BF30" w14:textId="77777777"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 xml:space="preserve">The instrument will then be repealed on the day specified in the certificate instead of the previously scheduled sunsetting day. This allows instruments to continue to be in force for a further but limited period of time after the date on which they would otherwise sunset. This removes the administrative burden of remaking instruments which would have a limited duration prior to their repeal and </w:t>
      </w:r>
      <w:r w:rsidRPr="00620461">
        <w:rPr>
          <w:rFonts w:ascii="Times New Roman" w:hAnsi="Times New Roman" w:cs="Times New Roman"/>
        </w:rPr>
        <w:lastRenderedPageBreak/>
        <w:t>potential replacement, or where circumstances prevent the making of replacement instruments prior to the sunsetting day.</w:t>
      </w:r>
    </w:p>
    <w:p w14:paraId="2E3784C2" w14:textId="77777777" w:rsidR="00305445" w:rsidRPr="00620461" w:rsidRDefault="00305445" w:rsidP="00620461">
      <w:pPr>
        <w:spacing w:line="360" w:lineRule="auto"/>
        <w:contextualSpacing/>
        <w:rPr>
          <w:rFonts w:ascii="Times New Roman" w:hAnsi="Times New Roman" w:cs="Times New Roman"/>
        </w:rPr>
      </w:pPr>
    </w:p>
    <w:p w14:paraId="215CD7D2" w14:textId="0CDB3B7F"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The Certificate defers the sunsetting date of</w:t>
      </w:r>
      <w:r w:rsidR="00CE6685" w:rsidRPr="00620461">
        <w:rPr>
          <w:rFonts w:ascii="Times New Roman" w:hAnsi="Times New Roman" w:cs="Times New Roman"/>
        </w:rPr>
        <w:t xml:space="preserve"> the</w:t>
      </w:r>
      <w:r w:rsidRPr="00620461">
        <w:rPr>
          <w:rFonts w:ascii="Times New Roman" w:hAnsi="Times New Roman" w:cs="Times New Roman"/>
        </w:rPr>
        <w:t xml:space="preserve"> </w:t>
      </w:r>
      <w:r w:rsidR="003E784B" w:rsidRPr="00620461">
        <w:rPr>
          <w:rFonts w:ascii="Times New Roman" w:hAnsi="Times New Roman" w:cs="Times New Roman"/>
          <w:i/>
        </w:rPr>
        <w:t>Competition and Consumer (Industry Code</w:t>
      </w:r>
      <w:r w:rsidR="002B741C">
        <w:rPr>
          <w:rFonts w:ascii="Times New Roman" w:hAnsi="Times New Roman" w:cs="Times New Roman"/>
          <w:i/>
        </w:rPr>
        <w:t>—</w:t>
      </w:r>
      <w:r w:rsidR="003E784B" w:rsidRPr="00620461">
        <w:rPr>
          <w:rFonts w:ascii="Times New Roman" w:hAnsi="Times New Roman" w:cs="Times New Roman"/>
          <w:i/>
        </w:rPr>
        <w:t>Port Terminal Access (Bulk Wheat)) Regulation 2014</w:t>
      </w:r>
      <w:r w:rsidRPr="00620461">
        <w:rPr>
          <w:rFonts w:ascii="Times New Roman" w:hAnsi="Times New Roman" w:cs="Times New Roman"/>
        </w:rPr>
        <w:t xml:space="preserve"> (‘</w:t>
      </w:r>
      <w:r w:rsidR="003E784B" w:rsidRPr="00620461">
        <w:rPr>
          <w:rFonts w:ascii="Times New Roman" w:hAnsi="Times New Roman" w:cs="Times New Roman"/>
        </w:rPr>
        <w:t>Regulation</w:t>
      </w:r>
      <w:r w:rsidRPr="00620461">
        <w:rPr>
          <w:rFonts w:ascii="Times New Roman" w:hAnsi="Times New Roman" w:cs="Times New Roman"/>
        </w:rPr>
        <w:t>’) by 24 months from 1 </w:t>
      </w:r>
      <w:r w:rsidR="003E784B" w:rsidRPr="00620461">
        <w:rPr>
          <w:rFonts w:ascii="Times New Roman" w:hAnsi="Times New Roman" w:cs="Times New Roman"/>
        </w:rPr>
        <w:t>October</w:t>
      </w:r>
      <w:r w:rsidRPr="00620461">
        <w:rPr>
          <w:rFonts w:ascii="Times New Roman" w:hAnsi="Times New Roman" w:cs="Times New Roman"/>
        </w:rPr>
        <w:t xml:space="preserve"> </w:t>
      </w:r>
      <w:r w:rsidR="003E784B" w:rsidRPr="00620461">
        <w:rPr>
          <w:rFonts w:ascii="Times New Roman" w:hAnsi="Times New Roman" w:cs="Times New Roman"/>
        </w:rPr>
        <w:t>2024</w:t>
      </w:r>
      <w:r w:rsidRPr="00620461">
        <w:rPr>
          <w:rFonts w:ascii="Times New Roman" w:hAnsi="Times New Roman" w:cs="Times New Roman"/>
        </w:rPr>
        <w:t xml:space="preserve"> to 1 </w:t>
      </w:r>
      <w:r w:rsidR="003E784B" w:rsidRPr="00620461">
        <w:rPr>
          <w:rFonts w:ascii="Times New Roman" w:hAnsi="Times New Roman" w:cs="Times New Roman"/>
        </w:rPr>
        <w:t>October</w:t>
      </w:r>
      <w:r w:rsidRPr="00620461">
        <w:rPr>
          <w:rFonts w:ascii="Times New Roman" w:hAnsi="Times New Roman" w:cs="Times New Roman"/>
        </w:rPr>
        <w:t xml:space="preserve"> </w:t>
      </w:r>
      <w:r w:rsidR="003E784B" w:rsidRPr="00620461">
        <w:rPr>
          <w:rFonts w:ascii="Times New Roman" w:hAnsi="Times New Roman" w:cs="Times New Roman"/>
        </w:rPr>
        <w:t>2026</w:t>
      </w:r>
      <w:r w:rsidRPr="00620461">
        <w:rPr>
          <w:rFonts w:ascii="Times New Roman" w:hAnsi="Times New Roman" w:cs="Times New Roman"/>
        </w:rPr>
        <w:t>.</w:t>
      </w:r>
    </w:p>
    <w:p w14:paraId="3DBADA94" w14:textId="77777777" w:rsidR="00620461" w:rsidRPr="00620461" w:rsidRDefault="00620461" w:rsidP="00620461">
      <w:pPr>
        <w:pStyle w:val="NoSpacing"/>
        <w:spacing w:line="360" w:lineRule="auto"/>
        <w:contextualSpacing/>
        <w:rPr>
          <w:rFonts w:ascii="Times New Roman" w:hAnsi="Times New Roman" w:cs="Times New Roman"/>
        </w:rPr>
      </w:pPr>
    </w:p>
    <w:p w14:paraId="2DFAF067" w14:textId="2EC45C18" w:rsidR="00305445" w:rsidRPr="00620461" w:rsidRDefault="00305445" w:rsidP="00620461">
      <w:pPr>
        <w:pStyle w:val="NoSpacing"/>
        <w:spacing w:line="360" w:lineRule="auto"/>
        <w:contextualSpacing/>
        <w:rPr>
          <w:rFonts w:ascii="Times New Roman" w:hAnsi="Times New Roman" w:cs="Times New Roman"/>
        </w:rPr>
      </w:pPr>
      <w:r w:rsidRPr="00620461">
        <w:rPr>
          <w:rFonts w:ascii="Times New Roman" w:hAnsi="Times New Roman" w:cs="Times New Roman"/>
        </w:rPr>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w:t>
      </w:r>
      <w:r w:rsidR="003E784B" w:rsidRPr="00620461">
        <w:rPr>
          <w:rFonts w:ascii="Times New Roman" w:hAnsi="Times New Roman" w:cs="Times New Roman"/>
        </w:rPr>
        <w:t>Regulation</w:t>
      </w:r>
      <w:r w:rsidRPr="00620461">
        <w:rPr>
          <w:rFonts w:ascii="Times New Roman" w:hAnsi="Times New Roman" w:cs="Times New Roman"/>
        </w:rPr>
        <w:t xml:space="preserve"> </w:t>
      </w:r>
      <w:r w:rsidR="003E784B" w:rsidRPr="00620461">
        <w:rPr>
          <w:rFonts w:ascii="Times New Roman" w:hAnsi="Times New Roman" w:cs="Times New Roman"/>
        </w:rPr>
        <w:t>is</w:t>
      </w:r>
      <w:r w:rsidRPr="00620461">
        <w:rPr>
          <w:rFonts w:ascii="Times New Roman" w:hAnsi="Times New Roman" w:cs="Times New Roman"/>
        </w:rPr>
        <w:t xml:space="preserve"> expected to be remade within 24 months of the sunsetting date as a result of </w:t>
      </w:r>
      <w:r w:rsidR="0081272E" w:rsidRPr="00620461">
        <w:rPr>
          <w:rFonts w:ascii="Times New Roman" w:hAnsi="Times New Roman" w:cs="Times New Roman"/>
        </w:rPr>
        <w:t xml:space="preserve">a review by the </w:t>
      </w:r>
      <w:r w:rsidR="006C0B0A" w:rsidRPr="00620461">
        <w:rPr>
          <w:rFonts w:ascii="Times New Roman" w:hAnsi="Times New Roman" w:cs="Times New Roman"/>
        </w:rPr>
        <w:t>D</w:t>
      </w:r>
      <w:r w:rsidR="0081272E" w:rsidRPr="00620461">
        <w:rPr>
          <w:rFonts w:ascii="Times New Roman" w:hAnsi="Times New Roman" w:cs="Times New Roman"/>
        </w:rPr>
        <w:t>epartment</w:t>
      </w:r>
      <w:r w:rsidR="006C0B0A" w:rsidRPr="00620461">
        <w:rPr>
          <w:rFonts w:ascii="Times New Roman" w:hAnsi="Times New Roman" w:cs="Times New Roman"/>
        </w:rPr>
        <w:t xml:space="preserve"> of Agriculture, Fisheries and Forestry</w:t>
      </w:r>
      <w:r w:rsidR="002A6BD4">
        <w:rPr>
          <w:rFonts w:ascii="Times New Roman" w:hAnsi="Times New Roman" w:cs="Times New Roman"/>
        </w:rPr>
        <w:t xml:space="preserve"> (</w:t>
      </w:r>
      <w:r w:rsidR="004376EE">
        <w:rPr>
          <w:rFonts w:ascii="Times New Roman" w:hAnsi="Times New Roman" w:cs="Times New Roman"/>
        </w:rPr>
        <w:t>DAFF</w:t>
      </w:r>
      <w:r w:rsidR="002A6BD4">
        <w:rPr>
          <w:rFonts w:ascii="Times New Roman" w:hAnsi="Times New Roman" w:cs="Times New Roman"/>
        </w:rPr>
        <w:t>)</w:t>
      </w:r>
      <w:r w:rsidRPr="00620461">
        <w:rPr>
          <w:rFonts w:ascii="Times New Roman" w:hAnsi="Times New Roman" w:cs="Times New Roman"/>
        </w:rPr>
        <w:t xml:space="preserve">. If the Certificate were to be disallowed, there would not be enough time to </w:t>
      </w:r>
      <w:r w:rsidR="0081272E" w:rsidRPr="00620461">
        <w:rPr>
          <w:rFonts w:ascii="Times New Roman" w:hAnsi="Times New Roman" w:cs="Times New Roman"/>
        </w:rPr>
        <w:t>review</w:t>
      </w:r>
      <w:r w:rsidRPr="00620461">
        <w:rPr>
          <w:rFonts w:ascii="Times New Roman" w:hAnsi="Times New Roman" w:cs="Times New Roman"/>
        </w:rPr>
        <w:t xml:space="preserve"> the </w:t>
      </w:r>
      <w:r w:rsidR="0081272E" w:rsidRPr="00620461">
        <w:rPr>
          <w:rFonts w:ascii="Times New Roman" w:hAnsi="Times New Roman" w:cs="Times New Roman"/>
        </w:rPr>
        <w:t>Instrument</w:t>
      </w:r>
      <w:r w:rsidRPr="00620461">
        <w:rPr>
          <w:rFonts w:ascii="Times New Roman" w:hAnsi="Times New Roman" w:cs="Times New Roman"/>
        </w:rPr>
        <w:t xml:space="preserve"> prior to the sunsetting day.</w:t>
      </w:r>
    </w:p>
    <w:p w14:paraId="0EE5670E" w14:textId="77777777" w:rsidR="00305445" w:rsidRPr="00620461" w:rsidRDefault="00305445" w:rsidP="00620461">
      <w:pPr>
        <w:spacing w:line="360" w:lineRule="auto"/>
        <w:contextualSpacing/>
        <w:rPr>
          <w:rFonts w:ascii="Times New Roman" w:hAnsi="Times New Roman" w:cs="Times New Roman"/>
          <w:b/>
          <w:bCs/>
        </w:rPr>
      </w:pPr>
    </w:p>
    <w:p w14:paraId="11AF2A14" w14:textId="77777777" w:rsidR="00305445" w:rsidRPr="00620461" w:rsidRDefault="00305445" w:rsidP="00620461">
      <w:pPr>
        <w:spacing w:line="360" w:lineRule="auto"/>
        <w:contextualSpacing/>
        <w:rPr>
          <w:rFonts w:ascii="Times New Roman" w:hAnsi="Times New Roman" w:cs="Times New Roman"/>
          <w:b/>
        </w:rPr>
      </w:pPr>
      <w:r w:rsidRPr="00620461">
        <w:rPr>
          <w:rFonts w:ascii="Times New Roman" w:hAnsi="Times New Roman" w:cs="Times New Roman"/>
          <w:b/>
          <w:bCs/>
        </w:rPr>
        <w:t>PROCESS BEFORE CERTIFICATE WAS MADE</w:t>
      </w:r>
    </w:p>
    <w:p w14:paraId="07EDF844" w14:textId="77777777" w:rsidR="00305445" w:rsidRPr="00620461" w:rsidRDefault="00305445" w:rsidP="00620461">
      <w:pPr>
        <w:spacing w:line="360" w:lineRule="auto"/>
        <w:contextualSpacing/>
        <w:rPr>
          <w:rFonts w:ascii="Times New Roman" w:hAnsi="Times New Roman" w:cs="Times New Roman"/>
          <w:b/>
          <w:bCs/>
        </w:rPr>
      </w:pPr>
    </w:p>
    <w:p w14:paraId="4F5A089E" w14:textId="77777777" w:rsidR="00305445" w:rsidRPr="00620461" w:rsidRDefault="00305445" w:rsidP="00620461">
      <w:pPr>
        <w:spacing w:line="360" w:lineRule="auto"/>
        <w:contextualSpacing/>
        <w:rPr>
          <w:rFonts w:ascii="Times New Roman" w:hAnsi="Times New Roman" w:cs="Times New Roman"/>
          <w:b/>
        </w:rPr>
      </w:pPr>
      <w:r w:rsidRPr="00620461">
        <w:rPr>
          <w:rFonts w:ascii="Times New Roman" w:hAnsi="Times New Roman" w:cs="Times New Roman"/>
          <w:b/>
        </w:rPr>
        <w:t>Regulatory impact analysis</w:t>
      </w:r>
    </w:p>
    <w:p w14:paraId="4C096CEA" w14:textId="7841E643"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w:t>
      </w:r>
      <w:r w:rsidR="000F7808">
        <w:rPr>
          <w:rFonts w:ascii="Times New Roman" w:hAnsi="Times New Roman" w:cs="Times New Roman"/>
        </w:rPr>
        <w:t> </w:t>
      </w:r>
      <w:r w:rsidRPr="00620461">
        <w:rPr>
          <w:rFonts w:ascii="Times New Roman" w:hAnsi="Times New Roman" w:cs="Times New Roman"/>
        </w:rPr>
        <w:t>(OIA). The OIA reference for this standing exemption is ID19633.</w:t>
      </w:r>
    </w:p>
    <w:p w14:paraId="20A42CD8" w14:textId="77777777" w:rsidR="00305445" w:rsidRPr="00620461" w:rsidRDefault="00305445" w:rsidP="00620461">
      <w:pPr>
        <w:spacing w:line="360" w:lineRule="auto"/>
        <w:contextualSpacing/>
        <w:rPr>
          <w:rFonts w:ascii="Times New Roman" w:hAnsi="Times New Roman" w:cs="Times New Roman"/>
          <w:b/>
        </w:rPr>
      </w:pPr>
    </w:p>
    <w:p w14:paraId="55591A28" w14:textId="77777777" w:rsidR="00305445" w:rsidRPr="00620461" w:rsidRDefault="00305445" w:rsidP="00620461">
      <w:pPr>
        <w:spacing w:line="360" w:lineRule="auto"/>
        <w:contextualSpacing/>
        <w:rPr>
          <w:rFonts w:ascii="Times New Roman" w:hAnsi="Times New Roman" w:cs="Times New Roman"/>
          <w:b/>
        </w:rPr>
      </w:pPr>
      <w:r w:rsidRPr="00620461">
        <w:rPr>
          <w:rFonts w:ascii="Times New Roman" w:hAnsi="Times New Roman" w:cs="Times New Roman"/>
          <w:b/>
        </w:rPr>
        <w:t>Consultation before making</w:t>
      </w:r>
    </w:p>
    <w:p w14:paraId="564D5981" w14:textId="77777777" w:rsidR="00E3254D"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Before the Certificate was issued, the Attorney-General considered the general obligation to consult imposed by section 17 of the Legislation Act</w:t>
      </w:r>
      <w:bookmarkStart w:id="5" w:name="_Hlk142053959"/>
      <w:r w:rsidR="00E3254D" w:rsidRPr="00620461">
        <w:rPr>
          <w:rFonts w:ascii="Times New Roman" w:hAnsi="Times New Roman" w:cs="Times New Roman"/>
        </w:rPr>
        <w:t>.</w:t>
      </w:r>
    </w:p>
    <w:p w14:paraId="3E070607" w14:textId="77777777" w:rsidR="006C0B0A" w:rsidRPr="00620461" w:rsidRDefault="006C0B0A" w:rsidP="00620461">
      <w:pPr>
        <w:spacing w:line="360" w:lineRule="auto"/>
        <w:contextualSpacing/>
        <w:rPr>
          <w:rFonts w:ascii="Times New Roman" w:hAnsi="Times New Roman" w:cs="Times New Roman"/>
        </w:rPr>
      </w:pPr>
    </w:p>
    <w:p w14:paraId="2814D7F5" w14:textId="250460C7" w:rsidR="00CD3BBC"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 xml:space="preserve">The </w:t>
      </w:r>
      <w:r w:rsidR="0081272E" w:rsidRPr="00620461">
        <w:rPr>
          <w:rFonts w:ascii="Times New Roman" w:hAnsi="Times New Roman" w:cs="Times New Roman"/>
        </w:rPr>
        <w:t>Regulation</w:t>
      </w:r>
      <w:r w:rsidRPr="00620461">
        <w:rPr>
          <w:rFonts w:ascii="Times New Roman" w:hAnsi="Times New Roman" w:cs="Times New Roman"/>
        </w:rPr>
        <w:t xml:space="preserve"> </w:t>
      </w:r>
      <w:r w:rsidR="0081272E" w:rsidRPr="00620461">
        <w:rPr>
          <w:rFonts w:ascii="Times New Roman" w:hAnsi="Times New Roman" w:cs="Times New Roman"/>
        </w:rPr>
        <w:t>is</w:t>
      </w:r>
      <w:r w:rsidRPr="00620461">
        <w:rPr>
          <w:rFonts w:ascii="Times New Roman" w:hAnsi="Times New Roman" w:cs="Times New Roman"/>
        </w:rPr>
        <w:t xml:space="preserve"> made under </w:t>
      </w:r>
      <w:r w:rsidR="00E76211" w:rsidRPr="00620461">
        <w:rPr>
          <w:rFonts w:ascii="Times New Roman" w:hAnsi="Times New Roman" w:cs="Times New Roman"/>
        </w:rPr>
        <w:t>s</w:t>
      </w:r>
      <w:r w:rsidR="00830B31">
        <w:rPr>
          <w:rFonts w:ascii="Times New Roman" w:hAnsi="Times New Roman" w:cs="Times New Roman"/>
        </w:rPr>
        <w:t xml:space="preserve">ection </w:t>
      </w:r>
      <w:r w:rsidR="00E76211" w:rsidRPr="00620461">
        <w:rPr>
          <w:rFonts w:ascii="Times New Roman" w:hAnsi="Times New Roman" w:cs="Times New Roman"/>
        </w:rPr>
        <w:t>51AE of the</w:t>
      </w:r>
      <w:r w:rsidRPr="00620461">
        <w:rPr>
          <w:rFonts w:ascii="Times New Roman" w:hAnsi="Times New Roman" w:cs="Times New Roman"/>
        </w:rPr>
        <w:t xml:space="preserve"> </w:t>
      </w:r>
      <w:bookmarkStart w:id="6" w:name="_Hlk171080248"/>
      <w:r w:rsidR="0081272E" w:rsidRPr="00620461">
        <w:rPr>
          <w:rFonts w:ascii="Times New Roman" w:hAnsi="Times New Roman" w:cs="Times New Roman"/>
          <w:i/>
        </w:rPr>
        <w:t>Competition and Consumer Act 2010</w:t>
      </w:r>
      <w:bookmarkEnd w:id="6"/>
      <w:r w:rsidRPr="00620461">
        <w:rPr>
          <w:rFonts w:ascii="Times New Roman" w:hAnsi="Times New Roman" w:cs="Times New Roman"/>
        </w:rPr>
        <w:t xml:space="preserve">. </w:t>
      </w:r>
    </w:p>
    <w:p w14:paraId="17B27CAB" w14:textId="77777777" w:rsidR="00CD3BBC" w:rsidRPr="00620461" w:rsidRDefault="00CD3BBC" w:rsidP="00620461">
      <w:pPr>
        <w:spacing w:line="360" w:lineRule="auto"/>
        <w:contextualSpacing/>
        <w:rPr>
          <w:rFonts w:ascii="Times New Roman" w:hAnsi="Times New Roman" w:cs="Times New Roman"/>
        </w:rPr>
      </w:pPr>
    </w:p>
    <w:p w14:paraId="424E307D" w14:textId="0C9EEB2B" w:rsidR="0081272E" w:rsidRPr="00620461" w:rsidRDefault="00E76211" w:rsidP="00620461">
      <w:pPr>
        <w:spacing w:line="360" w:lineRule="auto"/>
        <w:contextualSpacing/>
        <w:rPr>
          <w:rFonts w:ascii="Times New Roman" w:hAnsi="Times New Roman" w:cs="Times New Roman"/>
        </w:rPr>
      </w:pPr>
      <w:r w:rsidRPr="00620461">
        <w:rPr>
          <w:rFonts w:ascii="Times New Roman" w:hAnsi="Times New Roman" w:cs="Times New Roman"/>
        </w:rPr>
        <w:t>Schedule 1 of t</w:t>
      </w:r>
      <w:r w:rsidR="0081272E" w:rsidRPr="00620461">
        <w:rPr>
          <w:rFonts w:ascii="Times New Roman" w:hAnsi="Times New Roman" w:cs="Times New Roman"/>
        </w:rPr>
        <w:t>he Regulation prescribes a mandatory code of conduct (</w:t>
      </w:r>
      <w:r w:rsidR="00E3254D" w:rsidRPr="00620461">
        <w:rPr>
          <w:rFonts w:ascii="Times New Roman" w:hAnsi="Times New Roman" w:cs="Times New Roman"/>
        </w:rPr>
        <w:t xml:space="preserve">‘the </w:t>
      </w:r>
      <w:r w:rsidR="0081272E" w:rsidRPr="00620461">
        <w:rPr>
          <w:rFonts w:ascii="Times New Roman" w:hAnsi="Times New Roman" w:cs="Times New Roman"/>
        </w:rPr>
        <w:t>Code</w:t>
      </w:r>
      <w:r w:rsidR="00E3254D" w:rsidRPr="00620461">
        <w:rPr>
          <w:rFonts w:ascii="Times New Roman" w:hAnsi="Times New Roman" w:cs="Times New Roman"/>
        </w:rPr>
        <w:t>’</w:t>
      </w:r>
      <w:r w:rsidR="0081272E" w:rsidRPr="00620461">
        <w:rPr>
          <w:rFonts w:ascii="Times New Roman" w:hAnsi="Times New Roman" w:cs="Times New Roman"/>
        </w:rPr>
        <w:t>) that regulates the behaviour of bulk wheat port</w:t>
      </w:r>
      <w:r w:rsidR="00E3254D" w:rsidRPr="00620461">
        <w:rPr>
          <w:rFonts w:ascii="Times New Roman" w:hAnsi="Times New Roman" w:cs="Times New Roman"/>
        </w:rPr>
        <w:t xml:space="preserve"> terminal service providers towards bulk wheat exporters. This is to ensure that exporters of bulk wheat have fair and transparent access to port terminal services.</w:t>
      </w:r>
    </w:p>
    <w:p w14:paraId="0BEC0F73" w14:textId="77777777" w:rsidR="00CD3BBC" w:rsidRPr="00620461" w:rsidRDefault="00CD3BBC" w:rsidP="00620461">
      <w:pPr>
        <w:spacing w:line="360" w:lineRule="auto"/>
        <w:contextualSpacing/>
        <w:rPr>
          <w:rFonts w:ascii="Times New Roman" w:hAnsi="Times New Roman" w:cs="Times New Roman"/>
        </w:rPr>
      </w:pPr>
    </w:p>
    <w:bookmarkEnd w:id="5"/>
    <w:p w14:paraId="791DC8C4" w14:textId="51F32263" w:rsidR="00E76211" w:rsidRPr="00D06040" w:rsidRDefault="002B741C" w:rsidP="00620461">
      <w:pPr>
        <w:spacing w:afterLines="200" w:after="480" w:line="360" w:lineRule="auto"/>
        <w:contextualSpacing/>
        <w:rPr>
          <w:rFonts w:ascii="Times New Roman" w:hAnsi="Times New Roman" w:cs="Times New Roman"/>
        </w:rPr>
      </w:pPr>
      <w:r>
        <w:rPr>
          <w:rFonts w:ascii="Times New Roman" w:hAnsi="Times New Roman" w:cs="Times New Roman"/>
        </w:rPr>
        <w:t>DAFF</w:t>
      </w:r>
      <w:r w:rsidR="0081272E" w:rsidRPr="00620461">
        <w:rPr>
          <w:rFonts w:ascii="Times New Roman" w:hAnsi="Times New Roman" w:cs="Times New Roman"/>
        </w:rPr>
        <w:t xml:space="preserve"> is conducting a comprehensive review of the </w:t>
      </w:r>
      <w:r w:rsidR="0081272E" w:rsidRPr="00D06040">
        <w:rPr>
          <w:rFonts w:ascii="Times New Roman" w:hAnsi="Times New Roman" w:cs="Times New Roman"/>
        </w:rPr>
        <w:t>operation of the</w:t>
      </w:r>
      <w:r w:rsidR="00E3254D" w:rsidRPr="00D06040">
        <w:rPr>
          <w:rFonts w:ascii="Times New Roman" w:hAnsi="Times New Roman" w:cs="Times New Roman"/>
        </w:rPr>
        <w:t xml:space="preserve"> Code as required under section 5 of the Regulation</w:t>
      </w:r>
      <w:r w:rsidR="00B9589B" w:rsidRPr="00C9154C">
        <w:rPr>
          <w:rFonts w:ascii="Times New Roman" w:hAnsi="Times New Roman" w:cs="Times New Roman"/>
        </w:rPr>
        <w:t>.</w:t>
      </w:r>
      <w:r w:rsidR="00B9589B" w:rsidRPr="00737674">
        <w:rPr>
          <w:rFonts w:ascii="Times New Roman" w:hAnsi="Times New Roman" w:cs="Times New Roman"/>
          <w:color w:val="313131"/>
          <w:shd w:val="clear" w:color="auto" w:fill="FFFFFF"/>
        </w:rPr>
        <w:t> </w:t>
      </w:r>
      <w:r w:rsidR="00E3254D" w:rsidRPr="00D06040">
        <w:rPr>
          <w:rFonts w:ascii="Times New Roman" w:hAnsi="Times New Roman" w:cs="Times New Roman"/>
        </w:rPr>
        <w:t xml:space="preserve"> To assist with </w:t>
      </w:r>
      <w:r w:rsidR="00786998" w:rsidRPr="00D06040">
        <w:rPr>
          <w:rFonts w:ascii="Times New Roman" w:hAnsi="Times New Roman" w:cs="Times New Roman"/>
        </w:rPr>
        <w:t>this</w:t>
      </w:r>
      <w:r w:rsidR="00E3254D" w:rsidRPr="00D06040">
        <w:rPr>
          <w:rFonts w:ascii="Times New Roman" w:hAnsi="Times New Roman" w:cs="Times New Roman"/>
        </w:rPr>
        <w:t xml:space="preserve"> review</w:t>
      </w:r>
      <w:r w:rsidR="006D130D" w:rsidRPr="00D06040">
        <w:rPr>
          <w:rFonts w:ascii="Times New Roman" w:hAnsi="Times New Roman" w:cs="Times New Roman"/>
        </w:rPr>
        <w:t>,</w:t>
      </w:r>
      <w:r w:rsidR="00E3254D" w:rsidRPr="00D06040">
        <w:rPr>
          <w:rFonts w:ascii="Times New Roman" w:hAnsi="Times New Roman" w:cs="Times New Roman"/>
        </w:rPr>
        <w:t xml:space="preserve"> a public consultation process commenced on 19</w:t>
      </w:r>
      <w:r w:rsidR="00176AE8">
        <w:rPr>
          <w:rFonts w:ascii="Times New Roman" w:hAnsi="Times New Roman" w:cs="Times New Roman"/>
        </w:rPr>
        <w:t> </w:t>
      </w:r>
      <w:r w:rsidR="00E3254D" w:rsidRPr="00D06040">
        <w:rPr>
          <w:rFonts w:ascii="Times New Roman" w:hAnsi="Times New Roman" w:cs="Times New Roman"/>
        </w:rPr>
        <w:t>October 2023 and closed on 9 February 2024.</w:t>
      </w:r>
      <w:r w:rsidR="008D5B89" w:rsidRPr="00737674">
        <w:rPr>
          <w:rFonts w:ascii="Times New Roman" w:hAnsi="Times New Roman" w:cs="Times New Roman"/>
        </w:rPr>
        <w:t xml:space="preserve"> </w:t>
      </w:r>
      <w:r w:rsidR="00F9053A" w:rsidRPr="00737674">
        <w:rPr>
          <w:rFonts w:ascii="Times New Roman" w:hAnsi="Times New Roman" w:cs="Times New Roman"/>
        </w:rPr>
        <w:t>Following the public consultation period</w:t>
      </w:r>
      <w:r w:rsidR="00737674">
        <w:rPr>
          <w:rFonts w:ascii="Times New Roman" w:hAnsi="Times New Roman" w:cs="Times New Roman"/>
        </w:rPr>
        <w:t>,</w:t>
      </w:r>
      <w:r w:rsidR="00F9053A" w:rsidRPr="00737674">
        <w:rPr>
          <w:rFonts w:ascii="Times New Roman" w:hAnsi="Times New Roman" w:cs="Times New Roman"/>
        </w:rPr>
        <w:t xml:space="preserve"> </w:t>
      </w:r>
      <w:r w:rsidR="008125C9" w:rsidRPr="00737674">
        <w:rPr>
          <w:rFonts w:ascii="Times New Roman" w:hAnsi="Times New Roman" w:cs="Times New Roman"/>
        </w:rPr>
        <w:t>DAFF</w:t>
      </w:r>
      <w:r w:rsidR="00F9053A" w:rsidRPr="00737674">
        <w:rPr>
          <w:rFonts w:ascii="Times New Roman" w:hAnsi="Times New Roman" w:cs="Times New Roman"/>
        </w:rPr>
        <w:t xml:space="preserve"> </w:t>
      </w:r>
      <w:r w:rsidR="008D5B89" w:rsidRPr="00D06040">
        <w:rPr>
          <w:rFonts w:ascii="Times New Roman" w:hAnsi="Times New Roman" w:cs="Times New Roman"/>
        </w:rPr>
        <w:t>undertook face-to-face meetings with key stakeholder groups that had submitted to the review</w:t>
      </w:r>
      <w:r w:rsidR="00F9053A" w:rsidRPr="00D06040">
        <w:rPr>
          <w:rFonts w:ascii="Times New Roman" w:hAnsi="Times New Roman" w:cs="Times New Roman"/>
        </w:rPr>
        <w:t>.</w:t>
      </w:r>
      <w:r w:rsidR="00E3254D" w:rsidRPr="00D06040">
        <w:rPr>
          <w:rFonts w:ascii="Times New Roman" w:hAnsi="Times New Roman" w:cs="Times New Roman"/>
        </w:rPr>
        <w:t xml:space="preserve"> </w:t>
      </w:r>
      <w:r w:rsidR="00B9589B" w:rsidRPr="00D06040">
        <w:rPr>
          <w:rFonts w:ascii="Times New Roman" w:hAnsi="Times New Roman" w:cs="Times New Roman"/>
        </w:rPr>
        <w:t xml:space="preserve">A </w:t>
      </w:r>
      <w:r w:rsidR="00B9589B" w:rsidRPr="00BF0243">
        <w:rPr>
          <w:rFonts w:ascii="Times New Roman" w:hAnsi="Times New Roman" w:cs="Times New Roman"/>
        </w:rPr>
        <w:lastRenderedPageBreak/>
        <w:t>Wheat Port Code Review Reference Group</w:t>
      </w:r>
      <w:r w:rsidR="00103728" w:rsidRPr="00D06040">
        <w:rPr>
          <w:rFonts w:ascii="Times New Roman" w:hAnsi="Times New Roman" w:cs="Times New Roman"/>
        </w:rPr>
        <w:t xml:space="preserve"> consisting of </w:t>
      </w:r>
      <w:r w:rsidR="00203806" w:rsidRPr="00D06040">
        <w:rPr>
          <w:rFonts w:ascii="Times New Roman" w:hAnsi="Times New Roman" w:cs="Times New Roman"/>
        </w:rPr>
        <w:t xml:space="preserve">members from </w:t>
      </w:r>
      <w:r w:rsidR="00103728" w:rsidRPr="00D06040">
        <w:rPr>
          <w:rFonts w:ascii="Times New Roman" w:hAnsi="Times New Roman" w:cs="Times New Roman"/>
        </w:rPr>
        <w:t>industry representative organisations</w:t>
      </w:r>
      <w:r w:rsidR="00103728" w:rsidRPr="00D06040" w:rsidDel="007A79FD">
        <w:rPr>
          <w:rFonts w:ascii="Times New Roman" w:hAnsi="Times New Roman" w:cs="Times New Roman"/>
        </w:rPr>
        <w:t xml:space="preserve"> </w:t>
      </w:r>
      <w:r w:rsidR="00F9053A" w:rsidRPr="00D06040">
        <w:rPr>
          <w:rFonts w:ascii="Times New Roman" w:hAnsi="Times New Roman" w:cs="Times New Roman"/>
        </w:rPr>
        <w:t>was</w:t>
      </w:r>
      <w:r w:rsidR="00203806" w:rsidRPr="00D06040">
        <w:rPr>
          <w:rFonts w:ascii="Times New Roman" w:hAnsi="Times New Roman" w:cs="Times New Roman"/>
        </w:rPr>
        <w:t xml:space="preserve"> </w:t>
      </w:r>
      <w:r w:rsidR="00F9053A" w:rsidRPr="00D06040">
        <w:rPr>
          <w:rFonts w:ascii="Times New Roman" w:hAnsi="Times New Roman" w:cs="Times New Roman"/>
        </w:rPr>
        <w:t>also</w:t>
      </w:r>
      <w:r w:rsidR="00203806" w:rsidRPr="00D06040">
        <w:rPr>
          <w:rFonts w:ascii="Times New Roman" w:hAnsi="Times New Roman" w:cs="Times New Roman"/>
        </w:rPr>
        <w:t xml:space="preserve"> </w:t>
      </w:r>
      <w:r w:rsidR="00B9589B" w:rsidRPr="00BF0243">
        <w:rPr>
          <w:rFonts w:ascii="Times New Roman" w:hAnsi="Times New Roman" w:cs="Times New Roman"/>
        </w:rPr>
        <w:t>established to support and facilitate targeted consultation with wheat export industry stakeholders</w:t>
      </w:r>
      <w:r w:rsidR="00B9589B" w:rsidRPr="00D06040">
        <w:rPr>
          <w:rFonts w:ascii="Times New Roman" w:hAnsi="Times New Roman" w:cs="Times New Roman"/>
        </w:rPr>
        <w:t xml:space="preserve"> </w:t>
      </w:r>
      <w:r w:rsidR="00B9589B" w:rsidRPr="00BF0243">
        <w:rPr>
          <w:rFonts w:ascii="Times New Roman" w:hAnsi="Times New Roman" w:cs="Times New Roman"/>
        </w:rPr>
        <w:t>across the supply chain, including wheat producers, exporters</w:t>
      </w:r>
      <w:r w:rsidR="00D051E0" w:rsidRPr="00D06040">
        <w:rPr>
          <w:rFonts w:ascii="Times New Roman" w:hAnsi="Times New Roman" w:cs="Times New Roman"/>
        </w:rPr>
        <w:t xml:space="preserve"> and</w:t>
      </w:r>
      <w:r w:rsidR="00B9589B" w:rsidRPr="00BF0243">
        <w:rPr>
          <w:rFonts w:ascii="Times New Roman" w:hAnsi="Times New Roman" w:cs="Times New Roman"/>
        </w:rPr>
        <w:t xml:space="preserve"> port terminal service providers</w:t>
      </w:r>
      <w:r w:rsidR="00B9589B" w:rsidRPr="000F7808">
        <w:rPr>
          <w:rFonts w:ascii="Times New Roman" w:hAnsi="Times New Roman" w:cs="Times New Roman"/>
        </w:rPr>
        <w:t xml:space="preserve">. </w:t>
      </w:r>
      <w:r w:rsidR="00240F3D" w:rsidRPr="00D06040">
        <w:rPr>
          <w:rFonts w:ascii="Times New Roman" w:hAnsi="Times New Roman" w:cs="Times New Roman"/>
        </w:rPr>
        <w:t>DAFF</w:t>
      </w:r>
      <w:r w:rsidR="00B9589B" w:rsidRPr="000F7808">
        <w:rPr>
          <w:rFonts w:ascii="Times New Roman" w:hAnsi="Times New Roman" w:cs="Times New Roman"/>
        </w:rPr>
        <w:t xml:space="preserve"> </w:t>
      </w:r>
      <w:r w:rsidR="00B9589B" w:rsidRPr="00BF0243">
        <w:rPr>
          <w:rFonts w:ascii="Times New Roman" w:hAnsi="Times New Roman" w:cs="Times New Roman"/>
        </w:rPr>
        <w:t xml:space="preserve">will analyse the feedback </w:t>
      </w:r>
      <w:r w:rsidR="00B9589B" w:rsidRPr="00D06040">
        <w:rPr>
          <w:rFonts w:ascii="Times New Roman" w:hAnsi="Times New Roman" w:cs="Times New Roman"/>
        </w:rPr>
        <w:t>received</w:t>
      </w:r>
      <w:r w:rsidR="00A923C8">
        <w:rPr>
          <w:rFonts w:ascii="Times New Roman" w:hAnsi="Times New Roman" w:cs="Times New Roman"/>
        </w:rPr>
        <w:t xml:space="preserve"> through this consultation</w:t>
      </w:r>
      <w:r w:rsidR="004376EE">
        <w:rPr>
          <w:rFonts w:ascii="Times New Roman" w:hAnsi="Times New Roman" w:cs="Times New Roman"/>
        </w:rPr>
        <w:t xml:space="preserve"> process</w:t>
      </w:r>
      <w:r w:rsidR="00A923C8">
        <w:rPr>
          <w:rFonts w:ascii="Times New Roman" w:hAnsi="Times New Roman" w:cs="Times New Roman"/>
        </w:rPr>
        <w:t xml:space="preserve"> and </w:t>
      </w:r>
      <w:r w:rsidR="00B9589B" w:rsidRPr="00BF0243">
        <w:rPr>
          <w:rFonts w:ascii="Times New Roman" w:hAnsi="Times New Roman" w:cs="Times New Roman"/>
        </w:rPr>
        <w:t>develop a report for the Minister</w:t>
      </w:r>
      <w:r w:rsidR="00400BAD">
        <w:rPr>
          <w:rFonts w:ascii="Times New Roman" w:hAnsi="Times New Roman" w:cs="Times New Roman"/>
        </w:rPr>
        <w:t xml:space="preserve"> for Agriculture, Fisheries and Forestry</w:t>
      </w:r>
      <w:r w:rsidR="00B9589B" w:rsidRPr="000F7808">
        <w:rPr>
          <w:rFonts w:ascii="Times New Roman" w:hAnsi="Times New Roman" w:cs="Times New Roman"/>
        </w:rPr>
        <w:t>. The report will include recommendations regarding the future operation of the Code.</w:t>
      </w:r>
    </w:p>
    <w:p w14:paraId="59F5428B" w14:textId="77777777" w:rsidR="00CD3BBC" w:rsidRPr="00620461" w:rsidRDefault="00CD3BBC" w:rsidP="00620461">
      <w:pPr>
        <w:spacing w:line="360" w:lineRule="auto"/>
        <w:contextualSpacing/>
        <w:rPr>
          <w:rFonts w:ascii="Times New Roman" w:hAnsi="Times New Roman" w:cs="Times New Roman"/>
        </w:rPr>
      </w:pPr>
    </w:p>
    <w:p w14:paraId="4010C7F2" w14:textId="790CF0F5" w:rsidR="00305445" w:rsidRPr="00620461" w:rsidRDefault="00E76211" w:rsidP="00620461">
      <w:pPr>
        <w:spacing w:line="360" w:lineRule="auto"/>
        <w:contextualSpacing/>
        <w:rPr>
          <w:rFonts w:ascii="Times New Roman" w:hAnsi="Times New Roman" w:cs="Times New Roman"/>
        </w:rPr>
      </w:pPr>
      <w:r w:rsidRPr="00620461">
        <w:rPr>
          <w:rFonts w:ascii="Times New Roman" w:hAnsi="Times New Roman" w:cs="Times New Roman"/>
        </w:rPr>
        <w:t>DAFF has consulted</w:t>
      </w:r>
      <w:r w:rsidR="005749AE">
        <w:rPr>
          <w:rFonts w:ascii="Times New Roman" w:hAnsi="Times New Roman" w:cs="Times New Roman"/>
        </w:rPr>
        <w:t xml:space="preserve"> with Treasury and</w:t>
      </w:r>
      <w:r w:rsidRPr="00620461">
        <w:rPr>
          <w:rFonts w:ascii="Times New Roman" w:hAnsi="Times New Roman" w:cs="Times New Roman"/>
        </w:rPr>
        <w:t xml:space="preserve"> the Australian Competition and Consumer Commission in relation to this Certificate. </w:t>
      </w:r>
      <w:r w:rsidR="00C611F3">
        <w:rPr>
          <w:rFonts w:ascii="Times New Roman" w:hAnsi="Times New Roman" w:cs="Times New Roman"/>
        </w:rPr>
        <w:t xml:space="preserve">DAFF </w:t>
      </w:r>
      <w:r w:rsidR="003E3BEA">
        <w:rPr>
          <w:rFonts w:ascii="Times New Roman" w:hAnsi="Times New Roman" w:cs="Times New Roman"/>
        </w:rPr>
        <w:t>also</w:t>
      </w:r>
      <w:r w:rsidR="00C611F3">
        <w:rPr>
          <w:rFonts w:ascii="Times New Roman" w:hAnsi="Times New Roman" w:cs="Times New Roman"/>
        </w:rPr>
        <w:t xml:space="preserve"> advised stakeholders consulted as part of the review that the government </w:t>
      </w:r>
      <w:r w:rsidR="009E3652">
        <w:rPr>
          <w:rFonts w:ascii="Times New Roman" w:hAnsi="Times New Roman" w:cs="Times New Roman"/>
        </w:rPr>
        <w:t xml:space="preserve">had </w:t>
      </w:r>
      <w:r w:rsidR="009E3652" w:rsidRPr="009E3652">
        <w:rPr>
          <w:rFonts w:ascii="Times New Roman" w:hAnsi="Times New Roman" w:cs="Times New Roman"/>
        </w:rPr>
        <w:t>the option to defer sunsetting</w:t>
      </w:r>
      <w:r w:rsidR="009E3652">
        <w:rPr>
          <w:rFonts w:ascii="Times New Roman" w:hAnsi="Times New Roman" w:cs="Times New Roman"/>
        </w:rPr>
        <w:t xml:space="preserve"> </w:t>
      </w:r>
      <w:r w:rsidR="00302939">
        <w:rPr>
          <w:rFonts w:ascii="Times New Roman" w:hAnsi="Times New Roman" w:cs="Times New Roman"/>
        </w:rPr>
        <w:t xml:space="preserve">if </w:t>
      </w:r>
      <w:r w:rsidR="00804642">
        <w:rPr>
          <w:rFonts w:ascii="Times New Roman" w:hAnsi="Times New Roman" w:cs="Times New Roman"/>
        </w:rPr>
        <w:t>required</w:t>
      </w:r>
      <w:r w:rsidR="00302939">
        <w:rPr>
          <w:rFonts w:ascii="Times New Roman" w:hAnsi="Times New Roman" w:cs="Times New Roman"/>
        </w:rPr>
        <w:t>.</w:t>
      </w:r>
    </w:p>
    <w:p w14:paraId="5A59A676" w14:textId="77777777" w:rsidR="00E76211" w:rsidRPr="00620461" w:rsidRDefault="00E76211" w:rsidP="00620461">
      <w:pPr>
        <w:spacing w:line="360" w:lineRule="auto"/>
        <w:contextualSpacing/>
        <w:rPr>
          <w:rFonts w:ascii="Times New Roman" w:hAnsi="Times New Roman" w:cs="Times New Roman"/>
        </w:rPr>
      </w:pPr>
    </w:p>
    <w:p w14:paraId="5ED36AED" w14:textId="38951153" w:rsidR="00305445" w:rsidRPr="00620461" w:rsidRDefault="00305445" w:rsidP="00620461">
      <w:pPr>
        <w:spacing w:line="360" w:lineRule="auto"/>
        <w:contextualSpacing/>
        <w:rPr>
          <w:rFonts w:ascii="Times New Roman" w:hAnsi="Times New Roman" w:cs="Times New Roman"/>
          <w:u w:val="single"/>
        </w:rPr>
      </w:pPr>
      <w:r w:rsidRPr="00620461">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w:t>
      </w:r>
      <w:r w:rsidR="00786998" w:rsidRPr="00620461">
        <w:rPr>
          <w:rFonts w:ascii="Times New Roman" w:hAnsi="Times New Roman" w:cs="Times New Roman"/>
        </w:rPr>
        <w:t>instrument</w:t>
      </w:r>
      <w:r w:rsidRPr="00620461">
        <w:rPr>
          <w:rFonts w:ascii="Times New Roman" w:hAnsi="Times New Roman" w:cs="Times New Roman"/>
        </w:rPr>
        <w:t xml:space="preserve"> will be subject to further consultation and parliamentary oversight, including oversight of whether adequate consultation occurred with persons likely to be affected by the replacement instrument.</w:t>
      </w:r>
    </w:p>
    <w:p w14:paraId="6FB9E208" w14:textId="77777777" w:rsidR="00305445" w:rsidRPr="00620461" w:rsidRDefault="00305445" w:rsidP="00620461">
      <w:pPr>
        <w:spacing w:line="360" w:lineRule="auto"/>
        <w:contextualSpacing/>
        <w:rPr>
          <w:rFonts w:ascii="Times New Roman" w:hAnsi="Times New Roman" w:cs="Times New Roman"/>
          <w:u w:val="single"/>
        </w:rPr>
      </w:pPr>
    </w:p>
    <w:p w14:paraId="4921483D" w14:textId="58C36276"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 xml:space="preserve">A 24-month deferral will allow sufficient time for </w:t>
      </w:r>
      <w:r w:rsidR="007821BB" w:rsidRPr="00620461">
        <w:rPr>
          <w:rFonts w:ascii="Times New Roman" w:hAnsi="Times New Roman" w:cs="Times New Roman"/>
        </w:rPr>
        <w:t xml:space="preserve">DAFF to </w:t>
      </w:r>
      <w:r w:rsidR="00804642">
        <w:rPr>
          <w:rFonts w:ascii="Times New Roman" w:hAnsi="Times New Roman" w:cs="Times New Roman"/>
        </w:rPr>
        <w:t>finalise</w:t>
      </w:r>
      <w:r w:rsidR="00804642" w:rsidRPr="00620461">
        <w:rPr>
          <w:rFonts w:ascii="Times New Roman" w:hAnsi="Times New Roman" w:cs="Times New Roman"/>
        </w:rPr>
        <w:t xml:space="preserve"> </w:t>
      </w:r>
      <w:r w:rsidR="007821BB" w:rsidRPr="00620461">
        <w:rPr>
          <w:rFonts w:ascii="Times New Roman" w:hAnsi="Times New Roman" w:cs="Times New Roman"/>
        </w:rPr>
        <w:t>the review</w:t>
      </w:r>
      <w:r w:rsidRPr="00620461">
        <w:rPr>
          <w:rFonts w:ascii="Times New Roman" w:hAnsi="Times New Roman" w:cs="Times New Roman"/>
        </w:rPr>
        <w:t xml:space="preserve"> and</w:t>
      </w:r>
      <w:r w:rsidR="005F6B61">
        <w:rPr>
          <w:rFonts w:ascii="Times New Roman" w:hAnsi="Times New Roman" w:cs="Times New Roman"/>
        </w:rPr>
        <w:t xml:space="preserve"> for the government to consider the recommendations of the review. </w:t>
      </w:r>
      <w:r w:rsidR="00BF0243">
        <w:rPr>
          <w:rFonts w:ascii="Times New Roman" w:hAnsi="Times New Roman" w:cs="Times New Roman"/>
        </w:rPr>
        <w:t>A deferral of sunsetting</w:t>
      </w:r>
      <w:r w:rsidR="00E075FD">
        <w:rPr>
          <w:rFonts w:ascii="Times New Roman" w:hAnsi="Times New Roman" w:cs="Times New Roman"/>
        </w:rPr>
        <w:t xml:space="preserve"> </w:t>
      </w:r>
      <w:r w:rsidRPr="00620461">
        <w:rPr>
          <w:rFonts w:ascii="Times New Roman" w:hAnsi="Times New Roman" w:cs="Times New Roman"/>
        </w:rPr>
        <w:t xml:space="preserve">will </w:t>
      </w:r>
      <w:r w:rsidR="00BF0243">
        <w:rPr>
          <w:rFonts w:ascii="Times New Roman" w:hAnsi="Times New Roman" w:cs="Times New Roman"/>
        </w:rPr>
        <w:t xml:space="preserve">also </w:t>
      </w:r>
      <w:r w:rsidRPr="00620461">
        <w:rPr>
          <w:rFonts w:ascii="Times New Roman" w:hAnsi="Times New Roman" w:cs="Times New Roman"/>
        </w:rPr>
        <w:t xml:space="preserve">avoid the need to remake the </w:t>
      </w:r>
      <w:r w:rsidR="00E3254D" w:rsidRPr="00620461">
        <w:rPr>
          <w:rFonts w:ascii="Times New Roman" w:hAnsi="Times New Roman" w:cs="Times New Roman"/>
        </w:rPr>
        <w:t>Regulation</w:t>
      </w:r>
      <w:r w:rsidRPr="00620461">
        <w:rPr>
          <w:rFonts w:ascii="Times New Roman" w:hAnsi="Times New Roman" w:cs="Times New Roman"/>
        </w:rPr>
        <w:t xml:space="preserve"> in </w:t>
      </w:r>
      <w:r w:rsidR="00E3254D" w:rsidRPr="00620461">
        <w:rPr>
          <w:rFonts w:ascii="Times New Roman" w:hAnsi="Times New Roman" w:cs="Times New Roman"/>
        </w:rPr>
        <w:t>its</w:t>
      </w:r>
      <w:r w:rsidRPr="00620461">
        <w:rPr>
          <w:rFonts w:ascii="Times New Roman" w:hAnsi="Times New Roman" w:cs="Times New Roman"/>
        </w:rPr>
        <w:t xml:space="preserve"> current form for the short period of time before </w:t>
      </w:r>
      <w:r w:rsidR="00E3254D" w:rsidRPr="00620461">
        <w:rPr>
          <w:rFonts w:ascii="Times New Roman" w:hAnsi="Times New Roman" w:cs="Times New Roman"/>
        </w:rPr>
        <w:t>it is</w:t>
      </w:r>
      <w:r w:rsidR="009741B4" w:rsidRPr="00620461">
        <w:rPr>
          <w:rFonts w:ascii="Times New Roman" w:hAnsi="Times New Roman" w:cs="Times New Roman"/>
        </w:rPr>
        <w:t xml:space="preserve"> </w:t>
      </w:r>
      <w:r w:rsidR="00B76FB5">
        <w:rPr>
          <w:rFonts w:ascii="Times New Roman" w:hAnsi="Times New Roman" w:cs="Times New Roman"/>
        </w:rPr>
        <w:t xml:space="preserve">either </w:t>
      </w:r>
      <w:r w:rsidRPr="00620461">
        <w:rPr>
          <w:rFonts w:ascii="Times New Roman" w:hAnsi="Times New Roman" w:cs="Times New Roman"/>
        </w:rPr>
        <w:t>repealed</w:t>
      </w:r>
      <w:r w:rsidR="00B76FB5">
        <w:rPr>
          <w:rFonts w:ascii="Times New Roman" w:hAnsi="Times New Roman" w:cs="Times New Roman"/>
        </w:rPr>
        <w:t>, remade, or a replacement instrument is issued</w:t>
      </w:r>
      <w:r w:rsidRPr="00620461">
        <w:rPr>
          <w:rFonts w:ascii="Times New Roman" w:hAnsi="Times New Roman" w:cs="Times New Roman"/>
        </w:rPr>
        <w:t xml:space="preserve">. As such, given that deferral of the sunsetting date of the </w:t>
      </w:r>
      <w:r w:rsidR="00E3254D" w:rsidRPr="00620461">
        <w:rPr>
          <w:rFonts w:ascii="Times New Roman" w:hAnsi="Times New Roman" w:cs="Times New Roman"/>
        </w:rPr>
        <w:t>Regulation</w:t>
      </w:r>
      <w:r w:rsidRPr="00620461">
        <w:rPr>
          <w:rFonts w:ascii="Times New Roman" w:hAnsi="Times New Roman" w:cs="Times New Roman"/>
        </w:rPr>
        <w:t xml:space="preserve"> is consistent with the policy intent of the sunsetting regime and does not significantly alter existing arrangements, appropriate consultation has occurred for the purposes of section 17 of the Legislation Act.</w:t>
      </w:r>
    </w:p>
    <w:p w14:paraId="1CDD2567" w14:textId="77777777" w:rsidR="00305445" w:rsidRPr="00620461" w:rsidRDefault="00305445" w:rsidP="00620461">
      <w:pPr>
        <w:spacing w:line="360" w:lineRule="auto"/>
        <w:contextualSpacing/>
        <w:rPr>
          <w:rFonts w:ascii="Times New Roman" w:hAnsi="Times New Roman" w:cs="Times New Roman"/>
          <w:b/>
        </w:rPr>
      </w:pPr>
    </w:p>
    <w:p w14:paraId="74307944" w14:textId="77777777" w:rsidR="00601107" w:rsidRDefault="00601107" w:rsidP="00601107">
      <w:pPr>
        <w:spacing w:line="360" w:lineRule="auto"/>
        <w:rPr>
          <w:rFonts w:ascii="Times New Roman" w:hAnsi="Times New Roman" w:cs="Times New Roman"/>
          <w:b/>
          <w:lang w:val="en-AU"/>
        </w:rPr>
      </w:pPr>
      <w:bookmarkStart w:id="7" w:name="_Hlk142562750"/>
      <w:r>
        <w:rPr>
          <w:rFonts w:ascii="Times New Roman" w:hAnsi="Times New Roman" w:cs="Times New Roman"/>
          <w:b/>
        </w:rPr>
        <w:t>Statutory preconditions relevant to the Certificate</w:t>
      </w:r>
    </w:p>
    <w:p w14:paraId="02A909F6" w14:textId="77777777" w:rsidR="00601107" w:rsidRDefault="00601107" w:rsidP="00601107">
      <w:pPr>
        <w:spacing w:line="360" w:lineRule="auto"/>
        <w:contextualSpacing/>
        <w:rPr>
          <w:rFonts w:ascii="Times New Roman" w:hAnsi="Times New Roman" w:cs="Times New Roman"/>
        </w:rPr>
      </w:pPr>
      <w:r>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14:paraId="29EFD758" w14:textId="77777777" w:rsidR="00601107" w:rsidRDefault="00601107" w:rsidP="00601107">
      <w:pPr>
        <w:numPr>
          <w:ilvl w:val="0"/>
          <w:numId w:val="9"/>
        </w:numPr>
        <w:spacing w:after="0" w:line="360" w:lineRule="auto"/>
        <w:contextualSpacing/>
        <w:rPr>
          <w:rFonts w:ascii="Times New Roman" w:hAnsi="Times New Roman" w:cs="Times New Roman"/>
        </w:rPr>
      </w:pPr>
      <w:r>
        <w:rPr>
          <w:rFonts w:ascii="Times New Roman" w:hAnsi="Times New Roman" w:cs="Times New Roman"/>
        </w:rPr>
        <w:t>the responsible rule-maker to apply to the Attorney-General in writing, and</w:t>
      </w:r>
    </w:p>
    <w:p w14:paraId="71250E8E" w14:textId="77777777" w:rsidR="00601107" w:rsidRDefault="00601107" w:rsidP="00601107">
      <w:pPr>
        <w:numPr>
          <w:ilvl w:val="0"/>
          <w:numId w:val="9"/>
        </w:numPr>
        <w:spacing w:after="0" w:line="360" w:lineRule="auto"/>
        <w:contextualSpacing/>
        <w:rPr>
          <w:rFonts w:ascii="Times New Roman" w:hAnsi="Times New Roman" w:cs="Times New Roman"/>
        </w:rPr>
      </w:pPr>
      <w:r>
        <w:rPr>
          <w:rFonts w:ascii="Times New Roman" w:hAnsi="Times New Roman" w:cs="Times New Roman"/>
        </w:rPr>
        <w:t>the Attorney-General to be satisfied that:</w:t>
      </w:r>
    </w:p>
    <w:p w14:paraId="35AC4849" w14:textId="77777777" w:rsidR="00601107" w:rsidRDefault="00601107" w:rsidP="00601107">
      <w:pPr>
        <w:numPr>
          <w:ilvl w:val="1"/>
          <w:numId w:val="10"/>
        </w:numPr>
        <w:spacing w:after="0" w:line="360" w:lineRule="auto"/>
        <w:contextualSpacing/>
        <w:rPr>
          <w:rFonts w:ascii="Times New Roman" w:hAnsi="Times New Roman" w:cs="Times New Roman"/>
        </w:rPr>
      </w:pPr>
      <w:r>
        <w:rPr>
          <w:rFonts w:ascii="Times New Roman" w:hAnsi="Times New Roman" w:cs="Times New Roman"/>
        </w:rPr>
        <w:t>the instrument would (apart from the operation of the sunsetting provisions) be likely to cease to be in force within 24 months after its sunsetting day</w:t>
      </w:r>
    </w:p>
    <w:p w14:paraId="2D5DE52C" w14:textId="77777777" w:rsidR="00601107" w:rsidRDefault="00601107" w:rsidP="00601107">
      <w:pPr>
        <w:numPr>
          <w:ilvl w:val="1"/>
          <w:numId w:val="10"/>
        </w:numPr>
        <w:spacing w:after="0" w:line="360" w:lineRule="auto"/>
        <w:contextualSpacing/>
        <w:rPr>
          <w:rFonts w:ascii="Times New Roman" w:hAnsi="Times New Roman" w:cs="Times New Roman"/>
        </w:rPr>
      </w:pPr>
      <w:r>
        <w:rPr>
          <w:rFonts w:ascii="Times New Roman" w:hAnsi="Times New Roman" w:cs="Times New Roman"/>
        </w:rPr>
        <w:t>the proposed replacement instrument will not be able to be completed before the sunsetting day for reasons that the rule-maker could not have foreseen and avoided</w:t>
      </w:r>
    </w:p>
    <w:p w14:paraId="062D9BDC" w14:textId="77777777" w:rsidR="00601107" w:rsidRDefault="00601107" w:rsidP="00601107">
      <w:pPr>
        <w:numPr>
          <w:ilvl w:val="1"/>
          <w:numId w:val="10"/>
        </w:numPr>
        <w:spacing w:after="0" w:line="360" w:lineRule="auto"/>
        <w:contextualSpacing/>
        <w:rPr>
          <w:rFonts w:ascii="Times New Roman" w:hAnsi="Times New Roman" w:cs="Times New Roman"/>
        </w:rPr>
      </w:pPr>
      <w:r>
        <w:rPr>
          <w:rFonts w:ascii="Times New Roman" w:hAnsi="Times New Roman" w:cs="Times New Roman"/>
        </w:rPr>
        <w:t>the dissolution or expiration of the House of Representatives or the prorogation of the Parliament renders it inappropriate to make a replacement instrument before a new government is formed, or</w:t>
      </w:r>
    </w:p>
    <w:p w14:paraId="1EC0F65B" w14:textId="77777777" w:rsidR="00601107" w:rsidRDefault="00601107" w:rsidP="00601107">
      <w:pPr>
        <w:numPr>
          <w:ilvl w:val="1"/>
          <w:numId w:val="10"/>
        </w:numPr>
        <w:spacing w:after="0" w:line="360" w:lineRule="auto"/>
        <w:contextualSpacing/>
        <w:rPr>
          <w:rFonts w:ascii="Times New Roman" w:hAnsi="Times New Roman" w:cs="Times New Roman"/>
        </w:rPr>
      </w:pPr>
      <w:r>
        <w:rPr>
          <w:rFonts w:ascii="Times New Roman" w:hAnsi="Times New Roman" w:cs="Times New Roman"/>
        </w:rPr>
        <w:t>the Attorney-General has approved Part 4 of Chapter 3 of the Legislation Act (Sunsetting) not applying to that instrument, and</w:t>
      </w:r>
    </w:p>
    <w:p w14:paraId="6BB7B3B5" w14:textId="77777777" w:rsidR="00601107" w:rsidRDefault="00601107" w:rsidP="00601107">
      <w:pPr>
        <w:numPr>
          <w:ilvl w:val="0"/>
          <w:numId w:val="9"/>
        </w:numPr>
        <w:spacing w:after="0" w:line="360" w:lineRule="auto"/>
        <w:contextualSpacing/>
        <w:rPr>
          <w:rFonts w:ascii="Times New Roman" w:hAnsi="Times New Roman" w:cs="Times New Roman"/>
        </w:rPr>
      </w:pPr>
      <w:r>
        <w:rPr>
          <w:rFonts w:ascii="Times New Roman" w:hAnsi="Times New Roman" w:cs="Times New Roman"/>
        </w:rPr>
        <w:t>the Attorney-General to issue a certificate. The explanatory statement for the certificate must include a statement of reasons for the issue of the certificate.</w:t>
      </w:r>
    </w:p>
    <w:p w14:paraId="4677661E" w14:textId="77777777" w:rsidR="00305445" w:rsidRPr="00620461" w:rsidRDefault="00305445" w:rsidP="00620461">
      <w:pPr>
        <w:spacing w:line="360" w:lineRule="auto"/>
        <w:contextualSpacing/>
        <w:rPr>
          <w:rFonts w:ascii="Times New Roman" w:hAnsi="Times New Roman" w:cs="Times New Roman"/>
        </w:rPr>
      </w:pPr>
    </w:p>
    <w:p w14:paraId="19D5354F" w14:textId="6CB46264" w:rsidR="008842F9" w:rsidRDefault="00BA6B9E" w:rsidP="00620461">
      <w:pPr>
        <w:spacing w:line="360" w:lineRule="auto"/>
        <w:contextualSpacing/>
        <w:rPr>
          <w:rFonts w:ascii="Times New Roman" w:hAnsi="Times New Roman" w:cs="Times New Roman"/>
        </w:rPr>
      </w:pPr>
      <w:r>
        <w:rPr>
          <w:rFonts w:ascii="Times New Roman" w:hAnsi="Times New Roman" w:cs="Times New Roman"/>
        </w:rPr>
        <w:t>The Minister for Agriculture, Fisheries and Forestry, the Hon Julie Collins MP, provided a written application to the Attorney-General seeking a certification of deferral of sunsetting for the Regulation. T</w:t>
      </w:r>
      <w:r w:rsidR="00305445" w:rsidRPr="00620461">
        <w:rPr>
          <w:rFonts w:ascii="Times New Roman" w:hAnsi="Times New Roman" w:cs="Times New Roman"/>
        </w:rPr>
        <w:t xml:space="preserve">he </w:t>
      </w:r>
      <w:r w:rsidR="00E678E5" w:rsidRPr="00620461">
        <w:rPr>
          <w:rFonts w:ascii="Times New Roman" w:hAnsi="Times New Roman" w:cs="Times New Roman"/>
        </w:rPr>
        <w:t>Hon Dr Andrew Leigh MP, Assistant Minister for Competition, Charities and Treasury</w:t>
      </w:r>
      <w:r w:rsidR="00881D3D" w:rsidRPr="00E512CA">
        <w:rPr>
          <w:rFonts w:ascii="Times New Roman" w:hAnsi="Times New Roman" w:cs="Times New Roman"/>
        </w:rPr>
        <w:t xml:space="preserve"> is currently responsible for administering section 51AE of the enabling legislation (the </w:t>
      </w:r>
      <w:r w:rsidR="00881D3D" w:rsidRPr="00E512CA">
        <w:rPr>
          <w:rFonts w:ascii="Times New Roman" w:hAnsi="Times New Roman" w:cs="Times New Roman"/>
          <w:i/>
          <w:iCs/>
        </w:rPr>
        <w:t>Competition and Consumer Act 2010</w:t>
      </w:r>
      <w:r w:rsidR="00881D3D" w:rsidRPr="00E512CA">
        <w:rPr>
          <w:rFonts w:ascii="Times New Roman" w:hAnsi="Times New Roman" w:cs="Times New Roman"/>
        </w:rPr>
        <w:t xml:space="preserve"> (the Act)) under which the instrument is made.</w:t>
      </w:r>
      <w:r>
        <w:rPr>
          <w:rFonts w:ascii="Times New Roman" w:hAnsi="Times New Roman" w:cs="Times New Roman"/>
        </w:rPr>
        <w:t xml:space="preserve"> However, </w:t>
      </w:r>
      <w:r w:rsidR="00F65C65">
        <w:rPr>
          <w:rFonts w:ascii="Times New Roman" w:hAnsi="Times New Roman" w:cs="Times New Roman"/>
        </w:rPr>
        <w:t>section 5 of the Regulation requires the Minister for Agriculture, Fisheries and Forestry</w:t>
      </w:r>
      <w:r w:rsidR="00F65C65" w:rsidDel="00F65C65">
        <w:rPr>
          <w:rFonts w:ascii="Times New Roman" w:hAnsi="Times New Roman" w:cs="Times New Roman"/>
        </w:rPr>
        <w:t xml:space="preserve"> </w:t>
      </w:r>
      <w:r w:rsidR="00F65C65">
        <w:rPr>
          <w:rFonts w:ascii="Times New Roman" w:hAnsi="Times New Roman" w:cs="Times New Roman"/>
        </w:rPr>
        <w:t>to undertake a review of the Regulation</w:t>
      </w:r>
      <w:r w:rsidR="00F65C65" w:rsidRPr="00620461">
        <w:rPr>
          <w:rFonts w:ascii="Times New Roman" w:hAnsi="Times New Roman" w:cs="Times New Roman"/>
        </w:rPr>
        <w:t>.</w:t>
      </w:r>
      <w:r w:rsidR="00F65C65">
        <w:rPr>
          <w:rFonts w:ascii="Times New Roman" w:hAnsi="Times New Roman" w:cs="Times New Roman"/>
        </w:rPr>
        <w:t xml:space="preserve"> Pursuant to</w:t>
      </w:r>
      <w:r w:rsidR="00AD1EC8">
        <w:rPr>
          <w:rFonts w:ascii="Times New Roman" w:hAnsi="Times New Roman" w:cs="Times New Roman"/>
        </w:rPr>
        <w:t xml:space="preserve"> subsection 19(4) of the </w:t>
      </w:r>
      <w:r w:rsidR="00AD1EC8" w:rsidRPr="00E512CA">
        <w:rPr>
          <w:rFonts w:ascii="Times New Roman" w:hAnsi="Times New Roman" w:cs="Times New Roman"/>
          <w:i/>
          <w:iCs/>
        </w:rPr>
        <w:t>Acts Interpretation</w:t>
      </w:r>
      <w:r w:rsidR="00305445" w:rsidRPr="00E512CA">
        <w:rPr>
          <w:rFonts w:ascii="Times New Roman" w:hAnsi="Times New Roman" w:cs="Times New Roman"/>
          <w:i/>
          <w:iCs/>
        </w:rPr>
        <w:t xml:space="preserve"> </w:t>
      </w:r>
      <w:r w:rsidR="007A581C" w:rsidRPr="00E512CA">
        <w:rPr>
          <w:rFonts w:ascii="Times New Roman" w:hAnsi="Times New Roman" w:cs="Times New Roman"/>
          <w:i/>
          <w:iCs/>
        </w:rPr>
        <w:t>Acts 1901</w:t>
      </w:r>
      <w:r w:rsidR="007A581C">
        <w:rPr>
          <w:rFonts w:ascii="Times New Roman" w:hAnsi="Times New Roman" w:cs="Times New Roman"/>
        </w:rPr>
        <w:t xml:space="preserve">, </w:t>
      </w:r>
      <w:r w:rsidR="004C2C19">
        <w:rPr>
          <w:rFonts w:ascii="Times New Roman" w:hAnsi="Times New Roman" w:cs="Times New Roman"/>
        </w:rPr>
        <w:t>the</w:t>
      </w:r>
      <w:r w:rsidR="007A581C">
        <w:rPr>
          <w:rFonts w:ascii="Times New Roman" w:hAnsi="Times New Roman" w:cs="Times New Roman"/>
        </w:rPr>
        <w:t xml:space="preserve"> Assistant Minister authorised </w:t>
      </w:r>
      <w:r w:rsidR="009B59E6">
        <w:rPr>
          <w:rFonts w:ascii="Times New Roman" w:hAnsi="Times New Roman" w:cs="Times New Roman"/>
        </w:rPr>
        <w:t>a</w:t>
      </w:r>
      <w:r w:rsidR="007A581C">
        <w:rPr>
          <w:rFonts w:ascii="Times New Roman" w:hAnsi="Times New Roman" w:cs="Times New Roman"/>
        </w:rPr>
        <w:t xml:space="preserve"> Minister</w:t>
      </w:r>
      <w:r w:rsidR="0007185E">
        <w:rPr>
          <w:rFonts w:ascii="Times New Roman" w:hAnsi="Times New Roman" w:cs="Times New Roman"/>
        </w:rPr>
        <w:t xml:space="preserve"> </w:t>
      </w:r>
      <w:r w:rsidR="004C2C19">
        <w:rPr>
          <w:rFonts w:ascii="Times New Roman" w:hAnsi="Times New Roman" w:cs="Times New Roman"/>
        </w:rPr>
        <w:t xml:space="preserve">administering the Department of Agriculture, Fisheries and Forestry </w:t>
      </w:r>
      <w:r w:rsidR="0007185E">
        <w:rPr>
          <w:rFonts w:ascii="Times New Roman" w:hAnsi="Times New Roman" w:cs="Times New Roman"/>
        </w:rPr>
        <w:t>to</w:t>
      </w:r>
      <w:r w:rsidR="004C2C19">
        <w:rPr>
          <w:rFonts w:ascii="Times New Roman" w:hAnsi="Times New Roman" w:cs="Times New Roman"/>
        </w:rPr>
        <w:t xml:space="preserve"> act </w:t>
      </w:r>
      <w:r w:rsidR="009B59E6">
        <w:rPr>
          <w:rFonts w:ascii="Times New Roman" w:hAnsi="Times New Roman" w:cs="Times New Roman"/>
        </w:rPr>
        <w:t>on his behalf to</w:t>
      </w:r>
      <w:r w:rsidR="0007185E">
        <w:rPr>
          <w:rFonts w:ascii="Times New Roman" w:hAnsi="Times New Roman" w:cs="Times New Roman"/>
        </w:rPr>
        <w:t xml:space="preserve"> </w:t>
      </w:r>
      <w:r w:rsidR="009B59E6">
        <w:rPr>
          <w:rFonts w:ascii="Times New Roman" w:hAnsi="Times New Roman" w:cs="Times New Roman"/>
        </w:rPr>
        <w:t>make</w:t>
      </w:r>
      <w:r w:rsidR="00305445" w:rsidRPr="00620461">
        <w:rPr>
          <w:rFonts w:ascii="Times New Roman" w:hAnsi="Times New Roman" w:cs="Times New Roman"/>
        </w:rPr>
        <w:t xml:space="preserve"> a written application to the Attorney</w:t>
      </w:r>
      <w:r w:rsidR="00305445" w:rsidRPr="00620461">
        <w:rPr>
          <w:rFonts w:ascii="Times New Roman" w:hAnsi="Times New Roman" w:cs="Times New Roman"/>
        </w:rPr>
        <w:noBreakHyphen/>
        <w:t xml:space="preserve">General </w:t>
      </w:r>
      <w:r w:rsidR="009B59E6">
        <w:rPr>
          <w:rFonts w:ascii="Times New Roman" w:hAnsi="Times New Roman" w:cs="Times New Roman"/>
        </w:rPr>
        <w:t>for</w:t>
      </w:r>
      <w:r w:rsidR="00305445" w:rsidRPr="00620461">
        <w:rPr>
          <w:rFonts w:ascii="Times New Roman" w:hAnsi="Times New Roman" w:cs="Times New Roman"/>
        </w:rPr>
        <w:t xml:space="preserve"> a certificate of deferral of sunsetting for the </w:t>
      </w:r>
      <w:r w:rsidR="00F65C65">
        <w:rPr>
          <w:rFonts w:ascii="Times New Roman" w:hAnsi="Times New Roman" w:cs="Times New Roman"/>
        </w:rPr>
        <w:t xml:space="preserve">Regulation </w:t>
      </w:r>
      <w:r w:rsidR="00176AE8">
        <w:rPr>
          <w:rFonts w:ascii="Times New Roman" w:hAnsi="Times New Roman" w:cs="Times New Roman"/>
        </w:rPr>
        <w:t>for</w:t>
      </w:r>
      <w:r w:rsidR="008842F9">
        <w:rPr>
          <w:rFonts w:ascii="Times New Roman" w:hAnsi="Times New Roman" w:cs="Times New Roman"/>
        </w:rPr>
        <w:t xml:space="preserve"> 24 months (from 1 October 2024 to 1 October 2026)</w:t>
      </w:r>
      <w:r w:rsidR="00F65C65">
        <w:rPr>
          <w:rFonts w:ascii="Times New Roman" w:hAnsi="Times New Roman" w:cs="Times New Roman"/>
        </w:rPr>
        <w:t>. On this basis, t</w:t>
      </w:r>
      <w:r w:rsidRPr="00620461">
        <w:rPr>
          <w:rFonts w:ascii="Times New Roman" w:hAnsi="Times New Roman" w:cs="Times New Roman"/>
        </w:rPr>
        <w:t>he</w:t>
      </w:r>
      <w:r w:rsidRPr="00BA6B9E">
        <w:rPr>
          <w:rFonts w:ascii="Times New Roman" w:hAnsi="Times New Roman" w:cs="Times New Roman"/>
        </w:rPr>
        <w:t xml:space="preserve"> </w:t>
      </w:r>
      <w:r>
        <w:rPr>
          <w:rFonts w:ascii="Times New Roman" w:hAnsi="Times New Roman" w:cs="Times New Roman"/>
        </w:rPr>
        <w:t>Minister for Agriculture, Fisheries and Forestry is the</w:t>
      </w:r>
      <w:r w:rsidRPr="00620461">
        <w:rPr>
          <w:rFonts w:ascii="Times New Roman" w:hAnsi="Times New Roman" w:cs="Times New Roman"/>
        </w:rPr>
        <w:t xml:space="preserve"> </w:t>
      </w:r>
      <w:r>
        <w:rPr>
          <w:rFonts w:ascii="Times New Roman" w:hAnsi="Times New Roman" w:cs="Times New Roman"/>
        </w:rPr>
        <w:t>‘</w:t>
      </w:r>
      <w:r w:rsidRPr="00620461">
        <w:rPr>
          <w:rFonts w:ascii="Times New Roman" w:hAnsi="Times New Roman" w:cs="Times New Roman"/>
        </w:rPr>
        <w:t>rule-maker</w:t>
      </w:r>
      <w:r>
        <w:rPr>
          <w:rFonts w:ascii="Times New Roman" w:hAnsi="Times New Roman" w:cs="Times New Roman"/>
        </w:rPr>
        <w:t>’ for the purposes of section 51 of the Legislation Act.</w:t>
      </w:r>
    </w:p>
    <w:p w14:paraId="47A76E1A" w14:textId="77777777" w:rsidR="008842F9" w:rsidRDefault="008842F9" w:rsidP="00620461">
      <w:pPr>
        <w:spacing w:line="360" w:lineRule="auto"/>
        <w:contextualSpacing/>
        <w:rPr>
          <w:rFonts w:ascii="Times New Roman" w:hAnsi="Times New Roman" w:cs="Times New Roman"/>
        </w:rPr>
      </w:pPr>
    </w:p>
    <w:p w14:paraId="6D955B59" w14:textId="2CE2BCA2"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On the basis of the information contained in the statement of reasons below, the Attorney</w:t>
      </w:r>
      <w:r w:rsidRPr="00620461">
        <w:rPr>
          <w:rFonts w:ascii="Times New Roman" w:hAnsi="Times New Roman" w:cs="Times New Roman"/>
        </w:rPr>
        <w:noBreakHyphen/>
        <w:t xml:space="preserve">General is satisfied that the </w:t>
      </w:r>
      <w:r w:rsidR="00E3254D" w:rsidRPr="00620461">
        <w:rPr>
          <w:rFonts w:ascii="Times New Roman" w:hAnsi="Times New Roman" w:cs="Times New Roman"/>
        </w:rPr>
        <w:t>Regulation</w:t>
      </w:r>
      <w:r w:rsidRPr="00620461">
        <w:rPr>
          <w:rFonts w:ascii="Times New Roman" w:hAnsi="Times New Roman" w:cs="Times New Roman"/>
        </w:rPr>
        <w:t xml:space="preserve"> would, apart from the operation of Part 4 of Chapter 3 of the Legislation Act, be likely to cease to be in force within 24 months after </w:t>
      </w:r>
      <w:r w:rsidR="00E678E5" w:rsidRPr="00620461">
        <w:rPr>
          <w:rFonts w:ascii="Times New Roman" w:hAnsi="Times New Roman" w:cs="Times New Roman"/>
        </w:rPr>
        <w:t xml:space="preserve">its </w:t>
      </w:r>
      <w:r w:rsidRPr="00620461">
        <w:rPr>
          <w:rFonts w:ascii="Times New Roman" w:hAnsi="Times New Roman" w:cs="Times New Roman"/>
        </w:rPr>
        <w:t>sunsetting day.</w:t>
      </w:r>
      <w:r w:rsidRPr="00620461">
        <w:rPr>
          <w:rFonts w:ascii="Times New Roman" w:hAnsi="Times New Roman" w:cs="Times New Roman"/>
          <w:i/>
        </w:rPr>
        <w:t xml:space="preserve"> </w:t>
      </w:r>
      <w:r w:rsidRPr="00620461">
        <w:rPr>
          <w:rFonts w:ascii="Times New Roman" w:hAnsi="Times New Roman" w:cs="Times New Roman"/>
        </w:rPr>
        <w:t>As such, the criterion in subparagraph 51(1)(b)(i) of the Legislation Act is met.</w:t>
      </w:r>
    </w:p>
    <w:bookmarkEnd w:id="7"/>
    <w:p w14:paraId="2FB4B0AC" w14:textId="116B6E31" w:rsidR="00440954" w:rsidRPr="00620461" w:rsidRDefault="00440954" w:rsidP="00620461">
      <w:pPr>
        <w:spacing w:line="360" w:lineRule="auto"/>
        <w:contextualSpacing/>
        <w:rPr>
          <w:rFonts w:ascii="Times New Roman" w:hAnsi="Times New Roman" w:cs="Times New Roman"/>
          <w:b/>
        </w:rPr>
      </w:pPr>
    </w:p>
    <w:p w14:paraId="46D90636" w14:textId="77777777" w:rsidR="00305445" w:rsidRPr="00620461" w:rsidRDefault="00305445" w:rsidP="00620461">
      <w:pPr>
        <w:spacing w:line="360" w:lineRule="auto"/>
        <w:contextualSpacing/>
        <w:rPr>
          <w:rFonts w:ascii="Times New Roman" w:hAnsi="Times New Roman" w:cs="Times New Roman"/>
          <w:b/>
        </w:rPr>
      </w:pPr>
      <w:r w:rsidRPr="00620461">
        <w:rPr>
          <w:rFonts w:ascii="Times New Roman" w:hAnsi="Times New Roman" w:cs="Times New Roman"/>
          <w:b/>
        </w:rPr>
        <w:t>Statement of Reasons for issuing of the Certificate</w:t>
      </w:r>
    </w:p>
    <w:p w14:paraId="0ED02DB2" w14:textId="77777777"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For the purposes of subsection 51(5) of the Legislation Act this section sets out the statement of reasons for issuing the Certificate.</w:t>
      </w:r>
    </w:p>
    <w:p w14:paraId="6375C49A" w14:textId="77777777" w:rsidR="00305445" w:rsidRPr="00620461" w:rsidRDefault="00305445" w:rsidP="00620461">
      <w:pPr>
        <w:spacing w:line="360" w:lineRule="auto"/>
        <w:contextualSpacing/>
        <w:rPr>
          <w:rFonts w:ascii="Times New Roman" w:hAnsi="Times New Roman" w:cs="Times New Roman"/>
          <w:b/>
        </w:rPr>
      </w:pPr>
    </w:p>
    <w:p w14:paraId="380437F7" w14:textId="5F89BD10"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 xml:space="preserve">The Certificate defers the sunsetting date of the </w:t>
      </w:r>
      <w:r w:rsidR="00E3254D" w:rsidRPr="00620461">
        <w:rPr>
          <w:rFonts w:ascii="Times New Roman" w:hAnsi="Times New Roman" w:cs="Times New Roman"/>
        </w:rPr>
        <w:t>Regulation</w:t>
      </w:r>
      <w:r w:rsidRPr="00620461">
        <w:rPr>
          <w:rFonts w:ascii="Times New Roman" w:hAnsi="Times New Roman" w:cs="Times New Roman"/>
        </w:rPr>
        <w:t xml:space="preserve"> by 24 months to 1 </w:t>
      </w:r>
      <w:r w:rsidR="00E3254D" w:rsidRPr="00620461">
        <w:rPr>
          <w:rFonts w:ascii="Times New Roman" w:hAnsi="Times New Roman" w:cs="Times New Roman"/>
        </w:rPr>
        <w:t>October</w:t>
      </w:r>
      <w:r w:rsidRPr="00620461">
        <w:rPr>
          <w:rFonts w:ascii="Times New Roman" w:hAnsi="Times New Roman" w:cs="Times New Roman"/>
        </w:rPr>
        <w:t xml:space="preserve"> </w:t>
      </w:r>
      <w:r w:rsidR="00E3254D" w:rsidRPr="00620461">
        <w:rPr>
          <w:rFonts w:ascii="Times New Roman" w:hAnsi="Times New Roman" w:cs="Times New Roman"/>
        </w:rPr>
        <w:t>2026</w:t>
      </w:r>
      <w:r w:rsidRPr="00620461">
        <w:rPr>
          <w:rFonts w:ascii="Times New Roman" w:hAnsi="Times New Roman" w:cs="Times New Roman"/>
        </w:rPr>
        <w:t xml:space="preserve"> to enable </w:t>
      </w:r>
      <w:r w:rsidR="00B13304">
        <w:rPr>
          <w:rFonts w:ascii="Times New Roman" w:hAnsi="Times New Roman" w:cs="Times New Roman"/>
        </w:rPr>
        <w:t>DAFF</w:t>
      </w:r>
      <w:r w:rsidRPr="00620461">
        <w:rPr>
          <w:rFonts w:ascii="Times New Roman" w:hAnsi="Times New Roman" w:cs="Times New Roman"/>
        </w:rPr>
        <w:t xml:space="preserve"> to </w:t>
      </w:r>
      <w:r w:rsidR="00E3254D" w:rsidRPr="00620461">
        <w:rPr>
          <w:rFonts w:ascii="Times New Roman" w:hAnsi="Times New Roman" w:cs="Times New Roman"/>
        </w:rPr>
        <w:t xml:space="preserve">complete </w:t>
      </w:r>
      <w:r w:rsidR="00F65C65">
        <w:rPr>
          <w:rFonts w:ascii="Times New Roman" w:hAnsi="Times New Roman" w:cs="Times New Roman"/>
        </w:rPr>
        <w:t>its</w:t>
      </w:r>
      <w:r w:rsidR="00F65C65" w:rsidRPr="00620461">
        <w:rPr>
          <w:rFonts w:ascii="Times New Roman" w:hAnsi="Times New Roman" w:cs="Times New Roman"/>
        </w:rPr>
        <w:t xml:space="preserve"> </w:t>
      </w:r>
      <w:r w:rsidR="00E3254D" w:rsidRPr="00620461">
        <w:rPr>
          <w:rFonts w:ascii="Times New Roman" w:hAnsi="Times New Roman" w:cs="Times New Roman"/>
        </w:rPr>
        <w:t xml:space="preserve">review </w:t>
      </w:r>
      <w:r w:rsidR="00F65C65">
        <w:rPr>
          <w:rFonts w:ascii="Times New Roman" w:hAnsi="Times New Roman" w:cs="Times New Roman"/>
        </w:rPr>
        <w:t xml:space="preserve">of the Regulations </w:t>
      </w:r>
      <w:r w:rsidR="00E3254D" w:rsidRPr="00620461">
        <w:rPr>
          <w:rFonts w:ascii="Times New Roman" w:hAnsi="Times New Roman" w:cs="Times New Roman"/>
        </w:rPr>
        <w:t>and</w:t>
      </w:r>
      <w:r w:rsidR="00B13304">
        <w:rPr>
          <w:rFonts w:ascii="Times New Roman" w:hAnsi="Times New Roman" w:cs="Times New Roman"/>
        </w:rPr>
        <w:t xml:space="preserve"> for the government to</w:t>
      </w:r>
      <w:r w:rsidR="00E3254D" w:rsidRPr="00620461">
        <w:rPr>
          <w:rFonts w:ascii="Times New Roman" w:hAnsi="Times New Roman" w:cs="Times New Roman"/>
        </w:rPr>
        <w:t xml:space="preserve"> consider further reform</w:t>
      </w:r>
      <w:r w:rsidRPr="00620461">
        <w:rPr>
          <w:rFonts w:ascii="Times New Roman" w:hAnsi="Times New Roman" w:cs="Times New Roman"/>
        </w:rPr>
        <w:t>.</w:t>
      </w:r>
      <w:bookmarkStart w:id="8" w:name="_Hlk142057304"/>
      <w:bookmarkStart w:id="9" w:name="_Hlk142057351"/>
    </w:p>
    <w:p w14:paraId="14E3C76A" w14:textId="77777777" w:rsidR="00305445" w:rsidRPr="00620461" w:rsidRDefault="00305445" w:rsidP="00620461">
      <w:pPr>
        <w:spacing w:line="360" w:lineRule="auto"/>
        <w:contextualSpacing/>
        <w:rPr>
          <w:rFonts w:ascii="Times New Roman" w:hAnsi="Times New Roman" w:cs="Times New Roman"/>
          <w:b/>
        </w:rPr>
      </w:pPr>
    </w:p>
    <w:p w14:paraId="4016B068" w14:textId="3941A707" w:rsidR="00247F23" w:rsidRPr="00620461" w:rsidRDefault="00FE0214" w:rsidP="00620461">
      <w:pPr>
        <w:spacing w:line="360" w:lineRule="auto"/>
        <w:rPr>
          <w:rFonts w:ascii="Times New Roman" w:hAnsi="Times New Roman" w:cs="Times New Roman"/>
        </w:rPr>
      </w:pPr>
      <w:r w:rsidRPr="00620461">
        <w:rPr>
          <w:rFonts w:ascii="Times New Roman" w:hAnsi="Times New Roman" w:cs="Times New Roman"/>
        </w:rPr>
        <w:t xml:space="preserve">The Regulation prescribes </w:t>
      </w:r>
      <w:r w:rsidR="004F2579" w:rsidRPr="00620461">
        <w:rPr>
          <w:rFonts w:ascii="Times New Roman" w:hAnsi="Times New Roman" w:cs="Times New Roman"/>
        </w:rPr>
        <w:t xml:space="preserve">the Code </w:t>
      </w:r>
      <w:r w:rsidRPr="00620461">
        <w:rPr>
          <w:rFonts w:ascii="Times New Roman" w:hAnsi="Times New Roman" w:cs="Times New Roman"/>
        </w:rPr>
        <w:t xml:space="preserve">that regulates the </w:t>
      </w:r>
      <w:r w:rsidR="00385176" w:rsidRPr="00620461">
        <w:rPr>
          <w:rFonts w:ascii="Times New Roman" w:hAnsi="Times New Roman" w:cs="Times New Roman"/>
        </w:rPr>
        <w:t>conduct of port terminal service providers</w:t>
      </w:r>
      <w:r w:rsidR="00247F23" w:rsidRPr="00620461">
        <w:rPr>
          <w:rFonts w:ascii="Times New Roman" w:hAnsi="Times New Roman" w:cs="Times New Roman"/>
        </w:rPr>
        <w:t xml:space="preserve">. </w:t>
      </w:r>
      <w:r w:rsidR="00D015B4" w:rsidRPr="00620461">
        <w:rPr>
          <w:rFonts w:ascii="Times New Roman" w:hAnsi="Times New Roman" w:cs="Times New Roman"/>
        </w:rPr>
        <w:t>The C</w:t>
      </w:r>
      <w:r w:rsidR="00247F23" w:rsidRPr="00620461">
        <w:rPr>
          <w:rFonts w:ascii="Times New Roman" w:hAnsi="Times New Roman" w:cs="Times New Roman"/>
        </w:rPr>
        <w:t xml:space="preserve">ode commenced in 2014 and establishes an access arrangement to ensure exporters of bulk wheat have fair and transparent access to port terminal services. </w:t>
      </w:r>
      <w:r w:rsidR="00D015B4" w:rsidRPr="00620461">
        <w:rPr>
          <w:rFonts w:ascii="Times New Roman" w:hAnsi="Times New Roman" w:cs="Times New Roman"/>
        </w:rPr>
        <w:t xml:space="preserve">When the Code was introduced it was </w:t>
      </w:r>
      <w:r w:rsidR="00247F23" w:rsidRPr="00620461">
        <w:rPr>
          <w:rFonts w:ascii="Times New Roman" w:hAnsi="Times New Roman" w:cs="Times New Roman"/>
        </w:rPr>
        <w:t xml:space="preserve">the most recent step in the gradual deregulation of Australia’s wheat marketing arrangements. </w:t>
      </w:r>
    </w:p>
    <w:p w14:paraId="496D2265" w14:textId="77777777" w:rsidR="00985166" w:rsidRPr="00620461" w:rsidRDefault="00985166" w:rsidP="00620461">
      <w:pPr>
        <w:spacing w:afterLines="200" w:after="480" w:line="360" w:lineRule="auto"/>
        <w:contextualSpacing/>
        <w:rPr>
          <w:rFonts w:ascii="Times New Roman" w:hAnsi="Times New Roman" w:cs="Times New Roman"/>
        </w:rPr>
      </w:pPr>
    </w:p>
    <w:p w14:paraId="7D35CC55" w14:textId="6BF41C3C" w:rsidR="00985166" w:rsidRPr="00620461" w:rsidRDefault="00985166" w:rsidP="00620461">
      <w:pPr>
        <w:spacing w:afterLines="200" w:after="480" w:line="360" w:lineRule="auto"/>
        <w:contextualSpacing/>
        <w:rPr>
          <w:rFonts w:ascii="Times New Roman" w:hAnsi="Times New Roman" w:cs="Times New Roman"/>
        </w:rPr>
      </w:pPr>
      <w:r w:rsidRPr="00620461">
        <w:rPr>
          <w:rFonts w:ascii="Times New Roman" w:hAnsi="Times New Roman" w:cs="Times New Roman"/>
        </w:rPr>
        <w:t xml:space="preserve">DAFF </w:t>
      </w:r>
      <w:r w:rsidR="009F6F0E">
        <w:rPr>
          <w:rFonts w:ascii="Times New Roman" w:hAnsi="Times New Roman" w:cs="Times New Roman"/>
        </w:rPr>
        <w:t>is</w:t>
      </w:r>
      <w:r w:rsidR="009F6F0E" w:rsidRPr="00620461">
        <w:rPr>
          <w:rFonts w:ascii="Times New Roman" w:hAnsi="Times New Roman" w:cs="Times New Roman"/>
        </w:rPr>
        <w:t xml:space="preserve"> </w:t>
      </w:r>
      <w:r w:rsidRPr="00620461">
        <w:rPr>
          <w:rFonts w:ascii="Times New Roman" w:hAnsi="Times New Roman" w:cs="Times New Roman"/>
        </w:rPr>
        <w:t>conducting a review of the operation of this Regulation as required by s</w:t>
      </w:r>
      <w:r w:rsidR="00044481">
        <w:rPr>
          <w:rFonts w:ascii="Times New Roman" w:hAnsi="Times New Roman" w:cs="Times New Roman"/>
        </w:rPr>
        <w:t xml:space="preserve">ection </w:t>
      </w:r>
      <w:r w:rsidRPr="00620461">
        <w:rPr>
          <w:rFonts w:ascii="Times New Roman" w:hAnsi="Times New Roman" w:cs="Times New Roman"/>
        </w:rPr>
        <w:t>5 of the Regulation. The review must identify opportunities for deregulation to facilitate free and open competition in the Australian wheat export market as well as consider whether there are appropriate alternative mechanisms to achieve this outcome. It must also address a broad set of statutory review consideration</w:t>
      </w:r>
      <w:r w:rsidR="00044481">
        <w:rPr>
          <w:rFonts w:ascii="Times New Roman" w:hAnsi="Times New Roman" w:cs="Times New Roman"/>
        </w:rPr>
        <w:t>s</w:t>
      </w:r>
      <w:r w:rsidRPr="00620461">
        <w:rPr>
          <w:rFonts w:ascii="Times New Roman" w:hAnsi="Times New Roman" w:cs="Times New Roman"/>
        </w:rPr>
        <w:t xml:space="preserve"> set out in subsection</w:t>
      </w:r>
      <w:r w:rsidR="00044481">
        <w:rPr>
          <w:rFonts w:ascii="Times New Roman" w:hAnsi="Times New Roman" w:cs="Times New Roman"/>
        </w:rPr>
        <w:t>s</w:t>
      </w:r>
      <w:r w:rsidRPr="00620461">
        <w:rPr>
          <w:rFonts w:ascii="Times New Roman" w:hAnsi="Times New Roman" w:cs="Times New Roman"/>
        </w:rPr>
        <w:t xml:space="preserve"> 5(3) to 5(5) of the Regulation. </w:t>
      </w:r>
      <w:r w:rsidR="00F65C65" w:rsidRPr="00D06040">
        <w:rPr>
          <w:rFonts w:ascii="Times New Roman" w:hAnsi="Times New Roman" w:cs="Times New Roman"/>
        </w:rPr>
        <w:t>To assist with this review, a public consultation process commenced on 19</w:t>
      </w:r>
      <w:r w:rsidR="00F65C65">
        <w:rPr>
          <w:rFonts w:ascii="Times New Roman" w:hAnsi="Times New Roman" w:cs="Times New Roman"/>
        </w:rPr>
        <w:t> </w:t>
      </w:r>
      <w:r w:rsidR="00F65C65" w:rsidRPr="00D06040">
        <w:rPr>
          <w:rFonts w:ascii="Times New Roman" w:hAnsi="Times New Roman" w:cs="Times New Roman"/>
        </w:rPr>
        <w:t>October 2023 and closed on 9 February 2024.</w:t>
      </w:r>
      <w:r w:rsidR="00F65C65" w:rsidRPr="00737674">
        <w:rPr>
          <w:rFonts w:ascii="Times New Roman" w:hAnsi="Times New Roman" w:cs="Times New Roman"/>
        </w:rPr>
        <w:t xml:space="preserve"> Following the public consultation period</w:t>
      </w:r>
      <w:r w:rsidR="00F65C65">
        <w:rPr>
          <w:rFonts w:ascii="Times New Roman" w:hAnsi="Times New Roman" w:cs="Times New Roman"/>
        </w:rPr>
        <w:t>,</w:t>
      </w:r>
      <w:r w:rsidR="00F65C65" w:rsidRPr="00737674">
        <w:rPr>
          <w:rFonts w:ascii="Times New Roman" w:hAnsi="Times New Roman" w:cs="Times New Roman"/>
        </w:rPr>
        <w:t xml:space="preserve"> DAFF </w:t>
      </w:r>
      <w:r w:rsidR="00F65C65" w:rsidRPr="00D06040">
        <w:rPr>
          <w:rFonts w:ascii="Times New Roman" w:hAnsi="Times New Roman" w:cs="Times New Roman"/>
        </w:rPr>
        <w:t xml:space="preserve">undertook face-to-face meetings with key stakeholder groups that had submitted to the review. A </w:t>
      </w:r>
      <w:r w:rsidR="00F65C65" w:rsidRPr="00BF0243">
        <w:rPr>
          <w:rFonts w:ascii="Times New Roman" w:hAnsi="Times New Roman" w:cs="Times New Roman"/>
        </w:rPr>
        <w:t>Wheat Port Code Review Reference Group</w:t>
      </w:r>
      <w:r w:rsidR="00F65C65" w:rsidRPr="00D06040">
        <w:rPr>
          <w:rFonts w:ascii="Times New Roman" w:hAnsi="Times New Roman" w:cs="Times New Roman"/>
        </w:rPr>
        <w:t xml:space="preserve"> consisting of members from industry representative organisations</w:t>
      </w:r>
      <w:r w:rsidR="00F65C65" w:rsidRPr="00D06040" w:rsidDel="007A79FD">
        <w:rPr>
          <w:rFonts w:ascii="Times New Roman" w:hAnsi="Times New Roman" w:cs="Times New Roman"/>
        </w:rPr>
        <w:t xml:space="preserve"> </w:t>
      </w:r>
      <w:r w:rsidR="00F65C65" w:rsidRPr="00D06040">
        <w:rPr>
          <w:rFonts w:ascii="Times New Roman" w:hAnsi="Times New Roman" w:cs="Times New Roman"/>
        </w:rPr>
        <w:t xml:space="preserve">was also </w:t>
      </w:r>
      <w:r w:rsidR="00F65C65" w:rsidRPr="00BF0243">
        <w:rPr>
          <w:rFonts w:ascii="Times New Roman" w:hAnsi="Times New Roman" w:cs="Times New Roman"/>
        </w:rPr>
        <w:t>established to support and facilitate targeted consultation with wheat export industry stakeholders</w:t>
      </w:r>
      <w:r w:rsidR="00F65C65" w:rsidRPr="00D06040">
        <w:rPr>
          <w:rFonts w:ascii="Times New Roman" w:hAnsi="Times New Roman" w:cs="Times New Roman"/>
        </w:rPr>
        <w:t xml:space="preserve"> </w:t>
      </w:r>
      <w:r w:rsidR="00F65C65" w:rsidRPr="00BF0243">
        <w:rPr>
          <w:rFonts w:ascii="Times New Roman" w:hAnsi="Times New Roman" w:cs="Times New Roman"/>
        </w:rPr>
        <w:t>across the supply chain, including wheat producers, exporters</w:t>
      </w:r>
      <w:r w:rsidR="00F65C65" w:rsidRPr="00D06040">
        <w:rPr>
          <w:rFonts w:ascii="Times New Roman" w:hAnsi="Times New Roman" w:cs="Times New Roman"/>
        </w:rPr>
        <w:t xml:space="preserve"> and</w:t>
      </w:r>
      <w:r w:rsidR="00F65C65" w:rsidRPr="00BF0243">
        <w:rPr>
          <w:rFonts w:ascii="Times New Roman" w:hAnsi="Times New Roman" w:cs="Times New Roman"/>
        </w:rPr>
        <w:t xml:space="preserve"> port terminal service providers</w:t>
      </w:r>
      <w:r w:rsidR="00F65C65" w:rsidRPr="000F7808">
        <w:rPr>
          <w:rFonts w:ascii="Times New Roman" w:hAnsi="Times New Roman" w:cs="Times New Roman"/>
        </w:rPr>
        <w:t xml:space="preserve">. </w:t>
      </w:r>
      <w:r w:rsidR="00F65C65" w:rsidRPr="00D06040">
        <w:rPr>
          <w:rFonts w:ascii="Times New Roman" w:hAnsi="Times New Roman" w:cs="Times New Roman"/>
        </w:rPr>
        <w:t>DAFF</w:t>
      </w:r>
      <w:r w:rsidR="00F65C65" w:rsidRPr="000F7808">
        <w:rPr>
          <w:rFonts w:ascii="Times New Roman" w:hAnsi="Times New Roman" w:cs="Times New Roman"/>
        </w:rPr>
        <w:t xml:space="preserve"> </w:t>
      </w:r>
      <w:r w:rsidR="00F65C65" w:rsidRPr="00BF0243">
        <w:rPr>
          <w:rFonts w:ascii="Times New Roman" w:hAnsi="Times New Roman" w:cs="Times New Roman"/>
        </w:rPr>
        <w:t xml:space="preserve">will analyse the feedback </w:t>
      </w:r>
      <w:r w:rsidR="00F65C65" w:rsidRPr="00D06040">
        <w:rPr>
          <w:rFonts w:ascii="Times New Roman" w:hAnsi="Times New Roman" w:cs="Times New Roman"/>
        </w:rPr>
        <w:t>received</w:t>
      </w:r>
      <w:r w:rsidR="00F65C65">
        <w:rPr>
          <w:rFonts w:ascii="Times New Roman" w:hAnsi="Times New Roman" w:cs="Times New Roman"/>
        </w:rPr>
        <w:t xml:space="preserve"> through this consultation process and </w:t>
      </w:r>
      <w:r w:rsidR="00F65C65" w:rsidRPr="00BF0243">
        <w:rPr>
          <w:rFonts w:ascii="Times New Roman" w:hAnsi="Times New Roman" w:cs="Times New Roman"/>
        </w:rPr>
        <w:t>develop a report for the Minister</w:t>
      </w:r>
      <w:r w:rsidR="00F65C65">
        <w:rPr>
          <w:rFonts w:ascii="Times New Roman" w:hAnsi="Times New Roman" w:cs="Times New Roman"/>
        </w:rPr>
        <w:t xml:space="preserve"> for Agriculture, Fisheries and Forestry</w:t>
      </w:r>
      <w:r w:rsidR="00F65C65" w:rsidRPr="000F7808">
        <w:rPr>
          <w:rFonts w:ascii="Times New Roman" w:hAnsi="Times New Roman" w:cs="Times New Roman"/>
        </w:rPr>
        <w:t>.</w:t>
      </w:r>
    </w:p>
    <w:p w14:paraId="628671EA" w14:textId="77777777" w:rsidR="003076EB" w:rsidRDefault="003076EB" w:rsidP="00620461">
      <w:pPr>
        <w:spacing w:line="360" w:lineRule="auto"/>
        <w:contextualSpacing/>
        <w:rPr>
          <w:rFonts w:ascii="Times New Roman" w:hAnsi="Times New Roman" w:cs="Times New Roman"/>
        </w:rPr>
      </w:pPr>
    </w:p>
    <w:p w14:paraId="3D8EA88C" w14:textId="3E09E71D" w:rsidR="00305445" w:rsidRPr="00620461" w:rsidRDefault="00282077" w:rsidP="00620461">
      <w:pPr>
        <w:spacing w:line="360" w:lineRule="auto"/>
        <w:rPr>
          <w:rFonts w:ascii="Times New Roman" w:hAnsi="Times New Roman" w:cs="Times New Roman"/>
          <w:b/>
        </w:rPr>
      </w:pPr>
      <w:r w:rsidRPr="00620461">
        <w:rPr>
          <w:rFonts w:ascii="Times New Roman" w:hAnsi="Times New Roman" w:cs="Times New Roman"/>
        </w:rPr>
        <w:t>DAFF considers any</w:t>
      </w:r>
      <w:r w:rsidR="004F2579" w:rsidRPr="00620461">
        <w:rPr>
          <w:rFonts w:ascii="Times New Roman" w:hAnsi="Times New Roman" w:cs="Times New Roman"/>
        </w:rPr>
        <w:t xml:space="preserve"> legislative </w:t>
      </w:r>
      <w:r w:rsidR="00E239CD">
        <w:rPr>
          <w:rFonts w:ascii="Times New Roman" w:hAnsi="Times New Roman" w:cs="Times New Roman"/>
        </w:rPr>
        <w:t>amendments to the Code</w:t>
      </w:r>
      <w:r w:rsidR="00E239CD" w:rsidRPr="00620461">
        <w:rPr>
          <w:rFonts w:ascii="Times New Roman" w:hAnsi="Times New Roman" w:cs="Times New Roman"/>
        </w:rPr>
        <w:t xml:space="preserve"> </w:t>
      </w:r>
      <w:r w:rsidR="004F2579" w:rsidRPr="00620461">
        <w:rPr>
          <w:rFonts w:ascii="Times New Roman" w:hAnsi="Times New Roman" w:cs="Times New Roman"/>
        </w:rPr>
        <w:t xml:space="preserve">or the development of a new </w:t>
      </w:r>
      <w:r w:rsidR="00E239CD">
        <w:rPr>
          <w:rFonts w:ascii="Times New Roman" w:hAnsi="Times New Roman" w:cs="Times New Roman"/>
        </w:rPr>
        <w:t xml:space="preserve">regulatory </w:t>
      </w:r>
      <w:r w:rsidR="004F2579" w:rsidRPr="00620461">
        <w:rPr>
          <w:rFonts w:ascii="Times New Roman" w:hAnsi="Times New Roman" w:cs="Times New Roman"/>
        </w:rPr>
        <w:t xml:space="preserve">mechanism required to implement the findings of the review currently being undertaken </w:t>
      </w:r>
      <w:r w:rsidR="00E201F3">
        <w:rPr>
          <w:rFonts w:ascii="Times New Roman" w:hAnsi="Times New Roman" w:cs="Times New Roman"/>
        </w:rPr>
        <w:t>w</w:t>
      </w:r>
      <w:r w:rsidR="00E201F3" w:rsidRPr="00620461">
        <w:rPr>
          <w:rFonts w:ascii="Times New Roman" w:hAnsi="Times New Roman" w:cs="Times New Roman"/>
        </w:rPr>
        <w:t xml:space="preserve">ould </w:t>
      </w:r>
      <w:r w:rsidR="004F2579" w:rsidRPr="00620461">
        <w:rPr>
          <w:rFonts w:ascii="Times New Roman" w:hAnsi="Times New Roman" w:cs="Times New Roman"/>
        </w:rPr>
        <w:t xml:space="preserve">be in place within 24 months after the sunsetting day of the Regulation. </w:t>
      </w:r>
      <w:r w:rsidR="0017236E" w:rsidRPr="00BF0243">
        <w:rPr>
          <w:rFonts w:ascii="Times New Roman" w:hAnsi="Times New Roman" w:cs="Times New Roman"/>
        </w:rPr>
        <w:t>If the Code is to be replaced by an alternative mechanism</w:t>
      </w:r>
      <w:r w:rsidR="004F2579" w:rsidRPr="00620461">
        <w:rPr>
          <w:rFonts w:ascii="Times New Roman" w:hAnsi="Times New Roman" w:cs="Times New Roman"/>
        </w:rPr>
        <w:t xml:space="preserve">, </w:t>
      </w:r>
      <w:r w:rsidRPr="00620461">
        <w:rPr>
          <w:rFonts w:ascii="Times New Roman" w:hAnsi="Times New Roman" w:cs="Times New Roman"/>
        </w:rPr>
        <w:t xml:space="preserve">DAFF considers </w:t>
      </w:r>
      <w:r w:rsidR="004F2579" w:rsidRPr="00620461">
        <w:rPr>
          <w:rFonts w:ascii="Times New Roman" w:hAnsi="Times New Roman" w:cs="Times New Roman"/>
        </w:rPr>
        <w:t xml:space="preserve">a 24-month deferral of the sunsetting date will allow sufficient time for this mechanism to be developed and implemented. The deferral </w:t>
      </w:r>
      <w:r w:rsidR="00987CF6">
        <w:rPr>
          <w:rFonts w:ascii="Times New Roman" w:hAnsi="Times New Roman" w:cs="Times New Roman"/>
        </w:rPr>
        <w:t xml:space="preserve">of the sunsetting of the Regulation </w:t>
      </w:r>
      <w:r w:rsidR="004F2579" w:rsidRPr="00620461">
        <w:rPr>
          <w:rFonts w:ascii="Times New Roman" w:hAnsi="Times New Roman" w:cs="Times New Roman"/>
        </w:rPr>
        <w:t>will also ensure there is no gap in the Code’s regulatory framework, and avoid the need to remake the Regulation in its current form for the short period of time before it is either remade or an alternative new mechanism is implemented.</w:t>
      </w:r>
      <w:bookmarkStart w:id="10" w:name="_Hlk142057951"/>
      <w:bookmarkEnd w:id="8"/>
      <w:bookmarkEnd w:id="9"/>
    </w:p>
    <w:p w14:paraId="24E4C805" w14:textId="69F1990D"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 xml:space="preserve">Accordingly, the </w:t>
      </w:r>
      <w:r w:rsidR="00FE0214" w:rsidRPr="00620461">
        <w:rPr>
          <w:rFonts w:ascii="Times New Roman" w:hAnsi="Times New Roman" w:cs="Times New Roman"/>
        </w:rPr>
        <w:t>Regulation</w:t>
      </w:r>
      <w:r w:rsidRPr="00620461">
        <w:rPr>
          <w:rFonts w:ascii="Times New Roman" w:hAnsi="Times New Roman" w:cs="Times New Roman"/>
        </w:rPr>
        <w:t xml:space="preserve"> will likely cease to be in force in </w:t>
      </w:r>
      <w:r w:rsidR="00FE0214" w:rsidRPr="00620461">
        <w:rPr>
          <w:rFonts w:ascii="Times New Roman" w:hAnsi="Times New Roman" w:cs="Times New Roman"/>
        </w:rPr>
        <w:t>its</w:t>
      </w:r>
      <w:r w:rsidRPr="00620461">
        <w:rPr>
          <w:rFonts w:ascii="Times New Roman" w:hAnsi="Times New Roman" w:cs="Times New Roman"/>
        </w:rPr>
        <w:t xml:space="preserve"> current form within 24 months of </w:t>
      </w:r>
      <w:r w:rsidR="00FE0214" w:rsidRPr="00620461">
        <w:rPr>
          <w:rFonts w:ascii="Times New Roman" w:hAnsi="Times New Roman" w:cs="Times New Roman"/>
        </w:rPr>
        <w:t>its</w:t>
      </w:r>
      <w:r w:rsidRPr="00620461">
        <w:rPr>
          <w:rFonts w:ascii="Times New Roman" w:hAnsi="Times New Roman" w:cs="Times New Roman"/>
        </w:rPr>
        <w:t xml:space="preserve"> original sunsetting date.</w:t>
      </w:r>
      <w:bookmarkEnd w:id="10"/>
    </w:p>
    <w:p w14:paraId="0AD09ECF" w14:textId="77777777" w:rsidR="00305445" w:rsidRPr="00620461" w:rsidRDefault="00305445" w:rsidP="00620461">
      <w:pPr>
        <w:spacing w:line="360" w:lineRule="auto"/>
        <w:contextualSpacing/>
        <w:rPr>
          <w:rFonts w:ascii="Times New Roman" w:hAnsi="Times New Roman" w:cs="Times New Roman"/>
          <w:b/>
        </w:rPr>
      </w:pPr>
    </w:p>
    <w:p w14:paraId="0069348F" w14:textId="77777777" w:rsidR="00305445" w:rsidRPr="00620461" w:rsidRDefault="00305445" w:rsidP="00620461">
      <w:pPr>
        <w:spacing w:line="360" w:lineRule="auto"/>
        <w:contextualSpacing/>
        <w:rPr>
          <w:rFonts w:ascii="Times New Roman" w:hAnsi="Times New Roman" w:cs="Times New Roman"/>
          <w:b/>
        </w:rPr>
      </w:pPr>
      <w:r w:rsidRPr="00620461">
        <w:rPr>
          <w:rFonts w:ascii="Times New Roman" w:hAnsi="Times New Roman" w:cs="Times New Roman"/>
          <w:b/>
        </w:rPr>
        <w:t>More information</w:t>
      </w:r>
    </w:p>
    <w:p w14:paraId="5F11FEC1" w14:textId="77777777" w:rsidR="00305445" w:rsidRPr="00620461" w:rsidRDefault="00305445" w:rsidP="00620461">
      <w:pPr>
        <w:spacing w:line="360" w:lineRule="auto"/>
        <w:contextualSpacing/>
        <w:rPr>
          <w:rFonts w:ascii="Times New Roman" w:hAnsi="Times New Roman" w:cs="Times New Roman"/>
          <w:u w:val="single"/>
        </w:rPr>
      </w:pPr>
      <w:r w:rsidRPr="00620461">
        <w:rPr>
          <w:rFonts w:ascii="Times New Roman" w:hAnsi="Times New Roman" w:cs="Times New Roman"/>
        </w:rPr>
        <w:t xml:space="preserve">Further details on the provisions of the Certificate are provided in </w:t>
      </w:r>
      <w:r w:rsidRPr="00620461">
        <w:rPr>
          <w:rFonts w:ascii="Times New Roman" w:hAnsi="Times New Roman" w:cs="Times New Roman"/>
          <w:u w:val="single"/>
        </w:rPr>
        <w:t>Attachment A</w:t>
      </w:r>
      <w:r w:rsidRPr="00620461">
        <w:rPr>
          <w:rFonts w:ascii="Times New Roman" w:hAnsi="Times New Roman" w:cs="Times New Roman"/>
        </w:rPr>
        <w:t>.</w:t>
      </w:r>
    </w:p>
    <w:p w14:paraId="506723C8" w14:textId="77777777" w:rsidR="00305445" w:rsidRPr="00620461" w:rsidRDefault="00305445" w:rsidP="00620461">
      <w:pPr>
        <w:spacing w:line="360" w:lineRule="auto"/>
        <w:contextualSpacing/>
        <w:rPr>
          <w:rFonts w:ascii="Times New Roman" w:hAnsi="Times New Roman" w:cs="Times New Roman"/>
          <w:b/>
        </w:rPr>
      </w:pPr>
    </w:p>
    <w:p w14:paraId="1FD48693" w14:textId="055F2690" w:rsidR="00305445" w:rsidRPr="00620461" w:rsidRDefault="00305445" w:rsidP="00620461">
      <w:pPr>
        <w:spacing w:line="360" w:lineRule="auto"/>
        <w:contextualSpacing/>
        <w:rPr>
          <w:rFonts w:ascii="Times New Roman" w:hAnsi="Times New Roman" w:cs="Times New Roman"/>
        </w:rPr>
      </w:pPr>
      <w:bookmarkStart w:id="11" w:name="_Hlk142057426"/>
      <w:r w:rsidRPr="00620461">
        <w:rPr>
          <w:rFonts w:ascii="Times New Roman" w:hAnsi="Times New Roman" w:cs="Times New Roman"/>
        </w:rPr>
        <w:t xml:space="preserve">The </w:t>
      </w:r>
      <w:r w:rsidR="00FE0214" w:rsidRPr="00620461">
        <w:rPr>
          <w:rFonts w:ascii="Times New Roman" w:hAnsi="Times New Roman" w:cs="Times New Roman"/>
        </w:rPr>
        <w:t>Regulation</w:t>
      </w:r>
      <w:r w:rsidRPr="00620461">
        <w:rPr>
          <w:rFonts w:ascii="Times New Roman" w:hAnsi="Times New Roman" w:cs="Times New Roman"/>
        </w:rPr>
        <w:t xml:space="preserve"> which </w:t>
      </w:r>
      <w:r w:rsidR="00FE0214" w:rsidRPr="00620461">
        <w:rPr>
          <w:rFonts w:ascii="Times New Roman" w:hAnsi="Times New Roman" w:cs="Times New Roman"/>
        </w:rPr>
        <w:t>is</w:t>
      </w:r>
      <w:r w:rsidRPr="00620461">
        <w:rPr>
          <w:rFonts w:ascii="Times New Roman" w:hAnsi="Times New Roman" w:cs="Times New Roman"/>
        </w:rPr>
        <w:t xml:space="preserve"> subject to the Certificate, and which will now sunset at a later day as specified in the Certificate, </w:t>
      </w:r>
      <w:r w:rsidR="00FE0214" w:rsidRPr="00620461">
        <w:rPr>
          <w:rFonts w:ascii="Times New Roman" w:hAnsi="Times New Roman" w:cs="Times New Roman"/>
        </w:rPr>
        <w:t>is</w:t>
      </w:r>
      <w:r w:rsidRPr="00620461">
        <w:rPr>
          <w:rFonts w:ascii="Times New Roman" w:hAnsi="Times New Roman" w:cs="Times New Roman"/>
        </w:rPr>
        <w:t xml:space="preserve"> available on the Federal Register of Legislation.</w:t>
      </w:r>
    </w:p>
    <w:p w14:paraId="373B83DA" w14:textId="77777777" w:rsidR="00305445" w:rsidRPr="00620461" w:rsidRDefault="00305445" w:rsidP="00620461">
      <w:pPr>
        <w:spacing w:line="360" w:lineRule="auto"/>
        <w:contextualSpacing/>
        <w:rPr>
          <w:rFonts w:ascii="Times New Roman" w:hAnsi="Times New Roman" w:cs="Times New Roman"/>
          <w:b/>
        </w:rPr>
      </w:pPr>
    </w:p>
    <w:p w14:paraId="013E22DB" w14:textId="5AECCAFF"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Further information may be requested from the Attorney</w:t>
      </w:r>
      <w:r w:rsidRPr="00620461">
        <w:rPr>
          <w:rFonts w:ascii="Times New Roman" w:hAnsi="Times New Roman" w:cs="Times New Roman"/>
        </w:rPr>
        <w:noBreakHyphen/>
        <w:t xml:space="preserve">General’s Department about the operation of the Certificate, and from the </w:t>
      </w:r>
      <w:r w:rsidR="00985166" w:rsidRPr="00620461">
        <w:rPr>
          <w:rFonts w:ascii="Times New Roman" w:hAnsi="Times New Roman" w:cs="Times New Roman"/>
        </w:rPr>
        <w:t xml:space="preserve">Treasury and </w:t>
      </w:r>
      <w:r w:rsidR="004376EE">
        <w:rPr>
          <w:rFonts w:ascii="Times New Roman" w:hAnsi="Times New Roman" w:cs="Times New Roman"/>
        </w:rPr>
        <w:t>DAFF</w:t>
      </w:r>
      <w:r w:rsidRPr="00620461">
        <w:rPr>
          <w:rFonts w:ascii="Times New Roman" w:hAnsi="Times New Roman" w:cs="Times New Roman"/>
        </w:rPr>
        <w:t xml:space="preserve"> about the </w:t>
      </w:r>
      <w:r w:rsidR="00FE0214" w:rsidRPr="00620461">
        <w:rPr>
          <w:rFonts w:ascii="Times New Roman" w:hAnsi="Times New Roman" w:cs="Times New Roman"/>
        </w:rPr>
        <w:t>Instrument</w:t>
      </w:r>
      <w:r w:rsidRPr="00620461">
        <w:rPr>
          <w:rFonts w:ascii="Times New Roman" w:hAnsi="Times New Roman" w:cs="Times New Roman"/>
        </w:rPr>
        <w:t xml:space="preserve"> to which the Certificate applies.</w:t>
      </w:r>
      <w:bookmarkEnd w:id="11"/>
    </w:p>
    <w:p w14:paraId="47CBEB2C" w14:textId="77777777" w:rsidR="00305445" w:rsidRPr="00620461" w:rsidRDefault="00305445" w:rsidP="00620461">
      <w:pPr>
        <w:spacing w:line="360" w:lineRule="auto"/>
        <w:contextualSpacing/>
        <w:rPr>
          <w:rFonts w:ascii="Times New Roman" w:hAnsi="Times New Roman" w:cs="Times New Roman"/>
          <w:b/>
        </w:rPr>
      </w:pPr>
    </w:p>
    <w:p w14:paraId="7509D8FD" w14:textId="77777777" w:rsidR="00305445" w:rsidRPr="00620461" w:rsidRDefault="00305445" w:rsidP="00620461">
      <w:pPr>
        <w:spacing w:line="360" w:lineRule="auto"/>
        <w:contextualSpacing/>
        <w:rPr>
          <w:rFonts w:ascii="Times New Roman" w:hAnsi="Times New Roman" w:cs="Times New Roman"/>
          <w:b/>
        </w:rPr>
      </w:pPr>
      <w:r w:rsidRPr="00620461">
        <w:rPr>
          <w:rFonts w:ascii="Times New Roman" w:hAnsi="Times New Roman" w:cs="Times New Roman"/>
          <w:b/>
        </w:rPr>
        <w:t>STATEMENT OF COMPATIBILITY WITH HUMAN RIGHTS</w:t>
      </w:r>
    </w:p>
    <w:p w14:paraId="15D65DB2" w14:textId="77777777" w:rsidR="00305445" w:rsidRPr="00620461" w:rsidRDefault="00305445" w:rsidP="00620461">
      <w:pPr>
        <w:spacing w:line="360" w:lineRule="auto"/>
        <w:contextualSpacing/>
        <w:rPr>
          <w:rFonts w:ascii="Times New Roman" w:hAnsi="Times New Roman" w:cs="Times New Roman"/>
        </w:rPr>
      </w:pPr>
    </w:p>
    <w:p w14:paraId="5BD52BD6" w14:textId="09C4670A" w:rsidR="00305445" w:rsidRPr="00620461" w:rsidRDefault="00305445" w:rsidP="00620461">
      <w:pPr>
        <w:spacing w:line="360" w:lineRule="auto"/>
        <w:contextualSpacing/>
        <w:rPr>
          <w:rFonts w:ascii="Times New Roman" w:hAnsi="Times New Roman" w:cs="Times New Roman"/>
          <w:b/>
        </w:rPr>
      </w:pPr>
      <w:r w:rsidRPr="00620461">
        <w:rPr>
          <w:rFonts w:ascii="Times New Roman" w:hAnsi="Times New Roman" w:cs="Times New Roman"/>
        </w:rPr>
        <w:t xml:space="preserve">The </w:t>
      </w:r>
      <w:r w:rsidRPr="00620461">
        <w:rPr>
          <w:rFonts w:ascii="Times New Roman" w:hAnsi="Times New Roman" w:cs="Times New Roman"/>
          <w:i/>
        </w:rPr>
        <w:t xml:space="preserve">Legislation </w:t>
      </w:r>
      <w:r w:rsidR="003076EB">
        <w:rPr>
          <w:rFonts w:ascii="Times New Roman" w:hAnsi="Times New Roman" w:cs="Times New Roman"/>
          <w:i/>
        </w:rPr>
        <w:t>(</w:t>
      </w:r>
      <w:r w:rsidRPr="00620461">
        <w:rPr>
          <w:rFonts w:ascii="Times New Roman" w:hAnsi="Times New Roman" w:cs="Times New Roman"/>
          <w:i/>
        </w:rPr>
        <w:t>Deferral of Sunsetting—</w:t>
      </w:r>
      <w:r w:rsidR="00FE0214" w:rsidRPr="00620461">
        <w:rPr>
          <w:rFonts w:ascii="Times New Roman" w:hAnsi="Times New Roman" w:cs="Times New Roman"/>
          <w:i/>
        </w:rPr>
        <w:t>Competition and Consumer (Industry Code</w:t>
      </w:r>
      <w:r w:rsidR="003076EB">
        <w:rPr>
          <w:rFonts w:ascii="Times New Roman" w:hAnsi="Times New Roman" w:cs="Times New Roman"/>
          <w:i/>
        </w:rPr>
        <w:t>—</w:t>
      </w:r>
      <w:r w:rsidR="00FE0214" w:rsidRPr="00620461">
        <w:rPr>
          <w:rFonts w:ascii="Times New Roman" w:hAnsi="Times New Roman" w:cs="Times New Roman"/>
          <w:i/>
        </w:rPr>
        <w:t>Port Terminal Access (Bulk Wheat)) Regulation</w:t>
      </w:r>
      <w:r w:rsidR="003076EB">
        <w:rPr>
          <w:rFonts w:ascii="Times New Roman" w:hAnsi="Times New Roman" w:cs="Times New Roman"/>
          <w:i/>
        </w:rPr>
        <w:t>)</w:t>
      </w:r>
      <w:r w:rsidR="00FE0214" w:rsidRPr="00620461">
        <w:rPr>
          <w:rFonts w:ascii="Times New Roman" w:hAnsi="Times New Roman" w:cs="Times New Roman"/>
          <w:i/>
        </w:rPr>
        <w:t xml:space="preserve"> </w:t>
      </w:r>
      <w:r w:rsidRPr="00620461">
        <w:rPr>
          <w:rFonts w:ascii="Times New Roman" w:hAnsi="Times New Roman" w:cs="Times New Roman"/>
          <w:i/>
        </w:rPr>
        <w:t>Certificate 202</w:t>
      </w:r>
      <w:r w:rsidR="00FE0214" w:rsidRPr="00620461">
        <w:rPr>
          <w:rFonts w:ascii="Times New Roman" w:hAnsi="Times New Roman" w:cs="Times New Roman"/>
          <w:i/>
        </w:rPr>
        <w:t>4</w:t>
      </w:r>
      <w:r w:rsidRPr="00620461">
        <w:rPr>
          <w:rFonts w:ascii="Times New Roman" w:hAnsi="Times New Roman" w:cs="Times New Roman"/>
          <w:i/>
        </w:rPr>
        <w:t xml:space="preserve"> </w:t>
      </w:r>
      <w:r w:rsidRPr="00620461">
        <w:rPr>
          <w:rFonts w:ascii="Times New Roman" w:hAnsi="Times New Roman" w:cs="Times New Roman"/>
        </w:rPr>
        <w:t xml:space="preserve">(the Certificate) is compatible with human rights and freedoms recognised or declared in the international instruments listed in section 3 of the </w:t>
      </w:r>
      <w:r w:rsidRPr="00620461">
        <w:rPr>
          <w:rFonts w:ascii="Times New Roman" w:hAnsi="Times New Roman" w:cs="Times New Roman"/>
          <w:i/>
        </w:rPr>
        <w:t>Human</w:t>
      </w:r>
      <w:r w:rsidR="000F7808">
        <w:rPr>
          <w:rFonts w:ascii="Times New Roman" w:hAnsi="Times New Roman" w:cs="Times New Roman"/>
          <w:i/>
        </w:rPr>
        <w:t> </w:t>
      </w:r>
      <w:r w:rsidRPr="00620461">
        <w:rPr>
          <w:rFonts w:ascii="Times New Roman" w:hAnsi="Times New Roman" w:cs="Times New Roman"/>
          <w:i/>
        </w:rPr>
        <w:t>Rights (Parliamentary Scrutiny) Act 2011</w:t>
      </w:r>
      <w:r w:rsidRPr="00620461">
        <w:rPr>
          <w:rFonts w:ascii="Times New Roman" w:hAnsi="Times New Roman" w:cs="Times New Roman"/>
        </w:rPr>
        <w:t xml:space="preserve"> (the Human Rights Act).</w:t>
      </w:r>
    </w:p>
    <w:p w14:paraId="1BFF9719" w14:textId="4EB1B051" w:rsidR="00305445" w:rsidRDefault="00305445" w:rsidP="00620461">
      <w:pPr>
        <w:spacing w:line="360" w:lineRule="auto"/>
        <w:contextualSpacing/>
        <w:rPr>
          <w:rFonts w:ascii="Times New Roman" w:hAnsi="Times New Roman" w:cs="Times New Roman"/>
          <w:b/>
          <w:lang w:val="en"/>
        </w:rPr>
      </w:pPr>
    </w:p>
    <w:p w14:paraId="37545234" w14:textId="77777777" w:rsidR="00305445" w:rsidRPr="00620461" w:rsidRDefault="00305445" w:rsidP="00620461">
      <w:pPr>
        <w:spacing w:line="360" w:lineRule="auto"/>
        <w:contextualSpacing/>
        <w:rPr>
          <w:rFonts w:ascii="Times New Roman" w:hAnsi="Times New Roman" w:cs="Times New Roman"/>
          <w:b/>
          <w:lang w:val="en"/>
        </w:rPr>
      </w:pPr>
      <w:r w:rsidRPr="00620461">
        <w:rPr>
          <w:rFonts w:ascii="Times New Roman" w:hAnsi="Times New Roman" w:cs="Times New Roman"/>
          <w:b/>
          <w:lang w:val="en"/>
        </w:rPr>
        <w:t>Overview of the Certificate</w:t>
      </w:r>
    </w:p>
    <w:p w14:paraId="38E2709B" w14:textId="5EA278AF" w:rsidR="00305445" w:rsidRPr="00620461" w:rsidRDefault="00305445" w:rsidP="00620461">
      <w:pPr>
        <w:spacing w:line="360" w:lineRule="auto"/>
        <w:contextualSpacing/>
        <w:rPr>
          <w:rFonts w:ascii="Times New Roman" w:hAnsi="Times New Roman" w:cs="Times New Roman"/>
          <w:lang w:val="en"/>
        </w:rPr>
      </w:pPr>
      <w:r w:rsidRPr="00620461">
        <w:rPr>
          <w:rFonts w:ascii="Times New Roman" w:hAnsi="Times New Roman" w:cs="Times New Roman"/>
          <w:lang w:val="en"/>
        </w:rPr>
        <w:t xml:space="preserve">The Certificate is made under </w:t>
      </w:r>
      <w:r w:rsidRPr="00620461">
        <w:rPr>
          <w:rFonts w:ascii="Times New Roman" w:hAnsi="Times New Roman" w:cs="Times New Roman"/>
        </w:rPr>
        <w:t xml:space="preserve">paragraph 51(1)(c) </w:t>
      </w:r>
      <w:r w:rsidRPr="00620461">
        <w:rPr>
          <w:rFonts w:ascii="Times New Roman" w:hAnsi="Times New Roman" w:cs="Times New Roman"/>
          <w:lang w:val="en"/>
        </w:rPr>
        <w:t xml:space="preserve">of the </w:t>
      </w:r>
      <w:r w:rsidRPr="00620461">
        <w:rPr>
          <w:rFonts w:ascii="Times New Roman" w:hAnsi="Times New Roman" w:cs="Times New Roman"/>
          <w:i/>
          <w:lang w:val="en"/>
        </w:rPr>
        <w:t>Legislation Act 2003</w:t>
      </w:r>
      <w:r w:rsidRPr="00620461">
        <w:rPr>
          <w:rFonts w:ascii="Times New Roman" w:hAnsi="Times New Roman" w:cs="Times New Roman"/>
          <w:lang w:val="en"/>
        </w:rPr>
        <w:t xml:space="preserve">. </w:t>
      </w:r>
      <w:r w:rsidRPr="00620461">
        <w:rPr>
          <w:rFonts w:ascii="Times New Roman" w:hAnsi="Times New Roman" w:cs="Times New Roman"/>
        </w:rPr>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620461">
        <w:rPr>
          <w:rFonts w:ascii="Times New Roman" w:hAnsi="Times New Roman" w:cs="Times New Roman"/>
          <w:lang w:val="en"/>
        </w:rPr>
        <w:t xml:space="preserve">The </w:t>
      </w:r>
      <w:r w:rsidR="00FE0214" w:rsidRPr="00620461">
        <w:rPr>
          <w:rFonts w:ascii="Times New Roman" w:hAnsi="Times New Roman" w:cs="Times New Roman"/>
        </w:rPr>
        <w:t>Instrument</w:t>
      </w:r>
      <w:r w:rsidRPr="00620461">
        <w:rPr>
          <w:rFonts w:ascii="Times New Roman" w:hAnsi="Times New Roman" w:cs="Times New Roman"/>
          <w:lang w:val="en"/>
        </w:rPr>
        <w:t xml:space="preserve"> specified in the Certificate </w:t>
      </w:r>
      <w:r w:rsidR="00FE0214" w:rsidRPr="00620461">
        <w:rPr>
          <w:rFonts w:ascii="Times New Roman" w:hAnsi="Times New Roman" w:cs="Times New Roman"/>
          <w:lang w:val="en"/>
        </w:rPr>
        <w:t>is</w:t>
      </w:r>
      <w:r w:rsidRPr="00620461">
        <w:rPr>
          <w:rFonts w:ascii="Times New Roman" w:hAnsi="Times New Roman" w:cs="Times New Roman"/>
          <w:lang w:val="en"/>
        </w:rPr>
        <w:t xml:space="preserve"> </w:t>
      </w:r>
      <w:r w:rsidR="00FE0214" w:rsidRPr="00620461">
        <w:rPr>
          <w:rFonts w:ascii="Times New Roman" w:hAnsi="Times New Roman" w:cs="Times New Roman"/>
        </w:rPr>
        <w:t xml:space="preserve">the </w:t>
      </w:r>
      <w:r w:rsidR="00FE0214" w:rsidRPr="00620461">
        <w:rPr>
          <w:rFonts w:ascii="Times New Roman" w:hAnsi="Times New Roman" w:cs="Times New Roman"/>
          <w:i/>
        </w:rPr>
        <w:t>Competition and Consumer (Industry Cod</w:t>
      </w:r>
      <w:r w:rsidR="003076EB">
        <w:rPr>
          <w:rFonts w:ascii="Times New Roman" w:hAnsi="Times New Roman" w:cs="Times New Roman"/>
          <w:i/>
        </w:rPr>
        <w:t>e—</w:t>
      </w:r>
      <w:r w:rsidR="00FE0214" w:rsidRPr="00620461">
        <w:rPr>
          <w:rFonts w:ascii="Times New Roman" w:hAnsi="Times New Roman" w:cs="Times New Roman"/>
          <w:i/>
        </w:rPr>
        <w:t>Port Terminal Access (Bulk Wheat)) Regulation 2014.</w:t>
      </w:r>
    </w:p>
    <w:p w14:paraId="6206AA5F" w14:textId="77777777" w:rsidR="00305445" w:rsidRPr="00620461" w:rsidRDefault="00305445" w:rsidP="00620461">
      <w:pPr>
        <w:spacing w:line="360" w:lineRule="auto"/>
        <w:contextualSpacing/>
        <w:rPr>
          <w:rFonts w:ascii="Times New Roman" w:hAnsi="Times New Roman" w:cs="Times New Roman"/>
          <w:b/>
          <w:lang w:val="en"/>
        </w:rPr>
      </w:pPr>
    </w:p>
    <w:p w14:paraId="34C2E3F7" w14:textId="471EA7C1"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 xml:space="preserve">The </w:t>
      </w:r>
      <w:r w:rsidR="00FE0214" w:rsidRPr="00620461">
        <w:rPr>
          <w:rFonts w:ascii="Times New Roman" w:hAnsi="Times New Roman" w:cs="Times New Roman"/>
        </w:rPr>
        <w:t>Regulation</w:t>
      </w:r>
      <w:r w:rsidRPr="00620461">
        <w:rPr>
          <w:rFonts w:ascii="Times New Roman" w:hAnsi="Times New Roman" w:cs="Times New Roman"/>
        </w:rPr>
        <w:t xml:space="preserve"> </w:t>
      </w:r>
      <w:r w:rsidR="00FE0214" w:rsidRPr="00620461">
        <w:rPr>
          <w:rFonts w:ascii="Times New Roman" w:hAnsi="Times New Roman" w:cs="Times New Roman"/>
          <w:lang w:val="en"/>
        </w:rPr>
        <w:t>is</w:t>
      </w:r>
      <w:r w:rsidRPr="00620461">
        <w:rPr>
          <w:rFonts w:ascii="Times New Roman" w:hAnsi="Times New Roman" w:cs="Times New Roman"/>
        </w:rPr>
        <w:t xml:space="preserve"> expected to be repealed and replaced within 24 months of </w:t>
      </w:r>
      <w:r w:rsidR="00FE0214" w:rsidRPr="00620461">
        <w:rPr>
          <w:rFonts w:ascii="Times New Roman" w:hAnsi="Times New Roman" w:cs="Times New Roman"/>
        </w:rPr>
        <w:t>its</w:t>
      </w:r>
      <w:r w:rsidRPr="00620461">
        <w:rPr>
          <w:rFonts w:ascii="Times New Roman" w:hAnsi="Times New Roman" w:cs="Times New Roman"/>
        </w:rPr>
        <w:t xml:space="preserve"> scheduled </w:t>
      </w:r>
      <w:r w:rsidRPr="00620461">
        <w:rPr>
          <w:rFonts w:ascii="Times New Roman" w:hAnsi="Times New Roman" w:cs="Times New Roman"/>
          <w:lang w:val="en"/>
        </w:rPr>
        <w:t xml:space="preserve">sunsetting day </w:t>
      </w:r>
      <w:r w:rsidR="00FE0214" w:rsidRPr="00620461">
        <w:rPr>
          <w:rFonts w:ascii="Times New Roman" w:hAnsi="Times New Roman" w:cs="Times New Roman"/>
          <w:lang w:val="en"/>
        </w:rPr>
        <w:t>as part of the review of the legislative framework</w:t>
      </w:r>
      <w:r w:rsidRPr="00620461">
        <w:rPr>
          <w:rFonts w:ascii="Times New Roman" w:hAnsi="Times New Roman" w:cs="Times New Roman"/>
        </w:rPr>
        <w:t>.</w:t>
      </w:r>
    </w:p>
    <w:p w14:paraId="33B05253" w14:textId="77777777" w:rsidR="00305445" w:rsidRPr="00620461" w:rsidRDefault="00305445" w:rsidP="00620461">
      <w:pPr>
        <w:spacing w:line="360" w:lineRule="auto"/>
        <w:contextualSpacing/>
        <w:rPr>
          <w:rFonts w:ascii="Times New Roman" w:hAnsi="Times New Roman" w:cs="Times New Roman"/>
          <w:b/>
        </w:rPr>
      </w:pPr>
    </w:p>
    <w:p w14:paraId="0E52FA98" w14:textId="63FA5CF7"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 xml:space="preserve">The Certificate allows the </w:t>
      </w:r>
      <w:r w:rsidR="00FE0214" w:rsidRPr="00620461">
        <w:rPr>
          <w:rFonts w:ascii="Times New Roman" w:hAnsi="Times New Roman" w:cs="Times New Roman"/>
        </w:rPr>
        <w:t>Regulation</w:t>
      </w:r>
      <w:r w:rsidRPr="00620461">
        <w:rPr>
          <w:rFonts w:ascii="Times New Roman" w:hAnsi="Times New Roman" w:cs="Times New Roman"/>
        </w:rPr>
        <w:t xml:space="preserve"> to continue to be in force </w:t>
      </w:r>
      <w:r w:rsidRPr="00620461">
        <w:rPr>
          <w:rFonts w:ascii="Times New Roman" w:hAnsi="Times New Roman" w:cs="Times New Roman"/>
          <w:lang w:val="en"/>
        </w:rPr>
        <w:t xml:space="preserve">for a further, but limited, period of time when </w:t>
      </w:r>
      <w:r w:rsidR="00FE0214" w:rsidRPr="00620461">
        <w:rPr>
          <w:rFonts w:ascii="Times New Roman" w:hAnsi="Times New Roman" w:cs="Times New Roman"/>
          <w:lang w:val="en"/>
        </w:rPr>
        <w:t>it</w:t>
      </w:r>
      <w:r w:rsidRPr="00620461">
        <w:rPr>
          <w:rFonts w:ascii="Times New Roman" w:hAnsi="Times New Roman" w:cs="Times New Roman"/>
          <w:lang w:val="en"/>
        </w:rPr>
        <w:t xml:space="preserve"> would otherwise sunset. This removes the administrative burden of remaking the </w:t>
      </w:r>
      <w:r w:rsidR="00FE0214" w:rsidRPr="00620461">
        <w:rPr>
          <w:rFonts w:ascii="Times New Roman" w:hAnsi="Times New Roman" w:cs="Times New Roman"/>
        </w:rPr>
        <w:t>Instrument</w:t>
      </w:r>
      <w:r w:rsidRPr="00620461">
        <w:rPr>
          <w:rFonts w:ascii="Times New Roman" w:hAnsi="Times New Roman" w:cs="Times New Roman"/>
          <w:lang w:val="en"/>
        </w:rPr>
        <w:t xml:space="preserve"> which would have a limited duration prior to </w:t>
      </w:r>
      <w:r w:rsidR="00FE0214" w:rsidRPr="00620461">
        <w:rPr>
          <w:rFonts w:ascii="Times New Roman" w:hAnsi="Times New Roman" w:cs="Times New Roman"/>
        </w:rPr>
        <w:t>its</w:t>
      </w:r>
      <w:r w:rsidRPr="00620461">
        <w:rPr>
          <w:rFonts w:ascii="Times New Roman" w:hAnsi="Times New Roman" w:cs="Times New Roman"/>
          <w:lang w:val="en"/>
        </w:rPr>
        <w:t xml:space="preserve"> expected repeal and replacement, or where circumstances prevent the making of a replacement instrument prior to the sunsetting day.</w:t>
      </w:r>
    </w:p>
    <w:p w14:paraId="206454CA" w14:textId="77777777" w:rsidR="00305445" w:rsidRPr="00620461" w:rsidRDefault="00305445" w:rsidP="00620461">
      <w:pPr>
        <w:spacing w:line="360" w:lineRule="auto"/>
        <w:contextualSpacing/>
        <w:rPr>
          <w:rFonts w:ascii="Times New Roman" w:hAnsi="Times New Roman" w:cs="Times New Roman"/>
          <w:b/>
        </w:rPr>
      </w:pPr>
    </w:p>
    <w:p w14:paraId="44158C5E" w14:textId="77777777" w:rsidR="00305445" w:rsidRPr="00620461" w:rsidRDefault="00305445" w:rsidP="00620461">
      <w:pPr>
        <w:spacing w:line="360" w:lineRule="auto"/>
        <w:contextualSpacing/>
        <w:rPr>
          <w:rFonts w:ascii="Times New Roman" w:hAnsi="Times New Roman" w:cs="Times New Roman"/>
          <w:b/>
          <w:lang w:val="en"/>
        </w:rPr>
      </w:pPr>
      <w:r w:rsidRPr="00620461">
        <w:rPr>
          <w:rFonts w:ascii="Times New Roman" w:hAnsi="Times New Roman" w:cs="Times New Roman"/>
          <w:b/>
          <w:lang w:val="en"/>
        </w:rPr>
        <w:t>Human Rights Implications</w:t>
      </w:r>
    </w:p>
    <w:p w14:paraId="09B6DAD4" w14:textId="77777777"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lang w:val="en"/>
        </w:rPr>
        <w:t xml:space="preserve">A certificate of deferral of sunsetting extends the operation of the instrument but does not change or affect the rights engaged under the original instrument. </w:t>
      </w:r>
    </w:p>
    <w:p w14:paraId="7EC00BA9" w14:textId="77777777" w:rsidR="0027507E" w:rsidRPr="00620461" w:rsidRDefault="0027507E" w:rsidP="00620461">
      <w:pPr>
        <w:spacing w:line="360" w:lineRule="auto"/>
        <w:contextualSpacing/>
        <w:rPr>
          <w:rFonts w:ascii="Times New Roman" w:hAnsi="Times New Roman" w:cs="Times New Roman"/>
          <w:b/>
        </w:rPr>
      </w:pPr>
    </w:p>
    <w:p w14:paraId="60A9E7B0" w14:textId="792541DD" w:rsidR="00305445" w:rsidRPr="00620461" w:rsidRDefault="00305445" w:rsidP="00620461">
      <w:pPr>
        <w:spacing w:line="360" w:lineRule="auto"/>
        <w:contextualSpacing/>
        <w:rPr>
          <w:rFonts w:ascii="Times New Roman" w:hAnsi="Times New Roman" w:cs="Times New Roman"/>
          <w:lang w:val="en"/>
        </w:rPr>
      </w:pPr>
      <w:bookmarkStart w:id="12" w:name="_Hlk142312728"/>
      <w:r w:rsidRPr="00620461">
        <w:rPr>
          <w:rFonts w:ascii="Times New Roman" w:hAnsi="Times New Roman" w:cs="Times New Roman"/>
          <w:lang w:val="en"/>
        </w:rPr>
        <w:t xml:space="preserve">The </w:t>
      </w:r>
      <w:r w:rsidR="00786998" w:rsidRPr="00620461">
        <w:rPr>
          <w:rFonts w:ascii="Times New Roman" w:hAnsi="Times New Roman" w:cs="Times New Roman"/>
        </w:rPr>
        <w:t>Regulation</w:t>
      </w:r>
      <w:r w:rsidRPr="00620461">
        <w:rPr>
          <w:rFonts w:ascii="Times New Roman" w:hAnsi="Times New Roman" w:cs="Times New Roman"/>
        </w:rPr>
        <w:t xml:space="preserve"> </w:t>
      </w:r>
      <w:r w:rsidR="00786998" w:rsidRPr="00620461">
        <w:rPr>
          <w:rFonts w:ascii="Times New Roman" w:hAnsi="Times New Roman" w:cs="Times New Roman"/>
        </w:rPr>
        <w:t>does</w:t>
      </w:r>
      <w:r w:rsidRPr="00620461">
        <w:rPr>
          <w:rFonts w:ascii="Times New Roman" w:hAnsi="Times New Roman" w:cs="Times New Roman"/>
        </w:rPr>
        <w:t xml:space="preserve"> </w:t>
      </w:r>
      <w:r w:rsidRPr="00620461">
        <w:rPr>
          <w:rFonts w:ascii="Times New Roman" w:hAnsi="Times New Roman" w:cs="Times New Roman"/>
          <w:lang w:val="en"/>
        </w:rPr>
        <w:t xml:space="preserve">not engage any of </w:t>
      </w:r>
      <w:r w:rsidR="000772CE" w:rsidRPr="00620461">
        <w:rPr>
          <w:rFonts w:ascii="Times New Roman" w:hAnsi="Times New Roman" w:cs="Times New Roman"/>
          <w:lang w:val="en"/>
        </w:rPr>
        <w:t xml:space="preserve">the </w:t>
      </w:r>
      <w:r w:rsidRPr="00620461">
        <w:rPr>
          <w:rFonts w:ascii="Times New Roman" w:hAnsi="Times New Roman" w:cs="Times New Roman"/>
          <w:lang w:val="en"/>
        </w:rPr>
        <w:t xml:space="preserve">human rights and freedoms recognised or declared by the international instruments in section 3 of the Human Rights Act. This is evidenced by the explanatory </w:t>
      </w:r>
      <w:r w:rsidR="00786998" w:rsidRPr="00620461">
        <w:rPr>
          <w:rFonts w:ascii="Times New Roman" w:hAnsi="Times New Roman" w:cs="Times New Roman"/>
          <w:lang w:val="en"/>
        </w:rPr>
        <w:t>statement</w:t>
      </w:r>
      <w:r w:rsidRPr="00620461">
        <w:rPr>
          <w:rFonts w:ascii="Times New Roman" w:hAnsi="Times New Roman" w:cs="Times New Roman"/>
          <w:lang w:val="en"/>
        </w:rPr>
        <w:t xml:space="preserve"> published when the </w:t>
      </w:r>
      <w:r w:rsidR="00786998" w:rsidRPr="00620461">
        <w:rPr>
          <w:rFonts w:ascii="Times New Roman" w:hAnsi="Times New Roman" w:cs="Times New Roman"/>
          <w:lang w:val="en"/>
        </w:rPr>
        <w:t>Instrument</w:t>
      </w:r>
      <w:r w:rsidRPr="00620461">
        <w:rPr>
          <w:rFonts w:ascii="Times New Roman" w:hAnsi="Times New Roman" w:cs="Times New Roman"/>
          <w:lang w:val="en"/>
        </w:rPr>
        <w:t xml:space="preserve"> </w:t>
      </w:r>
      <w:r w:rsidR="00786998" w:rsidRPr="00620461">
        <w:rPr>
          <w:rFonts w:ascii="Times New Roman" w:hAnsi="Times New Roman" w:cs="Times New Roman"/>
          <w:lang w:val="en"/>
        </w:rPr>
        <w:t>was</w:t>
      </w:r>
      <w:r w:rsidRPr="00620461">
        <w:rPr>
          <w:rFonts w:ascii="Times New Roman" w:hAnsi="Times New Roman" w:cs="Times New Roman"/>
          <w:lang w:val="en"/>
        </w:rPr>
        <w:t xml:space="preserve"> made.</w:t>
      </w:r>
    </w:p>
    <w:bookmarkEnd w:id="12"/>
    <w:p w14:paraId="0C7FD250" w14:textId="77777777" w:rsidR="00305445" w:rsidRPr="00620461" w:rsidRDefault="00305445" w:rsidP="00620461">
      <w:pPr>
        <w:spacing w:line="360" w:lineRule="auto"/>
        <w:contextualSpacing/>
        <w:rPr>
          <w:rFonts w:ascii="Times New Roman" w:hAnsi="Times New Roman" w:cs="Times New Roman"/>
        </w:rPr>
      </w:pPr>
    </w:p>
    <w:p w14:paraId="1EB3F48C" w14:textId="35381F79"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 xml:space="preserve">Therefore, overall, the </w:t>
      </w:r>
      <w:r w:rsidR="001E0869">
        <w:rPr>
          <w:rFonts w:ascii="Times New Roman" w:hAnsi="Times New Roman" w:cs="Times New Roman"/>
        </w:rPr>
        <w:t>Certificate</w:t>
      </w:r>
      <w:r w:rsidR="001E0869" w:rsidRPr="00620461">
        <w:rPr>
          <w:rFonts w:ascii="Times New Roman" w:hAnsi="Times New Roman" w:cs="Times New Roman"/>
        </w:rPr>
        <w:t xml:space="preserve"> </w:t>
      </w:r>
      <w:r w:rsidR="00786998" w:rsidRPr="00620461">
        <w:rPr>
          <w:rFonts w:ascii="Times New Roman" w:hAnsi="Times New Roman" w:cs="Times New Roman"/>
        </w:rPr>
        <w:t>is</w:t>
      </w:r>
      <w:r w:rsidRPr="00620461">
        <w:rPr>
          <w:rFonts w:ascii="Times New Roman" w:hAnsi="Times New Roman" w:cs="Times New Roman"/>
        </w:rPr>
        <w:t xml:space="preserve"> compatible with human rights because </w:t>
      </w:r>
      <w:r w:rsidR="00786998" w:rsidRPr="00620461">
        <w:rPr>
          <w:rFonts w:ascii="Times New Roman" w:hAnsi="Times New Roman" w:cs="Times New Roman"/>
        </w:rPr>
        <w:t>it does not engage any issues of human rights and freedoms</w:t>
      </w:r>
      <w:r w:rsidRPr="00620461">
        <w:rPr>
          <w:rFonts w:ascii="Times New Roman" w:hAnsi="Times New Roman" w:cs="Times New Roman"/>
        </w:rPr>
        <w:t>.</w:t>
      </w:r>
      <w:r w:rsidRPr="00620461">
        <w:rPr>
          <w:rFonts w:ascii="Times New Roman" w:hAnsi="Times New Roman" w:cs="Times New Roman"/>
          <w:strike/>
        </w:rPr>
        <w:t xml:space="preserve"> </w:t>
      </w:r>
    </w:p>
    <w:p w14:paraId="78B95C26" w14:textId="77777777" w:rsidR="00305445" w:rsidRPr="00620461" w:rsidRDefault="00305445" w:rsidP="00620461">
      <w:pPr>
        <w:spacing w:line="360" w:lineRule="auto"/>
        <w:contextualSpacing/>
        <w:rPr>
          <w:rFonts w:ascii="Times New Roman" w:hAnsi="Times New Roman" w:cs="Times New Roman"/>
        </w:rPr>
      </w:pPr>
    </w:p>
    <w:p w14:paraId="7A110DF8" w14:textId="19FCB66E"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 xml:space="preserve">Before issuing the Certificate, the Attorney-General was satisfied that the </w:t>
      </w:r>
      <w:r w:rsidR="00786998" w:rsidRPr="00620461">
        <w:rPr>
          <w:rFonts w:ascii="Times New Roman" w:hAnsi="Times New Roman" w:cs="Times New Roman"/>
        </w:rPr>
        <w:t>Regulation</w:t>
      </w:r>
      <w:r w:rsidRPr="00620461">
        <w:rPr>
          <w:rFonts w:ascii="Times New Roman" w:hAnsi="Times New Roman" w:cs="Times New Roman"/>
        </w:rPr>
        <w:t xml:space="preserve"> would, apart from the operation of the sunsetting provisions, cease to be in force within 24 months of </w:t>
      </w:r>
      <w:r w:rsidR="004C2C19">
        <w:rPr>
          <w:rFonts w:ascii="Times New Roman" w:hAnsi="Times New Roman" w:cs="Times New Roman"/>
        </w:rPr>
        <w:t xml:space="preserve">its </w:t>
      </w:r>
      <w:r w:rsidRPr="00620461">
        <w:rPr>
          <w:rFonts w:ascii="Times New Roman" w:hAnsi="Times New Roman" w:cs="Times New Roman"/>
        </w:rPr>
        <w:t xml:space="preserve">sunsetting date. Issuing a certificate of deferral therefore avoids the need to replace the </w:t>
      </w:r>
      <w:r w:rsidR="0027507E" w:rsidRPr="00620461">
        <w:rPr>
          <w:rFonts w:ascii="Times New Roman" w:hAnsi="Times New Roman" w:cs="Times New Roman"/>
          <w:lang w:val="en"/>
        </w:rPr>
        <w:t>Instrument</w:t>
      </w:r>
      <w:r w:rsidRPr="00620461">
        <w:rPr>
          <w:rFonts w:ascii="Times New Roman" w:hAnsi="Times New Roman" w:cs="Times New Roman"/>
        </w:rPr>
        <w:t xml:space="preserve"> in </w:t>
      </w:r>
      <w:r w:rsidR="0027507E" w:rsidRPr="00620461">
        <w:rPr>
          <w:rFonts w:ascii="Times New Roman" w:hAnsi="Times New Roman" w:cs="Times New Roman"/>
        </w:rPr>
        <w:t>its</w:t>
      </w:r>
      <w:r w:rsidRPr="00620461">
        <w:rPr>
          <w:rFonts w:ascii="Times New Roman" w:hAnsi="Times New Roman" w:cs="Times New Roman"/>
        </w:rPr>
        <w:t xml:space="preserve"> current form for a short period of time before </w:t>
      </w:r>
      <w:r w:rsidR="00786998" w:rsidRPr="00620461">
        <w:rPr>
          <w:rFonts w:ascii="Times New Roman" w:hAnsi="Times New Roman" w:cs="Times New Roman"/>
        </w:rPr>
        <w:t>it is</w:t>
      </w:r>
      <w:r w:rsidRPr="00620461">
        <w:rPr>
          <w:rFonts w:ascii="Times New Roman" w:hAnsi="Times New Roman" w:cs="Times New Roman"/>
        </w:rPr>
        <w:t xml:space="preserve"> expected to be repealed and replaced.</w:t>
      </w:r>
    </w:p>
    <w:p w14:paraId="7B51E025" w14:textId="77777777" w:rsidR="00305445" w:rsidRPr="00620461" w:rsidRDefault="00305445" w:rsidP="00620461">
      <w:pPr>
        <w:spacing w:line="360" w:lineRule="auto"/>
        <w:contextualSpacing/>
        <w:rPr>
          <w:rFonts w:ascii="Times New Roman" w:hAnsi="Times New Roman" w:cs="Times New Roman"/>
        </w:rPr>
      </w:pPr>
    </w:p>
    <w:p w14:paraId="0F10F1CB" w14:textId="363D3F65"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 xml:space="preserve">Instruments that are replaced will be subject to parliamentary scrutiny and oversight through the disallowance processes unless otherwise exempt. The human rights impact of the remade </w:t>
      </w:r>
      <w:r w:rsidR="0027507E" w:rsidRPr="00620461">
        <w:rPr>
          <w:rFonts w:ascii="Times New Roman" w:hAnsi="Times New Roman" w:cs="Times New Roman"/>
        </w:rPr>
        <w:t>Regulation</w:t>
      </w:r>
      <w:r w:rsidRPr="00620461">
        <w:rPr>
          <w:rFonts w:ascii="Times New Roman" w:hAnsi="Times New Roman" w:cs="Times New Roman"/>
        </w:rPr>
        <w:t xml:space="preserve"> will be assessed at the time </w:t>
      </w:r>
      <w:r w:rsidR="0027507E" w:rsidRPr="00620461">
        <w:rPr>
          <w:rFonts w:ascii="Times New Roman" w:hAnsi="Times New Roman" w:cs="Times New Roman"/>
        </w:rPr>
        <w:t>it is</w:t>
      </w:r>
      <w:r w:rsidRPr="00620461">
        <w:rPr>
          <w:rFonts w:ascii="Times New Roman" w:hAnsi="Times New Roman" w:cs="Times New Roman"/>
        </w:rPr>
        <w:t xml:space="preserve"> made, including through the requirement to prepare a Statement of Compatibility with Human Rights.</w:t>
      </w:r>
    </w:p>
    <w:p w14:paraId="1818A016" w14:textId="77777777" w:rsidR="00305445" w:rsidRPr="00620461" w:rsidRDefault="00305445" w:rsidP="00620461">
      <w:pPr>
        <w:spacing w:line="360" w:lineRule="auto"/>
        <w:contextualSpacing/>
        <w:rPr>
          <w:rFonts w:ascii="Times New Roman" w:hAnsi="Times New Roman" w:cs="Times New Roman"/>
          <w:b/>
        </w:rPr>
      </w:pPr>
    </w:p>
    <w:p w14:paraId="03C22D55" w14:textId="77777777" w:rsidR="00305445" w:rsidRPr="00620461" w:rsidRDefault="00305445" w:rsidP="00620461">
      <w:pPr>
        <w:spacing w:line="360" w:lineRule="auto"/>
        <w:contextualSpacing/>
        <w:rPr>
          <w:rFonts w:ascii="Times New Roman" w:hAnsi="Times New Roman" w:cs="Times New Roman"/>
          <w:b/>
        </w:rPr>
      </w:pPr>
      <w:r w:rsidRPr="00620461">
        <w:rPr>
          <w:rFonts w:ascii="Times New Roman" w:hAnsi="Times New Roman" w:cs="Times New Roman"/>
          <w:b/>
        </w:rPr>
        <w:t>Conclusion</w:t>
      </w:r>
    </w:p>
    <w:p w14:paraId="4B51D857" w14:textId="451C35F4" w:rsidR="00305445" w:rsidRPr="00620461" w:rsidRDefault="00305445" w:rsidP="00620461">
      <w:pPr>
        <w:spacing w:line="360" w:lineRule="auto"/>
        <w:contextualSpacing/>
        <w:rPr>
          <w:rFonts w:ascii="Times New Roman" w:hAnsi="Times New Roman" w:cs="Times New Roman"/>
        </w:rPr>
      </w:pPr>
      <w:r w:rsidRPr="00620461">
        <w:rPr>
          <w:rFonts w:ascii="Times New Roman" w:hAnsi="Times New Roman" w:cs="Times New Roman"/>
        </w:rPr>
        <w:t xml:space="preserve">This Certificate is compatible with the human rights and freedoms recognised or declared in the international instruments listed in section 3 of the Human Rights Act, as it does not </w:t>
      </w:r>
      <w:r w:rsidR="001E0869">
        <w:rPr>
          <w:rFonts w:ascii="Times New Roman" w:hAnsi="Times New Roman" w:cs="Times New Roman"/>
        </w:rPr>
        <w:t xml:space="preserve">engage </w:t>
      </w:r>
      <w:r w:rsidRPr="00620461">
        <w:rPr>
          <w:rFonts w:ascii="Times New Roman" w:hAnsi="Times New Roman" w:cs="Times New Roman"/>
        </w:rPr>
        <w:t>any human rights issues, and ensures that any proposal to make a replacement instrument will be subject to parliamentary oversight and scrutiny.</w:t>
      </w:r>
    </w:p>
    <w:p w14:paraId="1DE55FDE" w14:textId="77777777" w:rsidR="00305445" w:rsidRPr="00620461" w:rsidRDefault="00305445" w:rsidP="00620461">
      <w:pPr>
        <w:spacing w:line="360" w:lineRule="auto"/>
        <w:contextualSpacing/>
        <w:rPr>
          <w:rFonts w:ascii="Times New Roman" w:hAnsi="Times New Roman" w:cs="Times New Roman"/>
        </w:rPr>
      </w:pPr>
    </w:p>
    <w:p w14:paraId="039B8E76" w14:textId="77777777" w:rsidR="00305445" w:rsidRPr="00620461" w:rsidRDefault="00305445" w:rsidP="00620461">
      <w:pPr>
        <w:pageBreakBefore/>
        <w:spacing w:afterLines="200" w:after="480" w:line="360" w:lineRule="auto"/>
        <w:ind w:left="7200"/>
        <w:rPr>
          <w:rFonts w:ascii="Times New Roman" w:hAnsi="Times New Roman" w:cs="Times New Roman"/>
          <w:lang w:val="en-AU"/>
        </w:rPr>
      </w:pPr>
      <w:r w:rsidRPr="00620461">
        <w:rPr>
          <w:rFonts w:ascii="Times New Roman" w:hAnsi="Times New Roman" w:cs="Times New Roman"/>
          <w:b/>
        </w:rPr>
        <w:t>ATTACHMENT A</w:t>
      </w:r>
    </w:p>
    <w:p w14:paraId="01B4EAEF" w14:textId="77777777" w:rsidR="00305445" w:rsidRPr="00620461" w:rsidRDefault="00305445" w:rsidP="00620461">
      <w:pPr>
        <w:spacing w:line="360" w:lineRule="auto"/>
        <w:rPr>
          <w:rFonts w:ascii="Times New Roman" w:hAnsi="Times New Roman" w:cs="Times New Roman"/>
          <w:b/>
        </w:rPr>
      </w:pPr>
      <w:r w:rsidRPr="00620461">
        <w:rPr>
          <w:rFonts w:ascii="Times New Roman" w:hAnsi="Times New Roman" w:cs="Times New Roman"/>
          <w:b/>
        </w:rPr>
        <w:t>NOTES ON THE CERTIFICATE</w:t>
      </w:r>
    </w:p>
    <w:p w14:paraId="14A590CB" w14:textId="77777777" w:rsidR="00305445" w:rsidRPr="00620461" w:rsidRDefault="00305445" w:rsidP="00620461">
      <w:pPr>
        <w:spacing w:line="360" w:lineRule="auto"/>
        <w:rPr>
          <w:rFonts w:ascii="Times New Roman" w:hAnsi="Times New Roman" w:cs="Times New Roman"/>
        </w:rPr>
      </w:pPr>
    </w:p>
    <w:p w14:paraId="2EB0778B" w14:textId="77777777" w:rsidR="00305445" w:rsidRPr="00620461" w:rsidRDefault="00305445" w:rsidP="00620461">
      <w:pPr>
        <w:spacing w:line="360" w:lineRule="auto"/>
        <w:rPr>
          <w:rFonts w:ascii="Times New Roman" w:hAnsi="Times New Roman" w:cs="Times New Roman"/>
          <w:b/>
        </w:rPr>
      </w:pPr>
      <w:r w:rsidRPr="00620461">
        <w:rPr>
          <w:rFonts w:ascii="Times New Roman" w:hAnsi="Times New Roman" w:cs="Times New Roman"/>
          <w:b/>
        </w:rPr>
        <w:t xml:space="preserve">Section 1 </w:t>
      </w:r>
      <w:r w:rsidRPr="00620461">
        <w:rPr>
          <w:rFonts w:ascii="Times New Roman" w:hAnsi="Times New Roman" w:cs="Times New Roman"/>
          <w:b/>
        </w:rPr>
        <w:tab/>
        <w:t>Name</w:t>
      </w:r>
    </w:p>
    <w:p w14:paraId="42E6D807" w14:textId="612F917A" w:rsidR="00305445" w:rsidRPr="00620461" w:rsidRDefault="00305445" w:rsidP="00620461">
      <w:pPr>
        <w:spacing w:line="360" w:lineRule="auto"/>
        <w:rPr>
          <w:rFonts w:ascii="Times New Roman" w:hAnsi="Times New Roman" w:cs="Times New Roman"/>
        </w:rPr>
      </w:pPr>
      <w:r w:rsidRPr="00620461">
        <w:rPr>
          <w:rFonts w:ascii="Times New Roman" w:hAnsi="Times New Roman" w:cs="Times New Roman"/>
        </w:rPr>
        <w:t xml:space="preserve">This section provides that the Certificate is named the </w:t>
      </w:r>
      <w:r w:rsidRPr="00620461">
        <w:rPr>
          <w:rFonts w:ascii="Times New Roman" w:hAnsi="Times New Roman" w:cs="Times New Roman"/>
          <w:i/>
        </w:rPr>
        <w:t>Legislation (Deferral of Sunsetting—</w:t>
      </w:r>
      <w:r w:rsidR="00B1043F" w:rsidRPr="00620461">
        <w:rPr>
          <w:rFonts w:ascii="Times New Roman" w:hAnsi="Times New Roman" w:cs="Times New Roman"/>
          <w:i/>
        </w:rPr>
        <w:t>Competition and Consumer (Industry Code</w:t>
      </w:r>
      <w:r w:rsidR="003076EB">
        <w:rPr>
          <w:rFonts w:ascii="Times New Roman" w:hAnsi="Times New Roman" w:cs="Times New Roman"/>
          <w:i/>
        </w:rPr>
        <w:t>—</w:t>
      </w:r>
      <w:r w:rsidR="00B1043F" w:rsidRPr="00620461">
        <w:rPr>
          <w:rFonts w:ascii="Times New Roman" w:hAnsi="Times New Roman" w:cs="Times New Roman"/>
          <w:i/>
        </w:rPr>
        <w:t>Port Terminal Access (Bulk Wheat)</w:t>
      </w:r>
      <w:r w:rsidR="0027507E" w:rsidRPr="00620461">
        <w:rPr>
          <w:rFonts w:ascii="Times New Roman" w:hAnsi="Times New Roman" w:cs="Times New Roman"/>
          <w:i/>
        </w:rPr>
        <w:t>)</w:t>
      </w:r>
      <w:r w:rsidR="00B1043F" w:rsidRPr="00620461">
        <w:rPr>
          <w:rFonts w:ascii="Times New Roman" w:hAnsi="Times New Roman" w:cs="Times New Roman"/>
          <w:i/>
        </w:rPr>
        <w:t xml:space="preserve"> Regulation</w:t>
      </w:r>
      <w:r w:rsidRPr="00620461">
        <w:rPr>
          <w:rFonts w:ascii="Times New Roman" w:hAnsi="Times New Roman" w:cs="Times New Roman"/>
          <w:i/>
        </w:rPr>
        <w:t>) Certificate 202</w:t>
      </w:r>
      <w:bookmarkStart w:id="13" w:name="_Hlk156574347"/>
      <w:r w:rsidR="00B1043F" w:rsidRPr="00620461">
        <w:rPr>
          <w:rStyle w:val="Style1"/>
          <w:rFonts w:cs="Times New Roman"/>
        </w:rPr>
        <w:t>4</w:t>
      </w:r>
      <w:bookmarkEnd w:id="13"/>
      <w:r w:rsidRPr="00620461">
        <w:rPr>
          <w:rFonts w:ascii="Times New Roman" w:hAnsi="Times New Roman" w:cs="Times New Roman"/>
        </w:rPr>
        <w:t>. The Certificate may be cited by this name.</w:t>
      </w:r>
    </w:p>
    <w:p w14:paraId="2CFA57CA" w14:textId="77777777" w:rsidR="00305445" w:rsidRPr="00620461" w:rsidRDefault="00305445" w:rsidP="00620461">
      <w:pPr>
        <w:spacing w:line="360" w:lineRule="auto"/>
        <w:rPr>
          <w:rFonts w:ascii="Times New Roman" w:hAnsi="Times New Roman" w:cs="Times New Roman"/>
          <w:b/>
        </w:rPr>
      </w:pPr>
    </w:p>
    <w:p w14:paraId="1B06B2A8" w14:textId="77777777" w:rsidR="00305445" w:rsidRPr="00620461" w:rsidRDefault="00305445" w:rsidP="00620461">
      <w:pPr>
        <w:spacing w:line="360" w:lineRule="auto"/>
        <w:rPr>
          <w:rFonts w:ascii="Times New Roman" w:hAnsi="Times New Roman" w:cs="Times New Roman"/>
          <w:b/>
        </w:rPr>
      </w:pPr>
      <w:r w:rsidRPr="00620461">
        <w:rPr>
          <w:rFonts w:ascii="Times New Roman" w:hAnsi="Times New Roman" w:cs="Times New Roman"/>
          <w:b/>
        </w:rPr>
        <w:t xml:space="preserve">Section 2 </w:t>
      </w:r>
      <w:r w:rsidRPr="00620461">
        <w:rPr>
          <w:rFonts w:ascii="Times New Roman" w:hAnsi="Times New Roman" w:cs="Times New Roman"/>
          <w:b/>
        </w:rPr>
        <w:tab/>
        <w:t>Commencement</w:t>
      </w:r>
    </w:p>
    <w:p w14:paraId="6B009B70" w14:textId="77777777" w:rsidR="00305445" w:rsidRPr="00620461" w:rsidRDefault="00305445" w:rsidP="00620461">
      <w:pPr>
        <w:spacing w:line="360" w:lineRule="auto"/>
        <w:rPr>
          <w:rFonts w:ascii="Times New Roman" w:hAnsi="Times New Roman" w:cs="Times New Roman"/>
        </w:rPr>
      </w:pPr>
      <w:r w:rsidRPr="00620461">
        <w:rPr>
          <w:rFonts w:ascii="Times New Roman" w:hAnsi="Times New Roman" w:cs="Times New Roman"/>
        </w:rPr>
        <w:t>This section provides for the Certificate to commence on the day after it is registered.</w:t>
      </w:r>
    </w:p>
    <w:p w14:paraId="115811AD" w14:textId="77777777" w:rsidR="00305445" w:rsidRPr="00620461" w:rsidRDefault="00305445" w:rsidP="00620461">
      <w:pPr>
        <w:spacing w:line="360" w:lineRule="auto"/>
        <w:rPr>
          <w:rFonts w:ascii="Times New Roman" w:hAnsi="Times New Roman" w:cs="Times New Roman"/>
          <w:b/>
        </w:rPr>
      </w:pPr>
    </w:p>
    <w:p w14:paraId="7AAAC23B" w14:textId="77777777" w:rsidR="00305445" w:rsidRPr="00620461" w:rsidRDefault="00305445" w:rsidP="00620461">
      <w:pPr>
        <w:spacing w:line="360" w:lineRule="auto"/>
        <w:rPr>
          <w:rFonts w:ascii="Times New Roman" w:hAnsi="Times New Roman" w:cs="Times New Roman"/>
          <w:b/>
        </w:rPr>
      </w:pPr>
      <w:r w:rsidRPr="00620461">
        <w:rPr>
          <w:rFonts w:ascii="Times New Roman" w:hAnsi="Times New Roman" w:cs="Times New Roman"/>
          <w:b/>
        </w:rPr>
        <w:t xml:space="preserve">Section 3 </w:t>
      </w:r>
      <w:r w:rsidRPr="00620461">
        <w:rPr>
          <w:rFonts w:ascii="Times New Roman" w:hAnsi="Times New Roman" w:cs="Times New Roman"/>
          <w:b/>
        </w:rPr>
        <w:tab/>
        <w:t>Authority</w:t>
      </w:r>
    </w:p>
    <w:p w14:paraId="03EA4DF8" w14:textId="77777777" w:rsidR="00305445" w:rsidRPr="00620461" w:rsidRDefault="00305445" w:rsidP="00620461">
      <w:pPr>
        <w:spacing w:line="360" w:lineRule="auto"/>
        <w:rPr>
          <w:rFonts w:ascii="Times New Roman" w:hAnsi="Times New Roman" w:cs="Times New Roman"/>
        </w:rPr>
      </w:pPr>
      <w:r w:rsidRPr="00620461">
        <w:rPr>
          <w:rFonts w:ascii="Times New Roman" w:hAnsi="Times New Roman" w:cs="Times New Roman"/>
        </w:rPr>
        <w:t xml:space="preserve">This section provides that the Certificate is made under paragraph 51(1)(c) of the </w:t>
      </w:r>
      <w:r w:rsidRPr="00620461">
        <w:rPr>
          <w:rFonts w:ascii="Times New Roman" w:hAnsi="Times New Roman" w:cs="Times New Roman"/>
          <w:i/>
        </w:rPr>
        <w:t>Legislation Act 2003</w:t>
      </w:r>
      <w:r w:rsidRPr="00620461">
        <w:rPr>
          <w:rFonts w:ascii="Times New Roman" w:hAnsi="Times New Roman" w:cs="Times New Roman"/>
        </w:rPr>
        <w:t>.</w:t>
      </w:r>
    </w:p>
    <w:p w14:paraId="4EBDD25F" w14:textId="77777777" w:rsidR="00305445" w:rsidRPr="00620461" w:rsidRDefault="00305445" w:rsidP="00620461">
      <w:pPr>
        <w:spacing w:line="360" w:lineRule="auto"/>
        <w:rPr>
          <w:rFonts w:ascii="Times New Roman" w:hAnsi="Times New Roman" w:cs="Times New Roman"/>
          <w:b/>
        </w:rPr>
      </w:pPr>
    </w:p>
    <w:p w14:paraId="633C77F4" w14:textId="77777777" w:rsidR="00305445" w:rsidRPr="00620461" w:rsidRDefault="00305445" w:rsidP="00620461">
      <w:pPr>
        <w:spacing w:line="360" w:lineRule="auto"/>
        <w:rPr>
          <w:rFonts w:ascii="Times New Roman" w:hAnsi="Times New Roman" w:cs="Times New Roman"/>
          <w:b/>
        </w:rPr>
      </w:pPr>
      <w:r w:rsidRPr="00620461">
        <w:rPr>
          <w:rFonts w:ascii="Times New Roman" w:hAnsi="Times New Roman" w:cs="Times New Roman"/>
          <w:b/>
        </w:rPr>
        <w:t xml:space="preserve">Section 4 </w:t>
      </w:r>
      <w:r w:rsidRPr="00620461">
        <w:rPr>
          <w:rFonts w:ascii="Times New Roman" w:hAnsi="Times New Roman" w:cs="Times New Roman"/>
          <w:b/>
        </w:rPr>
        <w:tab/>
        <w:t>Deferral of sunsetting</w:t>
      </w:r>
    </w:p>
    <w:p w14:paraId="21D2A5A2" w14:textId="664EB90A" w:rsidR="00305445" w:rsidRPr="00620461" w:rsidRDefault="00305445" w:rsidP="00620461">
      <w:pPr>
        <w:spacing w:line="360" w:lineRule="auto"/>
        <w:rPr>
          <w:rFonts w:ascii="Times New Roman" w:hAnsi="Times New Roman" w:cs="Times New Roman"/>
        </w:rPr>
      </w:pPr>
      <w:r w:rsidRPr="00620461">
        <w:rPr>
          <w:rFonts w:ascii="Times New Roman" w:hAnsi="Times New Roman" w:cs="Times New Roman"/>
        </w:rPr>
        <w:t>This section provides that the</w:t>
      </w:r>
      <w:r w:rsidR="00621DAE" w:rsidRPr="00620461">
        <w:rPr>
          <w:rFonts w:ascii="Times New Roman" w:hAnsi="Times New Roman" w:cs="Times New Roman"/>
        </w:rPr>
        <w:t xml:space="preserve"> </w:t>
      </w:r>
      <w:r w:rsidR="00621DAE" w:rsidRPr="00620461">
        <w:rPr>
          <w:rFonts w:ascii="Times New Roman" w:hAnsi="Times New Roman" w:cs="Times New Roman"/>
          <w:i/>
        </w:rPr>
        <w:t>Competition and Consumer (Industry Code</w:t>
      </w:r>
      <w:r w:rsidR="000F7808">
        <w:rPr>
          <w:rFonts w:ascii="Times New Roman" w:hAnsi="Times New Roman" w:cs="Times New Roman"/>
          <w:i/>
        </w:rPr>
        <w:t>—</w:t>
      </w:r>
      <w:r w:rsidR="00621DAE" w:rsidRPr="00620461">
        <w:rPr>
          <w:rFonts w:ascii="Times New Roman" w:hAnsi="Times New Roman" w:cs="Times New Roman"/>
          <w:i/>
        </w:rPr>
        <w:t>Port Terminal Access (Bulk Wheat) Regulation 2014</w:t>
      </w:r>
      <w:r w:rsidRPr="00620461">
        <w:rPr>
          <w:rFonts w:ascii="Times New Roman" w:hAnsi="Times New Roman" w:cs="Times New Roman"/>
        </w:rPr>
        <w:t>, for which the sunsetting day is 1 </w:t>
      </w:r>
      <w:r w:rsidR="00621DAE" w:rsidRPr="00620461">
        <w:rPr>
          <w:rFonts w:ascii="Times New Roman" w:hAnsi="Times New Roman" w:cs="Times New Roman"/>
        </w:rPr>
        <w:t>October</w:t>
      </w:r>
      <w:r w:rsidRPr="00620461">
        <w:rPr>
          <w:rFonts w:ascii="Times New Roman" w:hAnsi="Times New Roman" w:cs="Times New Roman"/>
        </w:rPr>
        <w:t xml:space="preserve"> </w:t>
      </w:r>
      <w:r w:rsidR="00621DAE" w:rsidRPr="00620461">
        <w:rPr>
          <w:rFonts w:ascii="Times New Roman" w:hAnsi="Times New Roman" w:cs="Times New Roman"/>
        </w:rPr>
        <w:t>2024</w:t>
      </w:r>
      <w:r w:rsidRPr="00620461">
        <w:rPr>
          <w:rFonts w:ascii="Times New Roman" w:hAnsi="Times New Roman" w:cs="Times New Roman"/>
        </w:rPr>
        <w:t xml:space="preserve">, </w:t>
      </w:r>
      <w:r w:rsidR="0027507E" w:rsidRPr="00620461">
        <w:rPr>
          <w:rFonts w:ascii="Times New Roman" w:hAnsi="Times New Roman" w:cs="Times New Roman"/>
        </w:rPr>
        <w:t>is</w:t>
      </w:r>
      <w:r w:rsidRPr="00620461">
        <w:rPr>
          <w:rFonts w:ascii="Times New Roman" w:hAnsi="Times New Roman" w:cs="Times New Roman"/>
        </w:rPr>
        <w:t xml:space="preserve"> repealed by section</w:t>
      </w:r>
      <w:r w:rsidR="001E0869">
        <w:rPr>
          <w:rFonts w:ascii="Times New Roman" w:hAnsi="Times New Roman" w:cs="Times New Roman"/>
        </w:rPr>
        <w:t> </w:t>
      </w:r>
      <w:r w:rsidRPr="00620461">
        <w:rPr>
          <w:rFonts w:ascii="Times New Roman" w:hAnsi="Times New Roman" w:cs="Times New Roman"/>
        </w:rPr>
        <w:t xml:space="preserve">51 of the </w:t>
      </w:r>
      <w:r w:rsidRPr="00620461">
        <w:rPr>
          <w:rFonts w:ascii="Times New Roman" w:hAnsi="Times New Roman" w:cs="Times New Roman"/>
          <w:i/>
        </w:rPr>
        <w:t>Legislation Act 2003</w:t>
      </w:r>
      <w:r w:rsidRPr="00620461">
        <w:rPr>
          <w:rFonts w:ascii="Times New Roman" w:hAnsi="Times New Roman" w:cs="Times New Roman"/>
        </w:rPr>
        <w:t xml:space="preserve"> on 1 </w:t>
      </w:r>
      <w:r w:rsidR="00621DAE" w:rsidRPr="00620461">
        <w:rPr>
          <w:rFonts w:ascii="Times New Roman" w:hAnsi="Times New Roman" w:cs="Times New Roman"/>
        </w:rPr>
        <w:t>October</w:t>
      </w:r>
      <w:r w:rsidRPr="00620461">
        <w:rPr>
          <w:rFonts w:ascii="Times New Roman" w:hAnsi="Times New Roman" w:cs="Times New Roman"/>
        </w:rPr>
        <w:t xml:space="preserve"> </w:t>
      </w:r>
      <w:r w:rsidR="00621DAE" w:rsidRPr="00620461">
        <w:rPr>
          <w:rFonts w:ascii="Times New Roman" w:hAnsi="Times New Roman" w:cs="Times New Roman"/>
        </w:rPr>
        <w:t>2026.</w:t>
      </w:r>
    </w:p>
    <w:p w14:paraId="000393DC" w14:textId="77777777" w:rsidR="00305445" w:rsidRPr="00620461" w:rsidRDefault="00305445" w:rsidP="00620461">
      <w:pPr>
        <w:spacing w:line="360" w:lineRule="auto"/>
        <w:rPr>
          <w:rFonts w:ascii="Times New Roman" w:hAnsi="Times New Roman" w:cs="Times New Roman"/>
          <w:b/>
        </w:rPr>
      </w:pPr>
    </w:p>
    <w:p w14:paraId="244C01B1" w14:textId="77777777" w:rsidR="00305445" w:rsidRPr="00620461" w:rsidRDefault="00305445" w:rsidP="00620461">
      <w:pPr>
        <w:spacing w:line="360" w:lineRule="auto"/>
        <w:rPr>
          <w:rFonts w:ascii="Times New Roman" w:hAnsi="Times New Roman" w:cs="Times New Roman"/>
          <w:b/>
        </w:rPr>
      </w:pPr>
      <w:r w:rsidRPr="00620461">
        <w:rPr>
          <w:rFonts w:ascii="Times New Roman" w:hAnsi="Times New Roman" w:cs="Times New Roman"/>
          <w:b/>
        </w:rPr>
        <w:t xml:space="preserve">Section 5 </w:t>
      </w:r>
      <w:r w:rsidRPr="00620461">
        <w:rPr>
          <w:rFonts w:ascii="Times New Roman" w:hAnsi="Times New Roman" w:cs="Times New Roman"/>
          <w:b/>
        </w:rPr>
        <w:tab/>
        <w:t>Repeal of the instrument</w:t>
      </w:r>
    </w:p>
    <w:p w14:paraId="12E9A192" w14:textId="4F6C96D4" w:rsidR="00305445" w:rsidRPr="00620461" w:rsidRDefault="00305445" w:rsidP="00620461">
      <w:pPr>
        <w:spacing w:line="360" w:lineRule="auto"/>
        <w:rPr>
          <w:rFonts w:ascii="Times New Roman" w:hAnsi="Times New Roman" w:cs="Times New Roman"/>
        </w:rPr>
      </w:pPr>
      <w:r w:rsidRPr="00620461">
        <w:rPr>
          <w:rFonts w:ascii="Times New Roman" w:hAnsi="Times New Roman" w:cs="Times New Roman"/>
        </w:rPr>
        <w:t xml:space="preserve">This section provides that the Certificate is repealed at the start of 2 </w:t>
      </w:r>
      <w:bookmarkStart w:id="14" w:name="_Hlk142313018"/>
      <w:r w:rsidR="00621DAE" w:rsidRPr="00620461">
        <w:rPr>
          <w:rFonts w:ascii="Times New Roman" w:hAnsi="Times New Roman" w:cs="Times New Roman"/>
        </w:rPr>
        <w:t>October</w:t>
      </w:r>
      <w:r w:rsidRPr="00620461">
        <w:rPr>
          <w:rFonts w:ascii="Times New Roman" w:hAnsi="Times New Roman" w:cs="Times New Roman"/>
        </w:rPr>
        <w:t xml:space="preserve"> </w:t>
      </w:r>
      <w:r w:rsidR="00621DAE" w:rsidRPr="00620461">
        <w:rPr>
          <w:rFonts w:ascii="Times New Roman" w:hAnsi="Times New Roman" w:cs="Times New Roman"/>
        </w:rPr>
        <w:t>2026</w:t>
      </w:r>
      <w:r w:rsidRPr="00620461">
        <w:rPr>
          <w:rFonts w:ascii="Times New Roman" w:hAnsi="Times New Roman" w:cs="Times New Roman"/>
        </w:rPr>
        <w:t>.</w:t>
      </w:r>
      <w:bookmarkEnd w:id="14"/>
    </w:p>
    <w:p w14:paraId="27E81D2B" w14:textId="77777777" w:rsidR="00305445" w:rsidRPr="00620461" w:rsidRDefault="00305445" w:rsidP="00620461">
      <w:pPr>
        <w:spacing w:line="360" w:lineRule="auto"/>
        <w:rPr>
          <w:rFonts w:ascii="Times New Roman" w:hAnsi="Times New Roman" w:cs="Times New Roman"/>
        </w:rPr>
      </w:pPr>
    </w:p>
    <w:sectPr w:rsidR="00305445" w:rsidRPr="00620461">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F835BF" w16cex:dateUtc="2024-08-07T05:27:00Z"/>
  <w16cex:commentExtensible w16cex:durableId="129894C4" w16cex:dateUtc="2024-08-07T01:13:00Z"/>
  <w16cex:commentExtensible w16cex:durableId="598F80CF" w16cex:dateUtc="2024-08-01T05:02:00Z"/>
  <w16cex:commentExtensible w16cex:durableId="58EEF9E9" w16cex:dateUtc="2024-08-01T05:02:00Z"/>
  <w16cex:commentExtensible w16cex:durableId="5E37E4A1" w16cex:dateUtc="2024-08-07T05:31:00Z"/>
  <w16cex:commentExtensible w16cex:durableId="3784DB21" w16cex:dateUtc="2024-08-07T01:47:00Z"/>
  <w16cex:commentExtensible w16cex:durableId="2F6F59F7" w16cex:dateUtc="2024-08-07T05:32:00Z"/>
  <w16cex:commentExtensible w16cex:durableId="66E5962D" w16cex:dateUtc="2024-08-01T08:42:00Z"/>
  <w16cex:commentExtensible w16cex:durableId="47BFF1BE" w16cex:dateUtc="2024-08-07T05:33:00Z"/>
  <w16cex:commentExtensible w16cex:durableId="1DCB3301" w16cex:dateUtc="2024-08-01T08:52:00Z"/>
  <w16cex:commentExtensible w16cex:durableId="7F2DB9EF" w16cex:dateUtc="2024-08-06T04:15:00Z"/>
  <w16cex:commentExtensible w16cex:durableId="0F4FF9BA" w16cex:dateUtc="2024-08-01T07:42:00Z"/>
  <w16cex:commentExtensible w16cex:durableId="540382F5" w16cex:dateUtc="2024-08-01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1D6C2" w14:textId="77777777" w:rsidR="001A4298" w:rsidRDefault="001A4298">
      <w:pPr>
        <w:spacing w:after="0" w:line="240" w:lineRule="auto"/>
      </w:pPr>
      <w:r>
        <w:separator/>
      </w:r>
    </w:p>
  </w:endnote>
  <w:endnote w:type="continuationSeparator" w:id="0">
    <w:p w14:paraId="49F5A469" w14:textId="77777777" w:rsidR="001A4298" w:rsidRDefault="001A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26348"/>
      <w:docPartObj>
        <w:docPartGallery w:val="Page Numbers (Bottom of Page)"/>
        <w:docPartUnique/>
      </w:docPartObj>
    </w:sdtPr>
    <w:sdtEndPr>
      <w:rPr>
        <w:noProof/>
      </w:rPr>
    </w:sdtEndPr>
    <w:sdtContent>
      <w:p w14:paraId="5A1345EB" w14:textId="77777777" w:rsidR="00786998" w:rsidRDefault="007869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6E2F66" w14:textId="77777777" w:rsidR="00786998" w:rsidRDefault="00786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4E77E" w14:textId="77777777" w:rsidR="001A4298" w:rsidRDefault="001A4298">
      <w:pPr>
        <w:spacing w:after="0" w:line="240" w:lineRule="auto"/>
      </w:pPr>
      <w:r>
        <w:separator/>
      </w:r>
    </w:p>
  </w:footnote>
  <w:footnote w:type="continuationSeparator" w:id="0">
    <w:p w14:paraId="20428043" w14:textId="77777777" w:rsidR="001A4298" w:rsidRDefault="001A4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B8F"/>
    <w:multiLevelType w:val="hybridMultilevel"/>
    <w:tmpl w:val="5720FD88"/>
    <w:lvl w:ilvl="0" w:tplc="5152403A">
      <w:start w:val="1"/>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43C26"/>
    <w:multiLevelType w:val="hybridMultilevel"/>
    <w:tmpl w:val="8C18E42C"/>
    <w:lvl w:ilvl="0" w:tplc="0C090017">
      <w:start w:val="1"/>
      <w:numFmt w:val="lowerLetter"/>
      <w:lvlText w:val="%1)"/>
      <w:lvlJc w:val="left"/>
      <w:pPr>
        <w:ind w:left="720" w:hanging="360"/>
      </w:pPr>
    </w:lvl>
    <w:lvl w:ilvl="1" w:tplc="0CB0F8A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B82AFB"/>
    <w:multiLevelType w:val="hybridMultilevel"/>
    <w:tmpl w:val="1EEEFF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DB0ECA"/>
    <w:multiLevelType w:val="hybridMultilevel"/>
    <w:tmpl w:val="2F006C5C"/>
    <w:lvl w:ilvl="0" w:tplc="A2E0D6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BC7A8B"/>
    <w:multiLevelType w:val="hybridMultilevel"/>
    <w:tmpl w:val="D9287F14"/>
    <w:lvl w:ilvl="0" w:tplc="BAAAB606">
      <w:start w:val="1"/>
      <w:numFmt w:val="bullet"/>
      <w:lvlText w:val=""/>
      <w:lvlJc w:val="left"/>
      <w:pPr>
        <w:ind w:left="1420" w:hanging="360"/>
      </w:pPr>
      <w:rPr>
        <w:rFonts w:ascii="Symbol" w:hAnsi="Symbol"/>
      </w:rPr>
    </w:lvl>
    <w:lvl w:ilvl="1" w:tplc="8908859C">
      <w:start w:val="1"/>
      <w:numFmt w:val="bullet"/>
      <w:lvlText w:val=""/>
      <w:lvlJc w:val="left"/>
      <w:pPr>
        <w:ind w:left="1420" w:hanging="360"/>
      </w:pPr>
      <w:rPr>
        <w:rFonts w:ascii="Symbol" w:hAnsi="Symbol"/>
      </w:rPr>
    </w:lvl>
    <w:lvl w:ilvl="2" w:tplc="29B434A8">
      <w:start w:val="1"/>
      <w:numFmt w:val="bullet"/>
      <w:lvlText w:val=""/>
      <w:lvlJc w:val="left"/>
      <w:pPr>
        <w:ind w:left="1420" w:hanging="360"/>
      </w:pPr>
      <w:rPr>
        <w:rFonts w:ascii="Symbol" w:hAnsi="Symbol"/>
      </w:rPr>
    </w:lvl>
    <w:lvl w:ilvl="3" w:tplc="579C7A3A">
      <w:start w:val="1"/>
      <w:numFmt w:val="bullet"/>
      <w:lvlText w:val=""/>
      <w:lvlJc w:val="left"/>
      <w:pPr>
        <w:ind w:left="1420" w:hanging="360"/>
      </w:pPr>
      <w:rPr>
        <w:rFonts w:ascii="Symbol" w:hAnsi="Symbol"/>
      </w:rPr>
    </w:lvl>
    <w:lvl w:ilvl="4" w:tplc="67E08388">
      <w:start w:val="1"/>
      <w:numFmt w:val="bullet"/>
      <w:lvlText w:val=""/>
      <w:lvlJc w:val="left"/>
      <w:pPr>
        <w:ind w:left="1420" w:hanging="360"/>
      </w:pPr>
      <w:rPr>
        <w:rFonts w:ascii="Symbol" w:hAnsi="Symbol"/>
      </w:rPr>
    </w:lvl>
    <w:lvl w:ilvl="5" w:tplc="916C76EE">
      <w:start w:val="1"/>
      <w:numFmt w:val="bullet"/>
      <w:lvlText w:val=""/>
      <w:lvlJc w:val="left"/>
      <w:pPr>
        <w:ind w:left="1420" w:hanging="360"/>
      </w:pPr>
      <w:rPr>
        <w:rFonts w:ascii="Symbol" w:hAnsi="Symbol"/>
      </w:rPr>
    </w:lvl>
    <w:lvl w:ilvl="6" w:tplc="F9E09B70">
      <w:start w:val="1"/>
      <w:numFmt w:val="bullet"/>
      <w:lvlText w:val=""/>
      <w:lvlJc w:val="left"/>
      <w:pPr>
        <w:ind w:left="1420" w:hanging="360"/>
      </w:pPr>
      <w:rPr>
        <w:rFonts w:ascii="Symbol" w:hAnsi="Symbol"/>
      </w:rPr>
    </w:lvl>
    <w:lvl w:ilvl="7" w:tplc="850A2ED0">
      <w:start w:val="1"/>
      <w:numFmt w:val="bullet"/>
      <w:lvlText w:val=""/>
      <w:lvlJc w:val="left"/>
      <w:pPr>
        <w:ind w:left="1420" w:hanging="360"/>
      </w:pPr>
      <w:rPr>
        <w:rFonts w:ascii="Symbol" w:hAnsi="Symbol"/>
      </w:rPr>
    </w:lvl>
    <w:lvl w:ilvl="8" w:tplc="6242EA10">
      <w:start w:val="1"/>
      <w:numFmt w:val="bullet"/>
      <w:lvlText w:val=""/>
      <w:lvlJc w:val="left"/>
      <w:pPr>
        <w:ind w:left="1420" w:hanging="360"/>
      </w:pPr>
      <w:rPr>
        <w:rFonts w:ascii="Symbol" w:hAnsi="Symbol"/>
      </w:rPr>
    </w:lvl>
  </w:abstractNum>
  <w:abstractNum w:abstractNumId="5" w15:restartNumberingAfterBreak="0">
    <w:nsid w:val="309D3DF2"/>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25274F"/>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F95B6D"/>
    <w:multiLevelType w:val="hybridMultilevel"/>
    <w:tmpl w:val="3B72E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456429"/>
    <w:multiLevelType w:val="multilevel"/>
    <w:tmpl w:val="63C621F8"/>
    <w:lvl w:ilvl="0">
      <w:start w:val="1"/>
      <w:numFmt w:val="decimal"/>
      <w:pStyle w:val="ListNumber"/>
      <w:lvlText w:val="%1."/>
      <w:lvlJc w:val="left"/>
      <w:pPr>
        <w:ind w:left="369" w:hanging="369"/>
      </w:pPr>
      <w:rPr>
        <w:rFonts w:ascii="Arial" w:hAnsi="Arial" w:hint="default"/>
        <w:i w:val="0"/>
        <w:iCs w:val="0"/>
        <w:color w:val="auto"/>
        <w:sz w:val="22"/>
      </w:rPr>
    </w:lvl>
    <w:lvl w:ilvl="1">
      <w:start w:val="1"/>
      <w:numFmt w:val="lowerLetter"/>
      <w:pStyle w:val="ListNumber2"/>
      <w:lvlText w:val="%2."/>
      <w:lvlJc w:val="left"/>
      <w:pPr>
        <w:ind w:left="738" w:hanging="369"/>
      </w:pPr>
      <w:rPr>
        <w:rFonts w:hint="default"/>
        <w:i w:val="0"/>
        <w:iCs w:val="0"/>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6"/>
  </w:num>
  <w:num w:numId="3">
    <w:abstractNumId w:val="1"/>
  </w:num>
  <w:num w:numId="4">
    <w:abstractNumId w:val="5"/>
  </w:num>
  <w:num w:numId="5">
    <w:abstractNumId w:val="2"/>
  </w:num>
  <w:num w:numId="6">
    <w:abstractNumId w:val="3"/>
  </w:num>
  <w:num w:numId="7">
    <w:abstractNumId w:val="0"/>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5"/>
    <w:rsid w:val="0003347B"/>
    <w:rsid w:val="0003453F"/>
    <w:rsid w:val="00044481"/>
    <w:rsid w:val="0005155D"/>
    <w:rsid w:val="0007185E"/>
    <w:rsid w:val="00072C56"/>
    <w:rsid w:val="000772CE"/>
    <w:rsid w:val="00094CB2"/>
    <w:rsid w:val="000B603F"/>
    <w:rsid w:val="000D2505"/>
    <w:rsid w:val="000F28E6"/>
    <w:rsid w:val="000F7808"/>
    <w:rsid w:val="00103038"/>
    <w:rsid w:val="00103728"/>
    <w:rsid w:val="001057F6"/>
    <w:rsid w:val="00105EDE"/>
    <w:rsid w:val="00150D91"/>
    <w:rsid w:val="0017236E"/>
    <w:rsid w:val="00176AE8"/>
    <w:rsid w:val="001A4298"/>
    <w:rsid w:val="001E0869"/>
    <w:rsid w:val="001F44A7"/>
    <w:rsid w:val="00202BAF"/>
    <w:rsid w:val="00203806"/>
    <w:rsid w:val="00215839"/>
    <w:rsid w:val="002174FF"/>
    <w:rsid w:val="00240F3D"/>
    <w:rsid w:val="00247F23"/>
    <w:rsid w:val="00250DA7"/>
    <w:rsid w:val="0027173D"/>
    <w:rsid w:val="0027507E"/>
    <w:rsid w:val="00282077"/>
    <w:rsid w:val="002A6BD4"/>
    <w:rsid w:val="002B741C"/>
    <w:rsid w:val="002F1B6B"/>
    <w:rsid w:val="00302939"/>
    <w:rsid w:val="00305445"/>
    <w:rsid w:val="003076EB"/>
    <w:rsid w:val="00311EA3"/>
    <w:rsid w:val="00385176"/>
    <w:rsid w:val="003A318D"/>
    <w:rsid w:val="003E3BEA"/>
    <w:rsid w:val="003E784B"/>
    <w:rsid w:val="00400BAD"/>
    <w:rsid w:val="0041552C"/>
    <w:rsid w:val="00416BBF"/>
    <w:rsid w:val="004376EE"/>
    <w:rsid w:val="00440954"/>
    <w:rsid w:val="00464949"/>
    <w:rsid w:val="00486025"/>
    <w:rsid w:val="00493CD0"/>
    <w:rsid w:val="004C0770"/>
    <w:rsid w:val="004C2C19"/>
    <w:rsid w:val="004C64EB"/>
    <w:rsid w:val="004F2579"/>
    <w:rsid w:val="005532A5"/>
    <w:rsid w:val="0057233D"/>
    <w:rsid w:val="005749AE"/>
    <w:rsid w:val="005F6B61"/>
    <w:rsid w:val="00601107"/>
    <w:rsid w:val="00620461"/>
    <w:rsid w:val="00621DAE"/>
    <w:rsid w:val="00625AE7"/>
    <w:rsid w:val="00625AF3"/>
    <w:rsid w:val="006406ED"/>
    <w:rsid w:val="006520BD"/>
    <w:rsid w:val="00697DF3"/>
    <w:rsid w:val="006A2C10"/>
    <w:rsid w:val="006B1041"/>
    <w:rsid w:val="006C0B0A"/>
    <w:rsid w:val="006C679C"/>
    <w:rsid w:val="006C7A50"/>
    <w:rsid w:val="006D130D"/>
    <w:rsid w:val="00700FA0"/>
    <w:rsid w:val="00737674"/>
    <w:rsid w:val="00765345"/>
    <w:rsid w:val="00772162"/>
    <w:rsid w:val="007821BB"/>
    <w:rsid w:val="00785305"/>
    <w:rsid w:val="00786998"/>
    <w:rsid w:val="007930E2"/>
    <w:rsid w:val="007A042F"/>
    <w:rsid w:val="007A581C"/>
    <w:rsid w:val="007A79FD"/>
    <w:rsid w:val="007C424C"/>
    <w:rsid w:val="007C7145"/>
    <w:rsid w:val="00804642"/>
    <w:rsid w:val="008125C9"/>
    <w:rsid w:val="0081272E"/>
    <w:rsid w:val="0082375A"/>
    <w:rsid w:val="00830B31"/>
    <w:rsid w:val="008312F9"/>
    <w:rsid w:val="008654AE"/>
    <w:rsid w:val="00867A8A"/>
    <w:rsid w:val="008752A8"/>
    <w:rsid w:val="00875A9C"/>
    <w:rsid w:val="00881D3D"/>
    <w:rsid w:val="00883AD6"/>
    <w:rsid w:val="008842F9"/>
    <w:rsid w:val="008859D0"/>
    <w:rsid w:val="00892931"/>
    <w:rsid w:val="008C0582"/>
    <w:rsid w:val="008C5CC8"/>
    <w:rsid w:val="008C6B0A"/>
    <w:rsid w:val="008D5A57"/>
    <w:rsid w:val="008D5B89"/>
    <w:rsid w:val="008D73E0"/>
    <w:rsid w:val="008E31DB"/>
    <w:rsid w:val="008E5C47"/>
    <w:rsid w:val="008F3A41"/>
    <w:rsid w:val="008F4C65"/>
    <w:rsid w:val="00901A0F"/>
    <w:rsid w:val="00905149"/>
    <w:rsid w:val="00910D06"/>
    <w:rsid w:val="009741B4"/>
    <w:rsid w:val="00975C53"/>
    <w:rsid w:val="00985166"/>
    <w:rsid w:val="00987CF6"/>
    <w:rsid w:val="009A54E9"/>
    <w:rsid w:val="009B59E6"/>
    <w:rsid w:val="009D104C"/>
    <w:rsid w:val="009E3652"/>
    <w:rsid w:val="009F6F0E"/>
    <w:rsid w:val="00A033FB"/>
    <w:rsid w:val="00A27816"/>
    <w:rsid w:val="00A357BC"/>
    <w:rsid w:val="00A66848"/>
    <w:rsid w:val="00A923C8"/>
    <w:rsid w:val="00AA4A4E"/>
    <w:rsid w:val="00AB6CEE"/>
    <w:rsid w:val="00AD1EC8"/>
    <w:rsid w:val="00AF021F"/>
    <w:rsid w:val="00AF4F14"/>
    <w:rsid w:val="00B0052D"/>
    <w:rsid w:val="00B1043F"/>
    <w:rsid w:val="00B13304"/>
    <w:rsid w:val="00B60E88"/>
    <w:rsid w:val="00B635DC"/>
    <w:rsid w:val="00B76FB5"/>
    <w:rsid w:val="00B9589B"/>
    <w:rsid w:val="00BA6B9E"/>
    <w:rsid w:val="00BB2975"/>
    <w:rsid w:val="00BE7167"/>
    <w:rsid w:val="00BF0243"/>
    <w:rsid w:val="00BF35B4"/>
    <w:rsid w:val="00C56E02"/>
    <w:rsid w:val="00C611F3"/>
    <w:rsid w:val="00CC3A22"/>
    <w:rsid w:val="00CD3BBC"/>
    <w:rsid w:val="00CE6685"/>
    <w:rsid w:val="00CF4E33"/>
    <w:rsid w:val="00D00737"/>
    <w:rsid w:val="00D015B4"/>
    <w:rsid w:val="00D051E0"/>
    <w:rsid w:val="00D06040"/>
    <w:rsid w:val="00D70867"/>
    <w:rsid w:val="00D73D63"/>
    <w:rsid w:val="00D81BAA"/>
    <w:rsid w:val="00D83AC9"/>
    <w:rsid w:val="00DA2FDC"/>
    <w:rsid w:val="00DD49E9"/>
    <w:rsid w:val="00E075FD"/>
    <w:rsid w:val="00E1665F"/>
    <w:rsid w:val="00E201F3"/>
    <w:rsid w:val="00E239CD"/>
    <w:rsid w:val="00E3254D"/>
    <w:rsid w:val="00E463C8"/>
    <w:rsid w:val="00E512CA"/>
    <w:rsid w:val="00E678E5"/>
    <w:rsid w:val="00E67D13"/>
    <w:rsid w:val="00E76211"/>
    <w:rsid w:val="00E771F7"/>
    <w:rsid w:val="00ED112F"/>
    <w:rsid w:val="00ED219B"/>
    <w:rsid w:val="00EE1E19"/>
    <w:rsid w:val="00F35366"/>
    <w:rsid w:val="00F408D7"/>
    <w:rsid w:val="00F501B7"/>
    <w:rsid w:val="00F65C65"/>
    <w:rsid w:val="00F71103"/>
    <w:rsid w:val="00F84473"/>
    <w:rsid w:val="00F9053A"/>
    <w:rsid w:val="00FC3398"/>
    <w:rsid w:val="00FE0214"/>
    <w:rsid w:val="00FF1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D4D0"/>
  <w15:chartTrackingRefBased/>
  <w15:docId w15:val="{93B39AAB-3F29-47B9-8184-4660A487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4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445"/>
    <w:rPr>
      <w:color w:val="808080"/>
    </w:rPr>
  </w:style>
  <w:style w:type="paragraph" w:styleId="Footer">
    <w:name w:val="footer"/>
    <w:basedOn w:val="Normal"/>
    <w:link w:val="FooterChar"/>
    <w:uiPriority w:val="99"/>
    <w:unhideWhenUsed/>
    <w:rsid w:val="00305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445"/>
    <w:rPr>
      <w:lang w:val="en-GB"/>
    </w:rPr>
  </w:style>
  <w:style w:type="character" w:styleId="CommentReference">
    <w:name w:val="annotation reference"/>
    <w:basedOn w:val="DefaultParagraphFont"/>
    <w:uiPriority w:val="99"/>
    <w:semiHidden/>
    <w:unhideWhenUsed/>
    <w:rsid w:val="00305445"/>
    <w:rPr>
      <w:sz w:val="16"/>
      <w:szCs w:val="16"/>
    </w:rPr>
  </w:style>
  <w:style w:type="paragraph" w:styleId="CommentText">
    <w:name w:val="annotation text"/>
    <w:basedOn w:val="Normal"/>
    <w:link w:val="CommentTextChar"/>
    <w:uiPriority w:val="99"/>
    <w:unhideWhenUsed/>
    <w:rsid w:val="00305445"/>
    <w:pPr>
      <w:spacing w:line="240" w:lineRule="auto"/>
    </w:pPr>
    <w:rPr>
      <w:sz w:val="20"/>
      <w:szCs w:val="20"/>
    </w:rPr>
  </w:style>
  <w:style w:type="character" w:customStyle="1" w:styleId="CommentTextChar">
    <w:name w:val="Comment Text Char"/>
    <w:basedOn w:val="DefaultParagraphFont"/>
    <w:link w:val="CommentText"/>
    <w:uiPriority w:val="99"/>
    <w:rsid w:val="00305445"/>
    <w:rPr>
      <w:sz w:val="20"/>
      <w:szCs w:val="20"/>
      <w:lang w:val="en-GB"/>
    </w:rPr>
  </w:style>
  <w:style w:type="paragraph" w:styleId="NoSpacing">
    <w:name w:val="No Spacing"/>
    <w:uiPriority w:val="1"/>
    <w:qFormat/>
    <w:rsid w:val="00305445"/>
    <w:pPr>
      <w:spacing w:after="0" w:line="240" w:lineRule="auto"/>
    </w:pPr>
    <w:rPr>
      <w:lang w:val="en-GB"/>
    </w:rPr>
  </w:style>
  <w:style w:type="character" w:customStyle="1" w:styleId="Style1">
    <w:name w:val="Style1"/>
    <w:basedOn w:val="DefaultParagraphFont"/>
    <w:uiPriority w:val="1"/>
    <w:rsid w:val="00305445"/>
    <w:rPr>
      <w:rFonts w:ascii="Times New Roman" w:hAnsi="Times New Roman"/>
      <w:i/>
      <w:sz w:val="22"/>
    </w:rPr>
  </w:style>
  <w:style w:type="paragraph" w:styleId="BalloonText">
    <w:name w:val="Balloon Text"/>
    <w:basedOn w:val="Normal"/>
    <w:link w:val="BalloonTextChar"/>
    <w:uiPriority w:val="99"/>
    <w:semiHidden/>
    <w:unhideWhenUsed/>
    <w:rsid w:val="00305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445"/>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E3254D"/>
    <w:rPr>
      <w:b/>
      <w:bCs/>
    </w:rPr>
  </w:style>
  <w:style w:type="character" w:customStyle="1" w:styleId="CommentSubjectChar">
    <w:name w:val="Comment Subject Char"/>
    <w:basedOn w:val="CommentTextChar"/>
    <w:link w:val="CommentSubject"/>
    <w:uiPriority w:val="99"/>
    <w:semiHidden/>
    <w:rsid w:val="00E3254D"/>
    <w:rPr>
      <w:b/>
      <w:bCs/>
      <w:sz w:val="20"/>
      <w:szCs w:val="20"/>
      <w:lang w:val="en-GB"/>
    </w:rPr>
  </w:style>
  <w:style w:type="paragraph" w:styleId="NormalWeb">
    <w:name w:val="Normal (Web)"/>
    <w:basedOn w:val="Normal"/>
    <w:uiPriority w:val="99"/>
    <w:unhideWhenUsed/>
    <w:rsid w:val="00D015B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D015B4"/>
    <w:rPr>
      <w:color w:val="0563C1" w:themeColor="hyperlink"/>
      <w:u w:val="single"/>
    </w:rPr>
  </w:style>
  <w:style w:type="character" w:styleId="UnresolvedMention">
    <w:name w:val="Unresolved Mention"/>
    <w:basedOn w:val="DefaultParagraphFont"/>
    <w:uiPriority w:val="99"/>
    <w:semiHidden/>
    <w:unhideWhenUsed/>
    <w:rsid w:val="00D015B4"/>
    <w:rPr>
      <w:color w:val="605E5C"/>
      <w:shd w:val="clear" w:color="auto" w:fill="E1DFDD"/>
    </w:rPr>
  </w:style>
  <w:style w:type="paragraph" w:styleId="Revision">
    <w:name w:val="Revision"/>
    <w:hidden/>
    <w:uiPriority w:val="99"/>
    <w:semiHidden/>
    <w:rsid w:val="00F71103"/>
    <w:pPr>
      <w:spacing w:after="0" w:line="240" w:lineRule="auto"/>
    </w:pPr>
    <w:rPr>
      <w:lang w:val="en-GB"/>
    </w:rPr>
  </w:style>
  <w:style w:type="paragraph" w:styleId="ListNumber">
    <w:name w:val="List Number"/>
    <w:basedOn w:val="Normal"/>
    <w:uiPriority w:val="99"/>
    <w:qFormat/>
    <w:rsid w:val="00881D3D"/>
    <w:pPr>
      <w:numPr>
        <w:numId w:val="8"/>
      </w:numPr>
      <w:spacing w:after="200" w:line="276" w:lineRule="auto"/>
    </w:pPr>
    <w:rPr>
      <w:rFonts w:ascii="Arial" w:eastAsia="Calibri" w:hAnsi="Arial" w:cs="Times New Roman"/>
      <w:lang w:val="en-AU"/>
    </w:rPr>
  </w:style>
  <w:style w:type="paragraph" w:styleId="ListNumber2">
    <w:name w:val="List Number 2"/>
    <w:basedOn w:val="Normal"/>
    <w:uiPriority w:val="99"/>
    <w:rsid w:val="00881D3D"/>
    <w:pPr>
      <w:numPr>
        <w:ilvl w:val="1"/>
        <w:numId w:val="8"/>
      </w:numPr>
      <w:spacing w:after="200" w:line="276" w:lineRule="auto"/>
    </w:pPr>
    <w:rPr>
      <w:rFonts w:ascii="Arial" w:eastAsia="Calibri" w:hAnsi="Arial" w:cs="Times New Roman"/>
      <w:lang w:val="en-AU"/>
    </w:rPr>
  </w:style>
  <w:style w:type="paragraph" w:styleId="ListNumber3">
    <w:name w:val="List Number 3"/>
    <w:basedOn w:val="Normal"/>
    <w:uiPriority w:val="99"/>
    <w:rsid w:val="00881D3D"/>
    <w:pPr>
      <w:numPr>
        <w:ilvl w:val="2"/>
        <w:numId w:val="8"/>
      </w:numPr>
      <w:spacing w:after="200" w:line="276" w:lineRule="auto"/>
    </w:pPr>
    <w:rPr>
      <w:rFonts w:ascii="Arial" w:eastAsia="Calibri" w:hAnsi="Arial" w:cs="Times New Roman"/>
      <w:lang w:val="en-AU"/>
    </w:rPr>
  </w:style>
  <w:style w:type="paragraph" w:styleId="ListNumber4">
    <w:name w:val="List Number 4"/>
    <w:basedOn w:val="Normal"/>
    <w:uiPriority w:val="99"/>
    <w:rsid w:val="00881D3D"/>
    <w:pPr>
      <w:numPr>
        <w:ilvl w:val="3"/>
        <w:numId w:val="8"/>
      </w:numPr>
      <w:spacing w:after="200" w:line="276" w:lineRule="auto"/>
    </w:pPr>
    <w:rPr>
      <w:rFonts w:ascii="Arial" w:eastAsia="Calibri" w:hAnsi="Arial" w:cs="Times New Roman"/>
      <w:lang w:val="en-AU"/>
    </w:rPr>
  </w:style>
  <w:style w:type="paragraph" w:styleId="ListNumber5">
    <w:name w:val="List Number 5"/>
    <w:basedOn w:val="Normal"/>
    <w:uiPriority w:val="99"/>
    <w:rsid w:val="00881D3D"/>
    <w:pPr>
      <w:numPr>
        <w:ilvl w:val="4"/>
        <w:numId w:val="8"/>
      </w:numPr>
      <w:spacing w:after="200" w:line="276" w:lineRule="auto"/>
    </w:pPr>
    <w:rPr>
      <w:rFonts w:ascii="Arial" w:eastAsia="Calibri" w:hAnsi="Arial"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394197">
      <w:bodyDiv w:val="1"/>
      <w:marLeft w:val="0"/>
      <w:marRight w:val="0"/>
      <w:marTop w:val="0"/>
      <w:marBottom w:val="0"/>
      <w:divBdr>
        <w:top w:val="none" w:sz="0" w:space="0" w:color="auto"/>
        <w:left w:val="none" w:sz="0" w:space="0" w:color="auto"/>
        <w:bottom w:val="none" w:sz="0" w:space="0" w:color="auto"/>
        <w:right w:val="none" w:sz="0" w:space="0" w:color="auto"/>
      </w:divBdr>
    </w:div>
    <w:div w:id="1525822529">
      <w:bodyDiv w:val="1"/>
      <w:marLeft w:val="0"/>
      <w:marRight w:val="0"/>
      <w:marTop w:val="0"/>
      <w:marBottom w:val="0"/>
      <w:divBdr>
        <w:top w:val="none" w:sz="0" w:space="0" w:color="auto"/>
        <w:left w:val="none" w:sz="0" w:space="0" w:color="auto"/>
        <w:bottom w:val="none" w:sz="0" w:space="0" w:color="auto"/>
        <w:right w:val="none" w:sz="0" w:space="0" w:color="auto"/>
      </w:divBdr>
    </w:div>
    <w:div w:id="1657151964">
      <w:bodyDiv w:val="1"/>
      <w:marLeft w:val="0"/>
      <w:marRight w:val="0"/>
      <w:marTop w:val="0"/>
      <w:marBottom w:val="0"/>
      <w:divBdr>
        <w:top w:val="none" w:sz="0" w:space="0" w:color="auto"/>
        <w:left w:val="none" w:sz="0" w:space="0" w:color="auto"/>
        <w:bottom w:val="none" w:sz="0" w:space="0" w:color="auto"/>
        <w:right w:val="none" w:sz="0" w:space="0" w:color="auto"/>
      </w:divBdr>
    </w:div>
    <w:div w:id="1721129162">
      <w:bodyDiv w:val="1"/>
      <w:marLeft w:val="0"/>
      <w:marRight w:val="0"/>
      <w:marTop w:val="0"/>
      <w:marBottom w:val="0"/>
      <w:divBdr>
        <w:top w:val="none" w:sz="0" w:space="0" w:color="auto"/>
        <w:left w:val="none" w:sz="0" w:space="0" w:color="auto"/>
        <w:bottom w:val="none" w:sz="0" w:space="0" w:color="auto"/>
        <w:right w:val="none" w:sz="0" w:space="0" w:color="auto"/>
      </w:divBdr>
    </w:div>
    <w:div w:id="179544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67C3C469A8A74BAAB4FBC3267F87C0" ma:contentTypeVersion="" ma:contentTypeDescription="PDMS Document Site Content Type" ma:contentTypeScope="" ma:versionID="1185add1508b6fa74766a3a6d89a0625">
  <xsd:schema xmlns:xsd="http://www.w3.org/2001/XMLSchema" xmlns:xs="http://www.w3.org/2001/XMLSchema" xmlns:p="http://schemas.microsoft.com/office/2006/metadata/properties" xmlns:ns2="F5712CC6-FE33-44D1-9532-10C2F0C28602" targetNamespace="http://schemas.microsoft.com/office/2006/metadata/properties" ma:root="true" ma:fieldsID="07c77080d40ac1906bc58d0aca52ad7f" ns2:_="">
    <xsd:import namespace="F5712CC6-FE33-44D1-9532-10C2F0C286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12CC6-FE33-44D1-9532-10C2F0C286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5712CC6-FE33-44D1-9532-10C2F0C286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3FBAB-DC32-4823-828C-6F98BDA0A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12CC6-FE33-44D1-9532-10C2F0C2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C3304-D42E-43A6-9EEC-CC2E66D2A801}">
  <ds:schemaRefs>
    <ds:schemaRef ds:uri="http://schemas.microsoft.com/office/2006/metadata/properties"/>
    <ds:schemaRef ds:uri="http://schemas.microsoft.com/office/infopath/2007/PartnerControls"/>
    <ds:schemaRef ds:uri="F5712CC6-FE33-44D1-9532-10C2F0C28602"/>
  </ds:schemaRefs>
</ds:datastoreItem>
</file>

<file path=customXml/itemProps3.xml><?xml version="1.0" encoding="utf-8"?>
<ds:datastoreItem xmlns:ds="http://schemas.openxmlformats.org/officeDocument/2006/customXml" ds:itemID="{3D047AC4-460D-41DB-9D06-E768E6AE8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Arshdeep</dc:creator>
  <cp:keywords/>
  <dc:description/>
  <cp:lastModifiedBy>Kaur, Arshdeep</cp:lastModifiedBy>
  <cp:revision>2</cp:revision>
  <dcterms:created xsi:type="dcterms:W3CDTF">2024-09-11T07:24:00Z</dcterms:created>
  <dcterms:modified xsi:type="dcterms:W3CDTF">2024-09-11T07:24:00Z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0x010100266966F133664895A6EE3632470D45F500A567C3C469A8A74BAAB4FBC3267F87C0</vt:lpwstr>
  </property>
</Properties>
</file>