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B766" w14:textId="4F8C9322" w:rsidR="00B033E4" w:rsidRPr="00277232" w:rsidRDefault="002D4E9F" w:rsidP="007F708E">
      <w:pPr>
        <w:spacing w:before="0" w:after="0"/>
        <w:jc w:val="center"/>
        <w:rPr>
          <w:b/>
          <w:sz w:val="24"/>
          <w:szCs w:val="24"/>
        </w:rPr>
      </w:pPr>
      <w:bookmarkStart w:id="0" w:name="_Hlk54045707"/>
      <w:r w:rsidRPr="00277232">
        <w:rPr>
          <w:b/>
          <w:noProof/>
          <w:sz w:val="24"/>
          <w:szCs w:val="24"/>
          <w:lang w:eastAsia="en-AU"/>
        </w:rPr>
        <w:drawing>
          <wp:inline distT="0" distB="0" distL="0" distR="0" wp14:anchorId="42F5B867" wp14:editId="55E850E2">
            <wp:extent cx="1076325" cy="904875"/>
            <wp:effectExtent l="0" t="0" r="9525" b="952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7" w14:textId="77777777" w:rsidR="00B033E4" w:rsidRPr="00277232" w:rsidRDefault="00B033E4" w:rsidP="007F708E">
      <w:pPr>
        <w:spacing w:before="0" w:after="0"/>
        <w:jc w:val="center"/>
        <w:rPr>
          <w:b/>
          <w:sz w:val="24"/>
          <w:szCs w:val="24"/>
        </w:rPr>
      </w:pPr>
      <w:r w:rsidRPr="00277232">
        <w:rPr>
          <w:b/>
          <w:sz w:val="24"/>
          <w:szCs w:val="24"/>
        </w:rPr>
        <w:t>COMMONWEALTH OF AUSTRALIA</w:t>
      </w:r>
    </w:p>
    <w:p w14:paraId="42F5B768" w14:textId="77777777" w:rsidR="00B033E4" w:rsidRPr="00277232" w:rsidRDefault="00B033E4" w:rsidP="007F708E">
      <w:pPr>
        <w:spacing w:before="0" w:after="0"/>
        <w:jc w:val="center"/>
        <w:rPr>
          <w:sz w:val="24"/>
          <w:szCs w:val="24"/>
        </w:rPr>
      </w:pPr>
    </w:p>
    <w:p w14:paraId="42F5B769" w14:textId="77777777" w:rsidR="00B033E4" w:rsidRPr="00277232" w:rsidRDefault="00B033E4" w:rsidP="007F708E">
      <w:pPr>
        <w:pStyle w:val="Heading5"/>
        <w:spacing w:before="0" w:after="0"/>
        <w:jc w:val="center"/>
        <w:rPr>
          <w:rFonts w:ascii="Times New Roman" w:hAnsi="Times New Roman"/>
          <w:i/>
          <w:sz w:val="24"/>
          <w:szCs w:val="24"/>
        </w:rPr>
      </w:pPr>
      <w:r w:rsidRPr="00277232">
        <w:rPr>
          <w:rFonts w:ascii="Times New Roman" w:hAnsi="Times New Roman"/>
          <w:i/>
          <w:sz w:val="24"/>
          <w:szCs w:val="24"/>
        </w:rPr>
        <w:t>Environment Protection and Biodiversity Conservation Act 1999</w:t>
      </w:r>
    </w:p>
    <w:p w14:paraId="42F5B76A" w14:textId="77777777" w:rsidR="00B033E4" w:rsidRPr="00277232" w:rsidRDefault="00B033E4" w:rsidP="007F708E">
      <w:pPr>
        <w:spacing w:before="0" w:after="0"/>
        <w:jc w:val="center"/>
        <w:rPr>
          <w:sz w:val="24"/>
          <w:szCs w:val="24"/>
        </w:rPr>
      </w:pPr>
    </w:p>
    <w:p w14:paraId="4220F18A" w14:textId="42381C0B" w:rsidR="00DF54DC" w:rsidRPr="007133AF" w:rsidRDefault="00DF54DC" w:rsidP="007F708E">
      <w:pPr>
        <w:spacing w:before="0" w:after="0"/>
        <w:jc w:val="center"/>
        <w:rPr>
          <w:b/>
          <w:iCs/>
        </w:rPr>
      </w:pPr>
      <w:r w:rsidRPr="007133AF">
        <w:rPr>
          <w:b/>
          <w:iCs/>
        </w:rPr>
        <w:t xml:space="preserve">Amendment of List of Exempt Native Specimens – </w:t>
      </w:r>
      <w:r w:rsidR="00DA7B05">
        <w:rPr>
          <w:b/>
          <w:iCs/>
        </w:rPr>
        <w:t xml:space="preserve">South Australian </w:t>
      </w:r>
      <w:r w:rsidR="005E0245">
        <w:rPr>
          <w:b/>
          <w:iCs/>
        </w:rPr>
        <w:t xml:space="preserve">Beach-cast Marine Algae </w:t>
      </w:r>
      <w:r w:rsidR="00AC4CA5">
        <w:rPr>
          <w:b/>
          <w:iCs/>
        </w:rPr>
        <w:t>Fishery</w:t>
      </w:r>
      <w:r w:rsidR="00AC4CA5" w:rsidRPr="007133AF">
        <w:rPr>
          <w:b/>
          <w:iCs/>
        </w:rPr>
        <w:t xml:space="preserve">, </w:t>
      </w:r>
      <w:r w:rsidR="00AC4CA5">
        <w:rPr>
          <w:b/>
          <w:iCs/>
        </w:rPr>
        <w:t>September</w:t>
      </w:r>
      <w:r w:rsidR="00824A87">
        <w:rPr>
          <w:b/>
          <w:iCs/>
        </w:rPr>
        <w:t xml:space="preserve"> </w:t>
      </w:r>
      <w:r w:rsidR="002C51C3" w:rsidRPr="007133AF">
        <w:rPr>
          <w:b/>
          <w:iCs/>
        </w:rPr>
        <w:t>2024</w:t>
      </w:r>
    </w:p>
    <w:p w14:paraId="6CB05A32" w14:textId="77777777" w:rsidR="00DF54DC" w:rsidRPr="007133AF" w:rsidRDefault="00DF54DC" w:rsidP="007F708E">
      <w:pPr>
        <w:spacing w:before="0" w:after="0"/>
      </w:pPr>
    </w:p>
    <w:p w14:paraId="44811C5C" w14:textId="25953EE9" w:rsidR="00DF54DC" w:rsidRPr="007133AF" w:rsidRDefault="00B56635" w:rsidP="007F708E">
      <w:pPr>
        <w:tabs>
          <w:tab w:val="clear" w:pos="1096"/>
          <w:tab w:val="left" w:pos="2640"/>
        </w:tabs>
        <w:spacing w:before="0" w:after="0"/>
      </w:pPr>
      <w:r w:rsidRPr="007133AF">
        <w:tab/>
      </w:r>
    </w:p>
    <w:p w14:paraId="42F5B76E" w14:textId="2C5876BE" w:rsidR="008A4BAD" w:rsidRPr="007133AF" w:rsidRDefault="00DF54DC" w:rsidP="007F708E">
      <w:pPr>
        <w:spacing w:before="0" w:after="0"/>
      </w:pPr>
      <w:r w:rsidRPr="007133AF">
        <w:t xml:space="preserve">I, </w:t>
      </w:r>
      <w:r w:rsidR="00117A98">
        <w:t>JESSICA HOEY</w:t>
      </w:r>
      <w:r w:rsidR="00BD5EF2" w:rsidRPr="007133AF">
        <w:t xml:space="preserve">, </w:t>
      </w:r>
      <w:r w:rsidR="00117A98">
        <w:t>Director</w:t>
      </w:r>
      <w:r w:rsidR="00BD5EF2" w:rsidRPr="007133AF">
        <w:t>, Ocean and Wildlife</w:t>
      </w:r>
      <w:r w:rsidR="00C472B4" w:rsidRPr="007133AF">
        <w:t xml:space="preserve"> Branch</w:t>
      </w:r>
      <w:r w:rsidR="00BD5EF2" w:rsidRPr="007133AF">
        <w:t xml:space="preserve">, </w:t>
      </w:r>
      <w:r w:rsidR="007F708E" w:rsidRPr="007133AF">
        <w:t xml:space="preserve">as Delegate of the Minister </w:t>
      </w:r>
      <w:r w:rsidR="00864D28" w:rsidRPr="007133AF">
        <w:t xml:space="preserve">for the </w:t>
      </w:r>
      <w:r w:rsidR="00CA4A08" w:rsidRPr="007133AF">
        <w:t>Environment</w:t>
      </w:r>
      <w:r w:rsidR="00C472B4" w:rsidRPr="007133AF">
        <w:t xml:space="preserve"> and Water</w:t>
      </w:r>
      <w:r w:rsidR="00CA4A08" w:rsidRPr="007133AF">
        <w:t>, pursuant to subsection</w:t>
      </w:r>
      <w:r w:rsidR="00CA4A08" w:rsidRPr="007133AF">
        <w:rPr>
          <w:b/>
        </w:rPr>
        <w:t> </w:t>
      </w:r>
      <w:r w:rsidR="00CA4A08" w:rsidRPr="007133AF">
        <w:t xml:space="preserve">303DC(1)(a) of the </w:t>
      </w:r>
      <w:r w:rsidR="00CA4A08" w:rsidRPr="007133AF">
        <w:rPr>
          <w:i/>
        </w:rPr>
        <w:t>Environment Protection and Biodiversity Conservation Act 1999</w:t>
      </w:r>
      <w:r w:rsidR="00CA4A08" w:rsidRPr="007133AF">
        <w:rPr>
          <w:iCs/>
        </w:rPr>
        <w:t xml:space="preserve"> (EPBC Act)</w:t>
      </w:r>
      <w:r w:rsidR="00CA4A08" w:rsidRPr="007133AF">
        <w:t xml:space="preserve">, hereby amend the list of exempt native specimens established under section 303DB of the EPBC Act by </w:t>
      </w:r>
      <w:r w:rsidR="00CA4A08" w:rsidRPr="007133AF">
        <w:rPr>
          <w:b/>
        </w:rPr>
        <w:t>deleting</w:t>
      </w:r>
      <w:r w:rsidR="00CA4A08" w:rsidRPr="007133AF">
        <w:t xml:space="preserve"> from the list specimens and any</w:t>
      </w:r>
      <w:r w:rsidR="00C472B4" w:rsidRPr="007133AF">
        <w:t xml:space="preserve"> associated</w:t>
      </w:r>
      <w:r w:rsidR="00CA4A08" w:rsidRPr="007133AF">
        <w:t xml:space="preserve"> notations specified in </w:t>
      </w:r>
      <w:r w:rsidR="00CA4A08" w:rsidRPr="007133AF">
        <w:rPr>
          <w:b/>
        </w:rPr>
        <w:t>Schedule 1</w:t>
      </w:r>
      <w:r w:rsidR="00CA4A08" w:rsidRPr="007133AF">
        <w:t xml:space="preserve">, and by </w:t>
      </w:r>
      <w:r w:rsidR="00CA4A08" w:rsidRPr="007133AF">
        <w:rPr>
          <w:b/>
        </w:rPr>
        <w:t>including</w:t>
      </w:r>
      <w:r w:rsidR="00CA4A08" w:rsidRPr="007133AF">
        <w:t xml:space="preserve"> in the list specimens and associated </w:t>
      </w:r>
      <w:r w:rsidR="00C472B4" w:rsidRPr="007133AF">
        <w:t>notations</w:t>
      </w:r>
      <w:r w:rsidR="00CA4A08" w:rsidRPr="007133AF">
        <w:t xml:space="preserve"> as set out in </w:t>
      </w:r>
      <w:r w:rsidR="00CA4A08" w:rsidRPr="007133AF">
        <w:rPr>
          <w:b/>
        </w:rPr>
        <w:t xml:space="preserve">Schedule </w:t>
      </w:r>
      <w:r w:rsidR="005B46D8" w:rsidRPr="007133AF">
        <w:rPr>
          <w:b/>
        </w:rPr>
        <w:t>2</w:t>
      </w:r>
      <w:r w:rsidR="008A4BAD" w:rsidRPr="007133AF">
        <w:t>.</w:t>
      </w:r>
    </w:p>
    <w:p w14:paraId="65264E30" w14:textId="77777777" w:rsidR="00667DA3" w:rsidRPr="007133AF" w:rsidRDefault="00667DA3" w:rsidP="007F708E">
      <w:pPr>
        <w:spacing w:before="0" w:after="0"/>
      </w:pPr>
    </w:p>
    <w:p w14:paraId="14E34D7A" w14:textId="77777777" w:rsidR="00B802F4" w:rsidRPr="007133AF" w:rsidRDefault="00B802F4" w:rsidP="007F708E">
      <w:pPr>
        <w:spacing w:before="0" w:after="0"/>
      </w:pPr>
      <w:r w:rsidRPr="007133AF">
        <w:t xml:space="preserve">This instrument is a legislative instrument for the purposes of the </w:t>
      </w:r>
      <w:r w:rsidRPr="007133AF">
        <w:rPr>
          <w:i/>
          <w:iCs/>
        </w:rPr>
        <w:t>Legislation Act 2003</w:t>
      </w:r>
      <w:r w:rsidRPr="007133AF">
        <w:t>.</w:t>
      </w:r>
    </w:p>
    <w:p w14:paraId="6F1FF4F2" w14:textId="77777777" w:rsidR="00B802F4" w:rsidRPr="007133AF" w:rsidRDefault="00B802F4" w:rsidP="007F708E">
      <w:pPr>
        <w:spacing w:before="0" w:after="0"/>
      </w:pPr>
    </w:p>
    <w:p w14:paraId="3804C786" w14:textId="5A8E3FE7" w:rsidR="00B802F4" w:rsidRPr="007133AF" w:rsidRDefault="00B802F4" w:rsidP="007F708E">
      <w:pPr>
        <w:spacing w:before="0" w:after="0"/>
      </w:pPr>
      <w:r w:rsidRPr="007133AF">
        <w:t xml:space="preserve">The instrument commences </w:t>
      </w:r>
      <w:r w:rsidR="004C01E2">
        <w:t xml:space="preserve">17 </w:t>
      </w:r>
      <w:r w:rsidR="00982030">
        <w:t>September 2024.</w:t>
      </w:r>
    </w:p>
    <w:p w14:paraId="384EB1DD" w14:textId="77777777" w:rsidR="00667DA3" w:rsidRPr="007133AF" w:rsidRDefault="00667DA3" w:rsidP="007F708E">
      <w:pPr>
        <w:spacing w:before="0" w:after="0"/>
      </w:pPr>
    </w:p>
    <w:p w14:paraId="42F5B772" w14:textId="77777777" w:rsidR="008A4BAD" w:rsidRPr="007133AF" w:rsidRDefault="008A4BAD" w:rsidP="007F708E">
      <w:pPr>
        <w:spacing w:before="0" w:after="0"/>
      </w:pPr>
    </w:p>
    <w:p w14:paraId="78BCF0FD" w14:textId="45BF7DE5" w:rsidR="00703C65" w:rsidRPr="007133AF" w:rsidRDefault="00703C65" w:rsidP="00703C65">
      <w:pPr>
        <w:spacing w:after="120"/>
        <w:jc w:val="center"/>
      </w:pPr>
      <w:r w:rsidRPr="007133AF">
        <w:t xml:space="preserve">Dated this </w:t>
      </w:r>
      <w:r w:rsidR="00993677" w:rsidRPr="007133AF">
        <w:t xml:space="preserve">  </w:t>
      </w:r>
      <w:r w:rsidR="00AB6F5D" w:rsidRPr="007133AF">
        <w:t xml:space="preserve"> </w:t>
      </w:r>
      <w:r w:rsidR="00117A98">
        <w:t>9th</w:t>
      </w:r>
      <w:r w:rsidR="00993677" w:rsidRPr="007133AF">
        <w:t xml:space="preserve">  </w:t>
      </w:r>
      <w:r w:rsidRPr="007133AF">
        <w:t xml:space="preserve"> day of </w:t>
      </w:r>
      <w:r w:rsidR="00E40148">
        <w:t>September</w:t>
      </w:r>
      <w:r w:rsidR="00E40148" w:rsidRPr="007133AF">
        <w:t xml:space="preserve"> </w:t>
      </w:r>
      <w:r w:rsidR="00993677" w:rsidRPr="007133AF">
        <w:t>2024</w:t>
      </w:r>
    </w:p>
    <w:p w14:paraId="7B617E1F" w14:textId="60AF71F8" w:rsidR="00993677" w:rsidRPr="007133AF" w:rsidRDefault="00993677" w:rsidP="00703C65"/>
    <w:p w14:paraId="53FB9E65" w14:textId="3B479F85" w:rsidR="00026AD1" w:rsidRPr="007133AF" w:rsidRDefault="00F80FB9" w:rsidP="007F708E">
      <w:pPr>
        <w:spacing w:before="0" w:after="0"/>
        <w:jc w:val="center"/>
      </w:pPr>
      <w:r>
        <w:t>JESSICA HOEY</w:t>
      </w:r>
    </w:p>
    <w:p w14:paraId="76F86347" w14:textId="049BCF50" w:rsidR="00026AD1" w:rsidRPr="007133AF" w:rsidRDefault="00026AD1" w:rsidP="007F708E">
      <w:pPr>
        <w:spacing w:before="0" w:after="0"/>
        <w:jc w:val="center"/>
      </w:pPr>
      <w:r w:rsidRPr="007133AF">
        <w:t>….…………………………………………….</w:t>
      </w:r>
    </w:p>
    <w:p w14:paraId="42BFBFED" w14:textId="7AE57CB8" w:rsidR="00DF54DC" w:rsidRPr="007133AF" w:rsidRDefault="00DF54DC" w:rsidP="007F708E">
      <w:pPr>
        <w:pStyle w:val="NormalWeb"/>
        <w:spacing w:before="0" w:beforeAutospacing="0" w:after="0" w:afterAutospacing="0"/>
        <w:jc w:val="center"/>
        <w:rPr>
          <w:rFonts w:ascii="Times New Roman" w:hAnsi="Times New Roman" w:cs="Times New Roman"/>
        </w:rPr>
      </w:pPr>
      <w:r w:rsidRPr="007133AF">
        <w:rPr>
          <w:rFonts w:ascii="Times New Roman" w:hAnsi="Times New Roman" w:cs="Times New Roman"/>
        </w:rPr>
        <w:t xml:space="preserve">Delegate of the Minister for the Environment </w:t>
      </w:r>
      <w:r w:rsidR="00C472B4" w:rsidRPr="007133AF">
        <w:rPr>
          <w:rFonts w:ascii="Times New Roman" w:hAnsi="Times New Roman" w:cs="Times New Roman"/>
        </w:rPr>
        <w:t>and Water</w:t>
      </w:r>
    </w:p>
    <w:p w14:paraId="23145D93" w14:textId="7AF21C4B" w:rsidR="00CE6287" w:rsidRPr="007133AF" w:rsidRDefault="00CE6287" w:rsidP="007F708E">
      <w:pPr>
        <w:pStyle w:val="NormalWeb"/>
        <w:spacing w:before="0" w:beforeAutospacing="0" w:after="0" w:afterAutospacing="0"/>
        <w:jc w:val="center"/>
        <w:rPr>
          <w:rFonts w:ascii="Times New Roman" w:hAnsi="Times New Roman" w:cs="Times New Roman"/>
        </w:rPr>
      </w:pPr>
    </w:p>
    <w:p w14:paraId="18A60288" w14:textId="403794CD" w:rsidR="00CE6287" w:rsidRPr="007133AF" w:rsidRDefault="00CE6287" w:rsidP="007F708E">
      <w:pPr>
        <w:pStyle w:val="NormalWeb"/>
        <w:spacing w:before="0" w:beforeAutospacing="0" w:after="0" w:afterAutospacing="0"/>
        <w:jc w:val="center"/>
        <w:rPr>
          <w:rFonts w:ascii="Times New Roman" w:hAnsi="Times New Roman" w:cs="Times New Roman"/>
          <w:b/>
        </w:rPr>
      </w:pPr>
    </w:p>
    <w:p w14:paraId="42F5B77B" w14:textId="77777777" w:rsidR="008A4BAD" w:rsidRPr="007133AF" w:rsidRDefault="008A4BAD" w:rsidP="007F708E">
      <w:pPr>
        <w:spacing w:before="0" w:after="0"/>
        <w:jc w:val="center"/>
        <w:rPr>
          <w:b/>
        </w:rPr>
      </w:pPr>
      <w:bookmarkStart w:id="1" w:name="_Hlk40264689"/>
      <w:r w:rsidRPr="007133AF">
        <w:br w:type="page"/>
      </w:r>
      <w:bookmarkStart w:id="2" w:name="OLE_LINK1"/>
      <w:bookmarkStart w:id="3" w:name="OLE_LINK2"/>
      <w:r w:rsidR="00E032C1" w:rsidRPr="007133AF">
        <w:rPr>
          <w:b/>
        </w:rPr>
        <w:lastRenderedPageBreak/>
        <w:t>SCHEDULE</w:t>
      </w:r>
      <w:r w:rsidR="001251E7" w:rsidRPr="007133AF">
        <w:rPr>
          <w:b/>
        </w:rPr>
        <w:t xml:space="preserve"> 1</w:t>
      </w:r>
    </w:p>
    <w:bookmarkEnd w:id="2"/>
    <w:bookmarkEnd w:id="3"/>
    <w:p w14:paraId="42F5B77C" w14:textId="77777777" w:rsidR="00EA7BD8" w:rsidRPr="007133AF" w:rsidRDefault="00EA7BD8" w:rsidP="007F708E">
      <w:pPr>
        <w:spacing w:before="0" w:after="0"/>
      </w:pPr>
    </w:p>
    <w:p w14:paraId="42F5B77E" w14:textId="739F24CF" w:rsidR="00DB3488" w:rsidRPr="007133AF" w:rsidRDefault="00EA7BD8" w:rsidP="007F708E">
      <w:pPr>
        <w:spacing w:before="0" w:after="0"/>
      </w:pPr>
      <w:r w:rsidRPr="007133AF">
        <w:t>Under the heading Freshwater and Marine Animals</w:t>
      </w:r>
      <w:r w:rsidR="008A4BAD" w:rsidRPr="007133AF">
        <w:t xml:space="preserve"> delete from the list the following items and any associated notations:</w:t>
      </w:r>
    </w:p>
    <w:tbl>
      <w:tblPr>
        <w:tblStyle w:val="TableGrid"/>
        <w:tblW w:w="9252" w:type="dxa"/>
        <w:tblLook w:val="04A0" w:firstRow="1" w:lastRow="0" w:firstColumn="1" w:lastColumn="0" w:noHBand="0" w:noVBand="1"/>
      </w:tblPr>
      <w:tblGrid>
        <w:gridCol w:w="2874"/>
        <w:gridCol w:w="2602"/>
        <w:gridCol w:w="3776"/>
      </w:tblGrid>
      <w:tr w:rsidR="00DB3488" w:rsidRPr="007133AF" w14:paraId="42F5B782" w14:textId="77777777" w:rsidTr="005272BF">
        <w:trPr>
          <w:cnfStyle w:val="100000000000" w:firstRow="1" w:lastRow="0" w:firstColumn="0" w:lastColumn="0" w:oddVBand="0" w:evenVBand="0" w:oddHBand="0" w:evenHBand="0" w:firstRowFirstColumn="0" w:firstRowLastColumn="0" w:lastRowFirstColumn="0" w:lastRowLastColumn="0"/>
          <w:cantSplit/>
        </w:trPr>
        <w:tc>
          <w:tcPr>
            <w:tcW w:w="2874" w:type="dxa"/>
          </w:tcPr>
          <w:p w14:paraId="42F5B77F" w14:textId="77777777" w:rsidR="00DB3488" w:rsidRPr="00F371BD" w:rsidRDefault="00DB3488" w:rsidP="007F708E">
            <w:pPr>
              <w:spacing w:before="0" w:after="0"/>
              <w:rPr>
                <w:rFonts w:ascii="Times New Roman" w:hAnsi="Times New Roman"/>
                <w:b/>
              </w:rPr>
            </w:pPr>
            <w:r w:rsidRPr="00F371BD">
              <w:rPr>
                <w:rFonts w:ascii="Times New Roman" w:hAnsi="Times New Roman"/>
                <w:b/>
              </w:rPr>
              <w:t>Taxon/Item</w:t>
            </w:r>
          </w:p>
        </w:tc>
        <w:tc>
          <w:tcPr>
            <w:tcW w:w="2602" w:type="dxa"/>
          </w:tcPr>
          <w:p w14:paraId="42F5B780" w14:textId="77777777" w:rsidR="00DB3488" w:rsidRPr="00F371BD" w:rsidRDefault="00DB3488" w:rsidP="007F708E">
            <w:pPr>
              <w:spacing w:before="0" w:after="0"/>
              <w:rPr>
                <w:rFonts w:ascii="Times New Roman" w:hAnsi="Times New Roman"/>
                <w:b/>
              </w:rPr>
            </w:pPr>
            <w:r w:rsidRPr="00F371BD">
              <w:rPr>
                <w:rFonts w:ascii="Times New Roman" w:hAnsi="Times New Roman"/>
                <w:b/>
              </w:rPr>
              <w:t>Common Name</w:t>
            </w:r>
          </w:p>
        </w:tc>
        <w:tc>
          <w:tcPr>
            <w:tcW w:w="3776" w:type="dxa"/>
          </w:tcPr>
          <w:p w14:paraId="42F5B781" w14:textId="77777777" w:rsidR="00DB3488" w:rsidRPr="00F371BD" w:rsidRDefault="00DB3488" w:rsidP="007F708E">
            <w:pPr>
              <w:spacing w:before="0" w:after="0"/>
              <w:rPr>
                <w:rFonts w:ascii="Times New Roman" w:hAnsi="Times New Roman"/>
                <w:b/>
              </w:rPr>
            </w:pPr>
            <w:r w:rsidRPr="00F371BD">
              <w:rPr>
                <w:rFonts w:ascii="Times New Roman" w:hAnsi="Times New Roman"/>
                <w:b/>
              </w:rPr>
              <w:t>Notation</w:t>
            </w:r>
          </w:p>
        </w:tc>
      </w:tr>
      <w:tr w:rsidR="00B55EA9" w:rsidRPr="007133AF" w14:paraId="5DF218D0" w14:textId="77777777" w:rsidTr="005272BF">
        <w:trPr>
          <w:cnfStyle w:val="000000100000" w:firstRow="0" w:lastRow="0" w:firstColumn="0" w:lastColumn="0" w:oddVBand="0" w:evenVBand="0" w:oddHBand="1" w:evenHBand="0" w:firstRowFirstColumn="0" w:firstRowLastColumn="0" w:lastRowFirstColumn="0" w:lastRowLastColumn="0"/>
          <w:cantSplit/>
        </w:trPr>
        <w:tc>
          <w:tcPr>
            <w:tcW w:w="2874" w:type="dxa"/>
          </w:tcPr>
          <w:p w14:paraId="6256484F" w14:textId="36A830FE" w:rsidR="00C92135" w:rsidRPr="00F371BD" w:rsidRDefault="0000189C" w:rsidP="00BA5207">
            <w:pPr>
              <w:pStyle w:val="ListBullet"/>
              <w:rPr>
                <w:rFonts w:ascii="Times New Roman" w:eastAsiaTheme="minorEastAsia" w:hAnsi="Times New Roman"/>
                <w:snapToGrid/>
                <w:color w:val="auto"/>
                <w:lang w:eastAsia="en-US"/>
              </w:rPr>
            </w:pPr>
            <w:r w:rsidRPr="00F371BD">
              <w:rPr>
                <w:rFonts w:ascii="Times New Roman" w:eastAsiaTheme="minorEastAsia" w:hAnsi="Times New Roman"/>
                <w:snapToGrid/>
                <w:color w:val="auto"/>
                <w:lang w:eastAsia="en-US"/>
              </w:rPr>
              <w:t>Specimens taken in the South Australian Beach-cast Marine Algae Fishery, as defined in the </w:t>
            </w:r>
            <w:r w:rsidRPr="00F371BD">
              <w:rPr>
                <w:rFonts w:ascii="Times New Roman" w:eastAsiaTheme="minorEastAsia" w:hAnsi="Times New Roman"/>
                <w:i/>
                <w:iCs/>
                <w:snapToGrid/>
                <w:color w:val="auto"/>
                <w:lang w:eastAsia="en-US"/>
              </w:rPr>
              <w:t>Fisheries Management Act 2007</w:t>
            </w:r>
            <w:r w:rsidRPr="00F371BD">
              <w:rPr>
                <w:rFonts w:ascii="Times New Roman" w:eastAsiaTheme="minorEastAsia" w:hAnsi="Times New Roman"/>
                <w:snapToGrid/>
                <w:color w:val="auto"/>
                <w:lang w:eastAsia="en-US"/>
              </w:rPr>
              <w:t> (SA), Fisheries Management (Miscellaneous Developmental Fishery) Regulations 2013 (SA), Fisheries Management (Miscellaneous Fishery) Regulations 2015 (SA), and Fisheries Management (General) Regulations 2017 (SA), but not including:</w:t>
            </w:r>
          </w:p>
          <w:p w14:paraId="18236614" w14:textId="77777777" w:rsidR="00385E72" w:rsidRPr="00F371BD" w:rsidRDefault="00385E72" w:rsidP="00BA5207">
            <w:pPr>
              <w:pStyle w:val="ListBullet"/>
              <w:rPr>
                <w:rFonts w:ascii="Times New Roman" w:hAnsi="Times New Roman"/>
              </w:rPr>
            </w:pPr>
          </w:p>
          <w:p w14:paraId="53B5FA11" w14:textId="77777777" w:rsidR="00BA5207" w:rsidRPr="00F371BD" w:rsidRDefault="00BA5207" w:rsidP="00BA5207">
            <w:pPr>
              <w:pStyle w:val="ListBullet"/>
              <w:rPr>
                <w:rFonts w:ascii="Times New Roman" w:hAnsi="Times New Roman"/>
              </w:rPr>
            </w:pPr>
            <w:r w:rsidRPr="00F371BD">
              <w:rPr>
                <w:rFonts w:ascii="Times New Roman" w:hAnsi="Times New Roman"/>
              </w:rPr>
              <w:t>(a)   specimens that belong to taxa listed under section 209 of the EPBC Act (Australia’s List of Migratory Species), or</w:t>
            </w:r>
          </w:p>
          <w:p w14:paraId="18EE61A7" w14:textId="77777777" w:rsidR="00C92135" w:rsidRPr="00F371BD" w:rsidRDefault="00C92135" w:rsidP="00BA5207">
            <w:pPr>
              <w:pStyle w:val="ListBullet"/>
              <w:rPr>
                <w:rFonts w:ascii="Times New Roman" w:hAnsi="Times New Roman"/>
              </w:rPr>
            </w:pPr>
          </w:p>
          <w:p w14:paraId="07472FDA" w14:textId="77777777" w:rsidR="00BA5207" w:rsidRPr="00F371BD" w:rsidRDefault="00BA5207" w:rsidP="00BA5207">
            <w:pPr>
              <w:pStyle w:val="ListBullet"/>
              <w:rPr>
                <w:rFonts w:ascii="Times New Roman" w:hAnsi="Times New Roman"/>
              </w:rPr>
            </w:pPr>
            <w:r w:rsidRPr="00F371BD">
              <w:rPr>
                <w:rFonts w:ascii="Times New Roman" w:hAnsi="Times New Roman"/>
              </w:rPr>
              <w:t>(b)   specimens that belong to taxa listed under section 248 of the EPBC Act (Australia’s List of Marine Species), or</w:t>
            </w:r>
          </w:p>
          <w:p w14:paraId="663BC2C7" w14:textId="77777777" w:rsidR="00C92135" w:rsidRPr="00F371BD" w:rsidRDefault="00C92135" w:rsidP="00BA5207">
            <w:pPr>
              <w:pStyle w:val="ListBullet"/>
              <w:rPr>
                <w:rFonts w:ascii="Times New Roman" w:hAnsi="Times New Roman"/>
              </w:rPr>
            </w:pPr>
          </w:p>
          <w:p w14:paraId="51037139" w14:textId="77777777" w:rsidR="00BA5207" w:rsidRPr="00F371BD" w:rsidRDefault="00BA5207" w:rsidP="00BA5207">
            <w:pPr>
              <w:pStyle w:val="ListBullet"/>
              <w:rPr>
                <w:rFonts w:ascii="Times New Roman" w:hAnsi="Times New Roman"/>
              </w:rPr>
            </w:pPr>
            <w:r w:rsidRPr="00F371BD">
              <w:rPr>
                <w:rFonts w:ascii="Times New Roman" w:hAnsi="Times New Roman"/>
              </w:rPr>
              <w:t>(c)   specimens that belong to eligible listed threatened species, as defined under section 303BC of the EPBC Act, or</w:t>
            </w:r>
          </w:p>
          <w:p w14:paraId="64FAEDFD" w14:textId="77777777" w:rsidR="00C92135" w:rsidRPr="00F371BD" w:rsidRDefault="00C92135" w:rsidP="00BA5207">
            <w:pPr>
              <w:pStyle w:val="ListBullet"/>
              <w:rPr>
                <w:rFonts w:ascii="Times New Roman" w:hAnsi="Times New Roman"/>
              </w:rPr>
            </w:pPr>
          </w:p>
          <w:p w14:paraId="0C1B65F0" w14:textId="77777777" w:rsidR="00BA5207" w:rsidRPr="00F371BD" w:rsidRDefault="00BA5207" w:rsidP="00BA5207">
            <w:pPr>
              <w:pStyle w:val="ListBullet"/>
              <w:rPr>
                <w:rFonts w:ascii="Times New Roman" w:hAnsi="Times New Roman"/>
              </w:rPr>
            </w:pPr>
            <w:r w:rsidRPr="00F371BD">
              <w:rPr>
                <w:rFonts w:ascii="Times New Roman" w:hAnsi="Times New Roman"/>
              </w:rPr>
              <w:t>(d)   specimens that belong to taxa listed under section 303CA of the EPBC Act (Australia’s CITES List).</w:t>
            </w:r>
          </w:p>
          <w:p w14:paraId="7EC1BACC" w14:textId="141379F3" w:rsidR="00B55EA9" w:rsidRPr="00F371BD" w:rsidRDefault="00B55EA9" w:rsidP="00C92135">
            <w:pPr>
              <w:pStyle w:val="ListBullet"/>
              <w:rPr>
                <w:rFonts w:ascii="Times New Roman" w:hAnsi="Times New Roman"/>
              </w:rPr>
            </w:pPr>
          </w:p>
        </w:tc>
        <w:tc>
          <w:tcPr>
            <w:tcW w:w="2602" w:type="dxa"/>
          </w:tcPr>
          <w:p w14:paraId="69281566" w14:textId="03AE0FE2" w:rsidR="00B55EA9" w:rsidRPr="00F371BD" w:rsidRDefault="00E01780" w:rsidP="00B55EA9">
            <w:pPr>
              <w:spacing w:before="0" w:after="0"/>
              <w:rPr>
                <w:rFonts w:ascii="Times New Roman" w:hAnsi="Times New Roman"/>
              </w:rPr>
            </w:pPr>
            <w:r w:rsidRPr="00F371BD">
              <w:rPr>
                <w:rFonts w:ascii="Times New Roman" w:hAnsi="Times New Roman"/>
              </w:rPr>
              <w:t>South Australian Beach-cast Marine Algae Fishery</w:t>
            </w:r>
          </w:p>
        </w:tc>
        <w:tc>
          <w:tcPr>
            <w:tcW w:w="3776" w:type="dxa"/>
          </w:tcPr>
          <w:p w14:paraId="2FE2BB00" w14:textId="5609C789" w:rsidR="00E96125" w:rsidRPr="00F371BD" w:rsidRDefault="00E96125" w:rsidP="00E96125">
            <w:pPr>
              <w:pStyle w:val="ListParagraph"/>
              <w:numPr>
                <w:ilvl w:val="0"/>
                <w:numId w:val="3"/>
              </w:numPr>
              <w:rPr>
                <w:rFonts w:ascii="Times New Roman" w:hAnsi="Times New Roman"/>
              </w:rPr>
            </w:pPr>
            <w:r w:rsidRPr="00F371BD">
              <w:rPr>
                <w:rFonts w:ascii="Times New Roman" w:hAnsi="Times New Roman"/>
              </w:rPr>
              <w:t xml:space="preserve">The </w:t>
            </w:r>
            <w:r w:rsidR="00013736" w:rsidRPr="00F371BD">
              <w:rPr>
                <w:rFonts w:ascii="Times New Roman" w:hAnsi="Times New Roman"/>
              </w:rPr>
              <w:t>s</w:t>
            </w:r>
            <w:r w:rsidRPr="00F371BD">
              <w:rPr>
                <w:rFonts w:ascii="Times New Roman" w:hAnsi="Times New Roman"/>
              </w:rPr>
              <w:t>pecimens were taken </w:t>
            </w:r>
            <w:proofErr w:type="gramStart"/>
            <w:r w:rsidRPr="00F371BD">
              <w:rPr>
                <w:rFonts w:ascii="Times New Roman" w:hAnsi="Times New Roman"/>
              </w:rPr>
              <w:t>lawfully;</w:t>
            </w:r>
            <w:proofErr w:type="gramEnd"/>
          </w:p>
          <w:p w14:paraId="282CCE16" w14:textId="77777777" w:rsidR="00E96125" w:rsidRPr="00F371BD" w:rsidRDefault="00E96125" w:rsidP="00E96125">
            <w:pPr>
              <w:pStyle w:val="ListParagraph"/>
              <w:numPr>
                <w:ilvl w:val="0"/>
                <w:numId w:val="3"/>
              </w:numPr>
              <w:rPr>
                <w:rFonts w:ascii="Times New Roman" w:hAnsi="Times New Roman"/>
              </w:rPr>
            </w:pPr>
            <w:r w:rsidRPr="00F371BD">
              <w:rPr>
                <w:rFonts w:ascii="Times New Roman" w:hAnsi="Times New Roman"/>
              </w:rPr>
              <w:t>the specimens are covered by the declaration of an approved wildlife trade operation under section 303FN of the EPBC Act in relation to the fishery.</w:t>
            </w:r>
          </w:p>
          <w:p w14:paraId="781BCF71" w14:textId="0192364D" w:rsidR="00B55EA9" w:rsidRPr="00F371BD" w:rsidRDefault="00B55EA9" w:rsidP="00431978">
            <w:pPr>
              <w:pStyle w:val="ListBullet"/>
              <w:ind w:left="360"/>
              <w:rPr>
                <w:rFonts w:ascii="Times New Roman" w:hAnsi="Times New Roman"/>
              </w:rPr>
            </w:pPr>
          </w:p>
        </w:tc>
      </w:tr>
    </w:tbl>
    <w:p w14:paraId="1AE8CA59" w14:textId="77777777" w:rsidR="005F57E0" w:rsidRPr="007133AF" w:rsidRDefault="005F57E0" w:rsidP="007F708E">
      <w:pPr>
        <w:spacing w:before="0" w:after="0"/>
      </w:pPr>
    </w:p>
    <w:p w14:paraId="69DECF3D" w14:textId="77777777" w:rsidR="00C8740F" w:rsidRPr="007133AF" w:rsidRDefault="00C8740F" w:rsidP="007F708E">
      <w:pPr>
        <w:spacing w:before="0" w:after="0"/>
      </w:pPr>
      <w:r w:rsidRPr="007133AF">
        <w:br w:type="page"/>
      </w:r>
    </w:p>
    <w:p w14:paraId="42F5B7FB" w14:textId="10D581BC" w:rsidR="001251E7" w:rsidRPr="007133AF" w:rsidRDefault="001251E7" w:rsidP="007F708E">
      <w:pPr>
        <w:spacing w:before="0" w:after="0"/>
        <w:jc w:val="center"/>
        <w:rPr>
          <w:b/>
        </w:rPr>
      </w:pPr>
      <w:r w:rsidRPr="007133AF">
        <w:rPr>
          <w:b/>
        </w:rPr>
        <w:lastRenderedPageBreak/>
        <w:t>SCHEDULE 2</w:t>
      </w:r>
    </w:p>
    <w:p w14:paraId="66258DA2" w14:textId="77777777" w:rsidR="00B94714" w:rsidRPr="007133AF" w:rsidRDefault="00B94714" w:rsidP="007F708E">
      <w:pPr>
        <w:spacing w:before="0" w:after="0"/>
      </w:pPr>
    </w:p>
    <w:p w14:paraId="0BCF57FA" w14:textId="5145A60C" w:rsidR="008C65D7" w:rsidRPr="007133AF" w:rsidRDefault="008A4BAD" w:rsidP="007F708E">
      <w:pPr>
        <w:spacing w:before="0" w:after="0"/>
      </w:pPr>
      <w:r w:rsidRPr="007133AF">
        <w:t xml:space="preserve">Under the heading Freshwater and Marine Animals </w:t>
      </w:r>
      <w:r w:rsidR="000F3F5A" w:rsidRPr="007133AF">
        <w:t>include in</w:t>
      </w:r>
      <w:r w:rsidRPr="007133AF">
        <w:t xml:space="preserve"> the list the following items and associated notations:</w:t>
      </w:r>
    </w:p>
    <w:tbl>
      <w:tblPr>
        <w:tblStyle w:val="TableGrid"/>
        <w:tblW w:w="0" w:type="auto"/>
        <w:tblLook w:val="04A0" w:firstRow="1" w:lastRow="0" w:firstColumn="1" w:lastColumn="0" w:noHBand="0" w:noVBand="1"/>
      </w:tblPr>
      <w:tblGrid>
        <w:gridCol w:w="3021"/>
        <w:gridCol w:w="2993"/>
        <w:gridCol w:w="3002"/>
      </w:tblGrid>
      <w:tr w:rsidR="00E764B5" w:rsidRPr="007133AF" w14:paraId="411CF26F" w14:textId="77777777" w:rsidTr="001B583C">
        <w:trPr>
          <w:cnfStyle w:val="100000000000" w:firstRow="1" w:lastRow="0" w:firstColumn="0" w:lastColumn="0" w:oddVBand="0" w:evenVBand="0" w:oddHBand="0" w:evenHBand="0" w:firstRowFirstColumn="0" w:firstRowLastColumn="0" w:lastRowFirstColumn="0" w:lastRowLastColumn="0"/>
          <w:cantSplit/>
        </w:trPr>
        <w:tc>
          <w:tcPr>
            <w:tcW w:w="3021" w:type="dxa"/>
          </w:tcPr>
          <w:p w14:paraId="764005FF" w14:textId="77777777" w:rsidR="00E764B5" w:rsidRPr="00F371BD" w:rsidRDefault="00E764B5" w:rsidP="007F708E">
            <w:pPr>
              <w:spacing w:before="0" w:after="0"/>
              <w:rPr>
                <w:rFonts w:ascii="Times New Roman" w:hAnsi="Times New Roman"/>
                <w:b/>
              </w:rPr>
            </w:pPr>
            <w:r w:rsidRPr="00F371BD">
              <w:rPr>
                <w:rFonts w:ascii="Times New Roman" w:hAnsi="Times New Roman"/>
                <w:b/>
              </w:rPr>
              <w:t>Taxon/Item</w:t>
            </w:r>
          </w:p>
        </w:tc>
        <w:tc>
          <w:tcPr>
            <w:tcW w:w="2993" w:type="dxa"/>
          </w:tcPr>
          <w:p w14:paraId="113310D5" w14:textId="77777777" w:rsidR="00E764B5" w:rsidRPr="00F371BD" w:rsidRDefault="00E764B5" w:rsidP="007F708E">
            <w:pPr>
              <w:spacing w:before="0" w:after="0"/>
              <w:rPr>
                <w:rFonts w:ascii="Times New Roman" w:hAnsi="Times New Roman"/>
                <w:b/>
              </w:rPr>
            </w:pPr>
            <w:r w:rsidRPr="00F371BD">
              <w:rPr>
                <w:rFonts w:ascii="Times New Roman" w:hAnsi="Times New Roman"/>
                <w:b/>
              </w:rPr>
              <w:t>Common Name</w:t>
            </w:r>
          </w:p>
        </w:tc>
        <w:tc>
          <w:tcPr>
            <w:tcW w:w="3002" w:type="dxa"/>
          </w:tcPr>
          <w:p w14:paraId="6F198555" w14:textId="77777777" w:rsidR="00E764B5" w:rsidRPr="00F371BD" w:rsidRDefault="00E764B5" w:rsidP="007F708E">
            <w:pPr>
              <w:spacing w:before="0" w:after="0"/>
              <w:rPr>
                <w:rFonts w:ascii="Times New Roman" w:hAnsi="Times New Roman"/>
                <w:b/>
              </w:rPr>
            </w:pPr>
            <w:r w:rsidRPr="00F371BD">
              <w:rPr>
                <w:rFonts w:ascii="Times New Roman" w:hAnsi="Times New Roman"/>
                <w:b/>
              </w:rPr>
              <w:t>Notation</w:t>
            </w:r>
          </w:p>
        </w:tc>
      </w:tr>
      <w:tr w:rsidR="00DF54DC" w:rsidRPr="007133AF" w14:paraId="554857DD" w14:textId="77777777" w:rsidTr="00F4351E">
        <w:trPr>
          <w:cnfStyle w:val="000000100000" w:firstRow="0" w:lastRow="0" w:firstColumn="0" w:lastColumn="0" w:oddVBand="0" w:evenVBand="0" w:oddHBand="1" w:evenHBand="0" w:firstRowFirstColumn="0" w:firstRowLastColumn="0" w:lastRowFirstColumn="0" w:lastRowLastColumn="0"/>
        </w:trPr>
        <w:tc>
          <w:tcPr>
            <w:tcW w:w="3021" w:type="dxa"/>
          </w:tcPr>
          <w:p w14:paraId="7E43BF90" w14:textId="6B0C188E" w:rsidR="005165FC" w:rsidRPr="00F371BD" w:rsidRDefault="005165FC" w:rsidP="005165FC">
            <w:pPr>
              <w:pStyle w:val="NoSpacing"/>
              <w:rPr>
                <w:rFonts w:ascii="Times New Roman" w:hAnsi="Times New Roman" w:cs="Times New Roman"/>
              </w:rPr>
            </w:pPr>
            <w:r w:rsidRPr="00F371BD">
              <w:rPr>
                <w:rFonts w:ascii="Times New Roman" w:hAnsi="Times New Roman" w:cs="Times New Roman"/>
              </w:rPr>
              <w:t xml:space="preserve">Specimens that are or are derived from marine vegetation taken under </w:t>
            </w:r>
            <w:proofErr w:type="spellStart"/>
            <w:r w:rsidRPr="00F371BD">
              <w:rPr>
                <w:rFonts w:ascii="Times New Roman" w:hAnsi="Times New Roman" w:cs="Times New Roman"/>
              </w:rPr>
              <w:t>licences</w:t>
            </w:r>
            <w:proofErr w:type="spellEnd"/>
            <w:r w:rsidR="003449B0">
              <w:rPr>
                <w:rFonts w:ascii="Times New Roman" w:hAnsi="Times New Roman" w:cs="Times New Roman"/>
              </w:rPr>
              <w:t xml:space="preserve"> </w:t>
            </w:r>
            <w:r w:rsidR="006B6D0A">
              <w:rPr>
                <w:rFonts w:ascii="Times New Roman" w:hAnsi="Times New Roman" w:cs="Times New Roman"/>
              </w:rPr>
              <w:t>or</w:t>
            </w:r>
            <w:r w:rsidR="003449B0">
              <w:rPr>
                <w:rFonts w:ascii="Times New Roman" w:hAnsi="Times New Roman" w:cs="Times New Roman"/>
              </w:rPr>
              <w:t xml:space="preserve"> </w:t>
            </w:r>
            <w:r w:rsidRPr="00F371BD">
              <w:rPr>
                <w:rFonts w:ascii="Times New Roman" w:hAnsi="Times New Roman" w:cs="Times New Roman"/>
              </w:rPr>
              <w:t>permits issued by the Department of Primary Industries and Regions South Australia in accordance with the </w:t>
            </w:r>
            <w:r w:rsidR="006A79C9" w:rsidRPr="00F371BD">
              <w:rPr>
                <w:rFonts w:ascii="Times New Roman" w:hAnsi="Times New Roman" w:cs="Times New Roman"/>
                <w:i/>
                <w:iCs/>
              </w:rPr>
              <w:t xml:space="preserve">Fisheries Management Act 2007 </w:t>
            </w:r>
            <w:r w:rsidR="006A79C9" w:rsidRPr="00F371BD">
              <w:rPr>
                <w:rFonts w:ascii="Times New Roman" w:hAnsi="Times New Roman" w:cs="Times New Roman"/>
              </w:rPr>
              <w:t>(SA);</w:t>
            </w:r>
            <w:r w:rsidR="006A79C9" w:rsidRPr="00F371BD">
              <w:rPr>
                <w:rFonts w:ascii="Times New Roman" w:hAnsi="Times New Roman" w:cs="Times New Roman"/>
                <w:i/>
                <w:iCs/>
              </w:rPr>
              <w:t xml:space="preserve"> </w:t>
            </w:r>
            <w:r w:rsidR="006A79C9" w:rsidRPr="00F371BD">
              <w:rPr>
                <w:rFonts w:ascii="Times New Roman" w:hAnsi="Times New Roman" w:cs="Times New Roman"/>
              </w:rPr>
              <w:t>Fisheries Management (General) Regulations 2017 (SA), Fisheries Management (Miscellaneous Fishery) Regulations 2015 (SA), Fisheries Management (Miscellaneous Research Fishery) Regulations 2013 (SA), Fisheries Management (Miscellaneous and Developmental Fishery) Regulations 2013 (SA), and the Policy for the Management of the Beach-cast Marine Algae Fishery (2023)</w:t>
            </w:r>
            <w:r w:rsidR="00457F45" w:rsidRPr="00F371BD">
              <w:rPr>
                <w:rFonts w:ascii="Times New Roman" w:hAnsi="Times New Roman" w:cs="Times New Roman"/>
              </w:rPr>
              <w:t xml:space="preserve"> </w:t>
            </w:r>
            <w:r w:rsidRPr="00F371BD">
              <w:rPr>
                <w:rFonts w:ascii="Times New Roman" w:hAnsi="Times New Roman" w:cs="Times New Roman"/>
              </w:rPr>
              <w:t>but not including:</w:t>
            </w:r>
          </w:p>
          <w:p w14:paraId="0818E0AA" w14:textId="77777777" w:rsidR="005165FC" w:rsidRPr="00F371BD" w:rsidRDefault="005165FC" w:rsidP="005165FC">
            <w:pPr>
              <w:pStyle w:val="ListBullet"/>
              <w:rPr>
                <w:rFonts w:ascii="Times New Roman" w:hAnsi="Times New Roman"/>
              </w:rPr>
            </w:pPr>
          </w:p>
          <w:p w14:paraId="1A3EA792" w14:textId="46B6B3B5" w:rsidR="007F708E" w:rsidRPr="00F371BD" w:rsidRDefault="007F708E" w:rsidP="005B6418">
            <w:pPr>
              <w:pStyle w:val="ListParagraph"/>
              <w:numPr>
                <w:ilvl w:val="0"/>
                <w:numId w:val="1"/>
              </w:numPr>
              <w:tabs>
                <w:tab w:val="clear" w:pos="1096"/>
              </w:tabs>
              <w:spacing w:before="0" w:after="0"/>
              <w:ind w:left="357" w:hanging="357"/>
              <w:rPr>
                <w:rFonts w:ascii="Times New Roman" w:hAnsi="Times New Roman"/>
              </w:rPr>
            </w:pPr>
            <w:r w:rsidRPr="00F371BD">
              <w:rPr>
                <w:rFonts w:ascii="Times New Roman" w:hAnsi="Times New Roman"/>
              </w:rPr>
              <w:t xml:space="preserve">specimens that belong to taxa listed under section 209 of the EPBC Act (Australia’s List of Migratory Species), or </w:t>
            </w:r>
          </w:p>
          <w:p w14:paraId="70AF45BB" w14:textId="5A27B0AF" w:rsidR="007F708E" w:rsidRPr="00F371BD" w:rsidRDefault="007F708E" w:rsidP="00864F47">
            <w:pPr>
              <w:pStyle w:val="ListParagraph"/>
              <w:numPr>
                <w:ilvl w:val="0"/>
                <w:numId w:val="1"/>
              </w:numPr>
              <w:tabs>
                <w:tab w:val="clear" w:pos="1096"/>
              </w:tabs>
              <w:spacing w:before="120" w:after="120"/>
              <w:ind w:left="357" w:hanging="357"/>
              <w:rPr>
                <w:rFonts w:ascii="Times New Roman" w:hAnsi="Times New Roman"/>
              </w:rPr>
            </w:pPr>
            <w:r w:rsidRPr="00F371BD">
              <w:rPr>
                <w:rFonts w:ascii="Times New Roman" w:hAnsi="Times New Roman"/>
              </w:rPr>
              <w:t>specimens that belong to taxa listed under section 248 of the EPBC Act (Australia’s List of Marine Species), or</w:t>
            </w:r>
          </w:p>
          <w:p w14:paraId="0F1311E5" w14:textId="2F8F5943" w:rsidR="007F708E" w:rsidRPr="00F371BD" w:rsidRDefault="007F708E" w:rsidP="005B6418">
            <w:pPr>
              <w:pStyle w:val="ListParagraph"/>
              <w:numPr>
                <w:ilvl w:val="0"/>
                <w:numId w:val="1"/>
              </w:numPr>
              <w:tabs>
                <w:tab w:val="clear" w:pos="1096"/>
              </w:tabs>
              <w:spacing w:before="0" w:after="0"/>
              <w:ind w:left="357" w:hanging="357"/>
              <w:rPr>
                <w:rFonts w:ascii="Times New Roman" w:hAnsi="Times New Roman"/>
              </w:rPr>
            </w:pPr>
            <w:r w:rsidRPr="00F371BD">
              <w:rPr>
                <w:rFonts w:ascii="Times New Roman" w:hAnsi="Times New Roman"/>
              </w:rPr>
              <w:t>specimens that belong to eligible listed threatened species, as defined under section 303BC of the EPBC Act, or</w:t>
            </w:r>
          </w:p>
          <w:p w14:paraId="71A03C7D" w14:textId="06C91C51" w:rsidR="00DF54DC" w:rsidRPr="00F371BD" w:rsidRDefault="007F708E" w:rsidP="00864F47">
            <w:pPr>
              <w:pStyle w:val="ListParagraph"/>
              <w:numPr>
                <w:ilvl w:val="0"/>
                <w:numId w:val="1"/>
              </w:numPr>
              <w:tabs>
                <w:tab w:val="clear" w:pos="1096"/>
              </w:tabs>
              <w:spacing w:before="120" w:after="0"/>
              <w:ind w:left="357" w:hanging="357"/>
              <w:rPr>
                <w:rFonts w:ascii="Times New Roman" w:hAnsi="Times New Roman"/>
              </w:rPr>
            </w:pPr>
            <w:r w:rsidRPr="00F371BD">
              <w:rPr>
                <w:rFonts w:ascii="Times New Roman" w:hAnsi="Times New Roman"/>
              </w:rPr>
              <w:t>specimens that belong to taxa listed under section 303CA of the EPBC Act (Australia’s CITES List).</w:t>
            </w:r>
          </w:p>
        </w:tc>
        <w:tc>
          <w:tcPr>
            <w:tcW w:w="2993" w:type="dxa"/>
          </w:tcPr>
          <w:p w14:paraId="2B3D73C2" w14:textId="0828027C" w:rsidR="00DF54DC" w:rsidRPr="00F371BD" w:rsidRDefault="00373288" w:rsidP="007F708E">
            <w:pPr>
              <w:spacing w:before="0" w:after="0"/>
              <w:rPr>
                <w:rFonts w:ascii="Times New Roman" w:hAnsi="Times New Roman"/>
              </w:rPr>
            </w:pPr>
            <w:r w:rsidRPr="00F371BD">
              <w:rPr>
                <w:rFonts w:ascii="Times New Roman" w:hAnsi="Times New Roman"/>
              </w:rPr>
              <w:t xml:space="preserve">South Australian Beach-cast Marine </w:t>
            </w:r>
            <w:r w:rsidR="00CA0F1D" w:rsidRPr="00F371BD">
              <w:rPr>
                <w:rFonts w:ascii="Times New Roman" w:hAnsi="Times New Roman"/>
              </w:rPr>
              <w:t>A</w:t>
            </w:r>
            <w:r w:rsidRPr="00F371BD">
              <w:rPr>
                <w:rFonts w:ascii="Times New Roman" w:hAnsi="Times New Roman"/>
              </w:rPr>
              <w:t>lgae Fishery</w:t>
            </w:r>
          </w:p>
        </w:tc>
        <w:tc>
          <w:tcPr>
            <w:tcW w:w="3002" w:type="dxa"/>
          </w:tcPr>
          <w:p w14:paraId="1D783D4C" w14:textId="6E324548" w:rsidR="002B4DF6" w:rsidRPr="00F371BD" w:rsidRDefault="004D1A65" w:rsidP="002B4DF6">
            <w:pPr>
              <w:pStyle w:val="ListParagraph"/>
              <w:numPr>
                <w:ilvl w:val="0"/>
                <w:numId w:val="3"/>
              </w:numPr>
              <w:rPr>
                <w:rFonts w:ascii="Times New Roman" w:hAnsi="Times New Roman"/>
              </w:rPr>
            </w:pPr>
            <w:r w:rsidRPr="00F371BD">
              <w:rPr>
                <w:rFonts w:ascii="Times New Roman" w:hAnsi="Times New Roman"/>
              </w:rPr>
              <w:t>t</w:t>
            </w:r>
            <w:r w:rsidR="002B4DF6" w:rsidRPr="00F371BD">
              <w:rPr>
                <w:rFonts w:ascii="Times New Roman" w:hAnsi="Times New Roman"/>
              </w:rPr>
              <w:t xml:space="preserve">he specimen, or the marine vegetation from which it is derived, was taken </w:t>
            </w:r>
            <w:proofErr w:type="gramStart"/>
            <w:r w:rsidR="002B4DF6" w:rsidRPr="00F371BD">
              <w:rPr>
                <w:rFonts w:ascii="Times New Roman" w:hAnsi="Times New Roman"/>
              </w:rPr>
              <w:t>lawfully;</w:t>
            </w:r>
            <w:proofErr w:type="gramEnd"/>
            <w:r w:rsidR="002B4DF6" w:rsidRPr="00F371BD">
              <w:rPr>
                <w:rFonts w:ascii="Times New Roman" w:hAnsi="Times New Roman"/>
              </w:rPr>
              <w:t xml:space="preserve"> </w:t>
            </w:r>
          </w:p>
          <w:p w14:paraId="0668DAEB" w14:textId="78E08A80" w:rsidR="00D53396" w:rsidRPr="00F371BD" w:rsidRDefault="004D1A65" w:rsidP="00611D04">
            <w:pPr>
              <w:pStyle w:val="ListParagraph"/>
              <w:numPr>
                <w:ilvl w:val="0"/>
                <w:numId w:val="3"/>
              </w:numPr>
              <w:rPr>
                <w:rFonts w:ascii="Times New Roman" w:hAnsi="Times New Roman"/>
              </w:rPr>
            </w:pPr>
            <w:r w:rsidRPr="00F371BD">
              <w:rPr>
                <w:rFonts w:ascii="Times New Roman" w:hAnsi="Times New Roman"/>
              </w:rPr>
              <w:t>t</w:t>
            </w:r>
            <w:r w:rsidR="006E3684" w:rsidRPr="00F371BD">
              <w:rPr>
                <w:rFonts w:ascii="Times New Roman" w:hAnsi="Times New Roman"/>
              </w:rPr>
              <w:t xml:space="preserve">he Department of Primary Industries and Regions South Australia must inform the Department of Climate Change, Energy, the Environment and Water of any intended material changes to the South Australian Beach-cast Marine Algae Fishery management arrangements </w:t>
            </w:r>
            <w:r w:rsidR="007F579A" w:rsidRPr="00F371BD">
              <w:rPr>
                <w:rFonts w:ascii="Times New Roman" w:hAnsi="Times New Roman"/>
              </w:rPr>
              <w:t xml:space="preserve">that may affect </w:t>
            </w:r>
            <w:r w:rsidR="00764163">
              <w:rPr>
                <w:rFonts w:ascii="Times New Roman" w:hAnsi="Times New Roman"/>
              </w:rPr>
              <w:t xml:space="preserve">this </w:t>
            </w:r>
            <w:proofErr w:type="gramStart"/>
            <w:r w:rsidR="00764163">
              <w:rPr>
                <w:rFonts w:ascii="Times New Roman" w:hAnsi="Times New Roman"/>
              </w:rPr>
              <w:t>approval</w:t>
            </w:r>
            <w:r w:rsidR="001B4BCD" w:rsidRPr="00F371BD">
              <w:rPr>
                <w:rFonts w:ascii="Times New Roman" w:hAnsi="Times New Roman"/>
              </w:rPr>
              <w:t>;</w:t>
            </w:r>
            <w:proofErr w:type="gramEnd"/>
          </w:p>
          <w:p w14:paraId="37F1EED8" w14:textId="671906F9" w:rsidR="006E3684" w:rsidRPr="00F371BD" w:rsidRDefault="004D1A65" w:rsidP="00611D04">
            <w:pPr>
              <w:pStyle w:val="ListParagraph"/>
              <w:numPr>
                <w:ilvl w:val="0"/>
                <w:numId w:val="3"/>
              </w:numPr>
              <w:rPr>
                <w:rFonts w:ascii="Times New Roman" w:hAnsi="Times New Roman"/>
              </w:rPr>
            </w:pPr>
            <w:r w:rsidRPr="00F371BD">
              <w:rPr>
                <w:rFonts w:ascii="Times New Roman" w:hAnsi="Times New Roman"/>
              </w:rPr>
              <w:t>t</w:t>
            </w:r>
            <w:r w:rsidR="00113E0F" w:rsidRPr="00F371BD">
              <w:rPr>
                <w:rFonts w:ascii="Times New Roman" w:hAnsi="Times New Roman"/>
              </w:rPr>
              <w:t>he Department of Primary Industries and Regions South Australia must inform the Department of Climate Change, Energy, the Environment and Water of any intended changes to fisheries legislation that may affect the legislative instrument</w:t>
            </w:r>
            <w:r w:rsidR="00031142">
              <w:rPr>
                <w:rFonts w:ascii="Times New Roman" w:hAnsi="Times New Roman"/>
              </w:rPr>
              <w:t>s</w:t>
            </w:r>
            <w:r w:rsidR="00113E0F" w:rsidRPr="00F371BD">
              <w:rPr>
                <w:rFonts w:ascii="Times New Roman" w:hAnsi="Times New Roman"/>
              </w:rPr>
              <w:t xml:space="preserve"> relevant to this </w:t>
            </w:r>
            <w:proofErr w:type="gramStart"/>
            <w:r w:rsidR="00113E0F" w:rsidRPr="00F371BD">
              <w:rPr>
                <w:rFonts w:ascii="Times New Roman" w:hAnsi="Times New Roman"/>
              </w:rPr>
              <w:t>approval;</w:t>
            </w:r>
            <w:proofErr w:type="gramEnd"/>
          </w:p>
          <w:p w14:paraId="1A630015" w14:textId="6573DF9C" w:rsidR="00753BFE" w:rsidRPr="00F371BD" w:rsidRDefault="004D1A65" w:rsidP="00611D04">
            <w:pPr>
              <w:pStyle w:val="ListParagraph"/>
              <w:numPr>
                <w:ilvl w:val="0"/>
                <w:numId w:val="3"/>
              </w:numPr>
              <w:rPr>
                <w:rFonts w:ascii="Times New Roman" w:hAnsi="Times New Roman"/>
              </w:rPr>
            </w:pPr>
            <w:r w:rsidRPr="00F371BD">
              <w:rPr>
                <w:rFonts w:ascii="Times New Roman" w:hAnsi="Times New Roman"/>
              </w:rPr>
              <w:t>t</w:t>
            </w:r>
            <w:r w:rsidR="00C23E3A" w:rsidRPr="00F371BD">
              <w:rPr>
                <w:rFonts w:ascii="Times New Roman" w:hAnsi="Times New Roman"/>
              </w:rPr>
              <w:t xml:space="preserve">he </w:t>
            </w:r>
            <w:r w:rsidR="005753FB" w:rsidRPr="00F371BD">
              <w:rPr>
                <w:rFonts w:ascii="Times New Roman" w:hAnsi="Times New Roman"/>
              </w:rPr>
              <w:t xml:space="preserve">Department of Primary Industries and Regions South Australia must produce and present reports on the South Australian Beach-cast Marine Algae Fishery to the Department of Climate Change, Energy, the Environment and Water by 17 September </w:t>
            </w:r>
            <w:r w:rsidR="00F03E04">
              <w:rPr>
                <w:rFonts w:ascii="Times New Roman" w:hAnsi="Times New Roman"/>
              </w:rPr>
              <w:t>each year</w:t>
            </w:r>
            <w:r w:rsidR="00D57D20">
              <w:rPr>
                <w:rFonts w:ascii="Times New Roman" w:hAnsi="Times New Roman"/>
              </w:rPr>
              <w:t>;</w:t>
            </w:r>
            <w:r w:rsidR="00753BFE" w:rsidRPr="00F371BD">
              <w:rPr>
                <w:rFonts w:ascii="Times New Roman" w:hAnsi="Times New Roman"/>
              </w:rPr>
              <w:t xml:space="preserve"> and </w:t>
            </w:r>
          </w:p>
          <w:p w14:paraId="4E8812DC" w14:textId="772E7F1F" w:rsidR="00FA2D94" w:rsidRPr="00F371BD" w:rsidRDefault="004212C1" w:rsidP="00FA2D94">
            <w:pPr>
              <w:pStyle w:val="ListParagraph"/>
              <w:numPr>
                <w:ilvl w:val="0"/>
                <w:numId w:val="3"/>
              </w:numPr>
              <w:rPr>
                <w:rFonts w:ascii="Times New Roman" w:hAnsi="Times New Roman"/>
              </w:rPr>
            </w:pPr>
            <w:r w:rsidRPr="00F371BD">
              <w:rPr>
                <w:rFonts w:ascii="Times New Roman" w:hAnsi="Times New Roman"/>
              </w:rPr>
              <w:t>t</w:t>
            </w:r>
            <w:r w:rsidR="00753BFE" w:rsidRPr="00F371BD">
              <w:rPr>
                <w:rFonts w:ascii="Times New Roman" w:hAnsi="Times New Roman"/>
              </w:rPr>
              <w:t>he specimens are included in the list until 17 September 2034.</w:t>
            </w:r>
          </w:p>
        </w:tc>
      </w:tr>
      <w:bookmarkEnd w:id="0"/>
      <w:bookmarkEnd w:id="1"/>
    </w:tbl>
    <w:p w14:paraId="42F5B866" w14:textId="32BACD80" w:rsidR="00B033E4" w:rsidRPr="007133AF" w:rsidRDefault="00B033E4" w:rsidP="007F708E">
      <w:pPr>
        <w:spacing w:before="0" w:after="0"/>
      </w:pPr>
    </w:p>
    <w:sectPr w:rsidR="00B033E4" w:rsidRPr="007133AF" w:rsidSect="00AB77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EB712" w14:textId="77777777" w:rsidR="00AB77EF" w:rsidRDefault="00AB77EF" w:rsidP="00C93A61">
      <w:r>
        <w:separator/>
      </w:r>
    </w:p>
  </w:endnote>
  <w:endnote w:type="continuationSeparator" w:id="0">
    <w:p w14:paraId="34197C36" w14:textId="77777777" w:rsidR="00AB77EF" w:rsidRDefault="00AB77EF" w:rsidP="00C93A61">
      <w:r>
        <w:continuationSeparator/>
      </w:r>
    </w:p>
  </w:endnote>
  <w:endnote w:type="continuationNotice" w:id="1">
    <w:p w14:paraId="5333A2A2" w14:textId="77777777" w:rsidR="00D17620" w:rsidRDefault="00D176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471A" w14:textId="4C55234F" w:rsidR="00EC503C" w:rsidRDefault="00631880">
    <w:pPr>
      <w:pStyle w:val="Footer"/>
    </w:pPr>
    <w:r>
      <w:rPr>
        <w:noProof/>
        <w:snapToGrid/>
      </w:rPr>
      <mc:AlternateContent>
        <mc:Choice Requires="wps">
          <w:drawing>
            <wp:anchor distT="0" distB="0" distL="0" distR="0" simplePos="0" relativeHeight="251658244" behindDoc="0" locked="0" layoutInCell="1" allowOverlap="1" wp14:anchorId="793870D4" wp14:editId="6756E54F">
              <wp:simplePos x="635" y="635"/>
              <wp:positionH relativeFrom="page">
                <wp:align>center</wp:align>
              </wp:positionH>
              <wp:positionV relativeFrom="page">
                <wp:align>bottom</wp:align>
              </wp:positionV>
              <wp:extent cx="551815" cy="414655"/>
              <wp:effectExtent l="0" t="0" r="635" b="0"/>
              <wp:wrapNone/>
              <wp:docPr id="18021308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CE5AA2E" w14:textId="01BE81E7"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870D4"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2CE5AA2E" w14:textId="01BE81E7"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47BD" w14:textId="44F6E09D" w:rsidR="00EC503C" w:rsidRDefault="00631880">
    <w:pPr>
      <w:pStyle w:val="Footer"/>
    </w:pPr>
    <w:r>
      <w:rPr>
        <w:noProof/>
        <w:snapToGrid/>
      </w:rPr>
      <mc:AlternateContent>
        <mc:Choice Requires="wps">
          <w:drawing>
            <wp:anchor distT="0" distB="0" distL="0" distR="0" simplePos="0" relativeHeight="251658245" behindDoc="0" locked="0" layoutInCell="1" allowOverlap="1" wp14:anchorId="4E13B064" wp14:editId="6017CC57">
              <wp:simplePos x="914400" y="9990667"/>
              <wp:positionH relativeFrom="page">
                <wp:align>center</wp:align>
              </wp:positionH>
              <wp:positionV relativeFrom="page">
                <wp:align>bottom</wp:align>
              </wp:positionV>
              <wp:extent cx="551815" cy="414655"/>
              <wp:effectExtent l="0" t="0" r="635" b="0"/>
              <wp:wrapNone/>
              <wp:docPr id="712943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E4A135D" w14:textId="6F534E8F" w:rsidR="00631880" w:rsidRPr="00631880" w:rsidRDefault="00631880" w:rsidP="00631880">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3B064" id="_x0000_t202" coordsize="21600,21600" o:spt="202" path="m,l,21600r21600,l21600,xe">
              <v:stroke joinstyle="miter"/>
              <v:path gradientshapeok="t" o:connecttype="rect"/>
            </v:shapetype>
            <v:shape id="Text Box 6" o:spid="_x0000_s1029" type="#_x0000_t202" alt="OFFICIAL" style="position:absolute;margin-left:0;margin-top:0;width:43.45pt;height:3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6E4A135D" w14:textId="6F534E8F" w:rsidR="00631880" w:rsidRPr="00631880" w:rsidRDefault="00631880" w:rsidP="00631880">
                    <w:pPr>
                      <w:spacing w:after="0"/>
                      <w:rPr>
                        <w:rFonts w:ascii="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E3A2" w14:textId="616A47D1" w:rsidR="00EC503C" w:rsidRDefault="00631880">
    <w:pPr>
      <w:pStyle w:val="Footer"/>
    </w:pPr>
    <w:r>
      <w:rPr>
        <w:noProof/>
        <w:snapToGrid/>
      </w:rPr>
      <mc:AlternateContent>
        <mc:Choice Requires="wps">
          <w:drawing>
            <wp:anchor distT="0" distB="0" distL="0" distR="0" simplePos="0" relativeHeight="251658243" behindDoc="0" locked="0" layoutInCell="1" allowOverlap="1" wp14:anchorId="4552158F" wp14:editId="323A9A53">
              <wp:simplePos x="635" y="635"/>
              <wp:positionH relativeFrom="page">
                <wp:align>center</wp:align>
              </wp:positionH>
              <wp:positionV relativeFrom="page">
                <wp:align>bottom</wp:align>
              </wp:positionV>
              <wp:extent cx="551815" cy="414655"/>
              <wp:effectExtent l="0" t="0" r="635" b="0"/>
              <wp:wrapNone/>
              <wp:docPr id="21158290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8A0F0C5" w14:textId="7141655E"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52158F" id="_x0000_t202" coordsize="21600,21600" o:spt="202" path="m,l,21600r21600,l21600,xe">
              <v:stroke joinstyle="miter"/>
              <v:path gradientshapeok="t" o:connecttype="rect"/>
            </v:shapetype>
            <v:shape id="Text Box 4" o:spid="_x0000_s1031" type="#_x0000_t202" alt="OFFICIAL" style="position:absolute;margin-left:0;margin-top:0;width:43.45pt;height:3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18A0F0C5" w14:textId="7141655E"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4B869" w14:textId="77777777" w:rsidR="00AB77EF" w:rsidRDefault="00AB77EF" w:rsidP="008F4D0B">
      <w:r>
        <w:separator/>
      </w:r>
    </w:p>
  </w:footnote>
  <w:footnote w:type="continuationSeparator" w:id="0">
    <w:p w14:paraId="4AF921DC" w14:textId="77777777" w:rsidR="00AB77EF" w:rsidRDefault="00AB77EF" w:rsidP="00C93A61">
      <w:r>
        <w:continuationSeparator/>
      </w:r>
    </w:p>
  </w:footnote>
  <w:footnote w:type="continuationNotice" w:id="1">
    <w:p w14:paraId="2B975532" w14:textId="77777777" w:rsidR="00D17620" w:rsidRDefault="00D176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9AB0" w14:textId="4AF6CBFB" w:rsidR="00EC503C" w:rsidRDefault="00631880">
    <w:pPr>
      <w:pStyle w:val="Header"/>
    </w:pPr>
    <w:r>
      <w:rPr>
        <w:noProof/>
        <w:snapToGrid/>
      </w:rPr>
      <mc:AlternateContent>
        <mc:Choice Requires="wps">
          <w:drawing>
            <wp:anchor distT="0" distB="0" distL="0" distR="0" simplePos="0" relativeHeight="251658241" behindDoc="0" locked="0" layoutInCell="1" allowOverlap="1" wp14:anchorId="78FC34F8" wp14:editId="6242B44A">
              <wp:simplePos x="635" y="635"/>
              <wp:positionH relativeFrom="page">
                <wp:align>center</wp:align>
              </wp:positionH>
              <wp:positionV relativeFrom="page">
                <wp:align>top</wp:align>
              </wp:positionV>
              <wp:extent cx="551815" cy="414655"/>
              <wp:effectExtent l="0" t="0" r="635" b="4445"/>
              <wp:wrapNone/>
              <wp:docPr id="21019201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E1496F4" w14:textId="56EFEC60"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C34F8"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5E1496F4" w14:textId="56EFEC60"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B86C" w14:textId="31B84F24" w:rsidR="001B583C" w:rsidRPr="00A76F32" w:rsidRDefault="00631880" w:rsidP="00C65C02">
    <w:pPr>
      <w:pStyle w:val="Header"/>
      <w:jc w:val="right"/>
      <w:rPr>
        <w:rFonts w:ascii="Times New Roman" w:hAnsi="Times New Roman"/>
        <w:sz w:val="18"/>
        <w:szCs w:val="18"/>
      </w:rPr>
    </w:pPr>
    <w:r>
      <w:rPr>
        <w:rFonts w:ascii="Times New Roman" w:hAnsi="Times New Roman"/>
        <w:noProof/>
        <w:snapToGrid/>
        <w:sz w:val="18"/>
        <w:szCs w:val="18"/>
      </w:rPr>
      <mc:AlternateContent>
        <mc:Choice Requires="wps">
          <w:drawing>
            <wp:anchor distT="0" distB="0" distL="0" distR="0" simplePos="0" relativeHeight="251658242" behindDoc="0" locked="0" layoutInCell="1" allowOverlap="1" wp14:anchorId="06C0D35A" wp14:editId="7B5C6974">
              <wp:simplePos x="914400" y="447040"/>
              <wp:positionH relativeFrom="page">
                <wp:align>center</wp:align>
              </wp:positionH>
              <wp:positionV relativeFrom="page">
                <wp:align>top</wp:align>
              </wp:positionV>
              <wp:extent cx="551815" cy="414655"/>
              <wp:effectExtent l="0" t="0" r="635" b="4445"/>
              <wp:wrapNone/>
              <wp:docPr id="15693187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C02BA76" w14:textId="29710180" w:rsidR="00631880" w:rsidRPr="00631880" w:rsidRDefault="00631880" w:rsidP="00631880">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0D35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2.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5C02BA76" w14:textId="29710180" w:rsidR="00631880" w:rsidRPr="00631880" w:rsidRDefault="00631880" w:rsidP="00631880">
                    <w:pPr>
                      <w:spacing w:after="0"/>
                      <w:rPr>
                        <w:rFonts w:ascii="Calibri" w:hAnsi="Calibri" w:cs="Calibri"/>
                        <w:noProof/>
                        <w:color w:val="FF0000"/>
                        <w:sz w:val="24"/>
                        <w:szCs w:val="24"/>
                      </w:rPr>
                    </w:pPr>
                  </w:p>
                </w:txbxContent>
              </v:textbox>
              <w10:wrap anchorx="page" anchory="page"/>
            </v:shape>
          </w:pict>
        </mc:Fallback>
      </mc:AlternateContent>
    </w:r>
    <w:r w:rsidR="001B583C" w:rsidRPr="00A76F32">
      <w:rPr>
        <w:rFonts w:ascii="Times New Roman" w:hAnsi="Times New Roman"/>
        <w:sz w:val="18"/>
        <w:szCs w:val="18"/>
      </w:rPr>
      <w:t>Unique Identifying Number:</w:t>
    </w:r>
  </w:p>
  <w:p w14:paraId="42F5B86E" w14:textId="60D690A5" w:rsidR="001B583C" w:rsidRPr="001366F3" w:rsidRDefault="008B693E" w:rsidP="008B693E">
    <w:pPr>
      <w:jc w:val="right"/>
    </w:pPr>
    <w:r>
      <w:rPr>
        <w:rFonts w:eastAsia="Times New Roman"/>
        <w:snapToGrid/>
        <w:color w:val="000000"/>
        <w:sz w:val="20"/>
        <w:szCs w:val="20"/>
        <w:lang w:eastAsia="en-AU"/>
      </w:rPr>
      <w:t>EPBC303DC/SFS/2024/19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B86F" w14:textId="0F0E6663" w:rsidR="001B583C" w:rsidRDefault="00631880" w:rsidP="00C93A61">
    <w:pPr>
      <w:pStyle w:val="Header"/>
    </w:pPr>
    <w:r>
      <w:rPr>
        <w:noProof/>
        <w:snapToGrid/>
      </w:rPr>
      <mc:AlternateContent>
        <mc:Choice Requires="wps">
          <w:drawing>
            <wp:anchor distT="0" distB="0" distL="0" distR="0" simplePos="0" relativeHeight="251658240" behindDoc="0" locked="0" layoutInCell="1" allowOverlap="1" wp14:anchorId="367A93C5" wp14:editId="43EFA1E2">
              <wp:simplePos x="635" y="635"/>
              <wp:positionH relativeFrom="page">
                <wp:align>center</wp:align>
              </wp:positionH>
              <wp:positionV relativeFrom="page">
                <wp:align>top</wp:align>
              </wp:positionV>
              <wp:extent cx="551815" cy="414655"/>
              <wp:effectExtent l="0" t="0" r="635" b="4445"/>
              <wp:wrapNone/>
              <wp:docPr id="9356795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96A1EE0" w14:textId="672F2FDE"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A93C5"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296A1EE0" w14:textId="672F2FDE" w:rsidR="00631880" w:rsidRPr="00631880" w:rsidRDefault="00631880" w:rsidP="00631880">
                    <w:pPr>
                      <w:spacing w:after="0"/>
                      <w:rPr>
                        <w:rFonts w:ascii="Calibri" w:hAnsi="Calibri" w:cs="Calibri"/>
                        <w:noProof/>
                        <w:color w:val="FF0000"/>
                        <w:sz w:val="24"/>
                        <w:szCs w:val="24"/>
                      </w:rPr>
                    </w:pPr>
                    <w:r w:rsidRPr="00631880">
                      <w:rPr>
                        <w:rFonts w:ascii="Calibri" w:hAnsi="Calibri" w:cs="Calibri"/>
                        <w:noProof/>
                        <w:color w:val="FF0000"/>
                        <w:sz w:val="24"/>
                        <w:szCs w:val="24"/>
                      </w:rPr>
                      <w:t>OFFICIAL</w:t>
                    </w:r>
                  </w:p>
                </w:txbxContent>
              </v:textbox>
              <w10:wrap anchorx="page" anchory="page"/>
            </v:shape>
          </w:pict>
        </mc:Fallback>
      </mc:AlternateContent>
    </w:r>
    <w:r w:rsidR="001B583C">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 w15:restartNumberingAfterBreak="0">
    <w:nsid w:val="5E9A0FE4"/>
    <w:multiLevelType w:val="hybridMultilevel"/>
    <w:tmpl w:val="A5567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5D97F46"/>
    <w:multiLevelType w:val="hybridMultilevel"/>
    <w:tmpl w:val="34E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7067F5"/>
    <w:multiLevelType w:val="multilevel"/>
    <w:tmpl w:val="FE5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61334">
    <w:abstractNumId w:val="0"/>
  </w:num>
  <w:num w:numId="2" w16cid:durableId="1000355448">
    <w:abstractNumId w:val="1"/>
  </w:num>
  <w:num w:numId="3" w16cid:durableId="1643076065">
    <w:abstractNumId w:val="2"/>
  </w:num>
  <w:num w:numId="4" w16cid:durableId="10853444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189C"/>
    <w:rsid w:val="00005482"/>
    <w:rsid w:val="00013736"/>
    <w:rsid w:val="000137D2"/>
    <w:rsid w:val="00013BDC"/>
    <w:rsid w:val="000160E5"/>
    <w:rsid w:val="00026AD1"/>
    <w:rsid w:val="0002770C"/>
    <w:rsid w:val="00027EA2"/>
    <w:rsid w:val="00030A26"/>
    <w:rsid w:val="00031011"/>
    <w:rsid w:val="00031142"/>
    <w:rsid w:val="000405F1"/>
    <w:rsid w:val="00045AC7"/>
    <w:rsid w:val="00046D49"/>
    <w:rsid w:val="00054963"/>
    <w:rsid w:val="00065277"/>
    <w:rsid w:val="000800A5"/>
    <w:rsid w:val="00081015"/>
    <w:rsid w:val="00085CF0"/>
    <w:rsid w:val="00086845"/>
    <w:rsid w:val="000B1AFC"/>
    <w:rsid w:val="000B48C3"/>
    <w:rsid w:val="000B6887"/>
    <w:rsid w:val="000C064D"/>
    <w:rsid w:val="000C2E21"/>
    <w:rsid w:val="000C71BF"/>
    <w:rsid w:val="000D4306"/>
    <w:rsid w:val="000E4517"/>
    <w:rsid w:val="000F02F7"/>
    <w:rsid w:val="000F3F5A"/>
    <w:rsid w:val="00113E0F"/>
    <w:rsid w:val="00117A98"/>
    <w:rsid w:val="00121D86"/>
    <w:rsid w:val="00123FBB"/>
    <w:rsid w:val="001251E7"/>
    <w:rsid w:val="00127B5E"/>
    <w:rsid w:val="001327A1"/>
    <w:rsid w:val="001334FE"/>
    <w:rsid w:val="001366F3"/>
    <w:rsid w:val="00145D9F"/>
    <w:rsid w:val="00146CC7"/>
    <w:rsid w:val="00156B35"/>
    <w:rsid w:val="001669C3"/>
    <w:rsid w:val="00166A8B"/>
    <w:rsid w:val="00166ECC"/>
    <w:rsid w:val="00167BC0"/>
    <w:rsid w:val="001806F5"/>
    <w:rsid w:val="00181933"/>
    <w:rsid w:val="00183AD3"/>
    <w:rsid w:val="00196650"/>
    <w:rsid w:val="001A28AF"/>
    <w:rsid w:val="001B4BCD"/>
    <w:rsid w:val="001B583C"/>
    <w:rsid w:val="001C2D69"/>
    <w:rsid w:val="001C3643"/>
    <w:rsid w:val="001C7BF2"/>
    <w:rsid w:val="001D2384"/>
    <w:rsid w:val="001D7D19"/>
    <w:rsid w:val="001E51CA"/>
    <w:rsid w:val="001F0D45"/>
    <w:rsid w:val="0020551E"/>
    <w:rsid w:val="002158AA"/>
    <w:rsid w:val="002238A2"/>
    <w:rsid w:val="00225EF0"/>
    <w:rsid w:val="00234692"/>
    <w:rsid w:val="002529A8"/>
    <w:rsid w:val="00254AB1"/>
    <w:rsid w:val="002568FF"/>
    <w:rsid w:val="00261AF6"/>
    <w:rsid w:val="00263F54"/>
    <w:rsid w:val="00267115"/>
    <w:rsid w:val="00267C9D"/>
    <w:rsid w:val="00271AE2"/>
    <w:rsid w:val="00271C1A"/>
    <w:rsid w:val="00277232"/>
    <w:rsid w:val="00295D0A"/>
    <w:rsid w:val="00296EB0"/>
    <w:rsid w:val="002A2C02"/>
    <w:rsid w:val="002A77F5"/>
    <w:rsid w:val="002B0142"/>
    <w:rsid w:val="002B4DF6"/>
    <w:rsid w:val="002C51C3"/>
    <w:rsid w:val="002C72D2"/>
    <w:rsid w:val="002D4E9F"/>
    <w:rsid w:val="002E2878"/>
    <w:rsid w:val="002E3580"/>
    <w:rsid w:val="002E3FE4"/>
    <w:rsid w:val="002E68AD"/>
    <w:rsid w:val="002E6BB6"/>
    <w:rsid w:val="002F1391"/>
    <w:rsid w:val="00301D06"/>
    <w:rsid w:val="00307DF3"/>
    <w:rsid w:val="003132FE"/>
    <w:rsid w:val="00315370"/>
    <w:rsid w:val="0032047B"/>
    <w:rsid w:val="00330A8D"/>
    <w:rsid w:val="00341AEB"/>
    <w:rsid w:val="003449B0"/>
    <w:rsid w:val="00350FEE"/>
    <w:rsid w:val="00370F3D"/>
    <w:rsid w:val="00373288"/>
    <w:rsid w:val="00383A97"/>
    <w:rsid w:val="00385E72"/>
    <w:rsid w:val="0039522A"/>
    <w:rsid w:val="003A1A38"/>
    <w:rsid w:val="003A5B22"/>
    <w:rsid w:val="003B081B"/>
    <w:rsid w:val="003C1D5B"/>
    <w:rsid w:val="003C7ADD"/>
    <w:rsid w:val="003E17AF"/>
    <w:rsid w:val="003F2002"/>
    <w:rsid w:val="003F39FE"/>
    <w:rsid w:val="003F3E9F"/>
    <w:rsid w:val="003F4154"/>
    <w:rsid w:val="00405F0F"/>
    <w:rsid w:val="0041146F"/>
    <w:rsid w:val="00411867"/>
    <w:rsid w:val="00413C7A"/>
    <w:rsid w:val="00415387"/>
    <w:rsid w:val="004203AE"/>
    <w:rsid w:val="004205AD"/>
    <w:rsid w:val="004212C1"/>
    <w:rsid w:val="0042186C"/>
    <w:rsid w:val="00426455"/>
    <w:rsid w:val="00430EE2"/>
    <w:rsid w:val="00431978"/>
    <w:rsid w:val="00445AF0"/>
    <w:rsid w:val="00445EFA"/>
    <w:rsid w:val="00446F8C"/>
    <w:rsid w:val="0045545F"/>
    <w:rsid w:val="00457F45"/>
    <w:rsid w:val="004771A9"/>
    <w:rsid w:val="00495640"/>
    <w:rsid w:val="004A1096"/>
    <w:rsid w:val="004A5809"/>
    <w:rsid w:val="004A6FCD"/>
    <w:rsid w:val="004B0EB0"/>
    <w:rsid w:val="004B1972"/>
    <w:rsid w:val="004B7A0B"/>
    <w:rsid w:val="004B7E42"/>
    <w:rsid w:val="004C01E2"/>
    <w:rsid w:val="004C62F0"/>
    <w:rsid w:val="004C73D7"/>
    <w:rsid w:val="004D1A65"/>
    <w:rsid w:val="004E535B"/>
    <w:rsid w:val="004F4AE8"/>
    <w:rsid w:val="004F6EBD"/>
    <w:rsid w:val="004F7C7A"/>
    <w:rsid w:val="005021C9"/>
    <w:rsid w:val="005165FC"/>
    <w:rsid w:val="00526B03"/>
    <w:rsid w:val="005272BF"/>
    <w:rsid w:val="005308B4"/>
    <w:rsid w:val="0053584D"/>
    <w:rsid w:val="005417FE"/>
    <w:rsid w:val="0054468A"/>
    <w:rsid w:val="0055319B"/>
    <w:rsid w:val="0055351D"/>
    <w:rsid w:val="00557C4B"/>
    <w:rsid w:val="00564031"/>
    <w:rsid w:val="00565314"/>
    <w:rsid w:val="00571D92"/>
    <w:rsid w:val="00574335"/>
    <w:rsid w:val="005753FB"/>
    <w:rsid w:val="0057700B"/>
    <w:rsid w:val="00585683"/>
    <w:rsid w:val="00586EDB"/>
    <w:rsid w:val="00591C20"/>
    <w:rsid w:val="0059361B"/>
    <w:rsid w:val="00595D26"/>
    <w:rsid w:val="005A0D3A"/>
    <w:rsid w:val="005A2B02"/>
    <w:rsid w:val="005A337F"/>
    <w:rsid w:val="005A3589"/>
    <w:rsid w:val="005A6EBD"/>
    <w:rsid w:val="005B0C08"/>
    <w:rsid w:val="005B405C"/>
    <w:rsid w:val="005B4645"/>
    <w:rsid w:val="005B46D8"/>
    <w:rsid w:val="005B6418"/>
    <w:rsid w:val="005D280A"/>
    <w:rsid w:val="005E0245"/>
    <w:rsid w:val="005E1106"/>
    <w:rsid w:val="005E19D9"/>
    <w:rsid w:val="005E20D1"/>
    <w:rsid w:val="005F01F8"/>
    <w:rsid w:val="005F10C3"/>
    <w:rsid w:val="005F3EF7"/>
    <w:rsid w:val="005F57E0"/>
    <w:rsid w:val="006057E1"/>
    <w:rsid w:val="00611D04"/>
    <w:rsid w:val="00614A0D"/>
    <w:rsid w:val="00617FBC"/>
    <w:rsid w:val="00622B98"/>
    <w:rsid w:val="00625B84"/>
    <w:rsid w:val="00631880"/>
    <w:rsid w:val="00631F00"/>
    <w:rsid w:val="00632432"/>
    <w:rsid w:val="00633BB3"/>
    <w:rsid w:val="00640EF2"/>
    <w:rsid w:val="006426A5"/>
    <w:rsid w:val="00643CFB"/>
    <w:rsid w:val="006470A9"/>
    <w:rsid w:val="00650D96"/>
    <w:rsid w:val="006522F4"/>
    <w:rsid w:val="00662E50"/>
    <w:rsid w:val="006653E8"/>
    <w:rsid w:val="00667DA3"/>
    <w:rsid w:val="00677CC4"/>
    <w:rsid w:val="0068283D"/>
    <w:rsid w:val="00682F79"/>
    <w:rsid w:val="00683C92"/>
    <w:rsid w:val="006917D7"/>
    <w:rsid w:val="0069535F"/>
    <w:rsid w:val="00696669"/>
    <w:rsid w:val="006969E5"/>
    <w:rsid w:val="006A79C9"/>
    <w:rsid w:val="006B242E"/>
    <w:rsid w:val="006B6D0A"/>
    <w:rsid w:val="006D4D96"/>
    <w:rsid w:val="006E0BEE"/>
    <w:rsid w:val="006E3684"/>
    <w:rsid w:val="006E4747"/>
    <w:rsid w:val="006F2B3D"/>
    <w:rsid w:val="006F6E10"/>
    <w:rsid w:val="00703C65"/>
    <w:rsid w:val="00704463"/>
    <w:rsid w:val="00705274"/>
    <w:rsid w:val="00710EDC"/>
    <w:rsid w:val="00712B00"/>
    <w:rsid w:val="007133AF"/>
    <w:rsid w:val="007153ED"/>
    <w:rsid w:val="0072428E"/>
    <w:rsid w:val="007252D2"/>
    <w:rsid w:val="007339D3"/>
    <w:rsid w:val="00740105"/>
    <w:rsid w:val="00742A30"/>
    <w:rsid w:val="00752E09"/>
    <w:rsid w:val="00753BFE"/>
    <w:rsid w:val="00755043"/>
    <w:rsid w:val="0075556A"/>
    <w:rsid w:val="00760CDC"/>
    <w:rsid w:val="00764163"/>
    <w:rsid w:val="00772A2A"/>
    <w:rsid w:val="00777129"/>
    <w:rsid w:val="007846A0"/>
    <w:rsid w:val="00786467"/>
    <w:rsid w:val="00791806"/>
    <w:rsid w:val="00795553"/>
    <w:rsid w:val="007A2B79"/>
    <w:rsid w:val="007B2CE8"/>
    <w:rsid w:val="007B3FC1"/>
    <w:rsid w:val="007C128E"/>
    <w:rsid w:val="007C463C"/>
    <w:rsid w:val="007C4C67"/>
    <w:rsid w:val="007D1306"/>
    <w:rsid w:val="007D1A7C"/>
    <w:rsid w:val="007D3DED"/>
    <w:rsid w:val="007D412A"/>
    <w:rsid w:val="007D4A37"/>
    <w:rsid w:val="007E261B"/>
    <w:rsid w:val="007F579A"/>
    <w:rsid w:val="007F6975"/>
    <w:rsid w:val="007F708E"/>
    <w:rsid w:val="008007E2"/>
    <w:rsid w:val="00801B51"/>
    <w:rsid w:val="0080277C"/>
    <w:rsid w:val="00805B35"/>
    <w:rsid w:val="00824A87"/>
    <w:rsid w:val="00825BAF"/>
    <w:rsid w:val="00826088"/>
    <w:rsid w:val="0084163A"/>
    <w:rsid w:val="0084768F"/>
    <w:rsid w:val="008479E3"/>
    <w:rsid w:val="008612EB"/>
    <w:rsid w:val="00864D28"/>
    <w:rsid w:val="00864F47"/>
    <w:rsid w:val="0086666B"/>
    <w:rsid w:val="00870EF8"/>
    <w:rsid w:val="008711BD"/>
    <w:rsid w:val="008A4BAD"/>
    <w:rsid w:val="008B693E"/>
    <w:rsid w:val="008C65D7"/>
    <w:rsid w:val="008C7023"/>
    <w:rsid w:val="008D7183"/>
    <w:rsid w:val="008D7933"/>
    <w:rsid w:val="008E50DC"/>
    <w:rsid w:val="008E61A0"/>
    <w:rsid w:val="008F4D0B"/>
    <w:rsid w:val="008F7285"/>
    <w:rsid w:val="00910C62"/>
    <w:rsid w:val="00910C74"/>
    <w:rsid w:val="00911310"/>
    <w:rsid w:val="00912990"/>
    <w:rsid w:val="00913C68"/>
    <w:rsid w:val="009215BC"/>
    <w:rsid w:val="00921E20"/>
    <w:rsid w:val="0092446D"/>
    <w:rsid w:val="009273D5"/>
    <w:rsid w:val="009277F7"/>
    <w:rsid w:val="00937F56"/>
    <w:rsid w:val="00945FAD"/>
    <w:rsid w:val="009469E1"/>
    <w:rsid w:val="00951F36"/>
    <w:rsid w:val="009524BE"/>
    <w:rsid w:val="00952EE2"/>
    <w:rsid w:val="00964FCF"/>
    <w:rsid w:val="00975E01"/>
    <w:rsid w:val="009760C2"/>
    <w:rsid w:val="0098081C"/>
    <w:rsid w:val="00982030"/>
    <w:rsid w:val="00982449"/>
    <w:rsid w:val="009864CC"/>
    <w:rsid w:val="00993677"/>
    <w:rsid w:val="00994388"/>
    <w:rsid w:val="009A3CD3"/>
    <w:rsid w:val="009A545E"/>
    <w:rsid w:val="009B166F"/>
    <w:rsid w:val="009C2D39"/>
    <w:rsid w:val="009D0C02"/>
    <w:rsid w:val="009E4531"/>
    <w:rsid w:val="00A00B74"/>
    <w:rsid w:val="00A04484"/>
    <w:rsid w:val="00A11D44"/>
    <w:rsid w:val="00A14A7C"/>
    <w:rsid w:val="00A1665A"/>
    <w:rsid w:val="00A269CA"/>
    <w:rsid w:val="00A3226F"/>
    <w:rsid w:val="00A343F7"/>
    <w:rsid w:val="00A41D8C"/>
    <w:rsid w:val="00A45689"/>
    <w:rsid w:val="00A52DE9"/>
    <w:rsid w:val="00A5478F"/>
    <w:rsid w:val="00A5685E"/>
    <w:rsid w:val="00A5710E"/>
    <w:rsid w:val="00A647AE"/>
    <w:rsid w:val="00A76F32"/>
    <w:rsid w:val="00A77E8E"/>
    <w:rsid w:val="00AA54F9"/>
    <w:rsid w:val="00AA7D59"/>
    <w:rsid w:val="00AB5D5B"/>
    <w:rsid w:val="00AB6F5D"/>
    <w:rsid w:val="00AB7211"/>
    <w:rsid w:val="00AB77EF"/>
    <w:rsid w:val="00AC4CA5"/>
    <w:rsid w:val="00AD16B2"/>
    <w:rsid w:val="00AD67E1"/>
    <w:rsid w:val="00AD7362"/>
    <w:rsid w:val="00AE37BE"/>
    <w:rsid w:val="00B033E4"/>
    <w:rsid w:val="00B07029"/>
    <w:rsid w:val="00B13D36"/>
    <w:rsid w:val="00B25DDB"/>
    <w:rsid w:val="00B270B8"/>
    <w:rsid w:val="00B325CB"/>
    <w:rsid w:val="00B40B04"/>
    <w:rsid w:val="00B417BF"/>
    <w:rsid w:val="00B41C03"/>
    <w:rsid w:val="00B53B5A"/>
    <w:rsid w:val="00B55EA9"/>
    <w:rsid w:val="00B56635"/>
    <w:rsid w:val="00B6542B"/>
    <w:rsid w:val="00B721CB"/>
    <w:rsid w:val="00B7244F"/>
    <w:rsid w:val="00B72E4A"/>
    <w:rsid w:val="00B802F4"/>
    <w:rsid w:val="00B84E66"/>
    <w:rsid w:val="00B92019"/>
    <w:rsid w:val="00B94714"/>
    <w:rsid w:val="00BA5207"/>
    <w:rsid w:val="00BB3810"/>
    <w:rsid w:val="00BB4956"/>
    <w:rsid w:val="00BB69F7"/>
    <w:rsid w:val="00BB74B0"/>
    <w:rsid w:val="00BC1243"/>
    <w:rsid w:val="00BC2FE9"/>
    <w:rsid w:val="00BC3FC4"/>
    <w:rsid w:val="00BC469A"/>
    <w:rsid w:val="00BD34D0"/>
    <w:rsid w:val="00BD49C4"/>
    <w:rsid w:val="00BD5EF2"/>
    <w:rsid w:val="00BE1ACE"/>
    <w:rsid w:val="00BE6B05"/>
    <w:rsid w:val="00C01FC8"/>
    <w:rsid w:val="00C05113"/>
    <w:rsid w:val="00C06487"/>
    <w:rsid w:val="00C06EBC"/>
    <w:rsid w:val="00C174B4"/>
    <w:rsid w:val="00C23E3A"/>
    <w:rsid w:val="00C32D5F"/>
    <w:rsid w:val="00C36253"/>
    <w:rsid w:val="00C36E6F"/>
    <w:rsid w:val="00C472B4"/>
    <w:rsid w:val="00C60B4A"/>
    <w:rsid w:val="00C61AA3"/>
    <w:rsid w:val="00C65C02"/>
    <w:rsid w:val="00C727C0"/>
    <w:rsid w:val="00C841AE"/>
    <w:rsid w:val="00C8740F"/>
    <w:rsid w:val="00C92135"/>
    <w:rsid w:val="00C93A61"/>
    <w:rsid w:val="00C969A6"/>
    <w:rsid w:val="00C978BC"/>
    <w:rsid w:val="00CA0F1D"/>
    <w:rsid w:val="00CA4A08"/>
    <w:rsid w:val="00CC0151"/>
    <w:rsid w:val="00CC185A"/>
    <w:rsid w:val="00CC1CDE"/>
    <w:rsid w:val="00CC2166"/>
    <w:rsid w:val="00CC5CCE"/>
    <w:rsid w:val="00CD1274"/>
    <w:rsid w:val="00CD3623"/>
    <w:rsid w:val="00CD66BF"/>
    <w:rsid w:val="00CE5D1D"/>
    <w:rsid w:val="00CE6287"/>
    <w:rsid w:val="00CF42D1"/>
    <w:rsid w:val="00D07BF8"/>
    <w:rsid w:val="00D10F24"/>
    <w:rsid w:val="00D122E5"/>
    <w:rsid w:val="00D153B2"/>
    <w:rsid w:val="00D17620"/>
    <w:rsid w:val="00D21E73"/>
    <w:rsid w:val="00D22DE5"/>
    <w:rsid w:val="00D26F11"/>
    <w:rsid w:val="00D315B3"/>
    <w:rsid w:val="00D316D8"/>
    <w:rsid w:val="00D32BEA"/>
    <w:rsid w:val="00D368FD"/>
    <w:rsid w:val="00D41102"/>
    <w:rsid w:val="00D502E6"/>
    <w:rsid w:val="00D53396"/>
    <w:rsid w:val="00D53D25"/>
    <w:rsid w:val="00D54144"/>
    <w:rsid w:val="00D57D20"/>
    <w:rsid w:val="00D65A0B"/>
    <w:rsid w:val="00D71230"/>
    <w:rsid w:val="00D718B5"/>
    <w:rsid w:val="00D72E8A"/>
    <w:rsid w:val="00D76363"/>
    <w:rsid w:val="00D76B38"/>
    <w:rsid w:val="00D823C7"/>
    <w:rsid w:val="00D82ED0"/>
    <w:rsid w:val="00D84808"/>
    <w:rsid w:val="00D85AF8"/>
    <w:rsid w:val="00D86FFE"/>
    <w:rsid w:val="00D90FE6"/>
    <w:rsid w:val="00D94328"/>
    <w:rsid w:val="00D9720F"/>
    <w:rsid w:val="00DA4BE3"/>
    <w:rsid w:val="00DA7B05"/>
    <w:rsid w:val="00DB3488"/>
    <w:rsid w:val="00DE7FE4"/>
    <w:rsid w:val="00DF00C4"/>
    <w:rsid w:val="00DF54DC"/>
    <w:rsid w:val="00E01780"/>
    <w:rsid w:val="00E032C1"/>
    <w:rsid w:val="00E06FC9"/>
    <w:rsid w:val="00E10635"/>
    <w:rsid w:val="00E25336"/>
    <w:rsid w:val="00E40148"/>
    <w:rsid w:val="00E43BFC"/>
    <w:rsid w:val="00E52A6E"/>
    <w:rsid w:val="00E5453D"/>
    <w:rsid w:val="00E764B5"/>
    <w:rsid w:val="00E8102D"/>
    <w:rsid w:val="00E91971"/>
    <w:rsid w:val="00E96125"/>
    <w:rsid w:val="00E97607"/>
    <w:rsid w:val="00EA1D4B"/>
    <w:rsid w:val="00EA4893"/>
    <w:rsid w:val="00EA4F2F"/>
    <w:rsid w:val="00EA5D95"/>
    <w:rsid w:val="00EA7BD8"/>
    <w:rsid w:val="00EA7DB9"/>
    <w:rsid w:val="00EC1EC5"/>
    <w:rsid w:val="00EC503C"/>
    <w:rsid w:val="00ED2E4D"/>
    <w:rsid w:val="00ED3948"/>
    <w:rsid w:val="00ED4E4F"/>
    <w:rsid w:val="00ED69CA"/>
    <w:rsid w:val="00EE25D9"/>
    <w:rsid w:val="00EE3B12"/>
    <w:rsid w:val="00EE6B43"/>
    <w:rsid w:val="00EE7670"/>
    <w:rsid w:val="00EE7A98"/>
    <w:rsid w:val="00EF6EAC"/>
    <w:rsid w:val="00F0203E"/>
    <w:rsid w:val="00F034B1"/>
    <w:rsid w:val="00F03E04"/>
    <w:rsid w:val="00F10E06"/>
    <w:rsid w:val="00F371BD"/>
    <w:rsid w:val="00F4351E"/>
    <w:rsid w:val="00F476DB"/>
    <w:rsid w:val="00F47A16"/>
    <w:rsid w:val="00F54199"/>
    <w:rsid w:val="00F55544"/>
    <w:rsid w:val="00F56BF7"/>
    <w:rsid w:val="00F60731"/>
    <w:rsid w:val="00F62027"/>
    <w:rsid w:val="00F71C8D"/>
    <w:rsid w:val="00F74A01"/>
    <w:rsid w:val="00F80FB9"/>
    <w:rsid w:val="00F81F07"/>
    <w:rsid w:val="00F8541A"/>
    <w:rsid w:val="00F8664D"/>
    <w:rsid w:val="00F90CDD"/>
    <w:rsid w:val="00F90D62"/>
    <w:rsid w:val="00FA26A6"/>
    <w:rsid w:val="00FA2D94"/>
    <w:rsid w:val="00FA574A"/>
    <w:rsid w:val="00FB59E4"/>
    <w:rsid w:val="00FB769C"/>
    <w:rsid w:val="00FB772C"/>
    <w:rsid w:val="00FC6161"/>
    <w:rsid w:val="00FD2DC2"/>
    <w:rsid w:val="00FD3E67"/>
    <w:rsid w:val="00FE2F9D"/>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uiPriority w:val="99"/>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BA5207"/>
    <w:pPr>
      <w:autoSpaceDE w:val="0"/>
      <w:autoSpaceDN w:val="0"/>
      <w:adjustRightInd w:val="0"/>
      <w:spacing w:before="0" w:after="0"/>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paragraph" w:customStyle="1" w:styleId="listparagraph0">
    <w:name w:val="listparagraph"/>
    <w:basedOn w:val="Normal"/>
    <w:rsid w:val="00A52DE9"/>
    <w:pPr>
      <w:tabs>
        <w:tab w:val="clear" w:pos="1096"/>
      </w:tabs>
      <w:spacing w:before="100" w:beforeAutospacing="1" w:after="100" w:afterAutospacing="1"/>
    </w:pPr>
    <w:rPr>
      <w:rFonts w:eastAsia="Times New Roman"/>
      <w:snapToGrid/>
      <w:sz w:val="24"/>
      <w:szCs w:val="24"/>
      <w:lang w:eastAsia="en-AU"/>
    </w:rPr>
  </w:style>
  <w:style w:type="paragraph" w:customStyle="1" w:styleId="listbullet0">
    <w:name w:val="listbullet"/>
    <w:basedOn w:val="Normal"/>
    <w:rsid w:val="00A52DE9"/>
    <w:pPr>
      <w:tabs>
        <w:tab w:val="clear" w:pos="1096"/>
      </w:tabs>
      <w:spacing w:before="100" w:beforeAutospacing="1" w:after="100" w:afterAutospacing="1"/>
    </w:pPr>
    <w:rPr>
      <w:rFonts w:eastAsia="Times New Roman"/>
      <w:snapToGrid/>
      <w:sz w:val="24"/>
      <w:szCs w:val="24"/>
      <w:lang w:eastAsia="en-AU"/>
    </w:rPr>
  </w:style>
  <w:style w:type="paragraph" w:styleId="NoSpacing">
    <w:name w:val="No Spacing"/>
    <w:link w:val="NoSpacingChar"/>
    <w:uiPriority w:val="1"/>
    <w:qFormat/>
    <w:rsid w:val="003F200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F200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99250">
      <w:bodyDiv w:val="1"/>
      <w:marLeft w:val="0"/>
      <w:marRight w:val="0"/>
      <w:marTop w:val="0"/>
      <w:marBottom w:val="0"/>
      <w:divBdr>
        <w:top w:val="none" w:sz="0" w:space="0" w:color="auto"/>
        <w:left w:val="none" w:sz="0" w:space="0" w:color="auto"/>
        <w:bottom w:val="none" w:sz="0" w:space="0" w:color="auto"/>
        <w:right w:val="none" w:sz="0" w:space="0" w:color="auto"/>
      </w:divBdr>
    </w:div>
    <w:div w:id="226183388">
      <w:bodyDiv w:val="1"/>
      <w:marLeft w:val="0"/>
      <w:marRight w:val="0"/>
      <w:marTop w:val="0"/>
      <w:marBottom w:val="0"/>
      <w:divBdr>
        <w:top w:val="none" w:sz="0" w:space="0" w:color="auto"/>
        <w:left w:val="none" w:sz="0" w:space="0" w:color="auto"/>
        <w:bottom w:val="none" w:sz="0" w:space="0" w:color="auto"/>
        <w:right w:val="none" w:sz="0" w:space="0" w:color="auto"/>
      </w:divBdr>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688640">
      <w:bodyDiv w:val="1"/>
      <w:marLeft w:val="0"/>
      <w:marRight w:val="0"/>
      <w:marTop w:val="0"/>
      <w:marBottom w:val="0"/>
      <w:divBdr>
        <w:top w:val="none" w:sz="0" w:space="0" w:color="auto"/>
        <w:left w:val="none" w:sz="0" w:space="0" w:color="auto"/>
        <w:bottom w:val="none" w:sz="0" w:space="0" w:color="auto"/>
        <w:right w:val="none" w:sz="0" w:space="0" w:color="auto"/>
      </w:divBdr>
    </w:div>
    <w:div w:id="447160691">
      <w:bodyDiv w:val="1"/>
      <w:marLeft w:val="0"/>
      <w:marRight w:val="0"/>
      <w:marTop w:val="0"/>
      <w:marBottom w:val="0"/>
      <w:divBdr>
        <w:top w:val="none" w:sz="0" w:space="0" w:color="auto"/>
        <w:left w:val="none" w:sz="0" w:space="0" w:color="auto"/>
        <w:bottom w:val="none" w:sz="0" w:space="0" w:color="auto"/>
        <w:right w:val="none" w:sz="0" w:space="0" w:color="auto"/>
      </w:divBdr>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264143">
      <w:bodyDiv w:val="1"/>
      <w:marLeft w:val="0"/>
      <w:marRight w:val="0"/>
      <w:marTop w:val="0"/>
      <w:marBottom w:val="0"/>
      <w:divBdr>
        <w:top w:val="none" w:sz="0" w:space="0" w:color="auto"/>
        <w:left w:val="none" w:sz="0" w:space="0" w:color="auto"/>
        <w:bottom w:val="none" w:sz="0" w:space="0" w:color="auto"/>
        <w:right w:val="none" w:sz="0" w:space="0" w:color="auto"/>
      </w:divBdr>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927475">
      <w:bodyDiv w:val="1"/>
      <w:marLeft w:val="0"/>
      <w:marRight w:val="0"/>
      <w:marTop w:val="0"/>
      <w:marBottom w:val="0"/>
      <w:divBdr>
        <w:top w:val="none" w:sz="0" w:space="0" w:color="auto"/>
        <w:left w:val="none" w:sz="0" w:space="0" w:color="auto"/>
        <w:bottom w:val="none" w:sz="0" w:space="0" w:color="auto"/>
        <w:right w:val="none" w:sz="0" w:space="0" w:color="auto"/>
      </w:divBdr>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864523">
      <w:bodyDiv w:val="1"/>
      <w:marLeft w:val="0"/>
      <w:marRight w:val="0"/>
      <w:marTop w:val="0"/>
      <w:marBottom w:val="0"/>
      <w:divBdr>
        <w:top w:val="none" w:sz="0" w:space="0" w:color="auto"/>
        <w:left w:val="none" w:sz="0" w:space="0" w:color="auto"/>
        <w:bottom w:val="none" w:sz="0" w:space="0" w:color="auto"/>
        <w:right w:val="none" w:sz="0" w:space="0" w:color="auto"/>
      </w:divBdr>
    </w:div>
    <w:div w:id="702219033">
      <w:bodyDiv w:val="1"/>
      <w:marLeft w:val="0"/>
      <w:marRight w:val="0"/>
      <w:marTop w:val="0"/>
      <w:marBottom w:val="0"/>
      <w:divBdr>
        <w:top w:val="none" w:sz="0" w:space="0" w:color="auto"/>
        <w:left w:val="none" w:sz="0" w:space="0" w:color="auto"/>
        <w:bottom w:val="none" w:sz="0" w:space="0" w:color="auto"/>
        <w:right w:val="none" w:sz="0" w:space="0" w:color="auto"/>
      </w:divBdr>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246203">
      <w:bodyDiv w:val="1"/>
      <w:marLeft w:val="0"/>
      <w:marRight w:val="0"/>
      <w:marTop w:val="0"/>
      <w:marBottom w:val="0"/>
      <w:divBdr>
        <w:top w:val="none" w:sz="0" w:space="0" w:color="auto"/>
        <w:left w:val="none" w:sz="0" w:space="0" w:color="auto"/>
        <w:bottom w:val="none" w:sz="0" w:space="0" w:color="auto"/>
        <w:right w:val="none" w:sz="0" w:space="0" w:color="auto"/>
      </w:divBdr>
    </w:div>
    <w:div w:id="953710756">
      <w:bodyDiv w:val="1"/>
      <w:marLeft w:val="0"/>
      <w:marRight w:val="0"/>
      <w:marTop w:val="0"/>
      <w:marBottom w:val="0"/>
      <w:divBdr>
        <w:top w:val="none" w:sz="0" w:space="0" w:color="auto"/>
        <w:left w:val="none" w:sz="0" w:space="0" w:color="auto"/>
        <w:bottom w:val="none" w:sz="0" w:space="0" w:color="auto"/>
        <w:right w:val="none" w:sz="0" w:space="0" w:color="auto"/>
      </w:divBdr>
    </w:div>
    <w:div w:id="988947181">
      <w:bodyDiv w:val="1"/>
      <w:marLeft w:val="0"/>
      <w:marRight w:val="0"/>
      <w:marTop w:val="0"/>
      <w:marBottom w:val="0"/>
      <w:divBdr>
        <w:top w:val="none" w:sz="0" w:space="0" w:color="auto"/>
        <w:left w:val="none" w:sz="0" w:space="0" w:color="auto"/>
        <w:bottom w:val="none" w:sz="0" w:space="0" w:color="auto"/>
        <w:right w:val="none" w:sz="0" w:space="0" w:color="auto"/>
      </w:divBdr>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65642223">
      <w:bodyDiv w:val="1"/>
      <w:marLeft w:val="0"/>
      <w:marRight w:val="0"/>
      <w:marTop w:val="0"/>
      <w:marBottom w:val="0"/>
      <w:divBdr>
        <w:top w:val="none" w:sz="0" w:space="0" w:color="auto"/>
        <w:left w:val="none" w:sz="0" w:space="0" w:color="auto"/>
        <w:bottom w:val="none" w:sz="0" w:space="0" w:color="auto"/>
        <w:right w:val="none" w:sz="0" w:space="0" w:color="auto"/>
      </w:divBdr>
    </w:div>
    <w:div w:id="1070734666">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490533">
      <w:bodyDiv w:val="1"/>
      <w:marLeft w:val="0"/>
      <w:marRight w:val="0"/>
      <w:marTop w:val="0"/>
      <w:marBottom w:val="0"/>
      <w:divBdr>
        <w:top w:val="none" w:sz="0" w:space="0" w:color="auto"/>
        <w:left w:val="none" w:sz="0" w:space="0" w:color="auto"/>
        <w:bottom w:val="none" w:sz="0" w:space="0" w:color="auto"/>
        <w:right w:val="none" w:sz="0" w:space="0" w:color="auto"/>
      </w:divBdr>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163418">
      <w:bodyDiv w:val="1"/>
      <w:marLeft w:val="0"/>
      <w:marRight w:val="0"/>
      <w:marTop w:val="0"/>
      <w:marBottom w:val="0"/>
      <w:divBdr>
        <w:top w:val="none" w:sz="0" w:space="0" w:color="auto"/>
        <w:left w:val="none" w:sz="0" w:space="0" w:color="auto"/>
        <w:bottom w:val="none" w:sz="0" w:space="0" w:color="auto"/>
        <w:right w:val="none" w:sz="0" w:space="0" w:color="auto"/>
      </w:divBdr>
    </w:div>
    <w:div w:id="1511681741">
      <w:bodyDiv w:val="1"/>
      <w:marLeft w:val="0"/>
      <w:marRight w:val="0"/>
      <w:marTop w:val="0"/>
      <w:marBottom w:val="0"/>
      <w:divBdr>
        <w:top w:val="none" w:sz="0" w:space="0" w:color="auto"/>
        <w:left w:val="none" w:sz="0" w:space="0" w:color="auto"/>
        <w:bottom w:val="none" w:sz="0" w:space="0" w:color="auto"/>
        <w:right w:val="none" w:sz="0" w:space="0" w:color="auto"/>
      </w:divBdr>
    </w:div>
    <w:div w:id="1537935461">
      <w:bodyDiv w:val="1"/>
      <w:marLeft w:val="0"/>
      <w:marRight w:val="0"/>
      <w:marTop w:val="0"/>
      <w:marBottom w:val="0"/>
      <w:divBdr>
        <w:top w:val="none" w:sz="0" w:space="0" w:color="auto"/>
        <w:left w:val="none" w:sz="0" w:space="0" w:color="auto"/>
        <w:bottom w:val="none" w:sz="0" w:space="0" w:color="auto"/>
        <w:right w:val="none" w:sz="0" w:space="0" w:color="auto"/>
      </w:divBdr>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609798">
      <w:bodyDiv w:val="1"/>
      <w:marLeft w:val="0"/>
      <w:marRight w:val="0"/>
      <w:marTop w:val="0"/>
      <w:marBottom w:val="0"/>
      <w:divBdr>
        <w:top w:val="none" w:sz="0" w:space="0" w:color="auto"/>
        <w:left w:val="none" w:sz="0" w:space="0" w:color="auto"/>
        <w:bottom w:val="none" w:sz="0" w:space="0" w:color="auto"/>
        <w:right w:val="none" w:sz="0" w:space="0" w:color="auto"/>
      </w:divBdr>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438233">
      <w:bodyDiv w:val="1"/>
      <w:marLeft w:val="0"/>
      <w:marRight w:val="0"/>
      <w:marTop w:val="0"/>
      <w:marBottom w:val="0"/>
      <w:divBdr>
        <w:top w:val="none" w:sz="0" w:space="0" w:color="auto"/>
        <w:left w:val="none" w:sz="0" w:space="0" w:color="auto"/>
        <w:bottom w:val="none" w:sz="0" w:space="0" w:color="auto"/>
        <w:right w:val="none" w:sz="0" w:space="0" w:color="auto"/>
      </w:divBdr>
    </w:div>
    <w:div w:id="1832216224">
      <w:bodyDiv w:val="1"/>
      <w:marLeft w:val="0"/>
      <w:marRight w:val="0"/>
      <w:marTop w:val="0"/>
      <w:marBottom w:val="0"/>
      <w:divBdr>
        <w:top w:val="none" w:sz="0" w:space="0" w:color="auto"/>
        <w:left w:val="none" w:sz="0" w:space="0" w:color="auto"/>
        <w:bottom w:val="none" w:sz="0" w:space="0" w:color="auto"/>
        <w:right w:val="none" w:sz="0" w:space="0" w:color="auto"/>
      </w:divBdr>
    </w:div>
    <w:div w:id="1835871801">
      <w:bodyDiv w:val="1"/>
      <w:marLeft w:val="0"/>
      <w:marRight w:val="0"/>
      <w:marTop w:val="0"/>
      <w:marBottom w:val="0"/>
      <w:divBdr>
        <w:top w:val="none" w:sz="0" w:space="0" w:color="auto"/>
        <w:left w:val="none" w:sz="0" w:space="0" w:color="auto"/>
        <w:bottom w:val="none" w:sz="0" w:space="0" w:color="auto"/>
        <w:right w:val="none" w:sz="0" w:space="0" w:color="auto"/>
      </w:divBdr>
    </w:div>
    <w:div w:id="1841696573">
      <w:bodyDiv w:val="1"/>
      <w:marLeft w:val="0"/>
      <w:marRight w:val="0"/>
      <w:marTop w:val="0"/>
      <w:marBottom w:val="0"/>
      <w:divBdr>
        <w:top w:val="none" w:sz="0" w:space="0" w:color="auto"/>
        <w:left w:val="none" w:sz="0" w:space="0" w:color="auto"/>
        <w:bottom w:val="none" w:sz="0" w:space="0" w:color="auto"/>
        <w:right w:val="none" w:sz="0" w:space="0" w:color="auto"/>
      </w:divBdr>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 w:id="2130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C2D971A-9C5C-4425-8091-F1CB66FBF4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776042D96A02744A894AF2576DB7A2C" ma:contentTypeVersion="" ma:contentTypeDescription="PDMS Document Site Content Type" ma:contentTypeScope="" ma:versionID="5faa1153d7cf2e224f938d5e916e40aa">
  <xsd:schema xmlns:xsd="http://www.w3.org/2001/XMLSchema" xmlns:xs="http://www.w3.org/2001/XMLSchema" xmlns:p="http://schemas.microsoft.com/office/2006/metadata/properties" xmlns:ns2="9C2D971A-9C5C-4425-8091-F1CB66FBF454" targetNamespace="http://schemas.microsoft.com/office/2006/metadata/properties" ma:root="true" ma:fieldsID="048828c7cf3549c5b34deee680789e78" ns2:_="">
    <xsd:import namespace="9C2D971A-9C5C-4425-8091-F1CB66FBF4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D971A-9C5C-4425-8091-F1CB66FBF4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2.xml><?xml version="1.0" encoding="utf-8"?>
<ds:datastoreItem xmlns:ds="http://schemas.openxmlformats.org/officeDocument/2006/customXml" ds:itemID="{444F7412-FC3C-4C5A-9760-A1F7C4DF0D3D}">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9C2D971A-9C5C-4425-8091-F1CB66FBF454"/>
    <ds:schemaRef ds:uri="http://purl.org/dc/terms/"/>
  </ds:schemaRefs>
</ds:datastoreItem>
</file>

<file path=customXml/itemProps3.xml><?xml version="1.0" encoding="utf-8"?>
<ds:datastoreItem xmlns:ds="http://schemas.openxmlformats.org/officeDocument/2006/customXml" ds:itemID="{CF1BA69A-250F-4140-A4C7-301F45A8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D971A-9C5C-4425-8091-F1CB66FBF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 - BRIEF - VFA Corner Inlet - Att C - LENS Instrument</vt:lpstr>
    </vt:vector>
  </TitlesOfParts>
  <Company>Department of the Environment and Heritage</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Att B - SA Beach-cast Marine Algae Fishery - LENS  - CC edits 21 Aug</dc:title>
  <dc:creator>a12990</dc:creator>
  <cp:lastModifiedBy>Celina RICHARDS</cp:lastModifiedBy>
  <cp:revision>4</cp:revision>
  <cp:lastPrinted>2024-09-08T21:24:00Z</cp:lastPrinted>
  <dcterms:created xsi:type="dcterms:W3CDTF">2024-09-12T00:54:00Z</dcterms:created>
  <dcterms:modified xsi:type="dcterms:W3CDTF">2024-09-13T00:31:00Z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0x010100266966F133664895A6EE3632470D45F5008776042D96A02744A894AF2576DB7A2C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{98146afe-f145-44cd-b4a5-865b57ced37f}</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ClassificationContentMarkingHeaderShapeIds">
    <vt:lpwstr>37c55649,7d48c187,5d89e770</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7e1cfd63,6b6a55bd,43fdd7c</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