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F1B32" w14:textId="77777777" w:rsidR="00715914" w:rsidRPr="00E104C2" w:rsidRDefault="00DA186E" w:rsidP="00715914">
      <w:pPr>
        <w:rPr>
          <w:sz w:val="28"/>
        </w:rPr>
      </w:pPr>
      <w:r w:rsidRPr="00E104C2">
        <w:rPr>
          <w:noProof/>
          <w:lang w:eastAsia="en-AU"/>
        </w:rPr>
        <w:drawing>
          <wp:inline distT="0" distB="0" distL="0" distR="0" wp14:anchorId="166E6116" wp14:editId="141C473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32B94" w14:textId="77777777" w:rsidR="00715914" w:rsidRPr="00E104C2" w:rsidRDefault="00715914" w:rsidP="00715914">
      <w:pPr>
        <w:rPr>
          <w:sz w:val="19"/>
        </w:rPr>
      </w:pPr>
    </w:p>
    <w:p w14:paraId="544B7B25" w14:textId="3DB83684" w:rsidR="00554826" w:rsidRPr="00E104C2" w:rsidRDefault="00031922" w:rsidP="00554826">
      <w:pPr>
        <w:pStyle w:val="ShortT"/>
      </w:pPr>
      <w:r w:rsidRPr="00E104C2">
        <w:t xml:space="preserve">Australian Education </w:t>
      </w:r>
      <w:r w:rsidR="00796F36" w:rsidRPr="00E104C2">
        <w:t xml:space="preserve">Regulations </w:t>
      </w:r>
      <w:r w:rsidR="00554826" w:rsidRPr="00E104C2">
        <w:t>(</w:t>
      </w:r>
      <w:r w:rsidR="006A33EA" w:rsidRPr="00E104C2">
        <w:t xml:space="preserve">Prescription of </w:t>
      </w:r>
      <w:r w:rsidR="00A06047" w:rsidRPr="00E104C2">
        <w:t>Guidelines</w:t>
      </w:r>
      <w:r w:rsidR="00C748F0" w:rsidRPr="00E104C2">
        <w:t xml:space="preserve"> and Documents</w:t>
      </w:r>
      <w:r w:rsidR="00554826" w:rsidRPr="00E104C2">
        <w:t xml:space="preserve">) </w:t>
      </w:r>
      <w:r w:rsidR="006A33EA" w:rsidRPr="00E104C2">
        <w:t xml:space="preserve">Determination </w:t>
      </w:r>
      <w:r w:rsidR="00A06047" w:rsidRPr="00E104C2">
        <w:t>2024</w:t>
      </w:r>
    </w:p>
    <w:p w14:paraId="6EC024FD" w14:textId="3B96D81F" w:rsidR="00554826" w:rsidRPr="00E104C2" w:rsidRDefault="00554826" w:rsidP="00554826">
      <w:pPr>
        <w:pStyle w:val="SignCoverPageStart"/>
        <w:spacing w:before="240"/>
        <w:ind w:right="91"/>
        <w:rPr>
          <w:szCs w:val="22"/>
        </w:rPr>
      </w:pPr>
      <w:r w:rsidRPr="00E104C2">
        <w:rPr>
          <w:szCs w:val="22"/>
        </w:rPr>
        <w:t xml:space="preserve">I, </w:t>
      </w:r>
      <w:r w:rsidR="00167B29" w:rsidRPr="00E104C2">
        <w:rPr>
          <w:szCs w:val="22"/>
        </w:rPr>
        <w:t>Jason Clare</w:t>
      </w:r>
      <w:r w:rsidRPr="00E104C2">
        <w:rPr>
          <w:szCs w:val="22"/>
        </w:rPr>
        <w:t xml:space="preserve">, </w:t>
      </w:r>
      <w:r w:rsidR="00167B29" w:rsidRPr="00E104C2">
        <w:rPr>
          <w:szCs w:val="22"/>
        </w:rPr>
        <w:t>Minister for Education</w:t>
      </w:r>
      <w:r w:rsidRPr="00E104C2">
        <w:rPr>
          <w:szCs w:val="22"/>
        </w:rPr>
        <w:t xml:space="preserve">, make </w:t>
      </w:r>
      <w:r w:rsidR="00167B29" w:rsidRPr="00E104C2">
        <w:rPr>
          <w:szCs w:val="22"/>
        </w:rPr>
        <w:t>this instrument under section 5A</w:t>
      </w:r>
      <w:r w:rsidR="00602F36" w:rsidRPr="00E104C2">
        <w:rPr>
          <w:szCs w:val="22"/>
        </w:rPr>
        <w:t xml:space="preserve">, </w:t>
      </w:r>
      <w:r w:rsidR="008E4E63" w:rsidRPr="00E104C2">
        <w:rPr>
          <w:szCs w:val="22"/>
        </w:rPr>
        <w:t>and subparagraphs</w:t>
      </w:r>
      <w:r w:rsidR="00767C9D" w:rsidRPr="00E104C2">
        <w:rPr>
          <w:szCs w:val="22"/>
        </w:rPr>
        <w:t xml:space="preserve"> 31(1)(d)</w:t>
      </w:r>
      <w:r w:rsidR="008E4E63" w:rsidRPr="00E104C2">
        <w:rPr>
          <w:szCs w:val="22"/>
        </w:rPr>
        <w:t>(ii)</w:t>
      </w:r>
      <w:r w:rsidR="00767C9D" w:rsidRPr="00E104C2">
        <w:rPr>
          <w:szCs w:val="22"/>
        </w:rPr>
        <w:t xml:space="preserve"> and 36(7)(c)</w:t>
      </w:r>
      <w:r w:rsidR="008E4E63" w:rsidRPr="00E104C2">
        <w:rPr>
          <w:szCs w:val="22"/>
        </w:rPr>
        <w:t>(ii)</w:t>
      </w:r>
      <w:r w:rsidR="00167B29" w:rsidRPr="00E104C2">
        <w:rPr>
          <w:szCs w:val="22"/>
        </w:rPr>
        <w:t xml:space="preserve"> of the </w:t>
      </w:r>
      <w:r w:rsidR="00167B29" w:rsidRPr="00E104C2">
        <w:rPr>
          <w:i/>
          <w:iCs/>
          <w:szCs w:val="22"/>
        </w:rPr>
        <w:t>Australian Education Regulations 2023</w:t>
      </w:r>
      <w:r w:rsidR="00167B29" w:rsidRPr="00E104C2">
        <w:rPr>
          <w:szCs w:val="22"/>
        </w:rPr>
        <w:t>.</w:t>
      </w:r>
    </w:p>
    <w:p w14:paraId="5C57E2FD" w14:textId="0960DBBE" w:rsidR="00554826" w:rsidRPr="00E104C2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E104C2">
        <w:rPr>
          <w:szCs w:val="22"/>
        </w:rPr>
        <w:t>Dated</w:t>
      </w:r>
      <w:r w:rsidRPr="00E104C2">
        <w:rPr>
          <w:szCs w:val="22"/>
        </w:rPr>
        <w:tab/>
      </w:r>
      <w:r w:rsidR="00DF0E29" w:rsidRPr="00E104C2">
        <w:rPr>
          <w:szCs w:val="22"/>
        </w:rPr>
        <w:t>17 September 2024</w:t>
      </w:r>
      <w:r w:rsidRPr="00E104C2">
        <w:rPr>
          <w:szCs w:val="22"/>
        </w:rPr>
        <w:tab/>
      </w:r>
      <w:r w:rsidRPr="00E104C2">
        <w:rPr>
          <w:szCs w:val="22"/>
        </w:rPr>
        <w:tab/>
      </w:r>
      <w:r w:rsidRPr="00E104C2">
        <w:rPr>
          <w:szCs w:val="22"/>
        </w:rPr>
        <w:tab/>
      </w:r>
    </w:p>
    <w:p w14:paraId="32ABDF19" w14:textId="39017610" w:rsidR="00554826" w:rsidRPr="00E104C2" w:rsidRDefault="00167B29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104C2">
        <w:rPr>
          <w:szCs w:val="22"/>
        </w:rPr>
        <w:t>Jason Clare</w:t>
      </w:r>
      <w:r w:rsidR="00554826" w:rsidRPr="00E104C2">
        <w:rPr>
          <w:szCs w:val="22"/>
        </w:rPr>
        <w:t xml:space="preserve"> </w:t>
      </w:r>
    </w:p>
    <w:p w14:paraId="069A9E19" w14:textId="77777777" w:rsidR="00554826" w:rsidRPr="00E104C2" w:rsidRDefault="00167B29" w:rsidP="00554826">
      <w:pPr>
        <w:pStyle w:val="SignCoverPageEnd"/>
        <w:ind w:right="91"/>
        <w:rPr>
          <w:sz w:val="22"/>
        </w:rPr>
      </w:pPr>
      <w:r w:rsidRPr="00E104C2">
        <w:rPr>
          <w:sz w:val="22"/>
        </w:rPr>
        <w:t>Minister for Education</w:t>
      </w:r>
    </w:p>
    <w:p w14:paraId="74AFDAA7" w14:textId="77777777" w:rsidR="00554826" w:rsidRPr="00E104C2" w:rsidRDefault="00554826" w:rsidP="00554826"/>
    <w:p w14:paraId="19643401" w14:textId="77777777" w:rsidR="00554826" w:rsidRPr="00E104C2" w:rsidRDefault="00554826" w:rsidP="00554826"/>
    <w:p w14:paraId="342BBD3E" w14:textId="77777777" w:rsidR="00F6696E" w:rsidRPr="00E104C2" w:rsidRDefault="00F6696E" w:rsidP="00F6696E"/>
    <w:p w14:paraId="0D07B3D1" w14:textId="77777777" w:rsidR="00F6696E" w:rsidRPr="00E104C2" w:rsidRDefault="00F6696E" w:rsidP="00F6696E">
      <w:pPr>
        <w:sectPr w:rsidR="00F6696E" w:rsidRPr="00E104C2" w:rsidSect="00C45619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B8A068E" w14:textId="77777777" w:rsidR="007500C8" w:rsidRPr="00E104C2" w:rsidRDefault="00715914" w:rsidP="00715914">
      <w:pPr>
        <w:outlineLvl w:val="0"/>
        <w:rPr>
          <w:sz w:val="36"/>
        </w:rPr>
      </w:pPr>
      <w:r w:rsidRPr="00E104C2">
        <w:rPr>
          <w:sz w:val="36"/>
        </w:rPr>
        <w:lastRenderedPageBreak/>
        <w:t>Contents</w:t>
      </w:r>
    </w:p>
    <w:p w14:paraId="40F5C669" w14:textId="63139AF1" w:rsidR="006B4605" w:rsidRPr="00E104C2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E104C2">
        <w:fldChar w:fldCharType="begin"/>
      </w:r>
      <w:r w:rsidRPr="00E104C2">
        <w:instrText xml:space="preserve"> TOC \o "1-9" </w:instrText>
      </w:r>
      <w:r w:rsidRPr="00E104C2">
        <w:fldChar w:fldCharType="separate"/>
      </w:r>
      <w:r w:rsidR="006B4605" w:rsidRPr="00E104C2">
        <w:rPr>
          <w:noProof/>
        </w:rPr>
        <w:t>1  Name</w:t>
      </w:r>
      <w:r w:rsidR="006B4605" w:rsidRPr="00E104C2">
        <w:rPr>
          <w:noProof/>
        </w:rPr>
        <w:tab/>
      </w:r>
      <w:r w:rsidR="006B4605" w:rsidRPr="00E104C2">
        <w:rPr>
          <w:noProof/>
        </w:rPr>
        <w:fldChar w:fldCharType="begin"/>
      </w:r>
      <w:r w:rsidR="006B4605" w:rsidRPr="00E104C2">
        <w:rPr>
          <w:noProof/>
        </w:rPr>
        <w:instrText xml:space="preserve"> PAGEREF _Toc162878159 \h </w:instrText>
      </w:r>
      <w:r w:rsidR="006B4605" w:rsidRPr="00E104C2">
        <w:rPr>
          <w:noProof/>
        </w:rPr>
      </w:r>
      <w:r w:rsidR="006B4605" w:rsidRPr="00E104C2">
        <w:rPr>
          <w:noProof/>
        </w:rPr>
        <w:fldChar w:fldCharType="separate"/>
      </w:r>
      <w:r w:rsidR="006B4605" w:rsidRPr="00E104C2">
        <w:rPr>
          <w:noProof/>
        </w:rPr>
        <w:t>1</w:t>
      </w:r>
      <w:r w:rsidR="006B4605" w:rsidRPr="00E104C2">
        <w:rPr>
          <w:noProof/>
        </w:rPr>
        <w:fldChar w:fldCharType="end"/>
      </w:r>
    </w:p>
    <w:p w14:paraId="2FC98316" w14:textId="5BA26D26" w:rsidR="006B4605" w:rsidRPr="00E104C2" w:rsidRDefault="006B460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E104C2">
        <w:rPr>
          <w:noProof/>
        </w:rPr>
        <w:t>2  Commencement</w:t>
      </w:r>
      <w:r w:rsidRPr="00E104C2">
        <w:rPr>
          <w:noProof/>
        </w:rPr>
        <w:tab/>
      </w:r>
      <w:r w:rsidRPr="00E104C2">
        <w:rPr>
          <w:noProof/>
        </w:rPr>
        <w:fldChar w:fldCharType="begin"/>
      </w:r>
      <w:r w:rsidRPr="00E104C2">
        <w:rPr>
          <w:noProof/>
        </w:rPr>
        <w:instrText xml:space="preserve"> PAGEREF _Toc162878160 \h </w:instrText>
      </w:r>
      <w:r w:rsidRPr="00E104C2">
        <w:rPr>
          <w:noProof/>
        </w:rPr>
      </w:r>
      <w:r w:rsidRPr="00E104C2">
        <w:rPr>
          <w:noProof/>
        </w:rPr>
        <w:fldChar w:fldCharType="separate"/>
      </w:r>
      <w:r w:rsidRPr="00E104C2">
        <w:rPr>
          <w:noProof/>
        </w:rPr>
        <w:t>1</w:t>
      </w:r>
      <w:r w:rsidRPr="00E104C2">
        <w:rPr>
          <w:noProof/>
        </w:rPr>
        <w:fldChar w:fldCharType="end"/>
      </w:r>
    </w:p>
    <w:p w14:paraId="60B6ADC5" w14:textId="2A1F728E" w:rsidR="006B4605" w:rsidRPr="00E104C2" w:rsidRDefault="006B460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E104C2">
        <w:rPr>
          <w:noProof/>
        </w:rPr>
        <w:t>3  Authority</w:t>
      </w:r>
      <w:r w:rsidRPr="00E104C2">
        <w:rPr>
          <w:noProof/>
        </w:rPr>
        <w:tab/>
      </w:r>
      <w:r w:rsidRPr="00E104C2">
        <w:rPr>
          <w:noProof/>
        </w:rPr>
        <w:fldChar w:fldCharType="begin"/>
      </w:r>
      <w:r w:rsidRPr="00E104C2">
        <w:rPr>
          <w:noProof/>
        </w:rPr>
        <w:instrText xml:space="preserve"> PAGEREF _Toc162878161 \h </w:instrText>
      </w:r>
      <w:r w:rsidRPr="00E104C2">
        <w:rPr>
          <w:noProof/>
        </w:rPr>
      </w:r>
      <w:r w:rsidRPr="00E104C2">
        <w:rPr>
          <w:noProof/>
        </w:rPr>
        <w:fldChar w:fldCharType="separate"/>
      </w:r>
      <w:r w:rsidRPr="00E104C2">
        <w:rPr>
          <w:noProof/>
        </w:rPr>
        <w:t>1</w:t>
      </w:r>
      <w:r w:rsidRPr="00E104C2">
        <w:rPr>
          <w:noProof/>
        </w:rPr>
        <w:fldChar w:fldCharType="end"/>
      </w:r>
    </w:p>
    <w:p w14:paraId="5B35430B" w14:textId="12EE6E49" w:rsidR="006B4605" w:rsidRPr="00E104C2" w:rsidRDefault="006B460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E104C2">
        <w:rPr>
          <w:noProof/>
        </w:rPr>
        <w:t>4  Definition</w:t>
      </w:r>
      <w:r w:rsidRPr="00E104C2">
        <w:rPr>
          <w:noProof/>
        </w:rPr>
        <w:tab/>
      </w:r>
      <w:r w:rsidRPr="00E104C2">
        <w:rPr>
          <w:noProof/>
        </w:rPr>
        <w:fldChar w:fldCharType="begin"/>
      </w:r>
      <w:r w:rsidRPr="00E104C2">
        <w:rPr>
          <w:noProof/>
        </w:rPr>
        <w:instrText xml:space="preserve"> PAGEREF _Toc162878162 \h </w:instrText>
      </w:r>
      <w:r w:rsidRPr="00E104C2">
        <w:rPr>
          <w:noProof/>
        </w:rPr>
      </w:r>
      <w:r w:rsidRPr="00E104C2">
        <w:rPr>
          <w:noProof/>
        </w:rPr>
        <w:fldChar w:fldCharType="separate"/>
      </w:r>
      <w:r w:rsidRPr="00E104C2">
        <w:rPr>
          <w:noProof/>
        </w:rPr>
        <w:t>1</w:t>
      </w:r>
      <w:r w:rsidRPr="00E104C2">
        <w:rPr>
          <w:noProof/>
        </w:rPr>
        <w:fldChar w:fldCharType="end"/>
      </w:r>
    </w:p>
    <w:p w14:paraId="2559ED17" w14:textId="47F13343" w:rsidR="006B4605" w:rsidRPr="00E104C2" w:rsidRDefault="006B460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E104C2">
        <w:rPr>
          <w:noProof/>
        </w:rPr>
        <w:t>5  Guidelines</w:t>
      </w:r>
      <w:r w:rsidRPr="00E104C2">
        <w:rPr>
          <w:noProof/>
        </w:rPr>
        <w:tab/>
      </w:r>
      <w:r w:rsidRPr="00E104C2">
        <w:rPr>
          <w:noProof/>
        </w:rPr>
        <w:fldChar w:fldCharType="begin"/>
      </w:r>
      <w:r w:rsidRPr="00E104C2">
        <w:rPr>
          <w:noProof/>
        </w:rPr>
        <w:instrText xml:space="preserve"> PAGEREF _Toc162878163 \h </w:instrText>
      </w:r>
      <w:r w:rsidRPr="00E104C2">
        <w:rPr>
          <w:noProof/>
        </w:rPr>
      </w:r>
      <w:r w:rsidRPr="00E104C2">
        <w:rPr>
          <w:noProof/>
        </w:rPr>
        <w:fldChar w:fldCharType="separate"/>
      </w:r>
      <w:r w:rsidRPr="00E104C2">
        <w:rPr>
          <w:noProof/>
        </w:rPr>
        <w:t>1</w:t>
      </w:r>
      <w:r w:rsidRPr="00E104C2">
        <w:rPr>
          <w:noProof/>
        </w:rPr>
        <w:fldChar w:fldCharType="end"/>
      </w:r>
    </w:p>
    <w:p w14:paraId="05E95B02" w14:textId="23A3EFCE" w:rsidR="006B4605" w:rsidRPr="00E104C2" w:rsidRDefault="006B460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E104C2">
        <w:rPr>
          <w:noProof/>
        </w:rPr>
        <w:t>6  Documents</w:t>
      </w:r>
      <w:r w:rsidRPr="00E104C2">
        <w:rPr>
          <w:noProof/>
        </w:rPr>
        <w:tab/>
      </w:r>
      <w:r w:rsidRPr="00E104C2">
        <w:rPr>
          <w:noProof/>
        </w:rPr>
        <w:fldChar w:fldCharType="begin"/>
      </w:r>
      <w:r w:rsidRPr="00E104C2">
        <w:rPr>
          <w:noProof/>
        </w:rPr>
        <w:instrText xml:space="preserve"> PAGEREF _Toc162878164 \h </w:instrText>
      </w:r>
      <w:r w:rsidRPr="00E104C2">
        <w:rPr>
          <w:noProof/>
        </w:rPr>
      </w:r>
      <w:r w:rsidRPr="00E104C2">
        <w:rPr>
          <w:noProof/>
        </w:rPr>
        <w:fldChar w:fldCharType="separate"/>
      </w:r>
      <w:r w:rsidRPr="00E104C2">
        <w:rPr>
          <w:noProof/>
        </w:rPr>
        <w:t>2</w:t>
      </w:r>
      <w:r w:rsidRPr="00E104C2">
        <w:rPr>
          <w:noProof/>
        </w:rPr>
        <w:fldChar w:fldCharType="end"/>
      </w:r>
    </w:p>
    <w:p w14:paraId="6455126C" w14:textId="1BA49A9D" w:rsidR="006B4605" w:rsidRPr="00E104C2" w:rsidRDefault="006B460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E104C2">
        <w:rPr>
          <w:noProof/>
        </w:rPr>
        <w:t>7  Written arrangements with non-government representative bodies</w:t>
      </w:r>
      <w:r w:rsidRPr="00E104C2">
        <w:rPr>
          <w:noProof/>
        </w:rPr>
        <w:tab/>
      </w:r>
      <w:r w:rsidRPr="00E104C2">
        <w:rPr>
          <w:noProof/>
        </w:rPr>
        <w:fldChar w:fldCharType="begin"/>
      </w:r>
      <w:r w:rsidRPr="00E104C2">
        <w:rPr>
          <w:noProof/>
        </w:rPr>
        <w:instrText xml:space="preserve"> PAGEREF _Toc162878165 \h </w:instrText>
      </w:r>
      <w:r w:rsidRPr="00E104C2">
        <w:rPr>
          <w:noProof/>
        </w:rPr>
      </w:r>
      <w:r w:rsidRPr="00E104C2">
        <w:rPr>
          <w:noProof/>
        </w:rPr>
        <w:fldChar w:fldCharType="separate"/>
      </w:r>
      <w:r w:rsidRPr="00E104C2">
        <w:rPr>
          <w:noProof/>
        </w:rPr>
        <w:t>2</w:t>
      </w:r>
      <w:r w:rsidRPr="00E104C2">
        <w:rPr>
          <w:noProof/>
        </w:rPr>
        <w:fldChar w:fldCharType="end"/>
      </w:r>
    </w:p>
    <w:p w14:paraId="45DB8F3F" w14:textId="13BDD6A4" w:rsidR="00F6696E" w:rsidRPr="00E104C2" w:rsidRDefault="00B418CB" w:rsidP="00F6696E">
      <w:pPr>
        <w:outlineLvl w:val="0"/>
      </w:pPr>
      <w:r w:rsidRPr="00E104C2">
        <w:fldChar w:fldCharType="end"/>
      </w:r>
    </w:p>
    <w:p w14:paraId="13134107" w14:textId="77777777" w:rsidR="00F6696E" w:rsidRPr="00E104C2" w:rsidRDefault="00F6696E" w:rsidP="00F6696E">
      <w:pPr>
        <w:outlineLvl w:val="0"/>
        <w:rPr>
          <w:sz w:val="20"/>
        </w:rPr>
      </w:pPr>
    </w:p>
    <w:p w14:paraId="64B2548D" w14:textId="77777777" w:rsidR="00F6696E" w:rsidRPr="00E104C2" w:rsidRDefault="00F6696E" w:rsidP="00F6696E">
      <w:pPr>
        <w:sectPr w:rsidR="00F6696E" w:rsidRPr="00E104C2" w:rsidSect="00C4561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862891B" w14:textId="77777777" w:rsidR="00554826" w:rsidRPr="00E104C2" w:rsidRDefault="00554826" w:rsidP="00554826">
      <w:pPr>
        <w:pStyle w:val="ActHead5"/>
      </w:pPr>
      <w:bookmarkStart w:id="0" w:name="_Toc162878159"/>
      <w:r w:rsidRPr="00E104C2">
        <w:lastRenderedPageBreak/>
        <w:t>1  Name</w:t>
      </w:r>
      <w:bookmarkEnd w:id="0"/>
    </w:p>
    <w:p w14:paraId="67328927" w14:textId="39AA2D54" w:rsidR="00554826" w:rsidRPr="00E104C2" w:rsidRDefault="00554826" w:rsidP="00554826">
      <w:pPr>
        <w:pStyle w:val="subsection"/>
      </w:pPr>
      <w:r w:rsidRPr="00E104C2">
        <w:tab/>
      </w:r>
      <w:r w:rsidRPr="00E104C2">
        <w:tab/>
        <w:t xml:space="preserve">This instrument is the </w:t>
      </w:r>
      <w:bookmarkStart w:id="1" w:name="BKCheck15B_3"/>
      <w:bookmarkEnd w:id="1"/>
      <w:r w:rsidR="00A06047" w:rsidRPr="00E104C2">
        <w:rPr>
          <w:i/>
        </w:rPr>
        <w:t xml:space="preserve">Australian Education </w:t>
      </w:r>
      <w:r w:rsidR="00796F36" w:rsidRPr="00E104C2">
        <w:rPr>
          <w:i/>
        </w:rPr>
        <w:t xml:space="preserve">Regulations </w:t>
      </w:r>
      <w:r w:rsidR="00A06047" w:rsidRPr="00E104C2">
        <w:rPr>
          <w:i/>
        </w:rPr>
        <w:t>(</w:t>
      </w:r>
      <w:r w:rsidR="00A15BBA" w:rsidRPr="00E104C2">
        <w:rPr>
          <w:i/>
        </w:rPr>
        <w:t xml:space="preserve">Prescription of </w:t>
      </w:r>
      <w:r w:rsidR="00A06047" w:rsidRPr="00E104C2">
        <w:rPr>
          <w:i/>
        </w:rPr>
        <w:t>Guidelines</w:t>
      </w:r>
      <w:r w:rsidR="00CC035A" w:rsidRPr="00E104C2">
        <w:rPr>
          <w:i/>
        </w:rPr>
        <w:t xml:space="preserve"> and Documents</w:t>
      </w:r>
      <w:r w:rsidR="00A06047" w:rsidRPr="00E104C2">
        <w:rPr>
          <w:i/>
        </w:rPr>
        <w:t xml:space="preserve">) </w:t>
      </w:r>
      <w:r w:rsidR="00A15BBA" w:rsidRPr="00E104C2">
        <w:rPr>
          <w:i/>
        </w:rPr>
        <w:t xml:space="preserve">Determination </w:t>
      </w:r>
      <w:r w:rsidR="00A06047" w:rsidRPr="00E104C2">
        <w:rPr>
          <w:i/>
        </w:rPr>
        <w:t>2024</w:t>
      </w:r>
    </w:p>
    <w:p w14:paraId="18C48DCA" w14:textId="77777777" w:rsidR="00554826" w:rsidRPr="00E104C2" w:rsidRDefault="00554826" w:rsidP="00554826">
      <w:pPr>
        <w:pStyle w:val="ActHead5"/>
      </w:pPr>
      <w:bookmarkStart w:id="2" w:name="_Toc162878160"/>
      <w:r w:rsidRPr="00E104C2">
        <w:t>2  Commencement</w:t>
      </w:r>
      <w:bookmarkEnd w:id="2"/>
    </w:p>
    <w:p w14:paraId="47803215" w14:textId="5ED918A5" w:rsidR="00554826" w:rsidRPr="00E104C2" w:rsidRDefault="00554826" w:rsidP="00554826">
      <w:pPr>
        <w:pStyle w:val="subsection"/>
      </w:pPr>
      <w:r w:rsidRPr="00E104C2">
        <w:tab/>
      </w:r>
      <w:r w:rsidRPr="00E104C2">
        <w:tab/>
        <w:t xml:space="preserve">This instrument commences </w:t>
      </w:r>
      <w:r w:rsidR="00167B29" w:rsidRPr="00E104C2">
        <w:t xml:space="preserve">on the </w:t>
      </w:r>
      <w:r w:rsidR="00B139A7" w:rsidRPr="00E104C2">
        <w:t>day after it is registered</w:t>
      </w:r>
      <w:r w:rsidR="00167B29" w:rsidRPr="00E104C2">
        <w:t>.</w:t>
      </w:r>
    </w:p>
    <w:p w14:paraId="1C0E3635" w14:textId="77777777" w:rsidR="00554826" w:rsidRPr="00E104C2" w:rsidRDefault="00554826" w:rsidP="00554826">
      <w:pPr>
        <w:pStyle w:val="ActHead5"/>
      </w:pPr>
      <w:bookmarkStart w:id="3" w:name="_Toc162878161"/>
      <w:r w:rsidRPr="00E104C2">
        <w:t>3  Authority</w:t>
      </w:r>
      <w:bookmarkEnd w:id="3"/>
    </w:p>
    <w:p w14:paraId="68425C47" w14:textId="4FA6C0E4" w:rsidR="00554826" w:rsidRPr="00E104C2" w:rsidRDefault="00554826" w:rsidP="00554826">
      <w:pPr>
        <w:pStyle w:val="subsection"/>
      </w:pPr>
      <w:r w:rsidRPr="00E104C2">
        <w:tab/>
      </w:r>
      <w:r w:rsidRPr="00E104C2">
        <w:tab/>
        <w:t xml:space="preserve">This instrument is made under </w:t>
      </w:r>
      <w:r w:rsidR="000921BE" w:rsidRPr="00E104C2">
        <w:t>section 5A</w:t>
      </w:r>
      <w:r w:rsidR="00602F36" w:rsidRPr="00E104C2">
        <w:t xml:space="preserve">, </w:t>
      </w:r>
      <w:r w:rsidR="008E4E63" w:rsidRPr="00E104C2">
        <w:t>and subparagraphs </w:t>
      </w:r>
      <w:r w:rsidR="00767C9D" w:rsidRPr="00E104C2">
        <w:t>31(1)(d)</w:t>
      </w:r>
      <w:r w:rsidR="008E4E63" w:rsidRPr="00E104C2">
        <w:t>(ii)</w:t>
      </w:r>
      <w:r w:rsidR="00767C9D" w:rsidRPr="00E104C2">
        <w:t xml:space="preserve"> and 36(7)(c)</w:t>
      </w:r>
      <w:r w:rsidR="008E4E63" w:rsidRPr="00E104C2">
        <w:t>(ii)</w:t>
      </w:r>
      <w:r w:rsidR="00767C9D" w:rsidRPr="00E104C2">
        <w:t xml:space="preserve"> </w:t>
      </w:r>
      <w:r w:rsidR="000921BE" w:rsidRPr="00E104C2">
        <w:t xml:space="preserve">of the </w:t>
      </w:r>
      <w:r w:rsidR="000921BE" w:rsidRPr="00E104C2">
        <w:rPr>
          <w:i/>
          <w:iCs/>
        </w:rPr>
        <w:t>Australian Education Regulations 2023</w:t>
      </w:r>
      <w:r w:rsidR="000921BE" w:rsidRPr="00E104C2">
        <w:t>.</w:t>
      </w:r>
    </w:p>
    <w:p w14:paraId="17F568EA" w14:textId="7477A616" w:rsidR="008E4E63" w:rsidRPr="00E104C2" w:rsidRDefault="008E4E63" w:rsidP="00554826">
      <w:pPr>
        <w:pStyle w:val="ActHead5"/>
      </w:pPr>
      <w:bookmarkStart w:id="4" w:name="_Toc162878162"/>
      <w:r w:rsidRPr="00E104C2">
        <w:t>4  Definition</w:t>
      </w:r>
      <w:bookmarkEnd w:id="4"/>
    </w:p>
    <w:p w14:paraId="3371D08F" w14:textId="5DF6E39B" w:rsidR="008E4E63" w:rsidRPr="00E104C2" w:rsidRDefault="008E4E63" w:rsidP="008E4E63">
      <w:pPr>
        <w:pStyle w:val="subsection"/>
      </w:pPr>
      <w:r w:rsidRPr="00E104C2">
        <w:tab/>
      </w:r>
      <w:r w:rsidRPr="00E104C2">
        <w:tab/>
        <w:t>In this instrument:</w:t>
      </w:r>
    </w:p>
    <w:p w14:paraId="146E7D4F" w14:textId="6EB8D28B" w:rsidR="008E4E63" w:rsidRPr="00E104C2" w:rsidRDefault="00A55EA7" w:rsidP="00376B4E">
      <w:pPr>
        <w:pStyle w:val="Definition"/>
      </w:pPr>
      <w:r w:rsidRPr="00E104C2">
        <w:rPr>
          <w:b/>
          <w:bCs/>
          <w:i/>
          <w:iCs/>
        </w:rPr>
        <w:t>R</w:t>
      </w:r>
      <w:r w:rsidR="008E4E63" w:rsidRPr="00E104C2">
        <w:rPr>
          <w:b/>
          <w:bCs/>
          <w:i/>
          <w:iCs/>
        </w:rPr>
        <w:t>egulations</w:t>
      </w:r>
      <w:r w:rsidR="008E4E63" w:rsidRPr="00E104C2">
        <w:t xml:space="preserve"> means the </w:t>
      </w:r>
      <w:r w:rsidR="008E4E63" w:rsidRPr="00E104C2">
        <w:rPr>
          <w:i/>
          <w:iCs/>
        </w:rPr>
        <w:t>Australian Education Regulations 2023</w:t>
      </w:r>
      <w:r w:rsidR="008E4E63" w:rsidRPr="00E104C2">
        <w:t>.</w:t>
      </w:r>
    </w:p>
    <w:p w14:paraId="3E0EE77D" w14:textId="4372201F" w:rsidR="00554826" w:rsidRPr="00E104C2" w:rsidRDefault="008E4E63" w:rsidP="00554826">
      <w:pPr>
        <w:pStyle w:val="ActHead5"/>
      </w:pPr>
      <w:bookmarkStart w:id="5" w:name="_Toc162878163"/>
      <w:r w:rsidRPr="00E104C2">
        <w:t>5</w:t>
      </w:r>
      <w:r w:rsidR="00554826" w:rsidRPr="00E104C2">
        <w:t xml:space="preserve">  </w:t>
      </w:r>
      <w:r w:rsidR="00A06047" w:rsidRPr="00E104C2">
        <w:t>Guidelines</w:t>
      </w:r>
      <w:bookmarkEnd w:id="5"/>
    </w:p>
    <w:p w14:paraId="5CD38D96" w14:textId="60F68300" w:rsidR="00554826" w:rsidRPr="00E104C2" w:rsidRDefault="00B139A7" w:rsidP="00B139A7">
      <w:pPr>
        <w:pStyle w:val="subsection"/>
      </w:pPr>
      <w:r w:rsidRPr="00E104C2">
        <w:tab/>
      </w:r>
      <w:r w:rsidRPr="00E104C2">
        <w:tab/>
      </w:r>
      <w:r w:rsidR="00A06047" w:rsidRPr="00E104C2">
        <w:t xml:space="preserve">For the purposes of subsection 5A(1) of the </w:t>
      </w:r>
      <w:r w:rsidR="00A55EA7" w:rsidRPr="00E104C2">
        <w:t>R</w:t>
      </w:r>
      <w:r w:rsidR="008E4E63" w:rsidRPr="00E104C2">
        <w:t>egulations</w:t>
      </w:r>
      <w:r w:rsidR="00A06047" w:rsidRPr="00E104C2">
        <w:t xml:space="preserve">, </w:t>
      </w:r>
      <w:r w:rsidR="004707BF" w:rsidRPr="00E104C2">
        <w:t>the</w:t>
      </w:r>
      <w:r w:rsidR="00CC035A" w:rsidRPr="00E104C2">
        <w:t xml:space="preserve"> </w:t>
      </w:r>
      <w:r w:rsidR="004707BF" w:rsidRPr="00E104C2">
        <w:t xml:space="preserve">guidelines </w:t>
      </w:r>
      <w:r w:rsidR="006A33EA" w:rsidRPr="00E104C2">
        <w:t xml:space="preserve">mentioned in column 3 of the following table </w:t>
      </w:r>
      <w:r w:rsidR="004707BF" w:rsidRPr="00E104C2">
        <w:t xml:space="preserve">are </w:t>
      </w:r>
      <w:r w:rsidR="00CC035A" w:rsidRPr="00E104C2">
        <w:t>prescribed</w:t>
      </w:r>
      <w:r w:rsidR="004707BF" w:rsidRPr="00E104C2">
        <w:t xml:space="preserve"> for the purposes of the </w:t>
      </w:r>
      <w:r w:rsidR="006A33EA" w:rsidRPr="00E104C2">
        <w:t>definition</w:t>
      </w:r>
      <w:r w:rsidR="009C2597" w:rsidRPr="00E104C2">
        <w:t>s</w:t>
      </w:r>
      <w:r w:rsidR="006A33EA" w:rsidRPr="00E104C2">
        <w:t xml:space="preserve"> in </w:t>
      </w:r>
      <w:r w:rsidR="003B2934" w:rsidRPr="00E104C2">
        <w:t>sub</w:t>
      </w:r>
      <w:r w:rsidR="006A33EA" w:rsidRPr="00E104C2">
        <w:t>section 4</w:t>
      </w:r>
      <w:r w:rsidR="00EB2832" w:rsidRPr="00E104C2">
        <w:t>(1)</w:t>
      </w:r>
      <w:r w:rsidR="006A33EA" w:rsidRPr="00E104C2">
        <w:t xml:space="preserve"> of the </w:t>
      </w:r>
      <w:r w:rsidR="004707BF" w:rsidRPr="00E104C2">
        <w:t>Regulations</w:t>
      </w:r>
      <w:r w:rsidR="006A33EA" w:rsidRPr="00E104C2">
        <w:t xml:space="preserve"> mentioned in column 2 of the table</w:t>
      </w:r>
      <w:r w:rsidR="00001BD1" w:rsidRPr="00E104C2">
        <w:t>.</w:t>
      </w:r>
    </w:p>
    <w:p w14:paraId="502032C8" w14:textId="77777777" w:rsidR="006A33EA" w:rsidRPr="00E104C2" w:rsidRDefault="006A33EA" w:rsidP="00C371BF"/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29"/>
        <w:gridCol w:w="3020"/>
        <w:gridCol w:w="3020"/>
      </w:tblGrid>
      <w:tr w:rsidR="005F57F8" w:rsidRPr="00E104C2" w14:paraId="20D15B7E" w14:textId="77777777" w:rsidTr="00C371BF">
        <w:tc>
          <w:tcPr>
            <w:tcW w:w="1129" w:type="dxa"/>
            <w:tcBorders>
              <w:top w:val="single" w:sz="12" w:space="0" w:color="auto"/>
            </w:tcBorders>
          </w:tcPr>
          <w:p w14:paraId="2C8CC296" w14:textId="4D26E85F" w:rsidR="006A33EA" w:rsidRPr="00E104C2" w:rsidRDefault="006A33EA" w:rsidP="00C371BF">
            <w:pPr>
              <w:pStyle w:val="TableHeading"/>
            </w:pPr>
            <w:r w:rsidRPr="00E104C2">
              <w:t>Column 1</w:t>
            </w:r>
          </w:p>
        </w:tc>
        <w:tc>
          <w:tcPr>
            <w:tcW w:w="3020" w:type="dxa"/>
            <w:tcBorders>
              <w:top w:val="single" w:sz="12" w:space="0" w:color="auto"/>
            </w:tcBorders>
          </w:tcPr>
          <w:p w14:paraId="2F11B66E" w14:textId="6F45A686" w:rsidR="006A33EA" w:rsidRPr="00E104C2" w:rsidRDefault="006A33EA" w:rsidP="00C371BF">
            <w:pPr>
              <w:pStyle w:val="TableHeading"/>
            </w:pPr>
            <w:r w:rsidRPr="00E104C2">
              <w:t>Column 2</w:t>
            </w:r>
          </w:p>
        </w:tc>
        <w:tc>
          <w:tcPr>
            <w:tcW w:w="3020" w:type="dxa"/>
            <w:tcBorders>
              <w:top w:val="single" w:sz="12" w:space="0" w:color="auto"/>
            </w:tcBorders>
          </w:tcPr>
          <w:p w14:paraId="55906DCE" w14:textId="1C3B044C" w:rsidR="006A33EA" w:rsidRPr="00E104C2" w:rsidRDefault="006A33EA" w:rsidP="00C371BF">
            <w:pPr>
              <w:pStyle w:val="TableHeading"/>
            </w:pPr>
            <w:r w:rsidRPr="00E104C2">
              <w:t>Column 3</w:t>
            </w:r>
          </w:p>
        </w:tc>
      </w:tr>
      <w:tr w:rsidR="005F57F8" w:rsidRPr="00E104C2" w14:paraId="4B82CD46" w14:textId="77777777" w:rsidTr="00C371BF">
        <w:tc>
          <w:tcPr>
            <w:tcW w:w="1129" w:type="dxa"/>
            <w:tcBorders>
              <w:bottom w:val="single" w:sz="12" w:space="0" w:color="auto"/>
            </w:tcBorders>
          </w:tcPr>
          <w:p w14:paraId="1AAFBA95" w14:textId="2B385F52" w:rsidR="006A33EA" w:rsidRPr="00E104C2" w:rsidRDefault="006A33EA" w:rsidP="00C371BF">
            <w:pPr>
              <w:pStyle w:val="TableHeading"/>
            </w:pPr>
            <w:r w:rsidRPr="00E104C2">
              <w:t>Item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62959662" w14:textId="3E3EF3DF" w:rsidR="006A33EA" w:rsidRPr="00E104C2" w:rsidRDefault="006A33EA" w:rsidP="00C371BF">
            <w:pPr>
              <w:pStyle w:val="TableHeading"/>
            </w:pPr>
            <w:r w:rsidRPr="00E104C2">
              <w:t>Definition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1FB7068B" w14:textId="33C84104" w:rsidR="006A33EA" w:rsidRPr="00E104C2" w:rsidRDefault="006A33EA" w:rsidP="00C371BF">
            <w:pPr>
              <w:pStyle w:val="TableHeading"/>
            </w:pPr>
            <w:r w:rsidRPr="00E104C2">
              <w:t>Guidelines</w:t>
            </w:r>
          </w:p>
        </w:tc>
      </w:tr>
      <w:tr w:rsidR="005F57F8" w:rsidRPr="00E104C2" w14:paraId="7E47B1BD" w14:textId="77777777" w:rsidTr="00C371BF">
        <w:tc>
          <w:tcPr>
            <w:tcW w:w="1129" w:type="dxa"/>
            <w:tcBorders>
              <w:top w:val="single" w:sz="12" w:space="0" w:color="auto"/>
            </w:tcBorders>
          </w:tcPr>
          <w:p w14:paraId="7409DAE8" w14:textId="7CDB6D04" w:rsidR="006A33EA" w:rsidRPr="00E104C2" w:rsidRDefault="006A33EA" w:rsidP="00C371BF">
            <w:pPr>
              <w:pStyle w:val="Tabletext"/>
            </w:pPr>
            <w:r w:rsidRPr="00E104C2">
              <w:t>1</w:t>
            </w:r>
          </w:p>
        </w:tc>
        <w:tc>
          <w:tcPr>
            <w:tcW w:w="3020" w:type="dxa"/>
            <w:tcBorders>
              <w:top w:val="single" w:sz="12" w:space="0" w:color="auto"/>
            </w:tcBorders>
          </w:tcPr>
          <w:p w14:paraId="391FE660" w14:textId="58E71FC5" w:rsidR="006A33EA" w:rsidRPr="00E104C2" w:rsidRDefault="00001BD1" w:rsidP="00C371BF">
            <w:pPr>
              <w:pStyle w:val="Tabletext"/>
            </w:pPr>
            <w:r w:rsidRPr="00E104C2">
              <w:t xml:space="preserve">Capital Grants Program Guidelines </w:t>
            </w:r>
          </w:p>
        </w:tc>
        <w:tc>
          <w:tcPr>
            <w:tcW w:w="3020" w:type="dxa"/>
            <w:tcBorders>
              <w:top w:val="single" w:sz="12" w:space="0" w:color="auto"/>
            </w:tcBorders>
          </w:tcPr>
          <w:p w14:paraId="17D5C087" w14:textId="24DE7D0D" w:rsidR="006A33EA" w:rsidRPr="00E104C2" w:rsidRDefault="00001BD1" w:rsidP="00C371BF">
            <w:pPr>
              <w:pStyle w:val="Tabletext"/>
            </w:pPr>
            <w:r w:rsidRPr="00E104C2">
              <w:rPr>
                <w:i/>
                <w:iCs/>
              </w:rPr>
              <w:t xml:space="preserve">Capital Grants Program Guidelines </w:t>
            </w:r>
            <w:r w:rsidR="008D3F81" w:rsidRPr="00E104C2">
              <w:rPr>
                <w:i/>
                <w:iCs/>
              </w:rPr>
              <w:t>2024</w:t>
            </w:r>
          </w:p>
        </w:tc>
      </w:tr>
      <w:tr w:rsidR="005F57F8" w:rsidRPr="00E104C2" w14:paraId="267BE30A" w14:textId="77777777" w:rsidTr="00C371BF">
        <w:tc>
          <w:tcPr>
            <w:tcW w:w="1129" w:type="dxa"/>
          </w:tcPr>
          <w:p w14:paraId="1F7A906E" w14:textId="21CAFF94" w:rsidR="006A33EA" w:rsidRPr="00E104C2" w:rsidRDefault="006A33EA" w:rsidP="00C371BF">
            <w:pPr>
              <w:pStyle w:val="Tabletext"/>
            </w:pPr>
            <w:r w:rsidRPr="00E104C2">
              <w:t>2</w:t>
            </w:r>
          </w:p>
        </w:tc>
        <w:tc>
          <w:tcPr>
            <w:tcW w:w="3020" w:type="dxa"/>
          </w:tcPr>
          <w:p w14:paraId="3C038DAC" w14:textId="02A36CB1" w:rsidR="006A33EA" w:rsidRPr="00E104C2" w:rsidRDefault="00001BD1" w:rsidP="00C371BF">
            <w:pPr>
              <w:pStyle w:val="Tabletext"/>
            </w:pPr>
            <w:r w:rsidRPr="00E104C2">
              <w:t>Choice and Affordability Fund Guidelines</w:t>
            </w:r>
          </w:p>
        </w:tc>
        <w:tc>
          <w:tcPr>
            <w:tcW w:w="3020" w:type="dxa"/>
          </w:tcPr>
          <w:p w14:paraId="6F5EE4C9" w14:textId="49900EAC" w:rsidR="006A33EA" w:rsidRPr="00E104C2" w:rsidRDefault="00001BD1" w:rsidP="00C371BF">
            <w:pPr>
              <w:pStyle w:val="Tabletext"/>
            </w:pPr>
            <w:r w:rsidRPr="00E104C2">
              <w:rPr>
                <w:i/>
                <w:iCs/>
              </w:rPr>
              <w:t>Choice and Affordability Fund Guidelines 2020-2029</w:t>
            </w:r>
          </w:p>
        </w:tc>
      </w:tr>
      <w:tr w:rsidR="005F57F8" w:rsidRPr="00E104C2" w14:paraId="319E277A" w14:textId="77777777" w:rsidTr="00C371BF">
        <w:tc>
          <w:tcPr>
            <w:tcW w:w="1129" w:type="dxa"/>
          </w:tcPr>
          <w:p w14:paraId="79C1BF63" w14:textId="5DD20A68" w:rsidR="006A33EA" w:rsidRPr="00E104C2" w:rsidRDefault="006A33EA" w:rsidP="00C371BF">
            <w:pPr>
              <w:pStyle w:val="Tabletext"/>
            </w:pPr>
            <w:r w:rsidRPr="00E104C2">
              <w:t>3</w:t>
            </w:r>
          </w:p>
        </w:tc>
        <w:tc>
          <w:tcPr>
            <w:tcW w:w="3020" w:type="dxa"/>
          </w:tcPr>
          <w:p w14:paraId="18D8211E" w14:textId="6BF60C67" w:rsidR="006A33EA" w:rsidRPr="00E104C2" w:rsidRDefault="00001BD1" w:rsidP="00C371BF">
            <w:pPr>
              <w:pStyle w:val="Tabletext"/>
            </w:pPr>
            <w:r w:rsidRPr="00E104C2">
              <w:t>Ministerial Council disability guidelines</w:t>
            </w:r>
          </w:p>
        </w:tc>
        <w:tc>
          <w:tcPr>
            <w:tcW w:w="3020" w:type="dxa"/>
          </w:tcPr>
          <w:p w14:paraId="367B41F5" w14:textId="644B6D7A" w:rsidR="006A33EA" w:rsidRPr="00E104C2" w:rsidRDefault="005F57F8" w:rsidP="00C371BF">
            <w:pPr>
              <w:pStyle w:val="Tabletext"/>
              <w:rPr>
                <w:i/>
                <w:iCs/>
              </w:rPr>
            </w:pPr>
            <w:r w:rsidRPr="00E104C2">
              <w:rPr>
                <w:i/>
                <w:iCs/>
              </w:rPr>
              <w:t xml:space="preserve">Nationally Consistent Collection of Data on Students with Disability: </w:t>
            </w:r>
            <w:r w:rsidR="005262F0" w:rsidRPr="00E104C2">
              <w:rPr>
                <w:i/>
                <w:iCs/>
              </w:rPr>
              <w:t>2025</w:t>
            </w:r>
            <w:r w:rsidRPr="00E104C2">
              <w:rPr>
                <w:i/>
                <w:iCs/>
              </w:rPr>
              <w:t xml:space="preserve"> Guidelines</w:t>
            </w:r>
          </w:p>
        </w:tc>
      </w:tr>
      <w:tr w:rsidR="006A33EA" w:rsidRPr="00E104C2" w14:paraId="37284EFC" w14:textId="77777777" w:rsidTr="00C371BF">
        <w:tc>
          <w:tcPr>
            <w:tcW w:w="1129" w:type="dxa"/>
            <w:tcBorders>
              <w:bottom w:val="single" w:sz="12" w:space="0" w:color="auto"/>
            </w:tcBorders>
          </w:tcPr>
          <w:p w14:paraId="55429C9B" w14:textId="21FF9839" w:rsidR="006A33EA" w:rsidRPr="00E104C2" w:rsidRDefault="006A33EA" w:rsidP="006A33EA">
            <w:pPr>
              <w:pStyle w:val="Tabletext"/>
            </w:pPr>
            <w:r w:rsidRPr="00E104C2">
              <w:t>4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777EBBF3" w14:textId="094EC929" w:rsidR="006A33EA" w:rsidRPr="00E104C2" w:rsidRDefault="00001BD1" w:rsidP="00001BD1">
            <w:pPr>
              <w:pStyle w:val="Tabletext"/>
            </w:pPr>
            <w:r w:rsidRPr="00E104C2">
              <w:t>Non</w:t>
            </w:r>
            <w:r w:rsidRPr="00E104C2">
              <w:noBreakHyphen/>
              <w:t>Government Reform Support Fund Guidelines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53FD4AB8" w14:textId="1DAD4106" w:rsidR="006A33EA" w:rsidRPr="00E104C2" w:rsidRDefault="005F57F8" w:rsidP="006A33EA">
            <w:pPr>
              <w:pStyle w:val="Tabletext"/>
            </w:pPr>
            <w:r w:rsidRPr="00E104C2">
              <w:rPr>
                <w:i/>
                <w:iCs/>
              </w:rPr>
              <w:t>Non-Government Reform Support Fund Guidelines 2023</w:t>
            </w:r>
          </w:p>
        </w:tc>
      </w:tr>
    </w:tbl>
    <w:p w14:paraId="202F769B" w14:textId="3351E2A0" w:rsidR="00001BD1" w:rsidRPr="00E104C2" w:rsidRDefault="00001BD1" w:rsidP="00001BD1">
      <w:pPr>
        <w:pStyle w:val="notetext"/>
      </w:pPr>
      <w:r w:rsidRPr="00E104C2">
        <w:t>Note</w:t>
      </w:r>
      <w:r w:rsidR="005F57F8" w:rsidRPr="00E104C2">
        <w:t> 1</w:t>
      </w:r>
      <w:r w:rsidRPr="00E104C2">
        <w:t>:</w:t>
      </w:r>
      <w:r w:rsidRPr="00E104C2">
        <w:tab/>
        <w:t>In 2024, the Capital Grants Program Guidelines, Choice and Affordability Fund Guidelines</w:t>
      </w:r>
      <w:r w:rsidR="00A15BBA" w:rsidRPr="00E104C2">
        <w:t xml:space="preserve"> and </w:t>
      </w:r>
      <w:r w:rsidRPr="00E104C2">
        <w:t>Non</w:t>
      </w:r>
      <w:r w:rsidRPr="00E104C2">
        <w:noBreakHyphen/>
        <w:t xml:space="preserve">Government Reform Support Fund Guidelines could be found on the Department’s website at </w:t>
      </w:r>
      <w:r w:rsidR="00084C58" w:rsidRPr="00E104C2">
        <w:t>www.education.gov.au</w:t>
      </w:r>
      <w:r w:rsidRPr="00E104C2">
        <w:t>.</w:t>
      </w:r>
    </w:p>
    <w:p w14:paraId="1F9151B2" w14:textId="7260F8DC" w:rsidR="005F57F8" w:rsidRPr="00E104C2" w:rsidRDefault="005F57F8" w:rsidP="00C371BF">
      <w:pPr>
        <w:pStyle w:val="notetext"/>
      </w:pPr>
      <w:r w:rsidRPr="00E104C2">
        <w:t>Note 2:</w:t>
      </w:r>
      <w:r w:rsidRPr="00E104C2">
        <w:tab/>
        <w:t>In 2024, the Ministerial Council disability guidelines could be found on the website of the Nationally Consistent Collection of Data on Students with Disability at www.nccd.edu.au.</w:t>
      </w:r>
    </w:p>
    <w:p w14:paraId="06FD0D69" w14:textId="768AC8FF" w:rsidR="00CC035A" w:rsidRPr="00E104C2" w:rsidRDefault="008E4E63" w:rsidP="00CC035A">
      <w:pPr>
        <w:pStyle w:val="ActHead5"/>
      </w:pPr>
      <w:bookmarkStart w:id="6" w:name="_Toc162878164"/>
      <w:r w:rsidRPr="00E104C2">
        <w:lastRenderedPageBreak/>
        <w:t>6</w:t>
      </w:r>
      <w:r w:rsidR="00CC035A" w:rsidRPr="00E104C2">
        <w:t xml:space="preserve">  Documents</w:t>
      </w:r>
      <w:bookmarkEnd w:id="6"/>
    </w:p>
    <w:p w14:paraId="34F82ED7" w14:textId="60EDB6D0" w:rsidR="00CC035A" w:rsidRPr="00E104C2" w:rsidRDefault="00CC035A" w:rsidP="00376B4E">
      <w:pPr>
        <w:pStyle w:val="subsection"/>
        <w:spacing w:after="240"/>
        <w:ind w:left="1140" w:firstLine="0"/>
      </w:pPr>
      <w:r w:rsidRPr="00E104C2">
        <w:t>For the purposes of subsection 5A(</w:t>
      </w:r>
      <w:r w:rsidR="00C371BF" w:rsidRPr="00E104C2">
        <w:t>2</w:t>
      </w:r>
      <w:r w:rsidRPr="00E104C2">
        <w:t xml:space="preserve">) of the </w:t>
      </w:r>
      <w:r w:rsidR="00A55EA7" w:rsidRPr="00E104C2">
        <w:t>R</w:t>
      </w:r>
      <w:r w:rsidR="008E4E63" w:rsidRPr="00E104C2">
        <w:t>egulations</w:t>
      </w:r>
      <w:r w:rsidRPr="00E104C2">
        <w:t>, the</w:t>
      </w:r>
      <w:r w:rsidR="00C371BF" w:rsidRPr="00E104C2">
        <w:t xml:space="preserve"> documents mentioned in column 3 of the following table are prescribed for the purposes of the definition</w:t>
      </w:r>
      <w:r w:rsidR="009C2597" w:rsidRPr="00E104C2">
        <w:t>s</w:t>
      </w:r>
      <w:r w:rsidR="00C371BF" w:rsidRPr="00E104C2">
        <w:t xml:space="preserve"> in subsection 4(1) of the Regulations mentioned in column 2 of the table.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29"/>
        <w:gridCol w:w="3020"/>
        <w:gridCol w:w="3020"/>
      </w:tblGrid>
      <w:tr w:rsidR="00C371BF" w:rsidRPr="00E104C2" w14:paraId="34B9DE34" w14:textId="77777777" w:rsidTr="003A410B">
        <w:tc>
          <w:tcPr>
            <w:tcW w:w="1129" w:type="dxa"/>
            <w:tcBorders>
              <w:top w:val="single" w:sz="12" w:space="0" w:color="auto"/>
            </w:tcBorders>
          </w:tcPr>
          <w:p w14:paraId="5658E79B" w14:textId="77777777" w:rsidR="00C371BF" w:rsidRPr="00E104C2" w:rsidRDefault="00C371BF" w:rsidP="003A410B">
            <w:pPr>
              <w:pStyle w:val="TableHeading"/>
            </w:pPr>
            <w:r w:rsidRPr="00E104C2">
              <w:t>Column 1</w:t>
            </w:r>
          </w:p>
        </w:tc>
        <w:tc>
          <w:tcPr>
            <w:tcW w:w="3020" w:type="dxa"/>
            <w:tcBorders>
              <w:top w:val="single" w:sz="12" w:space="0" w:color="auto"/>
            </w:tcBorders>
          </w:tcPr>
          <w:p w14:paraId="2BBA0F42" w14:textId="77777777" w:rsidR="00C371BF" w:rsidRPr="00E104C2" w:rsidRDefault="00C371BF" w:rsidP="003A410B">
            <w:pPr>
              <w:pStyle w:val="TableHeading"/>
            </w:pPr>
            <w:r w:rsidRPr="00E104C2">
              <w:t>Column 2</w:t>
            </w:r>
          </w:p>
        </w:tc>
        <w:tc>
          <w:tcPr>
            <w:tcW w:w="3020" w:type="dxa"/>
            <w:tcBorders>
              <w:top w:val="single" w:sz="12" w:space="0" w:color="auto"/>
            </w:tcBorders>
          </w:tcPr>
          <w:p w14:paraId="1BE82AAD" w14:textId="77777777" w:rsidR="00C371BF" w:rsidRPr="00E104C2" w:rsidRDefault="00C371BF" w:rsidP="003A410B">
            <w:pPr>
              <w:pStyle w:val="TableHeading"/>
            </w:pPr>
            <w:r w:rsidRPr="00E104C2">
              <w:t>Column 3</w:t>
            </w:r>
          </w:p>
        </w:tc>
      </w:tr>
      <w:tr w:rsidR="00C371BF" w:rsidRPr="00E104C2" w14:paraId="4577342A" w14:textId="77777777" w:rsidTr="003A410B">
        <w:tc>
          <w:tcPr>
            <w:tcW w:w="1129" w:type="dxa"/>
            <w:tcBorders>
              <w:bottom w:val="single" w:sz="12" w:space="0" w:color="auto"/>
            </w:tcBorders>
          </w:tcPr>
          <w:p w14:paraId="598E42F0" w14:textId="77777777" w:rsidR="00C371BF" w:rsidRPr="00E104C2" w:rsidRDefault="00C371BF" w:rsidP="003A410B">
            <w:pPr>
              <w:pStyle w:val="TableHeading"/>
            </w:pPr>
            <w:r w:rsidRPr="00E104C2">
              <w:t>Item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41AAC70E" w14:textId="77777777" w:rsidR="00C371BF" w:rsidRPr="00E104C2" w:rsidRDefault="00C371BF" w:rsidP="003A410B">
            <w:pPr>
              <w:pStyle w:val="TableHeading"/>
            </w:pPr>
            <w:r w:rsidRPr="00E104C2">
              <w:t>Definition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4FA34412" w14:textId="2BD5E18B" w:rsidR="00C371BF" w:rsidRPr="00E104C2" w:rsidRDefault="006A0C7E" w:rsidP="003A410B">
            <w:pPr>
              <w:pStyle w:val="TableHeading"/>
            </w:pPr>
            <w:r w:rsidRPr="00E104C2">
              <w:t>Document</w:t>
            </w:r>
          </w:p>
        </w:tc>
      </w:tr>
      <w:tr w:rsidR="006A0C7E" w:rsidRPr="00E104C2" w14:paraId="6DCDC3BE" w14:textId="77777777" w:rsidTr="003A410B">
        <w:tc>
          <w:tcPr>
            <w:tcW w:w="1129" w:type="dxa"/>
            <w:tcBorders>
              <w:top w:val="single" w:sz="12" w:space="0" w:color="auto"/>
            </w:tcBorders>
          </w:tcPr>
          <w:p w14:paraId="09190FFE" w14:textId="44971E1D" w:rsidR="006A0C7E" w:rsidRPr="00E104C2" w:rsidRDefault="006A0C7E" w:rsidP="006A0C7E">
            <w:pPr>
              <w:pStyle w:val="Tabletext"/>
            </w:pPr>
            <w:r w:rsidRPr="00E104C2">
              <w:t>1</w:t>
            </w:r>
          </w:p>
        </w:tc>
        <w:tc>
          <w:tcPr>
            <w:tcW w:w="3020" w:type="dxa"/>
            <w:tcBorders>
              <w:top w:val="single" w:sz="12" w:space="0" w:color="auto"/>
            </w:tcBorders>
          </w:tcPr>
          <w:p w14:paraId="218749DC" w14:textId="42BBDD93" w:rsidR="006A0C7E" w:rsidRPr="00E104C2" w:rsidRDefault="006A0C7E" w:rsidP="006A0C7E">
            <w:pPr>
              <w:pStyle w:val="Tabletext"/>
            </w:pPr>
            <w:r w:rsidRPr="00E104C2">
              <w:t>Capacity to Contribute Data Validation and Quality Assurance Process</w:t>
            </w:r>
          </w:p>
        </w:tc>
        <w:tc>
          <w:tcPr>
            <w:tcW w:w="3020" w:type="dxa"/>
            <w:tcBorders>
              <w:top w:val="single" w:sz="12" w:space="0" w:color="auto"/>
            </w:tcBorders>
          </w:tcPr>
          <w:p w14:paraId="5E293471" w14:textId="782EF069" w:rsidR="006A0C7E" w:rsidRPr="00E104C2" w:rsidRDefault="006A0C7E" w:rsidP="006A0C7E">
            <w:pPr>
              <w:pStyle w:val="Tabletext"/>
            </w:pPr>
            <w:r w:rsidRPr="00E104C2">
              <w:rPr>
                <w:i/>
                <w:iCs/>
              </w:rPr>
              <w:t>Capacity to Contribute Data Validation and Quality Assurance Process</w:t>
            </w:r>
          </w:p>
        </w:tc>
      </w:tr>
      <w:tr w:rsidR="006A0C7E" w:rsidRPr="00E104C2" w14:paraId="5556ABA7" w14:textId="77777777" w:rsidTr="006A0C7E">
        <w:tc>
          <w:tcPr>
            <w:tcW w:w="1129" w:type="dxa"/>
            <w:tcBorders>
              <w:top w:val="single" w:sz="4" w:space="0" w:color="auto"/>
            </w:tcBorders>
          </w:tcPr>
          <w:p w14:paraId="4E293F32" w14:textId="624617E8" w:rsidR="006A0C7E" w:rsidRPr="00E104C2" w:rsidRDefault="006A0C7E" w:rsidP="006A0C7E">
            <w:pPr>
              <w:pStyle w:val="Tabletext"/>
            </w:pPr>
            <w:r w:rsidRPr="00E104C2">
              <w:t>2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1F6A316A" w14:textId="1D72F156" w:rsidR="006A0C7E" w:rsidRPr="00E104C2" w:rsidRDefault="006A0C7E" w:rsidP="006A0C7E">
            <w:pPr>
              <w:pStyle w:val="Tabletext"/>
            </w:pPr>
            <w:r w:rsidRPr="00E104C2">
              <w:t xml:space="preserve">DMI methodology document  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47F67797" w14:textId="7F2E5385" w:rsidR="006A0C7E" w:rsidRPr="00E104C2" w:rsidRDefault="006A0C7E" w:rsidP="006A0C7E">
            <w:pPr>
              <w:pStyle w:val="Tabletext"/>
              <w:rPr>
                <w:i/>
                <w:iCs/>
              </w:rPr>
            </w:pPr>
            <w:r w:rsidRPr="00E104C2">
              <w:rPr>
                <w:i/>
                <w:iCs/>
              </w:rPr>
              <w:t>Direct Measure of Income (DMI) Methodology</w:t>
            </w:r>
          </w:p>
        </w:tc>
      </w:tr>
      <w:tr w:rsidR="006A0C7E" w:rsidRPr="00E104C2" w14:paraId="48353246" w14:textId="77777777" w:rsidTr="00C104CD">
        <w:tc>
          <w:tcPr>
            <w:tcW w:w="1129" w:type="dxa"/>
            <w:tcBorders>
              <w:bottom w:val="single" w:sz="12" w:space="0" w:color="auto"/>
            </w:tcBorders>
          </w:tcPr>
          <w:p w14:paraId="09DB310F" w14:textId="60B2572D" w:rsidR="006A0C7E" w:rsidRPr="00E104C2" w:rsidRDefault="006A0C7E" w:rsidP="006A0C7E">
            <w:pPr>
              <w:pStyle w:val="Tabletext"/>
            </w:pPr>
            <w:r w:rsidRPr="00E104C2">
              <w:t>3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38F5C89E" w14:textId="0A9F65CA" w:rsidR="006A0C7E" w:rsidRPr="00E104C2" w:rsidRDefault="006A0C7E" w:rsidP="006A0C7E">
            <w:pPr>
              <w:pStyle w:val="Tabletext"/>
            </w:pPr>
            <w:r w:rsidRPr="00E104C2">
              <w:t>NAPLAN Online Data Extract Dictionary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481E29C4" w14:textId="592211B0" w:rsidR="006A0C7E" w:rsidRPr="00E104C2" w:rsidRDefault="006A0C7E" w:rsidP="006A0C7E">
            <w:pPr>
              <w:pStyle w:val="Tabletext"/>
            </w:pPr>
            <w:r w:rsidRPr="00E104C2">
              <w:rPr>
                <w:i/>
                <w:iCs/>
              </w:rPr>
              <w:t>NAPLAN Online Data Extract Dictionary</w:t>
            </w:r>
          </w:p>
        </w:tc>
      </w:tr>
    </w:tbl>
    <w:p w14:paraId="263110D2" w14:textId="676FDD8D" w:rsidR="006A0C7E" w:rsidRPr="00E104C2" w:rsidRDefault="006A0C7E" w:rsidP="006A0C7E">
      <w:pPr>
        <w:pStyle w:val="notetext"/>
      </w:pPr>
      <w:r w:rsidRPr="00E104C2">
        <w:t>Note 1:</w:t>
      </w:r>
      <w:r w:rsidRPr="00E104C2">
        <w:tab/>
        <w:t xml:space="preserve">In 2024, the Capacity to Contribute Data Validation and Quality Assurance Process and DMI methodology document could be found on the Department’s website at </w:t>
      </w:r>
      <w:r w:rsidR="009C0504" w:rsidRPr="00E104C2">
        <w:t>www.education.gov.au</w:t>
      </w:r>
      <w:r w:rsidRPr="00E104C2">
        <w:t>.</w:t>
      </w:r>
    </w:p>
    <w:p w14:paraId="435EFE8A" w14:textId="49936AB9" w:rsidR="006A0C7E" w:rsidRPr="00E104C2" w:rsidRDefault="006A0C7E" w:rsidP="006A0C7E">
      <w:pPr>
        <w:pStyle w:val="notetext"/>
      </w:pPr>
      <w:r w:rsidRPr="00E104C2">
        <w:t>Note 2:</w:t>
      </w:r>
      <w:r w:rsidRPr="00E104C2">
        <w:tab/>
        <w:t xml:space="preserve">In 2024, the NAPLAN Online Data Extract Dictionary could be found on the website of the Australian Curriculum, Assessment and Reporting Authority at </w:t>
      </w:r>
      <w:r w:rsidR="009C0504" w:rsidRPr="00E104C2">
        <w:t>www.acara.edu.au</w:t>
      </w:r>
      <w:r w:rsidR="00E86E9D" w:rsidRPr="00E104C2">
        <w:t>.</w:t>
      </w:r>
    </w:p>
    <w:p w14:paraId="53D4BD42" w14:textId="3A883992" w:rsidR="004A26B8" w:rsidRPr="00E104C2" w:rsidRDefault="008E4E63" w:rsidP="004A26B8">
      <w:pPr>
        <w:pStyle w:val="ActHead5"/>
      </w:pPr>
      <w:bookmarkStart w:id="7" w:name="_Toc162878165"/>
      <w:r w:rsidRPr="00E104C2">
        <w:t>7</w:t>
      </w:r>
      <w:r w:rsidR="004A26B8" w:rsidRPr="00E104C2">
        <w:t xml:space="preserve">  </w:t>
      </w:r>
      <w:r w:rsidR="00767C9D" w:rsidRPr="00E104C2">
        <w:t>Written arrangements with n</w:t>
      </w:r>
      <w:r w:rsidR="004A26B8" w:rsidRPr="00E104C2">
        <w:t>on-government representative bod</w:t>
      </w:r>
      <w:r w:rsidR="00945C7B" w:rsidRPr="00E104C2">
        <w:t>ie</w:t>
      </w:r>
      <w:r w:rsidR="004A26B8" w:rsidRPr="00E104C2">
        <w:t>s</w:t>
      </w:r>
      <w:bookmarkEnd w:id="7"/>
    </w:p>
    <w:p w14:paraId="2B647CF5" w14:textId="32C7AC58" w:rsidR="004A26B8" w:rsidRPr="00E104C2" w:rsidRDefault="00945C7B" w:rsidP="004A26B8">
      <w:pPr>
        <w:pStyle w:val="subsection"/>
        <w:ind w:left="1140" w:firstLine="0"/>
      </w:pPr>
      <w:r w:rsidRPr="00E104C2">
        <w:t>Each of t</w:t>
      </w:r>
      <w:r w:rsidR="004A26B8" w:rsidRPr="00E104C2">
        <w:t xml:space="preserve">he written arrangements mentioned in column 3 of the following table between the Secretary and </w:t>
      </w:r>
      <w:r w:rsidRPr="00E104C2">
        <w:t xml:space="preserve">the </w:t>
      </w:r>
      <w:r w:rsidR="004A26B8" w:rsidRPr="00E104C2">
        <w:t>non-government representative bod</w:t>
      </w:r>
      <w:r w:rsidRPr="00E104C2">
        <w:t>y</w:t>
      </w:r>
      <w:r w:rsidR="004A26B8" w:rsidRPr="00E104C2">
        <w:t xml:space="preserve"> mentioned in column 2 of the table </w:t>
      </w:r>
      <w:r w:rsidR="00E060BD" w:rsidRPr="00E104C2">
        <w:t>are</w:t>
      </w:r>
      <w:r w:rsidR="004A26B8" w:rsidRPr="00E104C2">
        <w:t>:</w:t>
      </w:r>
    </w:p>
    <w:p w14:paraId="0536CD18" w14:textId="57B8B5D8" w:rsidR="004A26B8" w:rsidRPr="00E104C2" w:rsidRDefault="00C104CD" w:rsidP="00C104CD">
      <w:pPr>
        <w:pStyle w:val="paragraph"/>
      </w:pPr>
      <w:r w:rsidRPr="00E104C2">
        <w:tab/>
        <w:t>(a)</w:t>
      </w:r>
      <w:r w:rsidRPr="00E104C2">
        <w:tab/>
      </w:r>
      <w:r w:rsidR="004A26B8" w:rsidRPr="00E104C2">
        <w:t xml:space="preserve">for the purposes of </w:t>
      </w:r>
      <w:r w:rsidR="00945C7B" w:rsidRPr="00E104C2">
        <w:t>sub</w:t>
      </w:r>
      <w:r w:rsidR="004A26B8" w:rsidRPr="00E104C2">
        <w:t xml:space="preserve">paragraph 31(1)(d)(ii) of the </w:t>
      </w:r>
      <w:r w:rsidR="00A55EA7" w:rsidRPr="00E104C2">
        <w:t>R</w:t>
      </w:r>
      <w:r w:rsidR="008E4E63" w:rsidRPr="00E104C2">
        <w:t>egulations</w:t>
      </w:r>
      <w:r w:rsidR="00257B02" w:rsidRPr="00E104C2">
        <w:t>—</w:t>
      </w:r>
      <w:r w:rsidR="00945C7B" w:rsidRPr="00E104C2">
        <w:t>an arrangement</w:t>
      </w:r>
      <w:r w:rsidR="004A26B8" w:rsidRPr="00E104C2">
        <w:t xml:space="preserve"> that </w:t>
      </w:r>
      <w:r w:rsidR="00945C7B" w:rsidRPr="00E104C2">
        <w:t xml:space="preserve">the body must spend </w:t>
      </w:r>
      <w:r w:rsidR="004A26B8" w:rsidRPr="00E104C2">
        <w:t>financial assistance in accordance with;</w:t>
      </w:r>
      <w:r w:rsidR="00945C7B" w:rsidRPr="00E104C2">
        <w:t xml:space="preserve"> and</w:t>
      </w:r>
    </w:p>
    <w:p w14:paraId="7B0D427E" w14:textId="78F2C658" w:rsidR="004A26B8" w:rsidRPr="00E104C2" w:rsidRDefault="00C104CD" w:rsidP="00C104CD">
      <w:pPr>
        <w:pStyle w:val="paragraph"/>
      </w:pPr>
      <w:r w:rsidRPr="00E104C2">
        <w:tab/>
        <w:t>(b)</w:t>
      </w:r>
      <w:r w:rsidRPr="00E104C2">
        <w:tab/>
      </w:r>
      <w:r w:rsidR="004A26B8" w:rsidRPr="00E104C2">
        <w:t xml:space="preserve">for the purposes of </w:t>
      </w:r>
      <w:r w:rsidR="00945C7B" w:rsidRPr="00E104C2">
        <w:t>sub</w:t>
      </w:r>
      <w:r w:rsidR="004A26B8" w:rsidRPr="00E104C2">
        <w:t xml:space="preserve">paragraph 36(7)(c)(ii) of the </w:t>
      </w:r>
      <w:r w:rsidR="00A55EA7" w:rsidRPr="00E104C2">
        <w:t>R</w:t>
      </w:r>
      <w:r w:rsidR="008E4E63" w:rsidRPr="00E104C2">
        <w:t>egulations</w:t>
      </w:r>
      <w:r w:rsidR="00257B02" w:rsidRPr="00E104C2">
        <w:t>—</w:t>
      </w:r>
      <w:r w:rsidR="00945C7B" w:rsidRPr="00E104C2">
        <w:t>an arrangement</w:t>
      </w:r>
      <w:r w:rsidR="004A26B8" w:rsidRPr="00E104C2">
        <w:t xml:space="preserve"> that </w:t>
      </w:r>
      <w:r w:rsidR="00945C7B" w:rsidRPr="00E104C2">
        <w:t>the body</w:t>
      </w:r>
      <w:r w:rsidR="004A26B8" w:rsidRPr="00E104C2">
        <w:t xml:space="preserve"> must give</w:t>
      </w:r>
      <w:r w:rsidR="00945C7B" w:rsidRPr="00E104C2">
        <w:t xml:space="preserve"> reports</w:t>
      </w:r>
      <w:r w:rsidR="004A26B8" w:rsidRPr="00E104C2">
        <w:t xml:space="preserve"> in accordance with.</w:t>
      </w:r>
    </w:p>
    <w:p w14:paraId="09A702E9" w14:textId="77777777" w:rsidR="00C104CD" w:rsidRPr="00E104C2" w:rsidRDefault="00C104CD" w:rsidP="00C104CD"/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29"/>
        <w:gridCol w:w="3020"/>
        <w:gridCol w:w="3020"/>
      </w:tblGrid>
      <w:tr w:rsidR="004A26B8" w:rsidRPr="00E104C2" w14:paraId="54C85C92" w14:textId="77777777" w:rsidTr="00974D24">
        <w:trPr>
          <w:tblHeader/>
        </w:trPr>
        <w:tc>
          <w:tcPr>
            <w:tcW w:w="1129" w:type="dxa"/>
            <w:tcBorders>
              <w:top w:val="single" w:sz="12" w:space="0" w:color="auto"/>
            </w:tcBorders>
          </w:tcPr>
          <w:p w14:paraId="766A8F7C" w14:textId="77777777" w:rsidR="004A26B8" w:rsidRPr="00E104C2" w:rsidRDefault="004A26B8" w:rsidP="003A410B">
            <w:pPr>
              <w:pStyle w:val="TableHeading"/>
            </w:pPr>
            <w:r w:rsidRPr="00E104C2">
              <w:t>Column 1</w:t>
            </w:r>
          </w:p>
        </w:tc>
        <w:tc>
          <w:tcPr>
            <w:tcW w:w="3020" w:type="dxa"/>
            <w:tcBorders>
              <w:top w:val="single" w:sz="12" w:space="0" w:color="auto"/>
            </w:tcBorders>
          </w:tcPr>
          <w:p w14:paraId="710F8F71" w14:textId="77777777" w:rsidR="004A26B8" w:rsidRPr="00E104C2" w:rsidRDefault="004A26B8" w:rsidP="003A410B">
            <w:pPr>
              <w:pStyle w:val="TableHeading"/>
            </w:pPr>
            <w:r w:rsidRPr="00E104C2">
              <w:t>Column 2</w:t>
            </w:r>
          </w:p>
        </w:tc>
        <w:tc>
          <w:tcPr>
            <w:tcW w:w="3020" w:type="dxa"/>
            <w:tcBorders>
              <w:top w:val="single" w:sz="12" w:space="0" w:color="auto"/>
            </w:tcBorders>
          </w:tcPr>
          <w:p w14:paraId="7CFEC494" w14:textId="77777777" w:rsidR="004A26B8" w:rsidRPr="00E104C2" w:rsidRDefault="004A26B8" w:rsidP="003A410B">
            <w:pPr>
              <w:pStyle w:val="TableHeading"/>
            </w:pPr>
            <w:r w:rsidRPr="00E104C2">
              <w:t>Column 3</w:t>
            </w:r>
          </w:p>
        </w:tc>
      </w:tr>
      <w:tr w:rsidR="004A26B8" w:rsidRPr="00E104C2" w14:paraId="1866CFCE" w14:textId="77777777" w:rsidTr="00974D24">
        <w:trPr>
          <w:tblHeader/>
        </w:trPr>
        <w:tc>
          <w:tcPr>
            <w:tcW w:w="1129" w:type="dxa"/>
            <w:tcBorders>
              <w:bottom w:val="single" w:sz="12" w:space="0" w:color="auto"/>
            </w:tcBorders>
          </w:tcPr>
          <w:p w14:paraId="25944227" w14:textId="77777777" w:rsidR="004A26B8" w:rsidRPr="00E104C2" w:rsidRDefault="004A26B8" w:rsidP="003A410B">
            <w:pPr>
              <w:pStyle w:val="TableHeading"/>
            </w:pPr>
            <w:r w:rsidRPr="00E104C2">
              <w:t>Item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43BAA856" w14:textId="0A2DD1ED" w:rsidR="004A26B8" w:rsidRPr="00E104C2" w:rsidRDefault="004A26B8" w:rsidP="003A410B">
            <w:pPr>
              <w:pStyle w:val="TableHeading"/>
            </w:pPr>
            <w:r w:rsidRPr="00E104C2">
              <w:t>Body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6AD8C0BC" w14:textId="013A1FF6" w:rsidR="004A26B8" w:rsidRPr="00E104C2" w:rsidRDefault="004A26B8" w:rsidP="003A410B">
            <w:pPr>
              <w:pStyle w:val="TableHeading"/>
            </w:pPr>
            <w:r w:rsidRPr="00E104C2">
              <w:t>Written Arrangement</w:t>
            </w:r>
          </w:p>
        </w:tc>
      </w:tr>
      <w:tr w:rsidR="004A26B8" w:rsidRPr="00E104C2" w14:paraId="5AE0ACF2" w14:textId="77777777" w:rsidTr="003A410B">
        <w:tc>
          <w:tcPr>
            <w:tcW w:w="1129" w:type="dxa"/>
            <w:tcBorders>
              <w:top w:val="single" w:sz="12" w:space="0" w:color="auto"/>
            </w:tcBorders>
          </w:tcPr>
          <w:p w14:paraId="3B3ECDB4" w14:textId="3349CDF0" w:rsidR="004A26B8" w:rsidRPr="00E104C2" w:rsidRDefault="004A26B8" w:rsidP="003A410B">
            <w:pPr>
              <w:pStyle w:val="Tabletext"/>
            </w:pPr>
            <w:r w:rsidRPr="00E104C2">
              <w:t>1</w:t>
            </w:r>
          </w:p>
        </w:tc>
        <w:tc>
          <w:tcPr>
            <w:tcW w:w="3020" w:type="dxa"/>
            <w:tcBorders>
              <w:top w:val="single" w:sz="12" w:space="0" w:color="auto"/>
            </w:tcBorders>
          </w:tcPr>
          <w:p w14:paraId="7366513F" w14:textId="69BF2628" w:rsidR="004A26B8" w:rsidRPr="00E104C2" w:rsidRDefault="004A26B8" w:rsidP="003A410B">
            <w:pPr>
              <w:pStyle w:val="Tabletext"/>
            </w:pPr>
            <w:r w:rsidRPr="00E104C2">
              <w:t>Catholic Schools NSW Limited</w:t>
            </w:r>
          </w:p>
        </w:tc>
        <w:tc>
          <w:tcPr>
            <w:tcW w:w="3020" w:type="dxa"/>
            <w:tcBorders>
              <w:top w:val="single" w:sz="12" w:space="0" w:color="auto"/>
            </w:tcBorders>
          </w:tcPr>
          <w:p w14:paraId="3747DC71" w14:textId="26584501" w:rsidR="004A26B8" w:rsidRPr="00E104C2" w:rsidRDefault="004A26B8" w:rsidP="003A410B">
            <w:pPr>
              <w:pStyle w:val="Tabletext"/>
            </w:pPr>
            <w:r w:rsidRPr="00E104C2">
              <w:rPr>
                <w:i/>
                <w:iCs/>
              </w:rPr>
              <w:t>Choice and Affordability Fund Agreement 2020 to 2029</w:t>
            </w:r>
            <w:r w:rsidRPr="00E104C2">
              <w:t>, revised 15 January 2024</w:t>
            </w:r>
          </w:p>
        </w:tc>
      </w:tr>
      <w:tr w:rsidR="004A26B8" w:rsidRPr="00E104C2" w14:paraId="6A796B98" w14:textId="77777777" w:rsidTr="003A410B">
        <w:tc>
          <w:tcPr>
            <w:tcW w:w="1129" w:type="dxa"/>
            <w:tcBorders>
              <w:top w:val="single" w:sz="4" w:space="0" w:color="auto"/>
            </w:tcBorders>
          </w:tcPr>
          <w:p w14:paraId="7857AE35" w14:textId="14FD1880" w:rsidR="004A26B8" w:rsidRPr="00E104C2" w:rsidRDefault="004A26B8" w:rsidP="003A410B">
            <w:pPr>
              <w:pStyle w:val="Tabletext"/>
            </w:pPr>
            <w:r w:rsidRPr="00E104C2">
              <w:t>2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56C30F7A" w14:textId="1C981E5F" w:rsidR="004A26B8" w:rsidRPr="00E104C2" w:rsidRDefault="004A26B8" w:rsidP="003A410B">
            <w:pPr>
              <w:pStyle w:val="Tabletext"/>
            </w:pPr>
            <w:r w:rsidRPr="00E104C2">
              <w:t>Catholic Education Commission of Victoria Ltd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1435AEA3" w14:textId="5338CE5D" w:rsidR="004A26B8" w:rsidRPr="00E104C2" w:rsidRDefault="004A26B8" w:rsidP="003A410B">
            <w:pPr>
              <w:pStyle w:val="Tabletext"/>
              <w:rPr>
                <w:i/>
                <w:iCs/>
              </w:rPr>
            </w:pPr>
            <w:r w:rsidRPr="00E104C2">
              <w:rPr>
                <w:i/>
                <w:iCs/>
              </w:rPr>
              <w:t>Choice and Affordability Fund Agreement 2020 to 2029</w:t>
            </w:r>
            <w:r w:rsidRPr="00E104C2">
              <w:t>, revised 15 January 2024</w:t>
            </w:r>
          </w:p>
        </w:tc>
      </w:tr>
      <w:tr w:rsidR="004A26B8" w:rsidRPr="00E104C2" w14:paraId="5F300426" w14:textId="77777777" w:rsidTr="003A410B">
        <w:tc>
          <w:tcPr>
            <w:tcW w:w="1129" w:type="dxa"/>
          </w:tcPr>
          <w:p w14:paraId="4F2191E4" w14:textId="6AFCBEB4" w:rsidR="004A26B8" w:rsidRPr="00E104C2" w:rsidRDefault="004A26B8" w:rsidP="003A410B">
            <w:pPr>
              <w:pStyle w:val="Tabletext"/>
            </w:pPr>
            <w:r w:rsidRPr="00E104C2">
              <w:t>3</w:t>
            </w:r>
          </w:p>
        </w:tc>
        <w:tc>
          <w:tcPr>
            <w:tcW w:w="3020" w:type="dxa"/>
          </w:tcPr>
          <w:p w14:paraId="55E6B257" w14:textId="30FD16C5" w:rsidR="004A26B8" w:rsidRPr="00E104C2" w:rsidRDefault="004A26B8" w:rsidP="003A410B">
            <w:pPr>
              <w:pStyle w:val="Tabletext"/>
            </w:pPr>
            <w:r w:rsidRPr="00E104C2">
              <w:t>Queensland Catholic Education Commission</w:t>
            </w:r>
          </w:p>
        </w:tc>
        <w:tc>
          <w:tcPr>
            <w:tcW w:w="3020" w:type="dxa"/>
          </w:tcPr>
          <w:p w14:paraId="0E549DA2" w14:textId="14B34D70" w:rsidR="004A26B8" w:rsidRPr="00E104C2" w:rsidRDefault="004A26B8" w:rsidP="003A410B">
            <w:pPr>
              <w:pStyle w:val="Tabletext"/>
            </w:pPr>
            <w:r w:rsidRPr="00E104C2">
              <w:rPr>
                <w:i/>
                <w:iCs/>
              </w:rPr>
              <w:t>Choice and Affordability Fund Agreement 2020 to 2029</w:t>
            </w:r>
            <w:r w:rsidRPr="00E104C2">
              <w:t>, revised 15 January 2024</w:t>
            </w:r>
          </w:p>
        </w:tc>
      </w:tr>
      <w:tr w:rsidR="004A26B8" w:rsidRPr="00E104C2" w14:paraId="61DA891C" w14:textId="77777777" w:rsidTr="003A410B">
        <w:tc>
          <w:tcPr>
            <w:tcW w:w="1129" w:type="dxa"/>
          </w:tcPr>
          <w:p w14:paraId="7267C3F6" w14:textId="4C5063AA" w:rsidR="004A26B8" w:rsidRPr="00E104C2" w:rsidRDefault="004A26B8" w:rsidP="003A410B">
            <w:pPr>
              <w:pStyle w:val="Tabletext"/>
            </w:pPr>
            <w:r w:rsidRPr="00E104C2">
              <w:lastRenderedPageBreak/>
              <w:t>4</w:t>
            </w:r>
          </w:p>
        </w:tc>
        <w:tc>
          <w:tcPr>
            <w:tcW w:w="3020" w:type="dxa"/>
          </w:tcPr>
          <w:p w14:paraId="11D5969A" w14:textId="66A5D7EE" w:rsidR="004A26B8" w:rsidRPr="00E104C2" w:rsidRDefault="004A26B8" w:rsidP="003A410B">
            <w:pPr>
              <w:pStyle w:val="Tabletext"/>
            </w:pPr>
            <w:r w:rsidRPr="00E104C2">
              <w:t>Catholic Education Western Australia Limited</w:t>
            </w:r>
          </w:p>
        </w:tc>
        <w:tc>
          <w:tcPr>
            <w:tcW w:w="3020" w:type="dxa"/>
          </w:tcPr>
          <w:p w14:paraId="49FF4A84" w14:textId="0E2BB157" w:rsidR="004A26B8" w:rsidRPr="00E104C2" w:rsidRDefault="004A26B8" w:rsidP="003A410B">
            <w:pPr>
              <w:pStyle w:val="Tabletext"/>
              <w:rPr>
                <w:i/>
                <w:iCs/>
              </w:rPr>
            </w:pPr>
            <w:r w:rsidRPr="00E104C2">
              <w:rPr>
                <w:i/>
                <w:iCs/>
              </w:rPr>
              <w:t>Choice and Affordability Fund Agreement 2020 to 2029</w:t>
            </w:r>
            <w:r w:rsidRPr="00E104C2">
              <w:t>, revised 15 January 2024</w:t>
            </w:r>
          </w:p>
        </w:tc>
      </w:tr>
      <w:tr w:rsidR="004A26B8" w:rsidRPr="00E104C2" w14:paraId="6DDD45B1" w14:textId="77777777" w:rsidTr="003A410B">
        <w:tc>
          <w:tcPr>
            <w:tcW w:w="1129" w:type="dxa"/>
          </w:tcPr>
          <w:p w14:paraId="603797CC" w14:textId="51AA27AF" w:rsidR="004A26B8" w:rsidRPr="00E104C2" w:rsidRDefault="004A26B8" w:rsidP="003A410B">
            <w:pPr>
              <w:pStyle w:val="Tabletext"/>
            </w:pPr>
            <w:r w:rsidRPr="00E104C2">
              <w:t>5</w:t>
            </w:r>
          </w:p>
        </w:tc>
        <w:tc>
          <w:tcPr>
            <w:tcW w:w="3020" w:type="dxa"/>
          </w:tcPr>
          <w:p w14:paraId="4FC75ACE" w14:textId="5E585BC7" w:rsidR="004A26B8" w:rsidRPr="00E104C2" w:rsidRDefault="004A26B8" w:rsidP="003A410B">
            <w:pPr>
              <w:pStyle w:val="Tabletext"/>
            </w:pPr>
            <w:r w:rsidRPr="00E104C2">
              <w:t>South Australian Commission for Catholic Schools</w:t>
            </w:r>
          </w:p>
        </w:tc>
        <w:tc>
          <w:tcPr>
            <w:tcW w:w="3020" w:type="dxa"/>
          </w:tcPr>
          <w:p w14:paraId="2DF367AE" w14:textId="4028345C" w:rsidR="004A26B8" w:rsidRPr="00E104C2" w:rsidRDefault="004A26B8" w:rsidP="003A410B">
            <w:pPr>
              <w:pStyle w:val="Tabletext"/>
              <w:rPr>
                <w:i/>
                <w:iCs/>
              </w:rPr>
            </w:pPr>
            <w:r w:rsidRPr="00E104C2">
              <w:rPr>
                <w:i/>
                <w:iCs/>
              </w:rPr>
              <w:t>Choice and Affordability Fund Agreement 2020 to 2029</w:t>
            </w:r>
            <w:r w:rsidRPr="00E104C2">
              <w:t>, revised 15 January 2024</w:t>
            </w:r>
          </w:p>
        </w:tc>
      </w:tr>
      <w:tr w:rsidR="004A26B8" w:rsidRPr="00E104C2" w14:paraId="7042D99B" w14:textId="77777777" w:rsidTr="003A410B">
        <w:tc>
          <w:tcPr>
            <w:tcW w:w="1129" w:type="dxa"/>
          </w:tcPr>
          <w:p w14:paraId="0B18D26B" w14:textId="4BF247A8" w:rsidR="004A26B8" w:rsidRPr="00E104C2" w:rsidRDefault="004A26B8" w:rsidP="003A410B">
            <w:pPr>
              <w:pStyle w:val="Tabletext"/>
            </w:pPr>
            <w:r w:rsidRPr="00E104C2">
              <w:t>6</w:t>
            </w:r>
          </w:p>
        </w:tc>
        <w:tc>
          <w:tcPr>
            <w:tcW w:w="3020" w:type="dxa"/>
          </w:tcPr>
          <w:p w14:paraId="524D1C60" w14:textId="645F7B09" w:rsidR="004A26B8" w:rsidRPr="00E104C2" w:rsidRDefault="004A26B8" w:rsidP="003A410B">
            <w:pPr>
              <w:pStyle w:val="Tabletext"/>
            </w:pPr>
            <w:r w:rsidRPr="00E104C2">
              <w:t>Catholic Education Centre (Tasmania)</w:t>
            </w:r>
          </w:p>
        </w:tc>
        <w:tc>
          <w:tcPr>
            <w:tcW w:w="3020" w:type="dxa"/>
          </w:tcPr>
          <w:p w14:paraId="73466FFB" w14:textId="3C6E388D" w:rsidR="004A26B8" w:rsidRPr="00E104C2" w:rsidRDefault="004A26B8" w:rsidP="003A410B">
            <w:pPr>
              <w:pStyle w:val="Tabletext"/>
              <w:rPr>
                <w:i/>
                <w:iCs/>
              </w:rPr>
            </w:pPr>
            <w:r w:rsidRPr="00E104C2">
              <w:rPr>
                <w:i/>
                <w:iCs/>
              </w:rPr>
              <w:t>Choice and Affordability Fund Agreement 2020 to 2029</w:t>
            </w:r>
            <w:r w:rsidRPr="00E104C2">
              <w:t>, revised 15 January 2024</w:t>
            </w:r>
          </w:p>
        </w:tc>
      </w:tr>
      <w:tr w:rsidR="004A26B8" w:rsidRPr="00E104C2" w14:paraId="6D31D5A7" w14:textId="77777777" w:rsidTr="003A410B">
        <w:tc>
          <w:tcPr>
            <w:tcW w:w="1129" w:type="dxa"/>
          </w:tcPr>
          <w:p w14:paraId="56DE6DE6" w14:textId="59FA0581" w:rsidR="004A26B8" w:rsidRPr="00E104C2" w:rsidRDefault="004A26B8" w:rsidP="003A410B">
            <w:pPr>
              <w:pStyle w:val="Tabletext"/>
            </w:pPr>
            <w:r w:rsidRPr="00E104C2">
              <w:t>7</w:t>
            </w:r>
          </w:p>
        </w:tc>
        <w:tc>
          <w:tcPr>
            <w:tcW w:w="3020" w:type="dxa"/>
          </w:tcPr>
          <w:p w14:paraId="2E2AFEA0" w14:textId="736ECD10" w:rsidR="004A26B8" w:rsidRPr="00E104C2" w:rsidRDefault="004A26B8" w:rsidP="003A410B">
            <w:pPr>
              <w:pStyle w:val="Tabletext"/>
            </w:pPr>
            <w:r w:rsidRPr="00E104C2">
              <w:t>Trustees for Catholic Education Office Archdiocese of Canberra &amp; Goulburn</w:t>
            </w:r>
          </w:p>
        </w:tc>
        <w:tc>
          <w:tcPr>
            <w:tcW w:w="3020" w:type="dxa"/>
          </w:tcPr>
          <w:p w14:paraId="42771372" w14:textId="01A76AF2" w:rsidR="004A26B8" w:rsidRPr="00E104C2" w:rsidRDefault="004A26B8" w:rsidP="003A410B">
            <w:pPr>
              <w:pStyle w:val="Tabletext"/>
              <w:rPr>
                <w:i/>
                <w:iCs/>
              </w:rPr>
            </w:pPr>
            <w:r w:rsidRPr="00E104C2">
              <w:rPr>
                <w:i/>
                <w:iCs/>
              </w:rPr>
              <w:t>Choice and Affordability Fund Agreement 2020 to 2029</w:t>
            </w:r>
            <w:r w:rsidRPr="00E104C2">
              <w:t>, revised 15 January 2024</w:t>
            </w:r>
          </w:p>
        </w:tc>
      </w:tr>
      <w:tr w:rsidR="004A26B8" w:rsidRPr="00E104C2" w14:paraId="196AF2D5" w14:textId="77777777" w:rsidTr="003A410B">
        <w:tc>
          <w:tcPr>
            <w:tcW w:w="1129" w:type="dxa"/>
          </w:tcPr>
          <w:p w14:paraId="37ADE9A4" w14:textId="6E042790" w:rsidR="004A26B8" w:rsidRPr="00E104C2" w:rsidRDefault="004A26B8" w:rsidP="003A410B">
            <w:pPr>
              <w:pStyle w:val="Tabletext"/>
            </w:pPr>
            <w:r w:rsidRPr="00E104C2">
              <w:t>8</w:t>
            </w:r>
          </w:p>
        </w:tc>
        <w:tc>
          <w:tcPr>
            <w:tcW w:w="3020" w:type="dxa"/>
          </w:tcPr>
          <w:p w14:paraId="25E8FD37" w14:textId="268D12B0" w:rsidR="004A26B8" w:rsidRPr="00E104C2" w:rsidRDefault="004A26B8" w:rsidP="003A410B">
            <w:pPr>
              <w:pStyle w:val="Tabletext"/>
            </w:pPr>
            <w:r w:rsidRPr="00E104C2">
              <w:t>Catholic Education Office (Northern Territory)</w:t>
            </w:r>
          </w:p>
        </w:tc>
        <w:tc>
          <w:tcPr>
            <w:tcW w:w="3020" w:type="dxa"/>
          </w:tcPr>
          <w:p w14:paraId="7646E924" w14:textId="4E073F34" w:rsidR="004A26B8" w:rsidRPr="00E104C2" w:rsidRDefault="004A26B8" w:rsidP="003A410B">
            <w:pPr>
              <w:pStyle w:val="Tabletext"/>
              <w:rPr>
                <w:i/>
                <w:iCs/>
              </w:rPr>
            </w:pPr>
            <w:r w:rsidRPr="00E104C2">
              <w:rPr>
                <w:i/>
                <w:iCs/>
              </w:rPr>
              <w:t>Choice and Affordability Fund Agreement 2020 to 2029</w:t>
            </w:r>
            <w:r w:rsidRPr="00E104C2">
              <w:t>, revised 15 January 2024</w:t>
            </w:r>
          </w:p>
        </w:tc>
      </w:tr>
      <w:tr w:rsidR="004A26B8" w:rsidRPr="00E104C2" w14:paraId="6348729D" w14:textId="77777777" w:rsidTr="003A410B">
        <w:tc>
          <w:tcPr>
            <w:tcW w:w="1129" w:type="dxa"/>
          </w:tcPr>
          <w:p w14:paraId="2D5B40C9" w14:textId="46148F69" w:rsidR="004A26B8" w:rsidRPr="00E104C2" w:rsidRDefault="004A26B8" w:rsidP="003A410B">
            <w:pPr>
              <w:pStyle w:val="Tabletext"/>
            </w:pPr>
            <w:r w:rsidRPr="00E104C2">
              <w:t>9</w:t>
            </w:r>
          </w:p>
        </w:tc>
        <w:tc>
          <w:tcPr>
            <w:tcW w:w="3020" w:type="dxa"/>
          </w:tcPr>
          <w:p w14:paraId="20D1265A" w14:textId="07B06D4C" w:rsidR="004A26B8" w:rsidRPr="00E104C2" w:rsidRDefault="004A26B8" w:rsidP="003A410B">
            <w:pPr>
              <w:pStyle w:val="Tabletext"/>
            </w:pPr>
            <w:r w:rsidRPr="00E104C2">
              <w:t>Association of Independent Schools of NSW</w:t>
            </w:r>
          </w:p>
        </w:tc>
        <w:tc>
          <w:tcPr>
            <w:tcW w:w="3020" w:type="dxa"/>
          </w:tcPr>
          <w:p w14:paraId="12B9218A" w14:textId="409FAEE6" w:rsidR="004A26B8" w:rsidRPr="00E104C2" w:rsidRDefault="004A26B8" w:rsidP="003A410B">
            <w:pPr>
              <w:pStyle w:val="Tabletext"/>
              <w:rPr>
                <w:i/>
                <w:iCs/>
              </w:rPr>
            </w:pPr>
            <w:r w:rsidRPr="00E104C2">
              <w:rPr>
                <w:i/>
                <w:iCs/>
              </w:rPr>
              <w:t>Choice and Affordability Fund Agreement 2020 to 2029</w:t>
            </w:r>
            <w:r w:rsidRPr="00E104C2">
              <w:t>, revised 15 January 2024</w:t>
            </w:r>
          </w:p>
        </w:tc>
      </w:tr>
      <w:tr w:rsidR="004A26B8" w:rsidRPr="00E104C2" w14:paraId="2DB1EB5E" w14:textId="77777777" w:rsidTr="003A410B">
        <w:tc>
          <w:tcPr>
            <w:tcW w:w="1129" w:type="dxa"/>
          </w:tcPr>
          <w:p w14:paraId="40127BD9" w14:textId="1CB8F4BB" w:rsidR="004A26B8" w:rsidRPr="00E104C2" w:rsidRDefault="004A26B8" w:rsidP="003A410B">
            <w:pPr>
              <w:pStyle w:val="Tabletext"/>
            </w:pPr>
            <w:r w:rsidRPr="00E104C2">
              <w:t>10</w:t>
            </w:r>
          </w:p>
        </w:tc>
        <w:tc>
          <w:tcPr>
            <w:tcW w:w="3020" w:type="dxa"/>
          </w:tcPr>
          <w:p w14:paraId="2025FFA9" w14:textId="0D8ABEB0" w:rsidR="004A26B8" w:rsidRPr="00E104C2" w:rsidRDefault="004A26B8" w:rsidP="003A410B">
            <w:pPr>
              <w:pStyle w:val="Tabletext"/>
            </w:pPr>
            <w:r w:rsidRPr="00E104C2">
              <w:t>Independent Schools Victoria</w:t>
            </w:r>
          </w:p>
        </w:tc>
        <w:tc>
          <w:tcPr>
            <w:tcW w:w="3020" w:type="dxa"/>
          </w:tcPr>
          <w:p w14:paraId="6CCDC956" w14:textId="2CBB0B10" w:rsidR="004A26B8" w:rsidRPr="00E104C2" w:rsidRDefault="004A26B8" w:rsidP="003A410B">
            <w:pPr>
              <w:pStyle w:val="Tabletext"/>
              <w:rPr>
                <w:i/>
                <w:iCs/>
              </w:rPr>
            </w:pPr>
            <w:r w:rsidRPr="00E104C2">
              <w:rPr>
                <w:i/>
                <w:iCs/>
              </w:rPr>
              <w:t>Choice and Affordability Fund Agreement 2020 to 2029</w:t>
            </w:r>
            <w:r w:rsidRPr="00E104C2">
              <w:t>, revised 15 January 2024</w:t>
            </w:r>
          </w:p>
        </w:tc>
      </w:tr>
      <w:tr w:rsidR="004A26B8" w:rsidRPr="00E104C2" w14:paraId="4AFBBE09" w14:textId="77777777" w:rsidTr="003A410B">
        <w:tc>
          <w:tcPr>
            <w:tcW w:w="1129" w:type="dxa"/>
          </w:tcPr>
          <w:p w14:paraId="1DD2CDC0" w14:textId="4816B949" w:rsidR="004A26B8" w:rsidRPr="00E104C2" w:rsidRDefault="004A26B8" w:rsidP="003A410B">
            <w:pPr>
              <w:pStyle w:val="Tabletext"/>
            </w:pPr>
            <w:r w:rsidRPr="00E104C2">
              <w:t>11</w:t>
            </w:r>
          </w:p>
        </w:tc>
        <w:tc>
          <w:tcPr>
            <w:tcW w:w="3020" w:type="dxa"/>
          </w:tcPr>
          <w:p w14:paraId="3B2C0C87" w14:textId="33B5455D" w:rsidR="004A26B8" w:rsidRPr="00E104C2" w:rsidRDefault="004A26B8" w:rsidP="003A410B">
            <w:pPr>
              <w:pStyle w:val="Tabletext"/>
            </w:pPr>
            <w:r w:rsidRPr="00E104C2">
              <w:t>Independent Schools Queensland</w:t>
            </w:r>
          </w:p>
        </w:tc>
        <w:tc>
          <w:tcPr>
            <w:tcW w:w="3020" w:type="dxa"/>
          </w:tcPr>
          <w:p w14:paraId="23E95F5A" w14:textId="29FCC779" w:rsidR="004A26B8" w:rsidRPr="00E104C2" w:rsidRDefault="004A26B8" w:rsidP="003A410B">
            <w:pPr>
              <w:pStyle w:val="Tabletext"/>
              <w:rPr>
                <w:i/>
                <w:iCs/>
              </w:rPr>
            </w:pPr>
            <w:r w:rsidRPr="00E104C2">
              <w:rPr>
                <w:i/>
                <w:iCs/>
              </w:rPr>
              <w:t>Choice and Affordability Fund Agreement 2020 to 2029</w:t>
            </w:r>
            <w:r w:rsidRPr="00E104C2">
              <w:t>, revised 15 January 2024</w:t>
            </w:r>
          </w:p>
        </w:tc>
      </w:tr>
      <w:tr w:rsidR="004A26B8" w:rsidRPr="00E104C2" w14:paraId="761868D9" w14:textId="77777777" w:rsidTr="003A410B">
        <w:tc>
          <w:tcPr>
            <w:tcW w:w="1129" w:type="dxa"/>
          </w:tcPr>
          <w:p w14:paraId="471D3AF3" w14:textId="6AF22901" w:rsidR="004A26B8" w:rsidRPr="00E104C2" w:rsidRDefault="004A26B8" w:rsidP="003A410B">
            <w:pPr>
              <w:pStyle w:val="Tabletext"/>
            </w:pPr>
            <w:r w:rsidRPr="00E104C2">
              <w:t>12</w:t>
            </w:r>
          </w:p>
        </w:tc>
        <w:tc>
          <w:tcPr>
            <w:tcW w:w="3020" w:type="dxa"/>
          </w:tcPr>
          <w:p w14:paraId="476B59F0" w14:textId="476F3740" w:rsidR="004A26B8" w:rsidRPr="00E104C2" w:rsidRDefault="004A26B8" w:rsidP="003A410B">
            <w:pPr>
              <w:pStyle w:val="Tabletext"/>
            </w:pPr>
            <w:r w:rsidRPr="00E104C2">
              <w:t>Association of Independent Schools of Western Australia</w:t>
            </w:r>
          </w:p>
        </w:tc>
        <w:tc>
          <w:tcPr>
            <w:tcW w:w="3020" w:type="dxa"/>
          </w:tcPr>
          <w:p w14:paraId="7C6627F9" w14:textId="0A291560" w:rsidR="004A26B8" w:rsidRPr="00E104C2" w:rsidRDefault="004A26B8" w:rsidP="003A410B">
            <w:pPr>
              <w:pStyle w:val="Tabletext"/>
              <w:rPr>
                <w:i/>
                <w:iCs/>
              </w:rPr>
            </w:pPr>
            <w:r w:rsidRPr="00E104C2">
              <w:rPr>
                <w:i/>
                <w:iCs/>
              </w:rPr>
              <w:t>Choice and Affordability Fund Agreement 2020 to 2029</w:t>
            </w:r>
            <w:r w:rsidRPr="00E104C2">
              <w:t>, revised 15 January 2024</w:t>
            </w:r>
          </w:p>
        </w:tc>
      </w:tr>
      <w:tr w:rsidR="004A26B8" w:rsidRPr="00E104C2" w14:paraId="68CB6117" w14:textId="77777777" w:rsidTr="003A410B">
        <w:tc>
          <w:tcPr>
            <w:tcW w:w="1129" w:type="dxa"/>
          </w:tcPr>
          <w:p w14:paraId="601EF8A9" w14:textId="25B85F73" w:rsidR="004A26B8" w:rsidRPr="00E104C2" w:rsidRDefault="004A26B8" w:rsidP="003A410B">
            <w:pPr>
              <w:pStyle w:val="Tabletext"/>
            </w:pPr>
            <w:r w:rsidRPr="00E104C2">
              <w:t>13</w:t>
            </w:r>
          </w:p>
        </w:tc>
        <w:tc>
          <w:tcPr>
            <w:tcW w:w="3020" w:type="dxa"/>
          </w:tcPr>
          <w:p w14:paraId="1F36660E" w14:textId="1BD947CA" w:rsidR="004A26B8" w:rsidRPr="00E104C2" w:rsidRDefault="004A26B8" w:rsidP="003A410B">
            <w:pPr>
              <w:pStyle w:val="Tabletext"/>
            </w:pPr>
            <w:r w:rsidRPr="00E104C2">
              <w:t>Association of Independent Schools of South Australia (AISSA)</w:t>
            </w:r>
          </w:p>
        </w:tc>
        <w:tc>
          <w:tcPr>
            <w:tcW w:w="3020" w:type="dxa"/>
          </w:tcPr>
          <w:p w14:paraId="04F5E7D4" w14:textId="1B2A5690" w:rsidR="004A26B8" w:rsidRPr="00E104C2" w:rsidRDefault="004A26B8" w:rsidP="003A410B">
            <w:pPr>
              <w:pStyle w:val="Tabletext"/>
              <w:rPr>
                <w:i/>
                <w:iCs/>
              </w:rPr>
            </w:pPr>
            <w:r w:rsidRPr="00E104C2">
              <w:rPr>
                <w:i/>
                <w:iCs/>
              </w:rPr>
              <w:t>Choice and Affordability Fund Agreement 2020 to 2029</w:t>
            </w:r>
            <w:r w:rsidRPr="00E104C2">
              <w:t>, revised 15 January 2024</w:t>
            </w:r>
          </w:p>
        </w:tc>
      </w:tr>
      <w:tr w:rsidR="004A26B8" w:rsidRPr="00E104C2" w14:paraId="547F1483" w14:textId="77777777" w:rsidTr="003A410B">
        <w:tc>
          <w:tcPr>
            <w:tcW w:w="1129" w:type="dxa"/>
          </w:tcPr>
          <w:p w14:paraId="795CE51B" w14:textId="340B2A9A" w:rsidR="004A26B8" w:rsidRPr="00E104C2" w:rsidRDefault="004A26B8" w:rsidP="003A410B">
            <w:pPr>
              <w:pStyle w:val="Tabletext"/>
            </w:pPr>
            <w:r w:rsidRPr="00E104C2">
              <w:t>14</w:t>
            </w:r>
          </w:p>
        </w:tc>
        <w:tc>
          <w:tcPr>
            <w:tcW w:w="3020" w:type="dxa"/>
          </w:tcPr>
          <w:p w14:paraId="7BCE33DE" w14:textId="68DDA460" w:rsidR="004A26B8" w:rsidRPr="00E104C2" w:rsidRDefault="004A26B8" w:rsidP="003A410B">
            <w:pPr>
              <w:pStyle w:val="Tabletext"/>
            </w:pPr>
            <w:r w:rsidRPr="00E104C2">
              <w:t>Independent Schools Tasmania</w:t>
            </w:r>
          </w:p>
        </w:tc>
        <w:tc>
          <w:tcPr>
            <w:tcW w:w="3020" w:type="dxa"/>
          </w:tcPr>
          <w:p w14:paraId="30A8BD9E" w14:textId="114CC472" w:rsidR="004A26B8" w:rsidRPr="00E104C2" w:rsidRDefault="004A26B8" w:rsidP="003A410B">
            <w:pPr>
              <w:pStyle w:val="Tabletext"/>
              <w:rPr>
                <w:i/>
                <w:iCs/>
              </w:rPr>
            </w:pPr>
            <w:r w:rsidRPr="00E104C2">
              <w:rPr>
                <w:i/>
                <w:iCs/>
              </w:rPr>
              <w:t>Choice and Affordability Fund Agreement 2020 to 2029</w:t>
            </w:r>
            <w:r w:rsidRPr="00E104C2">
              <w:t>, revised 15 January 2024</w:t>
            </w:r>
          </w:p>
        </w:tc>
      </w:tr>
      <w:tr w:rsidR="004A26B8" w:rsidRPr="00E104C2" w14:paraId="1C8AD197" w14:textId="77777777" w:rsidTr="003A410B">
        <w:tc>
          <w:tcPr>
            <w:tcW w:w="1129" w:type="dxa"/>
          </w:tcPr>
          <w:p w14:paraId="37D0941C" w14:textId="41932FE8" w:rsidR="004A26B8" w:rsidRPr="00E104C2" w:rsidRDefault="004A26B8" w:rsidP="003A410B">
            <w:pPr>
              <w:pStyle w:val="Tabletext"/>
            </w:pPr>
            <w:r w:rsidRPr="00E104C2">
              <w:t>15</w:t>
            </w:r>
          </w:p>
        </w:tc>
        <w:tc>
          <w:tcPr>
            <w:tcW w:w="3020" w:type="dxa"/>
          </w:tcPr>
          <w:p w14:paraId="57CECC57" w14:textId="2EE18E5A" w:rsidR="004A26B8" w:rsidRPr="00E104C2" w:rsidRDefault="004A26B8" w:rsidP="003A410B">
            <w:pPr>
              <w:pStyle w:val="Tabletext"/>
            </w:pPr>
            <w:r w:rsidRPr="00E104C2">
              <w:t>Association of Independent Schools of the ACT</w:t>
            </w:r>
          </w:p>
        </w:tc>
        <w:tc>
          <w:tcPr>
            <w:tcW w:w="3020" w:type="dxa"/>
          </w:tcPr>
          <w:p w14:paraId="3381FB1A" w14:textId="65B62ADE" w:rsidR="004A26B8" w:rsidRPr="00E104C2" w:rsidRDefault="004A26B8" w:rsidP="003A410B">
            <w:pPr>
              <w:pStyle w:val="Tabletext"/>
              <w:rPr>
                <w:i/>
                <w:iCs/>
              </w:rPr>
            </w:pPr>
            <w:r w:rsidRPr="00E104C2">
              <w:rPr>
                <w:i/>
                <w:iCs/>
              </w:rPr>
              <w:t>Choice and Affordability Fund Agreement 2020 to 2029</w:t>
            </w:r>
            <w:r w:rsidRPr="00E104C2">
              <w:t>, revised 15 January 2024</w:t>
            </w:r>
          </w:p>
        </w:tc>
      </w:tr>
      <w:tr w:rsidR="004A26B8" w:rsidRPr="00E104C2" w14:paraId="7C2B01AE" w14:textId="77777777" w:rsidTr="00C104CD">
        <w:tc>
          <w:tcPr>
            <w:tcW w:w="1129" w:type="dxa"/>
            <w:tcBorders>
              <w:bottom w:val="single" w:sz="12" w:space="0" w:color="auto"/>
            </w:tcBorders>
          </w:tcPr>
          <w:p w14:paraId="41E1158C" w14:textId="70F6FF4F" w:rsidR="004A26B8" w:rsidRPr="00E104C2" w:rsidRDefault="004A26B8" w:rsidP="003A410B">
            <w:pPr>
              <w:pStyle w:val="Tabletext"/>
            </w:pPr>
            <w:r w:rsidRPr="00E104C2">
              <w:t>16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730467E9" w14:textId="4DC322E9" w:rsidR="004A26B8" w:rsidRPr="00E104C2" w:rsidRDefault="004A26B8" w:rsidP="003A410B">
            <w:pPr>
              <w:pStyle w:val="Tabletext"/>
            </w:pPr>
            <w:r w:rsidRPr="00E104C2">
              <w:t>Association of Independent Schools of the Northern Territory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0B133D80" w14:textId="05902187" w:rsidR="004A26B8" w:rsidRPr="00E104C2" w:rsidRDefault="004A26B8" w:rsidP="003A410B">
            <w:pPr>
              <w:pStyle w:val="Tabletext"/>
              <w:rPr>
                <w:i/>
                <w:iCs/>
              </w:rPr>
            </w:pPr>
            <w:r w:rsidRPr="00E104C2">
              <w:rPr>
                <w:i/>
                <w:iCs/>
              </w:rPr>
              <w:t>Choice and Affordability Fund Agreement 2020 to 2029</w:t>
            </w:r>
            <w:r w:rsidRPr="00E104C2">
              <w:t>, revised 15 January 2024</w:t>
            </w:r>
          </w:p>
        </w:tc>
      </w:tr>
    </w:tbl>
    <w:p w14:paraId="0EEF892E" w14:textId="377228C1" w:rsidR="00A75FE9" w:rsidRDefault="004A26B8" w:rsidP="00210112">
      <w:pPr>
        <w:pStyle w:val="notetext"/>
      </w:pPr>
      <w:r w:rsidRPr="00E104C2">
        <w:t>Note 1:</w:t>
      </w:r>
      <w:r w:rsidRPr="00E104C2">
        <w:tab/>
        <w:t xml:space="preserve">In 2024, the written arrangements in column 3 of the above table could be found on the Department’s website at </w:t>
      </w:r>
      <w:r w:rsidR="009C0504" w:rsidRPr="00E104C2">
        <w:t>www.education.gov.au</w:t>
      </w:r>
      <w:r w:rsidRPr="00E104C2">
        <w:t>.</w:t>
      </w:r>
    </w:p>
    <w:sectPr w:rsidR="00A75FE9" w:rsidSect="00C45619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BABBF" w14:textId="77777777" w:rsidR="00DB0465" w:rsidRDefault="00DB0465" w:rsidP="00715914">
      <w:pPr>
        <w:spacing w:line="240" w:lineRule="auto"/>
      </w:pPr>
      <w:r>
        <w:separator/>
      </w:r>
    </w:p>
  </w:endnote>
  <w:endnote w:type="continuationSeparator" w:id="0">
    <w:p w14:paraId="2664A5F0" w14:textId="77777777" w:rsidR="00DB0465" w:rsidRDefault="00DB0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9DA3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FCA786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15014A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DF4C26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95654">
            <w:rPr>
              <w:i/>
              <w:noProof/>
              <w:sz w:val="18"/>
            </w:rPr>
            <w:t>Australian Education Regulations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79269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F5686F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7AB3F4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585483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53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701F4E6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C0E40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F85A07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95654">
            <w:rPr>
              <w:i/>
              <w:noProof/>
              <w:sz w:val="18"/>
            </w:rPr>
            <w:t>Australian Education Regulations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A2799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1A8025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C108AC1" w14:textId="77777777" w:rsidR="0072147A" w:rsidRDefault="0072147A" w:rsidP="00A369E3">
          <w:pPr>
            <w:rPr>
              <w:sz w:val="18"/>
            </w:rPr>
          </w:pPr>
        </w:p>
      </w:tc>
    </w:tr>
  </w:tbl>
  <w:p w14:paraId="456E1FD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14A1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BED058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B04AF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39B856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61685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EF941A4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182D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6D8F3DED" w14:textId="77777777" w:rsidTr="00A87A58">
      <w:tc>
        <w:tcPr>
          <w:tcW w:w="365" w:type="pct"/>
        </w:tcPr>
        <w:p w14:paraId="19154714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0547D24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95654">
            <w:rPr>
              <w:i/>
              <w:noProof/>
              <w:sz w:val="18"/>
            </w:rPr>
            <w:t>Australian Education Regulations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451B4B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59FADDC" w14:textId="77777777" w:rsidTr="00A87A58">
      <w:tc>
        <w:tcPr>
          <w:tcW w:w="5000" w:type="pct"/>
          <w:gridSpan w:val="3"/>
        </w:tcPr>
        <w:p w14:paraId="2B479EB1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9DDCEA8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4785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5263516" w14:textId="77777777" w:rsidTr="00A87A58">
      <w:tc>
        <w:tcPr>
          <w:tcW w:w="947" w:type="pct"/>
        </w:tcPr>
        <w:p w14:paraId="1FF9CE51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D6CC70D" w14:textId="0C613AEC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59CE">
            <w:rPr>
              <w:i/>
              <w:noProof/>
              <w:sz w:val="18"/>
            </w:rPr>
            <w:t>Australian Education Regulations (Prescription of Guidelines and Documents)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11D1E74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1440411" w14:textId="77777777" w:rsidTr="00A87A58">
      <w:tc>
        <w:tcPr>
          <w:tcW w:w="5000" w:type="pct"/>
          <w:gridSpan w:val="3"/>
        </w:tcPr>
        <w:p w14:paraId="15CF6AE1" w14:textId="77777777" w:rsidR="00F6696E" w:rsidRDefault="00F6696E" w:rsidP="000850AC">
          <w:pPr>
            <w:rPr>
              <w:sz w:val="18"/>
            </w:rPr>
          </w:pPr>
        </w:p>
      </w:tc>
    </w:tr>
  </w:tbl>
  <w:p w14:paraId="395CE135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FBC0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577A0DD5" w14:textId="77777777" w:rsidTr="00A87A58">
      <w:tc>
        <w:tcPr>
          <w:tcW w:w="365" w:type="pct"/>
        </w:tcPr>
        <w:p w14:paraId="028C9869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6BF9509" w14:textId="5D60EF7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59CE">
            <w:rPr>
              <w:i/>
              <w:noProof/>
              <w:sz w:val="18"/>
            </w:rPr>
            <w:t>Australian Education Regulations (Prescription of Guidelines and Documents)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EC5708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D3D796E" w14:textId="77777777" w:rsidTr="00A87A58">
      <w:tc>
        <w:tcPr>
          <w:tcW w:w="5000" w:type="pct"/>
          <w:gridSpan w:val="3"/>
        </w:tcPr>
        <w:p w14:paraId="00717FB8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A6844A8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EF1E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53DAC75" w14:textId="77777777" w:rsidTr="00A87A58">
      <w:tc>
        <w:tcPr>
          <w:tcW w:w="947" w:type="pct"/>
        </w:tcPr>
        <w:p w14:paraId="68633768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15180B9" w14:textId="2FFC990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59CE">
            <w:rPr>
              <w:i/>
              <w:noProof/>
              <w:sz w:val="18"/>
            </w:rPr>
            <w:t>Australian Education Regulations (Prescription of Guidelines and Documents)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EC4214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46A816F" w14:textId="77777777" w:rsidTr="00A87A58">
      <w:tc>
        <w:tcPr>
          <w:tcW w:w="5000" w:type="pct"/>
          <w:gridSpan w:val="3"/>
        </w:tcPr>
        <w:p w14:paraId="5A0DF485" w14:textId="77777777" w:rsidR="008C2EAC" w:rsidRDefault="008C2EAC" w:rsidP="000850AC">
          <w:pPr>
            <w:rPr>
              <w:sz w:val="18"/>
            </w:rPr>
          </w:pPr>
        </w:p>
      </w:tc>
    </w:tr>
  </w:tbl>
  <w:p w14:paraId="64F46779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2242B" w14:textId="77777777" w:rsidR="00DB0465" w:rsidRDefault="00DB0465" w:rsidP="00715914">
      <w:pPr>
        <w:spacing w:line="240" w:lineRule="auto"/>
      </w:pPr>
      <w:r>
        <w:separator/>
      </w:r>
    </w:p>
  </w:footnote>
  <w:footnote w:type="continuationSeparator" w:id="0">
    <w:p w14:paraId="2E2D41BB" w14:textId="77777777" w:rsidR="00DB0465" w:rsidRDefault="00DB0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3E59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81A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534FB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5B15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46386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AAB62" w14:textId="77777777" w:rsidR="004E1307" w:rsidRDefault="004E1307" w:rsidP="00715914">
    <w:pPr>
      <w:rPr>
        <w:sz w:val="20"/>
      </w:rPr>
    </w:pPr>
  </w:p>
  <w:p w14:paraId="017DD1BB" w14:textId="77777777" w:rsidR="004E1307" w:rsidRDefault="004E1307" w:rsidP="00715914">
    <w:pPr>
      <w:rPr>
        <w:sz w:val="20"/>
      </w:rPr>
    </w:pPr>
  </w:p>
  <w:p w14:paraId="52E3A19D" w14:textId="77777777" w:rsidR="004E1307" w:rsidRPr="007A1328" w:rsidRDefault="004E1307" w:rsidP="00715914">
    <w:pPr>
      <w:rPr>
        <w:sz w:val="20"/>
      </w:rPr>
    </w:pPr>
  </w:p>
  <w:p w14:paraId="01BBE419" w14:textId="77777777" w:rsidR="004E1307" w:rsidRPr="007A1328" w:rsidRDefault="004E1307" w:rsidP="00715914">
    <w:pPr>
      <w:rPr>
        <w:b/>
        <w:sz w:val="24"/>
      </w:rPr>
    </w:pPr>
  </w:p>
  <w:p w14:paraId="202A4CC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2F213" w14:textId="77777777" w:rsidR="004E1307" w:rsidRPr="007A1328" w:rsidRDefault="004E1307" w:rsidP="00715914">
    <w:pPr>
      <w:jc w:val="right"/>
      <w:rPr>
        <w:sz w:val="20"/>
      </w:rPr>
    </w:pPr>
  </w:p>
  <w:p w14:paraId="6F2DCD84" w14:textId="77777777" w:rsidR="004E1307" w:rsidRPr="007A1328" w:rsidRDefault="004E1307" w:rsidP="00715914">
    <w:pPr>
      <w:jc w:val="right"/>
      <w:rPr>
        <w:sz w:val="20"/>
      </w:rPr>
    </w:pPr>
  </w:p>
  <w:p w14:paraId="4B3242A7" w14:textId="77777777" w:rsidR="004E1307" w:rsidRPr="007A1328" w:rsidRDefault="004E1307" w:rsidP="00715914">
    <w:pPr>
      <w:jc w:val="right"/>
      <w:rPr>
        <w:sz w:val="20"/>
      </w:rPr>
    </w:pPr>
  </w:p>
  <w:p w14:paraId="6233EAB1" w14:textId="77777777" w:rsidR="004E1307" w:rsidRPr="007A1328" w:rsidRDefault="004E1307" w:rsidP="00715914">
    <w:pPr>
      <w:jc w:val="right"/>
      <w:rPr>
        <w:b/>
        <w:sz w:val="24"/>
      </w:rPr>
    </w:pPr>
  </w:p>
  <w:p w14:paraId="7CBF62F6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ED557F"/>
    <w:multiLevelType w:val="hybridMultilevel"/>
    <w:tmpl w:val="5EF2DDB8"/>
    <w:lvl w:ilvl="0" w:tplc="33BE806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1F471C15"/>
    <w:multiLevelType w:val="hybridMultilevel"/>
    <w:tmpl w:val="D304FA00"/>
    <w:lvl w:ilvl="0" w:tplc="E1CE5BA8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9FC58EB"/>
    <w:multiLevelType w:val="hybridMultilevel"/>
    <w:tmpl w:val="81CE4774"/>
    <w:lvl w:ilvl="0" w:tplc="F7DEB4FA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9CD5DE3"/>
    <w:multiLevelType w:val="hybridMultilevel"/>
    <w:tmpl w:val="81CE4774"/>
    <w:lvl w:ilvl="0" w:tplc="FFFFFFFF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2236C68"/>
    <w:multiLevelType w:val="hybridMultilevel"/>
    <w:tmpl w:val="5EF2DDB8"/>
    <w:lvl w:ilvl="0" w:tplc="FFFFFFFF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0" w:hanging="360"/>
      </w:pPr>
    </w:lvl>
    <w:lvl w:ilvl="2" w:tplc="FFFFFFFF" w:tentative="1">
      <w:start w:val="1"/>
      <w:numFmt w:val="lowerRoman"/>
      <w:lvlText w:val="%3."/>
      <w:lvlJc w:val="right"/>
      <w:pPr>
        <w:ind w:left="2550" w:hanging="180"/>
      </w:pPr>
    </w:lvl>
    <w:lvl w:ilvl="3" w:tplc="FFFFFFFF" w:tentative="1">
      <w:start w:val="1"/>
      <w:numFmt w:val="decimal"/>
      <w:lvlText w:val="%4."/>
      <w:lvlJc w:val="left"/>
      <w:pPr>
        <w:ind w:left="3270" w:hanging="360"/>
      </w:pPr>
    </w:lvl>
    <w:lvl w:ilvl="4" w:tplc="FFFFFFFF" w:tentative="1">
      <w:start w:val="1"/>
      <w:numFmt w:val="lowerLetter"/>
      <w:lvlText w:val="%5."/>
      <w:lvlJc w:val="left"/>
      <w:pPr>
        <w:ind w:left="3990" w:hanging="360"/>
      </w:pPr>
    </w:lvl>
    <w:lvl w:ilvl="5" w:tplc="FFFFFFFF" w:tentative="1">
      <w:start w:val="1"/>
      <w:numFmt w:val="lowerRoman"/>
      <w:lvlText w:val="%6."/>
      <w:lvlJc w:val="right"/>
      <w:pPr>
        <w:ind w:left="4710" w:hanging="180"/>
      </w:pPr>
    </w:lvl>
    <w:lvl w:ilvl="6" w:tplc="FFFFFFFF" w:tentative="1">
      <w:start w:val="1"/>
      <w:numFmt w:val="decimal"/>
      <w:lvlText w:val="%7."/>
      <w:lvlJc w:val="left"/>
      <w:pPr>
        <w:ind w:left="5430" w:hanging="360"/>
      </w:pPr>
    </w:lvl>
    <w:lvl w:ilvl="7" w:tplc="FFFFFFFF" w:tentative="1">
      <w:start w:val="1"/>
      <w:numFmt w:val="lowerLetter"/>
      <w:lvlText w:val="%8."/>
      <w:lvlJc w:val="left"/>
      <w:pPr>
        <w:ind w:left="6150" w:hanging="360"/>
      </w:pPr>
    </w:lvl>
    <w:lvl w:ilvl="8" w:tplc="FFFFFFFF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761961DF"/>
    <w:multiLevelType w:val="hybridMultilevel"/>
    <w:tmpl w:val="50FC43CA"/>
    <w:lvl w:ilvl="0" w:tplc="BD0C0C32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00648426">
    <w:abstractNumId w:val="9"/>
  </w:num>
  <w:num w:numId="2" w16cid:durableId="1442843366">
    <w:abstractNumId w:val="7"/>
  </w:num>
  <w:num w:numId="3" w16cid:durableId="1289508712">
    <w:abstractNumId w:val="6"/>
  </w:num>
  <w:num w:numId="4" w16cid:durableId="939993282">
    <w:abstractNumId w:val="5"/>
  </w:num>
  <w:num w:numId="5" w16cid:durableId="77100377">
    <w:abstractNumId w:val="4"/>
  </w:num>
  <w:num w:numId="6" w16cid:durableId="1479686658">
    <w:abstractNumId w:val="8"/>
  </w:num>
  <w:num w:numId="7" w16cid:durableId="175729652">
    <w:abstractNumId w:val="3"/>
  </w:num>
  <w:num w:numId="8" w16cid:durableId="778111490">
    <w:abstractNumId w:val="2"/>
  </w:num>
  <w:num w:numId="9" w16cid:durableId="722560412">
    <w:abstractNumId w:val="1"/>
  </w:num>
  <w:num w:numId="10" w16cid:durableId="434063600">
    <w:abstractNumId w:val="0"/>
  </w:num>
  <w:num w:numId="11" w16cid:durableId="184370681">
    <w:abstractNumId w:val="15"/>
  </w:num>
  <w:num w:numId="12" w16cid:durableId="1604145977">
    <w:abstractNumId w:val="10"/>
  </w:num>
  <w:num w:numId="13" w16cid:durableId="1745027291">
    <w:abstractNumId w:val="11"/>
  </w:num>
  <w:num w:numId="14" w16cid:durableId="1873297484">
    <w:abstractNumId w:val="13"/>
  </w:num>
  <w:num w:numId="15" w16cid:durableId="2036228079">
    <w:abstractNumId w:val="12"/>
  </w:num>
  <w:num w:numId="16" w16cid:durableId="90396847">
    <w:abstractNumId w:val="14"/>
  </w:num>
  <w:num w:numId="17" w16cid:durableId="551305728">
    <w:abstractNumId w:val="17"/>
  </w:num>
  <w:num w:numId="18" w16cid:durableId="555632300">
    <w:abstractNumId w:val="16"/>
  </w:num>
  <w:num w:numId="19" w16cid:durableId="922819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54"/>
    <w:rsid w:val="00001BD1"/>
    <w:rsid w:val="00003219"/>
    <w:rsid w:val="00004174"/>
    <w:rsid w:val="00004470"/>
    <w:rsid w:val="000136AF"/>
    <w:rsid w:val="000258B1"/>
    <w:rsid w:val="00031922"/>
    <w:rsid w:val="00037126"/>
    <w:rsid w:val="00040A89"/>
    <w:rsid w:val="000437C1"/>
    <w:rsid w:val="0004455A"/>
    <w:rsid w:val="0005365D"/>
    <w:rsid w:val="000614BF"/>
    <w:rsid w:val="0006709C"/>
    <w:rsid w:val="00074376"/>
    <w:rsid w:val="00084C58"/>
    <w:rsid w:val="000921BE"/>
    <w:rsid w:val="000978F5"/>
    <w:rsid w:val="000B15CD"/>
    <w:rsid w:val="000B35EB"/>
    <w:rsid w:val="000D05EF"/>
    <w:rsid w:val="000E2261"/>
    <w:rsid w:val="000E4F4E"/>
    <w:rsid w:val="000E78B7"/>
    <w:rsid w:val="000F21C1"/>
    <w:rsid w:val="0010745C"/>
    <w:rsid w:val="00107DB9"/>
    <w:rsid w:val="00123262"/>
    <w:rsid w:val="00126984"/>
    <w:rsid w:val="00132CEB"/>
    <w:rsid w:val="001339B0"/>
    <w:rsid w:val="00142B62"/>
    <w:rsid w:val="001441B7"/>
    <w:rsid w:val="001516CB"/>
    <w:rsid w:val="00152336"/>
    <w:rsid w:val="00157B8B"/>
    <w:rsid w:val="00163C34"/>
    <w:rsid w:val="00166C2F"/>
    <w:rsid w:val="00167B29"/>
    <w:rsid w:val="001809D7"/>
    <w:rsid w:val="001939E1"/>
    <w:rsid w:val="00194C3E"/>
    <w:rsid w:val="00195382"/>
    <w:rsid w:val="001B2CB6"/>
    <w:rsid w:val="001C61C5"/>
    <w:rsid w:val="001C69C4"/>
    <w:rsid w:val="001D37EF"/>
    <w:rsid w:val="001D3D7F"/>
    <w:rsid w:val="001E3590"/>
    <w:rsid w:val="001E7407"/>
    <w:rsid w:val="001F5D5E"/>
    <w:rsid w:val="001F6219"/>
    <w:rsid w:val="001F6CD4"/>
    <w:rsid w:val="00206C4D"/>
    <w:rsid w:val="00210112"/>
    <w:rsid w:val="00215AF1"/>
    <w:rsid w:val="002321E8"/>
    <w:rsid w:val="00232237"/>
    <w:rsid w:val="00232984"/>
    <w:rsid w:val="0024010F"/>
    <w:rsid w:val="00240749"/>
    <w:rsid w:val="00243018"/>
    <w:rsid w:val="0025498C"/>
    <w:rsid w:val="002564A4"/>
    <w:rsid w:val="00257B02"/>
    <w:rsid w:val="0026736C"/>
    <w:rsid w:val="00270231"/>
    <w:rsid w:val="00281308"/>
    <w:rsid w:val="00284719"/>
    <w:rsid w:val="00297ECB"/>
    <w:rsid w:val="002A7BCF"/>
    <w:rsid w:val="002C3FD1"/>
    <w:rsid w:val="002D043A"/>
    <w:rsid w:val="002D266B"/>
    <w:rsid w:val="002D54F6"/>
    <w:rsid w:val="002D6224"/>
    <w:rsid w:val="002E70EE"/>
    <w:rsid w:val="00304F8B"/>
    <w:rsid w:val="00326389"/>
    <w:rsid w:val="00335BC6"/>
    <w:rsid w:val="003415D3"/>
    <w:rsid w:val="00344338"/>
    <w:rsid w:val="00344701"/>
    <w:rsid w:val="00352B0F"/>
    <w:rsid w:val="00360459"/>
    <w:rsid w:val="00376B4E"/>
    <w:rsid w:val="0038049F"/>
    <w:rsid w:val="00381EE6"/>
    <w:rsid w:val="00382623"/>
    <w:rsid w:val="00396425"/>
    <w:rsid w:val="003B2934"/>
    <w:rsid w:val="003B7BDE"/>
    <w:rsid w:val="003C6231"/>
    <w:rsid w:val="003D0BFE"/>
    <w:rsid w:val="003D38E7"/>
    <w:rsid w:val="003D5700"/>
    <w:rsid w:val="003E341B"/>
    <w:rsid w:val="003E4D00"/>
    <w:rsid w:val="004116CD"/>
    <w:rsid w:val="00417EB9"/>
    <w:rsid w:val="00424CA9"/>
    <w:rsid w:val="004276DF"/>
    <w:rsid w:val="00431725"/>
    <w:rsid w:val="00431E9B"/>
    <w:rsid w:val="004379E3"/>
    <w:rsid w:val="0044015E"/>
    <w:rsid w:val="0044291A"/>
    <w:rsid w:val="004535D0"/>
    <w:rsid w:val="00467661"/>
    <w:rsid w:val="004707BF"/>
    <w:rsid w:val="00472DBE"/>
    <w:rsid w:val="00474A19"/>
    <w:rsid w:val="00477830"/>
    <w:rsid w:val="004801A5"/>
    <w:rsid w:val="00487764"/>
    <w:rsid w:val="0049584D"/>
    <w:rsid w:val="00496F97"/>
    <w:rsid w:val="004A26B8"/>
    <w:rsid w:val="004A4D63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262F0"/>
    <w:rsid w:val="005303C8"/>
    <w:rsid w:val="00537FBC"/>
    <w:rsid w:val="00554826"/>
    <w:rsid w:val="00562877"/>
    <w:rsid w:val="00584811"/>
    <w:rsid w:val="00585784"/>
    <w:rsid w:val="00593AA6"/>
    <w:rsid w:val="00594161"/>
    <w:rsid w:val="00594489"/>
    <w:rsid w:val="00594749"/>
    <w:rsid w:val="005A65D5"/>
    <w:rsid w:val="005B233D"/>
    <w:rsid w:val="005B4067"/>
    <w:rsid w:val="005C3F41"/>
    <w:rsid w:val="005D1D92"/>
    <w:rsid w:val="005D2D09"/>
    <w:rsid w:val="005F3BD0"/>
    <w:rsid w:val="005F57F8"/>
    <w:rsid w:val="005F5D8F"/>
    <w:rsid w:val="00600219"/>
    <w:rsid w:val="00602F36"/>
    <w:rsid w:val="00604F2A"/>
    <w:rsid w:val="00617B51"/>
    <w:rsid w:val="00617FE9"/>
    <w:rsid w:val="00620076"/>
    <w:rsid w:val="00627E0A"/>
    <w:rsid w:val="006469A7"/>
    <w:rsid w:val="0065488B"/>
    <w:rsid w:val="00670EA1"/>
    <w:rsid w:val="0067416C"/>
    <w:rsid w:val="00677CC2"/>
    <w:rsid w:val="0068744B"/>
    <w:rsid w:val="006905DE"/>
    <w:rsid w:val="0069207B"/>
    <w:rsid w:val="006A0C7E"/>
    <w:rsid w:val="006A154F"/>
    <w:rsid w:val="006A33EA"/>
    <w:rsid w:val="006A437B"/>
    <w:rsid w:val="006B4605"/>
    <w:rsid w:val="006B467E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13B"/>
    <w:rsid w:val="00714F20"/>
    <w:rsid w:val="0071590F"/>
    <w:rsid w:val="00715914"/>
    <w:rsid w:val="0072147A"/>
    <w:rsid w:val="00723791"/>
    <w:rsid w:val="00731E00"/>
    <w:rsid w:val="00742151"/>
    <w:rsid w:val="007440B7"/>
    <w:rsid w:val="007500C8"/>
    <w:rsid w:val="00756272"/>
    <w:rsid w:val="00762D38"/>
    <w:rsid w:val="00767C9D"/>
    <w:rsid w:val="007715C9"/>
    <w:rsid w:val="00771613"/>
    <w:rsid w:val="00774EDD"/>
    <w:rsid w:val="007757EC"/>
    <w:rsid w:val="00783E89"/>
    <w:rsid w:val="00792FA7"/>
    <w:rsid w:val="00793915"/>
    <w:rsid w:val="00794A57"/>
    <w:rsid w:val="00796F36"/>
    <w:rsid w:val="007A2B8B"/>
    <w:rsid w:val="007C2253"/>
    <w:rsid w:val="007D7911"/>
    <w:rsid w:val="007E1384"/>
    <w:rsid w:val="007E163D"/>
    <w:rsid w:val="007E667A"/>
    <w:rsid w:val="007F28C9"/>
    <w:rsid w:val="007F51B2"/>
    <w:rsid w:val="008040DD"/>
    <w:rsid w:val="008117E9"/>
    <w:rsid w:val="00824498"/>
    <w:rsid w:val="00826BD1"/>
    <w:rsid w:val="00846270"/>
    <w:rsid w:val="00854D0B"/>
    <w:rsid w:val="00855051"/>
    <w:rsid w:val="00856A31"/>
    <w:rsid w:val="00860B4E"/>
    <w:rsid w:val="00867B37"/>
    <w:rsid w:val="008754D0"/>
    <w:rsid w:val="00875D13"/>
    <w:rsid w:val="008855C9"/>
    <w:rsid w:val="00886456"/>
    <w:rsid w:val="00895654"/>
    <w:rsid w:val="00896176"/>
    <w:rsid w:val="008A46E1"/>
    <w:rsid w:val="008A492A"/>
    <w:rsid w:val="008A4F43"/>
    <w:rsid w:val="008B2706"/>
    <w:rsid w:val="008C2EAC"/>
    <w:rsid w:val="008D0EE0"/>
    <w:rsid w:val="008D3F81"/>
    <w:rsid w:val="008E0027"/>
    <w:rsid w:val="008E4E63"/>
    <w:rsid w:val="008E6067"/>
    <w:rsid w:val="008F54E7"/>
    <w:rsid w:val="008F551F"/>
    <w:rsid w:val="00903422"/>
    <w:rsid w:val="0091534A"/>
    <w:rsid w:val="009254C3"/>
    <w:rsid w:val="00932377"/>
    <w:rsid w:val="00941236"/>
    <w:rsid w:val="00943FD5"/>
    <w:rsid w:val="00945C7B"/>
    <w:rsid w:val="00947D5A"/>
    <w:rsid w:val="009532A5"/>
    <w:rsid w:val="009545BD"/>
    <w:rsid w:val="00964CF0"/>
    <w:rsid w:val="009659CE"/>
    <w:rsid w:val="00974D24"/>
    <w:rsid w:val="00977806"/>
    <w:rsid w:val="00982242"/>
    <w:rsid w:val="009868E9"/>
    <w:rsid w:val="009900A3"/>
    <w:rsid w:val="009C0504"/>
    <w:rsid w:val="009C2597"/>
    <w:rsid w:val="009C3413"/>
    <w:rsid w:val="00A0441E"/>
    <w:rsid w:val="00A06047"/>
    <w:rsid w:val="00A12128"/>
    <w:rsid w:val="00A15BBA"/>
    <w:rsid w:val="00A22C98"/>
    <w:rsid w:val="00A231E2"/>
    <w:rsid w:val="00A34E86"/>
    <w:rsid w:val="00A369E3"/>
    <w:rsid w:val="00A55EA7"/>
    <w:rsid w:val="00A57600"/>
    <w:rsid w:val="00A64912"/>
    <w:rsid w:val="00A70A74"/>
    <w:rsid w:val="00A75FE9"/>
    <w:rsid w:val="00AD53CC"/>
    <w:rsid w:val="00AD5641"/>
    <w:rsid w:val="00AF06CF"/>
    <w:rsid w:val="00B07CDB"/>
    <w:rsid w:val="00B139A7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5BA2"/>
    <w:rsid w:val="00B566B1"/>
    <w:rsid w:val="00B63834"/>
    <w:rsid w:val="00B80199"/>
    <w:rsid w:val="00B83204"/>
    <w:rsid w:val="00B856E7"/>
    <w:rsid w:val="00B93F1F"/>
    <w:rsid w:val="00B94C24"/>
    <w:rsid w:val="00BA009F"/>
    <w:rsid w:val="00BA220B"/>
    <w:rsid w:val="00BA3A57"/>
    <w:rsid w:val="00BB1533"/>
    <w:rsid w:val="00BB4E1A"/>
    <w:rsid w:val="00BC015E"/>
    <w:rsid w:val="00BC76AC"/>
    <w:rsid w:val="00BD0ECB"/>
    <w:rsid w:val="00BD1372"/>
    <w:rsid w:val="00BE2155"/>
    <w:rsid w:val="00BE719A"/>
    <w:rsid w:val="00BE720A"/>
    <w:rsid w:val="00BF0D73"/>
    <w:rsid w:val="00BF2465"/>
    <w:rsid w:val="00C104CD"/>
    <w:rsid w:val="00C16619"/>
    <w:rsid w:val="00C24ECE"/>
    <w:rsid w:val="00C25E7F"/>
    <w:rsid w:val="00C2746F"/>
    <w:rsid w:val="00C323D6"/>
    <w:rsid w:val="00C324A0"/>
    <w:rsid w:val="00C371BF"/>
    <w:rsid w:val="00C42BF8"/>
    <w:rsid w:val="00C45619"/>
    <w:rsid w:val="00C458EC"/>
    <w:rsid w:val="00C50043"/>
    <w:rsid w:val="00C748F0"/>
    <w:rsid w:val="00C7573B"/>
    <w:rsid w:val="00C97A54"/>
    <w:rsid w:val="00CA5B23"/>
    <w:rsid w:val="00CB602E"/>
    <w:rsid w:val="00CB7E90"/>
    <w:rsid w:val="00CC035A"/>
    <w:rsid w:val="00CE051D"/>
    <w:rsid w:val="00CE1335"/>
    <w:rsid w:val="00CE493D"/>
    <w:rsid w:val="00CF07FA"/>
    <w:rsid w:val="00CF0BB2"/>
    <w:rsid w:val="00CF3EE8"/>
    <w:rsid w:val="00D13441"/>
    <w:rsid w:val="00D150E7"/>
    <w:rsid w:val="00D41C84"/>
    <w:rsid w:val="00D46E93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0465"/>
    <w:rsid w:val="00DB251C"/>
    <w:rsid w:val="00DB35D7"/>
    <w:rsid w:val="00DB4630"/>
    <w:rsid w:val="00DC4F88"/>
    <w:rsid w:val="00DD4C3E"/>
    <w:rsid w:val="00DE107C"/>
    <w:rsid w:val="00DF0E29"/>
    <w:rsid w:val="00DF2388"/>
    <w:rsid w:val="00DF4FC7"/>
    <w:rsid w:val="00E05704"/>
    <w:rsid w:val="00E060BD"/>
    <w:rsid w:val="00E104C2"/>
    <w:rsid w:val="00E338EF"/>
    <w:rsid w:val="00E544BB"/>
    <w:rsid w:val="00E74DC7"/>
    <w:rsid w:val="00E8075A"/>
    <w:rsid w:val="00E86E9D"/>
    <w:rsid w:val="00E940D8"/>
    <w:rsid w:val="00E94D5E"/>
    <w:rsid w:val="00EA7100"/>
    <w:rsid w:val="00EA7F9F"/>
    <w:rsid w:val="00EB1274"/>
    <w:rsid w:val="00EB2832"/>
    <w:rsid w:val="00ED2BB6"/>
    <w:rsid w:val="00ED34E1"/>
    <w:rsid w:val="00ED3B8D"/>
    <w:rsid w:val="00EE5E36"/>
    <w:rsid w:val="00EF2E3A"/>
    <w:rsid w:val="00F02C7C"/>
    <w:rsid w:val="00F072A7"/>
    <w:rsid w:val="00F078DC"/>
    <w:rsid w:val="00F11AEE"/>
    <w:rsid w:val="00F133DC"/>
    <w:rsid w:val="00F32BA8"/>
    <w:rsid w:val="00F32EE0"/>
    <w:rsid w:val="00F33646"/>
    <w:rsid w:val="00F349F1"/>
    <w:rsid w:val="00F4350D"/>
    <w:rsid w:val="00F479C4"/>
    <w:rsid w:val="00F567F7"/>
    <w:rsid w:val="00F6696E"/>
    <w:rsid w:val="00F7164C"/>
    <w:rsid w:val="00F73BD6"/>
    <w:rsid w:val="00F83989"/>
    <w:rsid w:val="00F85099"/>
    <w:rsid w:val="00F9379C"/>
    <w:rsid w:val="00F9632C"/>
    <w:rsid w:val="00FA1E52"/>
    <w:rsid w:val="00FB5A08"/>
    <w:rsid w:val="00FC6A80"/>
    <w:rsid w:val="00FD0139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1AF76"/>
  <w15:docId w15:val="{1C9A46BA-0D1A-42CB-9531-DA1C38F9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06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04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0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047"/>
    <w:rPr>
      <w:b/>
      <w:bCs/>
    </w:rPr>
  </w:style>
  <w:style w:type="paragraph" w:styleId="Revision">
    <w:name w:val="Revision"/>
    <w:hidden/>
    <w:uiPriority w:val="99"/>
    <w:semiHidden/>
    <w:rsid w:val="00B139A7"/>
    <w:rPr>
      <w:sz w:val="22"/>
    </w:rPr>
  </w:style>
  <w:style w:type="character" w:styleId="Hyperlink">
    <w:name w:val="Hyperlink"/>
    <w:basedOn w:val="DefaultParagraphFont"/>
    <w:uiPriority w:val="99"/>
    <w:unhideWhenUsed/>
    <w:rsid w:val="005F57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7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0C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D1AC442-2542-4EE4-968D-D0AD89E18E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1D22CC0D6FB5F44BB8DE6004EC2E774" ma:contentTypeVersion="" ma:contentTypeDescription="PDMS Document Site Content Type" ma:contentTypeScope="" ma:versionID="cfd859594742b76615a4622ca52a1380">
  <xsd:schema xmlns:xsd="http://www.w3.org/2001/XMLSchema" xmlns:xs="http://www.w3.org/2001/XMLSchema" xmlns:p="http://schemas.microsoft.com/office/2006/metadata/properties" xmlns:ns2="1D1AC442-2542-4EE4-968D-D0AD89E18E2E" targetNamespace="http://schemas.microsoft.com/office/2006/metadata/properties" ma:root="true" ma:fieldsID="1b6e9d547f486d63ee22720b74f00b64" ns2:_="">
    <xsd:import namespace="1D1AC442-2542-4EE4-968D-D0AD89E18E2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AC442-2542-4EE4-968D-D0AD89E18E2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9EBCA-B055-4A28-B182-00A8047C2DFE}">
  <ds:schemaRefs>
    <ds:schemaRef ds:uri="http://schemas.microsoft.com/office/2006/metadata/properties"/>
    <ds:schemaRef ds:uri="http://schemas.microsoft.com/office/infopath/2007/PartnerControls"/>
    <ds:schemaRef ds:uri="EF614C2F-C931-49E3-A762-5E59AA24A625"/>
    <ds:schemaRef ds:uri="1D1AC442-2542-4EE4-968D-D0AD89E18E2E"/>
  </ds:schemaRefs>
</ds:datastoreItem>
</file>

<file path=customXml/itemProps2.xml><?xml version="1.0" encoding="utf-8"?>
<ds:datastoreItem xmlns:ds="http://schemas.openxmlformats.org/officeDocument/2006/customXml" ds:itemID="{15B7656B-7E1A-41ED-9986-A899B2B7C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AC442-2542-4EE4-968D-D0AD89E1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3B78D-7FCC-41A5-8CB5-0AC1B5696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884</Words>
  <Characters>5160</Characters>
  <Application>Microsoft Office Word</Application>
  <DocSecurity>0</DocSecurity>
  <Lines>234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Schools Legal - Alex Manson</dc:creator>
  <cp:lastModifiedBy>Legislation Team</cp:lastModifiedBy>
  <cp:revision>6</cp:revision>
  <cp:lastPrinted>2024-09-17T21:49:00Z</cp:lastPrinted>
  <dcterms:created xsi:type="dcterms:W3CDTF">2024-08-28T01:48:00Z</dcterms:created>
  <dcterms:modified xsi:type="dcterms:W3CDTF">2024-09-17T21:49:00Z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2024-02-27T01:41:16Z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76ab7c50-8edd-4adc-88c3-8ac0fbac2101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0x010100266966F133664895A6EE3632470D45F500B1D22CC0D6FB5F44BB8DE6004EC2E774</vt:lpwstr>
  </property>
</Properties>
</file>