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2960E9" w14:textId="77777777" w:rsidR="00D86E22" w:rsidRDefault="00D86E22" w:rsidP="00D86E22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5254BD91" wp14:editId="17F94263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77B531" w14:textId="77777777" w:rsidR="00D86E22" w:rsidRDefault="00D86E22" w:rsidP="00D86E22">
      <w:pPr>
        <w:rPr>
          <w:sz w:val="19"/>
        </w:rPr>
      </w:pPr>
    </w:p>
    <w:p w14:paraId="536EFDE1" w14:textId="77777777" w:rsidR="00D86E22" w:rsidRPr="005F1E5B" w:rsidRDefault="00D86E22" w:rsidP="00D86E22">
      <w:pPr>
        <w:spacing w:before="88" w:line="247" w:lineRule="auto"/>
        <w:ind w:right="91" w:firstLine="3"/>
        <w:rPr>
          <w:b/>
          <w:i/>
          <w:sz w:val="40"/>
          <w:szCs w:val="40"/>
        </w:rPr>
      </w:pPr>
      <w:r w:rsidRPr="00F25DFE">
        <w:rPr>
          <w:b/>
          <w:i/>
          <w:sz w:val="40"/>
          <w:szCs w:val="40"/>
        </w:rPr>
        <w:t xml:space="preserve">Woomera Prohibited Area Rule 2014 Determination of Exclusion Periods for Amber </w:t>
      </w:r>
      <w:r w:rsidRPr="005F1E5B">
        <w:rPr>
          <w:b/>
          <w:i/>
          <w:sz w:val="40"/>
          <w:szCs w:val="40"/>
        </w:rPr>
        <w:t>Zone 1 and Amber Zone 2 for Financial Year 2024-2025 Amendment Determination No.1</w:t>
      </w:r>
    </w:p>
    <w:p w14:paraId="640E7BD9" w14:textId="77777777" w:rsidR="00D86E22" w:rsidRPr="005F1E5B" w:rsidRDefault="00D86E22" w:rsidP="00D86E22">
      <w:pPr>
        <w:pStyle w:val="SignCoverPageStart"/>
        <w:spacing w:before="240"/>
        <w:ind w:right="91"/>
        <w:rPr>
          <w:szCs w:val="22"/>
        </w:rPr>
      </w:pPr>
      <w:r w:rsidRPr="005F1E5B">
        <w:rPr>
          <w:szCs w:val="22"/>
        </w:rPr>
        <w:t xml:space="preserve">I, </w:t>
      </w:r>
      <w:r w:rsidR="0034536C" w:rsidRPr="00F50C59">
        <w:rPr>
          <w:i/>
        </w:rPr>
        <w:t>Elizabeth O’Brien</w:t>
      </w:r>
      <w:r w:rsidRPr="00F50C59">
        <w:rPr>
          <w:i/>
        </w:rPr>
        <w:t>, Director Woomera Prohibited Area Coordination Office</w:t>
      </w:r>
      <w:r w:rsidRPr="005F1E5B">
        <w:t xml:space="preserve">, as a delegate of the Minister for Defence, make the following determination under subsection 8(1) of the </w:t>
      </w:r>
      <w:r w:rsidRPr="005F1E5B">
        <w:rPr>
          <w:i/>
        </w:rPr>
        <w:t>Woomera Prohibited Area Rule 2014.</w:t>
      </w:r>
    </w:p>
    <w:p w14:paraId="1AB22F3E" w14:textId="2655E2EC" w:rsidR="00D86E22" w:rsidRPr="005F1E5B" w:rsidRDefault="00D86E22" w:rsidP="00D86E22">
      <w:pPr>
        <w:keepNext/>
        <w:spacing w:before="300" w:line="240" w:lineRule="atLeast"/>
        <w:ind w:right="397"/>
        <w:jc w:val="both"/>
        <w:rPr>
          <w:szCs w:val="22"/>
        </w:rPr>
      </w:pPr>
      <w:r w:rsidRPr="00F17041">
        <w:rPr>
          <w:szCs w:val="22"/>
        </w:rPr>
        <w:t xml:space="preserve">Dated </w:t>
      </w:r>
      <w:r w:rsidR="00B42B8B">
        <w:rPr>
          <w:szCs w:val="22"/>
        </w:rPr>
        <w:t>09</w:t>
      </w:r>
      <w:r w:rsidR="00F17041">
        <w:rPr>
          <w:szCs w:val="22"/>
        </w:rPr>
        <w:t xml:space="preserve"> </w:t>
      </w:r>
      <w:r w:rsidR="000E2FB1" w:rsidRPr="00F17041">
        <w:rPr>
          <w:szCs w:val="22"/>
        </w:rPr>
        <w:t>October</w:t>
      </w:r>
      <w:r w:rsidR="0034536C" w:rsidRPr="005F1E5B">
        <w:rPr>
          <w:szCs w:val="22"/>
        </w:rPr>
        <w:t xml:space="preserve"> 2024</w:t>
      </w:r>
      <w:r w:rsidRPr="005F1E5B">
        <w:rPr>
          <w:szCs w:val="22"/>
        </w:rPr>
        <w:tab/>
      </w:r>
      <w:r w:rsidRPr="005F1E5B">
        <w:rPr>
          <w:szCs w:val="22"/>
        </w:rPr>
        <w:tab/>
      </w:r>
    </w:p>
    <w:p w14:paraId="40CB1738" w14:textId="77777777" w:rsidR="00D86E22" w:rsidRPr="005F1E5B" w:rsidRDefault="00D86E22" w:rsidP="00D86E22">
      <w:pPr>
        <w:spacing w:before="22"/>
        <w:rPr>
          <w:sz w:val="24"/>
          <w:szCs w:val="24"/>
        </w:rPr>
      </w:pPr>
    </w:p>
    <w:p w14:paraId="4A4693F0" w14:textId="77777777" w:rsidR="00D86E22" w:rsidRPr="005F1E5B" w:rsidRDefault="00D86E22" w:rsidP="00D86E22">
      <w:pPr>
        <w:spacing w:before="22"/>
        <w:rPr>
          <w:sz w:val="24"/>
          <w:szCs w:val="24"/>
        </w:rPr>
      </w:pPr>
    </w:p>
    <w:p w14:paraId="10A63ACD" w14:textId="77777777" w:rsidR="00D86E22" w:rsidRPr="005F1E5B" w:rsidRDefault="00D86E22" w:rsidP="00D86E22">
      <w:pPr>
        <w:spacing w:before="22"/>
        <w:rPr>
          <w:sz w:val="24"/>
          <w:szCs w:val="24"/>
        </w:rPr>
      </w:pPr>
    </w:p>
    <w:p w14:paraId="542A916E" w14:textId="77777777" w:rsidR="00960E6D" w:rsidRPr="005F1E5B" w:rsidRDefault="00960E6D" w:rsidP="00D86E22">
      <w:pPr>
        <w:spacing w:before="22"/>
        <w:rPr>
          <w:sz w:val="24"/>
          <w:szCs w:val="24"/>
        </w:rPr>
      </w:pPr>
    </w:p>
    <w:p w14:paraId="001A0354" w14:textId="77777777" w:rsidR="00960E6D" w:rsidRPr="005F1E5B" w:rsidRDefault="00960E6D" w:rsidP="00D86E22">
      <w:pPr>
        <w:spacing w:before="22"/>
        <w:rPr>
          <w:sz w:val="24"/>
          <w:szCs w:val="24"/>
        </w:rPr>
      </w:pPr>
    </w:p>
    <w:p w14:paraId="00FE633E" w14:textId="77777777" w:rsidR="00960E6D" w:rsidRPr="005F1E5B" w:rsidRDefault="00960E6D" w:rsidP="00D86E22">
      <w:pPr>
        <w:spacing w:before="22"/>
        <w:rPr>
          <w:sz w:val="24"/>
          <w:szCs w:val="24"/>
        </w:rPr>
      </w:pPr>
    </w:p>
    <w:p w14:paraId="3A31FE11" w14:textId="77777777" w:rsidR="00960E6D" w:rsidRPr="005F1E5B" w:rsidRDefault="00960E6D" w:rsidP="00D86E22">
      <w:pPr>
        <w:spacing w:before="22"/>
        <w:rPr>
          <w:sz w:val="24"/>
          <w:szCs w:val="24"/>
        </w:rPr>
      </w:pPr>
    </w:p>
    <w:p w14:paraId="2AECB166" w14:textId="77777777" w:rsidR="00960E6D" w:rsidRPr="005F1E5B" w:rsidRDefault="00960E6D" w:rsidP="00D86E22">
      <w:pPr>
        <w:spacing w:before="22"/>
        <w:rPr>
          <w:sz w:val="24"/>
          <w:szCs w:val="24"/>
        </w:rPr>
      </w:pPr>
    </w:p>
    <w:p w14:paraId="555E5F55" w14:textId="77777777" w:rsidR="00D86E22" w:rsidRPr="005F1E5B" w:rsidRDefault="00D86E22" w:rsidP="00D86E22">
      <w:pPr>
        <w:spacing w:before="22"/>
        <w:rPr>
          <w:sz w:val="24"/>
          <w:szCs w:val="24"/>
        </w:rPr>
      </w:pPr>
    </w:p>
    <w:p w14:paraId="207C3272" w14:textId="77777777" w:rsidR="00960E6D" w:rsidRPr="005F1E5B" w:rsidRDefault="00960E6D" w:rsidP="00D86E22">
      <w:pPr>
        <w:spacing w:before="22"/>
        <w:rPr>
          <w:sz w:val="24"/>
          <w:szCs w:val="24"/>
        </w:rPr>
      </w:pPr>
    </w:p>
    <w:p w14:paraId="57A80ED6" w14:textId="77777777" w:rsidR="00D86E22" w:rsidRPr="005F1E5B" w:rsidRDefault="00D86E22" w:rsidP="00D86E22">
      <w:pPr>
        <w:spacing w:before="22"/>
        <w:rPr>
          <w:sz w:val="24"/>
          <w:szCs w:val="24"/>
        </w:rPr>
      </w:pPr>
    </w:p>
    <w:p w14:paraId="654E1642" w14:textId="77777777" w:rsidR="00D86E22" w:rsidRPr="00F50C59" w:rsidRDefault="0034536C" w:rsidP="00D86E22">
      <w:pPr>
        <w:spacing w:before="22"/>
        <w:rPr>
          <w:i/>
          <w:sz w:val="24"/>
          <w:szCs w:val="24"/>
        </w:rPr>
      </w:pPr>
      <w:r w:rsidRPr="00F50C59">
        <w:rPr>
          <w:i/>
          <w:sz w:val="24"/>
          <w:szCs w:val="24"/>
        </w:rPr>
        <w:t>Elizabeth O’Brien</w:t>
      </w:r>
    </w:p>
    <w:p w14:paraId="7FB8DF1A" w14:textId="77777777" w:rsidR="00D86E22" w:rsidRPr="00F50C59" w:rsidRDefault="00D86E22" w:rsidP="00D86E22">
      <w:pPr>
        <w:spacing w:before="22"/>
        <w:rPr>
          <w:i/>
          <w:sz w:val="24"/>
          <w:szCs w:val="24"/>
        </w:rPr>
      </w:pPr>
      <w:r w:rsidRPr="00F50C59">
        <w:rPr>
          <w:i/>
          <w:sz w:val="24"/>
          <w:szCs w:val="24"/>
        </w:rPr>
        <w:t>Director Woomera Prohibited Area Coordination Office</w:t>
      </w:r>
    </w:p>
    <w:p w14:paraId="7253F5AF" w14:textId="77777777" w:rsidR="00D86E22" w:rsidRPr="00F50C59" w:rsidRDefault="00D86E22" w:rsidP="00D86E22">
      <w:pPr>
        <w:spacing w:before="22"/>
        <w:rPr>
          <w:i/>
          <w:sz w:val="24"/>
          <w:szCs w:val="24"/>
        </w:rPr>
      </w:pPr>
      <w:r w:rsidRPr="00F50C59">
        <w:rPr>
          <w:i/>
          <w:sz w:val="24"/>
          <w:szCs w:val="24"/>
        </w:rPr>
        <w:t>Department of Defence</w:t>
      </w:r>
    </w:p>
    <w:p w14:paraId="1A05238D" w14:textId="77777777" w:rsidR="00D86E22" w:rsidRPr="000D3FB9" w:rsidRDefault="00D86E22" w:rsidP="00D86E22">
      <w:pPr>
        <w:pStyle w:val="SignCoverPageEnd"/>
        <w:ind w:right="91"/>
        <w:rPr>
          <w:sz w:val="22"/>
        </w:rPr>
      </w:pPr>
    </w:p>
    <w:p w14:paraId="52319E21" w14:textId="77777777" w:rsidR="00D86E22" w:rsidRDefault="00D86E22" w:rsidP="00D86E22"/>
    <w:p w14:paraId="548C43E2" w14:textId="77777777" w:rsidR="00D86E22" w:rsidRDefault="00D86E22" w:rsidP="00D86E22">
      <w:pPr>
        <w:sectPr w:rsidR="00D86E22" w:rsidSect="00D86E2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24152486" w14:textId="77777777" w:rsidR="00D86E22" w:rsidRDefault="00D86E22" w:rsidP="00D86E22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bookmarkStart w:id="0" w:name="BKCheck15B_2"/>
    <w:bookmarkEnd w:id="0"/>
    <w:p w14:paraId="5A26DFFA" w14:textId="3D721C86" w:rsidR="00D86E22" w:rsidRDefault="00D86E22" w:rsidP="00D86E2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E317F">
        <w:fldChar w:fldCharType="begin"/>
      </w:r>
      <w:r>
        <w:instrText xml:space="preserve"> TOC \o "1-9" </w:instrText>
      </w:r>
      <w:r w:rsidRPr="005E317F"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5E317F">
        <w:rPr>
          <w:noProof/>
          <w:sz w:val="20"/>
        </w:rPr>
        <w:tab/>
      </w:r>
      <w:r w:rsidRPr="005E317F">
        <w:rPr>
          <w:noProof/>
          <w:sz w:val="20"/>
        </w:rPr>
        <w:fldChar w:fldCharType="begin"/>
      </w:r>
      <w:r w:rsidRPr="005E317F">
        <w:rPr>
          <w:noProof/>
          <w:sz w:val="20"/>
        </w:rPr>
        <w:instrText xml:space="preserve"> PAGEREF _Toc478567687 \h </w:instrText>
      </w:r>
      <w:r w:rsidRPr="005E317F">
        <w:rPr>
          <w:noProof/>
          <w:sz w:val="20"/>
        </w:rPr>
      </w:r>
      <w:r w:rsidRPr="005E317F">
        <w:rPr>
          <w:noProof/>
          <w:sz w:val="20"/>
        </w:rPr>
        <w:fldChar w:fldCharType="separate"/>
      </w:r>
      <w:r w:rsidR="00B42B8B">
        <w:rPr>
          <w:noProof/>
          <w:sz w:val="20"/>
        </w:rPr>
        <w:t>1</w:t>
      </w:r>
      <w:r w:rsidRPr="005E317F">
        <w:rPr>
          <w:noProof/>
          <w:sz w:val="20"/>
        </w:rPr>
        <w:fldChar w:fldCharType="end"/>
      </w:r>
    </w:p>
    <w:p w14:paraId="206B559C" w14:textId="3767D7C1" w:rsidR="00D86E22" w:rsidRDefault="00D86E22" w:rsidP="00D86E2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5E317F">
        <w:rPr>
          <w:noProof/>
          <w:sz w:val="20"/>
        </w:rPr>
        <w:tab/>
      </w:r>
      <w:r w:rsidRPr="005E317F">
        <w:rPr>
          <w:noProof/>
          <w:sz w:val="20"/>
        </w:rPr>
        <w:fldChar w:fldCharType="begin"/>
      </w:r>
      <w:r w:rsidRPr="005E317F">
        <w:rPr>
          <w:noProof/>
          <w:sz w:val="20"/>
        </w:rPr>
        <w:instrText xml:space="preserve"> PAGEREF _Toc478567688 \h </w:instrText>
      </w:r>
      <w:r w:rsidRPr="005E317F">
        <w:rPr>
          <w:noProof/>
          <w:sz w:val="20"/>
        </w:rPr>
      </w:r>
      <w:r w:rsidRPr="005E317F">
        <w:rPr>
          <w:noProof/>
          <w:sz w:val="20"/>
        </w:rPr>
        <w:fldChar w:fldCharType="separate"/>
      </w:r>
      <w:r w:rsidR="00B42B8B">
        <w:rPr>
          <w:noProof/>
          <w:sz w:val="20"/>
        </w:rPr>
        <w:t>1</w:t>
      </w:r>
      <w:r w:rsidRPr="005E317F">
        <w:rPr>
          <w:noProof/>
          <w:sz w:val="20"/>
        </w:rPr>
        <w:fldChar w:fldCharType="end"/>
      </w:r>
    </w:p>
    <w:p w14:paraId="50C008B4" w14:textId="3C2A2CFE" w:rsidR="00D86E22" w:rsidRDefault="00D86E22" w:rsidP="00D86E22">
      <w:pPr>
        <w:pStyle w:val="TOC5"/>
        <w:rPr>
          <w:noProof/>
          <w:sz w:val="20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5E317F">
        <w:rPr>
          <w:noProof/>
          <w:sz w:val="20"/>
        </w:rPr>
        <w:tab/>
      </w:r>
      <w:r w:rsidRPr="005E317F">
        <w:rPr>
          <w:noProof/>
          <w:sz w:val="20"/>
        </w:rPr>
        <w:fldChar w:fldCharType="begin"/>
      </w:r>
      <w:r w:rsidRPr="005E317F">
        <w:rPr>
          <w:noProof/>
          <w:sz w:val="20"/>
        </w:rPr>
        <w:instrText xml:space="preserve"> PAGEREF _Toc478567690 \h </w:instrText>
      </w:r>
      <w:r w:rsidRPr="005E317F">
        <w:rPr>
          <w:noProof/>
          <w:sz w:val="20"/>
        </w:rPr>
      </w:r>
      <w:r w:rsidRPr="005E317F">
        <w:rPr>
          <w:noProof/>
          <w:sz w:val="20"/>
        </w:rPr>
        <w:fldChar w:fldCharType="separate"/>
      </w:r>
      <w:r w:rsidR="00B42B8B">
        <w:rPr>
          <w:noProof/>
          <w:sz w:val="20"/>
        </w:rPr>
        <w:t>1</w:t>
      </w:r>
      <w:r w:rsidRPr="005E317F">
        <w:rPr>
          <w:noProof/>
          <w:sz w:val="20"/>
        </w:rPr>
        <w:fldChar w:fldCharType="end"/>
      </w:r>
    </w:p>
    <w:p w14:paraId="721AC2B8" w14:textId="3BA8DD74" w:rsidR="00D86E22" w:rsidRDefault="00D86E22" w:rsidP="00D86E2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Zones</w:t>
      </w:r>
      <w:r w:rsidRPr="005E317F">
        <w:rPr>
          <w:noProof/>
          <w:sz w:val="20"/>
        </w:rPr>
        <w:tab/>
      </w:r>
      <w:r w:rsidRPr="005E317F">
        <w:rPr>
          <w:noProof/>
          <w:sz w:val="20"/>
        </w:rPr>
        <w:fldChar w:fldCharType="begin"/>
      </w:r>
      <w:r w:rsidRPr="005E317F">
        <w:rPr>
          <w:noProof/>
          <w:sz w:val="20"/>
        </w:rPr>
        <w:instrText xml:space="preserve"> PAGEREF _Toc478567688 \h </w:instrText>
      </w:r>
      <w:r w:rsidRPr="005E317F">
        <w:rPr>
          <w:noProof/>
          <w:sz w:val="20"/>
        </w:rPr>
      </w:r>
      <w:r w:rsidRPr="005E317F">
        <w:rPr>
          <w:noProof/>
          <w:sz w:val="20"/>
        </w:rPr>
        <w:fldChar w:fldCharType="separate"/>
      </w:r>
      <w:r w:rsidR="00B42B8B">
        <w:rPr>
          <w:noProof/>
          <w:sz w:val="20"/>
        </w:rPr>
        <w:t>1</w:t>
      </w:r>
      <w:r w:rsidRPr="005E317F">
        <w:rPr>
          <w:noProof/>
          <w:sz w:val="20"/>
        </w:rPr>
        <w:fldChar w:fldCharType="end"/>
      </w:r>
    </w:p>
    <w:p w14:paraId="07AD0B2D" w14:textId="574127C5" w:rsidR="00D86E22" w:rsidRDefault="00D86E22" w:rsidP="00D86E2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noProof/>
        </w:rPr>
        <w:tab/>
        <w:t>Schedule</w:t>
      </w:r>
      <w:r w:rsidRPr="005E317F">
        <w:rPr>
          <w:noProof/>
          <w:sz w:val="20"/>
        </w:rPr>
        <w:tab/>
      </w:r>
      <w:r w:rsidRPr="005E317F">
        <w:rPr>
          <w:noProof/>
          <w:sz w:val="20"/>
        </w:rPr>
        <w:fldChar w:fldCharType="begin"/>
      </w:r>
      <w:r w:rsidRPr="005E317F">
        <w:rPr>
          <w:noProof/>
          <w:sz w:val="20"/>
        </w:rPr>
        <w:instrText xml:space="preserve"> PAGEREF _Toc478567689 \h </w:instrText>
      </w:r>
      <w:r w:rsidRPr="005E317F">
        <w:rPr>
          <w:noProof/>
          <w:sz w:val="20"/>
        </w:rPr>
      </w:r>
      <w:r w:rsidRPr="005E317F">
        <w:rPr>
          <w:noProof/>
          <w:sz w:val="20"/>
        </w:rPr>
        <w:fldChar w:fldCharType="separate"/>
      </w:r>
      <w:r w:rsidR="00B42B8B">
        <w:rPr>
          <w:noProof/>
          <w:sz w:val="20"/>
        </w:rPr>
        <w:t>1</w:t>
      </w:r>
      <w:r w:rsidRPr="005E317F">
        <w:rPr>
          <w:noProof/>
          <w:sz w:val="20"/>
        </w:rPr>
        <w:fldChar w:fldCharType="end"/>
      </w:r>
    </w:p>
    <w:p w14:paraId="14927A6B" w14:textId="77777777" w:rsidR="00D86E22" w:rsidRDefault="00D86E22" w:rsidP="00D86E22">
      <w:pPr>
        <w:rPr>
          <w:noProof/>
          <w:lang w:eastAsia="en-AU"/>
        </w:rPr>
      </w:pPr>
    </w:p>
    <w:p w14:paraId="526F0FC5" w14:textId="77777777" w:rsidR="00D86E22" w:rsidRPr="00165C5E" w:rsidRDefault="00D86E22" w:rsidP="00D86E22">
      <w:pPr>
        <w:rPr>
          <w:noProof/>
          <w:lang w:eastAsia="en-AU"/>
        </w:rPr>
      </w:pPr>
    </w:p>
    <w:p w14:paraId="09BCDB8D" w14:textId="78F504CB" w:rsidR="00D86E22" w:rsidRDefault="00D86E22" w:rsidP="00D86E22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5E317F">
        <w:rPr>
          <w:b w:val="0"/>
          <w:noProof/>
          <w:sz w:val="20"/>
        </w:rPr>
        <w:tab/>
      </w:r>
      <w:r w:rsidRPr="005E317F">
        <w:rPr>
          <w:b w:val="0"/>
          <w:noProof/>
          <w:sz w:val="20"/>
        </w:rPr>
        <w:fldChar w:fldCharType="begin"/>
      </w:r>
      <w:r w:rsidRPr="005E317F">
        <w:rPr>
          <w:b w:val="0"/>
          <w:noProof/>
          <w:sz w:val="20"/>
        </w:rPr>
        <w:instrText xml:space="preserve"> PAGEREF _Toc478567691 \h </w:instrText>
      </w:r>
      <w:r w:rsidRPr="005E317F">
        <w:rPr>
          <w:b w:val="0"/>
          <w:noProof/>
          <w:sz w:val="20"/>
        </w:rPr>
      </w:r>
      <w:r w:rsidRPr="005E317F">
        <w:rPr>
          <w:b w:val="0"/>
          <w:noProof/>
          <w:sz w:val="20"/>
        </w:rPr>
        <w:fldChar w:fldCharType="separate"/>
      </w:r>
      <w:r w:rsidR="00B42B8B">
        <w:rPr>
          <w:b w:val="0"/>
          <w:noProof/>
          <w:sz w:val="20"/>
        </w:rPr>
        <w:t>2</w:t>
      </w:r>
      <w:r w:rsidRPr="005E317F">
        <w:rPr>
          <w:b w:val="0"/>
          <w:noProof/>
          <w:sz w:val="20"/>
        </w:rPr>
        <w:fldChar w:fldCharType="end"/>
      </w:r>
    </w:p>
    <w:p w14:paraId="2D3F61AD" w14:textId="77777777" w:rsidR="00D86E22" w:rsidRPr="005F1E5B" w:rsidRDefault="00D86E22" w:rsidP="00D86E22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5F1E5B">
        <w:rPr>
          <w:noProof/>
        </w:rPr>
        <w:t>Woomera Prohibited Area Rule 2014 Determination of Exclusion Periods for Amber Zone 1 and Amber Zone 2 for Financial Year 202</w:t>
      </w:r>
      <w:r w:rsidR="0034536C" w:rsidRPr="005F1E5B">
        <w:rPr>
          <w:noProof/>
        </w:rPr>
        <w:t>4</w:t>
      </w:r>
      <w:r w:rsidRPr="005F1E5B">
        <w:rPr>
          <w:noProof/>
        </w:rPr>
        <w:t>-202</w:t>
      </w:r>
      <w:r w:rsidR="0034536C" w:rsidRPr="005F1E5B">
        <w:rPr>
          <w:noProof/>
        </w:rPr>
        <w:t>5</w:t>
      </w:r>
      <w:r w:rsidRPr="005F1E5B">
        <w:rPr>
          <w:i w:val="0"/>
          <w:noProof/>
        </w:rPr>
        <w:tab/>
      </w:r>
    </w:p>
    <w:p w14:paraId="7392FF30" w14:textId="77777777" w:rsidR="00D86E22" w:rsidRDefault="00D86E22" w:rsidP="00D86E2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F1E5B">
        <w:rPr>
          <w:noProof/>
        </w:rPr>
        <w:t>1</w:t>
      </w:r>
      <w:r w:rsidRPr="005F1E5B">
        <w:rPr>
          <w:noProof/>
        </w:rPr>
        <w:tab/>
        <w:t>Schedule 1 - Exclusion Periods</w:t>
      </w:r>
      <w:r w:rsidRPr="005E317F">
        <w:rPr>
          <w:noProof/>
          <w:sz w:val="20"/>
        </w:rPr>
        <w:tab/>
      </w:r>
      <w:r>
        <w:rPr>
          <w:noProof/>
          <w:sz w:val="20"/>
        </w:rPr>
        <w:t>2</w:t>
      </w:r>
    </w:p>
    <w:p w14:paraId="6954D05E" w14:textId="77777777" w:rsidR="00D86E22" w:rsidRDefault="00D86E22" w:rsidP="00D86E22">
      <w:r w:rsidRPr="005E317F">
        <w:rPr>
          <w:rFonts w:cs="Times New Roman"/>
          <w:sz w:val="20"/>
        </w:rPr>
        <w:fldChar w:fldCharType="end"/>
      </w:r>
    </w:p>
    <w:p w14:paraId="75CA90C5" w14:textId="77777777" w:rsidR="00D86E22" w:rsidRDefault="00D86E22" w:rsidP="00D86E22"/>
    <w:p w14:paraId="7720C19C" w14:textId="77777777" w:rsidR="00D86E22" w:rsidRDefault="00D86E22" w:rsidP="00D86E22">
      <w:pPr>
        <w:sectPr w:rsidR="00D86E22" w:rsidSect="00C160A1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3EB07B2D" w14:textId="77777777" w:rsidR="00D86E22" w:rsidRPr="009C2562" w:rsidRDefault="00D86E22" w:rsidP="00D86E22">
      <w:pPr>
        <w:pStyle w:val="ActHead5"/>
      </w:pPr>
      <w:bookmarkStart w:id="1" w:name="_Toc478567687"/>
      <w:proofErr w:type="gramStart"/>
      <w:r w:rsidRPr="009C2562">
        <w:rPr>
          <w:rStyle w:val="CharSectno"/>
        </w:rPr>
        <w:lastRenderedPageBreak/>
        <w:t>1</w:t>
      </w:r>
      <w:r w:rsidRPr="009C2562">
        <w:t xml:space="preserve">  Name</w:t>
      </w:r>
      <w:bookmarkEnd w:id="1"/>
      <w:proofErr w:type="gramEnd"/>
    </w:p>
    <w:p w14:paraId="137250C8" w14:textId="77777777" w:rsidR="00D86E22" w:rsidRPr="00960E6D" w:rsidRDefault="00D86E22" w:rsidP="00D86E22">
      <w:pPr>
        <w:pStyle w:val="subsection"/>
      </w:pPr>
      <w:r w:rsidRPr="009C2562">
        <w:tab/>
      </w:r>
      <w:r w:rsidRPr="009C2562">
        <w:tab/>
      </w:r>
      <w:r w:rsidRPr="00960E6D">
        <w:t xml:space="preserve">This instrument is the </w:t>
      </w:r>
      <w:bookmarkStart w:id="2" w:name="BKCheck15B_3"/>
      <w:bookmarkEnd w:id="2"/>
      <w:r w:rsidRPr="00960E6D">
        <w:rPr>
          <w:i/>
        </w:rPr>
        <w:t xml:space="preserve">Woomera Prohibited Area </w:t>
      </w:r>
      <w:r w:rsidRPr="00960E6D">
        <w:rPr>
          <w:i/>
          <w:lang w:val="en-US"/>
        </w:rPr>
        <w:t>Rule 2014 Determination of Exclusion Periods</w:t>
      </w:r>
      <w:r w:rsidRPr="00960E6D">
        <w:rPr>
          <w:b/>
          <w:i/>
          <w:lang w:val="en-US"/>
        </w:rPr>
        <w:t xml:space="preserve"> </w:t>
      </w:r>
      <w:r w:rsidRPr="00960E6D">
        <w:rPr>
          <w:i/>
          <w:iCs/>
          <w:color w:val="000000" w:themeColor="text1"/>
        </w:rPr>
        <w:t>for Amber Zone 1 and Amber Zone 2 for Financial Year 202</w:t>
      </w:r>
      <w:r w:rsidR="0034536C" w:rsidRPr="00960E6D">
        <w:rPr>
          <w:i/>
          <w:iCs/>
          <w:color w:val="000000" w:themeColor="text1"/>
        </w:rPr>
        <w:t>4</w:t>
      </w:r>
      <w:r w:rsidRPr="00960E6D">
        <w:rPr>
          <w:i/>
          <w:iCs/>
          <w:color w:val="000000" w:themeColor="text1"/>
        </w:rPr>
        <w:t>-202</w:t>
      </w:r>
      <w:r w:rsidR="0034536C" w:rsidRPr="00960E6D">
        <w:rPr>
          <w:i/>
          <w:iCs/>
          <w:color w:val="000000" w:themeColor="text1"/>
        </w:rPr>
        <w:t>5</w:t>
      </w:r>
      <w:r w:rsidRPr="00960E6D">
        <w:rPr>
          <w:i/>
          <w:iCs/>
          <w:color w:val="000000" w:themeColor="text1"/>
        </w:rPr>
        <w:t xml:space="preserve"> Amendment Determination No.</w:t>
      </w:r>
      <w:r w:rsidR="0034536C" w:rsidRPr="00960E6D">
        <w:rPr>
          <w:i/>
          <w:iCs/>
          <w:color w:val="000000" w:themeColor="text1"/>
        </w:rPr>
        <w:t>1</w:t>
      </w:r>
      <w:r w:rsidRPr="00960E6D">
        <w:t>.</w:t>
      </w:r>
    </w:p>
    <w:p w14:paraId="2391BD8F" w14:textId="77777777" w:rsidR="00D86E22" w:rsidRDefault="00D86E22" w:rsidP="00D86E22">
      <w:pPr>
        <w:pStyle w:val="ActHead5"/>
      </w:pPr>
      <w:bookmarkStart w:id="3" w:name="_Toc478567688"/>
      <w:proofErr w:type="gramStart"/>
      <w:r w:rsidRPr="00960E6D">
        <w:rPr>
          <w:rStyle w:val="CharSectno"/>
        </w:rPr>
        <w:t>2</w:t>
      </w:r>
      <w:r w:rsidRPr="00960E6D">
        <w:t xml:space="preserve">  Commencement</w:t>
      </w:r>
      <w:bookmarkStart w:id="4" w:name="_GoBack"/>
      <w:bookmarkEnd w:id="3"/>
      <w:bookmarkEnd w:id="4"/>
      <w:proofErr w:type="gramEnd"/>
    </w:p>
    <w:p w14:paraId="2921D391" w14:textId="048C8C61" w:rsidR="00D86E22" w:rsidRDefault="00D86E22" w:rsidP="00D86E22">
      <w:pPr>
        <w:pStyle w:val="subsection"/>
      </w:pPr>
      <w:r>
        <w:tab/>
      </w:r>
      <w:r>
        <w:tab/>
        <w:t xml:space="preserve">This instrument commences on the day </w:t>
      </w:r>
      <w:r w:rsidR="0010072A">
        <w:t xml:space="preserve">it </w:t>
      </w:r>
      <w:proofErr w:type="gramStart"/>
      <w:r w:rsidR="0010072A">
        <w:t>is signed</w:t>
      </w:r>
      <w:proofErr w:type="gramEnd"/>
      <w:r w:rsidR="0010072A">
        <w:t xml:space="preserve">. </w:t>
      </w:r>
    </w:p>
    <w:p w14:paraId="11BE397F" w14:textId="7951E705" w:rsidR="00960E6D" w:rsidRDefault="00960E6D" w:rsidP="00960E6D">
      <w:pPr>
        <w:pStyle w:val="li-bodytextnote"/>
        <w:shd w:val="clear" w:color="auto" w:fill="FFFFFF"/>
        <w:spacing w:before="200" w:beforeAutospacing="0" w:after="0" w:afterAutospacing="0"/>
        <w:ind w:left="1701" w:hanging="567"/>
        <w:rPr>
          <w:color w:val="000000"/>
          <w:sz w:val="18"/>
          <w:szCs w:val="18"/>
        </w:rPr>
      </w:pPr>
      <w:r>
        <w:rPr>
          <w:sz w:val="18"/>
          <w:szCs w:val="18"/>
        </w:rPr>
        <w:t xml:space="preserve">Note:    The register </w:t>
      </w:r>
      <w:proofErr w:type="gramStart"/>
      <w:r>
        <w:rPr>
          <w:sz w:val="18"/>
          <w:szCs w:val="18"/>
        </w:rPr>
        <w:t>may be accessed</w:t>
      </w:r>
      <w:proofErr w:type="gramEnd"/>
      <w:r>
        <w:rPr>
          <w:sz w:val="18"/>
          <w:szCs w:val="18"/>
        </w:rPr>
        <w:t xml:space="preserve"> at </w:t>
      </w:r>
      <w:r w:rsidRPr="001E00EF">
        <w:rPr>
          <w:sz w:val="18"/>
          <w:szCs w:val="18"/>
        </w:rPr>
        <w:t>www.legislation.gov.au</w:t>
      </w:r>
      <w:r>
        <w:rPr>
          <w:color w:val="000000"/>
          <w:sz w:val="18"/>
          <w:szCs w:val="18"/>
        </w:rPr>
        <w:t>.</w:t>
      </w:r>
    </w:p>
    <w:p w14:paraId="49B06C1E" w14:textId="77777777" w:rsidR="00D86E22" w:rsidRPr="009C2562" w:rsidRDefault="00D86E22" w:rsidP="00D86E22">
      <w:pPr>
        <w:pStyle w:val="ActHead5"/>
      </w:pPr>
      <w:bookmarkStart w:id="5" w:name="_Toc478567689"/>
      <w:proofErr w:type="gramStart"/>
      <w:r>
        <w:t>3</w:t>
      </w:r>
      <w:r w:rsidRPr="009C2562">
        <w:t xml:space="preserve">  Authority</w:t>
      </w:r>
      <w:bookmarkEnd w:id="5"/>
      <w:proofErr w:type="gramEnd"/>
    </w:p>
    <w:p w14:paraId="10309078" w14:textId="77777777" w:rsidR="00D86E22" w:rsidRPr="009C2562" w:rsidRDefault="00D86E22" w:rsidP="00D86E22">
      <w:pPr>
        <w:pStyle w:val="subsection"/>
      </w:pPr>
      <w:r w:rsidRPr="009C2562">
        <w:tab/>
      </w:r>
      <w:r w:rsidRPr="009C2562">
        <w:tab/>
        <w:t xml:space="preserve">This instrument </w:t>
      </w:r>
      <w:proofErr w:type="gramStart"/>
      <w:r w:rsidRPr="009C2562">
        <w:t>is made</w:t>
      </w:r>
      <w:proofErr w:type="gramEnd"/>
      <w:r w:rsidRPr="009C2562">
        <w:t xml:space="preserve"> </w:t>
      </w:r>
      <w:r>
        <w:t xml:space="preserve">under subsection 8(1) of the </w:t>
      </w:r>
      <w:r>
        <w:rPr>
          <w:i/>
        </w:rPr>
        <w:t>Woomera Prohibited Area Rule 2014.</w:t>
      </w:r>
    </w:p>
    <w:p w14:paraId="32230FB4" w14:textId="77777777" w:rsidR="00D86E22" w:rsidRPr="006065DA" w:rsidRDefault="00D86E22" w:rsidP="00D86E22">
      <w:pPr>
        <w:pStyle w:val="ActHead5"/>
      </w:pPr>
      <w:bookmarkStart w:id="6" w:name="_Toc478567690"/>
      <w:proofErr w:type="gramStart"/>
      <w:r>
        <w:t>4</w:t>
      </w:r>
      <w:r w:rsidRPr="006065DA">
        <w:t xml:space="preserve">  </w:t>
      </w:r>
      <w:bookmarkEnd w:id="6"/>
      <w:r>
        <w:t>Zones</w:t>
      </w:r>
      <w:proofErr w:type="gramEnd"/>
    </w:p>
    <w:p w14:paraId="061E4A81" w14:textId="77777777" w:rsidR="00D86E22" w:rsidRDefault="00D86E22" w:rsidP="00D86E22">
      <w:pPr>
        <w:pStyle w:val="subsection"/>
      </w:pPr>
      <w:r w:rsidRPr="006065DA">
        <w:tab/>
      </w:r>
      <w:r w:rsidRPr="006065DA">
        <w:tab/>
      </w:r>
      <w:r w:rsidRPr="003932FF">
        <w:t xml:space="preserve">The area described as </w:t>
      </w:r>
      <w:r w:rsidRPr="003932FF">
        <w:rPr>
          <w:i/>
        </w:rPr>
        <w:t xml:space="preserve">Amber Zone </w:t>
      </w:r>
      <w:r w:rsidR="00960E6D">
        <w:rPr>
          <w:i/>
        </w:rPr>
        <w:t>2</w:t>
      </w:r>
      <w:r w:rsidRPr="003932FF">
        <w:t xml:space="preserve"> within the Woomera Prohibited Area, </w:t>
      </w:r>
      <w:proofErr w:type="gramStart"/>
      <w:r w:rsidRPr="003932FF">
        <w:t>is prescribed</w:t>
      </w:r>
      <w:proofErr w:type="gramEnd"/>
      <w:r w:rsidRPr="003932FF">
        <w:t xml:space="preserve"> in section 6 of the </w:t>
      </w:r>
      <w:r w:rsidRPr="003932FF">
        <w:rPr>
          <w:i/>
        </w:rPr>
        <w:t>Woomera Prohibited Area Rule 2014</w:t>
      </w:r>
      <w:r w:rsidRPr="003932FF">
        <w:t>.</w:t>
      </w:r>
    </w:p>
    <w:p w14:paraId="531CEFBC" w14:textId="77777777" w:rsidR="00D86E22" w:rsidRPr="006065DA" w:rsidRDefault="00D86E22" w:rsidP="00D86E22">
      <w:pPr>
        <w:pStyle w:val="ActHead5"/>
      </w:pPr>
      <w:proofErr w:type="gramStart"/>
      <w:r>
        <w:t>5</w:t>
      </w:r>
      <w:r w:rsidRPr="006065DA">
        <w:t xml:space="preserve">  </w:t>
      </w:r>
      <w:r>
        <w:t>Schedule</w:t>
      </w:r>
      <w:proofErr w:type="gramEnd"/>
    </w:p>
    <w:p w14:paraId="1825D3F8" w14:textId="77777777" w:rsidR="00D86E22" w:rsidRDefault="00D86E22" w:rsidP="00D86E22">
      <w:pPr>
        <w:pStyle w:val="subsection"/>
      </w:pPr>
      <w:r w:rsidRPr="006065DA">
        <w:tab/>
      </w:r>
      <w:r w:rsidRPr="006065DA">
        <w:tab/>
        <w:t xml:space="preserve">Each instrument </w:t>
      </w:r>
      <w:r w:rsidRPr="003943F5">
        <w:t xml:space="preserve">that </w:t>
      </w:r>
      <w:proofErr w:type="gramStart"/>
      <w:r w:rsidRPr="003943F5">
        <w:t>is specified</w:t>
      </w:r>
      <w:proofErr w:type="gramEnd"/>
      <w:r w:rsidRPr="003943F5">
        <w:t xml:space="preserve"> in a Schedule to this instrument is amended or repealed as set out in the applicable items in the Schedule concerned, and any other item in a Schedule to this instrument has effect according to its terms.</w:t>
      </w:r>
    </w:p>
    <w:p w14:paraId="7E418E4F" w14:textId="77777777" w:rsidR="00D86E22" w:rsidRDefault="00D86E22" w:rsidP="00D86E22">
      <w:pPr>
        <w:pStyle w:val="subsection"/>
      </w:pPr>
    </w:p>
    <w:p w14:paraId="33FD55E6" w14:textId="77777777" w:rsidR="00D86E22" w:rsidRDefault="00D86E22" w:rsidP="00D86E22">
      <w:pPr>
        <w:pStyle w:val="ActHead6"/>
        <w:pageBreakBefore/>
      </w:pPr>
      <w:bookmarkStart w:id="7" w:name="_Toc478567691"/>
      <w:r w:rsidRPr="00DB64FC">
        <w:rPr>
          <w:rStyle w:val="CharAmSchNo"/>
        </w:rPr>
        <w:lastRenderedPageBreak/>
        <w:t>Schedule 1</w:t>
      </w:r>
      <w:r>
        <w:t>—</w:t>
      </w:r>
      <w:r w:rsidRPr="00DB64FC">
        <w:rPr>
          <w:rStyle w:val="CharAmSchText"/>
        </w:rPr>
        <w:t>Amendments</w:t>
      </w:r>
      <w:bookmarkEnd w:id="7"/>
    </w:p>
    <w:p w14:paraId="18D5334C" w14:textId="77777777" w:rsidR="00D86E22" w:rsidRDefault="00D86E22" w:rsidP="00D86E22">
      <w:pPr>
        <w:pStyle w:val="ActHead9"/>
        <w:ind w:left="0" w:firstLine="0"/>
      </w:pPr>
      <w:r w:rsidRPr="00F25DFE">
        <w:rPr>
          <w:szCs w:val="28"/>
        </w:rPr>
        <w:t>Woomera Prohibited Area Rule 2014 Determination of Exclusion Periods for Amber Zone 1 and Amber Zone 2 for Financial Y</w:t>
      </w:r>
      <w:r w:rsidRPr="00960E6D">
        <w:rPr>
          <w:szCs w:val="28"/>
        </w:rPr>
        <w:t>ear 202</w:t>
      </w:r>
      <w:r w:rsidR="0034536C" w:rsidRPr="00960E6D">
        <w:rPr>
          <w:szCs w:val="28"/>
        </w:rPr>
        <w:t>4</w:t>
      </w:r>
      <w:r w:rsidRPr="00960E6D">
        <w:rPr>
          <w:szCs w:val="28"/>
        </w:rPr>
        <w:t>-202</w:t>
      </w:r>
      <w:r w:rsidR="0034536C" w:rsidRPr="00960E6D">
        <w:rPr>
          <w:szCs w:val="28"/>
        </w:rPr>
        <w:t>5</w:t>
      </w:r>
    </w:p>
    <w:p w14:paraId="461D9CD0" w14:textId="77777777" w:rsidR="00D86E22" w:rsidRPr="00AC4C37" w:rsidRDefault="00D86E22" w:rsidP="00D86E22">
      <w:pPr>
        <w:pStyle w:val="ItemHead"/>
      </w:pPr>
      <w:proofErr w:type="gramStart"/>
      <w:r>
        <w:t>1  Schedule</w:t>
      </w:r>
      <w:proofErr w:type="gramEnd"/>
      <w:r>
        <w:t xml:space="preserve"> 1 – Exclusion Periods</w:t>
      </w:r>
    </w:p>
    <w:p w14:paraId="7915A5DC" w14:textId="77777777" w:rsidR="00D86E22" w:rsidRDefault="00D86E22" w:rsidP="00D86E22">
      <w:pPr>
        <w:pStyle w:val="Item"/>
      </w:pPr>
      <w:r>
        <w:t>Omit the following:</w:t>
      </w:r>
    </w:p>
    <w:p w14:paraId="4E88E201" w14:textId="77777777" w:rsidR="00D86E22" w:rsidRPr="00F25DFE" w:rsidRDefault="00D86E22" w:rsidP="00D86E22">
      <w:pPr>
        <w:pStyle w:val="ItemHead"/>
      </w:pPr>
    </w:p>
    <w:tbl>
      <w:tblPr>
        <w:tblW w:w="7965" w:type="dxa"/>
        <w:tblInd w:w="3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Schedule 1 - Exclusion Periods"/>
        <w:tblDescription w:val="Details the exclusion periods that are being omitted by this instrument. "/>
      </w:tblPr>
      <w:tblGrid>
        <w:gridCol w:w="4253"/>
        <w:gridCol w:w="3712"/>
      </w:tblGrid>
      <w:tr w:rsidR="00960E6D" w:rsidRPr="00960E6D" w14:paraId="4109061D" w14:textId="77777777" w:rsidTr="00960E6D">
        <w:tc>
          <w:tcPr>
            <w:tcW w:w="425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32E94" w14:textId="77777777" w:rsidR="00960E6D" w:rsidRPr="00960E6D" w:rsidRDefault="00960E6D" w:rsidP="00960E6D">
            <w:pPr>
              <w:spacing w:before="120" w:after="120"/>
              <w:jc w:val="center"/>
              <w:rPr>
                <w:color w:val="000000"/>
              </w:rPr>
            </w:pPr>
            <w:r w:rsidRPr="00960E6D">
              <w:rPr>
                <w:color w:val="000000"/>
              </w:rPr>
              <w:t>21 November 2024 – 27 November 2024</w:t>
            </w:r>
          </w:p>
        </w:tc>
        <w:tc>
          <w:tcPr>
            <w:tcW w:w="371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EEB63" w14:textId="77777777" w:rsidR="00960E6D" w:rsidRPr="00960E6D" w:rsidRDefault="00960E6D" w:rsidP="00960E6D">
            <w:pPr>
              <w:spacing w:before="120" w:after="120"/>
              <w:jc w:val="center"/>
              <w:rPr>
                <w:color w:val="000000"/>
              </w:rPr>
            </w:pPr>
            <w:r w:rsidRPr="00960E6D">
              <w:rPr>
                <w:color w:val="000000"/>
              </w:rPr>
              <w:t>Amber Zone 2</w:t>
            </w:r>
          </w:p>
        </w:tc>
      </w:tr>
      <w:tr w:rsidR="00960E6D" w:rsidRPr="00960E6D" w14:paraId="0C211E1B" w14:textId="77777777" w:rsidTr="00960E6D">
        <w:tc>
          <w:tcPr>
            <w:tcW w:w="425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C5583" w14:textId="77777777" w:rsidR="00960E6D" w:rsidRPr="00960E6D" w:rsidRDefault="00960E6D" w:rsidP="00960E6D">
            <w:pPr>
              <w:spacing w:before="120" w:after="120"/>
              <w:jc w:val="center"/>
              <w:rPr>
                <w:color w:val="000000"/>
              </w:rPr>
            </w:pPr>
            <w:r w:rsidRPr="00960E6D">
              <w:rPr>
                <w:color w:val="000000"/>
              </w:rPr>
              <w:t>28 November 2024 – 04 December 2024</w:t>
            </w:r>
          </w:p>
        </w:tc>
        <w:tc>
          <w:tcPr>
            <w:tcW w:w="371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9474D" w14:textId="77777777" w:rsidR="00960E6D" w:rsidRPr="00960E6D" w:rsidRDefault="00960E6D" w:rsidP="00960E6D">
            <w:pPr>
              <w:spacing w:before="120" w:after="120"/>
              <w:jc w:val="center"/>
              <w:rPr>
                <w:color w:val="000000"/>
              </w:rPr>
            </w:pPr>
            <w:r w:rsidRPr="00960E6D">
              <w:rPr>
                <w:color w:val="000000"/>
              </w:rPr>
              <w:t>Amber Zone 2</w:t>
            </w:r>
          </w:p>
        </w:tc>
      </w:tr>
      <w:tr w:rsidR="00960E6D" w:rsidRPr="00960E6D" w14:paraId="755BC898" w14:textId="77777777" w:rsidTr="00960E6D">
        <w:tc>
          <w:tcPr>
            <w:tcW w:w="425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CB012" w14:textId="77777777" w:rsidR="00960E6D" w:rsidRPr="00960E6D" w:rsidRDefault="00960E6D" w:rsidP="00960E6D">
            <w:pPr>
              <w:spacing w:before="120" w:after="120"/>
              <w:jc w:val="center"/>
              <w:rPr>
                <w:color w:val="000000"/>
              </w:rPr>
            </w:pPr>
            <w:r w:rsidRPr="00960E6D">
              <w:rPr>
                <w:color w:val="000000"/>
              </w:rPr>
              <w:t>05 December 2024 – 11 December 2024</w:t>
            </w:r>
          </w:p>
        </w:tc>
        <w:tc>
          <w:tcPr>
            <w:tcW w:w="371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BA091" w14:textId="77777777" w:rsidR="00960E6D" w:rsidRPr="00960E6D" w:rsidRDefault="00960E6D" w:rsidP="00960E6D">
            <w:pPr>
              <w:spacing w:before="120" w:after="120"/>
              <w:jc w:val="center"/>
              <w:rPr>
                <w:color w:val="000000"/>
              </w:rPr>
            </w:pPr>
            <w:r w:rsidRPr="00960E6D">
              <w:rPr>
                <w:color w:val="000000"/>
              </w:rPr>
              <w:t>Amber Zone 2</w:t>
            </w:r>
          </w:p>
        </w:tc>
      </w:tr>
      <w:tr w:rsidR="00960E6D" w:rsidRPr="00960E6D" w14:paraId="32B49843" w14:textId="77777777" w:rsidTr="00960E6D">
        <w:tc>
          <w:tcPr>
            <w:tcW w:w="425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B5AF7" w14:textId="77777777" w:rsidR="00960E6D" w:rsidRPr="00960E6D" w:rsidRDefault="00960E6D" w:rsidP="00960E6D">
            <w:pPr>
              <w:spacing w:before="120" w:after="120"/>
              <w:jc w:val="center"/>
              <w:rPr>
                <w:color w:val="000000"/>
              </w:rPr>
            </w:pPr>
            <w:r w:rsidRPr="00960E6D">
              <w:rPr>
                <w:color w:val="000000"/>
              </w:rPr>
              <w:t>12 December 2024 – 18 December 2024</w:t>
            </w:r>
          </w:p>
        </w:tc>
        <w:tc>
          <w:tcPr>
            <w:tcW w:w="371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D975C" w14:textId="77777777" w:rsidR="00960E6D" w:rsidRPr="00960E6D" w:rsidRDefault="00960E6D" w:rsidP="00960E6D">
            <w:pPr>
              <w:spacing w:before="120" w:after="120"/>
              <w:jc w:val="center"/>
              <w:rPr>
                <w:color w:val="000000"/>
              </w:rPr>
            </w:pPr>
            <w:r w:rsidRPr="00960E6D">
              <w:rPr>
                <w:color w:val="000000"/>
              </w:rPr>
              <w:t>Amber Zone 2</w:t>
            </w:r>
          </w:p>
        </w:tc>
      </w:tr>
    </w:tbl>
    <w:p w14:paraId="55421522" w14:textId="77777777" w:rsidR="00D86E22" w:rsidRDefault="00D86E22" w:rsidP="00D86E22">
      <w:pPr>
        <w:pStyle w:val="ItemHead"/>
      </w:pPr>
    </w:p>
    <w:p w14:paraId="6331AE8A" w14:textId="77777777" w:rsidR="00D86E22" w:rsidRDefault="00D86E22" w:rsidP="00D86E22">
      <w:pPr>
        <w:pStyle w:val="Item"/>
      </w:pPr>
    </w:p>
    <w:p w14:paraId="0401C146" w14:textId="77777777" w:rsidR="00D86E22" w:rsidRPr="00F25DFE" w:rsidRDefault="00D86E22" w:rsidP="00D86E22">
      <w:pPr>
        <w:pStyle w:val="ItemHead"/>
      </w:pPr>
    </w:p>
    <w:p w14:paraId="52604570" w14:textId="77777777" w:rsidR="00640476" w:rsidRDefault="001E00EF"/>
    <w:sectPr w:rsidR="00640476" w:rsidSect="00B20990">
      <w:headerReference w:type="even" r:id="rId19"/>
      <w:headerReference w:type="default" r:id="rId20"/>
      <w:footerReference w:type="even" r:id="rId21"/>
      <w:footerReference w:type="default" r:id="rId22"/>
      <w:footerReference w:type="first" r:id="rId23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6CBA03" w14:textId="77777777" w:rsidR="008F3FD9" w:rsidRDefault="008F3FD9">
      <w:pPr>
        <w:spacing w:line="240" w:lineRule="auto"/>
      </w:pPr>
      <w:r>
        <w:separator/>
      </w:r>
    </w:p>
  </w:endnote>
  <w:endnote w:type="continuationSeparator" w:id="0">
    <w:p w14:paraId="3D7AC2E5" w14:textId="77777777" w:rsidR="008F3FD9" w:rsidRDefault="008F3FD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9278C1" w14:paraId="0B6752E6" w14:textId="77777777" w:rsidTr="0001176A">
      <w:tc>
        <w:tcPr>
          <w:tcW w:w="5000" w:type="pct"/>
        </w:tcPr>
        <w:p w14:paraId="5517C181" w14:textId="77777777" w:rsidR="009278C1" w:rsidRDefault="001E00EF" w:rsidP="0001176A">
          <w:pPr>
            <w:rPr>
              <w:sz w:val="18"/>
            </w:rPr>
          </w:pPr>
        </w:p>
      </w:tc>
    </w:tr>
  </w:tbl>
  <w:p w14:paraId="15E3FDA6" w14:textId="77777777" w:rsidR="00B20990" w:rsidRPr="005F1388" w:rsidRDefault="001E00EF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2BEF4C13" w14:textId="77777777" w:rsidTr="00C160A1">
      <w:tc>
        <w:tcPr>
          <w:tcW w:w="5000" w:type="pct"/>
        </w:tcPr>
        <w:p w14:paraId="54506995" w14:textId="77777777" w:rsidR="00B20990" w:rsidRDefault="001E00EF" w:rsidP="007946FE">
          <w:pPr>
            <w:rPr>
              <w:sz w:val="18"/>
            </w:rPr>
          </w:pPr>
        </w:p>
      </w:tc>
    </w:tr>
  </w:tbl>
  <w:p w14:paraId="164651AB" w14:textId="77777777" w:rsidR="00B20990" w:rsidRPr="006D3667" w:rsidRDefault="001E00EF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A9D948" w14:textId="77777777" w:rsidR="00B20990" w:rsidRDefault="001E00EF" w:rsidP="00486382">
    <w:pPr>
      <w:pStyle w:val="Footer"/>
    </w:pPr>
  </w:p>
  <w:p w14:paraId="2323657F" w14:textId="77777777" w:rsidR="00B20990" w:rsidRPr="00486382" w:rsidRDefault="001E00EF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524E3C" w14:textId="77777777" w:rsidR="00B20990" w:rsidRPr="00E33C1C" w:rsidRDefault="001E00EF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B20990" w14:paraId="22ABBA42" w14:textId="77777777" w:rsidTr="00C160A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24903A60" w14:textId="77777777" w:rsidR="00B20990" w:rsidRDefault="0034536C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4C1C41E7" w14:textId="77777777" w:rsidR="00B20990" w:rsidRDefault="0034536C" w:rsidP="00E33C1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BB1884">
            <w:rPr>
              <w:b/>
              <w:bCs/>
              <w:i/>
              <w:noProof/>
              <w:sz w:val="18"/>
              <w:lang w:val="en-US"/>
            </w:rPr>
            <w:t>Error! Use the Home tab to apply ShortT to the text that you want to appear here.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73190A44" w14:textId="77777777" w:rsidR="00B20990" w:rsidRDefault="001E00EF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B20990" w14:paraId="141216BF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31152AA7" w14:textId="77777777" w:rsidR="00B20990" w:rsidRDefault="001E00EF" w:rsidP="007946FE">
          <w:pPr>
            <w:jc w:val="right"/>
            <w:rPr>
              <w:sz w:val="18"/>
            </w:rPr>
          </w:pPr>
        </w:p>
      </w:tc>
    </w:tr>
  </w:tbl>
  <w:p w14:paraId="14FF5B35" w14:textId="77777777" w:rsidR="00B20990" w:rsidRPr="00ED79B6" w:rsidRDefault="001E00EF" w:rsidP="006D366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D6484D" w14:textId="77777777" w:rsidR="00B20990" w:rsidRPr="00E33C1C" w:rsidRDefault="001E00EF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  <w:tblCaption w:val="Footnote"/>
      <w:tblDescription w:val="Woomera Prohibited Area Rule 2014 Determination of Exclusion Periods for Amber Zone 1 and Amber Zone 2 for Financial Year 2024-2025 Amendment Determination No.1"/>
    </w:tblPr>
    <w:tblGrid>
      <w:gridCol w:w="1574"/>
      <w:gridCol w:w="6132"/>
      <w:gridCol w:w="607"/>
    </w:tblGrid>
    <w:tr w:rsidR="00B20990" w14:paraId="2278F304" w14:textId="77777777" w:rsidTr="00C160A1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7FA0B3E5" w14:textId="77777777" w:rsidR="00B20990" w:rsidRDefault="001E00EF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5322570B" w14:textId="77777777" w:rsidR="00B20990" w:rsidRPr="00B20990" w:rsidRDefault="0034536C" w:rsidP="00960E6D">
          <w:pPr>
            <w:spacing w:line="0" w:lineRule="atLeast"/>
            <w:jc w:val="center"/>
            <w:rPr>
              <w:i/>
              <w:sz w:val="18"/>
            </w:rPr>
          </w:pPr>
          <w:r w:rsidRPr="000A5209">
            <w:rPr>
              <w:i/>
              <w:sz w:val="18"/>
            </w:rPr>
            <w:t>Woomera Prohibited Area Rule 2014 Determination of Exclusion Periods for Amber Zone 1 and Amber Zone 2 for Financial Year 202</w:t>
          </w:r>
          <w:r w:rsidR="00960E6D">
            <w:rPr>
              <w:i/>
              <w:sz w:val="18"/>
            </w:rPr>
            <w:t>4</w:t>
          </w:r>
          <w:r w:rsidRPr="000A5209">
            <w:rPr>
              <w:i/>
              <w:sz w:val="18"/>
            </w:rPr>
            <w:t>-202</w:t>
          </w:r>
          <w:r w:rsidR="00960E6D">
            <w:rPr>
              <w:i/>
              <w:sz w:val="18"/>
            </w:rPr>
            <w:t>5</w:t>
          </w:r>
          <w:r w:rsidRPr="000A5209">
            <w:rPr>
              <w:i/>
              <w:sz w:val="18"/>
            </w:rPr>
            <w:t xml:space="preserve"> Amendment Determination No.</w:t>
          </w:r>
          <w:r w:rsidR="00960E6D">
            <w:rPr>
              <w:i/>
              <w:sz w:val="18"/>
            </w:rPr>
            <w:t>1</w:t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67722EC4" w14:textId="0EE8C195" w:rsidR="00B20990" w:rsidRDefault="001E00EF" w:rsidP="00E33C1C">
          <w:pPr>
            <w:spacing w:line="0" w:lineRule="atLeast"/>
            <w:jc w:val="right"/>
            <w:rPr>
              <w:sz w:val="18"/>
            </w:rPr>
          </w:pPr>
        </w:p>
      </w:tc>
    </w:tr>
  </w:tbl>
  <w:p w14:paraId="36281990" w14:textId="57242909" w:rsidR="00B20990" w:rsidRPr="00ED79B6" w:rsidRDefault="006D0A76" w:rsidP="006D0A76">
    <w:pPr>
      <w:tabs>
        <w:tab w:val="left" w:pos="2595"/>
      </w:tabs>
      <w:rPr>
        <w:i/>
        <w:sz w:val="18"/>
      </w:rPr>
    </w:pPr>
    <w:r>
      <w:rPr>
        <w:i/>
        <w:sz w:val="18"/>
      </w:rPr>
      <w:tab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63B03B" w14:textId="77777777" w:rsidR="00EE57E8" w:rsidRPr="00E33C1C" w:rsidRDefault="001E00EF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14:paraId="00CAD6E5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56CB4D5" w14:textId="77777777" w:rsidR="00EE57E8" w:rsidRDefault="0034536C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6620A59" w14:textId="77777777" w:rsidR="00EE57E8" w:rsidRDefault="0034536C" w:rsidP="00EE57E8">
          <w:pPr>
            <w:spacing w:line="0" w:lineRule="atLeast"/>
            <w:jc w:val="center"/>
            <w:rPr>
              <w:sz w:val="18"/>
            </w:rPr>
          </w:pPr>
          <w:r w:rsidRPr="000A5209">
            <w:rPr>
              <w:i/>
              <w:sz w:val="18"/>
            </w:rPr>
            <w:t>Woomera Prohibited Area Rule 2014 Determination of Exclusion Periods for Amber Zone 1 and Amber Zone 2 for Financial Year 2023-2</w:t>
          </w:r>
          <w:r>
            <w:rPr>
              <w:i/>
              <w:sz w:val="18"/>
            </w:rPr>
            <w:t>024 Amendment Determination No.2</w:t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0A33D04D" w14:textId="77777777" w:rsidR="00EE57E8" w:rsidRDefault="001E00EF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7D32E163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0A2B629" w14:textId="77777777" w:rsidR="00EE57E8" w:rsidRDefault="001E00EF" w:rsidP="00EE57E8">
          <w:pPr>
            <w:jc w:val="right"/>
            <w:rPr>
              <w:sz w:val="18"/>
            </w:rPr>
          </w:pPr>
        </w:p>
      </w:tc>
    </w:tr>
  </w:tbl>
  <w:p w14:paraId="23FD9BE5" w14:textId="77777777" w:rsidR="00EE57E8" w:rsidRPr="00ED79B6" w:rsidRDefault="001E00EF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45E069" w14:textId="77777777" w:rsidR="00EE57E8" w:rsidRPr="00E33C1C" w:rsidRDefault="001E00EF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  <w:tblCaption w:val="Footnote"/>
      <w:tblDescription w:val="Woomera Prohibited Area Rule 2014 Determination of Exclusion Periods for Amber Zone 1 and Amber Zone 2 for Financial Year 2024-2025 Amendment Determination No.1&#10;"/>
    </w:tblPr>
    <w:tblGrid>
      <w:gridCol w:w="1384"/>
      <w:gridCol w:w="6379"/>
      <w:gridCol w:w="709"/>
    </w:tblGrid>
    <w:tr w:rsidR="00EE57E8" w14:paraId="0D68F186" w14:textId="77777777" w:rsidTr="006D0A76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CBED578" w14:textId="77777777" w:rsidR="00EE57E8" w:rsidRDefault="001E00EF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0100E58" w14:textId="77777777" w:rsidR="00EE57E8" w:rsidRDefault="008E5989" w:rsidP="00EE57E8">
          <w:pPr>
            <w:spacing w:line="0" w:lineRule="atLeast"/>
            <w:jc w:val="center"/>
            <w:rPr>
              <w:sz w:val="18"/>
            </w:rPr>
          </w:pPr>
          <w:r w:rsidRPr="000A5209">
            <w:rPr>
              <w:i/>
              <w:sz w:val="18"/>
            </w:rPr>
            <w:t xml:space="preserve">Woomera Prohibited Area Rule 2014 Determination of Exclusion Periods for </w:t>
          </w:r>
          <w:r w:rsidR="005261F1">
            <w:rPr>
              <w:i/>
              <w:sz w:val="18"/>
            </w:rPr>
            <w:br/>
          </w:r>
          <w:r w:rsidRPr="000A5209">
            <w:rPr>
              <w:i/>
              <w:sz w:val="18"/>
            </w:rPr>
            <w:t>Amber Zone 1 and Amber Zone 2 for Financial Year 202</w:t>
          </w:r>
          <w:r>
            <w:rPr>
              <w:i/>
              <w:sz w:val="18"/>
            </w:rPr>
            <w:t>4</w:t>
          </w:r>
          <w:r w:rsidRPr="000A5209">
            <w:rPr>
              <w:i/>
              <w:sz w:val="18"/>
            </w:rPr>
            <w:t>-202</w:t>
          </w:r>
          <w:r>
            <w:rPr>
              <w:i/>
              <w:sz w:val="18"/>
            </w:rPr>
            <w:t>5</w:t>
          </w:r>
          <w:r w:rsidRPr="000A5209">
            <w:rPr>
              <w:i/>
              <w:sz w:val="18"/>
            </w:rPr>
            <w:t xml:space="preserve"> Amendment </w:t>
          </w:r>
          <w:r w:rsidR="005261F1">
            <w:rPr>
              <w:i/>
              <w:sz w:val="18"/>
            </w:rPr>
            <w:br/>
          </w:r>
          <w:r w:rsidRPr="000A5209">
            <w:rPr>
              <w:i/>
              <w:sz w:val="18"/>
            </w:rPr>
            <w:t>Determination No.</w:t>
          </w:r>
          <w:r>
            <w:rPr>
              <w:i/>
              <w:sz w:val="18"/>
            </w:rPr>
            <w:t>1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303372F" w14:textId="2E192BAC" w:rsidR="00EE57E8" w:rsidRDefault="0034536C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E00EF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5140AD3" w14:textId="77777777" w:rsidR="00EE57E8" w:rsidRPr="00ED79B6" w:rsidRDefault="001E00EF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CE83A6" w14:textId="77777777" w:rsidR="00EE57E8" w:rsidRPr="00E33C1C" w:rsidRDefault="001E00EF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129C2D87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99D6A64" w14:textId="77777777" w:rsidR="00EE57E8" w:rsidRDefault="001E00EF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7077E88" w14:textId="77777777" w:rsidR="00EE57E8" w:rsidRDefault="0034536C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B1884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58DF927" w14:textId="77777777" w:rsidR="00EE57E8" w:rsidRDefault="0034536C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59A7A3EE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C8B5E27" w14:textId="7B328084" w:rsidR="00EE57E8" w:rsidRDefault="0034536C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BB1884">
            <w:rPr>
              <w:i/>
              <w:noProof/>
              <w:sz w:val="18"/>
            </w:rPr>
            <w:t>C:\Users\joshua.verspaandonk\Objective\Objects\BN89563090.docx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1E00EF">
            <w:rPr>
              <w:i/>
              <w:noProof/>
              <w:sz w:val="18"/>
            </w:rPr>
            <w:t>10/10/2024 9:54 AM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F48D048" w14:textId="77777777" w:rsidR="00EE57E8" w:rsidRPr="00ED79B6" w:rsidRDefault="001E00EF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E63832" w14:textId="77777777" w:rsidR="008F3FD9" w:rsidRDefault="008F3FD9">
      <w:pPr>
        <w:spacing w:line="240" w:lineRule="auto"/>
      </w:pPr>
      <w:r>
        <w:separator/>
      </w:r>
    </w:p>
  </w:footnote>
  <w:footnote w:type="continuationSeparator" w:id="0">
    <w:p w14:paraId="4F8776FB" w14:textId="77777777" w:rsidR="008F3FD9" w:rsidRDefault="008F3FD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34797E" w14:textId="77777777" w:rsidR="00B20990" w:rsidRPr="005F1388" w:rsidRDefault="001E00E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3DFF07" w14:textId="77777777" w:rsidR="00B20990" w:rsidRPr="005F1388" w:rsidRDefault="001E00E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A6C7C9" w14:textId="77777777" w:rsidR="00B20990" w:rsidRPr="005F1388" w:rsidRDefault="001E00E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470F04" w14:textId="77777777" w:rsidR="00B20990" w:rsidRPr="00ED79B6" w:rsidRDefault="001E00EF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6BCB97" w14:textId="77777777" w:rsidR="00B20990" w:rsidRPr="00ED79B6" w:rsidRDefault="001E00EF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83303A" w14:textId="77777777" w:rsidR="00B20990" w:rsidRPr="00ED79B6" w:rsidRDefault="001E00E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5EFB3B" w14:textId="77777777" w:rsidR="00EE57E8" w:rsidRPr="00A961C4" w:rsidRDefault="001E00EF" w:rsidP="0048364F">
    <w:pPr>
      <w:rPr>
        <w:b/>
        <w:sz w:val="20"/>
      </w:rPr>
    </w:pPr>
  </w:p>
  <w:p w14:paraId="20D8F5A1" w14:textId="77777777" w:rsidR="00EE57E8" w:rsidRPr="00A961C4" w:rsidRDefault="001E00EF" w:rsidP="0048364F">
    <w:pPr>
      <w:rPr>
        <w:b/>
        <w:sz w:val="20"/>
      </w:rPr>
    </w:pPr>
  </w:p>
  <w:p w14:paraId="3E53EA3E" w14:textId="77777777" w:rsidR="00EE57E8" w:rsidRPr="00A961C4" w:rsidRDefault="001E00E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4796C2" w14:textId="77777777" w:rsidR="00EE57E8" w:rsidRPr="00A961C4" w:rsidRDefault="001E00EF" w:rsidP="0048364F">
    <w:pPr>
      <w:jc w:val="right"/>
      <w:rPr>
        <w:sz w:val="20"/>
      </w:rPr>
    </w:pPr>
  </w:p>
  <w:p w14:paraId="506F5602" w14:textId="77777777" w:rsidR="00EE57E8" w:rsidRPr="00A961C4" w:rsidRDefault="001E00EF" w:rsidP="0048364F">
    <w:pPr>
      <w:jc w:val="right"/>
      <w:rPr>
        <w:b/>
        <w:sz w:val="20"/>
      </w:rPr>
    </w:pPr>
  </w:p>
  <w:p w14:paraId="5A437A25" w14:textId="77777777" w:rsidR="00EE57E8" w:rsidRPr="00A961C4" w:rsidRDefault="001E00EF" w:rsidP="007F48ED">
    <w:pPr>
      <w:pBdr>
        <w:bottom w:val="single" w:sz="6" w:space="1" w:color="auto"/>
      </w:pBdr>
      <w:spacing w:after="12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E22"/>
    <w:rsid w:val="00002FAD"/>
    <w:rsid w:val="000E1D48"/>
    <w:rsid w:val="000E2FB1"/>
    <w:rsid w:val="0010072A"/>
    <w:rsid w:val="001E00EF"/>
    <w:rsid w:val="00317F0D"/>
    <w:rsid w:val="0034536C"/>
    <w:rsid w:val="005261F1"/>
    <w:rsid w:val="005F1E5B"/>
    <w:rsid w:val="00665065"/>
    <w:rsid w:val="006D0A76"/>
    <w:rsid w:val="006D4016"/>
    <w:rsid w:val="00755713"/>
    <w:rsid w:val="00760DBB"/>
    <w:rsid w:val="00770D18"/>
    <w:rsid w:val="00832881"/>
    <w:rsid w:val="008A0BCA"/>
    <w:rsid w:val="008E5989"/>
    <w:rsid w:val="008F3FD9"/>
    <w:rsid w:val="009440D3"/>
    <w:rsid w:val="00960E6D"/>
    <w:rsid w:val="00990B6C"/>
    <w:rsid w:val="00B42B8B"/>
    <w:rsid w:val="00B71885"/>
    <w:rsid w:val="00BB1884"/>
    <w:rsid w:val="00D86E22"/>
    <w:rsid w:val="00E21C36"/>
    <w:rsid w:val="00EA1700"/>
    <w:rsid w:val="00F17041"/>
    <w:rsid w:val="00F50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61FA2C0"/>
  <w15:chartTrackingRefBased/>
  <w15:docId w15:val="{40F29182-655B-47F9-88A2-C27AC5748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86E22"/>
    <w:pPr>
      <w:spacing w:after="0" w:line="260" w:lineRule="atLeast"/>
    </w:pPr>
    <w:rPr>
      <w:rFonts w:ascii="Times New Roman" w:hAnsi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90B6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tHead5">
    <w:name w:val="ActHead 5"/>
    <w:aliases w:val="s"/>
    <w:basedOn w:val="Normal"/>
    <w:next w:val="subsection"/>
    <w:qFormat/>
    <w:rsid w:val="00D86E22"/>
    <w:pPr>
      <w:keepNext/>
      <w:keepLines/>
      <w:spacing w:before="280" w:line="240" w:lineRule="auto"/>
      <w:ind w:left="1134" w:hanging="1134"/>
      <w:outlineLvl w:val="4"/>
    </w:pPr>
    <w:rPr>
      <w:rFonts w:eastAsia="Times New Roman" w:cs="Times New Roman"/>
      <w:b/>
      <w:kern w:val="28"/>
      <w:sz w:val="24"/>
      <w:lang w:eastAsia="en-AU"/>
    </w:rPr>
  </w:style>
  <w:style w:type="paragraph" w:customStyle="1" w:styleId="ActHead6">
    <w:name w:val="ActHead 6"/>
    <w:aliases w:val="as"/>
    <w:basedOn w:val="Normal"/>
    <w:next w:val="Normal"/>
    <w:qFormat/>
    <w:rsid w:val="00D86E22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customStyle="1" w:styleId="ActHead9">
    <w:name w:val="ActHead 9"/>
    <w:aliases w:val="aat"/>
    <w:basedOn w:val="Normal"/>
    <w:next w:val="ItemHead"/>
    <w:qFormat/>
    <w:rsid w:val="00D86E22"/>
    <w:pPr>
      <w:keepNext/>
      <w:keepLines/>
      <w:spacing w:before="280" w:line="240" w:lineRule="auto"/>
      <w:ind w:left="1134" w:hanging="1134"/>
      <w:outlineLvl w:val="8"/>
    </w:pPr>
    <w:rPr>
      <w:rFonts w:eastAsia="Times New Roman" w:cs="Times New Roman"/>
      <w:b/>
      <w:i/>
      <w:kern w:val="28"/>
      <w:sz w:val="28"/>
      <w:lang w:eastAsia="en-AU"/>
    </w:rPr>
  </w:style>
  <w:style w:type="character" w:customStyle="1" w:styleId="CharAmSchNo">
    <w:name w:val="CharAmSchNo"/>
    <w:basedOn w:val="DefaultParagraphFont"/>
    <w:uiPriority w:val="1"/>
    <w:qFormat/>
    <w:rsid w:val="00D86E22"/>
  </w:style>
  <w:style w:type="character" w:customStyle="1" w:styleId="CharAmSchText">
    <w:name w:val="CharAmSchText"/>
    <w:basedOn w:val="DefaultParagraphFont"/>
    <w:uiPriority w:val="1"/>
    <w:qFormat/>
    <w:rsid w:val="00D86E22"/>
  </w:style>
  <w:style w:type="character" w:customStyle="1" w:styleId="CharSectno">
    <w:name w:val="CharSectno"/>
    <w:basedOn w:val="DefaultParagraphFont"/>
    <w:qFormat/>
    <w:rsid w:val="00D86E22"/>
  </w:style>
  <w:style w:type="paragraph" w:customStyle="1" w:styleId="subsection">
    <w:name w:val="subsection"/>
    <w:aliases w:val="ss"/>
    <w:basedOn w:val="Normal"/>
    <w:link w:val="subsectionChar"/>
    <w:rsid w:val="00D86E22"/>
    <w:pPr>
      <w:tabs>
        <w:tab w:val="right" w:pos="1021"/>
      </w:tabs>
      <w:spacing w:before="180" w:line="240" w:lineRule="auto"/>
      <w:ind w:left="1134" w:hanging="1134"/>
    </w:pPr>
    <w:rPr>
      <w:rFonts w:eastAsia="Times New Roman" w:cs="Times New Roman"/>
      <w:lang w:eastAsia="en-AU"/>
    </w:rPr>
  </w:style>
  <w:style w:type="paragraph" w:styleId="Header">
    <w:name w:val="header"/>
    <w:basedOn w:val="Normal"/>
    <w:link w:val="HeaderChar"/>
    <w:unhideWhenUsed/>
    <w:rsid w:val="00D86E22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 w:cs="Times New Roman"/>
      <w:sz w:val="16"/>
      <w:lang w:eastAsia="en-AU"/>
    </w:rPr>
  </w:style>
  <w:style w:type="character" w:customStyle="1" w:styleId="HeaderChar">
    <w:name w:val="Header Char"/>
    <w:basedOn w:val="DefaultParagraphFont"/>
    <w:link w:val="Header"/>
    <w:rsid w:val="00D86E22"/>
    <w:rPr>
      <w:rFonts w:ascii="Times New Roman" w:eastAsia="Times New Roman" w:hAnsi="Times New Roman" w:cs="Times New Roman"/>
      <w:sz w:val="16"/>
      <w:szCs w:val="20"/>
      <w:lang w:eastAsia="en-AU"/>
    </w:rPr>
  </w:style>
  <w:style w:type="paragraph" w:customStyle="1" w:styleId="Item">
    <w:name w:val="Item"/>
    <w:aliases w:val="i"/>
    <w:basedOn w:val="Normal"/>
    <w:next w:val="ItemHead"/>
    <w:rsid w:val="00D86E22"/>
    <w:pPr>
      <w:keepLines/>
      <w:spacing w:before="80" w:line="240" w:lineRule="auto"/>
      <w:ind w:left="709"/>
    </w:pPr>
    <w:rPr>
      <w:rFonts w:eastAsia="Times New Roman" w:cs="Times New Roman"/>
      <w:lang w:eastAsia="en-AU"/>
    </w:rPr>
  </w:style>
  <w:style w:type="paragraph" w:customStyle="1" w:styleId="ItemHead">
    <w:name w:val="ItemHead"/>
    <w:aliases w:val="ih"/>
    <w:basedOn w:val="Normal"/>
    <w:next w:val="Item"/>
    <w:rsid w:val="00D86E22"/>
    <w:pPr>
      <w:keepNext/>
      <w:keepLines/>
      <w:spacing w:before="220" w:line="240" w:lineRule="auto"/>
      <w:ind w:left="709" w:hanging="709"/>
    </w:pPr>
    <w:rPr>
      <w:rFonts w:ascii="Arial" w:eastAsia="Times New Roman" w:hAnsi="Arial" w:cs="Times New Roman"/>
      <w:b/>
      <w:kern w:val="28"/>
      <w:sz w:val="24"/>
      <w:lang w:eastAsia="en-AU"/>
    </w:rPr>
  </w:style>
  <w:style w:type="paragraph" w:styleId="TOC5">
    <w:name w:val="toc 5"/>
    <w:basedOn w:val="Normal"/>
    <w:next w:val="Normal"/>
    <w:uiPriority w:val="39"/>
    <w:unhideWhenUsed/>
    <w:rsid w:val="00D86E22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D86E22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9">
    <w:name w:val="toc 9"/>
    <w:basedOn w:val="Normal"/>
    <w:next w:val="Normal"/>
    <w:uiPriority w:val="39"/>
    <w:unhideWhenUsed/>
    <w:rsid w:val="00D86E22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styleId="Footer">
    <w:name w:val="footer"/>
    <w:link w:val="FooterChar"/>
    <w:rsid w:val="00D86E2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D86E22"/>
    <w:rPr>
      <w:rFonts w:ascii="Times New Roman" w:eastAsia="Times New Roman" w:hAnsi="Times New Roman" w:cs="Times New Roman"/>
      <w:szCs w:val="24"/>
      <w:lang w:eastAsia="en-AU"/>
    </w:rPr>
  </w:style>
  <w:style w:type="table" w:styleId="TableGrid">
    <w:name w:val="Table Grid"/>
    <w:basedOn w:val="TableNormal"/>
    <w:uiPriority w:val="59"/>
    <w:rsid w:val="00D86E22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End">
    <w:name w:val="SignCoverPageEnd"/>
    <w:basedOn w:val="Normal"/>
    <w:next w:val="Normal"/>
    <w:rsid w:val="00D86E22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rFonts w:eastAsia="Times New Roman" w:cs="Times New Roman"/>
      <w:sz w:val="24"/>
      <w:lang w:eastAsia="en-AU"/>
    </w:rPr>
  </w:style>
  <w:style w:type="paragraph" w:customStyle="1" w:styleId="SignCoverPageStart">
    <w:name w:val="SignCoverPageStart"/>
    <w:basedOn w:val="Normal"/>
    <w:next w:val="Normal"/>
    <w:rsid w:val="00D86E22"/>
    <w:pPr>
      <w:pBdr>
        <w:top w:val="single" w:sz="4" w:space="1" w:color="auto"/>
      </w:pBdr>
      <w:spacing w:before="360"/>
      <w:ind w:right="397"/>
      <w:jc w:val="both"/>
    </w:pPr>
    <w:rPr>
      <w:rFonts w:eastAsia="Times New Roman" w:cs="Times New Roman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D86E22"/>
    <w:rPr>
      <w:rFonts w:ascii="Times New Roman" w:eastAsia="Times New Roman" w:hAnsi="Times New Roman" w:cs="Times New Roman"/>
      <w:szCs w:val="20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960E6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semiHidden/>
    <w:unhideWhenUsed/>
    <w:rsid w:val="00960E6D"/>
    <w:rPr>
      <w:color w:val="0000FF"/>
      <w:u w:val="single"/>
    </w:rPr>
  </w:style>
  <w:style w:type="paragraph" w:customStyle="1" w:styleId="li-bodytextnote">
    <w:name w:val="li-bodytextnote"/>
    <w:basedOn w:val="Normal"/>
    <w:rsid w:val="00960E6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188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88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21C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1C36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1C36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1C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1C36"/>
    <w:rPr>
      <w:rFonts w:ascii="Times New Roman" w:hAnsi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17041"/>
    <w:pPr>
      <w:spacing w:after="0" w:line="240" w:lineRule="auto"/>
    </w:pPr>
    <w:rPr>
      <w:rFonts w:ascii="Times New Roman" w:hAnsi="Times New Roman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990B6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990B6C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222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footer" Target="footer8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B96BED-5B66-427F-98EB-519CBF8B1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4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Defence</Company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Bailey, Robert MR 7</dc:creator>
  <cp:keywords/>
  <dc:description/>
  <cp:lastModifiedBy>Adiraju, Bindu MS</cp:lastModifiedBy>
  <cp:revision>18</cp:revision>
  <cp:lastPrinted>2024-09-29T23:26:00Z</cp:lastPrinted>
  <dcterms:created xsi:type="dcterms:W3CDTF">2024-09-23T06:23:00Z</dcterms:created>
  <dcterms:modified xsi:type="dcterms:W3CDTF">2024-10-09T22:55:00Z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BN90372289</vt:lpwstr>
  </property>
  <property fmtid="{D5CDD505-2E9C-101B-9397-08002B2CF9AE}" pid="4" name="Objective-Title">
    <vt:lpwstr>INSTRUMENT AMENDMENT</vt:lpwstr>
  </property>
  <property fmtid="{D5CDD505-2E9C-101B-9397-08002B2CF9AE}" pid="5" name="Objective-Comment">
    <vt:lpwstr/>
  </property>
  <property fmtid="{D5CDD505-2E9C-101B-9397-08002B2CF9AE}" pid="6" name="Objective-CreationStamp">
    <vt:filetime>2024-10-08T05:00:18Z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2024-10-08T20:44:03Z</vt:filetime>
  </property>
  <property fmtid="{D5CDD505-2E9C-101B-9397-08002B2CF9AE}" pid="11" name="Objective-Owner">
    <vt:lpwstr>Verspaandonk, Joshua MR</vt:lpwstr>
  </property>
  <property fmtid="{D5CDD505-2E9C-101B-9397-08002B2CF9AE}" pid="12" name="Objective-Path">
    <vt:lpwstr>Objective Global Folder - PROD:Defence Business Units:Strategy, Policy, and Industry Group:SPD : Strategic Policy Division:02 - Core Business:SEC - Woomera Prohibited Area Coordination Office (WPACO):04 - Access and Stakeholder Management:Exclusion Period</vt:lpwstr>
  </property>
  <property fmtid="{D5CDD505-2E9C-101B-9397-08002B2CF9AE}" pid="13" name="Objective-Parent">
    <vt:lpwstr>3 signed and sent for registration</vt:lpwstr>
  </property>
  <property fmtid="{D5CDD505-2E9C-101B-9397-08002B2CF9AE}" pid="14" name="Objective-State">
    <vt:lpwstr>Being Drafted</vt:lpwstr>
  </property>
  <property fmtid="{D5CDD505-2E9C-101B-9397-08002B2CF9AE}" pid="15" name="Objective-Version">
    <vt:lpwstr>4.1</vt:lpwstr>
  </property>
  <property fmtid="{D5CDD505-2E9C-101B-9397-08002B2CF9AE}" pid="16" name="Objective-VersionNumber">
    <vt:i4>5</vt:i4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Official</vt:lpwstr>
  </property>
  <property fmtid="{D5CDD505-2E9C-101B-9397-08002B2CF9AE}" pid="20" name="Objective-Caveats">
    <vt:lpwstr/>
  </property>
  <property fmtid="{D5CDD505-2E9C-101B-9397-08002B2CF9AE}" pid="21" name="Objective-Document Type [system]">
    <vt:lpwstr/>
  </property>
  <property fmtid="{D5CDD505-2E9C-101B-9397-08002B2CF9AE}" pid="22" name="Objective-Reason for Security Classification Change [system]">
    <vt:lpwstr/>
  </property>
</Properties>
</file>