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55D2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5BFE37" wp14:editId="3D343C8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4063" w14:textId="77777777" w:rsidR="0048364F" w:rsidRDefault="0048364F" w:rsidP="0048364F">
      <w:pPr>
        <w:rPr>
          <w:sz w:val="19"/>
        </w:rPr>
      </w:pPr>
    </w:p>
    <w:p w14:paraId="655713C4" w14:textId="77777777" w:rsidR="0048364F" w:rsidRDefault="00AF670B" w:rsidP="0048364F">
      <w:pPr>
        <w:pStyle w:val="ShortT"/>
      </w:pPr>
      <w:r>
        <w:t>Christmas Island Motor Vehicle (Third Party Insurance) Legislation Amendment (Administrative Review Tribunal) Ordinance 2024</w:t>
      </w:r>
    </w:p>
    <w:p w14:paraId="589E4581" w14:textId="77777777" w:rsidR="008D4CA5" w:rsidRDefault="008D4CA5" w:rsidP="008D4CA5">
      <w:pPr>
        <w:rPr>
          <w:lang w:eastAsia="en-AU"/>
        </w:rPr>
      </w:pPr>
    </w:p>
    <w:p w14:paraId="4ADD5701" w14:textId="77777777" w:rsidR="008D4CA5" w:rsidRPr="00770565" w:rsidRDefault="008D4CA5" w:rsidP="008D4CA5">
      <w:pPr>
        <w:pStyle w:val="InstNo"/>
      </w:pPr>
      <w:r w:rsidRPr="00770565">
        <w:t>Ordinance No.</w:t>
      </w:r>
      <w:r w:rsidR="00AD40A9">
        <w:t xml:space="preserve"> 1</w:t>
      </w:r>
      <w:r w:rsidRPr="00770565">
        <w:t>, 2024</w:t>
      </w:r>
    </w:p>
    <w:p w14:paraId="285FA5D8" w14:textId="77777777" w:rsidR="00390804" w:rsidRPr="0034086C" w:rsidRDefault="00390804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67CB6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Ordinance</w:t>
      </w:r>
      <w:r w:rsidRPr="0034086C">
        <w:rPr>
          <w:szCs w:val="22"/>
        </w:rPr>
        <w:t>.</w:t>
      </w:r>
    </w:p>
    <w:p w14:paraId="786A1932" w14:textId="0BE74FD8" w:rsidR="00390804" w:rsidRPr="0034086C" w:rsidRDefault="0039080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4F5655">
        <w:rPr>
          <w:szCs w:val="22"/>
        </w:rPr>
        <w:t>10 October</w:t>
      </w:r>
      <w:r w:rsidR="0064374A">
        <w:rPr>
          <w:szCs w:val="22"/>
        </w:rPr>
        <w:t xml:space="preserve">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92941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1955892E" w14:textId="77777777" w:rsidR="00390804" w:rsidRPr="0034086C" w:rsidRDefault="0039080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017C607D" w14:textId="77777777" w:rsidR="00390804" w:rsidRPr="0034086C" w:rsidRDefault="0039080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67CB6">
        <w:rPr>
          <w:szCs w:val="22"/>
        </w:rPr>
        <w:noBreakHyphen/>
      </w:r>
      <w:r>
        <w:rPr>
          <w:szCs w:val="22"/>
        </w:rPr>
        <w:t>General</w:t>
      </w:r>
    </w:p>
    <w:p w14:paraId="1B8E466C" w14:textId="77777777" w:rsidR="00390804" w:rsidRPr="0034086C" w:rsidRDefault="0039080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3C305AC1" w14:textId="77777777" w:rsidR="00390804" w:rsidRPr="0034086C" w:rsidRDefault="0039080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261661F6" w14:textId="77777777" w:rsidR="00390804" w:rsidRPr="001F2C7F" w:rsidRDefault="00390804" w:rsidP="007517B8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567CB6">
        <w:rPr>
          <w:szCs w:val="22"/>
        </w:rPr>
        <w:noBreakHyphen/>
      </w:r>
      <w:r>
        <w:rPr>
          <w:szCs w:val="22"/>
        </w:rPr>
        <w:t>General</w:t>
      </w:r>
    </w:p>
    <w:p w14:paraId="43B8F33B" w14:textId="77777777" w:rsidR="00390804" w:rsidRDefault="00390804" w:rsidP="007517B8"/>
    <w:p w14:paraId="2958089C" w14:textId="77777777" w:rsidR="00390804" w:rsidRDefault="00390804" w:rsidP="007517B8"/>
    <w:p w14:paraId="314F0AE9" w14:textId="77777777" w:rsidR="00390804" w:rsidRDefault="00390804" w:rsidP="007517B8"/>
    <w:p w14:paraId="40625600" w14:textId="77777777" w:rsidR="0048364F" w:rsidRPr="00804F0C" w:rsidRDefault="0048364F" w:rsidP="0048364F">
      <w:pPr>
        <w:pStyle w:val="Header"/>
        <w:tabs>
          <w:tab w:val="clear" w:pos="4150"/>
          <w:tab w:val="clear" w:pos="8307"/>
        </w:tabs>
      </w:pPr>
      <w:r w:rsidRPr="00804F0C">
        <w:rPr>
          <w:rStyle w:val="CharAmSchNo"/>
        </w:rPr>
        <w:t xml:space="preserve"> </w:t>
      </w:r>
      <w:r w:rsidRPr="00804F0C">
        <w:rPr>
          <w:rStyle w:val="CharAmSchText"/>
        </w:rPr>
        <w:t xml:space="preserve"> </w:t>
      </w:r>
    </w:p>
    <w:p w14:paraId="178A112C" w14:textId="77777777" w:rsidR="0048364F" w:rsidRPr="00804F0C" w:rsidRDefault="0048364F" w:rsidP="0048364F">
      <w:pPr>
        <w:pStyle w:val="Header"/>
        <w:tabs>
          <w:tab w:val="clear" w:pos="4150"/>
          <w:tab w:val="clear" w:pos="8307"/>
        </w:tabs>
      </w:pPr>
      <w:r w:rsidRPr="00804F0C">
        <w:rPr>
          <w:rStyle w:val="CharAmPartNo"/>
        </w:rPr>
        <w:t xml:space="preserve"> </w:t>
      </w:r>
      <w:r w:rsidRPr="00804F0C">
        <w:rPr>
          <w:rStyle w:val="CharAmPartText"/>
        </w:rPr>
        <w:t xml:space="preserve"> </w:t>
      </w:r>
    </w:p>
    <w:p w14:paraId="26C1904A" w14:textId="77777777" w:rsidR="0048364F" w:rsidRDefault="0048364F" w:rsidP="0048364F">
      <w:pPr>
        <w:sectPr w:rsidR="0048364F" w:rsidSect="00716E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C92F69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2CC8C1" w14:textId="6227B39D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_Toc172883708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281E6676" w14:textId="503071E9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_Toc172883709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314D883F" w14:textId="1B3DF144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_Toc172883710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0670A864" w14:textId="458106BF" w:rsidR="006A0BE0" w:rsidRDefault="006A0B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A0BE0">
        <w:rPr>
          <w:noProof/>
        </w:rPr>
        <w:tab/>
      </w:r>
      <w:r w:rsidRPr="006A0BE0">
        <w:rPr>
          <w:noProof/>
        </w:rPr>
        <w:fldChar w:fldCharType="begin"/>
      </w:r>
      <w:r w:rsidRPr="006A0BE0">
        <w:rPr>
          <w:noProof/>
        </w:rPr>
        <w:instrText xml:space="preserve"> PAGEREF _Toc172883711 \h </w:instrText>
      </w:r>
      <w:r w:rsidRPr="006A0BE0">
        <w:rPr>
          <w:noProof/>
        </w:rPr>
      </w:r>
      <w:r w:rsidRPr="006A0BE0">
        <w:rPr>
          <w:noProof/>
        </w:rPr>
        <w:fldChar w:fldCharType="separate"/>
      </w:r>
      <w:r w:rsidR="00692941">
        <w:rPr>
          <w:noProof/>
        </w:rPr>
        <w:t>1</w:t>
      </w:r>
      <w:r w:rsidRPr="006A0BE0">
        <w:rPr>
          <w:noProof/>
        </w:rPr>
        <w:fldChar w:fldCharType="end"/>
      </w:r>
    </w:p>
    <w:p w14:paraId="2AF8AD17" w14:textId="6D963C39" w:rsidR="006A0BE0" w:rsidRDefault="007064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6A0BE0">
        <w:rPr>
          <w:noProof/>
        </w:rPr>
        <w:t>—Amendments</w:t>
      </w:r>
      <w:r w:rsidR="006A0BE0" w:rsidRPr="006A0BE0">
        <w:rPr>
          <w:b w:val="0"/>
          <w:noProof/>
          <w:sz w:val="18"/>
        </w:rPr>
        <w:tab/>
      </w:r>
      <w:r w:rsidR="006A0BE0" w:rsidRPr="006A0BE0">
        <w:rPr>
          <w:b w:val="0"/>
          <w:noProof/>
          <w:sz w:val="18"/>
        </w:rPr>
        <w:fldChar w:fldCharType="begin"/>
      </w:r>
      <w:r w:rsidR="006A0BE0" w:rsidRPr="006A0BE0">
        <w:rPr>
          <w:b w:val="0"/>
          <w:noProof/>
          <w:sz w:val="18"/>
        </w:rPr>
        <w:instrText xml:space="preserve"> PAGEREF _Toc172883712 \h </w:instrText>
      </w:r>
      <w:r w:rsidR="006A0BE0" w:rsidRPr="006A0BE0">
        <w:rPr>
          <w:b w:val="0"/>
          <w:noProof/>
          <w:sz w:val="18"/>
        </w:rPr>
      </w:r>
      <w:r w:rsidR="006A0BE0" w:rsidRPr="006A0BE0">
        <w:rPr>
          <w:b w:val="0"/>
          <w:noProof/>
          <w:sz w:val="18"/>
        </w:rPr>
        <w:fldChar w:fldCharType="separate"/>
      </w:r>
      <w:r w:rsidR="00692941">
        <w:rPr>
          <w:b w:val="0"/>
          <w:noProof/>
          <w:sz w:val="18"/>
        </w:rPr>
        <w:t>2</w:t>
      </w:r>
      <w:r w:rsidR="006A0BE0" w:rsidRPr="006A0BE0">
        <w:rPr>
          <w:b w:val="0"/>
          <w:noProof/>
          <w:sz w:val="18"/>
        </w:rPr>
        <w:fldChar w:fldCharType="end"/>
      </w:r>
    </w:p>
    <w:p w14:paraId="21151E01" w14:textId="5DDCD006" w:rsidR="006A0BE0" w:rsidRDefault="006A0B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Motor Vehicle (Third Party Insurance) Legislation Ordinance 2001</w:t>
      </w:r>
      <w:r w:rsidRPr="006A0BE0">
        <w:rPr>
          <w:i w:val="0"/>
          <w:noProof/>
          <w:sz w:val="18"/>
        </w:rPr>
        <w:tab/>
      </w:r>
      <w:r w:rsidRPr="006A0BE0">
        <w:rPr>
          <w:i w:val="0"/>
          <w:noProof/>
          <w:sz w:val="18"/>
        </w:rPr>
        <w:fldChar w:fldCharType="begin"/>
      </w:r>
      <w:r w:rsidRPr="006A0BE0">
        <w:rPr>
          <w:i w:val="0"/>
          <w:noProof/>
          <w:sz w:val="18"/>
        </w:rPr>
        <w:instrText xml:space="preserve"> PAGEREF _Toc172883713 \h </w:instrText>
      </w:r>
      <w:r w:rsidRPr="006A0BE0">
        <w:rPr>
          <w:i w:val="0"/>
          <w:noProof/>
          <w:sz w:val="18"/>
        </w:rPr>
      </w:r>
      <w:r w:rsidRPr="006A0BE0">
        <w:rPr>
          <w:i w:val="0"/>
          <w:noProof/>
          <w:sz w:val="18"/>
        </w:rPr>
        <w:fldChar w:fldCharType="separate"/>
      </w:r>
      <w:r w:rsidR="00692941">
        <w:rPr>
          <w:i w:val="0"/>
          <w:noProof/>
          <w:sz w:val="18"/>
        </w:rPr>
        <w:t>2</w:t>
      </w:r>
      <w:r w:rsidRPr="006A0BE0">
        <w:rPr>
          <w:i w:val="0"/>
          <w:noProof/>
          <w:sz w:val="18"/>
        </w:rPr>
        <w:fldChar w:fldCharType="end"/>
      </w:r>
    </w:p>
    <w:p w14:paraId="422CCD40" w14:textId="77777777" w:rsidR="0048364F" w:rsidRPr="007A1328" w:rsidRDefault="006A0BE0" w:rsidP="0048364F">
      <w:r>
        <w:fldChar w:fldCharType="end"/>
      </w:r>
    </w:p>
    <w:p w14:paraId="4BCAF5A1" w14:textId="77777777" w:rsidR="0048364F" w:rsidRDefault="0048364F" w:rsidP="0048364F">
      <w:pPr>
        <w:sectPr w:rsidR="0048364F" w:rsidSect="00716E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3DF21C" w14:textId="77777777" w:rsidR="0048364F" w:rsidRDefault="0048364F" w:rsidP="0048364F">
      <w:pPr>
        <w:pStyle w:val="ActHead5"/>
      </w:pPr>
      <w:bookmarkStart w:id="0" w:name="_Toc172883708"/>
      <w:r w:rsidRPr="00804F0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177E0719" w14:textId="77777777" w:rsidR="0048364F" w:rsidRDefault="0048364F" w:rsidP="0048364F">
      <w:pPr>
        <w:pStyle w:val="subsection"/>
      </w:pPr>
      <w:r>
        <w:tab/>
      </w:r>
      <w:r>
        <w:tab/>
      </w:r>
      <w:r w:rsidR="00AF670B">
        <w:t>This Ordinance is</w:t>
      </w:r>
      <w:r>
        <w:t xml:space="preserve"> the </w:t>
      </w:r>
      <w:r w:rsidR="00567CB6">
        <w:rPr>
          <w:i/>
          <w:noProof/>
        </w:rPr>
        <w:t>Christmas Island Motor Vehicle (Third Party Insurance) Legislation Amendment (Administrative Review Tribunal) Ordinance 2024</w:t>
      </w:r>
      <w:r>
        <w:t>.</w:t>
      </w:r>
    </w:p>
    <w:p w14:paraId="58E30546" w14:textId="77777777" w:rsidR="004F676E" w:rsidRDefault="0048364F" w:rsidP="005452CC">
      <w:pPr>
        <w:pStyle w:val="ActHead5"/>
      </w:pPr>
      <w:bookmarkStart w:id="1" w:name="_Toc172883709"/>
      <w:r w:rsidRPr="00804F0C">
        <w:rPr>
          <w:rStyle w:val="CharSectno"/>
        </w:rPr>
        <w:t>2</w:t>
      </w:r>
      <w:r>
        <w:t xml:space="preserve">  Commencement</w:t>
      </w:r>
      <w:bookmarkEnd w:id="1"/>
    </w:p>
    <w:p w14:paraId="184E3B4E" w14:textId="77777777" w:rsidR="005452CC" w:rsidRDefault="005452CC" w:rsidP="00DE7870">
      <w:pPr>
        <w:pStyle w:val="subsection"/>
      </w:pPr>
      <w:r>
        <w:tab/>
        <w:t>(1)</w:t>
      </w:r>
      <w:r>
        <w:tab/>
        <w:t xml:space="preserve">Each provision of </w:t>
      </w:r>
      <w:r w:rsidR="00AF670B">
        <w:t>this Ordinance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C45CFE5" w14:textId="77777777" w:rsidR="005452CC" w:rsidRDefault="005452CC" w:rsidP="00DE78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1C080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452C47" w14:textId="77777777" w:rsidR="005452CC" w:rsidRPr="00416235" w:rsidRDefault="005452CC" w:rsidP="00DE787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66CF9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0CA1E8" w14:textId="77777777" w:rsidR="005452CC" w:rsidRPr="00416235" w:rsidRDefault="005452CC" w:rsidP="00DE787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AC0ADC" w14:textId="77777777" w:rsidR="005452CC" w:rsidRPr="00416235" w:rsidRDefault="005452CC" w:rsidP="00DE787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2981FF" w14:textId="77777777" w:rsidR="005452CC" w:rsidRPr="00416235" w:rsidRDefault="005452CC" w:rsidP="00DE7870">
            <w:pPr>
              <w:pStyle w:val="TableHeading"/>
            </w:pPr>
            <w:r w:rsidRPr="00416235">
              <w:t>Column 3</w:t>
            </w:r>
          </w:p>
        </w:tc>
      </w:tr>
      <w:tr w:rsidR="005452CC" w14:paraId="2F1C245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99DF27" w14:textId="77777777" w:rsidR="005452CC" w:rsidRPr="00416235" w:rsidRDefault="005452CC" w:rsidP="00DE787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12A6B2" w14:textId="77777777" w:rsidR="005452CC" w:rsidRPr="00416235" w:rsidRDefault="005452CC" w:rsidP="00DE787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91D81A" w14:textId="77777777" w:rsidR="005452CC" w:rsidRPr="00416235" w:rsidRDefault="005452CC" w:rsidP="00DE7870">
            <w:pPr>
              <w:pStyle w:val="TableHeading"/>
            </w:pPr>
            <w:r w:rsidRPr="00416235">
              <w:t>Date/Details</w:t>
            </w:r>
          </w:p>
        </w:tc>
      </w:tr>
      <w:tr w:rsidR="005452CC" w14:paraId="73EAD74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AA7DE9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AF670B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AD33DA" w14:textId="77777777" w:rsidR="00950692" w:rsidRPr="00483119" w:rsidRDefault="00950692" w:rsidP="00950692">
            <w:pPr>
              <w:pStyle w:val="Tabletext"/>
            </w:pPr>
            <w:r w:rsidRPr="00483119">
              <w:t>The later of:</w:t>
            </w:r>
          </w:p>
          <w:p w14:paraId="07AB14BB" w14:textId="77777777" w:rsidR="00950692" w:rsidRPr="00950692" w:rsidRDefault="00950692" w:rsidP="00950692">
            <w:pPr>
              <w:pStyle w:val="Tablea"/>
            </w:pPr>
            <w:r w:rsidRPr="00950692">
              <w:t>(a) the day after this Ordinance is registered; and</w:t>
            </w:r>
          </w:p>
          <w:p w14:paraId="4946F7F0" w14:textId="77777777" w:rsidR="005452CC" w:rsidRDefault="00950692" w:rsidP="00950692">
            <w:pPr>
              <w:pStyle w:val="Tablea"/>
            </w:pPr>
            <w:r w:rsidRPr="00950692">
              <w:t xml:space="preserve">(b) the day the </w:t>
            </w:r>
            <w:r w:rsidRPr="00950692">
              <w:rPr>
                <w:i/>
              </w:rPr>
              <w:t>Administrative Review Tribunal Act 2024</w:t>
            </w:r>
            <w:r w:rsidRPr="00950692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904D2E" w14:textId="77777777" w:rsidR="005452CC" w:rsidRDefault="00320129">
            <w:pPr>
              <w:pStyle w:val="Tabletext"/>
            </w:pPr>
            <w:r>
              <w:t>14 October 2024</w:t>
            </w:r>
          </w:p>
          <w:p w14:paraId="42A2A042" w14:textId="4F9F0D21" w:rsidR="00A17D54" w:rsidRDefault="00A17D54">
            <w:pPr>
              <w:pStyle w:val="Tabletext"/>
            </w:pPr>
            <w:r w:rsidRPr="00A17D54">
              <w:t>(paragraph (b) applies)</w:t>
            </w:r>
            <w:bookmarkStart w:id="2" w:name="_GoBack"/>
            <w:bookmarkEnd w:id="2"/>
          </w:p>
        </w:tc>
      </w:tr>
    </w:tbl>
    <w:p w14:paraId="135257DA" w14:textId="77777777" w:rsidR="005452CC" w:rsidRPr="001E6DD6" w:rsidRDefault="005452CC" w:rsidP="00DE787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F670B">
        <w:rPr>
          <w:snapToGrid w:val="0"/>
          <w:lang w:eastAsia="en-US"/>
        </w:rPr>
        <w:t>this Ordinance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F670B">
        <w:rPr>
          <w:snapToGrid w:val="0"/>
          <w:lang w:eastAsia="en-US"/>
        </w:rPr>
        <w:t>this Ordinance</w:t>
      </w:r>
      <w:r w:rsidRPr="005F477A">
        <w:rPr>
          <w:snapToGrid w:val="0"/>
          <w:lang w:eastAsia="en-US"/>
        </w:rPr>
        <w:t>.</w:t>
      </w:r>
    </w:p>
    <w:p w14:paraId="5901068F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F670B">
        <w:t>this Ordinance</w:t>
      </w:r>
      <w:r w:rsidRPr="005F477A">
        <w:t xml:space="preserve">. Information may be inserted in this column, or information in it may be edited, in any published version of </w:t>
      </w:r>
      <w:r w:rsidR="00AF670B">
        <w:t>this Ordinance</w:t>
      </w:r>
      <w:r w:rsidRPr="005F477A">
        <w:t>.</w:t>
      </w:r>
    </w:p>
    <w:p w14:paraId="176576EA" w14:textId="77777777" w:rsidR="00BF6650" w:rsidRDefault="00BF6650" w:rsidP="00BF6650">
      <w:pPr>
        <w:pStyle w:val="ActHead5"/>
      </w:pPr>
      <w:bookmarkStart w:id="3" w:name="_Toc172883710"/>
      <w:r w:rsidRPr="00804F0C">
        <w:rPr>
          <w:rStyle w:val="CharSectno"/>
        </w:rPr>
        <w:t>3</w:t>
      </w:r>
      <w:r>
        <w:t xml:space="preserve">  Authority</w:t>
      </w:r>
      <w:bookmarkEnd w:id="3"/>
    </w:p>
    <w:p w14:paraId="2A8FB61E" w14:textId="77777777" w:rsidR="00BF6650" w:rsidRDefault="00BF6650" w:rsidP="00BF6650">
      <w:pPr>
        <w:pStyle w:val="subsection"/>
      </w:pPr>
      <w:r>
        <w:tab/>
      </w:r>
      <w:r>
        <w:tab/>
      </w:r>
      <w:r w:rsidR="00AF670B">
        <w:t>This Ordinance is</w:t>
      </w:r>
      <w:r>
        <w:t xml:space="preserve"> made under </w:t>
      </w:r>
      <w:r w:rsidR="0070645F">
        <w:t>section 9</w:t>
      </w:r>
      <w:r w:rsidR="00122779">
        <w:t xml:space="preserve"> of </w:t>
      </w:r>
      <w:r>
        <w:t>the</w:t>
      </w:r>
      <w:r w:rsidR="00122779">
        <w:rPr>
          <w:i/>
        </w:rPr>
        <w:t xml:space="preserve"> </w:t>
      </w:r>
      <w:r w:rsidR="00122779" w:rsidRPr="00122779">
        <w:rPr>
          <w:i/>
        </w:rPr>
        <w:t>Christmas Island Act 1958</w:t>
      </w:r>
      <w:r w:rsidR="00546FA3" w:rsidRPr="00036E24">
        <w:t>.</w:t>
      </w:r>
    </w:p>
    <w:p w14:paraId="664A5ED5" w14:textId="77777777" w:rsidR="00557C7A" w:rsidRDefault="00BF6650" w:rsidP="00557C7A">
      <w:pPr>
        <w:pStyle w:val="ActHead5"/>
      </w:pPr>
      <w:bookmarkStart w:id="4" w:name="_Toc172883711"/>
      <w:r w:rsidRPr="00804F0C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4E250B9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AF670B">
        <w:t>this Ordinance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AF670B">
        <w:t>this Ordinance</w:t>
      </w:r>
      <w:r w:rsidR="00083F48" w:rsidRPr="00083F48">
        <w:t xml:space="preserve"> has effect according to its terms.</w:t>
      </w:r>
    </w:p>
    <w:p w14:paraId="7E3A5D25" w14:textId="77777777" w:rsidR="0048364F" w:rsidRDefault="0070645F" w:rsidP="009C5989">
      <w:pPr>
        <w:pStyle w:val="ActHead6"/>
        <w:pageBreakBefore/>
      </w:pPr>
      <w:bookmarkStart w:id="5" w:name="_Toc172883712"/>
      <w:r w:rsidRPr="00804F0C">
        <w:rPr>
          <w:rStyle w:val="CharAmSchNo"/>
        </w:rPr>
        <w:lastRenderedPageBreak/>
        <w:t>Schedule 1</w:t>
      </w:r>
      <w:r w:rsidR="0048364F">
        <w:t>—</w:t>
      </w:r>
      <w:r w:rsidR="00460499" w:rsidRPr="00804F0C">
        <w:rPr>
          <w:rStyle w:val="CharAmSchText"/>
        </w:rPr>
        <w:t>Amendments</w:t>
      </w:r>
      <w:bookmarkEnd w:id="5"/>
    </w:p>
    <w:p w14:paraId="2014449D" w14:textId="77777777" w:rsidR="0004044E" w:rsidRPr="00804F0C" w:rsidRDefault="0004044E" w:rsidP="0004044E">
      <w:pPr>
        <w:pStyle w:val="Header"/>
      </w:pPr>
      <w:r w:rsidRPr="00804F0C">
        <w:rPr>
          <w:rStyle w:val="CharAmPartNo"/>
        </w:rPr>
        <w:t xml:space="preserve"> </w:t>
      </w:r>
      <w:r w:rsidRPr="00804F0C">
        <w:rPr>
          <w:rStyle w:val="CharAmPartText"/>
        </w:rPr>
        <w:t xml:space="preserve"> </w:t>
      </w:r>
    </w:p>
    <w:p w14:paraId="4498EB5D" w14:textId="77777777" w:rsidR="0084172C" w:rsidRDefault="00FC54A4" w:rsidP="00EA0D36">
      <w:pPr>
        <w:pStyle w:val="ActHead9"/>
      </w:pPr>
      <w:bookmarkStart w:id="6" w:name="_Toc172883713"/>
      <w:bookmarkStart w:id="7" w:name="_Hlk172883974"/>
      <w:r w:rsidRPr="00FC54A4">
        <w:t>Motor Vehicle (Third Party Insurance) Legislation Ordinance 2001</w:t>
      </w:r>
      <w:bookmarkEnd w:id="6"/>
      <w:r w:rsidR="00E44C72">
        <w:t xml:space="preserve"> (Federal Register of Legislation No. </w:t>
      </w:r>
      <w:r w:rsidR="00E44C72" w:rsidRPr="00E44C72">
        <w:t>F2005B01629</w:t>
      </w:r>
      <w:r w:rsidR="00E44C72">
        <w:t>)</w:t>
      </w:r>
    </w:p>
    <w:p w14:paraId="398A2EB2" w14:textId="77777777" w:rsidR="00FC54A4" w:rsidRDefault="00EE7E44" w:rsidP="00FC54A4">
      <w:pPr>
        <w:pStyle w:val="ItemHead"/>
      </w:pPr>
      <w:r>
        <w:t xml:space="preserve">1  </w:t>
      </w:r>
      <w:r w:rsidR="0070645F">
        <w:t>Item 5</w:t>
      </w:r>
      <w:r w:rsidR="00360B27">
        <w:t xml:space="preserve"> of </w:t>
      </w:r>
      <w:r w:rsidR="0070645F">
        <w:t>Schedule 1</w:t>
      </w:r>
      <w:r w:rsidR="00360B27">
        <w:t xml:space="preserve"> (</w:t>
      </w:r>
      <w:r w:rsidR="0070645F">
        <w:t>subsection 3</w:t>
      </w:r>
      <w:r w:rsidR="00360B27">
        <w:t>AA(5)</w:t>
      </w:r>
      <w:r w:rsidR="00C97F0A">
        <w:t>)</w:t>
      </w:r>
    </w:p>
    <w:p w14:paraId="052E2953" w14:textId="77777777" w:rsidR="00360B27" w:rsidRDefault="00360B27" w:rsidP="00360B27">
      <w:pPr>
        <w:pStyle w:val="Item"/>
      </w:pPr>
      <w:r>
        <w:t>Omit “</w:t>
      </w:r>
      <w:r w:rsidRPr="00C97F0A">
        <w:rPr>
          <w:i/>
        </w:rPr>
        <w:t>Administrative Appeals Tribunal Act 1975</w:t>
      </w:r>
      <w:r w:rsidRPr="00360B27">
        <w:t>, application may be made to the Administrative Appeals Tribunal</w:t>
      </w:r>
      <w:r w:rsidR="00C97F0A">
        <w:t>”, substitute “</w:t>
      </w:r>
      <w:r w:rsidR="00C97F0A" w:rsidRPr="00C97F0A">
        <w:rPr>
          <w:i/>
        </w:rPr>
        <w:t>Administrative Review Tribunal Act 2024</w:t>
      </w:r>
      <w:r w:rsidR="00C97F0A" w:rsidRPr="00360B27">
        <w:t xml:space="preserve">, application may be made to the Administrative </w:t>
      </w:r>
      <w:r w:rsidR="00C97F0A">
        <w:t>Review</w:t>
      </w:r>
      <w:r w:rsidR="00C97F0A" w:rsidRPr="00360B27">
        <w:t xml:space="preserve"> Tribunal</w:t>
      </w:r>
      <w:r w:rsidR="00C97F0A">
        <w:t>”.</w:t>
      </w:r>
    </w:p>
    <w:p w14:paraId="56F413A4" w14:textId="77777777" w:rsidR="00DE7870" w:rsidRDefault="00DE7870" w:rsidP="00DE7870">
      <w:pPr>
        <w:pStyle w:val="ItemHead"/>
      </w:pPr>
      <w:r>
        <w:t xml:space="preserve">2  </w:t>
      </w:r>
      <w:r w:rsidR="0070645F">
        <w:t>Item 5</w:t>
      </w:r>
      <w:r>
        <w:t xml:space="preserve"> of </w:t>
      </w:r>
      <w:r w:rsidR="0070645F">
        <w:t>Schedule 1</w:t>
      </w:r>
      <w:r>
        <w:t xml:space="preserve"> (</w:t>
      </w:r>
      <w:r w:rsidR="0070645F">
        <w:t>subsection 3</w:t>
      </w:r>
      <w:r>
        <w:t>A</w:t>
      </w:r>
      <w:r w:rsidR="00EF7F79">
        <w:t>B</w:t>
      </w:r>
      <w:r>
        <w:t>(</w:t>
      </w:r>
      <w:r w:rsidR="00EF7F79">
        <w:t>4</w:t>
      </w:r>
      <w:r>
        <w:t>))</w:t>
      </w:r>
    </w:p>
    <w:p w14:paraId="6CA26726" w14:textId="77777777" w:rsidR="00DE7870" w:rsidRPr="00DE7870" w:rsidRDefault="00DE7870" w:rsidP="00EF7F79">
      <w:pPr>
        <w:pStyle w:val="Item"/>
      </w:pPr>
      <w:r>
        <w:t>Omit “</w:t>
      </w:r>
      <w:r w:rsidRPr="00C97F0A">
        <w:rPr>
          <w:i/>
        </w:rPr>
        <w:t>Administrative Appeals Tribunal Act 1975</w:t>
      </w:r>
      <w:r w:rsidRPr="00360B27">
        <w:t>, application may be made to the Administrative Appeals Tribunal</w:t>
      </w:r>
      <w:r>
        <w:t>”, substitute “</w:t>
      </w:r>
      <w:r w:rsidRPr="00C97F0A">
        <w:rPr>
          <w:i/>
        </w:rPr>
        <w:t>Administrative Review Tribunal Act 2024</w:t>
      </w:r>
      <w:r w:rsidRPr="00360B27">
        <w:t xml:space="preserve">, application may be made to the Administrative </w:t>
      </w:r>
      <w:r>
        <w:t>Review</w:t>
      </w:r>
      <w:r w:rsidRPr="00360B27">
        <w:t xml:space="preserve"> Tribunal</w:t>
      </w:r>
      <w:r>
        <w:t>”.</w:t>
      </w:r>
      <w:bookmarkEnd w:id="7"/>
    </w:p>
    <w:sectPr w:rsidR="00DE7870" w:rsidRPr="00DE7870" w:rsidSect="00716E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AA29" w14:textId="77777777" w:rsidR="00534449" w:rsidRDefault="00534449" w:rsidP="0048364F">
      <w:pPr>
        <w:spacing w:line="240" w:lineRule="auto"/>
      </w:pPr>
      <w:r>
        <w:separator/>
      </w:r>
    </w:p>
  </w:endnote>
  <w:endnote w:type="continuationSeparator" w:id="0">
    <w:p w14:paraId="59777EB0" w14:textId="77777777" w:rsidR="00534449" w:rsidRDefault="005344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D965" w14:textId="77777777" w:rsidR="00DE7870" w:rsidRPr="00716E8E" w:rsidRDefault="00716E8E" w:rsidP="00716E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6E8E">
      <w:rPr>
        <w:i/>
        <w:sz w:val="18"/>
      </w:rPr>
      <w:t>OPC67070 -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F169" w14:textId="77777777" w:rsidR="00DE7870" w:rsidRDefault="00DE7870" w:rsidP="00E97334"/>
  <w:p w14:paraId="3BD50B4F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49B4" w14:textId="77777777" w:rsidR="00DE7870" w:rsidRPr="00716E8E" w:rsidRDefault="00716E8E" w:rsidP="00716E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6E8E">
      <w:rPr>
        <w:i/>
        <w:sz w:val="18"/>
      </w:rPr>
      <w:t>OPC67070 -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A72F" w14:textId="77777777" w:rsidR="00DE7870" w:rsidRPr="00E33C1C" w:rsidRDefault="00DE78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870" w14:paraId="7B1BECD3" w14:textId="77777777" w:rsidTr="00804F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C75B50" w14:textId="77777777" w:rsidR="00DE7870" w:rsidRDefault="00DE7870" w:rsidP="00DE78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06F078" w14:textId="2A85B83E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43EE5B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</w:p>
      </w:tc>
    </w:tr>
  </w:tbl>
  <w:p w14:paraId="79595DB3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299E" w14:textId="77777777" w:rsidR="00DE7870" w:rsidRPr="00E33C1C" w:rsidRDefault="00DE787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7870" w14:paraId="6E8DC7FA" w14:textId="77777777" w:rsidTr="00804F0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054B6C" w14:textId="77777777" w:rsidR="00DE7870" w:rsidRDefault="00DE7870" w:rsidP="00DE78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B2A7A" w14:textId="1A234935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0965A8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3DBBE1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6367" w14:textId="77777777" w:rsidR="00DE7870" w:rsidRPr="00E33C1C" w:rsidRDefault="00DE78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870" w14:paraId="616B42D4" w14:textId="77777777" w:rsidTr="00804F0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DA6A71" w14:textId="77777777" w:rsidR="00DE7870" w:rsidRDefault="00DE7870" w:rsidP="00DE78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324CFC" w14:textId="54FAD9DF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C05AE2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</w:p>
      </w:tc>
    </w:tr>
  </w:tbl>
  <w:p w14:paraId="6AEF97BA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0B8B" w14:textId="77777777" w:rsidR="00DE7870" w:rsidRPr="00E33C1C" w:rsidRDefault="00DE787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870" w14:paraId="079B7AB0" w14:textId="77777777" w:rsidTr="00DE78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517CB5" w14:textId="77777777" w:rsidR="00DE7870" w:rsidRDefault="00DE7870" w:rsidP="00DE78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A01D8" w14:textId="2B4BF139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95B05C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BE6D6E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2E9C" w14:textId="77777777" w:rsidR="00DE7870" w:rsidRPr="00E33C1C" w:rsidRDefault="00DE787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870" w14:paraId="5BA99C6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2FF755" w14:textId="77777777" w:rsidR="00DE7870" w:rsidRDefault="00DE7870" w:rsidP="00DE78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3037A5" w14:textId="7A249DDE" w:rsidR="00DE7870" w:rsidRDefault="00DE7870" w:rsidP="00DE78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2941">
            <w:rPr>
              <w:i/>
              <w:sz w:val="18"/>
            </w:rPr>
            <w:t>Christmas Island Motor Vehicle (Third Party Insurance)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37E85" w14:textId="77777777" w:rsidR="00DE7870" w:rsidRDefault="00DE7870" w:rsidP="00DE78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E18DA2" w14:textId="77777777" w:rsidR="00DE7870" w:rsidRPr="00716E8E" w:rsidRDefault="00716E8E" w:rsidP="00716E8E">
    <w:pPr>
      <w:rPr>
        <w:rFonts w:cs="Times New Roman"/>
        <w:i/>
        <w:sz w:val="18"/>
      </w:rPr>
    </w:pPr>
    <w:r w:rsidRPr="00716E8E">
      <w:rPr>
        <w:rFonts w:cs="Times New Roman"/>
        <w:i/>
        <w:sz w:val="18"/>
      </w:rPr>
      <w:t>OPC67070 -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45EA" w14:textId="77777777" w:rsidR="00534449" w:rsidRDefault="00534449" w:rsidP="0048364F">
      <w:pPr>
        <w:spacing w:line="240" w:lineRule="auto"/>
      </w:pPr>
      <w:r>
        <w:separator/>
      </w:r>
    </w:p>
  </w:footnote>
  <w:footnote w:type="continuationSeparator" w:id="0">
    <w:p w14:paraId="6B410B4E" w14:textId="77777777" w:rsidR="00534449" w:rsidRDefault="005344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4F21" w14:textId="77777777" w:rsidR="00DE7870" w:rsidRPr="005F1388" w:rsidRDefault="00DE787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D419" w14:textId="77777777" w:rsidR="00DE7870" w:rsidRPr="005F1388" w:rsidRDefault="00DE787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5B49" w14:textId="77777777" w:rsidR="00DE7870" w:rsidRPr="005F1388" w:rsidRDefault="00DE787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5240" w14:textId="77777777" w:rsidR="00DE7870" w:rsidRPr="00ED79B6" w:rsidRDefault="00DE787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FFB3" w14:textId="77777777" w:rsidR="00DE7870" w:rsidRPr="00ED79B6" w:rsidRDefault="00DE787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466B" w14:textId="77777777" w:rsidR="00DE7870" w:rsidRPr="00ED79B6" w:rsidRDefault="00DE787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739E" w14:textId="00F1C350" w:rsidR="00DE7870" w:rsidRPr="00A961C4" w:rsidRDefault="00DE78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7D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17D54">
      <w:rPr>
        <w:noProof/>
        <w:sz w:val="20"/>
      </w:rPr>
      <w:t>Amendments</w:t>
    </w:r>
    <w:r>
      <w:rPr>
        <w:sz w:val="20"/>
      </w:rPr>
      <w:fldChar w:fldCharType="end"/>
    </w:r>
  </w:p>
  <w:p w14:paraId="3CFB4579" w14:textId="4023A11F" w:rsidR="00DE7870" w:rsidRPr="00A961C4" w:rsidRDefault="00DE787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A4FAF7" w14:textId="77777777" w:rsidR="00DE7870" w:rsidRPr="00A961C4" w:rsidRDefault="00DE787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C312" w14:textId="5C303FB8" w:rsidR="00DE7870" w:rsidRPr="00A961C4" w:rsidRDefault="00DE787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C974B54" w14:textId="3A51CFF5" w:rsidR="00DE7870" w:rsidRPr="00A961C4" w:rsidRDefault="00DE787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3319B6C" w14:textId="77777777" w:rsidR="00DE7870" w:rsidRPr="00A961C4" w:rsidRDefault="00DE787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B17A" w14:textId="77777777" w:rsidR="00DE7870" w:rsidRPr="00A961C4" w:rsidRDefault="00DE787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70B"/>
    <w:rsid w:val="00000263"/>
    <w:rsid w:val="000113BC"/>
    <w:rsid w:val="000136AF"/>
    <w:rsid w:val="00030ACC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4484"/>
    <w:rsid w:val="000A7DF9"/>
    <w:rsid w:val="000D05EF"/>
    <w:rsid w:val="000D5485"/>
    <w:rsid w:val="000F21C1"/>
    <w:rsid w:val="00105D72"/>
    <w:rsid w:val="0010745C"/>
    <w:rsid w:val="001119C3"/>
    <w:rsid w:val="00113BFC"/>
    <w:rsid w:val="00117277"/>
    <w:rsid w:val="00122779"/>
    <w:rsid w:val="00141489"/>
    <w:rsid w:val="00155873"/>
    <w:rsid w:val="0016093C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249D0"/>
    <w:rsid w:val="002302EA"/>
    <w:rsid w:val="00240749"/>
    <w:rsid w:val="002468D7"/>
    <w:rsid w:val="00260443"/>
    <w:rsid w:val="00263886"/>
    <w:rsid w:val="00274F15"/>
    <w:rsid w:val="00285CDD"/>
    <w:rsid w:val="00291167"/>
    <w:rsid w:val="00297ECB"/>
    <w:rsid w:val="002C152A"/>
    <w:rsid w:val="002D043A"/>
    <w:rsid w:val="002D2EBF"/>
    <w:rsid w:val="0031713F"/>
    <w:rsid w:val="003173B2"/>
    <w:rsid w:val="00320129"/>
    <w:rsid w:val="00321913"/>
    <w:rsid w:val="00324EE6"/>
    <w:rsid w:val="003316DC"/>
    <w:rsid w:val="00332E0D"/>
    <w:rsid w:val="003415D3"/>
    <w:rsid w:val="00346335"/>
    <w:rsid w:val="00352B0F"/>
    <w:rsid w:val="003561B0"/>
    <w:rsid w:val="00360B27"/>
    <w:rsid w:val="00367960"/>
    <w:rsid w:val="00390804"/>
    <w:rsid w:val="003A15AC"/>
    <w:rsid w:val="003A56EB"/>
    <w:rsid w:val="003B0627"/>
    <w:rsid w:val="003C2993"/>
    <w:rsid w:val="003C5F2B"/>
    <w:rsid w:val="003D0BFE"/>
    <w:rsid w:val="003D54D3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C08"/>
    <w:rsid w:val="00474835"/>
    <w:rsid w:val="004819C7"/>
    <w:rsid w:val="0048364F"/>
    <w:rsid w:val="004837CE"/>
    <w:rsid w:val="00490F2E"/>
    <w:rsid w:val="00496DB3"/>
    <w:rsid w:val="00496F97"/>
    <w:rsid w:val="004A53EA"/>
    <w:rsid w:val="004D641E"/>
    <w:rsid w:val="004F1FAC"/>
    <w:rsid w:val="004F5655"/>
    <w:rsid w:val="004F676E"/>
    <w:rsid w:val="00516B8D"/>
    <w:rsid w:val="00523D8D"/>
    <w:rsid w:val="0052686F"/>
    <w:rsid w:val="0052756C"/>
    <w:rsid w:val="00530230"/>
    <w:rsid w:val="00530CC9"/>
    <w:rsid w:val="00534449"/>
    <w:rsid w:val="00537FBC"/>
    <w:rsid w:val="00541D73"/>
    <w:rsid w:val="00543469"/>
    <w:rsid w:val="005452CC"/>
    <w:rsid w:val="00546FA3"/>
    <w:rsid w:val="00554243"/>
    <w:rsid w:val="00557C7A"/>
    <w:rsid w:val="00562A58"/>
    <w:rsid w:val="00567CB6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469B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374A"/>
    <w:rsid w:val="00646E7B"/>
    <w:rsid w:val="0065408C"/>
    <w:rsid w:val="00655D6A"/>
    <w:rsid w:val="00656DE9"/>
    <w:rsid w:val="00677CC2"/>
    <w:rsid w:val="00685884"/>
    <w:rsid w:val="00685F42"/>
    <w:rsid w:val="006866A1"/>
    <w:rsid w:val="0069207B"/>
    <w:rsid w:val="00692941"/>
    <w:rsid w:val="006A0BE0"/>
    <w:rsid w:val="006A4309"/>
    <w:rsid w:val="006A4BF1"/>
    <w:rsid w:val="006B0E55"/>
    <w:rsid w:val="006B7006"/>
    <w:rsid w:val="006C7F8C"/>
    <w:rsid w:val="006D7AB9"/>
    <w:rsid w:val="00700B2C"/>
    <w:rsid w:val="0070645F"/>
    <w:rsid w:val="00713084"/>
    <w:rsid w:val="00716E8E"/>
    <w:rsid w:val="00720FC2"/>
    <w:rsid w:val="00731E00"/>
    <w:rsid w:val="00732E9D"/>
    <w:rsid w:val="0073491A"/>
    <w:rsid w:val="00740977"/>
    <w:rsid w:val="007440B7"/>
    <w:rsid w:val="007473C5"/>
    <w:rsid w:val="00747993"/>
    <w:rsid w:val="00754966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4F0C"/>
    <w:rsid w:val="008073F6"/>
    <w:rsid w:val="00812F45"/>
    <w:rsid w:val="00823B55"/>
    <w:rsid w:val="0084172C"/>
    <w:rsid w:val="008549AA"/>
    <w:rsid w:val="00856A31"/>
    <w:rsid w:val="0087512A"/>
    <w:rsid w:val="008754D0"/>
    <w:rsid w:val="00877D48"/>
    <w:rsid w:val="008816F0"/>
    <w:rsid w:val="0088345B"/>
    <w:rsid w:val="008A16A5"/>
    <w:rsid w:val="008A76B7"/>
    <w:rsid w:val="008B5D42"/>
    <w:rsid w:val="008B7626"/>
    <w:rsid w:val="008C2B5D"/>
    <w:rsid w:val="008D0EE0"/>
    <w:rsid w:val="008D4CA5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0692"/>
    <w:rsid w:val="009559E6"/>
    <w:rsid w:val="009603DD"/>
    <w:rsid w:val="00976A63"/>
    <w:rsid w:val="00983419"/>
    <w:rsid w:val="00994821"/>
    <w:rsid w:val="009C30FC"/>
    <w:rsid w:val="009C3431"/>
    <w:rsid w:val="009C4C35"/>
    <w:rsid w:val="009C5989"/>
    <w:rsid w:val="009D08DA"/>
    <w:rsid w:val="009D2064"/>
    <w:rsid w:val="009D2787"/>
    <w:rsid w:val="00A06860"/>
    <w:rsid w:val="00A136F5"/>
    <w:rsid w:val="00A17D54"/>
    <w:rsid w:val="00A231E2"/>
    <w:rsid w:val="00A24540"/>
    <w:rsid w:val="00A2550D"/>
    <w:rsid w:val="00A33AEC"/>
    <w:rsid w:val="00A35FCA"/>
    <w:rsid w:val="00A4169B"/>
    <w:rsid w:val="00A445F2"/>
    <w:rsid w:val="00A50D55"/>
    <w:rsid w:val="00A5165B"/>
    <w:rsid w:val="00A52FDA"/>
    <w:rsid w:val="00A64912"/>
    <w:rsid w:val="00A70A74"/>
    <w:rsid w:val="00A7417A"/>
    <w:rsid w:val="00A90EA8"/>
    <w:rsid w:val="00AA0343"/>
    <w:rsid w:val="00AA2A5C"/>
    <w:rsid w:val="00AB78E9"/>
    <w:rsid w:val="00AD3467"/>
    <w:rsid w:val="00AD40A9"/>
    <w:rsid w:val="00AD5641"/>
    <w:rsid w:val="00AD7252"/>
    <w:rsid w:val="00AE0F9B"/>
    <w:rsid w:val="00AF55FF"/>
    <w:rsid w:val="00AF670B"/>
    <w:rsid w:val="00B032D8"/>
    <w:rsid w:val="00B10546"/>
    <w:rsid w:val="00B33B3C"/>
    <w:rsid w:val="00B40D74"/>
    <w:rsid w:val="00B42F9C"/>
    <w:rsid w:val="00B52663"/>
    <w:rsid w:val="00B55006"/>
    <w:rsid w:val="00B56DCB"/>
    <w:rsid w:val="00B770D2"/>
    <w:rsid w:val="00B94F68"/>
    <w:rsid w:val="00BA47A3"/>
    <w:rsid w:val="00BA5026"/>
    <w:rsid w:val="00BB5FD2"/>
    <w:rsid w:val="00BB6E79"/>
    <w:rsid w:val="00BC3A49"/>
    <w:rsid w:val="00BE3B31"/>
    <w:rsid w:val="00BE719A"/>
    <w:rsid w:val="00BE720A"/>
    <w:rsid w:val="00BF6650"/>
    <w:rsid w:val="00C067E5"/>
    <w:rsid w:val="00C1044D"/>
    <w:rsid w:val="00C164CA"/>
    <w:rsid w:val="00C42BF8"/>
    <w:rsid w:val="00C460AE"/>
    <w:rsid w:val="00C50043"/>
    <w:rsid w:val="00C50A0F"/>
    <w:rsid w:val="00C51BC5"/>
    <w:rsid w:val="00C7573B"/>
    <w:rsid w:val="00C76CF3"/>
    <w:rsid w:val="00C97F0A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5A66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E7870"/>
    <w:rsid w:val="00E05704"/>
    <w:rsid w:val="00E12F1A"/>
    <w:rsid w:val="00E15561"/>
    <w:rsid w:val="00E21CFB"/>
    <w:rsid w:val="00E22935"/>
    <w:rsid w:val="00E44C72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7E44"/>
    <w:rsid w:val="00EF2E3A"/>
    <w:rsid w:val="00EF6402"/>
    <w:rsid w:val="00EF7F79"/>
    <w:rsid w:val="00F025DF"/>
    <w:rsid w:val="00F047E2"/>
    <w:rsid w:val="00F04D57"/>
    <w:rsid w:val="00F078DC"/>
    <w:rsid w:val="00F13E86"/>
    <w:rsid w:val="00F32585"/>
    <w:rsid w:val="00F32FCB"/>
    <w:rsid w:val="00F6709F"/>
    <w:rsid w:val="00F677A9"/>
    <w:rsid w:val="00F723BD"/>
    <w:rsid w:val="00F732EA"/>
    <w:rsid w:val="00F84CF5"/>
    <w:rsid w:val="00F8612E"/>
    <w:rsid w:val="00FA420B"/>
    <w:rsid w:val="00FC54A4"/>
    <w:rsid w:val="00FE0781"/>
    <w:rsid w:val="00FF331B"/>
    <w:rsid w:val="00FF39DE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CD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67C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CB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CB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CB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CB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CB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7CB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CB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7CB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7CB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7CB6"/>
  </w:style>
  <w:style w:type="paragraph" w:customStyle="1" w:styleId="OPCParaBase">
    <w:name w:val="OPCParaBase"/>
    <w:qFormat/>
    <w:rsid w:val="00567C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7C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7C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7C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7C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7C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7C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7C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7C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7C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7C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7CB6"/>
  </w:style>
  <w:style w:type="paragraph" w:customStyle="1" w:styleId="Blocks">
    <w:name w:val="Blocks"/>
    <w:aliases w:val="bb"/>
    <w:basedOn w:val="OPCParaBase"/>
    <w:qFormat/>
    <w:rsid w:val="00567C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7C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7CB6"/>
    <w:rPr>
      <w:i/>
    </w:rPr>
  </w:style>
  <w:style w:type="paragraph" w:customStyle="1" w:styleId="BoxList">
    <w:name w:val="BoxList"/>
    <w:aliases w:val="bl"/>
    <w:basedOn w:val="BoxText"/>
    <w:qFormat/>
    <w:rsid w:val="00567C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7C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7C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7CB6"/>
    <w:pPr>
      <w:ind w:left="1985" w:hanging="851"/>
    </w:pPr>
  </w:style>
  <w:style w:type="character" w:customStyle="1" w:styleId="CharAmPartNo">
    <w:name w:val="CharAmPartNo"/>
    <w:basedOn w:val="OPCCharBase"/>
    <w:qFormat/>
    <w:rsid w:val="00567CB6"/>
  </w:style>
  <w:style w:type="character" w:customStyle="1" w:styleId="CharAmPartText">
    <w:name w:val="CharAmPartText"/>
    <w:basedOn w:val="OPCCharBase"/>
    <w:qFormat/>
    <w:rsid w:val="00567CB6"/>
  </w:style>
  <w:style w:type="character" w:customStyle="1" w:styleId="CharAmSchNo">
    <w:name w:val="CharAmSchNo"/>
    <w:basedOn w:val="OPCCharBase"/>
    <w:qFormat/>
    <w:rsid w:val="00567CB6"/>
  </w:style>
  <w:style w:type="character" w:customStyle="1" w:styleId="CharAmSchText">
    <w:name w:val="CharAmSchText"/>
    <w:basedOn w:val="OPCCharBase"/>
    <w:qFormat/>
    <w:rsid w:val="00567CB6"/>
  </w:style>
  <w:style w:type="character" w:customStyle="1" w:styleId="CharBoldItalic">
    <w:name w:val="CharBoldItalic"/>
    <w:basedOn w:val="OPCCharBase"/>
    <w:uiPriority w:val="1"/>
    <w:qFormat/>
    <w:rsid w:val="00567C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7CB6"/>
  </w:style>
  <w:style w:type="character" w:customStyle="1" w:styleId="CharChapText">
    <w:name w:val="CharChapText"/>
    <w:basedOn w:val="OPCCharBase"/>
    <w:uiPriority w:val="1"/>
    <w:qFormat/>
    <w:rsid w:val="00567CB6"/>
  </w:style>
  <w:style w:type="character" w:customStyle="1" w:styleId="CharDivNo">
    <w:name w:val="CharDivNo"/>
    <w:basedOn w:val="OPCCharBase"/>
    <w:uiPriority w:val="1"/>
    <w:qFormat/>
    <w:rsid w:val="00567CB6"/>
  </w:style>
  <w:style w:type="character" w:customStyle="1" w:styleId="CharDivText">
    <w:name w:val="CharDivText"/>
    <w:basedOn w:val="OPCCharBase"/>
    <w:uiPriority w:val="1"/>
    <w:qFormat/>
    <w:rsid w:val="00567CB6"/>
  </w:style>
  <w:style w:type="character" w:customStyle="1" w:styleId="CharItalic">
    <w:name w:val="CharItalic"/>
    <w:basedOn w:val="OPCCharBase"/>
    <w:uiPriority w:val="1"/>
    <w:qFormat/>
    <w:rsid w:val="00567CB6"/>
    <w:rPr>
      <w:i/>
    </w:rPr>
  </w:style>
  <w:style w:type="character" w:customStyle="1" w:styleId="CharPartNo">
    <w:name w:val="CharPartNo"/>
    <w:basedOn w:val="OPCCharBase"/>
    <w:uiPriority w:val="1"/>
    <w:qFormat/>
    <w:rsid w:val="00567CB6"/>
  </w:style>
  <w:style w:type="character" w:customStyle="1" w:styleId="CharPartText">
    <w:name w:val="CharPartText"/>
    <w:basedOn w:val="OPCCharBase"/>
    <w:uiPriority w:val="1"/>
    <w:qFormat/>
    <w:rsid w:val="00567CB6"/>
  </w:style>
  <w:style w:type="character" w:customStyle="1" w:styleId="CharSectno">
    <w:name w:val="CharSectno"/>
    <w:basedOn w:val="OPCCharBase"/>
    <w:qFormat/>
    <w:rsid w:val="00567CB6"/>
  </w:style>
  <w:style w:type="character" w:customStyle="1" w:styleId="CharSubdNo">
    <w:name w:val="CharSubdNo"/>
    <w:basedOn w:val="OPCCharBase"/>
    <w:uiPriority w:val="1"/>
    <w:qFormat/>
    <w:rsid w:val="00567CB6"/>
  </w:style>
  <w:style w:type="character" w:customStyle="1" w:styleId="CharSubdText">
    <w:name w:val="CharSubdText"/>
    <w:basedOn w:val="OPCCharBase"/>
    <w:uiPriority w:val="1"/>
    <w:qFormat/>
    <w:rsid w:val="00567CB6"/>
  </w:style>
  <w:style w:type="paragraph" w:customStyle="1" w:styleId="CTA--">
    <w:name w:val="CTA --"/>
    <w:basedOn w:val="OPCParaBase"/>
    <w:next w:val="Normal"/>
    <w:rsid w:val="00567C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7C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7C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7C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7C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7C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7C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7C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7C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7C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7C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7C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7C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7C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7C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7CB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7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7C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7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7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7C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7C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7C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7C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7C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7C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7C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7C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7C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7C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7C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7C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7C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7C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7C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7C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7C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7C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7C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7C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7C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7C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7C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7C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7C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7C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7C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7C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7C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7C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567C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7C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7C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7C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7C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7C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7C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7C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7CB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7C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7C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7C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7C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7C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7C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7C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7C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7CB6"/>
    <w:rPr>
      <w:sz w:val="16"/>
    </w:rPr>
  </w:style>
  <w:style w:type="table" w:customStyle="1" w:styleId="CFlag">
    <w:name w:val="CFlag"/>
    <w:basedOn w:val="TableNormal"/>
    <w:uiPriority w:val="99"/>
    <w:rsid w:val="00567C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7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7C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7C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7C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7C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7C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7CB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7CB6"/>
    <w:pPr>
      <w:spacing w:before="120"/>
    </w:pPr>
  </w:style>
  <w:style w:type="paragraph" w:customStyle="1" w:styleId="CompiledActNo">
    <w:name w:val="CompiledActNo"/>
    <w:basedOn w:val="OPCParaBase"/>
    <w:next w:val="Normal"/>
    <w:rsid w:val="00567CB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7C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7C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7C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7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7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7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7C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7C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7C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7C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7C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7C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7C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7C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7C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7C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7CB6"/>
  </w:style>
  <w:style w:type="character" w:customStyle="1" w:styleId="CharSubPartNoCASA">
    <w:name w:val="CharSubPartNo(CASA)"/>
    <w:basedOn w:val="OPCCharBase"/>
    <w:uiPriority w:val="1"/>
    <w:rsid w:val="00567CB6"/>
  </w:style>
  <w:style w:type="paragraph" w:customStyle="1" w:styleId="ENoteTTIndentHeadingSub">
    <w:name w:val="ENoteTTIndentHeadingSub"/>
    <w:aliases w:val="enTTHis"/>
    <w:basedOn w:val="OPCParaBase"/>
    <w:rsid w:val="00567C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7C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7C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7C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7C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7C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7CB6"/>
    <w:rPr>
      <w:sz w:val="22"/>
    </w:rPr>
  </w:style>
  <w:style w:type="paragraph" w:customStyle="1" w:styleId="SOTextNote">
    <w:name w:val="SO TextNote"/>
    <w:aliases w:val="sont"/>
    <w:basedOn w:val="SOText"/>
    <w:qFormat/>
    <w:rsid w:val="00567C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7C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7CB6"/>
    <w:rPr>
      <w:sz w:val="22"/>
    </w:rPr>
  </w:style>
  <w:style w:type="paragraph" w:customStyle="1" w:styleId="FileName">
    <w:name w:val="FileName"/>
    <w:basedOn w:val="Normal"/>
    <w:rsid w:val="00567CB6"/>
  </w:style>
  <w:style w:type="paragraph" w:customStyle="1" w:styleId="TableHeading">
    <w:name w:val="TableHeading"/>
    <w:aliases w:val="th"/>
    <w:basedOn w:val="OPCParaBase"/>
    <w:next w:val="Tabletext"/>
    <w:rsid w:val="00567C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7C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7C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7C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7C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7C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7C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7C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7C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7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7C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7C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7C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7C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7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C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7C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7C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7C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7C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7C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7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7CB6"/>
  </w:style>
  <w:style w:type="character" w:customStyle="1" w:styleId="charlegsubtitle1">
    <w:name w:val="charlegsubtitle1"/>
    <w:basedOn w:val="DefaultParagraphFont"/>
    <w:rsid w:val="00567CB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7CB6"/>
    <w:pPr>
      <w:ind w:left="240" w:hanging="240"/>
    </w:pPr>
  </w:style>
  <w:style w:type="paragraph" w:styleId="Index2">
    <w:name w:val="index 2"/>
    <w:basedOn w:val="Normal"/>
    <w:next w:val="Normal"/>
    <w:autoRedefine/>
    <w:rsid w:val="00567CB6"/>
    <w:pPr>
      <w:ind w:left="480" w:hanging="240"/>
    </w:pPr>
  </w:style>
  <w:style w:type="paragraph" w:styleId="Index3">
    <w:name w:val="index 3"/>
    <w:basedOn w:val="Normal"/>
    <w:next w:val="Normal"/>
    <w:autoRedefine/>
    <w:rsid w:val="00567CB6"/>
    <w:pPr>
      <w:ind w:left="720" w:hanging="240"/>
    </w:pPr>
  </w:style>
  <w:style w:type="paragraph" w:styleId="Index4">
    <w:name w:val="index 4"/>
    <w:basedOn w:val="Normal"/>
    <w:next w:val="Normal"/>
    <w:autoRedefine/>
    <w:rsid w:val="00567CB6"/>
    <w:pPr>
      <w:ind w:left="960" w:hanging="240"/>
    </w:pPr>
  </w:style>
  <w:style w:type="paragraph" w:styleId="Index5">
    <w:name w:val="index 5"/>
    <w:basedOn w:val="Normal"/>
    <w:next w:val="Normal"/>
    <w:autoRedefine/>
    <w:rsid w:val="00567CB6"/>
    <w:pPr>
      <w:ind w:left="1200" w:hanging="240"/>
    </w:pPr>
  </w:style>
  <w:style w:type="paragraph" w:styleId="Index6">
    <w:name w:val="index 6"/>
    <w:basedOn w:val="Normal"/>
    <w:next w:val="Normal"/>
    <w:autoRedefine/>
    <w:rsid w:val="00567CB6"/>
    <w:pPr>
      <w:ind w:left="1440" w:hanging="240"/>
    </w:pPr>
  </w:style>
  <w:style w:type="paragraph" w:styleId="Index7">
    <w:name w:val="index 7"/>
    <w:basedOn w:val="Normal"/>
    <w:next w:val="Normal"/>
    <w:autoRedefine/>
    <w:rsid w:val="00567CB6"/>
    <w:pPr>
      <w:ind w:left="1680" w:hanging="240"/>
    </w:pPr>
  </w:style>
  <w:style w:type="paragraph" w:styleId="Index8">
    <w:name w:val="index 8"/>
    <w:basedOn w:val="Normal"/>
    <w:next w:val="Normal"/>
    <w:autoRedefine/>
    <w:rsid w:val="00567CB6"/>
    <w:pPr>
      <w:ind w:left="1920" w:hanging="240"/>
    </w:pPr>
  </w:style>
  <w:style w:type="paragraph" w:styleId="Index9">
    <w:name w:val="index 9"/>
    <w:basedOn w:val="Normal"/>
    <w:next w:val="Normal"/>
    <w:autoRedefine/>
    <w:rsid w:val="00567CB6"/>
    <w:pPr>
      <w:ind w:left="2160" w:hanging="240"/>
    </w:pPr>
  </w:style>
  <w:style w:type="paragraph" w:styleId="NormalIndent">
    <w:name w:val="Normal Indent"/>
    <w:basedOn w:val="Normal"/>
    <w:rsid w:val="00567CB6"/>
    <w:pPr>
      <w:ind w:left="720"/>
    </w:pPr>
  </w:style>
  <w:style w:type="paragraph" w:styleId="FootnoteText">
    <w:name w:val="footnote text"/>
    <w:basedOn w:val="Normal"/>
    <w:link w:val="FootnoteTextChar"/>
    <w:rsid w:val="00567C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7CB6"/>
  </w:style>
  <w:style w:type="paragraph" w:styleId="CommentText">
    <w:name w:val="annotation text"/>
    <w:basedOn w:val="Normal"/>
    <w:link w:val="CommentTextChar"/>
    <w:rsid w:val="00567C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CB6"/>
  </w:style>
  <w:style w:type="paragraph" w:styleId="IndexHeading">
    <w:name w:val="index heading"/>
    <w:basedOn w:val="Normal"/>
    <w:next w:val="Index1"/>
    <w:rsid w:val="00567CB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7CB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7CB6"/>
    <w:pPr>
      <w:ind w:left="480" w:hanging="480"/>
    </w:pPr>
  </w:style>
  <w:style w:type="paragraph" w:styleId="EnvelopeAddress">
    <w:name w:val="envelope address"/>
    <w:basedOn w:val="Normal"/>
    <w:rsid w:val="00567C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7CB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7CB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7CB6"/>
    <w:rPr>
      <w:sz w:val="16"/>
      <w:szCs w:val="16"/>
    </w:rPr>
  </w:style>
  <w:style w:type="character" w:styleId="PageNumber">
    <w:name w:val="page number"/>
    <w:basedOn w:val="DefaultParagraphFont"/>
    <w:rsid w:val="00567CB6"/>
  </w:style>
  <w:style w:type="character" w:styleId="EndnoteReference">
    <w:name w:val="endnote reference"/>
    <w:basedOn w:val="DefaultParagraphFont"/>
    <w:rsid w:val="00567CB6"/>
    <w:rPr>
      <w:vertAlign w:val="superscript"/>
    </w:rPr>
  </w:style>
  <w:style w:type="paragraph" w:styleId="EndnoteText">
    <w:name w:val="endnote text"/>
    <w:basedOn w:val="Normal"/>
    <w:link w:val="EndnoteTextChar"/>
    <w:rsid w:val="00567C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7CB6"/>
  </w:style>
  <w:style w:type="paragraph" w:styleId="TableofAuthorities">
    <w:name w:val="table of authorities"/>
    <w:basedOn w:val="Normal"/>
    <w:next w:val="Normal"/>
    <w:rsid w:val="00567CB6"/>
    <w:pPr>
      <w:ind w:left="240" w:hanging="240"/>
    </w:pPr>
  </w:style>
  <w:style w:type="paragraph" w:styleId="MacroText">
    <w:name w:val="macro"/>
    <w:link w:val="MacroTextChar"/>
    <w:rsid w:val="00567C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7CB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7CB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7CB6"/>
    <w:pPr>
      <w:ind w:left="283" w:hanging="283"/>
    </w:pPr>
  </w:style>
  <w:style w:type="paragraph" w:styleId="ListBullet">
    <w:name w:val="List Bullet"/>
    <w:basedOn w:val="Normal"/>
    <w:autoRedefine/>
    <w:rsid w:val="00567CB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7CB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7CB6"/>
    <w:pPr>
      <w:ind w:left="566" w:hanging="283"/>
    </w:pPr>
  </w:style>
  <w:style w:type="paragraph" w:styleId="List3">
    <w:name w:val="List 3"/>
    <w:basedOn w:val="Normal"/>
    <w:rsid w:val="00567CB6"/>
    <w:pPr>
      <w:ind w:left="849" w:hanging="283"/>
    </w:pPr>
  </w:style>
  <w:style w:type="paragraph" w:styleId="List4">
    <w:name w:val="List 4"/>
    <w:basedOn w:val="Normal"/>
    <w:rsid w:val="00567CB6"/>
    <w:pPr>
      <w:ind w:left="1132" w:hanging="283"/>
    </w:pPr>
  </w:style>
  <w:style w:type="paragraph" w:styleId="List5">
    <w:name w:val="List 5"/>
    <w:basedOn w:val="Normal"/>
    <w:rsid w:val="00567CB6"/>
    <w:pPr>
      <w:ind w:left="1415" w:hanging="283"/>
    </w:pPr>
  </w:style>
  <w:style w:type="paragraph" w:styleId="ListBullet2">
    <w:name w:val="List Bullet 2"/>
    <w:basedOn w:val="Normal"/>
    <w:autoRedefine/>
    <w:rsid w:val="00567CB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7CB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7CB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7CB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7CB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7CB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7CB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7CB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7CB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7CB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7CB6"/>
    <w:pPr>
      <w:ind w:left="4252"/>
    </w:pPr>
  </w:style>
  <w:style w:type="character" w:customStyle="1" w:styleId="ClosingChar">
    <w:name w:val="Closing Char"/>
    <w:basedOn w:val="DefaultParagraphFont"/>
    <w:link w:val="Closing"/>
    <w:rsid w:val="00567CB6"/>
    <w:rPr>
      <w:sz w:val="22"/>
    </w:rPr>
  </w:style>
  <w:style w:type="paragraph" w:styleId="Signature">
    <w:name w:val="Signature"/>
    <w:basedOn w:val="Normal"/>
    <w:link w:val="SignatureChar"/>
    <w:rsid w:val="00567CB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7CB6"/>
    <w:rPr>
      <w:sz w:val="22"/>
    </w:rPr>
  </w:style>
  <w:style w:type="paragraph" w:styleId="BodyText">
    <w:name w:val="Body Text"/>
    <w:basedOn w:val="Normal"/>
    <w:link w:val="BodyTextChar"/>
    <w:rsid w:val="00567C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7CB6"/>
    <w:rPr>
      <w:sz w:val="22"/>
    </w:rPr>
  </w:style>
  <w:style w:type="paragraph" w:styleId="BodyTextIndent">
    <w:name w:val="Body Text Indent"/>
    <w:basedOn w:val="Normal"/>
    <w:link w:val="BodyTextIndentChar"/>
    <w:rsid w:val="00567C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7CB6"/>
    <w:rPr>
      <w:sz w:val="22"/>
    </w:rPr>
  </w:style>
  <w:style w:type="paragraph" w:styleId="ListContinue">
    <w:name w:val="List Continue"/>
    <w:basedOn w:val="Normal"/>
    <w:rsid w:val="00567CB6"/>
    <w:pPr>
      <w:spacing w:after="120"/>
      <w:ind w:left="283"/>
    </w:pPr>
  </w:style>
  <w:style w:type="paragraph" w:styleId="ListContinue2">
    <w:name w:val="List Continue 2"/>
    <w:basedOn w:val="Normal"/>
    <w:rsid w:val="00567CB6"/>
    <w:pPr>
      <w:spacing w:after="120"/>
      <w:ind w:left="566"/>
    </w:pPr>
  </w:style>
  <w:style w:type="paragraph" w:styleId="ListContinue3">
    <w:name w:val="List Continue 3"/>
    <w:basedOn w:val="Normal"/>
    <w:rsid w:val="00567CB6"/>
    <w:pPr>
      <w:spacing w:after="120"/>
      <w:ind w:left="849"/>
    </w:pPr>
  </w:style>
  <w:style w:type="paragraph" w:styleId="ListContinue4">
    <w:name w:val="List Continue 4"/>
    <w:basedOn w:val="Normal"/>
    <w:rsid w:val="00567CB6"/>
    <w:pPr>
      <w:spacing w:after="120"/>
      <w:ind w:left="1132"/>
    </w:pPr>
  </w:style>
  <w:style w:type="paragraph" w:styleId="ListContinue5">
    <w:name w:val="List Continue 5"/>
    <w:basedOn w:val="Normal"/>
    <w:rsid w:val="00567CB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7C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7CB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7C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7CB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7CB6"/>
  </w:style>
  <w:style w:type="character" w:customStyle="1" w:styleId="SalutationChar">
    <w:name w:val="Salutation Char"/>
    <w:basedOn w:val="DefaultParagraphFont"/>
    <w:link w:val="Salutation"/>
    <w:rsid w:val="00567CB6"/>
    <w:rPr>
      <w:sz w:val="22"/>
    </w:rPr>
  </w:style>
  <w:style w:type="paragraph" w:styleId="Date">
    <w:name w:val="Date"/>
    <w:basedOn w:val="Normal"/>
    <w:next w:val="Normal"/>
    <w:link w:val="DateChar"/>
    <w:rsid w:val="00567CB6"/>
  </w:style>
  <w:style w:type="character" w:customStyle="1" w:styleId="DateChar">
    <w:name w:val="Date Char"/>
    <w:basedOn w:val="DefaultParagraphFont"/>
    <w:link w:val="Date"/>
    <w:rsid w:val="00567CB6"/>
    <w:rPr>
      <w:sz w:val="22"/>
    </w:rPr>
  </w:style>
  <w:style w:type="paragraph" w:styleId="BodyTextFirstIndent">
    <w:name w:val="Body Text First Indent"/>
    <w:basedOn w:val="BodyText"/>
    <w:link w:val="BodyTextFirstIndentChar"/>
    <w:rsid w:val="00567CB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7CB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7C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7CB6"/>
    <w:rPr>
      <w:sz w:val="22"/>
    </w:rPr>
  </w:style>
  <w:style w:type="paragraph" w:styleId="BodyText2">
    <w:name w:val="Body Text 2"/>
    <w:basedOn w:val="Normal"/>
    <w:link w:val="BodyText2Char"/>
    <w:rsid w:val="00567C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7CB6"/>
    <w:rPr>
      <w:sz w:val="22"/>
    </w:rPr>
  </w:style>
  <w:style w:type="paragraph" w:styleId="BodyText3">
    <w:name w:val="Body Text 3"/>
    <w:basedOn w:val="Normal"/>
    <w:link w:val="BodyText3Char"/>
    <w:rsid w:val="00567C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7CB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7C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7CB6"/>
    <w:rPr>
      <w:sz w:val="22"/>
    </w:rPr>
  </w:style>
  <w:style w:type="paragraph" w:styleId="BodyTextIndent3">
    <w:name w:val="Body Text Indent 3"/>
    <w:basedOn w:val="Normal"/>
    <w:link w:val="BodyTextIndent3Char"/>
    <w:rsid w:val="00567C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7CB6"/>
    <w:rPr>
      <w:sz w:val="16"/>
      <w:szCs w:val="16"/>
    </w:rPr>
  </w:style>
  <w:style w:type="paragraph" w:styleId="BlockText">
    <w:name w:val="Block Text"/>
    <w:basedOn w:val="Normal"/>
    <w:rsid w:val="00567CB6"/>
    <w:pPr>
      <w:spacing w:after="120"/>
      <w:ind w:left="1440" w:right="1440"/>
    </w:pPr>
  </w:style>
  <w:style w:type="character" w:styleId="Hyperlink">
    <w:name w:val="Hyperlink"/>
    <w:basedOn w:val="DefaultParagraphFont"/>
    <w:rsid w:val="00567CB6"/>
    <w:rPr>
      <w:color w:val="0000FF"/>
      <w:u w:val="single"/>
    </w:rPr>
  </w:style>
  <w:style w:type="character" w:styleId="FollowedHyperlink">
    <w:name w:val="FollowedHyperlink"/>
    <w:basedOn w:val="DefaultParagraphFont"/>
    <w:rsid w:val="00567CB6"/>
    <w:rPr>
      <w:color w:val="800080"/>
      <w:u w:val="single"/>
    </w:rPr>
  </w:style>
  <w:style w:type="character" w:styleId="Strong">
    <w:name w:val="Strong"/>
    <w:basedOn w:val="DefaultParagraphFont"/>
    <w:qFormat/>
    <w:rsid w:val="00567CB6"/>
    <w:rPr>
      <w:b/>
      <w:bCs/>
    </w:rPr>
  </w:style>
  <w:style w:type="character" w:styleId="Emphasis">
    <w:name w:val="Emphasis"/>
    <w:basedOn w:val="DefaultParagraphFont"/>
    <w:qFormat/>
    <w:rsid w:val="00567CB6"/>
    <w:rPr>
      <w:i/>
      <w:iCs/>
    </w:rPr>
  </w:style>
  <w:style w:type="paragraph" w:styleId="DocumentMap">
    <w:name w:val="Document Map"/>
    <w:basedOn w:val="Normal"/>
    <w:link w:val="DocumentMapChar"/>
    <w:rsid w:val="00567C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7CB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7CB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7CB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7CB6"/>
  </w:style>
  <w:style w:type="character" w:customStyle="1" w:styleId="E-mailSignatureChar">
    <w:name w:val="E-mail Signature Char"/>
    <w:basedOn w:val="DefaultParagraphFont"/>
    <w:link w:val="E-mailSignature"/>
    <w:rsid w:val="00567CB6"/>
    <w:rPr>
      <w:sz w:val="22"/>
    </w:rPr>
  </w:style>
  <w:style w:type="paragraph" w:styleId="NormalWeb">
    <w:name w:val="Normal (Web)"/>
    <w:basedOn w:val="Normal"/>
    <w:rsid w:val="00567CB6"/>
  </w:style>
  <w:style w:type="character" w:styleId="HTMLAcronym">
    <w:name w:val="HTML Acronym"/>
    <w:basedOn w:val="DefaultParagraphFont"/>
    <w:rsid w:val="00567CB6"/>
  </w:style>
  <w:style w:type="paragraph" w:styleId="HTMLAddress">
    <w:name w:val="HTML Address"/>
    <w:basedOn w:val="Normal"/>
    <w:link w:val="HTMLAddressChar"/>
    <w:rsid w:val="00567C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7CB6"/>
    <w:rPr>
      <w:i/>
      <w:iCs/>
      <w:sz w:val="22"/>
    </w:rPr>
  </w:style>
  <w:style w:type="character" w:styleId="HTMLCite">
    <w:name w:val="HTML Cite"/>
    <w:basedOn w:val="DefaultParagraphFont"/>
    <w:rsid w:val="00567CB6"/>
    <w:rPr>
      <w:i/>
      <w:iCs/>
    </w:rPr>
  </w:style>
  <w:style w:type="character" w:styleId="HTMLCode">
    <w:name w:val="HTML Code"/>
    <w:basedOn w:val="DefaultParagraphFont"/>
    <w:rsid w:val="00567C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7CB6"/>
    <w:rPr>
      <w:i/>
      <w:iCs/>
    </w:rPr>
  </w:style>
  <w:style w:type="character" w:styleId="HTMLKeyboard">
    <w:name w:val="HTML Keyboard"/>
    <w:basedOn w:val="DefaultParagraphFont"/>
    <w:rsid w:val="00567C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7CB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7CB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7C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7C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7CB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7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CB6"/>
    <w:rPr>
      <w:b/>
      <w:bCs/>
    </w:rPr>
  </w:style>
  <w:style w:type="numbering" w:styleId="1ai">
    <w:name w:val="Outline List 1"/>
    <w:basedOn w:val="NoList"/>
    <w:rsid w:val="00567CB6"/>
    <w:pPr>
      <w:numPr>
        <w:numId w:val="14"/>
      </w:numPr>
    </w:pPr>
  </w:style>
  <w:style w:type="numbering" w:styleId="111111">
    <w:name w:val="Outline List 2"/>
    <w:basedOn w:val="NoList"/>
    <w:rsid w:val="00567CB6"/>
    <w:pPr>
      <w:numPr>
        <w:numId w:val="15"/>
      </w:numPr>
    </w:pPr>
  </w:style>
  <w:style w:type="numbering" w:styleId="ArticleSection">
    <w:name w:val="Outline List 3"/>
    <w:basedOn w:val="NoList"/>
    <w:rsid w:val="00567CB6"/>
    <w:pPr>
      <w:numPr>
        <w:numId w:val="17"/>
      </w:numPr>
    </w:pPr>
  </w:style>
  <w:style w:type="table" w:styleId="TableSimple1">
    <w:name w:val="Table Simple 1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7CB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7CB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7CB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7CB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7CB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7CB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7CB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7CB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7CB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7CB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7CB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7CB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7CB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7CB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7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7CB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7CB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7CB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7CB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7CB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7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7CB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7CB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7CB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7CB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7CB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7CB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7CB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7CB6"/>
  </w:style>
  <w:style w:type="character" w:styleId="BookTitle">
    <w:name w:val="Book Title"/>
    <w:basedOn w:val="DefaultParagraphFont"/>
    <w:uiPriority w:val="33"/>
    <w:qFormat/>
    <w:rsid w:val="00567CB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7C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7C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7C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7C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7C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7C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7C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67CB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67CB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C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CB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67CB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7C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7C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7C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67CB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7C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7C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7C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7C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7C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7C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7C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7C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7C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7C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7C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7C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7C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7C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7C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7C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7C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7C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7C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7C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7C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7C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7CB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7C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67CB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67CB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CB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CB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67CB6"/>
    <w:rPr>
      <w:color w:val="808080"/>
    </w:rPr>
  </w:style>
  <w:style w:type="table" w:styleId="PlainTable1">
    <w:name w:val="Plain Table 1"/>
    <w:basedOn w:val="TableNormal"/>
    <w:uiPriority w:val="41"/>
    <w:rsid w:val="00567C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7C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7C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7C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7C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67C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CB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67CB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67CB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7CB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67C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CB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CB6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950692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DD37B-940F-483D-B9CB-401A5180920F}">
  <ds:schemaRefs>
    <ds:schemaRef ds:uri="http://schemas.microsoft.com/office/2006/metadata/properties"/>
    <ds:schemaRef ds:uri="http://schemas.microsoft.com/office/infopath/2007/PartnerControls"/>
    <ds:schemaRef ds:uri="04DFD7B3-D1B7-4B54-B0EA-CFC4FE2DFEF1"/>
  </ds:schemaRefs>
</ds:datastoreItem>
</file>

<file path=customXml/itemProps2.xml><?xml version="1.0" encoding="utf-8"?>
<ds:datastoreItem xmlns:ds="http://schemas.openxmlformats.org/officeDocument/2006/customXml" ds:itemID="{E681E7C0-2451-4F91-8AE1-707EED1D8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6C432-5D76-4AEB-973E-3E861D8C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459</Words>
  <Characters>2456</Characters>
  <Application>Microsoft Office Word</Application>
  <DocSecurity>0</DocSecurity>
  <PresentationFormat/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2024-09-25T01:19:00Z</dcterms:created>
  <dcterms:modified xsi:type="dcterms:W3CDTF">2024-11-14T22:55:00Z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Motor Vehicle (Third Party Insurance) Legislation Amendment (Administrative Review Tribunal)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0x010100266966F133664895A6EE3632470D45F500A8A16D20C1894B4A943136FBA4C2DAA7</vt:lpwstr>
  </property>
</Properties>
</file>