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C1D6" w14:textId="77777777" w:rsidR="008B2EBC" w:rsidRPr="00FD63F5" w:rsidRDefault="00FD3761" w:rsidP="00C2546D">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3F32F4F3" w14:textId="77777777" w:rsidR="00FD3761" w:rsidRPr="00FD63F5" w:rsidRDefault="00FD3761" w:rsidP="00C2546D">
      <w:pPr>
        <w:jc w:val="center"/>
        <w:rPr>
          <w:rFonts w:ascii="Times New Roman" w:hAnsi="Times New Roman" w:cs="Times New Roman"/>
          <w:b/>
          <w:sz w:val="24"/>
          <w:szCs w:val="24"/>
        </w:rPr>
      </w:pPr>
    </w:p>
    <w:p w14:paraId="20EBEFB0"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1656EB83" w14:textId="77777777" w:rsidR="00FD1202" w:rsidRPr="00FD63F5" w:rsidRDefault="00FD1202" w:rsidP="00C2546D">
      <w:pPr>
        <w:contextualSpacing/>
        <w:jc w:val="center"/>
        <w:rPr>
          <w:rFonts w:ascii="Times New Roman" w:hAnsi="Times New Roman" w:cs="Times New Roman"/>
          <w:i/>
          <w:sz w:val="24"/>
          <w:szCs w:val="24"/>
        </w:rPr>
      </w:pPr>
    </w:p>
    <w:p w14:paraId="1F95B963"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F5D8AA"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495F49" w:rsidRDefault="001F0FFB" w:rsidP="001F0FFB">
      <w:pPr>
        <w:tabs>
          <w:tab w:val="left" w:pos="1701"/>
        </w:tabs>
        <w:contextualSpacing/>
        <w:jc w:val="center"/>
        <w:rPr>
          <w:rFonts w:ascii="Times New Roman" w:hAnsi="Times New Roman" w:cs="Times New Roman"/>
          <w:i/>
          <w:sz w:val="24"/>
          <w:szCs w:val="24"/>
        </w:rPr>
      </w:pPr>
      <w:r w:rsidRPr="00495F49">
        <w:rPr>
          <w:rFonts w:ascii="Times New Roman" w:hAnsi="Times New Roman" w:cs="Times New Roman"/>
          <w:i/>
          <w:sz w:val="24"/>
          <w:szCs w:val="24"/>
        </w:rPr>
        <w:t xml:space="preserve">Financial Framework (Supplementary Powers) Amendment </w:t>
      </w:r>
    </w:p>
    <w:p w14:paraId="23D04571" w14:textId="0E8E547C" w:rsidR="001F0FFB" w:rsidRPr="00495F49" w:rsidRDefault="00AA38AC" w:rsidP="001F0FFB">
      <w:pPr>
        <w:tabs>
          <w:tab w:val="left" w:pos="1701"/>
        </w:tabs>
        <w:contextualSpacing/>
        <w:jc w:val="center"/>
        <w:rPr>
          <w:rFonts w:ascii="Times New Roman" w:hAnsi="Times New Roman" w:cs="Times New Roman"/>
          <w:i/>
          <w:sz w:val="24"/>
          <w:szCs w:val="24"/>
        </w:rPr>
      </w:pPr>
      <w:r w:rsidRPr="00495F49">
        <w:rPr>
          <w:rFonts w:ascii="Times New Roman" w:hAnsi="Times New Roman" w:cs="Times New Roman"/>
          <w:i/>
          <w:sz w:val="24"/>
          <w:szCs w:val="24"/>
        </w:rPr>
        <w:t>(</w:t>
      </w:r>
      <w:r w:rsidR="00605C68">
        <w:rPr>
          <w:rFonts w:ascii="Times New Roman" w:hAnsi="Times New Roman" w:cs="Times New Roman"/>
          <w:i/>
          <w:sz w:val="24"/>
          <w:szCs w:val="24"/>
        </w:rPr>
        <w:t>Finance</w:t>
      </w:r>
      <w:r w:rsidR="00605C68" w:rsidRPr="00571CF0">
        <w:rPr>
          <w:rFonts w:ascii="Times New Roman" w:hAnsi="Times New Roman" w:cs="Times New Roman"/>
          <w:i/>
          <w:sz w:val="24"/>
          <w:szCs w:val="24"/>
        </w:rPr>
        <w:t xml:space="preserve"> </w:t>
      </w:r>
      <w:r w:rsidR="001F0FFB" w:rsidRPr="00571CF0">
        <w:rPr>
          <w:rFonts w:ascii="Times New Roman" w:hAnsi="Times New Roman" w:cs="Times New Roman"/>
          <w:i/>
          <w:sz w:val="24"/>
          <w:szCs w:val="24"/>
        </w:rPr>
        <w:t xml:space="preserve">Measures No. </w:t>
      </w:r>
      <w:r w:rsidR="00C451A0">
        <w:rPr>
          <w:rFonts w:ascii="Times New Roman" w:hAnsi="Times New Roman" w:cs="Times New Roman"/>
          <w:i/>
          <w:sz w:val="24"/>
          <w:szCs w:val="24"/>
        </w:rPr>
        <w:t>3</w:t>
      </w:r>
      <w:r w:rsidR="001F0FFB" w:rsidRPr="00571CF0">
        <w:rPr>
          <w:rFonts w:ascii="Times New Roman" w:hAnsi="Times New Roman" w:cs="Times New Roman"/>
          <w:i/>
          <w:sz w:val="24"/>
          <w:szCs w:val="24"/>
        </w:rPr>
        <w:t>) Regulations 202</w:t>
      </w:r>
      <w:r w:rsidR="00D0267A" w:rsidRPr="00495F49">
        <w:rPr>
          <w:rFonts w:ascii="Times New Roman" w:hAnsi="Times New Roman" w:cs="Times New Roman"/>
          <w:i/>
          <w:sz w:val="24"/>
          <w:szCs w:val="24"/>
        </w:rPr>
        <w:t>4</w:t>
      </w:r>
    </w:p>
    <w:p w14:paraId="1E3AE2DA" w14:textId="77777777" w:rsidR="00FD3761" w:rsidRPr="00495F49" w:rsidRDefault="00FD3761" w:rsidP="00C2546D">
      <w:pPr>
        <w:contextualSpacing/>
        <w:rPr>
          <w:rFonts w:ascii="Times New Roman" w:hAnsi="Times New Roman" w:cs="Times New Roman"/>
          <w:i/>
          <w:sz w:val="24"/>
          <w:szCs w:val="24"/>
        </w:rPr>
      </w:pPr>
    </w:p>
    <w:p w14:paraId="541D92F8" w14:textId="21FAD3AA" w:rsidR="00FD3761" w:rsidRPr="00495F49" w:rsidRDefault="00FD3761" w:rsidP="00C2546D">
      <w:pPr>
        <w:contextualSpacing/>
        <w:rPr>
          <w:rFonts w:ascii="Times New Roman" w:hAnsi="Times New Roman" w:cs="Times New Roman"/>
          <w:sz w:val="24"/>
          <w:szCs w:val="24"/>
        </w:rPr>
      </w:pPr>
      <w:r w:rsidRPr="00495F49">
        <w:rPr>
          <w:rFonts w:ascii="Times New Roman" w:hAnsi="Times New Roman" w:cs="Times New Roman"/>
          <w:sz w:val="24"/>
          <w:szCs w:val="24"/>
        </w:rPr>
        <w:t xml:space="preserve">The </w:t>
      </w:r>
      <w:r w:rsidRPr="00495F49">
        <w:rPr>
          <w:rFonts w:ascii="Times New Roman" w:hAnsi="Times New Roman" w:cs="Times New Roman"/>
          <w:i/>
          <w:sz w:val="24"/>
          <w:szCs w:val="24"/>
        </w:rPr>
        <w:t>Financial Framework (Supplementary Powers) Act 1997</w:t>
      </w:r>
      <w:r w:rsidRPr="00495F49">
        <w:rPr>
          <w:rFonts w:ascii="Times New Roman" w:hAnsi="Times New Roman" w:cs="Times New Roman"/>
          <w:sz w:val="24"/>
          <w:szCs w:val="24"/>
        </w:rPr>
        <w:t xml:space="preserve"> (the FFSP Act) confers on the Commonwealth, in certain circumstances, powers to </w:t>
      </w:r>
      <w:proofErr w:type="gramStart"/>
      <w:r w:rsidRPr="00495F49">
        <w:rPr>
          <w:rFonts w:ascii="Times New Roman" w:hAnsi="Times New Roman" w:cs="Times New Roman"/>
          <w:sz w:val="24"/>
          <w:szCs w:val="24"/>
        </w:rPr>
        <w:t>make arrangements</w:t>
      </w:r>
      <w:proofErr w:type="gramEnd"/>
      <w:r w:rsidRPr="00495F49">
        <w:rPr>
          <w:rFonts w:ascii="Times New Roman" w:hAnsi="Times New Roman" w:cs="Times New Roman"/>
          <w:sz w:val="24"/>
          <w:szCs w:val="24"/>
        </w:rPr>
        <w:t xml:space="preserve"> under which money can be spent; or to make grants of financial assistance; and to form, or otherw</w:t>
      </w:r>
      <w:r w:rsidR="00AB4D85" w:rsidRPr="00495F49">
        <w:rPr>
          <w:rFonts w:ascii="Times New Roman" w:hAnsi="Times New Roman" w:cs="Times New Roman"/>
          <w:sz w:val="24"/>
          <w:szCs w:val="24"/>
        </w:rPr>
        <w:t xml:space="preserve">ise be involved in, companies. </w:t>
      </w:r>
      <w:r w:rsidRPr="00495F49">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495F49">
        <w:rPr>
          <w:rFonts w:ascii="Times New Roman" w:hAnsi="Times New Roman" w:cs="Times New Roman"/>
          <w:i/>
          <w:sz w:val="24"/>
          <w:szCs w:val="24"/>
        </w:rPr>
        <w:t xml:space="preserve">Financial Framework (Supplementary Powers) Regulations 1997 </w:t>
      </w:r>
      <w:r w:rsidR="00AB4D85" w:rsidRPr="00495F49">
        <w:rPr>
          <w:rFonts w:ascii="Times New Roman" w:hAnsi="Times New Roman" w:cs="Times New Roman"/>
          <w:sz w:val="24"/>
          <w:szCs w:val="24"/>
        </w:rPr>
        <w:t xml:space="preserve">(the Principal Regulations). </w:t>
      </w:r>
      <w:r w:rsidR="005E73AF" w:rsidRPr="00495F49">
        <w:rPr>
          <w:rFonts w:ascii="Times New Roman" w:hAnsi="Times New Roman" w:cs="Times New Roman"/>
          <w:sz w:val="24"/>
          <w:szCs w:val="24"/>
        </w:rPr>
        <w:t>The powers in the FFSP Act to make, vary or administer arrangements or grants may be exercised on behalf of the Commonwealth by</w:t>
      </w:r>
      <w:r w:rsidRPr="00495F49">
        <w:rPr>
          <w:rFonts w:ascii="Times New Roman" w:hAnsi="Times New Roman" w:cs="Times New Roman"/>
          <w:sz w:val="24"/>
          <w:szCs w:val="24"/>
        </w:rPr>
        <w:t xml:space="preserve"> Ministers and the accountable authorities of non</w:t>
      </w:r>
      <w:r w:rsidRPr="00495F49">
        <w:rPr>
          <w:rFonts w:ascii="Times New Roman" w:hAnsi="Times New Roman" w:cs="Times New Roman"/>
          <w:sz w:val="24"/>
          <w:szCs w:val="24"/>
        </w:rPr>
        <w:noBreakHyphen/>
        <w:t xml:space="preserve">corporate Commonwealth entities, as defined under section 12 of the </w:t>
      </w:r>
      <w:r w:rsidRPr="00495F49">
        <w:rPr>
          <w:rFonts w:ascii="Times New Roman" w:hAnsi="Times New Roman" w:cs="Times New Roman"/>
          <w:i/>
          <w:sz w:val="24"/>
          <w:szCs w:val="24"/>
        </w:rPr>
        <w:t>Public Governance, Performance and Accountability Act 2013</w:t>
      </w:r>
      <w:r w:rsidR="00C20139" w:rsidRPr="00495F49">
        <w:rPr>
          <w:rFonts w:ascii="Times New Roman" w:hAnsi="Times New Roman" w:cs="Times New Roman"/>
          <w:sz w:val="24"/>
          <w:szCs w:val="24"/>
        </w:rPr>
        <w:t>.</w:t>
      </w:r>
    </w:p>
    <w:p w14:paraId="0D9C22C4" w14:textId="77777777" w:rsidR="00531CD7" w:rsidRPr="00495F49" w:rsidRDefault="00531CD7" w:rsidP="00C2546D">
      <w:pPr>
        <w:contextualSpacing/>
        <w:rPr>
          <w:rFonts w:ascii="Times New Roman" w:hAnsi="Times New Roman" w:cs="Times New Roman"/>
          <w:sz w:val="24"/>
          <w:szCs w:val="24"/>
        </w:rPr>
      </w:pPr>
    </w:p>
    <w:p w14:paraId="39EE778B" w14:textId="77777777" w:rsidR="001E1248" w:rsidRPr="00495F49" w:rsidRDefault="001E1248" w:rsidP="001E1248">
      <w:pPr>
        <w:pStyle w:val="ParaNumbering"/>
        <w:spacing w:after="0"/>
        <w:rPr>
          <w:iCs/>
          <w:szCs w:val="24"/>
        </w:rPr>
      </w:pPr>
      <w:r w:rsidRPr="00495F49">
        <w:rPr>
          <w:iCs/>
          <w:szCs w:val="24"/>
        </w:rPr>
        <w:t xml:space="preserve">The Principal Regulations are exempt from sunsetting under section 12 of the </w:t>
      </w:r>
      <w:r w:rsidRPr="00495F49">
        <w:rPr>
          <w:i/>
          <w:iCs/>
          <w:szCs w:val="24"/>
        </w:rPr>
        <w:t xml:space="preserve">Legislation (Exemptions and Other Matters) Regulation 2015 </w:t>
      </w:r>
      <w:r w:rsidRPr="00495F49">
        <w:rPr>
          <w:iCs/>
          <w:szCs w:val="24"/>
        </w:rPr>
        <w:t xml:space="preserve">(item 28A). If the Principal Regulations were subject to the sunsetting regime under the </w:t>
      </w:r>
      <w:r w:rsidRPr="00495F49">
        <w:rPr>
          <w:i/>
          <w:iCs/>
          <w:szCs w:val="24"/>
        </w:rPr>
        <w:t>Legislation Act 2003</w:t>
      </w:r>
      <w:r w:rsidRPr="00495F49">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495F49" w:rsidRDefault="001E1248" w:rsidP="001E1248">
      <w:pPr>
        <w:pStyle w:val="ParaNumbering"/>
        <w:spacing w:after="0"/>
        <w:rPr>
          <w:iCs/>
          <w:szCs w:val="24"/>
        </w:rPr>
      </w:pPr>
    </w:p>
    <w:p w14:paraId="49F851A3" w14:textId="77777777" w:rsidR="001E1248" w:rsidRPr="00495F49" w:rsidRDefault="001E1248" w:rsidP="008F575E">
      <w:pPr>
        <w:pStyle w:val="ParaNumbering"/>
        <w:spacing w:after="0"/>
        <w:rPr>
          <w:iCs/>
          <w:szCs w:val="24"/>
        </w:rPr>
      </w:pPr>
      <w:r w:rsidRPr="00495F49">
        <w:rPr>
          <w:iCs/>
          <w:szCs w:val="24"/>
        </w:rPr>
        <w:t xml:space="preserve">Additionally, the Principal Regulations authorise </w:t>
      </w:r>
      <w:proofErr w:type="gramStart"/>
      <w:r w:rsidRPr="00495F49">
        <w:rPr>
          <w:iCs/>
          <w:szCs w:val="24"/>
        </w:rPr>
        <w:t>a number of</w:t>
      </w:r>
      <w:proofErr w:type="gramEnd"/>
      <w:r w:rsidRPr="00495F49">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495F49" w:rsidRDefault="008F575E" w:rsidP="008F575E">
      <w:pPr>
        <w:rPr>
          <w:rFonts w:ascii="Times New Roman" w:eastAsia="Times New Roman" w:hAnsi="Times New Roman" w:cs="Times New Roman"/>
          <w:sz w:val="24"/>
          <w:szCs w:val="24"/>
        </w:rPr>
      </w:pPr>
    </w:p>
    <w:p w14:paraId="578F0741" w14:textId="2FFB7657" w:rsidR="001E1248" w:rsidRPr="00495F49" w:rsidRDefault="001E1248" w:rsidP="008F575E">
      <w:pPr>
        <w:rPr>
          <w:rFonts w:ascii="Times New Roman" w:eastAsia="Times New Roman" w:hAnsi="Times New Roman" w:cs="Times New Roman"/>
          <w:sz w:val="24"/>
          <w:szCs w:val="24"/>
        </w:rPr>
      </w:pPr>
      <w:r w:rsidRPr="00495F49">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495F49">
        <w:rPr>
          <w:rFonts w:ascii="Times New Roman" w:eastAsia="Times New Roman" w:hAnsi="Times New Roman" w:cs="Times New Roman"/>
          <w:sz w:val="24"/>
          <w:szCs w:val="24"/>
        </w:rPr>
        <w:t>B(</w:t>
      </w:r>
      <w:proofErr w:type="gramEnd"/>
      <w:r w:rsidRPr="00495F49">
        <w:rPr>
          <w:rFonts w:ascii="Times New Roman" w:eastAsia="Times New Roman" w:hAnsi="Times New Roman" w:cs="Times New Roman"/>
          <w:sz w:val="24"/>
          <w:szCs w:val="24"/>
        </w:rPr>
        <w:t>1) of the Act. Schedule 1AA and Schedule 1AB to the Principal Regulations specify the arrangements, grants and programs.</w:t>
      </w:r>
    </w:p>
    <w:p w14:paraId="25163F87" w14:textId="77777777" w:rsidR="001E1248" w:rsidRPr="00495F49" w:rsidRDefault="001E1248" w:rsidP="001E1248">
      <w:pPr>
        <w:ind w:right="-46"/>
        <w:rPr>
          <w:rFonts w:ascii="Times New Roman" w:eastAsia="Times New Roman" w:hAnsi="Times New Roman" w:cs="Times New Roman"/>
          <w:sz w:val="24"/>
          <w:szCs w:val="24"/>
        </w:rPr>
      </w:pPr>
    </w:p>
    <w:p w14:paraId="618FDBA2" w14:textId="28437E66" w:rsidR="001E1248" w:rsidRPr="00495F49" w:rsidRDefault="001E1248" w:rsidP="001E1248">
      <w:pPr>
        <w:ind w:right="-46"/>
        <w:rPr>
          <w:rFonts w:ascii="Times New Roman" w:eastAsia="Times New Roman" w:hAnsi="Times New Roman" w:cs="Times New Roman"/>
          <w:sz w:val="24"/>
          <w:szCs w:val="24"/>
        </w:rPr>
      </w:pPr>
      <w:r w:rsidRPr="00495F49">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495F49" w:rsidRDefault="00531CD7" w:rsidP="00F13880">
      <w:pPr>
        <w:ind w:right="-46"/>
        <w:rPr>
          <w:rFonts w:ascii="Times New Roman" w:hAnsi="Times New Roman" w:cs="Times New Roman"/>
          <w:sz w:val="24"/>
          <w:szCs w:val="24"/>
        </w:rPr>
      </w:pPr>
    </w:p>
    <w:p w14:paraId="689EC8DB" w14:textId="06421647" w:rsidR="00C425E8" w:rsidRPr="00571CF0" w:rsidRDefault="00DF08B4" w:rsidP="00C425E8">
      <w:pPr>
        <w:rPr>
          <w:rFonts w:ascii="Times New Roman" w:hAnsi="Times New Roman" w:cs="Times New Roman"/>
          <w:iCs/>
          <w:sz w:val="24"/>
          <w:szCs w:val="24"/>
        </w:rPr>
      </w:pPr>
      <w:r w:rsidRPr="00495F49">
        <w:rPr>
          <w:rFonts w:ascii="Times New Roman" w:hAnsi="Times New Roman" w:cs="Times New Roman"/>
          <w:sz w:val="24"/>
          <w:szCs w:val="24"/>
        </w:rPr>
        <w:br w:type="column"/>
      </w:r>
      <w:r w:rsidR="00C425E8" w:rsidRPr="00571CF0">
        <w:rPr>
          <w:rFonts w:ascii="Times New Roman" w:hAnsi="Times New Roman" w:cs="Times New Roman"/>
          <w:sz w:val="24"/>
          <w:szCs w:val="24"/>
        </w:rPr>
        <w:lastRenderedPageBreak/>
        <w:t xml:space="preserve">The </w:t>
      </w:r>
      <w:r w:rsidR="00C425E8" w:rsidRPr="00571CF0">
        <w:rPr>
          <w:rFonts w:ascii="Times New Roman" w:hAnsi="Times New Roman" w:cs="Times New Roman"/>
          <w:i/>
          <w:sz w:val="24"/>
          <w:szCs w:val="24"/>
        </w:rPr>
        <w:t>Financial Framework (Supplementary Powers) Amendment (</w:t>
      </w:r>
      <w:r w:rsidR="00553980">
        <w:rPr>
          <w:rFonts w:ascii="Times New Roman" w:hAnsi="Times New Roman" w:cs="Times New Roman"/>
          <w:i/>
          <w:sz w:val="24"/>
          <w:szCs w:val="24"/>
        </w:rPr>
        <w:t>Finance</w:t>
      </w:r>
      <w:r w:rsidR="00C425E8" w:rsidRPr="00571CF0">
        <w:rPr>
          <w:rFonts w:ascii="Times New Roman" w:hAnsi="Times New Roman" w:cs="Times New Roman"/>
          <w:i/>
          <w:sz w:val="24"/>
          <w:szCs w:val="24"/>
        </w:rPr>
        <w:t xml:space="preserve"> Measures No. </w:t>
      </w:r>
      <w:r w:rsidR="00223C71">
        <w:rPr>
          <w:rFonts w:ascii="Times New Roman" w:hAnsi="Times New Roman" w:cs="Times New Roman"/>
          <w:i/>
          <w:sz w:val="24"/>
          <w:szCs w:val="24"/>
        </w:rPr>
        <w:t>3</w:t>
      </w:r>
      <w:r w:rsidR="00C425E8" w:rsidRPr="00571CF0">
        <w:rPr>
          <w:rFonts w:ascii="Times New Roman" w:hAnsi="Times New Roman" w:cs="Times New Roman"/>
          <w:i/>
          <w:sz w:val="24"/>
          <w:szCs w:val="24"/>
        </w:rPr>
        <w:t>) Regulations 202</w:t>
      </w:r>
      <w:r w:rsidR="00D0267A" w:rsidRPr="00571CF0">
        <w:rPr>
          <w:rFonts w:ascii="Times New Roman" w:hAnsi="Times New Roman" w:cs="Times New Roman"/>
          <w:i/>
          <w:sz w:val="24"/>
          <w:szCs w:val="24"/>
        </w:rPr>
        <w:t>4</w:t>
      </w:r>
      <w:r w:rsidR="00C425E8" w:rsidRPr="00571CF0">
        <w:rPr>
          <w:rFonts w:ascii="Times New Roman" w:hAnsi="Times New Roman" w:cs="Times New Roman"/>
          <w:i/>
          <w:sz w:val="24"/>
          <w:szCs w:val="24"/>
        </w:rPr>
        <w:t xml:space="preserve"> </w:t>
      </w:r>
      <w:r w:rsidR="00C425E8" w:rsidRPr="00571CF0">
        <w:rPr>
          <w:rFonts w:ascii="Times New Roman" w:hAnsi="Times New Roman" w:cs="Times New Roman"/>
          <w:iCs/>
          <w:sz w:val="24"/>
          <w:szCs w:val="24"/>
        </w:rPr>
        <w:t>(</w:t>
      </w:r>
      <w:r w:rsidR="00C425E8" w:rsidRPr="00571CF0">
        <w:rPr>
          <w:rFonts w:ascii="Times New Roman" w:hAnsi="Times New Roman" w:cs="Times New Roman"/>
          <w:sz w:val="24"/>
          <w:szCs w:val="24"/>
        </w:rPr>
        <w:t xml:space="preserve">the Regulations) amend Schedule 1AB to the Principal Regulations to </w:t>
      </w:r>
      <w:r w:rsidR="009F0BFD" w:rsidRPr="009F0BFD">
        <w:rPr>
          <w:rFonts w:ascii="Times New Roman" w:hAnsi="Times New Roman" w:cs="Times New Roman"/>
          <w:sz w:val="24"/>
          <w:szCs w:val="24"/>
        </w:rPr>
        <w:t xml:space="preserve">establish legislative authority for </w:t>
      </w:r>
      <w:r w:rsidR="0052707E">
        <w:rPr>
          <w:rFonts w:ascii="Times New Roman" w:hAnsi="Times New Roman" w:cs="Times New Roman"/>
          <w:sz w:val="24"/>
          <w:szCs w:val="24"/>
        </w:rPr>
        <w:t>the G</w:t>
      </w:r>
      <w:r w:rsidR="009F0BFD" w:rsidRPr="009F0BFD">
        <w:rPr>
          <w:rFonts w:ascii="Times New Roman" w:hAnsi="Times New Roman" w:cs="Times New Roman"/>
          <w:sz w:val="24"/>
          <w:szCs w:val="24"/>
        </w:rPr>
        <w:t xml:space="preserve">overnment </w:t>
      </w:r>
      <w:r w:rsidR="0052707E">
        <w:rPr>
          <w:rFonts w:ascii="Times New Roman" w:hAnsi="Times New Roman" w:cs="Times New Roman"/>
          <w:sz w:val="24"/>
          <w:szCs w:val="24"/>
        </w:rPr>
        <w:t>to</w:t>
      </w:r>
      <w:r w:rsidR="009F0BFD" w:rsidRPr="009F0BFD">
        <w:rPr>
          <w:rFonts w:ascii="Times New Roman" w:hAnsi="Times New Roman" w:cs="Times New Roman"/>
          <w:sz w:val="24"/>
          <w:szCs w:val="24"/>
        </w:rPr>
        <w:t xml:space="preserve"> </w:t>
      </w:r>
      <w:r w:rsidR="0052707E" w:rsidRPr="0052707E">
        <w:rPr>
          <w:rFonts w:ascii="Times New Roman" w:hAnsi="Times New Roman" w:cs="Times New Roman"/>
          <w:sz w:val="24"/>
          <w:szCs w:val="24"/>
        </w:rPr>
        <w:t>provide a loan to Snowy Hydro Limited</w:t>
      </w:r>
      <w:r w:rsidR="00682F9F">
        <w:rPr>
          <w:rFonts w:ascii="Times New Roman" w:hAnsi="Times New Roman" w:cs="Times New Roman"/>
          <w:sz w:val="24"/>
          <w:szCs w:val="24"/>
        </w:rPr>
        <w:t xml:space="preserve"> (Snowy Hydro)</w:t>
      </w:r>
      <w:r w:rsidR="0052707E" w:rsidRPr="0052707E">
        <w:rPr>
          <w:rFonts w:ascii="Times New Roman" w:hAnsi="Times New Roman" w:cs="Times New Roman"/>
          <w:sz w:val="24"/>
          <w:szCs w:val="24"/>
        </w:rPr>
        <w:t xml:space="preserve"> to finance the construction of the Snowy 2.0 project</w:t>
      </w:r>
      <w:r w:rsidR="00682F9F">
        <w:rPr>
          <w:rFonts w:ascii="Times New Roman" w:hAnsi="Times New Roman" w:cs="Times New Roman"/>
          <w:sz w:val="24"/>
          <w:szCs w:val="24"/>
        </w:rPr>
        <w:t>. The loan</w:t>
      </w:r>
      <w:r w:rsidR="00636FD1">
        <w:rPr>
          <w:rFonts w:ascii="Times New Roman" w:hAnsi="Times New Roman" w:cs="Times New Roman"/>
          <w:sz w:val="24"/>
          <w:szCs w:val="24"/>
        </w:rPr>
        <w:t xml:space="preserve"> will</w:t>
      </w:r>
      <w:r w:rsidR="009F0BFD">
        <w:rPr>
          <w:rFonts w:ascii="Times New Roman" w:hAnsi="Times New Roman" w:cs="Times New Roman"/>
          <w:sz w:val="24"/>
          <w:szCs w:val="24"/>
        </w:rPr>
        <w:t xml:space="preserve"> be </w:t>
      </w:r>
      <w:r w:rsidR="006535B5">
        <w:rPr>
          <w:rFonts w:ascii="Times New Roman" w:hAnsi="Times New Roman" w:cs="Times New Roman"/>
          <w:bCs/>
          <w:sz w:val="24"/>
          <w:szCs w:val="24"/>
        </w:rPr>
        <w:t>a</w:t>
      </w:r>
      <w:r w:rsidR="00896C7A" w:rsidRPr="00896C7A">
        <w:rPr>
          <w:rFonts w:ascii="Times New Roman" w:hAnsi="Times New Roman" w:cs="Times New Roman"/>
          <w:bCs/>
          <w:sz w:val="24"/>
          <w:szCs w:val="24"/>
        </w:rPr>
        <w:t>dministered by the</w:t>
      </w:r>
      <w:r w:rsidR="00303F4B" w:rsidRPr="00303F4B">
        <w:rPr>
          <w:rFonts w:ascii="Times New Roman" w:hAnsi="Times New Roman" w:cs="Times New Roman"/>
          <w:bCs/>
          <w:iCs/>
          <w:sz w:val="24"/>
          <w:szCs w:val="24"/>
        </w:rPr>
        <w:t xml:space="preserve"> Department of </w:t>
      </w:r>
      <w:r w:rsidR="003648FC">
        <w:rPr>
          <w:rFonts w:ascii="Times New Roman" w:hAnsi="Times New Roman" w:cs="Times New Roman"/>
          <w:bCs/>
          <w:iCs/>
          <w:sz w:val="24"/>
          <w:szCs w:val="24"/>
        </w:rPr>
        <w:t>Finance</w:t>
      </w:r>
      <w:r w:rsidR="00C425E8" w:rsidRPr="00571CF0">
        <w:rPr>
          <w:rFonts w:ascii="Times New Roman" w:hAnsi="Times New Roman" w:cs="Times New Roman"/>
          <w:bCs/>
          <w:sz w:val="24"/>
          <w:szCs w:val="24"/>
        </w:rPr>
        <w:t>.</w:t>
      </w:r>
    </w:p>
    <w:p w14:paraId="2E8C7917" w14:textId="77777777" w:rsidR="00C425E8" w:rsidRPr="00571CF0" w:rsidRDefault="00C425E8" w:rsidP="00C425E8">
      <w:pPr>
        <w:rPr>
          <w:rFonts w:ascii="Times New Roman" w:hAnsi="Times New Roman" w:cs="Times New Roman"/>
          <w:sz w:val="24"/>
          <w:szCs w:val="24"/>
        </w:rPr>
      </w:pPr>
    </w:p>
    <w:p w14:paraId="22608B08" w14:textId="7D679F0F" w:rsidR="003E6E51" w:rsidRPr="003E6E51" w:rsidRDefault="003E6E51" w:rsidP="003E6E51">
      <w:pPr>
        <w:rPr>
          <w:rFonts w:ascii="Times New Roman" w:hAnsi="Times New Roman" w:cs="Times New Roman"/>
          <w:iCs/>
          <w:sz w:val="24"/>
          <w:szCs w:val="24"/>
        </w:rPr>
      </w:pPr>
      <w:bookmarkStart w:id="0" w:name="_Hlk161848666"/>
      <w:r w:rsidRPr="003E6E51">
        <w:rPr>
          <w:rFonts w:ascii="Times New Roman" w:hAnsi="Times New Roman" w:cs="Times New Roman"/>
          <w:iCs/>
          <w:sz w:val="24"/>
          <w:szCs w:val="24"/>
        </w:rPr>
        <w:t xml:space="preserve">Snowy </w:t>
      </w:r>
      <w:r w:rsidR="00CF27FA">
        <w:rPr>
          <w:rFonts w:ascii="Times New Roman" w:hAnsi="Times New Roman" w:cs="Times New Roman"/>
          <w:iCs/>
          <w:sz w:val="24"/>
          <w:szCs w:val="24"/>
        </w:rPr>
        <w:t>2.0</w:t>
      </w:r>
      <w:r w:rsidRPr="003E6E51">
        <w:rPr>
          <w:rFonts w:ascii="Times New Roman" w:hAnsi="Times New Roman" w:cs="Times New Roman"/>
          <w:iCs/>
          <w:sz w:val="24"/>
          <w:szCs w:val="24"/>
        </w:rPr>
        <w:t xml:space="preserve"> is critical to </w:t>
      </w:r>
      <w:r>
        <w:rPr>
          <w:rFonts w:ascii="Times New Roman" w:hAnsi="Times New Roman" w:cs="Times New Roman"/>
          <w:iCs/>
          <w:sz w:val="24"/>
          <w:szCs w:val="24"/>
        </w:rPr>
        <w:t>the</w:t>
      </w:r>
      <w:r w:rsidRPr="003E6E51">
        <w:rPr>
          <w:rFonts w:ascii="Times New Roman" w:hAnsi="Times New Roman" w:cs="Times New Roman"/>
          <w:iCs/>
          <w:sz w:val="24"/>
          <w:szCs w:val="24"/>
        </w:rPr>
        <w:t xml:space="preserve"> security of the National Electricity Market, providing</w:t>
      </w:r>
      <w:r w:rsidR="004426D1">
        <w:rPr>
          <w:rFonts w:ascii="Times New Roman" w:hAnsi="Times New Roman" w:cs="Times New Roman"/>
          <w:iCs/>
          <w:sz w:val="24"/>
          <w:szCs w:val="24"/>
        </w:rPr>
        <w:t xml:space="preserve"> </w:t>
      </w:r>
      <w:r w:rsidRPr="003E6E51">
        <w:rPr>
          <w:rFonts w:ascii="Times New Roman" w:hAnsi="Times New Roman" w:cs="Times New Roman"/>
          <w:iCs/>
          <w:sz w:val="24"/>
          <w:szCs w:val="24"/>
        </w:rPr>
        <w:t xml:space="preserve">renewable electricity generation, facilitating additional renewable development and placing downward pressure on peak wholesale electricity prices. </w:t>
      </w:r>
    </w:p>
    <w:p w14:paraId="7B71E81A" w14:textId="77777777" w:rsidR="000E2BBE" w:rsidRDefault="000E2BBE" w:rsidP="00C425E8">
      <w:pPr>
        <w:rPr>
          <w:rFonts w:ascii="Times New Roman" w:hAnsi="Times New Roman" w:cs="Times New Roman"/>
          <w:iCs/>
          <w:sz w:val="24"/>
          <w:szCs w:val="24"/>
        </w:rPr>
      </w:pPr>
    </w:p>
    <w:bookmarkEnd w:id="0"/>
    <w:p w14:paraId="31B30FB0" w14:textId="305D4D2E" w:rsidR="00E82726" w:rsidRPr="00E82726" w:rsidRDefault="00E82726" w:rsidP="00E82726">
      <w:pPr>
        <w:rPr>
          <w:rFonts w:ascii="Times New Roman" w:hAnsi="Times New Roman" w:cs="Times New Roman"/>
          <w:iCs/>
          <w:sz w:val="24"/>
          <w:szCs w:val="24"/>
        </w:rPr>
      </w:pPr>
      <w:r w:rsidRPr="00E82726">
        <w:rPr>
          <w:rFonts w:ascii="Times New Roman" w:hAnsi="Times New Roman" w:cs="Times New Roman"/>
          <w:iCs/>
          <w:sz w:val="24"/>
          <w:szCs w:val="24"/>
        </w:rPr>
        <w:t xml:space="preserve">The Commonwealth expenditure is a $4.5 billion loan on commercial terms to Snowy Hydro for the construction of Snowy 2.0. </w:t>
      </w:r>
    </w:p>
    <w:p w14:paraId="534086BD" w14:textId="77777777" w:rsidR="00D1350A" w:rsidRPr="00495F49" w:rsidRDefault="00D1350A" w:rsidP="00C425E8">
      <w:pPr>
        <w:rPr>
          <w:rFonts w:ascii="Times New Roman" w:hAnsi="Times New Roman" w:cs="Times New Roman"/>
          <w:iCs/>
          <w:sz w:val="24"/>
          <w:szCs w:val="24"/>
        </w:rPr>
      </w:pPr>
    </w:p>
    <w:p w14:paraId="58C5885F" w14:textId="77777777" w:rsidR="00C425E8" w:rsidRPr="00495F49" w:rsidRDefault="00C425E8" w:rsidP="00C425E8">
      <w:pPr>
        <w:rPr>
          <w:rFonts w:ascii="Times New Roman" w:hAnsi="Times New Roman" w:cs="Times New Roman"/>
          <w:i/>
          <w:sz w:val="24"/>
          <w:szCs w:val="24"/>
        </w:rPr>
      </w:pPr>
      <w:r w:rsidRPr="00495F49">
        <w:rPr>
          <w:rFonts w:ascii="Times New Roman" w:hAnsi="Times New Roman" w:cs="Times New Roman"/>
          <w:sz w:val="24"/>
          <w:szCs w:val="24"/>
        </w:rPr>
        <w:t xml:space="preserve">Details of the Regulations are set out at </w:t>
      </w:r>
      <w:r w:rsidRPr="00495F49">
        <w:rPr>
          <w:rFonts w:ascii="Times New Roman" w:hAnsi="Times New Roman" w:cs="Times New Roman"/>
          <w:sz w:val="24"/>
          <w:szCs w:val="24"/>
          <w:u w:val="single"/>
        </w:rPr>
        <w:t>Attachment A</w:t>
      </w:r>
      <w:r w:rsidRPr="00495F49">
        <w:rPr>
          <w:rFonts w:ascii="Times New Roman" w:hAnsi="Times New Roman" w:cs="Times New Roman"/>
          <w:sz w:val="24"/>
          <w:szCs w:val="24"/>
        </w:rPr>
        <w:t xml:space="preserve">. A Statement of Compatibility with Human Rights is at </w:t>
      </w:r>
      <w:r w:rsidRPr="00495F49">
        <w:rPr>
          <w:rFonts w:ascii="Times New Roman" w:hAnsi="Times New Roman" w:cs="Times New Roman"/>
          <w:sz w:val="24"/>
          <w:szCs w:val="24"/>
          <w:u w:val="single"/>
        </w:rPr>
        <w:t>Attachment B</w:t>
      </w:r>
      <w:r w:rsidRPr="00495F49">
        <w:rPr>
          <w:rFonts w:ascii="Times New Roman" w:hAnsi="Times New Roman" w:cs="Times New Roman"/>
          <w:sz w:val="24"/>
          <w:szCs w:val="24"/>
        </w:rPr>
        <w:t>.</w:t>
      </w:r>
    </w:p>
    <w:p w14:paraId="7FE43D2B" w14:textId="2D0D9AE6" w:rsidR="00337D61" w:rsidRPr="00495F49" w:rsidRDefault="00337D61" w:rsidP="00C425E8">
      <w:pPr>
        <w:rPr>
          <w:rFonts w:ascii="Times New Roman" w:hAnsi="Times New Roman" w:cs="Times New Roman"/>
          <w:sz w:val="24"/>
          <w:szCs w:val="24"/>
        </w:rPr>
      </w:pPr>
    </w:p>
    <w:p w14:paraId="720BA157" w14:textId="77777777" w:rsidR="00F1513C" w:rsidRPr="00495F49" w:rsidRDefault="00337D61" w:rsidP="00337D61">
      <w:pPr>
        <w:ind w:right="-46"/>
        <w:rPr>
          <w:rFonts w:ascii="Times New Roman" w:hAnsi="Times New Roman" w:cs="Times New Roman"/>
          <w:sz w:val="24"/>
          <w:szCs w:val="24"/>
        </w:rPr>
      </w:pPr>
      <w:r w:rsidRPr="00495F49">
        <w:rPr>
          <w:rFonts w:ascii="Times New Roman" w:hAnsi="Times New Roman" w:cs="Times New Roman"/>
          <w:sz w:val="24"/>
          <w:szCs w:val="24"/>
        </w:rPr>
        <w:t xml:space="preserve">The Regulations are a legislative instrument for the purposes of the </w:t>
      </w:r>
      <w:r w:rsidRPr="00495F49">
        <w:rPr>
          <w:rFonts w:ascii="Times New Roman" w:hAnsi="Times New Roman" w:cs="Times New Roman"/>
          <w:i/>
          <w:sz w:val="24"/>
          <w:szCs w:val="24"/>
        </w:rPr>
        <w:t>Legislation Act 2003</w:t>
      </w:r>
      <w:r w:rsidRPr="00495F49">
        <w:rPr>
          <w:rFonts w:ascii="Times New Roman" w:hAnsi="Times New Roman" w:cs="Times New Roman"/>
          <w:sz w:val="24"/>
          <w:szCs w:val="24"/>
        </w:rPr>
        <w:t xml:space="preserve">. </w:t>
      </w:r>
    </w:p>
    <w:p w14:paraId="43397739" w14:textId="77777777" w:rsidR="00F1513C" w:rsidRPr="00495F49" w:rsidRDefault="00F1513C" w:rsidP="00337D61">
      <w:pPr>
        <w:ind w:right="-46"/>
        <w:rPr>
          <w:rFonts w:ascii="Times New Roman" w:hAnsi="Times New Roman" w:cs="Times New Roman"/>
          <w:sz w:val="24"/>
          <w:szCs w:val="24"/>
        </w:rPr>
      </w:pPr>
    </w:p>
    <w:p w14:paraId="0E9F9FD9" w14:textId="77777777" w:rsidR="00337D61" w:rsidRPr="00495F49" w:rsidRDefault="00337D61" w:rsidP="00337D61">
      <w:pPr>
        <w:ind w:right="-46"/>
        <w:rPr>
          <w:rFonts w:ascii="Times New Roman" w:hAnsi="Times New Roman" w:cs="Times New Roman"/>
          <w:sz w:val="24"/>
          <w:szCs w:val="24"/>
        </w:rPr>
      </w:pPr>
      <w:r w:rsidRPr="00495F49">
        <w:rPr>
          <w:rFonts w:ascii="Times New Roman" w:hAnsi="Times New Roman" w:cs="Times New Roman"/>
          <w:sz w:val="24"/>
          <w:szCs w:val="24"/>
        </w:rPr>
        <w:t xml:space="preserve">The Regulations commence on the day after </w:t>
      </w:r>
      <w:r w:rsidR="001970A2" w:rsidRPr="00495F49">
        <w:rPr>
          <w:rFonts w:ascii="Times New Roman" w:hAnsi="Times New Roman" w:cs="Times New Roman"/>
          <w:sz w:val="24"/>
          <w:szCs w:val="24"/>
        </w:rPr>
        <w:t>registration</w:t>
      </w:r>
      <w:r w:rsidRPr="00495F49">
        <w:rPr>
          <w:rFonts w:ascii="Times New Roman" w:hAnsi="Times New Roman" w:cs="Times New Roman"/>
          <w:sz w:val="24"/>
          <w:szCs w:val="24"/>
        </w:rPr>
        <w:t xml:space="preserve"> on the Federal Register of Legislation.</w:t>
      </w:r>
    </w:p>
    <w:p w14:paraId="1CC40F04" w14:textId="77777777" w:rsidR="00337D61" w:rsidRPr="00495F49" w:rsidRDefault="00337D61" w:rsidP="00337D61">
      <w:pPr>
        <w:ind w:right="-46"/>
        <w:rPr>
          <w:rFonts w:ascii="Times New Roman" w:hAnsi="Times New Roman" w:cs="Times New Roman"/>
          <w:sz w:val="24"/>
          <w:szCs w:val="24"/>
        </w:rPr>
      </w:pPr>
    </w:p>
    <w:p w14:paraId="2880D55C" w14:textId="77777777" w:rsidR="00337D61" w:rsidRPr="00495F49" w:rsidRDefault="00337D61" w:rsidP="00337D61">
      <w:pPr>
        <w:rPr>
          <w:rFonts w:ascii="Times New Roman" w:hAnsi="Times New Roman" w:cs="Times New Roman"/>
          <w:b/>
          <w:bCs/>
          <w:sz w:val="24"/>
          <w:szCs w:val="24"/>
        </w:rPr>
      </w:pPr>
      <w:r w:rsidRPr="00495F49">
        <w:rPr>
          <w:rFonts w:ascii="Times New Roman" w:hAnsi="Times New Roman" w:cs="Times New Roman"/>
          <w:b/>
          <w:bCs/>
          <w:sz w:val="24"/>
          <w:szCs w:val="24"/>
        </w:rPr>
        <w:t>Consultation</w:t>
      </w:r>
    </w:p>
    <w:p w14:paraId="7185FA25" w14:textId="77777777" w:rsidR="00337D61" w:rsidRPr="00495F49" w:rsidRDefault="00337D61" w:rsidP="00337D61">
      <w:pPr>
        <w:rPr>
          <w:rFonts w:ascii="Times New Roman" w:hAnsi="Times New Roman" w:cs="Times New Roman"/>
          <w:bCs/>
          <w:sz w:val="24"/>
          <w:szCs w:val="24"/>
        </w:rPr>
      </w:pPr>
    </w:p>
    <w:p w14:paraId="3BDA4179" w14:textId="24C31F38" w:rsidR="00337D61" w:rsidRPr="00495F49" w:rsidRDefault="00337D61" w:rsidP="00337D61">
      <w:pPr>
        <w:rPr>
          <w:rFonts w:ascii="Times New Roman" w:hAnsi="Times New Roman" w:cs="Times New Roman"/>
          <w:sz w:val="24"/>
          <w:szCs w:val="24"/>
        </w:rPr>
      </w:pPr>
      <w:r w:rsidRPr="00495F49">
        <w:rPr>
          <w:rFonts w:ascii="Times New Roman" w:hAnsi="Times New Roman" w:cs="Times New Roman"/>
          <w:sz w:val="24"/>
          <w:szCs w:val="24"/>
        </w:rPr>
        <w:t xml:space="preserve">In accordance with section 17 of the </w:t>
      </w:r>
      <w:r w:rsidRPr="00495F49">
        <w:rPr>
          <w:rFonts w:ascii="Times New Roman" w:hAnsi="Times New Roman" w:cs="Times New Roman"/>
          <w:i/>
          <w:iCs/>
          <w:sz w:val="24"/>
          <w:szCs w:val="24"/>
        </w:rPr>
        <w:t>Legislation Act 2003</w:t>
      </w:r>
      <w:r w:rsidRPr="00495F49">
        <w:rPr>
          <w:rFonts w:ascii="Times New Roman" w:hAnsi="Times New Roman" w:cs="Times New Roman"/>
          <w:sz w:val="24"/>
          <w:szCs w:val="24"/>
        </w:rPr>
        <w:t xml:space="preserve">, consultation has </w:t>
      </w:r>
      <w:r w:rsidR="00F60FE1">
        <w:rPr>
          <w:rFonts w:ascii="Times New Roman" w:hAnsi="Times New Roman" w:cs="Times New Roman"/>
          <w:sz w:val="24"/>
          <w:szCs w:val="24"/>
        </w:rPr>
        <w:t>oc</w:t>
      </w:r>
      <w:r w:rsidR="00B21833">
        <w:rPr>
          <w:rFonts w:ascii="Times New Roman" w:hAnsi="Times New Roman" w:cs="Times New Roman"/>
          <w:sz w:val="24"/>
          <w:szCs w:val="24"/>
        </w:rPr>
        <w:t xml:space="preserve">curred </w:t>
      </w:r>
      <w:r w:rsidR="00952FBA" w:rsidRPr="00952FBA">
        <w:rPr>
          <w:rFonts w:ascii="Times New Roman" w:hAnsi="Times New Roman" w:cs="Times New Roman"/>
          <w:sz w:val="24"/>
          <w:szCs w:val="24"/>
        </w:rPr>
        <w:t xml:space="preserve">with </w:t>
      </w:r>
      <w:r w:rsidR="00366F42">
        <w:rPr>
          <w:rFonts w:ascii="Times New Roman" w:hAnsi="Times New Roman" w:cs="Times New Roman"/>
          <w:sz w:val="24"/>
          <w:szCs w:val="24"/>
        </w:rPr>
        <w:t xml:space="preserve">the </w:t>
      </w:r>
      <w:r w:rsidR="001F1024" w:rsidRPr="001E4724">
        <w:rPr>
          <w:rFonts w:ascii="Times New Roman" w:hAnsi="Times New Roman" w:cs="Times New Roman"/>
          <w:bCs/>
          <w:iCs/>
          <w:color w:val="000000" w:themeColor="text1"/>
          <w:sz w:val="24"/>
          <w:szCs w:val="24"/>
        </w:rPr>
        <w:t>D</w:t>
      </w:r>
      <w:r w:rsidR="001F1024">
        <w:rPr>
          <w:rFonts w:ascii="Times New Roman" w:hAnsi="Times New Roman" w:cs="Times New Roman"/>
          <w:bCs/>
          <w:iCs/>
          <w:color w:val="000000" w:themeColor="text1"/>
          <w:sz w:val="24"/>
          <w:szCs w:val="24"/>
        </w:rPr>
        <w:t xml:space="preserve">epartment of </w:t>
      </w:r>
      <w:r w:rsidR="001F1024" w:rsidRPr="001E4724">
        <w:rPr>
          <w:rFonts w:ascii="Times New Roman" w:hAnsi="Times New Roman" w:cs="Times New Roman"/>
          <w:bCs/>
          <w:iCs/>
          <w:color w:val="000000" w:themeColor="text1"/>
          <w:sz w:val="24"/>
          <w:szCs w:val="24"/>
        </w:rPr>
        <w:t>C</w:t>
      </w:r>
      <w:r w:rsidR="001F1024">
        <w:rPr>
          <w:rFonts w:ascii="Times New Roman" w:hAnsi="Times New Roman" w:cs="Times New Roman"/>
          <w:bCs/>
          <w:iCs/>
          <w:color w:val="000000" w:themeColor="text1"/>
          <w:sz w:val="24"/>
          <w:szCs w:val="24"/>
        </w:rPr>
        <w:t xml:space="preserve">limate </w:t>
      </w:r>
      <w:r w:rsidR="001F1024" w:rsidRPr="001E4724">
        <w:rPr>
          <w:rFonts w:ascii="Times New Roman" w:hAnsi="Times New Roman" w:cs="Times New Roman"/>
          <w:bCs/>
          <w:iCs/>
          <w:color w:val="000000" w:themeColor="text1"/>
          <w:sz w:val="24"/>
          <w:szCs w:val="24"/>
        </w:rPr>
        <w:t>C</w:t>
      </w:r>
      <w:r w:rsidR="001F1024">
        <w:rPr>
          <w:rFonts w:ascii="Times New Roman" w:hAnsi="Times New Roman" w:cs="Times New Roman"/>
          <w:bCs/>
          <w:iCs/>
          <w:color w:val="000000" w:themeColor="text1"/>
          <w:sz w:val="24"/>
          <w:szCs w:val="24"/>
        </w:rPr>
        <w:t xml:space="preserve">hange, </w:t>
      </w:r>
      <w:r w:rsidR="001F1024" w:rsidRPr="001E4724">
        <w:rPr>
          <w:rFonts w:ascii="Times New Roman" w:hAnsi="Times New Roman" w:cs="Times New Roman"/>
          <w:bCs/>
          <w:iCs/>
          <w:color w:val="000000" w:themeColor="text1"/>
          <w:sz w:val="24"/>
          <w:szCs w:val="24"/>
        </w:rPr>
        <w:t>E</w:t>
      </w:r>
      <w:r w:rsidR="001F1024">
        <w:rPr>
          <w:rFonts w:ascii="Times New Roman" w:hAnsi="Times New Roman" w:cs="Times New Roman"/>
          <w:bCs/>
          <w:iCs/>
          <w:color w:val="000000" w:themeColor="text1"/>
          <w:sz w:val="24"/>
          <w:szCs w:val="24"/>
        </w:rPr>
        <w:t xml:space="preserve">nergy, the </w:t>
      </w:r>
      <w:r w:rsidR="001F1024" w:rsidRPr="001E4724">
        <w:rPr>
          <w:rFonts w:ascii="Times New Roman" w:hAnsi="Times New Roman" w:cs="Times New Roman"/>
          <w:bCs/>
          <w:iCs/>
          <w:color w:val="000000" w:themeColor="text1"/>
          <w:sz w:val="24"/>
          <w:szCs w:val="24"/>
        </w:rPr>
        <w:t>E</w:t>
      </w:r>
      <w:r w:rsidR="001F1024">
        <w:rPr>
          <w:rFonts w:ascii="Times New Roman" w:hAnsi="Times New Roman" w:cs="Times New Roman"/>
          <w:bCs/>
          <w:iCs/>
          <w:color w:val="000000" w:themeColor="text1"/>
          <w:sz w:val="24"/>
          <w:szCs w:val="24"/>
        </w:rPr>
        <w:t xml:space="preserve">nvironment and </w:t>
      </w:r>
      <w:r w:rsidR="001F1024" w:rsidRPr="001E4724">
        <w:rPr>
          <w:rFonts w:ascii="Times New Roman" w:hAnsi="Times New Roman" w:cs="Times New Roman"/>
          <w:bCs/>
          <w:iCs/>
          <w:color w:val="000000" w:themeColor="text1"/>
          <w:sz w:val="24"/>
          <w:szCs w:val="24"/>
        </w:rPr>
        <w:t>W</w:t>
      </w:r>
      <w:r w:rsidR="001F1024">
        <w:rPr>
          <w:rFonts w:ascii="Times New Roman" w:hAnsi="Times New Roman" w:cs="Times New Roman"/>
          <w:bCs/>
          <w:iCs/>
          <w:color w:val="000000" w:themeColor="text1"/>
          <w:sz w:val="24"/>
          <w:szCs w:val="24"/>
        </w:rPr>
        <w:t>ater,</w:t>
      </w:r>
      <w:r w:rsidR="001F1024" w:rsidRPr="001E4724">
        <w:rPr>
          <w:rFonts w:ascii="Times New Roman" w:hAnsi="Times New Roman" w:cs="Times New Roman"/>
          <w:bCs/>
          <w:iCs/>
          <w:color w:val="000000" w:themeColor="text1"/>
          <w:sz w:val="24"/>
          <w:szCs w:val="24"/>
        </w:rPr>
        <w:t xml:space="preserve"> </w:t>
      </w:r>
      <w:r w:rsidR="00366F42">
        <w:rPr>
          <w:rFonts w:ascii="Times New Roman" w:hAnsi="Times New Roman" w:cs="Times New Roman"/>
          <w:bCs/>
          <w:iCs/>
          <w:color w:val="000000" w:themeColor="text1"/>
          <w:sz w:val="24"/>
          <w:szCs w:val="24"/>
        </w:rPr>
        <w:t xml:space="preserve">and </w:t>
      </w:r>
      <w:r w:rsidR="00952FBA" w:rsidRPr="00952FBA">
        <w:rPr>
          <w:rFonts w:ascii="Times New Roman" w:hAnsi="Times New Roman" w:cs="Times New Roman"/>
          <w:sz w:val="24"/>
          <w:szCs w:val="24"/>
        </w:rPr>
        <w:t>the</w:t>
      </w:r>
      <w:r w:rsidR="00C04025">
        <w:rPr>
          <w:rFonts w:ascii="Times New Roman" w:hAnsi="Times New Roman" w:cs="Times New Roman"/>
          <w:sz w:val="24"/>
          <w:szCs w:val="24"/>
        </w:rPr>
        <w:t xml:space="preserve"> </w:t>
      </w:r>
      <w:r w:rsidR="00D9024E">
        <w:rPr>
          <w:rFonts w:ascii="Times New Roman" w:hAnsi="Times New Roman" w:cs="Times New Roman"/>
          <w:sz w:val="24"/>
          <w:szCs w:val="24"/>
        </w:rPr>
        <w:t>recipient of the funding</w:t>
      </w:r>
      <w:r w:rsidR="004426D1">
        <w:rPr>
          <w:rFonts w:ascii="Times New Roman" w:hAnsi="Times New Roman" w:cs="Times New Roman"/>
          <w:sz w:val="24"/>
          <w:szCs w:val="24"/>
        </w:rPr>
        <w:t>, Snowy Hydro</w:t>
      </w:r>
      <w:r w:rsidR="00D109B6">
        <w:rPr>
          <w:rFonts w:ascii="Times New Roman" w:hAnsi="Times New Roman" w:cs="Times New Roman"/>
          <w:sz w:val="24"/>
          <w:szCs w:val="24"/>
        </w:rPr>
        <w:t>.</w:t>
      </w:r>
    </w:p>
    <w:p w14:paraId="3F0E8551" w14:textId="77777777" w:rsidR="00337D61" w:rsidRPr="00495F49" w:rsidRDefault="00337D61" w:rsidP="00337D61">
      <w:pPr>
        <w:rPr>
          <w:rFonts w:ascii="Times New Roman" w:hAnsi="Times New Roman" w:cs="Times New Roman"/>
          <w:sz w:val="24"/>
          <w:szCs w:val="24"/>
        </w:rPr>
      </w:pPr>
    </w:p>
    <w:p w14:paraId="780280AA" w14:textId="7E8CA77F" w:rsidR="006E60D2" w:rsidRDefault="00337D61" w:rsidP="00C2546D">
      <w:pPr>
        <w:rPr>
          <w:rFonts w:ascii="Times New Roman" w:hAnsi="Times New Roman" w:cs="Times New Roman"/>
          <w:iCs/>
          <w:sz w:val="24"/>
          <w:szCs w:val="24"/>
        </w:rPr>
      </w:pPr>
      <w:r w:rsidRPr="00495F49">
        <w:rPr>
          <w:rFonts w:ascii="Times New Roman" w:hAnsi="Times New Roman" w:cs="Times New Roman"/>
          <w:iCs/>
          <w:sz w:val="24"/>
          <w:szCs w:val="24"/>
        </w:rPr>
        <w:t>A regulat</w:t>
      </w:r>
      <w:r w:rsidR="00A26C3C" w:rsidRPr="00495F49">
        <w:rPr>
          <w:rFonts w:ascii="Times New Roman" w:hAnsi="Times New Roman" w:cs="Times New Roman"/>
          <w:iCs/>
          <w:sz w:val="24"/>
          <w:szCs w:val="24"/>
        </w:rPr>
        <w:t>ory</w:t>
      </w:r>
      <w:r w:rsidRPr="00495F49">
        <w:rPr>
          <w:rFonts w:ascii="Times New Roman" w:hAnsi="Times New Roman" w:cs="Times New Roman"/>
          <w:iCs/>
          <w:sz w:val="24"/>
          <w:szCs w:val="24"/>
        </w:rPr>
        <w:t xml:space="preserve"> impact </w:t>
      </w:r>
      <w:r w:rsidR="00A26C3C" w:rsidRPr="00495F49">
        <w:rPr>
          <w:rFonts w:ascii="Times New Roman" w:hAnsi="Times New Roman" w:cs="Times New Roman"/>
          <w:iCs/>
          <w:sz w:val="24"/>
          <w:szCs w:val="24"/>
        </w:rPr>
        <w:t>analysis</w:t>
      </w:r>
      <w:r w:rsidRPr="00495F49">
        <w:rPr>
          <w:rFonts w:ascii="Times New Roman" w:hAnsi="Times New Roman" w:cs="Times New Roman"/>
          <w:iCs/>
          <w:sz w:val="24"/>
          <w:szCs w:val="24"/>
        </w:rPr>
        <w:t xml:space="preserve"> is not required as the Regulations only apply to non</w:t>
      </w:r>
      <w:r w:rsidRPr="00495F49">
        <w:rPr>
          <w:rFonts w:ascii="Times New Roman" w:hAnsi="Times New Roman" w:cs="Times New Roman"/>
          <w:iCs/>
          <w:sz w:val="24"/>
          <w:szCs w:val="24"/>
        </w:rPr>
        <w:noBreakHyphen/>
        <w:t>corporate Commonwealth entities and do not adversely affect the private sector.</w:t>
      </w:r>
    </w:p>
    <w:p w14:paraId="40F41FFA" w14:textId="77777777" w:rsidR="006E60D2" w:rsidRDefault="006E60D2" w:rsidP="00C2546D">
      <w:pPr>
        <w:rPr>
          <w:rFonts w:ascii="Times New Roman" w:hAnsi="Times New Roman" w:cs="Times New Roman"/>
          <w:iCs/>
          <w:sz w:val="24"/>
          <w:szCs w:val="24"/>
        </w:rPr>
      </w:pPr>
    </w:p>
    <w:p w14:paraId="1F7822DE" w14:textId="130EFC5C" w:rsidR="002A78C6" w:rsidRPr="00495F49" w:rsidRDefault="006172DE" w:rsidP="00C2546D">
      <w:pPr>
        <w:rPr>
          <w:rFonts w:ascii="Times New Roman" w:hAnsi="Times New Roman" w:cs="Times New Roman"/>
          <w:sz w:val="24"/>
          <w:szCs w:val="24"/>
        </w:rPr>
      </w:pPr>
      <w:r w:rsidRPr="00495F49">
        <w:rPr>
          <w:rFonts w:ascii="Times New Roman" w:hAnsi="Times New Roman" w:cs="Times New Roman"/>
          <w:iCs/>
          <w:sz w:val="24"/>
          <w:szCs w:val="24"/>
        </w:rPr>
        <w:t xml:space="preserve"> </w:t>
      </w:r>
    </w:p>
    <w:p w14:paraId="5EDE654E" w14:textId="77777777" w:rsidR="00E5121D" w:rsidRPr="00495F49" w:rsidRDefault="00E5121D" w:rsidP="001A4B3C">
      <w:pPr>
        <w:contextualSpacing/>
        <w:rPr>
          <w:rFonts w:ascii="Times New Roman" w:hAnsi="Times New Roman" w:cs="Times New Roman"/>
          <w:color w:val="000000" w:themeColor="text1"/>
          <w:sz w:val="24"/>
          <w:szCs w:val="24"/>
        </w:rPr>
        <w:sectPr w:rsidR="00E5121D" w:rsidRPr="00495F49" w:rsidSect="00154721">
          <w:headerReference w:type="default" r:id="rId13"/>
          <w:headerReference w:type="first" r:id="rId14"/>
          <w:pgSz w:w="11906" w:h="16838"/>
          <w:pgMar w:top="1418" w:right="1440" w:bottom="1332" w:left="1440" w:header="709" w:footer="709" w:gutter="0"/>
          <w:pgNumType w:start="1"/>
          <w:cols w:space="708"/>
          <w:titlePg/>
          <w:docGrid w:linePitch="360"/>
        </w:sectPr>
      </w:pPr>
    </w:p>
    <w:p w14:paraId="09D18311" w14:textId="77777777" w:rsidR="00DB2DE6" w:rsidRPr="00495F49" w:rsidRDefault="00DB2DE6" w:rsidP="00DB2DE6">
      <w:pPr>
        <w:pStyle w:val="Header"/>
        <w:jc w:val="right"/>
        <w:rPr>
          <w:rFonts w:ascii="Times New Roman" w:hAnsi="Times New Roman" w:cs="Times New Roman"/>
          <w:b/>
          <w:sz w:val="24"/>
          <w:szCs w:val="24"/>
          <w:u w:val="single"/>
        </w:rPr>
      </w:pPr>
      <w:r w:rsidRPr="00495F49">
        <w:rPr>
          <w:rFonts w:ascii="Times New Roman" w:hAnsi="Times New Roman" w:cs="Times New Roman"/>
          <w:b/>
          <w:sz w:val="24"/>
          <w:szCs w:val="24"/>
          <w:u w:val="single"/>
        </w:rPr>
        <w:lastRenderedPageBreak/>
        <w:t>Attachment A</w:t>
      </w:r>
    </w:p>
    <w:p w14:paraId="6515A115" w14:textId="77777777" w:rsidR="00DB2DE6" w:rsidRPr="00575112" w:rsidRDefault="00DB2DE6" w:rsidP="00D91D34">
      <w:pPr>
        <w:contextualSpacing/>
        <w:rPr>
          <w:rFonts w:ascii="Times New Roman" w:hAnsi="Times New Roman" w:cs="Times New Roman"/>
          <w:b/>
          <w:bCs/>
          <w:color w:val="000000" w:themeColor="text1"/>
          <w:sz w:val="24"/>
          <w:szCs w:val="24"/>
        </w:rPr>
      </w:pPr>
    </w:p>
    <w:p w14:paraId="2243E470" w14:textId="352B9C3D" w:rsidR="00D91D34" w:rsidRPr="00495F49" w:rsidRDefault="00D91D34" w:rsidP="00D91D34">
      <w:pPr>
        <w:contextualSpacing/>
        <w:rPr>
          <w:rFonts w:ascii="Times New Roman" w:hAnsi="Times New Roman" w:cs="Times New Roman"/>
          <w:b/>
          <w:bCs/>
          <w:i/>
          <w:color w:val="000000" w:themeColor="text1"/>
          <w:sz w:val="24"/>
          <w:szCs w:val="24"/>
          <w:u w:val="single"/>
        </w:rPr>
      </w:pPr>
      <w:r w:rsidRPr="00495F49">
        <w:rPr>
          <w:rFonts w:ascii="Times New Roman" w:hAnsi="Times New Roman" w:cs="Times New Roman"/>
          <w:b/>
          <w:bCs/>
          <w:color w:val="000000" w:themeColor="text1"/>
          <w:sz w:val="24"/>
          <w:szCs w:val="24"/>
          <w:u w:val="single"/>
        </w:rPr>
        <w:t xml:space="preserve">Details of the </w:t>
      </w:r>
      <w:r w:rsidRPr="00495F49">
        <w:rPr>
          <w:rFonts w:ascii="Times New Roman" w:hAnsi="Times New Roman" w:cs="Times New Roman"/>
          <w:b/>
          <w:bCs/>
          <w:i/>
          <w:color w:val="000000" w:themeColor="text1"/>
          <w:sz w:val="24"/>
          <w:szCs w:val="24"/>
          <w:u w:val="single"/>
        </w:rPr>
        <w:t xml:space="preserve">Financial Framework (Supplementary Powers) Amendment </w:t>
      </w:r>
    </w:p>
    <w:p w14:paraId="5D5E0A22" w14:textId="6F30E77F" w:rsidR="00337D61" w:rsidRPr="00495F49" w:rsidRDefault="00D91D34" w:rsidP="00D91D34">
      <w:pPr>
        <w:contextualSpacing/>
        <w:rPr>
          <w:rFonts w:ascii="Times New Roman" w:hAnsi="Times New Roman" w:cs="Times New Roman"/>
          <w:b/>
          <w:bCs/>
          <w:i/>
          <w:color w:val="000000" w:themeColor="text1"/>
          <w:sz w:val="24"/>
          <w:szCs w:val="24"/>
          <w:u w:val="single"/>
        </w:rPr>
      </w:pPr>
      <w:r w:rsidRPr="00495F49">
        <w:rPr>
          <w:rFonts w:ascii="Times New Roman" w:hAnsi="Times New Roman" w:cs="Times New Roman"/>
          <w:b/>
          <w:bCs/>
          <w:i/>
          <w:color w:val="000000" w:themeColor="text1"/>
          <w:sz w:val="24"/>
          <w:szCs w:val="24"/>
          <w:u w:val="single"/>
        </w:rPr>
        <w:t>(</w:t>
      </w:r>
      <w:r w:rsidR="00142BFB">
        <w:rPr>
          <w:rFonts w:ascii="Times New Roman" w:hAnsi="Times New Roman" w:cs="Times New Roman"/>
          <w:b/>
          <w:bCs/>
          <w:i/>
          <w:color w:val="000000" w:themeColor="text1"/>
          <w:sz w:val="24"/>
          <w:szCs w:val="24"/>
          <w:u w:val="single"/>
        </w:rPr>
        <w:t>Finance</w:t>
      </w:r>
      <w:r w:rsidRPr="00571CF0">
        <w:rPr>
          <w:rFonts w:ascii="Times New Roman" w:hAnsi="Times New Roman" w:cs="Times New Roman"/>
          <w:b/>
          <w:bCs/>
          <w:i/>
          <w:color w:val="000000" w:themeColor="text1"/>
          <w:sz w:val="24"/>
          <w:szCs w:val="24"/>
          <w:u w:val="single"/>
        </w:rPr>
        <w:t xml:space="preserve"> Measures No. </w:t>
      </w:r>
      <w:r w:rsidR="009302AB">
        <w:rPr>
          <w:rFonts w:ascii="Times New Roman" w:hAnsi="Times New Roman" w:cs="Times New Roman"/>
          <w:b/>
          <w:bCs/>
          <w:i/>
          <w:color w:val="000000" w:themeColor="text1"/>
          <w:sz w:val="24"/>
          <w:szCs w:val="24"/>
          <w:u w:val="single"/>
        </w:rPr>
        <w:t>3</w:t>
      </w:r>
      <w:r w:rsidRPr="00571CF0">
        <w:rPr>
          <w:rFonts w:ascii="Times New Roman" w:hAnsi="Times New Roman" w:cs="Times New Roman"/>
          <w:b/>
          <w:bCs/>
          <w:i/>
          <w:color w:val="000000" w:themeColor="text1"/>
          <w:sz w:val="24"/>
          <w:szCs w:val="24"/>
          <w:u w:val="single"/>
        </w:rPr>
        <w:t>) Regulations 202</w:t>
      </w:r>
      <w:r w:rsidR="00364DDD" w:rsidRPr="00495F49">
        <w:rPr>
          <w:rFonts w:ascii="Times New Roman" w:hAnsi="Times New Roman" w:cs="Times New Roman"/>
          <w:b/>
          <w:bCs/>
          <w:i/>
          <w:color w:val="000000" w:themeColor="text1"/>
          <w:sz w:val="24"/>
          <w:szCs w:val="24"/>
          <w:u w:val="single"/>
        </w:rPr>
        <w:t>4</w:t>
      </w:r>
    </w:p>
    <w:p w14:paraId="5942ED3A" w14:textId="77777777" w:rsidR="00D91D34" w:rsidRPr="00575112" w:rsidRDefault="00D91D34" w:rsidP="00D91D34">
      <w:pPr>
        <w:contextualSpacing/>
        <w:rPr>
          <w:rFonts w:ascii="Times New Roman" w:hAnsi="Times New Roman" w:cs="Times New Roman"/>
          <w:color w:val="000000" w:themeColor="text1"/>
          <w:sz w:val="24"/>
          <w:szCs w:val="24"/>
        </w:rPr>
      </w:pPr>
    </w:p>
    <w:p w14:paraId="7BB79948" w14:textId="77777777" w:rsidR="00337D61" w:rsidRPr="00495F49" w:rsidRDefault="00337D61" w:rsidP="00337D61">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 xml:space="preserve">Section 1 – Name </w:t>
      </w:r>
    </w:p>
    <w:p w14:paraId="4D8064AE" w14:textId="77777777" w:rsidR="00337D61" w:rsidRPr="00495F49" w:rsidRDefault="00337D61" w:rsidP="00337D61">
      <w:pPr>
        <w:contextualSpacing/>
        <w:rPr>
          <w:rFonts w:ascii="Times New Roman" w:hAnsi="Times New Roman" w:cs="Times New Roman"/>
          <w:color w:val="000000" w:themeColor="text1"/>
          <w:sz w:val="24"/>
          <w:szCs w:val="24"/>
        </w:rPr>
      </w:pPr>
    </w:p>
    <w:p w14:paraId="51A33510" w14:textId="7821C33C" w:rsidR="00337D61" w:rsidRPr="00495F49" w:rsidRDefault="00337D61" w:rsidP="00337D61">
      <w:pPr>
        <w:contextualSpacing/>
        <w:rPr>
          <w:rFonts w:ascii="Times New Roman" w:hAnsi="Times New Roman" w:cs="Times New Roman"/>
          <w:bCs/>
          <w:i/>
          <w:sz w:val="24"/>
          <w:szCs w:val="24"/>
        </w:rPr>
      </w:pPr>
      <w:r w:rsidRPr="00495F49">
        <w:rPr>
          <w:rFonts w:ascii="Times New Roman" w:hAnsi="Times New Roman" w:cs="Times New Roman"/>
          <w:color w:val="000000" w:themeColor="text1"/>
          <w:sz w:val="24"/>
          <w:szCs w:val="24"/>
        </w:rPr>
        <w:t xml:space="preserve">This section provides that the title of the Regulations </w:t>
      </w:r>
      <w:r w:rsidRPr="00495F49">
        <w:rPr>
          <w:rFonts w:ascii="Times New Roman" w:hAnsi="Times New Roman" w:cs="Times New Roman"/>
          <w:sz w:val="24"/>
          <w:szCs w:val="24"/>
        </w:rPr>
        <w:t>is</w:t>
      </w:r>
      <w:r w:rsidRPr="00495F49">
        <w:rPr>
          <w:rFonts w:ascii="Times New Roman" w:hAnsi="Times New Roman" w:cs="Times New Roman"/>
          <w:color w:val="000000" w:themeColor="text1"/>
          <w:sz w:val="24"/>
          <w:szCs w:val="24"/>
        </w:rPr>
        <w:t xml:space="preserve"> the </w:t>
      </w:r>
      <w:r w:rsidR="008D0BA2" w:rsidRPr="00495F49">
        <w:rPr>
          <w:rFonts w:ascii="Times New Roman" w:hAnsi="Times New Roman" w:cs="Times New Roman"/>
          <w:bCs/>
          <w:i/>
          <w:sz w:val="24"/>
          <w:szCs w:val="24"/>
        </w:rPr>
        <w:t>Financial Framework (Supplementary Powers) Amendment (</w:t>
      </w:r>
      <w:r w:rsidR="00142BFB">
        <w:rPr>
          <w:rFonts w:ascii="Times New Roman" w:hAnsi="Times New Roman" w:cs="Times New Roman"/>
          <w:bCs/>
          <w:i/>
          <w:sz w:val="24"/>
          <w:szCs w:val="24"/>
        </w:rPr>
        <w:t>Finance</w:t>
      </w:r>
      <w:r w:rsidR="008D0BA2" w:rsidRPr="00571CF0">
        <w:rPr>
          <w:rFonts w:ascii="Times New Roman" w:hAnsi="Times New Roman" w:cs="Times New Roman"/>
          <w:bCs/>
          <w:i/>
          <w:sz w:val="24"/>
          <w:szCs w:val="24"/>
        </w:rPr>
        <w:t xml:space="preserve"> Measures No. </w:t>
      </w:r>
      <w:r w:rsidR="009302AB">
        <w:rPr>
          <w:rFonts w:ascii="Times New Roman" w:hAnsi="Times New Roman" w:cs="Times New Roman"/>
          <w:bCs/>
          <w:i/>
          <w:sz w:val="24"/>
          <w:szCs w:val="24"/>
        </w:rPr>
        <w:t>3</w:t>
      </w:r>
      <w:r w:rsidR="008D0BA2" w:rsidRPr="00571CF0">
        <w:rPr>
          <w:rFonts w:ascii="Times New Roman" w:hAnsi="Times New Roman" w:cs="Times New Roman"/>
          <w:bCs/>
          <w:i/>
          <w:sz w:val="24"/>
          <w:szCs w:val="24"/>
        </w:rPr>
        <w:t>) Regulations 202</w:t>
      </w:r>
      <w:r w:rsidR="00364DDD" w:rsidRPr="00571CF0">
        <w:rPr>
          <w:rFonts w:ascii="Times New Roman" w:hAnsi="Times New Roman" w:cs="Times New Roman"/>
          <w:bCs/>
          <w:i/>
          <w:sz w:val="24"/>
          <w:szCs w:val="24"/>
        </w:rPr>
        <w:t>4</w:t>
      </w:r>
      <w:r w:rsidR="008D0BA2" w:rsidRPr="00571CF0">
        <w:rPr>
          <w:rFonts w:ascii="Times New Roman" w:hAnsi="Times New Roman" w:cs="Times New Roman"/>
          <w:bCs/>
          <w:i/>
          <w:sz w:val="24"/>
          <w:szCs w:val="24"/>
        </w:rPr>
        <w:t>.</w:t>
      </w:r>
    </w:p>
    <w:p w14:paraId="7D377615" w14:textId="77777777" w:rsidR="00337D61" w:rsidRPr="00495F49" w:rsidRDefault="00337D61" w:rsidP="00337D61">
      <w:pPr>
        <w:rPr>
          <w:rFonts w:ascii="Times New Roman" w:hAnsi="Times New Roman" w:cs="Times New Roman"/>
          <w:sz w:val="24"/>
          <w:szCs w:val="24"/>
        </w:rPr>
      </w:pPr>
    </w:p>
    <w:p w14:paraId="53BA0A93" w14:textId="77777777" w:rsidR="00337D61" w:rsidRPr="00495F49" w:rsidRDefault="00337D61" w:rsidP="00337D61">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 xml:space="preserve">Section 2 – Commencement </w:t>
      </w:r>
    </w:p>
    <w:p w14:paraId="2334887D" w14:textId="77777777" w:rsidR="00337D61" w:rsidRPr="00495F49" w:rsidRDefault="00337D61" w:rsidP="00337D61">
      <w:pPr>
        <w:contextualSpacing/>
        <w:rPr>
          <w:rFonts w:ascii="Times New Roman" w:hAnsi="Times New Roman" w:cs="Times New Roman"/>
          <w:color w:val="000000" w:themeColor="text1"/>
          <w:sz w:val="24"/>
          <w:szCs w:val="24"/>
        </w:rPr>
      </w:pPr>
    </w:p>
    <w:p w14:paraId="3164EA25" w14:textId="77777777" w:rsidR="00337D61" w:rsidRPr="00495F49" w:rsidRDefault="00337D61" w:rsidP="00337D61">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This section provides that the Regulations commence on the day after regist</w:t>
      </w:r>
      <w:r w:rsidR="0024651D" w:rsidRPr="00495F49">
        <w:rPr>
          <w:rFonts w:ascii="Times New Roman" w:hAnsi="Times New Roman" w:cs="Times New Roman"/>
          <w:color w:val="000000" w:themeColor="text1"/>
          <w:sz w:val="24"/>
          <w:szCs w:val="24"/>
        </w:rPr>
        <w:t>ration</w:t>
      </w:r>
      <w:r w:rsidRPr="00495F49">
        <w:rPr>
          <w:rFonts w:ascii="Times New Roman" w:hAnsi="Times New Roman" w:cs="Times New Roman"/>
          <w:color w:val="000000" w:themeColor="text1"/>
          <w:sz w:val="24"/>
          <w:szCs w:val="24"/>
        </w:rPr>
        <w:t xml:space="preserve"> on the Federal Register of Legislation.</w:t>
      </w:r>
    </w:p>
    <w:p w14:paraId="077752E7" w14:textId="77777777" w:rsidR="00337D61" w:rsidRPr="00495F49" w:rsidRDefault="00337D61" w:rsidP="00337D61">
      <w:pPr>
        <w:contextualSpacing/>
        <w:rPr>
          <w:rFonts w:ascii="Times New Roman" w:hAnsi="Times New Roman" w:cs="Times New Roman"/>
          <w:color w:val="000000" w:themeColor="text1"/>
          <w:sz w:val="24"/>
          <w:szCs w:val="24"/>
        </w:rPr>
      </w:pPr>
    </w:p>
    <w:p w14:paraId="07B42A02" w14:textId="77777777" w:rsidR="00337D61" w:rsidRPr="00495F49" w:rsidRDefault="00337D61" w:rsidP="00337D61">
      <w:pPr>
        <w:contextualSpacing/>
        <w:rPr>
          <w:rFonts w:ascii="Times New Roman" w:hAnsi="Times New Roman" w:cs="Times New Roman"/>
          <w:b/>
          <w:i/>
          <w:color w:val="000000" w:themeColor="text1"/>
          <w:sz w:val="24"/>
          <w:szCs w:val="24"/>
        </w:rPr>
      </w:pPr>
      <w:r w:rsidRPr="00495F49">
        <w:rPr>
          <w:rFonts w:ascii="Times New Roman" w:hAnsi="Times New Roman" w:cs="Times New Roman"/>
          <w:b/>
          <w:color w:val="000000" w:themeColor="text1"/>
          <w:sz w:val="24"/>
          <w:szCs w:val="24"/>
        </w:rPr>
        <w:t>Section 3 – Authority</w:t>
      </w:r>
      <w:r w:rsidRPr="00495F49">
        <w:rPr>
          <w:rFonts w:ascii="Times New Roman" w:hAnsi="Times New Roman" w:cs="Times New Roman"/>
          <w:b/>
          <w:i/>
          <w:color w:val="000000" w:themeColor="text1"/>
          <w:sz w:val="24"/>
          <w:szCs w:val="24"/>
        </w:rPr>
        <w:t xml:space="preserve"> </w:t>
      </w:r>
    </w:p>
    <w:p w14:paraId="25BC4A26" w14:textId="77777777" w:rsidR="00337D61" w:rsidRPr="00495F49" w:rsidRDefault="00337D61" w:rsidP="00337D61">
      <w:pPr>
        <w:contextualSpacing/>
        <w:rPr>
          <w:rFonts w:ascii="Times New Roman" w:hAnsi="Times New Roman" w:cs="Times New Roman"/>
          <w:color w:val="000000" w:themeColor="text1"/>
          <w:sz w:val="24"/>
          <w:szCs w:val="24"/>
        </w:rPr>
      </w:pPr>
    </w:p>
    <w:p w14:paraId="437548DB" w14:textId="77777777" w:rsidR="00337D61" w:rsidRPr="00495F49" w:rsidRDefault="00337D61" w:rsidP="00337D61">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 xml:space="preserve">This section provides that the Regulations are made under the </w:t>
      </w:r>
      <w:r w:rsidRPr="00495F49">
        <w:rPr>
          <w:rFonts w:ascii="Times New Roman" w:hAnsi="Times New Roman" w:cs="Times New Roman"/>
          <w:i/>
          <w:color w:val="000000" w:themeColor="text1"/>
          <w:sz w:val="24"/>
          <w:szCs w:val="24"/>
        </w:rPr>
        <w:t xml:space="preserve">Financial </w:t>
      </w:r>
      <w:r w:rsidRPr="00495F49">
        <w:rPr>
          <w:rFonts w:ascii="Times New Roman" w:hAnsi="Times New Roman" w:cs="Times New Roman"/>
          <w:bCs/>
          <w:i/>
          <w:sz w:val="24"/>
          <w:szCs w:val="24"/>
        </w:rPr>
        <w:t xml:space="preserve">Framework (Supplementary Powers) </w:t>
      </w:r>
      <w:r w:rsidRPr="00495F49">
        <w:rPr>
          <w:rFonts w:ascii="Times New Roman" w:hAnsi="Times New Roman" w:cs="Times New Roman"/>
          <w:i/>
          <w:color w:val="000000" w:themeColor="text1"/>
          <w:sz w:val="24"/>
          <w:szCs w:val="24"/>
        </w:rPr>
        <w:t>Act 1997</w:t>
      </w:r>
      <w:r w:rsidRPr="00495F49">
        <w:rPr>
          <w:rFonts w:ascii="Times New Roman" w:hAnsi="Times New Roman" w:cs="Times New Roman"/>
          <w:color w:val="000000" w:themeColor="text1"/>
          <w:sz w:val="24"/>
          <w:szCs w:val="24"/>
        </w:rPr>
        <w:t>.</w:t>
      </w:r>
    </w:p>
    <w:p w14:paraId="0578C41E" w14:textId="77777777" w:rsidR="00337D61" w:rsidRPr="00495F49" w:rsidRDefault="00337D61" w:rsidP="00337D61">
      <w:pPr>
        <w:contextualSpacing/>
        <w:rPr>
          <w:rFonts w:ascii="Times New Roman" w:hAnsi="Times New Roman" w:cs="Times New Roman"/>
          <w:color w:val="000000" w:themeColor="text1"/>
          <w:sz w:val="24"/>
          <w:szCs w:val="24"/>
        </w:rPr>
      </w:pPr>
    </w:p>
    <w:p w14:paraId="05085C1D" w14:textId="77777777" w:rsidR="00337D61" w:rsidRPr="00495F49" w:rsidRDefault="00337D61" w:rsidP="00337D61">
      <w:pPr>
        <w:contextualSpacing/>
        <w:rPr>
          <w:rFonts w:ascii="Times New Roman" w:hAnsi="Times New Roman" w:cs="Times New Roman"/>
          <w:b/>
          <w:i/>
          <w:color w:val="000000" w:themeColor="text1"/>
          <w:sz w:val="24"/>
          <w:szCs w:val="24"/>
        </w:rPr>
      </w:pPr>
      <w:r w:rsidRPr="00495F49">
        <w:rPr>
          <w:rFonts w:ascii="Times New Roman" w:hAnsi="Times New Roman" w:cs="Times New Roman"/>
          <w:b/>
          <w:color w:val="000000" w:themeColor="text1"/>
          <w:sz w:val="24"/>
          <w:szCs w:val="24"/>
        </w:rPr>
        <w:t>Section 4 – Schedules</w:t>
      </w:r>
      <w:r w:rsidRPr="00495F49">
        <w:rPr>
          <w:rFonts w:ascii="Times New Roman" w:hAnsi="Times New Roman" w:cs="Times New Roman"/>
          <w:b/>
          <w:i/>
          <w:color w:val="000000" w:themeColor="text1"/>
          <w:sz w:val="24"/>
          <w:szCs w:val="24"/>
        </w:rPr>
        <w:t xml:space="preserve"> </w:t>
      </w:r>
    </w:p>
    <w:p w14:paraId="2CC27444" w14:textId="77777777" w:rsidR="00337D61" w:rsidRPr="00495F49" w:rsidRDefault="00337D61" w:rsidP="00337D61">
      <w:pPr>
        <w:contextualSpacing/>
        <w:rPr>
          <w:rFonts w:ascii="Times New Roman" w:hAnsi="Times New Roman" w:cs="Times New Roman"/>
          <w:color w:val="000000" w:themeColor="text1"/>
          <w:sz w:val="24"/>
          <w:szCs w:val="24"/>
        </w:rPr>
      </w:pPr>
    </w:p>
    <w:p w14:paraId="3AF3233B" w14:textId="77777777" w:rsidR="00337D61" w:rsidRPr="00495F49" w:rsidRDefault="00337D61" w:rsidP="00043BFD">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 xml:space="preserve">This section provides that the </w:t>
      </w:r>
      <w:r w:rsidRPr="00495F49">
        <w:rPr>
          <w:rFonts w:ascii="Times New Roman" w:hAnsi="Times New Roman" w:cs="Times New Roman"/>
          <w:i/>
          <w:color w:val="000000" w:themeColor="text1"/>
          <w:sz w:val="24"/>
          <w:szCs w:val="24"/>
        </w:rPr>
        <w:t xml:space="preserve">Financial </w:t>
      </w:r>
      <w:r w:rsidRPr="00495F49">
        <w:rPr>
          <w:rFonts w:ascii="Times New Roman" w:hAnsi="Times New Roman" w:cs="Times New Roman"/>
          <w:bCs/>
          <w:i/>
          <w:sz w:val="24"/>
          <w:szCs w:val="24"/>
        </w:rPr>
        <w:t xml:space="preserve">Framework (Supplementary Powers) </w:t>
      </w:r>
      <w:r w:rsidRPr="00495F49">
        <w:rPr>
          <w:rFonts w:ascii="Times New Roman" w:hAnsi="Times New Roman" w:cs="Times New Roman"/>
          <w:i/>
          <w:color w:val="000000" w:themeColor="text1"/>
          <w:sz w:val="24"/>
          <w:szCs w:val="24"/>
        </w:rPr>
        <w:t>Regulations 1997</w:t>
      </w:r>
      <w:r w:rsidRPr="00495F49">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495F49" w:rsidRDefault="00D723F0" w:rsidP="00043BFD">
      <w:pPr>
        <w:contextualSpacing/>
        <w:rPr>
          <w:rFonts w:ascii="Times New Roman" w:hAnsi="Times New Roman" w:cs="Times New Roman"/>
          <w:color w:val="000000" w:themeColor="text1"/>
          <w:sz w:val="24"/>
          <w:szCs w:val="24"/>
        </w:rPr>
      </w:pPr>
    </w:p>
    <w:p w14:paraId="67D76DB2" w14:textId="77777777" w:rsidR="00337D61" w:rsidRPr="00495F49" w:rsidRDefault="00337D61" w:rsidP="00043BFD">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Schedule 1 – Amendments</w:t>
      </w:r>
    </w:p>
    <w:p w14:paraId="3FD4A8D1" w14:textId="77777777" w:rsidR="00D723F0" w:rsidRPr="00495F49" w:rsidRDefault="00D723F0" w:rsidP="00043BFD">
      <w:pPr>
        <w:contextualSpacing/>
        <w:rPr>
          <w:rFonts w:ascii="Times New Roman" w:hAnsi="Times New Roman" w:cs="Times New Roman"/>
          <w:b/>
          <w:color w:val="000000" w:themeColor="text1"/>
          <w:sz w:val="24"/>
          <w:szCs w:val="24"/>
        </w:rPr>
      </w:pPr>
    </w:p>
    <w:p w14:paraId="5C5D2C7F" w14:textId="77777777" w:rsidR="00337D61" w:rsidRPr="00495F49" w:rsidRDefault="00BF24AA" w:rsidP="00043BFD">
      <w:pPr>
        <w:rPr>
          <w:rFonts w:ascii="Times New Roman" w:hAnsi="Times New Roman" w:cs="Times New Roman"/>
          <w:b/>
          <w:i/>
          <w:color w:val="000000" w:themeColor="text1"/>
          <w:sz w:val="24"/>
          <w:szCs w:val="24"/>
        </w:rPr>
      </w:pPr>
      <w:r w:rsidRPr="00495F49">
        <w:rPr>
          <w:rFonts w:ascii="Times New Roman" w:hAnsi="Times New Roman" w:cs="Times New Roman"/>
          <w:b/>
          <w:i/>
          <w:color w:val="000000" w:themeColor="text1"/>
          <w:sz w:val="24"/>
          <w:szCs w:val="24"/>
        </w:rPr>
        <w:t>Financial Framework (Supplementary Powers) Regulations 1997</w:t>
      </w:r>
    </w:p>
    <w:p w14:paraId="7D80E46B" w14:textId="77777777" w:rsidR="002D4029" w:rsidRDefault="002D4029" w:rsidP="00043BFD">
      <w:pPr>
        <w:rPr>
          <w:rFonts w:ascii="Times New Roman" w:hAnsi="Times New Roman" w:cs="Times New Roman"/>
          <w:bCs/>
          <w:iCs/>
          <w:color w:val="000000" w:themeColor="text1"/>
          <w:sz w:val="24"/>
          <w:szCs w:val="24"/>
        </w:rPr>
      </w:pPr>
    </w:p>
    <w:p w14:paraId="612F9909" w14:textId="4732896D" w:rsidR="00F23D68" w:rsidRDefault="00F23D68" w:rsidP="00043BFD">
      <w:pPr>
        <w:rPr>
          <w:rFonts w:ascii="Times New Roman" w:hAnsi="Times New Roman" w:cs="Times New Roman"/>
          <w:bCs/>
          <w:iCs/>
          <w:color w:val="000000" w:themeColor="text1"/>
          <w:sz w:val="24"/>
          <w:szCs w:val="24"/>
        </w:rPr>
      </w:pPr>
      <w:r w:rsidRPr="00F23D68">
        <w:rPr>
          <w:rFonts w:ascii="Times New Roman" w:hAnsi="Times New Roman" w:cs="Times New Roman"/>
          <w:bCs/>
          <w:iCs/>
          <w:color w:val="000000" w:themeColor="text1"/>
          <w:sz w:val="24"/>
          <w:szCs w:val="24"/>
        </w:rPr>
        <w:t>The item in Schedule 1 amend</w:t>
      </w:r>
      <w:r w:rsidR="005D5FC7">
        <w:rPr>
          <w:rFonts w:ascii="Times New Roman" w:hAnsi="Times New Roman" w:cs="Times New Roman"/>
          <w:bCs/>
          <w:iCs/>
          <w:color w:val="000000" w:themeColor="text1"/>
          <w:sz w:val="24"/>
          <w:szCs w:val="24"/>
        </w:rPr>
        <w:t>s</w:t>
      </w:r>
      <w:r w:rsidRPr="00F23D68">
        <w:rPr>
          <w:rFonts w:ascii="Times New Roman" w:hAnsi="Times New Roman" w:cs="Times New Roman"/>
          <w:bCs/>
          <w:iCs/>
          <w:color w:val="000000" w:themeColor="text1"/>
          <w:sz w:val="24"/>
          <w:szCs w:val="24"/>
        </w:rPr>
        <w:t xml:space="preserve"> Schedule 1AB</w:t>
      </w:r>
      <w:r w:rsidR="00F63955">
        <w:rPr>
          <w:rFonts w:ascii="Times New Roman" w:hAnsi="Times New Roman" w:cs="Times New Roman"/>
          <w:bCs/>
          <w:iCs/>
          <w:color w:val="000000" w:themeColor="text1"/>
          <w:sz w:val="24"/>
          <w:szCs w:val="24"/>
        </w:rPr>
        <w:t xml:space="preserve"> to the Principal Regulations</w:t>
      </w:r>
      <w:r w:rsidR="00F63955" w:rsidRPr="00F63955">
        <w:rPr>
          <w:rFonts w:ascii="Times New Roman" w:hAnsi="Times New Roman" w:cs="Times New Roman"/>
          <w:iCs/>
          <w:color w:val="000000" w:themeColor="text1"/>
          <w:sz w:val="24"/>
          <w:szCs w:val="24"/>
        </w:rPr>
        <w:t xml:space="preserve"> </w:t>
      </w:r>
      <w:r w:rsidR="00F63955" w:rsidRPr="00495F49">
        <w:rPr>
          <w:rFonts w:ascii="Times New Roman" w:hAnsi="Times New Roman" w:cs="Times New Roman"/>
          <w:iCs/>
          <w:color w:val="000000" w:themeColor="text1"/>
          <w:sz w:val="24"/>
          <w:szCs w:val="24"/>
        </w:rPr>
        <w:t>to establish legislative authority for government spending on a</w:t>
      </w:r>
      <w:r w:rsidR="00F63955">
        <w:rPr>
          <w:rFonts w:ascii="Times New Roman" w:hAnsi="Times New Roman" w:cs="Times New Roman"/>
          <w:iCs/>
          <w:color w:val="000000" w:themeColor="text1"/>
          <w:sz w:val="24"/>
          <w:szCs w:val="24"/>
        </w:rPr>
        <w:t xml:space="preserve">n </w:t>
      </w:r>
      <w:r w:rsidR="00F63955" w:rsidRPr="00495F49">
        <w:rPr>
          <w:rFonts w:ascii="Times New Roman" w:hAnsi="Times New Roman" w:cs="Times New Roman"/>
          <w:iCs/>
          <w:color w:val="000000" w:themeColor="text1"/>
          <w:sz w:val="24"/>
          <w:szCs w:val="24"/>
        </w:rPr>
        <w:t xml:space="preserve">activity to be administered by the Department of </w:t>
      </w:r>
      <w:r w:rsidR="00F63955">
        <w:rPr>
          <w:rFonts w:ascii="Times New Roman" w:hAnsi="Times New Roman" w:cs="Times New Roman"/>
          <w:iCs/>
          <w:color w:val="000000" w:themeColor="text1"/>
          <w:sz w:val="24"/>
          <w:szCs w:val="24"/>
        </w:rPr>
        <w:t>Finance</w:t>
      </w:r>
      <w:r w:rsidR="00F63955" w:rsidRPr="00495F49">
        <w:rPr>
          <w:rFonts w:ascii="Times New Roman" w:hAnsi="Times New Roman" w:cs="Times New Roman"/>
          <w:iCs/>
          <w:color w:val="000000" w:themeColor="text1"/>
          <w:sz w:val="24"/>
          <w:szCs w:val="24"/>
        </w:rPr>
        <w:t xml:space="preserve"> (the department).</w:t>
      </w:r>
    </w:p>
    <w:p w14:paraId="3AAA3EFA" w14:textId="77777777" w:rsidR="00F23D68" w:rsidRPr="00F23D68" w:rsidRDefault="00F23D68" w:rsidP="00043BFD">
      <w:pPr>
        <w:rPr>
          <w:rFonts w:ascii="Times New Roman" w:hAnsi="Times New Roman" w:cs="Times New Roman"/>
          <w:bCs/>
          <w:iCs/>
          <w:color w:val="000000" w:themeColor="text1"/>
          <w:sz w:val="24"/>
          <w:szCs w:val="24"/>
        </w:rPr>
      </w:pPr>
    </w:p>
    <w:p w14:paraId="54C7C65F" w14:textId="72270540" w:rsidR="00337D61" w:rsidRPr="00495F49" w:rsidRDefault="00337D61" w:rsidP="00043BFD">
      <w:pPr>
        <w:rPr>
          <w:rFonts w:ascii="Times New Roman" w:hAnsi="Times New Roman" w:cs="Times New Roman"/>
          <w:color w:val="000000" w:themeColor="text1"/>
          <w:sz w:val="24"/>
          <w:szCs w:val="24"/>
        </w:rPr>
      </w:pPr>
      <w:r w:rsidRPr="00495F49">
        <w:rPr>
          <w:rFonts w:ascii="Times New Roman" w:hAnsi="Times New Roman" w:cs="Times New Roman"/>
          <w:b/>
          <w:color w:val="000000" w:themeColor="text1"/>
          <w:sz w:val="24"/>
          <w:szCs w:val="24"/>
        </w:rPr>
        <w:t>Item 1 –</w:t>
      </w:r>
      <w:r w:rsidR="00310637" w:rsidRPr="00495F49">
        <w:rPr>
          <w:rFonts w:ascii="Times New Roman" w:hAnsi="Times New Roman" w:cs="Times New Roman"/>
          <w:b/>
          <w:color w:val="000000" w:themeColor="text1"/>
          <w:sz w:val="24"/>
          <w:szCs w:val="24"/>
        </w:rPr>
        <w:t xml:space="preserve"> </w:t>
      </w:r>
      <w:r w:rsidR="00667DB6" w:rsidRPr="00495F49">
        <w:rPr>
          <w:rFonts w:ascii="Times New Roman" w:hAnsi="Times New Roman" w:cs="Times New Roman"/>
          <w:b/>
          <w:color w:val="000000" w:themeColor="text1"/>
          <w:sz w:val="24"/>
          <w:szCs w:val="24"/>
        </w:rPr>
        <w:t xml:space="preserve">In the appropriate position in Part </w:t>
      </w:r>
      <w:r w:rsidR="00AA3031">
        <w:rPr>
          <w:rFonts w:ascii="Times New Roman" w:hAnsi="Times New Roman" w:cs="Times New Roman"/>
          <w:b/>
          <w:color w:val="000000" w:themeColor="text1"/>
          <w:sz w:val="24"/>
          <w:szCs w:val="24"/>
        </w:rPr>
        <w:t>1</w:t>
      </w:r>
      <w:r w:rsidR="00667DB6" w:rsidRPr="00495F49">
        <w:rPr>
          <w:rFonts w:ascii="Times New Roman" w:hAnsi="Times New Roman" w:cs="Times New Roman"/>
          <w:b/>
          <w:color w:val="000000" w:themeColor="text1"/>
          <w:sz w:val="24"/>
          <w:szCs w:val="24"/>
        </w:rPr>
        <w:t xml:space="preserve"> of Schedule 1AB (table)</w:t>
      </w:r>
    </w:p>
    <w:p w14:paraId="0F11FAC3" w14:textId="77777777" w:rsidR="0077767D" w:rsidRPr="00495F49" w:rsidRDefault="0077767D" w:rsidP="00043BFD">
      <w:pPr>
        <w:ind w:right="-46"/>
        <w:rPr>
          <w:rFonts w:ascii="Times New Roman" w:hAnsi="Times New Roman" w:cs="Times New Roman"/>
          <w:iCs/>
          <w:sz w:val="24"/>
          <w:szCs w:val="24"/>
        </w:rPr>
      </w:pPr>
    </w:p>
    <w:p w14:paraId="133EB6F2" w14:textId="456462EE" w:rsidR="00CB05B5" w:rsidRPr="00495F49" w:rsidRDefault="00CB05B5" w:rsidP="00CB05B5">
      <w:pPr>
        <w:rPr>
          <w:rFonts w:ascii="Times New Roman" w:hAnsi="Times New Roman" w:cs="Times New Roman"/>
          <w:iCs/>
          <w:color w:val="000000" w:themeColor="text1"/>
          <w:sz w:val="24"/>
          <w:szCs w:val="24"/>
        </w:rPr>
      </w:pPr>
      <w:r w:rsidRPr="00495F49">
        <w:rPr>
          <w:rFonts w:ascii="Times New Roman" w:hAnsi="Times New Roman" w:cs="Times New Roman"/>
          <w:iCs/>
          <w:color w:val="000000" w:themeColor="text1"/>
          <w:sz w:val="24"/>
          <w:szCs w:val="24"/>
        </w:rPr>
        <w:t xml:space="preserve">This item adds one new table item to Part </w:t>
      </w:r>
      <w:r w:rsidR="00AA3031">
        <w:rPr>
          <w:rFonts w:ascii="Times New Roman" w:hAnsi="Times New Roman" w:cs="Times New Roman"/>
          <w:iCs/>
          <w:color w:val="000000" w:themeColor="text1"/>
          <w:sz w:val="24"/>
          <w:szCs w:val="24"/>
        </w:rPr>
        <w:t>1</w:t>
      </w:r>
      <w:r w:rsidRPr="00495F49">
        <w:rPr>
          <w:rFonts w:ascii="Times New Roman" w:hAnsi="Times New Roman" w:cs="Times New Roman"/>
          <w:iCs/>
          <w:color w:val="000000" w:themeColor="text1"/>
          <w:sz w:val="24"/>
          <w:szCs w:val="24"/>
        </w:rPr>
        <w:t xml:space="preserve"> of Schedule 1AB</w:t>
      </w:r>
      <w:r w:rsidR="00F63955">
        <w:rPr>
          <w:rFonts w:ascii="Times New Roman" w:hAnsi="Times New Roman" w:cs="Times New Roman"/>
          <w:iCs/>
          <w:color w:val="000000" w:themeColor="text1"/>
          <w:sz w:val="24"/>
          <w:szCs w:val="24"/>
        </w:rPr>
        <w:t>.</w:t>
      </w:r>
    </w:p>
    <w:p w14:paraId="67FD287F" w14:textId="77777777" w:rsidR="00CB05B5" w:rsidRDefault="00CB05B5" w:rsidP="00CB05B5">
      <w:pPr>
        <w:rPr>
          <w:rFonts w:ascii="Times New Roman" w:hAnsi="Times New Roman" w:cs="Times New Roman"/>
          <w:iCs/>
          <w:color w:val="000000" w:themeColor="text1"/>
          <w:sz w:val="24"/>
          <w:szCs w:val="24"/>
        </w:rPr>
      </w:pPr>
    </w:p>
    <w:p w14:paraId="77EF9281" w14:textId="6194E8A3" w:rsidR="00017045" w:rsidRPr="00017045" w:rsidRDefault="00017045" w:rsidP="00CB05B5">
      <w:pPr>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t>Table item</w:t>
      </w:r>
      <w:r w:rsidR="000A7810">
        <w:rPr>
          <w:rFonts w:ascii="Times New Roman" w:hAnsi="Times New Roman" w:cs="Times New Roman"/>
          <w:i/>
          <w:color w:val="000000" w:themeColor="text1"/>
          <w:sz w:val="24"/>
          <w:szCs w:val="24"/>
          <w:u w:val="single"/>
        </w:rPr>
        <w:t xml:space="preserve"> 6</w:t>
      </w:r>
      <w:r w:rsidR="003C065F">
        <w:rPr>
          <w:rFonts w:ascii="Times New Roman" w:hAnsi="Times New Roman" w:cs="Times New Roman"/>
          <w:i/>
          <w:color w:val="000000" w:themeColor="text1"/>
          <w:sz w:val="24"/>
          <w:szCs w:val="24"/>
          <w:u w:val="single"/>
        </w:rPr>
        <w:t xml:space="preserve"> – A</w:t>
      </w:r>
      <w:r w:rsidR="003C065F" w:rsidRPr="003C065F">
        <w:rPr>
          <w:rFonts w:ascii="Times New Roman" w:hAnsi="Times New Roman" w:cs="Times New Roman"/>
          <w:i/>
          <w:color w:val="000000" w:themeColor="text1"/>
          <w:sz w:val="24"/>
          <w:szCs w:val="24"/>
          <w:u w:val="single"/>
        </w:rPr>
        <w:t>rrangement with Snowy Hydro Limited</w:t>
      </w:r>
    </w:p>
    <w:p w14:paraId="38F410A6" w14:textId="77777777" w:rsidR="00017045" w:rsidRPr="00495F49" w:rsidRDefault="00017045" w:rsidP="00CB05B5">
      <w:pPr>
        <w:rPr>
          <w:rFonts w:ascii="Times New Roman" w:hAnsi="Times New Roman" w:cs="Times New Roman"/>
          <w:iCs/>
          <w:color w:val="000000" w:themeColor="text1"/>
          <w:sz w:val="24"/>
          <w:szCs w:val="24"/>
        </w:rPr>
      </w:pPr>
    </w:p>
    <w:p w14:paraId="6E13AE8D" w14:textId="5736FA72" w:rsidR="0032568E" w:rsidRPr="00B74207" w:rsidRDefault="00CB05B5" w:rsidP="001A71A4">
      <w:pPr>
        <w:rPr>
          <w:rFonts w:ascii="Times New Roman" w:hAnsi="Times New Roman" w:cs="Times New Roman"/>
          <w:bCs/>
          <w:iCs/>
          <w:color w:val="000000" w:themeColor="text1"/>
          <w:sz w:val="24"/>
          <w:szCs w:val="24"/>
          <w:highlight w:val="yellow"/>
        </w:rPr>
      </w:pPr>
      <w:r w:rsidRPr="00571CF0">
        <w:rPr>
          <w:rFonts w:ascii="Times New Roman" w:hAnsi="Times New Roman" w:cs="Times New Roman"/>
          <w:iCs/>
          <w:color w:val="000000" w:themeColor="text1"/>
          <w:sz w:val="24"/>
          <w:szCs w:val="24"/>
        </w:rPr>
        <w:t xml:space="preserve">New </w:t>
      </w:r>
      <w:r w:rsidRPr="00571CF0">
        <w:rPr>
          <w:rFonts w:ascii="Times New Roman" w:hAnsi="Times New Roman" w:cs="Times New Roman"/>
          <w:b/>
          <w:iCs/>
          <w:color w:val="000000" w:themeColor="text1"/>
          <w:sz w:val="24"/>
          <w:szCs w:val="24"/>
        </w:rPr>
        <w:t xml:space="preserve">table item </w:t>
      </w:r>
      <w:r w:rsidR="003C065F">
        <w:rPr>
          <w:rFonts w:ascii="Times New Roman" w:hAnsi="Times New Roman" w:cs="Times New Roman"/>
          <w:b/>
          <w:iCs/>
          <w:color w:val="000000" w:themeColor="text1"/>
          <w:sz w:val="24"/>
          <w:szCs w:val="24"/>
        </w:rPr>
        <w:t>6</w:t>
      </w:r>
      <w:r w:rsidR="00364DDD" w:rsidRPr="00571CF0">
        <w:rPr>
          <w:rFonts w:ascii="Times New Roman" w:hAnsi="Times New Roman" w:cs="Times New Roman"/>
          <w:b/>
          <w:iCs/>
          <w:color w:val="000000" w:themeColor="text1"/>
          <w:sz w:val="24"/>
          <w:szCs w:val="24"/>
        </w:rPr>
        <w:t xml:space="preserve"> </w:t>
      </w:r>
      <w:r w:rsidRPr="00571CF0">
        <w:rPr>
          <w:rFonts w:ascii="Times New Roman" w:hAnsi="Times New Roman" w:cs="Times New Roman"/>
          <w:iCs/>
          <w:color w:val="000000" w:themeColor="text1"/>
          <w:sz w:val="24"/>
          <w:szCs w:val="24"/>
        </w:rPr>
        <w:t xml:space="preserve">establishes legislative authority </w:t>
      </w:r>
      <w:r w:rsidRPr="00571CF0">
        <w:rPr>
          <w:rFonts w:ascii="Times New Roman" w:hAnsi="Times New Roman" w:cs="Times New Roman"/>
          <w:bCs/>
          <w:iCs/>
          <w:color w:val="000000" w:themeColor="text1"/>
          <w:sz w:val="24"/>
          <w:szCs w:val="24"/>
        </w:rPr>
        <w:t>for</w:t>
      </w:r>
      <w:r w:rsidR="003C065F">
        <w:rPr>
          <w:rFonts w:ascii="Times New Roman" w:hAnsi="Times New Roman" w:cs="Times New Roman"/>
          <w:bCs/>
          <w:iCs/>
          <w:color w:val="000000" w:themeColor="text1"/>
          <w:sz w:val="24"/>
          <w:szCs w:val="24"/>
        </w:rPr>
        <w:t xml:space="preserve"> the G</w:t>
      </w:r>
      <w:r w:rsidRPr="00571CF0">
        <w:rPr>
          <w:rFonts w:ascii="Times New Roman" w:hAnsi="Times New Roman" w:cs="Times New Roman"/>
          <w:bCs/>
          <w:iCs/>
          <w:color w:val="000000" w:themeColor="text1"/>
          <w:sz w:val="24"/>
          <w:szCs w:val="24"/>
        </w:rPr>
        <w:t>overnment</w:t>
      </w:r>
      <w:r w:rsidR="0093134A">
        <w:rPr>
          <w:rFonts w:ascii="Times New Roman" w:hAnsi="Times New Roman" w:cs="Times New Roman"/>
          <w:bCs/>
          <w:iCs/>
          <w:color w:val="000000" w:themeColor="text1"/>
          <w:sz w:val="24"/>
          <w:szCs w:val="24"/>
        </w:rPr>
        <w:t xml:space="preserve"> </w:t>
      </w:r>
      <w:r w:rsidR="007013D4">
        <w:rPr>
          <w:rFonts w:ascii="Times New Roman" w:hAnsi="Times New Roman" w:cs="Times New Roman"/>
          <w:bCs/>
          <w:iCs/>
          <w:color w:val="000000" w:themeColor="text1"/>
          <w:sz w:val="24"/>
          <w:szCs w:val="24"/>
        </w:rPr>
        <w:t>to provide a loan to Snowy Hydro L</w:t>
      </w:r>
      <w:r w:rsidR="00F8393A">
        <w:rPr>
          <w:rFonts w:ascii="Times New Roman" w:hAnsi="Times New Roman" w:cs="Times New Roman"/>
          <w:bCs/>
          <w:iCs/>
          <w:color w:val="000000" w:themeColor="text1"/>
          <w:sz w:val="24"/>
          <w:szCs w:val="24"/>
        </w:rPr>
        <w:t>imi</w:t>
      </w:r>
      <w:r w:rsidR="007013D4">
        <w:rPr>
          <w:rFonts w:ascii="Times New Roman" w:hAnsi="Times New Roman" w:cs="Times New Roman"/>
          <w:bCs/>
          <w:iCs/>
          <w:color w:val="000000" w:themeColor="text1"/>
          <w:sz w:val="24"/>
          <w:szCs w:val="24"/>
        </w:rPr>
        <w:t>t</w:t>
      </w:r>
      <w:r w:rsidR="00F8393A">
        <w:rPr>
          <w:rFonts w:ascii="Times New Roman" w:hAnsi="Times New Roman" w:cs="Times New Roman"/>
          <w:bCs/>
          <w:iCs/>
          <w:color w:val="000000" w:themeColor="text1"/>
          <w:sz w:val="24"/>
          <w:szCs w:val="24"/>
        </w:rPr>
        <w:t>e</w:t>
      </w:r>
      <w:r w:rsidR="007013D4">
        <w:rPr>
          <w:rFonts w:ascii="Times New Roman" w:hAnsi="Times New Roman" w:cs="Times New Roman"/>
          <w:bCs/>
          <w:iCs/>
          <w:color w:val="000000" w:themeColor="text1"/>
          <w:sz w:val="24"/>
          <w:szCs w:val="24"/>
        </w:rPr>
        <w:t>d (Snowy Hydro)</w:t>
      </w:r>
      <w:r w:rsidR="00515BC8">
        <w:rPr>
          <w:rFonts w:ascii="Times New Roman" w:hAnsi="Times New Roman" w:cs="Times New Roman"/>
          <w:bCs/>
          <w:iCs/>
          <w:color w:val="000000" w:themeColor="text1"/>
          <w:sz w:val="24"/>
          <w:szCs w:val="24"/>
        </w:rPr>
        <w:t xml:space="preserve"> to </w:t>
      </w:r>
      <w:r w:rsidR="00B6647D">
        <w:rPr>
          <w:rFonts w:ascii="Times New Roman" w:hAnsi="Times New Roman" w:cs="Times New Roman"/>
          <w:bCs/>
          <w:iCs/>
          <w:color w:val="000000" w:themeColor="text1"/>
          <w:sz w:val="24"/>
          <w:szCs w:val="24"/>
        </w:rPr>
        <w:t>c</w:t>
      </w:r>
      <w:r w:rsidR="00AB67D1">
        <w:rPr>
          <w:rFonts w:ascii="Times New Roman" w:hAnsi="Times New Roman" w:cs="Times New Roman"/>
          <w:bCs/>
          <w:iCs/>
          <w:color w:val="000000" w:themeColor="text1"/>
          <w:sz w:val="24"/>
          <w:szCs w:val="24"/>
        </w:rPr>
        <w:t>ontinue c</w:t>
      </w:r>
      <w:r w:rsidR="0024708F">
        <w:rPr>
          <w:rFonts w:ascii="Times New Roman" w:hAnsi="Times New Roman" w:cs="Times New Roman"/>
          <w:bCs/>
          <w:iCs/>
          <w:color w:val="000000" w:themeColor="text1"/>
          <w:sz w:val="24"/>
          <w:szCs w:val="24"/>
        </w:rPr>
        <w:t>onstruct</w:t>
      </w:r>
      <w:r w:rsidR="00AB67D1">
        <w:rPr>
          <w:rFonts w:ascii="Times New Roman" w:hAnsi="Times New Roman" w:cs="Times New Roman"/>
          <w:bCs/>
          <w:iCs/>
          <w:color w:val="000000" w:themeColor="text1"/>
          <w:sz w:val="24"/>
          <w:szCs w:val="24"/>
        </w:rPr>
        <w:t>ion of</w:t>
      </w:r>
      <w:r w:rsidR="00B6647D">
        <w:rPr>
          <w:rFonts w:ascii="Times New Roman" w:hAnsi="Times New Roman" w:cs="Times New Roman"/>
          <w:bCs/>
          <w:iCs/>
          <w:color w:val="000000" w:themeColor="text1"/>
          <w:sz w:val="24"/>
          <w:szCs w:val="24"/>
        </w:rPr>
        <w:t xml:space="preserve"> the Snowy 2.0 pumped hydro project</w:t>
      </w:r>
      <w:r w:rsidR="00F5719D" w:rsidRPr="00571CF0">
        <w:rPr>
          <w:rFonts w:ascii="Times New Roman" w:hAnsi="Times New Roman" w:cs="Times New Roman"/>
          <w:bCs/>
          <w:iCs/>
          <w:color w:val="000000" w:themeColor="text1"/>
          <w:sz w:val="24"/>
          <w:szCs w:val="24"/>
        </w:rPr>
        <w:t>.</w:t>
      </w:r>
      <w:r w:rsidR="003D6198">
        <w:rPr>
          <w:rFonts w:ascii="Times New Roman" w:hAnsi="Times New Roman" w:cs="Times New Roman"/>
          <w:bCs/>
          <w:iCs/>
          <w:color w:val="000000" w:themeColor="text1"/>
          <w:sz w:val="24"/>
          <w:szCs w:val="24"/>
        </w:rPr>
        <w:t xml:space="preserve"> </w:t>
      </w:r>
    </w:p>
    <w:p w14:paraId="35ACAC3B" w14:textId="77777777" w:rsidR="00DB2369" w:rsidRPr="00E67FF6" w:rsidRDefault="00DB2369" w:rsidP="001A71A4">
      <w:pPr>
        <w:rPr>
          <w:rFonts w:ascii="Times New Roman" w:hAnsi="Times New Roman" w:cs="Times New Roman"/>
          <w:bCs/>
          <w:iCs/>
          <w:color w:val="000000" w:themeColor="text1"/>
          <w:sz w:val="24"/>
          <w:szCs w:val="24"/>
        </w:rPr>
      </w:pPr>
    </w:p>
    <w:p w14:paraId="7F748368" w14:textId="631AE324" w:rsidR="00365486" w:rsidRDefault="00267A6E" w:rsidP="003D6198">
      <w:pPr>
        <w:rPr>
          <w:rFonts w:ascii="Times New Roman" w:hAnsi="Times New Roman" w:cs="Times New Roman"/>
          <w:bCs/>
          <w:iCs/>
          <w:color w:val="000000" w:themeColor="text1"/>
          <w:sz w:val="24"/>
          <w:szCs w:val="24"/>
        </w:rPr>
      </w:pPr>
      <w:r w:rsidRPr="00E67FF6">
        <w:rPr>
          <w:rFonts w:ascii="Times New Roman" w:hAnsi="Times New Roman" w:cs="Times New Roman"/>
          <w:bCs/>
          <w:iCs/>
          <w:color w:val="000000" w:themeColor="text1"/>
          <w:sz w:val="24"/>
          <w:szCs w:val="24"/>
        </w:rPr>
        <w:t xml:space="preserve">Snowy Hydro </w:t>
      </w:r>
      <w:r w:rsidR="00101FAD" w:rsidRPr="00E67FF6">
        <w:rPr>
          <w:rFonts w:ascii="Times New Roman" w:hAnsi="Times New Roman" w:cs="Times New Roman"/>
          <w:bCs/>
          <w:iCs/>
          <w:color w:val="000000" w:themeColor="text1"/>
          <w:sz w:val="24"/>
          <w:szCs w:val="24"/>
        </w:rPr>
        <w:t>operates</w:t>
      </w:r>
      <w:r w:rsidRPr="00E67FF6">
        <w:rPr>
          <w:rFonts w:ascii="Times New Roman" w:hAnsi="Times New Roman" w:cs="Times New Roman"/>
          <w:bCs/>
          <w:iCs/>
          <w:color w:val="000000" w:themeColor="text1"/>
          <w:sz w:val="24"/>
          <w:szCs w:val="24"/>
        </w:rPr>
        <w:t xml:space="preserve"> 16 power stations with more than 5,500 </w:t>
      </w:r>
      <w:proofErr w:type="gramStart"/>
      <w:r w:rsidR="005504F3">
        <w:rPr>
          <w:rFonts w:ascii="Times New Roman" w:hAnsi="Times New Roman" w:cs="Times New Roman"/>
          <w:bCs/>
          <w:iCs/>
          <w:color w:val="000000" w:themeColor="text1"/>
          <w:sz w:val="24"/>
          <w:szCs w:val="24"/>
        </w:rPr>
        <w:t>m</w:t>
      </w:r>
      <w:r w:rsidR="005504F3" w:rsidRPr="005504F3">
        <w:rPr>
          <w:rFonts w:ascii="Times New Roman" w:hAnsi="Times New Roman" w:cs="Times New Roman"/>
          <w:bCs/>
          <w:iCs/>
          <w:color w:val="000000" w:themeColor="text1"/>
          <w:sz w:val="24"/>
          <w:szCs w:val="24"/>
        </w:rPr>
        <w:t>egawatt</w:t>
      </w:r>
      <w:proofErr w:type="gramEnd"/>
      <w:r w:rsidR="005504F3" w:rsidRPr="005504F3">
        <w:rPr>
          <w:rFonts w:ascii="Times New Roman" w:hAnsi="Times New Roman" w:cs="Times New Roman"/>
          <w:bCs/>
          <w:iCs/>
          <w:color w:val="000000" w:themeColor="text1"/>
          <w:sz w:val="24"/>
          <w:szCs w:val="24"/>
        </w:rPr>
        <w:t xml:space="preserve"> </w:t>
      </w:r>
      <w:r w:rsidRPr="00E67FF6">
        <w:rPr>
          <w:rFonts w:ascii="Times New Roman" w:hAnsi="Times New Roman" w:cs="Times New Roman"/>
          <w:bCs/>
          <w:iCs/>
          <w:color w:val="000000" w:themeColor="text1"/>
          <w:sz w:val="24"/>
          <w:szCs w:val="24"/>
        </w:rPr>
        <w:t>of generating capacity across New South Wales</w:t>
      </w:r>
      <w:r w:rsidR="002F2DA8">
        <w:rPr>
          <w:rFonts w:ascii="Times New Roman" w:hAnsi="Times New Roman" w:cs="Times New Roman"/>
          <w:bCs/>
          <w:iCs/>
          <w:color w:val="000000" w:themeColor="text1"/>
          <w:sz w:val="24"/>
          <w:szCs w:val="24"/>
        </w:rPr>
        <w:t xml:space="preserve"> (NSW)</w:t>
      </w:r>
      <w:r w:rsidRPr="00E67FF6">
        <w:rPr>
          <w:rFonts w:ascii="Times New Roman" w:hAnsi="Times New Roman" w:cs="Times New Roman"/>
          <w:bCs/>
          <w:iCs/>
          <w:color w:val="000000" w:themeColor="text1"/>
          <w:sz w:val="24"/>
          <w:szCs w:val="24"/>
        </w:rPr>
        <w:t xml:space="preserve">, Victoria and South Australia. </w:t>
      </w:r>
      <w:r w:rsidR="001A71A4" w:rsidRPr="00E67FF6">
        <w:rPr>
          <w:rFonts w:ascii="Times New Roman" w:hAnsi="Times New Roman" w:cs="Times New Roman"/>
          <w:bCs/>
          <w:iCs/>
          <w:color w:val="000000" w:themeColor="text1"/>
          <w:sz w:val="24"/>
          <w:szCs w:val="24"/>
        </w:rPr>
        <w:t>In May 2017, Snowy</w:t>
      </w:r>
      <w:r w:rsidR="00970AAB">
        <w:rPr>
          <w:rFonts w:ascii="Times New Roman" w:hAnsi="Times New Roman" w:cs="Times New Roman"/>
          <w:bCs/>
          <w:iCs/>
          <w:color w:val="000000" w:themeColor="text1"/>
          <w:sz w:val="24"/>
          <w:szCs w:val="24"/>
        </w:rPr>
        <w:t> </w:t>
      </w:r>
      <w:r w:rsidR="001A71A4" w:rsidRPr="00E67FF6">
        <w:rPr>
          <w:rFonts w:ascii="Times New Roman" w:hAnsi="Times New Roman" w:cs="Times New Roman"/>
          <w:bCs/>
          <w:iCs/>
          <w:color w:val="000000" w:themeColor="text1"/>
          <w:sz w:val="24"/>
          <w:szCs w:val="24"/>
        </w:rPr>
        <w:t>2.0 was announced</w:t>
      </w:r>
      <w:r w:rsidR="000B5EF3" w:rsidRPr="00E67FF6">
        <w:rPr>
          <w:rFonts w:ascii="Times New Roman" w:hAnsi="Times New Roman" w:cs="Times New Roman"/>
          <w:bCs/>
          <w:iCs/>
          <w:color w:val="000000" w:themeColor="text1"/>
          <w:sz w:val="24"/>
          <w:szCs w:val="24"/>
        </w:rPr>
        <w:t xml:space="preserve">. </w:t>
      </w:r>
      <w:r w:rsidR="00142BC5" w:rsidRPr="00E67FF6">
        <w:rPr>
          <w:rFonts w:ascii="Times New Roman" w:hAnsi="Times New Roman" w:cs="Times New Roman"/>
          <w:bCs/>
          <w:iCs/>
          <w:color w:val="000000" w:themeColor="text1"/>
          <w:sz w:val="24"/>
          <w:szCs w:val="24"/>
        </w:rPr>
        <w:t>This pumped</w:t>
      </w:r>
      <w:r w:rsidR="00B6390E" w:rsidRPr="00E67FF6">
        <w:rPr>
          <w:rFonts w:ascii="Times New Roman" w:hAnsi="Times New Roman" w:cs="Times New Roman"/>
          <w:bCs/>
          <w:iCs/>
          <w:color w:val="000000" w:themeColor="text1"/>
          <w:sz w:val="24"/>
          <w:szCs w:val="24"/>
        </w:rPr>
        <w:t xml:space="preserve"> </w:t>
      </w:r>
      <w:r w:rsidR="00142BC5" w:rsidRPr="00E67FF6">
        <w:rPr>
          <w:rFonts w:ascii="Times New Roman" w:hAnsi="Times New Roman" w:cs="Times New Roman"/>
          <w:bCs/>
          <w:iCs/>
          <w:color w:val="000000" w:themeColor="text1"/>
          <w:sz w:val="24"/>
          <w:szCs w:val="24"/>
        </w:rPr>
        <w:t xml:space="preserve">hydro expansion of the Snowy Scheme will link two existing dams, </w:t>
      </w:r>
      <w:proofErr w:type="spellStart"/>
      <w:r w:rsidR="00142BC5" w:rsidRPr="00E67FF6">
        <w:rPr>
          <w:rFonts w:ascii="Times New Roman" w:hAnsi="Times New Roman" w:cs="Times New Roman"/>
          <w:bCs/>
          <w:iCs/>
          <w:color w:val="000000" w:themeColor="text1"/>
          <w:sz w:val="24"/>
          <w:szCs w:val="24"/>
        </w:rPr>
        <w:t>Tantangara</w:t>
      </w:r>
      <w:proofErr w:type="spellEnd"/>
      <w:r w:rsidR="00142BC5" w:rsidRPr="00E67FF6">
        <w:rPr>
          <w:rFonts w:ascii="Times New Roman" w:hAnsi="Times New Roman" w:cs="Times New Roman"/>
          <w:bCs/>
          <w:iCs/>
          <w:color w:val="000000" w:themeColor="text1"/>
          <w:sz w:val="24"/>
          <w:szCs w:val="24"/>
        </w:rPr>
        <w:t xml:space="preserve"> and Talbingo, through a </w:t>
      </w:r>
      <w:proofErr w:type="gramStart"/>
      <w:r w:rsidR="00142BC5" w:rsidRPr="00E67FF6">
        <w:rPr>
          <w:rFonts w:ascii="Times New Roman" w:hAnsi="Times New Roman" w:cs="Times New Roman"/>
          <w:bCs/>
          <w:iCs/>
          <w:color w:val="000000" w:themeColor="text1"/>
          <w:sz w:val="24"/>
          <w:szCs w:val="24"/>
        </w:rPr>
        <w:t>27</w:t>
      </w:r>
      <w:r w:rsidR="002F2DA8">
        <w:rPr>
          <w:rFonts w:ascii="Times New Roman" w:hAnsi="Times New Roman" w:cs="Times New Roman"/>
          <w:bCs/>
          <w:iCs/>
          <w:color w:val="000000" w:themeColor="text1"/>
          <w:sz w:val="24"/>
          <w:szCs w:val="24"/>
        </w:rPr>
        <w:t xml:space="preserve"> </w:t>
      </w:r>
      <w:proofErr w:type="spellStart"/>
      <w:r w:rsidR="00C53D48" w:rsidRPr="00C53D48">
        <w:rPr>
          <w:rFonts w:ascii="Times New Roman" w:hAnsi="Times New Roman" w:cs="Times New Roman"/>
          <w:bCs/>
          <w:iCs/>
          <w:color w:val="000000" w:themeColor="text1"/>
          <w:sz w:val="24"/>
          <w:szCs w:val="24"/>
        </w:rPr>
        <w:t>kilometer</w:t>
      </w:r>
      <w:proofErr w:type="spellEnd"/>
      <w:proofErr w:type="gramEnd"/>
      <w:r w:rsidR="00C53D48" w:rsidRPr="00C53D48">
        <w:rPr>
          <w:rFonts w:ascii="Times New Roman" w:hAnsi="Times New Roman" w:cs="Times New Roman"/>
          <w:bCs/>
          <w:iCs/>
          <w:color w:val="000000" w:themeColor="text1"/>
          <w:sz w:val="24"/>
          <w:szCs w:val="24"/>
        </w:rPr>
        <w:t xml:space="preserve"> </w:t>
      </w:r>
      <w:r w:rsidR="00142BC5" w:rsidRPr="00E67FF6">
        <w:rPr>
          <w:rFonts w:ascii="Times New Roman" w:hAnsi="Times New Roman" w:cs="Times New Roman"/>
          <w:bCs/>
          <w:iCs/>
          <w:color w:val="000000" w:themeColor="text1"/>
          <w:sz w:val="24"/>
          <w:szCs w:val="24"/>
        </w:rPr>
        <w:t>underground tunnel and a new underground power station</w:t>
      </w:r>
      <w:r w:rsidR="001A71A4" w:rsidRPr="00E67FF6">
        <w:rPr>
          <w:rFonts w:ascii="Times New Roman" w:hAnsi="Times New Roman" w:cs="Times New Roman"/>
          <w:bCs/>
          <w:iCs/>
          <w:color w:val="000000" w:themeColor="text1"/>
          <w:sz w:val="24"/>
          <w:szCs w:val="24"/>
        </w:rPr>
        <w:t>.</w:t>
      </w:r>
      <w:r w:rsidR="00DB2369" w:rsidRPr="00E67FF6">
        <w:rPr>
          <w:rFonts w:ascii="Times New Roman" w:hAnsi="Times New Roman" w:cs="Times New Roman"/>
          <w:bCs/>
          <w:iCs/>
          <w:color w:val="000000" w:themeColor="text1"/>
          <w:sz w:val="24"/>
          <w:szCs w:val="24"/>
        </w:rPr>
        <w:t xml:space="preserve"> In March 2018, the Australian Government reached agreement with the NSW and Victorian Governments to take full ownership of Snowy </w:t>
      </w:r>
      <w:r w:rsidR="00DB2369" w:rsidRPr="00E67FF6">
        <w:rPr>
          <w:rFonts w:ascii="Times New Roman" w:hAnsi="Times New Roman" w:cs="Times New Roman"/>
          <w:bCs/>
          <w:iCs/>
          <w:color w:val="000000" w:themeColor="text1"/>
          <w:sz w:val="24"/>
          <w:szCs w:val="24"/>
        </w:rPr>
        <w:lastRenderedPageBreak/>
        <w:t>Hydro.</w:t>
      </w:r>
      <w:r w:rsidR="003D662E" w:rsidRPr="00E67FF6">
        <w:rPr>
          <w:rFonts w:ascii="Times New Roman" w:hAnsi="Times New Roman" w:cs="Times New Roman"/>
          <w:bCs/>
          <w:iCs/>
          <w:color w:val="000000" w:themeColor="text1"/>
          <w:sz w:val="24"/>
          <w:szCs w:val="24"/>
        </w:rPr>
        <w:t xml:space="preserve"> C</w:t>
      </w:r>
      <w:r w:rsidR="003D6198" w:rsidRPr="00E67FF6">
        <w:rPr>
          <w:rFonts w:ascii="Times New Roman" w:hAnsi="Times New Roman" w:cs="Times New Roman"/>
          <w:bCs/>
          <w:iCs/>
          <w:color w:val="000000" w:themeColor="text1"/>
          <w:sz w:val="24"/>
          <w:szCs w:val="24"/>
        </w:rPr>
        <w:t>onstruction of the Snowy</w:t>
      </w:r>
      <w:r w:rsidR="00AA1174" w:rsidRPr="00E67FF6">
        <w:rPr>
          <w:rFonts w:ascii="Times New Roman" w:hAnsi="Times New Roman" w:cs="Times New Roman"/>
          <w:bCs/>
          <w:iCs/>
          <w:color w:val="000000" w:themeColor="text1"/>
          <w:sz w:val="24"/>
          <w:szCs w:val="24"/>
        </w:rPr>
        <w:t> </w:t>
      </w:r>
      <w:r w:rsidR="003D6198" w:rsidRPr="00E67FF6">
        <w:rPr>
          <w:rFonts w:ascii="Times New Roman" w:hAnsi="Times New Roman" w:cs="Times New Roman"/>
          <w:bCs/>
          <w:iCs/>
          <w:color w:val="000000" w:themeColor="text1"/>
          <w:sz w:val="24"/>
          <w:szCs w:val="24"/>
        </w:rPr>
        <w:t>2.0 project</w:t>
      </w:r>
      <w:r w:rsidR="006C6728" w:rsidRPr="00E67FF6">
        <w:rPr>
          <w:rFonts w:ascii="Times New Roman" w:hAnsi="Times New Roman" w:cs="Times New Roman"/>
          <w:bCs/>
          <w:iCs/>
          <w:color w:val="000000" w:themeColor="text1"/>
          <w:sz w:val="24"/>
          <w:szCs w:val="24"/>
        </w:rPr>
        <w:t xml:space="preserve"> commenced</w:t>
      </w:r>
      <w:r w:rsidR="003D662E" w:rsidRPr="00E67FF6">
        <w:rPr>
          <w:rFonts w:ascii="Times New Roman" w:hAnsi="Times New Roman" w:cs="Times New Roman"/>
          <w:bCs/>
          <w:iCs/>
          <w:color w:val="000000" w:themeColor="text1"/>
          <w:sz w:val="24"/>
          <w:szCs w:val="24"/>
        </w:rPr>
        <w:t xml:space="preserve"> in 2019</w:t>
      </w:r>
      <w:r w:rsidR="00365486" w:rsidRPr="00E67FF6">
        <w:rPr>
          <w:rFonts w:ascii="Times New Roman" w:hAnsi="Times New Roman" w:cs="Times New Roman"/>
          <w:bCs/>
          <w:iCs/>
          <w:color w:val="000000" w:themeColor="text1"/>
          <w:sz w:val="24"/>
          <w:szCs w:val="24"/>
        </w:rPr>
        <w:t xml:space="preserve"> </w:t>
      </w:r>
      <w:r w:rsidR="00EA4B70" w:rsidRPr="00E67FF6">
        <w:rPr>
          <w:rFonts w:ascii="Times New Roman" w:hAnsi="Times New Roman" w:cs="Times New Roman"/>
          <w:bCs/>
          <w:iCs/>
          <w:color w:val="000000" w:themeColor="text1"/>
          <w:sz w:val="24"/>
          <w:szCs w:val="24"/>
        </w:rPr>
        <w:t xml:space="preserve">and </w:t>
      </w:r>
      <w:r w:rsidR="003D6198" w:rsidRPr="00E67FF6">
        <w:rPr>
          <w:rFonts w:ascii="Times New Roman" w:hAnsi="Times New Roman" w:cs="Times New Roman"/>
          <w:bCs/>
          <w:iCs/>
          <w:color w:val="000000" w:themeColor="text1"/>
          <w:sz w:val="24"/>
          <w:szCs w:val="24"/>
        </w:rPr>
        <w:t>will underpin Australia’s transition to renewables.</w:t>
      </w:r>
      <w:r w:rsidR="003D6198" w:rsidRPr="003D6198">
        <w:rPr>
          <w:rFonts w:ascii="Times New Roman" w:hAnsi="Times New Roman" w:cs="Times New Roman"/>
          <w:bCs/>
          <w:iCs/>
          <w:color w:val="000000" w:themeColor="text1"/>
          <w:sz w:val="24"/>
          <w:szCs w:val="24"/>
        </w:rPr>
        <w:t xml:space="preserve"> </w:t>
      </w:r>
    </w:p>
    <w:p w14:paraId="0DAF37B4" w14:textId="77777777" w:rsidR="00365486" w:rsidRDefault="00365486" w:rsidP="003D6198">
      <w:pPr>
        <w:rPr>
          <w:rFonts w:ascii="Times New Roman" w:hAnsi="Times New Roman" w:cs="Times New Roman"/>
          <w:bCs/>
          <w:iCs/>
          <w:color w:val="000000" w:themeColor="text1"/>
          <w:sz w:val="24"/>
          <w:szCs w:val="24"/>
        </w:rPr>
      </w:pPr>
    </w:p>
    <w:p w14:paraId="0FA7F50E" w14:textId="77777777" w:rsidR="0000265B" w:rsidRDefault="00E54608" w:rsidP="002C50B0">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In May 2024, t</w:t>
      </w:r>
      <w:r w:rsidR="00343BDD">
        <w:rPr>
          <w:rFonts w:ascii="Times New Roman" w:hAnsi="Times New Roman" w:cs="Times New Roman"/>
          <w:bCs/>
          <w:iCs/>
          <w:color w:val="000000" w:themeColor="text1"/>
          <w:sz w:val="24"/>
          <w:szCs w:val="24"/>
        </w:rPr>
        <w:t xml:space="preserve">he Australian Government </w:t>
      </w:r>
      <w:r>
        <w:rPr>
          <w:rFonts w:ascii="Times New Roman" w:hAnsi="Times New Roman" w:cs="Times New Roman"/>
          <w:bCs/>
          <w:iCs/>
          <w:color w:val="000000" w:themeColor="text1"/>
          <w:sz w:val="24"/>
          <w:szCs w:val="24"/>
        </w:rPr>
        <w:t xml:space="preserve">announced it would </w:t>
      </w:r>
      <w:r w:rsidR="008808A7">
        <w:rPr>
          <w:rFonts w:ascii="Times New Roman" w:hAnsi="Times New Roman" w:cs="Times New Roman"/>
          <w:bCs/>
          <w:iCs/>
          <w:color w:val="000000" w:themeColor="text1"/>
          <w:sz w:val="24"/>
          <w:szCs w:val="24"/>
        </w:rPr>
        <w:t>provide</w:t>
      </w:r>
      <w:r w:rsidR="003F36AB">
        <w:rPr>
          <w:rFonts w:ascii="Times New Roman" w:hAnsi="Times New Roman" w:cs="Times New Roman"/>
          <w:bCs/>
          <w:iCs/>
          <w:color w:val="000000" w:themeColor="text1"/>
          <w:sz w:val="24"/>
          <w:szCs w:val="24"/>
        </w:rPr>
        <w:t xml:space="preserve"> </w:t>
      </w:r>
      <w:r w:rsidR="008808A7">
        <w:rPr>
          <w:rFonts w:ascii="Times New Roman" w:hAnsi="Times New Roman" w:cs="Times New Roman"/>
          <w:bCs/>
          <w:iCs/>
          <w:color w:val="000000" w:themeColor="text1"/>
          <w:sz w:val="24"/>
          <w:szCs w:val="24"/>
        </w:rPr>
        <w:t>Snowy Hydro an additional</w:t>
      </w:r>
      <w:r w:rsidR="00D62ECA">
        <w:rPr>
          <w:rFonts w:ascii="Times New Roman" w:hAnsi="Times New Roman" w:cs="Times New Roman"/>
          <w:bCs/>
          <w:iCs/>
          <w:color w:val="000000" w:themeColor="text1"/>
          <w:sz w:val="24"/>
          <w:szCs w:val="24"/>
        </w:rPr>
        <w:t xml:space="preserve"> </w:t>
      </w:r>
      <w:r w:rsidR="00290FB6">
        <w:rPr>
          <w:rFonts w:ascii="Times New Roman" w:hAnsi="Times New Roman" w:cs="Times New Roman"/>
          <w:bCs/>
          <w:iCs/>
          <w:color w:val="000000" w:themeColor="text1"/>
          <w:sz w:val="24"/>
          <w:szCs w:val="24"/>
        </w:rPr>
        <w:t>$7.1 billion</w:t>
      </w:r>
      <w:r w:rsidR="00084825">
        <w:rPr>
          <w:rFonts w:ascii="Times New Roman" w:hAnsi="Times New Roman" w:cs="Times New Roman"/>
          <w:bCs/>
          <w:iCs/>
          <w:color w:val="000000" w:themeColor="text1"/>
          <w:sz w:val="24"/>
          <w:szCs w:val="24"/>
        </w:rPr>
        <w:t>,</w:t>
      </w:r>
      <w:r w:rsidR="00AB3973">
        <w:rPr>
          <w:rFonts w:ascii="Times New Roman" w:hAnsi="Times New Roman" w:cs="Times New Roman"/>
          <w:bCs/>
          <w:iCs/>
          <w:color w:val="000000" w:themeColor="text1"/>
          <w:sz w:val="24"/>
          <w:szCs w:val="24"/>
        </w:rPr>
        <w:t xml:space="preserve"> </w:t>
      </w:r>
      <w:r w:rsidR="00084825">
        <w:rPr>
          <w:rFonts w:ascii="Times New Roman" w:hAnsi="Times New Roman" w:cs="Times New Roman"/>
          <w:bCs/>
          <w:iCs/>
          <w:color w:val="000000" w:themeColor="text1"/>
          <w:sz w:val="24"/>
          <w:szCs w:val="24"/>
        </w:rPr>
        <w:t>including</w:t>
      </w:r>
      <w:r w:rsidR="008B6B06">
        <w:rPr>
          <w:rFonts w:ascii="Times New Roman" w:hAnsi="Times New Roman" w:cs="Times New Roman"/>
          <w:bCs/>
          <w:iCs/>
          <w:color w:val="000000" w:themeColor="text1"/>
          <w:sz w:val="24"/>
          <w:szCs w:val="24"/>
        </w:rPr>
        <w:t xml:space="preserve"> </w:t>
      </w:r>
      <w:r w:rsidR="00E35B40">
        <w:rPr>
          <w:rFonts w:ascii="Times New Roman" w:hAnsi="Times New Roman" w:cs="Times New Roman"/>
          <w:bCs/>
          <w:iCs/>
          <w:color w:val="000000" w:themeColor="text1"/>
          <w:sz w:val="24"/>
          <w:szCs w:val="24"/>
        </w:rPr>
        <w:t xml:space="preserve">a </w:t>
      </w:r>
      <w:r w:rsidR="008B6B06">
        <w:rPr>
          <w:rFonts w:ascii="Times New Roman" w:hAnsi="Times New Roman" w:cs="Times New Roman"/>
          <w:bCs/>
          <w:iCs/>
          <w:color w:val="000000" w:themeColor="text1"/>
          <w:sz w:val="24"/>
          <w:szCs w:val="24"/>
        </w:rPr>
        <w:t xml:space="preserve">$4.5 billion </w:t>
      </w:r>
      <w:r w:rsidR="00E35B40">
        <w:rPr>
          <w:rFonts w:ascii="Times New Roman" w:hAnsi="Times New Roman" w:cs="Times New Roman"/>
          <w:bCs/>
          <w:iCs/>
          <w:color w:val="000000" w:themeColor="text1"/>
          <w:sz w:val="24"/>
          <w:szCs w:val="24"/>
        </w:rPr>
        <w:t>construction period</w:t>
      </w:r>
      <w:r w:rsidR="000256D7">
        <w:rPr>
          <w:rFonts w:ascii="Times New Roman" w:hAnsi="Times New Roman" w:cs="Times New Roman"/>
          <w:bCs/>
          <w:iCs/>
          <w:color w:val="000000" w:themeColor="text1"/>
          <w:sz w:val="24"/>
          <w:szCs w:val="24"/>
        </w:rPr>
        <w:t xml:space="preserve"> </w:t>
      </w:r>
      <w:r w:rsidR="008B6B06">
        <w:rPr>
          <w:rFonts w:ascii="Times New Roman" w:hAnsi="Times New Roman" w:cs="Times New Roman"/>
          <w:bCs/>
          <w:iCs/>
          <w:color w:val="000000" w:themeColor="text1"/>
          <w:sz w:val="24"/>
          <w:szCs w:val="24"/>
        </w:rPr>
        <w:t>loan</w:t>
      </w:r>
      <w:r w:rsidR="00E8265D">
        <w:rPr>
          <w:rFonts w:ascii="Times New Roman" w:hAnsi="Times New Roman" w:cs="Times New Roman"/>
          <w:bCs/>
          <w:iCs/>
          <w:color w:val="000000" w:themeColor="text1"/>
          <w:sz w:val="24"/>
          <w:szCs w:val="24"/>
        </w:rPr>
        <w:t xml:space="preserve"> and $2.6 billion in equity</w:t>
      </w:r>
      <w:r w:rsidR="00E35B40">
        <w:rPr>
          <w:rFonts w:ascii="Times New Roman" w:hAnsi="Times New Roman" w:cs="Times New Roman"/>
          <w:bCs/>
          <w:iCs/>
          <w:color w:val="000000" w:themeColor="text1"/>
          <w:sz w:val="24"/>
          <w:szCs w:val="24"/>
        </w:rPr>
        <w:t xml:space="preserve">, </w:t>
      </w:r>
      <w:r w:rsidR="00E8265D">
        <w:rPr>
          <w:rFonts w:ascii="Times New Roman" w:hAnsi="Times New Roman" w:cs="Times New Roman"/>
          <w:bCs/>
          <w:iCs/>
          <w:color w:val="000000" w:themeColor="text1"/>
          <w:sz w:val="24"/>
          <w:szCs w:val="24"/>
        </w:rPr>
        <w:t>to support</w:t>
      </w:r>
      <w:r w:rsidR="00E35B40">
        <w:rPr>
          <w:rFonts w:ascii="Times New Roman" w:hAnsi="Times New Roman" w:cs="Times New Roman"/>
          <w:bCs/>
          <w:iCs/>
          <w:color w:val="000000" w:themeColor="text1"/>
          <w:sz w:val="24"/>
          <w:szCs w:val="24"/>
        </w:rPr>
        <w:t xml:space="preserve"> continued construction of Snowy 2.0</w:t>
      </w:r>
      <w:r w:rsidR="00892EE8">
        <w:rPr>
          <w:rFonts w:ascii="Times New Roman" w:hAnsi="Times New Roman" w:cs="Times New Roman"/>
          <w:bCs/>
          <w:iCs/>
          <w:color w:val="000000" w:themeColor="text1"/>
          <w:sz w:val="24"/>
          <w:szCs w:val="24"/>
        </w:rPr>
        <w:t>.</w:t>
      </w:r>
      <w:r w:rsidR="007635C4">
        <w:rPr>
          <w:rFonts w:ascii="Times New Roman" w:hAnsi="Times New Roman" w:cs="Times New Roman"/>
          <w:bCs/>
          <w:iCs/>
          <w:color w:val="000000" w:themeColor="text1"/>
          <w:sz w:val="24"/>
          <w:szCs w:val="24"/>
        </w:rPr>
        <w:t xml:space="preserve"> </w:t>
      </w:r>
    </w:p>
    <w:p w14:paraId="39344BD8" w14:textId="77777777" w:rsidR="0000265B" w:rsidRDefault="0000265B" w:rsidP="002C50B0">
      <w:pPr>
        <w:rPr>
          <w:rFonts w:ascii="Times New Roman" w:hAnsi="Times New Roman" w:cs="Times New Roman"/>
          <w:bCs/>
          <w:iCs/>
          <w:color w:val="000000" w:themeColor="text1"/>
          <w:sz w:val="24"/>
          <w:szCs w:val="24"/>
        </w:rPr>
      </w:pPr>
    </w:p>
    <w:p w14:paraId="7A0EDBC3" w14:textId="16EB54B9" w:rsidR="002C50B0" w:rsidRDefault="002C50B0" w:rsidP="002C50B0">
      <w:pPr>
        <w:rPr>
          <w:rFonts w:ascii="Times New Roman" w:hAnsi="Times New Roman" w:cs="Times New Roman"/>
          <w:color w:val="000000" w:themeColor="text1"/>
          <w:sz w:val="24"/>
          <w:szCs w:val="24"/>
          <w:lang w:val="en-US"/>
        </w:rPr>
      </w:pPr>
      <w:r w:rsidRPr="006E5073">
        <w:rPr>
          <w:rFonts w:ascii="Times New Roman" w:hAnsi="Times New Roman" w:cs="Times New Roman"/>
          <w:sz w:val="24"/>
          <w:szCs w:val="24"/>
        </w:rPr>
        <w:t>The Government will further provide $2</w:t>
      </w:r>
      <w:r w:rsidR="00A717F3">
        <w:rPr>
          <w:rFonts w:ascii="Times New Roman" w:hAnsi="Times New Roman" w:cs="Times New Roman"/>
          <w:sz w:val="24"/>
          <w:szCs w:val="24"/>
        </w:rPr>
        <w:t>.0</w:t>
      </w:r>
      <w:r w:rsidRPr="006E5073">
        <w:rPr>
          <w:rFonts w:ascii="Times New Roman" w:hAnsi="Times New Roman" w:cs="Times New Roman"/>
          <w:sz w:val="24"/>
          <w:szCs w:val="24"/>
        </w:rPr>
        <w:t xml:space="preserve"> million over </w:t>
      </w:r>
      <w:r w:rsidR="00A717F3">
        <w:rPr>
          <w:rFonts w:ascii="Times New Roman" w:hAnsi="Times New Roman" w:cs="Times New Roman"/>
          <w:sz w:val="24"/>
          <w:szCs w:val="24"/>
        </w:rPr>
        <w:t>four</w:t>
      </w:r>
      <w:r w:rsidRPr="006E5073">
        <w:rPr>
          <w:rFonts w:ascii="Times New Roman" w:hAnsi="Times New Roman" w:cs="Times New Roman"/>
          <w:sz w:val="24"/>
          <w:szCs w:val="24"/>
        </w:rPr>
        <w:t xml:space="preserve"> years from 2024-25 (and $2.4</w:t>
      </w:r>
      <w:r w:rsidR="006A0547">
        <w:rPr>
          <w:rFonts w:ascii="Times New Roman" w:hAnsi="Times New Roman" w:cs="Times New Roman"/>
          <w:sz w:val="24"/>
          <w:szCs w:val="24"/>
        </w:rPr>
        <w:t> </w:t>
      </w:r>
      <w:r w:rsidRPr="006E5073">
        <w:rPr>
          <w:rFonts w:ascii="Times New Roman" w:hAnsi="Times New Roman" w:cs="Times New Roman"/>
          <w:sz w:val="24"/>
          <w:szCs w:val="24"/>
        </w:rPr>
        <w:t>million from 2028</w:t>
      </w:r>
      <w:r w:rsidRPr="006E5073">
        <w:rPr>
          <w:rFonts w:ascii="Times New Roman" w:hAnsi="Times New Roman" w:cs="Times New Roman"/>
          <w:sz w:val="24"/>
          <w:szCs w:val="24"/>
        </w:rPr>
        <w:noBreakHyphen/>
        <w:t xml:space="preserve">29 to 2033-34) to the </w:t>
      </w:r>
      <w:r>
        <w:rPr>
          <w:rFonts w:ascii="Times New Roman" w:hAnsi="Times New Roman" w:cs="Times New Roman"/>
          <w:sz w:val="24"/>
          <w:szCs w:val="24"/>
        </w:rPr>
        <w:t>d</w:t>
      </w:r>
      <w:r w:rsidRPr="006E5073">
        <w:rPr>
          <w:rFonts w:ascii="Times New Roman" w:hAnsi="Times New Roman" w:cs="Times New Roman"/>
          <w:sz w:val="24"/>
          <w:szCs w:val="24"/>
        </w:rPr>
        <w:t>epartmen</w:t>
      </w:r>
      <w:r>
        <w:rPr>
          <w:rFonts w:ascii="Times New Roman" w:hAnsi="Times New Roman" w:cs="Times New Roman"/>
          <w:sz w:val="24"/>
          <w:szCs w:val="24"/>
        </w:rPr>
        <w:t>t</w:t>
      </w:r>
      <w:r w:rsidRPr="006E5073">
        <w:rPr>
          <w:rFonts w:ascii="Times New Roman" w:hAnsi="Times New Roman" w:cs="Times New Roman"/>
          <w:sz w:val="24"/>
          <w:szCs w:val="24"/>
        </w:rPr>
        <w:t xml:space="preserve"> to administer the loan</w:t>
      </w:r>
      <w:r w:rsidR="006A0547">
        <w:rPr>
          <w:rFonts w:ascii="Times New Roman" w:hAnsi="Times New Roman" w:cs="Times New Roman"/>
          <w:sz w:val="24"/>
          <w:szCs w:val="24"/>
        </w:rPr>
        <w:t xml:space="preserve"> and </w:t>
      </w:r>
      <w:r w:rsidR="00D3202F">
        <w:rPr>
          <w:rFonts w:ascii="Times New Roman" w:hAnsi="Times New Roman" w:cs="Times New Roman"/>
          <w:sz w:val="24"/>
          <w:szCs w:val="24"/>
        </w:rPr>
        <w:t>$1.</w:t>
      </w:r>
      <w:r w:rsidR="009B5ECF">
        <w:rPr>
          <w:rFonts w:ascii="Times New Roman" w:hAnsi="Times New Roman" w:cs="Times New Roman"/>
          <w:sz w:val="24"/>
          <w:szCs w:val="24"/>
        </w:rPr>
        <w:t xml:space="preserve">5 million </w:t>
      </w:r>
      <w:r w:rsidR="009B5ECF" w:rsidRPr="009B5ECF">
        <w:rPr>
          <w:rFonts w:ascii="Times New Roman" w:hAnsi="Times New Roman" w:cs="Times New Roman"/>
          <w:sz w:val="24"/>
          <w:szCs w:val="24"/>
        </w:rPr>
        <w:t>over four years from 2024</w:t>
      </w:r>
      <w:r w:rsidR="009B5ECF">
        <w:rPr>
          <w:rFonts w:ascii="Times New Roman" w:hAnsi="Times New Roman" w:cs="Times New Roman"/>
          <w:sz w:val="24"/>
          <w:szCs w:val="24"/>
        </w:rPr>
        <w:t>-</w:t>
      </w:r>
      <w:r w:rsidR="009B5ECF" w:rsidRPr="009B5ECF">
        <w:rPr>
          <w:rFonts w:ascii="Times New Roman" w:hAnsi="Times New Roman" w:cs="Times New Roman"/>
          <w:sz w:val="24"/>
          <w:szCs w:val="24"/>
        </w:rPr>
        <w:t>25 (and $0.4 million per year ongoing) to the Department of Climate Change, Energy, the Environment and Water to administer the equity investment.</w:t>
      </w:r>
    </w:p>
    <w:p w14:paraId="6C537B30" w14:textId="77777777" w:rsidR="0005056E" w:rsidRPr="00F619FA" w:rsidRDefault="0005056E" w:rsidP="00F619FA">
      <w:pPr>
        <w:rPr>
          <w:rFonts w:ascii="Times New Roman" w:hAnsi="Times New Roman" w:cs="Times New Roman"/>
          <w:bCs/>
          <w:iCs/>
          <w:color w:val="000000" w:themeColor="text1"/>
          <w:sz w:val="24"/>
          <w:szCs w:val="24"/>
        </w:rPr>
      </w:pPr>
    </w:p>
    <w:p w14:paraId="65763D7A" w14:textId="6838B40F" w:rsidR="006306CC" w:rsidRDefault="004A2E0D" w:rsidP="00BA4675">
      <w:pPr>
        <w:rPr>
          <w:rFonts w:ascii="Times New Roman" w:hAnsi="Times New Roman" w:cs="Times New Roman"/>
          <w:bCs/>
          <w:iCs/>
          <w:color w:val="000000" w:themeColor="text1"/>
          <w:sz w:val="24"/>
          <w:szCs w:val="24"/>
        </w:rPr>
      </w:pPr>
      <w:r w:rsidRPr="004A2E0D">
        <w:rPr>
          <w:rFonts w:ascii="Times New Roman" w:hAnsi="Times New Roman" w:cs="Times New Roman"/>
          <w:bCs/>
          <w:iCs/>
          <w:color w:val="000000" w:themeColor="text1"/>
          <w:sz w:val="24"/>
          <w:szCs w:val="24"/>
        </w:rPr>
        <w:t>Snowy 2.0 is critical to enhancing security of the National Electricity Market</w:t>
      </w:r>
      <w:r w:rsidR="00383E97">
        <w:rPr>
          <w:rFonts w:ascii="Times New Roman" w:hAnsi="Times New Roman" w:cs="Times New Roman"/>
          <w:bCs/>
          <w:iCs/>
          <w:color w:val="000000" w:themeColor="text1"/>
          <w:sz w:val="24"/>
          <w:szCs w:val="24"/>
        </w:rPr>
        <w:t xml:space="preserve"> (NEM)</w:t>
      </w:r>
      <w:r w:rsidRPr="004A2E0D">
        <w:rPr>
          <w:rFonts w:ascii="Times New Roman" w:hAnsi="Times New Roman" w:cs="Times New Roman"/>
          <w:bCs/>
          <w:iCs/>
          <w:color w:val="000000" w:themeColor="text1"/>
          <w:sz w:val="24"/>
          <w:szCs w:val="24"/>
        </w:rPr>
        <w:t>, providing firming to intermittent renewable electricity generation, facilitating additional renewable development and placing downward pressure on peak wholesale electricity prices. The project is a key enabler for the national renewable energy transition and meeting the related 82</w:t>
      </w:r>
      <w:r w:rsidR="008136DE">
        <w:rPr>
          <w:rFonts w:ascii="Times New Roman" w:hAnsi="Times New Roman" w:cs="Times New Roman"/>
          <w:bCs/>
          <w:iCs/>
          <w:color w:val="000000" w:themeColor="text1"/>
          <w:sz w:val="24"/>
          <w:szCs w:val="24"/>
        </w:rPr>
        <w:t xml:space="preserve"> per cent</w:t>
      </w:r>
      <w:r w:rsidRPr="004A2E0D">
        <w:rPr>
          <w:rFonts w:ascii="Times New Roman" w:hAnsi="Times New Roman" w:cs="Times New Roman"/>
          <w:bCs/>
          <w:iCs/>
          <w:color w:val="000000" w:themeColor="text1"/>
          <w:sz w:val="24"/>
          <w:szCs w:val="24"/>
        </w:rPr>
        <w:t xml:space="preserve"> target. </w:t>
      </w:r>
    </w:p>
    <w:p w14:paraId="3552BFED" w14:textId="7AFC95D4" w:rsidR="00246595" w:rsidRDefault="006B0337" w:rsidP="00F619FA">
      <w:pPr>
        <w:rPr>
          <w:rFonts w:ascii="Times New Roman" w:hAnsi="Times New Roman" w:cs="Times New Roman"/>
          <w:bCs/>
          <w:iCs/>
          <w:color w:val="000000" w:themeColor="text1"/>
          <w:sz w:val="24"/>
          <w:szCs w:val="24"/>
        </w:rPr>
      </w:pPr>
      <w:r w:rsidRPr="006E5073">
        <w:rPr>
          <w:rFonts w:ascii="Times New Roman" w:hAnsi="Times New Roman" w:cs="Times New Roman"/>
          <w:sz w:val="24"/>
          <w:szCs w:val="24"/>
        </w:rPr>
        <w:t xml:space="preserve"> </w:t>
      </w:r>
    </w:p>
    <w:p w14:paraId="2DD35B7D" w14:textId="77777777" w:rsidR="00E0762F" w:rsidRDefault="004A2DD2" w:rsidP="00F42D45">
      <w:pPr>
        <w:rPr>
          <w:rFonts w:ascii="Times New Roman" w:hAnsi="Times New Roman" w:cs="Times New Roman"/>
          <w:bCs/>
          <w:iCs/>
          <w:color w:val="000000" w:themeColor="text1"/>
          <w:sz w:val="24"/>
          <w:szCs w:val="24"/>
        </w:rPr>
      </w:pPr>
      <w:r w:rsidRPr="004A2DD2">
        <w:rPr>
          <w:rFonts w:ascii="Times New Roman" w:hAnsi="Times New Roman" w:cs="Times New Roman"/>
          <w:bCs/>
          <w:iCs/>
          <w:color w:val="000000" w:themeColor="text1"/>
          <w:sz w:val="24"/>
          <w:szCs w:val="24"/>
        </w:rPr>
        <w:t>The objective of Snowy 2.0 is to boost Australia’s renewable energy storage capacity and assist the country in its transition to a lower emissions economy. Increased capacity and storage will lower energy prices for consumers. The storage of Snowy 2.0 dams will assist stability and reliability of the NEM,</w:t>
      </w:r>
      <w:r w:rsidR="00E56F7C">
        <w:rPr>
          <w:rFonts w:ascii="Times New Roman" w:hAnsi="Times New Roman" w:cs="Times New Roman"/>
          <w:bCs/>
          <w:iCs/>
          <w:color w:val="000000" w:themeColor="text1"/>
          <w:sz w:val="24"/>
          <w:szCs w:val="24"/>
        </w:rPr>
        <w:t xml:space="preserve"> providing </w:t>
      </w:r>
      <w:r w:rsidR="00241796">
        <w:rPr>
          <w:rFonts w:ascii="Times New Roman" w:hAnsi="Times New Roman" w:cs="Times New Roman"/>
          <w:bCs/>
          <w:iCs/>
          <w:color w:val="000000" w:themeColor="text1"/>
          <w:sz w:val="24"/>
          <w:szCs w:val="24"/>
        </w:rPr>
        <w:t>2,</w:t>
      </w:r>
      <w:r w:rsidR="00713CF4">
        <w:rPr>
          <w:rFonts w:ascii="Times New Roman" w:hAnsi="Times New Roman" w:cs="Times New Roman"/>
          <w:bCs/>
          <w:iCs/>
          <w:color w:val="000000" w:themeColor="text1"/>
          <w:sz w:val="24"/>
          <w:szCs w:val="24"/>
        </w:rPr>
        <w:t xml:space="preserve">200 </w:t>
      </w:r>
      <w:r w:rsidR="0083500D">
        <w:rPr>
          <w:rFonts w:ascii="Times New Roman" w:hAnsi="Times New Roman" w:cs="Times New Roman"/>
          <w:bCs/>
          <w:iCs/>
          <w:color w:val="000000" w:themeColor="text1"/>
          <w:sz w:val="24"/>
          <w:szCs w:val="24"/>
        </w:rPr>
        <w:t>m</w:t>
      </w:r>
      <w:r w:rsidR="000E0EA2" w:rsidRPr="000E0EA2">
        <w:rPr>
          <w:rFonts w:ascii="Times New Roman" w:hAnsi="Times New Roman" w:cs="Times New Roman"/>
          <w:bCs/>
          <w:iCs/>
          <w:color w:val="000000" w:themeColor="text1"/>
          <w:sz w:val="24"/>
          <w:szCs w:val="24"/>
        </w:rPr>
        <w:t xml:space="preserve">egawatt </w:t>
      </w:r>
      <w:r w:rsidR="00713CF4">
        <w:rPr>
          <w:rFonts w:ascii="Times New Roman" w:hAnsi="Times New Roman" w:cs="Times New Roman"/>
          <w:bCs/>
          <w:iCs/>
          <w:color w:val="000000" w:themeColor="text1"/>
          <w:sz w:val="24"/>
          <w:szCs w:val="24"/>
        </w:rPr>
        <w:t xml:space="preserve">of generation and </w:t>
      </w:r>
      <w:proofErr w:type="gramStart"/>
      <w:r w:rsidR="00E56F7C">
        <w:rPr>
          <w:rFonts w:ascii="Times New Roman" w:hAnsi="Times New Roman" w:cs="Times New Roman"/>
          <w:bCs/>
          <w:iCs/>
          <w:color w:val="000000" w:themeColor="text1"/>
          <w:sz w:val="24"/>
          <w:szCs w:val="24"/>
        </w:rPr>
        <w:t>350,000</w:t>
      </w:r>
      <w:r w:rsidR="0083500D">
        <w:rPr>
          <w:rFonts w:ascii="Times New Roman" w:hAnsi="Times New Roman" w:cs="Times New Roman"/>
          <w:bCs/>
          <w:iCs/>
          <w:color w:val="000000" w:themeColor="text1"/>
          <w:sz w:val="24"/>
          <w:szCs w:val="24"/>
        </w:rPr>
        <w:t> m</w:t>
      </w:r>
      <w:r w:rsidR="000E0EA2" w:rsidRPr="000E0EA2">
        <w:rPr>
          <w:rFonts w:ascii="Times New Roman" w:hAnsi="Times New Roman" w:cs="Times New Roman"/>
          <w:bCs/>
          <w:iCs/>
          <w:color w:val="000000" w:themeColor="text1"/>
          <w:sz w:val="24"/>
          <w:szCs w:val="24"/>
        </w:rPr>
        <w:t>egawatt</w:t>
      </w:r>
      <w:proofErr w:type="gramEnd"/>
      <w:r w:rsidR="000E0EA2" w:rsidRPr="000E0EA2">
        <w:rPr>
          <w:rFonts w:ascii="Times New Roman" w:hAnsi="Times New Roman" w:cs="Times New Roman"/>
          <w:bCs/>
          <w:iCs/>
          <w:color w:val="000000" w:themeColor="text1"/>
          <w:sz w:val="24"/>
          <w:szCs w:val="24"/>
        </w:rPr>
        <w:t xml:space="preserve"> </w:t>
      </w:r>
      <w:r w:rsidR="0083500D">
        <w:rPr>
          <w:rFonts w:ascii="Times New Roman" w:hAnsi="Times New Roman" w:cs="Times New Roman"/>
          <w:bCs/>
          <w:iCs/>
          <w:color w:val="000000" w:themeColor="text1"/>
          <w:sz w:val="24"/>
          <w:szCs w:val="24"/>
        </w:rPr>
        <w:t>h</w:t>
      </w:r>
      <w:r w:rsidR="000E0EA2" w:rsidRPr="000E0EA2">
        <w:rPr>
          <w:rFonts w:ascii="Times New Roman" w:hAnsi="Times New Roman" w:cs="Times New Roman"/>
          <w:bCs/>
          <w:iCs/>
          <w:color w:val="000000" w:themeColor="text1"/>
          <w:sz w:val="24"/>
          <w:szCs w:val="24"/>
        </w:rPr>
        <w:t xml:space="preserve">our </w:t>
      </w:r>
      <w:r w:rsidR="00E56F7C">
        <w:rPr>
          <w:rFonts w:ascii="Times New Roman" w:hAnsi="Times New Roman" w:cs="Times New Roman"/>
          <w:bCs/>
          <w:iCs/>
          <w:color w:val="000000" w:themeColor="text1"/>
          <w:sz w:val="24"/>
          <w:szCs w:val="24"/>
        </w:rPr>
        <w:t>of storage</w:t>
      </w:r>
      <w:r w:rsidR="00A97A16">
        <w:rPr>
          <w:rFonts w:ascii="Times New Roman" w:hAnsi="Times New Roman" w:cs="Times New Roman"/>
          <w:bCs/>
          <w:iCs/>
          <w:color w:val="000000" w:themeColor="text1"/>
          <w:sz w:val="24"/>
          <w:szCs w:val="24"/>
        </w:rPr>
        <w:t xml:space="preserve">. </w:t>
      </w:r>
    </w:p>
    <w:p w14:paraId="0F36A3C8" w14:textId="77777777" w:rsidR="00E0762F" w:rsidRDefault="00E0762F" w:rsidP="00F42D45">
      <w:pPr>
        <w:rPr>
          <w:rFonts w:ascii="Times New Roman" w:hAnsi="Times New Roman" w:cs="Times New Roman"/>
          <w:bCs/>
          <w:iCs/>
          <w:color w:val="000000" w:themeColor="text1"/>
          <w:sz w:val="24"/>
          <w:szCs w:val="24"/>
        </w:rPr>
      </w:pPr>
    </w:p>
    <w:p w14:paraId="04DE7BE9" w14:textId="7747432B" w:rsidR="004A2DD2" w:rsidRPr="004A2DD2" w:rsidRDefault="00F617DF" w:rsidP="00F42D45">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Additional renewable capacity </w:t>
      </w:r>
      <w:r w:rsidR="00A6495A">
        <w:rPr>
          <w:rFonts w:ascii="Times New Roman" w:hAnsi="Times New Roman" w:cs="Times New Roman"/>
          <w:bCs/>
          <w:iCs/>
          <w:color w:val="000000" w:themeColor="text1"/>
          <w:sz w:val="24"/>
          <w:szCs w:val="24"/>
        </w:rPr>
        <w:t xml:space="preserve">of </w:t>
      </w:r>
      <w:r w:rsidR="00BC68F8">
        <w:rPr>
          <w:rFonts w:ascii="Times New Roman" w:hAnsi="Times New Roman" w:cs="Times New Roman"/>
          <w:bCs/>
          <w:iCs/>
          <w:color w:val="000000" w:themeColor="text1"/>
          <w:sz w:val="24"/>
          <w:szCs w:val="24"/>
        </w:rPr>
        <w:t xml:space="preserve">the </w:t>
      </w:r>
      <w:r w:rsidR="00F2442E">
        <w:rPr>
          <w:rFonts w:ascii="Times New Roman" w:hAnsi="Times New Roman" w:cs="Times New Roman"/>
          <w:bCs/>
          <w:iCs/>
          <w:color w:val="000000" w:themeColor="text1"/>
          <w:sz w:val="24"/>
          <w:szCs w:val="24"/>
        </w:rPr>
        <w:t>NEM</w:t>
      </w:r>
      <w:r w:rsidR="00BC68F8">
        <w:rPr>
          <w:rFonts w:ascii="Times New Roman" w:hAnsi="Times New Roman" w:cs="Times New Roman"/>
          <w:bCs/>
          <w:iCs/>
          <w:color w:val="000000" w:themeColor="text1"/>
          <w:sz w:val="24"/>
          <w:szCs w:val="24"/>
        </w:rPr>
        <w:t xml:space="preserve"> is enabled </w:t>
      </w:r>
      <w:r w:rsidR="00B1437A">
        <w:rPr>
          <w:rFonts w:ascii="Times New Roman" w:hAnsi="Times New Roman" w:cs="Times New Roman"/>
          <w:bCs/>
          <w:iCs/>
          <w:color w:val="000000" w:themeColor="text1"/>
          <w:sz w:val="24"/>
          <w:szCs w:val="24"/>
        </w:rPr>
        <w:t xml:space="preserve">by </w:t>
      </w:r>
      <w:r w:rsidR="002B65A1">
        <w:rPr>
          <w:rFonts w:ascii="Times New Roman" w:hAnsi="Times New Roman" w:cs="Times New Roman"/>
          <w:bCs/>
          <w:iCs/>
          <w:color w:val="000000" w:themeColor="text1"/>
          <w:sz w:val="24"/>
          <w:szCs w:val="24"/>
        </w:rPr>
        <w:t>firming intermittent wind and solar</w:t>
      </w:r>
      <w:r w:rsidR="00B0379A">
        <w:rPr>
          <w:rFonts w:ascii="Times New Roman" w:hAnsi="Times New Roman" w:cs="Times New Roman"/>
          <w:bCs/>
          <w:iCs/>
          <w:color w:val="000000" w:themeColor="text1"/>
          <w:sz w:val="24"/>
          <w:szCs w:val="24"/>
        </w:rPr>
        <w:t xml:space="preserve">, </w:t>
      </w:r>
      <w:r w:rsidR="003A7B39">
        <w:rPr>
          <w:rFonts w:ascii="Times New Roman" w:hAnsi="Times New Roman" w:cs="Times New Roman"/>
          <w:bCs/>
          <w:iCs/>
          <w:color w:val="000000" w:themeColor="text1"/>
          <w:sz w:val="24"/>
          <w:szCs w:val="24"/>
        </w:rPr>
        <w:t>as</w:t>
      </w:r>
      <w:r w:rsidR="002143C5">
        <w:rPr>
          <w:rFonts w:ascii="Times New Roman" w:hAnsi="Times New Roman" w:cs="Times New Roman"/>
          <w:bCs/>
          <w:iCs/>
          <w:color w:val="000000" w:themeColor="text1"/>
          <w:sz w:val="24"/>
          <w:szCs w:val="24"/>
        </w:rPr>
        <w:t xml:space="preserve"> covering lulls in generation</w:t>
      </w:r>
      <w:r w:rsidR="003A7B39">
        <w:rPr>
          <w:rFonts w:ascii="Times New Roman" w:hAnsi="Times New Roman" w:cs="Times New Roman"/>
          <w:bCs/>
          <w:iCs/>
          <w:color w:val="000000" w:themeColor="text1"/>
          <w:sz w:val="24"/>
          <w:szCs w:val="24"/>
        </w:rPr>
        <w:t xml:space="preserve"> unlocks </w:t>
      </w:r>
      <w:r w:rsidR="005F11B7">
        <w:rPr>
          <w:rFonts w:ascii="Times New Roman" w:hAnsi="Times New Roman" w:cs="Times New Roman"/>
          <w:bCs/>
          <w:iCs/>
          <w:color w:val="000000" w:themeColor="text1"/>
          <w:sz w:val="24"/>
          <w:szCs w:val="24"/>
        </w:rPr>
        <w:t xml:space="preserve">renewable </w:t>
      </w:r>
      <w:r w:rsidR="00C2092D">
        <w:rPr>
          <w:rFonts w:ascii="Times New Roman" w:hAnsi="Times New Roman" w:cs="Times New Roman"/>
          <w:bCs/>
          <w:iCs/>
          <w:color w:val="000000" w:themeColor="text1"/>
          <w:sz w:val="24"/>
          <w:szCs w:val="24"/>
        </w:rPr>
        <w:t>penetration</w:t>
      </w:r>
      <w:r w:rsidR="00F2442E">
        <w:rPr>
          <w:rFonts w:ascii="Times New Roman" w:hAnsi="Times New Roman" w:cs="Times New Roman"/>
          <w:bCs/>
          <w:iCs/>
          <w:color w:val="000000" w:themeColor="text1"/>
          <w:sz w:val="24"/>
          <w:szCs w:val="24"/>
        </w:rPr>
        <w:t>.</w:t>
      </w:r>
      <w:r w:rsidR="00B25608">
        <w:rPr>
          <w:rFonts w:ascii="Times New Roman" w:hAnsi="Times New Roman" w:cs="Times New Roman"/>
          <w:bCs/>
          <w:iCs/>
          <w:color w:val="000000" w:themeColor="text1"/>
          <w:sz w:val="24"/>
          <w:szCs w:val="24"/>
        </w:rPr>
        <w:t xml:space="preserve"> </w:t>
      </w:r>
      <w:r w:rsidR="00F67AE0">
        <w:rPr>
          <w:rFonts w:ascii="Times New Roman" w:hAnsi="Times New Roman" w:cs="Times New Roman"/>
          <w:bCs/>
          <w:iCs/>
          <w:color w:val="000000" w:themeColor="text1"/>
          <w:sz w:val="24"/>
          <w:szCs w:val="24"/>
        </w:rPr>
        <w:t>Snowy 2.0</w:t>
      </w:r>
      <w:r w:rsidR="00C52DE7">
        <w:rPr>
          <w:rFonts w:ascii="Times New Roman" w:hAnsi="Times New Roman" w:cs="Times New Roman"/>
          <w:bCs/>
          <w:iCs/>
          <w:color w:val="000000" w:themeColor="text1"/>
          <w:sz w:val="24"/>
          <w:szCs w:val="24"/>
        </w:rPr>
        <w:t xml:space="preserve"> will </w:t>
      </w:r>
      <w:r w:rsidR="007E1DBD">
        <w:rPr>
          <w:rFonts w:ascii="Times New Roman" w:hAnsi="Times New Roman" w:cs="Times New Roman"/>
          <w:bCs/>
          <w:iCs/>
          <w:color w:val="000000" w:themeColor="text1"/>
          <w:sz w:val="24"/>
          <w:szCs w:val="24"/>
        </w:rPr>
        <w:t>provide</w:t>
      </w:r>
      <w:r w:rsidR="002F5BC3">
        <w:rPr>
          <w:rFonts w:ascii="Times New Roman" w:hAnsi="Times New Roman" w:cs="Times New Roman"/>
          <w:bCs/>
          <w:iCs/>
          <w:color w:val="000000" w:themeColor="text1"/>
          <w:sz w:val="24"/>
          <w:szCs w:val="24"/>
        </w:rPr>
        <w:t xml:space="preserve"> valuable</w:t>
      </w:r>
      <w:r w:rsidR="007E1DBD">
        <w:rPr>
          <w:rFonts w:ascii="Times New Roman" w:hAnsi="Times New Roman" w:cs="Times New Roman"/>
          <w:bCs/>
          <w:iCs/>
          <w:color w:val="000000" w:themeColor="text1"/>
          <w:sz w:val="24"/>
          <w:szCs w:val="24"/>
        </w:rPr>
        <w:t xml:space="preserve"> </w:t>
      </w:r>
      <w:r w:rsidR="002F5BC3">
        <w:rPr>
          <w:rFonts w:ascii="Times New Roman" w:hAnsi="Times New Roman" w:cs="Times New Roman"/>
          <w:bCs/>
          <w:iCs/>
          <w:color w:val="000000" w:themeColor="text1"/>
          <w:sz w:val="24"/>
          <w:szCs w:val="24"/>
        </w:rPr>
        <w:t xml:space="preserve">deep firming, </w:t>
      </w:r>
      <w:r w:rsidR="00332863">
        <w:rPr>
          <w:rFonts w:ascii="Times New Roman" w:hAnsi="Times New Roman" w:cs="Times New Roman"/>
          <w:bCs/>
          <w:iCs/>
          <w:color w:val="000000" w:themeColor="text1"/>
          <w:sz w:val="24"/>
          <w:szCs w:val="24"/>
        </w:rPr>
        <w:t>be</w:t>
      </w:r>
      <w:r w:rsidR="002F5BC3">
        <w:rPr>
          <w:rFonts w:ascii="Times New Roman" w:hAnsi="Times New Roman" w:cs="Times New Roman"/>
          <w:bCs/>
          <w:iCs/>
          <w:color w:val="000000" w:themeColor="text1"/>
          <w:sz w:val="24"/>
          <w:szCs w:val="24"/>
        </w:rPr>
        <w:t>ing</w:t>
      </w:r>
      <w:r w:rsidR="00332863">
        <w:rPr>
          <w:rFonts w:ascii="Times New Roman" w:hAnsi="Times New Roman" w:cs="Times New Roman"/>
          <w:bCs/>
          <w:iCs/>
          <w:color w:val="000000" w:themeColor="text1"/>
          <w:sz w:val="24"/>
          <w:szCs w:val="24"/>
        </w:rPr>
        <w:t xml:space="preserve"> able to run </w:t>
      </w:r>
      <w:r w:rsidR="002F5BC3">
        <w:rPr>
          <w:rFonts w:ascii="Times New Roman" w:hAnsi="Times New Roman" w:cs="Times New Roman"/>
          <w:bCs/>
          <w:iCs/>
          <w:color w:val="000000" w:themeColor="text1"/>
          <w:sz w:val="24"/>
          <w:szCs w:val="24"/>
        </w:rPr>
        <w:t xml:space="preserve">continuously </w:t>
      </w:r>
      <w:r w:rsidR="00332863">
        <w:rPr>
          <w:rFonts w:ascii="Times New Roman" w:hAnsi="Times New Roman" w:cs="Times New Roman"/>
          <w:bCs/>
          <w:iCs/>
          <w:color w:val="000000" w:themeColor="text1"/>
          <w:sz w:val="24"/>
          <w:szCs w:val="24"/>
        </w:rPr>
        <w:t xml:space="preserve">for </w:t>
      </w:r>
      <w:r w:rsidR="00FB27CF">
        <w:rPr>
          <w:rFonts w:ascii="Times New Roman" w:hAnsi="Times New Roman" w:cs="Times New Roman"/>
          <w:bCs/>
          <w:iCs/>
          <w:color w:val="000000" w:themeColor="text1"/>
          <w:sz w:val="24"/>
          <w:szCs w:val="24"/>
        </w:rPr>
        <w:t>seven</w:t>
      </w:r>
      <w:r w:rsidR="00332863">
        <w:rPr>
          <w:rFonts w:ascii="Times New Roman" w:hAnsi="Times New Roman" w:cs="Times New Roman"/>
          <w:bCs/>
          <w:iCs/>
          <w:color w:val="000000" w:themeColor="text1"/>
          <w:sz w:val="24"/>
          <w:szCs w:val="24"/>
        </w:rPr>
        <w:t xml:space="preserve"> days, compared to </w:t>
      </w:r>
      <w:r w:rsidR="00B25608">
        <w:rPr>
          <w:rFonts w:ascii="Times New Roman" w:hAnsi="Times New Roman" w:cs="Times New Roman"/>
          <w:bCs/>
          <w:iCs/>
          <w:color w:val="000000" w:themeColor="text1"/>
          <w:sz w:val="24"/>
          <w:szCs w:val="24"/>
        </w:rPr>
        <w:t xml:space="preserve">back up from batteries </w:t>
      </w:r>
      <w:r w:rsidR="00D93E09">
        <w:rPr>
          <w:rFonts w:ascii="Times New Roman" w:hAnsi="Times New Roman" w:cs="Times New Roman"/>
          <w:bCs/>
          <w:iCs/>
          <w:color w:val="000000" w:themeColor="text1"/>
          <w:sz w:val="24"/>
          <w:szCs w:val="24"/>
        </w:rPr>
        <w:t xml:space="preserve">typically </w:t>
      </w:r>
      <w:r w:rsidR="00343005">
        <w:rPr>
          <w:rFonts w:ascii="Times New Roman" w:hAnsi="Times New Roman" w:cs="Times New Roman"/>
          <w:bCs/>
          <w:iCs/>
          <w:color w:val="000000" w:themeColor="text1"/>
          <w:sz w:val="24"/>
          <w:szCs w:val="24"/>
        </w:rPr>
        <w:t xml:space="preserve">lasting </w:t>
      </w:r>
      <w:r w:rsidR="009F0052">
        <w:rPr>
          <w:rFonts w:ascii="Times New Roman" w:hAnsi="Times New Roman" w:cs="Times New Roman"/>
          <w:bCs/>
          <w:iCs/>
          <w:color w:val="000000" w:themeColor="text1"/>
          <w:sz w:val="24"/>
          <w:szCs w:val="24"/>
        </w:rPr>
        <w:t xml:space="preserve">up </w:t>
      </w:r>
      <w:r w:rsidR="00953A71">
        <w:rPr>
          <w:rFonts w:ascii="Times New Roman" w:hAnsi="Times New Roman" w:cs="Times New Roman"/>
          <w:bCs/>
          <w:iCs/>
          <w:color w:val="000000" w:themeColor="text1"/>
          <w:sz w:val="24"/>
          <w:szCs w:val="24"/>
        </w:rPr>
        <w:t>to</w:t>
      </w:r>
      <w:r w:rsidR="00D93E09">
        <w:rPr>
          <w:rFonts w:ascii="Times New Roman" w:hAnsi="Times New Roman" w:cs="Times New Roman"/>
          <w:bCs/>
          <w:iCs/>
          <w:color w:val="000000" w:themeColor="text1"/>
          <w:sz w:val="24"/>
          <w:szCs w:val="24"/>
        </w:rPr>
        <w:t xml:space="preserve"> </w:t>
      </w:r>
      <w:r w:rsidR="00FB27CF">
        <w:rPr>
          <w:rFonts w:ascii="Times New Roman" w:hAnsi="Times New Roman" w:cs="Times New Roman"/>
          <w:bCs/>
          <w:iCs/>
          <w:color w:val="000000" w:themeColor="text1"/>
          <w:sz w:val="24"/>
          <w:szCs w:val="24"/>
        </w:rPr>
        <w:t>four</w:t>
      </w:r>
      <w:r w:rsidR="00343005">
        <w:rPr>
          <w:rFonts w:ascii="Times New Roman" w:hAnsi="Times New Roman" w:cs="Times New Roman"/>
          <w:bCs/>
          <w:iCs/>
          <w:color w:val="000000" w:themeColor="text1"/>
          <w:sz w:val="24"/>
          <w:szCs w:val="24"/>
        </w:rPr>
        <w:t xml:space="preserve"> hours</w:t>
      </w:r>
      <w:r w:rsidR="004A2DD2" w:rsidRPr="004A2DD2">
        <w:rPr>
          <w:rFonts w:ascii="Times New Roman" w:hAnsi="Times New Roman" w:cs="Times New Roman"/>
          <w:bCs/>
          <w:iCs/>
          <w:color w:val="000000" w:themeColor="text1"/>
          <w:sz w:val="24"/>
          <w:szCs w:val="24"/>
        </w:rPr>
        <w:t xml:space="preserve">. In addition, the project creates economic opportunities for local businesses in the Snowy Mountains and significant employment. </w:t>
      </w:r>
    </w:p>
    <w:p w14:paraId="6565F081" w14:textId="77777777" w:rsidR="00246595" w:rsidRPr="00B0093C" w:rsidRDefault="00246595" w:rsidP="00F42D45">
      <w:pPr>
        <w:rPr>
          <w:rFonts w:ascii="Times New Roman" w:hAnsi="Times New Roman" w:cs="Times New Roman"/>
          <w:bCs/>
          <w:iCs/>
          <w:color w:val="000000" w:themeColor="text1"/>
          <w:sz w:val="24"/>
          <w:szCs w:val="24"/>
        </w:rPr>
      </w:pPr>
    </w:p>
    <w:p w14:paraId="0F0CDBD6" w14:textId="77777777" w:rsidR="00246595" w:rsidRPr="00191156" w:rsidRDefault="00246595" w:rsidP="00246595">
      <w:pPr>
        <w:rPr>
          <w:rFonts w:ascii="Times New Roman" w:hAnsi="Times New Roman" w:cs="Times New Roman"/>
          <w:bCs/>
          <w:i/>
          <w:iCs/>
          <w:sz w:val="24"/>
          <w:szCs w:val="24"/>
          <w:u w:val="single"/>
          <w:lang w:val="en-GB"/>
        </w:rPr>
      </w:pPr>
      <w:r w:rsidRPr="00191156">
        <w:rPr>
          <w:rFonts w:ascii="Times New Roman" w:hAnsi="Times New Roman" w:cs="Times New Roman"/>
          <w:bCs/>
          <w:i/>
          <w:iCs/>
          <w:sz w:val="24"/>
          <w:szCs w:val="24"/>
          <w:u w:val="single"/>
          <w:lang w:val="en-GB"/>
        </w:rPr>
        <w:t>Funding amount and arrangements, merits review and consultation</w:t>
      </w:r>
    </w:p>
    <w:p w14:paraId="2F3E95FD" w14:textId="77777777" w:rsidR="00246595" w:rsidRDefault="00246595" w:rsidP="00F619FA">
      <w:pPr>
        <w:rPr>
          <w:rFonts w:ascii="Times New Roman" w:hAnsi="Times New Roman" w:cs="Times New Roman"/>
          <w:bCs/>
          <w:iCs/>
          <w:color w:val="000000" w:themeColor="text1"/>
          <w:sz w:val="24"/>
          <w:szCs w:val="24"/>
        </w:rPr>
      </w:pPr>
    </w:p>
    <w:p w14:paraId="4C1EF7D6" w14:textId="6BAFD598" w:rsidR="004A1D38" w:rsidRPr="00B87F9F" w:rsidRDefault="00BE31E8" w:rsidP="006E5073">
      <w:pPr>
        <w:rPr>
          <w:rFonts w:ascii="Times New Roman" w:hAnsi="Times New Roman" w:cs="Times New Roman"/>
          <w:color w:val="000000" w:themeColor="text1"/>
          <w:sz w:val="24"/>
          <w:szCs w:val="24"/>
          <w:lang w:val="en-US"/>
        </w:rPr>
      </w:pPr>
      <w:r w:rsidRPr="00B87F9F">
        <w:rPr>
          <w:rFonts w:ascii="Times New Roman" w:hAnsi="Times New Roman" w:cs="Times New Roman"/>
          <w:color w:val="000000" w:themeColor="text1"/>
          <w:sz w:val="24"/>
          <w:szCs w:val="24"/>
          <w:lang w:val="en-US"/>
        </w:rPr>
        <w:t>Funding of $</w:t>
      </w:r>
      <w:r w:rsidR="00CC41C5" w:rsidRPr="00B87F9F">
        <w:rPr>
          <w:rFonts w:ascii="Times New Roman" w:hAnsi="Times New Roman" w:cs="Times New Roman"/>
          <w:color w:val="000000" w:themeColor="text1"/>
          <w:sz w:val="24"/>
          <w:szCs w:val="24"/>
          <w:lang w:val="en-US"/>
        </w:rPr>
        <w:t>4.5</w:t>
      </w:r>
      <w:r w:rsidR="00790F94" w:rsidRPr="00B87F9F">
        <w:rPr>
          <w:rFonts w:ascii="Times New Roman" w:hAnsi="Times New Roman" w:cs="Times New Roman"/>
          <w:color w:val="000000" w:themeColor="text1"/>
          <w:sz w:val="24"/>
          <w:szCs w:val="24"/>
          <w:lang w:val="en-US"/>
        </w:rPr>
        <w:t xml:space="preserve"> billion for the loan to Snowy Hydro</w:t>
      </w:r>
      <w:r w:rsidR="0001250D">
        <w:rPr>
          <w:rFonts w:ascii="Times New Roman" w:hAnsi="Times New Roman" w:cs="Times New Roman"/>
          <w:color w:val="000000" w:themeColor="text1"/>
          <w:sz w:val="24"/>
          <w:szCs w:val="24"/>
          <w:lang w:val="en-US"/>
        </w:rPr>
        <w:t>,</w:t>
      </w:r>
      <w:r w:rsidR="00790F94" w:rsidRPr="00B87F9F">
        <w:rPr>
          <w:rFonts w:ascii="Times New Roman" w:hAnsi="Times New Roman" w:cs="Times New Roman"/>
          <w:color w:val="000000" w:themeColor="text1"/>
          <w:sz w:val="24"/>
          <w:szCs w:val="24"/>
          <w:lang w:val="en-US"/>
        </w:rPr>
        <w:t xml:space="preserve"> and $2.0 million </w:t>
      </w:r>
      <w:r w:rsidR="00434DDE" w:rsidRPr="00B87F9F">
        <w:rPr>
          <w:rFonts w:ascii="Times New Roman" w:hAnsi="Times New Roman" w:cs="Times New Roman"/>
          <w:color w:val="000000" w:themeColor="text1"/>
          <w:sz w:val="24"/>
          <w:szCs w:val="24"/>
          <w:lang w:val="en-US"/>
        </w:rPr>
        <w:t>to the department to administer the loan</w:t>
      </w:r>
      <w:r w:rsidR="00F67B76">
        <w:rPr>
          <w:rFonts w:ascii="Times New Roman" w:hAnsi="Times New Roman" w:cs="Times New Roman"/>
          <w:color w:val="000000" w:themeColor="text1"/>
          <w:sz w:val="24"/>
          <w:szCs w:val="24"/>
          <w:lang w:val="en-US"/>
        </w:rPr>
        <w:t>,</w:t>
      </w:r>
      <w:r w:rsidR="00434DDE" w:rsidRPr="00B87F9F">
        <w:rPr>
          <w:rFonts w:ascii="Times New Roman" w:hAnsi="Times New Roman" w:cs="Times New Roman"/>
          <w:color w:val="000000" w:themeColor="text1"/>
          <w:sz w:val="24"/>
          <w:szCs w:val="24"/>
          <w:lang w:val="en-US"/>
        </w:rPr>
        <w:t xml:space="preserve"> was included in the 2024-25 Budget under the measure ‘Snowy Hydro Limited’</w:t>
      </w:r>
      <w:r w:rsidR="007326C3" w:rsidRPr="00B87F9F">
        <w:rPr>
          <w:rFonts w:ascii="Times New Roman" w:hAnsi="Times New Roman" w:cs="Times New Roman"/>
          <w:color w:val="000000" w:themeColor="text1"/>
          <w:sz w:val="24"/>
          <w:szCs w:val="24"/>
          <w:lang w:val="en-US"/>
        </w:rPr>
        <w:t xml:space="preserve"> for a period of four years commencing in 2024-25. Details are set out in </w:t>
      </w:r>
      <w:r w:rsidR="007326C3" w:rsidRPr="00B87F9F">
        <w:rPr>
          <w:rFonts w:ascii="Times New Roman" w:hAnsi="Times New Roman" w:cs="Times New Roman"/>
          <w:i/>
          <w:iCs/>
          <w:color w:val="000000" w:themeColor="text1"/>
          <w:sz w:val="24"/>
          <w:szCs w:val="24"/>
          <w:lang w:val="en-US"/>
        </w:rPr>
        <w:t>Budget 2024-25, Budget Measures</w:t>
      </w:r>
      <w:r w:rsidR="00866463" w:rsidRPr="00B87F9F">
        <w:rPr>
          <w:rFonts w:ascii="Times New Roman" w:hAnsi="Times New Roman" w:cs="Times New Roman"/>
          <w:i/>
          <w:iCs/>
          <w:color w:val="000000" w:themeColor="text1"/>
          <w:sz w:val="24"/>
          <w:szCs w:val="24"/>
          <w:lang w:val="en-US"/>
        </w:rPr>
        <w:t>, Budget Paper No. 2</w:t>
      </w:r>
      <w:r w:rsidR="00866463" w:rsidRPr="00B87F9F">
        <w:rPr>
          <w:rFonts w:ascii="Times New Roman" w:hAnsi="Times New Roman" w:cs="Times New Roman"/>
          <w:color w:val="000000" w:themeColor="text1"/>
          <w:sz w:val="24"/>
          <w:szCs w:val="24"/>
          <w:lang w:val="en-US"/>
        </w:rPr>
        <w:t xml:space="preserve"> at page 101.</w:t>
      </w:r>
    </w:p>
    <w:p w14:paraId="17F6FD52" w14:textId="77777777" w:rsidR="00866463" w:rsidRPr="00B87F9F" w:rsidRDefault="00866463" w:rsidP="006E5073">
      <w:pPr>
        <w:rPr>
          <w:rFonts w:ascii="Times New Roman" w:hAnsi="Times New Roman" w:cs="Times New Roman"/>
          <w:color w:val="000000" w:themeColor="text1"/>
          <w:sz w:val="24"/>
          <w:szCs w:val="24"/>
          <w:lang w:val="en-US"/>
        </w:rPr>
      </w:pPr>
    </w:p>
    <w:p w14:paraId="171ADD1C" w14:textId="5C88323E" w:rsidR="00866463" w:rsidRPr="00866463" w:rsidRDefault="00866463" w:rsidP="006E5073">
      <w:pPr>
        <w:rPr>
          <w:rFonts w:ascii="Times New Roman" w:hAnsi="Times New Roman" w:cs="Times New Roman"/>
          <w:color w:val="000000" w:themeColor="text1"/>
          <w:sz w:val="24"/>
          <w:szCs w:val="24"/>
          <w:lang w:val="en-US"/>
        </w:rPr>
      </w:pPr>
      <w:r w:rsidRPr="00B87F9F">
        <w:rPr>
          <w:rFonts w:ascii="Times New Roman" w:hAnsi="Times New Roman" w:cs="Times New Roman"/>
          <w:color w:val="000000" w:themeColor="text1"/>
          <w:sz w:val="24"/>
          <w:szCs w:val="24"/>
          <w:lang w:val="en-US"/>
        </w:rPr>
        <w:t xml:space="preserve">Funding </w:t>
      </w:r>
      <w:r w:rsidR="00475975" w:rsidRPr="00B87F9F">
        <w:rPr>
          <w:rFonts w:ascii="Times New Roman" w:hAnsi="Times New Roman" w:cs="Times New Roman"/>
          <w:color w:val="000000" w:themeColor="text1"/>
          <w:sz w:val="24"/>
          <w:szCs w:val="24"/>
          <w:lang w:val="en-US"/>
        </w:rPr>
        <w:t>for the department</w:t>
      </w:r>
      <w:r w:rsidRPr="00B87F9F">
        <w:rPr>
          <w:rFonts w:ascii="Times New Roman" w:hAnsi="Times New Roman" w:cs="Times New Roman"/>
          <w:color w:val="000000" w:themeColor="text1"/>
          <w:sz w:val="24"/>
          <w:szCs w:val="24"/>
          <w:lang w:val="en-US"/>
        </w:rPr>
        <w:t xml:space="preserve"> will come from Program </w:t>
      </w:r>
      <w:r w:rsidR="001248F5" w:rsidRPr="00B87F9F">
        <w:rPr>
          <w:rFonts w:ascii="Times New Roman" w:hAnsi="Times New Roman" w:cs="Times New Roman"/>
          <w:color w:val="000000" w:themeColor="text1"/>
          <w:sz w:val="24"/>
          <w:szCs w:val="24"/>
          <w:lang w:val="en-US"/>
        </w:rPr>
        <w:t xml:space="preserve">2.1: </w:t>
      </w:r>
      <w:r w:rsidR="00475975" w:rsidRPr="00B87F9F">
        <w:rPr>
          <w:rFonts w:ascii="Times New Roman" w:hAnsi="Times New Roman" w:cs="Times New Roman"/>
          <w:color w:val="000000" w:themeColor="text1"/>
          <w:sz w:val="24"/>
          <w:szCs w:val="24"/>
          <w:lang w:val="en-US"/>
        </w:rPr>
        <w:t>Public Sector Governance</w:t>
      </w:r>
      <w:r w:rsidR="001248F5" w:rsidRPr="00B87F9F">
        <w:rPr>
          <w:rFonts w:ascii="Times New Roman" w:hAnsi="Times New Roman" w:cs="Times New Roman"/>
          <w:color w:val="000000" w:themeColor="text1"/>
          <w:sz w:val="24"/>
          <w:szCs w:val="24"/>
          <w:lang w:val="en-US"/>
        </w:rPr>
        <w:t>, which is part of Outcome 1.</w:t>
      </w:r>
      <w:r w:rsidR="006A05BE" w:rsidRPr="00B87F9F">
        <w:t xml:space="preserve"> </w:t>
      </w:r>
      <w:r w:rsidR="006A05BE" w:rsidRPr="00B87F9F">
        <w:rPr>
          <w:rFonts w:ascii="Times New Roman" w:hAnsi="Times New Roman" w:cs="Times New Roman"/>
          <w:color w:val="000000" w:themeColor="text1"/>
          <w:sz w:val="24"/>
          <w:szCs w:val="24"/>
          <w:lang w:val="en-US"/>
        </w:rPr>
        <w:t xml:space="preserve">Details are set out in the </w:t>
      </w:r>
      <w:r w:rsidR="006A05BE" w:rsidRPr="00B87F9F">
        <w:rPr>
          <w:rFonts w:ascii="Times New Roman" w:hAnsi="Times New Roman" w:cs="Times New Roman"/>
          <w:i/>
          <w:iCs/>
          <w:color w:val="000000" w:themeColor="text1"/>
          <w:sz w:val="24"/>
          <w:szCs w:val="24"/>
          <w:lang w:val="en-US"/>
        </w:rPr>
        <w:t>Portfolio Budget Statements 2024-25, Budget Related Paper No. 1.7, Finance Portfolio</w:t>
      </w:r>
      <w:r w:rsidR="006A05BE" w:rsidRPr="00B87F9F">
        <w:rPr>
          <w:rFonts w:ascii="Times New Roman" w:hAnsi="Times New Roman" w:cs="Times New Roman"/>
          <w:color w:val="000000" w:themeColor="text1"/>
          <w:sz w:val="24"/>
          <w:szCs w:val="24"/>
          <w:lang w:val="en-US"/>
        </w:rPr>
        <w:t xml:space="preserve"> at pages 19-20.</w:t>
      </w:r>
    </w:p>
    <w:p w14:paraId="2A4FE557" w14:textId="77777777" w:rsidR="004A1D38" w:rsidRDefault="004A1D38" w:rsidP="006E5073">
      <w:pPr>
        <w:rPr>
          <w:rFonts w:ascii="Times New Roman" w:hAnsi="Times New Roman" w:cs="Times New Roman"/>
          <w:color w:val="000000" w:themeColor="text1"/>
          <w:sz w:val="24"/>
          <w:szCs w:val="24"/>
          <w:lang w:val="en-US"/>
        </w:rPr>
      </w:pPr>
    </w:p>
    <w:p w14:paraId="443A7601" w14:textId="1A0D1688" w:rsidR="00A421D5" w:rsidRPr="00A421D5" w:rsidRDefault="00782FA0" w:rsidP="00A421D5">
      <w:pPr>
        <w:tabs>
          <w:tab w:val="num" w:pos="426"/>
        </w:tabs>
        <w:rPr>
          <w:rFonts w:ascii="Times New Roman" w:hAnsi="Times New Roman"/>
          <w:snapToGrid w:val="0"/>
          <w:sz w:val="24"/>
          <w:szCs w:val="24"/>
        </w:rPr>
      </w:pPr>
      <w:r w:rsidRPr="0048539E">
        <w:rPr>
          <w:rFonts w:ascii="Times New Roman" w:hAnsi="Times New Roman"/>
          <w:bCs/>
          <w:iCs/>
          <w:snapToGrid w:val="0"/>
          <w:sz w:val="24"/>
          <w:szCs w:val="24"/>
        </w:rPr>
        <w:t>T</w:t>
      </w:r>
      <w:r w:rsidR="00520053" w:rsidRPr="0048539E">
        <w:rPr>
          <w:rFonts w:ascii="Times New Roman" w:hAnsi="Times New Roman"/>
          <w:bCs/>
          <w:iCs/>
          <w:snapToGrid w:val="0"/>
          <w:sz w:val="24"/>
          <w:szCs w:val="24"/>
        </w:rPr>
        <w:t xml:space="preserve">he </w:t>
      </w:r>
      <w:r w:rsidR="003351EB" w:rsidRPr="0048539E">
        <w:rPr>
          <w:rFonts w:ascii="Times New Roman" w:hAnsi="Times New Roman"/>
          <w:bCs/>
          <w:iCs/>
          <w:snapToGrid w:val="0"/>
          <w:sz w:val="24"/>
          <w:szCs w:val="24"/>
        </w:rPr>
        <w:t xml:space="preserve">joint </w:t>
      </w:r>
      <w:r w:rsidR="00DA4984">
        <w:rPr>
          <w:rFonts w:ascii="Times New Roman" w:hAnsi="Times New Roman"/>
          <w:bCs/>
          <w:iCs/>
          <w:snapToGrid w:val="0"/>
          <w:sz w:val="24"/>
          <w:szCs w:val="24"/>
        </w:rPr>
        <w:t>S</w:t>
      </w:r>
      <w:r w:rsidR="00261A79" w:rsidRPr="0048539E">
        <w:rPr>
          <w:rFonts w:ascii="Times New Roman" w:hAnsi="Times New Roman"/>
          <w:bCs/>
          <w:iCs/>
          <w:snapToGrid w:val="0"/>
          <w:sz w:val="24"/>
          <w:szCs w:val="24"/>
        </w:rPr>
        <w:t xml:space="preserve">hareholder </w:t>
      </w:r>
      <w:r w:rsidR="00DA4984">
        <w:rPr>
          <w:rFonts w:ascii="Times New Roman" w:hAnsi="Times New Roman"/>
          <w:bCs/>
          <w:iCs/>
          <w:snapToGrid w:val="0"/>
          <w:sz w:val="24"/>
          <w:szCs w:val="24"/>
        </w:rPr>
        <w:t>M</w:t>
      </w:r>
      <w:r w:rsidR="00261A79" w:rsidRPr="0048539E">
        <w:rPr>
          <w:rFonts w:ascii="Times New Roman" w:hAnsi="Times New Roman"/>
          <w:bCs/>
          <w:iCs/>
          <w:snapToGrid w:val="0"/>
          <w:sz w:val="24"/>
          <w:szCs w:val="24"/>
        </w:rPr>
        <w:t>inisters</w:t>
      </w:r>
      <w:r w:rsidR="00336502" w:rsidRPr="0048539E">
        <w:rPr>
          <w:rFonts w:ascii="Times New Roman" w:hAnsi="Times New Roman"/>
          <w:bCs/>
          <w:iCs/>
          <w:snapToGrid w:val="0"/>
          <w:sz w:val="24"/>
          <w:szCs w:val="24"/>
        </w:rPr>
        <w:t xml:space="preserve"> for Snowy Hydro</w:t>
      </w:r>
      <w:r w:rsidR="00B80B34" w:rsidRPr="0048539E">
        <w:rPr>
          <w:rFonts w:ascii="Times New Roman" w:hAnsi="Times New Roman"/>
          <w:bCs/>
          <w:iCs/>
          <w:snapToGrid w:val="0"/>
          <w:sz w:val="24"/>
          <w:szCs w:val="24"/>
        </w:rPr>
        <w:t xml:space="preserve">, </w:t>
      </w:r>
      <w:r w:rsidR="00FD53FE" w:rsidRPr="0048539E">
        <w:rPr>
          <w:rFonts w:ascii="Times New Roman" w:hAnsi="Times New Roman"/>
          <w:bCs/>
          <w:iCs/>
          <w:snapToGrid w:val="0"/>
          <w:sz w:val="24"/>
          <w:szCs w:val="24"/>
        </w:rPr>
        <w:t>the Minister for Finance and the Min</w:t>
      </w:r>
      <w:r w:rsidR="001E320C" w:rsidRPr="0048539E">
        <w:rPr>
          <w:rFonts w:ascii="Times New Roman" w:hAnsi="Times New Roman"/>
          <w:bCs/>
          <w:iCs/>
          <w:snapToGrid w:val="0"/>
          <w:sz w:val="24"/>
          <w:szCs w:val="24"/>
        </w:rPr>
        <w:t>i</w:t>
      </w:r>
      <w:r w:rsidR="00FD53FE" w:rsidRPr="0048539E">
        <w:rPr>
          <w:rFonts w:ascii="Times New Roman" w:hAnsi="Times New Roman"/>
          <w:bCs/>
          <w:iCs/>
          <w:snapToGrid w:val="0"/>
          <w:sz w:val="24"/>
          <w:szCs w:val="24"/>
        </w:rPr>
        <w:t>ster</w:t>
      </w:r>
      <w:r w:rsidR="00802A42">
        <w:rPr>
          <w:rFonts w:ascii="Times New Roman" w:hAnsi="Times New Roman"/>
          <w:bCs/>
          <w:iCs/>
          <w:snapToGrid w:val="0"/>
          <w:sz w:val="24"/>
          <w:szCs w:val="24"/>
        </w:rPr>
        <w:t> </w:t>
      </w:r>
      <w:r w:rsidR="00FD53FE" w:rsidRPr="0048539E">
        <w:rPr>
          <w:rFonts w:ascii="Times New Roman" w:hAnsi="Times New Roman"/>
          <w:bCs/>
          <w:iCs/>
          <w:snapToGrid w:val="0"/>
          <w:sz w:val="24"/>
          <w:szCs w:val="24"/>
        </w:rPr>
        <w:t>for Climate Change and Energy</w:t>
      </w:r>
      <w:r w:rsidR="007E1597" w:rsidRPr="0048539E">
        <w:rPr>
          <w:rFonts w:ascii="Times New Roman" w:hAnsi="Times New Roman"/>
          <w:bCs/>
          <w:iCs/>
          <w:snapToGrid w:val="0"/>
          <w:sz w:val="24"/>
          <w:szCs w:val="24"/>
        </w:rPr>
        <w:t xml:space="preserve">, </w:t>
      </w:r>
      <w:r w:rsidR="00870953" w:rsidRPr="0048539E">
        <w:rPr>
          <w:rFonts w:ascii="Times New Roman" w:hAnsi="Times New Roman"/>
          <w:bCs/>
          <w:iCs/>
          <w:snapToGrid w:val="0"/>
          <w:sz w:val="24"/>
          <w:szCs w:val="24"/>
        </w:rPr>
        <w:t xml:space="preserve">are responsible for overseeing </w:t>
      </w:r>
      <w:r w:rsidR="00B80B34" w:rsidRPr="0048539E">
        <w:rPr>
          <w:rFonts w:ascii="Times New Roman" w:hAnsi="Times New Roman"/>
          <w:bCs/>
          <w:iCs/>
          <w:snapToGrid w:val="0"/>
          <w:sz w:val="24"/>
          <w:szCs w:val="24"/>
        </w:rPr>
        <w:t xml:space="preserve">the governance </w:t>
      </w:r>
      <w:r w:rsidR="00A23F65">
        <w:rPr>
          <w:rFonts w:ascii="Times New Roman" w:hAnsi="Times New Roman"/>
          <w:bCs/>
          <w:iCs/>
          <w:snapToGrid w:val="0"/>
          <w:sz w:val="24"/>
          <w:szCs w:val="24"/>
        </w:rPr>
        <w:t xml:space="preserve">and reporting </w:t>
      </w:r>
      <w:r w:rsidR="00B80B34" w:rsidRPr="0048539E">
        <w:rPr>
          <w:rFonts w:ascii="Times New Roman" w:hAnsi="Times New Roman"/>
          <w:bCs/>
          <w:iCs/>
          <w:snapToGrid w:val="0"/>
          <w:sz w:val="24"/>
          <w:szCs w:val="24"/>
        </w:rPr>
        <w:t xml:space="preserve">of Snowy Hydro as a wholly </w:t>
      </w:r>
      <w:r w:rsidR="007E1597" w:rsidRPr="0048539E">
        <w:rPr>
          <w:rFonts w:ascii="Times New Roman" w:hAnsi="Times New Roman"/>
          <w:bCs/>
          <w:iCs/>
          <w:snapToGrid w:val="0"/>
          <w:sz w:val="24"/>
          <w:szCs w:val="24"/>
        </w:rPr>
        <w:t>Commonwealth</w:t>
      </w:r>
      <w:r w:rsidR="00C0216D">
        <w:rPr>
          <w:rFonts w:ascii="Times New Roman" w:hAnsi="Times New Roman"/>
          <w:bCs/>
          <w:iCs/>
          <w:snapToGrid w:val="0"/>
          <w:sz w:val="24"/>
          <w:szCs w:val="24"/>
        </w:rPr>
        <w:t>-</w:t>
      </w:r>
      <w:r w:rsidR="001E1F27" w:rsidRPr="0048539E">
        <w:rPr>
          <w:rFonts w:ascii="Times New Roman" w:hAnsi="Times New Roman"/>
          <w:bCs/>
          <w:iCs/>
          <w:snapToGrid w:val="0"/>
          <w:sz w:val="24"/>
          <w:szCs w:val="24"/>
        </w:rPr>
        <w:t xml:space="preserve">owned </w:t>
      </w:r>
      <w:r w:rsidR="007E1597" w:rsidRPr="0048539E">
        <w:rPr>
          <w:rFonts w:ascii="Times New Roman" w:hAnsi="Times New Roman"/>
          <w:bCs/>
          <w:iCs/>
          <w:snapToGrid w:val="0"/>
          <w:sz w:val="24"/>
          <w:szCs w:val="24"/>
        </w:rPr>
        <w:t>Government Business Enterprise (</w:t>
      </w:r>
      <w:r w:rsidR="007E1597" w:rsidRPr="007963AC">
        <w:rPr>
          <w:rFonts w:ascii="Times New Roman" w:hAnsi="Times New Roman"/>
          <w:bCs/>
          <w:iCs/>
          <w:snapToGrid w:val="0"/>
          <w:sz w:val="24"/>
          <w:szCs w:val="24"/>
        </w:rPr>
        <w:t>GBE)</w:t>
      </w:r>
      <w:r w:rsidR="00A1296C" w:rsidRPr="007963AC">
        <w:rPr>
          <w:rFonts w:ascii="Times New Roman" w:hAnsi="Times New Roman"/>
          <w:bCs/>
          <w:iCs/>
          <w:snapToGrid w:val="0"/>
          <w:sz w:val="24"/>
          <w:szCs w:val="24"/>
        </w:rPr>
        <w:t xml:space="preserve">. </w:t>
      </w:r>
      <w:r w:rsidR="00A421D5" w:rsidRPr="007963AC">
        <w:rPr>
          <w:rFonts w:ascii="Times New Roman" w:hAnsi="Times New Roman"/>
          <w:bCs/>
          <w:iCs/>
          <w:snapToGrid w:val="0"/>
          <w:sz w:val="24"/>
          <w:szCs w:val="24"/>
        </w:rPr>
        <w:t>The Minister for Finance</w:t>
      </w:r>
      <w:r w:rsidR="00670803" w:rsidRPr="007963AC">
        <w:rPr>
          <w:rFonts w:ascii="Times New Roman" w:hAnsi="Times New Roman"/>
          <w:bCs/>
          <w:iCs/>
          <w:snapToGrid w:val="0"/>
          <w:sz w:val="24"/>
          <w:szCs w:val="24"/>
        </w:rPr>
        <w:t xml:space="preserve"> </w:t>
      </w:r>
      <w:r w:rsidR="00A23F65" w:rsidRPr="007963AC">
        <w:rPr>
          <w:rFonts w:ascii="Times New Roman" w:hAnsi="Times New Roman"/>
          <w:bCs/>
          <w:iCs/>
          <w:snapToGrid w:val="0"/>
          <w:sz w:val="24"/>
          <w:szCs w:val="24"/>
        </w:rPr>
        <w:t xml:space="preserve">will </w:t>
      </w:r>
      <w:r w:rsidR="003351EB" w:rsidRPr="007963AC">
        <w:rPr>
          <w:rFonts w:ascii="Times New Roman" w:hAnsi="Times New Roman"/>
          <w:bCs/>
          <w:iCs/>
          <w:snapToGrid w:val="0"/>
          <w:sz w:val="24"/>
          <w:szCs w:val="24"/>
        </w:rPr>
        <w:t>lead responsibilit</w:t>
      </w:r>
      <w:r w:rsidR="007D3975" w:rsidRPr="007963AC">
        <w:rPr>
          <w:rFonts w:ascii="Times New Roman" w:hAnsi="Times New Roman"/>
          <w:bCs/>
          <w:iCs/>
          <w:snapToGrid w:val="0"/>
          <w:sz w:val="24"/>
          <w:szCs w:val="24"/>
        </w:rPr>
        <w:t>ies</w:t>
      </w:r>
      <w:r w:rsidR="00A421D5" w:rsidRPr="007963AC">
        <w:rPr>
          <w:rFonts w:ascii="Times New Roman" w:hAnsi="Times New Roman"/>
          <w:bCs/>
          <w:iCs/>
          <w:snapToGrid w:val="0"/>
          <w:sz w:val="24"/>
          <w:szCs w:val="24"/>
        </w:rPr>
        <w:t xml:space="preserve"> for </w:t>
      </w:r>
      <w:r w:rsidR="0076293C" w:rsidRPr="007963AC">
        <w:rPr>
          <w:rFonts w:ascii="Times New Roman" w:hAnsi="Times New Roman"/>
          <w:bCs/>
          <w:iCs/>
          <w:snapToGrid w:val="0"/>
          <w:sz w:val="24"/>
          <w:szCs w:val="24"/>
        </w:rPr>
        <w:t xml:space="preserve">loan </w:t>
      </w:r>
      <w:r w:rsidR="00D541BA" w:rsidRPr="007963AC">
        <w:rPr>
          <w:rFonts w:ascii="Times New Roman" w:hAnsi="Times New Roman"/>
          <w:bCs/>
          <w:iCs/>
          <w:snapToGrid w:val="0"/>
          <w:sz w:val="24"/>
          <w:szCs w:val="24"/>
        </w:rPr>
        <w:t xml:space="preserve">arrangements </w:t>
      </w:r>
      <w:r w:rsidR="00A421D5" w:rsidRPr="007963AC">
        <w:rPr>
          <w:rFonts w:ascii="Times New Roman" w:hAnsi="Times New Roman"/>
          <w:bCs/>
          <w:iCs/>
          <w:snapToGrid w:val="0"/>
          <w:sz w:val="24"/>
          <w:szCs w:val="24"/>
        </w:rPr>
        <w:t xml:space="preserve">in accordance with the </w:t>
      </w:r>
      <w:r w:rsidR="00A421D5" w:rsidRPr="00847A8C">
        <w:rPr>
          <w:rFonts w:ascii="Times New Roman" w:hAnsi="Times New Roman"/>
          <w:bCs/>
          <w:i/>
          <w:snapToGrid w:val="0"/>
          <w:sz w:val="24"/>
          <w:szCs w:val="24"/>
        </w:rPr>
        <w:t>F</w:t>
      </w:r>
      <w:r w:rsidR="00653F3B" w:rsidRPr="00847A8C">
        <w:rPr>
          <w:rFonts w:ascii="Times New Roman" w:hAnsi="Times New Roman"/>
          <w:bCs/>
          <w:i/>
          <w:snapToGrid w:val="0"/>
          <w:sz w:val="24"/>
          <w:szCs w:val="24"/>
        </w:rPr>
        <w:t xml:space="preserve">inancial </w:t>
      </w:r>
      <w:r w:rsidR="00A421D5" w:rsidRPr="00847A8C">
        <w:rPr>
          <w:rFonts w:ascii="Times New Roman" w:hAnsi="Times New Roman"/>
          <w:bCs/>
          <w:i/>
          <w:snapToGrid w:val="0"/>
          <w:sz w:val="24"/>
          <w:szCs w:val="24"/>
        </w:rPr>
        <w:t>F</w:t>
      </w:r>
      <w:r w:rsidR="00653F3B" w:rsidRPr="00847A8C">
        <w:rPr>
          <w:rFonts w:ascii="Times New Roman" w:hAnsi="Times New Roman"/>
          <w:bCs/>
          <w:i/>
          <w:snapToGrid w:val="0"/>
          <w:sz w:val="24"/>
          <w:szCs w:val="24"/>
        </w:rPr>
        <w:t>ramework (Supplementary Powers) Act 1997</w:t>
      </w:r>
      <w:r w:rsidR="00847A8C">
        <w:rPr>
          <w:rFonts w:ascii="Times New Roman" w:hAnsi="Times New Roman"/>
          <w:bCs/>
          <w:iCs/>
          <w:snapToGrid w:val="0"/>
          <w:sz w:val="24"/>
          <w:szCs w:val="24"/>
        </w:rPr>
        <w:t>,</w:t>
      </w:r>
      <w:r w:rsidR="00A421D5" w:rsidRPr="007963AC">
        <w:rPr>
          <w:rFonts w:ascii="Times New Roman" w:hAnsi="Times New Roman"/>
          <w:bCs/>
          <w:iCs/>
          <w:snapToGrid w:val="0"/>
          <w:sz w:val="24"/>
          <w:szCs w:val="24"/>
        </w:rPr>
        <w:t xml:space="preserve"> </w:t>
      </w:r>
      <w:r w:rsidR="00AF6193" w:rsidRPr="007963AC">
        <w:rPr>
          <w:rFonts w:ascii="Times New Roman" w:hAnsi="Times New Roman" w:cs="Times New Roman"/>
          <w:bCs/>
          <w:iCs/>
          <w:color w:val="000000" w:themeColor="text1"/>
          <w:sz w:val="24"/>
          <w:szCs w:val="24"/>
          <w:lang w:val="en-US"/>
        </w:rPr>
        <w:t xml:space="preserve">the </w:t>
      </w:r>
      <w:r w:rsidR="00AF6193" w:rsidRPr="007963AC">
        <w:rPr>
          <w:rFonts w:ascii="Times New Roman" w:hAnsi="Times New Roman" w:cs="Times New Roman"/>
          <w:bCs/>
          <w:i/>
          <w:color w:val="000000" w:themeColor="text1"/>
          <w:sz w:val="24"/>
          <w:szCs w:val="24"/>
        </w:rPr>
        <w:t>Public Governance, Performance and Accountability </w:t>
      </w:r>
      <w:r w:rsidR="00AF6193" w:rsidRPr="007963AC">
        <w:rPr>
          <w:rFonts w:ascii="Times New Roman" w:hAnsi="Times New Roman" w:cs="Times New Roman"/>
          <w:i/>
          <w:color w:val="000000" w:themeColor="text1"/>
          <w:sz w:val="24"/>
          <w:szCs w:val="24"/>
        </w:rPr>
        <w:t>Act</w:t>
      </w:r>
      <w:r w:rsidR="00AF6193" w:rsidRPr="007963AC">
        <w:rPr>
          <w:rFonts w:ascii="Times New Roman" w:hAnsi="Times New Roman" w:cs="Times New Roman"/>
          <w:bCs/>
          <w:i/>
          <w:color w:val="000000" w:themeColor="text1"/>
          <w:sz w:val="24"/>
          <w:szCs w:val="24"/>
        </w:rPr>
        <w:t> 2013</w:t>
      </w:r>
      <w:r w:rsidR="00AF6193" w:rsidRPr="007963AC">
        <w:rPr>
          <w:rFonts w:ascii="Times New Roman" w:hAnsi="Times New Roman" w:cs="Times New Roman"/>
          <w:bCs/>
          <w:iCs/>
          <w:color w:val="000000" w:themeColor="text1"/>
          <w:sz w:val="24"/>
          <w:szCs w:val="24"/>
          <w:lang w:val="en-US"/>
        </w:rPr>
        <w:t xml:space="preserve"> (PGPA Act)</w:t>
      </w:r>
      <w:r w:rsidR="00F53B33" w:rsidRPr="007963AC">
        <w:rPr>
          <w:rFonts w:ascii="Times New Roman" w:hAnsi="Times New Roman" w:cs="Times New Roman"/>
          <w:bCs/>
          <w:iCs/>
          <w:color w:val="000000" w:themeColor="text1"/>
          <w:sz w:val="24"/>
          <w:szCs w:val="24"/>
          <w:lang w:val="en-US"/>
        </w:rPr>
        <w:t xml:space="preserve"> and </w:t>
      </w:r>
      <w:r w:rsidR="00847A8C">
        <w:rPr>
          <w:rFonts w:ascii="Times New Roman" w:hAnsi="Times New Roman" w:cs="Times New Roman"/>
          <w:bCs/>
          <w:iCs/>
          <w:color w:val="000000" w:themeColor="text1"/>
          <w:sz w:val="24"/>
          <w:szCs w:val="24"/>
          <w:lang w:val="en-US"/>
        </w:rPr>
        <w:t xml:space="preserve">the </w:t>
      </w:r>
      <w:r w:rsidR="00847A8C" w:rsidRPr="00847A8C">
        <w:rPr>
          <w:rFonts w:ascii="Times New Roman" w:hAnsi="Times New Roman" w:cs="Times New Roman"/>
          <w:bCs/>
          <w:i/>
          <w:color w:val="000000" w:themeColor="text1"/>
          <w:sz w:val="24"/>
          <w:szCs w:val="24"/>
          <w:lang w:val="en-US"/>
        </w:rPr>
        <w:t xml:space="preserve">Public Governance, Performance and Accountability </w:t>
      </w:r>
      <w:r w:rsidR="00F53B33" w:rsidRPr="00847A8C">
        <w:rPr>
          <w:rFonts w:ascii="Times New Roman" w:hAnsi="Times New Roman" w:cs="Times New Roman"/>
          <w:bCs/>
          <w:i/>
          <w:color w:val="000000" w:themeColor="text1"/>
          <w:sz w:val="24"/>
          <w:szCs w:val="24"/>
          <w:lang w:val="en-US"/>
        </w:rPr>
        <w:t>Rule</w:t>
      </w:r>
      <w:r w:rsidR="00847A8C" w:rsidRPr="00847A8C">
        <w:rPr>
          <w:rFonts w:ascii="Times New Roman" w:hAnsi="Times New Roman" w:cs="Times New Roman"/>
          <w:bCs/>
          <w:i/>
          <w:color w:val="000000" w:themeColor="text1"/>
          <w:sz w:val="24"/>
          <w:szCs w:val="24"/>
          <w:lang w:val="en-US"/>
        </w:rPr>
        <w:t xml:space="preserve"> 2014</w:t>
      </w:r>
      <w:r w:rsidR="00A421D5" w:rsidRPr="007963AC">
        <w:rPr>
          <w:rFonts w:ascii="Times New Roman" w:hAnsi="Times New Roman"/>
          <w:bCs/>
          <w:iCs/>
          <w:snapToGrid w:val="0"/>
          <w:sz w:val="24"/>
          <w:szCs w:val="24"/>
        </w:rPr>
        <w:t>.</w:t>
      </w:r>
      <w:r w:rsidR="00C556CA">
        <w:rPr>
          <w:rFonts w:ascii="Times New Roman" w:hAnsi="Times New Roman"/>
          <w:bCs/>
          <w:iCs/>
          <w:snapToGrid w:val="0"/>
          <w:sz w:val="24"/>
          <w:szCs w:val="24"/>
        </w:rPr>
        <w:t xml:space="preserve"> </w:t>
      </w:r>
    </w:p>
    <w:p w14:paraId="5809C7F3" w14:textId="77777777" w:rsidR="00246595" w:rsidRPr="006E5073" w:rsidRDefault="00246595" w:rsidP="006E5073">
      <w:pPr>
        <w:rPr>
          <w:rFonts w:ascii="Times New Roman" w:hAnsi="Times New Roman" w:cs="Times New Roman"/>
          <w:bCs/>
          <w:iCs/>
          <w:color w:val="000000" w:themeColor="text1"/>
          <w:sz w:val="28"/>
          <w:szCs w:val="28"/>
        </w:rPr>
      </w:pPr>
    </w:p>
    <w:p w14:paraId="4B649A48" w14:textId="495A0713" w:rsidR="00AF3712" w:rsidRDefault="004B6C0D" w:rsidP="004B6C0D">
      <w:pPr>
        <w:rPr>
          <w:rFonts w:ascii="Times New Roman" w:hAnsi="Times New Roman" w:cs="Times New Roman"/>
          <w:bCs/>
          <w:iCs/>
          <w:color w:val="000000" w:themeColor="text1"/>
          <w:sz w:val="24"/>
          <w:szCs w:val="24"/>
          <w:highlight w:val="yellow"/>
          <w:lang w:val="en-US"/>
        </w:rPr>
      </w:pPr>
      <w:r w:rsidRPr="004B6C0D">
        <w:rPr>
          <w:rFonts w:ascii="Times New Roman" w:hAnsi="Times New Roman" w:cs="Times New Roman"/>
          <w:bCs/>
          <w:iCs/>
          <w:color w:val="000000" w:themeColor="text1"/>
          <w:sz w:val="24"/>
          <w:szCs w:val="24"/>
          <w:lang w:val="en-US"/>
        </w:rPr>
        <w:lastRenderedPageBreak/>
        <w:t xml:space="preserve">The </w:t>
      </w:r>
      <w:r w:rsidR="00316A9E">
        <w:rPr>
          <w:rFonts w:ascii="Times New Roman" w:hAnsi="Times New Roman" w:cs="Times New Roman"/>
          <w:bCs/>
          <w:iCs/>
          <w:color w:val="000000" w:themeColor="text1"/>
          <w:sz w:val="24"/>
          <w:szCs w:val="24"/>
          <w:lang w:val="en-US"/>
        </w:rPr>
        <w:t xml:space="preserve">department will administer </w:t>
      </w:r>
      <w:r w:rsidR="0033624F">
        <w:rPr>
          <w:rFonts w:ascii="Times New Roman" w:hAnsi="Times New Roman" w:cs="Times New Roman"/>
          <w:bCs/>
          <w:iCs/>
          <w:color w:val="000000" w:themeColor="text1"/>
          <w:sz w:val="24"/>
          <w:szCs w:val="24"/>
          <w:lang w:val="en-US"/>
        </w:rPr>
        <w:t xml:space="preserve">the </w:t>
      </w:r>
      <w:r w:rsidRPr="004B6C0D">
        <w:rPr>
          <w:rFonts w:ascii="Times New Roman" w:hAnsi="Times New Roman" w:cs="Times New Roman"/>
          <w:bCs/>
          <w:iCs/>
          <w:color w:val="000000" w:themeColor="text1"/>
          <w:sz w:val="24"/>
          <w:szCs w:val="24"/>
          <w:lang w:val="en-US"/>
        </w:rPr>
        <w:t xml:space="preserve">commercial loan to Snowy Hydro. The </w:t>
      </w:r>
      <w:r w:rsidR="000C5B4F">
        <w:rPr>
          <w:rFonts w:ascii="Times New Roman" w:hAnsi="Times New Roman" w:cs="Times New Roman"/>
          <w:bCs/>
          <w:iCs/>
          <w:color w:val="000000" w:themeColor="text1"/>
          <w:sz w:val="24"/>
          <w:szCs w:val="24"/>
          <w:lang w:val="en-US"/>
        </w:rPr>
        <w:t>department</w:t>
      </w:r>
      <w:r w:rsidR="008732B8">
        <w:rPr>
          <w:rFonts w:ascii="Times New Roman" w:hAnsi="Times New Roman" w:cs="Times New Roman"/>
          <w:bCs/>
          <w:iCs/>
          <w:color w:val="000000" w:themeColor="text1"/>
          <w:sz w:val="24"/>
          <w:szCs w:val="24"/>
          <w:lang w:val="en-US"/>
        </w:rPr>
        <w:t>’</w:t>
      </w:r>
      <w:r w:rsidR="000C5B4F">
        <w:rPr>
          <w:rFonts w:ascii="Times New Roman" w:hAnsi="Times New Roman" w:cs="Times New Roman"/>
          <w:bCs/>
          <w:iCs/>
          <w:color w:val="000000" w:themeColor="text1"/>
          <w:sz w:val="24"/>
          <w:szCs w:val="24"/>
          <w:lang w:val="en-US"/>
        </w:rPr>
        <w:t xml:space="preserve">s </w:t>
      </w:r>
      <w:r w:rsidRPr="004B6C0D">
        <w:rPr>
          <w:rFonts w:ascii="Times New Roman" w:hAnsi="Times New Roman" w:cs="Times New Roman"/>
          <w:bCs/>
          <w:iCs/>
          <w:color w:val="000000" w:themeColor="text1"/>
          <w:sz w:val="24"/>
          <w:szCs w:val="24"/>
          <w:lang w:val="en-US"/>
        </w:rPr>
        <w:t xml:space="preserve">policy frameworks governing the administration of </w:t>
      </w:r>
      <w:r w:rsidR="008026CA">
        <w:rPr>
          <w:rFonts w:ascii="Times New Roman" w:hAnsi="Times New Roman" w:cs="Times New Roman"/>
          <w:bCs/>
          <w:iCs/>
          <w:color w:val="000000" w:themeColor="text1"/>
          <w:sz w:val="24"/>
          <w:szCs w:val="24"/>
          <w:lang w:val="en-US"/>
        </w:rPr>
        <w:t>the loan</w:t>
      </w:r>
      <w:r w:rsidR="008026CA" w:rsidRPr="004B6C0D">
        <w:rPr>
          <w:rFonts w:ascii="Times New Roman" w:hAnsi="Times New Roman" w:cs="Times New Roman"/>
          <w:bCs/>
          <w:iCs/>
          <w:color w:val="000000" w:themeColor="text1"/>
          <w:sz w:val="24"/>
          <w:szCs w:val="24"/>
          <w:lang w:val="en-US"/>
        </w:rPr>
        <w:t xml:space="preserve"> </w:t>
      </w:r>
      <w:r w:rsidRPr="004B6C0D">
        <w:rPr>
          <w:rFonts w:ascii="Times New Roman" w:hAnsi="Times New Roman" w:cs="Times New Roman"/>
          <w:bCs/>
          <w:iCs/>
          <w:color w:val="000000" w:themeColor="text1"/>
          <w:sz w:val="24"/>
          <w:szCs w:val="24"/>
          <w:lang w:val="en-US"/>
        </w:rPr>
        <w:t>are the</w:t>
      </w:r>
      <w:r w:rsidR="00AF6193">
        <w:rPr>
          <w:rFonts w:ascii="Times New Roman" w:hAnsi="Times New Roman" w:cs="Times New Roman"/>
          <w:bCs/>
          <w:iCs/>
          <w:color w:val="000000" w:themeColor="text1"/>
          <w:sz w:val="24"/>
          <w:szCs w:val="24"/>
          <w:lang w:val="en-US"/>
        </w:rPr>
        <w:t xml:space="preserve"> </w:t>
      </w:r>
      <w:r w:rsidRPr="004B6C0D">
        <w:rPr>
          <w:rFonts w:ascii="Times New Roman" w:hAnsi="Times New Roman" w:cs="Times New Roman"/>
          <w:bCs/>
          <w:iCs/>
          <w:color w:val="000000" w:themeColor="text1"/>
          <w:sz w:val="24"/>
          <w:szCs w:val="24"/>
          <w:lang w:val="en-US"/>
        </w:rPr>
        <w:t>Government Business Enterprise R</w:t>
      </w:r>
      <w:r w:rsidR="009B4AC8">
        <w:rPr>
          <w:rFonts w:ascii="Times New Roman" w:hAnsi="Times New Roman" w:cs="Times New Roman"/>
          <w:bCs/>
          <w:iCs/>
          <w:color w:val="000000" w:themeColor="text1"/>
          <w:sz w:val="24"/>
          <w:szCs w:val="24"/>
          <w:lang w:val="en-US"/>
        </w:rPr>
        <w:t xml:space="preserve">esource </w:t>
      </w:r>
      <w:r w:rsidRPr="004B6C0D">
        <w:rPr>
          <w:rFonts w:ascii="Times New Roman" w:hAnsi="Times New Roman" w:cs="Times New Roman"/>
          <w:bCs/>
          <w:iCs/>
          <w:color w:val="000000" w:themeColor="text1"/>
          <w:sz w:val="24"/>
          <w:szCs w:val="24"/>
          <w:lang w:val="en-US"/>
        </w:rPr>
        <w:t>M</w:t>
      </w:r>
      <w:r w:rsidR="009B4AC8">
        <w:rPr>
          <w:rFonts w:ascii="Times New Roman" w:hAnsi="Times New Roman" w:cs="Times New Roman"/>
          <w:bCs/>
          <w:iCs/>
          <w:color w:val="000000" w:themeColor="text1"/>
          <w:sz w:val="24"/>
          <w:szCs w:val="24"/>
          <w:lang w:val="en-US"/>
        </w:rPr>
        <w:t xml:space="preserve">anagement </w:t>
      </w:r>
      <w:r w:rsidRPr="004B6C0D">
        <w:rPr>
          <w:rFonts w:ascii="Times New Roman" w:hAnsi="Times New Roman" w:cs="Times New Roman"/>
          <w:bCs/>
          <w:iCs/>
          <w:color w:val="000000" w:themeColor="text1"/>
          <w:sz w:val="24"/>
          <w:szCs w:val="24"/>
          <w:lang w:val="en-US"/>
        </w:rPr>
        <w:t>G</w:t>
      </w:r>
      <w:r w:rsidR="009B4AC8">
        <w:rPr>
          <w:rFonts w:ascii="Times New Roman" w:hAnsi="Times New Roman" w:cs="Times New Roman"/>
          <w:bCs/>
          <w:iCs/>
          <w:color w:val="000000" w:themeColor="text1"/>
          <w:sz w:val="24"/>
          <w:szCs w:val="24"/>
          <w:lang w:val="en-US"/>
        </w:rPr>
        <w:t>uide</w:t>
      </w:r>
      <w:r w:rsidR="00C96C50">
        <w:rPr>
          <w:rFonts w:ascii="Times New Roman" w:hAnsi="Times New Roman" w:cs="Times New Roman"/>
          <w:bCs/>
          <w:iCs/>
          <w:color w:val="000000" w:themeColor="text1"/>
          <w:sz w:val="24"/>
          <w:szCs w:val="24"/>
          <w:lang w:val="en-US"/>
        </w:rPr>
        <w:t xml:space="preserve"> (RMG)</w:t>
      </w:r>
      <w:r w:rsidR="008026CA">
        <w:rPr>
          <w:rFonts w:ascii="Times New Roman" w:hAnsi="Times New Roman" w:cs="Times New Roman"/>
          <w:bCs/>
          <w:iCs/>
          <w:color w:val="000000" w:themeColor="text1"/>
          <w:sz w:val="24"/>
          <w:szCs w:val="24"/>
          <w:lang w:val="en-US"/>
        </w:rPr>
        <w:t xml:space="preserve"> </w:t>
      </w:r>
      <w:r w:rsidRPr="004B6C0D">
        <w:rPr>
          <w:rFonts w:ascii="Times New Roman" w:hAnsi="Times New Roman" w:cs="Times New Roman"/>
          <w:bCs/>
          <w:iCs/>
          <w:color w:val="000000" w:themeColor="text1"/>
          <w:sz w:val="24"/>
          <w:szCs w:val="24"/>
          <w:lang w:val="en-US"/>
        </w:rPr>
        <w:t>126</w:t>
      </w:r>
      <w:r w:rsidR="00410357">
        <w:rPr>
          <w:rFonts w:ascii="Times New Roman" w:hAnsi="Times New Roman" w:cs="Times New Roman"/>
          <w:bCs/>
          <w:iCs/>
          <w:color w:val="000000" w:themeColor="text1"/>
          <w:sz w:val="24"/>
          <w:szCs w:val="24"/>
          <w:lang w:val="en-US"/>
        </w:rPr>
        <w:t xml:space="preserve"> and </w:t>
      </w:r>
      <w:r w:rsidR="00D42ADC">
        <w:rPr>
          <w:rFonts w:ascii="Times New Roman" w:hAnsi="Times New Roman"/>
          <w:bCs/>
          <w:iCs/>
          <w:snapToGrid w:val="0"/>
          <w:sz w:val="24"/>
          <w:szCs w:val="24"/>
        </w:rPr>
        <w:t>Commonwealth Investment Framework RMG 308</w:t>
      </w:r>
      <w:r w:rsidRPr="004B6C0D">
        <w:rPr>
          <w:rFonts w:ascii="Times New Roman" w:hAnsi="Times New Roman" w:cs="Times New Roman"/>
          <w:bCs/>
          <w:iCs/>
          <w:color w:val="000000" w:themeColor="text1"/>
          <w:sz w:val="24"/>
          <w:szCs w:val="24"/>
          <w:lang w:val="en-US"/>
        </w:rPr>
        <w:t>.</w:t>
      </w:r>
      <w:r w:rsidR="00DA0AD4">
        <w:rPr>
          <w:rFonts w:ascii="Times New Roman" w:hAnsi="Times New Roman" w:cs="Times New Roman"/>
          <w:bCs/>
          <w:iCs/>
          <w:color w:val="000000" w:themeColor="text1"/>
          <w:sz w:val="24"/>
          <w:szCs w:val="24"/>
          <w:lang w:val="en-US"/>
        </w:rPr>
        <w:t xml:space="preserve"> </w:t>
      </w:r>
      <w:r w:rsidR="003530FE">
        <w:rPr>
          <w:rFonts w:ascii="Times New Roman" w:hAnsi="Times New Roman"/>
          <w:bCs/>
          <w:iCs/>
          <w:snapToGrid w:val="0"/>
          <w:sz w:val="24"/>
          <w:szCs w:val="24"/>
        </w:rPr>
        <w:t xml:space="preserve">With legislative authority in place, </w:t>
      </w:r>
      <w:r w:rsidR="007053AD">
        <w:rPr>
          <w:rFonts w:ascii="Times New Roman" w:hAnsi="Times New Roman"/>
          <w:bCs/>
          <w:iCs/>
          <w:snapToGrid w:val="0"/>
          <w:sz w:val="24"/>
          <w:szCs w:val="24"/>
        </w:rPr>
        <w:t>S</w:t>
      </w:r>
      <w:r w:rsidR="0033624F">
        <w:rPr>
          <w:rFonts w:ascii="Times New Roman" w:hAnsi="Times New Roman"/>
          <w:bCs/>
          <w:iCs/>
          <w:snapToGrid w:val="0"/>
          <w:sz w:val="24"/>
          <w:szCs w:val="24"/>
        </w:rPr>
        <w:t xml:space="preserve">hareholder </w:t>
      </w:r>
      <w:r w:rsidR="007053AD">
        <w:rPr>
          <w:rFonts w:ascii="Times New Roman" w:hAnsi="Times New Roman"/>
          <w:bCs/>
          <w:iCs/>
          <w:snapToGrid w:val="0"/>
          <w:sz w:val="24"/>
          <w:szCs w:val="24"/>
        </w:rPr>
        <w:t>M</w:t>
      </w:r>
      <w:r w:rsidR="0033624F">
        <w:rPr>
          <w:rFonts w:ascii="Times New Roman" w:hAnsi="Times New Roman"/>
          <w:bCs/>
          <w:iCs/>
          <w:snapToGrid w:val="0"/>
          <w:sz w:val="24"/>
          <w:szCs w:val="24"/>
        </w:rPr>
        <w:t xml:space="preserve">inisters will enter </w:t>
      </w:r>
      <w:r w:rsidR="003530FE">
        <w:rPr>
          <w:rFonts w:ascii="Times New Roman" w:hAnsi="Times New Roman"/>
          <w:bCs/>
          <w:iCs/>
          <w:snapToGrid w:val="0"/>
          <w:sz w:val="24"/>
          <w:szCs w:val="24"/>
        </w:rPr>
        <w:t xml:space="preserve">a debt agreement </w:t>
      </w:r>
      <w:r w:rsidR="0033624F">
        <w:rPr>
          <w:rFonts w:ascii="Times New Roman" w:hAnsi="Times New Roman"/>
          <w:bCs/>
          <w:iCs/>
          <w:snapToGrid w:val="0"/>
          <w:sz w:val="24"/>
          <w:szCs w:val="24"/>
        </w:rPr>
        <w:t>with</w:t>
      </w:r>
      <w:r w:rsidR="003530FE">
        <w:rPr>
          <w:rFonts w:ascii="Times New Roman" w:hAnsi="Times New Roman"/>
          <w:bCs/>
          <w:iCs/>
          <w:snapToGrid w:val="0"/>
          <w:sz w:val="24"/>
          <w:szCs w:val="24"/>
        </w:rPr>
        <w:t xml:space="preserve"> Snowy Hydro</w:t>
      </w:r>
      <w:r w:rsidR="00B466E6">
        <w:rPr>
          <w:rFonts w:ascii="Times New Roman" w:hAnsi="Times New Roman"/>
          <w:bCs/>
          <w:iCs/>
          <w:snapToGrid w:val="0"/>
          <w:sz w:val="24"/>
          <w:szCs w:val="24"/>
        </w:rPr>
        <w:t xml:space="preserve"> which</w:t>
      </w:r>
      <w:r w:rsidR="003530FE">
        <w:rPr>
          <w:rFonts w:ascii="Times New Roman" w:hAnsi="Times New Roman"/>
          <w:bCs/>
          <w:iCs/>
          <w:snapToGrid w:val="0"/>
          <w:sz w:val="24"/>
          <w:szCs w:val="24"/>
        </w:rPr>
        <w:t xml:space="preserve"> </w:t>
      </w:r>
      <w:r w:rsidR="000309C7">
        <w:rPr>
          <w:rFonts w:ascii="Times New Roman" w:hAnsi="Times New Roman"/>
          <w:bCs/>
          <w:iCs/>
          <w:snapToGrid w:val="0"/>
          <w:sz w:val="24"/>
          <w:szCs w:val="24"/>
        </w:rPr>
        <w:t xml:space="preserve">will be drafted in accordance with the </w:t>
      </w:r>
      <w:r w:rsidR="008C62C8">
        <w:rPr>
          <w:rFonts w:ascii="Times New Roman" w:hAnsi="Times New Roman"/>
          <w:bCs/>
          <w:iCs/>
          <w:snapToGrid w:val="0"/>
          <w:sz w:val="24"/>
          <w:szCs w:val="24"/>
        </w:rPr>
        <w:t>RMG</w:t>
      </w:r>
      <w:r w:rsidR="00410357">
        <w:rPr>
          <w:rFonts w:ascii="Times New Roman" w:hAnsi="Times New Roman"/>
          <w:bCs/>
          <w:iCs/>
          <w:snapToGrid w:val="0"/>
          <w:sz w:val="24"/>
          <w:szCs w:val="24"/>
        </w:rPr>
        <w:t>s</w:t>
      </w:r>
      <w:r w:rsidR="000309C7">
        <w:rPr>
          <w:rFonts w:ascii="Times New Roman" w:hAnsi="Times New Roman"/>
          <w:bCs/>
          <w:iCs/>
          <w:snapToGrid w:val="0"/>
          <w:sz w:val="24"/>
          <w:szCs w:val="24"/>
        </w:rPr>
        <w:t xml:space="preserve"> </w:t>
      </w:r>
      <w:r w:rsidR="00410357">
        <w:rPr>
          <w:rFonts w:ascii="Times New Roman" w:hAnsi="Times New Roman"/>
          <w:bCs/>
          <w:iCs/>
          <w:snapToGrid w:val="0"/>
          <w:sz w:val="24"/>
          <w:szCs w:val="24"/>
        </w:rPr>
        <w:t>126</w:t>
      </w:r>
      <w:r w:rsidR="007053AD">
        <w:rPr>
          <w:rFonts w:ascii="Times New Roman" w:hAnsi="Times New Roman"/>
          <w:bCs/>
          <w:iCs/>
          <w:snapToGrid w:val="0"/>
          <w:sz w:val="24"/>
          <w:szCs w:val="24"/>
        </w:rPr>
        <w:t xml:space="preserve"> and</w:t>
      </w:r>
      <w:r w:rsidR="009219D3">
        <w:rPr>
          <w:rFonts w:ascii="Times New Roman" w:hAnsi="Times New Roman"/>
          <w:bCs/>
          <w:iCs/>
          <w:snapToGrid w:val="0"/>
          <w:sz w:val="24"/>
          <w:szCs w:val="24"/>
        </w:rPr>
        <w:t xml:space="preserve"> </w:t>
      </w:r>
      <w:r w:rsidR="000309C7">
        <w:rPr>
          <w:rFonts w:ascii="Times New Roman" w:hAnsi="Times New Roman"/>
          <w:bCs/>
          <w:iCs/>
          <w:snapToGrid w:val="0"/>
          <w:sz w:val="24"/>
          <w:szCs w:val="24"/>
        </w:rPr>
        <w:t>308</w:t>
      </w:r>
      <w:r w:rsidR="009219D3">
        <w:rPr>
          <w:rFonts w:ascii="Times New Roman" w:hAnsi="Times New Roman"/>
          <w:bCs/>
          <w:iCs/>
          <w:snapToGrid w:val="0"/>
          <w:sz w:val="24"/>
          <w:szCs w:val="24"/>
        </w:rPr>
        <w:t xml:space="preserve"> and </w:t>
      </w:r>
      <w:r w:rsidR="007053AD">
        <w:rPr>
          <w:rFonts w:ascii="Times New Roman" w:hAnsi="Times New Roman"/>
          <w:bCs/>
          <w:iCs/>
          <w:snapToGrid w:val="0"/>
          <w:sz w:val="24"/>
          <w:szCs w:val="24"/>
        </w:rPr>
        <w:t xml:space="preserve">the </w:t>
      </w:r>
      <w:r w:rsidR="009219D3">
        <w:rPr>
          <w:rFonts w:ascii="Times New Roman" w:hAnsi="Times New Roman"/>
          <w:bCs/>
          <w:iCs/>
          <w:snapToGrid w:val="0"/>
          <w:sz w:val="24"/>
          <w:szCs w:val="24"/>
        </w:rPr>
        <w:t>PGPA Act</w:t>
      </w:r>
      <w:r w:rsidR="00410357">
        <w:rPr>
          <w:rFonts w:ascii="Times New Roman" w:hAnsi="Times New Roman"/>
          <w:bCs/>
          <w:iCs/>
          <w:snapToGrid w:val="0"/>
          <w:sz w:val="24"/>
          <w:szCs w:val="24"/>
        </w:rPr>
        <w:t>.</w:t>
      </w:r>
    </w:p>
    <w:p w14:paraId="21ED7067" w14:textId="77777777" w:rsidR="00AF3712" w:rsidRPr="00560FDA" w:rsidRDefault="00AF3712" w:rsidP="004B6C0D">
      <w:pPr>
        <w:rPr>
          <w:rFonts w:ascii="Times New Roman" w:hAnsi="Times New Roman" w:cs="Times New Roman"/>
          <w:bCs/>
          <w:iCs/>
          <w:color w:val="000000" w:themeColor="text1"/>
          <w:sz w:val="24"/>
          <w:szCs w:val="24"/>
          <w:lang w:val="en-US"/>
        </w:rPr>
      </w:pPr>
    </w:p>
    <w:p w14:paraId="7BD6D8D5" w14:textId="719B3E3E" w:rsidR="004B6C0D" w:rsidRPr="00560FDA" w:rsidRDefault="00A45614" w:rsidP="004B6C0D">
      <w:pPr>
        <w:rPr>
          <w:rFonts w:ascii="Times New Roman" w:hAnsi="Times New Roman" w:cs="Times New Roman"/>
          <w:bCs/>
          <w:iCs/>
          <w:color w:val="000000" w:themeColor="text1"/>
          <w:sz w:val="24"/>
          <w:szCs w:val="24"/>
        </w:rPr>
      </w:pPr>
      <w:r w:rsidRPr="00560FDA">
        <w:rPr>
          <w:rFonts w:ascii="Times New Roman" w:hAnsi="Times New Roman" w:cs="Times New Roman"/>
          <w:bCs/>
          <w:iCs/>
          <w:color w:val="000000" w:themeColor="text1"/>
          <w:sz w:val="24"/>
          <w:szCs w:val="24"/>
        </w:rPr>
        <w:t xml:space="preserve">The department is responsible for ensuring appropriate mechanisms are in place to facilitate the implementation and management of the </w:t>
      </w:r>
      <w:r w:rsidR="00591C2F" w:rsidRPr="00560FDA">
        <w:rPr>
          <w:rFonts w:ascii="Times New Roman" w:hAnsi="Times New Roman" w:cs="Times New Roman"/>
          <w:bCs/>
          <w:iCs/>
          <w:color w:val="000000" w:themeColor="text1"/>
          <w:sz w:val="24"/>
          <w:szCs w:val="24"/>
        </w:rPr>
        <w:t>loan</w:t>
      </w:r>
      <w:r w:rsidRPr="00560FDA">
        <w:rPr>
          <w:rFonts w:ascii="Times New Roman" w:hAnsi="Times New Roman" w:cs="Times New Roman"/>
          <w:bCs/>
          <w:iCs/>
          <w:color w:val="000000" w:themeColor="text1"/>
          <w:sz w:val="24"/>
          <w:szCs w:val="24"/>
        </w:rPr>
        <w:t>.</w:t>
      </w:r>
      <w:r w:rsidR="00311635" w:rsidRPr="00560FDA">
        <w:rPr>
          <w:rFonts w:ascii="Times New Roman" w:hAnsi="Times New Roman" w:cs="Times New Roman"/>
          <w:bCs/>
          <w:iCs/>
          <w:color w:val="000000" w:themeColor="text1"/>
          <w:sz w:val="24"/>
          <w:szCs w:val="24"/>
        </w:rPr>
        <w:t xml:space="preserve"> </w:t>
      </w:r>
      <w:r w:rsidR="00F67B76">
        <w:rPr>
          <w:rFonts w:ascii="Times New Roman" w:hAnsi="Times New Roman" w:cs="Times New Roman"/>
          <w:bCs/>
          <w:iCs/>
          <w:color w:val="000000" w:themeColor="text1"/>
          <w:sz w:val="24"/>
          <w:szCs w:val="24"/>
        </w:rPr>
        <w:t>J</w:t>
      </w:r>
      <w:r w:rsidR="008D101D" w:rsidRPr="00560FDA">
        <w:rPr>
          <w:rFonts w:ascii="Times New Roman" w:hAnsi="Times New Roman" w:cs="Times New Roman"/>
          <w:bCs/>
          <w:iCs/>
          <w:color w:val="000000" w:themeColor="text1"/>
          <w:sz w:val="24"/>
          <w:szCs w:val="24"/>
        </w:rPr>
        <w:t>oint</w:t>
      </w:r>
      <w:r w:rsidR="003C1170" w:rsidRPr="00560FDA">
        <w:rPr>
          <w:rFonts w:ascii="Times New Roman" w:hAnsi="Times New Roman" w:cs="Times New Roman"/>
          <w:bCs/>
          <w:iCs/>
          <w:color w:val="000000" w:themeColor="text1"/>
          <w:sz w:val="24"/>
          <w:szCs w:val="24"/>
        </w:rPr>
        <w:t xml:space="preserve"> </w:t>
      </w:r>
      <w:r w:rsidR="00A36C00" w:rsidRPr="00560FDA">
        <w:rPr>
          <w:rFonts w:ascii="Times New Roman" w:hAnsi="Times New Roman" w:cs="Times New Roman"/>
          <w:bCs/>
          <w:iCs/>
          <w:color w:val="000000" w:themeColor="text1"/>
          <w:sz w:val="24"/>
          <w:szCs w:val="24"/>
        </w:rPr>
        <w:t xml:space="preserve">shareholder </w:t>
      </w:r>
      <w:r w:rsidR="00105FFA" w:rsidRPr="00560FDA">
        <w:rPr>
          <w:rFonts w:ascii="Times New Roman" w:hAnsi="Times New Roman" w:cs="Times New Roman"/>
          <w:bCs/>
          <w:iCs/>
          <w:color w:val="000000" w:themeColor="text1"/>
          <w:sz w:val="24"/>
          <w:szCs w:val="24"/>
        </w:rPr>
        <w:t>department</w:t>
      </w:r>
      <w:r w:rsidR="00A36C00" w:rsidRPr="00560FDA">
        <w:rPr>
          <w:rFonts w:ascii="Times New Roman" w:hAnsi="Times New Roman" w:cs="Times New Roman"/>
          <w:bCs/>
          <w:iCs/>
          <w:color w:val="000000" w:themeColor="text1"/>
          <w:sz w:val="24"/>
          <w:szCs w:val="24"/>
        </w:rPr>
        <w:t>s</w:t>
      </w:r>
      <w:r w:rsidR="00105FFA" w:rsidRPr="00560FDA">
        <w:rPr>
          <w:rFonts w:ascii="Times New Roman" w:hAnsi="Times New Roman" w:cs="Times New Roman"/>
          <w:bCs/>
          <w:iCs/>
          <w:color w:val="000000" w:themeColor="text1"/>
          <w:sz w:val="24"/>
          <w:szCs w:val="24"/>
        </w:rPr>
        <w:t xml:space="preserve"> will</w:t>
      </w:r>
      <w:r w:rsidR="00311635" w:rsidRPr="00560FDA">
        <w:rPr>
          <w:rFonts w:ascii="Times New Roman" w:hAnsi="Times New Roman" w:cs="Times New Roman"/>
          <w:bCs/>
          <w:iCs/>
          <w:color w:val="000000" w:themeColor="text1"/>
          <w:sz w:val="24"/>
          <w:szCs w:val="24"/>
        </w:rPr>
        <w:t xml:space="preserve"> undertake active monitoring and evaluation throughout the lifecycle of the </w:t>
      </w:r>
      <w:r w:rsidR="00105FFA" w:rsidRPr="00560FDA">
        <w:rPr>
          <w:rFonts w:ascii="Times New Roman" w:hAnsi="Times New Roman" w:cs="Times New Roman"/>
          <w:bCs/>
          <w:iCs/>
          <w:color w:val="000000" w:themeColor="text1"/>
          <w:sz w:val="24"/>
          <w:szCs w:val="24"/>
        </w:rPr>
        <w:t>loan</w:t>
      </w:r>
      <w:r w:rsidR="00311635" w:rsidRPr="00560FDA">
        <w:rPr>
          <w:rFonts w:ascii="Times New Roman" w:hAnsi="Times New Roman" w:cs="Times New Roman"/>
          <w:bCs/>
          <w:iCs/>
          <w:color w:val="000000" w:themeColor="text1"/>
          <w:sz w:val="24"/>
          <w:szCs w:val="24"/>
        </w:rPr>
        <w:t xml:space="preserve"> </w:t>
      </w:r>
      <w:r w:rsidR="00F93721" w:rsidRPr="00560FDA">
        <w:rPr>
          <w:rFonts w:ascii="Times New Roman" w:hAnsi="Times New Roman" w:cs="Times New Roman"/>
          <w:bCs/>
          <w:iCs/>
          <w:color w:val="000000" w:themeColor="text1"/>
          <w:sz w:val="24"/>
          <w:szCs w:val="24"/>
        </w:rPr>
        <w:t xml:space="preserve">including </w:t>
      </w:r>
      <w:r w:rsidR="003F09D8" w:rsidRPr="00560FDA">
        <w:rPr>
          <w:rFonts w:ascii="Times New Roman" w:hAnsi="Times New Roman" w:cs="Times New Roman"/>
          <w:bCs/>
          <w:iCs/>
          <w:color w:val="000000" w:themeColor="text1"/>
          <w:sz w:val="24"/>
          <w:szCs w:val="24"/>
        </w:rPr>
        <w:t xml:space="preserve">monitoring </w:t>
      </w:r>
      <w:r w:rsidR="00631817" w:rsidRPr="00560FDA">
        <w:rPr>
          <w:rFonts w:ascii="Times New Roman" w:hAnsi="Times New Roman" w:cs="Times New Roman"/>
          <w:bCs/>
          <w:iCs/>
          <w:color w:val="000000" w:themeColor="text1"/>
          <w:sz w:val="24"/>
          <w:szCs w:val="24"/>
        </w:rPr>
        <w:t xml:space="preserve">loan </w:t>
      </w:r>
      <w:r w:rsidR="003530FE" w:rsidRPr="00560FDA">
        <w:rPr>
          <w:rFonts w:ascii="Times New Roman" w:hAnsi="Times New Roman" w:cs="Times New Roman"/>
          <w:bCs/>
          <w:iCs/>
          <w:color w:val="000000" w:themeColor="text1"/>
          <w:sz w:val="24"/>
          <w:szCs w:val="24"/>
        </w:rPr>
        <w:t>profiles</w:t>
      </w:r>
      <w:r w:rsidR="00631817" w:rsidRPr="00560FDA">
        <w:rPr>
          <w:rFonts w:ascii="Times New Roman" w:hAnsi="Times New Roman" w:cs="Times New Roman"/>
          <w:bCs/>
          <w:iCs/>
          <w:color w:val="000000" w:themeColor="text1"/>
          <w:sz w:val="24"/>
          <w:szCs w:val="24"/>
        </w:rPr>
        <w:t xml:space="preserve"> and </w:t>
      </w:r>
      <w:r w:rsidR="00C9465C" w:rsidRPr="00560FDA">
        <w:rPr>
          <w:rFonts w:ascii="Times New Roman" w:hAnsi="Times New Roman" w:cs="Times New Roman"/>
          <w:bCs/>
          <w:iCs/>
          <w:color w:val="000000" w:themeColor="text1"/>
          <w:sz w:val="24"/>
          <w:szCs w:val="24"/>
        </w:rPr>
        <w:t>construction</w:t>
      </w:r>
      <w:r w:rsidR="00682678" w:rsidRPr="00560FDA">
        <w:rPr>
          <w:rFonts w:ascii="Times New Roman" w:hAnsi="Times New Roman" w:cs="Times New Roman"/>
          <w:bCs/>
          <w:iCs/>
          <w:color w:val="000000" w:themeColor="text1"/>
          <w:sz w:val="24"/>
          <w:szCs w:val="24"/>
        </w:rPr>
        <w:t xml:space="preserve"> </w:t>
      </w:r>
      <w:r w:rsidR="00372068" w:rsidRPr="00560FDA">
        <w:rPr>
          <w:rFonts w:ascii="Times New Roman" w:hAnsi="Times New Roman" w:cs="Times New Roman"/>
          <w:bCs/>
          <w:iCs/>
          <w:color w:val="000000" w:themeColor="text1"/>
          <w:sz w:val="24"/>
          <w:szCs w:val="24"/>
        </w:rPr>
        <w:t xml:space="preserve">milestones </w:t>
      </w:r>
      <w:r w:rsidR="00682678" w:rsidRPr="00560FDA">
        <w:rPr>
          <w:rFonts w:ascii="Times New Roman" w:hAnsi="Times New Roman" w:cs="Times New Roman"/>
          <w:bCs/>
          <w:iCs/>
          <w:color w:val="000000" w:themeColor="text1"/>
          <w:sz w:val="24"/>
          <w:szCs w:val="24"/>
        </w:rPr>
        <w:t xml:space="preserve">for </w:t>
      </w:r>
      <w:r w:rsidR="005F1ED9" w:rsidRPr="00560FDA">
        <w:rPr>
          <w:rFonts w:ascii="Times New Roman" w:hAnsi="Times New Roman" w:cs="Times New Roman"/>
          <w:bCs/>
          <w:iCs/>
          <w:color w:val="000000" w:themeColor="text1"/>
          <w:sz w:val="24"/>
          <w:szCs w:val="24"/>
        </w:rPr>
        <w:t>Snowy 2.0</w:t>
      </w:r>
      <w:r w:rsidR="00682678" w:rsidRPr="00560FDA">
        <w:rPr>
          <w:rFonts w:ascii="Times New Roman" w:hAnsi="Times New Roman" w:cs="Times New Roman"/>
          <w:bCs/>
          <w:iCs/>
          <w:color w:val="000000" w:themeColor="text1"/>
          <w:sz w:val="24"/>
          <w:szCs w:val="24"/>
        </w:rPr>
        <w:t>.</w:t>
      </w:r>
      <w:r w:rsidR="0017367C" w:rsidRPr="00560FDA">
        <w:rPr>
          <w:rFonts w:ascii="Times New Roman" w:hAnsi="Times New Roman" w:cs="Times New Roman"/>
          <w:bCs/>
          <w:iCs/>
          <w:color w:val="000000" w:themeColor="text1"/>
          <w:sz w:val="24"/>
          <w:szCs w:val="24"/>
        </w:rPr>
        <w:t xml:space="preserve"> Public transparency will be provided </w:t>
      </w:r>
      <w:r w:rsidR="00B466E6" w:rsidRPr="00560FDA">
        <w:rPr>
          <w:rFonts w:ascii="Times New Roman" w:hAnsi="Times New Roman" w:cs="Times New Roman"/>
          <w:bCs/>
          <w:iCs/>
          <w:color w:val="000000" w:themeColor="text1"/>
          <w:sz w:val="24"/>
          <w:szCs w:val="24"/>
        </w:rPr>
        <w:t>through</w:t>
      </w:r>
      <w:r w:rsidR="0017367C" w:rsidRPr="00560FDA">
        <w:rPr>
          <w:rFonts w:ascii="Times New Roman" w:hAnsi="Times New Roman" w:cs="Times New Roman"/>
          <w:bCs/>
          <w:iCs/>
          <w:color w:val="000000" w:themeColor="text1"/>
          <w:sz w:val="24"/>
          <w:szCs w:val="24"/>
        </w:rPr>
        <w:t xml:space="preserve"> annual reports and </w:t>
      </w:r>
      <w:r w:rsidR="00BE7B45" w:rsidRPr="00560FDA">
        <w:rPr>
          <w:rFonts w:ascii="Times New Roman" w:hAnsi="Times New Roman" w:cs="Times New Roman"/>
          <w:bCs/>
          <w:iCs/>
          <w:color w:val="000000" w:themeColor="text1"/>
          <w:sz w:val="24"/>
          <w:szCs w:val="24"/>
        </w:rPr>
        <w:t xml:space="preserve">corporate plans, published </w:t>
      </w:r>
      <w:r w:rsidR="0028623B" w:rsidRPr="00560FDA">
        <w:rPr>
          <w:rFonts w:ascii="Times New Roman" w:hAnsi="Times New Roman" w:cs="Times New Roman"/>
          <w:bCs/>
          <w:iCs/>
          <w:color w:val="000000" w:themeColor="text1"/>
          <w:sz w:val="24"/>
          <w:szCs w:val="24"/>
        </w:rPr>
        <w:t>by Snowy Hydro on their website</w:t>
      </w:r>
      <w:r w:rsidR="007053AD" w:rsidRPr="00560FDA">
        <w:rPr>
          <w:rFonts w:ascii="Times New Roman" w:hAnsi="Times New Roman" w:cs="Times New Roman"/>
          <w:bCs/>
          <w:iCs/>
          <w:color w:val="000000" w:themeColor="text1"/>
          <w:sz w:val="24"/>
          <w:szCs w:val="24"/>
        </w:rPr>
        <w:t>.</w:t>
      </w:r>
      <w:r w:rsidR="00105FFA" w:rsidRPr="00560FDA">
        <w:rPr>
          <w:rFonts w:ascii="Times New Roman" w:hAnsi="Times New Roman" w:cs="Times New Roman"/>
          <w:bCs/>
          <w:iCs/>
          <w:color w:val="000000" w:themeColor="text1"/>
          <w:sz w:val="24"/>
          <w:szCs w:val="24"/>
        </w:rPr>
        <w:t xml:space="preserve"> </w:t>
      </w:r>
    </w:p>
    <w:p w14:paraId="392CC257" w14:textId="77777777" w:rsidR="00C8488F" w:rsidRDefault="00C8488F" w:rsidP="004B6C0D">
      <w:pPr>
        <w:rPr>
          <w:rFonts w:ascii="Times New Roman" w:hAnsi="Times New Roman" w:cs="Times New Roman"/>
          <w:bCs/>
          <w:iCs/>
          <w:color w:val="000000" w:themeColor="text1"/>
          <w:sz w:val="24"/>
          <w:szCs w:val="24"/>
        </w:rPr>
      </w:pPr>
    </w:p>
    <w:p w14:paraId="0EDBF10B" w14:textId="5754152A" w:rsidR="00264521" w:rsidRDefault="00264521" w:rsidP="004B6C0D">
      <w:pPr>
        <w:rPr>
          <w:rFonts w:ascii="Times New Roman" w:hAnsi="Times New Roman" w:cs="Times New Roman"/>
          <w:bCs/>
          <w:iCs/>
          <w:color w:val="000000" w:themeColor="text1"/>
          <w:sz w:val="24"/>
          <w:szCs w:val="24"/>
        </w:rPr>
      </w:pPr>
      <w:r w:rsidRPr="00264521">
        <w:rPr>
          <w:rFonts w:ascii="Times New Roman" w:hAnsi="Times New Roman" w:cs="Times New Roman"/>
          <w:bCs/>
          <w:iCs/>
          <w:color w:val="000000" w:themeColor="text1"/>
          <w:sz w:val="24"/>
          <w:szCs w:val="24"/>
        </w:rPr>
        <w:t xml:space="preserve">Independent merits review will not be appropriate for the </w:t>
      </w:r>
      <w:r w:rsidR="00B50019">
        <w:rPr>
          <w:rFonts w:ascii="Times New Roman" w:hAnsi="Times New Roman" w:cs="Times New Roman"/>
          <w:bCs/>
          <w:iCs/>
          <w:color w:val="000000" w:themeColor="text1"/>
          <w:sz w:val="24"/>
          <w:szCs w:val="24"/>
        </w:rPr>
        <w:t>loan</w:t>
      </w:r>
      <w:r w:rsidRPr="00264521">
        <w:rPr>
          <w:rFonts w:ascii="Times New Roman" w:hAnsi="Times New Roman" w:cs="Times New Roman"/>
          <w:bCs/>
          <w:iCs/>
          <w:color w:val="000000" w:themeColor="text1"/>
          <w:sz w:val="24"/>
          <w:szCs w:val="24"/>
        </w:rPr>
        <w:t xml:space="preserve"> because the funding decisions </w:t>
      </w:r>
      <w:r w:rsidR="0061480D" w:rsidRPr="0061480D">
        <w:rPr>
          <w:rFonts w:ascii="Times New Roman" w:hAnsi="Times New Roman" w:cs="Times New Roman"/>
          <w:bCs/>
          <w:iCs/>
          <w:color w:val="000000" w:themeColor="text1"/>
          <w:sz w:val="24"/>
          <w:szCs w:val="24"/>
        </w:rPr>
        <w:t xml:space="preserve">are not directed towards the circumstances of particular </w:t>
      </w:r>
      <w:proofErr w:type="gramStart"/>
      <w:r w:rsidR="0061480D" w:rsidRPr="0061480D">
        <w:rPr>
          <w:rFonts w:ascii="Times New Roman" w:hAnsi="Times New Roman" w:cs="Times New Roman"/>
          <w:bCs/>
          <w:iCs/>
          <w:color w:val="000000" w:themeColor="text1"/>
          <w:sz w:val="24"/>
          <w:szCs w:val="24"/>
        </w:rPr>
        <w:t>persons, but</w:t>
      </w:r>
      <w:proofErr w:type="gramEnd"/>
      <w:r w:rsidR="0061480D" w:rsidRPr="0061480D">
        <w:rPr>
          <w:rFonts w:ascii="Times New Roman" w:hAnsi="Times New Roman" w:cs="Times New Roman"/>
          <w:bCs/>
          <w:iCs/>
          <w:color w:val="000000" w:themeColor="text1"/>
          <w:sz w:val="24"/>
          <w:szCs w:val="24"/>
        </w:rPr>
        <w:t xml:space="preserve"> apply generally to the community. Such ‘legislation-like decisions’ are unsuitable for review</w:t>
      </w:r>
      <w:r w:rsidR="007532CD">
        <w:rPr>
          <w:rFonts w:ascii="Times New Roman" w:hAnsi="Times New Roman" w:cs="Times New Roman"/>
          <w:bCs/>
          <w:iCs/>
          <w:color w:val="000000" w:themeColor="text1"/>
          <w:sz w:val="24"/>
          <w:szCs w:val="24"/>
        </w:rPr>
        <w:t xml:space="preserve">. </w:t>
      </w:r>
      <w:r w:rsidRPr="00264521">
        <w:rPr>
          <w:rFonts w:ascii="Times New Roman" w:hAnsi="Times New Roman" w:cs="Times New Roman"/>
          <w:bCs/>
          <w:iCs/>
          <w:color w:val="000000" w:themeColor="text1"/>
          <w:sz w:val="24"/>
          <w:szCs w:val="24"/>
        </w:rPr>
        <w:t>The Administrative Review Council</w:t>
      </w:r>
      <w:r w:rsidR="007532CD">
        <w:rPr>
          <w:rFonts w:ascii="Times New Roman" w:hAnsi="Times New Roman" w:cs="Times New Roman"/>
          <w:bCs/>
          <w:iCs/>
          <w:color w:val="000000" w:themeColor="text1"/>
          <w:sz w:val="24"/>
          <w:szCs w:val="24"/>
        </w:rPr>
        <w:t xml:space="preserve"> (ARC)</w:t>
      </w:r>
      <w:r w:rsidRPr="00264521">
        <w:rPr>
          <w:rFonts w:ascii="Times New Roman" w:hAnsi="Times New Roman" w:cs="Times New Roman"/>
          <w:bCs/>
          <w:iCs/>
          <w:color w:val="000000" w:themeColor="text1"/>
          <w:sz w:val="24"/>
          <w:szCs w:val="24"/>
        </w:rPr>
        <w:t xml:space="preserve"> has recognised that it is justifiable to exclude merits review in relation to decisions of this nature (see paragraph</w:t>
      </w:r>
      <w:r w:rsidR="00E75D76">
        <w:rPr>
          <w:rFonts w:ascii="Times New Roman" w:hAnsi="Times New Roman" w:cs="Times New Roman"/>
          <w:bCs/>
          <w:iCs/>
          <w:color w:val="000000" w:themeColor="text1"/>
          <w:sz w:val="24"/>
          <w:szCs w:val="24"/>
        </w:rPr>
        <w:t xml:space="preserve"> 3.1</w:t>
      </w:r>
      <w:r w:rsidRPr="00264521">
        <w:rPr>
          <w:rFonts w:ascii="Times New Roman" w:hAnsi="Times New Roman" w:cs="Times New Roman"/>
          <w:bCs/>
          <w:iCs/>
          <w:color w:val="000000" w:themeColor="text1"/>
          <w:sz w:val="24"/>
          <w:szCs w:val="24"/>
        </w:rPr>
        <w:t xml:space="preserve"> of the guide, </w:t>
      </w:r>
      <w:r w:rsidRPr="00E75D76">
        <w:rPr>
          <w:rFonts w:ascii="Times New Roman" w:hAnsi="Times New Roman" w:cs="Times New Roman"/>
          <w:bCs/>
          <w:i/>
          <w:color w:val="000000" w:themeColor="text1"/>
          <w:sz w:val="24"/>
          <w:szCs w:val="24"/>
        </w:rPr>
        <w:t>What decisions should be subject to merit review?</w:t>
      </w:r>
      <w:r w:rsidR="00E75D76">
        <w:rPr>
          <w:rFonts w:ascii="Times New Roman" w:hAnsi="Times New Roman" w:cs="Times New Roman"/>
          <w:bCs/>
          <w:iCs/>
          <w:color w:val="000000" w:themeColor="text1"/>
          <w:sz w:val="24"/>
          <w:szCs w:val="24"/>
        </w:rPr>
        <w:t xml:space="preserve"> (ARC guide)</w:t>
      </w:r>
      <w:r w:rsidRPr="00264521">
        <w:rPr>
          <w:rFonts w:ascii="Times New Roman" w:hAnsi="Times New Roman" w:cs="Times New Roman"/>
          <w:bCs/>
          <w:iCs/>
          <w:color w:val="000000" w:themeColor="text1"/>
          <w:sz w:val="24"/>
          <w:szCs w:val="24"/>
        </w:rPr>
        <w:t>).</w:t>
      </w:r>
    </w:p>
    <w:p w14:paraId="6123EEB7" w14:textId="77777777" w:rsidR="00EA2627" w:rsidRPr="00560FDA" w:rsidRDefault="00EA2627" w:rsidP="00EA2627">
      <w:pPr>
        <w:rPr>
          <w:rFonts w:ascii="Times New Roman" w:hAnsi="Times New Roman" w:cs="Times New Roman"/>
          <w:bCs/>
          <w:iCs/>
          <w:color w:val="000000" w:themeColor="text1"/>
          <w:sz w:val="24"/>
          <w:szCs w:val="24"/>
        </w:rPr>
      </w:pPr>
    </w:p>
    <w:p w14:paraId="3A89C490" w14:textId="5B908E4B" w:rsidR="00EA2627" w:rsidRPr="00560FDA" w:rsidRDefault="00EA2627" w:rsidP="00EA2627">
      <w:pPr>
        <w:rPr>
          <w:rFonts w:ascii="Times New Roman" w:hAnsi="Times New Roman" w:cs="Times New Roman"/>
          <w:bCs/>
          <w:iCs/>
          <w:color w:val="000000" w:themeColor="text1"/>
          <w:sz w:val="24"/>
          <w:szCs w:val="24"/>
        </w:rPr>
      </w:pPr>
      <w:r w:rsidRPr="00560FDA">
        <w:rPr>
          <w:rFonts w:ascii="Times New Roman" w:hAnsi="Times New Roman" w:cs="Times New Roman"/>
          <w:bCs/>
          <w:iCs/>
          <w:color w:val="000000" w:themeColor="text1"/>
          <w:sz w:val="24"/>
          <w:szCs w:val="24"/>
        </w:rPr>
        <w:t xml:space="preserve">In addition, </w:t>
      </w:r>
      <w:r w:rsidR="004D52E1" w:rsidRPr="00560FDA">
        <w:rPr>
          <w:rFonts w:ascii="Times New Roman" w:hAnsi="Times New Roman" w:cs="Times New Roman"/>
          <w:bCs/>
          <w:iCs/>
          <w:color w:val="000000" w:themeColor="text1"/>
          <w:sz w:val="24"/>
          <w:szCs w:val="24"/>
        </w:rPr>
        <w:t xml:space="preserve">the loan </w:t>
      </w:r>
      <w:r w:rsidR="00DF3278" w:rsidRPr="00560FDA">
        <w:rPr>
          <w:rFonts w:ascii="Times New Roman" w:hAnsi="Times New Roman" w:cs="Times New Roman"/>
          <w:bCs/>
          <w:iCs/>
          <w:color w:val="000000" w:themeColor="text1"/>
          <w:sz w:val="24"/>
          <w:szCs w:val="24"/>
        </w:rPr>
        <w:t>satisfies criteria</w:t>
      </w:r>
      <w:r w:rsidR="004D52E1" w:rsidRPr="00560FDA">
        <w:rPr>
          <w:rFonts w:ascii="Times New Roman" w:hAnsi="Times New Roman" w:cs="Times New Roman"/>
          <w:bCs/>
          <w:iCs/>
          <w:color w:val="000000" w:themeColor="text1"/>
          <w:sz w:val="24"/>
          <w:szCs w:val="24"/>
        </w:rPr>
        <w:t xml:space="preserve"> where </w:t>
      </w:r>
      <w:r w:rsidRPr="00560FDA">
        <w:rPr>
          <w:rFonts w:ascii="Times New Roman" w:hAnsi="Times New Roman" w:cs="Times New Roman"/>
          <w:bCs/>
          <w:iCs/>
          <w:color w:val="000000" w:themeColor="text1"/>
          <w:sz w:val="24"/>
          <w:szCs w:val="24"/>
        </w:rPr>
        <w:t xml:space="preserve">the decision falls within a classification that may exclude merits review as the nature of the decision is a ‘financial decision with a significant public interest element’. As set out in paragraph 4.34 of the </w:t>
      </w:r>
      <w:r w:rsidR="00227ECA">
        <w:rPr>
          <w:rFonts w:ascii="Times New Roman" w:hAnsi="Times New Roman" w:cs="Times New Roman"/>
          <w:bCs/>
          <w:iCs/>
          <w:color w:val="000000" w:themeColor="text1"/>
          <w:sz w:val="24"/>
          <w:szCs w:val="24"/>
        </w:rPr>
        <w:t xml:space="preserve">ARC </w:t>
      </w:r>
      <w:r w:rsidRPr="00560FDA">
        <w:rPr>
          <w:rFonts w:ascii="Times New Roman" w:hAnsi="Times New Roman" w:cs="Times New Roman"/>
          <w:bCs/>
          <w:iCs/>
          <w:color w:val="000000" w:themeColor="text1"/>
          <w:sz w:val="24"/>
          <w:szCs w:val="24"/>
        </w:rPr>
        <w:t xml:space="preserve">guide, this class of decision subject to exception combine a significant public interest element, together with either: </w:t>
      </w:r>
    </w:p>
    <w:p w14:paraId="5246993C" w14:textId="77777777" w:rsidR="00EA2627" w:rsidRPr="00560FDA" w:rsidRDefault="00EA2627" w:rsidP="00EA2627">
      <w:pPr>
        <w:numPr>
          <w:ilvl w:val="0"/>
          <w:numId w:val="27"/>
        </w:numPr>
        <w:rPr>
          <w:rFonts w:ascii="Times New Roman" w:hAnsi="Times New Roman" w:cs="Times New Roman"/>
          <w:bCs/>
          <w:iCs/>
          <w:color w:val="000000" w:themeColor="text1"/>
          <w:sz w:val="24"/>
          <w:szCs w:val="24"/>
        </w:rPr>
      </w:pPr>
      <w:r w:rsidRPr="00560FDA">
        <w:rPr>
          <w:rFonts w:ascii="Times New Roman" w:hAnsi="Times New Roman" w:cs="Times New Roman"/>
          <w:bCs/>
          <w:iCs/>
          <w:color w:val="000000" w:themeColor="text1"/>
          <w:sz w:val="24"/>
          <w:szCs w:val="24"/>
        </w:rPr>
        <w:t>a need to take rapid action to restore or maintain investor confidence in the market; or</w:t>
      </w:r>
    </w:p>
    <w:p w14:paraId="7971733A" w14:textId="77777777" w:rsidR="00EA2627" w:rsidRPr="00560FDA" w:rsidRDefault="00EA2627" w:rsidP="00EA2627">
      <w:pPr>
        <w:numPr>
          <w:ilvl w:val="0"/>
          <w:numId w:val="27"/>
        </w:numPr>
        <w:rPr>
          <w:rFonts w:ascii="Times New Roman" w:hAnsi="Times New Roman" w:cs="Times New Roman"/>
          <w:bCs/>
          <w:iCs/>
          <w:color w:val="000000" w:themeColor="text1"/>
          <w:sz w:val="24"/>
          <w:szCs w:val="24"/>
        </w:rPr>
      </w:pPr>
      <w:r w:rsidRPr="00560FDA">
        <w:rPr>
          <w:rFonts w:ascii="Times New Roman" w:hAnsi="Times New Roman" w:cs="Times New Roman"/>
          <w:bCs/>
          <w:iCs/>
          <w:color w:val="000000" w:themeColor="text1"/>
          <w:sz w:val="24"/>
          <w:szCs w:val="24"/>
        </w:rPr>
        <w:t xml:space="preserve">an aspect that makes them essentially government financial policy decisions, rather than decisions about the merits of </w:t>
      </w:r>
      <w:proofErr w:type="gramStart"/>
      <w:r w:rsidRPr="00560FDA">
        <w:rPr>
          <w:rFonts w:ascii="Times New Roman" w:hAnsi="Times New Roman" w:cs="Times New Roman"/>
          <w:bCs/>
          <w:iCs/>
          <w:color w:val="000000" w:themeColor="text1"/>
          <w:sz w:val="24"/>
          <w:szCs w:val="24"/>
        </w:rPr>
        <w:t>particular applications</w:t>
      </w:r>
      <w:proofErr w:type="gramEnd"/>
      <w:r w:rsidRPr="00560FDA">
        <w:rPr>
          <w:rFonts w:ascii="Times New Roman" w:hAnsi="Times New Roman" w:cs="Times New Roman"/>
          <w:bCs/>
          <w:iCs/>
          <w:color w:val="000000" w:themeColor="text1"/>
          <w:sz w:val="24"/>
          <w:szCs w:val="24"/>
        </w:rPr>
        <w:t xml:space="preserve">. </w:t>
      </w:r>
    </w:p>
    <w:p w14:paraId="1DA71810" w14:textId="77777777" w:rsidR="00246595" w:rsidRPr="00560FDA" w:rsidRDefault="00246595" w:rsidP="00F619FA">
      <w:pPr>
        <w:rPr>
          <w:rFonts w:ascii="Times New Roman" w:hAnsi="Times New Roman" w:cs="Times New Roman"/>
          <w:bCs/>
          <w:iCs/>
          <w:color w:val="000000" w:themeColor="text1"/>
          <w:sz w:val="24"/>
          <w:szCs w:val="24"/>
        </w:rPr>
      </w:pPr>
    </w:p>
    <w:p w14:paraId="456CDBA5" w14:textId="0FE410B0" w:rsidR="001E4724" w:rsidRPr="001E4724" w:rsidRDefault="006523E5" w:rsidP="001E472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department consulted with </w:t>
      </w:r>
      <w:r w:rsidR="00806D5C">
        <w:rPr>
          <w:rFonts w:ascii="Times New Roman" w:hAnsi="Times New Roman" w:cs="Times New Roman"/>
          <w:bCs/>
          <w:iCs/>
          <w:color w:val="000000" w:themeColor="text1"/>
          <w:sz w:val="24"/>
          <w:szCs w:val="24"/>
        </w:rPr>
        <w:t xml:space="preserve">Snowy Hydro and </w:t>
      </w:r>
      <w:r w:rsidR="00BE3D26" w:rsidRPr="00560FDA">
        <w:rPr>
          <w:rFonts w:ascii="Times New Roman" w:hAnsi="Times New Roman" w:cs="Times New Roman"/>
          <w:bCs/>
          <w:iCs/>
          <w:color w:val="000000" w:themeColor="text1"/>
          <w:sz w:val="24"/>
          <w:szCs w:val="24"/>
        </w:rPr>
        <w:t xml:space="preserve">the </w:t>
      </w:r>
      <w:r w:rsidR="001E4724" w:rsidRPr="00560FDA">
        <w:rPr>
          <w:rFonts w:ascii="Times New Roman" w:hAnsi="Times New Roman" w:cs="Times New Roman"/>
          <w:bCs/>
          <w:iCs/>
          <w:color w:val="000000" w:themeColor="text1"/>
          <w:sz w:val="24"/>
          <w:szCs w:val="24"/>
        </w:rPr>
        <w:t>D</w:t>
      </w:r>
      <w:r w:rsidR="00BE3D26" w:rsidRPr="00560FDA">
        <w:rPr>
          <w:rFonts w:ascii="Times New Roman" w:hAnsi="Times New Roman" w:cs="Times New Roman"/>
          <w:bCs/>
          <w:iCs/>
          <w:color w:val="000000" w:themeColor="text1"/>
          <w:sz w:val="24"/>
          <w:szCs w:val="24"/>
        </w:rPr>
        <w:t xml:space="preserve">epartment of </w:t>
      </w:r>
      <w:r w:rsidR="001E4724" w:rsidRPr="00560FDA">
        <w:rPr>
          <w:rFonts w:ascii="Times New Roman" w:hAnsi="Times New Roman" w:cs="Times New Roman"/>
          <w:bCs/>
          <w:iCs/>
          <w:color w:val="000000" w:themeColor="text1"/>
          <w:sz w:val="24"/>
          <w:szCs w:val="24"/>
        </w:rPr>
        <w:t>C</w:t>
      </w:r>
      <w:r w:rsidR="00BE3D26" w:rsidRPr="00560FDA">
        <w:rPr>
          <w:rFonts w:ascii="Times New Roman" w:hAnsi="Times New Roman" w:cs="Times New Roman"/>
          <w:bCs/>
          <w:iCs/>
          <w:color w:val="000000" w:themeColor="text1"/>
          <w:sz w:val="24"/>
          <w:szCs w:val="24"/>
        </w:rPr>
        <w:t xml:space="preserve">limate </w:t>
      </w:r>
      <w:r w:rsidR="001E4724" w:rsidRPr="00560FDA">
        <w:rPr>
          <w:rFonts w:ascii="Times New Roman" w:hAnsi="Times New Roman" w:cs="Times New Roman"/>
          <w:bCs/>
          <w:iCs/>
          <w:color w:val="000000" w:themeColor="text1"/>
          <w:sz w:val="24"/>
          <w:szCs w:val="24"/>
        </w:rPr>
        <w:t>C</w:t>
      </w:r>
      <w:r w:rsidR="00BE3D26" w:rsidRPr="00560FDA">
        <w:rPr>
          <w:rFonts w:ascii="Times New Roman" w:hAnsi="Times New Roman" w:cs="Times New Roman"/>
          <w:bCs/>
          <w:iCs/>
          <w:color w:val="000000" w:themeColor="text1"/>
          <w:sz w:val="24"/>
          <w:szCs w:val="24"/>
        </w:rPr>
        <w:t xml:space="preserve">hange, </w:t>
      </w:r>
      <w:r w:rsidR="001E4724" w:rsidRPr="00560FDA">
        <w:rPr>
          <w:rFonts w:ascii="Times New Roman" w:hAnsi="Times New Roman" w:cs="Times New Roman"/>
          <w:bCs/>
          <w:iCs/>
          <w:color w:val="000000" w:themeColor="text1"/>
          <w:sz w:val="24"/>
          <w:szCs w:val="24"/>
        </w:rPr>
        <w:t>E</w:t>
      </w:r>
      <w:r w:rsidR="00D632CD" w:rsidRPr="00560FDA">
        <w:rPr>
          <w:rFonts w:ascii="Times New Roman" w:hAnsi="Times New Roman" w:cs="Times New Roman"/>
          <w:bCs/>
          <w:iCs/>
          <w:color w:val="000000" w:themeColor="text1"/>
          <w:sz w:val="24"/>
          <w:szCs w:val="24"/>
        </w:rPr>
        <w:t xml:space="preserve">nergy, the </w:t>
      </w:r>
      <w:r w:rsidR="001E4724" w:rsidRPr="00560FDA">
        <w:rPr>
          <w:rFonts w:ascii="Times New Roman" w:hAnsi="Times New Roman" w:cs="Times New Roman"/>
          <w:bCs/>
          <w:iCs/>
          <w:color w:val="000000" w:themeColor="text1"/>
          <w:sz w:val="24"/>
          <w:szCs w:val="24"/>
        </w:rPr>
        <w:t>E</w:t>
      </w:r>
      <w:r w:rsidR="00D632CD" w:rsidRPr="00560FDA">
        <w:rPr>
          <w:rFonts w:ascii="Times New Roman" w:hAnsi="Times New Roman" w:cs="Times New Roman"/>
          <w:bCs/>
          <w:iCs/>
          <w:color w:val="000000" w:themeColor="text1"/>
          <w:sz w:val="24"/>
          <w:szCs w:val="24"/>
        </w:rPr>
        <w:t xml:space="preserve">nvironment and </w:t>
      </w:r>
      <w:r w:rsidR="001E4724" w:rsidRPr="00560FDA">
        <w:rPr>
          <w:rFonts w:ascii="Times New Roman" w:hAnsi="Times New Roman" w:cs="Times New Roman"/>
          <w:bCs/>
          <w:iCs/>
          <w:color w:val="000000" w:themeColor="text1"/>
          <w:sz w:val="24"/>
          <w:szCs w:val="24"/>
        </w:rPr>
        <w:t>W</w:t>
      </w:r>
      <w:r w:rsidR="00D632CD" w:rsidRPr="00560FDA">
        <w:rPr>
          <w:rFonts w:ascii="Times New Roman" w:hAnsi="Times New Roman" w:cs="Times New Roman"/>
          <w:bCs/>
          <w:iCs/>
          <w:color w:val="000000" w:themeColor="text1"/>
          <w:sz w:val="24"/>
          <w:szCs w:val="24"/>
        </w:rPr>
        <w:t>ater</w:t>
      </w:r>
      <w:r w:rsidR="00951DEB">
        <w:rPr>
          <w:rFonts w:ascii="Times New Roman" w:hAnsi="Times New Roman" w:cs="Times New Roman"/>
          <w:bCs/>
          <w:iCs/>
          <w:color w:val="000000" w:themeColor="text1"/>
          <w:sz w:val="24"/>
          <w:szCs w:val="24"/>
        </w:rPr>
        <w:t xml:space="preserve"> as</w:t>
      </w:r>
      <w:r w:rsidR="001112CC">
        <w:rPr>
          <w:rFonts w:ascii="Times New Roman" w:hAnsi="Times New Roman" w:cs="Times New Roman"/>
          <w:bCs/>
          <w:iCs/>
          <w:color w:val="000000" w:themeColor="text1"/>
          <w:sz w:val="24"/>
          <w:szCs w:val="24"/>
        </w:rPr>
        <w:t xml:space="preserve"> </w:t>
      </w:r>
      <w:r w:rsidR="00C140FB">
        <w:rPr>
          <w:rFonts w:ascii="Times New Roman" w:hAnsi="Times New Roman" w:cs="Times New Roman"/>
          <w:bCs/>
          <w:iCs/>
          <w:color w:val="000000" w:themeColor="text1"/>
          <w:sz w:val="24"/>
          <w:szCs w:val="24"/>
        </w:rPr>
        <w:t xml:space="preserve">a </w:t>
      </w:r>
      <w:r w:rsidR="001112CC" w:rsidRPr="001112CC">
        <w:rPr>
          <w:rFonts w:ascii="Times New Roman" w:hAnsi="Times New Roman" w:cs="Times New Roman"/>
          <w:bCs/>
          <w:iCs/>
          <w:color w:val="000000" w:themeColor="text1"/>
          <w:sz w:val="24"/>
          <w:szCs w:val="24"/>
        </w:rPr>
        <w:t xml:space="preserve">joint </w:t>
      </w:r>
      <w:r w:rsidR="00C140FB">
        <w:rPr>
          <w:rFonts w:ascii="Times New Roman" w:hAnsi="Times New Roman" w:cs="Times New Roman"/>
          <w:bCs/>
          <w:iCs/>
          <w:color w:val="000000" w:themeColor="text1"/>
          <w:sz w:val="24"/>
          <w:szCs w:val="24"/>
        </w:rPr>
        <w:t>s</w:t>
      </w:r>
      <w:r w:rsidR="001112CC" w:rsidRPr="001112CC">
        <w:rPr>
          <w:rFonts w:ascii="Times New Roman" w:hAnsi="Times New Roman" w:cs="Times New Roman"/>
          <w:bCs/>
          <w:iCs/>
          <w:color w:val="000000" w:themeColor="text1"/>
          <w:sz w:val="24"/>
          <w:szCs w:val="24"/>
        </w:rPr>
        <w:t xml:space="preserve">hareholder </w:t>
      </w:r>
      <w:r w:rsidR="00C140FB">
        <w:rPr>
          <w:rFonts w:ascii="Times New Roman" w:hAnsi="Times New Roman" w:cs="Times New Roman"/>
          <w:bCs/>
          <w:iCs/>
          <w:color w:val="000000" w:themeColor="text1"/>
          <w:sz w:val="24"/>
          <w:szCs w:val="24"/>
        </w:rPr>
        <w:t>d</w:t>
      </w:r>
      <w:r w:rsidR="00951DEB">
        <w:rPr>
          <w:rFonts w:ascii="Times New Roman" w:hAnsi="Times New Roman" w:cs="Times New Roman"/>
          <w:bCs/>
          <w:iCs/>
          <w:color w:val="000000" w:themeColor="text1"/>
          <w:sz w:val="24"/>
          <w:szCs w:val="24"/>
        </w:rPr>
        <w:t>epartment of the GBE</w:t>
      </w:r>
      <w:r w:rsidR="00D632CD" w:rsidRPr="00560FDA">
        <w:rPr>
          <w:rFonts w:ascii="Times New Roman" w:hAnsi="Times New Roman" w:cs="Times New Roman"/>
          <w:bCs/>
          <w:iCs/>
          <w:color w:val="000000" w:themeColor="text1"/>
          <w:sz w:val="24"/>
          <w:szCs w:val="24"/>
        </w:rPr>
        <w:t>,</w:t>
      </w:r>
      <w:r w:rsidR="001E4724" w:rsidRPr="00560FDA">
        <w:rPr>
          <w:rFonts w:ascii="Times New Roman" w:hAnsi="Times New Roman" w:cs="Times New Roman"/>
          <w:bCs/>
          <w:iCs/>
          <w:color w:val="000000" w:themeColor="text1"/>
          <w:sz w:val="24"/>
          <w:szCs w:val="24"/>
        </w:rPr>
        <w:t xml:space="preserve"> </w:t>
      </w:r>
      <w:r w:rsidR="00F332B4" w:rsidRPr="00560FDA">
        <w:rPr>
          <w:rFonts w:ascii="Times New Roman" w:hAnsi="Times New Roman" w:cs="Times New Roman"/>
          <w:bCs/>
          <w:iCs/>
          <w:color w:val="000000" w:themeColor="text1"/>
          <w:sz w:val="24"/>
          <w:szCs w:val="24"/>
        </w:rPr>
        <w:t xml:space="preserve">during the </w:t>
      </w:r>
      <w:r w:rsidR="002D515F" w:rsidRPr="00560FDA">
        <w:rPr>
          <w:rFonts w:ascii="Times New Roman" w:hAnsi="Times New Roman" w:cs="Times New Roman"/>
          <w:bCs/>
          <w:iCs/>
          <w:color w:val="000000" w:themeColor="text1"/>
          <w:sz w:val="24"/>
          <w:szCs w:val="24"/>
        </w:rPr>
        <w:t xml:space="preserve">2024-25 </w:t>
      </w:r>
      <w:r w:rsidR="006E609F" w:rsidRPr="00560FDA">
        <w:rPr>
          <w:rFonts w:ascii="Times New Roman" w:hAnsi="Times New Roman" w:cs="Times New Roman"/>
          <w:bCs/>
          <w:iCs/>
          <w:color w:val="000000" w:themeColor="text1"/>
          <w:sz w:val="24"/>
          <w:szCs w:val="24"/>
        </w:rPr>
        <w:t>Budget</w:t>
      </w:r>
      <w:r w:rsidR="001E4724" w:rsidRPr="00560FDA">
        <w:rPr>
          <w:rFonts w:ascii="Times New Roman" w:hAnsi="Times New Roman" w:cs="Times New Roman"/>
          <w:bCs/>
          <w:iCs/>
          <w:color w:val="000000" w:themeColor="text1"/>
          <w:sz w:val="24"/>
          <w:szCs w:val="24"/>
        </w:rPr>
        <w:t xml:space="preserve">. </w:t>
      </w:r>
      <w:r w:rsidR="002D515F" w:rsidRPr="00560FDA">
        <w:rPr>
          <w:rFonts w:ascii="Times New Roman" w:hAnsi="Times New Roman" w:cs="Times New Roman"/>
          <w:bCs/>
          <w:iCs/>
          <w:color w:val="000000" w:themeColor="text1"/>
          <w:sz w:val="24"/>
          <w:szCs w:val="24"/>
        </w:rPr>
        <w:t>No public consultation occurred due to commercial</w:t>
      </w:r>
      <w:r w:rsidR="00887DBE" w:rsidRPr="00560FDA">
        <w:rPr>
          <w:rFonts w:ascii="Times New Roman" w:hAnsi="Times New Roman" w:cs="Times New Roman"/>
          <w:bCs/>
          <w:iCs/>
          <w:color w:val="000000" w:themeColor="text1"/>
          <w:sz w:val="24"/>
          <w:szCs w:val="24"/>
        </w:rPr>
        <w:t xml:space="preserve"> sensitivities</w:t>
      </w:r>
      <w:r w:rsidR="002D515F" w:rsidRPr="00560FDA">
        <w:rPr>
          <w:rFonts w:ascii="Times New Roman" w:hAnsi="Times New Roman" w:cs="Times New Roman"/>
          <w:bCs/>
          <w:iCs/>
          <w:color w:val="000000" w:themeColor="text1"/>
          <w:sz w:val="24"/>
          <w:szCs w:val="24"/>
        </w:rPr>
        <w:t>.</w:t>
      </w:r>
      <w:r w:rsidR="002D515F" w:rsidRPr="001E4724">
        <w:rPr>
          <w:rFonts w:ascii="Times New Roman" w:hAnsi="Times New Roman" w:cs="Times New Roman"/>
          <w:bCs/>
          <w:iCs/>
          <w:color w:val="000000" w:themeColor="text1"/>
          <w:sz w:val="24"/>
          <w:szCs w:val="24"/>
        </w:rPr>
        <w:t xml:space="preserve"> </w:t>
      </w:r>
    </w:p>
    <w:p w14:paraId="0E1BFD79" w14:textId="77777777" w:rsidR="00CA730D" w:rsidRDefault="00CA730D" w:rsidP="00F619FA">
      <w:pPr>
        <w:rPr>
          <w:rFonts w:ascii="Times New Roman" w:hAnsi="Times New Roman" w:cs="Times New Roman"/>
          <w:bCs/>
          <w:iCs/>
          <w:color w:val="000000" w:themeColor="text1"/>
          <w:sz w:val="24"/>
          <w:szCs w:val="24"/>
        </w:rPr>
      </w:pPr>
    </w:p>
    <w:p w14:paraId="1BB609DC" w14:textId="77777777" w:rsidR="006D78AA" w:rsidRPr="00CA0ED9" w:rsidRDefault="006D78AA" w:rsidP="006D78AA">
      <w:pPr>
        <w:rPr>
          <w:rFonts w:ascii="Times New Roman" w:hAnsi="Times New Roman" w:cs="Times New Roman"/>
          <w:bCs/>
          <w:i/>
          <w:iCs/>
          <w:sz w:val="24"/>
          <w:szCs w:val="24"/>
          <w:u w:val="single"/>
          <w:lang w:val="en-GB"/>
        </w:rPr>
      </w:pPr>
      <w:r w:rsidRPr="00CA0ED9">
        <w:rPr>
          <w:rFonts w:ascii="Times New Roman" w:hAnsi="Times New Roman" w:cs="Times New Roman"/>
          <w:bCs/>
          <w:i/>
          <w:iCs/>
          <w:sz w:val="24"/>
          <w:szCs w:val="24"/>
          <w:u w:val="single"/>
          <w:lang w:val="en-GB"/>
        </w:rPr>
        <w:t xml:space="preserve">Constitutional </w:t>
      </w:r>
      <w:r>
        <w:rPr>
          <w:rFonts w:ascii="Times New Roman" w:hAnsi="Times New Roman" w:cs="Times New Roman"/>
          <w:bCs/>
          <w:i/>
          <w:iCs/>
          <w:sz w:val="24"/>
          <w:szCs w:val="24"/>
          <w:u w:val="single"/>
          <w:lang w:val="en-GB"/>
        </w:rPr>
        <w:t>c</w:t>
      </w:r>
      <w:r w:rsidRPr="00CA0ED9">
        <w:rPr>
          <w:rFonts w:ascii="Times New Roman" w:hAnsi="Times New Roman" w:cs="Times New Roman"/>
          <w:bCs/>
          <w:i/>
          <w:iCs/>
          <w:sz w:val="24"/>
          <w:szCs w:val="24"/>
          <w:u w:val="single"/>
          <w:lang w:val="en-GB"/>
        </w:rPr>
        <w:t>onsiderations</w:t>
      </w:r>
    </w:p>
    <w:p w14:paraId="3CA9593C" w14:textId="77777777" w:rsidR="00246595" w:rsidRDefault="00246595" w:rsidP="00F619FA">
      <w:pPr>
        <w:rPr>
          <w:rFonts w:ascii="Times New Roman" w:hAnsi="Times New Roman" w:cs="Times New Roman"/>
          <w:bCs/>
          <w:iCs/>
          <w:color w:val="000000" w:themeColor="text1"/>
          <w:sz w:val="24"/>
          <w:szCs w:val="24"/>
        </w:rPr>
      </w:pPr>
    </w:p>
    <w:p w14:paraId="38334F61" w14:textId="54C46192" w:rsidR="00CC402D" w:rsidRPr="00CC402D" w:rsidRDefault="00CC402D" w:rsidP="00CC402D">
      <w:pPr>
        <w:rPr>
          <w:rFonts w:ascii="Times New Roman" w:hAnsi="Times New Roman" w:cs="Times New Roman"/>
          <w:bCs/>
          <w:iCs/>
          <w:color w:val="000000" w:themeColor="text1"/>
          <w:sz w:val="24"/>
          <w:szCs w:val="24"/>
        </w:rPr>
      </w:pPr>
      <w:r w:rsidRPr="00CC402D">
        <w:rPr>
          <w:rFonts w:ascii="Times New Roman" w:hAnsi="Times New Roman" w:cs="Times New Roman"/>
          <w:bCs/>
          <w:iCs/>
          <w:color w:val="000000" w:themeColor="text1"/>
          <w:sz w:val="24"/>
          <w:szCs w:val="24"/>
        </w:rPr>
        <w:t xml:space="preserve">Noting that it is not a comprehensive statement of relevant constitutional considerations, the </w:t>
      </w:r>
      <w:r w:rsidR="00993E2B" w:rsidRPr="002E200C">
        <w:rPr>
          <w:rFonts w:ascii="Times New Roman" w:hAnsi="Times New Roman" w:cs="Times New Roman"/>
          <w:bCs/>
          <w:iCs/>
          <w:color w:val="000000" w:themeColor="text1"/>
          <w:sz w:val="24"/>
          <w:szCs w:val="24"/>
        </w:rPr>
        <w:t>purpose</w:t>
      </w:r>
      <w:r w:rsidR="00993E2B">
        <w:rPr>
          <w:rFonts w:ascii="Times New Roman" w:hAnsi="Times New Roman" w:cs="Times New Roman"/>
          <w:bCs/>
          <w:iCs/>
          <w:color w:val="000000" w:themeColor="text1"/>
          <w:sz w:val="24"/>
          <w:szCs w:val="24"/>
        </w:rPr>
        <w:t xml:space="preserve"> </w:t>
      </w:r>
      <w:r w:rsidRPr="00CC402D">
        <w:rPr>
          <w:rFonts w:ascii="Times New Roman" w:hAnsi="Times New Roman" w:cs="Times New Roman"/>
          <w:bCs/>
          <w:iCs/>
          <w:color w:val="000000" w:themeColor="text1"/>
          <w:sz w:val="24"/>
          <w:szCs w:val="24"/>
        </w:rPr>
        <w:t xml:space="preserve">of the item references the following powers </w:t>
      </w:r>
      <w:r w:rsidR="00C63C61">
        <w:rPr>
          <w:rFonts w:ascii="Times New Roman" w:hAnsi="Times New Roman" w:cs="Times New Roman"/>
          <w:bCs/>
          <w:iCs/>
          <w:color w:val="000000" w:themeColor="text1"/>
          <w:sz w:val="24"/>
          <w:szCs w:val="24"/>
        </w:rPr>
        <w:t>of</w:t>
      </w:r>
      <w:r w:rsidRPr="00CC402D">
        <w:rPr>
          <w:rFonts w:ascii="Times New Roman" w:hAnsi="Times New Roman" w:cs="Times New Roman"/>
          <w:bCs/>
          <w:iCs/>
          <w:color w:val="000000" w:themeColor="text1"/>
          <w:sz w:val="24"/>
          <w:szCs w:val="24"/>
        </w:rPr>
        <w:t xml:space="preserve"> the Constitution: </w:t>
      </w:r>
    </w:p>
    <w:p w14:paraId="237908D1" w14:textId="68DCA118" w:rsidR="00CC402D" w:rsidRPr="00781E31" w:rsidRDefault="00CC402D" w:rsidP="00781E31">
      <w:pPr>
        <w:pStyle w:val="ListParagraph"/>
        <w:numPr>
          <w:ilvl w:val="0"/>
          <w:numId w:val="30"/>
        </w:numPr>
        <w:spacing w:after="0" w:line="240" w:lineRule="auto"/>
        <w:rPr>
          <w:rFonts w:ascii="Times New Roman" w:hAnsi="Times New Roman"/>
          <w:bCs/>
          <w:iCs/>
          <w:color w:val="000000" w:themeColor="text1"/>
          <w:sz w:val="24"/>
          <w:szCs w:val="24"/>
        </w:rPr>
      </w:pPr>
      <w:r w:rsidRPr="00781E31">
        <w:rPr>
          <w:rFonts w:ascii="Times New Roman" w:hAnsi="Times New Roman"/>
          <w:bCs/>
          <w:iCs/>
          <w:color w:val="000000" w:themeColor="text1"/>
          <w:sz w:val="24"/>
          <w:szCs w:val="24"/>
        </w:rPr>
        <w:t>the trade and commerce power (s</w:t>
      </w:r>
      <w:r w:rsidR="00DC4A3F" w:rsidRPr="00781E31">
        <w:rPr>
          <w:rFonts w:ascii="Times New Roman" w:hAnsi="Times New Roman"/>
          <w:bCs/>
          <w:iCs/>
          <w:color w:val="000000" w:themeColor="text1"/>
          <w:sz w:val="24"/>
          <w:szCs w:val="24"/>
        </w:rPr>
        <w:t>ection</w:t>
      </w:r>
      <w:r w:rsidRPr="00781E31">
        <w:rPr>
          <w:rFonts w:ascii="Times New Roman" w:hAnsi="Times New Roman"/>
          <w:bCs/>
          <w:iCs/>
          <w:color w:val="000000" w:themeColor="text1"/>
          <w:sz w:val="24"/>
          <w:szCs w:val="24"/>
        </w:rPr>
        <w:t xml:space="preserve"> 51(</w:t>
      </w:r>
      <w:proofErr w:type="spellStart"/>
      <w:r w:rsidRPr="00781E31">
        <w:rPr>
          <w:rFonts w:ascii="Times New Roman" w:hAnsi="Times New Roman"/>
          <w:bCs/>
          <w:iCs/>
          <w:color w:val="000000" w:themeColor="text1"/>
          <w:sz w:val="24"/>
          <w:szCs w:val="24"/>
        </w:rPr>
        <w:t>i</w:t>
      </w:r>
      <w:proofErr w:type="spellEnd"/>
      <w:r w:rsidRPr="00781E31">
        <w:rPr>
          <w:rFonts w:ascii="Times New Roman" w:hAnsi="Times New Roman"/>
          <w:bCs/>
          <w:iCs/>
          <w:color w:val="000000" w:themeColor="text1"/>
          <w:sz w:val="24"/>
          <w:szCs w:val="24"/>
        </w:rPr>
        <w:t>)); and</w:t>
      </w:r>
    </w:p>
    <w:p w14:paraId="755405D3" w14:textId="38260ADF" w:rsidR="00CC402D" w:rsidRPr="00781E31" w:rsidRDefault="00CC402D" w:rsidP="00781E31">
      <w:pPr>
        <w:pStyle w:val="ListParagraph"/>
        <w:numPr>
          <w:ilvl w:val="0"/>
          <w:numId w:val="30"/>
        </w:numPr>
        <w:spacing w:after="0" w:line="240" w:lineRule="auto"/>
        <w:rPr>
          <w:rFonts w:ascii="Times New Roman" w:hAnsi="Times New Roman"/>
          <w:bCs/>
          <w:iCs/>
          <w:color w:val="000000" w:themeColor="text1"/>
          <w:sz w:val="24"/>
          <w:szCs w:val="24"/>
        </w:rPr>
      </w:pPr>
      <w:r w:rsidRPr="00781E31">
        <w:rPr>
          <w:rFonts w:ascii="Times New Roman" w:hAnsi="Times New Roman"/>
          <w:bCs/>
          <w:iCs/>
          <w:color w:val="000000" w:themeColor="text1"/>
          <w:sz w:val="24"/>
          <w:szCs w:val="24"/>
        </w:rPr>
        <w:t>the external affairs power (s</w:t>
      </w:r>
      <w:r w:rsidR="00DC4A3F" w:rsidRPr="00781E31">
        <w:rPr>
          <w:rFonts w:ascii="Times New Roman" w:hAnsi="Times New Roman"/>
          <w:bCs/>
          <w:iCs/>
          <w:color w:val="000000" w:themeColor="text1"/>
          <w:sz w:val="24"/>
          <w:szCs w:val="24"/>
        </w:rPr>
        <w:t>ection</w:t>
      </w:r>
      <w:r w:rsidRPr="00781E31">
        <w:rPr>
          <w:rFonts w:ascii="Times New Roman" w:hAnsi="Times New Roman"/>
          <w:bCs/>
          <w:iCs/>
          <w:color w:val="000000" w:themeColor="text1"/>
          <w:sz w:val="24"/>
          <w:szCs w:val="24"/>
        </w:rPr>
        <w:t xml:space="preserve"> 51(xxix)).</w:t>
      </w:r>
    </w:p>
    <w:p w14:paraId="61231DB7" w14:textId="77777777" w:rsidR="006D78AA" w:rsidRDefault="006D78AA" w:rsidP="00F619FA">
      <w:pPr>
        <w:rPr>
          <w:rFonts w:ascii="Times New Roman" w:hAnsi="Times New Roman" w:cs="Times New Roman"/>
          <w:bCs/>
          <w:iCs/>
          <w:color w:val="000000" w:themeColor="text1"/>
          <w:sz w:val="24"/>
          <w:szCs w:val="24"/>
        </w:rPr>
      </w:pPr>
    </w:p>
    <w:p w14:paraId="26860A61" w14:textId="77777777" w:rsidR="00211F29" w:rsidRPr="00211F29" w:rsidRDefault="00211F29" w:rsidP="00211F29">
      <w:pPr>
        <w:rPr>
          <w:rFonts w:ascii="Times New Roman" w:hAnsi="Times New Roman" w:cs="Times New Roman"/>
          <w:i/>
          <w:color w:val="000000" w:themeColor="text1"/>
          <w:sz w:val="24"/>
          <w:szCs w:val="24"/>
        </w:rPr>
      </w:pPr>
      <w:r w:rsidRPr="00211F29">
        <w:rPr>
          <w:rFonts w:ascii="Times New Roman" w:hAnsi="Times New Roman" w:cs="Times New Roman"/>
          <w:i/>
          <w:color w:val="000000" w:themeColor="text1"/>
          <w:sz w:val="24"/>
          <w:szCs w:val="24"/>
        </w:rPr>
        <w:t xml:space="preserve">Trade and commerce power </w:t>
      </w:r>
    </w:p>
    <w:p w14:paraId="5C49F979" w14:textId="77777777" w:rsidR="00211F29" w:rsidRPr="00211F29" w:rsidRDefault="00211F29" w:rsidP="00211F29">
      <w:pPr>
        <w:rPr>
          <w:rFonts w:ascii="Times New Roman" w:hAnsi="Times New Roman" w:cs="Times New Roman"/>
          <w:bCs/>
          <w:iCs/>
          <w:color w:val="000000" w:themeColor="text1"/>
          <w:sz w:val="24"/>
          <w:szCs w:val="24"/>
        </w:rPr>
      </w:pPr>
    </w:p>
    <w:p w14:paraId="7F48E5C1" w14:textId="77777777" w:rsidR="00211F29" w:rsidRDefault="00211F29" w:rsidP="00211F29">
      <w:pPr>
        <w:rPr>
          <w:rFonts w:ascii="Times New Roman" w:hAnsi="Times New Roman" w:cs="Times New Roman"/>
          <w:bCs/>
          <w:iCs/>
          <w:color w:val="000000" w:themeColor="text1"/>
          <w:sz w:val="24"/>
          <w:szCs w:val="24"/>
        </w:rPr>
      </w:pPr>
      <w:r w:rsidRPr="00211F29">
        <w:rPr>
          <w:rFonts w:ascii="Times New Roman" w:hAnsi="Times New Roman" w:cs="Times New Roman"/>
          <w:bCs/>
          <w:iCs/>
          <w:color w:val="000000" w:themeColor="text1"/>
          <w:sz w:val="24"/>
          <w:szCs w:val="24"/>
        </w:rPr>
        <w:t>Section 51(</w:t>
      </w:r>
      <w:proofErr w:type="spellStart"/>
      <w:r w:rsidRPr="00211F29">
        <w:rPr>
          <w:rFonts w:ascii="Times New Roman" w:hAnsi="Times New Roman" w:cs="Times New Roman"/>
          <w:bCs/>
          <w:iCs/>
          <w:color w:val="000000" w:themeColor="text1"/>
          <w:sz w:val="24"/>
          <w:szCs w:val="24"/>
        </w:rPr>
        <w:t>i</w:t>
      </w:r>
      <w:proofErr w:type="spellEnd"/>
      <w:r w:rsidRPr="00211F29">
        <w:rPr>
          <w:rFonts w:ascii="Times New Roman" w:hAnsi="Times New Roman" w:cs="Times New Roman"/>
          <w:bCs/>
          <w:iCs/>
          <w:color w:val="000000" w:themeColor="text1"/>
          <w:sz w:val="24"/>
          <w:szCs w:val="24"/>
        </w:rPr>
        <w:t xml:space="preserve">) of the Constitution empowers the Parliament to make laws with respect to ‘trade and commerce with other countries, and among the </w:t>
      </w:r>
      <w:proofErr w:type="gramStart"/>
      <w:r w:rsidRPr="00211F29">
        <w:rPr>
          <w:rFonts w:ascii="Times New Roman" w:hAnsi="Times New Roman" w:cs="Times New Roman"/>
          <w:bCs/>
          <w:iCs/>
          <w:color w:val="000000" w:themeColor="text1"/>
          <w:sz w:val="24"/>
          <w:szCs w:val="24"/>
        </w:rPr>
        <w:t>states’</w:t>
      </w:r>
      <w:proofErr w:type="gramEnd"/>
      <w:r w:rsidRPr="00211F29">
        <w:rPr>
          <w:rFonts w:ascii="Times New Roman" w:hAnsi="Times New Roman" w:cs="Times New Roman"/>
          <w:bCs/>
          <w:iCs/>
          <w:color w:val="000000" w:themeColor="text1"/>
          <w:sz w:val="24"/>
          <w:szCs w:val="24"/>
        </w:rPr>
        <w:t xml:space="preserve">. </w:t>
      </w:r>
    </w:p>
    <w:p w14:paraId="6A57E71F" w14:textId="77777777" w:rsidR="00211F29" w:rsidRPr="00211F29" w:rsidRDefault="00211F29" w:rsidP="00211F29">
      <w:pPr>
        <w:rPr>
          <w:rFonts w:ascii="Times New Roman" w:hAnsi="Times New Roman" w:cs="Times New Roman"/>
          <w:bCs/>
          <w:iCs/>
          <w:color w:val="000000" w:themeColor="text1"/>
          <w:sz w:val="24"/>
          <w:szCs w:val="24"/>
        </w:rPr>
      </w:pPr>
    </w:p>
    <w:p w14:paraId="4DDC6747" w14:textId="114645DD" w:rsidR="00211F29" w:rsidRDefault="00211F29" w:rsidP="00211F29">
      <w:pPr>
        <w:rPr>
          <w:rFonts w:ascii="Times New Roman" w:hAnsi="Times New Roman" w:cs="Times New Roman"/>
          <w:bCs/>
          <w:iCs/>
          <w:color w:val="000000" w:themeColor="text1"/>
          <w:sz w:val="24"/>
          <w:szCs w:val="24"/>
        </w:rPr>
      </w:pPr>
      <w:r w:rsidRPr="00211F29">
        <w:rPr>
          <w:rFonts w:ascii="Times New Roman" w:hAnsi="Times New Roman" w:cs="Times New Roman"/>
          <w:bCs/>
          <w:iCs/>
          <w:color w:val="000000" w:themeColor="text1"/>
          <w:sz w:val="24"/>
          <w:szCs w:val="24"/>
        </w:rPr>
        <w:t xml:space="preserve">The interconnected nature of the NEM means that electricity generated in any part of the NEM can be used in any other part of the NEM. The provision of Commonwealth financial support to </w:t>
      </w:r>
      <w:r w:rsidR="00186351">
        <w:rPr>
          <w:rFonts w:ascii="Times New Roman" w:hAnsi="Times New Roman" w:cs="Times New Roman"/>
          <w:bCs/>
          <w:iCs/>
          <w:color w:val="000000" w:themeColor="text1"/>
          <w:sz w:val="24"/>
          <w:szCs w:val="24"/>
        </w:rPr>
        <w:t xml:space="preserve">generate </w:t>
      </w:r>
      <w:r w:rsidRPr="00211F29">
        <w:rPr>
          <w:rFonts w:ascii="Times New Roman" w:hAnsi="Times New Roman" w:cs="Times New Roman"/>
          <w:bCs/>
          <w:iCs/>
          <w:color w:val="000000" w:themeColor="text1"/>
          <w:sz w:val="24"/>
          <w:szCs w:val="24"/>
        </w:rPr>
        <w:t xml:space="preserve">electricity </w:t>
      </w:r>
      <w:r w:rsidR="00F67E4D">
        <w:rPr>
          <w:rFonts w:ascii="Times New Roman" w:hAnsi="Times New Roman" w:cs="Times New Roman"/>
          <w:bCs/>
          <w:iCs/>
          <w:color w:val="000000" w:themeColor="text1"/>
          <w:sz w:val="24"/>
          <w:szCs w:val="24"/>
        </w:rPr>
        <w:t>and</w:t>
      </w:r>
      <w:r w:rsidRPr="00211F29">
        <w:rPr>
          <w:rFonts w:ascii="Times New Roman" w:hAnsi="Times New Roman" w:cs="Times New Roman"/>
          <w:bCs/>
          <w:iCs/>
          <w:color w:val="000000" w:themeColor="text1"/>
          <w:sz w:val="24"/>
          <w:szCs w:val="24"/>
        </w:rPr>
        <w:t xml:space="preserve"> storage in </w:t>
      </w:r>
      <w:r w:rsidR="00F67E4D">
        <w:rPr>
          <w:rFonts w:ascii="Times New Roman" w:hAnsi="Times New Roman" w:cs="Times New Roman"/>
          <w:bCs/>
          <w:iCs/>
          <w:color w:val="000000" w:themeColor="text1"/>
          <w:sz w:val="24"/>
          <w:szCs w:val="24"/>
        </w:rPr>
        <w:t xml:space="preserve">the NEM </w:t>
      </w:r>
      <w:r w:rsidRPr="00211F29">
        <w:rPr>
          <w:rFonts w:ascii="Times New Roman" w:hAnsi="Times New Roman" w:cs="Times New Roman"/>
          <w:bCs/>
          <w:iCs/>
          <w:color w:val="000000" w:themeColor="text1"/>
          <w:sz w:val="24"/>
          <w:szCs w:val="24"/>
        </w:rPr>
        <w:t>would foster</w:t>
      </w:r>
      <w:r w:rsidR="00F67E4D">
        <w:rPr>
          <w:rFonts w:ascii="Times New Roman" w:hAnsi="Times New Roman" w:cs="Times New Roman"/>
          <w:bCs/>
          <w:iCs/>
          <w:color w:val="000000" w:themeColor="text1"/>
          <w:sz w:val="24"/>
          <w:szCs w:val="24"/>
        </w:rPr>
        <w:t xml:space="preserve"> and</w:t>
      </w:r>
      <w:r w:rsidRPr="00211F29">
        <w:rPr>
          <w:rFonts w:ascii="Times New Roman" w:hAnsi="Times New Roman" w:cs="Times New Roman"/>
          <w:bCs/>
          <w:iCs/>
          <w:color w:val="000000" w:themeColor="text1"/>
          <w:sz w:val="24"/>
          <w:szCs w:val="24"/>
        </w:rPr>
        <w:t xml:space="preserve"> encoura</w:t>
      </w:r>
      <w:r w:rsidR="00F67E4D">
        <w:rPr>
          <w:rFonts w:ascii="Times New Roman" w:hAnsi="Times New Roman" w:cs="Times New Roman"/>
          <w:bCs/>
          <w:iCs/>
          <w:color w:val="000000" w:themeColor="text1"/>
          <w:sz w:val="24"/>
          <w:szCs w:val="24"/>
        </w:rPr>
        <w:t>ge</w:t>
      </w:r>
      <w:r w:rsidRPr="00211F29">
        <w:rPr>
          <w:rFonts w:ascii="Times New Roman" w:hAnsi="Times New Roman" w:cs="Times New Roman"/>
          <w:bCs/>
          <w:iCs/>
          <w:color w:val="000000" w:themeColor="text1"/>
          <w:sz w:val="24"/>
          <w:szCs w:val="24"/>
        </w:rPr>
        <w:t xml:space="preserve"> interstate trade.</w:t>
      </w:r>
    </w:p>
    <w:p w14:paraId="0C32AB47" w14:textId="77777777" w:rsidR="00211F29" w:rsidRPr="00211F29" w:rsidRDefault="00211F29" w:rsidP="00211F29">
      <w:pPr>
        <w:rPr>
          <w:rFonts w:ascii="Times New Roman" w:hAnsi="Times New Roman" w:cs="Times New Roman"/>
          <w:bCs/>
          <w:iCs/>
          <w:color w:val="000000" w:themeColor="text1"/>
          <w:sz w:val="24"/>
          <w:szCs w:val="24"/>
        </w:rPr>
      </w:pPr>
    </w:p>
    <w:p w14:paraId="1B73003D" w14:textId="77777777" w:rsidR="00211F29" w:rsidRPr="00211F29" w:rsidRDefault="00211F29" w:rsidP="00211F29">
      <w:pPr>
        <w:rPr>
          <w:rFonts w:ascii="Times New Roman" w:hAnsi="Times New Roman" w:cs="Times New Roman"/>
          <w:i/>
          <w:color w:val="000000" w:themeColor="text1"/>
          <w:sz w:val="24"/>
          <w:szCs w:val="24"/>
        </w:rPr>
      </w:pPr>
      <w:r w:rsidRPr="00211F29">
        <w:rPr>
          <w:rFonts w:ascii="Times New Roman" w:hAnsi="Times New Roman" w:cs="Times New Roman"/>
          <w:i/>
          <w:color w:val="000000" w:themeColor="text1"/>
          <w:sz w:val="24"/>
          <w:szCs w:val="24"/>
        </w:rPr>
        <w:lastRenderedPageBreak/>
        <w:t>External affairs power</w:t>
      </w:r>
    </w:p>
    <w:p w14:paraId="7918D708" w14:textId="77777777" w:rsidR="00211F29" w:rsidRPr="002204F9" w:rsidRDefault="00211F29" w:rsidP="00211F29">
      <w:pPr>
        <w:rPr>
          <w:rFonts w:ascii="Times New Roman" w:hAnsi="Times New Roman" w:cs="Times New Roman"/>
          <w:bCs/>
          <w:iCs/>
          <w:color w:val="000000" w:themeColor="text1"/>
          <w:sz w:val="28"/>
          <w:szCs w:val="28"/>
        </w:rPr>
      </w:pPr>
    </w:p>
    <w:p w14:paraId="2DBA121C" w14:textId="77777777" w:rsidR="00A03B0B" w:rsidRPr="002204F9" w:rsidRDefault="00A03B0B" w:rsidP="00A03B0B">
      <w:pPr>
        <w:rPr>
          <w:rFonts w:ascii="Times New Roman" w:hAnsi="Times New Roman" w:cs="Times New Roman"/>
          <w:sz w:val="24"/>
          <w:szCs w:val="24"/>
        </w:rPr>
      </w:pPr>
      <w:r w:rsidRPr="002204F9">
        <w:rPr>
          <w:rFonts w:ascii="Times New Roman" w:hAnsi="Times New Roman" w:cs="Times New Roman"/>
          <w:sz w:val="24"/>
          <w:szCs w:val="24"/>
        </w:rPr>
        <w:t xml:space="preserve">Section 51(xxix) of the Constitution empowers the Parliament to make laws with respect to ‘external </w:t>
      </w:r>
      <w:proofErr w:type="gramStart"/>
      <w:r w:rsidRPr="002204F9">
        <w:rPr>
          <w:rFonts w:ascii="Times New Roman" w:hAnsi="Times New Roman" w:cs="Times New Roman"/>
          <w:sz w:val="24"/>
          <w:szCs w:val="24"/>
        </w:rPr>
        <w:t>affairs’</w:t>
      </w:r>
      <w:proofErr w:type="gramEnd"/>
      <w:r w:rsidRPr="002204F9">
        <w:rPr>
          <w:rFonts w:ascii="Times New Roman" w:hAnsi="Times New Roman" w:cs="Times New Roman"/>
          <w:sz w:val="24"/>
          <w:szCs w:val="24"/>
        </w:rPr>
        <w:t xml:space="preserve">. The external affairs power supports legislation implementing Australia’s obligations under treaties to which it is a party. </w:t>
      </w:r>
    </w:p>
    <w:p w14:paraId="5601D724" w14:textId="77777777" w:rsidR="002204F9" w:rsidRPr="002204F9" w:rsidRDefault="002204F9" w:rsidP="00A03B0B">
      <w:pPr>
        <w:rPr>
          <w:rFonts w:ascii="Times New Roman" w:hAnsi="Times New Roman" w:cs="Times New Roman"/>
          <w:sz w:val="24"/>
          <w:szCs w:val="24"/>
        </w:rPr>
      </w:pPr>
    </w:p>
    <w:p w14:paraId="56558F1E" w14:textId="77777777" w:rsidR="00A03B0B" w:rsidRDefault="00A03B0B" w:rsidP="00A03B0B">
      <w:pPr>
        <w:rPr>
          <w:rFonts w:ascii="Times New Roman" w:hAnsi="Times New Roman" w:cs="Times New Roman"/>
          <w:sz w:val="24"/>
          <w:szCs w:val="24"/>
        </w:rPr>
      </w:pPr>
      <w:r w:rsidRPr="002204F9">
        <w:rPr>
          <w:rFonts w:ascii="Times New Roman" w:hAnsi="Times New Roman" w:cs="Times New Roman"/>
          <w:sz w:val="24"/>
          <w:szCs w:val="24"/>
        </w:rPr>
        <w:t xml:space="preserve">Australia has obligations to reduce greenhouse gas emissions under the </w:t>
      </w:r>
      <w:r w:rsidRPr="002204F9">
        <w:rPr>
          <w:rFonts w:ascii="Times New Roman" w:hAnsi="Times New Roman" w:cs="Times New Roman"/>
          <w:i/>
          <w:iCs/>
          <w:sz w:val="24"/>
          <w:szCs w:val="24"/>
        </w:rPr>
        <w:t xml:space="preserve">United Nations Framework Convention on Climate Change </w:t>
      </w:r>
      <w:r w:rsidRPr="002204F9">
        <w:rPr>
          <w:rFonts w:ascii="Times New Roman" w:hAnsi="Times New Roman" w:cs="Times New Roman"/>
          <w:sz w:val="24"/>
          <w:szCs w:val="24"/>
        </w:rPr>
        <w:t xml:space="preserve">[1994] ATS 2 (UNFCCC) and continuing obligations of the Kyoto Protocol [2006] ATS 2 (such as Art 10(b)) and the Paris Agreement [2016] ATS 24. </w:t>
      </w:r>
    </w:p>
    <w:p w14:paraId="38AACD42" w14:textId="77777777" w:rsidR="00EB0E07" w:rsidRDefault="00EB0E07" w:rsidP="00A03B0B">
      <w:pPr>
        <w:rPr>
          <w:rFonts w:ascii="Times New Roman" w:hAnsi="Times New Roman" w:cs="Times New Roman"/>
          <w:sz w:val="24"/>
          <w:szCs w:val="24"/>
        </w:rPr>
      </w:pPr>
    </w:p>
    <w:p w14:paraId="5BD42E66" w14:textId="25E6827F" w:rsidR="00EB0E07" w:rsidRPr="002204F9" w:rsidRDefault="00EB0E07" w:rsidP="00A03B0B">
      <w:pPr>
        <w:rPr>
          <w:rFonts w:ascii="Times New Roman" w:hAnsi="Times New Roman" w:cs="Times New Roman"/>
          <w:sz w:val="24"/>
          <w:szCs w:val="24"/>
        </w:rPr>
      </w:pPr>
      <w:r w:rsidRPr="00061E81">
        <w:rPr>
          <w:rFonts w:ascii="Times New Roman" w:hAnsi="Times New Roman" w:cs="Times New Roman"/>
          <w:sz w:val="24"/>
          <w:szCs w:val="24"/>
        </w:rPr>
        <w:t>Under Article 4 of the UNFCCC, Australia has obligations to</w:t>
      </w:r>
      <w:r w:rsidR="001F41B6">
        <w:rPr>
          <w:rFonts w:ascii="Times New Roman" w:hAnsi="Times New Roman" w:cs="Times New Roman"/>
          <w:sz w:val="24"/>
          <w:szCs w:val="24"/>
        </w:rPr>
        <w:t>:</w:t>
      </w:r>
    </w:p>
    <w:p w14:paraId="2B604EA9" w14:textId="61026887" w:rsidR="00A03B0B" w:rsidRPr="002204F9" w:rsidRDefault="00A03B0B" w:rsidP="001F41B6">
      <w:pPr>
        <w:pStyle w:val="ListParagraph"/>
        <w:numPr>
          <w:ilvl w:val="0"/>
          <w:numId w:val="29"/>
        </w:numPr>
        <w:suppressAutoHyphens/>
        <w:spacing w:after="0" w:line="280" w:lineRule="atLeast"/>
        <w:contextualSpacing/>
        <w:rPr>
          <w:rFonts w:ascii="Times New Roman" w:hAnsi="Times New Roman"/>
          <w:sz w:val="24"/>
          <w:szCs w:val="24"/>
        </w:rPr>
      </w:pPr>
      <w:r w:rsidRPr="002204F9">
        <w:rPr>
          <w:rFonts w:ascii="Times New Roman" w:hAnsi="Times New Roman"/>
          <w:sz w:val="24"/>
          <w:szCs w:val="24"/>
        </w:rPr>
        <w:t>formulate, implement and regularly update national programs containing measures to mitigate climate change by addressing anthropogenic emissions by sources and removal by sinks of all greenhouse gases not controlled by the Montreal Protocol (Article 4.1 (b)</w:t>
      </w:r>
      <w:proofErr w:type="gramStart"/>
      <w:r w:rsidRPr="002204F9">
        <w:rPr>
          <w:rFonts w:ascii="Times New Roman" w:hAnsi="Times New Roman"/>
          <w:sz w:val="24"/>
          <w:szCs w:val="24"/>
        </w:rPr>
        <w:t>)</w:t>
      </w:r>
      <w:r w:rsidR="00BB1997">
        <w:rPr>
          <w:rFonts w:ascii="Times New Roman" w:hAnsi="Times New Roman"/>
          <w:sz w:val="24"/>
          <w:szCs w:val="24"/>
        </w:rPr>
        <w:t>;</w:t>
      </w:r>
      <w:proofErr w:type="gramEnd"/>
    </w:p>
    <w:p w14:paraId="28B67E4A" w14:textId="4486C5F4" w:rsidR="00A03B0B" w:rsidRPr="002204F9" w:rsidRDefault="00A03B0B" w:rsidP="00A03B0B">
      <w:pPr>
        <w:pStyle w:val="ListParagraph"/>
        <w:numPr>
          <w:ilvl w:val="0"/>
          <w:numId w:val="29"/>
        </w:numPr>
        <w:suppressAutoHyphens/>
        <w:spacing w:before="180" w:after="60" w:line="280" w:lineRule="atLeast"/>
        <w:contextualSpacing/>
        <w:rPr>
          <w:rFonts w:ascii="Times New Roman" w:hAnsi="Times New Roman"/>
          <w:sz w:val="24"/>
          <w:szCs w:val="24"/>
        </w:rPr>
      </w:pPr>
      <w:r w:rsidRPr="002204F9">
        <w:rPr>
          <w:rFonts w:ascii="Times New Roman" w:hAnsi="Times New Roman"/>
          <w:sz w:val="24"/>
          <w:szCs w:val="24"/>
        </w:rPr>
        <w:t>promote and cooperate in the development, application and diffusion, including transfer, of technologies, practices and processes that control, reduce or prevent anthropogenic emissions of greenhouse gases in all relevant sectors (Article 4.1(c)</w:t>
      </w:r>
      <w:proofErr w:type="gramStart"/>
      <w:r w:rsidRPr="002204F9">
        <w:rPr>
          <w:rFonts w:ascii="Times New Roman" w:hAnsi="Times New Roman"/>
          <w:sz w:val="24"/>
          <w:szCs w:val="24"/>
        </w:rPr>
        <w:t>)</w:t>
      </w:r>
      <w:r w:rsidR="00BB1997">
        <w:rPr>
          <w:rFonts w:ascii="Times New Roman" w:hAnsi="Times New Roman"/>
          <w:sz w:val="24"/>
          <w:szCs w:val="24"/>
        </w:rPr>
        <w:t>;</w:t>
      </w:r>
      <w:proofErr w:type="gramEnd"/>
    </w:p>
    <w:p w14:paraId="7C17AF00" w14:textId="77777777" w:rsidR="00A03B0B" w:rsidRPr="002204F9" w:rsidRDefault="00A03B0B" w:rsidP="00A03B0B">
      <w:pPr>
        <w:pStyle w:val="ListParagraph"/>
        <w:numPr>
          <w:ilvl w:val="0"/>
          <w:numId w:val="29"/>
        </w:numPr>
        <w:suppressAutoHyphens/>
        <w:spacing w:before="180" w:after="60" w:line="280" w:lineRule="atLeast"/>
        <w:contextualSpacing/>
        <w:rPr>
          <w:rFonts w:ascii="Times New Roman" w:hAnsi="Times New Roman"/>
          <w:sz w:val="24"/>
          <w:szCs w:val="24"/>
        </w:rPr>
      </w:pPr>
      <w:r w:rsidRPr="002204F9">
        <w:rPr>
          <w:rFonts w:ascii="Times New Roman" w:hAnsi="Times New Roman"/>
          <w:sz w:val="24"/>
          <w:szCs w:val="24"/>
        </w:rPr>
        <w:t>adopt national policies and take corresponding measures on the mitigation of climate change by limiting its anthropogenic emissions of greenhouse gases and protecting and enhancing its greenhouse gas sinks and reservoirs (Article 4.2(a)).</w:t>
      </w:r>
    </w:p>
    <w:p w14:paraId="2D0F42A6" w14:textId="77777777" w:rsidR="002204F9" w:rsidRPr="002204F9" w:rsidRDefault="002204F9" w:rsidP="00A03B0B">
      <w:pPr>
        <w:rPr>
          <w:rFonts w:ascii="Times New Roman" w:hAnsi="Times New Roman" w:cs="Times New Roman"/>
          <w:sz w:val="24"/>
          <w:szCs w:val="24"/>
        </w:rPr>
      </w:pPr>
    </w:p>
    <w:p w14:paraId="33A19633" w14:textId="5918F22B" w:rsidR="00A03B0B" w:rsidRPr="002204F9" w:rsidRDefault="00A03B0B" w:rsidP="00A03B0B">
      <w:pPr>
        <w:rPr>
          <w:rFonts w:ascii="Times New Roman" w:hAnsi="Times New Roman" w:cs="Times New Roman"/>
          <w:sz w:val="24"/>
          <w:szCs w:val="24"/>
        </w:rPr>
      </w:pPr>
      <w:r w:rsidRPr="002204F9">
        <w:rPr>
          <w:rFonts w:ascii="Times New Roman" w:hAnsi="Times New Roman" w:cs="Times New Roman"/>
          <w:sz w:val="24"/>
          <w:szCs w:val="24"/>
        </w:rPr>
        <w:t>Article 10(b) of the Kyoto Protocol obliges contracting parties to ‘formulate, implement, publish and regularly update national and, where appropriate, regional programmes containing measures to mitigate climate change and measures to facilitate adequate adaptation to climate change’.</w:t>
      </w:r>
    </w:p>
    <w:p w14:paraId="0EF2674F" w14:textId="77777777" w:rsidR="00EB0E07" w:rsidRDefault="00EB0E07" w:rsidP="00A03B0B">
      <w:pPr>
        <w:rPr>
          <w:rFonts w:ascii="Times New Roman" w:hAnsi="Times New Roman" w:cs="Times New Roman"/>
          <w:sz w:val="24"/>
          <w:szCs w:val="24"/>
        </w:rPr>
      </w:pPr>
    </w:p>
    <w:p w14:paraId="590BFE77" w14:textId="2A40B1D1" w:rsidR="00A03B0B" w:rsidRPr="002204F9" w:rsidRDefault="00A03B0B" w:rsidP="00A03B0B">
      <w:pPr>
        <w:rPr>
          <w:rFonts w:ascii="Times New Roman" w:hAnsi="Times New Roman" w:cs="Times New Roman"/>
          <w:sz w:val="24"/>
          <w:szCs w:val="24"/>
        </w:rPr>
      </w:pPr>
      <w:r w:rsidRPr="002204F9">
        <w:rPr>
          <w:rFonts w:ascii="Times New Roman" w:hAnsi="Times New Roman" w:cs="Times New Roman"/>
          <w:sz w:val="24"/>
          <w:szCs w:val="24"/>
        </w:rPr>
        <w:t xml:space="preserve">Article 4.2 of the Paris Agreement obliges contracting parties to ‘prepare, communicate and maintain successive nationally determined contributions that it intends to achieve’ and to ‘pursue domestic mitigation measures, with the aim of achieving the objectives of such </w:t>
      </w:r>
      <w:proofErr w:type="gramStart"/>
      <w:r w:rsidRPr="002204F9">
        <w:rPr>
          <w:rFonts w:ascii="Times New Roman" w:hAnsi="Times New Roman" w:cs="Times New Roman"/>
          <w:sz w:val="24"/>
          <w:szCs w:val="24"/>
        </w:rPr>
        <w:t>contributions’</w:t>
      </w:r>
      <w:proofErr w:type="gramEnd"/>
      <w:r w:rsidRPr="002204F9">
        <w:rPr>
          <w:rFonts w:ascii="Times New Roman" w:hAnsi="Times New Roman" w:cs="Times New Roman"/>
          <w:sz w:val="24"/>
          <w:szCs w:val="24"/>
        </w:rPr>
        <w:t>.</w:t>
      </w:r>
    </w:p>
    <w:p w14:paraId="2583B23E" w14:textId="77777777" w:rsidR="00EB0E07" w:rsidRDefault="00EB0E07" w:rsidP="00A03B0B">
      <w:pPr>
        <w:rPr>
          <w:rFonts w:ascii="Times New Roman" w:hAnsi="Times New Roman" w:cs="Times New Roman"/>
          <w:sz w:val="24"/>
          <w:szCs w:val="24"/>
        </w:rPr>
      </w:pPr>
    </w:p>
    <w:p w14:paraId="3C2DF033" w14:textId="04720703" w:rsidR="00A03B0B" w:rsidRPr="002204F9" w:rsidRDefault="00A03B0B" w:rsidP="00A03B0B">
      <w:pPr>
        <w:rPr>
          <w:rFonts w:ascii="Times New Roman" w:hAnsi="Times New Roman" w:cs="Times New Roman"/>
          <w:sz w:val="24"/>
          <w:szCs w:val="24"/>
        </w:rPr>
      </w:pPr>
      <w:r w:rsidRPr="002204F9">
        <w:rPr>
          <w:rFonts w:ascii="Times New Roman" w:hAnsi="Times New Roman" w:cs="Times New Roman"/>
          <w:sz w:val="24"/>
          <w:szCs w:val="24"/>
        </w:rPr>
        <w:t xml:space="preserve">Article 7.1 of the Paris Agreement establishes for contracting parties the ‘global goal on adaptation of enhancing adaptive capacity, strengthening resilience and reducing vulnerability to climate change, with a view to contributing to sustainable development and ensuring an adequate adaptation response in the context of the temperature goal referred to in Article 2’. </w:t>
      </w:r>
    </w:p>
    <w:p w14:paraId="72EF1581" w14:textId="77777777" w:rsidR="002204F9" w:rsidRPr="002204F9" w:rsidRDefault="002204F9" w:rsidP="00A03B0B">
      <w:pPr>
        <w:rPr>
          <w:rFonts w:ascii="Times New Roman" w:hAnsi="Times New Roman" w:cs="Times New Roman"/>
          <w:sz w:val="24"/>
          <w:szCs w:val="24"/>
        </w:rPr>
      </w:pPr>
    </w:p>
    <w:p w14:paraId="29255453" w14:textId="3B5164B3" w:rsidR="00EB0E07" w:rsidRDefault="00A03B0B" w:rsidP="00EB0E07">
      <w:pPr>
        <w:rPr>
          <w:rFonts w:ascii="Times New Roman" w:hAnsi="Times New Roman" w:cs="Times New Roman"/>
          <w:sz w:val="24"/>
          <w:szCs w:val="24"/>
        </w:rPr>
      </w:pPr>
      <w:r w:rsidRPr="002204F9">
        <w:rPr>
          <w:rFonts w:ascii="Times New Roman" w:hAnsi="Times New Roman" w:cs="Times New Roman"/>
          <w:sz w:val="24"/>
          <w:szCs w:val="24"/>
        </w:rPr>
        <w:t>The loan for construction of Snowy 2.0 gives effect to the above obligations by providing support to renewable energy generation and firming capacity, facilitating additional renewable development, reducing greenhouse gas emissions, and enhancing adaptive capacity and resilience in the NEM. Snowy 2.0 will be a major enabler for the national renewable energy transition and meeting the Australian Government’s related target for 82</w:t>
      </w:r>
      <w:r w:rsidR="00B26D24">
        <w:rPr>
          <w:rFonts w:ascii="Times New Roman" w:hAnsi="Times New Roman" w:cs="Times New Roman"/>
          <w:sz w:val="24"/>
          <w:szCs w:val="24"/>
        </w:rPr>
        <w:t> per</w:t>
      </w:r>
      <w:r w:rsidR="00D2107F">
        <w:rPr>
          <w:rFonts w:ascii="Times New Roman" w:hAnsi="Times New Roman" w:cs="Times New Roman"/>
          <w:sz w:val="24"/>
          <w:szCs w:val="24"/>
        </w:rPr>
        <w:t xml:space="preserve"> cent </w:t>
      </w:r>
      <w:r w:rsidRPr="002204F9">
        <w:rPr>
          <w:rFonts w:ascii="Times New Roman" w:hAnsi="Times New Roman" w:cs="Times New Roman"/>
          <w:sz w:val="24"/>
          <w:szCs w:val="24"/>
        </w:rPr>
        <w:t xml:space="preserve">renewable energy by 2030. </w:t>
      </w:r>
      <w:r w:rsidR="00211F29" w:rsidRPr="002204F9">
        <w:rPr>
          <w:rFonts w:ascii="Times New Roman" w:hAnsi="Times New Roman" w:cs="Times New Roman"/>
          <w:bCs/>
          <w:iCs/>
          <w:color w:val="000000" w:themeColor="text1"/>
          <w:sz w:val="28"/>
          <w:szCs w:val="28"/>
        </w:rPr>
        <w:t xml:space="preserve"> </w:t>
      </w:r>
    </w:p>
    <w:p w14:paraId="0B131B66" w14:textId="77777777" w:rsidR="00EB0E07" w:rsidRDefault="00EB0E07" w:rsidP="00EB0E07">
      <w:pPr>
        <w:rPr>
          <w:rFonts w:ascii="Times New Roman" w:hAnsi="Times New Roman" w:cs="Times New Roman"/>
          <w:sz w:val="24"/>
          <w:szCs w:val="24"/>
        </w:rPr>
      </w:pPr>
    </w:p>
    <w:p w14:paraId="7A6F3B50" w14:textId="13866326" w:rsidR="00EB0E07" w:rsidRPr="00EB0E07" w:rsidRDefault="00EB0E07" w:rsidP="00EB0E07">
      <w:pPr>
        <w:rPr>
          <w:rFonts w:ascii="Times New Roman" w:hAnsi="Times New Roman" w:cs="Times New Roman"/>
          <w:sz w:val="24"/>
          <w:szCs w:val="24"/>
        </w:rPr>
        <w:sectPr w:rsidR="00EB0E07" w:rsidRPr="00EB0E07" w:rsidSect="00154721">
          <w:headerReference w:type="default" r:id="rId15"/>
          <w:headerReference w:type="first" r:id="rId16"/>
          <w:pgSz w:w="11906" w:h="16838"/>
          <w:pgMar w:top="1440" w:right="1440" w:bottom="1440" w:left="1440" w:header="708" w:footer="708" w:gutter="0"/>
          <w:pgNumType w:start="1"/>
          <w:cols w:space="708"/>
          <w:titlePg/>
          <w:docGrid w:linePitch="360"/>
        </w:sectPr>
      </w:pPr>
    </w:p>
    <w:p w14:paraId="35CF2133" w14:textId="77777777" w:rsidR="00CB4F8C" w:rsidRPr="00C2546D" w:rsidRDefault="00CB4F8C" w:rsidP="00CB4F8C">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4AB660EC" w14:textId="77777777" w:rsidR="00FE2F4A" w:rsidRDefault="00FE2F4A" w:rsidP="00CC41AF">
      <w:pPr>
        <w:contextualSpacing/>
        <w:jc w:val="center"/>
        <w:rPr>
          <w:rFonts w:ascii="Times New Roman" w:eastAsia="Times New Roman" w:hAnsi="Times New Roman" w:cs="Times New Roman"/>
          <w:b/>
          <w:bCs/>
          <w:sz w:val="24"/>
          <w:szCs w:val="24"/>
        </w:rPr>
      </w:pPr>
    </w:p>
    <w:p w14:paraId="18436F9A" w14:textId="3B169434"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t>Statement of Compatibility with Human Rights</w:t>
      </w:r>
    </w:p>
    <w:p w14:paraId="14045B81" w14:textId="77777777" w:rsidR="00FE2F4A" w:rsidRPr="00FD63F5" w:rsidRDefault="00FE2F4A" w:rsidP="00CC41AF">
      <w:pPr>
        <w:contextualSpacing/>
        <w:jc w:val="center"/>
        <w:rPr>
          <w:rFonts w:ascii="Times New Roman" w:eastAsia="Times New Roman" w:hAnsi="Times New Roman" w:cs="Times New Roman"/>
          <w:b/>
          <w:bCs/>
          <w:sz w:val="24"/>
          <w:szCs w:val="24"/>
        </w:rPr>
      </w:pPr>
    </w:p>
    <w:p w14:paraId="6FAD9A55" w14:textId="77777777" w:rsidR="007910C5" w:rsidRPr="00FD63F5" w:rsidRDefault="007910C5" w:rsidP="00E0149F">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0DDA1000" w14:textId="77777777" w:rsidR="00FE2F4A" w:rsidRPr="00FD63F5" w:rsidRDefault="00FE2F4A" w:rsidP="007910C5">
      <w:pPr>
        <w:pStyle w:val="paranumbering0"/>
        <w:spacing w:before="0" w:beforeAutospacing="0" w:after="0" w:afterAutospacing="0"/>
        <w:contextualSpacing/>
      </w:pPr>
    </w:p>
    <w:p w14:paraId="4A9B0CED" w14:textId="7EE49542" w:rsidR="00337D61" w:rsidRPr="007B36A7" w:rsidRDefault="00337D61" w:rsidP="00050173">
      <w:pPr>
        <w:pStyle w:val="paranumbering0"/>
        <w:spacing w:before="0" w:beforeAutospacing="0" w:after="0" w:afterAutospacing="0"/>
        <w:contextualSpacing/>
        <w:rPr>
          <w:b/>
          <w:i/>
        </w:rPr>
      </w:pPr>
      <w:r w:rsidRPr="007B36A7">
        <w:rPr>
          <w:b/>
          <w:i/>
        </w:rPr>
        <w:t xml:space="preserve">Financial Framework (Supplementary Powers) Amendment </w:t>
      </w:r>
      <w:r w:rsidR="00050173">
        <w:rPr>
          <w:b/>
          <w:i/>
        </w:rPr>
        <w:t>(</w:t>
      </w:r>
      <w:r w:rsidR="0067790F">
        <w:rPr>
          <w:b/>
          <w:i/>
          <w:iCs/>
        </w:rPr>
        <w:t>Finance</w:t>
      </w:r>
      <w:r w:rsidR="00EF65A5" w:rsidRPr="00571CF0">
        <w:rPr>
          <w:b/>
          <w:i/>
          <w:iCs/>
        </w:rPr>
        <w:t xml:space="preserve"> </w:t>
      </w:r>
      <w:r w:rsidR="00050173" w:rsidRPr="00571CF0">
        <w:rPr>
          <w:b/>
          <w:i/>
          <w:iCs/>
        </w:rPr>
        <w:t xml:space="preserve">Measures No. </w:t>
      </w:r>
      <w:r w:rsidR="00C3474D">
        <w:rPr>
          <w:b/>
          <w:i/>
          <w:iCs/>
        </w:rPr>
        <w:t>3</w:t>
      </w:r>
      <w:r w:rsidR="00050173" w:rsidRPr="00571CF0">
        <w:rPr>
          <w:b/>
          <w:i/>
          <w:iCs/>
        </w:rPr>
        <w:t>)</w:t>
      </w:r>
      <w:r w:rsidRPr="00571CF0">
        <w:rPr>
          <w:b/>
          <w:i/>
          <w:iCs/>
        </w:rPr>
        <w:t xml:space="preserve"> </w:t>
      </w:r>
      <w:r w:rsidR="001D3412" w:rsidRPr="00571CF0">
        <w:rPr>
          <w:b/>
          <w:i/>
        </w:rPr>
        <w:t>Regulations 202</w:t>
      </w:r>
      <w:r w:rsidR="007B68D0" w:rsidRPr="00495F49">
        <w:rPr>
          <w:b/>
          <w:i/>
        </w:rPr>
        <w:t>4</w:t>
      </w:r>
    </w:p>
    <w:p w14:paraId="394BACFA" w14:textId="77777777" w:rsidR="00337D61" w:rsidRPr="007B36A7" w:rsidRDefault="00337D61" w:rsidP="00337D61">
      <w:pPr>
        <w:pStyle w:val="paranumbering0"/>
        <w:spacing w:before="0" w:beforeAutospacing="0" w:after="0" w:afterAutospacing="0"/>
        <w:contextualSpacing/>
      </w:pPr>
    </w:p>
    <w:p w14:paraId="2737CB3D"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227CA387" w14:textId="77777777" w:rsidR="00337D61" w:rsidRPr="007B36A7" w:rsidRDefault="00337D61" w:rsidP="00337D61">
      <w:pPr>
        <w:pStyle w:val="paranumbering0"/>
        <w:spacing w:before="0" w:beforeAutospacing="0" w:after="0" w:afterAutospacing="0"/>
        <w:contextualSpacing/>
      </w:pPr>
    </w:p>
    <w:p w14:paraId="229A26A5"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C94F0D" w14:textId="77777777" w:rsidR="00337D61" w:rsidRPr="007B36A7" w:rsidRDefault="00337D61" w:rsidP="00337D61">
      <w:pPr>
        <w:pStyle w:val="paranumbering0"/>
        <w:spacing w:before="0" w:beforeAutospacing="0" w:after="0" w:afterAutospacing="0"/>
        <w:contextualSpacing/>
      </w:pPr>
    </w:p>
    <w:p w14:paraId="5BEA67A8" w14:textId="5AC8A6BF"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(the </w:t>
      </w:r>
      <w:r w:rsidR="00FB1E67">
        <w:t>Principal</w:t>
      </w:r>
      <w:r w:rsidRPr="007B36A7">
        <w:t xml:space="preserve"> Regulations) and to make, vary and administer arrangements and grants for the purposes of programs specified in the Regulations. Schedule 1AA and Schedule 1AB to </w:t>
      </w:r>
      <w:r w:rsidRPr="0051277B">
        <w:t>the P</w:t>
      </w:r>
      <w:r w:rsidR="00FB1E67">
        <w:t>rincipal</w:t>
      </w:r>
      <w:r w:rsidRPr="0051277B">
        <w:t xml:space="preserve">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4A97923D" w14:textId="77777777" w:rsidR="00337D61" w:rsidRPr="0051277B" w:rsidRDefault="00337D61" w:rsidP="00337D61">
      <w:pPr>
        <w:rPr>
          <w:rFonts w:ascii="Times New Roman" w:hAnsi="Times New Roman" w:cs="Times New Roman"/>
          <w:sz w:val="24"/>
          <w:szCs w:val="24"/>
        </w:rPr>
      </w:pPr>
    </w:p>
    <w:p w14:paraId="5CF26DF3" w14:textId="0237B165" w:rsidR="002D073B" w:rsidRPr="002D073B" w:rsidRDefault="00166124" w:rsidP="002D073B">
      <w:pPr>
        <w:rPr>
          <w:rFonts w:ascii="Times New Roman" w:hAnsi="Times New Roman" w:cs="Times New Roman"/>
          <w:iCs/>
          <w:sz w:val="24"/>
          <w:szCs w:val="24"/>
        </w:rPr>
      </w:pPr>
      <w:r w:rsidRPr="00571CF0">
        <w:rPr>
          <w:rFonts w:ascii="Times New Roman" w:hAnsi="Times New Roman" w:cs="Times New Roman"/>
          <w:sz w:val="24"/>
          <w:szCs w:val="24"/>
        </w:rPr>
        <w:t xml:space="preserve">The </w:t>
      </w:r>
      <w:r w:rsidRPr="00571CF0">
        <w:rPr>
          <w:rFonts w:ascii="Times New Roman" w:hAnsi="Times New Roman" w:cs="Times New Roman"/>
          <w:i/>
          <w:sz w:val="24"/>
          <w:szCs w:val="24"/>
        </w:rPr>
        <w:t xml:space="preserve">Financial Framework (Supplementary Powers) Amendment </w:t>
      </w:r>
      <w:r w:rsidR="009402D4" w:rsidRPr="00571CF0">
        <w:rPr>
          <w:rFonts w:ascii="Times New Roman" w:hAnsi="Times New Roman" w:cs="Times New Roman"/>
          <w:i/>
          <w:sz w:val="24"/>
          <w:szCs w:val="24"/>
        </w:rPr>
        <w:t>(</w:t>
      </w:r>
      <w:r w:rsidR="00FA1FAB">
        <w:rPr>
          <w:rFonts w:ascii="Times New Roman" w:hAnsi="Times New Roman" w:cs="Times New Roman"/>
          <w:i/>
          <w:sz w:val="24"/>
          <w:szCs w:val="24"/>
        </w:rPr>
        <w:t>Finance</w:t>
      </w:r>
      <w:r w:rsidR="009402D4" w:rsidRPr="00571CF0">
        <w:rPr>
          <w:rFonts w:ascii="Times New Roman" w:hAnsi="Times New Roman" w:cs="Times New Roman"/>
          <w:i/>
          <w:sz w:val="24"/>
          <w:szCs w:val="24"/>
        </w:rPr>
        <w:t xml:space="preserve"> </w:t>
      </w:r>
      <w:r w:rsidR="00050173" w:rsidRPr="00571CF0">
        <w:rPr>
          <w:rFonts w:ascii="Times New Roman" w:hAnsi="Times New Roman" w:cs="Times New Roman"/>
          <w:i/>
          <w:sz w:val="24"/>
          <w:szCs w:val="24"/>
        </w:rPr>
        <w:t xml:space="preserve">Measures No. </w:t>
      </w:r>
      <w:r w:rsidR="00C3474D">
        <w:rPr>
          <w:rFonts w:ascii="Times New Roman" w:hAnsi="Times New Roman" w:cs="Times New Roman"/>
          <w:i/>
          <w:sz w:val="24"/>
          <w:szCs w:val="24"/>
        </w:rPr>
        <w:t>3</w:t>
      </w:r>
      <w:r w:rsidR="00050173" w:rsidRPr="00571CF0">
        <w:rPr>
          <w:rFonts w:ascii="Times New Roman" w:hAnsi="Times New Roman" w:cs="Times New Roman"/>
          <w:i/>
          <w:sz w:val="24"/>
          <w:szCs w:val="24"/>
        </w:rPr>
        <w:t>)</w:t>
      </w:r>
      <w:r w:rsidRPr="00571CF0">
        <w:rPr>
          <w:rFonts w:ascii="Times New Roman" w:hAnsi="Times New Roman" w:cs="Times New Roman"/>
          <w:i/>
          <w:sz w:val="24"/>
          <w:szCs w:val="24"/>
        </w:rPr>
        <w:t xml:space="preserve"> Regulations 202</w:t>
      </w:r>
      <w:r w:rsidR="007B68D0" w:rsidRPr="00571CF0">
        <w:rPr>
          <w:rFonts w:ascii="Times New Roman" w:hAnsi="Times New Roman" w:cs="Times New Roman"/>
          <w:i/>
          <w:sz w:val="24"/>
          <w:szCs w:val="24"/>
        </w:rPr>
        <w:t>4</w:t>
      </w:r>
      <w:r w:rsidRPr="00571CF0">
        <w:rPr>
          <w:rFonts w:ascii="Times New Roman" w:hAnsi="Times New Roman" w:cs="Times New Roman"/>
          <w:i/>
          <w:sz w:val="24"/>
          <w:szCs w:val="24"/>
        </w:rPr>
        <w:t xml:space="preserve"> </w:t>
      </w:r>
      <w:r w:rsidR="00130C1A" w:rsidRPr="00571CF0">
        <w:rPr>
          <w:rFonts w:ascii="Times New Roman" w:hAnsi="Times New Roman" w:cs="Times New Roman"/>
          <w:sz w:val="24"/>
          <w:szCs w:val="24"/>
        </w:rPr>
        <w:t xml:space="preserve">amend Schedule 1AB to the </w:t>
      </w:r>
      <w:r w:rsidR="00B97353" w:rsidRPr="00571CF0">
        <w:rPr>
          <w:rFonts w:ascii="Times New Roman" w:hAnsi="Times New Roman" w:cs="Times New Roman"/>
          <w:sz w:val="24"/>
          <w:szCs w:val="24"/>
        </w:rPr>
        <w:t>P</w:t>
      </w:r>
      <w:r w:rsidR="00FB1E67">
        <w:rPr>
          <w:rFonts w:ascii="Times New Roman" w:hAnsi="Times New Roman" w:cs="Times New Roman"/>
          <w:sz w:val="24"/>
          <w:szCs w:val="24"/>
        </w:rPr>
        <w:t>rincipal</w:t>
      </w:r>
      <w:r w:rsidR="00B97353" w:rsidRPr="00571CF0">
        <w:rPr>
          <w:rFonts w:ascii="Times New Roman" w:hAnsi="Times New Roman" w:cs="Times New Roman"/>
          <w:sz w:val="24"/>
          <w:szCs w:val="24"/>
        </w:rPr>
        <w:t xml:space="preserve"> </w:t>
      </w:r>
      <w:r w:rsidR="00130C1A" w:rsidRPr="00571CF0">
        <w:rPr>
          <w:rFonts w:ascii="Times New Roman" w:hAnsi="Times New Roman" w:cs="Times New Roman"/>
          <w:sz w:val="24"/>
          <w:szCs w:val="24"/>
        </w:rPr>
        <w:t xml:space="preserve">Regulations to </w:t>
      </w:r>
      <w:r w:rsidR="00574FF1" w:rsidRPr="00574FF1">
        <w:rPr>
          <w:rFonts w:ascii="Times New Roman" w:hAnsi="Times New Roman" w:cs="Times New Roman"/>
          <w:sz w:val="24"/>
          <w:szCs w:val="24"/>
        </w:rPr>
        <w:t>establish legislative authority for the Government to provide a loan to Snowy Hydro Limited (Snowy Hydro) to finance the construction of the Snowy 2.0 project. The loan will be administered by the Department of Finance.</w:t>
      </w:r>
    </w:p>
    <w:p w14:paraId="5B70E2A9" w14:textId="77777777" w:rsidR="002D073B" w:rsidRDefault="002D073B" w:rsidP="002D073B">
      <w:pPr>
        <w:rPr>
          <w:rFonts w:ascii="Times New Roman" w:hAnsi="Times New Roman" w:cs="Times New Roman"/>
          <w:sz w:val="24"/>
          <w:szCs w:val="24"/>
        </w:rPr>
      </w:pPr>
    </w:p>
    <w:p w14:paraId="113039A4" w14:textId="7D51B176" w:rsidR="00962971" w:rsidRDefault="00962971" w:rsidP="00962971">
      <w:pPr>
        <w:rPr>
          <w:rFonts w:ascii="Times New Roman" w:hAnsi="Times New Roman" w:cs="Times New Roman"/>
          <w:iCs/>
          <w:sz w:val="24"/>
          <w:szCs w:val="24"/>
        </w:rPr>
      </w:pPr>
      <w:r w:rsidRPr="006A1EAF">
        <w:rPr>
          <w:rFonts w:ascii="Times New Roman" w:hAnsi="Times New Roman" w:cs="Times New Roman"/>
          <w:iCs/>
          <w:sz w:val="24"/>
          <w:szCs w:val="24"/>
        </w:rPr>
        <w:t xml:space="preserve">The Commonwealth expenditure is a $4.5 billion loan on commercial terms to Snowy Hydro for construction of Snowy 2.0. Two existing dams will be linked, </w:t>
      </w:r>
      <w:r w:rsidR="0051525F">
        <w:rPr>
          <w:rFonts w:ascii="Times New Roman" w:hAnsi="Times New Roman" w:cs="Times New Roman"/>
          <w:iCs/>
          <w:sz w:val="24"/>
          <w:szCs w:val="24"/>
        </w:rPr>
        <w:t>Talbingo</w:t>
      </w:r>
      <w:r w:rsidR="0051525F" w:rsidRPr="006A1EAF">
        <w:rPr>
          <w:rFonts w:ascii="Times New Roman" w:hAnsi="Times New Roman" w:cs="Times New Roman"/>
          <w:iCs/>
          <w:sz w:val="24"/>
          <w:szCs w:val="24"/>
        </w:rPr>
        <w:t xml:space="preserve"> </w:t>
      </w:r>
      <w:r w:rsidRPr="006A1EAF">
        <w:rPr>
          <w:rFonts w:ascii="Times New Roman" w:hAnsi="Times New Roman" w:cs="Times New Roman"/>
          <w:iCs/>
          <w:sz w:val="24"/>
          <w:szCs w:val="24"/>
        </w:rPr>
        <w:t xml:space="preserve">and </w:t>
      </w:r>
      <w:proofErr w:type="spellStart"/>
      <w:r w:rsidRPr="006A1EAF">
        <w:rPr>
          <w:rFonts w:ascii="Times New Roman" w:hAnsi="Times New Roman" w:cs="Times New Roman"/>
          <w:iCs/>
          <w:sz w:val="24"/>
          <w:szCs w:val="24"/>
        </w:rPr>
        <w:t>Tantangara</w:t>
      </w:r>
      <w:proofErr w:type="spellEnd"/>
      <w:r w:rsidRPr="006A1EAF">
        <w:rPr>
          <w:rFonts w:ascii="Times New Roman" w:hAnsi="Times New Roman" w:cs="Times New Roman"/>
          <w:iCs/>
          <w:sz w:val="24"/>
          <w:szCs w:val="24"/>
        </w:rPr>
        <w:t xml:space="preserve">, </w:t>
      </w:r>
      <w:r>
        <w:rPr>
          <w:rFonts w:ascii="Times New Roman" w:hAnsi="Times New Roman" w:cs="Times New Roman"/>
          <w:iCs/>
          <w:sz w:val="24"/>
          <w:szCs w:val="24"/>
        </w:rPr>
        <w:t>incorporating</w:t>
      </w:r>
      <w:r w:rsidRPr="006A1EAF">
        <w:rPr>
          <w:rFonts w:ascii="Times New Roman" w:hAnsi="Times New Roman" w:cs="Times New Roman"/>
          <w:iCs/>
          <w:sz w:val="24"/>
          <w:szCs w:val="24"/>
        </w:rPr>
        <w:t xml:space="preserve"> 27 </w:t>
      </w:r>
      <w:proofErr w:type="spellStart"/>
      <w:r w:rsidR="00F56580" w:rsidRPr="00F56580">
        <w:rPr>
          <w:rFonts w:ascii="Times New Roman" w:hAnsi="Times New Roman" w:cs="Times New Roman"/>
          <w:iCs/>
          <w:sz w:val="24"/>
          <w:szCs w:val="24"/>
        </w:rPr>
        <w:t>kilometer</w:t>
      </w:r>
      <w:proofErr w:type="spellEnd"/>
      <w:r w:rsidR="00F56580">
        <w:rPr>
          <w:rFonts w:ascii="Times New Roman" w:hAnsi="Times New Roman" w:cs="Times New Roman"/>
          <w:iCs/>
          <w:sz w:val="24"/>
          <w:szCs w:val="24"/>
        </w:rPr>
        <w:t xml:space="preserve"> </w:t>
      </w:r>
      <w:r w:rsidRPr="006A1EAF">
        <w:rPr>
          <w:rFonts w:ascii="Times New Roman" w:hAnsi="Times New Roman" w:cs="Times New Roman"/>
          <w:iCs/>
          <w:sz w:val="24"/>
          <w:szCs w:val="24"/>
        </w:rPr>
        <w:t xml:space="preserve">of tunnels and a new </w:t>
      </w:r>
      <w:proofErr w:type="gramStart"/>
      <w:r w:rsidRPr="006A1EAF">
        <w:rPr>
          <w:rFonts w:ascii="Times New Roman" w:hAnsi="Times New Roman" w:cs="Times New Roman"/>
          <w:iCs/>
          <w:sz w:val="24"/>
          <w:szCs w:val="24"/>
        </w:rPr>
        <w:t xml:space="preserve">2,200 </w:t>
      </w:r>
      <w:r w:rsidR="0052422C">
        <w:rPr>
          <w:rFonts w:ascii="Times New Roman" w:hAnsi="Times New Roman" w:cs="Times New Roman"/>
          <w:iCs/>
          <w:sz w:val="24"/>
          <w:szCs w:val="24"/>
        </w:rPr>
        <w:t>m</w:t>
      </w:r>
      <w:r w:rsidR="0052422C" w:rsidRPr="0052422C">
        <w:rPr>
          <w:rFonts w:ascii="Times New Roman" w:hAnsi="Times New Roman" w:cs="Times New Roman"/>
          <w:iCs/>
          <w:sz w:val="24"/>
          <w:szCs w:val="24"/>
        </w:rPr>
        <w:t>egawatt</w:t>
      </w:r>
      <w:proofErr w:type="gramEnd"/>
      <w:r w:rsidR="0052422C" w:rsidRPr="0052422C">
        <w:rPr>
          <w:rFonts w:ascii="Times New Roman" w:hAnsi="Times New Roman" w:cs="Times New Roman"/>
          <w:iCs/>
          <w:sz w:val="24"/>
          <w:szCs w:val="24"/>
        </w:rPr>
        <w:t xml:space="preserve"> </w:t>
      </w:r>
      <w:r w:rsidRPr="006A1EAF">
        <w:rPr>
          <w:rFonts w:ascii="Times New Roman" w:hAnsi="Times New Roman" w:cs="Times New Roman"/>
          <w:iCs/>
          <w:sz w:val="24"/>
          <w:szCs w:val="24"/>
        </w:rPr>
        <w:t xml:space="preserve">underground power station. Approximately </w:t>
      </w:r>
      <w:proofErr w:type="gramStart"/>
      <w:r w:rsidRPr="006A1EAF">
        <w:rPr>
          <w:rFonts w:ascii="Times New Roman" w:hAnsi="Times New Roman" w:cs="Times New Roman"/>
          <w:iCs/>
          <w:sz w:val="24"/>
          <w:szCs w:val="24"/>
        </w:rPr>
        <w:t xml:space="preserve">350,000 </w:t>
      </w:r>
      <w:r w:rsidR="0052422C">
        <w:rPr>
          <w:rFonts w:ascii="Times New Roman" w:hAnsi="Times New Roman" w:cs="Times New Roman"/>
          <w:iCs/>
          <w:sz w:val="24"/>
          <w:szCs w:val="24"/>
        </w:rPr>
        <w:t>m</w:t>
      </w:r>
      <w:r w:rsidR="0052422C" w:rsidRPr="0052422C">
        <w:rPr>
          <w:rFonts w:ascii="Times New Roman" w:hAnsi="Times New Roman" w:cs="Times New Roman"/>
          <w:iCs/>
          <w:sz w:val="24"/>
          <w:szCs w:val="24"/>
        </w:rPr>
        <w:t>egawatt</w:t>
      </w:r>
      <w:proofErr w:type="gramEnd"/>
      <w:r w:rsidR="0052422C" w:rsidRPr="0052422C">
        <w:rPr>
          <w:rFonts w:ascii="Times New Roman" w:hAnsi="Times New Roman" w:cs="Times New Roman"/>
          <w:iCs/>
          <w:sz w:val="24"/>
          <w:szCs w:val="24"/>
        </w:rPr>
        <w:t xml:space="preserve"> </w:t>
      </w:r>
      <w:r w:rsidR="0052422C">
        <w:rPr>
          <w:rFonts w:ascii="Times New Roman" w:hAnsi="Times New Roman" w:cs="Times New Roman"/>
          <w:iCs/>
          <w:sz w:val="24"/>
          <w:szCs w:val="24"/>
        </w:rPr>
        <w:t xml:space="preserve">hour </w:t>
      </w:r>
      <w:r w:rsidRPr="006A1EAF">
        <w:rPr>
          <w:rFonts w:ascii="Times New Roman" w:hAnsi="Times New Roman" w:cs="Times New Roman"/>
          <w:iCs/>
          <w:sz w:val="24"/>
          <w:szCs w:val="24"/>
        </w:rPr>
        <w:t xml:space="preserve">of large-scale storage </w:t>
      </w:r>
      <w:r>
        <w:rPr>
          <w:rFonts w:ascii="Times New Roman" w:hAnsi="Times New Roman" w:cs="Times New Roman"/>
          <w:iCs/>
          <w:sz w:val="24"/>
          <w:szCs w:val="24"/>
        </w:rPr>
        <w:t>would</w:t>
      </w:r>
      <w:r w:rsidRPr="006A1EAF">
        <w:rPr>
          <w:rFonts w:ascii="Times New Roman" w:hAnsi="Times New Roman" w:cs="Times New Roman"/>
          <w:iCs/>
          <w:sz w:val="24"/>
          <w:szCs w:val="24"/>
        </w:rPr>
        <w:t xml:space="preserve"> be available to the National Electricity Market (NEM).</w:t>
      </w:r>
    </w:p>
    <w:p w14:paraId="02201070" w14:textId="77777777" w:rsidR="00962971" w:rsidRDefault="00962971" w:rsidP="00962971">
      <w:pPr>
        <w:rPr>
          <w:rFonts w:ascii="Times New Roman" w:hAnsi="Times New Roman" w:cs="Times New Roman"/>
          <w:iCs/>
          <w:sz w:val="24"/>
          <w:szCs w:val="24"/>
        </w:rPr>
      </w:pPr>
    </w:p>
    <w:p w14:paraId="46576607" w14:textId="77777777" w:rsidR="00962971" w:rsidRDefault="00962971" w:rsidP="00962971">
      <w:pPr>
        <w:rPr>
          <w:rFonts w:ascii="Times New Roman" w:hAnsi="Times New Roman" w:cs="Times New Roman"/>
          <w:iCs/>
          <w:sz w:val="24"/>
          <w:szCs w:val="24"/>
        </w:rPr>
      </w:pPr>
      <w:r w:rsidRPr="00D17CEF">
        <w:rPr>
          <w:rFonts w:ascii="Times New Roman" w:hAnsi="Times New Roman" w:cs="Times New Roman"/>
          <w:iCs/>
          <w:sz w:val="24"/>
          <w:szCs w:val="24"/>
        </w:rPr>
        <w:t xml:space="preserve">The objective of Snowy 2.0 is to boost Australia’s renewable energy storage capacity and assist the country in its transition to a lower emissions economy. Increased capacity and storage will lower energy prices for consumers. The storage </w:t>
      </w:r>
      <w:r>
        <w:rPr>
          <w:rFonts w:ascii="Times New Roman" w:hAnsi="Times New Roman" w:cs="Times New Roman"/>
          <w:iCs/>
          <w:sz w:val="24"/>
          <w:szCs w:val="24"/>
        </w:rPr>
        <w:t xml:space="preserve">facility </w:t>
      </w:r>
      <w:r w:rsidRPr="00D17CEF">
        <w:rPr>
          <w:rFonts w:ascii="Times New Roman" w:hAnsi="Times New Roman" w:cs="Times New Roman"/>
          <w:iCs/>
          <w:sz w:val="24"/>
          <w:szCs w:val="24"/>
        </w:rPr>
        <w:t xml:space="preserve">of Snowy 2.0 dams will assist stability and reliability of the NEM, facilitating further renewable </w:t>
      </w:r>
      <w:r>
        <w:rPr>
          <w:rFonts w:ascii="Times New Roman" w:hAnsi="Times New Roman" w:cs="Times New Roman"/>
          <w:iCs/>
          <w:sz w:val="24"/>
          <w:szCs w:val="24"/>
        </w:rPr>
        <w:t>energy generation</w:t>
      </w:r>
      <w:r w:rsidRPr="00D17CEF">
        <w:rPr>
          <w:rFonts w:ascii="Times New Roman" w:hAnsi="Times New Roman" w:cs="Times New Roman"/>
          <w:iCs/>
          <w:sz w:val="24"/>
          <w:szCs w:val="24"/>
        </w:rPr>
        <w:t xml:space="preserve">. In addition, the project </w:t>
      </w:r>
      <w:r>
        <w:rPr>
          <w:rFonts w:ascii="Times New Roman" w:hAnsi="Times New Roman" w:cs="Times New Roman"/>
          <w:iCs/>
          <w:sz w:val="24"/>
          <w:szCs w:val="24"/>
        </w:rPr>
        <w:t>is intended to create</w:t>
      </w:r>
      <w:r w:rsidRPr="00D17CEF">
        <w:rPr>
          <w:rFonts w:ascii="Times New Roman" w:hAnsi="Times New Roman" w:cs="Times New Roman"/>
          <w:iCs/>
          <w:sz w:val="24"/>
          <w:szCs w:val="24"/>
        </w:rPr>
        <w:t xml:space="preserve"> economic opportunities for local businesses in the Snowy Mountains and significant employment. </w:t>
      </w:r>
    </w:p>
    <w:p w14:paraId="55B9C671" w14:textId="77777777" w:rsidR="00A11EE3" w:rsidRPr="002D073B" w:rsidRDefault="00A11EE3" w:rsidP="002D073B">
      <w:pPr>
        <w:rPr>
          <w:rFonts w:ascii="Times New Roman" w:hAnsi="Times New Roman" w:cs="Times New Roman"/>
          <w:iCs/>
          <w:sz w:val="24"/>
          <w:szCs w:val="24"/>
        </w:rPr>
      </w:pPr>
    </w:p>
    <w:p w14:paraId="02BBD7E2" w14:textId="4F5AF57E" w:rsidR="00CC0D00" w:rsidRPr="00571CF0" w:rsidRDefault="00AF6F37" w:rsidP="00734823">
      <w:pPr>
        <w:keepNex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column"/>
      </w:r>
      <w:r w:rsidR="00CC0D00" w:rsidRPr="00571CF0">
        <w:rPr>
          <w:rFonts w:ascii="Times New Roman" w:hAnsi="Times New Roman" w:cs="Times New Roman"/>
          <w:b/>
          <w:color w:val="000000" w:themeColor="text1"/>
          <w:sz w:val="24"/>
          <w:szCs w:val="24"/>
        </w:rPr>
        <w:lastRenderedPageBreak/>
        <w:t>Human rights implications</w:t>
      </w:r>
    </w:p>
    <w:p w14:paraId="7B55A53B" w14:textId="77777777" w:rsidR="007F77D1" w:rsidRPr="00290526" w:rsidRDefault="007F77D1" w:rsidP="00734823">
      <w:pPr>
        <w:keepNext/>
        <w:ind w:right="-45"/>
        <w:rPr>
          <w:rFonts w:ascii="Times New Roman" w:hAnsi="Times New Roman" w:cs="Times New Roman"/>
          <w:color w:val="000000" w:themeColor="text1"/>
          <w:sz w:val="24"/>
          <w:szCs w:val="24"/>
          <w:highlight w:val="yellow"/>
        </w:rPr>
      </w:pPr>
    </w:p>
    <w:p w14:paraId="4A8EE9F4" w14:textId="6AC5F262" w:rsidR="00734823" w:rsidRDefault="00D92F38" w:rsidP="00FD1725">
      <w:pPr>
        <w:keepNext/>
        <w:ind w:right="-45"/>
        <w:rPr>
          <w:rFonts w:ascii="Times New Roman" w:eastAsia="Calibri" w:hAnsi="Times New Roman" w:cs="Times New Roman"/>
          <w:sz w:val="24"/>
          <w:szCs w:val="24"/>
        </w:rPr>
      </w:pPr>
      <w:r w:rsidRPr="00D92F38">
        <w:rPr>
          <w:rFonts w:ascii="Times New Roman" w:eastAsia="Calibri" w:hAnsi="Times New Roman" w:cs="Times New Roman"/>
          <w:sz w:val="24"/>
          <w:szCs w:val="24"/>
        </w:rPr>
        <w:t>This disallowable legislative instrument does not engage any of the applicable rights or freedoms.</w:t>
      </w:r>
    </w:p>
    <w:p w14:paraId="17BF2035" w14:textId="77777777" w:rsidR="00D92F38" w:rsidRDefault="00D92F38" w:rsidP="00FD1725">
      <w:pPr>
        <w:keepNext/>
        <w:ind w:right="-45"/>
        <w:rPr>
          <w:rFonts w:ascii="Times New Roman" w:hAnsi="Times New Roman" w:cs="Times New Roman"/>
          <w:b/>
          <w:color w:val="000000" w:themeColor="text1"/>
          <w:sz w:val="24"/>
          <w:szCs w:val="24"/>
        </w:rPr>
      </w:pPr>
    </w:p>
    <w:p w14:paraId="43360851" w14:textId="7FB1296B" w:rsidR="00543207" w:rsidRPr="00F01257" w:rsidRDefault="00543207" w:rsidP="00543207">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0AE9DE13" w14:textId="77777777" w:rsidR="00543207" w:rsidRPr="00F01257" w:rsidRDefault="00543207" w:rsidP="00543207">
      <w:pPr>
        <w:ind w:right="-46"/>
        <w:rPr>
          <w:rFonts w:ascii="Times New Roman" w:hAnsi="Times New Roman" w:cs="Times New Roman"/>
          <w:color w:val="000000" w:themeColor="text1"/>
          <w:sz w:val="24"/>
          <w:szCs w:val="24"/>
        </w:rPr>
      </w:pPr>
    </w:p>
    <w:p w14:paraId="48F93FCA" w14:textId="5BC49CE2" w:rsidR="00543207" w:rsidRPr="003F61C9" w:rsidRDefault="0000731F" w:rsidP="00543207">
      <w:pPr>
        <w:ind w:right="-46"/>
        <w:rPr>
          <w:rFonts w:ascii="Times New Roman" w:hAnsi="Times New Roman" w:cs="Times New Roman"/>
          <w:sz w:val="24"/>
          <w:szCs w:val="24"/>
        </w:rPr>
      </w:pPr>
      <w:r w:rsidRPr="0000731F">
        <w:rPr>
          <w:rFonts w:ascii="Times New Roman" w:hAnsi="Times New Roman" w:cs="Times New Roman"/>
          <w:sz w:val="24"/>
          <w:szCs w:val="24"/>
        </w:rPr>
        <w:t>This disallowable legislative instrument is compatible with human rights as it does not raise any human rights issues.</w:t>
      </w:r>
    </w:p>
    <w:p w14:paraId="77A16F9A" w14:textId="77777777" w:rsidR="00734823" w:rsidRDefault="00734823" w:rsidP="00543207">
      <w:pPr>
        <w:pStyle w:val="paranumbering0"/>
        <w:spacing w:before="0" w:beforeAutospacing="0" w:after="0" w:afterAutospacing="0"/>
        <w:contextualSpacing/>
        <w:jc w:val="center"/>
        <w:rPr>
          <w:b/>
        </w:rPr>
      </w:pPr>
    </w:p>
    <w:p w14:paraId="4079E74F" w14:textId="77777777" w:rsidR="00734823" w:rsidRDefault="00734823" w:rsidP="00543207">
      <w:pPr>
        <w:pStyle w:val="paranumbering0"/>
        <w:spacing w:before="0" w:beforeAutospacing="0" w:after="0" w:afterAutospacing="0"/>
        <w:contextualSpacing/>
        <w:jc w:val="center"/>
        <w:rPr>
          <w:b/>
        </w:rPr>
      </w:pPr>
    </w:p>
    <w:p w14:paraId="165DE497" w14:textId="77777777" w:rsidR="00734823" w:rsidRDefault="00734823" w:rsidP="00543207">
      <w:pPr>
        <w:pStyle w:val="paranumbering0"/>
        <w:spacing w:before="0" w:beforeAutospacing="0" w:after="0" w:afterAutospacing="0"/>
        <w:contextualSpacing/>
        <w:jc w:val="center"/>
        <w:rPr>
          <w:b/>
        </w:rPr>
      </w:pPr>
    </w:p>
    <w:p w14:paraId="3555D551" w14:textId="77777777" w:rsidR="00734823" w:rsidRDefault="00734823" w:rsidP="00543207">
      <w:pPr>
        <w:pStyle w:val="paranumbering0"/>
        <w:spacing w:before="0" w:beforeAutospacing="0" w:after="0" w:afterAutospacing="0"/>
        <w:contextualSpacing/>
        <w:jc w:val="center"/>
        <w:rPr>
          <w:b/>
        </w:rPr>
      </w:pPr>
    </w:p>
    <w:p w14:paraId="6B7D9D0E" w14:textId="143E4B71" w:rsidR="00543207" w:rsidRPr="00485487" w:rsidRDefault="00543207" w:rsidP="00543207">
      <w:pPr>
        <w:pStyle w:val="paranumbering0"/>
        <w:spacing w:before="0" w:beforeAutospacing="0" w:after="0" w:afterAutospacing="0"/>
        <w:contextualSpacing/>
        <w:jc w:val="center"/>
        <w:rPr>
          <w:b/>
        </w:rPr>
      </w:pPr>
      <w:r w:rsidRPr="00485487">
        <w:rPr>
          <w:b/>
        </w:rPr>
        <w:t xml:space="preserve">Senator the Hon </w:t>
      </w:r>
      <w:r>
        <w:rPr>
          <w:b/>
        </w:rPr>
        <w:t>Katy Gallagher</w:t>
      </w:r>
    </w:p>
    <w:p w14:paraId="05646E8A" w14:textId="66937EAD" w:rsidR="00E5121D" w:rsidRPr="00450DD6" w:rsidRDefault="00543207" w:rsidP="00450DD6">
      <w:pPr>
        <w:contextualSpacing/>
        <w:jc w:val="center"/>
        <w:rPr>
          <w:rFonts w:ascii="Times New Roman" w:hAnsi="Times New Roman" w:cs="Times New Roman"/>
          <w:b/>
          <w:sz w:val="24"/>
          <w:szCs w:val="24"/>
          <w:lang w:eastAsia="en-AU"/>
        </w:rPr>
      </w:pPr>
      <w:r w:rsidRPr="00485487">
        <w:rPr>
          <w:rFonts w:ascii="Times New Roman" w:hAnsi="Times New Roman" w:cs="Times New Roman"/>
          <w:b/>
          <w:sz w:val="24"/>
          <w:szCs w:val="24"/>
        </w:rPr>
        <w:t>Minister for Finance</w:t>
      </w:r>
    </w:p>
    <w:sectPr w:rsidR="00E5121D" w:rsidRPr="00450DD6" w:rsidSect="0015472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E097E" w14:textId="77777777" w:rsidR="00817FB0" w:rsidRDefault="00817FB0" w:rsidP="005C0CB4">
      <w:r>
        <w:separator/>
      </w:r>
    </w:p>
  </w:endnote>
  <w:endnote w:type="continuationSeparator" w:id="0">
    <w:p w14:paraId="294D1E9A" w14:textId="77777777" w:rsidR="00817FB0" w:rsidRDefault="00817FB0" w:rsidP="005C0CB4">
      <w:r>
        <w:continuationSeparator/>
      </w:r>
    </w:p>
  </w:endnote>
  <w:endnote w:type="continuationNotice" w:id="1">
    <w:p w14:paraId="0804FB21" w14:textId="77777777" w:rsidR="00817FB0" w:rsidRDefault="00817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E3D0" w14:textId="77777777" w:rsidR="00817FB0" w:rsidRDefault="00817FB0" w:rsidP="005C0CB4">
      <w:r>
        <w:separator/>
      </w:r>
    </w:p>
  </w:footnote>
  <w:footnote w:type="continuationSeparator" w:id="0">
    <w:p w14:paraId="146327D9" w14:textId="77777777" w:rsidR="00817FB0" w:rsidRDefault="00817FB0" w:rsidP="005C0CB4">
      <w:r>
        <w:continuationSeparator/>
      </w:r>
    </w:p>
  </w:footnote>
  <w:footnote w:type="continuationNotice" w:id="1">
    <w:p w14:paraId="7FC55C01" w14:textId="77777777" w:rsidR="00817FB0" w:rsidRDefault="00817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52DB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83616"/>
    <w:multiLevelType w:val="hybridMultilevel"/>
    <w:tmpl w:val="F442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AC416B"/>
    <w:multiLevelType w:val="hybridMultilevel"/>
    <w:tmpl w:val="E3A8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D546236"/>
    <w:multiLevelType w:val="hybridMultilevel"/>
    <w:tmpl w:val="D804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37004A"/>
    <w:multiLevelType w:val="hybridMultilevel"/>
    <w:tmpl w:val="A2CC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375BDE"/>
    <w:multiLevelType w:val="hybridMultilevel"/>
    <w:tmpl w:val="F7B4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9A539E"/>
    <w:multiLevelType w:val="hybridMultilevel"/>
    <w:tmpl w:val="B8669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9D7F06"/>
    <w:multiLevelType w:val="hybridMultilevel"/>
    <w:tmpl w:val="A7B4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36899"/>
    <w:multiLevelType w:val="hybridMultilevel"/>
    <w:tmpl w:val="265CDD4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3"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8" w15:restartNumberingAfterBreak="0">
    <w:nsid w:val="781751B3"/>
    <w:multiLevelType w:val="hybridMultilevel"/>
    <w:tmpl w:val="3732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1103335">
    <w:abstractNumId w:val="2"/>
  </w:num>
  <w:num w:numId="2" w16cid:durableId="1036154387">
    <w:abstractNumId w:val="11"/>
  </w:num>
  <w:num w:numId="3" w16cid:durableId="2116944044">
    <w:abstractNumId w:val="1"/>
  </w:num>
  <w:num w:numId="4" w16cid:durableId="1765298178">
    <w:abstractNumId w:val="27"/>
  </w:num>
  <w:num w:numId="5" w16cid:durableId="118841614">
    <w:abstractNumId w:val="15"/>
  </w:num>
  <w:num w:numId="6" w16cid:durableId="555048233">
    <w:abstractNumId w:val="9"/>
  </w:num>
  <w:num w:numId="7" w16cid:durableId="770977061">
    <w:abstractNumId w:val="19"/>
  </w:num>
  <w:num w:numId="8" w16cid:durableId="190961187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793285040">
    <w:abstractNumId w:val="6"/>
  </w:num>
  <w:num w:numId="10" w16cid:durableId="127212070">
    <w:abstractNumId w:val="29"/>
  </w:num>
  <w:num w:numId="11" w16cid:durableId="473643192">
    <w:abstractNumId w:val="16"/>
  </w:num>
  <w:num w:numId="12" w16cid:durableId="713237861">
    <w:abstractNumId w:val="18"/>
  </w:num>
  <w:num w:numId="13" w16cid:durableId="2054428568">
    <w:abstractNumId w:val="5"/>
  </w:num>
  <w:num w:numId="14" w16cid:durableId="1343631677">
    <w:abstractNumId w:val="3"/>
  </w:num>
  <w:num w:numId="15" w16cid:durableId="1521511681">
    <w:abstractNumId w:val="12"/>
  </w:num>
  <w:num w:numId="16" w16cid:durableId="1983996183">
    <w:abstractNumId w:val="26"/>
  </w:num>
  <w:num w:numId="17" w16cid:durableId="1938561698">
    <w:abstractNumId w:val="23"/>
  </w:num>
  <w:num w:numId="18" w16cid:durableId="114369691">
    <w:abstractNumId w:val="24"/>
  </w:num>
  <w:num w:numId="19" w16cid:durableId="1168864439">
    <w:abstractNumId w:val="17"/>
  </w:num>
  <w:num w:numId="20" w16cid:durableId="853110588">
    <w:abstractNumId w:val="25"/>
  </w:num>
  <w:num w:numId="21" w16cid:durableId="1896160978">
    <w:abstractNumId w:val="4"/>
  </w:num>
  <w:num w:numId="22" w16cid:durableId="1713338471">
    <w:abstractNumId w:val="21"/>
  </w:num>
  <w:num w:numId="23" w16cid:durableId="1033846134">
    <w:abstractNumId w:val="13"/>
  </w:num>
  <w:num w:numId="24" w16cid:durableId="1361397994">
    <w:abstractNumId w:val="28"/>
  </w:num>
  <w:num w:numId="25" w16cid:durableId="940338103">
    <w:abstractNumId w:val="10"/>
  </w:num>
  <w:num w:numId="26" w16cid:durableId="900141948">
    <w:abstractNumId w:val="0"/>
  </w:num>
  <w:num w:numId="27" w16cid:durableId="548540640">
    <w:abstractNumId w:val="14"/>
  </w:num>
  <w:num w:numId="28" w16cid:durableId="1232042791">
    <w:abstractNumId w:val="22"/>
  </w:num>
  <w:num w:numId="29" w16cid:durableId="1318413958">
    <w:abstractNumId w:val="20"/>
  </w:num>
  <w:num w:numId="30" w16cid:durableId="162916276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70E"/>
    <w:rsid w:val="00000BED"/>
    <w:rsid w:val="00001522"/>
    <w:rsid w:val="000016C4"/>
    <w:rsid w:val="00001868"/>
    <w:rsid w:val="000019BB"/>
    <w:rsid w:val="00001C52"/>
    <w:rsid w:val="00001CFF"/>
    <w:rsid w:val="0000265B"/>
    <w:rsid w:val="00002948"/>
    <w:rsid w:val="000030DB"/>
    <w:rsid w:val="00003EDC"/>
    <w:rsid w:val="00005751"/>
    <w:rsid w:val="000057A4"/>
    <w:rsid w:val="00006831"/>
    <w:rsid w:val="00006BAB"/>
    <w:rsid w:val="00007107"/>
    <w:rsid w:val="0000731F"/>
    <w:rsid w:val="000073F4"/>
    <w:rsid w:val="000078FD"/>
    <w:rsid w:val="00010278"/>
    <w:rsid w:val="00010603"/>
    <w:rsid w:val="0001089C"/>
    <w:rsid w:val="000113AC"/>
    <w:rsid w:val="0001171B"/>
    <w:rsid w:val="00011C68"/>
    <w:rsid w:val="0001250D"/>
    <w:rsid w:val="000139C2"/>
    <w:rsid w:val="000149E3"/>
    <w:rsid w:val="000150C3"/>
    <w:rsid w:val="0001555C"/>
    <w:rsid w:val="00015DC5"/>
    <w:rsid w:val="000165C0"/>
    <w:rsid w:val="000165E4"/>
    <w:rsid w:val="00016D45"/>
    <w:rsid w:val="00017045"/>
    <w:rsid w:val="00017558"/>
    <w:rsid w:val="000178DC"/>
    <w:rsid w:val="00020037"/>
    <w:rsid w:val="00020871"/>
    <w:rsid w:val="00020E83"/>
    <w:rsid w:val="00023904"/>
    <w:rsid w:val="00023E69"/>
    <w:rsid w:val="000243B0"/>
    <w:rsid w:val="000244F2"/>
    <w:rsid w:val="00024B56"/>
    <w:rsid w:val="00024C7C"/>
    <w:rsid w:val="00024EB1"/>
    <w:rsid w:val="00024EB7"/>
    <w:rsid w:val="000250FB"/>
    <w:rsid w:val="000256D7"/>
    <w:rsid w:val="00025AD6"/>
    <w:rsid w:val="00026E71"/>
    <w:rsid w:val="00027F0A"/>
    <w:rsid w:val="000309C7"/>
    <w:rsid w:val="00031BD2"/>
    <w:rsid w:val="00031CFA"/>
    <w:rsid w:val="00032435"/>
    <w:rsid w:val="0003256B"/>
    <w:rsid w:val="00033837"/>
    <w:rsid w:val="000338FB"/>
    <w:rsid w:val="00033BF3"/>
    <w:rsid w:val="00033EEC"/>
    <w:rsid w:val="00034A9A"/>
    <w:rsid w:val="00034F58"/>
    <w:rsid w:val="000351F7"/>
    <w:rsid w:val="00035773"/>
    <w:rsid w:val="00035C82"/>
    <w:rsid w:val="00035D58"/>
    <w:rsid w:val="00037403"/>
    <w:rsid w:val="00037861"/>
    <w:rsid w:val="00037D09"/>
    <w:rsid w:val="00040551"/>
    <w:rsid w:val="00040D51"/>
    <w:rsid w:val="00040E22"/>
    <w:rsid w:val="0004130C"/>
    <w:rsid w:val="00042114"/>
    <w:rsid w:val="00042494"/>
    <w:rsid w:val="00043A6A"/>
    <w:rsid w:val="00043BFD"/>
    <w:rsid w:val="00043C47"/>
    <w:rsid w:val="00045EE3"/>
    <w:rsid w:val="0004615A"/>
    <w:rsid w:val="00046A79"/>
    <w:rsid w:val="000471AB"/>
    <w:rsid w:val="00050173"/>
    <w:rsid w:val="000503F6"/>
    <w:rsid w:val="0005045C"/>
    <w:rsid w:val="0005056E"/>
    <w:rsid w:val="0005132F"/>
    <w:rsid w:val="00051E4B"/>
    <w:rsid w:val="00052E15"/>
    <w:rsid w:val="00053028"/>
    <w:rsid w:val="00055397"/>
    <w:rsid w:val="00055BC9"/>
    <w:rsid w:val="00057AF9"/>
    <w:rsid w:val="00060EBB"/>
    <w:rsid w:val="00061836"/>
    <w:rsid w:val="00061BBF"/>
    <w:rsid w:val="00061E81"/>
    <w:rsid w:val="00062514"/>
    <w:rsid w:val="00063F63"/>
    <w:rsid w:val="00064A57"/>
    <w:rsid w:val="00064D54"/>
    <w:rsid w:val="00065FEF"/>
    <w:rsid w:val="0006677C"/>
    <w:rsid w:val="000710CB"/>
    <w:rsid w:val="00071147"/>
    <w:rsid w:val="00071AD1"/>
    <w:rsid w:val="00072030"/>
    <w:rsid w:val="00072625"/>
    <w:rsid w:val="00073A01"/>
    <w:rsid w:val="00073E5C"/>
    <w:rsid w:val="000749EA"/>
    <w:rsid w:val="00074F81"/>
    <w:rsid w:val="000750D2"/>
    <w:rsid w:val="000756A3"/>
    <w:rsid w:val="00075870"/>
    <w:rsid w:val="00075D16"/>
    <w:rsid w:val="00075EAD"/>
    <w:rsid w:val="0007664F"/>
    <w:rsid w:val="0007665A"/>
    <w:rsid w:val="0007672E"/>
    <w:rsid w:val="0007698D"/>
    <w:rsid w:val="00076B09"/>
    <w:rsid w:val="00077815"/>
    <w:rsid w:val="00077D14"/>
    <w:rsid w:val="00080CEE"/>
    <w:rsid w:val="00080D01"/>
    <w:rsid w:val="00081044"/>
    <w:rsid w:val="0008110C"/>
    <w:rsid w:val="0008115C"/>
    <w:rsid w:val="00081219"/>
    <w:rsid w:val="0008253A"/>
    <w:rsid w:val="000832C6"/>
    <w:rsid w:val="000837BC"/>
    <w:rsid w:val="000840C6"/>
    <w:rsid w:val="0008457B"/>
    <w:rsid w:val="000846C6"/>
    <w:rsid w:val="00084825"/>
    <w:rsid w:val="00084C2F"/>
    <w:rsid w:val="00086125"/>
    <w:rsid w:val="000863F9"/>
    <w:rsid w:val="0008679B"/>
    <w:rsid w:val="00086ADE"/>
    <w:rsid w:val="00087143"/>
    <w:rsid w:val="00087331"/>
    <w:rsid w:val="00087CE0"/>
    <w:rsid w:val="00087FF0"/>
    <w:rsid w:val="0009009D"/>
    <w:rsid w:val="0009022C"/>
    <w:rsid w:val="00090535"/>
    <w:rsid w:val="00091B62"/>
    <w:rsid w:val="00091F0B"/>
    <w:rsid w:val="000921A7"/>
    <w:rsid w:val="00093674"/>
    <w:rsid w:val="00094626"/>
    <w:rsid w:val="00094AD4"/>
    <w:rsid w:val="00094D33"/>
    <w:rsid w:val="00095337"/>
    <w:rsid w:val="00096146"/>
    <w:rsid w:val="000979C6"/>
    <w:rsid w:val="00097DB9"/>
    <w:rsid w:val="000A034D"/>
    <w:rsid w:val="000A13E7"/>
    <w:rsid w:val="000A220C"/>
    <w:rsid w:val="000A2592"/>
    <w:rsid w:val="000A268A"/>
    <w:rsid w:val="000A3B36"/>
    <w:rsid w:val="000A3F68"/>
    <w:rsid w:val="000A4674"/>
    <w:rsid w:val="000A5FCD"/>
    <w:rsid w:val="000A613D"/>
    <w:rsid w:val="000A6749"/>
    <w:rsid w:val="000A7810"/>
    <w:rsid w:val="000A7EFD"/>
    <w:rsid w:val="000B0F41"/>
    <w:rsid w:val="000B1157"/>
    <w:rsid w:val="000B1678"/>
    <w:rsid w:val="000B1CE0"/>
    <w:rsid w:val="000B1DE7"/>
    <w:rsid w:val="000B2F8B"/>
    <w:rsid w:val="000B3332"/>
    <w:rsid w:val="000B40FA"/>
    <w:rsid w:val="000B41D0"/>
    <w:rsid w:val="000B47AC"/>
    <w:rsid w:val="000B4A03"/>
    <w:rsid w:val="000B52BF"/>
    <w:rsid w:val="000B55A8"/>
    <w:rsid w:val="000B57E0"/>
    <w:rsid w:val="000B5EF3"/>
    <w:rsid w:val="000B60E2"/>
    <w:rsid w:val="000B6A7A"/>
    <w:rsid w:val="000B6E8D"/>
    <w:rsid w:val="000B6FB3"/>
    <w:rsid w:val="000B7275"/>
    <w:rsid w:val="000B7529"/>
    <w:rsid w:val="000B7717"/>
    <w:rsid w:val="000C0952"/>
    <w:rsid w:val="000C0DF1"/>
    <w:rsid w:val="000C269A"/>
    <w:rsid w:val="000C332C"/>
    <w:rsid w:val="000C3483"/>
    <w:rsid w:val="000C46C2"/>
    <w:rsid w:val="000C4F1A"/>
    <w:rsid w:val="000C5B4F"/>
    <w:rsid w:val="000D0087"/>
    <w:rsid w:val="000D0664"/>
    <w:rsid w:val="000D06FE"/>
    <w:rsid w:val="000D0D79"/>
    <w:rsid w:val="000D13BF"/>
    <w:rsid w:val="000D18BD"/>
    <w:rsid w:val="000D1D0E"/>
    <w:rsid w:val="000D31DD"/>
    <w:rsid w:val="000D45EB"/>
    <w:rsid w:val="000D468B"/>
    <w:rsid w:val="000D4DA9"/>
    <w:rsid w:val="000D4EB1"/>
    <w:rsid w:val="000D502D"/>
    <w:rsid w:val="000D5721"/>
    <w:rsid w:val="000D5B1D"/>
    <w:rsid w:val="000D5B22"/>
    <w:rsid w:val="000D7E59"/>
    <w:rsid w:val="000E02E9"/>
    <w:rsid w:val="000E05B5"/>
    <w:rsid w:val="000E0EA2"/>
    <w:rsid w:val="000E17D1"/>
    <w:rsid w:val="000E1E48"/>
    <w:rsid w:val="000E2177"/>
    <w:rsid w:val="000E226D"/>
    <w:rsid w:val="000E2BBE"/>
    <w:rsid w:val="000E344D"/>
    <w:rsid w:val="000E3C0C"/>
    <w:rsid w:val="000E447F"/>
    <w:rsid w:val="000E44CE"/>
    <w:rsid w:val="000E4DED"/>
    <w:rsid w:val="000E5E7F"/>
    <w:rsid w:val="000E6F69"/>
    <w:rsid w:val="000E71F4"/>
    <w:rsid w:val="000E75D7"/>
    <w:rsid w:val="000E7612"/>
    <w:rsid w:val="000E7B74"/>
    <w:rsid w:val="000E7CF0"/>
    <w:rsid w:val="000E7F8D"/>
    <w:rsid w:val="000F0EEC"/>
    <w:rsid w:val="000F18BA"/>
    <w:rsid w:val="000F1A0D"/>
    <w:rsid w:val="000F2CF0"/>
    <w:rsid w:val="000F3A3C"/>
    <w:rsid w:val="000F3B87"/>
    <w:rsid w:val="000F5839"/>
    <w:rsid w:val="000F6459"/>
    <w:rsid w:val="000F72CA"/>
    <w:rsid w:val="000F765D"/>
    <w:rsid w:val="000F7B4E"/>
    <w:rsid w:val="0010193F"/>
    <w:rsid w:val="00101FAD"/>
    <w:rsid w:val="00102421"/>
    <w:rsid w:val="00102524"/>
    <w:rsid w:val="00102952"/>
    <w:rsid w:val="00103351"/>
    <w:rsid w:val="00103561"/>
    <w:rsid w:val="00104030"/>
    <w:rsid w:val="001041CE"/>
    <w:rsid w:val="00104332"/>
    <w:rsid w:val="00105FFA"/>
    <w:rsid w:val="001060C1"/>
    <w:rsid w:val="00106853"/>
    <w:rsid w:val="00106DE1"/>
    <w:rsid w:val="00107690"/>
    <w:rsid w:val="00110958"/>
    <w:rsid w:val="001111B0"/>
    <w:rsid w:val="001112CC"/>
    <w:rsid w:val="00111C97"/>
    <w:rsid w:val="00111CDD"/>
    <w:rsid w:val="00112AE5"/>
    <w:rsid w:val="0011336F"/>
    <w:rsid w:val="00113B0F"/>
    <w:rsid w:val="00113FCD"/>
    <w:rsid w:val="00115470"/>
    <w:rsid w:val="00117396"/>
    <w:rsid w:val="00117B84"/>
    <w:rsid w:val="00120492"/>
    <w:rsid w:val="00120BEB"/>
    <w:rsid w:val="00120C04"/>
    <w:rsid w:val="00120DFA"/>
    <w:rsid w:val="00121E69"/>
    <w:rsid w:val="00121F37"/>
    <w:rsid w:val="00122FDB"/>
    <w:rsid w:val="001231AD"/>
    <w:rsid w:val="0012335D"/>
    <w:rsid w:val="0012438A"/>
    <w:rsid w:val="001248F5"/>
    <w:rsid w:val="00124D4D"/>
    <w:rsid w:val="001252A2"/>
    <w:rsid w:val="00126BC5"/>
    <w:rsid w:val="00126D6A"/>
    <w:rsid w:val="00127057"/>
    <w:rsid w:val="001274CB"/>
    <w:rsid w:val="001274ED"/>
    <w:rsid w:val="0013041D"/>
    <w:rsid w:val="00130AD1"/>
    <w:rsid w:val="00130C1A"/>
    <w:rsid w:val="00130E31"/>
    <w:rsid w:val="001317A3"/>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D37"/>
    <w:rsid w:val="00141253"/>
    <w:rsid w:val="001415F3"/>
    <w:rsid w:val="001418D9"/>
    <w:rsid w:val="00141A30"/>
    <w:rsid w:val="00141D7A"/>
    <w:rsid w:val="00142AF1"/>
    <w:rsid w:val="00142BC5"/>
    <w:rsid w:val="00142BFB"/>
    <w:rsid w:val="00143577"/>
    <w:rsid w:val="00143A4C"/>
    <w:rsid w:val="00143BA2"/>
    <w:rsid w:val="001442FF"/>
    <w:rsid w:val="001444AC"/>
    <w:rsid w:val="00144943"/>
    <w:rsid w:val="001455BF"/>
    <w:rsid w:val="00147CEF"/>
    <w:rsid w:val="001500B1"/>
    <w:rsid w:val="0015053A"/>
    <w:rsid w:val="001506D7"/>
    <w:rsid w:val="001506EE"/>
    <w:rsid w:val="00151197"/>
    <w:rsid w:val="001513F9"/>
    <w:rsid w:val="00151D34"/>
    <w:rsid w:val="00151F13"/>
    <w:rsid w:val="001523F4"/>
    <w:rsid w:val="001524E5"/>
    <w:rsid w:val="00152A59"/>
    <w:rsid w:val="001536AC"/>
    <w:rsid w:val="001537AE"/>
    <w:rsid w:val="00154721"/>
    <w:rsid w:val="00155468"/>
    <w:rsid w:val="00156757"/>
    <w:rsid w:val="0015690C"/>
    <w:rsid w:val="00156DB3"/>
    <w:rsid w:val="001577A0"/>
    <w:rsid w:val="00160746"/>
    <w:rsid w:val="001612AB"/>
    <w:rsid w:val="001614DA"/>
    <w:rsid w:val="001615F4"/>
    <w:rsid w:val="001619BE"/>
    <w:rsid w:val="00161D81"/>
    <w:rsid w:val="00162E79"/>
    <w:rsid w:val="00163488"/>
    <w:rsid w:val="00163CDD"/>
    <w:rsid w:val="00164B2C"/>
    <w:rsid w:val="00164C34"/>
    <w:rsid w:val="00165450"/>
    <w:rsid w:val="001657E5"/>
    <w:rsid w:val="00165986"/>
    <w:rsid w:val="00166124"/>
    <w:rsid w:val="00166297"/>
    <w:rsid w:val="0016647A"/>
    <w:rsid w:val="00166AF4"/>
    <w:rsid w:val="00167F4F"/>
    <w:rsid w:val="001720DC"/>
    <w:rsid w:val="00172E76"/>
    <w:rsid w:val="00173234"/>
    <w:rsid w:val="0017352E"/>
    <w:rsid w:val="0017367C"/>
    <w:rsid w:val="00174018"/>
    <w:rsid w:val="001741CD"/>
    <w:rsid w:val="001744A0"/>
    <w:rsid w:val="001745CD"/>
    <w:rsid w:val="00174743"/>
    <w:rsid w:val="001757CD"/>
    <w:rsid w:val="00176299"/>
    <w:rsid w:val="00177340"/>
    <w:rsid w:val="00180304"/>
    <w:rsid w:val="00180788"/>
    <w:rsid w:val="00180C7A"/>
    <w:rsid w:val="00181B0A"/>
    <w:rsid w:val="00181FA4"/>
    <w:rsid w:val="00182288"/>
    <w:rsid w:val="0018257B"/>
    <w:rsid w:val="00182605"/>
    <w:rsid w:val="00183DBE"/>
    <w:rsid w:val="00184919"/>
    <w:rsid w:val="001849BD"/>
    <w:rsid w:val="00184D62"/>
    <w:rsid w:val="00185ABA"/>
    <w:rsid w:val="00186351"/>
    <w:rsid w:val="00186F64"/>
    <w:rsid w:val="0018712E"/>
    <w:rsid w:val="00190BCF"/>
    <w:rsid w:val="00190C9E"/>
    <w:rsid w:val="001912D9"/>
    <w:rsid w:val="0019213F"/>
    <w:rsid w:val="001921C1"/>
    <w:rsid w:val="00193663"/>
    <w:rsid w:val="0019366D"/>
    <w:rsid w:val="00193DB0"/>
    <w:rsid w:val="00194759"/>
    <w:rsid w:val="00194997"/>
    <w:rsid w:val="00194F05"/>
    <w:rsid w:val="0019528D"/>
    <w:rsid w:val="00195B46"/>
    <w:rsid w:val="00196339"/>
    <w:rsid w:val="001963AB"/>
    <w:rsid w:val="00196CDF"/>
    <w:rsid w:val="001970A2"/>
    <w:rsid w:val="00197200"/>
    <w:rsid w:val="00197CC6"/>
    <w:rsid w:val="00197E05"/>
    <w:rsid w:val="00197F00"/>
    <w:rsid w:val="001A1492"/>
    <w:rsid w:val="001A1A4E"/>
    <w:rsid w:val="001A238A"/>
    <w:rsid w:val="001A3E4F"/>
    <w:rsid w:val="001A4A29"/>
    <w:rsid w:val="001A4B3C"/>
    <w:rsid w:val="001A562A"/>
    <w:rsid w:val="001A6122"/>
    <w:rsid w:val="001A71A4"/>
    <w:rsid w:val="001A7729"/>
    <w:rsid w:val="001B033B"/>
    <w:rsid w:val="001B0780"/>
    <w:rsid w:val="001B0F44"/>
    <w:rsid w:val="001B1927"/>
    <w:rsid w:val="001B270C"/>
    <w:rsid w:val="001B2B9B"/>
    <w:rsid w:val="001B4460"/>
    <w:rsid w:val="001B5058"/>
    <w:rsid w:val="001B6673"/>
    <w:rsid w:val="001C0016"/>
    <w:rsid w:val="001C07D6"/>
    <w:rsid w:val="001C080E"/>
    <w:rsid w:val="001C102F"/>
    <w:rsid w:val="001C26C3"/>
    <w:rsid w:val="001C2B65"/>
    <w:rsid w:val="001C307F"/>
    <w:rsid w:val="001C3F47"/>
    <w:rsid w:val="001C3FD8"/>
    <w:rsid w:val="001C4A60"/>
    <w:rsid w:val="001C4D88"/>
    <w:rsid w:val="001C5522"/>
    <w:rsid w:val="001C56DA"/>
    <w:rsid w:val="001C5981"/>
    <w:rsid w:val="001C5F35"/>
    <w:rsid w:val="001C6023"/>
    <w:rsid w:val="001C693C"/>
    <w:rsid w:val="001C6A3D"/>
    <w:rsid w:val="001C74E3"/>
    <w:rsid w:val="001C7EDC"/>
    <w:rsid w:val="001D098C"/>
    <w:rsid w:val="001D285C"/>
    <w:rsid w:val="001D3412"/>
    <w:rsid w:val="001D3888"/>
    <w:rsid w:val="001D3975"/>
    <w:rsid w:val="001D3D2C"/>
    <w:rsid w:val="001D4F98"/>
    <w:rsid w:val="001D55A1"/>
    <w:rsid w:val="001D55F3"/>
    <w:rsid w:val="001D595F"/>
    <w:rsid w:val="001D59EE"/>
    <w:rsid w:val="001D719E"/>
    <w:rsid w:val="001D7753"/>
    <w:rsid w:val="001D7965"/>
    <w:rsid w:val="001D7C08"/>
    <w:rsid w:val="001E0EFE"/>
    <w:rsid w:val="001E1248"/>
    <w:rsid w:val="001E151A"/>
    <w:rsid w:val="001E19C3"/>
    <w:rsid w:val="001E1C36"/>
    <w:rsid w:val="001E1F27"/>
    <w:rsid w:val="001E224C"/>
    <w:rsid w:val="001E245C"/>
    <w:rsid w:val="001E2BA8"/>
    <w:rsid w:val="001E320C"/>
    <w:rsid w:val="001E3765"/>
    <w:rsid w:val="001E39AC"/>
    <w:rsid w:val="001E4724"/>
    <w:rsid w:val="001E5FF6"/>
    <w:rsid w:val="001E61A9"/>
    <w:rsid w:val="001E6763"/>
    <w:rsid w:val="001E69EE"/>
    <w:rsid w:val="001F0428"/>
    <w:rsid w:val="001F0FFB"/>
    <w:rsid w:val="001F1024"/>
    <w:rsid w:val="001F11DF"/>
    <w:rsid w:val="001F1281"/>
    <w:rsid w:val="001F1759"/>
    <w:rsid w:val="001F1945"/>
    <w:rsid w:val="001F1A44"/>
    <w:rsid w:val="001F2936"/>
    <w:rsid w:val="001F2E1B"/>
    <w:rsid w:val="001F370C"/>
    <w:rsid w:val="001F41B6"/>
    <w:rsid w:val="001F434E"/>
    <w:rsid w:val="001F47D5"/>
    <w:rsid w:val="001F4BC9"/>
    <w:rsid w:val="001F4C4B"/>
    <w:rsid w:val="001F4EDA"/>
    <w:rsid w:val="001F5801"/>
    <w:rsid w:val="001F58DD"/>
    <w:rsid w:val="001F5B3D"/>
    <w:rsid w:val="001F5BEC"/>
    <w:rsid w:val="001F5E74"/>
    <w:rsid w:val="001F6A4C"/>
    <w:rsid w:val="001F7FD5"/>
    <w:rsid w:val="00200614"/>
    <w:rsid w:val="00200722"/>
    <w:rsid w:val="0020098E"/>
    <w:rsid w:val="00200D8B"/>
    <w:rsid w:val="00201678"/>
    <w:rsid w:val="002028A0"/>
    <w:rsid w:val="002031C1"/>
    <w:rsid w:val="00203D2A"/>
    <w:rsid w:val="00204206"/>
    <w:rsid w:val="002044A2"/>
    <w:rsid w:val="00204F66"/>
    <w:rsid w:val="00205447"/>
    <w:rsid w:val="00205511"/>
    <w:rsid w:val="00206182"/>
    <w:rsid w:val="0020656F"/>
    <w:rsid w:val="00206771"/>
    <w:rsid w:val="0020739F"/>
    <w:rsid w:val="002074FD"/>
    <w:rsid w:val="00211914"/>
    <w:rsid w:val="00211F29"/>
    <w:rsid w:val="0021239D"/>
    <w:rsid w:val="00212D79"/>
    <w:rsid w:val="002143C5"/>
    <w:rsid w:val="00214478"/>
    <w:rsid w:val="0021456E"/>
    <w:rsid w:val="002146C8"/>
    <w:rsid w:val="002148D4"/>
    <w:rsid w:val="00214A5C"/>
    <w:rsid w:val="002159B0"/>
    <w:rsid w:val="00215AFE"/>
    <w:rsid w:val="002161E5"/>
    <w:rsid w:val="0021663B"/>
    <w:rsid w:val="00216B1A"/>
    <w:rsid w:val="00216BE2"/>
    <w:rsid w:val="00216EF0"/>
    <w:rsid w:val="002176D6"/>
    <w:rsid w:val="002204F9"/>
    <w:rsid w:val="0022247A"/>
    <w:rsid w:val="002226E9"/>
    <w:rsid w:val="00222AB4"/>
    <w:rsid w:val="00223C71"/>
    <w:rsid w:val="00224B05"/>
    <w:rsid w:val="00225708"/>
    <w:rsid w:val="00226325"/>
    <w:rsid w:val="00226623"/>
    <w:rsid w:val="00226E9A"/>
    <w:rsid w:val="00227C53"/>
    <w:rsid w:val="00227ECA"/>
    <w:rsid w:val="002304F3"/>
    <w:rsid w:val="00230774"/>
    <w:rsid w:val="00234406"/>
    <w:rsid w:val="00234F43"/>
    <w:rsid w:val="00235E4C"/>
    <w:rsid w:val="00237178"/>
    <w:rsid w:val="00237331"/>
    <w:rsid w:val="002400D5"/>
    <w:rsid w:val="00240228"/>
    <w:rsid w:val="002413C2"/>
    <w:rsid w:val="00241796"/>
    <w:rsid w:val="0024201F"/>
    <w:rsid w:val="00242506"/>
    <w:rsid w:val="00242786"/>
    <w:rsid w:val="00243306"/>
    <w:rsid w:val="0024392B"/>
    <w:rsid w:val="00243B2B"/>
    <w:rsid w:val="00243CC5"/>
    <w:rsid w:val="00243D51"/>
    <w:rsid w:val="00244AB8"/>
    <w:rsid w:val="00244CE4"/>
    <w:rsid w:val="0024651D"/>
    <w:rsid w:val="00246595"/>
    <w:rsid w:val="0024708F"/>
    <w:rsid w:val="00247731"/>
    <w:rsid w:val="002503DA"/>
    <w:rsid w:val="0025079F"/>
    <w:rsid w:val="0025104A"/>
    <w:rsid w:val="002522E9"/>
    <w:rsid w:val="00252587"/>
    <w:rsid w:val="0025326D"/>
    <w:rsid w:val="00253EF6"/>
    <w:rsid w:val="00254460"/>
    <w:rsid w:val="00254699"/>
    <w:rsid w:val="00254774"/>
    <w:rsid w:val="00254B55"/>
    <w:rsid w:val="00255082"/>
    <w:rsid w:val="00255E25"/>
    <w:rsid w:val="00255F33"/>
    <w:rsid w:val="0025756E"/>
    <w:rsid w:val="00257BDB"/>
    <w:rsid w:val="00257D9D"/>
    <w:rsid w:val="00261772"/>
    <w:rsid w:val="00261A79"/>
    <w:rsid w:val="00261D10"/>
    <w:rsid w:val="00262498"/>
    <w:rsid w:val="00263342"/>
    <w:rsid w:val="00263FF7"/>
    <w:rsid w:val="00264131"/>
    <w:rsid w:val="00264521"/>
    <w:rsid w:val="0026506D"/>
    <w:rsid w:val="00265668"/>
    <w:rsid w:val="00265F19"/>
    <w:rsid w:val="00266410"/>
    <w:rsid w:val="00266918"/>
    <w:rsid w:val="00267224"/>
    <w:rsid w:val="0026746C"/>
    <w:rsid w:val="0026797E"/>
    <w:rsid w:val="00267A6E"/>
    <w:rsid w:val="00270609"/>
    <w:rsid w:val="002716B4"/>
    <w:rsid w:val="002718E4"/>
    <w:rsid w:val="00272439"/>
    <w:rsid w:val="0027293D"/>
    <w:rsid w:val="00272CE6"/>
    <w:rsid w:val="002731F6"/>
    <w:rsid w:val="00273D30"/>
    <w:rsid w:val="00273ECA"/>
    <w:rsid w:val="00274893"/>
    <w:rsid w:val="002748FB"/>
    <w:rsid w:val="002758CA"/>
    <w:rsid w:val="00275EBB"/>
    <w:rsid w:val="002763AF"/>
    <w:rsid w:val="00276625"/>
    <w:rsid w:val="0027677B"/>
    <w:rsid w:val="002770FE"/>
    <w:rsid w:val="002775D6"/>
    <w:rsid w:val="0027775E"/>
    <w:rsid w:val="0028008A"/>
    <w:rsid w:val="002801F8"/>
    <w:rsid w:val="002819BB"/>
    <w:rsid w:val="002826BA"/>
    <w:rsid w:val="002839C9"/>
    <w:rsid w:val="002839DB"/>
    <w:rsid w:val="00283A78"/>
    <w:rsid w:val="002841CD"/>
    <w:rsid w:val="00285F2B"/>
    <w:rsid w:val="0028623B"/>
    <w:rsid w:val="00287E8C"/>
    <w:rsid w:val="0029005B"/>
    <w:rsid w:val="00290526"/>
    <w:rsid w:val="00290554"/>
    <w:rsid w:val="00290FB6"/>
    <w:rsid w:val="002913B6"/>
    <w:rsid w:val="00291BE8"/>
    <w:rsid w:val="00292B37"/>
    <w:rsid w:val="002935DE"/>
    <w:rsid w:val="002936EB"/>
    <w:rsid w:val="00294759"/>
    <w:rsid w:val="0029490E"/>
    <w:rsid w:val="00294A57"/>
    <w:rsid w:val="00295A4B"/>
    <w:rsid w:val="0029623D"/>
    <w:rsid w:val="002962DB"/>
    <w:rsid w:val="00296A81"/>
    <w:rsid w:val="00296E93"/>
    <w:rsid w:val="0029758A"/>
    <w:rsid w:val="002A042F"/>
    <w:rsid w:val="002A04D5"/>
    <w:rsid w:val="002A2B7D"/>
    <w:rsid w:val="002A2F92"/>
    <w:rsid w:val="002A323A"/>
    <w:rsid w:val="002A3628"/>
    <w:rsid w:val="002A3A4C"/>
    <w:rsid w:val="002A3C33"/>
    <w:rsid w:val="002A42D7"/>
    <w:rsid w:val="002A538D"/>
    <w:rsid w:val="002A54F9"/>
    <w:rsid w:val="002A69DA"/>
    <w:rsid w:val="002A6FC3"/>
    <w:rsid w:val="002A753A"/>
    <w:rsid w:val="002A78C6"/>
    <w:rsid w:val="002A7B1B"/>
    <w:rsid w:val="002B04CB"/>
    <w:rsid w:val="002B1069"/>
    <w:rsid w:val="002B26D7"/>
    <w:rsid w:val="002B286D"/>
    <w:rsid w:val="002B2B59"/>
    <w:rsid w:val="002B32CF"/>
    <w:rsid w:val="002B3D6C"/>
    <w:rsid w:val="002B4650"/>
    <w:rsid w:val="002B4B4D"/>
    <w:rsid w:val="002B517A"/>
    <w:rsid w:val="002B561F"/>
    <w:rsid w:val="002B5C17"/>
    <w:rsid w:val="002B609F"/>
    <w:rsid w:val="002B65A1"/>
    <w:rsid w:val="002B66D6"/>
    <w:rsid w:val="002B7238"/>
    <w:rsid w:val="002B7C83"/>
    <w:rsid w:val="002B7CB6"/>
    <w:rsid w:val="002C0C3F"/>
    <w:rsid w:val="002C2625"/>
    <w:rsid w:val="002C28C3"/>
    <w:rsid w:val="002C3329"/>
    <w:rsid w:val="002C3CAF"/>
    <w:rsid w:val="002C4490"/>
    <w:rsid w:val="002C44AF"/>
    <w:rsid w:val="002C469C"/>
    <w:rsid w:val="002C48DE"/>
    <w:rsid w:val="002C50B0"/>
    <w:rsid w:val="002C5180"/>
    <w:rsid w:val="002C53DA"/>
    <w:rsid w:val="002C565C"/>
    <w:rsid w:val="002C5995"/>
    <w:rsid w:val="002C5AA4"/>
    <w:rsid w:val="002C5B1B"/>
    <w:rsid w:val="002C62F5"/>
    <w:rsid w:val="002C7E7E"/>
    <w:rsid w:val="002D03CB"/>
    <w:rsid w:val="002D06EF"/>
    <w:rsid w:val="002D073B"/>
    <w:rsid w:val="002D0980"/>
    <w:rsid w:val="002D0E9F"/>
    <w:rsid w:val="002D18DD"/>
    <w:rsid w:val="002D191F"/>
    <w:rsid w:val="002D1922"/>
    <w:rsid w:val="002D204A"/>
    <w:rsid w:val="002D2182"/>
    <w:rsid w:val="002D2626"/>
    <w:rsid w:val="002D3486"/>
    <w:rsid w:val="002D35FD"/>
    <w:rsid w:val="002D3DD6"/>
    <w:rsid w:val="002D3FB1"/>
    <w:rsid w:val="002D3FFD"/>
    <w:rsid w:val="002D4029"/>
    <w:rsid w:val="002D4967"/>
    <w:rsid w:val="002D4C7F"/>
    <w:rsid w:val="002D4EF2"/>
    <w:rsid w:val="002D515F"/>
    <w:rsid w:val="002D5D08"/>
    <w:rsid w:val="002D6689"/>
    <w:rsid w:val="002D6997"/>
    <w:rsid w:val="002D6A06"/>
    <w:rsid w:val="002D7F57"/>
    <w:rsid w:val="002E0183"/>
    <w:rsid w:val="002E200C"/>
    <w:rsid w:val="002E37B5"/>
    <w:rsid w:val="002E4502"/>
    <w:rsid w:val="002E4619"/>
    <w:rsid w:val="002E4E7D"/>
    <w:rsid w:val="002E524A"/>
    <w:rsid w:val="002E58E3"/>
    <w:rsid w:val="002E654C"/>
    <w:rsid w:val="002E69B3"/>
    <w:rsid w:val="002E6E31"/>
    <w:rsid w:val="002E70BC"/>
    <w:rsid w:val="002E79E3"/>
    <w:rsid w:val="002F0561"/>
    <w:rsid w:val="002F0AE1"/>
    <w:rsid w:val="002F0CBD"/>
    <w:rsid w:val="002F1631"/>
    <w:rsid w:val="002F1BBA"/>
    <w:rsid w:val="002F2DA8"/>
    <w:rsid w:val="002F34FA"/>
    <w:rsid w:val="002F3650"/>
    <w:rsid w:val="002F4B6D"/>
    <w:rsid w:val="002F53AC"/>
    <w:rsid w:val="002F5ABD"/>
    <w:rsid w:val="002F5BC3"/>
    <w:rsid w:val="002F60F4"/>
    <w:rsid w:val="002F6940"/>
    <w:rsid w:val="002F6E07"/>
    <w:rsid w:val="002F7884"/>
    <w:rsid w:val="0030025F"/>
    <w:rsid w:val="00302198"/>
    <w:rsid w:val="003023AA"/>
    <w:rsid w:val="0030258E"/>
    <w:rsid w:val="0030264B"/>
    <w:rsid w:val="003026D1"/>
    <w:rsid w:val="00302927"/>
    <w:rsid w:val="00302B01"/>
    <w:rsid w:val="00302D59"/>
    <w:rsid w:val="00303094"/>
    <w:rsid w:val="00303A96"/>
    <w:rsid w:val="00303F4B"/>
    <w:rsid w:val="00305B8B"/>
    <w:rsid w:val="003069FA"/>
    <w:rsid w:val="00306BAC"/>
    <w:rsid w:val="00310637"/>
    <w:rsid w:val="003108AE"/>
    <w:rsid w:val="003109FC"/>
    <w:rsid w:val="00310CB9"/>
    <w:rsid w:val="0031159C"/>
    <w:rsid w:val="00311635"/>
    <w:rsid w:val="00313396"/>
    <w:rsid w:val="00313B68"/>
    <w:rsid w:val="00313E3E"/>
    <w:rsid w:val="00314EE8"/>
    <w:rsid w:val="00315C2A"/>
    <w:rsid w:val="00316A9E"/>
    <w:rsid w:val="003179A8"/>
    <w:rsid w:val="00320412"/>
    <w:rsid w:val="003209DF"/>
    <w:rsid w:val="00320A5F"/>
    <w:rsid w:val="003210C4"/>
    <w:rsid w:val="0032124B"/>
    <w:rsid w:val="003221CE"/>
    <w:rsid w:val="003228AD"/>
    <w:rsid w:val="00322EB9"/>
    <w:rsid w:val="003230B5"/>
    <w:rsid w:val="003231EB"/>
    <w:rsid w:val="0032346E"/>
    <w:rsid w:val="003234B2"/>
    <w:rsid w:val="00323539"/>
    <w:rsid w:val="00323795"/>
    <w:rsid w:val="0032394B"/>
    <w:rsid w:val="00323FFA"/>
    <w:rsid w:val="0032400B"/>
    <w:rsid w:val="003244FB"/>
    <w:rsid w:val="0032568E"/>
    <w:rsid w:val="00326D99"/>
    <w:rsid w:val="003272E7"/>
    <w:rsid w:val="00327BD8"/>
    <w:rsid w:val="00330B54"/>
    <w:rsid w:val="00330ED4"/>
    <w:rsid w:val="003310F5"/>
    <w:rsid w:val="00331C69"/>
    <w:rsid w:val="00331EA9"/>
    <w:rsid w:val="00332863"/>
    <w:rsid w:val="00333AC4"/>
    <w:rsid w:val="0033443D"/>
    <w:rsid w:val="003345E1"/>
    <w:rsid w:val="003349D7"/>
    <w:rsid w:val="00334AE3"/>
    <w:rsid w:val="003351EB"/>
    <w:rsid w:val="00335886"/>
    <w:rsid w:val="00335B84"/>
    <w:rsid w:val="00335C2E"/>
    <w:rsid w:val="00336083"/>
    <w:rsid w:val="0033624F"/>
    <w:rsid w:val="00336502"/>
    <w:rsid w:val="003372E0"/>
    <w:rsid w:val="003377F7"/>
    <w:rsid w:val="00337B23"/>
    <w:rsid w:val="00337D61"/>
    <w:rsid w:val="003408A2"/>
    <w:rsid w:val="00340B86"/>
    <w:rsid w:val="00341BD7"/>
    <w:rsid w:val="00342911"/>
    <w:rsid w:val="00343005"/>
    <w:rsid w:val="00343190"/>
    <w:rsid w:val="00343BDD"/>
    <w:rsid w:val="00343D04"/>
    <w:rsid w:val="00343DC3"/>
    <w:rsid w:val="0034415A"/>
    <w:rsid w:val="00344C3A"/>
    <w:rsid w:val="00344EF7"/>
    <w:rsid w:val="003457DB"/>
    <w:rsid w:val="00345CB2"/>
    <w:rsid w:val="003471A6"/>
    <w:rsid w:val="003471C7"/>
    <w:rsid w:val="00347A4E"/>
    <w:rsid w:val="00347C49"/>
    <w:rsid w:val="00347CE9"/>
    <w:rsid w:val="00351597"/>
    <w:rsid w:val="00351C1A"/>
    <w:rsid w:val="00352663"/>
    <w:rsid w:val="00352DDD"/>
    <w:rsid w:val="003530FE"/>
    <w:rsid w:val="003543BD"/>
    <w:rsid w:val="003545D4"/>
    <w:rsid w:val="003546ED"/>
    <w:rsid w:val="00354A32"/>
    <w:rsid w:val="0035530D"/>
    <w:rsid w:val="00355F29"/>
    <w:rsid w:val="0035608C"/>
    <w:rsid w:val="003561AB"/>
    <w:rsid w:val="003561E5"/>
    <w:rsid w:val="00356F66"/>
    <w:rsid w:val="003571DE"/>
    <w:rsid w:val="00357B91"/>
    <w:rsid w:val="00360573"/>
    <w:rsid w:val="0036164B"/>
    <w:rsid w:val="00362969"/>
    <w:rsid w:val="003632C1"/>
    <w:rsid w:val="0036365E"/>
    <w:rsid w:val="00363709"/>
    <w:rsid w:val="00363BEC"/>
    <w:rsid w:val="00364248"/>
    <w:rsid w:val="0036455A"/>
    <w:rsid w:val="003648FC"/>
    <w:rsid w:val="00364DDD"/>
    <w:rsid w:val="00364E71"/>
    <w:rsid w:val="00365486"/>
    <w:rsid w:val="003655DA"/>
    <w:rsid w:val="003658EF"/>
    <w:rsid w:val="00366F42"/>
    <w:rsid w:val="00367A56"/>
    <w:rsid w:val="0037078D"/>
    <w:rsid w:val="003707EF"/>
    <w:rsid w:val="00371845"/>
    <w:rsid w:val="0037188D"/>
    <w:rsid w:val="00372068"/>
    <w:rsid w:val="00372730"/>
    <w:rsid w:val="00372D58"/>
    <w:rsid w:val="003733EB"/>
    <w:rsid w:val="00373412"/>
    <w:rsid w:val="00373AFD"/>
    <w:rsid w:val="00373EA2"/>
    <w:rsid w:val="003741D4"/>
    <w:rsid w:val="0037428B"/>
    <w:rsid w:val="00374517"/>
    <w:rsid w:val="00374B5B"/>
    <w:rsid w:val="00374FD0"/>
    <w:rsid w:val="0037549F"/>
    <w:rsid w:val="003756EB"/>
    <w:rsid w:val="0037676D"/>
    <w:rsid w:val="00376885"/>
    <w:rsid w:val="003769C2"/>
    <w:rsid w:val="00377C4D"/>
    <w:rsid w:val="00377FF4"/>
    <w:rsid w:val="00380891"/>
    <w:rsid w:val="00380E11"/>
    <w:rsid w:val="003810F0"/>
    <w:rsid w:val="0038160D"/>
    <w:rsid w:val="003818C1"/>
    <w:rsid w:val="00382002"/>
    <w:rsid w:val="0038219C"/>
    <w:rsid w:val="00382988"/>
    <w:rsid w:val="00383A17"/>
    <w:rsid w:val="00383CDB"/>
    <w:rsid w:val="00383E97"/>
    <w:rsid w:val="003848B4"/>
    <w:rsid w:val="00384BFB"/>
    <w:rsid w:val="00386AE8"/>
    <w:rsid w:val="00386C88"/>
    <w:rsid w:val="003876A1"/>
    <w:rsid w:val="003903D9"/>
    <w:rsid w:val="00390555"/>
    <w:rsid w:val="00390FF1"/>
    <w:rsid w:val="00391557"/>
    <w:rsid w:val="00391B3A"/>
    <w:rsid w:val="00392FFD"/>
    <w:rsid w:val="0039330B"/>
    <w:rsid w:val="00393CFC"/>
    <w:rsid w:val="00394292"/>
    <w:rsid w:val="00394A2B"/>
    <w:rsid w:val="003954B8"/>
    <w:rsid w:val="00396B97"/>
    <w:rsid w:val="00396C2C"/>
    <w:rsid w:val="00396E17"/>
    <w:rsid w:val="00397314"/>
    <w:rsid w:val="0039745A"/>
    <w:rsid w:val="00397897"/>
    <w:rsid w:val="00397A93"/>
    <w:rsid w:val="003A125E"/>
    <w:rsid w:val="003A1F50"/>
    <w:rsid w:val="003A248C"/>
    <w:rsid w:val="003A40E9"/>
    <w:rsid w:val="003A43BB"/>
    <w:rsid w:val="003A44FF"/>
    <w:rsid w:val="003A4572"/>
    <w:rsid w:val="003A525A"/>
    <w:rsid w:val="003A77DE"/>
    <w:rsid w:val="003A7B39"/>
    <w:rsid w:val="003A7FEC"/>
    <w:rsid w:val="003B0B43"/>
    <w:rsid w:val="003B0CC0"/>
    <w:rsid w:val="003B0F7D"/>
    <w:rsid w:val="003B0F89"/>
    <w:rsid w:val="003B1DE7"/>
    <w:rsid w:val="003B1EA9"/>
    <w:rsid w:val="003B24FD"/>
    <w:rsid w:val="003B2F7F"/>
    <w:rsid w:val="003B338D"/>
    <w:rsid w:val="003B3D21"/>
    <w:rsid w:val="003B5125"/>
    <w:rsid w:val="003B55E3"/>
    <w:rsid w:val="003B5D77"/>
    <w:rsid w:val="003B671B"/>
    <w:rsid w:val="003B77FA"/>
    <w:rsid w:val="003B7ABF"/>
    <w:rsid w:val="003B7D7C"/>
    <w:rsid w:val="003C065F"/>
    <w:rsid w:val="003C1091"/>
    <w:rsid w:val="003C1170"/>
    <w:rsid w:val="003C1C42"/>
    <w:rsid w:val="003C2F7C"/>
    <w:rsid w:val="003C3152"/>
    <w:rsid w:val="003C37F1"/>
    <w:rsid w:val="003C399B"/>
    <w:rsid w:val="003C3C30"/>
    <w:rsid w:val="003C4367"/>
    <w:rsid w:val="003C4598"/>
    <w:rsid w:val="003C5224"/>
    <w:rsid w:val="003C52D4"/>
    <w:rsid w:val="003C535C"/>
    <w:rsid w:val="003C5B24"/>
    <w:rsid w:val="003C64C1"/>
    <w:rsid w:val="003C665F"/>
    <w:rsid w:val="003C6FDA"/>
    <w:rsid w:val="003C76A6"/>
    <w:rsid w:val="003C7D71"/>
    <w:rsid w:val="003D0AF1"/>
    <w:rsid w:val="003D27A3"/>
    <w:rsid w:val="003D2DDC"/>
    <w:rsid w:val="003D3507"/>
    <w:rsid w:val="003D40FC"/>
    <w:rsid w:val="003D4673"/>
    <w:rsid w:val="003D4BC6"/>
    <w:rsid w:val="003D560A"/>
    <w:rsid w:val="003D5779"/>
    <w:rsid w:val="003D5839"/>
    <w:rsid w:val="003D5C3D"/>
    <w:rsid w:val="003D6198"/>
    <w:rsid w:val="003D6438"/>
    <w:rsid w:val="003D662E"/>
    <w:rsid w:val="003D6932"/>
    <w:rsid w:val="003D6E77"/>
    <w:rsid w:val="003D71E0"/>
    <w:rsid w:val="003D7E5C"/>
    <w:rsid w:val="003E05F0"/>
    <w:rsid w:val="003E09D2"/>
    <w:rsid w:val="003E0B62"/>
    <w:rsid w:val="003E11FD"/>
    <w:rsid w:val="003E138C"/>
    <w:rsid w:val="003E178A"/>
    <w:rsid w:val="003E18E8"/>
    <w:rsid w:val="003E31DA"/>
    <w:rsid w:val="003E33D4"/>
    <w:rsid w:val="003E39E6"/>
    <w:rsid w:val="003E4AE9"/>
    <w:rsid w:val="003E5626"/>
    <w:rsid w:val="003E5844"/>
    <w:rsid w:val="003E594E"/>
    <w:rsid w:val="003E5BE5"/>
    <w:rsid w:val="003E68BA"/>
    <w:rsid w:val="003E6E51"/>
    <w:rsid w:val="003E7578"/>
    <w:rsid w:val="003E79E7"/>
    <w:rsid w:val="003E7FC3"/>
    <w:rsid w:val="003F022C"/>
    <w:rsid w:val="003F0844"/>
    <w:rsid w:val="003F09D8"/>
    <w:rsid w:val="003F0BB5"/>
    <w:rsid w:val="003F2AE9"/>
    <w:rsid w:val="003F36AB"/>
    <w:rsid w:val="003F3FA4"/>
    <w:rsid w:val="003F4E1B"/>
    <w:rsid w:val="003F56FE"/>
    <w:rsid w:val="003F61C9"/>
    <w:rsid w:val="003F6B78"/>
    <w:rsid w:val="003F703A"/>
    <w:rsid w:val="003F7955"/>
    <w:rsid w:val="0040031B"/>
    <w:rsid w:val="0040072A"/>
    <w:rsid w:val="004007FD"/>
    <w:rsid w:val="00400AE0"/>
    <w:rsid w:val="00400F06"/>
    <w:rsid w:val="00402950"/>
    <w:rsid w:val="00402C03"/>
    <w:rsid w:val="00403260"/>
    <w:rsid w:val="00403496"/>
    <w:rsid w:val="00404634"/>
    <w:rsid w:val="00404F42"/>
    <w:rsid w:val="0040559B"/>
    <w:rsid w:val="00405DAA"/>
    <w:rsid w:val="004061E8"/>
    <w:rsid w:val="00406D1F"/>
    <w:rsid w:val="0040719A"/>
    <w:rsid w:val="004072AC"/>
    <w:rsid w:val="00410357"/>
    <w:rsid w:val="00410386"/>
    <w:rsid w:val="00410D29"/>
    <w:rsid w:val="004126EC"/>
    <w:rsid w:val="00412725"/>
    <w:rsid w:val="00413FCB"/>
    <w:rsid w:val="004142D9"/>
    <w:rsid w:val="0041486F"/>
    <w:rsid w:val="0041514F"/>
    <w:rsid w:val="00416522"/>
    <w:rsid w:val="00416A66"/>
    <w:rsid w:val="0041703B"/>
    <w:rsid w:val="00417942"/>
    <w:rsid w:val="00417BDA"/>
    <w:rsid w:val="004215B3"/>
    <w:rsid w:val="00422169"/>
    <w:rsid w:val="004229B7"/>
    <w:rsid w:val="00422B42"/>
    <w:rsid w:val="00422D67"/>
    <w:rsid w:val="00422DEA"/>
    <w:rsid w:val="004238C9"/>
    <w:rsid w:val="00423D2D"/>
    <w:rsid w:val="00423E08"/>
    <w:rsid w:val="00424FEB"/>
    <w:rsid w:val="004253D1"/>
    <w:rsid w:val="00426A4A"/>
    <w:rsid w:val="00426B13"/>
    <w:rsid w:val="00427054"/>
    <w:rsid w:val="0043010C"/>
    <w:rsid w:val="004308EE"/>
    <w:rsid w:val="0043099E"/>
    <w:rsid w:val="00431A71"/>
    <w:rsid w:val="00431C41"/>
    <w:rsid w:val="004327FA"/>
    <w:rsid w:val="00432F45"/>
    <w:rsid w:val="004336BF"/>
    <w:rsid w:val="004336F5"/>
    <w:rsid w:val="0043389A"/>
    <w:rsid w:val="0043492E"/>
    <w:rsid w:val="00434DDE"/>
    <w:rsid w:val="00435129"/>
    <w:rsid w:val="00435355"/>
    <w:rsid w:val="00436304"/>
    <w:rsid w:val="004368D6"/>
    <w:rsid w:val="00436A7C"/>
    <w:rsid w:val="00436A8C"/>
    <w:rsid w:val="00436CE2"/>
    <w:rsid w:val="00440BE3"/>
    <w:rsid w:val="00440DDD"/>
    <w:rsid w:val="00440DFD"/>
    <w:rsid w:val="00440F74"/>
    <w:rsid w:val="0044170F"/>
    <w:rsid w:val="00441BF7"/>
    <w:rsid w:val="004422C9"/>
    <w:rsid w:val="0044251A"/>
    <w:rsid w:val="004426D1"/>
    <w:rsid w:val="004427C0"/>
    <w:rsid w:val="00442F3F"/>
    <w:rsid w:val="004432EF"/>
    <w:rsid w:val="0044483C"/>
    <w:rsid w:val="004455F5"/>
    <w:rsid w:val="0044576B"/>
    <w:rsid w:val="00445E00"/>
    <w:rsid w:val="004464DF"/>
    <w:rsid w:val="00446718"/>
    <w:rsid w:val="00446E37"/>
    <w:rsid w:val="00447037"/>
    <w:rsid w:val="0045072B"/>
    <w:rsid w:val="00450AE2"/>
    <w:rsid w:val="00450DD6"/>
    <w:rsid w:val="00450F48"/>
    <w:rsid w:val="0045216D"/>
    <w:rsid w:val="0045234D"/>
    <w:rsid w:val="0045270B"/>
    <w:rsid w:val="00453720"/>
    <w:rsid w:val="00453F4A"/>
    <w:rsid w:val="00454D16"/>
    <w:rsid w:val="004568E4"/>
    <w:rsid w:val="004569BA"/>
    <w:rsid w:val="004578B2"/>
    <w:rsid w:val="00457E6B"/>
    <w:rsid w:val="0046002F"/>
    <w:rsid w:val="00461261"/>
    <w:rsid w:val="00461630"/>
    <w:rsid w:val="00461AAC"/>
    <w:rsid w:val="00462001"/>
    <w:rsid w:val="004627AB"/>
    <w:rsid w:val="00462932"/>
    <w:rsid w:val="00466807"/>
    <w:rsid w:val="00466C5C"/>
    <w:rsid w:val="00467D9E"/>
    <w:rsid w:val="00471CA1"/>
    <w:rsid w:val="00472E87"/>
    <w:rsid w:val="00474C8F"/>
    <w:rsid w:val="00475182"/>
    <w:rsid w:val="00475975"/>
    <w:rsid w:val="00475B51"/>
    <w:rsid w:val="004765F3"/>
    <w:rsid w:val="0047725E"/>
    <w:rsid w:val="004779B2"/>
    <w:rsid w:val="00480360"/>
    <w:rsid w:val="0048121A"/>
    <w:rsid w:val="0048153F"/>
    <w:rsid w:val="00481EB3"/>
    <w:rsid w:val="00483175"/>
    <w:rsid w:val="0048326E"/>
    <w:rsid w:val="00483442"/>
    <w:rsid w:val="004841DD"/>
    <w:rsid w:val="0048471E"/>
    <w:rsid w:val="00484920"/>
    <w:rsid w:val="0048539E"/>
    <w:rsid w:val="00485487"/>
    <w:rsid w:val="00486242"/>
    <w:rsid w:val="00486705"/>
    <w:rsid w:val="00486D4C"/>
    <w:rsid w:val="00486E94"/>
    <w:rsid w:val="004872A4"/>
    <w:rsid w:val="00487D66"/>
    <w:rsid w:val="00490905"/>
    <w:rsid w:val="004910DC"/>
    <w:rsid w:val="0049124E"/>
    <w:rsid w:val="00491412"/>
    <w:rsid w:val="00491450"/>
    <w:rsid w:val="004917DB"/>
    <w:rsid w:val="00492358"/>
    <w:rsid w:val="004923C0"/>
    <w:rsid w:val="004925D4"/>
    <w:rsid w:val="0049261F"/>
    <w:rsid w:val="00492B7E"/>
    <w:rsid w:val="00492BFB"/>
    <w:rsid w:val="00492D40"/>
    <w:rsid w:val="004935B9"/>
    <w:rsid w:val="00493DCF"/>
    <w:rsid w:val="00494074"/>
    <w:rsid w:val="004954F8"/>
    <w:rsid w:val="004957AA"/>
    <w:rsid w:val="00495F49"/>
    <w:rsid w:val="004961C7"/>
    <w:rsid w:val="00496AB8"/>
    <w:rsid w:val="00496F37"/>
    <w:rsid w:val="004973C1"/>
    <w:rsid w:val="004A10D5"/>
    <w:rsid w:val="004A1D38"/>
    <w:rsid w:val="004A21BC"/>
    <w:rsid w:val="004A25BA"/>
    <w:rsid w:val="004A28FB"/>
    <w:rsid w:val="004A2DD2"/>
    <w:rsid w:val="004A2E0D"/>
    <w:rsid w:val="004A391E"/>
    <w:rsid w:val="004A3BE9"/>
    <w:rsid w:val="004A427A"/>
    <w:rsid w:val="004A4402"/>
    <w:rsid w:val="004A44D0"/>
    <w:rsid w:val="004A4F47"/>
    <w:rsid w:val="004A5060"/>
    <w:rsid w:val="004A5466"/>
    <w:rsid w:val="004A54F8"/>
    <w:rsid w:val="004A56E2"/>
    <w:rsid w:val="004A5F66"/>
    <w:rsid w:val="004A6201"/>
    <w:rsid w:val="004A6224"/>
    <w:rsid w:val="004A63AA"/>
    <w:rsid w:val="004A66B4"/>
    <w:rsid w:val="004A6FA6"/>
    <w:rsid w:val="004A7673"/>
    <w:rsid w:val="004A79B0"/>
    <w:rsid w:val="004B061A"/>
    <w:rsid w:val="004B0B21"/>
    <w:rsid w:val="004B0BB9"/>
    <w:rsid w:val="004B1170"/>
    <w:rsid w:val="004B14D3"/>
    <w:rsid w:val="004B1FB3"/>
    <w:rsid w:val="004B208A"/>
    <w:rsid w:val="004B24D7"/>
    <w:rsid w:val="004B2552"/>
    <w:rsid w:val="004B35E1"/>
    <w:rsid w:val="004B3771"/>
    <w:rsid w:val="004B3BCB"/>
    <w:rsid w:val="004B55FF"/>
    <w:rsid w:val="004B57AB"/>
    <w:rsid w:val="004B6064"/>
    <w:rsid w:val="004B61D2"/>
    <w:rsid w:val="004B6664"/>
    <w:rsid w:val="004B6C0D"/>
    <w:rsid w:val="004C065B"/>
    <w:rsid w:val="004C0877"/>
    <w:rsid w:val="004C19D2"/>
    <w:rsid w:val="004C1C72"/>
    <w:rsid w:val="004C203D"/>
    <w:rsid w:val="004C241B"/>
    <w:rsid w:val="004C47FF"/>
    <w:rsid w:val="004C49C6"/>
    <w:rsid w:val="004C58B6"/>
    <w:rsid w:val="004C5BDF"/>
    <w:rsid w:val="004C5DCF"/>
    <w:rsid w:val="004C6484"/>
    <w:rsid w:val="004C6C23"/>
    <w:rsid w:val="004C71BD"/>
    <w:rsid w:val="004C7851"/>
    <w:rsid w:val="004C79F1"/>
    <w:rsid w:val="004D06AD"/>
    <w:rsid w:val="004D1271"/>
    <w:rsid w:val="004D1B07"/>
    <w:rsid w:val="004D1C09"/>
    <w:rsid w:val="004D1E72"/>
    <w:rsid w:val="004D39A7"/>
    <w:rsid w:val="004D3B14"/>
    <w:rsid w:val="004D3CD6"/>
    <w:rsid w:val="004D4C0D"/>
    <w:rsid w:val="004D4CBB"/>
    <w:rsid w:val="004D5173"/>
    <w:rsid w:val="004D52E1"/>
    <w:rsid w:val="004D5BD7"/>
    <w:rsid w:val="004D5C9F"/>
    <w:rsid w:val="004D5D0B"/>
    <w:rsid w:val="004D76BB"/>
    <w:rsid w:val="004D780C"/>
    <w:rsid w:val="004E1BE2"/>
    <w:rsid w:val="004E2761"/>
    <w:rsid w:val="004E2EA1"/>
    <w:rsid w:val="004E3C7C"/>
    <w:rsid w:val="004E478A"/>
    <w:rsid w:val="004E5065"/>
    <w:rsid w:val="004E5F4A"/>
    <w:rsid w:val="004E62C6"/>
    <w:rsid w:val="004E6450"/>
    <w:rsid w:val="004E6CDA"/>
    <w:rsid w:val="004E7A6D"/>
    <w:rsid w:val="004F1251"/>
    <w:rsid w:val="004F155F"/>
    <w:rsid w:val="004F1627"/>
    <w:rsid w:val="004F1753"/>
    <w:rsid w:val="004F1818"/>
    <w:rsid w:val="004F1A95"/>
    <w:rsid w:val="004F1F1A"/>
    <w:rsid w:val="004F3779"/>
    <w:rsid w:val="004F3E73"/>
    <w:rsid w:val="004F4185"/>
    <w:rsid w:val="004F427C"/>
    <w:rsid w:val="004F4A5C"/>
    <w:rsid w:val="004F4AE0"/>
    <w:rsid w:val="004F5011"/>
    <w:rsid w:val="004F554E"/>
    <w:rsid w:val="004F5623"/>
    <w:rsid w:val="004F5D22"/>
    <w:rsid w:val="004F6792"/>
    <w:rsid w:val="004F7165"/>
    <w:rsid w:val="004F72D7"/>
    <w:rsid w:val="004F735B"/>
    <w:rsid w:val="004F77F8"/>
    <w:rsid w:val="004F79B3"/>
    <w:rsid w:val="005001CD"/>
    <w:rsid w:val="00500674"/>
    <w:rsid w:val="00500AB7"/>
    <w:rsid w:val="00500FDA"/>
    <w:rsid w:val="005025C6"/>
    <w:rsid w:val="0050328D"/>
    <w:rsid w:val="00503F19"/>
    <w:rsid w:val="0050458A"/>
    <w:rsid w:val="005045CE"/>
    <w:rsid w:val="00504979"/>
    <w:rsid w:val="00504D30"/>
    <w:rsid w:val="00505F6C"/>
    <w:rsid w:val="0050681C"/>
    <w:rsid w:val="00510361"/>
    <w:rsid w:val="00510380"/>
    <w:rsid w:val="005103F2"/>
    <w:rsid w:val="00510A3A"/>
    <w:rsid w:val="00510CEC"/>
    <w:rsid w:val="005113BC"/>
    <w:rsid w:val="005114BD"/>
    <w:rsid w:val="00511FA7"/>
    <w:rsid w:val="00512191"/>
    <w:rsid w:val="00512573"/>
    <w:rsid w:val="0051277B"/>
    <w:rsid w:val="00513539"/>
    <w:rsid w:val="005135F2"/>
    <w:rsid w:val="00514426"/>
    <w:rsid w:val="00514513"/>
    <w:rsid w:val="0051525F"/>
    <w:rsid w:val="00515BC8"/>
    <w:rsid w:val="0051663C"/>
    <w:rsid w:val="00516AA7"/>
    <w:rsid w:val="00517AE4"/>
    <w:rsid w:val="00520053"/>
    <w:rsid w:val="005202B4"/>
    <w:rsid w:val="00520C3A"/>
    <w:rsid w:val="00521522"/>
    <w:rsid w:val="005222D5"/>
    <w:rsid w:val="00522855"/>
    <w:rsid w:val="005228FB"/>
    <w:rsid w:val="00523D8F"/>
    <w:rsid w:val="0052422C"/>
    <w:rsid w:val="005254CF"/>
    <w:rsid w:val="0052572E"/>
    <w:rsid w:val="00525B0F"/>
    <w:rsid w:val="005260AE"/>
    <w:rsid w:val="00526318"/>
    <w:rsid w:val="00526C64"/>
    <w:rsid w:val="0052707E"/>
    <w:rsid w:val="0052772B"/>
    <w:rsid w:val="00530F33"/>
    <w:rsid w:val="005313C6"/>
    <w:rsid w:val="00531CD7"/>
    <w:rsid w:val="00532DBB"/>
    <w:rsid w:val="005333F1"/>
    <w:rsid w:val="00533BC0"/>
    <w:rsid w:val="00533D32"/>
    <w:rsid w:val="0053434C"/>
    <w:rsid w:val="00535777"/>
    <w:rsid w:val="00535D31"/>
    <w:rsid w:val="005366CB"/>
    <w:rsid w:val="00536EBE"/>
    <w:rsid w:val="00537111"/>
    <w:rsid w:val="0054042F"/>
    <w:rsid w:val="00540972"/>
    <w:rsid w:val="00540D4C"/>
    <w:rsid w:val="00540E97"/>
    <w:rsid w:val="00541246"/>
    <w:rsid w:val="005416B1"/>
    <w:rsid w:val="00541B04"/>
    <w:rsid w:val="00541C65"/>
    <w:rsid w:val="005429BE"/>
    <w:rsid w:val="00542B8F"/>
    <w:rsid w:val="00543207"/>
    <w:rsid w:val="005451EF"/>
    <w:rsid w:val="005455F7"/>
    <w:rsid w:val="005469B9"/>
    <w:rsid w:val="005470D8"/>
    <w:rsid w:val="0054793F"/>
    <w:rsid w:val="005504F3"/>
    <w:rsid w:val="005505A9"/>
    <w:rsid w:val="0055269D"/>
    <w:rsid w:val="00552D12"/>
    <w:rsid w:val="005534CA"/>
    <w:rsid w:val="00553980"/>
    <w:rsid w:val="00554276"/>
    <w:rsid w:val="00554501"/>
    <w:rsid w:val="005546DD"/>
    <w:rsid w:val="00555765"/>
    <w:rsid w:val="00555981"/>
    <w:rsid w:val="005564AA"/>
    <w:rsid w:val="00556637"/>
    <w:rsid w:val="005576EE"/>
    <w:rsid w:val="00557A8D"/>
    <w:rsid w:val="00557A95"/>
    <w:rsid w:val="00560026"/>
    <w:rsid w:val="005602F3"/>
    <w:rsid w:val="00560FDA"/>
    <w:rsid w:val="0056133A"/>
    <w:rsid w:val="005637B9"/>
    <w:rsid w:val="00564F45"/>
    <w:rsid w:val="0056562B"/>
    <w:rsid w:val="0056669D"/>
    <w:rsid w:val="00566755"/>
    <w:rsid w:val="00566869"/>
    <w:rsid w:val="00566BDB"/>
    <w:rsid w:val="0057104C"/>
    <w:rsid w:val="00571693"/>
    <w:rsid w:val="00571CF0"/>
    <w:rsid w:val="005725F6"/>
    <w:rsid w:val="00572682"/>
    <w:rsid w:val="00572D82"/>
    <w:rsid w:val="00573AF1"/>
    <w:rsid w:val="00573FC9"/>
    <w:rsid w:val="00574A67"/>
    <w:rsid w:val="00574C5D"/>
    <w:rsid w:val="00574FF1"/>
    <w:rsid w:val="00575112"/>
    <w:rsid w:val="00576680"/>
    <w:rsid w:val="00577551"/>
    <w:rsid w:val="005777D9"/>
    <w:rsid w:val="00577BBF"/>
    <w:rsid w:val="0058018E"/>
    <w:rsid w:val="005801A3"/>
    <w:rsid w:val="00580829"/>
    <w:rsid w:val="00580AA1"/>
    <w:rsid w:val="0058107C"/>
    <w:rsid w:val="00581EC4"/>
    <w:rsid w:val="00582332"/>
    <w:rsid w:val="005827D0"/>
    <w:rsid w:val="0058322E"/>
    <w:rsid w:val="00583C25"/>
    <w:rsid w:val="00584F56"/>
    <w:rsid w:val="005860F6"/>
    <w:rsid w:val="00586205"/>
    <w:rsid w:val="0058653E"/>
    <w:rsid w:val="00586E95"/>
    <w:rsid w:val="00587277"/>
    <w:rsid w:val="00590F3C"/>
    <w:rsid w:val="00591C2F"/>
    <w:rsid w:val="005920B2"/>
    <w:rsid w:val="00592302"/>
    <w:rsid w:val="0059234C"/>
    <w:rsid w:val="005924C7"/>
    <w:rsid w:val="00592549"/>
    <w:rsid w:val="00593E77"/>
    <w:rsid w:val="00593F5F"/>
    <w:rsid w:val="005945A0"/>
    <w:rsid w:val="00594F8C"/>
    <w:rsid w:val="00595197"/>
    <w:rsid w:val="00595222"/>
    <w:rsid w:val="005954B8"/>
    <w:rsid w:val="00595C60"/>
    <w:rsid w:val="00596A74"/>
    <w:rsid w:val="00596AC6"/>
    <w:rsid w:val="00597844"/>
    <w:rsid w:val="00597B9F"/>
    <w:rsid w:val="00597DC9"/>
    <w:rsid w:val="005A00B5"/>
    <w:rsid w:val="005A0A3E"/>
    <w:rsid w:val="005A0BCF"/>
    <w:rsid w:val="005A0DE9"/>
    <w:rsid w:val="005A111A"/>
    <w:rsid w:val="005A1EEF"/>
    <w:rsid w:val="005A27ED"/>
    <w:rsid w:val="005A2B44"/>
    <w:rsid w:val="005A35A0"/>
    <w:rsid w:val="005A3F7E"/>
    <w:rsid w:val="005A47A3"/>
    <w:rsid w:val="005A47AD"/>
    <w:rsid w:val="005A49D7"/>
    <w:rsid w:val="005A49F3"/>
    <w:rsid w:val="005A4CEE"/>
    <w:rsid w:val="005A6528"/>
    <w:rsid w:val="005A7026"/>
    <w:rsid w:val="005B1D7A"/>
    <w:rsid w:val="005B2409"/>
    <w:rsid w:val="005B272D"/>
    <w:rsid w:val="005B2EC5"/>
    <w:rsid w:val="005B33F3"/>
    <w:rsid w:val="005B36F5"/>
    <w:rsid w:val="005B44ED"/>
    <w:rsid w:val="005B4A8C"/>
    <w:rsid w:val="005B4AC4"/>
    <w:rsid w:val="005B5211"/>
    <w:rsid w:val="005B6AB1"/>
    <w:rsid w:val="005B777E"/>
    <w:rsid w:val="005C060C"/>
    <w:rsid w:val="005C08F8"/>
    <w:rsid w:val="005C0CB4"/>
    <w:rsid w:val="005C2996"/>
    <w:rsid w:val="005C2A68"/>
    <w:rsid w:val="005C2F65"/>
    <w:rsid w:val="005C31D2"/>
    <w:rsid w:val="005C34CE"/>
    <w:rsid w:val="005C3C19"/>
    <w:rsid w:val="005C40BF"/>
    <w:rsid w:val="005C4896"/>
    <w:rsid w:val="005C4E4D"/>
    <w:rsid w:val="005C54E9"/>
    <w:rsid w:val="005C55FC"/>
    <w:rsid w:val="005C5A7C"/>
    <w:rsid w:val="005C674A"/>
    <w:rsid w:val="005C70B5"/>
    <w:rsid w:val="005C7209"/>
    <w:rsid w:val="005C7EF0"/>
    <w:rsid w:val="005C7EF3"/>
    <w:rsid w:val="005D0B62"/>
    <w:rsid w:val="005D0C1E"/>
    <w:rsid w:val="005D0F3D"/>
    <w:rsid w:val="005D15CE"/>
    <w:rsid w:val="005D16CD"/>
    <w:rsid w:val="005D19DD"/>
    <w:rsid w:val="005D1E54"/>
    <w:rsid w:val="005D1EDC"/>
    <w:rsid w:val="005D1F3C"/>
    <w:rsid w:val="005D2012"/>
    <w:rsid w:val="005D2413"/>
    <w:rsid w:val="005D27E5"/>
    <w:rsid w:val="005D2887"/>
    <w:rsid w:val="005D2DC1"/>
    <w:rsid w:val="005D322E"/>
    <w:rsid w:val="005D3984"/>
    <w:rsid w:val="005D3CF4"/>
    <w:rsid w:val="005D5AA8"/>
    <w:rsid w:val="005D5AF5"/>
    <w:rsid w:val="005D5FC7"/>
    <w:rsid w:val="005D60C2"/>
    <w:rsid w:val="005D619F"/>
    <w:rsid w:val="005D791F"/>
    <w:rsid w:val="005E0606"/>
    <w:rsid w:val="005E2051"/>
    <w:rsid w:val="005E2E50"/>
    <w:rsid w:val="005E546D"/>
    <w:rsid w:val="005E5A53"/>
    <w:rsid w:val="005E60E5"/>
    <w:rsid w:val="005E67B5"/>
    <w:rsid w:val="005E73AF"/>
    <w:rsid w:val="005F023C"/>
    <w:rsid w:val="005F087A"/>
    <w:rsid w:val="005F09E6"/>
    <w:rsid w:val="005F0EC4"/>
    <w:rsid w:val="005F0F84"/>
    <w:rsid w:val="005F11B7"/>
    <w:rsid w:val="005F11C4"/>
    <w:rsid w:val="005F14EE"/>
    <w:rsid w:val="005F1CC7"/>
    <w:rsid w:val="005F1ED9"/>
    <w:rsid w:val="005F2370"/>
    <w:rsid w:val="005F29B8"/>
    <w:rsid w:val="005F368B"/>
    <w:rsid w:val="005F37A6"/>
    <w:rsid w:val="005F3CD3"/>
    <w:rsid w:val="005F4E3D"/>
    <w:rsid w:val="005F56FD"/>
    <w:rsid w:val="005F6219"/>
    <w:rsid w:val="005F7122"/>
    <w:rsid w:val="005F7775"/>
    <w:rsid w:val="005F7DEC"/>
    <w:rsid w:val="005F7E07"/>
    <w:rsid w:val="00600063"/>
    <w:rsid w:val="00600535"/>
    <w:rsid w:val="00600832"/>
    <w:rsid w:val="00600CA1"/>
    <w:rsid w:val="00601356"/>
    <w:rsid w:val="0060135E"/>
    <w:rsid w:val="006018A7"/>
    <w:rsid w:val="006018AF"/>
    <w:rsid w:val="00601C6D"/>
    <w:rsid w:val="00601D24"/>
    <w:rsid w:val="00601FB9"/>
    <w:rsid w:val="00602072"/>
    <w:rsid w:val="00603551"/>
    <w:rsid w:val="006035D1"/>
    <w:rsid w:val="00603864"/>
    <w:rsid w:val="00603D43"/>
    <w:rsid w:val="00603EF3"/>
    <w:rsid w:val="006040BC"/>
    <w:rsid w:val="0060595D"/>
    <w:rsid w:val="00605C68"/>
    <w:rsid w:val="00605F8D"/>
    <w:rsid w:val="006063E1"/>
    <w:rsid w:val="00606EFC"/>
    <w:rsid w:val="00607863"/>
    <w:rsid w:val="00607F2B"/>
    <w:rsid w:val="00607FB1"/>
    <w:rsid w:val="00607FFC"/>
    <w:rsid w:val="00610F30"/>
    <w:rsid w:val="00613447"/>
    <w:rsid w:val="0061369B"/>
    <w:rsid w:val="00613E6A"/>
    <w:rsid w:val="00614508"/>
    <w:rsid w:val="00614698"/>
    <w:rsid w:val="0061480D"/>
    <w:rsid w:val="00616D76"/>
    <w:rsid w:val="00616F54"/>
    <w:rsid w:val="006172B4"/>
    <w:rsid w:val="006172DE"/>
    <w:rsid w:val="00617A25"/>
    <w:rsid w:val="00617A34"/>
    <w:rsid w:val="00617EC9"/>
    <w:rsid w:val="0062048A"/>
    <w:rsid w:val="00620B6B"/>
    <w:rsid w:val="00621F6A"/>
    <w:rsid w:val="006221A1"/>
    <w:rsid w:val="006223FD"/>
    <w:rsid w:val="006224D1"/>
    <w:rsid w:val="0062254D"/>
    <w:rsid w:val="006233A3"/>
    <w:rsid w:val="00623797"/>
    <w:rsid w:val="006244E1"/>
    <w:rsid w:val="00624805"/>
    <w:rsid w:val="00624D0E"/>
    <w:rsid w:val="00624F0D"/>
    <w:rsid w:val="006252A5"/>
    <w:rsid w:val="00625373"/>
    <w:rsid w:val="0062554E"/>
    <w:rsid w:val="00625A8F"/>
    <w:rsid w:val="00625DE2"/>
    <w:rsid w:val="00626E04"/>
    <w:rsid w:val="006300A7"/>
    <w:rsid w:val="006306CC"/>
    <w:rsid w:val="00630D7A"/>
    <w:rsid w:val="006312C1"/>
    <w:rsid w:val="00631817"/>
    <w:rsid w:val="006325B3"/>
    <w:rsid w:val="0063345B"/>
    <w:rsid w:val="00634D1A"/>
    <w:rsid w:val="00635A3A"/>
    <w:rsid w:val="00635A8D"/>
    <w:rsid w:val="0063691F"/>
    <w:rsid w:val="00636AB7"/>
    <w:rsid w:val="00636EE5"/>
    <w:rsid w:val="00636FD1"/>
    <w:rsid w:val="00637011"/>
    <w:rsid w:val="00637044"/>
    <w:rsid w:val="00637699"/>
    <w:rsid w:val="00642115"/>
    <w:rsid w:val="0064227D"/>
    <w:rsid w:val="00643666"/>
    <w:rsid w:val="00644D67"/>
    <w:rsid w:val="00644DDF"/>
    <w:rsid w:val="00644F23"/>
    <w:rsid w:val="00645493"/>
    <w:rsid w:val="00645A42"/>
    <w:rsid w:val="00645E57"/>
    <w:rsid w:val="00646E69"/>
    <w:rsid w:val="00647092"/>
    <w:rsid w:val="0064741D"/>
    <w:rsid w:val="00647898"/>
    <w:rsid w:val="00647A15"/>
    <w:rsid w:val="00647B82"/>
    <w:rsid w:val="00650363"/>
    <w:rsid w:val="006523E5"/>
    <w:rsid w:val="00652D4F"/>
    <w:rsid w:val="00652EAE"/>
    <w:rsid w:val="006535B5"/>
    <w:rsid w:val="00653A97"/>
    <w:rsid w:val="00653F3B"/>
    <w:rsid w:val="0065457D"/>
    <w:rsid w:val="006545EA"/>
    <w:rsid w:val="00655E31"/>
    <w:rsid w:val="00656FA6"/>
    <w:rsid w:val="00657D39"/>
    <w:rsid w:val="0066007C"/>
    <w:rsid w:val="0066104A"/>
    <w:rsid w:val="0066114A"/>
    <w:rsid w:val="006625C7"/>
    <w:rsid w:val="00663576"/>
    <w:rsid w:val="006636A8"/>
    <w:rsid w:val="00663D91"/>
    <w:rsid w:val="00664548"/>
    <w:rsid w:val="00664615"/>
    <w:rsid w:val="00664AE4"/>
    <w:rsid w:val="006650A7"/>
    <w:rsid w:val="006674AA"/>
    <w:rsid w:val="00667DB6"/>
    <w:rsid w:val="006700B2"/>
    <w:rsid w:val="00670803"/>
    <w:rsid w:val="00670B29"/>
    <w:rsid w:val="00670E05"/>
    <w:rsid w:val="00670E7E"/>
    <w:rsid w:val="006712F4"/>
    <w:rsid w:val="006718D6"/>
    <w:rsid w:val="00672BC6"/>
    <w:rsid w:val="00673419"/>
    <w:rsid w:val="00673834"/>
    <w:rsid w:val="00673AD4"/>
    <w:rsid w:val="00673CD4"/>
    <w:rsid w:val="0067495B"/>
    <w:rsid w:val="00674D5F"/>
    <w:rsid w:val="00675FD7"/>
    <w:rsid w:val="006761FE"/>
    <w:rsid w:val="0067626F"/>
    <w:rsid w:val="00676529"/>
    <w:rsid w:val="006767FB"/>
    <w:rsid w:val="00677345"/>
    <w:rsid w:val="0067744D"/>
    <w:rsid w:val="0067790F"/>
    <w:rsid w:val="00677FF3"/>
    <w:rsid w:val="00680AFE"/>
    <w:rsid w:val="0068100F"/>
    <w:rsid w:val="00681CB1"/>
    <w:rsid w:val="006822AD"/>
    <w:rsid w:val="0068253F"/>
    <w:rsid w:val="00682678"/>
    <w:rsid w:val="00682F9F"/>
    <w:rsid w:val="006831A3"/>
    <w:rsid w:val="00684E5F"/>
    <w:rsid w:val="00684FC1"/>
    <w:rsid w:val="00686160"/>
    <w:rsid w:val="006865E1"/>
    <w:rsid w:val="0068683B"/>
    <w:rsid w:val="0069031F"/>
    <w:rsid w:val="00690B1E"/>
    <w:rsid w:val="006912F7"/>
    <w:rsid w:val="00691323"/>
    <w:rsid w:val="00691361"/>
    <w:rsid w:val="006940DA"/>
    <w:rsid w:val="00696680"/>
    <w:rsid w:val="006973C8"/>
    <w:rsid w:val="006A0333"/>
    <w:rsid w:val="006A0547"/>
    <w:rsid w:val="006A05BE"/>
    <w:rsid w:val="006A060D"/>
    <w:rsid w:val="006A0A2A"/>
    <w:rsid w:val="006A0B54"/>
    <w:rsid w:val="006A1987"/>
    <w:rsid w:val="006A1ED8"/>
    <w:rsid w:val="006A277C"/>
    <w:rsid w:val="006A282D"/>
    <w:rsid w:val="006A2FE4"/>
    <w:rsid w:val="006A3D92"/>
    <w:rsid w:val="006A3DDC"/>
    <w:rsid w:val="006A3EBD"/>
    <w:rsid w:val="006A4B94"/>
    <w:rsid w:val="006A4BDF"/>
    <w:rsid w:val="006A6527"/>
    <w:rsid w:val="006A6715"/>
    <w:rsid w:val="006A6AC9"/>
    <w:rsid w:val="006A7436"/>
    <w:rsid w:val="006A7A61"/>
    <w:rsid w:val="006A7D54"/>
    <w:rsid w:val="006A7D56"/>
    <w:rsid w:val="006A7F1B"/>
    <w:rsid w:val="006B0337"/>
    <w:rsid w:val="006B08C7"/>
    <w:rsid w:val="006B0A49"/>
    <w:rsid w:val="006B0F1A"/>
    <w:rsid w:val="006B131D"/>
    <w:rsid w:val="006B2351"/>
    <w:rsid w:val="006B331D"/>
    <w:rsid w:val="006B37A0"/>
    <w:rsid w:val="006B386A"/>
    <w:rsid w:val="006B6486"/>
    <w:rsid w:val="006B6749"/>
    <w:rsid w:val="006B7431"/>
    <w:rsid w:val="006B7931"/>
    <w:rsid w:val="006B79D2"/>
    <w:rsid w:val="006B7ED6"/>
    <w:rsid w:val="006C04C4"/>
    <w:rsid w:val="006C1587"/>
    <w:rsid w:val="006C2A7B"/>
    <w:rsid w:val="006C3573"/>
    <w:rsid w:val="006C35DF"/>
    <w:rsid w:val="006C3D8C"/>
    <w:rsid w:val="006C3F42"/>
    <w:rsid w:val="006C40BF"/>
    <w:rsid w:val="006C475B"/>
    <w:rsid w:val="006C4BEF"/>
    <w:rsid w:val="006C509D"/>
    <w:rsid w:val="006C5B19"/>
    <w:rsid w:val="006C5B7C"/>
    <w:rsid w:val="006C5DB1"/>
    <w:rsid w:val="006C6728"/>
    <w:rsid w:val="006C725C"/>
    <w:rsid w:val="006D05D2"/>
    <w:rsid w:val="006D1545"/>
    <w:rsid w:val="006D1D14"/>
    <w:rsid w:val="006D275F"/>
    <w:rsid w:val="006D3ED5"/>
    <w:rsid w:val="006D458E"/>
    <w:rsid w:val="006D4FAC"/>
    <w:rsid w:val="006D4FEE"/>
    <w:rsid w:val="006D5569"/>
    <w:rsid w:val="006D55A0"/>
    <w:rsid w:val="006D6307"/>
    <w:rsid w:val="006D64C8"/>
    <w:rsid w:val="006D748A"/>
    <w:rsid w:val="006D75B5"/>
    <w:rsid w:val="006D78AA"/>
    <w:rsid w:val="006E0AC3"/>
    <w:rsid w:val="006E1518"/>
    <w:rsid w:val="006E2264"/>
    <w:rsid w:val="006E2EDC"/>
    <w:rsid w:val="006E34AF"/>
    <w:rsid w:val="006E3F48"/>
    <w:rsid w:val="006E40C9"/>
    <w:rsid w:val="006E4898"/>
    <w:rsid w:val="006E4C5A"/>
    <w:rsid w:val="006E5073"/>
    <w:rsid w:val="006E609F"/>
    <w:rsid w:val="006E60D2"/>
    <w:rsid w:val="006E6544"/>
    <w:rsid w:val="006E6DD7"/>
    <w:rsid w:val="006E76A4"/>
    <w:rsid w:val="006F166C"/>
    <w:rsid w:val="006F1ED3"/>
    <w:rsid w:val="006F286D"/>
    <w:rsid w:val="006F3812"/>
    <w:rsid w:val="006F4F38"/>
    <w:rsid w:val="006F52F4"/>
    <w:rsid w:val="006F59DE"/>
    <w:rsid w:val="006F5C9A"/>
    <w:rsid w:val="0070011E"/>
    <w:rsid w:val="007003A1"/>
    <w:rsid w:val="00701288"/>
    <w:rsid w:val="007013D4"/>
    <w:rsid w:val="00702406"/>
    <w:rsid w:val="007025DF"/>
    <w:rsid w:val="00702F99"/>
    <w:rsid w:val="007039EA"/>
    <w:rsid w:val="00703CCC"/>
    <w:rsid w:val="00704321"/>
    <w:rsid w:val="00704BE2"/>
    <w:rsid w:val="007053AD"/>
    <w:rsid w:val="007057D0"/>
    <w:rsid w:val="007058E4"/>
    <w:rsid w:val="00705D8F"/>
    <w:rsid w:val="007064F0"/>
    <w:rsid w:val="007068C0"/>
    <w:rsid w:val="00706D9B"/>
    <w:rsid w:val="00706F42"/>
    <w:rsid w:val="007071A6"/>
    <w:rsid w:val="007078E7"/>
    <w:rsid w:val="00707BBD"/>
    <w:rsid w:val="00707C79"/>
    <w:rsid w:val="007101CA"/>
    <w:rsid w:val="0071027D"/>
    <w:rsid w:val="00711F15"/>
    <w:rsid w:val="00712968"/>
    <w:rsid w:val="007135B0"/>
    <w:rsid w:val="00713CF4"/>
    <w:rsid w:val="00713D0B"/>
    <w:rsid w:val="00714A5D"/>
    <w:rsid w:val="007152CB"/>
    <w:rsid w:val="007153CD"/>
    <w:rsid w:val="00715ABA"/>
    <w:rsid w:val="00715ABC"/>
    <w:rsid w:val="00715D90"/>
    <w:rsid w:val="00715DB1"/>
    <w:rsid w:val="00716413"/>
    <w:rsid w:val="0071720D"/>
    <w:rsid w:val="00717E7D"/>
    <w:rsid w:val="0072077D"/>
    <w:rsid w:val="00721A79"/>
    <w:rsid w:val="00721F82"/>
    <w:rsid w:val="007220A9"/>
    <w:rsid w:val="0072243B"/>
    <w:rsid w:val="007228AF"/>
    <w:rsid w:val="00722FA2"/>
    <w:rsid w:val="0072316D"/>
    <w:rsid w:val="00723848"/>
    <w:rsid w:val="00723A32"/>
    <w:rsid w:val="007248AE"/>
    <w:rsid w:val="00724C83"/>
    <w:rsid w:val="00725492"/>
    <w:rsid w:val="00726077"/>
    <w:rsid w:val="007300E5"/>
    <w:rsid w:val="007322D9"/>
    <w:rsid w:val="007326C3"/>
    <w:rsid w:val="00732A0F"/>
    <w:rsid w:val="00732F78"/>
    <w:rsid w:val="00732F7D"/>
    <w:rsid w:val="007331DD"/>
    <w:rsid w:val="00733A24"/>
    <w:rsid w:val="00734823"/>
    <w:rsid w:val="007359DC"/>
    <w:rsid w:val="00735AFA"/>
    <w:rsid w:val="00735D8A"/>
    <w:rsid w:val="00735F2F"/>
    <w:rsid w:val="0073609B"/>
    <w:rsid w:val="0073649B"/>
    <w:rsid w:val="007365B7"/>
    <w:rsid w:val="007374A3"/>
    <w:rsid w:val="00737805"/>
    <w:rsid w:val="0074018F"/>
    <w:rsid w:val="00740A1F"/>
    <w:rsid w:val="0074109A"/>
    <w:rsid w:val="0074243E"/>
    <w:rsid w:val="00742FA5"/>
    <w:rsid w:val="007444F1"/>
    <w:rsid w:val="00744534"/>
    <w:rsid w:val="007447F3"/>
    <w:rsid w:val="007460BF"/>
    <w:rsid w:val="007461D7"/>
    <w:rsid w:val="00746A71"/>
    <w:rsid w:val="00747296"/>
    <w:rsid w:val="00747580"/>
    <w:rsid w:val="007503DA"/>
    <w:rsid w:val="00750826"/>
    <w:rsid w:val="0075214F"/>
    <w:rsid w:val="00752183"/>
    <w:rsid w:val="00752257"/>
    <w:rsid w:val="00752659"/>
    <w:rsid w:val="00752B66"/>
    <w:rsid w:val="00752B7F"/>
    <w:rsid w:val="007532CD"/>
    <w:rsid w:val="00754199"/>
    <w:rsid w:val="0075465D"/>
    <w:rsid w:val="00755402"/>
    <w:rsid w:val="007565FD"/>
    <w:rsid w:val="00756B5E"/>
    <w:rsid w:val="007604F6"/>
    <w:rsid w:val="00760B2B"/>
    <w:rsid w:val="00760CD6"/>
    <w:rsid w:val="0076109F"/>
    <w:rsid w:val="007618BF"/>
    <w:rsid w:val="00761CB7"/>
    <w:rsid w:val="00762420"/>
    <w:rsid w:val="0076293C"/>
    <w:rsid w:val="007635C4"/>
    <w:rsid w:val="007639EE"/>
    <w:rsid w:val="00763AE2"/>
    <w:rsid w:val="007647A8"/>
    <w:rsid w:val="007650D6"/>
    <w:rsid w:val="007652AB"/>
    <w:rsid w:val="00765BBC"/>
    <w:rsid w:val="0076667D"/>
    <w:rsid w:val="00767BC3"/>
    <w:rsid w:val="00767CAC"/>
    <w:rsid w:val="007704EB"/>
    <w:rsid w:val="00771B45"/>
    <w:rsid w:val="007720BA"/>
    <w:rsid w:val="00772CAF"/>
    <w:rsid w:val="00773179"/>
    <w:rsid w:val="00774F4A"/>
    <w:rsid w:val="00775333"/>
    <w:rsid w:val="007755E0"/>
    <w:rsid w:val="00775D84"/>
    <w:rsid w:val="00776998"/>
    <w:rsid w:val="00776D82"/>
    <w:rsid w:val="00776E15"/>
    <w:rsid w:val="00777394"/>
    <w:rsid w:val="00777420"/>
    <w:rsid w:val="0077767D"/>
    <w:rsid w:val="0078000C"/>
    <w:rsid w:val="00780A25"/>
    <w:rsid w:val="0078105D"/>
    <w:rsid w:val="00781210"/>
    <w:rsid w:val="00781E31"/>
    <w:rsid w:val="0078226C"/>
    <w:rsid w:val="00782776"/>
    <w:rsid w:val="00782ABF"/>
    <w:rsid w:val="00782FA0"/>
    <w:rsid w:val="0078338C"/>
    <w:rsid w:val="00783433"/>
    <w:rsid w:val="00783E3E"/>
    <w:rsid w:val="00784AC1"/>
    <w:rsid w:val="00784D79"/>
    <w:rsid w:val="007850E0"/>
    <w:rsid w:val="007852E2"/>
    <w:rsid w:val="00785867"/>
    <w:rsid w:val="00786EFE"/>
    <w:rsid w:val="00787385"/>
    <w:rsid w:val="0079011A"/>
    <w:rsid w:val="00790F94"/>
    <w:rsid w:val="007910C5"/>
    <w:rsid w:val="00791587"/>
    <w:rsid w:val="00791759"/>
    <w:rsid w:val="00793045"/>
    <w:rsid w:val="00793671"/>
    <w:rsid w:val="007943DB"/>
    <w:rsid w:val="007953FA"/>
    <w:rsid w:val="0079546A"/>
    <w:rsid w:val="00795EFC"/>
    <w:rsid w:val="007963AC"/>
    <w:rsid w:val="00796AC7"/>
    <w:rsid w:val="007A0643"/>
    <w:rsid w:val="007A15FD"/>
    <w:rsid w:val="007A17E8"/>
    <w:rsid w:val="007A2CA4"/>
    <w:rsid w:val="007A3C8B"/>
    <w:rsid w:val="007A62DF"/>
    <w:rsid w:val="007A6C19"/>
    <w:rsid w:val="007A6E6E"/>
    <w:rsid w:val="007A764A"/>
    <w:rsid w:val="007B0C18"/>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692"/>
    <w:rsid w:val="007C1BDC"/>
    <w:rsid w:val="007C1C3A"/>
    <w:rsid w:val="007C1CB2"/>
    <w:rsid w:val="007C1D19"/>
    <w:rsid w:val="007C2EF9"/>
    <w:rsid w:val="007C32F2"/>
    <w:rsid w:val="007C4BA4"/>
    <w:rsid w:val="007C4BFD"/>
    <w:rsid w:val="007C4D7B"/>
    <w:rsid w:val="007C5444"/>
    <w:rsid w:val="007C5788"/>
    <w:rsid w:val="007C6022"/>
    <w:rsid w:val="007C642B"/>
    <w:rsid w:val="007C694E"/>
    <w:rsid w:val="007C6ED6"/>
    <w:rsid w:val="007C750F"/>
    <w:rsid w:val="007C7539"/>
    <w:rsid w:val="007C7DD4"/>
    <w:rsid w:val="007D00CF"/>
    <w:rsid w:val="007D0200"/>
    <w:rsid w:val="007D0445"/>
    <w:rsid w:val="007D07A6"/>
    <w:rsid w:val="007D18CE"/>
    <w:rsid w:val="007D1C76"/>
    <w:rsid w:val="007D2373"/>
    <w:rsid w:val="007D2EEA"/>
    <w:rsid w:val="007D3975"/>
    <w:rsid w:val="007D3989"/>
    <w:rsid w:val="007D3999"/>
    <w:rsid w:val="007D584D"/>
    <w:rsid w:val="007D59E1"/>
    <w:rsid w:val="007D6078"/>
    <w:rsid w:val="007D6221"/>
    <w:rsid w:val="007D69EF"/>
    <w:rsid w:val="007D6F2B"/>
    <w:rsid w:val="007D72E0"/>
    <w:rsid w:val="007D75EE"/>
    <w:rsid w:val="007E01BF"/>
    <w:rsid w:val="007E11B6"/>
    <w:rsid w:val="007E1597"/>
    <w:rsid w:val="007E1DBD"/>
    <w:rsid w:val="007E2D31"/>
    <w:rsid w:val="007E360B"/>
    <w:rsid w:val="007E39C9"/>
    <w:rsid w:val="007E43E6"/>
    <w:rsid w:val="007E4449"/>
    <w:rsid w:val="007E44C5"/>
    <w:rsid w:val="007E5E2B"/>
    <w:rsid w:val="007E6884"/>
    <w:rsid w:val="007E6C5E"/>
    <w:rsid w:val="007E6E55"/>
    <w:rsid w:val="007F0995"/>
    <w:rsid w:val="007F210C"/>
    <w:rsid w:val="007F3904"/>
    <w:rsid w:val="007F42E6"/>
    <w:rsid w:val="007F4709"/>
    <w:rsid w:val="007F77D1"/>
    <w:rsid w:val="007F78BE"/>
    <w:rsid w:val="00800157"/>
    <w:rsid w:val="00800571"/>
    <w:rsid w:val="00801B0A"/>
    <w:rsid w:val="00801CC1"/>
    <w:rsid w:val="008023C1"/>
    <w:rsid w:val="008026CA"/>
    <w:rsid w:val="008026DC"/>
    <w:rsid w:val="00802A42"/>
    <w:rsid w:val="00802CBD"/>
    <w:rsid w:val="00802EAE"/>
    <w:rsid w:val="008032C1"/>
    <w:rsid w:val="0080472A"/>
    <w:rsid w:val="0080481A"/>
    <w:rsid w:val="00804DB5"/>
    <w:rsid w:val="0080557B"/>
    <w:rsid w:val="00806C75"/>
    <w:rsid w:val="00806D5C"/>
    <w:rsid w:val="00806E7D"/>
    <w:rsid w:val="00807792"/>
    <w:rsid w:val="00810CFD"/>
    <w:rsid w:val="00812CA1"/>
    <w:rsid w:val="008136DE"/>
    <w:rsid w:val="00813C93"/>
    <w:rsid w:val="00813F58"/>
    <w:rsid w:val="00816681"/>
    <w:rsid w:val="00816D12"/>
    <w:rsid w:val="00817A20"/>
    <w:rsid w:val="00817FB0"/>
    <w:rsid w:val="00820213"/>
    <w:rsid w:val="00820340"/>
    <w:rsid w:val="00820AFC"/>
    <w:rsid w:val="00820B53"/>
    <w:rsid w:val="008215CA"/>
    <w:rsid w:val="00821BEA"/>
    <w:rsid w:val="00821BF3"/>
    <w:rsid w:val="00822A0A"/>
    <w:rsid w:val="00824189"/>
    <w:rsid w:val="0082432A"/>
    <w:rsid w:val="008246C7"/>
    <w:rsid w:val="00825374"/>
    <w:rsid w:val="00825C3D"/>
    <w:rsid w:val="00825E80"/>
    <w:rsid w:val="00825E83"/>
    <w:rsid w:val="00825F94"/>
    <w:rsid w:val="00826C28"/>
    <w:rsid w:val="008273D4"/>
    <w:rsid w:val="0082764F"/>
    <w:rsid w:val="00831D86"/>
    <w:rsid w:val="00831FEA"/>
    <w:rsid w:val="0083265F"/>
    <w:rsid w:val="00832AD1"/>
    <w:rsid w:val="00832B4C"/>
    <w:rsid w:val="00833486"/>
    <w:rsid w:val="008339E6"/>
    <w:rsid w:val="00834089"/>
    <w:rsid w:val="008341FE"/>
    <w:rsid w:val="00834694"/>
    <w:rsid w:val="0083484E"/>
    <w:rsid w:val="0083500D"/>
    <w:rsid w:val="00835A17"/>
    <w:rsid w:val="008363A0"/>
    <w:rsid w:val="00836FF1"/>
    <w:rsid w:val="00837734"/>
    <w:rsid w:val="008400EE"/>
    <w:rsid w:val="00841564"/>
    <w:rsid w:val="00841940"/>
    <w:rsid w:val="00842451"/>
    <w:rsid w:val="008437F6"/>
    <w:rsid w:val="008439E8"/>
    <w:rsid w:val="008449FA"/>
    <w:rsid w:val="0084546A"/>
    <w:rsid w:val="008460B8"/>
    <w:rsid w:val="0084660C"/>
    <w:rsid w:val="00846AFA"/>
    <w:rsid w:val="00847A8C"/>
    <w:rsid w:val="008502D1"/>
    <w:rsid w:val="00850416"/>
    <w:rsid w:val="008504AB"/>
    <w:rsid w:val="00850572"/>
    <w:rsid w:val="00850A00"/>
    <w:rsid w:val="00850C2F"/>
    <w:rsid w:val="0085422A"/>
    <w:rsid w:val="00854618"/>
    <w:rsid w:val="00854963"/>
    <w:rsid w:val="0085582A"/>
    <w:rsid w:val="00855A3C"/>
    <w:rsid w:val="00857891"/>
    <w:rsid w:val="00857CD6"/>
    <w:rsid w:val="00857ECA"/>
    <w:rsid w:val="0086019F"/>
    <w:rsid w:val="008604FC"/>
    <w:rsid w:val="00860A10"/>
    <w:rsid w:val="00861EE9"/>
    <w:rsid w:val="00861EFB"/>
    <w:rsid w:val="00863940"/>
    <w:rsid w:val="00863FB0"/>
    <w:rsid w:val="00864C41"/>
    <w:rsid w:val="00866463"/>
    <w:rsid w:val="0086661E"/>
    <w:rsid w:val="008668D7"/>
    <w:rsid w:val="0087092A"/>
    <w:rsid w:val="00870953"/>
    <w:rsid w:val="00870CDB"/>
    <w:rsid w:val="00871D36"/>
    <w:rsid w:val="0087226E"/>
    <w:rsid w:val="008732B8"/>
    <w:rsid w:val="00874669"/>
    <w:rsid w:val="00875013"/>
    <w:rsid w:val="00875699"/>
    <w:rsid w:val="0087581D"/>
    <w:rsid w:val="00876DDD"/>
    <w:rsid w:val="0087758C"/>
    <w:rsid w:val="00877D0F"/>
    <w:rsid w:val="008808A7"/>
    <w:rsid w:val="008810AB"/>
    <w:rsid w:val="008827CC"/>
    <w:rsid w:val="0088291C"/>
    <w:rsid w:val="008829A2"/>
    <w:rsid w:val="00882C4E"/>
    <w:rsid w:val="00882E9E"/>
    <w:rsid w:val="0088320C"/>
    <w:rsid w:val="00883750"/>
    <w:rsid w:val="00884C0C"/>
    <w:rsid w:val="0088592B"/>
    <w:rsid w:val="00885B42"/>
    <w:rsid w:val="00886362"/>
    <w:rsid w:val="00886AA7"/>
    <w:rsid w:val="00886E3B"/>
    <w:rsid w:val="00887DBE"/>
    <w:rsid w:val="008900C5"/>
    <w:rsid w:val="008902CA"/>
    <w:rsid w:val="00891870"/>
    <w:rsid w:val="00891FF7"/>
    <w:rsid w:val="00892C43"/>
    <w:rsid w:val="00892EE8"/>
    <w:rsid w:val="00892EF0"/>
    <w:rsid w:val="008930B8"/>
    <w:rsid w:val="00893735"/>
    <w:rsid w:val="00894147"/>
    <w:rsid w:val="008943B0"/>
    <w:rsid w:val="008947A9"/>
    <w:rsid w:val="00895779"/>
    <w:rsid w:val="00896C7A"/>
    <w:rsid w:val="00897318"/>
    <w:rsid w:val="00897CBF"/>
    <w:rsid w:val="00897E45"/>
    <w:rsid w:val="008A02B5"/>
    <w:rsid w:val="008A032D"/>
    <w:rsid w:val="008A0721"/>
    <w:rsid w:val="008A0A12"/>
    <w:rsid w:val="008A1598"/>
    <w:rsid w:val="008A1620"/>
    <w:rsid w:val="008A1825"/>
    <w:rsid w:val="008A1943"/>
    <w:rsid w:val="008A236B"/>
    <w:rsid w:val="008A34A8"/>
    <w:rsid w:val="008A3D89"/>
    <w:rsid w:val="008A4606"/>
    <w:rsid w:val="008A4CA6"/>
    <w:rsid w:val="008A4DC9"/>
    <w:rsid w:val="008A4F9B"/>
    <w:rsid w:val="008A5125"/>
    <w:rsid w:val="008A6C3A"/>
    <w:rsid w:val="008A6DB9"/>
    <w:rsid w:val="008A7027"/>
    <w:rsid w:val="008A7417"/>
    <w:rsid w:val="008A7570"/>
    <w:rsid w:val="008B0FCA"/>
    <w:rsid w:val="008B16F5"/>
    <w:rsid w:val="008B17C1"/>
    <w:rsid w:val="008B191C"/>
    <w:rsid w:val="008B22F2"/>
    <w:rsid w:val="008B2EBC"/>
    <w:rsid w:val="008B4FAC"/>
    <w:rsid w:val="008B5504"/>
    <w:rsid w:val="008B65D5"/>
    <w:rsid w:val="008B6A33"/>
    <w:rsid w:val="008B6B06"/>
    <w:rsid w:val="008B717F"/>
    <w:rsid w:val="008B7457"/>
    <w:rsid w:val="008B7716"/>
    <w:rsid w:val="008B7803"/>
    <w:rsid w:val="008B7988"/>
    <w:rsid w:val="008C0316"/>
    <w:rsid w:val="008C03AB"/>
    <w:rsid w:val="008C0954"/>
    <w:rsid w:val="008C1F1A"/>
    <w:rsid w:val="008C29A7"/>
    <w:rsid w:val="008C2B92"/>
    <w:rsid w:val="008C2EDD"/>
    <w:rsid w:val="008C3BBF"/>
    <w:rsid w:val="008C50CE"/>
    <w:rsid w:val="008C5715"/>
    <w:rsid w:val="008C5755"/>
    <w:rsid w:val="008C5D4E"/>
    <w:rsid w:val="008C62C8"/>
    <w:rsid w:val="008C63A6"/>
    <w:rsid w:val="008C688C"/>
    <w:rsid w:val="008C6AAD"/>
    <w:rsid w:val="008C75B9"/>
    <w:rsid w:val="008C7B3D"/>
    <w:rsid w:val="008D0843"/>
    <w:rsid w:val="008D0BA2"/>
    <w:rsid w:val="008D101D"/>
    <w:rsid w:val="008D167B"/>
    <w:rsid w:val="008D1F71"/>
    <w:rsid w:val="008D2214"/>
    <w:rsid w:val="008D2F14"/>
    <w:rsid w:val="008D30C1"/>
    <w:rsid w:val="008D3162"/>
    <w:rsid w:val="008D3332"/>
    <w:rsid w:val="008D35E7"/>
    <w:rsid w:val="008D3C1A"/>
    <w:rsid w:val="008D4805"/>
    <w:rsid w:val="008D48BF"/>
    <w:rsid w:val="008D6129"/>
    <w:rsid w:val="008D65AF"/>
    <w:rsid w:val="008D798D"/>
    <w:rsid w:val="008E0AE3"/>
    <w:rsid w:val="008E13E5"/>
    <w:rsid w:val="008E1532"/>
    <w:rsid w:val="008E1A73"/>
    <w:rsid w:val="008E248C"/>
    <w:rsid w:val="008E2E01"/>
    <w:rsid w:val="008E3AA5"/>
    <w:rsid w:val="008E42B9"/>
    <w:rsid w:val="008E42FB"/>
    <w:rsid w:val="008E56E8"/>
    <w:rsid w:val="008E58BC"/>
    <w:rsid w:val="008E74E3"/>
    <w:rsid w:val="008F1600"/>
    <w:rsid w:val="008F1674"/>
    <w:rsid w:val="008F1D75"/>
    <w:rsid w:val="008F1E0B"/>
    <w:rsid w:val="008F1E35"/>
    <w:rsid w:val="008F27C3"/>
    <w:rsid w:val="008F300E"/>
    <w:rsid w:val="008F325C"/>
    <w:rsid w:val="008F3757"/>
    <w:rsid w:val="008F37CF"/>
    <w:rsid w:val="008F4013"/>
    <w:rsid w:val="008F498C"/>
    <w:rsid w:val="008F4FC9"/>
    <w:rsid w:val="008F53A6"/>
    <w:rsid w:val="008F571A"/>
    <w:rsid w:val="008F575E"/>
    <w:rsid w:val="008F5E28"/>
    <w:rsid w:val="008F62CB"/>
    <w:rsid w:val="008F69AD"/>
    <w:rsid w:val="008F6EDD"/>
    <w:rsid w:val="008F772C"/>
    <w:rsid w:val="00900E2E"/>
    <w:rsid w:val="009019EE"/>
    <w:rsid w:val="00901F6D"/>
    <w:rsid w:val="00902226"/>
    <w:rsid w:val="00902C55"/>
    <w:rsid w:val="00902F16"/>
    <w:rsid w:val="00903ECA"/>
    <w:rsid w:val="00903F4E"/>
    <w:rsid w:val="009045FC"/>
    <w:rsid w:val="00904FB3"/>
    <w:rsid w:val="0090502B"/>
    <w:rsid w:val="00905BB0"/>
    <w:rsid w:val="009061CA"/>
    <w:rsid w:val="00906416"/>
    <w:rsid w:val="00907319"/>
    <w:rsid w:val="009075A8"/>
    <w:rsid w:val="00907F25"/>
    <w:rsid w:val="009118BE"/>
    <w:rsid w:val="00911ADB"/>
    <w:rsid w:val="009120CD"/>
    <w:rsid w:val="00912BD3"/>
    <w:rsid w:val="00913083"/>
    <w:rsid w:val="00913527"/>
    <w:rsid w:val="00913E2C"/>
    <w:rsid w:val="00913E70"/>
    <w:rsid w:val="0091479E"/>
    <w:rsid w:val="00914A01"/>
    <w:rsid w:val="00915415"/>
    <w:rsid w:val="0091551B"/>
    <w:rsid w:val="00917152"/>
    <w:rsid w:val="009173ED"/>
    <w:rsid w:val="00917A8A"/>
    <w:rsid w:val="00917E75"/>
    <w:rsid w:val="009219D3"/>
    <w:rsid w:val="00921B26"/>
    <w:rsid w:val="00922130"/>
    <w:rsid w:val="009221D4"/>
    <w:rsid w:val="00923401"/>
    <w:rsid w:val="00923A8A"/>
    <w:rsid w:val="009240D2"/>
    <w:rsid w:val="009245B8"/>
    <w:rsid w:val="0092580B"/>
    <w:rsid w:val="00925DA0"/>
    <w:rsid w:val="0092648B"/>
    <w:rsid w:val="009277B6"/>
    <w:rsid w:val="0093029B"/>
    <w:rsid w:val="009302AB"/>
    <w:rsid w:val="009303C9"/>
    <w:rsid w:val="00930520"/>
    <w:rsid w:val="00930A27"/>
    <w:rsid w:val="0093134A"/>
    <w:rsid w:val="00931AE4"/>
    <w:rsid w:val="00931D4E"/>
    <w:rsid w:val="00931D9E"/>
    <w:rsid w:val="00931EF1"/>
    <w:rsid w:val="009326EF"/>
    <w:rsid w:val="00933BA4"/>
    <w:rsid w:val="00935302"/>
    <w:rsid w:val="00935461"/>
    <w:rsid w:val="00935790"/>
    <w:rsid w:val="009358B2"/>
    <w:rsid w:val="00935D9F"/>
    <w:rsid w:val="00936784"/>
    <w:rsid w:val="00936ED3"/>
    <w:rsid w:val="00937FC0"/>
    <w:rsid w:val="009402D4"/>
    <w:rsid w:val="009402E2"/>
    <w:rsid w:val="0094098B"/>
    <w:rsid w:val="00940A76"/>
    <w:rsid w:val="00940DFC"/>
    <w:rsid w:val="00942290"/>
    <w:rsid w:val="00942E1A"/>
    <w:rsid w:val="00943015"/>
    <w:rsid w:val="00943346"/>
    <w:rsid w:val="0094374E"/>
    <w:rsid w:val="00943757"/>
    <w:rsid w:val="00944091"/>
    <w:rsid w:val="009448DE"/>
    <w:rsid w:val="0094689F"/>
    <w:rsid w:val="009474A8"/>
    <w:rsid w:val="0094773B"/>
    <w:rsid w:val="009512E8"/>
    <w:rsid w:val="00951300"/>
    <w:rsid w:val="009514D2"/>
    <w:rsid w:val="00951DEB"/>
    <w:rsid w:val="00952335"/>
    <w:rsid w:val="009526BD"/>
    <w:rsid w:val="00952FBA"/>
    <w:rsid w:val="009539E8"/>
    <w:rsid w:val="00953A71"/>
    <w:rsid w:val="0095437B"/>
    <w:rsid w:val="0095443A"/>
    <w:rsid w:val="009550E0"/>
    <w:rsid w:val="00955472"/>
    <w:rsid w:val="0095566E"/>
    <w:rsid w:val="00956402"/>
    <w:rsid w:val="009575D4"/>
    <w:rsid w:val="00957675"/>
    <w:rsid w:val="00957F77"/>
    <w:rsid w:val="00960345"/>
    <w:rsid w:val="00961533"/>
    <w:rsid w:val="00961918"/>
    <w:rsid w:val="00961C7D"/>
    <w:rsid w:val="00961E18"/>
    <w:rsid w:val="00962971"/>
    <w:rsid w:val="00963743"/>
    <w:rsid w:val="00963B43"/>
    <w:rsid w:val="00964505"/>
    <w:rsid w:val="009647EE"/>
    <w:rsid w:val="00964EFD"/>
    <w:rsid w:val="00965161"/>
    <w:rsid w:val="00965681"/>
    <w:rsid w:val="00966152"/>
    <w:rsid w:val="0096651C"/>
    <w:rsid w:val="009666E0"/>
    <w:rsid w:val="00970AAB"/>
    <w:rsid w:val="00970CD1"/>
    <w:rsid w:val="0097125B"/>
    <w:rsid w:val="0097175E"/>
    <w:rsid w:val="009724AA"/>
    <w:rsid w:val="00973294"/>
    <w:rsid w:val="00973408"/>
    <w:rsid w:val="00973A2E"/>
    <w:rsid w:val="00973E32"/>
    <w:rsid w:val="00975262"/>
    <w:rsid w:val="009761D7"/>
    <w:rsid w:val="00976919"/>
    <w:rsid w:val="00977832"/>
    <w:rsid w:val="009800B6"/>
    <w:rsid w:val="0098169A"/>
    <w:rsid w:val="00981D73"/>
    <w:rsid w:val="009826F3"/>
    <w:rsid w:val="009829C8"/>
    <w:rsid w:val="009834BF"/>
    <w:rsid w:val="009835BA"/>
    <w:rsid w:val="00984371"/>
    <w:rsid w:val="00984402"/>
    <w:rsid w:val="0098707D"/>
    <w:rsid w:val="009877F6"/>
    <w:rsid w:val="00990392"/>
    <w:rsid w:val="00990408"/>
    <w:rsid w:val="009905C6"/>
    <w:rsid w:val="00991286"/>
    <w:rsid w:val="00991D5C"/>
    <w:rsid w:val="00992171"/>
    <w:rsid w:val="00992A84"/>
    <w:rsid w:val="00992E09"/>
    <w:rsid w:val="00993E2B"/>
    <w:rsid w:val="00995980"/>
    <w:rsid w:val="00996D8C"/>
    <w:rsid w:val="0099728F"/>
    <w:rsid w:val="0099730B"/>
    <w:rsid w:val="00997686"/>
    <w:rsid w:val="009A26DF"/>
    <w:rsid w:val="009A2ABC"/>
    <w:rsid w:val="009A2BD8"/>
    <w:rsid w:val="009A32B6"/>
    <w:rsid w:val="009A345D"/>
    <w:rsid w:val="009A397E"/>
    <w:rsid w:val="009A4077"/>
    <w:rsid w:val="009A464D"/>
    <w:rsid w:val="009A4EB2"/>
    <w:rsid w:val="009A53AF"/>
    <w:rsid w:val="009A59D0"/>
    <w:rsid w:val="009A62FC"/>
    <w:rsid w:val="009A6549"/>
    <w:rsid w:val="009A6C4F"/>
    <w:rsid w:val="009A6DA4"/>
    <w:rsid w:val="009A6F38"/>
    <w:rsid w:val="009A70F5"/>
    <w:rsid w:val="009B02B9"/>
    <w:rsid w:val="009B0DED"/>
    <w:rsid w:val="009B19B1"/>
    <w:rsid w:val="009B1FA8"/>
    <w:rsid w:val="009B2D33"/>
    <w:rsid w:val="009B3C5F"/>
    <w:rsid w:val="009B41D6"/>
    <w:rsid w:val="009B42E9"/>
    <w:rsid w:val="009B4AC8"/>
    <w:rsid w:val="009B5E86"/>
    <w:rsid w:val="009B5EC2"/>
    <w:rsid w:val="009B5ECF"/>
    <w:rsid w:val="009B6278"/>
    <w:rsid w:val="009B6F20"/>
    <w:rsid w:val="009C15C3"/>
    <w:rsid w:val="009C1893"/>
    <w:rsid w:val="009C225F"/>
    <w:rsid w:val="009C2714"/>
    <w:rsid w:val="009C2C7C"/>
    <w:rsid w:val="009C3894"/>
    <w:rsid w:val="009C3B44"/>
    <w:rsid w:val="009C3BA1"/>
    <w:rsid w:val="009C4222"/>
    <w:rsid w:val="009C540B"/>
    <w:rsid w:val="009C609C"/>
    <w:rsid w:val="009C61BF"/>
    <w:rsid w:val="009C6285"/>
    <w:rsid w:val="009C66FD"/>
    <w:rsid w:val="009C7F80"/>
    <w:rsid w:val="009D012E"/>
    <w:rsid w:val="009D072B"/>
    <w:rsid w:val="009D11F1"/>
    <w:rsid w:val="009D1A70"/>
    <w:rsid w:val="009D2E3A"/>
    <w:rsid w:val="009D3100"/>
    <w:rsid w:val="009D42F3"/>
    <w:rsid w:val="009D5149"/>
    <w:rsid w:val="009D5FDF"/>
    <w:rsid w:val="009D611E"/>
    <w:rsid w:val="009E00EA"/>
    <w:rsid w:val="009E09E0"/>
    <w:rsid w:val="009E0A4A"/>
    <w:rsid w:val="009E0EA7"/>
    <w:rsid w:val="009E11EB"/>
    <w:rsid w:val="009E139A"/>
    <w:rsid w:val="009E18D6"/>
    <w:rsid w:val="009E1C1A"/>
    <w:rsid w:val="009E26FC"/>
    <w:rsid w:val="009E28B4"/>
    <w:rsid w:val="009E2A29"/>
    <w:rsid w:val="009E2CD4"/>
    <w:rsid w:val="009E5278"/>
    <w:rsid w:val="009E6984"/>
    <w:rsid w:val="009E6D0B"/>
    <w:rsid w:val="009E77AF"/>
    <w:rsid w:val="009E7A95"/>
    <w:rsid w:val="009E7F24"/>
    <w:rsid w:val="009F001A"/>
    <w:rsid w:val="009F0052"/>
    <w:rsid w:val="009F02F9"/>
    <w:rsid w:val="009F0B51"/>
    <w:rsid w:val="009F0BFD"/>
    <w:rsid w:val="009F1577"/>
    <w:rsid w:val="009F32A1"/>
    <w:rsid w:val="009F36E0"/>
    <w:rsid w:val="009F376A"/>
    <w:rsid w:val="009F3A88"/>
    <w:rsid w:val="009F3CB6"/>
    <w:rsid w:val="009F41CC"/>
    <w:rsid w:val="009F5BA4"/>
    <w:rsid w:val="009F61B9"/>
    <w:rsid w:val="009F6C36"/>
    <w:rsid w:val="009F756E"/>
    <w:rsid w:val="009F7704"/>
    <w:rsid w:val="009F7F18"/>
    <w:rsid w:val="00A0024A"/>
    <w:rsid w:val="00A00692"/>
    <w:rsid w:val="00A008F5"/>
    <w:rsid w:val="00A009A7"/>
    <w:rsid w:val="00A00CBE"/>
    <w:rsid w:val="00A01711"/>
    <w:rsid w:val="00A019AE"/>
    <w:rsid w:val="00A02567"/>
    <w:rsid w:val="00A02937"/>
    <w:rsid w:val="00A02995"/>
    <w:rsid w:val="00A02CE4"/>
    <w:rsid w:val="00A0328E"/>
    <w:rsid w:val="00A03B0B"/>
    <w:rsid w:val="00A03FDB"/>
    <w:rsid w:val="00A0539C"/>
    <w:rsid w:val="00A0541C"/>
    <w:rsid w:val="00A05804"/>
    <w:rsid w:val="00A05C0D"/>
    <w:rsid w:val="00A05EDC"/>
    <w:rsid w:val="00A0641A"/>
    <w:rsid w:val="00A071BA"/>
    <w:rsid w:val="00A07346"/>
    <w:rsid w:val="00A07F71"/>
    <w:rsid w:val="00A10637"/>
    <w:rsid w:val="00A112CA"/>
    <w:rsid w:val="00A114F8"/>
    <w:rsid w:val="00A1153C"/>
    <w:rsid w:val="00A116B0"/>
    <w:rsid w:val="00A11D29"/>
    <w:rsid w:val="00A11EE3"/>
    <w:rsid w:val="00A12925"/>
    <w:rsid w:val="00A1296C"/>
    <w:rsid w:val="00A15309"/>
    <w:rsid w:val="00A15924"/>
    <w:rsid w:val="00A15B12"/>
    <w:rsid w:val="00A15DF4"/>
    <w:rsid w:val="00A164A8"/>
    <w:rsid w:val="00A166AE"/>
    <w:rsid w:val="00A16BD2"/>
    <w:rsid w:val="00A16F56"/>
    <w:rsid w:val="00A173FA"/>
    <w:rsid w:val="00A17C89"/>
    <w:rsid w:val="00A17DDF"/>
    <w:rsid w:val="00A20480"/>
    <w:rsid w:val="00A20B09"/>
    <w:rsid w:val="00A2229F"/>
    <w:rsid w:val="00A22927"/>
    <w:rsid w:val="00A238A5"/>
    <w:rsid w:val="00A23C1D"/>
    <w:rsid w:val="00A23F65"/>
    <w:rsid w:val="00A245B0"/>
    <w:rsid w:val="00A24730"/>
    <w:rsid w:val="00A24FDE"/>
    <w:rsid w:val="00A25CA8"/>
    <w:rsid w:val="00A25E44"/>
    <w:rsid w:val="00A26548"/>
    <w:rsid w:val="00A26C3C"/>
    <w:rsid w:val="00A26C84"/>
    <w:rsid w:val="00A30891"/>
    <w:rsid w:val="00A30F12"/>
    <w:rsid w:val="00A31086"/>
    <w:rsid w:val="00A31FEB"/>
    <w:rsid w:val="00A321BB"/>
    <w:rsid w:val="00A3246E"/>
    <w:rsid w:val="00A32ACC"/>
    <w:rsid w:val="00A34606"/>
    <w:rsid w:val="00A348EF"/>
    <w:rsid w:val="00A34FE7"/>
    <w:rsid w:val="00A35430"/>
    <w:rsid w:val="00A35527"/>
    <w:rsid w:val="00A3587A"/>
    <w:rsid w:val="00A35DEA"/>
    <w:rsid w:val="00A365D3"/>
    <w:rsid w:val="00A36C00"/>
    <w:rsid w:val="00A37D3D"/>
    <w:rsid w:val="00A401BB"/>
    <w:rsid w:val="00A409A4"/>
    <w:rsid w:val="00A41044"/>
    <w:rsid w:val="00A421D5"/>
    <w:rsid w:val="00A426C3"/>
    <w:rsid w:val="00A43257"/>
    <w:rsid w:val="00A439BF"/>
    <w:rsid w:val="00A440D6"/>
    <w:rsid w:val="00A44260"/>
    <w:rsid w:val="00A446C8"/>
    <w:rsid w:val="00A44CA8"/>
    <w:rsid w:val="00A45614"/>
    <w:rsid w:val="00A45686"/>
    <w:rsid w:val="00A45F95"/>
    <w:rsid w:val="00A460C1"/>
    <w:rsid w:val="00A464E0"/>
    <w:rsid w:val="00A46BF3"/>
    <w:rsid w:val="00A46D4B"/>
    <w:rsid w:val="00A47667"/>
    <w:rsid w:val="00A50565"/>
    <w:rsid w:val="00A5057F"/>
    <w:rsid w:val="00A514FC"/>
    <w:rsid w:val="00A517DF"/>
    <w:rsid w:val="00A5369D"/>
    <w:rsid w:val="00A53A6C"/>
    <w:rsid w:val="00A55556"/>
    <w:rsid w:val="00A55B7F"/>
    <w:rsid w:val="00A56D9E"/>
    <w:rsid w:val="00A570A4"/>
    <w:rsid w:val="00A5785C"/>
    <w:rsid w:val="00A57FE4"/>
    <w:rsid w:val="00A601CA"/>
    <w:rsid w:val="00A606A0"/>
    <w:rsid w:val="00A606EC"/>
    <w:rsid w:val="00A60B15"/>
    <w:rsid w:val="00A61C10"/>
    <w:rsid w:val="00A622D9"/>
    <w:rsid w:val="00A62A39"/>
    <w:rsid w:val="00A62AB9"/>
    <w:rsid w:val="00A63C65"/>
    <w:rsid w:val="00A64247"/>
    <w:rsid w:val="00A6495A"/>
    <w:rsid w:val="00A6548F"/>
    <w:rsid w:val="00A65610"/>
    <w:rsid w:val="00A657D5"/>
    <w:rsid w:val="00A66AB7"/>
    <w:rsid w:val="00A67395"/>
    <w:rsid w:val="00A700B1"/>
    <w:rsid w:val="00A7032D"/>
    <w:rsid w:val="00A704E8"/>
    <w:rsid w:val="00A70572"/>
    <w:rsid w:val="00A70C54"/>
    <w:rsid w:val="00A712A0"/>
    <w:rsid w:val="00A717F3"/>
    <w:rsid w:val="00A72340"/>
    <w:rsid w:val="00A730F8"/>
    <w:rsid w:val="00A740BD"/>
    <w:rsid w:val="00A746B5"/>
    <w:rsid w:val="00A751C7"/>
    <w:rsid w:val="00A75CB9"/>
    <w:rsid w:val="00A75F37"/>
    <w:rsid w:val="00A7657C"/>
    <w:rsid w:val="00A76668"/>
    <w:rsid w:val="00A76BF8"/>
    <w:rsid w:val="00A76C20"/>
    <w:rsid w:val="00A76D47"/>
    <w:rsid w:val="00A77E54"/>
    <w:rsid w:val="00A77EBD"/>
    <w:rsid w:val="00A77F91"/>
    <w:rsid w:val="00A80622"/>
    <w:rsid w:val="00A80683"/>
    <w:rsid w:val="00A80722"/>
    <w:rsid w:val="00A80AC0"/>
    <w:rsid w:val="00A81B0A"/>
    <w:rsid w:val="00A82F01"/>
    <w:rsid w:val="00A8310B"/>
    <w:rsid w:val="00A83656"/>
    <w:rsid w:val="00A83BC1"/>
    <w:rsid w:val="00A83E18"/>
    <w:rsid w:val="00A84382"/>
    <w:rsid w:val="00A84BBB"/>
    <w:rsid w:val="00A85561"/>
    <w:rsid w:val="00A85A1B"/>
    <w:rsid w:val="00A86840"/>
    <w:rsid w:val="00A86ED0"/>
    <w:rsid w:val="00A86F9C"/>
    <w:rsid w:val="00A872BE"/>
    <w:rsid w:val="00A87840"/>
    <w:rsid w:val="00A87A37"/>
    <w:rsid w:val="00A87AB1"/>
    <w:rsid w:val="00A87B5A"/>
    <w:rsid w:val="00A87D86"/>
    <w:rsid w:val="00A90132"/>
    <w:rsid w:val="00A90E92"/>
    <w:rsid w:val="00A910D6"/>
    <w:rsid w:val="00A91BD9"/>
    <w:rsid w:val="00A92AC9"/>
    <w:rsid w:val="00A93A9B"/>
    <w:rsid w:val="00A93DCF"/>
    <w:rsid w:val="00A94D63"/>
    <w:rsid w:val="00A959E7"/>
    <w:rsid w:val="00A96B73"/>
    <w:rsid w:val="00A96C9E"/>
    <w:rsid w:val="00A96CF8"/>
    <w:rsid w:val="00A971B6"/>
    <w:rsid w:val="00A97465"/>
    <w:rsid w:val="00A97862"/>
    <w:rsid w:val="00A97A16"/>
    <w:rsid w:val="00A97C00"/>
    <w:rsid w:val="00AA01C2"/>
    <w:rsid w:val="00AA0299"/>
    <w:rsid w:val="00AA0439"/>
    <w:rsid w:val="00AA0D1D"/>
    <w:rsid w:val="00AA1174"/>
    <w:rsid w:val="00AA148D"/>
    <w:rsid w:val="00AA2CEE"/>
    <w:rsid w:val="00AA2E1C"/>
    <w:rsid w:val="00AA3031"/>
    <w:rsid w:val="00AA3268"/>
    <w:rsid w:val="00AA3749"/>
    <w:rsid w:val="00AA38AC"/>
    <w:rsid w:val="00AA3E16"/>
    <w:rsid w:val="00AA4805"/>
    <w:rsid w:val="00AA52B9"/>
    <w:rsid w:val="00AA5C08"/>
    <w:rsid w:val="00AA69FE"/>
    <w:rsid w:val="00AA71FE"/>
    <w:rsid w:val="00AA7CE4"/>
    <w:rsid w:val="00AA7EAB"/>
    <w:rsid w:val="00AB087E"/>
    <w:rsid w:val="00AB0DE6"/>
    <w:rsid w:val="00AB2321"/>
    <w:rsid w:val="00AB24D9"/>
    <w:rsid w:val="00AB3593"/>
    <w:rsid w:val="00AB3973"/>
    <w:rsid w:val="00AB3B95"/>
    <w:rsid w:val="00AB4895"/>
    <w:rsid w:val="00AB4D85"/>
    <w:rsid w:val="00AB547E"/>
    <w:rsid w:val="00AB581D"/>
    <w:rsid w:val="00AB5880"/>
    <w:rsid w:val="00AB5974"/>
    <w:rsid w:val="00AB608A"/>
    <w:rsid w:val="00AB67D1"/>
    <w:rsid w:val="00AB7A31"/>
    <w:rsid w:val="00AB7B6F"/>
    <w:rsid w:val="00AC04BC"/>
    <w:rsid w:val="00AC081A"/>
    <w:rsid w:val="00AC117B"/>
    <w:rsid w:val="00AC1327"/>
    <w:rsid w:val="00AC1FFC"/>
    <w:rsid w:val="00AC3FD6"/>
    <w:rsid w:val="00AC4285"/>
    <w:rsid w:val="00AC490D"/>
    <w:rsid w:val="00AC5009"/>
    <w:rsid w:val="00AC5651"/>
    <w:rsid w:val="00AC5EB2"/>
    <w:rsid w:val="00AC71B8"/>
    <w:rsid w:val="00AD0669"/>
    <w:rsid w:val="00AD06D2"/>
    <w:rsid w:val="00AD1048"/>
    <w:rsid w:val="00AD14AB"/>
    <w:rsid w:val="00AD14FF"/>
    <w:rsid w:val="00AD1954"/>
    <w:rsid w:val="00AD29C3"/>
    <w:rsid w:val="00AD2F31"/>
    <w:rsid w:val="00AD3490"/>
    <w:rsid w:val="00AD3701"/>
    <w:rsid w:val="00AD51EC"/>
    <w:rsid w:val="00AD650B"/>
    <w:rsid w:val="00AD69DF"/>
    <w:rsid w:val="00AD7FF3"/>
    <w:rsid w:val="00AE0680"/>
    <w:rsid w:val="00AE098F"/>
    <w:rsid w:val="00AE0CED"/>
    <w:rsid w:val="00AE0DBF"/>
    <w:rsid w:val="00AE0FFE"/>
    <w:rsid w:val="00AE1A2D"/>
    <w:rsid w:val="00AE1D92"/>
    <w:rsid w:val="00AE38D6"/>
    <w:rsid w:val="00AE3D49"/>
    <w:rsid w:val="00AE3EAE"/>
    <w:rsid w:val="00AE41CA"/>
    <w:rsid w:val="00AE447E"/>
    <w:rsid w:val="00AE627D"/>
    <w:rsid w:val="00AE63B3"/>
    <w:rsid w:val="00AE656B"/>
    <w:rsid w:val="00AE68C6"/>
    <w:rsid w:val="00AF05D6"/>
    <w:rsid w:val="00AF0707"/>
    <w:rsid w:val="00AF1E19"/>
    <w:rsid w:val="00AF1E8B"/>
    <w:rsid w:val="00AF2894"/>
    <w:rsid w:val="00AF34E1"/>
    <w:rsid w:val="00AF3712"/>
    <w:rsid w:val="00AF3799"/>
    <w:rsid w:val="00AF3CCA"/>
    <w:rsid w:val="00AF3CCC"/>
    <w:rsid w:val="00AF3D61"/>
    <w:rsid w:val="00AF41A8"/>
    <w:rsid w:val="00AF606E"/>
    <w:rsid w:val="00AF6193"/>
    <w:rsid w:val="00AF647D"/>
    <w:rsid w:val="00AF64B1"/>
    <w:rsid w:val="00AF675E"/>
    <w:rsid w:val="00AF6CFE"/>
    <w:rsid w:val="00AF6F37"/>
    <w:rsid w:val="00AF7581"/>
    <w:rsid w:val="00AF77BE"/>
    <w:rsid w:val="00B0093C"/>
    <w:rsid w:val="00B01189"/>
    <w:rsid w:val="00B0264A"/>
    <w:rsid w:val="00B0290C"/>
    <w:rsid w:val="00B0379A"/>
    <w:rsid w:val="00B03883"/>
    <w:rsid w:val="00B03EB0"/>
    <w:rsid w:val="00B04DF3"/>
    <w:rsid w:val="00B05497"/>
    <w:rsid w:val="00B05990"/>
    <w:rsid w:val="00B062F1"/>
    <w:rsid w:val="00B06963"/>
    <w:rsid w:val="00B06A9E"/>
    <w:rsid w:val="00B06FE9"/>
    <w:rsid w:val="00B109BE"/>
    <w:rsid w:val="00B109E5"/>
    <w:rsid w:val="00B11319"/>
    <w:rsid w:val="00B12E5E"/>
    <w:rsid w:val="00B13230"/>
    <w:rsid w:val="00B133E1"/>
    <w:rsid w:val="00B1437A"/>
    <w:rsid w:val="00B146D2"/>
    <w:rsid w:val="00B14D70"/>
    <w:rsid w:val="00B15C98"/>
    <w:rsid w:val="00B16340"/>
    <w:rsid w:val="00B20E50"/>
    <w:rsid w:val="00B21833"/>
    <w:rsid w:val="00B2184F"/>
    <w:rsid w:val="00B221E2"/>
    <w:rsid w:val="00B25295"/>
    <w:rsid w:val="00B25530"/>
    <w:rsid w:val="00B25608"/>
    <w:rsid w:val="00B25CC1"/>
    <w:rsid w:val="00B25D00"/>
    <w:rsid w:val="00B25D58"/>
    <w:rsid w:val="00B25E52"/>
    <w:rsid w:val="00B2643F"/>
    <w:rsid w:val="00B268C8"/>
    <w:rsid w:val="00B26D24"/>
    <w:rsid w:val="00B27117"/>
    <w:rsid w:val="00B27849"/>
    <w:rsid w:val="00B2795B"/>
    <w:rsid w:val="00B30227"/>
    <w:rsid w:val="00B30F61"/>
    <w:rsid w:val="00B30F74"/>
    <w:rsid w:val="00B32847"/>
    <w:rsid w:val="00B33426"/>
    <w:rsid w:val="00B33724"/>
    <w:rsid w:val="00B33C4A"/>
    <w:rsid w:val="00B33F3A"/>
    <w:rsid w:val="00B34492"/>
    <w:rsid w:val="00B34975"/>
    <w:rsid w:val="00B34C6E"/>
    <w:rsid w:val="00B35A36"/>
    <w:rsid w:val="00B3668D"/>
    <w:rsid w:val="00B36704"/>
    <w:rsid w:val="00B36DD1"/>
    <w:rsid w:val="00B37F3F"/>
    <w:rsid w:val="00B40B33"/>
    <w:rsid w:val="00B40D72"/>
    <w:rsid w:val="00B41534"/>
    <w:rsid w:val="00B41A32"/>
    <w:rsid w:val="00B439E3"/>
    <w:rsid w:val="00B43F57"/>
    <w:rsid w:val="00B44232"/>
    <w:rsid w:val="00B4450D"/>
    <w:rsid w:val="00B447EE"/>
    <w:rsid w:val="00B44FF1"/>
    <w:rsid w:val="00B45044"/>
    <w:rsid w:val="00B45BC5"/>
    <w:rsid w:val="00B466E6"/>
    <w:rsid w:val="00B46DF5"/>
    <w:rsid w:val="00B47F8B"/>
    <w:rsid w:val="00B50019"/>
    <w:rsid w:val="00B5005D"/>
    <w:rsid w:val="00B529DA"/>
    <w:rsid w:val="00B52B01"/>
    <w:rsid w:val="00B52D75"/>
    <w:rsid w:val="00B53122"/>
    <w:rsid w:val="00B536D5"/>
    <w:rsid w:val="00B53C9E"/>
    <w:rsid w:val="00B54468"/>
    <w:rsid w:val="00B548A1"/>
    <w:rsid w:val="00B550CB"/>
    <w:rsid w:val="00B5549F"/>
    <w:rsid w:val="00B55C04"/>
    <w:rsid w:val="00B55E8B"/>
    <w:rsid w:val="00B55E93"/>
    <w:rsid w:val="00B56407"/>
    <w:rsid w:val="00B56BAB"/>
    <w:rsid w:val="00B600E7"/>
    <w:rsid w:val="00B619E7"/>
    <w:rsid w:val="00B61B6C"/>
    <w:rsid w:val="00B62378"/>
    <w:rsid w:val="00B63296"/>
    <w:rsid w:val="00B63606"/>
    <w:rsid w:val="00B6390E"/>
    <w:rsid w:val="00B639D6"/>
    <w:rsid w:val="00B64369"/>
    <w:rsid w:val="00B6468A"/>
    <w:rsid w:val="00B6647D"/>
    <w:rsid w:val="00B670A7"/>
    <w:rsid w:val="00B670E2"/>
    <w:rsid w:val="00B6783B"/>
    <w:rsid w:val="00B67F84"/>
    <w:rsid w:val="00B70862"/>
    <w:rsid w:val="00B70FBD"/>
    <w:rsid w:val="00B7204C"/>
    <w:rsid w:val="00B72816"/>
    <w:rsid w:val="00B74207"/>
    <w:rsid w:val="00B74968"/>
    <w:rsid w:val="00B7501F"/>
    <w:rsid w:val="00B75B47"/>
    <w:rsid w:val="00B75BFE"/>
    <w:rsid w:val="00B764DF"/>
    <w:rsid w:val="00B76630"/>
    <w:rsid w:val="00B80913"/>
    <w:rsid w:val="00B80B34"/>
    <w:rsid w:val="00B81493"/>
    <w:rsid w:val="00B82140"/>
    <w:rsid w:val="00B8312B"/>
    <w:rsid w:val="00B843B3"/>
    <w:rsid w:val="00B8459C"/>
    <w:rsid w:val="00B847E8"/>
    <w:rsid w:val="00B85F92"/>
    <w:rsid w:val="00B87F9F"/>
    <w:rsid w:val="00B906AC"/>
    <w:rsid w:val="00B92148"/>
    <w:rsid w:val="00B925CA"/>
    <w:rsid w:val="00B92708"/>
    <w:rsid w:val="00B92E60"/>
    <w:rsid w:val="00B92EB8"/>
    <w:rsid w:val="00B93121"/>
    <w:rsid w:val="00B934E7"/>
    <w:rsid w:val="00B940E0"/>
    <w:rsid w:val="00B942D5"/>
    <w:rsid w:val="00B947EE"/>
    <w:rsid w:val="00B954E1"/>
    <w:rsid w:val="00B95DF3"/>
    <w:rsid w:val="00B96061"/>
    <w:rsid w:val="00B96076"/>
    <w:rsid w:val="00B964DF"/>
    <w:rsid w:val="00B97353"/>
    <w:rsid w:val="00B978D3"/>
    <w:rsid w:val="00B97B10"/>
    <w:rsid w:val="00B97E10"/>
    <w:rsid w:val="00BA032E"/>
    <w:rsid w:val="00BA0881"/>
    <w:rsid w:val="00BA0C45"/>
    <w:rsid w:val="00BA1239"/>
    <w:rsid w:val="00BA2029"/>
    <w:rsid w:val="00BA28A6"/>
    <w:rsid w:val="00BA2D4C"/>
    <w:rsid w:val="00BA310F"/>
    <w:rsid w:val="00BA31A3"/>
    <w:rsid w:val="00BA4385"/>
    <w:rsid w:val="00BA4675"/>
    <w:rsid w:val="00BA4CD4"/>
    <w:rsid w:val="00BA580A"/>
    <w:rsid w:val="00BA5964"/>
    <w:rsid w:val="00BA5BF4"/>
    <w:rsid w:val="00BA5F3B"/>
    <w:rsid w:val="00BA654B"/>
    <w:rsid w:val="00BA65FC"/>
    <w:rsid w:val="00BB0D77"/>
    <w:rsid w:val="00BB1997"/>
    <w:rsid w:val="00BB1B91"/>
    <w:rsid w:val="00BB2F39"/>
    <w:rsid w:val="00BB3180"/>
    <w:rsid w:val="00BB319F"/>
    <w:rsid w:val="00BB375F"/>
    <w:rsid w:val="00BB485E"/>
    <w:rsid w:val="00BB48B3"/>
    <w:rsid w:val="00BB4B79"/>
    <w:rsid w:val="00BB5E71"/>
    <w:rsid w:val="00BB76A6"/>
    <w:rsid w:val="00BC0E99"/>
    <w:rsid w:val="00BC16E7"/>
    <w:rsid w:val="00BC1F32"/>
    <w:rsid w:val="00BC252C"/>
    <w:rsid w:val="00BC31F8"/>
    <w:rsid w:val="00BC38C4"/>
    <w:rsid w:val="00BC3E17"/>
    <w:rsid w:val="00BC434C"/>
    <w:rsid w:val="00BC43BD"/>
    <w:rsid w:val="00BC487E"/>
    <w:rsid w:val="00BC48DB"/>
    <w:rsid w:val="00BC5038"/>
    <w:rsid w:val="00BC593E"/>
    <w:rsid w:val="00BC5EC5"/>
    <w:rsid w:val="00BC6172"/>
    <w:rsid w:val="00BC62E0"/>
    <w:rsid w:val="00BC6737"/>
    <w:rsid w:val="00BC68F8"/>
    <w:rsid w:val="00BC6C0B"/>
    <w:rsid w:val="00BC6D60"/>
    <w:rsid w:val="00BC6FF4"/>
    <w:rsid w:val="00BC72C2"/>
    <w:rsid w:val="00BC7621"/>
    <w:rsid w:val="00BC78FA"/>
    <w:rsid w:val="00BC7A31"/>
    <w:rsid w:val="00BD07B7"/>
    <w:rsid w:val="00BD0B62"/>
    <w:rsid w:val="00BD1864"/>
    <w:rsid w:val="00BD2230"/>
    <w:rsid w:val="00BD27E1"/>
    <w:rsid w:val="00BD2B81"/>
    <w:rsid w:val="00BD35F7"/>
    <w:rsid w:val="00BD53F6"/>
    <w:rsid w:val="00BD5905"/>
    <w:rsid w:val="00BD60CA"/>
    <w:rsid w:val="00BD68C0"/>
    <w:rsid w:val="00BD6D3F"/>
    <w:rsid w:val="00BD6FF8"/>
    <w:rsid w:val="00BD7936"/>
    <w:rsid w:val="00BE01AB"/>
    <w:rsid w:val="00BE1FF9"/>
    <w:rsid w:val="00BE220F"/>
    <w:rsid w:val="00BE2259"/>
    <w:rsid w:val="00BE2E06"/>
    <w:rsid w:val="00BE31E8"/>
    <w:rsid w:val="00BE330A"/>
    <w:rsid w:val="00BE3D26"/>
    <w:rsid w:val="00BE4247"/>
    <w:rsid w:val="00BE5F4C"/>
    <w:rsid w:val="00BE68FF"/>
    <w:rsid w:val="00BE69C1"/>
    <w:rsid w:val="00BE7192"/>
    <w:rsid w:val="00BE7B45"/>
    <w:rsid w:val="00BF023C"/>
    <w:rsid w:val="00BF0DCA"/>
    <w:rsid w:val="00BF1467"/>
    <w:rsid w:val="00BF19E2"/>
    <w:rsid w:val="00BF1F7B"/>
    <w:rsid w:val="00BF24AA"/>
    <w:rsid w:val="00BF2530"/>
    <w:rsid w:val="00BF2896"/>
    <w:rsid w:val="00BF318E"/>
    <w:rsid w:val="00BF399F"/>
    <w:rsid w:val="00BF542F"/>
    <w:rsid w:val="00BF5457"/>
    <w:rsid w:val="00BF56A6"/>
    <w:rsid w:val="00BF5E52"/>
    <w:rsid w:val="00BF5E90"/>
    <w:rsid w:val="00BF64A3"/>
    <w:rsid w:val="00BF6743"/>
    <w:rsid w:val="00BF7153"/>
    <w:rsid w:val="00BF75CF"/>
    <w:rsid w:val="00BF7997"/>
    <w:rsid w:val="00BF7D68"/>
    <w:rsid w:val="00C0009D"/>
    <w:rsid w:val="00C006B8"/>
    <w:rsid w:val="00C014EC"/>
    <w:rsid w:val="00C016DA"/>
    <w:rsid w:val="00C017FC"/>
    <w:rsid w:val="00C01849"/>
    <w:rsid w:val="00C01950"/>
    <w:rsid w:val="00C0216D"/>
    <w:rsid w:val="00C02886"/>
    <w:rsid w:val="00C0300A"/>
    <w:rsid w:val="00C03451"/>
    <w:rsid w:val="00C03595"/>
    <w:rsid w:val="00C04025"/>
    <w:rsid w:val="00C04FCE"/>
    <w:rsid w:val="00C05061"/>
    <w:rsid w:val="00C063AC"/>
    <w:rsid w:val="00C071B1"/>
    <w:rsid w:val="00C10AFB"/>
    <w:rsid w:val="00C10E91"/>
    <w:rsid w:val="00C11268"/>
    <w:rsid w:val="00C1327C"/>
    <w:rsid w:val="00C13726"/>
    <w:rsid w:val="00C140FB"/>
    <w:rsid w:val="00C1453C"/>
    <w:rsid w:val="00C14AF6"/>
    <w:rsid w:val="00C14D39"/>
    <w:rsid w:val="00C1577E"/>
    <w:rsid w:val="00C15C3F"/>
    <w:rsid w:val="00C15DE8"/>
    <w:rsid w:val="00C167E9"/>
    <w:rsid w:val="00C20139"/>
    <w:rsid w:val="00C205DF"/>
    <w:rsid w:val="00C2092D"/>
    <w:rsid w:val="00C2097E"/>
    <w:rsid w:val="00C20E7D"/>
    <w:rsid w:val="00C220E4"/>
    <w:rsid w:val="00C22E13"/>
    <w:rsid w:val="00C24065"/>
    <w:rsid w:val="00C246D3"/>
    <w:rsid w:val="00C2546D"/>
    <w:rsid w:val="00C262A3"/>
    <w:rsid w:val="00C26525"/>
    <w:rsid w:val="00C277E4"/>
    <w:rsid w:val="00C308BD"/>
    <w:rsid w:val="00C30961"/>
    <w:rsid w:val="00C32255"/>
    <w:rsid w:val="00C327B6"/>
    <w:rsid w:val="00C32C44"/>
    <w:rsid w:val="00C3474D"/>
    <w:rsid w:val="00C348E4"/>
    <w:rsid w:val="00C353E4"/>
    <w:rsid w:val="00C35990"/>
    <w:rsid w:val="00C36019"/>
    <w:rsid w:val="00C362A9"/>
    <w:rsid w:val="00C36C3F"/>
    <w:rsid w:val="00C3701F"/>
    <w:rsid w:val="00C37A08"/>
    <w:rsid w:val="00C403D1"/>
    <w:rsid w:val="00C41617"/>
    <w:rsid w:val="00C41742"/>
    <w:rsid w:val="00C41805"/>
    <w:rsid w:val="00C419BC"/>
    <w:rsid w:val="00C425E8"/>
    <w:rsid w:val="00C4275A"/>
    <w:rsid w:val="00C432C7"/>
    <w:rsid w:val="00C439CA"/>
    <w:rsid w:val="00C4421C"/>
    <w:rsid w:val="00C44CC1"/>
    <w:rsid w:val="00C451A0"/>
    <w:rsid w:val="00C452CA"/>
    <w:rsid w:val="00C4535C"/>
    <w:rsid w:val="00C45C4F"/>
    <w:rsid w:val="00C463D6"/>
    <w:rsid w:val="00C46BD1"/>
    <w:rsid w:val="00C4759A"/>
    <w:rsid w:val="00C477A6"/>
    <w:rsid w:val="00C479A5"/>
    <w:rsid w:val="00C5048D"/>
    <w:rsid w:val="00C52DE7"/>
    <w:rsid w:val="00C53D48"/>
    <w:rsid w:val="00C543DD"/>
    <w:rsid w:val="00C54422"/>
    <w:rsid w:val="00C556CA"/>
    <w:rsid w:val="00C5578A"/>
    <w:rsid w:val="00C56E89"/>
    <w:rsid w:val="00C574D5"/>
    <w:rsid w:val="00C6108D"/>
    <w:rsid w:val="00C61323"/>
    <w:rsid w:val="00C61D57"/>
    <w:rsid w:val="00C61F5E"/>
    <w:rsid w:val="00C62929"/>
    <w:rsid w:val="00C63C61"/>
    <w:rsid w:val="00C6432D"/>
    <w:rsid w:val="00C654BB"/>
    <w:rsid w:val="00C65DF7"/>
    <w:rsid w:val="00C65F0B"/>
    <w:rsid w:val="00C660D0"/>
    <w:rsid w:val="00C666B2"/>
    <w:rsid w:val="00C674B8"/>
    <w:rsid w:val="00C702A3"/>
    <w:rsid w:val="00C703E7"/>
    <w:rsid w:val="00C70463"/>
    <w:rsid w:val="00C70A26"/>
    <w:rsid w:val="00C716C5"/>
    <w:rsid w:val="00C72650"/>
    <w:rsid w:val="00C729CB"/>
    <w:rsid w:val="00C72A43"/>
    <w:rsid w:val="00C73076"/>
    <w:rsid w:val="00C73210"/>
    <w:rsid w:val="00C733A9"/>
    <w:rsid w:val="00C7368A"/>
    <w:rsid w:val="00C73873"/>
    <w:rsid w:val="00C74601"/>
    <w:rsid w:val="00C74FCA"/>
    <w:rsid w:val="00C756EA"/>
    <w:rsid w:val="00C75EA8"/>
    <w:rsid w:val="00C75F49"/>
    <w:rsid w:val="00C765DD"/>
    <w:rsid w:val="00C7665D"/>
    <w:rsid w:val="00C772D2"/>
    <w:rsid w:val="00C7793E"/>
    <w:rsid w:val="00C80751"/>
    <w:rsid w:val="00C80ABD"/>
    <w:rsid w:val="00C80E3B"/>
    <w:rsid w:val="00C82152"/>
    <w:rsid w:val="00C82D1A"/>
    <w:rsid w:val="00C83057"/>
    <w:rsid w:val="00C83175"/>
    <w:rsid w:val="00C83ECC"/>
    <w:rsid w:val="00C8411A"/>
    <w:rsid w:val="00C84878"/>
    <w:rsid w:val="00C8488F"/>
    <w:rsid w:val="00C85476"/>
    <w:rsid w:val="00C86645"/>
    <w:rsid w:val="00C86E55"/>
    <w:rsid w:val="00C86F35"/>
    <w:rsid w:val="00C87918"/>
    <w:rsid w:val="00C87E49"/>
    <w:rsid w:val="00C9089B"/>
    <w:rsid w:val="00C90EB8"/>
    <w:rsid w:val="00C9115D"/>
    <w:rsid w:val="00C91185"/>
    <w:rsid w:val="00C911F2"/>
    <w:rsid w:val="00C91ACA"/>
    <w:rsid w:val="00C9267E"/>
    <w:rsid w:val="00C92758"/>
    <w:rsid w:val="00C92DDF"/>
    <w:rsid w:val="00C932BD"/>
    <w:rsid w:val="00C93CB6"/>
    <w:rsid w:val="00C94007"/>
    <w:rsid w:val="00C9465C"/>
    <w:rsid w:val="00C94883"/>
    <w:rsid w:val="00C94B21"/>
    <w:rsid w:val="00C94F5D"/>
    <w:rsid w:val="00C95537"/>
    <w:rsid w:val="00C96262"/>
    <w:rsid w:val="00C96C50"/>
    <w:rsid w:val="00C976AC"/>
    <w:rsid w:val="00C97B6B"/>
    <w:rsid w:val="00C97BFB"/>
    <w:rsid w:val="00CA0BC0"/>
    <w:rsid w:val="00CA1270"/>
    <w:rsid w:val="00CA1770"/>
    <w:rsid w:val="00CA17E0"/>
    <w:rsid w:val="00CA1E6B"/>
    <w:rsid w:val="00CA375C"/>
    <w:rsid w:val="00CA3ACE"/>
    <w:rsid w:val="00CA3D29"/>
    <w:rsid w:val="00CA4B01"/>
    <w:rsid w:val="00CA4C04"/>
    <w:rsid w:val="00CA5C49"/>
    <w:rsid w:val="00CA5E2B"/>
    <w:rsid w:val="00CA618A"/>
    <w:rsid w:val="00CA61FB"/>
    <w:rsid w:val="00CA730D"/>
    <w:rsid w:val="00CA7C29"/>
    <w:rsid w:val="00CB03FC"/>
    <w:rsid w:val="00CB0419"/>
    <w:rsid w:val="00CB05B5"/>
    <w:rsid w:val="00CB0E3F"/>
    <w:rsid w:val="00CB4DE8"/>
    <w:rsid w:val="00CB4F8C"/>
    <w:rsid w:val="00CB4FA9"/>
    <w:rsid w:val="00CB553E"/>
    <w:rsid w:val="00CB6639"/>
    <w:rsid w:val="00CB6CCD"/>
    <w:rsid w:val="00CC098B"/>
    <w:rsid w:val="00CC0D00"/>
    <w:rsid w:val="00CC11A9"/>
    <w:rsid w:val="00CC186B"/>
    <w:rsid w:val="00CC2114"/>
    <w:rsid w:val="00CC2F29"/>
    <w:rsid w:val="00CC3181"/>
    <w:rsid w:val="00CC402D"/>
    <w:rsid w:val="00CC41AF"/>
    <w:rsid w:val="00CC41C5"/>
    <w:rsid w:val="00CC45A2"/>
    <w:rsid w:val="00CC4AD8"/>
    <w:rsid w:val="00CC4ECA"/>
    <w:rsid w:val="00CC500F"/>
    <w:rsid w:val="00CC6B3A"/>
    <w:rsid w:val="00CC7A34"/>
    <w:rsid w:val="00CD033A"/>
    <w:rsid w:val="00CD056F"/>
    <w:rsid w:val="00CD1A3E"/>
    <w:rsid w:val="00CD2006"/>
    <w:rsid w:val="00CD2185"/>
    <w:rsid w:val="00CD2242"/>
    <w:rsid w:val="00CD270A"/>
    <w:rsid w:val="00CD4F92"/>
    <w:rsid w:val="00CD62BE"/>
    <w:rsid w:val="00CD63FC"/>
    <w:rsid w:val="00CE0F70"/>
    <w:rsid w:val="00CE10E6"/>
    <w:rsid w:val="00CE132E"/>
    <w:rsid w:val="00CE165E"/>
    <w:rsid w:val="00CE1CA6"/>
    <w:rsid w:val="00CE207D"/>
    <w:rsid w:val="00CE40C1"/>
    <w:rsid w:val="00CE44F3"/>
    <w:rsid w:val="00CE4A6D"/>
    <w:rsid w:val="00CE50DC"/>
    <w:rsid w:val="00CE5160"/>
    <w:rsid w:val="00CE53D6"/>
    <w:rsid w:val="00CE550F"/>
    <w:rsid w:val="00CE5C5C"/>
    <w:rsid w:val="00CE7BEB"/>
    <w:rsid w:val="00CE7E78"/>
    <w:rsid w:val="00CF03FA"/>
    <w:rsid w:val="00CF0C5F"/>
    <w:rsid w:val="00CF0CA7"/>
    <w:rsid w:val="00CF10CE"/>
    <w:rsid w:val="00CF1592"/>
    <w:rsid w:val="00CF1F37"/>
    <w:rsid w:val="00CF27FA"/>
    <w:rsid w:val="00CF2D7C"/>
    <w:rsid w:val="00CF417C"/>
    <w:rsid w:val="00CF4B7A"/>
    <w:rsid w:val="00CF56F9"/>
    <w:rsid w:val="00CF595E"/>
    <w:rsid w:val="00CF5EB5"/>
    <w:rsid w:val="00CF60DB"/>
    <w:rsid w:val="00CF6B88"/>
    <w:rsid w:val="00CF6D51"/>
    <w:rsid w:val="00CF6FD1"/>
    <w:rsid w:val="00CF7D56"/>
    <w:rsid w:val="00D00D63"/>
    <w:rsid w:val="00D0179D"/>
    <w:rsid w:val="00D01A2A"/>
    <w:rsid w:val="00D022EF"/>
    <w:rsid w:val="00D0267A"/>
    <w:rsid w:val="00D0270C"/>
    <w:rsid w:val="00D05463"/>
    <w:rsid w:val="00D0587C"/>
    <w:rsid w:val="00D05FB5"/>
    <w:rsid w:val="00D07246"/>
    <w:rsid w:val="00D073CA"/>
    <w:rsid w:val="00D079D3"/>
    <w:rsid w:val="00D108D4"/>
    <w:rsid w:val="00D109B6"/>
    <w:rsid w:val="00D11C20"/>
    <w:rsid w:val="00D11C3A"/>
    <w:rsid w:val="00D11F8F"/>
    <w:rsid w:val="00D1350A"/>
    <w:rsid w:val="00D14A2A"/>
    <w:rsid w:val="00D14C2E"/>
    <w:rsid w:val="00D14D8C"/>
    <w:rsid w:val="00D15173"/>
    <w:rsid w:val="00D16096"/>
    <w:rsid w:val="00D162CA"/>
    <w:rsid w:val="00D164A1"/>
    <w:rsid w:val="00D1684A"/>
    <w:rsid w:val="00D16CAE"/>
    <w:rsid w:val="00D16D3F"/>
    <w:rsid w:val="00D16F47"/>
    <w:rsid w:val="00D174F5"/>
    <w:rsid w:val="00D17F28"/>
    <w:rsid w:val="00D20C07"/>
    <w:rsid w:val="00D2107F"/>
    <w:rsid w:val="00D2184D"/>
    <w:rsid w:val="00D22170"/>
    <w:rsid w:val="00D224C1"/>
    <w:rsid w:val="00D233EB"/>
    <w:rsid w:val="00D243DC"/>
    <w:rsid w:val="00D24D3E"/>
    <w:rsid w:val="00D24D61"/>
    <w:rsid w:val="00D2554F"/>
    <w:rsid w:val="00D25553"/>
    <w:rsid w:val="00D262DB"/>
    <w:rsid w:val="00D2630A"/>
    <w:rsid w:val="00D26CB2"/>
    <w:rsid w:val="00D27199"/>
    <w:rsid w:val="00D271A9"/>
    <w:rsid w:val="00D271AF"/>
    <w:rsid w:val="00D279AF"/>
    <w:rsid w:val="00D27CDD"/>
    <w:rsid w:val="00D30108"/>
    <w:rsid w:val="00D30C0B"/>
    <w:rsid w:val="00D31BDF"/>
    <w:rsid w:val="00D3202F"/>
    <w:rsid w:val="00D325BF"/>
    <w:rsid w:val="00D33C68"/>
    <w:rsid w:val="00D33D40"/>
    <w:rsid w:val="00D34699"/>
    <w:rsid w:val="00D367E5"/>
    <w:rsid w:val="00D37964"/>
    <w:rsid w:val="00D40950"/>
    <w:rsid w:val="00D40CEC"/>
    <w:rsid w:val="00D40EFF"/>
    <w:rsid w:val="00D41572"/>
    <w:rsid w:val="00D41B0B"/>
    <w:rsid w:val="00D41F58"/>
    <w:rsid w:val="00D42404"/>
    <w:rsid w:val="00D42ADC"/>
    <w:rsid w:val="00D42F8B"/>
    <w:rsid w:val="00D43235"/>
    <w:rsid w:val="00D4328C"/>
    <w:rsid w:val="00D439BB"/>
    <w:rsid w:val="00D43D51"/>
    <w:rsid w:val="00D44F9E"/>
    <w:rsid w:val="00D45089"/>
    <w:rsid w:val="00D457CB"/>
    <w:rsid w:val="00D45E6F"/>
    <w:rsid w:val="00D471C4"/>
    <w:rsid w:val="00D5030D"/>
    <w:rsid w:val="00D50515"/>
    <w:rsid w:val="00D507E7"/>
    <w:rsid w:val="00D50DCA"/>
    <w:rsid w:val="00D51BCE"/>
    <w:rsid w:val="00D52D75"/>
    <w:rsid w:val="00D541BA"/>
    <w:rsid w:val="00D54886"/>
    <w:rsid w:val="00D54BA2"/>
    <w:rsid w:val="00D560C3"/>
    <w:rsid w:val="00D56513"/>
    <w:rsid w:val="00D5674A"/>
    <w:rsid w:val="00D56C40"/>
    <w:rsid w:val="00D56D79"/>
    <w:rsid w:val="00D5790F"/>
    <w:rsid w:val="00D57C37"/>
    <w:rsid w:val="00D60509"/>
    <w:rsid w:val="00D612C2"/>
    <w:rsid w:val="00D61CB4"/>
    <w:rsid w:val="00D62ECA"/>
    <w:rsid w:val="00D632CD"/>
    <w:rsid w:val="00D63B8F"/>
    <w:rsid w:val="00D63CEE"/>
    <w:rsid w:val="00D648B3"/>
    <w:rsid w:val="00D64C7F"/>
    <w:rsid w:val="00D65C36"/>
    <w:rsid w:val="00D65E0E"/>
    <w:rsid w:val="00D65E38"/>
    <w:rsid w:val="00D66653"/>
    <w:rsid w:val="00D70503"/>
    <w:rsid w:val="00D706A2"/>
    <w:rsid w:val="00D70B62"/>
    <w:rsid w:val="00D7195D"/>
    <w:rsid w:val="00D71C0F"/>
    <w:rsid w:val="00D72153"/>
    <w:rsid w:val="00D723F0"/>
    <w:rsid w:val="00D72BB4"/>
    <w:rsid w:val="00D73342"/>
    <w:rsid w:val="00D73D3E"/>
    <w:rsid w:val="00D74037"/>
    <w:rsid w:val="00D7507B"/>
    <w:rsid w:val="00D750A9"/>
    <w:rsid w:val="00D751CA"/>
    <w:rsid w:val="00D752CF"/>
    <w:rsid w:val="00D75494"/>
    <w:rsid w:val="00D75B1D"/>
    <w:rsid w:val="00D763C9"/>
    <w:rsid w:val="00D777F8"/>
    <w:rsid w:val="00D77939"/>
    <w:rsid w:val="00D77B8E"/>
    <w:rsid w:val="00D77C39"/>
    <w:rsid w:val="00D800DF"/>
    <w:rsid w:val="00D802AD"/>
    <w:rsid w:val="00D8109C"/>
    <w:rsid w:val="00D812A4"/>
    <w:rsid w:val="00D812AF"/>
    <w:rsid w:val="00D81523"/>
    <w:rsid w:val="00D8171B"/>
    <w:rsid w:val="00D81BA6"/>
    <w:rsid w:val="00D81ED2"/>
    <w:rsid w:val="00D82584"/>
    <w:rsid w:val="00D82BA3"/>
    <w:rsid w:val="00D82C67"/>
    <w:rsid w:val="00D83590"/>
    <w:rsid w:val="00D836C1"/>
    <w:rsid w:val="00D8397C"/>
    <w:rsid w:val="00D83AE0"/>
    <w:rsid w:val="00D84293"/>
    <w:rsid w:val="00D84537"/>
    <w:rsid w:val="00D8547A"/>
    <w:rsid w:val="00D856AA"/>
    <w:rsid w:val="00D859EA"/>
    <w:rsid w:val="00D878B9"/>
    <w:rsid w:val="00D87C8A"/>
    <w:rsid w:val="00D9024E"/>
    <w:rsid w:val="00D90289"/>
    <w:rsid w:val="00D90347"/>
    <w:rsid w:val="00D907C9"/>
    <w:rsid w:val="00D909EE"/>
    <w:rsid w:val="00D91D34"/>
    <w:rsid w:val="00D92130"/>
    <w:rsid w:val="00D92305"/>
    <w:rsid w:val="00D92344"/>
    <w:rsid w:val="00D92F38"/>
    <w:rsid w:val="00D93975"/>
    <w:rsid w:val="00D939C1"/>
    <w:rsid w:val="00D93E09"/>
    <w:rsid w:val="00D9414F"/>
    <w:rsid w:val="00D95080"/>
    <w:rsid w:val="00D9517C"/>
    <w:rsid w:val="00D95859"/>
    <w:rsid w:val="00D96C44"/>
    <w:rsid w:val="00D96E29"/>
    <w:rsid w:val="00D96E41"/>
    <w:rsid w:val="00D97150"/>
    <w:rsid w:val="00D9757E"/>
    <w:rsid w:val="00DA0AD4"/>
    <w:rsid w:val="00DA0E1E"/>
    <w:rsid w:val="00DA1AA9"/>
    <w:rsid w:val="00DA2C60"/>
    <w:rsid w:val="00DA2D8E"/>
    <w:rsid w:val="00DA35BB"/>
    <w:rsid w:val="00DA3E62"/>
    <w:rsid w:val="00DA407B"/>
    <w:rsid w:val="00DA4984"/>
    <w:rsid w:val="00DA5630"/>
    <w:rsid w:val="00DA627F"/>
    <w:rsid w:val="00DA6DB6"/>
    <w:rsid w:val="00DA716B"/>
    <w:rsid w:val="00DA7378"/>
    <w:rsid w:val="00DB01F2"/>
    <w:rsid w:val="00DB03AE"/>
    <w:rsid w:val="00DB0EDD"/>
    <w:rsid w:val="00DB0FAD"/>
    <w:rsid w:val="00DB19C2"/>
    <w:rsid w:val="00DB1A30"/>
    <w:rsid w:val="00DB1C54"/>
    <w:rsid w:val="00DB1F14"/>
    <w:rsid w:val="00DB2069"/>
    <w:rsid w:val="00DB2259"/>
    <w:rsid w:val="00DB2369"/>
    <w:rsid w:val="00DB2911"/>
    <w:rsid w:val="00DB2DE6"/>
    <w:rsid w:val="00DB3A02"/>
    <w:rsid w:val="00DB45EC"/>
    <w:rsid w:val="00DB543A"/>
    <w:rsid w:val="00DB5711"/>
    <w:rsid w:val="00DB5C6D"/>
    <w:rsid w:val="00DB60F1"/>
    <w:rsid w:val="00DB678D"/>
    <w:rsid w:val="00DC05BB"/>
    <w:rsid w:val="00DC0AEC"/>
    <w:rsid w:val="00DC16D5"/>
    <w:rsid w:val="00DC2C62"/>
    <w:rsid w:val="00DC2D05"/>
    <w:rsid w:val="00DC3684"/>
    <w:rsid w:val="00DC3926"/>
    <w:rsid w:val="00DC4A3F"/>
    <w:rsid w:val="00DC5834"/>
    <w:rsid w:val="00DC5A97"/>
    <w:rsid w:val="00DC5F83"/>
    <w:rsid w:val="00DC6AAB"/>
    <w:rsid w:val="00DC6C1D"/>
    <w:rsid w:val="00DC6C47"/>
    <w:rsid w:val="00DC6E7E"/>
    <w:rsid w:val="00DC7298"/>
    <w:rsid w:val="00DC7DA7"/>
    <w:rsid w:val="00DD0032"/>
    <w:rsid w:val="00DD03DE"/>
    <w:rsid w:val="00DD0431"/>
    <w:rsid w:val="00DD3731"/>
    <w:rsid w:val="00DD38FE"/>
    <w:rsid w:val="00DD4194"/>
    <w:rsid w:val="00DD43D6"/>
    <w:rsid w:val="00DD45E3"/>
    <w:rsid w:val="00DD6015"/>
    <w:rsid w:val="00DD608A"/>
    <w:rsid w:val="00DD7949"/>
    <w:rsid w:val="00DE0515"/>
    <w:rsid w:val="00DE089F"/>
    <w:rsid w:val="00DE2670"/>
    <w:rsid w:val="00DE29D1"/>
    <w:rsid w:val="00DE3170"/>
    <w:rsid w:val="00DE36FF"/>
    <w:rsid w:val="00DE3F20"/>
    <w:rsid w:val="00DE5E5F"/>
    <w:rsid w:val="00DE6DF5"/>
    <w:rsid w:val="00DF02E0"/>
    <w:rsid w:val="00DF08B4"/>
    <w:rsid w:val="00DF100F"/>
    <w:rsid w:val="00DF13EF"/>
    <w:rsid w:val="00DF19B8"/>
    <w:rsid w:val="00DF1D38"/>
    <w:rsid w:val="00DF20B7"/>
    <w:rsid w:val="00DF2637"/>
    <w:rsid w:val="00DF279F"/>
    <w:rsid w:val="00DF2BC5"/>
    <w:rsid w:val="00DF3278"/>
    <w:rsid w:val="00DF4FE0"/>
    <w:rsid w:val="00DF5115"/>
    <w:rsid w:val="00DF5C1B"/>
    <w:rsid w:val="00DF664A"/>
    <w:rsid w:val="00DF69F2"/>
    <w:rsid w:val="00DF6A98"/>
    <w:rsid w:val="00E00235"/>
    <w:rsid w:val="00E0149F"/>
    <w:rsid w:val="00E016A5"/>
    <w:rsid w:val="00E01E68"/>
    <w:rsid w:val="00E020BA"/>
    <w:rsid w:val="00E0241A"/>
    <w:rsid w:val="00E0241E"/>
    <w:rsid w:val="00E03654"/>
    <w:rsid w:val="00E04C70"/>
    <w:rsid w:val="00E0542B"/>
    <w:rsid w:val="00E05D1F"/>
    <w:rsid w:val="00E06D52"/>
    <w:rsid w:val="00E07601"/>
    <w:rsid w:val="00E0762F"/>
    <w:rsid w:val="00E07FF9"/>
    <w:rsid w:val="00E102BB"/>
    <w:rsid w:val="00E106D2"/>
    <w:rsid w:val="00E10709"/>
    <w:rsid w:val="00E1089E"/>
    <w:rsid w:val="00E11675"/>
    <w:rsid w:val="00E118BA"/>
    <w:rsid w:val="00E11FC0"/>
    <w:rsid w:val="00E13386"/>
    <w:rsid w:val="00E135DE"/>
    <w:rsid w:val="00E13C75"/>
    <w:rsid w:val="00E152B3"/>
    <w:rsid w:val="00E156DE"/>
    <w:rsid w:val="00E15903"/>
    <w:rsid w:val="00E16042"/>
    <w:rsid w:val="00E16BC1"/>
    <w:rsid w:val="00E17180"/>
    <w:rsid w:val="00E172D4"/>
    <w:rsid w:val="00E17351"/>
    <w:rsid w:val="00E20AD1"/>
    <w:rsid w:val="00E214F4"/>
    <w:rsid w:val="00E21ED7"/>
    <w:rsid w:val="00E22BDA"/>
    <w:rsid w:val="00E22DE8"/>
    <w:rsid w:val="00E23137"/>
    <w:rsid w:val="00E23719"/>
    <w:rsid w:val="00E23982"/>
    <w:rsid w:val="00E25214"/>
    <w:rsid w:val="00E2579F"/>
    <w:rsid w:val="00E25C80"/>
    <w:rsid w:val="00E26937"/>
    <w:rsid w:val="00E27028"/>
    <w:rsid w:val="00E275A6"/>
    <w:rsid w:val="00E275BC"/>
    <w:rsid w:val="00E324AB"/>
    <w:rsid w:val="00E327DC"/>
    <w:rsid w:val="00E331E5"/>
    <w:rsid w:val="00E33BFD"/>
    <w:rsid w:val="00E34183"/>
    <w:rsid w:val="00E34CAC"/>
    <w:rsid w:val="00E357B9"/>
    <w:rsid w:val="00E35B40"/>
    <w:rsid w:val="00E36890"/>
    <w:rsid w:val="00E36D81"/>
    <w:rsid w:val="00E3738C"/>
    <w:rsid w:val="00E37398"/>
    <w:rsid w:val="00E37B24"/>
    <w:rsid w:val="00E405AB"/>
    <w:rsid w:val="00E406E9"/>
    <w:rsid w:val="00E411BD"/>
    <w:rsid w:val="00E41C09"/>
    <w:rsid w:val="00E42968"/>
    <w:rsid w:val="00E440C9"/>
    <w:rsid w:val="00E451E0"/>
    <w:rsid w:val="00E458D7"/>
    <w:rsid w:val="00E4717A"/>
    <w:rsid w:val="00E471C2"/>
    <w:rsid w:val="00E475D3"/>
    <w:rsid w:val="00E47DC2"/>
    <w:rsid w:val="00E505B7"/>
    <w:rsid w:val="00E50BD4"/>
    <w:rsid w:val="00E50C05"/>
    <w:rsid w:val="00E5121D"/>
    <w:rsid w:val="00E5125E"/>
    <w:rsid w:val="00E520AA"/>
    <w:rsid w:val="00E527A8"/>
    <w:rsid w:val="00E52F6D"/>
    <w:rsid w:val="00E530AA"/>
    <w:rsid w:val="00E53A92"/>
    <w:rsid w:val="00E53F8E"/>
    <w:rsid w:val="00E54608"/>
    <w:rsid w:val="00E54CBF"/>
    <w:rsid w:val="00E54CF4"/>
    <w:rsid w:val="00E56F7C"/>
    <w:rsid w:val="00E6081C"/>
    <w:rsid w:val="00E60DA5"/>
    <w:rsid w:val="00E611CC"/>
    <w:rsid w:val="00E62074"/>
    <w:rsid w:val="00E624AE"/>
    <w:rsid w:val="00E64D6E"/>
    <w:rsid w:val="00E65118"/>
    <w:rsid w:val="00E652FE"/>
    <w:rsid w:val="00E65B8A"/>
    <w:rsid w:val="00E66FA7"/>
    <w:rsid w:val="00E67E42"/>
    <w:rsid w:val="00E67FF6"/>
    <w:rsid w:val="00E70500"/>
    <w:rsid w:val="00E70EF7"/>
    <w:rsid w:val="00E70FFB"/>
    <w:rsid w:val="00E728AE"/>
    <w:rsid w:val="00E7323D"/>
    <w:rsid w:val="00E74624"/>
    <w:rsid w:val="00E75044"/>
    <w:rsid w:val="00E753A4"/>
    <w:rsid w:val="00E75881"/>
    <w:rsid w:val="00E75D76"/>
    <w:rsid w:val="00E76040"/>
    <w:rsid w:val="00E7620D"/>
    <w:rsid w:val="00E77295"/>
    <w:rsid w:val="00E776FB"/>
    <w:rsid w:val="00E778F7"/>
    <w:rsid w:val="00E80DF4"/>
    <w:rsid w:val="00E81FA1"/>
    <w:rsid w:val="00E8248D"/>
    <w:rsid w:val="00E825BB"/>
    <w:rsid w:val="00E8265D"/>
    <w:rsid w:val="00E82726"/>
    <w:rsid w:val="00E827E0"/>
    <w:rsid w:val="00E83295"/>
    <w:rsid w:val="00E84523"/>
    <w:rsid w:val="00E857EE"/>
    <w:rsid w:val="00E8728B"/>
    <w:rsid w:val="00E90E21"/>
    <w:rsid w:val="00E90FC6"/>
    <w:rsid w:val="00E91DD6"/>
    <w:rsid w:val="00E925DA"/>
    <w:rsid w:val="00E92DBC"/>
    <w:rsid w:val="00E94AB8"/>
    <w:rsid w:val="00E950BD"/>
    <w:rsid w:val="00E959C4"/>
    <w:rsid w:val="00E95B5D"/>
    <w:rsid w:val="00E96BBD"/>
    <w:rsid w:val="00EA0686"/>
    <w:rsid w:val="00EA0812"/>
    <w:rsid w:val="00EA2021"/>
    <w:rsid w:val="00EA2627"/>
    <w:rsid w:val="00EA373E"/>
    <w:rsid w:val="00EA3A6C"/>
    <w:rsid w:val="00EA412E"/>
    <w:rsid w:val="00EA4748"/>
    <w:rsid w:val="00EA4A5E"/>
    <w:rsid w:val="00EA4B70"/>
    <w:rsid w:val="00EA5E92"/>
    <w:rsid w:val="00EA6889"/>
    <w:rsid w:val="00EA7862"/>
    <w:rsid w:val="00EA7E8A"/>
    <w:rsid w:val="00EB06D2"/>
    <w:rsid w:val="00EB0E07"/>
    <w:rsid w:val="00EB185A"/>
    <w:rsid w:val="00EB19F5"/>
    <w:rsid w:val="00EB2A0B"/>
    <w:rsid w:val="00EB2AF8"/>
    <w:rsid w:val="00EB37C4"/>
    <w:rsid w:val="00EB3B19"/>
    <w:rsid w:val="00EB3B2F"/>
    <w:rsid w:val="00EB3D64"/>
    <w:rsid w:val="00EB4B48"/>
    <w:rsid w:val="00EB4CBF"/>
    <w:rsid w:val="00EB4FEF"/>
    <w:rsid w:val="00EB54EE"/>
    <w:rsid w:val="00EB5E51"/>
    <w:rsid w:val="00EB5E63"/>
    <w:rsid w:val="00EB66B8"/>
    <w:rsid w:val="00EB6D61"/>
    <w:rsid w:val="00EB72CE"/>
    <w:rsid w:val="00EB7C4F"/>
    <w:rsid w:val="00EB7E99"/>
    <w:rsid w:val="00EC0D61"/>
    <w:rsid w:val="00EC0D67"/>
    <w:rsid w:val="00EC1024"/>
    <w:rsid w:val="00EC12F1"/>
    <w:rsid w:val="00EC303F"/>
    <w:rsid w:val="00EC30D0"/>
    <w:rsid w:val="00EC4449"/>
    <w:rsid w:val="00ED141F"/>
    <w:rsid w:val="00ED24B6"/>
    <w:rsid w:val="00ED257D"/>
    <w:rsid w:val="00ED385C"/>
    <w:rsid w:val="00ED43F2"/>
    <w:rsid w:val="00ED4E0C"/>
    <w:rsid w:val="00ED78B4"/>
    <w:rsid w:val="00ED7FC9"/>
    <w:rsid w:val="00EE25CA"/>
    <w:rsid w:val="00EE2950"/>
    <w:rsid w:val="00EE2B7F"/>
    <w:rsid w:val="00EE2D95"/>
    <w:rsid w:val="00EE3B6D"/>
    <w:rsid w:val="00EE4062"/>
    <w:rsid w:val="00EE4227"/>
    <w:rsid w:val="00EE4CBE"/>
    <w:rsid w:val="00EE50C4"/>
    <w:rsid w:val="00EE5D50"/>
    <w:rsid w:val="00EE63D3"/>
    <w:rsid w:val="00EE6C36"/>
    <w:rsid w:val="00EE714E"/>
    <w:rsid w:val="00EE73F0"/>
    <w:rsid w:val="00EE7FA5"/>
    <w:rsid w:val="00EF24A3"/>
    <w:rsid w:val="00EF2877"/>
    <w:rsid w:val="00EF2E8F"/>
    <w:rsid w:val="00EF4041"/>
    <w:rsid w:val="00EF4292"/>
    <w:rsid w:val="00EF4A17"/>
    <w:rsid w:val="00EF65A5"/>
    <w:rsid w:val="00EF6608"/>
    <w:rsid w:val="00EF6790"/>
    <w:rsid w:val="00EF6B01"/>
    <w:rsid w:val="00EF77C7"/>
    <w:rsid w:val="00EF79F3"/>
    <w:rsid w:val="00EF7DB8"/>
    <w:rsid w:val="00F00DC9"/>
    <w:rsid w:val="00F01257"/>
    <w:rsid w:val="00F022D1"/>
    <w:rsid w:val="00F02416"/>
    <w:rsid w:val="00F02CD4"/>
    <w:rsid w:val="00F0319F"/>
    <w:rsid w:val="00F03A1C"/>
    <w:rsid w:val="00F03B60"/>
    <w:rsid w:val="00F0532F"/>
    <w:rsid w:val="00F056EE"/>
    <w:rsid w:val="00F060F6"/>
    <w:rsid w:val="00F062B7"/>
    <w:rsid w:val="00F106A6"/>
    <w:rsid w:val="00F107CE"/>
    <w:rsid w:val="00F11BAF"/>
    <w:rsid w:val="00F12183"/>
    <w:rsid w:val="00F1241B"/>
    <w:rsid w:val="00F12E11"/>
    <w:rsid w:val="00F13880"/>
    <w:rsid w:val="00F13CE3"/>
    <w:rsid w:val="00F1419F"/>
    <w:rsid w:val="00F145F7"/>
    <w:rsid w:val="00F1513C"/>
    <w:rsid w:val="00F153C7"/>
    <w:rsid w:val="00F1589B"/>
    <w:rsid w:val="00F161B0"/>
    <w:rsid w:val="00F1635F"/>
    <w:rsid w:val="00F16F5F"/>
    <w:rsid w:val="00F17401"/>
    <w:rsid w:val="00F200A1"/>
    <w:rsid w:val="00F20214"/>
    <w:rsid w:val="00F2029F"/>
    <w:rsid w:val="00F203CF"/>
    <w:rsid w:val="00F20F64"/>
    <w:rsid w:val="00F22873"/>
    <w:rsid w:val="00F22CFF"/>
    <w:rsid w:val="00F23D68"/>
    <w:rsid w:val="00F24321"/>
    <w:rsid w:val="00F2442E"/>
    <w:rsid w:val="00F2475F"/>
    <w:rsid w:val="00F24D5E"/>
    <w:rsid w:val="00F2535C"/>
    <w:rsid w:val="00F27150"/>
    <w:rsid w:val="00F272CD"/>
    <w:rsid w:val="00F274C5"/>
    <w:rsid w:val="00F27A8B"/>
    <w:rsid w:val="00F27CBF"/>
    <w:rsid w:val="00F27DEA"/>
    <w:rsid w:val="00F30834"/>
    <w:rsid w:val="00F30961"/>
    <w:rsid w:val="00F30A7F"/>
    <w:rsid w:val="00F30F40"/>
    <w:rsid w:val="00F31013"/>
    <w:rsid w:val="00F31145"/>
    <w:rsid w:val="00F31F6C"/>
    <w:rsid w:val="00F320FD"/>
    <w:rsid w:val="00F321B3"/>
    <w:rsid w:val="00F332B4"/>
    <w:rsid w:val="00F3336E"/>
    <w:rsid w:val="00F339BB"/>
    <w:rsid w:val="00F33B63"/>
    <w:rsid w:val="00F33C55"/>
    <w:rsid w:val="00F34492"/>
    <w:rsid w:val="00F352D0"/>
    <w:rsid w:val="00F35FD0"/>
    <w:rsid w:val="00F3778E"/>
    <w:rsid w:val="00F424AA"/>
    <w:rsid w:val="00F42D45"/>
    <w:rsid w:val="00F42EFB"/>
    <w:rsid w:val="00F438E3"/>
    <w:rsid w:val="00F46548"/>
    <w:rsid w:val="00F466B1"/>
    <w:rsid w:val="00F46B13"/>
    <w:rsid w:val="00F47578"/>
    <w:rsid w:val="00F47B33"/>
    <w:rsid w:val="00F50DB8"/>
    <w:rsid w:val="00F51439"/>
    <w:rsid w:val="00F5151C"/>
    <w:rsid w:val="00F5173B"/>
    <w:rsid w:val="00F51EDA"/>
    <w:rsid w:val="00F527B3"/>
    <w:rsid w:val="00F52D87"/>
    <w:rsid w:val="00F52EE8"/>
    <w:rsid w:val="00F5309B"/>
    <w:rsid w:val="00F53496"/>
    <w:rsid w:val="00F5378E"/>
    <w:rsid w:val="00F53B33"/>
    <w:rsid w:val="00F53F5F"/>
    <w:rsid w:val="00F54C4A"/>
    <w:rsid w:val="00F55EEA"/>
    <w:rsid w:val="00F56012"/>
    <w:rsid w:val="00F56060"/>
    <w:rsid w:val="00F56158"/>
    <w:rsid w:val="00F564DD"/>
    <w:rsid w:val="00F56580"/>
    <w:rsid w:val="00F5719D"/>
    <w:rsid w:val="00F5766B"/>
    <w:rsid w:val="00F57988"/>
    <w:rsid w:val="00F60474"/>
    <w:rsid w:val="00F606B7"/>
    <w:rsid w:val="00F60744"/>
    <w:rsid w:val="00F60FE1"/>
    <w:rsid w:val="00F61695"/>
    <w:rsid w:val="00F617DF"/>
    <w:rsid w:val="00F619FA"/>
    <w:rsid w:val="00F61AFF"/>
    <w:rsid w:val="00F623E8"/>
    <w:rsid w:val="00F62895"/>
    <w:rsid w:val="00F6392C"/>
    <w:rsid w:val="00F63955"/>
    <w:rsid w:val="00F64AA9"/>
    <w:rsid w:val="00F64E2C"/>
    <w:rsid w:val="00F658E0"/>
    <w:rsid w:val="00F65E8B"/>
    <w:rsid w:val="00F6625A"/>
    <w:rsid w:val="00F66913"/>
    <w:rsid w:val="00F66A60"/>
    <w:rsid w:val="00F66C87"/>
    <w:rsid w:val="00F67869"/>
    <w:rsid w:val="00F67AE0"/>
    <w:rsid w:val="00F67B76"/>
    <w:rsid w:val="00F67C0C"/>
    <w:rsid w:val="00F67E4D"/>
    <w:rsid w:val="00F7012D"/>
    <w:rsid w:val="00F7079E"/>
    <w:rsid w:val="00F710C8"/>
    <w:rsid w:val="00F721EC"/>
    <w:rsid w:val="00F724FA"/>
    <w:rsid w:val="00F726DE"/>
    <w:rsid w:val="00F72A20"/>
    <w:rsid w:val="00F72F27"/>
    <w:rsid w:val="00F72FE8"/>
    <w:rsid w:val="00F73668"/>
    <w:rsid w:val="00F736E6"/>
    <w:rsid w:val="00F73ADB"/>
    <w:rsid w:val="00F746E0"/>
    <w:rsid w:val="00F762D1"/>
    <w:rsid w:val="00F767EE"/>
    <w:rsid w:val="00F76EF1"/>
    <w:rsid w:val="00F775AB"/>
    <w:rsid w:val="00F77C3D"/>
    <w:rsid w:val="00F805F4"/>
    <w:rsid w:val="00F8060B"/>
    <w:rsid w:val="00F80E1D"/>
    <w:rsid w:val="00F80EC0"/>
    <w:rsid w:val="00F825A3"/>
    <w:rsid w:val="00F83602"/>
    <w:rsid w:val="00F83670"/>
    <w:rsid w:val="00F8393A"/>
    <w:rsid w:val="00F84EF4"/>
    <w:rsid w:val="00F84FC8"/>
    <w:rsid w:val="00F85032"/>
    <w:rsid w:val="00F86438"/>
    <w:rsid w:val="00F86C5D"/>
    <w:rsid w:val="00F86CD4"/>
    <w:rsid w:val="00F90022"/>
    <w:rsid w:val="00F91523"/>
    <w:rsid w:val="00F919F6"/>
    <w:rsid w:val="00F9239B"/>
    <w:rsid w:val="00F92B3F"/>
    <w:rsid w:val="00F92DA0"/>
    <w:rsid w:val="00F93087"/>
    <w:rsid w:val="00F93582"/>
    <w:rsid w:val="00F93598"/>
    <w:rsid w:val="00F93672"/>
    <w:rsid w:val="00F93721"/>
    <w:rsid w:val="00F94378"/>
    <w:rsid w:val="00F9444B"/>
    <w:rsid w:val="00F95934"/>
    <w:rsid w:val="00F9707F"/>
    <w:rsid w:val="00FA0F7F"/>
    <w:rsid w:val="00FA1205"/>
    <w:rsid w:val="00FA1FAB"/>
    <w:rsid w:val="00FA20CF"/>
    <w:rsid w:val="00FA23C2"/>
    <w:rsid w:val="00FA24E6"/>
    <w:rsid w:val="00FA24FE"/>
    <w:rsid w:val="00FA2BAC"/>
    <w:rsid w:val="00FA31E9"/>
    <w:rsid w:val="00FA3BF9"/>
    <w:rsid w:val="00FA4061"/>
    <w:rsid w:val="00FA451A"/>
    <w:rsid w:val="00FA47BC"/>
    <w:rsid w:val="00FA5325"/>
    <w:rsid w:val="00FA5D7E"/>
    <w:rsid w:val="00FA689E"/>
    <w:rsid w:val="00FB02F2"/>
    <w:rsid w:val="00FB14FF"/>
    <w:rsid w:val="00FB171D"/>
    <w:rsid w:val="00FB1E67"/>
    <w:rsid w:val="00FB2760"/>
    <w:rsid w:val="00FB27CF"/>
    <w:rsid w:val="00FB3E08"/>
    <w:rsid w:val="00FB3E2E"/>
    <w:rsid w:val="00FB414C"/>
    <w:rsid w:val="00FB506C"/>
    <w:rsid w:val="00FB5986"/>
    <w:rsid w:val="00FB6315"/>
    <w:rsid w:val="00FB6A3A"/>
    <w:rsid w:val="00FB75AC"/>
    <w:rsid w:val="00FB7EFB"/>
    <w:rsid w:val="00FC117F"/>
    <w:rsid w:val="00FC245A"/>
    <w:rsid w:val="00FC2748"/>
    <w:rsid w:val="00FC28AE"/>
    <w:rsid w:val="00FC2C37"/>
    <w:rsid w:val="00FC3136"/>
    <w:rsid w:val="00FC4FF8"/>
    <w:rsid w:val="00FC5430"/>
    <w:rsid w:val="00FC5946"/>
    <w:rsid w:val="00FC5C36"/>
    <w:rsid w:val="00FC62D7"/>
    <w:rsid w:val="00FC74AA"/>
    <w:rsid w:val="00FC7814"/>
    <w:rsid w:val="00FD0088"/>
    <w:rsid w:val="00FD1202"/>
    <w:rsid w:val="00FD14D6"/>
    <w:rsid w:val="00FD1725"/>
    <w:rsid w:val="00FD1C33"/>
    <w:rsid w:val="00FD2ABB"/>
    <w:rsid w:val="00FD2E36"/>
    <w:rsid w:val="00FD3761"/>
    <w:rsid w:val="00FD53FE"/>
    <w:rsid w:val="00FD5AFF"/>
    <w:rsid w:val="00FD5E18"/>
    <w:rsid w:val="00FD5FE9"/>
    <w:rsid w:val="00FD63F5"/>
    <w:rsid w:val="00FD67C5"/>
    <w:rsid w:val="00FD6CA8"/>
    <w:rsid w:val="00FD7AE1"/>
    <w:rsid w:val="00FE0FE0"/>
    <w:rsid w:val="00FE137A"/>
    <w:rsid w:val="00FE1478"/>
    <w:rsid w:val="00FE1831"/>
    <w:rsid w:val="00FE2F4A"/>
    <w:rsid w:val="00FE3163"/>
    <w:rsid w:val="00FE3170"/>
    <w:rsid w:val="00FE3A40"/>
    <w:rsid w:val="00FE4B6C"/>
    <w:rsid w:val="00FE4BC9"/>
    <w:rsid w:val="00FE53A9"/>
    <w:rsid w:val="00FE700D"/>
    <w:rsid w:val="00FE749E"/>
    <w:rsid w:val="00FE7C46"/>
    <w:rsid w:val="00FF03FE"/>
    <w:rsid w:val="00FF0408"/>
    <w:rsid w:val="00FF0C8D"/>
    <w:rsid w:val="00FF10A4"/>
    <w:rsid w:val="00FF1D4A"/>
    <w:rsid w:val="00FF1EFC"/>
    <w:rsid w:val="00FF3115"/>
    <w:rsid w:val="00FF365D"/>
    <w:rsid w:val="00FF3BA7"/>
    <w:rsid w:val="00FF52BF"/>
    <w:rsid w:val="00FF621F"/>
    <w:rsid w:val="00FF623A"/>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15:docId w15:val="{41D6D884-1AD6-4B2D-82E6-789C9FB5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49062261">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52586880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285189347">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410418564">
      <w:bodyDiv w:val="1"/>
      <w:marLeft w:val="0"/>
      <w:marRight w:val="0"/>
      <w:marTop w:val="0"/>
      <w:marBottom w:val="0"/>
      <w:divBdr>
        <w:top w:val="none" w:sz="0" w:space="0" w:color="auto"/>
        <w:left w:val="none" w:sz="0" w:space="0" w:color="auto"/>
        <w:bottom w:val="none" w:sz="0" w:space="0" w:color="auto"/>
        <w:right w:val="none" w:sz="0" w:space="0" w:color="auto"/>
      </w:divBdr>
      <w:divsChild>
        <w:div w:id="1903979836">
          <w:marLeft w:val="0"/>
          <w:marRight w:val="0"/>
          <w:marTop w:val="0"/>
          <w:marBottom w:val="0"/>
          <w:divBdr>
            <w:top w:val="none" w:sz="0" w:space="0" w:color="auto"/>
            <w:left w:val="none" w:sz="0" w:space="0" w:color="auto"/>
            <w:bottom w:val="none" w:sz="0" w:space="0" w:color="auto"/>
            <w:right w:val="none" w:sz="0" w:space="0" w:color="auto"/>
          </w:divBdr>
          <w:divsChild>
            <w:div w:id="1694959463">
              <w:marLeft w:val="0"/>
              <w:marRight w:val="0"/>
              <w:marTop w:val="0"/>
              <w:marBottom w:val="0"/>
              <w:divBdr>
                <w:top w:val="none" w:sz="0" w:space="0" w:color="auto"/>
                <w:left w:val="none" w:sz="0" w:space="0" w:color="auto"/>
                <w:bottom w:val="none" w:sz="0" w:space="0" w:color="auto"/>
                <w:right w:val="none" w:sz="0" w:space="0" w:color="auto"/>
              </w:divBdr>
              <w:divsChild>
                <w:div w:id="6528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22246898">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 w:id="2053842274">
      <w:bodyDiv w:val="1"/>
      <w:marLeft w:val="0"/>
      <w:marRight w:val="0"/>
      <w:marTop w:val="0"/>
      <w:marBottom w:val="0"/>
      <w:divBdr>
        <w:top w:val="none" w:sz="0" w:space="0" w:color="auto"/>
        <w:left w:val="none" w:sz="0" w:space="0" w:color="auto"/>
        <w:bottom w:val="none" w:sz="0" w:space="0" w:color="auto"/>
        <w:right w:val="none" w:sz="0" w:space="0" w:color="auto"/>
      </w:divBdr>
      <w:divsChild>
        <w:div w:id="2032488671">
          <w:marLeft w:val="0"/>
          <w:marRight w:val="0"/>
          <w:marTop w:val="0"/>
          <w:marBottom w:val="0"/>
          <w:divBdr>
            <w:top w:val="none" w:sz="0" w:space="0" w:color="auto"/>
            <w:left w:val="none" w:sz="0" w:space="0" w:color="auto"/>
            <w:bottom w:val="none" w:sz="0" w:space="0" w:color="auto"/>
            <w:right w:val="none" w:sz="0" w:space="0" w:color="auto"/>
          </w:divBdr>
          <w:divsChild>
            <w:div w:id="790325162">
              <w:marLeft w:val="0"/>
              <w:marRight w:val="0"/>
              <w:marTop w:val="0"/>
              <w:marBottom w:val="0"/>
              <w:divBdr>
                <w:top w:val="none" w:sz="0" w:space="0" w:color="auto"/>
                <w:left w:val="none" w:sz="0" w:space="0" w:color="auto"/>
                <w:bottom w:val="none" w:sz="0" w:space="0" w:color="auto"/>
                <w:right w:val="none" w:sz="0" w:space="0" w:color="auto"/>
              </w:divBdr>
              <w:divsChild>
                <w:div w:id="14395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FIN34055-1565050583-63106</_dlc_DocId>
    <_dlc_DocIdUrl xmlns="6a7e9632-768a-49bf-85ac-c69233ab2a52">
      <Url>https://financegovau.sharepoint.com/sites/M365_DoF_50034055/_layouts/15/DocIdRedir.aspx?ID=FIN34055-1565050583-63106</Url>
      <Description>FIN34055-1565050583-63106</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Value>35</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SharedWithUsers xmlns="6a7e9632-768a-49bf-85ac-c69233ab2a52">
      <UserInfo>
        <DisplayName/>
        <AccountId xsi:nil="true"/>
        <AccountType/>
      </UserInfo>
    </SharedWithUsers>
    <lcf76f155ced4ddcb4097134ff3c332f xmlns="8abf5d54-4bdc-4565-aaac-ea38afe0c7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2.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3.xml><?xml version="1.0" encoding="utf-8"?>
<ds:datastoreItem xmlns:ds="http://schemas.openxmlformats.org/officeDocument/2006/customXml" ds:itemID="{E971A723-A818-4249-ABF3-38BBC0994ECD}">
  <ds:schemaRefs>
    <ds:schemaRef ds:uri="http://schemas.openxmlformats.org/officeDocument/2006/bibliography"/>
  </ds:schemaRefs>
</ds:datastoreItem>
</file>

<file path=customXml/itemProps4.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5.xml><?xml version="1.0" encoding="utf-8"?>
<ds:datastoreItem xmlns:ds="http://schemas.openxmlformats.org/officeDocument/2006/customXml" ds:itemID="{81A248D6-F5B0-4E81-8D23-FEBD3F914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2674</Words>
  <Characters>15566</Characters>
  <Application>Microsoft Office Word</Application>
  <DocSecurity>0</DocSecurity>
  <Lines>345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Linh</dc:creator>
  <cp:keywords>[SEC=UNOFFICIAL]</cp:keywords>
  <dc:description/>
  <cp:lastModifiedBy>Jafra, Oliwia</cp:lastModifiedBy>
  <cp:revision>4</cp:revision>
  <dcterms:created xsi:type="dcterms:W3CDTF">2024-09-22T12:23:00Z</dcterms:created>
  <dcterms:modified xsi:type="dcterms:W3CDTF">2024-09-26T06:08:00Z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ntity">
    <vt:lpwstr>1;#Department of Finance|fd660e8f-8f31-49bd-92a3-d31d4da31afe</vt:lpwstr>
  </property>
  <property fmtid="{D5CDD505-2E9C-101B-9397-08002B2CF9AE}" pid="3" name="gf53def832c84e7cae27ba43c0ddcfb1">
    <vt:lpwstr/>
  </property>
  <property fmtid="{D5CDD505-2E9C-101B-9397-08002B2CF9AE}" pid="4" name="InitiatingEntity">
    <vt:lpwstr>1;#Department of Finance|fd660e8f-8f31-49bd-92a3-d31d4da31afe</vt:lpwstr>
  </property>
  <property fmtid="{D5CDD505-2E9C-101B-9397-08002B2CF9AE}" pid="5" name="ContentTypeId">
    <vt:lpwstr>0x010100B7B479F47583304BA8B631462CC772D70002F43F407794FC478C48E13B67456D59</vt:lpwstr>
  </property>
  <property fmtid="{D5CDD505-2E9C-101B-9397-08002B2CF9AE}" pid="6" name="Function and Activity">
    <vt:lpwstr/>
  </property>
  <property fmtid="{D5CDD505-2E9C-101B-9397-08002B2CF9AE}" pid="7" name="OrgUnit">
    <vt:lpwstr>2;#Financial Framework Supplementary Powers|379d9d29-c01c-4de9-a4ea-4a1c8eabf1a8</vt:lpwstr>
  </property>
  <property fmtid="{D5CDD505-2E9C-101B-9397-08002B2CF9AE}" pid="8" name="Document">
    <vt:lpwstr/>
  </property>
  <property fmtid="{D5CDD505-2E9C-101B-9397-08002B2CF9AE}" pid="9" name="EmReceivedByName">
    <vt:lpwstr/>
  </property>
  <property fmtid="{D5CDD505-2E9C-101B-9397-08002B2CF9AE}" pid="10" name="EmSubject">
    <vt:lpwstr/>
  </property>
  <property fmtid="{D5CDD505-2E9C-101B-9397-08002B2CF9AE}" pid="11" name="EmToAddress">
    <vt:lpwstr/>
  </property>
  <property fmtid="{D5CDD505-2E9C-101B-9397-08002B2CF9AE}" pid="12" name="EmCategory">
    <vt:lpwstr/>
  </property>
  <property fmtid="{D5CDD505-2E9C-101B-9397-08002B2CF9AE}" pid="13" name="EmConversationIndex">
    <vt:lpwstr/>
  </property>
  <property fmtid="{D5CDD505-2E9C-101B-9397-08002B2CF9AE}" pid="14" name="EmBody">
    <vt:lpwstr/>
  </property>
  <property fmtid="{D5CDD505-2E9C-101B-9397-08002B2CF9AE}" pid="15" name="EmHasAttachments">
    <vt:bool>false</vt:bool>
  </property>
  <property fmtid="{D5CDD505-2E9C-101B-9397-08002B2CF9AE}" pid="16" name="EmCC">
    <vt:lpwstr/>
  </property>
  <property fmtid="{D5CDD505-2E9C-101B-9397-08002B2CF9AE}" pid="17" name="EmBCCSMTPAddress">
    <vt:lpwstr/>
  </property>
  <property fmtid="{D5CDD505-2E9C-101B-9397-08002B2CF9AE}" pid="18" name="EmFromName">
    <vt:lpwstr/>
  </property>
  <property fmtid="{D5CDD505-2E9C-101B-9397-08002B2CF9AE}" pid="19" name="About Entity">
    <vt:lpwstr>2;#Department of Finance|fd660e8f-8f31-49bd-92a3-d31d4da31afe</vt:lpwstr>
  </property>
  <property fmtid="{D5CDD505-2E9C-101B-9397-08002B2CF9AE}" pid="20" name="EmFrom">
    <vt:lpwstr/>
  </property>
  <property fmtid="{D5CDD505-2E9C-101B-9397-08002B2CF9AE}" pid="21" name="EmAttachmentNames">
    <vt:lpwstr/>
  </property>
  <property fmtid="{D5CDD505-2E9C-101B-9397-08002B2CF9AE}" pid="22" name="EmSentOnBehalfOfName">
    <vt:lpwstr/>
  </property>
  <property fmtid="{D5CDD505-2E9C-101B-9397-08002B2CF9AE}" pid="23" name="EmTo">
    <vt:lpwstr/>
  </property>
  <property fmtid="{D5CDD505-2E9C-101B-9397-08002B2CF9AE}" pid="24" name="EmToSMTPAddress">
    <vt:lpwstr/>
  </property>
  <property fmtid="{D5CDD505-2E9C-101B-9397-08002B2CF9AE}" pid="25" name="Initiating Entity">
    <vt:lpwstr>2;#Department of Finance|fd660e8f-8f31-49bd-92a3-d31d4da31afe</vt:lpwstr>
  </property>
  <property fmtid="{D5CDD505-2E9C-101B-9397-08002B2CF9AE}" pid="26" name="EmCCSMTPAddress">
    <vt:lpwstr/>
  </property>
  <property fmtid="{D5CDD505-2E9C-101B-9397-08002B2CF9AE}" pid="27" name="EmConversationID">
    <vt:lpwstr/>
  </property>
  <property fmtid="{D5CDD505-2E9C-101B-9397-08002B2CF9AE}" pid="28" name="EmBCC">
    <vt:lpwstr/>
  </property>
  <property fmtid="{D5CDD505-2E9C-101B-9397-08002B2CF9AE}" pid="29" name="EmID">
    <vt:lpwstr/>
  </property>
  <property fmtid="{D5CDD505-2E9C-101B-9397-08002B2CF9AE}" pid="30" name="EmCon">
    <vt:lpwstr/>
  </property>
  <property fmtid="{D5CDD505-2E9C-101B-9397-08002B2CF9AE}" pid="31" name="EmCompanies">
    <vt:lpwstr/>
  </property>
  <property fmtid="{D5CDD505-2E9C-101B-9397-08002B2CF9AE}" pid="32" name="EmFromSMTPAddress">
    <vt:lpwstr/>
  </property>
  <property fmtid="{D5CDD505-2E9C-101B-9397-08002B2CF9AE}" pid="33" name="EmAttachCount">
    <vt:lpwstr/>
  </property>
  <property fmtid="{D5CDD505-2E9C-101B-9397-08002B2CF9AE}" pid="34" name="EmReceivedOnBehalfOfName">
    <vt:lpwstr/>
  </property>
  <property fmtid="{D5CDD505-2E9C-101B-9397-08002B2CF9AE}" pid="35" name="EmReplyRecipients">
    <vt:lpwstr/>
  </property>
  <property fmtid="{D5CDD505-2E9C-101B-9397-08002B2CF9AE}" pid="36" name="EmRetentionPolicyName">
    <vt:lpwstr/>
  </property>
  <property fmtid="{D5CDD505-2E9C-101B-9397-08002B2CF9AE}" pid="37" name="EmReplyRecipientNames">
    <vt:lpwstr/>
  </property>
  <property fmtid="{D5CDD505-2E9C-101B-9397-08002B2CF9AE}" pid="38" name="MediaServiceImageTags">
    <vt:lpwstr/>
  </property>
  <property fmtid="{D5CDD505-2E9C-101B-9397-08002B2CF9AE}" pid="39" name="PM_ProtectiveMarkingImage_Header">
    <vt:lpwstr>C:\Program Files\Common Files\janusNET Shared\janusSEAL\Images\DocumentSlashBlue.png</vt:lpwstr>
  </property>
  <property fmtid="{D5CDD505-2E9C-101B-9397-08002B2CF9AE}" pid="40" name="MSIP_Label_6af89f2f-9671-4583-84ec-9b406935fc32_SetDate">
    <vt:lpwstr>2023-02-14T06:41:18Z</vt:lpwstr>
  </property>
  <property fmtid="{D5CDD505-2E9C-101B-9397-08002B2CF9AE}" pid="41" name="PM_Caveats_Count">
    <vt:lpwstr>0</vt:lpwstr>
  </property>
  <property fmtid="{D5CDD505-2E9C-101B-9397-08002B2CF9AE}" pid="42" name="PM_DisplayValueSecClassificationWithQualifier">
    <vt:lpwstr>UNOFFICIAL</vt:lpwstr>
  </property>
  <property fmtid="{D5CDD505-2E9C-101B-9397-08002B2CF9AE}" pid="43" name="MSIP_Label_6af89f2f-9671-4583-84ec-9b406935fc32_Enabled">
    <vt:lpwstr>true</vt:lpwstr>
  </property>
  <property fmtid="{D5CDD505-2E9C-101B-9397-08002B2CF9AE}" pid="44" name="PM_Qualifier">
    <vt:lpwstr/>
  </property>
  <property fmtid="{D5CDD505-2E9C-101B-9397-08002B2CF9AE}" pid="45" name="PM_SecurityClassification">
    <vt:lpwstr>UNOFFICIAL</vt:lpwstr>
  </property>
  <property fmtid="{D5CDD505-2E9C-101B-9397-08002B2CF9AE}" pid="46" name="PM_InsertionValue">
    <vt:lpwstr>UNOFFICIAL</vt:lpwstr>
  </property>
  <property fmtid="{D5CDD505-2E9C-101B-9397-08002B2CF9AE}" pid="47" name="PM_Originating_FileId">
    <vt:lpwstr>513B68FE502F4ADEB1F8E496B4BB1437</vt:lpwstr>
  </property>
  <property fmtid="{D5CDD505-2E9C-101B-9397-08002B2CF9AE}" pid="48" name="PM_ProtectiveMarkingValue_Footer">
    <vt:lpwstr>UNOFFICIAL</vt:lpwstr>
  </property>
  <property fmtid="{D5CDD505-2E9C-101B-9397-08002B2CF9AE}" pid="49" name="PM_Originator_Hash_SHA1">
    <vt:lpwstr>1EB60E2D29059119264B06E479352A21561CD074</vt:lpwstr>
  </property>
  <property fmtid="{D5CDD505-2E9C-101B-9397-08002B2CF9AE}" pid="50" name="PM_OriginationTimeStamp">
    <vt:lpwstr>2023-02-14T06:41:18Z</vt:lpwstr>
  </property>
  <property fmtid="{D5CDD505-2E9C-101B-9397-08002B2CF9AE}" pid="51" name="PM_ProtectiveMarkingValue_Header">
    <vt:lpwstr>UNOFFICIAL</vt:lpwstr>
  </property>
  <property fmtid="{D5CDD505-2E9C-101B-9397-08002B2CF9AE}" pid="52" name="PM_ProtectiveMarkingImage_Footer">
    <vt:lpwstr>C:\Program Files\Common Files\janusNET Shared\janusSEAL\Images\DocumentSlashBlue.png</vt:lpwstr>
  </property>
  <property fmtid="{D5CDD505-2E9C-101B-9397-08002B2CF9AE}" pid="53" name="PM_Namespace">
    <vt:lpwstr>gov.au</vt:lpwstr>
  </property>
  <property fmtid="{D5CDD505-2E9C-101B-9397-08002B2CF9AE}" pid="54" name="PM_Version">
    <vt:lpwstr>2018.4</vt:lpwstr>
  </property>
  <property fmtid="{D5CDD505-2E9C-101B-9397-08002B2CF9AE}" pid="55" name="PM_Note">
    <vt:lpwstr/>
  </property>
  <property fmtid="{D5CDD505-2E9C-101B-9397-08002B2CF9AE}" pid="56" name="PM_Markers">
    <vt:lpwstr/>
  </property>
  <property fmtid="{D5CDD505-2E9C-101B-9397-08002B2CF9AE}" pid="57" name="PM_Display">
    <vt:lpwstr>UNOFFICIAL</vt:lpwstr>
  </property>
  <property fmtid="{D5CDD505-2E9C-101B-9397-08002B2CF9AE}" pid="58" name="PMUuid">
    <vt:lpwstr>v=2022.2;d=gov.au;g=65417EFE-F3B9-5E66-BD91-1E689FEC2EA6</vt:lpwstr>
  </property>
  <property fmtid="{D5CDD505-2E9C-101B-9397-08002B2CF9AE}" pid="59" name="PM_Hash_Version">
    <vt:lpwstr>2022.1</vt:lpwstr>
  </property>
  <property fmtid="{D5CDD505-2E9C-101B-9397-08002B2CF9AE}" pid="60" name="PM_OriginatorUserAccountName_SHA256">
    <vt:lpwstr>B19F69F99B62F8CAE645BB03E5A78E9F4096CD9CB5CB7F3371CC1C294E39CE42</vt:lpwstr>
  </property>
  <property fmtid="{D5CDD505-2E9C-101B-9397-08002B2CF9AE}" pid="61" name="PM_OriginatorDomainName_SHA256">
    <vt:lpwstr>325440F6CA31C4C3BCE4433552DC42928CAAD3E2731ABE35FDE729ECEB763AF0</vt:lpwstr>
  </property>
  <property fmtid="{D5CDD505-2E9C-101B-9397-08002B2CF9AE}" pid="62" name="MSIP_Label_6af89f2f-9671-4583-84ec-9b406935fc32_Name">
    <vt:lpwstr>UNOFFICIAL</vt:lpwstr>
  </property>
  <property fmtid="{D5CDD505-2E9C-101B-9397-08002B2CF9AE}" pid="63" name="MSIP_Label_6af89f2f-9671-4583-84ec-9b406935fc32_SiteId">
    <vt:lpwstr>08954cee-4782-4ff6-9ad5-1997dccef4b0</vt:lpwstr>
  </property>
  <property fmtid="{D5CDD505-2E9C-101B-9397-08002B2CF9AE}" pid="64" name="PM_SecurityClassification_Prev">
    <vt:lpwstr>UNOFFICIAL</vt:lpwstr>
  </property>
  <property fmtid="{D5CDD505-2E9C-101B-9397-08002B2CF9AE}" pid="65" name="PM_Qualifier_Prev">
    <vt:lpwstr/>
  </property>
  <property fmtid="{D5CDD505-2E9C-101B-9397-08002B2CF9AE}" pid="66" name="MSIP_Label_6af89f2f-9671-4583-84ec-9b406935fc32_Method">
    <vt:lpwstr>Privileged</vt:lpwstr>
  </property>
  <property fmtid="{D5CDD505-2E9C-101B-9397-08002B2CF9AE}" pid="67" name="MSIP_Label_6af89f2f-9671-4583-84ec-9b406935fc32_ContentBits">
    <vt:lpwstr>0</vt:lpwstr>
  </property>
  <property fmtid="{D5CDD505-2E9C-101B-9397-08002B2CF9AE}" pid="68" name="MSIP_Label_79d889eb-932f-4752-8739-64d25806ef64_Enabled">
    <vt:lpwstr>true</vt:lpwstr>
  </property>
  <property fmtid="{D5CDD505-2E9C-101B-9397-08002B2CF9AE}" pid="69" name="MSIP_Label_79d889eb-932f-4752-8739-64d25806ef64_SetDate">
    <vt:lpwstr>2023-03-27T07:34:53Z</vt:lpwstr>
  </property>
  <property fmtid="{D5CDD505-2E9C-101B-9397-08002B2CF9AE}" pid="70" name="MSIP_Label_79d889eb-932f-4752-8739-64d25806ef64_Method">
    <vt:lpwstr>Privileged</vt:lpwstr>
  </property>
  <property fmtid="{D5CDD505-2E9C-101B-9397-08002B2CF9AE}" pid="71" name="MSIP_Label_79d889eb-932f-4752-8739-64d25806ef64_Name">
    <vt:lpwstr>79d889eb-932f-4752-8739-64d25806ef64</vt:lpwstr>
  </property>
  <property fmtid="{D5CDD505-2E9C-101B-9397-08002B2CF9AE}" pid="72" name="MSIP_Label_79d889eb-932f-4752-8739-64d25806ef64_SiteId">
    <vt:lpwstr>dd0cfd15-4558-4b12-8bad-ea26984fc417</vt:lpwstr>
  </property>
  <property fmtid="{D5CDD505-2E9C-101B-9397-08002B2CF9AE}" pid="73" name="MSIP_Label_79d889eb-932f-4752-8739-64d25806ef64_ActionId">
    <vt:lpwstr>7ed95aa1-fada-413e-9e31-f0908f79e52a</vt:lpwstr>
  </property>
  <property fmtid="{D5CDD505-2E9C-101B-9397-08002B2CF9AE}" pid="74" name="MSIP_Label_79d889eb-932f-4752-8739-64d25806ef64_ContentBits">
    <vt:lpwstr>0</vt:lpwstr>
  </property>
  <property fmtid="{D5CDD505-2E9C-101B-9397-08002B2CF9AE}" pid="75" name="PM_Hash_Salt_Prev">
    <vt:lpwstr>0E5108D6E9266F25AC660787048A3615</vt:lpwstr>
  </property>
  <property fmtid="{D5CDD505-2E9C-101B-9397-08002B2CF9AE}" pid="76" name="PM_Hash_Salt">
    <vt:lpwstr>D662625C7B26E66F11420E489B86A122</vt:lpwstr>
  </property>
  <property fmtid="{D5CDD505-2E9C-101B-9397-08002B2CF9AE}" pid="77" name="PM_Hash_SHA1">
    <vt:lpwstr>5D216D76C78F98DD577378328BD280B61457E31D</vt:lpwstr>
  </property>
  <property fmtid="{D5CDD505-2E9C-101B-9397-08002B2CF9AE}" pid="78" name="PMHMAC">
    <vt:lpwstr>v=2022.1;a=SHA256;h=1623B266B6F2270D38A669D57F13884478D33D7CB923E0E1A9B284C7204682F3</vt:lpwstr>
  </property>
  <property fmtid="{D5CDD505-2E9C-101B-9397-08002B2CF9AE}" pid="79" name="MSIP_Label_6af89f2f-9671-4583-84ec-9b406935fc32_ActionId">
    <vt:lpwstr>d8b5fc75c2c04d75bd5c3a46e6067400</vt:lpwstr>
  </property>
  <property fmtid="{D5CDD505-2E9C-101B-9397-08002B2CF9AE}" pid="80" name="_dlc_DocIdItemGuid">
    <vt:lpwstr>a988cc42-2392-44de-bb5e-c175048de28d</vt:lpwstr>
  </property>
  <property fmtid="{D5CDD505-2E9C-101B-9397-08002B2CF9AE}" pid="81" name="TaxKeyword">
    <vt:lpwstr>35;#[SEC=UNOFFICIAL]|c5095c15-4234-4e92-adf8-afe43cfbe4c5</vt:lpwstr>
  </property>
  <property fmtid="{D5CDD505-2E9C-101B-9397-08002B2CF9AE}" pid="82" name="Organisation Unit">
    <vt:lpwstr>1;#Financial Framework Supplementary Powers|379d9d29-c01c-4de9-a4ea-4a1c8eabf1a8</vt:lpwstr>
  </property>
  <property fmtid="{D5CDD505-2E9C-101B-9397-08002B2CF9AE}" pid="83" name="Organisation_x0020_Unit">
    <vt:lpwstr>1;#Financial Framework Supplementary Powers|379d9d29-c01c-4de9-a4ea-4a1c8eabf1a8</vt:lpwstr>
  </property>
  <property fmtid="{D5CDD505-2E9C-101B-9397-08002B2CF9AE}" pid="84" name="About_x0020_Entity">
    <vt:lpwstr>2;#Department of Finance|fd660e8f-8f31-49bd-92a3-d31d4da31afe</vt:lpwstr>
  </property>
  <property fmtid="{D5CDD505-2E9C-101B-9397-08002B2CF9AE}" pid="85" name="Function_x0020_and_x0020_Activity">
    <vt:lpwstr/>
  </property>
  <property fmtid="{D5CDD505-2E9C-101B-9397-08002B2CF9AE}" pid="86" name="Initiating_x0020_Entity">
    <vt:lpwstr>2;#Department of Finance|fd660e8f-8f31-49bd-92a3-d31d4da31afe</vt:lpwstr>
  </property>
</Properties>
</file>