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4857FBA8" w:rsidR="00DA4509" w:rsidRPr="001611EB" w:rsidRDefault="00DA4509" w:rsidP="001611EB">
      <w:pPr>
        <w:pStyle w:val="Instrumentheading"/>
        <w:rPr>
          <w:i w:val="0"/>
          <w:iCs/>
        </w:rPr>
      </w:pPr>
      <w:r w:rsidRPr="001611EB">
        <w:rPr>
          <w:i w:val="0"/>
          <w:iCs/>
        </w:rPr>
        <w:t xml:space="preserve">Amendment of List of Exempt Native Specimens – </w:t>
      </w:r>
      <w:r w:rsidR="008F0582">
        <w:rPr>
          <w:i w:val="0"/>
          <w:iCs/>
        </w:rPr>
        <w:t xml:space="preserve">Queensland </w:t>
      </w:r>
      <w:r w:rsidR="000653E7">
        <w:rPr>
          <w:i w:val="0"/>
          <w:iCs/>
        </w:rPr>
        <w:t>Coral</w:t>
      </w:r>
      <w:r w:rsidR="00FE467D">
        <w:rPr>
          <w:i w:val="0"/>
          <w:iCs/>
        </w:rPr>
        <w:t xml:space="preserve"> Fishery,</w:t>
      </w:r>
      <w:r w:rsidRPr="001611EB">
        <w:rPr>
          <w:i w:val="0"/>
          <w:iCs/>
        </w:rPr>
        <w:t xml:space="preserve"> </w:t>
      </w:r>
      <w:r w:rsidR="000653E7">
        <w:rPr>
          <w:i w:val="0"/>
          <w:iCs/>
        </w:rPr>
        <w:t>October</w:t>
      </w:r>
      <w:r w:rsidR="006436E9">
        <w:rPr>
          <w:i w:val="0"/>
          <w:iCs/>
        </w:rPr>
        <w:t xml:space="preserve"> 2024</w:t>
      </w:r>
    </w:p>
    <w:p w14:paraId="02627966" w14:textId="2E32FDA9"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7E4CD41C"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5E1F8F93"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8F0582">
        <w:t xml:space="preserve">Queensland </w:t>
      </w:r>
      <w:r w:rsidR="00700AD5">
        <w:t>Coral</w:t>
      </w:r>
      <w:r w:rsidR="005E1F5A">
        <w:t xml:space="preserve"> Fishery</w:t>
      </w:r>
      <w:r w:rsidR="0013639D" w:rsidRPr="0013639D">
        <w:t xml:space="preserve"> </w:t>
      </w:r>
      <w:r w:rsidR="0028185A" w:rsidRPr="00C51E6A">
        <w:t>(the</w:t>
      </w:r>
      <w:r w:rsidR="00333054" w:rsidRPr="00C51E6A">
        <w:t xml:space="preserve"> fishery)</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3A6414E2" w14:textId="77777777" w:rsidR="00F1341D" w:rsidRDefault="009A5197" w:rsidP="001611EB">
      <w:pPr>
        <w:rPr>
          <w:color w:val="000000" w:themeColor="text1"/>
        </w:rPr>
      </w:pPr>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fishery</w:t>
      </w:r>
      <w:r w:rsidRPr="00C51E6A">
        <w:t xml:space="preserve">, with notations that inclusion of the specimens in the list are subject to restrictions or conditions that the </w:t>
      </w:r>
      <w:r w:rsidRPr="00C51E6A">
        <w:rPr>
          <w:lang w:eastAsia="en-AU"/>
        </w:rPr>
        <w:t>specimen, or the fish or invertebrate from which it is derived, was taken lawfully</w:t>
      </w:r>
      <w:r w:rsidRPr="00C51E6A">
        <w:t>, and that the specimens are included in the list</w:t>
      </w:r>
      <w:r w:rsidR="0067092C" w:rsidRPr="00C51E6A">
        <w:t xml:space="preserve"> </w:t>
      </w:r>
      <w:r w:rsidRPr="00C51E6A">
        <w:rPr>
          <w:color w:val="000000" w:themeColor="text1"/>
        </w:rPr>
        <w:t xml:space="preserve">while a declaration as an approved wildlife trade operation is in place for the </w:t>
      </w:r>
      <w:r w:rsidR="009264E9" w:rsidRPr="00C51E6A">
        <w:rPr>
          <w:color w:val="000000" w:themeColor="text1"/>
        </w:rPr>
        <w:t>f</w:t>
      </w:r>
      <w:r w:rsidRPr="00C51E6A">
        <w:rPr>
          <w:color w:val="000000" w:themeColor="text1"/>
        </w:rPr>
        <w:t xml:space="preserve">ishery as specified in </w:t>
      </w:r>
      <w:r w:rsidRPr="00C51E6A">
        <w:rPr>
          <w:b/>
          <w:color w:val="000000" w:themeColor="text1"/>
        </w:rPr>
        <w:t>Schedule 2</w:t>
      </w:r>
      <w:r w:rsidRPr="00C51E6A">
        <w:rPr>
          <w:color w:val="000000" w:themeColor="text1"/>
        </w:rPr>
        <w:t>.</w:t>
      </w:r>
    </w:p>
    <w:p w14:paraId="505F7C57" w14:textId="0D15CF80" w:rsidR="006436E9" w:rsidRDefault="00757354" w:rsidP="001611EB">
      <w:r w:rsidRPr="00C51E6A">
        <w:rPr>
          <w:color w:val="000000" w:themeColor="text1"/>
          <w:shd w:val="clear" w:color="auto" w:fill="FFFFFF"/>
        </w:rPr>
        <w:t xml:space="preserve">Listing these specimens in the list 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an approved wildlife trade operation declaration for the </w:t>
      </w:r>
      <w:r w:rsidR="009C7890" w:rsidRPr="00C51E6A">
        <w:rPr>
          <w:color w:val="000000" w:themeColor="text1"/>
          <w:shd w:val="clear" w:color="auto" w:fill="FFFFFF"/>
        </w:rPr>
        <w:t>f</w:t>
      </w:r>
      <w:r w:rsidRPr="00C51E6A">
        <w:rPr>
          <w:color w:val="000000" w:themeColor="text1"/>
          <w:shd w:val="clear" w:color="auto" w:fill="FFFFFF"/>
        </w:rPr>
        <w:t>ishery is in force.</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009C44D4" w:rsidRPr="009E07CA">
        <w:rPr>
          <w:color w:val="000000" w:themeColor="text1"/>
        </w:rPr>
        <w:t xml:space="preserve">(the </w:t>
      </w:r>
      <w:r w:rsidR="00E808EF" w:rsidRPr="009E07CA">
        <w:rPr>
          <w:color w:val="000000" w:themeColor="text1"/>
        </w:rPr>
        <w:t>d</w:t>
      </w:r>
      <w:r w:rsidR="009C44D4" w:rsidRPr="009E07CA">
        <w:rPr>
          <w:color w:val="000000" w:themeColor="text1"/>
        </w:rPr>
        <w:t xml:space="preserve">epartment) </w:t>
      </w:r>
      <w:r w:rsidRPr="009E07CA">
        <w:rPr>
          <w:color w:val="000000" w:themeColor="text1"/>
        </w:rPr>
        <w:t>website</w:t>
      </w:r>
      <w:r w:rsidR="000A3D58" w:rsidRPr="009E07CA">
        <w:rPr>
          <w:color w:val="000000" w:themeColor="text1"/>
        </w:rPr>
        <w:t xml:space="preserve"> at:</w:t>
      </w:r>
      <w:r w:rsidR="009F0882">
        <w:rPr>
          <w:color w:val="000000" w:themeColor="text1"/>
        </w:rPr>
        <w:t xml:space="preserve"> </w:t>
      </w:r>
      <w:r w:rsidR="009F0882" w:rsidRPr="00CB0A69">
        <w:t>https://www.dcceew.gov.au/environment/marine/fisheries/qld/coral</w:t>
      </w:r>
    </w:p>
    <w:p w14:paraId="6BD7AA6F" w14:textId="0209E33E"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01295BE2" w14:textId="77777777" w:rsidR="000A3D58" w:rsidRDefault="000A3D58">
      <w:pPr>
        <w:spacing w:after="0" w:line="240" w:lineRule="auto"/>
        <w:rPr>
          <w:b/>
        </w:rPr>
      </w:pPr>
      <w:r>
        <w:br w:type="page"/>
      </w:r>
    </w:p>
    <w:p w14:paraId="5A286B25" w14:textId="69A1D9B1" w:rsidR="00E62AEF" w:rsidRPr="00C51E6A" w:rsidRDefault="00E62AEF" w:rsidP="001611EB">
      <w:pPr>
        <w:pStyle w:val="Heading2"/>
      </w:pPr>
      <w:r w:rsidRPr="00C51E6A">
        <w:lastRenderedPageBreak/>
        <w:t>Incorporation</w:t>
      </w:r>
    </w:p>
    <w:p w14:paraId="1BE4917A" w14:textId="36876167" w:rsidR="005335E4" w:rsidRPr="00C51E6A" w:rsidRDefault="00E62AEF" w:rsidP="001611EB">
      <w:pPr>
        <w:rPr>
          <w:rStyle w:val="CommentReference"/>
          <w:b/>
          <w:color w:val="000000" w:themeColor="text1"/>
          <w:sz w:val="24"/>
          <w:szCs w:val="24"/>
        </w:rPr>
      </w:pPr>
      <w:r w:rsidRPr="00C51E6A">
        <w:t xml:space="preserve">All state legislation referred to in </w:t>
      </w:r>
      <w:r w:rsidRPr="00C51E6A">
        <w:rPr>
          <w:b/>
        </w:rPr>
        <w:t>Schedule 2</w:t>
      </w:r>
      <w:r w:rsidRPr="00C51E6A">
        <w:t xml:space="preserve"> to the instrument is incorporated as in force at the time this instrument commences. </w:t>
      </w:r>
      <w:r w:rsidR="00DD0508" w:rsidRPr="00C51E6A">
        <w:t xml:space="preserve">All state legislation incorporated by reference in the instrument can be freely accessed at </w:t>
      </w:r>
      <w:r w:rsidR="0015097E">
        <w:t>Queensland Legislation</w:t>
      </w:r>
      <w:r w:rsidR="000A3D58">
        <w:t xml:space="preserve"> –</w:t>
      </w:r>
      <w:r w:rsidR="001A2C59" w:rsidRPr="001A2C59">
        <w:t xml:space="preserve"> </w:t>
      </w:r>
      <w:r w:rsidR="0015097E" w:rsidRPr="0015097E">
        <w:t>https://www.legislation.qld.gov.au</w:t>
      </w:r>
      <w:r w:rsidR="001A2C59">
        <w:t xml:space="preserve"> </w:t>
      </w:r>
      <w:r w:rsidR="005335E4" w:rsidRPr="00C51E6A">
        <w:rPr>
          <w:color w:val="000000" w:themeColor="text1"/>
        </w:rPr>
        <w:t xml:space="preserve">(as of </w:t>
      </w:r>
      <w:r w:rsidR="00E6340A">
        <w:rPr>
          <w:color w:val="000000" w:themeColor="text1"/>
        </w:rPr>
        <w:t>October</w:t>
      </w:r>
      <w:r w:rsidR="0015097E">
        <w:rPr>
          <w:color w:val="000000" w:themeColor="text1"/>
        </w:rPr>
        <w:t xml:space="preserve"> 202</w:t>
      </w:r>
      <w:r w:rsidR="00E6340A">
        <w:rPr>
          <w:color w:val="000000" w:themeColor="text1"/>
        </w:rPr>
        <w:t>4</w:t>
      </w:r>
      <w:r w:rsidR="005335E4" w:rsidRPr="00C51E6A">
        <w:rPr>
          <w:color w:val="000000" w:themeColor="text1"/>
        </w:rPr>
        <w:t>)</w:t>
      </w:r>
      <w:r w:rsidR="00357CD2" w:rsidRPr="00C51E6A">
        <w:rPr>
          <w:color w:val="000000" w:themeColor="text1"/>
        </w:rPr>
        <w:t>.</w:t>
      </w:r>
    </w:p>
    <w:p w14:paraId="54773B91" w14:textId="77777777"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xml:space="preserve">). However, references to Commonwealth instruments which are exempt from disallowance are incorporated as in force at the time this instrument commences (section 14 of the </w:t>
      </w:r>
      <w:r w:rsidRPr="00C51E6A">
        <w:rPr>
          <w:i/>
          <w:iCs/>
        </w:rPr>
        <w:t>Legislation Act 2003</w:t>
      </w:r>
      <w:r w:rsidRPr="00C51E6A">
        <w:t>).</w:t>
      </w:r>
    </w:p>
    <w:p w14:paraId="7D350ED3" w14:textId="64BAFDA9" w:rsidR="00226C38" w:rsidRPr="00C51E6A" w:rsidRDefault="00226C38" w:rsidP="001611EB">
      <w:r w:rsidRPr="00C51E6A">
        <w:t xml:space="preserve">All Commonwealth legislation can be freely accessed at the Federal Register of Legislation – </w:t>
      </w:r>
      <w:r w:rsidRPr="00CB0A69">
        <w:t>https://www.legislation.gov.au/</w:t>
      </w:r>
      <w:r w:rsidRPr="00C51E6A">
        <w:t>.</w:t>
      </w:r>
    </w:p>
    <w:p w14:paraId="5FD63DE7" w14:textId="77777777" w:rsidR="005335E4" w:rsidRPr="00C51E6A" w:rsidRDefault="005335E4" w:rsidP="001611EB">
      <w:pPr>
        <w:pStyle w:val="Heading2"/>
      </w:pPr>
      <w:r w:rsidRPr="00C51E6A">
        <w:t>Strategic assessment not required</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38E700F3" w14:textId="6FE9111A" w:rsidR="00757354" w:rsidRPr="00C51E6A" w:rsidRDefault="00757354" w:rsidP="001611EB">
      <w:r w:rsidRPr="00C51E6A">
        <w:t xml:space="preserve">A strategic assessment is only required for fisheries managed under the </w:t>
      </w:r>
      <w:r w:rsidRPr="00C51E6A">
        <w:rPr>
          <w:i/>
        </w:rPr>
        <w:t>Fisheries Management Act 1991</w:t>
      </w:r>
      <w:r w:rsidRPr="00C51E6A">
        <w:t xml:space="preserve"> (Cth) or the </w:t>
      </w:r>
      <w:r w:rsidRPr="00C51E6A">
        <w:rPr>
          <w:i/>
        </w:rPr>
        <w:t>Torres Strait Fisheries Act 1984</w:t>
      </w:r>
      <w:r w:rsidRPr="00C51E6A">
        <w:t xml:space="preserve"> (Cth). A strategic assessment may be made for commercial fisheries under Division 1</w:t>
      </w:r>
      <w:r w:rsidR="00DF50B7" w:rsidRPr="00C51E6A">
        <w:t>. H</w:t>
      </w:r>
      <w:r w:rsidRPr="00C51E6A">
        <w:t>owever, there are no current strategic assessments in respect of the</w:t>
      </w:r>
      <w:r w:rsidR="00CA11F5" w:rsidRPr="00C51E6A">
        <w:t xml:space="preserve"> fishery</w:t>
      </w:r>
      <w:r w:rsidR="00CC229B" w:rsidRPr="00C51E6A">
        <w:rPr>
          <w:color w:val="FF0000"/>
        </w:rPr>
        <w:t xml:space="preserve"> </w:t>
      </w:r>
      <w:r w:rsidRPr="00C51E6A">
        <w:t xml:space="preserve">from which the specimens listed in </w:t>
      </w:r>
      <w:r w:rsidRPr="001611EB">
        <w:rPr>
          <w:b/>
          <w:bCs/>
        </w:rPr>
        <w:t>Schedule 2</w:t>
      </w:r>
      <w:r w:rsidRPr="00C51E6A">
        <w:t xml:space="preserve"> are taken or derived. </w:t>
      </w:r>
    </w:p>
    <w:p w14:paraId="111C446B" w14:textId="172D1C5A" w:rsidR="00757354" w:rsidRPr="00C51E6A" w:rsidRDefault="00757354" w:rsidP="001611EB">
      <w:r w:rsidRPr="00C51E6A">
        <w:t xml:space="preserve">The </w:t>
      </w:r>
      <w:r w:rsidR="00CA11F5" w:rsidRPr="00C51E6A">
        <w:rPr>
          <w:color w:val="000000" w:themeColor="text1"/>
        </w:rPr>
        <w:t>fishery</w:t>
      </w:r>
      <w:r w:rsidR="0028650A" w:rsidRPr="00C51E6A">
        <w:rPr>
          <w:color w:val="000000" w:themeColor="text1"/>
        </w:rPr>
        <w:t xml:space="preserve"> </w:t>
      </w:r>
      <w:r w:rsidRPr="00C51E6A">
        <w:t xml:space="preserve">listed in </w:t>
      </w:r>
      <w:r w:rsidRPr="00C51E6A">
        <w:rPr>
          <w:b/>
        </w:rPr>
        <w:t>Schedule 2</w:t>
      </w:r>
      <w:r w:rsidRPr="00C51E6A">
        <w:t xml:space="preserve"> to the instrument </w:t>
      </w:r>
      <w:r w:rsidR="00B064D5" w:rsidRPr="00C51E6A">
        <w:t>is</w:t>
      </w:r>
      <w:r w:rsidRPr="00C51E6A">
        <w:t xml:space="preserve"> not managed by the Commonwealth under</w:t>
      </w:r>
      <w:r w:rsidRPr="00C51E6A">
        <w:rPr>
          <w:i/>
        </w:rPr>
        <w:t xml:space="preserve"> </w:t>
      </w:r>
      <w:r w:rsidRPr="00C51E6A">
        <w:t xml:space="preserve">the aforementioned Acts. Therefore, the EPBC Act does not require there to be a strategic assessment for the purposes of Part 10 of the Act in relation to the </w:t>
      </w:r>
      <w:r w:rsidR="00CA11F5" w:rsidRPr="00C51E6A">
        <w:rPr>
          <w:color w:val="000000" w:themeColor="text1"/>
        </w:rPr>
        <w:t xml:space="preserve">fishery </w:t>
      </w:r>
      <w:r w:rsidRPr="00C51E6A">
        <w:t xml:space="preserve">named in </w:t>
      </w:r>
      <w:r w:rsidRPr="00C51E6A">
        <w:rPr>
          <w:b/>
        </w:rPr>
        <w:t>Schedule 2</w:t>
      </w:r>
      <w:r w:rsidRPr="00C51E6A">
        <w:t xml:space="preserve">. </w:t>
      </w:r>
    </w:p>
    <w:p w14:paraId="0479840F" w14:textId="7CF61EC0" w:rsidR="00757354" w:rsidRPr="00C51E6A" w:rsidRDefault="00757354" w:rsidP="001611EB">
      <w:r w:rsidRPr="00C51E6A">
        <w:t xml:space="preserve">The Australian Government and </w:t>
      </w:r>
      <w:r w:rsidR="001A2C59">
        <w:t>s</w:t>
      </w:r>
      <w:r w:rsidRPr="00C51E6A">
        <w:t>tate</w:t>
      </w:r>
      <w:r w:rsidR="00DD6022">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rsidR="001A2C59">
        <w:t>s</w:t>
      </w:r>
      <w:r w:rsidRPr="00C51E6A">
        <w:t>tates</w:t>
      </w:r>
      <w:r w:rsidR="00A148A7">
        <w:t xml:space="preserve"> or the </w:t>
      </w:r>
      <w:r w:rsidRPr="00C51E6A">
        <w:t>N</w:t>
      </w:r>
      <w:r w:rsidR="00A148A7">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460EB876" w14:textId="77777777" w:rsidR="009B07F3" w:rsidRDefault="009B07F3">
      <w:pPr>
        <w:spacing w:after="0" w:line="240" w:lineRule="auto"/>
        <w:rPr>
          <w:b/>
        </w:rPr>
      </w:pPr>
      <w:r>
        <w:br w:type="page"/>
      </w:r>
    </w:p>
    <w:p w14:paraId="75D12FC9" w14:textId="7F85AB6F" w:rsidR="005335E4" w:rsidRPr="00C51E6A" w:rsidRDefault="005335E4" w:rsidP="001611EB">
      <w:pPr>
        <w:pStyle w:val="Heading2"/>
      </w:pPr>
      <w:r w:rsidRPr="00C51E6A">
        <w:lastRenderedPageBreak/>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104D2A82"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75AB3">
        <w:rPr>
          <w:i/>
          <w:iCs/>
        </w:rPr>
        <w:t>nd</w:t>
      </w:r>
      <w:r w:rsidRPr="00C51E6A">
        <w:rPr>
          <w:i/>
          <w:iCs/>
        </w:rPr>
        <w:t> 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fishery’s management arrangements. </w:t>
      </w:r>
    </w:p>
    <w:p w14:paraId="5F7455D5" w14:textId="023C4B34" w:rsidR="0025628B" w:rsidRPr="00C51E6A" w:rsidRDefault="0025628B" w:rsidP="001611EB">
      <w:r w:rsidRPr="00C51E6A">
        <w:t>The guidelines are accessible via the Department of Climate Change</w:t>
      </w:r>
      <w:r w:rsidR="00717CA5" w:rsidRPr="00C51E6A">
        <w:t>, Energy, the Environment and Water’s website at</w:t>
      </w:r>
      <w:r w:rsidR="00DB68C3">
        <w:t xml:space="preserve">: </w:t>
      </w:r>
      <w:r w:rsidR="00717CA5" w:rsidRPr="00CB0A69">
        <w:t>www.dcceew.gov.au/environment/marine/publications/guidelines-ecologically-sustainable-management-fisheries</w:t>
      </w:r>
      <w:r w:rsidR="00D45680" w:rsidRPr="00CB0A69">
        <w:t>.</w:t>
      </w:r>
    </w:p>
    <w:p w14:paraId="57269593" w14:textId="77777777" w:rsidR="00DB68C3" w:rsidRDefault="00DB68C3">
      <w:pPr>
        <w:spacing w:after="0" w:line="240" w:lineRule="auto"/>
        <w:rPr>
          <w:b/>
        </w:rPr>
      </w:pPr>
      <w:r>
        <w:br w:type="page"/>
      </w:r>
    </w:p>
    <w:p w14:paraId="67F608AF" w14:textId="09993F85" w:rsidR="00757354" w:rsidRPr="00C51E6A" w:rsidRDefault="00757354" w:rsidP="001611EB">
      <w:pPr>
        <w:pStyle w:val="Heading2"/>
      </w:pPr>
      <w:r w:rsidRPr="00C51E6A">
        <w:lastRenderedPageBreak/>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30EB4FAB" w:rsidR="00757354" w:rsidRPr="00C51E6A" w:rsidRDefault="00757354" w:rsidP="001611EB">
      <w:pPr>
        <w:rPr>
          <w:color w:val="000000" w:themeColor="text1"/>
        </w:rPr>
      </w:pPr>
      <w:r w:rsidRPr="00C51E6A">
        <w:rPr>
          <w:color w:val="000000" w:themeColor="text1"/>
        </w:rPr>
        <w:t xml:space="preserve">The </w:t>
      </w:r>
      <w:r w:rsidR="005B394E">
        <w:rPr>
          <w:color w:val="000000" w:themeColor="text1"/>
        </w:rPr>
        <w:t>Queensland Department of Agriculture and Fisheries</w:t>
      </w:r>
      <w:r w:rsidR="00D676B6" w:rsidRPr="00D676B6">
        <w:rPr>
          <w:color w:val="000000" w:themeColor="text1"/>
        </w:rPr>
        <w:t xml:space="preserve"> </w:t>
      </w:r>
      <w:r w:rsidRPr="00C51E6A">
        <w:rPr>
          <w:color w:val="000000" w:themeColor="text1"/>
        </w:rPr>
        <w:t xml:space="preserve">has been consulted and supports amending the list to include product derived from the </w:t>
      </w:r>
      <w:r w:rsidR="0039501D" w:rsidRPr="00C51E6A">
        <w:rPr>
          <w:color w:val="000000" w:themeColor="text1"/>
        </w:rPr>
        <w:t>fishery.</w:t>
      </w:r>
    </w:p>
    <w:p w14:paraId="4ADD9772" w14:textId="10DD60CC" w:rsidR="00BD25C4" w:rsidRPr="00C51E6A" w:rsidRDefault="00757354" w:rsidP="001611EB">
      <w:r w:rsidRPr="00C51E6A">
        <w:t xml:space="preserve">In addition, the proposal to amend the list was advertised on the </w:t>
      </w:r>
      <w:r w:rsidR="00F7599F" w:rsidRPr="00C51E6A">
        <w:t>d</w:t>
      </w:r>
      <w:r w:rsidRPr="00C51E6A">
        <w:t>epartment</w:t>
      </w:r>
      <w:r w:rsidR="009C44D4" w:rsidRPr="00C51E6A">
        <w:t>’s</w:t>
      </w:r>
      <w:r w:rsidRPr="00C51E6A">
        <w:t xml:space="preserve"> website and comment was invited from interested pe</w:t>
      </w:r>
      <w:r w:rsidR="00BE0719">
        <w:t xml:space="preserve">rsons </w:t>
      </w:r>
      <w:bookmarkStart w:id="2" w:name="_Hlk40260199"/>
      <w:r w:rsidR="00BD25C4" w:rsidRPr="00BD25C4">
        <w:t xml:space="preserve">from </w:t>
      </w:r>
      <w:r w:rsidR="006A75E3">
        <w:t>12 June 2024</w:t>
      </w:r>
      <w:r w:rsidR="00BD25C4" w:rsidRPr="00BD25C4">
        <w:t xml:space="preserve"> to </w:t>
      </w:r>
      <w:r w:rsidR="0057019C">
        <w:t>17 July</w:t>
      </w:r>
      <w:r w:rsidR="0003327B">
        <w:t xml:space="preserve"> 2024</w:t>
      </w:r>
      <w:r w:rsidR="00DB2F1D">
        <w:t>.</w:t>
      </w:r>
    </w:p>
    <w:p w14:paraId="6B1FD2C3" w14:textId="3795FB9E" w:rsidR="000E7CC6" w:rsidRDefault="00DB2F1D" w:rsidP="00391FAA">
      <w:pPr>
        <w:autoSpaceDE w:val="0"/>
        <w:autoSpaceDN w:val="0"/>
        <w:adjustRightInd w:val="0"/>
        <w:snapToGrid w:val="0"/>
      </w:pPr>
      <w:r>
        <w:t>Twenty-</w:t>
      </w:r>
      <w:r w:rsidR="00D77AB7">
        <w:t>four</w:t>
      </w:r>
      <w:r w:rsidR="00D77AB7" w:rsidRPr="003F52F7">
        <w:t xml:space="preserve"> </w:t>
      </w:r>
      <w:r w:rsidR="003F52F7" w:rsidRPr="003F52F7">
        <w:t xml:space="preserve">public comments were received. </w:t>
      </w:r>
      <w:r w:rsidR="008F025D">
        <w:t>The majority of these were in support of the fishery and its’ management arrangements, but some concerns were raised about:</w:t>
      </w:r>
    </w:p>
    <w:p w14:paraId="4A45EECD" w14:textId="04ACFD25" w:rsidR="00337247" w:rsidRPr="00337247" w:rsidRDefault="00337247" w:rsidP="00337247">
      <w:pPr>
        <w:numPr>
          <w:ilvl w:val="0"/>
          <w:numId w:val="4"/>
        </w:numPr>
        <w:autoSpaceDE w:val="0"/>
        <w:autoSpaceDN w:val="0"/>
        <w:adjustRightInd w:val="0"/>
        <w:snapToGrid w:val="0"/>
      </w:pPr>
      <w:r>
        <w:t>Queensland Department of Agriculture and Fisheries’</w:t>
      </w:r>
      <w:r w:rsidRPr="00337247">
        <w:t xml:space="preserve"> </w:t>
      </w:r>
      <w:r w:rsidR="00D77AB7">
        <w:t>response to</w:t>
      </w:r>
      <w:r w:rsidRPr="00337247">
        <w:t xml:space="preserve"> mass </w:t>
      </w:r>
      <w:r w:rsidR="00D77AB7">
        <w:t xml:space="preserve">bleaching </w:t>
      </w:r>
      <w:r w:rsidRPr="00337247">
        <w:t>events, particularly the 2024 bleaching event</w:t>
      </w:r>
    </w:p>
    <w:p w14:paraId="77E6FC2C" w14:textId="77777777" w:rsidR="00337247" w:rsidRPr="00337247" w:rsidRDefault="00337247" w:rsidP="00337247">
      <w:pPr>
        <w:numPr>
          <w:ilvl w:val="0"/>
          <w:numId w:val="4"/>
        </w:numPr>
        <w:autoSpaceDE w:val="0"/>
        <w:autoSpaceDN w:val="0"/>
        <w:adjustRightInd w:val="0"/>
        <w:snapToGrid w:val="0"/>
      </w:pPr>
      <w:r w:rsidRPr="00337247">
        <w:t>the sustainability of current catch limits for hard corals</w:t>
      </w:r>
    </w:p>
    <w:p w14:paraId="73650BAF" w14:textId="77777777" w:rsidR="00337247" w:rsidRPr="00337247" w:rsidRDefault="00337247" w:rsidP="00337247">
      <w:pPr>
        <w:numPr>
          <w:ilvl w:val="0"/>
          <w:numId w:val="4"/>
        </w:numPr>
        <w:autoSpaceDE w:val="0"/>
        <w:autoSpaceDN w:val="0"/>
        <w:adjustRightInd w:val="0"/>
        <w:snapToGrid w:val="0"/>
        <w:rPr>
          <w:i/>
          <w:iCs/>
        </w:rPr>
      </w:pPr>
      <w:r w:rsidRPr="00337247">
        <w:t xml:space="preserve">certain species thought to be at severe risk as a result of the fishery, particularly </w:t>
      </w:r>
      <w:r w:rsidRPr="00337247">
        <w:rPr>
          <w:i/>
          <w:iCs/>
        </w:rPr>
        <w:t>Homophyllia cf. australis</w:t>
      </w:r>
      <w:r w:rsidRPr="00337247">
        <w:t xml:space="preserve"> and </w:t>
      </w:r>
      <w:r w:rsidRPr="00337247">
        <w:rPr>
          <w:i/>
          <w:iCs/>
        </w:rPr>
        <w:t>Micromussa lordhowensis</w:t>
      </w:r>
    </w:p>
    <w:p w14:paraId="067E2167" w14:textId="77777777" w:rsidR="00337247" w:rsidRPr="00337247" w:rsidRDefault="00337247" w:rsidP="00337247">
      <w:pPr>
        <w:numPr>
          <w:ilvl w:val="0"/>
          <w:numId w:val="4"/>
        </w:numPr>
        <w:autoSpaceDE w:val="0"/>
        <w:autoSpaceDN w:val="0"/>
        <w:adjustRightInd w:val="0"/>
        <w:snapToGrid w:val="0"/>
      </w:pPr>
      <w:r w:rsidRPr="00337247">
        <w:t>the sustainability of the wild harvest of corals generally.</w:t>
      </w:r>
    </w:p>
    <w:bookmarkEnd w:id="2"/>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3FFDA808" w14:textId="77777777" w:rsidR="00363012" w:rsidRDefault="00757354" w:rsidP="007E5240">
      <w:r w:rsidRPr="00C51E6A">
        <w:t>The instrument commences the day after it is registered.</w:t>
      </w:r>
    </w:p>
    <w:p w14:paraId="74FA5871" w14:textId="43481941" w:rsidR="00757354" w:rsidRPr="00B145BC" w:rsidRDefault="00757354" w:rsidP="007E5240">
      <w:r w:rsidRPr="00B145BC">
        <w:br w:type="page"/>
      </w:r>
    </w:p>
    <w:p w14:paraId="6E2A19D7" w14:textId="1499A89E" w:rsidR="00F60E57" w:rsidRPr="005D5D6B" w:rsidRDefault="00F60E57" w:rsidP="001611EB">
      <w:pPr>
        <w:pStyle w:val="Title"/>
        <w:rPr>
          <w:sz w:val="28"/>
          <w:szCs w:val="28"/>
        </w:rPr>
      </w:pPr>
      <w:bookmarkStart w:id="3" w:name="_Toc290210739"/>
      <w:r w:rsidRPr="005D5D6B">
        <w:rPr>
          <w:sz w:val="28"/>
          <w:szCs w:val="28"/>
        </w:rPr>
        <w:lastRenderedPageBreak/>
        <w:t>STATEMENT OF COMPATIBILITY WITH HUMAN RIGHTS</w:t>
      </w:r>
    </w:p>
    <w:p w14:paraId="602E406B" w14:textId="77777777" w:rsidR="00F60E57" w:rsidRPr="00F372F3" w:rsidRDefault="00F60E57" w:rsidP="00F60E57">
      <w:pPr>
        <w:pStyle w:val="Legislationheading"/>
      </w:pPr>
      <w:r w:rsidRPr="00F372F3">
        <w:t>Prepared in accordance with Part 3 of the Human Righ</w:t>
      </w:r>
      <w:r>
        <w:t>ts (Parliamentary Scrutiny) Act </w:t>
      </w:r>
      <w:r w:rsidRPr="00F372F3">
        <w:t>2011</w:t>
      </w:r>
    </w:p>
    <w:p w14:paraId="696A37B0" w14:textId="720A118F" w:rsidR="00F60E57" w:rsidRPr="00D50DC8" w:rsidRDefault="00F60E57" w:rsidP="001611EB">
      <w:pPr>
        <w:pStyle w:val="Instrumentheading"/>
        <w:rPr>
          <w:i w:val="0"/>
          <w:iCs/>
        </w:rPr>
      </w:pPr>
      <w:r w:rsidRPr="00D50DC8">
        <w:rPr>
          <w:i w:val="0"/>
          <w:iCs/>
        </w:rPr>
        <w:t xml:space="preserve">Amendment of List of Exempt Native Specimens – </w:t>
      </w:r>
      <w:r w:rsidR="008F0582">
        <w:rPr>
          <w:i w:val="0"/>
          <w:iCs/>
        </w:rPr>
        <w:t xml:space="preserve">Queensland </w:t>
      </w:r>
      <w:r w:rsidR="00BA41B9">
        <w:rPr>
          <w:i w:val="0"/>
          <w:iCs/>
        </w:rPr>
        <w:t>Coral</w:t>
      </w:r>
      <w:r w:rsidR="005E1F5A">
        <w:rPr>
          <w:i w:val="0"/>
          <w:iCs/>
        </w:rPr>
        <w:t xml:space="preserve"> Fishery,</w:t>
      </w:r>
      <w:r w:rsidRPr="00D50DC8">
        <w:rPr>
          <w:i w:val="0"/>
          <w:iCs/>
        </w:rPr>
        <w:t xml:space="preserve"> </w:t>
      </w:r>
      <w:r w:rsidR="00BA41B9">
        <w:rPr>
          <w:i w:val="0"/>
          <w:iCs/>
        </w:rPr>
        <w:t>October</w:t>
      </w:r>
      <w:r w:rsidR="00507B9E">
        <w:rPr>
          <w:i w:val="0"/>
          <w:iCs/>
        </w:rPr>
        <w:t xml:space="preserve"> 2024</w:t>
      </w:r>
    </w:p>
    <w:p w14:paraId="77BEE37B" w14:textId="5B35341C" w:rsidR="00757354" w:rsidRPr="006F1D9B" w:rsidRDefault="00757354" w:rsidP="001611EB">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p>
    <w:p w14:paraId="7129EECD" w14:textId="77777777" w:rsidR="00757354" w:rsidRPr="006F1D9B" w:rsidRDefault="00757354" w:rsidP="001611EB">
      <w:pPr>
        <w:pStyle w:val="Heading2"/>
      </w:pPr>
      <w:r w:rsidRPr="006F1D9B">
        <w:t>Overview of the Legislative Instrument</w:t>
      </w:r>
    </w:p>
    <w:p w14:paraId="42F10200" w14:textId="694649B6" w:rsidR="00F8150E" w:rsidRPr="004646FB" w:rsidRDefault="00F8150E" w:rsidP="001611EB">
      <w:r w:rsidRPr="00C67980">
        <w:t xml:space="preserve">The purpose of this instrument is to </w:t>
      </w:r>
      <w:r w:rsidRPr="00C67980">
        <w:rPr>
          <w:b/>
        </w:rPr>
        <w:t>delete</w:t>
      </w:r>
      <w:r w:rsidRPr="00C67980">
        <w:t xml:space="preserve"> from the list specimens that are or are derived from fish or invertebrates taken in </w:t>
      </w:r>
      <w:r w:rsidR="009C2BE0" w:rsidRPr="00C67980">
        <w:t xml:space="preserve">the </w:t>
      </w:r>
      <w:r w:rsidR="008F0582">
        <w:t xml:space="preserve">Queensland </w:t>
      </w:r>
      <w:r w:rsidR="00BA41B9">
        <w:t xml:space="preserve">Coral </w:t>
      </w:r>
      <w:r w:rsidR="005E1F5A">
        <w:t>Fishery</w:t>
      </w:r>
      <w:r w:rsidR="000B3426" w:rsidRPr="000B3426">
        <w:t xml:space="preserve"> </w:t>
      </w:r>
      <w:r w:rsidR="00F103E3">
        <w:t>(the fishery)</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2A8379FE"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 xml:space="preserve">ishery as specified in </w:t>
      </w:r>
      <w:r w:rsidRPr="00EC7BDD">
        <w:rPr>
          <w:b/>
          <w:color w:val="000000" w:themeColor="text1"/>
        </w:rPr>
        <w:t>Schedule 2</w:t>
      </w:r>
      <w:r w:rsidRPr="000738EB">
        <w:t>.</w:t>
      </w:r>
    </w:p>
    <w:p w14:paraId="5946B917" w14:textId="5CCB23D7" w:rsidR="007A4054" w:rsidRPr="00211385"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Pr="00A749FF">
        <w:rPr>
          <w:shd w:val="clear" w:color="auto" w:fill="FFFFFF"/>
        </w:rPr>
        <w:t xml:space="preserve">while an approved wildlife trade operation declaration for the </w:t>
      </w:r>
      <w:r w:rsidR="00424293">
        <w:rPr>
          <w:shd w:val="clear" w:color="auto" w:fill="FFFFFF"/>
        </w:rPr>
        <w:t>f</w:t>
      </w:r>
      <w:r w:rsidRPr="00A749FF">
        <w:rPr>
          <w:shd w:val="clear" w:color="auto" w:fill="FFFFFF"/>
        </w:rPr>
        <w:t>ishery is in force.</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963F9E">
        <w:t xml:space="preserve"> </w:t>
      </w:r>
      <w:r w:rsidR="009E2795" w:rsidRPr="00CB0A69">
        <w:t>https://www.dcceew.gov.au/environment/marine/fisheries/qld/coral</w:t>
      </w:r>
      <w:r w:rsidR="00687EA1">
        <w:t xml:space="preserve"> </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10EBD59A"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1AB13D26" w14:textId="77777777" w:rsidR="009A529C" w:rsidRPr="006F1D9B" w:rsidRDefault="009A529C" w:rsidP="001611EB">
      <w:r w:rsidRPr="006F1D9B">
        <w:t>This Legislative Instrument is compatible with human rights as it does not raise any human rights issues.</w:t>
      </w:r>
    </w:p>
    <w:p w14:paraId="1C838EE2" w14:textId="77777777" w:rsidR="009A529C" w:rsidRPr="0021104E" w:rsidRDefault="009A529C" w:rsidP="009A529C">
      <w:pPr>
        <w:spacing w:before="120" w:after="120" w:line="240" w:lineRule="auto"/>
        <w:rPr>
          <w:bCs/>
        </w:rPr>
      </w:pPr>
    </w:p>
    <w:p w14:paraId="6DB48EA1" w14:textId="2547E2E8" w:rsidR="00D81742" w:rsidRPr="00757354" w:rsidRDefault="00CB0A69" w:rsidP="00211385">
      <w:pPr>
        <w:pStyle w:val="Signature"/>
      </w:pPr>
      <w:r>
        <w:rPr>
          <w:lang w:val="en-US"/>
        </w:rPr>
        <w:t>The Honourable Tanya Plibersek</w:t>
      </w:r>
      <w:r w:rsidR="009A529C" w:rsidRPr="00152073">
        <w:t xml:space="preserve">, </w:t>
      </w:r>
      <w:r>
        <w:rPr>
          <w:lang w:val="en-US"/>
        </w:rPr>
        <w:t>Minster for the Environment and Water</w:t>
      </w:r>
    </w:p>
    <w:sectPr w:rsidR="00D81742" w:rsidRPr="00757354" w:rsidSect="008F64CF">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584D" w14:textId="77777777" w:rsidR="00AA14D5" w:rsidRDefault="00AA14D5" w:rsidP="00B265D8">
      <w:r>
        <w:separator/>
      </w:r>
    </w:p>
  </w:endnote>
  <w:endnote w:type="continuationSeparator" w:id="0">
    <w:p w14:paraId="1CDFDC7A" w14:textId="77777777" w:rsidR="00AA14D5" w:rsidRDefault="00AA14D5"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D8E1" w14:textId="08CB89BE" w:rsidR="0057356A" w:rsidRDefault="0057356A">
    <w:pPr>
      <w:pStyle w:val="Footer"/>
    </w:pPr>
    <w:r>
      <w:rPr>
        <w:noProof/>
      </w:rPr>
      <mc:AlternateContent>
        <mc:Choice Requires="wps">
          <w:drawing>
            <wp:anchor distT="0" distB="0" distL="0" distR="0" simplePos="0" relativeHeight="251662336" behindDoc="0" locked="0" layoutInCell="1" allowOverlap="1" wp14:anchorId="036FE2AB" wp14:editId="6522AE1E">
              <wp:simplePos x="635" y="635"/>
              <wp:positionH relativeFrom="page">
                <wp:align>center</wp:align>
              </wp:positionH>
              <wp:positionV relativeFrom="page">
                <wp:align>bottom</wp:align>
              </wp:positionV>
              <wp:extent cx="551815" cy="404495"/>
              <wp:effectExtent l="0" t="0" r="635" b="0"/>
              <wp:wrapNone/>
              <wp:docPr id="87616184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82EB07" w14:textId="487F4502"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FE2AB"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B82EB07" w14:textId="487F4502"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2E87" w14:textId="12CE3E2F" w:rsidR="00C569DE" w:rsidRPr="0035064D" w:rsidRDefault="00C569DE" w:rsidP="002446EC">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7A77" w14:textId="6873FBD8" w:rsidR="0057356A" w:rsidRDefault="0057356A">
    <w:pPr>
      <w:pStyle w:val="Footer"/>
    </w:pPr>
    <w:r>
      <w:rPr>
        <w:noProof/>
      </w:rPr>
      <mc:AlternateContent>
        <mc:Choice Requires="wps">
          <w:drawing>
            <wp:anchor distT="0" distB="0" distL="0" distR="0" simplePos="0" relativeHeight="251661312" behindDoc="0" locked="0" layoutInCell="1" allowOverlap="1" wp14:anchorId="449177DE" wp14:editId="28927D99">
              <wp:simplePos x="635" y="635"/>
              <wp:positionH relativeFrom="page">
                <wp:align>center</wp:align>
              </wp:positionH>
              <wp:positionV relativeFrom="page">
                <wp:align>bottom</wp:align>
              </wp:positionV>
              <wp:extent cx="551815" cy="404495"/>
              <wp:effectExtent l="0" t="0" r="635" b="0"/>
              <wp:wrapNone/>
              <wp:docPr id="12380163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B834F4" w14:textId="4DD45BBE"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177DE"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8B834F4" w14:textId="4DD45BBE"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21CDB" w14:textId="77777777" w:rsidR="00AA14D5" w:rsidRDefault="00AA14D5" w:rsidP="00B265D8">
      <w:r>
        <w:separator/>
      </w:r>
    </w:p>
  </w:footnote>
  <w:footnote w:type="continuationSeparator" w:id="0">
    <w:p w14:paraId="7E263AE5" w14:textId="77777777" w:rsidR="00AA14D5" w:rsidRDefault="00AA14D5" w:rsidP="00B2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58D3" w14:textId="6AB07B0B" w:rsidR="0057356A" w:rsidRDefault="0057356A">
    <w:pPr>
      <w:pStyle w:val="Header"/>
    </w:pPr>
    <w:r>
      <w:rPr>
        <w:noProof/>
      </w:rPr>
      <mc:AlternateContent>
        <mc:Choice Requires="wps">
          <w:drawing>
            <wp:anchor distT="0" distB="0" distL="0" distR="0" simplePos="0" relativeHeight="251659264" behindDoc="0" locked="0" layoutInCell="1" allowOverlap="1" wp14:anchorId="0F6D3B80" wp14:editId="0F0A7EA7">
              <wp:simplePos x="635" y="635"/>
              <wp:positionH relativeFrom="page">
                <wp:align>center</wp:align>
              </wp:positionH>
              <wp:positionV relativeFrom="page">
                <wp:align>top</wp:align>
              </wp:positionV>
              <wp:extent cx="551815" cy="404495"/>
              <wp:effectExtent l="0" t="0" r="635" b="14605"/>
              <wp:wrapNone/>
              <wp:docPr id="16613446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A94833" w14:textId="5C439295"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D3B80"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FA94833" w14:textId="5C439295"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D334" w14:textId="2455EE5F" w:rsidR="0057356A" w:rsidRDefault="0057356A">
    <w:pPr>
      <w:pStyle w:val="Header"/>
    </w:pPr>
    <w:r>
      <w:rPr>
        <w:noProof/>
      </w:rPr>
      <mc:AlternateContent>
        <mc:Choice Requires="wps">
          <w:drawing>
            <wp:anchor distT="0" distB="0" distL="0" distR="0" simplePos="0" relativeHeight="251658240" behindDoc="0" locked="0" layoutInCell="1" allowOverlap="1" wp14:anchorId="0FA689E2" wp14:editId="16E03FF8">
              <wp:simplePos x="635" y="635"/>
              <wp:positionH relativeFrom="page">
                <wp:align>center</wp:align>
              </wp:positionH>
              <wp:positionV relativeFrom="page">
                <wp:align>top</wp:align>
              </wp:positionV>
              <wp:extent cx="551815" cy="404495"/>
              <wp:effectExtent l="0" t="0" r="635" b="14605"/>
              <wp:wrapNone/>
              <wp:docPr id="10644175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6BF2AB" w14:textId="37496E00"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A689E2"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B6BF2AB" w14:textId="37496E00" w:rsidR="0057356A" w:rsidRPr="0057356A" w:rsidRDefault="0057356A" w:rsidP="0057356A">
                    <w:pPr>
                      <w:spacing w:after="0"/>
                      <w:rPr>
                        <w:rFonts w:ascii="Calibri" w:eastAsia="Calibri" w:hAnsi="Calibri" w:cs="Calibri"/>
                        <w:noProof/>
                        <w:color w:val="FF0000"/>
                      </w:rPr>
                    </w:pPr>
                    <w:r w:rsidRPr="0057356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4D9F7F87"/>
    <w:multiLevelType w:val="hybridMultilevel"/>
    <w:tmpl w:val="86088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num w:numId="1" w16cid:durableId="1566448974">
    <w:abstractNumId w:val="0"/>
  </w:num>
  <w:num w:numId="2" w16cid:durableId="807622762">
    <w:abstractNumId w:val="3"/>
  </w:num>
  <w:num w:numId="3" w16cid:durableId="293683746">
    <w:abstractNumId w:val="1"/>
  </w:num>
  <w:num w:numId="4" w16cid:durableId="65984745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1796A"/>
    <w:rsid w:val="00022F0A"/>
    <w:rsid w:val="000257CB"/>
    <w:rsid w:val="0003327B"/>
    <w:rsid w:val="00033C97"/>
    <w:rsid w:val="000340F1"/>
    <w:rsid w:val="00041A5F"/>
    <w:rsid w:val="00051628"/>
    <w:rsid w:val="00052674"/>
    <w:rsid w:val="0005368E"/>
    <w:rsid w:val="000548C0"/>
    <w:rsid w:val="00054F9A"/>
    <w:rsid w:val="000623EA"/>
    <w:rsid w:val="00062FDD"/>
    <w:rsid w:val="000653E7"/>
    <w:rsid w:val="000738EB"/>
    <w:rsid w:val="00074520"/>
    <w:rsid w:val="00075073"/>
    <w:rsid w:val="00077FF7"/>
    <w:rsid w:val="00082327"/>
    <w:rsid w:val="000854F3"/>
    <w:rsid w:val="00087A5E"/>
    <w:rsid w:val="00091A93"/>
    <w:rsid w:val="00095CA7"/>
    <w:rsid w:val="000A3D58"/>
    <w:rsid w:val="000B3426"/>
    <w:rsid w:val="000C0090"/>
    <w:rsid w:val="000C592F"/>
    <w:rsid w:val="000E40C0"/>
    <w:rsid w:val="000E4D72"/>
    <w:rsid w:val="000E4DDA"/>
    <w:rsid w:val="000E7CC6"/>
    <w:rsid w:val="00101B72"/>
    <w:rsid w:val="00106E22"/>
    <w:rsid w:val="00120B1D"/>
    <w:rsid w:val="00127563"/>
    <w:rsid w:val="00127DF8"/>
    <w:rsid w:val="0013639D"/>
    <w:rsid w:val="00136A06"/>
    <w:rsid w:val="00137B36"/>
    <w:rsid w:val="00141368"/>
    <w:rsid w:val="00145795"/>
    <w:rsid w:val="00147423"/>
    <w:rsid w:val="0015097E"/>
    <w:rsid w:val="00156D45"/>
    <w:rsid w:val="00160CE9"/>
    <w:rsid w:val="001611EB"/>
    <w:rsid w:val="00164ADB"/>
    <w:rsid w:val="00166728"/>
    <w:rsid w:val="0016706C"/>
    <w:rsid w:val="001832E0"/>
    <w:rsid w:val="00185282"/>
    <w:rsid w:val="001945EF"/>
    <w:rsid w:val="00197149"/>
    <w:rsid w:val="00197671"/>
    <w:rsid w:val="001A2C59"/>
    <w:rsid w:val="001B50EE"/>
    <w:rsid w:val="001C11F5"/>
    <w:rsid w:val="001C7B38"/>
    <w:rsid w:val="001C7D80"/>
    <w:rsid w:val="00210ABA"/>
    <w:rsid w:val="00211385"/>
    <w:rsid w:val="00221192"/>
    <w:rsid w:val="00226C38"/>
    <w:rsid w:val="002270A6"/>
    <w:rsid w:val="00232C3E"/>
    <w:rsid w:val="0024003F"/>
    <w:rsid w:val="0024357E"/>
    <w:rsid w:val="002446EC"/>
    <w:rsid w:val="0025628B"/>
    <w:rsid w:val="002646C3"/>
    <w:rsid w:val="00267090"/>
    <w:rsid w:val="00271158"/>
    <w:rsid w:val="00280250"/>
    <w:rsid w:val="0028185A"/>
    <w:rsid w:val="00284862"/>
    <w:rsid w:val="002854DF"/>
    <w:rsid w:val="0028650A"/>
    <w:rsid w:val="00290BF9"/>
    <w:rsid w:val="002A4FB0"/>
    <w:rsid w:val="002A54B2"/>
    <w:rsid w:val="002B4A9E"/>
    <w:rsid w:val="002B73AE"/>
    <w:rsid w:val="002C1AB4"/>
    <w:rsid w:val="002C43AC"/>
    <w:rsid w:val="002C5B8F"/>
    <w:rsid w:val="002D0E00"/>
    <w:rsid w:val="002D4A95"/>
    <w:rsid w:val="002D7C97"/>
    <w:rsid w:val="002E026E"/>
    <w:rsid w:val="002E38CD"/>
    <w:rsid w:val="002E5807"/>
    <w:rsid w:val="002E6677"/>
    <w:rsid w:val="002E7006"/>
    <w:rsid w:val="002F0221"/>
    <w:rsid w:val="002F746C"/>
    <w:rsid w:val="00302B80"/>
    <w:rsid w:val="003032B0"/>
    <w:rsid w:val="00305092"/>
    <w:rsid w:val="00310E87"/>
    <w:rsid w:val="00312476"/>
    <w:rsid w:val="0031365B"/>
    <w:rsid w:val="003233A7"/>
    <w:rsid w:val="003261B1"/>
    <w:rsid w:val="003262AE"/>
    <w:rsid w:val="00327665"/>
    <w:rsid w:val="00333054"/>
    <w:rsid w:val="00334173"/>
    <w:rsid w:val="0033482C"/>
    <w:rsid w:val="00334D4A"/>
    <w:rsid w:val="00335F88"/>
    <w:rsid w:val="00337247"/>
    <w:rsid w:val="003468FC"/>
    <w:rsid w:val="00347149"/>
    <w:rsid w:val="00347D57"/>
    <w:rsid w:val="0035064D"/>
    <w:rsid w:val="00355C31"/>
    <w:rsid w:val="00357CD2"/>
    <w:rsid w:val="00363012"/>
    <w:rsid w:val="0039094C"/>
    <w:rsid w:val="00391FAA"/>
    <w:rsid w:val="0039501D"/>
    <w:rsid w:val="00395A88"/>
    <w:rsid w:val="00396C4D"/>
    <w:rsid w:val="00397276"/>
    <w:rsid w:val="003A7ACF"/>
    <w:rsid w:val="003B39C2"/>
    <w:rsid w:val="003B5D10"/>
    <w:rsid w:val="003B7DDB"/>
    <w:rsid w:val="003C0AAF"/>
    <w:rsid w:val="003C0AF9"/>
    <w:rsid w:val="003C2B14"/>
    <w:rsid w:val="003C3DC5"/>
    <w:rsid w:val="003C63DC"/>
    <w:rsid w:val="003E4218"/>
    <w:rsid w:val="003E45F5"/>
    <w:rsid w:val="003F0B52"/>
    <w:rsid w:val="003F52F7"/>
    <w:rsid w:val="00412847"/>
    <w:rsid w:val="00415034"/>
    <w:rsid w:val="00421AF8"/>
    <w:rsid w:val="00423D6C"/>
    <w:rsid w:val="00424293"/>
    <w:rsid w:val="00425D21"/>
    <w:rsid w:val="00427864"/>
    <w:rsid w:val="004379AB"/>
    <w:rsid w:val="004408F7"/>
    <w:rsid w:val="00443371"/>
    <w:rsid w:val="00444F66"/>
    <w:rsid w:val="00445F6F"/>
    <w:rsid w:val="00446EFF"/>
    <w:rsid w:val="00451EDE"/>
    <w:rsid w:val="004532B3"/>
    <w:rsid w:val="00455FAF"/>
    <w:rsid w:val="00462901"/>
    <w:rsid w:val="0046463B"/>
    <w:rsid w:val="004646FB"/>
    <w:rsid w:val="00464B82"/>
    <w:rsid w:val="00465ABD"/>
    <w:rsid w:val="00470EBA"/>
    <w:rsid w:val="0048103F"/>
    <w:rsid w:val="00481086"/>
    <w:rsid w:val="00483933"/>
    <w:rsid w:val="00491D39"/>
    <w:rsid w:val="00497511"/>
    <w:rsid w:val="004A5A14"/>
    <w:rsid w:val="004A6C1D"/>
    <w:rsid w:val="004A7700"/>
    <w:rsid w:val="004B056A"/>
    <w:rsid w:val="004D0146"/>
    <w:rsid w:val="004D4C0D"/>
    <w:rsid w:val="004D5C97"/>
    <w:rsid w:val="004E0CB2"/>
    <w:rsid w:val="004E187F"/>
    <w:rsid w:val="004E266B"/>
    <w:rsid w:val="004E5316"/>
    <w:rsid w:val="004E671A"/>
    <w:rsid w:val="004F2BB3"/>
    <w:rsid w:val="0050349F"/>
    <w:rsid w:val="005037AA"/>
    <w:rsid w:val="00503C5B"/>
    <w:rsid w:val="00507172"/>
    <w:rsid w:val="00507B9E"/>
    <w:rsid w:val="00512861"/>
    <w:rsid w:val="00513128"/>
    <w:rsid w:val="005132FF"/>
    <w:rsid w:val="00522167"/>
    <w:rsid w:val="00522EBB"/>
    <w:rsid w:val="005244E6"/>
    <w:rsid w:val="0052583A"/>
    <w:rsid w:val="0052781B"/>
    <w:rsid w:val="005316D1"/>
    <w:rsid w:val="00533101"/>
    <w:rsid w:val="005335E4"/>
    <w:rsid w:val="00533779"/>
    <w:rsid w:val="00543263"/>
    <w:rsid w:val="00551110"/>
    <w:rsid w:val="00553CBA"/>
    <w:rsid w:val="00555507"/>
    <w:rsid w:val="0057019C"/>
    <w:rsid w:val="0057356A"/>
    <w:rsid w:val="00580AA4"/>
    <w:rsid w:val="005814E0"/>
    <w:rsid w:val="00581B3A"/>
    <w:rsid w:val="005826BA"/>
    <w:rsid w:val="00584E12"/>
    <w:rsid w:val="00584ED0"/>
    <w:rsid w:val="005871B8"/>
    <w:rsid w:val="00594B69"/>
    <w:rsid w:val="005956EB"/>
    <w:rsid w:val="005A25AD"/>
    <w:rsid w:val="005A3A3A"/>
    <w:rsid w:val="005A4180"/>
    <w:rsid w:val="005A70A2"/>
    <w:rsid w:val="005B29B6"/>
    <w:rsid w:val="005B394E"/>
    <w:rsid w:val="005C0400"/>
    <w:rsid w:val="005C5008"/>
    <w:rsid w:val="005C532C"/>
    <w:rsid w:val="005C7C4D"/>
    <w:rsid w:val="005D0997"/>
    <w:rsid w:val="005D3A26"/>
    <w:rsid w:val="005D5D6B"/>
    <w:rsid w:val="005D6732"/>
    <w:rsid w:val="005E0582"/>
    <w:rsid w:val="005E1F5A"/>
    <w:rsid w:val="005E6224"/>
    <w:rsid w:val="00605A31"/>
    <w:rsid w:val="0061500D"/>
    <w:rsid w:val="00622B0C"/>
    <w:rsid w:val="00622BF3"/>
    <w:rsid w:val="006348D2"/>
    <w:rsid w:val="006352A4"/>
    <w:rsid w:val="00640629"/>
    <w:rsid w:val="00640D05"/>
    <w:rsid w:val="006436E9"/>
    <w:rsid w:val="00651AAE"/>
    <w:rsid w:val="00651DE8"/>
    <w:rsid w:val="006545DF"/>
    <w:rsid w:val="00662A5E"/>
    <w:rsid w:val="00666CC9"/>
    <w:rsid w:val="0067092C"/>
    <w:rsid w:val="006742AA"/>
    <w:rsid w:val="00676357"/>
    <w:rsid w:val="006768C5"/>
    <w:rsid w:val="00687EA1"/>
    <w:rsid w:val="0069255A"/>
    <w:rsid w:val="006935B8"/>
    <w:rsid w:val="006946F7"/>
    <w:rsid w:val="00694C9C"/>
    <w:rsid w:val="0069695F"/>
    <w:rsid w:val="006A57B8"/>
    <w:rsid w:val="006A713D"/>
    <w:rsid w:val="006A75E3"/>
    <w:rsid w:val="006B00E5"/>
    <w:rsid w:val="006B5E94"/>
    <w:rsid w:val="006C7D2D"/>
    <w:rsid w:val="006D0323"/>
    <w:rsid w:val="006D2556"/>
    <w:rsid w:val="006D2602"/>
    <w:rsid w:val="006D50F4"/>
    <w:rsid w:val="006E180D"/>
    <w:rsid w:val="006E53B8"/>
    <w:rsid w:val="006E73F4"/>
    <w:rsid w:val="006F1D9B"/>
    <w:rsid w:val="006F3372"/>
    <w:rsid w:val="006F3B52"/>
    <w:rsid w:val="006F5C10"/>
    <w:rsid w:val="006F73E7"/>
    <w:rsid w:val="00700AD5"/>
    <w:rsid w:val="007100EF"/>
    <w:rsid w:val="00717CA5"/>
    <w:rsid w:val="00722781"/>
    <w:rsid w:val="0072721F"/>
    <w:rsid w:val="00744B2E"/>
    <w:rsid w:val="0074541D"/>
    <w:rsid w:val="00750713"/>
    <w:rsid w:val="00757354"/>
    <w:rsid w:val="00761F0A"/>
    <w:rsid w:val="007638B4"/>
    <w:rsid w:val="00766DF7"/>
    <w:rsid w:val="00767ADD"/>
    <w:rsid w:val="00774959"/>
    <w:rsid w:val="0078041C"/>
    <w:rsid w:val="00784652"/>
    <w:rsid w:val="007850EF"/>
    <w:rsid w:val="00795188"/>
    <w:rsid w:val="007A25A0"/>
    <w:rsid w:val="007A4054"/>
    <w:rsid w:val="007A7397"/>
    <w:rsid w:val="007B3F15"/>
    <w:rsid w:val="007B60E0"/>
    <w:rsid w:val="007C1B70"/>
    <w:rsid w:val="007C7B58"/>
    <w:rsid w:val="007D6E7C"/>
    <w:rsid w:val="007E2638"/>
    <w:rsid w:val="007E5240"/>
    <w:rsid w:val="007E6070"/>
    <w:rsid w:val="008011A1"/>
    <w:rsid w:val="00801AA7"/>
    <w:rsid w:val="00816325"/>
    <w:rsid w:val="008353C9"/>
    <w:rsid w:val="00837E35"/>
    <w:rsid w:val="00842AD5"/>
    <w:rsid w:val="00843ACE"/>
    <w:rsid w:val="00846FBE"/>
    <w:rsid w:val="008510E8"/>
    <w:rsid w:val="0085328B"/>
    <w:rsid w:val="008546C2"/>
    <w:rsid w:val="00854725"/>
    <w:rsid w:val="00856314"/>
    <w:rsid w:val="008662AE"/>
    <w:rsid w:val="00871FD2"/>
    <w:rsid w:val="00872A62"/>
    <w:rsid w:val="008802D9"/>
    <w:rsid w:val="00882629"/>
    <w:rsid w:val="008826BF"/>
    <w:rsid w:val="00884937"/>
    <w:rsid w:val="00886A5A"/>
    <w:rsid w:val="00891367"/>
    <w:rsid w:val="00893201"/>
    <w:rsid w:val="008959BB"/>
    <w:rsid w:val="008A2924"/>
    <w:rsid w:val="008A32BA"/>
    <w:rsid w:val="008A44AF"/>
    <w:rsid w:val="008A5934"/>
    <w:rsid w:val="008B082D"/>
    <w:rsid w:val="008B1842"/>
    <w:rsid w:val="008B336C"/>
    <w:rsid w:val="008B7AFB"/>
    <w:rsid w:val="008C0425"/>
    <w:rsid w:val="008C4065"/>
    <w:rsid w:val="008C4769"/>
    <w:rsid w:val="008C6AB1"/>
    <w:rsid w:val="008D1B1D"/>
    <w:rsid w:val="008F025D"/>
    <w:rsid w:val="008F0582"/>
    <w:rsid w:val="008F0AA8"/>
    <w:rsid w:val="008F2242"/>
    <w:rsid w:val="008F2FDB"/>
    <w:rsid w:val="008F64CF"/>
    <w:rsid w:val="008F7682"/>
    <w:rsid w:val="009035A6"/>
    <w:rsid w:val="00903AEF"/>
    <w:rsid w:val="00903CB2"/>
    <w:rsid w:val="00907767"/>
    <w:rsid w:val="00910929"/>
    <w:rsid w:val="00914094"/>
    <w:rsid w:val="009264E9"/>
    <w:rsid w:val="00934703"/>
    <w:rsid w:val="00934E99"/>
    <w:rsid w:val="009370A5"/>
    <w:rsid w:val="00947B94"/>
    <w:rsid w:val="009542A4"/>
    <w:rsid w:val="00961628"/>
    <w:rsid w:val="00962D4D"/>
    <w:rsid w:val="00963F9E"/>
    <w:rsid w:val="00965D87"/>
    <w:rsid w:val="009665CD"/>
    <w:rsid w:val="009752BD"/>
    <w:rsid w:val="00975886"/>
    <w:rsid w:val="0097734F"/>
    <w:rsid w:val="009825FD"/>
    <w:rsid w:val="009860E4"/>
    <w:rsid w:val="0098673A"/>
    <w:rsid w:val="00986D67"/>
    <w:rsid w:val="00994D0B"/>
    <w:rsid w:val="009A44B1"/>
    <w:rsid w:val="009A5197"/>
    <w:rsid w:val="009A529C"/>
    <w:rsid w:val="009B07F3"/>
    <w:rsid w:val="009B2A5F"/>
    <w:rsid w:val="009B4907"/>
    <w:rsid w:val="009C04C2"/>
    <w:rsid w:val="009C2BE0"/>
    <w:rsid w:val="009C30C6"/>
    <w:rsid w:val="009C3A4E"/>
    <w:rsid w:val="009C44D4"/>
    <w:rsid w:val="009C6CA5"/>
    <w:rsid w:val="009C7890"/>
    <w:rsid w:val="009D36FE"/>
    <w:rsid w:val="009D3908"/>
    <w:rsid w:val="009E07CA"/>
    <w:rsid w:val="009E2795"/>
    <w:rsid w:val="009F0882"/>
    <w:rsid w:val="009F1DF6"/>
    <w:rsid w:val="009F34F7"/>
    <w:rsid w:val="009F3681"/>
    <w:rsid w:val="00A07666"/>
    <w:rsid w:val="00A11B9F"/>
    <w:rsid w:val="00A12A1B"/>
    <w:rsid w:val="00A148A7"/>
    <w:rsid w:val="00A223EA"/>
    <w:rsid w:val="00A23A18"/>
    <w:rsid w:val="00A30547"/>
    <w:rsid w:val="00A323CE"/>
    <w:rsid w:val="00A348DA"/>
    <w:rsid w:val="00A424EF"/>
    <w:rsid w:val="00A470BD"/>
    <w:rsid w:val="00A471A1"/>
    <w:rsid w:val="00A73D43"/>
    <w:rsid w:val="00A749FF"/>
    <w:rsid w:val="00A81E8E"/>
    <w:rsid w:val="00A85B39"/>
    <w:rsid w:val="00A95B61"/>
    <w:rsid w:val="00AA14D5"/>
    <w:rsid w:val="00AA4BFD"/>
    <w:rsid w:val="00AB2312"/>
    <w:rsid w:val="00AB62F5"/>
    <w:rsid w:val="00AB64F3"/>
    <w:rsid w:val="00AC6A37"/>
    <w:rsid w:val="00AD09C4"/>
    <w:rsid w:val="00AD0B31"/>
    <w:rsid w:val="00AD4C17"/>
    <w:rsid w:val="00AD6BDB"/>
    <w:rsid w:val="00AE3E02"/>
    <w:rsid w:val="00AE6333"/>
    <w:rsid w:val="00AF2C08"/>
    <w:rsid w:val="00B064D5"/>
    <w:rsid w:val="00B144BC"/>
    <w:rsid w:val="00B145BC"/>
    <w:rsid w:val="00B14D64"/>
    <w:rsid w:val="00B265D8"/>
    <w:rsid w:val="00B368F5"/>
    <w:rsid w:val="00B37C9A"/>
    <w:rsid w:val="00B4037C"/>
    <w:rsid w:val="00B517D6"/>
    <w:rsid w:val="00B53049"/>
    <w:rsid w:val="00B60F4D"/>
    <w:rsid w:val="00B62DBC"/>
    <w:rsid w:val="00B63CCD"/>
    <w:rsid w:val="00B66AFC"/>
    <w:rsid w:val="00B703AD"/>
    <w:rsid w:val="00B73619"/>
    <w:rsid w:val="00B75AB3"/>
    <w:rsid w:val="00B76897"/>
    <w:rsid w:val="00B8130C"/>
    <w:rsid w:val="00B8397A"/>
    <w:rsid w:val="00B854A0"/>
    <w:rsid w:val="00B87E29"/>
    <w:rsid w:val="00B917BC"/>
    <w:rsid w:val="00B9511F"/>
    <w:rsid w:val="00BA41B9"/>
    <w:rsid w:val="00BA7979"/>
    <w:rsid w:val="00BA7C87"/>
    <w:rsid w:val="00BB2A6E"/>
    <w:rsid w:val="00BC3056"/>
    <w:rsid w:val="00BD25C4"/>
    <w:rsid w:val="00BD532B"/>
    <w:rsid w:val="00BD6653"/>
    <w:rsid w:val="00BD76B3"/>
    <w:rsid w:val="00BE025D"/>
    <w:rsid w:val="00BE0719"/>
    <w:rsid w:val="00BE1495"/>
    <w:rsid w:val="00BE5C14"/>
    <w:rsid w:val="00BF2B8F"/>
    <w:rsid w:val="00C035BB"/>
    <w:rsid w:val="00C05BCE"/>
    <w:rsid w:val="00C11D34"/>
    <w:rsid w:val="00C220E6"/>
    <w:rsid w:val="00C26462"/>
    <w:rsid w:val="00C267D7"/>
    <w:rsid w:val="00C3473E"/>
    <w:rsid w:val="00C418B2"/>
    <w:rsid w:val="00C5036C"/>
    <w:rsid w:val="00C51E6A"/>
    <w:rsid w:val="00C52ABE"/>
    <w:rsid w:val="00C569DE"/>
    <w:rsid w:val="00C57C26"/>
    <w:rsid w:val="00C648F3"/>
    <w:rsid w:val="00C6731A"/>
    <w:rsid w:val="00C67980"/>
    <w:rsid w:val="00C75922"/>
    <w:rsid w:val="00C769B8"/>
    <w:rsid w:val="00C773C5"/>
    <w:rsid w:val="00C80D5B"/>
    <w:rsid w:val="00C80E95"/>
    <w:rsid w:val="00C8246A"/>
    <w:rsid w:val="00C8556E"/>
    <w:rsid w:val="00C9131C"/>
    <w:rsid w:val="00CA04C9"/>
    <w:rsid w:val="00CA11F5"/>
    <w:rsid w:val="00CA413B"/>
    <w:rsid w:val="00CA4474"/>
    <w:rsid w:val="00CA5F0A"/>
    <w:rsid w:val="00CB0A69"/>
    <w:rsid w:val="00CB1F84"/>
    <w:rsid w:val="00CB386B"/>
    <w:rsid w:val="00CB69F7"/>
    <w:rsid w:val="00CC0AEE"/>
    <w:rsid w:val="00CC229B"/>
    <w:rsid w:val="00CC529B"/>
    <w:rsid w:val="00CD2F08"/>
    <w:rsid w:val="00CD419A"/>
    <w:rsid w:val="00CE2F5C"/>
    <w:rsid w:val="00CE4BA8"/>
    <w:rsid w:val="00D042D3"/>
    <w:rsid w:val="00D0772F"/>
    <w:rsid w:val="00D150CE"/>
    <w:rsid w:val="00D15639"/>
    <w:rsid w:val="00D164CB"/>
    <w:rsid w:val="00D45680"/>
    <w:rsid w:val="00D53A7F"/>
    <w:rsid w:val="00D547CE"/>
    <w:rsid w:val="00D6688A"/>
    <w:rsid w:val="00D676B6"/>
    <w:rsid w:val="00D71E51"/>
    <w:rsid w:val="00D77AB7"/>
    <w:rsid w:val="00D80396"/>
    <w:rsid w:val="00D81742"/>
    <w:rsid w:val="00D824EB"/>
    <w:rsid w:val="00D87DAC"/>
    <w:rsid w:val="00DA11B1"/>
    <w:rsid w:val="00DA4509"/>
    <w:rsid w:val="00DA7EDB"/>
    <w:rsid w:val="00DB0293"/>
    <w:rsid w:val="00DB05A8"/>
    <w:rsid w:val="00DB2F1D"/>
    <w:rsid w:val="00DB68C3"/>
    <w:rsid w:val="00DC5EBF"/>
    <w:rsid w:val="00DC6BB4"/>
    <w:rsid w:val="00DC7772"/>
    <w:rsid w:val="00DD0508"/>
    <w:rsid w:val="00DD2A61"/>
    <w:rsid w:val="00DD6022"/>
    <w:rsid w:val="00DE634A"/>
    <w:rsid w:val="00DE6772"/>
    <w:rsid w:val="00DF07CA"/>
    <w:rsid w:val="00DF50B7"/>
    <w:rsid w:val="00DF5384"/>
    <w:rsid w:val="00E03C38"/>
    <w:rsid w:val="00E06121"/>
    <w:rsid w:val="00E0722B"/>
    <w:rsid w:val="00E1184B"/>
    <w:rsid w:val="00E13C81"/>
    <w:rsid w:val="00E173BF"/>
    <w:rsid w:val="00E61517"/>
    <w:rsid w:val="00E62AEF"/>
    <w:rsid w:val="00E62CD2"/>
    <w:rsid w:val="00E6340A"/>
    <w:rsid w:val="00E737D2"/>
    <w:rsid w:val="00E808EF"/>
    <w:rsid w:val="00E80F6F"/>
    <w:rsid w:val="00E86522"/>
    <w:rsid w:val="00E86F4F"/>
    <w:rsid w:val="00E873EE"/>
    <w:rsid w:val="00E9183F"/>
    <w:rsid w:val="00E9333B"/>
    <w:rsid w:val="00EA77E7"/>
    <w:rsid w:val="00EC0E9D"/>
    <w:rsid w:val="00EC1D25"/>
    <w:rsid w:val="00EC7BDD"/>
    <w:rsid w:val="00ED4ECE"/>
    <w:rsid w:val="00ED79BD"/>
    <w:rsid w:val="00EE151D"/>
    <w:rsid w:val="00EF025F"/>
    <w:rsid w:val="00EF047E"/>
    <w:rsid w:val="00EF7CE5"/>
    <w:rsid w:val="00F05C7E"/>
    <w:rsid w:val="00F103E3"/>
    <w:rsid w:val="00F1341D"/>
    <w:rsid w:val="00F14F34"/>
    <w:rsid w:val="00F170FC"/>
    <w:rsid w:val="00F2692D"/>
    <w:rsid w:val="00F320B2"/>
    <w:rsid w:val="00F32A74"/>
    <w:rsid w:val="00F34669"/>
    <w:rsid w:val="00F372F3"/>
    <w:rsid w:val="00F4108F"/>
    <w:rsid w:val="00F41E66"/>
    <w:rsid w:val="00F46C88"/>
    <w:rsid w:val="00F53789"/>
    <w:rsid w:val="00F60E57"/>
    <w:rsid w:val="00F649A8"/>
    <w:rsid w:val="00F66ED3"/>
    <w:rsid w:val="00F70CE6"/>
    <w:rsid w:val="00F7599F"/>
    <w:rsid w:val="00F8150E"/>
    <w:rsid w:val="00F81517"/>
    <w:rsid w:val="00F85D22"/>
    <w:rsid w:val="00FA6F15"/>
    <w:rsid w:val="00FB0CBF"/>
    <w:rsid w:val="00FB3496"/>
    <w:rsid w:val="00FB5088"/>
    <w:rsid w:val="00FC090B"/>
    <w:rsid w:val="00FC1397"/>
    <w:rsid w:val="00FC3BDA"/>
    <w:rsid w:val="00FC51A4"/>
    <w:rsid w:val="00FD2B18"/>
    <w:rsid w:val="00FE08BF"/>
    <w:rsid w:val="00FE367B"/>
    <w:rsid w:val="00FE467D"/>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8d57cbd8ed794c234e3d95da48e9ec02">
  <xsd:schema xmlns:xsd="http://www.w3.org/2001/XMLSchema" xmlns:xs="http://www.w3.org/2001/XMLSchema" xmlns:p="http://schemas.microsoft.com/office/2006/metadata/properties" xmlns:ns2="6EE7ABA1-41F3-48AC-AE4F-1405CAC43303" targetNamespace="http://schemas.microsoft.com/office/2006/metadata/properties" ma:root="true" ma:fieldsID="47b43cdb1fee4cdd2d9115d9dbff7ea4"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0799-45B4-4861-A574-441ED2CCFC15}">
  <ds:schemaRefs>
    <ds:schemaRef ds:uri="http://schemas.microsoft.com/sharepoint/v3/contenttype/forms"/>
  </ds:schemaRefs>
</ds:datastoreItem>
</file>

<file path=customXml/itemProps2.xml><?xml version="1.0" encoding="utf-8"?>
<ds:datastoreItem xmlns:ds="http://schemas.openxmlformats.org/officeDocument/2006/customXml" ds:itemID="{C7F7C454-215E-4EF2-9E54-480E18A9D20F}">
  <ds:schemaRefs>
    <ds:schemaRef ds:uri="http://www.w3.org/XML/1998/namespace"/>
    <ds:schemaRef ds:uri="http://purl.org/dc/terms/"/>
    <ds:schemaRef ds:uri="6EE7ABA1-41F3-48AC-AE4F-1405CAC43303"/>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F454795-E57E-4E3A-B7A2-AB937606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2024-10-25T06:47:00Z</dcterms:created>
  <dcterms:modified xsi:type="dcterms:W3CDTF">2024-10-25T06:47:00Z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ies>
</file>