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35374" w14:textId="77777777" w:rsidR="0048364F" w:rsidRPr="004716B1" w:rsidRDefault="00193461" w:rsidP="0020300C">
      <w:pPr>
        <w:rPr>
          <w:sz w:val="28"/>
        </w:rPr>
      </w:pPr>
      <w:r w:rsidRPr="004716B1">
        <w:rPr>
          <w:noProof/>
          <w:lang w:eastAsia="en-AU"/>
        </w:rPr>
        <w:drawing>
          <wp:inline distT="0" distB="0" distL="0" distR="0" wp14:anchorId="5DDFCEB1" wp14:editId="4FF4B1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58779" w14:textId="77777777" w:rsidR="0048364F" w:rsidRPr="004716B1" w:rsidRDefault="0048364F" w:rsidP="0048364F">
      <w:pPr>
        <w:rPr>
          <w:sz w:val="19"/>
        </w:rPr>
      </w:pPr>
    </w:p>
    <w:p w14:paraId="154AF557" w14:textId="77777777" w:rsidR="0048364F" w:rsidRPr="004716B1" w:rsidRDefault="00C867FE" w:rsidP="0048364F">
      <w:pPr>
        <w:pStyle w:val="ShortT"/>
      </w:pPr>
      <w:r w:rsidRPr="004716B1">
        <w:t xml:space="preserve">Primary Industries (Customs) Charges Legislation Amendment (Apples and Pears, Custard Apples, Lychees and Macadamia Nuts) </w:t>
      </w:r>
      <w:r w:rsidR="00510006" w:rsidRPr="004716B1">
        <w:t>Regulations 2</w:t>
      </w:r>
      <w:r w:rsidRPr="004716B1">
        <w:t>024</w:t>
      </w:r>
    </w:p>
    <w:p w14:paraId="77B2CFE9" w14:textId="77777777" w:rsidR="00C867FE" w:rsidRPr="004716B1" w:rsidRDefault="00C867FE" w:rsidP="00C867FE">
      <w:pPr>
        <w:pStyle w:val="SignCoverPageStart"/>
        <w:spacing w:before="240"/>
        <w:rPr>
          <w:szCs w:val="22"/>
        </w:rPr>
      </w:pPr>
      <w:r w:rsidRPr="004716B1">
        <w:rPr>
          <w:szCs w:val="22"/>
        </w:rPr>
        <w:t>I, the Honourable Sam Mostyn AC, Governor</w:t>
      </w:r>
      <w:r w:rsidR="004716B1">
        <w:rPr>
          <w:szCs w:val="22"/>
        </w:rPr>
        <w:noBreakHyphen/>
      </w:r>
      <w:r w:rsidRPr="004716B1">
        <w:rPr>
          <w:szCs w:val="22"/>
        </w:rPr>
        <w:t>General of the Commonwealth of Australia, acting with the advice of the Federal Executive Council, make the following regulations.</w:t>
      </w:r>
    </w:p>
    <w:p w14:paraId="21DF1E86" w14:textId="38F7142E" w:rsidR="00C867FE" w:rsidRPr="004716B1" w:rsidRDefault="00C867FE" w:rsidP="00C867FE">
      <w:pPr>
        <w:keepNext/>
        <w:spacing w:before="720" w:line="240" w:lineRule="atLeast"/>
        <w:ind w:right="397"/>
        <w:jc w:val="both"/>
        <w:rPr>
          <w:szCs w:val="22"/>
        </w:rPr>
      </w:pPr>
      <w:r w:rsidRPr="004716B1">
        <w:rPr>
          <w:szCs w:val="22"/>
        </w:rPr>
        <w:t>Dated</w:t>
      </w:r>
      <w:r w:rsidRPr="004716B1">
        <w:rPr>
          <w:szCs w:val="22"/>
        </w:rPr>
        <w:tab/>
      </w:r>
      <w:r w:rsidR="00FA6F5C">
        <w:rPr>
          <w:szCs w:val="22"/>
        </w:rPr>
        <w:t>21 November</w:t>
      </w:r>
      <w:r w:rsidRPr="004716B1">
        <w:rPr>
          <w:szCs w:val="22"/>
        </w:rPr>
        <w:tab/>
      </w:r>
      <w:r w:rsidRPr="004716B1">
        <w:rPr>
          <w:szCs w:val="22"/>
        </w:rPr>
        <w:fldChar w:fldCharType="begin"/>
      </w:r>
      <w:r w:rsidRPr="004716B1">
        <w:rPr>
          <w:szCs w:val="22"/>
        </w:rPr>
        <w:instrText xml:space="preserve"> DOCPROPERTY  DateMade </w:instrText>
      </w:r>
      <w:r w:rsidRPr="004716B1">
        <w:rPr>
          <w:szCs w:val="22"/>
        </w:rPr>
        <w:fldChar w:fldCharType="separate"/>
      </w:r>
      <w:r w:rsidR="006329A1">
        <w:rPr>
          <w:szCs w:val="22"/>
        </w:rPr>
        <w:t>2024</w:t>
      </w:r>
      <w:r w:rsidRPr="004716B1">
        <w:rPr>
          <w:szCs w:val="22"/>
        </w:rPr>
        <w:fldChar w:fldCharType="end"/>
      </w:r>
    </w:p>
    <w:p w14:paraId="07A2BE58" w14:textId="77777777" w:rsidR="00C867FE" w:rsidRPr="004716B1" w:rsidRDefault="00C867FE" w:rsidP="00C867F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716B1">
        <w:rPr>
          <w:szCs w:val="22"/>
        </w:rPr>
        <w:t>Sam Mostyn AC</w:t>
      </w:r>
    </w:p>
    <w:p w14:paraId="096CEA46" w14:textId="77777777" w:rsidR="00C867FE" w:rsidRPr="004716B1" w:rsidRDefault="00C867FE" w:rsidP="00C867F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716B1">
        <w:rPr>
          <w:szCs w:val="22"/>
        </w:rPr>
        <w:t>Governor</w:t>
      </w:r>
      <w:r w:rsidR="004716B1">
        <w:rPr>
          <w:szCs w:val="22"/>
        </w:rPr>
        <w:noBreakHyphen/>
      </w:r>
      <w:r w:rsidRPr="004716B1">
        <w:rPr>
          <w:szCs w:val="22"/>
        </w:rPr>
        <w:t>General</w:t>
      </w:r>
    </w:p>
    <w:p w14:paraId="32642AAA" w14:textId="77777777" w:rsidR="00C867FE" w:rsidRPr="004716B1" w:rsidRDefault="00C867FE" w:rsidP="00C867F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716B1">
        <w:rPr>
          <w:szCs w:val="22"/>
        </w:rPr>
        <w:t>By H</w:t>
      </w:r>
      <w:r w:rsidRPr="004716B1">
        <w:t>er</w:t>
      </w:r>
      <w:r w:rsidRPr="004716B1">
        <w:rPr>
          <w:szCs w:val="22"/>
        </w:rPr>
        <w:t xml:space="preserve"> Excellency’s Command</w:t>
      </w:r>
    </w:p>
    <w:p w14:paraId="47C58E2E" w14:textId="77777777" w:rsidR="00C867FE" w:rsidRPr="004716B1" w:rsidRDefault="00C867FE" w:rsidP="00C867F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716B1">
        <w:rPr>
          <w:szCs w:val="22"/>
        </w:rPr>
        <w:t>Julie Collins</w:t>
      </w:r>
    </w:p>
    <w:p w14:paraId="00EC4D10" w14:textId="77777777" w:rsidR="00C867FE" w:rsidRPr="004716B1" w:rsidRDefault="00C867FE" w:rsidP="00C867FE">
      <w:pPr>
        <w:pStyle w:val="SignCoverPageEnd"/>
        <w:rPr>
          <w:szCs w:val="22"/>
        </w:rPr>
      </w:pPr>
      <w:r w:rsidRPr="004716B1">
        <w:rPr>
          <w:szCs w:val="22"/>
        </w:rPr>
        <w:t>Minister for Agriculture, Fisheries and Forestry</w:t>
      </w:r>
    </w:p>
    <w:p w14:paraId="045503D5" w14:textId="77777777" w:rsidR="00C867FE" w:rsidRPr="004716B1" w:rsidRDefault="00C867FE" w:rsidP="00C867FE"/>
    <w:p w14:paraId="4C80AB84" w14:textId="77777777" w:rsidR="00C867FE" w:rsidRPr="004716B1" w:rsidRDefault="00C867FE" w:rsidP="00C867FE"/>
    <w:p w14:paraId="7F40C192" w14:textId="77777777" w:rsidR="00C867FE" w:rsidRPr="004716B1" w:rsidRDefault="00C867FE" w:rsidP="00C867FE"/>
    <w:p w14:paraId="724EFE17" w14:textId="77777777" w:rsidR="0048364F" w:rsidRPr="00D6729D" w:rsidRDefault="0048364F" w:rsidP="0048364F">
      <w:pPr>
        <w:pStyle w:val="Header"/>
        <w:tabs>
          <w:tab w:val="clear" w:pos="4150"/>
          <w:tab w:val="clear" w:pos="8307"/>
        </w:tabs>
      </w:pPr>
      <w:r w:rsidRPr="00D6729D">
        <w:rPr>
          <w:rStyle w:val="CharAmSchNo"/>
        </w:rPr>
        <w:t xml:space="preserve"> </w:t>
      </w:r>
      <w:r w:rsidRPr="00D6729D">
        <w:rPr>
          <w:rStyle w:val="CharAmSchText"/>
        </w:rPr>
        <w:t xml:space="preserve"> </w:t>
      </w:r>
    </w:p>
    <w:p w14:paraId="5B76A287" w14:textId="77777777" w:rsidR="0048364F" w:rsidRPr="00D6729D" w:rsidRDefault="0048364F" w:rsidP="0048364F">
      <w:pPr>
        <w:pStyle w:val="Header"/>
        <w:tabs>
          <w:tab w:val="clear" w:pos="4150"/>
          <w:tab w:val="clear" w:pos="8307"/>
        </w:tabs>
      </w:pPr>
      <w:r w:rsidRPr="00D6729D">
        <w:rPr>
          <w:rStyle w:val="CharAmPartNo"/>
        </w:rPr>
        <w:t xml:space="preserve"> </w:t>
      </w:r>
      <w:r w:rsidRPr="00D6729D">
        <w:rPr>
          <w:rStyle w:val="CharAmPartText"/>
        </w:rPr>
        <w:t xml:space="preserve"> </w:t>
      </w:r>
    </w:p>
    <w:p w14:paraId="7145FDB7" w14:textId="77777777" w:rsidR="0048364F" w:rsidRPr="004716B1" w:rsidRDefault="0048364F" w:rsidP="0048364F">
      <w:pPr>
        <w:sectPr w:rsidR="0048364F" w:rsidRPr="004716B1" w:rsidSect="003F17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5234C2B" w14:textId="77777777" w:rsidR="00220A0C" w:rsidRPr="004716B1" w:rsidRDefault="0048364F" w:rsidP="0048364F">
      <w:pPr>
        <w:outlineLvl w:val="0"/>
        <w:rPr>
          <w:sz w:val="36"/>
        </w:rPr>
      </w:pPr>
      <w:r w:rsidRPr="004716B1">
        <w:rPr>
          <w:sz w:val="36"/>
        </w:rPr>
        <w:lastRenderedPageBreak/>
        <w:t>Contents</w:t>
      </w:r>
    </w:p>
    <w:p w14:paraId="562DDCAB" w14:textId="203EC75E" w:rsidR="007571C5" w:rsidRPr="004716B1" w:rsidRDefault="00757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16B1">
        <w:fldChar w:fldCharType="begin"/>
      </w:r>
      <w:r w:rsidRPr="004716B1">
        <w:instrText xml:space="preserve"> TOC \o "1-9" </w:instrText>
      </w:r>
      <w:r w:rsidRPr="004716B1">
        <w:fldChar w:fldCharType="separate"/>
      </w:r>
      <w:r w:rsidRPr="004716B1">
        <w:rPr>
          <w:noProof/>
        </w:rPr>
        <w:t>1</w:t>
      </w:r>
      <w:r w:rsidRPr="004716B1">
        <w:rPr>
          <w:noProof/>
        </w:rPr>
        <w:tab/>
        <w:t>Name</w:t>
      </w:r>
      <w:r w:rsidRPr="004716B1">
        <w:rPr>
          <w:noProof/>
        </w:rPr>
        <w:tab/>
      </w:r>
      <w:r w:rsidRPr="004716B1">
        <w:rPr>
          <w:noProof/>
        </w:rPr>
        <w:fldChar w:fldCharType="begin"/>
      </w:r>
      <w:r w:rsidRPr="004716B1">
        <w:rPr>
          <w:noProof/>
        </w:rPr>
        <w:instrText xml:space="preserve"> PAGEREF _Toc178668568 \h </w:instrText>
      </w:r>
      <w:r w:rsidRPr="004716B1">
        <w:rPr>
          <w:noProof/>
        </w:rPr>
      </w:r>
      <w:r w:rsidRPr="004716B1">
        <w:rPr>
          <w:noProof/>
        </w:rPr>
        <w:fldChar w:fldCharType="separate"/>
      </w:r>
      <w:r w:rsidR="006329A1">
        <w:rPr>
          <w:noProof/>
        </w:rPr>
        <w:t>1</w:t>
      </w:r>
      <w:r w:rsidRPr="004716B1">
        <w:rPr>
          <w:noProof/>
        </w:rPr>
        <w:fldChar w:fldCharType="end"/>
      </w:r>
    </w:p>
    <w:p w14:paraId="38777E2A" w14:textId="15A5395B" w:rsidR="007571C5" w:rsidRPr="004716B1" w:rsidRDefault="00757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16B1">
        <w:rPr>
          <w:noProof/>
        </w:rPr>
        <w:t>2</w:t>
      </w:r>
      <w:r w:rsidRPr="004716B1">
        <w:rPr>
          <w:noProof/>
        </w:rPr>
        <w:tab/>
        <w:t>Commencement</w:t>
      </w:r>
      <w:r w:rsidRPr="004716B1">
        <w:rPr>
          <w:noProof/>
        </w:rPr>
        <w:tab/>
      </w:r>
      <w:r w:rsidRPr="004716B1">
        <w:rPr>
          <w:noProof/>
        </w:rPr>
        <w:fldChar w:fldCharType="begin"/>
      </w:r>
      <w:r w:rsidRPr="004716B1">
        <w:rPr>
          <w:noProof/>
        </w:rPr>
        <w:instrText xml:space="preserve"> PAGEREF _Toc178668569 \h </w:instrText>
      </w:r>
      <w:r w:rsidRPr="004716B1">
        <w:rPr>
          <w:noProof/>
        </w:rPr>
      </w:r>
      <w:r w:rsidRPr="004716B1">
        <w:rPr>
          <w:noProof/>
        </w:rPr>
        <w:fldChar w:fldCharType="separate"/>
      </w:r>
      <w:r w:rsidR="006329A1">
        <w:rPr>
          <w:noProof/>
        </w:rPr>
        <w:t>1</w:t>
      </w:r>
      <w:r w:rsidRPr="004716B1">
        <w:rPr>
          <w:noProof/>
        </w:rPr>
        <w:fldChar w:fldCharType="end"/>
      </w:r>
    </w:p>
    <w:p w14:paraId="5B2FD644" w14:textId="5BE98817" w:rsidR="007571C5" w:rsidRPr="004716B1" w:rsidRDefault="00757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16B1">
        <w:rPr>
          <w:noProof/>
        </w:rPr>
        <w:t>3</w:t>
      </w:r>
      <w:r w:rsidRPr="004716B1">
        <w:rPr>
          <w:noProof/>
        </w:rPr>
        <w:tab/>
        <w:t>Authority</w:t>
      </w:r>
      <w:r w:rsidRPr="004716B1">
        <w:rPr>
          <w:noProof/>
        </w:rPr>
        <w:tab/>
      </w:r>
      <w:r w:rsidRPr="004716B1">
        <w:rPr>
          <w:noProof/>
        </w:rPr>
        <w:fldChar w:fldCharType="begin"/>
      </w:r>
      <w:r w:rsidRPr="004716B1">
        <w:rPr>
          <w:noProof/>
        </w:rPr>
        <w:instrText xml:space="preserve"> PAGEREF _Toc178668570 \h </w:instrText>
      </w:r>
      <w:r w:rsidRPr="004716B1">
        <w:rPr>
          <w:noProof/>
        </w:rPr>
      </w:r>
      <w:r w:rsidRPr="004716B1">
        <w:rPr>
          <w:noProof/>
        </w:rPr>
        <w:fldChar w:fldCharType="separate"/>
      </w:r>
      <w:r w:rsidR="006329A1">
        <w:rPr>
          <w:noProof/>
        </w:rPr>
        <w:t>1</w:t>
      </w:r>
      <w:r w:rsidRPr="004716B1">
        <w:rPr>
          <w:noProof/>
        </w:rPr>
        <w:fldChar w:fldCharType="end"/>
      </w:r>
    </w:p>
    <w:p w14:paraId="553BD3B5" w14:textId="66FA749C" w:rsidR="007571C5" w:rsidRPr="004716B1" w:rsidRDefault="007571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16B1">
        <w:rPr>
          <w:noProof/>
        </w:rPr>
        <w:t>4</w:t>
      </w:r>
      <w:r w:rsidRPr="004716B1">
        <w:rPr>
          <w:noProof/>
        </w:rPr>
        <w:tab/>
        <w:t>Schedules</w:t>
      </w:r>
      <w:r w:rsidRPr="004716B1">
        <w:rPr>
          <w:noProof/>
        </w:rPr>
        <w:tab/>
      </w:r>
      <w:r w:rsidRPr="004716B1">
        <w:rPr>
          <w:noProof/>
        </w:rPr>
        <w:fldChar w:fldCharType="begin"/>
      </w:r>
      <w:r w:rsidRPr="004716B1">
        <w:rPr>
          <w:noProof/>
        </w:rPr>
        <w:instrText xml:space="preserve"> PAGEREF _Toc178668571 \h </w:instrText>
      </w:r>
      <w:r w:rsidRPr="004716B1">
        <w:rPr>
          <w:noProof/>
        </w:rPr>
      </w:r>
      <w:r w:rsidRPr="004716B1">
        <w:rPr>
          <w:noProof/>
        </w:rPr>
        <w:fldChar w:fldCharType="separate"/>
      </w:r>
      <w:r w:rsidR="006329A1">
        <w:rPr>
          <w:noProof/>
        </w:rPr>
        <w:t>1</w:t>
      </w:r>
      <w:r w:rsidRPr="004716B1">
        <w:rPr>
          <w:noProof/>
        </w:rPr>
        <w:fldChar w:fldCharType="end"/>
      </w:r>
    </w:p>
    <w:p w14:paraId="73359AE5" w14:textId="29D1EF5D" w:rsidR="007571C5" w:rsidRPr="004716B1" w:rsidRDefault="007571C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716B1">
        <w:rPr>
          <w:noProof/>
        </w:rPr>
        <w:t>Schedule 1—Amendments of the existing regulations</w:t>
      </w:r>
      <w:r w:rsidRPr="004716B1">
        <w:rPr>
          <w:b w:val="0"/>
          <w:noProof/>
          <w:sz w:val="18"/>
        </w:rPr>
        <w:tab/>
      </w:r>
      <w:r w:rsidRPr="004716B1">
        <w:rPr>
          <w:b w:val="0"/>
          <w:noProof/>
          <w:sz w:val="18"/>
        </w:rPr>
        <w:fldChar w:fldCharType="begin"/>
      </w:r>
      <w:r w:rsidRPr="004716B1">
        <w:rPr>
          <w:b w:val="0"/>
          <w:noProof/>
          <w:sz w:val="18"/>
        </w:rPr>
        <w:instrText xml:space="preserve"> PAGEREF _Toc178668572 \h </w:instrText>
      </w:r>
      <w:r w:rsidRPr="004716B1">
        <w:rPr>
          <w:b w:val="0"/>
          <w:noProof/>
          <w:sz w:val="18"/>
        </w:rPr>
      </w:r>
      <w:r w:rsidRPr="004716B1">
        <w:rPr>
          <w:b w:val="0"/>
          <w:noProof/>
          <w:sz w:val="18"/>
        </w:rPr>
        <w:fldChar w:fldCharType="separate"/>
      </w:r>
      <w:r w:rsidR="006329A1">
        <w:rPr>
          <w:b w:val="0"/>
          <w:noProof/>
          <w:sz w:val="18"/>
        </w:rPr>
        <w:t>2</w:t>
      </w:r>
      <w:r w:rsidRPr="004716B1">
        <w:rPr>
          <w:b w:val="0"/>
          <w:noProof/>
          <w:sz w:val="18"/>
        </w:rPr>
        <w:fldChar w:fldCharType="end"/>
      </w:r>
    </w:p>
    <w:p w14:paraId="6A8442B8" w14:textId="0D4BEDDC" w:rsidR="007571C5" w:rsidRPr="004716B1" w:rsidRDefault="007571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716B1">
        <w:rPr>
          <w:noProof/>
        </w:rPr>
        <w:t>Primary Industries (Customs) Charges Regulations 2000</w:t>
      </w:r>
      <w:r w:rsidRPr="004716B1">
        <w:rPr>
          <w:i w:val="0"/>
          <w:noProof/>
          <w:sz w:val="18"/>
        </w:rPr>
        <w:tab/>
      </w:r>
      <w:r w:rsidRPr="004716B1">
        <w:rPr>
          <w:i w:val="0"/>
          <w:noProof/>
          <w:sz w:val="18"/>
        </w:rPr>
        <w:fldChar w:fldCharType="begin"/>
      </w:r>
      <w:r w:rsidRPr="004716B1">
        <w:rPr>
          <w:i w:val="0"/>
          <w:noProof/>
          <w:sz w:val="18"/>
        </w:rPr>
        <w:instrText xml:space="preserve"> PAGEREF _Toc178668573 \h </w:instrText>
      </w:r>
      <w:r w:rsidRPr="004716B1">
        <w:rPr>
          <w:i w:val="0"/>
          <w:noProof/>
          <w:sz w:val="18"/>
        </w:rPr>
      </w:r>
      <w:r w:rsidRPr="004716B1">
        <w:rPr>
          <w:i w:val="0"/>
          <w:noProof/>
          <w:sz w:val="18"/>
        </w:rPr>
        <w:fldChar w:fldCharType="separate"/>
      </w:r>
      <w:r w:rsidR="006329A1">
        <w:rPr>
          <w:i w:val="0"/>
          <w:noProof/>
          <w:sz w:val="18"/>
        </w:rPr>
        <w:t>2</w:t>
      </w:r>
      <w:r w:rsidRPr="004716B1">
        <w:rPr>
          <w:i w:val="0"/>
          <w:noProof/>
          <w:sz w:val="18"/>
        </w:rPr>
        <w:fldChar w:fldCharType="end"/>
      </w:r>
    </w:p>
    <w:p w14:paraId="6F006CAD" w14:textId="130A55F9" w:rsidR="007571C5" w:rsidRPr="004716B1" w:rsidRDefault="007571C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716B1">
        <w:rPr>
          <w:noProof/>
        </w:rPr>
        <w:t>Schedule 2—Amendments of the new regulations</w:t>
      </w:r>
      <w:r w:rsidRPr="004716B1">
        <w:rPr>
          <w:b w:val="0"/>
          <w:noProof/>
          <w:sz w:val="18"/>
        </w:rPr>
        <w:tab/>
      </w:r>
      <w:r w:rsidRPr="004716B1">
        <w:rPr>
          <w:b w:val="0"/>
          <w:noProof/>
          <w:sz w:val="18"/>
        </w:rPr>
        <w:fldChar w:fldCharType="begin"/>
      </w:r>
      <w:r w:rsidRPr="004716B1">
        <w:rPr>
          <w:b w:val="0"/>
          <w:noProof/>
          <w:sz w:val="18"/>
        </w:rPr>
        <w:instrText xml:space="preserve"> PAGEREF _Toc178668579 \h </w:instrText>
      </w:r>
      <w:r w:rsidRPr="004716B1">
        <w:rPr>
          <w:b w:val="0"/>
          <w:noProof/>
          <w:sz w:val="18"/>
        </w:rPr>
      </w:r>
      <w:r w:rsidRPr="004716B1">
        <w:rPr>
          <w:b w:val="0"/>
          <w:noProof/>
          <w:sz w:val="18"/>
        </w:rPr>
        <w:fldChar w:fldCharType="separate"/>
      </w:r>
      <w:r w:rsidR="006329A1">
        <w:rPr>
          <w:b w:val="0"/>
          <w:noProof/>
          <w:sz w:val="18"/>
        </w:rPr>
        <w:t>3</w:t>
      </w:r>
      <w:r w:rsidRPr="004716B1">
        <w:rPr>
          <w:b w:val="0"/>
          <w:noProof/>
          <w:sz w:val="18"/>
        </w:rPr>
        <w:fldChar w:fldCharType="end"/>
      </w:r>
    </w:p>
    <w:p w14:paraId="7E560EE6" w14:textId="67B1363C" w:rsidR="007571C5" w:rsidRPr="004716B1" w:rsidRDefault="007571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716B1">
        <w:rPr>
          <w:noProof/>
        </w:rPr>
        <w:t>Primary Industries (Customs) Charges Regulations 2024</w:t>
      </w:r>
      <w:r w:rsidRPr="004716B1">
        <w:rPr>
          <w:i w:val="0"/>
          <w:noProof/>
          <w:sz w:val="18"/>
        </w:rPr>
        <w:tab/>
      </w:r>
      <w:r w:rsidRPr="004716B1">
        <w:rPr>
          <w:i w:val="0"/>
          <w:noProof/>
          <w:sz w:val="18"/>
        </w:rPr>
        <w:fldChar w:fldCharType="begin"/>
      </w:r>
      <w:r w:rsidRPr="004716B1">
        <w:rPr>
          <w:i w:val="0"/>
          <w:noProof/>
          <w:sz w:val="18"/>
        </w:rPr>
        <w:instrText xml:space="preserve"> PAGEREF _Toc178668580 \h </w:instrText>
      </w:r>
      <w:r w:rsidRPr="004716B1">
        <w:rPr>
          <w:i w:val="0"/>
          <w:noProof/>
          <w:sz w:val="18"/>
        </w:rPr>
      </w:r>
      <w:r w:rsidRPr="004716B1">
        <w:rPr>
          <w:i w:val="0"/>
          <w:noProof/>
          <w:sz w:val="18"/>
        </w:rPr>
        <w:fldChar w:fldCharType="separate"/>
      </w:r>
      <w:r w:rsidR="006329A1">
        <w:rPr>
          <w:i w:val="0"/>
          <w:noProof/>
          <w:sz w:val="18"/>
        </w:rPr>
        <w:t>3</w:t>
      </w:r>
      <w:r w:rsidRPr="004716B1">
        <w:rPr>
          <w:i w:val="0"/>
          <w:noProof/>
          <w:sz w:val="18"/>
        </w:rPr>
        <w:fldChar w:fldCharType="end"/>
      </w:r>
    </w:p>
    <w:p w14:paraId="468676AE" w14:textId="77777777" w:rsidR="0048364F" w:rsidRPr="004716B1" w:rsidRDefault="007571C5" w:rsidP="0048364F">
      <w:r w:rsidRPr="004716B1">
        <w:fldChar w:fldCharType="end"/>
      </w:r>
    </w:p>
    <w:p w14:paraId="2F83C50F" w14:textId="77777777" w:rsidR="0048364F" w:rsidRPr="004716B1" w:rsidRDefault="0048364F" w:rsidP="0048364F">
      <w:pPr>
        <w:sectPr w:rsidR="0048364F" w:rsidRPr="004716B1" w:rsidSect="003F173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2B8DBD" w14:textId="77777777" w:rsidR="0048364F" w:rsidRPr="004716B1" w:rsidRDefault="0048364F" w:rsidP="0048364F">
      <w:pPr>
        <w:pStyle w:val="ActHead5"/>
      </w:pPr>
      <w:bookmarkStart w:id="0" w:name="_Toc178668568"/>
      <w:r w:rsidRPr="00D6729D">
        <w:rPr>
          <w:rStyle w:val="CharSectno"/>
        </w:rPr>
        <w:lastRenderedPageBreak/>
        <w:t>1</w:t>
      </w:r>
      <w:r w:rsidRPr="004716B1">
        <w:t xml:space="preserve">  </w:t>
      </w:r>
      <w:r w:rsidR="004F676E" w:rsidRPr="004716B1">
        <w:t>Name</w:t>
      </w:r>
      <w:bookmarkEnd w:id="0"/>
    </w:p>
    <w:p w14:paraId="3AE97BD4" w14:textId="77777777" w:rsidR="0048364F" w:rsidRPr="004716B1" w:rsidRDefault="0048364F" w:rsidP="0048364F">
      <w:pPr>
        <w:pStyle w:val="subsection"/>
      </w:pPr>
      <w:r w:rsidRPr="004716B1">
        <w:tab/>
      </w:r>
      <w:r w:rsidRPr="004716B1">
        <w:tab/>
      </w:r>
      <w:r w:rsidR="00C867FE" w:rsidRPr="004716B1">
        <w:t>This instrument is</w:t>
      </w:r>
      <w:r w:rsidRPr="004716B1">
        <w:t xml:space="preserve"> the </w:t>
      </w:r>
      <w:r w:rsidR="00C867FE" w:rsidRPr="004716B1">
        <w:rPr>
          <w:i/>
        </w:rPr>
        <w:t xml:space="preserve">Primary Industries (Customs) Charges Legislation Amendment (Apples and Pears, Custard Apples, Lychees and Macadamia Nuts) </w:t>
      </w:r>
      <w:r w:rsidR="00510006" w:rsidRPr="004716B1">
        <w:rPr>
          <w:i/>
        </w:rPr>
        <w:t>Regulations 2</w:t>
      </w:r>
      <w:r w:rsidR="00C867FE" w:rsidRPr="004716B1">
        <w:rPr>
          <w:i/>
        </w:rPr>
        <w:t>024</w:t>
      </w:r>
      <w:r w:rsidRPr="004716B1">
        <w:t>.</w:t>
      </w:r>
    </w:p>
    <w:p w14:paraId="2A404AB6" w14:textId="77777777" w:rsidR="00C867FE" w:rsidRPr="004716B1" w:rsidRDefault="00C867FE" w:rsidP="00C867FE">
      <w:pPr>
        <w:pStyle w:val="ActHead5"/>
      </w:pPr>
      <w:bookmarkStart w:id="1" w:name="_Toc178668569"/>
      <w:r w:rsidRPr="00D6729D">
        <w:rPr>
          <w:rStyle w:val="CharSectno"/>
        </w:rPr>
        <w:t>2</w:t>
      </w:r>
      <w:r w:rsidRPr="004716B1">
        <w:t xml:space="preserve">  Commencement</w:t>
      </w:r>
      <w:bookmarkEnd w:id="1"/>
    </w:p>
    <w:p w14:paraId="7F7EE1A9" w14:textId="77777777" w:rsidR="00C867FE" w:rsidRPr="004716B1" w:rsidRDefault="00C867FE" w:rsidP="00C867FE">
      <w:pPr>
        <w:pStyle w:val="subsection"/>
      </w:pPr>
      <w:r w:rsidRPr="004716B1">
        <w:tab/>
        <w:t>(1)</w:t>
      </w:r>
      <w:r w:rsidRPr="004716B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1A3FD6A" w14:textId="77777777" w:rsidR="00C867FE" w:rsidRPr="004716B1" w:rsidRDefault="00C867FE" w:rsidP="00C867FE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C867FE" w:rsidRPr="004716B1" w14:paraId="18A685DE" w14:textId="77777777" w:rsidTr="00C867FE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B3DB070" w14:textId="77777777" w:rsidR="00C867FE" w:rsidRPr="004716B1" w:rsidRDefault="00C867FE" w:rsidP="00C867FE">
            <w:pPr>
              <w:pStyle w:val="TableHeading"/>
            </w:pPr>
            <w:r w:rsidRPr="004716B1">
              <w:t>Commencement information</w:t>
            </w:r>
          </w:p>
        </w:tc>
      </w:tr>
      <w:tr w:rsidR="00C867FE" w:rsidRPr="004716B1" w14:paraId="2178128E" w14:textId="77777777" w:rsidTr="00C867FE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6A4C92" w14:textId="77777777" w:rsidR="00C867FE" w:rsidRPr="004716B1" w:rsidRDefault="00C867FE" w:rsidP="00C867FE">
            <w:pPr>
              <w:pStyle w:val="TableHeading"/>
            </w:pPr>
            <w:r w:rsidRPr="004716B1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4085C59" w14:textId="77777777" w:rsidR="00C867FE" w:rsidRPr="004716B1" w:rsidRDefault="00C867FE" w:rsidP="00C867FE">
            <w:pPr>
              <w:pStyle w:val="TableHeading"/>
            </w:pPr>
            <w:r w:rsidRPr="004716B1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FCB9DF8" w14:textId="77777777" w:rsidR="00C867FE" w:rsidRPr="004716B1" w:rsidRDefault="00C867FE" w:rsidP="00C867FE">
            <w:pPr>
              <w:pStyle w:val="TableHeading"/>
            </w:pPr>
            <w:r w:rsidRPr="004716B1">
              <w:t>Column 3</w:t>
            </w:r>
          </w:p>
        </w:tc>
      </w:tr>
      <w:tr w:rsidR="00C867FE" w:rsidRPr="004716B1" w14:paraId="2F0A1F7F" w14:textId="77777777" w:rsidTr="00C867FE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6C94CD" w14:textId="77777777" w:rsidR="00C867FE" w:rsidRPr="004716B1" w:rsidRDefault="00C867FE" w:rsidP="00C867FE">
            <w:pPr>
              <w:pStyle w:val="TableHeading"/>
            </w:pPr>
            <w:r w:rsidRPr="004716B1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952D53" w14:textId="77777777" w:rsidR="00C867FE" w:rsidRPr="004716B1" w:rsidRDefault="00C867FE" w:rsidP="00C867FE">
            <w:pPr>
              <w:pStyle w:val="TableHeading"/>
            </w:pPr>
            <w:r w:rsidRPr="004716B1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F8B37A" w14:textId="77777777" w:rsidR="00C867FE" w:rsidRPr="004716B1" w:rsidRDefault="00C867FE" w:rsidP="00C867FE">
            <w:pPr>
              <w:pStyle w:val="TableHeading"/>
            </w:pPr>
            <w:r w:rsidRPr="004716B1">
              <w:t>Date/Details</w:t>
            </w:r>
          </w:p>
        </w:tc>
      </w:tr>
      <w:tr w:rsidR="00C867FE" w:rsidRPr="004716B1" w14:paraId="58C2E192" w14:textId="77777777" w:rsidTr="00C867FE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670C40" w14:textId="77777777" w:rsidR="00C867FE" w:rsidRPr="004716B1" w:rsidRDefault="00C867FE" w:rsidP="00C867FE">
            <w:pPr>
              <w:pStyle w:val="Tabletext"/>
            </w:pPr>
            <w:r w:rsidRPr="004716B1">
              <w:t>1.  Sections 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64DC72C" w14:textId="77777777" w:rsidR="00C867FE" w:rsidRPr="004716B1" w:rsidRDefault="00C867FE" w:rsidP="00C867FE">
            <w:pPr>
              <w:pStyle w:val="Tabletext"/>
            </w:pPr>
            <w:r w:rsidRPr="004716B1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60DEA73E" w14:textId="2E0190D0" w:rsidR="00C867FE" w:rsidRPr="004716B1" w:rsidRDefault="009E7346" w:rsidP="00C867FE">
            <w:pPr>
              <w:pStyle w:val="Tabletext"/>
            </w:pPr>
            <w:r>
              <w:t>28 November 2</w:t>
            </w:r>
            <w:r w:rsidR="00566AFF">
              <w:t>024</w:t>
            </w:r>
          </w:p>
        </w:tc>
      </w:tr>
      <w:tr w:rsidR="00C867FE" w:rsidRPr="004716B1" w14:paraId="159A734B" w14:textId="77777777" w:rsidTr="00C867FE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547508" w14:textId="77777777" w:rsidR="00C867FE" w:rsidRPr="004716B1" w:rsidRDefault="00C867FE" w:rsidP="00C867FE">
            <w:pPr>
              <w:pStyle w:val="Tabletext"/>
            </w:pPr>
            <w:r w:rsidRPr="004716B1">
              <w:t>2.  Schedule 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1A8954" w14:textId="77777777" w:rsidR="00C867FE" w:rsidRPr="004716B1" w:rsidRDefault="00C867FE" w:rsidP="00C867FE">
            <w:pPr>
              <w:pStyle w:val="Tabletext"/>
            </w:pPr>
            <w:r w:rsidRPr="004716B1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1311B1" w14:textId="097B3A13" w:rsidR="00C867FE" w:rsidRPr="004716B1" w:rsidRDefault="00566AFF" w:rsidP="00C867FE">
            <w:pPr>
              <w:pStyle w:val="Tabletext"/>
            </w:pPr>
            <w:r>
              <w:t>28 November 2024</w:t>
            </w:r>
            <w:bookmarkStart w:id="2" w:name="_GoBack"/>
            <w:bookmarkEnd w:id="2"/>
          </w:p>
        </w:tc>
      </w:tr>
      <w:tr w:rsidR="00C867FE" w:rsidRPr="004716B1" w14:paraId="1A08C6CA" w14:textId="77777777" w:rsidTr="00C867FE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145BC5E" w14:textId="77777777" w:rsidR="00C867FE" w:rsidRPr="004716B1" w:rsidRDefault="00C867FE" w:rsidP="00C867FE">
            <w:pPr>
              <w:pStyle w:val="Tabletext"/>
            </w:pPr>
            <w:r w:rsidRPr="004716B1">
              <w:t>3.  Schedule 2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B583DDC" w14:textId="77777777" w:rsidR="00C867FE" w:rsidRPr="004716B1" w:rsidRDefault="00C867FE" w:rsidP="00C867FE">
            <w:pPr>
              <w:pStyle w:val="Tabletext"/>
            </w:pPr>
            <w:r w:rsidRPr="004716B1">
              <w:t xml:space="preserve">Immediately after the commencement of the </w:t>
            </w:r>
            <w:bookmarkStart w:id="3" w:name="_Hlk131757059"/>
            <w:r w:rsidRPr="004716B1">
              <w:rPr>
                <w:i/>
              </w:rPr>
              <w:t xml:space="preserve">Primary Industries (Customs) Charges </w:t>
            </w:r>
            <w:r w:rsidR="00510006" w:rsidRPr="004716B1">
              <w:rPr>
                <w:i/>
              </w:rPr>
              <w:t>Regulations 2</w:t>
            </w:r>
            <w:r w:rsidRPr="004716B1">
              <w:rPr>
                <w:i/>
              </w:rPr>
              <w:t>02</w:t>
            </w:r>
            <w:bookmarkEnd w:id="3"/>
            <w:r w:rsidRPr="004716B1">
              <w:rPr>
                <w:i/>
              </w:rPr>
              <w:t>4</w:t>
            </w:r>
            <w:r w:rsidRPr="004716B1">
              <w:t>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34A075A" w14:textId="77777777" w:rsidR="00C867FE" w:rsidRPr="004716B1" w:rsidRDefault="00C867FE" w:rsidP="00C867FE">
            <w:pPr>
              <w:pStyle w:val="Tabletext"/>
            </w:pPr>
            <w:r w:rsidRPr="004716B1">
              <w:t>1 January 2025</w:t>
            </w:r>
          </w:p>
        </w:tc>
      </w:tr>
    </w:tbl>
    <w:p w14:paraId="5DBEE49C" w14:textId="77777777" w:rsidR="00C867FE" w:rsidRPr="004716B1" w:rsidRDefault="00C867FE" w:rsidP="00C867FE">
      <w:pPr>
        <w:pStyle w:val="notetext"/>
      </w:pPr>
      <w:r w:rsidRPr="004716B1">
        <w:rPr>
          <w:snapToGrid w:val="0"/>
          <w:lang w:eastAsia="en-US"/>
        </w:rPr>
        <w:t>Note:</w:t>
      </w:r>
      <w:r w:rsidRPr="004716B1">
        <w:rPr>
          <w:snapToGrid w:val="0"/>
          <w:lang w:eastAsia="en-US"/>
        </w:rPr>
        <w:tab/>
        <w:t xml:space="preserve">This table relates only to the provisions of this </w:t>
      </w:r>
      <w:r w:rsidRPr="004716B1">
        <w:t xml:space="preserve">instrument </w:t>
      </w:r>
      <w:r w:rsidRPr="004716B1">
        <w:rPr>
          <w:snapToGrid w:val="0"/>
          <w:lang w:eastAsia="en-US"/>
        </w:rPr>
        <w:t xml:space="preserve">as originally made. It will not be amended to deal with any later amendments of this </w:t>
      </w:r>
      <w:r w:rsidRPr="004716B1">
        <w:t>instrument</w:t>
      </w:r>
      <w:r w:rsidRPr="004716B1">
        <w:rPr>
          <w:snapToGrid w:val="0"/>
          <w:lang w:eastAsia="en-US"/>
        </w:rPr>
        <w:t>.</w:t>
      </w:r>
    </w:p>
    <w:p w14:paraId="7F551B78" w14:textId="77777777" w:rsidR="00C867FE" w:rsidRPr="004716B1" w:rsidRDefault="00C867FE" w:rsidP="00C867FE">
      <w:pPr>
        <w:pStyle w:val="subsection"/>
      </w:pPr>
      <w:r w:rsidRPr="004716B1">
        <w:tab/>
        <w:t>(2)</w:t>
      </w:r>
      <w:r w:rsidRPr="004716B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F0BD2E3" w14:textId="77777777" w:rsidR="00C867FE" w:rsidRPr="004716B1" w:rsidRDefault="00C867FE" w:rsidP="00C867FE">
      <w:pPr>
        <w:pStyle w:val="ActHead5"/>
      </w:pPr>
      <w:bookmarkStart w:id="4" w:name="_Toc178668570"/>
      <w:r w:rsidRPr="00D6729D">
        <w:rPr>
          <w:rStyle w:val="CharSectno"/>
        </w:rPr>
        <w:t>3</w:t>
      </w:r>
      <w:r w:rsidRPr="004716B1">
        <w:t xml:space="preserve">  Authority</w:t>
      </w:r>
      <w:bookmarkEnd w:id="4"/>
    </w:p>
    <w:p w14:paraId="03A637E5" w14:textId="77777777" w:rsidR="00C867FE" w:rsidRPr="004716B1" w:rsidRDefault="00C867FE" w:rsidP="00C867FE">
      <w:pPr>
        <w:pStyle w:val="subsection"/>
      </w:pPr>
      <w:r w:rsidRPr="004716B1">
        <w:tab/>
      </w:r>
      <w:r w:rsidRPr="004716B1">
        <w:tab/>
        <w:t>This instrument is made under the following:</w:t>
      </w:r>
    </w:p>
    <w:p w14:paraId="1ABAEF2F" w14:textId="77777777" w:rsidR="00C867FE" w:rsidRPr="004716B1" w:rsidRDefault="00C867FE" w:rsidP="00C867FE">
      <w:pPr>
        <w:pStyle w:val="paragraph"/>
      </w:pPr>
      <w:r w:rsidRPr="004716B1">
        <w:tab/>
        <w:t>(a)</w:t>
      </w:r>
      <w:r w:rsidRPr="004716B1">
        <w:tab/>
        <w:t xml:space="preserve">the </w:t>
      </w:r>
      <w:r w:rsidRPr="004716B1">
        <w:rPr>
          <w:i/>
        </w:rPr>
        <w:t>Primary Industries (Customs) Charges Act 1999</w:t>
      </w:r>
      <w:r w:rsidRPr="004716B1">
        <w:t>;</w:t>
      </w:r>
    </w:p>
    <w:p w14:paraId="1076B13F" w14:textId="77777777" w:rsidR="00C867FE" w:rsidRPr="004716B1" w:rsidRDefault="00C867FE" w:rsidP="00C867FE">
      <w:pPr>
        <w:pStyle w:val="paragraph"/>
      </w:pPr>
      <w:r w:rsidRPr="004716B1">
        <w:tab/>
        <w:t>(b)</w:t>
      </w:r>
      <w:r w:rsidRPr="004716B1">
        <w:tab/>
        <w:t xml:space="preserve">the </w:t>
      </w:r>
      <w:r w:rsidR="0075731F" w:rsidRPr="004716B1">
        <w:rPr>
          <w:i/>
        </w:rPr>
        <w:t>Primary Industries (Customs) Charges Act 2024</w:t>
      </w:r>
      <w:r w:rsidRPr="004716B1">
        <w:t>.</w:t>
      </w:r>
    </w:p>
    <w:p w14:paraId="347A8931" w14:textId="77777777" w:rsidR="00C867FE" w:rsidRPr="004716B1" w:rsidRDefault="00C867FE" w:rsidP="00C867FE">
      <w:pPr>
        <w:pStyle w:val="ActHead5"/>
      </w:pPr>
      <w:bookmarkStart w:id="5" w:name="_Toc178668571"/>
      <w:r w:rsidRPr="00D6729D">
        <w:rPr>
          <w:rStyle w:val="CharSectno"/>
        </w:rPr>
        <w:t>4</w:t>
      </w:r>
      <w:r w:rsidRPr="004716B1">
        <w:t xml:space="preserve">  Schedules</w:t>
      </w:r>
      <w:bookmarkEnd w:id="5"/>
    </w:p>
    <w:p w14:paraId="5BEDE554" w14:textId="77777777" w:rsidR="00C867FE" w:rsidRPr="004716B1" w:rsidRDefault="00C867FE" w:rsidP="00C867FE">
      <w:pPr>
        <w:pStyle w:val="subsection"/>
      </w:pPr>
      <w:r w:rsidRPr="004716B1">
        <w:tab/>
      </w:r>
      <w:r w:rsidRPr="004716B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083C120" w14:textId="77777777" w:rsidR="00C867FE" w:rsidRPr="004716B1" w:rsidRDefault="00C867FE" w:rsidP="00C867FE">
      <w:pPr>
        <w:pStyle w:val="ActHead6"/>
        <w:pageBreakBefore/>
      </w:pPr>
      <w:bookmarkStart w:id="6" w:name="_Toc178668572"/>
      <w:r w:rsidRPr="00D6729D">
        <w:rPr>
          <w:rStyle w:val="CharAmSchNo"/>
        </w:rPr>
        <w:lastRenderedPageBreak/>
        <w:t>Schedule 1</w:t>
      </w:r>
      <w:r w:rsidRPr="004716B1">
        <w:t>—</w:t>
      </w:r>
      <w:r w:rsidRPr="00D6729D">
        <w:rPr>
          <w:rStyle w:val="CharAmSchText"/>
        </w:rPr>
        <w:t>Amendments of the existing regulations</w:t>
      </w:r>
      <w:bookmarkEnd w:id="6"/>
    </w:p>
    <w:p w14:paraId="6994BAE5" w14:textId="77777777" w:rsidR="00C867FE" w:rsidRPr="00D6729D" w:rsidRDefault="00C867FE" w:rsidP="00C867FE">
      <w:pPr>
        <w:pStyle w:val="Header"/>
      </w:pPr>
      <w:r w:rsidRPr="00D6729D">
        <w:rPr>
          <w:rStyle w:val="CharAmPartNo"/>
        </w:rPr>
        <w:t xml:space="preserve"> </w:t>
      </w:r>
      <w:r w:rsidRPr="00D6729D">
        <w:rPr>
          <w:rStyle w:val="CharAmPartText"/>
        </w:rPr>
        <w:t xml:space="preserve"> </w:t>
      </w:r>
    </w:p>
    <w:p w14:paraId="09D2CDF8" w14:textId="77777777" w:rsidR="00C867FE" w:rsidRPr="004716B1" w:rsidRDefault="0075731F" w:rsidP="00C867FE">
      <w:pPr>
        <w:pStyle w:val="ActHead9"/>
      </w:pPr>
      <w:bookmarkStart w:id="7" w:name="_Toc178668573"/>
      <w:r w:rsidRPr="004716B1">
        <w:t xml:space="preserve">Primary Industries (Customs) Charges </w:t>
      </w:r>
      <w:r w:rsidR="00510006" w:rsidRPr="004716B1">
        <w:t>Regulations 2</w:t>
      </w:r>
      <w:r w:rsidRPr="004716B1">
        <w:t>000</w:t>
      </w:r>
      <w:bookmarkEnd w:id="7"/>
    </w:p>
    <w:p w14:paraId="77345059" w14:textId="77777777" w:rsidR="00C867FE" w:rsidRPr="004716B1" w:rsidRDefault="008840BC" w:rsidP="00C867FE">
      <w:pPr>
        <w:pStyle w:val="ItemHead"/>
      </w:pPr>
      <w:r w:rsidRPr="004716B1">
        <w:t>1</w:t>
      </w:r>
      <w:r w:rsidR="00C867FE" w:rsidRPr="004716B1">
        <w:t xml:space="preserve">  Before clause 23.</w:t>
      </w:r>
      <w:r w:rsidR="00386BD2" w:rsidRPr="004716B1">
        <w:t>1</w:t>
      </w:r>
      <w:r w:rsidR="00C867FE" w:rsidRPr="004716B1">
        <w:t xml:space="preserve"> of Schedule 1</w:t>
      </w:r>
      <w:r w:rsidR="00962E68" w:rsidRPr="004716B1">
        <w:t>0</w:t>
      </w:r>
    </w:p>
    <w:p w14:paraId="2CFB5B72" w14:textId="77777777" w:rsidR="00C867FE" w:rsidRPr="004716B1" w:rsidRDefault="00C867FE" w:rsidP="00C867FE">
      <w:pPr>
        <w:pStyle w:val="Item"/>
      </w:pPr>
      <w:r w:rsidRPr="004716B1">
        <w:t>Insert:</w:t>
      </w:r>
    </w:p>
    <w:p w14:paraId="41EFFAA8" w14:textId="77777777" w:rsidR="00C867FE" w:rsidRPr="004716B1" w:rsidRDefault="00C867FE" w:rsidP="00C867FE">
      <w:pPr>
        <w:pStyle w:val="ActHead3"/>
      </w:pPr>
      <w:bookmarkStart w:id="8" w:name="_Toc178668574"/>
      <w:r w:rsidRPr="00D6729D">
        <w:rPr>
          <w:rStyle w:val="CharDivNo"/>
        </w:rPr>
        <w:t>Division </w:t>
      </w:r>
      <w:r w:rsidR="00784F2C" w:rsidRPr="00D6729D">
        <w:rPr>
          <w:rStyle w:val="CharDivNo"/>
        </w:rPr>
        <w:t>23.1</w:t>
      </w:r>
      <w:r w:rsidRPr="004716B1">
        <w:t>—</w:t>
      </w:r>
      <w:r w:rsidRPr="00D6729D">
        <w:rPr>
          <w:rStyle w:val="CharDivText"/>
        </w:rPr>
        <w:t xml:space="preserve">Product </w:t>
      </w:r>
      <w:r w:rsidR="00784F2C" w:rsidRPr="00D6729D">
        <w:rPr>
          <w:rStyle w:val="CharDivText"/>
        </w:rPr>
        <w:t>charge</w:t>
      </w:r>
      <w:bookmarkEnd w:id="8"/>
    </w:p>
    <w:p w14:paraId="2E6FDB7F" w14:textId="77777777" w:rsidR="00C867FE" w:rsidRPr="004716B1" w:rsidRDefault="008840BC" w:rsidP="00C867FE">
      <w:pPr>
        <w:pStyle w:val="ItemHead"/>
      </w:pPr>
      <w:r w:rsidRPr="004716B1">
        <w:t>2</w:t>
      </w:r>
      <w:r w:rsidR="00C867FE" w:rsidRPr="004716B1">
        <w:t xml:space="preserve">  Clause 23.</w:t>
      </w:r>
      <w:r w:rsidR="00784F2C" w:rsidRPr="004716B1">
        <w:t>3</w:t>
      </w:r>
      <w:r w:rsidR="00C867FE" w:rsidRPr="004716B1">
        <w:t xml:space="preserve"> of Schedule 1</w:t>
      </w:r>
      <w:r w:rsidR="00962E68" w:rsidRPr="004716B1">
        <w:t>0</w:t>
      </w:r>
    </w:p>
    <w:p w14:paraId="14445029" w14:textId="77777777" w:rsidR="00C867FE" w:rsidRPr="004716B1" w:rsidRDefault="00C867FE" w:rsidP="00C867FE">
      <w:pPr>
        <w:pStyle w:val="Item"/>
      </w:pPr>
      <w:r w:rsidRPr="004716B1">
        <w:t>Repeal the clause, substitute:</w:t>
      </w:r>
    </w:p>
    <w:p w14:paraId="1BC3F124" w14:textId="77777777" w:rsidR="00C867FE" w:rsidRPr="004716B1" w:rsidRDefault="00C867FE" w:rsidP="00C867FE">
      <w:pPr>
        <w:pStyle w:val="ActHead5"/>
      </w:pPr>
      <w:bookmarkStart w:id="9" w:name="_Toc178668575"/>
      <w:r w:rsidRPr="00D6729D">
        <w:rPr>
          <w:rStyle w:val="CharSectno"/>
        </w:rPr>
        <w:t>23.</w:t>
      </w:r>
      <w:r w:rsidR="00784F2C" w:rsidRPr="00D6729D">
        <w:rPr>
          <w:rStyle w:val="CharSectno"/>
        </w:rPr>
        <w:t>3</w:t>
      </w:r>
      <w:r w:rsidRPr="004716B1">
        <w:t xml:space="preserve">  </w:t>
      </w:r>
      <w:r w:rsidR="00784F2C" w:rsidRPr="004716B1">
        <w:t>Rate of charge—marketing component</w:t>
      </w:r>
      <w:bookmarkEnd w:id="9"/>
    </w:p>
    <w:p w14:paraId="4706A70D" w14:textId="77777777" w:rsidR="00C867FE" w:rsidRPr="004716B1" w:rsidRDefault="00C867FE" w:rsidP="00C867FE">
      <w:pPr>
        <w:pStyle w:val="subsection"/>
      </w:pPr>
      <w:r w:rsidRPr="004716B1">
        <w:tab/>
      </w:r>
      <w:r w:rsidRPr="004716B1">
        <w:tab/>
        <w:t xml:space="preserve">For the purposes of </w:t>
      </w:r>
      <w:r w:rsidR="00A5048D" w:rsidRPr="004716B1">
        <w:t>subclause 3(3) of Schedule 10 to the Customs Charges Act</w:t>
      </w:r>
      <w:r w:rsidRPr="004716B1">
        <w:t xml:space="preserve">, </w:t>
      </w:r>
      <w:r w:rsidR="00A5048D" w:rsidRPr="004716B1">
        <w:t>the rate of charge</w:t>
      </w:r>
      <w:r w:rsidRPr="004716B1">
        <w:t xml:space="preserve"> is the following:</w:t>
      </w:r>
    </w:p>
    <w:p w14:paraId="654387AB" w14:textId="77777777" w:rsidR="00C867FE" w:rsidRPr="004716B1" w:rsidRDefault="00C867FE" w:rsidP="00C867FE">
      <w:pPr>
        <w:pStyle w:val="paragraph"/>
      </w:pPr>
      <w:r w:rsidRPr="004716B1">
        <w:tab/>
        <w:t>(a)</w:t>
      </w:r>
      <w:r w:rsidRPr="004716B1">
        <w:tab/>
        <w:t xml:space="preserve">subject to paragraph (b), 2.5 cents </w:t>
      </w:r>
      <w:r w:rsidR="00A5048D" w:rsidRPr="004716B1">
        <w:t>per kilogram of lychees</w:t>
      </w:r>
      <w:r w:rsidRPr="004716B1">
        <w:t>;</w:t>
      </w:r>
    </w:p>
    <w:p w14:paraId="6AB8A52D" w14:textId="77777777" w:rsidR="00C867FE" w:rsidRPr="004716B1" w:rsidRDefault="00C867FE" w:rsidP="00C867FE">
      <w:pPr>
        <w:pStyle w:val="paragraph"/>
      </w:pPr>
      <w:r w:rsidRPr="004716B1">
        <w:tab/>
        <w:t>(b)</w:t>
      </w:r>
      <w:r w:rsidRPr="004716B1">
        <w:tab/>
        <w:t xml:space="preserve">on or after 1 January 2025, 2.25 cents </w:t>
      </w:r>
      <w:r w:rsidR="00A5048D" w:rsidRPr="004716B1">
        <w:t>per kilogram of lychees</w:t>
      </w:r>
      <w:r w:rsidRPr="004716B1">
        <w:t>.</w:t>
      </w:r>
    </w:p>
    <w:p w14:paraId="48A5AB6E" w14:textId="77777777" w:rsidR="00C867FE" w:rsidRPr="004716B1" w:rsidRDefault="008840BC" w:rsidP="00C867FE">
      <w:pPr>
        <w:pStyle w:val="ItemHead"/>
      </w:pPr>
      <w:r w:rsidRPr="004716B1">
        <w:t>3</w:t>
      </w:r>
      <w:r w:rsidR="00C867FE" w:rsidRPr="004716B1">
        <w:t xml:space="preserve">  </w:t>
      </w:r>
      <w:r w:rsidR="00220457" w:rsidRPr="004716B1">
        <w:t>Clause 23.4 of Schedule 1</w:t>
      </w:r>
      <w:r w:rsidR="00962E68" w:rsidRPr="004716B1">
        <w:t>0</w:t>
      </w:r>
    </w:p>
    <w:p w14:paraId="16AE6D03" w14:textId="77777777" w:rsidR="00C867FE" w:rsidRPr="004716B1" w:rsidRDefault="00C867FE" w:rsidP="00C867FE">
      <w:pPr>
        <w:pStyle w:val="Item"/>
      </w:pPr>
      <w:r w:rsidRPr="004716B1">
        <w:t xml:space="preserve">Repeal the </w:t>
      </w:r>
      <w:r w:rsidR="00220457" w:rsidRPr="004716B1">
        <w:t>clause</w:t>
      </w:r>
      <w:r w:rsidRPr="004716B1">
        <w:t>, substitute:</w:t>
      </w:r>
    </w:p>
    <w:p w14:paraId="3C98BB98" w14:textId="77777777" w:rsidR="0011317D" w:rsidRPr="004716B1" w:rsidRDefault="0011317D" w:rsidP="0011317D">
      <w:pPr>
        <w:pStyle w:val="ActHead5"/>
      </w:pPr>
      <w:bookmarkStart w:id="10" w:name="_Toc178668576"/>
      <w:r w:rsidRPr="00D6729D">
        <w:rPr>
          <w:rStyle w:val="CharSectno"/>
        </w:rPr>
        <w:t>23.4</w:t>
      </w:r>
      <w:r w:rsidRPr="004716B1">
        <w:t xml:space="preserve">  Rate of charge—research and development component</w:t>
      </w:r>
      <w:bookmarkEnd w:id="10"/>
    </w:p>
    <w:p w14:paraId="4A619634" w14:textId="77777777" w:rsidR="0011317D" w:rsidRPr="004716B1" w:rsidRDefault="0011317D" w:rsidP="0011317D">
      <w:pPr>
        <w:pStyle w:val="subsection"/>
      </w:pPr>
      <w:r w:rsidRPr="004716B1">
        <w:tab/>
      </w:r>
      <w:r w:rsidRPr="004716B1">
        <w:tab/>
        <w:t xml:space="preserve">For </w:t>
      </w:r>
      <w:r w:rsidR="00962E68" w:rsidRPr="004716B1">
        <w:t>the purposes of subclause 3(</w:t>
      </w:r>
      <w:r w:rsidR="00F5370E" w:rsidRPr="004716B1">
        <w:t>5</w:t>
      </w:r>
      <w:r w:rsidR="00962E68" w:rsidRPr="004716B1">
        <w:t>) of Schedule 10 to the Customs Charges Act, the rate of charge is the following:</w:t>
      </w:r>
    </w:p>
    <w:p w14:paraId="1CCC1685" w14:textId="77777777" w:rsidR="00962E68" w:rsidRPr="004716B1" w:rsidRDefault="00962E68" w:rsidP="00962E68">
      <w:pPr>
        <w:pStyle w:val="paragraph"/>
      </w:pPr>
      <w:r w:rsidRPr="004716B1">
        <w:tab/>
        <w:t>(a)</w:t>
      </w:r>
      <w:r w:rsidRPr="004716B1">
        <w:tab/>
        <w:t>subject to paragraph (b), 5.5 cents per kilogram of lychees;</w:t>
      </w:r>
    </w:p>
    <w:p w14:paraId="5C88A6AF" w14:textId="77777777" w:rsidR="00962E68" w:rsidRPr="004716B1" w:rsidRDefault="00962E68" w:rsidP="00962E68">
      <w:pPr>
        <w:pStyle w:val="paragraph"/>
      </w:pPr>
      <w:r w:rsidRPr="004716B1">
        <w:tab/>
        <w:t>(b)</w:t>
      </w:r>
      <w:r w:rsidRPr="004716B1">
        <w:tab/>
        <w:t>on or after 1 January 2025, 5.25 cents per kilogram of lychees.</w:t>
      </w:r>
    </w:p>
    <w:p w14:paraId="016F7486" w14:textId="77777777" w:rsidR="00C867FE" w:rsidRPr="004716B1" w:rsidRDefault="008840BC" w:rsidP="00C867FE">
      <w:pPr>
        <w:pStyle w:val="ItemHead"/>
      </w:pPr>
      <w:r w:rsidRPr="004716B1">
        <w:t>4</w:t>
      </w:r>
      <w:r w:rsidR="00C867FE" w:rsidRPr="004716B1">
        <w:t xml:space="preserve">  At the end of Part 23 of Schedule 1</w:t>
      </w:r>
      <w:r w:rsidR="00962E68" w:rsidRPr="004716B1">
        <w:t>0</w:t>
      </w:r>
    </w:p>
    <w:p w14:paraId="2BD5F034" w14:textId="77777777" w:rsidR="00C867FE" w:rsidRPr="004716B1" w:rsidRDefault="00C867FE" w:rsidP="00C867FE">
      <w:pPr>
        <w:pStyle w:val="Item"/>
      </w:pPr>
      <w:r w:rsidRPr="004716B1">
        <w:t>Add:</w:t>
      </w:r>
    </w:p>
    <w:p w14:paraId="496CC538" w14:textId="77777777" w:rsidR="00C867FE" w:rsidRPr="004716B1" w:rsidRDefault="00CC0C84" w:rsidP="00C867FE">
      <w:pPr>
        <w:pStyle w:val="ActHead3"/>
      </w:pPr>
      <w:bookmarkStart w:id="11" w:name="_Toc178668577"/>
      <w:r w:rsidRPr="00D6729D">
        <w:rPr>
          <w:rStyle w:val="CharDivNo"/>
        </w:rPr>
        <w:t>Division 23.2</w:t>
      </w:r>
      <w:r w:rsidRPr="004716B1">
        <w:t>—</w:t>
      </w:r>
      <w:r w:rsidRPr="00D6729D">
        <w:rPr>
          <w:rStyle w:val="CharDivText"/>
        </w:rPr>
        <w:t>Special purpose charges</w:t>
      </w:r>
      <w:bookmarkEnd w:id="11"/>
    </w:p>
    <w:p w14:paraId="6CD6E1E0" w14:textId="77777777" w:rsidR="00C867FE" w:rsidRPr="004716B1" w:rsidRDefault="00C867FE" w:rsidP="00C867FE">
      <w:pPr>
        <w:pStyle w:val="ActHead5"/>
      </w:pPr>
      <w:bookmarkStart w:id="12" w:name="_Toc178668578"/>
      <w:r w:rsidRPr="00D6729D">
        <w:rPr>
          <w:rStyle w:val="CharSectno"/>
        </w:rPr>
        <w:t>23.</w:t>
      </w:r>
      <w:r w:rsidR="00CC0C84" w:rsidRPr="00D6729D">
        <w:rPr>
          <w:rStyle w:val="CharSectno"/>
        </w:rPr>
        <w:t>6</w:t>
      </w:r>
      <w:r w:rsidRPr="004716B1">
        <w:t xml:space="preserve">  </w:t>
      </w:r>
      <w:proofErr w:type="spellStart"/>
      <w:r w:rsidRPr="004716B1">
        <w:t>PHA</w:t>
      </w:r>
      <w:proofErr w:type="spellEnd"/>
      <w:r w:rsidRPr="004716B1">
        <w:t xml:space="preserve"> </w:t>
      </w:r>
      <w:r w:rsidR="00CC0C84" w:rsidRPr="004716B1">
        <w:t>charge</w:t>
      </w:r>
      <w:bookmarkEnd w:id="12"/>
    </w:p>
    <w:p w14:paraId="0AA43F85" w14:textId="77777777" w:rsidR="00C867FE" w:rsidRPr="004716B1" w:rsidRDefault="00C867FE" w:rsidP="00C867FE">
      <w:pPr>
        <w:pStyle w:val="subsection"/>
      </w:pPr>
      <w:r w:rsidRPr="004716B1">
        <w:tab/>
        <w:t>(1)</w:t>
      </w:r>
      <w:r w:rsidRPr="004716B1">
        <w:tab/>
      </w:r>
      <w:r w:rsidR="00CC0C84" w:rsidRPr="004716B1">
        <w:t xml:space="preserve">For the purposes of clause 2 of Schedule 14 to the Customs Charges Act, </w:t>
      </w:r>
      <w:proofErr w:type="spellStart"/>
      <w:r w:rsidR="00CC0C84" w:rsidRPr="004716B1">
        <w:t>PHA</w:t>
      </w:r>
      <w:proofErr w:type="spellEnd"/>
      <w:r w:rsidR="00CC0C84" w:rsidRPr="004716B1">
        <w:t xml:space="preserve"> charge is imposed on </w:t>
      </w:r>
      <w:r w:rsidR="00EF7CC2" w:rsidRPr="004716B1">
        <w:t>lychees</w:t>
      </w:r>
      <w:r w:rsidR="00CC0C84" w:rsidRPr="004716B1">
        <w:t xml:space="preserve"> on which charge is imposed by Schedule 10 to the Customs Charges Act</w:t>
      </w:r>
      <w:r w:rsidRPr="004716B1">
        <w:t xml:space="preserve"> on or after 1 January 2025.</w:t>
      </w:r>
    </w:p>
    <w:p w14:paraId="5A258F95" w14:textId="77777777" w:rsidR="00EF7CC2" w:rsidRPr="004716B1" w:rsidRDefault="00EF7CC2" w:rsidP="00C867FE">
      <w:pPr>
        <w:pStyle w:val="subsection"/>
      </w:pPr>
      <w:r w:rsidRPr="004716B1">
        <w:tab/>
        <w:t>(2)</w:t>
      </w:r>
      <w:r w:rsidRPr="004716B1">
        <w:tab/>
        <w:t xml:space="preserve">For the purposes of clause 5 of Schedule 14 to the Customs Charges Act, the rate of </w:t>
      </w:r>
      <w:proofErr w:type="spellStart"/>
      <w:r w:rsidRPr="004716B1">
        <w:t>PHA</w:t>
      </w:r>
      <w:proofErr w:type="spellEnd"/>
      <w:r w:rsidRPr="004716B1">
        <w:t xml:space="preserve"> charge is </w:t>
      </w:r>
      <w:r w:rsidR="00234CF5" w:rsidRPr="004716B1">
        <w:t>0.5</w:t>
      </w:r>
      <w:r w:rsidRPr="004716B1">
        <w:t xml:space="preserve"> cents </w:t>
      </w:r>
      <w:r w:rsidR="00234CF5" w:rsidRPr="004716B1">
        <w:t>per kilogram</w:t>
      </w:r>
      <w:r w:rsidRPr="004716B1">
        <w:t xml:space="preserve"> of </w:t>
      </w:r>
      <w:r w:rsidR="00234CF5" w:rsidRPr="004716B1">
        <w:t>lychees</w:t>
      </w:r>
      <w:r w:rsidRPr="004716B1">
        <w:t>.</w:t>
      </w:r>
    </w:p>
    <w:p w14:paraId="6E021ECB" w14:textId="77777777" w:rsidR="00C867FE" w:rsidRPr="004716B1" w:rsidRDefault="00C867FE" w:rsidP="00C867FE">
      <w:pPr>
        <w:pStyle w:val="subsection"/>
      </w:pPr>
      <w:r w:rsidRPr="004716B1">
        <w:tab/>
        <w:t>(3)</w:t>
      </w:r>
      <w:r w:rsidRPr="004716B1">
        <w:tab/>
      </w:r>
      <w:r w:rsidR="00234CF5" w:rsidRPr="004716B1">
        <w:t xml:space="preserve">For the purposes of clause 10 of Schedule 14 to the Customs Charges Act, </w:t>
      </w:r>
      <w:proofErr w:type="spellStart"/>
      <w:r w:rsidR="00234CF5" w:rsidRPr="004716B1">
        <w:t>PHA</w:t>
      </w:r>
      <w:proofErr w:type="spellEnd"/>
      <w:r w:rsidR="00234CF5" w:rsidRPr="004716B1">
        <w:t xml:space="preserve"> charge on lychees is payable by the producer of the lychees.</w:t>
      </w:r>
    </w:p>
    <w:p w14:paraId="62643F84" w14:textId="77777777" w:rsidR="00C867FE" w:rsidRPr="004716B1" w:rsidRDefault="00C867FE" w:rsidP="00C867FE">
      <w:pPr>
        <w:pStyle w:val="notetext"/>
      </w:pPr>
      <w:r w:rsidRPr="004716B1">
        <w:t>Note:</w:t>
      </w:r>
      <w:r w:rsidRPr="004716B1">
        <w:tab/>
        <w:t xml:space="preserve">In relation to </w:t>
      </w:r>
      <w:proofErr w:type="spellStart"/>
      <w:r w:rsidR="00234CF5" w:rsidRPr="004716B1">
        <w:t>PHA</w:t>
      </w:r>
      <w:proofErr w:type="spellEnd"/>
      <w:r w:rsidR="00234CF5" w:rsidRPr="004716B1">
        <w:t xml:space="preserve"> charge</w:t>
      </w:r>
      <w:r w:rsidRPr="004716B1">
        <w:t xml:space="preserve">, see </w:t>
      </w:r>
      <w:r w:rsidRPr="004716B1">
        <w:rPr>
          <w:i/>
        </w:rPr>
        <w:t>Plant Health Australia (Plant Industries) Funding Act 2002</w:t>
      </w:r>
      <w:r w:rsidRPr="004716B1">
        <w:t>.</w:t>
      </w:r>
    </w:p>
    <w:p w14:paraId="3AE588D7" w14:textId="77777777" w:rsidR="00C867FE" w:rsidRPr="004716B1" w:rsidRDefault="00C867FE" w:rsidP="00C867FE">
      <w:pPr>
        <w:pStyle w:val="ActHead6"/>
        <w:pageBreakBefore/>
      </w:pPr>
      <w:bookmarkStart w:id="13" w:name="_Toc178668579"/>
      <w:r w:rsidRPr="00D6729D">
        <w:rPr>
          <w:rStyle w:val="CharAmSchNo"/>
        </w:rPr>
        <w:lastRenderedPageBreak/>
        <w:t>Schedule 2</w:t>
      </w:r>
      <w:r w:rsidRPr="004716B1">
        <w:t>—</w:t>
      </w:r>
      <w:r w:rsidRPr="00D6729D">
        <w:rPr>
          <w:rStyle w:val="CharAmSchText"/>
        </w:rPr>
        <w:t>Amendments of the new regulations</w:t>
      </w:r>
      <w:bookmarkEnd w:id="13"/>
    </w:p>
    <w:p w14:paraId="12BF6A70" w14:textId="77777777" w:rsidR="00C867FE" w:rsidRPr="00D6729D" w:rsidRDefault="00C867FE" w:rsidP="00C867FE">
      <w:pPr>
        <w:pStyle w:val="Header"/>
      </w:pPr>
      <w:r w:rsidRPr="00D6729D">
        <w:rPr>
          <w:rStyle w:val="CharAmPartNo"/>
        </w:rPr>
        <w:t xml:space="preserve"> </w:t>
      </w:r>
      <w:r w:rsidRPr="00D6729D">
        <w:rPr>
          <w:rStyle w:val="CharAmPartText"/>
        </w:rPr>
        <w:t xml:space="preserve"> </w:t>
      </w:r>
    </w:p>
    <w:p w14:paraId="5463055B" w14:textId="77777777" w:rsidR="00C867FE" w:rsidRPr="004716B1" w:rsidRDefault="0075731F" w:rsidP="00C867FE">
      <w:pPr>
        <w:pStyle w:val="ActHead9"/>
      </w:pPr>
      <w:bookmarkStart w:id="14" w:name="_Toc178668580"/>
      <w:r w:rsidRPr="004716B1">
        <w:t xml:space="preserve">Primary Industries (Customs) Charges </w:t>
      </w:r>
      <w:r w:rsidR="00510006" w:rsidRPr="004716B1">
        <w:t>Regulations 2</w:t>
      </w:r>
      <w:r w:rsidRPr="004716B1">
        <w:t>024</w:t>
      </w:r>
      <w:bookmarkEnd w:id="14"/>
    </w:p>
    <w:p w14:paraId="75D15683" w14:textId="77777777" w:rsidR="00C867FE" w:rsidRPr="004716B1" w:rsidRDefault="00C867FE" w:rsidP="00C867FE">
      <w:pPr>
        <w:pStyle w:val="ItemHead"/>
      </w:pPr>
      <w:r w:rsidRPr="004716B1">
        <w:t>1  Subclause 38</w:t>
      </w:r>
      <w:r w:rsidR="004716B1">
        <w:noBreakHyphen/>
      </w:r>
      <w:r w:rsidRPr="004716B1">
        <w:t>3(1) of Schedule 2 (cell at table item </w:t>
      </w:r>
      <w:r w:rsidR="00DF40B5" w:rsidRPr="004716B1">
        <w:t>1</w:t>
      </w:r>
      <w:r w:rsidRPr="004716B1">
        <w:t xml:space="preserve">, column headed “Rate of </w:t>
      </w:r>
      <w:r w:rsidR="00704C5B" w:rsidRPr="004716B1">
        <w:t>charge</w:t>
      </w:r>
      <w:r w:rsidRPr="004716B1">
        <w:t>”, paragraph (d)</w:t>
      </w:r>
      <w:r w:rsidR="00534487" w:rsidRPr="004716B1">
        <w:t>)</w:t>
      </w:r>
    </w:p>
    <w:p w14:paraId="7AF0D35A" w14:textId="77777777" w:rsidR="00C867FE" w:rsidRPr="004716B1" w:rsidRDefault="00C867FE" w:rsidP="00C867FE">
      <w:pPr>
        <w:pStyle w:val="Item"/>
      </w:pPr>
      <w:r w:rsidRPr="004716B1">
        <w:t>Omit “0.05 cents”, substitute “0.242 cents”.</w:t>
      </w:r>
    </w:p>
    <w:p w14:paraId="03E915F7" w14:textId="77777777" w:rsidR="00C867FE" w:rsidRPr="004716B1" w:rsidRDefault="00C867FE" w:rsidP="00C867FE">
      <w:pPr>
        <w:pStyle w:val="ItemHead"/>
      </w:pPr>
      <w:r w:rsidRPr="004716B1">
        <w:t>2  Subclause 38</w:t>
      </w:r>
      <w:r w:rsidR="004716B1">
        <w:noBreakHyphen/>
      </w:r>
      <w:r w:rsidRPr="004716B1">
        <w:t>3(2) of Schedule 2 (cell at table item </w:t>
      </w:r>
      <w:r w:rsidR="00DF40B5" w:rsidRPr="004716B1">
        <w:t>1</w:t>
      </w:r>
      <w:r w:rsidRPr="004716B1">
        <w:t xml:space="preserve">, column headed “Rate of </w:t>
      </w:r>
      <w:r w:rsidR="00704C5B" w:rsidRPr="004716B1">
        <w:t>charge</w:t>
      </w:r>
      <w:r w:rsidRPr="004716B1">
        <w:t>”, paragraph (c)</w:t>
      </w:r>
      <w:r w:rsidR="00534487" w:rsidRPr="004716B1">
        <w:t>)</w:t>
      </w:r>
    </w:p>
    <w:p w14:paraId="1FFC585C" w14:textId="77777777" w:rsidR="00C867FE" w:rsidRPr="004716B1" w:rsidRDefault="00C867FE" w:rsidP="00C867FE">
      <w:pPr>
        <w:pStyle w:val="Item"/>
      </w:pPr>
      <w:r w:rsidRPr="004716B1">
        <w:t>Omit “0.05 cents”, substitute “0.242 cents”.</w:t>
      </w:r>
    </w:p>
    <w:p w14:paraId="2ED67AAB" w14:textId="77777777" w:rsidR="00C867FE" w:rsidRPr="004716B1" w:rsidRDefault="00C867FE" w:rsidP="00C867FE">
      <w:pPr>
        <w:pStyle w:val="ItemHead"/>
      </w:pPr>
      <w:r w:rsidRPr="004716B1">
        <w:t>3  Subclause 44</w:t>
      </w:r>
      <w:r w:rsidR="004716B1">
        <w:noBreakHyphen/>
      </w:r>
      <w:r w:rsidRPr="004716B1">
        <w:t xml:space="preserve">3(1) of Schedule 2 (cell at table item 1, column headed “Rate of </w:t>
      </w:r>
      <w:r w:rsidR="00704C5B" w:rsidRPr="004716B1">
        <w:t>charge</w:t>
      </w:r>
      <w:r w:rsidRPr="004716B1">
        <w:t>”, paragraph (a)</w:t>
      </w:r>
      <w:r w:rsidR="00534487" w:rsidRPr="004716B1">
        <w:t>)</w:t>
      </w:r>
    </w:p>
    <w:p w14:paraId="752CC344" w14:textId="77777777" w:rsidR="00C867FE" w:rsidRPr="004716B1" w:rsidRDefault="00C867FE" w:rsidP="00C867FE">
      <w:pPr>
        <w:pStyle w:val="Item"/>
      </w:pPr>
      <w:r w:rsidRPr="004716B1">
        <w:t>Omit “13 cents”, substitute “0 cents”.</w:t>
      </w:r>
    </w:p>
    <w:p w14:paraId="514BFD0A" w14:textId="77777777" w:rsidR="00C867FE" w:rsidRPr="004716B1" w:rsidRDefault="00C867FE" w:rsidP="00C867FE">
      <w:pPr>
        <w:pStyle w:val="ItemHead"/>
      </w:pPr>
      <w:r w:rsidRPr="004716B1">
        <w:t>4  Subclause 44</w:t>
      </w:r>
      <w:r w:rsidR="004716B1">
        <w:noBreakHyphen/>
      </w:r>
      <w:r w:rsidRPr="004716B1">
        <w:t xml:space="preserve">3(1) of Schedule 2 (cell at table item 1, column headed “Rate of </w:t>
      </w:r>
      <w:r w:rsidR="00704C5B" w:rsidRPr="004716B1">
        <w:t>charge</w:t>
      </w:r>
      <w:r w:rsidRPr="004716B1">
        <w:t>”, paragraph (b)</w:t>
      </w:r>
      <w:r w:rsidR="00534487" w:rsidRPr="004716B1">
        <w:t>)</w:t>
      </w:r>
    </w:p>
    <w:p w14:paraId="6B3753DA" w14:textId="77777777" w:rsidR="00C867FE" w:rsidRPr="004716B1" w:rsidRDefault="00C867FE" w:rsidP="00C867FE">
      <w:pPr>
        <w:pStyle w:val="Item"/>
      </w:pPr>
      <w:r w:rsidRPr="004716B1">
        <w:t>Omit “27 cents”, substitute “40 cents”.</w:t>
      </w:r>
    </w:p>
    <w:p w14:paraId="4498CFA0" w14:textId="77777777" w:rsidR="00C867FE" w:rsidRPr="004716B1" w:rsidRDefault="00C867FE" w:rsidP="00C867FE">
      <w:pPr>
        <w:pStyle w:val="ItemHead"/>
      </w:pPr>
      <w:r w:rsidRPr="004716B1">
        <w:t>5  Subclause 44</w:t>
      </w:r>
      <w:r w:rsidR="004716B1">
        <w:noBreakHyphen/>
      </w:r>
      <w:r w:rsidRPr="004716B1">
        <w:t xml:space="preserve">3(1) of Schedule 2 (cell at table item 2, column headed “Rate of </w:t>
      </w:r>
      <w:r w:rsidR="00704C5B" w:rsidRPr="004716B1">
        <w:t>charge</w:t>
      </w:r>
      <w:r w:rsidRPr="004716B1">
        <w:t>”, paragraph (a)</w:t>
      </w:r>
      <w:r w:rsidR="00534487" w:rsidRPr="004716B1">
        <w:t>)</w:t>
      </w:r>
    </w:p>
    <w:p w14:paraId="356209AA" w14:textId="77777777" w:rsidR="00C867FE" w:rsidRPr="004716B1" w:rsidRDefault="00C867FE" w:rsidP="00C867FE">
      <w:pPr>
        <w:pStyle w:val="Item"/>
      </w:pPr>
      <w:r w:rsidRPr="004716B1">
        <w:t>Omit “13 cents”, substitute “0 cents”.</w:t>
      </w:r>
    </w:p>
    <w:p w14:paraId="0D197EC0" w14:textId="77777777" w:rsidR="00C867FE" w:rsidRPr="004716B1" w:rsidRDefault="00C867FE" w:rsidP="00C867FE">
      <w:pPr>
        <w:pStyle w:val="ItemHead"/>
      </w:pPr>
      <w:r w:rsidRPr="004716B1">
        <w:t>6  Subclause 44</w:t>
      </w:r>
      <w:r w:rsidR="004716B1">
        <w:noBreakHyphen/>
      </w:r>
      <w:r w:rsidRPr="004716B1">
        <w:t xml:space="preserve">3(1) of Schedule 2 (cell at table item 2, column headed “Rate of </w:t>
      </w:r>
      <w:r w:rsidR="00704C5B" w:rsidRPr="004716B1">
        <w:t>charge</w:t>
      </w:r>
      <w:r w:rsidRPr="004716B1">
        <w:t>”, paragraph (b)</w:t>
      </w:r>
      <w:r w:rsidR="00534487" w:rsidRPr="004716B1">
        <w:t>)</w:t>
      </w:r>
    </w:p>
    <w:p w14:paraId="262043E0" w14:textId="77777777" w:rsidR="00C867FE" w:rsidRPr="004716B1" w:rsidRDefault="00C867FE" w:rsidP="00C867FE">
      <w:pPr>
        <w:pStyle w:val="Item"/>
      </w:pPr>
      <w:r w:rsidRPr="004716B1">
        <w:t>Omit “27 cents”, substitute “40 cents”.</w:t>
      </w:r>
    </w:p>
    <w:p w14:paraId="3ED89DB9" w14:textId="77777777" w:rsidR="00C867FE" w:rsidRPr="004716B1" w:rsidRDefault="00C867FE" w:rsidP="00C867FE">
      <w:pPr>
        <w:pStyle w:val="ItemHead"/>
      </w:pPr>
      <w:r w:rsidRPr="004716B1">
        <w:t>7  Subclause 44</w:t>
      </w:r>
      <w:r w:rsidR="004716B1">
        <w:noBreakHyphen/>
      </w:r>
      <w:r w:rsidRPr="004716B1">
        <w:t xml:space="preserve">3(1) of Schedule 2 (cell at table item 3, column headed “Rate of </w:t>
      </w:r>
      <w:r w:rsidR="00704C5B" w:rsidRPr="004716B1">
        <w:t>charge</w:t>
      </w:r>
      <w:r w:rsidRPr="004716B1">
        <w:t>”, paragraph (a)</w:t>
      </w:r>
      <w:r w:rsidR="00534487" w:rsidRPr="004716B1">
        <w:t>)</w:t>
      </w:r>
    </w:p>
    <w:p w14:paraId="1727A8A3" w14:textId="77777777" w:rsidR="00C867FE" w:rsidRPr="004716B1" w:rsidRDefault="00C867FE" w:rsidP="00C867FE">
      <w:pPr>
        <w:pStyle w:val="Item"/>
      </w:pPr>
      <w:r w:rsidRPr="004716B1">
        <w:t>Omit “$16”, substitute “$0”.</w:t>
      </w:r>
    </w:p>
    <w:p w14:paraId="677D344D" w14:textId="77777777" w:rsidR="00C867FE" w:rsidRPr="004716B1" w:rsidRDefault="00C867FE" w:rsidP="00C867FE">
      <w:pPr>
        <w:pStyle w:val="ItemHead"/>
      </w:pPr>
      <w:r w:rsidRPr="004716B1">
        <w:t>8  Subclause 44</w:t>
      </w:r>
      <w:r w:rsidR="004716B1">
        <w:noBreakHyphen/>
      </w:r>
      <w:r w:rsidRPr="004716B1">
        <w:t xml:space="preserve">3(1) of Schedule 2 (cell at table item 3, column headed “Rate of </w:t>
      </w:r>
      <w:r w:rsidR="00704C5B" w:rsidRPr="004716B1">
        <w:t>charge</w:t>
      </w:r>
      <w:r w:rsidRPr="004716B1">
        <w:t>”, paragraph (b)</w:t>
      </w:r>
      <w:r w:rsidR="00534487" w:rsidRPr="004716B1">
        <w:t>)</w:t>
      </w:r>
    </w:p>
    <w:p w14:paraId="494C6BED" w14:textId="77777777" w:rsidR="00C867FE" w:rsidRPr="004716B1" w:rsidRDefault="00C867FE" w:rsidP="00C867FE">
      <w:pPr>
        <w:pStyle w:val="Item"/>
      </w:pPr>
      <w:r w:rsidRPr="004716B1">
        <w:t>Omit “$34”, substitute “$50”.</w:t>
      </w:r>
    </w:p>
    <w:p w14:paraId="13D549E7" w14:textId="77777777" w:rsidR="00C867FE" w:rsidRPr="004716B1" w:rsidRDefault="00C867FE" w:rsidP="00C867FE">
      <w:pPr>
        <w:pStyle w:val="ItemHead"/>
      </w:pPr>
      <w:r w:rsidRPr="004716B1">
        <w:t>9  Clause 47</w:t>
      </w:r>
      <w:r w:rsidR="004716B1">
        <w:noBreakHyphen/>
      </w:r>
      <w:r w:rsidRPr="004716B1">
        <w:t>3 of Schedule 2 (cell at table item </w:t>
      </w:r>
      <w:r w:rsidR="007156EF" w:rsidRPr="004716B1">
        <w:t>1</w:t>
      </w:r>
      <w:r w:rsidRPr="004716B1">
        <w:t xml:space="preserve">, column headed “Rate of </w:t>
      </w:r>
      <w:r w:rsidR="00704C5B" w:rsidRPr="004716B1">
        <w:t>charge</w:t>
      </w:r>
      <w:r w:rsidRPr="004716B1">
        <w:t>”, paragraph (a)</w:t>
      </w:r>
      <w:r w:rsidR="00534487" w:rsidRPr="004716B1">
        <w:t>)</w:t>
      </w:r>
    </w:p>
    <w:p w14:paraId="7880DE7C" w14:textId="77777777" w:rsidR="00C867FE" w:rsidRPr="004716B1" w:rsidRDefault="00C867FE" w:rsidP="00C867FE">
      <w:pPr>
        <w:pStyle w:val="Item"/>
      </w:pPr>
      <w:r w:rsidRPr="004716B1">
        <w:t>Omit “2.5 cents”, substitute “2.25 cents”.</w:t>
      </w:r>
    </w:p>
    <w:p w14:paraId="02E42466" w14:textId="77777777" w:rsidR="00C867FE" w:rsidRPr="004716B1" w:rsidRDefault="00C867FE" w:rsidP="00C867FE">
      <w:pPr>
        <w:pStyle w:val="ItemHead"/>
      </w:pPr>
      <w:r w:rsidRPr="004716B1">
        <w:t>10  Clause 47</w:t>
      </w:r>
      <w:r w:rsidR="004716B1">
        <w:noBreakHyphen/>
      </w:r>
      <w:r w:rsidRPr="004716B1">
        <w:t>3 of Schedule 2 (cell at table item </w:t>
      </w:r>
      <w:r w:rsidR="007156EF" w:rsidRPr="004716B1">
        <w:t>1</w:t>
      </w:r>
      <w:r w:rsidRPr="004716B1">
        <w:t xml:space="preserve">, column headed “Rate of </w:t>
      </w:r>
      <w:r w:rsidR="00704C5B" w:rsidRPr="004716B1">
        <w:t>charge</w:t>
      </w:r>
      <w:r w:rsidRPr="004716B1">
        <w:t>”, paragraph (b)</w:t>
      </w:r>
      <w:r w:rsidR="00534487" w:rsidRPr="004716B1">
        <w:t>)</w:t>
      </w:r>
    </w:p>
    <w:p w14:paraId="05551F85" w14:textId="77777777" w:rsidR="00C867FE" w:rsidRPr="004716B1" w:rsidRDefault="00C867FE" w:rsidP="00C867FE">
      <w:pPr>
        <w:pStyle w:val="Item"/>
      </w:pPr>
      <w:r w:rsidRPr="004716B1">
        <w:t>Omit “5.5 cents”, substitute “5.25 cents”.</w:t>
      </w:r>
    </w:p>
    <w:p w14:paraId="2DA6E937" w14:textId="77777777" w:rsidR="00C867FE" w:rsidRPr="004716B1" w:rsidRDefault="00C867FE" w:rsidP="00C867FE">
      <w:pPr>
        <w:pStyle w:val="ItemHead"/>
      </w:pPr>
      <w:r w:rsidRPr="004716B1">
        <w:t>11  Clause 47</w:t>
      </w:r>
      <w:r w:rsidR="004716B1">
        <w:noBreakHyphen/>
      </w:r>
      <w:r w:rsidRPr="004716B1">
        <w:t>3 of Schedule 2 (at the end of the cell at table item </w:t>
      </w:r>
      <w:r w:rsidR="00404C4D" w:rsidRPr="004716B1">
        <w:t>1</w:t>
      </w:r>
      <w:r w:rsidRPr="004716B1">
        <w:t xml:space="preserve">, column headed “Rate of </w:t>
      </w:r>
      <w:r w:rsidR="00704C5B" w:rsidRPr="004716B1">
        <w:t>charge</w:t>
      </w:r>
      <w:r w:rsidRPr="004716B1">
        <w:t>”)</w:t>
      </w:r>
    </w:p>
    <w:p w14:paraId="774DC0C7" w14:textId="77777777" w:rsidR="00C867FE" w:rsidRPr="004716B1" w:rsidRDefault="00C867FE" w:rsidP="00C867FE">
      <w:pPr>
        <w:pStyle w:val="Item"/>
      </w:pPr>
      <w:r w:rsidRPr="004716B1">
        <w:t>Add:</w:t>
      </w:r>
    </w:p>
    <w:p w14:paraId="7CE99321" w14:textId="77777777" w:rsidR="0065566D" w:rsidRPr="004716B1" w:rsidRDefault="00F21706" w:rsidP="0065566D">
      <w:pPr>
        <w:pStyle w:val="Tablea"/>
      </w:pPr>
      <w:r w:rsidRPr="004716B1">
        <w:lastRenderedPageBreak/>
        <w:t>; (c) 0.5 cents per kilogram of the lychees (the biosecurity activity component)</w:t>
      </w:r>
    </w:p>
    <w:p w14:paraId="27BE52C0" w14:textId="77777777" w:rsidR="002B5A79" w:rsidRPr="004716B1" w:rsidRDefault="002B5A79" w:rsidP="002B5A79">
      <w:pPr>
        <w:pStyle w:val="ItemHead"/>
      </w:pPr>
      <w:r w:rsidRPr="004716B1">
        <w:t>12  Subclause 48</w:t>
      </w:r>
      <w:r w:rsidR="004716B1">
        <w:noBreakHyphen/>
      </w:r>
      <w:r w:rsidRPr="004716B1">
        <w:t>3(1) of Schedule 2 (cell at table item 1, column headed “Rate of charge”, paragraph (c))</w:t>
      </w:r>
    </w:p>
    <w:p w14:paraId="4B7949AB" w14:textId="77777777" w:rsidR="002B5A79" w:rsidRPr="004716B1" w:rsidRDefault="002B5A79" w:rsidP="002B5A79">
      <w:pPr>
        <w:pStyle w:val="Item"/>
      </w:pPr>
      <w:r w:rsidRPr="004716B1">
        <w:t>Omit “zero”, substitute “0.79 cents multiplied by the number worked out under subclause (2)”.</w:t>
      </w:r>
    </w:p>
    <w:p w14:paraId="070C0EA0" w14:textId="77777777" w:rsidR="00D245D8" w:rsidRPr="004716B1" w:rsidRDefault="00D245D8" w:rsidP="00D245D8">
      <w:pPr>
        <w:pStyle w:val="ItemHead"/>
      </w:pPr>
      <w:r w:rsidRPr="004716B1">
        <w:t>13  Subclause 48</w:t>
      </w:r>
      <w:r w:rsidR="004716B1">
        <w:noBreakHyphen/>
      </w:r>
      <w:r w:rsidRPr="004716B1">
        <w:t>3(2) of Schedule 2 (example)</w:t>
      </w:r>
    </w:p>
    <w:p w14:paraId="7499BA02" w14:textId="77777777" w:rsidR="00D245D8" w:rsidRPr="004716B1" w:rsidRDefault="00D245D8" w:rsidP="00D245D8">
      <w:pPr>
        <w:pStyle w:val="Item"/>
      </w:pPr>
      <w:r w:rsidRPr="004716B1">
        <w:t>Omit “is $0.2521”, substitute “is $0.26”.</w:t>
      </w:r>
    </w:p>
    <w:p w14:paraId="4881CD2C" w14:textId="77777777" w:rsidR="00D245D8" w:rsidRPr="004716B1" w:rsidRDefault="00D245D8" w:rsidP="00D245D8">
      <w:pPr>
        <w:pStyle w:val="ItemHead"/>
      </w:pPr>
      <w:r w:rsidRPr="004716B1">
        <w:t>14  Subclause 48</w:t>
      </w:r>
      <w:r w:rsidR="004716B1">
        <w:noBreakHyphen/>
      </w:r>
      <w:r w:rsidRPr="004716B1">
        <w:t>3(2) of Schedule 2 (example)</w:t>
      </w:r>
    </w:p>
    <w:p w14:paraId="36A8E0EF" w14:textId="77777777" w:rsidR="00D245D8" w:rsidRPr="004716B1" w:rsidRDefault="00D245D8" w:rsidP="00D245D8">
      <w:pPr>
        <w:pStyle w:val="Item"/>
      </w:pPr>
      <w:r w:rsidRPr="004716B1">
        <w:t>Omit “$75.63 ($0.2521”, substitute “$78 ($0.26”.</w:t>
      </w:r>
    </w:p>
    <w:p w14:paraId="07CA0366" w14:textId="77777777" w:rsidR="002B5A79" w:rsidRPr="004716B1" w:rsidRDefault="002B5A79" w:rsidP="002B5A79">
      <w:pPr>
        <w:pStyle w:val="ItemHead"/>
      </w:pPr>
      <w:r w:rsidRPr="004716B1">
        <w:t>15  Subclause 48</w:t>
      </w:r>
      <w:r w:rsidR="004716B1">
        <w:noBreakHyphen/>
      </w:r>
      <w:r w:rsidRPr="004716B1">
        <w:t>3(3) of Schedule 2 (cell at table item 1, column headed “Rate of charge”, paragraph (c))</w:t>
      </w:r>
    </w:p>
    <w:p w14:paraId="6BF119F9" w14:textId="77777777" w:rsidR="002B5A79" w:rsidRPr="004716B1" w:rsidRDefault="002B5A79" w:rsidP="002B5A79">
      <w:pPr>
        <w:pStyle w:val="Item"/>
      </w:pPr>
      <w:r w:rsidRPr="004716B1">
        <w:t>Omit “0 cents”, substitute “0.395 cents”.</w:t>
      </w:r>
    </w:p>
    <w:p w14:paraId="1B7E4EF5" w14:textId="77777777" w:rsidR="002B5A79" w:rsidRPr="004716B1" w:rsidRDefault="002B5A79" w:rsidP="002B5A79">
      <w:pPr>
        <w:pStyle w:val="ItemHead"/>
      </w:pPr>
      <w:r w:rsidRPr="004716B1">
        <w:t>16  Subclause 48</w:t>
      </w:r>
      <w:r w:rsidR="004716B1">
        <w:noBreakHyphen/>
      </w:r>
      <w:r w:rsidRPr="004716B1">
        <w:t>3(4) of Schedule 2 (cell at table item 1, column headed “Rate of charge”, paragraph (c))</w:t>
      </w:r>
    </w:p>
    <w:p w14:paraId="57A7DD40" w14:textId="77777777" w:rsidR="002B5A79" w:rsidRPr="004716B1" w:rsidRDefault="002B5A79" w:rsidP="002B5A79">
      <w:pPr>
        <w:pStyle w:val="Item"/>
      </w:pPr>
      <w:r w:rsidRPr="004716B1">
        <w:t>Omit “0 cents”, substitute “0.79 cents”.</w:t>
      </w:r>
    </w:p>
    <w:sectPr w:rsidR="002B5A79" w:rsidRPr="004716B1" w:rsidSect="003F173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0FDEB" w14:textId="77777777" w:rsidR="00C867FE" w:rsidRDefault="00C867FE" w:rsidP="0048364F">
      <w:pPr>
        <w:spacing w:line="240" w:lineRule="auto"/>
      </w:pPr>
      <w:r>
        <w:separator/>
      </w:r>
    </w:p>
  </w:endnote>
  <w:endnote w:type="continuationSeparator" w:id="0">
    <w:p w14:paraId="7A27AFD9" w14:textId="77777777" w:rsidR="00C867FE" w:rsidRDefault="00C867F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01E19" w14:textId="77777777" w:rsidR="00C867FE" w:rsidRPr="003F173A" w:rsidRDefault="003F173A" w:rsidP="003F17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F173A">
      <w:rPr>
        <w:i/>
        <w:sz w:val="18"/>
      </w:rPr>
      <w:t>OPC67151 -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4002" w14:textId="77777777" w:rsidR="00C867FE" w:rsidRDefault="00C867FE" w:rsidP="00E97334"/>
  <w:p w14:paraId="1D098524" w14:textId="77777777" w:rsidR="00C867FE" w:rsidRPr="003F173A" w:rsidRDefault="003F173A" w:rsidP="003F173A">
    <w:pPr>
      <w:rPr>
        <w:rFonts w:cs="Times New Roman"/>
        <w:i/>
        <w:sz w:val="18"/>
      </w:rPr>
    </w:pPr>
    <w:r w:rsidRPr="003F173A">
      <w:rPr>
        <w:rFonts w:cs="Times New Roman"/>
        <w:i/>
        <w:sz w:val="18"/>
      </w:rPr>
      <w:t>OPC67151 -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C78F" w14:textId="77777777" w:rsidR="00C867FE" w:rsidRPr="003F173A" w:rsidRDefault="003F173A" w:rsidP="003F17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F173A">
      <w:rPr>
        <w:i/>
        <w:sz w:val="18"/>
      </w:rPr>
      <w:t>OPC67151 -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1353F" w14:textId="77777777" w:rsidR="00C867FE" w:rsidRPr="00E33C1C" w:rsidRDefault="00C867F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867FE" w14:paraId="24D7055A" w14:textId="77777777" w:rsidTr="00EB387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8473C0" w14:textId="77777777" w:rsidR="00C867FE" w:rsidRDefault="00C867FE" w:rsidP="00C867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5959A1" w14:textId="578275F6" w:rsidR="00C867FE" w:rsidRDefault="00C867FE" w:rsidP="00C867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29A1">
            <w:rPr>
              <w:i/>
              <w:sz w:val="18"/>
            </w:rPr>
            <w:t>Primary Industries (Customs) Charges Legislation Amendment (Apples and Pears, Custard Apples, Lychees and Macadamia Nuts)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D036E6" w14:textId="77777777" w:rsidR="00C867FE" w:rsidRDefault="00C867FE" w:rsidP="00C867FE">
          <w:pPr>
            <w:spacing w:line="0" w:lineRule="atLeast"/>
            <w:jc w:val="right"/>
            <w:rPr>
              <w:sz w:val="18"/>
            </w:rPr>
          </w:pPr>
        </w:p>
      </w:tc>
    </w:tr>
  </w:tbl>
  <w:p w14:paraId="67F50178" w14:textId="77777777" w:rsidR="00C867FE" w:rsidRPr="003F173A" w:rsidRDefault="003F173A" w:rsidP="003F173A">
    <w:pPr>
      <w:rPr>
        <w:rFonts w:cs="Times New Roman"/>
        <w:i/>
        <w:sz w:val="18"/>
      </w:rPr>
    </w:pPr>
    <w:r w:rsidRPr="003F173A">
      <w:rPr>
        <w:rFonts w:cs="Times New Roman"/>
        <w:i/>
        <w:sz w:val="18"/>
      </w:rPr>
      <w:t>OPC67151 -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D9BFC" w14:textId="77777777" w:rsidR="00C867FE" w:rsidRPr="00E33C1C" w:rsidRDefault="00C867F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867FE" w14:paraId="7BE2E628" w14:textId="77777777" w:rsidTr="00EB387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55E245" w14:textId="77777777" w:rsidR="00C867FE" w:rsidRDefault="00C867FE" w:rsidP="00C867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D65519" w14:textId="3161954B" w:rsidR="00C867FE" w:rsidRDefault="00C867FE" w:rsidP="00C867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29A1">
            <w:rPr>
              <w:i/>
              <w:sz w:val="18"/>
            </w:rPr>
            <w:t>Primary Industries (Customs) Charges Legislation Amendment (Apples and Pears, Custard Apples, Lychees and Macadamia Nuts)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18B665E" w14:textId="77777777" w:rsidR="00C867FE" w:rsidRDefault="00C867FE" w:rsidP="00C867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A48DB5" w14:textId="77777777" w:rsidR="00C867FE" w:rsidRPr="003F173A" w:rsidRDefault="003F173A" w:rsidP="003F173A">
    <w:pPr>
      <w:rPr>
        <w:rFonts w:cs="Times New Roman"/>
        <w:i/>
        <w:sz w:val="18"/>
      </w:rPr>
    </w:pPr>
    <w:r w:rsidRPr="003F173A">
      <w:rPr>
        <w:rFonts w:cs="Times New Roman"/>
        <w:i/>
        <w:sz w:val="18"/>
      </w:rPr>
      <w:t>OPC67151 -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20F6E" w14:textId="77777777" w:rsidR="00C867FE" w:rsidRPr="00E33C1C" w:rsidRDefault="00C867F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867FE" w14:paraId="656E0860" w14:textId="77777777" w:rsidTr="00EB387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96DDC8" w14:textId="77777777" w:rsidR="00C867FE" w:rsidRDefault="00C867FE" w:rsidP="00C867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C70DF0" w14:textId="0D38FB32" w:rsidR="00C867FE" w:rsidRDefault="00C867FE" w:rsidP="00C867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29A1">
            <w:rPr>
              <w:i/>
              <w:sz w:val="18"/>
            </w:rPr>
            <w:t>Primary Industries (Customs) Charges Legislation Amendment (Apples and Pears, Custard Apples, Lychees and Macadamia Nuts)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6E6038" w14:textId="77777777" w:rsidR="00C867FE" w:rsidRDefault="00C867FE" w:rsidP="00C867FE">
          <w:pPr>
            <w:spacing w:line="0" w:lineRule="atLeast"/>
            <w:jc w:val="right"/>
            <w:rPr>
              <w:sz w:val="18"/>
            </w:rPr>
          </w:pPr>
        </w:p>
      </w:tc>
    </w:tr>
  </w:tbl>
  <w:p w14:paraId="49444861" w14:textId="77777777" w:rsidR="00C867FE" w:rsidRPr="003F173A" w:rsidRDefault="003F173A" w:rsidP="003F173A">
    <w:pPr>
      <w:rPr>
        <w:rFonts w:cs="Times New Roman"/>
        <w:i/>
        <w:sz w:val="18"/>
      </w:rPr>
    </w:pPr>
    <w:r w:rsidRPr="003F173A">
      <w:rPr>
        <w:rFonts w:cs="Times New Roman"/>
        <w:i/>
        <w:sz w:val="18"/>
      </w:rPr>
      <w:t>OPC67151 -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5F84" w14:textId="77777777" w:rsidR="00C867FE" w:rsidRPr="00E33C1C" w:rsidRDefault="00C867F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867FE" w14:paraId="72FA7782" w14:textId="77777777" w:rsidTr="00C867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EB0BB0" w14:textId="77777777" w:rsidR="00C867FE" w:rsidRDefault="00C867FE" w:rsidP="00C867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2C5CBE" w14:textId="28A7E6EF" w:rsidR="00C867FE" w:rsidRDefault="00C867FE" w:rsidP="00C867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29A1">
            <w:rPr>
              <w:i/>
              <w:sz w:val="18"/>
            </w:rPr>
            <w:t>Primary Industries (Customs) Charges Legislation Amendment (Apples and Pears, Custard Apples, Lychees and Macadamia Nuts)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EEBDF7" w14:textId="77777777" w:rsidR="00C867FE" w:rsidRDefault="00C867FE" w:rsidP="00C867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C79AB5" w14:textId="77777777" w:rsidR="00C867FE" w:rsidRPr="003F173A" w:rsidRDefault="003F173A" w:rsidP="003F173A">
    <w:pPr>
      <w:rPr>
        <w:rFonts w:cs="Times New Roman"/>
        <w:i/>
        <w:sz w:val="18"/>
      </w:rPr>
    </w:pPr>
    <w:r w:rsidRPr="003F173A">
      <w:rPr>
        <w:rFonts w:cs="Times New Roman"/>
        <w:i/>
        <w:sz w:val="18"/>
      </w:rPr>
      <w:t>OPC67151 -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B8A40" w14:textId="77777777" w:rsidR="00C867FE" w:rsidRPr="00E33C1C" w:rsidRDefault="00C867F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867FE" w14:paraId="50C8867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D3A4B3" w14:textId="77777777" w:rsidR="00C867FE" w:rsidRDefault="00C867FE" w:rsidP="00C867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622CCA" w14:textId="2C282C2B" w:rsidR="00C867FE" w:rsidRDefault="00C867FE" w:rsidP="00C867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29A1">
            <w:rPr>
              <w:i/>
              <w:sz w:val="18"/>
            </w:rPr>
            <w:t>Primary Industries (Customs) Charges Legislation Amendment (Apples and Pears, Custard Apples, Lychees and Macadamia Nuts)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5CF8FA" w14:textId="77777777" w:rsidR="00C867FE" w:rsidRDefault="00C867FE" w:rsidP="00C867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DBF9AC" w14:textId="77777777" w:rsidR="00C867FE" w:rsidRPr="003F173A" w:rsidRDefault="003F173A" w:rsidP="003F173A">
    <w:pPr>
      <w:rPr>
        <w:rFonts w:cs="Times New Roman"/>
        <w:i/>
        <w:sz w:val="18"/>
      </w:rPr>
    </w:pPr>
    <w:r w:rsidRPr="003F173A">
      <w:rPr>
        <w:rFonts w:cs="Times New Roman"/>
        <w:i/>
        <w:sz w:val="18"/>
      </w:rPr>
      <w:t>OPC67151 -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36CD7" w14:textId="77777777" w:rsidR="00C867FE" w:rsidRDefault="00C867FE" w:rsidP="0048364F">
      <w:pPr>
        <w:spacing w:line="240" w:lineRule="auto"/>
      </w:pPr>
      <w:r>
        <w:separator/>
      </w:r>
    </w:p>
  </w:footnote>
  <w:footnote w:type="continuationSeparator" w:id="0">
    <w:p w14:paraId="1C175C5A" w14:textId="77777777" w:rsidR="00C867FE" w:rsidRDefault="00C867F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7E92" w14:textId="77777777" w:rsidR="00C867FE" w:rsidRPr="005F1388" w:rsidRDefault="00C867F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586A8" w14:textId="77777777" w:rsidR="00C867FE" w:rsidRPr="005F1388" w:rsidRDefault="00C867F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ECC48" w14:textId="77777777" w:rsidR="00C867FE" w:rsidRPr="005F1388" w:rsidRDefault="00C867F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D4975" w14:textId="77777777" w:rsidR="00C867FE" w:rsidRPr="00ED79B6" w:rsidRDefault="00C867F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78C5D" w14:textId="77777777" w:rsidR="00C867FE" w:rsidRPr="00ED79B6" w:rsidRDefault="00C867F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53910" w14:textId="77777777" w:rsidR="00C867FE" w:rsidRPr="00ED79B6" w:rsidRDefault="00C867F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C7FB" w14:textId="1D287CDF" w:rsidR="00C867FE" w:rsidRPr="00A961C4" w:rsidRDefault="00C867F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E734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E7346">
      <w:rPr>
        <w:noProof/>
        <w:sz w:val="20"/>
      </w:rPr>
      <w:t>Amendments of the existing regulations</w:t>
    </w:r>
    <w:r>
      <w:rPr>
        <w:sz w:val="20"/>
      </w:rPr>
      <w:fldChar w:fldCharType="end"/>
    </w:r>
  </w:p>
  <w:p w14:paraId="6005B4D5" w14:textId="527E8509" w:rsidR="00C867FE" w:rsidRPr="00A961C4" w:rsidRDefault="00C867F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5F7489D" w14:textId="77777777" w:rsidR="00C867FE" w:rsidRPr="00A961C4" w:rsidRDefault="00C867F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99208" w14:textId="1BB60756" w:rsidR="00C867FE" w:rsidRPr="00A961C4" w:rsidRDefault="00C867F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B440EA8" w14:textId="068BF53B" w:rsidR="00C867FE" w:rsidRPr="00A961C4" w:rsidRDefault="00C867F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CF2FD07" w14:textId="77777777" w:rsidR="00C867FE" w:rsidRPr="00A961C4" w:rsidRDefault="00C867F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1D390" w14:textId="77777777" w:rsidR="00C867FE" w:rsidRPr="00A961C4" w:rsidRDefault="00C867F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FE"/>
    <w:rsid w:val="00000263"/>
    <w:rsid w:val="00010148"/>
    <w:rsid w:val="000113BC"/>
    <w:rsid w:val="000136AF"/>
    <w:rsid w:val="000326BA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3BFD"/>
    <w:rsid w:val="00077593"/>
    <w:rsid w:val="00083F48"/>
    <w:rsid w:val="000A7DF9"/>
    <w:rsid w:val="000D05EF"/>
    <w:rsid w:val="000D5485"/>
    <w:rsid w:val="000E4E97"/>
    <w:rsid w:val="000F21C1"/>
    <w:rsid w:val="0010056D"/>
    <w:rsid w:val="00105D72"/>
    <w:rsid w:val="0010745C"/>
    <w:rsid w:val="0011317D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457"/>
    <w:rsid w:val="00220A0C"/>
    <w:rsid w:val="00223E4A"/>
    <w:rsid w:val="002302EA"/>
    <w:rsid w:val="00234CF5"/>
    <w:rsid w:val="00240749"/>
    <w:rsid w:val="00243BE1"/>
    <w:rsid w:val="002468D7"/>
    <w:rsid w:val="00263886"/>
    <w:rsid w:val="00274F15"/>
    <w:rsid w:val="00282962"/>
    <w:rsid w:val="00285CDD"/>
    <w:rsid w:val="00291167"/>
    <w:rsid w:val="00297ECB"/>
    <w:rsid w:val="002B5A79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1296"/>
    <w:rsid w:val="00386BD2"/>
    <w:rsid w:val="003A15AC"/>
    <w:rsid w:val="003A56EB"/>
    <w:rsid w:val="003B0627"/>
    <w:rsid w:val="003C2993"/>
    <w:rsid w:val="003C5F2B"/>
    <w:rsid w:val="003D0BFE"/>
    <w:rsid w:val="003D5700"/>
    <w:rsid w:val="003F0F5A"/>
    <w:rsid w:val="003F173A"/>
    <w:rsid w:val="00400A30"/>
    <w:rsid w:val="004022CA"/>
    <w:rsid w:val="00404C4D"/>
    <w:rsid w:val="004116CD"/>
    <w:rsid w:val="00414ADE"/>
    <w:rsid w:val="00424CA9"/>
    <w:rsid w:val="004257BB"/>
    <w:rsid w:val="004261D9"/>
    <w:rsid w:val="0044291A"/>
    <w:rsid w:val="00460499"/>
    <w:rsid w:val="00464106"/>
    <w:rsid w:val="004716B1"/>
    <w:rsid w:val="00474835"/>
    <w:rsid w:val="004819C7"/>
    <w:rsid w:val="0048364F"/>
    <w:rsid w:val="00487B6D"/>
    <w:rsid w:val="00490F2E"/>
    <w:rsid w:val="00496DB3"/>
    <w:rsid w:val="00496F97"/>
    <w:rsid w:val="004A53EA"/>
    <w:rsid w:val="004F1FAC"/>
    <w:rsid w:val="004F676E"/>
    <w:rsid w:val="00510006"/>
    <w:rsid w:val="00516B8D"/>
    <w:rsid w:val="00523D8D"/>
    <w:rsid w:val="0052686F"/>
    <w:rsid w:val="0052756C"/>
    <w:rsid w:val="00530230"/>
    <w:rsid w:val="00530CC9"/>
    <w:rsid w:val="00534487"/>
    <w:rsid w:val="00537FBC"/>
    <w:rsid w:val="00541D73"/>
    <w:rsid w:val="00543469"/>
    <w:rsid w:val="005452CC"/>
    <w:rsid w:val="00546FA3"/>
    <w:rsid w:val="00554243"/>
    <w:rsid w:val="00557C7A"/>
    <w:rsid w:val="00562A58"/>
    <w:rsid w:val="00566AFF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3ED7"/>
    <w:rsid w:val="005D5EA1"/>
    <w:rsid w:val="005E61D3"/>
    <w:rsid w:val="005F4840"/>
    <w:rsid w:val="005F5838"/>
    <w:rsid w:val="005F7738"/>
    <w:rsid w:val="00600219"/>
    <w:rsid w:val="00613EAD"/>
    <w:rsid w:val="006158AC"/>
    <w:rsid w:val="006329A1"/>
    <w:rsid w:val="00640402"/>
    <w:rsid w:val="00640F78"/>
    <w:rsid w:val="00646E7B"/>
    <w:rsid w:val="0065566D"/>
    <w:rsid w:val="00655D6A"/>
    <w:rsid w:val="00656DE9"/>
    <w:rsid w:val="00677CC2"/>
    <w:rsid w:val="00685F42"/>
    <w:rsid w:val="006866A1"/>
    <w:rsid w:val="0069207B"/>
    <w:rsid w:val="006A4309"/>
    <w:rsid w:val="006B0E55"/>
    <w:rsid w:val="006B68A2"/>
    <w:rsid w:val="006B7006"/>
    <w:rsid w:val="006C7F8C"/>
    <w:rsid w:val="006D7AB9"/>
    <w:rsid w:val="006E519D"/>
    <w:rsid w:val="006E62C5"/>
    <w:rsid w:val="00700B2C"/>
    <w:rsid w:val="00704C5B"/>
    <w:rsid w:val="007066A7"/>
    <w:rsid w:val="00713084"/>
    <w:rsid w:val="007156EF"/>
    <w:rsid w:val="00720FC2"/>
    <w:rsid w:val="00731E00"/>
    <w:rsid w:val="00732E9D"/>
    <w:rsid w:val="0073491A"/>
    <w:rsid w:val="007440B7"/>
    <w:rsid w:val="007473C5"/>
    <w:rsid w:val="00747993"/>
    <w:rsid w:val="00750A20"/>
    <w:rsid w:val="007571C5"/>
    <w:rsid w:val="0075731F"/>
    <w:rsid w:val="007634AD"/>
    <w:rsid w:val="007715C9"/>
    <w:rsid w:val="00774EDD"/>
    <w:rsid w:val="007757EC"/>
    <w:rsid w:val="00784F2C"/>
    <w:rsid w:val="007A115D"/>
    <w:rsid w:val="007A35E6"/>
    <w:rsid w:val="007A6863"/>
    <w:rsid w:val="007D45C1"/>
    <w:rsid w:val="007E7D4A"/>
    <w:rsid w:val="007F48ED"/>
    <w:rsid w:val="007F7947"/>
    <w:rsid w:val="00803039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840BC"/>
    <w:rsid w:val="008A16A5"/>
    <w:rsid w:val="008A3963"/>
    <w:rsid w:val="008B1321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62E68"/>
    <w:rsid w:val="00976A63"/>
    <w:rsid w:val="00983419"/>
    <w:rsid w:val="00994821"/>
    <w:rsid w:val="009C3431"/>
    <w:rsid w:val="009C4C35"/>
    <w:rsid w:val="009C5989"/>
    <w:rsid w:val="009D08DA"/>
    <w:rsid w:val="009E7346"/>
    <w:rsid w:val="009F5053"/>
    <w:rsid w:val="00A06860"/>
    <w:rsid w:val="00A136F5"/>
    <w:rsid w:val="00A231E2"/>
    <w:rsid w:val="00A2550D"/>
    <w:rsid w:val="00A33AEC"/>
    <w:rsid w:val="00A4169B"/>
    <w:rsid w:val="00A445F2"/>
    <w:rsid w:val="00A5048D"/>
    <w:rsid w:val="00A50D55"/>
    <w:rsid w:val="00A5165B"/>
    <w:rsid w:val="00A52FDA"/>
    <w:rsid w:val="00A64912"/>
    <w:rsid w:val="00A70A74"/>
    <w:rsid w:val="00A90EA8"/>
    <w:rsid w:val="00A96BC0"/>
    <w:rsid w:val="00AA0343"/>
    <w:rsid w:val="00AA2A5C"/>
    <w:rsid w:val="00AA5C39"/>
    <w:rsid w:val="00AB78E9"/>
    <w:rsid w:val="00AC774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2663"/>
    <w:rsid w:val="00B56DCB"/>
    <w:rsid w:val="00B74385"/>
    <w:rsid w:val="00B770D2"/>
    <w:rsid w:val="00B94F68"/>
    <w:rsid w:val="00BA47A3"/>
    <w:rsid w:val="00BA5026"/>
    <w:rsid w:val="00BB345F"/>
    <w:rsid w:val="00BB6E79"/>
    <w:rsid w:val="00BE3B31"/>
    <w:rsid w:val="00BE719A"/>
    <w:rsid w:val="00BE720A"/>
    <w:rsid w:val="00BF3AC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67FE"/>
    <w:rsid w:val="00CA7844"/>
    <w:rsid w:val="00CB58EF"/>
    <w:rsid w:val="00CC0C84"/>
    <w:rsid w:val="00CC55DA"/>
    <w:rsid w:val="00CE7D64"/>
    <w:rsid w:val="00CF0BB2"/>
    <w:rsid w:val="00D10B02"/>
    <w:rsid w:val="00D13441"/>
    <w:rsid w:val="00D15F50"/>
    <w:rsid w:val="00D20665"/>
    <w:rsid w:val="00D243A3"/>
    <w:rsid w:val="00D245D8"/>
    <w:rsid w:val="00D3200B"/>
    <w:rsid w:val="00D33440"/>
    <w:rsid w:val="00D52EFE"/>
    <w:rsid w:val="00D56A0D"/>
    <w:rsid w:val="00D5767F"/>
    <w:rsid w:val="00D63EF6"/>
    <w:rsid w:val="00D66518"/>
    <w:rsid w:val="00D6729D"/>
    <w:rsid w:val="00D70DFB"/>
    <w:rsid w:val="00D71EEA"/>
    <w:rsid w:val="00D735CD"/>
    <w:rsid w:val="00D73EB7"/>
    <w:rsid w:val="00D766DF"/>
    <w:rsid w:val="00D95891"/>
    <w:rsid w:val="00DB5CB4"/>
    <w:rsid w:val="00DC22E7"/>
    <w:rsid w:val="00DC4E8C"/>
    <w:rsid w:val="00DD637F"/>
    <w:rsid w:val="00DE149E"/>
    <w:rsid w:val="00DE3DCD"/>
    <w:rsid w:val="00DF40B5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387B"/>
    <w:rsid w:val="00ED4928"/>
    <w:rsid w:val="00EE3749"/>
    <w:rsid w:val="00EE6190"/>
    <w:rsid w:val="00EF2E3A"/>
    <w:rsid w:val="00EF6402"/>
    <w:rsid w:val="00EF7CC2"/>
    <w:rsid w:val="00F025DF"/>
    <w:rsid w:val="00F047E2"/>
    <w:rsid w:val="00F04D57"/>
    <w:rsid w:val="00F078DC"/>
    <w:rsid w:val="00F13E86"/>
    <w:rsid w:val="00F21706"/>
    <w:rsid w:val="00F2692D"/>
    <w:rsid w:val="00F32FCB"/>
    <w:rsid w:val="00F517EF"/>
    <w:rsid w:val="00F5370E"/>
    <w:rsid w:val="00F6709F"/>
    <w:rsid w:val="00F677A9"/>
    <w:rsid w:val="00F723BD"/>
    <w:rsid w:val="00F732EA"/>
    <w:rsid w:val="00F804C6"/>
    <w:rsid w:val="00F84CF5"/>
    <w:rsid w:val="00F8559B"/>
    <w:rsid w:val="00F8612E"/>
    <w:rsid w:val="00FA27C7"/>
    <w:rsid w:val="00FA420B"/>
    <w:rsid w:val="00FA6F5C"/>
    <w:rsid w:val="00FE0781"/>
    <w:rsid w:val="00FE5F0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1B84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F583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83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83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83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583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583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F583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583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583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583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F5838"/>
  </w:style>
  <w:style w:type="paragraph" w:customStyle="1" w:styleId="OPCParaBase">
    <w:name w:val="OPCParaBase"/>
    <w:qFormat/>
    <w:rsid w:val="005F583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F583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F583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F583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F583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F583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F583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F583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F583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F583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F583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F5838"/>
  </w:style>
  <w:style w:type="paragraph" w:customStyle="1" w:styleId="Blocks">
    <w:name w:val="Blocks"/>
    <w:aliases w:val="bb"/>
    <w:basedOn w:val="OPCParaBase"/>
    <w:qFormat/>
    <w:rsid w:val="005F583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F58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F583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F5838"/>
    <w:rPr>
      <w:i/>
    </w:rPr>
  </w:style>
  <w:style w:type="paragraph" w:customStyle="1" w:styleId="BoxList">
    <w:name w:val="BoxList"/>
    <w:aliases w:val="bl"/>
    <w:basedOn w:val="BoxText"/>
    <w:qFormat/>
    <w:rsid w:val="005F583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F583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F583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F5838"/>
    <w:pPr>
      <w:ind w:left="1985" w:hanging="851"/>
    </w:pPr>
  </w:style>
  <w:style w:type="character" w:customStyle="1" w:styleId="CharAmPartNo">
    <w:name w:val="CharAmPartNo"/>
    <w:basedOn w:val="OPCCharBase"/>
    <w:qFormat/>
    <w:rsid w:val="005F5838"/>
  </w:style>
  <w:style w:type="character" w:customStyle="1" w:styleId="CharAmPartText">
    <w:name w:val="CharAmPartText"/>
    <w:basedOn w:val="OPCCharBase"/>
    <w:qFormat/>
    <w:rsid w:val="005F5838"/>
  </w:style>
  <w:style w:type="character" w:customStyle="1" w:styleId="CharAmSchNo">
    <w:name w:val="CharAmSchNo"/>
    <w:basedOn w:val="OPCCharBase"/>
    <w:qFormat/>
    <w:rsid w:val="005F5838"/>
  </w:style>
  <w:style w:type="character" w:customStyle="1" w:styleId="CharAmSchText">
    <w:name w:val="CharAmSchText"/>
    <w:basedOn w:val="OPCCharBase"/>
    <w:qFormat/>
    <w:rsid w:val="005F5838"/>
  </w:style>
  <w:style w:type="character" w:customStyle="1" w:styleId="CharBoldItalic">
    <w:name w:val="CharBoldItalic"/>
    <w:basedOn w:val="OPCCharBase"/>
    <w:uiPriority w:val="1"/>
    <w:qFormat/>
    <w:rsid w:val="005F583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F5838"/>
  </w:style>
  <w:style w:type="character" w:customStyle="1" w:styleId="CharChapText">
    <w:name w:val="CharChapText"/>
    <w:basedOn w:val="OPCCharBase"/>
    <w:uiPriority w:val="1"/>
    <w:qFormat/>
    <w:rsid w:val="005F5838"/>
  </w:style>
  <w:style w:type="character" w:customStyle="1" w:styleId="CharDivNo">
    <w:name w:val="CharDivNo"/>
    <w:basedOn w:val="OPCCharBase"/>
    <w:uiPriority w:val="1"/>
    <w:qFormat/>
    <w:rsid w:val="005F5838"/>
  </w:style>
  <w:style w:type="character" w:customStyle="1" w:styleId="CharDivText">
    <w:name w:val="CharDivText"/>
    <w:basedOn w:val="OPCCharBase"/>
    <w:uiPriority w:val="1"/>
    <w:qFormat/>
    <w:rsid w:val="005F5838"/>
  </w:style>
  <w:style w:type="character" w:customStyle="1" w:styleId="CharItalic">
    <w:name w:val="CharItalic"/>
    <w:basedOn w:val="OPCCharBase"/>
    <w:uiPriority w:val="1"/>
    <w:qFormat/>
    <w:rsid w:val="005F5838"/>
    <w:rPr>
      <w:i/>
    </w:rPr>
  </w:style>
  <w:style w:type="character" w:customStyle="1" w:styleId="CharPartNo">
    <w:name w:val="CharPartNo"/>
    <w:basedOn w:val="OPCCharBase"/>
    <w:uiPriority w:val="1"/>
    <w:qFormat/>
    <w:rsid w:val="005F5838"/>
  </w:style>
  <w:style w:type="character" w:customStyle="1" w:styleId="CharPartText">
    <w:name w:val="CharPartText"/>
    <w:basedOn w:val="OPCCharBase"/>
    <w:uiPriority w:val="1"/>
    <w:qFormat/>
    <w:rsid w:val="005F5838"/>
  </w:style>
  <w:style w:type="character" w:customStyle="1" w:styleId="CharSectno">
    <w:name w:val="CharSectno"/>
    <w:basedOn w:val="OPCCharBase"/>
    <w:qFormat/>
    <w:rsid w:val="005F5838"/>
  </w:style>
  <w:style w:type="character" w:customStyle="1" w:styleId="CharSubdNo">
    <w:name w:val="CharSubdNo"/>
    <w:basedOn w:val="OPCCharBase"/>
    <w:uiPriority w:val="1"/>
    <w:qFormat/>
    <w:rsid w:val="005F5838"/>
  </w:style>
  <w:style w:type="character" w:customStyle="1" w:styleId="CharSubdText">
    <w:name w:val="CharSubdText"/>
    <w:basedOn w:val="OPCCharBase"/>
    <w:uiPriority w:val="1"/>
    <w:qFormat/>
    <w:rsid w:val="005F5838"/>
  </w:style>
  <w:style w:type="paragraph" w:customStyle="1" w:styleId="CTA--">
    <w:name w:val="CTA --"/>
    <w:basedOn w:val="OPCParaBase"/>
    <w:next w:val="Normal"/>
    <w:rsid w:val="005F583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F583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F583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F583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F583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F583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F583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F583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F583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F583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F583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F583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F583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F583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F583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F583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F58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F583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F58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F58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F583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F583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F583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F583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F583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F583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F583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F583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F583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F583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F583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F583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F583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F583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F583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F583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F583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F583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F583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F583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F583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F583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F583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F583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F583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F583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F583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F583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F583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F583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F583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F58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F583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F583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F583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F583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F583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F583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F583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583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F583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F583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F583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F583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F583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F583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F583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F583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F583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F583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F583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F583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F5838"/>
    <w:rPr>
      <w:sz w:val="16"/>
    </w:rPr>
  </w:style>
  <w:style w:type="table" w:customStyle="1" w:styleId="CFlag">
    <w:name w:val="CFlag"/>
    <w:basedOn w:val="TableNormal"/>
    <w:uiPriority w:val="99"/>
    <w:rsid w:val="005F583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F58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58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5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F583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F583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F583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F583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F583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F583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F5838"/>
    <w:pPr>
      <w:spacing w:before="120"/>
    </w:pPr>
  </w:style>
  <w:style w:type="paragraph" w:customStyle="1" w:styleId="CompiledActNo">
    <w:name w:val="CompiledActNo"/>
    <w:basedOn w:val="OPCParaBase"/>
    <w:next w:val="Normal"/>
    <w:rsid w:val="005F583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F583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F583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F583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F583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F583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F583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F583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F583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F583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F583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F583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F583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F583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F583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F583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F583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F5838"/>
  </w:style>
  <w:style w:type="character" w:customStyle="1" w:styleId="CharSubPartNoCASA">
    <w:name w:val="CharSubPartNo(CASA)"/>
    <w:basedOn w:val="OPCCharBase"/>
    <w:uiPriority w:val="1"/>
    <w:rsid w:val="005F5838"/>
  </w:style>
  <w:style w:type="paragraph" w:customStyle="1" w:styleId="ENoteTTIndentHeadingSub">
    <w:name w:val="ENoteTTIndentHeadingSub"/>
    <w:aliases w:val="enTTHis"/>
    <w:basedOn w:val="OPCParaBase"/>
    <w:rsid w:val="005F583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F583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F583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F583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F583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F583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F58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F5838"/>
    <w:rPr>
      <w:sz w:val="22"/>
    </w:rPr>
  </w:style>
  <w:style w:type="paragraph" w:customStyle="1" w:styleId="SOTextNote">
    <w:name w:val="SO TextNote"/>
    <w:aliases w:val="sont"/>
    <w:basedOn w:val="SOText"/>
    <w:qFormat/>
    <w:rsid w:val="005F583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F583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F5838"/>
    <w:rPr>
      <w:sz w:val="22"/>
    </w:rPr>
  </w:style>
  <w:style w:type="paragraph" w:customStyle="1" w:styleId="FileName">
    <w:name w:val="FileName"/>
    <w:basedOn w:val="Normal"/>
    <w:rsid w:val="005F5838"/>
  </w:style>
  <w:style w:type="paragraph" w:customStyle="1" w:styleId="TableHeading">
    <w:name w:val="TableHeading"/>
    <w:aliases w:val="th"/>
    <w:basedOn w:val="OPCParaBase"/>
    <w:next w:val="Tabletext"/>
    <w:rsid w:val="005F583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F583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F583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F583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F583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F583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F583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F583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F583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F583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F583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F583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F583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F583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F5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5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583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F583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F583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F583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F583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F583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F58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F5838"/>
  </w:style>
  <w:style w:type="character" w:customStyle="1" w:styleId="charlegsubtitle1">
    <w:name w:val="charlegsubtitle1"/>
    <w:basedOn w:val="DefaultParagraphFont"/>
    <w:rsid w:val="005F583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F5838"/>
    <w:pPr>
      <w:ind w:left="240" w:hanging="240"/>
    </w:pPr>
  </w:style>
  <w:style w:type="paragraph" w:styleId="Index2">
    <w:name w:val="index 2"/>
    <w:basedOn w:val="Normal"/>
    <w:next w:val="Normal"/>
    <w:autoRedefine/>
    <w:rsid w:val="005F5838"/>
    <w:pPr>
      <w:ind w:left="480" w:hanging="240"/>
    </w:pPr>
  </w:style>
  <w:style w:type="paragraph" w:styleId="Index3">
    <w:name w:val="index 3"/>
    <w:basedOn w:val="Normal"/>
    <w:next w:val="Normal"/>
    <w:autoRedefine/>
    <w:rsid w:val="005F5838"/>
    <w:pPr>
      <w:ind w:left="720" w:hanging="240"/>
    </w:pPr>
  </w:style>
  <w:style w:type="paragraph" w:styleId="Index4">
    <w:name w:val="index 4"/>
    <w:basedOn w:val="Normal"/>
    <w:next w:val="Normal"/>
    <w:autoRedefine/>
    <w:rsid w:val="005F5838"/>
    <w:pPr>
      <w:ind w:left="960" w:hanging="240"/>
    </w:pPr>
  </w:style>
  <w:style w:type="paragraph" w:styleId="Index5">
    <w:name w:val="index 5"/>
    <w:basedOn w:val="Normal"/>
    <w:next w:val="Normal"/>
    <w:autoRedefine/>
    <w:rsid w:val="005F5838"/>
    <w:pPr>
      <w:ind w:left="1200" w:hanging="240"/>
    </w:pPr>
  </w:style>
  <w:style w:type="paragraph" w:styleId="Index6">
    <w:name w:val="index 6"/>
    <w:basedOn w:val="Normal"/>
    <w:next w:val="Normal"/>
    <w:autoRedefine/>
    <w:rsid w:val="005F5838"/>
    <w:pPr>
      <w:ind w:left="1440" w:hanging="240"/>
    </w:pPr>
  </w:style>
  <w:style w:type="paragraph" w:styleId="Index7">
    <w:name w:val="index 7"/>
    <w:basedOn w:val="Normal"/>
    <w:next w:val="Normal"/>
    <w:autoRedefine/>
    <w:rsid w:val="005F5838"/>
    <w:pPr>
      <w:ind w:left="1680" w:hanging="240"/>
    </w:pPr>
  </w:style>
  <w:style w:type="paragraph" w:styleId="Index8">
    <w:name w:val="index 8"/>
    <w:basedOn w:val="Normal"/>
    <w:next w:val="Normal"/>
    <w:autoRedefine/>
    <w:rsid w:val="005F5838"/>
    <w:pPr>
      <w:ind w:left="1920" w:hanging="240"/>
    </w:pPr>
  </w:style>
  <w:style w:type="paragraph" w:styleId="Index9">
    <w:name w:val="index 9"/>
    <w:basedOn w:val="Normal"/>
    <w:next w:val="Normal"/>
    <w:autoRedefine/>
    <w:rsid w:val="005F5838"/>
    <w:pPr>
      <w:ind w:left="2160" w:hanging="240"/>
    </w:pPr>
  </w:style>
  <w:style w:type="paragraph" w:styleId="NormalIndent">
    <w:name w:val="Normal Indent"/>
    <w:basedOn w:val="Normal"/>
    <w:rsid w:val="005F5838"/>
    <w:pPr>
      <w:ind w:left="720"/>
    </w:pPr>
  </w:style>
  <w:style w:type="paragraph" w:styleId="FootnoteText">
    <w:name w:val="footnote text"/>
    <w:basedOn w:val="Normal"/>
    <w:link w:val="FootnoteTextChar"/>
    <w:rsid w:val="005F583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F5838"/>
  </w:style>
  <w:style w:type="paragraph" w:styleId="CommentText">
    <w:name w:val="annotation text"/>
    <w:basedOn w:val="Normal"/>
    <w:link w:val="CommentTextChar"/>
    <w:rsid w:val="005F58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5838"/>
  </w:style>
  <w:style w:type="paragraph" w:styleId="IndexHeading">
    <w:name w:val="index heading"/>
    <w:basedOn w:val="Normal"/>
    <w:next w:val="Index1"/>
    <w:rsid w:val="005F583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F583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F5838"/>
    <w:pPr>
      <w:ind w:left="480" w:hanging="480"/>
    </w:pPr>
  </w:style>
  <w:style w:type="paragraph" w:styleId="EnvelopeAddress">
    <w:name w:val="envelope address"/>
    <w:basedOn w:val="Normal"/>
    <w:rsid w:val="005F583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F583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F583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F5838"/>
    <w:rPr>
      <w:sz w:val="16"/>
      <w:szCs w:val="16"/>
    </w:rPr>
  </w:style>
  <w:style w:type="character" w:styleId="PageNumber">
    <w:name w:val="page number"/>
    <w:basedOn w:val="DefaultParagraphFont"/>
    <w:rsid w:val="005F5838"/>
  </w:style>
  <w:style w:type="character" w:styleId="EndnoteReference">
    <w:name w:val="endnote reference"/>
    <w:basedOn w:val="DefaultParagraphFont"/>
    <w:rsid w:val="005F5838"/>
    <w:rPr>
      <w:vertAlign w:val="superscript"/>
    </w:rPr>
  </w:style>
  <w:style w:type="paragraph" w:styleId="EndnoteText">
    <w:name w:val="endnote text"/>
    <w:basedOn w:val="Normal"/>
    <w:link w:val="EndnoteTextChar"/>
    <w:rsid w:val="005F583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F5838"/>
  </w:style>
  <w:style w:type="paragraph" w:styleId="TableofAuthorities">
    <w:name w:val="table of authorities"/>
    <w:basedOn w:val="Normal"/>
    <w:next w:val="Normal"/>
    <w:rsid w:val="005F5838"/>
    <w:pPr>
      <w:ind w:left="240" w:hanging="240"/>
    </w:pPr>
  </w:style>
  <w:style w:type="paragraph" w:styleId="MacroText">
    <w:name w:val="macro"/>
    <w:link w:val="MacroTextChar"/>
    <w:rsid w:val="005F58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F583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F583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F5838"/>
    <w:pPr>
      <w:ind w:left="283" w:hanging="283"/>
    </w:pPr>
  </w:style>
  <w:style w:type="paragraph" w:styleId="ListBullet">
    <w:name w:val="List Bullet"/>
    <w:basedOn w:val="Normal"/>
    <w:autoRedefine/>
    <w:rsid w:val="005F583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F583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F5838"/>
    <w:pPr>
      <w:ind w:left="566" w:hanging="283"/>
    </w:pPr>
  </w:style>
  <w:style w:type="paragraph" w:styleId="List3">
    <w:name w:val="List 3"/>
    <w:basedOn w:val="Normal"/>
    <w:rsid w:val="005F5838"/>
    <w:pPr>
      <w:ind w:left="849" w:hanging="283"/>
    </w:pPr>
  </w:style>
  <w:style w:type="paragraph" w:styleId="List4">
    <w:name w:val="List 4"/>
    <w:basedOn w:val="Normal"/>
    <w:rsid w:val="005F5838"/>
    <w:pPr>
      <w:ind w:left="1132" w:hanging="283"/>
    </w:pPr>
  </w:style>
  <w:style w:type="paragraph" w:styleId="List5">
    <w:name w:val="List 5"/>
    <w:basedOn w:val="Normal"/>
    <w:rsid w:val="005F5838"/>
    <w:pPr>
      <w:ind w:left="1415" w:hanging="283"/>
    </w:pPr>
  </w:style>
  <w:style w:type="paragraph" w:styleId="ListBullet2">
    <w:name w:val="List Bullet 2"/>
    <w:basedOn w:val="Normal"/>
    <w:autoRedefine/>
    <w:rsid w:val="005F583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F583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F583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F583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F583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F583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F583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F583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F583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F583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F5838"/>
    <w:pPr>
      <w:ind w:left="4252"/>
    </w:pPr>
  </w:style>
  <w:style w:type="character" w:customStyle="1" w:styleId="ClosingChar">
    <w:name w:val="Closing Char"/>
    <w:basedOn w:val="DefaultParagraphFont"/>
    <w:link w:val="Closing"/>
    <w:rsid w:val="005F5838"/>
    <w:rPr>
      <w:sz w:val="22"/>
    </w:rPr>
  </w:style>
  <w:style w:type="paragraph" w:styleId="Signature">
    <w:name w:val="Signature"/>
    <w:basedOn w:val="Normal"/>
    <w:link w:val="SignatureChar"/>
    <w:rsid w:val="005F583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F5838"/>
    <w:rPr>
      <w:sz w:val="22"/>
    </w:rPr>
  </w:style>
  <w:style w:type="paragraph" w:styleId="BodyText">
    <w:name w:val="Body Text"/>
    <w:basedOn w:val="Normal"/>
    <w:link w:val="BodyTextChar"/>
    <w:rsid w:val="005F58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5838"/>
    <w:rPr>
      <w:sz w:val="22"/>
    </w:rPr>
  </w:style>
  <w:style w:type="paragraph" w:styleId="BodyTextIndent">
    <w:name w:val="Body Text Indent"/>
    <w:basedOn w:val="Normal"/>
    <w:link w:val="BodyTextIndentChar"/>
    <w:rsid w:val="005F58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F5838"/>
    <w:rPr>
      <w:sz w:val="22"/>
    </w:rPr>
  </w:style>
  <w:style w:type="paragraph" w:styleId="ListContinue">
    <w:name w:val="List Continue"/>
    <w:basedOn w:val="Normal"/>
    <w:rsid w:val="005F5838"/>
    <w:pPr>
      <w:spacing w:after="120"/>
      <w:ind w:left="283"/>
    </w:pPr>
  </w:style>
  <w:style w:type="paragraph" w:styleId="ListContinue2">
    <w:name w:val="List Continue 2"/>
    <w:basedOn w:val="Normal"/>
    <w:rsid w:val="005F5838"/>
    <w:pPr>
      <w:spacing w:after="120"/>
      <w:ind w:left="566"/>
    </w:pPr>
  </w:style>
  <w:style w:type="paragraph" w:styleId="ListContinue3">
    <w:name w:val="List Continue 3"/>
    <w:basedOn w:val="Normal"/>
    <w:rsid w:val="005F5838"/>
    <w:pPr>
      <w:spacing w:after="120"/>
      <w:ind w:left="849"/>
    </w:pPr>
  </w:style>
  <w:style w:type="paragraph" w:styleId="ListContinue4">
    <w:name w:val="List Continue 4"/>
    <w:basedOn w:val="Normal"/>
    <w:rsid w:val="005F5838"/>
    <w:pPr>
      <w:spacing w:after="120"/>
      <w:ind w:left="1132"/>
    </w:pPr>
  </w:style>
  <w:style w:type="paragraph" w:styleId="ListContinue5">
    <w:name w:val="List Continue 5"/>
    <w:basedOn w:val="Normal"/>
    <w:rsid w:val="005F583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F58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F583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F583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F583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F5838"/>
  </w:style>
  <w:style w:type="character" w:customStyle="1" w:styleId="SalutationChar">
    <w:name w:val="Salutation Char"/>
    <w:basedOn w:val="DefaultParagraphFont"/>
    <w:link w:val="Salutation"/>
    <w:rsid w:val="005F5838"/>
    <w:rPr>
      <w:sz w:val="22"/>
    </w:rPr>
  </w:style>
  <w:style w:type="paragraph" w:styleId="Date">
    <w:name w:val="Date"/>
    <w:basedOn w:val="Normal"/>
    <w:next w:val="Normal"/>
    <w:link w:val="DateChar"/>
    <w:rsid w:val="005F5838"/>
  </w:style>
  <w:style w:type="character" w:customStyle="1" w:styleId="DateChar">
    <w:name w:val="Date Char"/>
    <w:basedOn w:val="DefaultParagraphFont"/>
    <w:link w:val="Date"/>
    <w:rsid w:val="005F5838"/>
    <w:rPr>
      <w:sz w:val="22"/>
    </w:rPr>
  </w:style>
  <w:style w:type="paragraph" w:styleId="BodyTextFirstIndent">
    <w:name w:val="Body Text First Indent"/>
    <w:basedOn w:val="BodyText"/>
    <w:link w:val="BodyTextFirstIndentChar"/>
    <w:rsid w:val="005F583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F583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F583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F5838"/>
    <w:rPr>
      <w:sz w:val="22"/>
    </w:rPr>
  </w:style>
  <w:style w:type="paragraph" w:styleId="BodyText2">
    <w:name w:val="Body Text 2"/>
    <w:basedOn w:val="Normal"/>
    <w:link w:val="BodyText2Char"/>
    <w:rsid w:val="005F58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5838"/>
    <w:rPr>
      <w:sz w:val="22"/>
    </w:rPr>
  </w:style>
  <w:style w:type="paragraph" w:styleId="BodyText3">
    <w:name w:val="Body Text 3"/>
    <w:basedOn w:val="Normal"/>
    <w:link w:val="BodyText3Char"/>
    <w:rsid w:val="005F58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F583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F58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F5838"/>
    <w:rPr>
      <w:sz w:val="22"/>
    </w:rPr>
  </w:style>
  <w:style w:type="paragraph" w:styleId="BodyTextIndent3">
    <w:name w:val="Body Text Indent 3"/>
    <w:basedOn w:val="Normal"/>
    <w:link w:val="BodyTextIndent3Char"/>
    <w:rsid w:val="005F583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F5838"/>
    <w:rPr>
      <w:sz w:val="16"/>
      <w:szCs w:val="16"/>
    </w:rPr>
  </w:style>
  <w:style w:type="paragraph" w:styleId="BlockText">
    <w:name w:val="Block Text"/>
    <w:basedOn w:val="Normal"/>
    <w:rsid w:val="005F5838"/>
    <w:pPr>
      <w:spacing w:after="120"/>
      <w:ind w:left="1440" w:right="1440"/>
    </w:pPr>
  </w:style>
  <w:style w:type="character" w:styleId="Hyperlink">
    <w:name w:val="Hyperlink"/>
    <w:basedOn w:val="DefaultParagraphFont"/>
    <w:rsid w:val="005F5838"/>
    <w:rPr>
      <w:color w:val="0000FF"/>
      <w:u w:val="single"/>
    </w:rPr>
  </w:style>
  <w:style w:type="character" w:styleId="FollowedHyperlink">
    <w:name w:val="FollowedHyperlink"/>
    <w:basedOn w:val="DefaultParagraphFont"/>
    <w:rsid w:val="005F5838"/>
    <w:rPr>
      <w:color w:val="800080"/>
      <w:u w:val="single"/>
    </w:rPr>
  </w:style>
  <w:style w:type="character" w:styleId="Strong">
    <w:name w:val="Strong"/>
    <w:basedOn w:val="DefaultParagraphFont"/>
    <w:qFormat/>
    <w:rsid w:val="005F5838"/>
    <w:rPr>
      <w:b/>
      <w:bCs/>
    </w:rPr>
  </w:style>
  <w:style w:type="character" w:styleId="Emphasis">
    <w:name w:val="Emphasis"/>
    <w:basedOn w:val="DefaultParagraphFont"/>
    <w:qFormat/>
    <w:rsid w:val="005F5838"/>
    <w:rPr>
      <w:i/>
      <w:iCs/>
    </w:rPr>
  </w:style>
  <w:style w:type="paragraph" w:styleId="DocumentMap">
    <w:name w:val="Document Map"/>
    <w:basedOn w:val="Normal"/>
    <w:link w:val="DocumentMapChar"/>
    <w:rsid w:val="005F583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F583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F583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F583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F5838"/>
  </w:style>
  <w:style w:type="character" w:customStyle="1" w:styleId="E-mailSignatureChar">
    <w:name w:val="E-mail Signature Char"/>
    <w:basedOn w:val="DefaultParagraphFont"/>
    <w:link w:val="E-mailSignature"/>
    <w:rsid w:val="005F5838"/>
    <w:rPr>
      <w:sz w:val="22"/>
    </w:rPr>
  </w:style>
  <w:style w:type="paragraph" w:styleId="NormalWeb">
    <w:name w:val="Normal (Web)"/>
    <w:basedOn w:val="Normal"/>
    <w:rsid w:val="005F5838"/>
  </w:style>
  <w:style w:type="character" w:styleId="HTMLAcronym">
    <w:name w:val="HTML Acronym"/>
    <w:basedOn w:val="DefaultParagraphFont"/>
    <w:rsid w:val="005F5838"/>
  </w:style>
  <w:style w:type="paragraph" w:styleId="HTMLAddress">
    <w:name w:val="HTML Address"/>
    <w:basedOn w:val="Normal"/>
    <w:link w:val="HTMLAddressChar"/>
    <w:rsid w:val="005F583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F5838"/>
    <w:rPr>
      <w:i/>
      <w:iCs/>
      <w:sz w:val="22"/>
    </w:rPr>
  </w:style>
  <w:style w:type="character" w:styleId="HTMLCite">
    <w:name w:val="HTML Cite"/>
    <w:basedOn w:val="DefaultParagraphFont"/>
    <w:rsid w:val="005F5838"/>
    <w:rPr>
      <w:i/>
      <w:iCs/>
    </w:rPr>
  </w:style>
  <w:style w:type="character" w:styleId="HTMLCode">
    <w:name w:val="HTML Code"/>
    <w:basedOn w:val="DefaultParagraphFont"/>
    <w:rsid w:val="005F583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F5838"/>
    <w:rPr>
      <w:i/>
      <w:iCs/>
    </w:rPr>
  </w:style>
  <w:style w:type="character" w:styleId="HTMLKeyboard">
    <w:name w:val="HTML Keyboard"/>
    <w:basedOn w:val="DefaultParagraphFont"/>
    <w:rsid w:val="005F583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F583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F5838"/>
    <w:rPr>
      <w:rFonts w:ascii="Courier New" w:hAnsi="Courier New" w:cs="Courier New"/>
    </w:rPr>
  </w:style>
  <w:style w:type="character" w:styleId="HTMLSample">
    <w:name w:val="HTML Sample"/>
    <w:basedOn w:val="DefaultParagraphFont"/>
    <w:rsid w:val="005F583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F583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F583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F5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5838"/>
    <w:rPr>
      <w:b/>
      <w:bCs/>
    </w:rPr>
  </w:style>
  <w:style w:type="numbering" w:styleId="1ai">
    <w:name w:val="Outline List 1"/>
    <w:basedOn w:val="NoList"/>
    <w:rsid w:val="005F5838"/>
    <w:pPr>
      <w:numPr>
        <w:numId w:val="14"/>
      </w:numPr>
    </w:pPr>
  </w:style>
  <w:style w:type="numbering" w:styleId="111111">
    <w:name w:val="Outline List 2"/>
    <w:basedOn w:val="NoList"/>
    <w:rsid w:val="005F5838"/>
    <w:pPr>
      <w:numPr>
        <w:numId w:val="15"/>
      </w:numPr>
    </w:pPr>
  </w:style>
  <w:style w:type="numbering" w:styleId="ArticleSection">
    <w:name w:val="Outline List 3"/>
    <w:basedOn w:val="NoList"/>
    <w:rsid w:val="005F5838"/>
    <w:pPr>
      <w:numPr>
        <w:numId w:val="17"/>
      </w:numPr>
    </w:pPr>
  </w:style>
  <w:style w:type="table" w:styleId="TableSimple1">
    <w:name w:val="Table Simple 1"/>
    <w:basedOn w:val="TableNormal"/>
    <w:rsid w:val="005F583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583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F58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F583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F583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F583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F583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F583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F583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F583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F583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F583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F583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F583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F583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F583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F583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F583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F583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F58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F58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F583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F583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F583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F583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F583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F583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F583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F583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F583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F583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F583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F583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F583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F583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F583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F583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F583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F583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F583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F583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F583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F583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F583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5838"/>
  </w:style>
  <w:style w:type="character" w:styleId="BookTitle">
    <w:name w:val="Book Title"/>
    <w:basedOn w:val="DefaultParagraphFont"/>
    <w:uiPriority w:val="33"/>
    <w:qFormat/>
    <w:rsid w:val="005F583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583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583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583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583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583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583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583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F583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583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583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583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583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583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583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F583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583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583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583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583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583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583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583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583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583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583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583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583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583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F58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583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583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58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583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58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583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58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583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583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58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583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58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583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58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58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58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58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58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58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58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583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583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583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583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583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583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583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583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583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583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583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583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583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583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F583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F583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8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83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F583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F583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583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583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583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583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583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583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583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583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583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583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583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583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583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583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583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583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583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583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583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583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F583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58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58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58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58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58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58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58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F583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583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583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583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583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583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583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F583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583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583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583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583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583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583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58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583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583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58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583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583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583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583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583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583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583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583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583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583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583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583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583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583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583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583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583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583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583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583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583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583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583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583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583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583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583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583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583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583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583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58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58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58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58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58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58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58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58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58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58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58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58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58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58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583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58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58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58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58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58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58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58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583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583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583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583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583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583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583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58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58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58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58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58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58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58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F583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F583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583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583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F5838"/>
    <w:rPr>
      <w:color w:val="808080"/>
    </w:rPr>
  </w:style>
  <w:style w:type="table" w:styleId="PlainTable1">
    <w:name w:val="Plain Table 1"/>
    <w:basedOn w:val="TableNormal"/>
    <w:uiPriority w:val="41"/>
    <w:rsid w:val="005F58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58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583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58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583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F58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83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F583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F583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F583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F5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583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F5838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C867F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1028</Words>
  <Characters>5648</Characters>
  <Application>Microsoft Office Word</Application>
  <DocSecurity>0</DocSecurity>
  <PresentationFormat/>
  <Lines>117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2024-11-27T04:45:00Z</dcterms:created>
  <dcterms:modified xsi:type="dcterms:W3CDTF">2024-11-27T04:45:00Z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Primary Industries (Customs) Charges Legislation Amendment (Apples and Pears, Custard Apples, Lychees and Macadamia Nuts)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OPC67151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MSIP_Label_473bcc6b-73b7-4ef5-b413-c44cd14a40ad_Enabled">
    <vt:lpwstr>true</vt:lpwstr>
  </property>
  <property fmtid="{D5CDD505-2E9C-101B-9397-08002B2CF9AE}" pid="18" name="MSIP_Label_473bcc6b-73b7-4ef5-b413-c44cd14a40ad_SetDate">
    <vt:lpwstr>2024-11-21T06:27:07Z</vt:lpwstr>
  </property>
  <property fmtid="{D5CDD505-2E9C-101B-9397-08002B2CF9AE}" pid="19" name="MSIP_Label_473bcc6b-73b7-4ef5-b413-c44cd14a40ad_Method">
    <vt:lpwstr>Privileged</vt:lpwstr>
  </property>
  <property fmtid="{D5CDD505-2E9C-101B-9397-08002B2CF9AE}" pid="20" name="MSIP_Label_473bcc6b-73b7-4ef5-b413-c44cd14a40ad_Name">
    <vt:lpwstr>Official - NO MARKING</vt:lpwstr>
  </property>
  <property fmtid="{D5CDD505-2E9C-101B-9397-08002B2CF9AE}" pid="21" name="MSIP_Label_473bcc6b-73b7-4ef5-b413-c44cd14a40ad_SiteId">
    <vt:lpwstr>2be67eb7-400c-4b3f-a5a1-1258c0da0696</vt:lpwstr>
  </property>
  <property fmtid="{D5CDD505-2E9C-101B-9397-08002B2CF9AE}" pid="22" name="MSIP_Label_473bcc6b-73b7-4ef5-b413-c44cd14a40ad_ActionId">
    <vt:lpwstr>2464b167-d313-4e89-9210-5b2452b00b4e</vt:lpwstr>
  </property>
  <property fmtid="{D5CDD505-2E9C-101B-9397-08002B2CF9AE}" pid="23" name="MSIP_Label_473bcc6b-73b7-4ef5-b413-c44cd14a40ad_ContentBits">
    <vt:lpwstr>0</vt:lpwstr>
  </property>
</Properties>
</file>