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BB9" w14:textId="50F0D299" w:rsidR="00475513" w:rsidRDefault="00475513" w:rsidP="00475513">
      <w:pPr>
        <w:rPr>
          <w:lang w:eastAsia="en-AU"/>
        </w:rPr>
      </w:pPr>
    </w:p>
    <w:p w14:paraId="44133A3E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F31D484" wp14:editId="6215FE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4400" w14:textId="77777777" w:rsidR="00715914" w:rsidRPr="00E500D4" w:rsidRDefault="00715914" w:rsidP="00715914">
      <w:pPr>
        <w:rPr>
          <w:sz w:val="19"/>
        </w:rPr>
      </w:pPr>
    </w:p>
    <w:p w14:paraId="287387EC" w14:textId="26FA63D7" w:rsidR="00715914" w:rsidRPr="00A87FB6" w:rsidRDefault="00A87FB6" w:rsidP="00715914">
      <w:pPr>
        <w:pStyle w:val="ShortT"/>
        <w:rPr>
          <w:color w:val="000000" w:themeColor="text1"/>
        </w:rPr>
      </w:pPr>
      <w:r w:rsidRPr="00A87FB6">
        <w:rPr>
          <w:color w:val="000000" w:themeColor="text1"/>
        </w:rPr>
        <w:t>Industry Research and Development (</w:t>
      </w:r>
      <w:r w:rsidR="009128A4" w:rsidRPr="009128A4">
        <w:rPr>
          <w:color w:val="000000" w:themeColor="text1"/>
        </w:rPr>
        <w:t>Offshore Decommissioning Directorate Program</w:t>
      </w:r>
      <w:r w:rsidRPr="00A87FB6">
        <w:rPr>
          <w:color w:val="000000" w:themeColor="text1"/>
        </w:rPr>
        <w:t xml:space="preserve">) Instrument </w:t>
      </w:r>
      <w:r w:rsidR="009128A4">
        <w:rPr>
          <w:color w:val="000000" w:themeColor="text1"/>
        </w:rPr>
        <w:t>2024</w:t>
      </w:r>
    </w:p>
    <w:p w14:paraId="73322CFE" w14:textId="77777777" w:rsidR="00475513" w:rsidRDefault="00475513" w:rsidP="00475513">
      <w:pPr>
        <w:rPr>
          <w:lang w:eastAsia="en-AU"/>
        </w:rPr>
      </w:pPr>
    </w:p>
    <w:p w14:paraId="121B7ADC" w14:textId="1F783848" w:rsidR="001F049D" w:rsidRDefault="001F049D" w:rsidP="00FB3EAE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9128A4" w:rsidRPr="009128A4">
        <w:rPr>
          <w:szCs w:val="22"/>
        </w:rPr>
        <w:t>Madeleine King</w:t>
      </w:r>
      <w:r w:rsidR="00FC06B5">
        <w:rPr>
          <w:szCs w:val="22"/>
        </w:rPr>
        <w:t xml:space="preserve">, </w:t>
      </w:r>
      <w:r w:rsidR="009128A4" w:rsidRPr="009128A4">
        <w:rPr>
          <w:szCs w:val="22"/>
        </w:rPr>
        <w:t>Minister for Resources</w:t>
      </w:r>
      <w:r w:rsidR="00FC06B5">
        <w:rPr>
          <w:szCs w:val="22"/>
        </w:rPr>
        <w:t>,</w:t>
      </w:r>
      <w:r w:rsidRPr="00001A63">
        <w:rPr>
          <w:szCs w:val="22"/>
        </w:rPr>
        <w:t xml:space="preserve"> make the following </w:t>
      </w:r>
      <w:r>
        <w:rPr>
          <w:szCs w:val="22"/>
        </w:rPr>
        <w:t>instrument</w:t>
      </w:r>
      <w:r w:rsidRPr="00001A63">
        <w:rPr>
          <w:szCs w:val="22"/>
        </w:rPr>
        <w:t>.</w:t>
      </w:r>
    </w:p>
    <w:p w14:paraId="7961BDBC" w14:textId="6AD158D0" w:rsidR="001F049D" w:rsidRPr="00001A63" w:rsidRDefault="001F049D" w:rsidP="00FB3EA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1361F">
        <w:rPr>
          <w:szCs w:val="22"/>
        </w:rPr>
        <w:t>: 12 September</w:t>
      </w:r>
      <w:bookmarkStart w:id="0" w:name="_Hlk165620520"/>
      <w:r w:rsidR="00F1361F">
        <w:rPr>
          <w:szCs w:val="22"/>
        </w:rPr>
        <w:t xml:space="preserve"> </w:t>
      </w:r>
      <w:r w:rsidR="001A381B">
        <w:rPr>
          <w:szCs w:val="22"/>
        </w:rPr>
        <w:t>202</w:t>
      </w:r>
      <w:r w:rsidR="00362D84">
        <w:rPr>
          <w:szCs w:val="22"/>
        </w:rPr>
        <w:t>4</w:t>
      </w:r>
      <w:bookmarkEnd w:id="0"/>
    </w:p>
    <w:p w14:paraId="35B8E10A" w14:textId="0867D74E" w:rsidR="001F049D" w:rsidRPr="00001A63" w:rsidRDefault="00125C08" w:rsidP="00FB3EA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bookmarkStart w:id="1" w:name="_Hlk165620573"/>
      <w:r w:rsidRPr="009128A4">
        <w:rPr>
          <w:szCs w:val="22"/>
        </w:rPr>
        <w:t>Madeleine King</w:t>
      </w:r>
      <w:r w:rsidR="001F049D">
        <w:t xml:space="preserve"> </w:t>
      </w:r>
    </w:p>
    <w:p w14:paraId="2C441038" w14:textId="6346F7F2" w:rsidR="00715914" w:rsidRDefault="00125C08" w:rsidP="00125C08">
      <w:pPr>
        <w:pStyle w:val="SignCoverPageEnd"/>
        <w:sectPr w:rsidR="00715914" w:rsidSect="00FA1E52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9128A4">
        <w:rPr>
          <w:szCs w:val="22"/>
        </w:rPr>
        <w:t>Minister for Resources</w:t>
      </w:r>
      <w:bookmarkEnd w:id="1"/>
    </w:p>
    <w:p w14:paraId="4A2EFB3A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CC93B78" w14:textId="75F698C3" w:rsidR="0036720D" w:rsidRDefault="004544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36720D">
        <w:rPr>
          <w:noProof/>
        </w:rPr>
        <w:t>1  Name</w:t>
      </w:r>
      <w:r w:rsidR="0036720D">
        <w:rPr>
          <w:noProof/>
        </w:rPr>
        <w:tab/>
      </w:r>
      <w:r w:rsidR="0036720D">
        <w:rPr>
          <w:noProof/>
        </w:rPr>
        <w:fldChar w:fldCharType="begin"/>
      </w:r>
      <w:r w:rsidR="0036720D">
        <w:rPr>
          <w:noProof/>
        </w:rPr>
        <w:instrText xml:space="preserve"> PAGEREF _Toc165458415 \h </w:instrText>
      </w:r>
      <w:r w:rsidR="0036720D">
        <w:rPr>
          <w:noProof/>
        </w:rPr>
      </w:r>
      <w:r w:rsidR="0036720D">
        <w:rPr>
          <w:noProof/>
        </w:rPr>
        <w:fldChar w:fldCharType="separate"/>
      </w:r>
      <w:r w:rsidR="00704D59">
        <w:rPr>
          <w:noProof/>
        </w:rPr>
        <w:t>1</w:t>
      </w:r>
      <w:r w:rsidR="0036720D">
        <w:rPr>
          <w:noProof/>
        </w:rPr>
        <w:fldChar w:fldCharType="end"/>
      </w:r>
    </w:p>
    <w:p w14:paraId="1EFB0FB0" w14:textId="513DB580" w:rsidR="0036720D" w:rsidRDefault="00367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_Toc165458416 \h </w:instrText>
      </w:r>
      <w:r>
        <w:rPr>
          <w:noProof/>
        </w:rPr>
      </w:r>
      <w:r>
        <w:rPr>
          <w:noProof/>
        </w:rPr>
        <w:fldChar w:fldCharType="separate"/>
      </w:r>
      <w:r w:rsidR="00704D59">
        <w:rPr>
          <w:noProof/>
        </w:rPr>
        <w:t>1</w:t>
      </w:r>
      <w:r>
        <w:rPr>
          <w:noProof/>
        </w:rPr>
        <w:fldChar w:fldCharType="end"/>
      </w:r>
    </w:p>
    <w:p w14:paraId="2095830B" w14:textId="1B347271" w:rsidR="0036720D" w:rsidRDefault="00367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_Toc165458417 \h </w:instrText>
      </w:r>
      <w:r>
        <w:rPr>
          <w:noProof/>
        </w:rPr>
      </w:r>
      <w:r>
        <w:rPr>
          <w:noProof/>
        </w:rPr>
        <w:fldChar w:fldCharType="separate"/>
      </w:r>
      <w:r w:rsidR="00704D59">
        <w:rPr>
          <w:noProof/>
        </w:rPr>
        <w:t>1</w:t>
      </w:r>
      <w:r>
        <w:rPr>
          <w:noProof/>
        </w:rPr>
        <w:fldChar w:fldCharType="end"/>
      </w:r>
    </w:p>
    <w:p w14:paraId="22D10800" w14:textId="001FA800" w:rsidR="0036720D" w:rsidRDefault="00367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_Toc165458418 \h </w:instrText>
      </w:r>
      <w:r>
        <w:rPr>
          <w:noProof/>
        </w:rPr>
      </w:r>
      <w:r>
        <w:rPr>
          <w:noProof/>
        </w:rPr>
        <w:fldChar w:fldCharType="separate"/>
      </w:r>
      <w:r w:rsidR="00704D59">
        <w:rPr>
          <w:noProof/>
        </w:rPr>
        <w:t>1</w:t>
      </w:r>
      <w:r>
        <w:rPr>
          <w:noProof/>
        </w:rPr>
        <w:fldChar w:fldCharType="end"/>
      </w:r>
    </w:p>
    <w:p w14:paraId="482CBB05" w14:textId="201A358A" w:rsidR="0036720D" w:rsidRDefault="00367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_Toc165458419 \h </w:instrText>
      </w:r>
      <w:r>
        <w:rPr>
          <w:noProof/>
        </w:rPr>
      </w:r>
      <w:r>
        <w:rPr>
          <w:noProof/>
        </w:rPr>
        <w:fldChar w:fldCharType="separate"/>
      </w:r>
      <w:r w:rsidR="00704D59">
        <w:rPr>
          <w:noProof/>
        </w:rPr>
        <w:t>1</w:t>
      </w:r>
      <w:r>
        <w:rPr>
          <w:noProof/>
        </w:rPr>
        <w:fldChar w:fldCharType="end"/>
      </w:r>
    </w:p>
    <w:p w14:paraId="770F928B" w14:textId="07DFB87D" w:rsidR="0036720D" w:rsidRDefault="0036720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_Toc165458420 \h </w:instrText>
      </w:r>
      <w:r>
        <w:rPr>
          <w:noProof/>
        </w:rPr>
      </w:r>
      <w:r>
        <w:rPr>
          <w:noProof/>
        </w:rPr>
        <w:fldChar w:fldCharType="separate"/>
      </w:r>
      <w:r w:rsidR="00704D59">
        <w:rPr>
          <w:noProof/>
        </w:rPr>
        <w:t>2</w:t>
      </w:r>
      <w:r>
        <w:rPr>
          <w:noProof/>
        </w:rPr>
        <w:fldChar w:fldCharType="end"/>
      </w:r>
    </w:p>
    <w:p w14:paraId="55223D22" w14:textId="409770A5" w:rsidR="00220E45" w:rsidRDefault="004544EB" w:rsidP="00715914">
      <w:r>
        <w:fldChar w:fldCharType="end"/>
      </w:r>
    </w:p>
    <w:p w14:paraId="1D901559" w14:textId="77777777" w:rsidR="00670EA1" w:rsidRDefault="00670EA1" w:rsidP="00715914"/>
    <w:p w14:paraId="3B8FC290" w14:textId="77777777" w:rsidR="00670EA1" w:rsidRDefault="00670EA1" w:rsidP="00715914">
      <w:pPr>
        <w:sectPr w:rsidR="00670EA1" w:rsidSect="002430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27CFE1" w14:textId="77777777" w:rsidR="00715914" w:rsidRDefault="00715914" w:rsidP="00715914">
      <w:pPr>
        <w:pStyle w:val="ActHead5"/>
      </w:pPr>
      <w:bookmarkStart w:id="2" w:name="_Toc165458415"/>
      <w:r w:rsidRPr="00C2746F">
        <w:rPr>
          <w:rStyle w:val="CharSectno"/>
        </w:rPr>
        <w:lastRenderedPageBreak/>
        <w:t>1</w:t>
      </w:r>
      <w:r>
        <w:t xml:space="preserve">  </w:t>
      </w:r>
      <w:r w:rsidR="00CE493D">
        <w:t>Name</w:t>
      </w:r>
      <w:bookmarkEnd w:id="2"/>
    </w:p>
    <w:p w14:paraId="335E9BBE" w14:textId="587B19AB" w:rsidR="00715914" w:rsidRPr="00125C08" w:rsidRDefault="00715914" w:rsidP="00715914">
      <w:pPr>
        <w:pStyle w:val="subsection"/>
      </w:pPr>
      <w:r w:rsidRPr="009A038B">
        <w:tab/>
      </w:r>
      <w:r w:rsidRPr="009A038B">
        <w:tab/>
      </w:r>
      <w:r w:rsidR="001F049D">
        <w:t>This instrument is</w:t>
      </w:r>
      <w:r w:rsidR="00CE493D">
        <w:t xml:space="preserve"> the</w:t>
      </w:r>
      <w:r w:rsidR="00721DE1">
        <w:rPr>
          <w:i/>
        </w:rPr>
        <w:t xml:space="preserve"> </w:t>
      </w:r>
      <w:r w:rsidR="00125C08" w:rsidRPr="00125C08">
        <w:rPr>
          <w:i/>
        </w:rPr>
        <w:t>Industry Research and Development (Offshore Decommissioning Directorate Program) Instrument 2024</w:t>
      </w:r>
      <w:r w:rsidR="00125C08">
        <w:t>.</w:t>
      </w:r>
    </w:p>
    <w:p w14:paraId="4F8999EB" w14:textId="77777777" w:rsidR="001F049D" w:rsidRPr="001140B5" w:rsidRDefault="001F049D" w:rsidP="001F049D">
      <w:pPr>
        <w:pStyle w:val="ActHead5"/>
      </w:pPr>
      <w:bookmarkStart w:id="3" w:name="_Toc165458416"/>
      <w:r w:rsidRPr="001140B5">
        <w:rPr>
          <w:rStyle w:val="CharSectno"/>
        </w:rPr>
        <w:t>2</w:t>
      </w:r>
      <w:r w:rsidRPr="001140B5">
        <w:t xml:space="preserve">  Commencement</w:t>
      </w:r>
      <w:bookmarkEnd w:id="3"/>
    </w:p>
    <w:p w14:paraId="6CE2BAAA" w14:textId="77777777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11FF3FB" w14:textId="77777777" w:rsidR="001F049D" w:rsidRPr="001140B5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1140B5" w14:paraId="135B11E2" w14:textId="77777777" w:rsidTr="00FB3EA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1DFD77F" w14:textId="77777777" w:rsidR="001F049D" w:rsidRPr="001140B5" w:rsidRDefault="001F049D" w:rsidP="00FB3EAE">
            <w:pPr>
              <w:pStyle w:val="TableHeading"/>
            </w:pPr>
            <w:r w:rsidRPr="001140B5">
              <w:t>Commencement information</w:t>
            </w:r>
          </w:p>
        </w:tc>
      </w:tr>
      <w:tr w:rsidR="001F049D" w:rsidRPr="001140B5" w14:paraId="4EF024C0" w14:textId="77777777" w:rsidTr="00FB3E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7C9D069" w14:textId="77777777" w:rsidR="001F049D" w:rsidRPr="001140B5" w:rsidRDefault="001F049D" w:rsidP="00FB3EAE">
            <w:pPr>
              <w:pStyle w:val="TableHeading"/>
            </w:pPr>
            <w:r w:rsidRPr="001140B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4D26A9" w14:textId="77777777" w:rsidR="001F049D" w:rsidRPr="001140B5" w:rsidRDefault="001F049D" w:rsidP="00FB3EAE">
            <w:pPr>
              <w:pStyle w:val="TableHeading"/>
            </w:pPr>
            <w:r w:rsidRPr="001140B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ED0E50F" w14:textId="77777777" w:rsidR="001F049D" w:rsidRPr="001140B5" w:rsidRDefault="001F049D" w:rsidP="00FB3EAE">
            <w:pPr>
              <w:pStyle w:val="TableHeading"/>
            </w:pPr>
            <w:r w:rsidRPr="001140B5">
              <w:t>Column 3</w:t>
            </w:r>
          </w:p>
        </w:tc>
      </w:tr>
      <w:tr w:rsidR="001F049D" w:rsidRPr="001140B5" w14:paraId="25DF3F3F" w14:textId="77777777" w:rsidTr="00FB3EA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DBEAB58" w14:textId="77777777" w:rsidR="001F049D" w:rsidRPr="001140B5" w:rsidRDefault="001F049D" w:rsidP="00FB3EAE">
            <w:pPr>
              <w:pStyle w:val="TableHeading"/>
            </w:pPr>
            <w:r w:rsidRPr="001140B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6C047C1" w14:textId="77777777" w:rsidR="001F049D" w:rsidRPr="001140B5" w:rsidRDefault="001F049D" w:rsidP="00FB3EAE">
            <w:pPr>
              <w:pStyle w:val="TableHeading"/>
            </w:pPr>
            <w:r w:rsidRPr="001140B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98D8975" w14:textId="77777777" w:rsidR="001F049D" w:rsidRPr="001140B5" w:rsidRDefault="001F049D" w:rsidP="00FB3EAE">
            <w:pPr>
              <w:pStyle w:val="TableHeading"/>
            </w:pPr>
            <w:r w:rsidRPr="001140B5">
              <w:t>Date/Details</w:t>
            </w:r>
          </w:p>
        </w:tc>
      </w:tr>
      <w:tr w:rsidR="001F049D" w:rsidRPr="001140B5" w14:paraId="6DC43FB6" w14:textId="77777777" w:rsidTr="00FB3EA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8A2364" w14:textId="77777777" w:rsidR="001F049D" w:rsidRPr="001140B5" w:rsidRDefault="001F049D" w:rsidP="00FB3EAE">
            <w:pPr>
              <w:pStyle w:val="Tabletext"/>
            </w:pPr>
            <w:r w:rsidRPr="001140B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E7C5C17" w14:textId="77777777" w:rsidR="001F049D" w:rsidRPr="001140B5" w:rsidRDefault="001F049D" w:rsidP="00FB3EAE">
            <w:pPr>
              <w:pStyle w:val="Tabletext"/>
            </w:pPr>
            <w:r w:rsidRPr="001140B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E5B101" w14:textId="4BB57BD6" w:rsidR="001F049D" w:rsidRPr="001140B5" w:rsidRDefault="001F049D" w:rsidP="00FB3EAE">
            <w:pPr>
              <w:pStyle w:val="Tabletext"/>
            </w:pPr>
          </w:p>
        </w:tc>
      </w:tr>
    </w:tbl>
    <w:p w14:paraId="1CCD2CD8" w14:textId="77777777" w:rsidR="001F049D" w:rsidRPr="001140B5" w:rsidRDefault="001F049D" w:rsidP="001F049D">
      <w:pPr>
        <w:pStyle w:val="notetext"/>
      </w:pPr>
      <w:r w:rsidRPr="001140B5">
        <w:rPr>
          <w:snapToGrid w:val="0"/>
          <w:lang w:eastAsia="en-US"/>
        </w:rPr>
        <w:t>Note:</w:t>
      </w:r>
      <w:r w:rsidRPr="001140B5">
        <w:rPr>
          <w:snapToGrid w:val="0"/>
          <w:lang w:eastAsia="en-US"/>
        </w:rPr>
        <w:tab/>
        <w:t xml:space="preserve">This table relates only to the provisions of this </w:t>
      </w:r>
      <w:r w:rsidRPr="001140B5">
        <w:t xml:space="preserve">instrument </w:t>
      </w:r>
      <w:r w:rsidRPr="001140B5">
        <w:rPr>
          <w:snapToGrid w:val="0"/>
          <w:lang w:eastAsia="en-US"/>
        </w:rPr>
        <w:t xml:space="preserve">as originally made. It will not be amended to deal with any later amendments of this </w:t>
      </w:r>
      <w:r w:rsidRPr="001140B5">
        <w:t>instrument</w:t>
      </w:r>
      <w:r w:rsidRPr="001140B5">
        <w:rPr>
          <w:snapToGrid w:val="0"/>
          <w:lang w:eastAsia="en-US"/>
        </w:rPr>
        <w:t>.</w:t>
      </w:r>
    </w:p>
    <w:p w14:paraId="063E1A89" w14:textId="77777777" w:rsidR="001F049D" w:rsidRDefault="001F049D" w:rsidP="001F049D">
      <w:pPr>
        <w:pStyle w:val="subsection"/>
      </w:pPr>
      <w:r w:rsidRPr="001140B5">
        <w:tab/>
        <w:t>(2)</w:t>
      </w:r>
      <w:r w:rsidRPr="001140B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F91FEC7" w14:textId="77777777" w:rsidR="001F049D" w:rsidRPr="001140B5" w:rsidRDefault="001F049D" w:rsidP="001F049D">
      <w:pPr>
        <w:pStyle w:val="ActHead5"/>
      </w:pPr>
      <w:bookmarkStart w:id="4" w:name="_Toc165458417"/>
      <w:r w:rsidRPr="001140B5">
        <w:rPr>
          <w:rStyle w:val="CharSectno"/>
        </w:rPr>
        <w:t>3</w:t>
      </w:r>
      <w:r w:rsidRPr="001140B5">
        <w:t xml:space="preserve">  Authority</w:t>
      </w:r>
      <w:bookmarkEnd w:id="4"/>
    </w:p>
    <w:p w14:paraId="6EE7C519" w14:textId="77777777" w:rsidR="001F049D" w:rsidRPr="001140B5" w:rsidRDefault="001F049D" w:rsidP="001F049D">
      <w:pPr>
        <w:pStyle w:val="subsection"/>
        <w:rPr>
          <w:i/>
        </w:rPr>
      </w:pPr>
      <w:r w:rsidRPr="001140B5">
        <w:tab/>
      </w:r>
      <w:r w:rsidRPr="001140B5">
        <w:tab/>
        <w:t xml:space="preserve">This instrument is made under section 33 of the </w:t>
      </w:r>
      <w:r w:rsidRPr="001140B5">
        <w:rPr>
          <w:i/>
        </w:rPr>
        <w:t>Industry Research and Development Act 1986</w:t>
      </w:r>
      <w:r w:rsidRPr="004E5CDA">
        <w:t>.</w:t>
      </w:r>
    </w:p>
    <w:p w14:paraId="4C8141BF" w14:textId="77777777" w:rsidR="001F049D" w:rsidRPr="001140B5" w:rsidRDefault="001F049D" w:rsidP="001F049D">
      <w:pPr>
        <w:pStyle w:val="ActHead5"/>
      </w:pPr>
      <w:bookmarkStart w:id="5" w:name="_Toc165458418"/>
      <w:r w:rsidRPr="001140B5">
        <w:rPr>
          <w:rStyle w:val="CharSectno"/>
        </w:rPr>
        <w:t>4</w:t>
      </w:r>
      <w:r w:rsidRPr="001140B5">
        <w:t xml:space="preserve">  Definitions</w:t>
      </w:r>
      <w:bookmarkEnd w:id="5"/>
    </w:p>
    <w:p w14:paraId="15C42B5C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In this instrument:</w:t>
      </w:r>
    </w:p>
    <w:p w14:paraId="21C01C46" w14:textId="741C3ECD" w:rsidR="001F049D" w:rsidRDefault="001F049D" w:rsidP="001F049D">
      <w:pPr>
        <w:pStyle w:val="Definition"/>
      </w:pPr>
      <w:r w:rsidRPr="001140B5">
        <w:rPr>
          <w:b/>
          <w:i/>
        </w:rPr>
        <w:t>Act</w:t>
      </w:r>
      <w:r w:rsidRPr="001140B5">
        <w:t xml:space="preserve"> means the </w:t>
      </w:r>
      <w:r w:rsidRPr="001140B5">
        <w:rPr>
          <w:i/>
        </w:rPr>
        <w:t>Industry Research and Development Act 1986</w:t>
      </w:r>
      <w:r w:rsidRPr="001140B5">
        <w:t>.</w:t>
      </w:r>
    </w:p>
    <w:p w14:paraId="049B3F29" w14:textId="519219F0" w:rsidR="00250C8C" w:rsidRDefault="00250C8C" w:rsidP="002C304C">
      <w:pPr>
        <w:pStyle w:val="Definition"/>
      </w:pPr>
      <w:r w:rsidRPr="00F94B9A">
        <w:rPr>
          <w:b/>
          <w:i/>
        </w:rPr>
        <w:t>decommissioning</w:t>
      </w:r>
      <w:r>
        <w:t xml:space="preserve"> includes all activities associated with or connected to:</w:t>
      </w:r>
    </w:p>
    <w:p w14:paraId="1742D789" w14:textId="0C837147" w:rsidR="00250C8C" w:rsidRPr="001140B5" w:rsidRDefault="00250C8C" w:rsidP="00250C8C">
      <w:pPr>
        <w:pStyle w:val="paragraph"/>
      </w:pPr>
      <w:r>
        <w:t xml:space="preserve">   </w:t>
      </w:r>
      <w:r w:rsidRPr="001140B5">
        <w:tab/>
        <w:t>(a)</w:t>
      </w:r>
      <w:r w:rsidRPr="001140B5">
        <w:tab/>
      </w:r>
      <w:r>
        <w:t xml:space="preserve">the disconnection, removal and disposal of infrastructure from an offshore area that was previously used to support oil and gas operations; </w:t>
      </w:r>
    </w:p>
    <w:p w14:paraId="6ED66CA6" w14:textId="77777777" w:rsidR="00250C8C" w:rsidRDefault="00250C8C" w:rsidP="002C304C">
      <w:pPr>
        <w:pStyle w:val="paragraph"/>
      </w:pPr>
      <w:r w:rsidRPr="001140B5">
        <w:tab/>
        <w:t>(b)</w:t>
      </w:r>
      <w:r w:rsidRPr="001140B5">
        <w:tab/>
      </w:r>
      <w:r>
        <w:t xml:space="preserve">the suspension, plugging (whether temporary or permanent) and abandonment of wells and flushing of associated pipelines; </w:t>
      </w:r>
    </w:p>
    <w:p w14:paraId="7D659FEF" w14:textId="2A2A0FF5" w:rsidR="00250C8C" w:rsidRDefault="00250C8C" w:rsidP="00250C8C">
      <w:pPr>
        <w:pStyle w:val="paragraph"/>
      </w:pPr>
      <w:r>
        <w:t xml:space="preserve">   </w:t>
      </w:r>
      <w:r w:rsidRPr="001140B5">
        <w:tab/>
        <w:t>(</w:t>
      </w:r>
      <w:r>
        <w:t>c</w:t>
      </w:r>
      <w:r w:rsidRPr="001140B5">
        <w:t>)</w:t>
      </w:r>
      <w:r w:rsidRPr="001140B5">
        <w:tab/>
      </w:r>
      <w:r>
        <w:t xml:space="preserve">removal or any other treatment of subsea infrastructure; </w:t>
      </w:r>
    </w:p>
    <w:p w14:paraId="72EBA976" w14:textId="0396AA49" w:rsidR="006B5FBE" w:rsidRPr="00F94B9A" w:rsidRDefault="00250C8C" w:rsidP="00F94B9A">
      <w:pPr>
        <w:pStyle w:val="paragraph"/>
        <w:rPr>
          <w:color w:val="000000"/>
          <w:szCs w:val="22"/>
          <w:shd w:val="clear" w:color="auto" w:fill="FFFFFF"/>
        </w:rPr>
      </w:pPr>
      <w:r w:rsidRPr="001140B5">
        <w:tab/>
        <w:t>(</w:t>
      </w:r>
      <w:r>
        <w:t>d</w:t>
      </w:r>
      <w:r w:rsidRPr="001140B5">
        <w:t>)</w:t>
      </w:r>
      <w:r w:rsidRPr="001140B5">
        <w:tab/>
      </w:r>
      <w:r>
        <w:t>associated environmental remediation.</w:t>
      </w:r>
    </w:p>
    <w:p w14:paraId="62097794" w14:textId="77777777" w:rsidR="001F049D" w:rsidRDefault="007A52C7" w:rsidP="001F049D">
      <w:pPr>
        <w:pStyle w:val="Definition"/>
      </w:pPr>
      <w:r>
        <w:rPr>
          <w:b/>
          <w:bCs/>
          <w:i/>
          <w:iCs/>
        </w:rPr>
        <w:t>program</w:t>
      </w:r>
      <w:r>
        <w:t>: see subsection 5(1).</w:t>
      </w:r>
    </w:p>
    <w:p w14:paraId="7705FF77" w14:textId="77777777" w:rsidR="001F049D" w:rsidRPr="001140B5" w:rsidRDefault="001F049D" w:rsidP="001F049D">
      <w:pPr>
        <w:pStyle w:val="ActHead5"/>
      </w:pPr>
      <w:bookmarkStart w:id="6" w:name="_Toc165458419"/>
      <w:r w:rsidRPr="001140B5">
        <w:rPr>
          <w:rStyle w:val="CharSectno"/>
        </w:rPr>
        <w:t>5</w:t>
      </w:r>
      <w:r w:rsidRPr="001140B5">
        <w:t xml:space="preserve">  Prescribed program</w:t>
      </w:r>
      <w:bookmarkEnd w:id="6"/>
    </w:p>
    <w:p w14:paraId="3C26627B" w14:textId="76C6C57E" w:rsidR="001F049D" w:rsidRPr="001140B5" w:rsidRDefault="001F049D" w:rsidP="001F049D">
      <w:pPr>
        <w:pStyle w:val="subsection"/>
      </w:pPr>
      <w:r w:rsidRPr="001140B5">
        <w:tab/>
        <w:t>(1)</w:t>
      </w:r>
      <w:r w:rsidRPr="001140B5">
        <w:tab/>
        <w:t xml:space="preserve">For the purposes of subsection 33(1) of the Act, </w:t>
      </w:r>
      <w:r w:rsidR="007A52C7">
        <w:t xml:space="preserve">the </w:t>
      </w:r>
      <w:r w:rsidR="005A3BEA" w:rsidRPr="005A3BEA">
        <w:t xml:space="preserve">Offshore Decommissioning Directorate </w:t>
      </w:r>
      <w:r w:rsidR="007A52C7">
        <w:t xml:space="preserve">Program (the </w:t>
      </w:r>
      <w:r w:rsidR="007A52C7">
        <w:rPr>
          <w:b/>
          <w:bCs/>
          <w:i/>
          <w:iCs/>
        </w:rPr>
        <w:t>program</w:t>
      </w:r>
      <w:r w:rsidR="007A52C7">
        <w:t>) is prescribed</w:t>
      </w:r>
      <w:r w:rsidRPr="001140B5">
        <w:t>.</w:t>
      </w:r>
    </w:p>
    <w:p w14:paraId="279CD20A" w14:textId="25A6C5E7" w:rsidR="001F049D" w:rsidRPr="001140B5" w:rsidRDefault="001F049D" w:rsidP="001F049D">
      <w:pPr>
        <w:pStyle w:val="subsection"/>
      </w:pPr>
      <w:r w:rsidRPr="001140B5">
        <w:lastRenderedPageBreak/>
        <w:tab/>
        <w:t>(2)</w:t>
      </w:r>
      <w:r w:rsidRPr="001140B5">
        <w:tab/>
        <w:t xml:space="preserve">The </w:t>
      </w:r>
      <w:r w:rsidR="002A410E">
        <w:t>program</w:t>
      </w:r>
      <w:r w:rsidRPr="001140B5">
        <w:t xml:space="preserve"> provides funding</w:t>
      </w:r>
      <w:r w:rsidR="00F96699">
        <w:t xml:space="preserve"> for the </w:t>
      </w:r>
      <w:r w:rsidR="00690829" w:rsidRPr="005A3BEA">
        <w:t xml:space="preserve">Offshore Decommissioning </w:t>
      </w:r>
      <w:r w:rsidR="00F96699">
        <w:t>Directorate</w:t>
      </w:r>
      <w:r w:rsidRPr="001140B5">
        <w:t xml:space="preserve"> to </w:t>
      </w:r>
      <w:r w:rsidR="0047155B" w:rsidRPr="0047155B">
        <w:t>work with industry, unions</w:t>
      </w:r>
      <w:r w:rsidR="00E55B3E">
        <w:t>, First Nations groups, state and territory governments</w:t>
      </w:r>
      <w:r w:rsidR="0047155B" w:rsidRPr="0047155B">
        <w:t xml:space="preserve"> and the community to address barriers to the growth of Australia’s decommissioning industry. </w:t>
      </w:r>
    </w:p>
    <w:p w14:paraId="46329CCE" w14:textId="2E609192" w:rsidR="0050682F" w:rsidRDefault="001F049D" w:rsidP="001F049D">
      <w:pPr>
        <w:pStyle w:val="subsection"/>
      </w:pPr>
      <w:r w:rsidRPr="001140B5">
        <w:tab/>
        <w:t>(3)</w:t>
      </w:r>
      <w:r w:rsidRPr="001140B5">
        <w:tab/>
        <w:t xml:space="preserve">The purpose of the </w:t>
      </w:r>
      <w:r w:rsidR="002A410E">
        <w:t>program</w:t>
      </w:r>
      <w:r w:rsidR="00DD0E27" w:rsidRPr="001140B5">
        <w:t xml:space="preserve"> </w:t>
      </w:r>
      <w:r w:rsidRPr="001140B5">
        <w:t xml:space="preserve">is to </w:t>
      </w:r>
      <w:r w:rsidR="00901925" w:rsidRPr="00901925">
        <w:t>support an effective and efficient decommissioning industry in Australia</w:t>
      </w:r>
      <w:r w:rsidR="00A12865">
        <w:t>, including by providing funding for the following:</w:t>
      </w:r>
    </w:p>
    <w:p w14:paraId="1AC9F2BD" w14:textId="2F566535" w:rsidR="00A12865" w:rsidRPr="001140B5" w:rsidRDefault="00A12865" w:rsidP="00A12865">
      <w:pPr>
        <w:pStyle w:val="paragraph"/>
      </w:pPr>
      <w:r w:rsidRPr="001140B5">
        <w:tab/>
        <w:t>(a)</w:t>
      </w:r>
      <w:r w:rsidRPr="001140B5">
        <w:tab/>
      </w:r>
      <w:r w:rsidR="002D5F2D">
        <w:t xml:space="preserve">to </w:t>
      </w:r>
      <w:r w:rsidRPr="00A12865">
        <w:t>support greater awareness of Commonwealth and other regulations amongst the decommissioning industry</w:t>
      </w:r>
      <w:r>
        <w:t>;</w:t>
      </w:r>
      <w:r w:rsidR="00F41874">
        <w:t xml:space="preserve"> </w:t>
      </w:r>
    </w:p>
    <w:p w14:paraId="1D9C9BCA" w14:textId="64679C4B" w:rsidR="00A12865" w:rsidRDefault="00A12865" w:rsidP="00A12865">
      <w:pPr>
        <w:pStyle w:val="paragraph"/>
      </w:pPr>
      <w:r w:rsidRPr="001140B5">
        <w:tab/>
        <w:t>(</w:t>
      </w:r>
      <w:r w:rsidR="002E45CE">
        <w:t>b</w:t>
      </w:r>
      <w:r w:rsidRPr="001140B5">
        <w:t>)</w:t>
      </w:r>
      <w:r w:rsidRPr="001140B5">
        <w:tab/>
      </w:r>
      <w:r w:rsidR="005A7A25">
        <w:t xml:space="preserve">to </w:t>
      </w:r>
      <w:r w:rsidRPr="00A12865">
        <w:t>undertak</w:t>
      </w:r>
      <w:r w:rsidR="005A7A25">
        <w:t>e</w:t>
      </w:r>
      <w:r w:rsidRPr="00A12865">
        <w:t xml:space="preserve"> research and provide advice on aspects of decommissioning policy, regulation and industry activity</w:t>
      </w:r>
      <w:r>
        <w:rPr>
          <w:color w:val="000000"/>
          <w:szCs w:val="22"/>
          <w:shd w:val="clear" w:color="auto" w:fill="FFFFFF"/>
        </w:rPr>
        <w:t>;</w:t>
      </w:r>
      <w:r w:rsidR="00F84735">
        <w:rPr>
          <w:color w:val="000000"/>
          <w:szCs w:val="22"/>
          <w:shd w:val="clear" w:color="auto" w:fill="FFFFFF"/>
        </w:rPr>
        <w:t xml:space="preserve"> </w:t>
      </w:r>
    </w:p>
    <w:p w14:paraId="0F47E95A" w14:textId="3E63CD4B" w:rsidR="00A12865" w:rsidRDefault="00A12865" w:rsidP="00A12865">
      <w:pPr>
        <w:pStyle w:val="paragraph"/>
      </w:pPr>
      <w:r w:rsidRPr="001140B5">
        <w:tab/>
        <w:t>(</w:t>
      </w:r>
      <w:r w:rsidR="002E45CE">
        <w:t>c</w:t>
      </w:r>
      <w:r w:rsidRPr="001140B5">
        <w:t>)</w:t>
      </w:r>
      <w:r w:rsidRPr="001140B5">
        <w:tab/>
      </w:r>
      <w:r w:rsidR="005A7A25">
        <w:t xml:space="preserve">to </w:t>
      </w:r>
      <w:r w:rsidRPr="00A12865">
        <w:t>encourag</w:t>
      </w:r>
      <w:r w:rsidR="005A7A25">
        <w:t>e</w:t>
      </w:r>
      <w:r w:rsidRPr="00A12865">
        <w:t xml:space="preserve"> industry coordination of decommissioning </w:t>
      </w:r>
      <w:r w:rsidR="00CA3557">
        <w:t>projects</w:t>
      </w:r>
      <w:r>
        <w:rPr>
          <w:color w:val="000000"/>
          <w:szCs w:val="22"/>
          <w:shd w:val="clear" w:color="auto" w:fill="FFFFFF"/>
        </w:rPr>
        <w:t>;</w:t>
      </w:r>
      <w:r w:rsidR="00F84735">
        <w:rPr>
          <w:color w:val="000000"/>
          <w:szCs w:val="22"/>
          <w:shd w:val="clear" w:color="auto" w:fill="FFFFFF"/>
        </w:rPr>
        <w:t xml:space="preserve"> </w:t>
      </w:r>
    </w:p>
    <w:p w14:paraId="3101D375" w14:textId="234CEFE5" w:rsidR="00A12865" w:rsidRDefault="00A12865" w:rsidP="00A12865">
      <w:pPr>
        <w:pStyle w:val="paragraph"/>
      </w:pPr>
      <w:r w:rsidRPr="001140B5">
        <w:tab/>
        <w:t>(</w:t>
      </w:r>
      <w:r w:rsidR="002E45CE">
        <w:t>d</w:t>
      </w:r>
      <w:r w:rsidRPr="001140B5">
        <w:t>)</w:t>
      </w:r>
      <w:r w:rsidRPr="001140B5">
        <w:tab/>
      </w:r>
      <w:r w:rsidRPr="00A12865">
        <w:t>international engagement and cooperation</w:t>
      </w:r>
      <w:r>
        <w:rPr>
          <w:color w:val="000000"/>
          <w:szCs w:val="22"/>
          <w:shd w:val="clear" w:color="auto" w:fill="FFFFFF"/>
        </w:rPr>
        <w:t>.</w:t>
      </w:r>
    </w:p>
    <w:p w14:paraId="7E028F1C" w14:textId="77777777" w:rsidR="001F049D" w:rsidRPr="001140B5" w:rsidRDefault="001F049D" w:rsidP="001F049D">
      <w:pPr>
        <w:pStyle w:val="ActHead5"/>
      </w:pPr>
      <w:bookmarkStart w:id="7" w:name="_Toc165458420"/>
      <w:r w:rsidRPr="001140B5">
        <w:rPr>
          <w:rStyle w:val="CharSectno"/>
        </w:rPr>
        <w:t>6</w:t>
      </w:r>
      <w:r w:rsidRPr="001140B5">
        <w:t xml:space="preserve">  Specified legislative power</w:t>
      </w:r>
      <w:bookmarkEnd w:id="7"/>
    </w:p>
    <w:p w14:paraId="43391185" w14:textId="77777777" w:rsidR="001F049D" w:rsidRPr="001140B5" w:rsidRDefault="001F049D" w:rsidP="001F049D">
      <w:pPr>
        <w:pStyle w:val="subsection"/>
      </w:pPr>
      <w:r w:rsidRPr="001140B5">
        <w:tab/>
      </w:r>
      <w:r w:rsidRPr="001140B5">
        <w:tab/>
        <w:t>For the purposes of subsection 33(3) of the Act, the powers of the Parliament to make laws with respect to the following are specified:</w:t>
      </w:r>
    </w:p>
    <w:p w14:paraId="7F61E7F7" w14:textId="6345E246" w:rsidR="001F049D" w:rsidRPr="001140B5" w:rsidRDefault="001F049D" w:rsidP="001F049D">
      <w:pPr>
        <w:pStyle w:val="paragraph"/>
      </w:pPr>
      <w:r w:rsidRPr="001140B5">
        <w:tab/>
        <w:t>(a)</w:t>
      </w:r>
      <w:r w:rsidRPr="001140B5">
        <w:tab/>
      </w:r>
      <w:r w:rsidR="0065063C">
        <w:t>t</w:t>
      </w:r>
      <w:r w:rsidR="00936961">
        <w:t xml:space="preserve">rade and commerce </w:t>
      </w:r>
      <w:r w:rsidR="0065063C">
        <w:t>with other countries, and among the States</w:t>
      </w:r>
      <w:r w:rsidR="00936961">
        <w:t xml:space="preserve"> </w:t>
      </w:r>
      <w:r w:rsidR="0065063C">
        <w:t>(within the meaning of paragraph</w:t>
      </w:r>
      <w:r w:rsidR="00936961">
        <w:t xml:space="preserve"> 51(i)</w:t>
      </w:r>
      <w:r w:rsidR="0065063C">
        <w:t xml:space="preserve"> of the Constitution);</w:t>
      </w:r>
      <w:r w:rsidR="00826CD4">
        <w:t xml:space="preserve"> </w:t>
      </w:r>
    </w:p>
    <w:p w14:paraId="25E71DD7" w14:textId="2CBF448D" w:rsidR="00FB3EAE" w:rsidRDefault="001F049D" w:rsidP="00FB3EAE">
      <w:pPr>
        <w:pStyle w:val="paragraph"/>
      </w:pPr>
      <w:r w:rsidRPr="001140B5">
        <w:tab/>
        <w:t>(b)</w:t>
      </w:r>
      <w:r w:rsidRPr="001140B5">
        <w:tab/>
      </w:r>
      <w:r w:rsidR="00AF48B3" w:rsidRPr="001A4705">
        <w:t>external affairs</w:t>
      </w:r>
      <w:r w:rsidR="00CF48E5" w:rsidRPr="001A4705">
        <w:t xml:space="preserve"> </w:t>
      </w:r>
      <w:r w:rsidR="0065063C">
        <w:t>(</w:t>
      </w:r>
      <w:r w:rsidR="00AF48B3">
        <w:t xml:space="preserve">within the meaning of </w:t>
      </w:r>
      <w:r w:rsidR="0065063C">
        <w:t>paragraph</w:t>
      </w:r>
      <w:r w:rsidR="00936961">
        <w:t xml:space="preserve"> 51(xxix)</w:t>
      </w:r>
      <w:r w:rsidR="0065063C">
        <w:t xml:space="preserve"> of the Constitution)</w:t>
      </w:r>
      <w:r w:rsidR="00AF48B3">
        <w:t>.</w:t>
      </w:r>
    </w:p>
    <w:sectPr w:rsidR="00FB3EAE" w:rsidSect="002430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9F56" w14:textId="77777777" w:rsidR="00585350" w:rsidRDefault="00585350" w:rsidP="00715914">
      <w:pPr>
        <w:spacing w:line="240" w:lineRule="auto"/>
      </w:pPr>
      <w:r>
        <w:separator/>
      </w:r>
    </w:p>
  </w:endnote>
  <w:endnote w:type="continuationSeparator" w:id="0">
    <w:p w14:paraId="5409C0C2" w14:textId="77777777" w:rsidR="00585350" w:rsidRDefault="0058535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58AD" w14:textId="77777777" w:rsidR="00585350" w:rsidRPr="00ED79B6" w:rsidRDefault="0058535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5B3" w14:textId="77777777" w:rsidR="00585350" w:rsidRPr="00E33C1C" w:rsidRDefault="0058535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5350" w14:paraId="575D469D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4E5FF7" w14:textId="77777777" w:rsidR="00585350" w:rsidRDefault="00585350" w:rsidP="00FB3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45BB3" w14:textId="77777777" w:rsidR="00585350" w:rsidRDefault="00585350" w:rsidP="00FB3EA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[insert title]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EBB1E" w14:textId="77777777" w:rsidR="00585350" w:rsidRDefault="00585350" w:rsidP="00FB3EAE">
          <w:pPr>
            <w:spacing w:line="0" w:lineRule="atLeast"/>
            <w:jc w:val="right"/>
            <w:rPr>
              <w:sz w:val="18"/>
            </w:rPr>
          </w:pPr>
        </w:p>
      </w:tc>
    </w:tr>
  </w:tbl>
  <w:p w14:paraId="306AD146" w14:textId="77777777" w:rsidR="00585350" w:rsidRPr="00ED79B6" w:rsidRDefault="00585350" w:rsidP="007500C8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9740" w14:textId="77777777" w:rsidR="00585350" w:rsidRPr="00E33C1C" w:rsidRDefault="0058535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85350" w14:paraId="0B4F411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60C4C77" w14:textId="77777777" w:rsidR="00585350" w:rsidRDefault="00585350" w:rsidP="00FB3EAE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0DE3F62" w14:textId="227F66C9" w:rsidR="00585350" w:rsidRDefault="00585350" w:rsidP="00FB3EA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361F">
            <w:rPr>
              <w:i/>
              <w:noProof/>
              <w:sz w:val="18"/>
            </w:rPr>
            <w:t>Industry Research and Development (Offshore Decommissioning Directorate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325763" w14:textId="77777777" w:rsidR="00585350" w:rsidRDefault="00585350" w:rsidP="00FB3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7FE351" w14:textId="77777777" w:rsidR="00585350" w:rsidRDefault="00585350" w:rsidP="007500C8">
    <w:pPr>
      <w:rPr>
        <w:i/>
        <w:sz w:val="18"/>
      </w:rPr>
    </w:pPr>
  </w:p>
  <w:p w14:paraId="174098D5" w14:textId="6AD96C34" w:rsidR="00585350" w:rsidRPr="00CF5BFE" w:rsidRDefault="00585350" w:rsidP="00CF5BFE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4703" w14:textId="77777777" w:rsidR="00585350" w:rsidRPr="00E33C1C" w:rsidRDefault="0058535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85350" w14:paraId="6C180893" w14:textId="77777777" w:rsidTr="001A381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882BA2" w14:textId="77777777" w:rsidR="00585350" w:rsidRDefault="00585350" w:rsidP="00FB3EA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EFED51F" w14:textId="52EC9E3F" w:rsidR="00585350" w:rsidRDefault="00585350" w:rsidP="00FB3EA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361F">
            <w:rPr>
              <w:i/>
              <w:noProof/>
              <w:sz w:val="18"/>
            </w:rPr>
            <w:t>Industry Research and Development (Offshore Decommissioning Directorate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2D5FD" w14:textId="77777777" w:rsidR="00585350" w:rsidRDefault="00585350" w:rsidP="00FB3EAE">
          <w:pPr>
            <w:spacing w:line="0" w:lineRule="atLeast"/>
            <w:jc w:val="right"/>
            <w:rPr>
              <w:sz w:val="18"/>
            </w:rPr>
          </w:pPr>
        </w:p>
      </w:tc>
    </w:tr>
  </w:tbl>
  <w:p w14:paraId="710DDC0C" w14:textId="77777777" w:rsidR="00585350" w:rsidRPr="00ED79B6" w:rsidRDefault="00585350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E6ED" w14:textId="77777777" w:rsidR="00585350" w:rsidRPr="00E33C1C" w:rsidRDefault="0058535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585350" w14:paraId="23A9D341" w14:textId="77777777" w:rsidTr="00FB3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6F05C" w14:textId="77777777" w:rsidR="00585350" w:rsidRDefault="00585350" w:rsidP="00FB3E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DFC03C" w14:textId="375C68D4" w:rsidR="00585350" w:rsidRDefault="00585350" w:rsidP="00FB3EA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1361F">
            <w:rPr>
              <w:i/>
              <w:noProof/>
              <w:sz w:val="18"/>
            </w:rPr>
            <w:t>Industry Research and Development (Offshore Decommissioning Directorate Program) Instrument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E63DC" w14:textId="77777777" w:rsidR="00585350" w:rsidRDefault="00585350" w:rsidP="00FB3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1A2068" w14:textId="77777777" w:rsidR="00585350" w:rsidRDefault="00585350" w:rsidP="00472DBE">
    <w:pPr>
      <w:rPr>
        <w:i/>
        <w:sz w:val="18"/>
      </w:rPr>
    </w:pPr>
  </w:p>
  <w:p w14:paraId="165A0DAD" w14:textId="345819A2" w:rsidR="00585350" w:rsidRPr="00CF5BFE" w:rsidRDefault="00585350" w:rsidP="00CF5BFE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2911" w14:textId="77777777" w:rsidR="00585350" w:rsidRPr="00E33C1C" w:rsidRDefault="0058535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585350" w14:paraId="3CF6176A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A2360" w14:textId="77777777" w:rsidR="00585350" w:rsidRDefault="00585350" w:rsidP="00FB3EA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5C0E8A" w14:textId="77777777" w:rsidR="00585350" w:rsidRDefault="00585350" w:rsidP="00FB3EA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A696DB" w14:textId="77777777" w:rsidR="00585350" w:rsidRDefault="00585350" w:rsidP="00FB3EA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ED1EC4" w14:textId="77777777" w:rsidR="00585350" w:rsidRPr="00ED79B6" w:rsidRDefault="00585350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03A5" w14:textId="77777777" w:rsidR="00585350" w:rsidRDefault="00585350" w:rsidP="00715914">
      <w:pPr>
        <w:spacing w:line="240" w:lineRule="auto"/>
      </w:pPr>
      <w:r>
        <w:separator/>
      </w:r>
    </w:p>
  </w:footnote>
  <w:footnote w:type="continuationSeparator" w:id="0">
    <w:p w14:paraId="45162F1A" w14:textId="77777777" w:rsidR="00585350" w:rsidRDefault="0058535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30D7" w14:textId="77777777" w:rsidR="00585350" w:rsidRPr="005F1388" w:rsidRDefault="0058535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9178" w14:textId="57F02FE5" w:rsidR="003B64C7" w:rsidRDefault="003B64C7" w:rsidP="003B64C7">
    <w:pPr>
      <w:pStyle w:val="Header"/>
      <w:jc w:val="center"/>
    </w:pPr>
  </w:p>
  <w:p w14:paraId="402F8197" w14:textId="77777777" w:rsidR="00585350" w:rsidRPr="005F1388" w:rsidRDefault="0058535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811" w14:textId="77777777" w:rsidR="00585350" w:rsidRPr="005F1388" w:rsidRDefault="0058535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4846" w14:textId="77777777" w:rsidR="00585350" w:rsidRPr="00ED79B6" w:rsidRDefault="0058535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1F41" w14:textId="77777777" w:rsidR="00585350" w:rsidRPr="00ED79B6" w:rsidRDefault="0058535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4C7" w14:textId="77777777" w:rsidR="00585350" w:rsidRPr="00ED79B6" w:rsidRDefault="0058535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C98B" w14:textId="77777777" w:rsidR="00585350" w:rsidRDefault="00585350" w:rsidP="00715914">
    <w:pPr>
      <w:rPr>
        <w:sz w:val="20"/>
      </w:rPr>
    </w:pPr>
  </w:p>
  <w:p w14:paraId="3D249B0F" w14:textId="77777777" w:rsidR="00585350" w:rsidRPr="007A1328" w:rsidRDefault="00585350" w:rsidP="00715914">
    <w:pPr>
      <w:rPr>
        <w:b/>
        <w:sz w:val="24"/>
      </w:rPr>
    </w:pPr>
  </w:p>
  <w:p w14:paraId="405D65D1" w14:textId="77777777" w:rsidR="00585350" w:rsidRPr="007A1328" w:rsidRDefault="00585350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BE5B" w14:textId="77777777" w:rsidR="00585350" w:rsidRPr="007A1328" w:rsidRDefault="00585350" w:rsidP="00715914">
    <w:pPr>
      <w:jc w:val="right"/>
      <w:rPr>
        <w:sz w:val="20"/>
      </w:rPr>
    </w:pPr>
  </w:p>
  <w:p w14:paraId="051075F0" w14:textId="77777777" w:rsidR="00585350" w:rsidRPr="007A1328" w:rsidRDefault="00585350" w:rsidP="00715914">
    <w:pPr>
      <w:jc w:val="right"/>
      <w:rPr>
        <w:b/>
        <w:sz w:val="24"/>
      </w:rPr>
    </w:pPr>
  </w:p>
  <w:p w14:paraId="63893999" w14:textId="77777777" w:rsidR="00585350" w:rsidRPr="007A1328" w:rsidRDefault="00585350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728E" w14:textId="77777777" w:rsidR="00585350" w:rsidRPr="007A1328" w:rsidRDefault="0058535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52F8"/>
    <w:multiLevelType w:val="hybridMultilevel"/>
    <w:tmpl w:val="53288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A3059BA"/>
    <w:multiLevelType w:val="hybridMultilevel"/>
    <w:tmpl w:val="471A3778"/>
    <w:lvl w:ilvl="0" w:tplc="20D872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 w15:restartNumberingAfterBreak="0">
    <w:nsid w:val="538F519F"/>
    <w:multiLevelType w:val="hybridMultilevel"/>
    <w:tmpl w:val="17C06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315DF"/>
    <w:multiLevelType w:val="hybridMultilevel"/>
    <w:tmpl w:val="5D283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6933"/>
    <w:multiLevelType w:val="hybridMultilevel"/>
    <w:tmpl w:val="2B62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27446">
    <w:abstractNumId w:val="9"/>
  </w:num>
  <w:num w:numId="2" w16cid:durableId="92553724">
    <w:abstractNumId w:val="7"/>
  </w:num>
  <w:num w:numId="3" w16cid:durableId="1564561409">
    <w:abstractNumId w:val="6"/>
  </w:num>
  <w:num w:numId="4" w16cid:durableId="1111900178">
    <w:abstractNumId w:val="5"/>
  </w:num>
  <w:num w:numId="5" w16cid:durableId="1037121698">
    <w:abstractNumId w:val="4"/>
  </w:num>
  <w:num w:numId="6" w16cid:durableId="95754887">
    <w:abstractNumId w:val="8"/>
  </w:num>
  <w:num w:numId="7" w16cid:durableId="447548530">
    <w:abstractNumId w:val="3"/>
  </w:num>
  <w:num w:numId="8" w16cid:durableId="1984385547">
    <w:abstractNumId w:val="2"/>
  </w:num>
  <w:num w:numId="9" w16cid:durableId="672999399">
    <w:abstractNumId w:val="1"/>
  </w:num>
  <w:num w:numId="10" w16cid:durableId="1146825450">
    <w:abstractNumId w:val="0"/>
  </w:num>
  <w:num w:numId="11" w16cid:durableId="2145004634">
    <w:abstractNumId w:val="20"/>
  </w:num>
  <w:num w:numId="12" w16cid:durableId="1126393307">
    <w:abstractNumId w:val="12"/>
  </w:num>
  <w:num w:numId="13" w16cid:durableId="220020646">
    <w:abstractNumId w:val="13"/>
  </w:num>
  <w:num w:numId="14" w16cid:durableId="1122000465">
    <w:abstractNumId w:val="17"/>
  </w:num>
  <w:num w:numId="15" w16cid:durableId="483399668">
    <w:abstractNumId w:val="14"/>
  </w:num>
  <w:num w:numId="16" w16cid:durableId="2066754590">
    <w:abstractNumId w:val="11"/>
  </w:num>
  <w:num w:numId="17" w16cid:durableId="882399482">
    <w:abstractNumId w:val="22"/>
  </w:num>
  <w:num w:numId="18" w16cid:durableId="2064981890">
    <w:abstractNumId w:val="21"/>
  </w:num>
  <w:num w:numId="19" w16cid:durableId="780759852">
    <w:abstractNumId w:val="20"/>
  </w:num>
  <w:num w:numId="20" w16cid:durableId="1593050303">
    <w:abstractNumId w:val="19"/>
  </w:num>
  <w:num w:numId="21" w16cid:durableId="925652430">
    <w:abstractNumId w:val="18"/>
  </w:num>
  <w:num w:numId="22" w16cid:durableId="104276157">
    <w:abstractNumId w:val="15"/>
  </w:num>
  <w:num w:numId="23" w16cid:durableId="1417286966">
    <w:abstractNumId w:val="25"/>
  </w:num>
  <w:num w:numId="24" w16cid:durableId="1566181057">
    <w:abstractNumId w:val="10"/>
  </w:num>
  <w:num w:numId="25" w16cid:durableId="414085741">
    <w:abstractNumId w:val="24"/>
  </w:num>
  <w:num w:numId="26" w16cid:durableId="1798134683">
    <w:abstractNumId w:val="16"/>
  </w:num>
  <w:num w:numId="27" w16cid:durableId="1992363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39"/>
    <w:rsid w:val="00004470"/>
    <w:rsid w:val="00012D01"/>
    <w:rsid w:val="000136AF"/>
    <w:rsid w:val="000358C4"/>
    <w:rsid w:val="000423F6"/>
    <w:rsid w:val="000437C1"/>
    <w:rsid w:val="00045F39"/>
    <w:rsid w:val="000478AB"/>
    <w:rsid w:val="0005365D"/>
    <w:rsid w:val="000614BF"/>
    <w:rsid w:val="000620D5"/>
    <w:rsid w:val="0007273C"/>
    <w:rsid w:val="00080E0D"/>
    <w:rsid w:val="0009357B"/>
    <w:rsid w:val="000A0650"/>
    <w:rsid w:val="000A2A87"/>
    <w:rsid w:val="000B566A"/>
    <w:rsid w:val="000B58FA"/>
    <w:rsid w:val="000B67AD"/>
    <w:rsid w:val="000B7E30"/>
    <w:rsid w:val="000D05EF"/>
    <w:rsid w:val="000E2214"/>
    <w:rsid w:val="000E2261"/>
    <w:rsid w:val="000F21C1"/>
    <w:rsid w:val="0010745C"/>
    <w:rsid w:val="00111641"/>
    <w:rsid w:val="00114F50"/>
    <w:rsid w:val="00121908"/>
    <w:rsid w:val="001229AD"/>
    <w:rsid w:val="00125C08"/>
    <w:rsid w:val="00132CEB"/>
    <w:rsid w:val="001356DF"/>
    <w:rsid w:val="00142B62"/>
    <w:rsid w:val="00142C09"/>
    <w:rsid w:val="00142C9D"/>
    <w:rsid w:val="0014539C"/>
    <w:rsid w:val="00153893"/>
    <w:rsid w:val="00157B8B"/>
    <w:rsid w:val="00166687"/>
    <w:rsid w:val="00166C2F"/>
    <w:rsid w:val="001702CB"/>
    <w:rsid w:val="001809D7"/>
    <w:rsid w:val="00191747"/>
    <w:rsid w:val="0019246D"/>
    <w:rsid w:val="0019302C"/>
    <w:rsid w:val="001939E1"/>
    <w:rsid w:val="00194C3E"/>
    <w:rsid w:val="00195382"/>
    <w:rsid w:val="00195F61"/>
    <w:rsid w:val="001A381B"/>
    <w:rsid w:val="001A387D"/>
    <w:rsid w:val="001A4705"/>
    <w:rsid w:val="001B7AA8"/>
    <w:rsid w:val="001C61C5"/>
    <w:rsid w:val="001C69C4"/>
    <w:rsid w:val="001D37EF"/>
    <w:rsid w:val="001E1E55"/>
    <w:rsid w:val="001E1F4C"/>
    <w:rsid w:val="001E3590"/>
    <w:rsid w:val="001E7407"/>
    <w:rsid w:val="001F049D"/>
    <w:rsid w:val="001F1E8D"/>
    <w:rsid w:val="001F1ED9"/>
    <w:rsid w:val="001F5D5E"/>
    <w:rsid w:val="001F6219"/>
    <w:rsid w:val="001F6CD4"/>
    <w:rsid w:val="00201A6D"/>
    <w:rsid w:val="0020427B"/>
    <w:rsid w:val="00204FA6"/>
    <w:rsid w:val="00206C4D"/>
    <w:rsid w:val="0021053C"/>
    <w:rsid w:val="002135D1"/>
    <w:rsid w:val="002150FD"/>
    <w:rsid w:val="00215AF1"/>
    <w:rsid w:val="00220E45"/>
    <w:rsid w:val="00226562"/>
    <w:rsid w:val="002321E8"/>
    <w:rsid w:val="00236EEC"/>
    <w:rsid w:val="0024010F"/>
    <w:rsid w:val="00240749"/>
    <w:rsid w:val="00243018"/>
    <w:rsid w:val="0024488F"/>
    <w:rsid w:val="00250C8C"/>
    <w:rsid w:val="002564A4"/>
    <w:rsid w:val="00262DB2"/>
    <w:rsid w:val="0026736C"/>
    <w:rsid w:val="00271525"/>
    <w:rsid w:val="00272F9F"/>
    <w:rsid w:val="00281308"/>
    <w:rsid w:val="00283C24"/>
    <w:rsid w:val="00284719"/>
    <w:rsid w:val="00292F27"/>
    <w:rsid w:val="002958CF"/>
    <w:rsid w:val="00297ECB"/>
    <w:rsid w:val="002A410E"/>
    <w:rsid w:val="002A7BCF"/>
    <w:rsid w:val="002C304C"/>
    <w:rsid w:val="002C4F46"/>
    <w:rsid w:val="002D043A"/>
    <w:rsid w:val="002D5F2D"/>
    <w:rsid w:val="002D6224"/>
    <w:rsid w:val="002E3F4B"/>
    <w:rsid w:val="002E45CE"/>
    <w:rsid w:val="002F227D"/>
    <w:rsid w:val="002F5E5B"/>
    <w:rsid w:val="0030256C"/>
    <w:rsid w:val="00304F8B"/>
    <w:rsid w:val="003058F2"/>
    <w:rsid w:val="003321E5"/>
    <w:rsid w:val="00333273"/>
    <w:rsid w:val="003354D2"/>
    <w:rsid w:val="003358A1"/>
    <w:rsid w:val="00335BC6"/>
    <w:rsid w:val="003378A5"/>
    <w:rsid w:val="003415D3"/>
    <w:rsid w:val="00344701"/>
    <w:rsid w:val="00352B0F"/>
    <w:rsid w:val="00356690"/>
    <w:rsid w:val="00360459"/>
    <w:rsid w:val="00362D84"/>
    <w:rsid w:val="0036720D"/>
    <w:rsid w:val="0037699E"/>
    <w:rsid w:val="003A0B8E"/>
    <w:rsid w:val="003A552C"/>
    <w:rsid w:val="003B64C7"/>
    <w:rsid w:val="003B71B3"/>
    <w:rsid w:val="003B77A7"/>
    <w:rsid w:val="003C6178"/>
    <w:rsid w:val="003C6231"/>
    <w:rsid w:val="003C7CD8"/>
    <w:rsid w:val="003D0BFE"/>
    <w:rsid w:val="003D5700"/>
    <w:rsid w:val="003D6F00"/>
    <w:rsid w:val="003E341B"/>
    <w:rsid w:val="003E5287"/>
    <w:rsid w:val="003E5352"/>
    <w:rsid w:val="004116CD"/>
    <w:rsid w:val="004144EC"/>
    <w:rsid w:val="00417EB9"/>
    <w:rsid w:val="00424CA9"/>
    <w:rsid w:val="00431E9B"/>
    <w:rsid w:val="00436B35"/>
    <w:rsid w:val="004379E3"/>
    <w:rsid w:val="0044015E"/>
    <w:rsid w:val="0044291A"/>
    <w:rsid w:val="00444ABD"/>
    <w:rsid w:val="00451454"/>
    <w:rsid w:val="004529ED"/>
    <w:rsid w:val="004544EB"/>
    <w:rsid w:val="0045515B"/>
    <w:rsid w:val="00461C81"/>
    <w:rsid w:val="00467661"/>
    <w:rsid w:val="004705B7"/>
    <w:rsid w:val="0047155B"/>
    <w:rsid w:val="00472DBE"/>
    <w:rsid w:val="00474A19"/>
    <w:rsid w:val="00475513"/>
    <w:rsid w:val="00475A9B"/>
    <w:rsid w:val="004952F8"/>
    <w:rsid w:val="00496F97"/>
    <w:rsid w:val="004C1A52"/>
    <w:rsid w:val="004C2322"/>
    <w:rsid w:val="004C6AE8"/>
    <w:rsid w:val="004D3593"/>
    <w:rsid w:val="004D451D"/>
    <w:rsid w:val="004E063A"/>
    <w:rsid w:val="004E074B"/>
    <w:rsid w:val="004E09B1"/>
    <w:rsid w:val="004E5CDA"/>
    <w:rsid w:val="004E6B05"/>
    <w:rsid w:val="004E7BEC"/>
    <w:rsid w:val="004F01A8"/>
    <w:rsid w:val="004F53FA"/>
    <w:rsid w:val="004F549E"/>
    <w:rsid w:val="004F7E2D"/>
    <w:rsid w:val="00505D3D"/>
    <w:rsid w:val="0050682F"/>
    <w:rsid w:val="00506AF6"/>
    <w:rsid w:val="00510AEB"/>
    <w:rsid w:val="00516B8D"/>
    <w:rsid w:val="00524FCA"/>
    <w:rsid w:val="00535A9D"/>
    <w:rsid w:val="00537FBC"/>
    <w:rsid w:val="00543322"/>
    <w:rsid w:val="00552F10"/>
    <w:rsid w:val="00554954"/>
    <w:rsid w:val="005574D1"/>
    <w:rsid w:val="00557D97"/>
    <w:rsid w:val="0057222E"/>
    <w:rsid w:val="00584811"/>
    <w:rsid w:val="00585350"/>
    <w:rsid w:val="00585784"/>
    <w:rsid w:val="00591738"/>
    <w:rsid w:val="00593AA6"/>
    <w:rsid w:val="00594161"/>
    <w:rsid w:val="00594749"/>
    <w:rsid w:val="00595979"/>
    <w:rsid w:val="005A3BEA"/>
    <w:rsid w:val="005A7A25"/>
    <w:rsid w:val="005B3B56"/>
    <w:rsid w:val="005B4067"/>
    <w:rsid w:val="005C2561"/>
    <w:rsid w:val="005C3F41"/>
    <w:rsid w:val="005C6486"/>
    <w:rsid w:val="005D2D09"/>
    <w:rsid w:val="005D45D1"/>
    <w:rsid w:val="005D50AC"/>
    <w:rsid w:val="005F6E6C"/>
    <w:rsid w:val="00600219"/>
    <w:rsid w:val="0060332A"/>
    <w:rsid w:val="00603DC4"/>
    <w:rsid w:val="00617690"/>
    <w:rsid w:val="00620076"/>
    <w:rsid w:val="006239D3"/>
    <w:rsid w:val="006315BD"/>
    <w:rsid w:val="006323F7"/>
    <w:rsid w:val="00635B9A"/>
    <w:rsid w:val="006459BE"/>
    <w:rsid w:val="0065063C"/>
    <w:rsid w:val="00661034"/>
    <w:rsid w:val="00670EA1"/>
    <w:rsid w:val="00677AC2"/>
    <w:rsid w:val="00677CC2"/>
    <w:rsid w:val="00682839"/>
    <w:rsid w:val="006905DE"/>
    <w:rsid w:val="00690829"/>
    <w:rsid w:val="0069207B"/>
    <w:rsid w:val="006944A8"/>
    <w:rsid w:val="006A0BF7"/>
    <w:rsid w:val="006B0B3D"/>
    <w:rsid w:val="006B5789"/>
    <w:rsid w:val="006B5FBE"/>
    <w:rsid w:val="006C30C5"/>
    <w:rsid w:val="006C7C99"/>
    <w:rsid w:val="006C7F8C"/>
    <w:rsid w:val="006D33A6"/>
    <w:rsid w:val="006E18A0"/>
    <w:rsid w:val="006E6246"/>
    <w:rsid w:val="006F1C67"/>
    <w:rsid w:val="006F318F"/>
    <w:rsid w:val="006F4226"/>
    <w:rsid w:val="0070017E"/>
    <w:rsid w:val="007002A7"/>
    <w:rsid w:val="00700B2C"/>
    <w:rsid w:val="00704D59"/>
    <w:rsid w:val="007050A2"/>
    <w:rsid w:val="00713084"/>
    <w:rsid w:val="00714F20"/>
    <w:rsid w:val="0071590F"/>
    <w:rsid w:val="00715914"/>
    <w:rsid w:val="00721DE1"/>
    <w:rsid w:val="00723495"/>
    <w:rsid w:val="00730478"/>
    <w:rsid w:val="00731E00"/>
    <w:rsid w:val="007440B7"/>
    <w:rsid w:val="007500C8"/>
    <w:rsid w:val="00756272"/>
    <w:rsid w:val="007614F7"/>
    <w:rsid w:val="00761625"/>
    <w:rsid w:val="0076681A"/>
    <w:rsid w:val="007715C9"/>
    <w:rsid w:val="00771613"/>
    <w:rsid w:val="00774EDD"/>
    <w:rsid w:val="007757EC"/>
    <w:rsid w:val="00783E89"/>
    <w:rsid w:val="00793915"/>
    <w:rsid w:val="00796718"/>
    <w:rsid w:val="007A431F"/>
    <w:rsid w:val="007A52C7"/>
    <w:rsid w:val="007B4612"/>
    <w:rsid w:val="007C2253"/>
    <w:rsid w:val="007D22C6"/>
    <w:rsid w:val="007D3E15"/>
    <w:rsid w:val="007D5A63"/>
    <w:rsid w:val="007D7B81"/>
    <w:rsid w:val="007E163D"/>
    <w:rsid w:val="007E667A"/>
    <w:rsid w:val="007F28C9"/>
    <w:rsid w:val="00803587"/>
    <w:rsid w:val="00807A76"/>
    <w:rsid w:val="008117E9"/>
    <w:rsid w:val="00824498"/>
    <w:rsid w:val="00826CD4"/>
    <w:rsid w:val="008308AA"/>
    <w:rsid w:val="00850DFE"/>
    <w:rsid w:val="00856A31"/>
    <w:rsid w:val="00864B24"/>
    <w:rsid w:val="008659E0"/>
    <w:rsid w:val="00867B37"/>
    <w:rsid w:val="008754D0"/>
    <w:rsid w:val="0087680E"/>
    <w:rsid w:val="008855C9"/>
    <w:rsid w:val="00886456"/>
    <w:rsid w:val="008922CE"/>
    <w:rsid w:val="00895777"/>
    <w:rsid w:val="008A1A9F"/>
    <w:rsid w:val="008A46E1"/>
    <w:rsid w:val="008A4F43"/>
    <w:rsid w:val="008B2706"/>
    <w:rsid w:val="008D0EE0"/>
    <w:rsid w:val="008E6067"/>
    <w:rsid w:val="008E7D60"/>
    <w:rsid w:val="008F09EC"/>
    <w:rsid w:val="008F2E3C"/>
    <w:rsid w:val="008F54E7"/>
    <w:rsid w:val="008F5B35"/>
    <w:rsid w:val="00901925"/>
    <w:rsid w:val="00903422"/>
    <w:rsid w:val="00904AA7"/>
    <w:rsid w:val="0091039F"/>
    <w:rsid w:val="00910EF0"/>
    <w:rsid w:val="009128A4"/>
    <w:rsid w:val="00914ECB"/>
    <w:rsid w:val="00915DF9"/>
    <w:rsid w:val="009254C3"/>
    <w:rsid w:val="00932377"/>
    <w:rsid w:val="00936961"/>
    <w:rsid w:val="009414B1"/>
    <w:rsid w:val="00946279"/>
    <w:rsid w:val="00947D5A"/>
    <w:rsid w:val="00947D79"/>
    <w:rsid w:val="00950279"/>
    <w:rsid w:val="009532A5"/>
    <w:rsid w:val="00954D9F"/>
    <w:rsid w:val="0097751B"/>
    <w:rsid w:val="009801DC"/>
    <w:rsid w:val="00982242"/>
    <w:rsid w:val="009868E9"/>
    <w:rsid w:val="009A0AB1"/>
    <w:rsid w:val="009B32CD"/>
    <w:rsid w:val="009C4029"/>
    <w:rsid w:val="009C7099"/>
    <w:rsid w:val="009E5CFC"/>
    <w:rsid w:val="00A0317E"/>
    <w:rsid w:val="00A05A38"/>
    <w:rsid w:val="00A079CB"/>
    <w:rsid w:val="00A12128"/>
    <w:rsid w:val="00A12865"/>
    <w:rsid w:val="00A15A5E"/>
    <w:rsid w:val="00A22C98"/>
    <w:rsid w:val="00A231E2"/>
    <w:rsid w:val="00A35812"/>
    <w:rsid w:val="00A61B02"/>
    <w:rsid w:val="00A64912"/>
    <w:rsid w:val="00A70A74"/>
    <w:rsid w:val="00A75414"/>
    <w:rsid w:val="00A75858"/>
    <w:rsid w:val="00A80119"/>
    <w:rsid w:val="00A87FB6"/>
    <w:rsid w:val="00A91CA9"/>
    <w:rsid w:val="00A954E3"/>
    <w:rsid w:val="00AB1A60"/>
    <w:rsid w:val="00AB6B71"/>
    <w:rsid w:val="00AC106E"/>
    <w:rsid w:val="00AD5641"/>
    <w:rsid w:val="00AD7889"/>
    <w:rsid w:val="00AF021B"/>
    <w:rsid w:val="00AF06CF"/>
    <w:rsid w:val="00AF48B3"/>
    <w:rsid w:val="00B05CF4"/>
    <w:rsid w:val="00B07CDB"/>
    <w:rsid w:val="00B12EA1"/>
    <w:rsid w:val="00B15072"/>
    <w:rsid w:val="00B16A31"/>
    <w:rsid w:val="00B17CB7"/>
    <w:rsid w:val="00B17DFD"/>
    <w:rsid w:val="00B265F3"/>
    <w:rsid w:val="00B308FE"/>
    <w:rsid w:val="00B33709"/>
    <w:rsid w:val="00B33B3C"/>
    <w:rsid w:val="00B36420"/>
    <w:rsid w:val="00B50ADC"/>
    <w:rsid w:val="00B55E4B"/>
    <w:rsid w:val="00B566B1"/>
    <w:rsid w:val="00B57C63"/>
    <w:rsid w:val="00B63834"/>
    <w:rsid w:val="00B65F8A"/>
    <w:rsid w:val="00B70C8A"/>
    <w:rsid w:val="00B72734"/>
    <w:rsid w:val="00B80199"/>
    <w:rsid w:val="00B80654"/>
    <w:rsid w:val="00B83204"/>
    <w:rsid w:val="00BA0712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2672"/>
    <w:rsid w:val="00BE29DE"/>
    <w:rsid w:val="00BE719A"/>
    <w:rsid w:val="00BE720A"/>
    <w:rsid w:val="00BF0D73"/>
    <w:rsid w:val="00BF2465"/>
    <w:rsid w:val="00C17B5E"/>
    <w:rsid w:val="00C21242"/>
    <w:rsid w:val="00C25E7F"/>
    <w:rsid w:val="00C263BF"/>
    <w:rsid w:val="00C2746F"/>
    <w:rsid w:val="00C324A0"/>
    <w:rsid w:val="00C3300F"/>
    <w:rsid w:val="00C42BF8"/>
    <w:rsid w:val="00C4318A"/>
    <w:rsid w:val="00C467C3"/>
    <w:rsid w:val="00C50043"/>
    <w:rsid w:val="00C559D7"/>
    <w:rsid w:val="00C618E1"/>
    <w:rsid w:val="00C64016"/>
    <w:rsid w:val="00C7573B"/>
    <w:rsid w:val="00C82C4A"/>
    <w:rsid w:val="00C93C03"/>
    <w:rsid w:val="00C97388"/>
    <w:rsid w:val="00CA3557"/>
    <w:rsid w:val="00CB2C8E"/>
    <w:rsid w:val="00CB602E"/>
    <w:rsid w:val="00CC2CAC"/>
    <w:rsid w:val="00CD1A1C"/>
    <w:rsid w:val="00CE051D"/>
    <w:rsid w:val="00CE1335"/>
    <w:rsid w:val="00CE493D"/>
    <w:rsid w:val="00CE6CFB"/>
    <w:rsid w:val="00CF07FA"/>
    <w:rsid w:val="00CF0BB2"/>
    <w:rsid w:val="00CF3EE8"/>
    <w:rsid w:val="00CF48E5"/>
    <w:rsid w:val="00CF5BFE"/>
    <w:rsid w:val="00D050E6"/>
    <w:rsid w:val="00D13441"/>
    <w:rsid w:val="00D14E76"/>
    <w:rsid w:val="00D150E7"/>
    <w:rsid w:val="00D17605"/>
    <w:rsid w:val="00D2336F"/>
    <w:rsid w:val="00D26F40"/>
    <w:rsid w:val="00D32F65"/>
    <w:rsid w:val="00D34423"/>
    <w:rsid w:val="00D375B0"/>
    <w:rsid w:val="00D45795"/>
    <w:rsid w:val="00D46ADD"/>
    <w:rsid w:val="00D479E1"/>
    <w:rsid w:val="00D52DC2"/>
    <w:rsid w:val="00D53BCC"/>
    <w:rsid w:val="00D70DFB"/>
    <w:rsid w:val="00D71C7A"/>
    <w:rsid w:val="00D766DF"/>
    <w:rsid w:val="00DA186E"/>
    <w:rsid w:val="00DA3918"/>
    <w:rsid w:val="00DA4116"/>
    <w:rsid w:val="00DA4727"/>
    <w:rsid w:val="00DB251C"/>
    <w:rsid w:val="00DB4630"/>
    <w:rsid w:val="00DC4538"/>
    <w:rsid w:val="00DC4F88"/>
    <w:rsid w:val="00DD0E27"/>
    <w:rsid w:val="00DE49B8"/>
    <w:rsid w:val="00DE5C1E"/>
    <w:rsid w:val="00DF6ABC"/>
    <w:rsid w:val="00E05704"/>
    <w:rsid w:val="00E11BDA"/>
    <w:rsid w:val="00E11E44"/>
    <w:rsid w:val="00E27E6D"/>
    <w:rsid w:val="00E3270E"/>
    <w:rsid w:val="00E338EF"/>
    <w:rsid w:val="00E50276"/>
    <w:rsid w:val="00E515FE"/>
    <w:rsid w:val="00E544BB"/>
    <w:rsid w:val="00E55B3E"/>
    <w:rsid w:val="00E63B3C"/>
    <w:rsid w:val="00E662CB"/>
    <w:rsid w:val="00E74DC7"/>
    <w:rsid w:val="00E76574"/>
    <w:rsid w:val="00E76806"/>
    <w:rsid w:val="00E8075A"/>
    <w:rsid w:val="00E87389"/>
    <w:rsid w:val="00E92606"/>
    <w:rsid w:val="00E94399"/>
    <w:rsid w:val="00E946A4"/>
    <w:rsid w:val="00E94D5E"/>
    <w:rsid w:val="00EA7100"/>
    <w:rsid w:val="00EA7F9F"/>
    <w:rsid w:val="00EB1274"/>
    <w:rsid w:val="00EB2CD5"/>
    <w:rsid w:val="00EB3D8B"/>
    <w:rsid w:val="00EB6AD0"/>
    <w:rsid w:val="00ED068F"/>
    <w:rsid w:val="00ED2BB6"/>
    <w:rsid w:val="00ED34E1"/>
    <w:rsid w:val="00ED3B8D"/>
    <w:rsid w:val="00ED659C"/>
    <w:rsid w:val="00ED7BEB"/>
    <w:rsid w:val="00EF2E3A"/>
    <w:rsid w:val="00F072A7"/>
    <w:rsid w:val="00F078DC"/>
    <w:rsid w:val="00F1361F"/>
    <w:rsid w:val="00F205AE"/>
    <w:rsid w:val="00F23806"/>
    <w:rsid w:val="00F24A2D"/>
    <w:rsid w:val="00F32BA8"/>
    <w:rsid w:val="00F349F1"/>
    <w:rsid w:val="00F41874"/>
    <w:rsid w:val="00F42ADA"/>
    <w:rsid w:val="00F4350D"/>
    <w:rsid w:val="00F43EB2"/>
    <w:rsid w:val="00F55C41"/>
    <w:rsid w:val="00F567F7"/>
    <w:rsid w:val="00F62036"/>
    <w:rsid w:val="00F65B52"/>
    <w:rsid w:val="00F67BCA"/>
    <w:rsid w:val="00F73BD6"/>
    <w:rsid w:val="00F83989"/>
    <w:rsid w:val="00F84735"/>
    <w:rsid w:val="00F84F8E"/>
    <w:rsid w:val="00F85099"/>
    <w:rsid w:val="00F9379C"/>
    <w:rsid w:val="00F94022"/>
    <w:rsid w:val="00F94B9A"/>
    <w:rsid w:val="00F94EB3"/>
    <w:rsid w:val="00F9632C"/>
    <w:rsid w:val="00F96699"/>
    <w:rsid w:val="00FA1E52"/>
    <w:rsid w:val="00FB1409"/>
    <w:rsid w:val="00FB1BB2"/>
    <w:rsid w:val="00FB246A"/>
    <w:rsid w:val="00FB3EAE"/>
    <w:rsid w:val="00FC06B5"/>
    <w:rsid w:val="00FC13DA"/>
    <w:rsid w:val="00FC37E3"/>
    <w:rsid w:val="00FC446D"/>
    <w:rsid w:val="00FC7B9B"/>
    <w:rsid w:val="00FD7E7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5558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755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89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89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89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89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89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89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389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389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389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3893"/>
  </w:style>
  <w:style w:type="paragraph" w:customStyle="1" w:styleId="OPCParaBase">
    <w:name w:val="OPCParaBase"/>
    <w:qFormat/>
    <w:rsid w:val="001538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38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38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38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38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38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38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38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38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38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3893"/>
  </w:style>
  <w:style w:type="paragraph" w:customStyle="1" w:styleId="Blocks">
    <w:name w:val="Blocks"/>
    <w:aliases w:val="bb"/>
    <w:basedOn w:val="OPCParaBase"/>
    <w:qFormat/>
    <w:rsid w:val="001538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38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3893"/>
    <w:rPr>
      <w:i/>
    </w:rPr>
  </w:style>
  <w:style w:type="paragraph" w:customStyle="1" w:styleId="BoxList">
    <w:name w:val="BoxList"/>
    <w:aliases w:val="bl"/>
    <w:basedOn w:val="BoxText"/>
    <w:qFormat/>
    <w:rsid w:val="001538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38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38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3893"/>
    <w:pPr>
      <w:ind w:left="1985" w:hanging="851"/>
    </w:pPr>
  </w:style>
  <w:style w:type="character" w:customStyle="1" w:styleId="CharAmPartNo">
    <w:name w:val="CharAmPartNo"/>
    <w:basedOn w:val="OPCCharBase"/>
    <w:qFormat/>
    <w:rsid w:val="00153893"/>
  </w:style>
  <w:style w:type="character" w:customStyle="1" w:styleId="CharAmPartText">
    <w:name w:val="CharAmPartText"/>
    <w:basedOn w:val="OPCCharBase"/>
    <w:qFormat/>
    <w:rsid w:val="00153893"/>
  </w:style>
  <w:style w:type="character" w:customStyle="1" w:styleId="CharAmSchNo">
    <w:name w:val="CharAmSchNo"/>
    <w:basedOn w:val="OPCCharBase"/>
    <w:qFormat/>
    <w:rsid w:val="00153893"/>
  </w:style>
  <w:style w:type="character" w:customStyle="1" w:styleId="CharAmSchText">
    <w:name w:val="CharAmSchText"/>
    <w:basedOn w:val="OPCCharBase"/>
    <w:qFormat/>
    <w:rsid w:val="00153893"/>
  </w:style>
  <w:style w:type="character" w:customStyle="1" w:styleId="CharBoldItalic">
    <w:name w:val="CharBoldItalic"/>
    <w:basedOn w:val="OPCCharBase"/>
    <w:uiPriority w:val="1"/>
    <w:qFormat/>
    <w:rsid w:val="001538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3893"/>
  </w:style>
  <w:style w:type="character" w:customStyle="1" w:styleId="CharChapText">
    <w:name w:val="CharChapText"/>
    <w:basedOn w:val="OPCCharBase"/>
    <w:uiPriority w:val="1"/>
    <w:qFormat/>
    <w:rsid w:val="00153893"/>
  </w:style>
  <w:style w:type="character" w:customStyle="1" w:styleId="CharDivNo">
    <w:name w:val="CharDivNo"/>
    <w:basedOn w:val="OPCCharBase"/>
    <w:uiPriority w:val="1"/>
    <w:qFormat/>
    <w:rsid w:val="00153893"/>
  </w:style>
  <w:style w:type="character" w:customStyle="1" w:styleId="CharDivText">
    <w:name w:val="CharDivText"/>
    <w:basedOn w:val="OPCCharBase"/>
    <w:uiPriority w:val="1"/>
    <w:qFormat/>
    <w:rsid w:val="00153893"/>
  </w:style>
  <w:style w:type="character" w:customStyle="1" w:styleId="CharItalic">
    <w:name w:val="CharItalic"/>
    <w:basedOn w:val="OPCCharBase"/>
    <w:uiPriority w:val="1"/>
    <w:qFormat/>
    <w:rsid w:val="00153893"/>
    <w:rPr>
      <w:i/>
    </w:rPr>
  </w:style>
  <w:style w:type="character" w:customStyle="1" w:styleId="CharPartNo">
    <w:name w:val="CharPartNo"/>
    <w:basedOn w:val="OPCCharBase"/>
    <w:uiPriority w:val="1"/>
    <w:qFormat/>
    <w:rsid w:val="00153893"/>
  </w:style>
  <w:style w:type="character" w:customStyle="1" w:styleId="CharPartText">
    <w:name w:val="CharPartText"/>
    <w:basedOn w:val="OPCCharBase"/>
    <w:uiPriority w:val="1"/>
    <w:qFormat/>
    <w:rsid w:val="00153893"/>
  </w:style>
  <w:style w:type="character" w:customStyle="1" w:styleId="CharSectno">
    <w:name w:val="CharSectno"/>
    <w:basedOn w:val="OPCCharBase"/>
    <w:qFormat/>
    <w:rsid w:val="00153893"/>
  </w:style>
  <w:style w:type="character" w:customStyle="1" w:styleId="CharSubdNo">
    <w:name w:val="CharSubdNo"/>
    <w:basedOn w:val="OPCCharBase"/>
    <w:uiPriority w:val="1"/>
    <w:qFormat/>
    <w:rsid w:val="00153893"/>
  </w:style>
  <w:style w:type="character" w:customStyle="1" w:styleId="CharSubdText">
    <w:name w:val="CharSubdText"/>
    <w:basedOn w:val="OPCCharBase"/>
    <w:uiPriority w:val="1"/>
    <w:qFormat/>
    <w:rsid w:val="00153893"/>
  </w:style>
  <w:style w:type="paragraph" w:customStyle="1" w:styleId="CTA--">
    <w:name w:val="CTA --"/>
    <w:basedOn w:val="OPCParaBase"/>
    <w:next w:val="Normal"/>
    <w:rsid w:val="001538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38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38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38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38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38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38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38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38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38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38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38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38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38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38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538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38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538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538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38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38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38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38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38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38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38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38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38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38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38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38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38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38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38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38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38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38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38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38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38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38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38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38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38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38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538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38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38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38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38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05AE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389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38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38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38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38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38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38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38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38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3893"/>
    <w:rPr>
      <w:sz w:val="16"/>
    </w:rPr>
  </w:style>
  <w:style w:type="table" w:customStyle="1" w:styleId="CFlag">
    <w:name w:val="CFlag"/>
    <w:basedOn w:val="TableNormal"/>
    <w:uiPriority w:val="99"/>
    <w:rsid w:val="0015389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3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38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38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38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38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38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38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538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538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538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38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538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38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38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38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38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38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38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38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38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38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3893"/>
  </w:style>
  <w:style w:type="character" w:customStyle="1" w:styleId="CharSubPartNoCASA">
    <w:name w:val="CharSubPartNo(CASA)"/>
    <w:basedOn w:val="OPCCharBase"/>
    <w:uiPriority w:val="1"/>
    <w:rsid w:val="00153893"/>
  </w:style>
  <w:style w:type="paragraph" w:customStyle="1" w:styleId="ENoteTTIndentHeadingSub">
    <w:name w:val="ENoteTTIndentHeadingSub"/>
    <w:aliases w:val="enTTHis"/>
    <w:basedOn w:val="OPCParaBase"/>
    <w:rsid w:val="001538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38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38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38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38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3893"/>
    <w:rPr>
      <w:sz w:val="22"/>
    </w:rPr>
  </w:style>
  <w:style w:type="paragraph" w:customStyle="1" w:styleId="SOTextNote">
    <w:name w:val="SO TextNote"/>
    <w:aliases w:val="sont"/>
    <w:basedOn w:val="SOText"/>
    <w:qFormat/>
    <w:rsid w:val="001538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38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3893"/>
    <w:rPr>
      <w:sz w:val="22"/>
    </w:rPr>
  </w:style>
  <w:style w:type="paragraph" w:customStyle="1" w:styleId="FileName">
    <w:name w:val="FileName"/>
    <w:basedOn w:val="Normal"/>
    <w:rsid w:val="00153893"/>
  </w:style>
  <w:style w:type="paragraph" w:customStyle="1" w:styleId="TableHeading">
    <w:name w:val="TableHeading"/>
    <w:aliases w:val="th"/>
    <w:basedOn w:val="OPCParaBase"/>
    <w:next w:val="Tabletext"/>
    <w:rsid w:val="001538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38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38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38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38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38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38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38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38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38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389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38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389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389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3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8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38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38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38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38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38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15389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3893"/>
    <w:pPr>
      <w:ind w:left="240" w:hanging="240"/>
    </w:pPr>
  </w:style>
  <w:style w:type="paragraph" w:styleId="Index2">
    <w:name w:val="index 2"/>
    <w:basedOn w:val="Normal"/>
    <w:next w:val="Normal"/>
    <w:autoRedefine/>
    <w:rsid w:val="00153893"/>
    <w:pPr>
      <w:ind w:left="480" w:hanging="240"/>
    </w:pPr>
  </w:style>
  <w:style w:type="paragraph" w:styleId="Index3">
    <w:name w:val="index 3"/>
    <w:basedOn w:val="Normal"/>
    <w:next w:val="Normal"/>
    <w:autoRedefine/>
    <w:rsid w:val="00153893"/>
    <w:pPr>
      <w:ind w:left="720" w:hanging="240"/>
    </w:pPr>
  </w:style>
  <w:style w:type="paragraph" w:styleId="Index4">
    <w:name w:val="index 4"/>
    <w:basedOn w:val="Normal"/>
    <w:next w:val="Normal"/>
    <w:autoRedefine/>
    <w:rsid w:val="00153893"/>
    <w:pPr>
      <w:ind w:left="960" w:hanging="240"/>
    </w:pPr>
  </w:style>
  <w:style w:type="paragraph" w:styleId="Index5">
    <w:name w:val="index 5"/>
    <w:basedOn w:val="Normal"/>
    <w:next w:val="Normal"/>
    <w:autoRedefine/>
    <w:rsid w:val="00153893"/>
    <w:pPr>
      <w:ind w:left="1200" w:hanging="240"/>
    </w:pPr>
  </w:style>
  <w:style w:type="paragraph" w:styleId="Index6">
    <w:name w:val="index 6"/>
    <w:basedOn w:val="Normal"/>
    <w:next w:val="Normal"/>
    <w:autoRedefine/>
    <w:rsid w:val="00153893"/>
    <w:pPr>
      <w:ind w:left="1440" w:hanging="240"/>
    </w:pPr>
  </w:style>
  <w:style w:type="paragraph" w:styleId="Index7">
    <w:name w:val="index 7"/>
    <w:basedOn w:val="Normal"/>
    <w:next w:val="Normal"/>
    <w:autoRedefine/>
    <w:rsid w:val="00153893"/>
    <w:pPr>
      <w:ind w:left="1680" w:hanging="240"/>
    </w:pPr>
  </w:style>
  <w:style w:type="paragraph" w:styleId="Index8">
    <w:name w:val="index 8"/>
    <w:basedOn w:val="Normal"/>
    <w:next w:val="Normal"/>
    <w:autoRedefine/>
    <w:rsid w:val="00153893"/>
    <w:pPr>
      <w:ind w:left="1920" w:hanging="240"/>
    </w:pPr>
  </w:style>
  <w:style w:type="paragraph" w:styleId="Index9">
    <w:name w:val="index 9"/>
    <w:basedOn w:val="Normal"/>
    <w:next w:val="Normal"/>
    <w:autoRedefine/>
    <w:rsid w:val="00153893"/>
    <w:pPr>
      <w:ind w:left="2160" w:hanging="240"/>
    </w:pPr>
  </w:style>
  <w:style w:type="paragraph" w:styleId="NormalIndent">
    <w:name w:val="Normal Indent"/>
    <w:basedOn w:val="Normal"/>
    <w:rsid w:val="00153893"/>
    <w:pPr>
      <w:ind w:left="720"/>
    </w:pPr>
  </w:style>
  <w:style w:type="paragraph" w:styleId="FootnoteText">
    <w:name w:val="footnote text"/>
    <w:basedOn w:val="Normal"/>
    <w:link w:val="FootnoteTextChar"/>
    <w:uiPriority w:val="31"/>
    <w:rsid w:val="001538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3893"/>
  </w:style>
  <w:style w:type="paragraph" w:styleId="CommentText">
    <w:name w:val="annotation text"/>
    <w:basedOn w:val="Normal"/>
    <w:link w:val="CommentTextChar"/>
    <w:rsid w:val="001538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3893"/>
  </w:style>
  <w:style w:type="paragraph" w:styleId="IndexHeading">
    <w:name w:val="index heading"/>
    <w:basedOn w:val="Normal"/>
    <w:next w:val="Index1"/>
    <w:rsid w:val="0015389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389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3893"/>
    <w:pPr>
      <w:ind w:left="480" w:hanging="480"/>
    </w:pPr>
  </w:style>
  <w:style w:type="paragraph" w:styleId="EnvelopeAddress">
    <w:name w:val="envelope address"/>
    <w:basedOn w:val="Normal"/>
    <w:rsid w:val="0015389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389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uiPriority w:val="31"/>
    <w:rsid w:val="0015389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3893"/>
    <w:rPr>
      <w:sz w:val="16"/>
      <w:szCs w:val="16"/>
    </w:rPr>
  </w:style>
  <w:style w:type="character" w:styleId="PageNumber">
    <w:name w:val="page number"/>
    <w:basedOn w:val="DefaultParagraphFont"/>
    <w:rsid w:val="00153893"/>
  </w:style>
  <w:style w:type="character" w:styleId="EndnoteReference">
    <w:name w:val="endnote reference"/>
    <w:basedOn w:val="DefaultParagraphFont"/>
    <w:rsid w:val="00153893"/>
    <w:rPr>
      <w:vertAlign w:val="superscript"/>
    </w:rPr>
  </w:style>
  <w:style w:type="paragraph" w:styleId="EndnoteText">
    <w:name w:val="endnote text"/>
    <w:basedOn w:val="Normal"/>
    <w:link w:val="EndnoteTextChar"/>
    <w:rsid w:val="0015389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3893"/>
  </w:style>
  <w:style w:type="paragraph" w:styleId="TableofAuthorities">
    <w:name w:val="table of authorities"/>
    <w:basedOn w:val="Normal"/>
    <w:next w:val="Normal"/>
    <w:rsid w:val="00153893"/>
    <w:pPr>
      <w:ind w:left="240" w:hanging="240"/>
    </w:pPr>
  </w:style>
  <w:style w:type="paragraph" w:styleId="MacroText">
    <w:name w:val="macro"/>
    <w:link w:val="MacroTextChar"/>
    <w:rsid w:val="001538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389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389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3893"/>
    <w:pPr>
      <w:ind w:left="283" w:hanging="283"/>
    </w:pPr>
  </w:style>
  <w:style w:type="paragraph" w:styleId="ListBullet">
    <w:name w:val="List Bullet"/>
    <w:basedOn w:val="Normal"/>
    <w:autoRedefine/>
    <w:rsid w:val="0015389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389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3893"/>
    <w:pPr>
      <w:ind w:left="566" w:hanging="283"/>
    </w:pPr>
  </w:style>
  <w:style w:type="paragraph" w:styleId="List3">
    <w:name w:val="List 3"/>
    <w:basedOn w:val="Normal"/>
    <w:rsid w:val="00153893"/>
    <w:pPr>
      <w:ind w:left="849" w:hanging="283"/>
    </w:pPr>
  </w:style>
  <w:style w:type="paragraph" w:styleId="List4">
    <w:name w:val="List 4"/>
    <w:basedOn w:val="Normal"/>
    <w:rsid w:val="00153893"/>
    <w:pPr>
      <w:ind w:left="1132" w:hanging="283"/>
    </w:pPr>
  </w:style>
  <w:style w:type="paragraph" w:styleId="List5">
    <w:name w:val="List 5"/>
    <w:basedOn w:val="Normal"/>
    <w:rsid w:val="00153893"/>
    <w:pPr>
      <w:ind w:left="1415" w:hanging="283"/>
    </w:pPr>
  </w:style>
  <w:style w:type="paragraph" w:styleId="ListBullet2">
    <w:name w:val="List Bullet 2"/>
    <w:basedOn w:val="Normal"/>
    <w:autoRedefine/>
    <w:rsid w:val="0015389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389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389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389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389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389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389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389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389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389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3893"/>
    <w:pPr>
      <w:ind w:left="4252"/>
    </w:pPr>
  </w:style>
  <w:style w:type="character" w:customStyle="1" w:styleId="ClosingChar">
    <w:name w:val="Closing Char"/>
    <w:basedOn w:val="DefaultParagraphFont"/>
    <w:link w:val="Closing"/>
    <w:rsid w:val="00153893"/>
    <w:rPr>
      <w:sz w:val="22"/>
    </w:rPr>
  </w:style>
  <w:style w:type="paragraph" w:styleId="Signature">
    <w:name w:val="Signature"/>
    <w:basedOn w:val="Normal"/>
    <w:link w:val="SignatureChar"/>
    <w:rsid w:val="0015389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3893"/>
    <w:rPr>
      <w:sz w:val="22"/>
    </w:rPr>
  </w:style>
  <w:style w:type="paragraph" w:styleId="BodyText">
    <w:name w:val="Body Text"/>
    <w:basedOn w:val="Normal"/>
    <w:link w:val="BodyTextChar"/>
    <w:rsid w:val="001538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3893"/>
    <w:rPr>
      <w:sz w:val="22"/>
    </w:rPr>
  </w:style>
  <w:style w:type="paragraph" w:styleId="BodyTextIndent">
    <w:name w:val="Body Text Indent"/>
    <w:basedOn w:val="Normal"/>
    <w:link w:val="BodyTextIndentChar"/>
    <w:rsid w:val="001538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3893"/>
    <w:rPr>
      <w:sz w:val="22"/>
    </w:rPr>
  </w:style>
  <w:style w:type="paragraph" w:styleId="ListContinue">
    <w:name w:val="List Continue"/>
    <w:basedOn w:val="Normal"/>
    <w:rsid w:val="00153893"/>
    <w:pPr>
      <w:spacing w:after="120"/>
      <w:ind w:left="283"/>
    </w:pPr>
  </w:style>
  <w:style w:type="paragraph" w:styleId="ListContinue2">
    <w:name w:val="List Continue 2"/>
    <w:basedOn w:val="Normal"/>
    <w:rsid w:val="00153893"/>
    <w:pPr>
      <w:spacing w:after="120"/>
      <w:ind w:left="566"/>
    </w:pPr>
  </w:style>
  <w:style w:type="paragraph" w:styleId="ListContinue3">
    <w:name w:val="List Continue 3"/>
    <w:basedOn w:val="Normal"/>
    <w:rsid w:val="00153893"/>
    <w:pPr>
      <w:spacing w:after="120"/>
      <w:ind w:left="849"/>
    </w:pPr>
  </w:style>
  <w:style w:type="paragraph" w:styleId="ListContinue4">
    <w:name w:val="List Continue 4"/>
    <w:basedOn w:val="Normal"/>
    <w:rsid w:val="00153893"/>
    <w:pPr>
      <w:spacing w:after="120"/>
      <w:ind w:left="1132"/>
    </w:pPr>
  </w:style>
  <w:style w:type="paragraph" w:styleId="ListContinue5">
    <w:name w:val="List Continue 5"/>
    <w:basedOn w:val="Normal"/>
    <w:rsid w:val="0015389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3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389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389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389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3893"/>
  </w:style>
  <w:style w:type="character" w:customStyle="1" w:styleId="SalutationChar">
    <w:name w:val="Salutation Char"/>
    <w:basedOn w:val="DefaultParagraphFont"/>
    <w:link w:val="Salutation"/>
    <w:rsid w:val="00153893"/>
    <w:rPr>
      <w:sz w:val="22"/>
    </w:rPr>
  </w:style>
  <w:style w:type="paragraph" w:styleId="Date">
    <w:name w:val="Date"/>
    <w:basedOn w:val="Normal"/>
    <w:next w:val="Normal"/>
    <w:link w:val="DateChar"/>
    <w:rsid w:val="00153893"/>
  </w:style>
  <w:style w:type="character" w:customStyle="1" w:styleId="DateChar">
    <w:name w:val="Date Char"/>
    <w:basedOn w:val="DefaultParagraphFont"/>
    <w:link w:val="Date"/>
    <w:rsid w:val="00153893"/>
    <w:rPr>
      <w:sz w:val="22"/>
    </w:rPr>
  </w:style>
  <w:style w:type="paragraph" w:styleId="BodyTextFirstIndent">
    <w:name w:val="Body Text First Indent"/>
    <w:basedOn w:val="BodyText"/>
    <w:link w:val="BodyTextFirstIndentChar"/>
    <w:rsid w:val="0015389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389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389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3893"/>
    <w:rPr>
      <w:sz w:val="22"/>
    </w:rPr>
  </w:style>
  <w:style w:type="paragraph" w:styleId="BodyText2">
    <w:name w:val="Body Text 2"/>
    <w:basedOn w:val="Normal"/>
    <w:link w:val="BodyText2Char"/>
    <w:rsid w:val="001538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3893"/>
    <w:rPr>
      <w:sz w:val="22"/>
    </w:rPr>
  </w:style>
  <w:style w:type="paragraph" w:styleId="BodyText3">
    <w:name w:val="Body Text 3"/>
    <w:basedOn w:val="Normal"/>
    <w:link w:val="BodyText3Char"/>
    <w:rsid w:val="00153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89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38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3893"/>
    <w:rPr>
      <w:sz w:val="22"/>
    </w:rPr>
  </w:style>
  <w:style w:type="paragraph" w:styleId="BodyTextIndent3">
    <w:name w:val="Body Text Indent 3"/>
    <w:basedOn w:val="Normal"/>
    <w:link w:val="BodyTextIndent3Char"/>
    <w:rsid w:val="00153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3893"/>
    <w:rPr>
      <w:sz w:val="16"/>
      <w:szCs w:val="16"/>
    </w:rPr>
  </w:style>
  <w:style w:type="paragraph" w:styleId="BlockText">
    <w:name w:val="Block Text"/>
    <w:basedOn w:val="Normal"/>
    <w:rsid w:val="00153893"/>
    <w:pPr>
      <w:spacing w:after="120"/>
      <w:ind w:left="1440" w:right="1440"/>
    </w:pPr>
  </w:style>
  <w:style w:type="character" w:styleId="Hyperlink">
    <w:name w:val="Hyperlink"/>
    <w:basedOn w:val="DefaultParagraphFont"/>
    <w:rsid w:val="00153893"/>
    <w:rPr>
      <w:color w:val="0000FF"/>
      <w:u w:val="single"/>
    </w:rPr>
  </w:style>
  <w:style w:type="character" w:styleId="FollowedHyperlink">
    <w:name w:val="FollowedHyperlink"/>
    <w:basedOn w:val="DefaultParagraphFont"/>
    <w:rsid w:val="00153893"/>
    <w:rPr>
      <w:color w:val="800080"/>
      <w:u w:val="single"/>
    </w:rPr>
  </w:style>
  <w:style w:type="character" w:styleId="Strong">
    <w:name w:val="Strong"/>
    <w:basedOn w:val="DefaultParagraphFont"/>
    <w:qFormat/>
    <w:rsid w:val="00153893"/>
    <w:rPr>
      <w:b/>
      <w:bCs/>
    </w:rPr>
  </w:style>
  <w:style w:type="character" w:styleId="Emphasis">
    <w:name w:val="Emphasis"/>
    <w:basedOn w:val="DefaultParagraphFont"/>
    <w:qFormat/>
    <w:rsid w:val="00153893"/>
    <w:rPr>
      <w:i/>
      <w:iCs/>
    </w:rPr>
  </w:style>
  <w:style w:type="paragraph" w:styleId="DocumentMap">
    <w:name w:val="Document Map"/>
    <w:basedOn w:val="Normal"/>
    <w:link w:val="DocumentMapChar"/>
    <w:rsid w:val="0015389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89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389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389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3893"/>
  </w:style>
  <w:style w:type="character" w:customStyle="1" w:styleId="E-mailSignatureChar">
    <w:name w:val="E-mail Signature Char"/>
    <w:basedOn w:val="DefaultParagraphFont"/>
    <w:link w:val="E-mailSignature"/>
    <w:rsid w:val="00153893"/>
    <w:rPr>
      <w:sz w:val="22"/>
    </w:rPr>
  </w:style>
  <w:style w:type="paragraph" w:styleId="NormalWeb">
    <w:name w:val="Normal (Web)"/>
    <w:basedOn w:val="Normal"/>
    <w:rsid w:val="00153893"/>
  </w:style>
  <w:style w:type="character" w:styleId="HTMLAcronym">
    <w:name w:val="HTML Acronym"/>
    <w:basedOn w:val="DefaultParagraphFont"/>
    <w:rsid w:val="00153893"/>
  </w:style>
  <w:style w:type="paragraph" w:styleId="HTMLAddress">
    <w:name w:val="HTML Address"/>
    <w:basedOn w:val="Normal"/>
    <w:link w:val="HTMLAddressChar"/>
    <w:rsid w:val="0015389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3893"/>
    <w:rPr>
      <w:i/>
      <w:iCs/>
      <w:sz w:val="22"/>
    </w:rPr>
  </w:style>
  <w:style w:type="character" w:styleId="HTMLCite">
    <w:name w:val="HTML Cite"/>
    <w:basedOn w:val="DefaultParagraphFont"/>
    <w:rsid w:val="00153893"/>
    <w:rPr>
      <w:i/>
      <w:iCs/>
    </w:rPr>
  </w:style>
  <w:style w:type="character" w:styleId="HTMLCode">
    <w:name w:val="HTML Code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3893"/>
    <w:rPr>
      <w:i/>
      <w:iCs/>
    </w:rPr>
  </w:style>
  <w:style w:type="character" w:styleId="HTMLKeyboard">
    <w:name w:val="HTML Keyboard"/>
    <w:basedOn w:val="DefaultParagraphFont"/>
    <w:rsid w:val="0015389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389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389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389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389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389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3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893"/>
    <w:rPr>
      <w:b/>
      <w:bCs/>
    </w:rPr>
  </w:style>
  <w:style w:type="numbering" w:styleId="1ai">
    <w:name w:val="Outline List 1"/>
    <w:basedOn w:val="NoList"/>
    <w:rsid w:val="00153893"/>
    <w:pPr>
      <w:numPr>
        <w:numId w:val="14"/>
      </w:numPr>
    </w:pPr>
  </w:style>
  <w:style w:type="numbering" w:styleId="111111">
    <w:name w:val="Outline List 2"/>
    <w:basedOn w:val="NoList"/>
    <w:rsid w:val="00153893"/>
    <w:pPr>
      <w:numPr>
        <w:numId w:val="15"/>
      </w:numPr>
    </w:pPr>
  </w:style>
  <w:style w:type="numbering" w:styleId="ArticleSection">
    <w:name w:val="Outline List 3"/>
    <w:basedOn w:val="NoList"/>
    <w:rsid w:val="00153893"/>
    <w:pPr>
      <w:numPr>
        <w:numId w:val="17"/>
      </w:numPr>
    </w:pPr>
  </w:style>
  <w:style w:type="table" w:styleId="TableSimple1">
    <w:name w:val="Table Simple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389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389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389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389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389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389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389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389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389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389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389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389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389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389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389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389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389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389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389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389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389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389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389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1538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38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38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38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153893"/>
  </w:style>
  <w:style w:type="paragraph" w:customStyle="1" w:styleId="NumberLevel1">
    <w:name w:val="Number Level 1"/>
    <w:aliases w:val="N1"/>
    <w:basedOn w:val="Normal"/>
    <w:uiPriority w:val="1"/>
    <w:qFormat/>
    <w:rsid w:val="00682839"/>
    <w:pPr>
      <w:numPr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682839"/>
    <w:pPr>
      <w:numPr>
        <w:ilvl w:val="1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682839"/>
    <w:pPr>
      <w:numPr>
        <w:ilvl w:val="2"/>
        <w:numId w:val="22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682839"/>
    <w:pPr>
      <w:numPr>
        <w:ilvl w:val="3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682839"/>
    <w:pPr>
      <w:numPr>
        <w:ilvl w:val="4"/>
        <w:numId w:val="22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682839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682839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682839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682839"/>
    <w:pPr>
      <w:numPr>
        <w:ilvl w:val="8"/>
      </w:numPr>
    </w:pPr>
  </w:style>
  <w:style w:type="paragraph" w:customStyle="1" w:styleId="AdviceNumLevel1">
    <w:name w:val="AdviceNumLevel1"/>
    <w:basedOn w:val="NumberLevel1"/>
    <w:rsid w:val="00682839"/>
  </w:style>
  <w:style w:type="paragraph" w:customStyle="1" w:styleId="Notes-client">
    <w:name w:val="Notes - client"/>
    <w:aliases w:val="N Client"/>
    <w:basedOn w:val="Normal"/>
    <w:uiPriority w:val="6"/>
    <w:qFormat/>
    <w:rsid w:val="00682839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 w:after="140" w:line="280" w:lineRule="atLeast"/>
    </w:pPr>
    <w:rPr>
      <w:rFonts w:ascii="Arial" w:eastAsia="Times New Roman" w:hAnsi="Arial" w:cs="Arial"/>
      <w:color w:val="0000FF"/>
      <w:szCs w:val="22"/>
      <w:lang w:eastAsia="en-AU"/>
    </w:rPr>
  </w:style>
  <w:style w:type="paragraph" w:customStyle="1" w:styleId="Leg4Subsec1">
    <w:name w:val="Leg4 Subsec: (1)"/>
    <w:aliases w:val="L4"/>
    <w:basedOn w:val="Normal"/>
    <w:uiPriority w:val="5"/>
    <w:qFormat/>
    <w:rsid w:val="00682839"/>
    <w:pPr>
      <w:spacing w:before="60" w:after="60"/>
      <w:ind w:left="1276" w:right="567" w:hanging="425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LegislativeNote">
    <w:name w:val="Legislative Note"/>
    <w:aliases w:val="LN"/>
    <w:basedOn w:val="Leg4Subsec1"/>
    <w:uiPriority w:val="5"/>
    <w:qFormat/>
    <w:rsid w:val="00682839"/>
    <w:pPr>
      <w:ind w:left="2127" w:hanging="851"/>
    </w:pPr>
    <w:rPr>
      <w:rFonts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47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1A52"/>
    <w:rPr>
      <w:color w:val="605E5C"/>
      <w:shd w:val="clear" w:color="auto" w:fill="E1DFDD"/>
    </w:rPr>
  </w:style>
  <w:style w:type="paragraph" w:customStyle="1" w:styleId="definition0">
    <w:name w:val="definition"/>
    <w:basedOn w:val="Normal"/>
    <w:rsid w:val="004C1A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image" Target="media/image1.jpg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5B3C00AEBD0A4FB416585B43A9BC32" ma:contentTypeVersion="" ma:contentTypeDescription="PDMS Document Site Content Type" ma:contentTypeScope="" ma:versionID="44cb06b4708c1cf92cbd6a1f8a2bd3fe">
  <xsd:schema xmlns:xsd="http://www.w3.org/2001/XMLSchema" xmlns:xs="http://www.w3.org/2001/XMLSchema" xmlns:p="http://schemas.microsoft.com/office/2006/metadata/properties" xmlns:ns2="7238E9EB-DFF4-4D96-928A-8CC618344880" targetNamespace="http://schemas.microsoft.com/office/2006/metadata/properties" ma:root="true" ma:fieldsID="be5734798b315594a176d5493637b786" ns2:_="">
    <xsd:import namespace="7238E9EB-DFF4-4D96-928A-8CC61834488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9EB-DFF4-4D96-928A-8CC61834488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238E9EB-DFF4-4D96-928A-8CC618344880" xsi:nil="true"/>
  </documentManagement>
</p:properties>
</file>

<file path=customXml/itemProps1.xml><?xml version="1.0" encoding="utf-8"?>
<ds:datastoreItem xmlns:ds="http://schemas.openxmlformats.org/officeDocument/2006/customXml" ds:itemID="{76ECCADF-D954-4548-AFC9-2FF7DF43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E9EB-DFF4-4D96-928A-8CC618344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E78DF-BABB-4DB8-BF90-F5C9A09EF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9B8CC-0186-44B5-B520-4B0466E4B3C3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7238E9EB-DFF4-4D96-928A-8CC6183448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2734</Characters>
  <Application>Microsoft Office Word</Application>
  <DocSecurity>0</DocSecurity>
  <PresentationFormat/>
  <Lines>83</Lines>
  <Paragraphs>50</Paragraphs>
  <ScaleCrop>false</ScaleCrop>
  <Manager/>
  <Company/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2024-12-09T01:29:00Z</dcterms:created>
  <dcterms:modified xsi:type="dcterms:W3CDTF">2024-12-09T01:33:00Z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0x010100266966F133664895A6EE3632470D45F500A65B3C00AEBD0A4FB416585B43A9BC32</vt:lpwstr>
  </property>
</Properties>
</file>