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2E5E" w14:textId="77777777" w:rsidR="00346D78" w:rsidRPr="00346D78" w:rsidRDefault="00346D78" w:rsidP="00346D78">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346D78">
        <w:rPr>
          <w:rFonts w:ascii="Times New Roman" w:eastAsia="Times New Roman" w:hAnsi="Times New Roman" w:cs="Times New Roman"/>
          <w:b/>
          <w:kern w:val="28"/>
          <w:sz w:val="24"/>
          <w:szCs w:val="24"/>
          <w:u w:val="single"/>
          <w:lang w:eastAsia="en-AU"/>
          <w14:ligatures w14:val="none"/>
        </w:rPr>
        <w:t>EXPLANATORY STATEMENT</w:t>
      </w:r>
    </w:p>
    <w:p w14:paraId="2B8383BF" w14:textId="77777777" w:rsidR="00346D78" w:rsidRPr="008C7EDF" w:rsidRDefault="00346D78" w:rsidP="00346D78">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8C7EDF">
        <w:rPr>
          <w:rFonts w:ascii="Times New Roman" w:eastAsia="Times New Roman" w:hAnsi="Times New Roman" w:cs="Times New Roman"/>
          <w:b/>
          <w:kern w:val="0"/>
          <w:sz w:val="24"/>
          <w:szCs w:val="24"/>
          <w:u w:val="single"/>
          <w:lang w:eastAsia="en-AU"/>
          <w14:ligatures w14:val="none"/>
        </w:rPr>
        <w:t xml:space="preserve">Issued by authority of </w:t>
      </w:r>
      <w:sdt>
        <w:sdtPr>
          <w:rPr>
            <w:rFonts w:ascii="Times New Roman" w:eastAsia="Times New Roman" w:hAnsi="Times New Roman" w:cs="Times New Roman"/>
            <w:b/>
            <w:kern w:val="0"/>
            <w:sz w:val="24"/>
            <w:szCs w:val="24"/>
            <w:u w:val="single"/>
            <w:lang w:eastAsia="en-AU"/>
            <w14:ligatures w14:val="none"/>
          </w:rPr>
          <w:id w:val="-1025254589"/>
          <w:placeholder>
            <w:docPart w:val="B2112D4491024459B55CDBC1D08F254A"/>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Content>
          <w:r w:rsidRPr="008C7EDF">
            <w:rPr>
              <w:rFonts w:ascii="Times New Roman" w:eastAsia="Times New Roman" w:hAnsi="Times New Roman" w:cs="Times New Roman"/>
              <w:b/>
              <w:kern w:val="0"/>
              <w:sz w:val="24"/>
              <w:szCs w:val="24"/>
              <w:u w:val="single"/>
              <w:lang w:eastAsia="en-AU"/>
              <w14:ligatures w14:val="none"/>
            </w:rPr>
            <w:t>the Assistant Minister for Competition, Charities and Treasury</w:t>
          </w:r>
        </w:sdtContent>
      </w:sdt>
      <w:r w:rsidRPr="008C7EDF">
        <w:rPr>
          <w:rFonts w:ascii="Times New Roman" w:eastAsia="Times New Roman" w:hAnsi="Times New Roman" w:cs="Times New Roman"/>
          <w:b/>
          <w:kern w:val="0"/>
          <w:sz w:val="24"/>
          <w:szCs w:val="24"/>
          <w:u w:val="single"/>
          <w:lang w:eastAsia="en-AU"/>
          <w14:ligatures w14:val="none"/>
        </w:rPr>
        <w:t xml:space="preserve"> </w:t>
      </w:r>
    </w:p>
    <w:p w14:paraId="6F6207AE" w14:textId="77777777" w:rsidR="00346D78" w:rsidRPr="00346D78" w:rsidRDefault="00346D78" w:rsidP="00346D78">
      <w:pPr>
        <w:spacing w:before="240"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Act 1965</w:t>
      </w:r>
    </w:p>
    <w:p w14:paraId="1ECDA17D" w14:textId="77777777" w:rsidR="00346D78" w:rsidRPr="00346D78" w:rsidRDefault="00346D78" w:rsidP="00346D78">
      <w:pPr>
        <w:tabs>
          <w:tab w:val="left" w:pos="1418"/>
        </w:tabs>
        <w:spacing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(Australian Coins) Amendment (2024 Perth Mint No. 8) Determination 2024</w:t>
      </w:r>
    </w:p>
    <w:p w14:paraId="51B8F4E0"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Subsection 13(2) and section 13A of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F97259E"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purpose of this legislative instrument is to determine the characteristics of 42 new non-circulating coins proposed to be issued by The Perth Mint.</w:t>
      </w:r>
    </w:p>
    <w:p w14:paraId="248AFBFC"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Treasurer may authorise the making and issuing of coins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A payment of money is a legal tender if it is made in coins that are made and issued under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Through the issue of a currency determination, the Treasurer can add, remove and alter the coin characteristics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2F1C75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In accordance with section 19 of the </w:t>
      </w:r>
      <w:r w:rsidRPr="00346D78">
        <w:rPr>
          <w:rFonts w:ascii="Times New Roman" w:eastAsia="Calibri" w:hAnsi="Times New Roman" w:cs="Times New Roman"/>
          <w:i/>
          <w:kern w:val="0"/>
          <w:sz w:val="24"/>
          <w:szCs w:val="20"/>
          <w14:ligatures w14:val="none"/>
        </w:rPr>
        <w:t>Acts Interpretation Act 1901</w:t>
      </w:r>
      <w:r w:rsidRPr="00346D78">
        <w:rPr>
          <w:rFonts w:ascii="Times New Roman" w:eastAsia="Calibri" w:hAnsi="Times New Roman" w:cs="Times New Roman"/>
          <w:kern w:val="0"/>
          <w:sz w:val="24"/>
          <w:szCs w:val="20"/>
          <w14:ligatures w14:val="none"/>
        </w:rPr>
        <w:t>, any Minister in the Treasury portfolio may, by legislative instrument, determine details of Australian coin characteristics.</w:t>
      </w:r>
    </w:p>
    <w:p w14:paraId="107A2C4E" w14:textId="77777777" w:rsidR="00346D78" w:rsidRPr="00346D78" w:rsidRDefault="00346D78" w:rsidP="00346D78">
      <w:pPr>
        <w:spacing w:before="120" w:after="120"/>
        <w:rPr>
          <w:rFonts w:ascii="Times New Roman" w:eastAsia="Calibri" w:hAnsi="Times New Roman" w:cs="Times New Roman"/>
          <w:kern w:val="0"/>
          <w:sz w:val="24"/>
          <w:szCs w:val="20"/>
          <w:u w:val="single"/>
          <w14:ligatures w14:val="none"/>
        </w:rPr>
      </w:pPr>
      <w:r w:rsidRPr="00346D78">
        <w:rPr>
          <w:rFonts w:ascii="Times New Roman" w:eastAsia="Calibri" w:hAnsi="Times New Roman" w:cs="Times New Roman"/>
          <w:kern w:val="0"/>
          <w:sz w:val="24"/>
          <w:szCs w:val="20"/>
          <w14:ligatures w14:val="none"/>
        </w:rPr>
        <w:t xml:space="preserve">Details of the legislative instrument are set out in the </w:t>
      </w:r>
      <w:r w:rsidRPr="00346D78">
        <w:rPr>
          <w:rFonts w:ascii="Times New Roman" w:eastAsia="Calibri" w:hAnsi="Times New Roman" w:cs="Times New Roman"/>
          <w:kern w:val="0"/>
          <w:sz w:val="24"/>
          <w:szCs w:val="20"/>
          <w:u w:val="single"/>
          <w14:ligatures w14:val="none"/>
        </w:rPr>
        <w:t>Attachment.</w:t>
      </w:r>
    </w:p>
    <w:p w14:paraId="3A0266E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legislative instrument commenced on the day after it was registered on the Federal Register of Legislation.</w:t>
      </w:r>
    </w:p>
    <w:p w14:paraId="0933AAF4"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legislative instrument is subject to disallowance under section 42 of the </w:t>
      </w:r>
      <w:bookmarkStart w:id="0" w:name="OLE_LINK8"/>
      <w:r w:rsidRPr="00346D78">
        <w:rPr>
          <w:rFonts w:ascii="Times New Roman" w:eastAsia="Calibri" w:hAnsi="Times New Roman" w:cs="Times New Roman"/>
          <w:i/>
          <w:kern w:val="0"/>
          <w:sz w:val="24"/>
          <w:szCs w:val="20"/>
          <w14:ligatures w14:val="none"/>
        </w:rPr>
        <w:t>Legislation Act 2003</w:t>
      </w:r>
      <w:bookmarkEnd w:id="0"/>
      <w:r w:rsidRPr="00346D78">
        <w:rPr>
          <w:rFonts w:ascii="Times New Roman" w:eastAsia="Calibri" w:hAnsi="Times New Roman" w:cs="Times New Roman"/>
          <w:kern w:val="0"/>
          <w:sz w:val="24"/>
          <w:szCs w:val="20"/>
          <w14:ligatures w14:val="none"/>
        </w:rPr>
        <w:t>.</w:t>
      </w:r>
    </w:p>
    <w:p w14:paraId="1E321B19"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Determination is a legislative instrument for the purposes of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The Determination is not subject to sunsetting under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on the grounds that the instrument ensures economic certainty (see item 20 of the table in section 12 of the </w:t>
      </w:r>
      <w:r w:rsidRPr="00346D78">
        <w:rPr>
          <w:rFonts w:ascii="Times New Roman" w:eastAsia="Calibri" w:hAnsi="Times New Roman" w:cs="Times New Roman"/>
          <w:i/>
          <w:iCs/>
          <w:kern w:val="0"/>
          <w:sz w:val="24"/>
          <w:szCs w:val="20"/>
          <w14:ligatures w14:val="none"/>
        </w:rPr>
        <w:t>Legislation (Exemptions and Other Matters) Regulation 2015</w:t>
      </w:r>
      <w:r w:rsidRPr="00346D78">
        <w:rPr>
          <w:rFonts w:ascii="Times New Roman" w:eastAsia="Calibri" w:hAnsi="Times New Roman" w:cs="Times New Roman"/>
          <w:kern w:val="0"/>
          <w:sz w:val="24"/>
          <w:szCs w:val="20"/>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346D78">
        <w:rPr>
          <w:rFonts w:ascii="Times New Roman" w:eastAsia="Calibri" w:hAnsi="Times New Roman" w:cs="Times New Roman"/>
          <w:i/>
          <w:iCs/>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3465A5D" w14:textId="77777777" w:rsidR="00346D78" w:rsidRPr="00346D78" w:rsidRDefault="00346D78" w:rsidP="00346D78">
      <w:pPr>
        <w:spacing w:before="120" w:after="120"/>
        <w:rPr>
          <w:rFonts w:ascii="Times New Roman" w:eastAsia="Calibri" w:hAnsi="Times New Roman" w:cs="Times New Roman"/>
          <w:b/>
          <w:i/>
          <w:kern w:val="0"/>
          <w:sz w:val="24"/>
          <w:szCs w:val="20"/>
          <w14:ligatures w14:val="none"/>
        </w:rPr>
      </w:pPr>
      <w:r w:rsidRPr="00346D78">
        <w:rPr>
          <w:rFonts w:ascii="Times New Roman" w:eastAsia="Calibri" w:hAnsi="Times New Roman" w:cs="Times New Roman"/>
          <w:b/>
          <w:kern w:val="0"/>
          <w:sz w:val="24"/>
          <w:szCs w:val="20"/>
          <w14:ligatures w14:val="none"/>
        </w:rPr>
        <w:t>Consultation</w:t>
      </w:r>
    </w:p>
    <w:p w14:paraId="3D0551D1"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w:t>
      </w:r>
      <w:r w:rsidRPr="00346D78">
        <w:rPr>
          <w:rFonts w:ascii="Times New Roman" w:eastAsia="Calibri" w:hAnsi="Times New Roman" w:cs="Times New Roman"/>
          <w:kern w:val="0"/>
          <w:sz w:val="24"/>
          <w:szCs w:val="20"/>
          <w14:ligatures w14:val="none"/>
        </w:rPr>
        <w:lastRenderedPageBreak/>
        <w:t>during the World Money Fair held in Berlin and the American Numismatic Association’s World’s Fair of Money.</w:t>
      </w:r>
    </w:p>
    <w:p w14:paraId="102082F7"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Limited consultation was conducted with external parties due to the confidentiality of coin themes and artwork, due to the risk of competitors viewing the innovations and potentially releasing similar coins into the market prior to the release.</w:t>
      </w:r>
    </w:p>
    <w:p w14:paraId="4A4D0583"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7D94CE2"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Statement of Compatibility with Human Rights</w:t>
      </w:r>
    </w:p>
    <w:p w14:paraId="366728DC" w14:textId="77777777" w:rsidR="00346D78" w:rsidRPr="00346D78" w:rsidRDefault="00346D78" w:rsidP="00346D78">
      <w:pPr>
        <w:keepNext/>
        <w:keepLines/>
        <w:spacing w:before="120" w:after="120"/>
        <w:jc w:val="center"/>
        <w:rPr>
          <w:rFonts w:ascii="Times New Roman" w:eastAsia="Calibri" w:hAnsi="Times New Roman" w:cs="Times New Roman"/>
          <w:i/>
          <w:kern w:val="0"/>
          <w:sz w:val="24"/>
          <w:szCs w:val="20"/>
          <w14:ligatures w14:val="none"/>
        </w:rPr>
      </w:pPr>
      <w:r w:rsidRPr="00346D78">
        <w:rPr>
          <w:rFonts w:ascii="Times New Roman" w:eastAsia="Calibri" w:hAnsi="Times New Roman" w:cs="Times New Roman"/>
          <w:i/>
          <w:kern w:val="0"/>
          <w:sz w:val="24"/>
          <w:szCs w:val="20"/>
          <w14:ligatures w14:val="none"/>
        </w:rPr>
        <w:t>Prepared in accordance with Part 3 of the Human Rights (Parliamentary Scrutiny) Act 2011</w:t>
      </w:r>
    </w:p>
    <w:p w14:paraId="2E974096"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i/>
          <w:kern w:val="0"/>
          <w:sz w:val="24"/>
          <w:szCs w:val="20"/>
          <w14:ligatures w14:val="none"/>
        </w:rPr>
        <w:t>Currency (Australian Coins) Amendment (2024 Perth Mint No. 8) Determination 2024</w:t>
      </w:r>
    </w:p>
    <w:p w14:paraId="7B958AF6"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This Legislative Instrument is compatible with the human rights and freedoms recognised or declared in the international instruments listed in section 3 of the </w:t>
      </w:r>
      <w:r w:rsidRPr="00346D78">
        <w:rPr>
          <w:rFonts w:ascii="Times New Roman" w:eastAsia="Calibri" w:hAnsi="Times New Roman" w:cs="Times New Roman"/>
          <w:i/>
          <w:kern w:val="0"/>
          <w:sz w:val="24"/>
          <w:szCs w:val="20"/>
          <w14:ligatures w14:val="none"/>
        </w:rPr>
        <w:t>Human Rights (Parliamentary Scrutiny) Act 2011</w:t>
      </w:r>
      <w:r w:rsidRPr="00346D78">
        <w:rPr>
          <w:rFonts w:ascii="Times New Roman" w:eastAsia="Calibri" w:hAnsi="Times New Roman" w:cs="Times New Roman"/>
          <w:kern w:val="0"/>
          <w:sz w:val="24"/>
          <w:szCs w:val="20"/>
          <w14:ligatures w14:val="none"/>
        </w:rPr>
        <w:t>.</w:t>
      </w:r>
    </w:p>
    <w:p w14:paraId="330102B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Overview of the Legislative Instrument</w:t>
      </w:r>
    </w:p>
    <w:p w14:paraId="48D2105B" w14:textId="5735B849"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D70652">
        <w:rPr>
          <w:rFonts w:ascii="Times New Roman" w:eastAsia="Calibri" w:hAnsi="Times New Roman" w:cs="Times New Roman"/>
          <w:kern w:val="0"/>
          <w:sz w:val="24"/>
          <w:szCs w:val="20"/>
          <w14:ligatures w14:val="none"/>
        </w:rPr>
        <w:t>42</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3DCA3FC9"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Human rights implications</w:t>
      </w:r>
    </w:p>
    <w:p w14:paraId="12FDDBDD"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does not engage any of the applicable rights or freedoms.</w:t>
      </w:r>
    </w:p>
    <w:p w14:paraId="2FE8589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Conclusion</w:t>
      </w:r>
    </w:p>
    <w:p w14:paraId="7F9B989B"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is compatible with human rights as it does not raise any human rights issues.</w:t>
      </w:r>
    </w:p>
    <w:p w14:paraId="4E8A514E" w14:textId="405C2777" w:rsidR="00346D78" w:rsidRPr="00A10478" w:rsidRDefault="00346D78" w:rsidP="00A104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br w:type="page"/>
      </w:r>
    </w:p>
    <w:p w14:paraId="2B5E0FAE" w14:textId="2CE1BB63" w:rsidR="00346D78" w:rsidRPr="00346D78" w:rsidRDefault="00346D78" w:rsidP="00346D78">
      <w:pPr>
        <w:pageBreakBefore/>
        <w:spacing w:before="240" w:after="120" w:line="240" w:lineRule="auto"/>
        <w:jc w:val="right"/>
        <w:rPr>
          <w:rFonts w:ascii="Times New Roman" w:eastAsia="Times New Roman" w:hAnsi="Times New Roman" w:cs="Times New Roman"/>
          <w:b/>
          <w:kern w:val="0"/>
          <w:sz w:val="24"/>
          <w:szCs w:val="20"/>
          <w:u w:val="single"/>
          <w:lang w:eastAsia="en-AU"/>
          <w14:ligatures w14:val="none"/>
        </w:rPr>
      </w:pPr>
      <w:r w:rsidRPr="00346D78">
        <w:rPr>
          <w:rFonts w:ascii="Times New Roman" w:eastAsia="Times New Roman" w:hAnsi="Times New Roman" w:cs="Times New Roman"/>
          <w:b/>
          <w:kern w:val="0"/>
          <w:sz w:val="24"/>
          <w:szCs w:val="20"/>
          <w:u w:val="single"/>
          <w:lang w:eastAsia="en-AU"/>
          <w14:ligatures w14:val="none"/>
        </w:rPr>
        <w:lastRenderedPageBreak/>
        <w:t>ATTACHMENT</w:t>
      </w:r>
    </w:p>
    <w:p w14:paraId="528C40BB" w14:textId="77777777" w:rsidR="00346D78" w:rsidRPr="00346D78" w:rsidRDefault="00346D78" w:rsidP="00346D78">
      <w:pPr>
        <w:spacing w:before="240" w:after="120" w:line="240" w:lineRule="auto"/>
        <w:rPr>
          <w:rFonts w:ascii="Times New Roman" w:eastAsia="Times New Roman" w:hAnsi="Times New Roman" w:cs="Times New Roman"/>
          <w:b/>
          <w:bCs/>
          <w:kern w:val="0"/>
          <w:sz w:val="24"/>
          <w:szCs w:val="24"/>
          <w:u w:val="single"/>
          <w:lang w:eastAsia="en-AU"/>
          <w14:ligatures w14:val="none"/>
        </w:rPr>
      </w:pPr>
      <w:r w:rsidRPr="00346D78">
        <w:rPr>
          <w:rFonts w:ascii="Times New Roman" w:eastAsia="Times New Roman" w:hAnsi="Times New Roman" w:cs="Times New Roman"/>
          <w:b/>
          <w:bCs/>
          <w:kern w:val="0"/>
          <w:sz w:val="24"/>
          <w:szCs w:val="20"/>
          <w:u w:val="single"/>
          <w:lang w:eastAsia="en-AU"/>
          <w14:ligatures w14:val="none"/>
        </w:rPr>
        <w:t xml:space="preserve">Details of the </w:t>
      </w:r>
      <w:r w:rsidRPr="00346D78">
        <w:rPr>
          <w:rFonts w:ascii="Times New Roman" w:eastAsia="Times New Roman" w:hAnsi="Times New Roman" w:cs="Times New Roman"/>
          <w:b/>
          <w:i/>
          <w:kern w:val="0"/>
          <w:sz w:val="24"/>
          <w:szCs w:val="20"/>
          <w:u w:val="single"/>
          <w:lang w:eastAsia="en-AU"/>
          <w14:ligatures w14:val="none"/>
        </w:rPr>
        <w:t>Currency (Australian Coins) Amendment (2024 Perth Mint No. 8) Determination 2024</w:t>
      </w:r>
      <w:r w:rsidRPr="00346D78">
        <w:rPr>
          <w:rFonts w:ascii="Times New Roman" w:eastAsia="Times New Roman" w:hAnsi="Times New Roman" w:cs="Times New Roman"/>
          <w:b/>
          <w:bCs/>
          <w:kern w:val="0"/>
          <w:sz w:val="24"/>
          <w:szCs w:val="20"/>
          <w:u w:val="single"/>
          <w:lang w:eastAsia="en-AU"/>
          <w14:ligatures w14:val="none"/>
        </w:rPr>
        <w:t xml:space="preserve"> </w:t>
      </w:r>
    </w:p>
    <w:p w14:paraId="699C1A73" w14:textId="77777777" w:rsidR="00346D78" w:rsidRPr="00346D78" w:rsidRDefault="00346D78" w:rsidP="00346D78">
      <w:pPr>
        <w:spacing w:before="240" w:after="120" w:line="240" w:lineRule="auto"/>
        <w:rPr>
          <w:rFonts w:ascii="Calibri" w:eastAsia="Times New Roman" w:hAnsi="Calibri" w:cs="Times New Roman"/>
          <w:kern w:val="0"/>
          <w:u w:val="single"/>
          <w14:ligatures w14:val="none"/>
        </w:rPr>
      </w:pPr>
      <w:r w:rsidRPr="00346D78">
        <w:rPr>
          <w:rFonts w:ascii="Times New Roman" w:eastAsia="Times New Roman" w:hAnsi="Times New Roman" w:cs="Times New Roman"/>
          <w:kern w:val="0"/>
          <w:sz w:val="24"/>
          <w:szCs w:val="20"/>
          <w:u w:val="single"/>
          <w:lang w:eastAsia="en-AU"/>
          <w14:ligatures w14:val="none"/>
        </w:rPr>
        <w:t xml:space="preserve">Section 1 – Name </w:t>
      </w:r>
    </w:p>
    <w:p w14:paraId="24AFA9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name of the Determination is the </w:t>
      </w:r>
      <w:r w:rsidRPr="00346D78">
        <w:rPr>
          <w:rFonts w:ascii="Times New Roman" w:eastAsia="Times New Roman" w:hAnsi="Times New Roman" w:cs="Times New Roman"/>
          <w:i/>
          <w:kern w:val="0"/>
          <w:sz w:val="24"/>
          <w:szCs w:val="20"/>
          <w:lang w:eastAsia="en-AU"/>
          <w14:ligatures w14:val="none"/>
        </w:rPr>
        <w:t>Currency (Australian Coins) Amendment (2024 Perth Mint No. 8) Determination 2024</w:t>
      </w:r>
      <w:r w:rsidRPr="00346D78">
        <w:rPr>
          <w:rFonts w:ascii="Times New Roman" w:eastAsia="Times New Roman" w:hAnsi="Times New Roman" w:cs="Times New Roman"/>
          <w:kern w:val="0"/>
          <w:sz w:val="24"/>
          <w:szCs w:val="20"/>
          <w:lang w:eastAsia="en-AU"/>
          <w14:ligatures w14:val="none"/>
        </w:rPr>
        <w:t>.</w:t>
      </w:r>
    </w:p>
    <w:p w14:paraId="02114F1A"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2 – Commencement</w:t>
      </w:r>
    </w:p>
    <w:p w14:paraId="6D144C12"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prescribes that the Determination commences on the day after the Determination is registered on the Federal Register of Legislation.</w:t>
      </w:r>
    </w:p>
    <w:p w14:paraId="3EB72E26"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3 – Authority</w:t>
      </w:r>
    </w:p>
    <w:p w14:paraId="14725008"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Determination is made under the </w:t>
      </w:r>
      <w:r w:rsidRPr="00346D78">
        <w:rPr>
          <w:rFonts w:ascii="Times New Roman" w:eastAsia="Times New Roman" w:hAnsi="Times New Roman" w:cs="Times New Roman"/>
          <w:i/>
          <w:kern w:val="0"/>
          <w:sz w:val="24"/>
          <w:szCs w:val="20"/>
          <w:lang w:eastAsia="en-AU"/>
          <w14:ligatures w14:val="none"/>
        </w:rPr>
        <w:t>Currency Act 1965</w:t>
      </w:r>
      <w:r w:rsidRPr="00346D78">
        <w:rPr>
          <w:rFonts w:ascii="Times New Roman" w:eastAsia="Times New Roman" w:hAnsi="Times New Roman" w:cs="Times New Roman"/>
          <w:kern w:val="0"/>
          <w:sz w:val="24"/>
          <w:szCs w:val="20"/>
          <w:lang w:eastAsia="en-AU"/>
          <w14:ligatures w14:val="none"/>
        </w:rPr>
        <w:t>.</w:t>
      </w:r>
    </w:p>
    <w:p w14:paraId="00750F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4 – Schedule</w:t>
      </w:r>
    </w:p>
    <w:p w14:paraId="25EB536F"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provides that each instrument specified in a Schedule to the Determination is amended or repealed as set out in the Schedule.</w:t>
      </w:r>
    </w:p>
    <w:p w14:paraId="4FEC92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Schedule 1 – Amendments</w:t>
      </w:r>
    </w:p>
    <w:p w14:paraId="41C6DB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Schedule 1 amends the </w:t>
      </w:r>
      <w:r w:rsidRPr="00346D78">
        <w:rPr>
          <w:rFonts w:ascii="Times New Roman" w:eastAsia="Times New Roman" w:hAnsi="Times New Roman" w:cs="Times New Roman"/>
          <w:i/>
          <w:iCs/>
          <w:kern w:val="0"/>
          <w:sz w:val="24"/>
          <w:szCs w:val="20"/>
          <w:lang w:eastAsia="en-AU"/>
          <w14:ligatures w14:val="none"/>
        </w:rPr>
        <w:t>Currency (Australian Coins) Determination 2019</w:t>
      </w:r>
      <w:r w:rsidRPr="00346D78">
        <w:rPr>
          <w:rFonts w:ascii="Times New Roman" w:eastAsia="Times New Roman" w:hAnsi="Times New Roman" w:cs="Times New Roman"/>
          <w:kern w:val="0"/>
          <w:sz w:val="24"/>
          <w:szCs w:val="20"/>
          <w:lang w:eastAsia="en-AU"/>
          <w14:ligatures w14:val="none"/>
        </w:rPr>
        <w:t xml:space="preserve"> by adding the details of new coin characteristics. The newly determined coin characteristics are set out below.</w:t>
      </w:r>
    </w:p>
    <w:p w14:paraId="04E950FC" w14:textId="77777777" w:rsidR="00346D78" w:rsidRPr="00346D78" w:rsidRDefault="00346D78" w:rsidP="00346D78">
      <w:pPr>
        <w:spacing w:after="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br w:type="page"/>
      </w:r>
    </w:p>
    <w:p w14:paraId="05D48D2C" w14:textId="77777777" w:rsidR="00346D78" w:rsidRPr="00346D78" w:rsidRDefault="00346D78" w:rsidP="007170FB">
      <w:pPr>
        <w:spacing w:before="240" w:after="0" w:line="240" w:lineRule="auto"/>
        <w:rPr>
          <w:rFonts w:ascii="Times New Roman" w:eastAsia="Times New Roman" w:hAnsi="Times New Roman" w:cs="Times New Roman"/>
          <w:b/>
          <w:bCs/>
          <w:i/>
          <w:iCs/>
          <w:kern w:val="0"/>
          <w:sz w:val="24"/>
          <w:szCs w:val="20"/>
          <w:lang w:eastAsia="en-AU"/>
          <w14:ligatures w14:val="none"/>
        </w:rPr>
      </w:pPr>
      <w:r w:rsidRPr="00346D78">
        <w:rPr>
          <w:rFonts w:ascii="Times New Roman" w:eastAsia="Times New Roman" w:hAnsi="Times New Roman" w:cs="Times New Roman"/>
          <w:b/>
          <w:bCs/>
          <w:i/>
          <w:iCs/>
          <w:kern w:val="0"/>
          <w:sz w:val="24"/>
          <w:szCs w:val="20"/>
          <w:lang w:eastAsia="en-AU"/>
          <w14:ligatures w14:val="none"/>
        </w:rPr>
        <w:lastRenderedPageBreak/>
        <w:t>50c 2026 1/2oz Silver Horse Coin</w:t>
      </w:r>
      <w:r w:rsidRPr="00346D78">
        <w:rPr>
          <w:rFonts w:ascii="Times New Roman" w:eastAsia="Times New Roman" w:hAnsi="Times New Roman" w:cs="Times New Roman"/>
          <w:b/>
          <w:bCs/>
          <w:i/>
          <w:iCs/>
          <w:kern w:val="0"/>
          <w:sz w:val="24"/>
          <w:szCs w:val="20"/>
          <w:lang w:eastAsia="en-AU"/>
          <w14:ligatures w14:val="none"/>
        </w:rPr>
        <w:br/>
        <w:t>$2 2026 2oz Silver Horse Coin</w:t>
      </w:r>
      <w:r w:rsidRPr="00346D78">
        <w:rPr>
          <w:rFonts w:ascii="Times New Roman" w:eastAsia="Times New Roman" w:hAnsi="Times New Roman" w:cs="Times New Roman"/>
          <w:b/>
          <w:bCs/>
          <w:i/>
          <w:iCs/>
          <w:kern w:val="0"/>
          <w:sz w:val="24"/>
          <w:szCs w:val="20"/>
          <w:lang w:eastAsia="en-AU"/>
          <w14:ligatures w14:val="none"/>
        </w:rPr>
        <w:br/>
        <w:t>$8 2026 5oz Silver Horse Coin</w:t>
      </w:r>
      <w:r w:rsidRPr="00346D78">
        <w:rPr>
          <w:rFonts w:ascii="Times New Roman" w:eastAsia="Times New Roman" w:hAnsi="Times New Roman" w:cs="Times New Roman"/>
          <w:b/>
          <w:bCs/>
          <w:i/>
          <w:iCs/>
          <w:kern w:val="0"/>
          <w:sz w:val="24"/>
          <w:szCs w:val="20"/>
          <w:lang w:eastAsia="en-AU"/>
          <w14:ligatures w14:val="none"/>
        </w:rPr>
        <w:br/>
        <w:t>$30 2026 1kg Silver Horse Coin</w:t>
      </w:r>
      <w:r w:rsidRPr="00346D78">
        <w:rPr>
          <w:rFonts w:ascii="Times New Roman" w:eastAsia="Times New Roman" w:hAnsi="Times New Roman" w:cs="Times New Roman"/>
          <w:b/>
          <w:bCs/>
          <w:i/>
          <w:iCs/>
          <w:kern w:val="0"/>
          <w:sz w:val="24"/>
          <w:szCs w:val="20"/>
          <w:lang w:eastAsia="en-AU"/>
          <w14:ligatures w14:val="none"/>
        </w:rPr>
        <w:br/>
        <w:t>$300 2026 10kg Silver Horse Coin</w:t>
      </w:r>
      <w:r w:rsidRPr="00346D78">
        <w:rPr>
          <w:rFonts w:ascii="Times New Roman" w:eastAsia="Times New Roman" w:hAnsi="Times New Roman" w:cs="Times New Roman"/>
          <w:b/>
          <w:bCs/>
          <w:i/>
          <w:iCs/>
          <w:kern w:val="0"/>
          <w:sz w:val="24"/>
          <w:szCs w:val="20"/>
          <w:lang w:eastAsia="en-AU"/>
          <w14:ligatures w14:val="none"/>
        </w:rPr>
        <w:br/>
        <w:t>25c 2026 1/4oz Silver Horse Coloured Coin</w:t>
      </w:r>
      <w:r w:rsidRPr="00346D78">
        <w:rPr>
          <w:rFonts w:ascii="Times New Roman" w:eastAsia="Times New Roman" w:hAnsi="Times New Roman" w:cs="Times New Roman"/>
          <w:b/>
          <w:bCs/>
          <w:i/>
          <w:iCs/>
          <w:kern w:val="0"/>
          <w:sz w:val="24"/>
          <w:szCs w:val="20"/>
          <w:lang w:eastAsia="en-AU"/>
          <w14:ligatures w14:val="none"/>
        </w:rPr>
        <w:br/>
        <w:t>50c 2026 1/2oz Silver Horse Coloured Coin</w:t>
      </w:r>
      <w:r w:rsidRPr="00346D78">
        <w:rPr>
          <w:rFonts w:ascii="Times New Roman" w:eastAsia="Times New Roman" w:hAnsi="Times New Roman" w:cs="Times New Roman"/>
          <w:b/>
          <w:bCs/>
          <w:i/>
          <w:iCs/>
          <w:kern w:val="0"/>
          <w:sz w:val="24"/>
          <w:szCs w:val="20"/>
          <w:lang w:eastAsia="en-AU"/>
          <w14:ligatures w14:val="none"/>
        </w:rPr>
        <w:br/>
        <w:t>$1 2026 1oz Silver Horse Coloured Coin</w:t>
      </w:r>
      <w:r w:rsidRPr="00346D78">
        <w:rPr>
          <w:rFonts w:ascii="Times New Roman" w:eastAsia="Times New Roman" w:hAnsi="Times New Roman" w:cs="Times New Roman"/>
          <w:b/>
          <w:bCs/>
          <w:i/>
          <w:iCs/>
          <w:kern w:val="0"/>
          <w:sz w:val="24"/>
          <w:szCs w:val="20"/>
          <w:lang w:eastAsia="en-AU"/>
          <w14:ligatures w14:val="none"/>
        </w:rPr>
        <w:br/>
        <w:t>$2 2026 2oz Silver Horse Coloured Coin</w:t>
      </w:r>
      <w:r w:rsidRPr="00346D78">
        <w:rPr>
          <w:rFonts w:ascii="Times New Roman" w:eastAsia="Times New Roman" w:hAnsi="Times New Roman" w:cs="Times New Roman"/>
          <w:b/>
          <w:bCs/>
          <w:i/>
          <w:iCs/>
          <w:kern w:val="0"/>
          <w:sz w:val="24"/>
          <w:szCs w:val="20"/>
          <w:lang w:eastAsia="en-AU"/>
          <w14:ligatures w14:val="none"/>
        </w:rPr>
        <w:br/>
        <w:t>$8 2026 5oz Silver Horse Coloured Coin</w:t>
      </w:r>
      <w:r w:rsidRPr="00346D78">
        <w:rPr>
          <w:rFonts w:ascii="Times New Roman" w:eastAsia="Times New Roman" w:hAnsi="Times New Roman" w:cs="Times New Roman"/>
          <w:b/>
          <w:bCs/>
          <w:i/>
          <w:iCs/>
          <w:kern w:val="0"/>
          <w:sz w:val="24"/>
          <w:szCs w:val="20"/>
          <w:lang w:eastAsia="en-AU"/>
          <w14:ligatures w14:val="none"/>
        </w:rPr>
        <w:br/>
        <w:t>$30 2026 1kg Silver Horse Coloured Coin</w:t>
      </w:r>
      <w:r w:rsidRPr="00346D78">
        <w:rPr>
          <w:rFonts w:ascii="Times New Roman" w:eastAsia="Times New Roman" w:hAnsi="Times New Roman" w:cs="Times New Roman"/>
          <w:b/>
          <w:bCs/>
          <w:i/>
          <w:iCs/>
          <w:kern w:val="0"/>
          <w:sz w:val="24"/>
          <w:szCs w:val="20"/>
          <w:lang w:eastAsia="en-AU"/>
          <w14:ligatures w14:val="none"/>
        </w:rPr>
        <w:br/>
        <w:t>$30 2026 1kg Silver Horse Coloured Coin with Gold Chinese Symbol</w:t>
      </w:r>
      <w:r w:rsidRPr="00346D78">
        <w:rPr>
          <w:rFonts w:ascii="Times New Roman" w:eastAsia="Times New Roman" w:hAnsi="Times New Roman" w:cs="Times New Roman"/>
          <w:b/>
          <w:bCs/>
          <w:i/>
          <w:iCs/>
          <w:kern w:val="0"/>
          <w:sz w:val="24"/>
          <w:szCs w:val="20"/>
          <w:lang w:eastAsia="en-AU"/>
          <w14:ligatures w14:val="none"/>
        </w:rPr>
        <w:br/>
        <w:t>50c 2026 1/2oz Silver Horse Coin (Proof)</w:t>
      </w:r>
      <w:r w:rsidRPr="00346D78">
        <w:rPr>
          <w:rFonts w:ascii="Times New Roman" w:eastAsia="Times New Roman" w:hAnsi="Times New Roman" w:cs="Times New Roman"/>
          <w:b/>
          <w:bCs/>
          <w:i/>
          <w:iCs/>
          <w:kern w:val="0"/>
          <w:sz w:val="24"/>
          <w:szCs w:val="20"/>
          <w:lang w:eastAsia="en-AU"/>
          <w14:ligatures w14:val="none"/>
        </w:rPr>
        <w:br/>
        <w:t>$1 2026 1oz Silver Horse Coin (Proof)</w:t>
      </w:r>
      <w:r w:rsidRPr="00346D78">
        <w:rPr>
          <w:rFonts w:ascii="Times New Roman" w:eastAsia="Times New Roman" w:hAnsi="Times New Roman" w:cs="Times New Roman"/>
          <w:b/>
          <w:bCs/>
          <w:i/>
          <w:iCs/>
          <w:kern w:val="0"/>
          <w:sz w:val="24"/>
          <w:szCs w:val="20"/>
          <w:lang w:eastAsia="en-AU"/>
          <w14:ligatures w14:val="none"/>
        </w:rPr>
        <w:br/>
        <w:t>$2 2026 2oz Silver Horse Coin (Proof)</w:t>
      </w:r>
      <w:r w:rsidRPr="00346D78">
        <w:rPr>
          <w:rFonts w:ascii="Times New Roman" w:eastAsia="Times New Roman" w:hAnsi="Times New Roman" w:cs="Times New Roman"/>
          <w:b/>
          <w:bCs/>
          <w:i/>
          <w:iCs/>
          <w:kern w:val="0"/>
          <w:sz w:val="24"/>
          <w:szCs w:val="20"/>
          <w:lang w:eastAsia="en-AU"/>
          <w14:ligatures w14:val="none"/>
        </w:rPr>
        <w:br/>
        <w:t>$1 2026 1oz Silver Horse Coloured Coin (Proof)</w:t>
      </w:r>
      <w:r w:rsidRPr="00346D78">
        <w:rPr>
          <w:rFonts w:ascii="Times New Roman" w:eastAsia="Times New Roman" w:hAnsi="Times New Roman" w:cs="Times New Roman"/>
          <w:b/>
          <w:bCs/>
          <w:i/>
          <w:iCs/>
          <w:kern w:val="0"/>
          <w:sz w:val="24"/>
          <w:szCs w:val="20"/>
          <w:lang w:eastAsia="en-AU"/>
          <w14:ligatures w14:val="none"/>
        </w:rPr>
        <w:br/>
        <w:t>$1 2026 1oz Silver Horse High Relief Coin</w:t>
      </w:r>
      <w:r w:rsidRPr="00346D78">
        <w:rPr>
          <w:rFonts w:ascii="Times New Roman" w:eastAsia="Times New Roman" w:hAnsi="Times New Roman" w:cs="Times New Roman"/>
          <w:b/>
          <w:bCs/>
          <w:i/>
          <w:iCs/>
          <w:kern w:val="0"/>
          <w:sz w:val="24"/>
          <w:szCs w:val="20"/>
          <w:lang w:eastAsia="en-AU"/>
          <w14:ligatures w14:val="none"/>
        </w:rPr>
        <w:br/>
        <w:t>$8 2026 5oz Silver Horse High Relief Coin</w:t>
      </w:r>
      <w:r w:rsidRPr="00346D78">
        <w:rPr>
          <w:rFonts w:ascii="Times New Roman" w:eastAsia="Times New Roman" w:hAnsi="Times New Roman" w:cs="Times New Roman"/>
          <w:b/>
          <w:bCs/>
          <w:i/>
          <w:iCs/>
          <w:kern w:val="0"/>
          <w:sz w:val="24"/>
          <w:szCs w:val="20"/>
          <w:lang w:eastAsia="en-AU"/>
          <w14:ligatures w14:val="none"/>
        </w:rPr>
        <w:br/>
        <w:t>$1 2026 1oz Silver Horse Gold-Plated Coin</w:t>
      </w:r>
      <w:r w:rsidRPr="00346D78">
        <w:rPr>
          <w:rFonts w:ascii="Times New Roman" w:eastAsia="Times New Roman" w:hAnsi="Times New Roman" w:cs="Times New Roman"/>
          <w:b/>
          <w:bCs/>
          <w:i/>
          <w:iCs/>
          <w:kern w:val="0"/>
          <w:sz w:val="24"/>
          <w:szCs w:val="20"/>
          <w:lang w:eastAsia="en-AU"/>
          <w14:ligatures w14:val="none"/>
        </w:rPr>
        <w:br/>
        <w:t>$1 2026 1oz Silver Horse with Dragon Privy Coin</w:t>
      </w:r>
      <w:r w:rsidRPr="00346D78">
        <w:rPr>
          <w:rFonts w:ascii="Times New Roman" w:eastAsia="Times New Roman" w:hAnsi="Times New Roman" w:cs="Times New Roman"/>
          <w:b/>
          <w:bCs/>
          <w:i/>
          <w:iCs/>
          <w:kern w:val="0"/>
          <w:sz w:val="24"/>
          <w:szCs w:val="20"/>
          <w:lang w:eastAsia="en-AU"/>
          <w14:ligatures w14:val="none"/>
        </w:rPr>
        <w:br/>
        <w:t>$1 2026 13.5g Base Metal Horse Coin</w:t>
      </w:r>
    </w:p>
    <w:p w14:paraId="453792B5" w14:textId="77777777" w:rsidR="007170FB" w:rsidRDefault="007170FB" w:rsidP="00D21039">
      <w:pPr>
        <w:spacing w:after="0" w:line="240" w:lineRule="auto"/>
        <w:rPr>
          <w:rFonts w:ascii="Times New Roman" w:eastAsia="Times New Roman" w:hAnsi="Times New Roman" w:cs="Times New Roman"/>
          <w:bCs/>
          <w:iCs/>
          <w:kern w:val="0"/>
          <w:sz w:val="24"/>
          <w:szCs w:val="24"/>
          <w:lang w:eastAsia="en-AU"/>
          <w14:ligatures w14:val="none"/>
        </w:rPr>
      </w:pPr>
    </w:p>
    <w:p w14:paraId="4638783F" w14:textId="2D17FC6F" w:rsidR="00346D78" w:rsidRDefault="00346D78" w:rsidP="00346D78">
      <w:pPr>
        <w:spacing w:before="120" w:after="0" w:line="240" w:lineRule="auto"/>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bCs/>
          <w:iCs/>
          <w:kern w:val="0"/>
          <w:sz w:val="24"/>
          <w:szCs w:val="24"/>
          <w:lang w:eastAsia="en-AU"/>
          <w14:ligatures w14:val="none"/>
        </w:rPr>
        <w:t xml:space="preserve">The design on the 2026 silver and base metal horse coins consists of, in the foreground, a stylised representation of two horses galloping on a grassy plain and, in the background and partially obscured by the horses, a stylised representation of mountains, shrubs and a stream. The design includes the following inscriptions: the Chinese character </w:t>
      </w:r>
      <w:r w:rsidRPr="00346D78">
        <w:rPr>
          <w:rFonts w:ascii="Times New Roman" w:eastAsia="Times New Roman" w:hAnsi="Times New Roman" w:cs="Times New Roman"/>
          <w:bCs/>
          <w:kern w:val="0"/>
          <w:sz w:val="24"/>
          <w:szCs w:val="20"/>
          <w:lang w:eastAsia="en-AU"/>
          <w14:ligatures w14:val="none"/>
        </w:rPr>
        <w:t>(</w:t>
      </w:r>
      <w:r w:rsidRPr="00346D78">
        <w:rPr>
          <w:rFonts w:ascii="MS Mincho" w:eastAsia="MS Mincho" w:hAnsi="MS Mincho" w:cs="MS Mincho" w:hint="eastAsia"/>
          <w:bCs/>
          <w:kern w:val="0"/>
          <w:sz w:val="24"/>
          <w:szCs w:val="20"/>
          <w:lang w:eastAsia="en-AU"/>
          <w14:ligatures w14:val="none"/>
        </w:rPr>
        <w:t>馬</w:t>
      </w:r>
      <w:r w:rsidRPr="00346D78">
        <w:rPr>
          <w:rFonts w:ascii="Times New Roman" w:eastAsia="Times New Roman" w:hAnsi="Times New Roman" w:cs="Times New Roman"/>
          <w:bCs/>
          <w:kern w:val="0"/>
          <w:sz w:val="24"/>
          <w:szCs w:val="20"/>
          <w:lang w:eastAsia="en-AU"/>
          <w14:ligatures w14:val="none"/>
        </w:rPr>
        <w:t>)</w:t>
      </w:r>
      <w:r w:rsidRPr="00346D78">
        <w:rPr>
          <w:rFonts w:ascii="Times New Roman" w:eastAsia="Times New Roman" w:hAnsi="Times New Roman" w:cs="Times New Roman"/>
          <w:bCs/>
          <w:kern w:val="0"/>
          <w:sz w:val="24"/>
          <w:szCs w:val="24"/>
          <w:lang w:eastAsia="en-AU"/>
          <w14:ligatures w14:val="none"/>
        </w:rPr>
        <w:t xml:space="preserve">, pronounced </w:t>
      </w:r>
      <w:proofErr w:type="spellStart"/>
      <w:r w:rsidRPr="00346D78">
        <w:rPr>
          <w:rFonts w:ascii="Times New Roman" w:eastAsia="Times New Roman" w:hAnsi="Times New Roman" w:cs="Times New Roman"/>
          <w:bCs/>
          <w:i/>
          <w:iCs/>
          <w:kern w:val="0"/>
          <w:sz w:val="24"/>
          <w:szCs w:val="24"/>
          <w:lang w:eastAsia="en-AU"/>
          <w14:ligatures w14:val="none"/>
        </w:rPr>
        <w:t>mǎ</w:t>
      </w:r>
      <w:proofErr w:type="spellEnd"/>
      <w:r w:rsidRPr="00346D78">
        <w:rPr>
          <w:rFonts w:ascii="Times New Roman" w:eastAsia="Times New Roman" w:hAnsi="Times New Roman" w:cs="Times New Roman"/>
          <w:bCs/>
          <w:kern w:val="0"/>
          <w:sz w:val="24"/>
          <w:szCs w:val="24"/>
          <w:lang w:eastAsia="en-AU"/>
          <w14:ligatures w14:val="none"/>
        </w:rPr>
        <w:t xml:space="preserve"> under the Pinyin system and meaning horse; “HORSE”; the inscription, in Arabic numerals, of a year; “IJ” </w:t>
      </w:r>
      <w:r w:rsidRPr="00346D78">
        <w:rPr>
          <w:rFonts w:ascii="Times New Roman" w:eastAsia="Times New Roman" w:hAnsi="Times New Roman" w:cs="Times New Roman"/>
          <w:kern w:val="0"/>
          <w:sz w:val="24"/>
          <w:szCs w:val="24"/>
          <w:lang w:eastAsia="en-AU"/>
          <w14:ligatures w14:val="none"/>
        </w:rPr>
        <w:t xml:space="preserve">(being the initials of the designer Ing </w:t>
      </w:r>
      <w:proofErr w:type="spellStart"/>
      <w:r w:rsidRPr="00346D78">
        <w:rPr>
          <w:rFonts w:ascii="Times New Roman" w:eastAsia="Times New Roman" w:hAnsi="Times New Roman" w:cs="Times New Roman"/>
          <w:kern w:val="0"/>
          <w:sz w:val="24"/>
          <w:szCs w:val="24"/>
          <w:lang w:eastAsia="en-AU"/>
          <w14:ligatures w14:val="none"/>
        </w:rPr>
        <w:t>Ing</w:t>
      </w:r>
      <w:proofErr w:type="spellEnd"/>
      <w:r w:rsidRPr="00346D78">
        <w:rPr>
          <w:rFonts w:ascii="Times New Roman" w:eastAsia="Times New Roman" w:hAnsi="Times New Roman" w:cs="Times New Roman"/>
          <w:kern w:val="0"/>
          <w:sz w:val="24"/>
          <w:szCs w:val="24"/>
          <w:lang w:eastAsia="en-AU"/>
          <w14:ligatures w14:val="none"/>
        </w:rPr>
        <w:t xml:space="preserve"> Jong); </w:t>
      </w:r>
      <w:r w:rsidR="00BC547A">
        <w:rPr>
          <w:rFonts w:ascii="Times New Roman" w:eastAsia="Times New Roman" w:hAnsi="Times New Roman" w:cs="Times New Roman"/>
          <w:kern w:val="0"/>
          <w:sz w:val="24"/>
          <w:szCs w:val="24"/>
          <w:lang w:eastAsia="en-AU"/>
          <w14:ligatures w14:val="none"/>
        </w:rPr>
        <w:t xml:space="preserve">and </w:t>
      </w:r>
      <w:r w:rsidRPr="00346D78">
        <w:rPr>
          <w:rFonts w:ascii="Times New Roman" w:eastAsia="Times New Roman" w:hAnsi="Times New Roman" w:cs="Times New Roman"/>
          <w:kern w:val="0"/>
          <w:sz w:val="24"/>
          <w:szCs w:val="24"/>
          <w:lang w:eastAsia="en-AU"/>
          <w14:ligatures w14:val="none"/>
        </w:rPr>
        <w:t>“P”</w:t>
      </w:r>
      <w:r w:rsidR="00BC547A">
        <w:rPr>
          <w:rFonts w:ascii="Times New Roman" w:eastAsia="Times New Roman" w:hAnsi="Times New Roman" w:cs="Times New Roman"/>
          <w:kern w:val="0"/>
          <w:sz w:val="24"/>
          <w:szCs w:val="24"/>
          <w:lang w:eastAsia="en-AU"/>
          <w14:ligatures w14:val="none"/>
        </w:rPr>
        <w:t>.</w:t>
      </w:r>
    </w:p>
    <w:p w14:paraId="5CE387A2" w14:textId="77777777" w:rsidR="00B86BDA" w:rsidRPr="00346D78" w:rsidRDefault="00B86BDA" w:rsidP="00B86BDA">
      <w:pPr>
        <w:spacing w:after="0" w:line="240" w:lineRule="auto"/>
        <w:rPr>
          <w:rFonts w:ascii="Times New Roman" w:eastAsia="Times New Roman" w:hAnsi="Times New Roman" w:cs="Times New Roman"/>
          <w:kern w:val="0"/>
          <w:sz w:val="24"/>
          <w:szCs w:val="24"/>
          <w:lang w:eastAsia="en-AU"/>
          <w14:ligatures w14:val="none"/>
        </w:rPr>
      </w:pPr>
    </w:p>
    <w:p w14:paraId="7F69E99E" w14:textId="0DEF1EE0" w:rsidR="00346D78" w:rsidRDefault="00346D78" w:rsidP="00B86BDA">
      <w:pPr>
        <w:spacing w:after="0" w:line="240" w:lineRule="auto"/>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kern w:val="0"/>
          <w:sz w:val="24"/>
          <w:szCs w:val="24"/>
          <w:lang w:eastAsia="en-AU"/>
          <w14:ligatures w14:val="none"/>
        </w:rPr>
        <w:t xml:space="preserve">The </w:t>
      </w:r>
      <w:r w:rsidR="009B559D">
        <w:rPr>
          <w:rFonts w:ascii="Times New Roman" w:eastAsia="Times New Roman" w:hAnsi="Times New Roman" w:cs="Times New Roman"/>
          <w:kern w:val="0"/>
          <w:sz w:val="24"/>
          <w:szCs w:val="24"/>
          <w:lang w:eastAsia="en-AU"/>
          <w14:ligatures w14:val="none"/>
        </w:rPr>
        <w:t xml:space="preserve">design on the </w:t>
      </w:r>
      <w:r w:rsidR="00BC547A">
        <w:rPr>
          <w:rFonts w:ascii="Times New Roman" w:eastAsia="Times New Roman" w:hAnsi="Times New Roman" w:cs="Times New Roman"/>
          <w:kern w:val="0"/>
          <w:sz w:val="24"/>
          <w:szCs w:val="24"/>
          <w:lang w:eastAsia="en-AU"/>
          <w14:ligatures w14:val="none"/>
        </w:rPr>
        <w:t xml:space="preserve">following coins </w:t>
      </w:r>
      <w:r w:rsidR="00460CB2">
        <w:rPr>
          <w:rFonts w:ascii="Times New Roman" w:eastAsia="Times New Roman" w:hAnsi="Times New Roman" w:cs="Times New Roman"/>
          <w:kern w:val="0"/>
          <w:sz w:val="24"/>
          <w:szCs w:val="24"/>
          <w:lang w:eastAsia="en-AU"/>
          <w14:ligatures w14:val="none"/>
        </w:rPr>
        <w:t>include</w:t>
      </w:r>
      <w:r w:rsidR="00E2600C">
        <w:rPr>
          <w:rFonts w:ascii="Times New Roman" w:eastAsia="Times New Roman" w:hAnsi="Times New Roman" w:cs="Times New Roman"/>
          <w:kern w:val="0"/>
          <w:sz w:val="24"/>
          <w:szCs w:val="24"/>
          <w:lang w:eastAsia="en-AU"/>
          <w14:ligatures w14:val="none"/>
        </w:rPr>
        <w:t>s</w:t>
      </w:r>
      <w:r w:rsidR="00460CB2">
        <w:rPr>
          <w:rFonts w:ascii="Times New Roman" w:eastAsia="Times New Roman" w:hAnsi="Times New Roman" w:cs="Times New Roman"/>
          <w:kern w:val="0"/>
          <w:sz w:val="24"/>
          <w:szCs w:val="24"/>
          <w:lang w:eastAsia="en-AU"/>
          <w14:ligatures w14:val="none"/>
        </w:rPr>
        <w:t xml:space="preserve"> a</w:t>
      </w:r>
      <w:r w:rsidR="00450832">
        <w:rPr>
          <w:rFonts w:ascii="Times New Roman" w:eastAsia="Times New Roman" w:hAnsi="Times New Roman" w:cs="Times New Roman"/>
          <w:kern w:val="0"/>
          <w:sz w:val="24"/>
          <w:szCs w:val="24"/>
          <w:lang w:eastAsia="en-AU"/>
          <w14:ligatures w14:val="none"/>
        </w:rPr>
        <w:t xml:space="preserve">n inscription of a </w:t>
      </w:r>
      <w:r w:rsidRPr="00346D78">
        <w:rPr>
          <w:rFonts w:ascii="Times New Roman" w:eastAsia="Times New Roman" w:hAnsi="Times New Roman" w:cs="Times New Roman"/>
          <w:kern w:val="0"/>
          <w:sz w:val="24"/>
          <w:szCs w:val="24"/>
          <w:lang w:eastAsia="en-AU"/>
          <w14:ligatures w14:val="none"/>
        </w:rPr>
        <w:t>microscopic “P”</w:t>
      </w:r>
      <w:r w:rsidR="00460CB2">
        <w:rPr>
          <w:rFonts w:ascii="Times New Roman" w:eastAsia="Times New Roman" w:hAnsi="Times New Roman" w:cs="Times New Roman"/>
          <w:kern w:val="0"/>
          <w:sz w:val="24"/>
          <w:szCs w:val="24"/>
          <w:lang w:eastAsia="en-AU"/>
          <w14:ligatures w14:val="none"/>
        </w:rPr>
        <w:t>:</w:t>
      </w:r>
    </w:p>
    <w:p w14:paraId="24A8F1ED" w14:textId="77777777" w:rsidR="00C63CD2" w:rsidRDefault="009E0835"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0"/>
          <w:lang w:eastAsia="en-AU"/>
          <w14:ligatures w14:val="none"/>
        </w:rPr>
      </w:pPr>
      <w:r w:rsidRPr="00C63CD2">
        <w:rPr>
          <w:rFonts w:ascii="Times New Roman" w:eastAsia="Times New Roman" w:hAnsi="Times New Roman" w:cs="Times New Roman"/>
          <w:kern w:val="0"/>
          <w:sz w:val="24"/>
          <w:szCs w:val="20"/>
          <w:lang w:eastAsia="en-AU"/>
          <w14:ligatures w14:val="none"/>
        </w:rPr>
        <w:t>50c 2026 1/2oz Silver Horse Coin</w:t>
      </w:r>
    </w:p>
    <w:p w14:paraId="5F600843" w14:textId="77777777" w:rsidR="00C63CD2" w:rsidRDefault="009E0835" w:rsidP="00CD7AFE">
      <w:pPr>
        <w:pStyle w:val="ListParagraph"/>
        <w:numPr>
          <w:ilvl w:val="0"/>
          <w:numId w:val="4"/>
        </w:numPr>
        <w:spacing w:before="120" w:after="0" w:line="240" w:lineRule="auto"/>
        <w:ind w:left="1134" w:hanging="283"/>
        <w:rPr>
          <w:rFonts w:ascii="Times New Roman" w:eastAsia="Times New Roman" w:hAnsi="Times New Roman" w:cs="Times New Roman"/>
          <w:kern w:val="0"/>
          <w:sz w:val="24"/>
          <w:szCs w:val="20"/>
          <w:lang w:eastAsia="en-AU"/>
          <w14:ligatures w14:val="none"/>
        </w:rPr>
      </w:pPr>
      <w:r w:rsidRPr="00C63CD2">
        <w:rPr>
          <w:rFonts w:ascii="Times New Roman" w:eastAsia="Times New Roman" w:hAnsi="Times New Roman" w:cs="Times New Roman"/>
          <w:kern w:val="0"/>
          <w:sz w:val="24"/>
          <w:szCs w:val="20"/>
          <w:lang w:eastAsia="en-AU"/>
          <w14:ligatures w14:val="none"/>
        </w:rPr>
        <w:t>$2 2026 2oz Silver Horse Coin</w:t>
      </w:r>
    </w:p>
    <w:p w14:paraId="769511BA" w14:textId="77777777" w:rsidR="00C63CD2" w:rsidRDefault="009E0835" w:rsidP="00CD7AFE">
      <w:pPr>
        <w:pStyle w:val="ListParagraph"/>
        <w:numPr>
          <w:ilvl w:val="0"/>
          <w:numId w:val="4"/>
        </w:numPr>
        <w:spacing w:before="120" w:after="0" w:line="240" w:lineRule="auto"/>
        <w:ind w:left="1134" w:hanging="283"/>
        <w:rPr>
          <w:rFonts w:ascii="Times New Roman" w:eastAsia="Times New Roman" w:hAnsi="Times New Roman" w:cs="Times New Roman"/>
          <w:kern w:val="0"/>
          <w:sz w:val="24"/>
          <w:szCs w:val="20"/>
          <w:lang w:eastAsia="en-AU"/>
          <w14:ligatures w14:val="none"/>
        </w:rPr>
      </w:pPr>
      <w:r w:rsidRPr="00C63CD2">
        <w:rPr>
          <w:rFonts w:ascii="Times New Roman" w:eastAsia="Times New Roman" w:hAnsi="Times New Roman" w:cs="Times New Roman"/>
          <w:kern w:val="0"/>
          <w:sz w:val="24"/>
          <w:szCs w:val="20"/>
          <w:lang w:eastAsia="en-AU"/>
          <w14:ligatures w14:val="none"/>
        </w:rPr>
        <w:t>$8 2026 5oz Silver Horse Coin</w:t>
      </w:r>
    </w:p>
    <w:p w14:paraId="1697AA85" w14:textId="1D30DCD8" w:rsidR="00C63CD2" w:rsidRPr="00C63CD2" w:rsidRDefault="009E0835" w:rsidP="00CD7AFE">
      <w:pPr>
        <w:pStyle w:val="ListParagraph"/>
        <w:numPr>
          <w:ilvl w:val="0"/>
          <w:numId w:val="4"/>
        </w:numPr>
        <w:spacing w:before="120" w:after="0" w:line="240" w:lineRule="auto"/>
        <w:ind w:left="1134" w:hanging="283"/>
        <w:rPr>
          <w:rFonts w:ascii="Times New Roman" w:eastAsia="Times New Roman" w:hAnsi="Times New Roman" w:cs="Times New Roman"/>
          <w:kern w:val="0"/>
          <w:sz w:val="24"/>
          <w:szCs w:val="20"/>
          <w:lang w:eastAsia="en-AU"/>
          <w14:ligatures w14:val="none"/>
        </w:rPr>
      </w:pPr>
      <w:r w:rsidRPr="00C63CD2">
        <w:rPr>
          <w:rFonts w:ascii="Times New Roman" w:eastAsia="Times New Roman" w:hAnsi="Times New Roman" w:cs="Times New Roman"/>
          <w:kern w:val="0"/>
          <w:sz w:val="24"/>
          <w:szCs w:val="20"/>
          <w:lang w:eastAsia="en-AU"/>
          <w14:ligatures w14:val="none"/>
        </w:rPr>
        <w:t>$30 2026 1kg Silver Horse Coin</w:t>
      </w:r>
    </w:p>
    <w:p w14:paraId="5917D329" w14:textId="77777777" w:rsidR="00C63CD2" w:rsidRPr="00C63CD2" w:rsidRDefault="00C63CD2"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50c 2026 1/2oz Silver Horse Coloured Coin</w:t>
      </w:r>
    </w:p>
    <w:p w14:paraId="5C17B14D" w14:textId="77777777" w:rsidR="00C63CD2" w:rsidRPr="00C63CD2" w:rsidRDefault="00ED31DE"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$1 2026 1oz Silver Horse Coloured Coin</w:t>
      </w:r>
    </w:p>
    <w:p w14:paraId="081F1EA4" w14:textId="77777777" w:rsidR="00C63CD2" w:rsidRPr="00C63CD2" w:rsidRDefault="00ED31DE"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$2 2026 2oz Silver Horse Coloured Coin</w:t>
      </w:r>
    </w:p>
    <w:p w14:paraId="1CCF1FE8" w14:textId="77777777" w:rsidR="00C63CD2" w:rsidRPr="00C63CD2" w:rsidRDefault="00ED31DE"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$8 2026 5oz Silver Horse Coloured Coin</w:t>
      </w:r>
    </w:p>
    <w:p w14:paraId="45DDD551" w14:textId="77777777" w:rsidR="00C63CD2" w:rsidRPr="00C63CD2" w:rsidRDefault="00ED31DE"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$30 2026 1kg Silver Horse Coloured Coin</w:t>
      </w:r>
    </w:p>
    <w:p w14:paraId="11846BC7" w14:textId="77777777" w:rsidR="00C63CD2" w:rsidRPr="00C63CD2" w:rsidRDefault="00ED31DE"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$30 2026 1kg Silver Horse Coloured Coin with Gold Chinese Symbol</w:t>
      </w:r>
    </w:p>
    <w:p w14:paraId="47E8B500" w14:textId="77777777" w:rsidR="00C63CD2" w:rsidRPr="00C63CD2" w:rsidRDefault="008D37E0"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$1 2026 1oz Silver Horse Gold-Plated Coin</w:t>
      </w:r>
    </w:p>
    <w:p w14:paraId="798CEFB3" w14:textId="21A812DF" w:rsidR="009E0835" w:rsidRPr="00C63CD2" w:rsidRDefault="008D37E0" w:rsidP="00CD7AFE">
      <w:pPr>
        <w:pStyle w:val="ListParagraph"/>
        <w:numPr>
          <w:ilvl w:val="0"/>
          <w:numId w:val="4"/>
        </w:numPr>
        <w:spacing w:after="0" w:line="240" w:lineRule="auto"/>
        <w:ind w:left="1134" w:hanging="283"/>
        <w:rPr>
          <w:rFonts w:ascii="Times New Roman" w:eastAsia="Times New Roman" w:hAnsi="Times New Roman" w:cs="Times New Roman"/>
          <w:kern w:val="0"/>
          <w:sz w:val="24"/>
          <w:szCs w:val="24"/>
          <w:lang w:eastAsia="en-AU"/>
          <w14:ligatures w14:val="none"/>
        </w:rPr>
      </w:pPr>
      <w:r w:rsidRPr="00C63CD2">
        <w:rPr>
          <w:rFonts w:ascii="Times New Roman" w:eastAsia="Times New Roman" w:hAnsi="Times New Roman" w:cs="Times New Roman"/>
          <w:kern w:val="0"/>
          <w:sz w:val="24"/>
          <w:szCs w:val="20"/>
          <w:lang w:eastAsia="en-AU"/>
          <w14:ligatures w14:val="none"/>
        </w:rPr>
        <w:t>$1 2026 1oz Silver Horse with Dragon Privy Coin</w:t>
      </w:r>
    </w:p>
    <w:p w14:paraId="1923400C" w14:textId="77777777" w:rsidR="000E54BB" w:rsidRDefault="000E54BB" w:rsidP="00B86BDA">
      <w:pPr>
        <w:spacing w:after="0" w:line="240" w:lineRule="auto"/>
        <w:contextualSpacing/>
        <w:rPr>
          <w:rFonts w:ascii="Times New Roman" w:eastAsia="Times New Roman" w:hAnsi="Times New Roman" w:cs="Times New Roman"/>
          <w:kern w:val="0"/>
          <w:sz w:val="24"/>
          <w:szCs w:val="24"/>
          <w:lang w:eastAsia="en-AU"/>
          <w14:ligatures w14:val="none"/>
        </w:rPr>
      </w:pPr>
    </w:p>
    <w:p w14:paraId="765B6FCC" w14:textId="03278566" w:rsidR="00346D78" w:rsidRPr="000E54BB" w:rsidRDefault="00087BB3" w:rsidP="000E54BB">
      <w:pPr>
        <w:spacing w:before="120" w:after="0" w:line="240" w:lineRule="auto"/>
        <w:contextualSpacing/>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The </w:t>
      </w:r>
      <w:r w:rsidR="00D002CD">
        <w:rPr>
          <w:rFonts w:ascii="Times New Roman" w:eastAsia="Times New Roman" w:hAnsi="Times New Roman" w:cs="Times New Roman"/>
          <w:kern w:val="0"/>
          <w:sz w:val="24"/>
          <w:szCs w:val="24"/>
          <w:lang w:eastAsia="en-AU"/>
          <w14:ligatures w14:val="none"/>
        </w:rPr>
        <w:t>design on the f</w:t>
      </w:r>
      <w:r>
        <w:rPr>
          <w:rFonts w:ascii="Times New Roman" w:eastAsia="Times New Roman" w:hAnsi="Times New Roman" w:cs="Times New Roman"/>
          <w:kern w:val="0"/>
          <w:sz w:val="24"/>
          <w:szCs w:val="24"/>
          <w:lang w:eastAsia="en-AU"/>
          <w14:ligatures w14:val="none"/>
        </w:rPr>
        <w:t>ollowing coins</w:t>
      </w:r>
      <w:r w:rsidR="00346D78" w:rsidRPr="000E54BB">
        <w:rPr>
          <w:rFonts w:ascii="Times New Roman" w:eastAsia="Times New Roman" w:hAnsi="Times New Roman" w:cs="Times New Roman"/>
          <w:kern w:val="0"/>
          <w:sz w:val="24"/>
          <w:szCs w:val="24"/>
          <w:lang w:eastAsia="en-AU"/>
          <w14:ligatures w14:val="none"/>
        </w:rPr>
        <w:t xml:space="preserve"> ha</w:t>
      </w:r>
      <w:r w:rsidR="00D002CD">
        <w:rPr>
          <w:rFonts w:ascii="Times New Roman" w:eastAsia="Times New Roman" w:hAnsi="Times New Roman" w:cs="Times New Roman"/>
          <w:kern w:val="0"/>
          <w:sz w:val="24"/>
          <w:szCs w:val="24"/>
          <w:lang w:eastAsia="en-AU"/>
          <w14:ligatures w14:val="none"/>
        </w:rPr>
        <w:t xml:space="preserve">s </w:t>
      </w:r>
      <w:r w:rsidR="00346D78" w:rsidRPr="000E54BB">
        <w:rPr>
          <w:rFonts w:ascii="Times New Roman" w:eastAsia="Times New Roman" w:hAnsi="Times New Roman" w:cs="Times New Roman"/>
          <w:kern w:val="0"/>
          <w:sz w:val="24"/>
          <w:szCs w:val="24"/>
          <w:lang w:eastAsia="en-AU"/>
          <w14:ligatures w14:val="none"/>
        </w:rPr>
        <w:t>the following variations:</w:t>
      </w:r>
    </w:p>
    <w:p w14:paraId="2CDCC9BD" w14:textId="77777777" w:rsidR="00346D78" w:rsidRPr="00346D78" w:rsidRDefault="00346D78" w:rsidP="000675B5">
      <w:pPr>
        <w:numPr>
          <w:ilvl w:val="0"/>
          <w:numId w:val="5"/>
        </w:numPr>
        <w:spacing w:before="120" w:after="120" w:line="240" w:lineRule="auto"/>
        <w:ind w:hanging="229"/>
        <w:contextualSpacing/>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kern w:val="0"/>
          <w:sz w:val="24"/>
          <w:szCs w:val="24"/>
          <w:lang w:eastAsia="en-AU"/>
          <w14:ligatures w14:val="none"/>
        </w:rPr>
        <w:t xml:space="preserve">on the coloured coins, the two horses are </w:t>
      </w:r>
      <w:proofErr w:type="gramStart"/>
      <w:r w:rsidRPr="00346D78">
        <w:rPr>
          <w:rFonts w:ascii="Times New Roman" w:eastAsia="Times New Roman" w:hAnsi="Times New Roman" w:cs="Times New Roman"/>
          <w:kern w:val="0"/>
          <w:sz w:val="24"/>
          <w:szCs w:val="24"/>
          <w:lang w:eastAsia="en-AU"/>
          <w14:ligatures w14:val="none"/>
        </w:rPr>
        <w:t>coloured;</w:t>
      </w:r>
      <w:proofErr w:type="gramEnd"/>
    </w:p>
    <w:p w14:paraId="2D342F67" w14:textId="2C87A127" w:rsidR="00346D78" w:rsidRPr="00346D78" w:rsidRDefault="00346D78" w:rsidP="000675B5">
      <w:pPr>
        <w:numPr>
          <w:ilvl w:val="0"/>
          <w:numId w:val="5"/>
        </w:numPr>
        <w:spacing w:before="120" w:after="120" w:line="240" w:lineRule="auto"/>
        <w:ind w:hanging="229"/>
        <w:contextualSpacing/>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kern w:val="0"/>
          <w:sz w:val="24"/>
          <w:szCs w:val="24"/>
          <w:lang w:eastAsia="en-AU"/>
          <w14:ligatures w14:val="none"/>
        </w:rPr>
        <w:t xml:space="preserve">on the silver horse coloured coin with gold Chinese symbol, </w:t>
      </w:r>
      <w:r w:rsidR="000E54BB" w:rsidRPr="004178D0">
        <w:rPr>
          <w:rFonts w:ascii="Times New Roman" w:eastAsia="Times New Roman" w:hAnsi="Times New Roman" w:cs="Times New Roman"/>
          <w:kern w:val="0"/>
          <w:sz w:val="24"/>
          <w:szCs w:val="24"/>
          <w:lang w:eastAsia="en-AU"/>
          <w14:ligatures w14:val="none"/>
        </w:rPr>
        <w:t xml:space="preserve">the </w:t>
      </w:r>
      <w:r w:rsidRPr="004178D0">
        <w:rPr>
          <w:rFonts w:ascii="Times New Roman" w:eastAsia="Times New Roman" w:hAnsi="Times New Roman" w:cs="Times New Roman"/>
          <w:bCs/>
          <w:iCs/>
          <w:kern w:val="0"/>
          <w:sz w:val="24"/>
          <w:szCs w:val="24"/>
          <w:lang w:eastAsia="en-AU"/>
          <w14:ligatures w14:val="none"/>
        </w:rPr>
        <w:t xml:space="preserve">Chinese </w:t>
      </w:r>
      <w:r w:rsidR="00C54B0C" w:rsidRPr="004178D0">
        <w:rPr>
          <w:rFonts w:ascii="Times New Roman" w:eastAsia="Times New Roman" w:hAnsi="Times New Roman" w:cs="Times New Roman"/>
          <w:bCs/>
          <w:iCs/>
          <w:kern w:val="0"/>
          <w:sz w:val="24"/>
          <w:szCs w:val="24"/>
          <w:lang w:eastAsia="en-AU"/>
          <w14:ligatures w14:val="none"/>
        </w:rPr>
        <w:t>language character</w:t>
      </w:r>
      <w:r w:rsidRPr="004178D0">
        <w:rPr>
          <w:rFonts w:ascii="Times New Roman" w:eastAsia="Times New Roman" w:hAnsi="Times New Roman" w:cs="Times New Roman"/>
          <w:bCs/>
          <w:kern w:val="0"/>
          <w:sz w:val="24"/>
          <w:szCs w:val="24"/>
          <w:lang w:eastAsia="en-AU"/>
          <w14:ligatures w14:val="none"/>
        </w:rPr>
        <w:t xml:space="preserve"> is enclosed in a square</w:t>
      </w:r>
      <w:r w:rsidR="00BA62A6" w:rsidRPr="004178D0">
        <w:rPr>
          <w:rFonts w:ascii="Times New Roman" w:eastAsia="Times New Roman" w:hAnsi="Times New Roman" w:cs="Times New Roman"/>
          <w:bCs/>
          <w:kern w:val="0"/>
          <w:sz w:val="24"/>
          <w:szCs w:val="24"/>
          <w:lang w:eastAsia="en-AU"/>
          <w14:ligatures w14:val="none"/>
        </w:rPr>
        <w:t>,</w:t>
      </w:r>
      <w:r w:rsidRPr="004178D0">
        <w:rPr>
          <w:rFonts w:ascii="Times New Roman" w:eastAsia="Times New Roman" w:hAnsi="Times New Roman" w:cs="Times New Roman"/>
          <w:bCs/>
          <w:kern w:val="0"/>
          <w:sz w:val="24"/>
          <w:szCs w:val="24"/>
          <w:lang w:eastAsia="en-AU"/>
          <w14:ligatures w14:val="none"/>
        </w:rPr>
        <w:t xml:space="preserve"> as a bonded </w:t>
      </w:r>
      <w:proofErr w:type="gramStart"/>
      <w:r w:rsidRPr="004178D0">
        <w:rPr>
          <w:rFonts w:ascii="Times New Roman" w:eastAsia="Times New Roman" w:hAnsi="Times New Roman" w:cs="Times New Roman"/>
          <w:bCs/>
          <w:kern w:val="0"/>
          <w:sz w:val="24"/>
          <w:szCs w:val="24"/>
          <w:lang w:eastAsia="en-AU"/>
          <w14:ligatures w14:val="none"/>
        </w:rPr>
        <w:t>piece;</w:t>
      </w:r>
      <w:proofErr w:type="gramEnd"/>
    </w:p>
    <w:p w14:paraId="460B50CB" w14:textId="7B63384B" w:rsidR="00346D78" w:rsidRPr="00346D78" w:rsidRDefault="00346D78" w:rsidP="000675B5">
      <w:pPr>
        <w:numPr>
          <w:ilvl w:val="0"/>
          <w:numId w:val="5"/>
        </w:numPr>
        <w:spacing w:before="120" w:after="120" w:line="240" w:lineRule="auto"/>
        <w:ind w:hanging="229"/>
        <w:contextualSpacing/>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bCs/>
          <w:kern w:val="0"/>
          <w:sz w:val="24"/>
          <w:szCs w:val="24"/>
          <w:lang w:eastAsia="en-AU"/>
          <w14:ligatures w14:val="none"/>
        </w:rPr>
        <w:t xml:space="preserve">on the gold-plated coin, the two horses are gold </w:t>
      </w:r>
      <w:proofErr w:type="gramStart"/>
      <w:r w:rsidRPr="00346D78">
        <w:rPr>
          <w:rFonts w:ascii="Times New Roman" w:eastAsia="Times New Roman" w:hAnsi="Times New Roman" w:cs="Times New Roman"/>
          <w:bCs/>
          <w:kern w:val="0"/>
          <w:sz w:val="24"/>
          <w:szCs w:val="24"/>
          <w:lang w:eastAsia="en-AU"/>
          <w14:ligatures w14:val="none"/>
        </w:rPr>
        <w:t>plated;</w:t>
      </w:r>
      <w:proofErr w:type="gramEnd"/>
    </w:p>
    <w:p w14:paraId="3B275570" w14:textId="10945BA6" w:rsidR="00346D78" w:rsidRPr="00346D78" w:rsidRDefault="00346D78" w:rsidP="000675B5">
      <w:pPr>
        <w:numPr>
          <w:ilvl w:val="0"/>
          <w:numId w:val="5"/>
        </w:numPr>
        <w:spacing w:before="120" w:after="120" w:line="240" w:lineRule="auto"/>
        <w:ind w:hanging="229"/>
        <w:contextualSpacing/>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bCs/>
          <w:kern w:val="0"/>
          <w:sz w:val="24"/>
          <w:szCs w:val="24"/>
          <w:lang w:eastAsia="en-AU"/>
          <w14:ligatures w14:val="none"/>
        </w:rPr>
        <w:t xml:space="preserve">on the silver horse with dragon privy coin, there is a </w:t>
      </w:r>
      <w:r w:rsidR="007A12EC">
        <w:rPr>
          <w:rFonts w:ascii="Times New Roman" w:eastAsia="Times New Roman" w:hAnsi="Times New Roman" w:cs="Times New Roman"/>
          <w:bCs/>
          <w:kern w:val="0"/>
          <w:sz w:val="24"/>
          <w:szCs w:val="24"/>
          <w:lang w:eastAsia="en-AU"/>
          <w14:ligatures w14:val="none"/>
        </w:rPr>
        <w:t xml:space="preserve">stylised </w:t>
      </w:r>
      <w:r w:rsidRPr="00346D78">
        <w:rPr>
          <w:rFonts w:ascii="Times New Roman" w:eastAsia="Times New Roman" w:hAnsi="Times New Roman" w:cs="Times New Roman"/>
          <w:bCs/>
          <w:kern w:val="0"/>
          <w:sz w:val="24"/>
          <w:szCs w:val="24"/>
          <w:lang w:eastAsia="en-AU"/>
          <w14:ligatures w14:val="none"/>
        </w:rPr>
        <w:t>representation of a dragon</w:t>
      </w:r>
      <w:r w:rsidR="007A12EC">
        <w:rPr>
          <w:rFonts w:ascii="Times New Roman" w:eastAsia="Times New Roman" w:hAnsi="Times New Roman" w:cs="Times New Roman"/>
          <w:bCs/>
          <w:kern w:val="0"/>
          <w:sz w:val="24"/>
          <w:szCs w:val="24"/>
          <w:lang w:eastAsia="en-AU"/>
          <w14:ligatures w14:val="none"/>
        </w:rPr>
        <w:t xml:space="preserve"> enclosed</w:t>
      </w:r>
      <w:r w:rsidRPr="00346D78">
        <w:rPr>
          <w:rFonts w:ascii="Times New Roman" w:eastAsia="Times New Roman" w:hAnsi="Times New Roman" w:cs="Times New Roman"/>
          <w:bCs/>
          <w:kern w:val="0"/>
          <w:sz w:val="24"/>
          <w:szCs w:val="24"/>
          <w:lang w:eastAsia="en-AU"/>
          <w14:ligatures w14:val="none"/>
        </w:rPr>
        <w:t xml:space="preserve"> in a circle.</w:t>
      </w:r>
    </w:p>
    <w:p w14:paraId="101FB28C" w14:textId="77777777" w:rsidR="000675B5" w:rsidRDefault="000675B5" w:rsidP="000675B5">
      <w:pPr>
        <w:spacing w:after="0" w:line="240" w:lineRule="auto"/>
        <w:rPr>
          <w:rFonts w:ascii="Times New Roman" w:eastAsia="Times New Roman" w:hAnsi="Times New Roman" w:cs="Times New Roman"/>
          <w:color w:val="000000"/>
          <w:kern w:val="0"/>
          <w:sz w:val="24"/>
          <w:szCs w:val="24"/>
          <w:lang w:eastAsia="en-AU"/>
          <w14:ligatures w14:val="none"/>
        </w:rPr>
      </w:pPr>
    </w:p>
    <w:p w14:paraId="6F056D6C" w14:textId="14DA35E4" w:rsidR="00346D78" w:rsidRPr="00346D78" w:rsidRDefault="00346D78" w:rsidP="000675B5">
      <w:pPr>
        <w:spacing w:after="200" w:line="240" w:lineRule="auto"/>
        <w:rPr>
          <w:rFonts w:ascii="Times New Roman" w:eastAsia="Times New Roman" w:hAnsi="Times New Roman" w:cs="Times New Roman"/>
          <w:color w:val="000000"/>
          <w:kern w:val="0"/>
          <w:sz w:val="24"/>
          <w:szCs w:val="24"/>
          <w:lang w:eastAsia="en-AU"/>
          <w14:ligatures w14:val="none"/>
        </w:rPr>
      </w:pPr>
      <w:r w:rsidRPr="00346D78">
        <w:rPr>
          <w:rFonts w:ascii="Times New Roman" w:eastAsia="Times New Roman" w:hAnsi="Times New Roman" w:cs="Times New Roman"/>
          <w:color w:val="000000"/>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coins together with the </w:t>
      </w:r>
      <w:r w:rsidR="000143E0">
        <w:rPr>
          <w:rFonts w:ascii="Times New Roman" w:eastAsia="Times New Roman" w:hAnsi="Times New Roman" w:cs="Times New Roman"/>
          <w:color w:val="000000"/>
          <w:kern w:val="0"/>
          <w:sz w:val="24"/>
          <w:szCs w:val="24"/>
          <w:lang w:eastAsia="en-AU"/>
          <w14:ligatures w14:val="none"/>
        </w:rPr>
        <w:t xml:space="preserve">following </w:t>
      </w:r>
      <w:r w:rsidRPr="00346D78">
        <w:rPr>
          <w:rFonts w:ascii="Times New Roman" w:eastAsia="Times New Roman" w:hAnsi="Times New Roman" w:cs="Times New Roman"/>
          <w:color w:val="000000"/>
          <w:kern w:val="0"/>
          <w:sz w:val="24"/>
          <w:szCs w:val="24"/>
          <w:lang w:eastAsia="en-AU"/>
          <w14:ligatures w14:val="none"/>
        </w:rPr>
        <w:t>inscriptions</w:t>
      </w:r>
      <w:r w:rsidR="000143E0">
        <w:rPr>
          <w:rFonts w:ascii="Times New Roman" w:eastAsia="Times New Roman" w:hAnsi="Times New Roman" w:cs="Times New Roman"/>
          <w:color w:val="000000"/>
          <w:kern w:val="0"/>
          <w:sz w:val="24"/>
          <w:szCs w:val="24"/>
          <w:lang w:eastAsia="en-AU"/>
          <w14:ligatures w14:val="none"/>
        </w:rPr>
        <w:t>:</w:t>
      </w:r>
      <w:r w:rsidRPr="00346D78">
        <w:rPr>
          <w:rFonts w:ascii="Times New Roman" w:eastAsia="Times New Roman" w:hAnsi="Times New Roman" w:cs="Times New Roman"/>
          <w:color w:val="000000"/>
          <w:kern w:val="0"/>
          <w:sz w:val="24"/>
          <w:szCs w:val="24"/>
          <w:lang w:eastAsia="en-AU"/>
          <w14:ligatures w14:val="none"/>
        </w:rPr>
        <w:t xml:space="preserve"> “CHARLES III”</w:t>
      </w:r>
      <w:r w:rsidR="000143E0">
        <w:rPr>
          <w:rFonts w:ascii="Times New Roman" w:eastAsia="Times New Roman" w:hAnsi="Times New Roman" w:cs="Times New Roman"/>
          <w:color w:val="000000"/>
          <w:kern w:val="0"/>
          <w:sz w:val="24"/>
          <w:szCs w:val="24"/>
          <w:lang w:eastAsia="en-AU"/>
          <w14:ligatures w14:val="none"/>
        </w:rPr>
        <w:t>;</w:t>
      </w:r>
      <w:r w:rsidRPr="00346D78">
        <w:rPr>
          <w:rFonts w:ascii="Times New Roman" w:eastAsia="Times New Roman" w:hAnsi="Times New Roman" w:cs="Times New Roman"/>
          <w:color w:val="000000"/>
          <w:kern w:val="0"/>
          <w:sz w:val="24"/>
          <w:szCs w:val="24"/>
          <w:lang w:eastAsia="en-AU"/>
          <w14:ligatures w14:val="none"/>
        </w:rPr>
        <w:t xml:space="preserve"> “AUSTRALIA”</w:t>
      </w:r>
      <w:r w:rsidR="000143E0">
        <w:rPr>
          <w:rFonts w:ascii="Times New Roman" w:eastAsia="Times New Roman" w:hAnsi="Times New Roman" w:cs="Times New Roman"/>
          <w:color w:val="000000"/>
          <w:kern w:val="0"/>
          <w:sz w:val="24"/>
          <w:szCs w:val="24"/>
          <w:lang w:eastAsia="en-AU"/>
          <w14:ligatures w14:val="none"/>
        </w:rPr>
        <w:t>;</w:t>
      </w:r>
      <w:r w:rsidRPr="00346D78">
        <w:rPr>
          <w:rFonts w:ascii="Times New Roman" w:eastAsia="Times New Roman" w:hAnsi="Times New Roman" w:cs="Times New Roman"/>
          <w:color w:val="000000"/>
          <w:kern w:val="0"/>
          <w:sz w:val="24"/>
          <w:szCs w:val="24"/>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r w:rsidR="008E03DC">
        <w:rPr>
          <w:rFonts w:ascii="Times New Roman" w:eastAsia="Times New Roman" w:hAnsi="Times New Roman" w:cs="Times New Roman"/>
          <w:color w:val="000000"/>
          <w:kern w:val="0"/>
          <w:sz w:val="24"/>
          <w:szCs w:val="24"/>
          <w:lang w:eastAsia="en-AU"/>
          <w14:ligatures w14:val="none"/>
        </w:rPr>
        <w:t xml:space="preserve"> The silver coins include the inscription “Xoz 9999 Ag” or “XKILO 9999 Ag” (where “X” is the nominal weight </w:t>
      </w:r>
      <w:r w:rsidR="00952564">
        <w:rPr>
          <w:rFonts w:ascii="Times New Roman" w:eastAsia="Times New Roman" w:hAnsi="Times New Roman" w:cs="Times New Roman"/>
          <w:color w:val="000000"/>
          <w:kern w:val="0"/>
          <w:sz w:val="24"/>
          <w:szCs w:val="24"/>
          <w:lang w:eastAsia="en-AU"/>
          <w14:ligatures w14:val="none"/>
        </w:rPr>
        <w:t xml:space="preserve">in ounces or kilograms </w:t>
      </w:r>
      <w:r w:rsidR="008E03DC">
        <w:rPr>
          <w:rFonts w:ascii="Times New Roman" w:eastAsia="Times New Roman" w:hAnsi="Times New Roman" w:cs="Times New Roman"/>
          <w:color w:val="000000"/>
          <w:kern w:val="0"/>
          <w:sz w:val="24"/>
          <w:szCs w:val="24"/>
          <w:lang w:eastAsia="en-AU"/>
          <w14:ligatures w14:val="none"/>
        </w:rPr>
        <w:t>of the coin, expressed as a whole number or a common fraction in Arabic numerals), as the case requires.</w:t>
      </w:r>
    </w:p>
    <w:p w14:paraId="3E43A9DE" w14:textId="77777777" w:rsidR="00346D78" w:rsidRPr="00346D78" w:rsidRDefault="00346D78" w:rsidP="004A0089">
      <w:pPr>
        <w:spacing w:before="240" w:after="0" w:line="240" w:lineRule="auto"/>
        <w:rPr>
          <w:rFonts w:ascii="Times New Roman" w:eastAsia="Times New Roman" w:hAnsi="Times New Roman" w:cs="Times New Roman"/>
          <w:b/>
          <w:bCs/>
          <w:i/>
          <w:iCs/>
          <w:kern w:val="0"/>
          <w:sz w:val="24"/>
          <w:szCs w:val="20"/>
          <w:lang w:eastAsia="en-AU"/>
          <w14:ligatures w14:val="none"/>
        </w:rPr>
      </w:pPr>
      <w:r w:rsidRPr="00346D78">
        <w:rPr>
          <w:rFonts w:ascii="Times New Roman" w:eastAsia="Times New Roman" w:hAnsi="Times New Roman" w:cs="Times New Roman"/>
          <w:b/>
          <w:bCs/>
          <w:i/>
          <w:iCs/>
          <w:kern w:val="0"/>
          <w:sz w:val="24"/>
          <w:szCs w:val="20"/>
          <w:lang w:eastAsia="en-AU"/>
          <w14:ligatures w14:val="none"/>
        </w:rPr>
        <w:t>$5 2026 1/20oz Gold Horse Coin</w:t>
      </w:r>
      <w:r w:rsidRPr="00346D78">
        <w:rPr>
          <w:rFonts w:ascii="Times New Roman" w:eastAsia="Times New Roman" w:hAnsi="Times New Roman" w:cs="Times New Roman"/>
          <w:b/>
          <w:bCs/>
          <w:i/>
          <w:iCs/>
          <w:kern w:val="0"/>
          <w:sz w:val="24"/>
          <w:szCs w:val="20"/>
          <w:lang w:eastAsia="en-AU"/>
          <w14:ligatures w14:val="none"/>
        </w:rPr>
        <w:br/>
        <w:t>$25 2026 1/4oz Gold Horse Coin</w:t>
      </w:r>
      <w:r w:rsidRPr="00346D78">
        <w:rPr>
          <w:rFonts w:ascii="Times New Roman" w:eastAsia="Times New Roman" w:hAnsi="Times New Roman" w:cs="Times New Roman"/>
          <w:b/>
          <w:bCs/>
          <w:i/>
          <w:iCs/>
          <w:kern w:val="0"/>
          <w:sz w:val="24"/>
          <w:szCs w:val="20"/>
          <w:lang w:eastAsia="en-AU"/>
          <w14:ligatures w14:val="none"/>
        </w:rPr>
        <w:br/>
        <w:t>$50 2026 1/2oz Gold Horse Coin</w:t>
      </w:r>
      <w:r w:rsidRPr="00346D78">
        <w:rPr>
          <w:rFonts w:ascii="Times New Roman" w:eastAsia="Times New Roman" w:hAnsi="Times New Roman" w:cs="Times New Roman"/>
          <w:b/>
          <w:bCs/>
          <w:i/>
          <w:iCs/>
          <w:kern w:val="0"/>
          <w:sz w:val="24"/>
          <w:szCs w:val="20"/>
          <w:lang w:eastAsia="en-AU"/>
          <w14:ligatures w14:val="none"/>
        </w:rPr>
        <w:br/>
        <w:t>$200 2026 2oz Gold Horse Coin</w:t>
      </w:r>
      <w:r w:rsidRPr="00346D78">
        <w:rPr>
          <w:rFonts w:ascii="Times New Roman" w:eastAsia="Times New Roman" w:hAnsi="Times New Roman" w:cs="Times New Roman"/>
          <w:b/>
          <w:bCs/>
          <w:i/>
          <w:iCs/>
          <w:kern w:val="0"/>
          <w:sz w:val="24"/>
          <w:szCs w:val="20"/>
          <w:lang w:eastAsia="en-AU"/>
          <w14:ligatures w14:val="none"/>
        </w:rPr>
        <w:br/>
        <w:t>$1,000 2026 10oz Gold Horse Coin</w:t>
      </w:r>
      <w:r w:rsidRPr="00346D78">
        <w:rPr>
          <w:rFonts w:ascii="Times New Roman" w:eastAsia="Times New Roman" w:hAnsi="Times New Roman" w:cs="Times New Roman"/>
          <w:b/>
          <w:bCs/>
          <w:i/>
          <w:iCs/>
          <w:kern w:val="0"/>
          <w:sz w:val="24"/>
          <w:szCs w:val="20"/>
          <w:lang w:eastAsia="en-AU"/>
          <w14:ligatures w14:val="none"/>
        </w:rPr>
        <w:br/>
        <w:t>$100 2026 1oz Gold Horse with Dragon Privy Coin</w:t>
      </w:r>
      <w:r w:rsidRPr="00346D78">
        <w:rPr>
          <w:rFonts w:ascii="Times New Roman" w:eastAsia="Times New Roman" w:hAnsi="Times New Roman" w:cs="Times New Roman"/>
          <w:b/>
          <w:bCs/>
          <w:i/>
          <w:iCs/>
          <w:kern w:val="0"/>
          <w:sz w:val="24"/>
          <w:szCs w:val="20"/>
          <w:lang w:eastAsia="en-AU"/>
          <w14:ligatures w14:val="none"/>
        </w:rPr>
        <w:br/>
        <w:t>$25 2026 1/4oz Gold Horse Coin (Proof)</w:t>
      </w:r>
      <w:r w:rsidRPr="00346D78">
        <w:rPr>
          <w:rFonts w:ascii="Times New Roman" w:eastAsia="Times New Roman" w:hAnsi="Times New Roman" w:cs="Times New Roman"/>
          <w:b/>
          <w:bCs/>
          <w:i/>
          <w:iCs/>
          <w:kern w:val="0"/>
          <w:sz w:val="24"/>
          <w:szCs w:val="20"/>
          <w:lang w:eastAsia="en-AU"/>
          <w14:ligatures w14:val="none"/>
        </w:rPr>
        <w:br/>
        <w:t>$100 2026 1oz Gold Horse Coin (Proof)</w:t>
      </w:r>
      <w:r w:rsidRPr="00346D78">
        <w:rPr>
          <w:rFonts w:ascii="Times New Roman" w:eastAsia="Times New Roman" w:hAnsi="Times New Roman" w:cs="Times New Roman"/>
          <w:b/>
          <w:bCs/>
          <w:i/>
          <w:iCs/>
          <w:kern w:val="0"/>
          <w:sz w:val="24"/>
          <w:szCs w:val="20"/>
          <w:lang w:eastAsia="en-AU"/>
          <w14:ligatures w14:val="none"/>
        </w:rPr>
        <w:br/>
        <w:t>$100 2026 1oz Gold Horse Coloured Coin (Proof)</w:t>
      </w:r>
      <w:r w:rsidRPr="00346D78">
        <w:rPr>
          <w:rFonts w:ascii="Times New Roman" w:eastAsia="Times New Roman" w:hAnsi="Times New Roman" w:cs="Times New Roman"/>
          <w:b/>
          <w:bCs/>
          <w:i/>
          <w:iCs/>
          <w:kern w:val="0"/>
          <w:sz w:val="24"/>
          <w:szCs w:val="20"/>
          <w:lang w:eastAsia="en-AU"/>
          <w14:ligatures w14:val="none"/>
        </w:rPr>
        <w:br/>
        <w:t>$100 2026 1oz Gold Horse High Relief Coin</w:t>
      </w:r>
      <w:r w:rsidRPr="00346D78">
        <w:rPr>
          <w:rFonts w:ascii="Times New Roman" w:eastAsia="Times New Roman" w:hAnsi="Times New Roman" w:cs="Times New Roman"/>
          <w:b/>
          <w:bCs/>
          <w:i/>
          <w:iCs/>
          <w:kern w:val="0"/>
          <w:sz w:val="24"/>
          <w:szCs w:val="20"/>
          <w:lang w:eastAsia="en-AU"/>
          <w14:ligatures w14:val="none"/>
        </w:rPr>
        <w:br/>
        <w:t>$100 2026 1oz Platinum Horse Coin (Proof)</w:t>
      </w:r>
      <w:r w:rsidRPr="00346D78">
        <w:rPr>
          <w:rFonts w:ascii="Times New Roman" w:eastAsia="Times New Roman" w:hAnsi="Times New Roman" w:cs="Times New Roman"/>
          <w:b/>
          <w:bCs/>
          <w:i/>
          <w:iCs/>
          <w:kern w:val="0"/>
          <w:sz w:val="24"/>
          <w:szCs w:val="20"/>
          <w:lang w:eastAsia="en-AU"/>
          <w14:ligatures w14:val="none"/>
        </w:rPr>
        <w:br/>
        <w:t>$100 2026 1oz Platinum Horse Coin</w:t>
      </w:r>
    </w:p>
    <w:p w14:paraId="63DFE8C2" w14:textId="77777777" w:rsidR="004A0089" w:rsidRDefault="004A0089" w:rsidP="004A0089">
      <w:pPr>
        <w:spacing w:after="0" w:line="240" w:lineRule="auto"/>
        <w:rPr>
          <w:rFonts w:ascii="Times New Roman" w:eastAsia="Times New Roman" w:hAnsi="Times New Roman" w:cs="Times New Roman"/>
          <w:kern w:val="0"/>
          <w:sz w:val="24"/>
          <w:szCs w:val="20"/>
          <w:lang w:eastAsia="en-AU"/>
          <w14:ligatures w14:val="none"/>
        </w:rPr>
      </w:pPr>
    </w:p>
    <w:p w14:paraId="44D87733" w14:textId="2CB6EF32" w:rsidR="00346D78" w:rsidRDefault="00346D78" w:rsidP="00F21B90">
      <w:pPr>
        <w:spacing w:after="0" w:line="240" w:lineRule="auto"/>
        <w:rPr>
          <w:rFonts w:ascii="Times New Roman" w:eastAsia="Times New Roman" w:hAnsi="Times New Roman" w:cs="Times New Roman"/>
          <w:kern w:val="0"/>
          <w:sz w:val="24"/>
          <w:szCs w:val="24"/>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The design on the 2026 gold and platinum horse coins consists of, in the foreground, a stylised representation of a horse rearing </w:t>
      </w:r>
      <w:r w:rsidR="00560A8D">
        <w:rPr>
          <w:rFonts w:ascii="Times New Roman" w:eastAsia="Times New Roman" w:hAnsi="Times New Roman" w:cs="Times New Roman"/>
          <w:kern w:val="0"/>
          <w:sz w:val="24"/>
          <w:szCs w:val="20"/>
          <w:lang w:eastAsia="en-AU"/>
          <w14:ligatures w14:val="none"/>
        </w:rPr>
        <w:t>on a grassy plain</w:t>
      </w:r>
      <w:r w:rsidRPr="00346D78">
        <w:rPr>
          <w:rFonts w:ascii="Times New Roman" w:eastAsia="Times New Roman" w:hAnsi="Times New Roman" w:cs="Times New Roman"/>
          <w:kern w:val="0"/>
          <w:sz w:val="24"/>
          <w:szCs w:val="20"/>
          <w:lang w:eastAsia="en-AU"/>
          <w14:ligatures w14:val="none"/>
        </w:rPr>
        <w:t xml:space="preserve"> and, in the background</w:t>
      </w:r>
      <w:r w:rsidR="00922004">
        <w:rPr>
          <w:rFonts w:ascii="Times New Roman" w:eastAsia="Times New Roman" w:hAnsi="Times New Roman" w:cs="Times New Roman"/>
          <w:kern w:val="0"/>
          <w:sz w:val="24"/>
          <w:szCs w:val="20"/>
          <w:lang w:eastAsia="en-AU"/>
          <w14:ligatures w14:val="none"/>
        </w:rPr>
        <w:t xml:space="preserve"> and partially obscured by the horse</w:t>
      </w:r>
      <w:r w:rsidRPr="00346D78">
        <w:rPr>
          <w:rFonts w:ascii="Times New Roman" w:eastAsia="Times New Roman" w:hAnsi="Times New Roman" w:cs="Times New Roman"/>
          <w:kern w:val="0"/>
          <w:sz w:val="24"/>
          <w:szCs w:val="20"/>
          <w:lang w:eastAsia="en-AU"/>
          <w14:ligatures w14:val="none"/>
        </w:rPr>
        <w:t xml:space="preserve">, a stylised representation of </w:t>
      </w:r>
      <w:proofErr w:type="gramStart"/>
      <w:r w:rsidR="003F2343">
        <w:rPr>
          <w:rFonts w:ascii="Times New Roman" w:eastAsia="Times New Roman" w:hAnsi="Times New Roman" w:cs="Times New Roman"/>
          <w:kern w:val="0"/>
          <w:sz w:val="24"/>
          <w:szCs w:val="20"/>
          <w:lang w:eastAsia="en-AU"/>
          <w14:ligatures w14:val="none"/>
        </w:rPr>
        <w:t xml:space="preserve">rocky </w:t>
      </w:r>
      <w:r w:rsidRPr="00346D78">
        <w:rPr>
          <w:rFonts w:ascii="Times New Roman" w:eastAsia="Times New Roman" w:hAnsi="Times New Roman" w:cs="Times New Roman"/>
          <w:kern w:val="0"/>
          <w:sz w:val="24"/>
          <w:szCs w:val="20"/>
          <w:lang w:eastAsia="en-AU"/>
          <w14:ligatures w14:val="none"/>
        </w:rPr>
        <w:t>mountains</w:t>
      </w:r>
      <w:proofErr w:type="gramEnd"/>
      <w:r w:rsidRPr="00346D78">
        <w:rPr>
          <w:rFonts w:ascii="Times New Roman" w:eastAsia="Times New Roman" w:hAnsi="Times New Roman" w:cs="Times New Roman"/>
          <w:kern w:val="0"/>
          <w:sz w:val="24"/>
          <w:szCs w:val="20"/>
          <w:lang w:eastAsia="en-AU"/>
          <w14:ligatures w14:val="none"/>
        </w:rPr>
        <w:t>.</w:t>
      </w:r>
      <w:r w:rsidR="00756842">
        <w:rPr>
          <w:rFonts w:ascii="Times New Roman" w:eastAsia="Times New Roman" w:hAnsi="Times New Roman" w:cs="Times New Roman"/>
          <w:kern w:val="0"/>
          <w:sz w:val="24"/>
          <w:szCs w:val="20"/>
          <w:lang w:eastAsia="en-AU"/>
          <w14:ligatures w14:val="none"/>
        </w:rPr>
        <w:t xml:space="preserve"> </w:t>
      </w:r>
      <w:r w:rsidRPr="00346D78">
        <w:rPr>
          <w:rFonts w:ascii="Times New Roman" w:eastAsia="Times New Roman" w:hAnsi="Times New Roman" w:cs="Times New Roman"/>
          <w:kern w:val="0"/>
          <w:sz w:val="24"/>
          <w:szCs w:val="20"/>
          <w:lang w:eastAsia="en-AU"/>
          <w14:ligatures w14:val="none"/>
        </w:rPr>
        <w:t xml:space="preserve">The design includes the following inscriptions: </w:t>
      </w:r>
      <w:r w:rsidRPr="00346D78">
        <w:rPr>
          <w:rFonts w:ascii="Times New Roman" w:eastAsia="Times New Roman" w:hAnsi="Times New Roman" w:cs="Times New Roman"/>
          <w:bCs/>
          <w:iCs/>
          <w:kern w:val="0"/>
          <w:sz w:val="24"/>
          <w:szCs w:val="24"/>
          <w:lang w:eastAsia="en-AU"/>
          <w14:ligatures w14:val="none"/>
        </w:rPr>
        <w:t xml:space="preserve">the Chinese character </w:t>
      </w:r>
      <w:r w:rsidRPr="00346D78">
        <w:rPr>
          <w:rFonts w:ascii="Times New Roman" w:eastAsia="Times New Roman" w:hAnsi="Times New Roman" w:cs="Times New Roman"/>
          <w:bCs/>
          <w:kern w:val="0"/>
          <w:sz w:val="24"/>
          <w:szCs w:val="20"/>
          <w:lang w:eastAsia="en-AU"/>
          <w14:ligatures w14:val="none"/>
        </w:rPr>
        <w:t>(</w:t>
      </w:r>
      <w:r w:rsidRPr="00346D78">
        <w:rPr>
          <w:rFonts w:ascii="MS Mincho" w:eastAsia="MS Mincho" w:hAnsi="MS Mincho" w:cs="MS Mincho" w:hint="eastAsia"/>
          <w:bCs/>
          <w:kern w:val="0"/>
          <w:sz w:val="24"/>
          <w:szCs w:val="20"/>
          <w:lang w:eastAsia="en-AU"/>
          <w14:ligatures w14:val="none"/>
        </w:rPr>
        <w:t>馬</w:t>
      </w:r>
      <w:r w:rsidRPr="00346D78">
        <w:rPr>
          <w:rFonts w:ascii="Times New Roman" w:eastAsia="Times New Roman" w:hAnsi="Times New Roman" w:cs="Times New Roman"/>
          <w:bCs/>
          <w:kern w:val="0"/>
          <w:sz w:val="24"/>
          <w:szCs w:val="20"/>
          <w:lang w:eastAsia="en-AU"/>
          <w14:ligatures w14:val="none"/>
        </w:rPr>
        <w:t>)</w:t>
      </w:r>
      <w:r w:rsidRPr="00346D78">
        <w:rPr>
          <w:rFonts w:ascii="Times New Roman" w:eastAsia="Times New Roman" w:hAnsi="Times New Roman" w:cs="Times New Roman"/>
          <w:bCs/>
          <w:kern w:val="0"/>
          <w:sz w:val="24"/>
          <w:szCs w:val="24"/>
          <w:lang w:eastAsia="en-AU"/>
          <w14:ligatures w14:val="none"/>
        </w:rPr>
        <w:t xml:space="preserve">, pronounced </w:t>
      </w:r>
      <w:proofErr w:type="spellStart"/>
      <w:r w:rsidRPr="00346D78">
        <w:rPr>
          <w:rFonts w:ascii="Times New Roman" w:eastAsia="Times New Roman" w:hAnsi="Times New Roman" w:cs="Times New Roman"/>
          <w:bCs/>
          <w:i/>
          <w:iCs/>
          <w:kern w:val="0"/>
          <w:sz w:val="24"/>
          <w:szCs w:val="24"/>
          <w:lang w:eastAsia="en-AU"/>
          <w14:ligatures w14:val="none"/>
        </w:rPr>
        <w:t>mǎ</w:t>
      </w:r>
      <w:proofErr w:type="spellEnd"/>
      <w:r w:rsidRPr="00346D78">
        <w:rPr>
          <w:rFonts w:ascii="Times New Roman" w:eastAsia="Times New Roman" w:hAnsi="Times New Roman" w:cs="Times New Roman"/>
          <w:bCs/>
          <w:kern w:val="0"/>
          <w:sz w:val="24"/>
          <w:szCs w:val="24"/>
          <w:lang w:eastAsia="en-AU"/>
          <w14:ligatures w14:val="none"/>
        </w:rPr>
        <w:t xml:space="preserve"> under the Pinyin system and meaning horse; “HORSE”; the inscription, in Arabic numerals, of a year; “IJ” </w:t>
      </w:r>
      <w:r w:rsidRPr="00346D78">
        <w:rPr>
          <w:rFonts w:ascii="Times New Roman" w:eastAsia="Times New Roman" w:hAnsi="Times New Roman" w:cs="Times New Roman"/>
          <w:kern w:val="0"/>
          <w:sz w:val="24"/>
          <w:szCs w:val="24"/>
          <w:lang w:eastAsia="en-AU"/>
          <w14:ligatures w14:val="none"/>
        </w:rPr>
        <w:t xml:space="preserve">(being the initials of the designer Ing </w:t>
      </w:r>
      <w:proofErr w:type="spellStart"/>
      <w:r w:rsidRPr="00346D78">
        <w:rPr>
          <w:rFonts w:ascii="Times New Roman" w:eastAsia="Times New Roman" w:hAnsi="Times New Roman" w:cs="Times New Roman"/>
          <w:kern w:val="0"/>
          <w:sz w:val="24"/>
          <w:szCs w:val="24"/>
          <w:lang w:eastAsia="en-AU"/>
          <w14:ligatures w14:val="none"/>
        </w:rPr>
        <w:t>Ing</w:t>
      </w:r>
      <w:proofErr w:type="spellEnd"/>
      <w:r w:rsidRPr="00346D78">
        <w:rPr>
          <w:rFonts w:ascii="Times New Roman" w:eastAsia="Times New Roman" w:hAnsi="Times New Roman" w:cs="Times New Roman"/>
          <w:kern w:val="0"/>
          <w:sz w:val="24"/>
          <w:szCs w:val="24"/>
          <w:lang w:eastAsia="en-AU"/>
          <w14:ligatures w14:val="none"/>
        </w:rPr>
        <w:t xml:space="preserve"> Jong); and “P”.</w:t>
      </w:r>
      <w:r w:rsidR="00575D35">
        <w:rPr>
          <w:rFonts w:ascii="Times New Roman" w:eastAsia="Times New Roman" w:hAnsi="Times New Roman" w:cs="Times New Roman"/>
          <w:kern w:val="0"/>
          <w:sz w:val="24"/>
          <w:szCs w:val="24"/>
          <w:lang w:eastAsia="en-AU"/>
          <w14:ligatures w14:val="none"/>
        </w:rPr>
        <w:t xml:space="preserve"> </w:t>
      </w:r>
      <w:r w:rsidR="00076A15">
        <w:rPr>
          <w:rFonts w:ascii="Times New Roman" w:eastAsia="Times New Roman" w:hAnsi="Times New Roman" w:cs="Times New Roman"/>
          <w:kern w:val="0"/>
          <w:sz w:val="24"/>
          <w:szCs w:val="20"/>
          <w:lang w:eastAsia="en-AU"/>
          <w14:ligatures w14:val="none"/>
        </w:rPr>
        <w:t>On the gold horse with dragon privy coin, there is a representation of a Chinese dragon inside a circle.</w:t>
      </w:r>
      <w:r w:rsidR="00E303ED" w:rsidRPr="00E303ED">
        <w:rPr>
          <w:rFonts w:ascii="Times New Roman" w:eastAsia="Times New Roman" w:hAnsi="Times New Roman" w:cs="Times New Roman"/>
          <w:kern w:val="0"/>
          <w:sz w:val="24"/>
          <w:szCs w:val="20"/>
          <w:lang w:eastAsia="en-AU"/>
          <w14:ligatures w14:val="none"/>
        </w:rPr>
        <w:t xml:space="preserve"> </w:t>
      </w:r>
      <w:r w:rsidR="00E303ED">
        <w:rPr>
          <w:rFonts w:ascii="Times New Roman" w:eastAsia="Times New Roman" w:hAnsi="Times New Roman" w:cs="Times New Roman"/>
          <w:kern w:val="0"/>
          <w:sz w:val="24"/>
          <w:szCs w:val="20"/>
          <w:lang w:eastAsia="en-AU"/>
          <w14:ligatures w14:val="none"/>
        </w:rPr>
        <w:t>On the coloured coin, the horse is coloured.</w:t>
      </w:r>
    </w:p>
    <w:p w14:paraId="578A73F5" w14:textId="77777777" w:rsidR="00F21B90" w:rsidRPr="00346D78" w:rsidRDefault="00F21B90" w:rsidP="00F21B90">
      <w:pPr>
        <w:spacing w:after="0" w:line="240" w:lineRule="auto"/>
        <w:rPr>
          <w:rFonts w:ascii="Times New Roman" w:eastAsia="Times New Roman" w:hAnsi="Times New Roman" w:cs="Times New Roman"/>
          <w:kern w:val="0"/>
          <w:sz w:val="24"/>
          <w:szCs w:val="24"/>
          <w:lang w:eastAsia="en-AU"/>
          <w14:ligatures w14:val="none"/>
        </w:rPr>
      </w:pPr>
    </w:p>
    <w:p w14:paraId="3F61B94B" w14:textId="473ABF7C" w:rsidR="00346D78" w:rsidRPr="00346D78" w:rsidRDefault="00C81D8D" w:rsidP="00F21B90">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The design on the following coins</w:t>
      </w:r>
      <w:r w:rsidR="00450832">
        <w:rPr>
          <w:rFonts w:ascii="Times New Roman" w:eastAsia="Times New Roman" w:hAnsi="Times New Roman" w:cs="Times New Roman"/>
          <w:kern w:val="0"/>
          <w:sz w:val="24"/>
          <w:szCs w:val="24"/>
          <w:lang w:eastAsia="en-AU"/>
          <w14:ligatures w14:val="none"/>
        </w:rPr>
        <w:t xml:space="preserve"> includes an inscription </w:t>
      </w:r>
      <w:r w:rsidR="00346D78" w:rsidRPr="00346D78">
        <w:rPr>
          <w:rFonts w:ascii="Times New Roman" w:eastAsia="Times New Roman" w:hAnsi="Times New Roman" w:cs="Times New Roman"/>
          <w:kern w:val="0"/>
          <w:sz w:val="24"/>
          <w:szCs w:val="24"/>
          <w:lang w:eastAsia="en-AU"/>
          <w14:ligatures w14:val="none"/>
        </w:rPr>
        <w:t>of a microscopic “P”:</w:t>
      </w:r>
    </w:p>
    <w:p w14:paraId="230E3CF4" w14:textId="77777777" w:rsidR="00346D78" w:rsidRPr="00346D78" w:rsidRDefault="00346D78" w:rsidP="00346D78">
      <w:pPr>
        <w:numPr>
          <w:ilvl w:val="0"/>
          <w:numId w:val="3"/>
        </w:numPr>
        <w:spacing w:before="240" w:after="200" w:line="240" w:lineRule="auto"/>
        <w:contextualSpacing/>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$200 2026 2oz Gold Horse Coin</w:t>
      </w:r>
    </w:p>
    <w:p w14:paraId="744513C9" w14:textId="77777777" w:rsidR="00346D78" w:rsidRPr="00346D78" w:rsidRDefault="00346D78" w:rsidP="00346D78">
      <w:pPr>
        <w:numPr>
          <w:ilvl w:val="0"/>
          <w:numId w:val="3"/>
        </w:numPr>
        <w:spacing w:before="240" w:after="200" w:line="240" w:lineRule="auto"/>
        <w:contextualSpacing/>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$1,000 2026 10oz Gold Horse Coin</w:t>
      </w:r>
    </w:p>
    <w:p w14:paraId="1914FA3C" w14:textId="77777777" w:rsidR="00346D78" w:rsidRPr="00346D78" w:rsidRDefault="00346D78" w:rsidP="00346D78">
      <w:pPr>
        <w:numPr>
          <w:ilvl w:val="0"/>
          <w:numId w:val="3"/>
        </w:numPr>
        <w:spacing w:before="240" w:after="200" w:line="240" w:lineRule="auto"/>
        <w:contextualSpacing/>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$100 2026 1oz Gold Horse with Dragon Privy Coin</w:t>
      </w:r>
    </w:p>
    <w:p w14:paraId="16CE267E" w14:textId="77777777" w:rsidR="000E54BB" w:rsidRDefault="00346D78" w:rsidP="00346D78">
      <w:pPr>
        <w:numPr>
          <w:ilvl w:val="0"/>
          <w:numId w:val="3"/>
        </w:numPr>
        <w:spacing w:before="240" w:after="200" w:line="240" w:lineRule="auto"/>
        <w:contextualSpacing/>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$100 2026 1oz Platinum Horse Coin</w:t>
      </w:r>
    </w:p>
    <w:p w14:paraId="2406A882" w14:textId="77777777" w:rsidR="000E54BB" w:rsidRDefault="000E54BB" w:rsidP="000E54BB">
      <w:pPr>
        <w:spacing w:before="240" w:after="200" w:line="240" w:lineRule="auto"/>
        <w:contextualSpacing/>
        <w:rPr>
          <w:rFonts w:ascii="Times New Roman" w:eastAsia="Times New Roman" w:hAnsi="Times New Roman" w:cs="Times New Roman"/>
          <w:kern w:val="0"/>
          <w:sz w:val="24"/>
          <w:szCs w:val="20"/>
          <w:lang w:eastAsia="en-AU"/>
          <w14:ligatures w14:val="none"/>
        </w:rPr>
      </w:pPr>
    </w:p>
    <w:p w14:paraId="6C022C29" w14:textId="2E5E195F" w:rsidR="00346D78" w:rsidRDefault="00346D78" w:rsidP="000E54BB">
      <w:pPr>
        <w:spacing w:before="240" w:after="200" w:line="240" w:lineRule="auto"/>
        <w:contextualSpacing/>
        <w:rPr>
          <w:rFonts w:ascii="Times New Roman" w:eastAsia="Times New Roman" w:hAnsi="Times New Roman" w:cs="Times New Roman"/>
          <w:bCs/>
          <w:iCs/>
          <w:kern w:val="0"/>
          <w:sz w:val="24"/>
          <w:szCs w:val="20"/>
          <w:lang w:eastAsia="en-AU"/>
          <w14:ligatures w14:val="none"/>
        </w:rPr>
      </w:pPr>
      <w:r w:rsidRPr="00346D78">
        <w:rPr>
          <w:rFonts w:ascii="Times New Roman" w:eastAsia="Times New Roman" w:hAnsi="Times New Roman" w:cs="Times New Roman"/>
          <w:bCs/>
          <w:iCs/>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coins together with the inscriptions “CHARLES III”</w:t>
      </w:r>
      <w:r w:rsidR="007C4DD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“AUSTRALIA”</w:t>
      </w:r>
      <w:r w:rsidR="007C4DD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w:t>
      </w:r>
      <w:r w:rsidR="007C4DD0" w:rsidRPr="00346D78">
        <w:rPr>
          <w:rFonts w:ascii="Times New Roman" w:eastAsia="Times New Roman" w:hAnsi="Times New Roman" w:cs="Times New Roman"/>
          <w:kern w:val="0"/>
          <w:sz w:val="24"/>
          <w:szCs w:val="20"/>
          <w:lang w:eastAsia="en-AU"/>
          <w14:ligatures w14:val="none"/>
        </w:rPr>
        <w:t>“Xoz 999</w:t>
      </w:r>
      <w:r w:rsidR="007C4DD0">
        <w:rPr>
          <w:rFonts w:ascii="Times New Roman" w:eastAsia="Times New Roman" w:hAnsi="Times New Roman" w:cs="Times New Roman"/>
          <w:kern w:val="0"/>
          <w:sz w:val="24"/>
          <w:szCs w:val="20"/>
          <w:lang w:eastAsia="en-AU"/>
          <w14:ligatures w14:val="none"/>
        </w:rPr>
        <w:t>5</w:t>
      </w:r>
      <w:r w:rsidR="007C4DD0" w:rsidRPr="00346D78">
        <w:rPr>
          <w:rFonts w:ascii="Times New Roman" w:eastAsia="Times New Roman" w:hAnsi="Times New Roman" w:cs="Times New Roman"/>
          <w:kern w:val="0"/>
          <w:sz w:val="24"/>
          <w:szCs w:val="20"/>
          <w:lang w:eastAsia="en-AU"/>
          <w14:ligatures w14:val="none"/>
        </w:rPr>
        <w:t xml:space="preserve"> </w:t>
      </w:r>
      <w:r w:rsidR="007C4DD0">
        <w:rPr>
          <w:rFonts w:ascii="Times New Roman" w:eastAsia="Times New Roman" w:hAnsi="Times New Roman" w:cs="Times New Roman"/>
          <w:kern w:val="0"/>
          <w:sz w:val="24"/>
          <w:szCs w:val="20"/>
          <w:lang w:eastAsia="en-AU"/>
          <w14:ligatures w14:val="none"/>
        </w:rPr>
        <w:t>Pt</w:t>
      </w:r>
      <w:r w:rsidR="007C4DD0" w:rsidRPr="00346D78">
        <w:rPr>
          <w:rFonts w:ascii="Times New Roman" w:eastAsia="Times New Roman" w:hAnsi="Times New Roman" w:cs="Times New Roman"/>
          <w:kern w:val="0"/>
          <w:sz w:val="24"/>
          <w:szCs w:val="20"/>
          <w:lang w:eastAsia="en-AU"/>
          <w14:ligatures w14:val="none"/>
        </w:rPr>
        <w:t xml:space="preserve">” </w:t>
      </w:r>
      <w:r w:rsidR="008E03DC">
        <w:rPr>
          <w:rFonts w:ascii="Times New Roman" w:eastAsia="Times New Roman" w:hAnsi="Times New Roman" w:cs="Times New Roman"/>
          <w:kern w:val="0"/>
          <w:sz w:val="24"/>
          <w:szCs w:val="20"/>
          <w:lang w:eastAsia="en-AU"/>
          <w14:ligatures w14:val="none"/>
        </w:rPr>
        <w:t>or “Xoz 9999 A</w:t>
      </w:r>
      <w:r w:rsidR="009C55EB">
        <w:rPr>
          <w:rFonts w:ascii="Times New Roman" w:eastAsia="Times New Roman" w:hAnsi="Times New Roman" w:cs="Times New Roman"/>
          <w:kern w:val="0"/>
          <w:sz w:val="24"/>
          <w:szCs w:val="20"/>
          <w:lang w:eastAsia="en-AU"/>
          <w14:ligatures w14:val="none"/>
        </w:rPr>
        <w:t>u</w:t>
      </w:r>
      <w:r w:rsidR="008E03DC">
        <w:rPr>
          <w:rFonts w:ascii="Times New Roman" w:eastAsia="Times New Roman" w:hAnsi="Times New Roman" w:cs="Times New Roman"/>
          <w:kern w:val="0"/>
          <w:sz w:val="24"/>
          <w:szCs w:val="20"/>
          <w:lang w:eastAsia="en-AU"/>
          <w14:ligatures w14:val="none"/>
        </w:rPr>
        <w:t xml:space="preserve">” </w:t>
      </w:r>
      <w:r w:rsidR="007C4DD0" w:rsidRPr="00346D78">
        <w:rPr>
          <w:rFonts w:ascii="Times New Roman" w:eastAsia="Times New Roman" w:hAnsi="Times New Roman" w:cs="Times New Roman"/>
          <w:kern w:val="0"/>
          <w:sz w:val="24"/>
          <w:szCs w:val="20"/>
          <w:lang w:eastAsia="en-AU"/>
          <w14:ligatures w14:val="none"/>
        </w:rPr>
        <w:t>(where “X” is the nominal weight in ounces of the coin, expressed as a whole number or a common fraction in Arabic numerals)</w:t>
      </w:r>
      <w:r w:rsidR="008E03DC">
        <w:rPr>
          <w:rFonts w:ascii="Times New Roman" w:eastAsia="Times New Roman" w:hAnsi="Times New Roman" w:cs="Times New Roman"/>
          <w:kern w:val="0"/>
          <w:sz w:val="24"/>
          <w:szCs w:val="20"/>
          <w:lang w:eastAsia="en-AU"/>
          <w14:ligatures w14:val="none"/>
        </w:rPr>
        <w:t>, as the case requires</w:t>
      </w:r>
      <w:r w:rsidR="007C4DD0" w:rsidRPr="00346D78">
        <w:rPr>
          <w:rFonts w:ascii="Times New Roman" w:eastAsia="Times New Roman" w:hAnsi="Times New Roman" w:cs="Times New Roman"/>
          <w:kern w:val="0"/>
          <w:sz w:val="24"/>
          <w:szCs w:val="20"/>
          <w:lang w:eastAsia="en-AU"/>
          <w14:ligatures w14:val="none"/>
        </w:rPr>
        <w:t>;</w:t>
      </w:r>
      <w:r w:rsidR="007C4DD0" w:rsidRPr="00346D78">
        <w:rPr>
          <w:rFonts w:ascii="Times New Roman" w:eastAsia="Times New Roman" w:hAnsi="Times New Roman" w:cs="Times New Roman"/>
          <w:bCs/>
          <w:kern w:val="0"/>
          <w:sz w:val="24"/>
          <w:szCs w:val="24"/>
          <w:lang w:eastAsia="en-AU"/>
          <w14:ligatures w14:val="none"/>
        </w:rPr>
        <w:t xml:space="preserve"> </w:t>
      </w:r>
      <w:r w:rsidRPr="00346D78">
        <w:rPr>
          <w:rFonts w:ascii="Times New Roman" w:eastAsia="Times New Roman" w:hAnsi="Times New Roman" w:cs="Times New Roman"/>
          <w:bCs/>
          <w:iCs/>
          <w:kern w:val="0"/>
          <w:sz w:val="24"/>
          <w:szCs w:val="20"/>
          <w:lang w:eastAsia="en-AU"/>
          <w14:ligatures w14:val="none"/>
        </w:rPr>
        <w:t>and Arabic numerals for the amount, in dollars or cents, of the denomination of the coin followed by “DOLLAR”</w:t>
      </w:r>
      <w:r w:rsidR="00D971BF">
        <w:rPr>
          <w:rFonts w:ascii="Times New Roman" w:eastAsia="Times New Roman" w:hAnsi="Times New Roman" w:cs="Times New Roman"/>
          <w:bCs/>
          <w:iCs/>
          <w:kern w:val="0"/>
          <w:sz w:val="24"/>
          <w:szCs w:val="20"/>
          <w:lang w:eastAsia="en-AU"/>
          <w14:ligatures w14:val="none"/>
        </w:rPr>
        <w:t xml:space="preserve"> or</w:t>
      </w:r>
      <w:r w:rsidRPr="00346D78">
        <w:rPr>
          <w:rFonts w:ascii="Times New Roman" w:eastAsia="Times New Roman" w:hAnsi="Times New Roman" w:cs="Times New Roman"/>
          <w:bCs/>
          <w:iCs/>
          <w:kern w:val="0"/>
          <w:sz w:val="24"/>
          <w:szCs w:val="20"/>
          <w:lang w:eastAsia="en-AU"/>
          <w14:ligatures w14:val="none"/>
        </w:rPr>
        <w:t xml:space="preserve"> “DOLLARS” as the case requires. The obverse design includes the initials of the designer Dan Thorne “DT”.</w:t>
      </w:r>
    </w:p>
    <w:p w14:paraId="0AC48ABA" w14:textId="77777777" w:rsidR="000E54BB" w:rsidRPr="000E54BB" w:rsidRDefault="000E54BB" w:rsidP="000E54BB">
      <w:pPr>
        <w:spacing w:before="240" w:after="200" w:line="240" w:lineRule="auto"/>
        <w:contextualSpacing/>
        <w:rPr>
          <w:rFonts w:ascii="Times New Roman" w:eastAsia="Times New Roman" w:hAnsi="Times New Roman" w:cs="Times New Roman"/>
          <w:kern w:val="0"/>
          <w:sz w:val="24"/>
          <w:szCs w:val="20"/>
          <w:lang w:eastAsia="en-AU"/>
          <w14:ligatures w14:val="none"/>
        </w:rPr>
      </w:pPr>
    </w:p>
    <w:p w14:paraId="7D45C107" w14:textId="77777777" w:rsidR="00FC2408" w:rsidRDefault="00FC2408" w:rsidP="00346D78">
      <w:pPr>
        <w:spacing w:before="240" w:after="200" w:line="240" w:lineRule="auto"/>
        <w:rPr>
          <w:rFonts w:ascii="Times New Roman" w:eastAsia="Times New Roman" w:hAnsi="Times New Roman" w:cs="Times New Roman"/>
          <w:b/>
          <w:bCs/>
          <w:i/>
          <w:iCs/>
          <w:kern w:val="0"/>
          <w:sz w:val="24"/>
          <w:szCs w:val="20"/>
          <w:lang w:eastAsia="en-AU"/>
          <w14:ligatures w14:val="none"/>
        </w:rPr>
      </w:pPr>
    </w:p>
    <w:p w14:paraId="2A650766" w14:textId="0EDE328B" w:rsidR="00346D78" w:rsidRPr="00346D78" w:rsidRDefault="00346D78" w:rsidP="00346D78">
      <w:pPr>
        <w:spacing w:before="240" w:after="200" w:line="240" w:lineRule="auto"/>
        <w:rPr>
          <w:rFonts w:ascii="Times New Roman" w:eastAsia="Times New Roman" w:hAnsi="Times New Roman" w:cs="Times New Roman"/>
          <w:b/>
          <w:bCs/>
          <w:i/>
          <w:iCs/>
          <w:kern w:val="0"/>
          <w:sz w:val="24"/>
          <w:szCs w:val="20"/>
          <w:lang w:eastAsia="en-AU"/>
          <w14:ligatures w14:val="none"/>
        </w:rPr>
      </w:pPr>
      <w:r w:rsidRPr="00346D78">
        <w:rPr>
          <w:rFonts w:ascii="Times New Roman" w:eastAsia="Times New Roman" w:hAnsi="Times New Roman" w:cs="Times New Roman"/>
          <w:b/>
          <w:bCs/>
          <w:i/>
          <w:iCs/>
          <w:kern w:val="0"/>
          <w:sz w:val="24"/>
          <w:szCs w:val="20"/>
          <w:lang w:eastAsia="en-AU"/>
          <w14:ligatures w14:val="none"/>
        </w:rPr>
        <w:lastRenderedPageBreak/>
        <w:t>$100 2026 1oz Gold Kangaroo Coin</w:t>
      </w:r>
      <w:r w:rsidRPr="00346D78">
        <w:rPr>
          <w:rFonts w:ascii="Times New Roman" w:eastAsia="Times New Roman" w:hAnsi="Times New Roman" w:cs="Times New Roman"/>
          <w:b/>
          <w:bCs/>
          <w:i/>
          <w:iCs/>
          <w:kern w:val="0"/>
          <w:sz w:val="24"/>
          <w:szCs w:val="20"/>
          <w:lang w:eastAsia="en-AU"/>
          <w14:ligatures w14:val="none"/>
        </w:rPr>
        <w:br/>
        <w:t>$50 2026 1/2oz Gold Kangaroo Coin</w:t>
      </w:r>
      <w:r w:rsidRPr="00346D78">
        <w:rPr>
          <w:rFonts w:ascii="Times New Roman" w:eastAsia="Times New Roman" w:hAnsi="Times New Roman" w:cs="Times New Roman"/>
          <w:b/>
          <w:bCs/>
          <w:i/>
          <w:iCs/>
          <w:kern w:val="0"/>
          <w:sz w:val="24"/>
          <w:szCs w:val="20"/>
          <w:lang w:eastAsia="en-AU"/>
          <w14:ligatures w14:val="none"/>
        </w:rPr>
        <w:br/>
        <w:t>$25 2026 1/4oz Gold Kangaroo Coin</w:t>
      </w:r>
      <w:r w:rsidRPr="00346D78">
        <w:rPr>
          <w:rFonts w:ascii="Times New Roman" w:eastAsia="Times New Roman" w:hAnsi="Times New Roman" w:cs="Times New Roman"/>
          <w:b/>
          <w:bCs/>
          <w:i/>
          <w:iCs/>
          <w:kern w:val="0"/>
          <w:sz w:val="24"/>
          <w:szCs w:val="20"/>
          <w:lang w:eastAsia="en-AU"/>
          <w14:ligatures w14:val="none"/>
        </w:rPr>
        <w:br/>
        <w:t>$15 2026 1/10oz Gold Kangaroo Coin</w:t>
      </w:r>
    </w:p>
    <w:p w14:paraId="00D99A1E" w14:textId="1B35570F"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The design on the 2026 gold kangaroo coins consists of a partial circ</w:t>
      </w:r>
      <w:r w:rsidR="002977D6">
        <w:rPr>
          <w:rFonts w:ascii="Times New Roman" w:eastAsia="Times New Roman" w:hAnsi="Times New Roman" w:cs="Times New Roman"/>
          <w:kern w:val="0"/>
          <w:sz w:val="24"/>
          <w:szCs w:val="20"/>
          <w:lang w:eastAsia="en-AU"/>
          <w14:ligatures w14:val="none"/>
        </w:rPr>
        <w:t>ular border</w:t>
      </w:r>
      <w:r w:rsidRPr="00346D78">
        <w:rPr>
          <w:rFonts w:ascii="Times New Roman" w:eastAsia="Times New Roman" w:hAnsi="Times New Roman" w:cs="Times New Roman"/>
          <w:kern w:val="0"/>
          <w:sz w:val="24"/>
          <w:szCs w:val="20"/>
          <w:lang w:eastAsia="en-AU"/>
          <w14:ligatures w14:val="none"/>
        </w:rPr>
        <w:t xml:space="preserve"> enclosing a </w:t>
      </w:r>
      <w:r w:rsidR="001B3656">
        <w:rPr>
          <w:rFonts w:ascii="Times New Roman" w:eastAsia="Times New Roman" w:hAnsi="Times New Roman" w:cs="Times New Roman"/>
          <w:kern w:val="0"/>
          <w:sz w:val="24"/>
          <w:szCs w:val="20"/>
          <w:lang w:eastAsia="en-AU"/>
          <w14:ligatures w14:val="none"/>
        </w:rPr>
        <w:t xml:space="preserve">stylised </w:t>
      </w:r>
      <w:r w:rsidRPr="00346D78">
        <w:rPr>
          <w:rFonts w:ascii="Times New Roman" w:eastAsia="Times New Roman" w:hAnsi="Times New Roman" w:cs="Times New Roman"/>
          <w:kern w:val="0"/>
          <w:sz w:val="24"/>
          <w:szCs w:val="20"/>
          <w:lang w:eastAsia="en-AU"/>
          <w14:ligatures w14:val="none"/>
        </w:rPr>
        <w:t xml:space="preserve">representation of two </w:t>
      </w:r>
      <w:r w:rsidR="00530A4F">
        <w:rPr>
          <w:rFonts w:ascii="Times New Roman" w:eastAsia="Times New Roman" w:hAnsi="Times New Roman" w:cs="Times New Roman"/>
          <w:kern w:val="0"/>
          <w:sz w:val="24"/>
          <w:szCs w:val="20"/>
          <w:lang w:eastAsia="en-AU"/>
          <w14:ligatures w14:val="none"/>
        </w:rPr>
        <w:t xml:space="preserve">kangaroos bounding over rippling </w:t>
      </w:r>
      <w:r w:rsidRPr="00346D78">
        <w:rPr>
          <w:rFonts w:ascii="Times New Roman" w:eastAsia="Times New Roman" w:hAnsi="Times New Roman" w:cs="Times New Roman"/>
          <w:kern w:val="0"/>
          <w:sz w:val="24"/>
          <w:szCs w:val="20"/>
          <w:lang w:eastAsia="en-AU"/>
          <w14:ligatures w14:val="none"/>
        </w:rPr>
        <w:t>water</w:t>
      </w:r>
      <w:r w:rsidR="001B3656">
        <w:rPr>
          <w:rFonts w:ascii="Times New Roman" w:eastAsia="Times New Roman" w:hAnsi="Times New Roman" w:cs="Times New Roman"/>
          <w:kern w:val="0"/>
          <w:sz w:val="24"/>
          <w:szCs w:val="20"/>
          <w:lang w:eastAsia="en-AU"/>
          <w14:ligatures w14:val="none"/>
        </w:rPr>
        <w:t>.</w:t>
      </w:r>
      <w:r w:rsidR="00C22FDB">
        <w:rPr>
          <w:rFonts w:ascii="Times New Roman" w:eastAsia="Times New Roman" w:hAnsi="Times New Roman" w:cs="Times New Roman"/>
          <w:kern w:val="0"/>
          <w:sz w:val="24"/>
          <w:szCs w:val="20"/>
          <w:lang w:eastAsia="en-AU"/>
          <w14:ligatures w14:val="none"/>
        </w:rPr>
        <w:t xml:space="preserve"> In</w:t>
      </w:r>
      <w:r w:rsidRPr="00346D78">
        <w:rPr>
          <w:rFonts w:ascii="Times New Roman" w:eastAsia="Times New Roman" w:hAnsi="Times New Roman" w:cs="Times New Roman"/>
          <w:kern w:val="0"/>
          <w:sz w:val="24"/>
          <w:szCs w:val="20"/>
          <w:lang w:eastAsia="en-AU"/>
          <w14:ligatures w14:val="none"/>
        </w:rPr>
        <w:t xml:space="preserve"> the background</w:t>
      </w:r>
      <w:r w:rsidR="00C22FDB">
        <w:rPr>
          <w:rFonts w:ascii="Times New Roman" w:eastAsia="Times New Roman" w:hAnsi="Times New Roman" w:cs="Times New Roman"/>
          <w:kern w:val="0"/>
          <w:sz w:val="24"/>
          <w:szCs w:val="20"/>
          <w:lang w:eastAsia="en-AU"/>
          <w14:ligatures w14:val="none"/>
        </w:rPr>
        <w:t xml:space="preserve"> is</w:t>
      </w:r>
      <w:r w:rsidRPr="00346D78">
        <w:rPr>
          <w:rFonts w:ascii="Times New Roman" w:eastAsia="Times New Roman" w:hAnsi="Times New Roman" w:cs="Times New Roman"/>
          <w:kern w:val="0"/>
          <w:sz w:val="24"/>
          <w:szCs w:val="20"/>
          <w:lang w:eastAsia="en-AU"/>
          <w14:ligatures w14:val="none"/>
        </w:rPr>
        <w:t xml:space="preserve"> a stylised representation of mountains on the horizon. The design includes the following inscriptions: “</w:t>
      </w:r>
      <w:r w:rsidR="00B52861" w:rsidRPr="00346D78">
        <w:rPr>
          <w:rFonts w:ascii="Times New Roman" w:eastAsia="Times New Roman" w:hAnsi="Times New Roman" w:cs="Times New Roman"/>
          <w:kern w:val="0"/>
          <w:sz w:val="24"/>
          <w:szCs w:val="20"/>
          <w:lang w:eastAsia="en-AU"/>
          <w14:ligatures w14:val="none"/>
        </w:rPr>
        <w:t>40” enclosed in a circle</w:t>
      </w:r>
      <w:r w:rsidR="00B52861">
        <w:rPr>
          <w:rFonts w:ascii="Times New Roman" w:eastAsia="Times New Roman" w:hAnsi="Times New Roman" w:cs="Times New Roman"/>
          <w:kern w:val="0"/>
          <w:sz w:val="24"/>
          <w:szCs w:val="20"/>
          <w:lang w:eastAsia="en-AU"/>
          <w14:ligatures w14:val="none"/>
        </w:rPr>
        <w:t xml:space="preserve">; </w:t>
      </w:r>
      <w:r w:rsidRPr="00346D78">
        <w:rPr>
          <w:rFonts w:ascii="Times New Roman" w:eastAsia="Times New Roman" w:hAnsi="Times New Roman" w:cs="Times New Roman"/>
          <w:kern w:val="0"/>
          <w:sz w:val="24"/>
          <w:szCs w:val="20"/>
          <w:lang w:eastAsia="en-AU"/>
          <w14:ligatures w14:val="none"/>
        </w:rPr>
        <w:t xml:space="preserve">“KANGAROO”; </w:t>
      </w:r>
      <w:r w:rsidR="005B08E7" w:rsidRPr="00346D78">
        <w:rPr>
          <w:rFonts w:ascii="Times New Roman" w:eastAsia="Times New Roman" w:hAnsi="Times New Roman" w:cs="Times New Roman"/>
          <w:kern w:val="0"/>
          <w:sz w:val="24"/>
          <w:szCs w:val="20"/>
          <w:lang w:eastAsia="en-AU"/>
          <w14:ligatures w14:val="none"/>
        </w:rPr>
        <w:t>“Xoz 9999 GOLD” (where “X” is the nominal weight in ounces of the coin, expressed as a whole number or a common fraction in Arabic numerals);</w:t>
      </w:r>
      <w:r w:rsidR="005B08E7" w:rsidRPr="00346D78">
        <w:rPr>
          <w:rFonts w:ascii="Times New Roman" w:eastAsia="Times New Roman" w:hAnsi="Times New Roman" w:cs="Times New Roman"/>
          <w:bCs/>
          <w:iCs/>
          <w:kern w:val="0"/>
          <w:sz w:val="24"/>
          <w:szCs w:val="20"/>
          <w:lang w:eastAsia="en-AU"/>
          <w14:ligatures w14:val="none"/>
        </w:rPr>
        <w:t xml:space="preserve"> </w:t>
      </w:r>
      <w:r w:rsidRPr="00346D78">
        <w:rPr>
          <w:rFonts w:ascii="Times New Roman" w:eastAsia="Times New Roman" w:hAnsi="Times New Roman" w:cs="Times New Roman"/>
          <w:kern w:val="0"/>
          <w:sz w:val="24"/>
          <w:szCs w:val="20"/>
          <w:lang w:eastAsia="en-AU"/>
          <w14:ligatures w14:val="none"/>
        </w:rPr>
        <w:t>the inscription, in Arabic numerals, of a year; “NH”; and “P”.</w:t>
      </w:r>
      <w:r w:rsidR="00B52861">
        <w:rPr>
          <w:rFonts w:ascii="Times New Roman" w:eastAsia="Times New Roman" w:hAnsi="Times New Roman" w:cs="Times New Roman"/>
          <w:kern w:val="0"/>
          <w:sz w:val="24"/>
          <w:szCs w:val="20"/>
          <w:lang w:eastAsia="en-AU"/>
          <w14:ligatures w14:val="none"/>
        </w:rPr>
        <w:t xml:space="preserve"> </w:t>
      </w:r>
      <w:r w:rsidR="00D833EB">
        <w:rPr>
          <w:rFonts w:ascii="Times New Roman" w:eastAsia="Times New Roman" w:hAnsi="Times New Roman" w:cs="Times New Roman"/>
          <w:kern w:val="0"/>
          <w:sz w:val="24"/>
          <w:szCs w:val="20"/>
          <w:lang w:eastAsia="en-AU"/>
          <w14:ligatures w14:val="none"/>
        </w:rPr>
        <w:t>T</w:t>
      </w:r>
      <w:r w:rsidR="002531A6">
        <w:rPr>
          <w:rFonts w:ascii="Times New Roman" w:eastAsia="Times New Roman" w:hAnsi="Times New Roman" w:cs="Times New Roman"/>
          <w:kern w:val="0"/>
          <w:sz w:val="24"/>
          <w:szCs w:val="20"/>
          <w:lang w:eastAsia="en-AU"/>
          <w14:ligatures w14:val="none"/>
        </w:rPr>
        <w:t xml:space="preserve">he 1oz </w:t>
      </w:r>
      <w:r w:rsidR="0031726F">
        <w:rPr>
          <w:rFonts w:ascii="Times New Roman" w:eastAsia="Times New Roman" w:hAnsi="Times New Roman" w:cs="Times New Roman"/>
          <w:kern w:val="0"/>
          <w:sz w:val="24"/>
          <w:szCs w:val="20"/>
          <w:lang w:eastAsia="en-AU"/>
          <w14:ligatures w14:val="none"/>
        </w:rPr>
        <w:t>g</w:t>
      </w:r>
      <w:r w:rsidR="002531A6">
        <w:rPr>
          <w:rFonts w:ascii="Times New Roman" w:eastAsia="Times New Roman" w:hAnsi="Times New Roman" w:cs="Times New Roman"/>
          <w:kern w:val="0"/>
          <w:sz w:val="24"/>
          <w:szCs w:val="20"/>
          <w:lang w:eastAsia="en-AU"/>
          <w14:ligatures w14:val="none"/>
        </w:rPr>
        <w:t xml:space="preserve">old </w:t>
      </w:r>
      <w:r w:rsidR="0031726F">
        <w:rPr>
          <w:rFonts w:ascii="Times New Roman" w:eastAsia="Times New Roman" w:hAnsi="Times New Roman" w:cs="Times New Roman"/>
          <w:kern w:val="0"/>
          <w:sz w:val="24"/>
          <w:szCs w:val="20"/>
          <w:lang w:eastAsia="en-AU"/>
          <w14:ligatures w14:val="none"/>
        </w:rPr>
        <w:t>k</w:t>
      </w:r>
      <w:r w:rsidR="002531A6">
        <w:rPr>
          <w:rFonts w:ascii="Times New Roman" w:eastAsia="Times New Roman" w:hAnsi="Times New Roman" w:cs="Times New Roman"/>
          <w:kern w:val="0"/>
          <w:sz w:val="24"/>
          <w:szCs w:val="20"/>
          <w:lang w:eastAsia="en-AU"/>
          <w14:ligatures w14:val="none"/>
        </w:rPr>
        <w:t>angaroo coin</w:t>
      </w:r>
      <w:r w:rsidR="00D833EB">
        <w:rPr>
          <w:rFonts w:ascii="Times New Roman" w:eastAsia="Times New Roman" w:hAnsi="Times New Roman" w:cs="Times New Roman"/>
          <w:kern w:val="0"/>
          <w:sz w:val="24"/>
          <w:szCs w:val="20"/>
          <w:lang w:eastAsia="en-AU"/>
          <w14:ligatures w14:val="none"/>
        </w:rPr>
        <w:t xml:space="preserve"> includes</w:t>
      </w:r>
      <w:r w:rsidR="002531A6">
        <w:rPr>
          <w:rFonts w:ascii="Times New Roman" w:eastAsia="Times New Roman" w:hAnsi="Times New Roman" w:cs="Times New Roman"/>
          <w:kern w:val="0"/>
          <w:sz w:val="24"/>
          <w:szCs w:val="20"/>
          <w:lang w:eastAsia="en-AU"/>
          <w14:ligatures w14:val="none"/>
        </w:rPr>
        <w:t xml:space="preserve"> a microscopic “P”.</w:t>
      </w:r>
    </w:p>
    <w:p w14:paraId="36FA1E02" w14:textId="574CD882" w:rsidR="00346D78" w:rsidRPr="00346D78" w:rsidRDefault="00346D78" w:rsidP="00346D78">
      <w:pPr>
        <w:spacing w:before="120" w:after="0" w:line="240" w:lineRule="auto"/>
        <w:rPr>
          <w:rFonts w:ascii="Times New Roman" w:eastAsia="Times New Roman" w:hAnsi="Times New Roman" w:cs="Times New Roman"/>
          <w:bCs/>
          <w:iCs/>
          <w:kern w:val="0"/>
          <w:sz w:val="24"/>
          <w:szCs w:val="20"/>
          <w:lang w:eastAsia="en-AU"/>
          <w14:ligatures w14:val="none"/>
        </w:rPr>
      </w:pPr>
      <w:r w:rsidRPr="00346D78">
        <w:rPr>
          <w:rFonts w:ascii="Times New Roman" w:eastAsia="Times New Roman" w:hAnsi="Times New Roman" w:cs="Times New Roman"/>
          <w:bCs/>
          <w:iCs/>
          <w:kern w:val="0"/>
          <w:sz w:val="24"/>
          <w:szCs w:val="20"/>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coins together with the </w:t>
      </w:r>
      <w:r w:rsidR="000143E0">
        <w:rPr>
          <w:rFonts w:ascii="Times New Roman" w:eastAsia="Times New Roman" w:hAnsi="Times New Roman" w:cs="Times New Roman"/>
          <w:bCs/>
          <w:iCs/>
          <w:kern w:val="0"/>
          <w:sz w:val="24"/>
          <w:szCs w:val="20"/>
          <w:lang w:eastAsia="en-AU"/>
          <w14:ligatures w14:val="none"/>
        </w:rPr>
        <w:t xml:space="preserve">following </w:t>
      </w:r>
      <w:r w:rsidRPr="00346D78">
        <w:rPr>
          <w:rFonts w:ascii="Times New Roman" w:eastAsia="Times New Roman" w:hAnsi="Times New Roman" w:cs="Times New Roman"/>
          <w:bCs/>
          <w:iCs/>
          <w:kern w:val="0"/>
          <w:sz w:val="24"/>
          <w:szCs w:val="20"/>
          <w:lang w:eastAsia="en-AU"/>
          <w14:ligatures w14:val="none"/>
        </w:rPr>
        <w:t>inscriptions</w:t>
      </w:r>
      <w:r w:rsidR="000143E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“CHARLES III”</w:t>
      </w:r>
      <w:r w:rsidR="000143E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“AUSTRALIA”</w:t>
      </w:r>
      <w:r w:rsidR="000143E0">
        <w:rPr>
          <w:rFonts w:ascii="Times New Roman" w:eastAsia="Times New Roman" w:hAnsi="Times New Roman" w:cs="Times New Roman"/>
          <w:bCs/>
          <w:iCs/>
          <w:kern w:val="0"/>
          <w:sz w:val="24"/>
          <w:szCs w:val="20"/>
          <w:lang w:eastAsia="en-AU"/>
          <w14:ligatures w14:val="none"/>
        </w:rPr>
        <w:t>;</w:t>
      </w:r>
      <w:r w:rsidR="000143E0" w:rsidRPr="000143E0">
        <w:rPr>
          <w:rFonts w:ascii="Times New Roman" w:eastAsia="Times New Roman" w:hAnsi="Times New Roman" w:cs="Times New Roman"/>
          <w:kern w:val="0"/>
          <w:sz w:val="24"/>
          <w:szCs w:val="20"/>
          <w:lang w:eastAsia="en-AU"/>
          <w14:ligatures w14:val="none"/>
        </w:rPr>
        <w:t xml:space="preserve"> </w:t>
      </w:r>
      <w:r w:rsidRPr="00346D78">
        <w:rPr>
          <w:rFonts w:ascii="Times New Roman" w:eastAsia="Times New Roman" w:hAnsi="Times New Roman" w:cs="Times New Roman"/>
          <w:bCs/>
          <w:iCs/>
          <w:kern w:val="0"/>
          <w:sz w:val="24"/>
          <w:szCs w:val="20"/>
          <w:lang w:eastAsia="en-AU"/>
          <w14:ligatures w14:val="none"/>
        </w:rPr>
        <w:t>and Arabic numerals for the amount, in dollars, of the denomination of the coin followed by “DOLLARS”. The obverse design includes the initials of the designer Dan Thorne “DT”.</w:t>
      </w:r>
    </w:p>
    <w:p w14:paraId="345DF38B" w14:textId="77777777" w:rsidR="00346D78" w:rsidRPr="00346D78" w:rsidRDefault="00346D78" w:rsidP="00346D78">
      <w:pPr>
        <w:spacing w:before="240" w:after="200" w:line="240" w:lineRule="auto"/>
        <w:rPr>
          <w:rFonts w:ascii="Times New Roman" w:eastAsia="Times New Roman" w:hAnsi="Times New Roman" w:cs="Times New Roman"/>
          <w:b/>
          <w:bCs/>
          <w:i/>
          <w:iCs/>
          <w:kern w:val="0"/>
          <w:sz w:val="24"/>
          <w:szCs w:val="20"/>
          <w:lang w:eastAsia="en-AU"/>
          <w14:ligatures w14:val="none"/>
        </w:rPr>
      </w:pPr>
      <w:r w:rsidRPr="00346D78">
        <w:rPr>
          <w:rFonts w:ascii="Times New Roman" w:eastAsia="Times New Roman" w:hAnsi="Times New Roman" w:cs="Times New Roman"/>
          <w:b/>
          <w:bCs/>
          <w:i/>
          <w:iCs/>
          <w:kern w:val="0"/>
          <w:sz w:val="24"/>
          <w:szCs w:val="20"/>
          <w:lang w:eastAsia="en-AU"/>
          <w14:ligatures w14:val="none"/>
        </w:rPr>
        <w:t>$30 2026 1kg Silver Koala Coin</w:t>
      </w:r>
      <w:r w:rsidRPr="00346D78">
        <w:rPr>
          <w:rFonts w:ascii="Times New Roman" w:eastAsia="Times New Roman" w:hAnsi="Times New Roman" w:cs="Times New Roman"/>
          <w:b/>
          <w:bCs/>
          <w:i/>
          <w:iCs/>
          <w:kern w:val="0"/>
          <w:sz w:val="24"/>
          <w:szCs w:val="20"/>
          <w:lang w:eastAsia="en-AU"/>
          <w14:ligatures w14:val="none"/>
        </w:rPr>
        <w:br/>
        <w:t>$1 2026 1oz Silver Koala Coin</w:t>
      </w:r>
    </w:p>
    <w:p w14:paraId="1354DF02" w14:textId="777974CF"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The design on the 2026 silver koala coins consists of a stylised representation of a koala </w:t>
      </w:r>
      <w:r w:rsidR="00543707">
        <w:rPr>
          <w:rFonts w:ascii="Times New Roman" w:eastAsia="Times New Roman" w:hAnsi="Times New Roman" w:cs="Times New Roman"/>
          <w:kern w:val="0"/>
          <w:sz w:val="24"/>
          <w:szCs w:val="20"/>
          <w:lang w:eastAsia="en-AU"/>
          <w14:ligatures w14:val="none"/>
        </w:rPr>
        <w:t>perched</w:t>
      </w:r>
      <w:r w:rsidRPr="00346D78">
        <w:rPr>
          <w:rFonts w:ascii="Times New Roman" w:eastAsia="Times New Roman" w:hAnsi="Times New Roman" w:cs="Times New Roman"/>
          <w:kern w:val="0"/>
          <w:sz w:val="24"/>
          <w:szCs w:val="20"/>
          <w:lang w:eastAsia="en-AU"/>
          <w14:ligatures w14:val="none"/>
        </w:rPr>
        <w:t xml:space="preserve"> in the </w:t>
      </w:r>
      <w:proofErr w:type="spellStart"/>
      <w:r w:rsidRPr="00346D78">
        <w:rPr>
          <w:rFonts w:ascii="Times New Roman" w:eastAsia="Times New Roman" w:hAnsi="Times New Roman" w:cs="Times New Roman"/>
          <w:kern w:val="0"/>
          <w:sz w:val="24"/>
          <w:szCs w:val="20"/>
          <w:lang w:eastAsia="en-AU"/>
          <w14:ligatures w14:val="none"/>
        </w:rPr>
        <w:t>fork</w:t>
      </w:r>
      <w:proofErr w:type="spellEnd"/>
      <w:r w:rsidRPr="00346D78">
        <w:rPr>
          <w:rFonts w:ascii="Times New Roman" w:eastAsia="Times New Roman" w:hAnsi="Times New Roman" w:cs="Times New Roman"/>
          <w:kern w:val="0"/>
          <w:sz w:val="24"/>
          <w:szCs w:val="20"/>
          <w:lang w:eastAsia="en-AU"/>
          <w14:ligatures w14:val="none"/>
        </w:rPr>
        <w:t xml:space="preserve"> of a tree.</w:t>
      </w:r>
      <w:r w:rsidR="000A540C">
        <w:rPr>
          <w:rFonts w:ascii="Times New Roman" w:eastAsia="Times New Roman" w:hAnsi="Times New Roman" w:cs="Times New Roman"/>
          <w:kern w:val="0"/>
          <w:sz w:val="24"/>
          <w:szCs w:val="20"/>
          <w:lang w:eastAsia="en-AU"/>
          <w14:ligatures w14:val="none"/>
        </w:rPr>
        <w:t xml:space="preserve"> In the mouth</w:t>
      </w:r>
      <w:r w:rsidR="00A06B70">
        <w:rPr>
          <w:rFonts w:ascii="Times New Roman" w:eastAsia="Times New Roman" w:hAnsi="Times New Roman" w:cs="Times New Roman"/>
          <w:kern w:val="0"/>
          <w:sz w:val="24"/>
          <w:szCs w:val="20"/>
          <w:lang w:eastAsia="en-AU"/>
          <w14:ligatures w14:val="none"/>
        </w:rPr>
        <w:t xml:space="preserve"> of the koala</w:t>
      </w:r>
      <w:r w:rsidR="000A540C">
        <w:rPr>
          <w:rFonts w:ascii="Times New Roman" w:eastAsia="Times New Roman" w:hAnsi="Times New Roman" w:cs="Times New Roman"/>
          <w:kern w:val="0"/>
          <w:sz w:val="24"/>
          <w:szCs w:val="20"/>
          <w:lang w:eastAsia="en-AU"/>
          <w14:ligatures w14:val="none"/>
        </w:rPr>
        <w:t xml:space="preserve"> is a eucalyptus branch.</w:t>
      </w:r>
      <w:r w:rsidRPr="00346D78">
        <w:rPr>
          <w:rFonts w:ascii="Times New Roman" w:eastAsia="Times New Roman" w:hAnsi="Times New Roman" w:cs="Times New Roman"/>
          <w:kern w:val="0"/>
          <w:sz w:val="24"/>
          <w:szCs w:val="20"/>
          <w:lang w:eastAsia="en-AU"/>
          <w14:ligatures w14:val="none"/>
        </w:rPr>
        <w:t xml:space="preserve"> The design includes the following inscriptions: “KOALA”; </w:t>
      </w:r>
      <w:r w:rsidR="005B08E7" w:rsidRPr="00346D78">
        <w:rPr>
          <w:rFonts w:ascii="Times New Roman" w:eastAsia="Times New Roman" w:hAnsi="Times New Roman" w:cs="Times New Roman"/>
          <w:kern w:val="0"/>
          <w:sz w:val="24"/>
          <w:szCs w:val="20"/>
          <w:lang w:eastAsia="en-AU"/>
          <w14:ligatures w14:val="none"/>
        </w:rPr>
        <w:t xml:space="preserve">“Xoz 9999 SILVER” or “XKILO 9999 SILVER” </w:t>
      </w:r>
      <w:r w:rsidR="007F664E" w:rsidRPr="00346D78">
        <w:rPr>
          <w:rFonts w:ascii="Times New Roman" w:eastAsia="Times New Roman" w:hAnsi="Times New Roman" w:cs="Times New Roman"/>
          <w:kern w:val="0"/>
          <w:sz w:val="24"/>
          <w:szCs w:val="20"/>
          <w:lang w:eastAsia="en-AU"/>
          <w14:ligatures w14:val="none"/>
        </w:rPr>
        <w:t>as the case requires</w:t>
      </w:r>
      <w:r w:rsidR="005B08E7" w:rsidRPr="00346D78">
        <w:rPr>
          <w:rFonts w:ascii="Times New Roman" w:eastAsia="Times New Roman" w:hAnsi="Times New Roman" w:cs="Times New Roman"/>
          <w:kern w:val="0"/>
          <w:sz w:val="24"/>
          <w:szCs w:val="20"/>
          <w:lang w:eastAsia="en-AU"/>
          <w14:ligatures w14:val="none"/>
        </w:rPr>
        <w:t xml:space="preserve"> (where “X” is the nominal weight </w:t>
      </w:r>
      <w:r w:rsidR="000A540C">
        <w:rPr>
          <w:rFonts w:ascii="Times New Roman" w:eastAsia="Times New Roman" w:hAnsi="Times New Roman" w:cs="Times New Roman"/>
          <w:kern w:val="0"/>
          <w:sz w:val="24"/>
          <w:szCs w:val="20"/>
          <w:lang w:eastAsia="en-AU"/>
          <w14:ligatures w14:val="none"/>
        </w:rPr>
        <w:t xml:space="preserve">in ounces or kilograms </w:t>
      </w:r>
      <w:r w:rsidR="005B08E7" w:rsidRPr="00346D78">
        <w:rPr>
          <w:rFonts w:ascii="Times New Roman" w:eastAsia="Times New Roman" w:hAnsi="Times New Roman" w:cs="Times New Roman"/>
          <w:kern w:val="0"/>
          <w:sz w:val="24"/>
          <w:szCs w:val="20"/>
          <w:lang w:eastAsia="en-AU"/>
          <w14:ligatures w14:val="none"/>
        </w:rPr>
        <w:t>of the coin, expressed as a whole number or a common fraction in Arabic numerals</w:t>
      </w:r>
      <w:r w:rsidR="000A540C">
        <w:rPr>
          <w:rFonts w:ascii="Times New Roman" w:eastAsia="Times New Roman" w:hAnsi="Times New Roman" w:cs="Times New Roman"/>
          <w:kern w:val="0"/>
          <w:sz w:val="24"/>
          <w:szCs w:val="20"/>
          <w:lang w:eastAsia="en-AU"/>
          <w14:ligatures w14:val="none"/>
        </w:rPr>
        <w:t>)</w:t>
      </w:r>
      <w:r w:rsidR="005B08E7" w:rsidRPr="00346D78">
        <w:rPr>
          <w:rFonts w:ascii="Times New Roman" w:eastAsia="Times New Roman" w:hAnsi="Times New Roman" w:cs="Times New Roman"/>
          <w:kern w:val="0"/>
          <w:sz w:val="24"/>
          <w:szCs w:val="20"/>
          <w:lang w:eastAsia="en-AU"/>
          <w14:ligatures w14:val="none"/>
        </w:rPr>
        <w:t>;</w:t>
      </w:r>
      <w:r w:rsidR="005B08E7">
        <w:rPr>
          <w:rFonts w:ascii="Times New Roman" w:eastAsia="Times New Roman" w:hAnsi="Times New Roman" w:cs="Times New Roman"/>
          <w:kern w:val="0"/>
          <w:sz w:val="24"/>
          <w:szCs w:val="20"/>
          <w:lang w:eastAsia="en-AU"/>
          <w14:ligatures w14:val="none"/>
        </w:rPr>
        <w:t xml:space="preserve"> </w:t>
      </w:r>
      <w:r w:rsidRPr="00346D78">
        <w:rPr>
          <w:rFonts w:ascii="Times New Roman" w:eastAsia="Times New Roman" w:hAnsi="Times New Roman" w:cs="Times New Roman"/>
          <w:kern w:val="0"/>
          <w:sz w:val="24"/>
          <w:szCs w:val="20"/>
          <w:lang w:eastAsia="en-AU"/>
          <w14:ligatures w14:val="none"/>
        </w:rPr>
        <w:t>the inscription, in Arabic numerals, of a year; “IJ”; “P”; and a microscopic “P”.</w:t>
      </w:r>
    </w:p>
    <w:p w14:paraId="39FC1C74" w14:textId="375CB114" w:rsidR="00346D78" w:rsidRPr="00346D78" w:rsidRDefault="00346D78" w:rsidP="00346D78">
      <w:pPr>
        <w:spacing w:before="120" w:after="0" w:line="240" w:lineRule="auto"/>
        <w:rPr>
          <w:rFonts w:ascii="Times New Roman" w:eastAsia="Times New Roman" w:hAnsi="Times New Roman" w:cs="Times New Roman"/>
          <w:bCs/>
          <w:iCs/>
          <w:kern w:val="0"/>
          <w:sz w:val="24"/>
          <w:szCs w:val="20"/>
          <w:lang w:eastAsia="en-AU"/>
          <w14:ligatures w14:val="none"/>
        </w:rPr>
      </w:pPr>
      <w:r w:rsidRPr="00346D78">
        <w:rPr>
          <w:rFonts w:ascii="Times New Roman" w:eastAsia="Times New Roman" w:hAnsi="Times New Roman" w:cs="Times New Roman"/>
          <w:bCs/>
          <w:iCs/>
          <w:kern w:val="0"/>
          <w:sz w:val="24"/>
          <w:szCs w:val="20"/>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coins together with the </w:t>
      </w:r>
      <w:r w:rsidR="00823960">
        <w:rPr>
          <w:rFonts w:ascii="Times New Roman" w:eastAsia="Times New Roman" w:hAnsi="Times New Roman" w:cs="Times New Roman"/>
          <w:bCs/>
          <w:iCs/>
          <w:kern w:val="0"/>
          <w:sz w:val="24"/>
          <w:szCs w:val="20"/>
          <w:lang w:eastAsia="en-AU"/>
          <w14:ligatures w14:val="none"/>
        </w:rPr>
        <w:t xml:space="preserve">following </w:t>
      </w:r>
      <w:r w:rsidRPr="00346D78">
        <w:rPr>
          <w:rFonts w:ascii="Times New Roman" w:eastAsia="Times New Roman" w:hAnsi="Times New Roman" w:cs="Times New Roman"/>
          <w:bCs/>
          <w:iCs/>
          <w:kern w:val="0"/>
          <w:sz w:val="24"/>
          <w:szCs w:val="20"/>
          <w:lang w:eastAsia="en-AU"/>
          <w14:ligatures w14:val="none"/>
        </w:rPr>
        <w:t>inscriptions</w:t>
      </w:r>
      <w:r w:rsidR="0082396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“CHARLES III”</w:t>
      </w:r>
      <w:r w:rsidR="0082396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“AUSTRALIA”</w:t>
      </w:r>
      <w:r w:rsidR="0082396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and Arabic numerals for the amount, in dollars, of the denomination of the coin followed by “DOLLAR”</w:t>
      </w:r>
      <w:r w:rsidR="00D971BF">
        <w:rPr>
          <w:rFonts w:ascii="Times New Roman" w:eastAsia="Times New Roman" w:hAnsi="Times New Roman" w:cs="Times New Roman"/>
          <w:bCs/>
          <w:iCs/>
          <w:kern w:val="0"/>
          <w:sz w:val="24"/>
          <w:szCs w:val="20"/>
          <w:lang w:eastAsia="en-AU"/>
          <w14:ligatures w14:val="none"/>
        </w:rPr>
        <w:t xml:space="preserve"> or</w:t>
      </w:r>
      <w:r w:rsidRPr="00346D78">
        <w:rPr>
          <w:rFonts w:ascii="Times New Roman" w:eastAsia="Times New Roman" w:hAnsi="Times New Roman" w:cs="Times New Roman"/>
          <w:bCs/>
          <w:iCs/>
          <w:kern w:val="0"/>
          <w:sz w:val="24"/>
          <w:szCs w:val="20"/>
          <w:lang w:eastAsia="en-AU"/>
          <w14:ligatures w14:val="none"/>
        </w:rPr>
        <w:t xml:space="preserve"> “DOLLARS” as the case requires. The obverse design includes the initials of the designer Dan Thorne “DT”.</w:t>
      </w:r>
    </w:p>
    <w:p w14:paraId="17DC67FC" w14:textId="77777777" w:rsidR="00346D78" w:rsidRPr="00346D78" w:rsidRDefault="00346D78" w:rsidP="00346D78">
      <w:pPr>
        <w:spacing w:before="240" w:after="200" w:line="240" w:lineRule="auto"/>
        <w:rPr>
          <w:rFonts w:ascii="Times New Roman" w:eastAsia="Times New Roman" w:hAnsi="Times New Roman" w:cs="Times New Roman"/>
          <w:b/>
          <w:bCs/>
          <w:i/>
          <w:iCs/>
          <w:kern w:val="0"/>
          <w:sz w:val="24"/>
          <w:szCs w:val="20"/>
          <w:lang w:eastAsia="en-AU"/>
          <w14:ligatures w14:val="none"/>
        </w:rPr>
      </w:pPr>
      <w:r w:rsidRPr="00346D78">
        <w:rPr>
          <w:rFonts w:ascii="Times New Roman" w:eastAsia="Times New Roman" w:hAnsi="Times New Roman" w:cs="Times New Roman"/>
          <w:b/>
          <w:bCs/>
          <w:i/>
          <w:iCs/>
          <w:kern w:val="0"/>
          <w:sz w:val="24"/>
          <w:szCs w:val="20"/>
          <w:lang w:eastAsia="en-AU"/>
          <w14:ligatures w14:val="none"/>
        </w:rPr>
        <w:t>$30 2026 1kg Silver Kookaburra Coin</w:t>
      </w:r>
      <w:r w:rsidRPr="00346D78">
        <w:rPr>
          <w:rFonts w:ascii="Times New Roman" w:eastAsia="Times New Roman" w:hAnsi="Times New Roman" w:cs="Times New Roman"/>
          <w:b/>
          <w:bCs/>
          <w:i/>
          <w:iCs/>
          <w:kern w:val="0"/>
          <w:sz w:val="24"/>
          <w:szCs w:val="20"/>
          <w:lang w:eastAsia="en-AU"/>
          <w14:ligatures w14:val="none"/>
        </w:rPr>
        <w:br/>
        <w:t>$10 2026 10oz Silver Kookaburra Coin</w:t>
      </w:r>
      <w:r w:rsidRPr="00346D78">
        <w:rPr>
          <w:rFonts w:ascii="Times New Roman" w:eastAsia="Times New Roman" w:hAnsi="Times New Roman" w:cs="Times New Roman"/>
          <w:b/>
          <w:bCs/>
          <w:i/>
          <w:iCs/>
          <w:kern w:val="0"/>
          <w:sz w:val="24"/>
          <w:szCs w:val="20"/>
          <w:lang w:eastAsia="en-AU"/>
          <w14:ligatures w14:val="none"/>
        </w:rPr>
        <w:br/>
        <w:t>$1 2026 1oz Silver Kookaburra Coin</w:t>
      </w:r>
    </w:p>
    <w:p w14:paraId="7D8DD9DA" w14:textId="3A649CBA"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The design on the 2026 silver kookaburra coins consists of a partial circ</w:t>
      </w:r>
      <w:r w:rsidR="00D85439">
        <w:rPr>
          <w:rFonts w:ascii="Times New Roman" w:eastAsia="Times New Roman" w:hAnsi="Times New Roman" w:cs="Times New Roman"/>
          <w:kern w:val="0"/>
          <w:sz w:val="24"/>
          <w:szCs w:val="20"/>
          <w:lang w:eastAsia="en-AU"/>
          <w14:ligatures w14:val="none"/>
        </w:rPr>
        <w:t>ular border</w:t>
      </w:r>
      <w:r w:rsidR="000E712B">
        <w:rPr>
          <w:rFonts w:ascii="Times New Roman" w:eastAsia="Times New Roman" w:hAnsi="Times New Roman" w:cs="Times New Roman"/>
          <w:kern w:val="0"/>
          <w:sz w:val="24"/>
          <w:szCs w:val="20"/>
          <w:lang w:eastAsia="en-AU"/>
          <w14:ligatures w14:val="none"/>
        </w:rPr>
        <w:t xml:space="preserve"> enclosing</w:t>
      </w:r>
      <w:r w:rsidRPr="00346D78">
        <w:rPr>
          <w:rFonts w:ascii="Times New Roman" w:eastAsia="Times New Roman" w:hAnsi="Times New Roman" w:cs="Times New Roman"/>
          <w:kern w:val="0"/>
          <w:sz w:val="24"/>
          <w:szCs w:val="20"/>
          <w:lang w:eastAsia="en-AU"/>
          <w14:ligatures w14:val="none"/>
        </w:rPr>
        <w:t xml:space="preserve"> a representation of a kookaburra in flight</w:t>
      </w:r>
      <w:r w:rsidR="000E712B">
        <w:rPr>
          <w:rFonts w:ascii="Times New Roman" w:eastAsia="Times New Roman" w:hAnsi="Times New Roman" w:cs="Times New Roman"/>
          <w:kern w:val="0"/>
          <w:sz w:val="24"/>
          <w:szCs w:val="20"/>
          <w:lang w:eastAsia="en-AU"/>
          <w14:ligatures w14:val="none"/>
        </w:rPr>
        <w:t>. In the background, and enclosed by the partial circular border, there is a stylised representation of a muddy riverbank</w:t>
      </w:r>
      <w:r w:rsidRPr="00346D78">
        <w:rPr>
          <w:rFonts w:ascii="Times New Roman" w:eastAsia="Times New Roman" w:hAnsi="Times New Roman" w:cs="Times New Roman"/>
          <w:kern w:val="0"/>
          <w:sz w:val="24"/>
          <w:szCs w:val="20"/>
          <w:lang w:eastAsia="en-AU"/>
          <w14:ligatures w14:val="none"/>
        </w:rPr>
        <w:t>, a rotting log</w:t>
      </w:r>
      <w:r w:rsidR="00627D04">
        <w:rPr>
          <w:rFonts w:ascii="Times New Roman" w:eastAsia="Times New Roman" w:hAnsi="Times New Roman" w:cs="Times New Roman"/>
          <w:kern w:val="0"/>
          <w:sz w:val="24"/>
          <w:szCs w:val="20"/>
          <w:lang w:eastAsia="en-AU"/>
          <w14:ligatures w14:val="none"/>
        </w:rPr>
        <w:t>,</w:t>
      </w:r>
      <w:r w:rsidRPr="00346D78">
        <w:rPr>
          <w:rFonts w:ascii="Times New Roman" w:eastAsia="Times New Roman" w:hAnsi="Times New Roman" w:cs="Times New Roman"/>
          <w:kern w:val="0"/>
          <w:sz w:val="24"/>
          <w:szCs w:val="20"/>
          <w:lang w:eastAsia="en-AU"/>
          <w14:ligatures w14:val="none"/>
        </w:rPr>
        <w:t xml:space="preserve"> plants, </w:t>
      </w:r>
      <w:r w:rsidR="008C5AC3">
        <w:rPr>
          <w:rFonts w:ascii="Times New Roman" w:eastAsia="Times New Roman" w:hAnsi="Times New Roman" w:cs="Times New Roman"/>
          <w:kern w:val="0"/>
          <w:sz w:val="24"/>
          <w:szCs w:val="20"/>
          <w:lang w:eastAsia="en-AU"/>
          <w14:ligatures w14:val="none"/>
        </w:rPr>
        <w:t>a river and a tree.</w:t>
      </w:r>
      <w:r w:rsidRPr="00346D78">
        <w:rPr>
          <w:rFonts w:ascii="Times New Roman" w:eastAsia="Times New Roman" w:hAnsi="Times New Roman" w:cs="Times New Roman"/>
          <w:kern w:val="0"/>
          <w:sz w:val="24"/>
          <w:szCs w:val="20"/>
          <w:lang w:eastAsia="en-AU"/>
          <w14:ligatures w14:val="none"/>
        </w:rPr>
        <w:t xml:space="preserve"> The design includes the following inscriptions: “KOOKABURRA”;</w:t>
      </w:r>
      <w:r w:rsidR="005B08E7" w:rsidRPr="005B08E7">
        <w:rPr>
          <w:rFonts w:ascii="Times New Roman" w:eastAsia="Times New Roman" w:hAnsi="Times New Roman" w:cs="Times New Roman"/>
          <w:kern w:val="0"/>
          <w:sz w:val="24"/>
          <w:szCs w:val="20"/>
          <w:lang w:eastAsia="en-AU"/>
          <w14:ligatures w14:val="none"/>
        </w:rPr>
        <w:t xml:space="preserve"> </w:t>
      </w:r>
      <w:r w:rsidR="005B08E7" w:rsidRPr="00346D78">
        <w:rPr>
          <w:rFonts w:ascii="Times New Roman" w:eastAsia="Times New Roman" w:hAnsi="Times New Roman" w:cs="Times New Roman"/>
          <w:kern w:val="0"/>
          <w:sz w:val="24"/>
          <w:szCs w:val="20"/>
          <w:lang w:eastAsia="en-AU"/>
          <w14:ligatures w14:val="none"/>
        </w:rPr>
        <w:t xml:space="preserve">“Xoz 9999 SILVER” or “XKILO 9999 SILVER” </w:t>
      </w:r>
      <w:r w:rsidR="00033F91" w:rsidRPr="00346D78">
        <w:rPr>
          <w:rFonts w:ascii="Times New Roman" w:eastAsia="Times New Roman" w:hAnsi="Times New Roman" w:cs="Times New Roman"/>
          <w:kern w:val="0"/>
          <w:sz w:val="24"/>
          <w:szCs w:val="20"/>
          <w:lang w:eastAsia="en-AU"/>
          <w14:ligatures w14:val="none"/>
        </w:rPr>
        <w:t>as the case requires</w:t>
      </w:r>
      <w:r w:rsidR="005B08E7" w:rsidRPr="00346D78">
        <w:rPr>
          <w:rFonts w:ascii="Times New Roman" w:eastAsia="Times New Roman" w:hAnsi="Times New Roman" w:cs="Times New Roman"/>
          <w:kern w:val="0"/>
          <w:sz w:val="24"/>
          <w:szCs w:val="20"/>
          <w:lang w:eastAsia="en-AU"/>
          <w14:ligatures w14:val="none"/>
        </w:rPr>
        <w:t xml:space="preserve"> (where “X” is the nominal weight </w:t>
      </w:r>
      <w:r w:rsidR="002249BB">
        <w:rPr>
          <w:rFonts w:ascii="Times New Roman" w:eastAsia="Times New Roman" w:hAnsi="Times New Roman" w:cs="Times New Roman"/>
          <w:kern w:val="0"/>
          <w:sz w:val="24"/>
          <w:szCs w:val="20"/>
          <w:lang w:eastAsia="en-AU"/>
          <w14:ligatures w14:val="none"/>
        </w:rPr>
        <w:t>in ounces or kilograms</w:t>
      </w:r>
      <w:r w:rsidR="00385DA1">
        <w:rPr>
          <w:rFonts w:ascii="Times New Roman" w:eastAsia="Times New Roman" w:hAnsi="Times New Roman" w:cs="Times New Roman"/>
          <w:kern w:val="0"/>
          <w:sz w:val="24"/>
          <w:szCs w:val="20"/>
          <w:lang w:eastAsia="en-AU"/>
          <w14:ligatures w14:val="none"/>
        </w:rPr>
        <w:t xml:space="preserve"> </w:t>
      </w:r>
      <w:r w:rsidR="00385DA1" w:rsidRPr="00346D78">
        <w:rPr>
          <w:rFonts w:ascii="Times New Roman" w:eastAsia="Times New Roman" w:hAnsi="Times New Roman" w:cs="Times New Roman"/>
          <w:kern w:val="0"/>
          <w:sz w:val="24"/>
          <w:szCs w:val="20"/>
          <w:lang w:eastAsia="en-AU"/>
          <w14:ligatures w14:val="none"/>
        </w:rPr>
        <w:t>of the coin</w:t>
      </w:r>
      <w:r w:rsidR="005B08E7" w:rsidRPr="00346D78">
        <w:rPr>
          <w:rFonts w:ascii="Times New Roman" w:eastAsia="Times New Roman" w:hAnsi="Times New Roman" w:cs="Times New Roman"/>
          <w:kern w:val="0"/>
          <w:sz w:val="24"/>
          <w:szCs w:val="20"/>
          <w:lang w:eastAsia="en-AU"/>
          <w14:ligatures w14:val="none"/>
        </w:rPr>
        <w:t>, expressed as a whole number or a common fraction in Arabic numerals</w:t>
      </w:r>
      <w:r w:rsidR="002249BB">
        <w:rPr>
          <w:rFonts w:ascii="Times New Roman" w:eastAsia="Times New Roman" w:hAnsi="Times New Roman" w:cs="Times New Roman"/>
          <w:kern w:val="0"/>
          <w:sz w:val="24"/>
          <w:szCs w:val="20"/>
          <w:lang w:eastAsia="en-AU"/>
          <w14:ligatures w14:val="none"/>
        </w:rPr>
        <w:t>)</w:t>
      </w:r>
      <w:r w:rsidR="005B08E7" w:rsidRPr="00346D78">
        <w:rPr>
          <w:rFonts w:ascii="Times New Roman" w:eastAsia="Times New Roman" w:hAnsi="Times New Roman" w:cs="Times New Roman"/>
          <w:kern w:val="0"/>
          <w:sz w:val="24"/>
          <w:szCs w:val="20"/>
          <w:lang w:eastAsia="en-AU"/>
          <w14:ligatures w14:val="none"/>
        </w:rPr>
        <w:t>;</w:t>
      </w:r>
      <w:r w:rsidRPr="00346D78">
        <w:rPr>
          <w:rFonts w:ascii="Times New Roman" w:eastAsia="Times New Roman" w:hAnsi="Times New Roman" w:cs="Times New Roman"/>
          <w:kern w:val="0"/>
          <w:sz w:val="24"/>
          <w:szCs w:val="20"/>
          <w:lang w:eastAsia="en-AU"/>
          <w14:ligatures w14:val="none"/>
        </w:rPr>
        <w:t xml:space="preserve"> the inscription, in Arabic numerals, of a year; “WR”; “P”; and a microscopic “P”.</w:t>
      </w:r>
    </w:p>
    <w:p w14:paraId="45EB7FF3" w14:textId="0741D57A" w:rsidR="00346D78" w:rsidRPr="00346D78" w:rsidRDefault="00346D78" w:rsidP="00346D78">
      <w:pPr>
        <w:spacing w:before="120" w:after="0" w:line="240" w:lineRule="auto"/>
        <w:rPr>
          <w:rFonts w:ascii="Times New Roman" w:eastAsia="Times New Roman" w:hAnsi="Times New Roman" w:cs="Times New Roman"/>
          <w:bCs/>
          <w:iCs/>
          <w:kern w:val="0"/>
          <w:sz w:val="24"/>
          <w:szCs w:val="20"/>
          <w:lang w:eastAsia="en-AU"/>
          <w14:ligatures w14:val="none"/>
        </w:rPr>
      </w:pPr>
      <w:r w:rsidRPr="00346D78">
        <w:rPr>
          <w:rFonts w:ascii="Times New Roman" w:eastAsia="Times New Roman" w:hAnsi="Times New Roman" w:cs="Times New Roman"/>
          <w:bCs/>
          <w:iCs/>
          <w:kern w:val="0"/>
          <w:sz w:val="24"/>
          <w:szCs w:val="20"/>
          <w:lang w:eastAsia="en-AU"/>
          <w14:ligatures w14:val="none"/>
        </w:rPr>
        <w:t xml:space="preserve">Consistent with the tradition of an effigy of the reigning sovereign appearing on the obverse side of all Australian legal tender coinage, an effigy of His Majesty King Charles </w:t>
      </w:r>
      <w:r w:rsidRPr="00346D78">
        <w:rPr>
          <w:rFonts w:ascii="Times New Roman" w:eastAsia="Times New Roman" w:hAnsi="Times New Roman" w:cs="Times New Roman"/>
          <w:bCs/>
          <w:iCs/>
          <w:kern w:val="0"/>
          <w:sz w:val="24"/>
          <w:szCs w:val="20"/>
          <w:lang w:eastAsia="en-AU"/>
          <w14:ligatures w14:val="none"/>
        </w:rPr>
        <w:lastRenderedPageBreak/>
        <w:t xml:space="preserve">III will appear on the obverse side of the coins together with the </w:t>
      </w:r>
      <w:r w:rsidR="00823960">
        <w:rPr>
          <w:rFonts w:ascii="Times New Roman" w:eastAsia="Times New Roman" w:hAnsi="Times New Roman" w:cs="Times New Roman"/>
          <w:bCs/>
          <w:iCs/>
          <w:kern w:val="0"/>
          <w:sz w:val="24"/>
          <w:szCs w:val="20"/>
          <w:lang w:eastAsia="en-AU"/>
          <w14:ligatures w14:val="none"/>
        </w:rPr>
        <w:t xml:space="preserve">following </w:t>
      </w:r>
      <w:r w:rsidRPr="00346D78">
        <w:rPr>
          <w:rFonts w:ascii="Times New Roman" w:eastAsia="Times New Roman" w:hAnsi="Times New Roman" w:cs="Times New Roman"/>
          <w:bCs/>
          <w:iCs/>
          <w:kern w:val="0"/>
          <w:sz w:val="24"/>
          <w:szCs w:val="20"/>
          <w:lang w:eastAsia="en-AU"/>
          <w14:ligatures w14:val="none"/>
        </w:rPr>
        <w:t>inscriptions</w:t>
      </w:r>
      <w:r w:rsidR="00823960">
        <w:rPr>
          <w:rFonts w:ascii="Times New Roman" w:eastAsia="Times New Roman" w:hAnsi="Times New Roman" w:cs="Times New Roman"/>
          <w:bCs/>
          <w:iCs/>
          <w:kern w:val="0"/>
          <w:sz w:val="24"/>
          <w:szCs w:val="20"/>
          <w:lang w:eastAsia="en-AU"/>
          <w14:ligatures w14:val="none"/>
        </w:rPr>
        <w:t xml:space="preserve">: </w:t>
      </w:r>
      <w:r w:rsidRPr="00346D78">
        <w:rPr>
          <w:rFonts w:ascii="Times New Roman" w:eastAsia="Times New Roman" w:hAnsi="Times New Roman" w:cs="Times New Roman"/>
          <w:bCs/>
          <w:iCs/>
          <w:kern w:val="0"/>
          <w:sz w:val="24"/>
          <w:szCs w:val="20"/>
          <w:lang w:eastAsia="en-AU"/>
          <w14:ligatures w14:val="none"/>
        </w:rPr>
        <w:t>“CHARLES III”</w:t>
      </w:r>
      <w:r w:rsidR="00823960">
        <w:rPr>
          <w:rFonts w:ascii="Times New Roman" w:eastAsia="Times New Roman" w:hAnsi="Times New Roman" w:cs="Times New Roman"/>
          <w:bCs/>
          <w:iCs/>
          <w:kern w:val="0"/>
          <w:sz w:val="24"/>
          <w:szCs w:val="20"/>
          <w:lang w:eastAsia="en-AU"/>
          <w14:ligatures w14:val="none"/>
        </w:rPr>
        <w:t>;</w:t>
      </w:r>
      <w:r w:rsidRPr="00346D78">
        <w:rPr>
          <w:rFonts w:ascii="Times New Roman" w:eastAsia="Times New Roman" w:hAnsi="Times New Roman" w:cs="Times New Roman"/>
          <w:bCs/>
          <w:iCs/>
          <w:kern w:val="0"/>
          <w:sz w:val="24"/>
          <w:szCs w:val="20"/>
          <w:lang w:eastAsia="en-AU"/>
          <w14:ligatures w14:val="none"/>
        </w:rPr>
        <w:t xml:space="preserve"> “AUSTRALIA”</w:t>
      </w:r>
      <w:r w:rsidR="00823960">
        <w:rPr>
          <w:rFonts w:ascii="Times New Roman" w:eastAsia="Times New Roman" w:hAnsi="Times New Roman" w:cs="Times New Roman"/>
          <w:bCs/>
          <w:iCs/>
          <w:kern w:val="0"/>
          <w:sz w:val="24"/>
          <w:szCs w:val="20"/>
          <w:lang w:eastAsia="en-AU"/>
          <w14:ligatures w14:val="none"/>
        </w:rPr>
        <w:t>;</w:t>
      </w:r>
      <w:r w:rsidR="00823960" w:rsidRPr="00823960">
        <w:rPr>
          <w:rFonts w:ascii="Times New Roman" w:eastAsia="Times New Roman" w:hAnsi="Times New Roman" w:cs="Times New Roman"/>
          <w:kern w:val="0"/>
          <w:sz w:val="24"/>
          <w:szCs w:val="20"/>
          <w:lang w:eastAsia="en-AU"/>
          <w14:ligatures w14:val="none"/>
        </w:rPr>
        <w:t xml:space="preserve"> </w:t>
      </w:r>
      <w:r w:rsidRPr="00346D78">
        <w:rPr>
          <w:rFonts w:ascii="Times New Roman" w:eastAsia="Times New Roman" w:hAnsi="Times New Roman" w:cs="Times New Roman"/>
          <w:bCs/>
          <w:iCs/>
          <w:kern w:val="0"/>
          <w:sz w:val="24"/>
          <w:szCs w:val="20"/>
          <w:lang w:eastAsia="en-AU"/>
          <w14:ligatures w14:val="none"/>
        </w:rPr>
        <w:t>and Arabic numerals for the amount, in dollars, of the denomination of the coin followed by “DOLLAR”</w:t>
      </w:r>
      <w:r w:rsidR="00440811">
        <w:rPr>
          <w:rFonts w:ascii="Times New Roman" w:eastAsia="Times New Roman" w:hAnsi="Times New Roman" w:cs="Times New Roman"/>
          <w:bCs/>
          <w:iCs/>
          <w:kern w:val="0"/>
          <w:sz w:val="24"/>
          <w:szCs w:val="20"/>
          <w:lang w:eastAsia="en-AU"/>
          <w14:ligatures w14:val="none"/>
        </w:rPr>
        <w:t xml:space="preserve"> or</w:t>
      </w:r>
      <w:r w:rsidRPr="00346D78">
        <w:rPr>
          <w:rFonts w:ascii="Times New Roman" w:eastAsia="Times New Roman" w:hAnsi="Times New Roman" w:cs="Times New Roman"/>
          <w:bCs/>
          <w:iCs/>
          <w:kern w:val="0"/>
          <w:sz w:val="24"/>
          <w:szCs w:val="20"/>
          <w:lang w:eastAsia="en-AU"/>
          <w14:ligatures w14:val="none"/>
        </w:rPr>
        <w:t xml:space="preserve"> “DOLLARS” as the case requires. The obverse design includes the initials of the designer Dan Thorne “DT”.</w:t>
      </w:r>
    </w:p>
    <w:p w14:paraId="76985B93"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p>
    <w:p w14:paraId="23AC9E68" w14:textId="77777777" w:rsidR="004B5A98" w:rsidRDefault="004B5A98"/>
    <w:sectPr w:rsidR="004B5A98" w:rsidSect="00346D7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D31E" w14:textId="77777777" w:rsidR="00380E14" w:rsidRDefault="00380E14">
      <w:pPr>
        <w:spacing w:after="0" w:line="240" w:lineRule="auto"/>
      </w:pPr>
      <w:r>
        <w:separator/>
      </w:r>
    </w:p>
  </w:endnote>
  <w:endnote w:type="continuationSeparator" w:id="0">
    <w:p w14:paraId="6909555B" w14:textId="77777777" w:rsidR="00380E14" w:rsidRDefault="00380E14">
      <w:pPr>
        <w:spacing w:after="0" w:line="240" w:lineRule="auto"/>
      </w:pPr>
      <w:r>
        <w:continuationSeparator/>
      </w:r>
    </w:p>
  </w:endnote>
  <w:endnote w:type="continuationNotice" w:id="1">
    <w:p w14:paraId="299E6E7A" w14:textId="77777777" w:rsidR="00380E14" w:rsidRDefault="00380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DFE0F7C" w14:textId="77777777" w:rsidR="00346D78" w:rsidRDefault="00346D7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AF33" w14:textId="77777777" w:rsidR="00380E14" w:rsidRDefault="00380E14">
      <w:pPr>
        <w:spacing w:after="0" w:line="240" w:lineRule="auto"/>
      </w:pPr>
      <w:r>
        <w:separator/>
      </w:r>
    </w:p>
  </w:footnote>
  <w:footnote w:type="continuationSeparator" w:id="0">
    <w:p w14:paraId="046F4CDD" w14:textId="77777777" w:rsidR="00380E14" w:rsidRDefault="00380E14">
      <w:pPr>
        <w:spacing w:after="0" w:line="240" w:lineRule="auto"/>
      </w:pPr>
      <w:r>
        <w:continuationSeparator/>
      </w:r>
    </w:p>
  </w:footnote>
  <w:footnote w:type="continuationNotice" w:id="1">
    <w:p w14:paraId="2125D118" w14:textId="77777777" w:rsidR="00380E14" w:rsidRDefault="00380E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85C1D"/>
    <w:multiLevelType w:val="hybridMultilevel"/>
    <w:tmpl w:val="2E6A0E24"/>
    <w:lvl w:ilvl="0" w:tplc="229E85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40F0144"/>
    <w:multiLevelType w:val="hybridMultilevel"/>
    <w:tmpl w:val="102A9B6A"/>
    <w:lvl w:ilvl="0" w:tplc="7BC831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A74A12"/>
    <w:multiLevelType w:val="hybridMultilevel"/>
    <w:tmpl w:val="82C43290"/>
    <w:lvl w:ilvl="0" w:tplc="0C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A92306"/>
    <w:multiLevelType w:val="hybridMultilevel"/>
    <w:tmpl w:val="ABB498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682C96"/>
    <w:multiLevelType w:val="hybridMultilevel"/>
    <w:tmpl w:val="D700C13A"/>
    <w:lvl w:ilvl="0" w:tplc="74EAA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746576">
    <w:abstractNumId w:val="4"/>
  </w:num>
  <w:num w:numId="2" w16cid:durableId="1062361889">
    <w:abstractNumId w:val="1"/>
  </w:num>
  <w:num w:numId="3" w16cid:durableId="1205216768">
    <w:abstractNumId w:val="0"/>
  </w:num>
  <w:num w:numId="4" w16cid:durableId="813640662">
    <w:abstractNumId w:val="3"/>
  </w:num>
  <w:num w:numId="5" w16cid:durableId="172799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8"/>
    <w:rsid w:val="00004C45"/>
    <w:rsid w:val="00011358"/>
    <w:rsid w:val="000143E0"/>
    <w:rsid w:val="00014F8F"/>
    <w:rsid w:val="00017533"/>
    <w:rsid w:val="00033F91"/>
    <w:rsid w:val="00052A37"/>
    <w:rsid w:val="00055BB3"/>
    <w:rsid w:val="00057881"/>
    <w:rsid w:val="000675B5"/>
    <w:rsid w:val="00072107"/>
    <w:rsid w:val="00076A15"/>
    <w:rsid w:val="00084FB5"/>
    <w:rsid w:val="000852CA"/>
    <w:rsid w:val="00087BB3"/>
    <w:rsid w:val="00087BD7"/>
    <w:rsid w:val="00091C86"/>
    <w:rsid w:val="0009660B"/>
    <w:rsid w:val="000A3765"/>
    <w:rsid w:val="000A540C"/>
    <w:rsid w:val="000E54BB"/>
    <w:rsid w:val="000E712B"/>
    <w:rsid w:val="00104F86"/>
    <w:rsid w:val="00110568"/>
    <w:rsid w:val="001118FC"/>
    <w:rsid w:val="001275AC"/>
    <w:rsid w:val="00146E5F"/>
    <w:rsid w:val="0015651A"/>
    <w:rsid w:val="001712FA"/>
    <w:rsid w:val="001B3656"/>
    <w:rsid w:val="001C0C25"/>
    <w:rsid w:val="001E5321"/>
    <w:rsid w:val="001F33F7"/>
    <w:rsid w:val="001F3BAF"/>
    <w:rsid w:val="001F5011"/>
    <w:rsid w:val="002027C5"/>
    <w:rsid w:val="00203075"/>
    <w:rsid w:val="0020396B"/>
    <w:rsid w:val="002249BB"/>
    <w:rsid w:val="002531A6"/>
    <w:rsid w:val="00260D7C"/>
    <w:rsid w:val="002620A5"/>
    <w:rsid w:val="002977D6"/>
    <w:rsid w:val="002C6D18"/>
    <w:rsid w:val="002D6489"/>
    <w:rsid w:val="002E362C"/>
    <w:rsid w:val="002F3F3A"/>
    <w:rsid w:val="003045A7"/>
    <w:rsid w:val="00304964"/>
    <w:rsid w:val="0031726F"/>
    <w:rsid w:val="00324499"/>
    <w:rsid w:val="00337039"/>
    <w:rsid w:val="00340C0C"/>
    <w:rsid w:val="00346D78"/>
    <w:rsid w:val="00347B53"/>
    <w:rsid w:val="00351FA8"/>
    <w:rsid w:val="003754A2"/>
    <w:rsid w:val="00380E14"/>
    <w:rsid w:val="00385DA1"/>
    <w:rsid w:val="003D03D3"/>
    <w:rsid w:val="003F0EFD"/>
    <w:rsid w:val="003F2343"/>
    <w:rsid w:val="003F2BA9"/>
    <w:rsid w:val="003F7C07"/>
    <w:rsid w:val="004178D0"/>
    <w:rsid w:val="00435C18"/>
    <w:rsid w:val="00440811"/>
    <w:rsid w:val="00450832"/>
    <w:rsid w:val="00460CB2"/>
    <w:rsid w:val="0046604B"/>
    <w:rsid w:val="00467FEF"/>
    <w:rsid w:val="00475780"/>
    <w:rsid w:val="004877B3"/>
    <w:rsid w:val="00492A17"/>
    <w:rsid w:val="004A0089"/>
    <w:rsid w:val="004A48E1"/>
    <w:rsid w:val="004B5A98"/>
    <w:rsid w:val="004B7709"/>
    <w:rsid w:val="004C1BF2"/>
    <w:rsid w:val="004D1513"/>
    <w:rsid w:val="004D7F4E"/>
    <w:rsid w:val="004E519F"/>
    <w:rsid w:val="004F586D"/>
    <w:rsid w:val="00505BA7"/>
    <w:rsid w:val="00530A4F"/>
    <w:rsid w:val="00543707"/>
    <w:rsid w:val="00560A8D"/>
    <w:rsid w:val="005622BE"/>
    <w:rsid w:val="005746C7"/>
    <w:rsid w:val="00575D35"/>
    <w:rsid w:val="00586F1D"/>
    <w:rsid w:val="00596FAA"/>
    <w:rsid w:val="005B08E7"/>
    <w:rsid w:val="005B225B"/>
    <w:rsid w:val="005F4D5F"/>
    <w:rsid w:val="00627D04"/>
    <w:rsid w:val="006511BA"/>
    <w:rsid w:val="00681805"/>
    <w:rsid w:val="006B45E9"/>
    <w:rsid w:val="006C2C50"/>
    <w:rsid w:val="007170FB"/>
    <w:rsid w:val="0072416B"/>
    <w:rsid w:val="00756842"/>
    <w:rsid w:val="00764DDE"/>
    <w:rsid w:val="0078311B"/>
    <w:rsid w:val="007A12EC"/>
    <w:rsid w:val="007C4DD0"/>
    <w:rsid w:val="007E01FD"/>
    <w:rsid w:val="007E62E6"/>
    <w:rsid w:val="007F0D27"/>
    <w:rsid w:val="007F664E"/>
    <w:rsid w:val="00823960"/>
    <w:rsid w:val="008362F9"/>
    <w:rsid w:val="0088690A"/>
    <w:rsid w:val="00893662"/>
    <w:rsid w:val="0089501A"/>
    <w:rsid w:val="008A0DA2"/>
    <w:rsid w:val="008C5AC3"/>
    <w:rsid w:val="008C7EDF"/>
    <w:rsid w:val="008D37E0"/>
    <w:rsid w:val="008E03DC"/>
    <w:rsid w:val="008E257D"/>
    <w:rsid w:val="008E4E29"/>
    <w:rsid w:val="00903A2F"/>
    <w:rsid w:val="00913780"/>
    <w:rsid w:val="00922004"/>
    <w:rsid w:val="00932987"/>
    <w:rsid w:val="00952564"/>
    <w:rsid w:val="009563DA"/>
    <w:rsid w:val="00961CFE"/>
    <w:rsid w:val="00990CFD"/>
    <w:rsid w:val="009B559D"/>
    <w:rsid w:val="009C55EB"/>
    <w:rsid w:val="009D44B4"/>
    <w:rsid w:val="009E0835"/>
    <w:rsid w:val="00A06B70"/>
    <w:rsid w:val="00A10478"/>
    <w:rsid w:val="00A431E3"/>
    <w:rsid w:val="00A65906"/>
    <w:rsid w:val="00A85742"/>
    <w:rsid w:val="00A95BBA"/>
    <w:rsid w:val="00B52861"/>
    <w:rsid w:val="00B534E4"/>
    <w:rsid w:val="00B86BDA"/>
    <w:rsid w:val="00B86CD3"/>
    <w:rsid w:val="00B95977"/>
    <w:rsid w:val="00BA62A6"/>
    <w:rsid w:val="00BB05C8"/>
    <w:rsid w:val="00BB0B93"/>
    <w:rsid w:val="00BC547A"/>
    <w:rsid w:val="00BD12A9"/>
    <w:rsid w:val="00BD3D8F"/>
    <w:rsid w:val="00BE4D10"/>
    <w:rsid w:val="00BE76C3"/>
    <w:rsid w:val="00BF238E"/>
    <w:rsid w:val="00C171B5"/>
    <w:rsid w:val="00C22FDB"/>
    <w:rsid w:val="00C261DD"/>
    <w:rsid w:val="00C54B0C"/>
    <w:rsid w:val="00C63CD2"/>
    <w:rsid w:val="00C803E8"/>
    <w:rsid w:val="00C81D8D"/>
    <w:rsid w:val="00CA2366"/>
    <w:rsid w:val="00CB5A51"/>
    <w:rsid w:val="00CD5B32"/>
    <w:rsid w:val="00CD7AFE"/>
    <w:rsid w:val="00CF0421"/>
    <w:rsid w:val="00CF0EDE"/>
    <w:rsid w:val="00D002CD"/>
    <w:rsid w:val="00D1748B"/>
    <w:rsid w:val="00D21039"/>
    <w:rsid w:val="00D70652"/>
    <w:rsid w:val="00D833EB"/>
    <w:rsid w:val="00D85439"/>
    <w:rsid w:val="00D971BF"/>
    <w:rsid w:val="00DA0630"/>
    <w:rsid w:val="00DC0951"/>
    <w:rsid w:val="00DE150F"/>
    <w:rsid w:val="00DE62FA"/>
    <w:rsid w:val="00E00E36"/>
    <w:rsid w:val="00E0631F"/>
    <w:rsid w:val="00E149ED"/>
    <w:rsid w:val="00E24A47"/>
    <w:rsid w:val="00E2600C"/>
    <w:rsid w:val="00E303ED"/>
    <w:rsid w:val="00E44A11"/>
    <w:rsid w:val="00E70BB7"/>
    <w:rsid w:val="00E936E7"/>
    <w:rsid w:val="00EB0131"/>
    <w:rsid w:val="00EB0927"/>
    <w:rsid w:val="00EB6010"/>
    <w:rsid w:val="00ED31DE"/>
    <w:rsid w:val="00EF6AF4"/>
    <w:rsid w:val="00F1171B"/>
    <w:rsid w:val="00F139FB"/>
    <w:rsid w:val="00F21B90"/>
    <w:rsid w:val="00F22A82"/>
    <w:rsid w:val="00F32CD1"/>
    <w:rsid w:val="00F41BB6"/>
    <w:rsid w:val="00F4733A"/>
    <w:rsid w:val="00F972BF"/>
    <w:rsid w:val="00FC2408"/>
    <w:rsid w:val="00FD00DE"/>
    <w:rsid w:val="00FE3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DB7"/>
  <w15:chartTrackingRefBased/>
  <w15:docId w15:val="{E40FA563-92F3-459F-8BE8-EC87B5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6D78"/>
    <w:pPr>
      <w:tabs>
        <w:tab w:val="center" w:pos="4513"/>
        <w:tab w:val="right" w:pos="9026"/>
      </w:tabs>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FooterChar">
    <w:name w:val="Footer Char"/>
    <w:basedOn w:val="DefaultParagraphFont"/>
    <w:link w:val="Footer"/>
    <w:uiPriority w:val="99"/>
    <w:rsid w:val="00346D78"/>
    <w:rPr>
      <w:rFonts w:ascii="Times New Roman" w:eastAsia="Times New Roman" w:hAnsi="Times New Roman" w:cs="Times New Roman"/>
      <w:kern w:val="0"/>
      <w:sz w:val="24"/>
      <w:szCs w:val="20"/>
      <w:lang w:eastAsia="en-AU"/>
      <w14:ligatures w14:val="none"/>
    </w:rPr>
  </w:style>
  <w:style w:type="paragraph" w:styleId="ListParagraph">
    <w:name w:val="List Paragraph"/>
    <w:basedOn w:val="Normal"/>
    <w:uiPriority w:val="34"/>
    <w:qFormat/>
    <w:rsid w:val="00C63CD2"/>
    <w:pPr>
      <w:ind w:left="720"/>
      <w:contextualSpacing/>
    </w:pPr>
  </w:style>
  <w:style w:type="paragraph" w:styleId="Header">
    <w:name w:val="header"/>
    <w:basedOn w:val="Normal"/>
    <w:link w:val="HeaderChar"/>
    <w:uiPriority w:val="99"/>
    <w:semiHidden/>
    <w:unhideWhenUsed/>
    <w:rsid w:val="00586F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6F1D"/>
  </w:style>
  <w:style w:type="paragraph" w:styleId="Revision">
    <w:name w:val="Revision"/>
    <w:hidden/>
    <w:uiPriority w:val="99"/>
    <w:semiHidden/>
    <w:rsid w:val="00B95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12D4491024459B55CDBC1D08F254A"/>
        <w:category>
          <w:name w:val="General"/>
          <w:gallery w:val="placeholder"/>
        </w:category>
        <w:types>
          <w:type w:val="bbPlcHdr"/>
        </w:types>
        <w:behaviors>
          <w:behavior w:val="content"/>
        </w:behaviors>
        <w:guid w:val="{0B6BA930-5404-487B-883F-7964CDAE04CC}"/>
      </w:docPartPr>
      <w:docPartBody>
        <w:p w:rsidR="00024825" w:rsidRDefault="00024825" w:rsidP="00024825">
          <w:pPr>
            <w:pStyle w:val="B2112D4491024459B55CDBC1D08F254A"/>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25"/>
    <w:rsid w:val="00004A4D"/>
    <w:rsid w:val="00024825"/>
    <w:rsid w:val="00112915"/>
    <w:rsid w:val="00172885"/>
    <w:rsid w:val="00A87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825"/>
    <w:rPr>
      <w:color w:val="808080"/>
    </w:rPr>
  </w:style>
  <w:style w:type="paragraph" w:customStyle="1" w:styleId="B2112D4491024459B55CDBC1D08F254A">
    <w:name w:val="B2112D4491024459B55CDBC1D08F254A"/>
    <w:rsid w:val="00024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S574FYTY5PW6-969949929-2098</_dlc_DocId>
    <_dlc_DocIdUrl xmlns="fe39d773-a83d-4623-ae74-f25711a76616">
      <Url>https://austreasury.sharepoint.com/sites/leg-cord-function/_layouts/15/DocIdRedir.aspx?ID=S574FYTY5PW6-969949929-2098</Url>
      <Description>S574FYTY5PW6-969949929-2098</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7D62B-2D6D-450C-A8EB-0C6E19F7F895}">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2.xml><?xml version="1.0" encoding="utf-8"?>
<ds:datastoreItem xmlns:ds="http://schemas.openxmlformats.org/officeDocument/2006/customXml" ds:itemID="{7FF78E4C-9EE1-4BF7-ACA3-B83706F0C715}">
  <ds:schemaRefs>
    <ds:schemaRef ds:uri="http://schemas.microsoft.com/sharepoint/v3/contenttype/forms"/>
  </ds:schemaRefs>
</ds:datastoreItem>
</file>

<file path=customXml/itemProps3.xml><?xml version="1.0" encoding="utf-8"?>
<ds:datastoreItem xmlns:ds="http://schemas.openxmlformats.org/officeDocument/2006/customXml" ds:itemID="{D9B8C43D-D6E6-4697-B13B-8DC35708F20D}">
  <ds:schemaRefs>
    <ds:schemaRef ds:uri="http://schemas.microsoft.com/sharepoint/events"/>
  </ds:schemaRefs>
</ds:datastoreItem>
</file>

<file path=customXml/itemProps4.xml><?xml version="1.0" encoding="utf-8"?>
<ds:datastoreItem xmlns:ds="http://schemas.openxmlformats.org/officeDocument/2006/customXml" ds:itemID="{BC24C1F9-4AD9-452D-B226-8298C7F78B8D}"/>
</file>

<file path=docProps/app.xml><?xml version="1.0" encoding="utf-8"?>
<Properties xmlns="http://schemas.openxmlformats.org/officeDocument/2006/extended-properties" xmlns:vt="http://schemas.openxmlformats.org/officeDocument/2006/docPropsVTypes">
  <Template>Normal.dotm</Template>
  <TotalTime>240</TotalTime>
  <Pages>7</Pages>
  <Words>2040</Words>
  <Characters>11628</Characters>
  <Application>Microsoft Office Word</Application>
  <DocSecurity>0</DocSecurity>
  <Lines>96</Lines>
  <Paragraphs>27</Paragraphs>
  <ScaleCrop>false</ScaleCrop>
  <Company>The Department of the Treasury</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Matthew</dc:creator>
  <cp:keywords/>
  <dc:description/>
  <cp:lastModifiedBy>Wang, Michelle</cp:lastModifiedBy>
  <cp:revision>100</cp:revision>
  <cp:lastPrinted>2024-12-10T07:05:00Z</cp:lastPrinted>
  <dcterms:created xsi:type="dcterms:W3CDTF">2024-11-08T00:33:00Z</dcterms:created>
  <dcterms:modified xsi:type="dcterms:W3CDTF">2024-12-10T07:05:00Z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2024-11-08T00:34:10Z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b29fdd88-a042-4ec7-9342-63ccffa90d08</vt:lpwstr>
  </property>
  <property fmtid="{D5CDD505-2E9C-101B-9397-08002B2CF9AE}" pid="8" name="MSIP_Label_4f932d64-9ab1-4d9b-81d2-a3a8b82dd47d_ContentBits">
    <vt:lpwstr>0</vt:lpwstr>
  </property>
  <property fmtid="{D5CDD505-2E9C-101B-9397-08002B2CF9AE}" pid="9" name="ContentTypeId">
    <vt:lpwstr>0x010100B569D256E75E71428C72445DFBB99E7A</vt:lpwstr>
  </property>
  <property fmtid="{D5CDD505-2E9C-101B-9397-08002B2CF9AE}" pid="10" name="eActivity">
    <vt:lpwstr>35;#Legislation management|cb630f2f-9155-496b-ad0f-d960eb1bf90c</vt:lpwstr>
  </property>
  <property fmtid="{D5CDD505-2E9C-101B-9397-08002B2CF9AE}" pid="11" name="eTopic">
    <vt:lpwstr>36;#Legislation Coordination|58c6712e-e847-48f4-81ab-b25e2bbd3986</vt:lpwstr>
  </property>
  <property fmtid="{D5CDD505-2E9C-101B-9397-08002B2CF9AE}" pid="12" name="eTheme">
    <vt:lpwstr>1;#Law Design|318dd2d2-18da-4b8e-a458-14db2c1af95f</vt:lpwstr>
  </property>
  <property fmtid="{D5CDD505-2E9C-101B-9397-08002B2CF9AE}" pid="13" name="_dlc_DocIdItemGuid">
    <vt:lpwstr>294cb2ab-6d4a-4743-8491-e9a73f05f767</vt:lpwstr>
  </property>
  <property fmtid="{D5CDD505-2E9C-101B-9397-08002B2CF9AE}" pid="14" name="TSYStatus">
    <vt:lpwstr/>
  </property>
  <property fmtid="{D5CDD505-2E9C-101B-9397-08002B2CF9AE}" pid="15" name="MediaServiceImageTags">
    <vt:lpwstr/>
  </property>
  <property fmtid="{D5CDD505-2E9C-101B-9397-08002B2CF9AE}" pid="16" name="eDocumentType">
    <vt:lpwstr>153;#Explanatory Materials|ac61e78e-992e-40fd-ae93-2c9522960b05</vt:lpwstr>
  </property>
  <property fmtid="{D5CDD505-2E9C-101B-9397-08002B2CF9AE}" pid="17" name="LMDivision">
    <vt:lpwstr/>
  </property>
  <property fmtid="{D5CDD505-2E9C-101B-9397-08002B2CF9AE}" pid="18" name="k8424359e03846678cc4a99dd97e9705">
    <vt:lpwstr/>
  </property>
  <property fmtid="{D5CDD505-2E9C-101B-9397-08002B2CF9AE}" pid="19" name="Topic">
    <vt:lpwstr>36;#Legislation Coordination|58c6712e-e847-48f4-81ab-b25e2bbd3986</vt:lpwstr>
  </property>
  <property fmtid="{D5CDD505-2E9C-101B-9397-08002B2CF9AE}" pid="20" name="Activity">
    <vt:lpwstr>35;#Legislation management|cb630f2f-9155-496b-ad0f-d960eb1bf90c</vt:lpwstr>
  </property>
  <property fmtid="{D5CDD505-2E9C-101B-9397-08002B2CF9AE}" pid="21" name="Document_x0020_Type">
    <vt:lpwstr>42</vt:lpwstr>
  </property>
  <property fmtid="{D5CDD505-2E9C-101B-9397-08002B2CF9AE}" pid="22" name="Document Type">
    <vt:lpwstr>42;#Legislation|25c35cca-98fe-4d3e-a63c-3dda1c39f3ec</vt:lpwstr>
  </property>
</Properties>
</file>