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4060D" w14:textId="19A1483B" w:rsidR="005E317F" w:rsidRPr="00D15A4D" w:rsidRDefault="005E317F" w:rsidP="42CFC087">
      <w:pPr>
        <w:rPr>
          <w:sz w:val="28"/>
          <w:szCs w:val="28"/>
        </w:rPr>
      </w:pPr>
      <w:r>
        <w:br/>
      </w:r>
      <w:r w:rsidR="7D6BCDFA">
        <w:t xml:space="preserve"> </w:t>
      </w:r>
      <w:r>
        <w:rPr>
          <w:noProof/>
          <w:lang w:eastAsia="en-AU"/>
        </w:rPr>
        <w:drawing>
          <wp:inline distT="0" distB="0" distL="0" distR="0" wp14:anchorId="2D2B6140" wp14:editId="015F2FBA">
            <wp:extent cx="1503328" cy="1105200"/>
            <wp:effectExtent l="0" t="0" r="1905" b="0"/>
            <wp:docPr id="701755458"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14:paraId="231904C1" w14:textId="77777777" w:rsidR="005E317F" w:rsidRPr="00D15A4D" w:rsidRDefault="005E317F" w:rsidP="005E317F">
      <w:pPr>
        <w:rPr>
          <w:sz w:val="19"/>
        </w:rPr>
      </w:pPr>
    </w:p>
    <w:p w14:paraId="11D82666" w14:textId="57D69BB8" w:rsidR="005E317F" w:rsidRPr="00D15A4D" w:rsidRDefault="003F506B" w:rsidP="005E317F">
      <w:pPr>
        <w:pStyle w:val="ShortT"/>
      </w:pPr>
      <w:bookmarkStart w:id="0" w:name="Determination_Title"/>
      <w:r w:rsidRPr="00D15A4D">
        <w:t>Defence Determination</w:t>
      </w:r>
      <w:r w:rsidR="00506A01" w:rsidRPr="00D15A4D">
        <w:t>, Conditions of service</w:t>
      </w:r>
      <w:r w:rsidR="007014FA">
        <w:t xml:space="preserve"> Amendment </w:t>
      </w:r>
      <w:r w:rsidR="00506A01" w:rsidRPr="00D15A4D">
        <w:t>Determination</w:t>
      </w:r>
      <w:r w:rsidR="005E317F" w:rsidRPr="00D15A4D">
        <w:t xml:space="preserve"> </w:t>
      </w:r>
      <w:r w:rsidR="00E176E3">
        <w:t>2024</w:t>
      </w:r>
      <w:r w:rsidR="00A575F1">
        <w:t xml:space="preserve"> (No. </w:t>
      </w:r>
      <w:r w:rsidR="007014FA">
        <w:t>14</w:t>
      </w:r>
      <w:r w:rsidR="00A003BB">
        <w:t>)</w:t>
      </w:r>
      <w:bookmarkEnd w:id="0"/>
    </w:p>
    <w:p w14:paraId="2C45D911" w14:textId="60D5B619" w:rsidR="005E317F" w:rsidRPr="00D15A4D" w:rsidRDefault="005E317F" w:rsidP="005E317F">
      <w:pPr>
        <w:pStyle w:val="SignCoverPageStart"/>
        <w:spacing w:before="240"/>
        <w:ind w:right="91"/>
        <w:rPr>
          <w:szCs w:val="22"/>
        </w:rPr>
      </w:pPr>
      <w:r w:rsidRPr="00D15A4D">
        <w:rPr>
          <w:szCs w:val="22"/>
        </w:rPr>
        <w:t xml:space="preserve">I, </w:t>
      </w:r>
      <w:r w:rsidR="007014FA">
        <w:rPr>
          <w:szCs w:val="22"/>
        </w:rPr>
        <w:t>BRIGADIER KIRK LLOYD</w:t>
      </w:r>
      <w:r w:rsidR="00506A01" w:rsidRPr="00D15A4D">
        <w:rPr>
          <w:szCs w:val="22"/>
        </w:rPr>
        <w:t xml:space="preserve">, </w:t>
      </w:r>
      <w:r w:rsidR="003E639F">
        <w:rPr>
          <w:szCs w:val="22"/>
        </w:rPr>
        <w:t>Director General</w:t>
      </w:r>
      <w:r w:rsidR="00506A01" w:rsidRPr="00D15A4D">
        <w:rPr>
          <w:szCs w:val="22"/>
        </w:rPr>
        <w:t>, People Policy and Employment Conditions,</w:t>
      </w:r>
      <w:r w:rsidRPr="00D15A4D">
        <w:rPr>
          <w:szCs w:val="22"/>
        </w:rPr>
        <w:t xml:space="preserve"> make the following </w:t>
      </w:r>
      <w:r w:rsidR="00506A01" w:rsidRPr="00D15A4D">
        <w:rPr>
          <w:szCs w:val="22"/>
        </w:rPr>
        <w:t xml:space="preserve">Determination under section 58B of the </w:t>
      </w:r>
      <w:r w:rsidR="00506A01" w:rsidRPr="00D15A4D">
        <w:rPr>
          <w:i/>
          <w:szCs w:val="22"/>
        </w:rPr>
        <w:t>Defence Act 1903</w:t>
      </w:r>
      <w:r w:rsidRPr="00D15A4D">
        <w:rPr>
          <w:szCs w:val="22"/>
        </w:rPr>
        <w:t>.</w:t>
      </w:r>
    </w:p>
    <w:p w14:paraId="0EA53BFE" w14:textId="11ECE2B8" w:rsidR="005E317F" w:rsidRPr="00D15A4D" w:rsidRDefault="005E317F" w:rsidP="005E317F">
      <w:pPr>
        <w:keepNext/>
        <w:spacing w:before="300" w:line="240" w:lineRule="atLeast"/>
        <w:ind w:right="397"/>
        <w:jc w:val="both"/>
        <w:rPr>
          <w:szCs w:val="22"/>
        </w:rPr>
      </w:pPr>
      <w:r w:rsidRPr="00D15A4D">
        <w:rPr>
          <w:szCs w:val="22"/>
        </w:rPr>
        <w:t>Dated</w:t>
      </w:r>
      <w:r w:rsidR="00A8625E">
        <w:rPr>
          <w:szCs w:val="22"/>
        </w:rPr>
        <w:t xml:space="preserve"> 17 December </w:t>
      </w:r>
      <w:r w:rsidR="00E176E3">
        <w:rPr>
          <w:szCs w:val="22"/>
        </w:rPr>
        <w:t>2024</w:t>
      </w:r>
    </w:p>
    <w:p w14:paraId="73FB3871" w14:textId="1792E995" w:rsidR="005E317F" w:rsidRPr="00D15A4D" w:rsidRDefault="007014FA" w:rsidP="005E317F">
      <w:pPr>
        <w:keepNext/>
        <w:tabs>
          <w:tab w:val="left" w:pos="3402"/>
        </w:tabs>
        <w:spacing w:before="1440" w:line="300" w:lineRule="atLeast"/>
        <w:ind w:right="397"/>
        <w:rPr>
          <w:b/>
          <w:szCs w:val="22"/>
        </w:rPr>
      </w:pPr>
      <w:r>
        <w:rPr>
          <w:szCs w:val="22"/>
        </w:rPr>
        <w:t>BRIG Kirk Lloyd</w:t>
      </w:r>
    </w:p>
    <w:p w14:paraId="07B13799" w14:textId="3E7352DE" w:rsidR="00506A01" w:rsidRPr="00D15A4D" w:rsidRDefault="003E639F" w:rsidP="00506A01">
      <w:pPr>
        <w:pStyle w:val="SignCoverPageEnd"/>
        <w:ind w:right="91"/>
        <w:rPr>
          <w:sz w:val="22"/>
        </w:rPr>
      </w:pPr>
      <w:r>
        <w:rPr>
          <w:sz w:val="22"/>
        </w:rPr>
        <w:t>Director General</w:t>
      </w:r>
      <w:r w:rsidR="00506A01" w:rsidRPr="00D15A4D">
        <w:rPr>
          <w:sz w:val="22"/>
        </w:rPr>
        <w:br/>
        <w:t>People Policy and Employment Conditions</w:t>
      </w:r>
      <w:r w:rsidR="00506A01" w:rsidRPr="00D15A4D">
        <w:rPr>
          <w:sz w:val="22"/>
        </w:rPr>
        <w:br/>
        <w:t>Defence People Group</w:t>
      </w:r>
    </w:p>
    <w:p w14:paraId="34AE9577" w14:textId="77777777" w:rsidR="00B20990" w:rsidRPr="00D15A4D" w:rsidRDefault="00B20990" w:rsidP="00B20990"/>
    <w:p w14:paraId="28A8C881" w14:textId="77777777" w:rsidR="00B20990" w:rsidRPr="00D15A4D" w:rsidRDefault="00B20990" w:rsidP="00B20990">
      <w:pPr>
        <w:sectPr w:rsidR="00B20990" w:rsidRPr="00D15A4D" w:rsidSect="008417DF">
          <w:headerReference w:type="even" r:id="rId12"/>
          <w:headerReference w:type="default" r:id="rId13"/>
          <w:footerReference w:type="even" r:id="rId14"/>
          <w:footerReference w:type="default" r:id="rId15"/>
          <w:headerReference w:type="first" r:id="rId16"/>
          <w:type w:val="continuous"/>
          <w:pgSz w:w="11907" w:h="16839"/>
          <w:pgMar w:top="1134" w:right="1134" w:bottom="992" w:left="1418" w:header="720" w:footer="709" w:gutter="0"/>
          <w:cols w:space="708"/>
          <w:titlePg/>
          <w:docGrid w:linePitch="360"/>
        </w:sectPr>
      </w:pPr>
    </w:p>
    <w:p w14:paraId="6E20C145" w14:textId="77777777" w:rsidR="00B20990" w:rsidRPr="00D15A4D" w:rsidRDefault="00B20990" w:rsidP="00B20990">
      <w:pPr>
        <w:outlineLvl w:val="0"/>
        <w:rPr>
          <w:sz w:val="36"/>
        </w:rPr>
      </w:pPr>
      <w:r w:rsidRPr="00D15A4D">
        <w:rPr>
          <w:sz w:val="36"/>
        </w:rPr>
        <w:lastRenderedPageBreak/>
        <w:t>Contents</w:t>
      </w:r>
    </w:p>
    <w:bookmarkStart w:id="1" w:name="BKCheck15B_2"/>
    <w:bookmarkEnd w:id="1"/>
    <w:p w14:paraId="4107B80D" w14:textId="190275A3" w:rsidR="001E5074" w:rsidRDefault="00074793">
      <w:pPr>
        <w:pStyle w:val="TOC5"/>
        <w:rPr>
          <w:rFonts w:asciiTheme="minorHAnsi" w:eastAsiaTheme="minorEastAsia" w:hAnsiTheme="minorHAnsi" w:cstheme="minorBidi"/>
          <w:noProof/>
          <w:kern w:val="0"/>
          <w:sz w:val="22"/>
          <w:szCs w:val="22"/>
        </w:rPr>
      </w:pPr>
      <w:r>
        <w:fldChar w:fldCharType="begin"/>
      </w:r>
      <w:r>
        <w:instrText xml:space="preserve"> TOC \o "1-1" \t "Heading 6,6,Heading 8,8,Heading 9,9,ActHead 2,2,ActHead 3,3,ActHead 4,4,ActHead 5,5,ActHead 6,6,ActHead 7,7,ActHead 8,8,ActHead 9,9,ENotesHeading 1,2,ENotesHeading 2,3,ENotesHeading 3,5,SubPart(CASA),2,Head 2,2,Head 3,3" </w:instrText>
      </w:r>
      <w:r>
        <w:fldChar w:fldCharType="separate"/>
      </w:r>
      <w:r w:rsidR="001E5074">
        <w:rPr>
          <w:noProof/>
        </w:rPr>
        <w:t>1  Name</w:t>
      </w:r>
      <w:r w:rsidR="001E5074">
        <w:rPr>
          <w:noProof/>
        </w:rPr>
        <w:tab/>
      </w:r>
      <w:r w:rsidR="001E5074">
        <w:rPr>
          <w:noProof/>
        </w:rPr>
        <w:fldChar w:fldCharType="begin"/>
      </w:r>
      <w:r w:rsidR="001E5074">
        <w:rPr>
          <w:noProof/>
        </w:rPr>
        <w:instrText xml:space="preserve"> PAGEREF _Toc184817750 \h </w:instrText>
      </w:r>
      <w:r w:rsidR="001E5074">
        <w:rPr>
          <w:noProof/>
        </w:rPr>
      </w:r>
      <w:r w:rsidR="001E5074">
        <w:rPr>
          <w:noProof/>
        </w:rPr>
        <w:fldChar w:fldCharType="separate"/>
      </w:r>
      <w:r w:rsidR="001C5410">
        <w:rPr>
          <w:noProof/>
        </w:rPr>
        <w:t>1</w:t>
      </w:r>
      <w:r w:rsidR="001E5074">
        <w:rPr>
          <w:noProof/>
        </w:rPr>
        <w:fldChar w:fldCharType="end"/>
      </w:r>
    </w:p>
    <w:p w14:paraId="602C980C" w14:textId="39370F06" w:rsidR="001E5074" w:rsidRDefault="001E5074">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_Toc184817751 \h </w:instrText>
      </w:r>
      <w:r>
        <w:rPr>
          <w:noProof/>
        </w:rPr>
      </w:r>
      <w:r>
        <w:rPr>
          <w:noProof/>
        </w:rPr>
        <w:fldChar w:fldCharType="separate"/>
      </w:r>
      <w:r w:rsidR="001C5410">
        <w:rPr>
          <w:noProof/>
        </w:rPr>
        <w:t>1</w:t>
      </w:r>
      <w:r>
        <w:rPr>
          <w:noProof/>
        </w:rPr>
        <w:fldChar w:fldCharType="end"/>
      </w:r>
    </w:p>
    <w:p w14:paraId="29D1EF95" w14:textId="3D1F1563" w:rsidR="001E5074" w:rsidRDefault="001E5074">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_Toc184817752 \h </w:instrText>
      </w:r>
      <w:r>
        <w:rPr>
          <w:noProof/>
        </w:rPr>
      </w:r>
      <w:r>
        <w:rPr>
          <w:noProof/>
        </w:rPr>
        <w:fldChar w:fldCharType="separate"/>
      </w:r>
      <w:r w:rsidR="001C5410">
        <w:rPr>
          <w:noProof/>
        </w:rPr>
        <w:t>1</w:t>
      </w:r>
      <w:r>
        <w:rPr>
          <w:noProof/>
        </w:rPr>
        <w:fldChar w:fldCharType="end"/>
      </w:r>
    </w:p>
    <w:p w14:paraId="75E0FE31" w14:textId="27B8A791" w:rsidR="001E5074" w:rsidRDefault="001E5074">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_Toc184817753 \h </w:instrText>
      </w:r>
      <w:r>
        <w:rPr>
          <w:noProof/>
        </w:rPr>
      </w:r>
      <w:r>
        <w:rPr>
          <w:noProof/>
        </w:rPr>
        <w:fldChar w:fldCharType="separate"/>
      </w:r>
      <w:r w:rsidR="001C5410">
        <w:rPr>
          <w:noProof/>
        </w:rPr>
        <w:t>1</w:t>
      </w:r>
      <w:r>
        <w:rPr>
          <w:noProof/>
        </w:rPr>
        <w:fldChar w:fldCharType="end"/>
      </w:r>
    </w:p>
    <w:p w14:paraId="5384A08D" w14:textId="31A72264" w:rsidR="001E5074" w:rsidRDefault="001E5074">
      <w:pPr>
        <w:pStyle w:val="TOC6"/>
        <w:rPr>
          <w:rFonts w:asciiTheme="minorHAnsi" w:eastAsiaTheme="minorEastAsia" w:hAnsiTheme="minorHAnsi" w:cstheme="minorBidi"/>
          <w:b w:val="0"/>
          <w:noProof/>
          <w:kern w:val="0"/>
          <w:sz w:val="22"/>
          <w:szCs w:val="22"/>
        </w:rPr>
      </w:pPr>
      <w:r>
        <w:rPr>
          <w:noProof/>
        </w:rPr>
        <w:t>Schedule 1—Breakdown of relationship amendments</w:t>
      </w:r>
      <w:r>
        <w:rPr>
          <w:noProof/>
        </w:rPr>
        <w:tab/>
      </w:r>
      <w:r>
        <w:rPr>
          <w:noProof/>
        </w:rPr>
        <w:fldChar w:fldCharType="begin"/>
      </w:r>
      <w:r>
        <w:rPr>
          <w:noProof/>
        </w:rPr>
        <w:instrText xml:space="preserve"> PAGEREF _Toc184817754 \h </w:instrText>
      </w:r>
      <w:r>
        <w:rPr>
          <w:noProof/>
        </w:rPr>
      </w:r>
      <w:r>
        <w:rPr>
          <w:noProof/>
        </w:rPr>
        <w:fldChar w:fldCharType="separate"/>
      </w:r>
      <w:r w:rsidR="001C5410">
        <w:rPr>
          <w:noProof/>
        </w:rPr>
        <w:t>2</w:t>
      </w:r>
      <w:r>
        <w:rPr>
          <w:noProof/>
        </w:rPr>
        <w:fldChar w:fldCharType="end"/>
      </w:r>
    </w:p>
    <w:p w14:paraId="221019B7" w14:textId="5098DDB6" w:rsidR="001E5074" w:rsidRDefault="001E5074">
      <w:pPr>
        <w:pStyle w:val="TOC9"/>
        <w:rPr>
          <w:rFonts w:asciiTheme="minorHAnsi" w:eastAsiaTheme="minorEastAsia" w:hAnsiTheme="minorHAnsi" w:cstheme="minorBidi"/>
          <w:i w:val="0"/>
          <w:noProof/>
          <w:kern w:val="0"/>
          <w:sz w:val="22"/>
          <w:szCs w:val="22"/>
        </w:rPr>
      </w:pPr>
      <w:r w:rsidRPr="00D95A1F">
        <w:rPr>
          <w:rFonts w:cs="Arial"/>
          <w:noProof/>
        </w:rPr>
        <w:t>Defence Determination 2016/19, Conditions of service</w:t>
      </w:r>
      <w:r>
        <w:rPr>
          <w:noProof/>
        </w:rPr>
        <w:tab/>
      </w:r>
      <w:r>
        <w:rPr>
          <w:noProof/>
        </w:rPr>
        <w:fldChar w:fldCharType="begin"/>
      </w:r>
      <w:r>
        <w:rPr>
          <w:noProof/>
        </w:rPr>
        <w:instrText xml:space="preserve"> PAGEREF _Toc184817755 \h </w:instrText>
      </w:r>
      <w:r>
        <w:rPr>
          <w:noProof/>
        </w:rPr>
      </w:r>
      <w:r>
        <w:rPr>
          <w:noProof/>
        </w:rPr>
        <w:fldChar w:fldCharType="separate"/>
      </w:r>
      <w:r w:rsidR="001C5410">
        <w:rPr>
          <w:noProof/>
        </w:rPr>
        <w:t>2</w:t>
      </w:r>
      <w:r>
        <w:rPr>
          <w:noProof/>
        </w:rPr>
        <w:fldChar w:fldCharType="end"/>
      </w:r>
    </w:p>
    <w:p w14:paraId="5EB748D0" w14:textId="74DAC1AC" w:rsidR="001E5074" w:rsidRDefault="001E5074">
      <w:pPr>
        <w:pStyle w:val="TOC6"/>
        <w:rPr>
          <w:rFonts w:asciiTheme="minorHAnsi" w:eastAsiaTheme="minorEastAsia" w:hAnsiTheme="minorHAnsi" w:cstheme="minorBidi"/>
          <w:b w:val="0"/>
          <w:noProof/>
          <w:kern w:val="0"/>
          <w:sz w:val="22"/>
          <w:szCs w:val="22"/>
        </w:rPr>
      </w:pPr>
      <w:r>
        <w:rPr>
          <w:noProof/>
        </w:rPr>
        <w:t>Schedule 2—Extension of benefits on death of member amendments</w:t>
      </w:r>
      <w:r>
        <w:rPr>
          <w:noProof/>
        </w:rPr>
        <w:tab/>
      </w:r>
      <w:r>
        <w:rPr>
          <w:noProof/>
        </w:rPr>
        <w:fldChar w:fldCharType="begin"/>
      </w:r>
      <w:r>
        <w:rPr>
          <w:noProof/>
        </w:rPr>
        <w:instrText xml:space="preserve"> PAGEREF _Toc184817756 \h </w:instrText>
      </w:r>
      <w:r>
        <w:rPr>
          <w:noProof/>
        </w:rPr>
      </w:r>
      <w:r>
        <w:rPr>
          <w:noProof/>
        </w:rPr>
        <w:fldChar w:fldCharType="separate"/>
      </w:r>
      <w:r w:rsidR="001C5410">
        <w:rPr>
          <w:noProof/>
        </w:rPr>
        <w:t>10</w:t>
      </w:r>
      <w:r>
        <w:rPr>
          <w:noProof/>
        </w:rPr>
        <w:fldChar w:fldCharType="end"/>
      </w:r>
    </w:p>
    <w:p w14:paraId="38712A68" w14:textId="762807FA" w:rsidR="001E5074" w:rsidRDefault="001E5074">
      <w:pPr>
        <w:pStyle w:val="TOC9"/>
        <w:rPr>
          <w:rFonts w:asciiTheme="minorHAnsi" w:eastAsiaTheme="minorEastAsia" w:hAnsiTheme="minorHAnsi" w:cstheme="minorBidi"/>
          <w:i w:val="0"/>
          <w:noProof/>
          <w:kern w:val="0"/>
          <w:sz w:val="22"/>
          <w:szCs w:val="22"/>
        </w:rPr>
      </w:pPr>
      <w:r w:rsidRPr="00D95A1F">
        <w:rPr>
          <w:rFonts w:cs="Arial"/>
          <w:noProof/>
        </w:rPr>
        <w:t>Defence Determination 2016/19, Conditions of service</w:t>
      </w:r>
      <w:r>
        <w:rPr>
          <w:noProof/>
        </w:rPr>
        <w:tab/>
      </w:r>
      <w:r>
        <w:rPr>
          <w:noProof/>
        </w:rPr>
        <w:fldChar w:fldCharType="begin"/>
      </w:r>
      <w:r>
        <w:rPr>
          <w:noProof/>
        </w:rPr>
        <w:instrText xml:space="preserve"> PAGEREF _Toc184817757 \h </w:instrText>
      </w:r>
      <w:r>
        <w:rPr>
          <w:noProof/>
        </w:rPr>
      </w:r>
      <w:r>
        <w:rPr>
          <w:noProof/>
        </w:rPr>
        <w:fldChar w:fldCharType="separate"/>
      </w:r>
      <w:r w:rsidR="001C5410">
        <w:rPr>
          <w:noProof/>
        </w:rPr>
        <w:t>10</w:t>
      </w:r>
      <w:r>
        <w:rPr>
          <w:noProof/>
        </w:rPr>
        <w:fldChar w:fldCharType="end"/>
      </w:r>
    </w:p>
    <w:p w14:paraId="68749F43" w14:textId="0699C6DD" w:rsidR="001E5074" w:rsidRDefault="001E5074">
      <w:pPr>
        <w:pStyle w:val="TOC6"/>
        <w:rPr>
          <w:rFonts w:asciiTheme="minorHAnsi" w:eastAsiaTheme="minorEastAsia" w:hAnsiTheme="minorHAnsi" w:cstheme="minorBidi"/>
          <w:b w:val="0"/>
          <w:noProof/>
          <w:kern w:val="0"/>
          <w:sz w:val="22"/>
          <w:szCs w:val="22"/>
        </w:rPr>
      </w:pPr>
      <w:r>
        <w:rPr>
          <w:noProof/>
        </w:rPr>
        <w:t>Schedule 3—Continuation of housing amendments</w:t>
      </w:r>
      <w:r>
        <w:rPr>
          <w:noProof/>
        </w:rPr>
        <w:tab/>
      </w:r>
      <w:r>
        <w:rPr>
          <w:noProof/>
        </w:rPr>
        <w:fldChar w:fldCharType="begin"/>
      </w:r>
      <w:r>
        <w:rPr>
          <w:noProof/>
        </w:rPr>
        <w:instrText xml:space="preserve"> PAGEREF _Toc184817758 \h </w:instrText>
      </w:r>
      <w:r>
        <w:rPr>
          <w:noProof/>
        </w:rPr>
      </w:r>
      <w:r>
        <w:rPr>
          <w:noProof/>
        </w:rPr>
        <w:fldChar w:fldCharType="separate"/>
      </w:r>
      <w:r w:rsidR="001C5410">
        <w:rPr>
          <w:noProof/>
        </w:rPr>
        <w:t>11</w:t>
      </w:r>
      <w:r>
        <w:rPr>
          <w:noProof/>
        </w:rPr>
        <w:fldChar w:fldCharType="end"/>
      </w:r>
    </w:p>
    <w:p w14:paraId="5D0EB21E" w14:textId="36F076D3" w:rsidR="001E5074" w:rsidRDefault="001E5074">
      <w:pPr>
        <w:pStyle w:val="TOC9"/>
        <w:rPr>
          <w:rFonts w:asciiTheme="minorHAnsi" w:eastAsiaTheme="minorEastAsia" w:hAnsiTheme="minorHAnsi" w:cstheme="minorBidi"/>
          <w:i w:val="0"/>
          <w:noProof/>
          <w:kern w:val="0"/>
          <w:sz w:val="22"/>
          <w:szCs w:val="22"/>
        </w:rPr>
      </w:pPr>
      <w:r w:rsidRPr="00D95A1F">
        <w:rPr>
          <w:rFonts w:cs="Arial"/>
          <w:noProof/>
        </w:rPr>
        <w:t>Defence Determination 2016/19, Conditions of service</w:t>
      </w:r>
      <w:r>
        <w:rPr>
          <w:noProof/>
        </w:rPr>
        <w:tab/>
      </w:r>
      <w:r>
        <w:rPr>
          <w:noProof/>
        </w:rPr>
        <w:fldChar w:fldCharType="begin"/>
      </w:r>
      <w:r>
        <w:rPr>
          <w:noProof/>
        </w:rPr>
        <w:instrText xml:space="preserve"> PAGEREF _Toc184817759 \h </w:instrText>
      </w:r>
      <w:r>
        <w:rPr>
          <w:noProof/>
        </w:rPr>
      </w:r>
      <w:r>
        <w:rPr>
          <w:noProof/>
        </w:rPr>
        <w:fldChar w:fldCharType="separate"/>
      </w:r>
      <w:r w:rsidR="001C5410">
        <w:rPr>
          <w:noProof/>
        </w:rPr>
        <w:t>11</w:t>
      </w:r>
      <w:r>
        <w:rPr>
          <w:noProof/>
        </w:rPr>
        <w:fldChar w:fldCharType="end"/>
      </w:r>
    </w:p>
    <w:p w14:paraId="17D40E81" w14:textId="4669C3CF" w:rsidR="001E5074" w:rsidRDefault="001E5074">
      <w:pPr>
        <w:pStyle w:val="TOC6"/>
        <w:rPr>
          <w:rFonts w:asciiTheme="minorHAnsi" w:eastAsiaTheme="minorEastAsia" w:hAnsiTheme="minorHAnsi" w:cstheme="minorBidi"/>
          <w:b w:val="0"/>
          <w:noProof/>
          <w:kern w:val="0"/>
          <w:sz w:val="22"/>
          <w:szCs w:val="22"/>
        </w:rPr>
      </w:pPr>
      <w:r>
        <w:rPr>
          <w:noProof/>
        </w:rPr>
        <w:t>Schedule 4—Early childhood education assistance amendments</w:t>
      </w:r>
      <w:r>
        <w:rPr>
          <w:noProof/>
        </w:rPr>
        <w:tab/>
      </w:r>
      <w:r>
        <w:rPr>
          <w:noProof/>
        </w:rPr>
        <w:fldChar w:fldCharType="begin"/>
      </w:r>
      <w:r>
        <w:rPr>
          <w:noProof/>
        </w:rPr>
        <w:instrText xml:space="preserve"> PAGEREF _Toc184817760 \h </w:instrText>
      </w:r>
      <w:r>
        <w:rPr>
          <w:noProof/>
        </w:rPr>
      </w:r>
      <w:r>
        <w:rPr>
          <w:noProof/>
        </w:rPr>
        <w:fldChar w:fldCharType="separate"/>
      </w:r>
      <w:r w:rsidR="001C5410">
        <w:rPr>
          <w:noProof/>
        </w:rPr>
        <w:t>16</w:t>
      </w:r>
      <w:r>
        <w:rPr>
          <w:noProof/>
        </w:rPr>
        <w:fldChar w:fldCharType="end"/>
      </w:r>
    </w:p>
    <w:p w14:paraId="3D3D2A07" w14:textId="597DDF44" w:rsidR="001E5074" w:rsidRDefault="001E5074">
      <w:pPr>
        <w:pStyle w:val="TOC9"/>
        <w:rPr>
          <w:rFonts w:asciiTheme="minorHAnsi" w:eastAsiaTheme="minorEastAsia" w:hAnsiTheme="minorHAnsi" w:cstheme="minorBidi"/>
          <w:i w:val="0"/>
          <w:noProof/>
          <w:kern w:val="0"/>
          <w:sz w:val="22"/>
          <w:szCs w:val="22"/>
        </w:rPr>
      </w:pPr>
      <w:r w:rsidRPr="00D95A1F">
        <w:rPr>
          <w:rFonts w:cs="Arial"/>
          <w:noProof/>
        </w:rPr>
        <w:t>Defence Determination 2016/19, Conditions of service</w:t>
      </w:r>
      <w:r>
        <w:rPr>
          <w:noProof/>
        </w:rPr>
        <w:tab/>
      </w:r>
      <w:r>
        <w:rPr>
          <w:noProof/>
        </w:rPr>
        <w:fldChar w:fldCharType="begin"/>
      </w:r>
      <w:r>
        <w:rPr>
          <w:noProof/>
        </w:rPr>
        <w:instrText xml:space="preserve"> PAGEREF _Toc184817761 \h </w:instrText>
      </w:r>
      <w:r>
        <w:rPr>
          <w:noProof/>
        </w:rPr>
      </w:r>
      <w:r>
        <w:rPr>
          <w:noProof/>
        </w:rPr>
        <w:fldChar w:fldCharType="separate"/>
      </w:r>
      <w:r w:rsidR="001C5410">
        <w:rPr>
          <w:noProof/>
        </w:rPr>
        <w:t>16</w:t>
      </w:r>
      <w:r>
        <w:rPr>
          <w:noProof/>
        </w:rPr>
        <w:fldChar w:fldCharType="end"/>
      </w:r>
    </w:p>
    <w:p w14:paraId="2E6536A0" w14:textId="42E0B189" w:rsidR="00B20990" w:rsidRPr="00D15A4D" w:rsidRDefault="00074793" w:rsidP="005E317F">
      <w:r>
        <w:rPr>
          <w:rFonts w:eastAsia="Times New Roman" w:cs="Times New Roman"/>
          <w:kern w:val="28"/>
          <w:sz w:val="18"/>
          <w:lang w:eastAsia="en-AU"/>
        </w:rPr>
        <w:fldChar w:fldCharType="end"/>
      </w:r>
    </w:p>
    <w:p w14:paraId="7BED752F" w14:textId="77777777" w:rsidR="00B20990" w:rsidRPr="00D15A4D" w:rsidRDefault="00B20990" w:rsidP="00B20990"/>
    <w:p w14:paraId="5FB57CD7" w14:textId="77777777" w:rsidR="00B20990" w:rsidRPr="00D15A4D" w:rsidRDefault="00B20990" w:rsidP="00B20990">
      <w:pPr>
        <w:sectPr w:rsidR="00B20990" w:rsidRPr="00D15A4D" w:rsidSect="008417DF">
          <w:headerReference w:type="even" r:id="rId17"/>
          <w:headerReference w:type="default" r:id="rId18"/>
          <w:footerReference w:type="even" r:id="rId19"/>
          <w:footerReference w:type="default" r:id="rId20"/>
          <w:headerReference w:type="first" r:id="rId21"/>
          <w:pgSz w:w="11907" w:h="16839"/>
          <w:pgMar w:top="1134" w:right="1134" w:bottom="992" w:left="1418" w:header="720" w:footer="709" w:gutter="0"/>
          <w:pgNumType w:fmt="lowerRoman" w:start="1"/>
          <w:cols w:space="708"/>
          <w:docGrid w:linePitch="360"/>
        </w:sectPr>
      </w:pPr>
    </w:p>
    <w:p w14:paraId="0394AE5B" w14:textId="77777777" w:rsidR="009705B7" w:rsidRPr="00D15A4D" w:rsidRDefault="009705B7" w:rsidP="009705B7">
      <w:pPr>
        <w:pStyle w:val="ActHead5"/>
      </w:pPr>
      <w:bookmarkStart w:id="2" w:name="_Toc184817750"/>
      <w:r w:rsidRPr="00D15A4D">
        <w:rPr>
          <w:rStyle w:val="CharSectno"/>
        </w:rPr>
        <w:lastRenderedPageBreak/>
        <w:t>1</w:t>
      </w:r>
      <w:r w:rsidRPr="00D15A4D">
        <w:t xml:space="preserve">  Name</w:t>
      </w:r>
      <w:bookmarkEnd w:id="2"/>
    </w:p>
    <w:p w14:paraId="79F18710" w14:textId="68044FD8" w:rsidR="009705B7" w:rsidRPr="007E3976" w:rsidRDefault="009705B7" w:rsidP="009705B7">
      <w:pPr>
        <w:pStyle w:val="subsection"/>
        <w:tabs>
          <w:tab w:val="clear" w:pos="1021"/>
        </w:tabs>
        <w:ind w:firstLine="0"/>
      </w:pPr>
      <w:r w:rsidRPr="007E3976">
        <w:t xml:space="preserve">This instrument is the </w:t>
      </w:r>
      <w:r w:rsidR="005D1736">
        <w:fldChar w:fldCharType="begin"/>
      </w:r>
      <w:r w:rsidR="005D1736">
        <w:instrText xml:space="preserve"> STYLEREF  ShortT </w:instrText>
      </w:r>
      <w:r w:rsidR="005D1736">
        <w:fldChar w:fldCharType="separate"/>
      </w:r>
      <w:r w:rsidR="001C5410">
        <w:rPr>
          <w:noProof/>
        </w:rPr>
        <w:t>Defence Determination, Conditions of service Amendment Determination 2024 (No. 14)</w:t>
      </w:r>
      <w:r w:rsidR="005D1736">
        <w:rPr>
          <w:noProof/>
        </w:rPr>
        <w:fldChar w:fldCharType="end"/>
      </w:r>
      <w:r w:rsidRPr="00BF66E6">
        <w:t>.</w:t>
      </w:r>
    </w:p>
    <w:p w14:paraId="41D75EE2" w14:textId="77777777" w:rsidR="009705B7" w:rsidRDefault="009705B7" w:rsidP="009705B7">
      <w:pPr>
        <w:pStyle w:val="ActHead5"/>
      </w:pPr>
      <w:bookmarkStart w:id="3" w:name="_Toc184817751"/>
      <w:r w:rsidRPr="00D15A4D">
        <w:rPr>
          <w:rStyle w:val="CharSectno"/>
        </w:rPr>
        <w:t>2</w:t>
      </w:r>
      <w:r w:rsidRPr="00D15A4D">
        <w:t xml:space="preserve">  Commencement</w:t>
      </w:r>
      <w:bookmarkEnd w:id="3"/>
    </w:p>
    <w:p w14:paraId="7E5FD77E" w14:textId="77777777" w:rsidR="009705B7" w:rsidRPr="004B22E4" w:rsidRDefault="009705B7" w:rsidP="009705B7">
      <w:pPr>
        <w:pStyle w:val="Sectiontext"/>
        <w:tabs>
          <w:tab w:val="left" w:pos="1213"/>
        </w:tabs>
        <w:spacing w:before="180"/>
        <w:ind w:left="1134" w:hanging="567"/>
        <w:rPr>
          <w:rFonts w:ascii="Times New Roman" w:hAnsi="Times New Roman"/>
          <w:sz w:val="22"/>
          <w:lang w:eastAsia="en-US"/>
        </w:rPr>
      </w:pPr>
      <w:r w:rsidRPr="004B22E4">
        <w:rPr>
          <w:rFonts w:ascii="Times New Roman" w:hAnsi="Times New Roman"/>
          <w:sz w:val="22"/>
          <w:lang w:eastAsia="en-US"/>
        </w:rPr>
        <w:t>1.</w:t>
      </w:r>
      <w:r w:rsidRPr="004B22E4">
        <w:rPr>
          <w:rFonts w:ascii="Times New Roman" w:hAnsi="Times New Roman"/>
          <w:sz w:val="22"/>
          <w:lang w:eastAsia="en-US"/>
        </w:rPr>
        <w:tab/>
        <w:t>Each provision of this instrument specified in column 1 of the table commences, or is taken to have commenced, in accordance with column 2 of the table. Any other statement in column 2 has effect according to its terms.</w:t>
      </w:r>
    </w:p>
    <w:tbl>
      <w:tblPr>
        <w:tblW w:w="4889" w:type="pct"/>
        <w:tblInd w:w="107" w:type="dxa"/>
        <w:tblCellMar>
          <w:left w:w="0" w:type="dxa"/>
          <w:right w:w="0" w:type="dxa"/>
        </w:tblCellMar>
        <w:tblLook w:val="0000" w:firstRow="0" w:lastRow="0" w:firstColumn="0" w:lastColumn="0" w:noHBand="0" w:noVBand="0"/>
      </w:tblPr>
      <w:tblGrid>
        <w:gridCol w:w="2133"/>
        <w:gridCol w:w="5036"/>
        <w:gridCol w:w="1978"/>
      </w:tblGrid>
      <w:tr w:rsidR="009705B7" w:rsidRPr="00D15A4D" w14:paraId="161C2981" w14:textId="77777777" w:rsidTr="006948BA">
        <w:trPr>
          <w:tblHeader/>
        </w:trPr>
        <w:tc>
          <w:tcPr>
            <w:tcW w:w="5000" w:type="pct"/>
            <w:gridSpan w:val="3"/>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3DDB0358" w14:textId="77777777" w:rsidR="009705B7" w:rsidRPr="00D15A4D" w:rsidRDefault="009705B7" w:rsidP="006948BA">
            <w:pPr>
              <w:keepNext/>
              <w:spacing w:before="60" w:line="240" w:lineRule="atLeast"/>
              <w:rPr>
                <w:b/>
                <w:bCs/>
                <w:szCs w:val="22"/>
              </w:rPr>
            </w:pPr>
            <w:r w:rsidRPr="00D15A4D">
              <w:rPr>
                <w:b/>
                <w:bCs/>
                <w:szCs w:val="22"/>
              </w:rPr>
              <w:t>Commencement information</w:t>
            </w:r>
          </w:p>
        </w:tc>
      </w:tr>
      <w:tr w:rsidR="009705B7" w:rsidRPr="00D15A4D" w14:paraId="68BFF77F" w14:textId="77777777" w:rsidTr="006948BA">
        <w:trPr>
          <w:tblHeader/>
        </w:trPr>
        <w:tc>
          <w:tcPr>
            <w:tcW w:w="1166" w:type="pct"/>
            <w:tcBorders>
              <w:top w:val="nil"/>
              <w:left w:val="nil"/>
              <w:bottom w:val="single" w:sz="8" w:space="0" w:color="auto"/>
              <w:right w:val="nil"/>
            </w:tcBorders>
            <w:shd w:val="clear" w:color="auto" w:fill="auto"/>
            <w:tcMar>
              <w:top w:w="0" w:type="dxa"/>
              <w:left w:w="107" w:type="dxa"/>
              <w:bottom w:w="0" w:type="dxa"/>
              <w:right w:w="107" w:type="dxa"/>
            </w:tcMar>
          </w:tcPr>
          <w:p w14:paraId="5170E7DE" w14:textId="77777777" w:rsidR="009705B7" w:rsidRPr="00D15A4D" w:rsidRDefault="009705B7" w:rsidP="006948BA">
            <w:pPr>
              <w:keepNext/>
              <w:spacing w:before="60" w:line="240" w:lineRule="atLeast"/>
              <w:rPr>
                <w:b/>
                <w:bCs/>
                <w:szCs w:val="22"/>
              </w:rPr>
            </w:pPr>
            <w:r w:rsidRPr="00D15A4D">
              <w:rPr>
                <w:b/>
                <w:bCs/>
                <w:szCs w:val="22"/>
              </w:rPr>
              <w:t>Column 1</w:t>
            </w:r>
          </w:p>
        </w:tc>
        <w:tc>
          <w:tcPr>
            <w:tcW w:w="2753" w:type="pct"/>
            <w:tcBorders>
              <w:top w:val="nil"/>
              <w:left w:val="nil"/>
              <w:bottom w:val="single" w:sz="8" w:space="0" w:color="auto"/>
              <w:right w:val="nil"/>
            </w:tcBorders>
            <w:shd w:val="clear" w:color="auto" w:fill="auto"/>
            <w:tcMar>
              <w:top w:w="0" w:type="dxa"/>
              <w:left w:w="107" w:type="dxa"/>
              <w:bottom w:w="0" w:type="dxa"/>
              <w:right w:w="107" w:type="dxa"/>
            </w:tcMar>
          </w:tcPr>
          <w:p w14:paraId="737C1DB7" w14:textId="77777777" w:rsidR="009705B7" w:rsidRPr="00D15A4D" w:rsidRDefault="009705B7" w:rsidP="006948BA">
            <w:pPr>
              <w:keepNext/>
              <w:spacing w:before="60" w:line="240" w:lineRule="atLeast"/>
              <w:rPr>
                <w:b/>
                <w:bCs/>
                <w:szCs w:val="22"/>
              </w:rPr>
            </w:pPr>
            <w:r w:rsidRPr="00D15A4D">
              <w:rPr>
                <w:b/>
                <w:bCs/>
                <w:szCs w:val="22"/>
              </w:rPr>
              <w:t>Column 2</w:t>
            </w:r>
          </w:p>
        </w:tc>
        <w:tc>
          <w:tcPr>
            <w:tcW w:w="1081" w:type="pct"/>
            <w:tcBorders>
              <w:top w:val="nil"/>
              <w:left w:val="nil"/>
              <w:bottom w:val="single" w:sz="8" w:space="0" w:color="auto"/>
              <w:right w:val="nil"/>
            </w:tcBorders>
            <w:shd w:val="clear" w:color="auto" w:fill="auto"/>
            <w:tcMar>
              <w:top w:w="0" w:type="dxa"/>
              <w:left w:w="107" w:type="dxa"/>
              <w:bottom w:w="0" w:type="dxa"/>
              <w:right w:w="107" w:type="dxa"/>
            </w:tcMar>
          </w:tcPr>
          <w:p w14:paraId="7B8CEF29" w14:textId="77777777" w:rsidR="009705B7" w:rsidRPr="00D15A4D" w:rsidRDefault="009705B7" w:rsidP="006948BA">
            <w:pPr>
              <w:keepNext/>
              <w:spacing w:before="60" w:line="240" w:lineRule="atLeast"/>
              <w:rPr>
                <w:b/>
                <w:bCs/>
                <w:szCs w:val="22"/>
              </w:rPr>
            </w:pPr>
            <w:r w:rsidRPr="00D15A4D">
              <w:rPr>
                <w:b/>
                <w:bCs/>
                <w:szCs w:val="22"/>
              </w:rPr>
              <w:t>Column 3</w:t>
            </w:r>
          </w:p>
        </w:tc>
      </w:tr>
      <w:tr w:rsidR="009705B7" w:rsidRPr="00D15A4D" w14:paraId="17C57F70" w14:textId="77777777" w:rsidTr="006948BA">
        <w:trPr>
          <w:tblHeader/>
        </w:trPr>
        <w:tc>
          <w:tcPr>
            <w:tcW w:w="1166" w:type="pct"/>
            <w:tcBorders>
              <w:top w:val="nil"/>
              <w:left w:val="nil"/>
              <w:bottom w:val="single" w:sz="12" w:space="0" w:color="auto"/>
              <w:right w:val="nil"/>
            </w:tcBorders>
            <w:shd w:val="clear" w:color="auto" w:fill="auto"/>
            <w:tcMar>
              <w:top w:w="0" w:type="dxa"/>
              <w:left w:w="107" w:type="dxa"/>
              <w:bottom w:w="0" w:type="dxa"/>
              <w:right w:w="107" w:type="dxa"/>
            </w:tcMar>
          </w:tcPr>
          <w:p w14:paraId="2786A9DD" w14:textId="77777777" w:rsidR="009705B7" w:rsidRPr="00D15A4D" w:rsidRDefault="009705B7" w:rsidP="006948BA">
            <w:pPr>
              <w:keepNext/>
              <w:spacing w:before="60" w:line="240" w:lineRule="atLeast"/>
              <w:rPr>
                <w:b/>
                <w:bCs/>
                <w:szCs w:val="22"/>
              </w:rPr>
            </w:pPr>
            <w:r w:rsidRPr="00D15A4D">
              <w:rPr>
                <w:b/>
                <w:bCs/>
                <w:szCs w:val="22"/>
              </w:rPr>
              <w:t>Provisions</w:t>
            </w:r>
          </w:p>
        </w:tc>
        <w:tc>
          <w:tcPr>
            <w:tcW w:w="2753" w:type="pct"/>
            <w:tcBorders>
              <w:top w:val="nil"/>
              <w:left w:val="nil"/>
              <w:bottom w:val="single" w:sz="12" w:space="0" w:color="auto"/>
              <w:right w:val="nil"/>
            </w:tcBorders>
            <w:shd w:val="clear" w:color="auto" w:fill="auto"/>
            <w:tcMar>
              <w:top w:w="0" w:type="dxa"/>
              <w:left w:w="107" w:type="dxa"/>
              <w:bottom w:w="0" w:type="dxa"/>
              <w:right w:w="107" w:type="dxa"/>
            </w:tcMar>
          </w:tcPr>
          <w:p w14:paraId="742F5E3F" w14:textId="77777777" w:rsidR="009705B7" w:rsidRPr="00D15A4D" w:rsidRDefault="009705B7" w:rsidP="006948BA">
            <w:pPr>
              <w:keepNext/>
              <w:spacing w:before="60" w:line="240" w:lineRule="atLeast"/>
              <w:rPr>
                <w:b/>
                <w:bCs/>
                <w:szCs w:val="22"/>
              </w:rPr>
            </w:pPr>
            <w:r w:rsidRPr="00D15A4D">
              <w:rPr>
                <w:b/>
                <w:bCs/>
                <w:szCs w:val="22"/>
              </w:rPr>
              <w:t>Commencement</w:t>
            </w:r>
          </w:p>
        </w:tc>
        <w:tc>
          <w:tcPr>
            <w:tcW w:w="1081" w:type="pct"/>
            <w:tcBorders>
              <w:top w:val="nil"/>
              <w:left w:val="nil"/>
              <w:bottom w:val="single" w:sz="12" w:space="0" w:color="auto"/>
              <w:right w:val="nil"/>
            </w:tcBorders>
            <w:shd w:val="clear" w:color="auto" w:fill="auto"/>
            <w:tcMar>
              <w:top w:w="0" w:type="dxa"/>
              <w:left w:w="107" w:type="dxa"/>
              <w:bottom w:w="0" w:type="dxa"/>
              <w:right w:w="107" w:type="dxa"/>
            </w:tcMar>
          </w:tcPr>
          <w:p w14:paraId="583F845B" w14:textId="77777777" w:rsidR="009705B7" w:rsidRPr="00D15A4D" w:rsidRDefault="009705B7" w:rsidP="006948BA">
            <w:pPr>
              <w:keepNext/>
              <w:spacing w:before="60" w:line="240" w:lineRule="atLeast"/>
              <w:rPr>
                <w:b/>
                <w:bCs/>
                <w:szCs w:val="22"/>
              </w:rPr>
            </w:pPr>
            <w:r w:rsidRPr="00D15A4D">
              <w:rPr>
                <w:b/>
                <w:bCs/>
                <w:szCs w:val="22"/>
              </w:rPr>
              <w:t>Date/Details</w:t>
            </w:r>
          </w:p>
        </w:tc>
      </w:tr>
      <w:tr w:rsidR="009705B7" w:rsidRPr="00D15A4D" w14:paraId="1E953A0F" w14:textId="77777777" w:rsidTr="006948BA">
        <w:tc>
          <w:tcPr>
            <w:tcW w:w="1166" w:type="pct"/>
            <w:tcBorders>
              <w:top w:val="single" w:sz="12" w:space="0" w:color="auto"/>
              <w:left w:val="nil"/>
              <w:bottom w:val="single" w:sz="12" w:space="0" w:color="auto"/>
              <w:right w:val="nil"/>
            </w:tcBorders>
            <w:shd w:val="clear" w:color="auto" w:fill="auto"/>
            <w:tcMar>
              <w:top w:w="0" w:type="dxa"/>
              <w:left w:w="107" w:type="dxa"/>
              <w:bottom w:w="0" w:type="dxa"/>
              <w:right w:w="107" w:type="dxa"/>
            </w:tcMar>
          </w:tcPr>
          <w:p w14:paraId="0EB6A024" w14:textId="77777777" w:rsidR="009705B7" w:rsidRPr="00D15A4D" w:rsidRDefault="009705B7" w:rsidP="006948BA">
            <w:pPr>
              <w:spacing w:before="60" w:line="240" w:lineRule="atLeast"/>
              <w:rPr>
                <w:szCs w:val="22"/>
              </w:rPr>
            </w:pPr>
            <w:r>
              <w:rPr>
                <w:szCs w:val="22"/>
              </w:rPr>
              <w:t>1. The whole of this Instrument.</w:t>
            </w:r>
          </w:p>
        </w:tc>
        <w:tc>
          <w:tcPr>
            <w:tcW w:w="2753" w:type="pct"/>
            <w:tcBorders>
              <w:top w:val="single" w:sz="12" w:space="0" w:color="auto"/>
              <w:left w:val="nil"/>
              <w:bottom w:val="single" w:sz="12" w:space="0" w:color="auto"/>
              <w:right w:val="nil"/>
            </w:tcBorders>
            <w:shd w:val="clear" w:color="auto" w:fill="auto"/>
            <w:tcMar>
              <w:top w:w="0" w:type="dxa"/>
              <w:left w:w="107" w:type="dxa"/>
              <w:bottom w:w="0" w:type="dxa"/>
              <w:right w:w="107" w:type="dxa"/>
            </w:tcMar>
          </w:tcPr>
          <w:p w14:paraId="0F2A3E40" w14:textId="0281043D" w:rsidR="009705B7" w:rsidRPr="00D15A4D" w:rsidRDefault="007014FA" w:rsidP="006948BA">
            <w:pPr>
              <w:spacing w:before="60" w:line="240" w:lineRule="atLeast"/>
              <w:rPr>
                <w:szCs w:val="22"/>
              </w:rPr>
            </w:pPr>
            <w:r>
              <w:rPr>
                <w:szCs w:val="22"/>
              </w:rPr>
              <w:t>19 December 2024</w:t>
            </w:r>
          </w:p>
        </w:tc>
        <w:tc>
          <w:tcPr>
            <w:tcW w:w="1081" w:type="pct"/>
            <w:tcBorders>
              <w:top w:val="single" w:sz="12" w:space="0" w:color="auto"/>
              <w:left w:val="nil"/>
              <w:bottom w:val="single" w:sz="12" w:space="0" w:color="auto"/>
              <w:right w:val="nil"/>
            </w:tcBorders>
            <w:shd w:val="clear" w:color="auto" w:fill="auto"/>
            <w:tcMar>
              <w:top w:w="0" w:type="dxa"/>
              <w:left w:w="107" w:type="dxa"/>
              <w:bottom w:w="0" w:type="dxa"/>
              <w:right w:w="107" w:type="dxa"/>
            </w:tcMar>
          </w:tcPr>
          <w:p w14:paraId="62A2E76D" w14:textId="77777777" w:rsidR="009705B7" w:rsidRPr="00D15A4D" w:rsidRDefault="009705B7" w:rsidP="006948BA">
            <w:pPr>
              <w:rPr>
                <w:szCs w:val="22"/>
              </w:rPr>
            </w:pPr>
          </w:p>
        </w:tc>
      </w:tr>
    </w:tbl>
    <w:p w14:paraId="64AE427C" w14:textId="77777777" w:rsidR="00A22956" w:rsidRPr="005966FB" w:rsidRDefault="0035037F" w:rsidP="005966FB">
      <w:pPr>
        <w:pStyle w:val="notetext"/>
      </w:pPr>
      <w:r w:rsidRPr="005966FB">
        <w:t xml:space="preserve">Note: </w:t>
      </w:r>
      <w:r w:rsidRPr="005966FB">
        <w:tab/>
        <w:t>T</w:t>
      </w:r>
      <w:r w:rsidR="009705B7" w:rsidRPr="005966FB">
        <w:t>his table relates only to the provisions of this instrument as originally made. It will not be amended to deal with any later amendments of this instrument.</w:t>
      </w:r>
    </w:p>
    <w:p w14:paraId="5E13E966" w14:textId="0F9866D9" w:rsidR="009705B7" w:rsidRPr="00A22956" w:rsidRDefault="009705B7" w:rsidP="005966FB">
      <w:pPr>
        <w:pStyle w:val="notetext"/>
        <w:rPr>
          <w:snapToGrid/>
        </w:rPr>
      </w:pPr>
      <w:r w:rsidRPr="00A22956">
        <w:rPr>
          <w:snapToGrid/>
        </w:rPr>
        <w:t xml:space="preserve"> </w:t>
      </w:r>
    </w:p>
    <w:p w14:paraId="3CEDC619" w14:textId="77777777" w:rsidR="009705B7" w:rsidRPr="00387FD4" w:rsidRDefault="009705B7" w:rsidP="009705B7">
      <w:pPr>
        <w:pStyle w:val="Sectiontext"/>
        <w:tabs>
          <w:tab w:val="left" w:pos="1213"/>
        </w:tabs>
        <w:ind w:left="1134" w:hanging="567"/>
        <w:rPr>
          <w:rFonts w:ascii="Times New Roman" w:hAnsi="Times New Roman"/>
          <w:sz w:val="22"/>
          <w:lang w:eastAsia="en-US"/>
        </w:rPr>
      </w:pPr>
      <w:r w:rsidRPr="00387FD4">
        <w:rPr>
          <w:rFonts w:ascii="Times New Roman" w:hAnsi="Times New Roman"/>
          <w:sz w:val="22"/>
          <w:lang w:eastAsia="en-US"/>
        </w:rPr>
        <w:t>2.</w:t>
      </w:r>
      <w:r w:rsidRPr="00387FD4">
        <w:rPr>
          <w:rFonts w:ascii="Times New Roman" w:hAnsi="Times New Roman"/>
          <w:sz w:val="22"/>
          <w:lang w:eastAsia="en-US"/>
        </w:rPr>
        <w:tab/>
        <w:t xml:space="preserve">Any information in column 3 of the table is not part of this instrument. Information may be inserted in this column, or information in it may be edited, in any published version of this instrument. </w:t>
      </w:r>
    </w:p>
    <w:p w14:paraId="4E5B2E5E" w14:textId="7F6BE6F5" w:rsidR="005E317F" w:rsidRPr="00D15A4D" w:rsidRDefault="005E317F" w:rsidP="005E317F">
      <w:pPr>
        <w:pStyle w:val="ActHead5"/>
      </w:pPr>
      <w:bookmarkStart w:id="4" w:name="_Toc184817752"/>
      <w:r w:rsidRPr="00D15A4D">
        <w:rPr>
          <w:rStyle w:val="CharSectno"/>
        </w:rPr>
        <w:t>3</w:t>
      </w:r>
      <w:r w:rsidRPr="00D15A4D">
        <w:t xml:space="preserve">  Authority</w:t>
      </w:r>
      <w:bookmarkEnd w:id="4"/>
    </w:p>
    <w:p w14:paraId="1B0EA278" w14:textId="77A65683" w:rsidR="005E317F" w:rsidRPr="00D15A4D" w:rsidRDefault="005E317F" w:rsidP="007E3976">
      <w:pPr>
        <w:pStyle w:val="subsection"/>
        <w:ind w:firstLine="0"/>
      </w:pPr>
      <w:r w:rsidRPr="00D15A4D">
        <w:t>This instrument is made under</w:t>
      </w:r>
      <w:r w:rsidR="00D15A4D" w:rsidRPr="00D15A4D">
        <w:t xml:space="preserve"> section 58B of the </w:t>
      </w:r>
      <w:r w:rsidR="00D15A4D" w:rsidRPr="00D15A4D">
        <w:rPr>
          <w:i/>
        </w:rPr>
        <w:t>Defence Act 1903</w:t>
      </w:r>
      <w:r w:rsidR="00D15A4D" w:rsidRPr="00D15A4D">
        <w:t>.</w:t>
      </w:r>
    </w:p>
    <w:p w14:paraId="1B7B92AA" w14:textId="4D6DF93C" w:rsidR="005E317F" w:rsidRPr="00D15A4D" w:rsidRDefault="005E317F" w:rsidP="005E317F">
      <w:pPr>
        <w:pStyle w:val="ActHead5"/>
      </w:pPr>
      <w:bookmarkStart w:id="5" w:name="_Toc184817753"/>
      <w:r w:rsidRPr="00D15A4D">
        <w:t>4  Schedules</w:t>
      </w:r>
      <w:bookmarkEnd w:id="5"/>
    </w:p>
    <w:p w14:paraId="4DC10822" w14:textId="3523F89E" w:rsidR="007E3976" w:rsidRPr="00D15A4D" w:rsidRDefault="005E317F" w:rsidP="007E3976">
      <w:pPr>
        <w:pStyle w:val="subsection"/>
        <w:ind w:firstLine="0"/>
      </w:pPr>
      <w:r w:rsidRPr="00D15A4D">
        <w:t>Each instrument that is specified in a Schedule to this instrument is amended or repealed as set out in the applicable items in the Schedule concerned, and any other item in a Schedule to this instrument has effect according to its terms.</w:t>
      </w:r>
    </w:p>
    <w:p w14:paraId="3968FDB8" w14:textId="77777777" w:rsidR="007014FA" w:rsidRDefault="007014FA">
      <w:pPr>
        <w:spacing w:line="240" w:lineRule="auto"/>
        <w:rPr>
          <w:rStyle w:val="CharAmSchNo"/>
          <w:rFonts w:ascii="Arial" w:eastAsia="Times New Roman" w:hAnsi="Arial" w:cs="Times New Roman"/>
          <w:b/>
          <w:kern w:val="28"/>
          <w:sz w:val="32"/>
          <w:lang w:eastAsia="en-AU"/>
        </w:rPr>
      </w:pPr>
      <w:bookmarkStart w:id="6" w:name="_Toc95387040"/>
      <w:bookmarkStart w:id="7" w:name="Schedule_1"/>
      <w:r>
        <w:rPr>
          <w:rStyle w:val="CharAmSchNo"/>
        </w:rPr>
        <w:br w:type="page"/>
      </w:r>
    </w:p>
    <w:p w14:paraId="2AB5477E" w14:textId="77777777" w:rsidR="006948BA" w:rsidRPr="00D15A4D" w:rsidRDefault="006948BA" w:rsidP="006948BA">
      <w:pPr>
        <w:pStyle w:val="ActHead6"/>
      </w:pPr>
      <w:bookmarkStart w:id="8" w:name="_Toc184817754"/>
      <w:bookmarkEnd w:id="6"/>
      <w:bookmarkEnd w:id="7"/>
      <w:r w:rsidRPr="7F2E2613">
        <w:rPr>
          <w:rStyle w:val="CharAmSchNo"/>
        </w:rPr>
        <w:lastRenderedPageBreak/>
        <w:t>Schedule 1</w:t>
      </w:r>
      <w:r>
        <w:t xml:space="preserve">—Breakdown of relationship </w:t>
      </w:r>
      <w:r w:rsidRPr="7F2E2613">
        <w:rPr>
          <w:rStyle w:val="CharAmSchText"/>
        </w:rPr>
        <w:t>amendments</w:t>
      </w:r>
      <w:bookmarkEnd w:id="8"/>
    </w:p>
    <w:p w14:paraId="07847A7A" w14:textId="77777777" w:rsidR="006948BA" w:rsidRPr="002A3EC7" w:rsidRDefault="006948BA" w:rsidP="006948BA">
      <w:pPr>
        <w:pStyle w:val="ActHead9"/>
        <w:rPr>
          <w:rFonts w:cs="Arial"/>
        </w:rPr>
      </w:pPr>
      <w:bookmarkStart w:id="9" w:name="_Toc184817755"/>
      <w:r w:rsidRPr="002A3EC7">
        <w:rPr>
          <w:rFonts w:cs="Arial"/>
        </w:rPr>
        <w:t>Defence Determination 2016/19, Conditions of service</w:t>
      </w:r>
      <w:bookmarkEnd w:id="9"/>
    </w:p>
    <w:tbl>
      <w:tblPr>
        <w:tblW w:w="9360" w:type="dxa"/>
        <w:tblInd w:w="113" w:type="dxa"/>
        <w:tblLayout w:type="fixed"/>
        <w:tblLook w:val="0000" w:firstRow="0" w:lastRow="0" w:firstColumn="0" w:lastColumn="0" w:noHBand="0" w:noVBand="0"/>
      </w:tblPr>
      <w:tblGrid>
        <w:gridCol w:w="992"/>
        <w:gridCol w:w="567"/>
        <w:gridCol w:w="7801"/>
      </w:tblGrid>
      <w:tr w:rsidR="006948BA" w:rsidRPr="00D15A4D" w14:paraId="3E0AC3D2" w14:textId="77777777" w:rsidTr="006948BA">
        <w:tc>
          <w:tcPr>
            <w:tcW w:w="992" w:type="dxa"/>
          </w:tcPr>
          <w:p w14:paraId="005B5BA9" w14:textId="77777777" w:rsidR="006948BA" w:rsidRDefault="006948BA" w:rsidP="006948BA">
            <w:pPr>
              <w:pStyle w:val="Heading5"/>
            </w:pPr>
            <w:r>
              <w:t>1</w:t>
            </w:r>
          </w:p>
        </w:tc>
        <w:tc>
          <w:tcPr>
            <w:tcW w:w="8368" w:type="dxa"/>
            <w:gridSpan w:val="2"/>
          </w:tcPr>
          <w:p w14:paraId="4BD824DB" w14:textId="77777777" w:rsidR="006948BA" w:rsidRDefault="006948BA" w:rsidP="006948BA">
            <w:pPr>
              <w:pStyle w:val="Heading5"/>
            </w:pPr>
            <w:r>
              <w:t>Section 6.1A.2</w:t>
            </w:r>
          </w:p>
        </w:tc>
      </w:tr>
      <w:tr w:rsidR="006948BA" w:rsidRPr="00D15A4D" w14:paraId="72628F8F" w14:textId="77777777" w:rsidTr="006948BA">
        <w:tc>
          <w:tcPr>
            <w:tcW w:w="992" w:type="dxa"/>
          </w:tcPr>
          <w:p w14:paraId="3E07247C" w14:textId="77777777" w:rsidR="006948BA" w:rsidRDefault="006948BA" w:rsidP="006948BA">
            <w:pPr>
              <w:pStyle w:val="Sectiontext"/>
            </w:pPr>
          </w:p>
        </w:tc>
        <w:tc>
          <w:tcPr>
            <w:tcW w:w="8368" w:type="dxa"/>
            <w:gridSpan w:val="2"/>
          </w:tcPr>
          <w:p w14:paraId="330F70AE" w14:textId="77777777" w:rsidR="006948BA" w:rsidRDefault="006948BA" w:rsidP="006948BA">
            <w:pPr>
              <w:pStyle w:val="Sectiontext"/>
            </w:pPr>
            <w:r>
              <w:t>Insert:</w:t>
            </w:r>
          </w:p>
        </w:tc>
      </w:tr>
      <w:tr w:rsidR="006948BA" w:rsidRPr="00D15A4D" w14:paraId="58E0D019" w14:textId="77777777" w:rsidTr="006948BA">
        <w:tc>
          <w:tcPr>
            <w:tcW w:w="992" w:type="dxa"/>
          </w:tcPr>
          <w:p w14:paraId="4A2A64AC" w14:textId="77777777" w:rsidR="006948BA" w:rsidRDefault="006948BA" w:rsidP="006948BA">
            <w:pPr>
              <w:pStyle w:val="Sectiontext"/>
            </w:pPr>
          </w:p>
        </w:tc>
        <w:tc>
          <w:tcPr>
            <w:tcW w:w="8368" w:type="dxa"/>
            <w:gridSpan w:val="2"/>
          </w:tcPr>
          <w:p w14:paraId="576500E9" w14:textId="77777777" w:rsidR="006948BA" w:rsidRPr="00DF6B4E" w:rsidRDefault="006948BA" w:rsidP="006948BA">
            <w:pPr>
              <w:pStyle w:val="Sectiontext"/>
            </w:pPr>
            <w:r w:rsidRPr="00DF6B4E">
              <w:rPr>
                <w:b/>
              </w:rPr>
              <w:t>Family court</w:t>
            </w:r>
            <w:r w:rsidRPr="00DF6B4E">
              <w:t xml:space="preserve"> means the following.</w:t>
            </w:r>
          </w:p>
        </w:tc>
      </w:tr>
      <w:tr w:rsidR="006948BA" w:rsidRPr="00D15A4D" w14:paraId="0FC50221" w14:textId="77777777" w:rsidTr="006948BA">
        <w:tc>
          <w:tcPr>
            <w:tcW w:w="992" w:type="dxa"/>
          </w:tcPr>
          <w:p w14:paraId="439C26AC" w14:textId="77777777" w:rsidR="006948BA" w:rsidRPr="00991733" w:rsidRDefault="006948BA" w:rsidP="006948BA">
            <w:pPr>
              <w:pStyle w:val="Sectiontext"/>
              <w:jc w:val="center"/>
            </w:pPr>
          </w:p>
        </w:tc>
        <w:tc>
          <w:tcPr>
            <w:tcW w:w="567" w:type="dxa"/>
          </w:tcPr>
          <w:p w14:paraId="58847B49" w14:textId="77777777" w:rsidR="006948BA" w:rsidRDefault="006948BA" w:rsidP="006948BA">
            <w:pPr>
              <w:pStyle w:val="Sectiontext"/>
            </w:pPr>
            <w:r>
              <w:t>a.</w:t>
            </w:r>
          </w:p>
        </w:tc>
        <w:tc>
          <w:tcPr>
            <w:tcW w:w="7801" w:type="dxa"/>
          </w:tcPr>
          <w:p w14:paraId="6D7A8173" w14:textId="77777777" w:rsidR="006948BA" w:rsidRPr="00D15A4D" w:rsidRDefault="006948BA" w:rsidP="006948BA">
            <w:pPr>
              <w:pStyle w:val="Sectiontext"/>
            </w:pPr>
            <w:r>
              <w:t>The Federal Circuit and Family Court of Australia.</w:t>
            </w:r>
          </w:p>
        </w:tc>
      </w:tr>
      <w:tr w:rsidR="006948BA" w:rsidRPr="00D15A4D" w14:paraId="1322B97B" w14:textId="77777777" w:rsidTr="006948BA">
        <w:tc>
          <w:tcPr>
            <w:tcW w:w="992" w:type="dxa"/>
          </w:tcPr>
          <w:p w14:paraId="13EF6E74" w14:textId="77777777" w:rsidR="006948BA" w:rsidRPr="00991733" w:rsidRDefault="006948BA" w:rsidP="006948BA">
            <w:pPr>
              <w:pStyle w:val="Sectiontext"/>
              <w:jc w:val="center"/>
            </w:pPr>
          </w:p>
        </w:tc>
        <w:tc>
          <w:tcPr>
            <w:tcW w:w="567" w:type="dxa"/>
          </w:tcPr>
          <w:p w14:paraId="636D1009" w14:textId="77777777" w:rsidR="006948BA" w:rsidRDefault="006948BA" w:rsidP="006948BA">
            <w:pPr>
              <w:pStyle w:val="Sectiontext"/>
            </w:pPr>
            <w:r>
              <w:t>b.</w:t>
            </w:r>
          </w:p>
        </w:tc>
        <w:tc>
          <w:tcPr>
            <w:tcW w:w="7801" w:type="dxa"/>
          </w:tcPr>
          <w:p w14:paraId="6A0D1670" w14:textId="77777777" w:rsidR="006948BA" w:rsidRDefault="006948BA" w:rsidP="006948BA">
            <w:pPr>
              <w:pStyle w:val="Sectiontext"/>
            </w:pPr>
            <w:r w:rsidRPr="00806BDF">
              <w:t>The Family Court of Western Australia</w:t>
            </w:r>
            <w:r>
              <w:t>.</w:t>
            </w:r>
          </w:p>
        </w:tc>
      </w:tr>
      <w:tr w:rsidR="006948BA" w:rsidRPr="00D15A4D" w14:paraId="49C7D3CA" w14:textId="77777777" w:rsidTr="006948BA">
        <w:tc>
          <w:tcPr>
            <w:tcW w:w="992" w:type="dxa"/>
          </w:tcPr>
          <w:p w14:paraId="363261A6" w14:textId="77777777" w:rsidR="006948BA" w:rsidRPr="00991733" w:rsidRDefault="006948BA" w:rsidP="006948BA">
            <w:pPr>
              <w:pStyle w:val="Sectiontext"/>
              <w:jc w:val="center"/>
            </w:pPr>
          </w:p>
        </w:tc>
        <w:tc>
          <w:tcPr>
            <w:tcW w:w="567" w:type="dxa"/>
          </w:tcPr>
          <w:p w14:paraId="45D8FF76" w14:textId="77777777" w:rsidR="006948BA" w:rsidRDefault="006948BA" w:rsidP="006948BA">
            <w:pPr>
              <w:pStyle w:val="Sectiontext"/>
            </w:pPr>
            <w:r>
              <w:t>c.</w:t>
            </w:r>
          </w:p>
        </w:tc>
        <w:tc>
          <w:tcPr>
            <w:tcW w:w="7801" w:type="dxa"/>
          </w:tcPr>
          <w:p w14:paraId="30CD29C2" w14:textId="77777777" w:rsidR="006948BA" w:rsidRPr="00806BDF" w:rsidRDefault="006948BA" w:rsidP="006948BA">
            <w:pPr>
              <w:pStyle w:val="Sectiontext"/>
            </w:pPr>
            <w:r>
              <w:rPr>
                <w:snapToGrid w:val="0"/>
              </w:rPr>
              <w:t xml:space="preserve">The </w:t>
            </w:r>
            <w:r w:rsidRPr="00806BDF">
              <w:rPr>
                <w:snapToGrid w:val="0"/>
              </w:rPr>
              <w:t>Magistrates Court</w:t>
            </w:r>
            <w:r>
              <w:rPr>
                <w:snapToGrid w:val="0"/>
              </w:rPr>
              <w:t xml:space="preserve"> of Western Australia</w:t>
            </w:r>
            <w:r w:rsidRPr="00806BDF">
              <w:rPr>
                <w:snapToGrid w:val="0"/>
              </w:rPr>
              <w:t>, constituted by a family law magistrate.</w:t>
            </w:r>
          </w:p>
        </w:tc>
      </w:tr>
      <w:tr w:rsidR="006948BA" w:rsidRPr="00D15A4D" w14:paraId="2134F0E0" w14:textId="77777777" w:rsidTr="006948BA">
        <w:tc>
          <w:tcPr>
            <w:tcW w:w="992" w:type="dxa"/>
          </w:tcPr>
          <w:p w14:paraId="1214BDD5" w14:textId="77777777" w:rsidR="006948BA" w:rsidRPr="00991733" w:rsidRDefault="006948BA" w:rsidP="006948BA">
            <w:pPr>
              <w:pStyle w:val="Heading5"/>
            </w:pPr>
            <w:r>
              <w:t>2</w:t>
            </w:r>
          </w:p>
        </w:tc>
        <w:tc>
          <w:tcPr>
            <w:tcW w:w="8368" w:type="dxa"/>
            <w:gridSpan w:val="2"/>
          </w:tcPr>
          <w:p w14:paraId="40C358DD" w14:textId="77777777" w:rsidR="006948BA" w:rsidRDefault="006948BA" w:rsidP="006948BA">
            <w:pPr>
              <w:pStyle w:val="Heading5"/>
            </w:pPr>
            <w:r>
              <w:t>After paragraph 6.1.5.e</w:t>
            </w:r>
          </w:p>
        </w:tc>
      </w:tr>
      <w:tr w:rsidR="006948BA" w:rsidRPr="00D15A4D" w14:paraId="632A0E40" w14:textId="77777777" w:rsidTr="006948BA">
        <w:tc>
          <w:tcPr>
            <w:tcW w:w="992" w:type="dxa"/>
          </w:tcPr>
          <w:p w14:paraId="07098C02" w14:textId="77777777" w:rsidR="006948BA" w:rsidRDefault="006948BA" w:rsidP="006948BA">
            <w:pPr>
              <w:pStyle w:val="Sectiontext"/>
            </w:pPr>
          </w:p>
        </w:tc>
        <w:tc>
          <w:tcPr>
            <w:tcW w:w="8368" w:type="dxa"/>
            <w:gridSpan w:val="2"/>
          </w:tcPr>
          <w:p w14:paraId="144CD8E9" w14:textId="77777777" w:rsidR="006948BA" w:rsidRDefault="006948BA" w:rsidP="006948BA">
            <w:pPr>
              <w:pStyle w:val="Sectiontext"/>
            </w:pPr>
            <w:r>
              <w:t>Insert:</w:t>
            </w:r>
          </w:p>
        </w:tc>
      </w:tr>
      <w:tr w:rsidR="006948BA" w:rsidRPr="00D15A4D" w14:paraId="07FE8144" w14:textId="77777777" w:rsidTr="006948BA">
        <w:tc>
          <w:tcPr>
            <w:tcW w:w="992" w:type="dxa"/>
          </w:tcPr>
          <w:p w14:paraId="5F71A283" w14:textId="77777777" w:rsidR="006948BA" w:rsidRPr="00991733" w:rsidRDefault="006948BA" w:rsidP="006948BA">
            <w:pPr>
              <w:pStyle w:val="Sectiontext"/>
              <w:jc w:val="center"/>
            </w:pPr>
          </w:p>
        </w:tc>
        <w:tc>
          <w:tcPr>
            <w:tcW w:w="567" w:type="dxa"/>
          </w:tcPr>
          <w:p w14:paraId="25745FB2" w14:textId="77777777" w:rsidR="006948BA" w:rsidRDefault="006948BA" w:rsidP="006948BA">
            <w:pPr>
              <w:pStyle w:val="Sectiontext"/>
            </w:pPr>
            <w:r>
              <w:t>f.</w:t>
            </w:r>
          </w:p>
        </w:tc>
        <w:tc>
          <w:tcPr>
            <w:tcW w:w="7801" w:type="dxa"/>
          </w:tcPr>
          <w:p w14:paraId="7C87FCE9" w14:textId="77777777" w:rsidR="006948BA" w:rsidRPr="00D15A4D" w:rsidRDefault="006948BA" w:rsidP="006948BA">
            <w:pPr>
              <w:pStyle w:val="Sectiontext"/>
            </w:pPr>
            <w:r>
              <w:t>They are eligible for a removal under Part 5 Division 10.</w:t>
            </w:r>
          </w:p>
        </w:tc>
      </w:tr>
      <w:tr w:rsidR="006948BA" w:rsidRPr="00D15A4D" w14:paraId="12D675CF" w14:textId="77777777" w:rsidTr="006948BA">
        <w:tc>
          <w:tcPr>
            <w:tcW w:w="992" w:type="dxa"/>
          </w:tcPr>
          <w:p w14:paraId="49B1C2AD" w14:textId="77777777" w:rsidR="006948BA" w:rsidRPr="00991733" w:rsidRDefault="006948BA" w:rsidP="006948BA">
            <w:pPr>
              <w:pStyle w:val="Heading5"/>
            </w:pPr>
            <w:r>
              <w:t>3</w:t>
            </w:r>
          </w:p>
        </w:tc>
        <w:tc>
          <w:tcPr>
            <w:tcW w:w="8368" w:type="dxa"/>
            <w:gridSpan w:val="2"/>
          </w:tcPr>
          <w:p w14:paraId="438650CC" w14:textId="77777777" w:rsidR="006948BA" w:rsidRDefault="006948BA" w:rsidP="006948BA">
            <w:pPr>
              <w:pStyle w:val="Heading5"/>
            </w:pPr>
            <w:r>
              <w:t>After section 6.1.16</w:t>
            </w:r>
          </w:p>
        </w:tc>
      </w:tr>
      <w:tr w:rsidR="006948BA" w:rsidRPr="00D15A4D" w14:paraId="440ACEB8" w14:textId="77777777" w:rsidTr="006948BA">
        <w:tc>
          <w:tcPr>
            <w:tcW w:w="992" w:type="dxa"/>
          </w:tcPr>
          <w:p w14:paraId="4872358E" w14:textId="77777777" w:rsidR="006948BA" w:rsidRPr="00991733" w:rsidRDefault="006948BA" w:rsidP="006948BA">
            <w:pPr>
              <w:pStyle w:val="Sectiontext"/>
              <w:jc w:val="center"/>
            </w:pPr>
          </w:p>
        </w:tc>
        <w:tc>
          <w:tcPr>
            <w:tcW w:w="8368" w:type="dxa"/>
            <w:gridSpan w:val="2"/>
          </w:tcPr>
          <w:p w14:paraId="607D5AA1" w14:textId="77777777" w:rsidR="006948BA" w:rsidRDefault="006948BA" w:rsidP="006948BA">
            <w:pPr>
              <w:pStyle w:val="Sectiontext"/>
            </w:pPr>
            <w:r>
              <w:t>Insert:</w:t>
            </w:r>
          </w:p>
        </w:tc>
      </w:tr>
    </w:tbl>
    <w:p w14:paraId="6DA948D3" w14:textId="77777777" w:rsidR="006948BA" w:rsidRDefault="006948BA" w:rsidP="006948BA">
      <w:pPr>
        <w:pStyle w:val="Heading5"/>
      </w:pPr>
      <w:r>
        <w:t>6.1.16A</w:t>
      </w:r>
      <w:r>
        <w:tab/>
        <w:t>Member this Division does not apply to</w:t>
      </w:r>
    </w:p>
    <w:tbl>
      <w:tblPr>
        <w:tblW w:w="9360" w:type="dxa"/>
        <w:tblInd w:w="113" w:type="dxa"/>
        <w:tblLayout w:type="fixed"/>
        <w:tblLook w:val="0000" w:firstRow="0" w:lastRow="0" w:firstColumn="0" w:lastColumn="0" w:noHBand="0" w:noVBand="0"/>
      </w:tblPr>
      <w:tblGrid>
        <w:gridCol w:w="992"/>
        <w:gridCol w:w="8368"/>
      </w:tblGrid>
      <w:tr w:rsidR="006948BA" w:rsidRPr="00D15A4D" w14:paraId="6F42F1A4" w14:textId="77777777" w:rsidTr="006948BA">
        <w:tc>
          <w:tcPr>
            <w:tcW w:w="992" w:type="dxa"/>
          </w:tcPr>
          <w:p w14:paraId="125BBAA5" w14:textId="77777777" w:rsidR="006948BA" w:rsidRDefault="006948BA" w:rsidP="006948BA">
            <w:pPr>
              <w:pStyle w:val="Sectiontext"/>
            </w:pPr>
          </w:p>
        </w:tc>
        <w:tc>
          <w:tcPr>
            <w:tcW w:w="8368" w:type="dxa"/>
          </w:tcPr>
          <w:p w14:paraId="6414064F" w14:textId="77777777" w:rsidR="006948BA" w:rsidRDefault="006948BA" w:rsidP="006948BA">
            <w:pPr>
              <w:pStyle w:val="Sectiontext"/>
            </w:pPr>
            <w:r>
              <w:t>This Division does not apply to a member who is eligible for a removal under Part 5 Division 10.</w:t>
            </w:r>
          </w:p>
        </w:tc>
      </w:tr>
      <w:tr w:rsidR="006948BA" w:rsidRPr="00D15A4D" w14:paraId="6D1C27F2" w14:textId="77777777" w:rsidTr="006948BA">
        <w:tc>
          <w:tcPr>
            <w:tcW w:w="992" w:type="dxa"/>
          </w:tcPr>
          <w:p w14:paraId="763D24D3" w14:textId="77777777" w:rsidR="006948BA" w:rsidRPr="00991733" w:rsidRDefault="006948BA" w:rsidP="006948BA">
            <w:pPr>
              <w:pStyle w:val="Heading5"/>
            </w:pPr>
            <w:r>
              <w:t>4</w:t>
            </w:r>
          </w:p>
        </w:tc>
        <w:tc>
          <w:tcPr>
            <w:tcW w:w="8368" w:type="dxa"/>
          </w:tcPr>
          <w:p w14:paraId="22BAA36C" w14:textId="77777777" w:rsidR="006948BA" w:rsidRDefault="006948BA" w:rsidP="006948BA">
            <w:pPr>
              <w:pStyle w:val="Heading5"/>
            </w:pPr>
            <w:r>
              <w:t>After section 6.1.25</w:t>
            </w:r>
          </w:p>
        </w:tc>
      </w:tr>
      <w:tr w:rsidR="006948BA" w:rsidRPr="00D15A4D" w14:paraId="177572C2" w14:textId="77777777" w:rsidTr="006948BA">
        <w:tc>
          <w:tcPr>
            <w:tcW w:w="992" w:type="dxa"/>
          </w:tcPr>
          <w:p w14:paraId="6C355437" w14:textId="77777777" w:rsidR="006948BA" w:rsidRPr="00991733" w:rsidRDefault="006948BA" w:rsidP="006948BA">
            <w:pPr>
              <w:pStyle w:val="Sectiontext"/>
              <w:jc w:val="center"/>
            </w:pPr>
          </w:p>
        </w:tc>
        <w:tc>
          <w:tcPr>
            <w:tcW w:w="8368" w:type="dxa"/>
          </w:tcPr>
          <w:p w14:paraId="54ECB1FF" w14:textId="77777777" w:rsidR="006948BA" w:rsidRDefault="006948BA" w:rsidP="006948BA">
            <w:pPr>
              <w:pStyle w:val="Sectiontext"/>
            </w:pPr>
            <w:r>
              <w:t>Insert:</w:t>
            </w:r>
          </w:p>
        </w:tc>
      </w:tr>
    </w:tbl>
    <w:p w14:paraId="0FC03E44" w14:textId="77777777" w:rsidR="006948BA" w:rsidRDefault="006948BA" w:rsidP="006948BA">
      <w:pPr>
        <w:pStyle w:val="Heading5"/>
      </w:pPr>
      <w:r>
        <w:t>6.1.25A</w:t>
      </w:r>
      <w:r>
        <w:tab/>
        <w:t>Member this Division does not apply to</w:t>
      </w:r>
    </w:p>
    <w:tbl>
      <w:tblPr>
        <w:tblW w:w="9360" w:type="dxa"/>
        <w:tblInd w:w="113" w:type="dxa"/>
        <w:tblLayout w:type="fixed"/>
        <w:tblLook w:val="0000" w:firstRow="0" w:lastRow="0" w:firstColumn="0" w:lastColumn="0" w:noHBand="0" w:noVBand="0"/>
      </w:tblPr>
      <w:tblGrid>
        <w:gridCol w:w="992"/>
        <w:gridCol w:w="8368"/>
      </w:tblGrid>
      <w:tr w:rsidR="006948BA" w:rsidRPr="00D15A4D" w14:paraId="3670A218" w14:textId="77777777" w:rsidTr="006948BA">
        <w:tc>
          <w:tcPr>
            <w:tcW w:w="992" w:type="dxa"/>
          </w:tcPr>
          <w:p w14:paraId="5D217C9C" w14:textId="77777777" w:rsidR="006948BA" w:rsidRDefault="006948BA" w:rsidP="006948BA">
            <w:pPr>
              <w:pStyle w:val="Sectiontext"/>
            </w:pPr>
          </w:p>
        </w:tc>
        <w:tc>
          <w:tcPr>
            <w:tcW w:w="8368" w:type="dxa"/>
          </w:tcPr>
          <w:p w14:paraId="68B65891" w14:textId="77777777" w:rsidR="006948BA" w:rsidRDefault="006948BA" w:rsidP="006948BA">
            <w:pPr>
              <w:pStyle w:val="Sectiontext"/>
            </w:pPr>
            <w:r>
              <w:t>This Division does not apply to a member who is eligible for a removal under Part 5 Division 10.</w:t>
            </w:r>
          </w:p>
        </w:tc>
      </w:tr>
      <w:tr w:rsidR="006948BA" w:rsidRPr="00D15A4D" w14:paraId="0ACD5494" w14:textId="77777777" w:rsidTr="006948BA">
        <w:tc>
          <w:tcPr>
            <w:tcW w:w="992" w:type="dxa"/>
          </w:tcPr>
          <w:p w14:paraId="1A075062" w14:textId="77777777" w:rsidR="006948BA" w:rsidRPr="00991733" w:rsidRDefault="006948BA" w:rsidP="006948BA">
            <w:pPr>
              <w:pStyle w:val="Heading5"/>
            </w:pPr>
            <w:r>
              <w:t>5</w:t>
            </w:r>
          </w:p>
        </w:tc>
        <w:tc>
          <w:tcPr>
            <w:tcW w:w="8368" w:type="dxa"/>
          </w:tcPr>
          <w:p w14:paraId="25A37507" w14:textId="77777777" w:rsidR="006948BA" w:rsidRDefault="006948BA" w:rsidP="006948BA">
            <w:pPr>
              <w:pStyle w:val="Heading5"/>
            </w:pPr>
            <w:r>
              <w:t>After section 6.2.1</w:t>
            </w:r>
          </w:p>
        </w:tc>
      </w:tr>
      <w:tr w:rsidR="006948BA" w:rsidRPr="00D15A4D" w14:paraId="16E82DA0" w14:textId="77777777" w:rsidTr="006948BA">
        <w:tc>
          <w:tcPr>
            <w:tcW w:w="992" w:type="dxa"/>
          </w:tcPr>
          <w:p w14:paraId="02326CBD" w14:textId="77777777" w:rsidR="006948BA" w:rsidRPr="00991733" w:rsidRDefault="006948BA" w:rsidP="006948BA">
            <w:pPr>
              <w:pStyle w:val="Sectiontext"/>
              <w:jc w:val="center"/>
            </w:pPr>
          </w:p>
        </w:tc>
        <w:tc>
          <w:tcPr>
            <w:tcW w:w="8368" w:type="dxa"/>
          </w:tcPr>
          <w:p w14:paraId="63824043" w14:textId="77777777" w:rsidR="006948BA" w:rsidRDefault="006948BA" w:rsidP="006948BA">
            <w:pPr>
              <w:pStyle w:val="Sectiontext"/>
            </w:pPr>
            <w:r>
              <w:t>Insert:</w:t>
            </w:r>
          </w:p>
        </w:tc>
      </w:tr>
    </w:tbl>
    <w:p w14:paraId="642B1117" w14:textId="77777777" w:rsidR="006948BA" w:rsidRDefault="006948BA" w:rsidP="006948BA">
      <w:pPr>
        <w:pStyle w:val="Heading5"/>
      </w:pPr>
      <w:r>
        <w:t>6.2.1AA</w:t>
      </w:r>
      <w:r>
        <w:tab/>
        <w:t>Member this Part does not apply to</w:t>
      </w:r>
    </w:p>
    <w:tbl>
      <w:tblPr>
        <w:tblW w:w="9360" w:type="dxa"/>
        <w:tblInd w:w="113" w:type="dxa"/>
        <w:tblLayout w:type="fixed"/>
        <w:tblLook w:val="0000" w:firstRow="0" w:lastRow="0" w:firstColumn="0" w:lastColumn="0" w:noHBand="0" w:noVBand="0"/>
      </w:tblPr>
      <w:tblGrid>
        <w:gridCol w:w="992"/>
        <w:gridCol w:w="8368"/>
      </w:tblGrid>
      <w:tr w:rsidR="006948BA" w:rsidRPr="00D15A4D" w14:paraId="5ED688FE" w14:textId="77777777" w:rsidTr="006948BA">
        <w:tc>
          <w:tcPr>
            <w:tcW w:w="992" w:type="dxa"/>
          </w:tcPr>
          <w:p w14:paraId="633B8182" w14:textId="77777777" w:rsidR="006948BA" w:rsidRDefault="006948BA" w:rsidP="006948BA">
            <w:pPr>
              <w:pStyle w:val="Sectiontext"/>
            </w:pPr>
          </w:p>
        </w:tc>
        <w:tc>
          <w:tcPr>
            <w:tcW w:w="8368" w:type="dxa"/>
          </w:tcPr>
          <w:p w14:paraId="7CE4567A" w14:textId="77777777" w:rsidR="006948BA" w:rsidRDefault="006948BA" w:rsidP="006948BA">
            <w:pPr>
              <w:pStyle w:val="Sectiontext"/>
            </w:pPr>
            <w:r>
              <w:t>This Part does not apply to a member who is eligible for a removal under Part 5 Division 10.</w:t>
            </w:r>
          </w:p>
        </w:tc>
      </w:tr>
      <w:tr w:rsidR="006948BA" w:rsidRPr="00D15A4D" w14:paraId="5EBEE2E8" w14:textId="77777777" w:rsidTr="006948BA">
        <w:tc>
          <w:tcPr>
            <w:tcW w:w="992" w:type="dxa"/>
          </w:tcPr>
          <w:p w14:paraId="67527015" w14:textId="77777777" w:rsidR="006948BA" w:rsidRPr="00991733" w:rsidRDefault="006948BA" w:rsidP="006948BA">
            <w:pPr>
              <w:pStyle w:val="Heading5"/>
            </w:pPr>
            <w:r>
              <w:lastRenderedPageBreak/>
              <w:t>6</w:t>
            </w:r>
          </w:p>
        </w:tc>
        <w:tc>
          <w:tcPr>
            <w:tcW w:w="8368" w:type="dxa"/>
          </w:tcPr>
          <w:p w14:paraId="60A2C07A" w14:textId="77777777" w:rsidR="006948BA" w:rsidRDefault="006948BA" w:rsidP="006948BA">
            <w:pPr>
              <w:pStyle w:val="Heading5"/>
            </w:pPr>
            <w:r>
              <w:t>After section 6.3.2</w:t>
            </w:r>
          </w:p>
        </w:tc>
      </w:tr>
      <w:tr w:rsidR="006948BA" w:rsidRPr="00D15A4D" w14:paraId="455DD06E" w14:textId="77777777" w:rsidTr="006948BA">
        <w:tc>
          <w:tcPr>
            <w:tcW w:w="992" w:type="dxa"/>
          </w:tcPr>
          <w:p w14:paraId="5C13CF46" w14:textId="77777777" w:rsidR="006948BA" w:rsidRPr="00991733" w:rsidRDefault="006948BA" w:rsidP="006948BA">
            <w:pPr>
              <w:pStyle w:val="Sectiontext"/>
              <w:jc w:val="center"/>
            </w:pPr>
          </w:p>
        </w:tc>
        <w:tc>
          <w:tcPr>
            <w:tcW w:w="8368" w:type="dxa"/>
          </w:tcPr>
          <w:p w14:paraId="7F0386F8" w14:textId="77777777" w:rsidR="006948BA" w:rsidRDefault="006948BA" w:rsidP="006948BA">
            <w:pPr>
              <w:pStyle w:val="Sectiontext"/>
            </w:pPr>
            <w:r>
              <w:t>Insert:</w:t>
            </w:r>
          </w:p>
        </w:tc>
      </w:tr>
    </w:tbl>
    <w:p w14:paraId="3B11DB03" w14:textId="77777777" w:rsidR="006948BA" w:rsidRDefault="006948BA" w:rsidP="006948BA">
      <w:pPr>
        <w:pStyle w:val="Heading5"/>
      </w:pPr>
      <w:r>
        <w:t>6.3.2A</w:t>
      </w:r>
      <w:r>
        <w:tab/>
        <w:t>Member this Part does not apply to</w:t>
      </w:r>
    </w:p>
    <w:tbl>
      <w:tblPr>
        <w:tblW w:w="9360" w:type="dxa"/>
        <w:tblInd w:w="113" w:type="dxa"/>
        <w:tblLayout w:type="fixed"/>
        <w:tblLook w:val="0000" w:firstRow="0" w:lastRow="0" w:firstColumn="0" w:lastColumn="0" w:noHBand="0" w:noVBand="0"/>
      </w:tblPr>
      <w:tblGrid>
        <w:gridCol w:w="992"/>
        <w:gridCol w:w="567"/>
        <w:gridCol w:w="7801"/>
      </w:tblGrid>
      <w:tr w:rsidR="006948BA" w:rsidRPr="00D15A4D" w14:paraId="2218C368" w14:textId="77777777" w:rsidTr="006948BA">
        <w:tc>
          <w:tcPr>
            <w:tcW w:w="992" w:type="dxa"/>
          </w:tcPr>
          <w:p w14:paraId="370BCDC5" w14:textId="77777777" w:rsidR="006948BA" w:rsidRDefault="006948BA" w:rsidP="006948BA">
            <w:pPr>
              <w:pStyle w:val="Sectiontext"/>
            </w:pPr>
          </w:p>
        </w:tc>
        <w:tc>
          <w:tcPr>
            <w:tcW w:w="8368" w:type="dxa"/>
            <w:gridSpan w:val="2"/>
          </w:tcPr>
          <w:p w14:paraId="5AE1C393" w14:textId="77777777" w:rsidR="006948BA" w:rsidRDefault="006948BA" w:rsidP="006948BA">
            <w:pPr>
              <w:pStyle w:val="Sectiontext"/>
            </w:pPr>
            <w:r>
              <w:t>This Part does not apply to a member who is eligible for a removal under Part 5 Division 10.</w:t>
            </w:r>
          </w:p>
        </w:tc>
      </w:tr>
      <w:tr w:rsidR="006948BA" w:rsidRPr="00D15A4D" w14:paraId="7F1DF305" w14:textId="77777777" w:rsidTr="006948BA">
        <w:tc>
          <w:tcPr>
            <w:tcW w:w="992" w:type="dxa"/>
          </w:tcPr>
          <w:p w14:paraId="2B0D40ED" w14:textId="77777777" w:rsidR="006948BA" w:rsidRDefault="006948BA" w:rsidP="006948BA">
            <w:pPr>
              <w:pStyle w:val="Heading5"/>
            </w:pPr>
            <w:r>
              <w:t>7</w:t>
            </w:r>
          </w:p>
        </w:tc>
        <w:tc>
          <w:tcPr>
            <w:tcW w:w="8368" w:type="dxa"/>
            <w:gridSpan w:val="2"/>
          </w:tcPr>
          <w:p w14:paraId="36809D43" w14:textId="77777777" w:rsidR="006948BA" w:rsidRDefault="006948BA" w:rsidP="006948BA">
            <w:pPr>
              <w:pStyle w:val="Heading5"/>
            </w:pPr>
            <w:r>
              <w:t>After paragraph 6.5.4.2.d</w:t>
            </w:r>
          </w:p>
        </w:tc>
      </w:tr>
      <w:tr w:rsidR="006948BA" w:rsidRPr="00D15A4D" w14:paraId="59393D50" w14:textId="77777777" w:rsidTr="006948BA">
        <w:tc>
          <w:tcPr>
            <w:tcW w:w="992" w:type="dxa"/>
          </w:tcPr>
          <w:p w14:paraId="3B01054C" w14:textId="77777777" w:rsidR="006948BA" w:rsidRDefault="006948BA" w:rsidP="006948BA">
            <w:pPr>
              <w:pStyle w:val="Sectiontext"/>
            </w:pPr>
          </w:p>
        </w:tc>
        <w:tc>
          <w:tcPr>
            <w:tcW w:w="8368" w:type="dxa"/>
            <w:gridSpan w:val="2"/>
          </w:tcPr>
          <w:p w14:paraId="3134FF77" w14:textId="77777777" w:rsidR="006948BA" w:rsidRDefault="006948BA" w:rsidP="006948BA">
            <w:pPr>
              <w:pStyle w:val="Sectiontext"/>
            </w:pPr>
            <w:r>
              <w:t>Insert:</w:t>
            </w:r>
          </w:p>
        </w:tc>
      </w:tr>
      <w:tr w:rsidR="006948BA" w:rsidRPr="00D15A4D" w14:paraId="575C8441" w14:textId="77777777" w:rsidTr="006948BA">
        <w:tc>
          <w:tcPr>
            <w:tcW w:w="992" w:type="dxa"/>
          </w:tcPr>
          <w:p w14:paraId="03F2120A" w14:textId="77777777" w:rsidR="006948BA" w:rsidRPr="00991733" w:rsidRDefault="006948BA" w:rsidP="006948BA">
            <w:pPr>
              <w:pStyle w:val="Sectiontext"/>
              <w:jc w:val="center"/>
            </w:pPr>
          </w:p>
        </w:tc>
        <w:tc>
          <w:tcPr>
            <w:tcW w:w="567" w:type="dxa"/>
          </w:tcPr>
          <w:p w14:paraId="78AAB34A" w14:textId="77777777" w:rsidR="006948BA" w:rsidRDefault="006948BA" w:rsidP="006948BA">
            <w:pPr>
              <w:pStyle w:val="Sectiontext"/>
            </w:pPr>
            <w:r>
              <w:t>da.</w:t>
            </w:r>
          </w:p>
        </w:tc>
        <w:tc>
          <w:tcPr>
            <w:tcW w:w="7801" w:type="dxa"/>
          </w:tcPr>
          <w:p w14:paraId="47AD1DC9" w14:textId="77777777" w:rsidR="006948BA" w:rsidRPr="00D15A4D" w:rsidRDefault="006948BA" w:rsidP="006948BA">
            <w:pPr>
              <w:pStyle w:val="Sectiontext"/>
            </w:pPr>
            <w:r>
              <w:t>Division 10, Assistance on breakdown of relationship.</w:t>
            </w:r>
          </w:p>
        </w:tc>
      </w:tr>
      <w:tr w:rsidR="006948BA" w14:paraId="124DAB63" w14:textId="77777777" w:rsidTr="006948BA">
        <w:trPr>
          <w:trHeight w:val="300"/>
        </w:trPr>
        <w:tc>
          <w:tcPr>
            <w:tcW w:w="992" w:type="dxa"/>
          </w:tcPr>
          <w:p w14:paraId="134AA275" w14:textId="77777777" w:rsidR="006948BA" w:rsidRDefault="006948BA" w:rsidP="006948BA">
            <w:pPr>
              <w:pStyle w:val="Heading5"/>
            </w:pPr>
            <w:r>
              <w:t>8</w:t>
            </w:r>
          </w:p>
        </w:tc>
        <w:tc>
          <w:tcPr>
            <w:tcW w:w="8368" w:type="dxa"/>
            <w:gridSpan w:val="2"/>
          </w:tcPr>
          <w:p w14:paraId="31472B1C" w14:textId="77777777" w:rsidR="006948BA" w:rsidRDefault="006948BA" w:rsidP="006948BA">
            <w:pPr>
              <w:pStyle w:val="Heading5"/>
            </w:pPr>
            <w:r>
              <w:t>Subsection 6.5.29.1 (note to table items 1 and 4)</w:t>
            </w:r>
          </w:p>
        </w:tc>
      </w:tr>
      <w:tr w:rsidR="006948BA" w14:paraId="07427BAD" w14:textId="77777777" w:rsidTr="006948BA">
        <w:trPr>
          <w:trHeight w:val="300"/>
        </w:trPr>
        <w:tc>
          <w:tcPr>
            <w:tcW w:w="992" w:type="dxa"/>
          </w:tcPr>
          <w:p w14:paraId="48B4C31D" w14:textId="77777777" w:rsidR="006948BA" w:rsidRDefault="006948BA" w:rsidP="006948BA">
            <w:pPr>
              <w:pStyle w:val="Sectiontext"/>
              <w:jc w:val="center"/>
            </w:pPr>
          </w:p>
        </w:tc>
        <w:tc>
          <w:tcPr>
            <w:tcW w:w="8368" w:type="dxa"/>
            <w:gridSpan w:val="2"/>
          </w:tcPr>
          <w:p w14:paraId="59AE1AAE" w14:textId="77777777" w:rsidR="006948BA" w:rsidRDefault="006948BA" w:rsidP="006948BA">
            <w:pPr>
              <w:pStyle w:val="Sectiontext"/>
            </w:pPr>
            <w:r>
              <w:t>Repeal the note; substitute:</w:t>
            </w:r>
          </w:p>
        </w:tc>
      </w:tr>
      <w:tr w:rsidR="006948BA" w14:paraId="3451EC50" w14:textId="77777777" w:rsidTr="006948BA">
        <w:trPr>
          <w:trHeight w:val="300"/>
        </w:trPr>
        <w:tc>
          <w:tcPr>
            <w:tcW w:w="992" w:type="dxa"/>
          </w:tcPr>
          <w:p w14:paraId="1C8F55FF" w14:textId="77777777" w:rsidR="006948BA" w:rsidRDefault="006948BA" w:rsidP="006948BA">
            <w:pPr>
              <w:pStyle w:val="Sectiontext"/>
              <w:jc w:val="center"/>
            </w:pPr>
          </w:p>
        </w:tc>
        <w:tc>
          <w:tcPr>
            <w:tcW w:w="8368" w:type="dxa"/>
            <w:gridSpan w:val="2"/>
          </w:tcPr>
          <w:p w14:paraId="41E2C950" w14:textId="77777777" w:rsidR="006948BA" w:rsidRDefault="006948BA" w:rsidP="006948BA">
            <w:pPr>
              <w:pStyle w:val="notepara"/>
            </w:pPr>
            <w:r w:rsidRPr="5A090872">
              <w:rPr>
                <w:b/>
                <w:bCs/>
              </w:rPr>
              <w:t>Note:</w:t>
            </w:r>
            <w:r>
              <w:tab/>
              <w:t>The member may be eligible for a removal under Division 10 in connection with a breakdown of their relationship.</w:t>
            </w:r>
          </w:p>
        </w:tc>
      </w:tr>
      <w:tr w:rsidR="006948BA" w:rsidRPr="00D15A4D" w14:paraId="35409B85" w14:textId="77777777" w:rsidTr="006948BA">
        <w:tc>
          <w:tcPr>
            <w:tcW w:w="992" w:type="dxa"/>
          </w:tcPr>
          <w:p w14:paraId="45E38244" w14:textId="77777777" w:rsidR="006948BA" w:rsidRPr="00991733" w:rsidRDefault="006948BA" w:rsidP="006948BA">
            <w:pPr>
              <w:pStyle w:val="Heading5"/>
            </w:pPr>
            <w:r>
              <w:t>9</w:t>
            </w:r>
          </w:p>
        </w:tc>
        <w:tc>
          <w:tcPr>
            <w:tcW w:w="8368" w:type="dxa"/>
            <w:gridSpan w:val="2"/>
          </w:tcPr>
          <w:p w14:paraId="4409564D" w14:textId="77777777" w:rsidR="006948BA" w:rsidRPr="00991733" w:rsidRDefault="006948BA" w:rsidP="006948BA">
            <w:pPr>
              <w:pStyle w:val="Heading5"/>
            </w:pPr>
            <w:r>
              <w:t>Chapter 6 Part 5 Division 10</w:t>
            </w:r>
          </w:p>
        </w:tc>
      </w:tr>
      <w:tr w:rsidR="006948BA" w:rsidRPr="00D15A4D" w14:paraId="684093A1" w14:textId="77777777" w:rsidTr="006948BA">
        <w:tc>
          <w:tcPr>
            <w:tcW w:w="992" w:type="dxa"/>
          </w:tcPr>
          <w:p w14:paraId="0A9B051A" w14:textId="77777777" w:rsidR="006948BA" w:rsidRPr="00D15A4D" w:rsidRDefault="006948BA" w:rsidP="006948BA">
            <w:pPr>
              <w:pStyle w:val="Sectiontext"/>
              <w:jc w:val="center"/>
            </w:pPr>
          </w:p>
        </w:tc>
        <w:tc>
          <w:tcPr>
            <w:tcW w:w="8368" w:type="dxa"/>
            <w:gridSpan w:val="2"/>
          </w:tcPr>
          <w:p w14:paraId="781F6A5E" w14:textId="77777777" w:rsidR="006948BA" w:rsidRPr="00D15A4D" w:rsidRDefault="006948BA" w:rsidP="006948BA">
            <w:pPr>
              <w:pStyle w:val="Sectiontext"/>
            </w:pPr>
            <w:r>
              <w:rPr>
                <w:iCs/>
              </w:rPr>
              <w:t>Repeal</w:t>
            </w:r>
            <w:r w:rsidRPr="00D15A4D">
              <w:rPr>
                <w:iCs/>
              </w:rPr>
              <w:t xml:space="preserve"> </w:t>
            </w:r>
            <w:r>
              <w:rPr>
                <w:iCs/>
              </w:rPr>
              <w:t xml:space="preserve">the Division, </w:t>
            </w:r>
            <w:r w:rsidRPr="00D15A4D">
              <w:rPr>
                <w:iCs/>
              </w:rPr>
              <w:t>substitute</w:t>
            </w:r>
            <w:r>
              <w:rPr>
                <w:iCs/>
              </w:rPr>
              <w:t>:</w:t>
            </w:r>
          </w:p>
        </w:tc>
      </w:tr>
    </w:tbl>
    <w:p w14:paraId="106C6E85" w14:textId="77777777" w:rsidR="006948BA" w:rsidRDefault="006948BA" w:rsidP="006948BA">
      <w:pPr>
        <w:pStyle w:val="Heading4"/>
      </w:pPr>
      <w:r>
        <w:t>Division 10: Assistance on breakdown of relationship</w:t>
      </w:r>
    </w:p>
    <w:p w14:paraId="2AD88E6D" w14:textId="77777777" w:rsidR="006948BA" w:rsidRPr="00F2484B" w:rsidRDefault="006948BA" w:rsidP="006948BA">
      <w:pPr>
        <w:pStyle w:val="Heading7"/>
      </w:pPr>
      <w:r>
        <w:rPr>
          <w:lang w:eastAsia="en-AU"/>
        </w:rPr>
        <w:t>Subdivision 1: General provisions</w:t>
      </w:r>
    </w:p>
    <w:p w14:paraId="50DCC895" w14:textId="77777777" w:rsidR="006948BA" w:rsidRPr="006065DA" w:rsidRDefault="006948BA" w:rsidP="006948BA">
      <w:pPr>
        <w:pStyle w:val="Heading5"/>
      </w:pPr>
      <w:r>
        <w:t>6.5.76</w:t>
      </w:r>
      <w:r>
        <w:tab/>
        <w:t>Simplified outline of this Division</w:t>
      </w:r>
    </w:p>
    <w:p w14:paraId="4107E5EE" w14:textId="6B508330" w:rsidR="006948BA" w:rsidRDefault="006948BA" w:rsidP="006948BA">
      <w:pPr>
        <w:pStyle w:val="SOText"/>
      </w:pPr>
      <w:r>
        <w:t xml:space="preserve">A relationship between a member and their partner may break down and a removal may be needed. The benefits provided in this Division are available for both a member and their former partner, and may include the removal of furniture and effects, pet relocation and private vehicle removals in Australia. </w:t>
      </w:r>
      <w:r w:rsidR="00DF6B4E">
        <w:t>T</w:t>
      </w:r>
      <w:r>
        <w:t xml:space="preserve">his Division </w:t>
      </w:r>
      <w:r w:rsidR="00DF6B4E">
        <w:t>provide</w:t>
      </w:r>
      <w:r w:rsidR="009C0173">
        <w:t>s</w:t>
      </w:r>
      <w:r w:rsidR="00DF6B4E">
        <w:t xml:space="preserve"> all</w:t>
      </w:r>
      <w:r>
        <w:t xml:space="preserve"> the </w:t>
      </w:r>
      <w:r w:rsidR="00DF6B4E">
        <w:t xml:space="preserve">removal related </w:t>
      </w:r>
      <w:r>
        <w:t>benefits available following the end of a relationship.</w:t>
      </w:r>
    </w:p>
    <w:p w14:paraId="670CA138" w14:textId="77777777" w:rsidR="006948BA" w:rsidRDefault="006948BA" w:rsidP="006948BA">
      <w:pPr>
        <w:pStyle w:val="SOText"/>
      </w:pPr>
      <w:r>
        <w:t>The eligibility requirements that a person seeking a removal needs to meet are provided in Subdivision 2. Each person needs to be eligible in their own right before they can receive a removal.</w:t>
      </w:r>
    </w:p>
    <w:p w14:paraId="6A91BF4D" w14:textId="77777777" w:rsidR="006948BA" w:rsidRDefault="006948BA" w:rsidP="006948BA">
      <w:pPr>
        <w:pStyle w:val="SOText"/>
      </w:pPr>
      <w:r>
        <w:t xml:space="preserve">Removals may be limited in terms of what can be removed, how many removals a person can receive under this Division and where the removals can be effected to (Subdivision 3). </w:t>
      </w:r>
    </w:p>
    <w:p w14:paraId="7464E4A1" w14:textId="77777777" w:rsidR="006948BA" w:rsidRDefault="006948BA" w:rsidP="006948BA">
      <w:pPr>
        <w:pStyle w:val="SOText"/>
      </w:pPr>
      <w:r>
        <w:t>Additional benefits for privately arranged removals and hiring household goods may also be available in specific circumstances (Subdivision 4).</w:t>
      </w:r>
    </w:p>
    <w:p w14:paraId="5DA3F7C3" w14:textId="77777777" w:rsidR="006948BA" w:rsidRDefault="006948BA" w:rsidP="0068192B">
      <w:pPr>
        <w:pStyle w:val="Heading5"/>
        <w:ind w:left="0" w:firstLine="0"/>
      </w:pPr>
      <w:r>
        <w:t>6.5.76A</w:t>
      </w:r>
      <w:r>
        <w:tab/>
        <w:t>Definitions</w:t>
      </w:r>
    </w:p>
    <w:tbl>
      <w:tblPr>
        <w:tblW w:w="9360" w:type="dxa"/>
        <w:tblInd w:w="113" w:type="dxa"/>
        <w:tblLayout w:type="fixed"/>
        <w:tblLook w:val="0000" w:firstRow="0" w:lastRow="0" w:firstColumn="0" w:lastColumn="0" w:noHBand="0" w:noVBand="0"/>
      </w:tblPr>
      <w:tblGrid>
        <w:gridCol w:w="992"/>
        <w:gridCol w:w="567"/>
        <w:gridCol w:w="567"/>
        <w:gridCol w:w="7234"/>
      </w:tblGrid>
      <w:tr w:rsidR="006948BA" w:rsidRPr="00D15A4D" w14:paraId="42A72385" w14:textId="77777777" w:rsidTr="006948BA">
        <w:tc>
          <w:tcPr>
            <w:tcW w:w="992" w:type="dxa"/>
          </w:tcPr>
          <w:p w14:paraId="7664D6AB" w14:textId="77777777" w:rsidR="006948BA" w:rsidRPr="00991733" w:rsidRDefault="006948BA" w:rsidP="006948BA">
            <w:pPr>
              <w:pStyle w:val="Sectiontext"/>
              <w:jc w:val="center"/>
            </w:pPr>
          </w:p>
        </w:tc>
        <w:tc>
          <w:tcPr>
            <w:tcW w:w="8368" w:type="dxa"/>
            <w:gridSpan w:val="3"/>
          </w:tcPr>
          <w:p w14:paraId="158C4E5E" w14:textId="77777777" w:rsidR="006948BA" w:rsidRPr="00991733" w:rsidRDefault="006948BA" w:rsidP="006948BA">
            <w:pPr>
              <w:pStyle w:val="Sectiontext"/>
            </w:pPr>
            <w:r>
              <w:t>In this Division, the following apply.</w:t>
            </w:r>
          </w:p>
        </w:tc>
      </w:tr>
      <w:tr w:rsidR="006948BA" w:rsidRPr="00D15A4D" w14:paraId="70862444" w14:textId="77777777" w:rsidTr="006948BA">
        <w:tc>
          <w:tcPr>
            <w:tcW w:w="992" w:type="dxa"/>
          </w:tcPr>
          <w:p w14:paraId="210A8813" w14:textId="77777777" w:rsidR="006948BA" w:rsidRPr="00991733" w:rsidRDefault="006948BA" w:rsidP="006948BA">
            <w:pPr>
              <w:pStyle w:val="Sectiontext"/>
              <w:jc w:val="center"/>
            </w:pPr>
          </w:p>
        </w:tc>
        <w:tc>
          <w:tcPr>
            <w:tcW w:w="8368" w:type="dxa"/>
            <w:gridSpan w:val="3"/>
          </w:tcPr>
          <w:p w14:paraId="2C1303D1" w14:textId="77777777" w:rsidR="006948BA" w:rsidRPr="00756CE6" w:rsidRDefault="006948BA" w:rsidP="006948BA">
            <w:pPr>
              <w:pStyle w:val="Sectiontext"/>
            </w:pPr>
            <w:r w:rsidRPr="6E46C026">
              <w:rPr>
                <w:b/>
                <w:bCs/>
              </w:rPr>
              <w:t>Decision maker</w:t>
            </w:r>
            <w:r>
              <w:t xml:space="preserve"> means the following</w:t>
            </w:r>
          </w:p>
        </w:tc>
      </w:tr>
      <w:tr w:rsidR="006948BA" w:rsidRPr="00700022" w14:paraId="01DDAF6D" w14:textId="77777777" w:rsidTr="006948BA">
        <w:trPr>
          <w:cantSplit/>
        </w:trPr>
        <w:tc>
          <w:tcPr>
            <w:tcW w:w="992" w:type="dxa"/>
          </w:tcPr>
          <w:p w14:paraId="652A3F82" w14:textId="77777777" w:rsidR="006948BA" w:rsidRPr="00700022" w:rsidRDefault="006948BA" w:rsidP="006948BA">
            <w:pPr>
              <w:pStyle w:val="Sectiontext"/>
              <w:jc w:val="center"/>
            </w:pPr>
          </w:p>
        </w:tc>
        <w:tc>
          <w:tcPr>
            <w:tcW w:w="567" w:type="dxa"/>
          </w:tcPr>
          <w:p w14:paraId="20D35357" w14:textId="77777777" w:rsidR="006948BA" w:rsidRPr="00700022" w:rsidRDefault="006948BA" w:rsidP="006948BA">
            <w:pPr>
              <w:pStyle w:val="Sectiontext"/>
            </w:pPr>
            <w:r w:rsidRPr="00700022">
              <w:t>a.</w:t>
            </w:r>
          </w:p>
        </w:tc>
        <w:tc>
          <w:tcPr>
            <w:tcW w:w="7801" w:type="dxa"/>
            <w:gridSpan w:val="2"/>
          </w:tcPr>
          <w:p w14:paraId="663106C5" w14:textId="77777777" w:rsidR="006948BA" w:rsidRPr="00700022" w:rsidRDefault="006948BA" w:rsidP="006948BA">
            <w:pPr>
              <w:pStyle w:val="Sectiontext"/>
            </w:pPr>
            <w:r>
              <w:t>Executive Director Relocations and Housing.</w:t>
            </w:r>
          </w:p>
        </w:tc>
      </w:tr>
      <w:tr w:rsidR="006948BA" w:rsidRPr="00700022" w14:paraId="2FCA0280" w14:textId="77777777" w:rsidTr="006948BA">
        <w:trPr>
          <w:cantSplit/>
        </w:trPr>
        <w:tc>
          <w:tcPr>
            <w:tcW w:w="992" w:type="dxa"/>
          </w:tcPr>
          <w:p w14:paraId="309FA5BE" w14:textId="77777777" w:rsidR="006948BA" w:rsidRPr="00700022" w:rsidRDefault="006948BA" w:rsidP="006948BA">
            <w:pPr>
              <w:pStyle w:val="Sectiontext"/>
              <w:jc w:val="center"/>
            </w:pPr>
          </w:p>
        </w:tc>
        <w:tc>
          <w:tcPr>
            <w:tcW w:w="567" w:type="dxa"/>
          </w:tcPr>
          <w:p w14:paraId="77A625E4" w14:textId="77777777" w:rsidR="006948BA" w:rsidRPr="00700022" w:rsidRDefault="006948BA" w:rsidP="006948BA">
            <w:pPr>
              <w:pStyle w:val="Sectiontext"/>
            </w:pPr>
            <w:r w:rsidRPr="00700022">
              <w:t>b.</w:t>
            </w:r>
          </w:p>
        </w:tc>
        <w:tc>
          <w:tcPr>
            <w:tcW w:w="7801" w:type="dxa"/>
            <w:gridSpan w:val="2"/>
          </w:tcPr>
          <w:p w14:paraId="3C0891B1" w14:textId="77777777" w:rsidR="006948BA" w:rsidRPr="00700022" w:rsidRDefault="006948BA" w:rsidP="006948BA">
            <w:pPr>
              <w:pStyle w:val="Sectiontext"/>
            </w:pPr>
            <w:r>
              <w:t>Director Relocations and Housing.</w:t>
            </w:r>
          </w:p>
        </w:tc>
      </w:tr>
      <w:tr w:rsidR="006948BA" w:rsidRPr="00700022" w14:paraId="58DDEE8F" w14:textId="77777777" w:rsidTr="006948BA">
        <w:trPr>
          <w:cantSplit/>
        </w:trPr>
        <w:tc>
          <w:tcPr>
            <w:tcW w:w="992" w:type="dxa"/>
          </w:tcPr>
          <w:p w14:paraId="73CEC21D" w14:textId="77777777" w:rsidR="006948BA" w:rsidRPr="00700022" w:rsidRDefault="006948BA" w:rsidP="006948BA">
            <w:pPr>
              <w:pStyle w:val="Sectiontext"/>
              <w:jc w:val="center"/>
            </w:pPr>
          </w:p>
        </w:tc>
        <w:tc>
          <w:tcPr>
            <w:tcW w:w="567" w:type="dxa"/>
          </w:tcPr>
          <w:p w14:paraId="5DF9B5AA" w14:textId="77777777" w:rsidR="006948BA" w:rsidRPr="00700022" w:rsidRDefault="006948BA" w:rsidP="006948BA">
            <w:pPr>
              <w:pStyle w:val="Sectiontext"/>
            </w:pPr>
            <w:r w:rsidRPr="00700022">
              <w:t>c.</w:t>
            </w:r>
          </w:p>
        </w:tc>
        <w:tc>
          <w:tcPr>
            <w:tcW w:w="7801" w:type="dxa"/>
            <w:gridSpan w:val="2"/>
          </w:tcPr>
          <w:p w14:paraId="4FBB2096" w14:textId="77777777" w:rsidR="006948BA" w:rsidRPr="00700022" w:rsidRDefault="006948BA" w:rsidP="006948BA">
            <w:pPr>
              <w:pStyle w:val="Sectiontext"/>
            </w:pPr>
            <w:r>
              <w:t>Assistant Director Relocations and Housing.</w:t>
            </w:r>
          </w:p>
        </w:tc>
      </w:tr>
      <w:tr w:rsidR="006948BA" w:rsidRPr="00700022" w14:paraId="299633AE" w14:textId="77777777" w:rsidTr="006948BA">
        <w:trPr>
          <w:cantSplit/>
        </w:trPr>
        <w:tc>
          <w:tcPr>
            <w:tcW w:w="992" w:type="dxa"/>
          </w:tcPr>
          <w:p w14:paraId="5515DC82" w14:textId="77777777" w:rsidR="006948BA" w:rsidRPr="00700022" w:rsidRDefault="006948BA" w:rsidP="006948BA">
            <w:pPr>
              <w:pStyle w:val="Sectiontext"/>
              <w:jc w:val="center"/>
            </w:pPr>
          </w:p>
        </w:tc>
        <w:tc>
          <w:tcPr>
            <w:tcW w:w="567" w:type="dxa"/>
          </w:tcPr>
          <w:p w14:paraId="42B94B08" w14:textId="77777777" w:rsidR="006948BA" w:rsidRPr="00700022" w:rsidRDefault="006948BA" w:rsidP="006948BA">
            <w:pPr>
              <w:pStyle w:val="Sectiontext"/>
            </w:pPr>
            <w:r w:rsidRPr="00700022">
              <w:t>d.</w:t>
            </w:r>
          </w:p>
        </w:tc>
        <w:tc>
          <w:tcPr>
            <w:tcW w:w="7801" w:type="dxa"/>
            <w:gridSpan w:val="2"/>
          </w:tcPr>
          <w:p w14:paraId="598049A5" w14:textId="77777777" w:rsidR="006948BA" w:rsidRPr="00700022" w:rsidRDefault="006948BA" w:rsidP="006948BA">
            <w:pPr>
              <w:pStyle w:val="Sectiontext"/>
            </w:pPr>
            <w:r>
              <w:t>Assistant Contract Manager Relocations and Housing.</w:t>
            </w:r>
          </w:p>
        </w:tc>
      </w:tr>
      <w:tr w:rsidR="006948BA" w14:paraId="00651E75" w14:textId="77777777" w:rsidTr="006948BA">
        <w:trPr>
          <w:cantSplit/>
        </w:trPr>
        <w:tc>
          <w:tcPr>
            <w:tcW w:w="992" w:type="dxa"/>
          </w:tcPr>
          <w:p w14:paraId="024973E7" w14:textId="77777777" w:rsidR="006948BA" w:rsidRPr="00700022" w:rsidRDefault="006948BA" w:rsidP="006948BA">
            <w:pPr>
              <w:pStyle w:val="Sectiontext"/>
              <w:jc w:val="center"/>
            </w:pPr>
          </w:p>
        </w:tc>
        <w:tc>
          <w:tcPr>
            <w:tcW w:w="567" w:type="dxa"/>
          </w:tcPr>
          <w:p w14:paraId="56F028A7" w14:textId="77777777" w:rsidR="006948BA" w:rsidRPr="00700022" w:rsidRDefault="006948BA" w:rsidP="006948BA">
            <w:pPr>
              <w:pStyle w:val="Sectiontext"/>
            </w:pPr>
            <w:r>
              <w:t>e.</w:t>
            </w:r>
          </w:p>
        </w:tc>
        <w:tc>
          <w:tcPr>
            <w:tcW w:w="7801" w:type="dxa"/>
            <w:gridSpan w:val="2"/>
          </w:tcPr>
          <w:p w14:paraId="5654704D" w14:textId="77777777" w:rsidR="006948BA" w:rsidRDefault="006948BA" w:rsidP="006948BA">
            <w:pPr>
              <w:pStyle w:val="Sectiontext"/>
            </w:pPr>
            <w:r>
              <w:t>An employee of Toll Transitions who performs the duties of the following.</w:t>
            </w:r>
          </w:p>
        </w:tc>
      </w:tr>
      <w:tr w:rsidR="006948BA" w:rsidRPr="00D15A4D" w14:paraId="1A64944B" w14:textId="77777777" w:rsidTr="006948BA">
        <w:tc>
          <w:tcPr>
            <w:tcW w:w="992" w:type="dxa"/>
          </w:tcPr>
          <w:p w14:paraId="424E11DF" w14:textId="77777777" w:rsidR="006948BA" w:rsidRPr="00991733" w:rsidRDefault="006948BA" w:rsidP="006948BA">
            <w:pPr>
              <w:pStyle w:val="Sectiontext"/>
              <w:jc w:val="center"/>
            </w:pPr>
          </w:p>
        </w:tc>
        <w:tc>
          <w:tcPr>
            <w:tcW w:w="567" w:type="dxa"/>
          </w:tcPr>
          <w:p w14:paraId="481067A9" w14:textId="77777777" w:rsidR="006948BA" w:rsidRDefault="006948BA" w:rsidP="006948BA">
            <w:pPr>
              <w:pStyle w:val="Sectiontext"/>
            </w:pPr>
          </w:p>
        </w:tc>
        <w:tc>
          <w:tcPr>
            <w:tcW w:w="567" w:type="dxa"/>
          </w:tcPr>
          <w:p w14:paraId="3865A9D8" w14:textId="77777777" w:rsidR="006948BA" w:rsidRDefault="006948BA" w:rsidP="006948BA">
            <w:pPr>
              <w:pStyle w:val="Sectiontext"/>
            </w:pPr>
            <w:r w:rsidRPr="00D15A4D">
              <w:rPr>
                <w:rFonts w:cs="Arial"/>
                <w:iCs/>
                <w:lang w:eastAsia="en-US"/>
              </w:rPr>
              <w:t>i.</w:t>
            </w:r>
          </w:p>
        </w:tc>
        <w:tc>
          <w:tcPr>
            <w:tcW w:w="7234" w:type="dxa"/>
          </w:tcPr>
          <w:p w14:paraId="2F318914" w14:textId="77777777" w:rsidR="006948BA" w:rsidRPr="00D15A4D" w:rsidRDefault="006948BA" w:rsidP="006948BA">
            <w:pPr>
              <w:pStyle w:val="Sectiontext"/>
            </w:pPr>
            <w:r>
              <w:t>National Relocations Administration Services Manager.</w:t>
            </w:r>
          </w:p>
        </w:tc>
      </w:tr>
      <w:tr w:rsidR="006948BA" w:rsidRPr="00700022" w14:paraId="75A3EB41" w14:textId="77777777" w:rsidTr="006948BA">
        <w:tc>
          <w:tcPr>
            <w:tcW w:w="992" w:type="dxa"/>
          </w:tcPr>
          <w:p w14:paraId="1F99B46D" w14:textId="77777777" w:rsidR="006948BA" w:rsidRPr="00991733" w:rsidRDefault="006948BA" w:rsidP="006948BA">
            <w:pPr>
              <w:pStyle w:val="Sectiontext"/>
              <w:jc w:val="center"/>
            </w:pPr>
          </w:p>
        </w:tc>
        <w:tc>
          <w:tcPr>
            <w:tcW w:w="567" w:type="dxa"/>
          </w:tcPr>
          <w:p w14:paraId="66AB6F65" w14:textId="77777777" w:rsidR="006948BA" w:rsidRDefault="006948BA" w:rsidP="006948BA">
            <w:pPr>
              <w:pStyle w:val="Sectiontext"/>
            </w:pPr>
          </w:p>
        </w:tc>
        <w:tc>
          <w:tcPr>
            <w:tcW w:w="567" w:type="dxa"/>
          </w:tcPr>
          <w:p w14:paraId="59DD5F90" w14:textId="77777777" w:rsidR="006948BA" w:rsidRPr="00D15A4D" w:rsidRDefault="006948BA" w:rsidP="006948BA">
            <w:pPr>
              <w:pStyle w:val="Sectiontext"/>
              <w:rPr>
                <w:rFonts w:cs="Arial"/>
                <w:iCs/>
                <w:lang w:eastAsia="en-US"/>
              </w:rPr>
            </w:pPr>
            <w:r>
              <w:rPr>
                <w:rFonts w:cs="Arial"/>
                <w:iCs/>
                <w:lang w:eastAsia="en-US"/>
              </w:rPr>
              <w:t>ii.</w:t>
            </w:r>
          </w:p>
        </w:tc>
        <w:tc>
          <w:tcPr>
            <w:tcW w:w="7234" w:type="dxa"/>
          </w:tcPr>
          <w:p w14:paraId="1CA80A68" w14:textId="77777777" w:rsidR="006948BA" w:rsidRPr="00700022" w:rsidRDefault="006948BA" w:rsidP="006948BA">
            <w:pPr>
              <w:pStyle w:val="Sectiontext"/>
            </w:pPr>
            <w:r>
              <w:t>Regional Relocations Manager.</w:t>
            </w:r>
          </w:p>
        </w:tc>
      </w:tr>
      <w:tr w:rsidR="006948BA" w:rsidRPr="00D15A4D" w14:paraId="5655D983" w14:textId="77777777" w:rsidTr="006948BA">
        <w:tc>
          <w:tcPr>
            <w:tcW w:w="992" w:type="dxa"/>
          </w:tcPr>
          <w:p w14:paraId="2C8514A6" w14:textId="77777777" w:rsidR="006948BA" w:rsidRPr="00991733" w:rsidRDefault="006948BA" w:rsidP="006948BA">
            <w:pPr>
              <w:pStyle w:val="Sectiontext"/>
              <w:jc w:val="center"/>
            </w:pPr>
          </w:p>
        </w:tc>
        <w:tc>
          <w:tcPr>
            <w:tcW w:w="567" w:type="dxa"/>
          </w:tcPr>
          <w:p w14:paraId="0875FDD9" w14:textId="77777777" w:rsidR="006948BA" w:rsidRDefault="006948BA" w:rsidP="006948BA">
            <w:pPr>
              <w:pStyle w:val="Sectiontext"/>
            </w:pPr>
          </w:p>
        </w:tc>
        <w:tc>
          <w:tcPr>
            <w:tcW w:w="567" w:type="dxa"/>
          </w:tcPr>
          <w:p w14:paraId="319823A2" w14:textId="77777777" w:rsidR="006948BA" w:rsidRPr="00D15A4D" w:rsidRDefault="006948BA" w:rsidP="006948BA">
            <w:pPr>
              <w:pStyle w:val="Sectiontext"/>
              <w:rPr>
                <w:rFonts w:cs="Arial"/>
                <w:iCs/>
                <w:lang w:eastAsia="en-US"/>
              </w:rPr>
            </w:pPr>
            <w:r>
              <w:rPr>
                <w:rFonts w:cs="Arial"/>
                <w:iCs/>
                <w:lang w:eastAsia="en-US"/>
              </w:rPr>
              <w:t>iii.</w:t>
            </w:r>
          </w:p>
        </w:tc>
        <w:tc>
          <w:tcPr>
            <w:tcW w:w="7234" w:type="dxa"/>
          </w:tcPr>
          <w:p w14:paraId="349BC15D" w14:textId="77777777" w:rsidR="006948BA" w:rsidRPr="00D15A4D" w:rsidRDefault="006948BA" w:rsidP="006948BA">
            <w:pPr>
              <w:pStyle w:val="Sectiontext"/>
            </w:pPr>
            <w:r>
              <w:t>Relocations Administration Services Manager.</w:t>
            </w:r>
          </w:p>
        </w:tc>
      </w:tr>
      <w:tr w:rsidR="006948BA" w:rsidRPr="00D15A4D" w14:paraId="43183A81" w14:textId="77777777" w:rsidTr="006948BA">
        <w:tc>
          <w:tcPr>
            <w:tcW w:w="992" w:type="dxa"/>
          </w:tcPr>
          <w:p w14:paraId="3686506E" w14:textId="77777777" w:rsidR="006948BA" w:rsidRPr="00991733" w:rsidRDefault="006948BA" w:rsidP="006948BA">
            <w:pPr>
              <w:pStyle w:val="Sectiontext"/>
              <w:jc w:val="center"/>
            </w:pPr>
          </w:p>
        </w:tc>
        <w:tc>
          <w:tcPr>
            <w:tcW w:w="567" w:type="dxa"/>
          </w:tcPr>
          <w:p w14:paraId="59C85DA2" w14:textId="77777777" w:rsidR="006948BA" w:rsidRDefault="006948BA" w:rsidP="006948BA">
            <w:pPr>
              <w:pStyle w:val="Sectiontext"/>
            </w:pPr>
          </w:p>
        </w:tc>
        <w:tc>
          <w:tcPr>
            <w:tcW w:w="567" w:type="dxa"/>
          </w:tcPr>
          <w:p w14:paraId="76BCE93D" w14:textId="77777777" w:rsidR="006948BA" w:rsidRPr="00D15A4D" w:rsidRDefault="006948BA" w:rsidP="006948BA">
            <w:pPr>
              <w:pStyle w:val="Sectiontext"/>
              <w:rPr>
                <w:rFonts w:cs="Arial"/>
                <w:iCs/>
                <w:lang w:eastAsia="en-US"/>
              </w:rPr>
            </w:pPr>
            <w:r>
              <w:rPr>
                <w:rFonts w:cs="Arial"/>
                <w:iCs/>
                <w:lang w:eastAsia="en-US"/>
              </w:rPr>
              <w:t>iv.</w:t>
            </w:r>
          </w:p>
        </w:tc>
        <w:tc>
          <w:tcPr>
            <w:tcW w:w="7234" w:type="dxa"/>
          </w:tcPr>
          <w:p w14:paraId="484CBDC0" w14:textId="77777777" w:rsidR="006948BA" w:rsidRPr="00D15A4D" w:rsidRDefault="006948BA" w:rsidP="006948BA">
            <w:pPr>
              <w:pStyle w:val="Sectiontext"/>
            </w:pPr>
            <w:r>
              <w:t>Senior Case Manager.</w:t>
            </w:r>
          </w:p>
        </w:tc>
      </w:tr>
    </w:tbl>
    <w:p w14:paraId="138932D8" w14:textId="77777777" w:rsidR="006948BA" w:rsidRPr="006948BA" w:rsidRDefault="006948BA" w:rsidP="006948BA">
      <w:pPr>
        <w:pStyle w:val="Heading5"/>
        <w:rPr>
          <w:rStyle w:val="Strong"/>
          <w:b/>
          <w:bCs w:val="0"/>
        </w:rPr>
      </w:pPr>
      <w:r w:rsidRPr="006948BA">
        <w:rPr>
          <w:rStyle w:val="Strong"/>
          <w:b/>
          <w:bCs w:val="0"/>
        </w:rPr>
        <w:t>6.5.77</w:t>
      </w:r>
      <w:r w:rsidRPr="006948BA">
        <w:rPr>
          <w:rStyle w:val="Strong"/>
          <w:b/>
          <w:bCs w:val="0"/>
        </w:rPr>
        <w:tab/>
        <w:t>Person this Division applies to</w:t>
      </w:r>
    </w:p>
    <w:tbl>
      <w:tblPr>
        <w:tblW w:w="9360" w:type="dxa"/>
        <w:tblInd w:w="113" w:type="dxa"/>
        <w:tblLayout w:type="fixed"/>
        <w:tblLook w:val="0000" w:firstRow="0" w:lastRow="0" w:firstColumn="0" w:lastColumn="0" w:noHBand="0" w:noVBand="0"/>
      </w:tblPr>
      <w:tblGrid>
        <w:gridCol w:w="992"/>
        <w:gridCol w:w="567"/>
        <w:gridCol w:w="7801"/>
      </w:tblGrid>
      <w:tr w:rsidR="006948BA" w:rsidRPr="00D15A4D" w14:paraId="549E299A" w14:textId="77777777" w:rsidTr="006948BA">
        <w:tc>
          <w:tcPr>
            <w:tcW w:w="992" w:type="dxa"/>
          </w:tcPr>
          <w:p w14:paraId="117042FE" w14:textId="77777777" w:rsidR="006948BA" w:rsidRPr="00991733" w:rsidRDefault="006948BA" w:rsidP="006948BA">
            <w:pPr>
              <w:pStyle w:val="Sectiontext"/>
              <w:jc w:val="center"/>
            </w:pPr>
          </w:p>
        </w:tc>
        <w:tc>
          <w:tcPr>
            <w:tcW w:w="8368" w:type="dxa"/>
            <w:gridSpan w:val="2"/>
          </w:tcPr>
          <w:p w14:paraId="1AC6B86F" w14:textId="77777777" w:rsidR="006948BA" w:rsidRPr="00991733" w:rsidRDefault="006948BA" w:rsidP="006948BA">
            <w:pPr>
              <w:pStyle w:val="Sectiontext"/>
            </w:pPr>
            <w:r>
              <w:t>This Division applies to any of the following persons when a relationship breaks down.</w:t>
            </w:r>
          </w:p>
        </w:tc>
      </w:tr>
      <w:tr w:rsidR="006948BA" w:rsidRPr="00D15A4D" w14:paraId="3ED61166" w14:textId="77777777" w:rsidTr="006948BA">
        <w:tc>
          <w:tcPr>
            <w:tcW w:w="992" w:type="dxa"/>
          </w:tcPr>
          <w:p w14:paraId="52AEEA63" w14:textId="77777777" w:rsidR="006948BA" w:rsidRPr="00991733" w:rsidRDefault="006948BA" w:rsidP="006948BA">
            <w:pPr>
              <w:pStyle w:val="Sectiontext"/>
              <w:jc w:val="center"/>
            </w:pPr>
          </w:p>
        </w:tc>
        <w:tc>
          <w:tcPr>
            <w:tcW w:w="567" w:type="dxa"/>
          </w:tcPr>
          <w:p w14:paraId="1B62B1F5" w14:textId="77777777" w:rsidR="006948BA" w:rsidRDefault="006948BA" w:rsidP="006948BA">
            <w:pPr>
              <w:pStyle w:val="Sectiontext"/>
            </w:pPr>
            <w:r>
              <w:t>a.</w:t>
            </w:r>
          </w:p>
        </w:tc>
        <w:tc>
          <w:tcPr>
            <w:tcW w:w="7801" w:type="dxa"/>
          </w:tcPr>
          <w:p w14:paraId="3451BD40" w14:textId="77777777" w:rsidR="006948BA" w:rsidRDefault="006948BA" w:rsidP="006948BA">
            <w:pPr>
              <w:pStyle w:val="Sectiontext"/>
            </w:pPr>
            <w:r>
              <w:t>A member posted to a location in Australia.</w:t>
            </w:r>
          </w:p>
        </w:tc>
      </w:tr>
      <w:tr w:rsidR="006948BA" w:rsidRPr="00D15A4D" w14:paraId="071D45AD" w14:textId="77777777" w:rsidTr="006948BA">
        <w:tc>
          <w:tcPr>
            <w:tcW w:w="992" w:type="dxa"/>
          </w:tcPr>
          <w:p w14:paraId="35664508" w14:textId="77777777" w:rsidR="006948BA" w:rsidRPr="00991733" w:rsidRDefault="006948BA" w:rsidP="006948BA">
            <w:pPr>
              <w:pStyle w:val="Sectiontext"/>
              <w:jc w:val="center"/>
            </w:pPr>
          </w:p>
        </w:tc>
        <w:tc>
          <w:tcPr>
            <w:tcW w:w="567" w:type="dxa"/>
          </w:tcPr>
          <w:p w14:paraId="2F73089E" w14:textId="77777777" w:rsidR="006948BA" w:rsidRDefault="006948BA" w:rsidP="006948BA">
            <w:pPr>
              <w:pStyle w:val="Sectiontext"/>
            </w:pPr>
            <w:r>
              <w:t>b.</w:t>
            </w:r>
          </w:p>
        </w:tc>
        <w:tc>
          <w:tcPr>
            <w:tcW w:w="7801" w:type="dxa"/>
          </w:tcPr>
          <w:p w14:paraId="6B1E5E87" w14:textId="77777777" w:rsidR="006948BA" w:rsidRDefault="006948BA" w:rsidP="006948BA">
            <w:pPr>
              <w:pStyle w:val="Sectiontext"/>
            </w:pPr>
            <w:r>
              <w:t>A member’s former partner.</w:t>
            </w:r>
          </w:p>
        </w:tc>
      </w:tr>
    </w:tbl>
    <w:p w14:paraId="0906AF3B" w14:textId="77777777" w:rsidR="006948BA" w:rsidRDefault="006948BA" w:rsidP="006948BA">
      <w:pPr>
        <w:pStyle w:val="Heading7"/>
      </w:pPr>
      <w:r>
        <w:t>Subdivision 2: Eligibility for a removal</w:t>
      </w:r>
    </w:p>
    <w:p w14:paraId="607D1272" w14:textId="77777777" w:rsidR="006948BA" w:rsidRDefault="006948BA" w:rsidP="006948BA">
      <w:pPr>
        <w:pStyle w:val="Heading5"/>
      </w:pPr>
      <w:r>
        <w:t>6.5.78</w:t>
      </w:r>
      <w:r>
        <w:tab/>
        <w:t>Eligibility for removal</w:t>
      </w:r>
    </w:p>
    <w:tbl>
      <w:tblPr>
        <w:tblW w:w="9360" w:type="dxa"/>
        <w:tblInd w:w="113" w:type="dxa"/>
        <w:tblLayout w:type="fixed"/>
        <w:tblLook w:val="0000" w:firstRow="0" w:lastRow="0" w:firstColumn="0" w:lastColumn="0" w:noHBand="0" w:noVBand="0"/>
      </w:tblPr>
      <w:tblGrid>
        <w:gridCol w:w="992"/>
        <w:gridCol w:w="567"/>
        <w:gridCol w:w="567"/>
        <w:gridCol w:w="7234"/>
      </w:tblGrid>
      <w:tr w:rsidR="006948BA" w:rsidRPr="00D15A4D" w14:paraId="126BEA21" w14:textId="77777777" w:rsidTr="006948BA">
        <w:tc>
          <w:tcPr>
            <w:tcW w:w="992" w:type="dxa"/>
          </w:tcPr>
          <w:p w14:paraId="3939791B" w14:textId="77777777" w:rsidR="006948BA" w:rsidRPr="00991733" w:rsidRDefault="006948BA" w:rsidP="006948BA">
            <w:pPr>
              <w:pStyle w:val="Sectiontext"/>
              <w:jc w:val="center"/>
            </w:pPr>
            <w:r>
              <w:t>1.</w:t>
            </w:r>
          </w:p>
        </w:tc>
        <w:tc>
          <w:tcPr>
            <w:tcW w:w="8368" w:type="dxa"/>
            <w:gridSpan w:val="3"/>
          </w:tcPr>
          <w:p w14:paraId="6CE7C48B" w14:textId="77777777" w:rsidR="006948BA" w:rsidRPr="00EF6E25" w:rsidRDefault="006948BA" w:rsidP="006948BA">
            <w:pPr>
              <w:pStyle w:val="Sectiontext"/>
              <w:rPr>
                <w:b/>
              </w:rPr>
            </w:pPr>
            <w:r>
              <w:t>A person is eligible for a removal if their relationship has broken down and all of following are met.</w:t>
            </w:r>
          </w:p>
        </w:tc>
      </w:tr>
      <w:tr w:rsidR="006948BA" w:rsidRPr="00D15A4D" w14:paraId="4CDC7F7D" w14:textId="77777777" w:rsidTr="006948BA">
        <w:tc>
          <w:tcPr>
            <w:tcW w:w="992" w:type="dxa"/>
          </w:tcPr>
          <w:p w14:paraId="5101C18A" w14:textId="77777777" w:rsidR="006948BA" w:rsidRPr="00991733" w:rsidRDefault="006948BA" w:rsidP="006948BA">
            <w:pPr>
              <w:pStyle w:val="Sectiontext"/>
              <w:jc w:val="center"/>
            </w:pPr>
          </w:p>
        </w:tc>
        <w:tc>
          <w:tcPr>
            <w:tcW w:w="567" w:type="dxa"/>
          </w:tcPr>
          <w:p w14:paraId="4B6AA4E6" w14:textId="77777777" w:rsidR="006948BA" w:rsidRDefault="006948BA" w:rsidP="006948BA">
            <w:pPr>
              <w:pStyle w:val="Sectiontext"/>
            </w:pPr>
            <w:r>
              <w:t>a.</w:t>
            </w:r>
          </w:p>
        </w:tc>
        <w:tc>
          <w:tcPr>
            <w:tcW w:w="7801" w:type="dxa"/>
            <w:gridSpan w:val="2"/>
          </w:tcPr>
          <w:p w14:paraId="5544D642" w14:textId="77777777" w:rsidR="006948BA" w:rsidRDefault="006948BA" w:rsidP="006948BA">
            <w:pPr>
              <w:pStyle w:val="Sectiontext"/>
            </w:pPr>
            <w:r>
              <w:t>The person applies for a removal in writing.</w:t>
            </w:r>
          </w:p>
        </w:tc>
      </w:tr>
      <w:tr w:rsidR="006948BA" w:rsidRPr="00D15A4D" w14:paraId="558FB468" w14:textId="77777777" w:rsidTr="006948BA">
        <w:tc>
          <w:tcPr>
            <w:tcW w:w="992" w:type="dxa"/>
          </w:tcPr>
          <w:p w14:paraId="4213AC43" w14:textId="77777777" w:rsidR="006948BA" w:rsidRPr="00991733" w:rsidRDefault="006948BA" w:rsidP="006948BA">
            <w:pPr>
              <w:pStyle w:val="Sectiontext"/>
              <w:jc w:val="center"/>
            </w:pPr>
          </w:p>
        </w:tc>
        <w:tc>
          <w:tcPr>
            <w:tcW w:w="567" w:type="dxa"/>
          </w:tcPr>
          <w:p w14:paraId="07C4559E" w14:textId="77777777" w:rsidR="006948BA" w:rsidRDefault="006948BA" w:rsidP="006948BA">
            <w:pPr>
              <w:pStyle w:val="Sectiontext"/>
            </w:pPr>
            <w:r>
              <w:t>b.</w:t>
            </w:r>
          </w:p>
        </w:tc>
        <w:tc>
          <w:tcPr>
            <w:tcW w:w="7801" w:type="dxa"/>
            <w:gridSpan w:val="2"/>
          </w:tcPr>
          <w:p w14:paraId="1215489F" w14:textId="77777777" w:rsidR="006948BA" w:rsidRDefault="006948BA" w:rsidP="006948BA">
            <w:pPr>
              <w:pStyle w:val="Sectiontext"/>
            </w:pPr>
            <w:r>
              <w:t>The decision maker is satisfied that the removal is reasonable, having regard to the following.</w:t>
            </w:r>
          </w:p>
        </w:tc>
      </w:tr>
      <w:tr w:rsidR="006948BA" w:rsidRPr="00D15A4D" w14:paraId="34180506" w14:textId="77777777" w:rsidTr="006948BA">
        <w:tc>
          <w:tcPr>
            <w:tcW w:w="992" w:type="dxa"/>
          </w:tcPr>
          <w:p w14:paraId="0508DFEA" w14:textId="77777777" w:rsidR="006948BA" w:rsidRPr="00991733" w:rsidRDefault="006948BA" w:rsidP="006948BA">
            <w:pPr>
              <w:pStyle w:val="Sectiontext"/>
              <w:jc w:val="center"/>
            </w:pPr>
          </w:p>
        </w:tc>
        <w:tc>
          <w:tcPr>
            <w:tcW w:w="567" w:type="dxa"/>
          </w:tcPr>
          <w:p w14:paraId="4082B739" w14:textId="77777777" w:rsidR="006948BA" w:rsidRDefault="006948BA" w:rsidP="006948BA">
            <w:pPr>
              <w:pStyle w:val="Sectiontext"/>
            </w:pPr>
          </w:p>
        </w:tc>
        <w:tc>
          <w:tcPr>
            <w:tcW w:w="567" w:type="dxa"/>
          </w:tcPr>
          <w:p w14:paraId="71BBEDC8" w14:textId="77777777" w:rsidR="006948BA" w:rsidRDefault="006948BA" w:rsidP="006948BA">
            <w:pPr>
              <w:pStyle w:val="Sectiontext"/>
            </w:pPr>
            <w:r w:rsidRPr="00D15A4D">
              <w:rPr>
                <w:rFonts w:cs="Arial"/>
                <w:iCs/>
                <w:lang w:eastAsia="en-US"/>
              </w:rPr>
              <w:t>i.</w:t>
            </w:r>
          </w:p>
        </w:tc>
        <w:tc>
          <w:tcPr>
            <w:tcW w:w="7234" w:type="dxa"/>
          </w:tcPr>
          <w:p w14:paraId="519DF6F5" w14:textId="77777777" w:rsidR="006948BA" w:rsidRPr="00D15A4D" w:rsidRDefault="006948BA" w:rsidP="006948BA">
            <w:pPr>
              <w:pStyle w:val="Sectiontext"/>
            </w:pPr>
            <w:r>
              <w:t>The intention to establish separate living arrangements.</w:t>
            </w:r>
          </w:p>
        </w:tc>
      </w:tr>
      <w:tr w:rsidR="006948BA" w:rsidRPr="00D15A4D" w14:paraId="0FF80F48" w14:textId="77777777" w:rsidTr="006948BA">
        <w:tc>
          <w:tcPr>
            <w:tcW w:w="992" w:type="dxa"/>
          </w:tcPr>
          <w:p w14:paraId="18857FDD" w14:textId="77777777" w:rsidR="006948BA" w:rsidRPr="00991733" w:rsidRDefault="006948BA" w:rsidP="006948BA">
            <w:pPr>
              <w:pStyle w:val="Sectiontext"/>
              <w:jc w:val="center"/>
            </w:pPr>
          </w:p>
        </w:tc>
        <w:tc>
          <w:tcPr>
            <w:tcW w:w="567" w:type="dxa"/>
          </w:tcPr>
          <w:p w14:paraId="5486FC1A" w14:textId="77777777" w:rsidR="006948BA" w:rsidRDefault="006948BA" w:rsidP="006948BA">
            <w:pPr>
              <w:pStyle w:val="Sectiontext"/>
            </w:pPr>
          </w:p>
        </w:tc>
        <w:tc>
          <w:tcPr>
            <w:tcW w:w="567" w:type="dxa"/>
          </w:tcPr>
          <w:p w14:paraId="598261D6" w14:textId="77777777" w:rsidR="006948BA" w:rsidRPr="00D15A4D" w:rsidRDefault="006948BA" w:rsidP="006948BA">
            <w:pPr>
              <w:pStyle w:val="Sectiontext"/>
              <w:rPr>
                <w:rFonts w:cs="Arial"/>
                <w:lang w:eastAsia="en-US"/>
              </w:rPr>
            </w:pPr>
            <w:r w:rsidRPr="5155B1EE">
              <w:rPr>
                <w:rFonts w:cs="Arial"/>
                <w:lang w:eastAsia="en-US"/>
              </w:rPr>
              <w:t>ii.</w:t>
            </w:r>
          </w:p>
        </w:tc>
        <w:tc>
          <w:tcPr>
            <w:tcW w:w="7234" w:type="dxa"/>
          </w:tcPr>
          <w:p w14:paraId="79F03A43" w14:textId="77777777" w:rsidR="006948BA" w:rsidRPr="00D15A4D" w:rsidRDefault="006948BA" w:rsidP="006948BA">
            <w:pPr>
              <w:pStyle w:val="Sectiontext"/>
            </w:pPr>
            <w:r w:rsidRPr="00700022">
              <w:t xml:space="preserve">Any relevant orders made by </w:t>
            </w:r>
            <w:r>
              <w:t>a</w:t>
            </w:r>
            <w:r w:rsidRPr="00700022">
              <w:t xml:space="preserve"> </w:t>
            </w:r>
            <w:r>
              <w:t>c</w:t>
            </w:r>
            <w:r w:rsidRPr="00700022">
              <w:t>ourt.</w:t>
            </w:r>
          </w:p>
        </w:tc>
      </w:tr>
      <w:tr w:rsidR="006948BA" w:rsidRPr="00D15A4D" w14:paraId="0B0BE1FD" w14:textId="77777777" w:rsidTr="006948BA">
        <w:tc>
          <w:tcPr>
            <w:tcW w:w="992" w:type="dxa"/>
          </w:tcPr>
          <w:p w14:paraId="3A6F0936" w14:textId="77777777" w:rsidR="006948BA" w:rsidRPr="00991733" w:rsidRDefault="006948BA" w:rsidP="006948BA">
            <w:pPr>
              <w:pStyle w:val="Sectiontext"/>
              <w:jc w:val="center"/>
            </w:pPr>
          </w:p>
        </w:tc>
        <w:tc>
          <w:tcPr>
            <w:tcW w:w="567" w:type="dxa"/>
          </w:tcPr>
          <w:p w14:paraId="50C11E1B" w14:textId="77777777" w:rsidR="006948BA" w:rsidRDefault="006948BA" w:rsidP="006948BA">
            <w:pPr>
              <w:pStyle w:val="Sectiontext"/>
            </w:pPr>
          </w:p>
        </w:tc>
        <w:tc>
          <w:tcPr>
            <w:tcW w:w="567" w:type="dxa"/>
          </w:tcPr>
          <w:p w14:paraId="1BACC236" w14:textId="77777777" w:rsidR="006948BA" w:rsidRDefault="006948BA" w:rsidP="006948BA">
            <w:pPr>
              <w:pStyle w:val="Sectiontext"/>
              <w:rPr>
                <w:rFonts w:cs="Arial"/>
                <w:lang w:eastAsia="en-US"/>
              </w:rPr>
            </w:pPr>
            <w:r w:rsidRPr="5155B1EE">
              <w:rPr>
                <w:rFonts w:cs="Arial"/>
                <w:lang w:eastAsia="en-US"/>
              </w:rPr>
              <w:t>iii.</w:t>
            </w:r>
          </w:p>
        </w:tc>
        <w:tc>
          <w:tcPr>
            <w:tcW w:w="7234" w:type="dxa"/>
          </w:tcPr>
          <w:p w14:paraId="4DA34145" w14:textId="77777777" w:rsidR="006948BA" w:rsidRPr="00700022" w:rsidRDefault="006948BA" w:rsidP="006948BA">
            <w:pPr>
              <w:pStyle w:val="Sectiontext"/>
            </w:pPr>
            <w:r>
              <w:t>If the person is a member — the reason they need to vacate the property.</w:t>
            </w:r>
          </w:p>
        </w:tc>
      </w:tr>
      <w:tr w:rsidR="006948BA" w:rsidRPr="00D15A4D" w14:paraId="693DFFB6" w14:textId="77777777" w:rsidTr="006948BA">
        <w:tc>
          <w:tcPr>
            <w:tcW w:w="992" w:type="dxa"/>
          </w:tcPr>
          <w:p w14:paraId="61E96C4B" w14:textId="77777777" w:rsidR="006948BA" w:rsidRPr="00991733" w:rsidRDefault="006948BA" w:rsidP="006948BA">
            <w:pPr>
              <w:pStyle w:val="Sectiontext"/>
              <w:jc w:val="center"/>
            </w:pPr>
          </w:p>
        </w:tc>
        <w:tc>
          <w:tcPr>
            <w:tcW w:w="567" w:type="dxa"/>
          </w:tcPr>
          <w:p w14:paraId="52EC5ABA" w14:textId="77777777" w:rsidR="006948BA" w:rsidRDefault="006948BA" w:rsidP="006948BA">
            <w:pPr>
              <w:pStyle w:val="Sectiontext"/>
            </w:pPr>
          </w:p>
        </w:tc>
        <w:tc>
          <w:tcPr>
            <w:tcW w:w="567" w:type="dxa"/>
          </w:tcPr>
          <w:p w14:paraId="50617779" w14:textId="77777777" w:rsidR="006948BA" w:rsidRPr="00D15A4D" w:rsidRDefault="006948BA" w:rsidP="006948BA">
            <w:pPr>
              <w:pStyle w:val="Sectiontext"/>
              <w:rPr>
                <w:rFonts w:cs="Arial"/>
                <w:lang w:eastAsia="en-US"/>
              </w:rPr>
            </w:pPr>
            <w:r w:rsidRPr="5155B1EE">
              <w:rPr>
                <w:rFonts w:cs="Arial"/>
                <w:lang w:eastAsia="en-US"/>
              </w:rPr>
              <w:t>iv.</w:t>
            </w:r>
          </w:p>
        </w:tc>
        <w:tc>
          <w:tcPr>
            <w:tcW w:w="7234" w:type="dxa"/>
          </w:tcPr>
          <w:p w14:paraId="463137FF" w14:textId="77777777" w:rsidR="006948BA" w:rsidRPr="00D15A4D" w:rsidRDefault="006948BA" w:rsidP="006948BA">
            <w:pPr>
              <w:pStyle w:val="Sectiontext"/>
            </w:pPr>
            <w:r>
              <w:t>Any other relevant factor.</w:t>
            </w:r>
          </w:p>
        </w:tc>
      </w:tr>
      <w:tr w:rsidR="006948BA" w:rsidRPr="00D15A4D" w14:paraId="3C6F24A4" w14:textId="77777777" w:rsidTr="006948BA">
        <w:tc>
          <w:tcPr>
            <w:tcW w:w="992" w:type="dxa"/>
          </w:tcPr>
          <w:p w14:paraId="0A87CD4D" w14:textId="77777777" w:rsidR="006948BA" w:rsidRPr="00991733" w:rsidRDefault="006948BA" w:rsidP="00DF6B4E">
            <w:pPr>
              <w:pStyle w:val="notepara"/>
            </w:pPr>
          </w:p>
        </w:tc>
        <w:tc>
          <w:tcPr>
            <w:tcW w:w="8368" w:type="dxa"/>
            <w:gridSpan w:val="3"/>
          </w:tcPr>
          <w:p w14:paraId="16DBB0D5" w14:textId="77777777" w:rsidR="006948BA" w:rsidRDefault="006948BA" w:rsidP="00DF6B4E">
            <w:pPr>
              <w:pStyle w:val="notepara"/>
            </w:pPr>
            <w:r>
              <w:rPr>
                <w:b/>
              </w:rPr>
              <w:t>Note 1:</w:t>
            </w:r>
            <w:r>
              <w:t xml:space="preserve"> </w:t>
            </w:r>
            <w:r>
              <w:tab/>
              <w:t>Both people may be eligible to receive a removal under this Division.</w:t>
            </w:r>
          </w:p>
          <w:p w14:paraId="0E35AE5F" w14:textId="732854BF" w:rsidR="006948BA" w:rsidRPr="00A12FFD" w:rsidRDefault="006948BA" w:rsidP="00DF6B4E">
            <w:pPr>
              <w:pStyle w:val="notepara"/>
            </w:pPr>
            <w:r w:rsidRPr="74603F21">
              <w:rPr>
                <w:b/>
                <w:bCs/>
              </w:rPr>
              <w:t xml:space="preserve">Note 2: </w:t>
            </w:r>
            <w:r>
              <w:tab/>
              <w:t>Members receiving a removal under this Division are not eligible for disturbance allowance under Part 1 Division 1.</w:t>
            </w:r>
          </w:p>
        </w:tc>
      </w:tr>
      <w:tr w:rsidR="006948BA" w:rsidRPr="00D15A4D" w14:paraId="4A2FFDE4" w14:textId="77777777" w:rsidTr="006948BA">
        <w:tc>
          <w:tcPr>
            <w:tcW w:w="992" w:type="dxa"/>
          </w:tcPr>
          <w:p w14:paraId="0EDD6EEA" w14:textId="77777777" w:rsidR="006948BA" w:rsidRPr="00991733" w:rsidRDefault="006948BA" w:rsidP="006948BA">
            <w:pPr>
              <w:pStyle w:val="Sectiontext"/>
              <w:jc w:val="center"/>
            </w:pPr>
            <w:r>
              <w:t>2.</w:t>
            </w:r>
          </w:p>
        </w:tc>
        <w:tc>
          <w:tcPr>
            <w:tcW w:w="8368" w:type="dxa"/>
            <w:gridSpan w:val="3"/>
          </w:tcPr>
          <w:p w14:paraId="5FF4B77C" w14:textId="77777777" w:rsidR="006948BA" w:rsidRPr="00991733" w:rsidRDefault="006948BA" w:rsidP="006948BA">
            <w:pPr>
              <w:pStyle w:val="Sectiontext"/>
            </w:pPr>
            <w:r>
              <w:t>The application for a removal under this Division must be made by the later of the following.</w:t>
            </w:r>
          </w:p>
        </w:tc>
      </w:tr>
      <w:tr w:rsidR="006948BA" w:rsidRPr="00D15A4D" w14:paraId="582D358B" w14:textId="77777777" w:rsidTr="006948BA">
        <w:tc>
          <w:tcPr>
            <w:tcW w:w="992" w:type="dxa"/>
          </w:tcPr>
          <w:p w14:paraId="2E2BF89C" w14:textId="77777777" w:rsidR="006948BA" w:rsidRPr="00991733" w:rsidRDefault="006948BA" w:rsidP="006948BA">
            <w:pPr>
              <w:pStyle w:val="Sectiontext"/>
              <w:jc w:val="center"/>
            </w:pPr>
          </w:p>
        </w:tc>
        <w:tc>
          <w:tcPr>
            <w:tcW w:w="567" w:type="dxa"/>
          </w:tcPr>
          <w:p w14:paraId="67ED37E9" w14:textId="77777777" w:rsidR="006948BA" w:rsidRDefault="006948BA" w:rsidP="006948BA">
            <w:pPr>
              <w:pStyle w:val="Sectiontext"/>
            </w:pPr>
            <w:r>
              <w:t>a.</w:t>
            </w:r>
          </w:p>
        </w:tc>
        <w:tc>
          <w:tcPr>
            <w:tcW w:w="7801" w:type="dxa"/>
            <w:gridSpan w:val="2"/>
          </w:tcPr>
          <w:p w14:paraId="1286CB2D" w14:textId="77777777" w:rsidR="006948BA" w:rsidRDefault="006948BA" w:rsidP="006948BA">
            <w:pPr>
              <w:pStyle w:val="Sectiontext"/>
            </w:pPr>
            <w:r>
              <w:t xml:space="preserve">If the person is a member </w:t>
            </w:r>
            <w:r w:rsidRPr="00700022">
              <w:rPr>
                <w:rFonts w:cs="Arial"/>
                <w:color w:val="000000"/>
                <w:shd w:val="clear" w:color="auto" w:fill="FFFFFF"/>
              </w:rPr>
              <w:t>—</w:t>
            </w:r>
            <w:r>
              <w:t xml:space="preserve"> within 90 days of notification of the breakdown of the relationship.</w:t>
            </w:r>
          </w:p>
        </w:tc>
      </w:tr>
      <w:tr w:rsidR="006948BA" w:rsidRPr="00D15A4D" w14:paraId="39531035" w14:textId="77777777" w:rsidTr="006948BA">
        <w:tc>
          <w:tcPr>
            <w:tcW w:w="992" w:type="dxa"/>
          </w:tcPr>
          <w:p w14:paraId="596BF82D" w14:textId="77777777" w:rsidR="006948BA" w:rsidRPr="00991733" w:rsidRDefault="006948BA" w:rsidP="006948BA">
            <w:pPr>
              <w:pStyle w:val="Sectiontext"/>
              <w:jc w:val="center"/>
            </w:pPr>
          </w:p>
        </w:tc>
        <w:tc>
          <w:tcPr>
            <w:tcW w:w="567" w:type="dxa"/>
          </w:tcPr>
          <w:p w14:paraId="1E1CB8A8" w14:textId="77777777" w:rsidR="006948BA" w:rsidRDefault="006948BA" w:rsidP="006948BA">
            <w:pPr>
              <w:pStyle w:val="Sectiontext"/>
            </w:pPr>
            <w:r>
              <w:t>b.</w:t>
            </w:r>
          </w:p>
        </w:tc>
        <w:tc>
          <w:tcPr>
            <w:tcW w:w="7801" w:type="dxa"/>
            <w:gridSpan w:val="2"/>
          </w:tcPr>
          <w:p w14:paraId="4EE4C47F" w14:textId="77777777" w:rsidR="006948BA" w:rsidRDefault="006948BA" w:rsidP="006948BA">
            <w:pPr>
              <w:pStyle w:val="Sectiontext"/>
            </w:pPr>
            <w:r>
              <w:t xml:space="preserve">If the person is not a member </w:t>
            </w:r>
            <w:r w:rsidRPr="00700022">
              <w:rPr>
                <w:rFonts w:cs="Arial"/>
                <w:color w:val="000000"/>
                <w:shd w:val="clear" w:color="auto" w:fill="FFFFFF"/>
              </w:rPr>
              <w:t>—</w:t>
            </w:r>
            <w:r>
              <w:t xml:space="preserve"> within 12 months of notification of the breakdown of the relationship.</w:t>
            </w:r>
          </w:p>
        </w:tc>
      </w:tr>
      <w:tr w:rsidR="006948BA" w:rsidRPr="00D15A4D" w14:paraId="08E00E64" w14:textId="77777777" w:rsidTr="006948BA">
        <w:tc>
          <w:tcPr>
            <w:tcW w:w="992" w:type="dxa"/>
          </w:tcPr>
          <w:p w14:paraId="42A19373" w14:textId="77777777" w:rsidR="006948BA" w:rsidRPr="00991733" w:rsidRDefault="006948BA" w:rsidP="006948BA">
            <w:pPr>
              <w:pStyle w:val="Sectiontext"/>
              <w:jc w:val="center"/>
            </w:pPr>
          </w:p>
        </w:tc>
        <w:tc>
          <w:tcPr>
            <w:tcW w:w="567" w:type="dxa"/>
          </w:tcPr>
          <w:p w14:paraId="4BA28695" w14:textId="77777777" w:rsidR="006948BA" w:rsidRDefault="006948BA" w:rsidP="006948BA">
            <w:pPr>
              <w:pStyle w:val="Sectiontext"/>
            </w:pPr>
            <w:r>
              <w:t>c.</w:t>
            </w:r>
          </w:p>
        </w:tc>
        <w:tc>
          <w:tcPr>
            <w:tcW w:w="7801" w:type="dxa"/>
            <w:gridSpan w:val="2"/>
          </w:tcPr>
          <w:p w14:paraId="3511D9DF" w14:textId="77777777" w:rsidR="006948BA" w:rsidRDefault="006948BA" w:rsidP="006948BA">
            <w:pPr>
              <w:pStyle w:val="Sectiontext"/>
            </w:pPr>
            <w:r w:rsidRPr="00A07A32">
              <w:t>A</w:t>
            </w:r>
            <w:r>
              <w:t xml:space="preserve"> later</w:t>
            </w:r>
            <w:r w:rsidRPr="00A07A32">
              <w:t xml:space="preserve"> day that the </w:t>
            </w:r>
            <w:r>
              <w:t>decision maker</w:t>
            </w:r>
            <w:r w:rsidRPr="00A07A32">
              <w:t xml:space="preserve"> is satisfied is reasonable.</w:t>
            </w:r>
          </w:p>
        </w:tc>
      </w:tr>
      <w:tr w:rsidR="006948BA" w:rsidRPr="0095346C" w14:paraId="24D21DD6" w14:textId="77777777" w:rsidTr="006948BA">
        <w:tc>
          <w:tcPr>
            <w:tcW w:w="992" w:type="dxa"/>
          </w:tcPr>
          <w:p w14:paraId="1694C5A8" w14:textId="77777777" w:rsidR="006948BA" w:rsidRDefault="006948BA" w:rsidP="006948BA">
            <w:pPr>
              <w:pStyle w:val="Sectiontext"/>
              <w:jc w:val="center"/>
            </w:pPr>
            <w:r>
              <w:lastRenderedPageBreak/>
              <w:t>3.</w:t>
            </w:r>
          </w:p>
        </w:tc>
        <w:tc>
          <w:tcPr>
            <w:tcW w:w="8368" w:type="dxa"/>
            <w:gridSpan w:val="3"/>
          </w:tcPr>
          <w:p w14:paraId="646F81C4" w14:textId="77777777" w:rsidR="006948BA" w:rsidRPr="0095346C" w:rsidRDefault="006948BA" w:rsidP="006948BA">
            <w:pPr>
              <w:pStyle w:val="Sectiontext"/>
            </w:pPr>
            <w:r>
              <w:t xml:space="preserve">For paragraph 2.c, </w:t>
            </w:r>
            <w:r w:rsidRPr="74603F21">
              <w:rPr>
                <w:b/>
                <w:bCs/>
              </w:rPr>
              <w:t>decision maker</w:t>
            </w:r>
            <w:r>
              <w:t xml:space="preserve"> means the following.</w:t>
            </w:r>
          </w:p>
        </w:tc>
      </w:tr>
      <w:tr w:rsidR="006948BA" w:rsidRPr="00700022" w14:paraId="36EE390E" w14:textId="77777777" w:rsidTr="006948BA">
        <w:trPr>
          <w:cantSplit/>
        </w:trPr>
        <w:tc>
          <w:tcPr>
            <w:tcW w:w="992" w:type="dxa"/>
          </w:tcPr>
          <w:p w14:paraId="2BCF6838" w14:textId="77777777" w:rsidR="006948BA" w:rsidRPr="00700022" w:rsidRDefault="006948BA" w:rsidP="006948BA">
            <w:pPr>
              <w:pStyle w:val="Sectiontext"/>
              <w:jc w:val="center"/>
            </w:pPr>
          </w:p>
        </w:tc>
        <w:tc>
          <w:tcPr>
            <w:tcW w:w="567" w:type="dxa"/>
          </w:tcPr>
          <w:p w14:paraId="4EDDFF24" w14:textId="77777777" w:rsidR="006948BA" w:rsidRPr="00700022" w:rsidRDefault="006948BA" w:rsidP="006948BA">
            <w:pPr>
              <w:pStyle w:val="Sectiontext"/>
            </w:pPr>
            <w:r w:rsidRPr="00700022">
              <w:t>a.</w:t>
            </w:r>
          </w:p>
        </w:tc>
        <w:tc>
          <w:tcPr>
            <w:tcW w:w="7801" w:type="dxa"/>
            <w:gridSpan w:val="2"/>
          </w:tcPr>
          <w:p w14:paraId="3591D6E7" w14:textId="77777777" w:rsidR="006948BA" w:rsidRPr="00700022" w:rsidRDefault="006948BA" w:rsidP="006948BA">
            <w:pPr>
              <w:pStyle w:val="Sectiontext"/>
            </w:pPr>
            <w:r>
              <w:t>Executive Director Relocations and Housing.</w:t>
            </w:r>
          </w:p>
        </w:tc>
      </w:tr>
      <w:tr w:rsidR="006948BA" w:rsidRPr="00700022" w14:paraId="3D572430" w14:textId="77777777" w:rsidTr="006948BA">
        <w:trPr>
          <w:cantSplit/>
        </w:trPr>
        <w:tc>
          <w:tcPr>
            <w:tcW w:w="992" w:type="dxa"/>
          </w:tcPr>
          <w:p w14:paraId="6C0F9F75" w14:textId="77777777" w:rsidR="006948BA" w:rsidRPr="00700022" w:rsidRDefault="006948BA" w:rsidP="006948BA">
            <w:pPr>
              <w:pStyle w:val="Sectiontext"/>
              <w:jc w:val="center"/>
            </w:pPr>
          </w:p>
        </w:tc>
        <w:tc>
          <w:tcPr>
            <w:tcW w:w="567" w:type="dxa"/>
          </w:tcPr>
          <w:p w14:paraId="2E652F62" w14:textId="77777777" w:rsidR="006948BA" w:rsidRPr="00700022" w:rsidRDefault="006948BA" w:rsidP="006948BA">
            <w:pPr>
              <w:pStyle w:val="Sectiontext"/>
            </w:pPr>
            <w:r w:rsidRPr="00700022">
              <w:t>b.</w:t>
            </w:r>
          </w:p>
        </w:tc>
        <w:tc>
          <w:tcPr>
            <w:tcW w:w="7801" w:type="dxa"/>
            <w:gridSpan w:val="2"/>
          </w:tcPr>
          <w:p w14:paraId="7AD7A162" w14:textId="77777777" w:rsidR="006948BA" w:rsidRPr="00700022" w:rsidRDefault="006948BA" w:rsidP="006948BA">
            <w:pPr>
              <w:pStyle w:val="Sectiontext"/>
            </w:pPr>
            <w:r>
              <w:t>Director Relocations and Housing.</w:t>
            </w:r>
          </w:p>
        </w:tc>
      </w:tr>
      <w:tr w:rsidR="006948BA" w:rsidRPr="00700022" w14:paraId="1E060572" w14:textId="77777777" w:rsidTr="006948BA">
        <w:trPr>
          <w:cantSplit/>
        </w:trPr>
        <w:tc>
          <w:tcPr>
            <w:tcW w:w="992" w:type="dxa"/>
          </w:tcPr>
          <w:p w14:paraId="53141B61" w14:textId="77777777" w:rsidR="006948BA" w:rsidRPr="00700022" w:rsidRDefault="006948BA" w:rsidP="006948BA">
            <w:pPr>
              <w:pStyle w:val="Sectiontext"/>
              <w:jc w:val="center"/>
            </w:pPr>
          </w:p>
        </w:tc>
        <w:tc>
          <w:tcPr>
            <w:tcW w:w="567" w:type="dxa"/>
          </w:tcPr>
          <w:p w14:paraId="456B3F31" w14:textId="77777777" w:rsidR="006948BA" w:rsidRPr="00700022" w:rsidRDefault="006948BA" w:rsidP="006948BA">
            <w:pPr>
              <w:pStyle w:val="Sectiontext"/>
            </w:pPr>
            <w:r w:rsidRPr="00700022">
              <w:t>c.</w:t>
            </w:r>
          </w:p>
        </w:tc>
        <w:tc>
          <w:tcPr>
            <w:tcW w:w="7801" w:type="dxa"/>
            <w:gridSpan w:val="2"/>
          </w:tcPr>
          <w:p w14:paraId="3E64044E" w14:textId="77777777" w:rsidR="006948BA" w:rsidRPr="00700022" w:rsidRDefault="006948BA" w:rsidP="006948BA">
            <w:pPr>
              <w:pStyle w:val="Sectiontext"/>
            </w:pPr>
            <w:r>
              <w:t>Assistant Director Relocations and Housing.</w:t>
            </w:r>
          </w:p>
        </w:tc>
      </w:tr>
      <w:tr w:rsidR="006948BA" w:rsidRPr="00700022" w14:paraId="238E873B" w14:textId="77777777" w:rsidTr="006948BA">
        <w:trPr>
          <w:cantSplit/>
        </w:trPr>
        <w:tc>
          <w:tcPr>
            <w:tcW w:w="992" w:type="dxa"/>
          </w:tcPr>
          <w:p w14:paraId="680BA979" w14:textId="77777777" w:rsidR="006948BA" w:rsidRPr="00700022" w:rsidRDefault="006948BA" w:rsidP="006948BA">
            <w:pPr>
              <w:pStyle w:val="Sectiontext"/>
              <w:jc w:val="center"/>
            </w:pPr>
          </w:p>
        </w:tc>
        <w:tc>
          <w:tcPr>
            <w:tcW w:w="567" w:type="dxa"/>
          </w:tcPr>
          <w:p w14:paraId="2271769A" w14:textId="77777777" w:rsidR="006948BA" w:rsidRPr="00700022" w:rsidRDefault="006948BA" w:rsidP="006948BA">
            <w:pPr>
              <w:pStyle w:val="Sectiontext"/>
            </w:pPr>
            <w:r w:rsidRPr="00700022">
              <w:t>d.</w:t>
            </w:r>
          </w:p>
        </w:tc>
        <w:tc>
          <w:tcPr>
            <w:tcW w:w="7801" w:type="dxa"/>
            <w:gridSpan w:val="2"/>
          </w:tcPr>
          <w:p w14:paraId="75DFBE25" w14:textId="77777777" w:rsidR="006948BA" w:rsidRPr="00700022" w:rsidRDefault="006948BA" w:rsidP="006948BA">
            <w:pPr>
              <w:pStyle w:val="Sectiontext"/>
            </w:pPr>
            <w:r>
              <w:t>Assistant Contract Manager Relocations and Housing.</w:t>
            </w:r>
          </w:p>
        </w:tc>
      </w:tr>
    </w:tbl>
    <w:p w14:paraId="2DE6AA97" w14:textId="77777777" w:rsidR="006948BA" w:rsidRDefault="006948BA" w:rsidP="006948BA">
      <w:pPr>
        <w:pStyle w:val="Heading5"/>
      </w:pPr>
      <w:r>
        <w:t>6.5.79</w:t>
      </w:r>
      <w:r>
        <w:tab/>
        <w:t>Number of removals</w:t>
      </w:r>
    </w:p>
    <w:tbl>
      <w:tblPr>
        <w:tblW w:w="9360" w:type="dxa"/>
        <w:tblInd w:w="113" w:type="dxa"/>
        <w:tblLayout w:type="fixed"/>
        <w:tblLook w:val="04A0" w:firstRow="1" w:lastRow="0" w:firstColumn="1" w:lastColumn="0" w:noHBand="0" w:noVBand="1"/>
      </w:tblPr>
      <w:tblGrid>
        <w:gridCol w:w="992"/>
        <w:gridCol w:w="8368"/>
      </w:tblGrid>
      <w:tr w:rsidR="006948BA" w14:paraId="6A1DA91D" w14:textId="77777777" w:rsidTr="006948BA">
        <w:trPr>
          <w:trHeight w:val="300"/>
        </w:trPr>
        <w:tc>
          <w:tcPr>
            <w:tcW w:w="992" w:type="dxa"/>
            <w:hideMark/>
          </w:tcPr>
          <w:p w14:paraId="052B39A0" w14:textId="77777777" w:rsidR="006948BA" w:rsidRDefault="006948BA" w:rsidP="006948BA">
            <w:pPr>
              <w:pStyle w:val="Sectiontext"/>
              <w:spacing w:line="256" w:lineRule="auto"/>
              <w:jc w:val="center"/>
              <w:rPr>
                <w:lang w:eastAsia="en-US"/>
              </w:rPr>
            </w:pPr>
            <w:r>
              <w:rPr>
                <w:lang w:eastAsia="en-US"/>
              </w:rPr>
              <w:t>1.</w:t>
            </w:r>
          </w:p>
        </w:tc>
        <w:tc>
          <w:tcPr>
            <w:tcW w:w="8368" w:type="dxa"/>
            <w:hideMark/>
          </w:tcPr>
          <w:p w14:paraId="664E6FA3" w14:textId="77777777" w:rsidR="006948BA" w:rsidRDefault="006948BA" w:rsidP="006948BA">
            <w:pPr>
              <w:pStyle w:val="Sectiontext"/>
              <w:spacing w:line="256" w:lineRule="auto"/>
              <w:rPr>
                <w:lang w:eastAsia="en-US"/>
              </w:rPr>
            </w:pPr>
            <w:r w:rsidRPr="74603F21">
              <w:rPr>
                <w:lang w:eastAsia="en-US"/>
              </w:rPr>
              <w:t xml:space="preserve">A member is eligible for one removal </w:t>
            </w:r>
            <w:r>
              <w:rPr>
                <w:lang w:eastAsia="en-US"/>
              </w:rPr>
              <w:t>under this Division</w:t>
            </w:r>
            <w:r w:rsidRPr="74603F21">
              <w:rPr>
                <w:lang w:eastAsia="en-US"/>
              </w:rPr>
              <w:t xml:space="preserve"> in a 24-month period.</w:t>
            </w:r>
          </w:p>
        </w:tc>
      </w:tr>
      <w:tr w:rsidR="006948BA" w14:paraId="419126A1" w14:textId="77777777" w:rsidTr="006948BA">
        <w:trPr>
          <w:trHeight w:val="300"/>
        </w:trPr>
        <w:tc>
          <w:tcPr>
            <w:tcW w:w="992" w:type="dxa"/>
          </w:tcPr>
          <w:p w14:paraId="0EEDA2C4" w14:textId="77777777" w:rsidR="006948BA" w:rsidRDefault="006948BA" w:rsidP="006948BA">
            <w:pPr>
              <w:pStyle w:val="Sectiontext"/>
              <w:jc w:val="center"/>
              <w:rPr>
                <w:lang w:eastAsia="en-US"/>
              </w:rPr>
            </w:pPr>
            <w:r w:rsidRPr="5155B1EE">
              <w:rPr>
                <w:lang w:eastAsia="en-US"/>
              </w:rPr>
              <w:t>2.</w:t>
            </w:r>
          </w:p>
        </w:tc>
        <w:tc>
          <w:tcPr>
            <w:tcW w:w="8368" w:type="dxa"/>
            <w:hideMark/>
          </w:tcPr>
          <w:p w14:paraId="2F73D6BF" w14:textId="77777777" w:rsidR="006948BA" w:rsidRDefault="006948BA" w:rsidP="006948BA">
            <w:pPr>
              <w:pStyle w:val="Sectiontext"/>
            </w:pPr>
            <w:r>
              <w:t>A person is eligible for one removal for the breakdown of a relationship with the same partner.</w:t>
            </w:r>
          </w:p>
          <w:p w14:paraId="4D89FBE4" w14:textId="40C29C66" w:rsidR="00DF6B4E" w:rsidRDefault="00DF6B4E" w:rsidP="00DF6B4E">
            <w:pPr>
              <w:pStyle w:val="notepara"/>
            </w:pPr>
            <w:r w:rsidRPr="5155B1EE">
              <w:rPr>
                <w:b/>
                <w:bCs/>
              </w:rPr>
              <w:t>Note:</w:t>
            </w:r>
            <w:r>
              <w:t xml:space="preserve"> </w:t>
            </w:r>
            <w:r>
              <w:tab/>
              <w:t>Unless subsection 3 applies, if a member and their former partner reunite and separate again, neither person will be eligible for another removal.</w:t>
            </w:r>
          </w:p>
        </w:tc>
      </w:tr>
      <w:tr w:rsidR="006948BA" w:rsidRPr="00D15A4D" w14:paraId="724B2329" w14:textId="77777777" w:rsidTr="006948BA">
        <w:tblPrEx>
          <w:tblLook w:val="0000" w:firstRow="0" w:lastRow="0" w:firstColumn="0" w:lastColumn="0" w:noHBand="0" w:noVBand="0"/>
        </w:tblPrEx>
        <w:trPr>
          <w:trHeight w:val="300"/>
        </w:trPr>
        <w:tc>
          <w:tcPr>
            <w:tcW w:w="992" w:type="dxa"/>
          </w:tcPr>
          <w:p w14:paraId="6539C80B" w14:textId="77777777" w:rsidR="006948BA" w:rsidRDefault="006948BA" w:rsidP="006948BA">
            <w:pPr>
              <w:pStyle w:val="Sectiontext"/>
              <w:jc w:val="center"/>
            </w:pPr>
            <w:r>
              <w:t>3.</w:t>
            </w:r>
          </w:p>
        </w:tc>
        <w:tc>
          <w:tcPr>
            <w:tcW w:w="8368" w:type="dxa"/>
          </w:tcPr>
          <w:p w14:paraId="74BC2E5A" w14:textId="77777777" w:rsidR="006948BA" w:rsidRDefault="006948BA" w:rsidP="006948BA">
            <w:pPr>
              <w:pStyle w:val="Sectiontext"/>
            </w:pPr>
            <w:r>
              <w:t xml:space="preserve">The person is eligible for one additional removal if the decision maker is satisfied it is reasonable in the circumstances. </w:t>
            </w:r>
          </w:p>
        </w:tc>
      </w:tr>
    </w:tbl>
    <w:p w14:paraId="4790CE76" w14:textId="77777777" w:rsidR="006948BA" w:rsidRDefault="006948BA" w:rsidP="006948BA">
      <w:pPr>
        <w:pStyle w:val="Heading7"/>
      </w:pPr>
      <w:r>
        <w:t>Subdivision 3: Removals</w:t>
      </w:r>
    </w:p>
    <w:p w14:paraId="194D545E" w14:textId="77777777" w:rsidR="006948BA" w:rsidRDefault="006948BA" w:rsidP="006948BA">
      <w:pPr>
        <w:pStyle w:val="Heading5"/>
      </w:pPr>
      <w:r>
        <w:t>6.5.80</w:t>
      </w:r>
      <w:r>
        <w:tab/>
        <w:t>Location for removals</w:t>
      </w:r>
    </w:p>
    <w:tbl>
      <w:tblPr>
        <w:tblW w:w="0" w:type="auto"/>
        <w:tblInd w:w="113" w:type="dxa"/>
        <w:tblLook w:val="0000" w:firstRow="0" w:lastRow="0" w:firstColumn="0" w:lastColumn="0" w:noHBand="0" w:noVBand="0"/>
      </w:tblPr>
      <w:tblGrid>
        <w:gridCol w:w="981"/>
        <w:gridCol w:w="564"/>
        <w:gridCol w:w="563"/>
        <w:gridCol w:w="7134"/>
      </w:tblGrid>
      <w:tr w:rsidR="006948BA" w14:paraId="0AB94128" w14:textId="77777777" w:rsidTr="00A12FFD">
        <w:trPr>
          <w:trHeight w:val="300"/>
        </w:trPr>
        <w:tc>
          <w:tcPr>
            <w:tcW w:w="981" w:type="dxa"/>
          </w:tcPr>
          <w:p w14:paraId="46AA6946" w14:textId="77777777" w:rsidR="006948BA" w:rsidRDefault="006948BA" w:rsidP="006948BA">
            <w:pPr>
              <w:pStyle w:val="Sectiontext"/>
              <w:jc w:val="center"/>
            </w:pPr>
            <w:r>
              <w:t>1.</w:t>
            </w:r>
          </w:p>
        </w:tc>
        <w:tc>
          <w:tcPr>
            <w:tcW w:w="8261" w:type="dxa"/>
            <w:gridSpan w:val="3"/>
          </w:tcPr>
          <w:p w14:paraId="12957514" w14:textId="77777777" w:rsidR="006948BA" w:rsidRDefault="006948BA" w:rsidP="006948BA">
            <w:pPr>
              <w:pStyle w:val="Sectiontext"/>
            </w:pPr>
            <w:r>
              <w:t>A removal is between two locations in Australia.</w:t>
            </w:r>
          </w:p>
        </w:tc>
      </w:tr>
      <w:tr w:rsidR="006948BA" w14:paraId="182DC29C" w14:textId="77777777" w:rsidTr="00A12FFD">
        <w:trPr>
          <w:trHeight w:val="300"/>
        </w:trPr>
        <w:tc>
          <w:tcPr>
            <w:tcW w:w="981" w:type="dxa"/>
          </w:tcPr>
          <w:p w14:paraId="00055A8D" w14:textId="77777777" w:rsidR="006948BA" w:rsidRDefault="006948BA" w:rsidP="006948BA">
            <w:pPr>
              <w:pStyle w:val="Sectiontext"/>
              <w:jc w:val="center"/>
              <w:rPr>
                <w:lang w:eastAsia="en-US"/>
              </w:rPr>
            </w:pPr>
            <w:r w:rsidRPr="74603F21">
              <w:rPr>
                <w:lang w:eastAsia="en-US"/>
              </w:rPr>
              <w:t>2.</w:t>
            </w:r>
          </w:p>
        </w:tc>
        <w:tc>
          <w:tcPr>
            <w:tcW w:w="8261" w:type="dxa"/>
            <w:gridSpan w:val="3"/>
          </w:tcPr>
          <w:p w14:paraId="686F7D7B" w14:textId="77777777" w:rsidR="006948BA" w:rsidRDefault="006948BA" w:rsidP="006948BA">
            <w:pPr>
              <w:pStyle w:val="Sectiontext"/>
            </w:pPr>
            <w:r>
              <w:t>A removal is from any of the following locations.</w:t>
            </w:r>
          </w:p>
        </w:tc>
      </w:tr>
      <w:tr w:rsidR="006948BA" w14:paraId="0D34ECBE" w14:textId="77777777" w:rsidTr="00A12FFD">
        <w:trPr>
          <w:trHeight w:val="300"/>
        </w:trPr>
        <w:tc>
          <w:tcPr>
            <w:tcW w:w="981" w:type="dxa"/>
          </w:tcPr>
          <w:p w14:paraId="2E8FA3BA" w14:textId="77777777" w:rsidR="006948BA" w:rsidRDefault="006948BA" w:rsidP="006948BA">
            <w:pPr>
              <w:pStyle w:val="Sectiontext"/>
              <w:jc w:val="center"/>
            </w:pPr>
          </w:p>
        </w:tc>
        <w:tc>
          <w:tcPr>
            <w:tcW w:w="564" w:type="dxa"/>
          </w:tcPr>
          <w:p w14:paraId="5788F43B" w14:textId="77777777" w:rsidR="006948BA" w:rsidRDefault="006948BA" w:rsidP="006948BA">
            <w:pPr>
              <w:pStyle w:val="Sectiontext"/>
              <w:rPr>
                <w:rFonts w:cs="Arial"/>
              </w:rPr>
            </w:pPr>
            <w:r w:rsidRPr="74603F21">
              <w:rPr>
                <w:rFonts w:cs="Arial"/>
                <w:lang w:eastAsia="en-US"/>
              </w:rPr>
              <w:t>a.</w:t>
            </w:r>
          </w:p>
        </w:tc>
        <w:tc>
          <w:tcPr>
            <w:tcW w:w="7697" w:type="dxa"/>
            <w:gridSpan w:val="2"/>
          </w:tcPr>
          <w:p w14:paraId="3C0E5739" w14:textId="77777777" w:rsidR="006948BA" w:rsidRDefault="006948BA" w:rsidP="006948BA">
            <w:pPr>
              <w:pStyle w:val="Sectiontext"/>
            </w:pPr>
            <w:r>
              <w:t>The residence in the housing benefit location.</w:t>
            </w:r>
          </w:p>
        </w:tc>
      </w:tr>
      <w:tr w:rsidR="006948BA" w14:paraId="13371A61" w14:textId="77777777" w:rsidTr="00A12FFD">
        <w:trPr>
          <w:trHeight w:val="300"/>
        </w:trPr>
        <w:tc>
          <w:tcPr>
            <w:tcW w:w="981" w:type="dxa"/>
          </w:tcPr>
          <w:p w14:paraId="426AEFFE" w14:textId="77777777" w:rsidR="006948BA" w:rsidRDefault="006948BA" w:rsidP="006948BA">
            <w:pPr>
              <w:pStyle w:val="Sectiontext"/>
              <w:jc w:val="center"/>
            </w:pPr>
          </w:p>
        </w:tc>
        <w:tc>
          <w:tcPr>
            <w:tcW w:w="564" w:type="dxa"/>
          </w:tcPr>
          <w:p w14:paraId="1B85BB3E" w14:textId="77777777" w:rsidR="006948BA" w:rsidRDefault="006948BA" w:rsidP="006948BA">
            <w:pPr>
              <w:pStyle w:val="Sectiontext"/>
              <w:rPr>
                <w:rFonts w:cs="Arial"/>
                <w:lang w:eastAsia="en-US"/>
              </w:rPr>
            </w:pPr>
            <w:r w:rsidRPr="74603F21">
              <w:rPr>
                <w:rFonts w:cs="Arial"/>
                <w:lang w:eastAsia="en-US"/>
              </w:rPr>
              <w:t>b.</w:t>
            </w:r>
          </w:p>
        </w:tc>
        <w:tc>
          <w:tcPr>
            <w:tcW w:w="7697" w:type="dxa"/>
            <w:gridSpan w:val="2"/>
          </w:tcPr>
          <w:p w14:paraId="746CF670" w14:textId="77777777" w:rsidR="006948BA" w:rsidRDefault="006948BA" w:rsidP="006948BA">
            <w:pPr>
              <w:pStyle w:val="Sectiontext"/>
            </w:pPr>
            <w:r>
              <w:t>Family benefit location.</w:t>
            </w:r>
          </w:p>
        </w:tc>
      </w:tr>
      <w:tr w:rsidR="006948BA" w14:paraId="5C944C37" w14:textId="77777777" w:rsidTr="00A12FFD">
        <w:trPr>
          <w:trHeight w:val="300"/>
        </w:trPr>
        <w:tc>
          <w:tcPr>
            <w:tcW w:w="981" w:type="dxa"/>
          </w:tcPr>
          <w:p w14:paraId="43FBC019" w14:textId="77777777" w:rsidR="006948BA" w:rsidRDefault="006948BA" w:rsidP="006948BA">
            <w:pPr>
              <w:pStyle w:val="Sectiontext"/>
              <w:jc w:val="center"/>
              <w:rPr>
                <w:lang w:eastAsia="en-US"/>
              </w:rPr>
            </w:pPr>
          </w:p>
        </w:tc>
        <w:tc>
          <w:tcPr>
            <w:tcW w:w="564" w:type="dxa"/>
          </w:tcPr>
          <w:p w14:paraId="2C055626" w14:textId="77777777" w:rsidR="006948BA" w:rsidRDefault="006948BA" w:rsidP="006948BA">
            <w:pPr>
              <w:pStyle w:val="Sectiontext"/>
              <w:rPr>
                <w:rFonts w:cs="Arial"/>
                <w:lang w:eastAsia="en-US"/>
              </w:rPr>
            </w:pPr>
            <w:r w:rsidRPr="74603F21">
              <w:rPr>
                <w:rFonts w:cs="Arial"/>
                <w:lang w:eastAsia="en-US"/>
              </w:rPr>
              <w:t>c.</w:t>
            </w:r>
          </w:p>
        </w:tc>
        <w:tc>
          <w:tcPr>
            <w:tcW w:w="7697" w:type="dxa"/>
            <w:gridSpan w:val="2"/>
          </w:tcPr>
          <w:p w14:paraId="63C6CC30" w14:textId="77777777" w:rsidR="006948BA" w:rsidRDefault="006948BA" w:rsidP="006948BA">
            <w:pPr>
              <w:pStyle w:val="Sectiontext"/>
            </w:pPr>
            <w:r>
              <w:t>If the person has items stored under Division 7 — from the storage facility.</w:t>
            </w:r>
          </w:p>
        </w:tc>
      </w:tr>
      <w:tr w:rsidR="006948BA" w14:paraId="4934B1A7" w14:textId="77777777" w:rsidTr="00A12FFD">
        <w:trPr>
          <w:trHeight w:val="300"/>
        </w:trPr>
        <w:tc>
          <w:tcPr>
            <w:tcW w:w="981" w:type="dxa"/>
          </w:tcPr>
          <w:p w14:paraId="403CC0B5" w14:textId="77777777" w:rsidR="006948BA" w:rsidRDefault="006948BA" w:rsidP="006948BA">
            <w:pPr>
              <w:pStyle w:val="Sectiontext"/>
              <w:jc w:val="center"/>
              <w:rPr>
                <w:lang w:eastAsia="en-US"/>
              </w:rPr>
            </w:pPr>
          </w:p>
        </w:tc>
        <w:tc>
          <w:tcPr>
            <w:tcW w:w="564" w:type="dxa"/>
          </w:tcPr>
          <w:p w14:paraId="75B9BAB7" w14:textId="77777777" w:rsidR="006948BA" w:rsidRDefault="006948BA" w:rsidP="006948BA">
            <w:pPr>
              <w:pStyle w:val="Sectiontext"/>
              <w:rPr>
                <w:rFonts w:cs="Arial"/>
                <w:lang w:eastAsia="en-US"/>
              </w:rPr>
            </w:pPr>
            <w:r w:rsidRPr="74603F21">
              <w:rPr>
                <w:rFonts w:cs="Arial"/>
                <w:lang w:eastAsia="en-US"/>
              </w:rPr>
              <w:t>d.</w:t>
            </w:r>
          </w:p>
        </w:tc>
        <w:tc>
          <w:tcPr>
            <w:tcW w:w="7697" w:type="dxa"/>
            <w:gridSpan w:val="2"/>
          </w:tcPr>
          <w:p w14:paraId="713CEBF3" w14:textId="77777777" w:rsidR="006948BA" w:rsidRDefault="006948BA" w:rsidP="006948BA">
            <w:pPr>
              <w:pStyle w:val="Sectiontext"/>
            </w:pPr>
            <w:r>
              <w:t>Another location the decision maker considers reasonable.</w:t>
            </w:r>
          </w:p>
        </w:tc>
      </w:tr>
      <w:tr w:rsidR="006948BA" w14:paraId="538D9C1A" w14:textId="77777777" w:rsidTr="00A12FFD">
        <w:trPr>
          <w:trHeight w:val="300"/>
        </w:trPr>
        <w:tc>
          <w:tcPr>
            <w:tcW w:w="981" w:type="dxa"/>
          </w:tcPr>
          <w:p w14:paraId="2B648B00" w14:textId="77777777" w:rsidR="006948BA" w:rsidRDefault="006948BA" w:rsidP="006948BA">
            <w:pPr>
              <w:pStyle w:val="Sectiontext"/>
              <w:jc w:val="center"/>
              <w:rPr>
                <w:lang w:eastAsia="en-US"/>
              </w:rPr>
            </w:pPr>
            <w:r w:rsidRPr="74603F21">
              <w:rPr>
                <w:lang w:eastAsia="en-US"/>
              </w:rPr>
              <w:t>3.</w:t>
            </w:r>
          </w:p>
        </w:tc>
        <w:tc>
          <w:tcPr>
            <w:tcW w:w="8261" w:type="dxa"/>
            <w:gridSpan w:val="3"/>
          </w:tcPr>
          <w:p w14:paraId="4B35370C" w14:textId="77777777" w:rsidR="006948BA" w:rsidRDefault="006948BA" w:rsidP="006948BA">
            <w:pPr>
              <w:pStyle w:val="Sectiontext"/>
            </w:pPr>
            <w:r>
              <w:t>A removal is to any of the following locations.</w:t>
            </w:r>
          </w:p>
        </w:tc>
      </w:tr>
      <w:tr w:rsidR="006948BA" w14:paraId="17FA1931" w14:textId="77777777" w:rsidTr="00A12FFD">
        <w:trPr>
          <w:trHeight w:val="300"/>
        </w:trPr>
        <w:tc>
          <w:tcPr>
            <w:tcW w:w="981" w:type="dxa"/>
          </w:tcPr>
          <w:p w14:paraId="7AAA7BFD" w14:textId="77777777" w:rsidR="006948BA" w:rsidRDefault="006948BA" w:rsidP="006948BA">
            <w:pPr>
              <w:pStyle w:val="Sectiontext"/>
              <w:jc w:val="center"/>
              <w:rPr>
                <w:lang w:eastAsia="en-US"/>
              </w:rPr>
            </w:pPr>
          </w:p>
        </w:tc>
        <w:tc>
          <w:tcPr>
            <w:tcW w:w="564" w:type="dxa"/>
          </w:tcPr>
          <w:p w14:paraId="7963A459" w14:textId="77777777" w:rsidR="006948BA" w:rsidRDefault="006948BA" w:rsidP="006948BA">
            <w:pPr>
              <w:pStyle w:val="Sectiontext"/>
              <w:rPr>
                <w:rFonts w:cs="Arial"/>
                <w:lang w:eastAsia="en-US"/>
              </w:rPr>
            </w:pPr>
            <w:r w:rsidRPr="74603F21">
              <w:rPr>
                <w:rFonts w:cs="Arial"/>
                <w:lang w:eastAsia="en-US"/>
              </w:rPr>
              <w:t>a.</w:t>
            </w:r>
          </w:p>
        </w:tc>
        <w:tc>
          <w:tcPr>
            <w:tcW w:w="7697" w:type="dxa"/>
            <w:gridSpan w:val="2"/>
          </w:tcPr>
          <w:p w14:paraId="7EA4EBE1" w14:textId="77777777" w:rsidR="006948BA" w:rsidRDefault="006948BA" w:rsidP="006948BA">
            <w:pPr>
              <w:pStyle w:val="Sectiontext"/>
            </w:pPr>
            <w:r>
              <w:t xml:space="preserve">If the person is a member </w:t>
            </w:r>
            <w:r w:rsidRPr="74603F21">
              <w:rPr>
                <w:rFonts w:cs="Arial"/>
                <w:color w:val="000000" w:themeColor="text1"/>
              </w:rPr>
              <w:t>—</w:t>
            </w:r>
            <w:r>
              <w:t xml:space="preserve"> to any of the following locations.</w:t>
            </w:r>
          </w:p>
        </w:tc>
      </w:tr>
      <w:tr w:rsidR="006948BA" w14:paraId="0426DCAF" w14:textId="77777777" w:rsidTr="00A12FFD">
        <w:trPr>
          <w:trHeight w:val="300"/>
        </w:trPr>
        <w:tc>
          <w:tcPr>
            <w:tcW w:w="981" w:type="dxa"/>
          </w:tcPr>
          <w:p w14:paraId="70A5296A" w14:textId="77777777" w:rsidR="006948BA" w:rsidRDefault="006948BA" w:rsidP="006948BA">
            <w:pPr>
              <w:pStyle w:val="Sectiontext"/>
            </w:pPr>
          </w:p>
        </w:tc>
        <w:tc>
          <w:tcPr>
            <w:tcW w:w="564" w:type="dxa"/>
          </w:tcPr>
          <w:p w14:paraId="0B32C5B1" w14:textId="77777777" w:rsidR="006948BA" w:rsidRDefault="006948BA" w:rsidP="006948BA">
            <w:pPr>
              <w:pStyle w:val="Sectiontext"/>
            </w:pPr>
          </w:p>
        </w:tc>
        <w:tc>
          <w:tcPr>
            <w:tcW w:w="563" w:type="dxa"/>
          </w:tcPr>
          <w:p w14:paraId="35D6C648" w14:textId="77777777" w:rsidR="006948BA" w:rsidRDefault="006948BA" w:rsidP="006948BA">
            <w:pPr>
              <w:pStyle w:val="Sectiontext"/>
            </w:pPr>
            <w:r>
              <w:t>i.</w:t>
            </w:r>
          </w:p>
        </w:tc>
        <w:tc>
          <w:tcPr>
            <w:tcW w:w="7134" w:type="dxa"/>
          </w:tcPr>
          <w:p w14:paraId="0B818DBA" w14:textId="77777777" w:rsidR="006948BA" w:rsidRDefault="006948BA" w:rsidP="006948BA">
            <w:pPr>
              <w:pStyle w:val="Sectiontext"/>
            </w:pPr>
            <w:r>
              <w:t>The residence in their housing benefit location that they will occupy.</w:t>
            </w:r>
          </w:p>
        </w:tc>
      </w:tr>
      <w:tr w:rsidR="006948BA" w14:paraId="37F5B158" w14:textId="77777777" w:rsidTr="00A12FFD">
        <w:trPr>
          <w:trHeight w:val="300"/>
        </w:trPr>
        <w:tc>
          <w:tcPr>
            <w:tcW w:w="981" w:type="dxa"/>
          </w:tcPr>
          <w:p w14:paraId="61ECDD52" w14:textId="77777777" w:rsidR="006948BA" w:rsidRDefault="006948BA" w:rsidP="006948BA">
            <w:pPr>
              <w:pStyle w:val="Sectiontext"/>
            </w:pPr>
          </w:p>
        </w:tc>
        <w:tc>
          <w:tcPr>
            <w:tcW w:w="564" w:type="dxa"/>
          </w:tcPr>
          <w:p w14:paraId="56F37206" w14:textId="77777777" w:rsidR="006948BA" w:rsidRDefault="006948BA" w:rsidP="006948BA">
            <w:pPr>
              <w:pStyle w:val="Sectiontext"/>
            </w:pPr>
          </w:p>
        </w:tc>
        <w:tc>
          <w:tcPr>
            <w:tcW w:w="563" w:type="dxa"/>
          </w:tcPr>
          <w:p w14:paraId="546A24D9" w14:textId="77777777" w:rsidR="006948BA" w:rsidRDefault="006948BA" w:rsidP="006948BA">
            <w:pPr>
              <w:pStyle w:val="Sectiontext"/>
            </w:pPr>
            <w:r>
              <w:t>ii.</w:t>
            </w:r>
          </w:p>
        </w:tc>
        <w:tc>
          <w:tcPr>
            <w:tcW w:w="7134" w:type="dxa"/>
          </w:tcPr>
          <w:p w14:paraId="07147C6A" w14:textId="77777777" w:rsidR="006948BA" w:rsidRDefault="006948BA" w:rsidP="006948BA">
            <w:pPr>
              <w:pStyle w:val="Sectiontext"/>
            </w:pPr>
            <w:r>
              <w:t>A storage facility if they are eligible for storage under Division 7.</w:t>
            </w:r>
          </w:p>
        </w:tc>
      </w:tr>
      <w:tr w:rsidR="006948BA" w14:paraId="50566813" w14:textId="77777777" w:rsidTr="00A12FFD">
        <w:trPr>
          <w:trHeight w:val="300"/>
        </w:trPr>
        <w:tc>
          <w:tcPr>
            <w:tcW w:w="981" w:type="dxa"/>
          </w:tcPr>
          <w:p w14:paraId="67A157B4" w14:textId="77777777" w:rsidR="006948BA" w:rsidRDefault="006948BA" w:rsidP="006948BA">
            <w:pPr>
              <w:pStyle w:val="Sectiontext"/>
              <w:jc w:val="center"/>
              <w:rPr>
                <w:lang w:eastAsia="en-US"/>
              </w:rPr>
            </w:pPr>
          </w:p>
        </w:tc>
        <w:tc>
          <w:tcPr>
            <w:tcW w:w="564" w:type="dxa"/>
          </w:tcPr>
          <w:p w14:paraId="33AE9352" w14:textId="77777777" w:rsidR="006948BA" w:rsidRDefault="006948BA" w:rsidP="006948BA">
            <w:pPr>
              <w:pStyle w:val="Sectiontext"/>
              <w:rPr>
                <w:rFonts w:cs="Arial"/>
                <w:lang w:eastAsia="en-US"/>
              </w:rPr>
            </w:pPr>
            <w:r w:rsidRPr="74603F21">
              <w:rPr>
                <w:rFonts w:cs="Arial"/>
                <w:lang w:eastAsia="en-US"/>
              </w:rPr>
              <w:t>b.</w:t>
            </w:r>
          </w:p>
        </w:tc>
        <w:tc>
          <w:tcPr>
            <w:tcW w:w="7697" w:type="dxa"/>
            <w:gridSpan w:val="2"/>
          </w:tcPr>
          <w:p w14:paraId="4B567F17" w14:textId="77777777" w:rsidR="006948BA" w:rsidRDefault="006948BA" w:rsidP="006948BA">
            <w:pPr>
              <w:pStyle w:val="Sectiontext"/>
            </w:pPr>
            <w:r>
              <w:t>If the person is not a member and their former partner is a member of the Permanent Forces at the time the relationship broke down — the removal is to one of the following locations.</w:t>
            </w:r>
          </w:p>
        </w:tc>
      </w:tr>
      <w:tr w:rsidR="006948BA" w14:paraId="1F12CA2F" w14:textId="77777777" w:rsidTr="00A12FFD">
        <w:trPr>
          <w:trHeight w:val="300"/>
        </w:trPr>
        <w:tc>
          <w:tcPr>
            <w:tcW w:w="981" w:type="dxa"/>
          </w:tcPr>
          <w:p w14:paraId="1DE38F20" w14:textId="77777777" w:rsidR="006948BA" w:rsidRDefault="006948BA" w:rsidP="006948BA">
            <w:pPr>
              <w:pStyle w:val="Sectiontext"/>
            </w:pPr>
          </w:p>
        </w:tc>
        <w:tc>
          <w:tcPr>
            <w:tcW w:w="564" w:type="dxa"/>
          </w:tcPr>
          <w:p w14:paraId="3DF67985" w14:textId="77777777" w:rsidR="006948BA" w:rsidRDefault="006948BA" w:rsidP="006948BA">
            <w:pPr>
              <w:pStyle w:val="Sectiontext"/>
            </w:pPr>
          </w:p>
        </w:tc>
        <w:tc>
          <w:tcPr>
            <w:tcW w:w="563" w:type="dxa"/>
          </w:tcPr>
          <w:p w14:paraId="33A0B451" w14:textId="77777777" w:rsidR="006948BA" w:rsidRDefault="006948BA" w:rsidP="006948BA">
            <w:pPr>
              <w:pStyle w:val="Sectiontext"/>
            </w:pPr>
            <w:r>
              <w:t>i.</w:t>
            </w:r>
          </w:p>
        </w:tc>
        <w:tc>
          <w:tcPr>
            <w:tcW w:w="7134" w:type="dxa"/>
          </w:tcPr>
          <w:p w14:paraId="37324877" w14:textId="77777777" w:rsidR="006948BA" w:rsidRDefault="006948BA" w:rsidP="006948BA">
            <w:pPr>
              <w:pStyle w:val="Sectiontext"/>
            </w:pPr>
            <w:r>
              <w:t xml:space="preserve">If the marriage or ADF recognition took place outside Australia and the person’s passage to Australia was at Commonwealth expense — the person’s point of entry into Australia. </w:t>
            </w:r>
          </w:p>
        </w:tc>
      </w:tr>
      <w:tr w:rsidR="006948BA" w14:paraId="134554C4" w14:textId="77777777" w:rsidTr="00A12FFD">
        <w:trPr>
          <w:trHeight w:val="300"/>
        </w:trPr>
        <w:tc>
          <w:tcPr>
            <w:tcW w:w="981" w:type="dxa"/>
          </w:tcPr>
          <w:p w14:paraId="2EE33575" w14:textId="77777777" w:rsidR="006948BA" w:rsidRDefault="006948BA" w:rsidP="006948BA">
            <w:pPr>
              <w:pStyle w:val="Sectiontext"/>
            </w:pPr>
          </w:p>
        </w:tc>
        <w:tc>
          <w:tcPr>
            <w:tcW w:w="564" w:type="dxa"/>
          </w:tcPr>
          <w:p w14:paraId="5D868ED0" w14:textId="77777777" w:rsidR="006948BA" w:rsidRDefault="006948BA" w:rsidP="006948BA">
            <w:pPr>
              <w:pStyle w:val="Sectiontext"/>
            </w:pPr>
          </w:p>
        </w:tc>
        <w:tc>
          <w:tcPr>
            <w:tcW w:w="563" w:type="dxa"/>
          </w:tcPr>
          <w:p w14:paraId="0E219C14" w14:textId="77777777" w:rsidR="006948BA" w:rsidRDefault="006948BA" w:rsidP="006948BA">
            <w:pPr>
              <w:pStyle w:val="Sectiontext"/>
            </w:pPr>
            <w:r>
              <w:t>ii.</w:t>
            </w:r>
          </w:p>
        </w:tc>
        <w:tc>
          <w:tcPr>
            <w:tcW w:w="7134" w:type="dxa"/>
          </w:tcPr>
          <w:p w14:paraId="3A6D6EED" w14:textId="77777777" w:rsidR="006948BA" w:rsidRDefault="006948BA" w:rsidP="006948BA">
            <w:pPr>
              <w:pStyle w:val="Sectiontext"/>
            </w:pPr>
            <w:r>
              <w:t>Any other location in Australia where the person has established or intends to establish a permanent home.</w:t>
            </w:r>
          </w:p>
        </w:tc>
      </w:tr>
      <w:tr w:rsidR="006948BA" w14:paraId="7F9CA6B1" w14:textId="77777777" w:rsidTr="00A12FFD">
        <w:trPr>
          <w:trHeight w:val="300"/>
        </w:trPr>
        <w:tc>
          <w:tcPr>
            <w:tcW w:w="981" w:type="dxa"/>
          </w:tcPr>
          <w:p w14:paraId="65D18E6F" w14:textId="77777777" w:rsidR="006948BA" w:rsidRDefault="006948BA" w:rsidP="006948BA">
            <w:pPr>
              <w:pStyle w:val="Sectiontext"/>
              <w:jc w:val="center"/>
              <w:rPr>
                <w:lang w:eastAsia="en-US"/>
              </w:rPr>
            </w:pPr>
          </w:p>
        </w:tc>
        <w:tc>
          <w:tcPr>
            <w:tcW w:w="564" w:type="dxa"/>
          </w:tcPr>
          <w:p w14:paraId="3352311C" w14:textId="77777777" w:rsidR="006948BA" w:rsidRDefault="006948BA" w:rsidP="006948BA">
            <w:pPr>
              <w:pStyle w:val="Sectiontext"/>
              <w:rPr>
                <w:rFonts w:cs="Arial"/>
                <w:lang w:eastAsia="en-US"/>
              </w:rPr>
            </w:pPr>
            <w:r>
              <w:t>c.</w:t>
            </w:r>
          </w:p>
        </w:tc>
        <w:tc>
          <w:tcPr>
            <w:tcW w:w="7697" w:type="dxa"/>
            <w:gridSpan w:val="2"/>
          </w:tcPr>
          <w:p w14:paraId="7332D184" w14:textId="77777777" w:rsidR="006948BA" w:rsidRDefault="006948BA" w:rsidP="006948BA">
            <w:pPr>
              <w:pStyle w:val="Sectiontext"/>
            </w:pPr>
            <w:r>
              <w:t>If the person is not a member and their former partner is a member of the Reserves on continuous full-time service at the time the relationship broke down — the removal is to a one of the following locations.</w:t>
            </w:r>
          </w:p>
        </w:tc>
      </w:tr>
      <w:tr w:rsidR="006948BA" w14:paraId="5B1E9908" w14:textId="77777777" w:rsidTr="00A12FFD">
        <w:trPr>
          <w:trHeight w:val="300"/>
        </w:trPr>
        <w:tc>
          <w:tcPr>
            <w:tcW w:w="981" w:type="dxa"/>
          </w:tcPr>
          <w:p w14:paraId="37B3CA50" w14:textId="77777777" w:rsidR="006948BA" w:rsidRDefault="006948BA" w:rsidP="006948BA">
            <w:pPr>
              <w:pStyle w:val="Sectiontext"/>
              <w:jc w:val="center"/>
            </w:pPr>
          </w:p>
        </w:tc>
        <w:tc>
          <w:tcPr>
            <w:tcW w:w="564" w:type="dxa"/>
          </w:tcPr>
          <w:p w14:paraId="07653C34" w14:textId="77777777" w:rsidR="006948BA" w:rsidRDefault="006948BA" w:rsidP="006948BA">
            <w:pPr>
              <w:pStyle w:val="Sectiontext"/>
            </w:pPr>
          </w:p>
        </w:tc>
        <w:tc>
          <w:tcPr>
            <w:tcW w:w="563" w:type="dxa"/>
          </w:tcPr>
          <w:p w14:paraId="51C341E6" w14:textId="77777777" w:rsidR="006948BA" w:rsidRDefault="006948BA" w:rsidP="006948BA">
            <w:pPr>
              <w:pStyle w:val="Sectiontext"/>
            </w:pPr>
            <w:r>
              <w:t>i.</w:t>
            </w:r>
          </w:p>
        </w:tc>
        <w:tc>
          <w:tcPr>
            <w:tcW w:w="7134" w:type="dxa"/>
          </w:tcPr>
          <w:p w14:paraId="4AC3F86F" w14:textId="77777777" w:rsidR="006948BA" w:rsidRDefault="006948BA" w:rsidP="006948BA">
            <w:pPr>
              <w:pStyle w:val="Sectiontext"/>
            </w:pPr>
            <w:r>
              <w:t>Where the person lived in Australia with the member immediately before the member started continuous full-time service.</w:t>
            </w:r>
          </w:p>
        </w:tc>
      </w:tr>
      <w:tr w:rsidR="006948BA" w14:paraId="6DFCF4CE" w14:textId="77777777" w:rsidTr="00A12FFD">
        <w:trPr>
          <w:trHeight w:val="300"/>
        </w:trPr>
        <w:tc>
          <w:tcPr>
            <w:tcW w:w="981" w:type="dxa"/>
          </w:tcPr>
          <w:p w14:paraId="3FE1B886" w14:textId="77777777" w:rsidR="006948BA" w:rsidRDefault="006948BA" w:rsidP="006948BA">
            <w:pPr>
              <w:pStyle w:val="Sectiontext"/>
              <w:jc w:val="center"/>
            </w:pPr>
          </w:p>
        </w:tc>
        <w:tc>
          <w:tcPr>
            <w:tcW w:w="564" w:type="dxa"/>
          </w:tcPr>
          <w:p w14:paraId="5170C6BE" w14:textId="77777777" w:rsidR="006948BA" w:rsidRDefault="006948BA" w:rsidP="006948BA">
            <w:pPr>
              <w:pStyle w:val="Sectiontext"/>
            </w:pPr>
          </w:p>
        </w:tc>
        <w:tc>
          <w:tcPr>
            <w:tcW w:w="563" w:type="dxa"/>
          </w:tcPr>
          <w:p w14:paraId="6E854D99" w14:textId="77777777" w:rsidR="006948BA" w:rsidRDefault="006948BA" w:rsidP="006948BA">
            <w:pPr>
              <w:pStyle w:val="Sectiontext"/>
            </w:pPr>
            <w:r>
              <w:t>ii.</w:t>
            </w:r>
          </w:p>
        </w:tc>
        <w:tc>
          <w:tcPr>
            <w:tcW w:w="7134" w:type="dxa"/>
          </w:tcPr>
          <w:p w14:paraId="0AFED9FA" w14:textId="77777777" w:rsidR="006948BA" w:rsidRDefault="006948BA" w:rsidP="006948BA">
            <w:pPr>
              <w:pStyle w:val="Sectiontext"/>
            </w:pPr>
            <w:r>
              <w:t>Another location in Australia.</w:t>
            </w:r>
          </w:p>
        </w:tc>
      </w:tr>
      <w:tr w:rsidR="006948BA" w14:paraId="517F7B70" w14:textId="77777777" w:rsidTr="00A12FFD">
        <w:trPr>
          <w:trHeight w:val="300"/>
        </w:trPr>
        <w:tc>
          <w:tcPr>
            <w:tcW w:w="981" w:type="dxa"/>
          </w:tcPr>
          <w:p w14:paraId="1C486A64" w14:textId="77777777" w:rsidR="006948BA" w:rsidRDefault="006948BA" w:rsidP="006948BA">
            <w:pPr>
              <w:pStyle w:val="Sectiontext"/>
              <w:jc w:val="center"/>
            </w:pPr>
            <w:r>
              <w:t>4.</w:t>
            </w:r>
          </w:p>
        </w:tc>
        <w:tc>
          <w:tcPr>
            <w:tcW w:w="8261" w:type="dxa"/>
            <w:gridSpan w:val="3"/>
          </w:tcPr>
          <w:p w14:paraId="21263301" w14:textId="77777777" w:rsidR="006948BA" w:rsidRDefault="006948BA" w:rsidP="006948BA">
            <w:pPr>
              <w:pStyle w:val="Sectiontext"/>
            </w:pPr>
            <w:r>
              <w:t>If a removal is to a location under subparagraph 3.c.ii, any cost that is above the cost of a removal to the location in subparagraph 3.c.i is payable by the person.</w:t>
            </w:r>
          </w:p>
        </w:tc>
      </w:tr>
      <w:tr w:rsidR="006948BA" w14:paraId="695A4FC7" w14:textId="77777777" w:rsidTr="00A12FFD">
        <w:trPr>
          <w:trHeight w:val="300"/>
        </w:trPr>
        <w:tc>
          <w:tcPr>
            <w:tcW w:w="981" w:type="dxa"/>
          </w:tcPr>
          <w:p w14:paraId="22AF5BDE" w14:textId="77777777" w:rsidR="006948BA" w:rsidRDefault="006948BA" w:rsidP="006948BA">
            <w:pPr>
              <w:pStyle w:val="Sectiontext"/>
              <w:jc w:val="center"/>
            </w:pPr>
            <w:r>
              <w:t>5.</w:t>
            </w:r>
          </w:p>
        </w:tc>
        <w:tc>
          <w:tcPr>
            <w:tcW w:w="8261" w:type="dxa"/>
            <w:gridSpan w:val="3"/>
          </w:tcPr>
          <w:p w14:paraId="3C6427DE" w14:textId="77777777" w:rsidR="006948BA" w:rsidRDefault="006948BA" w:rsidP="006948BA">
            <w:pPr>
              <w:pStyle w:val="Sectiontext"/>
            </w:pPr>
            <w:r>
              <w:t>Despite subsection 3, items cannot be removed from a storage facility into another storage facility provided under Division 7 unless all of the following apply.</w:t>
            </w:r>
          </w:p>
        </w:tc>
      </w:tr>
      <w:tr w:rsidR="006948BA" w14:paraId="498243BE" w14:textId="77777777" w:rsidTr="00A12FFD">
        <w:trPr>
          <w:trHeight w:val="300"/>
        </w:trPr>
        <w:tc>
          <w:tcPr>
            <w:tcW w:w="981" w:type="dxa"/>
          </w:tcPr>
          <w:p w14:paraId="48B38738" w14:textId="77777777" w:rsidR="006948BA" w:rsidRDefault="006948BA" w:rsidP="006948BA">
            <w:pPr>
              <w:pStyle w:val="Sectiontext"/>
              <w:jc w:val="center"/>
            </w:pPr>
          </w:p>
        </w:tc>
        <w:tc>
          <w:tcPr>
            <w:tcW w:w="564" w:type="dxa"/>
          </w:tcPr>
          <w:p w14:paraId="2A5747D6" w14:textId="77777777" w:rsidR="006948BA" w:rsidRDefault="006948BA" w:rsidP="006948BA">
            <w:pPr>
              <w:pStyle w:val="Sectiontext"/>
            </w:pPr>
            <w:r>
              <w:t>a.</w:t>
            </w:r>
          </w:p>
        </w:tc>
        <w:tc>
          <w:tcPr>
            <w:tcW w:w="7697" w:type="dxa"/>
            <w:gridSpan w:val="2"/>
          </w:tcPr>
          <w:p w14:paraId="716BA412" w14:textId="77777777" w:rsidR="006948BA" w:rsidRDefault="006948BA" w:rsidP="006948BA">
            <w:pPr>
              <w:pStyle w:val="Sectiontext"/>
            </w:pPr>
            <w:r>
              <w:t>Both persons are members.</w:t>
            </w:r>
          </w:p>
        </w:tc>
      </w:tr>
      <w:tr w:rsidR="006948BA" w14:paraId="0F112B56" w14:textId="77777777" w:rsidTr="00A12FFD">
        <w:trPr>
          <w:trHeight w:val="300"/>
        </w:trPr>
        <w:tc>
          <w:tcPr>
            <w:tcW w:w="981" w:type="dxa"/>
          </w:tcPr>
          <w:p w14:paraId="256DBDF2" w14:textId="77777777" w:rsidR="006948BA" w:rsidRDefault="006948BA" w:rsidP="006948BA">
            <w:pPr>
              <w:pStyle w:val="Sectiontext"/>
              <w:jc w:val="center"/>
            </w:pPr>
          </w:p>
        </w:tc>
        <w:tc>
          <w:tcPr>
            <w:tcW w:w="564" w:type="dxa"/>
          </w:tcPr>
          <w:p w14:paraId="7E1CB24B" w14:textId="77777777" w:rsidR="006948BA" w:rsidRDefault="006948BA" w:rsidP="006948BA">
            <w:pPr>
              <w:pStyle w:val="Sectiontext"/>
            </w:pPr>
            <w:r>
              <w:t>b.</w:t>
            </w:r>
          </w:p>
        </w:tc>
        <w:tc>
          <w:tcPr>
            <w:tcW w:w="7697" w:type="dxa"/>
            <w:gridSpan w:val="2"/>
          </w:tcPr>
          <w:p w14:paraId="2DF0EF18" w14:textId="77777777" w:rsidR="006948BA" w:rsidRDefault="006948BA" w:rsidP="006948BA">
            <w:pPr>
              <w:pStyle w:val="Sectiontext"/>
            </w:pPr>
            <w:r>
              <w:t>The purpose of the removal is to separate items belonging to each of the persons.</w:t>
            </w:r>
          </w:p>
        </w:tc>
      </w:tr>
      <w:tr w:rsidR="006948BA" w14:paraId="7DF34D26" w14:textId="77777777" w:rsidTr="00A12FFD">
        <w:trPr>
          <w:trHeight w:val="300"/>
        </w:trPr>
        <w:tc>
          <w:tcPr>
            <w:tcW w:w="981" w:type="dxa"/>
          </w:tcPr>
          <w:p w14:paraId="20B83DE3" w14:textId="77777777" w:rsidR="006948BA" w:rsidRDefault="006948BA" w:rsidP="006948BA">
            <w:pPr>
              <w:pStyle w:val="Sectiontext"/>
              <w:jc w:val="center"/>
            </w:pPr>
            <w:r>
              <w:t>6.</w:t>
            </w:r>
          </w:p>
        </w:tc>
        <w:tc>
          <w:tcPr>
            <w:tcW w:w="8261" w:type="dxa"/>
            <w:gridSpan w:val="3"/>
          </w:tcPr>
          <w:p w14:paraId="19D0E524" w14:textId="378B6F3C" w:rsidR="006948BA" w:rsidRPr="00A12FFD" w:rsidRDefault="006948BA" w:rsidP="006948BA">
            <w:pPr>
              <w:pStyle w:val="Sectiontext"/>
            </w:pPr>
            <w:r>
              <w:t>The location the removal is provided to must be consistent with the basis on which eligibility for the removal was decided.</w:t>
            </w:r>
          </w:p>
        </w:tc>
      </w:tr>
    </w:tbl>
    <w:p w14:paraId="79E3980C" w14:textId="77777777" w:rsidR="006948BA" w:rsidRDefault="006948BA" w:rsidP="006948BA">
      <w:pPr>
        <w:pStyle w:val="Heading5"/>
      </w:pPr>
      <w:r>
        <w:t>6.5.81</w:t>
      </w:r>
      <w:r>
        <w:tab/>
        <w:t>What can be removed</w:t>
      </w:r>
    </w:p>
    <w:tbl>
      <w:tblPr>
        <w:tblW w:w="9360" w:type="dxa"/>
        <w:tblInd w:w="113" w:type="dxa"/>
        <w:tblLayout w:type="fixed"/>
        <w:tblLook w:val="0000" w:firstRow="0" w:lastRow="0" w:firstColumn="0" w:lastColumn="0" w:noHBand="0" w:noVBand="0"/>
      </w:tblPr>
      <w:tblGrid>
        <w:gridCol w:w="992"/>
        <w:gridCol w:w="567"/>
        <w:gridCol w:w="7801"/>
      </w:tblGrid>
      <w:tr w:rsidR="006948BA" w:rsidRPr="00D15A4D" w14:paraId="3A0392FE" w14:textId="77777777" w:rsidTr="006948BA">
        <w:tc>
          <w:tcPr>
            <w:tcW w:w="992" w:type="dxa"/>
          </w:tcPr>
          <w:p w14:paraId="2B4CFE45" w14:textId="77777777" w:rsidR="006948BA" w:rsidRDefault="006948BA" w:rsidP="006948BA">
            <w:pPr>
              <w:pStyle w:val="Sectiontext"/>
              <w:jc w:val="center"/>
            </w:pPr>
            <w:r>
              <w:t>1.</w:t>
            </w:r>
          </w:p>
        </w:tc>
        <w:tc>
          <w:tcPr>
            <w:tcW w:w="8368" w:type="dxa"/>
            <w:gridSpan w:val="2"/>
          </w:tcPr>
          <w:p w14:paraId="43C364EC" w14:textId="77777777" w:rsidR="006948BA" w:rsidRPr="00212F47" w:rsidRDefault="006948BA" w:rsidP="006948BA">
            <w:pPr>
              <w:pStyle w:val="Sectiontext"/>
            </w:pPr>
            <w:r>
              <w:t>Subsection 2 applies to any of the following.</w:t>
            </w:r>
          </w:p>
        </w:tc>
      </w:tr>
      <w:tr w:rsidR="006948BA" w:rsidRPr="00D15A4D" w14:paraId="7E74B03D" w14:textId="77777777" w:rsidTr="006948BA">
        <w:tc>
          <w:tcPr>
            <w:tcW w:w="992" w:type="dxa"/>
          </w:tcPr>
          <w:p w14:paraId="362AEB46" w14:textId="77777777" w:rsidR="006948BA" w:rsidRDefault="006948BA" w:rsidP="006948BA">
            <w:pPr>
              <w:pStyle w:val="Sectiontext"/>
              <w:jc w:val="center"/>
            </w:pPr>
          </w:p>
        </w:tc>
        <w:tc>
          <w:tcPr>
            <w:tcW w:w="567" w:type="dxa"/>
          </w:tcPr>
          <w:p w14:paraId="27909D78" w14:textId="77777777" w:rsidR="006948BA" w:rsidDel="00921A19" w:rsidRDefault="006948BA" w:rsidP="006948BA">
            <w:pPr>
              <w:pStyle w:val="Sectiontext"/>
            </w:pPr>
            <w:r w:rsidRPr="00700022">
              <w:t>a.</w:t>
            </w:r>
          </w:p>
        </w:tc>
        <w:tc>
          <w:tcPr>
            <w:tcW w:w="7801" w:type="dxa"/>
          </w:tcPr>
          <w:p w14:paraId="71F5D18B" w14:textId="77777777" w:rsidR="006948BA" w:rsidRPr="00D15A4D" w:rsidRDefault="006948BA" w:rsidP="006948BA">
            <w:pPr>
              <w:pStyle w:val="Sectiontext"/>
            </w:pPr>
            <w:r>
              <w:t>A member who requires a removal to their housing benefit location other than from a storage facility under Division 7 alone.</w:t>
            </w:r>
          </w:p>
        </w:tc>
      </w:tr>
      <w:tr w:rsidR="006948BA" w:rsidRPr="00D15A4D" w14:paraId="1BF07C4F" w14:textId="77777777" w:rsidTr="006948BA">
        <w:tc>
          <w:tcPr>
            <w:tcW w:w="992" w:type="dxa"/>
          </w:tcPr>
          <w:p w14:paraId="5D99FFFB" w14:textId="77777777" w:rsidR="006948BA" w:rsidRDefault="006948BA" w:rsidP="006948BA">
            <w:pPr>
              <w:pStyle w:val="Sectiontext"/>
              <w:jc w:val="center"/>
            </w:pPr>
          </w:p>
        </w:tc>
        <w:tc>
          <w:tcPr>
            <w:tcW w:w="567" w:type="dxa"/>
          </w:tcPr>
          <w:p w14:paraId="77FE28B5" w14:textId="77777777" w:rsidR="006948BA" w:rsidDel="00921A19" w:rsidRDefault="006948BA" w:rsidP="006948BA">
            <w:pPr>
              <w:pStyle w:val="Sectiontext"/>
            </w:pPr>
            <w:r w:rsidRPr="00700022">
              <w:t>b.</w:t>
            </w:r>
          </w:p>
        </w:tc>
        <w:tc>
          <w:tcPr>
            <w:tcW w:w="7801" w:type="dxa"/>
          </w:tcPr>
          <w:p w14:paraId="6C6C9080" w14:textId="77777777" w:rsidR="006948BA" w:rsidRPr="00D15A4D" w:rsidRDefault="006948BA" w:rsidP="006948BA">
            <w:pPr>
              <w:pStyle w:val="Sectiontext"/>
            </w:pPr>
            <w:r>
              <w:t>A person who</w:t>
            </w:r>
            <w:r w:rsidRPr="008139BC">
              <w:t xml:space="preserve"> </w:t>
            </w:r>
            <w:r>
              <w:t xml:space="preserve">is </w:t>
            </w:r>
            <w:r w:rsidRPr="008139BC">
              <w:t>not a member.</w:t>
            </w:r>
          </w:p>
        </w:tc>
      </w:tr>
      <w:tr w:rsidR="006948BA" w:rsidRPr="00D15A4D" w14:paraId="27F4B8AB" w14:textId="77777777" w:rsidTr="006948BA">
        <w:tc>
          <w:tcPr>
            <w:tcW w:w="992" w:type="dxa"/>
          </w:tcPr>
          <w:p w14:paraId="73DD9546" w14:textId="77777777" w:rsidR="006948BA" w:rsidRDefault="006948BA" w:rsidP="006948BA">
            <w:pPr>
              <w:pStyle w:val="Sectiontext"/>
              <w:jc w:val="center"/>
            </w:pPr>
            <w:r>
              <w:t>2.</w:t>
            </w:r>
          </w:p>
        </w:tc>
        <w:tc>
          <w:tcPr>
            <w:tcW w:w="8368" w:type="dxa"/>
            <w:gridSpan w:val="2"/>
          </w:tcPr>
          <w:p w14:paraId="16B48F93" w14:textId="77777777" w:rsidR="006948BA" w:rsidRDefault="006948BA" w:rsidP="006948BA">
            <w:pPr>
              <w:pStyle w:val="Sectiontext"/>
            </w:pPr>
            <w:r>
              <w:t>A person is eligible for the removal of any of the following.</w:t>
            </w:r>
          </w:p>
        </w:tc>
      </w:tr>
      <w:tr w:rsidR="006948BA" w:rsidRPr="00700022" w14:paraId="3027CF66" w14:textId="77777777" w:rsidTr="006948BA">
        <w:trPr>
          <w:cantSplit/>
        </w:trPr>
        <w:tc>
          <w:tcPr>
            <w:tcW w:w="992" w:type="dxa"/>
          </w:tcPr>
          <w:p w14:paraId="725D4FC9" w14:textId="77777777" w:rsidR="006948BA" w:rsidRPr="00700022" w:rsidRDefault="006948BA" w:rsidP="006948BA">
            <w:pPr>
              <w:pStyle w:val="Sectiontext"/>
              <w:jc w:val="center"/>
            </w:pPr>
          </w:p>
        </w:tc>
        <w:tc>
          <w:tcPr>
            <w:tcW w:w="567" w:type="dxa"/>
          </w:tcPr>
          <w:p w14:paraId="00CABFCB" w14:textId="77777777" w:rsidR="006948BA" w:rsidRPr="00700022" w:rsidRDefault="006948BA" w:rsidP="006948BA">
            <w:pPr>
              <w:pStyle w:val="Sectiontext"/>
            </w:pPr>
            <w:r w:rsidRPr="00700022">
              <w:t>a.</w:t>
            </w:r>
          </w:p>
        </w:tc>
        <w:tc>
          <w:tcPr>
            <w:tcW w:w="7801" w:type="dxa"/>
          </w:tcPr>
          <w:p w14:paraId="7D2C8644" w14:textId="77777777" w:rsidR="006948BA" w:rsidRPr="00700022" w:rsidRDefault="006948BA" w:rsidP="006948BA">
            <w:pPr>
              <w:pStyle w:val="Sectiontext"/>
            </w:pPr>
            <w:r>
              <w:t>The removal of furniture and effects that would be removed under Division 2.</w:t>
            </w:r>
          </w:p>
        </w:tc>
      </w:tr>
      <w:tr w:rsidR="006948BA" w:rsidRPr="00700022" w14:paraId="2C6AD2F4" w14:textId="77777777" w:rsidTr="006948BA">
        <w:trPr>
          <w:cantSplit/>
        </w:trPr>
        <w:tc>
          <w:tcPr>
            <w:tcW w:w="992" w:type="dxa"/>
          </w:tcPr>
          <w:p w14:paraId="024C4244" w14:textId="77777777" w:rsidR="006948BA" w:rsidRPr="00700022" w:rsidRDefault="006948BA" w:rsidP="006948BA">
            <w:pPr>
              <w:pStyle w:val="Sectiontext"/>
              <w:jc w:val="center"/>
            </w:pPr>
          </w:p>
        </w:tc>
        <w:tc>
          <w:tcPr>
            <w:tcW w:w="567" w:type="dxa"/>
          </w:tcPr>
          <w:p w14:paraId="4296E5BF" w14:textId="77777777" w:rsidR="006948BA" w:rsidRPr="00700022" w:rsidRDefault="006948BA" w:rsidP="006948BA">
            <w:pPr>
              <w:pStyle w:val="Sectiontext"/>
            </w:pPr>
            <w:r w:rsidRPr="00700022">
              <w:t>b.</w:t>
            </w:r>
          </w:p>
        </w:tc>
        <w:tc>
          <w:tcPr>
            <w:tcW w:w="7801" w:type="dxa"/>
          </w:tcPr>
          <w:p w14:paraId="31F8AF53" w14:textId="77777777" w:rsidR="006948BA" w:rsidRPr="00700022" w:rsidRDefault="006948BA" w:rsidP="006948BA">
            <w:pPr>
              <w:pStyle w:val="Sectiontext"/>
            </w:pPr>
            <w:r>
              <w:t>Pet relocation that would be provided under Part 1 Division 3.</w:t>
            </w:r>
          </w:p>
        </w:tc>
      </w:tr>
      <w:tr w:rsidR="006948BA" w:rsidRPr="00700022" w14:paraId="590C309E" w14:textId="77777777" w:rsidTr="006948BA">
        <w:trPr>
          <w:cantSplit/>
          <w:trHeight w:val="649"/>
        </w:trPr>
        <w:tc>
          <w:tcPr>
            <w:tcW w:w="992" w:type="dxa"/>
          </w:tcPr>
          <w:p w14:paraId="192B9F47" w14:textId="77777777" w:rsidR="006948BA" w:rsidRPr="00700022" w:rsidRDefault="006948BA" w:rsidP="006948BA">
            <w:pPr>
              <w:pStyle w:val="Sectiontext"/>
              <w:jc w:val="center"/>
            </w:pPr>
          </w:p>
        </w:tc>
        <w:tc>
          <w:tcPr>
            <w:tcW w:w="567" w:type="dxa"/>
          </w:tcPr>
          <w:p w14:paraId="398A28F5" w14:textId="77777777" w:rsidR="006948BA" w:rsidRPr="00700022" w:rsidRDefault="006948BA" w:rsidP="006948BA">
            <w:pPr>
              <w:pStyle w:val="Sectiontext"/>
            </w:pPr>
            <w:r w:rsidRPr="00700022">
              <w:t>c.</w:t>
            </w:r>
          </w:p>
        </w:tc>
        <w:tc>
          <w:tcPr>
            <w:tcW w:w="7801" w:type="dxa"/>
          </w:tcPr>
          <w:p w14:paraId="04520165" w14:textId="77777777" w:rsidR="006948BA" w:rsidRPr="00700022" w:rsidRDefault="006948BA" w:rsidP="006948BA">
            <w:pPr>
              <w:pStyle w:val="Sectiontext"/>
            </w:pPr>
            <w:r>
              <w:t xml:space="preserve">The removal of a private vehicle and a towable item in accordance with section 6.5.83A. </w:t>
            </w:r>
          </w:p>
        </w:tc>
      </w:tr>
      <w:tr w:rsidR="006948BA" w14:paraId="5D63C742" w14:textId="77777777" w:rsidTr="006948BA">
        <w:trPr>
          <w:cantSplit/>
          <w:trHeight w:val="300"/>
        </w:trPr>
        <w:tc>
          <w:tcPr>
            <w:tcW w:w="992" w:type="dxa"/>
          </w:tcPr>
          <w:p w14:paraId="43B20EB1" w14:textId="77777777" w:rsidR="006948BA" w:rsidRDefault="006948BA" w:rsidP="006948BA">
            <w:pPr>
              <w:pStyle w:val="Sectiontext"/>
              <w:jc w:val="center"/>
            </w:pPr>
          </w:p>
        </w:tc>
        <w:tc>
          <w:tcPr>
            <w:tcW w:w="567" w:type="dxa"/>
          </w:tcPr>
          <w:p w14:paraId="20EA685B" w14:textId="77777777" w:rsidR="006948BA" w:rsidRDefault="006948BA" w:rsidP="006948BA">
            <w:pPr>
              <w:pStyle w:val="Sectiontext"/>
            </w:pPr>
            <w:r>
              <w:t>d.</w:t>
            </w:r>
          </w:p>
        </w:tc>
        <w:tc>
          <w:tcPr>
            <w:tcW w:w="7801" w:type="dxa"/>
          </w:tcPr>
          <w:p w14:paraId="5BB22C8B" w14:textId="77777777" w:rsidR="006948BA" w:rsidRDefault="006948BA" w:rsidP="006948BA">
            <w:pPr>
              <w:pStyle w:val="Sectiontext"/>
            </w:pPr>
            <w:r>
              <w:t>The removal of items from storage under Division 7.</w:t>
            </w:r>
          </w:p>
        </w:tc>
      </w:tr>
      <w:tr w:rsidR="006948BA" w14:paraId="6C25AD8C" w14:textId="77777777" w:rsidTr="006948BA">
        <w:trPr>
          <w:trHeight w:val="300"/>
        </w:trPr>
        <w:tc>
          <w:tcPr>
            <w:tcW w:w="992" w:type="dxa"/>
          </w:tcPr>
          <w:p w14:paraId="57E004FE" w14:textId="77777777" w:rsidR="006948BA" w:rsidRDefault="006948BA" w:rsidP="006948BA">
            <w:pPr>
              <w:pStyle w:val="Sectiontext"/>
              <w:jc w:val="center"/>
            </w:pPr>
            <w:r>
              <w:t>3.</w:t>
            </w:r>
          </w:p>
        </w:tc>
        <w:tc>
          <w:tcPr>
            <w:tcW w:w="8368" w:type="dxa"/>
            <w:gridSpan w:val="2"/>
          </w:tcPr>
          <w:p w14:paraId="482C7231" w14:textId="77777777" w:rsidR="006948BA" w:rsidRDefault="006948BA" w:rsidP="006948BA">
            <w:pPr>
              <w:pStyle w:val="Sectiontext"/>
            </w:pPr>
            <w:r>
              <w:t>A member who requires a removal to the housing benefit location from a storage facility under Division 7 is eligible for the removal of the furniture and effects stored in the facility.</w:t>
            </w:r>
          </w:p>
        </w:tc>
      </w:tr>
      <w:tr w:rsidR="006948BA" w:rsidRPr="00D15A4D" w14:paraId="60EF2635" w14:textId="77777777" w:rsidTr="006948BA">
        <w:tc>
          <w:tcPr>
            <w:tcW w:w="992" w:type="dxa"/>
          </w:tcPr>
          <w:p w14:paraId="7C7FB556" w14:textId="77777777" w:rsidR="006948BA" w:rsidRDefault="006948BA" w:rsidP="006948BA">
            <w:pPr>
              <w:pStyle w:val="Sectiontext"/>
              <w:jc w:val="center"/>
            </w:pPr>
            <w:r>
              <w:t>4.</w:t>
            </w:r>
          </w:p>
        </w:tc>
        <w:tc>
          <w:tcPr>
            <w:tcW w:w="8368" w:type="dxa"/>
            <w:gridSpan w:val="2"/>
          </w:tcPr>
          <w:p w14:paraId="4A5CB095" w14:textId="77777777" w:rsidR="006948BA" w:rsidRDefault="006948BA" w:rsidP="006948BA">
            <w:pPr>
              <w:pStyle w:val="Sectiontext"/>
            </w:pPr>
            <w:r>
              <w:t>A member who requires a removal within their housing benefit location is eligible for the removal of any of the following.</w:t>
            </w:r>
          </w:p>
        </w:tc>
      </w:tr>
      <w:tr w:rsidR="006948BA" w:rsidRPr="00700022" w14:paraId="4CB718C1" w14:textId="77777777" w:rsidTr="006948BA">
        <w:tblPrEx>
          <w:tblLook w:val="04A0" w:firstRow="1" w:lastRow="0" w:firstColumn="1" w:lastColumn="0" w:noHBand="0" w:noVBand="1"/>
        </w:tblPrEx>
        <w:trPr>
          <w:trHeight w:val="300"/>
        </w:trPr>
        <w:tc>
          <w:tcPr>
            <w:tcW w:w="992" w:type="dxa"/>
          </w:tcPr>
          <w:p w14:paraId="5199B68A" w14:textId="77777777" w:rsidR="006948BA" w:rsidRPr="00700022" w:rsidRDefault="006948BA" w:rsidP="006948BA">
            <w:pPr>
              <w:pStyle w:val="Sectiontext"/>
              <w:jc w:val="center"/>
            </w:pPr>
          </w:p>
        </w:tc>
        <w:tc>
          <w:tcPr>
            <w:tcW w:w="567" w:type="dxa"/>
          </w:tcPr>
          <w:p w14:paraId="10FCAC92" w14:textId="77777777" w:rsidR="006948BA" w:rsidRPr="00700022" w:rsidRDefault="006948BA" w:rsidP="006948BA">
            <w:pPr>
              <w:pStyle w:val="Sectiontext"/>
            </w:pPr>
            <w:r>
              <w:t>a.</w:t>
            </w:r>
          </w:p>
        </w:tc>
        <w:tc>
          <w:tcPr>
            <w:tcW w:w="7801" w:type="dxa"/>
          </w:tcPr>
          <w:p w14:paraId="487507BF" w14:textId="77777777" w:rsidR="006948BA" w:rsidRPr="00700022" w:rsidRDefault="006948BA" w:rsidP="006948BA">
            <w:pPr>
              <w:pStyle w:val="Sectiontext"/>
            </w:pPr>
            <w:r>
              <w:t xml:space="preserve">The removal of furniture and effects that would be removed under Division 2. </w:t>
            </w:r>
          </w:p>
        </w:tc>
      </w:tr>
      <w:tr w:rsidR="006948BA" w:rsidRPr="00700022" w14:paraId="10D89B29" w14:textId="77777777" w:rsidTr="006948BA">
        <w:tblPrEx>
          <w:tblLook w:val="04A0" w:firstRow="1" w:lastRow="0" w:firstColumn="1" w:lastColumn="0" w:noHBand="0" w:noVBand="1"/>
        </w:tblPrEx>
        <w:trPr>
          <w:trHeight w:val="300"/>
        </w:trPr>
        <w:tc>
          <w:tcPr>
            <w:tcW w:w="992" w:type="dxa"/>
          </w:tcPr>
          <w:p w14:paraId="273D934F" w14:textId="77777777" w:rsidR="006948BA" w:rsidRPr="00700022" w:rsidRDefault="006948BA" w:rsidP="006948BA">
            <w:pPr>
              <w:pStyle w:val="Sectiontext"/>
              <w:jc w:val="center"/>
            </w:pPr>
          </w:p>
        </w:tc>
        <w:tc>
          <w:tcPr>
            <w:tcW w:w="567" w:type="dxa"/>
          </w:tcPr>
          <w:p w14:paraId="00490675" w14:textId="77777777" w:rsidR="006948BA" w:rsidRDefault="006948BA" w:rsidP="006948BA">
            <w:pPr>
              <w:pStyle w:val="Sectiontext"/>
            </w:pPr>
            <w:r>
              <w:t>b.</w:t>
            </w:r>
          </w:p>
        </w:tc>
        <w:tc>
          <w:tcPr>
            <w:tcW w:w="7801" w:type="dxa"/>
          </w:tcPr>
          <w:p w14:paraId="0C89784B" w14:textId="77777777" w:rsidR="006948BA" w:rsidRDefault="006948BA" w:rsidP="006948BA">
            <w:pPr>
              <w:pStyle w:val="Sectiontext"/>
            </w:pPr>
            <w:r>
              <w:t>The removal of items from storage under Division 7.</w:t>
            </w:r>
          </w:p>
        </w:tc>
      </w:tr>
      <w:tr w:rsidR="006948BA" w14:paraId="60E74BB6" w14:textId="77777777" w:rsidTr="006948BA">
        <w:tblPrEx>
          <w:tblLook w:val="04A0" w:firstRow="1" w:lastRow="0" w:firstColumn="1" w:lastColumn="0" w:noHBand="0" w:noVBand="1"/>
        </w:tblPrEx>
        <w:trPr>
          <w:trHeight w:val="300"/>
        </w:trPr>
        <w:tc>
          <w:tcPr>
            <w:tcW w:w="992" w:type="dxa"/>
          </w:tcPr>
          <w:p w14:paraId="60C52171" w14:textId="77777777" w:rsidR="006948BA" w:rsidRDefault="006948BA" w:rsidP="006948BA">
            <w:pPr>
              <w:pStyle w:val="Sectiontext"/>
              <w:jc w:val="center"/>
            </w:pPr>
            <w:r>
              <w:t>5.</w:t>
            </w:r>
          </w:p>
        </w:tc>
        <w:tc>
          <w:tcPr>
            <w:tcW w:w="8368" w:type="dxa"/>
            <w:gridSpan w:val="2"/>
          </w:tcPr>
          <w:p w14:paraId="040F7AD1" w14:textId="027CBAFE" w:rsidR="006948BA" w:rsidRPr="001464EC" w:rsidRDefault="006948BA" w:rsidP="006948BA">
            <w:pPr>
              <w:pStyle w:val="Sectiontext"/>
            </w:pPr>
            <w:r>
              <w:t>If the member has storage under Division 7 and is receiving a removal under this Division, the decision maker may review the member’s storage benefit in accordance with section 6.5.63.</w:t>
            </w:r>
          </w:p>
        </w:tc>
      </w:tr>
    </w:tbl>
    <w:p w14:paraId="24507044" w14:textId="77777777" w:rsidR="006948BA" w:rsidRDefault="006948BA" w:rsidP="006948BA">
      <w:pPr>
        <w:pStyle w:val="Heading5"/>
      </w:pPr>
      <w:r>
        <w:t>6.5.82</w:t>
      </w:r>
      <w:r>
        <w:tab/>
        <w:t>What cannot be removed</w:t>
      </w:r>
    </w:p>
    <w:tbl>
      <w:tblPr>
        <w:tblW w:w="9360" w:type="dxa"/>
        <w:tblInd w:w="113" w:type="dxa"/>
        <w:tblLayout w:type="fixed"/>
        <w:tblLook w:val="0000" w:firstRow="0" w:lastRow="0" w:firstColumn="0" w:lastColumn="0" w:noHBand="0" w:noVBand="0"/>
      </w:tblPr>
      <w:tblGrid>
        <w:gridCol w:w="992"/>
        <w:gridCol w:w="567"/>
        <w:gridCol w:w="7801"/>
      </w:tblGrid>
      <w:tr w:rsidR="006948BA" w:rsidRPr="00700022" w14:paraId="0FB9DD3A" w14:textId="77777777" w:rsidTr="006948BA">
        <w:tc>
          <w:tcPr>
            <w:tcW w:w="992" w:type="dxa"/>
          </w:tcPr>
          <w:p w14:paraId="3CEFB0CD" w14:textId="77777777" w:rsidR="006948BA" w:rsidRPr="00700022" w:rsidRDefault="006948BA" w:rsidP="006948BA">
            <w:pPr>
              <w:pStyle w:val="Sectiontext"/>
              <w:jc w:val="center"/>
            </w:pPr>
          </w:p>
        </w:tc>
        <w:tc>
          <w:tcPr>
            <w:tcW w:w="8368" w:type="dxa"/>
            <w:gridSpan w:val="2"/>
          </w:tcPr>
          <w:p w14:paraId="525E88FB" w14:textId="77777777" w:rsidR="006948BA" w:rsidRPr="00700022" w:rsidRDefault="006948BA" w:rsidP="006948BA">
            <w:pPr>
              <w:pStyle w:val="Sectiontext"/>
            </w:pPr>
            <w:r>
              <w:t>An item cannot be removed unless any of the following are met.</w:t>
            </w:r>
          </w:p>
        </w:tc>
      </w:tr>
      <w:tr w:rsidR="006948BA" w:rsidRPr="00700022" w14:paraId="147A9BBE" w14:textId="77777777" w:rsidTr="006948BA">
        <w:tblPrEx>
          <w:tblLook w:val="04A0" w:firstRow="1" w:lastRow="0" w:firstColumn="1" w:lastColumn="0" w:noHBand="0" w:noVBand="1"/>
        </w:tblPrEx>
        <w:tc>
          <w:tcPr>
            <w:tcW w:w="992" w:type="dxa"/>
          </w:tcPr>
          <w:p w14:paraId="6868BDF4" w14:textId="77777777" w:rsidR="006948BA" w:rsidRPr="00700022" w:rsidRDefault="006948BA" w:rsidP="006948BA">
            <w:pPr>
              <w:pStyle w:val="Sectiontext"/>
              <w:jc w:val="center"/>
            </w:pPr>
          </w:p>
        </w:tc>
        <w:tc>
          <w:tcPr>
            <w:tcW w:w="567" w:type="dxa"/>
          </w:tcPr>
          <w:p w14:paraId="154C2936" w14:textId="77777777" w:rsidR="006948BA" w:rsidRPr="00700022" w:rsidRDefault="006948BA" w:rsidP="006948BA">
            <w:pPr>
              <w:pStyle w:val="Sectiontext"/>
            </w:pPr>
            <w:r>
              <w:t>a</w:t>
            </w:r>
            <w:r w:rsidRPr="008139BC">
              <w:t>.</w:t>
            </w:r>
          </w:p>
        </w:tc>
        <w:tc>
          <w:tcPr>
            <w:tcW w:w="7801" w:type="dxa"/>
          </w:tcPr>
          <w:p w14:paraId="25D5C1DA" w14:textId="77777777" w:rsidR="006948BA" w:rsidRPr="00700022" w:rsidRDefault="006948BA" w:rsidP="006948BA">
            <w:pPr>
              <w:pStyle w:val="Sectiontext"/>
            </w:pPr>
            <w:r>
              <w:t>The other person has given their written consent for the item to be removed, whether or not it has been provided in consent orders issued by a family court.</w:t>
            </w:r>
          </w:p>
        </w:tc>
      </w:tr>
      <w:tr w:rsidR="006948BA" w:rsidRPr="00700022" w14:paraId="207D8C0D" w14:textId="77777777" w:rsidTr="006948BA">
        <w:tblPrEx>
          <w:tblLook w:val="04A0" w:firstRow="1" w:lastRow="0" w:firstColumn="1" w:lastColumn="0" w:noHBand="0" w:noVBand="1"/>
        </w:tblPrEx>
        <w:tc>
          <w:tcPr>
            <w:tcW w:w="992" w:type="dxa"/>
          </w:tcPr>
          <w:p w14:paraId="3EB58FCE" w14:textId="77777777" w:rsidR="006948BA" w:rsidRPr="00700022" w:rsidRDefault="006948BA" w:rsidP="006948BA">
            <w:pPr>
              <w:pStyle w:val="Sectiontext"/>
              <w:jc w:val="center"/>
            </w:pPr>
          </w:p>
        </w:tc>
        <w:tc>
          <w:tcPr>
            <w:tcW w:w="567" w:type="dxa"/>
          </w:tcPr>
          <w:p w14:paraId="565AAC20" w14:textId="77777777" w:rsidR="006948BA" w:rsidRPr="00700022" w:rsidRDefault="006948BA" w:rsidP="006948BA">
            <w:pPr>
              <w:pStyle w:val="Sectiontext"/>
            </w:pPr>
            <w:r w:rsidRPr="008139BC">
              <w:t>b.</w:t>
            </w:r>
          </w:p>
        </w:tc>
        <w:tc>
          <w:tcPr>
            <w:tcW w:w="7801" w:type="dxa"/>
          </w:tcPr>
          <w:p w14:paraId="6F8A1CBE" w14:textId="77777777" w:rsidR="006948BA" w:rsidRPr="00700022" w:rsidRDefault="006948BA" w:rsidP="006948BA">
            <w:pPr>
              <w:pStyle w:val="Sectiontext"/>
            </w:pPr>
            <w:r>
              <w:t>A family court has issued a property settlement ruling in relation to the item.</w:t>
            </w:r>
          </w:p>
        </w:tc>
      </w:tr>
      <w:tr w:rsidR="006948BA" w:rsidRPr="00700022" w14:paraId="38D42D45" w14:textId="77777777" w:rsidTr="006948BA">
        <w:tblPrEx>
          <w:tblLook w:val="04A0" w:firstRow="1" w:lastRow="0" w:firstColumn="1" w:lastColumn="0" w:noHBand="0" w:noVBand="1"/>
        </w:tblPrEx>
        <w:tc>
          <w:tcPr>
            <w:tcW w:w="992" w:type="dxa"/>
          </w:tcPr>
          <w:p w14:paraId="0B729F46" w14:textId="77777777" w:rsidR="006948BA" w:rsidRPr="00700022" w:rsidRDefault="006948BA" w:rsidP="006948BA">
            <w:pPr>
              <w:pStyle w:val="Sectiontext"/>
              <w:jc w:val="center"/>
            </w:pPr>
          </w:p>
        </w:tc>
        <w:tc>
          <w:tcPr>
            <w:tcW w:w="567" w:type="dxa"/>
          </w:tcPr>
          <w:p w14:paraId="4754FE05" w14:textId="77777777" w:rsidR="006948BA" w:rsidRPr="00700022" w:rsidRDefault="006948BA" w:rsidP="006948BA">
            <w:pPr>
              <w:pStyle w:val="Sectiontext"/>
            </w:pPr>
            <w:r w:rsidRPr="008139BC">
              <w:t>c.</w:t>
            </w:r>
          </w:p>
        </w:tc>
        <w:tc>
          <w:tcPr>
            <w:tcW w:w="7801" w:type="dxa"/>
          </w:tcPr>
          <w:p w14:paraId="22A1EB7F" w14:textId="77777777" w:rsidR="006948BA" w:rsidRPr="00700022" w:rsidRDefault="006948BA" w:rsidP="006948BA">
            <w:pPr>
              <w:pStyle w:val="Sectiontext"/>
            </w:pPr>
            <w:r w:rsidRPr="008139BC">
              <w:t>A</w:t>
            </w:r>
            <w:r>
              <w:t>n</w:t>
            </w:r>
            <w:r w:rsidRPr="008139BC">
              <w:t xml:space="preserve"> order has been made under relevant </w:t>
            </w:r>
            <w:r>
              <w:t xml:space="preserve">Commonwealth, </w:t>
            </w:r>
            <w:r w:rsidRPr="008139BC">
              <w:t xml:space="preserve">State or Territory </w:t>
            </w:r>
            <w:r>
              <w:t>court</w:t>
            </w:r>
            <w:r w:rsidRPr="008139BC">
              <w:t xml:space="preserve"> in relation to the item.</w:t>
            </w:r>
          </w:p>
        </w:tc>
      </w:tr>
      <w:tr w:rsidR="006948BA" w:rsidRPr="00700022" w14:paraId="28C4AEC1" w14:textId="77777777" w:rsidTr="006948BA">
        <w:tblPrEx>
          <w:tblLook w:val="04A0" w:firstRow="1" w:lastRow="0" w:firstColumn="1" w:lastColumn="0" w:noHBand="0" w:noVBand="1"/>
        </w:tblPrEx>
        <w:tc>
          <w:tcPr>
            <w:tcW w:w="992" w:type="dxa"/>
          </w:tcPr>
          <w:p w14:paraId="3ED98A81" w14:textId="77777777" w:rsidR="006948BA" w:rsidRPr="00700022" w:rsidRDefault="006948BA" w:rsidP="006948BA">
            <w:pPr>
              <w:pStyle w:val="Sectiontext"/>
              <w:jc w:val="center"/>
            </w:pPr>
          </w:p>
        </w:tc>
        <w:tc>
          <w:tcPr>
            <w:tcW w:w="567" w:type="dxa"/>
          </w:tcPr>
          <w:p w14:paraId="3AA359EB" w14:textId="77777777" w:rsidR="006948BA" w:rsidRPr="00700022" w:rsidRDefault="006948BA" w:rsidP="006948BA">
            <w:pPr>
              <w:pStyle w:val="Sectiontext"/>
            </w:pPr>
            <w:r w:rsidRPr="008139BC">
              <w:t>d.</w:t>
            </w:r>
          </w:p>
        </w:tc>
        <w:tc>
          <w:tcPr>
            <w:tcW w:w="7801" w:type="dxa"/>
          </w:tcPr>
          <w:p w14:paraId="27BD6B28" w14:textId="77777777" w:rsidR="006948BA" w:rsidRPr="00700022" w:rsidRDefault="006948BA" w:rsidP="006948BA">
            <w:pPr>
              <w:pStyle w:val="Sectiontext"/>
            </w:pPr>
            <w:r>
              <w:t>A binding financial agreement has been made under Commonwealth, State or Territory legislation in relation to the item.</w:t>
            </w:r>
          </w:p>
        </w:tc>
      </w:tr>
    </w:tbl>
    <w:p w14:paraId="1C70F80F" w14:textId="77777777" w:rsidR="006948BA" w:rsidRDefault="006948BA" w:rsidP="006948BA">
      <w:pPr>
        <w:pStyle w:val="Heading5"/>
      </w:pPr>
      <w:r>
        <w:t>6.5.83</w:t>
      </w:r>
      <w:r>
        <w:tab/>
        <w:t>When a removal will occur</w:t>
      </w:r>
    </w:p>
    <w:tbl>
      <w:tblPr>
        <w:tblW w:w="0" w:type="auto"/>
        <w:tblInd w:w="113" w:type="dxa"/>
        <w:tblLook w:val="0000" w:firstRow="0" w:lastRow="0" w:firstColumn="0" w:lastColumn="0" w:noHBand="0" w:noVBand="0"/>
      </w:tblPr>
      <w:tblGrid>
        <w:gridCol w:w="980"/>
        <w:gridCol w:w="564"/>
        <w:gridCol w:w="7698"/>
      </w:tblGrid>
      <w:tr w:rsidR="006948BA" w14:paraId="17D47CD3" w14:textId="77777777" w:rsidTr="006948BA">
        <w:trPr>
          <w:trHeight w:val="300"/>
        </w:trPr>
        <w:tc>
          <w:tcPr>
            <w:tcW w:w="992" w:type="dxa"/>
          </w:tcPr>
          <w:p w14:paraId="34E9180A" w14:textId="77777777" w:rsidR="006948BA" w:rsidRDefault="006948BA" w:rsidP="006948BA">
            <w:pPr>
              <w:pStyle w:val="Sectiontext"/>
              <w:jc w:val="center"/>
            </w:pPr>
          </w:p>
        </w:tc>
        <w:tc>
          <w:tcPr>
            <w:tcW w:w="8368" w:type="dxa"/>
            <w:gridSpan w:val="2"/>
          </w:tcPr>
          <w:p w14:paraId="6D4C0123" w14:textId="77777777" w:rsidR="006948BA" w:rsidRDefault="006948BA" w:rsidP="006948BA">
            <w:pPr>
              <w:pStyle w:val="Sectiontext"/>
            </w:pPr>
            <w:r>
              <w:t>A removal must not occur until the following information has been provided to the removalists.</w:t>
            </w:r>
          </w:p>
        </w:tc>
      </w:tr>
      <w:tr w:rsidR="006948BA" w14:paraId="5BC6046B" w14:textId="77777777" w:rsidTr="006948BA">
        <w:trPr>
          <w:trHeight w:val="300"/>
        </w:trPr>
        <w:tc>
          <w:tcPr>
            <w:tcW w:w="992" w:type="dxa"/>
          </w:tcPr>
          <w:p w14:paraId="4DC56DB6" w14:textId="77777777" w:rsidR="006948BA" w:rsidRDefault="006948BA" w:rsidP="006948BA">
            <w:pPr>
              <w:pStyle w:val="Sectiontext"/>
              <w:jc w:val="center"/>
            </w:pPr>
          </w:p>
        </w:tc>
        <w:tc>
          <w:tcPr>
            <w:tcW w:w="567" w:type="dxa"/>
          </w:tcPr>
          <w:p w14:paraId="2A0ECEC3" w14:textId="77777777" w:rsidR="006948BA" w:rsidRDefault="006948BA" w:rsidP="006948BA">
            <w:pPr>
              <w:pStyle w:val="Sectiontext"/>
            </w:pPr>
            <w:r>
              <w:t>a.</w:t>
            </w:r>
          </w:p>
        </w:tc>
        <w:tc>
          <w:tcPr>
            <w:tcW w:w="7801" w:type="dxa"/>
          </w:tcPr>
          <w:p w14:paraId="151EDB0B" w14:textId="77777777" w:rsidR="006948BA" w:rsidRDefault="006948BA" w:rsidP="006948BA">
            <w:pPr>
              <w:pStyle w:val="Sectiontext"/>
            </w:pPr>
            <w:r>
              <w:t>The location to collect the items.</w:t>
            </w:r>
          </w:p>
        </w:tc>
      </w:tr>
      <w:tr w:rsidR="006948BA" w14:paraId="79699531" w14:textId="77777777" w:rsidTr="006948BA">
        <w:trPr>
          <w:trHeight w:val="300"/>
        </w:trPr>
        <w:tc>
          <w:tcPr>
            <w:tcW w:w="992" w:type="dxa"/>
          </w:tcPr>
          <w:p w14:paraId="56A46B64" w14:textId="77777777" w:rsidR="006948BA" w:rsidRDefault="006948BA" w:rsidP="006948BA">
            <w:pPr>
              <w:pStyle w:val="Sectiontext"/>
              <w:jc w:val="center"/>
            </w:pPr>
          </w:p>
        </w:tc>
        <w:tc>
          <w:tcPr>
            <w:tcW w:w="567" w:type="dxa"/>
          </w:tcPr>
          <w:p w14:paraId="7CB8B217" w14:textId="77777777" w:rsidR="006948BA" w:rsidRDefault="006948BA" w:rsidP="006948BA">
            <w:pPr>
              <w:pStyle w:val="Sectiontext"/>
            </w:pPr>
            <w:r>
              <w:t>b.</w:t>
            </w:r>
          </w:p>
        </w:tc>
        <w:tc>
          <w:tcPr>
            <w:tcW w:w="7801" w:type="dxa"/>
          </w:tcPr>
          <w:p w14:paraId="54952998" w14:textId="77777777" w:rsidR="006948BA" w:rsidRDefault="006948BA" w:rsidP="006948BA">
            <w:pPr>
              <w:pStyle w:val="Sectiontext"/>
            </w:pPr>
            <w:r>
              <w:t>The location to remove the items to.</w:t>
            </w:r>
          </w:p>
        </w:tc>
      </w:tr>
      <w:tr w:rsidR="006948BA" w14:paraId="20B4BA7C" w14:textId="77777777" w:rsidTr="006948BA">
        <w:trPr>
          <w:trHeight w:val="300"/>
        </w:trPr>
        <w:tc>
          <w:tcPr>
            <w:tcW w:w="992" w:type="dxa"/>
          </w:tcPr>
          <w:p w14:paraId="628D64FF" w14:textId="77777777" w:rsidR="006948BA" w:rsidRDefault="006948BA" w:rsidP="006948BA">
            <w:pPr>
              <w:pStyle w:val="Sectiontext"/>
              <w:jc w:val="center"/>
            </w:pPr>
          </w:p>
        </w:tc>
        <w:tc>
          <w:tcPr>
            <w:tcW w:w="567" w:type="dxa"/>
          </w:tcPr>
          <w:p w14:paraId="65686F90" w14:textId="77777777" w:rsidR="006948BA" w:rsidRDefault="006948BA" w:rsidP="006948BA">
            <w:pPr>
              <w:pStyle w:val="Sectiontext"/>
            </w:pPr>
            <w:r>
              <w:t>c.</w:t>
            </w:r>
          </w:p>
        </w:tc>
        <w:tc>
          <w:tcPr>
            <w:tcW w:w="7801" w:type="dxa"/>
          </w:tcPr>
          <w:p w14:paraId="728CDAD9" w14:textId="77777777" w:rsidR="006948BA" w:rsidRDefault="006948BA" w:rsidP="006948BA">
            <w:pPr>
              <w:pStyle w:val="Sectiontext"/>
            </w:pPr>
            <w:r>
              <w:t>An inventory of the items being removed.</w:t>
            </w:r>
          </w:p>
        </w:tc>
      </w:tr>
    </w:tbl>
    <w:p w14:paraId="5062E011" w14:textId="77777777" w:rsidR="006948BA" w:rsidRDefault="006948BA" w:rsidP="006948BA">
      <w:pPr>
        <w:pStyle w:val="Heading5"/>
      </w:pPr>
      <w:r>
        <w:t>6.5.83A</w:t>
      </w:r>
      <w:r>
        <w:tab/>
        <w:t>Removals of private vehicles and towable items</w:t>
      </w:r>
    </w:p>
    <w:tbl>
      <w:tblPr>
        <w:tblW w:w="9360" w:type="dxa"/>
        <w:tblInd w:w="113" w:type="dxa"/>
        <w:tblLayout w:type="fixed"/>
        <w:tblLook w:val="0000" w:firstRow="0" w:lastRow="0" w:firstColumn="0" w:lastColumn="0" w:noHBand="0" w:noVBand="0"/>
      </w:tblPr>
      <w:tblGrid>
        <w:gridCol w:w="992"/>
        <w:gridCol w:w="567"/>
        <w:gridCol w:w="7801"/>
      </w:tblGrid>
      <w:tr w:rsidR="006948BA" w:rsidRPr="008139BC" w14:paraId="7B555F4B" w14:textId="77777777" w:rsidTr="006948BA">
        <w:trPr>
          <w:trHeight w:val="300"/>
        </w:trPr>
        <w:tc>
          <w:tcPr>
            <w:tcW w:w="992" w:type="dxa"/>
          </w:tcPr>
          <w:p w14:paraId="7C3ACEC7" w14:textId="77777777" w:rsidR="006948BA" w:rsidRPr="008139BC" w:rsidRDefault="006948BA" w:rsidP="006948BA">
            <w:pPr>
              <w:pStyle w:val="Sectiontext"/>
              <w:jc w:val="center"/>
            </w:pPr>
            <w:r w:rsidRPr="008139BC">
              <w:t>1.</w:t>
            </w:r>
          </w:p>
        </w:tc>
        <w:tc>
          <w:tcPr>
            <w:tcW w:w="8368" w:type="dxa"/>
            <w:gridSpan w:val="2"/>
          </w:tcPr>
          <w:p w14:paraId="771BA9FE" w14:textId="77777777" w:rsidR="006948BA" w:rsidRPr="008139BC" w:rsidRDefault="006948BA" w:rsidP="006948BA">
            <w:pPr>
              <w:pStyle w:val="Sectiontext"/>
            </w:pPr>
            <w:r>
              <w:t>The removal of a private vehicle and towable items includes the removal of any of the following.</w:t>
            </w:r>
          </w:p>
        </w:tc>
      </w:tr>
      <w:tr w:rsidR="006948BA" w14:paraId="5737022B" w14:textId="77777777" w:rsidTr="006948BA">
        <w:tblPrEx>
          <w:tblLook w:val="04A0" w:firstRow="1" w:lastRow="0" w:firstColumn="1" w:lastColumn="0" w:noHBand="0" w:noVBand="1"/>
        </w:tblPrEx>
        <w:trPr>
          <w:trHeight w:val="300"/>
        </w:trPr>
        <w:tc>
          <w:tcPr>
            <w:tcW w:w="992" w:type="dxa"/>
          </w:tcPr>
          <w:p w14:paraId="1535C15A" w14:textId="77777777" w:rsidR="006948BA" w:rsidRDefault="006948BA" w:rsidP="006948BA">
            <w:pPr>
              <w:pStyle w:val="Sectiontext"/>
              <w:jc w:val="center"/>
            </w:pPr>
          </w:p>
        </w:tc>
        <w:tc>
          <w:tcPr>
            <w:tcW w:w="567" w:type="dxa"/>
          </w:tcPr>
          <w:p w14:paraId="4A474BF9" w14:textId="77777777" w:rsidR="006948BA" w:rsidRDefault="006948BA" w:rsidP="006948BA">
            <w:pPr>
              <w:pStyle w:val="Sectiontext"/>
            </w:pPr>
            <w:r>
              <w:t>a.</w:t>
            </w:r>
          </w:p>
        </w:tc>
        <w:tc>
          <w:tcPr>
            <w:tcW w:w="7801" w:type="dxa"/>
          </w:tcPr>
          <w:p w14:paraId="2C3A64BA" w14:textId="77777777" w:rsidR="006948BA" w:rsidRDefault="006948BA" w:rsidP="006948BA">
            <w:pPr>
              <w:pStyle w:val="Sectiontext"/>
            </w:pPr>
            <w:r>
              <w:t>One private vehicle.</w:t>
            </w:r>
          </w:p>
        </w:tc>
      </w:tr>
      <w:tr w:rsidR="006948BA" w:rsidRPr="008139BC" w14:paraId="52102EF1" w14:textId="77777777" w:rsidTr="006948BA">
        <w:tblPrEx>
          <w:tblLook w:val="04A0" w:firstRow="1" w:lastRow="0" w:firstColumn="1" w:lastColumn="0" w:noHBand="0" w:noVBand="1"/>
        </w:tblPrEx>
        <w:trPr>
          <w:trHeight w:val="300"/>
        </w:trPr>
        <w:tc>
          <w:tcPr>
            <w:tcW w:w="992" w:type="dxa"/>
          </w:tcPr>
          <w:p w14:paraId="745B1A36" w14:textId="77777777" w:rsidR="006948BA" w:rsidRPr="008139BC" w:rsidRDefault="006948BA" w:rsidP="006948BA">
            <w:pPr>
              <w:pStyle w:val="Sectiontext"/>
              <w:jc w:val="center"/>
            </w:pPr>
          </w:p>
        </w:tc>
        <w:tc>
          <w:tcPr>
            <w:tcW w:w="567" w:type="dxa"/>
          </w:tcPr>
          <w:p w14:paraId="66098DB7" w14:textId="77777777" w:rsidR="006948BA" w:rsidRPr="008139BC" w:rsidRDefault="006948BA" w:rsidP="006948BA">
            <w:pPr>
              <w:pStyle w:val="Sectiontext"/>
            </w:pPr>
            <w:r>
              <w:t>b.</w:t>
            </w:r>
          </w:p>
        </w:tc>
        <w:tc>
          <w:tcPr>
            <w:tcW w:w="7801" w:type="dxa"/>
          </w:tcPr>
          <w:p w14:paraId="178E8850" w14:textId="77777777" w:rsidR="006948BA" w:rsidRPr="008139BC" w:rsidRDefault="006948BA" w:rsidP="006948BA">
            <w:pPr>
              <w:pStyle w:val="Sectiontext"/>
            </w:pPr>
            <w:r>
              <w:t>One towable item, as defined by section 6.5A.2.</w:t>
            </w:r>
          </w:p>
        </w:tc>
      </w:tr>
      <w:tr w:rsidR="006948BA" w14:paraId="0F8932ED" w14:textId="77777777" w:rsidTr="006948BA">
        <w:trPr>
          <w:trHeight w:val="300"/>
        </w:trPr>
        <w:tc>
          <w:tcPr>
            <w:tcW w:w="992" w:type="dxa"/>
          </w:tcPr>
          <w:p w14:paraId="51E5B123" w14:textId="77777777" w:rsidR="006948BA" w:rsidRDefault="006948BA" w:rsidP="006948BA">
            <w:pPr>
              <w:pStyle w:val="Sectiontext"/>
              <w:jc w:val="center"/>
            </w:pPr>
            <w:r>
              <w:t>2.</w:t>
            </w:r>
          </w:p>
        </w:tc>
        <w:tc>
          <w:tcPr>
            <w:tcW w:w="8368" w:type="dxa"/>
            <w:gridSpan w:val="2"/>
          </w:tcPr>
          <w:p w14:paraId="73C96088" w14:textId="77777777" w:rsidR="006948BA" w:rsidRDefault="006948BA" w:rsidP="006948BA">
            <w:pPr>
              <w:pStyle w:val="Sectiontext"/>
            </w:pPr>
            <w:r>
              <w:t>A private vehicle must meet all of the following.</w:t>
            </w:r>
          </w:p>
        </w:tc>
      </w:tr>
      <w:tr w:rsidR="006948BA" w14:paraId="1A700F04" w14:textId="77777777" w:rsidTr="006948BA">
        <w:tblPrEx>
          <w:tblLook w:val="04A0" w:firstRow="1" w:lastRow="0" w:firstColumn="1" w:lastColumn="0" w:noHBand="0" w:noVBand="1"/>
        </w:tblPrEx>
        <w:trPr>
          <w:trHeight w:val="300"/>
        </w:trPr>
        <w:tc>
          <w:tcPr>
            <w:tcW w:w="992" w:type="dxa"/>
          </w:tcPr>
          <w:p w14:paraId="1D7368C5" w14:textId="77777777" w:rsidR="006948BA" w:rsidRDefault="006948BA" w:rsidP="006948BA">
            <w:pPr>
              <w:pStyle w:val="Sectiontext"/>
              <w:jc w:val="center"/>
            </w:pPr>
          </w:p>
        </w:tc>
        <w:tc>
          <w:tcPr>
            <w:tcW w:w="567" w:type="dxa"/>
          </w:tcPr>
          <w:p w14:paraId="6F8709A8" w14:textId="77777777" w:rsidR="006948BA" w:rsidRDefault="006948BA" w:rsidP="006948BA">
            <w:pPr>
              <w:pStyle w:val="Sectiontext"/>
            </w:pPr>
            <w:r>
              <w:t>a.</w:t>
            </w:r>
          </w:p>
        </w:tc>
        <w:tc>
          <w:tcPr>
            <w:tcW w:w="7801" w:type="dxa"/>
          </w:tcPr>
          <w:p w14:paraId="2A8A65CC" w14:textId="77777777" w:rsidR="006948BA" w:rsidRDefault="006948BA" w:rsidP="006948BA">
            <w:pPr>
              <w:pStyle w:val="Sectiontext"/>
            </w:pPr>
            <w:r>
              <w:t>It is owned by a person in the relationship.</w:t>
            </w:r>
          </w:p>
        </w:tc>
      </w:tr>
      <w:tr w:rsidR="006948BA" w:rsidRPr="008139BC" w14:paraId="60853B73" w14:textId="77777777" w:rsidTr="006948BA">
        <w:tblPrEx>
          <w:tblLook w:val="04A0" w:firstRow="1" w:lastRow="0" w:firstColumn="1" w:lastColumn="0" w:noHBand="0" w:noVBand="1"/>
        </w:tblPrEx>
        <w:trPr>
          <w:trHeight w:val="300"/>
        </w:trPr>
        <w:tc>
          <w:tcPr>
            <w:tcW w:w="992" w:type="dxa"/>
          </w:tcPr>
          <w:p w14:paraId="57FCC001" w14:textId="77777777" w:rsidR="006948BA" w:rsidRPr="008139BC" w:rsidRDefault="006948BA" w:rsidP="006948BA">
            <w:pPr>
              <w:pStyle w:val="Sectiontext"/>
              <w:jc w:val="center"/>
            </w:pPr>
          </w:p>
        </w:tc>
        <w:tc>
          <w:tcPr>
            <w:tcW w:w="567" w:type="dxa"/>
          </w:tcPr>
          <w:p w14:paraId="165EBF02" w14:textId="77777777" w:rsidR="006948BA" w:rsidRPr="008139BC" w:rsidRDefault="006948BA" w:rsidP="006948BA">
            <w:pPr>
              <w:pStyle w:val="Sectiontext"/>
            </w:pPr>
            <w:r>
              <w:t>b.</w:t>
            </w:r>
          </w:p>
        </w:tc>
        <w:tc>
          <w:tcPr>
            <w:tcW w:w="7801" w:type="dxa"/>
          </w:tcPr>
          <w:p w14:paraId="4BD25EA2" w14:textId="77777777" w:rsidR="006948BA" w:rsidRPr="008139BC" w:rsidRDefault="006948BA" w:rsidP="006948BA">
            <w:pPr>
              <w:pStyle w:val="Sectiontext"/>
            </w:pPr>
            <w:r>
              <w:t>It is registered to a person in the relationship.</w:t>
            </w:r>
          </w:p>
        </w:tc>
      </w:tr>
      <w:tr w:rsidR="006948BA" w:rsidRPr="008139BC" w14:paraId="70F8EAB8" w14:textId="77777777" w:rsidTr="006948BA">
        <w:tblPrEx>
          <w:tblLook w:val="04A0" w:firstRow="1" w:lastRow="0" w:firstColumn="1" w:lastColumn="0" w:noHBand="0" w:noVBand="1"/>
        </w:tblPrEx>
        <w:trPr>
          <w:trHeight w:val="300"/>
        </w:trPr>
        <w:tc>
          <w:tcPr>
            <w:tcW w:w="992" w:type="dxa"/>
          </w:tcPr>
          <w:p w14:paraId="7246995E" w14:textId="77777777" w:rsidR="006948BA" w:rsidRPr="008139BC" w:rsidRDefault="006948BA" w:rsidP="006948BA">
            <w:pPr>
              <w:pStyle w:val="Sectiontext"/>
              <w:jc w:val="center"/>
            </w:pPr>
          </w:p>
        </w:tc>
        <w:tc>
          <w:tcPr>
            <w:tcW w:w="567" w:type="dxa"/>
          </w:tcPr>
          <w:p w14:paraId="1976AF40" w14:textId="77777777" w:rsidR="006948BA" w:rsidRDefault="006948BA" w:rsidP="006948BA">
            <w:pPr>
              <w:pStyle w:val="Sectiontext"/>
            </w:pPr>
            <w:r>
              <w:t>c.</w:t>
            </w:r>
          </w:p>
        </w:tc>
        <w:tc>
          <w:tcPr>
            <w:tcW w:w="7801" w:type="dxa"/>
          </w:tcPr>
          <w:p w14:paraId="792DE6B7" w14:textId="77777777" w:rsidR="006948BA" w:rsidRDefault="006948BA" w:rsidP="006948BA">
            <w:pPr>
              <w:pStyle w:val="Sectiontext"/>
            </w:pPr>
            <w:r>
              <w:t>It is roadworthy.</w:t>
            </w:r>
          </w:p>
        </w:tc>
      </w:tr>
      <w:tr w:rsidR="006948BA" w:rsidRPr="008139BC" w14:paraId="7F30D17A" w14:textId="77777777" w:rsidTr="006948BA">
        <w:tblPrEx>
          <w:tblLook w:val="04A0" w:firstRow="1" w:lastRow="0" w:firstColumn="1" w:lastColumn="0" w:noHBand="0" w:noVBand="1"/>
        </w:tblPrEx>
        <w:trPr>
          <w:trHeight w:val="300"/>
        </w:trPr>
        <w:tc>
          <w:tcPr>
            <w:tcW w:w="992" w:type="dxa"/>
          </w:tcPr>
          <w:p w14:paraId="185198F2" w14:textId="77777777" w:rsidR="006948BA" w:rsidRPr="008139BC" w:rsidRDefault="006948BA" w:rsidP="006948BA">
            <w:pPr>
              <w:pStyle w:val="notepara"/>
            </w:pPr>
          </w:p>
        </w:tc>
        <w:tc>
          <w:tcPr>
            <w:tcW w:w="8368" w:type="dxa"/>
            <w:gridSpan w:val="2"/>
          </w:tcPr>
          <w:p w14:paraId="0D653862" w14:textId="77777777" w:rsidR="006948BA" w:rsidRDefault="006948BA" w:rsidP="006948BA">
            <w:pPr>
              <w:pStyle w:val="notepara"/>
            </w:pPr>
            <w:r w:rsidRPr="74603F21">
              <w:rPr>
                <w:b/>
                <w:bCs/>
              </w:rPr>
              <w:t>Note:</w:t>
            </w:r>
            <w:r>
              <w:tab/>
              <w:t>The rules in subsection 6.5.82 apply to the removal of private vehicles and towable items.</w:t>
            </w:r>
          </w:p>
        </w:tc>
      </w:tr>
      <w:tr w:rsidR="006948BA" w:rsidRPr="008139BC" w14:paraId="5FE90F7D" w14:textId="77777777" w:rsidTr="006948BA">
        <w:trPr>
          <w:trHeight w:val="300"/>
        </w:trPr>
        <w:tc>
          <w:tcPr>
            <w:tcW w:w="992" w:type="dxa"/>
          </w:tcPr>
          <w:p w14:paraId="0EE13946" w14:textId="77777777" w:rsidR="006948BA" w:rsidRPr="008139BC" w:rsidRDefault="006948BA" w:rsidP="006948BA">
            <w:pPr>
              <w:pStyle w:val="Sectiontext"/>
              <w:jc w:val="center"/>
            </w:pPr>
            <w:r>
              <w:t>3.</w:t>
            </w:r>
          </w:p>
        </w:tc>
        <w:tc>
          <w:tcPr>
            <w:tcW w:w="8368" w:type="dxa"/>
            <w:gridSpan w:val="2"/>
          </w:tcPr>
          <w:p w14:paraId="715EE0F5" w14:textId="77777777" w:rsidR="006948BA" w:rsidRPr="008139BC" w:rsidRDefault="006948BA" w:rsidP="006948BA">
            <w:pPr>
              <w:pStyle w:val="Sectiontext"/>
            </w:pPr>
            <w:r>
              <w:t>The removal of a private vehicle means one of the following.</w:t>
            </w:r>
          </w:p>
        </w:tc>
      </w:tr>
      <w:tr w:rsidR="006948BA" w14:paraId="6F1271B5" w14:textId="77777777" w:rsidTr="006948BA">
        <w:trPr>
          <w:trHeight w:val="300"/>
        </w:trPr>
        <w:tc>
          <w:tcPr>
            <w:tcW w:w="992" w:type="dxa"/>
          </w:tcPr>
          <w:p w14:paraId="0B040B40" w14:textId="77777777" w:rsidR="006948BA" w:rsidRDefault="006948BA" w:rsidP="006948BA">
            <w:pPr>
              <w:pStyle w:val="Sectiontext"/>
              <w:jc w:val="center"/>
            </w:pPr>
          </w:p>
        </w:tc>
        <w:tc>
          <w:tcPr>
            <w:tcW w:w="567" w:type="dxa"/>
          </w:tcPr>
          <w:p w14:paraId="35304BC0" w14:textId="77777777" w:rsidR="006948BA" w:rsidRDefault="006948BA" w:rsidP="006948BA">
            <w:pPr>
              <w:pStyle w:val="Sectiontext"/>
            </w:pPr>
            <w:r>
              <w:t>a.</w:t>
            </w:r>
          </w:p>
        </w:tc>
        <w:tc>
          <w:tcPr>
            <w:tcW w:w="7801" w:type="dxa"/>
          </w:tcPr>
          <w:p w14:paraId="18D6D2C1" w14:textId="77777777" w:rsidR="006948BA" w:rsidRDefault="006948BA" w:rsidP="006948BA">
            <w:pPr>
              <w:pStyle w:val="Sectiontext"/>
            </w:pPr>
            <w:r>
              <w:t xml:space="preserve">If the person is a member </w:t>
            </w:r>
            <w:r w:rsidRPr="00700022">
              <w:rPr>
                <w:rFonts w:cs="Arial"/>
                <w:color w:val="000000"/>
                <w:shd w:val="clear" w:color="auto" w:fill="FFFFFF"/>
              </w:rPr>
              <w:t>—</w:t>
            </w:r>
            <w:r>
              <w:t xml:space="preserve"> vehicle allowance as calculated under sections 9.6.25 and 9.6.26, up to the cost of transporting the vehicle.</w:t>
            </w:r>
          </w:p>
          <w:p w14:paraId="045FECF7" w14:textId="77777777" w:rsidR="006948BA" w:rsidRDefault="006948BA" w:rsidP="006948BA">
            <w:pPr>
              <w:pStyle w:val="notepara"/>
            </w:pPr>
            <w:r w:rsidRPr="003C78AF">
              <w:rPr>
                <w:b/>
              </w:rPr>
              <w:t>Note:</w:t>
            </w:r>
            <w:r>
              <w:tab/>
              <w:t>Travel by private vehicle for the non-serving partner is provided for under 9.3.21.</w:t>
            </w:r>
          </w:p>
        </w:tc>
      </w:tr>
      <w:tr w:rsidR="006948BA" w14:paraId="0BDAB05F" w14:textId="77777777" w:rsidTr="006948BA">
        <w:trPr>
          <w:trHeight w:val="300"/>
        </w:trPr>
        <w:tc>
          <w:tcPr>
            <w:tcW w:w="992" w:type="dxa"/>
          </w:tcPr>
          <w:p w14:paraId="31A10C83" w14:textId="77777777" w:rsidR="006948BA" w:rsidRDefault="006948BA" w:rsidP="006948BA">
            <w:pPr>
              <w:pStyle w:val="Sectiontext"/>
              <w:jc w:val="center"/>
            </w:pPr>
          </w:p>
        </w:tc>
        <w:tc>
          <w:tcPr>
            <w:tcW w:w="567" w:type="dxa"/>
          </w:tcPr>
          <w:p w14:paraId="0A69DCD4" w14:textId="77777777" w:rsidR="006948BA" w:rsidRDefault="006948BA" w:rsidP="006948BA">
            <w:pPr>
              <w:pStyle w:val="Sectiontext"/>
            </w:pPr>
            <w:r>
              <w:t>b.</w:t>
            </w:r>
          </w:p>
        </w:tc>
        <w:tc>
          <w:tcPr>
            <w:tcW w:w="7801" w:type="dxa"/>
          </w:tcPr>
          <w:p w14:paraId="1A495F53" w14:textId="77777777" w:rsidR="006948BA" w:rsidRDefault="006948BA" w:rsidP="006948BA">
            <w:pPr>
              <w:pStyle w:val="Sectiontext"/>
            </w:pPr>
            <w:r>
              <w:t>The removal of the vehicle.</w:t>
            </w:r>
          </w:p>
        </w:tc>
      </w:tr>
      <w:tr w:rsidR="006948BA" w14:paraId="612E7D1B" w14:textId="77777777" w:rsidTr="006948BA">
        <w:trPr>
          <w:trHeight w:val="300"/>
        </w:trPr>
        <w:tc>
          <w:tcPr>
            <w:tcW w:w="992" w:type="dxa"/>
          </w:tcPr>
          <w:p w14:paraId="5FACEF59" w14:textId="77777777" w:rsidR="006948BA" w:rsidRDefault="006948BA" w:rsidP="006948BA">
            <w:pPr>
              <w:pStyle w:val="Sectiontext"/>
              <w:jc w:val="center"/>
            </w:pPr>
            <w:r>
              <w:t>4.</w:t>
            </w:r>
          </w:p>
        </w:tc>
        <w:tc>
          <w:tcPr>
            <w:tcW w:w="8368" w:type="dxa"/>
            <w:gridSpan w:val="2"/>
          </w:tcPr>
          <w:p w14:paraId="08670413" w14:textId="77777777" w:rsidR="006948BA" w:rsidRDefault="006948BA" w:rsidP="006948BA">
            <w:pPr>
              <w:pStyle w:val="Sectiontext"/>
            </w:pPr>
            <w:r>
              <w:t>The removal of a towable item means the transport of the towable item.</w:t>
            </w:r>
          </w:p>
          <w:p w14:paraId="7313FF1A" w14:textId="77777777" w:rsidR="006948BA" w:rsidRDefault="006948BA" w:rsidP="006948BA">
            <w:pPr>
              <w:pStyle w:val="notepara"/>
            </w:pPr>
            <w:r w:rsidRPr="000C67D2">
              <w:rPr>
                <w:b/>
              </w:rPr>
              <w:t>Note:</w:t>
            </w:r>
            <w:r>
              <w:t xml:space="preserve"> </w:t>
            </w:r>
            <w:r>
              <w:tab/>
              <w:t>A person may choose to tow their towable item.</w:t>
            </w:r>
          </w:p>
        </w:tc>
      </w:tr>
      <w:tr w:rsidR="006948BA" w14:paraId="7207C181" w14:textId="77777777" w:rsidTr="006948BA">
        <w:trPr>
          <w:trHeight w:val="300"/>
        </w:trPr>
        <w:tc>
          <w:tcPr>
            <w:tcW w:w="992" w:type="dxa"/>
          </w:tcPr>
          <w:p w14:paraId="4F826DF8" w14:textId="77777777" w:rsidR="006948BA" w:rsidRDefault="006948BA" w:rsidP="006948BA">
            <w:pPr>
              <w:pStyle w:val="Sectiontext"/>
              <w:jc w:val="center"/>
            </w:pPr>
            <w:r>
              <w:t>5.</w:t>
            </w:r>
          </w:p>
        </w:tc>
        <w:tc>
          <w:tcPr>
            <w:tcW w:w="8368" w:type="dxa"/>
            <w:gridSpan w:val="2"/>
          </w:tcPr>
          <w:p w14:paraId="59C191EB" w14:textId="77777777" w:rsidR="006948BA" w:rsidRDefault="006948BA" w:rsidP="006948BA">
            <w:pPr>
              <w:pStyle w:val="Sectiontext"/>
            </w:pPr>
            <w:r>
              <w:t>If a private vehicle has been removed under paragraph 3.b, the person is eligible for the reimbursement of the cost of delivering the vehicle to the transport agency’s depot and collecting the vehicle from the depot if all of the following apply.</w:t>
            </w:r>
          </w:p>
        </w:tc>
      </w:tr>
      <w:tr w:rsidR="006948BA" w14:paraId="48202ACE" w14:textId="77777777" w:rsidTr="006948BA">
        <w:trPr>
          <w:trHeight w:val="300"/>
        </w:trPr>
        <w:tc>
          <w:tcPr>
            <w:tcW w:w="992" w:type="dxa"/>
          </w:tcPr>
          <w:p w14:paraId="2E97699A" w14:textId="77777777" w:rsidR="006948BA" w:rsidRDefault="006948BA" w:rsidP="006948BA">
            <w:pPr>
              <w:pStyle w:val="Sectiontext"/>
              <w:jc w:val="center"/>
            </w:pPr>
          </w:p>
        </w:tc>
        <w:tc>
          <w:tcPr>
            <w:tcW w:w="567" w:type="dxa"/>
          </w:tcPr>
          <w:p w14:paraId="01BAF69E" w14:textId="77777777" w:rsidR="006948BA" w:rsidRDefault="006948BA" w:rsidP="006948BA">
            <w:pPr>
              <w:pStyle w:val="Sectiontext"/>
            </w:pPr>
            <w:r>
              <w:t>a.</w:t>
            </w:r>
          </w:p>
        </w:tc>
        <w:tc>
          <w:tcPr>
            <w:tcW w:w="7801" w:type="dxa"/>
          </w:tcPr>
          <w:p w14:paraId="7C93AB51" w14:textId="77777777" w:rsidR="006948BA" w:rsidRDefault="006948BA" w:rsidP="006948BA">
            <w:pPr>
              <w:pStyle w:val="Sectiontext"/>
            </w:pPr>
            <w:r>
              <w:t>The person arranges for the vehicle to be delivered and picked up from a depot.</w:t>
            </w:r>
          </w:p>
        </w:tc>
      </w:tr>
      <w:tr w:rsidR="006948BA" w14:paraId="72D2220C" w14:textId="77777777" w:rsidTr="006948BA">
        <w:trPr>
          <w:trHeight w:val="300"/>
        </w:trPr>
        <w:tc>
          <w:tcPr>
            <w:tcW w:w="992" w:type="dxa"/>
          </w:tcPr>
          <w:p w14:paraId="1516EC4B" w14:textId="77777777" w:rsidR="006948BA" w:rsidRDefault="006948BA" w:rsidP="006948BA">
            <w:pPr>
              <w:pStyle w:val="Sectiontext"/>
              <w:jc w:val="center"/>
            </w:pPr>
          </w:p>
        </w:tc>
        <w:tc>
          <w:tcPr>
            <w:tcW w:w="567" w:type="dxa"/>
          </w:tcPr>
          <w:p w14:paraId="2B73A95A" w14:textId="77777777" w:rsidR="006948BA" w:rsidRDefault="006948BA" w:rsidP="006948BA">
            <w:pPr>
              <w:pStyle w:val="Sectiontext"/>
            </w:pPr>
            <w:r>
              <w:t>b.</w:t>
            </w:r>
          </w:p>
        </w:tc>
        <w:tc>
          <w:tcPr>
            <w:tcW w:w="7801" w:type="dxa"/>
          </w:tcPr>
          <w:p w14:paraId="0F34ACB4" w14:textId="77777777" w:rsidR="006948BA" w:rsidRDefault="006948BA" w:rsidP="006948BA">
            <w:pPr>
              <w:pStyle w:val="Sectiontext"/>
            </w:pPr>
            <w:r>
              <w:t>The decision maker is satisfied the cost is reasonable.</w:t>
            </w:r>
          </w:p>
        </w:tc>
      </w:tr>
      <w:tr w:rsidR="006948BA" w14:paraId="2F11D55C" w14:textId="77777777" w:rsidTr="006948BA">
        <w:trPr>
          <w:trHeight w:val="300"/>
        </w:trPr>
        <w:tc>
          <w:tcPr>
            <w:tcW w:w="992" w:type="dxa"/>
          </w:tcPr>
          <w:p w14:paraId="02710A18" w14:textId="77777777" w:rsidR="006948BA" w:rsidRDefault="006948BA" w:rsidP="006948BA">
            <w:pPr>
              <w:pStyle w:val="Sectiontext"/>
              <w:jc w:val="center"/>
            </w:pPr>
            <w:r>
              <w:lastRenderedPageBreak/>
              <w:t>6.</w:t>
            </w:r>
          </w:p>
        </w:tc>
        <w:tc>
          <w:tcPr>
            <w:tcW w:w="8368" w:type="dxa"/>
            <w:gridSpan w:val="2"/>
          </w:tcPr>
          <w:p w14:paraId="459CE534" w14:textId="77777777" w:rsidR="006948BA" w:rsidRDefault="006948BA" w:rsidP="006948BA">
            <w:pPr>
              <w:pStyle w:val="Sectiontext"/>
            </w:pPr>
            <w:r>
              <w:t>Costs for subsection 5 include, but are not limited to, any of the following.</w:t>
            </w:r>
          </w:p>
        </w:tc>
      </w:tr>
      <w:tr w:rsidR="006948BA" w14:paraId="2B2202EC" w14:textId="77777777" w:rsidTr="006948BA">
        <w:trPr>
          <w:trHeight w:val="300"/>
        </w:trPr>
        <w:tc>
          <w:tcPr>
            <w:tcW w:w="992" w:type="dxa"/>
          </w:tcPr>
          <w:p w14:paraId="5A32F041" w14:textId="77777777" w:rsidR="006948BA" w:rsidRDefault="006948BA" w:rsidP="006948BA">
            <w:pPr>
              <w:pStyle w:val="Sectiontext"/>
              <w:jc w:val="center"/>
            </w:pPr>
          </w:p>
        </w:tc>
        <w:tc>
          <w:tcPr>
            <w:tcW w:w="567" w:type="dxa"/>
          </w:tcPr>
          <w:p w14:paraId="6F37D28A" w14:textId="77777777" w:rsidR="006948BA" w:rsidRDefault="006948BA" w:rsidP="006948BA">
            <w:pPr>
              <w:pStyle w:val="Sectiontext"/>
            </w:pPr>
            <w:r>
              <w:t>a.</w:t>
            </w:r>
          </w:p>
        </w:tc>
        <w:tc>
          <w:tcPr>
            <w:tcW w:w="7801" w:type="dxa"/>
          </w:tcPr>
          <w:p w14:paraId="4B94EBAC" w14:textId="77777777" w:rsidR="006948BA" w:rsidRDefault="006948BA" w:rsidP="006948BA">
            <w:pPr>
              <w:pStyle w:val="Sectiontext"/>
            </w:pPr>
            <w:r>
              <w:t>Drainage of fuel tanks.</w:t>
            </w:r>
          </w:p>
        </w:tc>
      </w:tr>
      <w:tr w:rsidR="006948BA" w14:paraId="1ED8882C" w14:textId="77777777" w:rsidTr="006948BA">
        <w:trPr>
          <w:trHeight w:val="300"/>
        </w:trPr>
        <w:tc>
          <w:tcPr>
            <w:tcW w:w="992" w:type="dxa"/>
          </w:tcPr>
          <w:p w14:paraId="52D6DE9E" w14:textId="77777777" w:rsidR="006948BA" w:rsidRDefault="006948BA" w:rsidP="006948BA">
            <w:pPr>
              <w:pStyle w:val="Sectiontext"/>
              <w:jc w:val="center"/>
            </w:pPr>
          </w:p>
        </w:tc>
        <w:tc>
          <w:tcPr>
            <w:tcW w:w="567" w:type="dxa"/>
          </w:tcPr>
          <w:p w14:paraId="182726CC" w14:textId="77777777" w:rsidR="006948BA" w:rsidRDefault="006948BA" w:rsidP="006948BA">
            <w:pPr>
              <w:pStyle w:val="Sectiontext"/>
            </w:pPr>
            <w:r>
              <w:t>b.</w:t>
            </w:r>
          </w:p>
        </w:tc>
        <w:tc>
          <w:tcPr>
            <w:tcW w:w="7801" w:type="dxa"/>
          </w:tcPr>
          <w:p w14:paraId="310819F5" w14:textId="77777777" w:rsidR="006948BA" w:rsidRDefault="006948BA" w:rsidP="006948BA">
            <w:pPr>
              <w:pStyle w:val="Sectiontext"/>
            </w:pPr>
            <w:r>
              <w:t>Unavoidable storage charges.</w:t>
            </w:r>
          </w:p>
        </w:tc>
      </w:tr>
      <w:tr w:rsidR="006948BA" w14:paraId="202355CB" w14:textId="77777777" w:rsidTr="006948BA">
        <w:trPr>
          <w:trHeight w:val="300"/>
        </w:trPr>
        <w:tc>
          <w:tcPr>
            <w:tcW w:w="992" w:type="dxa"/>
          </w:tcPr>
          <w:p w14:paraId="73ECD45A" w14:textId="77777777" w:rsidR="006948BA" w:rsidRDefault="006948BA" w:rsidP="006948BA">
            <w:pPr>
              <w:pStyle w:val="Sectiontext"/>
              <w:jc w:val="center"/>
            </w:pPr>
          </w:p>
        </w:tc>
        <w:tc>
          <w:tcPr>
            <w:tcW w:w="567" w:type="dxa"/>
          </w:tcPr>
          <w:p w14:paraId="5F9B6EC3" w14:textId="77777777" w:rsidR="006948BA" w:rsidRDefault="006948BA" w:rsidP="006948BA">
            <w:pPr>
              <w:pStyle w:val="Sectiontext"/>
            </w:pPr>
            <w:r>
              <w:t>c.</w:t>
            </w:r>
          </w:p>
        </w:tc>
        <w:tc>
          <w:tcPr>
            <w:tcW w:w="7801" w:type="dxa"/>
          </w:tcPr>
          <w:p w14:paraId="68F52899" w14:textId="77777777" w:rsidR="006948BA" w:rsidRDefault="006948BA" w:rsidP="006948BA">
            <w:pPr>
              <w:pStyle w:val="Sectiontext"/>
            </w:pPr>
            <w:r>
              <w:t>Fares for the most economical means to and from the depot.</w:t>
            </w:r>
          </w:p>
        </w:tc>
      </w:tr>
    </w:tbl>
    <w:p w14:paraId="069F08EB" w14:textId="77777777" w:rsidR="006948BA" w:rsidRDefault="006948BA" w:rsidP="006948BA">
      <w:pPr>
        <w:pStyle w:val="Heading7"/>
      </w:pPr>
      <w:r>
        <w:t>Subdivision 4: Additional benefits</w:t>
      </w:r>
    </w:p>
    <w:p w14:paraId="1E25CD61" w14:textId="77777777" w:rsidR="006948BA" w:rsidRDefault="006948BA" w:rsidP="006948BA">
      <w:pPr>
        <w:pStyle w:val="Heading5"/>
        <w:ind w:left="0" w:firstLine="0"/>
      </w:pPr>
      <w:r>
        <w:t>6.5.83B</w:t>
      </w:r>
      <w:r>
        <w:tab/>
        <w:t>Privately arranged removals</w:t>
      </w:r>
    </w:p>
    <w:tbl>
      <w:tblPr>
        <w:tblW w:w="9360" w:type="dxa"/>
        <w:tblInd w:w="113" w:type="dxa"/>
        <w:tblLayout w:type="fixed"/>
        <w:tblLook w:val="0000" w:firstRow="0" w:lastRow="0" w:firstColumn="0" w:lastColumn="0" w:noHBand="0" w:noVBand="0"/>
      </w:tblPr>
      <w:tblGrid>
        <w:gridCol w:w="992"/>
        <w:gridCol w:w="567"/>
        <w:gridCol w:w="567"/>
        <w:gridCol w:w="7234"/>
      </w:tblGrid>
      <w:tr w:rsidR="006948BA" w:rsidRPr="00700022" w14:paraId="7DBC0308" w14:textId="77777777" w:rsidTr="006948BA">
        <w:tc>
          <w:tcPr>
            <w:tcW w:w="992" w:type="dxa"/>
          </w:tcPr>
          <w:p w14:paraId="2B44C9F2" w14:textId="77777777" w:rsidR="006948BA" w:rsidRPr="00700022" w:rsidRDefault="006948BA" w:rsidP="006948BA">
            <w:pPr>
              <w:pStyle w:val="Sectiontext"/>
              <w:jc w:val="center"/>
            </w:pPr>
            <w:r>
              <w:t>1.</w:t>
            </w:r>
          </w:p>
        </w:tc>
        <w:tc>
          <w:tcPr>
            <w:tcW w:w="8368" w:type="dxa"/>
            <w:gridSpan w:val="3"/>
          </w:tcPr>
          <w:p w14:paraId="09041C3D" w14:textId="77777777" w:rsidR="006948BA" w:rsidRPr="00700022" w:rsidRDefault="006948BA" w:rsidP="006948BA">
            <w:pPr>
              <w:pStyle w:val="Sectiontext"/>
            </w:pPr>
            <w:r>
              <w:t>A person who is eligible for a removal and makes private arrangements for a removal of their furniture and effects is eligible for one of the following.</w:t>
            </w:r>
          </w:p>
        </w:tc>
      </w:tr>
      <w:tr w:rsidR="006948BA" w:rsidRPr="00700022" w14:paraId="21AFF49B" w14:textId="77777777" w:rsidTr="006948BA">
        <w:tc>
          <w:tcPr>
            <w:tcW w:w="992" w:type="dxa"/>
          </w:tcPr>
          <w:p w14:paraId="30CD56EC" w14:textId="77777777" w:rsidR="006948BA" w:rsidRPr="00700022" w:rsidRDefault="006948BA" w:rsidP="006948BA">
            <w:pPr>
              <w:pStyle w:val="Sectiontext"/>
            </w:pPr>
          </w:p>
        </w:tc>
        <w:tc>
          <w:tcPr>
            <w:tcW w:w="567" w:type="dxa"/>
          </w:tcPr>
          <w:p w14:paraId="508C6FE1" w14:textId="77777777" w:rsidR="006948BA" w:rsidRPr="00700022" w:rsidRDefault="006948BA" w:rsidP="006948BA">
            <w:pPr>
              <w:pStyle w:val="Sectiontext"/>
            </w:pPr>
            <w:r w:rsidRPr="00700022">
              <w:t>a.</w:t>
            </w:r>
          </w:p>
        </w:tc>
        <w:tc>
          <w:tcPr>
            <w:tcW w:w="7801" w:type="dxa"/>
            <w:gridSpan w:val="2"/>
          </w:tcPr>
          <w:p w14:paraId="36ACE3E7" w14:textId="77777777" w:rsidR="006948BA" w:rsidRPr="00700022" w:rsidRDefault="006948BA" w:rsidP="006948BA">
            <w:pPr>
              <w:pStyle w:val="Sectiontext"/>
              <w:rPr>
                <w:rFonts w:cs="Arial"/>
                <w:color w:val="000000" w:themeColor="text1"/>
              </w:rPr>
            </w:pPr>
            <w:r w:rsidRPr="74603F21">
              <w:rPr>
                <w:rFonts w:cs="Arial"/>
                <w:color w:val="000000" w:themeColor="text1"/>
              </w:rPr>
              <w:t>If the person is not a member and decision maker is satisfied that the removal was urgent — reimbursement of the costs the decision maker considers reasonable.</w:t>
            </w:r>
          </w:p>
        </w:tc>
      </w:tr>
      <w:tr w:rsidR="006948BA" w:rsidRPr="00700022" w14:paraId="584AC7BB" w14:textId="77777777" w:rsidTr="006948BA">
        <w:tc>
          <w:tcPr>
            <w:tcW w:w="992" w:type="dxa"/>
          </w:tcPr>
          <w:p w14:paraId="7647900F" w14:textId="77777777" w:rsidR="006948BA" w:rsidRPr="00700022" w:rsidRDefault="006948BA" w:rsidP="006948BA">
            <w:pPr>
              <w:pStyle w:val="Sectiontext"/>
            </w:pPr>
          </w:p>
        </w:tc>
        <w:tc>
          <w:tcPr>
            <w:tcW w:w="567" w:type="dxa"/>
          </w:tcPr>
          <w:p w14:paraId="326E80AB" w14:textId="77777777" w:rsidR="006948BA" w:rsidRPr="00700022" w:rsidRDefault="006948BA" w:rsidP="006948BA">
            <w:pPr>
              <w:pStyle w:val="Sectiontext"/>
            </w:pPr>
            <w:r w:rsidRPr="00700022">
              <w:t>b.</w:t>
            </w:r>
          </w:p>
        </w:tc>
        <w:tc>
          <w:tcPr>
            <w:tcW w:w="7801" w:type="dxa"/>
            <w:gridSpan w:val="2"/>
          </w:tcPr>
          <w:p w14:paraId="544AE547" w14:textId="77777777" w:rsidR="006948BA" w:rsidRPr="00700022" w:rsidRDefault="006948BA" w:rsidP="006948BA">
            <w:pPr>
              <w:pStyle w:val="Sectiontext"/>
            </w:pPr>
            <w:r>
              <w:rPr>
                <w:rFonts w:cs="Arial"/>
                <w:color w:val="000000"/>
                <w:shd w:val="clear" w:color="auto" w:fill="FFFFFF"/>
              </w:rPr>
              <w:t>In any other circumstance</w:t>
            </w:r>
            <w:r w:rsidRPr="00700022">
              <w:rPr>
                <w:rFonts w:cs="Arial"/>
                <w:color w:val="000000"/>
                <w:shd w:val="clear" w:color="auto" w:fill="FFFFFF"/>
              </w:rPr>
              <w:t xml:space="preserve"> — reimbursement </w:t>
            </w:r>
            <w:r>
              <w:rPr>
                <w:rFonts w:cs="Arial"/>
                <w:color w:val="000000"/>
                <w:shd w:val="clear" w:color="auto" w:fill="FFFFFF"/>
              </w:rPr>
              <w:t>to the lesser of the following</w:t>
            </w:r>
            <w:r w:rsidRPr="00700022">
              <w:rPr>
                <w:rFonts w:cs="Arial"/>
                <w:color w:val="000000"/>
                <w:shd w:val="clear" w:color="auto" w:fill="FFFFFF"/>
              </w:rPr>
              <w:t>.</w:t>
            </w:r>
          </w:p>
        </w:tc>
      </w:tr>
      <w:tr w:rsidR="006948BA" w:rsidRPr="00D15A4D" w14:paraId="04AC26A5" w14:textId="77777777" w:rsidTr="006948BA">
        <w:tc>
          <w:tcPr>
            <w:tcW w:w="992" w:type="dxa"/>
          </w:tcPr>
          <w:p w14:paraId="47DD4333" w14:textId="77777777" w:rsidR="006948BA" w:rsidRPr="00991733" w:rsidRDefault="006948BA" w:rsidP="006948BA">
            <w:pPr>
              <w:pStyle w:val="Sectiontext"/>
            </w:pPr>
          </w:p>
        </w:tc>
        <w:tc>
          <w:tcPr>
            <w:tcW w:w="567" w:type="dxa"/>
          </w:tcPr>
          <w:p w14:paraId="0E67D572" w14:textId="77777777" w:rsidR="006948BA" w:rsidRDefault="006948BA" w:rsidP="006948BA">
            <w:pPr>
              <w:pStyle w:val="Sectiontext"/>
            </w:pPr>
          </w:p>
        </w:tc>
        <w:tc>
          <w:tcPr>
            <w:tcW w:w="567" w:type="dxa"/>
          </w:tcPr>
          <w:p w14:paraId="407428B1" w14:textId="77777777" w:rsidR="006948BA" w:rsidRDefault="006948BA" w:rsidP="006948BA">
            <w:pPr>
              <w:pStyle w:val="Sectiontext"/>
            </w:pPr>
            <w:r w:rsidRPr="00D15A4D">
              <w:rPr>
                <w:rFonts w:cs="Arial"/>
                <w:iCs/>
                <w:lang w:eastAsia="en-US"/>
              </w:rPr>
              <w:t>i.</w:t>
            </w:r>
          </w:p>
        </w:tc>
        <w:tc>
          <w:tcPr>
            <w:tcW w:w="7234" w:type="dxa"/>
          </w:tcPr>
          <w:p w14:paraId="4349E392" w14:textId="77777777" w:rsidR="006948BA" w:rsidRPr="00797184" w:rsidRDefault="006948BA" w:rsidP="006948BA">
            <w:pPr>
              <w:pStyle w:val="Sectiontext"/>
              <w:rPr>
                <w:b/>
              </w:rPr>
            </w:pPr>
            <w:r w:rsidRPr="00700022">
              <w:t xml:space="preserve">The </w:t>
            </w:r>
            <w:r>
              <w:t>cost</w:t>
            </w:r>
            <w:r w:rsidRPr="00700022">
              <w:t xml:space="preserve"> of the assistance </w:t>
            </w:r>
            <w:r>
              <w:t>a</w:t>
            </w:r>
            <w:r w:rsidRPr="00700022">
              <w:t xml:space="preserve"> </w:t>
            </w:r>
            <w:r>
              <w:t>person</w:t>
            </w:r>
            <w:r w:rsidRPr="00700022">
              <w:t xml:space="preserve"> would have received had they had a removal under this </w:t>
            </w:r>
            <w:r>
              <w:t>Division</w:t>
            </w:r>
            <w:r w:rsidRPr="00700022">
              <w:t>.</w:t>
            </w:r>
          </w:p>
        </w:tc>
      </w:tr>
      <w:tr w:rsidR="006948BA" w:rsidRPr="00700022" w14:paraId="416A2A57" w14:textId="77777777" w:rsidTr="006948BA">
        <w:tc>
          <w:tcPr>
            <w:tcW w:w="992" w:type="dxa"/>
          </w:tcPr>
          <w:p w14:paraId="5B5329CF" w14:textId="77777777" w:rsidR="006948BA" w:rsidRPr="00991733" w:rsidRDefault="006948BA" w:rsidP="006948BA">
            <w:pPr>
              <w:pStyle w:val="Sectiontext"/>
              <w:jc w:val="center"/>
            </w:pPr>
          </w:p>
        </w:tc>
        <w:tc>
          <w:tcPr>
            <w:tcW w:w="567" w:type="dxa"/>
          </w:tcPr>
          <w:p w14:paraId="2077C7F0" w14:textId="77777777" w:rsidR="006948BA" w:rsidRDefault="006948BA" w:rsidP="006948BA">
            <w:pPr>
              <w:pStyle w:val="Sectiontext"/>
            </w:pPr>
          </w:p>
        </w:tc>
        <w:tc>
          <w:tcPr>
            <w:tcW w:w="567" w:type="dxa"/>
          </w:tcPr>
          <w:p w14:paraId="2E3DFE95" w14:textId="77777777" w:rsidR="006948BA" w:rsidRPr="00D15A4D" w:rsidRDefault="006948BA" w:rsidP="006948BA">
            <w:pPr>
              <w:pStyle w:val="Sectiontext"/>
              <w:rPr>
                <w:rFonts w:cs="Arial"/>
                <w:iCs/>
                <w:lang w:eastAsia="en-US"/>
              </w:rPr>
            </w:pPr>
            <w:r>
              <w:rPr>
                <w:rFonts w:cs="Arial"/>
                <w:iCs/>
                <w:lang w:eastAsia="en-US"/>
              </w:rPr>
              <w:t>ii.</w:t>
            </w:r>
          </w:p>
        </w:tc>
        <w:tc>
          <w:tcPr>
            <w:tcW w:w="7234" w:type="dxa"/>
          </w:tcPr>
          <w:p w14:paraId="1B5C5D0B" w14:textId="77777777" w:rsidR="006948BA" w:rsidRPr="00700022" w:rsidRDefault="006948BA" w:rsidP="006948BA">
            <w:pPr>
              <w:pStyle w:val="Sectiontext"/>
            </w:pPr>
            <w:r w:rsidRPr="00700022">
              <w:t xml:space="preserve">The actual cost of the </w:t>
            </w:r>
            <w:r>
              <w:t>privately arranged</w:t>
            </w:r>
            <w:r w:rsidRPr="00700022">
              <w:t xml:space="preserve"> removal.</w:t>
            </w:r>
          </w:p>
        </w:tc>
      </w:tr>
      <w:tr w:rsidR="006948BA" w14:paraId="78365540" w14:textId="77777777" w:rsidTr="006948BA">
        <w:trPr>
          <w:trHeight w:val="300"/>
        </w:trPr>
        <w:tc>
          <w:tcPr>
            <w:tcW w:w="992" w:type="dxa"/>
          </w:tcPr>
          <w:p w14:paraId="20E7200D" w14:textId="77777777" w:rsidR="006948BA" w:rsidRDefault="006948BA" w:rsidP="006948BA">
            <w:pPr>
              <w:pStyle w:val="notepara"/>
            </w:pPr>
          </w:p>
        </w:tc>
        <w:tc>
          <w:tcPr>
            <w:tcW w:w="8368" w:type="dxa"/>
            <w:gridSpan w:val="3"/>
          </w:tcPr>
          <w:p w14:paraId="5DC56165" w14:textId="77777777" w:rsidR="006948BA" w:rsidRDefault="006948BA" w:rsidP="006948BA">
            <w:pPr>
              <w:pStyle w:val="notepara"/>
            </w:pPr>
            <w:r w:rsidRPr="74603F21">
              <w:rPr>
                <w:b/>
                <w:bCs/>
              </w:rPr>
              <w:t>Note:</w:t>
            </w:r>
            <w:r>
              <w:tab/>
              <w:t>The removal can be arranged through a commercial removal company or carried out personally.</w:t>
            </w:r>
          </w:p>
        </w:tc>
      </w:tr>
      <w:tr w:rsidR="006948BA" w14:paraId="1B928648" w14:textId="77777777" w:rsidTr="006948BA">
        <w:trPr>
          <w:trHeight w:val="300"/>
        </w:trPr>
        <w:tc>
          <w:tcPr>
            <w:tcW w:w="992" w:type="dxa"/>
          </w:tcPr>
          <w:p w14:paraId="5771783A" w14:textId="77777777" w:rsidR="006948BA" w:rsidRDefault="006948BA" w:rsidP="006948BA">
            <w:pPr>
              <w:pStyle w:val="Sectiontext"/>
              <w:jc w:val="center"/>
            </w:pPr>
            <w:r>
              <w:t>2.</w:t>
            </w:r>
          </w:p>
        </w:tc>
        <w:tc>
          <w:tcPr>
            <w:tcW w:w="8368" w:type="dxa"/>
            <w:gridSpan w:val="3"/>
          </w:tcPr>
          <w:p w14:paraId="371E2C34" w14:textId="77777777" w:rsidR="006948BA" w:rsidRDefault="006948BA" w:rsidP="006948BA">
            <w:pPr>
              <w:pStyle w:val="Sectiontext"/>
            </w:pPr>
            <w:r>
              <w:t>For the purposes of subsection 1, the costs include any of the following.</w:t>
            </w:r>
          </w:p>
        </w:tc>
      </w:tr>
      <w:tr w:rsidR="006948BA" w14:paraId="7ACBCB1B" w14:textId="77777777" w:rsidTr="006948BA">
        <w:trPr>
          <w:trHeight w:val="300"/>
        </w:trPr>
        <w:tc>
          <w:tcPr>
            <w:tcW w:w="992" w:type="dxa"/>
          </w:tcPr>
          <w:p w14:paraId="5F364542" w14:textId="77777777" w:rsidR="006948BA" w:rsidRDefault="006948BA" w:rsidP="006948BA">
            <w:pPr>
              <w:pStyle w:val="Sectiontext"/>
              <w:jc w:val="center"/>
            </w:pPr>
          </w:p>
        </w:tc>
        <w:tc>
          <w:tcPr>
            <w:tcW w:w="567" w:type="dxa"/>
          </w:tcPr>
          <w:p w14:paraId="400BCB4B" w14:textId="77777777" w:rsidR="006948BA" w:rsidRDefault="006948BA" w:rsidP="006948BA">
            <w:pPr>
              <w:pStyle w:val="Sectiontext"/>
            </w:pPr>
            <w:r>
              <w:t>a.</w:t>
            </w:r>
          </w:p>
        </w:tc>
        <w:tc>
          <w:tcPr>
            <w:tcW w:w="7801" w:type="dxa"/>
            <w:gridSpan w:val="2"/>
          </w:tcPr>
          <w:p w14:paraId="1F82DFAE" w14:textId="77777777" w:rsidR="006948BA" w:rsidRDefault="006948BA" w:rsidP="006948BA">
            <w:pPr>
              <w:pStyle w:val="Sectiontext"/>
            </w:pPr>
            <w:r>
              <w:t>The hire of, and fuel for, a suitable removal vehicle.</w:t>
            </w:r>
          </w:p>
        </w:tc>
      </w:tr>
      <w:tr w:rsidR="006948BA" w14:paraId="59130D28" w14:textId="77777777" w:rsidTr="006948BA">
        <w:trPr>
          <w:trHeight w:val="300"/>
        </w:trPr>
        <w:tc>
          <w:tcPr>
            <w:tcW w:w="992" w:type="dxa"/>
          </w:tcPr>
          <w:p w14:paraId="773BD426" w14:textId="77777777" w:rsidR="006948BA" w:rsidRDefault="006948BA" w:rsidP="006948BA">
            <w:pPr>
              <w:pStyle w:val="Sectiontext"/>
              <w:jc w:val="center"/>
            </w:pPr>
          </w:p>
        </w:tc>
        <w:tc>
          <w:tcPr>
            <w:tcW w:w="567" w:type="dxa"/>
          </w:tcPr>
          <w:p w14:paraId="4D46B40F" w14:textId="77777777" w:rsidR="006948BA" w:rsidRDefault="006948BA" w:rsidP="006948BA">
            <w:pPr>
              <w:pStyle w:val="Sectiontext"/>
            </w:pPr>
            <w:r>
              <w:t>b.</w:t>
            </w:r>
          </w:p>
        </w:tc>
        <w:tc>
          <w:tcPr>
            <w:tcW w:w="7801" w:type="dxa"/>
            <w:gridSpan w:val="2"/>
          </w:tcPr>
          <w:p w14:paraId="2C767FD6" w14:textId="77777777" w:rsidR="006948BA" w:rsidRDefault="006948BA" w:rsidP="006948BA">
            <w:pPr>
              <w:pStyle w:val="Sectiontext"/>
            </w:pPr>
            <w:r>
              <w:t>Vehicle assistance for the use of a private vehicle for the distance from the old to the new location, up to the amount payable for vehicle allowance under Chapter 9 Part 5 Division 4.</w:t>
            </w:r>
          </w:p>
        </w:tc>
      </w:tr>
      <w:tr w:rsidR="006948BA" w14:paraId="3915F8A9" w14:textId="77777777" w:rsidTr="006948BA">
        <w:trPr>
          <w:trHeight w:val="300"/>
        </w:trPr>
        <w:tc>
          <w:tcPr>
            <w:tcW w:w="992" w:type="dxa"/>
          </w:tcPr>
          <w:p w14:paraId="4AEC9E42" w14:textId="77777777" w:rsidR="006948BA" w:rsidRDefault="006948BA" w:rsidP="006948BA">
            <w:pPr>
              <w:pStyle w:val="Sectiontext"/>
              <w:jc w:val="center"/>
            </w:pPr>
            <w:r>
              <w:t>3.</w:t>
            </w:r>
          </w:p>
        </w:tc>
        <w:tc>
          <w:tcPr>
            <w:tcW w:w="8368" w:type="dxa"/>
            <w:gridSpan w:val="3"/>
          </w:tcPr>
          <w:p w14:paraId="728024F0" w14:textId="77777777" w:rsidR="006948BA" w:rsidRDefault="006948BA" w:rsidP="006948BA">
            <w:pPr>
              <w:pStyle w:val="Sectiontext"/>
            </w:pPr>
            <w:r>
              <w:t>If a person receives a benefit under paragraph 1.b, they are not eligible for a removal under section 6.5.78.</w:t>
            </w:r>
          </w:p>
        </w:tc>
      </w:tr>
      <w:tr w:rsidR="006948BA" w14:paraId="5957C10B" w14:textId="77777777" w:rsidTr="006948BA">
        <w:trPr>
          <w:trHeight w:val="300"/>
        </w:trPr>
        <w:tc>
          <w:tcPr>
            <w:tcW w:w="992" w:type="dxa"/>
          </w:tcPr>
          <w:p w14:paraId="22A2D54B" w14:textId="77777777" w:rsidR="006948BA" w:rsidRDefault="006948BA" w:rsidP="006948BA">
            <w:pPr>
              <w:pStyle w:val="Sectiontext"/>
              <w:jc w:val="center"/>
            </w:pPr>
            <w:r>
              <w:t>4.</w:t>
            </w:r>
          </w:p>
        </w:tc>
        <w:tc>
          <w:tcPr>
            <w:tcW w:w="8368" w:type="dxa"/>
            <w:gridSpan w:val="3"/>
          </w:tcPr>
          <w:p w14:paraId="5BDD717D" w14:textId="77777777" w:rsidR="006948BA" w:rsidRDefault="006948BA" w:rsidP="006948BA">
            <w:pPr>
              <w:pStyle w:val="Sectiontext"/>
            </w:pPr>
            <w:r>
              <w:t xml:space="preserve">For paragraph 1.a, </w:t>
            </w:r>
            <w:r w:rsidRPr="536E4A24">
              <w:rPr>
                <w:b/>
                <w:bCs/>
              </w:rPr>
              <w:t>decision maker</w:t>
            </w:r>
            <w:r>
              <w:t xml:space="preserve"> means the following.</w:t>
            </w:r>
          </w:p>
        </w:tc>
      </w:tr>
      <w:tr w:rsidR="006948BA" w14:paraId="5F61499A" w14:textId="77777777" w:rsidTr="006948BA">
        <w:trPr>
          <w:trHeight w:val="300"/>
        </w:trPr>
        <w:tc>
          <w:tcPr>
            <w:tcW w:w="992" w:type="dxa"/>
          </w:tcPr>
          <w:p w14:paraId="1695ADC6" w14:textId="77777777" w:rsidR="006948BA" w:rsidRDefault="006948BA" w:rsidP="006948BA">
            <w:pPr>
              <w:pStyle w:val="Sectiontext"/>
              <w:jc w:val="center"/>
            </w:pPr>
          </w:p>
        </w:tc>
        <w:tc>
          <w:tcPr>
            <w:tcW w:w="567" w:type="dxa"/>
          </w:tcPr>
          <w:p w14:paraId="07383231" w14:textId="77777777" w:rsidR="006948BA" w:rsidRDefault="006948BA" w:rsidP="006948BA">
            <w:pPr>
              <w:pStyle w:val="Sectiontext"/>
            </w:pPr>
            <w:r>
              <w:t>a.</w:t>
            </w:r>
          </w:p>
        </w:tc>
        <w:tc>
          <w:tcPr>
            <w:tcW w:w="7801" w:type="dxa"/>
            <w:gridSpan w:val="2"/>
          </w:tcPr>
          <w:p w14:paraId="11EA2A31" w14:textId="77777777" w:rsidR="006948BA" w:rsidRDefault="006948BA" w:rsidP="006948BA">
            <w:pPr>
              <w:pStyle w:val="Sectiontext"/>
            </w:pPr>
            <w:r>
              <w:t>Executive Director Relocations and Housing.</w:t>
            </w:r>
          </w:p>
        </w:tc>
      </w:tr>
      <w:tr w:rsidR="006948BA" w14:paraId="5472BDA8" w14:textId="77777777" w:rsidTr="006948BA">
        <w:trPr>
          <w:trHeight w:val="300"/>
        </w:trPr>
        <w:tc>
          <w:tcPr>
            <w:tcW w:w="992" w:type="dxa"/>
          </w:tcPr>
          <w:p w14:paraId="325194CE" w14:textId="77777777" w:rsidR="006948BA" w:rsidRDefault="006948BA" w:rsidP="006948BA">
            <w:pPr>
              <w:pStyle w:val="Sectiontext"/>
              <w:jc w:val="center"/>
            </w:pPr>
          </w:p>
        </w:tc>
        <w:tc>
          <w:tcPr>
            <w:tcW w:w="567" w:type="dxa"/>
          </w:tcPr>
          <w:p w14:paraId="7EC65FF9" w14:textId="77777777" w:rsidR="006948BA" w:rsidRDefault="006948BA" w:rsidP="006948BA">
            <w:pPr>
              <w:pStyle w:val="Sectiontext"/>
            </w:pPr>
            <w:r>
              <w:t>b.</w:t>
            </w:r>
          </w:p>
        </w:tc>
        <w:tc>
          <w:tcPr>
            <w:tcW w:w="7801" w:type="dxa"/>
            <w:gridSpan w:val="2"/>
          </w:tcPr>
          <w:p w14:paraId="1B5CDC0E" w14:textId="77777777" w:rsidR="006948BA" w:rsidRDefault="006948BA" w:rsidP="006948BA">
            <w:pPr>
              <w:pStyle w:val="Sectiontext"/>
            </w:pPr>
            <w:r>
              <w:t>Director Relocations and Housing.</w:t>
            </w:r>
          </w:p>
        </w:tc>
      </w:tr>
      <w:tr w:rsidR="006948BA" w14:paraId="56F8215A" w14:textId="77777777" w:rsidTr="006948BA">
        <w:trPr>
          <w:trHeight w:val="300"/>
        </w:trPr>
        <w:tc>
          <w:tcPr>
            <w:tcW w:w="992" w:type="dxa"/>
          </w:tcPr>
          <w:p w14:paraId="50E2B531" w14:textId="77777777" w:rsidR="006948BA" w:rsidRDefault="006948BA" w:rsidP="006948BA">
            <w:pPr>
              <w:pStyle w:val="Sectiontext"/>
              <w:jc w:val="center"/>
            </w:pPr>
          </w:p>
        </w:tc>
        <w:tc>
          <w:tcPr>
            <w:tcW w:w="567" w:type="dxa"/>
          </w:tcPr>
          <w:p w14:paraId="244DE681" w14:textId="77777777" w:rsidR="006948BA" w:rsidRDefault="006948BA" w:rsidP="006948BA">
            <w:pPr>
              <w:pStyle w:val="Sectiontext"/>
            </w:pPr>
            <w:r>
              <w:t>c.</w:t>
            </w:r>
          </w:p>
        </w:tc>
        <w:tc>
          <w:tcPr>
            <w:tcW w:w="7801" w:type="dxa"/>
            <w:gridSpan w:val="2"/>
          </w:tcPr>
          <w:p w14:paraId="5B90A433" w14:textId="77777777" w:rsidR="006948BA" w:rsidRDefault="006948BA" w:rsidP="006948BA">
            <w:pPr>
              <w:pStyle w:val="Sectiontext"/>
            </w:pPr>
            <w:r>
              <w:t>Assistant Director Relocations and Housing.</w:t>
            </w:r>
          </w:p>
        </w:tc>
      </w:tr>
      <w:tr w:rsidR="006948BA" w14:paraId="68A7613D" w14:textId="77777777" w:rsidTr="006948BA">
        <w:trPr>
          <w:trHeight w:val="300"/>
        </w:trPr>
        <w:tc>
          <w:tcPr>
            <w:tcW w:w="992" w:type="dxa"/>
          </w:tcPr>
          <w:p w14:paraId="082457F5" w14:textId="77777777" w:rsidR="006948BA" w:rsidRDefault="006948BA" w:rsidP="006948BA">
            <w:pPr>
              <w:pStyle w:val="Sectiontext"/>
              <w:jc w:val="center"/>
            </w:pPr>
          </w:p>
        </w:tc>
        <w:tc>
          <w:tcPr>
            <w:tcW w:w="567" w:type="dxa"/>
          </w:tcPr>
          <w:p w14:paraId="754F18CF" w14:textId="77777777" w:rsidR="006948BA" w:rsidRDefault="006948BA" w:rsidP="006948BA">
            <w:pPr>
              <w:pStyle w:val="Sectiontext"/>
            </w:pPr>
            <w:r>
              <w:t>d.</w:t>
            </w:r>
          </w:p>
        </w:tc>
        <w:tc>
          <w:tcPr>
            <w:tcW w:w="7801" w:type="dxa"/>
            <w:gridSpan w:val="2"/>
          </w:tcPr>
          <w:p w14:paraId="7677AFFD" w14:textId="77777777" w:rsidR="006948BA" w:rsidRDefault="006948BA" w:rsidP="006948BA">
            <w:pPr>
              <w:pStyle w:val="Sectiontext"/>
            </w:pPr>
            <w:r>
              <w:t xml:space="preserve">Assistant Contract Manager Relocations and Housing. </w:t>
            </w:r>
          </w:p>
        </w:tc>
      </w:tr>
    </w:tbl>
    <w:p w14:paraId="784A4363" w14:textId="77777777" w:rsidR="006948BA" w:rsidRDefault="006948BA" w:rsidP="006948BA">
      <w:pPr>
        <w:pStyle w:val="Heading5"/>
      </w:pPr>
      <w:r>
        <w:t>6.5.83C</w:t>
      </w:r>
      <w:r>
        <w:tab/>
        <w:t>Hire of household items</w:t>
      </w:r>
    </w:p>
    <w:tbl>
      <w:tblPr>
        <w:tblW w:w="9331" w:type="dxa"/>
        <w:tblInd w:w="142" w:type="dxa"/>
        <w:tblLayout w:type="fixed"/>
        <w:tblLook w:val="0000" w:firstRow="0" w:lastRow="0" w:firstColumn="0" w:lastColumn="0" w:noHBand="0" w:noVBand="0"/>
      </w:tblPr>
      <w:tblGrid>
        <w:gridCol w:w="963"/>
        <w:gridCol w:w="567"/>
        <w:gridCol w:w="7801"/>
      </w:tblGrid>
      <w:tr w:rsidR="006948BA" w:rsidRPr="00D15A4D" w14:paraId="4021390D" w14:textId="77777777" w:rsidTr="00DF6B4E">
        <w:trPr>
          <w:trHeight w:val="300"/>
        </w:trPr>
        <w:tc>
          <w:tcPr>
            <w:tcW w:w="963" w:type="dxa"/>
          </w:tcPr>
          <w:p w14:paraId="54083230" w14:textId="77777777" w:rsidR="006948BA" w:rsidRPr="00991733" w:rsidRDefault="006948BA" w:rsidP="006948BA">
            <w:pPr>
              <w:pStyle w:val="Sectiontext"/>
              <w:jc w:val="center"/>
            </w:pPr>
            <w:r>
              <w:t>1.</w:t>
            </w:r>
          </w:p>
        </w:tc>
        <w:tc>
          <w:tcPr>
            <w:tcW w:w="8368" w:type="dxa"/>
            <w:gridSpan w:val="2"/>
          </w:tcPr>
          <w:p w14:paraId="597A33C7" w14:textId="77777777" w:rsidR="006948BA" w:rsidRPr="00991733" w:rsidRDefault="006948BA" w:rsidP="006948BA">
            <w:pPr>
              <w:pStyle w:val="Sectiontext"/>
              <w:rPr>
                <w:color w:val="000000" w:themeColor="text1"/>
              </w:rPr>
            </w:pPr>
            <w:r w:rsidRPr="74603F21">
              <w:rPr>
                <w:color w:val="000000" w:themeColor="text1"/>
              </w:rPr>
              <w:t xml:space="preserve">The person is eligible to be reimbursed for the costs </w:t>
            </w:r>
            <w:r>
              <w:rPr>
                <w:color w:val="000000" w:themeColor="text1"/>
              </w:rPr>
              <w:t>to hire a replacement</w:t>
            </w:r>
            <w:r w:rsidRPr="74603F21">
              <w:rPr>
                <w:color w:val="000000" w:themeColor="text1"/>
              </w:rPr>
              <w:t xml:space="preserve"> item</w:t>
            </w:r>
            <w:r>
              <w:rPr>
                <w:color w:val="000000" w:themeColor="text1"/>
              </w:rPr>
              <w:t xml:space="preserve"> that was lost or damaged in connection with the removal</w:t>
            </w:r>
            <w:r>
              <w:t xml:space="preserve"> if they meet all of the following.</w:t>
            </w:r>
          </w:p>
        </w:tc>
      </w:tr>
      <w:tr w:rsidR="006948BA" w14:paraId="07E4319C" w14:textId="77777777" w:rsidTr="00DF6B4E">
        <w:trPr>
          <w:trHeight w:val="300"/>
        </w:trPr>
        <w:tc>
          <w:tcPr>
            <w:tcW w:w="963" w:type="dxa"/>
          </w:tcPr>
          <w:p w14:paraId="559686CE" w14:textId="77777777" w:rsidR="006948BA" w:rsidRDefault="006948BA" w:rsidP="006948BA">
            <w:pPr>
              <w:pStyle w:val="Sectiontext"/>
              <w:jc w:val="center"/>
            </w:pPr>
          </w:p>
        </w:tc>
        <w:tc>
          <w:tcPr>
            <w:tcW w:w="567" w:type="dxa"/>
          </w:tcPr>
          <w:p w14:paraId="0ABE79EF" w14:textId="77777777" w:rsidR="006948BA" w:rsidRDefault="006948BA" w:rsidP="006948BA">
            <w:pPr>
              <w:pStyle w:val="Sectiontext"/>
            </w:pPr>
            <w:r>
              <w:t>a.</w:t>
            </w:r>
          </w:p>
        </w:tc>
        <w:tc>
          <w:tcPr>
            <w:tcW w:w="7801" w:type="dxa"/>
          </w:tcPr>
          <w:p w14:paraId="48588B48" w14:textId="77777777" w:rsidR="006948BA" w:rsidRDefault="006948BA" w:rsidP="006948BA">
            <w:pPr>
              <w:pStyle w:val="Sectiontext"/>
            </w:pPr>
            <w:r>
              <w:t>The person is not a member.</w:t>
            </w:r>
          </w:p>
        </w:tc>
      </w:tr>
      <w:tr w:rsidR="006948BA" w14:paraId="2F8D86D6" w14:textId="77777777" w:rsidTr="00DF6B4E">
        <w:trPr>
          <w:trHeight w:val="300"/>
        </w:trPr>
        <w:tc>
          <w:tcPr>
            <w:tcW w:w="963" w:type="dxa"/>
          </w:tcPr>
          <w:p w14:paraId="584FE917" w14:textId="77777777" w:rsidR="006948BA" w:rsidRDefault="006948BA" w:rsidP="006948BA">
            <w:pPr>
              <w:pStyle w:val="Sectiontext"/>
              <w:jc w:val="center"/>
            </w:pPr>
          </w:p>
        </w:tc>
        <w:tc>
          <w:tcPr>
            <w:tcW w:w="567" w:type="dxa"/>
          </w:tcPr>
          <w:p w14:paraId="0CADF2C5" w14:textId="77777777" w:rsidR="006948BA" w:rsidRDefault="006948BA" w:rsidP="006948BA">
            <w:pPr>
              <w:pStyle w:val="Sectiontext"/>
            </w:pPr>
            <w:r>
              <w:t>b.</w:t>
            </w:r>
          </w:p>
        </w:tc>
        <w:tc>
          <w:tcPr>
            <w:tcW w:w="7801" w:type="dxa"/>
          </w:tcPr>
          <w:p w14:paraId="08473A20" w14:textId="77777777" w:rsidR="006948BA" w:rsidRDefault="006948BA" w:rsidP="006948BA">
            <w:pPr>
              <w:pStyle w:val="Sectiontext"/>
            </w:pPr>
            <w:r>
              <w:t>They received a removal under this Division.</w:t>
            </w:r>
          </w:p>
        </w:tc>
      </w:tr>
      <w:tr w:rsidR="006948BA" w14:paraId="7C75F972" w14:textId="77777777" w:rsidTr="00DF6B4E">
        <w:trPr>
          <w:trHeight w:val="300"/>
        </w:trPr>
        <w:tc>
          <w:tcPr>
            <w:tcW w:w="963" w:type="dxa"/>
          </w:tcPr>
          <w:p w14:paraId="637A95D5" w14:textId="77777777" w:rsidR="006948BA" w:rsidRDefault="006948BA" w:rsidP="006948BA">
            <w:pPr>
              <w:pStyle w:val="Sectiontext"/>
              <w:jc w:val="center"/>
            </w:pPr>
          </w:p>
        </w:tc>
        <w:tc>
          <w:tcPr>
            <w:tcW w:w="567" w:type="dxa"/>
          </w:tcPr>
          <w:p w14:paraId="70D30144" w14:textId="77777777" w:rsidR="006948BA" w:rsidRDefault="006948BA" w:rsidP="006948BA">
            <w:pPr>
              <w:pStyle w:val="Sectiontext"/>
            </w:pPr>
            <w:r>
              <w:t>c.</w:t>
            </w:r>
          </w:p>
        </w:tc>
        <w:tc>
          <w:tcPr>
            <w:tcW w:w="7801" w:type="dxa"/>
          </w:tcPr>
          <w:p w14:paraId="69E47554" w14:textId="77777777" w:rsidR="006948BA" w:rsidRDefault="006948BA" w:rsidP="006948BA">
            <w:pPr>
              <w:pStyle w:val="Sectiontext"/>
            </w:pPr>
            <w:r>
              <w:t>They live with the member’s recognised family.</w:t>
            </w:r>
          </w:p>
        </w:tc>
      </w:tr>
      <w:tr w:rsidR="006948BA" w14:paraId="3A01A6A0" w14:textId="77777777" w:rsidTr="00DF6B4E">
        <w:trPr>
          <w:trHeight w:val="300"/>
        </w:trPr>
        <w:tc>
          <w:tcPr>
            <w:tcW w:w="963" w:type="dxa"/>
          </w:tcPr>
          <w:p w14:paraId="54EF73C3" w14:textId="77777777" w:rsidR="006948BA" w:rsidRDefault="006948BA" w:rsidP="006948BA">
            <w:pPr>
              <w:pStyle w:val="Sectiontext"/>
              <w:jc w:val="center"/>
            </w:pPr>
          </w:p>
        </w:tc>
        <w:tc>
          <w:tcPr>
            <w:tcW w:w="567" w:type="dxa"/>
          </w:tcPr>
          <w:p w14:paraId="0138E8AB" w14:textId="77777777" w:rsidR="006948BA" w:rsidRDefault="006948BA" w:rsidP="006948BA">
            <w:pPr>
              <w:pStyle w:val="Sectiontext"/>
            </w:pPr>
            <w:r>
              <w:t>d.</w:t>
            </w:r>
          </w:p>
        </w:tc>
        <w:tc>
          <w:tcPr>
            <w:tcW w:w="7801" w:type="dxa"/>
          </w:tcPr>
          <w:p w14:paraId="7F42A004" w14:textId="77777777" w:rsidR="006948BA" w:rsidRDefault="006948BA" w:rsidP="006948BA">
            <w:pPr>
              <w:pStyle w:val="Sectiontext"/>
            </w:pPr>
            <w:r>
              <w:t>They have filed an indemnity or insurance claim for the item.</w:t>
            </w:r>
          </w:p>
        </w:tc>
      </w:tr>
      <w:tr w:rsidR="006948BA" w14:paraId="6214184C" w14:textId="77777777" w:rsidTr="00DF6B4E">
        <w:trPr>
          <w:trHeight w:val="300"/>
        </w:trPr>
        <w:tc>
          <w:tcPr>
            <w:tcW w:w="963" w:type="dxa"/>
          </w:tcPr>
          <w:p w14:paraId="6C62202A" w14:textId="77777777" w:rsidR="006948BA" w:rsidRDefault="006948BA" w:rsidP="006948BA">
            <w:pPr>
              <w:pStyle w:val="Sectiontext"/>
              <w:jc w:val="center"/>
            </w:pPr>
          </w:p>
        </w:tc>
        <w:tc>
          <w:tcPr>
            <w:tcW w:w="567" w:type="dxa"/>
          </w:tcPr>
          <w:p w14:paraId="0B78D582" w14:textId="77777777" w:rsidR="006948BA" w:rsidRDefault="006948BA" w:rsidP="006948BA">
            <w:pPr>
              <w:pStyle w:val="Sectiontext"/>
            </w:pPr>
            <w:r>
              <w:t>e.</w:t>
            </w:r>
          </w:p>
        </w:tc>
        <w:tc>
          <w:tcPr>
            <w:tcW w:w="7801" w:type="dxa"/>
          </w:tcPr>
          <w:p w14:paraId="35A3A595" w14:textId="77777777" w:rsidR="006948BA" w:rsidRDefault="006948BA" w:rsidP="006948BA">
            <w:pPr>
              <w:pStyle w:val="Sectiontext"/>
            </w:pPr>
            <w:r>
              <w:t>The item meets the criteria provided in subsection 6.5.13.1.</w:t>
            </w:r>
          </w:p>
        </w:tc>
      </w:tr>
      <w:tr w:rsidR="006948BA" w14:paraId="79A3B465" w14:textId="77777777" w:rsidTr="00DF6B4E">
        <w:trPr>
          <w:trHeight w:val="300"/>
        </w:trPr>
        <w:tc>
          <w:tcPr>
            <w:tcW w:w="963" w:type="dxa"/>
          </w:tcPr>
          <w:p w14:paraId="37F50D47" w14:textId="77777777" w:rsidR="006948BA" w:rsidRDefault="006948BA" w:rsidP="006948BA">
            <w:pPr>
              <w:pStyle w:val="Sectiontext"/>
              <w:jc w:val="center"/>
            </w:pPr>
            <w:r>
              <w:t>2.</w:t>
            </w:r>
          </w:p>
        </w:tc>
        <w:tc>
          <w:tcPr>
            <w:tcW w:w="8368" w:type="dxa"/>
            <w:gridSpan w:val="2"/>
          </w:tcPr>
          <w:p w14:paraId="4F0B2553" w14:textId="77777777" w:rsidR="006948BA" w:rsidRDefault="006948BA" w:rsidP="006948BA">
            <w:pPr>
              <w:pStyle w:val="Sectiontext"/>
              <w:rPr>
                <w:color w:val="000000" w:themeColor="text1"/>
              </w:rPr>
            </w:pPr>
            <w:r w:rsidRPr="74603F21">
              <w:rPr>
                <w:color w:val="000000" w:themeColor="text1"/>
              </w:rPr>
              <w:t>The person is eligible to be reimbursed the costs of using a laundromat washing machine and dryer if all of the following are met.</w:t>
            </w:r>
          </w:p>
        </w:tc>
      </w:tr>
      <w:tr w:rsidR="006948BA" w14:paraId="133EF561" w14:textId="77777777" w:rsidTr="00DF6B4E">
        <w:trPr>
          <w:trHeight w:val="300"/>
        </w:trPr>
        <w:tc>
          <w:tcPr>
            <w:tcW w:w="963" w:type="dxa"/>
          </w:tcPr>
          <w:p w14:paraId="184C7F54" w14:textId="77777777" w:rsidR="006948BA" w:rsidRDefault="006948BA" w:rsidP="006948BA">
            <w:pPr>
              <w:pStyle w:val="Sectiontext"/>
              <w:jc w:val="center"/>
            </w:pPr>
          </w:p>
        </w:tc>
        <w:tc>
          <w:tcPr>
            <w:tcW w:w="567" w:type="dxa"/>
          </w:tcPr>
          <w:p w14:paraId="49BD7E13" w14:textId="77777777" w:rsidR="006948BA" w:rsidRDefault="006948BA" w:rsidP="006948BA">
            <w:pPr>
              <w:pStyle w:val="Sectiontext"/>
            </w:pPr>
            <w:r>
              <w:t>a.</w:t>
            </w:r>
          </w:p>
        </w:tc>
        <w:tc>
          <w:tcPr>
            <w:tcW w:w="7801" w:type="dxa"/>
          </w:tcPr>
          <w:p w14:paraId="059A8076" w14:textId="77777777" w:rsidR="006948BA" w:rsidRDefault="006948BA" w:rsidP="006948BA">
            <w:pPr>
              <w:pStyle w:val="Sectiontext"/>
            </w:pPr>
            <w:r>
              <w:t>The washing machine or dryer is lost or damaged during a removal.</w:t>
            </w:r>
          </w:p>
        </w:tc>
      </w:tr>
      <w:tr w:rsidR="006948BA" w14:paraId="6E551022" w14:textId="77777777" w:rsidTr="00DF6B4E">
        <w:trPr>
          <w:trHeight w:val="300"/>
        </w:trPr>
        <w:tc>
          <w:tcPr>
            <w:tcW w:w="963" w:type="dxa"/>
          </w:tcPr>
          <w:p w14:paraId="71583ACA" w14:textId="77777777" w:rsidR="006948BA" w:rsidRDefault="006948BA" w:rsidP="006948BA">
            <w:pPr>
              <w:pStyle w:val="Sectiontext"/>
              <w:jc w:val="center"/>
            </w:pPr>
          </w:p>
        </w:tc>
        <w:tc>
          <w:tcPr>
            <w:tcW w:w="567" w:type="dxa"/>
          </w:tcPr>
          <w:p w14:paraId="60D44C32" w14:textId="77777777" w:rsidR="006948BA" w:rsidRDefault="006948BA" w:rsidP="006948BA">
            <w:pPr>
              <w:pStyle w:val="Sectiontext"/>
            </w:pPr>
            <w:r>
              <w:t>b.</w:t>
            </w:r>
          </w:p>
        </w:tc>
        <w:tc>
          <w:tcPr>
            <w:tcW w:w="7801" w:type="dxa"/>
          </w:tcPr>
          <w:p w14:paraId="4B7BFAE5" w14:textId="77777777" w:rsidR="006948BA" w:rsidRDefault="006948BA" w:rsidP="006948BA">
            <w:pPr>
              <w:pStyle w:val="Sectiontext"/>
            </w:pPr>
            <w:r>
              <w:t>The person cannot hire a suitable replacement at the new location.</w:t>
            </w:r>
          </w:p>
        </w:tc>
      </w:tr>
      <w:tr w:rsidR="006948BA" w:rsidRPr="00D15A4D" w14:paraId="1A233056" w14:textId="77777777" w:rsidTr="00DF6B4E">
        <w:trPr>
          <w:trHeight w:val="300"/>
        </w:trPr>
        <w:tc>
          <w:tcPr>
            <w:tcW w:w="963" w:type="dxa"/>
          </w:tcPr>
          <w:p w14:paraId="5058EC99" w14:textId="77777777" w:rsidR="006948BA" w:rsidRPr="00991733" w:rsidRDefault="006948BA" w:rsidP="006948BA">
            <w:pPr>
              <w:pStyle w:val="Sectiontext"/>
              <w:jc w:val="center"/>
            </w:pPr>
            <w:r>
              <w:t>3.</w:t>
            </w:r>
          </w:p>
        </w:tc>
        <w:tc>
          <w:tcPr>
            <w:tcW w:w="8368" w:type="dxa"/>
            <w:gridSpan w:val="2"/>
          </w:tcPr>
          <w:p w14:paraId="7E799A58" w14:textId="77777777" w:rsidR="006948BA" w:rsidRPr="00700022" w:rsidRDefault="006948BA" w:rsidP="006948BA">
            <w:pPr>
              <w:pStyle w:val="Sectiontext"/>
              <w:rPr>
                <w:color w:val="000000"/>
                <w:shd w:val="clear" w:color="auto" w:fill="FFFFFF"/>
              </w:rPr>
            </w:pPr>
            <w:r>
              <w:rPr>
                <w:color w:val="000000"/>
                <w:shd w:val="clear" w:color="auto" w:fill="FFFFFF"/>
              </w:rPr>
              <w:t xml:space="preserve">Eligibility under this section ends when any of the following occur. </w:t>
            </w:r>
          </w:p>
        </w:tc>
      </w:tr>
      <w:tr w:rsidR="006948BA" w14:paraId="7A01E95B" w14:textId="77777777" w:rsidTr="00DF6B4E">
        <w:trPr>
          <w:trHeight w:val="300"/>
        </w:trPr>
        <w:tc>
          <w:tcPr>
            <w:tcW w:w="963" w:type="dxa"/>
          </w:tcPr>
          <w:p w14:paraId="53020B36" w14:textId="77777777" w:rsidR="006948BA" w:rsidRDefault="006948BA" w:rsidP="006948BA">
            <w:pPr>
              <w:pStyle w:val="Sectiontext"/>
              <w:jc w:val="center"/>
            </w:pPr>
          </w:p>
        </w:tc>
        <w:tc>
          <w:tcPr>
            <w:tcW w:w="567" w:type="dxa"/>
          </w:tcPr>
          <w:p w14:paraId="10750AC2" w14:textId="77777777" w:rsidR="006948BA" w:rsidRDefault="006948BA" w:rsidP="006948BA">
            <w:pPr>
              <w:pStyle w:val="Sectiontext"/>
            </w:pPr>
            <w:r>
              <w:t>a.</w:t>
            </w:r>
          </w:p>
        </w:tc>
        <w:tc>
          <w:tcPr>
            <w:tcW w:w="7801" w:type="dxa"/>
          </w:tcPr>
          <w:p w14:paraId="752A7CC8" w14:textId="77777777" w:rsidR="006948BA" w:rsidRDefault="006948BA" w:rsidP="006948BA">
            <w:pPr>
              <w:pStyle w:val="Sectiontext"/>
            </w:pPr>
            <w:r>
              <w:t>The original item is delivered or repaired.</w:t>
            </w:r>
          </w:p>
        </w:tc>
      </w:tr>
      <w:tr w:rsidR="006948BA" w14:paraId="232073EE" w14:textId="77777777" w:rsidTr="00DF6B4E">
        <w:trPr>
          <w:trHeight w:val="300"/>
        </w:trPr>
        <w:tc>
          <w:tcPr>
            <w:tcW w:w="963" w:type="dxa"/>
          </w:tcPr>
          <w:p w14:paraId="36624D0F" w14:textId="77777777" w:rsidR="006948BA" w:rsidRDefault="006948BA" w:rsidP="006948BA">
            <w:pPr>
              <w:pStyle w:val="Sectiontext"/>
              <w:jc w:val="center"/>
            </w:pPr>
          </w:p>
        </w:tc>
        <w:tc>
          <w:tcPr>
            <w:tcW w:w="567" w:type="dxa"/>
          </w:tcPr>
          <w:p w14:paraId="7432FBCF" w14:textId="77777777" w:rsidR="006948BA" w:rsidRDefault="006948BA" w:rsidP="006948BA">
            <w:pPr>
              <w:pStyle w:val="Sectiontext"/>
            </w:pPr>
            <w:r>
              <w:t>b.</w:t>
            </w:r>
          </w:p>
        </w:tc>
        <w:tc>
          <w:tcPr>
            <w:tcW w:w="7801" w:type="dxa"/>
          </w:tcPr>
          <w:p w14:paraId="62F3195A" w14:textId="77777777" w:rsidR="006948BA" w:rsidRDefault="006948BA" w:rsidP="006948BA">
            <w:pPr>
              <w:pStyle w:val="Sectiontext"/>
            </w:pPr>
            <w:r>
              <w:t>The person receives a payment for the lost or damaged item.</w:t>
            </w:r>
          </w:p>
        </w:tc>
      </w:tr>
      <w:tr w:rsidR="006948BA" w14:paraId="4D0E71E0" w14:textId="77777777" w:rsidTr="00DF6B4E">
        <w:trPr>
          <w:trHeight w:val="300"/>
        </w:trPr>
        <w:tc>
          <w:tcPr>
            <w:tcW w:w="963" w:type="dxa"/>
          </w:tcPr>
          <w:p w14:paraId="2F0C29F5" w14:textId="77777777" w:rsidR="006948BA" w:rsidRDefault="006948BA" w:rsidP="006948BA">
            <w:pPr>
              <w:pStyle w:val="Sectiontext"/>
              <w:jc w:val="center"/>
            </w:pPr>
          </w:p>
        </w:tc>
        <w:tc>
          <w:tcPr>
            <w:tcW w:w="567" w:type="dxa"/>
          </w:tcPr>
          <w:p w14:paraId="00B27433" w14:textId="77777777" w:rsidR="006948BA" w:rsidRDefault="006948BA" w:rsidP="006948BA">
            <w:pPr>
              <w:pStyle w:val="Sectiontext"/>
            </w:pPr>
            <w:r>
              <w:t>c.</w:t>
            </w:r>
          </w:p>
        </w:tc>
        <w:tc>
          <w:tcPr>
            <w:tcW w:w="7801" w:type="dxa"/>
          </w:tcPr>
          <w:p w14:paraId="592073FC" w14:textId="77777777" w:rsidR="006948BA" w:rsidRDefault="006948BA" w:rsidP="006948BA">
            <w:pPr>
              <w:pStyle w:val="Sectiontext"/>
            </w:pPr>
            <w:r>
              <w:t>The member’s recognised family member no longer lives with the person.</w:t>
            </w:r>
          </w:p>
        </w:tc>
      </w:tr>
      <w:tr w:rsidR="006948BA" w14:paraId="3139374E" w14:textId="77777777" w:rsidTr="00DF6B4E">
        <w:trPr>
          <w:trHeight w:val="300"/>
        </w:trPr>
        <w:tc>
          <w:tcPr>
            <w:tcW w:w="963" w:type="dxa"/>
          </w:tcPr>
          <w:p w14:paraId="3E336FD3" w14:textId="77777777" w:rsidR="006948BA" w:rsidRDefault="006948BA" w:rsidP="006948BA">
            <w:pPr>
              <w:pStyle w:val="Heading5"/>
            </w:pPr>
            <w:r>
              <w:t>10</w:t>
            </w:r>
          </w:p>
        </w:tc>
        <w:tc>
          <w:tcPr>
            <w:tcW w:w="8368" w:type="dxa"/>
            <w:gridSpan w:val="2"/>
          </w:tcPr>
          <w:p w14:paraId="5655B623" w14:textId="77777777" w:rsidR="006948BA" w:rsidRDefault="006948BA" w:rsidP="006948BA">
            <w:pPr>
              <w:pStyle w:val="Heading5"/>
              <w:rPr>
                <w:color w:val="000000" w:themeColor="text1"/>
              </w:rPr>
            </w:pPr>
            <w:r w:rsidRPr="74603F21">
              <w:rPr>
                <w:color w:val="000000" w:themeColor="text1"/>
              </w:rPr>
              <w:t>After section 6.5A.4</w:t>
            </w:r>
          </w:p>
        </w:tc>
      </w:tr>
      <w:tr w:rsidR="006948BA" w14:paraId="3EEF5E7A" w14:textId="77777777" w:rsidTr="00DF6B4E">
        <w:trPr>
          <w:trHeight w:val="300"/>
        </w:trPr>
        <w:tc>
          <w:tcPr>
            <w:tcW w:w="963" w:type="dxa"/>
          </w:tcPr>
          <w:p w14:paraId="7B0B75F6" w14:textId="77777777" w:rsidR="006948BA" w:rsidRDefault="006948BA" w:rsidP="006948BA">
            <w:pPr>
              <w:pStyle w:val="Sectiontext"/>
            </w:pPr>
          </w:p>
        </w:tc>
        <w:tc>
          <w:tcPr>
            <w:tcW w:w="8368" w:type="dxa"/>
            <w:gridSpan w:val="2"/>
          </w:tcPr>
          <w:p w14:paraId="01B95B47" w14:textId="77777777" w:rsidR="006948BA" w:rsidRDefault="006948BA" w:rsidP="006948BA">
            <w:pPr>
              <w:pStyle w:val="Sectiontext"/>
            </w:pPr>
            <w:r>
              <w:t>Insert:</w:t>
            </w:r>
          </w:p>
        </w:tc>
      </w:tr>
    </w:tbl>
    <w:p w14:paraId="00084432" w14:textId="77777777" w:rsidR="006948BA" w:rsidRDefault="006948BA" w:rsidP="006948BA">
      <w:pPr>
        <w:pStyle w:val="Heading5"/>
      </w:pPr>
      <w:r>
        <w:t>6.5A.4A</w:t>
      </w:r>
      <w:r>
        <w:tab/>
        <w:t>Members this Part does not apply to</w:t>
      </w:r>
    </w:p>
    <w:tbl>
      <w:tblPr>
        <w:tblW w:w="9360" w:type="dxa"/>
        <w:tblInd w:w="113" w:type="dxa"/>
        <w:tblLayout w:type="fixed"/>
        <w:tblLook w:val="0000" w:firstRow="0" w:lastRow="0" w:firstColumn="0" w:lastColumn="0" w:noHBand="0" w:noVBand="0"/>
      </w:tblPr>
      <w:tblGrid>
        <w:gridCol w:w="992"/>
        <w:gridCol w:w="8368"/>
      </w:tblGrid>
      <w:tr w:rsidR="006948BA" w14:paraId="44261BBA" w14:textId="77777777" w:rsidTr="006948BA">
        <w:trPr>
          <w:trHeight w:val="300"/>
        </w:trPr>
        <w:tc>
          <w:tcPr>
            <w:tcW w:w="992" w:type="dxa"/>
          </w:tcPr>
          <w:p w14:paraId="582CDC6C" w14:textId="77777777" w:rsidR="006948BA" w:rsidRDefault="006948BA" w:rsidP="006948BA">
            <w:pPr>
              <w:pStyle w:val="Sectiontext"/>
            </w:pPr>
          </w:p>
        </w:tc>
        <w:tc>
          <w:tcPr>
            <w:tcW w:w="8368" w:type="dxa"/>
          </w:tcPr>
          <w:p w14:paraId="4C110628" w14:textId="77777777" w:rsidR="006948BA" w:rsidRDefault="006948BA" w:rsidP="006948BA">
            <w:pPr>
              <w:pStyle w:val="Sectiontext"/>
            </w:pPr>
            <w:r>
              <w:t>This Part does not apply to a member who is eligible for a removal under Chapter 6 Part 5 Division 10.</w:t>
            </w:r>
          </w:p>
        </w:tc>
      </w:tr>
      <w:tr w:rsidR="006948BA" w:rsidRPr="00D15A4D" w14:paraId="4027DD3F" w14:textId="77777777" w:rsidTr="006948BA">
        <w:trPr>
          <w:trHeight w:val="300"/>
        </w:trPr>
        <w:tc>
          <w:tcPr>
            <w:tcW w:w="992" w:type="dxa"/>
          </w:tcPr>
          <w:p w14:paraId="05027754" w14:textId="77777777" w:rsidR="006948BA" w:rsidRPr="00991733" w:rsidRDefault="006948BA" w:rsidP="006948BA">
            <w:pPr>
              <w:pStyle w:val="Heading5"/>
            </w:pPr>
            <w:r>
              <w:t>11</w:t>
            </w:r>
          </w:p>
        </w:tc>
        <w:tc>
          <w:tcPr>
            <w:tcW w:w="8368" w:type="dxa"/>
          </w:tcPr>
          <w:p w14:paraId="4AA8934D" w14:textId="77777777" w:rsidR="006948BA" w:rsidRPr="00700022" w:rsidRDefault="006948BA" w:rsidP="006948BA">
            <w:pPr>
              <w:pStyle w:val="Heading5"/>
              <w:rPr>
                <w:color w:val="000000"/>
                <w:shd w:val="clear" w:color="auto" w:fill="FFFFFF"/>
              </w:rPr>
            </w:pPr>
            <w:r>
              <w:rPr>
                <w:color w:val="000000"/>
                <w:shd w:val="clear" w:color="auto" w:fill="FFFFFF"/>
              </w:rPr>
              <w:t>After section 9.2.8</w:t>
            </w:r>
          </w:p>
        </w:tc>
      </w:tr>
      <w:tr w:rsidR="006948BA" w:rsidRPr="00D15A4D" w14:paraId="422BC38B" w14:textId="77777777" w:rsidTr="006948BA">
        <w:trPr>
          <w:trHeight w:val="300"/>
        </w:trPr>
        <w:tc>
          <w:tcPr>
            <w:tcW w:w="992" w:type="dxa"/>
          </w:tcPr>
          <w:p w14:paraId="545F7F6B" w14:textId="77777777" w:rsidR="006948BA" w:rsidRPr="00991733" w:rsidRDefault="006948BA" w:rsidP="006948BA">
            <w:pPr>
              <w:pStyle w:val="Sectiontext"/>
              <w:jc w:val="center"/>
            </w:pPr>
          </w:p>
        </w:tc>
        <w:tc>
          <w:tcPr>
            <w:tcW w:w="8368" w:type="dxa"/>
          </w:tcPr>
          <w:p w14:paraId="6EA81B49" w14:textId="77777777" w:rsidR="006948BA" w:rsidRPr="00700022" w:rsidRDefault="006948BA" w:rsidP="006948BA">
            <w:pPr>
              <w:pStyle w:val="Sectiontext"/>
              <w:rPr>
                <w:color w:val="000000"/>
                <w:shd w:val="clear" w:color="auto" w:fill="FFFFFF"/>
              </w:rPr>
            </w:pPr>
            <w:r>
              <w:rPr>
                <w:color w:val="000000"/>
                <w:shd w:val="clear" w:color="auto" w:fill="FFFFFF"/>
              </w:rPr>
              <w:t>Insert:</w:t>
            </w:r>
          </w:p>
        </w:tc>
      </w:tr>
    </w:tbl>
    <w:p w14:paraId="23F9876F" w14:textId="77777777" w:rsidR="006948BA" w:rsidRDefault="006948BA" w:rsidP="006948BA">
      <w:pPr>
        <w:pStyle w:val="Heading5"/>
      </w:pPr>
      <w:r>
        <w:t>9.2.8A</w:t>
      </w:r>
      <w:r>
        <w:tab/>
        <w:t>Members this Division does not apply to</w:t>
      </w:r>
    </w:p>
    <w:tbl>
      <w:tblPr>
        <w:tblW w:w="9359" w:type="dxa"/>
        <w:tblInd w:w="113" w:type="dxa"/>
        <w:tblLayout w:type="fixed"/>
        <w:tblLook w:val="0000" w:firstRow="0" w:lastRow="0" w:firstColumn="0" w:lastColumn="0" w:noHBand="0" w:noVBand="0"/>
      </w:tblPr>
      <w:tblGrid>
        <w:gridCol w:w="992"/>
        <w:gridCol w:w="8367"/>
      </w:tblGrid>
      <w:tr w:rsidR="006948BA" w:rsidRPr="00D15A4D" w14:paraId="4472CBF5" w14:textId="77777777" w:rsidTr="006948BA">
        <w:tc>
          <w:tcPr>
            <w:tcW w:w="992" w:type="dxa"/>
          </w:tcPr>
          <w:p w14:paraId="36CD824B" w14:textId="77777777" w:rsidR="006948BA" w:rsidRPr="00991733" w:rsidRDefault="006948BA" w:rsidP="006948BA">
            <w:pPr>
              <w:pStyle w:val="Sectiontext"/>
              <w:jc w:val="center"/>
            </w:pPr>
          </w:p>
        </w:tc>
        <w:tc>
          <w:tcPr>
            <w:tcW w:w="8367" w:type="dxa"/>
          </w:tcPr>
          <w:p w14:paraId="050C5057" w14:textId="77777777" w:rsidR="006948BA" w:rsidRPr="00700022" w:rsidRDefault="006948BA" w:rsidP="006948BA">
            <w:pPr>
              <w:pStyle w:val="Sectiontext"/>
              <w:rPr>
                <w:color w:val="000000"/>
                <w:shd w:val="clear" w:color="auto" w:fill="FFFFFF"/>
              </w:rPr>
            </w:pPr>
            <w:r>
              <w:t>This Division does not apply to a member who is eligible for a removal under Chapter 6 Part 5 Division 10.</w:t>
            </w:r>
          </w:p>
        </w:tc>
      </w:tr>
      <w:tr w:rsidR="006948BA" w:rsidRPr="00D15A4D" w14:paraId="71CCD98F" w14:textId="77777777" w:rsidTr="006948BA">
        <w:trPr>
          <w:trHeight w:val="300"/>
        </w:trPr>
        <w:tc>
          <w:tcPr>
            <w:tcW w:w="992" w:type="dxa"/>
          </w:tcPr>
          <w:p w14:paraId="7444A84F" w14:textId="77777777" w:rsidR="006948BA" w:rsidRPr="00991733" w:rsidRDefault="006948BA" w:rsidP="006948BA">
            <w:pPr>
              <w:pStyle w:val="Heading5"/>
            </w:pPr>
            <w:r>
              <w:t>12</w:t>
            </w:r>
          </w:p>
        </w:tc>
        <w:tc>
          <w:tcPr>
            <w:tcW w:w="8367" w:type="dxa"/>
          </w:tcPr>
          <w:p w14:paraId="08F9CA26" w14:textId="77777777" w:rsidR="006948BA" w:rsidRPr="00D978F2" w:rsidRDefault="006948BA" w:rsidP="006948BA">
            <w:pPr>
              <w:pStyle w:val="Heading5"/>
            </w:pPr>
            <w:r>
              <w:t>Section 9.3.23</w:t>
            </w:r>
          </w:p>
        </w:tc>
      </w:tr>
      <w:tr w:rsidR="006948BA" w:rsidRPr="00D15A4D" w14:paraId="4FF79139" w14:textId="77777777" w:rsidTr="006948BA">
        <w:trPr>
          <w:trHeight w:val="300"/>
        </w:trPr>
        <w:tc>
          <w:tcPr>
            <w:tcW w:w="992" w:type="dxa"/>
          </w:tcPr>
          <w:p w14:paraId="5AC34745" w14:textId="77777777" w:rsidR="006948BA" w:rsidRPr="00991733" w:rsidRDefault="006948BA" w:rsidP="006948BA">
            <w:pPr>
              <w:pStyle w:val="Sectiontext"/>
              <w:jc w:val="center"/>
            </w:pPr>
          </w:p>
        </w:tc>
        <w:tc>
          <w:tcPr>
            <w:tcW w:w="8367" w:type="dxa"/>
          </w:tcPr>
          <w:p w14:paraId="109219E1" w14:textId="77777777" w:rsidR="006948BA" w:rsidRPr="00D978F2" w:rsidRDefault="006948BA" w:rsidP="006948BA">
            <w:pPr>
              <w:pStyle w:val="Sectiontext"/>
            </w:pPr>
            <w:r>
              <w:t>Repeal the section.</w:t>
            </w:r>
          </w:p>
        </w:tc>
      </w:tr>
    </w:tbl>
    <w:p w14:paraId="0F1C8471" w14:textId="77777777" w:rsidR="006948BA" w:rsidRDefault="006948BA">
      <w:pPr>
        <w:spacing w:line="240" w:lineRule="auto"/>
        <w:rPr>
          <w:rStyle w:val="CharAmSchNo"/>
          <w:rFonts w:ascii="Arial" w:eastAsia="Times New Roman" w:hAnsi="Arial" w:cs="Times New Roman"/>
          <w:b/>
          <w:kern w:val="28"/>
          <w:sz w:val="32"/>
          <w:lang w:eastAsia="en-AU"/>
        </w:rPr>
      </w:pPr>
      <w:r>
        <w:rPr>
          <w:rStyle w:val="CharAmSchNo"/>
        </w:rPr>
        <w:br w:type="page"/>
      </w:r>
    </w:p>
    <w:p w14:paraId="6950AFB5" w14:textId="35300AD6" w:rsidR="007014FA" w:rsidRPr="00D15A4D" w:rsidRDefault="007014FA" w:rsidP="007014FA">
      <w:pPr>
        <w:pStyle w:val="ActHead6"/>
      </w:pPr>
      <w:bookmarkStart w:id="10" w:name="_Toc184817756"/>
      <w:r>
        <w:rPr>
          <w:rStyle w:val="CharAmSchNo"/>
        </w:rPr>
        <w:lastRenderedPageBreak/>
        <w:t>Schedule 2</w:t>
      </w:r>
      <w:r w:rsidRPr="00D15A4D">
        <w:t>—</w:t>
      </w:r>
      <w:r>
        <w:t xml:space="preserve">Extension of benefits on death of member </w:t>
      </w:r>
      <w:r>
        <w:rPr>
          <w:rStyle w:val="CharAmSchText"/>
        </w:rPr>
        <w:t>a</w:t>
      </w:r>
      <w:r w:rsidRPr="00D15A4D">
        <w:rPr>
          <w:rStyle w:val="CharAmSchText"/>
        </w:rPr>
        <w:t>mendments</w:t>
      </w:r>
      <w:bookmarkEnd w:id="10"/>
    </w:p>
    <w:p w14:paraId="5771A0AC" w14:textId="77777777" w:rsidR="007014FA" w:rsidRPr="002A3EC7" w:rsidRDefault="007014FA" w:rsidP="007014FA">
      <w:pPr>
        <w:pStyle w:val="ActHead9"/>
        <w:rPr>
          <w:rFonts w:cs="Arial"/>
        </w:rPr>
      </w:pPr>
      <w:bookmarkStart w:id="11" w:name="_Toc95387041"/>
      <w:bookmarkStart w:id="12" w:name="_Toc184817757"/>
      <w:r w:rsidRPr="002A3EC7">
        <w:rPr>
          <w:rFonts w:cs="Arial"/>
        </w:rPr>
        <w:t>Defence Determination 2016/19, Conditions of service</w:t>
      </w:r>
      <w:bookmarkEnd w:id="11"/>
      <w:bookmarkEnd w:id="12"/>
    </w:p>
    <w:tbl>
      <w:tblPr>
        <w:tblW w:w="9360" w:type="dxa"/>
        <w:tblInd w:w="113" w:type="dxa"/>
        <w:tblLayout w:type="fixed"/>
        <w:tblLook w:val="0000" w:firstRow="0" w:lastRow="0" w:firstColumn="0" w:lastColumn="0" w:noHBand="0" w:noVBand="0"/>
      </w:tblPr>
      <w:tblGrid>
        <w:gridCol w:w="992"/>
        <w:gridCol w:w="567"/>
        <w:gridCol w:w="7801"/>
      </w:tblGrid>
      <w:tr w:rsidR="007014FA" w:rsidRPr="00D15A4D" w14:paraId="3667B0E9" w14:textId="77777777" w:rsidTr="006948BA">
        <w:tc>
          <w:tcPr>
            <w:tcW w:w="992" w:type="dxa"/>
          </w:tcPr>
          <w:p w14:paraId="3D2DD23B" w14:textId="77777777" w:rsidR="007014FA" w:rsidRPr="00991733" w:rsidRDefault="007014FA" w:rsidP="006948BA">
            <w:pPr>
              <w:pStyle w:val="Heading5"/>
            </w:pPr>
            <w:r w:rsidRPr="00991733">
              <w:t>1</w:t>
            </w:r>
          </w:p>
        </w:tc>
        <w:tc>
          <w:tcPr>
            <w:tcW w:w="8368" w:type="dxa"/>
            <w:gridSpan w:val="2"/>
          </w:tcPr>
          <w:p w14:paraId="21E702EB" w14:textId="77777777" w:rsidR="007014FA" w:rsidRPr="00991733" w:rsidRDefault="007014FA" w:rsidP="006948BA">
            <w:pPr>
              <w:pStyle w:val="Heading5"/>
            </w:pPr>
            <w:r>
              <w:t>Subsection</w:t>
            </w:r>
            <w:r w:rsidRPr="00991733">
              <w:t xml:space="preserve"> </w:t>
            </w:r>
            <w:r>
              <w:t>6.5.61.3</w:t>
            </w:r>
          </w:p>
        </w:tc>
      </w:tr>
      <w:tr w:rsidR="007014FA" w:rsidRPr="00D15A4D" w14:paraId="7CD66C7B" w14:textId="77777777" w:rsidTr="006948BA">
        <w:tc>
          <w:tcPr>
            <w:tcW w:w="992" w:type="dxa"/>
          </w:tcPr>
          <w:p w14:paraId="42FAB5AF" w14:textId="77777777" w:rsidR="007014FA" w:rsidRPr="00D15A4D" w:rsidRDefault="007014FA" w:rsidP="006948BA">
            <w:pPr>
              <w:pStyle w:val="Sectiontext"/>
              <w:jc w:val="center"/>
            </w:pPr>
          </w:p>
        </w:tc>
        <w:tc>
          <w:tcPr>
            <w:tcW w:w="8368" w:type="dxa"/>
            <w:gridSpan w:val="2"/>
          </w:tcPr>
          <w:p w14:paraId="2718C8A7" w14:textId="77777777" w:rsidR="007014FA" w:rsidRPr="00D15A4D" w:rsidRDefault="007014FA" w:rsidP="006948BA">
            <w:pPr>
              <w:pStyle w:val="Sectiontext"/>
            </w:pPr>
            <w:r w:rsidRPr="00D15A4D">
              <w:rPr>
                <w:iCs/>
              </w:rPr>
              <w:t xml:space="preserve">Omit </w:t>
            </w:r>
            <w:r>
              <w:rPr>
                <w:iCs/>
              </w:rPr>
              <w:t>“is ceases”, substitute “ceases”.</w:t>
            </w:r>
          </w:p>
        </w:tc>
      </w:tr>
      <w:tr w:rsidR="007014FA" w:rsidRPr="00D15A4D" w14:paraId="2AAC4A4E" w14:textId="77777777" w:rsidTr="006948BA">
        <w:tc>
          <w:tcPr>
            <w:tcW w:w="992" w:type="dxa"/>
          </w:tcPr>
          <w:p w14:paraId="490CA544" w14:textId="77777777" w:rsidR="007014FA" w:rsidRPr="00991733" w:rsidRDefault="007014FA" w:rsidP="006948BA">
            <w:pPr>
              <w:pStyle w:val="Heading5"/>
            </w:pPr>
            <w:r w:rsidRPr="00991733">
              <w:t>2</w:t>
            </w:r>
          </w:p>
        </w:tc>
        <w:tc>
          <w:tcPr>
            <w:tcW w:w="8368" w:type="dxa"/>
            <w:gridSpan w:val="2"/>
          </w:tcPr>
          <w:p w14:paraId="052D01D7" w14:textId="77777777" w:rsidR="007014FA" w:rsidRPr="00991733" w:rsidRDefault="007014FA" w:rsidP="006948BA">
            <w:pPr>
              <w:pStyle w:val="Heading5"/>
            </w:pPr>
            <w:r>
              <w:t>Paragraph</w:t>
            </w:r>
            <w:r w:rsidRPr="00991733">
              <w:t xml:space="preserve"> </w:t>
            </w:r>
            <w:r>
              <w:t>6.5.61.3.a</w:t>
            </w:r>
            <w:r w:rsidRPr="00991733">
              <w:t xml:space="preserve"> </w:t>
            </w:r>
          </w:p>
        </w:tc>
      </w:tr>
      <w:tr w:rsidR="007014FA" w:rsidRPr="00D15A4D" w14:paraId="5EE9432C" w14:textId="77777777" w:rsidTr="006948BA">
        <w:tc>
          <w:tcPr>
            <w:tcW w:w="992" w:type="dxa"/>
          </w:tcPr>
          <w:p w14:paraId="2EAB6AD4" w14:textId="77777777" w:rsidR="007014FA" w:rsidRPr="00D15A4D" w:rsidRDefault="007014FA" w:rsidP="006948BA">
            <w:pPr>
              <w:pStyle w:val="Sectiontext"/>
              <w:jc w:val="center"/>
            </w:pPr>
          </w:p>
        </w:tc>
        <w:tc>
          <w:tcPr>
            <w:tcW w:w="8368" w:type="dxa"/>
            <w:gridSpan w:val="2"/>
          </w:tcPr>
          <w:p w14:paraId="012E0E5A" w14:textId="77777777" w:rsidR="007014FA" w:rsidRPr="00D15A4D" w:rsidRDefault="007014FA" w:rsidP="006948BA">
            <w:pPr>
              <w:pStyle w:val="Sectiontext"/>
            </w:pPr>
            <w:r w:rsidRPr="00D15A4D">
              <w:rPr>
                <w:iCs/>
              </w:rPr>
              <w:t xml:space="preserve">Omit </w:t>
            </w:r>
            <w:r>
              <w:rPr>
                <w:iCs/>
              </w:rPr>
              <w:t>“Six months”,</w:t>
            </w:r>
            <w:r w:rsidRPr="00D15A4D">
              <w:rPr>
                <w:iCs/>
              </w:rPr>
              <w:t xml:space="preserve"> substitute</w:t>
            </w:r>
            <w:r>
              <w:rPr>
                <w:iCs/>
              </w:rPr>
              <w:t xml:space="preserve"> “Fifteen months”.</w:t>
            </w:r>
          </w:p>
        </w:tc>
      </w:tr>
      <w:tr w:rsidR="007014FA" w:rsidRPr="00D15A4D" w14:paraId="539D3E90" w14:textId="77777777" w:rsidTr="006948BA">
        <w:tc>
          <w:tcPr>
            <w:tcW w:w="992" w:type="dxa"/>
          </w:tcPr>
          <w:p w14:paraId="35C2DCD5" w14:textId="77777777" w:rsidR="007014FA" w:rsidRPr="00991733" w:rsidRDefault="007014FA" w:rsidP="006948BA">
            <w:pPr>
              <w:pStyle w:val="Heading5"/>
            </w:pPr>
            <w:r w:rsidRPr="00991733">
              <w:t>3</w:t>
            </w:r>
          </w:p>
        </w:tc>
        <w:tc>
          <w:tcPr>
            <w:tcW w:w="8368" w:type="dxa"/>
            <w:gridSpan w:val="2"/>
          </w:tcPr>
          <w:p w14:paraId="0F9EA143" w14:textId="77777777" w:rsidR="007014FA" w:rsidRPr="00991733" w:rsidRDefault="007014FA" w:rsidP="006948BA">
            <w:pPr>
              <w:pStyle w:val="Heading5"/>
            </w:pPr>
            <w:r>
              <w:t>After subsection 6.5.85.2A</w:t>
            </w:r>
          </w:p>
        </w:tc>
      </w:tr>
      <w:tr w:rsidR="007014FA" w:rsidRPr="00D15A4D" w14:paraId="395D53D2" w14:textId="77777777" w:rsidTr="006948BA">
        <w:tc>
          <w:tcPr>
            <w:tcW w:w="992" w:type="dxa"/>
          </w:tcPr>
          <w:p w14:paraId="5275EF21" w14:textId="77777777" w:rsidR="007014FA" w:rsidRPr="00D15A4D" w:rsidRDefault="007014FA" w:rsidP="006948BA">
            <w:pPr>
              <w:pStyle w:val="Sectiontext"/>
              <w:jc w:val="center"/>
            </w:pPr>
          </w:p>
        </w:tc>
        <w:tc>
          <w:tcPr>
            <w:tcW w:w="8368" w:type="dxa"/>
            <w:gridSpan w:val="2"/>
          </w:tcPr>
          <w:p w14:paraId="1163B682" w14:textId="77777777" w:rsidR="007014FA" w:rsidRPr="00D15A4D" w:rsidRDefault="007014FA" w:rsidP="006948BA">
            <w:pPr>
              <w:pStyle w:val="Sectiontext"/>
            </w:pPr>
            <w:r>
              <w:t>Insert:</w:t>
            </w:r>
          </w:p>
        </w:tc>
      </w:tr>
      <w:tr w:rsidR="007014FA" w:rsidRPr="00D15A4D" w14:paraId="3A9A1E61" w14:textId="77777777" w:rsidTr="006948BA">
        <w:tc>
          <w:tcPr>
            <w:tcW w:w="992" w:type="dxa"/>
          </w:tcPr>
          <w:p w14:paraId="4C657AC7" w14:textId="77777777" w:rsidR="007014FA" w:rsidRPr="00D15A4D" w:rsidRDefault="007014FA" w:rsidP="006948BA">
            <w:pPr>
              <w:pStyle w:val="Sectiontext"/>
              <w:jc w:val="center"/>
            </w:pPr>
            <w:r>
              <w:t>2B.</w:t>
            </w:r>
          </w:p>
        </w:tc>
        <w:tc>
          <w:tcPr>
            <w:tcW w:w="8368" w:type="dxa"/>
            <w:gridSpan w:val="2"/>
          </w:tcPr>
          <w:p w14:paraId="6C23F5D0" w14:textId="77777777" w:rsidR="007014FA" w:rsidRDefault="007014FA" w:rsidP="006948BA">
            <w:pPr>
              <w:pStyle w:val="Sectiontext"/>
            </w:pPr>
            <w:r>
              <w:t xml:space="preserve">The member’s resident family or recognised other persons are eligible for </w:t>
            </w:r>
            <w:r w:rsidRPr="00C54404">
              <w:t>a removal of</w:t>
            </w:r>
            <w:r>
              <w:t xml:space="preserve"> the following to a location within Australia.</w:t>
            </w:r>
          </w:p>
        </w:tc>
      </w:tr>
      <w:tr w:rsidR="007014FA" w:rsidRPr="00D15A4D" w14:paraId="65608011" w14:textId="77777777" w:rsidTr="006948BA">
        <w:tc>
          <w:tcPr>
            <w:tcW w:w="992" w:type="dxa"/>
          </w:tcPr>
          <w:p w14:paraId="458C45C8" w14:textId="77777777" w:rsidR="007014FA" w:rsidRDefault="007014FA" w:rsidP="006948BA">
            <w:pPr>
              <w:pStyle w:val="Sectiontext"/>
              <w:jc w:val="center"/>
            </w:pPr>
          </w:p>
        </w:tc>
        <w:tc>
          <w:tcPr>
            <w:tcW w:w="567" w:type="dxa"/>
          </w:tcPr>
          <w:p w14:paraId="315DDBA1" w14:textId="77777777" w:rsidR="007014FA" w:rsidRDefault="007014FA" w:rsidP="006948BA">
            <w:pPr>
              <w:pStyle w:val="Sectiontext"/>
            </w:pPr>
            <w:r>
              <w:t>a.</w:t>
            </w:r>
          </w:p>
        </w:tc>
        <w:tc>
          <w:tcPr>
            <w:tcW w:w="7801" w:type="dxa"/>
          </w:tcPr>
          <w:p w14:paraId="78BF7E62" w14:textId="77777777" w:rsidR="007014FA" w:rsidRDefault="007014FA" w:rsidP="006948BA">
            <w:pPr>
              <w:pStyle w:val="Sectiontext"/>
            </w:pPr>
            <w:r>
              <w:t>Up to 2 private vehicles.</w:t>
            </w:r>
          </w:p>
        </w:tc>
      </w:tr>
      <w:tr w:rsidR="007014FA" w:rsidRPr="00D15A4D" w14:paraId="304D9F6E" w14:textId="77777777" w:rsidTr="006948BA">
        <w:tc>
          <w:tcPr>
            <w:tcW w:w="992" w:type="dxa"/>
          </w:tcPr>
          <w:p w14:paraId="421DFFCA" w14:textId="77777777" w:rsidR="007014FA" w:rsidRDefault="007014FA" w:rsidP="006948BA">
            <w:pPr>
              <w:pStyle w:val="Sectiontext"/>
              <w:jc w:val="center"/>
            </w:pPr>
          </w:p>
        </w:tc>
        <w:tc>
          <w:tcPr>
            <w:tcW w:w="567" w:type="dxa"/>
          </w:tcPr>
          <w:p w14:paraId="13EACCA4" w14:textId="77777777" w:rsidR="007014FA" w:rsidRDefault="007014FA" w:rsidP="006948BA">
            <w:pPr>
              <w:pStyle w:val="Sectiontext"/>
            </w:pPr>
            <w:r>
              <w:t>b.</w:t>
            </w:r>
          </w:p>
        </w:tc>
        <w:tc>
          <w:tcPr>
            <w:tcW w:w="7801" w:type="dxa"/>
          </w:tcPr>
          <w:p w14:paraId="31B96467" w14:textId="77777777" w:rsidR="007014FA" w:rsidRDefault="007014FA" w:rsidP="006948BA">
            <w:pPr>
              <w:pStyle w:val="Sectiontext"/>
            </w:pPr>
            <w:r>
              <w:t>Up to 2 towable items.</w:t>
            </w:r>
          </w:p>
        </w:tc>
      </w:tr>
      <w:tr w:rsidR="007014FA" w:rsidRPr="00D15A4D" w14:paraId="7F97F3C4" w14:textId="77777777" w:rsidTr="006948BA">
        <w:tc>
          <w:tcPr>
            <w:tcW w:w="992" w:type="dxa"/>
          </w:tcPr>
          <w:p w14:paraId="2CEA1AE6" w14:textId="77777777" w:rsidR="007014FA" w:rsidRDefault="007014FA" w:rsidP="006948BA">
            <w:pPr>
              <w:pStyle w:val="notepara"/>
            </w:pPr>
          </w:p>
        </w:tc>
        <w:tc>
          <w:tcPr>
            <w:tcW w:w="8368" w:type="dxa"/>
            <w:gridSpan w:val="2"/>
          </w:tcPr>
          <w:p w14:paraId="2C16BE86" w14:textId="77777777" w:rsidR="007014FA" w:rsidRPr="00485DB2" w:rsidRDefault="007014FA" w:rsidP="006948BA">
            <w:pPr>
              <w:pStyle w:val="notepara"/>
              <w:rPr>
                <w:b/>
              </w:rPr>
            </w:pPr>
            <w:r>
              <w:rPr>
                <w:b/>
              </w:rPr>
              <w:t>Note:</w:t>
            </w:r>
            <w:r w:rsidRPr="00485DB2">
              <w:tab/>
              <w:t xml:space="preserve">Vehicles </w:t>
            </w:r>
            <w:r>
              <w:t>and towable will not</w:t>
            </w:r>
            <w:r w:rsidRPr="00485DB2">
              <w:t xml:space="preserve"> be moved into storage</w:t>
            </w:r>
            <w:r>
              <w:t xml:space="preserve"> facilities</w:t>
            </w:r>
            <w:r w:rsidRPr="00485DB2">
              <w:t>.</w:t>
            </w:r>
          </w:p>
        </w:tc>
      </w:tr>
      <w:tr w:rsidR="007014FA" w:rsidRPr="00D15A4D" w14:paraId="2FD0C82C" w14:textId="77777777" w:rsidTr="006948BA">
        <w:tc>
          <w:tcPr>
            <w:tcW w:w="992" w:type="dxa"/>
          </w:tcPr>
          <w:p w14:paraId="036FA549" w14:textId="77777777" w:rsidR="007014FA" w:rsidRPr="00991733" w:rsidRDefault="007014FA" w:rsidP="006948BA">
            <w:pPr>
              <w:pStyle w:val="Heading5"/>
            </w:pPr>
            <w:r w:rsidRPr="00991733">
              <w:t>4</w:t>
            </w:r>
          </w:p>
        </w:tc>
        <w:tc>
          <w:tcPr>
            <w:tcW w:w="8368" w:type="dxa"/>
            <w:gridSpan w:val="2"/>
          </w:tcPr>
          <w:p w14:paraId="6D249764" w14:textId="77777777" w:rsidR="007014FA" w:rsidRPr="00991733" w:rsidRDefault="007014FA" w:rsidP="006948BA">
            <w:pPr>
              <w:pStyle w:val="Heading5"/>
            </w:pPr>
            <w:r>
              <w:t>Section 6.5.87</w:t>
            </w:r>
            <w:r w:rsidRPr="00991733">
              <w:t xml:space="preserve"> </w:t>
            </w:r>
          </w:p>
        </w:tc>
      </w:tr>
      <w:tr w:rsidR="007014FA" w:rsidRPr="00D15A4D" w14:paraId="2B2C4B9F" w14:textId="77777777" w:rsidTr="006948BA">
        <w:tc>
          <w:tcPr>
            <w:tcW w:w="992" w:type="dxa"/>
          </w:tcPr>
          <w:p w14:paraId="779C08BD" w14:textId="77777777" w:rsidR="007014FA" w:rsidRPr="00D15A4D" w:rsidRDefault="007014FA" w:rsidP="006948BA">
            <w:pPr>
              <w:pStyle w:val="Sectiontext"/>
              <w:jc w:val="center"/>
            </w:pPr>
          </w:p>
        </w:tc>
        <w:tc>
          <w:tcPr>
            <w:tcW w:w="8368" w:type="dxa"/>
            <w:gridSpan w:val="2"/>
          </w:tcPr>
          <w:p w14:paraId="380822D0" w14:textId="77777777" w:rsidR="007014FA" w:rsidRPr="00D15A4D" w:rsidRDefault="007014FA" w:rsidP="006948BA">
            <w:pPr>
              <w:pStyle w:val="Sectiontext"/>
            </w:pPr>
            <w:r>
              <w:rPr>
                <w:iCs/>
              </w:rPr>
              <w:t>Repeal the section, substitute:</w:t>
            </w:r>
          </w:p>
        </w:tc>
      </w:tr>
    </w:tbl>
    <w:p w14:paraId="5D5DE63B" w14:textId="77777777" w:rsidR="007014FA" w:rsidRPr="00700022" w:rsidRDefault="007014FA" w:rsidP="007014FA">
      <w:pPr>
        <w:pStyle w:val="Heading5"/>
      </w:pPr>
      <w:bookmarkStart w:id="13" w:name="_Toc177126928"/>
      <w:r w:rsidRPr="00700022">
        <w:t>6.5.87</w:t>
      </w:r>
      <w:r>
        <w:tab/>
      </w:r>
      <w:r w:rsidRPr="00700022">
        <w:t>Limits on removals following death of a member</w:t>
      </w:r>
      <w:bookmarkEnd w:id="13"/>
    </w:p>
    <w:tbl>
      <w:tblPr>
        <w:tblW w:w="9360" w:type="dxa"/>
        <w:tblInd w:w="113" w:type="dxa"/>
        <w:tblLayout w:type="fixed"/>
        <w:tblLook w:val="0000" w:firstRow="0" w:lastRow="0" w:firstColumn="0" w:lastColumn="0" w:noHBand="0" w:noVBand="0"/>
      </w:tblPr>
      <w:tblGrid>
        <w:gridCol w:w="992"/>
        <w:gridCol w:w="567"/>
        <w:gridCol w:w="7801"/>
      </w:tblGrid>
      <w:tr w:rsidR="007014FA" w:rsidRPr="00700022" w14:paraId="2C728960" w14:textId="77777777" w:rsidTr="006948BA">
        <w:tc>
          <w:tcPr>
            <w:tcW w:w="992" w:type="dxa"/>
          </w:tcPr>
          <w:p w14:paraId="76564C9B" w14:textId="77777777" w:rsidR="007014FA" w:rsidRPr="00037FAF" w:rsidRDefault="007014FA" w:rsidP="006948BA">
            <w:pPr>
              <w:pStyle w:val="Sectiontext"/>
            </w:pPr>
          </w:p>
        </w:tc>
        <w:tc>
          <w:tcPr>
            <w:tcW w:w="8368" w:type="dxa"/>
            <w:gridSpan w:val="2"/>
          </w:tcPr>
          <w:p w14:paraId="67C5DB14" w14:textId="77777777" w:rsidR="007014FA" w:rsidRPr="00037FAF" w:rsidRDefault="007014FA" w:rsidP="006948BA">
            <w:pPr>
              <w:pStyle w:val="Sectiontext"/>
            </w:pPr>
            <w:r>
              <w:t>R</w:t>
            </w:r>
            <w:r w:rsidRPr="00037FAF">
              <w:t xml:space="preserve">emovals </w:t>
            </w:r>
            <w:r>
              <w:t xml:space="preserve">under this Division </w:t>
            </w:r>
            <w:r w:rsidRPr="00037FAF">
              <w:t xml:space="preserve">must occur </w:t>
            </w:r>
            <w:r>
              <w:t>before the later of the following.</w:t>
            </w:r>
          </w:p>
        </w:tc>
      </w:tr>
      <w:tr w:rsidR="007014FA" w:rsidRPr="00D15A4D" w14:paraId="0973B194" w14:textId="77777777" w:rsidTr="006948BA">
        <w:tc>
          <w:tcPr>
            <w:tcW w:w="992" w:type="dxa"/>
          </w:tcPr>
          <w:p w14:paraId="410CEC0F" w14:textId="77777777" w:rsidR="007014FA" w:rsidRDefault="007014FA" w:rsidP="006948BA">
            <w:pPr>
              <w:pStyle w:val="Sectiontext"/>
              <w:jc w:val="center"/>
            </w:pPr>
          </w:p>
        </w:tc>
        <w:tc>
          <w:tcPr>
            <w:tcW w:w="567" w:type="dxa"/>
          </w:tcPr>
          <w:p w14:paraId="27C8E087" w14:textId="77777777" w:rsidR="007014FA" w:rsidRDefault="007014FA" w:rsidP="006948BA">
            <w:pPr>
              <w:pStyle w:val="Sectiontext"/>
            </w:pPr>
            <w:r>
              <w:t>a.</w:t>
            </w:r>
          </w:p>
        </w:tc>
        <w:tc>
          <w:tcPr>
            <w:tcW w:w="7801" w:type="dxa"/>
          </w:tcPr>
          <w:p w14:paraId="605A7627" w14:textId="77777777" w:rsidR="007014FA" w:rsidRDefault="007014FA" w:rsidP="006948BA">
            <w:pPr>
              <w:pStyle w:val="Sectiontext"/>
            </w:pPr>
            <w:r w:rsidRPr="00037FAF">
              <w:t>15 months of the death</w:t>
            </w:r>
            <w:r>
              <w:t xml:space="preserve"> of the member</w:t>
            </w:r>
            <w:r w:rsidRPr="00037FAF">
              <w:t>.</w:t>
            </w:r>
          </w:p>
        </w:tc>
      </w:tr>
      <w:tr w:rsidR="007014FA" w:rsidRPr="00D15A4D" w14:paraId="215693A5" w14:textId="77777777" w:rsidTr="006948BA">
        <w:tc>
          <w:tcPr>
            <w:tcW w:w="992" w:type="dxa"/>
          </w:tcPr>
          <w:p w14:paraId="36703476" w14:textId="77777777" w:rsidR="007014FA" w:rsidRDefault="007014FA" w:rsidP="006948BA">
            <w:pPr>
              <w:pStyle w:val="Sectiontext"/>
              <w:jc w:val="center"/>
            </w:pPr>
          </w:p>
        </w:tc>
        <w:tc>
          <w:tcPr>
            <w:tcW w:w="567" w:type="dxa"/>
          </w:tcPr>
          <w:p w14:paraId="09996777" w14:textId="77777777" w:rsidR="007014FA" w:rsidRDefault="007014FA" w:rsidP="006948BA">
            <w:pPr>
              <w:pStyle w:val="Sectiontext"/>
            </w:pPr>
            <w:r>
              <w:t>b.</w:t>
            </w:r>
          </w:p>
        </w:tc>
        <w:tc>
          <w:tcPr>
            <w:tcW w:w="7801" w:type="dxa"/>
          </w:tcPr>
          <w:p w14:paraId="5D22F67A" w14:textId="77777777" w:rsidR="007014FA" w:rsidRDefault="007014FA" w:rsidP="006948BA">
            <w:pPr>
              <w:pStyle w:val="Sectiontext"/>
            </w:pPr>
            <w:r>
              <w:t>A day that the CDF is</w:t>
            </w:r>
            <w:r w:rsidRPr="00037FAF">
              <w:t xml:space="preserve"> satisfied </w:t>
            </w:r>
            <w:r>
              <w:t xml:space="preserve">that </w:t>
            </w:r>
            <w:r w:rsidRPr="00037FAF">
              <w:t>it is reasonable</w:t>
            </w:r>
            <w:r>
              <w:t xml:space="preserve"> in the circumstances.</w:t>
            </w:r>
          </w:p>
        </w:tc>
      </w:tr>
      <w:tr w:rsidR="007014FA" w:rsidRPr="00D15A4D" w14:paraId="784A391E" w14:textId="77777777" w:rsidTr="006948BA">
        <w:tc>
          <w:tcPr>
            <w:tcW w:w="992" w:type="dxa"/>
          </w:tcPr>
          <w:p w14:paraId="116AD4F2" w14:textId="77777777" w:rsidR="007014FA" w:rsidRPr="00991733" w:rsidRDefault="007014FA" w:rsidP="006948BA">
            <w:pPr>
              <w:pStyle w:val="Heading5"/>
            </w:pPr>
            <w:bookmarkStart w:id="14" w:name="bk1521087528Memberdies"/>
            <w:r>
              <w:t>5</w:t>
            </w:r>
          </w:p>
        </w:tc>
        <w:tc>
          <w:tcPr>
            <w:tcW w:w="8368" w:type="dxa"/>
            <w:gridSpan w:val="2"/>
          </w:tcPr>
          <w:p w14:paraId="4A77FDA3" w14:textId="77777777" w:rsidR="007014FA" w:rsidRPr="00991733" w:rsidRDefault="007014FA" w:rsidP="006948BA">
            <w:pPr>
              <w:pStyle w:val="Heading5"/>
            </w:pPr>
            <w:r>
              <w:t xml:space="preserve">Paragraph 7.6.60.2.a </w:t>
            </w:r>
          </w:p>
        </w:tc>
      </w:tr>
      <w:tr w:rsidR="007014FA" w:rsidRPr="00D15A4D" w14:paraId="77C9E447" w14:textId="77777777" w:rsidTr="006948BA">
        <w:tc>
          <w:tcPr>
            <w:tcW w:w="992" w:type="dxa"/>
          </w:tcPr>
          <w:p w14:paraId="527E2B1C" w14:textId="77777777" w:rsidR="007014FA" w:rsidRPr="00D15A4D" w:rsidRDefault="007014FA" w:rsidP="006948BA">
            <w:pPr>
              <w:pStyle w:val="Sectiontext"/>
            </w:pPr>
          </w:p>
        </w:tc>
        <w:tc>
          <w:tcPr>
            <w:tcW w:w="8368" w:type="dxa"/>
            <w:gridSpan w:val="2"/>
          </w:tcPr>
          <w:p w14:paraId="4D48AAB6" w14:textId="77777777" w:rsidR="007014FA" w:rsidRPr="00D15A4D" w:rsidRDefault="007014FA" w:rsidP="006948BA">
            <w:pPr>
              <w:pStyle w:val="Sectiontext"/>
            </w:pPr>
            <w:r>
              <w:t>Omit “6 months”, substitute “15 months”.</w:t>
            </w:r>
          </w:p>
        </w:tc>
      </w:tr>
      <w:tr w:rsidR="007014FA" w:rsidRPr="00D15A4D" w14:paraId="04D5A38C" w14:textId="77777777" w:rsidTr="006948BA">
        <w:tc>
          <w:tcPr>
            <w:tcW w:w="992" w:type="dxa"/>
          </w:tcPr>
          <w:p w14:paraId="174761AB" w14:textId="77777777" w:rsidR="007014FA" w:rsidRPr="00D15A4D" w:rsidRDefault="007014FA" w:rsidP="006948BA">
            <w:pPr>
              <w:pStyle w:val="Heading5"/>
            </w:pPr>
            <w:r>
              <w:t>6</w:t>
            </w:r>
          </w:p>
        </w:tc>
        <w:tc>
          <w:tcPr>
            <w:tcW w:w="8368" w:type="dxa"/>
            <w:gridSpan w:val="2"/>
          </w:tcPr>
          <w:p w14:paraId="287AA9ED" w14:textId="77777777" w:rsidR="007014FA" w:rsidRDefault="007014FA" w:rsidP="006948BA">
            <w:pPr>
              <w:pStyle w:val="Heading5"/>
            </w:pPr>
            <w:r>
              <w:t>Paragraph 7.8.37.2.b</w:t>
            </w:r>
          </w:p>
        </w:tc>
      </w:tr>
      <w:tr w:rsidR="007014FA" w:rsidRPr="00D15A4D" w14:paraId="748E4553" w14:textId="77777777" w:rsidTr="006948BA">
        <w:tc>
          <w:tcPr>
            <w:tcW w:w="992" w:type="dxa"/>
          </w:tcPr>
          <w:p w14:paraId="12EFD90D" w14:textId="77777777" w:rsidR="007014FA" w:rsidRPr="00D15A4D" w:rsidRDefault="007014FA" w:rsidP="006948BA">
            <w:pPr>
              <w:pStyle w:val="Sectiontext"/>
            </w:pPr>
          </w:p>
        </w:tc>
        <w:tc>
          <w:tcPr>
            <w:tcW w:w="8368" w:type="dxa"/>
            <w:gridSpan w:val="2"/>
          </w:tcPr>
          <w:p w14:paraId="16667B20" w14:textId="77777777" w:rsidR="007014FA" w:rsidRDefault="007014FA" w:rsidP="006948BA">
            <w:pPr>
              <w:pStyle w:val="Sectiontext"/>
            </w:pPr>
            <w:r>
              <w:t>Omit “6 months”, substitute “15 months”.</w:t>
            </w:r>
          </w:p>
        </w:tc>
      </w:tr>
      <w:tr w:rsidR="007014FA" w14:paraId="66CF90F7" w14:textId="77777777" w:rsidTr="006948BA">
        <w:tc>
          <w:tcPr>
            <w:tcW w:w="992" w:type="dxa"/>
          </w:tcPr>
          <w:p w14:paraId="11068508" w14:textId="77777777" w:rsidR="007014FA" w:rsidRPr="00D15A4D" w:rsidRDefault="007014FA" w:rsidP="006948BA">
            <w:pPr>
              <w:pStyle w:val="Heading5"/>
            </w:pPr>
            <w:r>
              <w:t>7</w:t>
            </w:r>
          </w:p>
        </w:tc>
        <w:tc>
          <w:tcPr>
            <w:tcW w:w="8368" w:type="dxa"/>
            <w:gridSpan w:val="2"/>
          </w:tcPr>
          <w:p w14:paraId="422A2B65" w14:textId="77777777" w:rsidR="007014FA" w:rsidRDefault="007014FA" w:rsidP="006948BA">
            <w:pPr>
              <w:pStyle w:val="Heading5"/>
            </w:pPr>
            <w:r>
              <w:t>Paragraph 7.8.37.2.c</w:t>
            </w:r>
          </w:p>
        </w:tc>
      </w:tr>
      <w:tr w:rsidR="007014FA" w14:paraId="49CD58AB" w14:textId="77777777" w:rsidTr="006948BA">
        <w:tc>
          <w:tcPr>
            <w:tcW w:w="992" w:type="dxa"/>
          </w:tcPr>
          <w:p w14:paraId="43F93450" w14:textId="77777777" w:rsidR="007014FA" w:rsidRPr="00D15A4D" w:rsidRDefault="007014FA" w:rsidP="006948BA">
            <w:pPr>
              <w:pStyle w:val="BlockText-Plain"/>
            </w:pPr>
          </w:p>
        </w:tc>
        <w:tc>
          <w:tcPr>
            <w:tcW w:w="8368" w:type="dxa"/>
            <w:gridSpan w:val="2"/>
          </w:tcPr>
          <w:p w14:paraId="4A58C012" w14:textId="77777777" w:rsidR="007014FA" w:rsidRDefault="007014FA" w:rsidP="006948BA">
            <w:pPr>
              <w:pStyle w:val="Sectiontext"/>
            </w:pPr>
            <w:r>
              <w:t>Omit “6 months”, substitute “15 months”.</w:t>
            </w:r>
          </w:p>
        </w:tc>
      </w:tr>
      <w:bookmarkEnd w:id="14"/>
    </w:tbl>
    <w:p w14:paraId="3ADB1649" w14:textId="2BE7D45D" w:rsidR="007014FA" w:rsidRDefault="007014FA">
      <w:pPr>
        <w:spacing w:line="240" w:lineRule="auto"/>
        <w:rPr>
          <w:rFonts w:ascii="Arial" w:eastAsiaTheme="majorEastAsia" w:hAnsi="Arial" w:cstheme="majorBidi"/>
          <w:b/>
        </w:rPr>
      </w:pPr>
    </w:p>
    <w:p w14:paraId="38D33AB8" w14:textId="26C4AA9D" w:rsidR="003247C0" w:rsidRPr="00D15A4D" w:rsidRDefault="003247C0" w:rsidP="003247C0">
      <w:pPr>
        <w:pStyle w:val="ActHead6"/>
      </w:pPr>
      <w:bookmarkStart w:id="15" w:name="_Toc184817758"/>
      <w:r>
        <w:rPr>
          <w:rStyle w:val="CharAmSchNo"/>
        </w:rPr>
        <w:lastRenderedPageBreak/>
        <w:t>Schedule 3</w:t>
      </w:r>
      <w:r w:rsidRPr="00D15A4D">
        <w:t>—</w:t>
      </w:r>
      <w:r>
        <w:t>Continuation of housing amendments</w:t>
      </w:r>
      <w:bookmarkEnd w:id="15"/>
      <w:r>
        <w:t xml:space="preserve"> </w:t>
      </w:r>
    </w:p>
    <w:p w14:paraId="1A80673C" w14:textId="77777777" w:rsidR="003247C0" w:rsidRPr="002A3EC7" w:rsidRDefault="003247C0" w:rsidP="003247C0">
      <w:pPr>
        <w:pStyle w:val="ActHead9"/>
        <w:rPr>
          <w:rFonts w:cs="Arial"/>
        </w:rPr>
      </w:pPr>
      <w:bookmarkStart w:id="16" w:name="_Toc184817759"/>
      <w:r w:rsidRPr="002A3EC7">
        <w:rPr>
          <w:rFonts w:cs="Arial"/>
        </w:rPr>
        <w:t>Defence Determination 2016/19, Conditions of service</w:t>
      </w:r>
      <w:bookmarkEnd w:id="16"/>
    </w:p>
    <w:tbl>
      <w:tblPr>
        <w:tblW w:w="9359" w:type="dxa"/>
        <w:tblInd w:w="113" w:type="dxa"/>
        <w:tblLayout w:type="fixed"/>
        <w:tblLook w:val="0000" w:firstRow="0" w:lastRow="0" w:firstColumn="0" w:lastColumn="0" w:noHBand="0" w:noVBand="0"/>
      </w:tblPr>
      <w:tblGrid>
        <w:gridCol w:w="992"/>
        <w:gridCol w:w="8367"/>
      </w:tblGrid>
      <w:tr w:rsidR="003247C0" w:rsidRPr="00D15A4D" w14:paraId="53975D8D" w14:textId="77777777" w:rsidTr="006948BA">
        <w:tc>
          <w:tcPr>
            <w:tcW w:w="992" w:type="dxa"/>
          </w:tcPr>
          <w:p w14:paraId="4B0519BA" w14:textId="77777777" w:rsidR="003247C0" w:rsidRPr="00991733" w:rsidRDefault="003247C0" w:rsidP="006948BA">
            <w:pPr>
              <w:pStyle w:val="Heading5"/>
            </w:pPr>
            <w:r w:rsidRPr="00991733">
              <w:t>1</w:t>
            </w:r>
          </w:p>
        </w:tc>
        <w:tc>
          <w:tcPr>
            <w:tcW w:w="8367" w:type="dxa"/>
          </w:tcPr>
          <w:p w14:paraId="1DB8BF80" w14:textId="77777777" w:rsidR="003247C0" w:rsidRPr="00991733" w:rsidRDefault="003247C0" w:rsidP="006948BA">
            <w:pPr>
              <w:pStyle w:val="Heading5"/>
            </w:pPr>
            <w:r w:rsidRPr="000B5FF9">
              <w:t>Subsection 7.6.41.1 (item 2, column C)</w:t>
            </w:r>
          </w:p>
        </w:tc>
      </w:tr>
      <w:tr w:rsidR="003247C0" w:rsidRPr="00D15A4D" w14:paraId="71D9A710" w14:textId="77777777" w:rsidTr="006948BA">
        <w:tc>
          <w:tcPr>
            <w:tcW w:w="992" w:type="dxa"/>
          </w:tcPr>
          <w:p w14:paraId="70ECD212" w14:textId="77777777" w:rsidR="003247C0" w:rsidRPr="00D15A4D" w:rsidRDefault="003247C0" w:rsidP="006948BA">
            <w:pPr>
              <w:pStyle w:val="Sectiontext"/>
              <w:jc w:val="center"/>
            </w:pPr>
          </w:p>
        </w:tc>
        <w:tc>
          <w:tcPr>
            <w:tcW w:w="8367" w:type="dxa"/>
          </w:tcPr>
          <w:p w14:paraId="4843F34D" w14:textId="10028A4D" w:rsidR="003247C0" w:rsidRPr="00D15A4D" w:rsidRDefault="003247C0" w:rsidP="004A119E">
            <w:pPr>
              <w:pStyle w:val="Sectiontext"/>
            </w:pPr>
            <w:r w:rsidRPr="000B5FF9">
              <w:rPr>
                <w:iCs/>
              </w:rPr>
              <w:t>Repeal the cells, substitute:</w:t>
            </w:r>
          </w:p>
        </w:tc>
      </w:tr>
    </w:tbl>
    <w:p w14:paraId="45EB05B3" w14:textId="77777777" w:rsidR="003247C0" w:rsidRDefault="003247C0" w:rsidP="003247C0"/>
    <w:tbl>
      <w:tblPr>
        <w:tblW w:w="3402" w:type="dxa"/>
        <w:tblInd w:w="1049" w:type="dxa"/>
        <w:tblLayout w:type="fixed"/>
        <w:tblCellMar>
          <w:left w:w="56" w:type="dxa"/>
          <w:right w:w="56" w:type="dxa"/>
        </w:tblCellMar>
        <w:tblLook w:val="0000" w:firstRow="0" w:lastRow="0" w:firstColumn="0" w:lastColumn="0" w:noHBand="0" w:noVBand="0"/>
      </w:tblPr>
      <w:tblGrid>
        <w:gridCol w:w="3402"/>
      </w:tblGrid>
      <w:tr w:rsidR="003247C0" w:rsidRPr="003247C0" w14:paraId="01686787" w14:textId="77777777" w:rsidTr="006948BA">
        <w:trPr>
          <w:cantSplit/>
        </w:trPr>
        <w:tc>
          <w:tcPr>
            <w:tcW w:w="3402" w:type="dxa"/>
            <w:tcBorders>
              <w:top w:val="single" w:sz="6" w:space="0" w:color="auto"/>
              <w:left w:val="single" w:sz="6" w:space="0" w:color="auto"/>
              <w:bottom w:val="single" w:sz="6" w:space="0" w:color="auto"/>
              <w:right w:val="single" w:sz="6" w:space="0" w:color="auto"/>
            </w:tcBorders>
          </w:tcPr>
          <w:p w14:paraId="64468BA7" w14:textId="77777777" w:rsidR="003247C0" w:rsidRPr="003247C0" w:rsidRDefault="003247C0" w:rsidP="006948BA">
            <w:pPr>
              <w:pStyle w:val="Tablea"/>
              <w:ind w:left="0" w:firstLine="0"/>
              <w:rPr>
                <w:rFonts w:ascii="Arial" w:hAnsi="Arial" w:cs="Arial"/>
              </w:rPr>
            </w:pPr>
            <w:r w:rsidRPr="003247C0">
              <w:rPr>
                <w:rFonts w:ascii="Arial" w:hAnsi="Arial" w:cs="Arial"/>
              </w:rPr>
              <w:t>Annex 7.A Part 3, Column B for the Service residence is classified in.</w:t>
            </w:r>
          </w:p>
        </w:tc>
      </w:tr>
      <w:tr w:rsidR="003247C0" w:rsidRPr="003247C0" w14:paraId="62B6C63F" w14:textId="77777777" w:rsidTr="006948BA">
        <w:trPr>
          <w:cantSplit/>
        </w:trPr>
        <w:tc>
          <w:tcPr>
            <w:tcW w:w="3402" w:type="dxa"/>
            <w:tcBorders>
              <w:top w:val="single" w:sz="6" w:space="0" w:color="auto"/>
              <w:left w:val="single" w:sz="6" w:space="0" w:color="auto"/>
              <w:bottom w:val="single" w:sz="6" w:space="0" w:color="auto"/>
              <w:right w:val="single" w:sz="6" w:space="0" w:color="auto"/>
            </w:tcBorders>
          </w:tcPr>
          <w:p w14:paraId="1D586210" w14:textId="77777777" w:rsidR="003247C0" w:rsidRPr="003247C0" w:rsidRDefault="003247C0" w:rsidP="006948BA">
            <w:pPr>
              <w:pStyle w:val="Tablea"/>
              <w:ind w:left="0" w:firstLine="0"/>
              <w:rPr>
                <w:rFonts w:ascii="Arial" w:hAnsi="Arial" w:cs="Arial"/>
              </w:rPr>
            </w:pPr>
            <w:r w:rsidRPr="003247C0">
              <w:rPr>
                <w:rFonts w:ascii="Arial" w:hAnsi="Arial" w:cs="Arial"/>
              </w:rPr>
              <w:t>Annex 7.A Part 4, Column B for their rank group and living arrangement.</w:t>
            </w:r>
          </w:p>
        </w:tc>
      </w:tr>
      <w:tr w:rsidR="003247C0" w:rsidRPr="003247C0" w14:paraId="6D2AD67F" w14:textId="77777777" w:rsidTr="006948BA">
        <w:trPr>
          <w:cantSplit/>
        </w:trPr>
        <w:tc>
          <w:tcPr>
            <w:tcW w:w="3402" w:type="dxa"/>
            <w:tcBorders>
              <w:top w:val="single" w:sz="6" w:space="0" w:color="auto"/>
              <w:left w:val="single" w:sz="6" w:space="0" w:color="auto"/>
              <w:bottom w:val="single" w:sz="6" w:space="0" w:color="auto"/>
              <w:right w:val="single" w:sz="6" w:space="0" w:color="auto"/>
            </w:tcBorders>
          </w:tcPr>
          <w:p w14:paraId="18E03A57" w14:textId="77777777" w:rsidR="003247C0" w:rsidRPr="003247C0" w:rsidRDefault="003247C0" w:rsidP="006948BA">
            <w:pPr>
              <w:pStyle w:val="Tablea"/>
              <w:ind w:left="0" w:firstLine="0"/>
              <w:rPr>
                <w:rFonts w:ascii="Arial" w:hAnsi="Arial" w:cs="Arial"/>
              </w:rPr>
            </w:pPr>
            <w:r w:rsidRPr="003247C0">
              <w:rPr>
                <w:rFonts w:ascii="Arial" w:hAnsi="Arial" w:cs="Arial"/>
              </w:rPr>
              <w:t>Annex 7.A Part 4 Column C for their rank group and living arrangement.</w:t>
            </w:r>
          </w:p>
        </w:tc>
      </w:tr>
    </w:tbl>
    <w:p w14:paraId="1F73BD80" w14:textId="77777777" w:rsidR="003247C0" w:rsidRPr="000B5FF9" w:rsidRDefault="003247C0" w:rsidP="003247C0"/>
    <w:tbl>
      <w:tblPr>
        <w:tblW w:w="9359" w:type="dxa"/>
        <w:tblInd w:w="113" w:type="dxa"/>
        <w:tblLayout w:type="fixed"/>
        <w:tblLook w:val="0000" w:firstRow="0" w:lastRow="0" w:firstColumn="0" w:lastColumn="0" w:noHBand="0" w:noVBand="0"/>
      </w:tblPr>
      <w:tblGrid>
        <w:gridCol w:w="992"/>
        <w:gridCol w:w="8367"/>
      </w:tblGrid>
      <w:tr w:rsidR="003247C0" w:rsidRPr="00D15A4D" w14:paraId="5D328543" w14:textId="77777777" w:rsidTr="006948BA">
        <w:tc>
          <w:tcPr>
            <w:tcW w:w="992" w:type="dxa"/>
          </w:tcPr>
          <w:p w14:paraId="3639989D" w14:textId="77777777" w:rsidR="003247C0" w:rsidRPr="00991733" w:rsidRDefault="003247C0" w:rsidP="006948BA">
            <w:pPr>
              <w:pStyle w:val="Heading5"/>
            </w:pPr>
            <w:r>
              <w:t>2</w:t>
            </w:r>
          </w:p>
        </w:tc>
        <w:tc>
          <w:tcPr>
            <w:tcW w:w="8367" w:type="dxa"/>
          </w:tcPr>
          <w:p w14:paraId="5AA092F4" w14:textId="77777777" w:rsidR="003247C0" w:rsidRPr="00991733" w:rsidRDefault="003247C0" w:rsidP="006948BA">
            <w:pPr>
              <w:pStyle w:val="Heading5"/>
            </w:pPr>
            <w:r>
              <w:t>After section 7.6.41</w:t>
            </w:r>
          </w:p>
        </w:tc>
      </w:tr>
      <w:tr w:rsidR="003247C0" w:rsidRPr="00D15A4D" w14:paraId="3B50C77F" w14:textId="77777777" w:rsidTr="006948BA">
        <w:tc>
          <w:tcPr>
            <w:tcW w:w="992" w:type="dxa"/>
          </w:tcPr>
          <w:p w14:paraId="762F4762" w14:textId="77777777" w:rsidR="003247C0" w:rsidRPr="00D15A4D" w:rsidRDefault="003247C0" w:rsidP="006948BA">
            <w:pPr>
              <w:pStyle w:val="Sectiontext"/>
              <w:jc w:val="center"/>
            </w:pPr>
          </w:p>
        </w:tc>
        <w:tc>
          <w:tcPr>
            <w:tcW w:w="8367" w:type="dxa"/>
          </w:tcPr>
          <w:p w14:paraId="0ED277F6" w14:textId="77777777" w:rsidR="003247C0" w:rsidRPr="00D15A4D" w:rsidRDefault="003247C0" w:rsidP="006948BA">
            <w:pPr>
              <w:pStyle w:val="Sectiontext"/>
            </w:pPr>
            <w:r>
              <w:rPr>
                <w:iCs/>
              </w:rPr>
              <w:t>Insert:</w:t>
            </w:r>
          </w:p>
        </w:tc>
      </w:tr>
    </w:tbl>
    <w:p w14:paraId="250236A5" w14:textId="77777777" w:rsidR="003247C0" w:rsidRDefault="003247C0" w:rsidP="003247C0">
      <w:pPr>
        <w:pStyle w:val="Heading5"/>
      </w:pPr>
      <w:r w:rsidRPr="000B5FF9">
        <w:t>7.6.41A</w:t>
      </w:r>
      <w:r w:rsidRPr="000B5FF9">
        <w:tab/>
        <w:t>Contribution for a Service residence under section 7.6.59</w:t>
      </w:r>
    </w:p>
    <w:tbl>
      <w:tblPr>
        <w:tblW w:w="9359" w:type="dxa"/>
        <w:tblInd w:w="113" w:type="dxa"/>
        <w:tblLayout w:type="fixed"/>
        <w:tblLook w:val="04A0" w:firstRow="1" w:lastRow="0" w:firstColumn="1" w:lastColumn="0" w:noHBand="0" w:noVBand="1"/>
      </w:tblPr>
      <w:tblGrid>
        <w:gridCol w:w="992"/>
        <w:gridCol w:w="8367"/>
      </w:tblGrid>
      <w:tr w:rsidR="003247C0" w:rsidRPr="00D15A4D" w14:paraId="1A802368" w14:textId="77777777" w:rsidTr="006948BA">
        <w:tc>
          <w:tcPr>
            <w:tcW w:w="992" w:type="dxa"/>
          </w:tcPr>
          <w:p w14:paraId="60F713CF" w14:textId="77777777" w:rsidR="003247C0" w:rsidRPr="00D15A4D" w:rsidRDefault="003247C0" w:rsidP="006948BA">
            <w:pPr>
              <w:pStyle w:val="Sectiontext"/>
              <w:jc w:val="center"/>
              <w:rPr>
                <w:lang w:eastAsia="en-US"/>
              </w:rPr>
            </w:pPr>
            <w:r>
              <w:rPr>
                <w:lang w:eastAsia="en-US"/>
              </w:rPr>
              <w:t>1.</w:t>
            </w:r>
          </w:p>
        </w:tc>
        <w:tc>
          <w:tcPr>
            <w:tcW w:w="8367" w:type="dxa"/>
          </w:tcPr>
          <w:p w14:paraId="01BFCB10" w14:textId="77777777" w:rsidR="003247C0" w:rsidRDefault="003247C0" w:rsidP="006948BA">
            <w:pPr>
              <w:pStyle w:val="Sectiontext"/>
              <w:rPr>
                <w:iCs/>
              </w:rPr>
            </w:pPr>
            <w:r>
              <w:rPr>
                <w:iCs/>
              </w:rPr>
              <w:t xml:space="preserve">This section applies to a member to whom section 7.6.59 applies.  </w:t>
            </w:r>
          </w:p>
          <w:p w14:paraId="35DDD6A4" w14:textId="77777777" w:rsidR="003247C0" w:rsidRPr="000B5FF9" w:rsidRDefault="003247C0" w:rsidP="006948BA">
            <w:pPr>
              <w:pStyle w:val="notepara"/>
            </w:pPr>
            <w:r w:rsidRPr="000B5FF9">
              <w:rPr>
                <w:b/>
              </w:rPr>
              <w:t>Note:</w:t>
            </w:r>
            <w:r w:rsidRPr="000B5FF9">
              <w:t xml:space="preserve"> </w:t>
            </w:r>
            <w:r w:rsidRPr="000B5FF9">
              <w:tab/>
              <w:t>Section 7.6.59 applies if the member no longer has resident family and recognised other persons living with them in the Service residence.</w:t>
            </w:r>
          </w:p>
        </w:tc>
      </w:tr>
      <w:tr w:rsidR="003247C0" w:rsidRPr="00D15A4D" w14:paraId="2E99F7D2" w14:textId="77777777" w:rsidTr="006948BA">
        <w:tc>
          <w:tcPr>
            <w:tcW w:w="992" w:type="dxa"/>
          </w:tcPr>
          <w:p w14:paraId="40DAFE62" w14:textId="77777777" w:rsidR="003247C0" w:rsidRPr="00D15A4D" w:rsidRDefault="003247C0" w:rsidP="006948BA">
            <w:pPr>
              <w:pStyle w:val="Sectiontext"/>
              <w:jc w:val="center"/>
              <w:rPr>
                <w:lang w:eastAsia="en-US"/>
              </w:rPr>
            </w:pPr>
            <w:r>
              <w:rPr>
                <w:lang w:eastAsia="en-US"/>
              </w:rPr>
              <w:t>2.</w:t>
            </w:r>
          </w:p>
        </w:tc>
        <w:tc>
          <w:tcPr>
            <w:tcW w:w="8367" w:type="dxa"/>
          </w:tcPr>
          <w:p w14:paraId="2C5DD8E2" w14:textId="77777777" w:rsidR="003247C0" w:rsidRDefault="003247C0" w:rsidP="006948BA">
            <w:pPr>
              <w:pStyle w:val="Sectiontext"/>
            </w:pPr>
            <w:r>
              <w:rPr>
                <w:iCs/>
              </w:rPr>
              <w:t xml:space="preserve">The member must pay the fortnightly contribution that applied for their </w:t>
            </w:r>
            <w:r>
              <w:t>family circumstances had they not changed.</w:t>
            </w:r>
          </w:p>
          <w:p w14:paraId="2756236E" w14:textId="77777777" w:rsidR="003247C0" w:rsidRPr="000B5FF9" w:rsidRDefault="003247C0" w:rsidP="006948BA">
            <w:pPr>
              <w:pStyle w:val="notepara"/>
            </w:pPr>
            <w:r w:rsidRPr="00DC6AEA">
              <w:rPr>
                <w:b/>
              </w:rPr>
              <w:t>Note:</w:t>
            </w:r>
            <w:r>
              <w:t xml:space="preserve"> </w:t>
            </w:r>
            <w:r>
              <w:tab/>
              <w:t>Contributions under this section are subject to routine yearly adjustments.</w:t>
            </w:r>
          </w:p>
        </w:tc>
      </w:tr>
    </w:tbl>
    <w:p w14:paraId="63C50A5B" w14:textId="77777777" w:rsidR="003247C0" w:rsidRDefault="003247C0" w:rsidP="003247C0">
      <w:pPr>
        <w:pStyle w:val="Heading5"/>
      </w:pPr>
      <w:r>
        <w:t>7.6.41B</w:t>
      </w:r>
      <w:r w:rsidRPr="000B5FF9">
        <w:tab/>
        <w:t>Contribution for a Servic</w:t>
      </w:r>
      <w:r>
        <w:t>e residence under section 7.6.59A</w:t>
      </w:r>
    </w:p>
    <w:tbl>
      <w:tblPr>
        <w:tblW w:w="9359" w:type="dxa"/>
        <w:tblInd w:w="113" w:type="dxa"/>
        <w:tblLayout w:type="fixed"/>
        <w:tblLook w:val="04A0" w:firstRow="1" w:lastRow="0" w:firstColumn="1" w:lastColumn="0" w:noHBand="0" w:noVBand="1"/>
      </w:tblPr>
      <w:tblGrid>
        <w:gridCol w:w="992"/>
        <w:gridCol w:w="563"/>
        <w:gridCol w:w="567"/>
        <w:gridCol w:w="7237"/>
      </w:tblGrid>
      <w:tr w:rsidR="003247C0" w:rsidRPr="00D15A4D" w14:paraId="33DD2CFD" w14:textId="77777777" w:rsidTr="006948BA">
        <w:tc>
          <w:tcPr>
            <w:tcW w:w="992" w:type="dxa"/>
          </w:tcPr>
          <w:p w14:paraId="192B2173" w14:textId="77777777" w:rsidR="003247C0" w:rsidRPr="00D15A4D" w:rsidRDefault="003247C0" w:rsidP="006948BA">
            <w:pPr>
              <w:pStyle w:val="Sectiontext"/>
              <w:jc w:val="center"/>
              <w:rPr>
                <w:lang w:eastAsia="en-US"/>
              </w:rPr>
            </w:pPr>
            <w:r>
              <w:rPr>
                <w:lang w:eastAsia="en-US"/>
              </w:rPr>
              <w:t>1.</w:t>
            </w:r>
          </w:p>
        </w:tc>
        <w:tc>
          <w:tcPr>
            <w:tcW w:w="8367" w:type="dxa"/>
            <w:gridSpan w:val="3"/>
          </w:tcPr>
          <w:p w14:paraId="26AEEAD5" w14:textId="77777777" w:rsidR="003247C0" w:rsidRDefault="003247C0" w:rsidP="006948BA">
            <w:pPr>
              <w:pStyle w:val="Sectiontext"/>
              <w:rPr>
                <w:iCs/>
              </w:rPr>
            </w:pPr>
            <w:r>
              <w:rPr>
                <w:iCs/>
              </w:rPr>
              <w:t xml:space="preserve">This section applies to a member to whom section 7.6.59A applies.  </w:t>
            </w:r>
          </w:p>
          <w:p w14:paraId="1F73ADBF" w14:textId="77777777" w:rsidR="003247C0" w:rsidRPr="000B5FF9" w:rsidRDefault="003247C0" w:rsidP="006948BA">
            <w:pPr>
              <w:pStyle w:val="notepara"/>
              <w:rPr>
                <w:b/>
              </w:rPr>
            </w:pPr>
            <w:r w:rsidRPr="006F55A4">
              <w:rPr>
                <w:b/>
                <w:iCs/>
              </w:rPr>
              <w:t>Note:</w:t>
            </w:r>
            <w:r>
              <w:rPr>
                <w:iCs/>
              </w:rPr>
              <w:t xml:space="preserve"> </w:t>
            </w:r>
            <w:r>
              <w:rPr>
                <w:iCs/>
              </w:rPr>
              <w:tab/>
              <w:t>S</w:t>
            </w:r>
            <w:r w:rsidRPr="00700022">
              <w:t>ection</w:t>
            </w:r>
            <w:r>
              <w:t xml:space="preserve"> 7.6.59A</w:t>
            </w:r>
            <w:r w:rsidRPr="00700022">
              <w:t xml:space="preserve"> applies</w:t>
            </w:r>
            <w:r>
              <w:t xml:space="preserve"> to a member who requests to continue occupation of a Service residence past the date eligibility ends under section 7.6.59.</w:t>
            </w:r>
          </w:p>
        </w:tc>
      </w:tr>
      <w:tr w:rsidR="003247C0" w:rsidRPr="00D15A4D" w14:paraId="586371F5" w14:textId="77777777" w:rsidTr="006948BA">
        <w:tc>
          <w:tcPr>
            <w:tcW w:w="992" w:type="dxa"/>
          </w:tcPr>
          <w:p w14:paraId="4713AD04" w14:textId="77777777" w:rsidR="003247C0" w:rsidRPr="00D15A4D" w:rsidRDefault="003247C0" w:rsidP="006948BA">
            <w:pPr>
              <w:pStyle w:val="Sectiontext"/>
              <w:jc w:val="center"/>
              <w:rPr>
                <w:lang w:eastAsia="en-US"/>
              </w:rPr>
            </w:pPr>
            <w:r>
              <w:rPr>
                <w:lang w:eastAsia="en-US"/>
              </w:rPr>
              <w:t>2.</w:t>
            </w:r>
          </w:p>
        </w:tc>
        <w:tc>
          <w:tcPr>
            <w:tcW w:w="8367" w:type="dxa"/>
            <w:gridSpan w:val="3"/>
          </w:tcPr>
          <w:p w14:paraId="58E15AC1" w14:textId="77777777" w:rsidR="003247C0" w:rsidRPr="000B5FF9" w:rsidRDefault="003247C0" w:rsidP="006948BA">
            <w:pPr>
              <w:pStyle w:val="Sectiontext"/>
              <w:rPr>
                <w:b/>
              </w:rPr>
            </w:pPr>
            <w:r>
              <w:t xml:space="preserve">The member must pay one of the following fortnightly contributions for the period they have requested to remain in the Service residence under subsection 7.6.59A.1. </w:t>
            </w:r>
          </w:p>
        </w:tc>
      </w:tr>
      <w:tr w:rsidR="003247C0" w:rsidRPr="00D15A4D" w14:paraId="150BFB54" w14:textId="77777777" w:rsidTr="006948BA">
        <w:tc>
          <w:tcPr>
            <w:tcW w:w="992" w:type="dxa"/>
          </w:tcPr>
          <w:p w14:paraId="7A17A7A8" w14:textId="77777777" w:rsidR="003247C0" w:rsidRPr="00D15A4D" w:rsidRDefault="003247C0" w:rsidP="006948BA">
            <w:pPr>
              <w:pStyle w:val="Sectiontext"/>
              <w:jc w:val="center"/>
              <w:rPr>
                <w:lang w:eastAsia="en-US"/>
              </w:rPr>
            </w:pPr>
          </w:p>
        </w:tc>
        <w:tc>
          <w:tcPr>
            <w:tcW w:w="563" w:type="dxa"/>
            <w:hideMark/>
          </w:tcPr>
          <w:p w14:paraId="7887C832" w14:textId="77777777" w:rsidR="003247C0" w:rsidRPr="00D15A4D" w:rsidRDefault="003247C0" w:rsidP="006948BA">
            <w:pPr>
              <w:pStyle w:val="Sectiontext"/>
              <w:rPr>
                <w:rFonts w:cs="Arial"/>
                <w:lang w:eastAsia="en-US"/>
              </w:rPr>
            </w:pPr>
            <w:r w:rsidRPr="00D15A4D">
              <w:rPr>
                <w:rFonts w:cs="Arial"/>
                <w:lang w:eastAsia="en-US"/>
              </w:rPr>
              <w:t>a.</w:t>
            </w:r>
          </w:p>
        </w:tc>
        <w:tc>
          <w:tcPr>
            <w:tcW w:w="7804" w:type="dxa"/>
            <w:gridSpan w:val="2"/>
          </w:tcPr>
          <w:p w14:paraId="0C182339" w14:textId="77777777" w:rsidR="003247C0" w:rsidRPr="00D15A4D" w:rsidRDefault="003247C0" w:rsidP="006948BA">
            <w:pPr>
              <w:pStyle w:val="Sectiontext"/>
              <w:rPr>
                <w:rFonts w:cs="Arial"/>
              </w:rPr>
            </w:pPr>
            <w:r w:rsidRPr="00DD688A">
              <w:t xml:space="preserve">If the </w:t>
            </w:r>
            <w:r>
              <w:t xml:space="preserve">decision maker is satisfied that the member requested to remain in the home for medical or compassionate reasons or that, for the period the member has requested to remain in the home, it is not needed for a member who is eligible under section 7.6.28 </w:t>
            </w:r>
            <w:r w:rsidRPr="00DD688A">
              <w:t>— the lower of the following.</w:t>
            </w:r>
          </w:p>
        </w:tc>
      </w:tr>
      <w:tr w:rsidR="003247C0" w:rsidRPr="00D15A4D" w14:paraId="672FE3EB" w14:textId="77777777" w:rsidTr="006948BA">
        <w:tc>
          <w:tcPr>
            <w:tcW w:w="992" w:type="dxa"/>
          </w:tcPr>
          <w:p w14:paraId="07B59325" w14:textId="77777777" w:rsidR="003247C0" w:rsidRPr="00D15A4D" w:rsidRDefault="003247C0" w:rsidP="006948BA">
            <w:pPr>
              <w:pStyle w:val="Sectiontext"/>
              <w:jc w:val="center"/>
              <w:rPr>
                <w:lang w:eastAsia="en-US"/>
              </w:rPr>
            </w:pPr>
          </w:p>
        </w:tc>
        <w:tc>
          <w:tcPr>
            <w:tcW w:w="563" w:type="dxa"/>
          </w:tcPr>
          <w:p w14:paraId="5BDAACCF" w14:textId="77777777" w:rsidR="003247C0" w:rsidRPr="00D15A4D" w:rsidRDefault="003247C0" w:rsidP="006948BA">
            <w:pPr>
              <w:pStyle w:val="Sectiontext"/>
              <w:rPr>
                <w:rFonts w:cs="Arial"/>
                <w:iCs/>
                <w:lang w:eastAsia="en-US"/>
              </w:rPr>
            </w:pPr>
          </w:p>
        </w:tc>
        <w:tc>
          <w:tcPr>
            <w:tcW w:w="567" w:type="dxa"/>
            <w:hideMark/>
          </w:tcPr>
          <w:p w14:paraId="6F246E24" w14:textId="77777777" w:rsidR="003247C0" w:rsidRPr="00D15A4D" w:rsidRDefault="003247C0" w:rsidP="006948BA">
            <w:pPr>
              <w:pStyle w:val="Sectiontext"/>
              <w:rPr>
                <w:rFonts w:cs="Arial"/>
                <w:iCs/>
                <w:lang w:eastAsia="en-US"/>
              </w:rPr>
            </w:pPr>
            <w:r w:rsidRPr="00D15A4D">
              <w:rPr>
                <w:rFonts w:cs="Arial"/>
                <w:iCs/>
                <w:lang w:eastAsia="en-US"/>
              </w:rPr>
              <w:t>i.</w:t>
            </w:r>
          </w:p>
        </w:tc>
        <w:tc>
          <w:tcPr>
            <w:tcW w:w="7237" w:type="dxa"/>
          </w:tcPr>
          <w:p w14:paraId="63A25F53" w14:textId="77777777" w:rsidR="003247C0" w:rsidRPr="00D15A4D" w:rsidRDefault="003247C0" w:rsidP="006948BA">
            <w:pPr>
              <w:pStyle w:val="Sectiontext"/>
              <w:rPr>
                <w:rFonts w:cs="Arial"/>
                <w:iCs/>
                <w:lang w:eastAsia="en-US"/>
              </w:rPr>
            </w:pPr>
            <w:r w:rsidRPr="00DD688A">
              <w:rPr>
                <w:iCs/>
              </w:rPr>
              <w:t xml:space="preserve">The fortnightly contribution </w:t>
            </w:r>
            <w:r w:rsidRPr="00DD688A">
              <w:t xml:space="preserve">that </w:t>
            </w:r>
            <w:r>
              <w:rPr>
                <w:iCs/>
              </w:rPr>
              <w:t xml:space="preserve">applied for their </w:t>
            </w:r>
            <w:r>
              <w:t>family circumstances had they not changed.</w:t>
            </w:r>
          </w:p>
        </w:tc>
      </w:tr>
      <w:tr w:rsidR="003247C0" w:rsidRPr="00D15A4D" w14:paraId="5C073D86" w14:textId="77777777" w:rsidTr="006948BA">
        <w:tc>
          <w:tcPr>
            <w:tcW w:w="992" w:type="dxa"/>
          </w:tcPr>
          <w:p w14:paraId="3347965F" w14:textId="77777777" w:rsidR="003247C0" w:rsidRPr="00D15A4D" w:rsidRDefault="003247C0" w:rsidP="006948BA">
            <w:pPr>
              <w:pStyle w:val="Sectiontext"/>
              <w:jc w:val="center"/>
              <w:rPr>
                <w:lang w:eastAsia="en-US"/>
              </w:rPr>
            </w:pPr>
          </w:p>
        </w:tc>
        <w:tc>
          <w:tcPr>
            <w:tcW w:w="563" w:type="dxa"/>
          </w:tcPr>
          <w:p w14:paraId="5C6098D8" w14:textId="77777777" w:rsidR="003247C0" w:rsidRPr="00D15A4D" w:rsidRDefault="003247C0" w:rsidP="006948BA">
            <w:pPr>
              <w:pStyle w:val="Sectiontext"/>
              <w:rPr>
                <w:rFonts w:cs="Arial"/>
                <w:iCs/>
                <w:lang w:eastAsia="en-US"/>
              </w:rPr>
            </w:pPr>
          </w:p>
        </w:tc>
        <w:tc>
          <w:tcPr>
            <w:tcW w:w="567" w:type="dxa"/>
            <w:hideMark/>
          </w:tcPr>
          <w:p w14:paraId="00D48A9D" w14:textId="77777777" w:rsidR="003247C0" w:rsidRPr="00D15A4D" w:rsidRDefault="003247C0" w:rsidP="006948BA">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74D64AFA" w14:textId="77777777" w:rsidR="003247C0" w:rsidRPr="00D15A4D" w:rsidRDefault="003247C0" w:rsidP="006948BA">
            <w:pPr>
              <w:pStyle w:val="Sectiontext"/>
              <w:rPr>
                <w:rFonts w:cs="Arial"/>
                <w:iCs/>
                <w:lang w:eastAsia="en-US"/>
              </w:rPr>
            </w:pPr>
            <w:r>
              <w:rPr>
                <w:iCs/>
              </w:rPr>
              <w:t>T</w:t>
            </w:r>
            <w:r w:rsidRPr="00D74CA2">
              <w:rPr>
                <w:iCs/>
              </w:rPr>
              <w:t xml:space="preserve">he </w:t>
            </w:r>
            <w:r>
              <w:rPr>
                <w:iCs/>
              </w:rPr>
              <w:t xml:space="preserve">fortnightly </w:t>
            </w:r>
            <w:r w:rsidRPr="00D74CA2">
              <w:rPr>
                <w:iCs/>
              </w:rPr>
              <w:t>contribution for the member's rank group and the rent band of the Service residence</w:t>
            </w:r>
            <w:r>
              <w:rPr>
                <w:iCs/>
              </w:rPr>
              <w:t xml:space="preserve">. </w:t>
            </w:r>
          </w:p>
        </w:tc>
      </w:tr>
      <w:tr w:rsidR="003247C0" w:rsidRPr="00D15A4D" w14:paraId="6638E579" w14:textId="77777777" w:rsidTr="006948BA">
        <w:tc>
          <w:tcPr>
            <w:tcW w:w="992" w:type="dxa"/>
          </w:tcPr>
          <w:p w14:paraId="1CD027DB" w14:textId="77777777" w:rsidR="003247C0" w:rsidRPr="00D15A4D" w:rsidRDefault="003247C0" w:rsidP="006948BA">
            <w:pPr>
              <w:pStyle w:val="Sectiontext"/>
              <w:jc w:val="center"/>
              <w:rPr>
                <w:lang w:eastAsia="en-US"/>
              </w:rPr>
            </w:pPr>
          </w:p>
        </w:tc>
        <w:tc>
          <w:tcPr>
            <w:tcW w:w="563" w:type="dxa"/>
            <w:hideMark/>
          </w:tcPr>
          <w:p w14:paraId="7895BECB" w14:textId="77777777" w:rsidR="003247C0" w:rsidRPr="00D15A4D" w:rsidRDefault="003247C0" w:rsidP="006948BA">
            <w:pPr>
              <w:pStyle w:val="Sectiontext"/>
              <w:rPr>
                <w:rFonts w:cs="Arial"/>
                <w:lang w:eastAsia="en-US"/>
              </w:rPr>
            </w:pPr>
            <w:r>
              <w:rPr>
                <w:rFonts w:cs="Arial"/>
                <w:lang w:eastAsia="en-US"/>
              </w:rPr>
              <w:t>b</w:t>
            </w:r>
            <w:r w:rsidRPr="00D15A4D">
              <w:rPr>
                <w:rFonts w:cs="Arial"/>
                <w:lang w:eastAsia="en-US"/>
              </w:rPr>
              <w:t>.</w:t>
            </w:r>
          </w:p>
        </w:tc>
        <w:tc>
          <w:tcPr>
            <w:tcW w:w="7804" w:type="dxa"/>
            <w:gridSpan w:val="2"/>
          </w:tcPr>
          <w:p w14:paraId="23C56177" w14:textId="77777777" w:rsidR="003247C0" w:rsidRPr="00D15A4D" w:rsidRDefault="003247C0" w:rsidP="006948BA">
            <w:pPr>
              <w:pStyle w:val="Sectiontext"/>
              <w:rPr>
                <w:rFonts w:cs="Arial"/>
              </w:rPr>
            </w:pPr>
            <w:r>
              <w:t xml:space="preserve">In any other circumstance — </w:t>
            </w:r>
            <w:r>
              <w:rPr>
                <w:iCs/>
              </w:rPr>
              <w:t>t</w:t>
            </w:r>
            <w:r w:rsidRPr="00DD688A">
              <w:rPr>
                <w:iCs/>
              </w:rPr>
              <w:t xml:space="preserve">he fortnightly contribution </w:t>
            </w:r>
            <w:r w:rsidRPr="00DD688A">
              <w:t xml:space="preserve">that </w:t>
            </w:r>
            <w:r>
              <w:rPr>
                <w:iCs/>
              </w:rPr>
              <w:t xml:space="preserve">applied for their </w:t>
            </w:r>
            <w:r>
              <w:t>family circumstances had they not changed.</w:t>
            </w:r>
          </w:p>
        </w:tc>
      </w:tr>
      <w:tr w:rsidR="003247C0" w:rsidRPr="00D15A4D" w14:paraId="1652561C" w14:textId="77777777" w:rsidTr="006948BA">
        <w:tc>
          <w:tcPr>
            <w:tcW w:w="992" w:type="dxa"/>
          </w:tcPr>
          <w:p w14:paraId="2FC84B98" w14:textId="77777777" w:rsidR="003247C0" w:rsidRPr="00D15A4D" w:rsidRDefault="003247C0" w:rsidP="006948BA">
            <w:pPr>
              <w:pStyle w:val="Sectiontext"/>
              <w:jc w:val="center"/>
              <w:rPr>
                <w:lang w:eastAsia="en-US"/>
              </w:rPr>
            </w:pPr>
          </w:p>
        </w:tc>
        <w:tc>
          <w:tcPr>
            <w:tcW w:w="8367" w:type="dxa"/>
            <w:gridSpan w:val="3"/>
          </w:tcPr>
          <w:p w14:paraId="3208CAA1" w14:textId="77777777" w:rsidR="003247C0" w:rsidRPr="000B5FF9" w:rsidRDefault="003247C0" w:rsidP="006948BA">
            <w:pPr>
              <w:pStyle w:val="notepara"/>
              <w:rPr>
                <w:b/>
              </w:rPr>
            </w:pPr>
            <w:r w:rsidRPr="00DC6AEA">
              <w:rPr>
                <w:b/>
              </w:rPr>
              <w:t>Note:</w:t>
            </w:r>
            <w:r>
              <w:t xml:space="preserve"> </w:t>
            </w:r>
            <w:r>
              <w:tab/>
              <w:t>Contributions under this section are subject to routine yearly adjustments.</w:t>
            </w:r>
          </w:p>
        </w:tc>
      </w:tr>
      <w:tr w:rsidR="003247C0" w:rsidRPr="00D15A4D" w14:paraId="1568A890" w14:textId="77777777" w:rsidTr="006948BA">
        <w:tc>
          <w:tcPr>
            <w:tcW w:w="992" w:type="dxa"/>
          </w:tcPr>
          <w:p w14:paraId="6FBE3EEB" w14:textId="77777777" w:rsidR="003247C0" w:rsidRPr="00D15A4D" w:rsidRDefault="003247C0" w:rsidP="006948BA">
            <w:pPr>
              <w:pStyle w:val="Sectiontext"/>
              <w:jc w:val="center"/>
              <w:rPr>
                <w:lang w:eastAsia="en-US"/>
              </w:rPr>
            </w:pPr>
            <w:r>
              <w:rPr>
                <w:lang w:eastAsia="en-US"/>
              </w:rPr>
              <w:t>3.</w:t>
            </w:r>
          </w:p>
        </w:tc>
        <w:tc>
          <w:tcPr>
            <w:tcW w:w="8367" w:type="dxa"/>
            <w:gridSpan w:val="3"/>
          </w:tcPr>
          <w:p w14:paraId="7080B9E6" w14:textId="77777777" w:rsidR="003247C0" w:rsidRPr="00DC6AEA" w:rsidRDefault="003247C0" w:rsidP="006948BA">
            <w:pPr>
              <w:pStyle w:val="Sectiontext"/>
              <w:rPr>
                <w:b/>
              </w:rPr>
            </w:pPr>
            <w:r w:rsidRPr="008B5E38">
              <w:t xml:space="preserve">In this section, </w:t>
            </w:r>
            <w:r w:rsidRPr="008B5E38">
              <w:rPr>
                <w:b/>
              </w:rPr>
              <w:t>decision maker</w:t>
            </w:r>
            <w:r w:rsidRPr="008B5E38">
              <w:t xml:space="preserve"> means any of the following.</w:t>
            </w:r>
          </w:p>
        </w:tc>
      </w:tr>
      <w:tr w:rsidR="003247C0" w:rsidRPr="00D15A4D" w14:paraId="71AE5A6F" w14:textId="77777777" w:rsidTr="006948BA">
        <w:tc>
          <w:tcPr>
            <w:tcW w:w="992" w:type="dxa"/>
          </w:tcPr>
          <w:p w14:paraId="6B176777" w14:textId="77777777" w:rsidR="003247C0" w:rsidRPr="00D15A4D" w:rsidRDefault="003247C0" w:rsidP="006948BA">
            <w:pPr>
              <w:pStyle w:val="Sectiontext"/>
              <w:jc w:val="center"/>
              <w:rPr>
                <w:lang w:eastAsia="en-US"/>
              </w:rPr>
            </w:pPr>
          </w:p>
        </w:tc>
        <w:tc>
          <w:tcPr>
            <w:tcW w:w="563" w:type="dxa"/>
            <w:hideMark/>
          </w:tcPr>
          <w:p w14:paraId="7BE9212F" w14:textId="77777777" w:rsidR="003247C0" w:rsidRPr="00D15A4D" w:rsidRDefault="003247C0" w:rsidP="006948BA">
            <w:pPr>
              <w:pStyle w:val="Sectiontext"/>
              <w:rPr>
                <w:rFonts w:cs="Arial"/>
                <w:lang w:eastAsia="en-US"/>
              </w:rPr>
            </w:pPr>
            <w:r w:rsidRPr="00D15A4D">
              <w:rPr>
                <w:rFonts w:cs="Arial"/>
                <w:lang w:eastAsia="en-US"/>
              </w:rPr>
              <w:t>a.</w:t>
            </w:r>
          </w:p>
        </w:tc>
        <w:tc>
          <w:tcPr>
            <w:tcW w:w="7804" w:type="dxa"/>
            <w:gridSpan w:val="2"/>
          </w:tcPr>
          <w:p w14:paraId="39AB0A13" w14:textId="77777777" w:rsidR="003247C0" w:rsidRPr="00D15A4D" w:rsidRDefault="003247C0" w:rsidP="006948BA">
            <w:pPr>
              <w:pStyle w:val="Sectiontext"/>
              <w:rPr>
                <w:rFonts w:cs="Arial"/>
              </w:rPr>
            </w:pPr>
            <w:r w:rsidRPr="00DD688A">
              <w:t>An employee of D</w:t>
            </w:r>
            <w:r>
              <w:t>efence Housing Australia</w:t>
            </w:r>
            <w:r w:rsidRPr="00DD688A">
              <w:t xml:space="preserve"> who performs the duties of any of the following.</w:t>
            </w:r>
          </w:p>
        </w:tc>
      </w:tr>
      <w:tr w:rsidR="003247C0" w:rsidRPr="00D15A4D" w14:paraId="7E1A2E03" w14:textId="77777777" w:rsidTr="006948BA">
        <w:tc>
          <w:tcPr>
            <w:tcW w:w="992" w:type="dxa"/>
          </w:tcPr>
          <w:p w14:paraId="48D044DE" w14:textId="77777777" w:rsidR="003247C0" w:rsidRPr="00D15A4D" w:rsidRDefault="003247C0" w:rsidP="006948BA">
            <w:pPr>
              <w:pStyle w:val="Sectiontext"/>
              <w:jc w:val="center"/>
              <w:rPr>
                <w:lang w:eastAsia="en-US"/>
              </w:rPr>
            </w:pPr>
          </w:p>
        </w:tc>
        <w:tc>
          <w:tcPr>
            <w:tcW w:w="563" w:type="dxa"/>
          </w:tcPr>
          <w:p w14:paraId="78EECBE4" w14:textId="77777777" w:rsidR="003247C0" w:rsidRPr="00D15A4D" w:rsidRDefault="003247C0" w:rsidP="006948BA">
            <w:pPr>
              <w:pStyle w:val="Sectiontext"/>
              <w:rPr>
                <w:rFonts w:cs="Arial"/>
                <w:iCs/>
                <w:lang w:eastAsia="en-US"/>
              </w:rPr>
            </w:pPr>
          </w:p>
        </w:tc>
        <w:tc>
          <w:tcPr>
            <w:tcW w:w="567" w:type="dxa"/>
            <w:hideMark/>
          </w:tcPr>
          <w:p w14:paraId="7C10E276" w14:textId="77777777" w:rsidR="003247C0" w:rsidRPr="00D15A4D" w:rsidRDefault="003247C0" w:rsidP="006948BA">
            <w:pPr>
              <w:pStyle w:val="Sectiontext"/>
              <w:rPr>
                <w:rFonts w:cs="Arial"/>
                <w:iCs/>
                <w:lang w:eastAsia="en-US"/>
              </w:rPr>
            </w:pPr>
            <w:r w:rsidRPr="00DD688A">
              <w:rPr>
                <w:rFonts w:cs="Arial"/>
                <w:iCs/>
                <w:lang w:eastAsia="en-US"/>
              </w:rPr>
              <w:t>i.</w:t>
            </w:r>
          </w:p>
        </w:tc>
        <w:tc>
          <w:tcPr>
            <w:tcW w:w="7237" w:type="dxa"/>
          </w:tcPr>
          <w:p w14:paraId="2ECCB3CB" w14:textId="77777777" w:rsidR="003247C0" w:rsidRPr="00D15A4D" w:rsidRDefault="003247C0" w:rsidP="006948BA">
            <w:pPr>
              <w:pStyle w:val="Sectiontext"/>
              <w:rPr>
                <w:rFonts w:cs="Arial"/>
                <w:iCs/>
                <w:lang w:eastAsia="en-US"/>
              </w:rPr>
            </w:pPr>
            <w:r w:rsidRPr="00DD688A">
              <w:t>Team Leader in a Housing Contact Centre.</w:t>
            </w:r>
          </w:p>
        </w:tc>
      </w:tr>
      <w:tr w:rsidR="003247C0" w:rsidRPr="00D15A4D" w14:paraId="33850273" w14:textId="77777777" w:rsidTr="006948BA">
        <w:tc>
          <w:tcPr>
            <w:tcW w:w="992" w:type="dxa"/>
          </w:tcPr>
          <w:p w14:paraId="4D641CEE" w14:textId="77777777" w:rsidR="003247C0" w:rsidRPr="00D15A4D" w:rsidRDefault="003247C0" w:rsidP="006948BA">
            <w:pPr>
              <w:pStyle w:val="Sectiontext"/>
              <w:jc w:val="center"/>
              <w:rPr>
                <w:lang w:eastAsia="en-US"/>
              </w:rPr>
            </w:pPr>
          </w:p>
        </w:tc>
        <w:tc>
          <w:tcPr>
            <w:tcW w:w="563" w:type="dxa"/>
          </w:tcPr>
          <w:p w14:paraId="14B6A969" w14:textId="77777777" w:rsidR="003247C0" w:rsidRPr="00D15A4D" w:rsidRDefault="003247C0" w:rsidP="006948BA">
            <w:pPr>
              <w:pStyle w:val="Sectiontext"/>
              <w:rPr>
                <w:rFonts w:cs="Arial"/>
                <w:iCs/>
                <w:lang w:eastAsia="en-US"/>
              </w:rPr>
            </w:pPr>
          </w:p>
        </w:tc>
        <w:tc>
          <w:tcPr>
            <w:tcW w:w="567" w:type="dxa"/>
            <w:hideMark/>
          </w:tcPr>
          <w:p w14:paraId="3E8DD78B" w14:textId="77777777" w:rsidR="003247C0" w:rsidRPr="00D15A4D" w:rsidRDefault="003247C0" w:rsidP="006948BA">
            <w:pPr>
              <w:pStyle w:val="Sectiontext"/>
              <w:rPr>
                <w:rFonts w:cs="Arial"/>
                <w:iCs/>
                <w:lang w:eastAsia="en-US"/>
              </w:rPr>
            </w:pPr>
            <w:r w:rsidRPr="00DD688A">
              <w:rPr>
                <w:rFonts w:cs="Arial"/>
                <w:iCs/>
                <w:lang w:eastAsia="en-US"/>
              </w:rPr>
              <w:t>ii.</w:t>
            </w:r>
          </w:p>
        </w:tc>
        <w:tc>
          <w:tcPr>
            <w:tcW w:w="7237" w:type="dxa"/>
          </w:tcPr>
          <w:p w14:paraId="6292C463" w14:textId="77777777" w:rsidR="003247C0" w:rsidRPr="00D15A4D" w:rsidRDefault="003247C0" w:rsidP="006948BA">
            <w:pPr>
              <w:pStyle w:val="Sectiontext"/>
              <w:rPr>
                <w:rFonts w:cs="Arial"/>
                <w:iCs/>
                <w:lang w:eastAsia="en-US"/>
              </w:rPr>
            </w:pPr>
            <w:r w:rsidRPr="00DD688A">
              <w:t>Housing Specialist in a Housing Contact Centre.</w:t>
            </w:r>
          </w:p>
        </w:tc>
      </w:tr>
      <w:tr w:rsidR="003247C0" w:rsidRPr="00D15A4D" w14:paraId="76130772" w14:textId="77777777" w:rsidTr="006948BA">
        <w:tc>
          <w:tcPr>
            <w:tcW w:w="992" w:type="dxa"/>
          </w:tcPr>
          <w:p w14:paraId="10BBD29E" w14:textId="77777777" w:rsidR="003247C0" w:rsidRPr="00D15A4D" w:rsidRDefault="003247C0" w:rsidP="006948BA">
            <w:pPr>
              <w:pStyle w:val="Sectiontext"/>
              <w:jc w:val="center"/>
              <w:rPr>
                <w:lang w:eastAsia="en-US"/>
              </w:rPr>
            </w:pPr>
          </w:p>
        </w:tc>
        <w:tc>
          <w:tcPr>
            <w:tcW w:w="563" w:type="dxa"/>
          </w:tcPr>
          <w:p w14:paraId="108BACE7" w14:textId="77777777" w:rsidR="003247C0" w:rsidRPr="00D15A4D" w:rsidRDefault="003247C0" w:rsidP="006948BA">
            <w:pPr>
              <w:pStyle w:val="Sectiontext"/>
              <w:rPr>
                <w:rFonts w:cs="Arial"/>
                <w:iCs/>
                <w:lang w:eastAsia="en-US"/>
              </w:rPr>
            </w:pPr>
          </w:p>
        </w:tc>
        <w:tc>
          <w:tcPr>
            <w:tcW w:w="567" w:type="dxa"/>
            <w:hideMark/>
          </w:tcPr>
          <w:p w14:paraId="5974C18E" w14:textId="77777777" w:rsidR="003247C0" w:rsidRPr="00D15A4D" w:rsidRDefault="003247C0" w:rsidP="006948BA">
            <w:pPr>
              <w:pStyle w:val="Sectiontext"/>
              <w:rPr>
                <w:rFonts w:cs="Arial"/>
                <w:iCs/>
                <w:lang w:eastAsia="en-US"/>
              </w:rPr>
            </w:pPr>
            <w:r w:rsidRPr="00DD688A">
              <w:rPr>
                <w:rFonts w:cs="Arial"/>
                <w:iCs/>
                <w:lang w:eastAsia="en-US"/>
              </w:rPr>
              <w:t>iii.</w:t>
            </w:r>
          </w:p>
        </w:tc>
        <w:tc>
          <w:tcPr>
            <w:tcW w:w="7237" w:type="dxa"/>
          </w:tcPr>
          <w:p w14:paraId="6F3241CB" w14:textId="77777777" w:rsidR="003247C0" w:rsidRPr="00D15A4D" w:rsidRDefault="003247C0" w:rsidP="006948BA">
            <w:pPr>
              <w:pStyle w:val="Sectiontext"/>
              <w:rPr>
                <w:rFonts w:cs="Arial"/>
                <w:iCs/>
                <w:lang w:eastAsia="en-US"/>
              </w:rPr>
            </w:pPr>
            <w:r w:rsidRPr="00DD688A">
              <w:t>Housing Contact Centre Quality Assurance Manager.</w:t>
            </w:r>
          </w:p>
        </w:tc>
      </w:tr>
      <w:tr w:rsidR="003247C0" w:rsidRPr="00D15A4D" w14:paraId="51A79F7D" w14:textId="77777777" w:rsidTr="006948BA">
        <w:tc>
          <w:tcPr>
            <w:tcW w:w="992" w:type="dxa"/>
          </w:tcPr>
          <w:p w14:paraId="5311A69C" w14:textId="77777777" w:rsidR="003247C0" w:rsidRPr="00D15A4D" w:rsidRDefault="003247C0" w:rsidP="006948BA">
            <w:pPr>
              <w:pStyle w:val="Sectiontext"/>
              <w:jc w:val="center"/>
              <w:rPr>
                <w:lang w:eastAsia="en-US"/>
              </w:rPr>
            </w:pPr>
          </w:p>
        </w:tc>
        <w:tc>
          <w:tcPr>
            <w:tcW w:w="563" w:type="dxa"/>
          </w:tcPr>
          <w:p w14:paraId="673194CC" w14:textId="77777777" w:rsidR="003247C0" w:rsidRPr="00D15A4D" w:rsidRDefault="003247C0" w:rsidP="006948BA">
            <w:pPr>
              <w:pStyle w:val="Sectiontext"/>
              <w:rPr>
                <w:rFonts w:cs="Arial"/>
                <w:iCs/>
                <w:lang w:eastAsia="en-US"/>
              </w:rPr>
            </w:pPr>
          </w:p>
        </w:tc>
        <w:tc>
          <w:tcPr>
            <w:tcW w:w="567" w:type="dxa"/>
            <w:hideMark/>
          </w:tcPr>
          <w:p w14:paraId="7426460D" w14:textId="77777777" w:rsidR="003247C0" w:rsidRPr="00D15A4D" w:rsidRDefault="003247C0" w:rsidP="006948BA">
            <w:pPr>
              <w:pStyle w:val="Sectiontext"/>
              <w:rPr>
                <w:rFonts w:cs="Arial"/>
                <w:iCs/>
                <w:lang w:eastAsia="en-US"/>
              </w:rPr>
            </w:pPr>
            <w:r w:rsidRPr="00DD688A">
              <w:rPr>
                <w:rFonts w:cs="Arial"/>
                <w:iCs/>
                <w:lang w:eastAsia="en-US"/>
              </w:rPr>
              <w:t>iv.</w:t>
            </w:r>
          </w:p>
        </w:tc>
        <w:tc>
          <w:tcPr>
            <w:tcW w:w="7237" w:type="dxa"/>
          </w:tcPr>
          <w:p w14:paraId="7B5A48CB" w14:textId="77777777" w:rsidR="003247C0" w:rsidRPr="00D15A4D" w:rsidRDefault="003247C0" w:rsidP="006948BA">
            <w:pPr>
              <w:pStyle w:val="Sectiontext"/>
              <w:rPr>
                <w:rFonts w:cs="Arial"/>
                <w:iCs/>
                <w:lang w:eastAsia="en-US"/>
              </w:rPr>
            </w:pPr>
            <w:r w:rsidRPr="00DD688A">
              <w:t>Regional Operations Manager in a Regional Office.</w:t>
            </w:r>
          </w:p>
        </w:tc>
      </w:tr>
      <w:tr w:rsidR="003247C0" w:rsidRPr="00D15A4D" w14:paraId="7698BC1C" w14:textId="77777777" w:rsidTr="006948BA">
        <w:tc>
          <w:tcPr>
            <w:tcW w:w="992" w:type="dxa"/>
          </w:tcPr>
          <w:p w14:paraId="269E4F1C" w14:textId="77777777" w:rsidR="003247C0" w:rsidRPr="00D15A4D" w:rsidRDefault="003247C0" w:rsidP="006948BA">
            <w:pPr>
              <w:pStyle w:val="Sectiontext"/>
              <w:jc w:val="center"/>
              <w:rPr>
                <w:lang w:eastAsia="en-US"/>
              </w:rPr>
            </w:pPr>
          </w:p>
        </w:tc>
        <w:tc>
          <w:tcPr>
            <w:tcW w:w="563" w:type="dxa"/>
            <w:hideMark/>
          </w:tcPr>
          <w:p w14:paraId="224DB0B4" w14:textId="77777777" w:rsidR="003247C0" w:rsidRPr="00D15A4D" w:rsidRDefault="003247C0" w:rsidP="006948BA">
            <w:pPr>
              <w:pStyle w:val="Sectiontext"/>
              <w:rPr>
                <w:rFonts w:cs="Arial"/>
                <w:lang w:eastAsia="en-US"/>
              </w:rPr>
            </w:pPr>
            <w:r>
              <w:rPr>
                <w:rFonts w:cs="Arial"/>
                <w:lang w:eastAsia="en-US"/>
              </w:rPr>
              <w:t>b</w:t>
            </w:r>
            <w:r w:rsidRPr="00D15A4D">
              <w:rPr>
                <w:rFonts w:cs="Arial"/>
                <w:lang w:eastAsia="en-US"/>
              </w:rPr>
              <w:t>.</w:t>
            </w:r>
          </w:p>
        </w:tc>
        <w:tc>
          <w:tcPr>
            <w:tcW w:w="7804" w:type="dxa"/>
            <w:gridSpan w:val="2"/>
          </w:tcPr>
          <w:p w14:paraId="1980A077" w14:textId="77777777" w:rsidR="003247C0" w:rsidRPr="00D15A4D" w:rsidRDefault="003247C0" w:rsidP="006948BA">
            <w:pPr>
              <w:pStyle w:val="Sectiontext"/>
              <w:rPr>
                <w:rFonts w:cs="Arial"/>
              </w:rPr>
            </w:pPr>
            <w:r w:rsidRPr="00DD688A">
              <w:t>Executive Director Relocations and Housing.</w:t>
            </w:r>
          </w:p>
        </w:tc>
      </w:tr>
      <w:tr w:rsidR="003247C0" w:rsidRPr="00D15A4D" w14:paraId="6AF72BED" w14:textId="77777777" w:rsidTr="006948BA">
        <w:tc>
          <w:tcPr>
            <w:tcW w:w="992" w:type="dxa"/>
          </w:tcPr>
          <w:p w14:paraId="5C7577EE" w14:textId="77777777" w:rsidR="003247C0" w:rsidRPr="00D15A4D" w:rsidRDefault="003247C0" w:rsidP="006948BA">
            <w:pPr>
              <w:pStyle w:val="Sectiontext"/>
              <w:jc w:val="center"/>
              <w:rPr>
                <w:lang w:eastAsia="en-US"/>
              </w:rPr>
            </w:pPr>
          </w:p>
        </w:tc>
        <w:tc>
          <w:tcPr>
            <w:tcW w:w="563" w:type="dxa"/>
            <w:hideMark/>
          </w:tcPr>
          <w:p w14:paraId="2186C5BF" w14:textId="77777777" w:rsidR="003247C0" w:rsidRPr="00D15A4D" w:rsidRDefault="003247C0" w:rsidP="006948BA">
            <w:pPr>
              <w:pStyle w:val="Sectiontext"/>
              <w:rPr>
                <w:rFonts w:cs="Arial"/>
                <w:lang w:eastAsia="en-US"/>
              </w:rPr>
            </w:pPr>
            <w:r>
              <w:rPr>
                <w:rFonts w:cs="Arial"/>
                <w:lang w:eastAsia="en-US"/>
              </w:rPr>
              <w:t>c</w:t>
            </w:r>
            <w:r w:rsidRPr="00D15A4D">
              <w:rPr>
                <w:rFonts w:cs="Arial"/>
                <w:lang w:eastAsia="en-US"/>
              </w:rPr>
              <w:t>.</w:t>
            </w:r>
          </w:p>
        </w:tc>
        <w:tc>
          <w:tcPr>
            <w:tcW w:w="7804" w:type="dxa"/>
            <w:gridSpan w:val="2"/>
          </w:tcPr>
          <w:p w14:paraId="4A5CF386" w14:textId="77777777" w:rsidR="003247C0" w:rsidRPr="000B5FF9" w:rsidRDefault="003247C0" w:rsidP="006948BA">
            <w:pPr>
              <w:pStyle w:val="Sectiontext"/>
            </w:pPr>
            <w:r w:rsidRPr="00DD688A">
              <w:t>Director Relocations and Housing.</w:t>
            </w:r>
          </w:p>
        </w:tc>
      </w:tr>
      <w:tr w:rsidR="003247C0" w:rsidRPr="00D15A4D" w14:paraId="61F0A7D4" w14:textId="77777777" w:rsidTr="006948BA">
        <w:tc>
          <w:tcPr>
            <w:tcW w:w="992" w:type="dxa"/>
          </w:tcPr>
          <w:p w14:paraId="275D118B" w14:textId="77777777" w:rsidR="003247C0" w:rsidRPr="00D15A4D" w:rsidRDefault="003247C0" w:rsidP="006948BA">
            <w:pPr>
              <w:pStyle w:val="Sectiontext"/>
              <w:jc w:val="center"/>
              <w:rPr>
                <w:lang w:eastAsia="en-US"/>
              </w:rPr>
            </w:pPr>
          </w:p>
        </w:tc>
        <w:tc>
          <w:tcPr>
            <w:tcW w:w="563" w:type="dxa"/>
            <w:hideMark/>
          </w:tcPr>
          <w:p w14:paraId="3876D172" w14:textId="77777777" w:rsidR="003247C0" w:rsidRPr="00D15A4D" w:rsidRDefault="003247C0" w:rsidP="006948BA">
            <w:pPr>
              <w:pStyle w:val="Sectiontext"/>
              <w:rPr>
                <w:rFonts w:cs="Arial"/>
                <w:lang w:eastAsia="en-US"/>
              </w:rPr>
            </w:pPr>
            <w:r>
              <w:rPr>
                <w:rFonts w:cs="Arial"/>
                <w:lang w:eastAsia="en-US"/>
              </w:rPr>
              <w:t>d</w:t>
            </w:r>
            <w:r w:rsidRPr="00D15A4D">
              <w:rPr>
                <w:rFonts w:cs="Arial"/>
                <w:lang w:eastAsia="en-US"/>
              </w:rPr>
              <w:t>.</w:t>
            </w:r>
          </w:p>
        </w:tc>
        <w:tc>
          <w:tcPr>
            <w:tcW w:w="7804" w:type="dxa"/>
            <w:gridSpan w:val="2"/>
          </w:tcPr>
          <w:p w14:paraId="414DD4FC" w14:textId="77777777" w:rsidR="003247C0" w:rsidRPr="000B5FF9" w:rsidRDefault="003247C0" w:rsidP="006948BA">
            <w:pPr>
              <w:pStyle w:val="Sectiontext"/>
            </w:pPr>
            <w:r w:rsidRPr="00DD688A">
              <w:t>Assistant Director Relocations and Housing.</w:t>
            </w:r>
          </w:p>
        </w:tc>
      </w:tr>
      <w:tr w:rsidR="003247C0" w:rsidRPr="00D15A4D" w14:paraId="469F3F41" w14:textId="77777777" w:rsidTr="006948BA">
        <w:tc>
          <w:tcPr>
            <w:tcW w:w="992" w:type="dxa"/>
          </w:tcPr>
          <w:p w14:paraId="68635983" w14:textId="77777777" w:rsidR="003247C0" w:rsidRPr="00D15A4D" w:rsidRDefault="003247C0" w:rsidP="006948BA">
            <w:pPr>
              <w:pStyle w:val="Sectiontext"/>
              <w:jc w:val="center"/>
              <w:rPr>
                <w:lang w:eastAsia="en-US"/>
              </w:rPr>
            </w:pPr>
          </w:p>
        </w:tc>
        <w:tc>
          <w:tcPr>
            <w:tcW w:w="563" w:type="dxa"/>
            <w:hideMark/>
          </w:tcPr>
          <w:p w14:paraId="466DED34" w14:textId="77777777" w:rsidR="003247C0" w:rsidRPr="00D15A4D" w:rsidRDefault="003247C0" w:rsidP="006948BA">
            <w:pPr>
              <w:pStyle w:val="Sectiontext"/>
              <w:rPr>
                <w:rFonts w:cs="Arial"/>
                <w:lang w:eastAsia="en-US"/>
              </w:rPr>
            </w:pPr>
            <w:r>
              <w:rPr>
                <w:rFonts w:cs="Arial"/>
                <w:lang w:eastAsia="en-US"/>
              </w:rPr>
              <w:t>e</w:t>
            </w:r>
            <w:r w:rsidRPr="00D15A4D">
              <w:rPr>
                <w:rFonts w:cs="Arial"/>
                <w:lang w:eastAsia="en-US"/>
              </w:rPr>
              <w:t>.</w:t>
            </w:r>
          </w:p>
        </w:tc>
        <w:tc>
          <w:tcPr>
            <w:tcW w:w="7804" w:type="dxa"/>
            <w:gridSpan w:val="2"/>
          </w:tcPr>
          <w:p w14:paraId="0231ABFA" w14:textId="77777777" w:rsidR="003247C0" w:rsidRPr="000B5FF9" w:rsidRDefault="003247C0" w:rsidP="006948BA">
            <w:pPr>
              <w:pStyle w:val="Sectiontext"/>
            </w:pPr>
            <w:r w:rsidRPr="00DD688A">
              <w:t>Assistant Contract Manager Relocations and Housing.</w:t>
            </w:r>
          </w:p>
        </w:tc>
      </w:tr>
    </w:tbl>
    <w:p w14:paraId="664A8B9C" w14:textId="77777777" w:rsidR="003247C0" w:rsidRDefault="003247C0" w:rsidP="003247C0">
      <w:pPr>
        <w:pStyle w:val="Heading5"/>
      </w:pPr>
      <w:r>
        <w:t>7.6.41C</w:t>
      </w:r>
      <w:r w:rsidRPr="000B5FF9">
        <w:tab/>
        <w:t>Contribution on breakdown of relationship under section 7.6.59C</w:t>
      </w:r>
    </w:p>
    <w:tbl>
      <w:tblPr>
        <w:tblW w:w="9359" w:type="dxa"/>
        <w:tblInd w:w="113" w:type="dxa"/>
        <w:tblLayout w:type="fixed"/>
        <w:tblLook w:val="04A0" w:firstRow="1" w:lastRow="0" w:firstColumn="1" w:lastColumn="0" w:noHBand="0" w:noVBand="1"/>
      </w:tblPr>
      <w:tblGrid>
        <w:gridCol w:w="992"/>
        <w:gridCol w:w="563"/>
        <w:gridCol w:w="7804"/>
      </w:tblGrid>
      <w:tr w:rsidR="003247C0" w:rsidRPr="00D15A4D" w14:paraId="149CFABC" w14:textId="77777777" w:rsidTr="006948BA">
        <w:tc>
          <w:tcPr>
            <w:tcW w:w="992" w:type="dxa"/>
          </w:tcPr>
          <w:p w14:paraId="54DADF33" w14:textId="77777777" w:rsidR="003247C0" w:rsidRPr="00D15A4D" w:rsidRDefault="003247C0" w:rsidP="006948BA">
            <w:pPr>
              <w:pStyle w:val="Sectiontext"/>
              <w:jc w:val="center"/>
              <w:rPr>
                <w:lang w:eastAsia="en-US"/>
              </w:rPr>
            </w:pPr>
            <w:r>
              <w:rPr>
                <w:lang w:eastAsia="en-US"/>
              </w:rPr>
              <w:t>1.</w:t>
            </w:r>
          </w:p>
        </w:tc>
        <w:tc>
          <w:tcPr>
            <w:tcW w:w="8367" w:type="dxa"/>
            <w:gridSpan w:val="2"/>
          </w:tcPr>
          <w:p w14:paraId="6BB18735" w14:textId="77777777" w:rsidR="003247C0" w:rsidRPr="000B5FF9" w:rsidRDefault="003247C0" w:rsidP="006948BA">
            <w:pPr>
              <w:pStyle w:val="Sectiontext"/>
              <w:rPr>
                <w:b/>
              </w:rPr>
            </w:pPr>
            <w:r>
              <w:t xml:space="preserve">This section applies to a member who to whom section 7.6.59C applies. </w:t>
            </w:r>
          </w:p>
        </w:tc>
      </w:tr>
      <w:tr w:rsidR="003247C0" w:rsidRPr="00D15A4D" w14:paraId="270D5D39" w14:textId="77777777" w:rsidTr="006948BA">
        <w:tc>
          <w:tcPr>
            <w:tcW w:w="992" w:type="dxa"/>
          </w:tcPr>
          <w:p w14:paraId="654BC926" w14:textId="77777777" w:rsidR="003247C0" w:rsidRPr="00D15A4D" w:rsidRDefault="003247C0" w:rsidP="006948BA">
            <w:pPr>
              <w:pStyle w:val="Sectiontext"/>
              <w:jc w:val="center"/>
              <w:rPr>
                <w:lang w:eastAsia="en-US"/>
              </w:rPr>
            </w:pPr>
            <w:r>
              <w:rPr>
                <w:lang w:eastAsia="en-US"/>
              </w:rPr>
              <w:t>2.</w:t>
            </w:r>
          </w:p>
        </w:tc>
        <w:tc>
          <w:tcPr>
            <w:tcW w:w="8367" w:type="dxa"/>
            <w:gridSpan w:val="2"/>
          </w:tcPr>
          <w:p w14:paraId="2770A241" w14:textId="77777777" w:rsidR="003247C0" w:rsidRPr="000B5FF9" w:rsidRDefault="003247C0" w:rsidP="006948BA">
            <w:pPr>
              <w:pStyle w:val="Sectiontext"/>
              <w:rPr>
                <w:b/>
              </w:rPr>
            </w:pPr>
            <w:r>
              <w:rPr>
                <w:iCs/>
              </w:rPr>
              <w:t>The member must pay the following fortnightly contribution.</w:t>
            </w:r>
          </w:p>
        </w:tc>
      </w:tr>
      <w:tr w:rsidR="003247C0" w:rsidRPr="00D15A4D" w14:paraId="191C9CA9" w14:textId="77777777" w:rsidTr="006948BA">
        <w:tc>
          <w:tcPr>
            <w:tcW w:w="992" w:type="dxa"/>
          </w:tcPr>
          <w:p w14:paraId="46BE23BB" w14:textId="77777777" w:rsidR="003247C0" w:rsidRPr="00D15A4D" w:rsidRDefault="003247C0" w:rsidP="006948BA">
            <w:pPr>
              <w:pStyle w:val="Sectiontext"/>
              <w:jc w:val="center"/>
              <w:rPr>
                <w:lang w:eastAsia="en-US"/>
              </w:rPr>
            </w:pPr>
          </w:p>
        </w:tc>
        <w:tc>
          <w:tcPr>
            <w:tcW w:w="563" w:type="dxa"/>
            <w:hideMark/>
          </w:tcPr>
          <w:p w14:paraId="076D967A" w14:textId="77777777" w:rsidR="003247C0" w:rsidRPr="00D15A4D" w:rsidRDefault="003247C0" w:rsidP="006948BA">
            <w:pPr>
              <w:pStyle w:val="Sectiontext"/>
              <w:rPr>
                <w:rFonts w:cs="Arial"/>
                <w:lang w:eastAsia="en-US"/>
              </w:rPr>
            </w:pPr>
            <w:r w:rsidRPr="00700022">
              <w:t>a.</w:t>
            </w:r>
          </w:p>
        </w:tc>
        <w:tc>
          <w:tcPr>
            <w:tcW w:w="7804" w:type="dxa"/>
          </w:tcPr>
          <w:p w14:paraId="12327C1F" w14:textId="77777777" w:rsidR="003247C0" w:rsidRDefault="003247C0" w:rsidP="006948BA">
            <w:pPr>
              <w:pStyle w:val="Sectiontext"/>
            </w:pPr>
            <w:r w:rsidRPr="006F55A4">
              <w:t>For the first month</w:t>
            </w:r>
            <w:r>
              <w:t>, starting on the day they stop having accompanied resident family and recognised other persons living at the Service residenc</w:t>
            </w:r>
            <w:r>
              <w:rPr>
                <w:rFonts w:cs="Arial"/>
                <w:iCs/>
                <w:lang w:eastAsia="en-US"/>
              </w:rPr>
              <w:t>e</w:t>
            </w:r>
            <w:r w:rsidRPr="006F55A4">
              <w:t xml:space="preserve"> — the </w:t>
            </w:r>
            <w:r>
              <w:t xml:space="preserve">fortnightly </w:t>
            </w:r>
            <w:r w:rsidRPr="006F55A4">
              <w:t xml:space="preserve">contribution </w:t>
            </w:r>
            <w:r>
              <w:t>that applied</w:t>
            </w:r>
            <w:r w:rsidRPr="006F55A4">
              <w:t xml:space="preserve"> </w:t>
            </w:r>
            <w:r>
              <w:t>for</w:t>
            </w:r>
            <w:r w:rsidRPr="006F55A4">
              <w:t xml:space="preserve"> the</w:t>
            </w:r>
            <w:r>
              <w:t>ir family circumstances had they not changed.</w:t>
            </w:r>
          </w:p>
          <w:p w14:paraId="35D074C6" w14:textId="77777777" w:rsidR="003247C0" w:rsidRPr="00D15A4D" w:rsidRDefault="003247C0" w:rsidP="006948BA">
            <w:pPr>
              <w:pStyle w:val="notepara"/>
              <w:rPr>
                <w:rFonts w:cs="Arial"/>
              </w:rPr>
            </w:pPr>
            <w:r w:rsidRPr="00DC6AEA">
              <w:rPr>
                <w:b/>
              </w:rPr>
              <w:t>Note:</w:t>
            </w:r>
            <w:r>
              <w:t xml:space="preserve"> </w:t>
            </w:r>
            <w:r>
              <w:tab/>
              <w:t>Contributions under this paragraph are subject to routine yearly adjustments.</w:t>
            </w:r>
          </w:p>
        </w:tc>
      </w:tr>
      <w:tr w:rsidR="003247C0" w:rsidRPr="00D15A4D" w14:paraId="343BB1B3" w14:textId="77777777" w:rsidTr="006948BA">
        <w:tc>
          <w:tcPr>
            <w:tcW w:w="992" w:type="dxa"/>
          </w:tcPr>
          <w:p w14:paraId="79B2B2DE" w14:textId="77777777" w:rsidR="003247C0" w:rsidRPr="00D15A4D" w:rsidRDefault="003247C0" w:rsidP="006948BA">
            <w:pPr>
              <w:pStyle w:val="Sectiontext"/>
              <w:jc w:val="center"/>
              <w:rPr>
                <w:lang w:eastAsia="en-US"/>
              </w:rPr>
            </w:pPr>
          </w:p>
        </w:tc>
        <w:tc>
          <w:tcPr>
            <w:tcW w:w="563" w:type="dxa"/>
          </w:tcPr>
          <w:p w14:paraId="5784E6AF" w14:textId="77777777" w:rsidR="003247C0" w:rsidRPr="00700022" w:rsidRDefault="003247C0" w:rsidP="006948BA">
            <w:pPr>
              <w:pStyle w:val="Sectiontext"/>
            </w:pPr>
            <w:r>
              <w:t>b.</w:t>
            </w:r>
          </w:p>
        </w:tc>
        <w:tc>
          <w:tcPr>
            <w:tcW w:w="7804" w:type="dxa"/>
          </w:tcPr>
          <w:p w14:paraId="2092A11E" w14:textId="77777777" w:rsidR="003247C0" w:rsidRPr="006F55A4" w:rsidRDefault="003247C0" w:rsidP="006948BA">
            <w:pPr>
              <w:pStyle w:val="Sectiontext"/>
            </w:pPr>
            <w:r w:rsidRPr="005A437F">
              <w:t xml:space="preserve">For the remainder of the period that has been approved under subsection 7.6.59C.2 — the amount of rent determined by Defence Housing Australia.  </w:t>
            </w:r>
          </w:p>
        </w:tc>
      </w:tr>
      <w:tr w:rsidR="003247C0" w:rsidRPr="00D15A4D" w14:paraId="6EB85EC2" w14:textId="77777777" w:rsidTr="006948BA">
        <w:tblPrEx>
          <w:tblLook w:val="0000" w:firstRow="0" w:lastRow="0" w:firstColumn="0" w:lastColumn="0" w:noHBand="0" w:noVBand="0"/>
        </w:tblPrEx>
        <w:tc>
          <w:tcPr>
            <w:tcW w:w="992" w:type="dxa"/>
          </w:tcPr>
          <w:p w14:paraId="711CE389" w14:textId="77777777" w:rsidR="003247C0" w:rsidRPr="00991733" w:rsidRDefault="003247C0" w:rsidP="006948BA">
            <w:pPr>
              <w:pStyle w:val="Heading5"/>
              <w:ind w:left="0" w:firstLine="0"/>
            </w:pPr>
            <w:r>
              <w:t>3</w:t>
            </w:r>
          </w:p>
        </w:tc>
        <w:tc>
          <w:tcPr>
            <w:tcW w:w="8367" w:type="dxa"/>
            <w:gridSpan w:val="2"/>
          </w:tcPr>
          <w:p w14:paraId="7C51F1DB" w14:textId="77777777" w:rsidR="003247C0" w:rsidRPr="00991733" w:rsidRDefault="003247C0" w:rsidP="006948BA">
            <w:pPr>
              <w:pStyle w:val="Heading5"/>
            </w:pPr>
            <w:r>
              <w:t>Section 7.6.59</w:t>
            </w:r>
          </w:p>
        </w:tc>
      </w:tr>
      <w:tr w:rsidR="003247C0" w:rsidRPr="00D15A4D" w14:paraId="36D1B72C" w14:textId="77777777" w:rsidTr="006948BA">
        <w:tblPrEx>
          <w:tblLook w:val="0000" w:firstRow="0" w:lastRow="0" w:firstColumn="0" w:lastColumn="0" w:noHBand="0" w:noVBand="0"/>
        </w:tblPrEx>
        <w:tc>
          <w:tcPr>
            <w:tcW w:w="992" w:type="dxa"/>
          </w:tcPr>
          <w:p w14:paraId="32183096" w14:textId="77777777" w:rsidR="003247C0" w:rsidRPr="00D15A4D" w:rsidRDefault="003247C0" w:rsidP="006948BA">
            <w:pPr>
              <w:pStyle w:val="Sectiontext"/>
              <w:jc w:val="center"/>
            </w:pPr>
          </w:p>
        </w:tc>
        <w:tc>
          <w:tcPr>
            <w:tcW w:w="8367" w:type="dxa"/>
            <w:gridSpan w:val="2"/>
          </w:tcPr>
          <w:p w14:paraId="650CCAEC" w14:textId="77777777" w:rsidR="003247C0" w:rsidRPr="00D15A4D" w:rsidRDefault="003247C0" w:rsidP="006948BA">
            <w:pPr>
              <w:pStyle w:val="Sectiontext"/>
            </w:pPr>
            <w:r>
              <w:rPr>
                <w:iCs/>
              </w:rPr>
              <w:t>Repeal the section, substitute:</w:t>
            </w:r>
          </w:p>
        </w:tc>
      </w:tr>
    </w:tbl>
    <w:p w14:paraId="266CDAFE" w14:textId="77777777" w:rsidR="003247C0" w:rsidRDefault="003247C0" w:rsidP="0068192B">
      <w:pPr>
        <w:pStyle w:val="Heading5"/>
      </w:pPr>
      <w:r>
        <w:t>7.6.59</w:t>
      </w:r>
      <w:r w:rsidRPr="000B5FF9">
        <w:tab/>
        <w:t>Resident family or recognised other persons not at the Service residence</w:t>
      </w:r>
    </w:p>
    <w:tbl>
      <w:tblPr>
        <w:tblW w:w="9359" w:type="dxa"/>
        <w:tblInd w:w="113" w:type="dxa"/>
        <w:tblLayout w:type="fixed"/>
        <w:tblLook w:val="04A0" w:firstRow="1" w:lastRow="0" w:firstColumn="1" w:lastColumn="0" w:noHBand="0" w:noVBand="1"/>
      </w:tblPr>
      <w:tblGrid>
        <w:gridCol w:w="992"/>
        <w:gridCol w:w="563"/>
        <w:gridCol w:w="567"/>
        <w:gridCol w:w="7237"/>
      </w:tblGrid>
      <w:tr w:rsidR="003247C0" w:rsidRPr="00D15A4D" w14:paraId="34492377" w14:textId="77777777" w:rsidTr="006948BA">
        <w:tc>
          <w:tcPr>
            <w:tcW w:w="992" w:type="dxa"/>
          </w:tcPr>
          <w:p w14:paraId="391A0B1B" w14:textId="77777777" w:rsidR="003247C0" w:rsidRPr="00D15A4D" w:rsidRDefault="003247C0" w:rsidP="006948BA">
            <w:pPr>
              <w:pStyle w:val="Sectiontext"/>
              <w:jc w:val="center"/>
              <w:rPr>
                <w:lang w:eastAsia="en-US"/>
              </w:rPr>
            </w:pPr>
            <w:r>
              <w:rPr>
                <w:lang w:eastAsia="en-US"/>
              </w:rPr>
              <w:t>1.</w:t>
            </w:r>
          </w:p>
        </w:tc>
        <w:tc>
          <w:tcPr>
            <w:tcW w:w="8367" w:type="dxa"/>
            <w:gridSpan w:val="3"/>
          </w:tcPr>
          <w:p w14:paraId="3728D391" w14:textId="77777777" w:rsidR="003247C0" w:rsidRPr="000B5FF9" w:rsidRDefault="003247C0" w:rsidP="006948BA">
            <w:pPr>
              <w:pStyle w:val="Sectiontext"/>
              <w:rPr>
                <w:b/>
              </w:rPr>
            </w:pPr>
            <w:r w:rsidRPr="000B5FF9">
              <w:t>This section applies to a member who occupied a Service residence with accompanied resident family or recognised other persons and they become one of the following.</w:t>
            </w:r>
          </w:p>
        </w:tc>
      </w:tr>
      <w:tr w:rsidR="003247C0" w:rsidRPr="00D15A4D" w14:paraId="09E1F405" w14:textId="77777777" w:rsidTr="006948BA">
        <w:tc>
          <w:tcPr>
            <w:tcW w:w="992" w:type="dxa"/>
          </w:tcPr>
          <w:p w14:paraId="74E25223" w14:textId="77777777" w:rsidR="003247C0" w:rsidRPr="00D15A4D" w:rsidRDefault="003247C0" w:rsidP="006948BA">
            <w:pPr>
              <w:pStyle w:val="Sectiontext"/>
              <w:jc w:val="center"/>
              <w:rPr>
                <w:lang w:eastAsia="en-US"/>
              </w:rPr>
            </w:pPr>
          </w:p>
        </w:tc>
        <w:tc>
          <w:tcPr>
            <w:tcW w:w="563" w:type="dxa"/>
            <w:hideMark/>
          </w:tcPr>
          <w:p w14:paraId="2975F49D" w14:textId="77777777" w:rsidR="003247C0" w:rsidRPr="00D15A4D" w:rsidRDefault="003247C0" w:rsidP="006948BA">
            <w:pPr>
              <w:pStyle w:val="Sectiontext"/>
              <w:rPr>
                <w:rFonts w:cs="Arial"/>
                <w:lang w:eastAsia="en-US"/>
              </w:rPr>
            </w:pPr>
            <w:r w:rsidRPr="00700022">
              <w:t>a.</w:t>
            </w:r>
          </w:p>
        </w:tc>
        <w:tc>
          <w:tcPr>
            <w:tcW w:w="7804" w:type="dxa"/>
            <w:gridSpan w:val="2"/>
          </w:tcPr>
          <w:p w14:paraId="2D35F417" w14:textId="77777777" w:rsidR="003247C0" w:rsidRPr="00D15A4D" w:rsidRDefault="003247C0" w:rsidP="006948BA">
            <w:pPr>
              <w:pStyle w:val="Sectiontext"/>
              <w:rPr>
                <w:rFonts w:cs="Arial"/>
              </w:rPr>
            </w:pPr>
            <w:r>
              <w:t xml:space="preserve">A member with no resident family or recognised other persons. </w:t>
            </w:r>
          </w:p>
        </w:tc>
      </w:tr>
      <w:tr w:rsidR="003247C0" w:rsidRPr="00D15A4D" w14:paraId="3AB86D56" w14:textId="77777777" w:rsidTr="006948BA">
        <w:tc>
          <w:tcPr>
            <w:tcW w:w="992" w:type="dxa"/>
          </w:tcPr>
          <w:p w14:paraId="3C5B193E" w14:textId="77777777" w:rsidR="003247C0" w:rsidRPr="00D15A4D" w:rsidRDefault="003247C0" w:rsidP="006948BA">
            <w:pPr>
              <w:pStyle w:val="Sectiontext"/>
              <w:jc w:val="center"/>
              <w:rPr>
                <w:lang w:eastAsia="en-US"/>
              </w:rPr>
            </w:pPr>
          </w:p>
        </w:tc>
        <w:tc>
          <w:tcPr>
            <w:tcW w:w="563" w:type="dxa"/>
          </w:tcPr>
          <w:p w14:paraId="0DE4268F" w14:textId="77777777" w:rsidR="003247C0" w:rsidRPr="00700022" w:rsidRDefault="003247C0" w:rsidP="006948BA">
            <w:pPr>
              <w:pStyle w:val="Sectiontext"/>
            </w:pPr>
            <w:r>
              <w:t>b.</w:t>
            </w:r>
          </w:p>
        </w:tc>
        <w:tc>
          <w:tcPr>
            <w:tcW w:w="7804" w:type="dxa"/>
            <w:gridSpan w:val="2"/>
          </w:tcPr>
          <w:p w14:paraId="5FC7E45A" w14:textId="77777777" w:rsidR="003247C0" w:rsidRDefault="003247C0" w:rsidP="006948BA">
            <w:pPr>
              <w:pStyle w:val="Sectiontext"/>
            </w:pPr>
            <w:r>
              <w:t>A member with unaccompanied resident family and no accompanied resident family.</w:t>
            </w:r>
          </w:p>
          <w:p w14:paraId="04A7F6EC" w14:textId="2AE76C43" w:rsidR="00DF6B4E" w:rsidRPr="006F55A4" w:rsidRDefault="00DF6B4E" w:rsidP="00DF6B4E">
            <w:pPr>
              <w:pStyle w:val="notepara"/>
            </w:pPr>
            <w:r w:rsidRPr="00E71D0E">
              <w:rPr>
                <w:b/>
              </w:rPr>
              <w:t>Note:</w:t>
            </w:r>
            <w:r>
              <w:t xml:space="preserve"> </w:t>
            </w:r>
            <w:r>
              <w:tab/>
              <w:t>The member may have recognised other persons living with their unaccompanied resident family.</w:t>
            </w:r>
          </w:p>
        </w:tc>
      </w:tr>
      <w:tr w:rsidR="003247C0" w:rsidRPr="00D15A4D" w14:paraId="5E67E78A" w14:textId="77777777" w:rsidTr="006948BA">
        <w:tc>
          <w:tcPr>
            <w:tcW w:w="992" w:type="dxa"/>
          </w:tcPr>
          <w:p w14:paraId="667E097C" w14:textId="77777777" w:rsidR="003247C0" w:rsidRPr="00D15A4D" w:rsidRDefault="003247C0" w:rsidP="006948BA">
            <w:pPr>
              <w:pStyle w:val="Sectiontext"/>
              <w:jc w:val="center"/>
              <w:rPr>
                <w:lang w:eastAsia="en-US"/>
              </w:rPr>
            </w:pPr>
            <w:r>
              <w:rPr>
                <w:lang w:eastAsia="en-US"/>
              </w:rPr>
              <w:t>2.</w:t>
            </w:r>
          </w:p>
        </w:tc>
        <w:tc>
          <w:tcPr>
            <w:tcW w:w="8367" w:type="dxa"/>
            <w:gridSpan w:val="3"/>
          </w:tcPr>
          <w:p w14:paraId="0C3EC067" w14:textId="77777777" w:rsidR="003247C0" w:rsidRPr="000B5FF9" w:rsidRDefault="003247C0" w:rsidP="006948BA">
            <w:pPr>
              <w:pStyle w:val="Sectiontext"/>
              <w:rPr>
                <w:b/>
              </w:rPr>
            </w:pPr>
            <w:r>
              <w:t>This section does not apply to a member who stops being eligible to occupy the Service residence under section 7.6.59B.</w:t>
            </w:r>
          </w:p>
        </w:tc>
      </w:tr>
      <w:tr w:rsidR="003247C0" w:rsidRPr="00D15A4D" w14:paraId="62B1FEA4" w14:textId="77777777" w:rsidTr="006948BA">
        <w:tc>
          <w:tcPr>
            <w:tcW w:w="992" w:type="dxa"/>
          </w:tcPr>
          <w:p w14:paraId="532A74D8" w14:textId="77777777" w:rsidR="003247C0" w:rsidRDefault="003247C0" w:rsidP="006948BA">
            <w:pPr>
              <w:pStyle w:val="Sectiontext"/>
              <w:jc w:val="center"/>
              <w:rPr>
                <w:lang w:eastAsia="en-US"/>
              </w:rPr>
            </w:pPr>
            <w:r>
              <w:rPr>
                <w:lang w:eastAsia="en-US"/>
              </w:rPr>
              <w:t>3.</w:t>
            </w:r>
          </w:p>
        </w:tc>
        <w:tc>
          <w:tcPr>
            <w:tcW w:w="8367" w:type="dxa"/>
            <w:gridSpan w:val="3"/>
          </w:tcPr>
          <w:p w14:paraId="1ED168E6" w14:textId="77777777" w:rsidR="003247C0" w:rsidRPr="000B5FF9" w:rsidRDefault="003247C0" w:rsidP="006948BA">
            <w:pPr>
              <w:pStyle w:val="Sectiontext"/>
            </w:pPr>
            <w:r>
              <w:t>The member is eligible to occupy the</w:t>
            </w:r>
            <w:r w:rsidRPr="00700022">
              <w:t xml:space="preserve"> Service residence</w:t>
            </w:r>
            <w:r>
              <w:t xml:space="preserve"> until the earlier of the following days</w:t>
            </w:r>
            <w:r w:rsidRPr="00700022">
              <w:t xml:space="preserve">. </w:t>
            </w:r>
          </w:p>
        </w:tc>
      </w:tr>
      <w:tr w:rsidR="003247C0" w:rsidRPr="00D15A4D" w14:paraId="74C6567F" w14:textId="77777777" w:rsidTr="006948BA">
        <w:tc>
          <w:tcPr>
            <w:tcW w:w="992" w:type="dxa"/>
          </w:tcPr>
          <w:p w14:paraId="6182D788" w14:textId="77777777" w:rsidR="003247C0" w:rsidRPr="00D15A4D" w:rsidRDefault="003247C0" w:rsidP="006948BA">
            <w:pPr>
              <w:pStyle w:val="Sectiontext"/>
              <w:jc w:val="center"/>
              <w:rPr>
                <w:lang w:eastAsia="en-US"/>
              </w:rPr>
            </w:pPr>
            <w:r>
              <w:lastRenderedPageBreak/>
              <w:tab/>
            </w:r>
          </w:p>
        </w:tc>
        <w:tc>
          <w:tcPr>
            <w:tcW w:w="563" w:type="dxa"/>
            <w:hideMark/>
          </w:tcPr>
          <w:p w14:paraId="73936334" w14:textId="77777777" w:rsidR="003247C0" w:rsidRPr="00D15A4D" w:rsidRDefault="003247C0" w:rsidP="006948BA">
            <w:pPr>
              <w:pStyle w:val="Sectiontext"/>
              <w:rPr>
                <w:rFonts w:cs="Arial"/>
                <w:lang w:eastAsia="en-US"/>
              </w:rPr>
            </w:pPr>
            <w:r w:rsidRPr="00700022">
              <w:t>a.</w:t>
            </w:r>
          </w:p>
        </w:tc>
        <w:tc>
          <w:tcPr>
            <w:tcW w:w="7804" w:type="dxa"/>
            <w:gridSpan w:val="2"/>
          </w:tcPr>
          <w:p w14:paraId="7851CA2F" w14:textId="77777777" w:rsidR="003247C0" w:rsidRPr="00D15A4D" w:rsidRDefault="003247C0" w:rsidP="006948BA">
            <w:pPr>
              <w:pStyle w:val="Sectiontext"/>
              <w:rPr>
                <w:rFonts w:cs="Arial"/>
              </w:rPr>
            </w:pPr>
            <w:r>
              <w:t>The day the member and the persons who were the member’s</w:t>
            </w:r>
            <w:r w:rsidRPr="00700022">
              <w:t xml:space="preserve"> </w:t>
            </w:r>
            <w:r>
              <w:t xml:space="preserve">accompanied </w:t>
            </w:r>
            <w:r>
              <w:rPr>
                <w:iCs/>
              </w:rPr>
              <w:t>resident family or recognised other persons stopped occupying the Service residence.</w:t>
            </w:r>
          </w:p>
        </w:tc>
      </w:tr>
      <w:tr w:rsidR="003247C0" w:rsidRPr="00D15A4D" w14:paraId="5340F087" w14:textId="77777777" w:rsidTr="006948BA">
        <w:tc>
          <w:tcPr>
            <w:tcW w:w="992" w:type="dxa"/>
          </w:tcPr>
          <w:p w14:paraId="77F135DA" w14:textId="77777777" w:rsidR="003247C0" w:rsidRPr="00D15A4D" w:rsidRDefault="003247C0" w:rsidP="006948BA">
            <w:pPr>
              <w:pStyle w:val="Sectiontext"/>
              <w:jc w:val="center"/>
              <w:rPr>
                <w:lang w:eastAsia="en-US"/>
              </w:rPr>
            </w:pPr>
          </w:p>
        </w:tc>
        <w:tc>
          <w:tcPr>
            <w:tcW w:w="563" w:type="dxa"/>
          </w:tcPr>
          <w:p w14:paraId="7BABE5CD" w14:textId="77777777" w:rsidR="003247C0" w:rsidRPr="00700022" w:rsidRDefault="003247C0" w:rsidP="006948BA">
            <w:pPr>
              <w:pStyle w:val="Sectiontext"/>
            </w:pPr>
            <w:r>
              <w:t>b.</w:t>
            </w:r>
          </w:p>
        </w:tc>
        <w:tc>
          <w:tcPr>
            <w:tcW w:w="7804" w:type="dxa"/>
            <w:gridSpan w:val="2"/>
          </w:tcPr>
          <w:p w14:paraId="0C9BE230" w14:textId="77777777" w:rsidR="003247C0" w:rsidRPr="006F55A4" w:rsidRDefault="003247C0" w:rsidP="006948BA">
            <w:pPr>
              <w:pStyle w:val="Sectiontext"/>
            </w:pPr>
            <w:r>
              <w:t>One of the following.</w:t>
            </w:r>
          </w:p>
        </w:tc>
      </w:tr>
      <w:tr w:rsidR="003247C0" w:rsidRPr="00D15A4D" w14:paraId="7A5C077D" w14:textId="77777777" w:rsidTr="006948BA">
        <w:tc>
          <w:tcPr>
            <w:tcW w:w="992" w:type="dxa"/>
          </w:tcPr>
          <w:p w14:paraId="7D584182" w14:textId="77777777" w:rsidR="003247C0" w:rsidRPr="00D15A4D" w:rsidRDefault="003247C0" w:rsidP="006948BA">
            <w:pPr>
              <w:pStyle w:val="Sectiontext"/>
              <w:jc w:val="center"/>
              <w:rPr>
                <w:lang w:eastAsia="en-US"/>
              </w:rPr>
            </w:pPr>
          </w:p>
        </w:tc>
        <w:tc>
          <w:tcPr>
            <w:tcW w:w="563" w:type="dxa"/>
          </w:tcPr>
          <w:p w14:paraId="3DD60998" w14:textId="77777777" w:rsidR="003247C0" w:rsidRPr="00D15A4D" w:rsidRDefault="003247C0" w:rsidP="006948BA">
            <w:pPr>
              <w:pStyle w:val="Sectiontext"/>
              <w:rPr>
                <w:rFonts w:cs="Arial"/>
                <w:iCs/>
                <w:lang w:eastAsia="en-US"/>
              </w:rPr>
            </w:pPr>
          </w:p>
        </w:tc>
        <w:tc>
          <w:tcPr>
            <w:tcW w:w="567" w:type="dxa"/>
            <w:hideMark/>
          </w:tcPr>
          <w:p w14:paraId="573ADF50" w14:textId="77777777" w:rsidR="003247C0" w:rsidRPr="00D15A4D" w:rsidRDefault="003247C0" w:rsidP="006948BA">
            <w:pPr>
              <w:pStyle w:val="Sectiontext"/>
              <w:rPr>
                <w:rFonts w:cs="Arial"/>
                <w:iCs/>
                <w:lang w:eastAsia="en-US"/>
              </w:rPr>
            </w:pPr>
            <w:r w:rsidRPr="00DD688A">
              <w:rPr>
                <w:rFonts w:cs="Arial"/>
                <w:iCs/>
                <w:lang w:eastAsia="en-US"/>
              </w:rPr>
              <w:t>i.</w:t>
            </w:r>
          </w:p>
        </w:tc>
        <w:tc>
          <w:tcPr>
            <w:tcW w:w="7237" w:type="dxa"/>
          </w:tcPr>
          <w:p w14:paraId="0895EAC4" w14:textId="77777777" w:rsidR="003247C0" w:rsidRPr="00D15A4D" w:rsidRDefault="003247C0" w:rsidP="006948BA">
            <w:pPr>
              <w:pStyle w:val="Sectiontext"/>
              <w:rPr>
                <w:rFonts w:cs="Arial"/>
                <w:iCs/>
                <w:lang w:eastAsia="en-US"/>
              </w:rPr>
            </w:pPr>
            <w:r>
              <w:t xml:space="preserve">If the change occurred due to a person’s death — the day that is 3 months after the member no longer has accompanied </w:t>
            </w:r>
            <w:r>
              <w:rPr>
                <w:iCs/>
              </w:rPr>
              <w:t>resident family or recognised other persons</w:t>
            </w:r>
            <w:r w:rsidRPr="00700022" w:rsidDel="001275DD">
              <w:t xml:space="preserve"> </w:t>
            </w:r>
            <w:r>
              <w:t>living at the Service residence.</w:t>
            </w:r>
          </w:p>
        </w:tc>
      </w:tr>
      <w:tr w:rsidR="003247C0" w:rsidRPr="00D15A4D" w14:paraId="405982F6" w14:textId="77777777" w:rsidTr="006948BA">
        <w:tc>
          <w:tcPr>
            <w:tcW w:w="992" w:type="dxa"/>
          </w:tcPr>
          <w:p w14:paraId="37983FA5" w14:textId="77777777" w:rsidR="003247C0" w:rsidRPr="00D15A4D" w:rsidRDefault="003247C0" w:rsidP="006948BA">
            <w:pPr>
              <w:pStyle w:val="Sectiontext"/>
              <w:jc w:val="center"/>
              <w:rPr>
                <w:lang w:eastAsia="en-US"/>
              </w:rPr>
            </w:pPr>
          </w:p>
        </w:tc>
        <w:tc>
          <w:tcPr>
            <w:tcW w:w="563" w:type="dxa"/>
          </w:tcPr>
          <w:p w14:paraId="66CE72E2" w14:textId="77777777" w:rsidR="003247C0" w:rsidRPr="00D15A4D" w:rsidRDefault="003247C0" w:rsidP="006948BA">
            <w:pPr>
              <w:pStyle w:val="Sectiontext"/>
              <w:rPr>
                <w:rFonts w:cs="Arial"/>
                <w:iCs/>
                <w:lang w:eastAsia="en-US"/>
              </w:rPr>
            </w:pPr>
          </w:p>
        </w:tc>
        <w:tc>
          <w:tcPr>
            <w:tcW w:w="567" w:type="dxa"/>
            <w:hideMark/>
          </w:tcPr>
          <w:p w14:paraId="191A2F0E" w14:textId="77777777" w:rsidR="003247C0" w:rsidRPr="00D15A4D" w:rsidRDefault="003247C0" w:rsidP="006948BA">
            <w:pPr>
              <w:pStyle w:val="Sectiontext"/>
              <w:rPr>
                <w:rFonts w:cs="Arial"/>
                <w:iCs/>
                <w:lang w:eastAsia="en-US"/>
              </w:rPr>
            </w:pPr>
            <w:r>
              <w:rPr>
                <w:rFonts w:cs="Arial"/>
                <w:iCs/>
                <w:lang w:eastAsia="en-US"/>
              </w:rPr>
              <w:t>i</w:t>
            </w:r>
            <w:r w:rsidRPr="00DD688A">
              <w:rPr>
                <w:rFonts w:cs="Arial"/>
                <w:iCs/>
                <w:lang w:eastAsia="en-US"/>
              </w:rPr>
              <w:t>i.</w:t>
            </w:r>
          </w:p>
        </w:tc>
        <w:tc>
          <w:tcPr>
            <w:tcW w:w="7237" w:type="dxa"/>
          </w:tcPr>
          <w:p w14:paraId="1C8BF598" w14:textId="77777777" w:rsidR="003247C0" w:rsidRPr="000B5FF9" w:rsidRDefault="003247C0" w:rsidP="006948BA">
            <w:pPr>
              <w:pStyle w:val="Sectiontext"/>
            </w:pPr>
            <w:r>
              <w:rPr>
                <w:rFonts w:cs="Arial"/>
                <w:iCs/>
                <w:lang w:eastAsia="en-US"/>
              </w:rPr>
              <w:t>In any other circumstance — the day that is one month after the member stops having accompanied resident family or recognised other persons</w:t>
            </w:r>
            <w:r>
              <w:t xml:space="preserve"> living at the Service residence</w:t>
            </w:r>
            <w:r>
              <w:rPr>
                <w:rFonts w:cs="Arial"/>
                <w:iCs/>
                <w:lang w:eastAsia="en-US"/>
              </w:rPr>
              <w:t xml:space="preserve">.  </w:t>
            </w:r>
          </w:p>
        </w:tc>
      </w:tr>
      <w:tr w:rsidR="003247C0" w:rsidRPr="00D15A4D" w14:paraId="0C3019C0" w14:textId="77777777" w:rsidTr="006948BA">
        <w:tc>
          <w:tcPr>
            <w:tcW w:w="992" w:type="dxa"/>
          </w:tcPr>
          <w:p w14:paraId="450200CB" w14:textId="77777777" w:rsidR="003247C0" w:rsidRDefault="003247C0" w:rsidP="006948BA">
            <w:pPr>
              <w:pStyle w:val="Sectiontext"/>
              <w:jc w:val="center"/>
              <w:rPr>
                <w:lang w:eastAsia="en-US"/>
              </w:rPr>
            </w:pPr>
          </w:p>
        </w:tc>
        <w:tc>
          <w:tcPr>
            <w:tcW w:w="8367" w:type="dxa"/>
            <w:gridSpan w:val="3"/>
          </w:tcPr>
          <w:p w14:paraId="78E53506" w14:textId="77777777" w:rsidR="003247C0" w:rsidRPr="000B5FF9" w:rsidRDefault="003247C0" w:rsidP="006948BA">
            <w:pPr>
              <w:pStyle w:val="notepara"/>
            </w:pPr>
            <w:r w:rsidRPr="000B5FF9">
              <w:rPr>
                <w:b/>
              </w:rPr>
              <w:t>Note:</w:t>
            </w:r>
            <w:r w:rsidRPr="000B5FF9">
              <w:t xml:space="preserve"> </w:t>
            </w:r>
            <w:r w:rsidRPr="000B5FF9">
              <w:tab/>
              <w:t>Section 7.6.59A provides eligibility for a member to remain in the Service residence beyond the day set by this section.</w:t>
            </w:r>
          </w:p>
        </w:tc>
      </w:tr>
    </w:tbl>
    <w:p w14:paraId="2C5883E3" w14:textId="77777777" w:rsidR="003247C0" w:rsidRDefault="003247C0" w:rsidP="0068192B">
      <w:pPr>
        <w:pStyle w:val="Heading5"/>
      </w:pPr>
      <w:r>
        <w:t>7.6.59A</w:t>
      </w:r>
      <w:r w:rsidRPr="000B5FF9">
        <w:tab/>
        <w:t>Member who request to remain in a Service residence</w:t>
      </w:r>
    </w:p>
    <w:tbl>
      <w:tblPr>
        <w:tblW w:w="9359" w:type="dxa"/>
        <w:tblInd w:w="113" w:type="dxa"/>
        <w:tblLayout w:type="fixed"/>
        <w:tblLook w:val="04A0" w:firstRow="1" w:lastRow="0" w:firstColumn="1" w:lastColumn="0" w:noHBand="0" w:noVBand="1"/>
      </w:tblPr>
      <w:tblGrid>
        <w:gridCol w:w="992"/>
        <w:gridCol w:w="563"/>
        <w:gridCol w:w="7804"/>
      </w:tblGrid>
      <w:tr w:rsidR="003247C0" w:rsidRPr="00D15A4D" w14:paraId="0DB016C1" w14:textId="77777777" w:rsidTr="006948BA">
        <w:tc>
          <w:tcPr>
            <w:tcW w:w="992" w:type="dxa"/>
          </w:tcPr>
          <w:p w14:paraId="5AC86A96" w14:textId="77777777" w:rsidR="003247C0" w:rsidRPr="00D15A4D" w:rsidRDefault="003247C0" w:rsidP="006948BA">
            <w:pPr>
              <w:pStyle w:val="Sectiontext"/>
              <w:jc w:val="center"/>
              <w:rPr>
                <w:lang w:eastAsia="en-US"/>
              </w:rPr>
            </w:pPr>
            <w:r>
              <w:rPr>
                <w:lang w:eastAsia="en-US"/>
              </w:rPr>
              <w:t>1.</w:t>
            </w:r>
          </w:p>
        </w:tc>
        <w:tc>
          <w:tcPr>
            <w:tcW w:w="8367" w:type="dxa"/>
            <w:gridSpan w:val="2"/>
          </w:tcPr>
          <w:p w14:paraId="55ADF580" w14:textId="77777777" w:rsidR="003247C0" w:rsidRPr="000B5FF9" w:rsidRDefault="003247C0" w:rsidP="006948BA">
            <w:pPr>
              <w:pStyle w:val="Sectiontext"/>
              <w:rPr>
                <w:b/>
              </w:rPr>
            </w:pPr>
            <w:r w:rsidRPr="000B5FF9">
              <w:t>If a member requests to continue to occupy the Service residence beyond the day they stop being eligible under section 7.6.59, the member is eligible to continue to occupy the Service residence until the earlier of the following.</w:t>
            </w:r>
          </w:p>
        </w:tc>
      </w:tr>
      <w:tr w:rsidR="003247C0" w:rsidRPr="00D15A4D" w14:paraId="41A486C7" w14:textId="77777777" w:rsidTr="006948BA">
        <w:tc>
          <w:tcPr>
            <w:tcW w:w="992" w:type="dxa"/>
          </w:tcPr>
          <w:p w14:paraId="3765A921" w14:textId="77777777" w:rsidR="003247C0" w:rsidRPr="00D15A4D" w:rsidRDefault="003247C0" w:rsidP="006948BA">
            <w:pPr>
              <w:pStyle w:val="Sectiontext"/>
              <w:jc w:val="center"/>
              <w:rPr>
                <w:lang w:eastAsia="en-US"/>
              </w:rPr>
            </w:pPr>
          </w:p>
        </w:tc>
        <w:tc>
          <w:tcPr>
            <w:tcW w:w="563" w:type="dxa"/>
            <w:hideMark/>
          </w:tcPr>
          <w:p w14:paraId="5216279C" w14:textId="77777777" w:rsidR="003247C0" w:rsidRPr="00D15A4D" w:rsidRDefault="003247C0" w:rsidP="006948BA">
            <w:pPr>
              <w:pStyle w:val="Sectiontext"/>
              <w:rPr>
                <w:rFonts w:cs="Arial"/>
                <w:lang w:eastAsia="en-US"/>
              </w:rPr>
            </w:pPr>
            <w:r w:rsidRPr="00700022">
              <w:t>a.</w:t>
            </w:r>
          </w:p>
        </w:tc>
        <w:tc>
          <w:tcPr>
            <w:tcW w:w="7804" w:type="dxa"/>
          </w:tcPr>
          <w:p w14:paraId="36FA7698" w14:textId="77777777" w:rsidR="003247C0" w:rsidRPr="00D15A4D" w:rsidRDefault="003247C0" w:rsidP="006948BA">
            <w:pPr>
              <w:pStyle w:val="Sectiontext"/>
              <w:rPr>
                <w:rFonts w:cs="Arial"/>
              </w:rPr>
            </w:pPr>
            <w:r>
              <w:t>The day the member has requested to stay in the Service residence until.</w:t>
            </w:r>
          </w:p>
        </w:tc>
      </w:tr>
      <w:tr w:rsidR="003247C0" w:rsidRPr="00D15A4D" w14:paraId="62D5B9F3" w14:textId="77777777" w:rsidTr="006948BA">
        <w:tc>
          <w:tcPr>
            <w:tcW w:w="992" w:type="dxa"/>
          </w:tcPr>
          <w:p w14:paraId="5FD346CD" w14:textId="77777777" w:rsidR="003247C0" w:rsidRPr="00D15A4D" w:rsidRDefault="003247C0" w:rsidP="006948BA">
            <w:pPr>
              <w:pStyle w:val="Sectiontext"/>
              <w:jc w:val="center"/>
              <w:rPr>
                <w:lang w:eastAsia="en-US"/>
              </w:rPr>
            </w:pPr>
          </w:p>
        </w:tc>
        <w:tc>
          <w:tcPr>
            <w:tcW w:w="563" w:type="dxa"/>
          </w:tcPr>
          <w:p w14:paraId="474FFD64" w14:textId="77777777" w:rsidR="003247C0" w:rsidRPr="00700022" w:rsidRDefault="003247C0" w:rsidP="006948BA">
            <w:pPr>
              <w:pStyle w:val="Sectiontext"/>
            </w:pPr>
            <w:r>
              <w:t>b.</w:t>
            </w:r>
          </w:p>
        </w:tc>
        <w:tc>
          <w:tcPr>
            <w:tcW w:w="7804" w:type="dxa"/>
          </w:tcPr>
          <w:p w14:paraId="62B8B3C7" w14:textId="77777777" w:rsidR="003247C0" w:rsidRPr="006F55A4" w:rsidRDefault="003247C0" w:rsidP="006948BA">
            <w:pPr>
              <w:pStyle w:val="Sectiontext"/>
            </w:pPr>
            <w:r>
              <w:t xml:space="preserve">The day that is the last day of their current posting. </w:t>
            </w:r>
          </w:p>
        </w:tc>
      </w:tr>
      <w:tr w:rsidR="003247C0" w:rsidRPr="00D15A4D" w14:paraId="4C4ACA09" w14:textId="77777777" w:rsidTr="006948BA">
        <w:tc>
          <w:tcPr>
            <w:tcW w:w="992" w:type="dxa"/>
          </w:tcPr>
          <w:p w14:paraId="3C4B8541" w14:textId="77777777" w:rsidR="003247C0" w:rsidRPr="00D15A4D" w:rsidRDefault="003247C0" w:rsidP="006948BA">
            <w:pPr>
              <w:pStyle w:val="Sectiontext"/>
              <w:jc w:val="center"/>
              <w:rPr>
                <w:lang w:eastAsia="en-US"/>
              </w:rPr>
            </w:pPr>
          </w:p>
        </w:tc>
        <w:tc>
          <w:tcPr>
            <w:tcW w:w="563" w:type="dxa"/>
          </w:tcPr>
          <w:p w14:paraId="3843F09F" w14:textId="77777777" w:rsidR="003247C0" w:rsidRDefault="003247C0" w:rsidP="006948BA">
            <w:pPr>
              <w:pStyle w:val="Sectiontext"/>
            </w:pPr>
            <w:r>
              <w:t>c.</w:t>
            </w:r>
          </w:p>
        </w:tc>
        <w:tc>
          <w:tcPr>
            <w:tcW w:w="7804" w:type="dxa"/>
          </w:tcPr>
          <w:p w14:paraId="2172CDB8" w14:textId="77777777" w:rsidR="003247C0" w:rsidRDefault="003247C0" w:rsidP="006948BA">
            <w:pPr>
              <w:pStyle w:val="Sectiontext"/>
            </w:pPr>
            <w:r>
              <w:t>The day the member no longer lives at the Service residence.</w:t>
            </w:r>
          </w:p>
        </w:tc>
      </w:tr>
      <w:tr w:rsidR="003247C0" w:rsidRPr="00D15A4D" w14:paraId="1951D533" w14:textId="77777777" w:rsidTr="006948BA">
        <w:tc>
          <w:tcPr>
            <w:tcW w:w="992" w:type="dxa"/>
          </w:tcPr>
          <w:p w14:paraId="6C358BF7" w14:textId="77777777" w:rsidR="003247C0" w:rsidRPr="00D15A4D" w:rsidRDefault="003247C0" w:rsidP="006948BA">
            <w:pPr>
              <w:pStyle w:val="Sectiontext"/>
              <w:jc w:val="center"/>
              <w:rPr>
                <w:lang w:eastAsia="en-US"/>
              </w:rPr>
            </w:pPr>
          </w:p>
        </w:tc>
        <w:tc>
          <w:tcPr>
            <w:tcW w:w="8367" w:type="dxa"/>
            <w:gridSpan w:val="2"/>
          </w:tcPr>
          <w:p w14:paraId="5D47749F" w14:textId="77777777" w:rsidR="003247C0" w:rsidRPr="000B5FF9" w:rsidRDefault="003247C0" w:rsidP="006948BA">
            <w:pPr>
              <w:pStyle w:val="notepara"/>
              <w:rPr>
                <w:b/>
              </w:rPr>
            </w:pPr>
            <w:r w:rsidRPr="00454245">
              <w:rPr>
                <w:b/>
              </w:rPr>
              <w:t>Note:</w:t>
            </w:r>
            <w:r>
              <w:t xml:space="preserve"> </w:t>
            </w:r>
            <w:r>
              <w:tab/>
              <w:t>Once eligibility under this section ends, the member may choose to live in the Service residence under section 7.6.29 or 7.6.30 if it is a surplus Service residence.</w:t>
            </w:r>
          </w:p>
        </w:tc>
      </w:tr>
      <w:tr w:rsidR="003247C0" w:rsidRPr="00D15A4D" w14:paraId="58C3AD6A" w14:textId="77777777" w:rsidTr="006948BA">
        <w:tc>
          <w:tcPr>
            <w:tcW w:w="992" w:type="dxa"/>
          </w:tcPr>
          <w:p w14:paraId="736CCC68" w14:textId="77777777" w:rsidR="003247C0" w:rsidRPr="00D15A4D" w:rsidRDefault="003247C0" w:rsidP="006948BA">
            <w:pPr>
              <w:pStyle w:val="Sectiontext"/>
              <w:jc w:val="center"/>
              <w:rPr>
                <w:lang w:eastAsia="en-US"/>
              </w:rPr>
            </w:pPr>
            <w:r>
              <w:rPr>
                <w:lang w:eastAsia="en-US"/>
              </w:rPr>
              <w:t>2.</w:t>
            </w:r>
          </w:p>
        </w:tc>
        <w:tc>
          <w:tcPr>
            <w:tcW w:w="8367" w:type="dxa"/>
            <w:gridSpan w:val="2"/>
          </w:tcPr>
          <w:p w14:paraId="2FEAAB8B" w14:textId="77777777" w:rsidR="003247C0" w:rsidRPr="000B5FF9" w:rsidRDefault="003247C0" w:rsidP="006948BA">
            <w:pPr>
              <w:pStyle w:val="Sectiontext"/>
              <w:rPr>
                <w:b/>
              </w:rPr>
            </w:pPr>
            <w:r w:rsidRPr="0069076D">
              <w:t>This section does not apply to a member who cease</w:t>
            </w:r>
            <w:r>
              <w:t>s to be eligible to occupy the S</w:t>
            </w:r>
            <w:r w:rsidRPr="0069076D">
              <w:t>ervice residence under section 7.6.59B.</w:t>
            </w:r>
          </w:p>
        </w:tc>
      </w:tr>
    </w:tbl>
    <w:p w14:paraId="65E0A501" w14:textId="77777777" w:rsidR="003247C0" w:rsidRDefault="003247C0" w:rsidP="0068192B">
      <w:pPr>
        <w:pStyle w:val="Heading5"/>
      </w:pPr>
      <w:r>
        <w:t>7.6.59B</w:t>
      </w:r>
      <w:r w:rsidRPr="000B5FF9">
        <w:tab/>
      </w:r>
      <w:r>
        <w:t>Dual serving couples on breakdown of relationship</w:t>
      </w:r>
    </w:p>
    <w:tbl>
      <w:tblPr>
        <w:tblW w:w="9359" w:type="dxa"/>
        <w:tblInd w:w="113" w:type="dxa"/>
        <w:tblLayout w:type="fixed"/>
        <w:tblLook w:val="04A0" w:firstRow="1" w:lastRow="0" w:firstColumn="1" w:lastColumn="0" w:noHBand="0" w:noVBand="1"/>
      </w:tblPr>
      <w:tblGrid>
        <w:gridCol w:w="992"/>
        <w:gridCol w:w="563"/>
        <w:gridCol w:w="567"/>
        <w:gridCol w:w="7237"/>
      </w:tblGrid>
      <w:tr w:rsidR="003247C0" w:rsidRPr="00D15A4D" w14:paraId="3DE628DE" w14:textId="77777777" w:rsidTr="006948BA">
        <w:tc>
          <w:tcPr>
            <w:tcW w:w="992" w:type="dxa"/>
          </w:tcPr>
          <w:p w14:paraId="76270DF9" w14:textId="77777777" w:rsidR="003247C0" w:rsidRPr="00D15A4D" w:rsidRDefault="003247C0" w:rsidP="006948BA">
            <w:pPr>
              <w:pStyle w:val="Sectiontext"/>
              <w:jc w:val="center"/>
              <w:rPr>
                <w:lang w:eastAsia="en-US"/>
              </w:rPr>
            </w:pPr>
            <w:r>
              <w:rPr>
                <w:lang w:eastAsia="en-US"/>
              </w:rPr>
              <w:t>1.</w:t>
            </w:r>
          </w:p>
        </w:tc>
        <w:tc>
          <w:tcPr>
            <w:tcW w:w="8367" w:type="dxa"/>
            <w:gridSpan w:val="3"/>
          </w:tcPr>
          <w:p w14:paraId="534FF7E7" w14:textId="77777777" w:rsidR="003247C0" w:rsidRPr="000B5FF9" w:rsidRDefault="003247C0" w:rsidP="006948BA">
            <w:pPr>
              <w:pStyle w:val="Sectiontext"/>
              <w:rPr>
                <w:b/>
              </w:rPr>
            </w:pPr>
            <w:r>
              <w:t>This section applies to a dual serving couple if all of the following have been met.</w:t>
            </w:r>
          </w:p>
        </w:tc>
      </w:tr>
      <w:tr w:rsidR="003247C0" w:rsidRPr="00D15A4D" w14:paraId="4600C060" w14:textId="77777777" w:rsidTr="006948BA">
        <w:tc>
          <w:tcPr>
            <w:tcW w:w="992" w:type="dxa"/>
          </w:tcPr>
          <w:p w14:paraId="41BA9F38" w14:textId="77777777" w:rsidR="003247C0" w:rsidRPr="00D15A4D" w:rsidRDefault="003247C0" w:rsidP="006948BA">
            <w:pPr>
              <w:pStyle w:val="Sectiontext"/>
              <w:jc w:val="center"/>
              <w:rPr>
                <w:lang w:eastAsia="en-US"/>
              </w:rPr>
            </w:pPr>
          </w:p>
        </w:tc>
        <w:tc>
          <w:tcPr>
            <w:tcW w:w="563" w:type="dxa"/>
            <w:hideMark/>
          </w:tcPr>
          <w:p w14:paraId="2F7B07A1" w14:textId="77777777" w:rsidR="003247C0" w:rsidRPr="00D15A4D" w:rsidRDefault="003247C0" w:rsidP="006948BA">
            <w:pPr>
              <w:pStyle w:val="Sectiontext"/>
              <w:rPr>
                <w:rFonts w:cs="Arial"/>
                <w:lang w:eastAsia="en-US"/>
              </w:rPr>
            </w:pPr>
            <w:r w:rsidRPr="00700022">
              <w:t>a.</w:t>
            </w:r>
          </w:p>
        </w:tc>
        <w:tc>
          <w:tcPr>
            <w:tcW w:w="7804" w:type="dxa"/>
            <w:gridSpan w:val="2"/>
          </w:tcPr>
          <w:p w14:paraId="1DE06EA0" w14:textId="77777777" w:rsidR="003247C0" w:rsidRPr="00D15A4D" w:rsidRDefault="003247C0" w:rsidP="006948BA">
            <w:pPr>
              <w:pStyle w:val="Sectiontext"/>
              <w:rPr>
                <w:rFonts w:cs="Arial"/>
              </w:rPr>
            </w:pPr>
            <w:r>
              <w:t xml:space="preserve">Both members occupy the same Service residence. </w:t>
            </w:r>
          </w:p>
        </w:tc>
      </w:tr>
      <w:tr w:rsidR="003247C0" w:rsidRPr="00D15A4D" w14:paraId="2A2FE31F" w14:textId="77777777" w:rsidTr="006948BA">
        <w:tc>
          <w:tcPr>
            <w:tcW w:w="992" w:type="dxa"/>
          </w:tcPr>
          <w:p w14:paraId="25E0EAF5" w14:textId="77777777" w:rsidR="003247C0" w:rsidRPr="00D15A4D" w:rsidRDefault="003247C0" w:rsidP="006948BA">
            <w:pPr>
              <w:pStyle w:val="Sectiontext"/>
              <w:jc w:val="center"/>
              <w:rPr>
                <w:lang w:eastAsia="en-US"/>
              </w:rPr>
            </w:pPr>
          </w:p>
        </w:tc>
        <w:tc>
          <w:tcPr>
            <w:tcW w:w="563" w:type="dxa"/>
          </w:tcPr>
          <w:p w14:paraId="40A288CE" w14:textId="77777777" w:rsidR="003247C0" w:rsidRPr="00700022" w:rsidRDefault="003247C0" w:rsidP="006948BA">
            <w:pPr>
              <w:pStyle w:val="Sectiontext"/>
            </w:pPr>
            <w:r>
              <w:t>b.</w:t>
            </w:r>
          </w:p>
        </w:tc>
        <w:tc>
          <w:tcPr>
            <w:tcW w:w="7804" w:type="dxa"/>
            <w:gridSpan w:val="2"/>
          </w:tcPr>
          <w:p w14:paraId="36670B79" w14:textId="77777777" w:rsidR="003247C0" w:rsidRPr="006F55A4" w:rsidRDefault="003247C0" w:rsidP="006948BA">
            <w:pPr>
              <w:pStyle w:val="Sectiontext"/>
            </w:pPr>
            <w:r>
              <w:t xml:space="preserve">The relationship between the members has broken down.  </w:t>
            </w:r>
          </w:p>
        </w:tc>
      </w:tr>
      <w:tr w:rsidR="003247C0" w:rsidRPr="00D15A4D" w14:paraId="105E4AA5" w14:textId="77777777" w:rsidTr="006948BA">
        <w:tc>
          <w:tcPr>
            <w:tcW w:w="992" w:type="dxa"/>
          </w:tcPr>
          <w:p w14:paraId="0A28DEA7" w14:textId="77777777" w:rsidR="003247C0" w:rsidRPr="00D15A4D" w:rsidRDefault="003247C0" w:rsidP="006948BA">
            <w:pPr>
              <w:pStyle w:val="Sectiontext"/>
              <w:jc w:val="center"/>
              <w:rPr>
                <w:lang w:eastAsia="en-US"/>
              </w:rPr>
            </w:pPr>
          </w:p>
        </w:tc>
        <w:tc>
          <w:tcPr>
            <w:tcW w:w="563" w:type="dxa"/>
          </w:tcPr>
          <w:p w14:paraId="5CF25D98" w14:textId="77777777" w:rsidR="003247C0" w:rsidRDefault="003247C0" w:rsidP="006948BA">
            <w:pPr>
              <w:pStyle w:val="Sectiontext"/>
            </w:pPr>
            <w:r>
              <w:t>c.</w:t>
            </w:r>
          </w:p>
        </w:tc>
        <w:tc>
          <w:tcPr>
            <w:tcW w:w="7804" w:type="dxa"/>
            <w:gridSpan w:val="2"/>
          </w:tcPr>
          <w:p w14:paraId="58FD8182" w14:textId="77777777" w:rsidR="003247C0" w:rsidRDefault="003247C0" w:rsidP="006948BA">
            <w:pPr>
              <w:pStyle w:val="Sectiontext"/>
            </w:pPr>
            <w:r>
              <w:t xml:space="preserve">Both members request to continue occupation of the Service residence. </w:t>
            </w:r>
          </w:p>
        </w:tc>
      </w:tr>
      <w:tr w:rsidR="003247C0" w:rsidRPr="00D15A4D" w14:paraId="08EB4071" w14:textId="77777777" w:rsidTr="006948BA">
        <w:tc>
          <w:tcPr>
            <w:tcW w:w="992" w:type="dxa"/>
          </w:tcPr>
          <w:p w14:paraId="0C625D6F" w14:textId="77777777" w:rsidR="003247C0" w:rsidRPr="00D15A4D" w:rsidRDefault="003247C0" w:rsidP="006948BA">
            <w:pPr>
              <w:pStyle w:val="Sectiontext"/>
              <w:jc w:val="center"/>
              <w:rPr>
                <w:lang w:eastAsia="en-US"/>
              </w:rPr>
            </w:pPr>
            <w:r>
              <w:rPr>
                <w:lang w:eastAsia="en-US"/>
              </w:rPr>
              <w:t>2.</w:t>
            </w:r>
          </w:p>
        </w:tc>
        <w:tc>
          <w:tcPr>
            <w:tcW w:w="8367" w:type="dxa"/>
            <w:gridSpan w:val="3"/>
          </w:tcPr>
          <w:p w14:paraId="34A7155C" w14:textId="77777777" w:rsidR="003247C0" w:rsidRPr="000B5FF9" w:rsidRDefault="003247C0" w:rsidP="006948BA">
            <w:pPr>
              <w:pStyle w:val="Sectiontext"/>
              <w:rPr>
                <w:b/>
              </w:rPr>
            </w:pPr>
            <w:r>
              <w:t>Eligibility to occupy the Service residence ceases for the following member.</w:t>
            </w:r>
          </w:p>
        </w:tc>
      </w:tr>
      <w:tr w:rsidR="003247C0" w:rsidRPr="00D15A4D" w14:paraId="30B31694" w14:textId="77777777" w:rsidTr="006948BA">
        <w:tc>
          <w:tcPr>
            <w:tcW w:w="992" w:type="dxa"/>
          </w:tcPr>
          <w:p w14:paraId="4413F69B" w14:textId="77777777" w:rsidR="003247C0" w:rsidRPr="00D15A4D" w:rsidRDefault="003247C0" w:rsidP="006948BA">
            <w:pPr>
              <w:pStyle w:val="Sectiontext"/>
              <w:jc w:val="center"/>
              <w:rPr>
                <w:lang w:eastAsia="en-US"/>
              </w:rPr>
            </w:pPr>
          </w:p>
        </w:tc>
        <w:tc>
          <w:tcPr>
            <w:tcW w:w="563" w:type="dxa"/>
            <w:hideMark/>
          </w:tcPr>
          <w:p w14:paraId="4CE8840E" w14:textId="77777777" w:rsidR="003247C0" w:rsidRPr="00D15A4D" w:rsidRDefault="003247C0" w:rsidP="006948BA">
            <w:pPr>
              <w:pStyle w:val="Sectiontext"/>
              <w:rPr>
                <w:rFonts w:cs="Arial"/>
                <w:lang w:eastAsia="en-US"/>
              </w:rPr>
            </w:pPr>
            <w:r w:rsidRPr="00700022">
              <w:t>a.</w:t>
            </w:r>
          </w:p>
        </w:tc>
        <w:tc>
          <w:tcPr>
            <w:tcW w:w="7804" w:type="dxa"/>
            <w:gridSpan w:val="2"/>
          </w:tcPr>
          <w:p w14:paraId="0F1EEE92" w14:textId="77777777" w:rsidR="003247C0" w:rsidRPr="00D15A4D" w:rsidRDefault="003247C0" w:rsidP="006948BA">
            <w:pPr>
              <w:pStyle w:val="Sectiontext"/>
              <w:rPr>
                <w:rFonts w:cs="Arial"/>
              </w:rPr>
            </w:pPr>
            <w:r>
              <w:t xml:space="preserve">If only one member will be residing with accompanied resident family or recognised other persons following the relationship breakdown, eligibility to occupy the Service residence ends for the other member. </w:t>
            </w:r>
          </w:p>
        </w:tc>
      </w:tr>
      <w:tr w:rsidR="003247C0" w:rsidRPr="00D15A4D" w14:paraId="096272E0" w14:textId="77777777" w:rsidTr="006948BA">
        <w:tc>
          <w:tcPr>
            <w:tcW w:w="992" w:type="dxa"/>
          </w:tcPr>
          <w:p w14:paraId="617606CD" w14:textId="77777777" w:rsidR="003247C0" w:rsidRPr="00D15A4D" w:rsidRDefault="003247C0" w:rsidP="006948BA">
            <w:pPr>
              <w:pStyle w:val="Sectiontext"/>
              <w:jc w:val="center"/>
              <w:rPr>
                <w:lang w:eastAsia="en-US"/>
              </w:rPr>
            </w:pPr>
          </w:p>
        </w:tc>
        <w:tc>
          <w:tcPr>
            <w:tcW w:w="563" w:type="dxa"/>
          </w:tcPr>
          <w:p w14:paraId="07EFDAEA" w14:textId="77777777" w:rsidR="003247C0" w:rsidRPr="00700022" w:rsidRDefault="003247C0" w:rsidP="006948BA">
            <w:pPr>
              <w:pStyle w:val="Sectiontext"/>
            </w:pPr>
            <w:r>
              <w:t>b.</w:t>
            </w:r>
          </w:p>
        </w:tc>
        <w:tc>
          <w:tcPr>
            <w:tcW w:w="7804" w:type="dxa"/>
            <w:gridSpan w:val="2"/>
          </w:tcPr>
          <w:p w14:paraId="17AE00D4" w14:textId="77777777" w:rsidR="003247C0" w:rsidRPr="006F55A4" w:rsidRDefault="003247C0" w:rsidP="006948BA">
            <w:pPr>
              <w:pStyle w:val="Sectiontext"/>
            </w:pPr>
            <w:r>
              <w:t>If any of the following apply as a result of the relationship breakdown, eligibility ends for the member who is not on the agreement with Defence Housing Australia.</w:t>
            </w:r>
          </w:p>
        </w:tc>
      </w:tr>
      <w:tr w:rsidR="003247C0" w:rsidRPr="00D15A4D" w14:paraId="0BB34F8B" w14:textId="77777777" w:rsidTr="006948BA">
        <w:tc>
          <w:tcPr>
            <w:tcW w:w="992" w:type="dxa"/>
          </w:tcPr>
          <w:p w14:paraId="20DDB526" w14:textId="77777777" w:rsidR="003247C0" w:rsidRPr="00D15A4D" w:rsidRDefault="003247C0" w:rsidP="006948BA">
            <w:pPr>
              <w:pStyle w:val="Sectiontext"/>
              <w:jc w:val="center"/>
              <w:rPr>
                <w:lang w:eastAsia="en-US"/>
              </w:rPr>
            </w:pPr>
          </w:p>
        </w:tc>
        <w:tc>
          <w:tcPr>
            <w:tcW w:w="563" w:type="dxa"/>
          </w:tcPr>
          <w:p w14:paraId="747B2800" w14:textId="77777777" w:rsidR="003247C0" w:rsidRPr="00D15A4D" w:rsidRDefault="003247C0" w:rsidP="006948BA">
            <w:pPr>
              <w:pStyle w:val="Sectiontext"/>
              <w:rPr>
                <w:rFonts w:cs="Arial"/>
                <w:iCs/>
                <w:lang w:eastAsia="en-US"/>
              </w:rPr>
            </w:pPr>
          </w:p>
        </w:tc>
        <w:tc>
          <w:tcPr>
            <w:tcW w:w="567" w:type="dxa"/>
            <w:hideMark/>
          </w:tcPr>
          <w:p w14:paraId="33BA86DB" w14:textId="77777777" w:rsidR="003247C0" w:rsidRPr="00D15A4D" w:rsidRDefault="003247C0" w:rsidP="006948BA">
            <w:pPr>
              <w:pStyle w:val="Sectiontext"/>
              <w:rPr>
                <w:rFonts w:cs="Arial"/>
                <w:iCs/>
                <w:lang w:eastAsia="en-US"/>
              </w:rPr>
            </w:pPr>
            <w:r w:rsidRPr="00D15A4D">
              <w:rPr>
                <w:rFonts w:cs="Arial"/>
                <w:iCs/>
                <w:lang w:eastAsia="en-US"/>
              </w:rPr>
              <w:t>i.</w:t>
            </w:r>
          </w:p>
        </w:tc>
        <w:tc>
          <w:tcPr>
            <w:tcW w:w="7237" w:type="dxa"/>
          </w:tcPr>
          <w:p w14:paraId="15D446F8" w14:textId="77777777" w:rsidR="003247C0" w:rsidRPr="00D15A4D" w:rsidRDefault="003247C0" w:rsidP="006948BA">
            <w:pPr>
              <w:pStyle w:val="Sectiontext"/>
              <w:rPr>
                <w:rFonts w:cs="Arial"/>
                <w:iCs/>
                <w:lang w:eastAsia="en-US"/>
              </w:rPr>
            </w:pPr>
            <w:r>
              <w:t>Both members will reside with accompanied resident family or recognised other persons.</w:t>
            </w:r>
          </w:p>
        </w:tc>
      </w:tr>
      <w:tr w:rsidR="003247C0" w:rsidRPr="00D15A4D" w14:paraId="26CFB0F0" w14:textId="77777777" w:rsidTr="006948BA">
        <w:tc>
          <w:tcPr>
            <w:tcW w:w="992" w:type="dxa"/>
          </w:tcPr>
          <w:p w14:paraId="78FF4ADA" w14:textId="77777777" w:rsidR="003247C0" w:rsidRPr="00D15A4D" w:rsidRDefault="003247C0" w:rsidP="006948BA">
            <w:pPr>
              <w:pStyle w:val="Sectiontext"/>
              <w:jc w:val="center"/>
              <w:rPr>
                <w:lang w:eastAsia="en-US"/>
              </w:rPr>
            </w:pPr>
          </w:p>
        </w:tc>
        <w:tc>
          <w:tcPr>
            <w:tcW w:w="563" w:type="dxa"/>
          </w:tcPr>
          <w:p w14:paraId="74E798B5" w14:textId="77777777" w:rsidR="003247C0" w:rsidRPr="00D15A4D" w:rsidRDefault="003247C0" w:rsidP="006948BA">
            <w:pPr>
              <w:pStyle w:val="Sectiontext"/>
              <w:rPr>
                <w:rFonts w:cs="Arial"/>
                <w:iCs/>
                <w:lang w:eastAsia="en-US"/>
              </w:rPr>
            </w:pPr>
          </w:p>
        </w:tc>
        <w:tc>
          <w:tcPr>
            <w:tcW w:w="567" w:type="dxa"/>
            <w:hideMark/>
          </w:tcPr>
          <w:p w14:paraId="73DA6058" w14:textId="77777777" w:rsidR="003247C0" w:rsidRPr="00D15A4D" w:rsidRDefault="003247C0" w:rsidP="006948BA">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1BAF1545" w14:textId="77777777" w:rsidR="003247C0" w:rsidRPr="000B5FF9" w:rsidRDefault="003247C0" w:rsidP="006948BA">
            <w:pPr>
              <w:pStyle w:val="Sectiontext"/>
            </w:pPr>
            <w:r>
              <w:t>Neither member will reside with accompanied resident family or recognised other persons.</w:t>
            </w:r>
          </w:p>
        </w:tc>
      </w:tr>
      <w:tr w:rsidR="003247C0" w:rsidRPr="00D15A4D" w14:paraId="2B47BBEA" w14:textId="77777777" w:rsidTr="006948BA">
        <w:tc>
          <w:tcPr>
            <w:tcW w:w="992" w:type="dxa"/>
          </w:tcPr>
          <w:p w14:paraId="08C3BBDC" w14:textId="77777777" w:rsidR="003247C0" w:rsidRPr="00D15A4D" w:rsidRDefault="003247C0" w:rsidP="006948BA">
            <w:pPr>
              <w:pStyle w:val="Sectiontext"/>
              <w:jc w:val="center"/>
              <w:rPr>
                <w:lang w:eastAsia="en-US"/>
              </w:rPr>
            </w:pPr>
          </w:p>
        </w:tc>
        <w:tc>
          <w:tcPr>
            <w:tcW w:w="8367" w:type="dxa"/>
            <w:gridSpan w:val="3"/>
          </w:tcPr>
          <w:p w14:paraId="580AA423" w14:textId="77777777" w:rsidR="003247C0" w:rsidRPr="000B5FF9" w:rsidRDefault="003247C0" w:rsidP="006948BA">
            <w:pPr>
              <w:pStyle w:val="notepara"/>
              <w:rPr>
                <w:b/>
              </w:rPr>
            </w:pPr>
            <w:r w:rsidRPr="008E630D">
              <w:rPr>
                <w:b/>
              </w:rPr>
              <w:t>Note:</w:t>
            </w:r>
            <w:r w:rsidRPr="008E630D">
              <w:t xml:space="preserve"> </w:t>
            </w:r>
            <w:r w:rsidRPr="008E630D">
              <w:tab/>
              <w:t>Members have access to other forms of housing assistance if their eligibility to occupy the Service residence ends.</w:t>
            </w:r>
          </w:p>
        </w:tc>
      </w:tr>
    </w:tbl>
    <w:p w14:paraId="7A00DABE" w14:textId="77777777" w:rsidR="003247C0" w:rsidRDefault="003247C0" w:rsidP="0068192B">
      <w:pPr>
        <w:pStyle w:val="Heading5"/>
      </w:pPr>
      <w:r>
        <w:lastRenderedPageBreak/>
        <w:t>7.6.59C</w:t>
      </w:r>
      <w:r w:rsidRPr="000B5FF9">
        <w:tab/>
      </w:r>
      <w:r>
        <w:t>Continued occupation of Service residence for recognised family on breakdown of relationship</w:t>
      </w:r>
    </w:p>
    <w:tbl>
      <w:tblPr>
        <w:tblW w:w="9359" w:type="dxa"/>
        <w:tblInd w:w="113" w:type="dxa"/>
        <w:tblLayout w:type="fixed"/>
        <w:tblLook w:val="04A0" w:firstRow="1" w:lastRow="0" w:firstColumn="1" w:lastColumn="0" w:noHBand="0" w:noVBand="1"/>
      </w:tblPr>
      <w:tblGrid>
        <w:gridCol w:w="992"/>
        <w:gridCol w:w="563"/>
        <w:gridCol w:w="567"/>
        <w:gridCol w:w="7237"/>
      </w:tblGrid>
      <w:tr w:rsidR="003247C0" w:rsidRPr="00D15A4D" w14:paraId="43D78703" w14:textId="77777777" w:rsidTr="006948BA">
        <w:tc>
          <w:tcPr>
            <w:tcW w:w="992" w:type="dxa"/>
          </w:tcPr>
          <w:p w14:paraId="0DD4A9F5" w14:textId="77777777" w:rsidR="003247C0" w:rsidRPr="00D15A4D" w:rsidRDefault="003247C0" w:rsidP="006948BA">
            <w:pPr>
              <w:pStyle w:val="Sectiontext"/>
              <w:jc w:val="center"/>
              <w:rPr>
                <w:lang w:eastAsia="en-US"/>
              </w:rPr>
            </w:pPr>
            <w:r>
              <w:rPr>
                <w:lang w:eastAsia="en-US"/>
              </w:rPr>
              <w:t>1.</w:t>
            </w:r>
          </w:p>
        </w:tc>
        <w:tc>
          <w:tcPr>
            <w:tcW w:w="8367" w:type="dxa"/>
            <w:gridSpan w:val="3"/>
          </w:tcPr>
          <w:p w14:paraId="3288C417" w14:textId="77777777" w:rsidR="003247C0" w:rsidRPr="000B5FF9" w:rsidRDefault="003247C0" w:rsidP="006948BA">
            <w:pPr>
              <w:pStyle w:val="Sectiontext"/>
              <w:rPr>
                <w:b/>
              </w:rPr>
            </w:pPr>
            <w:r>
              <w:t>This section applies to a member who meets all of the following.</w:t>
            </w:r>
          </w:p>
        </w:tc>
      </w:tr>
      <w:tr w:rsidR="003247C0" w:rsidRPr="00D15A4D" w14:paraId="6244A418" w14:textId="77777777" w:rsidTr="006948BA">
        <w:tc>
          <w:tcPr>
            <w:tcW w:w="992" w:type="dxa"/>
          </w:tcPr>
          <w:p w14:paraId="3E636411" w14:textId="77777777" w:rsidR="003247C0" w:rsidRPr="00D15A4D" w:rsidRDefault="003247C0" w:rsidP="006948BA">
            <w:pPr>
              <w:pStyle w:val="Sectiontext"/>
              <w:jc w:val="center"/>
              <w:rPr>
                <w:lang w:eastAsia="en-US"/>
              </w:rPr>
            </w:pPr>
          </w:p>
        </w:tc>
        <w:tc>
          <w:tcPr>
            <w:tcW w:w="563" w:type="dxa"/>
            <w:hideMark/>
          </w:tcPr>
          <w:p w14:paraId="0602C230" w14:textId="77777777" w:rsidR="003247C0" w:rsidRPr="00D15A4D" w:rsidRDefault="003247C0" w:rsidP="006948BA">
            <w:pPr>
              <w:pStyle w:val="Sectiontext"/>
              <w:rPr>
                <w:rFonts w:cs="Arial"/>
                <w:lang w:eastAsia="en-US"/>
              </w:rPr>
            </w:pPr>
            <w:r w:rsidRPr="00700022">
              <w:t>a.</w:t>
            </w:r>
          </w:p>
        </w:tc>
        <w:tc>
          <w:tcPr>
            <w:tcW w:w="7804" w:type="dxa"/>
            <w:gridSpan w:val="2"/>
          </w:tcPr>
          <w:p w14:paraId="32E04F08" w14:textId="77777777" w:rsidR="003247C0" w:rsidRPr="00D15A4D" w:rsidRDefault="003247C0" w:rsidP="006948BA">
            <w:pPr>
              <w:pStyle w:val="Sectiontext"/>
              <w:rPr>
                <w:rFonts w:cs="Arial"/>
              </w:rPr>
            </w:pPr>
            <w:r>
              <w:t xml:space="preserve">The member and their partner’s relationship breaks down. </w:t>
            </w:r>
          </w:p>
        </w:tc>
      </w:tr>
      <w:tr w:rsidR="003247C0" w:rsidRPr="00D15A4D" w14:paraId="35244379" w14:textId="77777777" w:rsidTr="006948BA">
        <w:tc>
          <w:tcPr>
            <w:tcW w:w="992" w:type="dxa"/>
          </w:tcPr>
          <w:p w14:paraId="7E5823C7" w14:textId="77777777" w:rsidR="003247C0" w:rsidRPr="00D15A4D" w:rsidRDefault="003247C0" w:rsidP="006948BA">
            <w:pPr>
              <w:pStyle w:val="Sectiontext"/>
              <w:jc w:val="center"/>
              <w:rPr>
                <w:lang w:eastAsia="en-US"/>
              </w:rPr>
            </w:pPr>
          </w:p>
        </w:tc>
        <w:tc>
          <w:tcPr>
            <w:tcW w:w="563" w:type="dxa"/>
          </w:tcPr>
          <w:p w14:paraId="16617B30" w14:textId="77777777" w:rsidR="003247C0" w:rsidRPr="00700022" w:rsidRDefault="003247C0" w:rsidP="006948BA">
            <w:pPr>
              <w:pStyle w:val="Sectiontext"/>
            </w:pPr>
            <w:r>
              <w:t>b.</w:t>
            </w:r>
          </w:p>
        </w:tc>
        <w:tc>
          <w:tcPr>
            <w:tcW w:w="7804" w:type="dxa"/>
            <w:gridSpan w:val="2"/>
          </w:tcPr>
          <w:p w14:paraId="34BF9783" w14:textId="77777777" w:rsidR="003247C0" w:rsidRPr="006F55A4" w:rsidRDefault="003247C0" w:rsidP="006948BA">
            <w:pPr>
              <w:pStyle w:val="Sectiontext"/>
            </w:pPr>
            <w:r>
              <w:t xml:space="preserve">The member no longer occupies the Service residence. </w:t>
            </w:r>
          </w:p>
        </w:tc>
      </w:tr>
      <w:tr w:rsidR="003247C0" w:rsidRPr="00D15A4D" w14:paraId="69904825" w14:textId="77777777" w:rsidTr="006948BA">
        <w:tc>
          <w:tcPr>
            <w:tcW w:w="992" w:type="dxa"/>
          </w:tcPr>
          <w:p w14:paraId="4B3D4C5A" w14:textId="77777777" w:rsidR="003247C0" w:rsidRPr="00D15A4D" w:rsidRDefault="003247C0" w:rsidP="006948BA">
            <w:pPr>
              <w:pStyle w:val="Sectiontext"/>
              <w:jc w:val="center"/>
              <w:rPr>
                <w:lang w:eastAsia="en-US"/>
              </w:rPr>
            </w:pPr>
          </w:p>
        </w:tc>
        <w:tc>
          <w:tcPr>
            <w:tcW w:w="563" w:type="dxa"/>
          </w:tcPr>
          <w:p w14:paraId="09A6F8E8" w14:textId="77777777" w:rsidR="003247C0" w:rsidRDefault="003247C0" w:rsidP="006948BA">
            <w:pPr>
              <w:pStyle w:val="Sectiontext"/>
            </w:pPr>
            <w:r>
              <w:t>c.</w:t>
            </w:r>
          </w:p>
        </w:tc>
        <w:tc>
          <w:tcPr>
            <w:tcW w:w="7804" w:type="dxa"/>
            <w:gridSpan w:val="2"/>
          </w:tcPr>
          <w:p w14:paraId="65A79872" w14:textId="72349197" w:rsidR="003247C0" w:rsidRDefault="003247C0" w:rsidP="006948BA">
            <w:pPr>
              <w:pStyle w:val="Sectiontext"/>
            </w:pPr>
            <w:r>
              <w:t>The member was occupying the Service residence with accompanied resident family or recognised other perso</w:t>
            </w:r>
            <w:r w:rsidR="00152D5A">
              <w:t>ns immediately before the break</w:t>
            </w:r>
            <w:r>
              <w:t xml:space="preserve">down of the relationship. </w:t>
            </w:r>
          </w:p>
        </w:tc>
      </w:tr>
      <w:tr w:rsidR="003247C0" w:rsidRPr="00D15A4D" w14:paraId="4D40D4C1" w14:textId="77777777" w:rsidTr="006948BA">
        <w:tc>
          <w:tcPr>
            <w:tcW w:w="992" w:type="dxa"/>
          </w:tcPr>
          <w:p w14:paraId="5F2CA182" w14:textId="77777777" w:rsidR="003247C0" w:rsidRPr="00D15A4D" w:rsidRDefault="003247C0" w:rsidP="006948BA">
            <w:pPr>
              <w:pStyle w:val="Sectiontext"/>
              <w:jc w:val="center"/>
              <w:rPr>
                <w:lang w:eastAsia="en-US"/>
              </w:rPr>
            </w:pPr>
          </w:p>
        </w:tc>
        <w:tc>
          <w:tcPr>
            <w:tcW w:w="563" w:type="dxa"/>
          </w:tcPr>
          <w:p w14:paraId="4E3CF1E9" w14:textId="77777777" w:rsidR="003247C0" w:rsidRDefault="003247C0" w:rsidP="006948BA">
            <w:pPr>
              <w:pStyle w:val="Sectiontext"/>
            </w:pPr>
            <w:r>
              <w:t>d.</w:t>
            </w:r>
          </w:p>
        </w:tc>
        <w:tc>
          <w:tcPr>
            <w:tcW w:w="7804" w:type="dxa"/>
            <w:gridSpan w:val="2"/>
          </w:tcPr>
          <w:p w14:paraId="131950E3" w14:textId="77777777" w:rsidR="003247C0" w:rsidRDefault="003247C0" w:rsidP="006948BA">
            <w:pPr>
              <w:pStyle w:val="Sectiontext"/>
            </w:pPr>
            <w:r>
              <w:t xml:space="preserve">The Service residence will continue to be occupied by at least one person who is the member’s recognised family.  </w:t>
            </w:r>
          </w:p>
        </w:tc>
      </w:tr>
      <w:tr w:rsidR="003247C0" w:rsidRPr="00D15A4D" w14:paraId="4041FDFB" w14:textId="77777777" w:rsidTr="006948BA">
        <w:tc>
          <w:tcPr>
            <w:tcW w:w="992" w:type="dxa"/>
          </w:tcPr>
          <w:p w14:paraId="4B2EC41C" w14:textId="77777777" w:rsidR="003247C0" w:rsidRPr="00D15A4D" w:rsidRDefault="003247C0" w:rsidP="006948BA">
            <w:pPr>
              <w:pStyle w:val="Sectiontext"/>
              <w:jc w:val="center"/>
              <w:rPr>
                <w:lang w:eastAsia="en-US"/>
              </w:rPr>
            </w:pPr>
            <w:r>
              <w:rPr>
                <w:lang w:eastAsia="en-US"/>
              </w:rPr>
              <w:t>2.</w:t>
            </w:r>
          </w:p>
        </w:tc>
        <w:tc>
          <w:tcPr>
            <w:tcW w:w="8367" w:type="dxa"/>
            <w:gridSpan w:val="3"/>
          </w:tcPr>
          <w:p w14:paraId="5C263166" w14:textId="77777777" w:rsidR="003247C0" w:rsidRPr="000B5FF9" w:rsidRDefault="003247C0" w:rsidP="006948BA">
            <w:pPr>
              <w:pStyle w:val="Sectiontext"/>
              <w:rPr>
                <w:b/>
              </w:rPr>
            </w:pPr>
            <w:r>
              <w:t>The member’s recognised family are eligible to occupy the Services residence beyond what is provided by subsection 7.6.59.3 for a period the decision maker is satisfied is reasonable after considering all of the following.</w:t>
            </w:r>
          </w:p>
        </w:tc>
      </w:tr>
      <w:tr w:rsidR="003247C0" w:rsidRPr="00D15A4D" w14:paraId="62EC7506" w14:textId="77777777" w:rsidTr="006948BA">
        <w:tc>
          <w:tcPr>
            <w:tcW w:w="992" w:type="dxa"/>
          </w:tcPr>
          <w:p w14:paraId="3EB95D8D" w14:textId="77777777" w:rsidR="003247C0" w:rsidRPr="00D15A4D" w:rsidRDefault="003247C0" w:rsidP="006948BA">
            <w:pPr>
              <w:pStyle w:val="Sectiontext"/>
              <w:jc w:val="center"/>
              <w:rPr>
                <w:lang w:eastAsia="en-US"/>
              </w:rPr>
            </w:pPr>
          </w:p>
        </w:tc>
        <w:tc>
          <w:tcPr>
            <w:tcW w:w="563" w:type="dxa"/>
            <w:hideMark/>
          </w:tcPr>
          <w:p w14:paraId="6846BC1E" w14:textId="77777777" w:rsidR="003247C0" w:rsidRPr="00D15A4D" w:rsidRDefault="003247C0" w:rsidP="006948BA">
            <w:pPr>
              <w:pStyle w:val="Sectiontext"/>
              <w:rPr>
                <w:rFonts w:cs="Arial"/>
                <w:lang w:eastAsia="en-US"/>
              </w:rPr>
            </w:pPr>
            <w:r w:rsidRPr="00700022">
              <w:t>a.</w:t>
            </w:r>
          </w:p>
        </w:tc>
        <w:tc>
          <w:tcPr>
            <w:tcW w:w="7804" w:type="dxa"/>
            <w:gridSpan w:val="2"/>
          </w:tcPr>
          <w:p w14:paraId="7CABB931" w14:textId="77777777" w:rsidR="003247C0" w:rsidRPr="00D15A4D" w:rsidRDefault="003247C0" w:rsidP="006948BA">
            <w:pPr>
              <w:pStyle w:val="Sectiontext"/>
              <w:rPr>
                <w:rFonts w:cs="Arial"/>
              </w:rPr>
            </w:pPr>
            <w:r>
              <w:t xml:space="preserve">The time needed for the persons to acquire new housing. </w:t>
            </w:r>
          </w:p>
        </w:tc>
      </w:tr>
      <w:tr w:rsidR="003247C0" w:rsidRPr="00D15A4D" w14:paraId="030DEDA4" w14:textId="77777777" w:rsidTr="006948BA">
        <w:tc>
          <w:tcPr>
            <w:tcW w:w="992" w:type="dxa"/>
          </w:tcPr>
          <w:p w14:paraId="24525A7F" w14:textId="77777777" w:rsidR="003247C0" w:rsidRPr="00D15A4D" w:rsidRDefault="003247C0" w:rsidP="006948BA">
            <w:pPr>
              <w:pStyle w:val="Sectiontext"/>
              <w:jc w:val="center"/>
              <w:rPr>
                <w:lang w:eastAsia="en-US"/>
              </w:rPr>
            </w:pPr>
          </w:p>
        </w:tc>
        <w:tc>
          <w:tcPr>
            <w:tcW w:w="563" w:type="dxa"/>
          </w:tcPr>
          <w:p w14:paraId="06668285" w14:textId="77777777" w:rsidR="003247C0" w:rsidRPr="00700022" w:rsidRDefault="003247C0" w:rsidP="006948BA">
            <w:pPr>
              <w:pStyle w:val="Sectiontext"/>
            </w:pPr>
            <w:r>
              <w:t>b.</w:t>
            </w:r>
          </w:p>
        </w:tc>
        <w:tc>
          <w:tcPr>
            <w:tcW w:w="7804" w:type="dxa"/>
            <w:gridSpan w:val="2"/>
          </w:tcPr>
          <w:p w14:paraId="25A9EDA1" w14:textId="77777777" w:rsidR="003247C0" w:rsidRPr="006F55A4" w:rsidRDefault="003247C0" w:rsidP="006948BA">
            <w:pPr>
              <w:pStyle w:val="Sectiontext"/>
            </w:pPr>
            <w:r>
              <w:t xml:space="preserve">The availability of other forms of accommodation that are suitable for the needs of the recognised family.  </w:t>
            </w:r>
          </w:p>
        </w:tc>
      </w:tr>
      <w:tr w:rsidR="003247C0" w:rsidRPr="00D15A4D" w14:paraId="47D7BD41" w14:textId="77777777" w:rsidTr="006948BA">
        <w:tc>
          <w:tcPr>
            <w:tcW w:w="992" w:type="dxa"/>
          </w:tcPr>
          <w:p w14:paraId="4862703D" w14:textId="77777777" w:rsidR="003247C0" w:rsidRPr="00D15A4D" w:rsidRDefault="003247C0" w:rsidP="006948BA">
            <w:pPr>
              <w:pStyle w:val="Sectiontext"/>
              <w:jc w:val="center"/>
              <w:rPr>
                <w:lang w:eastAsia="en-US"/>
              </w:rPr>
            </w:pPr>
          </w:p>
        </w:tc>
        <w:tc>
          <w:tcPr>
            <w:tcW w:w="8367" w:type="dxa"/>
            <w:gridSpan w:val="3"/>
          </w:tcPr>
          <w:p w14:paraId="0378AED4" w14:textId="77777777" w:rsidR="003247C0" w:rsidRPr="000B5FF9" w:rsidRDefault="003247C0" w:rsidP="006948BA">
            <w:pPr>
              <w:pStyle w:val="notepara"/>
              <w:rPr>
                <w:b/>
              </w:rPr>
            </w:pPr>
            <w:r w:rsidRPr="00454245">
              <w:rPr>
                <w:b/>
              </w:rPr>
              <w:t>Note:</w:t>
            </w:r>
            <w:r>
              <w:t xml:space="preserve"> </w:t>
            </w:r>
            <w:r>
              <w:tab/>
              <w:t>Under Defence Housing Australia rules, carers or parents of children may occupy the property with the member’s recognised family.</w:t>
            </w:r>
          </w:p>
        </w:tc>
      </w:tr>
      <w:tr w:rsidR="003247C0" w:rsidRPr="00D15A4D" w14:paraId="0149CC03" w14:textId="77777777" w:rsidTr="006948BA">
        <w:tc>
          <w:tcPr>
            <w:tcW w:w="992" w:type="dxa"/>
          </w:tcPr>
          <w:p w14:paraId="3A842FF8" w14:textId="77777777" w:rsidR="003247C0" w:rsidRPr="00D15A4D" w:rsidRDefault="003247C0" w:rsidP="006948BA">
            <w:pPr>
              <w:pStyle w:val="Sectiontext"/>
              <w:jc w:val="center"/>
              <w:rPr>
                <w:lang w:eastAsia="en-US"/>
              </w:rPr>
            </w:pPr>
            <w:r>
              <w:rPr>
                <w:lang w:eastAsia="en-US"/>
              </w:rPr>
              <w:t>3.</w:t>
            </w:r>
          </w:p>
        </w:tc>
        <w:tc>
          <w:tcPr>
            <w:tcW w:w="8367" w:type="dxa"/>
            <w:gridSpan w:val="3"/>
          </w:tcPr>
          <w:p w14:paraId="7C311043" w14:textId="77777777" w:rsidR="003247C0" w:rsidRPr="000B5FF9" w:rsidRDefault="003247C0" w:rsidP="006948BA">
            <w:pPr>
              <w:pStyle w:val="Sectiontext"/>
              <w:rPr>
                <w:b/>
              </w:rPr>
            </w:pPr>
            <w:r>
              <w:t>Despite subsection 2, eligibility under this section ends when the member’s recognised family no longer occupies the Service residence.</w:t>
            </w:r>
          </w:p>
        </w:tc>
      </w:tr>
      <w:tr w:rsidR="003247C0" w:rsidRPr="00D15A4D" w14:paraId="225DC65F" w14:textId="77777777" w:rsidTr="006948BA">
        <w:tc>
          <w:tcPr>
            <w:tcW w:w="992" w:type="dxa"/>
          </w:tcPr>
          <w:p w14:paraId="07243156" w14:textId="77777777" w:rsidR="003247C0" w:rsidRDefault="003247C0" w:rsidP="006948BA">
            <w:pPr>
              <w:pStyle w:val="Sectiontext"/>
              <w:jc w:val="center"/>
              <w:rPr>
                <w:lang w:eastAsia="en-US"/>
              </w:rPr>
            </w:pPr>
            <w:r>
              <w:rPr>
                <w:lang w:eastAsia="en-US"/>
              </w:rPr>
              <w:t>4.</w:t>
            </w:r>
          </w:p>
        </w:tc>
        <w:tc>
          <w:tcPr>
            <w:tcW w:w="8367" w:type="dxa"/>
            <w:gridSpan w:val="3"/>
          </w:tcPr>
          <w:p w14:paraId="12856419" w14:textId="77777777" w:rsidR="003247C0" w:rsidRDefault="003247C0" w:rsidP="006948BA">
            <w:pPr>
              <w:pStyle w:val="Sectiontext"/>
            </w:pPr>
            <w:r>
              <w:t xml:space="preserve">In this section, </w:t>
            </w:r>
            <w:r w:rsidRPr="00E71D0E">
              <w:rPr>
                <w:b/>
              </w:rPr>
              <w:t>decision maker</w:t>
            </w:r>
            <w:r>
              <w:t xml:space="preserve"> means any of the following.</w:t>
            </w:r>
          </w:p>
        </w:tc>
      </w:tr>
      <w:tr w:rsidR="003247C0" w:rsidRPr="00D15A4D" w14:paraId="5A94EEFC" w14:textId="77777777" w:rsidTr="006948BA">
        <w:tc>
          <w:tcPr>
            <w:tcW w:w="992" w:type="dxa"/>
          </w:tcPr>
          <w:p w14:paraId="028FFDF3" w14:textId="77777777" w:rsidR="003247C0" w:rsidRPr="00D15A4D" w:rsidRDefault="003247C0" w:rsidP="006948BA">
            <w:pPr>
              <w:pStyle w:val="Sectiontext"/>
              <w:jc w:val="center"/>
              <w:rPr>
                <w:lang w:eastAsia="en-US"/>
              </w:rPr>
            </w:pPr>
          </w:p>
        </w:tc>
        <w:tc>
          <w:tcPr>
            <w:tcW w:w="563" w:type="dxa"/>
            <w:hideMark/>
          </w:tcPr>
          <w:p w14:paraId="690DFD6C" w14:textId="77777777" w:rsidR="003247C0" w:rsidRPr="00D15A4D" w:rsidRDefault="003247C0" w:rsidP="006948BA">
            <w:pPr>
              <w:pStyle w:val="Sectiontext"/>
              <w:rPr>
                <w:rFonts w:cs="Arial"/>
                <w:lang w:eastAsia="en-US"/>
              </w:rPr>
            </w:pPr>
            <w:r w:rsidRPr="00700022">
              <w:t>a.</w:t>
            </w:r>
          </w:p>
        </w:tc>
        <w:tc>
          <w:tcPr>
            <w:tcW w:w="7804" w:type="dxa"/>
            <w:gridSpan w:val="2"/>
          </w:tcPr>
          <w:p w14:paraId="58C00BE3" w14:textId="77777777" w:rsidR="003247C0" w:rsidRPr="00D15A4D" w:rsidRDefault="003247C0" w:rsidP="006948BA">
            <w:pPr>
              <w:pStyle w:val="Sectiontext"/>
              <w:rPr>
                <w:rFonts w:cs="Arial"/>
              </w:rPr>
            </w:pPr>
            <w:r w:rsidRPr="002529FD">
              <w:t xml:space="preserve">An employee of DHA who performs the duties of </w:t>
            </w:r>
            <w:r>
              <w:t>any of the following.</w:t>
            </w:r>
          </w:p>
        </w:tc>
      </w:tr>
      <w:tr w:rsidR="003247C0" w:rsidRPr="00D15A4D" w14:paraId="02FBCC24" w14:textId="77777777" w:rsidTr="006948BA">
        <w:tc>
          <w:tcPr>
            <w:tcW w:w="992" w:type="dxa"/>
          </w:tcPr>
          <w:p w14:paraId="1EA12C7D" w14:textId="77777777" w:rsidR="003247C0" w:rsidRPr="00D15A4D" w:rsidRDefault="003247C0" w:rsidP="006948BA">
            <w:pPr>
              <w:pStyle w:val="Sectiontext"/>
              <w:jc w:val="center"/>
              <w:rPr>
                <w:lang w:eastAsia="en-US"/>
              </w:rPr>
            </w:pPr>
          </w:p>
        </w:tc>
        <w:tc>
          <w:tcPr>
            <w:tcW w:w="563" w:type="dxa"/>
          </w:tcPr>
          <w:p w14:paraId="28348350" w14:textId="77777777" w:rsidR="003247C0" w:rsidRPr="00D15A4D" w:rsidRDefault="003247C0" w:rsidP="006948BA">
            <w:pPr>
              <w:pStyle w:val="Sectiontext"/>
              <w:rPr>
                <w:rFonts w:cs="Arial"/>
                <w:iCs/>
                <w:lang w:eastAsia="en-US"/>
              </w:rPr>
            </w:pPr>
          </w:p>
        </w:tc>
        <w:tc>
          <w:tcPr>
            <w:tcW w:w="567" w:type="dxa"/>
            <w:hideMark/>
          </w:tcPr>
          <w:p w14:paraId="019E6DFB" w14:textId="77777777" w:rsidR="003247C0" w:rsidRPr="00D15A4D" w:rsidRDefault="003247C0" w:rsidP="006948BA">
            <w:pPr>
              <w:pStyle w:val="Sectiontext"/>
              <w:rPr>
                <w:rFonts w:cs="Arial"/>
                <w:iCs/>
                <w:lang w:eastAsia="en-US"/>
              </w:rPr>
            </w:pPr>
            <w:r w:rsidRPr="00D15A4D">
              <w:rPr>
                <w:rFonts w:cs="Arial"/>
                <w:iCs/>
                <w:lang w:eastAsia="en-US"/>
              </w:rPr>
              <w:t>i.</w:t>
            </w:r>
          </w:p>
        </w:tc>
        <w:tc>
          <w:tcPr>
            <w:tcW w:w="7237" w:type="dxa"/>
          </w:tcPr>
          <w:p w14:paraId="35EDE876" w14:textId="77777777" w:rsidR="003247C0" w:rsidRPr="00D15A4D" w:rsidRDefault="003247C0" w:rsidP="006948BA">
            <w:pPr>
              <w:pStyle w:val="Sectiontext"/>
              <w:rPr>
                <w:rFonts w:cs="Arial"/>
                <w:iCs/>
                <w:lang w:eastAsia="en-US"/>
              </w:rPr>
            </w:pPr>
            <w:r w:rsidRPr="002529FD">
              <w:t>Team Leader in a Housing Contact Centre</w:t>
            </w:r>
            <w:r>
              <w:t>.</w:t>
            </w:r>
          </w:p>
        </w:tc>
      </w:tr>
      <w:tr w:rsidR="003247C0" w:rsidRPr="00D15A4D" w14:paraId="51FADB2B" w14:textId="77777777" w:rsidTr="006948BA">
        <w:tc>
          <w:tcPr>
            <w:tcW w:w="992" w:type="dxa"/>
          </w:tcPr>
          <w:p w14:paraId="10D334C8" w14:textId="77777777" w:rsidR="003247C0" w:rsidRPr="00D15A4D" w:rsidRDefault="003247C0" w:rsidP="006948BA">
            <w:pPr>
              <w:pStyle w:val="Sectiontext"/>
              <w:jc w:val="center"/>
              <w:rPr>
                <w:lang w:eastAsia="en-US"/>
              </w:rPr>
            </w:pPr>
          </w:p>
        </w:tc>
        <w:tc>
          <w:tcPr>
            <w:tcW w:w="563" w:type="dxa"/>
          </w:tcPr>
          <w:p w14:paraId="119C9CE0" w14:textId="77777777" w:rsidR="003247C0" w:rsidRPr="00D15A4D" w:rsidRDefault="003247C0" w:rsidP="006948BA">
            <w:pPr>
              <w:pStyle w:val="Sectiontext"/>
              <w:rPr>
                <w:rFonts w:cs="Arial"/>
                <w:iCs/>
                <w:lang w:eastAsia="en-US"/>
              </w:rPr>
            </w:pPr>
          </w:p>
        </w:tc>
        <w:tc>
          <w:tcPr>
            <w:tcW w:w="567" w:type="dxa"/>
            <w:hideMark/>
          </w:tcPr>
          <w:p w14:paraId="403AFB0B" w14:textId="77777777" w:rsidR="003247C0" w:rsidRPr="00D15A4D" w:rsidRDefault="003247C0" w:rsidP="006948BA">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31BD9B48" w14:textId="77777777" w:rsidR="003247C0" w:rsidRPr="00D15A4D" w:rsidRDefault="003247C0" w:rsidP="006948BA">
            <w:pPr>
              <w:pStyle w:val="Sectiontext"/>
              <w:rPr>
                <w:rFonts w:cs="Arial"/>
                <w:iCs/>
                <w:lang w:eastAsia="en-US"/>
              </w:rPr>
            </w:pPr>
            <w:r w:rsidRPr="002529FD">
              <w:t>Housing Specialist in a Housing Contact Centre</w:t>
            </w:r>
            <w:r>
              <w:t>.</w:t>
            </w:r>
          </w:p>
        </w:tc>
      </w:tr>
      <w:tr w:rsidR="003247C0" w:rsidRPr="00D15A4D" w14:paraId="066D12D6" w14:textId="77777777" w:rsidTr="006948BA">
        <w:tc>
          <w:tcPr>
            <w:tcW w:w="992" w:type="dxa"/>
          </w:tcPr>
          <w:p w14:paraId="1FB6DB70" w14:textId="77777777" w:rsidR="003247C0" w:rsidRPr="00D15A4D" w:rsidRDefault="003247C0" w:rsidP="006948BA">
            <w:pPr>
              <w:pStyle w:val="Sectiontext"/>
              <w:jc w:val="center"/>
              <w:rPr>
                <w:lang w:eastAsia="en-US"/>
              </w:rPr>
            </w:pPr>
          </w:p>
        </w:tc>
        <w:tc>
          <w:tcPr>
            <w:tcW w:w="563" w:type="dxa"/>
          </w:tcPr>
          <w:p w14:paraId="450D10DC" w14:textId="77777777" w:rsidR="003247C0" w:rsidRPr="00D15A4D" w:rsidRDefault="003247C0" w:rsidP="006948BA">
            <w:pPr>
              <w:pStyle w:val="Sectiontext"/>
              <w:rPr>
                <w:rFonts w:cs="Arial"/>
                <w:iCs/>
                <w:lang w:eastAsia="en-US"/>
              </w:rPr>
            </w:pPr>
          </w:p>
        </w:tc>
        <w:tc>
          <w:tcPr>
            <w:tcW w:w="567" w:type="dxa"/>
            <w:hideMark/>
          </w:tcPr>
          <w:p w14:paraId="214C921A" w14:textId="77777777" w:rsidR="003247C0" w:rsidRPr="00D15A4D" w:rsidRDefault="003247C0" w:rsidP="006948BA">
            <w:pPr>
              <w:pStyle w:val="Sectiontext"/>
              <w:rPr>
                <w:rFonts w:cs="Arial"/>
                <w:iCs/>
                <w:lang w:eastAsia="en-US"/>
              </w:rPr>
            </w:pPr>
            <w:r w:rsidRPr="00D15A4D">
              <w:rPr>
                <w:rFonts w:cs="Arial"/>
                <w:iCs/>
                <w:lang w:eastAsia="en-US"/>
              </w:rPr>
              <w:t>i</w:t>
            </w:r>
            <w:r>
              <w:rPr>
                <w:rFonts w:cs="Arial"/>
                <w:iCs/>
                <w:lang w:eastAsia="en-US"/>
              </w:rPr>
              <w:t>ii</w:t>
            </w:r>
            <w:r w:rsidRPr="00D15A4D">
              <w:rPr>
                <w:rFonts w:cs="Arial"/>
                <w:iCs/>
                <w:lang w:eastAsia="en-US"/>
              </w:rPr>
              <w:t>.</w:t>
            </w:r>
          </w:p>
        </w:tc>
        <w:tc>
          <w:tcPr>
            <w:tcW w:w="7237" w:type="dxa"/>
          </w:tcPr>
          <w:p w14:paraId="118DC28B" w14:textId="77777777" w:rsidR="003247C0" w:rsidRPr="00D15A4D" w:rsidRDefault="003247C0" w:rsidP="006948BA">
            <w:pPr>
              <w:pStyle w:val="Sectiontext"/>
              <w:rPr>
                <w:rFonts w:cs="Arial"/>
                <w:iCs/>
                <w:lang w:eastAsia="en-US"/>
              </w:rPr>
            </w:pPr>
            <w:r w:rsidRPr="002529FD">
              <w:t>Housing Contact Centre Quality Assurance Manager</w:t>
            </w:r>
            <w:r>
              <w:t>.</w:t>
            </w:r>
          </w:p>
        </w:tc>
      </w:tr>
      <w:tr w:rsidR="003247C0" w:rsidRPr="00D15A4D" w14:paraId="0FD8727A" w14:textId="77777777" w:rsidTr="006948BA">
        <w:tc>
          <w:tcPr>
            <w:tcW w:w="992" w:type="dxa"/>
          </w:tcPr>
          <w:p w14:paraId="21784208" w14:textId="77777777" w:rsidR="003247C0" w:rsidRPr="00D15A4D" w:rsidRDefault="003247C0" w:rsidP="006948BA">
            <w:pPr>
              <w:pStyle w:val="Sectiontext"/>
              <w:jc w:val="center"/>
              <w:rPr>
                <w:lang w:eastAsia="en-US"/>
              </w:rPr>
            </w:pPr>
          </w:p>
        </w:tc>
        <w:tc>
          <w:tcPr>
            <w:tcW w:w="563" w:type="dxa"/>
          </w:tcPr>
          <w:p w14:paraId="1D89FFC8" w14:textId="77777777" w:rsidR="003247C0" w:rsidRPr="00D15A4D" w:rsidRDefault="003247C0" w:rsidP="006948BA">
            <w:pPr>
              <w:pStyle w:val="Sectiontext"/>
              <w:rPr>
                <w:rFonts w:cs="Arial"/>
                <w:iCs/>
                <w:lang w:eastAsia="en-US"/>
              </w:rPr>
            </w:pPr>
          </w:p>
        </w:tc>
        <w:tc>
          <w:tcPr>
            <w:tcW w:w="567" w:type="dxa"/>
            <w:hideMark/>
          </w:tcPr>
          <w:p w14:paraId="52264B16" w14:textId="77777777" w:rsidR="003247C0" w:rsidRPr="00D15A4D" w:rsidRDefault="003247C0" w:rsidP="006948BA">
            <w:pPr>
              <w:pStyle w:val="Sectiontext"/>
              <w:rPr>
                <w:rFonts w:cs="Arial"/>
                <w:iCs/>
                <w:lang w:eastAsia="en-US"/>
              </w:rPr>
            </w:pPr>
            <w:r w:rsidRPr="00D15A4D">
              <w:rPr>
                <w:rFonts w:cs="Arial"/>
                <w:iCs/>
                <w:lang w:eastAsia="en-US"/>
              </w:rPr>
              <w:t>i</w:t>
            </w:r>
            <w:r>
              <w:rPr>
                <w:rFonts w:cs="Arial"/>
                <w:iCs/>
                <w:lang w:eastAsia="en-US"/>
              </w:rPr>
              <w:t>v</w:t>
            </w:r>
            <w:r w:rsidRPr="00D15A4D">
              <w:rPr>
                <w:rFonts w:cs="Arial"/>
                <w:iCs/>
                <w:lang w:eastAsia="en-US"/>
              </w:rPr>
              <w:t>.</w:t>
            </w:r>
          </w:p>
        </w:tc>
        <w:tc>
          <w:tcPr>
            <w:tcW w:w="7237" w:type="dxa"/>
          </w:tcPr>
          <w:p w14:paraId="221B6402" w14:textId="77777777" w:rsidR="003247C0" w:rsidRPr="00D15A4D" w:rsidRDefault="003247C0" w:rsidP="006948BA">
            <w:pPr>
              <w:pStyle w:val="Sectiontext"/>
              <w:rPr>
                <w:rFonts w:cs="Arial"/>
                <w:iCs/>
                <w:lang w:eastAsia="en-US"/>
              </w:rPr>
            </w:pPr>
            <w:r w:rsidRPr="002529FD">
              <w:t>Regional Operations Manager in a Regional Office.</w:t>
            </w:r>
          </w:p>
        </w:tc>
      </w:tr>
      <w:tr w:rsidR="003247C0" w:rsidRPr="00D15A4D" w14:paraId="1028BA19" w14:textId="77777777" w:rsidTr="006948BA">
        <w:tc>
          <w:tcPr>
            <w:tcW w:w="992" w:type="dxa"/>
          </w:tcPr>
          <w:p w14:paraId="7DAC6C50" w14:textId="77777777" w:rsidR="003247C0" w:rsidRPr="00D15A4D" w:rsidRDefault="003247C0" w:rsidP="006948BA">
            <w:pPr>
              <w:pStyle w:val="Sectiontext"/>
              <w:jc w:val="center"/>
              <w:rPr>
                <w:lang w:eastAsia="en-US"/>
              </w:rPr>
            </w:pPr>
          </w:p>
        </w:tc>
        <w:tc>
          <w:tcPr>
            <w:tcW w:w="563" w:type="dxa"/>
            <w:hideMark/>
          </w:tcPr>
          <w:p w14:paraId="5AC42987" w14:textId="77777777" w:rsidR="003247C0" w:rsidRPr="00A10619" w:rsidRDefault="003247C0" w:rsidP="006948BA">
            <w:pPr>
              <w:pStyle w:val="Sectiontext"/>
            </w:pPr>
            <w:r>
              <w:t>b</w:t>
            </w:r>
            <w:r w:rsidRPr="00700022">
              <w:t>.</w:t>
            </w:r>
          </w:p>
        </w:tc>
        <w:tc>
          <w:tcPr>
            <w:tcW w:w="7804" w:type="dxa"/>
            <w:gridSpan w:val="2"/>
          </w:tcPr>
          <w:p w14:paraId="327A129C" w14:textId="77777777" w:rsidR="003247C0" w:rsidRPr="00A10619" w:rsidRDefault="003247C0" w:rsidP="006948BA">
            <w:pPr>
              <w:pStyle w:val="Sectiontext"/>
            </w:pPr>
            <w:r>
              <w:t>Executive Director Relocations and Housing.</w:t>
            </w:r>
          </w:p>
        </w:tc>
      </w:tr>
      <w:tr w:rsidR="003247C0" w:rsidRPr="00D15A4D" w14:paraId="3938826F" w14:textId="77777777" w:rsidTr="006948BA">
        <w:tc>
          <w:tcPr>
            <w:tcW w:w="992" w:type="dxa"/>
          </w:tcPr>
          <w:p w14:paraId="0578193E" w14:textId="77777777" w:rsidR="003247C0" w:rsidRPr="00D15A4D" w:rsidRDefault="003247C0" w:rsidP="006948BA">
            <w:pPr>
              <w:pStyle w:val="Sectiontext"/>
              <w:jc w:val="center"/>
              <w:rPr>
                <w:lang w:eastAsia="en-US"/>
              </w:rPr>
            </w:pPr>
          </w:p>
        </w:tc>
        <w:tc>
          <w:tcPr>
            <w:tcW w:w="563" w:type="dxa"/>
            <w:hideMark/>
          </w:tcPr>
          <w:p w14:paraId="6B6D0FED" w14:textId="77777777" w:rsidR="003247C0" w:rsidRPr="00A10619" w:rsidRDefault="003247C0" w:rsidP="006948BA">
            <w:pPr>
              <w:pStyle w:val="Sectiontext"/>
            </w:pPr>
            <w:r>
              <w:t>c</w:t>
            </w:r>
            <w:r w:rsidRPr="00700022">
              <w:t>.</w:t>
            </w:r>
          </w:p>
        </w:tc>
        <w:tc>
          <w:tcPr>
            <w:tcW w:w="7804" w:type="dxa"/>
            <w:gridSpan w:val="2"/>
          </w:tcPr>
          <w:p w14:paraId="5208DDF9" w14:textId="77777777" w:rsidR="003247C0" w:rsidRPr="00A10619" w:rsidRDefault="003247C0" w:rsidP="006948BA">
            <w:pPr>
              <w:pStyle w:val="Sectiontext"/>
            </w:pPr>
            <w:r>
              <w:t>Director Relocations and Housing.</w:t>
            </w:r>
          </w:p>
        </w:tc>
      </w:tr>
      <w:tr w:rsidR="003247C0" w:rsidRPr="00D15A4D" w14:paraId="7837F46E" w14:textId="77777777" w:rsidTr="006948BA">
        <w:tc>
          <w:tcPr>
            <w:tcW w:w="992" w:type="dxa"/>
          </w:tcPr>
          <w:p w14:paraId="47F0A228" w14:textId="77777777" w:rsidR="003247C0" w:rsidRPr="00D15A4D" w:rsidRDefault="003247C0" w:rsidP="006948BA">
            <w:pPr>
              <w:pStyle w:val="Sectiontext"/>
              <w:jc w:val="center"/>
              <w:rPr>
                <w:lang w:eastAsia="en-US"/>
              </w:rPr>
            </w:pPr>
          </w:p>
        </w:tc>
        <w:tc>
          <w:tcPr>
            <w:tcW w:w="563" w:type="dxa"/>
            <w:hideMark/>
          </w:tcPr>
          <w:p w14:paraId="7589BD75" w14:textId="77777777" w:rsidR="003247C0" w:rsidRPr="00A10619" w:rsidRDefault="003247C0" w:rsidP="006948BA">
            <w:pPr>
              <w:pStyle w:val="Sectiontext"/>
            </w:pPr>
            <w:r>
              <w:t>d</w:t>
            </w:r>
            <w:r w:rsidRPr="00700022">
              <w:t>.</w:t>
            </w:r>
          </w:p>
        </w:tc>
        <w:tc>
          <w:tcPr>
            <w:tcW w:w="7804" w:type="dxa"/>
            <w:gridSpan w:val="2"/>
          </w:tcPr>
          <w:p w14:paraId="4036250B" w14:textId="77777777" w:rsidR="003247C0" w:rsidRPr="00A10619" w:rsidRDefault="003247C0" w:rsidP="006948BA">
            <w:pPr>
              <w:pStyle w:val="Sectiontext"/>
            </w:pPr>
            <w:r w:rsidRPr="005B6301">
              <w:t>Assistant Director Relocations and Housing.</w:t>
            </w:r>
          </w:p>
        </w:tc>
      </w:tr>
      <w:tr w:rsidR="003247C0" w:rsidRPr="00D15A4D" w14:paraId="785B3CE6" w14:textId="77777777" w:rsidTr="006948BA">
        <w:tc>
          <w:tcPr>
            <w:tcW w:w="992" w:type="dxa"/>
          </w:tcPr>
          <w:p w14:paraId="15A90D36" w14:textId="77777777" w:rsidR="003247C0" w:rsidRPr="00D15A4D" w:rsidRDefault="003247C0" w:rsidP="006948BA">
            <w:pPr>
              <w:pStyle w:val="Sectiontext"/>
              <w:jc w:val="center"/>
              <w:rPr>
                <w:lang w:eastAsia="en-US"/>
              </w:rPr>
            </w:pPr>
          </w:p>
        </w:tc>
        <w:tc>
          <w:tcPr>
            <w:tcW w:w="563" w:type="dxa"/>
            <w:hideMark/>
          </w:tcPr>
          <w:p w14:paraId="116C7DCD" w14:textId="77777777" w:rsidR="003247C0" w:rsidRPr="00A10619" w:rsidRDefault="003247C0" w:rsidP="006948BA">
            <w:pPr>
              <w:pStyle w:val="Sectiontext"/>
            </w:pPr>
            <w:r>
              <w:t>e</w:t>
            </w:r>
            <w:r w:rsidRPr="00700022">
              <w:t>.</w:t>
            </w:r>
          </w:p>
        </w:tc>
        <w:tc>
          <w:tcPr>
            <w:tcW w:w="7804" w:type="dxa"/>
            <w:gridSpan w:val="2"/>
          </w:tcPr>
          <w:p w14:paraId="0A22E942" w14:textId="77777777" w:rsidR="003247C0" w:rsidRPr="00A10619" w:rsidRDefault="003247C0" w:rsidP="006948BA">
            <w:pPr>
              <w:pStyle w:val="Sectiontext"/>
            </w:pPr>
            <w:r w:rsidRPr="005B6301">
              <w:t>Assistant Contract Manager Relocations and Housing.</w:t>
            </w:r>
          </w:p>
        </w:tc>
      </w:tr>
      <w:tr w:rsidR="003247C0" w:rsidRPr="00D15A4D" w14:paraId="4E95EB15" w14:textId="77777777" w:rsidTr="006948BA">
        <w:tblPrEx>
          <w:tblLook w:val="0000" w:firstRow="0" w:lastRow="0" w:firstColumn="0" w:lastColumn="0" w:noHBand="0" w:noVBand="0"/>
        </w:tblPrEx>
        <w:tc>
          <w:tcPr>
            <w:tcW w:w="992" w:type="dxa"/>
          </w:tcPr>
          <w:p w14:paraId="5F3C3F09" w14:textId="77777777" w:rsidR="003247C0" w:rsidRPr="00991733" w:rsidRDefault="003247C0" w:rsidP="006948BA">
            <w:pPr>
              <w:pStyle w:val="Heading5"/>
              <w:ind w:left="0" w:firstLine="0"/>
            </w:pPr>
            <w:r>
              <w:t>4</w:t>
            </w:r>
          </w:p>
        </w:tc>
        <w:tc>
          <w:tcPr>
            <w:tcW w:w="8367" w:type="dxa"/>
            <w:gridSpan w:val="3"/>
          </w:tcPr>
          <w:p w14:paraId="254B234C" w14:textId="77777777" w:rsidR="003247C0" w:rsidRPr="00991733" w:rsidRDefault="003247C0" w:rsidP="006948BA">
            <w:pPr>
              <w:pStyle w:val="Heading5"/>
            </w:pPr>
            <w:r w:rsidRPr="00A10619">
              <w:t>At the end of subsection 7.8.5.1</w:t>
            </w:r>
          </w:p>
        </w:tc>
      </w:tr>
      <w:tr w:rsidR="003247C0" w:rsidRPr="00D15A4D" w14:paraId="489AB080" w14:textId="77777777" w:rsidTr="006948BA">
        <w:tblPrEx>
          <w:tblLook w:val="0000" w:firstRow="0" w:lastRow="0" w:firstColumn="0" w:lastColumn="0" w:noHBand="0" w:noVBand="0"/>
        </w:tblPrEx>
        <w:tc>
          <w:tcPr>
            <w:tcW w:w="992" w:type="dxa"/>
          </w:tcPr>
          <w:p w14:paraId="6868619D" w14:textId="77777777" w:rsidR="003247C0" w:rsidRPr="00D15A4D" w:rsidRDefault="003247C0" w:rsidP="006948BA">
            <w:pPr>
              <w:pStyle w:val="Sectiontext"/>
              <w:jc w:val="center"/>
            </w:pPr>
          </w:p>
        </w:tc>
        <w:tc>
          <w:tcPr>
            <w:tcW w:w="8367" w:type="dxa"/>
            <w:gridSpan w:val="3"/>
          </w:tcPr>
          <w:p w14:paraId="0775ADD6" w14:textId="77777777" w:rsidR="003247C0" w:rsidRPr="00D15A4D" w:rsidRDefault="003247C0" w:rsidP="006948BA">
            <w:pPr>
              <w:pStyle w:val="Sectiontext"/>
            </w:pPr>
            <w:r>
              <w:rPr>
                <w:iCs/>
              </w:rPr>
              <w:t>Insert:</w:t>
            </w:r>
          </w:p>
        </w:tc>
      </w:tr>
      <w:tr w:rsidR="003247C0" w:rsidRPr="00D15A4D" w14:paraId="39B2843F" w14:textId="77777777" w:rsidTr="006948BA">
        <w:tblPrEx>
          <w:tblLook w:val="0000" w:firstRow="0" w:lastRow="0" w:firstColumn="0" w:lastColumn="0" w:noHBand="0" w:noVBand="0"/>
        </w:tblPrEx>
        <w:tc>
          <w:tcPr>
            <w:tcW w:w="992" w:type="dxa"/>
          </w:tcPr>
          <w:p w14:paraId="7171FC75" w14:textId="77777777" w:rsidR="003247C0" w:rsidRPr="00D15A4D" w:rsidRDefault="003247C0" w:rsidP="006948BA">
            <w:pPr>
              <w:pStyle w:val="Sectiontext"/>
              <w:jc w:val="center"/>
            </w:pPr>
          </w:p>
        </w:tc>
        <w:tc>
          <w:tcPr>
            <w:tcW w:w="8367" w:type="dxa"/>
            <w:gridSpan w:val="3"/>
          </w:tcPr>
          <w:p w14:paraId="3CEF0C2A" w14:textId="77777777" w:rsidR="003247C0" w:rsidRDefault="003247C0" w:rsidP="006948BA">
            <w:pPr>
              <w:pStyle w:val="notepara"/>
            </w:pPr>
            <w:r w:rsidRPr="006469DF">
              <w:rPr>
                <w:b/>
              </w:rPr>
              <w:t>Note:</w:t>
            </w:r>
            <w:r w:rsidRPr="006469DF">
              <w:t xml:space="preserve"> </w:t>
            </w:r>
            <w:r w:rsidRPr="006469DF">
              <w:tab/>
              <w:t>Division 5 provides events which may end or effect a member’s eligibility to rent allowance.</w:t>
            </w:r>
          </w:p>
        </w:tc>
      </w:tr>
      <w:tr w:rsidR="003247C0" w:rsidRPr="00D15A4D" w14:paraId="09A5719C" w14:textId="77777777" w:rsidTr="006948BA">
        <w:tblPrEx>
          <w:tblLook w:val="0000" w:firstRow="0" w:lastRow="0" w:firstColumn="0" w:lastColumn="0" w:noHBand="0" w:noVBand="0"/>
        </w:tblPrEx>
        <w:tc>
          <w:tcPr>
            <w:tcW w:w="992" w:type="dxa"/>
          </w:tcPr>
          <w:p w14:paraId="10882853" w14:textId="77777777" w:rsidR="003247C0" w:rsidRPr="00991733" w:rsidRDefault="003247C0" w:rsidP="006948BA">
            <w:pPr>
              <w:pStyle w:val="Heading5"/>
              <w:ind w:left="0" w:firstLine="0"/>
            </w:pPr>
            <w:r>
              <w:t>5</w:t>
            </w:r>
          </w:p>
        </w:tc>
        <w:tc>
          <w:tcPr>
            <w:tcW w:w="8367" w:type="dxa"/>
            <w:gridSpan w:val="3"/>
          </w:tcPr>
          <w:p w14:paraId="527FBDE9" w14:textId="77777777" w:rsidR="003247C0" w:rsidRPr="00991733" w:rsidRDefault="003247C0" w:rsidP="006948BA">
            <w:pPr>
              <w:pStyle w:val="Heading5"/>
            </w:pPr>
            <w:r>
              <w:t>At the end of subsections 7.8.5.2 and 7.8.5.3</w:t>
            </w:r>
          </w:p>
        </w:tc>
      </w:tr>
      <w:tr w:rsidR="003247C0" w:rsidRPr="00D15A4D" w14:paraId="068A7A2E" w14:textId="77777777" w:rsidTr="006948BA">
        <w:tblPrEx>
          <w:tblLook w:val="0000" w:firstRow="0" w:lastRow="0" w:firstColumn="0" w:lastColumn="0" w:noHBand="0" w:noVBand="0"/>
        </w:tblPrEx>
        <w:tc>
          <w:tcPr>
            <w:tcW w:w="992" w:type="dxa"/>
          </w:tcPr>
          <w:p w14:paraId="2B04189B" w14:textId="77777777" w:rsidR="003247C0" w:rsidRPr="00D15A4D" w:rsidRDefault="003247C0" w:rsidP="006948BA">
            <w:pPr>
              <w:pStyle w:val="Sectiontext"/>
              <w:jc w:val="center"/>
            </w:pPr>
          </w:p>
        </w:tc>
        <w:tc>
          <w:tcPr>
            <w:tcW w:w="8367" w:type="dxa"/>
            <w:gridSpan w:val="3"/>
          </w:tcPr>
          <w:p w14:paraId="5730CF38" w14:textId="77777777" w:rsidR="003247C0" w:rsidRPr="00D15A4D" w:rsidRDefault="003247C0" w:rsidP="006948BA">
            <w:pPr>
              <w:pStyle w:val="Sectiontext"/>
            </w:pPr>
            <w:r>
              <w:rPr>
                <w:iCs/>
              </w:rPr>
              <w:t>Add:</w:t>
            </w:r>
          </w:p>
        </w:tc>
      </w:tr>
      <w:tr w:rsidR="003247C0" w:rsidRPr="00D15A4D" w14:paraId="28D0C1DA" w14:textId="77777777" w:rsidTr="006948BA">
        <w:tblPrEx>
          <w:tblLook w:val="0000" w:firstRow="0" w:lastRow="0" w:firstColumn="0" w:lastColumn="0" w:noHBand="0" w:noVBand="0"/>
        </w:tblPrEx>
        <w:tc>
          <w:tcPr>
            <w:tcW w:w="992" w:type="dxa"/>
          </w:tcPr>
          <w:p w14:paraId="097DDA3B" w14:textId="77777777" w:rsidR="003247C0" w:rsidRPr="00D15A4D" w:rsidRDefault="003247C0" w:rsidP="006948BA">
            <w:pPr>
              <w:pStyle w:val="Sectiontext"/>
              <w:jc w:val="center"/>
            </w:pPr>
          </w:p>
        </w:tc>
        <w:tc>
          <w:tcPr>
            <w:tcW w:w="8367" w:type="dxa"/>
            <w:gridSpan w:val="3"/>
          </w:tcPr>
          <w:p w14:paraId="3C29C0A8" w14:textId="77777777" w:rsidR="003247C0" w:rsidRDefault="003247C0" w:rsidP="006948BA">
            <w:pPr>
              <w:pStyle w:val="notepara"/>
            </w:pPr>
            <w:r w:rsidRPr="00465B5F">
              <w:rPr>
                <w:b/>
                <w:iCs/>
              </w:rPr>
              <w:t>Note:</w:t>
            </w:r>
            <w:r>
              <w:rPr>
                <w:iCs/>
              </w:rPr>
              <w:t xml:space="preserve"> </w:t>
            </w:r>
            <w:r>
              <w:rPr>
                <w:iCs/>
              </w:rPr>
              <w:tab/>
              <w:t>Division 5 provides events which may end or effect a member’s eligibility to rent allowance.</w:t>
            </w:r>
          </w:p>
        </w:tc>
      </w:tr>
      <w:tr w:rsidR="003247C0" w:rsidRPr="00D15A4D" w14:paraId="3E735885" w14:textId="77777777" w:rsidTr="006948BA">
        <w:tblPrEx>
          <w:tblLook w:val="0000" w:firstRow="0" w:lastRow="0" w:firstColumn="0" w:lastColumn="0" w:noHBand="0" w:noVBand="0"/>
        </w:tblPrEx>
        <w:tc>
          <w:tcPr>
            <w:tcW w:w="992" w:type="dxa"/>
          </w:tcPr>
          <w:p w14:paraId="6BA99359" w14:textId="77777777" w:rsidR="003247C0" w:rsidRPr="00991733" w:rsidRDefault="003247C0" w:rsidP="006948BA">
            <w:pPr>
              <w:pStyle w:val="Heading5"/>
              <w:ind w:left="0" w:firstLine="0"/>
            </w:pPr>
            <w:r>
              <w:lastRenderedPageBreak/>
              <w:t>6</w:t>
            </w:r>
          </w:p>
        </w:tc>
        <w:tc>
          <w:tcPr>
            <w:tcW w:w="8367" w:type="dxa"/>
            <w:gridSpan w:val="3"/>
          </w:tcPr>
          <w:p w14:paraId="63869E4A" w14:textId="77777777" w:rsidR="003247C0" w:rsidRPr="00991733" w:rsidRDefault="003247C0" w:rsidP="006948BA">
            <w:pPr>
              <w:pStyle w:val="Heading5"/>
            </w:pPr>
            <w:r>
              <w:t>Paragraph 7.8.47.1.c</w:t>
            </w:r>
          </w:p>
        </w:tc>
      </w:tr>
      <w:tr w:rsidR="003247C0" w:rsidRPr="00D15A4D" w14:paraId="1FD0FA15" w14:textId="77777777" w:rsidTr="006948BA">
        <w:tblPrEx>
          <w:tblLook w:val="0000" w:firstRow="0" w:lastRow="0" w:firstColumn="0" w:lastColumn="0" w:noHBand="0" w:noVBand="0"/>
        </w:tblPrEx>
        <w:tc>
          <w:tcPr>
            <w:tcW w:w="992" w:type="dxa"/>
          </w:tcPr>
          <w:p w14:paraId="6A17C5C6" w14:textId="77777777" w:rsidR="003247C0" w:rsidRPr="00D15A4D" w:rsidRDefault="003247C0" w:rsidP="006948BA">
            <w:pPr>
              <w:pStyle w:val="Sectiontext"/>
              <w:jc w:val="center"/>
            </w:pPr>
          </w:p>
        </w:tc>
        <w:tc>
          <w:tcPr>
            <w:tcW w:w="8367" w:type="dxa"/>
            <w:gridSpan w:val="3"/>
          </w:tcPr>
          <w:p w14:paraId="2D0B2681" w14:textId="77777777" w:rsidR="003247C0" w:rsidRPr="00D15A4D" w:rsidRDefault="003247C0" w:rsidP="006948BA">
            <w:pPr>
              <w:pStyle w:val="Sectiontext"/>
            </w:pPr>
            <w:r>
              <w:rPr>
                <w:iCs/>
              </w:rPr>
              <w:t>Repeal the paragraph.</w:t>
            </w:r>
          </w:p>
        </w:tc>
      </w:tr>
    </w:tbl>
    <w:p w14:paraId="1BAE8D9A" w14:textId="20DD2019" w:rsidR="005874F8" w:rsidRDefault="005874F8">
      <w:pPr>
        <w:spacing w:line="240" w:lineRule="auto"/>
        <w:rPr>
          <w:rStyle w:val="CharAmSchNo"/>
          <w:rFonts w:ascii="Arial" w:eastAsia="Times New Roman" w:hAnsi="Arial" w:cs="Times New Roman"/>
          <w:b/>
          <w:kern w:val="28"/>
          <w:sz w:val="32"/>
          <w:lang w:eastAsia="en-AU"/>
        </w:rPr>
      </w:pPr>
      <w:r>
        <w:rPr>
          <w:rStyle w:val="CharAmSchNo"/>
          <w:rFonts w:ascii="Arial" w:eastAsia="Times New Roman" w:hAnsi="Arial" w:cs="Times New Roman"/>
          <w:b/>
          <w:kern w:val="28"/>
          <w:sz w:val="32"/>
          <w:lang w:eastAsia="en-AU"/>
        </w:rPr>
        <w:br w:type="page"/>
      </w:r>
    </w:p>
    <w:p w14:paraId="2C0E3A06" w14:textId="71ADF633" w:rsidR="007014FA" w:rsidRPr="00D15A4D" w:rsidRDefault="007014FA" w:rsidP="007014FA">
      <w:pPr>
        <w:pStyle w:val="ActHead6"/>
      </w:pPr>
      <w:bookmarkStart w:id="17" w:name="_Toc184817760"/>
      <w:r>
        <w:rPr>
          <w:rStyle w:val="CharAmSchNo"/>
        </w:rPr>
        <w:lastRenderedPageBreak/>
        <w:t>Schedule 4</w:t>
      </w:r>
      <w:r w:rsidRPr="00D15A4D">
        <w:t>—</w:t>
      </w:r>
      <w:r w:rsidR="003247C0">
        <w:t>Early childhood education assistance amendments</w:t>
      </w:r>
      <w:bookmarkEnd w:id="17"/>
    </w:p>
    <w:p w14:paraId="3B856669" w14:textId="77777777" w:rsidR="00223456" w:rsidRPr="002A3EC7" w:rsidRDefault="00223456" w:rsidP="00223456">
      <w:pPr>
        <w:pStyle w:val="ActHead9"/>
        <w:rPr>
          <w:rFonts w:cs="Arial"/>
        </w:rPr>
      </w:pPr>
      <w:bookmarkStart w:id="18" w:name="_Toc184817761"/>
      <w:r w:rsidRPr="002A3EC7">
        <w:rPr>
          <w:rFonts w:cs="Arial"/>
        </w:rPr>
        <w:t>Defence Determination 2016/19, Conditions of service</w:t>
      </w:r>
      <w:bookmarkEnd w:id="18"/>
    </w:p>
    <w:tbl>
      <w:tblPr>
        <w:tblW w:w="9363" w:type="dxa"/>
        <w:tblInd w:w="113" w:type="dxa"/>
        <w:tblLayout w:type="fixed"/>
        <w:tblLook w:val="0000" w:firstRow="0" w:lastRow="0" w:firstColumn="0" w:lastColumn="0" w:noHBand="0" w:noVBand="0"/>
      </w:tblPr>
      <w:tblGrid>
        <w:gridCol w:w="992"/>
        <w:gridCol w:w="567"/>
        <w:gridCol w:w="567"/>
        <w:gridCol w:w="7237"/>
      </w:tblGrid>
      <w:tr w:rsidR="00223456" w:rsidRPr="00D15A4D" w14:paraId="76ED0285" w14:textId="77777777" w:rsidTr="00223456">
        <w:tc>
          <w:tcPr>
            <w:tcW w:w="992" w:type="dxa"/>
          </w:tcPr>
          <w:p w14:paraId="07B691A1" w14:textId="77777777" w:rsidR="00223456" w:rsidRPr="00991733" w:rsidRDefault="00223456" w:rsidP="00223456">
            <w:pPr>
              <w:pStyle w:val="Heading5"/>
            </w:pPr>
            <w:r w:rsidRPr="00991733">
              <w:t>1</w:t>
            </w:r>
          </w:p>
        </w:tc>
        <w:tc>
          <w:tcPr>
            <w:tcW w:w="8371" w:type="dxa"/>
            <w:gridSpan w:val="3"/>
          </w:tcPr>
          <w:p w14:paraId="01FD8BE8" w14:textId="77777777" w:rsidR="00223456" w:rsidRPr="00991733" w:rsidRDefault="00223456" w:rsidP="00223456">
            <w:pPr>
              <w:pStyle w:val="Heading5"/>
            </w:pPr>
            <w:r>
              <w:t>Paragraph 15.1.3A.a</w:t>
            </w:r>
          </w:p>
        </w:tc>
      </w:tr>
      <w:tr w:rsidR="00223456" w:rsidRPr="00D15A4D" w14:paraId="4CBB4598" w14:textId="77777777" w:rsidTr="00223456">
        <w:tc>
          <w:tcPr>
            <w:tcW w:w="992" w:type="dxa"/>
          </w:tcPr>
          <w:p w14:paraId="7D868DD8" w14:textId="77777777" w:rsidR="00223456" w:rsidRPr="00D15A4D" w:rsidRDefault="00223456" w:rsidP="00223456">
            <w:pPr>
              <w:pStyle w:val="Sectiontext"/>
              <w:jc w:val="center"/>
            </w:pPr>
          </w:p>
        </w:tc>
        <w:tc>
          <w:tcPr>
            <w:tcW w:w="8371" w:type="dxa"/>
            <w:gridSpan w:val="3"/>
          </w:tcPr>
          <w:p w14:paraId="2DFC8D08" w14:textId="77777777" w:rsidR="00223456" w:rsidRPr="00D15A4D" w:rsidRDefault="00223456" w:rsidP="00223456">
            <w:pPr>
              <w:pStyle w:val="Sectiontext"/>
            </w:pPr>
            <w:r>
              <w:rPr>
                <w:iCs/>
              </w:rPr>
              <w:t xml:space="preserve">Repeal the paragraph, substitute: </w:t>
            </w:r>
          </w:p>
        </w:tc>
      </w:tr>
      <w:tr w:rsidR="00223456" w:rsidRPr="00A2441E" w14:paraId="106669E6" w14:textId="77777777" w:rsidTr="00223456">
        <w:trPr>
          <w:cantSplit/>
        </w:trPr>
        <w:tc>
          <w:tcPr>
            <w:tcW w:w="992" w:type="dxa"/>
          </w:tcPr>
          <w:p w14:paraId="4769C251" w14:textId="77777777" w:rsidR="00223456" w:rsidRPr="00A2441E" w:rsidRDefault="00223456" w:rsidP="00223456">
            <w:pPr>
              <w:pStyle w:val="Sectiontext"/>
            </w:pPr>
          </w:p>
        </w:tc>
        <w:tc>
          <w:tcPr>
            <w:tcW w:w="567" w:type="dxa"/>
          </w:tcPr>
          <w:p w14:paraId="3F507F0F" w14:textId="77777777" w:rsidR="00223456" w:rsidRPr="00A2441E" w:rsidRDefault="00223456" w:rsidP="00223456">
            <w:pPr>
              <w:pStyle w:val="Sectiontext"/>
            </w:pPr>
            <w:r>
              <w:t>a</w:t>
            </w:r>
            <w:r w:rsidRPr="00A2441E">
              <w:t>.</w:t>
            </w:r>
          </w:p>
        </w:tc>
        <w:tc>
          <w:tcPr>
            <w:tcW w:w="7804" w:type="dxa"/>
            <w:gridSpan w:val="2"/>
          </w:tcPr>
          <w:p w14:paraId="0E272FEE" w14:textId="77777777" w:rsidR="00223456" w:rsidRPr="00A2441E" w:rsidRDefault="00223456" w:rsidP="00223456">
            <w:pPr>
              <w:pStyle w:val="Sectiontext"/>
            </w:pPr>
            <w:r w:rsidRPr="00A2441E">
              <w:t xml:space="preserve">For a posting location in an item of column A of Annex 15.6.A, one of the following. </w:t>
            </w:r>
          </w:p>
        </w:tc>
      </w:tr>
      <w:tr w:rsidR="00223456" w:rsidRPr="00A2441E" w14:paraId="64B631FC" w14:textId="77777777" w:rsidTr="00223456">
        <w:trPr>
          <w:cantSplit/>
        </w:trPr>
        <w:tc>
          <w:tcPr>
            <w:tcW w:w="992" w:type="dxa"/>
          </w:tcPr>
          <w:p w14:paraId="43F94504" w14:textId="77777777" w:rsidR="00223456" w:rsidRPr="00A2441E" w:rsidRDefault="00223456" w:rsidP="00223456">
            <w:pPr>
              <w:pStyle w:val="Sectiontext"/>
            </w:pPr>
          </w:p>
        </w:tc>
        <w:tc>
          <w:tcPr>
            <w:tcW w:w="567" w:type="dxa"/>
          </w:tcPr>
          <w:p w14:paraId="4CD98797" w14:textId="77777777" w:rsidR="00223456" w:rsidRPr="00A2441E" w:rsidRDefault="00223456" w:rsidP="00223456">
            <w:pPr>
              <w:pStyle w:val="Sectiontext"/>
            </w:pPr>
          </w:p>
        </w:tc>
        <w:tc>
          <w:tcPr>
            <w:tcW w:w="567" w:type="dxa"/>
          </w:tcPr>
          <w:p w14:paraId="50337D3A" w14:textId="77777777" w:rsidR="00223456" w:rsidRPr="00A2441E" w:rsidRDefault="00223456" w:rsidP="00223456">
            <w:pPr>
              <w:pStyle w:val="Sectiontext"/>
            </w:pPr>
            <w:r w:rsidRPr="00A2441E">
              <w:t>i.</w:t>
            </w:r>
          </w:p>
        </w:tc>
        <w:tc>
          <w:tcPr>
            <w:tcW w:w="7237" w:type="dxa"/>
          </w:tcPr>
          <w:p w14:paraId="6257FDF3" w14:textId="77777777" w:rsidR="00223456" w:rsidRPr="003F0BB7" w:rsidRDefault="00223456" w:rsidP="00223456">
            <w:pPr>
              <w:pStyle w:val="Sectiontext"/>
            </w:pPr>
            <w:r w:rsidRPr="00A2441E">
              <w:t xml:space="preserve">If the child is in </w:t>
            </w:r>
            <w:r>
              <w:t>early childhood education — the school in column B</w:t>
            </w:r>
            <w:r w:rsidRPr="00A2441E">
              <w:t xml:space="preserve"> of the same item.</w:t>
            </w:r>
          </w:p>
        </w:tc>
      </w:tr>
      <w:tr w:rsidR="00223456" w:rsidRPr="00A2441E" w14:paraId="0D80BEB3" w14:textId="77777777" w:rsidTr="00223456">
        <w:trPr>
          <w:cantSplit/>
        </w:trPr>
        <w:tc>
          <w:tcPr>
            <w:tcW w:w="992" w:type="dxa"/>
          </w:tcPr>
          <w:p w14:paraId="3CA8812A" w14:textId="77777777" w:rsidR="00223456" w:rsidRPr="00A2441E" w:rsidRDefault="00223456" w:rsidP="00223456">
            <w:pPr>
              <w:pStyle w:val="Sectiontext"/>
            </w:pPr>
          </w:p>
        </w:tc>
        <w:tc>
          <w:tcPr>
            <w:tcW w:w="567" w:type="dxa"/>
          </w:tcPr>
          <w:p w14:paraId="27700253" w14:textId="77777777" w:rsidR="00223456" w:rsidRPr="00A2441E" w:rsidRDefault="00223456" w:rsidP="00223456">
            <w:pPr>
              <w:pStyle w:val="Sectiontext"/>
            </w:pPr>
          </w:p>
        </w:tc>
        <w:tc>
          <w:tcPr>
            <w:tcW w:w="567" w:type="dxa"/>
          </w:tcPr>
          <w:p w14:paraId="0F15EA5F" w14:textId="77777777" w:rsidR="00223456" w:rsidRPr="00A2441E" w:rsidRDefault="00223456" w:rsidP="00223456">
            <w:pPr>
              <w:pStyle w:val="Sectiontext"/>
            </w:pPr>
            <w:r>
              <w:t>i</w:t>
            </w:r>
            <w:r w:rsidRPr="00A2441E">
              <w:t>i.</w:t>
            </w:r>
          </w:p>
        </w:tc>
        <w:tc>
          <w:tcPr>
            <w:tcW w:w="7237" w:type="dxa"/>
          </w:tcPr>
          <w:p w14:paraId="56CCE52C" w14:textId="77777777" w:rsidR="00223456" w:rsidRPr="00A2441E" w:rsidRDefault="00223456" w:rsidP="00223456">
            <w:pPr>
              <w:pStyle w:val="Sectiontext"/>
            </w:pPr>
            <w:r w:rsidRPr="00A2441E">
              <w:t>If the child is in pre</w:t>
            </w:r>
            <w:r>
              <w:t>-school — the school in column C</w:t>
            </w:r>
            <w:r w:rsidRPr="00A2441E">
              <w:t xml:space="preserve"> of the same item.</w:t>
            </w:r>
          </w:p>
        </w:tc>
      </w:tr>
      <w:tr w:rsidR="00223456" w:rsidRPr="00A2441E" w14:paraId="4808DF9D" w14:textId="77777777" w:rsidTr="00223456">
        <w:trPr>
          <w:cantSplit/>
        </w:trPr>
        <w:tc>
          <w:tcPr>
            <w:tcW w:w="992" w:type="dxa"/>
          </w:tcPr>
          <w:p w14:paraId="1F209A38" w14:textId="77777777" w:rsidR="00223456" w:rsidRPr="00A2441E" w:rsidRDefault="00223456" w:rsidP="00223456">
            <w:pPr>
              <w:pStyle w:val="Sectiontext"/>
            </w:pPr>
          </w:p>
        </w:tc>
        <w:tc>
          <w:tcPr>
            <w:tcW w:w="567" w:type="dxa"/>
          </w:tcPr>
          <w:p w14:paraId="40C90ADE" w14:textId="77777777" w:rsidR="00223456" w:rsidRPr="00A2441E" w:rsidRDefault="00223456" w:rsidP="00223456">
            <w:pPr>
              <w:pStyle w:val="Sectiontext"/>
            </w:pPr>
          </w:p>
        </w:tc>
        <w:tc>
          <w:tcPr>
            <w:tcW w:w="567" w:type="dxa"/>
          </w:tcPr>
          <w:p w14:paraId="7BB2CD26" w14:textId="77777777" w:rsidR="00223456" w:rsidRPr="00A2441E" w:rsidRDefault="00223456" w:rsidP="00223456">
            <w:pPr>
              <w:pStyle w:val="Sectiontext"/>
            </w:pPr>
            <w:r w:rsidRPr="00A2441E">
              <w:t>i</w:t>
            </w:r>
            <w:r>
              <w:t>i</w:t>
            </w:r>
            <w:r w:rsidRPr="00A2441E">
              <w:t>i.</w:t>
            </w:r>
          </w:p>
        </w:tc>
        <w:tc>
          <w:tcPr>
            <w:tcW w:w="7237" w:type="dxa"/>
          </w:tcPr>
          <w:p w14:paraId="1575173B" w14:textId="77777777" w:rsidR="00223456" w:rsidRPr="00A2441E" w:rsidRDefault="00223456" w:rsidP="00223456">
            <w:pPr>
              <w:pStyle w:val="Sectiontext"/>
            </w:pPr>
            <w:r w:rsidRPr="00A2441E">
              <w:t>If the child is in primary</w:t>
            </w:r>
            <w:r>
              <w:t xml:space="preserve"> school — the school in column D</w:t>
            </w:r>
            <w:r w:rsidRPr="00A2441E">
              <w:t xml:space="preserve"> of the same item.</w:t>
            </w:r>
          </w:p>
        </w:tc>
      </w:tr>
      <w:tr w:rsidR="00223456" w:rsidRPr="00A2441E" w14:paraId="423FF592" w14:textId="77777777" w:rsidTr="00223456">
        <w:trPr>
          <w:cantSplit/>
        </w:trPr>
        <w:tc>
          <w:tcPr>
            <w:tcW w:w="992" w:type="dxa"/>
          </w:tcPr>
          <w:p w14:paraId="1777782F" w14:textId="77777777" w:rsidR="00223456" w:rsidRPr="00A2441E" w:rsidRDefault="00223456" w:rsidP="00223456">
            <w:pPr>
              <w:pStyle w:val="Sectiontext"/>
            </w:pPr>
          </w:p>
        </w:tc>
        <w:tc>
          <w:tcPr>
            <w:tcW w:w="567" w:type="dxa"/>
          </w:tcPr>
          <w:p w14:paraId="5D4A5700" w14:textId="77777777" w:rsidR="00223456" w:rsidRPr="00A2441E" w:rsidRDefault="00223456" w:rsidP="00223456">
            <w:pPr>
              <w:pStyle w:val="Sectiontext"/>
            </w:pPr>
          </w:p>
        </w:tc>
        <w:tc>
          <w:tcPr>
            <w:tcW w:w="567" w:type="dxa"/>
          </w:tcPr>
          <w:p w14:paraId="07F8701F" w14:textId="77777777" w:rsidR="00223456" w:rsidRPr="00A2441E" w:rsidRDefault="00223456" w:rsidP="00223456">
            <w:pPr>
              <w:pStyle w:val="Sectiontext"/>
            </w:pPr>
            <w:r w:rsidRPr="00A2441E">
              <w:t>i</w:t>
            </w:r>
            <w:r>
              <w:t>v</w:t>
            </w:r>
            <w:r w:rsidRPr="00A2441E">
              <w:t>.</w:t>
            </w:r>
          </w:p>
        </w:tc>
        <w:tc>
          <w:tcPr>
            <w:tcW w:w="7237" w:type="dxa"/>
          </w:tcPr>
          <w:p w14:paraId="60F215EC" w14:textId="77777777" w:rsidR="00223456" w:rsidRPr="00A2441E" w:rsidRDefault="00223456" w:rsidP="00223456">
            <w:pPr>
              <w:pStyle w:val="Sectiontext"/>
            </w:pPr>
            <w:r w:rsidRPr="00A2441E">
              <w:t>If the child is in secondary</w:t>
            </w:r>
            <w:r>
              <w:t xml:space="preserve"> school — the school in column E</w:t>
            </w:r>
            <w:r w:rsidRPr="00A2441E">
              <w:t xml:space="preserve"> of the same item.</w:t>
            </w:r>
          </w:p>
        </w:tc>
      </w:tr>
      <w:tr w:rsidR="00223456" w:rsidRPr="00D15A4D" w14:paraId="64258CF1" w14:textId="77777777" w:rsidTr="00223456">
        <w:tc>
          <w:tcPr>
            <w:tcW w:w="992" w:type="dxa"/>
          </w:tcPr>
          <w:p w14:paraId="2ABCBF07" w14:textId="77777777" w:rsidR="00223456" w:rsidRPr="00991733" w:rsidRDefault="00223456" w:rsidP="00223456">
            <w:pPr>
              <w:pStyle w:val="Heading5"/>
            </w:pPr>
            <w:r>
              <w:t>2</w:t>
            </w:r>
          </w:p>
        </w:tc>
        <w:tc>
          <w:tcPr>
            <w:tcW w:w="8371" w:type="dxa"/>
            <w:gridSpan w:val="3"/>
          </w:tcPr>
          <w:p w14:paraId="25F932FB" w14:textId="77777777" w:rsidR="00223456" w:rsidRPr="00991733" w:rsidRDefault="00223456" w:rsidP="00223456">
            <w:pPr>
              <w:pStyle w:val="Heading5"/>
            </w:pPr>
            <w:r>
              <w:t>Paragraph 15.6.2.b</w:t>
            </w:r>
            <w:r w:rsidRPr="00991733">
              <w:t xml:space="preserve"> </w:t>
            </w:r>
          </w:p>
        </w:tc>
      </w:tr>
      <w:tr w:rsidR="00223456" w:rsidRPr="00D15A4D" w14:paraId="3CC41A60" w14:textId="77777777" w:rsidTr="00223456">
        <w:tc>
          <w:tcPr>
            <w:tcW w:w="992" w:type="dxa"/>
          </w:tcPr>
          <w:p w14:paraId="0F9CD784" w14:textId="77777777" w:rsidR="00223456" w:rsidRPr="00D15A4D" w:rsidRDefault="00223456" w:rsidP="00223456">
            <w:pPr>
              <w:pStyle w:val="Sectiontext"/>
              <w:jc w:val="center"/>
            </w:pPr>
          </w:p>
        </w:tc>
        <w:tc>
          <w:tcPr>
            <w:tcW w:w="8371" w:type="dxa"/>
            <w:gridSpan w:val="3"/>
          </w:tcPr>
          <w:p w14:paraId="0F048DE4" w14:textId="77777777" w:rsidR="00223456" w:rsidRPr="00D15A4D" w:rsidRDefault="00223456" w:rsidP="00223456">
            <w:pPr>
              <w:pStyle w:val="Sectiontext"/>
            </w:pPr>
            <w:r>
              <w:rPr>
                <w:iCs/>
              </w:rPr>
              <w:t>Omit “</w:t>
            </w:r>
            <w:r w:rsidRPr="00A2441E">
              <w:t>that is more than 3 years old</w:t>
            </w:r>
            <w:r>
              <w:t>”.</w:t>
            </w:r>
          </w:p>
        </w:tc>
      </w:tr>
      <w:tr w:rsidR="00223456" w:rsidRPr="00D15A4D" w14:paraId="1CB97871" w14:textId="77777777" w:rsidTr="00223456">
        <w:tc>
          <w:tcPr>
            <w:tcW w:w="992" w:type="dxa"/>
          </w:tcPr>
          <w:p w14:paraId="4A34B7B5" w14:textId="77777777" w:rsidR="00223456" w:rsidRPr="00991733" w:rsidRDefault="00223456" w:rsidP="00223456">
            <w:pPr>
              <w:pStyle w:val="Heading5"/>
            </w:pPr>
            <w:r>
              <w:t>3</w:t>
            </w:r>
          </w:p>
        </w:tc>
        <w:tc>
          <w:tcPr>
            <w:tcW w:w="8371" w:type="dxa"/>
            <w:gridSpan w:val="3"/>
          </w:tcPr>
          <w:p w14:paraId="637864A2" w14:textId="77777777" w:rsidR="00223456" w:rsidRPr="00991733" w:rsidRDefault="00223456" w:rsidP="00223456">
            <w:pPr>
              <w:pStyle w:val="Heading5"/>
            </w:pPr>
            <w:r>
              <w:t>Paragraph 15.6.2.c</w:t>
            </w:r>
            <w:r w:rsidRPr="00991733">
              <w:t xml:space="preserve"> </w:t>
            </w:r>
          </w:p>
        </w:tc>
      </w:tr>
      <w:tr w:rsidR="00223456" w:rsidRPr="00D15A4D" w14:paraId="67C17532" w14:textId="77777777" w:rsidTr="00223456">
        <w:tc>
          <w:tcPr>
            <w:tcW w:w="992" w:type="dxa"/>
          </w:tcPr>
          <w:p w14:paraId="124E3582" w14:textId="77777777" w:rsidR="00223456" w:rsidRPr="00D15A4D" w:rsidRDefault="00223456" w:rsidP="00223456">
            <w:pPr>
              <w:pStyle w:val="Sectiontext"/>
              <w:jc w:val="center"/>
            </w:pPr>
          </w:p>
        </w:tc>
        <w:tc>
          <w:tcPr>
            <w:tcW w:w="8371" w:type="dxa"/>
            <w:gridSpan w:val="3"/>
          </w:tcPr>
          <w:p w14:paraId="5D678761" w14:textId="77777777" w:rsidR="00223456" w:rsidRPr="00D15A4D" w:rsidRDefault="00223456" w:rsidP="00223456">
            <w:pPr>
              <w:pStyle w:val="Sectiontext"/>
            </w:pPr>
            <w:r>
              <w:rPr>
                <w:iCs/>
              </w:rPr>
              <w:t>Repeal the paragraph, substitute:</w:t>
            </w:r>
          </w:p>
        </w:tc>
      </w:tr>
      <w:tr w:rsidR="00223456" w:rsidRPr="00A2441E" w14:paraId="4AB92515" w14:textId="77777777" w:rsidTr="00223456">
        <w:trPr>
          <w:cantSplit/>
        </w:trPr>
        <w:tc>
          <w:tcPr>
            <w:tcW w:w="992" w:type="dxa"/>
          </w:tcPr>
          <w:p w14:paraId="03B9DAA8" w14:textId="77777777" w:rsidR="00223456" w:rsidRPr="00A2441E" w:rsidRDefault="00223456" w:rsidP="00223456">
            <w:pPr>
              <w:pStyle w:val="Sectiontext"/>
            </w:pPr>
          </w:p>
        </w:tc>
        <w:tc>
          <w:tcPr>
            <w:tcW w:w="567" w:type="dxa"/>
          </w:tcPr>
          <w:p w14:paraId="0C060A32" w14:textId="77777777" w:rsidR="00223456" w:rsidRPr="00A2441E" w:rsidRDefault="00223456" w:rsidP="00223456">
            <w:pPr>
              <w:pStyle w:val="Sectiontext"/>
            </w:pPr>
            <w:r w:rsidRPr="00A2441E">
              <w:t>c.</w:t>
            </w:r>
          </w:p>
        </w:tc>
        <w:tc>
          <w:tcPr>
            <w:tcW w:w="7804" w:type="dxa"/>
            <w:gridSpan w:val="2"/>
          </w:tcPr>
          <w:p w14:paraId="5EC1C541" w14:textId="77777777" w:rsidR="00223456" w:rsidRPr="00A2441E" w:rsidRDefault="00223456" w:rsidP="00223456">
            <w:pPr>
              <w:pStyle w:val="Sectiontext"/>
            </w:pPr>
            <w:r w:rsidRPr="00A2441E">
              <w:t>The child is enrolled in one of the following.</w:t>
            </w:r>
          </w:p>
        </w:tc>
      </w:tr>
      <w:tr w:rsidR="00223456" w:rsidRPr="00A2441E" w14:paraId="3ADAE562" w14:textId="77777777" w:rsidTr="00223456">
        <w:trPr>
          <w:cantSplit/>
        </w:trPr>
        <w:tc>
          <w:tcPr>
            <w:tcW w:w="992" w:type="dxa"/>
          </w:tcPr>
          <w:p w14:paraId="3BD061A2" w14:textId="77777777" w:rsidR="00223456" w:rsidRPr="00A2441E" w:rsidRDefault="00223456" w:rsidP="00223456">
            <w:pPr>
              <w:pStyle w:val="Sectiontext"/>
            </w:pPr>
          </w:p>
        </w:tc>
        <w:tc>
          <w:tcPr>
            <w:tcW w:w="567" w:type="dxa"/>
          </w:tcPr>
          <w:p w14:paraId="443E56DF" w14:textId="77777777" w:rsidR="00223456" w:rsidRPr="00A2441E" w:rsidRDefault="00223456" w:rsidP="00223456">
            <w:pPr>
              <w:pStyle w:val="Sectiontext"/>
            </w:pPr>
          </w:p>
        </w:tc>
        <w:tc>
          <w:tcPr>
            <w:tcW w:w="567" w:type="dxa"/>
          </w:tcPr>
          <w:p w14:paraId="26978CBE" w14:textId="77777777" w:rsidR="00223456" w:rsidRPr="00A2441E" w:rsidRDefault="00223456" w:rsidP="00223456">
            <w:pPr>
              <w:pStyle w:val="Sectiontext"/>
            </w:pPr>
            <w:r w:rsidRPr="00A2441E">
              <w:t>i.</w:t>
            </w:r>
          </w:p>
        </w:tc>
        <w:tc>
          <w:tcPr>
            <w:tcW w:w="7237" w:type="dxa"/>
          </w:tcPr>
          <w:p w14:paraId="1EFF25CC" w14:textId="77777777" w:rsidR="00223456" w:rsidRPr="00A2441E" w:rsidRDefault="00223456" w:rsidP="00223456">
            <w:pPr>
              <w:pStyle w:val="Sectiontext"/>
            </w:pPr>
            <w:r>
              <w:t>A centre-based early childhood education facility.</w:t>
            </w:r>
          </w:p>
          <w:p w14:paraId="3D59D59B" w14:textId="0042F492" w:rsidR="00223456" w:rsidRDefault="00223456" w:rsidP="00223456">
            <w:pPr>
              <w:pStyle w:val="notepara"/>
            </w:pPr>
            <w:r w:rsidRPr="003F0BB7">
              <w:rPr>
                <w:b/>
              </w:rPr>
              <w:t>Note</w:t>
            </w:r>
            <w:r w:rsidR="00DF6B4E">
              <w:rPr>
                <w:b/>
              </w:rPr>
              <w:t xml:space="preserve"> 1</w:t>
            </w:r>
            <w:r w:rsidRPr="003F0BB7">
              <w:rPr>
                <w:b/>
              </w:rPr>
              <w:t>:</w:t>
            </w:r>
            <w:r w:rsidRPr="003F0BB7">
              <w:tab/>
              <w:t xml:space="preserve">This does not include </w:t>
            </w:r>
            <w:r>
              <w:t>hiring of a nanny or au pair, in-home care or family day care.</w:t>
            </w:r>
          </w:p>
          <w:p w14:paraId="3A6474A0" w14:textId="45DB258E" w:rsidR="00223456" w:rsidRPr="003F0BB7" w:rsidRDefault="00223456" w:rsidP="00223456">
            <w:pPr>
              <w:pStyle w:val="notepara"/>
            </w:pPr>
            <w:r w:rsidRPr="00A2441E">
              <w:rPr>
                <w:b/>
                <w:bCs/>
              </w:rPr>
              <w:t>Note</w:t>
            </w:r>
            <w:r w:rsidR="00DF6B4E">
              <w:rPr>
                <w:b/>
                <w:bCs/>
              </w:rPr>
              <w:t xml:space="preserve"> 2</w:t>
            </w:r>
            <w:r w:rsidRPr="00A2441E">
              <w:rPr>
                <w:b/>
                <w:bCs/>
              </w:rPr>
              <w:t>:</w:t>
            </w:r>
            <w:r>
              <w:tab/>
            </w:r>
            <w:r w:rsidRPr="00A2441E">
              <w:t xml:space="preserve">The child enrolled in </w:t>
            </w:r>
            <w:r>
              <w:t>an early childhood education facility</w:t>
            </w:r>
            <w:r w:rsidRPr="00A2441E">
              <w:t xml:space="preserve"> does not have to be enrolled full-time</w:t>
            </w:r>
          </w:p>
        </w:tc>
      </w:tr>
      <w:tr w:rsidR="00223456" w:rsidRPr="00A2441E" w14:paraId="43331957" w14:textId="77777777" w:rsidTr="00223456">
        <w:trPr>
          <w:cantSplit/>
        </w:trPr>
        <w:tc>
          <w:tcPr>
            <w:tcW w:w="992" w:type="dxa"/>
          </w:tcPr>
          <w:p w14:paraId="7A9EB079" w14:textId="77777777" w:rsidR="00223456" w:rsidRPr="00A2441E" w:rsidRDefault="00223456" w:rsidP="00223456">
            <w:pPr>
              <w:pStyle w:val="Sectiontext"/>
            </w:pPr>
          </w:p>
        </w:tc>
        <w:tc>
          <w:tcPr>
            <w:tcW w:w="567" w:type="dxa"/>
          </w:tcPr>
          <w:p w14:paraId="34E503ED" w14:textId="77777777" w:rsidR="00223456" w:rsidRPr="00A2441E" w:rsidRDefault="00223456" w:rsidP="00223456">
            <w:pPr>
              <w:pStyle w:val="Sectiontext"/>
            </w:pPr>
          </w:p>
        </w:tc>
        <w:tc>
          <w:tcPr>
            <w:tcW w:w="567" w:type="dxa"/>
          </w:tcPr>
          <w:p w14:paraId="50D45936" w14:textId="77777777" w:rsidR="00223456" w:rsidRPr="00A2441E" w:rsidRDefault="00223456" w:rsidP="00223456">
            <w:pPr>
              <w:pStyle w:val="Sectiontext"/>
            </w:pPr>
            <w:r>
              <w:t>i</w:t>
            </w:r>
            <w:r w:rsidRPr="00A2441E">
              <w:t>i.</w:t>
            </w:r>
          </w:p>
        </w:tc>
        <w:tc>
          <w:tcPr>
            <w:tcW w:w="7237" w:type="dxa"/>
          </w:tcPr>
          <w:p w14:paraId="7D6F5CB5" w14:textId="77777777" w:rsidR="00223456" w:rsidRPr="00A2441E" w:rsidRDefault="00223456" w:rsidP="00223456">
            <w:pPr>
              <w:pStyle w:val="Sectiontext"/>
            </w:pPr>
            <w:r w:rsidRPr="00A2441E">
              <w:t>Pre-school.</w:t>
            </w:r>
          </w:p>
          <w:p w14:paraId="344481C4" w14:textId="77777777" w:rsidR="00223456" w:rsidRPr="00A2441E" w:rsidRDefault="00223456" w:rsidP="00223456">
            <w:pPr>
              <w:pStyle w:val="notepara"/>
            </w:pPr>
            <w:r w:rsidRPr="00A2441E">
              <w:rPr>
                <w:b/>
                <w:bCs/>
              </w:rPr>
              <w:t>Note:</w:t>
            </w:r>
            <w:r>
              <w:tab/>
            </w:r>
            <w:r w:rsidRPr="00A2441E">
              <w:t>The child enrolled in pre-school does not have to be enrolled full-time.</w:t>
            </w:r>
          </w:p>
        </w:tc>
      </w:tr>
      <w:tr w:rsidR="00223456" w:rsidRPr="00A2441E" w14:paraId="4FE4F112" w14:textId="77777777" w:rsidTr="00223456">
        <w:trPr>
          <w:cantSplit/>
        </w:trPr>
        <w:tc>
          <w:tcPr>
            <w:tcW w:w="992" w:type="dxa"/>
          </w:tcPr>
          <w:p w14:paraId="1A5FEFFB" w14:textId="77777777" w:rsidR="00223456" w:rsidRPr="00A2441E" w:rsidRDefault="00223456" w:rsidP="00223456">
            <w:pPr>
              <w:pStyle w:val="Sectiontext"/>
            </w:pPr>
          </w:p>
        </w:tc>
        <w:tc>
          <w:tcPr>
            <w:tcW w:w="567" w:type="dxa"/>
          </w:tcPr>
          <w:p w14:paraId="6D862DB3" w14:textId="77777777" w:rsidR="00223456" w:rsidRPr="00A2441E" w:rsidRDefault="00223456" w:rsidP="00223456">
            <w:pPr>
              <w:pStyle w:val="Sectiontext"/>
            </w:pPr>
          </w:p>
        </w:tc>
        <w:tc>
          <w:tcPr>
            <w:tcW w:w="567" w:type="dxa"/>
          </w:tcPr>
          <w:p w14:paraId="4F940ABC" w14:textId="77777777" w:rsidR="00223456" w:rsidRPr="00A2441E" w:rsidRDefault="00223456" w:rsidP="00223456">
            <w:pPr>
              <w:pStyle w:val="Sectiontext"/>
            </w:pPr>
            <w:r w:rsidRPr="00A2441E">
              <w:t>i</w:t>
            </w:r>
            <w:r>
              <w:t>i</w:t>
            </w:r>
            <w:r w:rsidRPr="00A2441E">
              <w:t>i.</w:t>
            </w:r>
          </w:p>
        </w:tc>
        <w:tc>
          <w:tcPr>
            <w:tcW w:w="7237" w:type="dxa"/>
          </w:tcPr>
          <w:p w14:paraId="7D6CBEE9" w14:textId="77777777" w:rsidR="00223456" w:rsidRPr="00A2441E" w:rsidRDefault="00223456" w:rsidP="00223456">
            <w:pPr>
              <w:pStyle w:val="Sectiontext"/>
            </w:pPr>
            <w:r w:rsidRPr="00A2441E">
              <w:t>Full-time primary school.</w:t>
            </w:r>
          </w:p>
        </w:tc>
      </w:tr>
      <w:tr w:rsidR="00223456" w:rsidRPr="00A2441E" w14:paraId="2820C15C" w14:textId="77777777" w:rsidTr="00223456">
        <w:trPr>
          <w:cantSplit/>
        </w:trPr>
        <w:tc>
          <w:tcPr>
            <w:tcW w:w="992" w:type="dxa"/>
          </w:tcPr>
          <w:p w14:paraId="1D012645" w14:textId="77777777" w:rsidR="00223456" w:rsidRPr="00A2441E" w:rsidRDefault="00223456" w:rsidP="00223456">
            <w:pPr>
              <w:pStyle w:val="Sectiontext"/>
            </w:pPr>
          </w:p>
        </w:tc>
        <w:tc>
          <w:tcPr>
            <w:tcW w:w="567" w:type="dxa"/>
          </w:tcPr>
          <w:p w14:paraId="5025D9AA" w14:textId="77777777" w:rsidR="00223456" w:rsidRPr="00A2441E" w:rsidRDefault="00223456" w:rsidP="00223456">
            <w:pPr>
              <w:pStyle w:val="Sectiontext"/>
            </w:pPr>
          </w:p>
        </w:tc>
        <w:tc>
          <w:tcPr>
            <w:tcW w:w="567" w:type="dxa"/>
          </w:tcPr>
          <w:p w14:paraId="571C3C3A" w14:textId="77777777" w:rsidR="00223456" w:rsidRPr="00A2441E" w:rsidRDefault="00223456" w:rsidP="00223456">
            <w:pPr>
              <w:pStyle w:val="Sectiontext"/>
            </w:pPr>
            <w:r>
              <w:t>iv</w:t>
            </w:r>
            <w:r w:rsidRPr="00A2441E">
              <w:t>.</w:t>
            </w:r>
          </w:p>
        </w:tc>
        <w:tc>
          <w:tcPr>
            <w:tcW w:w="7237" w:type="dxa"/>
          </w:tcPr>
          <w:p w14:paraId="713F655E" w14:textId="77777777" w:rsidR="00223456" w:rsidRPr="00A2441E" w:rsidRDefault="00223456" w:rsidP="00223456">
            <w:pPr>
              <w:pStyle w:val="Sectiontext"/>
            </w:pPr>
            <w:r w:rsidRPr="00A2441E">
              <w:t>Full-time secondary school.</w:t>
            </w:r>
          </w:p>
        </w:tc>
      </w:tr>
      <w:tr w:rsidR="00223456" w:rsidRPr="00A2441E" w14:paraId="55F28A2D" w14:textId="77777777" w:rsidTr="00223456">
        <w:tc>
          <w:tcPr>
            <w:tcW w:w="992" w:type="dxa"/>
          </w:tcPr>
          <w:p w14:paraId="0BA6A3CB" w14:textId="77777777" w:rsidR="00223456" w:rsidRPr="00A2441E" w:rsidRDefault="00223456" w:rsidP="00223456">
            <w:pPr>
              <w:pStyle w:val="Sectiontext"/>
            </w:pPr>
          </w:p>
        </w:tc>
        <w:tc>
          <w:tcPr>
            <w:tcW w:w="567" w:type="dxa"/>
          </w:tcPr>
          <w:p w14:paraId="12E64D29" w14:textId="77777777" w:rsidR="00223456" w:rsidRPr="00A2441E" w:rsidRDefault="00223456" w:rsidP="00223456">
            <w:pPr>
              <w:pStyle w:val="Sectiontext"/>
            </w:pPr>
          </w:p>
        </w:tc>
        <w:tc>
          <w:tcPr>
            <w:tcW w:w="567" w:type="dxa"/>
          </w:tcPr>
          <w:p w14:paraId="282ACA07" w14:textId="77777777" w:rsidR="00223456" w:rsidRPr="00A2441E" w:rsidRDefault="00223456" w:rsidP="00223456">
            <w:pPr>
              <w:pStyle w:val="Sectiontext"/>
            </w:pPr>
            <w:r>
              <w:t>v</w:t>
            </w:r>
            <w:r w:rsidRPr="00A2441E">
              <w:t>.</w:t>
            </w:r>
          </w:p>
        </w:tc>
        <w:tc>
          <w:tcPr>
            <w:tcW w:w="7237" w:type="dxa"/>
          </w:tcPr>
          <w:p w14:paraId="0C9547DC" w14:textId="77777777" w:rsidR="00223456" w:rsidRPr="00A2441E" w:rsidRDefault="00223456" w:rsidP="00223456">
            <w:pPr>
              <w:pStyle w:val="Sectiontext"/>
            </w:pPr>
            <w:r w:rsidRPr="00A2441E">
              <w:t>Full-time tertiary education.</w:t>
            </w:r>
          </w:p>
        </w:tc>
      </w:tr>
      <w:tr w:rsidR="00223456" w:rsidRPr="00A2441E" w14:paraId="068F78BD" w14:textId="77777777" w:rsidTr="00223456">
        <w:tc>
          <w:tcPr>
            <w:tcW w:w="992" w:type="dxa"/>
          </w:tcPr>
          <w:p w14:paraId="54ABD695" w14:textId="77777777" w:rsidR="00223456" w:rsidRPr="00A2441E" w:rsidRDefault="00223456" w:rsidP="00223456">
            <w:pPr>
              <w:pStyle w:val="Sectiontext"/>
            </w:pPr>
          </w:p>
        </w:tc>
        <w:tc>
          <w:tcPr>
            <w:tcW w:w="567" w:type="dxa"/>
          </w:tcPr>
          <w:p w14:paraId="5F540418" w14:textId="77777777" w:rsidR="00223456" w:rsidRPr="00A2441E" w:rsidRDefault="00223456" w:rsidP="00223456">
            <w:pPr>
              <w:pStyle w:val="Sectiontext"/>
            </w:pPr>
          </w:p>
        </w:tc>
        <w:tc>
          <w:tcPr>
            <w:tcW w:w="567" w:type="dxa"/>
          </w:tcPr>
          <w:p w14:paraId="352DF120" w14:textId="77777777" w:rsidR="00223456" w:rsidRPr="00A2441E" w:rsidRDefault="00223456" w:rsidP="00223456">
            <w:pPr>
              <w:pStyle w:val="Sectiontext"/>
            </w:pPr>
            <w:r w:rsidRPr="00A2441E">
              <w:t>v</w:t>
            </w:r>
            <w:r>
              <w:t>i</w:t>
            </w:r>
            <w:r w:rsidRPr="00A2441E">
              <w:t>.</w:t>
            </w:r>
          </w:p>
        </w:tc>
        <w:tc>
          <w:tcPr>
            <w:tcW w:w="7237" w:type="dxa"/>
          </w:tcPr>
          <w:p w14:paraId="3E881B63" w14:textId="77777777" w:rsidR="00223456" w:rsidRPr="00A2441E" w:rsidRDefault="00223456" w:rsidP="00223456">
            <w:pPr>
              <w:pStyle w:val="Sectiontext"/>
            </w:pPr>
            <w:r w:rsidRPr="00A2441E">
              <w:t>Full-time junior college or similar institution in the USA.</w:t>
            </w:r>
          </w:p>
        </w:tc>
      </w:tr>
      <w:tr w:rsidR="00223456" w:rsidRPr="00D15A4D" w14:paraId="32B04533" w14:textId="77777777" w:rsidTr="00223456">
        <w:tc>
          <w:tcPr>
            <w:tcW w:w="992" w:type="dxa"/>
          </w:tcPr>
          <w:p w14:paraId="4917A0FC" w14:textId="77777777" w:rsidR="00223456" w:rsidRPr="00991733" w:rsidRDefault="00223456" w:rsidP="00DF6B4E">
            <w:pPr>
              <w:pStyle w:val="Heading5"/>
            </w:pPr>
            <w:r>
              <w:lastRenderedPageBreak/>
              <w:t>4</w:t>
            </w:r>
          </w:p>
        </w:tc>
        <w:tc>
          <w:tcPr>
            <w:tcW w:w="8371" w:type="dxa"/>
            <w:gridSpan w:val="3"/>
          </w:tcPr>
          <w:p w14:paraId="2A87B179" w14:textId="77777777" w:rsidR="00223456" w:rsidRPr="00991733" w:rsidRDefault="00223456" w:rsidP="00DF6B4E">
            <w:pPr>
              <w:pStyle w:val="Heading5"/>
            </w:pPr>
            <w:r>
              <w:t>After Chapter 15 Part 6 Division 1</w:t>
            </w:r>
            <w:r w:rsidRPr="00991733">
              <w:t xml:space="preserve"> </w:t>
            </w:r>
          </w:p>
        </w:tc>
      </w:tr>
      <w:tr w:rsidR="00223456" w:rsidRPr="00D15A4D" w14:paraId="7E52FDD9" w14:textId="77777777" w:rsidTr="00223456">
        <w:tc>
          <w:tcPr>
            <w:tcW w:w="992" w:type="dxa"/>
          </w:tcPr>
          <w:p w14:paraId="2F5B91FD" w14:textId="77777777" w:rsidR="00223456" w:rsidRPr="00D15A4D" w:rsidRDefault="00223456" w:rsidP="00DF6B4E">
            <w:pPr>
              <w:pStyle w:val="Sectiontext"/>
              <w:keepNext/>
              <w:keepLines/>
              <w:jc w:val="center"/>
            </w:pPr>
          </w:p>
        </w:tc>
        <w:tc>
          <w:tcPr>
            <w:tcW w:w="8371" w:type="dxa"/>
            <w:gridSpan w:val="3"/>
          </w:tcPr>
          <w:p w14:paraId="66FC764B" w14:textId="77777777" w:rsidR="00223456" w:rsidRPr="00D15A4D" w:rsidRDefault="00223456" w:rsidP="00DF6B4E">
            <w:pPr>
              <w:pStyle w:val="Sectiontext"/>
              <w:keepNext/>
              <w:keepLines/>
            </w:pPr>
            <w:r>
              <w:rPr>
                <w:iCs/>
              </w:rPr>
              <w:t>Insert:</w:t>
            </w:r>
          </w:p>
        </w:tc>
      </w:tr>
    </w:tbl>
    <w:p w14:paraId="50E16F88" w14:textId="77777777" w:rsidR="00223456" w:rsidRDefault="00223456" w:rsidP="00223456">
      <w:pPr>
        <w:pStyle w:val="Heading5"/>
      </w:pPr>
      <w:r>
        <w:t>Division 1A: Early childhood education assistance for children at the posting location</w:t>
      </w:r>
    </w:p>
    <w:p w14:paraId="73809E6D" w14:textId="77777777" w:rsidR="00223456" w:rsidRDefault="00223456" w:rsidP="00223456">
      <w:pPr>
        <w:pStyle w:val="Heading5"/>
      </w:pPr>
      <w:r>
        <w:t>15.6.6A</w:t>
      </w:r>
      <w:r>
        <w:tab/>
        <w:t xml:space="preserve">Purpose </w:t>
      </w:r>
    </w:p>
    <w:tbl>
      <w:tblPr>
        <w:tblW w:w="9363" w:type="dxa"/>
        <w:tblInd w:w="113" w:type="dxa"/>
        <w:tblLayout w:type="fixed"/>
        <w:tblLook w:val="0000" w:firstRow="0" w:lastRow="0" w:firstColumn="0" w:lastColumn="0" w:noHBand="0" w:noVBand="0"/>
      </w:tblPr>
      <w:tblGrid>
        <w:gridCol w:w="992"/>
        <w:gridCol w:w="8371"/>
      </w:tblGrid>
      <w:tr w:rsidR="00223456" w:rsidRPr="00A2441E" w14:paraId="0127A660" w14:textId="77777777" w:rsidTr="00223456">
        <w:tc>
          <w:tcPr>
            <w:tcW w:w="992" w:type="dxa"/>
          </w:tcPr>
          <w:p w14:paraId="284ABCA0" w14:textId="77777777" w:rsidR="00223456" w:rsidRPr="00A2441E" w:rsidRDefault="00223456" w:rsidP="00223456">
            <w:pPr>
              <w:pStyle w:val="Sectiontext"/>
            </w:pPr>
          </w:p>
        </w:tc>
        <w:tc>
          <w:tcPr>
            <w:tcW w:w="8371" w:type="dxa"/>
          </w:tcPr>
          <w:p w14:paraId="563317DF" w14:textId="77777777" w:rsidR="00223456" w:rsidRPr="00A2441E" w:rsidRDefault="00223456" w:rsidP="00223456">
            <w:pPr>
              <w:pStyle w:val="Sectiontext"/>
            </w:pPr>
            <w:r>
              <w:t xml:space="preserve">The purpose of early childhood education assistance is to assist members who are on long-term posting overseas and have a child attending a centre-based early childhood education facility in the posting location </w:t>
            </w:r>
            <w:r w:rsidRPr="008D44A2">
              <w:t xml:space="preserve">with </w:t>
            </w:r>
            <w:r>
              <w:t xml:space="preserve">the associated </w:t>
            </w:r>
            <w:r w:rsidRPr="008D44A2">
              <w:t>fees</w:t>
            </w:r>
            <w:r>
              <w:t xml:space="preserve">. </w:t>
            </w:r>
          </w:p>
        </w:tc>
      </w:tr>
    </w:tbl>
    <w:p w14:paraId="6926549D" w14:textId="77777777" w:rsidR="00223456" w:rsidRDefault="00223456" w:rsidP="00223456">
      <w:pPr>
        <w:pStyle w:val="Heading5"/>
      </w:pPr>
      <w:r>
        <w:t>15.6.6B</w:t>
      </w:r>
      <w:r>
        <w:tab/>
        <w:t xml:space="preserve">Member this Division applies to </w:t>
      </w:r>
    </w:p>
    <w:tbl>
      <w:tblPr>
        <w:tblW w:w="9363" w:type="dxa"/>
        <w:tblInd w:w="113" w:type="dxa"/>
        <w:tblLayout w:type="fixed"/>
        <w:tblLook w:val="0000" w:firstRow="0" w:lastRow="0" w:firstColumn="0" w:lastColumn="0" w:noHBand="0" w:noVBand="0"/>
      </w:tblPr>
      <w:tblGrid>
        <w:gridCol w:w="992"/>
        <w:gridCol w:w="567"/>
        <w:gridCol w:w="567"/>
        <w:gridCol w:w="7237"/>
      </w:tblGrid>
      <w:tr w:rsidR="00223456" w:rsidRPr="00A2441E" w14:paraId="1D9F82FE" w14:textId="77777777" w:rsidTr="00223456">
        <w:tc>
          <w:tcPr>
            <w:tcW w:w="992" w:type="dxa"/>
          </w:tcPr>
          <w:p w14:paraId="7E88FD86" w14:textId="77777777" w:rsidR="00223456" w:rsidRPr="00A2441E" w:rsidRDefault="00223456" w:rsidP="00223456">
            <w:pPr>
              <w:pStyle w:val="Sectiontext"/>
            </w:pPr>
          </w:p>
        </w:tc>
        <w:tc>
          <w:tcPr>
            <w:tcW w:w="8371" w:type="dxa"/>
            <w:gridSpan w:val="3"/>
          </w:tcPr>
          <w:p w14:paraId="6872F7F6" w14:textId="77777777" w:rsidR="00223456" w:rsidRPr="00A2441E" w:rsidRDefault="00223456" w:rsidP="00223456">
            <w:pPr>
              <w:pStyle w:val="Sectiontext"/>
            </w:pPr>
            <w:r w:rsidRPr="00A2441E">
              <w:t>This Di</w:t>
            </w:r>
            <w:r>
              <w:t>vision applies to a member who meets all of the following.</w:t>
            </w:r>
          </w:p>
        </w:tc>
      </w:tr>
      <w:tr w:rsidR="00223456" w:rsidRPr="00A2441E" w14:paraId="50582730" w14:textId="77777777" w:rsidTr="00223456">
        <w:tc>
          <w:tcPr>
            <w:tcW w:w="992" w:type="dxa"/>
          </w:tcPr>
          <w:p w14:paraId="0B710FF6" w14:textId="77777777" w:rsidR="00223456" w:rsidRPr="00A2441E" w:rsidRDefault="00223456" w:rsidP="00223456">
            <w:pPr>
              <w:pStyle w:val="Sectiontext"/>
            </w:pPr>
          </w:p>
        </w:tc>
        <w:tc>
          <w:tcPr>
            <w:tcW w:w="567" w:type="dxa"/>
          </w:tcPr>
          <w:p w14:paraId="0B7E0100" w14:textId="77777777" w:rsidR="00223456" w:rsidRPr="008210A0" w:rsidRDefault="00223456" w:rsidP="00223456">
            <w:pPr>
              <w:pStyle w:val="Sectiontext"/>
            </w:pPr>
            <w:r w:rsidRPr="008210A0">
              <w:t>a.</w:t>
            </w:r>
          </w:p>
        </w:tc>
        <w:tc>
          <w:tcPr>
            <w:tcW w:w="7804" w:type="dxa"/>
            <w:gridSpan w:val="2"/>
          </w:tcPr>
          <w:p w14:paraId="7BF90C0D" w14:textId="77777777" w:rsidR="00223456" w:rsidRPr="008210A0" w:rsidRDefault="00223456" w:rsidP="00223456">
            <w:pPr>
              <w:pStyle w:val="Sectiontext"/>
            </w:pPr>
            <w:r w:rsidRPr="008210A0">
              <w:t xml:space="preserve">They have a dependant who is 3 years of age or younger who meets all of the following. </w:t>
            </w:r>
          </w:p>
          <w:p w14:paraId="1C5051A0" w14:textId="77777777" w:rsidR="00223456" w:rsidRPr="008210A0" w:rsidRDefault="00223456" w:rsidP="00223456">
            <w:pPr>
              <w:pStyle w:val="notepara"/>
            </w:pPr>
            <w:r w:rsidRPr="00227594">
              <w:rPr>
                <w:b/>
              </w:rPr>
              <w:t>Note:</w:t>
            </w:r>
            <w:r w:rsidRPr="00227594">
              <w:t xml:space="preserve"> </w:t>
            </w:r>
            <w:r w:rsidRPr="00227594">
              <w:tab/>
              <w:t>Education assistance from a member’s accompanying child who is attending pre-school is provided under Division 1.</w:t>
            </w:r>
          </w:p>
        </w:tc>
      </w:tr>
      <w:tr w:rsidR="00223456" w:rsidRPr="00A2441E" w14:paraId="243D95DC" w14:textId="77777777" w:rsidTr="00223456">
        <w:tc>
          <w:tcPr>
            <w:tcW w:w="992" w:type="dxa"/>
          </w:tcPr>
          <w:p w14:paraId="60E441E4" w14:textId="77777777" w:rsidR="00223456" w:rsidRPr="00A2441E" w:rsidRDefault="00223456" w:rsidP="00223456">
            <w:pPr>
              <w:pStyle w:val="Sectiontext"/>
            </w:pPr>
          </w:p>
        </w:tc>
        <w:tc>
          <w:tcPr>
            <w:tcW w:w="567" w:type="dxa"/>
          </w:tcPr>
          <w:p w14:paraId="2FC09F6C" w14:textId="77777777" w:rsidR="00223456" w:rsidRPr="008210A0" w:rsidRDefault="00223456" w:rsidP="00223456">
            <w:pPr>
              <w:pStyle w:val="Sectiontext"/>
            </w:pPr>
          </w:p>
        </w:tc>
        <w:tc>
          <w:tcPr>
            <w:tcW w:w="567" w:type="dxa"/>
          </w:tcPr>
          <w:p w14:paraId="0BB0B2AD" w14:textId="77777777" w:rsidR="00223456" w:rsidRPr="008210A0" w:rsidRDefault="00223456" w:rsidP="00223456">
            <w:pPr>
              <w:pStyle w:val="Sectiontext"/>
            </w:pPr>
            <w:r w:rsidRPr="008210A0">
              <w:t>i.</w:t>
            </w:r>
          </w:p>
        </w:tc>
        <w:tc>
          <w:tcPr>
            <w:tcW w:w="7237" w:type="dxa"/>
          </w:tcPr>
          <w:p w14:paraId="14C3526B" w14:textId="77777777" w:rsidR="00223456" w:rsidRPr="008210A0" w:rsidRDefault="00223456" w:rsidP="00223456">
            <w:pPr>
              <w:pStyle w:val="Sectiontext"/>
            </w:pPr>
            <w:r w:rsidRPr="008210A0">
              <w:t>They live with the member at the overseas posting location.</w:t>
            </w:r>
          </w:p>
        </w:tc>
      </w:tr>
      <w:tr w:rsidR="00223456" w:rsidRPr="00A2441E" w14:paraId="0D28CB09" w14:textId="77777777" w:rsidTr="00223456">
        <w:tc>
          <w:tcPr>
            <w:tcW w:w="992" w:type="dxa"/>
          </w:tcPr>
          <w:p w14:paraId="69AADB3B" w14:textId="77777777" w:rsidR="00223456" w:rsidRPr="00A2441E" w:rsidRDefault="00223456" w:rsidP="00223456">
            <w:pPr>
              <w:pStyle w:val="Sectiontext"/>
            </w:pPr>
          </w:p>
        </w:tc>
        <w:tc>
          <w:tcPr>
            <w:tcW w:w="567" w:type="dxa"/>
          </w:tcPr>
          <w:p w14:paraId="5AA95D1E" w14:textId="77777777" w:rsidR="00223456" w:rsidRPr="008210A0" w:rsidRDefault="00223456" w:rsidP="00223456">
            <w:pPr>
              <w:pStyle w:val="Sectiontext"/>
            </w:pPr>
          </w:p>
        </w:tc>
        <w:tc>
          <w:tcPr>
            <w:tcW w:w="567" w:type="dxa"/>
          </w:tcPr>
          <w:p w14:paraId="2E663D50" w14:textId="77777777" w:rsidR="00223456" w:rsidRPr="008210A0" w:rsidRDefault="00223456" w:rsidP="00223456">
            <w:pPr>
              <w:pStyle w:val="Sectiontext"/>
            </w:pPr>
            <w:r w:rsidRPr="008210A0">
              <w:t>ii.</w:t>
            </w:r>
          </w:p>
        </w:tc>
        <w:tc>
          <w:tcPr>
            <w:tcW w:w="7237" w:type="dxa"/>
          </w:tcPr>
          <w:p w14:paraId="234AF1BE" w14:textId="77777777" w:rsidR="00223456" w:rsidRPr="008210A0" w:rsidRDefault="00223456" w:rsidP="00223456">
            <w:pPr>
              <w:pStyle w:val="Sectiontext"/>
            </w:pPr>
            <w:r w:rsidRPr="008210A0">
              <w:t>They cannot be enrolled in pre-school as a result of local preschool entry dates.</w:t>
            </w:r>
          </w:p>
        </w:tc>
      </w:tr>
      <w:tr w:rsidR="00223456" w:rsidRPr="00A2441E" w14:paraId="403DFC7D" w14:textId="77777777" w:rsidTr="00223456">
        <w:tc>
          <w:tcPr>
            <w:tcW w:w="992" w:type="dxa"/>
          </w:tcPr>
          <w:p w14:paraId="7101D6E8" w14:textId="77777777" w:rsidR="00223456" w:rsidRPr="00A2441E" w:rsidRDefault="00223456" w:rsidP="00223456">
            <w:pPr>
              <w:pStyle w:val="Sectiontext"/>
            </w:pPr>
          </w:p>
        </w:tc>
        <w:tc>
          <w:tcPr>
            <w:tcW w:w="567" w:type="dxa"/>
          </w:tcPr>
          <w:p w14:paraId="6E9E7CC9" w14:textId="77777777" w:rsidR="00223456" w:rsidRPr="008210A0" w:rsidRDefault="00223456" w:rsidP="00223456">
            <w:pPr>
              <w:pStyle w:val="Sectiontext"/>
            </w:pPr>
            <w:r w:rsidRPr="008210A0">
              <w:t>b.</w:t>
            </w:r>
          </w:p>
        </w:tc>
        <w:tc>
          <w:tcPr>
            <w:tcW w:w="7804" w:type="dxa"/>
            <w:gridSpan w:val="2"/>
          </w:tcPr>
          <w:p w14:paraId="51262A9F" w14:textId="77777777" w:rsidR="00223456" w:rsidRPr="008210A0" w:rsidRDefault="00223456" w:rsidP="00223456">
            <w:pPr>
              <w:pStyle w:val="Sectiontext"/>
              <w:rPr>
                <w:iCs/>
              </w:rPr>
            </w:pPr>
            <w:r w:rsidRPr="008210A0">
              <w:t>Their dependant is enrolled in an early childhood education facility at the member's posting location overseas.</w:t>
            </w:r>
          </w:p>
        </w:tc>
      </w:tr>
      <w:tr w:rsidR="00223456" w:rsidRPr="00A2441E" w14:paraId="65C71C7B" w14:textId="77777777" w:rsidTr="00223456">
        <w:tc>
          <w:tcPr>
            <w:tcW w:w="992" w:type="dxa"/>
          </w:tcPr>
          <w:p w14:paraId="250C2260" w14:textId="77777777" w:rsidR="00223456" w:rsidRPr="00A2441E" w:rsidRDefault="00223456" w:rsidP="00223456">
            <w:pPr>
              <w:pStyle w:val="Sectiontext"/>
            </w:pPr>
          </w:p>
        </w:tc>
        <w:tc>
          <w:tcPr>
            <w:tcW w:w="8371" w:type="dxa"/>
            <w:gridSpan w:val="3"/>
          </w:tcPr>
          <w:p w14:paraId="5D8F83FB" w14:textId="77777777" w:rsidR="00223456" w:rsidRPr="008210A0" w:rsidRDefault="00223456" w:rsidP="00223456">
            <w:pPr>
              <w:pStyle w:val="notepara"/>
            </w:pPr>
            <w:r w:rsidRPr="00227594">
              <w:rPr>
                <w:b/>
              </w:rPr>
              <w:t>Note:</w:t>
            </w:r>
            <w:r w:rsidRPr="00227594">
              <w:t xml:space="preserve"> </w:t>
            </w:r>
            <w:r w:rsidRPr="00227594">
              <w:tab/>
              <w:t>Education assistance from a member’s accompanying child who is attending pre-school is provided under Division 1.</w:t>
            </w:r>
          </w:p>
        </w:tc>
      </w:tr>
    </w:tbl>
    <w:p w14:paraId="229C94E5" w14:textId="77777777" w:rsidR="00223456" w:rsidRDefault="00223456" w:rsidP="00223456">
      <w:pPr>
        <w:pStyle w:val="Heading5"/>
      </w:pPr>
      <w:r>
        <w:t>15.6.6C</w:t>
      </w:r>
      <w:r>
        <w:tab/>
        <w:t xml:space="preserve">Member this Division does not apply to </w:t>
      </w:r>
    </w:p>
    <w:tbl>
      <w:tblPr>
        <w:tblW w:w="9363" w:type="dxa"/>
        <w:tblInd w:w="113" w:type="dxa"/>
        <w:tblLayout w:type="fixed"/>
        <w:tblLook w:val="0000" w:firstRow="0" w:lastRow="0" w:firstColumn="0" w:lastColumn="0" w:noHBand="0" w:noVBand="0"/>
      </w:tblPr>
      <w:tblGrid>
        <w:gridCol w:w="992"/>
        <w:gridCol w:w="567"/>
        <w:gridCol w:w="7804"/>
      </w:tblGrid>
      <w:tr w:rsidR="00223456" w:rsidRPr="00A2441E" w14:paraId="217D89E4" w14:textId="77777777" w:rsidTr="00223456">
        <w:tc>
          <w:tcPr>
            <w:tcW w:w="992" w:type="dxa"/>
          </w:tcPr>
          <w:p w14:paraId="6C08D27B" w14:textId="77777777" w:rsidR="00223456" w:rsidRPr="00A2441E" w:rsidRDefault="00223456" w:rsidP="00223456">
            <w:pPr>
              <w:pStyle w:val="Sectiontext"/>
            </w:pPr>
          </w:p>
        </w:tc>
        <w:tc>
          <w:tcPr>
            <w:tcW w:w="8371" w:type="dxa"/>
            <w:gridSpan w:val="2"/>
          </w:tcPr>
          <w:p w14:paraId="297FA8DA" w14:textId="77777777" w:rsidR="00223456" w:rsidRPr="00A2441E" w:rsidRDefault="00223456" w:rsidP="00223456">
            <w:pPr>
              <w:pStyle w:val="Sectiontext"/>
            </w:pPr>
            <w:r w:rsidRPr="00A2441E">
              <w:t>This Di</w:t>
            </w:r>
            <w:r>
              <w:t>vision does not apply to a member who meets any of the following.</w:t>
            </w:r>
          </w:p>
        </w:tc>
      </w:tr>
      <w:tr w:rsidR="00223456" w:rsidRPr="00A2441E" w14:paraId="62CFBC8C" w14:textId="77777777" w:rsidTr="00223456">
        <w:tc>
          <w:tcPr>
            <w:tcW w:w="992" w:type="dxa"/>
          </w:tcPr>
          <w:p w14:paraId="681FA95F" w14:textId="77777777" w:rsidR="00223456" w:rsidRPr="00A2441E" w:rsidRDefault="00223456" w:rsidP="00223456">
            <w:pPr>
              <w:pStyle w:val="Sectiontext"/>
            </w:pPr>
          </w:p>
        </w:tc>
        <w:tc>
          <w:tcPr>
            <w:tcW w:w="567" w:type="dxa"/>
          </w:tcPr>
          <w:p w14:paraId="21B18E89" w14:textId="77777777" w:rsidR="00223456" w:rsidRPr="00A2441E" w:rsidRDefault="00223456" w:rsidP="00223456">
            <w:pPr>
              <w:pStyle w:val="Sectiontext"/>
            </w:pPr>
            <w:r>
              <w:t>a.</w:t>
            </w:r>
          </w:p>
        </w:tc>
        <w:tc>
          <w:tcPr>
            <w:tcW w:w="7804" w:type="dxa"/>
          </w:tcPr>
          <w:p w14:paraId="33B5DC43" w14:textId="77777777" w:rsidR="00223456" w:rsidRPr="00A2441E" w:rsidRDefault="00223456" w:rsidP="00223456">
            <w:pPr>
              <w:pStyle w:val="Sectiontext"/>
              <w:rPr>
                <w:iCs/>
              </w:rPr>
            </w:pPr>
            <w:r>
              <w:t>They are on leave without pay.</w:t>
            </w:r>
          </w:p>
        </w:tc>
      </w:tr>
      <w:tr w:rsidR="00223456" w:rsidRPr="00A2441E" w14:paraId="093CFE2F" w14:textId="77777777" w:rsidTr="00223456">
        <w:tc>
          <w:tcPr>
            <w:tcW w:w="992" w:type="dxa"/>
          </w:tcPr>
          <w:p w14:paraId="56812844" w14:textId="77777777" w:rsidR="00223456" w:rsidRPr="00A2441E" w:rsidRDefault="00223456" w:rsidP="00223456">
            <w:pPr>
              <w:pStyle w:val="Sectiontext"/>
            </w:pPr>
          </w:p>
        </w:tc>
        <w:tc>
          <w:tcPr>
            <w:tcW w:w="567" w:type="dxa"/>
          </w:tcPr>
          <w:p w14:paraId="33F297A3" w14:textId="77777777" w:rsidR="00223456" w:rsidRPr="00A2441E" w:rsidRDefault="00223456" w:rsidP="00223456">
            <w:pPr>
              <w:pStyle w:val="Sectiontext"/>
            </w:pPr>
            <w:r>
              <w:t>b.</w:t>
            </w:r>
          </w:p>
        </w:tc>
        <w:tc>
          <w:tcPr>
            <w:tcW w:w="7804" w:type="dxa"/>
          </w:tcPr>
          <w:p w14:paraId="7CB0275F" w14:textId="77777777" w:rsidR="00223456" w:rsidRDefault="00223456" w:rsidP="00223456">
            <w:pPr>
              <w:pStyle w:val="Sectiontext"/>
            </w:pPr>
            <w:r>
              <w:t xml:space="preserve">They are receiving another form of education assistance for the child. </w:t>
            </w:r>
          </w:p>
          <w:p w14:paraId="0CE35B94" w14:textId="77777777" w:rsidR="00223456" w:rsidRPr="00376C08" w:rsidRDefault="00223456" w:rsidP="00223456">
            <w:pPr>
              <w:pStyle w:val="notepara"/>
            </w:pPr>
            <w:r w:rsidRPr="00376C08">
              <w:rPr>
                <w:b/>
              </w:rPr>
              <w:t>Note:</w:t>
            </w:r>
            <w:r>
              <w:t xml:space="preserve"> </w:t>
            </w:r>
            <w:r>
              <w:tab/>
              <w:t>This includes education assistance from an entity external to Defence.</w:t>
            </w:r>
          </w:p>
        </w:tc>
      </w:tr>
    </w:tbl>
    <w:p w14:paraId="03EFF425" w14:textId="77777777" w:rsidR="00223456" w:rsidRDefault="00223456" w:rsidP="00223456">
      <w:pPr>
        <w:pStyle w:val="Heading5"/>
      </w:pPr>
      <w:r>
        <w:t>15.6.6D</w:t>
      </w:r>
      <w:r>
        <w:tab/>
        <w:t xml:space="preserve">Definitions </w:t>
      </w:r>
    </w:p>
    <w:tbl>
      <w:tblPr>
        <w:tblW w:w="9363" w:type="dxa"/>
        <w:tblInd w:w="113" w:type="dxa"/>
        <w:tblLayout w:type="fixed"/>
        <w:tblLook w:val="04A0" w:firstRow="1" w:lastRow="0" w:firstColumn="1" w:lastColumn="0" w:noHBand="0" w:noVBand="1"/>
      </w:tblPr>
      <w:tblGrid>
        <w:gridCol w:w="992"/>
        <w:gridCol w:w="567"/>
        <w:gridCol w:w="567"/>
        <w:gridCol w:w="7237"/>
      </w:tblGrid>
      <w:tr w:rsidR="00223456" w:rsidRPr="00A2441E" w14:paraId="7759DDF2" w14:textId="77777777" w:rsidTr="00223456">
        <w:tc>
          <w:tcPr>
            <w:tcW w:w="992" w:type="dxa"/>
          </w:tcPr>
          <w:p w14:paraId="2775E338" w14:textId="77777777" w:rsidR="00223456" w:rsidRPr="00A2441E" w:rsidRDefault="00223456" w:rsidP="00223456">
            <w:pPr>
              <w:pStyle w:val="Sectiontext"/>
              <w:jc w:val="center"/>
              <w:rPr>
                <w:lang w:eastAsia="en-US"/>
              </w:rPr>
            </w:pPr>
          </w:p>
        </w:tc>
        <w:tc>
          <w:tcPr>
            <w:tcW w:w="8371" w:type="dxa"/>
            <w:gridSpan w:val="3"/>
          </w:tcPr>
          <w:p w14:paraId="709AA286" w14:textId="77777777" w:rsidR="00223456" w:rsidRPr="00A2441E" w:rsidRDefault="00223456" w:rsidP="00223456">
            <w:pPr>
              <w:pStyle w:val="Sectiontext"/>
            </w:pPr>
            <w:r>
              <w:t>In this Division, the following apply.</w:t>
            </w:r>
          </w:p>
        </w:tc>
      </w:tr>
      <w:tr w:rsidR="00223456" w:rsidRPr="00A2441E" w14:paraId="6EBFF1F3" w14:textId="77777777" w:rsidTr="00223456">
        <w:tblPrEx>
          <w:tblLook w:val="0000" w:firstRow="0" w:lastRow="0" w:firstColumn="0" w:lastColumn="0" w:noHBand="0" w:noVBand="0"/>
        </w:tblPrEx>
        <w:tc>
          <w:tcPr>
            <w:tcW w:w="992" w:type="dxa"/>
          </w:tcPr>
          <w:p w14:paraId="4DA48313" w14:textId="77777777" w:rsidR="00223456" w:rsidRPr="00A2441E" w:rsidRDefault="00223456" w:rsidP="00223456">
            <w:pPr>
              <w:pStyle w:val="Sectiontext"/>
            </w:pPr>
          </w:p>
        </w:tc>
        <w:tc>
          <w:tcPr>
            <w:tcW w:w="8371" w:type="dxa"/>
            <w:gridSpan w:val="3"/>
          </w:tcPr>
          <w:p w14:paraId="3B455AFA" w14:textId="77777777" w:rsidR="00223456" w:rsidRPr="001A2191" w:rsidRDefault="00223456" w:rsidP="00223456">
            <w:pPr>
              <w:pStyle w:val="Sectiontext"/>
              <w:rPr>
                <w:iCs/>
              </w:rPr>
            </w:pPr>
            <w:r>
              <w:rPr>
                <w:b/>
                <w:iCs/>
              </w:rPr>
              <w:t>Activity hours</w:t>
            </w:r>
            <w:r>
              <w:rPr>
                <w:iCs/>
              </w:rPr>
              <w:t xml:space="preserve"> has the meaning given by 15.6.6E.</w:t>
            </w:r>
          </w:p>
        </w:tc>
      </w:tr>
      <w:tr w:rsidR="00223456" w:rsidRPr="00A2441E" w14:paraId="75F34846" w14:textId="77777777" w:rsidTr="00223456">
        <w:tblPrEx>
          <w:tblLook w:val="0000" w:firstRow="0" w:lastRow="0" w:firstColumn="0" w:lastColumn="0" w:noHBand="0" w:noVBand="0"/>
        </w:tblPrEx>
        <w:tc>
          <w:tcPr>
            <w:tcW w:w="992" w:type="dxa"/>
          </w:tcPr>
          <w:p w14:paraId="54B1DBE8" w14:textId="77777777" w:rsidR="00223456" w:rsidRPr="00A2441E" w:rsidRDefault="00223456" w:rsidP="00223456">
            <w:pPr>
              <w:pStyle w:val="Sectiontext"/>
            </w:pPr>
          </w:p>
        </w:tc>
        <w:tc>
          <w:tcPr>
            <w:tcW w:w="8371" w:type="dxa"/>
            <w:gridSpan w:val="3"/>
          </w:tcPr>
          <w:p w14:paraId="464E2B06" w14:textId="77777777" w:rsidR="00223456" w:rsidRDefault="00223456" w:rsidP="00223456">
            <w:pPr>
              <w:pStyle w:val="Sectiontext"/>
            </w:pPr>
            <w:r>
              <w:rPr>
                <w:b/>
              </w:rPr>
              <w:t xml:space="preserve">Compulsory fees </w:t>
            </w:r>
            <w:r>
              <w:t>means the mandatory costs incurred for application fees, enrolment fees and compulsory tuition fees.</w:t>
            </w:r>
          </w:p>
          <w:p w14:paraId="3FD5538E" w14:textId="77777777" w:rsidR="00223456" w:rsidRPr="000250A5" w:rsidRDefault="00223456" w:rsidP="00223456">
            <w:pPr>
              <w:pStyle w:val="notepara"/>
            </w:pPr>
            <w:r w:rsidRPr="000250A5">
              <w:rPr>
                <w:b/>
              </w:rPr>
              <w:t>Note:</w:t>
            </w:r>
            <w:r w:rsidRPr="000250A5">
              <w:t xml:space="preserve"> </w:t>
            </w:r>
            <w:r w:rsidRPr="000250A5">
              <w:tab/>
            </w:r>
            <w:r>
              <w:t>Compulsory</w:t>
            </w:r>
            <w:r w:rsidRPr="000250A5">
              <w:t xml:space="preserve"> fees do not include uniforms or equivalent, incidentals, such as nappies and wipes, meals and snacks, excursions or any other charges above the benchmark.</w:t>
            </w:r>
          </w:p>
        </w:tc>
      </w:tr>
      <w:tr w:rsidR="00223456" w:rsidRPr="00A2441E" w14:paraId="3CF49BF3" w14:textId="77777777" w:rsidTr="00223456">
        <w:tblPrEx>
          <w:tblLook w:val="0000" w:firstRow="0" w:lastRow="0" w:firstColumn="0" w:lastColumn="0" w:noHBand="0" w:noVBand="0"/>
        </w:tblPrEx>
        <w:tc>
          <w:tcPr>
            <w:tcW w:w="992" w:type="dxa"/>
          </w:tcPr>
          <w:p w14:paraId="11288F88" w14:textId="77777777" w:rsidR="00223456" w:rsidRPr="00A2441E" w:rsidRDefault="00223456" w:rsidP="00223456">
            <w:pPr>
              <w:pStyle w:val="Sectiontext"/>
            </w:pPr>
          </w:p>
        </w:tc>
        <w:tc>
          <w:tcPr>
            <w:tcW w:w="8371" w:type="dxa"/>
            <w:gridSpan w:val="3"/>
          </w:tcPr>
          <w:p w14:paraId="5C170FAC" w14:textId="77777777" w:rsidR="00223456" w:rsidRDefault="00223456" w:rsidP="00223456">
            <w:pPr>
              <w:pStyle w:val="Sectiontext"/>
            </w:pPr>
            <w:r>
              <w:rPr>
                <w:b/>
              </w:rPr>
              <w:t>E</w:t>
            </w:r>
            <w:r w:rsidRPr="00D328F1">
              <w:rPr>
                <w:b/>
              </w:rPr>
              <w:t>arly childhood education facility</w:t>
            </w:r>
            <w:r>
              <w:rPr>
                <w:b/>
              </w:rPr>
              <w:t xml:space="preserve"> </w:t>
            </w:r>
            <w:r>
              <w:t>means a centre-based facility providing early childhood education.</w:t>
            </w:r>
          </w:p>
          <w:p w14:paraId="7BC12D52" w14:textId="77777777" w:rsidR="00223456" w:rsidRPr="00D328F1" w:rsidRDefault="00223456" w:rsidP="00223456">
            <w:pPr>
              <w:pStyle w:val="notepara"/>
              <w:rPr>
                <w:b/>
                <w:iCs/>
              </w:rPr>
            </w:pPr>
            <w:r>
              <w:rPr>
                <w:b/>
              </w:rPr>
              <w:lastRenderedPageBreak/>
              <w:t xml:space="preserve">Note: </w:t>
            </w:r>
            <w:r>
              <w:rPr>
                <w:b/>
              </w:rPr>
              <w:tab/>
            </w:r>
            <w:r>
              <w:t>I</w:t>
            </w:r>
            <w:r w:rsidRPr="00D328F1">
              <w:t>t does not include alternative</w:t>
            </w:r>
            <w:r>
              <w:t xml:space="preserve"> care types, such as an au pair or nanny, in-home care, family day care or playgroups.</w:t>
            </w:r>
          </w:p>
        </w:tc>
      </w:tr>
      <w:tr w:rsidR="00223456" w:rsidRPr="00A2441E" w14:paraId="149ECD96" w14:textId="77777777" w:rsidTr="00223456">
        <w:tblPrEx>
          <w:tblLook w:val="0000" w:firstRow="0" w:lastRow="0" w:firstColumn="0" w:lastColumn="0" w:noHBand="0" w:noVBand="0"/>
        </w:tblPrEx>
        <w:tc>
          <w:tcPr>
            <w:tcW w:w="992" w:type="dxa"/>
          </w:tcPr>
          <w:p w14:paraId="0F0F882E" w14:textId="77777777" w:rsidR="00223456" w:rsidRPr="00A2441E" w:rsidRDefault="00223456" w:rsidP="00223456">
            <w:pPr>
              <w:pStyle w:val="Sectiontext"/>
            </w:pPr>
          </w:p>
        </w:tc>
        <w:tc>
          <w:tcPr>
            <w:tcW w:w="8371" w:type="dxa"/>
            <w:gridSpan w:val="3"/>
          </w:tcPr>
          <w:p w14:paraId="61E80A73" w14:textId="7D485D9D" w:rsidR="00223456" w:rsidRDefault="00223456" w:rsidP="00223456">
            <w:pPr>
              <w:pStyle w:val="Sectiontext"/>
            </w:pPr>
            <w:r>
              <w:rPr>
                <w:b/>
              </w:rPr>
              <w:t xml:space="preserve">Yearly benefit </w:t>
            </w:r>
            <w:r>
              <w:t>means the amount calculated using the following formula.</w:t>
            </w:r>
          </w:p>
          <w:p w14:paraId="1DE5D165" w14:textId="3B20C3E6" w:rsidR="00223456" w:rsidRPr="00DA603B" w:rsidRDefault="00717FDA" w:rsidP="00223456">
            <w:pPr>
              <w:pStyle w:val="Sectiontext"/>
              <w:jc w:val="center"/>
            </w:pPr>
            <w:r>
              <w:rPr>
                <w:noProof/>
              </w:rPr>
              <w:drawing>
                <wp:inline distT="0" distB="0" distL="0" distR="0" wp14:anchorId="730824F2" wp14:editId="0923865F">
                  <wp:extent cx="1885950" cy="257175"/>
                  <wp:effectExtent l="0" t="0" r="0" b="9525"/>
                  <wp:docPr id="1" name="Picture 1" descr="Start formula yearly benefit (AUD) equals A minus B end formula. " title="Formula 15.6.6D definition of yearly bene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885950" cy="257175"/>
                          </a:xfrm>
                          <a:prstGeom prst="rect">
                            <a:avLst/>
                          </a:prstGeom>
                        </pic:spPr>
                      </pic:pic>
                    </a:graphicData>
                  </a:graphic>
                </wp:inline>
              </w:drawing>
            </w:r>
          </w:p>
        </w:tc>
      </w:tr>
      <w:tr w:rsidR="00223456" w:rsidRPr="00A2441E" w14:paraId="70A12F9F" w14:textId="77777777" w:rsidTr="00223456">
        <w:tblPrEx>
          <w:tblLook w:val="0000" w:firstRow="0" w:lastRow="0" w:firstColumn="0" w:lastColumn="0" w:noHBand="0" w:noVBand="0"/>
        </w:tblPrEx>
        <w:tc>
          <w:tcPr>
            <w:tcW w:w="992" w:type="dxa"/>
          </w:tcPr>
          <w:p w14:paraId="2B41A851" w14:textId="77777777" w:rsidR="00223456" w:rsidRPr="00777D46" w:rsidRDefault="00223456" w:rsidP="00223456">
            <w:pPr>
              <w:pStyle w:val="Sectiontext"/>
            </w:pPr>
          </w:p>
        </w:tc>
        <w:tc>
          <w:tcPr>
            <w:tcW w:w="8371" w:type="dxa"/>
            <w:gridSpan w:val="3"/>
          </w:tcPr>
          <w:p w14:paraId="10E30771" w14:textId="77777777" w:rsidR="00223456" w:rsidRPr="00777D46" w:rsidRDefault="00223456" w:rsidP="00223456">
            <w:pPr>
              <w:pStyle w:val="Sectiontext"/>
            </w:pPr>
            <w:r w:rsidRPr="00777D46">
              <w:t>Where:</w:t>
            </w:r>
          </w:p>
        </w:tc>
      </w:tr>
      <w:tr w:rsidR="00223456" w:rsidRPr="00A2441E" w14:paraId="18D57A89" w14:textId="77777777" w:rsidTr="00223456">
        <w:tblPrEx>
          <w:tblLook w:val="0000" w:firstRow="0" w:lastRow="0" w:firstColumn="0" w:lastColumn="0" w:noHBand="0" w:noVBand="0"/>
        </w:tblPrEx>
        <w:tc>
          <w:tcPr>
            <w:tcW w:w="992" w:type="dxa"/>
          </w:tcPr>
          <w:p w14:paraId="72ACE217" w14:textId="77777777" w:rsidR="00223456" w:rsidRPr="00A2441E" w:rsidRDefault="00223456" w:rsidP="00223456">
            <w:pPr>
              <w:pStyle w:val="Sectiontext"/>
              <w:jc w:val="center"/>
            </w:pPr>
          </w:p>
        </w:tc>
        <w:tc>
          <w:tcPr>
            <w:tcW w:w="567" w:type="dxa"/>
          </w:tcPr>
          <w:p w14:paraId="6D6A8BF5" w14:textId="77777777" w:rsidR="00223456" w:rsidRPr="00822C99" w:rsidRDefault="00223456" w:rsidP="00223456">
            <w:pPr>
              <w:pStyle w:val="Sectiontext"/>
              <w:rPr>
                <w:b/>
              </w:rPr>
            </w:pPr>
            <w:r w:rsidRPr="00822C99">
              <w:rPr>
                <w:b/>
              </w:rPr>
              <w:t>A</w:t>
            </w:r>
          </w:p>
        </w:tc>
        <w:tc>
          <w:tcPr>
            <w:tcW w:w="7804" w:type="dxa"/>
            <w:gridSpan w:val="2"/>
          </w:tcPr>
          <w:p w14:paraId="2B881CBB" w14:textId="77777777" w:rsidR="00223456" w:rsidRDefault="00223456" w:rsidP="00223456">
            <w:pPr>
              <w:pStyle w:val="Sectiontext"/>
            </w:pPr>
            <w:r>
              <w:t>is the compulsory fees charged by benchmark school in the member’s posting location in Australian Dollars.</w:t>
            </w:r>
          </w:p>
          <w:p w14:paraId="1FC30CF9" w14:textId="77777777" w:rsidR="00223456" w:rsidRPr="00957B5F" w:rsidRDefault="00223456" w:rsidP="00223456">
            <w:pPr>
              <w:pStyle w:val="notepara"/>
              <w:rPr>
                <w:b/>
              </w:rPr>
            </w:pPr>
            <w:r>
              <w:rPr>
                <w:b/>
              </w:rPr>
              <w:t xml:space="preserve">Note: </w:t>
            </w:r>
            <w:r>
              <w:rPr>
                <w:b/>
              </w:rPr>
              <w:tab/>
            </w:r>
            <w:r>
              <w:t xml:space="preserve">The benchmark amount is converted from local currency to Australian Dollars using </w:t>
            </w:r>
            <w:r>
              <w:rPr>
                <w:shd w:val="clear" w:color="auto" w:fill="FFFFFF"/>
              </w:rPr>
              <w:t>the exchange rate used to pay the member’s salary as at 1 July within the year prior to the date of processing the benefit.</w:t>
            </w:r>
          </w:p>
        </w:tc>
      </w:tr>
      <w:tr w:rsidR="00223456" w:rsidRPr="00A2441E" w14:paraId="4E8B71D0" w14:textId="77777777" w:rsidTr="00223456">
        <w:tblPrEx>
          <w:tblLook w:val="0000" w:firstRow="0" w:lastRow="0" w:firstColumn="0" w:lastColumn="0" w:noHBand="0" w:noVBand="0"/>
        </w:tblPrEx>
        <w:tc>
          <w:tcPr>
            <w:tcW w:w="992" w:type="dxa"/>
          </w:tcPr>
          <w:p w14:paraId="50CA9796" w14:textId="77777777" w:rsidR="00223456" w:rsidRPr="00A2441E" w:rsidRDefault="00223456" w:rsidP="00223456">
            <w:pPr>
              <w:pStyle w:val="Sectiontext"/>
              <w:jc w:val="center"/>
            </w:pPr>
          </w:p>
        </w:tc>
        <w:tc>
          <w:tcPr>
            <w:tcW w:w="567" w:type="dxa"/>
          </w:tcPr>
          <w:p w14:paraId="072629B7" w14:textId="77777777" w:rsidR="00223456" w:rsidRPr="00822C99" w:rsidRDefault="00223456" w:rsidP="00223456">
            <w:pPr>
              <w:pStyle w:val="Sectiontext"/>
              <w:rPr>
                <w:b/>
              </w:rPr>
            </w:pPr>
            <w:r w:rsidRPr="00822C99">
              <w:rPr>
                <w:b/>
              </w:rPr>
              <w:t>B</w:t>
            </w:r>
          </w:p>
        </w:tc>
        <w:tc>
          <w:tcPr>
            <w:tcW w:w="7804" w:type="dxa"/>
            <w:gridSpan w:val="2"/>
          </w:tcPr>
          <w:p w14:paraId="5E1B0B40" w14:textId="77777777" w:rsidR="00223456" w:rsidRDefault="00223456" w:rsidP="00223456">
            <w:pPr>
              <w:pStyle w:val="Sectiontext"/>
            </w:pPr>
            <w:r>
              <w:t xml:space="preserve"> is one of the following.</w:t>
            </w:r>
          </w:p>
        </w:tc>
      </w:tr>
      <w:tr w:rsidR="00223456" w:rsidRPr="00D15A4D" w14:paraId="02988105" w14:textId="77777777" w:rsidTr="00223456">
        <w:tc>
          <w:tcPr>
            <w:tcW w:w="992" w:type="dxa"/>
          </w:tcPr>
          <w:p w14:paraId="569A110D" w14:textId="77777777" w:rsidR="00223456" w:rsidRPr="00D15A4D" w:rsidRDefault="00223456" w:rsidP="00223456">
            <w:pPr>
              <w:pStyle w:val="Sectiontext"/>
            </w:pPr>
          </w:p>
        </w:tc>
        <w:tc>
          <w:tcPr>
            <w:tcW w:w="567" w:type="dxa"/>
          </w:tcPr>
          <w:p w14:paraId="6F8D0D6A" w14:textId="77777777" w:rsidR="00223456" w:rsidRPr="00D15A4D" w:rsidRDefault="00223456" w:rsidP="00223456">
            <w:pPr>
              <w:pStyle w:val="Sectiontext"/>
              <w:rPr>
                <w:rFonts w:cs="Arial"/>
                <w:iCs/>
              </w:rPr>
            </w:pPr>
          </w:p>
        </w:tc>
        <w:tc>
          <w:tcPr>
            <w:tcW w:w="567" w:type="dxa"/>
            <w:hideMark/>
          </w:tcPr>
          <w:p w14:paraId="114898B7" w14:textId="77777777" w:rsidR="00223456" w:rsidRPr="00D15A4D" w:rsidRDefault="00223456" w:rsidP="00223456">
            <w:pPr>
              <w:pStyle w:val="Sectiontext"/>
              <w:rPr>
                <w:rFonts w:cs="Arial"/>
                <w:iCs/>
              </w:rPr>
            </w:pPr>
            <w:r w:rsidRPr="00D15A4D">
              <w:rPr>
                <w:rFonts w:cs="Arial"/>
                <w:iCs/>
              </w:rPr>
              <w:t>i.</w:t>
            </w:r>
          </w:p>
        </w:tc>
        <w:tc>
          <w:tcPr>
            <w:tcW w:w="7237" w:type="dxa"/>
          </w:tcPr>
          <w:p w14:paraId="29176C0A" w14:textId="77777777" w:rsidR="00223456" w:rsidRPr="00824EBB" w:rsidRDefault="00223456" w:rsidP="00223456">
            <w:pPr>
              <w:pStyle w:val="Sectiontext"/>
              <w:rPr>
                <w:b/>
              </w:rPr>
            </w:pPr>
            <w:r>
              <w:t>If the member is an unaccompanied member — AUD $11,313.00.</w:t>
            </w:r>
          </w:p>
        </w:tc>
      </w:tr>
      <w:tr w:rsidR="00223456" w:rsidRPr="00D15A4D" w14:paraId="2D04D513" w14:textId="77777777" w:rsidTr="00223456">
        <w:tc>
          <w:tcPr>
            <w:tcW w:w="992" w:type="dxa"/>
          </w:tcPr>
          <w:p w14:paraId="2F9A57F0" w14:textId="77777777" w:rsidR="00223456" w:rsidRPr="00D15A4D" w:rsidRDefault="00223456" w:rsidP="00223456">
            <w:pPr>
              <w:pStyle w:val="Sectiontext"/>
            </w:pPr>
          </w:p>
        </w:tc>
        <w:tc>
          <w:tcPr>
            <w:tcW w:w="567" w:type="dxa"/>
          </w:tcPr>
          <w:p w14:paraId="4F2C51BA" w14:textId="77777777" w:rsidR="00223456" w:rsidRPr="00D15A4D" w:rsidRDefault="00223456" w:rsidP="00223456">
            <w:pPr>
              <w:pStyle w:val="Sectiontext"/>
              <w:rPr>
                <w:rFonts w:cs="Arial"/>
                <w:iCs/>
              </w:rPr>
            </w:pPr>
          </w:p>
        </w:tc>
        <w:tc>
          <w:tcPr>
            <w:tcW w:w="567" w:type="dxa"/>
            <w:hideMark/>
          </w:tcPr>
          <w:p w14:paraId="72483E9C" w14:textId="77777777" w:rsidR="00223456" w:rsidRPr="00D15A4D" w:rsidRDefault="00223456" w:rsidP="00223456">
            <w:pPr>
              <w:pStyle w:val="Sectiontext"/>
              <w:rPr>
                <w:rFonts w:cs="Arial"/>
                <w:iCs/>
              </w:rPr>
            </w:pPr>
            <w:r w:rsidRPr="00D15A4D">
              <w:rPr>
                <w:rFonts w:cs="Arial"/>
                <w:iCs/>
              </w:rPr>
              <w:t>i</w:t>
            </w:r>
            <w:r>
              <w:rPr>
                <w:rFonts w:cs="Arial"/>
                <w:iCs/>
              </w:rPr>
              <w:t>i</w:t>
            </w:r>
            <w:r w:rsidRPr="00D15A4D">
              <w:rPr>
                <w:rFonts w:cs="Arial"/>
                <w:iCs/>
              </w:rPr>
              <w:t>.</w:t>
            </w:r>
          </w:p>
        </w:tc>
        <w:tc>
          <w:tcPr>
            <w:tcW w:w="7237" w:type="dxa"/>
          </w:tcPr>
          <w:p w14:paraId="5896D20B" w14:textId="77777777" w:rsidR="00223456" w:rsidRPr="00824EBB" w:rsidRDefault="00223456" w:rsidP="00223456">
            <w:pPr>
              <w:pStyle w:val="Sectiontext"/>
              <w:rPr>
                <w:b/>
              </w:rPr>
            </w:pPr>
            <w:r>
              <w:t>If the member is an accompanied member — AUD $17,059.00.</w:t>
            </w:r>
          </w:p>
        </w:tc>
      </w:tr>
    </w:tbl>
    <w:p w14:paraId="2D6F1504" w14:textId="77777777" w:rsidR="00223456" w:rsidRDefault="00223456" w:rsidP="00223456">
      <w:pPr>
        <w:pStyle w:val="Heading5"/>
      </w:pPr>
      <w:r>
        <w:t>15.6.6E</w:t>
      </w:r>
      <w:r>
        <w:tab/>
        <w:t>Activity hours</w:t>
      </w:r>
    </w:p>
    <w:tbl>
      <w:tblPr>
        <w:tblW w:w="9363" w:type="dxa"/>
        <w:tblInd w:w="113" w:type="dxa"/>
        <w:tblLayout w:type="fixed"/>
        <w:tblLook w:val="0000" w:firstRow="0" w:lastRow="0" w:firstColumn="0" w:lastColumn="0" w:noHBand="0" w:noVBand="0"/>
      </w:tblPr>
      <w:tblGrid>
        <w:gridCol w:w="992"/>
        <w:gridCol w:w="567"/>
        <w:gridCol w:w="567"/>
        <w:gridCol w:w="7237"/>
      </w:tblGrid>
      <w:tr w:rsidR="00223456" w:rsidRPr="00A2441E" w14:paraId="667061C2" w14:textId="77777777" w:rsidTr="00223456">
        <w:tc>
          <w:tcPr>
            <w:tcW w:w="992" w:type="dxa"/>
          </w:tcPr>
          <w:p w14:paraId="19860F80" w14:textId="77777777" w:rsidR="00223456" w:rsidRPr="00A2441E" w:rsidRDefault="00223456" w:rsidP="00223456">
            <w:pPr>
              <w:pStyle w:val="Sectiontext"/>
            </w:pPr>
          </w:p>
        </w:tc>
        <w:tc>
          <w:tcPr>
            <w:tcW w:w="8371" w:type="dxa"/>
            <w:gridSpan w:val="3"/>
          </w:tcPr>
          <w:p w14:paraId="470D5B32" w14:textId="77777777" w:rsidR="00223456" w:rsidRPr="001A2191" w:rsidRDefault="00223456" w:rsidP="00223456">
            <w:pPr>
              <w:pStyle w:val="Sectiontext"/>
              <w:rPr>
                <w:iCs/>
              </w:rPr>
            </w:pPr>
            <w:r>
              <w:rPr>
                <w:b/>
                <w:iCs/>
              </w:rPr>
              <w:t>Activity hours</w:t>
            </w:r>
            <w:r w:rsidRPr="00EC4D24">
              <w:rPr>
                <w:iCs/>
              </w:rPr>
              <w:t xml:space="preserve"> </w:t>
            </w:r>
            <w:r>
              <w:rPr>
                <w:iCs/>
              </w:rPr>
              <w:t xml:space="preserve">means all of the following. </w:t>
            </w:r>
          </w:p>
        </w:tc>
      </w:tr>
      <w:tr w:rsidR="00223456" w:rsidRPr="00A2441E" w14:paraId="242EF813" w14:textId="77777777" w:rsidTr="00223456">
        <w:tc>
          <w:tcPr>
            <w:tcW w:w="992" w:type="dxa"/>
          </w:tcPr>
          <w:p w14:paraId="00632C18" w14:textId="77777777" w:rsidR="00223456" w:rsidRPr="00A2441E" w:rsidRDefault="00223456" w:rsidP="00223456">
            <w:pPr>
              <w:pStyle w:val="Sectiontext"/>
            </w:pPr>
          </w:p>
        </w:tc>
        <w:tc>
          <w:tcPr>
            <w:tcW w:w="567" w:type="dxa"/>
          </w:tcPr>
          <w:p w14:paraId="779F354F" w14:textId="77777777" w:rsidR="00223456" w:rsidRPr="00A2441E" w:rsidRDefault="00223456" w:rsidP="00223456">
            <w:pPr>
              <w:pStyle w:val="Sectiontext"/>
            </w:pPr>
            <w:r w:rsidRPr="00A2441E">
              <w:t>a.</w:t>
            </w:r>
          </w:p>
        </w:tc>
        <w:tc>
          <w:tcPr>
            <w:tcW w:w="7804" w:type="dxa"/>
            <w:gridSpan w:val="2"/>
          </w:tcPr>
          <w:p w14:paraId="31CD186E" w14:textId="77777777" w:rsidR="00223456" w:rsidRPr="00376C08" w:rsidRDefault="00223456" w:rsidP="00223456">
            <w:pPr>
              <w:pStyle w:val="Sectiontext"/>
            </w:pPr>
            <w:r>
              <w:t>In relation to the member, any of the following.</w:t>
            </w:r>
          </w:p>
        </w:tc>
      </w:tr>
      <w:tr w:rsidR="00223456" w:rsidRPr="00D15A4D" w14:paraId="558C7CEC" w14:textId="77777777" w:rsidTr="00223456">
        <w:tblPrEx>
          <w:tblLook w:val="04A0" w:firstRow="1" w:lastRow="0" w:firstColumn="1" w:lastColumn="0" w:noHBand="0" w:noVBand="1"/>
        </w:tblPrEx>
        <w:tc>
          <w:tcPr>
            <w:tcW w:w="992" w:type="dxa"/>
          </w:tcPr>
          <w:p w14:paraId="38EFA8A6" w14:textId="77777777" w:rsidR="00223456" w:rsidRPr="00D15A4D" w:rsidRDefault="00223456" w:rsidP="00223456">
            <w:pPr>
              <w:pStyle w:val="Sectiontext"/>
            </w:pPr>
          </w:p>
        </w:tc>
        <w:tc>
          <w:tcPr>
            <w:tcW w:w="567" w:type="dxa"/>
          </w:tcPr>
          <w:p w14:paraId="5D25C789" w14:textId="77777777" w:rsidR="00223456" w:rsidRPr="00D15A4D" w:rsidRDefault="00223456" w:rsidP="00223456">
            <w:pPr>
              <w:pStyle w:val="Sectiontext"/>
              <w:rPr>
                <w:rFonts w:cs="Arial"/>
                <w:iCs/>
              </w:rPr>
            </w:pPr>
          </w:p>
        </w:tc>
        <w:tc>
          <w:tcPr>
            <w:tcW w:w="567" w:type="dxa"/>
            <w:hideMark/>
          </w:tcPr>
          <w:p w14:paraId="0D64CDCE" w14:textId="77777777" w:rsidR="00223456" w:rsidRPr="00D15A4D" w:rsidRDefault="00223456" w:rsidP="00223456">
            <w:pPr>
              <w:pStyle w:val="Sectiontext"/>
              <w:rPr>
                <w:rFonts w:cs="Arial"/>
                <w:iCs/>
              </w:rPr>
            </w:pPr>
            <w:r w:rsidRPr="00D15A4D">
              <w:rPr>
                <w:rFonts w:cs="Arial"/>
                <w:iCs/>
              </w:rPr>
              <w:t>i.</w:t>
            </w:r>
          </w:p>
        </w:tc>
        <w:tc>
          <w:tcPr>
            <w:tcW w:w="7237" w:type="dxa"/>
          </w:tcPr>
          <w:p w14:paraId="6F38150D" w14:textId="77777777" w:rsidR="00223456" w:rsidRPr="00824EBB" w:rsidRDefault="00223456" w:rsidP="00223456">
            <w:pPr>
              <w:pStyle w:val="Sectiontext"/>
              <w:rPr>
                <w:b/>
              </w:rPr>
            </w:pPr>
            <w:r>
              <w:t>They are required to attend for duty as part of the regular pattern of work.</w:t>
            </w:r>
          </w:p>
        </w:tc>
      </w:tr>
      <w:tr w:rsidR="00223456" w:rsidRPr="00D15A4D" w14:paraId="3296B723" w14:textId="77777777" w:rsidTr="00223456">
        <w:tblPrEx>
          <w:tblLook w:val="04A0" w:firstRow="1" w:lastRow="0" w:firstColumn="1" w:lastColumn="0" w:noHBand="0" w:noVBand="1"/>
        </w:tblPrEx>
        <w:tc>
          <w:tcPr>
            <w:tcW w:w="992" w:type="dxa"/>
          </w:tcPr>
          <w:p w14:paraId="09A1447A" w14:textId="77777777" w:rsidR="00223456" w:rsidRPr="00D15A4D" w:rsidRDefault="00223456" w:rsidP="00223456">
            <w:pPr>
              <w:pStyle w:val="Sectiontext"/>
            </w:pPr>
          </w:p>
        </w:tc>
        <w:tc>
          <w:tcPr>
            <w:tcW w:w="567" w:type="dxa"/>
          </w:tcPr>
          <w:p w14:paraId="0ACCAE87" w14:textId="77777777" w:rsidR="00223456" w:rsidRPr="00D15A4D" w:rsidRDefault="00223456" w:rsidP="00223456">
            <w:pPr>
              <w:pStyle w:val="Sectiontext"/>
              <w:rPr>
                <w:rFonts w:cs="Arial"/>
                <w:iCs/>
              </w:rPr>
            </w:pPr>
          </w:p>
        </w:tc>
        <w:tc>
          <w:tcPr>
            <w:tcW w:w="567" w:type="dxa"/>
            <w:hideMark/>
          </w:tcPr>
          <w:p w14:paraId="695018FA" w14:textId="77777777" w:rsidR="00223456" w:rsidRPr="00D15A4D" w:rsidRDefault="00223456" w:rsidP="00223456">
            <w:pPr>
              <w:pStyle w:val="Sectiontext"/>
              <w:rPr>
                <w:rFonts w:cs="Arial"/>
                <w:iCs/>
              </w:rPr>
            </w:pPr>
            <w:r w:rsidRPr="00D15A4D">
              <w:rPr>
                <w:rFonts w:cs="Arial"/>
                <w:iCs/>
              </w:rPr>
              <w:t>i</w:t>
            </w:r>
            <w:r>
              <w:rPr>
                <w:rFonts w:cs="Arial"/>
                <w:iCs/>
              </w:rPr>
              <w:t>i</w:t>
            </w:r>
            <w:r w:rsidRPr="00D15A4D">
              <w:rPr>
                <w:rFonts w:cs="Arial"/>
                <w:iCs/>
              </w:rPr>
              <w:t>.</w:t>
            </w:r>
          </w:p>
        </w:tc>
        <w:tc>
          <w:tcPr>
            <w:tcW w:w="7237" w:type="dxa"/>
          </w:tcPr>
          <w:p w14:paraId="40DB27E8" w14:textId="77777777" w:rsidR="00223456" w:rsidRPr="00824EBB" w:rsidRDefault="00223456" w:rsidP="00223456">
            <w:pPr>
              <w:pStyle w:val="Sectiontext"/>
              <w:rPr>
                <w:b/>
              </w:rPr>
            </w:pPr>
            <w:r>
              <w:t xml:space="preserve">They are travelling between their place of work and the early childhood education facility the child attends. </w:t>
            </w:r>
          </w:p>
        </w:tc>
      </w:tr>
      <w:tr w:rsidR="00223456" w:rsidRPr="00A2441E" w14:paraId="7CF01172" w14:textId="77777777" w:rsidTr="00223456">
        <w:tc>
          <w:tcPr>
            <w:tcW w:w="992" w:type="dxa"/>
          </w:tcPr>
          <w:p w14:paraId="5AFC9AF8" w14:textId="77777777" w:rsidR="00223456" w:rsidRPr="00A2441E" w:rsidRDefault="00223456" w:rsidP="00223456">
            <w:pPr>
              <w:pStyle w:val="Sectiontext"/>
            </w:pPr>
          </w:p>
        </w:tc>
        <w:tc>
          <w:tcPr>
            <w:tcW w:w="567" w:type="dxa"/>
          </w:tcPr>
          <w:p w14:paraId="27D21375" w14:textId="77777777" w:rsidR="00223456" w:rsidRDefault="00223456" w:rsidP="00223456">
            <w:pPr>
              <w:pStyle w:val="Sectiontext"/>
            </w:pPr>
            <w:r>
              <w:t>b.</w:t>
            </w:r>
          </w:p>
        </w:tc>
        <w:tc>
          <w:tcPr>
            <w:tcW w:w="7804" w:type="dxa"/>
            <w:gridSpan w:val="2"/>
          </w:tcPr>
          <w:p w14:paraId="4141308B" w14:textId="77777777" w:rsidR="00223456" w:rsidRDefault="00223456" w:rsidP="00223456">
            <w:pPr>
              <w:pStyle w:val="Sectiontext"/>
            </w:pPr>
            <w:r>
              <w:rPr>
                <w:iCs/>
              </w:rPr>
              <w:t>If the member is an accompanied member — any of the following apply to the member’s partner.</w:t>
            </w:r>
          </w:p>
        </w:tc>
      </w:tr>
      <w:tr w:rsidR="00223456" w:rsidRPr="00D15A4D" w14:paraId="344C9EDD" w14:textId="77777777" w:rsidTr="00223456">
        <w:tblPrEx>
          <w:tblLook w:val="04A0" w:firstRow="1" w:lastRow="0" w:firstColumn="1" w:lastColumn="0" w:noHBand="0" w:noVBand="1"/>
        </w:tblPrEx>
        <w:tc>
          <w:tcPr>
            <w:tcW w:w="992" w:type="dxa"/>
          </w:tcPr>
          <w:p w14:paraId="20DA3129" w14:textId="77777777" w:rsidR="00223456" w:rsidRPr="00D15A4D" w:rsidRDefault="00223456" w:rsidP="00223456">
            <w:pPr>
              <w:pStyle w:val="Sectiontext"/>
            </w:pPr>
          </w:p>
        </w:tc>
        <w:tc>
          <w:tcPr>
            <w:tcW w:w="567" w:type="dxa"/>
          </w:tcPr>
          <w:p w14:paraId="6D9CB75A" w14:textId="77777777" w:rsidR="00223456" w:rsidRPr="00D15A4D" w:rsidRDefault="00223456" w:rsidP="00223456">
            <w:pPr>
              <w:pStyle w:val="Sectiontext"/>
              <w:rPr>
                <w:rFonts w:cs="Arial"/>
                <w:iCs/>
              </w:rPr>
            </w:pPr>
          </w:p>
        </w:tc>
        <w:tc>
          <w:tcPr>
            <w:tcW w:w="567" w:type="dxa"/>
            <w:hideMark/>
          </w:tcPr>
          <w:p w14:paraId="3032E026" w14:textId="77777777" w:rsidR="00223456" w:rsidRPr="00D15A4D" w:rsidRDefault="00223456" w:rsidP="00223456">
            <w:pPr>
              <w:pStyle w:val="Sectiontext"/>
              <w:rPr>
                <w:rFonts w:cs="Arial"/>
                <w:iCs/>
              </w:rPr>
            </w:pPr>
            <w:r w:rsidRPr="00D15A4D">
              <w:rPr>
                <w:rFonts w:cs="Arial"/>
                <w:iCs/>
              </w:rPr>
              <w:t>i.</w:t>
            </w:r>
          </w:p>
        </w:tc>
        <w:tc>
          <w:tcPr>
            <w:tcW w:w="7237" w:type="dxa"/>
          </w:tcPr>
          <w:p w14:paraId="2ACDCD60" w14:textId="77777777" w:rsidR="00223456" w:rsidRPr="00824EBB" w:rsidRDefault="00223456" w:rsidP="00223456">
            <w:pPr>
              <w:pStyle w:val="Sectiontext"/>
              <w:rPr>
                <w:b/>
              </w:rPr>
            </w:pPr>
            <w:r>
              <w:t>They are undertaking paid work.</w:t>
            </w:r>
          </w:p>
        </w:tc>
      </w:tr>
      <w:tr w:rsidR="00223456" w:rsidRPr="00D15A4D" w14:paraId="555EDCF5" w14:textId="77777777" w:rsidTr="00223456">
        <w:tblPrEx>
          <w:tblLook w:val="04A0" w:firstRow="1" w:lastRow="0" w:firstColumn="1" w:lastColumn="0" w:noHBand="0" w:noVBand="1"/>
        </w:tblPrEx>
        <w:tc>
          <w:tcPr>
            <w:tcW w:w="992" w:type="dxa"/>
          </w:tcPr>
          <w:p w14:paraId="7A774698" w14:textId="77777777" w:rsidR="00223456" w:rsidRPr="00D15A4D" w:rsidRDefault="00223456" w:rsidP="00223456">
            <w:pPr>
              <w:pStyle w:val="Sectiontext"/>
            </w:pPr>
          </w:p>
        </w:tc>
        <w:tc>
          <w:tcPr>
            <w:tcW w:w="567" w:type="dxa"/>
          </w:tcPr>
          <w:p w14:paraId="4CDC2BE8" w14:textId="77777777" w:rsidR="00223456" w:rsidRPr="00D15A4D" w:rsidRDefault="00223456" w:rsidP="00223456">
            <w:pPr>
              <w:pStyle w:val="Sectiontext"/>
              <w:rPr>
                <w:rFonts w:cs="Arial"/>
                <w:iCs/>
              </w:rPr>
            </w:pPr>
          </w:p>
        </w:tc>
        <w:tc>
          <w:tcPr>
            <w:tcW w:w="567" w:type="dxa"/>
            <w:hideMark/>
          </w:tcPr>
          <w:p w14:paraId="358D3255" w14:textId="77777777" w:rsidR="00223456" w:rsidRPr="00D15A4D" w:rsidRDefault="00223456" w:rsidP="00223456">
            <w:pPr>
              <w:pStyle w:val="Sectiontext"/>
              <w:rPr>
                <w:rFonts w:cs="Arial"/>
                <w:iCs/>
              </w:rPr>
            </w:pPr>
            <w:r w:rsidRPr="00D15A4D">
              <w:rPr>
                <w:rFonts w:cs="Arial"/>
                <w:iCs/>
              </w:rPr>
              <w:t>i</w:t>
            </w:r>
            <w:r>
              <w:rPr>
                <w:rFonts w:cs="Arial"/>
                <w:iCs/>
              </w:rPr>
              <w:t>i</w:t>
            </w:r>
            <w:r w:rsidRPr="00D15A4D">
              <w:rPr>
                <w:rFonts w:cs="Arial"/>
                <w:iCs/>
              </w:rPr>
              <w:t>.</w:t>
            </w:r>
          </w:p>
        </w:tc>
        <w:tc>
          <w:tcPr>
            <w:tcW w:w="7237" w:type="dxa"/>
          </w:tcPr>
          <w:p w14:paraId="04D0B28F" w14:textId="77777777" w:rsidR="00223456" w:rsidRPr="00824EBB" w:rsidRDefault="00223456" w:rsidP="00223456">
            <w:pPr>
              <w:pStyle w:val="Sectiontext"/>
              <w:rPr>
                <w:b/>
              </w:rPr>
            </w:pPr>
            <w:r>
              <w:t xml:space="preserve">They are undertaking study. </w:t>
            </w:r>
          </w:p>
        </w:tc>
      </w:tr>
      <w:tr w:rsidR="00223456" w:rsidRPr="00D15A4D" w14:paraId="22117D06" w14:textId="77777777" w:rsidTr="00223456">
        <w:tblPrEx>
          <w:tblLook w:val="04A0" w:firstRow="1" w:lastRow="0" w:firstColumn="1" w:lastColumn="0" w:noHBand="0" w:noVBand="1"/>
        </w:tblPrEx>
        <w:tc>
          <w:tcPr>
            <w:tcW w:w="992" w:type="dxa"/>
          </w:tcPr>
          <w:p w14:paraId="334F8802" w14:textId="77777777" w:rsidR="00223456" w:rsidRPr="00D15A4D" w:rsidRDefault="00223456" w:rsidP="00223456">
            <w:pPr>
              <w:pStyle w:val="Sectiontext"/>
            </w:pPr>
          </w:p>
        </w:tc>
        <w:tc>
          <w:tcPr>
            <w:tcW w:w="567" w:type="dxa"/>
          </w:tcPr>
          <w:p w14:paraId="0D2188E0" w14:textId="77777777" w:rsidR="00223456" w:rsidRPr="00D15A4D" w:rsidRDefault="00223456" w:rsidP="00223456">
            <w:pPr>
              <w:pStyle w:val="Sectiontext"/>
              <w:rPr>
                <w:rFonts w:cs="Arial"/>
                <w:iCs/>
              </w:rPr>
            </w:pPr>
          </w:p>
        </w:tc>
        <w:tc>
          <w:tcPr>
            <w:tcW w:w="567" w:type="dxa"/>
            <w:hideMark/>
          </w:tcPr>
          <w:p w14:paraId="5A8CAC2D" w14:textId="77777777" w:rsidR="00223456" w:rsidRPr="00D15A4D" w:rsidRDefault="00223456" w:rsidP="00223456">
            <w:pPr>
              <w:pStyle w:val="Sectiontext"/>
              <w:rPr>
                <w:rFonts w:cs="Arial"/>
                <w:iCs/>
              </w:rPr>
            </w:pPr>
            <w:r w:rsidRPr="00D15A4D">
              <w:rPr>
                <w:rFonts w:cs="Arial"/>
                <w:iCs/>
              </w:rPr>
              <w:t>i</w:t>
            </w:r>
            <w:r>
              <w:rPr>
                <w:rFonts w:cs="Arial"/>
                <w:iCs/>
              </w:rPr>
              <w:t>ii</w:t>
            </w:r>
            <w:r w:rsidRPr="00D15A4D">
              <w:rPr>
                <w:rFonts w:cs="Arial"/>
                <w:iCs/>
              </w:rPr>
              <w:t>.</w:t>
            </w:r>
          </w:p>
        </w:tc>
        <w:tc>
          <w:tcPr>
            <w:tcW w:w="7237" w:type="dxa"/>
          </w:tcPr>
          <w:p w14:paraId="61B61A08" w14:textId="77777777" w:rsidR="00223456" w:rsidRPr="00824EBB" w:rsidRDefault="00223456" w:rsidP="00223456">
            <w:pPr>
              <w:pStyle w:val="Sectiontext"/>
              <w:rPr>
                <w:b/>
              </w:rPr>
            </w:pPr>
            <w:r>
              <w:t>They are travelling between their place of work or study and the early childhood education facility the child attends.</w:t>
            </w:r>
          </w:p>
        </w:tc>
      </w:tr>
      <w:tr w:rsidR="00223456" w:rsidRPr="00D15A4D" w14:paraId="34E15559" w14:textId="77777777" w:rsidTr="00223456">
        <w:tblPrEx>
          <w:tblLook w:val="04A0" w:firstRow="1" w:lastRow="0" w:firstColumn="1" w:lastColumn="0" w:noHBand="0" w:noVBand="1"/>
        </w:tblPrEx>
        <w:tc>
          <w:tcPr>
            <w:tcW w:w="992" w:type="dxa"/>
          </w:tcPr>
          <w:p w14:paraId="13F61A09" w14:textId="77777777" w:rsidR="00223456" w:rsidRPr="00D15A4D" w:rsidRDefault="00223456" w:rsidP="00223456">
            <w:pPr>
              <w:pStyle w:val="Sectiontext"/>
            </w:pPr>
          </w:p>
        </w:tc>
        <w:tc>
          <w:tcPr>
            <w:tcW w:w="567" w:type="dxa"/>
          </w:tcPr>
          <w:p w14:paraId="6351905A" w14:textId="77777777" w:rsidR="00223456" w:rsidRPr="00D15A4D" w:rsidRDefault="00223456" w:rsidP="00223456">
            <w:pPr>
              <w:pStyle w:val="Sectiontext"/>
              <w:rPr>
                <w:rFonts w:cs="Arial"/>
                <w:iCs/>
              </w:rPr>
            </w:pPr>
          </w:p>
        </w:tc>
        <w:tc>
          <w:tcPr>
            <w:tcW w:w="567" w:type="dxa"/>
            <w:hideMark/>
          </w:tcPr>
          <w:p w14:paraId="4B1BB8AB" w14:textId="77777777" w:rsidR="00223456" w:rsidRPr="00D15A4D" w:rsidRDefault="00223456" w:rsidP="00223456">
            <w:pPr>
              <w:pStyle w:val="Sectiontext"/>
              <w:rPr>
                <w:rFonts w:cs="Arial"/>
                <w:iCs/>
              </w:rPr>
            </w:pPr>
            <w:r w:rsidRPr="00D15A4D">
              <w:rPr>
                <w:rFonts w:cs="Arial"/>
                <w:iCs/>
              </w:rPr>
              <w:t>i</w:t>
            </w:r>
            <w:r>
              <w:rPr>
                <w:rFonts w:cs="Arial"/>
                <w:iCs/>
              </w:rPr>
              <w:t>v</w:t>
            </w:r>
            <w:r w:rsidRPr="00D15A4D">
              <w:rPr>
                <w:rFonts w:cs="Arial"/>
                <w:iCs/>
              </w:rPr>
              <w:t>.</w:t>
            </w:r>
          </w:p>
        </w:tc>
        <w:tc>
          <w:tcPr>
            <w:tcW w:w="7237" w:type="dxa"/>
          </w:tcPr>
          <w:p w14:paraId="01884826" w14:textId="77777777" w:rsidR="00223456" w:rsidRPr="0054397A" w:rsidRDefault="00223456" w:rsidP="00223456">
            <w:pPr>
              <w:pStyle w:val="Sectiontext"/>
            </w:pPr>
            <w:r>
              <w:t>They are on a period of paid leave.</w:t>
            </w:r>
          </w:p>
          <w:p w14:paraId="64448CFB" w14:textId="77777777" w:rsidR="00223456" w:rsidRPr="00824EBB" w:rsidRDefault="00223456" w:rsidP="00223456">
            <w:pPr>
              <w:pStyle w:val="notepara"/>
              <w:rPr>
                <w:b/>
              </w:rPr>
            </w:pPr>
            <w:r w:rsidRPr="005A49F0">
              <w:rPr>
                <w:b/>
              </w:rPr>
              <w:t>Note:</w:t>
            </w:r>
            <w:r>
              <w:tab/>
              <w:t>Paid leave includes annual, personal, parental and maternity leave.</w:t>
            </w:r>
          </w:p>
        </w:tc>
      </w:tr>
    </w:tbl>
    <w:p w14:paraId="4394064E" w14:textId="77777777" w:rsidR="00223456" w:rsidRDefault="00223456" w:rsidP="00223456">
      <w:pPr>
        <w:pStyle w:val="Heading5"/>
      </w:pPr>
      <w:r>
        <w:t>15.6.6F</w:t>
      </w:r>
      <w:r>
        <w:tab/>
        <w:t>Eligibility</w:t>
      </w:r>
    </w:p>
    <w:tbl>
      <w:tblPr>
        <w:tblW w:w="9363" w:type="dxa"/>
        <w:tblInd w:w="113" w:type="dxa"/>
        <w:tblLayout w:type="fixed"/>
        <w:tblLook w:val="0000" w:firstRow="0" w:lastRow="0" w:firstColumn="0" w:lastColumn="0" w:noHBand="0" w:noVBand="0"/>
      </w:tblPr>
      <w:tblGrid>
        <w:gridCol w:w="992"/>
        <w:gridCol w:w="567"/>
        <w:gridCol w:w="567"/>
        <w:gridCol w:w="7237"/>
      </w:tblGrid>
      <w:tr w:rsidR="00223456" w:rsidRPr="00A2441E" w14:paraId="2E86840F" w14:textId="77777777" w:rsidTr="00223456">
        <w:tc>
          <w:tcPr>
            <w:tcW w:w="992" w:type="dxa"/>
          </w:tcPr>
          <w:p w14:paraId="20C2C969" w14:textId="77777777" w:rsidR="00223456" w:rsidRPr="00A2441E" w:rsidRDefault="00223456" w:rsidP="00223456">
            <w:pPr>
              <w:pStyle w:val="Sectiontext"/>
              <w:jc w:val="center"/>
            </w:pPr>
            <w:r>
              <w:t>1.</w:t>
            </w:r>
          </w:p>
        </w:tc>
        <w:tc>
          <w:tcPr>
            <w:tcW w:w="8371" w:type="dxa"/>
            <w:gridSpan w:val="3"/>
          </w:tcPr>
          <w:p w14:paraId="6BB58A46" w14:textId="77777777" w:rsidR="00223456" w:rsidRPr="00C405F2" w:rsidRDefault="00223456" w:rsidP="00223456">
            <w:pPr>
              <w:pStyle w:val="Sectiontext"/>
            </w:pPr>
            <w:r>
              <w:t xml:space="preserve">A member is eligible for early childhood education assistance on a day the child attends an early childhood education facility and one of the following applies. </w:t>
            </w:r>
          </w:p>
        </w:tc>
      </w:tr>
      <w:tr w:rsidR="00223456" w:rsidRPr="00A2441E" w14:paraId="37D3481D" w14:textId="77777777" w:rsidTr="00223456">
        <w:tc>
          <w:tcPr>
            <w:tcW w:w="992" w:type="dxa"/>
          </w:tcPr>
          <w:p w14:paraId="79850B30" w14:textId="77777777" w:rsidR="00223456" w:rsidRPr="00A2441E" w:rsidRDefault="00223456" w:rsidP="00223456">
            <w:pPr>
              <w:pStyle w:val="Sectiontext"/>
              <w:jc w:val="center"/>
            </w:pPr>
          </w:p>
        </w:tc>
        <w:tc>
          <w:tcPr>
            <w:tcW w:w="567" w:type="dxa"/>
          </w:tcPr>
          <w:p w14:paraId="000B252E" w14:textId="77777777" w:rsidR="00223456" w:rsidRPr="00A2441E" w:rsidRDefault="00223456" w:rsidP="00223456">
            <w:pPr>
              <w:pStyle w:val="Sectiontext"/>
            </w:pPr>
            <w:r>
              <w:t>a.</w:t>
            </w:r>
          </w:p>
        </w:tc>
        <w:tc>
          <w:tcPr>
            <w:tcW w:w="7804" w:type="dxa"/>
            <w:gridSpan w:val="2"/>
          </w:tcPr>
          <w:p w14:paraId="469E0930" w14:textId="77777777" w:rsidR="00223456" w:rsidRDefault="00223456" w:rsidP="00223456">
            <w:pPr>
              <w:pStyle w:val="Sectiontext"/>
            </w:pPr>
            <w:r>
              <w:t xml:space="preserve">If the member is an unaccompanied member — they are undertaking activity hours. </w:t>
            </w:r>
          </w:p>
        </w:tc>
      </w:tr>
      <w:tr w:rsidR="00223456" w:rsidRPr="00A2441E" w14:paraId="134ABB5A" w14:textId="77777777" w:rsidTr="00223456">
        <w:tc>
          <w:tcPr>
            <w:tcW w:w="992" w:type="dxa"/>
          </w:tcPr>
          <w:p w14:paraId="3F824133" w14:textId="77777777" w:rsidR="00223456" w:rsidRPr="00A2441E" w:rsidRDefault="00223456" w:rsidP="00223456">
            <w:pPr>
              <w:pStyle w:val="Sectiontext"/>
              <w:jc w:val="center"/>
            </w:pPr>
          </w:p>
        </w:tc>
        <w:tc>
          <w:tcPr>
            <w:tcW w:w="567" w:type="dxa"/>
          </w:tcPr>
          <w:p w14:paraId="030C1201" w14:textId="77777777" w:rsidR="00223456" w:rsidRPr="00A2441E" w:rsidRDefault="00223456" w:rsidP="00223456">
            <w:pPr>
              <w:pStyle w:val="Sectiontext"/>
            </w:pPr>
            <w:r>
              <w:t>b.</w:t>
            </w:r>
          </w:p>
        </w:tc>
        <w:tc>
          <w:tcPr>
            <w:tcW w:w="7804" w:type="dxa"/>
            <w:gridSpan w:val="2"/>
          </w:tcPr>
          <w:p w14:paraId="011B66FD" w14:textId="77777777" w:rsidR="00223456" w:rsidRDefault="00223456" w:rsidP="00223456">
            <w:pPr>
              <w:pStyle w:val="Sectiontext"/>
            </w:pPr>
            <w:r>
              <w:t>If the member is an accompanied member — one of the following applies.</w:t>
            </w:r>
          </w:p>
        </w:tc>
      </w:tr>
      <w:tr w:rsidR="00223456" w:rsidRPr="00D15A4D" w14:paraId="78B57FE8" w14:textId="77777777" w:rsidTr="00223456">
        <w:tblPrEx>
          <w:tblLook w:val="04A0" w:firstRow="1" w:lastRow="0" w:firstColumn="1" w:lastColumn="0" w:noHBand="0" w:noVBand="1"/>
        </w:tblPrEx>
        <w:tc>
          <w:tcPr>
            <w:tcW w:w="992" w:type="dxa"/>
          </w:tcPr>
          <w:p w14:paraId="35022217" w14:textId="77777777" w:rsidR="00223456" w:rsidRPr="00D15A4D" w:rsidRDefault="00223456" w:rsidP="00223456">
            <w:pPr>
              <w:pStyle w:val="Sectiontext"/>
            </w:pPr>
          </w:p>
        </w:tc>
        <w:tc>
          <w:tcPr>
            <w:tcW w:w="567" w:type="dxa"/>
          </w:tcPr>
          <w:p w14:paraId="2DE28E20" w14:textId="77777777" w:rsidR="00223456" w:rsidRPr="00D15A4D" w:rsidRDefault="00223456" w:rsidP="00223456">
            <w:pPr>
              <w:pStyle w:val="Sectiontext"/>
              <w:rPr>
                <w:rFonts w:cs="Arial"/>
                <w:iCs/>
              </w:rPr>
            </w:pPr>
          </w:p>
        </w:tc>
        <w:tc>
          <w:tcPr>
            <w:tcW w:w="567" w:type="dxa"/>
            <w:hideMark/>
          </w:tcPr>
          <w:p w14:paraId="67732F66" w14:textId="77777777" w:rsidR="00223456" w:rsidRPr="00D15A4D" w:rsidRDefault="00223456" w:rsidP="00223456">
            <w:pPr>
              <w:pStyle w:val="Sectiontext"/>
              <w:rPr>
                <w:rFonts w:cs="Arial"/>
                <w:iCs/>
              </w:rPr>
            </w:pPr>
            <w:r w:rsidRPr="00D15A4D">
              <w:rPr>
                <w:rFonts w:cs="Arial"/>
                <w:iCs/>
              </w:rPr>
              <w:t>i.</w:t>
            </w:r>
          </w:p>
        </w:tc>
        <w:tc>
          <w:tcPr>
            <w:tcW w:w="7237" w:type="dxa"/>
          </w:tcPr>
          <w:p w14:paraId="48EE4AB9" w14:textId="77777777" w:rsidR="00223456" w:rsidRPr="00824EBB" w:rsidRDefault="00223456" w:rsidP="00223456">
            <w:pPr>
              <w:pStyle w:val="Sectiontext"/>
              <w:rPr>
                <w:b/>
              </w:rPr>
            </w:pPr>
            <w:r>
              <w:t xml:space="preserve">The member and their partner are undertaking activity hours. </w:t>
            </w:r>
          </w:p>
        </w:tc>
      </w:tr>
      <w:tr w:rsidR="00223456" w:rsidRPr="00D15A4D" w14:paraId="7EAE56BF" w14:textId="77777777" w:rsidTr="00223456">
        <w:tblPrEx>
          <w:tblLook w:val="04A0" w:firstRow="1" w:lastRow="0" w:firstColumn="1" w:lastColumn="0" w:noHBand="0" w:noVBand="1"/>
        </w:tblPrEx>
        <w:tc>
          <w:tcPr>
            <w:tcW w:w="992" w:type="dxa"/>
          </w:tcPr>
          <w:p w14:paraId="65F8EC47" w14:textId="77777777" w:rsidR="00223456" w:rsidRPr="00D15A4D" w:rsidRDefault="00223456" w:rsidP="00223456">
            <w:pPr>
              <w:pStyle w:val="Sectiontext"/>
            </w:pPr>
          </w:p>
        </w:tc>
        <w:tc>
          <w:tcPr>
            <w:tcW w:w="567" w:type="dxa"/>
          </w:tcPr>
          <w:p w14:paraId="198D4985" w14:textId="77777777" w:rsidR="00223456" w:rsidRPr="00D15A4D" w:rsidRDefault="00223456" w:rsidP="00223456">
            <w:pPr>
              <w:pStyle w:val="Sectiontext"/>
              <w:rPr>
                <w:rFonts w:cs="Arial"/>
                <w:iCs/>
              </w:rPr>
            </w:pPr>
          </w:p>
        </w:tc>
        <w:tc>
          <w:tcPr>
            <w:tcW w:w="567" w:type="dxa"/>
            <w:hideMark/>
          </w:tcPr>
          <w:p w14:paraId="5C4A321B" w14:textId="77777777" w:rsidR="00223456" w:rsidRPr="00D15A4D" w:rsidRDefault="00223456" w:rsidP="00223456">
            <w:pPr>
              <w:pStyle w:val="Sectiontext"/>
              <w:rPr>
                <w:rFonts w:cs="Arial"/>
                <w:iCs/>
              </w:rPr>
            </w:pPr>
            <w:r>
              <w:rPr>
                <w:rFonts w:cs="Arial"/>
                <w:iCs/>
              </w:rPr>
              <w:t>i</w:t>
            </w:r>
            <w:r w:rsidRPr="00D15A4D">
              <w:rPr>
                <w:rFonts w:cs="Arial"/>
                <w:iCs/>
              </w:rPr>
              <w:t>i.</w:t>
            </w:r>
          </w:p>
        </w:tc>
        <w:tc>
          <w:tcPr>
            <w:tcW w:w="7237" w:type="dxa"/>
          </w:tcPr>
          <w:p w14:paraId="257117E4" w14:textId="77777777" w:rsidR="00223456" w:rsidRPr="005A49F0" w:rsidRDefault="00223456" w:rsidP="00223456">
            <w:pPr>
              <w:pStyle w:val="Sectiontext"/>
            </w:pPr>
            <w:r>
              <w:t>The member is undertaking activity hours and their partner is unable to care for the child</w:t>
            </w:r>
            <w:r w:rsidRPr="007570CC">
              <w:t xml:space="preserve"> without assistance because of a medical condition.</w:t>
            </w:r>
          </w:p>
        </w:tc>
      </w:tr>
      <w:tr w:rsidR="00223456" w:rsidRPr="00D15A4D" w14:paraId="61908ED2" w14:textId="77777777" w:rsidTr="00223456">
        <w:tblPrEx>
          <w:tblLook w:val="04A0" w:firstRow="1" w:lastRow="0" w:firstColumn="1" w:lastColumn="0" w:noHBand="0" w:noVBand="1"/>
        </w:tblPrEx>
        <w:tc>
          <w:tcPr>
            <w:tcW w:w="992" w:type="dxa"/>
          </w:tcPr>
          <w:p w14:paraId="0142E430" w14:textId="77777777" w:rsidR="00223456" w:rsidRPr="00D15A4D" w:rsidRDefault="00223456" w:rsidP="00223456">
            <w:pPr>
              <w:pStyle w:val="Sectiontext"/>
            </w:pPr>
          </w:p>
        </w:tc>
        <w:tc>
          <w:tcPr>
            <w:tcW w:w="567" w:type="dxa"/>
          </w:tcPr>
          <w:p w14:paraId="7E38B038" w14:textId="77777777" w:rsidR="00223456" w:rsidRPr="00D15A4D" w:rsidRDefault="00223456" w:rsidP="00223456">
            <w:pPr>
              <w:pStyle w:val="notepara"/>
            </w:pPr>
          </w:p>
        </w:tc>
        <w:tc>
          <w:tcPr>
            <w:tcW w:w="7804" w:type="dxa"/>
            <w:gridSpan w:val="2"/>
          </w:tcPr>
          <w:p w14:paraId="5FCD49AE" w14:textId="3D2CF94E" w:rsidR="00223456" w:rsidRDefault="00223456" w:rsidP="00223456">
            <w:pPr>
              <w:pStyle w:val="notepara"/>
            </w:pPr>
            <w:r>
              <w:rPr>
                <w:b/>
              </w:rPr>
              <w:t xml:space="preserve">Note: </w:t>
            </w:r>
            <w:r>
              <w:rPr>
                <w:b/>
              </w:rPr>
              <w:tab/>
            </w:r>
            <w:r>
              <w:t>The member must provide evidence that their partner is undertaking activity hours or unable to care for thei</w:t>
            </w:r>
            <w:r w:rsidR="00386DF0">
              <w:t>r depende</w:t>
            </w:r>
            <w:r w:rsidRPr="007570CC">
              <w:t>nt child without assistance because of a medical condition</w:t>
            </w:r>
            <w:r w:rsidR="00720DAD">
              <w:t>.</w:t>
            </w:r>
            <w:r>
              <w:t xml:space="preserve"> This may include a letter from the partner’s employer, a course enrolment letter with expected contact hours, or medical evidence</w:t>
            </w:r>
            <w:r w:rsidRPr="0037774A">
              <w:t>.</w:t>
            </w:r>
          </w:p>
        </w:tc>
      </w:tr>
      <w:tr w:rsidR="00223456" w:rsidRPr="00D15A4D" w14:paraId="15831C32" w14:textId="77777777" w:rsidTr="00223456">
        <w:tblPrEx>
          <w:tblLook w:val="04A0" w:firstRow="1" w:lastRow="0" w:firstColumn="1" w:lastColumn="0" w:noHBand="0" w:noVBand="1"/>
        </w:tblPrEx>
        <w:tc>
          <w:tcPr>
            <w:tcW w:w="992" w:type="dxa"/>
          </w:tcPr>
          <w:p w14:paraId="3283EB69" w14:textId="77777777" w:rsidR="00223456" w:rsidRPr="00D15A4D" w:rsidRDefault="00223456" w:rsidP="00223456">
            <w:pPr>
              <w:pStyle w:val="Sectiontext"/>
              <w:jc w:val="center"/>
            </w:pPr>
            <w:r>
              <w:t>2.</w:t>
            </w:r>
          </w:p>
        </w:tc>
        <w:tc>
          <w:tcPr>
            <w:tcW w:w="8371" w:type="dxa"/>
            <w:gridSpan w:val="3"/>
          </w:tcPr>
          <w:p w14:paraId="09EAF344" w14:textId="77777777" w:rsidR="00223456" w:rsidRPr="009901C7" w:rsidRDefault="00223456" w:rsidP="00223456">
            <w:pPr>
              <w:pStyle w:val="Sectiontext"/>
              <w:rPr>
                <w:color w:val="C0504D" w:themeColor="accent2"/>
              </w:rPr>
            </w:pPr>
            <w:r>
              <w:t xml:space="preserve">A member is not eligible for early childhood education assistance for more than the following.  </w:t>
            </w:r>
          </w:p>
        </w:tc>
      </w:tr>
      <w:tr w:rsidR="00223456" w:rsidRPr="00A2441E" w14:paraId="15E1CF75" w14:textId="77777777" w:rsidTr="00223456">
        <w:tc>
          <w:tcPr>
            <w:tcW w:w="992" w:type="dxa"/>
          </w:tcPr>
          <w:p w14:paraId="61DD6F3F" w14:textId="77777777" w:rsidR="00223456" w:rsidRPr="00A2441E" w:rsidRDefault="00223456" w:rsidP="00223456">
            <w:pPr>
              <w:pStyle w:val="Sectiontext"/>
              <w:jc w:val="center"/>
            </w:pPr>
          </w:p>
        </w:tc>
        <w:tc>
          <w:tcPr>
            <w:tcW w:w="567" w:type="dxa"/>
          </w:tcPr>
          <w:p w14:paraId="0701AFDD" w14:textId="77777777" w:rsidR="00223456" w:rsidRPr="00A2441E" w:rsidRDefault="00223456" w:rsidP="00223456">
            <w:pPr>
              <w:pStyle w:val="Sectiontext"/>
            </w:pPr>
            <w:r>
              <w:t>a.</w:t>
            </w:r>
          </w:p>
        </w:tc>
        <w:tc>
          <w:tcPr>
            <w:tcW w:w="7804" w:type="dxa"/>
            <w:gridSpan w:val="2"/>
          </w:tcPr>
          <w:p w14:paraId="66C45AF1" w14:textId="77777777" w:rsidR="00223456" w:rsidRDefault="00223456" w:rsidP="00223456">
            <w:pPr>
              <w:pStyle w:val="Sectiontext"/>
            </w:pPr>
            <w:r>
              <w:t xml:space="preserve">10 hours on a day.  </w:t>
            </w:r>
          </w:p>
        </w:tc>
      </w:tr>
      <w:tr w:rsidR="00223456" w:rsidRPr="00A2441E" w14:paraId="2E6234CA" w14:textId="77777777" w:rsidTr="00223456">
        <w:tc>
          <w:tcPr>
            <w:tcW w:w="992" w:type="dxa"/>
          </w:tcPr>
          <w:p w14:paraId="12E0714E" w14:textId="77777777" w:rsidR="00223456" w:rsidRPr="00A2441E" w:rsidRDefault="00223456" w:rsidP="00223456">
            <w:pPr>
              <w:pStyle w:val="Sectiontext"/>
              <w:jc w:val="center"/>
            </w:pPr>
          </w:p>
        </w:tc>
        <w:tc>
          <w:tcPr>
            <w:tcW w:w="567" w:type="dxa"/>
          </w:tcPr>
          <w:p w14:paraId="476780D9" w14:textId="499B5FB0" w:rsidR="00223456" w:rsidRPr="00A2441E" w:rsidRDefault="00720DAD" w:rsidP="00223456">
            <w:pPr>
              <w:pStyle w:val="Sectiontext"/>
            </w:pPr>
            <w:r>
              <w:t>b</w:t>
            </w:r>
            <w:r w:rsidR="00223456">
              <w:t>.</w:t>
            </w:r>
          </w:p>
        </w:tc>
        <w:tc>
          <w:tcPr>
            <w:tcW w:w="7804" w:type="dxa"/>
            <w:gridSpan w:val="2"/>
          </w:tcPr>
          <w:p w14:paraId="68C6D18E" w14:textId="77777777" w:rsidR="00223456" w:rsidRDefault="00223456" w:rsidP="00223456">
            <w:pPr>
              <w:pStyle w:val="Sectiontext"/>
            </w:pPr>
            <w:r>
              <w:t>5 days in a week.</w:t>
            </w:r>
          </w:p>
        </w:tc>
      </w:tr>
      <w:tr w:rsidR="00223456" w:rsidRPr="00D15A4D" w14:paraId="71D4138B" w14:textId="77777777" w:rsidTr="00223456">
        <w:tblPrEx>
          <w:tblLook w:val="04A0" w:firstRow="1" w:lastRow="0" w:firstColumn="1" w:lastColumn="0" w:noHBand="0" w:noVBand="1"/>
        </w:tblPrEx>
        <w:tc>
          <w:tcPr>
            <w:tcW w:w="992" w:type="dxa"/>
          </w:tcPr>
          <w:p w14:paraId="088FFB0F" w14:textId="77777777" w:rsidR="00223456" w:rsidRDefault="00223456" w:rsidP="00223456">
            <w:pPr>
              <w:pStyle w:val="Sectiontext"/>
              <w:jc w:val="center"/>
            </w:pPr>
            <w:r>
              <w:t>3.</w:t>
            </w:r>
          </w:p>
        </w:tc>
        <w:tc>
          <w:tcPr>
            <w:tcW w:w="8371" w:type="dxa"/>
            <w:gridSpan w:val="3"/>
          </w:tcPr>
          <w:p w14:paraId="169F217A" w14:textId="77777777" w:rsidR="00223456" w:rsidRDefault="00223456" w:rsidP="00223456">
            <w:pPr>
              <w:pStyle w:val="Sectiontext"/>
            </w:pPr>
            <w:r>
              <w:t>If the yearly benefit is AUD 0 or less, the member is not eligible for early childhood education assistance.</w:t>
            </w:r>
          </w:p>
        </w:tc>
      </w:tr>
    </w:tbl>
    <w:p w14:paraId="6FFEAD9C" w14:textId="77777777" w:rsidR="00223456" w:rsidRDefault="00223456" w:rsidP="00223456">
      <w:pPr>
        <w:pStyle w:val="Heading5"/>
      </w:pPr>
      <w:r>
        <w:t>15.6.6G</w:t>
      </w:r>
      <w:r>
        <w:tab/>
        <w:t>Rate of early childhood education assistance</w:t>
      </w:r>
    </w:p>
    <w:tbl>
      <w:tblPr>
        <w:tblW w:w="9363" w:type="dxa"/>
        <w:tblInd w:w="113" w:type="dxa"/>
        <w:tblLayout w:type="fixed"/>
        <w:tblLook w:val="0000" w:firstRow="0" w:lastRow="0" w:firstColumn="0" w:lastColumn="0" w:noHBand="0" w:noVBand="0"/>
      </w:tblPr>
      <w:tblGrid>
        <w:gridCol w:w="992"/>
        <w:gridCol w:w="8371"/>
      </w:tblGrid>
      <w:tr w:rsidR="00223456" w:rsidRPr="00A2441E" w14:paraId="239221BD" w14:textId="77777777" w:rsidTr="00223456">
        <w:tc>
          <w:tcPr>
            <w:tcW w:w="992" w:type="dxa"/>
          </w:tcPr>
          <w:p w14:paraId="18572C17" w14:textId="77777777" w:rsidR="00223456" w:rsidRPr="00A2441E" w:rsidRDefault="00223456" w:rsidP="00223456">
            <w:pPr>
              <w:pStyle w:val="Sectiontext"/>
              <w:jc w:val="center"/>
            </w:pPr>
            <w:r>
              <w:t>1.</w:t>
            </w:r>
          </w:p>
        </w:tc>
        <w:tc>
          <w:tcPr>
            <w:tcW w:w="8371" w:type="dxa"/>
          </w:tcPr>
          <w:p w14:paraId="63432FEA" w14:textId="77777777" w:rsidR="00223456" w:rsidRPr="001C5436" w:rsidRDefault="00223456" w:rsidP="00223456">
            <w:pPr>
              <w:pStyle w:val="Sectiontext"/>
            </w:pPr>
            <w:r>
              <w:t xml:space="preserve">The hourly rate of early childhood education assistance is calculated using the following formula, rounded up to the nearest whole dollar. </w:t>
            </w:r>
          </w:p>
        </w:tc>
      </w:tr>
      <w:tr w:rsidR="00223456" w:rsidRPr="00A2441E" w14:paraId="27FDC9F7" w14:textId="77777777" w:rsidTr="00223456">
        <w:tc>
          <w:tcPr>
            <w:tcW w:w="992" w:type="dxa"/>
          </w:tcPr>
          <w:p w14:paraId="3825218F" w14:textId="77777777" w:rsidR="00223456" w:rsidRPr="00A2441E" w:rsidRDefault="00223456" w:rsidP="00223456">
            <w:pPr>
              <w:pStyle w:val="Sectiontext"/>
              <w:jc w:val="center"/>
            </w:pPr>
          </w:p>
        </w:tc>
        <w:tc>
          <w:tcPr>
            <w:tcW w:w="8371" w:type="dxa"/>
          </w:tcPr>
          <w:p w14:paraId="038532E2" w14:textId="77777777" w:rsidR="00223456" w:rsidRPr="007B0DA0" w:rsidRDefault="00223456" w:rsidP="00223456">
            <w:pPr>
              <w:pStyle w:val="Sectiontext"/>
              <w:jc w:val="center"/>
            </w:pPr>
            <w:r>
              <w:rPr>
                <w:noProof/>
              </w:rPr>
              <w:drawing>
                <wp:anchor distT="0" distB="0" distL="114300" distR="114300" simplePos="0" relativeHeight="251658240" behindDoc="0" locked="0" layoutInCell="1" allowOverlap="1" wp14:anchorId="6C683A39" wp14:editId="2EB77F55">
                  <wp:simplePos x="0" y="0"/>
                  <wp:positionH relativeFrom="column">
                    <wp:posOffset>1082040</wp:posOffset>
                  </wp:positionH>
                  <wp:positionV relativeFrom="paragraph">
                    <wp:posOffset>1905</wp:posOffset>
                  </wp:positionV>
                  <wp:extent cx="3017520" cy="427966"/>
                  <wp:effectExtent l="0" t="0" r="0" b="0"/>
                  <wp:wrapSquare wrapText="bothSides"/>
                  <wp:docPr id="2" name="Picture 2" descr="Start forumla education assistance (AUD) equals open bracket start fraction yearly benefit over 52 end fraction close bracket divided by 50 end formula.  " title="Formula 15.6.6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017520" cy="427966"/>
                          </a:xfrm>
                          <a:prstGeom prst="rect">
                            <a:avLst/>
                          </a:prstGeom>
                        </pic:spPr>
                      </pic:pic>
                    </a:graphicData>
                  </a:graphic>
                  <wp14:sizeRelH relativeFrom="page">
                    <wp14:pctWidth>0</wp14:pctWidth>
                  </wp14:sizeRelH>
                  <wp14:sizeRelV relativeFrom="page">
                    <wp14:pctHeight>0</wp14:pctHeight>
                  </wp14:sizeRelV>
                </wp:anchor>
              </w:drawing>
            </w:r>
          </w:p>
        </w:tc>
      </w:tr>
      <w:tr w:rsidR="00152D5A" w:rsidRPr="00A2441E" w14:paraId="41ABDE0D" w14:textId="77777777" w:rsidTr="004D04F4">
        <w:tc>
          <w:tcPr>
            <w:tcW w:w="992" w:type="dxa"/>
          </w:tcPr>
          <w:p w14:paraId="11BB6FED" w14:textId="77777777" w:rsidR="00152D5A" w:rsidRDefault="00152D5A" w:rsidP="004D04F4">
            <w:pPr>
              <w:pStyle w:val="Sectiontext"/>
              <w:jc w:val="center"/>
            </w:pPr>
            <w:r>
              <w:t>2.</w:t>
            </w:r>
          </w:p>
        </w:tc>
        <w:tc>
          <w:tcPr>
            <w:tcW w:w="8371" w:type="dxa"/>
          </w:tcPr>
          <w:p w14:paraId="5EC188D9" w14:textId="77777777" w:rsidR="00152D5A" w:rsidRDefault="00152D5A" w:rsidP="004D04F4">
            <w:pPr>
              <w:pStyle w:val="Sectiontext"/>
            </w:pPr>
            <w:r>
              <w:t>The total number of hours of early childhood education assistance on a day is rounded up to the full hour.</w:t>
            </w:r>
          </w:p>
        </w:tc>
      </w:tr>
      <w:tr w:rsidR="00223456" w:rsidRPr="00A2441E" w14:paraId="386AAD86" w14:textId="77777777" w:rsidTr="00223456">
        <w:tc>
          <w:tcPr>
            <w:tcW w:w="992" w:type="dxa"/>
          </w:tcPr>
          <w:p w14:paraId="184D7B0F" w14:textId="77777777" w:rsidR="00223456" w:rsidRDefault="00223456" w:rsidP="00223456">
            <w:pPr>
              <w:pStyle w:val="Sectiontext"/>
              <w:jc w:val="center"/>
            </w:pPr>
            <w:r>
              <w:t>3.</w:t>
            </w:r>
          </w:p>
        </w:tc>
        <w:tc>
          <w:tcPr>
            <w:tcW w:w="8371" w:type="dxa"/>
          </w:tcPr>
          <w:p w14:paraId="6F76B780" w14:textId="77777777" w:rsidR="00223456" w:rsidRDefault="00223456" w:rsidP="00223456">
            <w:pPr>
              <w:pStyle w:val="Sectiontext"/>
            </w:pPr>
            <w:r>
              <w:t>If the yearly rate changes, the rate of early childhood education assistance is the rate that applied on the day the costs were incurred.</w:t>
            </w:r>
          </w:p>
        </w:tc>
      </w:tr>
    </w:tbl>
    <w:p w14:paraId="6F8FC99D" w14:textId="77777777" w:rsidR="00223456" w:rsidRDefault="00223456" w:rsidP="00223456">
      <w:pPr>
        <w:pStyle w:val="Heading5"/>
      </w:pPr>
      <w:r>
        <w:t>15.6.6H</w:t>
      </w:r>
      <w:r>
        <w:tab/>
        <w:t>Cessation of eligibility for early childhood education assistance</w:t>
      </w:r>
    </w:p>
    <w:tbl>
      <w:tblPr>
        <w:tblW w:w="9363" w:type="dxa"/>
        <w:tblInd w:w="113" w:type="dxa"/>
        <w:tblLayout w:type="fixed"/>
        <w:tblLook w:val="0000" w:firstRow="0" w:lastRow="0" w:firstColumn="0" w:lastColumn="0" w:noHBand="0" w:noVBand="0"/>
      </w:tblPr>
      <w:tblGrid>
        <w:gridCol w:w="992"/>
        <w:gridCol w:w="8371"/>
      </w:tblGrid>
      <w:tr w:rsidR="00223456" w:rsidRPr="00A2441E" w14:paraId="62D98EB1" w14:textId="77777777" w:rsidTr="00223456">
        <w:tc>
          <w:tcPr>
            <w:tcW w:w="992" w:type="dxa"/>
          </w:tcPr>
          <w:p w14:paraId="7A36875D" w14:textId="77777777" w:rsidR="00223456" w:rsidRDefault="00223456" w:rsidP="00223456">
            <w:pPr>
              <w:pStyle w:val="Sectiontext"/>
              <w:jc w:val="center"/>
            </w:pPr>
          </w:p>
        </w:tc>
        <w:tc>
          <w:tcPr>
            <w:tcW w:w="8371" w:type="dxa"/>
          </w:tcPr>
          <w:p w14:paraId="18F3FA64" w14:textId="77777777" w:rsidR="00223456" w:rsidRPr="001D639C" w:rsidRDefault="00223456" w:rsidP="00223456">
            <w:pPr>
              <w:pStyle w:val="Sectiontext"/>
            </w:pPr>
            <w:r w:rsidRPr="001D639C">
              <w:t>A member ceases to be eligible for early childhood education</w:t>
            </w:r>
            <w:bookmarkStart w:id="19" w:name="_GoBack"/>
            <w:bookmarkEnd w:id="19"/>
            <w:r w:rsidRPr="001D639C">
              <w:t xml:space="preserve"> assistance for a day 3 months after the invoice for that day has being issued.</w:t>
            </w:r>
          </w:p>
        </w:tc>
      </w:tr>
      <w:tr w:rsidR="00223456" w:rsidRPr="00D15A4D" w14:paraId="0DE59781" w14:textId="77777777" w:rsidTr="00223456">
        <w:tc>
          <w:tcPr>
            <w:tcW w:w="992" w:type="dxa"/>
          </w:tcPr>
          <w:p w14:paraId="4F43F743" w14:textId="77777777" w:rsidR="00223456" w:rsidRPr="00991733" w:rsidRDefault="00223456" w:rsidP="00223456">
            <w:pPr>
              <w:pStyle w:val="Heading5"/>
            </w:pPr>
            <w:r>
              <w:t>5</w:t>
            </w:r>
          </w:p>
        </w:tc>
        <w:tc>
          <w:tcPr>
            <w:tcW w:w="8371" w:type="dxa"/>
          </w:tcPr>
          <w:p w14:paraId="7D71B2CF" w14:textId="77777777" w:rsidR="00223456" w:rsidRPr="00991733" w:rsidRDefault="00223456" w:rsidP="00223456">
            <w:pPr>
              <w:pStyle w:val="Heading5"/>
            </w:pPr>
            <w:r>
              <w:t>Section 15.6.7</w:t>
            </w:r>
            <w:r w:rsidRPr="00991733">
              <w:t xml:space="preserve"> </w:t>
            </w:r>
          </w:p>
        </w:tc>
      </w:tr>
      <w:tr w:rsidR="00223456" w:rsidRPr="00D15A4D" w14:paraId="567F2FEE" w14:textId="77777777" w:rsidTr="00223456">
        <w:tc>
          <w:tcPr>
            <w:tcW w:w="992" w:type="dxa"/>
          </w:tcPr>
          <w:p w14:paraId="3BF1DD58" w14:textId="77777777" w:rsidR="00223456" w:rsidRPr="00D15A4D" w:rsidRDefault="00223456" w:rsidP="00223456">
            <w:pPr>
              <w:pStyle w:val="Sectiontext"/>
              <w:jc w:val="center"/>
            </w:pPr>
          </w:p>
        </w:tc>
        <w:tc>
          <w:tcPr>
            <w:tcW w:w="8371" w:type="dxa"/>
          </w:tcPr>
          <w:p w14:paraId="48C55CA0" w14:textId="77777777" w:rsidR="00223456" w:rsidRPr="00D15A4D" w:rsidRDefault="00223456" w:rsidP="00223456">
            <w:pPr>
              <w:pStyle w:val="Sectiontext"/>
            </w:pPr>
            <w:r>
              <w:rPr>
                <w:iCs/>
              </w:rPr>
              <w:t>After “applies to a member whose child is” insert “3 years or older and is”.</w:t>
            </w:r>
          </w:p>
        </w:tc>
      </w:tr>
      <w:tr w:rsidR="00223456" w:rsidRPr="00D15A4D" w14:paraId="7B6C6807" w14:textId="77777777" w:rsidTr="00223456">
        <w:tc>
          <w:tcPr>
            <w:tcW w:w="992" w:type="dxa"/>
          </w:tcPr>
          <w:p w14:paraId="685E9413" w14:textId="77777777" w:rsidR="00223456" w:rsidRPr="00E7488C" w:rsidRDefault="00223456" w:rsidP="00223456">
            <w:pPr>
              <w:pStyle w:val="Heading5"/>
            </w:pPr>
            <w:r>
              <w:t>6</w:t>
            </w:r>
          </w:p>
        </w:tc>
        <w:tc>
          <w:tcPr>
            <w:tcW w:w="8371" w:type="dxa"/>
          </w:tcPr>
          <w:p w14:paraId="0F639C35" w14:textId="77777777" w:rsidR="00223456" w:rsidRPr="00255BB0" w:rsidRDefault="00223456" w:rsidP="00223456">
            <w:pPr>
              <w:pStyle w:val="Heading5"/>
            </w:pPr>
            <w:r>
              <w:t>Paragraph 15.6.10.1.b</w:t>
            </w:r>
          </w:p>
        </w:tc>
      </w:tr>
      <w:tr w:rsidR="00223456" w:rsidRPr="00D15A4D" w14:paraId="2E36362F" w14:textId="77777777" w:rsidTr="00223456">
        <w:tc>
          <w:tcPr>
            <w:tcW w:w="992" w:type="dxa"/>
          </w:tcPr>
          <w:p w14:paraId="08DFDF64" w14:textId="77777777" w:rsidR="00223456" w:rsidRPr="00E7488C" w:rsidRDefault="00223456" w:rsidP="00223456">
            <w:pPr>
              <w:pStyle w:val="Sectiontext"/>
              <w:rPr>
                <w:b/>
              </w:rPr>
            </w:pPr>
          </w:p>
        </w:tc>
        <w:tc>
          <w:tcPr>
            <w:tcW w:w="8371" w:type="dxa"/>
          </w:tcPr>
          <w:p w14:paraId="0F89A2C6" w14:textId="77777777" w:rsidR="00223456" w:rsidRDefault="00223456" w:rsidP="00223456">
            <w:pPr>
              <w:pStyle w:val="Sectiontext"/>
              <w:rPr>
                <w:iCs/>
              </w:rPr>
            </w:pPr>
            <w:r>
              <w:rPr>
                <w:iCs/>
              </w:rPr>
              <w:t>Omit “to attend for 15 hour per week”</w:t>
            </w:r>
          </w:p>
        </w:tc>
      </w:tr>
      <w:tr w:rsidR="00223456" w:rsidRPr="00D15A4D" w14:paraId="3CFC2210" w14:textId="77777777" w:rsidTr="00223456">
        <w:tc>
          <w:tcPr>
            <w:tcW w:w="992" w:type="dxa"/>
          </w:tcPr>
          <w:p w14:paraId="70C98203" w14:textId="77777777" w:rsidR="00223456" w:rsidRPr="00E7488C" w:rsidRDefault="00223456" w:rsidP="00223456">
            <w:pPr>
              <w:pStyle w:val="Heading5"/>
            </w:pPr>
            <w:r>
              <w:t>7</w:t>
            </w:r>
          </w:p>
        </w:tc>
        <w:tc>
          <w:tcPr>
            <w:tcW w:w="8371" w:type="dxa"/>
          </w:tcPr>
          <w:p w14:paraId="7D8D9E3A" w14:textId="77777777" w:rsidR="00223456" w:rsidRPr="00255BB0" w:rsidRDefault="00223456" w:rsidP="00223456">
            <w:pPr>
              <w:pStyle w:val="Heading5"/>
            </w:pPr>
            <w:r>
              <w:t>Paragraph 15.6.10.1.b (note)</w:t>
            </w:r>
          </w:p>
        </w:tc>
      </w:tr>
      <w:tr w:rsidR="00223456" w:rsidRPr="00D15A4D" w14:paraId="392DE70F" w14:textId="77777777" w:rsidTr="00223456">
        <w:tc>
          <w:tcPr>
            <w:tcW w:w="992" w:type="dxa"/>
          </w:tcPr>
          <w:p w14:paraId="2FB3978E" w14:textId="77777777" w:rsidR="00223456" w:rsidRPr="00E7488C" w:rsidRDefault="00223456" w:rsidP="00223456">
            <w:pPr>
              <w:pStyle w:val="Sectiontext"/>
              <w:rPr>
                <w:b/>
              </w:rPr>
            </w:pPr>
          </w:p>
        </w:tc>
        <w:tc>
          <w:tcPr>
            <w:tcW w:w="8371" w:type="dxa"/>
          </w:tcPr>
          <w:p w14:paraId="17C9F0F7" w14:textId="77777777" w:rsidR="00223456" w:rsidRDefault="00223456" w:rsidP="00223456">
            <w:pPr>
              <w:pStyle w:val="Sectiontext"/>
              <w:rPr>
                <w:iCs/>
              </w:rPr>
            </w:pPr>
            <w:r>
              <w:rPr>
                <w:iCs/>
              </w:rPr>
              <w:t>Omit the note.</w:t>
            </w:r>
          </w:p>
        </w:tc>
      </w:tr>
      <w:tr w:rsidR="00223456" w:rsidRPr="00D15A4D" w14:paraId="56CA873B" w14:textId="77777777" w:rsidTr="00223456">
        <w:tc>
          <w:tcPr>
            <w:tcW w:w="992" w:type="dxa"/>
          </w:tcPr>
          <w:p w14:paraId="3105EE30" w14:textId="77777777" w:rsidR="00223456" w:rsidRPr="00E7488C" w:rsidRDefault="00223456" w:rsidP="00223456">
            <w:pPr>
              <w:pStyle w:val="Heading5"/>
            </w:pPr>
            <w:r>
              <w:t>8</w:t>
            </w:r>
          </w:p>
        </w:tc>
        <w:tc>
          <w:tcPr>
            <w:tcW w:w="8371" w:type="dxa"/>
          </w:tcPr>
          <w:p w14:paraId="4B8F62B5" w14:textId="77777777" w:rsidR="00223456" w:rsidRPr="00255BB0" w:rsidRDefault="00223456" w:rsidP="00223456">
            <w:pPr>
              <w:pStyle w:val="Heading5"/>
            </w:pPr>
            <w:r>
              <w:t>Annex 15.6.A</w:t>
            </w:r>
          </w:p>
        </w:tc>
      </w:tr>
      <w:tr w:rsidR="00223456" w:rsidRPr="00D15A4D" w14:paraId="71892C1C" w14:textId="77777777" w:rsidTr="00223456">
        <w:tc>
          <w:tcPr>
            <w:tcW w:w="992" w:type="dxa"/>
          </w:tcPr>
          <w:p w14:paraId="32B2B53B" w14:textId="77777777" w:rsidR="00223456" w:rsidRPr="00E7488C" w:rsidRDefault="00223456" w:rsidP="00223456">
            <w:pPr>
              <w:pStyle w:val="Sectiontext"/>
              <w:rPr>
                <w:b/>
              </w:rPr>
            </w:pPr>
          </w:p>
        </w:tc>
        <w:tc>
          <w:tcPr>
            <w:tcW w:w="8371" w:type="dxa"/>
          </w:tcPr>
          <w:p w14:paraId="0CDF6743" w14:textId="77777777" w:rsidR="00223456" w:rsidRDefault="00223456" w:rsidP="00223456">
            <w:pPr>
              <w:pStyle w:val="Sectiontext"/>
              <w:rPr>
                <w:iCs/>
              </w:rPr>
            </w:pPr>
            <w:r>
              <w:rPr>
                <w:iCs/>
              </w:rPr>
              <w:t>Repeal the Annex, substitute:</w:t>
            </w:r>
          </w:p>
        </w:tc>
      </w:tr>
    </w:tbl>
    <w:p w14:paraId="366E25E9" w14:textId="77777777" w:rsidR="00223456" w:rsidRDefault="00223456" w:rsidP="00223456"/>
    <w:p w14:paraId="3AB11950" w14:textId="77777777" w:rsidR="00223456" w:rsidRDefault="00223456" w:rsidP="00223456">
      <w:pPr>
        <w:spacing w:after="160" w:line="259" w:lineRule="auto"/>
      </w:pPr>
      <w:r>
        <w:br w:type="page"/>
      </w:r>
    </w:p>
    <w:p w14:paraId="3724D859" w14:textId="77777777" w:rsidR="00223456" w:rsidRDefault="00223456" w:rsidP="00223456">
      <w:pPr>
        <w:sectPr w:rsidR="00223456" w:rsidSect="00223456">
          <w:pgSz w:w="11907" w:h="16839"/>
          <w:pgMar w:top="1134" w:right="1134" w:bottom="992" w:left="1418" w:header="720" w:footer="709" w:gutter="0"/>
          <w:pgNumType w:start="1"/>
          <w:cols w:space="708"/>
          <w:docGrid w:linePitch="360"/>
        </w:sectPr>
      </w:pPr>
    </w:p>
    <w:p w14:paraId="1B8C9059" w14:textId="77777777" w:rsidR="00223456" w:rsidRPr="00A2441E" w:rsidRDefault="00223456" w:rsidP="00223456">
      <w:pPr>
        <w:pStyle w:val="Heading4"/>
      </w:pPr>
      <w:bookmarkStart w:id="20" w:name="_Toc184114184"/>
      <w:r w:rsidRPr="00A2441E">
        <w:lastRenderedPageBreak/>
        <w:t>Annex 15.6.A: Benchmark schools</w:t>
      </w:r>
      <w:bookmarkEnd w:id="20"/>
    </w:p>
    <w:p w14:paraId="7A8A5AC7" w14:textId="77777777" w:rsidR="00223456" w:rsidRPr="00A2441E" w:rsidRDefault="00223456" w:rsidP="00223456">
      <w:pPr>
        <w:pStyle w:val="Sectiontext"/>
      </w:pPr>
    </w:p>
    <w:tbl>
      <w:tblPr>
        <w:tblW w:w="13194" w:type="dxa"/>
        <w:tblInd w:w="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5"/>
        <w:gridCol w:w="2597"/>
        <w:gridCol w:w="2508"/>
        <w:gridCol w:w="2508"/>
        <w:gridCol w:w="2508"/>
        <w:gridCol w:w="2508"/>
      </w:tblGrid>
      <w:tr w:rsidR="00223456" w:rsidRPr="00A2441E" w14:paraId="3394D3A1" w14:textId="77777777" w:rsidTr="00223456">
        <w:trPr>
          <w:cantSplit/>
        </w:trPr>
        <w:tc>
          <w:tcPr>
            <w:tcW w:w="565" w:type="dxa"/>
            <w:vMerge w:val="restart"/>
          </w:tcPr>
          <w:p w14:paraId="28C98A31" w14:textId="77777777" w:rsidR="00223456" w:rsidRPr="00A2441E" w:rsidRDefault="00223456" w:rsidP="00223456">
            <w:pPr>
              <w:pStyle w:val="TableHeaderArial"/>
            </w:pPr>
            <w:r w:rsidRPr="00A2441E">
              <w:t>Item</w:t>
            </w:r>
          </w:p>
        </w:tc>
        <w:tc>
          <w:tcPr>
            <w:tcW w:w="2597" w:type="dxa"/>
            <w:vMerge w:val="restart"/>
          </w:tcPr>
          <w:p w14:paraId="56C7440E" w14:textId="77777777" w:rsidR="00223456" w:rsidRPr="00A2441E" w:rsidRDefault="00223456" w:rsidP="00223456">
            <w:pPr>
              <w:pStyle w:val="TableHeaderArial"/>
            </w:pPr>
            <w:r w:rsidRPr="00A2441E">
              <w:t>Column A</w:t>
            </w:r>
          </w:p>
          <w:p w14:paraId="358AA727" w14:textId="77777777" w:rsidR="00223456" w:rsidRPr="00A2441E" w:rsidRDefault="00223456" w:rsidP="00223456">
            <w:pPr>
              <w:pStyle w:val="TableHeaderArial"/>
            </w:pPr>
            <w:r w:rsidRPr="00A2441E">
              <w:t>Posting location</w:t>
            </w:r>
          </w:p>
        </w:tc>
        <w:tc>
          <w:tcPr>
            <w:tcW w:w="10032" w:type="dxa"/>
            <w:gridSpan w:val="4"/>
          </w:tcPr>
          <w:p w14:paraId="233B4362" w14:textId="77777777" w:rsidR="00223456" w:rsidRPr="00A2441E" w:rsidRDefault="00223456" w:rsidP="00223456">
            <w:pPr>
              <w:pStyle w:val="TableHeaderArial"/>
            </w:pPr>
            <w:r w:rsidRPr="00A2441E">
              <w:t>Benchmark school</w:t>
            </w:r>
          </w:p>
        </w:tc>
      </w:tr>
      <w:tr w:rsidR="00223456" w:rsidRPr="00A2441E" w14:paraId="6FEF30E5" w14:textId="77777777" w:rsidTr="00223456">
        <w:trPr>
          <w:cantSplit/>
        </w:trPr>
        <w:tc>
          <w:tcPr>
            <w:tcW w:w="565" w:type="dxa"/>
            <w:vMerge/>
          </w:tcPr>
          <w:p w14:paraId="6F8796D6" w14:textId="77777777" w:rsidR="00223456" w:rsidRPr="00A2441E" w:rsidRDefault="00223456" w:rsidP="00223456">
            <w:pPr>
              <w:pStyle w:val="TableHeaderArial"/>
              <w:rPr>
                <w:rFonts w:cs="Arial"/>
              </w:rPr>
            </w:pPr>
          </w:p>
        </w:tc>
        <w:tc>
          <w:tcPr>
            <w:tcW w:w="2597" w:type="dxa"/>
            <w:vMerge/>
          </w:tcPr>
          <w:p w14:paraId="3FB2774B" w14:textId="77777777" w:rsidR="00223456" w:rsidRPr="00A2441E" w:rsidRDefault="00223456" w:rsidP="00223456">
            <w:pPr>
              <w:pStyle w:val="Sectiontext"/>
              <w:spacing w:before="40" w:after="20"/>
              <w:jc w:val="center"/>
              <w:rPr>
                <w:b/>
              </w:rPr>
            </w:pPr>
          </w:p>
        </w:tc>
        <w:tc>
          <w:tcPr>
            <w:tcW w:w="2508" w:type="dxa"/>
          </w:tcPr>
          <w:p w14:paraId="3C975349" w14:textId="4381E1F2" w:rsidR="00223456" w:rsidRDefault="00DB5E31" w:rsidP="00223456">
            <w:pPr>
              <w:pStyle w:val="TableHeaderArial"/>
            </w:pPr>
            <w:r>
              <w:t>Column B</w:t>
            </w:r>
          </w:p>
          <w:p w14:paraId="1462E599" w14:textId="77777777" w:rsidR="00223456" w:rsidRPr="00A2441E" w:rsidRDefault="00223456" w:rsidP="00223456">
            <w:pPr>
              <w:pStyle w:val="TableHeaderArial"/>
            </w:pPr>
            <w:r>
              <w:t>Early childhood education facility</w:t>
            </w:r>
          </w:p>
        </w:tc>
        <w:tc>
          <w:tcPr>
            <w:tcW w:w="2508" w:type="dxa"/>
          </w:tcPr>
          <w:p w14:paraId="310EDC66" w14:textId="77777777" w:rsidR="00223456" w:rsidRPr="00A2441E" w:rsidRDefault="00223456" w:rsidP="00223456">
            <w:pPr>
              <w:pStyle w:val="TableHeaderArial"/>
            </w:pPr>
            <w:r>
              <w:t>Column C</w:t>
            </w:r>
          </w:p>
          <w:p w14:paraId="222A0947" w14:textId="77777777" w:rsidR="00223456" w:rsidRPr="00A2441E" w:rsidRDefault="00223456" w:rsidP="00223456">
            <w:pPr>
              <w:pStyle w:val="TableHeaderArial"/>
            </w:pPr>
            <w:r w:rsidRPr="00A2441E">
              <w:t>Pre-school/Kindergarten</w:t>
            </w:r>
          </w:p>
        </w:tc>
        <w:tc>
          <w:tcPr>
            <w:tcW w:w="2508" w:type="dxa"/>
          </w:tcPr>
          <w:p w14:paraId="41B2A290" w14:textId="77777777" w:rsidR="00223456" w:rsidRPr="00A2441E" w:rsidRDefault="00223456" w:rsidP="00223456">
            <w:pPr>
              <w:pStyle w:val="TableHeaderArial"/>
            </w:pPr>
            <w:r>
              <w:t>Column D</w:t>
            </w:r>
          </w:p>
          <w:p w14:paraId="7D1349DF" w14:textId="77777777" w:rsidR="00223456" w:rsidRPr="00A2441E" w:rsidRDefault="00223456" w:rsidP="00223456">
            <w:pPr>
              <w:pStyle w:val="TableHeaderArial"/>
            </w:pPr>
            <w:r w:rsidRPr="00A2441E">
              <w:t>Primary school</w:t>
            </w:r>
          </w:p>
        </w:tc>
        <w:tc>
          <w:tcPr>
            <w:tcW w:w="2508" w:type="dxa"/>
          </w:tcPr>
          <w:p w14:paraId="6805EEDD" w14:textId="77777777" w:rsidR="00223456" w:rsidRPr="00A2441E" w:rsidRDefault="00223456" w:rsidP="00223456">
            <w:pPr>
              <w:pStyle w:val="TableHeaderArial"/>
            </w:pPr>
            <w:r>
              <w:t>Column E</w:t>
            </w:r>
          </w:p>
          <w:p w14:paraId="46A9820E" w14:textId="77777777" w:rsidR="00223456" w:rsidRPr="00A2441E" w:rsidRDefault="00223456" w:rsidP="00223456">
            <w:pPr>
              <w:pStyle w:val="TableHeaderArial"/>
            </w:pPr>
            <w:r w:rsidRPr="00A2441E">
              <w:t>Secondary school</w:t>
            </w:r>
          </w:p>
        </w:tc>
      </w:tr>
      <w:tr w:rsidR="00223456" w:rsidRPr="00A2441E" w14:paraId="15910FAE" w14:textId="77777777" w:rsidTr="00223456">
        <w:trPr>
          <w:cantSplit/>
        </w:trPr>
        <w:tc>
          <w:tcPr>
            <w:tcW w:w="565" w:type="dxa"/>
          </w:tcPr>
          <w:p w14:paraId="4633AAEA" w14:textId="77777777" w:rsidR="00223456" w:rsidRPr="00A2441E" w:rsidRDefault="00223456" w:rsidP="00223456">
            <w:pPr>
              <w:pStyle w:val="Tabletext"/>
              <w:jc w:val="center"/>
            </w:pPr>
            <w:r>
              <w:t>1.</w:t>
            </w:r>
          </w:p>
        </w:tc>
        <w:tc>
          <w:tcPr>
            <w:tcW w:w="2597" w:type="dxa"/>
          </w:tcPr>
          <w:p w14:paraId="4730B83C" w14:textId="77777777" w:rsidR="00223456" w:rsidRPr="00A2441E" w:rsidRDefault="00223456" w:rsidP="00223456">
            <w:pPr>
              <w:pStyle w:val="Tabletext"/>
            </w:pPr>
            <w:r>
              <w:t>Bangladesh</w:t>
            </w:r>
          </w:p>
        </w:tc>
        <w:tc>
          <w:tcPr>
            <w:tcW w:w="2508" w:type="dxa"/>
          </w:tcPr>
          <w:p w14:paraId="3318BED9" w14:textId="77777777" w:rsidR="00223456" w:rsidRPr="00776D23" w:rsidRDefault="00223456" w:rsidP="00223456">
            <w:pPr>
              <w:pStyle w:val="Tabletext"/>
              <w:jc w:val="center"/>
            </w:pPr>
            <w:r w:rsidRPr="00A2441E">
              <w:t>–</w:t>
            </w:r>
          </w:p>
        </w:tc>
        <w:tc>
          <w:tcPr>
            <w:tcW w:w="2508" w:type="dxa"/>
          </w:tcPr>
          <w:p w14:paraId="575E57A2" w14:textId="77777777" w:rsidR="00223456" w:rsidRPr="00A2441E" w:rsidRDefault="00223456" w:rsidP="00223456">
            <w:pPr>
              <w:pStyle w:val="Tabletext"/>
            </w:pPr>
            <w:r>
              <w:t>American International School Dhaka</w:t>
            </w:r>
          </w:p>
        </w:tc>
        <w:tc>
          <w:tcPr>
            <w:tcW w:w="2508" w:type="dxa"/>
          </w:tcPr>
          <w:p w14:paraId="5954C2A8" w14:textId="77777777" w:rsidR="00223456" w:rsidRPr="00A2441E" w:rsidRDefault="00223456" w:rsidP="00223456">
            <w:pPr>
              <w:pStyle w:val="Tabletext"/>
            </w:pPr>
            <w:r>
              <w:t>American International School Dhaka</w:t>
            </w:r>
          </w:p>
        </w:tc>
        <w:tc>
          <w:tcPr>
            <w:tcW w:w="2508" w:type="dxa"/>
          </w:tcPr>
          <w:p w14:paraId="23BC9AF3" w14:textId="77777777" w:rsidR="00223456" w:rsidRPr="00A2441E" w:rsidRDefault="00223456" w:rsidP="00223456">
            <w:pPr>
              <w:pStyle w:val="Tabletext"/>
            </w:pPr>
            <w:r>
              <w:t>American International School Dhaka</w:t>
            </w:r>
          </w:p>
        </w:tc>
      </w:tr>
      <w:tr w:rsidR="00223456" w:rsidRPr="00A2441E" w14:paraId="646FC185" w14:textId="77777777" w:rsidTr="00223456">
        <w:trPr>
          <w:cantSplit/>
        </w:trPr>
        <w:tc>
          <w:tcPr>
            <w:tcW w:w="565" w:type="dxa"/>
          </w:tcPr>
          <w:p w14:paraId="791350E9" w14:textId="77777777" w:rsidR="00223456" w:rsidRPr="00A2441E" w:rsidRDefault="00223456" w:rsidP="00223456">
            <w:pPr>
              <w:pStyle w:val="Tabletext"/>
              <w:jc w:val="center"/>
            </w:pPr>
            <w:r>
              <w:t>2</w:t>
            </w:r>
            <w:r w:rsidRPr="00A2441E">
              <w:t>.</w:t>
            </w:r>
          </w:p>
        </w:tc>
        <w:tc>
          <w:tcPr>
            <w:tcW w:w="2597" w:type="dxa"/>
          </w:tcPr>
          <w:p w14:paraId="7513FE84" w14:textId="77777777" w:rsidR="00223456" w:rsidRPr="00A2441E" w:rsidRDefault="00223456" w:rsidP="00223456">
            <w:pPr>
              <w:pStyle w:val="Tabletext"/>
            </w:pPr>
            <w:r w:rsidRPr="00A2441E">
              <w:t>Belgium</w:t>
            </w:r>
          </w:p>
        </w:tc>
        <w:tc>
          <w:tcPr>
            <w:tcW w:w="2508" w:type="dxa"/>
          </w:tcPr>
          <w:p w14:paraId="1B18022B" w14:textId="77777777" w:rsidR="00223456" w:rsidRPr="00776D23" w:rsidRDefault="00223456" w:rsidP="00223456">
            <w:pPr>
              <w:pStyle w:val="Tabletext"/>
            </w:pPr>
            <w:r w:rsidRPr="00776D23">
              <w:t>British School of Brussels</w:t>
            </w:r>
          </w:p>
        </w:tc>
        <w:tc>
          <w:tcPr>
            <w:tcW w:w="2508" w:type="dxa"/>
          </w:tcPr>
          <w:p w14:paraId="0317FAF9" w14:textId="77777777" w:rsidR="00223456" w:rsidRPr="00A2441E" w:rsidRDefault="00223456" w:rsidP="00223456">
            <w:pPr>
              <w:pStyle w:val="Tabletext"/>
            </w:pPr>
            <w:r w:rsidRPr="00A2441E">
              <w:t>International School, Brussels</w:t>
            </w:r>
          </w:p>
        </w:tc>
        <w:tc>
          <w:tcPr>
            <w:tcW w:w="2508" w:type="dxa"/>
          </w:tcPr>
          <w:p w14:paraId="4A03E3A5" w14:textId="77777777" w:rsidR="00223456" w:rsidRPr="00A2441E" w:rsidRDefault="00223456" w:rsidP="00223456">
            <w:pPr>
              <w:pStyle w:val="Tabletext"/>
            </w:pPr>
            <w:r w:rsidRPr="00A2441E">
              <w:t>International School, Brussels</w:t>
            </w:r>
          </w:p>
        </w:tc>
        <w:tc>
          <w:tcPr>
            <w:tcW w:w="2508" w:type="dxa"/>
          </w:tcPr>
          <w:p w14:paraId="12410BD6" w14:textId="77777777" w:rsidR="00223456" w:rsidRPr="00A2441E" w:rsidRDefault="00223456" w:rsidP="00223456">
            <w:pPr>
              <w:pStyle w:val="Tabletext"/>
            </w:pPr>
            <w:r w:rsidRPr="00A2441E">
              <w:t>International School, Brussels</w:t>
            </w:r>
          </w:p>
        </w:tc>
      </w:tr>
      <w:tr w:rsidR="00223456" w:rsidRPr="00A2441E" w14:paraId="1C2D78F5" w14:textId="77777777" w:rsidTr="00223456">
        <w:trPr>
          <w:cantSplit/>
        </w:trPr>
        <w:tc>
          <w:tcPr>
            <w:tcW w:w="565" w:type="dxa"/>
          </w:tcPr>
          <w:p w14:paraId="2E5FEEAC" w14:textId="77777777" w:rsidR="00223456" w:rsidRPr="00A2441E" w:rsidRDefault="00223456" w:rsidP="00223456">
            <w:pPr>
              <w:pStyle w:val="Tabletext"/>
              <w:jc w:val="center"/>
            </w:pPr>
            <w:r>
              <w:t>3</w:t>
            </w:r>
            <w:r w:rsidRPr="00A2441E">
              <w:t>.</w:t>
            </w:r>
          </w:p>
        </w:tc>
        <w:tc>
          <w:tcPr>
            <w:tcW w:w="2597" w:type="dxa"/>
          </w:tcPr>
          <w:p w14:paraId="315410C8" w14:textId="77777777" w:rsidR="00223456" w:rsidRPr="00A2441E" w:rsidRDefault="00223456" w:rsidP="00223456">
            <w:pPr>
              <w:pStyle w:val="Tabletext"/>
            </w:pPr>
            <w:r w:rsidRPr="00A2441E">
              <w:t>Brunei</w:t>
            </w:r>
          </w:p>
        </w:tc>
        <w:tc>
          <w:tcPr>
            <w:tcW w:w="2508" w:type="dxa"/>
          </w:tcPr>
          <w:p w14:paraId="01148966" w14:textId="77777777" w:rsidR="00223456" w:rsidRPr="00776D23" w:rsidRDefault="00223456" w:rsidP="00223456">
            <w:pPr>
              <w:pStyle w:val="Tabletext"/>
              <w:jc w:val="center"/>
            </w:pPr>
            <w:r w:rsidRPr="00A2441E">
              <w:t>–</w:t>
            </w:r>
          </w:p>
        </w:tc>
        <w:tc>
          <w:tcPr>
            <w:tcW w:w="2508" w:type="dxa"/>
          </w:tcPr>
          <w:p w14:paraId="0BE7BF23" w14:textId="77777777" w:rsidR="00223456" w:rsidRPr="00A2441E" w:rsidRDefault="00223456" w:rsidP="00223456">
            <w:pPr>
              <w:pStyle w:val="Tabletext"/>
            </w:pPr>
            <w:r>
              <w:t xml:space="preserve">Jerudong </w:t>
            </w:r>
            <w:r w:rsidRPr="00A2441E">
              <w:t>International School</w:t>
            </w:r>
          </w:p>
        </w:tc>
        <w:tc>
          <w:tcPr>
            <w:tcW w:w="2508" w:type="dxa"/>
          </w:tcPr>
          <w:p w14:paraId="549C5437" w14:textId="77777777" w:rsidR="00223456" w:rsidRPr="00A2441E" w:rsidRDefault="00223456" w:rsidP="00223456">
            <w:pPr>
              <w:pStyle w:val="Tabletext"/>
            </w:pPr>
            <w:r>
              <w:t xml:space="preserve">Jerudong </w:t>
            </w:r>
            <w:r w:rsidRPr="00A2441E">
              <w:t>International School</w:t>
            </w:r>
          </w:p>
        </w:tc>
        <w:tc>
          <w:tcPr>
            <w:tcW w:w="2508" w:type="dxa"/>
          </w:tcPr>
          <w:p w14:paraId="0C57B7A9" w14:textId="77777777" w:rsidR="00223456" w:rsidRPr="00A2441E" w:rsidRDefault="00223456" w:rsidP="00223456">
            <w:pPr>
              <w:pStyle w:val="Tabletext"/>
            </w:pPr>
            <w:r>
              <w:t xml:space="preserve">Jerudong </w:t>
            </w:r>
            <w:r w:rsidRPr="00A2441E">
              <w:t>International School</w:t>
            </w:r>
          </w:p>
        </w:tc>
      </w:tr>
      <w:tr w:rsidR="00223456" w:rsidRPr="00A2441E" w14:paraId="76F923B8" w14:textId="77777777" w:rsidTr="00223456">
        <w:trPr>
          <w:cantSplit/>
        </w:trPr>
        <w:tc>
          <w:tcPr>
            <w:tcW w:w="565" w:type="dxa"/>
          </w:tcPr>
          <w:p w14:paraId="17860913" w14:textId="77777777" w:rsidR="00223456" w:rsidRPr="00A2441E" w:rsidRDefault="00223456" w:rsidP="00223456">
            <w:pPr>
              <w:pStyle w:val="Tabletext"/>
              <w:jc w:val="center"/>
            </w:pPr>
            <w:r>
              <w:t>4</w:t>
            </w:r>
            <w:r w:rsidRPr="00A2441E">
              <w:t>.</w:t>
            </w:r>
          </w:p>
        </w:tc>
        <w:tc>
          <w:tcPr>
            <w:tcW w:w="2597" w:type="dxa"/>
          </w:tcPr>
          <w:p w14:paraId="0C16EEFA" w14:textId="77777777" w:rsidR="00223456" w:rsidRPr="00A2441E" w:rsidRDefault="00223456" w:rsidP="00223456">
            <w:pPr>
              <w:pStyle w:val="Tabletext"/>
            </w:pPr>
            <w:r w:rsidRPr="00A2441E">
              <w:t>Cambodia</w:t>
            </w:r>
          </w:p>
        </w:tc>
        <w:tc>
          <w:tcPr>
            <w:tcW w:w="2508" w:type="dxa"/>
          </w:tcPr>
          <w:p w14:paraId="66DAB4D3" w14:textId="77777777" w:rsidR="00223456" w:rsidRPr="00776D23" w:rsidRDefault="00223456" w:rsidP="00223456">
            <w:pPr>
              <w:pStyle w:val="Tabletext"/>
              <w:jc w:val="center"/>
            </w:pPr>
            <w:r w:rsidRPr="00A2441E">
              <w:t>–</w:t>
            </w:r>
          </w:p>
        </w:tc>
        <w:tc>
          <w:tcPr>
            <w:tcW w:w="2508" w:type="dxa"/>
          </w:tcPr>
          <w:p w14:paraId="6F57F1D8" w14:textId="77777777" w:rsidR="00223456" w:rsidRPr="00A2441E" w:rsidRDefault="00223456" w:rsidP="00223456">
            <w:pPr>
              <w:pStyle w:val="Tabletext"/>
              <w:jc w:val="center"/>
            </w:pPr>
            <w:r w:rsidRPr="00A2441E">
              <w:t>–</w:t>
            </w:r>
          </w:p>
        </w:tc>
        <w:tc>
          <w:tcPr>
            <w:tcW w:w="2508" w:type="dxa"/>
          </w:tcPr>
          <w:p w14:paraId="1BE5DA97" w14:textId="77777777" w:rsidR="00223456" w:rsidRPr="00A2441E" w:rsidRDefault="00223456" w:rsidP="00223456">
            <w:pPr>
              <w:pStyle w:val="Tabletext"/>
            </w:pPr>
            <w:r w:rsidRPr="00A2441E">
              <w:t>International School, Phnom Penh</w:t>
            </w:r>
          </w:p>
        </w:tc>
        <w:tc>
          <w:tcPr>
            <w:tcW w:w="2508" w:type="dxa"/>
          </w:tcPr>
          <w:p w14:paraId="5BFF94B7" w14:textId="77777777" w:rsidR="00223456" w:rsidRPr="00A2441E" w:rsidRDefault="00223456" w:rsidP="00223456">
            <w:pPr>
              <w:pStyle w:val="Tabletext"/>
              <w:jc w:val="center"/>
            </w:pPr>
            <w:r w:rsidRPr="00A2441E">
              <w:t>–</w:t>
            </w:r>
          </w:p>
        </w:tc>
      </w:tr>
      <w:tr w:rsidR="00223456" w:rsidRPr="00A2441E" w14:paraId="2746CFD1" w14:textId="77777777" w:rsidTr="00223456">
        <w:trPr>
          <w:cantSplit/>
        </w:trPr>
        <w:tc>
          <w:tcPr>
            <w:tcW w:w="565" w:type="dxa"/>
          </w:tcPr>
          <w:p w14:paraId="4EDC319E" w14:textId="77777777" w:rsidR="00223456" w:rsidRPr="00A2441E" w:rsidRDefault="00223456" w:rsidP="00223456">
            <w:pPr>
              <w:pStyle w:val="Tabletext"/>
              <w:jc w:val="center"/>
            </w:pPr>
            <w:r>
              <w:t>5</w:t>
            </w:r>
            <w:r w:rsidRPr="00A2441E">
              <w:t>.</w:t>
            </w:r>
          </w:p>
        </w:tc>
        <w:tc>
          <w:tcPr>
            <w:tcW w:w="2597" w:type="dxa"/>
          </w:tcPr>
          <w:p w14:paraId="70686A44" w14:textId="77777777" w:rsidR="00223456" w:rsidRPr="00A2441E" w:rsidRDefault="00223456" w:rsidP="00223456">
            <w:pPr>
              <w:pStyle w:val="Tabletext"/>
            </w:pPr>
            <w:r w:rsidRPr="00A2441E">
              <w:t>Canada</w:t>
            </w:r>
          </w:p>
        </w:tc>
        <w:tc>
          <w:tcPr>
            <w:tcW w:w="2508" w:type="dxa"/>
          </w:tcPr>
          <w:p w14:paraId="70C193CF" w14:textId="77777777" w:rsidR="00223456" w:rsidRPr="00776D23" w:rsidRDefault="00223456" w:rsidP="00223456">
            <w:pPr>
              <w:pStyle w:val="Tabletext"/>
            </w:pPr>
            <w:r w:rsidRPr="00776D23">
              <w:t>La Citadelle International Academy of Arts and Science School</w:t>
            </w:r>
          </w:p>
        </w:tc>
        <w:tc>
          <w:tcPr>
            <w:tcW w:w="2508" w:type="dxa"/>
          </w:tcPr>
          <w:p w14:paraId="4D50559F" w14:textId="77777777" w:rsidR="00223456" w:rsidRPr="00A2441E" w:rsidRDefault="00223456" w:rsidP="00223456">
            <w:pPr>
              <w:pStyle w:val="Tabletext"/>
            </w:pPr>
            <w:r w:rsidRPr="00A2441E">
              <w:t>Turnbull School, Ottawa</w:t>
            </w:r>
          </w:p>
        </w:tc>
        <w:tc>
          <w:tcPr>
            <w:tcW w:w="2508" w:type="dxa"/>
          </w:tcPr>
          <w:p w14:paraId="1DF1A47B" w14:textId="77777777" w:rsidR="00223456" w:rsidRPr="00A2441E" w:rsidRDefault="00223456" w:rsidP="00223456">
            <w:pPr>
              <w:pStyle w:val="Tabletext"/>
            </w:pPr>
            <w:r w:rsidRPr="00A2441E">
              <w:t xml:space="preserve">For grades 1–3, Turnbull School, Ottawa </w:t>
            </w:r>
          </w:p>
          <w:p w14:paraId="5A3FD5DA" w14:textId="77777777" w:rsidR="00223456" w:rsidRPr="00A2441E" w:rsidRDefault="00223456" w:rsidP="00223456">
            <w:pPr>
              <w:pStyle w:val="Tabletext"/>
            </w:pPr>
            <w:r w:rsidRPr="00A2441E">
              <w:t>For grades 4-6, Ashbury College, Ottawa</w:t>
            </w:r>
          </w:p>
        </w:tc>
        <w:tc>
          <w:tcPr>
            <w:tcW w:w="2508" w:type="dxa"/>
          </w:tcPr>
          <w:p w14:paraId="5DFBFDDC" w14:textId="77777777" w:rsidR="00223456" w:rsidRPr="00A2441E" w:rsidRDefault="00223456" w:rsidP="00223456">
            <w:pPr>
              <w:pStyle w:val="Tabletext"/>
            </w:pPr>
            <w:r w:rsidRPr="00A2441E">
              <w:t>Ashbury College, Ottawa</w:t>
            </w:r>
          </w:p>
        </w:tc>
      </w:tr>
      <w:tr w:rsidR="00223456" w:rsidRPr="00A2441E" w14:paraId="67175BAA" w14:textId="77777777" w:rsidTr="00223456">
        <w:trPr>
          <w:cantSplit/>
        </w:trPr>
        <w:tc>
          <w:tcPr>
            <w:tcW w:w="565" w:type="dxa"/>
          </w:tcPr>
          <w:p w14:paraId="629F582B" w14:textId="77777777" w:rsidR="00223456" w:rsidRPr="00A2441E" w:rsidRDefault="00223456" w:rsidP="00223456">
            <w:pPr>
              <w:pStyle w:val="Tabletext"/>
              <w:jc w:val="center"/>
            </w:pPr>
            <w:r>
              <w:t>6</w:t>
            </w:r>
            <w:r w:rsidRPr="00A2441E">
              <w:t>.</w:t>
            </w:r>
          </w:p>
        </w:tc>
        <w:tc>
          <w:tcPr>
            <w:tcW w:w="2597" w:type="dxa"/>
          </w:tcPr>
          <w:p w14:paraId="16066242" w14:textId="77777777" w:rsidR="00223456" w:rsidRPr="00A2441E" w:rsidRDefault="00223456" w:rsidP="00223456">
            <w:pPr>
              <w:pStyle w:val="Tabletext"/>
            </w:pPr>
            <w:r w:rsidRPr="00A2441E">
              <w:t>China</w:t>
            </w:r>
          </w:p>
        </w:tc>
        <w:tc>
          <w:tcPr>
            <w:tcW w:w="2508" w:type="dxa"/>
          </w:tcPr>
          <w:p w14:paraId="0DF44264" w14:textId="77777777" w:rsidR="00223456" w:rsidRPr="00776D23" w:rsidRDefault="00223456" w:rsidP="00223456">
            <w:pPr>
              <w:pStyle w:val="Tabletext"/>
              <w:jc w:val="center"/>
            </w:pPr>
            <w:r w:rsidRPr="00A2441E">
              <w:t>–</w:t>
            </w:r>
          </w:p>
        </w:tc>
        <w:tc>
          <w:tcPr>
            <w:tcW w:w="2508" w:type="dxa"/>
          </w:tcPr>
          <w:p w14:paraId="6EA3A395" w14:textId="77777777" w:rsidR="00223456" w:rsidRPr="00A2441E" w:rsidRDefault="00223456" w:rsidP="00223456">
            <w:pPr>
              <w:pStyle w:val="Tabletext"/>
            </w:pPr>
            <w:r w:rsidRPr="00A2441E">
              <w:t>British School, Beijing</w:t>
            </w:r>
          </w:p>
        </w:tc>
        <w:tc>
          <w:tcPr>
            <w:tcW w:w="2508" w:type="dxa"/>
          </w:tcPr>
          <w:p w14:paraId="16C7803F" w14:textId="77777777" w:rsidR="00223456" w:rsidRPr="00A2441E" w:rsidRDefault="00223456" w:rsidP="00223456">
            <w:pPr>
              <w:pStyle w:val="Tabletext"/>
            </w:pPr>
            <w:r w:rsidRPr="00A2441E">
              <w:t>British School, Beijing</w:t>
            </w:r>
          </w:p>
        </w:tc>
        <w:tc>
          <w:tcPr>
            <w:tcW w:w="2508" w:type="dxa"/>
          </w:tcPr>
          <w:p w14:paraId="7E8FA0C3" w14:textId="77777777" w:rsidR="00223456" w:rsidRPr="00A2441E" w:rsidRDefault="00223456" w:rsidP="00223456">
            <w:pPr>
              <w:pStyle w:val="Tabletext"/>
            </w:pPr>
            <w:r w:rsidRPr="00A2441E">
              <w:t>British School, Beijing</w:t>
            </w:r>
          </w:p>
        </w:tc>
      </w:tr>
      <w:tr w:rsidR="00223456" w:rsidRPr="00A2441E" w14:paraId="052304EE" w14:textId="77777777" w:rsidTr="00223456">
        <w:trPr>
          <w:cantSplit/>
        </w:trPr>
        <w:tc>
          <w:tcPr>
            <w:tcW w:w="565" w:type="dxa"/>
          </w:tcPr>
          <w:p w14:paraId="0624684C" w14:textId="77777777" w:rsidR="00223456" w:rsidRPr="00A2441E" w:rsidRDefault="00223456" w:rsidP="00223456">
            <w:pPr>
              <w:pStyle w:val="Tabletext"/>
              <w:jc w:val="center"/>
            </w:pPr>
            <w:r>
              <w:t>7</w:t>
            </w:r>
            <w:r w:rsidRPr="00A2441E">
              <w:t>.</w:t>
            </w:r>
          </w:p>
        </w:tc>
        <w:tc>
          <w:tcPr>
            <w:tcW w:w="2597" w:type="dxa"/>
          </w:tcPr>
          <w:p w14:paraId="3DC1CF6D" w14:textId="77777777" w:rsidR="00223456" w:rsidRPr="00A2441E" w:rsidRDefault="00223456" w:rsidP="00223456">
            <w:pPr>
              <w:pStyle w:val="Tabletext"/>
            </w:pPr>
            <w:r w:rsidRPr="00A2441E">
              <w:t>Cook Islands</w:t>
            </w:r>
          </w:p>
        </w:tc>
        <w:tc>
          <w:tcPr>
            <w:tcW w:w="2508" w:type="dxa"/>
          </w:tcPr>
          <w:p w14:paraId="4F3F5BB1" w14:textId="77777777" w:rsidR="00223456" w:rsidRPr="00776D23" w:rsidRDefault="00223456" w:rsidP="00223456">
            <w:pPr>
              <w:pStyle w:val="Tabletext"/>
              <w:jc w:val="center"/>
            </w:pPr>
            <w:r w:rsidRPr="00A2441E">
              <w:t>–</w:t>
            </w:r>
          </w:p>
        </w:tc>
        <w:tc>
          <w:tcPr>
            <w:tcW w:w="2508" w:type="dxa"/>
          </w:tcPr>
          <w:p w14:paraId="4CAD8000" w14:textId="77777777" w:rsidR="00223456" w:rsidRPr="00A2441E" w:rsidRDefault="00223456" w:rsidP="00223456">
            <w:pPr>
              <w:pStyle w:val="Tabletext"/>
            </w:pPr>
            <w:r w:rsidRPr="00A2441E">
              <w:t>Te Uki Oh School</w:t>
            </w:r>
          </w:p>
        </w:tc>
        <w:tc>
          <w:tcPr>
            <w:tcW w:w="2508" w:type="dxa"/>
          </w:tcPr>
          <w:p w14:paraId="37144CA7" w14:textId="77777777" w:rsidR="00223456" w:rsidRPr="00A2441E" w:rsidRDefault="00223456" w:rsidP="00223456">
            <w:pPr>
              <w:pStyle w:val="Tabletext"/>
            </w:pPr>
            <w:r w:rsidRPr="00A2441E">
              <w:t>Te Uki Oh School</w:t>
            </w:r>
          </w:p>
        </w:tc>
        <w:tc>
          <w:tcPr>
            <w:tcW w:w="2508" w:type="dxa"/>
          </w:tcPr>
          <w:p w14:paraId="20CD758A" w14:textId="77777777" w:rsidR="00223456" w:rsidRPr="00A2441E" w:rsidRDefault="00223456" w:rsidP="00223456">
            <w:pPr>
              <w:pStyle w:val="Tabletext"/>
            </w:pPr>
            <w:r w:rsidRPr="00A2441E">
              <w:t>–</w:t>
            </w:r>
          </w:p>
        </w:tc>
      </w:tr>
      <w:tr w:rsidR="00223456" w:rsidRPr="00A2441E" w14:paraId="1DC646FD" w14:textId="77777777" w:rsidTr="00223456">
        <w:trPr>
          <w:cantSplit/>
        </w:trPr>
        <w:tc>
          <w:tcPr>
            <w:tcW w:w="565" w:type="dxa"/>
          </w:tcPr>
          <w:p w14:paraId="2B80D11D" w14:textId="77777777" w:rsidR="00223456" w:rsidRPr="00A2441E" w:rsidRDefault="00223456" w:rsidP="00223456">
            <w:pPr>
              <w:pStyle w:val="Tabletext"/>
              <w:jc w:val="center"/>
            </w:pPr>
            <w:r>
              <w:t>8</w:t>
            </w:r>
            <w:r w:rsidRPr="00A2441E">
              <w:t>.</w:t>
            </w:r>
          </w:p>
        </w:tc>
        <w:tc>
          <w:tcPr>
            <w:tcW w:w="2597" w:type="dxa"/>
          </w:tcPr>
          <w:p w14:paraId="07E31749" w14:textId="77777777" w:rsidR="00223456" w:rsidRPr="00A2441E" w:rsidRDefault="00223456" w:rsidP="00223456">
            <w:pPr>
              <w:pStyle w:val="Tabletext"/>
            </w:pPr>
            <w:r w:rsidRPr="00A2441E">
              <w:t>East Timor</w:t>
            </w:r>
          </w:p>
        </w:tc>
        <w:tc>
          <w:tcPr>
            <w:tcW w:w="2508" w:type="dxa"/>
          </w:tcPr>
          <w:p w14:paraId="2E010584" w14:textId="77777777" w:rsidR="00223456" w:rsidRPr="00776D23" w:rsidRDefault="00223456" w:rsidP="00223456">
            <w:pPr>
              <w:pStyle w:val="Tabletext"/>
              <w:jc w:val="center"/>
            </w:pPr>
            <w:r w:rsidRPr="00A2441E">
              <w:t>–</w:t>
            </w:r>
          </w:p>
        </w:tc>
        <w:tc>
          <w:tcPr>
            <w:tcW w:w="2508" w:type="dxa"/>
          </w:tcPr>
          <w:p w14:paraId="783D630E" w14:textId="77777777" w:rsidR="00223456" w:rsidRPr="00A2441E" w:rsidRDefault="00223456" w:rsidP="00223456">
            <w:pPr>
              <w:pStyle w:val="Tabletext"/>
            </w:pPr>
            <w:r w:rsidRPr="00A2441E">
              <w:t>Quality Schools International, Dili</w:t>
            </w:r>
          </w:p>
        </w:tc>
        <w:tc>
          <w:tcPr>
            <w:tcW w:w="2508" w:type="dxa"/>
          </w:tcPr>
          <w:p w14:paraId="660E0293" w14:textId="77777777" w:rsidR="00223456" w:rsidRPr="00A2441E" w:rsidRDefault="00223456" w:rsidP="00223456">
            <w:pPr>
              <w:pStyle w:val="Tabletext"/>
            </w:pPr>
            <w:r w:rsidRPr="00A2441E">
              <w:t>Quality Schools International, Dili</w:t>
            </w:r>
          </w:p>
        </w:tc>
        <w:tc>
          <w:tcPr>
            <w:tcW w:w="2508" w:type="dxa"/>
          </w:tcPr>
          <w:p w14:paraId="4285B039" w14:textId="77777777" w:rsidR="00223456" w:rsidRPr="00A2441E" w:rsidRDefault="00223456" w:rsidP="00223456">
            <w:pPr>
              <w:pStyle w:val="Tabletext"/>
            </w:pPr>
            <w:r w:rsidRPr="00A2441E">
              <w:t>Quality Schools International, Dili</w:t>
            </w:r>
          </w:p>
        </w:tc>
      </w:tr>
      <w:tr w:rsidR="00223456" w:rsidRPr="00A2441E" w14:paraId="22837504" w14:textId="77777777" w:rsidTr="00223456">
        <w:trPr>
          <w:cantSplit/>
        </w:trPr>
        <w:tc>
          <w:tcPr>
            <w:tcW w:w="565" w:type="dxa"/>
          </w:tcPr>
          <w:p w14:paraId="5A9E07F0" w14:textId="77777777" w:rsidR="00223456" w:rsidRPr="00A2441E" w:rsidRDefault="00223456" w:rsidP="00223456">
            <w:pPr>
              <w:pStyle w:val="Tabletext"/>
              <w:jc w:val="center"/>
            </w:pPr>
            <w:r>
              <w:t>9</w:t>
            </w:r>
            <w:r w:rsidRPr="00A2441E">
              <w:t>.</w:t>
            </w:r>
          </w:p>
        </w:tc>
        <w:tc>
          <w:tcPr>
            <w:tcW w:w="2597" w:type="dxa"/>
          </w:tcPr>
          <w:p w14:paraId="7BA36C95" w14:textId="77777777" w:rsidR="00223456" w:rsidRPr="00A2441E" w:rsidRDefault="00223456" w:rsidP="00223456">
            <w:pPr>
              <w:pStyle w:val="Tabletext"/>
            </w:pPr>
            <w:r w:rsidRPr="00A2441E">
              <w:t>Ethiopia</w:t>
            </w:r>
          </w:p>
        </w:tc>
        <w:tc>
          <w:tcPr>
            <w:tcW w:w="2508" w:type="dxa"/>
          </w:tcPr>
          <w:p w14:paraId="47898DA2" w14:textId="77777777" w:rsidR="00223456" w:rsidRPr="00776D23" w:rsidRDefault="00223456" w:rsidP="00223456">
            <w:pPr>
              <w:pStyle w:val="Tabletext"/>
              <w:jc w:val="center"/>
            </w:pPr>
            <w:r w:rsidRPr="00A2441E">
              <w:t>–</w:t>
            </w:r>
          </w:p>
        </w:tc>
        <w:tc>
          <w:tcPr>
            <w:tcW w:w="2508" w:type="dxa"/>
          </w:tcPr>
          <w:p w14:paraId="030B6349" w14:textId="77777777" w:rsidR="00223456" w:rsidRPr="00A2441E" w:rsidRDefault="00223456" w:rsidP="00223456">
            <w:pPr>
              <w:pStyle w:val="Tabletext"/>
            </w:pPr>
            <w:r w:rsidRPr="00A2441E">
              <w:t>International Community School Addis Ababa</w:t>
            </w:r>
          </w:p>
        </w:tc>
        <w:tc>
          <w:tcPr>
            <w:tcW w:w="2508" w:type="dxa"/>
          </w:tcPr>
          <w:p w14:paraId="66EC9C6B" w14:textId="77777777" w:rsidR="00223456" w:rsidRPr="00A2441E" w:rsidRDefault="00223456" w:rsidP="00223456">
            <w:pPr>
              <w:pStyle w:val="Tabletext"/>
            </w:pPr>
            <w:r w:rsidRPr="00A2441E">
              <w:t>International Community School Addis Ababa</w:t>
            </w:r>
          </w:p>
        </w:tc>
        <w:tc>
          <w:tcPr>
            <w:tcW w:w="2508" w:type="dxa"/>
          </w:tcPr>
          <w:p w14:paraId="1E3997DB" w14:textId="77777777" w:rsidR="00223456" w:rsidRPr="00A2441E" w:rsidRDefault="00223456" w:rsidP="00223456">
            <w:pPr>
              <w:pStyle w:val="Tabletext"/>
            </w:pPr>
            <w:r w:rsidRPr="00A2441E">
              <w:t>International Community School Addis Ababa</w:t>
            </w:r>
          </w:p>
        </w:tc>
      </w:tr>
      <w:tr w:rsidR="00223456" w:rsidRPr="00A2441E" w14:paraId="47FEF79D" w14:textId="77777777" w:rsidTr="00223456">
        <w:trPr>
          <w:cantSplit/>
        </w:trPr>
        <w:tc>
          <w:tcPr>
            <w:tcW w:w="565" w:type="dxa"/>
          </w:tcPr>
          <w:p w14:paraId="282CE6BB" w14:textId="77777777" w:rsidR="00223456" w:rsidRPr="00A2441E" w:rsidRDefault="00223456" w:rsidP="00223456">
            <w:pPr>
              <w:pStyle w:val="Tabletext"/>
              <w:jc w:val="center"/>
            </w:pPr>
            <w:r>
              <w:t>10</w:t>
            </w:r>
            <w:r w:rsidRPr="00A2441E">
              <w:t>.</w:t>
            </w:r>
          </w:p>
        </w:tc>
        <w:tc>
          <w:tcPr>
            <w:tcW w:w="2597" w:type="dxa"/>
          </w:tcPr>
          <w:p w14:paraId="5D9C6A53" w14:textId="77777777" w:rsidR="00223456" w:rsidRPr="00A2441E" w:rsidRDefault="00223456" w:rsidP="00223456">
            <w:pPr>
              <w:pStyle w:val="Tabletext"/>
            </w:pPr>
            <w:r w:rsidRPr="00A2441E">
              <w:t>Fiji</w:t>
            </w:r>
          </w:p>
        </w:tc>
        <w:tc>
          <w:tcPr>
            <w:tcW w:w="2508" w:type="dxa"/>
          </w:tcPr>
          <w:p w14:paraId="54A7DC8D" w14:textId="77777777" w:rsidR="00223456" w:rsidRPr="00776D23" w:rsidRDefault="00223456" w:rsidP="00223456">
            <w:pPr>
              <w:pStyle w:val="Tabletext"/>
              <w:jc w:val="center"/>
            </w:pPr>
            <w:r w:rsidRPr="00A2441E">
              <w:t>–</w:t>
            </w:r>
          </w:p>
        </w:tc>
        <w:tc>
          <w:tcPr>
            <w:tcW w:w="2508" w:type="dxa"/>
          </w:tcPr>
          <w:p w14:paraId="46C4E45D" w14:textId="77777777" w:rsidR="00223456" w:rsidRPr="00A2441E" w:rsidRDefault="00223456" w:rsidP="00223456">
            <w:pPr>
              <w:pStyle w:val="Tabletext"/>
            </w:pPr>
            <w:r w:rsidRPr="00A2441E">
              <w:t>International School, Suva</w:t>
            </w:r>
          </w:p>
        </w:tc>
        <w:tc>
          <w:tcPr>
            <w:tcW w:w="2508" w:type="dxa"/>
          </w:tcPr>
          <w:p w14:paraId="0A79A725" w14:textId="77777777" w:rsidR="00223456" w:rsidRPr="00A2441E" w:rsidRDefault="00223456" w:rsidP="00223456">
            <w:pPr>
              <w:pStyle w:val="Tabletext"/>
            </w:pPr>
            <w:r w:rsidRPr="00A2441E">
              <w:t>International School, Suva</w:t>
            </w:r>
          </w:p>
        </w:tc>
        <w:tc>
          <w:tcPr>
            <w:tcW w:w="2508" w:type="dxa"/>
          </w:tcPr>
          <w:p w14:paraId="780DE45F" w14:textId="77777777" w:rsidR="00223456" w:rsidRPr="00A2441E" w:rsidRDefault="00223456" w:rsidP="00223456">
            <w:pPr>
              <w:pStyle w:val="Tabletext"/>
            </w:pPr>
            <w:r w:rsidRPr="00A2441E">
              <w:t>International School, Suva</w:t>
            </w:r>
          </w:p>
        </w:tc>
      </w:tr>
      <w:tr w:rsidR="001B258F" w:rsidRPr="00A2441E" w14:paraId="69049C0C" w14:textId="77777777" w:rsidTr="004D04F4">
        <w:trPr>
          <w:cantSplit/>
        </w:trPr>
        <w:tc>
          <w:tcPr>
            <w:tcW w:w="565" w:type="dxa"/>
            <w:vMerge w:val="restart"/>
          </w:tcPr>
          <w:p w14:paraId="1B6E197B" w14:textId="77777777" w:rsidR="001B258F" w:rsidRPr="00A2441E" w:rsidRDefault="001B258F" w:rsidP="00223456">
            <w:pPr>
              <w:pStyle w:val="Tabletext"/>
              <w:jc w:val="center"/>
            </w:pPr>
            <w:r>
              <w:t>11</w:t>
            </w:r>
            <w:r w:rsidRPr="00A2441E">
              <w:t>.</w:t>
            </w:r>
          </w:p>
        </w:tc>
        <w:tc>
          <w:tcPr>
            <w:tcW w:w="12629" w:type="dxa"/>
            <w:gridSpan w:val="5"/>
          </w:tcPr>
          <w:p w14:paraId="643BE672" w14:textId="523169FE" w:rsidR="001B258F" w:rsidRPr="00A2441E" w:rsidRDefault="001B258F" w:rsidP="00223456">
            <w:pPr>
              <w:pStyle w:val="Tabletext"/>
            </w:pPr>
            <w:r w:rsidRPr="00A2441E">
              <w:t xml:space="preserve">France </w:t>
            </w:r>
          </w:p>
        </w:tc>
      </w:tr>
      <w:tr w:rsidR="00223456" w:rsidRPr="00A2441E" w14:paraId="422CF5EA" w14:textId="77777777" w:rsidTr="00223456">
        <w:trPr>
          <w:cantSplit/>
        </w:trPr>
        <w:tc>
          <w:tcPr>
            <w:tcW w:w="565" w:type="dxa"/>
            <w:vMerge/>
          </w:tcPr>
          <w:p w14:paraId="70E36321" w14:textId="77777777" w:rsidR="00223456" w:rsidRPr="00A2441E" w:rsidRDefault="00223456" w:rsidP="00223456">
            <w:pPr>
              <w:pStyle w:val="Tabletext"/>
              <w:jc w:val="center"/>
            </w:pPr>
          </w:p>
        </w:tc>
        <w:tc>
          <w:tcPr>
            <w:tcW w:w="2597" w:type="dxa"/>
          </w:tcPr>
          <w:p w14:paraId="5E5EE2F8" w14:textId="747FFD0C" w:rsidR="00223456" w:rsidRPr="00A2441E" w:rsidRDefault="004A119E" w:rsidP="00223456">
            <w:pPr>
              <w:pStyle w:val="Tabletext"/>
            </w:pPr>
            <w:r>
              <w:t>-</w:t>
            </w:r>
            <w:r w:rsidR="00223456" w:rsidRPr="00A2441E">
              <w:t xml:space="preserve"> Paris</w:t>
            </w:r>
          </w:p>
        </w:tc>
        <w:tc>
          <w:tcPr>
            <w:tcW w:w="2508" w:type="dxa"/>
          </w:tcPr>
          <w:p w14:paraId="79363934" w14:textId="77777777" w:rsidR="00223456" w:rsidRPr="00776D23" w:rsidRDefault="00223456" w:rsidP="00223456">
            <w:pPr>
              <w:pStyle w:val="Tabletext"/>
            </w:pPr>
            <w:r w:rsidRPr="00776D23">
              <w:t>Claudine Oliver</w:t>
            </w:r>
            <w:r w:rsidRPr="00776D23" w:rsidDel="004E3233">
              <w:t xml:space="preserve"> </w:t>
            </w:r>
          </w:p>
        </w:tc>
        <w:tc>
          <w:tcPr>
            <w:tcW w:w="2508" w:type="dxa"/>
          </w:tcPr>
          <w:p w14:paraId="303D7C6C" w14:textId="77777777" w:rsidR="00223456" w:rsidRPr="00A2441E" w:rsidRDefault="00223456" w:rsidP="00223456">
            <w:pPr>
              <w:pStyle w:val="Tabletext"/>
            </w:pPr>
            <w:r w:rsidRPr="00A2441E">
              <w:t>International School, Paris</w:t>
            </w:r>
          </w:p>
        </w:tc>
        <w:tc>
          <w:tcPr>
            <w:tcW w:w="2508" w:type="dxa"/>
          </w:tcPr>
          <w:p w14:paraId="41DB10E1" w14:textId="77777777" w:rsidR="00223456" w:rsidRPr="00A2441E" w:rsidRDefault="00223456" w:rsidP="00223456">
            <w:pPr>
              <w:pStyle w:val="Tabletext"/>
            </w:pPr>
            <w:r w:rsidRPr="00A2441E">
              <w:t>International School, Paris</w:t>
            </w:r>
          </w:p>
        </w:tc>
        <w:tc>
          <w:tcPr>
            <w:tcW w:w="2508" w:type="dxa"/>
          </w:tcPr>
          <w:p w14:paraId="0C2352D2" w14:textId="77777777" w:rsidR="00223456" w:rsidRPr="00A2441E" w:rsidRDefault="00223456" w:rsidP="00223456">
            <w:pPr>
              <w:pStyle w:val="Tabletext"/>
            </w:pPr>
            <w:r w:rsidRPr="00A2441E">
              <w:t>International School, Paris</w:t>
            </w:r>
          </w:p>
        </w:tc>
      </w:tr>
      <w:tr w:rsidR="00223456" w:rsidRPr="00A2441E" w14:paraId="598C806F" w14:textId="77777777" w:rsidTr="00223456">
        <w:trPr>
          <w:cantSplit/>
        </w:trPr>
        <w:tc>
          <w:tcPr>
            <w:tcW w:w="565" w:type="dxa"/>
            <w:vMerge/>
          </w:tcPr>
          <w:p w14:paraId="51E2F19E" w14:textId="77777777" w:rsidR="00223456" w:rsidRPr="00A2441E" w:rsidRDefault="00223456" w:rsidP="00223456">
            <w:pPr>
              <w:pStyle w:val="Tabletext"/>
              <w:jc w:val="center"/>
            </w:pPr>
          </w:p>
        </w:tc>
        <w:tc>
          <w:tcPr>
            <w:tcW w:w="2597" w:type="dxa"/>
          </w:tcPr>
          <w:p w14:paraId="0A5C0B8D" w14:textId="5A7A3766" w:rsidR="00223456" w:rsidRDefault="004A119E" w:rsidP="00223456">
            <w:pPr>
              <w:pStyle w:val="Tabletext"/>
            </w:pPr>
            <w:r>
              <w:t>-</w:t>
            </w:r>
            <w:r w:rsidR="00223456" w:rsidRPr="00A2441E">
              <w:t xml:space="preserve"> other</w:t>
            </w:r>
          </w:p>
          <w:p w14:paraId="0833C8D6" w14:textId="77777777" w:rsidR="00223456" w:rsidRPr="00A2441E" w:rsidRDefault="00223456" w:rsidP="00223456">
            <w:pPr>
              <w:pStyle w:val="Tabletext"/>
            </w:pPr>
          </w:p>
        </w:tc>
        <w:tc>
          <w:tcPr>
            <w:tcW w:w="2508" w:type="dxa"/>
          </w:tcPr>
          <w:p w14:paraId="45AC7E74" w14:textId="77777777" w:rsidR="00223456" w:rsidRPr="00776D23" w:rsidRDefault="00223456" w:rsidP="00223456">
            <w:pPr>
              <w:pStyle w:val="Tabletext"/>
            </w:pPr>
            <w:r w:rsidRPr="00776D23">
              <w:t>Claudine Oliver</w:t>
            </w:r>
            <w:r w:rsidRPr="00776D23" w:rsidDel="004E3233">
              <w:t xml:space="preserve"> </w:t>
            </w:r>
          </w:p>
        </w:tc>
        <w:tc>
          <w:tcPr>
            <w:tcW w:w="2508" w:type="dxa"/>
          </w:tcPr>
          <w:p w14:paraId="057BF146" w14:textId="77777777" w:rsidR="00223456" w:rsidRPr="00A2441E" w:rsidRDefault="00223456" w:rsidP="00223456">
            <w:pPr>
              <w:pStyle w:val="Tabletext"/>
            </w:pPr>
            <w:r w:rsidRPr="00A2441E">
              <w:t>EPIM School, Aix-en-Provence</w:t>
            </w:r>
          </w:p>
        </w:tc>
        <w:tc>
          <w:tcPr>
            <w:tcW w:w="2508" w:type="dxa"/>
          </w:tcPr>
          <w:p w14:paraId="7EE3C8B1" w14:textId="77777777" w:rsidR="00223456" w:rsidRPr="00A2441E" w:rsidRDefault="00223456" w:rsidP="00223456">
            <w:pPr>
              <w:pStyle w:val="Tabletext"/>
            </w:pPr>
            <w:r w:rsidRPr="00A2441E">
              <w:t>EPIM School, Aix-en-Provence</w:t>
            </w:r>
          </w:p>
        </w:tc>
        <w:tc>
          <w:tcPr>
            <w:tcW w:w="2508" w:type="dxa"/>
          </w:tcPr>
          <w:p w14:paraId="03972C56" w14:textId="77777777" w:rsidR="00223456" w:rsidRPr="00A2441E" w:rsidRDefault="00223456" w:rsidP="00223456">
            <w:pPr>
              <w:pStyle w:val="Tabletext"/>
            </w:pPr>
            <w:r w:rsidRPr="00A2441E">
              <w:t>EPIM School, Aix-en-Provence</w:t>
            </w:r>
          </w:p>
        </w:tc>
      </w:tr>
      <w:tr w:rsidR="001B258F" w:rsidRPr="00A2441E" w14:paraId="6371E480" w14:textId="77777777" w:rsidTr="004D04F4">
        <w:trPr>
          <w:cantSplit/>
        </w:trPr>
        <w:tc>
          <w:tcPr>
            <w:tcW w:w="565" w:type="dxa"/>
            <w:vMerge w:val="restart"/>
          </w:tcPr>
          <w:p w14:paraId="7E280E11" w14:textId="77777777" w:rsidR="001B258F" w:rsidRPr="00A2441E" w:rsidRDefault="001B258F" w:rsidP="00223456">
            <w:pPr>
              <w:pStyle w:val="Tabletext"/>
              <w:jc w:val="center"/>
            </w:pPr>
            <w:r>
              <w:t>12</w:t>
            </w:r>
            <w:r w:rsidRPr="00A2441E">
              <w:t>.</w:t>
            </w:r>
          </w:p>
        </w:tc>
        <w:tc>
          <w:tcPr>
            <w:tcW w:w="12629" w:type="dxa"/>
            <w:gridSpan w:val="5"/>
          </w:tcPr>
          <w:p w14:paraId="2EE006CE" w14:textId="01FB91F1" w:rsidR="001B258F" w:rsidRPr="00A2441E" w:rsidRDefault="001B258F" w:rsidP="00223456">
            <w:pPr>
              <w:pStyle w:val="Tabletext"/>
            </w:pPr>
            <w:r w:rsidRPr="00A2441E">
              <w:t xml:space="preserve">Germany </w:t>
            </w:r>
          </w:p>
        </w:tc>
      </w:tr>
      <w:tr w:rsidR="00223456" w:rsidRPr="00A2441E" w14:paraId="367D3608" w14:textId="77777777" w:rsidTr="00223456">
        <w:trPr>
          <w:cantSplit/>
        </w:trPr>
        <w:tc>
          <w:tcPr>
            <w:tcW w:w="565" w:type="dxa"/>
            <w:vMerge/>
          </w:tcPr>
          <w:p w14:paraId="2357F046" w14:textId="77777777" w:rsidR="00223456" w:rsidRPr="00A2441E" w:rsidRDefault="00223456" w:rsidP="00223456">
            <w:pPr>
              <w:pStyle w:val="Tabletext"/>
              <w:jc w:val="center"/>
            </w:pPr>
          </w:p>
        </w:tc>
        <w:tc>
          <w:tcPr>
            <w:tcW w:w="2597" w:type="dxa"/>
          </w:tcPr>
          <w:p w14:paraId="7FA964E0" w14:textId="0C507369" w:rsidR="00223456" w:rsidRPr="00A2441E" w:rsidRDefault="004A119E" w:rsidP="00223456">
            <w:pPr>
              <w:pStyle w:val="Tabletext"/>
            </w:pPr>
            <w:r>
              <w:t>-</w:t>
            </w:r>
            <w:r w:rsidR="00223456" w:rsidRPr="00A2441E">
              <w:t xml:space="preserve"> Bremen</w:t>
            </w:r>
          </w:p>
        </w:tc>
        <w:tc>
          <w:tcPr>
            <w:tcW w:w="2508" w:type="dxa"/>
          </w:tcPr>
          <w:p w14:paraId="208FCF1A" w14:textId="77777777" w:rsidR="00223456" w:rsidRPr="00776D23" w:rsidRDefault="00223456" w:rsidP="00223456">
            <w:pPr>
              <w:pStyle w:val="Tabletext"/>
              <w:jc w:val="center"/>
            </w:pPr>
            <w:r w:rsidRPr="00A2441E">
              <w:t>–</w:t>
            </w:r>
          </w:p>
        </w:tc>
        <w:tc>
          <w:tcPr>
            <w:tcW w:w="2508" w:type="dxa"/>
          </w:tcPr>
          <w:p w14:paraId="4808D74F" w14:textId="77777777" w:rsidR="00223456" w:rsidRPr="00A2441E" w:rsidRDefault="00223456" w:rsidP="00223456">
            <w:pPr>
              <w:pStyle w:val="Tabletext"/>
            </w:pPr>
            <w:r w:rsidRPr="00A2441E">
              <w:t>The International School of Bremen</w:t>
            </w:r>
          </w:p>
        </w:tc>
        <w:tc>
          <w:tcPr>
            <w:tcW w:w="2508" w:type="dxa"/>
          </w:tcPr>
          <w:p w14:paraId="1638DAC0" w14:textId="77777777" w:rsidR="00223456" w:rsidRPr="00A2441E" w:rsidRDefault="00223456" w:rsidP="00223456">
            <w:pPr>
              <w:pStyle w:val="Tabletext"/>
            </w:pPr>
            <w:r w:rsidRPr="00A2441E">
              <w:t>The International School of Bremen</w:t>
            </w:r>
          </w:p>
        </w:tc>
        <w:tc>
          <w:tcPr>
            <w:tcW w:w="2508" w:type="dxa"/>
          </w:tcPr>
          <w:p w14:paraId="1E2CC48E" w14:textId="77777777" w:rsidR="00223456" w:rsidRPr="00A2441E" w:rsidRDefault="00223456" w:rsidP="00223456">
            <w:pPr>
              <w:pStyle w:val="Tabletext"/>
            </w:pPr>
            <w:r w:rsidRPr="00A2441E">
              <w:t>The International School of Bremen</w:t>
            </w:r>
          </w:p>
        </w:tc>
      </w:tr>
      <w:tr w:rsidR="00223456" w:rsidRPr="00A2441E" w14:paraId="3A3B4E3D" w14:textId="77777777" w:rsidTr="00223456">
        <w:trPr>
          <w:cantSplit/>
        </w:trPr>
        <w:tc>
          <w:tcPr>
            <w:tcW w:w="565" w:type="dxa"/>
            <w:vMerge/>
          </w:tcPr>
          <w:p w14:paraId="7C8E9E74" w14:textId="77777777" w:rsidR="00223456" w:rsidRPr="00A2441E" w:rsidRDefault="00223456" w:rsidP="00223456">
            <w:pPr>
              <w:pStyle w:val="Tabletext"/>
              <w:jc w:val="center"/>
            </w:pPr>
          </w:p>
        </w:tc>
        <w:tc>
          <w:tcPr>
            <w:tcW w:w="2597" w:type="dxa"/>
          </w:tcPr>
          <w:p w14:paraId="0661C846" w14:textId="1B2A30E1" w:rsidR="00223456" w:rsidRPr="00A2441E" w:rsidRDefault="004A119E" w:rsidP="00223456">
            <w:pPr>
              <w:pStyle w:val="Tabletext"/>
            </w:pPr>
            <w:r>
              <w:t>-</w:t>
            </w:r>
            <w:r w:rsidR="00223456" w:rsidRPr="00A2441E">
              <w:t xml:space="preserve"> Hamburg</w:t>
            </w:r>
          </w:p>
        </w:tc>
        <w:tc>
          <w:tcPr>
            <w:tcW w:w="2508" w:type="dxa"/>
          </w:tcPr>
          <w:p w14:paraId="704CC9EB" w14:textId="77777777" w:rsidR="00223456" w:rsidRPr="00776D23" w:rsidRDefault="00223456" w:rsidP="00223456">
            <w:pPr>
              <w:pStyle w:val="Tabletext"/>
              <w:jc w:val="center"/>
            </w:pPr>
            <w:r w:rsidRPr="00A2441E">
              <w:t>–</w:t>
            </w:r>
          </w:p>
        </w:tc>
        <w:tc>
          <w:tcPr>
            <w:tcW w:w="2508" w:type="dxa"/>
          </w:tcPr>
          <w:p w14:paraId="4CEB27D1" w14:textId="77777777" w:rsidR="00223456" w:rsidRPr="00A2441E" w:rsidRDefault="00223456" w:rsidP="00223456">
            <w:pPr>
              <w:pStyle w:val="Tabletext"/>
            </w:pPr>
            <w:r w:rsidRPr="00A2441E">
              <w:t>The International School of Hamburg</w:t>
            </w:r>
          </w:p>
        </w:tc>
        <w:tc>
          <w:tcPr>
            <w:tcW w:w="2508" w:type="dxa"/>
          </w:tcPr>
          <w:p w14:paraId="7463690B" w14:textId="77777777" w:rsidR="00223456" w:rsidRPr="00A2441E" w:rsidRDefault="00223456" w:rsidP="00223456">
            <w:pPr>
              <w:pStyle w:val="Tabletext"/>
            </w:pPr>
            <w:r w:rsidRPr="00A2441E">
              <w:t>The International School of Hamburg</w:t>
            </w:r>
          </w:p>
        </w:tc>
        <w:tc>
          <w:tcPr>
            <w:tcW w:w="2508" w:type="dxa"/>
          </w:tcPr>
          <w:p w14:paraId="24C1CF52" w14:textId="77777777" w:rsidR="00223456" w:rsidRPr="00A2441E" w:rsidRDefault="00223456" w:rsidP="00223456">
            <w:pPr>
              <w:pStyle w:val="Tabletext"/>
            </w:pPr>
            <w:r w:rsidRPr="00A2441E">
              <w:t>The International School of Hamburg</w:t>
            </w:r>
          </w:p>
        </w:tc>
      </w:tr>
      <w:tr w:rsidR="00223456" w:rsidRPr="00A2441E" w14:paraId="332E504D" w14:textId="77777777" w:rsidTr="00223456">
        <w:trPr>
          <w:cantSplit/>
        </w:trPr>
        <w:tc>
          <w:tcPr>
            <w:tcW w:w="565" w:type="dxa"/>
            <w:vMerge/>
          </w:tcPr>
          <w:p w14:paraId="10353EA6" w14:textId="77777777" w:rsidR="00223456" w:rsidRPr="00A2441E" w:rsidRDefault="00223456" w:rsidP="00223456">
            <w:pPr>
              <w:pStyle w:val="Tabletext"/>
              <w:jc w:val="center"/>
            </w:pPr>
          </w:p>
        </w:tc>
        <w:tc>
          <w:tcPr>
            <w:tcW w:w="2597" w:type="dxa"/>
          </w:tcPr>
          <w:p w14:paraId="65B11A87" w14:textId="305637A7" w:rsidR="00223456" w:rsidRPr="00A2441E" w:rsidRDefault="004A119E" w:rsidP="00223456">
            <w:pPr>
              <w:pStyle w:val="Tabletext"/>
            </w:pPr>
            <w:r>
              <w:t>-</w:t>
            </w:r>
            <w:r w:rsidR="00223456" w:rsidRPr="00A2441E">
              <w:t xml:space="preserve"> other</w:t>
            </w:r>
          </w:p>
        </w:tc>
        <w:tc>
          <w:tcPr>
            <w:tcW w:w="2508" w:type="dxa"/>
          </w:tcPr>
          <w:p w14:paraId="56539E09" w14:textId="77777777" w:rsidR="00223456" w:rsidRPr="00776D23" w:rsidRDefault="00223456" w:rsidP="00223456">
            <w:pPr>
              <w:pStyle w:val="Tabletext"/>
              <w:jc w:val="center"/>
            </w:pPr>
            <w:r w:rsidRPr="00A2441E">
              <w:t>–</w:t>
            </w:r>
          </w:p>
        </w:tc>
        <w:tc>
          <w:tcPr>
            <w:tcW w:w="2508" w:type="dxa"/>
          </w:tcPr>
          <w:p w14:paraId="60E295CF" w14:textId="77777777" w:rsidR="00223456" w:rsidRPr="00A2441E" w:rsidRDefault="00223456" w:rsidP="00223456">
            <w:pPr>
              <w:pStyle w:val="Tabletext"/>
            </w:pPr>
            <w:r w:rsidRPr="00A2441E">
              <w:t>Brandenburg Berlin International School</w:t>
            </w:r>
          </w:p>
        </w:tc>
        <w:tc>
          <w:tcPr>
            <w:tcW w:w="2508" w:type="dxa"/>
          </w:tcPr>
          <w:p w14:paraId="6F9A1E88" w14:textId="77777777" w:rsidR="00223456" w:rsidRPr="00A2441E" w:rsidRDefault="00223456" w:rsidP="00223456">
            <w:pPr>
              <w:pStyle w:val="Tabletext"/>
            </w:pPr>
            <w:r w:rsidRPr="00A2441E">
              <w:t>Brandenburg Berlin International School</w:t>
            </w:r>
          </w:p>
        </w:tc>
        <w:tc>
          <w:tcPr>
            <w:tcW w:w="2508" w:type="dxa"/>
          </w:tcPr>
          <w:p w14:paraId="06923CAC" w14:textId="77777777" w:rsidR="00223456" w:rsidRPr="00A2441E" w:rsidRDefault="00223456" w:rsidP="00223456">
            <w:pPr>
              <w:pStyle w:val="Tabletext"/>
            </w:pPr>
            <w:r w:rsidRPr="00A2441E">
              <w:t>Brandenburg Berlin International School</w:t>
            </w:r>
          </w:p>
        </w:tc>
      </w:tr>
      <w:tr w:rsidR="00223456" w:rsidRPr="00A2441E" w14:paraId="1A0C75DE" w14:textId="77777777" w:rsidTr="00223456">
        <w:trPr>
          <w:cantSplit/>
        </w:trPr>
        <w:tc>
          <w:tcPr>
            <w:tcW w:w="565" w:type="dxa"/>
          </w:tcPr>
          <w:p w14:paraId="12CB6E32" w14:textId="77777777" w:rsidR="00223456" w:rsidRPr="00A2441E" w:rsidRDefault="00223456" w:rsidP="00223456">
            <w:pPr>
              <w:pStyle w:val="Tabletext"/>
              <w:jc w:val="center"/>
            </w:pPr>
            <w:r>
              <w:t>13</w:t>
            </w:r>
            <w:r w:rsidRPr="00A2441E">
              <w:t>.</w:t>
            </w:r>
          </w:p>
        </w:tc>
        <w:tc>
          <w:tcPr>
            <w:tcW w:w="2597" w:type="dxa"/>
          </w:tcPr>
          <w:p w14:paraId="214F2DF0" w14:textId="77777777" w:rsidR="00223456" w:rsidRPr="00A2441E" w:rsidRDefault="00223456" w:rsidP="00223456">
            <w:pPr>
              <w:pStyle w:val="Tabletext"/>
            </w:pPr>
            <w:r w:rsidRPr="00A2441E">
              <w:t>India</w:t>
            </w:r>
          </w:p>
        </w:tc>
        <w:tc>
          <w:tcPr>
            <w:tcW w:w="2508" w:type="dxa"/>
          </w:tcPr>
          <w:p w14:paraId="75A20562" w14:textId="77777777" w:rsidR="00223456" w:rsidRPr="00776D23" w:rsidRDefault="00223456" w:rsidP="00223456">
            <w:pPr>
              <w:pStyle w:val="Tabletext"/>
              <w:jc w:val="center"/>
            </w:pPr>
            <w:r w:rsidRPr="00A2441E">
              <w:t>–</w:t>
            </w:r>
          </w:p>
        </w:tc>
        <w:tc>
          <w:tcPr>
            <w:tcW w:w="2508" w:type="dxa"/>
          </w:tcPr>
          <w:p w14:paraId="63B57F74" w14:textId="77777777" w:rsidR="00223456" w:rsidRPr="00A2441E" w:rsidRDefault="00223456" w:rsidP="00223456">
            <w:pPr>
              <w:pStyle w:val="Tabletext"/>
            </w:pPr>
            <w:r w:rsidRPr="00A2441E">
              <w:t>American Embassy School, New Delhi</w:t>
            </w:r>
          </w:p>
        </w:tc>
        <w:tc>
          <w:tcPr>
            <w:tcW w:w="2508" w:type="dxa"/>
          </w:tcPr>
          <w:p w14:paraId="44E772E9" w14:textId="77777777" w:rsidR="00223456" w:rsidRPr="00A2441E" w:rsidRDefault="00223456" w:rsidP="00223456">
            <w:pPr>
              <w:pStyle w:val="Tabletext"/>
            </w:pPr>
            <w:r w:rsidRPr="00A2441E">
              <w:t>American Embassy School, New Delhi</w:t>
            </w:r>
          </w:p>
        </w:tc>
        <w:tc>
          <w:tcPr>
            <w:tcW w:w="2508" w:type="dxa"/>
          </w:tcPr>
          <w:p w14:paraId="7E303274" w14:textId="77777777" w:rsidR="00223456" w:rsidRPr="00A2441E" w:rsidRDefault="00223456" w:rsidP="00223456">
            <w:pPr>
              <w:pStyle w:val="Tabletext"/>
            </w:pPr>
            <w:r w:rsidRPr="00A2441E">
              <w:t>American Embassy School, New Delhi</w:t>
            </w:r>
          </w:p>
        </w:tc>
      </w:tr>
      <w:tr w:rsidR="00223456" w:rsidRPr="00A2441E" w14:paraId="323EA296" w14:textId="77777777" w:rsidTr="00223456">
        <w:trPr>
          <w:cantSplit/>
        </w:trPr>
        <w:tc>
          <w:tcPr>
            <w:tcW w:w="565" w:type="dxa"/>
          </w:tcPr>
          <w:p w14:paraId="6B128483" w14:textId="77777777" w:rsidR="00223456" w:rsidRPr="00A2441E" w:rsidRDefault="00223456" w:rsidP="00223456">
            <w:pPr>
              <w:pStyle w:val="Tabletext"/>
              <w:jc w:val="center"/>
            </w:pPr>
            <w:r>
              <w:t>14</w:t>
            </w:r>
            <w:r w:rsidRPr="00A2441E">
              <w:t>.</w:t>
            </w:r>
          </w:p>
        </w:tc>
        <w:tc>
          <w:tcPr>
            <w:tcW w:w="2597" w:type="dxa"/>
          </w:tcPr>
          <w:p w14:paraId="40727EA4" w14:textId="77777777" w:rsidR="00223456" w:rsidRPr="00A2441E" w:rsidRDefault="00223456" w:rsidP="00223456">
            <w:pPr>
              <w:pStyle w:val="Tabletext"/>
            </w:pPr>
            <w:r w:rsidRPr="00A2441E">
              <w:t>Indonesia</w:t>
            </w:r>
          </w:p>
        </w:tc>
        <w:tc>
          <w:tcPr>
            <w:tcW w:w="2508" w:type="dxa"/>
          </w:tcPr>
          <w:p w14:paraId="03712689" w14:textId="77777777" w:rsidR="00223456" w:rsidRPr="00776D23" w:rsidRDefault="00223456" w:rsidP="00223456">
            <w:pPr>
              <w:pStyle w:val="Tabletext"/>
              <w:jc w:val="center"/>
            </w:pPr>
            <w:r w:rsidRPr="00A2441E">
              <w:t>–</w:t>
            </w:r>
          </w:p>
        </w:tc>
        <w:tc>
          <w:tcPr>
            <w:tcW w:w="2508" w:type="dxa"/>
          </w:tcPr>
          <w:p w14:paraId="26DFF7CA" w14:textId="77777777" w:rsidR="00223456" w:rsidRPr="00A2441E" w:rsidRDefault="00223456" w:rsidP="00223456">
            <w:pPr>
              <w:pStyle w:val="Tabletext"/>
            </w:pPr>
            <w:r w:rsidRPr="00A2441E">
              <w:t>Jakarta International School</w:t>
            </w:r>
          </w:p>
        </w:tc>
        <w:tc>
          <w:tcPr>
            <w:tcW w:w="2508" w:type="dxa"/>
          </w:tcPr>
          <w:p w14:paraId="7931C5B0" w14:textId="77777777" w:rsidR="00223456" w:rsidRPr="00A2441E" w:rsidRDefault="00223456" w:rsidP="00223456">
            <w:pPr>
              <w:pStyle w:val="Tabletext"/>
            </w:pPr>
            <w:r w:rsidRPr="00A2441E">
              <w:t>Jakarta International School</w:t>
            </w:r>
          </w:p>
        </w:tc>
        <w:tc>
          <w:tcPr>
            <w:tcW w:w="2508" w:type="dxa"/>
          </w:tcPr>
          <w:p w14:paraId="0579F1D1" w14:textId="77777777" w:rsidR="00223456" w:rsidRPr="00A2441E" w:rsidRDefault="00223456" w:rsidP="00223456">
            <w:pPr>
              <w:pStyle w:val="Tabletext"/>
            </w:pPr>
            <w:r w:rsidRPr="00A2441E">
              <w:t>Jakarta International School</w:t>
            </w:r>
          </w:p>
        </w:tc>
      </w:tr>
      <w:tr w:rsidR="001B258F" w:rsidRPr="00A2441E" w14:paraId="4368F3BC" w14:textId="77777777" w:rsidTr="004D04F4">
        <w:tblPrEx>
          <w:tblLook w:val="04A0" w:firstRow="1" w:lastRow="0" w:firstColumn="1" w:lastColumn="0" w:noHBand="0" w:noVBand="1"/>
        </w:tblPrEx>
        <w:trPr>
          <w:cantSplit/>
        </w:trPr>
        <w:tc>
          <w:tcPr>
            <w:tcW w:w="565" w:type="dxa"/>
            <w:vMerge w:val="restart"/>
            <w:hideMark/>
          </w:tcPr>
          <w:p w14:paraId="27F02F28" w14:textId="77777777" w:rsidR="001B258F" w:rsidRPr="00A2441E" w:rsidRDefault="001B258F" w:rsidP="00223456">
            <w:pPr>
              <w:pStyle w:val="Tabletext"/>
              <w:jc w:val="center"/>
            </w:pPr>
            <w:r>
              <w:t>15</w:t>
            </w:r>
            <w:r w:rsidRPr="00A2441E">
              <w:t>.</w:t>
            </w:r>
          </w:p>
          <w:p w14:paraId="444DE321" w14:textId="375FA987" w:rsidR="001B258F" w:rsidRPr="00A2441E" w:rsidRDefault="001B258F" w:rsidP="00223456">
            <w:pPr>
              <w:pStyle w:val="Tabletext"/>
              <w:jc w:val="center"/>
            </w:pPr>
          </w:p>
        </w:tc>
        <w:tc>
          <w:tcPr>
            <w:tcW w:w="12629" w:type="dxa"/>
            <w:gridSpan w:val="5"/>
            <w:hideMark/>
          </w:tcPr>
          <w:p w14:paraId="3E404A23" w14:textId="640D1738" w:rsidR="001B258F" w:rsidRPr="00A2441E" w:rsidRDefault="001B258F" w:rsidP="00223456">
            <w:pPr>
              <w:pStyle w:val="Tabletext"/>
            </w:pPr>
            <w:r w:rsidRPr="00A2441E">
              <w:t>Italy</w:t>
            </w:r>
          </w:p>
        </w:tc>
      </w:tr>
      <w:tr w:rsidR="00720DAD" w:rsidRPr="00A2441E" w14:paraId="1D4EF500" w14:textId="77777777" w:rsidTr="00223456">
        <w:tblPrEx>
          <w:tblLook w:val="04A0" w:firstRow="1" w:lastRow="0" w:firstColumn="1" w:lastColumn="0" w:noHBand="0" w:noVBand="1"/>
        </w:tblPrEx>
        <w:trPr>
          <w:cantSplit/>
        </w:trPr>
        <w:tc>
          <w:tcPr>
            <w:tcW w:w="565" w:type="dxa"/>
            <w:vMerge/>
          </w:tcPr>
          <w:p w14:paraId="2C5B5707" w14:textId="36CCC4C2" w:rsidR="00720DAD" w:rsidRPr="00A2441E" w:rsidRDefault="00720DAD" w:rsidP="00223456">
            <w:pPr>
              <w:pStyle w:val="Tabletext"/>
              <w:jc w:val="center"/>
            </w:pPr>
          </w:p>
        </w:tc>
        <w:tc>
          <w:tcPr>
            <w:tcW w:w="2597" w:type="dxa"/>
          </w:tcPr>
          <w:p w14:paraId="47267851" w14:textId="77777777" w:rsidR="00720DAD" w:rsidRPr="00A2441E" w:rsidRDefault="00720DAD" w:rsidP="00223456">
            <w:pPr>
              <w:pStyle w:val="Tabletext"/>
            </w:pPr>
            <w:r w:rsidRPr="00A2441E">
              <w:t>- Pisa</w:t>
            </w:r>
          </w:p>
        </w:tc>
        <w:tc>
          <w:tcPr>
            <w:tcW w:w="2508" w:type="dxa"/>
          </w:tcPr>
          <w:p w14:paraId="29E28DEC" w14:textId="77777777" w:rsidR="00720DAD" w:rsidRPr="00776D23" w:rsidRDefault="00720DAD" w:rsidP="00223456">
            <w:pPr>
              <w:pStyle w:val="Tabletext"/>
              <w:jc w:val="center"/>
            </w:pPr>
            <w:r w:rsidRPr="00A2441E">
              <w:t>–</w:t>
            </w:r>
          </w:p>
        </w:tc>
        <w:tc>
          <w:tcPr>
            <w:tcW w:w="2508" w:type="dxa"/>
          </w:tcPr>
          <w:p w14:paraId="736B700C" w14:textId="77777777" w:rsidR="00720DAD" w:rsidRPr="00A2441E" w:rsidRDefault="00720DAD" w:rsidP="00223456">
            <w:pPr>
              <w:pStyle w:val="Tabletext"/>
            </w:pPr>
            <w:r w:rsidRPr="00A2441E">
              <w:t>International School of Florence</w:t>
            </w:r>
          </w:p>
        </w:tc>
        <w:tc>
          <w:tcPr>
            <w:tcW w:w="2508" w:type="dxa"/>
          </w:tcPr>
          <w:p w14:paraId="7BB669FA" w14:textId="77777777" w:rsidR="00720DAD" w:rsidRPr="00A2441E" w:rsidRDefault="00720DAD" w:rsidP="00223456">
            <w:pPr>
              <w:pStyle w:val="Tabletext"/>
            </w:pPr>
            <w:r w:rsidRPr="00A2441E">
              <w:t>International School of Florence</w:t>
            </w:r>
          </w:p>
        </w:tc>
        <w:tc>
          <w:tcPr>
            <w:tcW w:w="2508" w:type="dxa"/>
          </w:tcPr>
          <w:p w14:paraId="200C9222" w14:textId="77777777" w:rsidR="00720DAD" w:rsidRPr="00A2441E" w:rsidRDefault="00720DAD" w:rsidP="00223456">
            <w:pPr>
              <w:pStyle w:val="Tabletext"/>
            </w:pPr>
            <w:r w:rsidRPr="00A2441E">
              <w:t>International School of Florence</w:t>
            </w:r>
          </w:p>
        </w:tc>
      </w:tr>
      <w:tr w:rsidR="00720DAD" w:rsidRPr="00A2441E" w14:paraId="2728782E" w14:textId="77777777" w:rsidTr="00223456">
        <w:trPr>
          <w:cantSplit/>
        </w:trPr>
        <w:tc>
          <w:tcPr>
            <w:tcW w:w="565" w:type="dxa"/>
            <w:vMerge/>
          </w:tcPr>
          <w:p w14:paraId="455BA9DA" w14:textId="02B74363" w:rsidR="00720DAD" w:rsidRDefault="00720DAD" w:rsidP="00720DAD">
            <w:pPr>
              <w:pStyle w:val="Tabletext"/>
              <w:jc w:val="center"/>
            </w:pPr>
          </w:p>
        </w:tc>
        <w:tc>
          <w:tcPr>
            <w:tcW w:w="2597" w:type="dxa"/>
          </w:tcPr>
          <w:p w14:paraId="688FE786" w14:textId="173EB82C" w:rsidR="00720DAD" w:rsidRPr="00A2441E" w:rsidRDefault="00720DAD" w:rsidP="00720DAD">
            <w:pPr>
              <w:pStyle w:val="Tabletext"/>
            </w:pPr>
            <w:r>
              <w:t>- other</w:t>
            </w:r>
          </w:p>
        </w:tc>
        <w:tc>
          <w:tcPr>
            <w:tcW w:w="2508" w:type="dxa"/>
          </w:tcPr>
          <w:p w14:paraId="73B1E13C" w14:textId="396F1E28" w:rsidR="00720DAD" w:rsidRDefault="00720DAD" w:rsidP="00720DAD">
            <w:pPr>
              <w:pStyle w:val="Tabletext"/>
            </w:pPr>
            <w:r w:rsidRPr="00574761">
              <w:t>Asilo Nido Gli Amici di Pimpa</w:t>
            </w:r>
          </w:p>
        </w:tc>
        <w:tc>
          <w:tcPr>
            <w:tcW w:w="2508" w:type="dxa"/>
          </w:tcPr>
          <w:p w14:paraId="0A1AA7AC" w14:textId="76E4A903" w:rsidR="00720DAD" w:rsidRPr="00A2441E" w:rsidRDefault="00720DAD" w:rsidP="00720DAD">
            <w:pPr>
              <w:pStyle w:val="Tabletext"/>
            </w:pPr>
            <w:r w:rsidRPr="00A2441E">
              <w:t>American Overseas School of Rome</w:t>
            </w:r>
          </w:p>
        </w:tc>
        <w:tc>
          <w:tcPr>
            <w:tcW w:w="2508" w:type="dxa"/>
          </w:tcPr>
          <w:p w14:paraId="3B9F221D" w14:textId="3D34D90B" w:rsidR="00720DAD" w:rsidRPr="00A2441E" w:rsidRDefault="00720DAD" w:rsidP="00720DAD">
            <w:pPr>
              <w:pStyle w:val="Tabletext"/>
            </w:pPr>
            <w:r w:rsidRPr="00A2441E">
              <w:t>American Overseas School of Rome</w:t>
            </w:r>
          </w:p>
        </w:tc>
        <w:tc>
          <w:tcPr>
            <w:tcW w:w="2508" w:type="dxa"/>
          </w:tcPr>
          <w:p w14:paraId="62EC87F4" w14:textId="55401A53" w:rsidR="00720DAD" w:rsidRPr="00A2441E" w:rsidRDefault="00720DAD" w:rsidP="00720DAD">
            <w:pPr>
              <w:pStyle w:val="Tabletext"/>
            </w:pPr>
            <w:r w:rsidRPr="00A2441E">
              <w:t>American Overseas School of Rome</w:t>
            </w:r>
          </w:p>
        </w:tc>
      </w:tr>
      <w:tr w:rsidR="00720DAD" w:rsidRPr="00A2441E" w14:paraId="76CA4B60" w14:textId="77777777" w:rsidTr="00223456">
        <w:trPr>
          <w:cantSplit/>
        </w:trPr>
        <w:tc>
          <w:tcPr>
            <w:tcW w:w="565" w:type="dxa"/>
          </w:tcPr>
          <w:p w14:paraId="7919C1E2" w14:textId="77777777" w:rsidR="00720DAD" w:rsidRPr="00A2441E" w:rsidRDefault="00720DAD" w:rsidP="00720DAD">
            <w:pPr>
              <w:pStyle w:val="Tabletext"/>
              <w:jc w:val="center"/>
            </w:pPr>
            <w:r>
              <w:t>16</w:t>
            </w:r>
            <w:r w:rsidRPr="00A2441E">
              <w:t>.</w:t>
            </w:r>
          </w:p>
        </w:tc>
        <w:tc>
          <w:tcPr>
            <w:tcW w:w="2597" w:type="dxa"/>
          </w:tcPr>
          <w:p w14:paraId="6C3006D7" w14:textId="77777777" w:rsidR="00720DAD" w:rsidRPr="00A2441E" w:rsidRDefault="00720DAD" w:rsidP="00720DAD">
            <w:pPr>
              <w:pStyle w:val="Tabletext"/>
            </w:pPr>
            <w:r w:rsidRPr="00A2441E">
              <w:t>Japan</w:t>
            </w:r>
          </w:p>
        </w:tc>
        <w:tc>
          <w:tcPr>
            <w:tcW w:w="2508" w:type="dxa"/>
          </w:tcPr>
          <w:p w14:paraId="09835D2C" w14:textId="77777777" w:rsidR="00720DAD" w:rsidRPr="00776D23" w:rsidRDefault="00720DAD" w:rsidP="00720DAD">
            <w:pPr>
              <w:pStyle w:val="Tabletext"/>
            </w:pPr>
            <w:r>
              <w:t>ABC International School</w:t>
            </w:r>
          </w:p>
        </w:tc>
        <w:tc>
          <w:tcPr>
            <w:tcW w:w="2508" w:type="dxa"/>
          </w:tcPr>
          <w:p w14:paraId="0F9A063A" w14:textId="77777777" w:rsidR="00720DAD" w:rsidRPr="00A2441E" w:rsidRDefault="00720DAD" w:rsidP="00720DAD">
            <w:pPr>
              <w:pStyle w:val="Tabletext"/>
            </w:pPr>
            <w:r w:rsidRPr="00A2441E">
              <w:t>American School, Tokyo</w:t>
            </w:r>
          </w:p>
        </w:tc>
        <w:tc>
          <w:tcPr>
            <w:tcW w:w="2508" w:type="dxa"/>
          </w:tcPr>
          <w:p w14:paraId="22ED9D1D" w14:textId="77777777" w:rsidR="00720DAD" w:rsidRPr="00A2441E" w:rsidRDefault="00720DAD" w:rsidP="00720DAD">
            <w:pPr>
              <w:pStyle w:val="Tabletext"/>
            </w:pPr>
            <w:r w:rsidRPr="00A2441E">
              <w:t>American School, Tokyo</w:t>
            </w:r>
          </w:p>
        </w:tc>
        <w:tc>
          <w:tcPr>
            <w:tcW w:w="2508" w:type="dxa"/>
          </w:tcPr>
          <w:p w14:paraId="10B1244D" w14:textId="77777777" w:rsidR="00720DAD" w:rsidRPr="00A2441E" w:rsidRDefault="00720DAD" w:rsidP="00720DAD">
            <w:pPr>
              <w:pStyle w:val="Tabletext"/>
            </w:pPr>
            <w:r w:rsidRPr="00A2441E">
              <w:t>American School, Tokyo</w:t>
            </w:r>
          </w:p>
        </w:tc>
      </w:tr>
      <w:tr w:rsidR="00720DAD" w:rsidRPr="00A2441E" w14:paraId="349BE4FA" w14:textId="77777777" w:rsidTr="00223456">
        <w:trPr>
          <w:cantSplit/>
        </w:trPr>
        <w:tc>
          <w:tcPr>
            <w:tcW w:w="565" w:type="dxa"/>
          </w:tcPr>
          <w:p w14:paraId="49BAA4ED" w14:textId="77777777" w:rsidR="00720DAD" w:rsidRPr="00A2441E" w:rsidRDefault="00720DAD" w:rsidP="00720DAD">
            <w:pPr>
              <w:pStyle w:val="Tabletext"/>
              <w:jc w:val="center"/>
            </w:pPr>
            <w:r>
              <w:t>17</w:t>
            </w:r>
            <w:r w:rsidRPr="00A2441E">
              <w:t>.</w:t>
            </w:r>
          </w:p>
        </w:tc>
        <w:tc>
          <w:tcPr>
            <w:tcW w:w="2597" w:type="dxa"/>
          </w:tcPr>
          <w:p w14:paraId="1855E61A" w14:textId="77777777" w:rsidR="00720DAD" w:rsidRPr="00A2441E" w:rsidRDefault="00720DAD" w:rsidP="00720DAD">
            <w:pPr>
              <w:pStyle w:val="Tabletext"/>
            </w:pPr>
            <w:r w:rsidRPr="00A2441E">
              <w:t>Jordan</w:t>
            </w:r>
          </w:p>
        </w:tc>
        <w:tc>
          <w:tcPr>
            <w:tcW w:w="2508" w:type="dxa"/>
          </w:tcPr>
          <w:p w14:paraId="32692A4B" w14:textId="77777777" w:rsidR="00720DAD" w:rsidRPr="00776D23" w:rsidRDefault="00720DAD" w:rsidP="00720DAD">
            <w:pPr>
              <w:pStyle w:val="Tabletext"/>
              <w:jc w:val="center"/>
            </w:pPr>
            <w:r w:rsidRPr="00A2441E">
              <w:t>–</w:t>
            </w:r>
          </w:p>
        </w:tc>
        <w:tc>
          <w:tcPr>
            <w:tcW w:w="2508" w:type="dxa"/>
          </w:tcPr>
          <w:p w14:paraId="07885797" w14:textId="77777777" w:rsidR="00720DAD" w:rsidRPr="00A2441E" w:rsidRDefault="00720DAD" w:rsidP="00720DAD">
            <w:pPr>
              <w:pStyle w:val="Tabletext"/>
            </w:pPr>
            <w:r w:rsidRPr="00A2441E">
              <w:t>American Community School, Amman</w:t>
            </w:r>
          </w:p>
        </w:tc>
        <w:tc>
          <w:tcPr>
            <w:tcW w:w="2508" w:type="dxa"/>
          </w:tcPr>
          <w:p w14:paraId="1494F541" w14:textId="77777777" w:rsidR="00720DAD" w:rsidRPr="00A2441E" w:rsidRDefault="00720DAD" w:rsidP="00720DAD">
            <w:pPr>
              <w:pStyle w:val="Tabletext"/>
            </w:pPr>
            <w:r w:rsidRPr="00A2441E">
              <w:t>American Community School, Amman</w:t>
            </w:r>
          </w:p>
        </w:tc>
        <w:tc>
          <w:tcPr>
            <w:tcW w:w="2508" w:type="dxa"/>
          </w:tcPr>
          <w:p w14:paraId="31917756" w14:textId="77777777" w:rsidR="00720DAD" w:rsidRPr="00A2441E" w:rsidRDefault="00720DAD" w:rsidP="00720DAD">
            <w:pPr>
              <w:pStyle w:val="Tabletext"/>
            </w:pPr>
            <w:r w:rsidRPr="00A2441E">
              <w:t>American Community School, Amman</w:t>
            </w:r>
          </w:p>
        </w:tc>
      </w:tr>
      <w:tr w:rsidR="00720DAD" w:rsidRPr="00A2441E" w14:paraId="72791303" w14:textId="77777777" w:rsidTr="00223456">
        <w:trPr>
          <w:cantSplit/>
        </w:trPr>
        <w:tc>
          <w:tcPr>
            <w:tcW w:w="565" w:type="dxa"/>
          </w:tcPr>
          <w:p w14:paraId="5BAC1047" w14:textId="77777777" w:rsidR="00720DAD" w:rsidRPr="00A2441E" w:rsidRDefault="00720DAD" w:rsidP="00720DAD">
            <w:pPr>
              <w:pStyle w:val="Tabletext"/>
              <w:jc w:val="center"/>
            </w:pPr>
            <w:r>
              <w:t>18</w:t>
            </w:r>
            <w:r w:rsidRPr="00A2441E">
              <w:t>.</w:t>
            </w:r>
          </w:p>
        </w:tc>
        <w:tc>
          <w:tcPr>
            <w:tcW w:w="2597" w:type="dxa"/>
          </w:tcPr>
          <w:p w14:paraId="72F95C3D" w14:textId="77777777" w:rsidR="00720DAD" w:rsidRPr="00A2441E" w:rsidRDefault="00720DAD" w:rsidP="00720DAD">
            <w:pPr>
              <w:pStyle w:val="Tabletext"/>
            </w:pPr>
            <w:r w:rsidRPr="00A2441E">
              <w:t>Kiribati</w:t>
            </w:r>
          </w:p>
        </w:tc>
        <w:tc>
          <w:tcPr>
            <w:tcW w:w="2508" w:type="dxa"/>
          </w:tcPr>
          <w:p w14:paraId="6354984E" w14:textId="77777777" w:rsidR="00720DAD" w:rsidRPr="00776D23" w:rsidRDefault="00720DAD" w:rsidP="00720DAD">
            <w:pPr>
              <w:pStyle w:val="Tabletext"/>
              <w:jc w:val="center"/>
            </w:pPr>
            <w:r w:rsidRPr="00A2441E">
              <w:t>–</w:t>
            </w:r>
          </w:p>
        </w:tc>
        <w:tc>
          <w:tcPr>
            <w:tcW w:w="2508" w:type="dxa"/>
          </w:tcPr>
          <w:p w14:paraId="3F63C3D3" w14:textId="77777777" w:rsidR="00720DAD" w:rsidRPr="00A2441E" w:rsidRDefault="00720DAD" w:rsidP="00720DAD">
            <w:pPr>
              <w:pStyle w:val="Tabletext"/>
              <w:jc w:val="center"/>
            </w:pPr>
            <w:r w:rsidRPr="00A2441E">
              <w:t>–</w:t>
            </w:r>
          </w:p>
        </w:tc>
        <w:tc>
          <w:tcPr>
            <w:tcW w:w="2508" w:type="dxa"/>
          </w:tcPr>
          <w:p w14:paraId="715C472C" w14:textId="77777777" w:rsidR="00720DAD" w:rsidRPr="00A2441E" w:rsidRDefault="00720DAD" w:rsidP="00720DAD">
            <w:pPr>
              <w:pStyle w:val="Tabletext"/>
            </w:pPr>
            <w:r w:rsidRPr="00A2441E">
              <w:t>Ruruboa School</w:t>
            </w:r>
          </w:p>
        </w:tc>
        <w:tc>
          <w:tcPr>
            <w:tcW w:w="2508" w:type="dxa"/>
          </w:tcPr>
          <w:p w14:paraId="7C2354CC" w14:textId="77777777" w:rsidR="00720DAD" w:rsidRPr="00A2441E" w:rsidRDefault="00720DAD" w:rsidP="00720DAD">
            <w:pPr>
              <w:pStyle w:val="Tabletext"/>
              <w:jc w:val="center"/>
            </w:pPr>
            <w:r w:rsidRPr="00A2441E">
              <w:t>–</w:t>
            </w:r>
          </w:p>
        </w:tc>
      </w:tr>
      <w:tr w:rsidR="00720DAD" w:rsidRPr="00A2441E" w14:paraId="708AFC69" w14:textId="77777777" w:rsidTr="00223456">
        <w:trPr>
          <w:cantSplit/>
        </w:trPr>
        <w:tc>
          <w:tcPr>
            <w:tcW w:w="565" w:type="dxa"/>
          </w:tcPr>
          <w:p w14:paraId="29DB5280" w14:textId="77777777" w:rsidR="00720DAD" w:rsidRPr="00A2441E" w:rsidRDefault="00720DAD" w:rsidP="00720DAD">
            <w:pPr>
              <w:pStyle w:val="Tabletext"/>
              <w:jc w:val="center"/>
            </w:pPr>
            <w:r>
              <w:t>19</w:t>
            </w:r>
            <w:r w:rsidRPr="00A2441E">
              <w:t>.</w:t>
            </w:r>
          </w:p>
        </w:tc>
        <w:tc>
          <w:tcPr>
            <w:tcW w:w="2597" w:type="dxa"/>
          </w:tcPr>
          <w:p w14:paraId="5DF8CE71" w14:textId="77777777" w:rsidR="00720DAD" w:rsidRPr="00A2441E" w:rsidRDefault="00720DAD" w:rsidP="00720DAD">
            <w:pPr>
              <w:pStyle w:val="Tabletext"/>
            </w:pPr>
            <w:r w:rsidRPr="00A2441E">
              <w:t>Kuwait</w:t>
            </w:r>
          </w:p>
        </w:tc>
        <w:tc>
          <w:tcPr>
            <w:tcW w:w="2508" w:type="dxa"/>
          </w:tcPr>
          <w:p w14:paraId="2D14AC01" w14:textId="77777777" w:rsidR="00720DAD" w:rsidRPr="00776D23" w:rsidRDefault="00720DAD" w:rsidP="00720DAD">
            <w:pPr>
              <w:pStyle w:val="Tabletext"/>
              <w:jc w:val="center"/>
            </w:pPr>
            <w:r w:rsidRPr="00A2441E">
              <w:t>–</w:t>
            </w:r>
          </w:p>
        </w:tc>
        <w:tc>
          <w:tcPr>
            <w:tcW w:w="2508" w:type="dxa"/>
          </w:tcPr>
          <w:p w14:paraId="0D176BDF" w14:textId="77777777" w:rsidR="00720DAD" w:rsidRPr="00A2441E" w:rsidRDefault="00720DAD" w:rsidP="00720DAD">
            <w:pPr>
              <w:pStyle w:val="Tabletext"/>
            </w:pPr>
            <w:r w:rsidRPr="00A2441E">
              <w:t>The English School</w:t>
            </w:r>
          </w:p>
        </w:tc>
        <w:tc>
          <w:tcPr>
            <w:tcW w:w="2508" w:type="dxa"/>
          </w:tcPr>
          <w:p w14:paraId="569204C1" w14:textId="77777777" w:rsidR="00720DAD" w:rsidRPr="00A2441E" w:rsidRDefault="00720DAD" w:rsidP="00720DAD">
            <w:pPr>
              <w:pStyle w:val="Tabletext"/>
            </w:pPr>
            <w:r w:rsidRPr="00A2441E">
              <w:t>The English School</w:t>
            </w:r>
          </w:p>
        </w:tc>
        <w:tc>
          <w:tcPr>
            <w:tcW w:w="2508" w:type="dxa"/>
          </w:tcPr>
          <w:p w14:paraId="3ACD498A" w14:textId="77777777" w:rsidR="00720DAD" w:rsidRPr="00A2441E" w:rsidRDefault="00720DAD" w:rsidP="00720DAD">
            <w:pPr>
              <w:pStyle w:val="Tabletext"/>
            </w:pPr>
            <w:r w:rsidRPr="00A2441E">
              <w:t>The English School</w:t>
            </w:r>
          </w:p>
        </w:tc>
      </w:tr>
      <w:tr w:rsidR="00720DAD" w:rsidRPr="00A2441E" w14:paraId="57B70FBB" w14:textId="77777777" w:rsidTr="00223456">
        <w:trPr>
          <w:cantSplit/>
        </w:trPr>
        <w:tc>
          <w:tcPr>
            <w:tcW w:w="565" w:type="dxa"/>
          </w:tcPr>
          <w:p w14:paraId="1F023AB6" w14:textId="77777777" w:rsidR="00720DAD" w:rsidRPr="00A2441E" w:rsidRDefault="00720DAD" w:rsidP="00720DAD">
            <w:pPr>
              <w:pStyle w:val="Tabletext"/>
              <w:jc w:val="center"/>
            </w:pPr>
            <w:r>
              <w:t>20</w:t>
            </w:r>
            <w:r w:rsidRPr="00A2441E">
              <w:t>.</w:t>
            </w:r>
          </w:p>
        </w:tc>
        <w:tc>
          <w:tcPr>
            <w:tcW w:w="2597" w:type="dxa"/>
          </w:tcPr>
          <w:p w14:paraId="3393279E" w14:textId="77777777" w:rsidR="00720DAD" w:rsidRPr="00F06C00" w:rsidRDefault="00720DAD" w:rsidP="00720DAD">
            <w:pPr>
              <w:pStyle w:val="Tabletext"/>
            </w:pPr>
            <w:r w:rsidRPr="00F06C00">
              <w:t>Laos</w:t>
            </w:r>
          </w:p>
        </w:tc>
        <w:tc>
          <w:tcPr>
            <w:tcW w:w="2508" w:type="dxa"/>
          </w:tcPr>
          <w:p w14:paraId="2F63A786" w14:textId="77777777" w:rsidR="00720DAD" w:rsidRPr="00776D23" w:rsidRDefault="00720DAD" w:rsidP="00720DAD">
            <w:pPr>
              <w:pStyle w:val="Tabletext"/>
              <w:jc w:val="center"/>
            </w:pPr>
            <w:r w:rsidRPr="00A2441E">
              <w:t>–</w:t>
            </w:r>
          </w:p>
        </w:tc>
        <w:tc>
          <w:tcPr>
            <w:tcW w:w="2508" w:type="dxa"/>
          </w:tcPr>
          <w:p w14:paraId="1D1E9254" w14:textId="77777777" w:rsidR="00720DAD" w:rsidRPr="00F06C00" w:rsidRDefault="00720DAD" w:rsidP="00720DAD">
            <w:pPr>
              <w:pStyle w:val="Tabletext"/>
            </w:pPr>
            <w:r w:rsidRPr="00F06C00">
              <w:rPr>
                <w:rStyle w:val="normaltextrun"/>
              </w:rPr>
              <w:t>Vientiane International School</w:t>
            </w:r>
          </w:p>
        </w:tc>
        <w:tc>
          <w:tcPr>
            <w:tcW w:w="2508" w:type="dxa"/>
          </w:tcPr>
          <w:p w14:paraId="38E06167" w14:textId="77777777" w:rsidR="00720DAD" w:rsidRPr="00F06C00" w:rsidRDefault="00720DAD" w:rsidP="00720DAD">
            <w:pPr>
              <w:pStyle w:val="Tabletext"/>
            </w:pPr>
            <w:r w:rsidRPr="00F06C00">
              <w:rPr>
                <w:rStyle w:val="normaltextrun"/>
              </w:rPr>
              <w:t>Vientiane International School</w:t>
            </w:r>
          </w:p>
        </w:tc>
        <w:tc>
          <w:tcPr>
            <w:tcW w:w="2508" w:type="dxa"/>
          </w:tcPr>
          <w:p w14:paraId="130591CD" w14:textId="77777777" w:rsidR="00720DAD" w:rsidRPr="00F06C00" w:rsidRDefault="00720DAD" w:rsidP="00720DAD">
            <w:pPr>
              <w:pStyle w:val="Tabletext"/>
            </w:pPr>
            <w:r w:rsidRPr="00F06C00">
              <w:rPr>
                <w:rStyle w:val="normaltextrun"/>
              </w:rPr>
              <w:t>Vientiane International School</w:t>
            </w:r>
          </w:p>
        </w:tc>
      </w:tr>
      <w:tr w:rsidR="001B258F" w:rsidRPr="00A2441E" w14:paraId="60A020CC" w14:textId="77777777" w:rsidTr="004D04F4">
        <w:trPr>
          <w:cantSplit/>
        </w:trPr>
        <w:tc>
          <w:tcPr>
            <w:tcW w:w="565" w:type="dxa"/>
            <w:vMerge w:val="restart"/>
          </w:tcPr>
          <w:p w14:paraId="24E363DC" w14:textId="77777777" w:rsidR="001B258F" w:rsidRPr="00A2441E" w:rsidRDefault="001B258F" w:rsidP="00720DAD">
            <w:pPr>
              <w:pStyle w:val="Tabletext"/>
              <w:jc w:val="center"/>
            </w:pPr>
            <w:r>
              <w:t>21</w:t>
            </w:r>
            <w:r w:rsidRPr="00A2441E">
              <w:t>.</w:t>
            </w:r>
          </w:p>
        </w:tc>
        <w:tc>
          <w:tcPr>
            <w:tcW w:w="12629" w:type="dxa"/>
            <w:gridSpan w:val="5"/>
          </w:tcPr>
          <w:p w14:paraId="784094FA" w14:textId="572D7B7F" w:rsidR="001B258F" w:rsidRPr="00F06C00" w:rsidRDefault="001B258F" w:rsidP="00720DAD">
            <w:pPr>
              <w:pStyle w:val="Tabletext"/>
            </w:pPr>
            <w:r w:rsidRPr="00F06C00">
              <w:t>Malaysia</w:t>
            </w:r>
          </w:p>
        </w:tc>
      </w:tr>
      <w:tr w:rsidR="00720DAD" w:rsidRPr="00A2441E" w14:paraId="0DF233F8" w14:textId="77777777" w:rsidTr="00223456">
        <w:trPr>
          <w:cantSplit/>
        </w:trPr>
        <w:tc>
          <w:tcPr>
            <w:tcW w:w="565" w:type="dxa"/>
            <w:vMerge/>
          </w:tcPr>
          <w:p w14:paraId="7A171430" w14:textId="77777777" w:rsidR="00720DAD" w:rsidRPr="00A2441E" w:rsidRDefault="00720DAD" w:rsidP="00720DAD">
            <w:pPr>
              <w:pStyle w:val="Tabletext"/>
              <w:jc w:val="center"/>
            </w:pPr>
          </w:p>
        </w:tc>
        <w:tc>
          <w:tcPr>
            <w:tcW w:w="2597" w:type="dxa"/>
          </w:tcPr>
          <w:p w14:paraId="626E6CB9" w14:textId="77777777" w:rsidR="00720DAD" w:rsidRPr="00F06C00" w:rsidRDefault="00720DAD" w:rsidP="00720DAD">
            <w:pPr>
              <w:pStyle w:val="Tabletext"/>
            </w:pPr>
            <w:r w:rsidRPr="00F06C00">
              <w:t>- Kuala Lumpur</w:t>
            </w:r>
          </w:p>
        </w:tc>
        <w:tc>
          <w:tcPr>
            <w:tcW w:w="2508" w:type="dxa"/>
          </w:tcPr>
          <w:p w14:paraId="414DD5A4" w14:textId="77777777" w:rsidR="00720DAD" w:rsidRPr="00776D23" w:rsidRDefault="00720DAD" w:rsidP="00720DAD">
            <w:pPr>
              <w:pStyle w:val="Tabletext"/>
              <w:jc w:val="center"/>
            </w:pPr>
            <w:r w:rsidRPr="00A2441E">
              <w:t>–</w:t>
            </w:r>
          </w:p>
        </w:tc>
        <w:tc>
          <w:tcPr>
            <w:tcW w:w="2508" w:type="dxa"/>
          </w:tcPr>
          <w:p w14:paraId="6209C5A6" w14:textId="77777777" w:rsidR="00720DAD" w:rsidRPr="00F06C00" w:rsidRDefault="00720DAD" w:rsidP="00720DAD">
            <w:pPr>
              <w:pStyle w:val="Tabletext"/>
            </w:pPr>
            <w:r w:rsidRPr="00F06C00">
              <w:t>Children's House</w:t>
            </w:r>
          </w:p>
        </w:tc>
        <w:tc>
          <w:tcPr>
            <w:tcW w:w="2508" w:type="dxa"/>
          </w:tcPr>
          <w:p w14:paraId="2BF05FAD" w14:textId="77777777" w:rsidR="00720DAD" w:rsidRPr="00F06C00" w:rsidRDefault="00720DAD" w:rsidP="00720DAD">
            <w:pPr>
              <w:pStyle w:val="Tabletext"/>
            </w:pPr>
            <w:r w:rsidRPr="00F06C00">
              <w:t>International School</w:t>
            </w:r>
          </w:p>
        </w:tc>
        <w:tc>
          <w:tcPr>
            <w:tcW w:w="2508" w:type="dxa"/>
          </w:tcPr>
          <w:p w14:paraId="3F9338AE" w14:textId="77777777" w:rsidR="00720DAD" w:rsidRPr="00F06C00" w:rsidRDefault="00720DAD" w:rsidP="00720DAD">
            <w:pPr>
              <w:pStyle w:val="Tabletext"/>
            </w:pPr>
            <w:r w:rsidRPr="00F06C00">
              <w:t>International School</w:t>
            </w:r>
          </w:p>
        </w:tc>
      </w:tr>
      <w:tr w:rsidR="00720DAD" w:rsidRPr="00A2441E" w14:paraId="71F221D7" w14:textId="77777777" w:rsidTr="00223456">
        <w:trPr>
          <w:cantSplit/>
        </w:trPr>
        <w:tc>
          <w:tcPr>
            <w:tcW w:w="565" w:type="dxa"/>
            <w:vMerge/>
          </w:tcPr>
          <w:p w14:paraId="1FC072E2" w14:textId="77777777" w:rsidR="00720DAD" w:rsidRPr="00A2441E" w:rsidRDefault="00720DAD" w:rsidP="00720DAD">
            <w:pPr>
              <w:pStyle w:val="Tabletext"/>
              <w:jc w:val="center"/>
            </w:pPr>
          </w:p>
        </w:tc>
        <w:tc>
          <w:tcPr>
            <w:tcW w:w="2597" w:type="dxa"/>
          </w:tcPr>
          <w:p w14:paraId="35040E03" w14:textId="77777777" w:rsidR="00720DAD" w:rsidRPr="00F06C00" w:rsidRDefault="00720DAD" w:rsidP="00720DAD">
            <w:pPr>
              <w:pStyle w:val="Tabletext"/>
            </w:pPr>
            <w:r w:rsidRPr="00F06C00">
              <w:t>- other</w:t>
            </w:r>
          </w:p>
        </w:tc>
        <w:tc>
          <w:tcPr>
            <w:tcW w:w="2508" w:type="dxa"/>
          </w:tcPr>
          <w:p w14:paraId="779A4E9F" w14:textId="77777777" w:rsidR="00720DAD" w:rsidRPr="00776D23" w:rsidRDefault="00720DAD" w:rsidP="00720DAD">
            <w:pPr>
              <w:pStyle w:val="Tabletext"/>
              <w:jc w:val="center"/>
            </w:pPr>
            <w:r w:rsidRPr="00A2441E">
              <w:t>–</w:t>
            </w:r>
          </w:p>
        </w:tc>
        <w:tc>
          <w:tcPr>
            <w:tcW w:w="2508" w:type="dxa"/>
          </w:tcPr>
          <w:p w14:paraId="75C7192D" w14:textId="77777777" w:rsidR="00720DAD" w:rsidRPr="00F06C00" w:rsidRDefault="00720DAD" w:rsidP="00720DAD">
            <w:pPr>
              <w:pStyle w:val="Tabletext"/>
            </w:pPr>
            <w:r w:rsidRPr="00F06C00">
              <w:t>St Christopher's School, Butterworth</w:t>
            </w:r>
          </w:p>
        </w:tc>
        <w:tc>
          <w:tcPr>
            <w:tcW w:w="2508" w:type="dxa"/>
          </w:tcPr>
          <w:p w14:paraId="721DD772" w14:textId="77777777" w:rsidR="00720DAD" w:rsidRPr="00F06C00" w:rsidRDefault="00720DAD" w:rsidP="00720DAD">
            <w:pPr>
              <w:pStyle w:val="Tabletext"/>
            </w:pPr>
            <w:r w:rsidRPr="00F06C00">
              <w:t>St Christopher's School, Butterworth</w:t>
            </w:r>
          </w:p>
        </w:tc>
        <w:tc>
          <w:tcPr>
            <w:tcW w:w="2508" w:type="dxa"/>
          </w:tcPr>
          <w:p w14:paraId="7DDF133E" w14:textId="77777777" w:rsidR="00720DAD" w:rsidRPr="00F06C00" w:rsidRDefault="00720DAD" w:rsidP="00720DAD">
            <w:pPr>
              <w:pStyle w:val="Tabletext"/>
            </w:pPr>
            <w:r w:rsidRPr="00F06C00">
              <w:t>Uplands School, Butterworth</w:t>
            </w:r>
          </w:p>
        </w:tc>
      </w:tr>
      <w:tr w:rsidR="00720DAD" w:rsidRPr="00A2441E" w14:paraId="38474E65" w14:textId="77777777" w:rsidTr="00223456">
        <w:trPr>
          <w:cantSplit/>
        </w:trPr>
        <w:tc>
          <w:tcPr>
            <w:tcW w:w="565" w:type="dxa"/>
          </w:tcPr>
          <w:p w14:paraId="710919BB" w14:textId="77777777" w:rsidR="00720DAD" w:rsidRPr="00A2441E" w:rsidRDefault="00720DAD" w:rsidP="00720DAD">
            <w:pPr>
              <w:pStyle w:val="Tabletext"/>
              <w:jc w:val="center"/>
            </w:pPr>
            <w:r>
              <w:t>22</w:t>
            </w:r>
            <w:r w:rsidRPr="00A2441E">
              <w:t>.</w:t>
            </w:r>
          </w:p>
        </w:tc>
        <w:tc>
          <w:tcPr>
            <w:tcW w:w="2597" w:type="dxa"/>
          </w:tcPr>
          <w:p w14:paraId="052D190B" w14:textId="77777777" w:rsidR="00720DAD" w:rsidRPr="00F06C00" w:rsidRDefault="00720DAD" w:rsidP="00720DAD">
            <w:pPr>
              <w:pStyle w:val="Tabletext"/>
            </w:pPr>
            <w:r w:rsidRPr="00F06C00">
              <w:t>Marshall Islands</w:t>
            </w:r>
          </w:p>
        </w:tc>
        <w:tc>
          <w:tcPr>
            <w:tcW w:w="2508" w:type="dxa"/>
          </w:tcPr>
          <w:p w14:paraId="2E266316" w14:textId="77777777" w:rsidR="00720DAD" w:rsidRPr="00776D23" w:rsidRDefault="00720DAD" w:rsidP="00720DAD">
            <w:pPr>
              <w:pStyle w:val="Tabletext"/>
              <w:jc w:val="center"/>
            </w:pPr>
            <w:r w:rsidRPr="00A2441E">
              <w:t>–</w:t>
            </w:r>
          </w:p>
        </w:tc>
        <w:tc>
          <w:tcPr>
            <w:tcW w:w="2508" w:type="dxa"/>
          </w:tcPr>
          <w:p w14:paraId="11B3FD4A" w14:textId="77777777" w:rsidR="00720DAD" w:rsidRPr="00F06C00" w:rsidRDefault="00720DAD" w:rsidP="00720DAD">
            <w:pPr>
              <w:pStyle w:val="Tabletext"/>
            </w:pPr>
            <w:r w:rsidRPr="00F06C00">
              <w:t>Majuro Cooperative School</w:t>
            </w:r>
          </w:p>
        </w:tc>
        <w:tc>
          <w:tcPr>
            <w:tcW w:w="2508" w:type="dxa"/>
          </w:tcPr>
          <w:p w14:paraId="4108BF7F" w14:textId="77777777" w:rsidR="00720DAD" w:rsidRPr="00F06C00" w:rsidRDefault="00720DAD" w:rsidP="00720DAD">
            <w:pPr>
              <w:pStyle w:val="Tabletext"/>
            </w:pPr>
            <w:r w:rsidRPr="00F06C00">
              <w:t>Majuro Cooperative School</w:t>
            </w:r>
          </w:p>
        </w:tc>
        <w:tc>
          <w:tcPr>
            <w:tcW w:w="2508" w:type="dxa"/>
          </w:tcPr>
          <w:p w14:paraId="07A74D26" w14:textId="77777777" w:rsidR="00720DAD" w:rsidRPr="00F06C00" w:rsidRDefault="00720DAD" w:rsidP="00720DAD">
            <w:pPr>
              <w:pStyle w:val="Tabletext"/>
            </w:pPr>
            <w:r w:rsidRPr="00F06C00">
              <w:t>Majuro Cooperative School</w:t>
            </w:r>
          </w:p>
        </w:tc>
      </w:tr>
      <w:tr w:rsidR="00720DAD" w:rsidRPr="00A2441E" w14:paraId="00EDAD5C" w14:textId="77777777" w:rsidTr="00223456">
        <w:trPr>
          <w:cantSplit/>
        </w:trPr>
        <w:tc>
          <w:tcPr>
            <w:tcW w:w="565" w:type="dxa"/>
          </w:tcPr>
          <w:p w14:paraId="22975D3F" w14:textId="77777777" w:rsidR="00720DAD" w:rsidRPr="00A2441E" w:rsidRDefault="00720DAD" w:rsidP="00720DAD">
            <w:pPr>
              <w:pStyle w:val="Tabletext"/>
              <w:jc w:val="center"/>
            </w:pPr>
            <w:r>
              <w:t>23</w:t>
            </w:r>
            <w:r w:rsidRPr="00A2441E">
              <w:t>.</w:t>
            </w:r>
          </w:p>
        </w:tc>
        <w:tc>
          <w:tcPr>
            <w:tcW w:w="2597" w:type="dxa"/>
          </w:tcPr>
          <w:p w14:paraId="23E10A96" w14:textId="77777777" w:rsidR="00720DAD" w:rsidRPr="00F06C00" w:rsidRDefault="00720DAD" w:rsidP="00720DAD">
            <w:pPr>
              <w:pStyle w:val="Tabletext"/>
            </w:pPr>
            <w:r w:rsidRPr="00F06C00">
              <w:t>Micronesia</w:t>
            </w:r>
          </w:p>
        </w:tc>
        <w:tc>
          <w:tcPr>
            <w:tcW w:w="2508" w:type="dxa"/>
          </w:tcPr>
          <w:p w14:paraId="0B5FE806" w14:textId="77777777" w:rsidR="00720DAD" w:rsidRPr="00776D23" w:rsidRDefault="00720DAD" w:rsidP="00720DAD">
            <w:pPr>
              <w:pStyle w:val="Tabletext"/>
              <w:jc w:val="center"/>
            </w:pPr>
            <w:r>
              <w:t>-</w:t>
            </w:r>
            <w:r w:rsidRPr="00A2441E">
              <w:t>–</w:t>
            </w:r>
          </w:p>
        </w:tc>
        <w:tc>
          <w:tcPr>
            <w:tcW w:w="2508" w:type="dxa"/>
          </w:tcPr>
          <w:p w14:paraId="7954E540" w14:textId="77777777" w:rsidR="00720DAD" w:rsidRPr="00F06C00" w:rsidRDefault="00720DAD" w:rsidP="00720DAD">
            <w:pPr>
              <w:pStyle w:val="Tabletext"/>
            </w:pPr>
            <w:r w:rsidRPr="00F06C00">
              <w:t>Calvary Christian Academy</w:t>
            </w:r>
          </w:p>
        </w:tc>
        <w:tc>
          <w:tcPr>
            <w:tcW w:w="2508" w:type="dxa"/>
          </w:tcPr>
          <w:p w14:paraId="48EBB57F" w14:textId="77777777" w:rsidR="00720DAD" w:rsidRPr="00F06C00" w:rsidRDefault="00720DAD" w:rsidP="00720DAD">
            <w:pPr>
              <w:pStyle w:val="Tabletext"/>
            </w:pPr>
            <w:r w:rsidRPr="00F06C00">
              <w:t>Calvary Christian Academy</w:t>
            </w:r>
          </w:p>
        </w:tc>
        <w:tc>
          <w:tcPr>
            <w:tcW w:w="2508" w:type="dxa"/>
          </w:tcPr>
          <w:p w14:paraId="159E9CAF" w14:textId="77777777" w:rsidR="00720DAD" w:rsidRPr="00F06C00" w:rsidRDefault="00720DAD" w:rsidP="00720DAD">
            <w:pPr>
              <w:pStyle w:val="Tabletext"/>
            </w:pPr>
            <w:r w:rsidRPr="00F06C00">
              <w:t>Calvary Christian Academy</w:t>
            </w:r>
          </w:p>
        </w:tc>
      </w:tr>
      <w:tr w:rsidR="00720DAD" w:rsidRPr="00A2441E" w14:paraId="46E18417" w14:textId="77777777" w:rsidTr="00223456">
        <w:trPr>
          <w:cantSplit/>
        </w:trPr>
        <w:tc>
          <w:tcPr>
            <w:tcW w:w="565" w:type="dxa"/>
          </w:tcPr>
          <w:p w14:paraId="39205659" w14:textId="77777777" w:rsidR="00720DAD" w:rsidRPr="00A2441E" w:rsidRDefault="00720DAD" w:rsidP="00720DAD">
            <w:pPr>
              <w:pStyle w:val="Tabletext"/>
              <w:jc w:val="center"/>
            </w:pPr>
            <w:r>
              <w:t>24</w:t>
            </w:r>
            <w:r w:rsidRPr="00A2441E">
              <w:t>.</w:t>
            </w:r>
          </w:p>
        </w:tc>
        <w:tc>
          <w:tcPr>
            <w:tcW w:w="2597" w:type="dxa"/>
          </w:tcPr>
          <w:p w14:paraId="289D6974" w14:textId="77777777" w:rsidR="00720DAD" w:rsidRPr="00F06C00" w:rsidRDefault="00720DAD" w:rsidP="00720DAD">
            <w:pPr>
              <w:pStyle w:val="Tabletext"/>
            </w:pPr>
            <w:r w:rsidRPr="00F06C00">
              <w:t>Myanmar</w:t>
            </w:r>
          </w:p>
        </w:tc>
        <w:tc>
          <w:tcPr>
            <w:tcW w:w="2508" w:type="dxa"/>
          </w:tcPr>
          <w:p w14:paraId="39E35345" w14:textId="77777777" w:rsidR="00720DAD" w:rsidRPr="00776D23" w:rsidRDefault="00720DAD" w:rsidP="00720DAD">
            <w:pPr>
              <w:pStyle w:val="Tabletext"/>
              <w:jc w:val="center"/>
            </w:pPr>
            <w:r w:rsidRPr="00A2441E">
              <w:t>–</w:t>
            </w:r>
          </w:p>
        </w:tc>
        <w:tc>
          <w:tcPr>
            <w:tcW w:w="2508" w:type="dxa"/>
          </w:tcPr>
          <w:p w14:paraId="60FE4685" w14:textId="77777777" w:rsidR="00720DAD" w:rsidRPr="00F06C00" w:rsidRDefault="00720DAD" w:rsidP="00720DAD">
            <w:pPr>
              <w:pStyle w:val="Tabletext"/>
            </w:pPr>
            <w:r w:rsidRPr="00F06C00">
              <w:t>The International School Yangon</w:t>
            </w:r>
          </w:p>
        </w:tc>
        <w:tc>
          <w:tcPr>
            <w:tcW w:w="2508" w:type="dxa"/>
          </w:tcPr>
          <w:p w14:paraId="15E44EF6" w14:textId="77777777" w:rsidR="00720DAD" w:rsidRPr="00F06C00" w:rsidRDefault="00720DAD" w:rsidP="00720DAD">
            <w:pPr>
              <w:pStyle w:val="Tabletext"/>
            </w:pPr>
            <w:r w:rsidRPr="00F06C00">
              <w:t>The International School Yangon</w:t>
            </w:r>
          </w:p>
        </w:tc>
        <w:tc>
          <w:tcPr>
            <w:tcW w:w="2508" w:type="dxa"/>
          </w:tcPr>
          <w:p w14:paraId="72B5E365" w14:textId="77777777" w:rsidR="00720DAD" w:rsidRPr="00F06C00" w:rsidRDefault="00720DAD" w:rsidP="00720DAD">
            <w:pPr>
              <w:pStyle w:val="Tabletext"/>
            </w:pPr>
            <w:r w:rsidRPr="00F06C00">
              <w:t>The International School Yangon</w:t>
            </w:r>
          </w:p>
        </w:tc>
      </w:tr>
      <w:tr w:rsidR="00720DAD" w:rsidRPr="00A2441E" w14:paraId="18EA37C6" w14:textId="77777777" w:rsidTr="00223456">
        <w:trPr>
          <w:cantSplit/>
        </w:trPr>
        <w:tc>
          <w:tcPr>
            <w:tcW w:w="565" w:type="dxa"/>
          </w:tcPr>
          <w:p w14:paraId="54953D7F" w14:textId="77777777" w:rsidR="00720DAD" w:rsidRPr="00A2441E" w:rsidRDefault="00720DAD" w:rsidP="00720DAD">
            <w:pPr>
              <w:pStyle w:val="Tabletext"/>
              <w:jc w:val="center"/>
            </w:pPr>
            <w:r>
              <w:lastRenderedPageBreak/>
              <w:t>25</w:t>
            </w:r>
            <w:r w:rsidRPr="00A2441E">
              <w:t>.</w:t>
            </w:r>
          </w:p>
        </w:tc>
        <w:tc>
          <w:tcPr>
            <w:tcW w:w="2597" w:type="dxa"/>
          </w:tcPr>
          <w:p w14:paraId="7C65147D" w14:textId="77777777" w:rsidR="00720DAD" w:rsidRPr="00F06C00" w:rsidRDefault="00720DAD" w:rsidP="00720DAD">
            <w:pPr>
              <w:pStyle w:val="Tabletext"/>
            </w:pPr>
            <w:r w:rsidRPr="00F06C00">
              <w:t>Netherlands (including The Hague)</w:t>
            </w:r>
          </w:p>
        </w:tc>
        <w:tc>
          <w:tcPr>
            <w:tcW w:w="2508" w:type="dxa"/>
          </w:tcPr>
          <w:p w14:paraId="4CCFFA11" w14:textId="77777777" w:rsidR="00720DAD" w:rsidRPr="00776D23" w:rsidRDefault="00720DAD" w:rsidP="00720DAD">
            <w:pPr>
              <w:pStyle w:val="Tabletext"/>
              <w:jc w:val="center"/>
            </w:pPr>
            <w:r w:rsidRPr="00A2441E">
              <w:t>–</w:t>
            </w:r>
          </w:p>
        </w:tc>
        <w:tc>
          <w:tcPr>
            <w:tcW w:w="2508" w:type="dxa"/>
          </w:tcPr>
          <w:p w14:paraId="61B9455A" w14:textId="77777777" w:rsidR="00720DAD" w:rsidRPr="00F06C00" w:rsidRDefault="00720DAD" w:rsidP="00720DAD">
            <w:pPr>
              <w:pStyle w:val="Tabletext"/>
            </w:pPr>
            <w:r w:rsidRPr="00F06C00">
              <w:t>The British School in The Netherlands</w:t>
            </w:r>
          </w:p>
        </w:tc>
        <w:tc>
          <w:tcPr>
            <w:tcW w:w="2508" w:type="dxa"/>
          </w:tcPr>
          <w:p w14:paraId="1BA66C1C" w14:textId="77777777" w:rsidR="00720DAD" w:rsidRPr="00F06C00" w:rsidRDefault="00720DAD" w:rsidP="00720DAD">
            <w:pPr>
              <w:pStyle w:val="Tabletext"/>
            </w:pPr>
            <w:r w:rsidRPr="00F06C00">
              <w:t>The British School in The Netherlands</w:t>
            </w:r>
          </w:p>
        </w:tc>
        <w:tc>
          <w:tcPr>
            <w:tcW w:w="2508" w:type="dxa"/>
          </w:tcPr>
          <w:p w14:paraId="5A8E1C8D" w14:textId="77777777" w:rsidR="00720DAD" w:rsidRPr="00F06C00" w:rsidRDefault="00720DAD" w:rsidP="00720DAD">
            <w:pPr>
              <w:pStyle w:val="Tabletext"/>
            </w:pPr>
            <w:r w:rsidRPr="00F06C00">
              <w:t>The British School in The Netherlands</w:t>
            </w:r>
          </w:p>
        </w:tc>
      </w:tr>
      <w:tr w:rsidR="00720DAD" w:rsidRPr="00A2441E" w14:paraId="21DAF393" w14:textId="77777777" w:rsidTr="00223456">
        <w:trPr>
          <w:cantSplit/>
        </w:trPr>
        <w:tc>
          <w:tcPr>
            <w:tcW w:w="565" w:type="dxa"/>
          </w:tcPr>
          <w:p w14:paraId="6C6A65A4" w14:textId="77777777" w:rsidR="00720DAD" w:rsidRPr="00A2441E" w:rsidRDefault="00720DAD" w:rsidP="00720DAD">
            <w:pPr>
              <w:pStyle w:val="Tabletext"/>
              <w:jc w:val="center"/>
            </w:pPr>
            <w:r>
              <w:t>26</w:t>
            </w:r>
            <w:r w:rsidRPr="00A2441E">
              <w:t>.</w:t>
            </w:r>
          </w:p>
        </w:tc>
        <w:tc>
          <w:tcPr>
            <w:tcW w:w="2597" w:type="dxa"/>
          </w:tcPr>
          <w:p w14:paraId="48CA460E" w14:textId="77777777" w:rsidR="00720DAD" w:rsidRPr="00F06C00" w:rsidRDefault="00720DAD" w:rsidP="00720DAD">
            <w:pPr>
              <w:pStyle w:val="Tabletext"/>
            </w:pPr>
            <w:r w:rsidRPr="00F06C00">
              <w:t>New Caledonia</w:t>
            </w:r>
          </w:p>
        </w:tc>
        <w:tc>
          <w:tcPr>
            <w:tcW w:w="2508" w:type="dxa"/>
          </w:tcPr>
          <w:p w14:paraId="12EE5C22" w14:textId="77777777" w:rsidR="00720DAD" w:rsidRPr="00776D23" w:rsidRDefault="00720DAD" w:rsidP="00720DAD">
            <w:pPr>
              <w:pStyle w:val="Tabletext"/>
            </w:pPr>
            <w:r>
              <w:t>Garderie Les Bisounours</w:t>
            </w:r>
          </w:p>
        </w:tc>
        <w:tc>
          <w:tcPr>
            <w:tcW w:w="2508" w:type="dxa"/>
          </w:tcPr>
          <w:p w14:paraId="5D513E0B" w14:textId="77777777" w:rsidR="00720DAD" w:rsidRPr="00F06C00" w:rsidRDefault="00720DAD" w:rsidP="00720DAD">
            <w:pPr>
              <w:pStyle w:val="Tabletext"/>
            </w:pPr>
            <w:r w:rsidRPr="00F06C00">
              <w:t>James Cook International School</w:t>
            </w:r>
          </w:p>
        </w:tc>
        <w:tc>
          <w:tcPr>
            <w:tcW w:w="2508" w:type="dxa"/>
          </w:tcPr>
          <w:p w14:paraId="10C626F5" w14:textId="77777777" w:rsidR="00720DAD" w:rsidRPr="00F06C00" w:rsidRDefault="00720DAD" w:rsidP="00720DAD">
            <w:pPr>
              <w:pStyle w:val="Tabletext"/>
            </w:pPr>
            <w:r w:rsidRPr="00F06C00">
              <w:t>James Cook International School</w:t>
            </w:r>
          </w:p>
        </w:tc>
        <w:tc>
          <w:tcPr>
            <w:tcW w:w="2508" w:type="dxa"/>
          </w:tcPr>
          <w:p w14:paraId="1CD13B41" w14:textId="77777777" w:rsidR="00720DAD" w:rsidRPr="00F06C00" w:rsidRDefault="00720DAD" w:rsidP="00720DAD">
            <w:pPr>
              <w:pStyle w:val="Tabletext"/>
            </w:pPr>
            <w:r w:rsidRPr="00F06C00">
              <w:t>James Cook International School</w:t>
            </w:r>
          </w:p>
        </w:tc>
      </w:tr>
      <w:tr w:rsidR="001B258F" w:rsidRPr="00F644A0" w14:paraId="2277484D" w14:textId="77777777" w:rsidTr="004D04F4">
        <w:trPr>
          <w:cantSplit/>
        </w:trPr>
        <w:tc>
          <w:tcPr>
            <w:tcW w:w="565" w:type="dxa"/>
            <w:vMerge w:val="restart"/>
          </w:tcPr>
          <w:p w14:paraId="67BF0267" w14:textId="77777777" w:rsidR="001B258F" w:rsidRPr="00F644A0" w:rsidRDefault="001B258F" w:rsidP="00720DAD">
            <w:pPr>
              <w:pStyle w:val="Tabletext"/>
              <w:jc w:val="center"/>
              <w:rPr>
                <w:rFonts w:cs="Arial"/>
              </w:rPr>
            </w:pPr>
            <w:r>
              <w:rPr>
                <w:rFonts w:cs="Arial"/>
              </w:rPr>
              <w:t>27</w:t>
            </w:r>
            <w:r w:rsidRPr="00F644A0">
              <w:rPr>
                <w:rFonts w:cs="Arial"/>
              </w:rPr>
              <w:t>.</w:t>
            </w:r>
          </w:p>
        </w:tc>
        <w:tc>
          <w:tcPr>
            <w:tcW w:w="12629" w:type="dxa"/>
            <w:gridSpan w:val="5"/>
          </w:tcPr>
          <w:p w14:paraId="114BC2A7" w14:textId="619C9D40" w:rsidR="001B258F" w:rsidRPr="00F644A0" w:rsidRDefault="001B258F" w:rsidP="00720DAD">
            <w:pPr>
              <w:pStyle w:val="Tabletext"/>
              <w:rPr>
                <w:rFonts w:cs="Arial"/>
              </w:rPr>
            </w:pPr>
            <w:r w:rsidRPr="00F644A0">
              <w:rPr>
                <w:rFonts w:cs="Arial"/>
              </w:rPr>
              <w:t>New Zealand</w:t>
            </w:r>
          </w:p>
        </w:tc>
      </w:tr>
      <w:tr w:rsidR="00720DAD" w:rsidRPr="00F644A0" w14:paraId="55C793C1" w14:textId="77777777" w:rsidTr="00223456">
        <w:trPr>
          <w:cantSplit/>
        </w:trPr>
        <w:tc>
          <w:tcPr>
            <w:tcW w:w="565" w:type="dxa"/>
            <w:vMerge/>
          </w:tcPr>
          <w:p w14:paraId="551D7E53" w14:textId="77777777" w:rsidR="00720DAD" w:rsidRPr="00F644A0" w:rsidRDefault="00720DAD" w:rsidP="00720DAD">
            <w:pPr>
              <w:pStyle w:val="Tabletext"/>
              <w:rPr>
                <w:rFonts w:cs="Arial"/>
              </w:rPr>
            </w:pPr>
          </w:p>
        </w:tc>
        <w:tc>
          <w:tcPr>
            <w:tcW w:w="2597" w:type="dxa"/>
          </w:tcPr>
          <w:p w14:paraId="67841383" w14:textId="77777777" w:rsidR="00720DAD" w:rsidRPr="00F644A0" w:rsidRDefault="00720DAD" w:rsidP="00720DAD">
            <w:pPr>
              <w:pStyle w:val="Tabletext"/>
              <w:rPr>
                <w:rFonts w:cs="Arial"/>
              </w:rPr>
            </w:pPr>
            <w:r w:rsidRPr="00F644A0">
              <w:rPr>
                <w:rFonts w:cs="Arial"/>
              </w:rPr>
              <w:t>- Wellington</w:t>
            </w:r>
          </w:p>
        </w:tc>
        <w:tc>
          <w:tcPr>
            <w:tcW w:w="2508" w:type="dxa"/>
          </w:tcPr>
          <w:p w14:paraId="50ED6EDE" w14:textId="77777777" w:rsidR="00720DAD" w:rsidRPr="00776D23" w:rsidRDefault="00720DAD" w:rsidP="00720DAD">
            <w:pPr>
              <w:pStyle w:val="Tabletext"/>
            </w:pPr>
            <w:r>
              <w:t>Co Kids Childcare</w:t>
            </w:r>
            <w:r w:rsidDel="004E3233">
              <w:t xml:space="preserve"> </w:t>
            </w:r>
          </w:p>
        </w:tc>
        <w:tc>
          <w:tcPr>
            <w:tcW w:w="2508" w:type="dxa"/>
          </w:tcPr>
          <w:p w14:paraId="3FC3122A" w14:textId="77777777" w:rsidR="00720DAD" w:rsidRPr="00F644A0" w:rsidRDefault="00720DAD" w:rsidP="00720DAD">
            <w:pPr>
              <w:pStyle w:val="Tabletext"/>
              <w:rPr>
                <w:rFonts w:cs="Arial"/>
              </w:rPr>
            </w:pPr>
            <w:r w:rsidRPr="00F644A0">
              <w:rPr>
                <w:rFonts w:cs="Arial"/>
              </w:rPr>
              <w:t>Any government school</w:t>
            </w:r>
          </w:p>
        </w:tc>
        <w:tc>
          <w:tcPr>
            <w:tcW w:w="2508" w:type="dxa"/>
          </w:tcPr>
          <w:p w14:paraId="399CB518" w14:textId="77777777" w:rsidR="00720DAD" w:rsidRPr="00F644A0" w:rsidRDefault="00720DAD" w:rsidP="00720DAD">
            <w:pPr>
              <w:pStyle w:val="Tabletext"/>
              <w:rPr>
                <w:rFonts w:cs="Arial"/>
              </w:rPr>
            </w:pPr>
            <w:r w:rsidRPr="00F644A0">
              <w:rPr>
                <w:rFonts w:cs="Arial"/>
              </w:rPr>
              <w:t>Scots College</w:t>
            </w:r>
          </w:p>
        </w:tc>
        <w:tc>
          <w:tcPr>
            <w:tcW w:w="2508" w:type="dxa"/>
          </w:tcPr>
          <w:p w14:paraId="4BDC1968" w14:textId="77777777" w:rsidR="00720DAD" w:rsidRPr="00F644A0" w:rsidRDefault="00720DAD" w:rsidP="00720DAD">
            <w:pPr>
              <w:pStyle w:val="Tabletext"/>
              <w:rPr>
                <w:rFonts w:cs="Arial"/>
              </w:rPr>
            </w:pPr>
            <w:r w:rsidRPr="00F644A0">
              <w:rPr>
                <w:rFonts w:cs="Arial"/>
              </w:rPr>
              <w:t>Scots College</w:t>
            </w:r>
          </w:p>
        </w:tc>
      </w:tr>
      <w:tr w:rsidR="00720DAD" w:rsidRPr="00F644A0" w14:paraId="761991FD" w14:textId="77777777" w:rsidTr="00223456">
        <w:trPr>
          <w:cantSplit/>
        </w:trPr>
        <w:tc>
          <w:tcPr>
            <w:tcW w:w="565" w:type="dxa"/>
            <w:vMerge/>
          </w:tcPr>
          <w:p w14:paraId="647C3F4F" w14:textId="77777777" w:rsidR="00720DAD" w:rsidRPr="00F644A0" w:rsidRDefault="00720DAD" w:rsidP="00720DAD">
            <w:pPr>
              <w:pStyle w:val="Tabletext"/>
              <w:rPr>
                <w:rFonts w:cs="Arial"/>
              </w:rPr>
            </w:pPr>
          </w:p>
        </w:tc>
        <w:tc>
          <w:tcPr>
            <w:tcW w:w="2597" w:type="dxa"/>
          </w:tcPr>
          <w:p w14:paraId="0D959EA2" w14:textId="77777777" w:rsidR="00720DAD" w:rsidRPr="00F644A0" w:rsidRDefault="00720DAD" w:rsidP="00720DAD">
            <w:pPr>
              <w:pStyle w:val="Tabletext"/>
              <w:rPr>
                <w:rFonts w:cs="Arial"/>
              </w:rPr>
            </w:pPr>
            <w:r w:rsidRPr="00F644A0">
              <w:rPr>
                <w:rFonts w:cs="Arial"/>
              </w:rPr>
              <w:t>- other</w:t>
            </w:r>
          </w:p>
        </w:tc>
        <w:tc>
          <w:tcPr>
            <w:tcW w:w="2508" w:type="dxa"/>
          </w:tcPr>
          <w:p w14:paraId="3FF353AA" w14:textId="77777777" w:rsidR="00720DAD" w:rsidRPr="00776D23" w:rsidRDefault="00720DAD" w:rsidP="00720DAD">
            <w:pPr>
              <w:pStyle w:val="Tabletext"/>
            </w:pPr>
            <w:r>
              <w:t>Co Kids Childcare</w:t>
            </w:r>
          </w:p>
        </w:tc>
        <w:tc>
          <w:tcPr>
            <w:tcW w:w="2508" w:type="dxa"/>
          </w:tcPr>
          <w:p w14:paraId="74DD7E0A" w14:textId="77777777" w:rsidR="00720DAD" w:rsidRPr="00F644A0" w:rsidRDefault="00720DAD" w:rsidP="00720DAD">
            <w:pPr>
              <w:pStyle w:val="Tabletext"/>
              <w:rPr>
                <w:rFonts w:cs="Arial"/>
              </w:rPr>
            </w:pPr>
            <w:r w:rsidRPr="00F644A0">
              <w:rPr>
                <w:rFonts w:cs="Arial"/>
              </w:rPr>
              <w:t>Any government school</w:t>
            </w:r>
          </w:p>
        </w:tc>
        <w:tc>
          <w:tcPr>
            <w:tcW w:w="2508" w:type="dxa"/>
          </w:tcPr>
          <w:p w14:paraId="70394B4D" w14:textId="77777777" w:rsidR="00720DAD" w:rsidRPr="00F644A0" w:rsidRDefault="00720DAD" w:rsidP="00720DAD">
            <w:pPr>
              <w:pStyle w:val="Tabletext"/>
              <w:rPr>
                <w:rFonts w:cs="Arial"/>
              </w:rPr>
            </w:pPr>
            <w:r w:rsidRPr="00F644A0">
              <w:rPr>
                <w:rFonts w:cs="Arial"/>
              </w:rPr>
              <w:t>Any government school</w:t>
            </w:r>
          </w:p>
        </w:tc>
        <w:tc>
          <w:tcPr>
            <w:tcW w:w="2508" w:type="dxa"/>
          </w:tcPr>
          <w:p w14:paraId="610ACAF9" w14:textId="77777777" w:rsidR="00720DAD" w:rsidRPr="00F644A0" w:rsidRDefault="00720DAD" w:rsidP="00720DAD">
            <w:pPr>
              <w:pStyle w:val="Tabletext"/>
              <w:rPr>
                <w:rFonts w:cs="Arial"/>
              </w:rPr>
            </w:pPr>
            <w:r w:rsidRPr="00F644A0">
              <w:rPr>
                <w:rFonts w:cs="Arial"/>
              </w:rPr>
              <w:t>Any government school</w:t>
            </w:r>
          </w:p>
        </w:tc>
      </w:tr>
      <w:tr w:rsidR="00720DAD" w:rsidRPr="00A2441E" w14:paraId="17C7FF9D" w14:textId="77777777" w:rsidTr="00223456">
        <w:trPr>
          <w:cantSplit/>
        </w:trPr>
        <w:tc>
          <w:tcPr>
            <w:tcW w:w="565" w:type="dxa"/>
          </w:tcPr>
          <w:p w14:paraId="4E028774" w14:textId="77777777" w:rsidR="00720DAD" w:rsidRPr="00A2441E" w:rsidRDefault="00720DAD" w:rsidP="00720DAD">
            <w:pPr>
              <w:pStyle w:val="Tabletext"/>
              <w:jc w:val="center"/>
            </w:pPr>
            <w:r>
              <w:t>29</w:t>
            </w:r>
            <w:r w:rsidRPr="00A2441E">
              <w:t>.</w:t>
            </w:r>
          </w:p>
        </w:tc>
        <w:tc>
          <w:tcPr>
            <w:tcW w:w="2597" w:type="dxa"/>
          </w:tcPr>
          <w:p w14:paraId="52134063" w14:textId="77777777" w:rsidR="00720DAD" w:rsidRPr="00F06C00" w:rsidRDefault="00720DAD" w:rsidP="00720DAD">
            <w:pPr>
              <w:pStyle w:val="Tabletext"/>
            </w:pPr>
            <w:r w:rsidRPr="00F06C00">
              <w:t>Palau</w:t>
            </w:r>
          </w:p>
        </w:tc>
        <w:tc>
          <w:tcPr>
            <w:tcW w:w="2508" w:type="dxa"/>
          </w:tcPr>
          <w:p w14:paraId="4799E83C" w14:textId="77777777" w:rsidR="00720DAD" w:rsidRPr="00776D23" w:rsidRDefault="00720DAD" w:rsidP="00720DAD">
            <w:pPr>
              <w:pStyle w:val="Tabletext"/>
              <w:jc w:val="center"/>
            </w:pPr>
            <w:r w:rsidRPr="00A2441E">
              <w:t>–</w:t>
            </w:r>
          </w:p>
        </w:tc>
        <w:tc>
          <w:tcPr>
            <w:tcW w:w="2508" w:type="dxa"/>
          </w:tcPr>
          <w:p w14:paraId="766F3091" w14:textId="77777777" w:rsidR="00720DAD" w:rsidRPr="00F06C00" w:rsidRDefault="00720DAD" w:rsidP="00720DAD">
            <w:pPr>
              <w:pStyle w:val="Tabletext"/>
            </w:pPr>
            <w:r w:rsidRPr="00F06C00">
              <w:t>Emmaus Gospel Kindergarten</w:t>
            </w:r>
          </w:p>
        </w:tc>
        <w:tc>
          <w:tcPr>
            <w:tcW w:w="2508" w:type="dxa"/>
          </w:tcPr>
          <w:p w14:paraId="22A724A9" w14:textId="77777777" w:rsidR="00720DAD" w:rsidRPr="00F06C00" w:rsidRDefault="00720DAD" w:rsidP="00720DAD">
            <w:pPr>
              <w:pStyle w:val="Tabletext"/>
            </w:pPr>
            <w:r w:rsidRPr="00F06C00">
              <w:t>Seventh Day Adventist Elementary School</w:t>
            </w:r>
          </w:p>
        </w:tc>
        <w:tc>
          <w:tcPr>
            <w:tcW w:w="2508" w:type="dxa"/>
          </w:tcPr>
          <w:p w14:paraId="01363626" w14:textId="77777777" w:rsidR="00720DAD" w:rsidRPr="00F06C00" w:rsidRDefault="00720DAD" w:rsidP="00720DAD">
            <w:pPr>
              <w:pStyle w:val="Tabletext"/>
              <w:jc w:val="center"/>
            </w:pPr>
            <w:r w:rsidRPr="00F06C00">
              <w:t>–</w:t>
            </w:r>
          </w:p>
        </w:tc>
      </w:tr>
      <w:tr w:rsidR="001B258F" w:rsidRPr="00A2441E" w14:paraId="44496B1B" w14:textId="77777777" w:rsidTr="004D04F4">
        <w:trPr>
          <w:cantSplit/>
        </w:trPr>
        <w:tc>
          <w:tcPr>
            <w:tcW w:w="565" w:type="dxa"/>
            <w:vMerge w:val="restart"/>
          </w:tcPr>
          <w:p w14:paraId="6EA5D92A" w14:textId="77777777" w:rsidR="001B258F" w:rsidRPr="00A2441E" w:rsidRDefault="001B258F" w:rsidP="00720DAD">
            <w:pPr>
              <w:pStyle w:val="Tabletext"/>
              <w:jc w:val="center"/>
            </w:pPr>
            <w:r>
              <w:t>30</w:t>
            </w:r>
            <w:r w:rsidRPr="00A2441E">
              <w:t>.</w:t>
            </w:r>
          </w:p>
        </w:tc>
        <w:tc>
          <w:tcPr>
            <w:tcW w:w="12629" w:type="dxa"/>
            <w:gridSpan w:val="5"/>
          </w:tcPr>
          <w:p w14:paraId="2FD2C7D8" w14:textId="21C1E53F" w:rsidR="001B258F" w:rsidRPr="00F06C00" w:rsidRDefault="001B258F" w:rsidP="00720DAD">
            <w:pPr>
              <w:pStyle w:val="Tabletext"/>
            </w:pPr>
            <w:r w:rsidRPr="00F06C00">
              <w:t>Papua New Guinea</w:t>
            </w:r>
          </w:p>
        </w:tc>
      </w:tr>
      <w:tr w:rsidR="00720DAD" w:rsidRPr="00A2441E" w14:paraId="3D3625B9" w14:textId="77777777" w:rsidTr="00223456">
        <w:trPr>
          <w:cantSplit/>
        </w:trPr>
        <w:tc>
          <w:tcPr>
            <w:tcW w:w="565" w:type="dxa"/>
            <w:vMerge/>
          </w:tcPr>
          <w:p w14:paraId="4F9EC925" w14:textId="77777777" w:rsidR="00720DAD" w:rsidRPr="00A2441E" w:rsidRDefault="00720DAD" w:rsidP="00720DAD">
            <w:pPr>
              <w:pStyle w:val="Tabletext"/>
              <w:jc w:val="center"/>
            </w:pPr>
          </w:p>
        </w:tc>
        <w:tc>
          <w:tcPr>
            <w:tcW w:w="2597" w:type="dxa"/>
          </w:tcPr>
          <w:p w14:paraId="19975E38" w14:textId="77777777" w:rsidR="00720DAD" w:rsidRPr="00F06C00" w:rsidRDefault="00720DAD" w:rsidP="00720DAD">
            <w:pPr>
              <w:pStyle w:val="Tabletext"/>
            </w:pPr>
            <w:r w:rsidRPr="00F06C00">
              <w:t>- Port Moresby</w:t>
            </w:r>
          </w:p>
        </w:tc>
        <w:tc>
          <w:tcPr>
            <w:tcW w:w="2508" w:type="dxa"/>
          </w:tcPr>
          <w:p w14:paraId="5F0652A6" w14:textId="77777777" w:rsidR="00720DAD" w:rsidRPr="00776D23" w:rsidRDefault="00720DAD" w:rsidP="00720DAD">
            <w:pPr>
              <w:pStyle w:val="Tabletext"/>
              <w:jc w:val="center"/>
            </w:pPr>
            <w:r w:rsidRPr="00F06C00">
              <w:t>–</w:t>
            </w:r>
          </w:p>
        </w:tc>
        <w:tc>
          <w:tcPr>
            <w:tcW w:w="2508" w:type="dxa"/>
          </w:tcPr>
          <w:p w14:paraId="109D8F03" w14:textId="77777777" w:rsidR="00720DAD" w:rsidRPr="00F06C00" w:rsidRDefault="00720DAD" w:rsidP="00720DAD">
            <w:pPr>
              <w:pStyle w:val="Tabletext"/>
            </w:pPr>
            <w:r w:rsidRPr="00F06C00">
              <w:t>Ela Beach</w:t>
            </w:r>
          </w:p>
        </w:tc>
        <w:tc>
          <w:tcPr>
            <w:tcW w:w="2508" w:type="dxa"/>
          </w:tcPr>
          <w:p w14:paraId="07841E5D" w14:textId="77777777" w:rsidR="00720DAD" w:rsidRPr="00F06C00" w:rsidRDefault="00720DAD" w:rsidP="00720DAD">
            <w:pPr>
              <w:pStyle w:val="Tabletext"/>
            </w:pPr>
            <w:r w:rsidRPr="00F06C00">
              <w:t>Any Australian curriculum primary school administered by the Papua New Guinea Government or the International Education Agency</w:t>
            </w:r>
          </w:p>
        </w:tc>
        <w:tc>
          <w:tcPr>
            <w:tcW w:w="2508" w:type="dxa"/>
          </w:tcPr>
          <w:p w14:paraId="728D9911" w14:textId="77777777" w:rsidR="00720DAD" w:rsidRPr="00F06C00" w:rsidRDefault="00720DAD" w:rsidP="00720DAD">
            <w:pPr>
              <w:pStyle w:val="Tabletext"/>
            </w:pPr>
            <w:r w:rsidRPr="00F06C00">
              <w:t>Any Australian curriculum secondary school administered by the Papua New Guinea Government or the International Education Agency</w:t>
            </w:r>
          </w:p>
        </w:tc>
      </w:tr>
      <w:tr w:rsidR="00720DAD" w:rsidRPr="00A2441E" w14:paraId="49CFC70F" w14:textId="77777777" w:rsidTr="00223456">
        <w:trPr>
          <w:cantSplit/>
        </w:trPr>
        <w:tc>
          <w:tcPr>
            <w:tcW w:w="565" w:type="dxa"/>
            <w:vMerge/>
          </w:tcPr>
          <w:p w14:paraId="6152107C" w14:textId="77777777" w:rsidR="00720DAD" w:rsidRPr="00A2441E" w:rsidRDefault="00720DAD" w:rsidP="00720DAD">
            <w:pPr>
              <w:pStyle w:val="Tabletext"/>
              <w:jc w:val="center"/>
            </w:pPr>
          </w:p>
        </w:tc>
        <w:tc>
          <w:tcPr>
            <w:tcW w:w="2597" w:type="dxa"/>
          </w:tcPr>
          <w:p w14:paraId="244F3C91" w14:textId="77777777" w:rsidR="00720DAD" w:rsidRPr="00F06C00" w:rsidRDefault="00720DAD" w:rsidP="00720DAD">
            <w:pPr>
              <w:pStyle w:val="Tabletext"/>
            </w:pPr>
            <w:r w:rsidRPr="00F06C00">
              <w:t>- Lae</w:t>
            </w:r>
          </w:p>
        </w:tc>
        <w:tc>
          <w:tcPr>
            <w:tcW w:w="2508" w:type="dxa"/>
          </w:tcPr>
          <w:p w14:paraId="0ED34026" w14:textId="77777777" w:rsidR="00720DAD" w:rsidRPr="00776D23" w:rsidRDefault="00720DAD" w:rsidP="00720DAD">
            <w:pPr>
              <w:pStyle w:val="Tabletext"/>
              <w:jc w:val="center"/>
            </w:pPr>
            <w:r w:rsidRPr="00A2441E">
              <w:t>–</w:t>
            </w:r>
          </w:p>
        </w:tc>
        <w:tc>
          <w:tcPr>
            <w:tcW w:w="2508" w:type="dxa"/>
          </w:tcPr>
          <w:p w14:paraId="5950B17E" w14:textId="77777777" w:rsidR="00720DAD" w:rsidRPr="00F06C00" w:rsidRDefault="00720DAD" w:rsidP="00720DAD">
            <w:pPr>
              <w:pStyle w:val="Tabletext"/>
              <w:jc w:val="center"/>
            </w:pPr>
            <w:r w:rsidRPr="00F06C00">
              <w:t>–</w:t>
            </w:r>
          </w:p>
        </w:tc>
        <w:tc>
          <w:tcPr>
            <w:tcW w:w="2508" w:type="dxa"/>
          </w:tcPr>
          <w:p w14:paraId="07B617C0" w14:textId="77777777" w:rsidR="00720DAD" w:rsidRPr="00F06C00" w:rsidRDefault="00720DAD" w:rsidP="00720DAD">
            <w:pPr>
              <w:pStyle w:val="Tabletext"/>
            </w:pPr>
            <w:r w:rsidRPr="00F06C00">
              <w:t>Any Australian curriculum primary school administered by the Papua New Guinea Government or the International Education Agency</w:t>
            </w:r>
          </w:p>
        </w:tc>
        <w:tc>
          <w:tcPr>
            <w:tcW w:w="2508" w:type="dxa"/>
          </w:tcPr>
          <w:p w14:paraId="6FB9E695" w14:textId="77777777" w:rsidR="00720DAD" w:rsidRPr="00F06C00" w:rsidRDefault="00720DAD" w:rsidP="00720DAD">
            <w:pPr>
              <w:pStyle w:val="Tabletext"/>
            </w:pPr>
            <w:r w:rsidRPr="00F06C00">
              <w:t>Any Australian curriculum primary school administered by the Papua New Guinea Government or the International Education Agency</w:t>
            </w:r>
          </w:p>
        </w:tc>
      </w:tr>
      <w:tr w:rsidR="00720DAD" w:rsidRPr="00A2441E" w14:paraId="08B3939F" w14:textId="77777777" w:rsidTr="00223456">
        <w:trPr>
          <w:cantSplit/>
        </w:trPr>
        <w:tc>
          <w:tcPr>
            <w:tcW w:w="565" w:type="dxa"/>
          </w:tcPr>
          <w:p w14:paraId="431457B3" w14:textId="77777777" w:rsidR="00720DAD" w:rsidRPr="00A2441E" w:rsidRDefault="00720DAD" w:rsidP="00720DAD">
            <w:pPr>
              <w:pStyle w:val="Tabletext"/>
              <w:jc w:val="center"/>
            </w:pPr>
            <w:r>
              <w:t>31</w:t>
            </w:r>
            <w:r w:rsidRPr="00A2441E">
              <w:t>.</w:t>
            </w:r>
          </w:p>
        </w:tc>
        <w:tc>
          <w:tcPr>
            <w:tcW w:w="2597" w:type="dxa"/>
          </w:tcPr>
          <w:p w14:paraId="7E755247" w14:textId="77777777" w:rsidR="00720DAD" w:rsidRPr="00F06C00" w:rsidRDefault="00720DAD" w:rsidP="00720DAD">
            <w:pPr>
              <w:pStyle w:val="Tabletext"/>
            </w:pPr>
            <w:r w:rsidRPr="00F06C00">
              <w:t>Philippines</w:t>
            </w:r>
          </w:p>
        </w:tc>
        <w:tc>
          <w:tcPr>
            <w:tcW w:w="2508" w:type="dxa"/>
          </w:tcPr>
          <w:p w14:paraId="75E26F57" w14:textId="77777777" w:rsidR="00720DAD" w:rsidRPr="00776D23" w:rsidRDefault="00720DAD" w:rsidP="00720DAD">
            <w:pPr>
              <w:pStyle w:val="Tabletext"/>
              <w:jc w:val="center"/>
            </w:pPr>
            <w:r w:rsidRPr="00F06C00">
              <w:t>–</w:t>
            </w:r>
          </w:p>
        </w:tc>
        <w:tc>
          <w:tcPr>
            <w:tcW w:w="2508" w:type="dxa"/>
          </w:tcPr>
          <w:p w14:paraId="0AD65F0F" w14:textId="77777777" w:rsidR="00720DAD" w:rsidRPr="00F06C00" w:rsidRDefault="00720DAD" w:rsidP="00720DAD">
            <w:pPr>
              <w:pStyle w:val="Tabletext"/>
            </w:pPr>
            <w:r w:rsidRPr="00F06C00">
              <w:t>International School, Manila</w:t>
            </w:r>
          </w:p>
        </w:tc>
        <w:tc>
          <w:tcPr>
            <w:tcW w:w="2508" w:type="dxa"/>
          </w:tcPr>
          <w:p w14:paraId="5D097F11" w14:textId="77777777" w:rsidR="00720DAD" w:rsidRPr="00F06C00" w:rsidRDefault="00720DAD" w:rsidP="00720DAD">
            <w:pPr>
              <w:pStyle w:val="Tabletext"/>
            </w:pPr>
            <w:r w:rsidRPr="00F06C00">
              <w:t>International School, Manila</w:t>
            </w:r>
          </w:p>
        </w:tc>
        <w:tc>
          <w:tcPr>
            <w:tcW w:w="2508" w:type="dxa"/>
          </w:tcPr>
          <w:p w14:paraId="505C86FE" w14:textId="77777777" w:rsidR="00720DAD" w:rsidRPr="00F06C00" w:rsidRDefault="00720DAD" w:rsidP="00720DAD">
            <w:pPr>
              <w:pStyle w:val="Tabletext"/>
            </w:pPr>
            <w:r w:rsidRPr="00F06C00">
              <w:t>International School, Manila</w:t>
            </w:r>
          </w:p>
        </w:tc>
      </w:tr>
      <w:tr w:rsidR="00720DAD" w:rsidRPr="00A2441E" w14:paraId="225D3AF9" w14:textId="77777777" w:rsidTr="00223456">
        <w:trPr>
          <w:cantSplit/>
        </w:trPr>
        <w:tc>
          <w:tcPr>
            <w:tcW w:w="565" w:type="dxa"/>
          </w:tcPr>
          <w:p w14:paraId="6C32E9F7" w14:textId="77777777" w:rsidR="00720DAD" w:rsidRPr="00A2441E" w:rsidRDefault="00720DAD" w:rsidP="00720DAD">
            <w:pPr>
              <w:pStyle w:val="Tabletext"/>
              <w:jc w:val="center"/>
            </w:pPr>
            <w:r>
              <w:t>32</w:t>
            </w:r>
            <w:r w:rsidRPr="00A2441E">
              <w:t>.</w:t>
            </w:r>
          </w:p>
        </w:tc>
        <w:tc>
          <w:tcPr>
            <w:tcW w:w="2597" w:type="dxa"/>
          </w:tcPr>
          <w:p w14:paraId="78469333" w14:textId="77777777" w:rsidR="00720DAD" w:rsidRPr="00F06C00" w:rsidRDefault="00720DAD" w:rsidP="00720DAD">
            <w:pPr>
              <w:pStyle w:val="Tabletext"/>
            </w:pPr>
            <w:r w:rsidRPr="00F06C00">
              <w:t>Samoa</w:t>
            </w:r>
          </w:p>
        </w:tc>
        <w:tc>
          <w:tcPr>
            <w:tcW w:w="2508" w:type="dxa"/>
          </w:tcPr>
          <w:p w14:paraId="468A1013" w14:textId="77777777" w:rsidR="00720DAD" w:rsidRPr="00776D23" w:rsidRDefault="00720DAD" w:rsidP="00720DAD">
            <w:pPr>
              <w:pStyle w:val="Tabletext"/>
              <w:jc w:val="center"/>
            </w:pPr>
            <w:r w:rsidRPr="00F06C00">
              <w:t>–</w:t>
            </w:r>
          </w:p>
        </w:tc>
        <w:tc>
          <w:tcPr>
            <w:tcW w:w="2508" w:type="dxa"/>
          </w:tcPr>
          <w:p w14:paraId="39978F2E" w14:textId="77777777" w:rsidR="00720DAD" w:rsidRPr="00F06C00" w:rsidRDefault="00720DAD" w:rsidP="00720DAD">
            <w:pPr>
              <w:pStyle w:val="Tabletext"/>
            </w:pPr>
            <w:r w:rsidRPr="00F06C00">
              <w:t>Baha'i Montessori</w:t>
            </w:r>
          </w:p>
        </w:tc>
        <w:tc>
          <w:tcPr>
            <w:tcW w:w="2508" w:type="dxa"/>
          </w:tcPr>
          <w:p w14:paraId="065CAF3B" w14:textId="77777777" w:rsidR="00720DAD" w:rsidRPr="00F06C00" w:rsidRDefault="00720DAD" w:rsidP="00720DAD">
            <w:pPr>
              <w:pStyle w:val="Tabletext"/>
            </w:pPr>
            <w:r w:rsidRPr="00F06C00">
              <w:t>Vaiala Beach School</w:t>
            </w:r>
          </w:p>
        </w:tc>
        <w:tc>
          <w:tcPr>
            <w:tcW w:w="2508" w:type="dxa"/>
          </w:tcPr>
          <w:p w14:paraId="2CBB23E8" w14:textId="77777777" w:rsidR="00720DAD" w:rsidRPr="00F06C00" w:rsidRDefault="00720DAD" w:rsidP="00720DAD">
            <w:pPr>
              <w:pStyle w:val="Tabletext"/>
            </w:pPr>
            <w:r w:rsidRPr="00F06C00">
              <w:t>Robert Louis Stevenson Secondary School</w:t>
            </w:r>
          </w:p>
        </w:tc>
      </w:tr>
      <w:tr w:rsidR="00720DAD" w:rsidRPr="00A2441E" w14:paraId="2C9E2665" w14:textId="77777777" w:rsidTr="00223456">
        <w:trPr>
          <w:cantSplit/>
        </w:trPr>
        <w:tc>
          <w:tcPr>
            <w:tcW w:w="565" w:type="dxa"/>
          </w:tcPr>
          <w:p w14:paraId="6DAC2511" w14:textId="77777777" w:rsidR="00720DAD" w:rsidRPr="00A2441E" w:rsidRDefault="00720DAD" w:rsidP="00720DAD">
            <w:pPr>
              <w:pStyle w:val="Tabletext"/>
              <w:jc w:val="center"/>
            </w:pPr>
            <w:r>
              <w:t>33</w:t>
            </w:r>
            <w:r w:rsidRPr="00A2441E">
              <w:t>.</w:t>
            </w:r>
          </w:p>
        </w:tc>
        <w:tc>
          <w:tcPr>
            <w:tcW w:w="2597" w:type="dxa"/>
          </w:tcPr>
          <w:p w14:paraId="0016E960" w14:textId="77777777" w:rsidR="00720DAD" w:rsidRPr="00F06C00" w:rsidRDefault="00720DAD" w:rsidP="00720DAD">
            <w:pPr>
              <w:pStyle w:val="Tabletext"/>
            </w:pPr>
            <w:r w:rsidRPr="00F06C00">
              <w:t>Saudi Arabia</w:t>
            </w:r>
          </w:p>
        </w:tc>
        <w:tc>
          <w:tcPr>
            <w:tcW w:w="2508" w:type="dxa"/>
          </w:tcPr>
          <w:p w14:paraId="0A03C672" w14:textId="77777777" w:rsidR="00720DAD" w:rsidRPr="00776D23" w:rsidRDefault="00720DAD" w:rsidP="00720DAD">
            <w:pPr>
              <w:pStyle w:val="Tabletext"/>
              <w:jc w:val="center"/>
            </w:pPr>
            <w:r w:rsidRPr="00F06C00">
              <w:t>–</w:t>
            </w:r>
          </w:p>
        </w:tc>
        <w:tc>
          <w:tcPr>
            <w:tcW w:w="2508" w:type="dxa"/>
          </w:tcPr>
          <w:p w14:paraId="4DE0AA3A" w14:textId="77777777" w:rsidR="00720DAD" w:rsidRPr="00F06C00" w:rsidRDefault="00720DAD" w:rsidP="00720DAD">
            <w:pPr>
              <w:pStyle w:val="Tabletext"/>
            </w:pPr>
            <w:r w:rsidRPr="00F06C00">
              <w:t>American International School, Riyadh</w:t>
            </w:r>
          </w:p>
        </w:tc>
        <w:tc>
          <w:tcPr>
            <w:tcW w:w="2508" w:type="dxa"/>
          </w:tcPr>
          <w:p w14:paraId="3EEF5E03" w14:textId="77777777" w:rsidR="00720DAD" w:rsidRPr="00F06C00" w:rsidRDefault="00720DAD" w:rsidP="00720DAD">
            <w:pPr>
              <w:pStyle w:val="Tabletext"/>
            </w:pPr>
            <w:r w:rsidRPr="00F06C00">
              <w:t>American International School, Riyadh</w:t>
            </w:r>
          </w:p>
        </w:tc>
        <w:tc>
          <w:tcPr>
            <w:tcW w:w="2508" w:type="dxa"/>
          </w:tcPr>
          <w:p w14:paraId="7FF672C7" w14:textId="77777777" w:rsidR="00720DAD" w:rsidRPr="00F06C00" w:rsidRDefault="00720DAD" w:rsidP="00720DAD">
            <w:pPr>
              <w:pStyle w:val="Tabletext"/>
            </w:pPr>
            <w:r w:rsidRPr="00F06C00">
              <w:t>American International School, Riyadh</w:t>
            </w:r>
          </w:p>
        </w:tc>
      </w:tr>
      <w:tr w:rsidR="00720DAD" w:rsidRPr="00A2441E" w14:paraId="6F061081" w14:textId="77777777" w:rsidTr="00223456">
        <w:trPr>
          <w:cantSplit/>
        </w:trPr>
        <w:tc>
          <w:tcPr>
            <w:tcW w:w="565" w:type="dxa"/>
          </w:tcPr>
          <w:p w14:paraId="4A33ABF6" w14:textId="77777777" w:rsidR="00720DAD" w:rsidRPr="00A2441E" w:rsidRDefault="00720DAD" w:rsidP="00720DAD">
            <w:pPr>
              <w:pStyle w:val="Tabletext"/>
              <w:jc w:val="center"/>
            </w:pPr>
            <w:r>
              <w:t>34</w:t>
            </w:r>
            <w:r w:rsidRPr="00A2441E">
              <w:t>.</w:t>
            </w:r>
          </w:p>
        </w:tc>
        <w:tc>
          <w:tcPr>
            <w:tcW w:w="2597" w:type="dxa"/>
          </w:tcPr>
          <w:p w14:paraId="3B58C9D8" w14:textId="77777777" w:rsidR="00720DAD" w:rsidRPr="00F06C00" w:rsidRDefault="00720DAD" w:rsidP="00720DAD">
            <w:pPr>
              <w:pStyle w:val="Tabletext"/>
            </w:pPr>
            <w:r w:rsidRPr="00F06C00">
              <w:t>Singapore</w:t>
            </w:r>
          </w:p>
        </w:tc>
        <w:tc>
          <w:tcPr>
            <w:tcW w:w="2508" w:type="dxa"/>
          </w:tcPr>
          <w:p w14:paraId="58443643" w14:textId="77777777" w:rsidR="00720DAD" w:rsidRPr="00776D23" w:rsidRDefault="00720DAD" w:rsidP="00720DAD">
            <w:pPr>
              <w:pStyle w:val="Tabletext"/>
            </w:pPr>
            <w:r>
              <w:t>Australian International School Singapore</w:t>
            </w:r>
          </w:p>
        </w:tc>
        <w:tc>
          <w:tcPr>
            <w:tcW w:w="2508" w:type="dxa"/>
          </w:tcPr>
          <w:p w14:paraId="4BE29D87" w14:textId="77777777" w:rsidR="00720DAD" w:rsidRPr="00F06C00" w:rsidRDefault="00720DAD" w:rsidP="00720DAD">
            <w:pPr>
              <w:pStyle w:val="Tabletext"/>
            </w:pPr>
            <w:r w:rsidRPr="00F06C00">
              <w:t>Australian International School</w:t>
            </w:r>
          </w:p>
        </w:tc>
        <w:tc>
          <w:tcPr>
            <w:tcW w:w="2508" w:type="dxa"/>
          </w:tcPr>
          <w:p w14:paraId="4FC2212E" w14:textId="77777777" w:rsidR="00720DAD" w:rsidRPr="00F06C00" w:rsidRDefault="00720DAD" w:rsidP="00720DAD">
            <w:pPr>
              <w:pStyle w:val="Tabletext"/>
            </w:pPr>
            <w:r w:rsidRPr="00F06C00">
              <w:t>Australian International School</w:t>
            </w:r>
          </w:p>
        </w:tc>
        <w:tc>
          <w:tcPr>
            <w:tcW w:w="2508" w:type="dxa"/>
          </w:tcPr>
          <w:p w14:paraId="657FB315" w14:textId="77777777" w:rsidR="00720DAD" w:rsidRPr="00F06C00" w:rsidRDefault="00720DAD" w:rsidP="00720DAD">
            <w:pPr>
              <w:pStyle w:val="Tabletext"/>
            </w:pPr>
            <w:r w:rsidRPr="00F06C00">
              <w:t>Australian International School</w:t>
            </w:r>
          </w:p>
        </w:tc>
      </w:tr>
      <w:tr w:rsidR="00720DAD" w:rsidRPr="00A2441E" w14:paraId="0FA240F3" w14:textId="77777777" w:rsidTr="00223456">
        <w:trPr>
          <w:cantSplit/>
        </w:trPr>
        <w:tc>
          <w:tcPr>
            <w:tcW w:w="565" w:type="dxa"/>
          </w:tcPr>
          <w:p w14:paraId="56B429EF" w14:textId="77777777" w:rsidR="00720DAD" w:rsidRPr="00A2441E" w:rsidRDefault="00720DAD" w:rsidP="00720DAD">
            <w:pPr>
              <w:pStyle w:val="Tabletext"/>
              <w:jc w:val="center"/>
            </w:pPr>
            <w:r>
              <w:t>35</w:t>
            </w:r>
            <w:r w:rsidRPr="00A2441E">
              <w:t>.</w:t>
            </w:r>
          </w:p>
        </w:tc>
        <w:tc>
          <w:tcPr>
            <w:tcW w:w="2597" w:type="dxa"/>
          </w:tcPr>
          <w:p w14:paraId="58B9A671" w14:textId="77777777" w:rsidR="00720DAD" w:rsidRPr="00A2441E" w:rsidRDefault="00720DAD" w:rsidP="00720DAD">
            <w:pPr>
              <w:pStyle w:val="Tabletext"/>
            </w:pPr>
            <w:r w:rsidRPr="00A2441E">
              <w:t>Solomon Islands</w:t>
            </w:r>
          </w:p>
        </w:tc>
        <w:tc>
          <w:tcPr>
            <w:tcW w:w="2508" w:type="dxa"/>
          </w:tcPr>
          <w:p w14:paraId="6533171D" w14:textId="77777777" w:rsidR="00720DAD" w:rsidRPr="00776D23" w:rsidRDefault="00720DAD" w:rsidP="00720DAD">
            <w:pPr>
              <w:pStyle w:val="Tabletext"/>
              <w:jc w:val="center"/>
            </w:pPr>
            <w:r w:rsidRPr="00F06C00">
              <w:t>–</w:t>
            </w:r>
          </w:p>
        </w:tc>
        <w:tc>
          <w:tcPr>
            <w:tcW w:w="2508" w:type="dxa"/>
          </w:tcPr>
          <w:p w14:paraId="740A9A1C" w14:textId="77777777" w:rsidR="00720DAD" w:rsidRPr="00A2441E" w:rsidRDefault="00720DAD" w:rsidP="00720DAD">
            <w:pPr>
              <w:pStyle w:val="Tabletext"/>
            </w:pPr>
            <w:r w:rsidRPr="00A2441E">
              <w:t>Woodford International School</w:t>
            </w:r>
          </w:p>
        </w:tc>
        <w:tc>
          <w:tcPr>
            <w:tcW w:w="2508" w:type="dxa"/>
          </w:tcPr>
          <w:p w14:paraId="55C7178F" w14:textId="77777777" w:rsidR="00720DAD" w:rsidRPr="00A2441E" w:rsidRDefault="00720DAD" w:rsidP="00720DAD">
            <w:pPr>
              <w:pStyle w:val="Tabletext"/>
            </w:pPr>
            <w:r w:rsidRPr="00A2441E">
              <w:t>Woodford International School</w:t>
            </w:r>
          </w:p>
        </w:tc>
        <w:tc>
          <w:tcPr>
            <w:tcW w:w="2508" w:type="dxa"/>
          </w:tcPr>
          <w:p w14:paraId="51DFBEA9" w14:textId="77777777" w:rsidR="00720DAD" w:rsidRPr="00A2441E" w:rsidRDefault="00720DAD" w:rsidP="00720DAD">
            <w:pPr>
              <w:pStyle w:val="Tabletext"/>
            </w:pPr>
            <w:r w:rsidRPr="00A2441E">
              <w:t>Woodford International School</w:t>
            </w:r>
          </w:p>
        </w:tc>
      </w:tr>
      <w:tr w:rsidR="00720DAD" w:rsidRPr="00A2441E" w14:paraId="1C8BE22A" w14:textId="77777777" w:rsidTr="00223456">
        <w:trPr>
          <w:cantSplit/>
        </w:trPr>
        <w:tc>
          <w:tcPr>
            <w:tcW w:w="565" w:type="dxa"/>
          </w:tcPr>
          <w:p w14:paraId="5EA25ECD" w14:textId="77777777" w:rsidR="00720DAD" w:rsidRPr="00A2441E" w:rsidRDefault="00720DAD" w:rsidP="00720DAD">
            <w:pPr>
              <w:pStyle w:val="Tabletext"/>
              <w:jc w:val="center"/>
            </w:pPr>
            <w:r>
              <w:lastRenderedPageBreak/>
              <w:t>36</w:t>
            </w:r>
            <w:r w:rsidRPr="00A2441E">
              <w:t>.</w:t>
            </w:r>
          </w:p>
        </w:tc>
        <w:tc>
          <w:tcPr>
            <w:tcW w:w="2597" w:type="dxa"/>
          </w:tcPr>
          <w:p w14:paraId="161BC4FA" w14:textId="77777777" w:rsidR="00720DAD" w:rsidRPr="00A2441E" w:rsidRDefault="00720DAD" w:rsidP="00720DAD">
            <w:pPr>
              <w:pStyle w:val="Tabletext"/>
            </w:pPr>
            <w:r w:rsidRPr="00A2441E">
              <w:t>South Korea</w:t>
            </w:r>
          </w:p>
        </w:tc>
        <w:tc>
          <w:tcPr>
            <w:tcW w:w="2508" w:type="dxa"/>
          </w:tcPr>
          <w:p w14:paraId="426070E1" w14:textId="77777777" w:rsidR="00720DAD" w:rsidRPr="00776D23" w:rsidRDefault="00720DAD" w:rsidP="00720DAD">
            <w:pPr>
              <w:pStyle w:val="Tabletext"/>
            </w:pPr>
            <w:r>
              <w:t>Seoul Foreign School</w:t>
            </w:r>
          </w:p>
        </w:tc>
        <w:tc>
          <w:tcPr>
            <w:tcW w:w="2508" w:type="dxa"/>
          </w:tcPr>
          <w:p w14:paraId="08D73B36" w14:textId="77777777" w:rsidR="00720DAD" w:rsidRPr="00A2441E" w:rsidRDefault="00720DAD" w:rsidP="00720DAD">
            <w:pPr>
              <w:pStyle w:val="Tabletext"/>
            </w:pPr>
            <w:r w:rsidRPr="00A2441E">
              <w:t>Seoul Foreign British School</w:t>
            </w:r>
          </w:p>
        </w:tc>
        <w:tc>
          <w:tcPr>
            <w:tcW w:w="2508" w:type="dxa"/>
          </w:tcPr>
          <w:p w14:paraId="4407476E" w14:textId="77777777" w:rsidR="00720DAD" w:rsidRPr="00A2441E" w:rsidRDefault="00720DAD" w:rsidP="00720DAD">
            <w:pPr>
              <w:pStyle w:val="Tabletext"/>
            </w:pPr>
            <w:r w:rsidRPr="00A2441E">
              <w:t>Seoul Foreign British School</w:t>
            </w:r>
          </w:p>
        </w:tc>
        <w:tc>
          <w:tcPr>
            <w:tcW w:w="2508" w:type="dxa"/>
          </w:tcPr>
          <w:p w14:paraId="664C255E" w14:textId="77777777" w:rsidR="00720DAD" w:rsidRPr="00A2441E" w:rsidRDefault="00720DAD" w:rsidP="00720DAD">
            <w:pPr>
              <w:pStyle w:val="Tabletext"/>
            </w:pPr>
            <w:r w:rsidRPr="00A2441E">
              <w:t>Seoul Foreign British School</w:t>
            </w:r>
          </w:p>
          <w:p w14:paraId="12428242" w14:textId="77777777" w:rsidR="00720DAD" w:rsidRPr="00A2441E" w:rsidRDefault="00720DAD" w:rsidP="00720DAD">
            <w:pPr>
              <w:pStyle w:val="Tabletext"/>
            </w:pPr>
            <w:r w:rsidRPr="00A2441E">
              <w:t>Seoul Foreign School</w:t>
            </w:r>
          </w:p>
        </w:tc>
      </w:tr>
      <w:tr w:rsidR="001B258F" w:rsidRPr="00A2441E" w14:paraId="07B2C9C7" w14:textId="77777777" w:rsidTr="004D04F4">
        <w:trPr>
          <w:cantSplit/>
        </w:trPr>
        <w:tc>
          <w:tcPr>
            <w:tcW w:w="565" w:type="dxa"/>
            <w:vMerge w:val="restart"/>
          </w:tcPr>
          <w:p w14:paraId="3D7023F9" w14:textId="77777777" w:rsidR="001B258F" w:rsidRPr="00A2441E" w:rsidRDefault="001B258F" w:rsidP="00720DAD">
            <w:pPr>
              <w:pStyle w:val="Tabletext"/>
              <w:jc w:val="center"/>
            </w:pPr>
            <w:r>
              <w:t>37</w:t>
            </w:r>
            <w:r w:rsidRPr="00A2441E">
              <w:t>.</w:t>
            </w:r>
          </w:p>
        </w:tc>
        <w:tc>
          <w:tcPr>
            <w:tcW w:w="12629" w:type="dxa"/>
            <w:gridSpan w:val="5"/>
          </w:tcPr>
          <w:p w14:paraId="08001F05" w14:textId="5FEF32FA" w:rsidR="001B258F" w:rsidRPr="00A2441E" w:rsidRDefault="001B258F" w:rsidP="00720DAD">
            <w:pPr>
              <w:pStyle w:val="Tabletext"/>
            </w:pPr>
            <w:r w:rsidRPr="00A2441E">
              <w:t>Spain</w:t>
            </w:r>
          </w:p>
        </w:tc>
      </w:tr>
      <w:tr w:rsidR="00720DAD" w:rsidRPr="00A2441E" w14:paraId="0CE6D4F1" w14:textId="77777777" w:rsidTr="00223456">
        <w:trPr>
          <w:cantSplit/>
        </w:trPr>
        <w:tc>
          <w:tcPr>
            <w:tcW w:w="565" w:type="dxa"/>
            <w:vMerge/>
          </w:tcPr>
          <w:p w14:paraId="70F38B4A" w14:textId="77777777" w:rsidR="00720DAD" w:rsidRPr="00A2441E" w:rsidRDefault="00720DAD" w:rsidP="00720DAD">
            <w:pPr>
              <w:pStyle w:val="Tabletext"/>
              <w:jc w:val="center"/>
            </w:pPr>
          </w:p>
        </w:tc>
        <w:tc>
          <w:tcPr>
            <w:tcW w:w="2597" w:type="dxa"/>
          </w:tcPr>
          <w:p w14:paraId="4A339855" w14:textId="77777777" w:rsidR="00720DAD" w:rsidRPr="00A2441E" w:rsidRDefault="00720DAD" w:rsidP="00720DAD">
            <w:pPr>
              <w:pStyle w:val="Tabletext"/>
            </w:pPr>
            <w:r w:rsidRPr="00A2441E">
              <w:t>- Madrid</w:t>
            </w:r>
          </w:p>
        </w:tc>
        <w:tc>
          <w:tcPr>
            <w:tcW w:w="2508" w:type="dxa"/>
          </w:tcPr>
          <w:p w14:paraId="3867D7DC" w14:textId="77777777" w:rsidR="00720DAD" w:rsidRPr="00776D23" w:rsidRDefault="00720DAD" w:rsidP="00720DAD">
            <w:pPr>
              <w:pStyle w:val="Tabletext"/>
            </w:pPr>
            <w:r>
              <w:t>Alaria International Nursery School</w:t>
            </w:r>
          </w:p>
        </w:tc>
        <w:tc>
          <w:tcPr>
            <w:tcW w:w="2508" w:type="dxa"/>
          </w:tcPr>
          <w:p w14:paraId="02D0EABE" w14:textId="77777777" w:rsidR="00720DAD" w:rsidRPr="00A2441E" w:rsidRDefault="00720DAD" w:rsidP="00720DAD">
            <w:pPr>
              <w:pStyle w:val="Tabletext"/>
            </w:pPr>
            <w:r w:rsidRPr="00A2441E">
              <w:t>American School of Madrid</w:t>
            </w:r>
          </w:p>
        </w:tc>
        <w:tc>
          <w:tcPr>
            <w:tcW w:w="2508" w:type="dxa"/>
          </w:tcPr>
          <w:p w14:paraId="23CA2A01" w14:textId="77777777" w:rsidR="00720DAD" w:rsidRPr="00A2441E" w:rsidRDefault="00720DAD" w:rsidP="00720DAD">
            <w:pPr>
              <w:pStyle w:val="Tabletext"/>
            </w:pPr>
            <w:r w:rsidRPr="00A2441E">
              <w:t>American School of Madrid</w:t>
            </w:r>
          </w:p>
        </w:tc>
        <w:tc>
          <w:tcPr>
            <w:tcW w:w="2508" w:type="dxa"/>
          </w:tcPr>
          <w:p w14:paraId="1DBA3DF0" w14:textId="77777777" w:rsidR="00720DAD" w:rsidRPr="00A2441E" w:rsidRDefault="00720DAD" w:rsidP="00720DAD">
            <w:pPr>
              <w:pStyle w:val="Tabletext"/>
            </w:pPr>
            <w:r w:rsidRPr="00A2441E">
              <w:t>American School of Madrid</w:t>
            </w:r>
          </w:p>
        </w:tc>
      </w:tr>
      <w:tr w:rsidR="00720DAD" w:rsidRPr="00A2441E" w14:paraId="3287CC3F" w14:textId="77777777" w:rsidTr="00223456">
        <w:trPr>
          <w:cantSplit/>
        </w:trPr>
        <w:tc>
          <w:tcPr>
            <w:tcW w:w="565" w:type="dxa"/>
            <w:vMerge/>
          </w:tcPr>
          <w:p w14:paraId="0E83D03C" w14:textId="77777777" w:rsidR="00720DAD" w:rsidRPr="00A2441E" w:rsidRDefault="00720DAD" w:rsidP="00720DAD">
            <w:pPr>
              <w:pStyle w:val="Tabletext"/>
              <w:jc w:val="center"/>
            </w:pPr>
          </w:p>
        </w:tc>
        <w:tc>
          <w:tcPr>
            <w:tcW w:w="2597" w:type="dxa"/>
          </w:tcPr>
          <w:p w14:paraId="71D8477D" w14:textId="77777777" w:rsidR="00720DAD" w:rsidRPr="00A2441E" w:rsidRDefault="00720DAD" w:rsidP="00720DAD">
            <w:pPr>
              <w:pStyle w:val="Tabletext"/>
            </w:pPr>
            <w:r w:rsidRPr="00A2441E">
              <w:t>- La Coruna/Ferrol</w:t>
            </w:r>
          </w:p>
        </w:tc>
        <w:tc>
          <w:tcPr>
            <w:tcW w:w="2508" w:type="dxa"/>
          </w:tcPr>
          <w:p w14:paraId="113B815F" w14:textId="77777777" w:rsidR="00720DAD" w:rsidRPr="00776D23" w:rsidRDefault="00720DAD" w:rsidP="00720DAD">
            <w:pPr>
              <w:pStyle w:val="Tabletext"/>
            </w:pPr>
            <w:r>
              <w:t>Alaria International Nursery School</w:t>
            </w:r>
            <w:r w:rsidRPr="00776D23" w:rsidDel="00D1132D">
              <w:t xml:space="preserve"> </w:t>
            </w:r>
          </w:p>
        </w:tc>
        <w:tc>
          <w:tcPr>
            <w:tcW w:w="2508" w:type="dxa"/>
          </w:tcPr>
          <w:p w14:paraId="32DECFD6" w14:textId="77777777" w:rsidR="00720DAD" w:rsidRPr="00A2441E" w:rsidRDefault="00720DAD" w:rsidP="00720DAD">
            <w:pPr>
              <w:pStyle w:val="Tabletext"/>
            </w:pPr>
            <w:r w:rsidRPr="00A2441E">
              <w:t>Colegio Obradorio</w:t>
            </w:r>
          </w:p>
        </w:tc>
        <w:tc>
          <w:tcPr>
            <w:tcW w:w="2508" w:type="dxa"/>
          </w:tcPr>
          <w:p w14:paraId="28D812AB" w14:textId="77777777" w:rsidR="00720DAD" w:rsidRPr="00A2441E" w:rsidRDefault="00720DAD" w:rsidP="00720DAD">
            <w:pPr>
              <w:pStyle w:val="Tabletext"/>
            </w:pPr>
            <w:r w:rsidRPr="00A2441E">
              <w:t>Colegio Obradorio</w:t>
            </w:r>
          </w:p>
        </w:tc>
        <w:tc>
          <w:tcPr>
            <w:tcW w:w="2508" w:type="dxa"/>
          </w:tcPr>
          <w:p w14:paraId="0451005E" w14:textId="77777777" w:rsidR="00720DAD" w:rsidRPr="00A2441E" w:rsidRDefault="00720DAD" w:rsidP="00720DAD">
            <w:pPr>
              <w:pStyle w:val="Tabletext"/>
            </w:pPr>
            <w:r w:rsidRPr="00A2441E">
              <w:t>Colegio Obradorio</w:t>
            </w:r>
          </w:p>
        </w:tc>
      </w:tr>
      <w:tr w:rsidR="00720DAD" w:rsidRPr="00A2441E" w14:paraId="19739BCA" w14:textId="77777777" w:rsidTr="00223456">
        <w:trPr>
          <w:cantSplit/>
        </w:trPr>
        <w:tc>
          <w:tcPr>
            <w:tcW w:w="565" w:type="dxa"/>
          </w:tcPr>
          <w:p w14:paraId="1EB36C46" w14:textId="77777777" w:rsidR="00720DAD" w:rsidRPr="00A2441E" w:rsidRDefault="00720DAD" w:rsidP="00720DAD">
            <w:pPr>
              <w:pStyle w:val="Tabletext"/>
              <w:jc w:val="center"/>
            </w:pPr>
            <w:r>
              <w:t>38</w:t>
            </w:r>
            <w:r w:rsidRPr="00A2441E">
              <w:t>.</w:t>
            </w:r>
          </w:p>
        </w:tc>
        <w:tc>
          <w:tcPr>
            <w:tcW w:w="2597" w:type="dxa"/>
          </w:tcPr>
          <w:p w14:paraId="644D75AC" w14:textId="77777777" w:rsidR="00720DAD" w:rsidRPr="00A2441E" w:rsidRDefault="00720DAD" w:rsidP="00720DAD">
            <w:pPr>
              <w:pStyle w:val="Tabletext"/>
            </w:pPr>
            <w:r w:rsidRPr="00A2441E">
              <w:t>Sri Lanka</w:t>
            </w:r>
          </w:p>
        </w:tc>
        <w:tc>
          <w:tcPr>
            <w:tcW w:w="2508" w:type="dxa"/>
          </w:tcPr>
          <w:p w14:paraId="0AA822D3" w14:textId="77777777" w:rsidR="00720DAD" w:rsidRPr="00776D23" w:rsidRDefault="00720DAD" w:rsidP="00720DAD">
            <w:pPr>
              <w:pStyle w:val="Tabletext"/>
              <w:jc w:val="center"/>
            </w:pPr>
            <w:r w:rsidRPr="00F06C00">
              <w:t>–</w:t>
            </w:r>
          </w:p>
        </w:tc>
        <w:tc>
          <w:tcPr>
            <w:tcW w:w="2508" w:type="dxa"/>
          </w:tcPr>
          <w:p w14:paraId="6F4CBC3C" w14:textId="77777777" w:rsidR="00720DAD" w:rsidRPr="00A2441E" w:rsidRDefault="00720DAD" w:rsidP="00720DAD">
            <w:pPr>
              <w:pStyle w:val="Tabletext"/>
            </w:pPr>
            <w:r w:rsidRPr="00A2441E">
              <w:t>Overseas School of Colombo</w:t>
            </w:r>
          </w:p>
        </w:tc>
        <w:tc>
          <w:tcPr>
            <w:tcW w:w="2508" w:type="dxa"/>
          </w:tcPr>
          <w:p w14:paraId="6DDE43DA" w14:textId="77777777" w:rsidR="00720DAD" w:rsidRPr="00A2441E" w:rsidRDefault="00720DAD" w:rsidP="00720DAD">
            <w:pPr>
              <w:pStyle w:val="Tabletext"/>
            </w:pPr>
            <w:r w:rsidRPr="00A2441E">
              <w:t>Overseas School of Colombo</w:t>
            </w:r>
          </w:p>
        </w:tc>
        <w:tc>
          <w:tcPr>
            <w:tcW w:w="2508" w:type="dxa"/>
          </w:tcPr>
          <w:p w14:paraId="02DDFE5B" w14:textId="77777777" w:rsidR="00720DAD" w:rsidRPr="00A2441E" w:rsidRDefault="00720DAD" w:rsidP="00720DAD">
            <w:pPr>
              <w:pStyle w:val="Tabletext"/>
            </w:pPr>
            <w:r w:rsidRPr="00A2441E">
              <w:t>Overseas School of Colombo</w:t>
            </w:r>
          </w:p>
        </w:tc>
      </w:tr>
      <w:tr w:rsidR="00720DAD" w:rsidRPr="00A2441E" w14:paraId="1A0A5ED5" w14:textId="77777777" w:rsidTr="00223456">
        <w:trPr>
          <w:cantSplit/>
        </w:trPr>
        <w:tc>
          <w:tcPr>
            <w:tcW w:w="565" w:type="dxa"/>
          </w:tcPr>
          <w:p w14:paraId="032C46BE" w14:textId="77777777" w:rsidR="00720DAD" w:rsidRPr="00A2441E" w:rsidRDefault="00720DAD" w:rsidP="00720DAD">
            <w:pPr>
              <w:pStyle w:val="Tabletext"/>
              <w:jc w:val="center"/>
            </w:pPr>
            <w:r>
              <w:t>39</w:t>
            </w:r>
            <w:r w:rsidRPr="00B26449">
              <w:t>.</w:t>
            </w:r>
          </w:p>
        </w:tc>
        <w:tc>
          <w:tcPr>
            <w:tcW w:w="2597" w:type="dxa"/>
          </w:tcPr>
          <w:p w14:paraId="54A28D89" w14:textId="77777777" w:rsidR="00720DAD" w:rsidRPr="00A2441E" w:rsidRDefault="00720DAD" w:rsidP="00720DAD">
            <w:pPr>
              <w:pStyle w:val="Tabletext"/>
            </w:pPr>
            <w:r w:rsidRPr="00A82616">
              <w:t>Sweden</w:t>
            </w:r>
          </w:p>
        </w:tc>
        <w:tc>
          <w:tcPr>
            <w:tcW w:w="2508" w:type="dxa"/>
          </w:tcPr>
          <w:p w14:paraId="7B1CA88B" w14:textId="77777777" w:rsidR="00720DAD" w:rsidRPr="00776D23" w:rsidRDefault="00720DAD" w:rsidP="00720DAD">
            <w:pPr>
              <w:pStyle w:val="Tabletext"/>
              <w:jc w:val="center"/>
            </w:pPr>
            <w:r w:rsidRPr="00F06C00">
              <w:t>–</w:t>
            </w:r>
          </w:p>
        </w:tc>
        <w:tc>
          <w:tcPr>
            <w:tcW w:w="2508" w:type="dxa"/>
          </w:tcPr>
          <w:p w14:paraId="157AE34C" w14:textId="77777777" w:rsidR="00720DAD" w:rsidRPr="00A2441E" w:rsidRDefault="00720DAD" w:rsidP="00720DAD">
            <w:pPr>
              <w:pStyle w:val="Tabletext"/>
            </w:pPr>
            <w:r w:rsidRPr="00A82616">
              <w:t>Stockholm International School</w:t>
            </w:r>
          </w:p>
        </w:tc>
        <w:tc>
          <w:tcPr>
            <w:tcW w:w="2508" w:type="dxa"/>
          </w:tcPr>
          <w:p w14:paraId="266E8565" w14:textId="77777777" w:rsidR="00720DAD" w:rsidRPr="00A2441E" w:rsidRDefault="00720DAD" w:rsidP="00720DAD">
            <w:pPr>
              <w:pStyle w:val="Tabletext"/>
            </w:pPr>
            <w:r w:rsidRPr="00A82616">
              <w:t>Stockholm International School</w:t>
            </w:r>
          </w:p>
        </w:tc>
        <w:tc>
          <w:tcPr>
            <w:tcW w:w="2508" w:type="dxa"/>
          </w:tcPr>
          <w:p w14:paraId="790042AA" w14:textId="77777777" w:rsidR="00720DAD" w:rsidRPr="00A2441E" w:rsidRDefault="00720DAD" w:rsidP="00720DAD">
            <w:pPr>
              <w:pStyle w:val="Tabletext"/>
            </w:pPr>
            <w:r w:rsidRPr="00A82616">
              <w:t>Stockholm International School</w:t>
            </w:r>
          </w:p>
        </w:tc>
      </w:tr>
      <w:tr w:rsidR="00720DAD" w:rsidRPr="00A2441E" w14:paraId="3FF1B235" w14:textId="77777777" w:rsidTr="00223456">
        <w:trPr>
          <w:cantSplit/>
        </w:trPr>
        <w:tc>
          <w:tcPr>
            <w:tcW w:w="565" w:type="dxa"/>
          </w:tcPr>
          <w:p w14:paraId="1AE4DA96" w14:textId="77777777" w:rsidR="00720DAD" w:rsidRPr="00A2441E" w:rsidRDefault="00720DAD" w:rsidP="00720DAD">
            <w:pPr>
              <w:pStyle w:val="Tabletext"/>
              <w:jc w:val="center"/>
            </w:pPr>
            <w:r>
              <w:t>40</w:t>
            </w:r>
            <w:r w:rsidRPr="00A2441E">
              <w:t>.</w:t>
            </w:r>
          </w:p>
        </w:tc>
        <w:tc>
          <w:tcPr>
            <w:tcW w:w="2597" w:type="dxa"/>
          </w:tcPr>
          <w:p w14:paraId="58A271BA" w14:textId="77777777" w:rsidR="00720DAD" w:rsidRPr="00A2441E" w:rsidRDefault="00720DAD" w:rsidP="00720DAD">
            <w:pPr>
              <w:pStyle w:val="Tabletext"/>
            </w:pPr>
            <w:r w:rsidRPr="00A2441E">
              <w:t>Thailand</w:t>
            </w:r>
          </w:p>
        </w:tc>
        <w:tc>
          <w:tcPr>
            <w:tcW w:w="2508" w:type="dxa"/>
          </w:tcPr>
          <w:p w14:paraId="6AF1C01D" w14:textId="77777777" w:rsidR="00720DAD" w:rsidRPr="00776D23" w:rsidRDefault="00720DAD" w:rsidP="00720DAD">
            <w:pPr>
              <w:pStyle w:val="Tabletext"/>
              <w:jc w:val="center"/>
            </w:pPr>
            <w:r w:rsidRPr="00F06C00">
              <w:t>–</w:t>
            </w:r>
          </w:p>
        </w:tc>
        <w:tc>
          <w:tcPr>
            <w:tcW w:w="2508" w:type="dxa"/>
          </w:tcPr>
          <w:p w14:paraId="576406AE" w14:textId="77777777" w:rsidR="00720DAD" w:rsidRPr="00A2441E" w:rsidRDefault="00720DAD" w:rsidP="00720DAD">
            <w:pPr>
              <w:pStyle w:val="Tabletext"/>
            </w:pPr>
            <w:r w:rsidRPr="00A2441E">
              <w:t xml:space="preserve">NIST International School </w:t>
            </w:r>
          </w:p>
        </w:tc>
        <w:tc>
          <w:tcPr>
            <w:tcW w:w="2508" w:type="dxa"/>
          </w:tcPr>
          <w:p w14:paraId="33611BA7" w14:textId="77777777" w:rsidR="00720DAD" w:rsidRPr="00A2441E" w:rsidRDefault="00720DAD" w:rsidP="00720DAD">
            <w:pPr>
              <w:pStyle w:val="Tabletext"/>
            </w:pPr>
            <w:r w:rsidRPr="00A2441E">
              <w:t xml:space="preserve">NIST International School </w:t>
            </w:r>
          </w:p>
        </w:tc>
        <w:tc>
          <w:tcPr>
            <w:tcW w:w="2508" w:type="dxa"/>
          </w:tcPr>
          <w:p w14:paraId="2F6E925C" w14:textId="77777777" w:rsidR="00720DAD" w:rsidRPr="00A2441E" w:rsidRDefault="00720DAD" w:rsidP="00720DAD">
            <w:pPr>
              <w:pStyle w:val="Tabletext"/>
            </w:pPr>
            <w:r w:rsidRPr="00A2441E">
              <w:t xml:space="preserve">NIST International School </w:t>
            </w:r>
          </w:p>
        </w:tc>
      </w:tr>
      <w:tr w:rsidR="00720DAD" w:rsidRPr="00A2441E" w14:paraId="6A5E464E" w14:textId="77777777" w:rsidTr="00223456">
        <w:trPr>
          <w:cantSplit/>
        </w:trPr>
        <w:tc>
          <w:tcPr>
            <w:tcW w:w="565" w:type="dxa"/>
          </w:tcPr>
          <w:p w14:paraId="364E6C7A" w14:textId="77777777" w:rsidR="00720DAD" w:rsidRPr="00A2441E" w:rsidRDefault="00720DAD" w:rsidP="00720DAD">
            <w:pPr>
              <w:pStyle w:val="Tabletext"/>
              <w:jc w:val="center"/>
            </w:pPr>
            <w:r>
              <w:t>41</w:t>
            </w:r>
            <w:r w:rsidRPr="00A2441E">
              <w:t>.</w:t>
            </w:r>
          </w:p>
        </w:tc>
        <w:tc>
          <w:tcPr>
            <w:tcW w:w="2597" w:type="dxa"/>
          </w:tcPr>
          <w:p w14:paraId="79A45A43" w14:textId="77777777" w:rsidR="00720DAD" w:rsidRPr="00A2441E" w:rsidRDefault="00720DAD" w:rsidP="00720DAD">
            <w:pPr>
              <w:pStyle w:val="Tabletext"/>
            </w:pPr>
            <w:r w:rsidRPr="00A2441E">
              <w:t>Tonga</w:t>
            </w:r>
          </w:p>
        </w:tc>
        <w:tc>
          <w:tcPr>
            <w:tcW w:w="2508" w:type="dxa"/>
          </w:tcPr>
          <w:p w14:paraId="3127A34B" w14:textId="77777777" w:rsidR="00720DAD" w:rsidRPr="00776D23" w:rsidRDefault="00720DAD" w:rsidP="00720DAD">
            <w:pPr>
              <w:pStyle w:val="Tabletext"/>
              <w:jc w:val="center"/>
            </w:pPr>
            <w:r w:rsidRPr="00F06C00">
              <w:t>–</w:t>
            </w:r>
          </w:p>
        </w:tc>
        <w:tc>
          <w:tcPr>
            <w:tcW w:w="2508" w:type="dxa"/>
          </w:tcPr>
          <w:p w14:paraId="58B03DE6" w14:textId="77777777" w:rsidR="00720DAD" w:rsidRPr="00A2441E" w:rsidRDefault="00720DAD" w:rsidP="00720DAD">
            <w:pPr>
              <w:pStyle w:val="Tabletext"/>
            </w:pPr>
            <w:r w:rsidRPr="00A2441E">
              <w:t>ACTS Community School</w:t>
            </w:r>
          </w:p>
        </w:tc>
        <w:tc>
          <w:tcPr>
            <w:tcW w:w="2508" w:type="dxa"/>
          </w:tcPr>
          <w:p w14:paraId="7C438F98" w14:textId="77777777" w:rsidR="00720DAD" w:rsidRPr="00A2441E" w:rsidRDefault="00720DAD" w:rsidP="00720DAD">
            <w:pPr>
              <w:pStyle w:val="Tabletext"/>
            </w:pPr>
            <w:r w:rsidRPr="00A2441E">
              <w:t>ACTS Community School</w:t>
            </w:r>
          </w:p>
        </w:tc>
        <w:tc>
          <w:tcPr>
            <w:tcW w:w="2508" w:type="dxa"/>
          </w:tcPr>
          <w:p w14:paraId="46E8C1C4" w14:textId="77777777" w:rsidR="00720DAD" w:rsidRPr="00A2441E" w:rsidRDefault="00720DAD" w:rsidP="00720DAD">
            <w:pPr>
              <w:pStyle w:val="Tabletext"/>
            </w:pPr>
            <w:r w:rsidRPr="00A2441E">
              <w:t>Ocean of Light International School</w:t>
            </w:r>
          </w:p>
        </w:tc>
      </w:tr>
      <w:tr w:rsidR="00720DAD" w:rsidRPr="00A2441E" w14:paraId="6C7767DC" w14:textId="77777777" w:rsidTr="00223456">
        <w:trPr>
          <w:cantSplit/>
        </w:trPr>
        <w:tc>
          <w:tcPr>
            <w:tcW w:w="565" w:type="dxa"/>
            <w:tcBorders>
              <w:bottom w:val="single" w:sz="4" w:space="0" w:color="auto"/>
            </w:tcBorders>
          </w:tcPr>
          <w:p w14:paraId="3DBC10D4" w14:textId="77777777" w:rsidR="00720DAD" w:rsidRPr="00A2441E" w:rsidRDefault="00720DAD" w:rsidP="00720DAD">
            <w:pPr>
              <w:pStyle w:val="Tabletext"/>
              <w:jc w:val="center"/>
            </w:pPr>
            <w:r>
              <w:t>42</w:t>
            </w:r>
            <w:r w:rsidRPr="00A2441E">
              <w:t>.</w:t>
            </w:r>
          </w:p>
        </w:tc>
        <w:tc>
          <w:tcPr>
            <w:tcW w:w="2597" w:type="dxa"/>
            <w:tcBorders>
              <w:bottom w:val="single" w:sz="4" w:space="0" w:color="auto"/>
            </w:tcBorders>
          </w:tcPr>
          <w:p w14:paraId="72DE5D78" w14:textId="77777777" w:rsidR="00720DAD" w:rsidRPr="00A2441E" w:rsidRDefault="00720DAD" w:rsidP="00720DAD">
            <w:pPr>
              <w:pStyle w:val="Tabletext"/>
            </w:pPr>
            <w:r>
              <w:rPr>
                <w:iCs/>
              </w:rPr>
              <w:t>T</w:t>
            </w:r>
            <w:r>
              <w:rPr>
                <w:rFonts w:cs="Arial"/>
                <w:iCs/>
              </w:rPr>
              <w:t>ü</w:t>
            </w:r>
            <w:r>
              <w:rPr>
                <w:iCs/>
              </w:rPr>
              <w:t>rkiye</w:t>
            </w:r>
          </w:p>
        </w:tc>
        <w:tc>
          <w:tcPr>
            <w:tcW w:w="2508" w:type="dxa"/>
            <w:tcBorders>
              <w:bottom w:val="single" w:sz="4" w:space="0" w:color="auto"/>
            </w:tcBorders>
          </w:tcPr>
          <w:p w14:paraId="57B4B73C" w14:textId="77777777" w:rsidR="00720DAD" w:rsidRPr="00776D23" w:rsidRDefault="00720DAD" w:rsidP="00720DAD">
            <w:pPr>
              <w:pStyle w:val="Tabletext"/>
              <w:jc w:val="center"/>
            </w:pPr>
            <w:r w:rsidRPr="00F06C00">
              <w:t>–</w:t>
            </w:r>
          </w:p>
        </w:tc>
        <w:tc>
          <w:tcPr>
            <w:tcW w:w="2508" w:type="dxa"/>
            <w:tcBorders>
              <w:bottom w:val="single" w:sz="4" w:space="0" w:color="auto"/>
            </w:tcBorders>
          </w:tcPr>
          <w:p w14:paraId="4AE64F57" w14:textId="77777777" w:rsidR="00720DAD" w:rsidRPr="00A2441E" w:rsidRDefault="00720DAD" w:rsidP="00720DAD">
            <w:pPr>
              <w:pStyle w:val="Tabletext"/>
              <w:jc w:val="center"/>
            </w:pPr>
            <w:r w:rsidRPr="00A2441E">
              <w:t>–</w:t>
            </w:r>
          </w:p>
        </w:tc>
        <w:tc>
          <w:tcPr>
            <w:tcW w:w="2508" w:type="dxa"/>
            <w:tcBorders>
              <w:bottom w:val="single" w:sz="4" w:space="0" w:color="auto"/>
            </w:tcBorders>
          </w:tcPr>
          <w:p w14:paraId="007E8E95" w14:textId="77777777" w:rsidR="00720DAD" w:rsidRPr="00A2441E" w:rsidRDefault="00720DAD" w:rsidP="00720DAD">
            <w:pPr>
              <w:pStyle w:val="Tabletext"/>
            </w:pPr>
            <w:r w:rsidRPr="00A2441E">
              <w:t>The George C Marshall School</w:t>
            </w:r>
          </w:p>
        </w:tc>
        <w:tc>
          <w:tcPr>
            <w:tcW w:w="2508" w:type="dxa"/>
            <w:tcBorders>
              <w:bottom w:val="single" w:sz="4" w:space="0" w:color="auto"/>
            </w:tcBorders>
          </w:tcPr>
          <w:p w14:paraId="123092AB" w14:textId="77777777" w:rsidR="00720DAD" w:rsidRPr="00A2441E" w:rsidRDefault="00720DAD" w:rsidP="00720DAD">
            <w:pPr>
              <w:pStyle w:val="Tabletext"/>
            </w:pPr>
            <w:r w:rsidRPr="00A2441E">
              <w:t>The George C Marshall School</w:t>
            </w:r>
          </w:p>
        </w:tc>
      </w:tr>
      <w:tr w:rsidR="001B258F" w:rsidRPr="00A2441E" w14:paraId="5B51868C" w14:textId="77777777" w:rsidTr="004D04F4">
        <w:trPr>
          <w:cantSplit/>
          <w:trHeight w:val="159"/>
        </w:trPr>
        <w:tc>
          <w:tcPr>
            <w:tcW w:w="565" w:type="dxa"/>
            <w:vMerge w:val="restart"/>
            <w:tcBorders>
              <w:top w:val="single" w:sz="4" w:space="0" w:color="auto"/>
              <w:left w:val="single" w:sz="4" w:space="0" w:color="auto"/>
              <w:right w:val="single" w:sz="4" w:space="0" w:color="auto"/>
            </w:tcBorders>
          </w:tcPr>
          <w:p w14:paraId="3BD8620A" w14:textId="77777777" w:rsidR="001B258F" w:rsidRPr="00A2441E" w:rsidRDefault="001B258F" w:rsidP="00720DAD">
            <w:pPr>
              <w:pStyle w:val="Tabletext"/>
              <w:jc w:val="center"/>
            </w:pPr>
            <w:r>
              <w:t>43</w:t>
            </w:r>
            <w:r w:rsidRPr="00A2441E">
              <w:t>.</w:t>
            </w:r>
          </w:p>
          <w:p w14:paraId="7735E648" w14:textId="77777777" w:rsidR="001B258F" w:rsidRDefault="001B258F" w:rsidP="00720DAD">
            <w:pPr>
              <w:pStyle w:val="Tabletext"/>
              <w:jc w:val="center"/>
            </w:pPr>
          </w:p>
        </w:tc>
        <w:tc>
          <w:tcPr>
            <w:tcW w:w="12629" w:type="dxa"/>
            <w:gridSpan w:val="5"/>
            <w:tcBorders>
              <w:top w:val="single" w:sz="4" w:space="0" w:color="auto"/>
              <w:left w:val="single" w:sz="4" w:space="0" w:color="auto"/>
              <w:bottom w:val="single" w:sz="4" w:space="0" w:color="auto"/>
              <w:right w:val="single" w:sz="4" w:space="0" w:color="auto"/>
            </w:tcBorders>
          </w:tcPr>
          <w:p w14:paraId="4EA998A3" w14:textId="2013933F" w:rsidR="001B258F" w:rsidRPr="00A2441E" w:rsidRDefault="001B258F" w:rsidP="00720DAD">
            <w:pPr>
              <w:pStyle w:val="Tabletext"/>
            </w:pPr>
            <w:r>
              <w:t xml:space="preserve">UK </w:t>
            </w:r>
          </w:p>
        </w:tc>
      </w:tr>
      <w:tr w:rsidR="00720DAD" w:rsidRPr="00A2441E" w14:paraId="4C343C42" w14:textId="77777777" w:rsidTr="00223456">
        <w:trPr>
          <w:cantSplit/>
          <w:trHeight w:val="1330"/>
        </w:trPr>
        <w:tc>
          <w:tcPr>
            <w:tcW w:w="565" w:type="dxa"/>
            <w:vMerge/>
            <w:tcBorders>
              <w:left w:val="single" w:sz="4" w:space="0" w:color="auto"/>
              <w:right w:val="single" w:sz="4" w:space="0" w:color="auto"/>
            </w:tcBorders>
          </w:tcPr>
          <w:p w14:paraId="61A380D3" w14:textId="77777777" w:rsidR="00720DAD" w:rsidRPr="00A2441E" w:rsidRDefault="00720DAD" w:rsidP="00720DAD">
            <w:pPr>
              <w:pStyle w:val="Tabletext"/>
              <w:jc w:val="center"/>
            </w:pPr>
          </w:p>
        </w:tc>
        <w:tc>
          <w:tcPr>
            <w:tcW w:w="2597" w:type="dxa"/>
            <w:tcBorders>
              <w:top w:val="single" w:sz="4" w:space="0" w:color="auto"/>
              <w:left w:val="single" w:sz="4" w:space="0" w:color="auto"/>
              <w:bottom w:val="single" w:sz="4" w:space="0" w:color="auto"/>
              <w:right w:val="single" w:sz="4" w:space="0" w:color="auto"/>
            </w:tcBorders>
          </w:tcPr>
          <w:p w14:paraId="589201EE" w14:textId="4A3458D1" w:rsidR="00720DAD" w:rsidRDefault="00720DAD" w:rsidP="00720DAD">
            <w:pPr>
              <w:pStyle w:val="Tabletext"/>
            </w:pPr>
            <w:r>
              <w:t>- London</w:t>
            </w:r>
          </w:p>
          <w:p w14:paraId="7460FB26" w14:textId="77777777" w:rsidR="00720DAD" w:rsidRPr="00A2441E" w:rsidRDefault="00720DAD" w:rsidP="00720DAD">
            <w:pPr>
              <w:pStyle w:val="Tabletext"/>
            </w:pPr>
          </w:p>
        </w:tc>
        <w:tc>
          <w:tcPr>
            <w:tcW w:w="2508" w:type="dxa"/>
            <w:tcBorders>
              <w:top w:val="single" w:sz="4" w:space="0" w:color="auto"/>
              <w:left w:val="single" w:sz="4" w:space="0" w:color="auto"/>
              <w:bottom w:val="single" w:sz="4" w:space="0" w:color="auto"/>
              <w:right w:val="single" w:sz="4" w:space="0" w:color="auto"/>
            </w:tcBorders>
          </w:tcPr>
          <w:p w14:paraId="478FCC07" w14:textId="77777777" w:rsidR="00720DAD" w:rsidRDefault="00720DAD" w:rsidP="00720DAD">
            <w:pPr>
              <w:pStyle w:val="Tabletext"/>
            </w:pPr>
            <w:r>
              <w:t>Holland Park Pre-prep and Nursery</w:t>
            </w:r>
          </w:p>
          <w:p w14:paraId="7292FFAF" w14:textId="77777777" w:rsidR="00720DAD" w:rsidRPr="00776D23" w:rsidRDefault="00720DAD" w:rsidP="00720DAD">
            <w:pPr>
              <w:pStyle w:val="Tabletext"/>
            </w:pPr>
          </w:p>
          <w:p w14:paraId="0C67BFEF" w14:textId="77777777" w:rsidR="00720DAD" w:rsidRPr="00776D23" w:rsidRDefault="00720DAD" w:rsidP="00720DAD">
            <w:pPr>
              <w:pStyle w:val="Tabletext"/>
            </w:pPr>
          </w:p>
        </w:tc>
        <w:tc>
          <w:tcPr>
            <w:tcW w:w="2508" w:type="dxa"/>
            <w:tcBorders>
              <w:top w:val="single" w:sz="4" w:space="0" w:color="auto"/>
              <w:left w:val="single" w:sz="4" w:space="0" w:color="auto"/>
              <w:bottom w:val="single" w:sz="4" w:space="0" w:color="auto"/>
              <w:right w:val="single" w:sz="4" w:space="0" w:color="auto"/>
            </w:tcBorders>
          </w:tcPr>
          <w:p w14:paraId="033AE1E9" w14:textId="77777777" w:rsidR="00720DAD" w:rsidRDefault="00720DAD" w:rsidP="00720DAD">
            <w:pPr>
              <w:pStyle w:val="Tabletext"/>
            </w:pPr>
            <w:r w:rsidRPr="00A2441E">
              <w:t>Southbank International School</w:t>
            </w:r>
          </w:p>
          <w:p w14:paraId="04F94FF6" w14:textId="77777777" w:rsidR="00720DAD" w:rsidRPr="00A2441E" w:rsidRDefault="00720DAD" w:rsidP="00720DAD">
            <w:pPr>
              <w:pStyle w:val="Tabletext"/>
            </w:pPr>
          </w:p>
          <w:p w14:paraId="6B7D3934" w14:textId="77777777" w:rsidR="00720DAD" w:rsidRPr="00A2441E" w:rsidRDefault="00720DAD" w:rsidP="00720DAD">
            <w:pPr>
              <w:pStyle w:val="Tabletext"/>
            </w:pPr>
          </w:p>
        </w:tc>
        <w:tc>
          <w:tcPr>
            <w:tcW w:w="2508" w:type="dxa"/>
            <w:tcBorders>
              <w:top w:val="single" w:sz="4" w:space="0" w:color="auto"/>
              <w:left w:val="single" w:sz="4" w:space="0" w:color="auto"/>
              <w:bottom w:val="single" w:sz="4" w:space="0" w:color="auto"/>
              <w:right w:val="single" w:sz="4" w:space="0" w:color="auto"/>
            </w:tcBorders>
          </w:tcPr>
          <w:p w14:paraId="3E087080" w14:textId="77777777" w:rsidR="00720DAD" w:rsidRDefault="00720DAD" w:rsidP="00720DAD">
            <w:pPr>
              <w:pStyle w:val="Tabletext"/>
            </w:pPr>
            <w:r w:rsidRPr="00A2441E">
              <w:t>Southbank International School</w:t>
            </w:r>
          </w:p>
          <w:p w14:paraId="64D0A95A" w14:textId="77777777" w:rsidR="00720DAD" w:rsidRPr="00A2441E" w:rsidRDefault="00720DAD" w:rsidP="00720DAD">
            <w:pPr>
              <w:pStyle w:val="Tabletext"/>
            </w:pPr>
          </w:p>
          <w:p w14:paraId="33FDCD25" w14:textId="77777777" w:rsidR="00720DAD" w:rsidRPr="00A2441E" w:rsidRDefault="00720DAD" w:rsidP="00720DAD">
            <w:pPr>
              <w:pStyle w:val="Tabletext"/>
            </w:pPr>
          </w:p>
        </w:tc>
        <w:tc>
          <w:tcPr>
            <w:tcW w:w="2508" w:type="dxa"/>
            <w:tcBorders>
              <w:top w:val="single" w:sz="4" w:space="0" w:color="auto"/>
              <w:left w:val="single" w:sz="4" w:space="0" w:color="auto"/>
              <w:bottom w:val="single" w:sz="4" w:space="0" w:color="auto"/>
              <w:right w:val="single" w:sz="4" w:space="0" w:color="auto"/>
            </w:tcBorders>
          </w:tcPr>
          <w:p w14:paraId="2AB3CA0D" w14:textId="77777777" w:rsidR="00720DAD" w:rsidRDefault="00720DAD" w:rsidP="00720DAD">
            <w:pPr>
              <w:pStyle w:val="Tabletext"/>
            </w:pPr>
            <w:r w:rsidRPr="00A2441E">
              <w:t>Southbank International School</w:t>
            </w:r>
          </w:p>
          <w:p w14:paraId="4E5B24BF" w14:textId="77777777" w:rsidR="00720DAD" w:rsidRPr="00A2441E" w:rsidRDefault="00720DAD" w:rsidP="00720DAD">
            <w:pPr>
              <w:pStyle w:val="Tabletext"/>
            </w:pPr>
          </w:p>
          <w:p w14:paraId="199D8CEE" w14:textId="77777777" w:rsidR="00720DAD" w:rsidRPr="00A2441E" w:rsidRDefault="00720DAD" w:rsidP="00720DAD">
            <w:pPr>
              <w:pStyle w:val="Tabletext"/>
            </w:pPr>
          </w:p>
        </w:tc>
      </w:tr>
      <w:tr w:rsidR="00720DAD" w:rsidRPr="00A2441E" w14:paraId="3A4C3EEA" w14:textId="77777777" w:rsidTr="00223456">
        <w:trPr>
          <w:cantSplit/>
          <w:trHeight w:val="699"/>
        </w:trPr>
        <w:tc>
          <w:tcPr>
            <w:tcW w:w="565" w:type="dxa"/>
            <w:vMerge/>
            <w:tcBorders>
              <w:left w:val="single" w:sz="4" w:space="0" w:color="auto"/>
              <w:bottom w:val="single" w:sz="4" w:space="0" w:color="auto"/>
              <w:right w:val="single" w:sz="4" w:space="0" w:color="auto"/>
            </w:tcBorders>
          </w:tcPr>
          <w:p w14:paraId="0AF899DB" w14:textId="77777777" w:rsidR="00720DAD" w:rsidRDefault="00720DAD" w:rsidP="00720DAD">
            <w:pPr>
              <w:pStyle w:val="Tabletext"/>
              <w:jc w:val="center"/>
            </w:pPr>
          </w:p>
        </w:tc>
        <w:tc>
          <w:tcPr>
            <w:tcW w:w="2597" w:type="dxa"/>
            <w:tcBorders>
              <w:top w:val="single" w:sz="4" w:space="0" w:color="auto"/>
              <w:left w:val="single" w:sz="4" w:space="0" w:color="auto"/>
              <w:bottom w:val="single" w:sz="4" w:space="0" w:color="auto"/>
              <w:right w:val="single" w:sz="4" w:space="0" w:color="auto"/>
            </w:tcBorders>
          </w:tcPr>
          <w:p w14:paraId="7E330CEB" w14:textId="220A974E" w:rsidR="00720DAD" w:rsidRPr="00A2441E" w:rsidRDefault="00720DAD" w:rsidP="00720DAD">
            <w:pPr>
              <w:pStyle w:val="Tabletext"/>
            </w:pPr>
            <w:r w:rsidRPr="00720DAD">
              <w:t>-</w:t>
            </w:r>
            <w:r>
              <w:t xml:space="preserve"> other</w:t>
            </w:r>
          </w:p>
        </w:tc>
        <w:tc>
          <w:tcPr>
            <w:tcW w:w="2508" w:type="dxa"/>
            <w:tcBorders>
              <w:top w:val="single" w:sz="4" w:space="0" w:color="auto"/>
              <w:left w:val="single" w:sz="4" w:space="0" w:color="auto"/>
              <w:bottom w:val="single" w:sz="4" w:space="0" w:color="auto"/>
              <w:right w:val="single" w:sz="4" w:space="0" w:color="auto"/>
            </w:tcBorders>
          </w:tcPr>
          <w:p w14:paraId="07839394" w14:textId="77777777" w:rsidR="00720DAD" w:rsidRDefault="00720DAD" w:rsidP="00720DAD">
            <w:pPr>
              <w:pStyle w:val="Tabletext"/>
            </w:pPr>
            <w:r w:rsidRPr="00A3586C">
              <w:t>Bright Horizons Bristol Day Nursery and Preschool</w:t>
            </w:r>
          </w:p>
        </w:tc>
        <w:tc>
          <w:tcPr>
            <w:tcW w:w="2508" w:type="dxa"/>
            <w:tcBorders>
              <w:top w:val="single" w:sz="4" w:space="0" w:color="auto"/>
              <w:left w:val="single" w:sz="4" w:space="0" w:color="auto"/>
              <w:bottom w:val="single" w:sz="4" w:space="0" w:color="auto"/>
              <w:right w:val="single" w:sz="4" w:space="0" w:color="auto"/>
            </w:tcBorders>
          </w:tcPr>
          <w:p w14:paraId="5DC14026" w14:textId="77777777" w:rsidR="00720DAD" w:rsidRPr="00A2441E" w:rsidRDefault="00720DAD" w:rsidP="00720DAD">
            <w:pPr>
              <w:pStyle w:val="Tabletext"/>
            </w:pPr>
            <w:r w:rsidRPr="00A2441E">
              <w:t>Southbank International School</w:t>
            </w:r>
          </w:p>
        </w:tc>
        <w:tc>
          <w:tcPr>
            <w:tcW w:w="2508" w:type="dxa"/>
            <w:tcBorders>
              <w:top w:val="single" w:sz="4" w:space="0" w:color="auto"/>
              <w:left w:val="single" w:sz="4" w:space="0" w:color="auto"/>
              <w:bottom w:val="single" w:sz="4" w:space="0" w:color="auto"/>
              <w:right w:val="single" w:sz="4" w:space="0" w:color="auto"/>
            </w:tcBorders>
          </w:tcPr>
          <w:p w14:paraId="59C6D229" w14:textId="77777777" w:rsidR="00720DAD" w:rsidRPr="00A2441E" w:rsidRDefault="00720DAD" w:rsidP="00720DAD">
            <w:pPr>
              <w:pStyle w:val="Tabletext"/>
            </w:pPr>
            <w:r w:rsidRPr="00A2441E">
              <w:t>Southbank International School</w:t>
            </w:r>
          </w:p>
        </w:tc>
        <w:tc>
          <w:tcPr>
            <w:tcW w:w="2508" w:type="dxa"/>
            <w:tcBorders>
              <w:top w:val="single" w:sz="4" w:space="0" w:color="auto"/>
              <w:left w:val="single" w:sz="4" w:space="0" w:color="auto"/>
              <w:bottom w:val="single" w:sz="4" w:space="0" w:color="auto"/>
              <w:right w:val="single" w:sz="4" w:space="0" w:color="auto"/>
            </w:tcBorders>
          </w:tcPr>
          <w:p w14:paraId="3B795F5D" w14:textId="77777777" w:rsidR="00720DAD" w:rsidRPr="00A2441E" w:rsidRDefault="00720DAD" w:rsidP="00720DAD">
            <w:pPr>
              <w:pStyle w:val="Tabletext"/>
            </w:pPr>
            <w:r w:rsidRPr="00A2441E">
              <w:t>Southbank International School</w:t>
            </w:r>
          </w:p>
        </w:tc>
      </w:tr>
      <w:tr w:rsidR="00720DAD" w:rsidRPr="00D22977" w14:paraId="75A3399A" w14:textId="77777777" w:rsidTr="00223456">
        <w:trPr>
          <w:cantSplit/>
        </w:trPr>
        <w:tc>
          <w:tcPr>
            <w:tcW w:w="565" w:type="dxa"/>
            <w:tcBorders>
              <w:top w:val="single" w:sz="4" w:space="0" w:color="auto"/>
            </w:tcBorders>
          </w:tcPr>
          <w:p w14:paraId="1A165F77" w14:textId="77777777" w:rsidR="00720DAD" w:rsidRPr="00300C4B" w:rsidRDefault="00720DAD" w:rsidP="00720DAD">
            <w:pPr>
              <w:pStyle w:val="Tabletext"/>
              <w:jc w:val="center"/>
            </w:pPr>
            <w:r>
              <w:t>44</w:t>
            </w:r>
            <w:r w:rsidRPr="00300C4B">
              <w:t>.</w:t>
            </w:r>
          </w:p>
        </w:tc>
        <w:tc>
          <w:tcPr>
            <w:tcW w:w="2597" w:type="dxa"/>
            <w:tcBorders>
              <w:top w:val="single" w:sz="4" w:space="0" w:color="auto"/>
            </w:tcBorders>
          </w:tcPr>
          <w:p w14:paraId="67592481" w14:textId="77777777" w:rsidR="00720DAD" w:rsidRPr="00300C4B" w:rsidRDefault="00720DAD" w:rsidP="00720DAD">
            <w:pPr>
              <w:pStyle w:val="Tabletext"/>
            </w:pPr>
            <w:r w:rsidRPr="00300C4B">
              <w:t>United Arab Emirates</w:t>
            </w:r>
          </w:p>
        </w:tc>
        <w:tc>
          <w:tcPr>
            <w:tcW w:w="2508" w:type="dxa"/>
            <w:tcBorders>
              <w:top w:val="single" w:sz="4" w:space="0" w:color="auto"/>
            </w:tcBorders>
          </w:tcPr>
          <w:p w14:paraId="61DA659E" w14:textId="77777777" w:rsidR="00720DAD" w:rsidRPr="00776D23" w:rsidRDefault="00720DAD" w:rsidP="00720DAD">
            <w:pPr>
              <w:pStyle w:val="Tabletext"/>
            </w:pPr>
            <w:r w:rsidRPr="00A3586C">
              <w:t>Redwood Nursery Yas Island</w:t>
            </w:r>
          </w:p>
        </w:tc>
        <w:tc>
          <w:tcPr>
            <w:tcW w:w="2508" w:type="dxa"/>
            <w:tcBorders>
              <w:top w:val="single" w:sz="4" w:space="0" w:color="auto"/>
            </w:tcBorders>
          </w:tcPr>
          <w:p w14:paraId="127948CD" w14:textId="77777777" w:rsidR="00720DAD" w:rsidRPr="00300C4B" w:rsidRDefault="00720DAD" w:rsidP="00720DAD">
            <w:pPr>
              <w:pStyle w:val="Tabletext"/>
            </w:pPr>
            <w:r w:rsidRPr="00300C4B">
              <w:t>Cranleigh Abu Dhabi</w:t>
            </w:r>
          </w:p>
        </w:tc>
        <w:tc>
          <w:tcPr>
            <w:tcW w:w="2508" w:type="dxa"/>
            <w:tcBorders>
              <w:top w:val="single" w:sz="4" w:space="0" w:color="auto"/>
            </w:tcBorders>
          </w:tcPr>
          <w:p w14:paraId="51EA9140" w14:textId="77777777" w:rsidR="00720DAD" w:rsidRPr="00300C4B" w:rsidRDefault="00720DAD" w:rsidP="00720DAD">
            <w:pPr>
              <w:pStyle w:val="Tabletext"/>
            </w:pPr>
            <w:r w:rsidRPr="00300C4B">
              <w:t>Cranleigh Abu Dhabi</w:t>
            </w:r>
          </w:p>
        </w:tc>
        <w:tc>
          <w:tcPr>
            <w:tcW w:w="2508" w:type="dxa"/>
            <w:tcBorders>
              <w:top w:val="single" w:sz="4" w:space="0" w:color="auto"/>
            </w:tcBorders>
          </w:tcPr>
          <w:p w14:paraId="2ED3279B" w14:textId="77777777" w:rsidR="00720DAD" w:rsidRPr="00300C4B" w:rsidRDefault="00720DAD" w:rsidP="00720DAD">
            <w:pPr>
              <w:pStyle w:val="Tabletext"/>
            </w:pPr>
            <w:r w:rsidRPr="00300C4B">
              <w:t>Cranleigh Abu Dhabi</w:t>
            </w:r>
          </w:p>
        </w:tc>
      </w:tr>
      <w:tr w:rsidR="001B258F" w:rsidRPr="00A2441E" w14:paraId="57491936" w14:textId="77777777" w:rsidTr="004D04F4">
        <w:trPr>
          <w:cantSplit/>
        </w:trPr>
        <w:tc>
          <w:tcPr>
            <w:tcW w:w="565" w:type="dxa"/>
            <w:vMerge w:val="restart"/>
          </w:tcPr>
          <w:p w14:paraId="11E5B00D" w14:textId="77777777" w:rsidR="001B258F" w:rsidRPr="00A2441E" w:rsidRDefault="001B258F" w:rsidP="00720DAD">
            <w:pPr>
              <w:pStyle w:val="Tabletext"/>
              <w:keepNext/>
              <w:keepLines/>
              <w:jc w:val="center"/>
            </w:pPr>
            <w:r>
              <w:lastRenderedPageBreak/>
              <w:t>45</w:t>
            </w:r>
            <w:r w:rsidRPr="00A2441E">
              <w:t>.</w:t>
            </w:r>
          </w:p>
        </w:tc>
        <w:tc>
          <w:tcPr>
            <w:tcW w:w="12629" w:type="dxa"/>
            <w:gridSpan w:val="5"/>
          </w:tcPr>
          <w:p w14:paraId="4ED18787" w14:textId="0CC87928" w:rsidR="001B258F" w:rsidRPr="00A2441E" w:rsidRDefault="001B258F" w:rsidP="00720DAD">
            <w:pPr>
              <w:pStyle w:val="Tabletext"/>
              <w:keepNext/>
              <w:keepLines/>
            </w:pPr>
            <w:r w:rsidRPr="00A2441E">
              <w:t>USA</w:t>
            </w:r>
          </w:p>
        </w:tc>
      </w:tr>
      <w:tr w:rsidR="00720DAD" w:rsidRPr="00A2441E" w14:paraId="5A8FDF96" w14:textId="77777777" w:rsidTr="00223456">
        <w:trPr>
          <w:cantSplit/>
        </w:trPr>
        <w:tc>
          <w:tcPr>
            <w:tcW w:w="565" w:type="dxa"/>
            <w:vMerge/>
          </w:tcPr>
          <w:p w14:paraId="2A591E49" w14:textId="77777777" w:rsidR="00720DAD" w:rsidRDefault="00720DAD" w:rsidP="00720DAD">
            <w:pPr>
              <w:pStyle w:val="Tabletext"/>
              <w:jc w:val="center"/>
            </w:pPr>
          </w:p>
        </w:tc>
        <w:tc>
          <w:tcPr>
            <w:tcW w:w="2597" w:type="dxa"/>
          </w:tcPr>
          <w:p w14:paraId="37EB9F0D" w14:textId="4A7CDD3A" w:rsidR="00720DAD" w:rsidRPr="00A2441E" w:rsidRDefault="001B258F" w:rsidP="00720DAD">
            <w:pPr>
              <w:pStyle w:val="Tabletext"/>
            </w:pPr>
            <w:r>
              <w:t xml:space="preserve">- </w:t>
            </w:r>
            <w:r w:rsidR="00720DAD">
              <w:t>Washington DC</w:t>
            </w:r>
          </w:p>
        </w:tc>
        <w:tc>
          <w:tcPr>
            <w:tcW w:w="2508" w:type="dxa"/>
          </w:tcPr>
          <w:p w14:paraId="654188F7" w14:textId="77777777" w:rsidR="00720DAD" w:rsidRPr="00776D23" w:rsidRDefault="00720DAD" w:rsidP="00720DAD">
            <w:pPr>
              <w:pStyle w:val="Tabletext"/>
            </w:pPr>
            <w:r>
              <w:t>Capitol Hill Child Care</w:t>
            </w:r>
          </w:p>
        </w:tc>
        <w:tc>
          <w:tcPr>
            <w:tcW w:w="2508" w:type="dxa"/>
          </w:tcPr>
          <w:p w14:paraId="1E30645E" w14:textId="77777777" w:rsidR="00720DAD" w:rsidRPr="00A2441E" w:rsidRDefault="00720DAD" w:rsidP="00720DAD">
            <w:pPr>
              <w:pStyle w:val="Tabletext"/>
            </w:pPr>
            <w:r>
              <w:t xml:space="preserve">The government pre-school where the member lives. </w:t>
            </w:r>
          </w:p>
        </w:tc>
        <w:tc>
          <w:tcPr>
            <w:tcW w:w="2508" w:type="dxa"/>
          </w:tcPr>
          <w:p w14:paraId="41872E8F" w14:textId="77777777" w:rsidR="00720DAD" w:rsidRPr="00A2441E" w:rsidRDefault="00720DAD" w:rsidP="00720DAD">
            <w:pPr>
              <w:pStyle w:val="Tabletext"/>
            </w:pPr>
            <w:r w:rsidRPr="00A2441E">
              <w:t>The government primary school where the member lives.</w:t>
            </w:r>
          </w:p>
          <w:p w14:paraId="7A11F791" w14:textId="77777777" w:rsidR="00720DAD" w:rsidRPr="00A2441E" w:rsidRDefault="00720DAD" w:rsidP="00720DAD">
            <w:pPr>
              <w:pStyle w:val="Tabletext"/>
            </w:pPr>
          </w:p>
        </w:tc>
        <w:tc>
          <w:tcPr>
            <w:tcW w:w="2508" w:type="dxa"/>
          </w:tcPr>
          <w:p w14:paraId="1E536ACB" w14:textId="77777777" w:rsidR="00720DAD" w:rsidRPr="00A2441E" w:rsidRDefault="00720DAD" w:rsidP="00720DAD">
            <w:pPr>
              <w:pStyle w:val="Tabletext"/>
            </w:pPr>
            <w:r w:rsidRPr="00A2441E">
              <w:t>The government secondary school where the member lives.</w:t>
            </w:r>
          </w:p>
          <w:p w14:paraId="01349DA1" w14:textId="77777777" w:rsidR="00720DAD" w:rsidRPr="00A2441E" w:rsidRDefault="00720DAD" w:rsidP="00720DAD">
            <w:pPr>
              <w:pStyle w:val="Tabletext"/>
            </w:pPr>
          </w:p>
        </w:tc>
      </w:tr>
      <w:tr w:rsidR="00720DAD" w:rsidRPr="00A2441E" w14:paraId="4BD82F28" w14:textId="77777777" w:rsidTr="00223456">
        <w:trPr>
          <w:cantSplit/>
        </w:trPr>
        <w:tc>
          <w:tcPr>
            <w:tcW w:w="565" w:type="dxa"/>
            <w:vMerge/>
          </w:tcPr>
          <w:p w14:paraId="5C815CE0" w14:textId="77777777" w:rsidR="00720DAD" w:rsidRPr="00A2441E" w:rsidRDefault="00720DAD" w:rsidP="00720DAD">
            <w:pPr>
              <w:pStyle w:val="Tabletext"/>
              <w:jc w:val="center"/>
            </w:pPr>
          </w:p>
        </w:tc>
        <w:tc>
          <w:tcPr>
            <w:tcW w:w="2597" w:type="dxa"/>
          </w:tcPr>
          <w:p w14:paraId="69D4EB71" w14:textId="6766E311" w:rsidR="00720DAD" w:rsidRPr="00A2441E" w:rsidRDefault="001B258F" w:rsidP="00720DAD">
            <w:pPr>
              <w:pStyle w:val="Tabletext"/>
            </w:pPr>
            <w:r>
              <w:t xml:space="preserve">- </w:t>
            </w:r>
            <w:r w:rsidR="00720DAD">
              <w:t xml:space="preserve">Hawaii </w:t>
            </w:r>
          </w:p>
        </w:tc>
        <w:tc>
          <w:tcPr>
            <w:tcW w:w="2508" w:type="dxa"/>
          </w:tcPr>
          <w:p w14:paraId="285947BC" w14:textId="77777777" w:rsidR="00720DAD" w:rsidRPr="00776D23" w:rsidRDefault="00720DAD" w:rsidP="00720DAD">
            <w:pPr>
              <w:pStyle w:val="Tabletext"/>
            </w:pPr>
            <w:r>
              <w:t>Kamaaina Kids, Kaneohe</w:t>
            </w:r>
          </w:p>
        </w:tc>
        <w:tc>
          <w:tcPr>
            <w:tcW w:w="2508" w:type="dxa"/>
          </w:tcPr>
          <w:p w14:paraId="0421D08A" w14:textId="77777777" w:rsidR="00720DAD" w:rsidRPr="00A2441E" w:rsidRDefault="00720DAD" w:rsidP="00720DAD">
            <w:pPr>
              <w:pStyle w:val="Tabletext"/>
            </w:pPr>
            <w:r>
              <w:t xml:space="preserve">The government pre-school where the member lives. </w:t>
            </w:r>
          </w:p>
        </w:tc>
        <w:tc>
          <w:tcPr>
            <w:tcW w:w="2508" w:type="dxa"/>
          </w:tcPr>
          <w:p w14:paraId="2049FE6C" w14:textId="77777777" w:rsidR="00720DAD" w:rsidRPr="00A2441E" w:rsidRDefault="00720DAD" w:rsidP="00720DAD">
            <w:pPr>
              <w:pStyle w:val="Tabletext"/>
            </w:pPr>
            <w:r w:rsidRPr="00A2441E">
              <w:t>The government primary school where the member lives.</w:t>
            </w:r>
          </w:p>
          <w:p w14:paraId="51B2493A" w14:textId="77777777" w:rsidR="00720DAD" w:rsidRPr="00A2441E" w:rsidRDefault="00720DAD" w:rsidP="00720DAD">
            <w:pPr>
              <w:pStyle w:val="Tabletext"/>
            </w:pPr>
          </w:p>
        </w:tc>
        <w:tc>
          <w:tcPr>
            <w:tcW w:w="2508" w:type="dxa"/>
          </w:tcPr>
          <w:p w14:paraId="3FB027A9" w14:textId="77777777" w:rsidR="00720DAD" w:rsidRPr="00A2441E" w:rsidRDefault="00720DAD" w:rsidP="00720DAD">
            <w:pPr>
              <w:pStyle w:val="Tabletext"/>
            </w:pPr>
            <w:r w:rsidRPr="00A2441E">
              <w:t>The government secondary school where the member lives.</w:t>
            </w:r>
          </w:p>
          <w:p w14:paraId="63EE6651" w14:textId="77777777" w:rsidR="00720DAD" w:rsidRPr="00A2441E" w:rsidRDefault="00720DAD" w:rsidP="00720DAD">
            <w:pPr>
              <w:pStyle w:val="Tabletext"/>
            </w:pPr>
          </w:p>
        </w:tc>
      </w:tr>
      <w:tr w:rsidR="00720DAD" w:rsidRPr="00A2441E" w14:paraId="39C3F45B" w14:textId="77777777" w:rsidTr="00223456">
        <w:trPr>
          <w:cantSplit/>
        </w:trPr>
        <w:tc>
          <w:tcPr>
            <w:tcW w:w="565" w:type="dxa"/>
            <w:vMerge/>
          </w:tcPr>
          <w:p w14:paraId="3F95E36E" w14:textId="77777777" w:rsidR="00720DAD" w:rsidRPr="00A2441E" w:rsidRDefault="00720DAD" w:rsidP="00720DAD">
            <w:pPr>
              <w:pStyle w:val="Tabletext"/>
              <w:jc w:val="center"/>
            </w:pPr>
          </w:p>
        </w:tc>
        <w:tc>
          <w:tcPr>
            <w:tcW w:w="2597" w:type="dxa"/>
          </w:tcPr>
          <w:p w14:paraId="7442BAE4" w14:textId="77777777" w:rsidR="00720DAD" w:rsidRPr="00A2441E" w:rsidRDefault="00720DAD" w:rsidP="00720DAD">
            <w:pPr>
              <w:pStyle w:val="Tabletext"/>
            </w:pPr>
            <w:r w:rsidRPr="00A2441E">
              <w:t xml:space="preserve">- Manhattan </w:t>
            </w:r>
          </w:p>
        </w:tc>
        <w:tc>
          <w:tcPr>
            <w:tcW w:w="2508" w:type="dxa"/>
          </w:tcPr>
          <w:p w14:paraId="3F08A50E" w14:textId="77777777" w:rsidR="00720DAD" w:rsidRPr="00776D23" w:rsidRDefault="00720DAD" w:rsidP="00720DAD">
            <w:pPr>
              <w:pStyle w:val="Tabletext"/>
              <w:jc w:val="center"/>
            </w:pPr>
            <w:r w:rsidRPr="00F06C00">
              <w:t>–</w:t>
            </w:r>
          </w:p>
        </w:tc>
        <w:tc>
          <w:tcPr>
            <w:tcW w:w="2508" w:type="dxa"/>
          </w:tcPr>
          <w:p w14:paraId="49B0D709" w14:textId="77777777" w:rsidR="00720DAD" w:rsidRPr="00A2441E" w:rsidRDefault="00720DAD" w:rsidP="00720DAD">
            <w:pPr>
              <w:pStyle w:val="Tabletext"/>
            </w:pPr>
            <w:r w:rsidRPr="00A2441E">
              <w:t>Dwight School, New York</w:t>
            </w:r>
          </w:p>
        </w:tc>
        <w:tc>
          <w:tcPr>
            <w:tcW w:w="2508" w:type="dxa"/>
          </w:tcPr>
          <w:p w14:paraId="20366304" w14:textId="77777777" w:rsidR="00720DAD" w:rsidRPr="00A2441E" w:rsidRDefault="00720DAD" w:rsidP="00720DAD">
            <w:pPr>
              <w:pStyle w:val="Tabletext"/>
            </w:pPr>
            <w:r w:rsidRPr="00A2441E">
              <w:t>Dwight School, New York</w:t>
            </w:r>
          </w:p>
        </w:tc>
        <w:tc>
          <w:tcPr>
            <w:tcW w:w="2508" w:type="dxa"/>
          </w:tcPr>
          <w:p w14:paraId="618155C3" w14:textId="77777777" w:rsidR="00720DAD" w:rsidRPr="00A2441E" w:rsidRDefault="00720DAD" w:rsidP="00720DAD">
            <w:pPr>
              <w:pStyle w:val="Tabletext"/>
            </w:pPr>
            <w:r w:rsidRPr="00A2441E">
              <w:t>Dwight School, New York</w:t>
            </w:r>
          </w:p>
        </w:tc>
      </w:tr>
      <w:tr w:rsidR="00720DAD" w:rsidRPr="00A2441E" w14:paraId="7B862848" w14:textId="77777777" w:rsidTr="00223456">
        <w:trPr>
          <w:cantSplit/>
        </w:trPr>
        <w:tc>
          <w:tcPr>
            <w:tcW w:w="565" w:type="dxa"/>
            <w:vMerge/>
          </w:tcPr>
          <w:p w14:paraId="2D820AB8" w14:textId="77777777" w:rsidR="00720DAD" w:rsidRPr="00A2441E" w:rsidRDefault="00720DAD" w:rsidP="00720DAD">
            <w:pPr>
              <w:pStyle w:val="Tabletext"/>
              <w:jc w:val="center"/>
            </w:pPr>
          </w:p>
        </w:tc>
        <w:tc>
          <w:tcPr>
            <w:tcW w:w="2597" w:type="dxa"/>
          </w:tcPr>
          <w:p w14:paraId="70E20F81" w14:textId="77777777" w:rsidR="00720DAD" w:rsidRPr="00A2441E" w:rsidRDefault="00720DAD" w:rsidP="00720DAD">
            <w:pPr>
              <w:pStyle w:val="Tabletext"/>
            </w:pPr>
            <w:r w:rsidRPr="00A2441E">
              <w:t>- other</w:t>
            </w:r>
          </w:p>
          <w:p w14:paraId="2B79BFD3" w14:textId="77777777" w:rsidR="00720DAD" w:rsidRPr="00A2441E" w:rsidRDefault="00720DAD" w:rsidP="00720DAD">
            <w:pPr>
              <w:pStyle w:val="Tabletext"/>
            </w:pPr>
          </w:p>
        </w:tc>
        <w:tc>
          <w:tcPr>
            <w:tcW w:w="2508" w:type="dxa"/>
          </w:tcPr>
          <w:p w14:paraId="78C0D425" w14:textId="77777777" w:rsidR="00720DAD" w:rsidRPr="00776D23" w:rsidRDefault="00720DAD" w:rsidP="00720DAD">
            <w:pPr>
              <w:pStyle w:val="Tabletext"/>
            </w:pPr>
            <w:r>
              <w:t>Brighter Daycare, San Diego</w:t>
            </w:r>
          </w:p>
        </w:tc>
        <w:tc>
          <w:tcPr>
            <w:tcW w:w="2508" w:type="dxa"/>
          </w:tcPr>
          <w:p w14:paraId="18978F1F" w14:textId="77777777" w:rsidR="00720DAD" w:rsidRPr="00A2441E" w:rsidRDefault="00720DAD" w:rsidP="00720DAD">
            <w:pPr>
              <w:pStyle w:val="Tabletext"/>
            </w:pPr>
            <w:r>
              <w:t xml:space="preserve">The government pre-school where the member lives. </w:t>
            </w:r>
          </w:p>
        </w:tc>
        <w:tc>
          <w:tcPr>
            <w:tcW w:w="2508" w:type="dxa"/>
          </w:tcPr>
          <w:p w14:paraId="095A5F86" w14:textId="77777777" w:rsidR="00720DAD" w:rsidRPr="00A2441E" w:rsidRDefault="00720DAD" w:rsidP="00720DAD">
            <w:pPr>
              <w:pStyle w:val="Tabletext"/>
            </w:pPr>
            <w:r w:rsidRPr="00A2441E">
              <w:t>The government primary school where the member lives.</w:t>
            </w:r>
          </w:p>
          <w:p w14:paraId="6B0F4130" w14:textId="77777777" w:rsidR="00720DAD" w:rsidRPr="00A2441E" w:rsidRDefault="00720DAD" w:rsidP="00720DAD">
            <w:pPr>
              <w:pStyle w:val="Tabletext"/>
            </w:pPr>
          </w:p>
        </w:tc>
        <w:tc>
          <w:tcPr>
            <w:tcW w:w="2508" w:type="dxa"/>
          </w:tcPr>
          <w:p w14:paraId="4344C067" w14:textId="77777777" w:rsidR="00720DAD" w:rsidRPr="00A2441E" w:rsidRDefault="00720DAD" w:rsidP="00720DAD">
            <w:pPr>
              <w:pStyle w:val="Tabletext"/>
            </w:pPr>
            <w:r w:rsidRPr="00A2441E">
              <w:t>The government secondary school where the member lives.</w:t>
            </w:r>
          </w:p>
          <w:p w14:paraId="3F9613E6" w14:textId="77777777" w:rsidR="00720DAD" w:rsidRPr="00A2441E" w:rsidRDefault="00720DAD" w:rsidP="00720DAD">
            <w:pPr>
              <w:pStyle w:val="Tabletext"/>
            </w:pPr>
          </w:p>
        </w:tc>
      </w:tr>
      <w:tr w:rsidR="00720DAD" w:rsidRPr="00A2441E" w14:paraId="05160136" w14:textId="77777777" w:rsidTr="00223456">
        <w:trPr>
          <w:cantSplit/>
        </w:trPr>
        <w:tc>
          <w:tcPr>
            <w:tcW w:w="565" w:type="dxa"/>
          </w:tcPr>
          <w:p w14:paraId="64C4482B" w14:textId="77777777" w:rsidR="00720DAD" w:rsidRPr="00A2441E" w:rsidRDefault="00720DAD" w:rsidP="00720DAD">
            <w:pPr>
              <w:pStyle w:val="Tabletext"/>
              <w:jc w:val="center"/>
            </w:pPr>
            <w:r>
              <w:t>46</w:t>
            </w:r>
            <w:r w:rsidRPr="00A2441E">
              <w:t>.</w:t>
            </w:r>
          </w:p>
        </w:tc>
        <w:tc>
          <w:tcPr>
            <w:tcW w:w="2597" w:type="dxa"/>
          </w:tcPr>
          <w:p w14:paraId="591176C1" w14:textId="77777777" w:rsidR="00720DAD" w:rsidRPr="00A2441E" w:rsidRDefault="00720DAD" w:rsidP="00720DAD">
            <w:pPr>
              <w:pStyle w:val="Tabletext"/>
            </w:pPr>
            <w:r w:rsidRPr="00A2441E">
              <w:t>Vanuatu</w:t>
            </w:r>
          </w:p>
        </w:tc>
        <w:tc>
          <w:tcPr>
            <w:tcW w:w="2508" w:type="dxa"/>
          </w:tcPr>
          <w:p w14:paraId="0E05C1DA" w14:textId="77777777" w:rsidR="00720DAD" w:rsidRPr="00776D23" w:rsidRDefault="00720DAD" w:rsidP="00720DAD">
            <w:pPr>
              <w:pStyle w:val="Tabletext"/>
              <w:jc w:val="center"/>
            </w:pPr>
            <w:r w:rsidRPr="00F06C00">
              <w:t>–</w:t>
            </w:r>
          </w:p>
        </w:tc>
        <w:tc>
          <w:tcPr>
            <w:tcW w:w="2508" w:type="dxa"/>
          </w:tcPr>
          <w:p w14:paraId="0DEA85B7" w14:textId="77777777" w:rsidR="00720DAD" w:rsidRPr="00A2441E" w:rsidRDefault="00720DAD" w:rsidP="00720DAD">
            <w:pPr>
              <w:pStyle w:val="Tabletext"/>
            </w:pPr>
            <w:r w:rsidRPr="00A2441E">
              <w:t xml:space="preserve">Mrs Parrett's Pre-school Kindergarten </w:t>
            </w:r>
          </w:p>
        </w:tc>
        <w:tc>
          <w:tcPr>
            <w:tcW w:w="2508" w:type="dxa"/>
          </w:tcPr>
          <w:p w14:paraId="791875D3" w14:textId="77777777" w:rsidR="00720DAD" w:rsidRPr="00A2441E" w:rsidRDefault="00720DAD" w:rsidP="00720DAD">
            <w:pPr>
              <w:pStyle w:val="Tabletext"/>
            </w:pPr>
            <w:r w:rsidRPr="00A2441E">
              <w:t>Port Vila International School</w:t>
            </w:r>
          </w:p>
        </w:tc>
        <w:tc>
          <w:tcPr>
            <w:tcW w:w="2508" w:type="dxa"/>
          </w:tcPr>
          <w:p w14:paraId="3A6D1045" w14:textId="77777777" w:rsidR="00720DAD" w:rsidRPr="00A2441E" w:rsidRDefault="00720DAD" w:rsidP="00720DAD">
            <w:pPr>
              <w:pStyle w:val="Tabletext"/>
              <w:jc w:val="center"/>
            </w:pPr>
            <w:r w:rsidRPr="00A2441E">
              <w:t>–</w:t>
            </w:r>
          </w:p>
        </w:tc>
      </w:tr>
      <w:tr w:rsidR="00720DAD" w:rsidRPr="00A2441E" w14:paraId="3F59D567" w14:textId="77777777" w:rsidTr="00223456">
        <w:trPr>
          <w:cantSplit/>
        </w:trPr>
        <w:tc>
          <w:tcPr>
            <w:tcW w:w="565" w:type="dxa"/>
          </w:tcPr>
          <w:p w14:paraId="38391570" w14:textId="77777777" w:rsidR="00720DAD" w:rsidRPr="00A2441E" w:rsidRDefault="00720DAD" w:rsidP="00720DAD">
            <w:pPr>
              <w:pStyle w:val="Tabletext"/>
              <w:jc w:val="center"/>
            </w:pPr>
            <w:r>
              <w:t>47</w:t>
            </w:r>
            <w:r w:rsidRPr="00A2441E">
              <w:t>.</w:t>
            </w:r>
          </w:p>
        </w:tc>
        <w:tc>
          <w:tcPr>
            <w:tcW w:w="2597" w:type="dxa"/>
          </w:tcPr>
          <w:p w14:paraId="00F83299" w14:textId="77777777" w:rsidR="00720DAD" w:rsidRPr="00A2441E" w:rsidRDefault="00720DAD" w:rsidP="00720DAD">
            <w:pPr>
              <w:pStyle w:val="Tabletext"/>
            </w:pPr>
            <w:r w:rsidRPr="00A2441E">
              <w:t>Vietnam</w:t>
            </w:r>
          </w:p>
        </w:tc>
        <w:tc>
          <w:tcPr>
            <w:tcW w:w="2508" w:type="dxa"/>
          </w:tcPr>
          <w:p w14:paraId="4CB9C0F1" w14:textId="77777777" w:rsidR="00720DAD" w:rsidRPr="00776D23" w:rsidRDefault="00720DAD" w:rsidP="00720DAD">
            <w:pPr>
              <w:pStyle w:val="Tabletext"/>
              <w:jc w:val="center"/>
            </w:pPr>
            <w:r w:rsidRPr="00F06C00">
              <w:t>–</w:t>
            </w:r>
          </w:p>
        </w:tc>
        <w:tc>
          <w:tcPr>
            <w:tcW w:w="2508" w:type="dxa"/>
          </w:tcPr>
          <w:p w14:paraId="0D2BC196" w14:textId="77777777" w:rsidR="00720DAD" w:rsidRPr="00A2441E" w:rsidRDefault="00720DAD" w:rsidP="00720DAD">
            <w:pPr>
              <w:pStyle w:val="Tabletext"/>
            </w:pPr>
            <w:r w:rsidRPr="00A2441E">
              <w:t xml:space="preserve">United Nations International School Hanoi </w:t>
            </w:r>
          </w:p>
        </w:tc>
        <w:tc>
          <w:tcPr>
            <w:tcW w:w="2508" w:type="dxa"/>
          </w:tcPr>
          <w:p w14:paraId="62AE42E0" w14:textId="77777777" w:rsidR="00720DAD" w:rsidRPr="00A2441E" w:rsidRDefault="00720DAD" w:rsidP="00720DAD">
            <w:pPr>
              <w:pStyle w:val="Tabletext"/>
            </w:pPr>
            <w:r w:rsidRPr="00A2441E">
              <w:t xml:space="preserve">United Nations International School Hanoi </w:t>
            </w:r>
          </w:p>
        </w:tc>
        <w:tc>
          <w:tcPr>
            <w:tcW w:w="2508" w:type="dxa"/>
          </w:tcPr>
          <w:p w14:paraId="52486BBB" w14:textId="77777777" w:rsidR="00720DAD" w:rsidRPr="00A2441E" w:rsidRDefault="00720DAD" w:rsidP="00720DAD">
            <w:pPr>
              <w:pStyle w:val="Tabletext"/>
            </w:pPr>
            <w:r w:rsidRPr="00A2441E">
              <w:t xml:space="preserve">United Nations International School Hanoi </w:t>
            </w:r>
          </w:p>
        </w:tc>
      </w:tr>
    </w:tbl>
    <w:p w14:paraId="745C9C8B" w14:textId="77777777" w:rsidR="00223456" w:rsidRDefault="00223456" w:rsidP="00223456"/>
    <w:p w14:paraId="1FEE6F51" w14:textId="77777777" w:rsidR="00223456" w:rsidRDefault="00223456" w:rsidP="00223456"/>
    <w:p w14:paraId="759E0F6E" w14:textId="77777777" w:rsidR="00142C51" w:rsidRPr="006B711C" w:rsidRDefault="00142C51" w:rsidP="0006083F">
      <w:pPr>
        <w:pStyle w:val="Heading5"/>
      </w:pPr>
    </w:p>
    <w:sectPr w:rsidR="00142C51" w:rsidRPr="006B711C" w:rsidSect="001C5410">
      <w:headerReference w:type="first" r:id="rId24"/>
      <w:pgSz w:w="16839" w:h="11907" w:orient="landscape"/>
      <w:pgMar w:top="1418" w:right="1134" w:bottom="1134" w:left="992"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870E2" w14:textId="77777777" w:rsidR="00B53F57" w:rsidRDefault="00B53F57" w:rsidP="0048364F">
      <w:pPr>
        <w:spacing w:line="240" w:lineRule="auto"/>
      </w:pPr>
      <w:r>
        <w:separator/>
      </w:r>
    </w:p>
  </w:endnote>
  <w:endnote w:type="continuationSeparator" w:id="0">
    <w:p w14:paraId="1479AD0D" w14:textId="77777777" w:rsidR="00B53F57" w:rsidRDefault="00B53F5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4D04F4" w14:paraId="5AB2A077" w14:textId="77777777" w:rsidTr="006948BA">
      <w:tc>
        <w:tcPr>
          <w:tcW w:w="5000" w:type="pct"/>
        </w:tcPr>
        <w:p w14:paraId="4FE3369A" w14:textId="77777777" w:rsidR="004D04F4" w:rsidRDefault="004D04F4" w:rsidP="006948BA">
          <w:pPr>
            <w:rPr>
              <w:sz w:val="18"/>
            </w:rPr>
          </w:pPr>
        </w:p>
      </w:tc>
    </w:tr>
  </w:tbl>
  <w:p w14:paraId="11C2CC00" w14:textId="77777777" w:rsidR="004D04F4" w:rsidRPr="005F1388" w:rsidRDefault="004D04F4"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4D04F4" w14:paraId="5D5E7EA3" w14:textId="77777777" w:rsidTr="006948BA">
      <w:tc>
        <w:tcPr>
          <w:tcW w:w="5000" w:type="pct"/>
        </w:tcPr>
        <w:p w14:paraId="49D0767D" w14:textId="77777777" w:rsidR="004D04F4" w:rsidRDefault="004D04F4" w:rsidP="006948BA">
          <w:pPr>
            <w:rPr>
              <w:sz w:val="18"/>
            </w:rPr>
          </w:pPr>
        </w:p>
      </w:tc>
    </w:tr>
  </w:tbl>
  <w:p w14:paraId="0D2D1C45" w14:textId="77777777" w:rsidR="004D04F4" w:rsidRPr="006D3667" w:rsidRDefault="004D04F4" w:rsidP="006948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992DF" w14:textId="77777777" w:rsidR="004D04F4" w:rsidRPr="00E33C1C" w:rsidRDefault="004D04F4" w:rsidP="006948B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4D04F4" w14:paraId="158704E2" w14:textId="77777777" w:rsidTr="006948BA">
      <w:tc>
        <w:tcPr>
          <w:tcW w:w="365" w:type="pct"/>
          <w:tcBorders>
            <w:top w:val="nil"/>
            <w:left w:val="nil"/>
            <w:bottom w:val="nil"/>
            <w:right w:val="nil"/>
          </w:tcBorders>
        </w:tcPr>
        <w:p w14:paraId="23E45A51" w14:textId="77777777" w:rsidR="004D04F4" w:rsidRDefault="004D04F4" w:rsidP="006948B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0A699F15" w14:textId="017AE3AC" w:rsidR="004D04F4" w:rsidRDefault="004D04F4" w:rsidP="006948BA">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1C5410">
            <w:rPr>
              <w:i/>
              <w:noProof/>
              <w:sz w:val="18"/>
            </w:rPr>
            <w:t>Defence Determination, Conditions of service Amendment Determination 2024 (No. 14)</w:t>
          </w:r>
          <w:r w:rsidRPr="00B20990">
            <w:rPr>
              <w:i/>
              <w:sz w:val="18"/>
            </w:rPr>
            <w:fldChar w:fldCharType="end"/>
          </w:r>
        </w:p>
      </w:tc>
      <w:tc>
        <w:tcPr>
          <w:tcW w:w="947" w:type="pct"/>
          <w:tcBorders>
            <w:top w:val="nil"/>
            <w:left w:val="nil"/>
            <w:bottom w:val="nil"/>
            <w:right w:val="nil"/>
          </w:tcBorders>
        </w:tcPr>
        <w:p w14:paraId="1108B150" w14:textId="77777777" w:rsidR="004D04F4" w:rsidRDefault="004D04F4" w:rsidP="006948BA">
          <w:pPr>
            <w:spacing w:line="0" w:lineRule="atLeast"/>
            <w:jc w:val="right"/>
            <w:rPr>
              <w:sz w:val="18"/>
            </w:rPr>
          </w:pPr>
        </w:p>
      </w:tc>
    </w:tr>
    <w:tr w:rsidR="004D04F4" w14:paraId="78EB0982" w14:textId="77777777" w:rsidTr="006948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7D31C21" w14:textId="77777777" w:rsidR="004D04F4" w:rsidRDefault="004D04F4" w:rsidP="006948BA">
          <w:pPr>
            <w:jc w:val="right"/>
            <w:rPr>
              <w:sz w:val="18"/>
            </w:rPr>
          </w:pPr>
        </w:p>
      </w:tc>
    </w:tr>
  </w:tbl>
  <w:p w14:paraId="6BD8B33D" w14:textId="77777777" w:rsidR="004D04F4" w:rsidRPr="00ED79B6" w:rsidRDefault="004D04F4" w:rsidP="006948BA">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0EC6D" w14:textId="77777777" w:rsidR="004D04F4" w:rsidRPr="00E33C1C" w:rsidRDefault="004D04F4" w:rsidP="006948B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772"/>
      <w:gridCol w:w="6900"/>
      <w:gridCol w:w="683"/>
    </w:tblGrid>
    <w:tr w:rsidR="004D04F4" w14:paraId="13D2EC2D" w14:textId="77777777" w:rsidTr="006948BA">
      <w:tc>
        <w:tcPr>
          <w:tcW w:w="947" w:type="pct"/>
          <w:tcBorders>
            <w:top w:val="nil"/>
            <w:left w:val="nil"/>
            <w:bottom w:val="nil"/>
            <w:right w:val="nil"/>
          </w:tcBorders>
        </w:tcPr>
        <w:p w14:paraId="343B13E6" w14:textId="77777777" w:rsidR="004D04F4" w:rsidRDefault="004D04F4" w:rsidP="006948BA">
          <w:pPr>
            <w:spacing w:line="0" w:lineRule="atLeast"/>
            <w:rPr>
              <w:sz w:val="18"/>
            </w:rPr>
          </w:pPr>
        </w:p>
      </w:tc>
      <w:tc>
        <w:tcPr>
          <w:tcW w:w="3688" w:type="pct"/>
          <w:tcBorders>
            <w:top w:val="nil"/>
            <w:left w:val="nil"/>
            <w:bottom w:val="nil"/>
            <w:right w:val="nil"/>
          </w:tcBorders>
        </w:tcPr>
        <w:p w14:paraId="59773399" w14:textId="0F0D58BB" w:rsidR="004D04F4" w:rsidRPr="00B20990" w:rsidRDefault="004D04F4" w:rsidP="006948BA">
          <w:pPr>
            <w:spacing w:line="0" w:lineRule="atLeast"/>
            <w:jc w:val="center"/>
            <w:rPr>
              <w:i/>
              <w:sz w:val="18"/>
            </w:rPr>
          </w:pPr>
          <w:r>
            <w:rPr>
              <w:i/>
              <w:sz w:val="18"/>
            </w:rPr>
            <w:fldChar w:fldCharType="begin"/>
          </w:r>
          <w:r>
            <w:rPr>
              <w:i/>
              <w:sz w:val="18"/>
            </w:rPr>
            <w:instrText xml:space="preserve"> STYLEREF  ShortT </w:instrText>
          </w:r>
          <w:r>
            <w:rPr>
              <w:i/>
              <w:sz w:val="18"/>
            </w:rPr>
            <w:fldChar w:fldCharType="separate"/>
          </w:r>
          <w:r w:rsidR="005D1736">
            <w:rPr>
              <w:i/>
              <w:noProof/>
              <w:sz w:val="18"/>
            </w:rPr>
            <w:t>Defence Determination, Conditions of service Amendment Determination 2024 (No. 14)</w:t>
          </w:r>
          <w:r>
            <w:rPr>
              <w:i/>
              <w:sz w:val="18"/>
            </w:rPr>
            <w:fldChar w:fldCharType="end"/>
          </w:r>
        </w:p>
      </w:tc>
      <w:tc>
        <w:tcPr>
          <w:tcW w:w="365" w:type="pct"/>
          <w:tcBorders>
            <w:top w:val="nil"/>
            <w:left w:val="nil"/>
            <w:bottom w:val="nil"/>
            <w:right w:val="nil"/>
          </w:tcBorders>
        </w:tcPr>
        <w:p w14:paraId="4D0354A4" w14:textId="59BE4492" w:rsidR="004D04F4" w:rsidRDefault="004D04F4" w:rsidP="006948B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D1736">
            <w:rPr>
              <w:i/>
              <w:noProof/>
              <w:sz w:val="18"/>
            </w:rPr>
            <w:t>19</w:t>
          </w:r>
          <w:r w:rsidRPr="00ED79B6">
            <w:rPr>
              <w:i/>
              <w:sz w:val="18"/>
            </w:rPr>
            <w:fldChar w:fldCharType="end"/>
          </w:r>
        </w:p>
      </w:tc>
    </w:tr>
    <w:tr w:rsidR="004D04F4" w14:paraId="3144248A" w14:textId="77777777" w:rsidTr="006948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DBB3099" w14:textId="77777777" w:rsidR="004D04F4" w:rsidRDefault="004D04F4" w:rsidP="006948BA">
          <w:pPr>
            <w:rPr>
              <w:sz w:val="18"/>
            </w:rPr>
          </w:pPr>
        </w:p>
      </w:tc>
    </w:tr>
  </w:tbl>
  <w:p w14:paraId="1E3A9C80" w14:textId="77777777" w:rsidR="004D04F4" w:rsidRPr="00ED79B6" w:rsidRDefault="004D04F4" w:rsidP="006948BA">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F1103" w14:textId="77777777" w:rsidR="00B53F57" w:rsidRDefault="00B53F57" w:rsidP="0048364F">
      <w:pPr>
        <w:spacing w:line="240" w:lineRule="auto"/>
      </w:pPr>
      <w:r>
        <w:separator/>
      </w:r>
    </w:p>
  </w:footnote>
  <w:footnote w:type="continuationSeparator" w:id="0">
    <w:p w14:paraId="6B9F1905" w14:textId="77777777" w:rsidR="00B53F57" w:rsidRDefault="00B53F5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8F6D1" w14:textId="77777777" w:rsidR="004D04F4" w:rsidRPr="005F1388" w:rsidRDefault="004D04F4"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4DAFA" w14:textId="77777777" w:rsidR="004D04F4" w:rsidRPr="005F1388" w:rsidRDefault="004D04F4"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F1AAB" w14:textId="77777777" w:rsidR="004D04F4" w:rsidRPr="005F1388" w:rsidRDefault="004D04F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2905" w14:textId="77777777" w:rsidR="004D04F4" w:rsidRPr="00ED79B6" w:rsidRDefault="004D04F4" w:rsidP="006948BA">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BC8" w14:textId="77777777" w:rsidR="004D04F4" w:rsidRPr="002C71AE" w:rsidRDefault="004D04F4" w:rsidP="002C71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BD9D" w14:textId="60B7B390" w:rsidR="004D04F4" w:rsidRPr="00475968" w:rsidRDefault="004D04F4" w:rsidP="004759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330CCD33" w:rsidR="004D04F4" w:rsidRPr="00475968" w:rsidRDefault="004D04F4" w:rsidP="00475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79A1B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A810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36B0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7E74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80B9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F0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D86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EABB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EA13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E8C0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E55752"/>
    <w:multiLevelType w:val="hybridMultilevel"/>
    <w:tmpl w:val="B75E1394"/>
    <w:lvl w:ilvl="0" w:tplc="61C65C48">
      <w:start w:val="4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E74CA1"/>
    <w:multiLevelType w:val="hybridMultilevel"/>
    <w:tmpl w:val="A5B6EA96"/>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B03710E"/>
    <w:multiLevelType w:val="hybridMultilevel"/>
    <w:tmpl w:val="6F7076BC"/>
    <w:styleLink w:val="OPCBodyList"/>
    <w:lvl w:ilvl="0" w:tplc="43405BA6">
      <w:start w:val="1"/>
      <w:numFmt w:val="decimal"/>
      <w:pStyle w:val="BodyNum"/>
      <w:lvlText w:val="%1"/>
      <w:lvlJc w:val="left"/>
      <w:pPr>
        <w:tabs>
          <w:tab w:val="num" w:pos="720"/>
        </w:tabs>
        <w:ind w:left="0" w:firstLine="0"/>
      </w:pPr>
      <w:rPr>
        <w:rFonts w:hint="default"/>
      </w:rPr>
    </w:lvl>
    <w:lvl w:ilvl="1" w:tplc="5080D836">
      <w:start w:val="1"/>
      <w:numFmt w:val="lowerLetter"/>
      <w:pStyle w:val="BodyPara"/>
      <w:lvlText w:val="(%2)"/>
      <w:lvlJc w:val="left"/>
      <w:pPr>
        <w:tabs>
          <w:tab w:val="num" w:pos="1440"/>
        </w:tabs>
        <w:ind w:left="1440" w:hanging="720"/>
      </w:pPr>
      <w:rPr>
        <w:rFonts w:hint="default"/>
      </w:rPr>
    </w:lvl>
    <w:lvl w:ilvl="2" w:tplc="44D4C722">
      <w:start w:val="1"/>
      <w:numFmt w:val="bullet"/>
      <w:lvlText w:val=""/>
      <w:lvlJc w:val="left"/>
      <w:pPr>
        <w:tabs>
          <w:tab w:val="num" w:pos="1440"/>
        </w:tabs>
        <w:ind w:left="1440" w:hanging="720"/>
      </w:pPr>
      <w:rPr>
        <w:rFonts w:ascii="Symbol" w:hAnsi="Symbol" w:hint="default"/>
      </w:rPr>
    </w:lvl>
    <w:lvl w:ilvl="3" w:tplc="200A728C">
      <w:start w:val="1"/>
      <w:numFmt w:val="lowerRoman"/>
      <w:lvlText w:val="(%4)"/>
      <w:lvlJc w:val="left"/>
      <w:pPr>
        <w:tabs>
          <w:tab w:val="num" w:pos="2160"/>
        </w:tabs>
        <w:ind w:left="2160" w:hanging="720"/>
      </w:pPr>
      <w:rPr>
        <w:rFonts w:hint="default"/>
      </w:rPr>
    </w:lvl>
    <w:lvl w:ilvl="4" w:tplc="03F046A2">
      <w:start w:val="1"/>
      <w:numFmt w:val="lowerLetter"/>
      <w:lvlText w:val="(%5)"/>
      <w:lvlJc w:val="left"/>
      <w:pPr>
        <w:ind w:left="1800" w:hanging="360"/>
      </w:pPr>
      <w:rPr>
        <w:rFonts w:hint="default"/>
      </w:rPr>
    </w:lvl>
    <w:lvl w:ilvl="5" w:tplc="49C69B4A">
      <w:start w:val="1"/>
      <w:numFmt w:val="lowerRoman"/>
      <w:lvlText w:val="(%6)"/>
      <w:lvlJc w:val="left"/>
      <w:pPr>
        <w:ind w:left="2160" w:hanging="360"/>
      </w:pPr>
      <w:rPr>
        <w:rFonts w:hint="default"/>
      </w:rPr>
    </w:lvl>
    <w:lvl w:ilvl="6" w:tplc="D548D592">
      <w:start w:val="1"/>
      <w:numFmt w:val="decimal"/>
      <w:lvlText w:val="%7."/>
      <w:lvlJc w:val="left"/>
      <w:pPr>
        <w:ind w:left="2520" w:hanging="360"/>
      </w:pPr>
      <w:rPr>
        <w:rFonts w:hint="default"/>
      </w:rPr>
    </w:lvl>
    <w:lvl w:ilvl="7" w:tplc="C86EBED0">
      <w:start w:val="1"/>
      <w:numFmt w:val="lowerLetter"/>
      <w:lvlText w:val="%8."/>
      <w:lvlJc w:val="left"/>
      <w:pPr>
        <w:ind w:left="2880" w:hanging="360"/>
      </w:pPr>
      <w:rPr>
        <w:rFonts w:hint="default"/>
      </w:rPr>
    </w:lvl>
    <w:lvl w:ilvl="8" w:tplc="DE04D694">
      <w:start w:val="1"/>
      <w:numFmt w:val="lowerRoman"/>
      <w:lvlText w:val="%9."/>
      <w:lvlJc w:val="left"/>
      <w:pPr>
        <w:ind w:left="3240" w:hanging="360"/>
      </w:pPr>
      <w:rPr>
        <w:rFonts w:hint="default"/>
      </w:rPr>
    </w:lvl>
  </w:abstractNum>
  <w:abstractNum w:abstractNumId="14" w15:restartNumberingAfterBreak="0">
    <w:nsid w:val="1CED6564"/>
    <w:multiLevelType w:val="hybridMultilevel"/>
    <w:tmpl w:val="2982C8A8"/>
    <w:lvl w:ilvl="0" w:tplc="0E8C766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FD15FE"/>
    <w:multiLevelType w:val="hybridMultilevel"/>
    <w:tmpl w:val="6FEE71BA"/>
    <w:lvl w:ilvl="0" w:tplc="DAAA3B0A">
      <w:start w:val="1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DE6143"/>
    <w:multiLevelType w:val="hybridMultilevel"/>
    <w:tmpl w:val="F6525EE0"/>
    <w:lvl w:ilvl="0" w:tplc="630C305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264412"/>
    <w:multiLevelType w:val="hybridMultilevel"/>
    <w:tmpl w:val="492CB0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2E7B3C"/>
    <w:multiLevelType w:val="hybridMultilevel"/>
    <w:tmpl w:val="0AD83B98"/>
    <w:lvl w:ilvl="0" w:tplc="A94C604E">
      <w:start w:val="1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331B1E"/>
    <w:multiLevelType w:val="hybridMultilevel"/>
    <w:tmpl w:val="1C0AF754"/>
    <w:lvl w:ilvl="0" w:tplc="F7A07A12">
      <w:start w:val="1"/>
      <w:numFmt w:val="bullet"/>
      <w:pStyle w:val="SO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2" w15:restartNumberingAfterBreak="0">
    <w:nsid w:val="779619C5"/>
    <w:multiLevelType w:val="hybridMultilevel"/>
    <w:tmpl w:val="E3806786"/>
    <w:lvl w:ilvl="0" w:tplc="331C26E0">
      <w:start w:val="1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D711FC"/>
    <w:multiLevelType w:val="hybridMultilevel"/>
    <w:tmpl w:val="7008576C"/>
    <w:lvl w:ilvl="0" w:tplc="EF66D658">
      <w:start w:val="43"/>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3"/>
  </w:num>
  <w:num w:numId="14">
    <w:abstractNumId w:val="18"/>
  </w:num>
  <w:num w:numId="15">
    <w:abstractNumId w:val="21"/>
  </w:num>
  <w:num w:numId="16">
    <w:abstractNumId w:val="20"/>
  </w:num>
  <w:num w:numId="17">
    <w:abstractNumId w:val="19"/>
  </w:num>
  <w:num w:numId="18">
    <w:abstractNumId w:val="14"/>
  </w:num>
  <w:num w:numId="19">
    <w:abstractNumId w:val="16"/>
  </w:num>
  <w:num w:numId="20">
    <w:abstractNumId w:val="12"/>
  </w:num>
  <w:num w:numId="21">
    <w:abstractNumId w:val="11"/>
  </w:num>
  <w:num w:numId="22">
    <w:abstractNumId w:val="23"/>
  </w:num>
  <w:num w:numId="23">
    <w:abstractNumId w:val="2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4420"/>
    <w:rsid w:val="0004044E"/>
    <w:rsid w:val="000430E5"/>
    <w:rsid w:val="0005120E"/>
    <w:rsid w:val="00054577"/>
    <w:rsid w:val="0006083F"/>
    <w:rsid w:val="000614BF"/>
    <w:rsid w:val="00063CF9"/>
    <w:rsid w:val="0007169C"/>
    <w:rsid w:val="00074793"/>
    <w:rsid w:val="00077593"/>
    <w:rsid w:val="00083F48"/>
    <w:rsid w:val="000A479A"/>
    <w:rsid w:val="000A7DF9"/>
    <w:rsid w:val="000C696D"/>
    <w:rsid w:val="000D05EF"/>
    <w:rsid w:val="000D3FB9"/>
    <w:rsid w:val="000D5485"/>
    <w:rsid w:val="000E598E"/>
    <w:rsid w:val="000E5A3D"/>
    <w:rsid w:val="000F0ADA"/>
    <w:rsid w:val="000F21C1"/>
    <w:rsid w:val="000F62F1"/>
    <w:rsid w:val="0010745C"/>
    <w:rsid w:val="001122FF"/>
    <w:rsid w:val="00124D06"/>
    <w:rsid w:val="00127399"/>
    <w:rsid w:val="00142C51"/>
    <w:rsid w:val="00152D5A"/>
    <w:rsid w:val="00160BD7"/>
    <w:rsid w:val="001643C9"/>
    <w:rsid w:val="00164901"/>
    <w:rsid w:val="00165568"/>
    <w:rsid w:val="00166082"/>
    <w:rsid w:val="00166C2F"/>
    <w:rsid w:val="001716C9"/>
    <w:rsid w:val="00177AE7"/>
    <w:rsid w:val="00184261"/>
    <w:rsid w:val="0019196A"/>
    <w:rsid w:val="00193461"/>
    <w:rsid w:val="001939E1"/>
    <w:rsid w:val="0019452E"/>
    <w:rsid w:val="00195382"/>
    <w:rsid w:val="001A3B9F"/>
    <w:rsid w:val="001A5520"/>
    <w:rsid w:val="001A65C0"/>
    <w:rsid w:val="001B258F"/>
    <w:rsid w:val="001B7A5D"/>
    <w:rsid w:val="001C5410"/>
    <w:rsid w:val="001C69C4"/>
    <w:rsid w:val="001D115D"/>
    <w:rsid w:val="001D6B30"/>
    <w:rsid w:val="001D75D3"/>
    <w:rsid w:val="001E0A8D"/>
    <w:rsid w:val="001E27B1"/>
    <w:rsid w:val="001E3590"/>
    <w:rsid w:val="001E5074"/>
    <w:rsid w:val="001E51FE"/>
    <w:rsid w:val="001E7407"/>
    <w:rsid w:val="001F1A46"/>
    <w:rsid w:val="00201D27"/>
    <w:rsid w:val="002037BC"/>
    <w:rsid w:val="00207299"/>
    <w:rsid w:val="0021153A"/>
    <w:rsid w:val="0021243D"/>
    <w:rsid w:val="0022229F"/>
    <w:rsid w:val="00223456"/>
    <w:rsid w:val="002245A6"/>
    <w:rsid w:val="002302EA"/>
    <w:rsid w:val="00237614"/>
    <w:rsid w:val="00240749"/>
    <w:rsid w:val="002468D7"/>
    <w:rsid w:val="00247E97"/>
    <w:rsid w:val="00256C81"/>
    <w:rsid w:val="002748EA"/>
    <w:rsid w:val="00285CDD"/>
    <w:rsid w:val="00291167"/>
    <w:rsid w:val="0029489E"/>
    <w:rsid w:val="00295D3E"/>
    <w:rsid w:val="00297ECB"/>
    <w:rsid w:val="002A3EC7"/>
    <w:rsid w:val="002B01C4"/>
    <w:rsid w:val="002B1B7A"/>
    <w:rsid w:val="002C152A"/>
    <w:rsid w:val="002C71AE"/>
    <w:rsid w:val="002D043A"/>
    <w:rsid w:val="002F2F7B"/>
    <w:rsid w:val="00305D4A"/>
    <w:rsid w:val="0031713F"/>
    <w:rsid w:val="003222D1"/>
    <w:rsid w:val="003247C0"/>
    <w:rsid w:val="0032750F"/>
    <w:rsid w:val="003415D3"/>
    <w:rsid w:val="003442F6"/>
    <w:rsid w:val="00346335"/>
    <w:rsid w:val="0035037F"/>
    <w:rsid w:val="00352B0F"/>
    <w:rsid w:val="003561B0"/>
    <w:rsid w:val="00386DF0"/>
    <w:rsid w:val="00397893"/>
    <w:rsid w:val="003A15AC"/>
    <w:rsid w:val="003B0627"/>
    <w:rsid w:val="003B121E"/>
    <w:rsid w:val="003C5F2B"/>
    <w:rsid w:val="003C7B4F"/>
    <w:rsid w:val="003C7D35"/>
    <w:rsid w:val="003D0BFE"/>
    <w:rsid w:val="003D5700"/>
    <w:rsid w:val="003E639F"/>
    <w:rsid w:val="003F37FA"/>
    <w:rsid w:val="003F506B"/>
    <w:rsid w:val="003F6F52"/>
    <w:rsid w:val="004022CA"/>
    <w:rsid w:val="00402AB8"/>
    <w:rsid w:val="004116CD"/>
    <w:rsid w:val="00414ADE"/>
    <w:rsid w:val="00423A8A"/>
    <w:rsid w:val="00424CA9"/>
    <w:rsid w:val="004257BB"/>
    <w:rsid w:val="0044291A"/>
    <w:rsid w:val="004600B0"/>
    <w:rsid w:val="00460499"/>
    <w:rsid w:val="00460FBA"/>
    <w:rsid w:val="0047369D"/>
    <w:rsid w:val="00474835"/>
    <w:rsid w:val="00475968"/>
    <w:rsid w:val="004819C7"/>
    <w:rsid w:val="0048364F"/>
    <w:rsid w:val="004877FC"/>
    <w:rsid w:val="00490F2E"/>
    <w:rsid w:val="00496F97"/>
    <w:rsid w:val="004A119E"/>
    <w:rsid w:val="004A53EA"/>
    <w:rsid w:val="004A7F6C"/>
    <w:rsid w:val="004B22E4"/>
    <w:rsid w:val="004B35E7"/>
    <w:rsid w:val="004C5A5D"/>
    <w:rsid w:val="004D04F4"/>
    <w:rsid w:val="004D4392"/>
    <w:rsid w:val="004F1FAC"/>
    <w:rsid w:val="004F676E"/>
    <w:rsid w:val="004F71C0"/>
    <w:rsid w:val="00506A01"/>
    <w:rsid w:val="00516B8D"/>
    <w:rsid w:val="00516D3D"/>
    <w:rsid w:val="0052756C"/>
    <w:rsid w:val="0052780B"/>
    <w:rsid w:val="00530230"/>
    <w:rsid w:val="00530CC9"/>
    <w:rsid w:val="00531B46"/>
    <w:rsid w:val="00537FBC"/>
    <w:rsid w:val="00541D73"/>
    <w:rsid w:val="00543469"/>
    <w:rsid w:val="00546FA3"/>
    <w:rsid w:val="00555183"/>
    <w:rsid w:val="00557C7A"/>
    <w:rsid w:val="00562A58"/>
    <w:rsid w:val="005646DC"/>
    <w:rsid w:val="0056541A"/>
    <w:rsid w:val="00580517"/>
    <w:rsid w:val="00581211"/>
    <w:rsid w:val="00584811"/>
    <w:rsid w:val="005874F8"/>
    <w:rsid w:val="00590C76"/>
    <w:rsid w:val="00593AA6"/>
    <w:rsid w:val="00594161"/>
    <w:rsid w:val="00594749"/>
    <w:rsid w:val="00594956"/>
    <w:rsid w:val="00594E9C"/>
    <w:rsid w:val="005966FB"/>
    <w:rsid w:val="005B1555"/>
    <w:rsid w:val="005B360F"/>
    <w:rsid w:val="005B4067"/>
    <w:rsid w:val="005C3038"/>
    <w:rsid w:val="005C3F41"/>
    <w:rsid w:val="005C4EF0"/>
    <w:rsid w:val="005D1736"/>
    <w:rsid w:val="005D1A20"/>
    <w:rsid w:val="005D5EA1"/>
    <w:rsid w:val="005E098C"/>
    <w:rsid w:val="005E1F8D"/>
    <w:rsid w:val="005E317F"/>
    <w:rsid w:val="005E3F33"/>
    <w:rsid w:val="005E61D3"/>
    <w:rsid w:val="00600219"/>
    <w:rsid w:val="006065DA"/>
    <w:rsid w:val="00606AA4"/>
    <w:rsid w:val="0061058B"/>
    <w:rsid w:val="00640402"/>
    <w:rsid w:val="00640F78"/>
    <w:rsid w:val="006508E0"/>
    <w:rsid w:val="00655D6A"/>
    <w:rsid w:val="00656DE9"/>
    <w:rsid w:val="00672876"/>
    <w:rsid w:val="00676B44"/>
    <w:rsid w:val="00677CC2"/>
    <w:rsid w:val="0068192B"/>
    <w:rsid w:val="00685F42"/>
    <w:rsid w:val="0069207B"/>
    <w:rsid w:val="006948BA"/>
    <w:rsid w:val="00697CB2"/>
    <w:rsid w:val="006A297B"/>
    <w:rsid w:val="006A304E"/>
    <w:rsid w:val="006B7006"/>
    <w:rsid w:val="006B711C"/>
    <w:rsid w:val="006C7F8C"/>
    <w:rsid w:val="006D22BA"/>
    <w:rsid w:val="006D73F0"/>
    <w:rsid w:val="006D7AB9"/>
    <w:rsid w:val="00700B2C"/>
    <w:rsid w:val="007014FA"/>
    <w:rsid w:val="00713084"/>
    <w:rsid w:val="00717463"/>
    <w:rsid w:val="00717FDA"/>
    <w:rsid w:val="00720DAD"/>
    <w:rsid w:val="00720FC2"/>
    <w:rsid w:val="00722E89"/>
    <w:rsid w:val="00731E00"/>
    <w:rsid w:val="007339C7"/>
    <w:rsid w:val="007440B7"/>
    <w:rsid w:val="00747993"/>
    <w:rsid w:val="007634AD"/>
    <w:rsid w:val="00764B40"/>
    <w:rsid w:val="007715C9"/>
    <w:rsid w:val="00774EDD"/>
    <w:rsid w:val="007757EC"/>
    <w:rsid w:val="007952E9"/>
    <w:rsid w:val="007A6863"/>
    <w:rsid w:val="007B7424"/>
    <w:rsid w:val="007B7E65"/>
    <w:rsid w:val="007C78B4"/>
    <w:rsid w:val="007E0853"/>
    <w:rsid w:val="007E32B6"/>
    <w:rsid w:val="007E3976"/>
    <w:rsid w:val="007E486B"/>
    <w:rsid w:val="007E7D4A"/>
    <w:rsid w:val="007F48ED"/>
    <w:rsid w:val="007F5E3F"/>
    <w:rsid w:val="00812F45"/>
    <w:rsid w:val="00836FE9"/>
    <w:rsid w:val="0084172C"/>
    <w:rsid w:val="008417DF"/>
    <w:rsid w:val="00844B72"/>
    <w:rsid w:val="008466C5"/>
    <w:rsid w:val="0085175E"/>
    <w:rsid w:val="00856A31"/>
    <w:rsid w:val="00864A66"/>
    <w:rsid w:val="008754D0"/>
    <w:rsid w:val="00877C69"/>
    <w:rsid w:val="00877D48"/>
    <w:rsid w:val="0088345B"/>
    <w:rsid w:val="008A16A5"/>
    <w:rsid w:val="008A5C57"/>
    <w:rsid w:val="008C0629"/>
    <w:rsid w:val="008D0EE0"/>
    <w:rsid w:val="008D7A27"/>
    <w:rsid w:val="008E4702"/>
    <w:rsid w:val="008E69AA"/>
    <w:rsid w:val="008F4235"/>
    <w:rsid w:val="008F4F1C"/>
    <w:rsid w:val="009069AD"/>
    <w:rsid w:val="00910E64"/>
    <w:rsid w:val="00922764"/>
    <w:rsid w:val="009277A9"/>
    <w:rsid w:val="009278C1"/>
    <w:rsid w:val="00932377"/>
    <w:rsid w:val="009346E3"/>
    <w:rsid w:val="0094523D"/>
    <w:rsid w:val="009705B7"/>
    <w:rsid w:val="00976A63"/>
    <w:rsid w:val="009866A8"/>
    <w:rsid w:val="00991733"/>
    <w:rsid w:val="009B2490"/>
    <w:rsid w:val="009B4E51"/>
    <w:rsid w:val="009B50E5"/>
    <w:rsid w:val="009C0173"/>
    <w:rsid w:val="009C3431"/>
    <w:rsid w:val="009C5989"/>
    <w:rsid w:val="009C6A32"/>
    <w:rsid w:val="009D08DA"/>
    <w:rsid w:val="009D5DE0"/>
    <w:rsid w:val="009F1229"/>
    <w:rsid w:val="00A003BB"/>
    <w:rsid w:val="00A06860"/>
    <w:rsid w:val="00A12FFD"/>
    <w:rsid w:val="00A136F5"/>
    <w:rsid w:val="00A22956"/>
    <w:rsid w:val="00A231E2"/>
    <w:rsid w:val="00A2550D"/>
    <w:rsid w:val="00A379BB"/>
    <w:rsid w:val="00A4169B"/>
    <w:rsid w:val="00A50D55"/>
    <w:rsid w:val="00A52FDA"/>
    <w:rsid w:val="00A575F1"/>
    <w:rsid w:val="00A60D8E"/>
    <w:rsid w:val="00A6282F"/>
    <w:rsid w:val="00A64912"/>
    <w:rsid w:val="00A70A74"/>
    <w:rsid w:val="00A8625E"/>
    <w:rsid w:val="00A86B1B"/>
    <w:rsid w:val="00A9231A"/>
    <w:rsid w:val="00A93CFA"/>
    <w:rsid w:val="00A95BC7"/>
    <w:rsid w:val="00A96F4B"/>
    <w:rsid w:val="00AA0343"/>
    <w:rsid w:val="00AA78CE"/>
    <w:rsid w:val="00AA7B26"/>
    <w:rsid w:val="00AB3DAD"/>
    <w:rsid w:val="00AC767C"/>
    <w:rsid w:val="00AD3467"/>
    <w:rsid w:val="00AD5641"/>
    <w:rsid w:val="00AE3038"/>
    <w:rsid w:val="00AF33DB"/>
    <w:rsid w:val="00AF6E41"/>
    <w:rsid w:val="00B032D8"/>
    <w:rsid w:val="00B039C8"/>
    <w:rsid w:val="00B05D72"/>
    <w:rsid w:val="00B066A7"/>
    <w:rsid w:val="00B20990"/>
    <w:rsid w:val="00B23FAF"/>
    <w:rsid w:val="00B33B3C"/>
    <w:rsid w:val="00B40D74"/>
    <w:rsid w:val="00B42649"/>
    <w:rsid w:val="00B46467"/>
    <w:rsid w:val="00B52663"/>
    <w:rsid w:val="00B53F57"/>
    <w:rsid w:val="00B56DCB"/>
    <w:rsid w:val="00B61728"/>
    <w:rsid w:val="00B770D2"/>
    <w:rsid w:val="00B93516"/>
    <w:rsid w:val="00B96776"/>
    <w:rsid w:val="00B973E5"/>
    <w:rsid w:val="00BA0F45"/>
    <w:rsid w:val="00BA47A3"/>
    <w:rsid w:val="00BA5026"/>
    <w:rsid w:val="00BA7B5B"/>
    <w:rsid w:val="00BB114D"/>
    <w:rsid w:val="00BB6E79"/>
    <w:rsid w:val="00BC00AA"/>
    <w:rsid w:val="00BE1A15"/>
    <w:rsid w:val="00BE42C5"/>
    <w:rsid w:val="00BE719A"/>
    <w:rsid w:val="00BE720A"/>
    <w:rsid w:val="00BF0723"/>
    <w:rsid w:val="00BF6650"/>
    <w:rsid w:val="00BF66E6"/>
    <w:rsid w:val="00C06594"/>
    <w:rsid w:val="00C067E5"/>
    <w:rsid w:val="00C06E6A"/>
    <w:rsid w:val="00C164CA"/>
    <w:rsid w:val="00C26051"/>
    <w:rsid w:val="00C42BF8"/>
    <w:rsid w:val="00C460AE"/>
    <w:rsid w:val="00C50043"/>
    <w:rsid w:val="00C5015F"/>
    <w:rsid w:val="00C50A0F"/>
    <w:rsid w:val="00C50F4A"/>
    <w:rsid w:val="00C72D10"/>
    <w:rsid w:val="00C7573B"/>
    <w:rsid w:val="00C76CF3"/>
    <w:rsid w:val="00C93205"/>
    <w:rsid w:val="00C945DC"/>
    <w:rsid w:val="00CA7844"/>
    <w:rsid w:val="00CB58EF"/>
    <w:rsid w:val="00CC3872"/>
    <w:rsid w:val="00CE0A93"/>
    <w:rsid w:val="00CF0BB2"/>
    <w:rsid w:val="00D12B0D"/>
    <w:rsid w:val="00D13441"/>
    <w:rsid w:val="00D15A4D"/>
    <w:rsid w:val="00D15B39"/>
    <w:rsid w:val="00D243A3"/>
    <w:rsid w:val="00D33440"/>
    <w:rsid w:val="00D50CED"/>
    <w:rsid w:val="00D52EFE"/>
    <w:rsid w:val="00D55AEE"/>
    <w:rsid w:val="00D567A2"/>
    <w:rsid w:val="00D56A0D"/>
    <w:rsid w:val="00D63EF6"/>
    <w:rsid w:val="00D66518"/>
    <w:rsid w:val="00D70DFB"/>
    <w:rsid w:val="00D71EEA"/>
    <w:rsid w:val="00D735CD"/>
    <w:rsid w:val="00D766DF"/>
    <w:rsid w:val="00D84477"/>
    <w:rsid w:val="00D90841"/>
    <w:rsid w:val="00D94896"/>
    <w:rsid w:val="00D954D8"/>
    <w:rsid w:val="00DA2439"/>
    <w:rsid w:val="00DA6F05"/>
    <w:rsid w:val="00DB5E31"/>
    <w:rsid w:val="00DB64FC"/>
    <w:rsid w:val="00DD688F"/>
    <w:rsid w:val="00DE149E"/>
    <w:rsid w:val="00DF6B4E"/>
    <w:rsid w:val="00E034DB"/>
    <w:rsid w:val="00E05704"/>
    <w:rsid w:val="00E12F1A"/>
    <w:rsid w:val="00E176E3"/>
    <w:rsid w:val="00E22935"/>
    <w:rsid w:val="00E232C6"/>
    <w:rsid w:val="00E54292"/>
    <w:rsid w:val="00E54D2B"/>
    <w:rsid w:val="00E60191"/>
    <w:rsid w:val="00E74DC7"/>
    <w:rsid w:val="00E86DED"/>
    <w:rsid w:val="00E87699"/>
    <w:rsid w:val="00E92E27"/>
    <w:rsid w:val="00E9586B"/>
    <w:rsid w:val="00E96475"/>
    <w:rsid w:val="00E96ABE"/>
    <w:rsid w:val="00E97334"/>
    <w:rsid w:val="00EB3A99"/>
    <w:rsid w:val="00EB65F8"/>
    <w:rsid w:val="00EC45EE"/>
    <w:rsid w:val="00ED4928"/>
    <w:rsid w:val="00EE3FFE"/>
    <w:rsid w:val="00EE57E8"/>
    <w:rsid w:val="00EE6190"/>
    <w:rsid w:val="00EF2E3A"/>
    <w:rsid w:val="00EF6402"/>
    <w:rsid w:val="00F047E2"/>
    <w:rsid w:val="00F04D57"/>
    <w:rsid w:val="00F05BA9"/>
    <w:rsid w:val="00F078DC"/>
    <w:rsid w:val="00F13E86"/>
    <w:rsid w:val="00F207D0"/>
    <w:rsid w:val="00F20B52"/>
    <w:rsid w:val="00F32FCB"/>
    <w:rsid w:val="00F33523"/>
    <w:rsid w:val="00F4300B"/>
    <w:rsid w:val="00F57767"/>
    <w:rsid w:val="00F62D4F"/>
    <w:rsid w:val="00F677A9"/>
    <w:rsid w:val="00F8121C"/>
    <w:rsid w:val="00F84CF5"/>
    <w:rsid w:val="00F8612E"/>
    <w:rsid w:val="00F94583"/>
    <w:rsid w:val="00FA083A"/>
    <w:rsid w:val="00FA420B"/>
    <w:rsid w:val="00FB6AEE"/>
    <w:rsid w:val="00FC3EAC"/>
    <w:rsid w:val="00FD44D2"/>
    <w:rsid w:val="00FE70CF"/>
    <w:rsid w:val="00FF39DE"/>
    <w:rsid w:val="42CFC087"/>
    <w:rsid w:val="6C6DAD46"/>
    <w:rsid w:val="7D6BCD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0430E5"/>
    <w:pPr>
      <w:keepNext/>
      <w:keepLines/>
      <w:spacing w:before="200"/>
      <w:outlineLvl w:val="2"/>
    </w:pPr>
    <w:rPr>
      <w:rFonts w:ascii="Arial Bold" w:eastAsia="Times New Roman" w:hAnsi="Arial Bold" w:cs="Times New Roman"/>
      <w:sz w:val="28"/>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68192B"/>
    <w:pPr>
      <w:keepNext/>
      <w:keepLines/>
      <w:tabs>
        <w:tab w:val="left" w:pos="1134"/>
      </w:tabs>
      <w:spacing w:before="360" w:after="120" w:line="240" w:lineRule="auto"/>
      <w:ind w:left="1134" w:hanging="1134"/>
      <w:outlineLvl w:val="4"/>
    </w:pPr>
    <w:rPr>
      <w:rFonts w:ascii="Arial" w:eastAsiaTheme="majorEastAsia" w:hAnsi="Arial" w:cstheme="majorBidi"/>
      <w:b/>
    </w:rPr>
  </w:style>
  <w:style w:type="paragraph" w:styleId="Heading6">
    <w:name w:val="heading 6"/>
    <w:aliases w:val="ES-HRS Title"/>
    <w:basedOn w:val="ActHead7"/>
    <w:next w:val="Normal"/>
    <w:link w:val="Heading6Char"/>
    <w:rsid w:val="002B1B7A"/>
    <w:pPr>
      <w:outlineLvl w:val="5"/>
    </w:pPr>
    <w:rPr>
      <w:noProof/>
    </w:rPr>
  </w:style>
  <w:style w:type="paragraph" w:styleId="Heading7">
    <w:name w:val="heading 7"/>
    <w:aliases w:val="Subdiv"/>
    <w:basedOn w:val="Normal"/>
    <w:next w:val="Normal"/>
    <w:link w:val="Heading7Char"/>
    <w:uiPriority w:val="9"/>
    <w:unhideWhenUsed/>
    <w:qFormat/>
    <w:rsid w:val="006D22BA"/>
    <w:pPr>
      <w:keepNext/>
      <w:keepLines/>
      <w:tabs>
        <w:tab w:val="left" w:pos="851"/>
      </w:tabs>
      <w:spacing w:before="200"/>
      <w:ind w:left="851" w:hanging="851"/>
      <w:outlineLvl w:val="6"/>
    </w:pPr>
    <w:rPr>
      <w:rFonts w:ascii="Arial" w:eastAsiaTheme="majorEastAsia" w:hAnsi="Arial" w:cstheme="majorBidi"/>
      <w:b/>
      <w:iCs/>
      <w:sz w:val="24"/>
    </w:rPr>
  </w:style>
  <w:style w:type="paragraph" w:styleId="Heading8">
    <w:name w:val="heading 8"/>
    <w:basedOn w:val="Normal"/>
    <w:next w:val="Normal"/>
    <w:link w:val="Heading8Char"/>
    <w:uiPriority w:val="9"/>
    <w:semiHidden/>
    <w:unhideWhenUsed/>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rsid w:val="00A231E2"/>
  </w:style>
  <w:style w:type="paragraph" w:customStyle="1" w:styleId="OPCParaBase">
    <w:name w:val="OPCParaBase"/>
    <w:rsid w:val="00A231E2"/>
    <w:pPr>
      <w:spacing w:line="260" w:lineRule="atLeast"/>
    </w:pPr>
    <w:rPr>
      <w:rFonts w:eastAsia="Times New Roman" w:cs="Times New Roman"/>
      <w:sz w:val="22"/>
      <w:lang w:eastAsia="en-AU"/>
    </w:rPr>
  </w:style>
  <w:style w:type="paragraph" w:customStyle="1" w:styleId="ShortT">
    <w:name w:val="ShortT"/>
    <w:basedOn w:val="OPCParaBase"/>
    <w:next w:val="Normal"/>
    <w:rsid w:val="00A231E2"/>
    <w:pPr>
      <w:spacing w:line="240" w:lineRule="auto"/>
    </w:pPr>
    <w:rPr>
      <w:b/>
      <w:sz w:val="40"/>
    </w:rPr>
  </w:style>
  <w:style w:type="paragraph" w:customStyle="1" w:styleId="ActHead1">
    <w:name w:val="ActHead 1"/>
    <w:aliases w:val="c"/>
    <w:basedOn w:val="OPCParaBase"/>
    <w:next w:val="Normal"/>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0D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rsid w:val="00A231E2"/>
  </w:style>
  <w:style w:type="paragraph" w:customStyle="1" w:styleId="Blocks">
    <w:name w:val="Blocks"/>
    <w:aliases w:val="bb"/>
    <w:basedOn w:val="OPCParaBase"/>
    <w:rsid w:val="00A231E2"/>
    <w:pPr>
      <w:spacing w:line="240" w:lineRule="auto"/>
    </w:pPr>
    <w:rPr>
      <w:sz w:val="24"/>
    </w:rPr>
  </w:style>
  <w:style w:type="paragraph" w:customStyle="1" w:styleId="BoxText">
    <w:name w:val="BoxText"/>
    <w:aliases w:val="bt"/>
    <w:basedOn w:val="OPCParaBase"/>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rsid w:val="00A231E2"/>
    <w:rPr>
      <w:b/>
    </w:rPr>
  </w:style>
  <w:style w:type="paragraph" w:customStyle="1" w:styleId="BoxHeadItalic">
    <w:name w:val="BoxHeadItalic"/>
    <w:aliases w:val="bhi"/>
    <w:basedOn w:val="BoxText"/>
    <w:next w:val="BoxStep"/>
    <w:rsid w:val="00A231E2"/>
    <w:rPr>
      <w:i/>
    </w:rPr>
  </w:style>
  <w:style w:type="paragraph" w:customStyle="1" w:styleId="BoxList">
    <w:name w:val="BoxList"/>
    <w:aliases w:val="bl"/>
    <w:basedOn w:val="BoxText"/>
    <w:rsid w:val="00A231E2"/>
    <w:pPr>
      <w:ind w:left="1559" w:hanging="425"/>
    </w:pPr>
  </w:style>
  <w:style w:type="paragraph" w:customStyle="1" w:styleId="BoxNote">
    <w:name w:val="BoxNote"/>
    <w:aliases w:val="bn"/>
    <w:basedOn w:val="BoxText"/>
    <w:rsid w:val="00A231E2"/>
    <w:pPr>
      <w:tabs>
        <w:tab w:val="left" w:pos="1985"/>
      </w:tabs>
      <w:spacing w:before="122" w:line="198" w:lineRule="exact"/>
      <w:ind w:left="2948" w:hanging="1814"/>
    </w:pPr>
    <w:rPr>
      <w:sz w:val="18"/>
    </w:rPr>
  </w:style>
  <w:style w:type="paragraph" w:customStyle="1" w:styleId="BoxPara">
    <w:name w:val="BoxPara"/>
    <w:aliases w:val="bp"/>
    <w:basedOn w:val="BoxText"/>
    <w:rsid w:val="00A231E2"/>
    <w:pPr>
      <w:tabs>
        <w:tab w:val="right" w:pos="2268"/>
      </w:tabs>
      <w:ind w:left="2552" w:hanging="1418"/>
    </w:pPr>
  </w:style>
  <w:style w:type="paragraph" w:customStyle="1" w:styleId="BoxStep">
    <w:name w:val="BoxStep"/>
    <w:aliases w:val="bs"/>
    <w:basedOn w:val="BoxText"/>
    <w:rsid w:val="00A231E2"/>
    <w:pPr>
      <w:ind w:left="1985" w:hanging="851"/>
    </w:pPr>
  </w:style>
  <w:style w:type="character" w:customStyle="1" w:styleId="CharAmPartNo">
    <w:name w:val="CharAmPartNo"/>
    <w:basedOn w:val="OPCCharBase"/>
    <w:uiPriority w:val="1"/>
    <w:rsid w:val="00A231E2"/>
  </w:style>
  <w:style w:type="character" w:customStyle="1" w:styleId="CharAmPartText">
    <w:name w:val="CharAmPartText"/>
    <w:basedOn w:val="OPCCharBase"/>
    <w:uiPriority w:val="1"/>
    <w:rsid w:val="00A231E2"/>
  </w:style>
  <w:style w:type="character" w:customStyle="1" w:styleId="CharAmSchNo">
    <w:name w:val="CharAmSchNo"/>
    <w:basedOn w:val="OPCCharBase"/>
    <w:uiPriority w:val="1"/>
    <w:rsid w:val="00A231E2"/>
  </w:style>
  <w:style w:type="character" w:customStyle="1" w:styleId="CharAmSchText">
    <w:name w:val="CharAmSchText"/>
    <w:basedOn w:val="OPCCharBase"/>
    <w:uiPriority w:val="1"/>
    <w:rsid w:val="00A231E2"/>
  </w:style>
  <w:style w:type="character" w:customStyle="1" w:styleId="CharBoldItalic">
    <w:name w:val="CharBoldItalic"/>
    <w:basedOn w:val="OPCCharBase"/>
    <w:uiPriority w:val="1"/>
    <w:rsid w:val="00A231E2"/>
    <w:rPr>
      <w:b/>
      <w:i/>
    </w:rPr>
  </w:style>
  <w:style w:type="character" w:customStyle="1" w:styleId="CharChapNo">
    <w:name w:val="CharChapNo"/>
    <w:basedOn w:val="OPCCharBase"/>
    <w:uiPriority w:val="1"/>
    <w:rsid w:val="00A231E2"/>
  </w:style>
  <w:style w:type="character" w:customStyle="1" w:styleId="CharChapText">
    <w:name w:val="CharChapText"/>
    <w:basedOn w:val="OPCCharBase"/>
    <w:uiPriority w:val="1"/>
    <w:rsid w:val="00A231E2"/>
  </w:style>
  <w:style w:type="character" w:customStyle="1" w:styleId="CharDivNo">
    <w:name w:val="CharDivNo"/>
    <w:basedOn w:val="OPCCharBase"/>
    <w:uiPriority w:val="1"/>
    <w:rsid w:val="00A231E2"/>
  </w:style>
  <w:style w:type="character" w:customStyle="1" w:styleId="CharDivText">
    <w:name w:val="CharDivText"/>
    <w:basedOn w:val="OPCCharBase"/>
    <w:uiPriority w:val="1"/>
    <w:rsid w:val="00A231E2"/>
  </w:style>
  <w:style w:type="character" w:customStyle="1" w:styleId="CharItalic">
    <w:name w:val="CharItalic"/>
    <w:basedOn w:val="OPCCharBase"/>
    <w:uiPriority w:val="1"/>
    <w:rsid w:val="00A231E2"/>
    <w:rPr>
      <w:i/>
    </w:rPr>
  </w:style>
  <w:style w:type="character" w:customStyle="1" w:styleId="CharPartNo">
    <w:name w:val="CharPartNo"/>
    <w:basedOn w:val="OPCCharBase"/>
    <w:uiPriority w:val="1"/>
    <w:rsid w:val="00A231E2"/>
  </w:style>
  <w:style w:type="character" w:customStyle="1" w:styleId="CharPartText">
    <w:name w:val="CharPartText"/>
    <w:basedOn w:val="OPCCharBase"/>
    <w:uiPriority w:val="1"/>
    <w:rsid w:val="00A231E2"/>
  </w:style>
  <w:style w:type="character" w:customStyle="1" w:styleId="CharSectno">
    <w:name w:val="CharSectno"/>
    <w:basedOn w:val="OPCCharBase"/>
    <w:rsid w:val="00A231E2"/>
  </w:style>
  <w:style w:type="character" w:customStyle="1" w:styleId="CharSubdNo">
    <w:name w:val="CharSubdNo"/>
    <w:basedOn w:val="OPCCharBase"/>
    <w:uiPriority w:val="1"/>
    <w:rsid w:val="00A231E2"/>
  </w:style>
  <w:style w:type="character" w:customStyle="1" w:styleId="CharSubdText">
    <w:name w:val="CharSubdText"/>
    <w:basedOn w:val="OPCCharBase"/>
    <w:uiPriority w:val="1"/>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notedraft"/>
    <w:link w:val="notetextChar"/>
    <w:rsid w:val="005966FB"/>
    <w:pPr>
      <w:spacing w:before="122" w:line="198" w:lineRule="exact"/>
      <w:ind w:left="1985" w:hanging="851"/>
    </w:pPr>
    <w:rPr>
      <w:i w:val="0"/>
      <w:snapToGrid w:val="0"/>
      <w:sz w:val="18"/>
      <w:lang w:eastAsia="en-US"/>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qFormat/>
    <w:rsid w:val="00295D3E"/>
    <w:pPr>
      <w:spacing w:before="60" w:after="60" w:line="240" w:lineRule="auto"/>
      <w:ind w:left="284" w:hanging="284"/>
      <w:contextualSpacing/>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qFormat/>
    <w:rsid w:val="00295D3E"/>
    <w:pPr>
      <w:tabs>
        <w:tab w:val="left" w:pos="-6543"/>
        <w:tab w:val="left" w:pos="-6260"/>
        <w:tab w:val="right" w:pos="970"/>
      </w:tabs>
      <w:spacing w:before="60" w:after="60" w:line="240" w:lineRule="auto"/>
      <w:ind w:left="828" w:hanging="284"/>
      <w:contextualSpacing/>
    </w:pPr>
    <w:rPr>
      <w:sz w:val="20"/>
    </w:rPr>
  </w:style>
  <w:style w:type="paragraph" w:customStyle="1" w:styleId="Tabletext">
    <w:name w:val="Tabletext"/>
    <w:aliases w:val="tt"/>
    <w:basedOn w:val="OPCParaBase"/>
    <w:qFormat/>
    <w:rsid w:val="00FD44D2"/>
    <w:pPr>
      <w:spacing w:before="60" w:line="240" w:lineRule="auto"/>
    </w:pPr>
    <w:rPr>
      <w:rFonts w:ascii="Arial" w:hAnsi="Arial"/>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notetext"/>
    <w:qFormat/>
    <w:rsid w:val="00295D3E"/>
    <w:pPr>
      <w:tabs>
        <w:tab w:val="left" w:pos="709"/>
      </w:tabs>
      <w:spacing w:before="0" w:after="120" w:line="240" w:lineRule="auto"/>
      <w:ind w:left="709" w:hanging="709"/>
      <w:contextualSpacing/>
    </w:pPr>
    <w:rPr>
      <w:rFonts w:ascii="Arial" w:hAnsi="Arial"/>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qFormat/>
    <w:rsid w:val="008F4235"/>
    <w:pPr>
      <w:pBdr>
        <w:top w:val="single" w:sz="6" w:space="5" w:color="auto"/>
        <w:left w:val="single" w:sz="6" w:space="5" w:color="auto"/>
        <w:bottom w:val="single" w:sz="6" w:space="5" w:color="auto"/>
        <w:right w:val="single" w:sz="6" w:space="5" w:color="auto"/>
      </w:pBdr>
      <w:spacing w:before="240"/>
      <w:ind w:left="1134"/>
    </w:pPr>
    <w:rPr>
      <w:rFonts w:ascii="Arial" w:hAnsi="Arial"/>
    </w:rPr>
  </w:style>
  <w:style w:type="character" w:customStyle="1" w:styleId="SOTextChar">
    <w:name w:val="SO Text Char"/>
    <w:aliases w:val="sot Char"/>
    <w:basedOn w:val="DefaultParagraphFont"/>
    <w:link w:val="SOText"/>
    <w:rsid w:val="008F4235"/>
    <w:rPr>
      <w:rFonts w:ascii="Arial" w:hAnsi="Arial"/>
    </w:rPr>
  </w:style>
  <w:style w:type="paragraph" w:customStyle="1" w:styleId="SOTextNote">
    <w:name w:val="SO TextNote"/>
    <w:aliases w:val="sont"/>
    <w:basedOn w:val="SOText"/>
    <w:qFormat/>
    <w:rsid w:val="008F4235"/>
    <w:pPr>
      <w:spacing w:before="122" w:line="198" w:lineRule="exact"/>
      <w:ind w:left="1843" w:hanging="709"/>
    </w:pPr>
    <w:rPr>
      <w:sz w:val="18"/>
    </w:rPr>
  </w:style>
  <w:style w:type="paragraph" w:customStyle="1" w:styleId="SOPara">
    <w:name w:val="SO Para"/>
    <w:aliases w:val="soa"/>
    <w:basedOn w:val="SOText"/>
    <w:link w:val="SOParaChar"/>
    <w:qFormat/>
    <w:rsid w:val="008F4235"/>
    <w:pPr>
      <w:tabs>
        <w:tab w:val="left" w:pos="1560"/>
      </w:tabs>
      <w:spacing w:before="40"/>
      <w:ind w:left="2070" w:hanging="936"/>
    </w:pPr>
  </w:style>
  <w:style w:type="character" w:customStyle="1" w:styleId="SOParaChar">
    <w:name w:val="SO Para Char"/>
    <w:aliases w:val="soa Char"/>
    <w:basedOn w:val="DefaultParagraphFont"/>
    <w:link w:val="SOPara"/>
    <w:rsid w:val="008F4235"/>
    <w:rPr>
      <w:rFonts w:ascii="Arial" w:hAnsi="Arial"/>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8F4235"/>
    <w:rPr>
      <w:b/>
    </w:rPr>
  </w:style>
  <w:style w:type="character" w:customStyle="1" w:styleId="SOHeadBoldChar">
    <w:name w:val="SO HeadBold Char"/>
    <w:aliases w:val="sohb Char"/>
    <w:basedOn w:val="DefaultParagraphFont"/>
    <w:link w:val="SOHeadBold"/>
    <w:rsid w:val="008F4235"/>
    <w:rPr>
      <w:rFonts w:ascii="Arial" w:hAnsi="Arial"/>
      <w:b/>
    </w:rPr>
  </w:style>
  <w:style w:type="paragraph" w:customStyle="1" w:styleId="SOHeadItalic">
    <w:name w:val="SO HeadItalic"/>
    <w:aliases w:val="sohi"/>
    <w:basedOn w:val="SOText"/>
    <w:next w:val="SOText"/>
    <w:link w:val="SOHeadItalicChar"/>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8F4235"/>
    <w:pPr>
      <w:numPr>
        <w:numId w:val="15"/>
      </w:numPr>
      <w:ind w:left="1560" w:hanging="426"/>
    </w:pPr>
  </w:style>
  <w:style w:type="character" w:customStyle="1" w:styleId="SOBulletChar">
    <w:name w:val="SO Bullet Char"/>
    <w:aliases w:val="sotb Char"/>
    <w:basedOn w:val="DefaultParagraphFont"/>
    <w:link w:val="SOBullet"/>
    <w:rsid w:val="008F4235"/>
    <w:rPr>
      <w:rFonts w:ascii="Arial" w:hAnsi="Arial"/>
    </w:rPr>
  </w:style>
  <w:style w:type="paragraph" w:customStyle="1" w:styleId="SOBulletNote">
    <w:name w:val="SO BulletNote"/>
    <w:aliases w:val="sonb"/>
    <w:basedOn w:val="SOTextNote"/>
    <w:link w:val="SOBulletNoteChar"/>
    <w:qFormat/>
    <w:rsid w:val="008F4235"/>
    <w:pPr>
      <w:tabs>
        <w:tab w:val="left" w:pos="1560"/>
      </w:tabs>
      <w:ind w:left="2268" w:hanging="1134"/>
    </w:pPr>
  </w:style>
  <w:style w:type="character" w:customStyle="1" w:styleId="SOBulletNoteChar">
    <w:name w:val="SO BulletNote Char"/>
    <w:aliases w:val="sonb Char"/>
    <w:basedOn w:val="DefaultParagraphFont"/>
    <w:link w:val="SOBulletNote"/>
    <w:rsid w:val="008F4235"/>
    <w:rPr>
      <w:rFonts w:ascii="Arial" w:hAnsi="Arial"/>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2B1B7A"/>
    <w:rPr>
      <w:rFonts w:eastAsia="Times New Roman"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0430E5"/>
    <w:rPr>
      <w:rFonts w:ascii="Arial Bold" w:eastAsia="Times New Roman" w:hAnsi="Arial Bold" w:cs="Times New Roman"/>
      <w:sz w:val="28"/>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68192B"/>
    <w:rPr>
      <w:rFonts w:ascii="Arial" w:eastAsiaTheme="majorEastAsia" w:hAnsi="Arial" w:cstheme="majorBidi"/>
      <w:b/>
      <w:sz w:val="22"/>
    </w:rPr>
  </w:style>
  <w:style w:type="character" w:customStyle="1" w:styleId="Heading7Char">
    <w:name w:val="Heading 7 Char"/>
    <w:aliases w:val="Subdiv Char"/>
    <w:basedOn w:val="DefaultParagraphFont"/>
    <w:link w:val="Heading7"/>
    <w:uiPriority w:val="9"/>
    <w:rsid w:val="006D22BA"/>
    <w:rPr>
      <w:rFonts w:ascii="Arial" w:eastAsiaTheme="majorEastAsia" w:hAnsi="Arial" w:cstheme="majorBidi"/>
      <w:b/>
      <w:iCs/>
      <w:sz w:val="24"/>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unhideWhenUsed/>
    <w:rsid w:val="00E86DED"/>
    <w:pPr>
      <w:spacing w:line="240" w:lineRule="auto"/>
    </w:pPr>
    <w:rPr>
      <w:sz w:val="20"/>
    </w:rPr>
  </w:style>
  <w:style w:type="character" w:customStyle="1" w:styleId="CommentTextChar">
    <w:name w:val="Comment Text Char"/>
    <w:basedOn w:val="DefaultParagraphFont"/>
    <w:link w:val="CommentText"/>
    <w:uiPriority w:val="99"/>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qFormat/>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styleId="NoteHeading">
    <w:name w:val="Note Heading"/>
    <w:basedOn w:val="Normal"/>
    <w:next w:val="Normal"/>
    <w:link w:val="NoteHeadingChar"/>
    <w:uiPriority w:val="99"/>
    <w:unhideWhenUsed/>
    <w:rsid w:val="006D73F0"/>
    <w:pPr>
      <w:spacing w:line="240" w:lineRule="auto"/>
    </w:pPr>
  </w:style>
  <w:style w:type="character" w:customStyle="1" w:styleId="NoteHeadingChar">
    <w:name w:val="Note Heading Char"/>
    <w:basedOn w:val="DefaultParagraphFont"/>
    <w:link w:val="NoteHeading"/>
    <w:uiPriority w:val="99"/>
    <w:rsid w:val="006D73F0"/>
    <w:rPr>
      <w:sz w:val="22"/>
    </w:rPr>
  </w:style>
  <w:style w:type="character" w:customStyle="1" w:styleId="notetextChar">
    <w:name w:val="note(text) Char"/>
    <w:aliases w:val="n Char"/>
    <w:basedOn w:val="DefaultParagraphFont"/>
    <w:link w:val="notetext"/>
    <w:rsid w:val="005966FB"/>
    <w:rPr>
      <w:rFonts w:eastAsia="Times New Roman" w:cs="Times New Roman"/>
      <w:snapToGrid w:val="0"/>
      <w:sz w:val="18"/>
    </w:rPr>
  </w:style>
  <w:style w:type="paragraph" w:styleId="NoSpacing">
    <w:name w:val="No Spacing"/>
    <w:uiPriority w:val="1"/>
    <w:qFormat/>
    <w:rsid w:val="00676B44"/>
    <w:rPr>
      <w:sz w:val="22"/>
    </w:rPr>
  </w:style>
  <w:style w:type="character" w:styleId="Hyperlink">
    <w:name w:val="Hyperlink"/>
    <w:basedOn w:val="DefaultParagraphFont"/>
    <w:uiPriority w:val="99"/>
    <w:unhideWhenUsed/>
    <w:rsid w:val="008F4235"/>
    <w:rPr>
      <w:color w:val="0000FF" w:themeColor="hyperlink"/>
      <w:u w:val="single"/>
    </w:rPr>
  </w:style>
  <w:style w:type="character" w:styleId="Strong">
    <w:name w:val="Strong"/>
    <w:basedOn w:val="DefaultParagraphFont"/>
    <w:uiPriority w:val="22"/>
    <w:qFormat/>
    <w:rsid w:val="0006083F"/>
    <w:rPr>
      <w:b/>
      <w:bCs/>
    </w:rPr>
  </w:style>
  <w:style w:type="paragraph" w:customStyle="1" w:styleId="TableTextNumbered">
    <w:name w:val="Table Text (Numbered)"/>
    <w:basedOn w:val="Normal"/>
    <w:rsid w:val="00223456"/>
    <w:pPr>
      <w:keepLines/>
      <w:tabs>
        <w:tab w:val="left" w:pos="284"/>
      </w:tabs>
      <w:spacing w:before="40" w:after="20" w:line="240" w:lineRule="auto"/>
      <w:ind w:left="284" w:hanging="284"/>
    </w:pPr>
    <w:rPr>
      <w:rFonts w:ascii="Arial" w:eastAsia="Times New Roman" w:hAnsi="Arial" w:cs="Times New Roman"/>
      <w:sz w:val="20"/>
      <w:lang w:eastAsia="en-AU"/>
    </w:rPr>
  </w:style>
  <w:style w:type="character" w:customStyle="1" w:styleId="normaltextrun">
    <w:name w:val="normaltextrun"/>
    <w:basedOn w:val="DefaultParagraphFont"/>
    <w:rsid w:val="00223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869883">
      <w:bodyDiv w:val="1"/>
      <w:marLeft w:val="0"/>
      <w:marRight w:val="0"/>
      <w:marTop w:val="0"/>
      <w:marBottom w:val="0"/>
      <w:divBdr>
        <w:top w:val="none" w:sz="0" w:space="0" w:color="auto"/>
        <w:left w:val="none" w:sz="0" w:space="0" w:color="auto"/>
        <w:bottom w:val="none" w:sz="0" w:space="0" w:color="auto"/>
        <w:right w:val="none" w:sz="0" w:space="0" w:color="auto"/>
      </w:divBdr>
    </w:div>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2C314DAD26C8E4ABB182F822D74373A" ma:contentTypeVersion="" ma:contentTypeDescription="PDMS Document Site Content Type" ma:contentTypeScope="" ma:versionID="e7a976c601d0b11da98b19229b5a58c1">
  <xsd:schema xmlns:xsd="http://www.w3.org/2001/XMLSchema" xmlns:xs="http://www.w3.org/2001/XMLSchema" xmlns:p="http://schemas.microsoft.com/office/2006/metadata/properties" xmlns:ns2="3476D2A5-5A69-4D7B-9AD4-7CEAEBC1F74F" targetNamespace="http://schemas.microsoft.com/office/2006/metadata/properties" ma:root="true" ma:fieldsID="0114943a32061fe2789da7817aaf7d62" ns2:_="">
    <xsd:import namespace="3476D2A5-5A69-4D7B-9AD4-7CEAEBC1F7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6D2A5-5A69-4D7B-9AD4-7CEAEBC1F7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476D2A5-5A69-4D7B-9AD4-7CEAEBC1F7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8F7F1-4524-4C43-B99A-72AB4F741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6D2A5-5A69-4D7B-9AD4-7CEAEBC1F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DD5C2-A643-469C-943C-3AD99115B8E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476D2A5-5A69-4D7B-9AD4-7CEAEBC1F74F"/>
    <ds:schemaRef ds:uri="http://www.w3.org/XML/1998/namespace"/>
    <ds:schemaRef ds:uri="http://purl.org/dc/dcmitype/"/>
  </ds:schemaRefs>
</ds:datastoreItem>
</file>

<file path=customXml/itemProps3.xml><?xml version="1.0" encoding="utf-8"?>
<ds:datastoreItem xmlns:ds="http://schemas.openxmlformats.org/officeDocument/2006/customXml" ds:itemID="{4C2C24DF-A991-4544-A017-09BF0BDAD75D}">
  <ds:schemaRefs>
    <ds:schemaRef ds:uri="http://schemas.microsoft.com/sharepoint/v3/contenttype/forms"/>
  </ds:schemaRefs>
</ds:datastoreItem>
</file>

<file path=customXml/itemProps4.xml><?xml version="1.0" encoding="utf-8"?>
<ds:datastoreItem xmlns:ds="http://schemas.openxmlformats.org/officeDocument/2006/customXml" ds:itemID="{BC939FCE-8EEA-44B2-B6AB-E72BA0D9B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1</TotalTime>
  <Pages>26</Pages>
  <Words>6068</Words>
  <Characters>34592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Alberts, Jacqueline MS</cp:lastModifiedBy>
  <cp:revision>2</cp:revision>
  <cp:lastPrinted>2024-12-16T23:45:00Z</cp:lastPrinted>
  <dcterms:created xsi:type="dcterms:W3CDTF">2024-12-17T22:14:00Z</dcterms:created>
  <dcterms:modified xsi:type="dcterms:W3CDTF">2024-12-17T22:14:00Z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BN93844403</vt:lpwstr>
  </property>
  <property fmtid="{D5CDD505-2E9C-101B-9397-08002B2CF9AE}" pid="4" name="Objective-Title">
    <vt:lpwstr>DET - 19 December omnibus</vt:lpwstr>
  </property>
  <property fmtid="{D5CDD505-2E9C-101B-9397-08002B2CF9AE}" pid="5" name="Objective-Comment">
    <vt:lpwstr/>
  </property>
  <property fmtid="{D5CDD505-2E9C-101B-9397-08002B2CF9AE}" pid="6" name="Objective-CreationStamp">
    <vt:filetime>2024-12-09T02:13:55Z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2024-12-17T00:01:15Z</vt:filetime>
  </property>
  <property fmtid="{D5CDD505-2E9C-101B-9397-08002B2CF9AE}" pid="11" name="Objective-Owner">
    <vt:lpwstr>Bellew, Leah Ms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vt:lpwstr>
  </property>
  <property fmtid="{D5CDD505-2E9C-101B-9397-08002B2CF9AE}" pid="13" name="Objective-Parent">
    <vt:lpwstr>Briefing pack</vt:lpwstr>
  </property>
  <property fmtid="{D5CDD505-2E9C-101B-9397-08002B2CF9AE}" pid="14" name="Objective-State">
    <vt:lpwstr>Being Drafted</vt:lpwstr>
  </property>
  <property fmtid="{D5CDD505-2E9C-101B-9397-08002B2CF9AE}" pid="15" name="Objective-Version">
    <vt:lpwstr>3.3</vt:lpwstr>
  </property>
  <property fmtid="{D5CDD505-2E9C-101B-9397-08002B2CF9AE}" pid="16" name="Objective-VersionNumber">
    <vt:i4>8</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0x010100266966F133664895A6EE3632470D45F500D2C314DAD26C8E4ABB182F822D74373A</vt:lpwstr>
  </property>
  <property fmtid="{D5CDD505-2E9C-101B-9397-08002B2CF9AE}" pid="23" name="Objective-Reason for Security Classification Change [system]">
    <vt:lpwstr/>
  </property>
</Properties>
</file>