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gH8.png" ContentType="image/.png"/>
  <Override PartName="/customUI/images/ParaPlain.png" ContentType="image/.png"/>
  <Override PartName="/customUI/images/LgAParaLevel1.png" ContentType="image/.png"/>
  <Override PartName="/customUI/images/LgListBullet4.png" ContentType="image/.png"/>
  <Override PartName="/customUI/images/LgParaLevel2.png" ContentType="image/.png"/>
  <Override PartName="/customUI/images/H4.png" ContentType="image/.png"/>
  <Override PartName="/customUI/images/LgH6.png" ContentType="image/.png"/>
  <Override PartName="/customUI/images/LgListBullet.png" ContentType="image/.png"/>
  <Override PartName="/customUI/images/LgParaLevel1.png" ContentType="image/.png"/>
  <Override PartName="/customUI/images/LgAusLevel4Next.png" ContentType="image/.png"/>
  <Override PartName="/customUI/images/LgAusLevel2Next.png" ContentType="image/.png"/>
  <Override PartName="/customUI/images/LgAusLevel3Next.png" ContentType="image/.png"/>
  <Override PartName="/customUI/images/LgListBullet3.png" ContentType="image/.png"/>
  <Override PartName="/customUI/images/H3.png" ContentType="image/.png"/>
  <Override PartName="/customUI/images/LgAusALevel3Next.png" ContentType="image/.png"/>
  <Override PartName="/customUI/images/LgAusLevel1Next.png" ContentType="image/.png"/>
  <Override PartName="/customUI/images/LgH5.png" ContentType="image/.png"/>
  <Override PartName="/customUI/images/LgListBullet2.png" ContentType="image/.png"/>
  <Override PartName="/customUI/images/LgAParaLevel4.png" ContentType="image/.png"/>
  <Override PartName="/customUI/images/LgAusALevel4Next.png" ContentType="image/.png"/>
  <Override PartName="/customUI/images/LgAParaLevel3.png" ContentType="image/.png"/>
  <Override PartName="/customUI/images/LgAusALevel1Next.png" ContentType="image/.png"/>
  <Override PartName="/customUI/images/LgAusALevel2Next.png" ContentType="image/.png"/>
  <Override PartName="/customUI/images/LgAusLevel2First.png" ContentType="image/.png"/>
  <Override PartName="/customUI/images/LgAusLevel3First.png" ContentType="image/.png"/>
  <Override PartName="/customUI/images/LgParaPlain.png" ContentType="image/.png"/>
  <Override PartName="/customUI/images/LgAusALevel4First.png" ContentType="image/.png"/>
  <Override PartName="/customUI/images/LgAusLevel4First.png" ContentType="image/.png"/>
  <Override PartName="/customUI/images/LgParaLevel4.png" ContentType="image/.png"/>
  <Override PartName="/customUI/images/H2.png" ContentType="image/.png"/>
  <Override PartName="/customUI/images/LgAusALevel1First.png" ContentType="image/.png"/>
  <Override PartName="/customUI/images/LgAusALevel2First.png" ContentType="image/.png"/>
  <Override PartName="/customUI/images/LgAusALevel3First.png" ContentType="image/.png"/>
  <Override PartName="/customUI/images/LgAusLevel1First.png" ContentType="image/.png"/>
  <Override PartName="/customUI/images/H1.png" ContentType="image/.png"/>
  <Override PartName="/customUI/images/LgAParaLevel2.png" ContentType="image/.png"/>
  <Override PartName="/customUI/images/LgParaLevel3.png" ContentType="image/.png"/>
  <Override PartName="/customUI/images/LgH7.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dfeb1e88809e42cc"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2376" w14:textId="7FF49D34" w:rsidR="00735ECC" w:rsidRPr="00735ECC" w:rsidRDefault="00735ECC" w:rsidP="00735ECC">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14:paraId="4D63B660" w14:textId="77777777" w:rsidTr="00E9214C">
        <w:trPr>
          <w:cantSplit/>
        </w:trPr>
        <w:tc>
          <w:tcPr>
            <w:tcW w:w="4536" w:type="dxa"/>
          </w:tcPr>
          <w:p w14:paraId="482623AF" w14:textId="4E24DEEA" w:rsidR="004D4D03" w:rsidRDefault="004D4D03">
            <w:pPr>
              <w:pStyle w:val="Heading6"/>
            </w:pPr>
          </w:p>
        </w:tc>
        <w:tc>
          <w:tcPr>
            <w:tcW w:w="4536" w:type="dxa"/>
          </w:tcPr>
          <w:p w14:paraId="7A33C4CA" w14:textId="750E4D6D" w:rsidR="004D4D03" w:rsidRDefault="001A0139">
            <w:pPr>
              <w:pStyle w:val="CoverNumber"/>
            </w:pPr>
            <w:fldSimple w:instr=" REF DocNo \* charformat \* MERGEFORMAT " w:fldLock="1">
              <w:r w:rsidRPr="001A0139">
                <w:t>2024-1</w:t>
              </w:r>
            </w:fldSimple>
          </w:p>
          <w:p w14:paraId="2F117FE1" w14:textId="681E92E7" w:rsidR="004D4D03" w:rsidRDefault="004D4D03">
            <w:pPr>
              <w:pStyle w:val="CoverDate"/>
            </w:pPr>
            <w:r>
              <w:t>(</w:t>
            </w:r>
            <w:bookmarkStart w:id="0" w:name="DocDate"/>
            <w:sdt>
              <w:sdtPr>
                <w:id w:val="-1055693633"/>
                <w:lock w:val="contentLocked"/>
                <w:placeholder>
                  <w:docPart w:val="DefaultPlaceholder_-1854013440"/>
                </w:placeholder>
                <w:group/>
              </w:sdtPr>
              <w:sdtContent>
                <w:r w:rsidR="001A0139">
                  <w:t>December 2024</w:t>
                </w:r>
                <w:bookmarkEnd w:id="0"/>
              </w:sdtContent>
            </w:sdt>
            <w:r>
              <w:t>)</w:t>
            </w:r>
          </w:p>
        </w:tc>
      </w:tr>
    </w:tbl>
    <w:bookmarkStart w:id="1" w:name="DocTypeLong"/>
    <w:p w14:paraId="05586056" w14:textId="184DE045" w:rsidR="004D4D03" w:rsidRDefault="00000000">
      <w:pPr>
        <w:pStyle w:val="CoverTitle"/>
      </w:pPr>
      <w:sdt>
        <w:sdtPr>
          <w:rPr>
            <w:i w:val="0"/>
          </w:rPr>
          <w:id w:val="-732150956"/>
          <w:lock w:val="contentLocked"/>
          <w:placeholder>
            <w:docPart w:val="DefaultPlaceholder_-1854013440"/>
          </w:placeholder>
          <w:group/>
        </w:sdtPr>
        <w:sdtContent>
          <w:r w:rsidR="006F6136">
            <w:rPr>
              <w:i w:val="0"/>
            </w:rPr>
            <w:t>Auditing Standard</w:t>
          </w:r>
          <w:bookmarkEnd w:id="1"/>
        </w:sdtContent>
      </w:sdt>
      <w:r w:rsidR="006E419A" w:rsidRPr="000D243E">
        <w:rPr>
          <w:i w:val="0"/>
        </w:rPr>
        <w:t xml:space="preserve"> </w:t>
      </w:r>
      <w:bookmarkStart w:id="2" w:name="DocType"/>
      <w:sdt>
        <w:sdtPr>
          <w:rPr>
            <w:i w:val="0"/>
          </w:rPr>
          <w:id w:val="732281607"/>
          <w:lock w:val="contentLocked"/>
          <w:placeholder>
            <w:docPart w:val="DefaultPlaceholder_-1854013440"/>
          </w:placeholder>
          <w:group/>
        </w:sdtPr>
        <w:sdtContent>
          <w:r w:rsidR="006F6136">
            <w:rPr>
              <w:i w:val="0"/>
            </w:rPr>
            <w:t>ASA</w:t>
          </w:r>
          <w:bookmarkEnd w:id="2"/>
        </w:sdtContent>
      </w:sdt>
      <w:r w:rsidR="004D4D03" w:rsidRPr="000D243E">
        <w:rPr>
          <w:i w:val="0"/>
        </w:rPr>
        <w:t> </w:t>
      </w:r>
      <w:bookmarkStart w:id="3" w:name="DocNo"/>
      <w:sdt>
        <w:sdtPr>
          <w:rPr>
            <w:i w:val="0"/>
          </w:rPr>
          <w:id w:val="1902089179"/>
          <w:lock w:val="contentLocked"/>
          <w:placeholder>
            <w:docPart w:val="DefaultPlaceholder_-1854013440"/>
          </w:placeholder>
          <w:group/>
        </w:sdtPr>
        <w:sdtContent>
          <w:r w:rsidR="001A0139">
            <w:rPr>
              <w:i w:val="0"/>
            </w:rPr>
            <w:t>2024-1</w:t>
          </w:r>
          <w:bookmarkEnd w:id="3"/>
        </w:sdtContent>
      </w:sdt>
      <w:r w:rsidR="004D4D03" w:rsidRPr="000D243E">
        <w:br/>
      </w:r>
      <w:bookmarkStart w:id="4" w:name="DocTitle"/>
      <w:sdt>
        <w:sdtPr>
          <w:id w:val="-46062059"/>
          <w:lock w:val="contentLocked"/>
          <w:placeholder>
            <w:docPart w:val="DefaultPlaceholder_-1854013440"/>
          </w:placeholder>
          <w:group/>
        </w:sdtPr>
        <w:sdtContent>
          <w:r w:rsidR="006F6136">
            <w:t>Amendments to Australian Auditing Standards</w:t>
          </w:r>
          <w:bookmarkEnd w:id="4"/>
        </w:sdtContent>
      </w:sdt>
    </w:p>
    <w:p w14:paraId="2A748674" w14:textId="3814F4B6" w:rsidR="004D4D03" w:rsidRDefault="006F6136">
      <w:pPr>
        <w:pStyle w:val="CoverSubTitle"/>
        <w:ind w:right="-142"/>
      </w:pPr>
      <w:r>
        <w:t>Issued by t</w:t>
      </w:r>
      <w:r w:rsidR="004317CB">
        <w:rPr>
          <w:noProof/>
          <w:lang w:eastAsia="en-AU"/>
        </w:rPr>
        <w:drawing>
          <wp:anchor distT="0" distB="0" distL="114300" distR="114300" simplePos="0" relativeHeight="251659264" behindDoc="0" locked="0" layoutInCell="1" allowOverlap="1" wp14:anchorId="16FCC515" wp14:editId="2817F502">
            <wp:simplePos x="0" y="0"/>
            <wp:positionH relativeFrom="margin">
              <wp:posOffset>0</wp:posOffset>
            </wp:positionH>
            <wp:positionV relativeFrom="margin">
              <wp:posOffset>7296785</wp:posOffset>
            </wp:positionV>
            <wp:extent cx="4392000" cy="867600"/>
            <wp:effectExtent l="0" t="0" r="8890" b="8890"/>
            <wp:wrapSquare wrapText="bothSides"/>
            <wp:docPr id="51" name="Picture 51" descr="Logo of the Auditing and Assurance Standards Board&#10;&#10;Australian crest, with text naming the Australian Government and the Auditing and Assurance Standards Bo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Logo of the Auditing and Assurance Standards Board&#10;&#10;Australian crest, with text naming the Australian Government and the Auditing and Assurance Standards Board">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he </w:t>
      </w:r>
      <w:proofErr w:type="gramStart"/>
      <w:r w:rsidR="004D4D03">
        <w:rPr>
          <w:b/>
          <w:bCs/>
        </w:rPr>
        <w:t>Auditing</w:t>
      </w:r>
      <w:proofErr w:type="gramEnd"/>
      <w:r w:rsidR="004D4D03">
        <w:rPr>
          <w:b/>
          <w:bCs/>
        </w:rPr>
        <w:t xml:space="preserve"> and Assurance Standards Board</w:t>
      </w:r>
    </w:p>
    <w:p w14:paraId="5356E75B" w14:textId="77777777" w:rsidR="004D4D03" w:rsidRDefault="004D4D03">
      <w:pPr>
        <w:sectPr w:rsidR="004D4D03" w:rsidSect="002672E8">
          <w:headerReference w:type="even" r:id="rId12"/>
          <w:headerReference w:type="default" r:id="rId13"/>
          <w:footerReference w:type="even" r:id="rId14"/>
          <w:footerReference w:type="default" r:id="rId15"/>
          <w:headerReference w:type="first" r:id="rId16"/>
          <w:footerReference w:type="first" r:id="rId17"/>
          <w:pgSz w:w="11907" w:h="16840" w:code="9"/>
          <w:pgMar w:top="2268" w:right="1418" w:bottom="1701" w:left="1418" w:header="992" w:footer="992" w:gutter="0"/>
          <w:cols w:space="720"/>
          <w:titlePg/>
        </w:sectPr>
      </w:pPr>
    </w:p>
    <w:p w14:paraId="06A1E769" w14:textId="47E3E988" w:rsidR="006F6136" w:rsidRDefault="006F6136" w:rsidP="007A034E">
      <w:pPr>
        <w:pStyle w:val="Heading5"/>
      </w:pPr>
      <w:r>
        <w:lastRenderedPageBreak/>
        <w:t xml:space="preserve">Obtaining a Copy of this </w:t>
      </w:r>
      <w:fldSimple w:instr=" REF DocTypeLong \* charformat " w:fldLock="1">
        <w:r w:rsidR="001A0139">
          <w:t>Auditing Standard</w:t>
        </w:r>
      </w:fldSimple>
    </w:p>
    <w:p w14:paraId="0C375348" w14:textId="493907FC" w:rsidR="006F6136" w:rsidRDefault="006F6136" w:rsidP="006014A0">
      <w:pPr>
        <w:pStyle w:val="ParaPlain"/>
      </w:pPr>
      <w:r>
        <w:t xml:space="preserve">This </w:t>
      </w:r>
      <w:fldSimple w:instr=" REF DocTypeLong \* charformat " w:fldLock="1">
        <w:r w:rsidR="001A0139">
          <w:t>Auditing Standard</w:t>
        </w:r>
      </w:fldSimple>
      <w:r>
        <w:t xml:space="preserve"> is available on the Auditing and Assurance Standards Board (AUASB) website: www.auasb.gov.au</w:t>
      </w:r>
    </w:p>
    <w:p w14:paraId="4182A41C" w14:textId="77777777" w:rsidR="006F6136" w:rsidRDefault="006F6136" w:rsidP="007A034E">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5"/>
      </w:tblGrid>
      <w:tr w:rsidR="006F6136" w14:paraId="79141AF8" w14:textId="77777777" w:rsidTr="00665D70">
        <w:tc>
          <w:tcPr>
            <w:tcW w:w="4536" w:type="dxa"/>
            <w:tcMar>
              <w:right w:w="28" w:type="dxa"/>
            </w:tcMar>
          </w:tcPr>
          <w:p w14:paraId="4BDE8D6E" w14:textId="77777777" w:rsidR="006F6136" w:rsidRDefault="006F6136">
            <w:r>
              <w:t>Auditing and Assurance Standards Board</w:t>
            </w:r>
          </w:p>
          <w:p w14:paraId="2CF30EA8" w14:textId="77777777" w:rsidR="00B73BD2" w:rsidRDefault="00B73BD2" w:rsidP="00B73BD2">
            <w:pPr>
              <w:tabs>
                <w:tab w:val="left" w:pos="743"/>
              </w:tabs>
            </w:pPr>
            <w:r>
              <w:t>Phone:</w:t>
            </w:r>
            <w:r>
              <w:tab/>
              <w:t>(03) 8080 7400</w:t>
            </w:r>
          </w:p>
          <w:p w14:paraId="03860918" w14:textId="77777777" w:rsidR="00B73BD2" w:rsidRDefault="00B73BD2" w:rsidP="00B73BD2">
            <w:pPr>
              <w:tabs>
                <w:tab w:val="left" w:pos="743"/>
              </w:tabs>
            </w:pPr>
            <w:r>
              <w:t>E-mail:</w:t>
            </w:r>
            <w:r>
              <w:tab/>
              <w:t>enquiries@auasb.gov.au</w:t>
            </w:r>
          </w:p>
          <w:p w14:paraId="48178AD3" w14:textId="77777777" w:rsidR="00B73BD2" w:rsidRDefault="00B73BD2" w:rsidP="00B73BD2">
            <w:pPr>
              <w:spacing w:before="240"/>
              <w:rPr>
                <w:b/>
                <w:bCs/>
              </w:rPr>
            </w:pPr>
            <w:r>
              <w:rPr>
                <w:b/>
                <w:bCs/>
              </w:rPr>
              <w:t>Postal Address:</w:t>
            </w:r>
          </w:p>
          <w:p w14:paraId="4A35A7D4" w14:textId="77777777" w:rsidR="00B73BD2" w:rsidRDefault="00B73BD2" w:rsidP="00B73BD2">
            <w:r>
              <w:t>PO Box 204, Collins Street West</w:t>
            </w:r>
          </w:p>
          <w:p w14:paraId="07744E6E" w14:textId="77777777" w:rsidR="00B73BD2" w:rsidRDefault="00B73BD2" w:rsidP="00B73BD2">
            <w:r>
              <w:t>Melbourne   Victoria   8007</w:t>
            </w:r>
          </w:p>
          <w:p w14:paraId="13140160" w14:textId="13F18058" w:rsidR="006F6136" w:rsidRDefault="00B73BD2" w:rsidP="00B73BD2">
            <w:r>
              <w:t>AUSTRALIA</w:t>
            </w:r>
          </w:p>
        </w:tc>
        <w:tc>
          <w:tcPr>
            <w:tcW w:w="4536" w:type="dxa"/>
          </w:tcPr>
          <w:p w14:paraId="7DE9454A" w14:textId="41351853" w:rsidR="006F6136" w:rsidRDefault="006F6136"/>
        </w:tc>
      </w:tr>
    </w:tbl>
    <w:p w14:paraId="135B9C4D" w14:textId="77777777" w:rsidR="006F6136" w:rsidRDefault="006F6136" w:rsidP="00B73BD2">
      <w:pPr>
        <w:pStyle w:val="Heading5"/>
        <w:spacing w:before="6600" w:after="240"/>
      </w:pPr>
      <w:r>
        <w:t>COPYRIGHT</w:t>
      </w:r>
    </w:p>
    <w:p w14:paraId="3C87E15B" w14:textId="2A158582" w:rsidR="006F6136" w:rsidRPr="00F740E2" w:rsidRDefault="006F6136">
      <w:pPr>
        <w:pStyle w:val="ParaPlain"/>
        <w:rPr>
          <w:sz w:val="18"/>
          <w:szCs w:val="18"/>
        </w:rPr>
      </w:pPr>
      <w:bookmarkStart w:id="5" w:name="CopyrightNoIntl"/>
      <w:r w:rsidRPr="00F740E2">
        <w:rPr>
          <w:sz w:val="18"/>
          <w:szCs w:val="18"/>
        </w:rPr>
        <w:t xml:space="preserve">© </w:t>
      </w:r>
      <w:bookmarkStart w:id="6" w:name="Year"/>
      <w:r w:rsidR="001A0139">
        <w:rPr>
          <w:sz w:val="18"/>
          <w:szCs w:val="18"/>
        </w:rPr>
        <w:t>2024</w:t>
      </w:r>
      <w:bookmarkEnd w:id="6"/>
      <w:r w:rsidRPr="00F740E2">
        <w:rPr>
          <w:sz w:val="18"/>
          <w:szCs w:val="18"/>
        </w:rPr>
        <w:t xml:space="preserve"> </w:t>
      </w:r>
      <w:bookmarkStart w:id="7" w:name="Copyright"/>
      <w:r w:rsidR="001A0139">
        <w:rPr>
          <w:sz w:val="18"/>
          <w:szCs w:val="18"/>
        </w:rPr>
        <w:t>Commonwealth of Australia</w:t>
      </w:r>
      <w:bookmarkEnd w:id="7"/>
      <w:r w:rsidRPr="00F740E2">
        <w:rPr>
          <w:sz w:val="18"/>
          <w:szCs w:val="18"/>
        </w:rPr>
        <w:t xml:space="preserve">.  The text, graphics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1A0139" w:rsidRPr="001A0139">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14:paraId="43DD406B" w14:textId="3EF19245" w:rsidR="006F6136" w:rsidRPr="00F740E2" w:rsidRDefault="006F6136">
      <w:pPr>
        <w:pStyle w:val="ParaPlain"/>
        <w:rPr>
          <w:sz w:val="18"/>
          <w:szCs w:val="18"/>
        </w:rPr>
      </w:pPr>
      <w:r w:rsidRPr="00F740E2">
        <w:rPr>
          <w:sz w:val="18"/>
          <w:szCs w:val="18"/>
        </w:rPr>
        <w:t xml:space="preserve">Requests and enquiries concerning reproduction and rights for commercial purposes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hyperlink r:id="rId18"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1A0139" w:rsidRPr="001A0139">
        <w:rPr>
          <w:sz w:val="18"/>
          <w:szCs w:val="18"/>
        </w:rPr>
        <w:t>Auditing Standard</w:t>
      </w:r>
      <w:r w:rsidRPr="00F740E2">
        <w:rPr>
          <w:sz w:val="18"/>
          <w:szCs w:val="18"/>
        </w:rPr>
        <w:fldChar w:fldCharType="end"/>
      </w:r>
      <w:r w:rsidRPr="00F740E2">
        <w:rPr>
          <w:sz w:val="18"/>
          <w:szCs w:val="18"/>
        </w:rPr>
        <w:t xml:space="preserve"> may be reproduced, stored or transmitted in any form or by any means without the prior written permission of the AUASB except as permitted by law.</w:t>
      </w:r>
    </w:p>
    <w:bookmarkEnd w:id="5"/>
    <w:p w14:paraId="4B78E85B" w14:textId="04085FBF" w:rsidR="004D4D03" w:rsidRDefault="004D4D03">
      <w:r>
        <w:t xml:space="preserve">ISSN </w:t>
      </w:r>
      <w:bookmarkStart w:id="9" w:name="ISSN"/>
      <w:r w:rsidR="006F6136">
        <w:t>1833-4393</w:t>
      </w:r>
      <w:bookmarkEnd w:id="9"/>
    </w:p>
    <w:p w14:paraId="7876C4E5" w14:textId="77777777" w:rsidR="004D4D03" w:rsidRDefault="004D4D03" w:rsidP="00FC6D4D">
      <w:pPr>
        <w:pStyle w:val="Heading1"/>
        <w:keepNext w:val="0"/>
        <w:pageBreakBefore/>
      </w:pPr>
      <w:r>
        <w:lastRenderedPageBreak/>
        <w:t>CONTENTS</w:t>
      </w:r>
    </w:p>
    <w:p w14:paraId="7F6C7D39" w14:textId="77777777" w:rsidR="00470C0A" w:rsidRDefault="00470C0A" w:rsidP="00470C0A">
      <w:pPr>
        <w:pStyle w:val="ParaPlain"/>
      </w:pPr>
      <w:r>
        <w:t>PREFACE</w:t>
      </w:r>
    </w:p>
    <w:p w14:paraId="000CF39D" w14:textId="77777777" w:rsidR="004D4D03" w:rsidRDefault="004D4D03" w:rsidP="00935036">
      <w:pPr>
        <w:pStyle w:val="ParaPlain"/>
      </w:pPr>
      <w:r>
        <w:t>AUTHORITY STATEMENT</w:t>
      </w:r>
    </w:p>
    <w:p w14:paraId="0BEA83E9" w14:textId="28676048"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1A0139">
        <w:t>AUDITING</w:t>
      </w:r>
      <w:r>
        <w:fldChar w:fldCharType="end"/>
      </w:r>
    </w:p>
    <w:p w14:paraId="503AE128" w14:textId="5328F503" w:rsidR="00DF5497" w:rsidRDefault="00DF5497" w:rsidP="00DF5497">
      <w:pPr>
        <w:pStyle w:val="TOC2"/>
      </w:pPr>
      <w:bookmarkStart w:id="10" w:name="TOCRange"/>
      <w:r w:rsidRPr="00DF5497">
        <w:rPr>
          <w:b/>
        </w:rPr>
        <w:t>Application</w:t>
      </w:r>
      <w:r>
        <w:tab/>
        <w:t>1-2</w:t>
      </w:r>
    </w:p>
    <w:p w14:paraId="160A04C4" w14:textId="3C9586C7" w:rsidR="00DF5497" w:rsidRDefault="00DF5497" w:rsidP="00DF5497">
      <w:pPr>
        <w:pStyle w:val="TOC2"/>
      </w:pPr>
      <w:r w:rsidRPr="00DF5497">
        <w:rPr>
          <w:b/>
        </w:rPr>
        <w:t>Operative Date</w:t>
      </w:r>
      <w:r>
        <w:tab/>
        <w:t>3</w:t>
      </w:r>
    </w:p>
    <w:p w14:paraId="6B47E0B4" w14:textId="3ECD77C2" w:rsidR="00DF5497" w:rsidRDefault="00DF5497" w:rsidP="00DF5497">
      <w:pPr>
        <w:pStyle w:val="TOC2"/>
      </w:pPr>
      <w:r w:rsidRPr="00DF5497">
        <w:rPr>
          <w:b/>
        </w:rPr>
        <w:t>Introduction</w:t>
      </w:r>
    </w:p>
    <w:p w14:paraId="4F745BBF" w14:textId="77777777" w:rsidR="00DF5497" w:rsidRDefault="00DF5497" w:rsidP="00DF5497">
      <w:pPr>
        <w:pStyle w:val="TOC2"/>
      </w:pPr>
      <w:r>
        <w:t>Scope of this Auditing Standard</w:t>
      </w:r>
      <w:r>
        <w:tab/>
        <w:t>4</w:t>
      </w:r>
    </w:p>
    <w:p w14:paraId="50C93DAE" w14:textId="7855E4F4" w:rsidR="00DF5497" w:rsidRDefault="00DF5497" w:rsidP="00DF5497">
      <w:pPr>
        <w:pStyle w:val="TOC2"/>
      </w:pPr>
      <w:r w:rsidRPr="00DF5497">
        <w:rPr>
          <w:b/>
        </w:rPr>
        <w:t>Objective</w:t>
      </w:r>
      <w:r>
        <w:tab/>
        <w:t>5</w:t>
      </w:r>
    </w:p>
    <w:p w14:paraId="4336D936" w14:textId="560DDE57" w:rsidR="00DF5497" w:rsidRDefault="00DF5497" w:rsidP="00DF5497">
      <w:pPr>
        <w:pStyle w:val="TOC2"/>
      </w:pPr>
      <w:r w:rsidRPr="00DF5497">
        <w:rPr>
          <w:b/>
        </w:rPr>
        <w:t>Definition</w:t>
      </w:r>
      <w:r>
        <w:tab/>
        <w:t>6</w:t>
      </w:r>
    </w:p>
    <w:p w14:paraId="3AD91040" w14:textId="3A4014C0" w:rsidR="00DF5497" w:rsidRDefault="00DF5497" w:rsidP="00DF5497">
      <w:pPr>
        <w:pStyle w:val="TOC2"/>
      </w:pPr>
      <w:r w:rsidRPr="00DF5497">
        <w:rPr>
          <w:b/>
        </w:rPr>
        <w:t>Amendments to Auditing Standards</w:t>
      </w:r>
      <w:r>
        <w:tab/>
        <w:t>7-8</w:t>
      </w:r>
    </w:p>
    <w:p w14:paraId="2CE47966" w14:textId="77777777" w:rsidR="00DF5497" w:rsidRDefault="00DF5497" w:rsidP="00DF5497">
      <w:pPr>
        <w:pStyle w:val="TOC2"/>
      </w:pPr>
      <w:r>
        <w:t>Amendments to ASA 600</w:t>
      </w:r>
      <w:r>
        <w:tab/>
        <w:t>9</w:t>
      </w:r>
    </w:p>
    <w:bookmarkEnd w:id="10"/>
    <w:p w14:paraId="4B1C3DE3" w14:textId="34514583" w:rsidR="004D4D03" w:rsidRPr="0099566A" w:rsidRDefault="004D4D03" w:rsidP="0099566A">
      <w:pPr>
        <w:jc w:val="right"/>
        <w:rPr>
          <w:i/>
          <w:iCs/>
        </w:rPr>
      </w:pPr>
    </w:p>
    <w:p w14:paraId="447ED610" w14:textId="77777777" w:rsidR="00237187" w:rsidRDefault="004D4D03" w:rsidP="00237187">
      <w:pPr>
        <w:pStyle w:val="ParaPlain"/>
      </w:pPr>
      <w:r>
        <w:br w:type="page"/>
      </w:r>
    </w:p>
    <w:p w14:paraId="50E6EAC5" w14:textId="77777777" w:rsidR="00237187" w:rsidRDefault="00237187" w:rsidP="00237187">
      <w:pPr>
        <w:pStyle w:val="Heading1"/>
      </w:pPr>
      <w:r>
        <w:lastRenderedPageBreak/>
        <w:t>preface</w:t>
      </w:r>
    </w:p>
    <w:p w14:paraId="45C961EE" w14:textId="726272EE" w:rsidR="00237187" w:rsidRDefault="004D3084" w:rsidP="004D3084">
      <w:pPr>
        <w:pStyle w:val="Heading4"/>
      </w:pPr>
      <w:r>
        <w:t xml:space="preserve">Reasons for Issuing </w:t>
      </w:r>
      <w:fldSimple w:instr=" REF DocType \* charformat \* MERGEFORMAT " w:fldLock="1">
        <w:r w:rsidR="001A0139">
          <w:t>ASA</w:t>
        </w:r>
      </w:fldSimple>
      <w:r>
        <w:t xml:space="preserve"> </w:t>
      </w:r>
      <w:r>
        <w:fldChar w:fldCharType="begin" w:fldLock="1"/>
      </w:r>
      <w:r w:rsidR="006F6136">
        <w:instrText>DocNo \* charformat</w:instrText>
      </w:r>
      <w:r>
        <w:fldChar w:fldCharType="separate"/>
      </w:r>
      <w:r w:rsidR="001A0139" w:rsidRPr="001A0139">
        <w:t>2024-1</w:t>
      </w:r>
      <w:r>
        <w:fldChar w:fldCharType="end"/>
      </w:r>
    </w:p>
    <w:p w14:paraId="59BEC38C" w14:textId="025BE06D" w:rsidR="006F6136" w:rsidRDefault="006F6136" w:rsidP="004D3084">
      <w:pPr>
        <w:pStyle w:val="ParaPlain"/>
      </w:pPr>
      <w:r>
        <w:t>The A</w:t>
      </w:r>
      <w:bookmarkStart w:id="11" w:name="CorpsAct"/>
      <w:bookmarkEnd w:id="11"/>
      <w:r>
        <w:t xml:space="preserve">UASB issues </w:t>
      </w:r>
      <w:fldSimple w:instr=" REF DocTypeLong \* charformat " w:fldLock="1">
        <w:r w:rsidR="001A0139">
          <w:t>Auditing Standard</w:t>
        </w:r>
      </w:fldSimple>
      <w:r>
        <w:t xml:space="preserve"> </w:t>
      </w:r>
      <w:fldSimple w:instr=" REF DocType \* charformat " w:fldLock="1">
        <w:r w:rsidR="001A0139">
          <w:t>ASA</w:t>
        </w:r>
      </w:fldSimple>
      <w:r>
        <w:t> </w:t>
      </w:r>
      <w:fldSimple w:instr=" REF DocNo \* charformat " w:fldLock="1">
        <w:r w:rsidR="001A0139" w:rsidRPr="001A0139">
          <w:t>2024-1</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1A0139" w:rsidRPr="001A0139">
        <w:rPr>
          <w:i/>
        </w:rPr>
        <w:t>Amendments to Australian Auditing Standards</w:t>
      </w:r>
      <w:r w:rsidRPr="001133B4">
        <w:rPr>
          <w:i/>
        </w:rPr>
        <w:fldChar w:fldCharType="end"/>
      </w:r>
      <w:r>
        <w:t xml:space="preserve"> pursuant to the requirements of the legislative provisions and the Strategic Direction explained below.</w:t>
      </w:r>
    </w:p>
    <w:p w14:paraId="0660B4C5" w14:textId="5BF43A9D" w:rsidR="006F6136" w:rsidRPr="004D3084" w:rsidRDefault="006F6136" w:rsidP="004D3084">
      <w:pPr>
        <w:pStyle w:val="ParaPlain"/>
      </w:pPr>
      <w:r>
        <w:t xml:space="preserve">The AUASB is a </w:t>
      </w:r>
      <w:r w:rsidR="00270985">
        <w:t>non-corporate</w:t>
      </w:r>
      <w:r>
        <w:t xml:space="preserv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4703940D" w14:textId="77777777" w:rsidR="006F6136" w:rsidRDefault="006F6136"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6F53902F" w14:textId="5CF107C8" w:rsidR="00FB492A" w:rsidRDefault="006F6136" w:rsidP="00417D52">
      <w:pPr>
        <w:pStyle w:val="Heading4"/>
        <w:keepNext w:val="0"/>
      </w:pPr>
      <w:r>
        <w:t>Main Features</w:t>
      </w:r>
    </w:p>
    <w:p w14:paraId="73CF56A1" w14:textId="7221F02E" w:rsidR="00F96FD6" w:rsidRDefault="006F6136" w:rsidP="004453D9">
      <w:pPr>
        <w:pStyle w:val="ParaPlain"/>
      </w:pPr>
      <w:r>
        <w:t xml:space="preserve">This </w:t>
      </w:r>
      <w:fldSimple w:instr=" REF DocTypeLong \* charformat " w:fldLock="1">
        <w:r w:rsidR="001A0139">
          <w:t>Auditing Standard</w:t>
        </w:r>
      </w:fldSimple>
      <w:r w:rsidR="00F96FD6">
        <w:t xml:space="preserve"> makes amendments to th</w:t>
      </w:r>
      <w:r w:rsidR="00270985">
        <w:t>e</w:t>
      </w:r>
      <w:r w:rsidR="004453D9">
        <w:t xml:space="preserve"> requirements and application and other explanatory material and</w:t>
      </w:r>
      <w:r w:rsidR="00270985">
        <w:t xml:space="preserve"> appendices</w:t>
      </w:r>
      <w:r w:rsidR="005078D3">
        <w:t xml:space="preserve"> of the following </w:t>
      </w:r>
      <w:r w:rsidR="00F96FD6">
        <w:t xml:space="preserve">Auditing </w:t>
      </w:r>
      <w:bookmarkStart w:id="12" w:name="Plural1"/>
      <w:r w:rsidR="001A0139">
        <w:t>Standard</w:t>
      </w:r>
      <w:bookmarkEnd w:id="12"/>
      <w:r w:rsidR="00F96FD6">
        <w:t>:</w:t>
      </w:r>
    </w:p>
    <w:p w14:paraId="5F833437" w14:textId="6F390B8F" w:rsidR="00D407BD" w:rsidRDefault="001A0139" w:rsidP="00D407BD">
      <w:pPr>
        <w:pStyle w:val="ParaPlain"/>
        <w:ind w:left="1418" w:hanging="1418"/>
      </w:pPr>
      <w:bookmarkStart w:id="13" w:name="AmendListPreface"/>
      <w:r>
        <w:t>ASA 600</w:t>
      </w:r>
      <w:r>
        <w:tab/>
      </w:r>
      <w:r w:rsidRPr="001A0139">
        <w:rPr>
          <w:i/>
        </w:rPr>
        <w:t>Special Considerations—Audits of a Group Financial Report (Including the Work of Component Auditors)</w:t>
      </w:r>
      <w:r>
        <w:t xml:space="preserve"> (</w:t>
      </w:r>
      <w:r w:rsidR="004F2F54">
        <w:t xml:space="preserve">Issued </w:t>
      </w:r>
      <w:r>
        <w:t>May 2022)</w:t>
      </w:r>
      <w:bookmarkEnd w:id="13"/>
    </w:p>
    <w:p w14:paraId="721FCF7A" w14:textId="36FCAB5A" w:rsidR="00AD0284" w:rsidRDefault="00733702" w:rsidP="00D407BD">
      <w:pPr>
        <w:pStyle w:val="ParaPlain"/>
      </w:pPr>
      <w:r w:rsidRPr="00117D0F">
        <w:t xml:space="preserve">The amendments arise from </w:t>
      </w:r>
      <w:r w:rsidR="00814080">
        <w:t>editorial corrections to revise minor inaccuracies</w:t>
      </w:r>
      <w:r w:rsidR="00144D38">
        <w:t xml:space="preserve"> in ASA 600.</w:t>
      </w:r>
      <w:r w:rsidRPr="00117D0F">
        <w:t xml:space="preserve">  </w:t>
      </w:r>
    </w:p>
    <w:p w14:paraId="7772A8FF" w14:textId="77777777"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14:paraId="04CA2A50" w14:textId="20767848" w:rsidR="006F6136" w:rsidRDefault="006F6136">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1A0139">
          <w:t>Auditing Standard</w:t>
        </w:r>
      </w:fldSimple>
      <w:r>
        <w:t xml:space="preserve"> </w:t>
      </w:r>
      <w:fldSimple w:instr=" REF DocType \* charformat " w:fldLock="1">
        <w:r w:rsidR="001A0139">
          <w:t>ASA</w:t>
        </w:r>
      </w:fldSimple>
      <w:r>
        <w:t> </w:t>
      </w:r>
      <w:fldSimple w:instr=" REF DocNo \* charformat " w:fldLock="1">
        <w:r w:rsidR="001A0139" w:rsidRPr="001A0139">
          <w:t>2024-1</w:t>
        </w:r>
      </w:fldSimple>
      <w:r>
        <w:t xml:space="preserve"> </w:t>
      </w:r>
      <w:r>
        <w:rPr>
          <w:i/>
          <w:iCs/>
        </w:rPr>
        <w:fldChar w:fldCharType="begin" w:fldLock="1"/>
      </w:r>
      <w:r>
        <w:rPr>
          <w:i/>
          <w:iCs/>
        </w:rPr>
        <w:instrText xml:space="preserve"> REF DocTitle \* charformat </w:instrText>
      </w:r>
      <w:r>
        <w:rPr>
          <w:i/>
          <w:iCs/>
        </w:rPr>
        <w:fldChar w:fldCharType="separate"/>
      </w:r>
      <w:r w:rsidR="001A0139" w:rsidRPr="001A0139">
        <w:rPr>
          <w:i/>
          <w:iCs/>
        </w:rPr>
        <w:t>Amendments to Australian Auditing Standards</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14:paraId="508FFC60" w14:textId="0FB5EB53" w:rsidR="006F6136" w:rsidRDefault="006F6136" w:rsidP="00E82970">
      <w:pPr>
        <w:pStyle w:val="ParaPlain"/>
        <w:tabs>
          <w:tab w:val="right" w:pos="9072"/>
        </w:tabs>
        <w:spacing w:before="1800"/>
      </w:pPr>
      <w:r>
        <w:t>Dated:</w:t>
      </w:r>
      <w:bookmarkStart w:id="15" w:name="MakeDate"/>
      <w:r>
        <w:t xml:space="preserve"> </w:t>
      </w:r>
      <w:r w:rsidR="00C41680" w:rsidRPr="00713F8F">
        <w:t>1</w:t>
      </w:r>
      <w:r w:rsidR="00631D8D" w:rsidRPr="00713F8F">
        <w:t>6</w:t>
      </w:r>
      <w:r w:rsidR="00C41680" w:rsidRPr="00713F8F">
        <w:t xml:space="preserve"> </w:t>
      </w:r>
      <w:r w:rsidR="00631D8D" w:rsidRPr="00713F8F">
        <w:t>December</w:t>
      </w:r>
      <w:r w:rsidR="00C41680" w:rsidRPr="00713F8F">
        <w:t xml:space="preserve"> 202</w:t>
      </w:r>
      <w:r w:rsidR="00631D8D" w:rsidRPr="00713F8F">
        <w:t>4</w:t>
      </w:r>
      <w:r>
        <w:t xml:space="preserve"> </w:t>
      </w:r>
      <w:bookmarkEnd w:id="15"/>
      <w:r>
        <w:tab/>
      </w:r>
      <w:r w:rsidR="00631D8D">
        <w:t>D</w:t>
      </w:r>
      <w:r>
        <w:t xml:space="preserve"> </w:t>
      </w:r>
      <w:r w:rsidR="00631D8D">
        <w:t>Niven</w:t>
      </w:r>
      <w:r>
        <w:br/>
      </w:r>
      <w:r>
        <w:tab/>
        <w:t>Chair - AUASB</w:t>
      </w:r>
    </w:p>
    <w:p w14:paraId="77132882" w14:textId="77777777" w:rsidR="00097BDA" w:rsidRDefault="00097BDA"/>
    <w:p w14:paraId="35060022" w14:textId="77777777" w:rsidR="000010DD" w:rsidRPr="000010DD" w:rsidRDefault="000010DD" w:rsidP="00602764">
      <w:pPr>
        <w:pStyle w:val="Heading5"/>
        <w:keepNext w:val="0"/>
        <w:pageBreakBefore/>
      </w:pPr>
      <w:r w:rsidRPr="000010DD">
        <w:lastRenderedPageBreak/>
        <w:t xml:space="preserve">Conformity with International Standards on </w:t>
      </w:r>
      <w:bookmarkStart w:id="16" w:name="DocTypeIntlLong"/>
      <w:r w:rsidR="006F6136">
        <w:t>Auditing</w:t>
      </w:r>
      <w:bookmarkEnd w:id="16"/>
    </w:p>
    <w:p w14:paraId="423FEA66" w14:textId="080DE1AD" w:rsidR="00E9491E" w:rsidRDefault="00E9491E" w:rsidP="002672E8">
      <w:pPr>
        <w:pStyle w:val="ParaPlain"/>
      </w:pPr>
      <w:r>
        <w:t xml:space="preserve">This </w:t>
      </w:r>
      <w:fldSimple w:instr=" REF DocTypeLong \* charformat " w:fldLock="1">
        <w:r w:rsidR="001A0139">
          <w:t>Auditing Standard</w:t>
        </w:r>
      </w:fldSimple>
      <w:r>
        <w:t xml:space="preserve"> has been made for Australian legislative purposes and accordingly there is no equivalent International Standard on </w:t>
      </w:r>
      <w:fldSimple w:instr=" REF DocTypeIntlLong \* charformat " w:fldLock="1">
        <w:r w:rsidR="001A0139">
          <w:t>Auditing</w:t>
        </w:r>
      </w:fldSimple>
      <w:r>
        <w:t xml:space="preserve"> (</w:t>
      </w:r>
      <w:bookmarkStart w:id="17" w:name="DocTypeIntl"/>
      <w:r w:rsidR="006F6136">
        <w:t>ISA</w:t>
      </w:r>
      <w:bookmarkEnd w:id="17"/>
      <w:r>
        <w:t>) issued by the International Auditing and Assurance Standards Board (IAASB), an independent standard</w:t>
      </w:r>
      <w:r>
        <w:noBreakHyphen/>
        <w:t>setting board of the International Federation of Accountants (IFAC).</w:t>
      </w:r>
    </w:p>
    <w:p w14:paraId="291020ED" w14:textId="77777777" w:rsidR="000010DD" w:rsidRDefault="000010DD"/>
    <w:p w14:paraId="6ACBDDB7" w14:textId="77777777" w:rsidR="004D4D03" w:rsidRDefault="004D4D03">
      <w:pPr>
        <w:sectPr w:rsidR="004D4D03" w:rsidSect="00F8727A">
          <w:headerReference w:type="default" r:id="rId19"/>
          <w:footerReference w:type="default" r:id="rId20"/>
          <w:headerReference w:type="first" r:id="rId21"/>
          <w:footerReference w:type="first" r:id="rId22"/>
          <w:pgSz w:w="11907" w:h="16840" w:code="9"/>
          <w:pgMar w:top="2268" w:right="1418" w:bottom="1701" w:left="1418" w:header="992" w:footer="992" w:gutter="0"/>
          <w:cols w:space="720"/>
          <w:titlePg/>
        </w:sectPr>
      </w:pPr>
    </w:p>
    <w:p w14:paraId="2A05A979" w14:textId="47766A29"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1A0139">
        <w:t>Auditing Standard</w:t>
      </w:r>
      <w:r w:rsidRPr="003A5223">
        <w:fldChar w:fldCharType="end"/>
      </w:r>
      <w:r w:rsidR="00880310" w:rsidRPr="003A5223">
        <w:t xml:space="preserve"> </w:t>
      </w:r>
      <w:fldSimple w:instr=" REF DocType \* charformat " w:fldLock="1">
        <w:r w:rsidR="001A0139">
          <w:t>ASA</w:t>
        </w:r>
      </w:fldSimple>
      <w:r w:rsidR="00995437" w:rsidRPr="003A5223">
        <w:t> </w:t>
      </w:r>
      <w:fldSimple w:instr=" REF DocNo \* charformat " w:fldLock="1">
        <w:r w:rsidR="001A0139" w:rsidRPr="001A0139">
          <w:t>2024-1</w:t>
        </w:r>
      </w:fldSimple>
    </w:p>
    <w:p w14:paraId="36434154" w14:textId="2804268E" w:rsidR="004D4D03" w:rsidRDefault="001A0139">
      <w:pPr>
        <w:pStyle w:val="Heading3"/>
      </w:pPr>
      <w:fldSimple w:instr=" REF DocTitle  \* charformat " w:fldLock="1">
        <w:r>
          <w:t>Amendments to Australian Auditing Standards</w:t>
        </w:r>
      </w:fldSimple>
    </w:p>
    <w:p w14:paraId="64E6387B" w14:textId="77C8822A" w:rsidR="00494704" w:rsidRDefault="00301C19" w:rsidP="00C055AD">
      <w:pPr>
        <w:pStyle w:val="Heading5"/>
      </w:pPr>
      <w:bookmarkStart w:id="18" w:name="TOCStart"/>
      <w:bookmarkEnd w:id="18"/>
      <w:r>
        <w:t>Application</w:t>
      </w:r>
    </w:p>
    <w:p w14:paraId="77E06EF7" w14:textId="64216E4D" w:rsidR="006F6136" w:rsidRDefault="006F6136">
      <w:pPr>
        <w:pStyle w:val="ParaLevel1"/>
        <w:numPr>
          <w:ilvl w:val="0"/>
          <w:numId w:val="11"/>
        </w:numPr>
      </w:pPr>
      <w:r>
        <w:t>This Auditing Standard applies to:</w:t>
      </w:r>
    </w:p>
    <w:p w14:paraId="780DEA6B" w14:textId="77777777" w:rsidR="006F6136" w:rsidRDefault="006F6136" w:rsidP="00370E42">
      <w:pPr>
        <w:pStyle w:val="ListBullet"/>
      </w:pPr>
      <w:r>
        <w:t xml:space="preserve">an audit of a financial report for a financial year, or an audit of a financial report for a half-year, in accordance with the </w:t>
      </w:r>
      <w:r>
        <w:rPr>
          <w:i/>
        </w:rPr>
        <w:t>Corporations Act 2001</w:t>
      </w:r>
      <w:r>
        <w:t>; and</w:t>
      </w:r>
    </w:p>
    <w:p w14:paraId="48E71244" w14:textId="77777777" w:rsidR="006F6136" w:rsidRDefault="006F6136" w:rsidP="00370E42">
      <w:pPr>
        <w:pStyle w:val="ListBullet"/>
      </w:pPr>
      <w:r>
        <w:t>an audit of a financial report, or a complete set of financial statements, for any other purpose.</w:t>
      </w:r>
    </w:p>
    <w:p w14:paraId="520AD3BF" w14:textId="6E5C2ECD" w:rsidR="00370E42" w:rsidRDefault="00370E42">
      <w:pPr>
        <w:pStyle w:val="ParaLevel1"/>
        <w:numPr>
          <w:ilvl w:val="0"/>
          <w:numId w:val="11"/>
        </w:numPr>
      </w:pPr>
      <w:bookmarkStart w:id="19" w:name="_Hlk120001966"/>
      <w:r w:rsidRPr="00370E42">
        <w:t>This Auditing Standard also applies, as appropriate, to an audit of other historical financial information.</w:t>
      </w:r>
    </w:p>
    <w:bookmarkEnd w:id="19"/>
    <w:p w14:paraId="2300DB2B" w14:textId="77777777" w:rsidR="004D4D03" w:rsidRDefault="0008431E">
      <w:pPr>
        <w:pStyle w:val="Heading5"/>
      </w:pPr>
      <w:r>
        <w:t>Operative</w:t>
      </w:r>
      <w:r w:rsidR="004D4D03">
        <w:t xml:space="preserve"> Date</w:t>
      </w:r>
    </w:p>
    <w:p w14:paraId="268F3BBF" w14:textId="4D92137F" w:rsidR="00370E42" w:rsidRDefault="00370E42">
      <w:pPr>
        <w:pStyle w:val="ParaLevel1"/>
        <w:numPr>
          <w:ilvl w:val="0"/>
          <w:numId w:val="11"/>
        </w:numPr>
      </w:pPr>
      <w:bookmarkStart w:id="20" w:name="_Hlk120002032"/>
      <w:r w:rsidRPr="00370E42">
        <w:t xml:space="preserve">This </w:t>
      </w:r>
      <w:r w:rsidRPr="00370E42">
        <w:fldChar w:fldCharType="begin" w:fldLock="1"/>
      </w:r>
      <w:r w:rsidRPr="00370E42">
        <w:instrText xml:space="preserve"> REF DocTypeLong \* charformat</w:instrText>
      </w:r>
      <w:r w:rsidRPr="00370E42">
        <w:fldChar w:fldCharType="separate"/>
      </w:r>
      <w:r w:rsidR="001A0139">
        <w:t>Auditing Standard</w:t>
      </w:r>
      <w:r w:rsidRPr="00370E42">
        <w:fldChar w:fldCharType="end"/>
      </w:r>
      <w:r w:rsidRPr="00370E42">
        <w:t xml:space="preserve"> is operative for </w:t>
      </w:r>
      <w:bookmarkStart w:id="21" w:name="OpDateText"/>
      <w:r w:rsidRPr="00370E42">
        <w:t>financial reporting periods commencing on or after</w:t>
      </w:r>
      <w:bookmarkEnd w:id="21"/>
      <w:r w:rsidRPr="00370E42">
        <w:t xml:space="preserve"> </w:t>
      </w:r>
      <w:bookmarkStart w:id="22" w:name="OpDate"/>
      <w:r w:rsidR="001A0139">
        <w:t>1</w:t>
      </w:r>
      <w:r w:rsidR="00BD56C3">
        <w:t> </w:t>
      </w:r>
      <w:r w:rsidR="00A1522F">
        <w:t>January</w:t>
      </w:r>
      <w:r w:rsidR="001A0139">
        <w:t> 202</w:t>
      </w:r>
      <w:bookmarkEnd w:id="22"/>
      <w:r w:rsidR="00A1522F">
        <w:t>5</w:t>
      </w:r>
      <w:r w:rsidRPr="00370E42">
        <w:t>.</w:t>
      </w:r>
    </w:p>
    <w:bookmarkEnd w:id="20"/>
    <w:p w14:paraId="4DE611D6" w14:textId="77777777" w:rsidR="008809E8" w:rsidRPr="0008431E" w:rsidRDefault="008809E8" w:rsidP="0008431E">
      <w:pPr>
        <w:pStyle w:val="Heading5"/>
      </w:pPr>
      <w:r>
        <w:t>Introduction</w:t>
      </w:r>
    </w:p>
    <w:p w14:paraId="0E4717FC" w14:textId="2805E62C"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1A0139">
        <w:t>Auditing Standard</w:t>
      </w:r>
      <w:r>
        <w:fldChar w:fldCharType="end"/>
      </w:r>
    </w:p>
    <w:p w14:paraId="56971AB8" w14:textId="4A88A390" w:rsidR="001A7A5D" w:rsidRPr="00BF0B02" w:rsidRDefault="000F207B" w:rsidP="00BD56C3">
      <w:pPr>
        <w:pStyle w:val="ParaLevel1"/>
        <w:numPr>
          <w:ilvl w:val="0"/>
          <w:numId w:val="11"/>
        </w:numPr>
      </w:pPr>
      <w:bookmarkStart w:id="23" w:name="_Hlk120002291"/>
      <w:r w:rsidRPr="000F207B">
        <w:t xml:space="preserve">This Auditing Standard makes amendments to </w:t>
      </w:r>
      <w:r w:rsidR="00BD56C3">
        <w:t xml:space="preserve">ASA 600 </w:t>
      </w:r>
      <w:r w:rsidR="00BD56C3" w:rsidRPr="00512ACF">
        <w:rPr>
          <w:i/>
          <w:iCs/>
        </w:rPr>
        <w:t>Special Considerations—Audits of a Group Financial Report (Including the Work of Component Auditors)</w:t>
      </w:r>
      <w:r w:rsidR="00BD56C3" w:rsidRPr="00BD56C3">
        <w:t xml:space="preserve"> (Issued May 2022)</w:t>
      </w:r>
      <w:r w:rsidRPr="000F207B">
        <w:t>. The amendments represent</w:t>
      </w:r>
      <w:r w:rsidR="00BD56C3">
        <w:t xml:space="preserve"> </w:t>
      </w:r>
      <w:bookmarkEnd w:id="23"/>
      <w:r w:rsidR="00C75A60" w:rsidRPr="00BF0B02">
        <w:t>editorial corrections to revise minor inaccuracies</w:t>
      </w:r>
      <w:r w:rsidR="00512ACF">
        <w:t xml:space="preserve"> in ASA 600</w:t>
      </w:r>
      <w:r w:rsidR="00C75A60" w:rsidRPr="00BF0B02">
        <w:t>.</w:t>
      </w:r>
    </w:p>
    <w:p w14:paraId="56C48BBC" w14:textId="77777777" w:rsidR="00F96FD6" w:rsidRDefault="00F96FD6" w:rsidP="00F96FD6">
      <w:pPr>
        <w:pStyle w:val="Heading5"/>
      </w:pPr>
      <w:r>
        <w:t>Objective</w:t>
      </w:r>
    </w:p>
    <w:p w14:paraId="4BBC97AF" w14:textId="03CF6C31" w:rsidR="003F469A" w:rsidRDefault="00462841" w:rsidP="00471D15">
      <w:pPr>
        <w:pStyle w:val="ParaLevel1"/>
        <w:numPr>
          <w:ilvl w:val="0"/>
          <w:numId w:val="11"/>
        </w:numPr>
      </w:pPr>
      <w:r w:rsidRPr="00462841">
        <w:t xml:space="preserve">The objective of this </w:t>
      </w:r>
      <w:r w:rsidR="001A0139">
        <w:fldChar w:fldCharType="begin" w:fldLock="1"/>
      </w:r>
      <w:r w:rsidR="001A0139">
        <w:instrText xml:space="preserve"> REF DocTypeLong \* charformat </w:instrText>
      </w:r>
      <w:r w:rsidR="00471D15">
        <w:instrText xml:space="preserve"> \* MERGEFORMAT </w:instrText>
      </w:r>
      <w:r w:rsidR="001A0139">
        <w:fldChar w:fldCharType="separate"/>
      </w:r>
      <w:r w:rsidR="001A0139">
        <w:t>Auditing Standard</w:t>
      </w:r>
      <w:r w:rsidR="001A0139">
        <w:fldChar w:fldCharType="end"/>
      </w:r>
      <w:r w:rsidRPr="00462841">
        <w:t xml:space="preserve"> is to make amendments to </w:t>
      </w:r>
      <w:bookmarkStart w:id="24" w:name="AmendList"/>
      <w:r w:rsidR="001A0139">
        <w:t xml:space="preserve">ASA 600 </w:t>
      </w:r>
      <w:r w:rsidR="001A0139" w:rsidRPr="007A4E3A">
        <w:rPr>
          <w:i/>
          <w:iCs/>
        </w:rPr>
        <w:t>Special Considerations—Audits of a Group Financial Report (Including the Work of Component Auditors)</w:t>
      </w:r>
      <w:r w:rsidR="001A0139">
        <w:t xml:space="preserve"> (</w:t>
      </w:r>
      <w:r w:rsidR="003F469A">
        <w:t xml:space="preserve">Issued </w:t>
      </w:r>
      <w:r w:rsidR="001A0139">
        <w:t>May 2022)</w:t>
      </w:r>
      <w:bookmarkEnd w:id="24"/>
      <w:r w:rsidR="007A4E3A">
        <w:t xml:space="preserve">. </w:t>
      </w:r>
    </w:p>
    <w:p w14:paraId="1DE302A5" w14:textId="49B1F97A" w:rsidR="00F96FD6" w:rsidRDefault="00F96FD6" w:rsidP="00F96FD6">
      <w:pPr>
        <w:pStyle w:val="Heading5"/>
      </w:pPr>
      <w:r>
        <w:t>Definition</w:t>
      </w:r>
    </w:p>
    <w:p w14:paraId="7CE2F878" w14:textId="1BD4763F" w:rsidR="00572AE2" w:rsidRDefault="00572AE2">
      <w:pPr>
        <w:pStyle w:val="ParaLevel1"/>
        <w:numPr>
          <w:ilvl w:val="0"/>
          <w:numId w:val="11"/>
        </w:numPr>
      </w:pPr>
      <w:bookmarkStart w:id="25" w:name="_Hlk120002368"/>
      <w:r w:rsidRPr="00572AE2">
        <w:t xml:space="preserve">For the purposes of this </w:t>
      </w:r>
      <w:fldSimple w:instr=" REF DocTypeLong \* charformat " w:fldLock="1">
        <w:r w:rsidR="001A0139">
          <w:t>Auditing Standard</w:t>
        </w:r>
      </w:fldSimple>
      <w:r w:rsidRPr="00572AE2">
        <w:t xml:space="preserve">, the meanings of terms are set out in each Auditing Standard and in the </w:t>
      </w:r>
      <w:r w:rsidRPr="00572AE2">
        <w:rPr>
          <w:i/>
        </w:rPr>
        <w:t>AUASB Glossary</w:t>
      </w:r>
      <w:r w:rsidRPr="00572AE2">
        <w:t xml:space="preserve">.  This </w:t>
      </w:r>
      <w:fldSimple w:instr=" REF DocTypeLong \* charformat " w:fldLock="1">
        <w:r w:rsidR="001A0139">
          <w:t>Auditing Standard</w:t>
        </w:r>
      </w:fldSimple>
      <w:r w:rsidRPr="00572AE2">
        <w:t xml:space="preserve"> does not introduce new definitions.</w:t>
      </w:r>
    </w:p>
    <w:bookmarkEnd w:id="25"/>
    <w:p w14:paraId="141B5FBA" w14:textId="359EBAFD" w:rsidR="00F96FD6" w:rsidRDefault="00F96FD6" w:rsidP="00F96FD6">
      <w:pPr>
        <w:pStyle w:val="Heading5"/>
      </w:pPr>
      <w:r>
        <w:t xml:space="preserve">Amendments to </w:t>
      </w:r>
      <w:r w:rsidR="004828CC">
        <w:t xml:space="preserve">Auditing </w:t>
      </w:r>
      <w:bookmarkStart w:id="26" w:name="Plural3"/>
      <w:r w:rsidR="001A0139">
        <w:t>Standards</w:t>
      </w:r>
      <w:bookmarkEnd w:id="26"/>
    </w:p>
    <w:p w14:paraId="73D6A9A9" w14:textId="11B0D8E5" w:rsidR="00572AE2" w:rsidRPr="00572AE2" w:rsidRDefault="00572AE2">
      <w:pPr>
        <w:pStyle w:val="ParaLevel1"/>
        <w:numPr>
          <w:ilvl w:val="0"/>
          <w:numId w:val="11"/>
        </w:numPr>
      </w:pPr>
      <w:r w:rsidRPr="00572AE2">
        <w:t>Where relevant, this Standard uses underlining, striking out and other typographical material to identify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p w14:paraId="4E07D1AA" w14:textId="006AAFA3" w:rsidR="00572AE2" w:rsidRDefault="00572AE2">
      <w:pPr>
        <w:pStyle w:val="ParaLevel1"/>
        <w:numPr>
          <w:ilvl w:val="0"/>
          <w:numId w:val="11"/>
        </w:numPr>
      </w:pPr>
      <w:bookmarkStart w:id="27" w:name="_Hlk120002401"/>
      <w:r w:rsidRPr="004C33AA">
        <w:t>Where this amending standard inserts or deletes a paragraph or footnote, as a result of that insertion or deletion relevant paragraph numbers, cross-references and footnotes are updated.</w:t>
      </w:r>
    </w:p>
    <w:bookmarkEnd w:id="27"/>
    <w:p w14:paraId="59AB8FAA" w14:textId="1F6F5589" w:rsidR="006F6136" w:rsidRDefault="006F6136" w:rsidP="00640105">
      <w:pPr>
        <w:pStyle w:val="Heading6"/>
      </w:pPr>
      <w:r>
        <w:lastRenderedPageBreak/>
        <w:t>Amendments to ASA 600</w:t>
      </w:r>
    </w:p>
    <w:p w14:paraId="0D311CB3" w14:textId="1C5402E6" w:rsidR="006557B0" w:rsidRPr="006557B0" w:rsidRDefault="00272EF2" w:rsidP="006557B0">
      <w:pPr>
        <w:pStyle w:val="ParaLevel1"/>
        <w:numPr>
          <w:ilvl w:val="0"/>
          <w:numId w:val="0"/>
        </w:numPr>
        <w:ind w:left="709" w:hanging="709"/>
      </w:pPr>
      <w:r>
        <w:rPr>
          <w:i/>
          <w:iCs/>
        </w:rPr>
        <w:t xml:space="preserve">Amendments to ASA 600 Appendix 1: </w:t>
      </w:r>
      <w:r w:rsidR="006557B0" w:rsidRPr="006557B0">
        <w:rPr>
          <w:i/>
          <w:iCs/>
        </w:rPr>
        <w:t xml:space="preserve">[Aus] Illustration </w:t>
      </w:r>
      <w:r w:rsidR="00097F9F">
        <w:rPr>
          <w:i/>
          <w:iCs/>
        </w:rPr>
        <w:t>1</w:t>
      </w:r>
      <w:r w:rsidR="006557B0" w:rsidRPr="006557B0">
        <w:rPr>
          <w:i/>
          <w:iCs/>
        </w:rPr>
        <w:t>A</w:t>
      </w:r>
    </w:p>
    <w:p w14:paraId="6A2E1102" w14:textId="40DA131D" w:rsidR="00825EFC" w:rsidRDefault="00092B14" w:rsidP="00092B14">
      <w:pPr>
        <w:pStyle w:val="ParaLevel1"/>
        <w:numPr>
          <w:ilvl w:val="0"/>
          <w:numId w:val="11"/>
        </w:numPr>
      </w:pPr>
      <w:bookmarkStart w:id="28" w:name="_Hlk119932204"/>
      <w:r>
        <w:t xml:space="preserve">[Aus] Illustration 1A: Illustration of Independent Auditor’s Report When the Group Auditor Is Not Able to Obtain Sufficient Appropriate Audit Evidence on Which to Base the Group Audit Opinion – General Purpose Financial Report, Qualified Opinion under the </w:t>
      </w:r>
      <w:r w:rsidRPr="00092B14">
        <w:rPr>
          <w:i/>
          <w:iCs/>
        </w:rPr>
        <w:t>Corporations Act 2001</w:t>
      </w:r>
      <w:r>
        <w:t xml:space="preserve">, is amended to read as follows: </w:t>
      </w:r>
    </w:p>
    <w:bookmarkEnd w:id="28"/>
    <w:p w14:paraId="6F8257FF" w14:textId="25E6A4EC" w:rsidR="00467CFE" w:rsidRPr="00092B14" w:rsidRDefault="00A96AD0" w:rsidP="00467CFE">
      <w:pPr>
        <w:pStyle w:val="ParaLevel1"/>
        <w:numPr>
          <w:ilvl w:val="0"/>
          <w:numId w:val="0"/>
        </w:numPr>
        <w:ind w:left="709"/>
        <w:rPr>
          <w:b/>
          <w:bCs/>
        </w:rPr>
      </w:pPr>
      <w:r w:rsidRPr="00092B14">
        <w:rPr>
          <w:b/>
          <w:bCs/>
        </w:rPr>
        <w:t>INDEPENDENT AUDITOR’S REPORT</w:t>
      </w:r>
    </w:p>
    <w:p w14:paraId="1C51CAC0" w14:textId="1871F952" w:rsidR="00EF2943" w:rsidRDefault="00EF2943" w:rsidP="00467CFE">
      <w:pPr>
        <w:pStyle w:val="ParaLevel1"/>
        <w:numPr>
          <w:ilvl w:val="0"/>
          <w:numId w:val="0"/>
        </w:numPr>
        <w:ind w:left="709"/>
      </w:pPr>
      <w:r>
        <w:t>…</w:t>
      </w:r>
    </w:p>
    <w:p w14:paraId="67767243" w14:textId="4B5A37E3" w:rsidR="00EF2943" w:rsidRDefault="004B6CFE" w:rsidP="00467CFE">
      <w:pPr>
        <w:pStyle w:val="ParaLevel1"/>
        <w:numPr>
          <w:ilvl w:val="0"/>
          <w:numId w:val="0"/>
        </w:numPr>
        <w:ind w:left="709"/>
        <w:rPr>
          <w:b/>
          <w:bCs/>
        </w:rPr>
      </w:pPr>
      <w:r>
        <w:rPr>
          <w:b/>
          <w:bCs/>
        </w:rPr>
        <w:t>Qualified Opinion</w:t>
      </w:r>
    </w:p>
    <w:p w14:paraId="136D35CC" w14:textId="02C95E24" w:rsidR="00092B14" w:rsidRDefault="00092B14" w:rsidP="00092B14">
      <w:pPr>
        <w:pStyle w:val="ParaLevel1"/>
        <w:numPr>
          <w:ilvl w:val="0"/>
          <w:numId w:val="0"/>
        </w:numPr>
        <w:ind w:left="709"/>
      </w:pPr>
      <w:r>
        <w:t xml:space="preserve">We have audited the consolidated financial report of ABC Company and its subsidiaries (the Group), which comprise the consolidated statement of financial position as at 31 December, 20X1, and the consolidated statement of comprehensive income, consolidated statement of changes in equity and consolidated statement of cash flows for the year then ended, and notes to the consolidated financial report, including </w:t>
      </w:r>
      <w:r>
        <w:rPr>
          <w:u w:val="single"/>
        </w:rPr>
        <w:t xml:space="preserve">material accounting policy information </w:t>
      </w:r>
      <w:r w:rsidRPr="004B6CFE">
        <w:rPr>
          <w:strike/>
        </w:rPr>
        <w:t>a summary of significant accounting policies</w:t>
      </w:r>
      <w:r>
        <w:t>, and the directors’ declaration.</w:t>
      </w:r>
    </w:p>
    <w:p w14:paraId="3A01845A" w14:textId="07F905C1" w:rsidR="00E15A28" w:rsidRPr="004B6CFE" w:rsidRDefault="0071424B" w:rsidP="00E15A28">
      <w:pPr>
        <w:pStyle w:val="ParaLevel1"/>
        <w:numPr>
          <w:ilvl w:val="0"/>
          <w:numId w:val="0"/>
        </w:numPr>
        <w:ind w:left="709" w:hanging="709"/>
      </w:pPr>
      <w:r>
        <w:tab/>
        <w:t>…</w:t>
      </w:r>
    </w:p>
    <w:p w14:paraId="3EAD900F" w14:textId="2664271F" w:rsidR="009D0E34" w:rsidRDefault="009D0E34">
      <w:pPr>
        <w:spacing w:line="240" w:lineRule="auto"/>
      </w:pPr>
    </w:p>
    <w:p w14:paraId="52DE7D1D" w14:textId="77777777" w:rsidR="00495D8B" w:rsidRDefault="00495D8B" w:rsidP="00495D8B">
      <w:pPr>
        <w:pStyle w:val="ParaPlain"/>
        <w:rPr>
          <w:lang w:val="en-US"/>
        </w:rPr>
      </w:pPr>
    </w:p>
    <w:p w14:paraId="002B1768" w14:textId="77777777" w:rsidR="00186278" w:rsidRPr="00186278" w:rsidRDefault="00186278" w:rsidP="009D0E34">
      <w:pPr>
        <w:pStyle w:val="ParaLevel1"/>
        <w:numPr>
          <w:ilvl w:val="0"/>
          <w:numId w:val="0"/>
        </w:numPr>
        <w:ind w:left="709"/>
      </w:pPr>
      <w:bookmarkStart w:id="29" w:name="TOCEnd"/>
      <w:bookmarkEnd w:id="29"/>
    </w:p>
    <w:sectPr w:rsidR="00186278" w:rsidRPr="00186278" w:rsidSect="006F6136">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BEC59" w14:textId="77777777" w:rsidR="003F23E7" w:rsidRDefault="003F23E7">
      <w:r>
        <w:separator/>
      </w:r>
    </w:p>
  </w:endnote>
  <w:endnote w:type="continuationSeparator" w:id="0">
    <w:p w14:paraId="6796C21B" w14:textId="77777777" w:rsidR="003F23E7" w:rsidRDefault="003F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E01A" w14:textId="77777777" w:rsidR="001A0139" w:rsidRDefault="001A0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B594C" w14:textId="77777777" w:rsidR="001A0139" w:rsidRDefault="001A0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AEBA" w14:textId="77777777" w:rsidR="001A0139" w:rsidRDefault="001A01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78D46" w14:textId="396E5750" w:rsidR="00A840B3" w:rsidRDefault="001A0139" w:rsidP="00A13EDD">
    <w:pPr>
      <w:pStyle w:val="Footer"/>
      <w:spacing w:before="200"/>
      <w:rPr>
        <w:rStyle w:val="PageNumber"/>
      </w:rPr>
    </w:pPr>
    <w:fldSimple w:instr=" REF DocType \* charformat \* MERGEFORMAT " w:fldLock="1">
      <w:r>
        <w:t>ASA</w:t>
      </w:r>
    </w:fldSimple>
    <w:r w:rsidR="006F6136" w:rsidRPr="006F6136">
      <w:t xml:space="preserve"> </w:t>
    </w:r>
    <w:fldSimple w:instr=" REF DocNo \* charformat \* MERGEFORMAT " w:fldLock="1">
      <w:r w:rsidRPr="001A0139">
        <w:t>2024-1</w:t>
      </w:r>
    </w:fldSimple>
    <w:r w:rsidR="006F6136" w:rsidRPr="006F6136">
      <w:tab/>
    </w:r>
    <w:r w:rsidR="006F6136" w:rsidRPr="006F6136">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6</w:t>
    </w:r>
    <w:r w:rsidR="00A840B3">
      <w:rPr>
        <w:rStyle w:val="PageNumber"/>
        <w:b w:val="0"/>
        <w:bCs/>
      </w:rPr>
      <w:fldChar w:fldCharType="end"/>
    </w:r>
    <w:r w:rsidR="00A840B3">
      <w:rPr>
        <w:rStyle w:val="PageNumber"/>
        <w:b w:val="0"/>
        <w:bCs/>
      </w:rPr>
      <w:t xml:space="preserve"> -</w:t>
    </w:r>
    <w:r w:rsidR="00A840B3">
      <w:rPr>
        <w:rStyle w:val="PageNumber"/>
      </w:rPr>
      <w:tab/>
    </w:r>
    <w:r w:rsidR="006F6136">
      <w:rPr>
        <w:rStyle w:val="PageNumber"/>
      </w:rPr>
      <w:t>AUDITING 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EB24" w14:textId="6B28F848" w:rsidR="00A840B3" w:rsidRDefault="001A0139" w:rsidP="00A13EDD">
    <w:pPr>
      <w:pStyle w:val="Footer"/>
      <w:spacing w:before="200"/>
      <w:rPr>
        <w:rStyle w:val="PageNumber"/>
      </w:rPr>
    </w:pPr>
    <w:fldSimple w:instr=" REF DocType \* charformat \* MERGEFORMAT " w:fldLock="1">
      <w:r>
        <w:t>ASA</w:t>
      </w:r>
    </w:fldSimple>
    <w:r w:rsidR="006F6136" w:rsidRPr="006F6136">
      <w:t xml:space="preserve"> </w:t>
    </w:r>
    <w:fldSimple w:instr=" REF DocNo \* charformat \* MERGEFORMAT " w:fldLock="1">
      <w:r w:rsidRPr="001A0139">
        <w:t>2024-1</w:t>
      </w:r>
    </w:fldSimple>
    <w:r w:rsidR="006F6136" w:rsidRPr="006F6136">
      <w:tab/>
    </w:r>
    <w:r w:rsidR="006F6136" w:rsidRPr="006F6136">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7</w:t>
    </w:r>
    <w:r w:rsidR="00A840B3">
      <w:rPr>
        <w:rStyle w:val="PageNumber"/>
        <w:b w:val="0"/>
        <w:bCs/>
      </w:rPr>
      <w:fldChar w:fldCharType="end"/>
    </w:r>
    <w:r w:rsidR="00A840B3">
      <w:rPr>
        <w:rStyle w:val="PageNumber"/>
        <w:b w:val="0"/>
        <w:bCs/>
      </w:rPr>
      <w:t xml:space="preserve"> -</w:t>
    </w:r>
    <w:r w:rsidR="00A840B3">
      <w:rPr>
        <w:rStyle w:val="PageNumber"/>
      </w:rPr>
      <w:tab/>
    </w:r>
    <w:r w:rsidR="006F6136">
      <w:rPr>
        <w:rStyle w:val="PageNumber"/>
      </w:rPr>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6F8BA" w14:textId="77777777" w:rsidR="003F23E7" w:rsidRDefault="003F23E7" w:rsidP="00F8727A">
      <w:pPr>
        <w:spacing w:before="240"/>
      </w:pPr>
      <w:r>
        <w:separator/>
      </w:r>
    </w:p>
  </w:footnote>
  <w:footnote w:type="continuationSeparator" w:id="0">
    <w:p w14:paraId="1CF2C12C" w14:textId="77777777" w:rsidR="003F23E7" w:rsidRDefault="003F23E7" w:rsidP="00F8727A">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D370" w14:textId="77777777" w:rsidR="00F72C9D" w:rsidRDefault="00F72C9D">
    <w:pPr>
      <w:pStyle w:val="Header"/>
    </w:pPr>
  </w:p>
  <w:p w14:paraId="677701ED" w14:textId="7ED950D1" w:rsidR="00E00708" w:rsidRDefault="00E00708">
    <w:pPr>
      <w:pStyle w:val="Header"/>
      <w:rPr>
        <w:sz w:val="12"/>
      </w:rPr>
    </w:pPr>
  </w:p>
  <w:p w14:paraId="5BC7B269" w14:textId="76336D9C" w:rsidR="00822171" w:rsidRPr="00822171" w:rsidRDefault="00822171">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ABCC" w14:textId="77777777" w:rsidR="00A840B3" w:rsidRDefault="00A840B3">
    <w:pPr>
      <w:pStyle w:val="Header"/>
      <w:pBdr>
        <w:bottom w:val="none" w:sz="0" w:space="0" w:color="auto"/>
      </w:pBdr>
    </w:pPr>
    <w:r>
      <w:t xml:space="preserve"> </w:t>
    </w:r>
  </w:p>
  <w:p w14:paraId="3B9B9B8C" w14:textId="4785D80B" w:rsidR="00E00708" w:rsidRDefault="00E00708">
    <w:pPr>
      <w:pStyle w:val="Header"/>
      <w:pBdr>
        <w:bottom w:val="none" w:sz="0" w:space="0" w:color="auto"/>
      </w:pBdr>
      <w:rPr>
        <w:sz w:val="12"/>
      </w:rPr>
    </w:pPr>
  </w:p>
  <w:p w14:paraId="52569424" w14:textId="72C1A342" w:rsidR="00822171" w:rsidRPr="00822171" w:rsidRDefault="00822171">
    <w:pPr>
      <w:pStyle w:val="Header"/>
      <w:pBdr>
        <w:bottom w:val="none" w:sz="0" w:space="0"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A110" w14:textId="77777777" w:rsidR="00A840B3" w:rsidRDefault="00A840B3" w:rsidP="002672E8">
    <w:pPr>
      <w:pStyle w:val="Header"/>
      <w:pBdr>
        <w:bottom w:val="none" w:sz="0" w:space="0" w:color="auto"/>
      </w:pBdr>
    </w:pPr>
    <w:r>
      <w:t xml:space="preserve"> </w:t>
    </w:r>
  </w:p>
  <w:p w14:paraId="21D3B8B2" w14:textId="00B7F0CC" w:rsidR="00E00708" w:rsidRDefault="00E00708" w:rsidP="002672E8">
    <w:pPr>
      <w:pStyle w:val="Header"/>
      <w:pBdr>
        <w:bottom w:val="none" w:sz="0" w:space="0" w:color="auto"/>
      </w:pBdr>
      <w:rPr>
        <w:sz w:val="12"/>
      </w:rPr>
    </w:pPr>
  </w:p>
  <w:p w14:paraId="4FDB0649" w14:textId="017073A9" w:rsidR="00822171" w:rsidRPr="00822171" w:rsidRDefault="00822171" w:rsidP="002672E8">
    <w:pPr>
      <w:pStyle w:val="Header"/>
      <w:pBdr>
        <w:bottom w:val="none" w:sz="0" w:space="0" w:color="auto"/>
      </w:pBd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07B16" w14:textId="1EC0218E" w:rsidR="00A840B3" w:rsidRDefault="001A0139">
    <w:pPr>
      <w:pStyle w:val="Header"/>
      <w:rPr>
        <w:i/>
        <w:iCs/>
      </w:rPr>
    </w:pPr>
    <w:fldSimple w:instr=" REF DocTypeLong \* charformat " w:fldLock="1">
      <w:r>
        <w:t>Auditing Standard</w:t>
      </w:r>
    </w:fldSimple>
    <w:r w:rsidR="00A840B3" w:rsidRPr="00C649F8">
      <w:t xml:space="preserve"> </w:t>
    </w:r>
    <w:fldSimple w:instr=" REF DocType \* charformat " w:fldLock="1">
      <w:r>
        <w:t>ASA</w:t>
      </w:r>
    </w:fldSimple>
    <w:r w:rsidR="00F8727A">
      <w:t> </w:t>
    </w:r>
    <w:fldSimple w:instr=" REF DocNo \* charformat " w:fldLock="1">
      <w:r w:rsidRPr="001A0139">
        <w:t>2024-1</w:t>
      </w:r>
    </w:fldSimple>
    <w:r w:rsidR="00A840B3" w:rsidRPr="00C649F8">
      <w:br/>
    </w:r>
    <w:r w:rsidR="00A840B3" w:rsidRPr="00C649F8">
      <w:rPr>
        <w:i/>
        <w:iCs/>
      </w:rPr>
      <w:fldChar w:fldCharType="begin" w:fldLock="1"/>
    </w:r>
    <w:r w:rsidR="00A840B3" w:rsidRPr="00C649F8">
      <w:rPr>
        <w:i/>
        <w:iCs/>
      </w:rPr>
      <w:instrText xml:space="preserve"> REF DocTitle \* charformat </w:instrText>
    </w:r>
    <w:r w:rsidR="00A840B3" w:rsidRPr="00C649F8">
      <w:rPr>
        <w:i/>
        <w:iCs/>
      </w:rPr>
      <w:fldChar w:fldCharType="separate"/>
    </w:r>
    <w:r w:rsidRPr="001A0139">
      <w:rPr>
        <w:i/>
        <w:iCs/>
      </w:rPr>
      <w:t>Amendments to Australian Auditing Standards</w:t>
    </w:r>
    <w:r w:rsidR="00A840B3" w:rsidRPr="00C649F8">
      <w:fldChar w:fldCharType="end"/>
    </w:r>
  </w:p>
  <w:p w14:paraId="43AEBAAE" w14:textId="77777777" w:rsidR="00A840B3" w:rsidRDefault="00A840B3" w:rsidP="00F46978">
    <w:pPr>
      <w:pStyle w:val="Header"/>
      <w:spacing w:after="200"/>
    </w:pPr>
  </w:p>
  <w:p w14:paraId="567C378C" w14:textId="2E026FAF" w:rsidR="00E00708" w:rsidRDefault="00E00708" w:rsidP="00F46978">
    <w:pPr>
      <w:pStyle w:val="Header"/>
      <w:spacing w:after="200"/>
      <w:rPr>
        <w:sz w:val="12"/>
      </w:rPr>
    </w:pPr>
  </w:p>
  <w:p w14:paraId="59C481C7" w14:textId="6779B291" w:rsidR="00822171" w:rsidRPr="00822171" w:rsidRDefault="00822171" w:rsidP="00F46978">
    <w:pPr>
      <w:pStyle w:val="Header"/>
      <w:spacing w:after="20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27D0" w14:textId="77777777" w:rsidR="00A840B3" w:rsidRDefault="00A840B3">
    <w:pPr>
      <w:pStyle w:val="Header"/>
      <w:pBdr>
        <w:bottom w:val="none" w:sz="0" w:space="0" w:color="auto"/>
      </w:pBdr>
    </w:pPr>
    <w:r>
      <w:t xml:space="preserve"> </w:t>
    </w:r>
  </w:p>
  <w:p w14:paraId="46FC69F5" w14:textId="536FA4C2" w:rsidR="00E00708" w:rsidRDefault="00E00708">
    <w:pPr>
      <w:pStyle w:val="Header"/>
      <w:pBdr>
        <w:bottom w:val="none" w:sz="0" w:space="0" w:color="auto"/>
      </w:pBdr>
      <w:rPr>
        <w:sz w:val="12"/>
      </w:rPr>
    </w:pPr>
  </w:p>
  <w:p w14:paraId="43CA38D6" w14:textId="0D001920" w:rsidR="00822171" w:rsidRPr="00822171" w:rsidRDefault="00822171">
    <w:pPr>
      <w:pStyle w:val="Header"/>
      <w:pBdr>
        <w:bottom w:val="none" w:sz="0"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59A0"/>
    <w:multiLevelType w:val="multilevel"/>
    <w:tmpl w:val="1DE40856"/>
    <w:numStyleLink w:val="IssueList"/>
  </w:abstractNum>
  <w:abstractNum w:abstractNumId="1" w15:restartNumberingAfterBreak="0">
    <w:nsid w:val="0F560748"/>
    <w:multiLevelType w:val="multilevel"/>
    <w:tmpl w:val="81E0E962"/>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lowerLetter"/>
      <w:pStyle w:val="TableLevel4"/>
      <w:lvlText w:val="%4."/>
      <w:lvlJc w:val="left"/>
      <w:pPr>
        <w:ind w:left="1899"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1755F"/>
    <w:multiLevelType w:val="multilevel"/>
    <w:tmpl w:val="1A8AA198"/>
    <w:styleLink w:val="AUASBListBullets"/>
    <w:lvl w:ilvl="0">
      <w:start w:val="1"/>
      <w:numFmt w:val="bullet"/>
      <w:pStyle w:val="ListBullet"/>
      <w:lvlText w:val=""/>
      <w:lvlJc w:val="left"/>
      <w:pPr>
        <w:tabs>
          <w:tab w:val="num" w:pos="709"/>
        </w:tabs>
        <w:ind w:left="1418" w:hanging="709"/>
      </w:pPr>
      <w:rPr>
        <w:rFonts w:ascii="Symbol" w:hAnsi="Symbol" w:hint="default"/>
        <w:color w:val="auto"/>
      </w:rPr>
    </w:lvl>
    <w:lvl w:ilvl="1">
      <w:start w:val="1"/>
      <w:numFmt w:val="bullet"/>
      <w:pStyle w:val="ListBullet2"/>
      <w:lvlText w:val="o"/>
      <w:lvlJc w:val="left"/>
      <w:pPr>
        <w:tabs>
          <w:tab w:val="num" w:pos="1418"/>
        </w:tabs>
        <w:ind w:left="2127" w:hanging="709"/>
      </w:pPr>
      <w:rPr>
        <w:rFonts w:ascii="Courier New" w:hAnsi="Courier New" w:hint="default"/>
      </w:rPr>
    </w:lvl>
    <w:lvl w:ilvl="2">
      <w:start w:val="1"/>
      <w:numFmt w:val="bullet"/>
      <w:pStyle w:val="ListBullet3"/>
      <w:lvlText w:val=""/>
      <w:lvlJc w:val="left"/>
      <w:pPr>
        <w:tabs>
          <w:tab w:val="num" w:pos="2127"/>
        </w:tabs>
        <w:ind w:left="2836" w:hanging="709"/>
      </w:pPr>
      <w:rPr>
        <w:rFonts w:ascii="Symbol" w:hAnsi="Symbol" w:hint="default"/>
        <w:color w:val="auto"/>
      </w:rPr>
    </w:lvl>
    <w:lvl w:ilvl="3">
      <w:start w:val="1"/>
      <w:numFmt w:val="bullet"/>
      <w:pStyle w:val="ListBullet4"/>
      <w:lvlText w:val=""/>
      <w:lvlJc w:val="left"/>
      <w:pPr>
        <w:tabs>
          <w:tab w:val="num" w:pos="2836"/>
        </w:tabs>
        <w:ind w:left="3545" w:hanging="709"/>
      </w:pPr>
      <w:rPr>
        <w:rFonts w:ascii="Symbol" w:hAnsi="Symbol"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3" w15:restartNumberingAfterBreak="0">
    <w:nsid w:val="1ED62E04"/>
    <w:multiLevelType w:val="multilevel"/>
    <w:tmpl w:val="526081E4"/>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pStyle w:val="AParaLevel4"/>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33C5B6B"/>
    <w:multiLevelType w:val="multilevel"/>
    <w:tmpl w:val="8AAEC7FE"/>
    <w:styleLink w:val="AUASBParaLevels"/>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3B793FF3"/>
    <w:multiLevelType w:val="multilevel"/>
    <w:tmpl w:val="1DE40856"/>
    <w:styleLink w:val="IssueList"/>
    <w:lvl w:ilvl="0">
      <w:start w:val="1"/>
      <w:numFmt w:val="decimal"/>
      <w:pStyle w:val="IssueHeading"/>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F35B69"/>
    <w:multiLevelType w:val="hybridMultilevel"/>
    <w:tmpl w:val="0042323E"/>
    <w:lvl w:ilvl="0" w:tplc="96DC0850">
      <w:start w:val="1"/>
      <w:numFmt w:val="decimal"/>
      <w:lvlText w:val="%1."/>
      <w:lvlJc w:val="left"/>
      <w:pPr>
        <w:ind w:left="709" w:hanging="709"/>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D0877ED"/>
    <w:multiLevelType w:val="multilevel"/>
    <w:tmpl w:val="526081E4"/>
    <w:numStyleLink w:val="AUASBAParas"/>
  </w:abstractNum>
  <w:abstractNum w:abstractNumId="9" w15:restartNumberingAfterBreak="0">
    <w:nsid w:val="73223C67"/>
    <w:multiLevelType w:val="multilevel"/>
    <w:tmpl w:val="8AAEC7FE"/>
    <w:lvl w:ilvl="0">
      <w:numFmt w:val="decimal"/>
      <w:pStyle w:val="ParaLevel1"/>
      <w:lvlText w:val=""/>
      <w:lvlJc w:val="left"/>
    </w:lvl>
    <w:lvl w:ilvl="1">
      <w:numFmt w:val="decimal"/>
      <w:pStyle w:val="ParaLevel2"/>
      <w:lvlText w:val=""/>
      <w:lvlJc w:val="left"/>
    </w:lvl>
    <w:lvl w:ilvl="2">
      <w:numFmt w:val="decimal"/>
      <w:pStyle w:val="ParaLevel3"/>
      <w:lvlText w:val=""/>
      <w:lvlJc w:val="left"/>
    </w:lvl>
    <w:lvl w:ilvl="3">
      <w:numFmt w:val="decimal"/>
      <w:pStyle w:val="Para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914272"/>
    <w:multiLevelType w:val="hybridMultilevel"/>
    <w:tmpl w:val="846C90C4"/>
    <w:lvl w:ilvl="0" w:tplc="0C090001">
      <w:start w:val="1"/>
      <w:numFmt w:val="bullet"/>
      <w:lvlText w:val=""/>
      <w:lvlJc w:val="left"/>
      <w:pPr>
        <w:ind w:left="1418" w:hanging="709"/>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499661151">
    <w:abstractNumId w:val="2"/>
  </w:num>
  <w:num w:numId="2" w16cid:durableId="936326812">
    <w:abstractNumId w:val="3"/>
  </w:num>
  <w:num w:numId="3" w16cid:durableId="362171901">
    <w:abstractNumId w:val="4"/>
  </w:num>
  <w:num w:numId="4" w16cid:durableId="1216430165">
    <w:abstractNumId w:val="5"/>
  </w:num>
  <w:num w:numId="5" w16cid:durableId="80641387">
    <w:abstractNumId w:val="1"/>
  </w:num>
  <w:num w:numId="6" w16cid:durableId="478494383">
    <w:abstractNumId w:val="9"/>
  </w:num>
  <w:num w:numId="7" w16cid:durableId="1141579905">
    <w:abstractNumId w:val="8"/>
  </w:num>
  <w:num w:numId="8" w16cid:durableId="51193884">
    <w:abstractNumId w:val="1"/>
  </w:num>
  <w:num w:numId="9" w16cid:durableId="1687556429">
    <w:abstractNumId w:val="6"/>
  </w:num>
  <w:num w:numId="10" w16cid:durableId="2040159887">
    <w:abstractNumId w:val="0"/>
  </w:num>
  <w:num w:numId="11" w16cid:durableId="1131485513">
    <w:abstractNumId w:val="7"/>
  </w:num>
  <w:num w:numId="12" w16cid:durableId="210699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8072241">
    <w:abstractNumId w:val="9"/>
  </w:num>
  <w:num w:numId="14" w16cid:durableId="382489750">
    <w:abstractNumId w:val="9"/>
  </w:num>
  <w:num w:numId="15" w16cid:durableId="1255241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1868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6813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414561">
    <w:abstractNumId w:val="10"/>
  </w:num>
  <w:num w:numId="19" w16cid:durableId="252982781">
    <w:abstractNumId w:val="9"/>
  </w:num>
  <w:num w:numId="20" w16cid:durableId="158271611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36"/>
    <w:rsid w:val="000010DD"/>
    <w:rsid w:val="000011D8"/>
    <w:rsid w:val="00002DD0"/>
    <w:rsid w:val="0000664A"/>
    <w:rsid w:val="00011A30"/>
    <w:rsid w:val="000137EF"/>
    <w:rsid w:val="00015F83"/>
    <w:rsid w:val="0002352F"/>
    <w:rsid w:val="00024C96"/>
    <w:rsid w:val="00031CB1"/>
    <w:rsid w:val="0003290E"/>
    <w:rsid w:val="0003398B"/>
    <w:rsid w:val="00037B04"/>
    <w:rsid w:val="00046E0F"/>
    <w:rsid w:val="00061C75"/>
    <w:rsid w:val="0006343E"/>
    <w:rsid w:val="00072C24"/>
    <w:rsid w:val="000751D5"/>
    <w:rsid w:val="000768E3"/>
    <w:rsid w:val="00080208"/>
    <w:rsid w:val="000822AD"/>
    <w:rsid w:val="00082438"/>
    <w:rsid w:val="0008431E"/>
    <w:rsid w:val="00087D11"/>
    <w:rsid w:val="00092B14"/>
    <w:rsid w:val="00097BDA"/>
    <w:rsid w:val="00097F9F"/>
    <w:rsid w:val="000A1122"/>
    <w:rsid w:val="000A141C"/>
    <w:rsid w:val="000A2F4F"/>
    <w:rsid w:val="000A74E1"/>
    <w:rsid w:val="000B1472"/>
    <w:rsid w:val="000B40AE"/>
    <w:rsid w:val="000B579F"/>
    <w:rsid w:val="000B6737"/>
    <w:rsid w:val="000C1BBE"/>
    <w:rsid w:val="000C3F17"/>
    <w:rsid w:val="000D1A44"/>
    <w:rsid w:val="000D242B"/>
    <w:rsid w:val="000D243E"/>
    <w:rsid w:val="000D2E81"/>
    <w:rsid w:val="000D4E5C"/>
    <w:rsid w:val="000D5CFF"/>
    <w:rsid w:val="000D6B90"/>
    <w:rsid w:val="000D6BBF"/>
    <w:rsid w:val="000E33EB"/>
    <w:rsid w:val="000F207B"/>
    <w:rsid w:val="000F766D"/>
    <w:rsid w:val="00102991"/>
    <w:rsid w:val="00105B19"/>
    <w:rsid w:val="00110835"/>
    <w:rsid w:val="00111058"/>
    <w:rsid w:val="001133B4"/>
    <w:rsid w:val="00115E2C"/>
    <w:rsid w:val="00117D0F"/>
    <w:rsid w:val="001244C6"/>
    <w:rsid w:val="00124729"/>
    <w:rsid w:val="0012573B"/>
    <w:rsid w:val="00135528"/>
    <w:rsid w:val="00136CCC"/>
    <w:rsid w:val="00137950"/>
    <w:rsid w:val="00137EB1"/>
    <w:rsid w:val="001446BF"/>
    <w:rsid w:val="00144D38"/>
    <w:rsid w:val="00144E6A"/>
    <w:rsid w:val="0015016E"/>
    <w:rsid w:val="00154CDA"/>
    <w:rsid w:val="001631A4"/>
    <w:rsid w:val="00164CA2"/>
    <w:rsid w:val="001715E5"/>
    <w:rsid w:val="0017551E"/>
    <w:rsid w:val="00181DD0"/>
    <w:rsid w:val="00183490"/>
    <w:rsid w:val="00184705"/>
    <w:rsid w:val="00186278"/>
    <w:rsid w:val="0019032D"/>
    <w:rsid w:val="00196680"/>
    <w:rsid w:val="00196D56"/>
    <w:rsid w:val="001A0139"/>
    <w:rsid w:val="001A10D4"/>
    <w:rsid w:val="001A7A5D"/>
    <w:rsid w:val="001B02FD"/>
    <w:rsid w:val="001B094E"/>
    <w:rsid w:val="001B4AD4"/>
    <w:rsid w:val="001B5857"/>
    <w:rsid w:val="001C00FE"/>
    <w:rsid w:val="001C19A1"/>
    <w:rsid w:val="001C47BB"/>
    <w:rsid w:val="001C5A06"/>
    <w:rsid w:val="001C671A"/>
    <w:rsid w:val="001C6A39"/>
    <w:rsid w:val="001D3133"/>
    <w:rsid w:val="001D41BD"/>
    <w:rsid w:val="001D7CF1"/>
    <w:rsid w:val="001E5ED4"/>
    <w:rsid w:val="001F123B"/>
    <w:rsid w:val="001F6366"/>
    <w:rsid w:val="001F76B1"/>
    <w:rsid w:val="001F7B25"/>
    <w:rsid w:val="0020255B"/>
    <w:rsid w:val="0021096F"/>
    <w:rsid w:val="00222901"/>
    <w:rsid w:val="00222D31"/>
    <w:rsid w:val="002252F8"/>
    <w:rsid w:val="002277F7"/>
    <w:rsid w:val="00230747"/>
    <w:rsid w:val="00231133"/>
    <w:rsid w:val="00237187"/>
    <w:rsid w:val="0024750A"/>
    <w:rsid w:val="002527FD"/>
    <w:rsid w:val="0025349C"/>
    <w:rsid w:val="002550AD"/>
    <w:rsid w:val="00257B30"/>
    <w:rsid w:val="00262DBD"/>
    <w:rsid w:val="002672E8"/>
    <w:rsid w:val="002705F8"/>
    <w:rsid w:val="00270985"/>
    <w:rsid w:val="00270E3E"/>
    <w:rsid w:val="00272671"/>
    <w:rsid w:val="00272EF2"/>
    <w:rsid w:val="00273915"/>
    <w:rsid w:val="00273D7A"/>
    <w:rsid w:val="00274FCE"/>
    <w:rsid w:val="00275715"/>
    <w:rsid w:val="00275B74"/>
    <w:rsid w:val="00275EAE"/>
    <w:rsid w:val="00277A56"/>
    <w:rsid w:val="00281C9E"/>
    <w:rsid w:val="002822EF"/>
    <w:rsid w:val="00286C25"/>
    <w:rsid w:val="00287D3A"/>
    <w:rsid w:val="002918C9"/>
    <w:rsid w:val="00296983"/>
    <w:rsid w:val="002A1374"/>
    <w:rsid w:val="002A1E58"/>
    <w:rsid w:val="002A4EDD"/>
    <w:rsid w:val="002A5E40"/>
    <w:rsid w:val="002A65D2"/>
    <w:rsid w:val="002B0B16"/>
    <w:rsid w:val="002B0E7B"/>
    <w:rsid w:val="002B14B6"/>
    <w:rsid w:val="002B57BA"/>
    <w:rsid w:val="002B6744"/>
    <w:rsid w:val="002B6F55"/>
    <w:rsid w:val="002B6F9E"/>
    <w:rsid w:val="002C06AE"/>
    <w:rsid w:val="002C2F45"/>
    <w:rsid w:val="002C4517"/>
    <w:rsid w:val="002C4AA8"/>
    <w:rsid w:val="002D3424"/>
    <w:rsid w:val="002E0045"/>
    <w:rsid w:val="002E035E"/>
    <w:rsid w:val="002E0C43"/>
    <w:rsid w:val="002E2F9E"/>
    <w:rsid w:val="002E5B85"/>
    <w:rsid w:val="002F02B9"/>
    <w:rsid w:val="002F4819"/>
    <w:rsid w:val="002F606F"/>
    <w:rsid w:val="00300F02"/>
    <w:rsid w:val="00301C19"/>
    <w:rsid w:val="003038E3"/>
    <w:rsid w:val="00305AB4"/>
    <w:rsid w:val="00306690"/>
    <w:rsid w:val="003073AE"/>
    <w:rsid w:val="00310BC7"/>
    <w:rsid w:val="003133A8"/>
    <w:rsid w:val="0031455E"/>
    <w:rsid w:val="00314F6A"/>
    <w:rsid w:val="00316D36"/>
    <w:rsid w:val="003224B1"/>
    <w:rsid w:val="00324E2F"/>
    <w:rsid w:val="00326FC8"/>
    <w:rsid w:val="00331C6B"/>
    <w:rsid w:val="00334F5D"/>
    <w:rsid w:val="003379DC"/>
    <w:rsid w:val="00340B1D"/>
    <w:rsid w:val="00340EDD"/>
    <w:rsid w:val="00343E8D"/>
    <w:rsid w:val="003469A7"/>
    <w:rsid w:val="003522A7"/>
    <w:rsid w:val="0035286B"/>
    <w:rsid w:val="00353286"/>
    <w:rsid w:val="00356DB2"/>
    <w:rsid w:val="003663DE"/>
    <w:rsid w:val="00367033"/>
    <w:rsid w:val="00370B12"/>
    <w:rsid w:val="00370E42"/>
    <w:rsid w:val="00370FC3"/>
    <w:rsid w:val="003712DF"/>
    <w:rsid w:val="00372888"/>
    <w:rsid w:val="00373DEB"/>
    <w:rsid w:val="00374A69"/>
    <w:rsid w:val="0037659A"/>
    <w:rsid w:val="0037781A"/>
    <w:rsid w:val="00382F80"/>
    <w:rsid w:val="00384AA9"/>
    <w:rsid w:val="003925C9"/>
    <w:rsid w:val="003A03DE"/>
    <w:rsid w:val="003A0F68"/>
    <w:rsid w:val="003A3C2E"/>
    <w:rsid w:val="003A5223"/>
    <w:rsid w:val="003B0290"/>
    <w:rsid w:val="003B25CE"/>
    <w:rsid w:val="003B2F1D"/>
    <w:rsid w:val="003B6438"/>
    <w:rsid w:val="003B7DE9"/>
    <w:rsid w:val="003C29D0"/>
    <w:rsid w:val="003C73A6"/>
    <w:rsid w:val="003D013A"/>
    <w:rsid w:val="003D5000"/>
    <w:rsid w:val="003D7EC3"/>
    <w:rsid w:val="003E00E8"/>
    <w:rsid w:val="003E3726"/>
    <w:rsid w:val="003E5CB6"/>
    <w:rsid w:val="003E661F"/>
    <w:rsid w:val="003E78BB"/>
    <w:rsid w:val="003E7EFE"/>
    <w:rsid w:val="003F23E7"/>
    <w:rsid w:val="003F271C"/>
    <w:rsid w:val="003F43B2"/>
    <w:rsid w:val="003F469A"/>
    <w:rsid w:val="003F4F06"/>
    <w:rsid w:val="003F6489"/>
    <w:rsid w:val="004047B3"/>
    <w:rsid w:val="00404E72"/>
    <w:rsid w:val="004067D6"/>
    <w:rsid w:val="0040685A"/>
    <w:rsid w:val="00406B3C"/>
    <w:rsid w:val="00406D9D"/>
    <w:rsid w:val="004123DE"/>
    <w:rsid w:val="00416DAF"/>
    <w:rsid w:val="00417D52"/>
    <w:rsid w:val="0042156C"/>
    <w:rsid w:val="004230B8"/>
    <w:rsid w:val="0042428C"/>
    <w:rsid w:val="0042506D"/>
    <w:rsid w:val="004251C6"/>
    <w:rsid w:val="004273CF"/>
    <w:rsid w:val="004317CB"/>
    <w:rsid w:val="004327BD"/>
    <w:rsid w:val="004328F5"/>
    <w:rsid w:val="004337BB"/>
    <w:rsid w:val="004413F8"/>
    <w:rsid w:val="004453D9"/>
    <w:rsid w:val="00453D65"/>
    <w:rsid w:val="00462841"/>
    <w:rsid w:val="00464BE6"/>
    <w:rsid w:val="00466207"/>
    <w:rsid w:val="00466E48"/>
    <w:rsid w:val="00466E52"/>
    <w:rsid w:val="00467CFE"/>
    <w:rsid w:val="00470C0A"/>
    <w:rsid w:val="00471D15"/>
    <w:rsid w:val="00474E62"/>
    <w:rsid w:val="0047757B"/>
    <w:rsid w:val="004828CC"/>
    <w:rsid w:val="00485DCA"/>
    <w:rsid w:val="00486362"/>
    <w:rsid w:val="00494704"/>
    <w:rsid w:val="00495D8B"/>
    <w:rsid w:val="004964D0"/>
    <w:rsid w:val="004A003C"/>
    <w:rsid w:val="004B0137"/>
    <w:rsid w:val="004B1DD6"/>
    <w:rsid w:val="004B3F54"/>
    <w:rsid w:val="004B6CFE"/>
    <w:rsid w:val="004B6E70"/>
    <w:rsid w:val="004B7A17"/>
    <w:rsid w:val="004C02FC"/>
    <w:rsid w:val="004C33AA"/>
    <w:rsid w:val="004C47D8"/>
    <w:rsid w:val="004C5EE4"/>
    <w:rsid w:val="004C635F"/>
    <w:rsid w:val="004C6639"/>
    <w:rsid w:val="004C7BF9"/>
    <w:rsid w:val="004D3084"/>
    <w:rsid w:val="004D4D03"/>
    <w:rsid w:val="004D5770"/>
    <w:rsid w:val="004D66D9"/>
    <w:rsid w:val="004E0AAE"/>
    <w:rsid w:val="004E0B5F"/>
    <w:rsid w:val="004E439E"/>
    <w:rsid w:val="004E6EFA"/>
    <w:rsid w:val="004E7EF6"/>
    <w:rsid w:val="004F1E8B"/>
    <w:rsid w:val="004F2F54"/>
    <w:rsid w:val="004F3BDD"/>
    <w:rsid w:val="004F41C6"/>
    <w:rsid w:val="00501100"/>
    <w:rsid w:val="00502B90"/>
    <w:rsid w:val="00503321"/>
    <w:rsid w:val="0050363E"/>
    <w:rsid w:val="00503E97"/>
    <w:rsid w:val="00505134"/>
    <w:rsid w:val="00506E30"/>
    <w:rsid w:val="005078D3"/>
    <w:rsid w:val="0051060A"/>
    <w:rsid w:val="00512594"/>
    <w:rsid w:val="00512ACF"/>
    <w:rsid w:val="00513291"/>
    <w:rsid w:val="0051370D"/>
    <w:rsid w:val="00514604"/>
    <w:rsid w:val="005213D3"/>
    <w:rsid w:val="00523403"/>
    <w:rsid w:val="00525FF5"/>
    <w:rsid w:val="0052624B"/>
    <w:rsid w:val="00530022"/>
    <w:rsid w:val="00530722"/>
    <w:rsid w:val="00535B65"/>
    <w:rsid w:val="00535EE8"/>
    <w:rsid w:val="0053799C"/>
    <w:rsid w:val="005404F2"/>
    <w:rsid w:val="00546141"/>
    <w:rsid w:val="0054748F"/>
    <w:rsid w:val="00551369"/>
    <w:rsid w:val="0055352A"/>
    <w:rsid w:val="00564AB8"/>
    <w:rsid w:val="00565500"/>
    <w:rsid w:val="00565A5B"/>
    <w:rsid w:val="005661A5"/>
    <w:rsid w:val="00567322"/>
    <w:rsid w:val="00571855"/>
    <w:rsid w:val="00572AE2"/>
    <w:rsid w:val="0057325D"/>
    <w:rsid w:val="00575E6B"/>
    <w:rsid w:val="00577089"/>
    <w:rsid w:val="00580727"/>
    <w:rsid w:val="00582D7D"/>
    <w:rsid w:val="005832D5"/>
    <w:rsid w:val="00583A85"/>
    <w:rsid w:val="005901CC"/>
    <w:rsid w:val="00591B50"/>
    <w:rsid w:val="00591FE1"/>
    <w:rsid w:val="005930F4"/>
    <w:rsid w:val="00593C13"/>
    <w:rsid w:val="00594DD9"/>
    <w:rsid w:val="00596E4A"/>
    <w:rsid w:val="005A4C7D"/>
    <w:rsid w:val="005A7AFD"/>
    <w:rsid w:val="005A7FBD"/>
    <w:rsid w:val="005B3730"/>
    <w:rsid w:val="005B3C34"/>
    <w:rsid w:val="005C400D"/>
    <w:rsid w:val="005C48D8"/>
    <w:rsid w:val="005C4A7C"/>
    <w:rsid w:val="005C60A3"/>
    <w:rsid w:val="005D00AB"/>
    <w:rsid w:val="005D367E"/>
    <w:rsid w:val="005D4028"/>
    <w:rsid w:val="005D47F2"/>
    <w:rsid w:val="005D73EB"/>
    <w:rsid w:val="005E02BA"/>
    <w:rsid w:val="005E10B4"/>
    <w:rsid w:val="005E1F0F"/>
    <w:rsid w:val="005E463B"/>
    <w:rsid w:val="005F2A68"/>
    <w:rsid w:val="005F2AEE"/>
    <w:rsid w:val="006014A0"/>
    <w:rsid w:val="0060199E"/>
    <w:rsid w:val="00602764"/>
    <w:rsid w:val="006133DB"/>
    <w:rsid w:val="0062218A"/>
    <w:rsid w:val="00627868"/>
    <w:rsid w:val="00631D8D"/>
    <w:rsid w:val="00635B00"/>
    <w:rsid w:val="0063639C"/>
    <w:rsid w:val="00636502"/>
    <w:rsid w:val="006405C1"/>
    <w:rsid w:val="00640F78"/>
    <w:rsid w:val="00643057"/>
    <w:rsid w:val="00643692"/>
    <w:rsid w:val="00645781"/>
    <w:rsid w:val="006463A2"/>
    <w:rsid w:val="006557B0"/>
    <w:rsid w:val="00656C36"/>
    <w:rsid w:val="00661A8C"/>
    <w:rsid w:val="006647A2"/>
    <w:rsid w:val="006667D5"/>
    <w:rsid w:val="006705E4"/>
    <w:rsid w:val="00670966"/>
    <w:rsid w:val="006713D5"/>
    <w:rsid w:val="00675EF3"/>
    <w:rsid w:val="00677D2B"/>
    <w:rsid w:val="006865A5"/>
    <w:rsid w:val="00691744"/>
    <w:rsid w:val="00692191"/>
    <w:rsid w:val="006923C1"/>
    <w:rsid w:val="006A1F8C"/>
    <w:rsid w:val="006A2F83"/>
    <w:rsid w:val="006A6160"/>
    <w:rsid w:val="006B0E3B"/>
    <w:rsid w:val="006B1096"/>
    <w:rsid w:val="006B1F2B"/>
    <w:rsid w:val="006B57C4"/>
    <w:rsid w:val="006B625E"/>
    <w:rsid w:val="006B7102"/>
    <w:rsid w:val="006C101D"/>
    <w:rsid w:val="006C3ACB"/>
    <w:rsid w:val="006C73F0"/>
    <w:rsid w:val="006C768F"/>
    <w:rsid w:val="006D461D"/>
    <w:rsid w:val="006D750C"/>
    <w:rsid w:val="006E419A"/>
    <w:rsid w:val="006E4F9F"/>
    <w:rsid w:val="006E5134"/>
    <w:rsid w:val="006E6894"/>
    <w:rsid w:val="006F417E"/>
    <w:rsid w:val="006F598E"/>
    <w:rsid w:val="006F6136"/>
    <w:rsid w:val="006F6693"/>
    <w:rsid w:val="00701116"/>
    <w:rsid w:val="00704532"/>
    <w:rsid w:val="00712B30"/>
    <w:rsid w:val="00713F8F"/>
    <w:rsid w:val="0071424B"/>
    <w:rsid w:val="007159F4"/>
    <w:rsid w:val="00722F13"/>
    <w:rsid w:val="00722FA1"/>
    <w:rsid w:val="00727D7A"/>
    <w:rsid w:val="00727F94"/>
    <w:rsid w:val="00730782"/>
    <w:rsid w:val="00731094"/>
    <w:rsid w:val="00733702"/>
    <w:rsid w:val="007338FC"/>
    <w:rsid w:val="00735ECC"/>
    <w:rsid w:val="007362CD"/>
    <w:rsid w:val="00740C7F"/>
    <w:rsid w:val="00743819"/>
    <w:rsid w:val="00744371"/>
    <w:rsid w:val="007449B9"/>
    <w:rsid w:val="00744EFE"/>
    <w:rsid w:val="00745A6F"/>
    <w:rsid w:val="0075111B"/>
    <w:rsid w:val="00752F01"/>
    <w:rsid w:val="00755680"/>
    <w:rsid w:val="00757BE9"/>
    <w:rsid w:val="00762B4F"/>
    <w:rsid w:val="007632F6"/>
    <w:rsid w:val="00770AC3"/>
    <w:rsid w:val="007730C9"/>
    <w:rsid w:val="0077560E"/>
    <w:rsid w:val="0077574D"/>
    <w:rsid w:val="00776DC5"/>
    <w:rsid w:val="0077771A"/>
    <w:rsid w:val="007806C5"/>
    <w:rsid w:val="0078113E"/>
    <w:rsid w:val="00781425"/>
    <w:rsid w:val="00782360"/>
    <w:rsid w:val="0078245F"/>
    <w:rsid w:val="007833DD"/>
    <w:rsid w:val="007927E8"/>
    <w:rsid w:val="00793638"/>
    <w:rsid w:val="007941E5"/>
    <w:rsid w:val="00796D0F"/>
    <w:rsid w:val="007A073D"/>
    <w:rsid w:val="007A137A"/>
    <w:rsid w:val="007A4E3A"/>
    <w:rsid w:val="007A5BA6"/>
    <w:rsid w:val="007A5E8E"/>
    <w:rsid w:val="007B0D47"/>
    <w:rsid w:val="007B5ACC"/>
    <w:rsid w:val="007B60DF"/>
    <w:rsid w:val="007B7C30"/>
    <w:rsid w:val="007C0307"/>
    <w:rsid w:val="007C4C65"/>
    <w:rsid w:val="007D1B56"/>
    <w:rsid w:val="007D2A70"/>
    <w:rsid w:val="007D2AC7"/>
    <w:rsid w:val="007E07A5"/>
    <w:rsid w:val="007E0D41"/>
    <w:rsid w:val="007E4735"/>
    <w:rsid w:val="007E7626"/>
    <w:rsid w:val="007F0D16"/>
    <w:rsid w:val="007F2070"/>
    <w:rsid w:val="007F42C4"/>
    <w:rsid w:val="007F7904"/>
    <w:rsid w:val="00802DF2"/>
    <w:rsid w:val="00806658"/>
    <w:rsid w:val="00806A9F"/>
    <w:rsid w:val="00807506"/>
    <w:rsid w:val="00810EE5"/>
    <w:rsid w:val="00813376"/>
    <w:rsid w:val="00814080"/>
    <w:rsid w:val="00816C23"/>
    <w:rsid w:val="00822171"/>
    <w:rsid w:val="00822987"/>
    <w:rsid w:val="008236E2"/>
    <w:rsid w:val="00825EFC"/>
    <w:rsid w:val="00826CBB"/>
    <w:rsid w:val="00837D8E"/>
    <w:rsid w:val="008409F6"/>
    <w:rsid w:val="008546BE"/>
    <w:rsid w:val="00857A6F"/>
    <w:rsid w:val="00862A09"/>
    <w:rsid w:val="00863205"/>
    <w:rsid w:val="008700BE"/>
    <w:rsid w:val="008704A5"/>
    <w:rsid w:val="0087499D"/>
    <w:rsid w:val="008772D3"/>
    <w:rsid w:val="00880310"/>
    <w:rsid w:val="008809E8"/>
    <w:rsid w:val="008844E4"/>
    <w:rsid w:val="0089130C"/>
    <w:rsid w:val="00897076"/>
    <w:rsid w:val="008A0608"/>
    <w:rsid w:val="008A66A3"/>
    <w:rsid w:val="008B42B1"/>
    <w:rsid w:val="008B6960"/>
    <w:rsid w:val="008C022D"/>
    <w:rsid w:val="008C2440"/>
    <w:rsid w:val="008C60A3"/>
    <w:rsid w:val="008D6040"/>
    <w:rsid w:val="008E1DD6"/>
    <w:rsid w:val="008E321B"/>
    <w:rsid w:val="008E386B"/>
    <w:rsid w:val="008E4C3A"/>
    <w:rsid w:val="008E513A"/>
    <w:rsid w:val="008F11CD"/>
    <w:rsid w:val="008F2CBF"/>
    <w:rsid w:val="008F418D"/>
    <w:rsid w:val="008F6290"/>
    <w:rsid w:val="008F7112"/>
    <w:rsid w:val="00902E05"/>
    <w:rsid w:val="009044E6"/>
    <w:rsid w:val="0090638B"/>
    <w:rsid w:val="00910828"/>
    <w:rsid w:val="00912D3F"/>
    <w:rsid w:val="00915A95"/>
    <w:rsid w:val="009236A7"/>
    <w:rsid w:val="00926344"/>
    <w:rsid w:val="009267B5"/>
    <w:rsid w:val="00931449"/>
    <w:rsid w:val="00934920"/>
    <w:rsid w:val="00935036"/>
    <w:rsid w:val="00937138"/>
    <w:rsid w:val="00944052"/>
    <w:rsid w:val="009448C2"/>
    <w:rsid w:val="00944E17"/>
    <w:rsid w:val="009456C3"/>
    <w:rsid w:val="00946A86"/>
    <w:rsid w:val="00950644"/>
    <w:rsid w:val="0095570E"/>
    <w:rsid w:val="0095795C"/>
    <w:rsid w:val="00957C55"/>
    <w:rsid w:val="00960A96"/>
    <w:rsid w:val="00961B86"/>
    <w:rsid w:val="00963076"/>
    <w:rsid w:val="0096582A"/>
    <w:rsid w:val="009735F9"/>
    <w:rsid w:val="00985245"/>
    <w:rsid w:val="009863F3"/>
    <w:rsid w:val="00993348"/>
    <w:rsid w:val="00995437"/>
    <w:rsid w:val="0099566A"/>
    <w:rsid w:val="009A093D"/>
    <w:rsid w:val="009A16ED"/>
    <w:rsid w:val="009A7ECB"/>
    <w:rsid w:val="009B028D"/>
    <w:rsid w:val="009B0B88"/>
    <w:rsid w:val="009B3900"/>
    <w:rsid w:val="009B3FD0"/>
    <w:rsid w:val="009C471A"/>
    <w:rsid w:val="009C648C"/>
    <w:rsid w:val="009C7469"/>
    <w:rsid w:val="009C7C3E"/>
    <w:rsid w:val="009D0758"/>
    <w:rsid w:val="009D0E34"/>
    <w:rsid w:val="009D3C01"/>
    <w:rsid w:val="009E0175"/>
    <w:rsid w:val="009E06BA"/>
    <w:rsid w:val="009E41FA"/>
    <w:rsid w:val="009E4616"/>
    <w:rsid w:val="009F4597"/>
    <w:rsid w:val="009F4D13"/>
    <w:rsid w:val="009F566D"/>
    <w:rsid w:val="009F56F0"/>
    <w:rsid w:val="009F6A28"/>
    <w:rsid w:val="009F70D7"/>
    <w:rsid w:val="00A00193"/>
    <w:rsid w:val="00A00A51"/>
    <w:rsid w:val="00A04AC3"/>
    <w:rsid w:val="00A07FAC"/>
    <w:rsid w:val="00A10C19"/>
    <w:rsid w:val="00A11B18"/>
    <w:rsid w:val="00A134B2"/>
    <w:rsid w:val="00A13EDD"/>
    <w:rsid w:val="00A1522F"/>
    <w:rsid w:val="00A1723E"/>
    <w:rsid w:val="00A17316"/>
    <w:rsid w:val="00A21250"/>
    <w:rsid w:val="00A22AC3"/>
    <w:rsid w:val="00A22C47"/>
    <w:rsid w:val="00A3121F"/>
    <w:rsid w:val="00A31FE7"/>
    <w:rsid w:val="00A35FB9"/>
    <w:rsid w:val="00A36FF9"/>
    <w:rsid w:val="00A41D9E"/>
    <w:rsid w:val="00A41E93"/>
    <w:rsid w:val="00A43B8C"/>
    <w:rsid w:val="00A45119"/>
    <w:rsid w:val="00A5777C"/>
    <w:rsid w:val="00A62BC7"/>
    <w:rsid w:val="00A647E2"/>
    <w:rsid w:val="00A66567"/>
    <w:rsid w:val="00A67671"/>
    <w:rsid w:val="00A74CE6"/>
    <w:rsid w:val="00A75BE3"/>
    <w:rsid w:val="00A81BC3"/>
    <w:rsid w:val="00A840B3"/>
    <w:rsid w:val="00A84CA8"/>
    <w:rsid w:val="00A92BD1"/>
    <w:rsid w:val="00A937E7"/>
    <w:rsid w:val="00A96AD0"/>
    <w:rsid w:val="00A96D67"/>
    <w:rsid w:val="00A970B0"/>
    <w:rsid w:val="00AA34E8"/>
    <w:rsid w:val="00AA46D1"/>
    <w:rsid w:val="00AC1D32"/>
    <w:rsid w:val="00AC2C51"/>
    <w:rsid w:val="00AC2D70"/>
    <w:rsid w:val="00AD0284"/>
    <w:rsid w:val="00AD414F"/>
    <w:rsid w:val="00AE0187"/>
    <w:rsid w:val="00AE0C8D"/>
    <w:rsid w:val="00AE4919"/>
    <w:rsid w:val="00AE505B"/>
    <w:rsid w:val="00AE7ACA"/>
    <w:rsid w:val="00AF2877"/>
    <w:rsid w:val="00AF2F98"/>
    <w:rsid w:val="00AF2FB4"/>
    <w:rsid w:val="00AF33BD"/>
    <w:rsid w:val="00B01144"/>
    <w:rsid w:val="00B0229B"/>
    <w:rsid w:val="00B06630"/>
    <w:rsid w:val="00B20031"/>
    <w:rsid w:val="00B22288"/>
    <w:rsid w:val="00B23EA7"/>
    <w:rsid w:val="00B260F3"/>
    <w:rsid w:val="00B314B2"/>
    <w:rsid w:val="00B3165A"/>
    <w:rsid w:val="00B34673"/>
    <w:rsid w:val="00B36946"/>
    <w:rsid w:val="00B369AD"/>
    <w:rsid w:val="00B36D06"/>
    <w:rsid w:val="00B37EC6"/>
    <w:rsid w:val="00B40B0F"/>
    <w:rsid w:val="00B46F38"/>
    <w:rsid w:val="00B47DC5"/>
    <w:rsid w:val="00B50053"/>
    <w:rsid w:val="00B54E7C"/>
    <w:rsid w:val="00B602C2"/>
    <w:rsid w:val="00B6201B"/>
    <w:rsid w:val="00B63399"/>
    <w:rsid w:val="00B64FB3"/>
    <w:rsid w:val="00B66F15"/>
    <w:rsid w:val="00B73BD2"/>
    <w:rsid w:val="00B74A8B"/>
    <w:rsid w:val="00B74ABB"/>
    <w:rsid w:val="00B75589"/>
    <w:rsid w:val="00B81575"/>
    <w:rsid w:val="00B8489C"/>
    <w:rsid w:val="00B8552F"/>
    <w:rsid w:val="00B865D4"/>
    <w:rsid w:val="00B9173B"/>
    <w:rsid w:val="00B96D3F"/>
    <w:rsid w:val="00BA0304"/>
    <w:rsid w:val="00BA0CC0"/>
    <w:rsid w:val="00BA1DE5"/>
    <w:rsid w:val="00BA46BB"/>
    <w:rsid w:val="00BA4EAB"/>
    <w:rsid w:val="00BA5D2B"/>
    <w:rsid w:val="00BA6FFA"/>
    <w:rsid w:val="00BB131F"/>
    <w:rsid w:val="00BB3846"/>
    <w:rsid w:val="00BB4280"/>
    <w:rsid w:val="00BB6423"/>
    <w:rsid w:val="00BB73FF"/>
    <w:rsid w:val="00BB7D6B"/>
    <w:rsid w:val="00BC0E53"/>
    <w:rsid w:val="00BC2851"/>
    <w:rsid w:val="00BC62B2"/>
    <w:rsid w:val="00BD3968"/>
    <w:rsid w:val="00BD40C2"/>
    <w:rsid w:val="00BD50CF"/>
    <w:rsid w:val="00BD56C3"/>
    <w:rsid w:val="00BD7327"/>
    <w:rsid w:val="00BE42CC"/>
    <w:rsid w:val="00BE65DA"/>
    <w:rsid w:val="00BF0B02"/>
    <w:rsid w:val="00BF10B1"/>
    <w:rsid w:val="00BF24C7"/>
    <w:rsid w:val="00BF5BFC"/>
    <w:rsid w:val="00BF6AAA"/>
    <w:rsid w:val="00C055AD"/>
    <w:rsid w:val="00C064CE"/>
    <w:rsid w:val="00C133F9"/>
    <w:rsid w:val="00C17CB7"/>
    <w:rsid w:val="00C212A5"/>
    <w:rsid w:val="00C2414E"/>
    <w:rsid w:val="00C25896"/>
    <w:rsid w:val="00C25B59"/>
    <w:rsid w:val="00C30CF8"/>
    <w:rsid w:val="00C30FF0"/>
    <w:rsid w:val="00C315CB"/>
    <w:rsid w:val="00C319B8"/>
    <w:rsid w:val="00C32396"/>
    <w:rsid w:val="00C3490E"/>
    <w:rsid w:val="00C41680"/>
    <w:rsid w:val="00C43AB9"/>
    <w:rsid w:val="00C43E5E"/>
    <w:rsid w:val="00C44325"/>
    <w:rsid w:val="00C44351"/>
    <w:rsid w:val="00C4733F"/>
    <w:rsid w:val="00C47F6B"/>
    <w:rsid w:val="00C60F11"/>
    <w:rsid w:val="00C63FC8"/>
    <w:rsid w:val="00C649F8"/>
    <w:rsid w:val="00C64F48"/>
    <w:rsid w:val="00C6500B"/>
    <w:rsid w:val="00C673FE"/>
    <w:rsid w:val="00C75A60"/>
    <w:rsid w:val="00C778B3"/>
    <w:rsid w:val="00C84B53"/>
    <w:rsid w:val="00C873C4"/>
    <w:rsid w:val="00C902DA"/>
    <w:rsid w:val="00C90C7C"/>
    <w:rsid w:val="00C919BD"/>
    <w:rsid w:val="00C9341E"/>
    <w:rsid w:val="00C93538"/>
    <w:rsid w:val="00C94F09"/>
    <w:rsid w:val="00C96744"/>
    <w:rsid w:val="00C969F6"/>
    <w:rsid w:val="00C96DD7"/>
    <w:rsid w:val="00C9718C"/>
    <w:rsid w:val="00CA26D6"/>
    <w:rsid w:val="00CA27DF"/>
    <w:rsid w:val="00CA4B22"/>
    <w:rsid w:val="00CA56DA"/>
    <w:rsid w:val="00CB1221"/>
    <w:rsid w:val="00CB425B"/>
    <w:rsid w:val="00CB676A"/>
    <w:rsid w:val="00CB6795"/>
    <w:rsid w:val="00CB709A"/>
    <w:rsid w:val="00CB7BDE"/>
    <w:rsid w:val="00CC011E"/>
    <w:rsid w:val="00CC4ADA"/>
    <w:rsid w:val="00CC69D3"/>
    <w:rsid w:val="00CC7EFB"/>
    <w:rsid w:val="00CD5553"/>
    <w:rsid w:val="00CD7D09"/>
    <w:rsid w:val="00CE3BAC"/>
    <w:rsid w:val="00CE497D"/>
    <w:rsid w:val="00CF1760"/>
    <w:rsid w:val="00CF19AD"/>
    <w:rsid w:val="00CF1F82"/>
    <w:rsid w:val="00CF1FD3"/>
    <w:rsid w:val="00CF5843"/>
    <w:rsid w:val="00CF76A8"/>
    <w:rsid w:val="00CF7BAB"/>
    <w:rsid w:val="00D0132B"/>
    <w:rsid w:val="00D0558B"/>
    <w:rsid w:val="00D057D0"/>
    <w:rsid w:val="00D13473"/>
    <w:rsid w:val="00D17FB5"/>
    <w:rsid w:val="00D20917"/>
    <w:rsid w:val="00D22F2C"/>
    <w:rsid w:val="00D232FB"/>
    <w:rsid w:val="00D24528"/>
    <w:rsid w:val="00D24DF0"/>
    <w:rsid w:val="00D30DBA"/>
    <w:rsid w:val="00D32850"/>
    <w:rsid w:val="00D3484C"/>
    <w:rsid w:val="00D407BD"/>
    <w:rsid w:val="00D43644"/>
    <w:rsid w:val="00D45D46"/>
    <w:rsid w:val="00D46A50"/>
    <w:rsid w:val="00D5183B"/>
    <w:rsid w:val="00D51EB7"/>
    <w:rsid w:val="00D544AA"/>
    <w:rsid w:val="00D61FF9"/>
    <w:rsid w:val="00D66EEE"/>
    <w:rsid w:val="00D6750F"/>
    <w:rsid w:val="00D749E7"/>
    <w:rsid w:val="00D7535D"/>
    <w:rsid w:val="00D761BF"/>
    <w:rsid w:val="00D81449"/>
    <w:rsid w:val="00D81D93"/>
    <w:rsid w:val="00D8372F"/>
    <w:rsid w:val="00D84929"/>
    <w:rsid w:val="00D85623"/>
    <w:rsid w:val="00D87202"/>
    <w:rsid w:val="00D92B48"/>
    <w:rsid w:val="00D92D63"/>
    <w:rsid w:val="00DA1E1A"/>
    <w:rsid w:val="00DA75CC"/>
    <w:rsid w:val="00DB2B25"/>
    <w:rsid w:val="00DB6498"/>
    <w:rsid w:val="00DB6758"/>
    <w:rsid w:val="00DC5DD7"/>
    <w:rsid w:val="00DC5F8A"/>
    <w:rsid w:val="00DD26CF"/>
    <w:rsid w:val="00DD399A"/>
    <w:rsid w:val="00DD5E2E"/>
    <w:rsid w:val="00DD6627"/>
    <w:rsid w:val="00DE0451"/>
    <w:rsid w:val="00DE3B49"/>
    <w:rsid w:val="00DE3B77"/>
    <w:rsid w:val="00DF4457"/>
    <w:rsid w:val="00DF5497"/>
    <w:rsid w:val="00DF6D06"/>
    <w:rsid w:val="00E00046"/>
    <w:rsid w:val="00E00708"/>
    <w:rsid w:val="00E01C17"/>
    <w:rsid w:val="00E051B5"/>
    <w:rsid w:val="00E141AC"/>
    <w:rsid w:val="00E15A28"/>
    <w:rsid w:val="00E16487"/>
    <w:rsid w:val="00E22CCE"/>
    <w:rsid w:val="00E2662B"/>
    <w:rsid w:val="00E3496E"/>
    <w:rsid w:val="00E34A9D"/>
    <w:rsid w:val="00E36EBF"/>
    <w:rsid w:val="00E400A5"/>
    <w:rsid w:val="00E461D0"/>
    <w:rsid w:val="00E461E6"/>
    <w:rsid w:val="00E50216"/>
    <w:rsid w:val="00E50466"/>
    <w:rsid w:val="00E50E77"/>
    <w:rsid w:val="00E53B4F"/>
    <w:rsid w:val="00E53C2D"/>
    <w:rsid w:val="00E54040"/>
    <w:rsid w:val="00E57CEA"/>
    <w:rsid w:val="00E6112F"/>
    <w:rsid w:val="00E630D5"/>
    <w:rsid w:val="00E7066F"/>
    <w:rsid w:val="00E71E3D"/>
    <w:rsid w:val="00E728DC"/>
    <w:rsid w:val="00E755D9"/>
    <w:rsid w:val="00E7621D"/>
    <w:rsid w:val="00E84C33"/>
    <w:rsid w:val="00E87FAF"/>
    <w:rsid w:val="00E90D1F"/>
    <w:rsid w:val="00E9214C"/>
    <w:rsid w:val="00E9491E"/>
    <w:rsid w:val="00E95868"/>
    <w:rsid w:val="00E97215"/>
    <w:rsid w:val="00EA49C2"/>
    <w:rsid w:val="00EA4BE9"/>
    <w:rsid w:val="00EA541F"/>
    <w:rsid w:val="00EB0183"/>
    <w:rsid w:val="00EB01CF"/>
    <w:rsid w:val="00EB606D"/>
    <w:rsid w:val="00EB73BF"/>
    <w:rsid w:val="00EC0E0A"/>
    <w:rsid w:val="00EC26BC"/>
    <w:rsid w:val="00EC3346"/>
    <w:rsid w:val="00EC4C4D"/>
    <w:rsid w:val="00ED013D"/>
    <w:rsid w:val="00ED453C"/>
    <w:rsid w:val="00ED51CF"/>
    <w:rsid w:val="00EE0809"/>
    <w:rsid w:val="00EE0C23"/>
    <w:rsid w:val="00EE10AE"/>
    <w:rsid w:val="00EE1F8F"/>
    <w:rsid w:val="00EE3C91"/>
    <w:rsid w:val="00EE4258"/>
    <w:rsid w:val="00EF026D"/>
    <w:rsid w:val="00EF1882"/>
    <w:rsid w:val="00EF2943"/>
    <w:rsid w:val="00EF4389"/>
    <w:rsid w:val="00EF5357"/>
    <w:rsid w:val="00EF6186"/>
    <w:rsid w:val="00EF794F"/>
    <w:rsid w:val="00F022D3"/>
    <w:rsid w:val="00F052C0"/>
    <w:rsid w:val="00F05D44"/>
    <w:rsid w:val="00F0700A"/>
    <w:rsid w:val="00F14563"/>
    <w:rsid w:val="00F200A9"/>
    <w:rsid w:val="00F25032"/>
    <w:rsid w:val="00F27430"/>
    <w:rsid w:val="00F31357"/>
    <w:rsid w:val="00F33E33"/>
    <w:rsid w:val="00F33E77"/>
    <w:rsid w:val="00F34FC7"/>
    <w:rsid w:val="00F4141E"/>
    <w:rsid w:val="00F42A65"/>
    <w:rsid w:val="00F43B64"/>
    <w:rsid w:val="00F45376"/>
    <w:rsid w:val="00F46978"/>
    <w:rsid w:val="00F56143"/>
    <w:rsid w:val="00F56EE6"/>
    <w:rsid w:val="00F61102"/>
    <w:rsid w:val="00F63FCF"/>
    <w:rsid w:val="00F7041F"/>
    <w:rsid w:val="00F71CD0"/>
    <w:rsid w:val="00F7247E"/>
    <w:rsid w:val="00F72C9D"/>
    <w:rsid w:val="00F73BF8"/>
    <w:rsid w:val="00F769A8"/>
    <w:rsid w:val="00F77130"/>
    <w:rsid w:val="00F827E0"/>
    <w:rsid w:val="00F8727A"/>
    <w:rsid w:val="00F877DC"/>
    <w:rsid w:val="00F93748"/>
    <w:rsid w:val="00F938E6"/>
    <w:rsid w:val="00F96DD4"/>
    <w:rsid w:val="00F96FD6"/>
    <w:rsid w:val="00FA3D92"/>
    <w:rsid w:val="00FA3E17"/>
    <w:rsid w:val="00FA48AD"/>
    <w:rsid w:val="00FA6197"/>
    <w:rsid w:val="00FB492A"/>
    <w:rsid w:val="00FC693B"/>
    <w:rsid w:val="00FC6D4D"/>
    <w:rsid w:val="00FC7A8B"/>
    <w:rsid w:val="00FD7138"/>
    <w:rsid w:val="00FE3F45"/>
    <w:rsid w:val="00FE504D"/>
    <w:rsid w:val="00FE573F"/>
    <w:rsid w:val="00FE776F"/>
    <w:rsid w:val="00FF41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5EDA659B"/>
  <w15:docId w15:val="{A6B6D68A-D818-4B9C-B637-B3216191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qFormat="1"/>
    <w:lsdException w:name="heading 7" w:semiHidden="1" w:uiPriority="3" w:unhideWhenUsed="1" w:qFormat="1"/>
    <w:lsdException w:name="heading 8" w:semiHidden="1" w:uiPriority="3"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0BE"/>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4B3F54"/>
    <w:pPr>
      <w:numPr>
        <w:numId w:val="6"/>
      </w:numPr>
    </w:pPr>
  </w:style>
  <w:style w:type="paragraph" w:customStyle="1" w:styleId="ParaLevel2">
    <w:name w:val="ParaLevel2"/>
    <w:basedOn w:val="ParaPlain"/>
    <w:uiPriority w:val="1"/>
    <w:rsid w:val="004B3F54"/>
    <w:pPr>
      <w:numPr>
        <w:ilvl w:val="1"/>
        <w:numId w:val="6"/>
      </w:numPr>
    </w:pPr>
  </w:style>
  <w:style w:type="paragraph" w:customStyle="1" w:styleId="ParaLevel3">
    <w:name w:val="ParaLevel3"/>
    <w:basedOn w:val="ParaPlain"/>
    <w:uiPriority w:val="1"/>
    <w:rsid w:val="004B3F54"/>
    <w:pPr>
      <w:numPr>
        <w:ilvl w:val="2"/>
        <w:numId w:val="6"/>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4B3F54"/>
    <w:pPr>
      <w:numPr>
        <w:numId w:val="7"/>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qFormat/>
    <w:rsid w:val="00946A86"/>
    <w:pPr>
      <w:numPr>
        <w:ilvl w:val="1"/>
        <w:numId w:val="1"/>
      </w:numPr>
      <w:outlineLvl w:val="1"/>
    </w:pPr>
  </w:style>
  <w:style w:type="paragraph" w:customStyle="1" w:styleId="ListBullet3">
    <w:name w:val="ListBullet3"/>
    <w:basedOn w:val="ParaPlain"/>
    <w:uiPriority w:val="2"/>
    <w:qFormat/>
    <w:rsid w:val="00946A86"/>
    <w:pPr>
      <w:numPr>
        <w:ilvl w:val="2"/>
        <w:numId w:val="1"/>
      </w:numPr>
      <w:outlineLvl w:val="2"/>
    </w:pPr>
  </w:style>
  <w:style w:type="paragraph" w:customStyle="1" w:styleId="ListBullet4">
    <w:name w:val="ListBullet4"/>
    <w:basedOn w:val="ParaPlain"/>
    <w:uiPriority w:val="2"/>
    <w:qFormat/>
    <w:rsid w:val="00946A86"/>
    <w:pPr>
      <w:numPr>
        <w:ilvl w:val="3"/>
        <w:numId w:val="1"/>
      </w:numPr>
      <w:outlineLvl w:val="3"/>
    </w:pPr>
  </w:style>
  <w:style w:type="paragraph" w:customStyle="1" w:styleId="AParaLevel2">
    <w:name w:val="AParaLevel2"/>
    <w:basedOn w:val="ParaPlain"/>
    <w:uiPriority w:val="2"/>
    <w:rsid w:val="004B3F54"/>
    <w:pPr>
      <w:numPr>
        <w:ilvl w:val="1"/>
        <w:numId w:val="7"/>
      </w:numPr>
      <w:outlineLvl w:val="1"/>
    </w:pPr>
  </w:style>
  <w:style w:type="paragraph" w:customStyle="1" w:styleId="AParaLevel3">
    <w:name w:val="AParaLevel3"/>
    <w:basedOn w:val="ParaPlain"/>
    <w:uiPriority w:val="2"/>
    <w:rsid w:val="004B3F54"/>
    <w:pPr>
      <w:numPr>
        <w:ilvl w:val="2"/>
        <w:numId w:val="7"/>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4B3F54"/>
    <w:pPr>
      <w:numPr>
        <w:numId w:val="2"/>
      </w:numPr>
    </w:pPr>
  </w:style>
  <w:style w:type="numbering" w:customStyle="1" w:styleId="AUASBParaLevels">
    <w:name w:val="AUASBParaLevels"/>
    <w:uiPriority w:val="99"/>
    <w:rsid w:val="004B3F54"/>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qFormat/>
    <w:rsid w:val="00CF1760"/>
    <w:pPr>
      <w:ind w:left="709"/>
    </w:pPr>
    <w:rPr>
      <w:szCs w:val="24"/>
    </w:rPr>
  </w:style>
  <w:style w:type="paragraph" w:customStyle="1" w:styleId="TableLevel1">
    <w:name w:val="TableLevel1"/>
    <w:basedOn w:val="ParaPlain"/>
    <w:link w:val="TableLevel1Char"/>
    <w:uiPriority w:val="6"/>
    <w:qFormat/>
    <w:rsid w:val="00A21250"/>
    <w:pPr>
      <w:numPr>
        <w:numId w:val="8"/>
      </w:numPr>
    </w:pPr>
  </w:style>
  <w:style w:type="paragraph" w:customStyle="1" w:styleId="TableLevel2">
    <w:name w:val="TableLevel2"/>
    <w:basedOn w:val="ParaPlain"/>
    <w:link w:val="TableLevel2Char"/>
    <w:uiPriority w:val="6"/>
    <w:qFormat/>
    <w:rsid w:val="00A21250"/>
    <w:pPr>
      <w:numPr>
        <w:ilvl w:val="1"/>
        <w:numId w:val="8"/>
      </w:numPr>
    </w:pPr>
  </w:style>
  <w:style w:type="character" w:customStyle="1" w:styleId="TableLevel1Char">
    <w:name w:val="TableLevel1 Char"/>
    <w:basedOn w:val="ParaPlainChar"/>
    <w:link w:val="TableLevel1"/>
    <w:uiPriority w:val="6"/>
    <w:rsid w:val="00A21250"/>
    <w:rPr>
      <w:sz w:val="22"/>
      <w:lang w:eastAsia="en-US"/>
    </w:rPr>
  </w:style>
  <w:style w:type="paragraph" w:customStyle="1" w:styleId="TableLevel3">
    <w:name w:val="TableLevel3"/>
    <w:basedOn w:val="ParaPlain"/>
    <w:link w:val="TableLevel3Char"/>
    <w:uiPriority w:val="6"/>
    <w:qFormat/>
    <w:rsid w:val="00A21250"/>
    <w:pPr>
      <w:numPr>
        <w:ilvl w:val="2"/>
        <w:numId w:val="8"/>
      </w:numPr>
      <w:tabs>
        <w:tab w:val="num" w:pos="2160"/>
      </w:tabs>
      <w:ind w:left="2160" w:hanging="180"/>
    </w:pPr>
  </w:style>
  <w:style w:type="character" w:customStyle="1" w:styleId="TableLevel2Char">
    <w:name w:val="TableLevel2 Char"/>
    <w:basedOn w:val="ParaPlainChar"/>
    <w:link w:val="TableLevel2"/>
    <w:uiPriority w:val="6"/>
    <w:rsid w:val="00A21250"/>
    <w:rPr>
      <w:sz w:val="22"/>
      <w:lang w:eastAsia="en-US"/>
    </w:rPr>
  </w:style>
  <w:style w:type="numbering" w:customStyle="1" w:styleId="TableNumbers">
    <w:name w:val="TableNumbers"/>
    <w:uiPriority w:val="99"/>
    <w:rsid w:val="00A21250"/>
    <w:pPr>
      <w:numPr>
        <w:numId w:val="5"/>
      </w:numPr>
    </w:pPr>
  </w:style>
  <w:style w:type="character" w:customStyle="1" w:styleId="TableLevel3Char">
    <w:name w:val="TableLevel3 Char"/>
    <w:basedOn w:val="ParaPlainChar"/>
    <w:link w:val="TableLevel3"/>
    <w:uiPriority w:val="6"/>
    <w:rsid w:val="00A21250"/>
    <w:rPr>
      <w:sz w:val="22"/>
      <w:lang w:eastAsia="en-US"/>
    </w:rPr>
  </w:style>
  <w:style w:type="character" w:styleId="FollowedHyperlink">
    <w:name w:val="FollowedHyperlink"/>
    <w:basedOn w:val="DefaultParagraphFont"/>
    <w:semiHidden/>
    <w:unhideWhenUsed/>
    <w:rsid w:val="009D3C01"/>
    <w:rPr>
      <w:color w:val="800080" w:themeColor="followedHyperlink"/>
      <w:u w:val="single"/>
    </w:rPr>
  </w:style>
  <w:style w:type="paragraph" w:customStyle="1" w:styleId="ParaLevel4">
    <w:name w:val="ParaLevel4"/>
    <w:basedOn w:val="ParaLevel3"/>
    <w:uiPriority w:val="1"/>
    <w:qFormat/>
    <w:rsid w:val="004B3F54"/>
    <w:pPr>
      <w:numPr>
        <w:ilvl w:val="3"/>
      </w:numPr>
      <w:tabs>
        <w:tab w:val="num" w:pos="2880"/>
      </w:tabs>
      <w:ind w:left="2880" w:hanging="360"/>
    </w:pPr>
  </w:style>
  <w:style w:type="paragraph" w:customStyle="1" w:styleId="AParaLevel4">
    <w:name w:val="AParaLevel4"/>
    <w:basedOn w:val="AParaLevel3"/>
    <w:uiPriority w:val="2"/>
    <w:qFormat/>
    <w:rsid w:val="004B3F54"/>
    <w:pPr>
      <w:numPr>
        <w:ilvl w:val="3"/>
      </w:numPr>
    </w:pPr>
  </w:style>
  <w:style w:type="paragraph" w:customStyle="1" w:styleId="AusParaLevel4">
    <w:name w:val="AusParaLevel4"/>
    <w:basedOn w:val="AusParaLevel3"/>
    <w:uiPriority w:val="4"/>
    <w:qFormat/>
    <w:rsid w:val="008700BE"/>
    <w:pPr>
      <w:ind w:left="3544"/>
    </w:pPr>
  </w:style>
  <w:style w:type="paragraph" w:customStyle="1" w:styleId="TableLevel4">
    <w:name w:val="TableLevel4"/>
    <w:basedOn w:val="TableLevel3"/>
    <w:uiPriority w:val="6"/>
    <w:qFormat/>
    <w:rsid w:val="00A21250"/>
    <w:pPr>
      <w:numPr>
        <w:ilvl w:val="3"/>
      </w:numPr>
      <w:tabs>
        <w:tab w:val="num" w:pos="2880"/>
      </w:tabs>
      <w:ind w:left="2880" w:hanging="360"/>
    </w:pPr>
  </w:style>
  <w:style w:type="character" w:customStyle="1" w:styleId="Heading6Char">
    <w:name w:val="Heading 6 Char"/>
    <w:basedOn w:val="DefaultParagraphFont"/>
    <w:link w:val="Heading6"/>
    <w:rsid w:val="006F6136"/>
    <w:rPr>
      <w:b/>
      <w:iCs/>
      <w:sz w:val="22"/>
      <w:szCs w:val="22"/>
      <w:lang w:eastAsia="en-US"/>
    </w:rPr>
  </w:style>
  <w:style w:type="character" w:styleId="PlaceholderText">
    <w:name w:val="Placeholder Text"/>
    <w:basedOn w:val="DefaultParagraphFont"/>
    <w:uiPriority w:val="99"/>
    <w:semiHidden/>
    <w:rsid w:val="006F6136"/>
    <w:rPr>
      <w:color w:val="808080"/>
    </w:rPr>
  </w:style>
  <w:style w:type="character" w:customStyle="1" w:styleId="Heading5Char">
    <w:name w:val="Heading 5 Char"/>
    <w:basedOn w:val="DefaultParagraphFont"/>
    <w:link w:val="Heading5"/>
    <w:rsid w:val="006F6136"/>
    <w:rPr>
      <w:b/>
      <w:bCs/>
      <w:iCs/>
      <w:sz w:val="26"/>
      <w:szCs w:val="26"/>
      <w:lang w:eastAsia="en-US"/>
    </w:rPr>
  </w:style>
  <w:style w:type="numbering" w:customStyle="1" w:styleId="AUASBListBullets1">
    <w:name w:val="AUASBListBullets1"/>
    <w:uiPriority w:val="99"/>
    <w:rsid w:val="00A07FAC"/>
  </w:style>
  <w:style w:type="paragraph" w:customStyle="1" w:styleId="IssueHeading">
    <w:name w:val="IssueHeading"/>
    <w:basedOn w:val="ParaPlain"/>
    <w:next w:val="Normal"/>
    <w:uiPriority w:val="7"/>
    <w:qFormat/>
    <w:rsid w:val="00494704"/>
    <w:pPr>
      <w:keepNext/>
      <w:numPr>
        <w:numId w:val="10"/>
      </w:numPr>
      <w:spacing w:after="240" w:line="240" w:lineRule="exact"/>
    </w:pPr>
    <w:rPr>
      <w:sz w:val="24"/>
      <w:u w:val="single"/>
    </w:rPr>
  </w:style>
  <w:style w:type="numbering" w:customStyle="1" w:styleId="IssueList">
    <w:name w:val="IssueList"/>
    <w:uiPriority w:val="99"/>
    <w:rsid w:val="00494704"/>
    <w:pPr>
      <w:numPr>
        <w:numId w:val="9"/>
      </w:numPr>
    </w:pPr>
  </w:style>
  <w:style w:type="character" w:styleId="CommentReference">
    <w:name w:val="annotation reference"/>
    <w:basedOn w:val="DefaultParagraphFont"/>
    <w:semiHidden/>
    <w:unhideWhenUsed/>
    <w:rsid w:val="00503321"/>
    <w:rPr>
      <w:sz w:val="16"/>
      <w:szCs w:val="16"/>
    </w:rPr>
  </w:style>
  <w:style w:type="paragraph" w:styleId="CommentText">
    <w:name w:val="annotation text"/>
    <w:basedOn w:val="Normal"/>
    <w:link w:val="CommentTextChar"/>
    <w:unhideWhenUsed/>
    <w:rsid w:val="00503321"/>
    <w:pPr>
      <w:spacing w:line="240" w:lineRule="auto"/>
    </w:pPr>
    <w:rPr>
      <w:sz w:val="20"/>
    </w:rPr>
  </w:style>
  <w:style w:type="character" w:customStyle="1" w:styleId="CommentTextChar">
    <w:name w:val="Comment Text Char"/>
    <w:basedOn w:val="DefaultParagraphFont"/>
    <w:link w:val="CommentText"/>
    <w:rsid w:val="00503321"/>
    <w:rPr>
      <w:lang w:eastAsia="en-US"/>
    </w:rPr>
  </w:style>
  <w:style w:type="paragraph" w:styleId="CommentSubject">
    <w:name w:val="annotation subject"/>
    <w:basedOn w:val="CommentText"/>
    <w:next w:val="CommentText"/>
    <w:link w:val="CommentSubjectChar"/>
    <w:semiHidden/>
    <w:unhideWhenUsed/>
    <w:rsid w:val="00503321"/>
    <w:rPr>
      <w:b/>
      <w:bCs/>
    </w:rPr>
  </w:style>
  <w:style w:type="character" w:customStyle="1" w:styleId="CommentSubjectChar">
    <w:name w:val="Comment Subject Char"/>
    <w:basedOn w:val="CommentTextChar"/>
    <w:link w:val="CommentSubject"/>
    <w:semiHidden/>
    <w:rsid w:val="00503321"/>
    <w:rPr>
      <w:b/>
      <w:bCs/>
      <w:lang w:eastAsia="en-US"/>
    </w:rPr>
  </w:style>
  <w:style w:type="paragraph" w:styleId="Revision">
    <w:name w:val="Revision"/>
    <w:hidden/>
    <w:uiPriority w:val="99"/>
    <w:semiHidden/>
    <w:rsid w:val="00E50466"/>
    <w:rPr>
      <w:sz w:val="22"/>
      <w:lang w:eastAsia="en-US"/>
    </w:rPr>
  </w:style>
  <w:style w:type="paragraph" w:styleId="NormalWeb">
    <w:name w:val="Normal (Web)"/>
    <w:basedOn w:val="Normal"/>
    <w:uiPriority w:val="99"/>
    <w:semiHidden/>
    <w:unhideWhenUsed/>
    <w:rsid w:val="00E00708"/>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quiries@auasb.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2EADD1A-5AFE-4687-8DE0-8BF99716DF29}"/>
      </w:docPartPr>
      <w:docPartBody>
        <w:p w:rsidR="002B19F0" w:rsidRDefault="007C0CB3">
          <w:r w:rsidRPr="006947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B3"/>
    <w:rsid w:val="00092A1A"/>
    <w:rsid w:val="00095FFE"/>
    <w:rsid w:val="000C532E"/>
    <w:rsid w:val="000D1218"/>
    <w:rsid w:val="000E1D21"/>
    <w:rsid w:val="00176DF1"/>
    <w:rsid w:val="001C47BB"/>
    <w:rsid w:val="00230747"/>
    <w:rsid w:val="00281C9E"/>
    <w:rsid w:val="002A4EDD"/>
    <w:rsid w:val="002B19F0"/>
    <w:rsid w:val="002F57B5"/>
    <w:rsid w:val="00397B37"/>
    <w:rsid w:val="003E5937"/>
    <w:rsid w:val="0042156C"/>
    <w:rsid w:val="00486B60"/>
    <w:rsid w:val="00662D1C"/>
    <w:rsid w:val="006651EC"/>
    <w:rsid w:val="00705377"/>
    <w:rsid w:val="007C0CB3"/>
    <w:rsid w:val="009E0808"/>
    <w:rsid w:val="00A16C0D"/>
    <w:rsid w:val="00A320FF"/>
    <w:rsid w:val="00A50721"/>
    <w:rsid w:val="00B3148C"/>
    <w:rsid w:val="00C00F1C"/>
    <w:rsid w:val="00C57E25"/>
    <w:rsid w:val="00CA1FFB"/>
    <w:rsid w:val="00CF4ACD"/>
    <w:rsid w:val="00DC36D0"/>
    <w:rsid w:val="00E0110E"/>
    <w:rsid w:val="00EC0E0A"/>
    <w:rsid w:val="00ED5104"/>
    <w:rsid w:val="00F519C1"/>
    <w:rsid w:val="00F71C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C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LgH8" Type="http://schemas.openxmlformats.org/officeDocument/2006/relationships/image" Target="images/LgH8.png"/><Relationship Id="ParaPlain" Type="http://schemas.openxmlformats.org/officeDocument/2006/relationships/image" Target="images/ParaPlain.png"/><Relationship Id="LgAParaLevel1" Type="http://schemas.openxmlformats.org/officeDocument/2006/relationships/image" Target="images/LgAParaLevel1.png"/><Relationship Id="LgListBullet4" Type="http://schemas.openxmlformats.org/officeDocument/2006/relationships/image" Target="images/LgListBullet4.png"/><Relationship Id="LgParaLevel2" Type="http://schemas.openxmlformats.org/officeDocument/2006/relationships/image" Target="images/LgParaLevel2.png"/><Relationship Id="H4" Type="http://schemas.openxmlformats.org/officeDocument/2006/relationships/image" Target="images/H4.png"/><Relationship Id="LgH6" Type="http://schemas.openxmlformats.org/officeDocument/2006/relationships/image" Target="images/LgH6.png"/><Relationship Id="LgListBullet" Type="http://schemas.openxmlformats.org/officeDocument/2006/relationships/image" Target="images/LgListBullet.png"/><Relationship Id="LgParaLevel1" Type="http://schemas.openxmlformats.org/officeDocument/2006/relationships/image" Target="images/LgParaLevel1.png"/><Relationship Id="LgAusLevel4Next" Type="http://schemas.openxmlformats.org/officeDocument/2006/relationships/image" Target="images/LgAusLevel4Next.png"/><Relationship Id="LgAusLevel2Next" Type="http://schemas.openxmlformats.org/officeDocument/2006/relationships/image" Target="images/LgAusLevel2Next.png"/><Relationship Id="LgAusLevel3Next" Type="http://schemas.openxmlformats.org/officeDocument/2006/relationships/image" Target="images/LgAusLevel3Next.png"/><Relationship Id="LgListBullet3" Type="http://schemas.openxmlformats.org/officeDocument/2006/relationships/image" Target="images/LgListBullet3.png"/><Relationship Id="H3" Type="http://schemas.openxmlformats.org/officeDocument/2006/relationships/image" Target="images/H3.png"/><Relationship Id="LgAusALevel3Next" Type="http://schemas.openxmlformats.org/officeDocument/2006/relationships/image" Target="images/LgAusALevel3Next.png"/><Relationship Id="LgAusLevel1Next" Type="http://schemas.openxmlformats.org/officeDocument/2006/relationships/image" Target="images/LgAusLevel1Next.png"/><Relationship Id="LgH5" Type="http://schemas.openxmlformats.org/officeDocument/2006/relationships/image" Target="images/LgH5.png"/><Relationship Id="LgListBullet2" Type="http://schemas.openxmlformats.org/officeDocument/2006/relationships/image" Target="images/LgListBullet2.png"/><Relationship Id="LgAParaLevel4" Type="http://schemas.openxmlformats.org/officeDocument/2006/relationships/image" Target="images/LgAParaLevel4.png"/><Relationship Id="LgAusALevel4Next" Type="http://schemas.openxmlformats.org/officeDocument/2006/relationships/image" Target="images/LgAusALevel4Next.png"/><Relationship Id="LgAParaLevel3" Type="http://schemas.openxmlformats.org/officeDocument/2006/relationships/image" Target="images/LgAParaLevel3.png"/><Relationship Id="LgAusALevel1Next" Type="http://schemas.openxmlformats.org/officeDocument/2006/relationships/image" Target="images/LgAusALevel1Next.png"/><Relationship Id="LgAusALevel2Next" Type="http://schemas.openxmlformats.org/officeDocument/2006/relationships/image" Target="images/LgAusALevel2Next.png"/><Relationship Id="LgAusLevel2First" Type="http://schemas.openxmlformats.org/officeDocument/2006/relationships/image" Target="images/LgAusLevel2First.png"/><Relationship Id="LgAusLevel3First" Type="http://schemas.openxmlformats.org/officeDocument/2006/relationships/image" Target="images/LgAusLevel3First.png"/><Relationship Id="LgParaPlain" Type="http://schemas.openxmlformats.org/officeDocument/2006/relationships/image" Target="images/LgParaPlain.png"/><Relationship Id="LgAusALevel4First" Type="http://schemas.openxmlformats.org/officeDocument/2006/relationships/image" Target="images/LgAusALevel4First.png"/><Relationship Id="LgAusLevel4First" Type="http://schemas.openxmlformats.org/officeDocument/2006/relationships/image" Target="images/LgAusLevel4First.png"/><Relationship Id="LgParaLevel4" Type="http://schemas.openxmlformats.org/officeDocument/2006/relationships/image" Target="images/LgParaLevel4.png"/><Relationship Id="H2" Type="http://schemas.openxmlformats.org/officeDocument/2006/relationships/image" Target="images/H2.png"/><Relationship Id="LgAusALevel1First" Type="http://schemas.openxmlformats.org/officeDocument/2006/relationships/image" Target="images/LgAusALevel1First.png"/><Relationship Id="LgAusALevel2First" Type="http://schemas.openxmlformats.org/officeDocument/2006/relationships/image" Target="images/LgAusALevel2First.png"/><Relationship Id="LgAusALevel3First" Type="http://schemas.openxmlformats.org/officeDocument/2006/relationships/image" Target="images/LgAusALevel3First.png"/><Relationship Id="LgAusLevel1First" Type="http://schemas.openxmlformats.org/officeDocument/2006/relationships/image" Target="images/LgAusLevel1First.png"/><Relationship Id="H1" Type="http://schemas.openxmlformats.org/officeDocument/2006/relationships/image" Target="images/H1.png"/><Relationship Id="LgAParaLevel2" Type="http://schemas.openxmlformats.org/officeDocument/2006/relationships/image" Target="images/LgAParaLevel2.png"/><Relationship Id="LgParaLevel3" Type="http://schemas.openxmlformats.org/officeDocument/2006/relationships/image" Target="images/LgParaLevel3.png"/><Relationship Id="LgH7" Type="http://schemas.openxmlformats.org/officeDocument/2006/relationships/image" Target="images/LgH7.png"/></Relationships>
</file>

<file path=customUI/customUI14.xml><?xml version="1.0" encoding="utf-8"?>
<customUI xmlns="http://schemas.microsoft.com/office/2009/07/customui">
  <ribbon startFromScratch="false">
    <tabs>
      <tab id="EDAmStylesTab" label="ED Amending Styles" keytip="E" insertBeforeMso="TabInsert">
        <group id="grpEDAmHeading" label="Headings" autoScale="true">
          <button id="btnEDAmH1" image="H1" keytip="1" screentip="Heading 1 Style" supertip="Large Bold Capital Letters&#13;&#13;TIMES NEW ROMAN 16" tag="Heading 1" onAction="RC_ApplyStyle"/>
          <button id="btnEDAmH2" image="H2" keytip="2" screentip="Heading 2 Style" supertip="Large non-Bold Capital Letters&#13;&#13;TIMES NEW ROMAN 14" tag="Heading 2" onAction="RC_ApplyStyle"/>
          <button id="btnEDAmH3" image="H3" keytip="3" screentip="Heading 3 Style" supertip="Large Italics Bold non-Capital Letters&#13;&#13;Times New Roman 14" tag="Heading 3" onAction="RC_ApplyStyle"/>
          <button id="btnEDAmH4" image="H4" keytip="4" screentip="Heading 4 Style" supertip="Large Bold non-Capital Letters&#13;&#13;Times New Roman 14" tag="Heading 4" onAction="RC_ApplyStyle"/>
          <button id="btnEDAmH5" image="LgH5" keytip="5" screentip="Heading 5 Style" supertip="Mid Size Bold non-Capital Letters&#13;&#13;Times New Roman 12" tag="Heading 5" onAction="RC_ApplyStyle"/>
          <button id="btnEDAmH6" image="LgH6" keytip="6" screentip="Heading 6 Style" supertip="Standard Size Bold non-Capital Letters&#13;&#13;Times New Roman 10" tag="Heading 6" onAction="RC_ApplyStyle"/>
          <button id="btnEDAmH7" image="LgH7" keytip="7" screentip="Heading 7 Style" supertip="Standard Size Italics non-Bold non-Capital Letters&#13;&#13;Times New Roman 10" tag="Heading 7" onAction="RC_ApplyStyle"/>
          <button id="btnEDAmH8" image="LgH8" keytip="8" screentip="Heading 8 Style" supertip="Standard Size non-Bold non-Capital Letters&#13;&#13;Times New Roman 10" tag="Heading 8" onAction="RC_ApplyStyle"/>
          <button id="btnEDAmAH" imageMso="HorizontalLineInsert" keytip="A" screentip="Appendix Heading Style" supertip="Mid Size Bold Capital Letters&#13;&#13;TIMES NEW ROMAN 12" tag="Appendix Heading" onAction="RC_ApplyStyle"/>
        </group>
        <group id="grpEDAmNumPara" label="Requirement" autoScale="true">
          <button id="btnEDAmP1" image="LgParaLevel1" keytip="P1" size="large" screentip="Para Level 1 Style" supertip="1, 2, 3 ... numbering style for Requirement paragraphs" tag="ParaLevel1" onAction="RC_ApplyStyle"/>
          <button id="btnEDAmP2" image="LgParaLevel2" keytip="P2" size="large" screentip="Para Level 2 Style" supertip="(a), (b), (c) ... numbering style for sub-paragraphs in Requirements" tag="ParaLevel2" onAction="RC_ApplyStyle"/>
          <button id="btnEDAmP3" image="LgParaLevel3" keytip="P3" size="large" screentip="Para Level 3 Style" supertip="(i), (ii), (iii) ... numbering style for points under sub-paragraphs in Requirements" tag="ParaLevel3" onAction="RC_ApplyStyle"/>
          <button id="btnEDAmP4" image="LgParaLevel4" keytip="P4" size="large" screentip="Para Level 4 Style" supertip="a., b., c. ... numbering style for points under sub-paragraphs in Requirements" tag="ParaLevel4" onAction="RC_ApplyStyle"/>
        </group>
        <group id="grpEDAmAUSPara" label="Aus Requirement" autoScale="true">
          <button id="btnEDAmAus1F" image="LgAusLevel1First" keytip="F1" size="large" screentip="Aus Para Level 1 1st" supertip="Australian inserts Aus 1.1, 2.1, 3.1 ... numbering style for 1st 'Aus' Requirement paragraph" tag="Aus1F" onAction="RC_AUSStyle"/>
          <button id="btnEDAmAus1N" image="LgAusLevel1Next" keytip="N1" size="large" screentip="Aus Para Level 1 Next" supertip="Australian inserts Aus 1.2, 2.2, 3.2 ... numbering style for consecutive 'Aus' Requirement paragraphs after 1st 'Aus' Requirement within the same heading section" tag="Aus1N" onAction="RC_AUSStyle"/>
          <button id="btnEDAmAus2F" image="LgAusLevel2First" keytip="F2" size="large" screentip="Aus Para Level 2 1st" supertip="Australian inserts (a), (b), (c) ... numbering style for sub-paragraphs under 'Aus' Requirements" tag="Aus2F" onAction="RC_AUSStyle"/>
          <button id="btnEDAmAus2N" image="LgAusLevel2Next" keytip="N2" size="large" screentip="Aus Para Level 2 Next" supertip="Australian inserts (a), (b), (c) ... numbering style for consecutive sub-paragraphs under 'Aus' Requirements" tag="Aus2N" onAction="RC_AUSStyle"/>
          <button id="btnEDAmAus3F" image="LgAusLevel3First" keytip="F3" size="large" screentip="Aus Para Level 3 1st" supertip="Australian inserts (i), (ii), (iii) ... numbering style for points under sub-paragraphs in 'Aus' Requirements" tag="Aus3F" onAction="RC_AUSStyle"/>
          <button id="btnEDAmAus3N" image="LgAusLevel3Next" keytip="N3" size="large" screentip="Aus Para Level 3 Next" supertip="Australian inserts (i), (ii), (iii) ... numbering style for consecutive points under sub-paragraphs in 'Aus' Requirements" tag="Aus3N" onAction="RC_AUSStyle"/>
          <button id="btnEDAmAus4F" image="LgAusLevel4First" keytip="F4" size="large" screentip="Aus Para Level 4 1st" supertip="Australian inserts a., b., c. ... numbering style for points under sub-paragraphs in 'Aus' Requirements" tag="Aus4F" onAction="RC_AUSStyle"/>
          <button id="btnEDAmAus4N" image="LgAusLevel4Next" keytip="N4" size="large" screentip="Aus Para Level 4 Next" supertip="Australian inserts a., b., c. ... numbering style for consecutive points under sub-paragraphs in 'Aus' Requirements" tag="Aus4N" onAction="RC_AUSStyle"/>
        </group>
        <group id="grpEDAmNumAPara" label="Guidance" autoScale="true">
          <button id="btnEDAmA1" image="LgAParaLevel1" keytip="A1" size="large" screentip="APara Level 1 Style" supertip="1, 2, 3 ... numbering style for Guidance paragraphs" tag="AParaLevel1" onAction="RC_ApplyStyle"/>
          <button id="btnEDAmA2" image="LgAParaLevel2" keytip="A2" size="large" screentip="APara Level 2 Style" supertip="(a), (b), (c) ... numbering style for sub-paragraphs in Guidance" tag="AParaLevel2" onAction="RC_ApplyStyle"/>
          <button id="btnEDAmA3" image="LgAParaLevel3" keytip="A3" size="large" screentip="APara Level 3 Style" supertip="(i), (ii), (iii) ... numbering style for points under sub-paragraphs in Guidance" tag="AParaLevel3" onAction="RC_ApplyStyle"/>
          <button id="btnEDAmA4" image="LgAParaLevel4" keytip="A4" size="large" screentip="APara Level 4 Style" supertip="a., b., c. ... numbering style for points under sub-paragraphs in Guidance" tag="AParaLevel4" onAction="RC_ApplyStyle"/>
        </group>
        <group id="grpEDAmAUSAPara" label="Aus Guidance" autoScale="true">
          <button id="btnEDAmAusA1F" image="LgAusALevel1First" keytip="U1" size="large" screentip="AusA Para Level 1 1st" supertip="Australian inserts Aus 1.1, 2.1, 3.1 ... numbering style for 1st 'Aus' Guidance paragraph" tag="AusA1F" onAction="RC_AUSStyle"/>
          <button id="btnEDAmAusA1N" image="LgAusALevel1Next" keytip="S1" size="large" screentip="AusA Para Level 1 Next" supertip="Australian inserts Aus 1.2, 2.2, 3.2 ... numbering style for consecutive 'Aus' Guidance paragraphs after 1st 'Aus' Guidance within the same heading section" tag="AusA1N" onAction="RC_AUSStyle"/>
          <button id="btnEDAmAusA2F" image="LgAusALevel2First" keytip="U2" size="large" screentip="AusA Para Level 2 1st" supertip="Australian inserts (a), (b), (c) ... numbering style for sub-paragraphs under 'Aus' Guidance" tag="AusA2F" onAction="RC_AUSStyle"/>
          <button id="btnEDAmAusA2N" image="LgAusALevel2Next" keytip="S2" size="large" screentip="AusA Para Level 2 Next" supertip="Australian inserts (a), (b), (c) ... numbering style for consecutive sub-paragraphs under 'Aus' Guidance" tag="AusA2N" onAction="RC_AUSStyle"/>
          <button id="btnEDAmAusA3F" image="LgAusALevel3First" keytip="U3" size="large" screentip="AusA Para Level 3 First" supertip="Australian inserts (i), (ii), (iii) ... numbering style for points under sub-paragraphs in 'Aus' Guidance" tag="AusA3F" onAction="RC_AUSStyle"/>
          <button id="btnEDAmAusA3N" image="LgAusALevel3Next" keytip="S3" size="large" screentip="AusA Para Level 3 Next" supertip="Australian inserts (i), (ii), (iii) ... numbering style for consecutive points under sub-paragraphs in 'Aus' Guidance" tag="AusA3N" onAction="RC_AUSStyle"/>
          <button id="btnEDAmAusA4F" image="LgAusALevel4First" keytip="U4" size="large" screentip="AusA Para Level 4 First" supertip="Australian inserts a., b., c. ... numbering style for points under sub-paragraphs in 'Aus' Guidance" tag="AusA4F" onAction="RC_AUSStyle"/>
          <button id="btnEDAmAusA4N" image="LgAusALevel4Next" keytip="S4" size="large" screentip="AusA Para Level 4 Next" supertip="Australian inserts a., b., c. ... numbering style for consecutive points under sub-paragraphs in 'Aus' Guidance" tag="AusA4N" onAction="RC_AUSStyle"/>
        </group>
        <group id="grpEDAmBullet" label="Bullets" autoScale="true">
          <button id="btnEDAmBullet1" image="LgListBullet" keytip="L1" size="large" screentip="Bullet" supertip="Inserts directly under Requirement or Guidance Level 1 style" tag="ListBullet" onAction="RC_ApplyStyle"/>
          <button id="btnEDAmBullet2" image="LgListBullet2" keytip="L2" size="large" screentip="Unfilled Bullet" supertip="Inserts as next level under Bullet in Requirement or Guidance" tag="ListBullet2" onAction="RC_ApplyStyle"/>
          <button id="btnEDAmBullet3" image="LgListBullet3" keytip="L3" size="large" screentip="Diamond" supertip="Inserts as 3rd level under Bullet in Requirement or Guidance" tag="ListBullet3" onAction="RC_ApplyStyle"/>
          <button id="btnEDAmBullet4" image="LgListBullet4" keytip="L4" size="large" screentip="Unfilled Diamond" supertip="Inserts as 4th level under Bullet in Requirement or Guidance" tag="ListBullet4" onAction="RC_ApplyStyle"/>
        </group>
        <group id="grpEDAmOther" label="Other" autoScale="true">
          <button id="btnEDAmParaPlain" image="ParaPlain" keytip="PP" screentip="ParaPlain Style" supertip="Aligns selected paragraph to left margin" tag="ParaPlain" onAction="RC_ApplyStyle"/>
          <button id="btnEDAmRef" label="(Ref)" keytip="R" screentip="Ref Character Style" supertip="Formats and re-sizes cross-references between requirements and guidance within a Statement" onAction="RC_RefStyle"/>
          <button id="btnEDAmNormal" imageMso="N" keytip="N" screentip="Normal Style" supertip="Applies Normal style to each selected paragraph(s)&#13;&#13;Times New Roman 10" tag="Normal" onAction="RC_ApplyStyle"/>
        </group>
        <group id="grEDAmMacro" autoScale="true">
          <button id="btnEDAmUpdateRefs" label="Update Refs" imageMso="HighImportance" size="large" keytip="F" screentip="Update All Fields and References" supertip="Updates all field codes in current document including table of contents (Explanatory Guide only) and cross-references" onAction="RC_UpdateRef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SharedWithUsers xmlns="1dd36f22-55e0-4a71-b694-5c4938394106">
      <UserInfo>
        <DisplayName/>
        <AccountId xsi:nil="true"/>
        <AccountType/>
      </UserInfo>
    </SharedWithUsers>
    <MediaLengthInSeconds xmlns="4e2d1ddd-4ff2-4144-ad72-d941cc701c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3E327-861F-47AA-9D74-481D2AA5A693}">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2.xml><?xml version="1.0" encoding="utf-8"?>
<ds:datastoreItem xmlns:ds="http://schemas.openxmlformats.org/officeDocument/2006/customXml" ds:itemID="{1FAE434D-868E-4DE2-BA83-A2489B66E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C4583-3D1C-40F0-B42E-7A8ADBE8FAF9}">
  <ds:schemaRefs>
    <ds:schemaRef ds:uri="http://schemas.openxmlformats.org/officeDocument/2006/bibliography"/>
  </ds:schemaRefs>
</ds:datastoreItem>
</file>

<file path=customXml/itemProps4.xml><?xml version="1.0" encoding="utf-8"?>
<ds:datastoreItem xmlns:ds="http://schemas.openxmlformats.org/officeDocument/2006/customXml" ds:itemID="{CD21E3C3-A00A-45B6-8E60-078E69B08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Stnd</Template>
  <TotalTime>2030</TotalTime>
  <Pages>8</Pages>
  <Words>979</Words>
  <Characters>5720</Characters>
  <Application>Microsoft Office Word</Application>
  <DocSecurity>0</DocSecurity>
  <Lines>131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See Wen Ewe</cp:lastModifiedBy>
  <cp:revision>51</cp:revision>
  <cp:lastPrinted>2024-12-13T03:56:00Z</cp:lastPrinted>
  <dcterms:created xsi:type="dcterms:W3CDTF">2022-11-17T03:22:00Z</dcterms:created>
  <dcterms:modified xsi:type="dcterms:W3CDTF">2024-12-18T00:39:00Z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Unofficial</vt:lpwstr>
  </property>
  <property fmtid="{D5CDD505-2E9C-101B-9397-08002B2CF9AE}" pid="3" name="ContentTypeId">
    <vt:lpwstr>0x0101003B235365B3F33648BC5906CA8169449B</vt:lpwstr>
  </property>
  <property fmtid="{D5CDD505-2E9C-101B-9397-08002B2CF9AE}" pid="4" name="Order">
    <vt:r8>11865300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