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B785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1C9742" wp14:editId="2204A3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4DF2" w14:textId="77777777" w:rsidR="00FA06CA" w:rsidRPr="00E500D4" w:rsidRDefault="00FA06CA" w:rsidP="00FA06CA">
      <w:pPr>
        <w:rPr>
          <w:sz w:val="19"/>
        </w:rPr>
      </w:pPr>
    </w:p>
    <w:p w14:paraId="738E1494" w14:textId="366D66D3" w:rsidR="00FA06CA" w:rsidRPr="00E500D4" w:rsidRDefault="00406501" w:rsidP="00FA06CA">
      <w:pPr>
        <w:pStyle w:val="ShortT"/>
      </w:pPr>
      <w:r>
        <w:t>Housing Australia Future Fund (Treasury) Delegations 2024</w:t>
      </w:r>
    </w:p>
    <w:p w14:paraId="2CB85F89" w14:textId="3A302C3E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A276D8">
        <w:rPr>
          <w:szCs w:val="22"/>
        </w:rPr>
        <w:t>Clare O’Neil</w:t>
      </w:r>
      <w:r w:rsidRPr="00BC5754">
        <w:rPr>
          <w:szCs w:val="22"/>
        </w:rPr>
        <w:t xml:space="preserve">, </w:t>
      </w:r>
      <w:r w:rsidR="00406501" w:rsidRPr="00406501">
        <w:rPr>
          <w:szCs w:val="22"/>
        </w:rPr>
        <w:t>Minister for Housing</w:t>
      </w:r>
      <w:r w:rsidR="008B727F">
        <w:rPr>
          <w:szCs w:val="22"/>
        </w:rPr>
        <w:t xml:space="preserve"> and</w:t>
      </w:r>
      <w:r w:rsidR="008B727F" w:rsidRPr="00406501">
        <w:rPr>
          <w:szCs w:val="22"/>
        </w:rPr>
        <w:t xml:space="preserve"> </w:t>
      </w:r>
      <w:r w:rsidR="00406501" w:rsidRPr="00406501">
        <w:rPr>
          <w:szCs w:val="22"/>
        </w:rPr>
        <w:t>Minister for Homelessness,</w:t>
      </w:r>
      <w:r w:rsidR="008B727F" w:rsidDel="008B727F">
        <w:rPr>
          <w:szCs w:val="22"/>
        </w:rPr>
        <w:t xml:space="preserve"> </w:t>
      </w:r>
      <w:r w:rsidRPr="00BC5754">
        <w:rPr>
          <w:szCs w:val="22"/>
        </w:rPr>
        <w:t xml:space="preserve">make the following </w:t>
      </w:r>
      <w:r w:rsidR="00406501">
        <w:rPr>
          <w:szCs w:val="22"/>
        </w:rPr>
        <w:t>delegations</w:t>
      </w:r>
      <w:r w:rsidRPr="00BC5754">
        <w:rPr>
          <w:szCs w:val="22"/>
        </w:rPr>
        <w:t>.</w:t>
      </w:r>
    </w:p>
    <w:p w14:paraId="3835E8A8" w14:textId="22F00AB0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5606C">
        <w:rPr>
          <w:szCs w:val="22"/>
        </w:rPr>
        <w:t xml:space="preserve">13 December </w:t>
      </w:r>
      <w:r w:rsidR="00406501">
        <w:rPr>
          <w:szCs w:val="22"/>
        </w:rPr>
        <w:t>2024</w:t>
      </w:r>
    </w:p>
    <w:p w14:paraId="78817D98" w14:textId="16C6631A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ABC23FC" w14:textId="0A93E96F" w:rsidR="00FA06CA" w:rsidRPr="00BC5754" w:rsidRDefault="00A276D8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Clare O’Neil</w:t>
      </w:r>
    </w:p>
    <w:p w14:paraId="3EBD4673" w14:textId="78AA6F60" w:rsidR="00FA06CA" w:rsidRPr="00BC5754" w:rsidRDefault="00406501" w:rsidP="00FA06CA">
      <w:pPr>
        <w:pStyle w:val="SignCoverPageEnd"/>
        <w:rPr>
          <w:szCs w:val="22"/>
        </w:rPr>
      </w:pPr>
      <w:r>
        <w:rPr>
          <w:szCs w:val="22"/>
        </w:rPr>
        <w:t>Minister for Housing</w:t>
      </w:r>
      <w:r>
        <w:rPr>
          <w:szCs w:val="22"/>
        </w:rPr>
        <w:br/>
        <w:t>Minister for Homelessness</w:t>
      </w:r>
    </w:p>
    <w:p w14:paraId="7E4483B0" w14:textId="77777777" w:rsidR="00FA06CA" w:rsidRPr="00BC5754" w:rsidRDefault="00FA06CA" w:rsidP="00FA06CA">
      <w:pPr>
        <w:rPr>
          <w:rStyle w:val="CharAmSchNo"/>
        </w:rPr>
      </w:pPr>
    </w:p>
    <w:p w14:paraId="257CF5F1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45F3F3E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AE06DC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4EDF95F3" w14:textId="77777777" w:rsidR="00FA06CA" w:rsidRDefault="00FA06CA" w:rsidP="00FA06CA">
      <w:pPr>
        <w:sectPr w:rsidR="00FA06CA" w:rsidSect="00C628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2886962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4E0C1FC" w14:textId="5C46ADCA" w:rsidR="005B5DA8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D7620E">
        <w:fldChar w:fldCharType="begin"/>
      </w:r>
      <w:r>
        <w:instrText xml:space="preserve"> TOC \o "1-9" </w:instrText>
      </w:r>
      <w:r w:rsidRPr="00D7620E">
        <w:fldChar w:fldCharType="separate"/>
      </w:r>
      <w:r w:rsidR="005B5DA8">
        <w:rPr>
          <w:noProof/>
        </w:rPr>
        <w:t>Part 1—Preliminary</w:t>
      </w:r>
      <w:r w:rsidR="005B5DA8">
        <w:rPr>
          <w:noProof/>
        </w:rPr>
        <w:tab/>
      </w:r>
      <w:r w:rsidR="005B5DA8" w:rsidRPr="005B5DA8">
        <w:rPr>
          <w:b w:val="0"/>
          <w:noProof/>
          <w:sz w:val="18"/>
        </w:rPr>
        <w:fldChar w:fldCharType="begin"/>
      </w:r>
      <w:r w:rsidR="005B5DA8" w:rsidRPr="005B5DA8">
        <w:rPr>
          <w:b w:val="0"/>
          <w:noProof/>
          <w:sz w:val="18"/>
        </w:rPr>
        <w:instrText xml:space="preserve"> PAGEREF _Toc185429859 \h </w:instrText>
      </w:r>
      <w:r w:rsidR="005B5DA8" w:rsidRPr="005B5DA8">
        <w:rPr>
          <w:b w:val="0"/>
          <w:noProof/>
          <w:sz w:val="18"/>
        </w:rPr>
      </w:r>
      <w:r w:rsidR="005B5DA8" w:rsidRPr="005B5DA8">
        <w:rPr>
          <w:b w:val="0"/>
          <w:noProof/>
          <w:sz w:val="18"/>
        </w:rPr>
        <w:fldChar w:fldCharType="separate"/>
      </w:r>
      <w:r w:rsidR="005B5DA8" w:rsidRPr="005B5DA8">
        <w:rPr>
          <w:b w:val="0"/>
          <w:noProof/>
          <w:sz w:val="18"/>
        </w:rPr>
        <w:t>1</w:t>
      </w:r>
      <w:r w:rsidR="005B5DA8" w:rsidRPr="005B5DA8">
        <w:rPr>
          <w:b w:val="0"/>
          <w:noProof/>
          <w:sz w:val="18"/>
        </w:rPr>
        <w:fldChar w:fldCharType="end"/>
      </w:r>
    </w:p>
    <w:p w14:paraId="3D7E87BC" w14:textId="50BA3257" w:rsidR="005B5DA8" w:rsidRDefault="005B5DA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5B5DA8">
        <w:rPr>
          <w:noProof/>
        </w:rPr>
        <w:fldChar w:fldCharType="begin"/>
      </w:r>
      <w:r w:rsidRPr="005B5DA8">
        <w:rPr>
          <w:noProof/>
        </w:rPr>
        <w:instrText xml:space="preserve"> PAGEREF _Toc185429860 \h </w:instrText>
      </w:r>
      <w:r w:rsidRPr="005B5DA8">
        <w:rPr>
          <w:noProof/>
        </w:rPr>
      </w:r>
      <w:r w:rsidRPr="005B5DA8">
        <w:rPr>
          <w:noProof/>
        </w:rPr>
        <w:fldChar w:fldCharType="separate"/>
      </w:r>
      <w:r w:rsidRPr="005B5DA8">
        <w:rPr>
          <w:noProof/>
        </w:rPr>
        <w:t>1</w:t>
      </w:r>
      <w:r w:rsidRPr="005B5DA8">
        <w:rPr>
          <w:noProof/>
        </w:rPr>
        <w:fldChar w:fldCharType="end"/>
      </w:r>
    </w:p>
    <w:p w14:paraId="3A2A1110" w14:textId="3A2ED1F9" w:rsidR="005B5DA8" w:rsidRDefault="005B5DA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5B5DA8">
        <w:rPr>
          <w:noProof/>
        </w:rPr>
        <w:fldChar w:fldCharType="begin"/>
      </w:r>
      <w:r w:rsidRPr="005B5DA8">
        <w:rPr>
          <w:noProof/>
        </w:rPr>
        <w:instrText xml:space="preserve"> PAGEREF _Toc185429861 \h </w:instrText>
      </w:r>
      <w:r w:rsidRPr="005B5DA8">
        <w:rPr>
          <w:noProof/>
        </w:rPr>
      </w:r>
      <w:r w:rsidRPr="005B5DA8">
        <w:rPr>
          <w:noProof/>
        </w:rPr>
        <w:fldChar w:fldCharType="separate"/>
      </w:r>
      <w:r w:rsidRPr="005B5DA8">
        <w:rPr>
          <w:noProof/>
        </w:rPr>
        <w:t>1</w:t>
      </w:r>
      <w:r w:rsidRPr="005B5DA8">
        <w:rPr>
          <w:noProof/>
        </w:rPr>
        <w:fldChar w:fldCharType="end"/>
      </w:r>
    </w:p>
    <w:p w14:paraId="7ADD5D83" w14:textId="430C9FBD" w:rsidR="005B5DA8" w:rsidRDefault="005B5DA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5B5DA8">
        <w:rPr>
          <w:noProof/>
        </w:rPr>
        <w:fldChar w:fldCharType="begin"/>
      </w:r>
      <w:r w:rsidRPr="005B5DA8">
        <w:rPr>
          <w:noProof/>
        </w:rPr>
        <w:instrText xml:space="preserve"> PAGEREF _Toc185429862 \h </w:instrText>
      </w:r>
      <w:r w:rsidRPr="005B5DA8">
        <w:rPr>
          <w:noProof/>
        </w:rPr>
      </w:r>
      <w:r w:rsidRPr="005B5DA8">
        <w:rPr>
          <w:noProof/>
        </w:rPr>
        <w:fldChar w:fldCharType="separate"/>
      </w:r>
      <w:r w:rsidRPr="005B5DA8">
        <w:rPr>
          <w:noProof/>
        </w:rPr>
        <w:t>1</w:t>
      </w:r>
      <w:r w:rsidRPr="005B5DA8">
        <w:rPr>
          <w:noProof/>
        </w:rPr>
        <w:fldChar w:fldCharType="end"/>
      </w:r>
    </w:p>
    <w:p w14:paraId="19596E77" w14:textId="460B9042" w:rsidR="005B5DA8" w:rsidRDefault="005B5DA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5B5DA8">
        <w:rPr>
          <w:noProof/>
        </w:rPr>
        <w:fldChar w:fldCharType="begin"/>
      </w:r>
      <w:r w:rsidRPr="005B5DA8">
        <w:rPr>
          <w:noProof/>
        </w:rPr>
        <w:instrText xml:space="preserve"> PAGEREF _Toc185429863 \h </w:instrText>
      </w:r>
      <w:r w:rsidRPr="005B5DA8">
        <w:rPr>
          <w:noProof/>
        </w:rPr>
      </w:r>
      <w:r w:rsidRPr="005B5DA8">
        <w:rPr>
          <w:noProof/>
        </w:rPr>
        <w:fldChar w:fldCharType="separate"/>
      </w:r>
      <w:r w:rsidRPr="005B5DA8">
        <w:rPr>
          <w:noProof/>
        </w:rPr>
        <w:t>1</w:t>
      </w:r>
      <w:r w:rsidRPr="005B5DA8">
        <w:rPr>
          <w:noProof/>
        </w:rPr>
        <w:fldChar w:fldCharType="end"/>
      </w:r>
    </w:p>
    <w:p w14:paraId="16EF9915" w14:textId="7BD87D62" w:rsidR="005B5DA8" w:rsidRDefault="005B5DA8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2—Delegations</w:t>
      </w:r>
      <w:r>
        <w:rPr>
          <w:noProof/>
        </w:rPr>
        <w:tab/>
      </w:r>
      <w:r w:rsidRPr="005B5DA8">
        <w:rPr>
          <w:b w:val="0"/>
          <w:noProof/>
          <w:sz w:val="18"/>
        </w:rPr>
        <w:fldChar w:fldCharType="begin"/>
      </w:r>
      <w:r w:rsidRPr="005B5DA8">
        <w:rPr>
          <w:b w:val="0"/>
          <w:noProof/>
          <w:sz w:val="18"/>
        </w:rPr>
        <w:instrText xml:space="preserve"> PAGEREF _Toc185429864 \h </w:instrText>
      </w:r>
      <w:r w:rsidRPr="005B5DA8">
        <w:rPr>
          <w:b w:val="0"/>
          <w:noProof/>
          <w:sz w:val="18"/>
        </w:rPr>
      </w:r>
      <w:r w:rsidRPr="005B5DA8">
        <w:rPr>
          <w:b w:val="0"/>
          <w:noProof/>
          <w:sz w:val="18"/>
        </w:rPr>
        <w:fldChar w:fldCharType="separate"/>
      </w:r>
      <w:r w:rsidRPr="005B5DA8">
        <w:rPr>
          <w:b w:val="0"/>
          <w:noProof/>
          <w:sz w:val="18"/>
        </w:rPr>
        <w:t>2</w:t>
      </w:r>
      <w:r w:rsidRPr="005B5DA8">
        <w:rPr>
          <w:b w:val="0"/>
          <w:noProof/>
          <w:sz w:val="18"/>
        </w:rPr>
        <w:fldChar w:fldCharType="end"/>
      </w:r>
    </w:p>
    <w:p w14:paraId="00D089E8" w14:textId="737D2357" w:rsidR="005B5DA8" w:rsidRDefault="005B5DA8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Delegation by the Treasurer</w:t>
      </w:r>
      <w:r>
        <w:rPr>
          <w:noProof/>
        </w:rPr>
        <w:tab/>
      </w:r>
      <w:r w:rsidRPr="005B5DA8">
        <w:rPr>
          <w:noProof/>
        </w:rPr>
        <w:fldChar w:fldCharType="begin"/>
      </w:r>
      <w:r w:rsidRPr="005B5DA8">
        <w:rPr>
          <w:noProof/>
        </w:rPr>
        <w:instrText xml:space="preserve"> PAGEREF _Toc185429865 \h </w:instrText>
      </w:r>
      <w:r w:rsidRPr="005B5DA8">
        <w:rPr>
          <w:noProof/>
        </w:rPr>
      </w:r>
      <w:r w:rsidRPr="005B5DA8">
        <w:rPr>
          <w:noProof/>
        </w:rPr>
        <w:fldChar w:fldCharType="separate"/>
      </w:r>
      <w:r w:rsidRPr="005B5DA8">
        <w:rPr>
          <w:noProof/>
        </w:rPr>
        <w:t>2</w:t>
      </w:r>
      <w:r w:rsidRPr="005B5DA8">
        <w:rPr>
          <w:noProof/>
        </w:rPr>
        <w:fldChar w:fldCharType="end"/>
      </w:r>
    </w:p>
    <w:p w14:paraId="5B474380" w14:textId="077D682C" w:rsidR="005B5DA8" w:rsidRPr="005B5DA8" w:rsidRDefault="005B5DA8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rPr>
          <w:noProof/>
        </w:rPr>
        <w:t>6  Delegations by the Housing Minister</w:t>
      </w:r>
      <w:r>
        <w:rPr>
          <w:noProof/>
        </w:rPr>
        <w:tab/>
      </w:r>
      <w:r w:rsidRPr="005B5DA8">
        <w:rPr>
          <w:noProof/>
        </w:rPr>
        <w:fldChar w:fldCharType="begin"/>
      </w:r>
      <w:r w:rsidRPr="005B5DA8">
        <w:rPr>
          <w:noProof/>
        </w:rPr>
        <w:instrText xml:space="preserve"> PAGEREF _Toc185429866 \h </w:instrText>
      </w:r>
      <w:r w:rsidRPr="005B5DA8">
        <w:rPr>
          <w:noProof/>
        </w:rPr>
      </w:r>
      <w:r w:rsidRPr="005B5DA8">
        <w:rPr>
          <w:noProof/>
        </w:rPr>
        <w:fldChar w:fldCharType="separate"/>
      </w:r>
      <w:r w:rsidRPr="005B5DA8">
        <w:rPr>
          <w:noProof/>
        </w:rPr>
        <w:t>2</w:t>
      </w:r>
      <w:r w:rsidRPr="005B5DA8">
        <w:rPr>
          <w:noProof/>
        </w:rPr>
        <w:fldChar w:fldCharType="end"/>
      </w:r>
    </w:p>
    <w:p w14:paraId="0F6F38A1" w14:textId="57F56482" w:rsidR="00FA06CA" w:rsidRDefault="00FA06CA" w:rsidP="00FA06CA">
      <w:r w:rsidRPr="005B5DA8">
        <w:rPr>
          <w:sz w:val="18"/>
        </w:rPr>
        <w:fldChar w:fldCharType="end"/>
      </w:r>
    </w:p>
    <w:p w14:paraId="38DC35B5" w14:textId="77777777" w:rsidR="00FA06CA" w:rsidRDefault="00FA06CA" w:rsidP="00FA06CA">
      <w:pPr>
        <w:sectPr w:rsidR="00FA06CA" w:rsidSect="00C6285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7D2216" w14:textId="258648D2" w:rsidR="008863CA" w:rsidRPr="008863CA" w:rsidRDefault="008863CA" w:rsidP="008863CA">
      <w:pPr>
        <w:pStyle w:val="ActHead2"/>
        <w:pageBreakBefore/>
        <w:rPr>
          <w:lang w:eastAsia="en-US"/>
        </w:rPr>
      </w:pPr>
      <w:bookmarkStart w:id="16" w:name="_Toc185429859"/>
      <w:r w:rsidRPr="008863CA">
        <w:rPr>
          <w:rStyle w:val="CharPartNo"/>
        </w:rPr>
        <w:lastRenderedPageBreak/>
        <w:t>Part 1</w:t>
      </w:r>
      <w:r>
        <w:t>—</w:t>
      </w:r>
      <w:r w:rsidRPr="008863CA">
        <w:rPr>
          <w:rStyle w:val="CharPartText"/>
        </w:rPr>
        <w:t>Preliminary</w:t>
      </w:r>
      <w:bookmarkEnd w:id="16"/>
    </w:p>
    <w:p w14:paraId="27333298" w14:textId="77777777" w:rsidR="00FA06CA" w:rsidRDefault="00FA06CA" w:rsidP="00FA06CA">
      <w:pPr>
        <w:pStyle w:val="Header"/>
      </w:pPr>
      <w:r>
        <w:t xml:space="preserve">  </w:t>
      </w:r>
    </w:p>
    <w:p w14:paraId="7228C9DB" w14:textId="77777777" w:rsidR="00FA06CA" w:rsidRDefault="00FA06CA" w:rsidP="00FA06CA">
      <w:pPr>
        <w:pStyle w:val="ActHead5"/>
      </w:pPr>
      <w:bookmarkStart w:id="17" w:name="_Toc185429860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21D4D231" w14:textId="23CE929D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406501" w:rsidRPr="00406501">
        <w:rPr>
          <w:i/>
          <w:noProof/>
        </w:rPr>
        <w:t xml:space="preserve">Housing Australia Future Fund (Treasury) </w:t>
      </w:r>
      <w:r w:rsidR="00A11E7C" w:rsidRPr="00406501">
        <w:rPr>
          <w:i/>
          <w:noProof/>
        </w:rPr>
        <w:t>Delegations</w:t>
      </w:r>
      <w:r w:rsidR="00A11E7C">
        <w:rPr>
          <w:i/>
          <w:noProof/>
        </w:rPr>
        <w:t> </w:t>
      </w:r>
      <w:r w:rsidR="00406501" w:rsidRPr="00406501">
        <w:rPr>
          <w:i/>
          <w:noProof/>
        </w:rPr>
        <w:t>2024</w:t>
      </w:r>
      <w:r w:rsidRPr="009A038B">
        <w:t>.</w:t>
      </w:r>
    </w:p>
    <w:p w14:paraId="7C90708C" w14:textId="77777777" w:rsidR="00FA06CA" w:rsidRDefault="00FA06CA" w:rsidP="00FA06CA">
      <w:pPr>
        <w:pStyle w:val="ActHead5"/>
      </w:pPr>
      <w:bookmarkStart w:id="18" w:name="_Toc185429861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4C3AA764" w14:textId="0DE833B5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406501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01347CFA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2188CC3" w14:textId="77777777" w:rsidTr="0040650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AB2789" w14:textId="77777777" w:rsidR="00FA06CA" w:rsidRPr="00416235" w:rsidRDefault="00FA06CA" w:rsidP="00C62852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5E4F7BD1" w14:textId="77777777" w:rsidTr="0040650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DCD98D" w14:textId="77777777" w:rsidR="00FA06CA" w:rsidRPr="00416235" w:rsidRDefault="00FA06CA" w:rsidP="00C62852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D92BF5B" w14:textId="77777777" w:rsidR="00FA06CA" w:rsidRPr="00416235" w:rsidRDefault="00FA06CA" w:rsidP="00C62852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C3C453" w14:textId="77777777" w:rsidR="00FA06CA" w:rsidRPr="00416235" w:rsidRDefault="00FA06CA" w:rsidP="00C62852">
            <w:pPr>
              <w:pStyle w:val="TableHeading"/>
            </w:pPr>
            <w:r w:rsidRPr="00416235">
              <w:t>Column 3</w:t>
            </w:r>
          </w:p>
        </w:tc>
      </w:tr>
      <w:tr w:rsidR="00FA06CA" w14:paraId="6972F75D" w14:textId="77777777" w:rsidTr="00406501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4DEEB3" w14:textId="77777777" w:rsidR="00FA06CA" w:rsidRPr="00416235" w:rsidRDefault="00FA06CA" w:rsidP="00C62852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CB007A" w14:textId="77777777" w:rsidR="00FA06CA" w:rsidRPr="00416235" w:rsidRDefault="00FA06CA" w:rsidP="00C62852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DE0BAF" w14:textId="77777777" w:rsidR="00FA06CA" w:rsidRPr="00416235" w:rsidRDefault="00FA06CA" w:rsidP="00C62852">
            <w:pPr>
              <w:pStyle w:val="TableHeading"/>
            </w:pPr>
            <w:r w:rsidRPr="00416235">
              <w:t>Date/Details</w:t>
            </w:r>
          </w:p>
        </w:tc>
      </w:tr>
      <w:tr w:rsidR="00FA06CA" w14:paraId="0DD27137" w14:textId="77777777" w:rsidTr="00406501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C38CF5" w14:textId="4203ED93" w:rsidR="00FA06CA" w:rsidRDefault="00406501" w:rsidP="00C62852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A035D43" w14:textId="42A050B1" w:rsidR="00FA06CA" w:rsidRDefault="001D5136" w:rsidP="00C62852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E1D870A" w14:textId="77777777" w:rsidR="00FA06CA" w:rsidRDefault="00FA06CA" w:rsidP="00C62852">
            <w:pPr>
              <w:pStyle w:val="Tabletext"/>
            </w:pPr>
          </w:p>
        </w:tc>
      </w:tr>
    </w:tbl>
    <w:p w14:paraId="5D4DF1A4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23C164B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62FFC70" w14:textId="77777777" w:rsidR="00FA06CA" w:rsidRDefault="00FA06CA" w:rsidP="00FA06CA">
      <w:pPr>
        <w:pStyle w:val="ActHead5"/>
      </w:pPr>
      <w:bookmarkStart w:id="19" w:name="_Toc185429862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19F40937" w14:textId="2DEEF7C2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406501" w:rsidRPr="00406501">
        <w:rPr>
          <w:i/>
        </w:rPr>
        <w:t>Housing Australia Future Fund Act 2023</w:t>
      </w:r>
      <w:r w:rsidRPr="003C6231">
        <w:t>.</w:t>
      </w:r>
    </w:p>
    <w:p w14:paraId="4212431F" w14:textId="634DEC2B" w:rsidR="00FA06CA" w:rsidRPr="00406501" w:rsidRDefault="00FA06CA" w:rsidP="00FA06CA">
      <w:pPr>
        <w:pStyle w:val="ActHead5"/>
      </w:pPr>
      <w:bookmarkStart w:id="20" w:name="_Toc185429863"/>
      <w:r w:rsidRPr="00AE1A82">
        <w:rPr>
          <w:rStyle w:val="CharSectno"/>
        </w:rPr>
        <w:t>4</w:t>
      </w:r>
      <w:r>
        <w:t xml:space="preserve">  </w:t>
      </w:r>
      <w:r w:rsidR="00406501">
        <w:t>Definitions</w:t>
      </w:r>
      <w:bookmarkEnd w:id="20"/>
    </w:p>
    <w:p w14:paraId="61CC3428" w14:textId="6F7A6101" w:rsidR="008863CA" w:rsidRDefault="008863CA" w:rsidP="008863CA">
      <w:pPr>
        <w:pStyle w:val="notemargin"/>
      </w:pPr>
      <w:r w:rsidRPr="008863CA">
        <w:t>Note</w:t>
      </w:r>
      <w:r>
        <w:t>:</w:t>
      </w:r>
      <w:r>
        <w:tab/>
        <w:t>Expressions have the same meaning in this instrument as in the </w:t>
      </w:r>
      <w:r w:rsidRPr="00406501">
        <w:rPr>
          <w:i/>
        </w:rPr>
        <w:t>Housing Australia Future Fund Act</w:t>
      </w:r>
      <w:r>
        <w:rPr>
          <w:i/>
        </w:rPr>
        <w:t> </w:t>
      </w:r>
      <w:r w:rsidRPr="00406501">
        <w:rPr>
          <w:i/>
        </w:rPr>
        <w:t>2023</w:t>
      </w:r>
      <w:r>
        <w:rPr>
          <w:i/>
          <w:iCs/>
        </w:rPr>
        <w:t> </w:t>
      </w:r>
      <w:r>
        <w:t>as in force from time to time—see paragraph 13(1)(b) of the </w:t>
      </w:r>
      <w:r>
        <w:rPr>
          <w:i/>
          <w:iCs/>
        </w:rPr>
        <w:t>Legislation Act 2003</w:t>
      </w:r>
      <w:r>
        <w:t>.</w:t>
      </w:r>
    </w:p>
    <w:p w14:paraId="51A5C252" w14:textId="17D8589D" w:rsidR="00FA06CA" w:rsidRDefault="00FA06CA" w:rsidP="00FA06CA">
      <w:pPr>
        <w:pStyle w:val="subsection"/>
      </w:pPr>
      <w:r w:rsidRPr="00406501">
        <w:tab/>
      </w:r>
      <w:r w:rsidRPr="00406501">
        <w:tab/>
      </w:r>
      <w:r w:rsidR="00406501">
        <w:t>In this instrument:</w:t>
      </w:r>
    </w:p>
    <w:p w14:paraId="3315DD00" w14:textId="01CF9737" w:rsidR="008863CA" w:rsidRPr="008863CA" w:rsidRDefault="008863CA" w:rsidP="008863CA">
      <w:pPr>
        <w:pStyle w:val="Definition"/>
      </w:pPr>
      <w:r w:rsidRPr="008863CA">
        <w:rPr>
          <w:b/>
          <w:bCs/>
          <w:i/>
          <w:iCs/>
        </w:rPr>
        <w:t>SES Band 2</w:t>
      </w:r>
      <w:r>
        <w:rPr>
          <w:b/>
          <w:bCs/>
          <w:i/>
          <w:iCs/>
        </w:rPr>
        <w:t xml:space="preserve"> employee</w:t>
      </w:r>
      <w:r w:rsidRPr="008863CA">
        <w:t> means an SES employee who has been allocated an SES</w:t>
      </w:r>
      <w:r>
        <w:t> </w:t>
      </w:r>
      <w:r w:rsidRPr="008863CA">
        <w:t>Band 2 classification.</w:t>
      </w:r>
    </w:p>
    <w:p w14:paraId="68CC1F51" w14:textId="5CA6837E" w:rsidR="008863CA" w:rsidRPr="008863CA" w:rsidRDefault="008863CA" w:rsidP="008863CA">
      <w:pPr>
        <w:pStyle w:val="Definition"/>
      </w:pPr>
      <w:r w:rsidRPr="008863CA">
        <w:rPr>
          <w:b/>
          <w:bCs/>
          <w:i/>
          <w:iCs/>
        </w:rPr>
        <w:t>the Act</w:t>
      </w:r>
      <w:r w:rsidRPr="008863CA">
        <w:t> means the </w:t>
      </w:r>
      <w:r w:rsidR="00290322" w:rsidRPr="00290322">
        <w:rPr>
          <w:i/>
          <w:iCs/>
        </w:rPr>
        <w:t>Housing Australia Future Fund Act 2023</w:t>
      </w:r>
      <w:r w:rsidRPr="008863CA">
        <w:t>.</w:t>
      </w:r>
    </w:p>
    <w:p w14:paraId="79DA49DA" w14:textId="77777777" w:rsidR="008863CA" w:rsidRPr="008863CA" w:rsidRDefault="008863CA" w:rsidP="008863CA">
      <w:pPr>
        <w:pStyle w:val="Definition"/>
      </w:pPr>
      <w:r w:rsidRPr="008863CA">
        <w:rPr>
          <w:b/>
          <w:bCs/>
          <w:i/>
          <w:iCs/>
        </w:rPr>
        <w:t>the Treasury</w:t>
      </w:r>
      <w:r w:rsidRPr="008863CA">
        <w:t> means the Department of the Treasury.</w:t>
      </w:r>
    </w:p>
    <w:p w14:paraId="62D2E076" w14:textId="70952E1A" w:rsidR="008863CA" w:rsidRPr="008863CA" w:rsidRDefault="008863CA" w:rsidP="008863CA">
      <w:pPr>
        <w:pStyle w:val="ActHead2"/>
        <w:pageBreakBefore/>
        <w:rPr>
          <w:lang w:eastAsia="en-US"/>
        </w:rPr>
      </w:pPr>
      <w:bookmarkStart w:id="21" w:name="_Toc185429864"/>
      <w:r w:rsidRPr="008863CA">
        <w:rPr>
          <w:rStyle w:val="CharPartNo"/>
        </w:rPr>
        <w:lastRenderedPageBreak/>
        <w:t>Part 2</w:t>
      </w:r>
      <w:r>
        <w:t>—</w:t>
      </w:r>
      <w:r w:rsidRPr="008863CA">
        <w:rPr>
          <w:rStyle w:val="CharPartText"/>
        </w:rPr>
        <w:t>Delegations</w:t>
      </w:r>
      <w:bookmarkEnd w:id="21"/>
    </w:p>
    <w:p w14:paraId="0AD8DA1D" w14:textId="7A292FC2" w:rsidR="00340AB3" w:rsidRDefault="00340AB3" w:rsidP="008863CA">
      <w:pPr>
        <w:pStyle w:val="ActHead5"/>
      </w:pPr>
      <w:bookmarkStart w:id="22" w:name="_Toc185429865"/>
      <w:r w:rsidRPr="00340AB3">
        <w:rPr>
          <w:rStyle w:val="CharSectno"/>
        </w:rPr>
        <w:t>5</w:t>
      </w:r>
      <w:r>
        <w:t xml:space="preserve">  Delegation </w:t>
      </w:r>
      <w:r w:rsidR="00FA08C4">
        <w:t xml:space="preserve">by </w:t>
      </w:r>
      <w:r>
        <w:t>the Treasurer</w:t>
      </w:r>
      <w:bookmarkEnd w:id="22"/>
    </w:p>
    <w:p w14:paraId="3D9E575E" w14:textId="77777777" w:rsidR="007B44C1" w:rsidRPr="008863CA" w:rsidRDefault="007B44C1" w:rsidP="007B44C1">
      <w:pPr>
        <w:pStyle w:val="SubsectionHead"/>
      </w:pPr>
      <w:r>
        <w:t>Delegation</w:t>
      </w:r>
    </w:p>
    <w:p w14:paraId="7E8A8F11" w14:textId="4346E5DF" w:rsidR="007B44C1" w:rsidRDefault="007B44C1" w:rsidP="007B44C1">
      <w:pPr>
        <w:pStyle w:val="subsection"/>
      </w:pPr>
      <w:r>
        <w:tab/>
      </w:r>
      <w:r>
        <w:tab/>
        <w:t>Under subsection 6</w:t>
      </w:r>
      <w:r w:rsidR="00F22472">
        <w:t>2</w:t>
      </w:r>
      <w:r>
        <w:t xml:space="preserve">(1) </w:t>
      </w:r>
      <w:r w:rsidR="00C261B6">
        <w:t xml:space="preserve">of </w:t>
      </w:r>
      <w:r>
        <w:t xml:space="preserve">the Act, each person holding, occupying or performing the duties of each of the following offices or positions in the Treasury, is delegated all of the </w:t>
      </w:r>
      <w:r w:rsidR="00F26B28">
        <w:t>Treasurer’s</w:t>
      </w:r>
      <w:r>
        <w:t xml:space="preserve"> functions and powers under </w:t>
      </w:r>
      <w:r w:rsidR="00FA08C4">
        <w:t>section </w:t>
      </w:r>
      <w:r>
        <w:t>3</w:t>
      </w:r>
      <w:r w:rsidR="00F22472">
        <w:t>0</w:t>
      </w:r>
      <w:r>
        <w:t xml:space="preserve"> of the Act:</w:t>
      </w:r>
    </w:p>
    <w:p w14:paraId="249F8680" w14:textId="46DB6268" w:rsidR="007B44C1" w:rsidRDefault="007B44C1" w:rsidP="007B44C1">
      <w:pPr>
        <w:pStyle w:val="paragraph"/>
      </w:pPr>
      <w:r>
        <w:tab/>
      </w:r>
      <w:r w:rsidRPr="008863CA">
        <w:t>(a)</w:t>
      </w:r>
      <w:r>
        <w:tab/>
        <w:t>the Secretary;</w:t>
      </w:r>
    </w:p>
    <w:p w14:paraId="16F791C7" w14:textId="77777777" w:rsidR="007B44C1" w:rsidRPr="008863CA" w:rsidRDefault="007B44C1" w:rsidP="007B44C1">
      <w:pPr>
        <w:pStyle w:val="paragraph"/>
      </w:pPr>
      <w:r>
        <w:tab/>
        <w:t>(b)</w:t>
      </w:r>
      <w:r>
        <w:tab/>
        <w:t xml:space="preserve">a </w:t>
      </w:r>
      <w:r w:rsidRPr="008863CA">
        <w:t>Deputy Secretary;</w:t>
      </w:r>
    </w:p>
    <w:p w14:paraId="32A03864" w14:textId="695B13A9" w:rsidR="007B44C1" w:rsidRPr="008863CA" w:rsidRDefault="007B44C1" w:rsidP="007B44C1">
      <w:pPr>
        <w:pStyle w:val="paragraph"/>
      </w:pPr>
      <w:r>
        <w:tab/>
      </w:r>
      <w:r w:rsidRPr="008863CA">
        <w:t>(</w:t>
      </w:r>
      <w:r w:rsidR="00BD2D4F">
        <w:t>c</w:t>
      </w:r>
      <w:r w:rsidRPr="008863CA">
        <w:t>)</w:t>
      </w:r>
      <w:r>
        <w:tab/>
      </w:r>
      <w:r w:rsidRPr="008863CA">
        <w:t xml:space="preserve">an SES Band 2 </w:t>
      </w:r>
      <w:r>
        <w:t>employee</w:t>
      </w:r>
      <w:r w:rsidRPr="008863CA">
        <w:t>.</w:t>
      </w:r>
    </w:p>
    <w:p w14:paraId="47A0178A" w14:textId="660E191A" w:rsidR="007B44C1" w:rsidRPr="00121F2F" w:rsidRDefault="007B44C1" w:rsidP="007B44C1">
      <w:pPr>
        <w:pStyle w:val="notetext"/>
      </w:pPr>
      <w:r>
        <w:t>Note:</w:t>
      </w:r>
      <w:r>
        <w:tab/>
        <w:t>Section 3</w:t>
      </w:r>
      <w:r w:rsidR="00B378BC">
        <w:t>0</w:t>
      </w:r>
      <w:r>
        <w:t xml:space="preserve"> of the Act </w:t>
      </w:r>
      <w:r w:rsidR="00F22472">
        <w:t xml:space="preserve">relates </w:t>
      </w:r>
      <w:r w:rsidR="001A066B">
        <w:t xml:space="preserve">to debits from the </w:t>
      </w:r>
      <w:r w:rsidR="00D76599">
        <w:t xml:space="preserve">Federation </w:t>
      </w:r>
      <w:r w:rsidR="00EF56C5">
        <w:t>Reform Fund.</w:t>
      </w:r>
    </w:p>
    <w:p w14:paraId="6EFD4864" w14:textId="74C7F0A1" w:rsidR="008863CA" w:rsidRDefault="007B44C1" w:rsidP="008863CA">
      <w:pPr>
        <w:pStyle w:val="ActHead5"/>
      </w:pPr>
      <w:bookmarkStart w:id="23" w:name="_Toc185429866"/>
      <w:r>
        <w:rPr>
          <w:rStyle w:val="CharSectno"/>
        </w:rPr>
        <w:t>6</w:t>
      </w:r>
      <w:r w:rsidR="008863CA">
        <w:t xml:space="preserve">  Delegations by the Housing Minister</w:t>
      </w:r>
      <w:bookmarkEnd w:id="23"/>
    </w:p>
    <w:p w14:paraId="20579524" w14:textId="09F370B2" w:rsidR="008863CA" w:rsidRPr="008863CA" w:rsidRDefault="008863CA" w:rsidP="008863CA">
      <w:pPr>
        <w:pStyle w:val="SubsectionHead"/>
      </w:pPr>
      <w:r>
        <w:t>Delegation</w:t>
      </w:r>
    </w:p>
    <w:p w14:paraId="0D349B36" w14:textId="26131046" w:rsidR="008863CA" w:rsidRDefault="008863CA" w:rsidP="008863CA">
      <w:pPr>
        <w:pStyle w:val="subsection"/>
      </w:pPr>
      <w:r>
        <w:tab/>
        <w:t>(1)</w:t>
      </w:r>
      <w:r>
        <w:tab/>
        <w:t xml:space="preserve">Under subsection 64(1) the Act, each person holding, occupying or performing the duties of each of the following offices or positions in the Treasury, is delegated all </w:t>
      </w:r>
      <w:r w:rsidR="00795CF1">
        <w:t xml:space="preserve">of the </w:t>
      </w:r>
      <w:r>
        <w:t>Housing Minister’s functions and powers under sections 33 and</w:t>
      </w:r>
      <w:r w:rsidR="00795CF1">
        <w:t> </w:t>
      </w:r>
      <w:r>
        <w:t>34 of the Act:</w:t>
      </w:r>
    </w:p>
    <w:p w14:paraId="30A98179" w14:textId="45E5EB10" w:rsidR="008863CA" w:rsidRDefault="008863CA" w:rsidP="008863CA">
      <w:pPr>
        <w:pStyle w:val="paragraph"/>
      </w:pPr>
      <w:r>
        <w:tab/>
      </w:r>
      <w:r w:rsidRPr="008863CA">
        <w:t>(a)</w:t>
      </w:r>
      <w:r>
        <w:tab/>
        <w:t>the Secretary;</w:t>
      </w:r>
    </w:p>
    <w:p w14:paraId="5F54F538" w14:textId="3F8F5660" w:rsidR="008863CA" w:rsidRPr="008863CA" w:rsidRDefault="008863CA" w:rsidP="008863CA">
      <w:pPr>
        <w:pStyle w:val="paragraph"/>
      </w:pPr>
      <w:r>
        <w:tab/>
        <w:t>(b)</w:t>
      </w:r>
      <w:r>
        <w:tab/>
        <w:t xml:space="preserve">a </w:t>
      </w:r>
      <w:r w:rsidRPr="008863CA">
        <w:t>Deputy Secretary;</w:t>
      </w:r>
    </w:p>
    <w:p w14:paraId="7A1B5722" w14:textId="20779EE1" w:rsidR="008863CA" w:rsidRPr="008863CA" w:rsidRDefault="008863CA" w:rsidP="008863CA">
      <w:pPr>
        <w:pStyle w:val="paragraph"/>
      </w:pPr>
      <w:r>
        <w:tab/>
      </w:r>
      <w:r w:rsidRPr="008863CA">
        <w:t>(</w:t>
      </w:r>
      <w:r w:rsidR="00BD2D4F">
        <w:t>c</w:t>
      </w:r>
      <w:r w:rsidRPr="008863CA">
        <w:t>)</w:t>
      </w:r>
      <w:r>
        <w:tab/>
      </w:r>
      <w:r w:rsidRPr="008863CA">
        <w:t xml:space="preserve">an SES Band 2 </w:t>
      </w:r>
      <w:r>
        <w:t>employee</w:t>
      </w:r>
      <w:r w:rsidRPr="008863CA">
        <w:t>.</w:t>
      </w:r>
    </w:p>
    <w:p w14:paraId="20641BCE" w14:textId="06DB99C5" w:rsidR="00121F2F" w:rsidRPr="00121F2F" w:rsidRDefault="008863CA" w:rsidP="00121F2F">
      <w:pPr>
        <w:pStyle w:val="notetext"/>
      </w:pPr>
      <w:r>
        <w:t>Note:</w:t>
      </w:r>
      <w:r w:rsidR="00121F2F">
        <w:tab/>
      </w:r>
      <w:r>
        <w:t>Section 3</w:t>
      </w:r>
      <w:r w:rsidR="00121F2F">
        <w:t>3</w:t>
      </w:r>
      <w:r>
        <w:t xml:space="preserve"> of the Act </w:t>
      </w:r>
      <w:r w:rsidR="00121F2F">
        <w:t>relates</w:t>
      </w:r>
      <w:r w:rsidR="004D759D">
        <w:t xml:space="preserve"> to</w:t>
      </w:r>
      <w:r w:rsidR="00121F2F">
        <w:t xml:space="preserve"> r</w:t>
      </w:r>
      <w:r w:rsidR="00121F2F" w:rsidRPr="00121F2F">
        <w:t>equest</w:t>
      </w:r>
      <w:r w:rsidR="00121F2F">
        <w:t>ing</w:t>
      </w:r>
      <w:r w:rsidR="00121F2F" w:rsidRPr="00121F2F">
        <w:t xml:space="preserve"> transfers from the Housing Australia Future Fund Special Account to the Housing Australia Special Account</w:t>
      </w:r>
      <w:r w:rsidR="00121F2F">
        <w:t>. Section 34 of the Act relates to d</w:t>
      </w:r>
      <w:r w:rsidR="00121F2F" w:rsidRPr="00121F2F">
        <w:t>ebits from the Housing Australia Special Account</w:t>
      </w:r>
      <w:r w:rsidR="00121F2F">
        <w:t>.</w:t>
      </w:r>
    </w:p>
    <w:p w14:paraId="17B37208" w14:textId="77777777" w:rsidR="008863CA" w:rsidRPr="008863CA" w:rsidRDefault="008863CA" w:rsidP="008863CA">
      <w:pPr>
        <w:pStyle w:val="SubsectionHead"/>
      </w:pPr>
      <w:r>
        <w:t>Directions</w:t>
      </w:r>
    </w:p>
    <w:p w14:paraId="275FCE7D" w14:textId="6B238A8E" w:rsidR="008863CA" w:rsidRDefault="008863CA" w:rsidP="008863CA">
      <w:pPr>
        <w:pStyle w:val="subsection"/>
      </w:pPr>
      <w:r>
        <w:tab/>
        <w:t>(2)</w:t>
      </w:r>
      <w:r>
        <w:tab/>
        <w:t>Under subsection 64(2) of the Act, a delegate under subsection (1) is directed to exercise the function or power in a manner consistent with all of the following:</w:t>
      </w:r>
    </w:p>
    <w:p w14:paraId="7F63843E" w14:textId="752AC715" w:rsidR="00640F3E" w:rsidRDefault="00121F2F" w:rsidP="00121F2F">
      <w:pPr>
        <w:pStyle w:val="paragraph"/>
      </w:pPr>
      <w:r>
        <w:rPr>
          <w:lang w:eastAsia="en-US"/>
        </w:rPr>
        <w:tab/>
      </w:r>
      <w:r w:rsidR="008863CA">
        <w:t>(a)</w:t>
      </w:r>
      <w:r>
        <w:tab/>
      </w:r>
      <w:r w:rsidR="00640F3E">
        <w:t>the delega</w:t>
      </w:r>
      <w:r w:rsidR="00683711">
        <w:t>te must have regard to the balance o</w:t>
      </w:r>
      <w:r w:rsidR="00857F8B">
        <w:t>f</w:t>
      </w:r>
      <w:r w:rsidR="00683711">
        <w:t xml:space="preserve"> the Housing Australia Special Account before making a request of the Finance Minister, or the Finance Minister’s delegate, to transfer a specified amount to </w:t>
      </w:r>
      <w:r w:rsidR="00576965">
        <w:t xml:space="preserve">the </w:t>
      </w:r>
      <w:r w:rsidR="00683711">
        <w:t>Housing Australia Special Account; and</w:t>
      </w:r>
    </w:p>
    <w:p w14:paraId="77C3A40E" w14:textId="36685211" w:rsidR="008863CA" w:rsidRDefault="00640F3E" w:rsidP="00121F2F">
      <w:pPr>
        <w:pStyle w:val="paragraph"/>
      </w:pPr>
      <w:r>
        <w:tab/>
        <w:t>(b)</w:t>
      </w:r>
      <w:r>
        <w:tab/>
      </w:r>
      <w:r w:rsidR="008074F7" w:rsidRPr="008074F7">
        <w:t xml:space="preserve">the delegate must consult with the </w:t>
      </w:r>
      <w:r w:rsidR="008074F7">
        <w:t>Housing Minister</w:t>
      </w:r>
      <w:r w:rsidR="008074F7" w:rsidRPr="008074F7">
        <w:t xml:space="preserve"> or the </w:t>
      </w:r>
      <w:r w:rsidR="008074F7">
        <w:t xml:space="preserve">Housing Minister’s </w:t>
      </w:r>
      <w:r w:rsidR="008074F7" w:rsidRPr="008074F7">
        <w:t xml:space="preserve">office about whether the </w:t>
      </w:r>
      <w:r w:rsidR="008074F7">
        <w:t>Minister</w:t>
      </w:r>
      <w:r w:rsidR="008074F7" w:rsidRPr="008074F7">
        <w:t xml:space="preserve"> would prefer to be the decision-maker before the delegate</w:t>
      </w:r>
      <w:r w:rsidR="008074F7">
        <w:t xml:space="preserve"> makes a request </w:t>
      </w:r>
      <w:r w:rsidR="00A41AD3">
        <w:t>of the Finance Minister</w:t>
      </w:r>
      <w:r w:rsidR="00117B13">
        <w:t>, or</w:t>
      </w:r>
      <w:r w:rsidR="000A2416">
        <w:t xml:space="preserve"> the Finance </w:t>
      </w:r>
      <w:r>
        <w:t>Minister’s</w:t>
      </w:r>
      <w:r w:rsidR="00117B13">
        <w:t xml:space="preserve"> delegate, to transfer a specified amount to </w:t>
      </w:r>
      <w:r w:rsidR="00576965">
        <w:t xml:space="preserve">the </w:t>
      </w:r>
      <w:r w:rsidR="000A2416">
        <w:t>Housing Australia Special Account.</w:t>
      </w:r>
    </w:p>
    <w:sectPr w:rsidR="008863CA" w:rsidSect="00C6285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A62A" w14:textId="77777777" w:rsidR="00752B1A" w:rsidRDefault="00752B1A" w:rsidP="00FA06CA">
      <w:pPr>
        <w:spacing w:line="240" w:lineRule="auto"/>
      </w:pPr>
      <w:r>
        <w:separator/>
      </w:r>
    </w:p>
  </w:endnote>
  <w:endnote w:type="continuationSeparator" w:id="0">
    <w:p w14:paraId="64EF9C43" w14:textId="77777777" w:rsidR="00752B1A" w:rsidRDefault="00752B1A" w:rsidP="00FA06CA">
      <w:pPr>
        <w:spacing w:line="240" w:lineRule="auto"/>
      </w:pPr>
      <w:r>
        <w:continuationSeparator/>
      </w:r>
    </w:p>
  </w:endnote>
  <w:endnote w:type="continuationNotice" w:id="1">
    <w:p w14:paraId="65D7205C" w14:textId="77777777" w:rsidR="00752B1A" w:rsidRDefault="00752B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59FE" w14:textId="655C546E" w:rsidR="00FA06CA" w:rsidRDefault="00FA06CA" w:rsidP="00C62852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6CED52D9" w14:textId="77777777" w:rsidR="00FA06CA" w:rsidRPr="007500C8" w:rsidRDefault="00FA06CA" w:rsidP="00C62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CA70" w14:textId="77777777" w:rsidR="00FA06CA" w:rsidRPr="00ED79B6" w:rsidRDefault="00FA06CA" w:rsidP="00C628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ED6C" w14:textId="4E119691" w:rsidR="00FA06CA" w:rsidRPr="00E33C1C" w:rsidRDefault="00FA06CA" w:rsidP="00C628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74F30F5" w14:textId="77777777" w:rsidTr="004065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9B1170" w14:textId="77777777" w:rsidR="00FA06CA" w:rsidRDefault="00FA06CA" w:rsidP="00C628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F8E14A" w14:textId="5E94094F" w:rsidR="00FA06CA" w:rsidRDefault="00FA06CA" w:rsidP="00C628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514A0">
            <w:rPr>
              <w:i/>
              <w:noProof/>
              <w:sz w:val="18"/>
            </w:rPr>
            <w:t>Housing Australia Future Fund (Treasury)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E78111" w14:textId="77777777" w:rsidR="00FA06CA" w:rsidRDefault="00FA06CA" w:rsidP="00C62852">
          <w:pPr>
            <w:spacing w:line="0" w:lineRule="atLeast"/>
            <w:jc w:val="right"/>
            <w:rPr>
              <w:sz w:val="18"/>
            </w:rPr>
          </w:pPr>
        </w:p>
      </w:tc>
    </w:tr>
  </w:tbl>
  <w:p w14:paraId="488929D0" w14:textId="77777777" w:rsidR="00FA06CA" w:rsidRPr="00ED79B6" w:rsidRDefault="00FA06CA" w:rsidP="00C62852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F341" w14:textId="607C8FEE" w:rsidR="00FA06CA" w:rsidRPr="00E33C1C" w:rsidRDefault="00FA06CA" w:rsidP="00C628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5DCEF35" w14:textId="77777777" w:rsidTr="00C628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8EEE6A" w14:textId="77777777" w:rsidR="00FA06CA" w:rsidRDefault="00FA06CA" w:rsidP="00C6285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55D1E43" w14:textId="327EAB7A" w:rsidR="00FA06CA" w:rsidRDefault="00FA06CA" w:rsidP="00C628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B5DA8">
            <w:rPr>
              <w:i/>
              <w:noProof/>
              <w:sz w:val="18"/>
            </w:rPr>
            <w:t>Housing Australia Future Fund (Treasury)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5EF4AB" w14:textId="77777777" w:rsidR="00FA06CA" w:rsidRDefault="00FA06CA" w:rsidP="00C628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02A582E2" w14:textId="77777777" w:rsidR="00FA06CA" w:rsidRPr="00ED79B6" w:rsidRDefault="00FA06CA" w:rsidP="00C6285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D79B" w14:textId="68F20AB9" w:rsidR="00D166E1" w:rsidRPr="00E33C1C" w:rsidRDefault="00D166E1" w:rsidP="00C628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62852" w14:paraId="18A2941F" w14:textId="77777777" w:rsidTr="0040650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8133DF" w14:textId="77777777" w:rsidR="00D166E1" w:rsidRDefault="00636078" w:rsidP="00C628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FAE54" w14:textId="53298195" w:rsidR="00D166E1" w:rsidRDefault="00636078" w:rsidP="00C628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B5DA8">
            <w:rPr>
              <w:i/>
              <w:noProof/>
              <w:sz w:val="18"/>
            </w:rPr>
            <w:t>Housing Australia Future Fund (Treasury)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BFAED3" w14:textId="77777777" w:rsidR="00D166E1" w:rsidRDefault="00D166E1" w:rsidP="00C62852">
          <w:pPr>
            <w:spacing w:line="0" w:lineRule="atLeast"/>
            <w:jc w:val="right"/>
            <w:rPr>
              <w:sz w:val="18"/>
            </w:rPr>
          </w:pPr>
        </w:p>
      </w:tc>
    </w:tr>
  </w:tbl>
  <w:p w14:paraId="1A98CCB1" w14:textId="77777777" w:rsidR="00D166E1" w:rsidRPr="00ED79B6" w:rsidRDefault="00D166E1" w:rsidP="00C6285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0896" w14:textId="20B64DBD" w:rsidR="00D166E1" w:rsidRPr="00E33C1C" w:rsidRDefault="00D166E1" w:rsidP="00C6285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C62852" w14:paraId="7171D142" w14:textId="77777777" w:rsidTr="00406501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146A3C56" w14:textId="77777777" w:rsidR="00D166E1" w:rsidRDefault="00D166E1" w:rsidP="00C62852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4A995A8D" w14:textId="7D041E20" w:rsidR="00D166E1" w:rsidRDefault="00636078" w:rsidP="00C628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B5DA8">
            <w:rPr>
              <w:i/>
              <w:noProof/>
              <w:sz w:val="18"/>
            </w:rPr>
            <w:t>Housing Australia Future Fund (Treasury) Delegations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833AC9C" w14:textId="77777777" w:rsidR="00D166E1" w:rsidRDefault="00636078" w:rsidP="00C628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0F63DC6C" w14:textId="77777777" w:rsidR="00D166E1" w:rsidRPr="00ED79B6" w:rsidRDefault="00D166E1" w:rsidP="00C6285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FB9B" w14:textId="77777777" w:rsidR="00D166E1" w:rsidRPr="00E33C1C" w:rsidRDefault="00D166E1" w:rsidP="00C62852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C62852" w14:paraId="664479C9" w14:textId="77777777" w:rsidTr="00406501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DB94AC9" w14:textId="77777777" w:rsidR="00D166E1" w:rsidRDefault="00D166E1" w:rsidP="00C6285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48770D5C" w14:textId="7B1D121F" w:rsidR="00D166E1" w:rsidRDefault="00636078" w:rsidP="00C628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14A0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A486481" w14:textId="77777777" w:rsidR="00D166E1" w:rsidRDefault="00636078" w:rsidP="00C628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7D832122" w14:textId="77777777" w:rsidR="00D166E1" w:rsidRPr="00ED79B6" w:rsidRDefault="00D166E1" w:rsidP="00C6285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95FF" w14:textId="77777777" w:rsidR="00752B1A" w:rsidRDefault="00752B1A" w:rsidP="00FA06CA">
      <w:pPr>
        <w:spacing w:line="240" w:lineRule="auto"/>
      </w:pPr>
      <w:r>
        <w:separator/>
      </w:r>
    </w:p>
  </w:footnote>
  <w:footnote w:type="continuationSeparator" w:id="0">
    <w:p w14:paraId="26D7128F" w14:textId="77777777" w:rsidR="00752B1A" w:rsidRDefault="00752B1A" w:rsidP="00FA06CA">
      <w:pPr>
        <w:spacing w:line="240" w:lineRule="auto"/>
      </w:pPr>
      <w:r>
        <w:continuationSeparator/>
      </w:r>
    </w:p>
  </w:footnote>
  <w:footnote w:type="continuationNotice" w:id="1">
    <w:p w14:paraId="42670305" w14:textId="77777777" w:rsidR="00752B1A" w:rsidRDefault="00752B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BD2A" w14:textId="1338C359" w:rsidR="00FA06CA" w:rsidRPr="005F1388" w:rsidRDefault="00FA06CA" w:rsidP="00C6285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C0E1" w14:textId="4B05A154" w:rsidR="00FA06CA" w:rsidRPr="005F1388" w:rsidRDefault="00FA06CA" w:rsidP="00C6285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7B81" w14:textId="77777777" w:rsidR="00FA06CA" w:rsidRPr="005F1388" w:rsidRDefault="00FA06CA" w:rsidP="00C62852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FD0A" w14:textId="0CB4BF14" w:rsidR="00FA06CA" w:rsidRPr="00ED79B6" w:rsidRDefault="00FA06CA" w:rsidP="00C62852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2DD4" w14:textId="3288CCF5" w:rsidR="00FA06CA" w:rsidRPr="00ED79B6" w:rsidRDefault="00FA06CA" w:rsidP="00C62852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4422" w14:textId="77777777" w:rsidR="00FA06CA" w:rsidRPr="00ED79B6" w:rsidRDefault="00FA06CA" w:rsidP="00C62852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84DE" w14:textId="53143FA2" w:rsidR="00D166E1" w:rsidRDefault="00636078" w:rsidP="00C6285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FE906B9" w14:textId="1C5CB004" w:rsidR="00D166E1" w:rsidRDefault="00636078" w:rsidP="00C62852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B5DA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B5DA8">
      <w:rPr>
        <w:noProof/>
        <w:sz w:val="20"/>
      </w:rPr>
      <w:t>Delegations</w:t>
    </w:r>
    <w:r>
      <w:rPr>
        <w:sz w:val="20"/>
      </w:rPr>
      <w:fldChar w:fldCharType="end"/>
    </w:r>
  </w:p>
  <w:p w14:paraId="09B3CB64" w14:textId="7E4C9014" w:rsidR="00D166E1" w:rsidRPr="007A1328" w:rsidRDefault="00636078" w:rsidP="00C6285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8E692F" w14:textId="77777777" w:rsidR="00D166E1" w:rsidRPr="007A1328" w:rsidRDefault="00D166E1" w:rsidP="00C62852">
    <w:pPr>
      <w:rPr>
        <w:b/>
        <w:sz w:val="24"/>
      </w:rPr>
    </w:pPr>
  </w:p>
  <w:p w14:paraId="5F661035" w14:textId="71047707" w:rsidR="00D166E1" w:rsidRPr="007A1328" w:rsidRDefault="00636078" w:rsidP="00C6285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14A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B5DA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6447"/>
  <w:bookmarkStart w:id="25" w:name="_Hlk26286448"/>
  <w:bookmarkStart w:id="26" w:name="_Hlk26286451"/>
  <w:bookmarkStart w:id="27" w:name="_Hlk26286452"/>
  <w:p w14:paraId="38F4D66B" w14:textId="318A4C1C" w:rsidR="00D166E1" w:rsidRPr="007A1328" w:rsidRDefault="00636078" w:rsidP="00C6285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3D28E34" w14:textId="7F46AE4F" w:rsidR="00D166E1" w:rsidRPr="007A1328" w:rsidRDefault="00636078" w:rsidP="00C6285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B5DA8">
      <w:rPr>
        <w:sz w:val="20"/>
      </w:rPr>
      <w:fldChar w:fldCharType="separate"/>
    </w:r>
    <w:r w:rsidR="005B5DA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B5DA8">
      <w:rPr>
        <w:b/>
        <w:sz w:val="20"/>
      </w:rPr>
      <w:fldChar w:fldCharType="separate"/>
    </w:r>
    <w:r w:rsidR="005B5DA8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FA637BB" w14:textId="7D8D7177" w:rsidR="00D166E1" w:rsidRPr="007A1328" w:rsidRDefault="00636078" w:rsidP="00C62852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6B4EEC8" w14:textId="77777777" w:rsidR="00D166E1" w:rsidRPr="007A1328" w:rsidRDefault="00D166E1" w:rsidP="00C62852">
    <w:pPr>
      <w:jc w:val="right"/>
      <w:rPr>
        <w:b/>
        <w:sz w:val="24"/>
      </w:rPr>
    </w:pPr>
  </w:p>
  <w:p w14:paraId="66392D12" w14:textId="576F793F" w:rsidR="00D166E1" w:rsidRPr="007A1328" w:rsidRDefault="00636078" w:rsidP="00C6285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14A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B5DA8">
      <w:rPr>
        <w:noProof/>
        <w:sz w:val="24"/>
      </w:rPr>
      <w:t>1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BE16" w14:textId="77777777" w:rsidR="00D166E1" w:rsidRPr="007A1328" w:rsidRDefault="00D166E1" w:rsidP="00C62852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76829741">
    <w:abstractNumId w:val="9"/>
  </w:num>
  <w:num w:numId="2" w16cid:durableId="1097406039">
    <w:abstractNumId w:val="7"/>
  </w:num>
  <w:num w:numId="3" w16cid:durableId="904605019">
    <w:abstractNumId w:val="6"/>
  </w:num>
  <w:num w:numId="4" w16cid:durableId="847059904">
    <w:abstractNumId w:val="5"/>
  </w:num>
  <w:num w:numId="5" w16cid:durableId="10841047">
    <w:abstractNumId w:val="4"/>
  </w:num>
  <w:num w:numId="6" w16cid:durableId="171145667">
    <w:abstractNumId w:val="8"/>
  </w:num>
  <w:num w:numId="7" w16cid:durableId="1782451953">
    <w:abstractNumId w:val="3"/>
  </w:num>
  <w:num w:numId="8" w16cid:durableId="1780761010">
    <w:abstractNumId w:val="2"/>
  </w:num>
  <w:num w:numId="9" w16cid:durableId="402029840">
    <w:abstractNumId w:val="1"/>
  </w:num>
  <w:num w:numId="10" w16cid:durableId="1481848943">
    <w:abstractNumId w:val="0"/>
  </w:num>
  <w:num w:numId="11" w16cid:durableId="545409001">
    <w:abstractNumId w:val="11"/>
  </w:num>
  <w:num w:numId="12" w16cid:durableId="1307274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01"/>
    <w:rsid w:val="0002794C"/>
    <w:rsid w:val="00076183"/>
    <w:rsid w:val="000A2416"/>
    <w:rsid w:val="0010090F"/>
    <w:rsid w:val="00117B13"/>
    <w:rsid w:val="00121F2F"/>
    <w:rsid w:val="001356A2"/>
    <w:rsid w:val="001A066B"/>
    <w:rsid w:val="001D33BB"/>
    <w:rsid w:val="001D5136"/>
    <w:rsid w:val="001F731F"/>
    <w:rsid w:val="002002D1"/>
    <w:rsid w:val="00232C63"/>
    <w:rsid w:val="002415E3"/>
    <w:rsid w:val="002723C6"/>
    <w:rsid w:val="00281CFD"/>
    <w:rsid w:val="00290322"/>
    <w:rsid w:val="003160F5"/>
    <w:rsid w:val="00317E06"/>
    <w:rsid w:val="00335CA5"/>
    <w:rsid w:val="00340AB3"/>
    <w:rsid w:val="003433BB"/>
    <w:rsid w:val="003A2053"/>
    <w:rsid w:val="003F4517"/>
    <w:rsid w:val="00406501"/>
    <w:rsid w:val="004A2172"/>
    <w:rsid w:val="004D759D"/>
    <w:rsid w:val="00576965"/>
    <w:rsid w:val="00590E90"/>
    <w:rsid w:val="005B5DA8"/>
    <w:rsid w:val="00602E0A"/>
    <w:rsid w:val="00636078"/>
    <w:rsid w:val="00640F3E"/>
    <w:rsid w:val="00651383"/>
    <w:rsid w:val="006514A0"/>
    <w:rsid w:val="0065606C"/>
    <w:rsid w:val="00683711"/>
    <w:rsid w:val="006C3BC6"/>
    <w:rsid w:val="007179D9"/>
    <w:rsid w:val="00727F82"/>
    <w:rsid w:val="00752B1A"/>
    <w:rsid w:val="00755A67"/>
    <w:rsid w:val="007571EB"/>
    <w:rsid w:val="00795CF1"/>
    <w:rsid w:val="007B44C1"/>
    <w:rsid w:val="00801BF4"/>
    <w:rsid w:val="008074F7"/>
    <w:rsid w:val="00841393"/>
    <w:rsid w:val="00857F8B"/>
    <w:rsid w:val="008863CA"/>
    <w:rsid w:val="008B727F"/>
    <w:rsid w:val="0097028A"/>
    <w:rsid w:val="00A11E7C"/>
    <w:rsid w:val="00A24522"/>
    <w:rsid w:val="00A276D8"/>
    <w:rsid w:val="00A41AD3"/>
    <w:rsid w:val="00A65F3B"/>
    <w:rsid w:val="00A670F5"/>
    <w:rsid w:val="00A829B1"/>
    <w:rsid w:val="00AD0558"/>
    <w:rsid w:val="00B237C5"/>
    <w:rsid w:val="00B378BC"/>
    <w:rsid w:val="00B46E82"/>
    <w:rsid w:val="00BD2D4F"/>
    <w:rsid w:val="00C261B6"/>
    <w:rsid w:val="00C53081"/>
    <w:rsid w:val="00C62852"/>
    <w:rsid w:val="00C9209D"/>
    <w:rsid w:val="00C9500F"/>
    <w:rsid w:val="00CF36A2"/>
    <w:rsid w:val="00CF6424"/>
    <w:rsid w:val="00D14EFE"/>
    <w:rsid w:val="00D166E1"/>
    <w:rsid w:val="00D467A3"/>
    <w:rsid w:val="00D7620E"/>
    <w:rsid w:val="00D76599"/>
    <w:rsid w:val="00D90400"/>
    <w:rsid w:val="00E22A02"/>
    <w:rsid w:val="00E345B3"/>
    <w:rsid w:val="00EC56FA"/>
    <w:rsid w:val="00ED5CCE"/>
    <w:rsid w:val="00EF56C5"/>
    <w:rsid w:val="00F02EA5"/>
    <w:rsid w:val="00F22472"/>
    <w:rsid w:val="00F26B28"/>
    <w:rsid w:val="00F907B6"/>
    <w:rsid w:val="00FA06CA"/>
    <w:rsid w:val="00FA08C4"/>
    <w:rsid w:val="00FA42C4"/>
    <w:rsid w:val="00FD1B2D"/>
    <w:rsid w:val="0E41AAB4"/>
    <w:rsid w:val="7F35E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32142"/>
  <w15:chartTrackingRefBased/>
  <w15:docId w15:val="{35CC3B25-F65E-451A-8560-1B17860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definition0">
    <w:name w:val="definition"/>
    <w:basedOn w:val="Normal"/>
    <w:rsid w:val="008863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261B6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TSY/47/0779</PT_x002f_Measure_x0020_No.>
    <Keydoc xmlns="a289cb20-8bb9-401f-8d7b-706fb1a2988d" xsi:nil="true"/>
    <Act_x0028_s_x0029_beingamended xmlns="a289cb20-8bb9-401f-8d7b-706fb1a2988d" xsi:nil="true"/>
    <Test xmlns="25317aad-19f3-4503-9d4c-af878cdab291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192</Value>
      <Value>129</Value>
      <Value>1</Value>
      <Value>28</Value>
    </TaxCatchAll>
    <lcf76f155ced4ddcb4097134ff3c332f xmlns="a289cb20-8bb9-401f-8d7b-706fb1a2988d">
      <Terms xmlns="http://schemas.microsoft.com/office/infopath/2007/PartnerControls"/>
    </lcf76f155ced4ddcb4097134ff3c332f>
    <k8424359e03846678cc4a99dd97e9705 xmlns="ff38c824-6e29-4496-8487-69f397e7ed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Division</TermName>
          <TermId xmlns="http://schemas.microsoft.com/office/infopath/2007/PartnerControls">c87d7775-c728-41d6-8e6e-a7a01e376879</TermId>
        </TermInfo>
      </Terms>
    </k8424359e03846678cc4a99dd97e9705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Delegations</TermName>
          <TermId xmlns="http://schemas.microsoft.com/office/infopath/2007/PartnerControls">fe1041dc-8723-4ceb-be35-134357177b67</TermId>
        </TermInfo>
      </Terms>
    </gfba5f33532c49208d2320ce38cc3c2b>
    <_dlc_DocId xmlns="fe39d773-a83d-4623-ae74-f25711a76616">5D7SUYYWNZQE-1246782283-2016</_dlc_DocId>
    <_dlc_DocIdUrl xmlns="fe39d773-a83d-4623-ae74-f25711a76616">
      <Url>https://austreasury.sharepoint.com/sites/leg-meas-function/_layouts/15/DocIdRedir.aspx?ID=5D7SUYYWNZQE-1246782283-2016</Url>
      <Description>5D7SUYYWNZQE-1246782283-2016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320F05CC4145A8991D52ECAE4D76" ma:contentTypeVersion="32" ma:contentTypeDescription="Create a new document." ma:contentTypeScope="" ma:versionID="04a67e9539a1bd8500d063536e152121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25317aad-19f3-4503-9d4c-af878cdab291" targetNamespace="http://schemas.microsoft.com/office/2006/metadata/properties" ma:root="true" ma:fieldsID="c013c5dbc697bac4bb99928232c17898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25317aad-19f3-4503-9d4c-af878cdab29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DocumentSetDescription" minOccurs="0"/>
                <xsd:element ref="ns2:SharedWithUsers" minOccurs="0"/>
                <xsd:element ref="ns2:SharedWithDetails" minOccurs="0"/>
                <xsd:element ref="ns5:Test" minOccurs="0"/>
                <xsd:element ref="ns2:k8424359e03846678cc4a99dd97e9705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5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k8424359e03846678cc4a99dd97e9705" ma:index="39" nillable="true" ma:taxonomy="true" ma:internalName="k8424359e03846678cc4a99dd97e9705" ma:taxonomyFieldName="LMDivision" ma:displayName="LMDivision" ma:readOnly="false" ma:default="" ma:fieldId="{48424359-e038-4667-8cc4-a99dd97e9705}" ma:sspId="218240cd-c75f-40bd-87f4-262ac964b25b" ma:termSetId="d02fbde9-b211-41d3-ad23-0d1ac9c765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17aad-19f3-4503-9d4c-af878cdab291" elementFormDefault="qualified">
    <xsd:import namespace="http://schemas.microsoft.com/office/2006/documentManagement/types"/>
    <xsd:import namespace="http://schemas.microsoft.com/office/infopath/2007/PartnerControls"/>
    <xsd:element name="Test" ma:index="38" nillable="true" ma:displayName="Test" ma:internalName="Test">
      <xsd:simpleType>
        <xsd:restriction base="dms:Text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BAC6E-11E9-4741-AE0F-CA150BD0A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08D21-4838-4BDF-B788-3A3D065DA5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996B7-B6E2-4785-A65A-D8C16ABEDC6B}">
  <ds:schemaRefs>
    <ds:schemaRef ds:uri="http://purl.org/dc/elements/1.1/"/>
    <ds:schemaRef ds:uri="ff38c824-6e29-4496-8487-69f397e7ed29"/>
    <ds:schemaRef ds:uri="http://schemas.microsoft.com/office/infopath/2007/PartnerControls"/>
    <ds:schemaRef ds:uri="http://www.w3.org/XML/1998/namespace"/>
    <ds:schemaRef ds:uri="fe39d773-a83d-4623-ae74-f25711a76616"/>
    <ds:schemaRef ds:uri="http://schemas.microsoft.com/office/2006/metadata/properties"/>
    <ds:schemaRef ds:uri="http://schemas.openxmlformats.org/package/2006/metadata/core-properties"/>
    <ds:schemaRef ds:uri="25317aad-19f3-4503-9d4c-af878cdab291"/>
    <ds:schemaRef ds:uri="http://purl.org/dc/terms/"/>
    <ds:schemaRef ds:uri="http://schemas.microsoft.com/office/2006/documentManagement/types"/>
    <ds:schemaRef ds:uri="a289cb20-8bb9-401f-8d7b-706fb1a2988d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0C33EDC-4374-44BB-AD4C-67728E4F5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25317aad-19f3-4503-9d4c-af878cdab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78</TotalTime>
  <Pages>6</Pages>
  <Words>590</Words>
  <Characters>3364</Characters>
  <Application>Microsoft Office Word</Application>
  <DocSecurity>0</DocSecurity>
  <Lines>28</Lines>
  <Paragraphs>7</Paragraphs>
  <ScaleCrop>false</ScaleCrop>
  <Company>Australian Government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Leggett, Chris</cp:lastModifiedBy>
  <cp:revision>73</cp:revision>
  <cp:lastPrinted>2024-12-12T00:48:00Z</cp:lastPrinted>
  <dcterms:created xsi:type="dcterms:W3CDTF">2024-05-07T17:02:00Z</dcterms:created>
  <dcterms:modified xsi:type="dcterms:W3CDTF">2024-12-18T04:57:00Z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0x0101007649320F05CC4145A8991D52ECAE4D76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07a01db6-680d-4623-8382-bfc6a274e784</vt:lpwstr>
  </property>
  <property fmtid="{D5CDD505-2E9C-101B-9397-08002B2CF9AE}" pid="17" name="TSYStatus">
    <vt:lpwstr/>
  </property>
  <property fmtid="{D5CDD505-2E9C-101B-9397-08002B2CF9AE}" pid="18" name="MediaServiceImageTags">
    <vt:lpwstr/>
  </property>
  <property fmtid="{D5CDD505-2E9C-101B-9397-08002B2CF9AE}" pid="19" name="eTheme">
    <vt:lpwstr>1;#Law Design|318dd2d2-18da-4b8e-a458-14db2c1af95f</vt:lpwstr>
  </property>
  <property fmtid="{D5CDD505-2E9C-101B-9397-08002B2CF9AE}" pid="20" name="eDocumentType">
    <vt:lpwstr>68;#Legislation|bc5c492f-641e-4b74-8651-322acd553d0f</vt:lpwstr>
  </property>
  <property fmtid="{D5CDD505-2E9C-101B-9397-08002B2CF9AE}" pid="21" name="eTopic">
    <vt:lpwstr>129;#Delegations|fe1041dc-8723-4ceb-be35-134357177b67</vt:lpwstr>
  </property>
  <property fmtid="{D5CDD505-2E9C-101B-9397-08002B2CF9AE}" pid="22" name="LMDivision">
    <vt:lpwstr>192;#Law Division|c87d7775-c728-41d6-8e6e-a7a01e376879</vt:lpwstr>
  </property>
  <property fmtid="{D5CDD505-2E9C-101B-9397-08002B2CF9AE}" pid="23" name="eActivity">
    <vt:lpwstr>28;#Legislative measures|0d31ce10-0017-4a46-8d2d-ba60058cb6a2</vt:lpwstr>
  </property>
  <property fmtid="{D5CDD505-2E9C-101B-9397-08002B2CF9AE}" pid="24" name="_docset_NoMedatataSyncRequired">
    <vt:lpwstr>False</vt:lpwstr>
  </property>
  <property fmtid="{D5CDD505-2E9C-101B-9397-08002B2CF9AE}" pid="25" name="MSIP_Label_221efc91-5b9b-47f7-b46d-2bd3ec97b786_Enabled">
    <vt:lpwstr>true</vt:lpwstr>
  </property>
  <property fmtid="{D5CDD505-2E9C-101B-9397-08002B2CF9AE}" pid="26" name="MSIP_Label_221efc91-5b9b-47f7-b46d-2bd3ec97b786_SetDate">
    <vt:lpwstr>2024-12-09T00:16:43Z</vt:lpwstr>
  </property>
  <property fmtid="{D5CDD505-2E9C-101B-9397-08002B2CF9AE}" pid="27" name="MSIP_Label_221efc91-5b9b-47f7-b46d-2bd3ec97b786_Method">
    <vt:lpwstr>Privileged</vt:lpwstr>
  </property>
  <property fmtid="{D5CDD505-2E9C-101B-9397-08002B2CF9AE}" pid="28" name="MSIP_Label_221efc91-5b9b-47f7-b46d-2bd3ec97b786_Name">
    <vt:lpwstr>OS LP AM</vt:lpwstr>
  </property>
  <property fmtid="{D5CDD505-2E9C-101B-9397-08002B2CF9AE}" pid="29" name="MSIP_Label_221efc91-5b9b-47f7-b46d-2bd3ec97b786_SiteId">
    <vt:lpwstr>214f1646-2021-47cc-8397-e3d3a7ba7d9d</vt:lpwstr>
  </property>
  <property fmtid="{D5CDD505-2E9C-101B-9397-08002B2CF9AE}" pid="30" name="MSIP_Label_221efc91-5b9b-47f7-b46d-2bd3ec97b786_ActionId">
    <vt:lpwstr>f27a6030-7f37-4301-a3c9-42eda5950514</vt:lpwstr>
  </property>
  <property fmtid="{D5CDD505-2E9C-101B-9397-08002B2CF9AE}" pid="31" name="MSIP_Label_221efc91-5b9b-47f7-b46d-2bd3ec97b786_ContentBits">
    <vt:lpwstr>0</vt:lpwstr>
  </property>
</Properties>
</file>