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44AA" w14:textId="20CAC945" w:rsidR="00F62C26" w:rsidRDefault="009B6658" w:rsidP="00F62C26">
      <w:pPr>
        <w:spacing w:after="1200"/>
      </w:pPr>
      <w:r>
        <w:rPr>
          <w:noProof/>
        </w:rPr>
        <w:drawing>
          <wp:inline distT="0" distB="0" distL="0" distR="0" wp14:anchorId="1E98152B" wp14:editId="4B70C679">
            <wp:extent cx="1459817" cy="1080000"/>
            <wp:effectExtent l="0" t="0" r="7620" b="6350"/>
            <wp:docPr id="4" name="Picture 4" descr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1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5D81D" w14:textId="12E08DD1" w:rsidR="00A85B7A" w:rsidRDefault="008B2F44" w:rsidP="008B2F44">
      <w:pPr>
        <w:pStyle w:val="ADRTitle"/>
      </w:pPr>
      <w:r>
        <w:t>Vehicle Standard (Australian Design Rule</w:t>
      </w:r>
      <w:r w:rsidR="001559C8">
        <w:t>)</w:t>
      </w:r>
      <w:r w:rsidR="00A76D9A">
        <w:t xml:space="preserve"> </w:t>
      </w:r>
      <w:r w:rsidR="0093677E">
        <w:t>Mobile Crane</w:t>
      </w:r>
      <w:r w:rsidR="008C2E7C">
        <w:t xml:space="preserve"> and </w:t>
      </w:r>
      <w:r w:rsidR="005744F1">
        <w:t>O</w:t>
      </w:r>
      <w:r w:rsidR="008C2E7C">
        <w:t>ther</w:t>
      </w:r>
      <w:r w:rsidR="009757C5">
        <w:t xml:space="preserve"> Amendment</w:t>
      </w:r>
      <w:r w:rsidR="00A76D9A">
        <w:t>s</w:t>
      </w:r>
      <w:r w:rsidR="001559C8">
        <w:t xml:space="preserve"> </w:t>
      </w:r>
      <w:r w:rsidR="00E45B24">
        <w:t>202</w:t>
      </w:r>
      <w:r w:rsidR="004341D2">
        <w:t>5</w:t>
      </w:r>
    </w:p>
    <w:p w14:paraId="5425D81E" w14:textId="77777777" w:rsidR="008B2F44" w:rsidRPr="008A16DC" w:rsidRDefault="000702F0" w:rsidP="00132ED6">
      <w:pPr>
        <w:spacing w:after="1200"/>
      </w:pPr>
      <w:r w:rsidRPr="00334FD0">
        <w:t xml:space="preserve">I, </w:t>
      </w:r>
      <w:r w:rsidR="006A368F">
        <w:t>ANTHONY CHISHOLM</w:t>
      </w:r>
      <w:r w:rsidR="004B4F46" w:rsidRPr="004B4F46">
        <w:t xml:space="preserve">, </w:t>
      </w:r>
      <w:r w:rsidR="00282BE7">
        <w:t xml:space="preserve">Assistant </w:t>
      </w:r>
      <w:r w:rsidR="008D54E1" w:rsidRPr="008D54E1">
        <w:t>Minister for Regional Development</w:t>
      </w:r>
      <w:r w:rsidR="004B4F46" w:rsidRPr="004B4F46">
        <w:t>,</w:t>
      </w:r>
      <w:r w:rsidR="007D58F9">
        <w:t xml:space="preserve"> make the following determination</w:t>
      </w:r>
      <w:r w:rsidR="000C11CB">
        <w:t>.</w:t>
      </w:r>
    </w:p>
    <w:p w14:paraId="5425D81F" w14:textId="7B9D87E5" w:rsidR="008B2F44" w:rsidRDefault="001028EA" w:rsidP="00132ED6">
      <w:pPr>
        <w:spacing w:after="3840"/>
      </w:pPr>
      <w:r>
        <w:t>Dated</w:t>
      </w:r>
      <w:r w:rsidR="009E6623">
        <w:tab/>
        <w:t>23 January 2025</w:t>
      </w:r>
    </w:p>
    <w:p w14:paraId="5BBA2949" w14:textId="77777777" w:rsidR="00E124AC" w:rsidRDefault="00E124AC" w:rsidP="00E124AC">
      <w:pPr>
        <w:spacing w:before="100" w:beforeAutospacing="1" w:after="100" w:afterAutospacing="1"/>
      </w:pPr>
      <w:r w:rsidRPr="00FC6916">
        <w:t>[SIGNED]</w:t>
      </w:r>
    </w:p>
    <w:p w14:paraId="5425D821" w14:textId="77777777" w:rsidR="004B4F46" w:rsidRDefault="00282BE7" w:rsidP="004B4F46">
      <w:pPr>
        <w:spacing w:before="100" w:beforeAutospacing="1" w:after="100" w:afterAutospacing="1"/>
      </w:pPr>
      <w:r>
        <w:t>Anthony Chisholm</w:t>
      </w:r>
    </w:p>
    <w:p w14:paraId="5425D822" w14:textId="77777777" w:rsidR="00076FFF" w:rsidRDefault="00282BE7" w:rsidP="000E0F91">
      <w:pPr>
        <w:spacing w:before="100" w:beforeAutospacing="1" w:after="100" w:afterAutospacing="1"/>
      </w:pPr>
      <w:r>
        <w:t xml:space="preserve">Assistant </w:t>
      </w:r>
      <w:r w:rsidR="008D54E1" w:rsidRPr="008D54E1">
        <w:t>Minister for Regional Development</w:t>
      </w:r>
    </w:p>
    <w:p w14:paraId="5425D823" w14:textId="77777777" w:rsidR="0011409D" w:rsidRDefault="0011409D" w:rsidP="0011409D">
      <w:pPr>
        <w:spacing w:before="100" w:beforeAutospacing="1" w:after="100" w:afterAutospacing="1"/>
      </w:pPr>
    </w:p>
    <w:p w14:paraId="5425D824" w14:textId="77777777" w:rsidR="00361CC7" w:rsidRDefault="00361CC7" w:rsidP="0011409D">
      <w:pPr>
        <w:spacing w:before="100" w:beforeAutospacing="1" w:after="100" w:afterAutospacing="1"/>
        <w:sectPr w:rsidR="00361CC7" w:rsidSect="0086111F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14:paraId="5425D825" w14:textId="77777777" w:rsidR="001028EA" w:rsidRDefault="007A731E" w:rsidP="00EA34D3">
      <w:pPr>
        <w:spacing w:before="480" w:after="480"/>
        <w:jc w:val="center"/>
        <w:rPr>
          <w:b/>
        </w:rPr>
      </w:pPr>
      <w:bookmarkStart w:id="0" w:name="_Hlk178682700"/>
      <w:r w:rsidRPr="00550132">
        <w:rPr>
          <w:b/>
        </w:rPr>
        <w:lastRenderedPageBreak/>
        <w:t>CONTENTS</w:t>
      </w:r>
    </w:p>
    <w:p w14:paraId="7A40ECC4" w14:textId="42056E40" w:rsidR="00A714D5" w:rsidRDefault="00F405F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fldChar w:fldCharType="begin"/>
      </w:r>
      <w:r>
        <w:instrText xml:space="preserve"> TOC \u \t "Heading 2,1" </w:instrText>
      </w:r>
      <w:r>
        <w:fldChar w:fldCharType="separate"/>
      </w:r>
      <w:r w:rsidR="00A714D5">
        <w:rPr>
          <w:noProof/>
        </w:rPr>
        <w:t>1.</w:t>
      </w:r>
      <w:r w:rsidR="00A714D5"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 w:rsidR="00A714D5">
        <w:rPr>
          <w:noProof/>
        </w:rPr>
        <w:t>Name</w:t>
      </w:r>
      <w:r w:rsidR="00A714D5">
        <w:rPr>
          <w:noProof/>
        </w:rPr>
        <w:tab/>
      </w:r>
      <w:r w:rsidR="00A714D5">
        <w:rPr>
          <w:noProof/>
        </w:rPr>
        <w:fldChar w:fldCharType="begin"/>
      </w:r>
      <w:r w:rsidR="00A714D5">
        <w:rPr>
          <w:noProof/>
        </w:rPr>
        <w:instrText xml:space="preserve"> PAGEREF _Toc185251127 \h </w:instrText>
      </w:r>
      <w:r w:rsidR="00A714D5">
        <w:rPr>
          <w:noProof/>
        </w:rPr>
      </w:r>
      <w:r w:rsidR="00A714D5">
        <w:rPr>
          <w:noProof/>
        </w:rPr>
        <w:fldChar w:fldCharType="separate"/>
      </w:r>
      <w:r w:rsidR="00A714D5">
        <w:rPr>
          <w:noProof/>
        </w:rPr>
        <w:t>3</w:t>
      </w:r>
      <w:r w:rsidR="00A714D5">
        <w:rPr>
          <w:noProof/>
        </w:rPr>
        <w:fldChar w:fldCharType="end"/>
      </w:r>
    </w:p>
    <w:p w14:paraId="27C80B39" w14:textId="1421A78D" w:rsidR="00A714D5" w:rsidRDefault="00A714D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_Toc185251128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0635276" w14:textId="72E01B7E" w:rsidR="00A714D5" w:rsidRDefault="00A714D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_Toc185251129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5F6105" w14:textId="0AF08A5F" w:rsidR="00A714D5" w:rsidRDefault="00A714D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_Toc185251130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F19C2BA" w14:textId="1D55E536" w:rsidR="00A714D5" w:rsidRDefault="00A714D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1 –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_Toc185251131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A501F1A" w14:textId="4A79451E" w:rsidR="00A714D5" w:rsidRDefault="00A714D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2 –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_Toc185251132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EC617DE" w14:textId="57D6C19B" w:rsidR="00A714D5" w:rsidRDefault="00A714D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3 –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_Toc185251133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08E56F2" w14:textId="2E763C9B" w:rsidR="00A714D5" w:rsidRDefault="00A714D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4 –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_Toc185251134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FAA5DB3" w14:textId="6F681D6B" w:rsidR="00A714D5" w:rsidRDefault="00A714D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5 –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_Toc185251135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5D9896D" w14:textId="306D0F12" w:rsidR="00A714D5" w:rsidRDefault="00A714D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6 –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_Toc185251136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579D591" w14:textId="0E8B9CC1" w:rsidR="00A714D5" w:rsidRDefault="00A714D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7 –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_Toc185251137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425D830" w14:textId="2BD3DFE4" w:rsidR="007A731E" w:rsidRDefault="00F405F3">
      <w:r>
        <w:fldChar w:fldCharType="end"/>
      </w:r>
      <w:bookmarkEnd w:id="0"/>
    </w:p>
    <w:p w14:paraId="5425D831" w14:textId="77777777" w:rsidR="00906CD2" w:rsidRPr="00596FFC" w:rsidRDefault="002302FE" w:rsidP="006820A5">
      <w:pPr>
        <w:pStyle w:val="Heading2"/>
      </w:pPr>
      <w:r>
        <w:br w:type="page"/>
      </w:r>
      <w:bookmarkStart w:id="1" w:name="_Toc185251127"/>
      <w:r w:rsidR="00354C6A">
        <w:lastRenderedPageBreak/>
        <w:t>Name</w:t>
      </w:r>
      <w:bookmarkEnd w:id="1"/>
    </w:p>
    <w:p w14:paraId="5425D832" w14:textId="51FD530B" w:rsidR="007A731E" w:rsidRDefault="007A731E" w:rsidP="00354C6A">
      <w:pPr>
        <w:pStyle w:val="Subclause"/>
      </w:pPr>
      <w:r>
        <w:t xml:space="preserve">This </w:t>
      </w:r>
      <w:r w:rsidR="009B2101">
        <w:t>instrument</w:t>
      </w:r>
      <w:r>
        <w:t xml:space="preserve"> is the Vehicle Standard (Australian Design Rule)</w:t>
      </w:r>
      <w:r w:rsidR="00652FBD">
        <w:t xml:space="preserve"> </w:t>
      </w:r>
      <w:r w:rsidR="0054798D">
        <w:t>Mobile Crane</w:t>
      </w:r>
      <w:r w:rsidR="0013462A">
        <w:t xml:space="preserve"> </w:t>
      </w:r>
      <w:r w:rsidR="001464F9">
        <w:t xml:space="preserve">and Other </w:t>
      </w:r>
      <w:r w:rsidR="009B2101">
        <w:t>Amendment</w:t>
      </w:r>
      <w:r w:rsidR="00652FBD">
        <w:t>s</w:t>
      </w:r>
      <w:r w:rsidR="009B2101">
        <w:t xml:space="preserve"> </w:t>
      </w:r>
      <w:r w:rsidR="00E45B24">
        <w:t>202</w:t>
      </w:r>
      <w:r w:rsidR="004341D2">
        <w:t>5</w:t>
      </w:r>
      <w:r w:rsidR="0066040D">
        <w:t>.</w:t>
      </w:r>
    </w:p>
    <w:p w14:paraId="5425D833" w14:textId="77777777" w:rsidR="00354C6A" w:rsidRDefault="00354C6A" w:rsidP="00596FFC">
      <w:pPr>
        <w:pStyle w:val="Heading2"/>
      </w:pPr>
      <w:bookmarkStart w:id="2" w:name="_Toc185251128"/>
      <w:r>
        <w:t>Commencement</w:t>
      </w:r>
      <w:bookmarkEnd w:id="2"/>
    </w:p>
    <w:p w14:paraId="5425D834" w14:textId="77777777" w:rsidR="00354C6A" w:rsidRPr="00354C6A" w:rsidRDefault="00354C6A" w:rsidP="00354C6A">
      <w:pPr>
        <w:pStyle w:val="Subclause"/>
      </w:pPr>
      <w:r w:rsidRPr="00354C6A">
        <w:t>This instrument commences on the day after it is registered.</w:t>
      </w:r>
    </w:p>
    <w:p w14:paraId="5425D835" w14:textId="77777777" w:rsidR="00354C6A" w:rsidRDefault="00354C6A" w:rsidP="00596FFC">
      <w:pPr>
        <w:pStyle w:val="Heading2"/>
      </w:pPr>
      <w:bookmarkStart w:id="3" w:name="_Toc185251129"/>
      <w:r>
        <w:t>Authority</w:t>
      </w:r>
      <w:bookmarkEnd w:id="3"/>
    </w:p>
    <w:p w14:paraId="5425D836" w14:textId="77777777" w:rsidR="00354C6A" w:rsidRPr="00354C6A" w:rsidRDefault="00354C6A" w:rsidP="00354C6A">
      <w:pPr>
        <w:pStyle w:val="Subclause"/>
      </w:pPr>
      <w:bookmarkStart w:id="4" w:name="_Hlk178682509"/>
      <w:r>
        <w:t xml:space="preserve">This instrument is made under section 12 of the </w:t>
      </w:r>
      <w:r w:rsidRPr="00354C6A">
        <w:rPr>
          <w:i/>
        </w:rPr>
        <w:t>Road Vehicle Standards Act 2018</w:t>
      </w:r>
      <w:r>
        <w:t>.</w:t>
      </w:r>
      <w:bookmarkEnd w:id="4"/>
    </w:p>
    <w:p w14:paraId="5425D837" w14:textId="77777777" w:rsidR="00573C97" w:rsidRDefault="00354C6A" w:rsidP="00596FFC">
      <w:pPr>
        <w:pStyle w:val="Heading2"/>
      </w:pPr>
      <w:bookmarkStart w:id="5" w:name="_Toc185251130"/>
      <w:r>
        <w:t>Schedules</w:t>
      </w:r>
      <w:bookmarkEnd w:id="5"/>
    </w:p>
    <w:p w14:paraId="5425D838" w14:textId="77777777" w:rsidR="00076FFF" w:rsidRDefault="00386745" w:rsidP="00386745">
      <w:pPr>
        <w:pStyle w:val="Subclause"/>
      </w:pPr>
      <w:bookmarkStart w:id="6" w:name="_Hlk178683053"/>
      <w:bookmarkStart w:id="7" w:name="_Hlk178683032"/>
      <w:r>
        <w:t>Each instrument that is specified in a Schedule to this instrument is amended as set out in the applicable items in the Schedule concerned, and any other item in a Schedule to this instrument has effect according to its terms.</w:t>
      </w:r>
      <w:bookmarkEnd w:id="6"/>
    </w:p>
    <w:bookmarkEnd w:id="7"/>
    <w:p w14:paraId="5425D839" w14:textId="77777777" w:rsidR="00386745" w:rsidRPr="00386745" w:rsidRDefault="00386745" w:rsidP="00386745"/>
    <w:p w14:paraId="5425D83A" w14:textId="77777777" w:rsidR="003F0CF3" w:rsidRDefault="003F0CF3" w:rsidP="009B2101">
      <w:pPr>
        <w:sectPr w:rsidR="003F0CF3" w:rsidSect="00F97BB1">
          <w:headerReference w:type="even" r:id="rId16"/>
          <w:headerReference w:type="default" r:id="rId17"/>
          <w:headerReference w:type="first" r:id="rId18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4DEE6C00" w14:textId="5FF88D04" w:rsidR="00585553" w:rsidRDefault="00585553" w:rsidP="00585553">
      <w:pPr>
        <w:pStyle w:val="Heading2"/>
        <w:numPr>
          <w:ilvl w:val="0"/>
          <w:numId w:val="0"/>
        </w:numPr>
        <w:spacing w:before="0"/>
        <w:ind w:left="1418" w:hanging="1418"/>
      </w:pPr>
      <w:bookmarkStart w:id="8" w:name="_Toc185251131"/>
      <w:bookmarkStart w:id="9" w:name="_Toc231974352"/>
      <w:bookmarkStart w:id="10" w:name="_Toc40883441"/>
      <w:r w:rsidRPr="00392CD7">
        <w:lastRenderedPageBreak/>
        <w:t xml:space="preserve">Schedule </w:t>
      </w:r>
      <w:r>
        <w:t>1 – Amendments</w:t>
      </w:r>
      <w:bookmarkEnd w:id="8"/>
    </w:p>
    <w:p w14:paraId="4EB21F0E" w14:textId="77777777" w:rsidR="00585553" w:rsidRPr="00C42BB5" w:rsidRDefault="00585553" w:rsidP="00585553">
      <w:pPr>
        <w:pStyle w:val="Heading3"/>
      </w:pPr>
      <w:r>
        <w:t>Vehicle Standard (Australian Design Rule 35/06 – Commercial Vehicle Brake Systems) 2018</w:t>
      </w:r>
    </w:p>
    <w:p w14:paraId="225E3ADF" w14:textId="5DAE4863" w:rsidR="00585553" w:rsidRDefault="00B007E4" w:rsidP="00585553">
      <w:pPr>
        <w:pStyle w:val="Scheduleitem"/>
        <w:keepNext w:val="0"/>
        <w:numPr>
          <w:ilvl w:val="0"/>
          <w:numId w:val="21"/>
        </w:numPr>
      </w:pPr>
      <w:r>
        <w:t>Sub-clause</w:t>
      </w:r>
      <w:r w:rsidR="00585553">
        <w:t xml:space="preserve"> 5.1.8., omit “ </w:t>
      </w:r>
      <w:r w:rsidR="00585553" w:rsidRPr="00E74BC4">
        <w:rPr>
          <w:color w:val="000000"/>
        </w:rPr>
        <w:t xml:space="preserve">and 5.1.8.3” and </w:t>
      </w:r>
      <w:r w:rsidR="00585553" w:rsidRPr="00E74BC4">
        <w:rPr>
          <w:color w:val="000000"/>
          <w:sz w:val="22"/>
          <w:szCs w:val="22"/>
        </w:rPr>
        <w:t xml:space="preserve">substitute “, </w:t>
      </w:r>
      <w:r w:rsidR="00585553" w:rsidRPr="00E74BC4">
        <w:rPr>
          <w:color w:val="000000"/>
        </w:rPr>
        <w:t>5.1.8.3 and 5.1.8.4</w:t>
      </w:r>
      <w:r w:rsidR="00585553" w:rsidRPr="00E74BC4">
        <w:rPr>
          <w:color w:val="000000"/>
          <w:sz w:val="22"/>
          <w:szCs w:val="22"/>
        </w:rPr>
        <w:t>”.</w:t>
      </w:r>
    </w:p>
    <w:p w14:paraId="14054E3D" w14:textId="4547785D" w:rsidR="00585553" w:rsidRDefault="00585553" w:rsidP="00585553">
      <w:pPr>
        <w:pStyle w:val="Scheduleitem"/>
        <w:keepNext w:val="0"/>
        <w:numPr>
          <w:ilvl w:val="0"/>
          <w:numId w:val="3"/>
        </w:numPr>
      </w:pPr>
      <w:r>
        <w:t xml:space="preserve">Insert a new </w:t>
      </w:r>
      <w:r w:rsidR="00B007E4">
        <w:t>sub-clause</w:t>
      </w:r>
      <w:r>
        <w:t xml:space="preserve"> 5.1.8.4. to read:</w:t>
      </w:r>
    </w:p>
    <w:p w14:paraId="2A9729BE" w14:textId="2FC4D251" w:rsidR="00585553" w:rsidRDefault="00585553" w:rsidP="00585553">
      <w:pPr>
        <w:pStyle w:val="Scheduleitem"/>
        <w:keepNext w:val="0"/>
        <w:numPr>
          <w:ilvl w:val="0"/>
          <w:numId w:val="0"/>
        </w:numPr>
        <w:tabs>
          <w:tab w:val="left" w:pos="720"/>
          <w:tab w:val="left" w:pos="1854"/>
        </w:tabs>
        <w:ind w:left="1854" w:hanging="1134"/>
      </w:pPr>
      <w:r>
        <w:t>“5.1.8.4.</w:t>
      </w:r>
      <w:r>
        <w:tab/>
        <w:t xml:space="preserve">Any </w:t>
      </w:r>
      <w:r w:rsidRPr="00767AE8">
        <w:t>category NC vehicle</w:t>
      </w:r>
      <w:r>
        <w:t xml:space="preserve"> which is principally designed and </w:t>
      </w:r>
      <w:r w:rsidRPr="00B2258D">
        <w:t xml:space="preserve">constructed </w:t>
      </w:r>
      <w:r>
        <w:t xml:space="preserve">to raise, move, and lower freely suspended loads, by means of a </w:t>
      </w:r>
      <w:r w:rsidRPr="00AB54A4">
        <w:rPr>
          <w:i/>
        </w:rPr>
        <w:t>‘Crane’</w:t>
      </w:r>
      <w:r>
        <w:t xml:space="preserve"> that has a boom </w:t>
      </w:r>
      <w:r w:rsidRPr="00767AE8">
        <w:t>with a lifting moment greater than or equal to 400</w:t>
      </w:r>
      <w:r>
        <w:t> </w:t>
      </w:r>
      <w:proofErr w:type="spellStart"/>
      <w:r w:rsidRPr="00767AE8">
        <w:t>kNm</w:t>
      </w:r>
      <w:proofErr w:type="spellEnd"/>
      <w:r>
        <w:t>, need not be equipped with a ‘Vehicle Stability Function’.”</w:t>
      </w:r>
    </w:p>
    <w:p w14:paraId="7534F648" w14:textId="77777777" w:rsidR="00585553" w:rsidRDefault="00585553" w:rsidP="00585553">
      <w:pPr>
        <w:pStyle w:val="Scheduleitem"/>
        <w:keepNext w:val="0"/>
        <w:numPr>
          <w:ilvl w:val="0"/>
          <w:numId w:val="0"/>
        </w:numPr>
        <w:tabs>
          <w:tab w:val="left" w:pos="720"/>
          <w:tab w:val="left" w:pos="1854"/>
        </w:tabs>
        <w:ind w:left="720" w:hanging="720"/>
      </w:pPr>
    </w:p>
    <w:p w14:paraId="5924A49D" w14:textId="56D2EF58" w:rsidR="004D77E8" w:rsidRDefault="004D77E8" w:rsidP="00585553">
      <w:pPr>
        <w:pStyle w:val="Scheduleitem"/>
        <w:keepNext w:val="0"/>
        <w:numPr>
          <w:ilvl w:val="0"/>
          <w:numId w:val="0"/>
        </w:numPr>
        <w:tabs>
          <w:tab w:val="left" w:pos="720"/>
          <w:tab w:val="left" w:pos="1854"/>
        </w:tabs>
        <w:ind w:left="720" w:hanging="720"/>
        <w:sectPr w:rsidR="004D77E8" w:rsidSect="00F97BB1"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5425D83B" w14:textId="3D74AF38" w:rsidR="008C7A46" w:rsidRDefault="008C7A46" w:rsidP="00585553">
      <w:pPr>
        <w:pStyle w:val="Heading2"/>
        <w:numPr>
          <w:ilvl w:val="0"/>
          <w:numId w:val="0"/>
        </w:numPr>
        <w:spacing w:before="0"/>
      </w:pPr>
      <w:bookmarkStart w:id="11" w:name="_Toc185251132"/>
      <w:r w:rsidRPr="00392CD7">
        <w:lastRenderedPageBreak/>
        <w:t xml:space="preserve">Schedule </w:t>
      </w:r>
      <w:r w:rsidR="00585553">
        <w:t>2</w:t>
      </w:r>
      <w:bookmarkEnd w:id="9"/>
      <w:bookmarkEnd w:id="10"/>
      <w:r w:rsidR="00C42BB5">
        <w:t xml:space="preserve"> – Amendments</w:t>
      </w:r>
      <w:bookmarkEnd w:id="11"/>
    </w:p>
    <w:p w14:paraId="5425D83C" w14:textId="77777777" w:rsidR="00C42BB5" w:rsidRPr="00C42BB5" w:rsidRDefault="00D43FE6" w:rsidP="00D43FE6">
      <w:pPr>
        <w:pStyle w:val="Heading3"/>
      </w:pPr>
      <w:r>
        <w:t>Vehicle Standard (Australian Design Rule 35/07 – Commercial Vehicle Brake Systems) 2022</w:t>
      </w:r>
    </w:p>
    <w:p w14:paraId="5425D83D" w14:textId="72AD5709" w:rsidR="00132ED6" w:rsidRDefault="00B007E4" w:rsidP="00132ED6">
      <w:pPr>
        <w:pStyle w:val="Scheduleitem"/>
        <w:keepNext w:val="0"/>
        <w:numPr>
          <w:ilvl w:val="0"/>
          <w:numId w:val="3"/>
        </w:numPr>
      </w:pPr>
      <w:r>
        <w:t>Sub-clause</w:t>
      </w:r>
      <w:r w:rsidR="00132ED6">
        <w:t xml:space="preserve"> 5.1.8., omit “ </w:t>
      </w:r>
      <w:r w:rsidR="00132ED6" w:rsidRPr="00B86C30">
        <w:rPr>
          <w:color w:val="000000"/>
        </w:rPr>
        <w:t xml:space="preserve">and 5.1.8.3” and </w:t>
      </w:r>
      <w:r w:rsidR="00132ED6" w:rsidRPr="00B86C30">
        <w:rPr>
          <w:color w:val="000000"/>
          <w:sz w:val="22"/>
          <w:szCs w:val="22"/>
        </w:rPr>
        <w:t>substitute “</w:t>
      </w:r>
      <w:r w:rsidR="00132ED6">
        <w:rPr>
          <w:color w:val="000000"/>
          <w:sz w:val="22"/>
          <w:szCs w:val="22"/>
        </w:rPr>
        <w:t xml:space="preserve">, </w:t>
      </w:r>
      <w:r w:rsidR="00132ED6" w:rsidRPr="00B86C30">
        <w:rPr>
          <w:color w:val="000000"/>
        </w:rPr>
        <w:t>5.1.8.3 and 5.1.8.4</w:t>
      </w:r>
      <w:r w:rsidR="00132ED6" w:rsidRPr="00B86C30">
        <w:rPr>
          <w:color w:val="000000"/>
          <w:sz w:val="22"/>
          <w:szCs w:val="22"/>
        </w:rPr>
        <w:t>”.</w:t>
      </w:r>
    </w:p>
    <w:p w14:paraId="5425D83E" w14:textId="5DCB3E88" w:rsidR="00424C1C" w:rsidRDefault="00424C1C" w:rsidP="00424C1C">
      <w:pPr>
        <w:pStyle w:val="Scheduleitem"/>
        <w:keepNext w:val="0"/>
        <w:numPr>
          <w:ilvl w:val="0"/>
          <w:numId w:val="3"/>
        </w:numPr>
      </w:pPr>
      <w:r>
        <w:t xml:space="preserve">Insert a new </w:t>
      </w:r>
      <w:r w:rsidR="00B007E4">
        <w:t>sub-clause</w:t>
      </w:r>
      <w:r>
        <w:t xml:space="preserve"> 5.1.8.4</w:t>
      </w:r>
      <w:r w:rsidR="00DA176A">
        <w:t>.</w:t>
      </w:r>
      <w:r>
        <w:t xml:space="preserve"> to read:</w:t>
      </w:r>
    </w:p>
    <w:p w14:paraId="5425D83F" w14:textId="77777777" w:rsidR="00424C1C" w:rsidRDefault="00424C1C" w:rsidP="00424C1C">
      <w:pPr>
        <w:pStyle w:val="Scheduleitem"/>
        <w:keepNext w:val="0"/>
        <w:numPr>
          <w:ilvl w:val="0"/>
          <w:numId w:val="0"/>
        </w:numPr>
        <w:tabs>
          <w:tab w:val="left" w:pos="720"/>
          <w:tab w:val="left" w:pos="1854"/>
        </w:tabs>
        <w:ind w:left="1854" w:hanging="1134"/>
      </w:pPr>
      <w:r>
        <w:t>“5.1.8.4</w:t>
      </w:r>
      <w:r w:rsidR="00DA176A">
        <w:t>.</w:t>
      </w:r>
      <w:r>
        <w:tab/>
        <w:t xml:space="preserve">Any </w:t>
      </w:r>
      <w:r w:rsidRPr="00767AE8">
        <w:t>category NC vehicle</w:t>
      </w:r>
      <w:r w:rsidR="007E72AC">
        <w:t xml:space="preserve"> which is principally designed and </w:t>
      </w:r>
      <w:r w:rsidR="007E72AC" w:rsidRPr="00B2258D">
        <w:t xml:space="preserve">constructed </w:t>
      </w:r>
      <w:r w:rsidR="007E72AC">
        <w:t>to raise</w:t>
      </w:r>
      <w:r w:rsidR="004C173E">
        <w:t>, move</w:t>
      </w:r>
      <w:r w:rsidR="005D0FB7">
        <w:t>,</w:t>
      </w:r>
      <w:r w:rsidR="007E72AC">
        <w:t xml:space="preserve"> and lower </w:t>
      </w:r>
      <w:r w:rsidR="00A84E7B">
        <w:t>freely suspended</w:t>
      </w:r>
      <w:r w:rsidR="007E72AC">
        <w:t xml:space="preserve"> loads, by means of a </w:t>
      </w:r>
      <w:r w:rsidR="007E72AC" w:rsidRPr="00AB54A4">
        <w:rPr>
          <w:i/>
        </w:rPr>
        <w:t>‘Crane’</w:t>
      </w:r>
      <w:r w:rsidR="007E72AC">
        <w:t xml:space="preserve"> </w:t>
      </w:r>
      <w:r w:rsidR="00C958CA">
        <w:t>that has</w:t>
      </w:r>
      <w:r w:rsidR="008B5CA5">
        <w:t xml:space="preserve"> a boom </w:t>
      </w:r>
      <w:r w:rsidR="007E72AC" w:rsidRPr="00767AE8">
        <w:t>with a lifting moment greater than or equal to 400</w:t>
      </w:r>
      <w:r w:rsidR="007E72AC">
        <w:t> </w:t>
      </w:r>
      <w:proofErr w:type="spellStart"/>
      <w:r w:rsidR="007E72AC" w:rsidRPr="00767AE8">
        <w:t>kNm</w:t>
      </w:r>
      <w:proofErr w:type="spellEnd"/>
      <w:r>
        <w:t>, need not be equipped with a ‘Vehicle Stability Function’.”</w:t>
      </w:r>
    </w:p>
    <w:p w14:paraId="5425D840" w14:textId="77777777" w:rsidR="007E3853" w:rsidRDefault="007E3853" w:rsidP="00600B1F">
      <w:pPr>
        <w:autoSpaceDE w:val="0"/>
        <w:autoSpaceDN w:val="0"/>
        <w:adjustRightInd w:val="0"/>
        <w:spacing w:before="240" w:after="240"/>
        <w:rPr>
          <w:rFonts w:ascii="TimesNewRoman" w:hAnsi="TimesNewRoman" w:cs="TimesNewRoman"/>
        </w:rPr>
      </w:pPr>
    </w:p>
    <w:p w14:paraId="5425D841" w14:textId="77777777" w:rsidR="009E7024" w:rsidRDefault="009E7024" w:rsidP="00600B1F">
      <w:pPr>
        <w:autoSpaceDE w:val="0"/>
        <w:autoSpaceDN w:val="0"/>
        <w:adjustRightInd w:val="0"/>
        <w:spacing w:before="240" w:after="240"/>
        <w:rPr>
          <w:rFonts w:ascii="TimesNewRoman" w:hAnsi="TimesNewRoman" w:cs="TimesNewRoman"/>
        </w:rPr>
        <w:sectPr w:rsidR="009E7024" w:rsidSect="00F97BB1"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5425D849" w14:textId="77777777" w:rsidR="00757E82" w:rsidRDefault="00757E82" w:rsidP="00757E82">
      <w:pPr>
        <w:pStyle w:val="Heading2"/>
        <w:numPr>
          <w:ilvl w:val="0"/>
          <w:numId w:val="0"/>
        </w:numPr>
        <w:spacing w:before="0"/>
        <w:ind w:left="1418" w:hanging="1418"/>
      </w:pPr>
      <w:bookmarkStart w:id="12" w:name="_Toc185251133"/>
      <w:r w:rsidRPr="00392CD7">
        <w:lastRenderedPageBreak/>
        <w:t xml:space="preserve">Schedule </w:t>
      </w:r>
      <w:r w:rsidR="00D0499F">
        <w:t>3</w:t>
      </w:r>
      <w:r>
        <w:t xml:space="preserve"> – Amendments</w:t>
      </w:r>
      <w:bookmarkEnd w:id="12"/>
    </w:p>
    <w:p w14:paraId="5425D84A" w14:textId="77777777" w:rsidR="00757E82" w:rsidRPr="00C42BB5" w:rsidRDefault="00473458" w:rsidP="00757E82">
      <w:pPr>
        <w:pStyle w:val="Heading3"/>
      </w:pPr>
      <w:r w:rsidRPr="00473458">
        <w:t>Vehicle Standard (Australian Design Rule 43/04 – Vehicle Configuration and Dimensions) 2006</w:t>
      </w:r>
    </w:p>
    <w:p w14:paraId="5425D84B" w14:textId="5B215E94" w:rsidR="00757E82" w:rsidRDefault="00B007E4" w:rsidP="009D4524">
      <w:pPr>
        <w:pStyle w:val="Scheduleitem"/>
        <w:keepNext w:val="0"/>
        <w:numPr>
          <w:ilvl w:val="0"/>
          <w:numId w:val="12"/>
        </w:numPr>
      </w:pPr>
      <w:r>
        <w:t>Sub-clause</w:t>
      </w:r>
      <w:r w:rsidR="00757E82">
        <w:t xml:space="preserve"> 6.1.5.2.</w:t>
      </w:r>
      <w:r w:rsidR="00D33CEB">
        <w:t>1</w:t>
      </w:r>
      <w:r w:rsidR="00142514">
        <w:t xml:space="preserve">.(c), omit </w:t>
      </w:r>
      <w:r w:rsidR="003D3923">
        <w:t xml:space="preserve">“except for vehicles with four or more </w:t>
      </w:r>
      <w:r w:rsidR="003D3923" w:rsidRPr="003D3923">
        <w:rPr>
          <w:i/>
        </w:rPr>
        <w:t>‘Axles’</w:t>
      </w:r>
      <w:r w:rsidR="003D3923">
        <w:t xml:space="preserve"> and vehicles ‘designed for off-road use’ (see note below),”, substitute “except for vehicles with four or more </w:t>
      </w:r>
      <w:r w:rsidR="003D3923" w:rsidRPr="003D3923">
        <w:rPr>
          <w:i/>
        </w:rPr>
        <w:t>‘Axles’</w:t>
      </w:r>
      <w:r w:rsidR="003D3923">
        <w:t>, vehicles ‘designed for off-road use’ (see Note 1 below), and mobile cranes otherwise not required to comply (see Note 2 below)</w:t>
      </w:r>
      <w:r w:rsidR="00DD41F5">
        <w:t>;</w:t>
      </w:r>
      <w:r w:rsidR="003D3923">
        <w:t>”.</w:t>
      </w:r>
    </w:p>
    <w:p w14:paraId="5425D84C" w14:textId="2A364476" w:rsidR="003D3923" w:rsidRDefault="00B007E4" w:rsidP="003D3923">
      <w:pPr>
        <w:pStyle w:val="Scheduleitem"/>
        <w:keepNext w:val="0"/>
        <w:numPr>
          <w:ilvl w:val="0"/>
          <w:numId w:val="12"/>
        </w:numPr>
      </w:pPr>
      <w:r>
        <w:t>Sub-clause</w:t>
      </w:r>
      <w:r w:rsidR="003D3923">
        <w:t xml:space="preserve"> 6.1.5.2.1.(d), omit “except for vehicles with four or more </w:t>
      </w:r>
      <w:r w:rsidR="003D3923" w:rsidRPr="003D3923">
        <w:rPr>
          <w:i/>
        </w:rPr>
        <w:t>‘Axles’</w:t>
      </w:r>
      <w:r w:rsidR="003D3923">
        <w:t xml:space="preserve"> and vehicles ‘designed for off-road use’ (see note below),”, substitute “except for vehicles with four or more </w:t>
      </w:r>
      <w:r w:rsidR="003D3923" w:rsidRPr="003D3923">
        <w:rPr>
          <w:i/>
        </w:rPr>
        <w:t>‘Axles’</w:t>
      </w:r>
      <w:r w:rsidR="003D3923">
        <w:t xml:space="preserve">, vehicles ‘designed for off-road use’ (see Note 1 below), and mobile cranes </w:t>
      </w:r>
      <w:r w:rsidR="004113D5">
        <w:t xml:space="preserve">where </w:t>
      </w:r>
      <w:r w:rsidR="003D3923">
        <w:t>otherwise not required to comply (see Note 2 below)</w:t>
      </w:r>
      <w:r w:rsidR="00DD41F5">
        <w:t>;</w:t>
      </w:r>
      <w:r w:rsidR="003D3923">
        <w:t>”.</w:t>
      </w:r>
    </w:p>
    <w:p w14:paraId="5425D84D" w14:textId="4589C59F" w:rsidR="003D3923" w:rsidRDefault="009800AE" w:rsidP="009D4524">
      <w:pPr>
        <w:pStyle w:val="Scheduleitem"/>
        <w:keepNext w:val="0"/>
        <w:numPr>
          <w:ilvl w:val="0"/>
          <w:numId w:val="12"/>
        </w:numPr>
      </w:pPr>
      <w:r>
        <w:t>A</w:t>
      </w:r>
      <w:r w:rsidR="004E2874">
        <w:t>fter</w:t>
      </w:r>
      <w:r w:rsidR="007459E2">
        <w:t xml:space="preserve"> </w:t>
      </w:r>
      <w:r w:rsidR="00B007E4">
        <w:t>sub-clause</w:t>
      </w:r>
      <w:r w:rsidR="00BB7164">
        <w:t xml:space="preserve"> 6.1.5.2.1</w:t>
      </w:r>
      <w:r w:rsidR="004E2874">
        <w:t>.(d)</w:t>
      </w:r>
      <w:r w:rsidR="00BB7164">
        <w:t xml:space="preserve">, </w:t>
      </w:r>
      <w:r>
        <w:t>in the note</w:t>
      </w:r>
      <w:r w:rsidR="004E2874">
        <w:t xml:space="preserve"> before </w:t>
      </w:r>
      <w:r w:rsidR="00B007E4">
        <w:t>sub-clause</w:t>
      </w:r>
      <w:r w:rsidR="004E2874">
        <w:t xml:space="preserve"> 6.1.5.2.2, omit “Note:”, substitute “Note 1:”.</w:t>
      </w:r>
    </w:p>
    <w:p w14:paraId="5425D84E" w14:textId="33BE8BBF" w:rsidR="006C5D6C" w:rsidRDefault="006C5D6C" w:rsidP="006C5D6C">
      <w:pPr>
        <w:pStyle w:val="Scheduleitem"/>
        <w:keepNext w:val="0"/>
        <w:numPr>
          <w:ilvl w:val="0"/>
          <w:numId w:val="12"/>
        </w:numPr>
      </w:pPr>
      <w:r>
        <w:t xml:space="preserve">After </w:t>
      </w:r>
      <w:r w:rsidR="00B007E4">
        <w:t>sub-clause</w:t>
      </w:r>
      <w:r>
        <w:t xml:space="preserve"> 6.1.5.2.1.(d), in Note 1 before </w:t>
      </w:r>
      <w:r w:rsidR="00B007E4">
        <w:t>sub-clause</w:t>
      </w:r>
      <w:r>
        <w:t xml:space="preserve"> 6.1.5.2.2, omit “ and ADR</w:t>
      </w:r>
      <w:r w:rsidR="00B966F0">
        <w:t> </w:t>
      </w:r>
      <w:r>
        <w:t>99/00”, substitute “, ADR 99/00, and ADR 99/01”.</w:t>
      </w:r>
    </w:p>
    <w:p w14:paraId="5425D84F" w14:textId="23E37468" w:rsidR="004E2874" w:rsidRDefault="009800AE" w:rsidP="009D4524">
      <w:pPr>
        <w:pStyle w:val="Scheduleitem"/>
        <w:keepNext w:val="0"/>
        <w:numPr>
          <w:ilvl w:val="0"/>
          <w:numId w:val="12"/>
        </w:numPr>
      </w:pPr>
      <w:r>
        <w:t xml:space="preserve">After </w:t>
      </w:r>
      <w:r w:rsidR="00B007E4">
        <w:t>sub-clause</w:t>
      </w:r>
      <w:r>
        <w:t xml:space="preserve"> 6.1.5.2.1.(d), and after Note 1 before </w:t>
      </w:r>
      <w:r w:rsidR="00B007E4">
        <w:t>sub-clause</w:t>
      </w:r>
      <w:r>
        <w:t xml:space="preserve"> 6.1.5.2.2, add</w:t>
      </w:r>
      <w:r w:rsidR="00F64D0F">
        <w:t xml:space="preserve"> a new Note 2 to read</w:t>
      </w:r>
      <w:r>
        <w:t>:</w:t>
      </w:r>
    </w:p>
    <w:p w14:paraId="5425D850" w14:textId="77777777" w:rsidR="009800AE" w:rsidRPr="007B2D1E" w:rsidRDefault="009800AE" w:rsidP="009800AE">
      <w:pPr>
        <w:pStyle w:val="Scheduleitem"/>
        <w:keepNext w:val="0"/>
        <w:numPr>
          <w:ilvl w:val="0"/>
          <w:numId w:val="0"/>
        </w:numPr>
        <w:tabs>
          <w:tab w:val="left" w:pos="720"/>
        </w:tabs>
        <w:ind w:left="720"/>
      </w:pPr>
      <w:r w:rsidRPr="007B2D1E">
        <w:t>“Note 2: A category NC vehicle, which is principally designed and constructed to raise</w:t>
      </w:r>
      <w:r w:rsidR="00DB4C4E" w:rsidRPr="007B2D1E">
        <w:t>, move</w:t>
      </w:r>
      <w:r w:rsidR="005D0FB7" w:rsidRPr="007B2D1E">
        <w:t>,</w:t>
      </w:r>
      <w:r w:rsidRPr="007B2D1E">
        <w:t xml:space="preserve"> and lower </w:t>
      </w:r>
      <w:r w:rsidR="004F0529" w:rsidRPr="007B2D1E">
        <w:t>freely suspended</w:t>
      </w:r>
      <w:r w:rsidRPr="007B2D1E">
        <w:t xml:space="preserve"> loads, by means of a </w:t>
      </w:r>
      <w:r w:rsidRPr="007B2D1E">
        <w:rPr>
          <w:i/>
        </w:rPr>
        <w:t>‘Crane’</w:t>
      </w:r>
      <w:r w:rsidRPr="007B2D1E">
        <w:t xml:space="preserve"> </w:t>
      </w:r>
      <w:r w:rsidR="00C958CA" w:rsidRPr="007B2D1E">
        <w:t xml:space="preserve">that has a boom </w:t>
      </w:r>
      <w:r w:rsidRPr="007B2D1E">
        <w:t>with a lifting moment greater than or equal to 400 </w:t>
      </w:r>
      <w:proofErr w:type="spellStart"/>
      <w:r w:rsidRPr="007B2D1E">
        <w:t>kNm</w:t>
      </w:r>
      <w:proofErr w:type="spellEnd"/>
      <w:r w:rsidRPr="007B2D1E">
        <w:t>, is not required to comply with ADR 97/00, ADR 99/00, or ADR</w:t>
      </w:r>
      <w:r w:rsidR="00C958CA" w:rsidRPr="007B2D1E">
        <w:t> </w:t>
      </w:r>
      <w:r w:rsidRPr="007B2D1E">
        <w:t>99/01</w:t>
      </w:r>
      <w:r w:rsidR="00470F3E" w:rsidRPr="007B2D1E">
        <w:t xml:space="preserve"> (as specified in these ADRs)</w:t>
      </w:r>
      <w:r w:rsidRPr="007B2D1E">
        <w:t>.”</w:t>
      </w:r>
    </w:p>
    <w:p w14:paraId="5425D851" w14:textId="77777777" w:rsidR="009E7024" w:rsidRDefault="009E7024" w:rsidP="00600B1F">
      <w:pPr>
        <w:autoSpaceDE w:val="0"/>
        <w:autoSpaceDN w:val="0"/>
        <w:adjustRightInd w:val="0"/>
        <w:spacing w:before="240" w:after="240"/>
        <w:rPr>
          <w:rFonts w:ascii="TimesNewRoman" w:hAnsi="TimesNewRoman" w:cs="TimesNewRoman"/>
        </w:rPr>
      </w:pPr>
    </w:p>
    <w:p w14:paraId="5425D852" w14:textId="77777777" w:rsidR="009E7024" w:rsidRDefault="009E7024" w:rsidP="00600B1F">
      <w:pPr>
        <w:autoSpaceDE w:val="0"/>
        <w:autoSpaceDN w:val="0"/>
        <w:adjustRightInd w:val="0"/>
        <w:spacing w:before="240" w:after="240"/>
        <w:rPr>
          <w:rFonts w:ascii="TimesNewRoman" w:hAnsi="TimesNewRoman" w:cs="TimesNewRoman"/>
        </w:rPr>
        <w:sectPr w:rsidR="009E7024" w:rsidSect="00F97BB1"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5425D853" w14:textId="77777777" w:rsidR="007350C3" w:rsidRDefault="007350C3" w:rsidP="007350C3">
      <w:pPr>
        <w:pStyle w:val="Heading2"/>
        <w:numPr>
          <w:ilvl w:val="0"/>
          <w:numId w:val="0"/>
        </w:numPr>
        <w:spacing w:before="0"/>
        <w:ind w:left="1418" w:hanging="1418"/>
      </w:pPr>
      <w:bookmarkStart w:id="13" w:name="_Toc76112411"/>
      <w:bookmarkStart w:id="14" w:name="_Toc185251134"/>
      <w:r>
        <w:lastRenderedPageBreak/>
        <w:t xml:space="preserve">Schedule </w:t>
      </w:r>
      <w:r w:rsidR="00D0499F">
        <w:t>4</w:t>
      </w:r>
      <w:r>
        <w:t xml:space="preserve"> – Amendments</w:t>
      </w:r>
      <w:bookmarkEnd w:id="13"/>
      <w:bookmarkEnd w:id="14"/>
    </w:p>
    <w:p w14:paraId="5425D854" w14:textId="77777777" w:rsidR="007350C3" w:rsidRPr="00392CD7" w:rsidRDefault="005F6C93" w:rsidP="007350C3">
      <w:pPr>
        <w:pStyle w:val="Heading3"/>
      </w:pPr>
      <w:r w:rsidRPr="005F6C93">
        <w:t>Vehicle Standard (Australian Design Rule 97/00 – Advanced Emergency Braking for Omnibuses, and Medium and Heavy Goods Vehicles) 2022</w:t>
      </w:r>
    </w:p>
    <w:p w14:paraId="5425D855" w14:textId="67F5890E" w:rsidR="00424C1C" w:rsidRDefault="00B007E4" w:rsidP="009D4524">
      <w:pPr>
        <w:pStyle w:val="Scheduleitem"/>
        <w:keepNext w:val="0"/>
        <w:numPr>
          <w:ilvl w:val="0"/>
          <w:numId w:val="9"/>
        </w:numPr>
      </w:pPr>
      <w:r>
        <w:t>Sub-clause</w:t>
      </w:r>
      <w:r w:rsidR="00424C1C">
        <w:t xml:space="preserve"> 3.2</w:t>
      </w:r>
      <w:r w:rsidR="00BE0DAC">
        <w:t>.</w:t>
      </w:r>
      <w:r w:rsidR="00424C1C">
        <w:t xml:space="preserve">(d), </w:t>
      </w:r>
      <w:r w:rsidR="009F7392">
        <w:t>after</w:t>
      </w:r>
      <w:r w:rsidR="00424C1C">
        <w:t xml:space="preserve"> “standard”, </w:t>
      </w:r>
      <w:r w:rsidR="009F7392">
        <w:t xml:space="preserve">omit “.”, </w:t>
      </w:r>
      <w:r w:rsidR="00424C1C">
        <w:t>substitute “; or”.</w:t>
      </w:r>
    </w:p>
    <w:p w14:paraId="5425D856" w14:textId="0852291F" w:rsidR="00424C1C" w:rsidRDefault="009F7392" w:rsidP="009D4524">
      <w:pPr>
        <w:pStyle w:val="Scheduleitem"/>
        <w:keepNext w:val="0"/>
        <w:numPr>
          <w:ilvl w:val="0"/>
          <w:numId w:val="9"/>
        </w:numPr>
      </w:pPr>
      <w:r>
        <w:t xml:space="preserve">After </w:t>
      </w:r>
      <w:r w:rsidR="00B007E4">
        <w:t>sub-clause</w:t>
      </w:r>
      <w:r w:rsidR="00424C1C">
        <w:t xml:space="preserve"> 3.2</w:t>
      </w:r>
      <w:r w:rsidR="00BE0DAC">
        <w:t>.</w:t>
      </w:r>
      <w:r>
        <w:t>(d)</w:t>
      </w:r>
      <w:r w:rsidR="00424C1C">
        <w:t xml:space="preserve">, </w:t>
      </w:r>
      <w:r w:rsidR="00525C12">
        <w:t xml:space="preserve">and before </w:t>
      </w:r>
      <w:r w:rsidR="00B007E4">
        <w:t>sub-clause</w:t>
      </w:r>
      <w:r w:rsidR="00525C12">
        <w:t xml:space="preserve"> 3.3, </w:t>
      </w:r>
      <w:r w:rsidR="00424C1C">
        <w:t>insert:</w:t>
      </w:r>
    </w:p>
    <w:p w14:paraId="5425D857" w14:textId="77777777" w:rsidR="00424C1C" w:rsidRDefault="00424C1C" w:rsidP="006C704B">
      <w:pPr>
        <w:pStyle w:val="Scheduleitem"/>
        <w:keepNext w:val="0"/>
        <w:numPr>
          <w:ilvl w:val="0"/>
          <w:numId w:val="0"/>
        </w:numPr>
        <w:tabs>
          <w:tab w:val="left" w:pos="720"/>
          <w:tab w:val="left" w:pos="1457"/>
        </w:tabs>
        <w:ind w:left="1457" w:hanging="737"/>
      </w:pPr>
      <w:r>
        <w:t>“(e)</w:t>
      </w:r>
      <w:r>
        <w:tab/>
        <w:t xml:space="preserve">is a </w:t>
      </w:r>
      <w:bookmarkStart w:id="15" w:name="_Hlk178868868"/>
      <w:r w:rsidRPr="00767AE8">
        <w:t>category NC vehicle</w:t>
      </w:r>
      <w:r w:rsidR="000179E6">
        <w:t xml:space="preserve">, </w:t>
      </w:r>
      <w:r w:rsidR="007E72AC">
        <w:t xml:space="preserve">which is </w:t>
      </w:r>
      <w:r w:rsidR="00AB54A4">
        <w:t xml:space="preserve">principally </w:t>
      </w:r>
      <w:r>
        <w:t xml:space="preserve">designed and </w:t>
      </w:r>
      <w:r w:rsidRPr="00B2258D">
        <w:t xml:space="preserve">constructed </w:t>
      </w:r>
      <w:r w:rsidR="00AB54A4">
        <w:t>to raise</w:t>
      </w:r>
      <w:r w:rsidR="004C173E">
        <w:t>, move</w:t>
      </w:r>
      <w:r w:rsidR="005D0FB7">
        <w:t>,</w:t>
      </w:r>
      <w:r w:rsidR="00AB54A4">
        <w:t xml:space="preserve"> and lower </w:t>
      </w:r>
      <w:r w:rsidR="004F0529">
        <w:t>freely suspended</w:t>
      </w:r>
      <w:r w:rsidR="00AB54A4">
        <w:t xml:space="preserve"> loads, by means of a </w:t>
      </w:r>
      <w:r w:rsidR="00AB54A4" w:rsidRPr="00AB54A4">
        <w:rPr>
          <w:i/>
        </w:rPr>
        <w:t>‘Crane’</w:t>
      </w:r>
      <w:r w:rsidR="00AB54A4">
        <w:t xml:space="preserve"> </w:t>
      </w:r>
      <w:r w:rsidR="007B69C1">
        <w:t xml:space="preserve">that has a boom </w:t>
      </w:r>
      <w:r w:rsidRPr="00767AE8">
        <w:t>with a lifting moment greater than or equal to 400</w:t>
      </w:r>
      <w:r>
        <w:t> </w:t>
      </w:r>
      <w:proofErr w:type="spellStart"/>
      <w:r w:rsidRPr="00767AE8">
        <w:t>kNm</w:t>
      </w:r>
      <w:bookmarkEnd w:id="15"/>
      <w:proofErr w:type="spellEnd"/>
      <w:r>
        <w:t>.”</w:t>
      </w:r>
    </w:p>
    <w:p w14:paraId="5425D858" w14:textId="77777777" w:rsidR="00424C1C" w:rsidRDefault="00424C1C" w:rsidP="00EE76DA">
      <w:pPr>
        <w:pStyle w:val="Scheduleitem"/>
        <w:keepNext w:val="0"/>
        <w:numPr>
          <w:ilvl w:val="0"/>
          <w:numId w:val="0"/>
        </w:numPr>
        <w:tabs>
          <w:tab w:val="left" w:pos="720"/>
          <w:tab w:val="left" w:pos="1854"/>
        </w:tabs>
      </w:pPr>
    </w:p>
    <w:p w14:paraId="5425D859" w14:textId="77777777" w:rsidR="00EE76DA" w:rsidRDefault="00EE76DA" w:rsidP="00EE76DA">
      <w:pPr>
        <w:pStyle w:val="Scheduleitem"/>
        <w:keepNext w:val="0"/>
        <w:numPr>
          <w:ilvl w:val="0"/>
          <w:numId w:val="0"/>
        </w:numPr>
        <w:tabs>
          <w:tab w:val="left" w:pos="720"/>
          <w:tab w:val="left" w:pos="1854"/>
        </w:tabs>
        <w:sectPr w:rsidR="00EE76DA" w:rsidSect="00F97BB1"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5425D85A" w14:textId="77777777" w:rsidR="006677CE" w:rsidRDefault="006677CE" w:rsidP="006677CE">
      <w:pPr>
        <w:pStyle w:val="Heading2"/>
        <w:numPr>
          <w:ilvl w:val="0"/>
          <w:numId w:val="0"/>
        </w:numPr>
        <w:spacing w:before="0"/>
        <w:ind w:left="1418" w:hanging="1418"/>
      </w:pPr>
      <w:bookmarkStart w:id="16" w:name="_Toc185251135"/>
      <w:r>
        <w:lastRenderedPageBreak/>
        <w:t xml:space="preserve">Schedule </w:t>
      </w:r>
      <w:r w:rsidR="00D0499F">
        <w:t>5</w:t>
      </w:r>
      <w:r>
        <w:t xml:space="preserve"> – Amendments</w:t>
      </w:r>
      <w:bookmarkEnd w:id="16"/>
    </w:p>
    <w:p w14:paraId="5425D85B" w14:textId="77777777" w:rsidR="006677CE" w:rsidRPr="00392CD7" w:rsidRDefault="00D200B5" w:rsidP="006677CE">
      <w:pPr>
        <w:pStyle w:val="Heading3"/>
      </w:pPr>
      <w:r w:rsidRPr="00D200B5">
        <w:t>Vehicle Standard (Australian Design Rule 99/00 – Lane Departure Warning Systems) 2023</w:t>
      </w:r>
    </w:p>
    <w:p w14:paraId="5425D85C" w14:textId="53002D7A" w:rsidR="00E159D9" w:rsidRDefault="00B007E4" w:rsidP="009D4524">
      <w:pPr>
        <w:pStyle w:val="Scheduleitem"/>
        <w:keepNext w:val="0"/>
        <w:numPr>
          <w:ilvl w:val="0"/>
          <w:numId w:val="10"/>
        </w:numPr>
      </w:pPr>
      <w:r>
        <w:t>Sub-clause</w:t>
      </w:r>
      <w:r w:rsidR="00E159D9">
        <w:t xml:space="preserve"> 3.2</w:t>
      </w:r>
      <w:r w:rsidR="00BE0DAC">
        <w:t>.</w:t>
      </w:r>
      <w:r w:rsidR="00E159D9">
        <w:t>(d), after “standard”, omit “.”, substitute “; or”.</w:t>
      </w:r>
    </w:p>
    <w:p w14:paraId="5425D85D" w14:textId="75ECCCFE" w:rsidR="00E159D9" w:rsidRDefault="00E159D9" w:rsidP="009D4524">
      <w:pPr>
        <w:pStyle w:val="Scheduleitem"/>
        <w:keepNext w:val="0"/>
        <w:numPr>
          <w:ilvl w:val="0"/>
          <w:numId w:val="9"/>
        </w:numPr>
      </w:pPr>
      <w:r>
        <w:t xml:space="preserve">After </w:t>
      </w:r>
      <w:r w:rsidR="00B007E4">
        <w:t>sub-clause</w:t>
      </w:r>
      <w:r>
        <w:t xml:space="preserve"> 3.2</w:t>
      </w:r>
      <w:r w:rsidR="00BE0DAC">
        <w:t>.</w:t>
      </w:r>
      <w:r>
        <w:t xml:space="preserve">(d), and before </w:t>
      </w:r>
      <w:r w:rsidR="00B007E4">
        <w:t>sub-clause</w:t>
      </w:r>
      <w:r>
        <w:t xml:space="preserve"> 3.3, insert:</w:t>
      </w:r>
    </w:p>
    <w:p w14:paraId="5425D85E" w14:textId="77777777" w:rsidR="00E159D9" w:rsidRDefault="00E159D9" w:rsidP="006C704B">
      <w:pPr>
        <w:pStyle w:val="Scheduleitem"/>
        <w:keepNext w:val="0"/>
        <w:numPr>
          <w:ilvl w:val="0"/>
          <w:numId w:val="0"/>
        </w:numPr>
        <w:tabs>
          <w:tab w:val="left" w:pos="720"/>
          <w:tab w:val="left" w:pos="1457"/>
        </w:tabs>
        <w:ind w:left="1457" w:hanging="737"/>
      </w:pPr>
      <w:r>
        <w:t>“(e)</w:t>
      </w:r>
      <w:r>
        <w:tab/>
        <w:t xml:space="preserve">is a </w:t>
      </w:r>
      <w:r w:rsidRPr="00767AE8">
        <w:t>category NC vehicle</w:t>
      </w:r>
      <w:r>
        <w:t xml:space="preserve">, which is principally designed and </w:t>
      </w:r>
      <w:r w:rsidRPr="00B2258D">
        <w:t xml:space="preserve">constructed </w:t>
      </w:r>
      <w:r>
        <w:t>to raise</w:t>
      </w:r>
      <w:r w:rsidR="00DB4C4E">
        <w:t>, move</w:t>
      </w:r>
      <w:r w:rsidR="005D0FB7">
        <w:t>,</w:t>
      </w:r>
      <w:r>
        <w:t xml:space="preserve"> and lower </w:t>
      </w:r>
      <w:r w:rsidR="002A2B16">
        <w:t>freely suspended</w:t>
      </w:r>
      <w:r>
        <w:t xml:space="preserve"> loads, by means of a </w:t>
      </w:r>
      <w:r w:rsidRPr="00AB54A4">
        <w:rPr>
          <w:i/>
        </w:rPr>
        <w:t>‘Crane’</w:t>
      </w:r>
      <w:r>
        <w:t xml:space="preserve"> </w:t>
      </w:r>
      <w:r w:rsidR="00F90D5A">
        <w:t xml:space="preserve">that has a boom </w:t>
      </w:r>
      <w:r w:rsidRPr="00767AE8">
        <w:t>with a lifting moment greater than or equal to 400</w:t>
      </w:r>
      <w:r>
        <w:t> </w:t>
      </w:r>
      <w:proofErr w:type="spellStart"/>
      <w:r w:rsidRPr="00767AE8">
        <w:t>kNm</w:t>
      </w:r>
      <w:proofErr w:type="spellEnd"/>
      <w:r>
        <w:t>.”</w:t>
      </w:r>
    </w:p>
    <w:p w14:paraId="5425D85F" w14:textId="77777777" w:rsidR="006677CE" w:rsidRDefault="006677CE" w:rsidP="003577C2">
      <w:pPr>
        <w:pStyle w:val="Scheduleitem"/>
        <w:keepNext w:val="0"/>
        <w:numPr>
          <w:ilvl w:val="0"/>
          <w:numId w:val="0"/>
        </w:numPr>
        <w:ind w:left="720" w:hanging="720"/>
      </w:pPr>
    </w:p>
    <w:p w14:paraId="5425D860" w14:textId="77777777" w:rsidR="006677CE" w:rsidRDefault="006677CE" w:rsidP="006677CE">
      <w:pPr>
        <w:pStyle w:val="Scheduleitem"/>
        <w:keepNext w:val="0"/>
        <w:numPr>
          <w:ilvl w:val="0"/>
          <w:numId w:val="0"/>
        </w:numPr>
        <w:ind w:left="2160" w:hanging="1440"/>
        <w:sectPr w:rsidR="006677CE" w:rsidSect="00F97BB1"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5425D861" w14:textId="77777777" w:rsidR="006677CE" w:rsidRDefault="006677CE" w:rsidP="006677CE">
      <w:pPr>
        <w:pStyle w:val="Heading2"/>
        <w:numPr>
          <w:ilvl w:val="0"/>
          <w:numId w:val="0"/>
        </w:numPr>
        <w:spacing w:before="0"/>
        <w:ind w:left="1418" w:hanging="1418"/>
      </w:pPr>
      <w:bookmarkStart w:id="17" w:name="_Toc185251136"/>
      <w:r>
        <w:lastRenderedPageBreak/>
        <w:t xml:space="preserve">Schedule </w:t>
      </w:r>
      <w:r w:rsidR="00D0499F">
        <w:t>6</w:t>
      </w:r>
      <w:r>
        <w:t xml:space="preserve"> – Amendments</w:t>
      </w:r>
      <w:bookmarkEnd w:id="17"/>
    </w:p>
    <w:p w14:paraId="5425D862" w14:textId="77777777" w:rsidR="006677CE" w:rsidRPr="00392CD7" w:rsidRDefault="00D200B5" w:rsidP="006677CE">
      <w:pPr>
        <w:pStyle w:val="Heading3"/>
      </w:pPr>
      <w:r w:rsidRPr="00D200B5">
        <w:t>Vehicle Standard (Australian Design Rule 99/01 – Lane Departure Warning Systems) 2024</w:t>
      </w:r>
    </w:p>
    <w:p w14:paraId="5425D863" w14:textId="18811C4B" w:rsidR="00E159D9" w:rsidRDefault="00B007E4" w:rsidP="009D4524">
      <w:pPr>
        <w:pStyle w:val="Scheduleitem"/>
        <w:keepNext w:val="0"/>
        <w:numPr>
          <w:ilvl w:val="0"/>
          <w:numId w:val="11"/>
        </w:numPr>
      </w:pPr>
      <w:r>
        <w:t>Sub-clause</w:t>
      </w:r>
      <w:r w:rsidR="00E159D9">
        <w:t xml:space="preserve"> 3.2</w:t>
      </w:r>
      <w:r w:rsidR="00F944BF">
        <w:t>.</w:t>
      </w:r>
      <w:r w:rsidR="00E159D9">
        <w:t>(d), after “standard”, omit “.”, substitute “; or”.</w:t>
      </w:r>
    </w:p>
    <w:p w14:paraId="5425D864" w14:textId="76B61226" w:rsidR="00E159D9" w:rsidRDefault="00E159D9" w:rsidP="00E159D9">
      <w:pPr>
        <w:pStyle w:val="Scheduleitem"/>
        <w:keepNext w:val="0"/>
        <w:numPr>
          <w:ilvl w:val="0"/>
          <w:numId w:val="3"/>
        </w:numPr>
      </w:pPr>
      <w:r>
        <w:t xml:space="preserve">After </w:t>
      </w:r>
      <w:r w:rsidR="00B007E4">
        <w:t>sub-clause</w:t>
      </w:r>
      <w:r>
        <w:t xml:space="preserve"> 3.2</w:t>
      </w:r>
      <w:r w:rsidR="00F944BF">
        <w:t>.</w:t>
      </w:r>
      <w:r>
        <w:t xml:space="preserve">(d), and before </w:t>
      </w:r>
      <w:r w:rsidR="00B007E4">
        <w:t>sub-clause</w:t>
      </w:r>
      <w:r>
        <w:t xml:space="preserve"> 3.3, insert:</w:t>
      </w:r>
    </w:p>
    <w:p w14:paraId="5425D865" w14:textId="459022CC" w:rsidR="008C2E7C" w:rsidRDefault="00E159D9" w:rsidP="006C704B">
      <w:pPr>
        <w:pStyle w:val="Scheduleitem"/>
        <w:keepNext w:val="0"/>
        <w:numPr>
          <w:ilvl w:val="0"/>
          <w:numId w:val="0"/>
        </w:numPr>
        <w:tabs>
          <w:tab w:val="left" w:pos="720"/>
          <w:tab w:val="left" w:pos="1457"/>
        </w:tabs>
        <w:ind w:left="1457" w:hanging="737"/>
      </w:pPr>
      <w:r>
        <w:t>“(e)</w:t>
      </w:r>
      <w:r>
        <w:tab/>
        <w:t xml:space="preserve">is a </w:t>
      </w:r>
      <w:r w:rsidRPr="00767AE8">
        <w:t>category NC vehicle</w:t>
      </w:r>
      <w:r>
        <w:t xml:space="preserve">, which is principally designed and </w:t>
      </w:r>
      <w:r w:rsidRPr="00B2258D">
        <w:t xml:space="preserve">constructed </w:t>
      </w:r>
      <w:r>
        <w:t>to raise</w:t>
      </w:r>
      <w:r w:rsidR="00DB4C4E">
        <w:t>, move</w:t>
      </w:r>
      <w:r w:rsidR="005D0FB7">
        <w:t>,</w:t>
      </w:r>
      <w:r>
        <w:t xml:space="preserve"> and lower </w:t>
      </w:r>
      <w:r w:rsidR="004F0529">
        <w:t>freely suspended</w:t>
      </w:r>
      <w:r>
        <w:t xml:space="preserve"> loads, by means of a </w:t>
      </w:r>
      <w:r w:rsidRPr="00AB54A4">
        <w:rPr>
          <w:i/>
        </w:rPr>
        <w:t>‘Crane’</w:t>
      </w:r>
      <w:r>
        <w:t xml:space="preserve"> </w:t>
      </w:r>
      <w:r w:rsidR="00F90D5A">
        <w:t xml:space="preserve">that has a boom </w:t>
      </w:r>
      <w:r w:rsidRPr="00767AE8">
        <w:t>with a lifting moment greater than or equal to 400</w:t>
      </w:r>
      <w:r>
        <w:t> </w:t>
      </w:r>
      <w:proofErr w:type="spellStart"/>
      <w:r w:rsidRPr="00767AE8">
        <w:t>kNm</w:t>
      </w:r>
      <w:proofErr w:type="spellEnd"/>
      <w:r>
        <w:t>.”</w:t>
      </w:r>
    </w:p>
    <w:p w14:paraId="50367319" w14:textId="6EB5D7B3" w:rsidR="00784C28" w:rsidRDefault="00784C28" w:rsidP="005F38B5">
      <w:pPr>
        <w:pStyle w:val="Scheduleitem"/>
        <w:keepNext w:val="0"/>
        <w:numPr>
          <w:ilvl w:val="0"/>
          <w:numId w:val="3"/>
        </w:numPr>
        <w:rPr>
          <w:color w:val="000000"/>
        </w:rPr>
      </w:pPr>
      <w:r>
        <w:t>Sub-clause 5.1, after “meet the requirements of”, omit “</w:t>
      </w:r>
      <w:r w:rsidR="005F38B5">
        <w:rPr>
          <w:color w:val="000000"/>
        </w:rPr>
        <w:t>Appendix A, as varied by clause 6 (Exemptions, Alternative Procedures, and Supplementary Requirements to Appendix A)”, substitute “:”</w:t>
      </w:r>
      <w:r w:rsidR="009C7DD3">
        <w:rPr>
          <w:color w:val="000000"/>
        </w:rPr>
        <w:t>.</w:t>
      </w:r>
    </w:p>
    <w:p w14:paraId="61734EC6" w14:textId="03ABDAFE" w:rsidR="005F38B5" w:rsidRPr="00302265" w:rsidRDefault="005F38B5" w:rsidP="005F38B5">
      <w:pPr>
        <w:pStyle w:val="Scheduleitem"/>
        <w:keepNext w:val="0"/>
        <w:numPr>
          <w:ilvl w:val="0"/>
          <w:numId w:val="3"/>
        </w:numPr>
        <w:rPr>
          <w:color w:val="000000"/>
        </w:rPr>
      </w:pPr>
      <w:r>
        <w:t>After sub</w:t>
      </w:r>
      <w:r w:rsidR="00302265">
        <w:t>-clause 5.1, insert:</w:t>
      </w:r>
    </w:p>
    <w:p w14:paraId="72FCE7F6" w14:textId="1D7214AF" w:rsidR="00302265" w:rsidRPr="00302265" w:rsidRDefault="00302265" w:rsidP="00302265">
      <w:pPr>
        <w:pStyle w:val="Scheduleitem"/>
        <w:keepNext w:val="0"/>
        <w:numPr>
          <w:ilvl w:val="0"/>
          <w:numId w:val="0"/>
        </w:numPr>
        <w:ind w:left="720"/>
        <w:rPr>
          <w:color w:val="000000"/>
        </w:rPr>
      </w:pPr>
      <w:r>
        <w:rPr>
          <w:color w:val="000000"/>
        </w:rPr>
        <w:t>“(a)</w:t>
      </w:r>
      <w:r>
        <w:rPr>
          <w:color w:val="000000"/>
        </w:rPr>
        <w:tab/>
        <w:t>Appendix A, as varied by clause 6 (Exemptions, Alternative Procedures, and Supplementary Requirements to Appendix A); or”</w:t>
      </w:r>
    </w:p>
    <w:p w14:paraId="7396DC74" w14:textId="6B46515A" w:rsidR="00302265" w:rsidRPr="00302265" w:rsidRDefault="00302265" w:rsidP="005F38B5">
      <w:pPr>
        <w:pStyle w:val="Scheduleitem"/>
        <w:keepNext w:val="0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After sub-clause 5.1(a), insert:</w:t>
      </w:r>
    </w:p>
    <w:p w14:paraId="53EA7919" w14:textId="68DF460E" w:rsidR="00784C28" w:rsidRDefault="00302265" w:rsidP="00302265">
      <w:pPr>
        <w:pStyle w:val="alphabeticallist0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“</w:t>
      </w:r>
      <w:r w:rsidR="00784C28">
        <w:rPr>
          <w:color w:val="000000"/>
        </w:rPr>
        <w:t>(b)</w:t>
      </w:r>
      <w:r w:rsidR="00784C28">
        <w:rPr>
          <w:color w:val="000000"/>
          <w:sz w:val="14"/>
          <w:szCs w:val="14"/>
        </w:rPr>
        <w:tab/>
      </w:r>
      <w:r w:rsidR="00784C28">
        <w:rPr>
          <w:color w:val="000000"/>
        </w:rPr>
        <w:t>the alternative standard under clause 7.1.”</w:t>
      </w:r>
    </w:p>
    <w:p w14:paraId="4593BD08" w14:textId="352F06CD" w:rsidR="006743D1" w:rsidRDefault="00F8028E" w:rsidP="006743D1">
      <w:pPr>
        <w:pStyle w:val="Scheduleitem"/>
        <w:keepNext w:val="0"/>
        <w:numPr>
          <w:ilvl w:val="0"/>
          <w:numId w:val="3"/>
        </w:numPr>
      </w:pPr>
      <w:r>
        <w:t>Sub-clause 7.1, repeal the sub-clause, substitute:</w:t>
      </w:r>
    </w:p>
    <w:p w14:paraId="4C1CAFCF" w14:textId="152D7723" w:rsidR="00F8028E" w:rsidRDefault="00F8028E" w:rsidP="00F8028E">
      <w:pPr>
        <w:pStyle w:val="Scheduleitem"/>
        <w:keepNext w:val="0"/>
        <w:numPr>
          <w:ilvl w:val="0"/>
          <w:numId w:val="0"/>
        </w:numPr>
        <w:tabs>
          <w:tab w:val="left" w:pos="720"/>
        </w:tabs>
        <w:ind w:left="720"/>
      </w:pPr>
      <w:r>
        <w:t>“</w:t>
      </w:r>
      <w:r w:rsidRPr="00F8028E">
        <w:t xml:space="preserve">For vehicles equipped with a Lane Departure Warning System, the technical requirements of the </w:t>
      </w:r>
      <w:bookmarkStart w:id="18" w:name="_Hlk184217107"/>
      <w:r>
        <w:rPr>
          <w:color w:val="000000"/>
        </w:rPr>
        <w:t>United Nations Regulation No. 130 – UNIFORM PROVISIONS CONCERNING THE APPROVAL OF MOTOR VEHICLES WITH REGARD TO THE LANE DEPARTURE WARNING SYSTEM (LDWS) incorporating the 01 series of amendments</w:t>
      </w:r>
      <w:bookmarkEnd w:id="18"/>
      <w:r w:rsidRPr="00F8028E">
        <w:t>.</w:t>
      </w:r>
      <w:r w:rsidR="00C95BDF">
        <w:t>”</w:t>
      </w:r>
    </w:p>
    <w:p w14:paraId="63D819D3" w14:textId="77777777" w:rsidR="008C2E7C" w:rsidRDefault="008C2E7C">
      <w:r>
        <w:br w:type="page"/>
      </w:r>
    </w:p>
    <w:p w14:paraId="1DF54E0B" w14:textId="41770556" w:rsidR="00EE76DA" w:rsidRDefault="008C2E7C" w:rsidP="008C2E7C">
      <w:pPr>
        <w:pStyle w:val="Heading2"/>
        <w:numPr>
          <w:ilvl w:val="0"/>
          <w:numId w:val="0"/>
        </w:numPr>
        <w:spacing w:before="0"/>
        <w:ind w:left="1418" w:hanging="1418"/>
      </w:pPr>
      <w:bookmarkStart w:id="19" w:name="_Toc185251137"/>
      <w:r>
        <w:lastRenderedPageBreak/>
        <w:t>Schedule 7 – Amendments</w:t>
      </w:r>
      <w:bookmarkEnd w:id="19"/>
    </w:p>
    <w:p w14:paraId="5F27125A" w14:textId="77777777" w:rsidR="00A5046D" w:rsidRPr="00A5046D" w:rsidRDefault="00A5046D" w:rsidP="00A5046D">
      <w:pPr>
        <w:spacing w:after="120"/>
        <w:rPr>
          <w:b/>
        </w:rPr>
      </w:pPr>
      <w:r w:rsidRPr="00A5046D">
        <w:rPr>
          <w:b/>
        </w:rPr>
        <w:t>Vehicle Standard (Australian Design Rule 38/05 – Trailer Brake Systems) 2018</w:t>
      </w:r>
    </w:p>
    <w:p w14:paraId="2A3271B1" w14:textId="76B5A51B" w:rsidR="00A5046D" w:rsidRDefault="00A5046D" w:rsidP="00B007E4">
      <w:pPr>
        <w:spacing w:after="120"/>
        <w:ind w:left="720" w:hanging="720"/>
      </w:pPr>
      <w:r w:rsidRPr="00A5046D">
        <w:t>[1]</w:t>
      </w:r>
      <w:r w:rsidRPr="00A5046D">
        <w:tab/>
      </w:r>
      <w:r w:rsidR="00B007E4">
        <w:t>Sub-clause</w:t>
      </w:r>
      <w:r w:rsidRPr="00A5046D">
        <w:t xml:space="preserve"> 7.1.4., </w:t>
      </w:r>
      <w:r>
        <w:t>after “clause</w:t>
      </w:r>
      <w:r w:rsidR="008D1D55">
        <w:t xml:space="preserve"> </w:t>
      </w:r>
      <w:r>
        <w:t>16,” and before “ must not exceed” insert “</w:t>
      </w:r>
      <w:r w:rsidR="00630474">
        <w:t xml:space="preserve">and </w:t>
      </w:r>
      <w:r w:rsidRPr="00A5046D">
        <w:t>when rounded to the nearest tenth of a second,</w:t>
      </w:r>
      <w:r>
        <w:t>”</w:t>
      </w:r>
      <w:r w:rsidR="00511F06">
        <w:t>.</w:t>
      </w:r>
    </w:p>
    <w:p w14:paraId="22002B89" w14:textId="42854CE0" w:rsidR="008B288E" w:rsidRDefault="00511F06" w:rsidP="008D1D55">
      <w:pPr>
        <w:spacing w:after="120"/>
      </w:pPr>
      <w:r>
        <w:t>[2]</w:t>
      </w:r>
      <w:r w:rsidR="008D1D55">
        <w:tab/>
      </w:r>
      <w:r w:rsidR="00B007E4">
        <w:t>Sub-clause</w:t>
      </w:r>
      <w:r w:rsidR="008D1D55">
        <w:t xml:space="preserve"> 7.1.4</w:t>
      </w:r>
      <w:r w:rsidR="00187D73">
        <w:t>.</w:t>
      </w:r>
      <w:r w:rsidR="008D1D55">
        <w:t xml:space="preserve">, </w:t>
      </w:r>
      <w:r w:rsidR="008B288E">
        <w:t>after sub</w:t>
      </w:r>
      <w:r w:rsidR="00B007E4">
        <w:t>-</w:t>
      </w:r>
      <w:r w:rsidR="008B288E">
        <w:t xml:space="preserve">clause (b) </w:t>
      </w:r>
      <w:r w:rsidR="008D1D55">
        <w:t>on a new line,</w:t>
      </w:r>
      <w:r w:rsidR="008B288E">
        <w:t xml:space="preserve"> add:</w:t>
      </w:r>
    </w:p>
    <w:p w14:paraId="2CA9D831" w14:textId="5117D130" w:rsidR="008C2E7C" w:rsidRDefault="008D1D55" w:rsidP="0086111F">
      <w:pPr>
        <w:spacing w:after="120"/>
        <w:ind w:left="720"/>
      </w:pPr>
      <w:r>
        <w:t>“</w:t>
      </w:r>
      <w:r w:rsidRPr="008D1D55">
        <w:t>If the figure representing the hundredth is five or more, the response time shall be rounded up to the next higher tenth.”</w:t>
      </w:r>
      <w:r>
        <w:t>.</w:t>
      </w:r>
    </w:p>
    <w:p w14:paraId="0899ECFF" w14:textId="77777777" w:rsidR="0086111F" w:rsidRDefault="0086111F" w:rsidP="0086111F">
      <w:pPr>
        <w:spacing w:after="120"/>
        <w:ind w:left="720" w:hanging="720"/>
      </w:pPr>
      <w:r w:rsidRPr="00517BB0">
        <w:t>[</w:t>
      </w:r>
      <w:r>
        <w:t>3</w:t>
      </w:r>
      <w:r w:rsidRPr="00517BB0">
        <w:t>]</w:t>
      </w:r>
      <w:r w:rsidRPr="00517BB0">
        <w:tab/>
      </w:r>
      <w:r>
        <w:t>Sub-clause</w:t>
      </w:r>
      <w:r w:rsidRPr="00517BB0">
        <w:t xml:space="preserve"> 11.5</w:t>
      </w:r>
      <w:r>
        <w:t>, omit “S</w:t>
      </w:r>
      <w:r>
        <w:tab/>
      </w:r>
      <w:r w:rsidRPr="00411C86">
        <w:t>is the ‘Stopping Distance’ in metre</w:t>
      </w:r>
      <w:r>
        <w:t xml:space="preserve">s”, substitute </w:t>
      </w:r>
    </w:p>
    <w:p w14:paraId="506D69E1" w14:textId="43C4449F" w:rsidR="0086111F" w:rsidRDefault="0086111F" w:rsidP="0086111F">
      <w:pPr>
        <w:spacing w:after="120"/>
        <w:ind w:left="720"/>
      </w:pPr>
      <w:r>
        <w:t>“</w:t>
      </w:r>
      <w:r w:rsidRPr="00666008">
        <w:t>S</w:t>
      </w:r>
      <w:r w:rsidRPr="00666008">
        <w:tab/>
        <w:t>is the</w:t>
      </w:r>
      <w:r w:rsidRPr="001D7B40">
        <w:t xml:space="preserve"> </w:t>
      </w:r>
      <w:r w:rsidRPr="001301C8">
        <w:t>‘</w:t>
      </w:r>
      <w:r w:rsidRPr="008342F6">
        <w:rPr>
          <w:i/>
        </w:rPr>
        <w:t>Stopping Distance</w:t>
      </w:r>
      <w:r w:rsidRPr="00186E8E">
        <w:t>’ in</w:t>
      </w:r>
      <w:r w:rsidRPr="00666008">
        <w:t xml:space="preserve"> metres</w:t>
      </w:r>
      <w:r>
        <w:t>”</w:t>
      </w:r>
    </w:p>
    <w:p w14:paraId="19C10CA9" w14:textId="57296BF8" w:rsidR="0086111F" w:rsidRDefault="0086111F" w:rsidP="00B811EB">
      <w:pPr>
        <w:spacing w:after="120"/>
        <w:ind w:left="720" w:hanging="720"/>
      </w:pPr>
      <w:r w:rsidRPr="00517BB0">
        <w:t>[</w:t>
      </w:r>
      <w:r>
        <w:t>4</w:t>
      </w:r>
      <w:r w:rsidRPr="00517BB0">
        <w:t>]</w:t>
      </w:r>
      <w:r w:rsidRPr="00517BB0">
        <w:tab/>
      </w:r>
      <w:r>
        <w:t>Sub-clause</w:t>
      </w:r>
      <w:r w:rsidRPr="00517BB0">
        <w:t xml:space="preserve"> 17.2.1.</w:t>
      </w:r>
      <w:r>
        <w:t>, omit “</w:t>
      </w:r>
      <w:r w:rsidRPr="00411C86">
        <w:t>L</w:t>
      </w:r>
      <w:r w:rsidRPr="00411C86">
        <w:tab/>
        <w:t>‘Wheel Base’ (m)</w:t>
      </w:r>
      <w:r>
        <w:t>”, substitute “</w:t>
      </w:r>
      <w:r w:rsidRPr="00666008">
        <w:t>L</w:t>
      </w:r>
      <w:r w:rsidRPr="00666008">
        <w:tab/>
        <w:t>‘</w:t>
      </w:r>
      <w:r w:rsidRPr="009D7699">
        <w:rPr>
          <w:i/>
        </w:rPr>
        <w:t>Wheel</w:t>
      </w:r>
      <w:r w:rsidR="00FB7E22">
        <w:rPr>
          <w:i/>
        </w:rPr>
        <w:t>b</w:t>
      </w:r>
      <w:r w:rsidRPr="009D7699">
        <w:rPr>
          <w:i/>
        </w:rPr>
        <w:t>ase</w:t>
      </w:r>
      <w:r w:rsidRPr="001D7B40">
        <w:t>’</w:t>
      </w:r>
      <w:r w:rsidRPr="00666008">
        <w:t xml:space="preserve"> (m)</w:t>
      </w:r>
      <w:r>
        <w:t>”</w:t>
      </w:r>
      <w:bookmarkStart w:id="20" w:name="_GoBack"/>
      <w:bookmarkEnd w:id="20"/>
    </w:p>
    <w:sectPr w:rsidR="0086111F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0716" w14:textId="77777777" w:rsidR="00AD121F" w:rsidRDefault="00AD121F">
      <w:r>
        <w:separator/>
      </w:r>
    </w:p>
  </w:endnote>
  <w:endnote w:type="continuationSeparator" w:id="0">
    <w:p w14:paraId="66D86687" w14:textId="77777777" w:rsidR="00AD121F" w:rsidRDefault="00AD121F">
      <w:r>
        <w:continuationSeparator/>
      </w:r>
    </w:p>
  </w:endnote>
  <w:endnote w:type="continuationNotice" w:id="1">
    <w:p w14:paraId="49A6C11F" w14:textId="77777777" w:rsidR="003D5CED" w:rsidRDefault="003D5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D86E" w14:textId="77777777" w:rsidR="00AD121F" w:rsidRDefault="00AD121F" w:rsidP="00E07422">
    <w:pPr>
      <w:pStyle w:val="Footer"/>
      <w:pBdr>
        <w:top w:val="single" w:sz="4" w:space="1" w:color="auto"/>
      </w:pBdr>
    </w:pPr>
  </w:p>
  <w:p w14:paraId="5425D86F" w14:textId="77777777" w:rsidR="00AD121F" w:rsidRDefault="00AD1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29B76" w14:textId="77777777" w:rsidR="00AD121F" w:rsidRDefault="00AD121F">
      <w:r>
        <w:separator/>
      </w:r>
    </w:p>
  </w:footnote>
  <w:footnote w:type="continuationSeparator" w:id="0">
    <w:p w14:paraId="71D3561F" w14:textId="77777777" w:rsidR="00AD121F" w:rsidRDefault="00AD121F">
      <w:r>
        <w:continuationSeparator/>
      </w:r>
    </w:p>
  </w:footnote>
  <w:footnote w:type="continuationNotice" w:id="1">
    <w:p w14:paraId="61151C0B" w14:textId="77777777" w:rsidR="003D5CED" w:rsidRDefault="003D5C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D86C" w14:textId="77777777" w:rsidR="00AD121F" w:rsidRDefault="00314564">
    <w:pPr>
      <w:pStyle w:val="Header"/>
    </w:pPr>
    <w:r>
      <w:rPr>
        <w:noProof/>
      </w:rPr>
      <w:pict w14:anchorId="5425D8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9001" o:spid="_x0000_s2050" type="#_x0000_t136" style="position:absolute;margin-left:0;margin-top:0;width:428.2pt;height:171.2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D86D" w14:textId="67DC0136" w:rsidR="00AD121F" w:rsidRDefault="00314564" w:rsidP="00E07422">
    <w:pPr>
      <w:pStyle w:val="Header"/>
      <w:pBdr>
        <w:bottom w:val="single" w:sz="4" w:space="1" w:color="auto"/>
      </w:pBdr>
    </w:pPr>
    <w:r>
      <w:rPr>
        <w:noProof/>
      </w:rPr>
      <w:pict w14:anchorId="5425D8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9002" o:spid="_x0000_s2051" type="#_x0000_t136" style="position:absolute;margin-left:0;margin-top:0;width:428.2pt;height:171.2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AD121F">
      <w:rPr>
        <w:szCs w:val="20"/>
      </w:rPr>
      <w:t>Vehicle Standard (</w:t>
    </w:r>
    <w:r w:rsidR="00AD121F" w:rsidRPr="00F74E75">
      <w:rPr>
        <w:szCs w:val="20"/>
      </w:rPr>
      <w:t>Australian Design Rule</w:t>
    </w:r>
    <w:r w:rsidR="00AD121F">
      <w:rPr>
        <w:szCs w:val="20"/>
      </w:rPr>
      <w:t xml:space="preserve">) Mobile Crane </w:t>
    </w:r>
    <w:r w:rsidR="001464F9">
      <w:rPr>
        <w:szCs w:val="20"/>
      </w:rPr>
      <w:t xml:space="preserve">and Other </w:t>
    </w:r>
    <w:r w:rsidR="00AD121F">
      <w:rPr>
        <w:szCs w:val="20"/>
      </w:rPr>
      <w:t>Amendments 2024</w:t>
    </w:r>
    <w:r w:rsidR="00AD121F">
      <w:rPr>
        <w:szCs w:val="20"/>
      </w:rPr>
      <w:tab/>
    </w:r>
    <w:r w:rsidR="00AD121F">
      <w:rPr>
        <w:rStyle w:val="PageNumber"/>
      </w:rPr>
      <w:fldChar w:fldCharType="begin"/>
    </w:r>
    <w:r w:rsidR="00AD121F">
      <w:rPr>
        <w:rStyle w:val="PageNumber"/>
      </w:rPr>
      <w:instrText xml:space="preserve"> PAGE </w:instrText>
    </w:r>
    <w:r w:rsidR="00AD121F">
      <w:rPr>
        <w:rStyle w:val="PageNumber"/>
      </w:rPr>
      <w:fldChar w:fldCharType="separate"/>
    </w:r>
    <w:r w:rsidR="00AD121F">
      <w:rPr>
        <w:rStyle w:val="PageNumber"/>
        <w:noProof/>
      </w:rPr>
      <w:t>1</w:t>
    </w:r>
    <w:r w:rsidR="00AD121F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68449" w14:textId="51E75D9D" w:rsidR="00314564" w:rsidRPr="00314564" w:rsidRDefault="00314564">
    <w:pPr>
      <w:pStyle w:val="Header"/>
      <w:rPr>
        <w:u w:val="single"/>
      </w:rPr>
    </w:pPr>
    <w:r w:rsidRPr="00314564">
      <w:rPr>
        <w:u w:val="single"/>
      </w:rPr>
      <w:t>Vehicle Standard (Australian Design Rule) Mobile Crane and Other Amendments 2025</w:t>
    </w:r>
    <w:r w:rsidRPr="00314564">
      <w:rPr>
        <w:u w:val="single"/>
      </w:rPr>
      <w:tab/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D871" w14:textId="77777777" w:rsidR="00AD121F" w:rsidRDefault="00314564">
    <w:pPr>
      <w:pStyle w:val="Header"/>
    </w:pPr>
    <w:r>
      <w:rPr>
        <w:noProof/>
      </w:rPr>
      <w:pict w14:anchorId="5425D8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9004" o:spid="_x0000_s2053" type="#_x0000_t136" style="position:absolute;margin-left:0;margin-top:0;width:428.2pt;height:171.2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D872" w14:textId="6E8BDCEE" w:rsidR="00AD121F" w:rsidRPr="00791D27" w:rsidRDefault="00AD121F" w:rsidP="00E07422">
    <w:pPr>
      <w:pStyle w:val="Header"/>
      <w:pBdr>
        <w:bottom w:val="single" w:sz="4" w:space="1" w:color="auto"/>
      </w:pBdr>
      <w:rPr>
        <w:szCs w:val="20"/>
      </w:rPr>
    </w:pPr>
    <w:r>
      <w:rPr>
        <w:szCs w:val="20"/>
      </w:rPr>
      <w:t>Vehicle Standard (</w:t>
    </w:r>
    <w:r w:rsidRPr="00F74E75">
      <w:rPr>
        <w:szCs w:val="20"/>
      </w:rPr>
      <w:t>Australian Design Rule</w:t>
    </w:r>
    <w:r>
      <w:rPr>
        <w:szCs w:val="20"/>
      </w:rPr>
      <w:t xml:space="preserve">) Mobile Crane </w:t>
    </w:r>
    <w:r w:rsidR="00992280">
      <w:rPr>
        <w:szCs w:val="20"/>
      </w:rPr>
      <w:t xml:space="preserve">and Other </w:t>
    </w:r>
    <w:r>
      <w:rPr>
        <w:szCs w:val="20"/>
      </w:rPr>
      <w:t>Amendments 202</w:t>
    </w:r>
    <w:r w:rsidR="004341D2">
      <w:rPr>
        <w:szCs w:val="20"/>
      </w:rPr>
      <w:t>5</w:t>
    </w:r>
    <w:r>
      <w:rPr>
        <w:szCs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5CED">
      <w:rPr>
        <w:rStyle w:val="PageNumber"/>
        <w:noProof/>
      </w:rPr>
      <w:t>7</w:t>
    </w:r>
    <w:r>
      <w:rPr>
        <w:rStyle w:val="PageNumber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D873" w14:textId="77777777" w:rsidR="00AD121F" w:rsidRDefault="00314564">
    <w:pPr>
      <w:pStyle w:val="Header"/>
    </w:pPr>
    <w:r>
      <w:rPr>
        <w:noProof/>
      </w:rPr>
      <w:pict w14:anchorId="5425D8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9003" o:spid="_x0000_s2052" type="#_x0000_t136" style="position:absolute;margin-left:0;margin-top:0;width:428.2pt;height:171.2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B38"/>
    <w:multiLevelType w:val="hybridMultilevel"/>
    <w:tmpl w:val="13E47992"/>
    <w:lvl w:ilvl="0" w:tplc="57D63438">
      <w:start w:val="1"/>
      <w:numFmt w:val="lowerRoman"/>
      <w:pStyle w:val="ListParagraph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6551930"/>
    <w:multiLevelType w:val="hybridMultilevel"/>
    <w:tmpl w:val="BED69A24"/>
    <w:lvl w:ilvl="0" w:tplc="565A356E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B6621"/>
    <w:multiLevelType w:val="hybridMultilevel"/>
    <w:tmpl w:val="C9D2F23E"/>
    <w:lvl w:ilvl="0" w:tplc="04CA03FA">
      <w:start w:val="1"/>
      <w:numFmt w:val="lowerLetter"/>
      <w:lvlText w:val="(%1)"/>
      <w:lvlJc w:val="left"/>
      <w:pPr>
        <w:ind w:left="22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40" w:hanging="360"/>
      </w:pPr>
    </w:lvl>
    <w:lvl w:ilvl="2" w:tplc="0C09001B" w:tentative="1">
      <w:start w:val="1"/>
      <w:numFmt w:val="lowerRoman"/>
      <w:lvlText w:val="%3."/>
      <w:lvlJc w:val="right"/>
      <w:pPr>
        <w:ind w:left="3660" w:hanging="180"/>
      </w:pPr>
    </w:lvl>
    <w:lvl w:ilvl="3" w:tplc="0C09000F" w:tentative="1">
      <w:start w:val="1"/>
      <w:numFmt w:val="decimal"/>
      <w:lvlText w:val="%4."/>
      <w:lvlJc w:val="left"/>
      <w:pPr>
        <w:ind w:left="4380" w:hanging="360"/>
      </w:pPr>
    </w:lvl>
    <w:lvl w:ilvl="4" w:tplc="0C090019" w:tentative="1">
      <w:start w:val="1"/>
      <w:numFmt w:val="lowerLetter"/>
      <w:lvlText w:val="%5."/>
      <w:lvlJc w:val="left"/>
      <w:pPr>
        <w:ind w:left="5100" w:hanging="360"/>
      </w:pPr>
    </w:lvl>
    <w:lvl w:ilvl="5" w:tplc="0C09001B" w:tentative="1">
      <w:start w:val="1"/>
      <w:numFmt w:val="lowerRoman"/>
      <w:lvlText w:val="%6."/>
      <w:lvlJc w:val="right"/>
      <w:pPr>
        <w:ind w:left="5820" w:hanging="180"/>
      </w:pPr>
    </w:lvl>
    <w:lvl w:ilvl="6" w:tplc="0C09000F" w:tentative="1">
      <w:start w:val="1"/>
      <w:numFmt w:val="decimal"/>
      <w:lvlText w:val="%7."/>
      <w:lvlJc w:val="left"/>
      <w:pPr>
        <w:ind w:left="6540" w:hanging="360"/>
      </w:pPr>
    </w:lvl>
    <w:lvl w:ilvl="7" w:tplc="0C090019" w:tentative="1">
      <w:start w:val="1"/>
      <w:numFmt w:val="lowerLetter"/>
      <w:lvlText w:val="%8."/>
      <w:lvlJc w:val="left"/>
      <w:pPr>
        <w:ind w:left="7260" w:hanging="360"/>
      </w:pPr>
    </w:lvl>
    <w:lvl w:ilvl="8" w:tplc="0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2EAD6D09"/>
    <w:multiLevelType w:val="hybridMultilevel"/>
    <w:tmpl w:val="266072CE"/>
    <w:lvl w:ilvl="0" w:tplc="E6E6915C">
      <w:start w:val="1"/>
      <w:numFmt w:val="lowerRoman"/>
      <w:pStyle w:val="Body-List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42408A6"/>
    <w:multiLevelType w:val="multilevel"/>
    <w:tmpl w:val="1048144C"/>
    <w:styleLink w:val="Body"/>
    <w:lvl w:ilvl="0">
      <w:start w:val="1"/>
      <w:numFmt w:val="decimal"/>
      <w:pStyle w:val="Body-SectionTitle"/>
      <w:lvlText w:val="%1."/>
      <w:lvlJc w:val="left"/>
      <w:pPr>
        <w:tabs>
          <w:tab w:val="num" w:pos="4111"/>
        </w:tabs>
        <w:ind w:left="4111" w:hanging="1418"/>
      </w:pPr>
      <w:rPr>
        <w:rFonts w:hint="default"/>
      </w:rPr>
    </w:lvl>
    <w:lvl w:ilvl="1">
      <w:start w:val="1"/>
      <w:numFmt w:val="decimal"/>
      <w:pStyle w:val="Body-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Body-Subx2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Body-Subx3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ody-Subx4Clause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lowerLetter"/>
      <w:pStyle w:val="Body-Listalpha"/>
      <w:lvlText w:val="(%7)"/>
      <w:lvlJc w:val="left"/>
      <w:pPr>
        <w:tabs>
          <w:tab w:val="num" w:pos="1588"/>
        </w:tabs>
        <w:ind w:left="1588" w:hanging="17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hanging="1418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ACF4EB2"/>
    <w:multiLevelType w:val="hybridMultilevel"/>
    <w:tmpl w:val="3F2CCC0E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>
      <w:start w:val="1"/>
      <w:numFmt w:val="bullet"/>
      <w:pStyle w:val="AlphabeticalLis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58F7506F"/>
    <w:multiLevelType w:val="multilevel"/>
    <w:tmpl w:val="C4A2161A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7" w15:restartNumberingAfterBreak="0">
    <w:nsid w:val="748C6618"/>
    <w:multiLevelType w:val="hybridMultilevel"/>
    <w:tmpl w:val="E14A790C"/>
    <w:lvl w:ilvl="0" w:tplc="63949EC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4"/>
    <w:lvlOverride w:ilvl="0"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</w:num>
  <w:num w:numId="22">
    <w:abstractNumId w:val="6"/>
  </w:num>
  <w:num w:numId="23">
    <w:abstractNumId w:val="7"/>
  </w:num>
  <w:num w:numId="2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65"/>
    <w:rsid w:val="00003820"/>
    <w:rsid w:val="00003E2A"/>
    <w:rsid w:val="00004B53"/>
    <w:rsid w:val="00007B7B"/>
    <w:rsid w:val="00010457"/>
    <w:rsid w:val="000107E9"/>
    <w:rsid w:val="0001168C"/>
    <w:rsid w:val="00013261"/>
    <w:rsid w:val="000133A8"/>
    <w:rsid w:val="00014646"/>
    <w:rsid w:val="00015D72"/>
    <w:rsid w:val="00016C2A"/>
    <w:rsid w:val="000179E6"/>
    <w:rsid w:val="000219E8"/>
    <w:rsid w:val="000221ED"/>
    <w:rsid w:val="00022845"/>
    <w:rsid w:val="00022AD5"/>
    <w:rsid w:val="000242C0"/>
    <w:rsid w:val="0002719F"/>
    <w:rsid w:val="00027E1C"/>
    <w:rsid w:val="00030604"/>
    <w:rsid w:val="00032B07"/>
    <w:rsid w:val="00033A7C"/>
    <w:rsid w:val="000346AF"/>
    <w:rsid w:val="00036035"/>
    <w:rsid w:val="00037384"/>
    <w:rsid w:val="0003739C"/>
    <w:rsid w:val="00037A21"/>
    <w:rsid w:val="00040D23"/>
    <w:rsid w:val="00040FA3"/>
    <w:rsid w:val="0004323E"/>
    <w:rsid w:val="00043C05"/>
    <w:rsid w:val="0004448D"/>
    <w:rsid w:val="000459D7"/>
    <w:rsid w:val="00046F8B"/>
    <w:rsid w:val="0005034F"/>
    <w:rsid w:val="00052752"/>
    <w:rsid w:val="00053253"/>
    <w:rsid w:val="000532AF"/>
    <w:rsid w:val="00054F6A"/>
    <w:rsid w:val="000551A3"/>
    <w:rsid w:val="0005638A"/>
    <w:rsid w:val="000622D8"/>
    <w:rsid w:val="000625D8"/>
    <w:rsid w:val="000635AA"/>
    <w:rsid w:val="00064AB1"/>
    <w:rsid w:val="0006539B"/>
    <w:rsid w:val="00066F0B"/>
    <w:rsid w:val="0006720B"/>
    <w:rsid w:val="00067CAF"/>
    <w:rsid w:val="000702F0"/>
    <w:rsid w:val="00071AA3"/>
    <w:rsid w:val="00071C6A"/>
    <w:rsid w:val="00072792"/>
    <w:rsid w:val="00072EE1"/>
    <w:rsid w:val="00073BFD"/>
    <w:rsid w:val="00073C4E"/>
    <w:rsid w:val="00076FFF"/>
    <w:rsid w:val="00080417"/>
    <w:rsid w:val="000837A0"/>
    <w:rsid w:val="00084C60"/>
    <w:rsid w:val="000862D5"/>
    <w:rsid w:val="00086B6D"/>
    <w:rsid w:val="00086DE5"/>
    <w:rsid w:val="00090401"/>
    <w:rsid w:val="0009138D"/>
    <w:rsid w:val="000918C7"/>
    <w:rsid w:val="00091C3F"/>
    <w:rsid w:val="00092952"/>
    <w:rsid w:val="00093AE1"/>
    <w:rsid w:val="00093C48"/>
    <w:rsid w:val="000943BE"/>
    <w:rsid w:val="00094673"/>
    <w:rsid w:val="000953E0"/>
    <w:rsid w:val="00095D8A"/>
    <w:rsid w:val="00095E55"/>
    <w:rsid w:val="0009706D"/>
    <w:rsid w:val="000A0C57"/>
    <w:rsid w:val="000A0E33"/>
    <w:rsid w:val="000A34CF"/>
    <w:rsid w:val="000A4780"/>
    <w:rsid w:val="000A5DB9"/>
    <w:rsid w:val="000A5EF4"/>
    <w:rsid w:val="000A6EF2"/>
    <w:rsid w:val="000B11BE"/>
    <w:rsid w:val="000B1BEC"/>
    <w:rsid w:val="000B2D5F"/>
    <w:rsid w:val="000B35BB"/>
    <w:rsid w:val="000B3656"/>
    <w:rsid w:val="000B57CC"/>
    <w:rsid w:val="000B5B05"/>
    <w:rsid w:val="000B62B0"/>
    <w:rsid w:val="000B78B6"/>
    <w:rsid w:val="000B7DC9"/>
    <w:rsid w:val="000C11CB"/>
    <w:rsid w:val="000C30DB"/>
    <w:rsid w:val="000C37BA"/>
    <w:rsid w:val="000C4C86"/>
    <w:rsid w:val="000C4C93"/>
    <w:rsid w:val="000C7646"/>
    <w:rsid w:val="000D143B"/>
    <w:rsid w:val="000D1E82"/>
    <w:rsid w:val="000D21A8"/>
    <w:rsid w:val="000D31C5"/>
    <w:rsid w:val="000D43B5"/>
    <w:rsid w:val="000D4E5E"/>
    <w:rsid w:val="000D5BC0"/>
    <w:rsid w:val="000D7159"/>
    <w:rsid w:val="000E0ABF"/>
    <w:rsid w:val="000E0F91"/>
    <w:rsid w:val="000E189C"/>
    <w:rsid w:val="000E18E9"/>
    <w:rsid w:val="000E24F4"/>
    <w:rsid w:val="000E2E8A"/>
    <w:rsid w:val="000E2FA2"/>
    <w:rsid w:val="000E354C"/>
    <w:rsid w:val="000E3F80"/>
    <w:rsid w:val="000E5440"/>
    <w:rsid w:val="000E6342"/>
    <w:rsid w:val="000E67A8"/>
    <w:rsid w:val="000E7103"/>
    <w:rsid w:val="000F231B"/>
    <w:rsid w:val="000F297D"/>
    <w:rsid w:val="000F31B4"/>
    <w:rsid w:val="000F500D"/>
    <w:rsid w:val="000F516A"/>
    <w:rsid w:val="000F579F"/>
    <w:rsid w:val="000F64F9"/>
    <w:rsid w:val="00100FDD"/>
    <w:rsid w:val="001012B1"/>
    <w:rsid w:val="001028EA"/>
    <w:rsid w:val="00102C89"/>
    <w:rsid w:val="00103164"/>
    <w:rsid w:val="001034BD"/>
    <w:rsid w:val="0010622D"/>
    <w:rsid w:val="00107F67"/>
    <w:rsid w:val="001106BA"/>
    <w:rsid w:val="00110B04"/>
    <w:rsid w:val="00111275"/>
    <w:rsid w:val="00111749"/>
    <w:rsid w:val="00113B5B"/>
    <w:rsid w:val="00113C46"/>
    <w:rsid w:val="0011409D"/>
    <w:rsid w:val="001166A4"/>
    <w:rsid w:val="00117E42"/>
    <w:rsid w:val="00117E99"/>
    <w:rsid w:val="0012123B"/>
    <w:rsid w:val="001251B0"/>
    <w:rsid w:val="00125B5A"/>
    <w:rsid w:val="00125D5F"/>
    <w:rsid w:val="00126F4B"/>
    <w:rsid w:val="0012795E"/>
    <w:rsid w:val="001302D1"/>
    <w:rsid w:val="00130335"/>
    <w:rsid w:val="001311E7"/>
    <w:rsid w:val="00132ED6"/>
    <w:rsid w:val="0013320F"/>
    <w:rsid w:val="001333BC"/>
    <w:rsid w:val="0013462A"/>
    <w:rsid w:val="00135697"/>
    <w:rsid w:val="001358D0"/>
    <w:rsid w:val="00135A66"/>
    <w:rsid w:val="001402AD"/>
    <w:rsid w:val="00141E07"/>
    <w:rsid w:val="00142514"/>
    <w:rsid w:val="0014336E"/>
    <w:rsid w:val="001442DF"/>
    <w:rsid w:val="00144766"/>
    <w:rsid w:val="00144769"/>
    <w:rsid w:val="00145997"/>
    <w:rsid w:val="001464F9"/>
    <w:rsid w:val="0014782B"/>
    <w:rsid w:val="00150DE0"/>
    <w:rsid w:val="00150F68"/>
    <w:rsid w:val="001512C4"/>
    <w:rsid w:val="0015189C"/>
    <w:rsid w:val="00153FFB"/>
    <w:rsid w:val="00154035"/>
    <w:rsid w:val="00154EB6"/>
    <w:rsid w:val="001554D7"/>
    <w:rsid w:val="001559C8"/>
    <w:rsid w:val="001560CA"/>
    <w:rsid w:val="001562EA"/>
    <w:rsid w:val="00157D5F"/>
    <w:rsid w:val="00157E5D"/>
    <w:rsid w:val="001612EE"/>
    <w:rsid w:val="00162D4C"/>
    <w:rsid w:val="0016375E"/>
    <w:rsid w:val="0016397C"/>
    <w:rsid w:val="00164667"/>
    <w:rsid w:val="00165ED4"/>
    <w:rsid w:val="00170F69"/>
    <w:rsid w:val="001715A0"/>
    <w:rsid w:val="00173012"/>
    <w:rsid w:val="00173905"/>
    <w:rsid w:val="0017442C"/>
    <w:rsid w:val="0017516A"/>
    <w:rsid w:val="00175E63"/>
    <w:rsid w:val="00176296"/>
    <w:rsid w:val="00180B41"/>
    <w:rsid w:val="00182831"/>
    <w:rsid w:val="00182BD7"/>
    <w:rsid w:val="00182D62"/>
    <w:rsid w:val="00184CE2"/>
    <w:rsid w:val="00184FF9"/>
    <w:rsid w:val="0018574C"/>
    <w:rsid w:val="00185CA1"/>
    <w:rsid w:val="00186D87"/>
    <w:rsid w:val="00187D73"/>
    <w:rsid w:val="00194F88"/>
    <w:rsid w:val="00195336"/>
    <w:rsid w:val="001977EA"/>
    <w:rsid w:val="001A0995"/>
    <w:rsid w:val="001A1E2C"/>
    <w:rsid w:val="001A268A"/>
    <w:rsid w:val="001A27A0"/>
    <w:rsid w:val="001A2B77"/>
    <w:rsid w:val="001A3418"/>
    <w:rsid w:val="001A4110"/>
    <w:rsid w:val="001A4823"/>
    <w:rsid w:val="001A5E8E"/>
    <w:rsid w:val="001A6B65"/>
    <w:rsid w:val="001A6FA9"/>
    <w:rsid w:val="001B289E"/>
    <w:rsid w:val="001B38AA"/>
    <w:rsid w:val="001B5474"/>
    <w:rsid w:val="001B62E1"/>
    <w:rsid w:val="001B670A"/>
    <w:rsid w:val="001B7375"/>
    <w:rsid w:val="001B79DC"/>
    <w:rsid w:val="001C0801"/>
    <w:rsid w:val="001C21E9"/>
    <w:rsid w:val="001C24D8"/>
    <w:rsid w:val="001C2DA6"/>
    <w:rsid w:val="001C2F06"/>
    <w:rsid w:val="001C3E2F"/>
    <w:rsid w:val="001C4F32"/>
    <w:rsid w:val="001C5934"/>
    <w:rsid w:val="001C7FFD"/>
    <w:rsid w:val="001D1DC5"/>
    <w:rsid w:val="001D2937"/>
    <w:rsid w:val="001D359F"/>
    <w:rsid w:val="001D4152"/>
    <w:rsid w:val="001D4975"/>
    <w:rsid w:val="001D73F1"/>
    <w:rsid w:val="001D73FC"/>
    <w:rsid w:val="001E0272"/>
    <w:rsid w:val="001E0750"/>
    <w:rsid w:val="001E1D00"/>
    <w:rsid w:val="001E3AB4"/>
    <w:rsid w:val="001E4A7A"/>
    <w:rsid w:val="001E6C22"/>
    <w:rsid w:val="001F07FE"/>
    <w:rsid w:val="001F1238"/>
    <w:rsid w:val="001F341D"/>
    <w:rsid w:val="001F3A19"/>
    <w:rsid w:val="001F74ED"/>
    <w:rsid w:val="002025F9"/>
    <w:rsid w:val="0020310A"/>
    <w:rsid w:val="00207D93"/>
    <w:rsid w:val="00207DFD"/>
    <w:rsid w:val="0021006A"/>
    <w:rsid w:val="0021043B"/>
    <w:rsid w:val="00210D9C"/>
    <w:rsid w:val="00215014"/>
    <w:rsid w:val="0021503E"/>
    <w:rsid w:val="00215302"/>
    <w:rsid w:val="002208E6"/>
    <w:rsid w:val="00223616"/>
    <w:rsid w:val="00224D20"/>
    <w:rsid w:val="0022616A"/>
    <w:rsid w:val="0022658D"/>
    <w:rsid w:val="002302FE"/>
    <w:rsid w:val="002324D8"/>
    <w:rsid w:val="0023431C"/>
    <w:rsid w:val="00234C43"/>
    <w:rsid w:val="002352CB"/>
    <w:rsid w:val="00236C7C"/>
    <w:rsid w:val="00241863"/>
    <w:rsid w:val="00241B3E"/>
    <w:rsid w:val="00242A55"/>
    <w:rsid w:val="0024358F"/>
    <w:rsid w:val="00244236"/>
    <w:rsid w:val="00244E0C"/>
    <w:rsid w:val="00245F41"/>
    <w:rsid w:val="002460E4"/>
    <w:rsid w:val="00246550"/>
    <w:rsid w:val="002502C6"/>
    <w:rsid w:val="00251011"/>
    <w:rsid w:val="00252BE4"/>
    <w:rsid w:val="00252D5A"/>
    <w:rsid w:val="00252E28"/>
    <w:rsid w:val="002542FE"/>
    <w:rsid w:val="002545D9"/>
    <w:rsid w:val="002557BA"/>
    <w:rsid w:val="00256891"/>
    <w:rsid w:val="0026352B"/>
    <w:rsid w:val="0026379C"/>
    <w:rsid w:val="00263D66"/>
    <w:rsid w:val="002647BA"/>
    <w:rsid w:val="002649FB"/>
    <w:rsid w:val="0026637C"/>
    <w:rsid w:val="00266E3C"/>
    <w:rsid w:val="002674DA"/>
    <w:rsid w:val="00270A49"/>
    <w:rsid w:val="00270C35"/>
    <w:rsid w:val="00272076"/>
    <w:rsid w:val="00272B98"/>
    <w:rsid w:val="002800B0"/>
    <w:rsid w:val="0028085D"/>
    <w:rsid w:val="00281943"/>
    <w:rsid w:val="00282BE7"/>
    <w:rsid w:val="002831D7"/>
    <w:rsid w:val="00283350"/>
    <w:rsid w:val="00284098"/>
    <w:rsid w:val="00285006"/>
    <w:rsid w:val="002857CE"/>
    <w:rsid w:val="0029061C"/>
    <w:rsid w:val="00291E35"/>
    <w:rsid w:val="00292891"/>
    <w:rsid w:val="00292B9B"/>
    <w:rsid w:val="002936B4"/>
    <w:rsid w:val="002964D6"/>
    <w:rsid w:val="002A1078"/>
    <w:rsid w:val="002A113C"/>
    <w:rsid w:val="002A227E"/>
    <w:rsid w:val="002A2282"/>
    <w:rsid w:val="002A24BB"/>
    <w:rsid w:val="002A2B16"/>
    <w:rsid w:val="002A314D"/>
    <w:rsid w:val="002A3906"/>
    <w:rsid w:val="002A68B4"/>
    <w:rsid w:val="002A6A8A"/>
    <w:rsid w:val="002A6AAE"/>
    <w:rsid w:val="002A7F73"/>
    <w:rsid w:val="002B0C3F"/>
    <w:rsid w:val="002B0D90"/>
    <w:rsid w:val="002B330F"/>
    <w:rsid w:val="002B44F3"/>
    <w:rsid w:val="002B6BB7"/>
    <w:rsid w:val="002C0916"/>
    <w:rsid w:val="002C0F0C"/>
    <w:rsid w:val="002C135A"/>
    <w:rsid w:val="002C1EBC"/>
    <w:rsid w:val="002C560B"/>
    <w:rsid w:val="002D0868"/>
    <w:rsid w:val="002D1A0B"/>
    <w:rsid w:val="002D2980"/>
    <w:rsid w:val="002D2AF8"/>
    <w:rsid w:val="002D5381"/>
    <w:rsid w:val="002D606B"/>
    <w:rsid w:val="002D69E8"/>
    <w:rsid w:val="002D6D4A"/>
    <w:rsid w:val="002D7419"/>
    <w:rsid w:val="002D7893"/>
    <w:rsid w:val="002E0678"/>
    <w:rsid w:val="002E0D6A"/>
    <w:rsid w:val="002E14C4"/>
    <w:rsid w:val="002E2CD9"/>
    <w:rsid w:val="002E2EF7"/>
    <w:rsid w:val="002E36D1"/>
    <w:rsid w:val="002E3DFD"/>
    <w:rsid w:val="002E5375"/>
    <w:rsid w:val="002E6A5D"/>
    <w:rsid w:val="002F0723"/>
    <w:rsid w:val="002F1CD1"/>
    <w:rsid w:val="002F1D85"/>
    <w:rsid w:val="002F2BA1"/>
    <w:rsid w:val="002F5094"/>
    <w:rsid w:val="002F7BC6"/>
    <w:rsid w:val="00301CD1"/>
    <w:rsid w:val="00302265"/>
    <w:rsid w:val="00302863"/>
    <w:rsid w:val="00304089"/>
    <w:rsid w:val="00304461"/>
    <w:rsid w:val="003060A9"/>
    <w:rsid w:val="00306421"/>
    <w:rsid w:val="00312770"/>
    <w:rsid w:val="00312E5C"/>
    <w:rsid w:val="00313974"/>
    <w:rsid w:val="00314564"/>
    <w:rsid w:val="003148BD"/>
    <w:rsid w:val="0031654E"/>
    <w:rsid w:val="003165F0"/>
    <w:rsid w:val="00321FE3"/>
    <w:rsid w:val="00322CB2"/>
    <w:rsid w:val="00324A87"/>
    <w:rsid w:val="00324B5F"/>
    <w:rsid w:val="00325E6E"/>
    <w:rsid w:val="003260E8"/>
    <w:rsid w:val="0032698B"/>
    <w:rsid w:val="003271A7"/>
    <w:rsid w:val="003333E4"/>
    <w:rsid w:val="0033396F"/>
    <w:rsid w:val="00333BFF"/>
    <w:rsid w:val="00333E16"/>
    <w:rsid w:val="00334250"/>
    <w:rsid w:val="00334434"/>
    <w:rsid w:val="00335AA5"/>
    <w:rsid w:val="0033749C"/>
    <w:rsid w:val="0034023B"/>
    <w:rsid w:val="00343704"/>
    <w:rsid w:val="00343C47"/>
    <w:rsid w:val="003447B8"/>
    <w:rsid w:val="003447E5"/>
    <w:rsid w:val="003454A3"/>
    <w:rsid w:val="003473E5"/>
    <w:rsid w:val="003475CF"/>
    <w:rsid w:val="00347D68"/>
    <w:rsid w:val="00351DBB"/>
    <w:rsid w:val="00351E7D"/>
    <w:rsid w:val="003521FD"/>
    <w:rsid w:val="003532D8"/>
    <w:rsid w:val="003539D4"/>
    <w:rsid w:val="003545AD"/>
    <w:rsid w:val="00354C6A"/>
    <w:rsid w:val="00356EE7"/>
    <w:rsid w:val="0035770C"/>
    <w:rsid w:val="003577C2"/>
    <w:rsid w:val="00360A3A"/>
    <w:rsid w:val="00361C19"/>
    <w:rsid w:val="00361CC7"/>
    <w:rsid w:val="00361FF0"/>
    <w:rsid w:val="0036579E"/>
    <w:rsid w:val="00366740"/>
    <w:rsid w:val="00370592"/>
    <w:rsid w:val="00371AE6"/>
    <w:rsid w:val="00371DCE"/>
    <w:rsid w:val="00373AE7"/>
    <w:rsid w:val="00375663"/>
    <w:rsid w:val="00375BDD"/>
    <w:rsid w:val="00375E85"/>
    <w:rsid w:val="003772BF"/>
    <w:rsid w:val="003803A9"/>
    <w:rsid w:val="00380AE2"/>
    <w:rsid w:val="00382DDB"/>
    <w:rsid w:val="0038339B"/>
    <w:rsid w:val="0038364E"/>
    <w:rsid w:val="0038466A"/>
    <w:rsid w:val="0038529C"/>
    <w:rsid w:val="0038558B"/>
    <w:rsid w:val="0038582E"/>
    <w:rsid w:val="00386025"/>
    <w:rsid w:val="00386745"/>
    <w:rsid w:val="003914FC"/>
    <w:rsid w:val="003916FB"/>
    <w:rsid w:val="003919E6"/>
    <w:rsid w:val="003921E0"/>
    <w:rsid w:val="00392973"/>
    <w:rsid w:val="00392CD7"/>
    <w:rsid w:val="00392F87"/>
    <w:rsid w:val="0039551E"/>
    <w:rsid w:val="003969CC"/>
    <w:rsid w:val="003979F7"/>
    <w:rsid w:val="003A078D"/>
    <w:rsid w:val="003A0931"/>
    <w:rsid w:val="003A121A"/>
    <w:rsid w:val="003A1411"/>
    <w:rsid w:val="003A280F"/>
    <w:rsid w:val="003A2ADB"/>
    <w:rsid w:val="003A516F"/>
    <w:rsid w:val="003A7631"/>
    <w:rsid w:val="003B10B8"/>
    <w:rsid w:val="003B5AE2"/>
    <w:rsid w:val="003B5B49"/>
    <w:rsid w:val="003B6334"/>
    <w:rsid w:val="003B79B2"/>
    <w:rsid w:val="003B7D44"/>
    <w:rsid w:val="003C3077"/>
    <w:rsid w:val="003C3633"/>
    <w:rsid w:val="003C4BAE"/>
    <w:rsid w:val="003C4EA9"/>
    <w:rsid w:val="003C6196"/>
    <w:rsid w:val="003D0901"/>
    <w:rsid w:val="003D14B2"/>
    <w:rsid w:val="003D178C"/>
    <w:rsid w:val="003D25B9"/>
    <w:rsid w:val="003D3087"/>
    <w:rsid w:val="003D3923"/>
    <w:rsid w:val="003D5CED"/>
    <w:rsid w:val="003D5DF2"/>
    <w:rsid w:val="003D7524"/>
    <w:rsid w:val="003D7A94"/>
    <w:rsid w:val="003E0B62"/>
    <w:rsid w:val="003E0D5F"/>
    <w:rsid w:val="003E2D99"/>
    <w:rsid w:val="003E3DA5"/>
    <w:rsid w:val="003E433E"/>
    <w:rsid w:val="003E51DF"/>
    <w:rsid w:val="003E5374"/>
    <w:rsid w:val="003E5F99"/>
    <w:rsid w:val="003E601F"/>
    <w:rsid w:val="003E62BE"/>
    <w:rsid w:val="003F0CF3"/>
    <w:rsid w:val="003F110C"/>
    <w:rsid w:val="003F3E1C"/>
    <w:rsid w:val="003F4819"/>
    <w:rsid w:val="003F6095"/>
    <w:rsid w:val="00402310"/>
    <w:rsid w:val="00403405"/>
    <w:rsid w:val="00403788"/>
    <w:rsid w:val="00404777"/>
    <w:rsid w:val="004063D6"/>
    <w:rsid w:val="004070E7"/>
    <w:rsid w:val="00407EC2"/>
    <w:rsid w:val="004113D5"/>
    <w:rsid w:val="004116C2"/>
    <w:rsid w:val="00412622"/>
    <w:rsid w:val="00413682"/>
    <w:rsid w:val="00413BFE"/>
    <w:rsid w:val="00414695"/>
    <w:rsid w:val="00414C92"/>
    <w:rsid w:val="00414F2E"/>
    <w:rsid w:val="0041559E"/>
    <w:rsid w:val="00415E8D"/>
    <w:rsid w:val="00420428"/>
    <w:rsid w:val="00420799"/>
    <w:rsid w:val="0042138E"/>
    <w:rsid w:val="00422441"/>
    <w:rsid w:val="00423D95"/>
    <w:rsid w:val="00424C1C"/>
    <w:rsid w:val="00424DC7"/>
    <w:rsid w:val="00425359"/>
    <w:rsid w:val="00425CE6"/>
    <w:rsid w:val="0043034B"/>
    <w:rsid w:val="00430968"/>
    <w:rsid w:val="0043096A"/>
    <w:rsid w:val="004311F3"/>
    <w:rsid w:val="00432C26"/>
    <w:rsid w:val="00433961"/>
    <w:rsid w:val="00433DC3"/>
    <w:rsid w:val="004341D2"/>
    <w:rsid w:val="0043479D"/>
    <w:rsid w:val="00436084"/>
    <w:rsid w:val="004362C1"/>
    <w:rsid w:val="004364B7"/>
    <w:rsid w:val="00436D97"/>
    <w:rsid w:val="00440451"/>
    <w:rsid w:val="0044208E"/>
    <w:rsid w:val="00442185"/>
    <w:rsid w:val="004438B5"/>
    <w:rsid w:val="00446086"/>
    <w:rsid w:val="0044610E"/>
    <w:rsid w:val="004461C9"/>
    <w:rsid w:val="00450092"/>
    <w:rsid w:val="004506F2"/>
    <w:rsid w:val="00453CBC"/>
    <w:rsid w:val="00456866"/>
    <w:rsid w:val="00456D5F"/>
    <w:rsid w:val="00460E4A"/>
    <w:rsid w:val="0046105C"/>
    <w:rsid w:val="00461EC4"/>
    <w:rsid w:val="00466FA4"/>
    <w:rsid w:val="00467FAD"/>
    <w:rsid w:val="00470F3E"/>
    <w:rsid w:val="00472D8E"/>
    <w:rsid w:val="00473458"/>
    <w:rsid w:val="00473ABE"/>
    <w:rsid w:val="00474E0B"/>
    <w:rsid w:val="00475F1C"/>
    <w:rsid w:val="00477BF2"/>
    <w:rsid w:val="00480333"/>
    <w:rsid w:val="00480A66"/>
    <w:rsid w:val="00481516"/>
    <w:rsid w:val="0048196E"/>
    <w:rsid w:val="0048303D"/>
    <w:rsid w:val="004839B2"/>
    <w:rsid w:val="00485BD3"/>
    <w:rsid w:val="00486F66"/>
    <w:rsid w:val="0049016A"/>
    <w:rsid w:val="00492DC0"/>
    <w:rsid w:val="00494B4E"/>
    <w:rsid w:val="004965AC"/>
    <w:rsid w:val="0049695D"/>
    <w:rsid w:val="004A09A6"/>
    <w:rsid w:val="004A0EFA"/>
    <w:rsid w:val="004A1378"/>
    <w:rsid w:val="004A1B4D"/>
    <w:rsid w:val="004A29E8"/>
    <w:rsid w:val="004A44DD"/>
    <w:rsid w:val="004A63E5"/>
    <w:rsid w:val="004A70F7"/>
    <w:rsid w:val="004A7193"/>
    <w:rsid w:val="004B2B2E"/>
    <w:rsid w:val="004B32B3"/>
    <w:rsid w:val="004B4CA7"/>
    <w:rsid w:val="004B4F46"/>
    <w:rsid w:val="004B695E"/>
    <w:rsid w:val="004C0161"/>
    <w:rsid w:val="004C173E"/>
    <w:rsid w:val="004C3006"/>
    <w:rsid w:val="004C31D0"/>
    <w:rsid w:val="004C40AD"/>
    <w:rsid w:val="004C4F80"/>
    <w:rsid w:val="004C609C"/>
    <w:rsid w:val="004C74FD"/>
    <w:rsid w:val="004D0F81"/>
    <w:rsid w:val="004D265D"/>
    <w:rsid w:val="004D313B"/>
    <w:rsid w:val="004D316D"/>
    <w:rsid w:val="004D389B"/>
    <w:rsid w:val="004D455C"/>
    <w:rsid w:val="004D4A7A"/>
    <w:rsid w:val="004D4FC9"/>
    <w:rsid w:val="004D5698"/>
    <w:rsid w:val="004D67D8"/>
    <w:rsid w:val="004D77E8"/>
    <w:rsid w:val="004E0432"/>
    <w:rsid w:val="004E1A05"/>
    <w:rsid w:val="004E2271"/>
    <w:rsid w:val="004E2874"/>
    <w:rsid w:val="004E2D0D"/>
    <w:rsid w:val="004E3175"/>
    <w:rsid w:val="004E3D99"/>
    <w:rsid w:val="004E4259"/>
    <w:rsid w:val="004E4B39"/>
    <w:rsid w:val="004E6618"/>
    <w:rsid w:val="004E67DB"/>
    <w:rsid w:val="004E6D9E"/>
    <w:rsid w:val="004E74DF"/>
    <w:rsid w:val="004F0529"/>
    <w:rsid w:val="004F194B"/>
    <w:rsid w:val="004F2830"/>
    <w:rsid w:val="004F40B9"/>
    <w:rsid w:val="004F4230"/>
    <w:rsid w:val="004F5A5A"/>
    <w:rsid w:val="004F5EB2"/>
    <w:rsid w:val="00500895"/>
    <w:rsid w:val="00502717"/>
    <w:rsid w:val="005028DA"/>
    <w:rsid w:val="00502FE0"/>
    <w:rsid w:val="00503539"/>
    <w:rsid w:val="00506EC8"/>
    <w:rsid w:val="00507423"/>
    <w:rsid w:val="00511F06"/>
    <w:rsid w:val="00511F0D"/>
    <w:rsid w:val="00516837"/>
    <w:rsid w:val="0052142E"/>
    <w:rsid w:val="00521821"/>
    <w:rsid w:val="00524D4A"/>
    <w:rsid w:val="00524F70"/>
    <w:rsid w:val="00525AAF"/>
    <w:rsid w:val="00525C12"/>
    <w:rsid w:val="00526EC4"/>
    <w:rsid w:val="00531671"/>
    <w:rsid w:val="005324DF"/>
    <w:rsid w:val="00533559"/>
    <w:rsid w:val="005336DD"/>
    <w:rsid w:val="00533F8B"/>
    <w:rsid w:val="00535606"/>
    <w:rsid w:val="00535DBA"/>
    <w:rsid w:val="00536EEE"/>
    <w:rsid w:val="005376CF"/>
    <w:rsid w:val="00541713"/>
    <w:rsid w:val="00541783"/>
    <w:rsid w:val="00542793"/>
    <w:rsid w:val="005430E4"/>
    <w:rsid w:val="00543883"/>
    <w:rsid w:val="00543D01"/>
    <w:rsid w:val="0054442E"/>
    <w:rsid w:val="00544920"/>
    <w:rsid w:val="005455A2"/>
    <w:rsid w:val="00545D98"/>
    <w:rsid w:val="00546AB9"/>
    <w:rsid w:val="00547607"/>
    <w:rsid w:val="0054798D"/>
    <w:rsid w:val="00550132"/>
    <w:rsid w:val="00551A2D"/>
    <w:rsid w:val="00551D1E"/>
    <w:rsid w:val="00555548"/>
    <w:rsid w:val="00560F32"/>
    <w:rsid w:val="00560FB6"/>
    <w:rsid w:val="00561708"/>
    <w:rsid w:val="00562309"/>
    <w:rsid w:val="005650A9"/>
    <w:rsid w:val="00566822"/>
    <w:rsid w:val="005669CC"/>
    <w:rsid w:val="00567003"/>
    <w:rsid w:val="0056734E"/>
    <w:rsid w:val="00567603"/>
    <w:rsid w:val="00572C8F"/>
    <w:rsid w:val="00572DC6"/>
    <w:rsid w:val="00573440"/>
    <w:rsid w:val="00573C97"/>
    <w:rsid w:val="005744F1"/>
    <w:rsid w:val="005748BC"/>
    <w:rsid w:val="0057602B"/>
    <w:rsid w:val="0057654F"/>
    <w:rsid w:val="0057749B"/>
    <w:rsid w:val="00577D99"/>
    <w:rsid w:val="00582C4A"/>
    <w:rsid w:val="00585553"/>
    <w:rsid w:val="00587029"/>
    <w:rsid w:val="005913D4"/>
    <w:rsid w:val="00594424"/>
    <w:rsid w:val="00596FFC"/>
    <w:rsid w:val="0059792A"/>
    <w:rsid w:val="005A01D8"/>
    <w:rsid w:val="005A0954"/>
    <w:rsid w:val="005A18D6"/>
    <w:rsid w:val="005A5567"/>
    <w:rsid w:val="005A60B8"/>
    <w:rsid w:val="005A7BA5"/>
    <w:rsid w:val="005B0DD1"/>
    <w:rsid w:val="005B10F3"/>
    <w:rsid w:val="005B1166"/>
    <w:rsid w:val="005B135C"/>
    <w:rsid w:val="005B3496"/>
    <w:rsid w:val="005B38B7"/>
    <w:rsid w:val="005B394E"/>
    <w:rsid w:val="005B3E82"/>
    <w:rsid w:val="005B4AAE"/>
    <w:rsid w:val="005B6767"/>
    <w:rsid w:val="005B745B"/>
    <w:rsid w:val="005C0AD8"/>
    <w:rsid w:val="005C0CEA"/>
    <w:rsid w:val="005C2CBF"/>
    <w:rsid w:val="005C302F"/>
    <w:rsid w:val="005C7AE3"/>
    <w:rsid w:val="005D0553"/>
    <w:rsid w:val="005D0DF5"/>
    <w:rsid w:val="005D0FB7"/>
    <w:rsid w:val="005D2153"/>
    <w:rsid w:val="005D3377"/>
    <w:rsid w:val="005D4019"/>
    <w:rsid w:val="005D6A45"/>
    <w:rsid w:val="005D7247"/>
    <w:rsid w:val="005D7712"/>
    <w:rsid w:val="005E0651"/>
    <w:rsid w:val="005E232F"/>
    <w:rsid w:val="005E3F78"/>
    <w:rsid w:val="005E50F7"/>
    <w:rsid w:val="005F24D9"/>
    <w:rsid w:val="005F26ED"/>
    <w:rsid w:val="005F2BEE"/>
    <w:rsid w:val="005F38B5"/>
    <w:rsid w:val="005F3A34"/>
    <w:rsid w:val="005F5E92"/>
    <w:rsid w:val="005F6433"/>
    <w:rsid w:val="005F65CA"/>
    <w:rsid w:val="005F6C93"/>
    <w:rsid w:val="00600B1F"/>
    <w:rsid w:val="0060107B"/>
    <w:rsid w:val="00603102"/>
    <w:rsid w:val="006034F4"/>
    <w:rsid w:val="0060476A"/>
    <w:rsid w:val="006070BB"/>
    <w:rsid w:val="00611145"/>
    <w:rsid w:val="006113A7"/>
    <w:rsid w:val="0061152E"/>
    <w:rsid w:val="00611ED2"/>
    <w:rsid w:val="00612167"/>
    <w:rsid w:val="006129D9"/>
    <w:rsid w:val="00612CDA"/>
    <w:rsid w:val="0061349C"/>
    <w:rsid w:val="00613788"/>
    <w:rsid w:val="00613CE1"/>
    <w:rsid w:val="00613DA7"/>
    <w:rsid w:val="00616C9D"/>
    <w:rsid w:val="00617DFE"/>
    <w:rsid w:val="00621885"/>
    <w:rsid w:val="00622853"/>
    <w:rsid w:val="00622C34"/>
    <w:rsid w:val="0062399F"/>
    <w:rsid w:val="00625E54"/>
    <w:rsid w:val="00630474"/>
    <w:rsid w:val="00630925"/>
    <w:rsid w:val="00630FC3"/>
    <w:rsid w:val="0063127E"/>
    <w:rsid w:val="00632551"/>
    <w:rsid w:val="00633E21"/>
    <w:rsid w:val="00635937"/>
    <w:rsid w:val="006367C9"/>
    <w:rsid w:val="00636B5A"/>
    <w:rsid w:val="00637FAD"/>
    <w:rsid w:val="0064095B"/>
    <w:rsid w:val="006412D0"/>
    <w:rsid w:val="00642A57"/>
    <w:rsid w:val="00643248"/>
    <w:rsid w:val="00643715"/>
    <w:rsid w:val="00647EEC"/>
    <w:rsid w:val="006519E9"/>
    <w:rsid w:val="00652FBD"/>
    <w:rsid w:val="0065392B"/>
    <w:rsid w:val="00655AB9"/>
    <w:rsid w:val="0066040D"/>
    <w:rsid w:val="00663084"/>
    <w:rsid w:val="00666B2C"/>
    <w:rsid w:val="00667476"/>
    <w:rsid w:val="006677CE"/>
    <w:rsid w:val="00670778"/>
    <w:rsid w:val="00670FF2"/>
    <w:rsid w:val="006733F2"/>
    <w:rsid w:val="006743D1"/>
    <w:rsid w:val="00675435"/>
    <w:rsid w:val="006764D0"/>
    <w:rsid w:val="00676D61"/>
    <w:rsid w:val="00677ADD"/>
    <w:rsid w:val="0068046E"/>
    <w:rsid w:val="00681700"/>
    <w:rsid w:val="006820A5"/>
    <w:rsid w:val="00682474"/>
    <w:rsid w:val="006919A9"/>
    <w:rsid w:val="006919D4"/>
    <w:rsid w:val="00693132"/>
    <w:rsid w:val="006936FB"/>
    <w:rsid w:val="006950B2"/>
    <w:rsid w:val="00696485"/>
    <w:rsid w:val="00696DEC"/>
    <w:rsid w:val="0069711C"/>
    <w:rsid w:val="0069783C"/>
    <w:rsid w:val="006A02A3"/>
    <w:rsid w:val="006A368F"/>
    <w:rsid w:val="006A3E5B"/>
    <w:rsid w:val="006A61F9"/>
    <w:rsid w:val="006A6A0B"/>
    <w:rsid w:val="006A7764"/>
    <w:rsid w:val="006B1D1D"/>
    <w:rsid w:val="006B3793"/>
    <w:rsid w:val="006B3B3F"/>
    <w:rsid w:val="006B3B82"/>
    <w:rsid w:val="006B463B"/>
    <w:rsid w:val="006B5185"/>
    <w:rsid w:val="006B51CC"/>
    <w:rsid w:val="006B77B2"/>
    <w:rsid w:val="006C00E9"/>
    <w:rsid w:val="006C24E3"/>
    <w:rsid w:val="006C3C1C"/>
    <w:rsid w:val="006C445C"/>
    <w:rsid w:val="006C489E"/>
    <w:rsid w:val="006C5D6C"/>
    <w:rsid w:val="006C61D8"/>
    <w:rsid w:val="006C68CD"/>
    <w:rsid w:val="006C704B"/>
    <w:rsid w:val="006D0500"/>
    <w:rsid w:val="006D345D"/>
    <w:rsid w:val="006D3A21"/>
    <w:rsid w:val="006D3D44"/>
    <w:rsid w:val="006D4560"/>
    <w:rsid w:val="006D52BA"/>
    <w:rsid w:val="006D67BE"/>
    <w:rsid w:val="006D7FF3"/>
    <w:rsid w:val="006E23AE"/>
    <w:rsid w:val="006E246B"/>
    <w:rsid w:val="006E289D"/>
    <w:rsid w:val="006E3881"/>
    <w:rsid w:val="006E76DA"/>
    <w:rsid w:val="006F07DB"/>
    <w:rsid w:val="006F19D1"/>
    <w:rsid w:val="006F1D08"/>
    <w:rsid w:val="006F2273"/>
    <w:rsid w:val="006F3A83"/>
    <w:rsid w:val="006F65B9"/>
    <w:rsid w:val="006F75D3"/>
    <w:rsid w:val="007022B5"/>
    <w:rsid w:val="0070248A"/>
    <w:rsid w:val="007048DE"/>
    <w:rsid w:val="00705709"/>
    <w:rsid w:val="00706307"/>
    <w:rsid w:val="0070634C"/>
    <w:rsid w:val="007072DA"/>
    <w:rsid w:val="007078BF"/>
    <w:rsid w:val="007114E0"/>
    <w:rsid w:val="0071204C"/>
    <w:rsid w:val="00712A21"/>
    <w:rsid w:val="007136B1"/>
    <w:rsid w:val="007136C2"/>
    <w:rsid w:val="007156A9"/>
    <w:rsid w:val="007159CC"/>
    <w:rsid w:val="00715A42"/>
    <w:rsid w:val="00720E7D"/>
    <w:rsid w:val="0072353D"/>
    <w:rsid w:val="007261B5"/>
    <w:rsid w:val="007270F4"/>
    <w:rsid w:val="0072720E"/>
    <w:rsid w:val="00731201"/>
    <w:rsid w:val="007312FA"/>
    <w:rsid w:val="007324F1"/>
    <w:rsid w:val="00732777"/>
    <w:rsid w:val="00732BD5"/>
    <w:rsid w:val="00734534"/>
    <w:rsid w:val="007350C3"/>
    <w:rsid w:val="007424D4"/>
    <w:rsid w:val="007432B1"/>
    <w:rsid w:val="007459E2"/>
    <w:rsid w:val="00746039"/>
    <w:rsid w:val="0074708F"/>
    <w:rsid w:val="007473CE"/>
    <w:rsid w:val="00747DB6"/>
    <w:rsid w:val="00747F51"/>
    <w:rsid w:val="0075556E"/>
    <w:rsid w:val="0075648A"/>
    <w:rsid w:val="007569E1"/>
    <w:rsid w:val="0075753B"/>
    <w:rsid w:val="00757A81"/>
    <w:rsid w:val="00757E82"/>
    <w:rsid w:val="00760F02"/>
    <w:rsid w:val="00764652"/>
    <w:rsid w:val="007653C5"/>
    <w:rsid w:val="0076560A"/>
    <w:rsid w:val="007658E1"/>
    <w:rsid w:val="00767AE8"/>
    <w:rsid w:val="007703C1"/>
    <w:rsid w:val="0077073C"/>
    <w:rsid w:val="0077128B"/>
    <w:rsid w:val="00771B9A"/>
    <w:rsid w:val="00772B50"/>
    <w:rsid w:val="007746C8"/>
    <w:rsid w:val="00776153"/>
    <w:rsid w:val="007778BA"/>
    <w:rsid w:val="0077795D"/>
    <w:rsid w:val="00777ED0"/>
    <w:rsid w:val="0078010D"/>
    <w:rsid w:val="00781AC2"/>
    <w:rsid w:val="00781D6D"/>
    <w:rsid w:val="00782CC4"/>
    <w:rsid w:val="00783099"/>
    <w:rsid w:val="00784108"/>
    <w:rsid w:val="00784C28"/>
    <w:rsid w:val="00784CDB"/>
    <w:rsid w:val="00784D3E"/>
    <w:rsid w:val="00785FB7"/>
    <w:rsid w:val="0078685D"/>
    <w:rsid w:val="00786BE5"/>
    <w:rsid w:val="00786F44"/>
    <w:rsid w:val="007912DD"/>
    <w:rsid w:val="00791C61"/>
    <w:rsid w:val="00791D27"/>
    <w:rsid w:val="007939CD"/>
    <w:rsid w:val="007940F2"/>
    <w:rsid w:val="00794F91"/>
    <w:rsid w:val="00797D09"/>
    <w:rsid w:val="007A04F7"/>
    <w:rsid w:val="007A0BCF"/>
    <w:rsid w:val="007A26AA"/>
    <w:rsid w:val="007A2F0D"/>
    <w:rsid w:val="007A426B"/>
    <w:rsid w:val="007A4A4B"/>
    <w:rsid w:val="007A584A"/>
    <w:rsid w:val="007A731E"/>
    <w:rsid w:val="007A74C2"/>
    <w:rsid w:val="007A78B5"/>
    <w:rsid w:val="007B0DB7"/>
    <w:rsid w:val="007B1009"/>
    <w:rsid w:val="007B1CFA"/>
    <w:rsid w:val="007B2D1E"/>
    <w:rsid w:val="007B56FD"/>
    <w:rsid w:val="007B69C1"/>
    <w:rsid w:val="007C18C3"/>
    <w:rsid w:val="007C1A45"/>
    <w:rsid w:val="007C1B0F"/>
    <w:rsid w:val="007C284C"/>
    <w:rsid w:val="007C32ED"/>
    <w:rsid w:val="007C43C4"/>
    <w:rsid w:val="007C565A"/>
    <w:rsid w:val="007C5FE5"/>
    <w:rsid w:val="007D0259"/>
    <w:rsid w:val="007D0628"/>
    <w:rsid w:val="007D176C"/>
    <w:rsid w:val="007D1C6A"/>
    <w:rsid w:val="007D26C8"/>
    <w:rsid w:val="007D3659"/>
    <w:rsid w:val="007D4AE2"/>
    <w:rsid w:val="007D58F9"/>
    <w:rsid w:val="007D6232"/>
    <w:rsid w:val="007D7EFF"/>
    <w:rsid w:val="007E230D"/>
    <w:rsid w:val="007E3853"/>
    <w:rsid w:val="007E4F2B"/>
    <w:rsid w:val="007E5142"/>
    <w:rsid w:val="007E72AC"/>
    <w:rsid w:val="007F62CA"/>
    <w:rsid w:val="007F7E4B"/>
    <w:rsid w:val="00800690"/>
    <w:rsid w:val="00801605"/>
    <w:rsid w:val="00802C01"/>
    <w:rsid w:val="00802F61"/>
    <w:rsid w:val="008076F5"/>
    <w:rsid w:val="00807C2F"/>
    <w:rsid w:val="0081002C"/>
    <w:rsid w:val="00810422"/>
    <w:rsid w:val="00811F9C"/>
    <w:rsid w:val="00815054"/>
    <w:rsid w:val="00815ABD"/>
    <w:rsid w:val="00817051"/>
    <w:rsid w:val="00820678"/>
    <w:rsid w:val="00821816"/>
    <w:rsid w:val="008220F0"/>
    <w:rsid w:val="0082482C"/>
    <w:rsid w:val="00824E16"/>
    <w:rsid w:val="00825F6F"/>
    <w:rsid w:val="00827441"/>
    <w:rsid w:val="0083021D"/>
    <w:rsid w:val="008336F2"/>
    <w:rsid w:val="00833CFF"/>
    <w:rsid w:val="00833FFC"/>
    <w:rsid w:val="0083439F"/>
    <w:rsid w:val="00836E04"/>
    <w:rsid w:val="00837D20"/>
    <w:rsid w:val="00840084"/>
    <w:rsid w:val="008412E1"/>
    <w:rsid w:val="00842044"/>
    <w:rsid w:val="0084242A"/>
    <w:rsid w:val="00845945"/>
    <w:rsid w:val="00845F88"/>
    <w:rsid w:val="00847527"/>
    <w:rsid w:val="00847AEF"/>
    <w:rsid w:val="008502B1"/>
    <w:rsid w:val="00850B78"/>
    <w:rsid w:val="00851D0B"/>
    <w:rsid w:val="00854080"/>
    <w:rsid w:val="00855050"/>
    <w:rsid w:val="008553C3"/>
    <w:rsid w:val="00856B5D"/>
    <w:rsid w:val="00857F09"/>
    <w:rsid w:val="008604F2"/>
    <w:rsid w:val="0086111F"/>
    <w:rsid w:val="0086196A"/>
    <w:rsid w:val="008622BF"/>
    <w:rsid w:val="00863E4A"/>
    <w:rsid w:val="00864011"/>
    <w:rsid w:val="00865822"/>
    <w:rsid w:val="00865D9B"/>
    <w:rsid w:val="00866D6C"/>
    <w:rsid w:val="00867693"/>
    <w:rsid w:val="00871B5C"/>
    <w:rsid w:val="00873EC6"/>
    <w:rsid w:val="00874726"/>
    <w:rsid w:val="00875DBE"/>
    <w:rsid w:val="008767D2"/>
    <w:rsid w:val="00881D03"/>
    <w:rsid w:val="00881D4F"/>
    <w:rsid w:val="00882CC0"/>
    <w:rsid w:val="0088390B"/>
    <w:rsid w:val="008842C7"/>
    <w:rsid w:val="00885370"/>
    <w:rsid w:val="008854A2"/>
    <w:rsid w:val="008876B4"/>
    <w:rsid w:val="00891958"/>
    <w:rsid w:val="00891E46"/>
    <w:rsid w:val="00897376"/>
    <w:rsid w:val="008A16DC"/>
    <w:rsid w:val="008A1F75"/>
    <w:rsid w:val="008A21BF"/>
    <w:rsid w:val="008A3CA7"/>
    <w:rsid w:val="008A41A4"/>
    <w:rsid w:val="008A50EB"/>
    <w:rsid w:val="008A5CEA"/>
    <w:rsid w:val="008A73CA"/>
    <w:rsid w:val="008A75E3"/>
    <w:rsid w:val="008B288E"/>
    <w:rsid w:val="008B2F44"/>
    <w:rsid w:val="008B3AB1"/>
    <w:rsid w:val="008B4C1E"/>
    <w:rsid w:val="008B5CA5"/>
    <w:rsid w:val="008B7E8D"/>
    <w:rsid w:val="008C0557"/>
    <w:rsid w:val="008C0D73"/>
    <w:rsid w:val="008C171A"/>
    <w:rsid w:val="008C23CA"/>
    <w:rsid w:val="008C2E5A"/>
    <w:rsid w:val="008C2E7C"/>
    <w:rsid w:val="008C3DA2"/>
    <w:rsid w:val="008C5478"/>
    <w:rsid w:val="008C6424"/>
    <w:rsid w:val="008C698C"/>
    <w:rsid w:val="008C7721"/>
    <w:rsid w:val="008C772A"/>
    <w:rsid w:val="008C7A46"/>
    <w:rsid w:val="008D044E"/>
    <w:rsid w:val="008D1994"/>
    <w:rsid w:val="008D1D55"/>
    <w:rsid w:val="008D2E96"/>
    <w:rsid w:val="008D3828"/>
    <w:rsid w:val="008D54E1"/>
    <w:rsid w:val="008D6381"/>
    <w:rsid w:val="008E1371"/>
    <w:rsid w:val="008E3D97"/>
    <w:rsid w:val="008E4AFA"/>
    <w:rsid w:val="008E4F94"/>
    <w:rsid w:val="008E5524"/>
    <w:rsid w:val="008E5F31"/>
    <w:rsid w:val="008E7AAC"/>
    <w:rsid w:val="008F0195"/>
    <w:rsid w:val="008F1629"/>
    <w:rsid w:val="008F3E95"/>
    <w:rsid w:val="008F45F3"/>
    <w:rsid w:val="008F50F2"/>
    <w:rsid w:val="008F5D34"/>
    <w:rsid w:val="008F7BBA"/>
    <w:rsid w:val="00900BB7"/>
    <w:rsid w:val="00901228"/>
    <w:rsid w:val="00901C73"/>
    <w:rsid w:val="00902067"/>
    <w:rsid w:val="00902D43"/>
    <w:rsid w:val="009043D9"/>
    <w:rsid w:val="00906CD2"/>
    <w:rsid w:val="00907474"/>
    <w:rsid w:val="009101B4"/>
    <w:rsid w:val="00910B39"/>
    <w:rsid w:val="009112E4"/>
    <w:rsid w:val="009125C5"/>
    <w:rsid w:val="009146B5"/>
    <w:rsid w:val="00914C57"/>
    <w:rsid w:val="00915A27"/>
    <w:rsid w:val="00915A5F"/>
    <w:rsid w:val="00916DB6"/>
    <w:rsid w:val="00920D68"/>
    <w:rsid w:val="00920E88"/>
    <w:rsid w:val="00924320"/>
    <w:rsid w:val="00924C16"/>
    <w:rsid w:val="009258F4"/>
    <w:rsid w:val="0092670C"/>
    <w:rsid w:val="0092689B"/>
    <w:rsid w:val="00926AD9"/>
    <w:rsid w:val="00926E89"/>
    <w:rsid w:val="00930BCC"/>
    <w:rsid w:val="00932160"/>
    <w:rsid w:val="00935752"/>
    <w:rsid w:val="00936063"/>
    <w:rsid w:val="0093677E"/>
    <w:rsid w:val="00940DD5"/>
    <w:rsid w:val="0094234F"/>
    <w:rsid w:val="00942F81"/>
    <w:rsid w:val="00943325"/>
    <w:rsid w:val="00946082"/>
    <w:rsid w:val="00947D96"/>
    <w:rsid w:val="00950819"/>
    <w:rsid w:val="00953954"/>
    <w:rsid w:val="00953A31"/>
    <w:rsid w:val="00954036"/>
    <w:rsid w:val="009541ED"/>
    <w:rsid w:val="009572B9"/>
    <w:rsid w:val="00966A4E"/>
    <w:rsid w:val="00967498"/>
    <w:rsid w:val="00970099"/>
    <w:rsid w:val="009700EC"/>
    <w:rsid w:val="009703CF"/>
    <w:rsid w:val="009722F8"/>
    <w:rsid w:val="00972980"/>
    <w:rsid w:val="00973340"/>
    <w:rsid w:val="009757C5"/>
    <w:rsid w:val="0097640D"/>
    <w:rsid w:val="0097714D"/>
    <w:rsid w:val="00980089"/>
    <w:rsid w:val="009800AE"/>
    <w:rsid w:val="00980B7F"/>
    <w:rsid w:val="0098172D"/>
    <w:rsid w:val="00981958"/>
    <w:rsid w:val="009819E5"/>
    <w:rsid w:val="00982A56"/>
    <w:rsid w:val="00983692"/>
    <w:rsid w:val="00985224"/>
    <w:rsid w:val="009852BD"/>
    <w:rsid w:val="0098542B"/>
    <w:rsid w:val="00985B32"/>
    <w:rsid w:val="009902CA"/>
    <w:rsid w:val="00990983"/>
    <w:rsid w:val="009912E6"/>
    <w:rsid w:val="00991A55"/>
    <w:rsid w:val="00992280"/>
    <w:rsid w:val="00994D67"/>
    <w:rsid w:val="009A0096"/>
    <w:rsid w:val="009A3BED"/>
    <w:rsid w:val="009A410D"/>
    <w:rsid w:val="009A69A0"/>
    <w:rsid w:val="009A79D9"/>
    <w:rsid w:val="009B2101"/>
    <w:rsid w:val="009B2753"/>
    <w:rsid w:val="009B2F35"/>
    <w:rsid w:val="009B414D"/>
    <w:rsid w:val="009B43B8"/>
    <w:rsid w:val="009B4729"/>
    <w:rsid w:val="009B6658"/>
    <w:rsid w:val="009C0FF9"/>
    <w:rsid w:val="009C283E"/>
    <w:rsid w:val="009C4259"/>
    <w:rsid w:val="009C4A4B"/>
    <w:rsid w:val="009C7DD3"/>
    <w:rsid w:val="009D0856"/>
    <w:rsid w:val="009D2EA1"/>
    <w:rsid w:val="009D2F6C"/>
    <w:rsid w:val="009D3EE3"/>
    <w:rsid w:val="009D42B4"/>
    <w:rsid w:val="009D4524"/>
    <w:rsid w:val="009D6745"/>
    <w:rsid w:val="009D6AAB"/>
    <w:rsid w:val="009E0347"/>
    <w:rsid w:val="009E1BDA"/>
    <w:rsid w:val="009E20E6"/>
    <w:rsid w:val="009E2D6E"/>
    <w:rsid w:val="009E3CE3"/>
    <w:rsid w:val="009E58F1"/>
    <w:rsid w:val="009E6623"/>
    <w:rsid w:val="009E7024"/>
    <w:rsid w:val="009E7AAA"/>
    <w:rsid w:val="009F1855"/>
    <w:rsid w:val="009F2896"/>
    <w:rsid w:val="009F306F"/>
    <w:rsid w:val="009F3370"/>
    <w:rsid w:val="009F354C"/>
    <w:rsid w:val="009F370A"/>
    <w:rsid w:val="009F4306"/>
    <w:rsid w:val="009F7392"/>
    <w:rsid w:val="009F7B95"/>
    <w:rsid w:val="009F7FFC"/>
    <w:rsid w:val="00A01DDA"/>
    <w:rsid w:val="00A02FA3"/>
    <w:rsid w:val="00A05139"/>
    <w:rsid w:val="00A078C9"/>
    <w:rsid w:val="00A10A69"/>
    <w:rsid w:val="00A112C1"/>
    <w:rsid w:val="00A123A6"/>
    <w:rsid w:val="00A12E96"/>
    <w:rsid w:val="00A14071"/>
    <w:rsid w:val="00A159A3"/>
    <w:rsid w:val="00A20248"/>
    <w:rsid w:val="00A20ACF"/>
    <w:rsid w:val="00A217AC"/>
    <w:rsid w:val="00A21D53"/>
    <w:rsid w:val="00A224E1"/>
    <w:rsid w:val="00A24E3C"/>
    <w:rsid w:val="00A256A7"/>
    <w:rsid w:val="00A25E8B"/>
    <w:rsid w:val="00A272B1"/>
    <w:rsid w:val="00A2796B"/>
    <w:rsid w:val="00A30170"/>
    <w:rsid w:val="00A309F4"/>
    <w:rsid w:val="00A30F89"/>
    <w:rsid w:val="00A32639"/>
    <w:rsid w:val="00A33FD3"/>
    <w:rsid w:val="00A34CD8"/>
    <w:rsid w:val="00A35127"/>
    <w:rsid w:val="00A36115"/>
    <w:rsid w:val="00A3674E"/>
    <w:rsid w:val="00A4020E"/>
    <w:rsid w:val="00A42286"/>
    <w:rsid w:val="00A425F5"/>
    <w:rsid w:val="00A4268C"/>
    <w:rsid w:val="00A4745D"/>
    <w:rsid w:val="00A474EC"/>
    <w:rsid w:val="00A47670"/>
    <w:rsid w:val="00A47816"/>
    <w:rsid w:val="00A47E94"/>
    <w:rsid w:val="00A5046D"/>
    <w:rsid w:val="00A52602"/>
    <w:rsid w:val="00A559D0"/>
    <w:rsid w:val="00A5601D"/>
    <w:rsid w:val="00A56BE7"/>
    <w:rsid w:val="00A60DD2"/>
    <w:rsid w:val="00A6258A"/>
    <w:rsid w:val="00A628CA"/>
    <w:rsid w:val="00A70953"/>
    <w:rsid w:val="00A7106C"/>
    <w:rsid w:val="00A71147"/>
    <w:rsid w:val="00A714D5"/>
    <w:rsid w:val="00A73087"/>
    <w:rsid w:val="00A7312F"/>
    <w:rsid w:val="00A733DD"/>
    <w:rsid w:val="00A736A4"/>
    <w:rsid w:val="00A73CB8"/>
    <w:rsid w:val="00A73DCC"/>
    <w:rsid w:val="00A7448B"/>
    <w:rsid w:val="00A75036"/>
    <w:rsid w:val="00A76AA8"/>
    <w:rsid w:val="00A76D9A"/>
    <w:rsid w:val="00A76FFD"/>
    <w:rsid w:val="00A8071C"/>
    <w:rsid w:val="00A81818"/>
    <w:rsid w:val="00A84E7B"/>
    <w:rsid w:val="00A85B7A"/>
    <w:rsid w:val="00A85C31"/>
    <w:rsid w:val="00A87E3F"/>
    <w:rsid w:val="00A906E3"/>
    <w:rsid w:val="00A90ADF"/>
    <w:rsid w:val="00A912F4"/>
    <w:rsid w:val="00A9219E"/>
    <w:rsid w:val="00A92D63"/>
    <w:rsid w:val="00A93615"/>
    <w:rsid w:val="00A93B24"/>
    <w:rsid w:val="00A945AF"/>
    <w:rsid w:val="00A94A76"/>
    <w:rsid w:val="00A94E95"/>
    <w:rsid w:val="00A969B9"/>
    <w:rsid w:val="00A972FB"/>
    <w:rsid w:val="00AA288B"/>
    <w:rsid w:val="00AA4C7E"/>
    <w:rsid w:val="00AA5030"/>
    <w:rsid w:val="00AA7CB4"/>
    <w:rsid w:val="00AB081C"/>
    <w:rsid w:val="00AB1A77"/>
    <w:rsid w:val="00AB1B3F"/>
    <w:rsid w:val="00AB1CFE"/>
    <w:rsid w:val="00AB1FD3"/>
    <w:rsid w:val="00AB23C3"/>
    <w:rsid w:val="00AB4B23"/>
    <w:rsid w:val="00AB508A"/>
    <w:rsid w:val="00AB54A4"/>
    <w:rsid w:val="00AB5CCA"/>
    <w:rsid w:val="00AB5D32"/>
    <w:rsid w:val="00AC222E"/>
    <w:rsid w:val="00AC448B"/>
    <w:rsid w:val="00AC5171"/>
    <w:rsid w:val="00AC70B9"/>
    <w:rsid w:val="00AD0143"/>
    <w:rsid w:val="00AD0E7E"/>
    <w:rsid w:val="00AD1137"/>
    <w:rsid w:val="00AD121F"/>
    <w:rsid w:val="00AD2A10"/>
    <w:rsid w:val="00AD2F5B"/>
    <w:rsid w:val="00AD36B1"/>
    <w:rsid w:val="00AD45CE"/>
    <w:rsid w:val="00AD58B0"/>
    <w:rsid w:val="00AD7CF8"/>
    <w:rsid w:val="00AE020F"/>
    <w:rsid w:val="00AE0A5C"/>
    <w:rsid w:val="00AE0B2D"/>
    <w:rsid w:val="00AE14BE"/>
    <w:rsid w:val="00AE1E38"/>
    <w:rsid w:val="00AE274E"/>
    <w:rsid w:val="00AE5343"/>
    <w:rsid w:val="00AF0873"/>
    <w:rsid w:val="00AF0965"/>
    <w:rsid w:val="00AF202D"/>
    <w:rsid w:val="00AF37A5"/>
    <w:rsid w:val="00AF6391"/>
    <w:rsid w:val="00AF7390"/>
    <w:rsid w:val="00AF7924"/>
    <w:rsid w:val="00B007E4"/>
    <w:rsid w:val="00B016C1"/>
    <w:rsid w:val="00B022E9"/>
    <w:rsid w:val="00B06110"/>
    <w:rsid w:val="00B07CA9"/>
    <w:rsid w:val="00B105A6"/>
    <w:rsid w:val="00B11265"/>
    <w:rsid w:val="00B135BB"/>
    <w:rsid w:val="00B142E6"/>
    <w:rsid w:val="00B14FB5"/>
    <w:rsid w:val="00B150BB"/>
    <w:rsid w:val="00B15CFE"/>
    <w:rsid w:val="00B20583"/>
    <w:rsid w:val="00B20EAF"/>
    <w:rsid w:val="00B21726"/>
    <w:rsid w:val="00B21D54"/>
    <w:rsid w:val="00B2258D"/>
    <w:rsid w:val="00B22A5A"/>
    <w:rsid w:val="00B22DC2"/>
    <w:rsid w:val="00B2667F"/>
    <w:rsid w:val="00B27E05"/>
    <w:rsid w:val="00B305F6"/>
    <w:rsid w:val="00B30AF0"/>
    <w:rsid w:val="00B31ADC"/>
    <w:rsid w:val="00B3249D"/>
    <w:rsid w:val="00B33477"/>
    <w:rsid w:val="00B33545"/>
    <w:rsid w:val="00B369BE"/>
    <w:rsid w:val="00B413CB"/>
    <w:rsid w:val="00B416E7"/>
    <w:rsid w:val="00B4321E"/>
    <w:rsid w:val="00B43441"/>
    <w:rsid w:val="00B45481"/>
    <w:rsid w:val="00B46ADA"/>
    <w:rsid w:val="00B52735"/>
    <w:rsid w:val="00B52F63"/>
    <w:rsid w:val="00B56254"/>
    <w:rsid w:val="00B56988"/>
    <w:rsid w:val="00B61BB9"/>
    <w:rsid w:val="00B63D29"/>
    <w:rsid w:val="00B64E6E"/>
    <w:rsid w:val="00B73291"/>
    <w:rsid w:val="00B7502B"/>
    <w:rsid w:val="00B77A79"/>
    <w:rsid w:val="00B77F1E"/>
    <w:rsid w:val="00B80D40"/>
    <w:rsid w:val="00B80EEC"/>
    <w:rsid w:val="00B811EB"/>
    <w:rsid w:val="00B81626"/>
    <w:rsid w:val="00B8205C"/>
    <w:rsid w:val="00B82ADD"/>
    <w:rsid w:val="00B84FDC"/>
    <w:rsid w:val="00B9039F"/>
    <w:rsid w:val="00B92084"/>
    <w:rsid w:val="00B9227F"/>
    <w:rsid w:val="00B9356D"/>
    <w:rsid w:val="00B94ED7"/>
    <w:rsid w:val="00B95303"/>
    <w:rsid w:val="00B95AE2"/>
    <w:rsid w:val="00B966F0"/>
    <w:rsid w:val="00BA1CC9"/>
    <w:rsid w:val="00BA231E"/>
    <w:rsid w:val="00BA2721"/>
    <w:rsid w:val="00BA3FA8"/>
    <w:rsid w:val="00BA7B99"/>
    <w:rsid w:val="00BB2153"/>
    <w:rsid w:val="00BB5101"/>
    <w:rsid w:val="00BB56D1"/>
    <w:rsid w:val="00BB6CA1"/>
    <w:rsid w:val="00BB7164"/>
    <w:rsid w:val="00BC4548"/>
    <w:rsid w:val="00BC49A9"/>
    <w:rsid w:val="00BC4E82"/>
    <w:rsid w:val="00BC5B13"/>
    <w:rsid w:val="00BC5D5F"/>
    <w:rsid w:val="00BC6D28"/>
    <w:rsid w:val="00BC71EC"/>
    <w:rsid w:val="00BC739D"/>
    <w:rsid w:val="00BD19B6"/>
    <w:rsid w:val="00BD2573"/>
    <w:rsid w:val="00BD25A3"/>
    <w:rsid w:val="00BD49AE"/>
    <w:rsid w:val="00BD7358"/>
    <w:rsid w:val="00BD7991"/>
    <w:rsid w:val="00BD79AA"/>
    <w:rsid w:val="00BD7D69"/>
    <w:rsid w:val="00BE005A"/>
    <w:rsid w:val="00BE0DAC"/>
    <w:rsid w:val="00BE1D32"/>
    <w:rsid w:val="00BE1D88"/>
    <w:rsid w:val="00BE22D2"/>
    <w:rsid w:val="00BE2DC1"/>
    <w:rsid w:val="00BE6052"/>
    <w:rsid w:val="00BE7308"/>
    <w:rsid w:val="00BF0C3A"/>
    <w:rsid w:val="00BF1B31"/>
    <w:rsid w:val="00BF1C02"/>
    <w:rsid w:val="00BF31CD"/>
    <w:rsid w:val="00BF3592"/>
    <w:rsid w:val="00BF4AA4"/>
    <w:rsid w:val="00BF6990"/>
    <w:rsid w:val="00C01759"/>
    <w:rsid w:val="00C0473D"/>
    <w:rsid w:val="00C05911"/>
    <w:rsid w:val="00C0599C"/>
    <w:rsid w:val="00C07573"/>
    <w:rsid w:val="00C07578"/>
    <w:rsid w:val="00C101EE"/>
    <w:rsid w:val="00C10305"/>
    <w:rsid w:val="00C10CE9"/>
    <w:rsid w:val="00C1356D"/>
    <w:rsid w:val="00C162F3"/>
    <w:rsid w:val="00C165BF"/>
    <w:rsid w:val="00C17407"/>
    <w:rsid w:val="00C2115F"/>
    <w:rsid w:val="00C211E0"/>
    <w:rsid w:val="00C217F4"/>
    <w:rsid w:val="00C23527"/>
    <w:rsid w:val="00C23BBD"/>
    <w:rsid w:val="00C23D21"/>
    <w:rsid w:val="00C240AC"/>
    <w:rsid w:val="00C24761"/>
    <w:rsid w:val="00C25064"/>
    <w:rsid w:val="00C25A56"/>
    <w:rsid w:val="00C25BE7"/>
    <w:rsid w:val="00C276A7"/>
    <w:rsid w:val="00C27FB4"/>
    <w:rsid w:val="00C30D34"/>
    <w:rsid w:val="00C32B7C"/>
    <w:rsid w:val="00C338E4"/>
    <w:rsid w:val="00C3396B"/>
    <w:rsid w:val="00C35C89"/>
    <w:rsid w:val="00C36763"/>
    <w:rsid w:val="00C4018F"/>
    <w:rsid w:val="00C42141"/>
    <w:rsid w:val="00C42BB5"/>
    <w:rsid w:val="00C43044"/>
    <w:rsid w:val="00C46884"/>
    <w:rsid w:val="00C47D54"/>
    <w:rsid w:val="00C47EBF"/>
    <w:rsid w:val="00C51227"/>
    <w:rsid w:val="00C52ECB"/>
    <w:rsid w:val="00C52FC2"/>
    <w:rsid w:val="00C53F83"/>
    <w:rsid w:val="00C5446F"/>
    <w:rsid w:val="00C54D2C"/>
    <w:rsid w:val="00C574D6"/>
    <w:rsid w:val="00C576CB"/>
    <w:rsid w:val="00C6048D"/>
    <w:rsid w:val="00C6075A"/>
    <w:rsid w:val="00C60E52"/>
    <w:rsid w:val="00C62124"/>
    <w:rsid w:val="00C63180"/>
    <w:rsid w:val="00C6650C"/>
    <w:rsid w:val="00C673DD"/>
    <w:rsid w:val="00C70F7A"/>
    <w:rsid w:val="00C71D36"/>
    <w:rsid w:val="00C732FA"/>
    <w:rsid w:val="00C76077"/>
    <w:rsid w:val="00C777F3"/>
    <w:rsid w:val="00C80C41"/>
    <w:rsid w:val="00C80D36"/>
    <w:rsid w:val="00C8114D"/>
    <w:rsid w:val="00C82CE5"/>
    <w:rsid w:val="00C82EED"/>
    <w:rsid w:val="00C838F2"/>
    <w:rsid w:val="00C83EDE"/>
    <w:rsid w:val="00C87AC5"/>
    <w:rsid w:val="00C93254"/>
    <w:rsid w:val="00C93539"/>
    <w:rsid w:val="00C93FC0"/>
    <w:rsid w:val="00C941BD"/>
    <w:rsid w:val="00C942EB"/>
    <w:rsid w:val="00C94B19"/>
    <w:rsid w:val="00C95273"/>
    <w:rsid w:val="00C95344"/>
    <w:rsid w:val="00C958CA"/>
    <w:rsid w:val="00C95BDF"/>
    <w:rsid w:val="00C95CDF"/>
    <w:rsid w:val="00C95E22"/>
    <w:rsid w:val="00C9645A"/>
    <w:rsid w:val="00C97752"/>
    <w:rsid w:val="00C97F2C"/>
    <w:rsid w:val="00CA069B"/>
    <w:rsid w:val="00CA4541"/>
    <w:rsid w:val="00CA5E10"/>
    <w:rsid w:val="00CA76E3"/>
    <w:rsid w:val="00CA7BB6"/>
    <w:rsid w:val="00CA7F62"/>
    <w:rsid w:val="00CB12E1"/>
    <w:rsid w:val="00CB2487"/>
    <w:rsid w:val="00CB2FAF"/>
    <w:rsid w:val="00CB36CF"/>
    <w:rsid w:val="00CB3BBE"/>
    <w:rsid w:val="00CB439B"/>
    <w:rsid w:val="00CB5981"/>
    <w:rsid w:val="00CB611C"/>
    <w:rsid w:val="00CB6C9C"/>
    <w:rsid w:val="00CB6E4E"/>
    <w:rsid w:val="00CC0FE0"/>
    <w:rsid w:val="00CC1025"/>
    <w:rsid w:val="00CC1057"/>
    <w:rsid w:val="00CC3063"/>
    <w:rsid w:val="00CC3EE4"/>
    <w:rsid w:val="00CC40B8"/>
    <w:rsid w:val="00CC547E"/>
    <w:rsid w:val="00CD185D"/>
    <w:rsid w:val="00CD3AB4"/>
    <w:rsid w:val="00CD40EA"/>
    <w:rsid w:val="00CD641F"/>
    <w:rsid w:val="00CE0838"/>
    <w:rsid w:val="00CE4F6A"/>
    <w:rsid w:val="00CE63CB"/>
    <w:rsid w:val="00CF3D00"/>
    <w:rsid w:val="00CF71D3"/>
    <w:rsid w:val="00D0117D"/>
    <w:rsid w:val="00D01A28"/>
    <w:rsid w:val="00D0235B"/>
    <w:rsid w:val="00D03E05"/>
    <w:rsid w:val="00D0499F"/>
    <w:rsid w:val="00D05A04"/>
    <w:rsid w:val="00D0601B"/>
    <w:rsid w:val="00D07380"/>
    <w:rsid w:val="00D12AD3"/>
    <w:rsid w:val="00D12F8C"/>
    <w:rsid w:val="00D14B5A"/>
    <w:rsid w:val="00D1572D"/>
    <w:rsid w:val="00D173E5"/>
    <w:rsid w:val="00D177BC"/>
    <w:rsid w:val="00D17A14"/>
    <w:rsid w:val="00D200B5"/>
    <w:rsid w:val="00D23967"/>
    <w:rsid w:val="00D23CDB"/>
    <w:rsid w:val="00D26434"/>
    <w:rsid w:val="00D26A8B"/>
    <w:rsid w:val="00D30146"/>
    <w:rsid w:val="00D30250"/>
    <w:rsid w:val="00D30B3C"/>
    <w:rsid w:val="00D30DBF"/>
    <w:rsid w:val="00D31354"/>
    <w:rsid w:val="00D33CEB"/>
    <w:rsid w:val="00D34276"/>
    <w:rsid w:val="00D36290"/>
    <w:rsid w:val="00D3690B"/>
    <w:rsid w:val="00D3733A"/>
    <w:rsid w:val="00D3749F"/>
    <w:rsid w:val="00D37D4E"/>
    <w:rsid w:val="00D4149B"/>
    <w:rsid w:val="00D416E9"/>
    <w:rsid w:val="00D41EDD"/>
    <w:rsid w:val="00D42C6C"/>
    <w:rsid w:val="00D43FE6"/>
    <w:rsid w:val="00D44621"/>
    <w:rsid w:val="00D450B1"/>
    <w:rsid w:val="00D45199"/>
    <w:rsid w:val="00D45510"/>
    <w:rsid w:val="00D47A15"/>
    <w:rsid w:val="00D50B96"/>
    <w:rsid w:val="00D50E13"/>
    <w:rsid w:val="00D51458"/>
    <w:rsid w:val="00D52A84"/>
    <w:rsid w:val="00D53430"/>
    <w:rsid w:val="00D54497"/>
    <w:rsid w:val="00D552FC"/>
    <w:rsid w:val="00D577D0"/>
    <w:rsid w:val="00D57DAB"/>
    <w:rsid w:val="00D60514"/>
    <w:rsid w:val="00D60669"/>
    <w:rsid w:val="00D61271"/>
    <w:rsid w:val="00D6452F"/>
    <w:rsid w:val="00D65CB2"/>
    <w:rsid w:val="00D67334"/>
    <w:rsid w:val="00D72697"/>
    <w:rsid w:val="00D75048"/>
    <w:rsid w:val="00D76073"/>
    <w:rsid w:val="00D7778B"/>
    <w:rsid w:val="00D81DCA"/>
    <w:rsid w:val="00D82442"/>
    <w:rsid w:val="00D8251E"/>
    <w:rsid w:val="00D825EF"/>
    <w:rsid w:val="00D84E8F"/>
    <w:rsid w:val="00D86EDE"/>
    <w:rsid w:val="00D87EDB"/>
    <w:rsid w:val="00D9052B"/>
    <w:rsid w:val="00D93591"/>
    <w:rsid w:val="00D93951"/>
    <w:rsid w:val="00D9436E"/>
    <w:rsid w:val="00D9462C"/>
    <w:rsid w:val="00D94A17"/>
    <w:rsid w:val="00D95E8C"/>
    <w:rsid w:val="00D96C33"/>
    <w:rsid w:val="00D97B1E"/>
    <w:rsid w:val="00D97EB4"/>
    <w:rsid w:val="00DA0CC8"/>
    <w:rsid w:val="00DA176A"/>
    <w:rsid w:val="00DA177A"/>
    <w:rsid w:val="00DA1E4F"/>
    <w:rsid w:val="00DA2A51"/>
    <w:rsid w:val="00DA38A9"/>
    <w:rsid w:val="00DA3B6D"/>
    <w:rsid w:val="00DA6E18"/>
    <w:rsid w:val="00DB03F8"/>
    <w:rsid w:val="00DB346B"/>
    <w:rsid w:val="00DB4C4E"/>
    <w:rsid w:val="00DB5A7E"/>
    <w:rsid w:val="00DB5A85"/>
    <w:rsid w:val="00DB6222"/>
    <w:rsid w:val="00DB6B40"/>
    <w:rsid w:val="00DC0C47"/>
    <w:rsid w:val="00DC0C6A"/>
    <w:rsid w:val="00DC0FD5"/>
    <w:rsid w:val="00DC229A"/>
    <w:rsid w:val="00DC2CAC"/>
    <w:rsid w:val="00DC47FF"/>
    <w:rsid w:val="00DD151F"/>
    <w:rsid w:val="00DD41F5"/>
    <w:rsid w:val="00DD52A5"/>
    <w:rsid w:val="00DD592F"/>
    <w:rsid w:val="00DD6F27"/>
    <w:rsid w:val="00DE2D46"/>
    <w:rsid w:val="00DE56AD"/>
    <w:rsid w:val="00DF06C6"/>
    <w:rsid w:val="00DF0F11"/>
    <w:rsid w:val="00DF13F6"/>
    <w:rsid w:val="00DF1CDA"/>
    <w:rsid w:val="00DF2F0D"/>
    <w:rsid w:val="00E07422"/>
    <w:rsid w:val="00E124AC"/>
    <w:rsid w:val="00E12FB8"/>
    <w:rsid w:val="00E131D9"/>
    <w:rsid w:val="00E14C0E"/>
    <w:rsid w:val="00E159D9"/>
    <w:rsid w:val="00E16436"/>
    <w:rsid w:val="00E17D90"/>
    <w:rsid w:val="00E268DC"/>
    <w:rsid w:val="00E27244"/>
    <w:rsid w:val="00E2744A"/>
    <w:rsid w:val="00E27D9B"/>
    <w:rsid w:val="00E27E59"/>
    <w:rsid w:val="00E32FFB"/>
    <w:rsid w:val="00E34872"/>
    <w:rsid w:val="00E34CC9"/>
    <w:rsid w:val="00E351E7"/>
    <w:rsid w:val="00E35333"/>
    <w:rsid w:val="00E35E4D"/>
    <w:rsid w:val="00E36EBD"/>
    <w:rsid w:val="00E40751"/>
    <w:rsid w:val="00E41BC3"/>
    <w:rsid w:val="00E42096"/>
    <w:rsid w:val="00E44143"/>
    <w:rsid w:val="00E45B24"/>
    <w:rsid w:val="00E45C10"/>
    <w:rsid w:val="00E46F10"/>
    <w:rsid w:val="00E53F00"/>
    <w:rsid w:val="00E55D3A"/>
    <w:rsid w:val="00E57456"/>
    <w:rsid w:val="00E6035D"/>
    <w:rsid w:val="00E62BF9"/>
    <w:rsid w:val="00E64E63"/>
    <w:rsid w:val="00E72472"/>
    <w:rsid w:val="00E733ED"/>
    <w:rsid w:val="00E74BC4"/>
    <w:rsid w:val="00E74C61"/>
    <w:rsid w:val="00E752B5"/>
    <w:rsid w:val="00E76F31"/>
    <w:rsid w:val="00E7721B"/>
    <w:rsid w:val="00E82B66"/>
    <w:rsid w:val="00E8503E"/>
    <w:rsid w:val="00E862D1"/>
    <w:rsid w:val="00E902C2"/>
    <w:rsid w:val="00E90574"/>
    <w:rsid w:val="00E91417"/>
    <w:rsid w:val="00E9170F"/>
    <w:rsid w:val="00E91E95"/>
    <w:rsid w:val="00E91F4B"/>
    <w:rsid w:val="00E94374"/>
    <w:rsid w:val="00E97256"/>
    <w:rsid w:val="00E974B1"/>
    <w:rsid w:val="00EA145D"/>
    <w:rsid w:val="00EA30AC"/>
    <w:rsid w:val="00EA34D3"/>
    <w:rsid w:val="00EA3C20"/>
    <w:rsid w:val="00EA4813"/>
    <w:rsid w:val="00EA489F"/>
    <w:rsid w:val="00EA4CCA"/>
    <w:rsid w:val="00EA54DB"/>
    <w:rsid w:val="00EA56AE"/>
    <w:rsid w:val="00EA7240"/>
    <w:rsid w:val="00EA7C90"/>
    <w:rsid w:val="00EB049E"/>
    <w:rsid w:val="00EB0F33"/>
    <w:rsid w:val="00EB2574"/>
    <w:rsid w:val="00EB30DD"/>
    <w:rsid w:val="00EB320A"/>
    <w:rsid w:val="00EB4074"/>
    <w:rsid w:val="00EB421E"/>
    <w:rsid w:val="00EB4843"/>
    <w:rsid w:val="00EB4EA9"/>
    <w:rsid w:val="00EB5E77"/>
    <w:rsid w:val="00EB754F"/>
    <w:rsid w:val="00EC0365"/>
    <w:rsid w:val="00EC067F"/>
    <w:rsid w:val="00EC14CC"/>
    <w:rsid w:val="00EC1D43"/>
    <w:rsid w:val="00ED0807"/>
    <w:rsid w:val="00ED09AE"/>
    <w:rsid w:val="00ED145D"/>
    <w:rsid w:val="00ED1ACB"/>
    <w:rsid w:val="00ED1FAC"/>
    <w:rsid w:val="00ED23CF"/>
    <w:rsid w:val="00ED2FA4"/>
    <w:rsid w:val="00EE07CA"/>
    <w:rsid w:val="00EE18EB"/>
    <w:rsid w:val="00EE58CA"/>
    <w:rsid w:val="00EE7599"/>
    <w:rsid w:val="00EE76DA"/>
    <w:rsid w:val="00EE7873"/>
    <w:rsid w:val="00EE7B6A"/>
    <w:rsid w:val="00EF0456"/>
    <w:rsid w:val="00EF1B10"/>
    <w:rsid w:val="00EF1BC1"/>
    <w:rsid w:val="00EF3562"/>
    <w:rsid w:val="00EF3B96"/>
    <w:rsid w:val="00EF41AE"/>
    <w:rsid w:val="00EF5881"/>
    <w:rsid w:val="00EF6A40"/>
    <w:rsid w:val="00EF7F44"/>
    <w:rsid w:val="00F0068F"/>
    <w:rsid w:val="00F01DE9"/>
    <w:rsid w:val="00F04A7B"/>
    <w:rsid w:val="00F054B8"/>
    <w:rsid w:val="00F11EAD"/>
    <w:rsid w:val="00F133A6"/>
    <w:rsid w:val="00F134AD"/>
    <w:rsid w:val="00F14214"/>
    <w:rsid w:val="00F157DA"/>
    <w:rsid w:val="00F2059C"/>
    <w:rsid w:val="00F218EC"/>
    <w:rsid w:val="00F23AE2"/>
    <w:rsid w:val="00F24C04"/>
    <w:rsid w:val="00F25DF5"/>
    <w:rsid w:val="00F302C7"/>
    <w:rsid w:val="00F307D1"/>
    <w:rsid w:val="00F309C0"/>
    <w:rsid w:val="00F30A33"/>
    <w:rsid w:val="00F30CD6"/>
    <w:rsid w:val="00F3208C"/>
    <w:rsid w:val="00F34D2F"/>
    <w:rsid w:val="00F366D6"/>
    <w:rsid w:val="00F36D86"/>
    <w:rsid w:val="00F36E74"/>
    <w:rsid w:val="00F405F3"/>
    <w:rsid w:val="00F407C2"/>
    <w:rsid w:val="00F40AB1"/>
    <w:rsid w:val="00F42857"/>
    <w:rsid w:val="00F42FF9"/>
    <w:rsid w:val="00F4488C"/>
    <w:rsid w:val="00F45DFF"/>
    <w:rsid w:val="00F45EBF"/>
    <w:rsid w:val="00F47B6A"/>
    <w:rsid w:val="00F50222"/>
    <w:rsid w:val="00F50430"/>
    <w:rsid w:val="00F51E78"/>
    <w:rsid w:val="00F5387F"/>
    <w:rsid w:val="00F5441C"/>
    <w:rsid w:val="00F60F0A"/>
    <w:rsid w:val="00F62C26"/>
    <w:rsid w:val="00F64D0F"/>
    <w:rsid w:val="00F65507"/>
    <w:rsid w:val="00F65B5A"/>
    <w:rsid w:val="00F66A73"/>
    <w:rsid w:val="00F7034E"/>
    <w:rsid w:val="00F73BB5"/>
    <w:rsid w:val="00F751A2"/>
    <w:rsid w:val="00F77BC9"/>
    <w:rsid w:val="00F8028E"/>
    <w:rsid w:val="00F81BAB"/>
    <w:rsid w:val="00F81F3E"/>
    <w:rsid w:val="00F82C19"/>
    <w:rsid w:val="00F845C6"/>
    <w:rsid w:val="00F86340"/>
    <w:rsid w:val="00F86E59"/>
    <w:rsid w:val="00F86ED0"/>
    <w:rsid w:val="00F87F5F"/>
    <w:rsid w:val="00F90262"/>
    <w:rsid w:val="00F90D5A"/>
    <w:rsid w:val="00F925E0"/>
    <w:rsid w:val="00F944BF"/>
    <w:rsid w:val="00F94A96"/>
    <w:rsid w:val="00F957F7"/>
    <w:rsid w:val="00F959E6"/>
    <w:rsid w:val="00F9642F"/>
    <w:rsid w:val="00F9687D"/>
    <w:rsid w:val="00F97BB1"/>
    <w:rsid w:val="00F97F5D"/>
    <w:rsid w:val="00FA2AFE"/>
    <w:rsid w:val="00FA3035"/>
    <w:rsid w:val="00FA34D3"/>
    <w:rsid w:val="00FA6D4F"/>
    <w:rsid w:val="00FA7184"/>
    <w:rsid w:val="00FB1221"/>
    <w:rsid w:val="00FB420F"/>
    <w:rsid w:val="00FB46AA"/>
    <w:rsid w:val="00FB531A"/>
    <w:rsid w:val="00FB7361"/>
    <w:rsid w:val="00FB7518"/>
    <w:rsid w:val="00FB7837"/>
    <w:rsid w:val="00FB7E22"/>
    <w:rsid w:val="00FC100E"/>
    <w:rsid w:val="00FC154F"/>
    <w:rsid w:val="00FC30E4"/>
    <w:rsid w:val="00FC3114"/>
    <w:rsid w:val="00FC326A"/>
    <w:rsid w:val="00FC372E"/>
    <w:rsid w:val="00FC7772"/>
    <w:rsid w:val="00FC7D16"/>
    <w:rsid w:val="00FD052E"/>
    <w:rsid w:val="00FD0900"/>
    <w:rsid w:val="00FD1A42"/>
    <w:rsid w:val="00FD3F72"/>
    <w:rsid w:val="00FD4275"/>
    <w:rsid w:val="00FD4B1A"/>
    <w:rsid w:val="00FD7A41"/>
    <w:rsid w:val="00FE10D6"/>
    <w:rsid w:val="00FE11E1"/>
    <w:rsid w:val="00FE1497"/>
    <w:rsid w:val="00FE1EF6"/>
    <w:rsid w:val="00FE26BF"/>
    <w:rsid w:val="00FE38EB"/>
    <w:rsid w:val="00FE56BC"/>
    <w:rsid w:val="00FF197A"/>
    <w:rsid w:val="00FF5C7C"/>
    <w:rsid w:val="00FF68EE"/>
    <w:rsid w:val="00FF69F0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425D81C"/>
  <w15:docId w15:val="{67A7A79A-6D8B-4D3D-95DB-D0DD426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Clauseheadding"/>
    <w:next w:val="Normal"/>
    <w:link w:val="Heading2Char"/>
    <w:qFormat/>
    <w:rsid w:val="00596FFC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C42BB5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link w:val="ScheduleitemChar"/>
    <w:rsid w:val="0069711C"/>
    <w:pPr>
      <w:keepNext/>
      <w:numPr>
        <w:numId w:val="2"/>
      </w:numPr>
      <w:spacing w:before="120" w:after="120"/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rsid w:val="00622C34"/>
    <w:rPr>
      <w:vertAlign w:val="superscript"/>
    </w:rPr>
  </w:style>
  <w:style w:type="character" w:styleId="CommentReference">
    <w:name w:val="annotation reference"/>
    <w:rsid w:val="000B57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57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57CC"/>
  </w:style>
  <w:style w:type="paragraph" w:styleId="CommentSubject">
    <w:name w:val="annotation subject"/>
    <w:basedOn w:val="CommentText"/>
    <w:next w:val="CommentText"/>
    <w:link w:val="CommentSubjectChar"/>
    <w:rsid w:val="000B57CC"/>
    <w:rPr>
      <w:b/>
      <w:bCs/>
    </w:rPr>
  </w:style>
  <w:style w:type="character" w:customStyle="1" w:styleId="CommentSubjectChar">
    <w:name w:val="Comment Subject Char"/>
    <w:link w:val="CommentSubject"/>
    <w:rsid w:val="000B57CC"/>
    <w:rPr>
      <w:b/>
      <w:bCs/>
    </w:rPr>
  </w:style>
  <w:style w:type="character" w:styleId="Hyperlink">
    <w:name w:val="Hyperlink"/>
    <w:uiPriority w:val="99"/>
    <w:unhideWhenUsed/>
    <w:rsid w:val="00596F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1CFE"/>
    <w:pPr>
      <w:numPr>
        <w:numId w:val="7"/>
      </w:numPr>
      <w:autoSpaceDE w:val="0"/>
      <w:autoSpaceDN w:val="0"/>
      <w:adjustRightInd w:val="0"/>
      <w:spacing w:before="240" w:after="240"/>
      <w:ind w:left="1701" w:hanging="567"/>
      <w:contextualSpacing/>
    </w:pPr>
  </w:style>
  <w:style w:type="paragraph" w:styleId="Revision">
    <w:name w:val="Revision"/>
    <w:hidden/>
    <w:uiPriority w:val="99"/>
    <w:semiHidden/>
    <w:rsid w:val="00EE7599"/>
    <w:rPr>
      <w:sz w:val="24"/>
      <w:szCs w:val="24"/>
    </w:rPr>
  </w:style>
  <w:style w:type="character" w:customStyle="1" w:styleId="ScheduleitemChar">
    <w:name w:val="Schedule item Char"/>
    <w:basedOn w:val="DefaultParagraphFont"/>
    <w:link w:val="Scheduleitem"/>
    <w:rsid w:val="0071204C"/>
    <w:rPr>
      <w:sz w:val="24"/>
      <w:szCs w:val="24"/>
    </w:rPr>
  </w:style>
  <w:style w:type="paragraph" w:customStyle="1" w:styleId="Table2notes">
    <w:name w:val="Table 2 notes"/>
    <w:basedOn w:val="Normal"/>
    <w:qFormat/>
    <w:rsid w:val="0071204C"/>
    <w:pPr>
      <w:tabs>
        <w:tab w:val="left" w:pos="426"/>
        <w:tab w:val="left" w:pos="1276"/>
        <w:tab w:val="left" w:pos="3085"/>
        <w:tab w:val="left" w:pos="6062"/>
        <w:tab w:val="left" w:pos="9747"/>
      </w:tabs>
      <w:spacing w:after="120"/>
      <w:ind w:left="1276" w:hanging="1276"/>
    </w:pPr>
  </w:style>
  <w:style w:type="paragraph" w:customStyle="1" w:styleId="Body-SectionTitle">
    <w:name w:val="Body-Section Title"/>
    <w:basedOn w:val="Normal"/>
    <w:next w:val="Body-SubClause"/>
    <w:qFormat/>
    <w:rsid w:val="00946082"/>
    <w:pPr>
      <w:numPr>
        <w:numId w:val="5"/>
      </w:numPr>
      <w:tabs>
        <w:tab w:val="clear" w:pos="4111"/>
        <w:tab w:val="num" w:pos="1418"/>
      </w:tabs>
      <w:spacing w:before="240" w:after="120"/>
      <w:ind w:left="1418"/>
      <w:outlineLvl w:val="0"/>
    </w:pPr>
    <w:rPr>
      <w:rFonts w:ascii="Times New Roman Bold" w:eastAsiaTheme="minorHAnsi" w:hAnsi="Times New Roman Bold" w:cstheme="minorBidi"/>
      <w:b/>
      <w:caps/>
      <w:szCs w:val="22"/>
      <w:lang w:eastAsia="en-US"/>
    </w:rPr>
  </w:style>
  <w:style w:type="paragraph" w:customStyle="1" w:styleId="Body-SubClause">
    <w:name w:val="Body-Sub Clause"/>
    <w:basedOn w:val="Normal"/>
    <w:qFormat/>
    <w:rsid w:val="00946082"/>
    <w:pPr>
      <w:numPr>
        <w:ilvl w:val="1"/>
        <w:numId w:val="5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Subx2Clause">
    <w:name w:val="Body-Subx2 Clause"/>
    <w:basedOn w:val="Normal"/>
    <w:qFormat/>
    <w:rsid w:val="00946082"/>
    <w:pPr>
      <w:numPr>
        <w:ilvl w:val="2"/>
        <w:numId w:val="5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Subx3Clause">
    <w:name w:val="Body-Subx3 Clause"/>
    <w:basedOn w:val="Normal"/>
    <w:qFormat/>
    <w:rsid w:val="00946082"/>
    <w:pPr>
      <w:numPr>
        <w:ilvl w:val="3"/>
        <w:numId w:val="5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Subx4Clause">
    <w:name w:val="Body-Subx4 Clause"/>
    <w:basedOn w:val="Normal"/>
    <w:qFormat/>
    <w:rsid w:val="00946082"/>
    <w:pPr>
      <w:numPr>
        <w:ilvl w:val="4"/>
        <w:numId w:val="5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Listalpha">
    <w:name w:val="Body-List (alpha)"/>
    <w:basedOn w:val="Normal"/>
    <w:link w:val="Body-ListalphaChar"/>
    <w:qFormat/>
    <w:rsid w:val="00FB1221"/>
    <w:pPr>
      <w:numPr>
        <w:ilvl w:val="6"/>
        <w:numId w:val="5"/>
      </w:numPr>
    </w:pPr>
    <w:rPr>
      <w:rFonts w:eastAsiaTheme="minorHAnsi" w:cstheme="minorBidi"/>
      <w:szCs w:val="22"/>
      <w:lang w:eastAsia="en-US"/>
    </w:rPr>
  </w:style>
  <w:style w:type="numbering" w:customStyle="1" w:styleId="Body">
    <w:name w:val="Body"/>
    <w:uiPriority w:val="99"/>
    <w:rsid w:val="00946082"/>
    <w:pPr>
      <w:numPr>
        <w:numId w:val="6"/>
      </w:numPr>
    </w:pPr>
  </w:style>
  <w:style w:type="paragraph" w:customStyle="1" w:styleId="AlphabeticalList">
    <w:name w:val="Alphabetical List"/>
    <w:basedOn w:val="Body-Listalpha"/>
    <w:qFormat/>
    <w:rsid w:val="00946082"/>
    <w:pPr>
      <w:numPr>
        <w:numId w:val="4"/>
      </w:numPr>
    </w:pPr>
  </w:style>
  <w:style w:type="table" w:customStyle="1" w:styleId="TableGrid0">
    <w:name w:val="TableGrid"/>
    <w:rsid w:val="00D577D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1112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1275"/>
  </w:style>
  <w:style w:type="paragraph" w:customStyle="1" w:styleId="Clause-heading">
    <w:name w:val="Clause - heading"/>
    <w:basedOn w:val="Heading1"/>
    <w:next w:val="Normal"/>
    <w:rsid w:val="00DB5A7E"/>
    <w:pPr>
      <w:tabs>
        <w:tab w:val="num" w:pos="1418"/>
      </w:tabs>
      <w:spacing w:after="120"/>
      <w:ind w:left="1418" w:hanging="1418"/>
    </w:pPr>
    <w:rPr>
      <w:rFonts w:cs="Times New Roman"/>
      <w:caps/>
      <w:sz w:val="24"/>
      <w:lang w:eastAsia="en-US"/>
    </w:rPr>
  </w:style>
  <w:style w:type="paragraph" w:customStyle="1" w:styleId="Subx6clause">
    <w:name w:val="Sub x6 clause"/>
    <w:basedOn w:val="Normal"/>
    <w:next w:val="Normal"/>
    <w:rsid w:val="00DB5A7E"/>
    <w:pPr>
      <w:tabs>
        <w:tab w:val="num" w:pos="1701"/>
      </w:tabs>
      <w:spacing w:before="120" w:after="120"/>
      <w:ind w:left="1701" w:hanging="1701"/>
    </w:pPr>
  </w:style>
  <w:style w:type="paragraph" w:customStyle="1" w:styleId="Clause-sub">
    <w:name w:val="Clause - sub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sz w:val="24"/>
      <w:szCs w:val="24"/>
      <w:lang w:val="en-GB"/>
    </w:rPr>
  </w:style>
  <w:style w:type="paragraph" w:customStyle="1" w:styleId="Clause-subx2">
    <w:name w:val="Clause - subx2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sz w:val="24"/>
      <w:szCs w:val="24"/>
      <w:lang w:val="en-GB"/>
    </w:rPr>
  </w:style>
  <w:style w:type="paragraph" w:customStyle="1" w:styleId="Clause-subx3">
    <w:name w:val="Clause - subx3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sz w:val="24"/>
      <w:szCs w:val="24"/>
      <w:lang w:val="en-GB"/>
    </w:rPr>
  </w:style>
  <w:style w:type="paragraph" w:customStyle="1" w:styleId="Clause-subx4">
    <w:name w:val="Clause - subx4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rFonts w:eastAsia="Calibri"/>
      <w:sz w:val="24"/>
      <w:szCs w:val="22"/>
      <w:lang w:val="en-GB"/>
    </w:rPr>
  </w:style>
  <w:style w:type="paragraph" w:customStyle="1" w:styleId="Clause-alphalist">
    <w:name w:val="Clause - alpha list"/>
    <w:next w:val="Normal"/>
    <w:qFormat/>
    <w:rsid w:val="00DB5A7E"/>
    <w:pPr>
      <w:tabs>
        <w:tab w:val="num" w:pos="2268"/>
      </w:tabs>
      <w:spacing w:before="120" w:after="120"/>
      <w:ind w:left="2041" w:hanging="340"/>
    </w:pPr>
    <w:rPr>
      <w:sz w:val="24"/>
      <w:szCs w:val="24"/>
    </w:rPr>
  </w:style>
  <w:style w:type="paragraph" w:customStyle="1" w:styleId="Body-Listroman">
    <w:name w:val="Body-List (roman)"/>
    <w:basedOn w:val="Body-Listalpha"/>
    <w:link w:val="Body-ListromanChar"/>
    <w:qFormat/>
    <w:rsid w:val="002857CE"/>
    <w:pPr>
      <w:numPr>
        <w:ilvl w:val="0"/>
        <w:numId w:val="8"/>
      </w:numPr>
    </w:pPr>
  </w:style>
  <w:style w:type="character" w:customStyle="1" w:styleId="Body-ListalphaChar">
    <w:name w:val="Body-List (alpha) Char"/>
    <w:basedOn w:val="DefaultParagraphFont"/>
    <w:link w:val="Body-Listalpha"/>
    <w:rsid w:val="002857CE"/>
    <w:rPr>
      <w:rFonts w:eastAsiaTheme="minorHAnsi" w:cstheme="minorBidi"/>
      <w:sz w:val="24"/>
      <w:szCs w:val="22"/>
      <w:lang w:eastAsia="en-US"/>
    </w:rPr>
  </w:style>
  <w:style w:type="character" w:customStyle="1" w:styleId="Body-ListromanChar">
    <w:name w:val="Body-List (roman) Char"/>
    <w:basedOn w:val="Body-ListalphaChar"/>
    <w:link w:val="Body-Listroman"/>
    <w:rsid w:val="002857CE"/>
    <w:rPr>
      <w:rFonts w:eastAsiaTheme="minorHAnsi" w:cstheme="minorBidi"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757E82"/>
    <w:rPr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57E82"/>
    <w:rPr>
      <w:rFonts w:cs="Arial"/>
      <w:b/>
      <w:bCs/>
      <w:sz w:val="26"/>
      <w:szCs w:val="26"/>
    </w:rPr>
  </w:style>
  <w:style w:type="paragraph" w:customStyle="1" w:styleId="Clauseheading">
    <w:name w:val="Clause heading"/>
    <w:basedOn w:val="Heading3"/>
    <w:next w:val="Normal"/>
    <w:qFormat/>
    <w:rsid w:val="00A5046D"/>
    <w:pPr>
      <w:keepNext w:val="0"/>
      <w:tabs>
        <w:tab w:val="num" w:pos="1418"/>
        <w:tab w:val="num" w:pos="3545"/>
      </w:tabs>
      <w:spacing w:after="120"/>
      <w:ind w:left="1418" w:hanging="1418"/>
      <w:outlineLvl w:val="0"/>
    </w:pPr>
    <w:rPr>
      <w:rFonts w:cs="Times New Roman"/>
      <w:bCs w:val="0"/>
      <w:caps/>
      <w:sz w:val="24"/>
      <w:szCs w:val="24"/>
    </w:rPr>
  </w:style>
  <w:style w:type="paragraph" w:customStyle="1" w:styleId="body-subclause0">
    <w:name w:val="body-subclause"/>
    <w:basedOn w:val="Normal"/>
    <w:rsid w:val="00784C28"/>
    <w:pPr>
      <w:spacing w:before="100" w:beforeAutospacing="1" w:after="100" w:afterAutospacing="1"/>
    </w:pPr>
  </w:style>
  <w:style w:type="paragraph" w:customStyle="1" w:styleId="alphabeticallist0">
    <w:name w:val="alphabeticallist"/>
    <w:basedOn w:val="Normal"/>
    <w:rsid w:val="00784C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nell\Application%20Data\Microsoft\Templates\ADR%20remak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BD1265E62427748940AC514DF7B028F" ma:contentTypeVersion="" ma:contentTypeDescription="PDMS Document Site Content Type" ma:contentTypeScope="" ma:versionID="81bbcd025d3224fa783fc00e0d8db8c2">
  <xsd:schema xmlns:xsd="http://www.w3.org/2001/XMLSchema" xmlns:xs="http://www.w3.org/2001/XMLSchema" xmlns:p="http://schemas.microsoft.com/office/2006/metadata/properties" xmlns:ns2="CE8E1C6D-8CAA-4EA8-B54C-C2F08F2AC310" targetNamespace="http://schemas.microsoft.com/office/2006/metadata/properties" ma:root="true" ma:fieldsID="703cf07ab86d5fe04a3017308977130e" ns2:_="">
    <xsd:import namespace="CE8E1C6D-8CAA-4EA8-B54C-C2F08F2AC31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E1C6D-8CAA-4EA8-B54C-C2F08F2AC31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E8E1C6D-8CAA-4EA8-B54C-C2F08F2AC3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CF44-B66D-4988-B7B2-6EFBC59FD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E962A-34D8-4062-BF70-57A7EF28D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E1C6D-8CAA-4EA8-B54C-C2F08F2AC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0A71A-1EEB-4A59-A2FA-2384AC7CE244}">
  <ds:schemaRefs>
    <ds:schemaRef ds:uri="http://schemas.microsoft.com/office/2006/documentManagement/types"/>
    <ds:schemaRef ds:uri="http://schemas.microsoft.com/office/infopath/2007/PartnerControls"/>
    <ds:schemaRef ds:uri="CE8E1C6D-8CAA-4EA8-B54C-C2F08F2AC31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DE1B15-5119-4EA3-80AE-7BEB309C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 remake template.dot</Template>
  <TotalTime>44</TotalTime>
  <Pages>10</Pages>
  <Words>1000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DOTARS</Company>
  <LinksUpToDate>false</LinksUpToDate>
  <CharactersWithSpaces>6703</CharactersWithSpaces>
  <SharedDoc>false</SharedDoc>
  <HLinks>
    <vt:vector size="18" baseType="variant"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_Toc433957030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_Toc433957029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_Toc433957028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econnell</dc:creator>
  <cp:lastModifiedBy>PRETORIUS, Anton</cp:lastModifiedBy>
  <cp:revision>6</cp:revision>
  <cp:lastPrinted>2023-09-08T06:02:00Z</cp:lastPrinted>
  <dcterms:created xsi:type="dcterms:W3CDTF">2025-01-24T03:15:00Z</dcterms:created>
  <dcterms:modified xsi:type="dcterms:W3CDTF">2025-01-27T00:44:00Z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0x010100266966F133664895A6EE3632470D45F500CBD1265E62427748940AC514DF7B028F</vt:lpwstr>
  </property>
</Properties>
</file>