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B99E" w14:textId="77777777" w:rsidR="009E70BF" w:rsidRPr="00A3094E" w:rsidRDefault="009E70BF" w:rsidP="00FD2D75">
      <w:pPr>
        <w:pStyle w:val="LDBodytext"/>
        <w:rPr>
          <w:sz w:val="28"/>
        </w:rPr>
      </w:pPr>
      <w:r w:rsidRPr="00A3094E">
        <w:rPr>
          <w:noProof/>
          <w:lang w:eastAsia="en-AU"/>
        </w:rPr>
        <w:drawing>
          <wp:inline distT="0" distB="0" distL="0" distR="0" wp14:anchorId="02823015" wp14:editId="285D78F2">
            <wp:extent cx="1503328" cy="1105200"/>
            <wp:effectExtent l="0" t="0" r="1905" b="0"/>
            <wp:docPr id="1" name="Picture 1" descr="Coat of Arms of the Commonwealth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at of Arms of the Commonwealth of Austr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7C634" w14:textId="2D72AB89" w:rsidR="009E70BF" w:rsidRPr="00A3094E" w:rsidRDefault="003B2875" w:rsidP="00FD2D75">
      <w:pPr>
        <w:pStyle w:val="LDDescription"/>
      </w:pPr>
      <w:bookmarkStart w:id="0" w:name="_Hlk184980393"/>
      <w:r w:rsidRPr="00A3094E">
        <w:rPr>
          <w:rFonts w:ascii="Times New Roman" w:hAnsi="Times New Roman"/>
          <w:sz w:val="40"/>
          <w:szCs w:val="20"/>
          <w:lang w:eastAsia="en-AU"/>
        </w:rPr>
        <w:t>Veterans’ Entitlements (</w:t>
      </w:r>
      <w:r w:rsidR="00CC1CEC" w:rsidRPr="00A3094E">
        <w:rPr>
          <w:rFonts w:ascii="Times New Roman" w:hAnsi="Times New Roman"/>
          <w:sz w:val="40"/>
          <w:szCs w:val="20"/>
          <w:lang w:eastAsia="en-AU"/>
        </w:rPr>
        <w:t>Health and Wellbeing Program</w:t>
      </w:r>
      <w:r w:rsidRPr="00A3094E">
        <w:rPr>
          <w:rFonts w:ascii="Times New Roman" w:hAnsi="Times New Roman"/>
          <w:sz w:val="40"/>
          <w:szCs w:val="20"/>
          <w:lang w:eastAsia="en-AU"/>
        </w:rPr>
        <w:t>) Determination</w:t>
      </w:r>
      <w:r w:rsidR="00CC1CEC" w:rsidRPr="00A3094E">
        <w:rPr>
          <w:rFonts w:ascii="Times New Roman" w:hAnsi="Times New Roman"/>
          <w:sz w:val="40"/>
          <w:szCs w:val="20"/>
          <w:lang w:eastAsia="en-AU"/>
        </w:rPr>
        <w:t> </w:t>
      </w:r>
      <w:r w:rsidRPr="00A3094E">
        <w:rPr>
          <w:rFonts w:ascii="Times New Roman" w:hAnsi="Times New Roman"/>
          <w:sz w:val="40"/>
          <w:szCs w:val="20"/>
          <w:lang w:eastAsia="en-AU"/>
        </w:rPr>
        <w:t>2025</w:t>
      </w:r>
    </w:p>
    <w:bookmarkEnd w:id="0"/>
    <w:p w14:paraId="539B90A1" w14:textId="73887857" w:rsidR="009E70BF" w:rsidRPr="00A3094E" w:rsidRDefault="00C17FC5" w:rsidP="00FD2D75">
      <w:pPr>
        <w:pStyle w:val="LDBodytext"/>
        <w:rPr>
          <w:sz w:val="22"/>
          <w:szCs w:val="20"/>
        </w:rPr>
      </w:pPr>
      <w:r w:rsidRPr="00A3094E">
        <w:rPr>
          <w:sz w:val="22"/>
          <w:szCs w:val="20"/>
        </w:rPr>
        <w:t xml:space="preserve">I, </w:t>
      </w:r>
      <w:r w:rsidR="00207046" w:rsidRPr="00A3094E">
        <w:rPr>
          <w:sz w:val="22"/>
          <w:szCs w:val="20"/>
        </w:rPr>
        <w:t>Luke Brown</w:t>
      </w:r>
      <w:r w:rsidRPr="00A3094E">
        <w:rPr>
          <w:sz w:val="22"/>
          <w:szCs w:val="20"/>
        </w:rPr>
        <w:t>, a delegate of the Repatriation Commission,</w:t>
      </w:r>
      <w:r w:rsidR="009E70BF" w:rsidRPr="00A3094E">
        <w:rPr>
          <w:sz w:val="22"/>
          <w:szCs w:val="20"/>
        </w:rPr>
        <w:t xml:space="preserve"> make the following instrument.</w:t>
      </w:r>
    </w:p>
    <w:p w14:paraId="1208653B" w14:textId="4AC6A177" w:rsidR="009E70BF" w:rsidRPr="00A3094E" w:rsidRDefault="009E70BF" w:rsidP="00FD2D75">
      <w:pPr>
        <w:pStyle w:val="LDDate"/>
        <w:rPr>
          <w:sz w:val="22"/>
          <w:szCs w:val="22"/>
        </w:rPr>
      </w:pPr>
      <w:r w:rsidRPr="00A3094E">
        <w:rPr>
          <w:sz w:val="22"/>
          <w:szCs w:val="22"/>
        </w:rPr>
        <w:t>Dated</w:t>
      </w:r>
      <w:r w:rsidR="009039C4">
        <w:rPr>
          <w:sz w:val="22"/>
          <w:szCs w:val="22"/>
        </w:rPr>
        <w:t xml:space="preserve"> 17</w:t>
      </w:r>
      <w:r w:rsidR="009039C4" w:rsidRPr="009039C4">
        <w:rPr>
          <w:sz w:val="22"/>
          <w:szCs w:val="22"/>
          <w:vertAlign w:val="superscript"/>
        </w:rPr>
        <w:t>th</w:t>
      </w:r>
      <w:r w:rsidR="009039C4">
        <w:rPr>
          <w:sz w:val="22"/>
          <w:szCs w:val="22"/>
        </w:rPr>
        <w:t xml:space="preserve"> February </w:t>
      </w:r>
      <w:r w:rsidR="00224B2F" w:rsidRPr="00A3094E">
        <w:rPr>
          <w:sz w:val="22"/>
          <w:szCs w:val="22"/>
        </w:rPr>
        <w:t>2025</w:t>
      </w:r>
    </w:p>
    <w:p w14:paraId="379CD60F" w14:textId="449519AD" w:rsidR="00C17FC5" w:rsidRPr="00A3094E" w:rsidRDefault="00C17FC5" w:rsidP="00FD2D75">
      <w:pPr>
        <w:keepNext/>
        <w:tabs>
          <w:tab w:val="left" w:pos="3402"/>
        </w:tabs>
        <w:spacing w:before="600" w:line="300" w:lineRule="atLeast"/>
        <w:ind w:right="397"/>
        <w:rPr>
          <w:szCs w:val="22"/>
        </w:rPr>
      </w:pPr>
    </w:p>
    <w:p w14:paraId="67203BC2" w14:textId="49CE4473" w:rsidR="009E70BF" w:rsidRPr="00A3094E" w:rsidRDefault="00207046" w:rsidP="00FD2D75">
      <w:pPr>
        <w:keepNext/>
        <w:tabs>
          <w:tab w:val="left" w:pos="3402"/>
        </w:tabs>
        <w:spacing w:before="600" w:line="300" w:lineRule="atLeast"/>
        <w:ind w:right="397"/>
        <w:rPr>
          <w:szCs w:val="22"/>
        </w:rPr>
      </w:pPr>
      <w:r w:rsidRPr="00A3094E">
        <w:t>Luke Brown</w:t>
      </w:r>
    </w:p>
    <w:p w14:paraId="5AA16B93" w14:textId="3C67C1F4" w:rsidR="009E70BF" w:rsidRPr="00A3094E" w:rsidRDefault="00207046" w:rsidP="00FD2D75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A3094E">
        <w:rPr>
          <w:szCs w:val="22"/>
        </w:rPr>
        <w:t>First Assistant Secretary, Policy Division</w:t>
      </w:r>
    </w:p>
    <w:p w14:paraId="4F0ECEBF" w14:textId="0BF69BEE" w:rsidR="009E70BF" w:rsidRPr="00A3094E" w:rsidRDefault="00C17FC5" w:rsidP="00FD2D75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A3094E">
        <w:rPr>
          <w:szCs w:val="22"/>
        </w:rPr>
        <w:t>Department of Veterans’ Affairs</w:t>
      </w:r>
    </w:p>
    <w:p w14:paraId="56EAC34A" w14:textId="7D62ACBC" w:rsidR="00860953" w:rsidRPr="00A3094E" w:rsidRDefault="00860953" w:rsidP="00FD2D75">
      <w:r w:rsidRPr="00A3094E">
        <w:br w:type="page"/>
      </w:r>
    </w:p>
    <w:p w14:paraId="227A86EC" w14:textId="2492A1FF" w:rsidR="00490C5E" w:rsidRPr="00A3094E" w:rsidRDefault="00490C5E" w:rsidP="00977E03">
      <w:pPr>
        <w:pStyle w:val="Heading1"/>
        <w:tabs>
          <w:tab w:val="left" w:pos="3600"/>
        </w:tabs>
        <w:rPr>
          <w:rStyle w:val="CharPartText"/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1" w:name="_Toc149573446"/>
      <w:bookmarkStart w:id="2" w:name="_Toc31201286"/>
      <w:bookmarkStart w:id="3" w:name="_Toc532888690"/>
      <w:bookmarkStart w:id="4" w:name="_Toc189651053"/>
      <w:bookmarkStart w:id="5" w:name="_Hlk189064048"/>
      <w:r w:rsidRPr="00A3094E">
        <w:rPr>
          <w:rStyle w:val="CharPartNo"/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Part 1</w:t>
      </w:r>
      <w:r w:rsidR="006F4205" w:rsidRPr="00A3094E">
        <w:rPr>
          <w:rFonts w:ascii="Times New Roman" w:hAnsi="Times New Roman" w:cs="Times New Roman"/>
          <w:b/>
          <w:bCs/>
          <w:color w:val="auto"/>
          <w:sz w:val="32"/>
          <w:szCs w:val="32"/>
        </w:rPr>
        <w:t>—</w:t>
      </w:r>
      <w:r w:rsidRPr="00A3094E">
        <w:rPr>
          <w:rStyle w:val="CharPartText"/>
          <w:rFonts w:ascii="Times New Roman" w:hAnsi="Times New Roman" w:cs="Times New Roman"/>
          <w:b/>
          <w:bCs/>
          <w:color w:val="000000"/>
          <w:sz w:val="32"/>
          <w:szCs w:val="32"/>
        </w:rPr>
        <w:t>Preliminary</w:t>
      </w:r>
      <w:bookmarkEnd w:id="3"/>
      <w:bookmarkEnd w:id="4"/>
      <w:r w:rsidR="00977E03">
        <w:rPr>
          <w:rStyle w:val="CharPartText"/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</w:p>
    <w:p w14:paraId="5196D68D" w14:textId="77777777" w:rsidR="00490C5E" w:rsidRPr="00A3094E" w:rsidRDefault="00490C5E" w:rsidP="00FD2D7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89651054"/>
      <w:bookmarkEnd w:id="5"/>
      <w:r w:rsidRPr="00A3094E">
        <w:rPr>
          <w:rFonts w:ascii="Times New Roman" w:hAnsi="Times New Roman" w:cs="Times New Roman"/>
          <w:color w:val="auto"/>
          <w:sz w:val="24"/>
          <w:szCs w:val="24"/>
        </w:rPr>
        <w:t>1  Name</w:t>
      </w:r>
      <w:bookmarkEnd w:id="1"/>
      <w:bookmarkEnd w:id="2"/>
      <w:bookmarkEnd w:id="6"/>
    </w:p>
    <w:p w14:paraId="22B1B402" w14:textId="21F5C268" w:rsidR="00490C5E" w:rsidRPr="00A3094E" w:rsidRDefault="00490C5E" w:rsidP="00FD2D75">
      <w:pPr>
        <w:pStyle w:val="LDSec1"/>
        <w:tabs>
          <w:tab w:val="clear" w:pos="454"/>
          <w:tab w:val="clear" w:pos="737"/>
          <w:tab w:val="left" w:pos="1134"/>
          <w:tab w:val="right" w:pos="1418"/>
        </w:tabs>
        <w:ind w:left="1418" w:firstLine="0"/>
        <w:rPr>
          <w:iCs/>
        </w:rPr>
      </w:pPr>
      <w:r w:rsidRPr="00A3094E">
        <w:rPr>
          <w:sz w:val="22"/>
          <w:szCs w:val="22"/>
        </w:rPr>
        <w:t xml:space="preserve">This instrument is the </w:t>
      </w:r>
      <w:r w:rsidR="00224B2F" w:rsidRPr="00A3094E">
        <w:rPr>
          <w:i/>
          <w:sz w:val="22"/>
          <w:szCs w:val="22"/>
        </w:rPr>
        <w:t>Veterans’ Entitlements (Health and Wellbeing Program) Determination 2025</w:t>
      </w:r>
      <w:r w:rsidR="00224B2F" w:rsidRPr="00A3094E">
        <w:rPr>
          <w:iCs/>
          <w:sz w:val="22"/>
          <w:szCs w:val="22"/>
        </w:rPr>
        <w:t>.</w:t>
      </w:r>
    </w:p>
    <w:p w14:paraId="1653652E" w14:textId="1761F83F" w:rsidR="00490C5E" w:rsidRPr="00A3094E" w:rsidRDefault="00490C5E" w:rsidP="00FD2D7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54512514"/>
      <w:bookmarkStart w:id="8" w:name="_Toc31201287"/>
      <w:bookmarkStart w:id="9" w:name="_Toc149573447"/>
      <w:bookmarkStart w:id="10" w:name="_Toc189651055"/>
      <w:r w:rsidRPr="00A3094E">
        <w:rPr>
          <w:rFonts w:ascii="Times New Roman" w:hAnsi="Times New Roman" w:cs="Times New Roman"/>
          <w:color w:val="auto"/>
          <w:sz w:val="24"/>
          <w:szCs w:val="24"/>
        </w:rPr>
        <w:t>2  Commencement</w:t>
      </w:r>
      <w:bookmarkEnd w:id="7"/>
      <w:bookmarkEnd w:id="8"/>
      <w:bookmarkEnd w:id="9"/>
      <w:bookmarkEnd w:id="10"/>
    </w:p>
    <w:p w14:paraId="1DD2E341" w14:textId="09DD4B1E" w:rsidR="00490C5E" w:rsidRPr="00A3094E" w:rsidRDefault="00490C5E" w:rsidP="00FD2D75">
      <w:pPr>
        <w:pStyle w:val="LDSec1"/>
        <w:tabs>
          <w:tab w:val="clear" w:pos="454"/>
          <w:tab w:val="clear" w:pos="737"/>
          <w:tab w:val="left" w:pos="1134"/>
          <w:tab w:val="right" w:pos="1418"/>
        </w:tabs>
        <w:ind w:left="1418" w:firstLine="0"/>
        <w:rPr>
          <w:iCs/>
          <w:sz w:val="22"/>
          <w:szCs w:val="22"/>
        </w:rPr>
      </w:pPr>
      <w:r w:rsidRPr="00A3094E">
        <w:rPr>
          <w:sz w:val="22"/>
          <w:szCs w:val="22"/>
        </w:rPr>
        <w:t>This instrument commences on the day after the day it is registered.</w:t>
      </w:r>
    </w:p>
    <w:p w14:paraId="3E64F8F3" w14:textId="2FE7D95D" w:rsidR="00490C5E" w:rsidRPr="00A3094E" w:rsidRDefault="00490C5E" w:rsidP="00FD2D7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89651056"/>
      <w:r w:rsidRPr="00A3094E">
        <w:rPr>
          <w:rFonts w:ascii="Times New Roman" w:hAnsi="Times New Roman" w:cs="Times New Roman"/>
          <w:color w:val="auto"/>
          <w:sz w:val="24"/>
          <w:szCs w:val="24"/>
        </w:rPr>
        <w:t>3  Authority</w:t>
      </w:r>
      <w:bookmarkEnd w:id="11"/>
    </w:p>
    <w:p w14:paraId="42AF4EEE" w14:textId="15C2EC71" w:rsidR="00490C5E" w:rsidRPr="00A3094E" w:rsidRDefault="00490C5E" w:rsidP="00FD2D75">
      <w:pPr>
        <w:pStyle w:val="LDSec1"/>
        <w:tabs>
          <w:tab w:val="left" w:pos="1134"/>
          <w:tab w:val="right" w:pos="1418"/>
        </w:tabs>
        <w:ind w:left="1418" w:firstLine="0"/>
        <w:rPr>
          <w:sz w:val="22"/>
          <w:szCs w:val="22"/>
        </w:rPr>
      </w:pPr>
      <w:r w:rsidRPr="00A3094E">
        <w:rPr>
          <w:sz w:val="22"/>
          <w:szCs w:val="22"/>
        </w:rPr>
        <w:t xml:space="preserve">This instrument is made under </w:t>
      </w:r>
      <w:r w:rsidR="00D70959" w:rsidRPr="00A3094E">
        <w:rPr>
          <w:sz w:val="22"/>
          <w:szCs w:val="22"/>
        </w:rPr>
        <w:t>subsection</w:t>
      </w:r>
      <w:r w:rsidR="00AF6070" w:rsidRPr="00A3094E">
        <w:rPr>
          <w:sz w:val="22"/>
          <w:szCs w:val="22"/>
        </w:rPr>
        <w:t>s</w:t>
      </w:r>
      <w:r w:rsidR="00D70959" w:rsidRPr="00A3094E">
        <w:rPr>
          <w:sz w:val="22"/>
          <w:szCs w:val="22"/>
        </w:rPr>
        <w:t xml:space="preserve"> 88A(1)</w:t>
      </w:r>
      <w:r w:rsidR="00AF6070" w:rsidRPr="00A3094E">
        <w:rPr>
          <w:sz w:val="22"/>
          <w:szCs w:val="22"/>
        </w:rPr>
        <w:t xml:space="preserve"> and (2)</w:t>
      </w:r>
      <w:r w:rsidR="00D70959" w:rsidRPr="00A3094E">
        <w:rPr>
          <w:sz w:val="22"/>
          <w:szCs w:val="22"/>
        </w:rPr>
        <w:t xml:space="preserve"> </w:t>
      </w:r>
      <w:r w:rsidR="00603227" w:rsidRPr="00A3094E">
        <w:rPr>
          <w:sz w:val="22"/>
          <w:szCs w:val="22"/>
        </w:rPr>
        <w:t xml:space="preserve">of the </w:t>
      </w:r>
      <w:r w:rsidR="004F638B" w:rsidRPr="00A3094E">
        <w:rPr>
          <w:i/>
          <w:iCs/>
          <w:sz w:val="22"/>
          <w:szCs w:val="22"/>
        </w:rPr>
        <w:t>Veterans’ Entitlements Act</w:t>
      </w:r>
      <w:r w:rsidR="00D70959" w:rsidRPr="00A3094E">
        <w:rPr>
          <w:i/>
          <w:iCs/>
          <w:sz w:val="22"/>
          <w:szCs w:val="22"/>
        </w:rPr>
        <w:t> </w:t>
      </w:r>
      <w:r w:rsidR="004F638B" w:rsidRPr="00A3094E">
        <w:rPr>
          <w:i/>
          <w:iCs/>
          <w:sz w:val="22"/>
          <w:szCs w:val="22"/>
        </w:rPr>
        <w:t>1986</w:t>
      </w:r>
      <w:r w:rsidR="004F638B" w:rsidRPr="00A3094E">
        <w:rPr>
          <w:sz w:val="22"/>
          <w:szCs w:val="22"/>
        </w:rPr>
        <w:t>.</w:t>
      </w:r>
    </w:p>
    <w:p w14:paraId="5A73D355" w14:textId="368C521D" w:rsidR="00490C5E" w:rsidRPr="00A3094E" w:rsidRDefault="00490C5E" w:rsidP="00FD2D7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454781205"/>
      <w:bookmarkStart w:id="13" w:name="_Toc189651057"/>
      <w:r w:rsidRPr="00A3094E">
        <w:rPr>
          <w:rFonts w:ascii="Times New Roman" w:hAnsi="Times New Roman" w:cs="Times New Roman"/>
          <w:color w:val="auto"/>
          <w:sz w:val="24"/>
          <w:szCs w:val="24"/>
        </w:rPr>
        <w:t xml:space="preserve">4  </w:t>
      </w:r>
      <w:bookmarkEnd w:id="12"/>
      <w:r w:rsidR="00D70959" w:rsidRPr="00A3094E">
        <w:rPr>
          <w:rFonts w:ascii="Times New Roman" w:hAnsi="Times New Roman" w:cs="Times New Roman"/>
          <w:color w:val="auto"/>
          <w:sz w:val="24"/>
          <w:szCs w:val="24"/>
        </w:rPr>
        <w:t>Definitions</w:t>
      </w:r>
      <w:bookmarkEnd w:id="13"/>
    </w:p>
    <w:p w14:paraId="73BA843E" w14:textId="5E6316D4" w:rsidR="00490C5E" w:rsidRPr="00A3094E" w:rsidRDefault="00490C5E" w:rsidP="00FD2D75">
      <w:pPr>
        <w:pStyle w:val="notetext"/>
        <w:rPr>
          <w:rFonts w:ascii="Times New Roman" w:hAnsi="Times New Roman"/>
        </w:rPr>
      </w:pPr>
      <w:r w:rsidRPr="00A3094E">
        <w:rPr>
          <w:rFonts w:ascii="Times New Roman" w:hAnsi="Times New Roman"/>
        </w:rPr>
        <w:t>Note:</w:t>
      </w:r>
      <w:r w:rsidRPr="00A3094E">
        <w:rPr>
          <w:rFonts w:ascii="Times New Roman" w:hAnsi="Times New Roman"/>
        </w:rPr>
        <w:tab/>
        <w:t>A number of expressions used in this instrument are defined in the Act, including the following:</w:t>
      </w:r>
    </w:p>
    <w:p w14:paraId="550AEF1D" w14:textId="132F23A7" w:rsidR="002F25EC" w:rsidRPr="00A3094E" w:rsidRDefault="00490C5E" w:rsidP="00FD2D75">
      <w:pPr>
        <w:pStyle w:val="notepara"/>
      </w:pPr>
      <w:r w:rsidRPr="00A3094E">
        <w:t>(a)</w:t>
      </w:r>
      <w:r w:rsidRPr="00A3094E">
        <w:tab/>
      </w:r>
      <w:r w:rsidR="002F25EC" w:rsidRPr="00A3094E">
        <w:t>Commission (see section 5A);</w:t>
      </w:r>
    </w:p>
    <w:p w14:paraId="5570453E" w14:textId="70AADED4" w:rsidR="00490C5E" w:rsidRPr="00A3094E" w:rsidRDefault="002F25EC" w:rsidP="00FD2D75">
      <w:pPr>
        <w:pStyle w:val="notepara"/>
      </w:pPr>
      <w:r w:rsidRPr="00A3094E">
        <w:t>(b)</w:t>
      </w:r>
      <w:r w:rsidRPr="00A3094E">
        <w:tab/>
      </w:r>
      <w:r w:rsidR="00D70959" w:rsidRPr="00A3094E">
        <w:t>operational service</w:t>
      </w:r>
      <w:r w:rsidRPr="00A3094E">
        <w:t xml:space="preserve"> (see sections 6 to 6F)</w:t>
      </w:r>
      <w:r w:rsidR="00490C5E" w:rsidRPr="00A3094E">
        <w:t>;</w:t>
      </w:r>
    </w:p>
    <w:p w14:paraId="4F1D4C24" w14:textId="6EDFEACF" w:rsidR="00490C5E" w:rsidRPr="00A3094E" w:rsidRDefault="00490C5E" w:rsidP="00FD2D75">
      <w:pPr>
        <w:pStyle w:val="notepara"/>
      </w:pPr>
      <w:r w:rsidRPr="00A3094E">
        <w:t>(</w:t>
      </w:r>
      <w:r w:rsidR="002F25EC" w:rsidRPr="00A3094E">
        <w:t>c</w:t>
      </w:r>
      <w:r w:rsidRPr="00A3094E">
        <w:t>)</w:t>
      </w:r>
      <w:r w:rsidRPr="00A3094E">
        <w:tab/>
      </w:r>
      <w:r w:rsidR="00D70959" w:rsidRPr="00A3094E">
        <w:t>peacekeeping service</w:t>
      </w:r>
      <w:r w:rsidR="002F25EC" w:rsidRPr="00A3094E">
        <w:t xml:space="preserve"> (see subsection 68(1))</w:t>
      </w:r>
      <w:r w:rsidR="00603227" w:rsidRPr="00A3094E">
        <w:t>;</w:t>
      </w:r>
    </w:p>
    <w:p w14:paraId="31FEDB25" w14:textId="71F39F94" w:rsidR="00490C5E" w:rsidRPr="00A3094E" w:rsidRDefault="00490C5E" w:rsidP="00FD2D75">
      <w:pPr>
        <w:pStyle w:val="notepara"/>
      </w:pPr>
      <w:r w:rsidRPr="00A3094E">
        <w:t>(</w:t>
      </w:r>
      <w:r w:rsidR="002F25EC" w:rsidRPr="00A3094E">
        <w:t>d</w:t>
      </w:r>
      <w:r w:rsidRPr="00A3094E">
        <w:t>)</w:t>
      </w:r>
      <w:r w:rsidRPr="00A3094E">
        <w:tab/>
      </w:r>
      <w:r w:rsidR="00D70959" w:rsidRPr="00A3094E">
        <w:t>veteran</w:t>
      </w:r>
      <w:r w:rsidR="009361E3" w:rsidRPr="00A3094E">
        <w:t xml:space="preserve"> (see paragraph 80(2)(c))</w:t>
      </w:r>
      <w:r w:rsidR="00603227" w:rsidRPr="00A3094E">
        <w:t>.</w:t>
      </w:r>
    </w:p>
    <w:p w14:paraId="1F00DD28" w14:textId="77777777" w:rsidR="00490C5E" w:rsidRPr="00A3094E" w:rsidRDefault="00490C5E" w:rsidP="00FD2D75">
      <w:pPr>
        <w:pStyle w:val="subsection"/>
      </w:pPr>
      <w:r w:rsidRPr="00A3094E">
        <w:tab/>
      </w:r>
      <w:r w:rsidRPr="00A3094E">
        <w:tab/>
        <w:t>In this instrument:</w:t>
      </w:r>
    </w:p>
    <w:p w14:paraId="43F22253" w14:textId="18E01C4A" w:rsidR="00FE4B28" w:rsidRPr="00A3094E" w:rsidRDefault="00FE4B28" w:rsidP="00FD2D75">
      <w:pPr>
        <w:pStyle w:val="Definition"/>
        <w:rPr>
          <w:bCs/>
          <w:iCs/>
        </w:rPr>
      </w:pPr>
      <w:r w:rsidRPr="00A3094E">
        <w:rPr>
          <w:b/>
          <w:i/>
        </w:rPr>
        <w:t>health and wellbeing program</w:t>
      </w:r>
      <w:r w:rsidRPr="00A3094E">
        <w:rPr>
          <w:bCs/>
          <w:iCs/>
        </w:rPr>
        <w:t xml:space="preserve"> means a </w:t>
      </w:r>
      <w:r w:rsidR="00844BA0" w:rsidRPr="00A3094E">
        <w:rPr>
          <w:bCs/>
          <w:iCs/>
        </w:rPr>
        <w:t xml:space="preserve">12-month </w:t>
      </w:r>
      <w:r w:rsidRPr="00A3094E">
        <w:rPr>
          <w:bCs/>
          <w:iCs/>
        </w:rPr>
        <w:t>program:</w:t>
      </w:r>
    </w:p>
    <w:p w14:paraId="5A724E07" w14:textId="4325F8E9" w:rsidR="00FE4B28" w:rsidRPr="00A3094E" w:rsidRDefault="00FE4B28" w:rsidP="00FD2D75">
      <w:pPr>
        <w:pStyle w:val="Paragraph0"/>
      </w:pPr>
      <w:r w:rsidRPr="00A3094E">
        <w:tab/>
        <w:t>(a)</w:t>
      </w:r>
      <w:r w:rsidRPr="00A3094E">
        <w:tab/>
        <w:t>to improve or maintain an individual’s physical or mental health or social wellbeing; and</w:t>
      </w:r>
    </w:p>
    <w:p w14:paraId="47BC8DA3" w14:textId="77777777" w:rsidR="00211F4F" w:rsidRPr="00A3094E" w:rsidRDefault="004B14A8" w:rsidP="00FD2D75">
      <w:pPr>
        <w:pStyle w:val="Paragraph0"/>
      </w:pPr>
      <w:r w:rsidRPr="00A3094E">
        <w:tab/>
        <w:t>(b)</w:t>
      </w:r>
      <w:r w:rsidRPr="00A3094E">
        <w:tab/>
      </w:r>
      <w:r w:rsidR="00FD559F" w:rsidRPr="00A3094E">
        <w:t>that includes</w:t>
      </w:r>
      <w:r w:rsidR="00211F4F" w:rsidRPr="00A3094E">
        <w:t>:</w:t>
      </w:r>
    </w:p>
    <w:p w14:paraId="22C332C4" w14:textId="2BC591C8" w:rsidR="004B14A8" w:rsidRPr="00A3094E" w:rsidRDefault="00211F4F" w:rsidP="00FD2D75">
      <w:pPr>
        <w:pStyle w:val="Subparagraph"/>
      </w:pPr>
      <w:r w:rsidRPr="00A3094E">
        <w:tab/>
        <w:t>(</w:t>
      </w:r>
      <w:proofErr w:type="spellStart"/>
      <w:r w:rsidRPr="00A3094E">
        <w:t>i</w:t>
      </w:r>
      <w:proofErr w:type="spellEnd"/>
      <w:r w:rsidRPr="00A3094E">
        <w:t>)</w:t>
      </w:r>
      <w:r w:rsidRPr="00A3094E">
        <w:tab/>
      </w:r>
      <w:r w:rsidR="00775C53" w:rsidRPr="00A3094E">
        <w:t xml:space="preserve">regular </w:t>
      </w:r>
      <w:r w:rsidRPr="00A3094E">
        <w:t>fitness training</w:t>
      </w:r>
      <w:r w:rsidR="002C0CCA" w:rsidRPr="00A3094E">
        <w:t xml:space="preserve"> supervised by </w:t>
      </w:r>
      <w:r w:rsidRPr="00A3094E">
        <w:t>appropriately qualified individuals; and</w:t>
      </w:r>
    </w:p>
    <w:p w14:paraId="3C3731A1" w14:textId="7220B78F" w:rsidR="00211F4F" w:rsidRPr="00A3094E" w:rsidRDefault="00211F4F" w:rsidP="00FD2D75">
      <w:pPr>
        <w:pStyle w:val="Subparagraph"/>
      </w:pPr>
      <w:r w:rsidRPr="00A3094E">
        <w:tab/>
        <w:t>(ii)</w:t>
      </w:r>
      <w:r w:rsidRPr="00A3094E">
        <w:tab/>
      </w:r>
      <w:r w:rsidR="00544713" w:rsidRPr="00A3094E">
        <w:t>education about cardiovascular health; and</w:t>
      </w:r>
    </w:p>
    <w:p w14:paraId="267A28E4" w14:textId="2CE39644" w:rsidR="00FE4B28" w:rsidRPr="00A3094E" w:rsidRDefault="00FE4B28" w:rsidP="00FD2D75">
      <w:pPr>
        <w:pStyle w:val="Paragraph0"/>
      </w:pPr>
      <w:r w:rsidRPr="00A3094E">
        <w:tab/>
        <w:t>(</w:t>
      </w:r>
      <w:r w:rsidR="004B14A8" w:rsidRPr="00A3094E">
        <w:t>c</w:t>
      </w:r>
      <w:r w:rsidRPr="00A3094E">
        <w:t>)</w:t>
      </w:r>
      <w:r w:rsidRPr="00A3094E">
        <w:tab/>
      </w:r>
      <w:r w:rsidR="00A361A9" w:rsidRPr="00A3094E">
        <w:t>run</w:t>
      </w:r>
      <w:r w:rsidRPr="00A3094E">
        <w:t xml:space="preserve"> by or for the Commission.</w:t>
      </w:r>
    </w:p>
    <w:p w14:paraId="0B16D3A0" w14:textId="1488EE13" w:rsidR="00603227" w:rsidRPr="00A3094E" w:rsidRDefault="00D70959" w:rsidP="00FD2D7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89651058"/>
      <w:r w:rsidRPr="00A3094E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603227" w:rsidRPr="00A3094E">
        <w:rPr>
          <w:rFonts w:ascii="Times New Roman" w:hAnsi="Times New Roman" w:cs="Times New Roman"/>
          <w:color w:val="auto"/>
          <w:sz w:val="24"/>
          <w:szCs w:val="24"/>
        </w:rPr>
        <w:t xml:space="preserve">  Schedules</w:t>
      </w:r>
      <w:bookmarkEnd w:id="14"/>
    </w:p>
    <w:p w14:paraId="7EBBF0EE" w14:textId="554FBCEE" w:rsidR="00603227" w:rsidRPr="00A3094E" w:rsidRDefault="00603227" w:rsidP="00FD2D75">
      <w:pPr>
        <w:pStyle w:val="Definition"/>
      </w:pPr>
      <w:r w:rsidRPr="00A3094E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661FEA8" w14:textId="77777777" w:rsidR="00490C5E" w:rsidRPr="00A3094E" w:rsidRDefault="00490C5E" w:rsidP="00FD2D75">
      <w:pPr>
        <w:spacing w:line="240" w:lineRule="auto"/>
        <w:rPr>
          <w:rFonts w:eastAsia="Times New Roman" w:cs="Times New Roman"/>
          <w:lang w:eastAsia="en-AU"/>
        </w:rPr>
      </w:pPr>
      <w:r w:rsidRPr="00A3094E">
        <w:br w:type="page"/>
      </w:r>
    </w:p>
    <w:p w14:paraId="1F9393D4" w14:textId="4849C0A9" w:rsidR="00754DF0" w:rsidRPr="00A3094E" w:rsidRDefault="00754DF0" w:rsidP="00FD2D75">
      <w:pPr>
        <w:pStyle w:val="Partheading"/>
        <w:rPr>
          <w:rStyle w:val="CharPartText"/>
          <w:rFonts w:ascii="Times New Roman" w:hAnsi="Times New Roman"/>
          <w:b w:val="0"/>
          <w:bCs w:val="0"/>
        </w:rPr>
      </w:pPr>
      <w:bookmarkStart w:id="15" w:name="_Toc189651059"/>
      <w:r w:rsidRPr="00A3094E">
        <w:rPr>
          <w:rStyle w:val="CharPartNo"/>
          <w:rFonts w:ascii="Times New Roman" w:hAnsi="Times New Roman"/>
        </w:rPr>
        <w:lastRenderedPageBreak/>
        <w:t>Part 2</w:t>
      </w:r>
      <w:r w:rsidRPr="00A3094E">
        <w:rPr>
          <w:color w:val="auto"/>
        </w:rPr>
        <w:t>—</w:t>
      </w:r>
      <w:bookmarkStart w:id="16" w:name="_Hlk189064102"/>
      <w:r w:rsidR="00C973D7" w:rsidRPr="00A3094E">
        <w:rPr>
          <w:rStyle w:val="CharPartText"/>
          <w:rFonts w:ascii="Times New Roman" w:hAnsi="Times New Roman"/>
        </w:rPr>
        <w:t>Specified classes and kind of treatment</w:t>
      </w:r>
      <w:bookmarkEnd w:id="15"/>
      <w:bookmarkEnd w:id="16"/>
    </w:p>
    <w:p w14:paraId="390D1D29" w14:textId="46B235A1" w:rsidR="00946C0A" w:rsidRPr="00A3094E" w:rsidRDefault="007E0D8E" w:rsidP="00FD2D7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189651060"/>
      <w:r w:rsidRPr="00A3094E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946C0A" w:rsidRPr="00A3094E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bookmarkStart w:id="18" w:name="_Hlk189064217"/>
      <w:r w:rsidR="00213E82" w:rsidRPr="00A3094E">
        <w:rPr>
          <w:rFonts w:ascii="Times New Roman" w:hAnsi="Times New Roman" w:cs="Times New Roman"/>
          <w:color w:val="auto"/>
          <w:sz w:val="24"/>
          <w:szCs w:val="24"/>
        </w:rPr>
        <w:t>Veterans in specified class</w:t>
      </w:r>
      <w:r w:rsidR="004C27E3" w:rsidRPr="00A309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252F" w:rsidRPr="00A3094E">
        <w:rPr>
          <w:rFonts w:ascii="Times New Roman" w:hAnsi="Times New Roman" w:cs="Times New Roman"/>
          <w:color w:val="auto"/>
          <w:sz w:val="24"/>
          <w:szCs w:val="24"/>
        </w:rPr>
        <w:t>eligible for</w:t>
      </w:r>
      <w:r w:rsidR="004C27E3" w:rsidRPr="00A309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478CB" w:rsidRPr="00A3094E">
        <w:rPr>
          <w:rFonts w:ascii="Times New Roman" w:hAnsi="Times New Roman" w:cs="Times New Roman"/>
          <w:color w:val="auto"/>
          <w:sz w:val="24"/>
          <w:szCs w:val="24"/>
        </w:rPr>
        <w:t>health and wellbeing program</w:t>
      </w:r>
      <w:bookmarkEnd w:id="17"/>
      <w:bookmarkEnd w:id="18"/>
    </w:p>
    <w:p w14:paraId="770B10E9" w14:textId="3E2B0651" w:rsidR="00BD1931" w:rsidRPr="00A3094E" w:rsidRDefault="00946C0A" w:rsidP="00FD2D75">
      <w:pPr>
        <w:pStyle w:val="Subsection0"/>
      </w:pPr>
      <w:r w:rsidRPr="00A3094E">
        <w:tab/>
        <w:t>(1)</w:t>
      </w:r>
      <w:r w:rsidRPr="00A3094E">
        <w:tab/>
      </w:r>
      <w:r w:rsidR="009361E3" w:rsidRPr="00A3094E">
        <w:t>For paragraph 88A(1)(a)</w:t>
      </w:r>
      <w:r w:rsidR="00C61C1C" w:rsidRPr="00A3094E">
        <w:t xml:space="preserve"> of the </w:t>
      </w:r>
      <w:r w:rsidR="00C61C1C" w:rsidRPr="00A3094E">
        <w:rPr>
          <w:i/>
          <w:iCs/>
        </w:rPr>
        <w:t>Veterans’ Entitlements Act 1986</w:t>
      </w:r>
      <w:r w:rsidR="009361E3" w:rsidRPr="00A3094E">
        <w:t xml:space="preserve">, </w:t>
      </w:r>
      <w:r w:rsidR="0077252F" w:rsidRPr="00A3094E">
        <w:t>a</w:t>
      </w:r>
      <w:r w:rsidR="009361E3" w:rsidRPr="00A3094E">
        <w:t xml:space="preserve"> </w:t>
      </w:r>
      <w:r w:rsidR="00961CD3" w:rsidRPr="00A3094E">
        <w:t xml:space="preserve">specified class is a </w:t>
      </w:r>
      <w:r w:rsidR="009361E3" w:rsidRPr="00A3094E">
        <w:t xml:space="preserve">class made up of </w:t>
      </w:r>
      <w:r w:rsidR="00BD1931" w:rsidRPr="00A3094E">
        <w:t>veterans</w:t>
      </w:r>
      <w:r w:rsidR="009361E3" w:rsidRPr="00A3094E">
        <w:t>:</w:t>
      </w:r>
    </w:p>
    <w:p w14:paraId="28D6477B" w14:textId="32086879" w:rsidR="009361E3" w:rsidRPr="00A3094E" w:rsidRDefault="00BD1931" w:rsidP="00FD2D75">
      <w:pPr>
        <w:pStyle w:val="Paragraph0"/>
      </w:pPr>
      <w:r w:rsidRPr="00A3094E">
        <w:tab/>
        <w:t>(a)</w:t>
      </w:r>
      <w:r w:rsidRPr="00A3094E">
        <w:tab/>
      </w:r>
      <w:r w:rsidR="00961CD3" w:rsidRPr="00A3094E">
        <w:t>who have</w:t>
      </w:r>
      <w:r w:rsidR="009361E3" w:rsidRPr="00A3094E">
        <w:t xml:space="preserve"> rendered:</w:t>
      </w:r>
    </w:p>
    <w:p w14:paraId="4724797F" w14:textId="27A45C10" w:rsidR="00946C0A" w:rsidRPr="00A3094E" w:rsidRDefault="009361E3" w:rsidP="00FD2D75">
      <w:pPr>
        <w:pStyle w:val="Subparagraph"/>
      </w:pPr>
      <w:r w:rsidRPr="00A3094E">
        <w:tab/>
        <w:t>(</w:t>
      </w:r>
      <w:proofErr w:type="spellStart"/>
      <w:r w:rsidRPr="00A3094E">
        <w:t>i</w:t>
      </w:r>
      <w:proofErr w:type="spellEnd"/>
      <w:r w:rsidRPr="00A3094E">
        <w:t>)</w:t>
      </w:r>
      <w:r w:rsidRPr="00A3094E">
        <w:tab/>
        <w:t>operational service; or</w:t>
      </w:r>
    </w:p>
    <w:p w14:paraId="4B6A5E18" w14:textId="6474199B" w:rsidR="002F25EC" w:rsidRPr="00A3094E" w:rsidRDefault="002F25EC" w:rsidP="00FD2D75">
      <w:pPr>
        <w:pStyle w:val="Subparagraph"/>
      </w:pPr>
      <w:r w:rsidRPr="00A3094E">
        <w:tab/>
        <w:t>(ii)</w:t>
      </w:r>
      <w:r w:rsidRPr="00A3094E">
        <w:tab/>
        <w:t>peacekeeping service;</w:t>
      </w:r>
      <w:r w:rsidR="00AE0F80" w:rsidRPr="00A3094E">
        <w:t xml:space="preserve"> and</w:t>
      </w:r>
    </w:p>
    <w:p w14:paraId="51238D65" w14:textId="787E477E" w:rsidR="009361E3" w:rsidRPr="00A3094E" w:rsidRDefault="009361E3" w:rsidP="00FD2D75">
      <w:pPr>
        <w:pStyle w:val="Paragraph0"/>
      </w:pPr>
      <w:r w:rsidRPr="00A3094E">
        <w:tab/>
        <w:t>(b)</w:t>
      </w:r>
      <w:r w:rsidRPr="00A3094E">
        <w:tab/>
      </w:r>
      <w:r w:rsidR="00B426BD" w:rsidRPr="00A3094E">
        <w:t>if any of the veterans has participated in a health and wellbeing program—</w:t>
      </w:r>
      <w:r w:rsidR="00961CD3" w:rsidRPr="00A3094E">
        <w:t xml:space="preserve">who </w:t>
      </w:r>
      <w:r w:rsidR="00B426BD" w:rsidRPr="00A3094E">
        <w:t xml:space="preserve">the Commission </w:t>
      </w:r>
      <w:r w:rsidR="004E6CCF" w:rsidRPr="00A3094E">
        <w:t>determines</w:t>
      </w:r>
      <w:r w:rsidR="00B426BD" w:rsidRPr="00A3094E">
        <w:t xml:space="preserve"> should participate in the program again in all the circumstances.</w:t>
      </w:r>
    </w:p>
    <w:p w14:paraId="5D55E18A" w14:textId="4F927427" w:rsidR="00946C0A" w:rsidRPr="00A3094E" w:rsidRDefault="00946C0A" w:rsidP="00FD2D75">
      <w:pPr>
        <w:pStyle w:val="subsection"/>
      </w:pPr>
      <w:r w:rsidRPr="00A3094E">
        <w:tab/>
        <w:t>(2)</w:t>
      </w:r>
      <w:r w:rsidRPr="00A3094E">
        <w:tab/>
      </w:r>
      <w:r w:rsidR="0077252F" w:rsidRPr="00A3094E">
        <w:t xml:space="preserve">A </w:t>
      </w:r>
      <w:r w:rsidR="00A7028F" w:rsidRPr="00A3094E">
        <w:t>health and wellbeing program</w:t>
      </w:r>
      <w:r w:rsidR="003E1055" w:rsidRPr="00A3094E">
        <w:t xml:space="preserve"> is specified as a kind of treatment for a veteran in the specified class</w:t>
      </w:r>
      <w:r w:rsidR="00A7028F" w:rsidRPr="00A3094E">
        <w:t>.</w:t>
      </w:r>
    </w:p>
    <w:p w14:paraId="7E4ABA95" w14:textId="15D9B6D1" w:rsidR="00094695" w:rsidRPr="00A3094E" w:rsidRDefault="007E0D8E" w:rsidP="00FD2D75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189651061"/>
      <w:bookmarkStart w:id="20" w:name="_Hlk184289035"/>
      <w:r w:rsidRPr="00A3094E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094695" w:rsidRPr="00A3094E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bookmarkStart w:id="21" w:name="_Hlk189064248"/>
      <w:r w:rsidR="00213E82" w:rsidRPr="00A3094E">
        <w:rPr>
          <w:rFonts w:ascii="Times New Roman" w:hAnsi="Times New Roman" w:cs="Times New Roman"/>
          <w:color w:val="auto"/>
          <w:sz w:val="24"/>
          <w:szCs w:val="24"/>
        </w:rPr>
        <w:t xml:space="preserve">Members </w:t>
      </w:r>
      <w:r w:rsidR="004C27E3" w:rsidRPr="00A3094E">
        <w:rPr>
          <w:rFonts w:ascii="Times New Roman" w:hAnsi="Times New Roman" w:cs="Times New Roman"/>
          <w:color w:val="auto"/>
          <w:sz w:val="24"/>
          <w:szCs w:val="24"/>
        </w:rPr>
        <w:t xml:space="preserve">in specified class eligible for </w:t>
      </w:r>
      <w:r w:rsidR="005478CB" w:rsidRPr="00A3094E">
        <w:rPr>
          <w:rFonts w:ascii="Times New Roman" w:hAnsi="Times New Roman" w:cs="Times New Roman"/>
          <w:color w:val="auto"/>
          <w:sz w:val="24"/>
          <w:szCs w:val="24"/>
        </w:rPr>
        <w:t>health and wellbeing program</w:t>
      </w:r>
      <w:bookmarkEnd w:id="19"/>
      <w:bookmarkEnd w:id="21"/>
    </w:p>
    <w:p w14:paraId="3FC3D22C" w14:textId="19440340" w:rsidR="00AE0F80" w:rsidRPr="00A3094E" w:rsidRDefault="00094695" w:rsidP="00FD2D75">
      <w:pPr>
        <w:pStyle w:val="subsection"/>
      </w:pPr>
      <w:r w:rsidRPr="00A3094E">
        <w:tab/>
        <w:t>(1)</w:t>
      </w:r>
      <w:r w:rsidRPr="00A3094E">
        <w:tab/>
      </w:r>
      <w:r w:rsidR="005478CB" w:rsidRPr="00A3094E">
        <w:t>For paragraph 88A(1)(d)</w:t>
      </w:r>
      <w:r w:rsidR="00C61C1C" w:rsidRPr="00A3094E">
        <w:t xml:space="preserve"> of the </w:t>
      </w:r>
      <w:r w:rsidR="00C61C1C" w:rsidRPr="00A3094E">
        <w:rPr>
          <w:i/>
          <w:iCs/>
        </w:rPr>
        <w:t>Veterans’ Entitlements Act 1986</w:t>
      </w:r>
      <w:r w:rsidR="005478CB" w:rsidRPr="00A3094E">
        <w:t xml:space="preserve">, a </w:t>
      </w:r>
      <w:r w:rsidR="00961CD3" w:rsidRPr="00A3094E">
        <w:t xml:space="preserve">specified </w:t>
      </w:r>
      <w:r w:rsidR="005478CB" w:rsidRPr="00A3094E">
        <w:t xml:space="preserve">class </w:t>
      </w:r>
      <w:r w:rsidR="00961CD3" w:rsidRPr="00A3094E">
        <w:t xml:space="preserve">is a class </w:t>
      </w:r>
      <w:r w:rsidR="005478CB" w:rsidRPr="00A3094E">
        <w:t xml:space="preserve">made up of </w:t>
      </w:r>
      <w:r w:rsidR="00BD1931" w:rsidRPr="00A3094E">
        <w:t>members</w:t>
      </w:r>
      <w:r w:rsidR="00AE0F80" w:rsidRPr="00A3094E">
        <w:t>:</w:t>
      </w:r>
    </w:p>
    <w:p w14:paraId="6FB59788" w14:textId="72818354" w:rsidR="00BD1931" w:rsidRPr="00A3094E" w:rsidRDefault="00AE0F80" w:rsidP="00FD2D75">
      <w:pPr>
        <w:pStyle w:val="Paragraph0"/>
      </w:pPr>
      <w:r w:rsidRPr="00A3094E">
        <w:tab/>
        <w:t>(a)</w:t>
      </w:r>
      <w:r w:rsidRPr="00A3094E">
        <w:tab/>
      </w:r>
      <w:r w:rsidR="00961CD3" w:rsidRPr="00A3094E">
        <w:t>who</w:t>
      </w:r>
      <w:r w:rsidR="005478CB" w:rsidRPr="00A3094E">
        <w:t xml:space="preserve"> </w:t>
      </w:r>
      <w:r w:rsidR="00961CD3" w:rsidRPr="00A3094E">
        <w:t xml:space="preserve">are entitled to be provided treatment under the </w:t>
      </w:r>
      <w:r w:rsidR="00961CD3" w:rsidRPr="00A3094E">
        <w:rPr>
          <w:i/>
          <w:iCs/>
        </w:rPr>
        <w:t>Military Rehabilitation and Compensation Act 2004</w:t>
      </w:r>
      <w:r w:rsidR="00961CD3" w:rsidRPr="00A3094E">
        <w:t>, Part 3 because of that Act, section 279</w:t>
      </w:r>
      <w:r w:rsidRPr="00A3094E">
        <w:t>; and</w:t>
      </w:r>
    </w:p>
    <w:p w14:paraId="118588AA" w14:textId="1F8995C0" w:rsidR="00AE0F80" w:rsidRPr="00A3094E" w:rsidRDefault="00AE0F80" w:rsidP="00FD2D75">
      <w:pPr>
        <w:pStyle w:val="Paragraph0"/>
      </w:pPr>
      <w:r w:rsidRPr="00A3094E">
        <w:tab/>
        <w:t>(b)</w:t>
      </w:r>
      <w:r w:rsidRPr="00A3094E">
        <w:tab/>
      </w:r>
      <w:r w:rsidR="00B14D7D" w:rsidRPr="00A3094E">
        <w:t xml:space="preserve">if </w:t>
      </w:r>
      <w:r w:rsidR="00945BBF" w:rsidRPr="00A3094E">
        <w:t xml:space="preserve">any of the </w:t>
      </w:r>
      <w:r w:rsidR="00B14D7D" w:rsidRPr="00A3094E">
        <w:t>member</w:t>
      </w:r>
      <w:r w:rsidR="00945BBF" w:rsidRPr="00A3094E">
        <w:t>s</w:t>
      </w:r>
      <w:r w:rsidR="00B14D7D" w:rsidRPr="00A3094E">
        <w:t xml:space="preserve"> has participated in </w:t>
      </w:r>
      <w:r w:rsidR="00945BBF" w:rsidRPr="00A3094E">
        <w:t xml:space="preserve">a health and wellbeing </w:t>
      </w:r>
      <w:r w:rsidR="00B14D7D" w:rsidRPr="00A3094E">
        <w:t>program—</w:t>
      </w:r>
      <w:r w:rsidRPr="00A3094E">
        <w:t xml:space="preserve">who </w:t>
      </w:r>
      <w:r w:rsidR="00B14D7D" w:rsidRPr="00A3094E">
        <w:t xml:space="preserve">the Commission </w:t>
      </w:r>
      <w:r w:rsidR="004E6CCF" w:rsidRPr="00A3094E">
        <w:t xml:space="preserve">determines </w:t>
      </w:r>
      <w:r w:rsidR="00945BBF" w:rsidRPr="00A3094E">
        <w:t>should participate in the program again in all the circumstances</w:t>
      </w:r>
      <w:r w:rsidRPr="00A3094E">
        <w:t>.</w:t>
      </w:r>
    </w:p>
    <w:p w14:paraId="2EC8BCF3" w14:textId="5BB68502" w:rsidR="00094695" w:rsidRPr="00A3094E" w:rsidRDefault="00094695" w:rsidP="00FD2D75">
      <w:pPr>
        <w:pStyle w:val="subsection"/>
      </w:pPr>
      <w:r w:rsidRPr="00A3094E">
        <w:tab/>
        <w:t>(2)</w:t>
      </w:r>
      <w:r w:rsidRPr="00A3094E">
        <w:tab/>
      </w:r>
      <w:r w:rsidR="00AE0F80" w:rsidRPr="00A3094E">
        <w:t>A</w:t>
      </w:r>
      <w:r w:rsidR="003E1055" w:rsidRPr="00A3094E">
        <w:t xml:space="preserve"> health and wellbeing program is specified as a kind of treatment for a member</w:t>
      </w:r>
      <w:r w:rsidR="00AE0F80" w:rsidRPr="00A3094E">
        <w:t xml:space="preserve"> in the specified class.</w:t>
      </w:r>
    </w:p>
    <w:p w14:paraId="390B9D61" w14:textId="562816C7" w:rsidR="00AE0F80" w:rsidRPr="00A3094E" w:rsidRDefault="00AE0F80" w:rsidP="00FD2D75">
      <w:pPr>
        <w:pStyle w:val="Subsection0"/>
      </w:pPr>
      <w:r w:rsidRPr="00A3094E">
        <w:tab/>
        <w:t>(3)</w:t>
      </w:r>
      <w:r w:rsidRPr="00A3094E">
        <w:tab/>
        <w:t>In this section:</w:t>
      </w:r>
    </w:p>
    <w:p w14:paraId="0AB0E2E6" w14:textId="293EC7A8" w:rsidR="00B93D47" w:rsidRPr="00A3094E" w:rsidRDefault="00AE0F80" w:rsidP="00FD2D75">
      <w:pPr>
        <w:pStyle w:val="defs"/>
        <w:rPr>
          <w:b w:val="0"/>
          <w:bCs/>
          <w:i w:val="0"/>
          <w:iCs/>
        </w:rPr>
      </w:pPr>
      <w:r w:rsidRPr="00A3094E">
        <w:t>member</w:t>
      </w:r>
      <w:r w:rsidRPr="00A3094E">
        <w:rPr>
          <w:b w:val="0"/>
          <w:bCs/>
          <w:i w:val="0"/>
          <w:iCs/>
        </w:rPr>
        <w:t xml:space="preserve">—see the </w:t>
      </w:r>
      <w:r w:rsidRPr="00A3094E">
        <w:rPr>
          <w:b w:val="0"/>
          <w:bCs/>
          <w:iCs/>
        </w:rPr>
        <w:t>Military Rehabilitation and Compensation Act 2004</w:t>
      </w:r>
      <w:r w:rsidRPr="00A3094E">
        <w:rPr>
          <w:b w:val="0"/>
          <w:bCs/>
        </w:rPr>
        <w:t>,</w:t>
      </w:r>
      <w:r w:rsidRPr="00A3094E">
        <w:rPr>
          <w:b w:val="0"/>
          <w:bCs/>
          <w:i w:val="0"/>
          <w:iCs/>
        </w:rPr>
        <w:t xml:space="preserve"> subsection 5(1).</w:t>
      </w:r>
      <w:bookmarkEnd w:id="20"/>
    </w:p>
    <w:p w14:paraId="4D89A820" w14:textId="792E8218" w:rsidR="00754DF0" w:rsidRPr="00A3094E" w:rsidRDefault="00754DF0" w:rsidP="00FD2D75">
      <w:r w:rsidRPr="00A3094E">
        <w:br w:type="page"/>
      </w:r>
    </w:p>
    <w:p w14:paraId="239280F8" w14:textId="0123449C" w:rsidR="0069236E" w:rsidRPr="00A3094E" w:rsidRDefault="0069236E" w:rsidP="00FD2D75">
      <w:pPr>
        <w:pStyle w:val="Scheduleheading"/>
      </w:pPr>
      <w:bookmarkStart w:id="22" w:name="_Toc189651062"/>
      <w:r w:rsidRPr="00A3094E">
        <w:lastRenderedPageBreak/>
        <w:t>Schedule 1—Amendments</w:t>
      </w:r>
      <w:bookmarkEnd w:id="22"/>
    </w:p>
    <w:p w14:paraId="0646A945" w14:textId="61D12FAD" w:rsidR="00D20D45" w:rsidRPr="00A3094E" w:rsidRDefault="00D20D45" w:rsidP="00FD2D75">
      <w:pPr>
        <w:pStyle w:val="Scheduleheading"/>
        <w:rPr>
          <w:rFonts w:ascii="Times New Roman" w:hAnsi="Times New Roman" w:cs="Times New Roman"/>
          <w:sz w:val="28"/>
          <w:szCs w:val="28"/>
        </w:rPr>
      </w:pPr>
      <w:bookmarkStart w:id="23" w:name="_Toc189651063"/>
      <w:r w:rsidRPr="00A3094E">
        <w:rPr>
          <w:rFonts w:ascii="Times New Roman" w:hAnsi="Times New Roman" w:cs="Times New Roman"/>
          <w:i/>
          <w:iCs/>
          <w:sz w:val="28"/>
          <w:szCs w:val="28"/>
        </w:rPr>
        <w:t>Veterans’ Entitlements (Point Cook Firefighters) Determination 2021</w:t>
      </w:r>
      <w:bookmarkEnd w:id="23"/>
    </w:p>
    <w:p w14:paraId="0F43E62E" w14:textId="73C154DD" w:rsidR="00F16DB6" w:rsidRPr="00A3094E" w:rsidRDefault="007312AB" w:rsidP="00FD2D75">
      <w:pPr>
        <w:pStyle w:val="Scheduleitem"/>
        <w:rPr>
          <w:i/>
          <w:iCs/>
        </w:rPr>
      </w:pPr>
      <w:r w:rsidRPr="00A3094E">
        <w:t xml:space="preserve">1  </w:t>
      </w:r>
      <w:r w:rsidR="00F16DB6" w:rsidRPr="00A3094E">
        <w:t xml:space="preserve">Section 4, definition of </w:t>
      </w:r>
      <w:r w:rsidR="00F16DB6" w:rsidRPr="00A3094E">
        <w:rPr>
          <w:i/>
          <w:iCs/>
        </w:rPr>
        <w:t>firefighter</w:t>
      </w:r>
    </w:p>
    <w:p w14:paraId="1C90CDAE" w14:textId="30545C86" w:rsidR="00F16DB6" w:rsidRPr="00A3094E" w:rsidRDefault="00F16DB6" w:rsidP="00FD2D75">
      <w:pPr>
        <w:pStyle w:val="Amendingdirection"/>
      </w:pPr>
      <w:r w:rsidRPr="00A3094E">
        <w:t>omit</w:t>
      </w:r>
    </w:p>
    <w:p w14:paraId="7C9DF1BB" w14:textId="766701D7" w:rsidR="00844BA0" w:rsidRPr="00A3094E" w:rsidRDefault="00F16DB6" w:rsidP="00FD2D75">
      <w:pPr>
        <w:pStyle w:val="Scheduleitem"/>
      </w:pPr>
      <w:r w:rsidRPr="00A3094E">
        <w:t>2</w:t>
      </w:r>
      <w:r w:rsidR="00177B1A" w:rsidRPr="00A3094E">
        <w:t xml:space="preserve">  </w:t>
      </w:r>
      <w:r w:rsidR="00844BA0" w:rsidRPr="00A3094E">
        <w:t>Section 4</w:t>
      </w:r>
    </w:p>
    <w:p w14:paraId="3845A9F9" w14:textId="13100B7F" w:rsidR="00F16DB6" w:rsidRPr="00A3094E" w:rsidRDefault="00F16DB6" w:rsidP="00FD2D75">
      <w:pPr>
        <w:pStyle w:val="Amendingdirection"/>
      </w:pPr>
      <w:r w:rsidRPr="00A3094E">
        <w:t>i</w:t>
      </w:r>
      <w:r w:rsidR="003E64A3" w:rsidRPr="00A3094E">
        <w:t>nsert</w:t>
      </w:r>
    </w:p>
    <w:p w14:paraId="1B4C4DD6" w14:textId="77777777" w:rsidR="00844BA0" w:rsidRPr="00A3094E" w:rsidRDefault="00844BA0" w:rsidP="00FD2D75">
      <w:pPr>
        <w:pStyle w:val="Definition"/>
        <w:rPr>
          <w:bCs/>
          <w:iCs/>
        </w:rPr>
      </w:pPr>
      <w:r w:rsidRPr="00A3094E">
        <w:rPr>
          <w:b/>
          <w:bCs/>
          <w:i/>
          <w:iCs/>
        </w:rPr>
        <w:t>health and wellbeing program</w:t>
      </w:r>
      <w:r w:rsidRPr="00A3094E">
        <w:rPr>
          <w:i/>
          <w:iCs/>
        </w:rPr>
        <w:t xml:space="preserve"> </w:t>
      </w:r>
      <w:r w:rsidRPr="00A3094E">
        <w:rPr>
          <w:bCs/>
          <w:iCs/>
        </w:rPr>
        <w:t>means a 12-month program:</w:t>
      </w:r>
    </w:p>
    <w:p w14:paraId="5952C9D5" w14:textId="491F952D" w:rsidR="00844BA0" w:rsidRPr="00A3094E" w:rsidRDefault="00844BA0" w:rsidP="00FD2D75">
      <w:pPr>
        <w:pStyle w:val="Paragraph0"/>
      </w:pPr>
      <w:r w:rsidRPr="00A3094E">
        <w:tab/>
        <w:t>(a)</w:t>
      </w:r>
      <w:r w:rsidRPr="00A3094E">
        <w:tab/>
        <w:t>to improve or maintain an individual’s physical or mental health or social wellbeing; and</w:t>
      </w:r>
    </w:p>
    <w:p w14:paraId="5815C7F8" w14:textId="77777777" w:rsidR="00844BA0" w:rsidRPr="00A3094E" w:rsidRDefault="00844BA0" w:rsidP="00FD2D75">
      <w:pPr>
        <w:pStyle w:val="Paragraph0"/>
      </w:pPr>
      <w:r w:rsidRPr="00A3094E">
        <w:tab/>
        <w:t>(b)</w:t>
      </w:r>
      <w:r w:rsidRPr="00A3094E">
        <w:tab/>
        <w:t>that includes:</w:t>
      </w:r>
    </w:p>
    <w:p w14:paraId="56A55BE5" w14:textId="77777777" w:rsidR="00844BA0" w:rsidRPr="00A3094E" w:rsidRDefault="00844BA0" w:rsidP="00FD2D75">
      <w:pPr>
        <w:pStyle w:val="Subparagraph"/>
      </w:pPr>
      <w:r w:rsidRPr="00A3094E">
        <w:tab/>
        <w:t>(</w:t>
      </w:r>
      <w:proofErr w:type="spellStart"/>
      <w:r w:rsidRPr="00A3094E">
        <w:t>i</w:t>
      </w:r>
      <w:proofErr w:type="spellEnd"/>
      <w:r w:rsidRPr="00A3094E">
        <w:t>)</w:t>
      </w:r>
      <w:r w:rsidRPr="00A3094E">
        <w:tab/>
        <w:t>regular fitness training supervised by appropriately qualified individuals; and</w:t>
      </w:r>
    </w:p>
    <w:p w14:paraId="20C34220" w14:textId="77777777" w:rsidR="00844BA0" w:rsidRPr="00A3094E" w:rsidRDefault="00844BA0" w:rsidP="00FD2D75">
      <w:pPr>
        <w:pStyle w:val="Subparagraph"/>
      </w:pPr>
      <w:r w:rsidRPr="00A3094E">
        <w:tab/>
        <w:t>(ii)</w:t>
      </w:r>
      <w:r w:rsidRPr="00A3094E">
        <w:tab/>
        <w:t>education about cardiovascular health; and</w:t>
      </w:r>
    </w:p>
    <w:p w14:paraId="7D77DD24" w14:textId="0D51F265" w:rsidR="00844BA0" w:rsidRPr="00A3094E" w:rsidRDefault="00844BA0" w:rsidP="00FD2D75">
      <w:pPr>
        <w:pStyle w:val="Paragraph0"/>
      </w:pPr>
      <w:r w:rsidRPr="00A3094E">
        <w:tab/>
        <w:t>(c)</w:t>
      </w:r>
      <w:r w:rsidRPr="00A3094E">
        <w:tab/>
      </w:r>
      <w:r w:rsidR="00DF76FC" w:rsidRPr="00A3094E">
        <w:t>run</w:t>
      </w:r>
      <w:r w:rsidRPr="00A3094E">
        <w:t xml:space="preserve"> by or for the Commission.</w:t>
      </w:r>
    </w:p>
    <w:p w14:paraId="5CE74D13" w14:textId="76BD8C8C" w:rsidR="00F16DB6" w:rsidRPr="00A3094E" w:rsidRDefault="00F16DB6" w:rsidP="00FD2D75">
      <w:pPr>
        <w:pStyle w:val="defs"/>
        <w:rPr>
          <w:b w:val="0"/>
          <w:bCs/>
          <w:i w:val="0"/>
          <w:iCs/>
        </w:rPr>
      </w:pPr>
      <w:r w:rsidRPr="00A3094E">
        <w:t>Point Cook firefighter</w:t>
      </w:r>
      <w:r w:rsidRPr="00A3094E">
        <w:rPr>
          <w:b w:val="0"/>
          <w:bCs/>
          <w:i w:val="0"/>
          <w:iCs/>
        </w:rPr>
        <w:t xml:space="preserve"> means a person who, at the RAAF Base Point Cook between 1 January 1957 and 31 December 1986:</w:t>
      </w:r>
    </w:p>
    <w:p w14:paraId="7413DC5B" w14:textId="1BD77219" w:rsidR="00F16DB6" w:rsidRPr="00A3094E" w:rsidRDefault="00F16DB6" w:rsidP="00FD2D75">
      <w:pPr>
        <w:pStyle w:val="Paragraph0"/>
      </w:pPr>
      <w:r w:rsidRPr="00A3094E">
        <w:tab/>
        <w:t>(a)</w:t>
      </w:r>
      <w:r w:rsidRPr="00A3094E">
        <w:tab/>
        <w:t>served as a firefighter; or</w:t>
      </w:r>
    </w:p>
    <w:p w14:paraId="5A88298D" w14:textId="6AF30788" w:rsidR="00F16DB6" w:rsidRPr="00A3094E" w:rsidRDefault="00F16DB6" w:rsidP="00FD2D75">
      <w:pPr>
        <w:pStyle w:val="Paragraph0"/>
      </w:pPr>
      <w:r w:rsidRPr="00A3094E">
        <w:tab/>
        <w:t>(b)</w:t>
      </w:r>
      <w:r w:rsidRPr="00A3094E">
        <w:tab/>
        <w:t>participated in a firefighter training course; or</w:t>
      </w:r>
    </w:p>
    <w:p w14:paraId="4A30E4A6" w14:textId="13086B5B" w:rsidR="00B23F55" w:rsidRPr="00A3094E" w:rsidRDefault="00F16DB6" w:rsidP="00FD2D75">
      <w:pPr>
        <w:pStyle w:val="Paragraph0"/>
      </w:pPr>
      <w:r w:rsidRPr="00A3094E">
        <w:tab/>
        <w:t>(c)</w:t>
      </w:r>
      <w:r w:rsidRPr="00A3094E">
        <w:tab/>
        <w:t>was an instructor of a firefighter training course.</w:t>
      </w:r>
    </w:p>
    <w:p w14:paraId="07F6A216" w14:textId="7A3024F4" w:rsidR="00D20D45" w:rsidRPr="00A3094E" w:rsidRDefault="00C527E6" w:rsidP="00FD2D75">
      <w:pPr>
        <w:pStyle w:val="Scheduleitem"/>
      </w:pPr>
      <w:r w:rsidRPr="00A3094E">
        <w:t>3</w:t>
      </w:r>
      <w:r w:rsidR="00844BA0" w:rsidRPr="00A3094E">
        <w:t xml:space="preserve">  Section</w:t>
      </w:r>
      <w:r w:rsidR="003E1055" w:rsidRPr="00A3094E">
        <w:t xml:space="preserve"> 5</w:t>
      </w:r>
    </w:p>
    <w:p w14:paraId="7E2A332F" w14:textId="55E64625" w:rsidR="003E1055" w:rsidRPr="00A3094E" w:rsidRDefault="00844BA0" w:rsidP="00FD2D75">
      <w:pPr>
        <w:pStyle w:val="Amendingdirection"/>
      </w:pPr>
      <w:bookmarkStart w:id="24" w:name="_Hlk185326053"/>
      <w:r w:rsidRPr="00A3094E">
        <w:t>s</w:t>
      </w:r>
      <w:r w:rsidR="003E1055" w:rsidRPr="00A3094E">
        <w:t>ubstitute</w:t>
      </w:r>
    </w:p>
    <w:bookmarkEnd w:id="24"/>
    <w:p w14:paraId="5DD13D0A" w14:textId="41CAF0D6" w:rsidR="003653DE" w:rsidRPr="00A3094E" w:rsidRDefault="003653DE" w:rsidP="00FD2D75">
      <w:pPr>
        <w:pStyle w:val="Insertedsectionheading"/>
      </w:pPr>
      <w:r w:rsidRPr="00A3094E">
        <w:t xml:space="preserve">5  Specified kinds of treatment for </w:t>
      </w:r>
      <w:r w:rsidR="00C6393B" w:rsidRPr="00A3094E">
        <w:t xml:space="preserve">Point Cook </w:t>
      </w:r>
      <w:r w:rsidRPr="00A3094E">
        <w:t>firefighters</w:t>
      </w:r>
    </w:p>
    <w:p w14:paraId="3233DCF8" w14:textId="77777777" w:rsidR="005C5FB2" w:rsidRPr="00A3094E" w:rsidRDefault="00844BA0" w:rsidP="00FD2D75">
      <w:pPr>
        <w:pStyle w:val="Subsection0"/>
      </w:pPr>
      <w:r w:rsidRPr="00A3094E">
        <w:tab/>
        <w:t>(1)</w:t>
      </w:r>
      <w:r w:rsidRPr="00A3094E">
        <w:tab/>
        <w:t xml:space="preserve">For paragraph 88A(1)(d) of the Act, </w:t>
      </w:r>
      <w:r w:rsidR="005C5FB2" w:rsidRPr="00A3094E">
        <w:t>a specified class is made up of:</w:t>
      </w:r>
    </w:p>
    <w:p w14:paraId="361C5472" w14:textId="7350AEAC" w:rsidR="005C5FB2" w:rsidRPr="00A3094E" w:rsidRDefault="005C5FB2" w:rsidP="00FD2D75">
      <w:pPr>
        <w:pStyle w:val="Paragraph0"/>
      </w:pPr>
      <w:r w:rsidRPr="00A3094E">
        <w:tab/>
        <w:t>(a)</w:t>
      </w:r>
      <w:r w:rsidRPr="00A3094E">
        <w:tab/>
      </w:r>
      <w:r w:rsidR="00A07970" w:rsidRPr="00A3094E">
        <w:t xml:space="preserve">Point Cook </w:t>
      </w:r>
      <w:r w:rsidR="00844BA0" w:rsidRPr="00A3094E">
        <w:t>firefighters</w:t>
      </w:r>
      <w:r w:rsidRPr="00A3094E">
        <w:t>; and</w:t>
      </w:r>
    </w:p>
    <w:p w14:paraId="18E27832" w14:textId="119082D3" w:rsidR="00844BA0" w:rsidRPr="00A3094E" w:rsidRDefault="005C5FB2" w:rsidP="00FD2D75">
      <w:pPr>
        <w:pStyle w:val="Paragraph0"/>
      </w:pPr>
      <w:r w:rsidRPr="00A3094E">
        <w:tab/>
        <w:t>(b)</w:t>
      </w:r>
      <w:r w:rsidRPr="00A3094E">
        <w:tab/>
        <w:t>if any of the firefighters has participated in a health and wellbeing program—</w:t>
      </w:r>
      <w:r w:rsidR="00C6393B" w:rsidRPr="00A3094E">
        <w:t xml:space="preserve">the </w:t>
      </w:r>
      <w:r w:rsidRPr="00A3094E">
        <w:t xml:space="preserve">firefighters </w:t>
      </w:r>
      <w:r w:rsidR="00844BA0" w:rsidRPr="00A3094E">
        <w:t xml:space="preserve">who </w:t>
      </w:r>
      <w:r w:rsidRPr="00A3094E">
        <w:t xml:space="preserve">the Commission </w:t>
      </w:r>
      <w:r w:rsidR="004E6CCF" w:rsidRPr="00A3094E">
        <w:t xml:space="preserve">determines </w:t>
      </w:r>
      <w:r w:rsidRPr="00A3094E">
        <w:t>should participate in the program again in all the circumstances</w:t>
      </w:r>
      <w:r w:rsidR="00844BA0" w:rsidRPr="00A3094E">
        <w:t>.</w:t>
      </w:r>
    </w:p>
    <w:p w14:paraId="34E6650F" w14:textId="70E6BE5C" w:rsidR="00844BA0" w:rsidRPr="00A3094E" w:rsidRDefault="00844BA0" w:rsidP="00FD2D75">
      <w:pPr>
        <w:pStyle w:val="Subsection0"/>
      </w:pPr>
      <w:r w:rsidRPr="00A3094E">
        <w:tab/>
        <w:t>(2)</w:t>
      </w:r>
      <w:r w:rsidRPr="00A3094E">
        <w:tab/>
      </w:r>
      <w:r w:rsidR="00F108FB" w:rsidRPr="00A3094E">
        <w:t xml:space="preserve">Treatment </w:t>
      </w:r>
      <w:r w:rsidRPr="00A3094E">
        <w:t>of the following kinds</w:t>
      </w:r>
      <w:r w:rsidR="00F108FB" w:rsidRPr="00A3094E">
        <w:t xml:space="preserve"> is specified </w:t>
      </w:r>
      <w:r w:rsidR="00250185" w:rsidRPr="00A3094E">
        <w:t xml:space="preserve">for </w:t>
      </w:r>
      <w:r w:rsidR="00AA5AE2" w:rsidRPr="00A3094E">
        <w:t>a person in</w:t>
      </w:r>
      <w:r w:rsidR="00F108FB" w:rsidRPr="00A3094E">
        <w:t xml:space="preserve"> the class of people</w:t>
      </w:r>
      <w:r w:rsidRPr="00A3094E">
        <w:t>:</w:t>
      </w:r>
    </w:p>
    <w:p w14:paraId="78F180E0" w14:textId="495DD1B9" w:rsidR="003E1055" w:rsidRPr="00A3094E" w:rsidRDefault="00844BA0" w:rsidP="00FD2D75">
      <w:pPr>
        <w:pStyle w:val="Paragraph0"/>
      </w:pPr>
      <w:r w:rsidRPr="00A3094E">
        <w:tab/>
        <w:t>(a)</w:t>
      </w:r>
      <w:r w:rsidRPr="00A3094E">
        <w:tab/>
        <w:t>a health and wellbeing program;</w:t>
      </w:r>
    </w:p>
    <w:p w14:paraId="11D19D42" w14:textId="05A5291C" w:rsidR="00844BA0" w:rsidRPr="00A3094E" w:rsidRDefault="00844BA0" w:rsidP="00FD2D75">
      <w:pPr>
        <w:pStyle w:val="Paragraph0"/>
      </w:pPr>
      <w:r w:rsidRPr="00A3094E">
        <w:tab/>
        <w:t>(b)</w:t>
      </w:r>
      <w:r w:rsidRPr="00A3094E">
        <w:tab/>
        <w:t>colorectal cancer screening, by:</w:t>
      </w:r>
    </w:p>
    <w:p w14:paraId="0E83E2F0" w14:textId="05127BA0" w:rsidR="00844BA0" w:rsidRPr="00A3094E" w:rsidRDefault="00844BA0" w:rsidP="00FD2D75">
      <w:pPr>
        <w:pStyle w:val="Subparagraph"/>
      </w:pPr>
      <w:r w:rsidRPr="00A3094E">
        <w:tab/>
        <w:t>(</w:t>
      </w:r>
      <w:proofErr w:type="spellStart"/>
      <w:r w:rsidRPr="00A3094E">
        <w:t>i</w:t>
      </w:r>
      <w:proofErr w:type="spellEnd"/>
      <w:r w:rsidRPr="00A3094E">
        <w:t>)</w:t>
      </w:r>
      <w:r w:rsidRPr="00A3094E">
        <w:tab/>
        <w:t>a faecal occult blood test; or</w:t>
      </w:r>
    </w:p>
    <w:p w14:paraId="508FD96F" w14:textId="78469EDA" w:rsidR="00844BA0" w:rsidRPr="00A3094E" w:rsidRDefault="00844BA0" w:rsidP="00FD2D75">
      <w:pPr>
        <w:pStyle w:val="Subparagraph"/>
      </w:pPr>
      <w:r w:rsidRPr="00A3094E">
        <w:tab/>
        <w:t>(ii)</w:t>
      </w:r>
      <w:r w:rsidRPr="00A3094E">
        <w:tab/>
        <w:t>a colonoscopy;</w:t>
      </w:r>
    </w:p>
    <w:p w14:paraId="62778A0F" w14:textId="2060BBFE" w:rsidR="00844BA0" w:rsidRPr="00A3094E" w:rsidRDefault="00844BA0" w:rsidP="00FD2D75">
      <w:pPr>
        <w:pStyle w:val="Paragraph0"/>
      </w:pPr>
      <w:r w:rsidRPr="00A3094E">
        <w:tab/>
        <w:t>(c)</w:t>
      </w:r>
      <w:r w:rsidRPr="00A3094E">
        <w:tab/>
        <w:t>melanoma screening, by any 1 or more of the following means:</w:t>
      </w:r>
    </w:p>
    <w:p w14:paraId="139EB7A7" w14:textId="7C68F68A" w:rsidR="00844BA0" w:rsidRPr="00A3094E" w:rsidRDefault="00844BA0" w:rsidP="00FD2D75">
      <w:pPr>
        <w:pStyle w:val="Subparagraph"/>
      </w:pPr>
      <w:r w:rsidRPr="00A3094E">
        <w:tab/>
        <w:t>(</w:t>
      </w:r>
      <w:proofErr w:type="spellStart"/>
      <w:r w:rsidRPr="00A3094E">
        <w:t>i</w:t>
      </w:r>
      <w:proofErr w:type="spellEnd"/>
      <w:r w:rsidRPr="00A3094E">
        <w:t>)</w:t>
      </w:r>
      <w:r w:rsidRPr="00A3094E">
        <w:tab/>
        <w:t>an examination by a general medical practitioner;</w:t>
      </w:r>
    </w:p>
    <w:p w14:paraId="19B180FF" w14:textId="64C2A0E8" w:rsidR="00844BA0" w:rsidRPr="00A3094E" w:rsidRDefault="00844BA0" w:rsidP="00FD2D75">
      <w:pPr>
        <w:pStyle w:val="Subparagraph"/>
      </w:pPr>
      <w:r w:rsidRPr="00A3094E">
        <w:tab/>
        <w:t>(ii)</w:t>
      </w:r>
      <w:r w:rsidRPr="00A3094E">
        <w:tab/>
      </w:r>
      <w:proofErr w:type="spellStart"/>
      <w:r w:rsidRPr="00A3094E">
        <w:t>dermoscopy</w:t>
      </w:r>
      <w:proofErr w:type="spellEnd"/>
      <w:r w:rsidRPr="00A3094E">
        <w:t xml:space="preserve"> or </w:t>
      </w:r>
      <w:proofErr w:type="spellStart"/>
      <w:r w:rsidRPr="00A3094E">
        <w:t>dermatoscopy</w:t>
      </w:r>
      <w:proofErr w:type="spellEnd"/>
      <w:r w:rsidRPr="00A3094E">
        <w:t>;</w:t>
      </w:r>
    </w:p>
    <w:p w14:paraId="4D34BA7A" w14:textId="48A33C21" w:rsidR="008A2C5B" w:rsidRPr="00D20D45" w:rsidRDefault="00844BA0" w:rsidP="00FD2D75">
      <w:pPr>
        <w:pStyle w:val="Subparagraph"/>
      </w:pPr>
      <w:r w:rsidRPr="00A3094E">
        <w:tab/>
        <w:t>(iii)</w:t>
      </w:r>
      <w:r w:rsidRPr="00A3094E">
        <w:tab/>
        <w:t>total body digital photography.</w:t>
      </w:r>
    </w:p>
    <w:sectPr w:rsidR="008A2C5B" w:rsidRPr="00D20D4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E9567" w14:textId="77777777" w:rsidR="003E22BE" w:rsidRDefault="003E22BE" w:rsidP="009E70BF">
      <w:pPr>
        <w:spacing w:line="240" w:lineRule="auto"/>
      </w:pPr>
      <w:r>
        <w:separator/>
      </w:r>
    </w:p>
  </w:endnote>
  <w:endnote w:type="continuationSeparator" w:id="0">
    <w:p w14:paraId="385B5CE6" w14:textId="77777777" w:rsidR="003E22BE" w:rsidRDefault="003E22BE" w:rsidP="009E7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8042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71090" w14:textId="6A1B6C33" w:rsidR="009E70BF" w:rsidRDefault="00224B2F" w:rsidP="009E70BF">
        <w:pPr>
          <w:pStyle w:val="LDFooter"/>
        </w:pPr>
        <w:r w:rsidRPr="00224B2F">
          <w:rPr>
            <w:i/>
            <w:iCs/>
          </w:rPr>
          <w:t>Veterans’ Entitlements (Health and Wellbeing Program) Determination 2025</w:t>
        </w:r>
        <w:r w:rsidR="009E70BF">
          <w:tab/>
        </w:r>
        <w:r w:rsidR="009E70BF">
          <w:tab/>
        </w:r>
        <w:r>
          <w:tab/>
        </w:r>
        <w:r w:rsidR="009E70BF">
          <w:tab/>
        </w:r>
        <w:r w:rsidR="009E70BF">
          <w:tab/>
        </w:r>
        <w:r w:rsidR="009E70BF">
          <w:fldChar w:fldCharType="begin"/>
        </w:r>
        <w:r w:rsidR="009E70BF">
          <w:instrText xml:space="preserve"> PAGE  \* Arabic  \* MERGEFORMAT </w:instrText>
        </w:r>
        <w:r w:rsidR="009E70BF">
          <w:fldChar w:fldCharType="separate"/>
        </w:r>
        <w:r w:rsidR="009E70BF">
          <w:t>1</w:t>
        </w:r>
        <w:r w:rsidR="009E70BF">
          <w:fldChar w:fldCharType="end"/>
        </w:r>
      </w:p>
    </w:sdtContent>
  </w:sdt>
  <w:p w14:paraId="0C9A4624" w14:textId="77777777" w:rsidR="009E70BF" w:rsidRDefault="009E7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3DF06" w14:textId="77777777" w:rsidR="003E22BE" w:rsidRDefault="003E22BE" w:rsidP="009E70BF">
      <w:pPr>
        <w:spacing w:line="240" w:lineRule="auto"/>
      </w:pPr>
      <w:r>
        <w:separator/>
      </w:r>
    </w:p>
  </w:footnote>
  <w:footnote w:type="continuationSeparator" w:id="0">
    <w:p w14:paraId="66D46FEB" w14:textId="77777777" w:rsidR="003E22BE" w:rsidRDefault="003E22BE" w:rsidP="009E70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F74E3"/>
    <w:multiLevelType w:val="hybridMultilevel"/>
    <w:tmpl w:val="187EF93E"/>
    <w:lvl w:ilvl="0" w:tplc="79901D58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5" w:hanging="360"/>
      </w:pPr>
    </w:lvl>
    <w:lvl w:ilvl="2" w:tplc="0C09001B" w:tentative="1">
      <w:start w:val="1"/>
      <w:numFmt w:val="lowerRoman"/>
      <w:lvlText w:val="%3."/>
      <w:lvlJc w:val="right"/>
      <w:pPr>
        <w:ind w:left="3255" w:hanging="180"/>
      </w:pPr>
    </w:lvl>
    <w:lvl w:ilvl="3" w:tplc="0C09000F" w:tentative="1">
      <w:start w:val="1"/>
      <w:numFmt w:val="decimal"/>
      <w:lvlText w:val="%4."/>
      <w:lvlJc w:val="left"/>
      <w:pPr>
        <w:ind w:left="3975" w:hanging="360"/>
      </w:pPr>
    </w:lvl>
    <w:lvl w:ilvl="4" w:tplc="0C090019" w:tentative="1">
      <w:start w:val="1"/>
      <w:numFmt w:val="lowerLetter"/>
      <w:lvlText w:val="%5."/>
      <w:lvlJc w:val="left"/>
      <w:pPr>
        <w:ind w:left="4695" w:hanging="360"/>
      </w:pPr>
    </w:lvl>
    <w:lvl w:ilvl="5" w:tplc="0C09001B" w:tentative="1">
      <w:start w:val="1"/>
      <w:numFmt w:val="lowerRoman"/>
      <w:lvlText w:val="%6."/>
      <w:lvlJc w:val="right"/>
      <w:pPr>
        <w:ind w:left="5415" w:hanging="180"/>
      </w:pPr>
    </w:lvl>
    <w:lvl w:ilvl="6" w:tplc="0C09000F" w:tentative="1">
      <w:start w:val="1"/>
      <w:numFmt w:val="decimal"/>
      <w:lvlText w:val="%7."/>
      <w:lvlJc w:val="left"/>
      <w:pPr>
        <w:ind w:left="6135" w:hanging="360"/>
      </w:pPr>
    </w:lvl>
    <w:lvl w:ilvl="7" w:tplc="0C090019" w:tentative="1">
      <w:start w:val="1"/>
      <w:numFmt w:val="lowerLetter"/>
      <w:lvlText w:val="%8."/>
      <w:lvlJc w:val="left"/>
      <w:pPr>
        <w:ind w:left="6855" w:hanging="360"/>
      </w:pPr>
    </w:lvl>
    <w:lvl w:ilvl="8" w:tplc="0C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2C171716"/>
    <w:multiLevelType w:val="hybridMultilevel"/>
    <w:tmpl w:val="FD927C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E061D"/>
    <w:multiLevelType w:val="hybridMultilevel"/>
    <w:tmpl w:val="09DED6CA"/>
    <w:lvl w:ilvl="0" w:tplc="EA160A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286578">
    <w:abstractNumId w:val="1"/>
  </w:num>
  <w:num w:numId="2" w16cid:durableId="1780098108">
    <w:abstractNumId w:val="0"/>
  </w:num>
  <w:num w:numId="3" w16cid:durableId="2116094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BF"/>
    <w:rsid w:val="000234B6"/>
    <w:rsid w:val="000273A2"/>
    <w:rsid w:val="00033402"/>
    <w:rsid w:val="00046A39"/>
    <w:rsid w:val="00073409"/>
    <w:rsid w:val="000910E9"/>
    <w:rsid w:val="00094695"/>
    <w:rsid w:val="000B5EC2"/>
    <w:rsid w:val="000B7409"/>
    <w:rsid w:val="000C3EF1"/>
    <w:rsid w:val="001002E3"/>
    <w:rsid w:val="001127B9"/>
    <w:rsid w:val="001370D2"/>
    <w:rsid w:val="00141C90"/>
    <w:rsid w:val="00160842"/>
    <w:rsid w:val="00162AA6"/>
    <w:rsid w:val="00177B1A"/>
    <w:rsid w:val="001939DE"/>
    <w:rsid w:val="001A2D32"/>
    <w:rsid w:val="001C23F2"/>
    <w:rsid w:val="001D775B"/>
    <w:rsid w:val="001E4C16"/>
    <w:rsid w:val="001F0185"/>
    <w:rsid w:val="001F4A47"/>
    <w:rsid w:val="00207046"/>
    <w:rsid w:val="00211F4F"/>
    <w:rsid w:val="00213E82"/>
    <w:rsid w:val="00215233"/>
    <w:rsid w:val="00224B2F"/>
    <w:rsid w:val="002313E0"/>
    <w:rsid w:val="00232358"/>
    <w:rsid w:val="0024094A"/>
    <w:rsid w:val="00250185"/>
    <w:rsid w:val="00253A1E"/>
    <w:rsid w:val="00256FFF"/>
    <w:rsid w:val="0027438D"/>
    <w:rsid w:val="00297729"/>
    <w:rsid w:val="002B2F2E"/>
    <w:rsid w:val="002B42BC"/>
    <w:rsid w:val="002C0CCA"/>
    <w:rsid w:val="002C2D52"/>
    <w:rsid w:val="002C2D67"/>
    <w:rsid w:val="002E0A77"/>
    <w:rsid w:val="002E0F17"/>
    <w:rsid w:val="002F25EC"/>
    <w:rsid w:val="003015E8"/>
    <w:rsid w:val="00315514"/>
    <w:rsid w:val="003653DE"/>
    <w:rsid w:val="00376FDB"/>
    <w:rsid w:val="003B20EE"/>
    <w:rsid w:val="003B2875"/>
    <w:rsid w:val="003C20AF"/>
    <w:rsid w:val="003D3D95"/>
    <w:rsid w:val="003D6017"/>
    <w:rsid w:val="003E1055"/>
    <w:rsid w:val="003E10EB"/>
    <w:rsid w:val="003E220A"/>
    <w:rsid w:val="003E22BE"/>
    <w:rsid w:val="003E3B64"/>
    <w:rsid w:val="003E64A3"/>
    <w:rsid w:val="003F4A9C"/>
    <w:rsid w:val="004305EE"/>
    <w:rsid w:val="00437163"/>
    <w:rsid w:val="004377CD"/>
    <w:rsid w:val="0044366D"/>
    <w:rsid w:val="0045085F"/>
    <w:rsid w:val="00484893"/>
    <w:rsid w:val="00490C5E"/>
    <w:rsid w:val="004B14A8"/>
    <w:rsid w:val="004C27E3"/>
    <w:rsid w:val="004C4976"/>
    <w:rsid w:val="004D0F7B"/>
    <w:rsid w:val="004E133C"/>
    <w:rsid w:val="004E5C95"/>
    <w:rsid w:val="004E6CCF"/>
    <w:rsid w:val="004F638B"/>
    <w:rsid w:val="005036C3"/>
    <w:rsid w:val="00506F02"/>
    <w:rsid w:val="00524C47"/>
    <w:rsid w:val="00536CC8"/>
    <w:rsid w:val="00542280"/>
    <w:rsid w:val="00544713"/>
    <w:rsid w:val="0054636C"/>
    <w:rsid w:val="005478CB"/>
    <w:rsid w:val="00552199"/>
    <w:rsid w:val="00571B00"/>
    <w:rsid w:val="005756A9"/>
    <w:rsid w:val="005758F5"/>
    <w:rsid w:val="00575DE9"/>
    <w:rsid w:val="005836F8"/>
    <w:rsid w:val="005A6571"/>
    <w:rsid w:val="005B2666"/>
    <w:rsid w:val="005C19D3"/>
    <w:rsid w:val="005C5FB2"/>
    <w:rsid w:val="005D463A"/>
    <w:rsid w:val="005E32BD"/>
    <w:rsid w:val="005F3EA7"/>
    <w:rsid w:val="00603227"/>
    <w:rsid w:val="006152B0"/>
    <w:rsid w:val="006470C9"/>
    <w:rsid w:val="006538A8"/>
    <w:rsid w:val="006774BC"/>
    <w:rsid w:val="006846EB"/>
    <w:rsid w:val="00687303"/>
    <w:rsid w:val="0069236E"/>
    <w:rsid w:val="006A77CE"/>
    <w:rsid w:val="006B0FEA"/>
    <w:rsid w:val="006B27E8"/>
    <w:rsid w:val="006D7B43"/>
    <w:rsid w:val="006F4205"/>
    <w:rsid w:val="006F7A00"/>
    <w:rsid w:val="00703F57"/>
    <w:rsid w:val="007121CB"/>
    <w:rsid w:val="00720B7F"/>
    <w:rsid w:val="00721CE0"/>
    <w:rsid w:val="007312AB"/>
    <w:rsid w:val="00754DF0"/>
    <w:rsid w:val="0077252F"/>
    <w:rsid w:val="00775C53"/>
    <w:rsid w:val="007E037D"/>
    <w:rsid w:val="007E0D8E"/>
    <w:rsid w:val="007F0A82"/>
    <w:rsid w:val="0082651A"/>
    <w:rsid w:val="00831640"/>
    <w:rsid w:val="00844BA0"/>
    <w:rsid w:val="00852955"/>
    <w:rsid w:val="00860953"/>
    <w:rsid w:val="00874C6B"/>
    <w:rsid w:val="008904C0"/>
    <w:rsid w:val="008970DD"/>
    <w:rsid w:val="008A260F"/>
    <w:rsid w:val="008A2C5B"/>
    <w:rsid w:val="008C5B3D"/>
    <w:rsid w:val="008D72A9"/>
    <w:rsid w:val="008E1BFC"/>
    <w:rsid w:val="008F1332"/>
    <w:rsid w:val="008F3476"/>
    <w:rsid w:val="00900717"/>
    <w:rsid w:val="009039C4"/>
    <w:rsid w:val="009216F1"/>
    <w:rsid w:val="00933806"/>
    <w:rsid w:val="00935119"/>
    <w:rsid w:val="009361E3"/>
    <w:rsid w:val="00945BBF"/>
    <w:rsid w:val="00946C0A"/>
    <w:rsid w:val="00961CD3"/>
    <w:rsid w:val="00963949"/>
    <w:rsid w:val="00977E03"/>
    <w:rsid w:val="009A1311"/>
    <w:rsid w:val="009B0A95"/>
    <w:rsid w:val="009B1E45"/>
    <w:rsid w:val="009B3B50"/>
    <w:rsid w:val="009C3FB7"/>
    <w:rsid w:val="009E70BF"/>
    <w:rsid w:val="00A06109"/>
    <w:rsid w:val="00A07970"/>
    <w:rsid w:val="00A3094E"/>
    <w:rsid w:val="00A361A9"/>
    <w:rsid w:val="00A45E38"/>
    <w:rsid w:val="00A7028F"/>
    <w:rsid w:val="00A8155C"/>
    <w:rsid w:val="00A95119"/>
    <w:rsid w:val="00A95354"/>
    <w:rsid w:val="00AA2A94"/>
    <w:rsid w:val="00AA5AE2"/>
    <w:rsid w:val="00AE0F80"/>
    <w:rsid w:val="00AE2ACC"/>
    <w:rsid w:val="00AF0ED9"/>
    <w:rsid w:val="00AF6070"/>
    <w:rsid w:val="00B019EB"/>
    <w:rsid w:val="00B034F0"/>
    <w:rsid w:val="00B051EA"/>
    <w:rsid w:val="00B14D7D"/>
    <w:rsid w:val="00B23F55"/>
    <w:rsid w:val="00B318ED"/>
    <w:rsid w:val="00B426BD"/>
    <w:rsid w:val="00B52D00"/>
    <w:rsid w:val="00B57535"/>
    <w:rsid w:val="00B65374"/>
    <w:rsid w:val="00B77F5C"/>
    <w:rsid w:val="00B93D47"/>
    <w:rsid w:val="00BA6758"/>
    <w:rsid w:val="00BD1931"/>
    <w:rsid w:val="00BF1896"/>
    <w:rsid w:val="00BF492D"/>
    <w:rsid w:val="00BF5473"/>
    <w:rsid w:val="00C17FC5"/>
    <w:rsid w:val="00C45B90"/>
    <w:rsid w:val="00C527E6"/>
    <w:rsid w:val="00C61C1C"/>
    <w:rsid w:val="00C6393B"/>
    <w:rsid w:val="00C71ED3"/>
    <w:rsid w:val="00C973D7"/>
    <w:rsid w:val="00CA724E"/>
    <w:rsid w:val="00CC1CEC"/>
    <w:rsid w:val="00CE5A62"/>
    <w:rsid w:val="00CE5C0D"/>
    <w:rsid w:val="00CF260D"/>
    <w:rsid w:val="00D20D45"/>
    <w:rsid w:val="00D314B3"/>
    <w:rsid w:val="00D437C4"/>
    <w:rsid w:val="00D47C0B"/>
    <w:rsid w:val="00D70827"/>
    <w:rsid w:val="00D70959"/>
    <w:rsid w:val="00D93ADC"/>
    <w:rsid w:val="00DB43CE"/>
    <w:rsid w:val="00DE02EA"/>
    <w:rsid w:val="00DE1677"/>
    <w:rsid w:val="00DE6ED8"/>
    <w:rsid w:val="00DF76FC"/>
    <w:rsid w:val="00E14F5D"/>
    <w:rsid w:val="00E3322D"/>
    <w:rsid w:val="00E42391"/>
    <w:rsid w:val="00E54D5F"/>
    <w:rsid w:val="00E82650"/>
    <w:rsid w:val="00EA1865"/>
    <w:rsid w:val="00EF3534"/>
    <w:rsid w:val="00F108FB"/>
    <w:rsid w:val="00F1149A"/>
    <w:rsid w:val="00F16DB6"/>
    <w:rsid w:val="00F31215"/>
    <w:rsid w:val="00F4535E"/>
    <w:rsid w:val="00F45EDC"/>
    <w:rsid w:val="00F66876"/>
    <w:rsid w:val="00F90E7F"/>
    <w:rsid w:val="00FB412C"/>
    <w:rsid w:val="00FD2D75"/>
    <w:rsid w:val="00FD47EA"/>
    <w:rsid w:val="00FD559F"/>
    <w:rsid w:val="00FE4B28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BE540"/>
  <w15:chartTrackingRefBased/>
  <w15:docId w15:val="{8010852E-A88C-4579-BF3A-709C46A1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70BF"/>
    <w:pPr>
      <w:spacing w:after="0" w:line="260" w:lineRule="atLeast"/>
    </w:pPr>
    <w:rPr>
      <w:rFonts w:ascii="Times New Roman" w:hAnsi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0B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B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0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97729"/>
    <w:rPr>
      <w:rFonts w:asciiTheme="majorHAnsi" w:eastAsiaTheme="majorEastAsia" w:hAnsiTheme="majorHAnsi" w:cstheme="majorBidi"/>
      <w:b/>
      <w:color w:val="2E74B5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0B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B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B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0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0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0B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B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0B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0BF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70B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0BF"/>
  </w:style>
  <w:style w:type="paragraph" w:styleId="Footer">
    <w:name w:val="footer"/>
    <w:basedOn w:val="Normal"/>
    <w:link w:val="FooterChar"/>
    <w:uiPriority w:val="99"/>
    <w:unhideWhenUsed/>
    <w:qFormat/>
    <w:rsid w:val="009E70B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0BF"/>
  </w:style>
  <w:style w:type="character" w:customStyle="1" w:styleId="LDItal">
    <w:name w:val="LDItal"/>
    <w:basedOn w:val="DefaultParagraphFont"/>
    <w:uiPriority w:val="1"/>
    <w:rsid w:val="009E70BF"/>
    <w:rPr>
      <w:i/>
    </w:rPr>
  </w:style>
  <w:style w:type="paragraph" w:customStyle="1" w:styleId="LDFooter">
    <w:name w:val="LDFooter"/>
    <w:rsid w:val="009E70BF"/>
    <w:pPr>
      <w:pBdr>
        <w:top w:val="single" w:sz="4" w:space="1" w:color="auto"/>
      </w:pBdr>
      <w:spacing w:after="0" w:line="240" w:lineRule="auto"/>
    </w:pPr>
    <w:rPr>
      <w:rFonts w:ascii="Times New Roman" w:hAnsi="Times New Roman"/>
      <w:kern w:val="0"/>
      <w:sz w:val="18"/>
      <w:szCs w:val="16"/>
      <w14:ligatures w14:val="none"/>
    </w:rPr>
  </w:style>
  <w:style w:type="paragraph" w:customStyle="1" w:styleId="LDDescription">
    <w:name w:val="LD Description"/>
    <w:rsid w:val="009E70BF"/>
    <w:pPr>
      <w:pBdr>
        <w:bottom w:val="single" w:sz="4" w:space="3" w:color="auto"/>
      </w:pBdr>
      <w:spacing w:before="600" w:after="120" w:line="240" w:lineRule="auto"/>
    </w:pPr>
    <w:rPr>
      <w:rFonts w:ascii="Arial" w:eastAsia="Times New Roman" w:hAnsi="Arial" w:cs="Times New Roman"/>
      <w:b/>
      <w:kern w:val="0"/>
      <w:sz w:val="24"/>
      <w:szCs w:val="24"/>
      <w14:ligatures w14:val="none"/>
    </w:rPr>
  </w:style>
  <w:style w:type="paragraph" w:customStyle="1" w:styleId="LDBodytext">
    <w:name w:val="LDBody text"/>
    <w:link w:val="LDBodytextChar"/>
    <w:rsid w:val="009E70BF"/>
    <w:pPr>
      <w:spacing w:before="12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DBodytextChar">
    <w:name w:val="LDBody text Char"/>
    <w:link w:val="LDBodytext"/>
    <w:rsid w:val="009E70B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LDDate">
    <w:name w:val="LDDate"/>
    <w:next w:val="Normal"/>
    <w:rsid w:val="009E70BF"/>
    <w:pPr>
      <w:tabs>
        <w:tab w:val="left" w:pos="3402"/>
      </w:tabs>
      <w:spacing w:before="24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LDSecHead">
    <w:name w:val="LDSecHead"/>
    <w:next w:val="LDSec1"/>
    <w:link w:val="LDSecHeadChar"/>
    <w:rsid w:val="00490C5E"/>
    <w:pPr>
      <w:keepNext/>
      <w:tabs>
        <w:tab w:val="left" w:pos="737"/>
      </w:tabs>
      <w:spacing w:before="180" w:after="60"/>
      <w:ind w:left="737" w:hanging="737"/>
      <w:outlineLvl w:val="3"/>
    </w:pPr>
    <w:rPr>
      <w:rFonts w:ascii="Arial" w:eastAsia="Calibri" w:hAnsi="Arial" w:cs="Arial"/>
      <w:b/>
      <w:kern w:val="0"/>
      <w14:ligatures w14:val="none"/>
    </w:rPr>
  </w:style>
  <w:style w:type="character" w:customStyle="1" w:styleId="LDSecHeadChar">
    <w:name w:val="LDSecHead Char"/>
    <w:link w:val="LDSecHead"/>
    <w:locked/>
    <w:rsid w:val="00490C5E"/>
    <w:rPr>
      <w:rFonts w:ascii="Arial" w:eastAsia="Calibri" w:hAnsi="Arial" w:cs="Arial"/>
      <w:b/>
      <w:kern w:val="0"/>
      <w14:ligatures w14:val="none"/>
    </w:rPr>
  </w:style>
  <w:style w:type="paragraph" w:customStyle="1" w:styleId="LDSec1">
    <w:name w:val="LDSec(1)"/>
    <w:link w:val="LDSec1Char"/>
    <w:rsid w:val="00490C5E"/>
    <w:pPr>
      <w:tabs>
        <w:tab w:val="right" w:pos="454"/>
        <w:tab w:val="left" w:pos="737"/>
      </w:tabs>
      <w:spacing w:before="60" w:after="60" w:line="240" w:lineRule="auto"/>
      <w:ind w:left="737" w:hanging="102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DSec1Char">
    <w:name w:val="LDSec(1) Char"/>
    <w:basedOn w:val="DefaultParagraphFont"/>
    <w:link w:val="LDSec1"/>
    <w:rsid w:val="00490C5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section">
    <w:name w:val="subsection"/>
    <w:aliases w:val="ss"/>
    <w:basedOn w:val="Normal"/>
    <w:link w:val="subsectionChar"/>
    <w:rsid w:val="00490C5E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link w:val="DefinitionChar"/>
    <w:rsid w:val="00490C5E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90C5E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490C5E"/>
    <w:rPr>
      <w:rFonts w:eastAsia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490C5E"/>
    <w:pPr>
      <w:spacing w:before="122" w:line="198" w:lineRule="exact"/>
      <w:ind w:left="1985" w:hanging="851"/>
    </w:pPr>
    <w:rPr>
      <w:rFonts w:asciiTheme="minorHAnsi" w:eastAsia="Times New Roman" w:hAnsiTheme="minorHAnsi" w:cs="Times New Roman"/>
      <w:kern w:val="2"/>
      <w:sz w:val="18"/>
      <w:szCs w:val="22"/>
      <w:lang w:eastAsia="en-AU"/>
      <w14:ligatures w14:val="standardContextual"/>
    </w:rPr>
  </w:style>
  <w:style w:type="paragraph" w:customStyle="1" w:styleId="notepara">
    <w:name w:val="note(para)"/>
    <w:aliases w:val="na"/>
    <w:basedOn w:val="Normal"/>
    <w:rsid w:val="00490C5E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character" w:customStyle="1" w:styleId="CharPartNo">
    <w:name w:val="CharPartNo"/>
    <w:rsid w:val="00490C5E"/>
    <w:rPr>
      <w:rFonts w:ascii="Arial" w:hAnsi="Arial"/>
    </w:rPr>
  </w:style>
  <w:style w:type="character" w:customStyle="1" w:styleId="CharPartText">
    <w:name w:val="CharPartText"/>
    <w:rsid w:val="00490C5E"/>
    <w:rPr>
      <w:rFonts w:ascii="Arial" w:hAnsi="Arial"/>
    </w:rPr>
  </w:style>
  <w:style w:type="paragraph" w:customStyle="1" w:styleId="HP">
    <w:name w:val="HP"/>
    <w:aliases w:val="Part Heading"/>
    <w:basedOn w:val="Normal"/>
    <w:next w:val="Normal"/>
    <w:rsid w:val="00490C5E"/>
    <w:pPr>
      <w:keepNext/>
      <w:spacing w:before="360" w:line="240" w:lineRule="auto"/>
      <w:ind w:left="2410" w:hanging="2410"/>
    </w:pPr>
    <w:rPr>
      <w:rFonts w:ascii="Arial" w:eastAsia="Times New Roman" w:hAnsi="Arial" w:cs="Times New Roman"/>
      <w:b/>
      <w:sz w:val="32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6F4205"/>
    <w:pPr>
      <w:spacing w:before="240" w:after="0"/>
      <w:outlineLvl w:val="9"/>
    </w:pPr>
    <w:rPr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904C0"/>
    <w:pPr>
      <w:tabs>
        <w:tab w:val="right" w:pos="9015"/>
      </w:tabs>
      <w:spacing w:after="100"/>
    </w:pPr>
    <w:rPr>
      <w:rFonts w:cs="Times New Roman"/>
      <w:bCs/>
      <w:noProof/>
    </w:rPr>
  </w:style>
  <w:style w:type="character" w:styleId="Hyperlink">
    <w:name w:val="Hyperlink"/>
    <w:basedOn w:val="DefaultParagraphFont"/>
    <w:uiPriority w:val="99"/>
    <w:unhideWhenUsed/>
    <w:rsid w:val="006B0FEA"/>
    <w:rPr>
      <w:b w:val="0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97729"/>
    <w:pPr>
      <w:tabs>
        <w:tab w:val="right" w:pos="9016"/>
      </w:tabs>
      <w:spacing w:after="100"/>
      <w:ind w:left="220"/>
    </w:pPr>
    <w:rPr>
      <w:rFonts w:cs="Times New Roman"/>
      <w:bCs/>
      <w:noProof/>
    </w:rPr>
  </w:style>
  <w:style w:type="paragraph" w:customStyle="1" w:styleId="ItemHead">
    <w:name w:val="ItemHead"/>
    <w:aliases w:val="ih"/>
    <w:basedOn w:val="Normal"/>
    <w:next w:val="Normal"/>
    <w:link w:val="ItemHeadChar"/>
    <w:rsid w:val="0055219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7121C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7121CB"/>
  </w:style>
  <w:style w:type="paragraph" w:customStyle="1" w:styleId="Item">
    <w:name w:val="Item"/>
    <w:aliases w:val="i"/>
    <w:basedOn w:val="Normal"/>
    <w:next w:val="ItemHead"/>
    <w:link w:val="ItemChar"/>
    <w:rsid w:val="007121CB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946C0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paragraphsub">
    <w:name w:val="paragraph(sub)"/>
    <w:aliases w:val="aa"/>
    <w:basedOn w:val="Normal"/>
    <w:link w:val="paragraphsubChar"/>
    <w:rsid w:val="00946C0A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946C0A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Sectionheading">
    <w:name w:val="Section heading"/>
    <w:basedOn w:val="Heading2"/>
    <w:link w:val="SectionheadingChar"/>
    <w:qFormat/>
    <w:rsid w:val="00F45EDC"/>
    <w:rPr>
      <w:rFonts w:ascii="Times New Roman" w:hAnsi="Times New Roman" w:cs="Times New Roman"/>
      <w:color w:val="auto"/>
      <w:sz w:val="24"/>
      <w:szCs w:val="24"/>
    </w:rPr>
  </w:style>
  <w:style w:type="character" w:customStyle="1" w:styleId="ActHead5Char">
    <w:name w:val="ActHead 5 Char"/>
    <w:aliases w:val="s Char"/>
    <w:basedOn w:val="DefaultParagraphFont"/>
    <w:link w:val="ActHead5"/>
    <w:rsid w:val="00A8155C"/>
    <w:rPr>
      <w:rFonts w:ascii="Times New Roman" w:eastAsia="Times New Roman" w:hAnsi="Times New Roman" w:cs="Times New Roman"/>
      <w:b/>
      <w:kern w:val="28"/>
      <w:sz w:val="24"/>
      <w:szCs w:val="20"/>
      <w:lang w:eastAsia="en-AU"/>
      <w14:ligatures w14:val="none"/>
    </w:rPr>
  </w:style>
  <w:style w:type="character" w:customStyle="1" w:styleId="SectionheadingChar">
    <w:name w:val="Section heading Char"/>
    <w:basedOn w:val="ActHead5Char"/>
    <w:link w:val="Sectionheading"/>
    <w:rsid w:val="00F45EDC"/>
    <w:rPr>
      <w:rFonts w:ascii="Times New Roman" w:eastAsiaTheme="majorEastAsia" w:hAnsi="Times New Roman" w:cs="Times New Roman"/>
      <w:b/>
      <w:kern w:val="0"/>
      <w:sz w:val="24"/>
      <w:szCs w:val="24"/>
      <w:lang w:eastAsia="en-AU"/>
      <w14:ligatures w14:val="none"/>
    </w:rPr>
  </w:style>
  <w:style w:type="paragraph" w:customStyle="1" w:styleId="Subsection0">
    <w:name w:val="Subsection"/>
    <w:basedOn w:val="subsection"/>
    <w:link w:val="SubsectionChar0"/>
    <w:qFormat/>
    <w:rsid w:val="00A8155C"/>
  </w:style>
  <w:style w:type="character" w:customStyle="1" w:styleId="SubsectionChar0">
    <w:name w:val="Subsection Char"/>
    <w:basedOn w:val="subsectionChar"/>
    <w:link w:val="Subsection0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customStyle="1" w:styleId="Paragraph0">
    <w:name w:val="Paragraph"/>
    <w:basedOn w:val="paragraph"/>
    <w:link w:val="ParagraphChar0"/>
    <w:qFormat/>
    <w:rsid w:val="00A8155C"/>
  </w:style>
  <w:style w:type="character" w:customStyle="1" w:styleId="paragraphChar">
    <w:name w:val="paragraph Char"/>
    <w:aliases w:val="a Char"/>
    <w:basedOn w:val="DefaultParagraphFont"/>
    <w:link w:val="paragraph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customStyle="1" w:styleId="ParagraphChar0">
    <w:name w:val="Paragraph Char"/>
    <w:basedOn w:val="paragraphChar"/>
    <w:link w:val="Paragraph0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customStyle="1" w:styleId="Partheading">
    <w:name w:val="Part heading"/>
    <w:basedOn w:val="Heading1"/>
    <w:link w:val="PartheadingChar"/>
    <w:qFormat/>
    <w:rsid w:val="00A8155C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PartheadingChar">
    <w:name w:val="Part heading Char"/>
    <w:basedOn w:val="Heading1Char"/>
    <w:link w:val="Partheading"/>
    <w:rsid w:val="00A8155C"/>
    <w:rPr>
      <w:rFonts w:ascii="Times New Roman" w:eastAsiaTheme="majorEastAsia" w:hAnsi="Times New Roman" w:cs="Times New Roman"/>
      <w:b/>
      <w:bCs/>
      <w:color w:val="000000"/>
      <w:kern w:val="0"/>
      <w:sz w:val="32"/>
      <w:szCs w:val="32"/>
      <w14:ligatures w14:val="none"/>
    </w:rPr>
  </w:style>
  <w:style w:type="paragraph" w:customStyle="1" w:styleId="Subparagraph">
    <w:name w:val="Subparagraph"/>
    <w:basedOn w:val="paragraphsub"/>
    <w:link w:val="SubparagraphChar"/>
    <w:qFormat/>
    <w:rsid w:val="009361E3"/>
  </w:style>
  <w:style w:type="character" w:customStyle="1" w:styleId="paragraphsubChar">
    <w:name w:val="paragraph(sub) Char"/>
    <w:aliases w:val="aa Char"/>
    <w:basedOn w:val="DefaultParagraphFont"/>
    <w:link w:val="paragraphsub"/>
    <w:rsid w:val="00A8155C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customStyle="1" w:styleId="SubparagraphChar">
    <w:name w:val="Subparagraph Char"/>
    <w:basedOn w:val="paragraphsubChar"/>
    <w:link w:val="Subparagraph"/>
    <w:rsid w:val="009361E3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customStyle="1" w:styleId="defs">
    <w:name w:val="defs"/>
    <w:basedOn w:val="Definition"/>
    <w:link w:val="defsChar"/>
    <w:qFormat/>
    <w:rsid w:val="00AE0F80"/>
    <w:rPr>
      <w:b/>
      <w:i/>
    </w:rPr>
  </w:style>
  <w:style w:type="character" w:customStyle="1" w:styleId="DefinitionChar">
    <w:name w:val="Definition Char"/>
    <w:aliases w:val="dd Char"/>
    <w:basedOn w:val="DefaultParagraphFont"/>
    <w:link w:val="Definition"/>
    <w:rsid w:val="00AE0F80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customStyle="1" w:styleId="defsChar">
    <w:name w:val="defs Char"/>
    <w:basedOn w:val="DefinitionChar"/>
    <w:link w:val="defs"/>
    <w:rsid w:val="00AE0F80"/>
    <w:rPr>
      <w:rFonts w:ascii="Times New Roman" w:eastAsia="Times New Roman" w:hAnsi="Times New Roman" w:cs="Times New Roman"/>
      <w:b/>
      <w:i/>
      <w:kern w:val="0"/>
      <w:szCs w:val="20"/>
      <w:lang w:eastAsia="en-AU"/>
      <w14:ligatures w14:val="none"/>
    </w:rPr>
  </w:style>
  <w:style w:type="character" w:customStyle="1" w:styleId="CharAmSchText">
    <w:name w:val="CharAmSchText"/>
    <w:basedOn w:val="DefaultParagraphFont"/>
    <w:uiPriority w:val="1"/>
    <w:qFormat/>
    <w:rsid w:val="0069236E"/>
  </w:style>
  <w:style w:type="paragraph" w:customStyle="1" w:styleId="Scheduleheading">
    <w:name w:val="Schedule heading"/>
    <w:basedOn w:val="Partheading"/>
    <w:link w:val="ScheduleheadingChar"/>
    <w:qFormat/>
    <w:rsid w:val="00D20D45"/>
    <w:rPr>
      <w:rFonts w:ascii="Arial" w:hAnsi="Arial" w:cs="Arial"/>
    </w:rPr>
  </w:style>
  <w:style w:type="character" w:customStyle="1" w:styleId="ScheduleheadingChar">
    <w:name w:val="Schedule heading Char"/>
    <w:basedOn w:val="PartheadingChar"/>
    <w:link w:val="Scheduleheading"/>
    <w:rsid w:val="00D20D45"/>
    <w:rPr>
      <w:rFonts w:ascii="Arial" w:eastAsiaTheme="majorEastAsia" w:hAnsi="Arial" w:cs="Arial"/>
      <w:b/>
      <w:bCs/>
      <w:color w:val="000000"/>
      <w:kern w:val="0"/>
      <w:sz w:val="32"/>
      <w:szCs w:val="32"/>
      <w14:ligatures w14:val="none"/>
    </w:rPr>
  </w:style>
  <w:style w:type="paragraph" w:customStyle="1" w:styleId="Scheduleitem">
    <w:name w:val="Schedule item"/>
    <w:basedOn w:val="ItemHead"/>
    <w:link w:val="ScheduleitemChar"/>
    <w:qFormat/>
    <w:rsid w:val="003E1055"/>
  </w:style>
  <w:style w:type="character" w:customStyle="1" w:styleId="ItemHeadChar">
    <w:name w:val="ItemHead Char"/>
    <w:aliases w:val="ih Char"/>
    <w:basedOn w:val="DefaultParagraphFont"/>
    <w:link w:val="ItemHead"/>
    <w:rsid w:val="003E1055"/>
    <w:rPr>
      <w:rFonts w:ascii="Arial" w:eastAsia="Times New Roman" w:hAnsi="Arial" w:cs="Times New Roman"/>
      <w:b/>
      <w:kern w:val="28"/>
      <w:sz w:val="24"/>
      <w:szCs w:val="20"/>
      <w:lang w:eastAsia="en-AU"/>
      <w14:ligatures w14:val="none"/>
    </w:rPr>
  </w:style>
  <w:style w:type="character" w:customStyle="1" w:styleId="ScheduleitemChar">
    <w:name w:val="Schedule item Char"/>
    <w:basedOn w:val="ItemHeadChar"/>
    <w:link w:val="Scheduleitem"/>
    <w:rsid w:val="003E1055"/>
    <w:rPr>
      <w:rFonts w:ascii="Arial" w:eastAsia="Times New Roman" w:hAnsi="Arial" w:cs="Times New Roman"/>
      <w:b/>
      <w:kern w:val="28"/>
      <w:sz w:val="24"/>
      <w:szCs w:val="20"/>
      <w:lang w:eastAsia="en-AU"/>
      <w14:ligatures w14:val="none"/>
    </w:rPr>
  </w:style>
  <w:style w:type="paragraph" w:customStyle="1" w:styleId="Amendingdirection">
    <w:name w:val="Amending direction"/>
    <w:basedOn w:val="Item"/>
    <w:link w:val="AmendingdirectionChar"/>
    <w:qFormat/>
    <w:rsid w:val="003E1055"/>
    <w:rPr>
      <w:i/>
      <w:iCs/>
    </w:rPr>
  </w:style>
  <w:style w:type="character" w:customStyle="1" w:styleId="ItemChar">
    <w:name w:val="Item Char"/>
    <w:aliases w:val="i Char"/>
    <w:basedOn w:val="DefaultParagraphFont"/>
    <w:link w:val="Item"/>
    <w:rsid w:val="003E1055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character" w:customStyle="1" w:styleId="AmendingdirectionChar">
    <w:name w:val="Amending direction Char"/>
    <w:basedOn w:val="ItemChar"/>
    <w:link w:val="Amendingdirection"/>
    <w:rsid w:val="003E1055"/>
    <w:rPr>
      <w:rFonts w:ascii="Times New Roman" w:eastAsia="Times New Roman" w:hAnsi="Times New Roman" w:cs="Times New Roman"/>
      <w:i/>
      <w:iCs/>
      <w:kern w:val="0"/>
      <w:szCs w:val="20"/>
      <w:lang w:eastAsia="en-AU"/>
      <w14:ligatures w14:val="none"/>
    </w:rPr>
  </w:style>
  <w:style w:type="paragraph" w:customStyle="1" w:styleId="Aminsertedwords">
    <w:name w:val="Am—inserted words"/>
    <w:basedOn w:val="Item"/>
    <w:link w:val="AminsertedwordsChar"/>
    <w:qFormat/>
    <w:rsid w:val="003E1055"/>
    <w:pPr>
      <w:spacing w:after="240"/>
    </w:pPr>
  </w:style>
  <w:style w:type="character" w:customStyle="1" w:styleId="AminsertedwordsChar">
    <w:name w:val="Am—inserted words Char"/>
    <w:basedOn w:val="ItemChar"/>
    <w:link w:val="Aminsertedwords"/>
    <w:rsid w:val="003E1055"/>
    <w:rPr>
      <w:rFonts w:ascii="Times New Roman" w:eastAsia="Times New Roman" w:hAnsi="Times New Roman" w:cs="Times New Roman"/>
      <w:kern w:val="0"/>
      <w:szCs w:val="20"/>
      <w:lang w:eastAsia="en-AU"/>
      <w14:ligatures w14:val="none"/>
    </w:rPr>
  </w:style>
  <w:style w:type="paragraph" w:styleId="Revision">
    <w:name w:val="Revision"/>
    <w:hidden/>
    <w:uiPriority w:val="99"/>
    <w:semiHidden/>
    <w:rsid w:val="003E64A3"/>
    <w:pPr>
      <w:spacing w:after="0" w:line="240" w:lineRule="auto"/>
    </w:pPr>
    <w:rPr>
      <w:rFonts w:ascii="Times New Roman" w:hAnsi="Times New Roman"/>
      <w:kern w:val="0"/>
      <w:szCs w:val="20"/>
      <w14:ligatures w14:val="none"/>
    </w:rPr>
  </w:style>
  <w:style w:type="paragraph" w:customStyle="1" w:styleId="Insertedsectionheading">
    <w:name w:val="Inserted section heading"/>
    <w:basedOn w:val="ActHead5"/>
    <w:link w:val="InsertedsectionheadingChar"/>
    <w:qFormat/>
    <w:rsid w:val="007312AB"/>
  </w:style>
  <w:style w:type="character" w:customStyle="1" w:styleId="InsertedsectionheadingChar">
    <w:name w:val="Inserted section heading Char"/>
    <w:basedOn w:val="ActHead5Char"/>
    <w:link w:val="Insertedsectionheading"/>
    <w:rsid w:val="007312AB"/>
    <w:rPr>
      <w:rFonts w:ascii="Times New Roman" w:eastAsia="Times New Roman" w:hAnsi="Times New Roman" w:cs="Times New Roman"/>
      <w:b/>
      <w:kern w:val="28"/>
      <w:sz w:val="24"/>
      <w:szCs w:val="2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4E0E-E6D8-4CBF-8C91-EEC219CA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Veterans' Affairs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Oh, Jennifer</dc:creator>
  <cp:keywords/>
  <dc:description/>
  <cp:lastModifiedBy>Smith, David</cp:lastModifiedBy>
  <cp:revision>260</cp:revision>
  <cp:lastPrinted>2025-02-07T05:45:00Z</cp:lastPrinted>
  <dcterms:created xsi:type="dcterms:W3CDTF">2024-12-04T00:58:00Z</dcterms:created>
  <dcterms:modified xsi:type="dcterms:W3CDTF">2025-02-18T00:05:00Z</dcterms:modified>
</cp:coreProperties>
</file>