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74401C" w:rsidRDefault="001D37EF" w:rsidP="00715914">
      <w:pPr>
        <w:pStyle w:val="Session"/>
        <w:rPr>
          <w:b/>
        </w:rPr>
      </w:pPr>
      <w:bookmarkStart w:id="0" w:name="_GoBack"/>
      <w:bookmarkEnd w:id="0"/>
      <w:r w:rsidRPr="0074401C">
        <w:t>2010</w:t>
      </w:r>
      <w:r w:rsidR="0074401C" w:rsidRPr="0074401C">
        <w:noBreakHyphen/>
      </w:r>
      <w:r w:rsidRPr="0074401C">
        <w:t>2011</w:t>
      </w:r>
      <w:r w:rsidR="0074401C" w:rsidRPr="0074401C">
        <w:noBreakHyphen/>
      </w:r>
      <w:r w:rsidRPr="0074401C">
        <w:t>2012</w:t>
      </w:r>
    </w:p>
    <w:p w:rsidR="00715914" w:rsidRPr="0074401C" w:rsidRDefault="00715914" w:rsidP="00715914">
      <w:pPr>
        <w:rPr>
          <w:sz w:val="28"/>
        </w:rPr>
      </w:pPr>
    </w:p>
    <w:p w:rsidR="00715914" w:rsidRPr="0074401C" w:rsidRDefault="00715914" w:rsidP="009E49A2">
      <w:pPr>
        <w:rPr>
          <w:sz w:val="28"/>
        </w:rPr>
      </w:pPr>
      <w:r w:rsidRPr="0074401C">
        <w:rPr>
          <w:sz w:val="28"/>
        </w:rPr>
        <w:t>The Parliament of the</w:t>
      </w:r>
    </w:p>
    <w:p w:rsidR="00715914" w:rsidRPr="0074401C" w:rsidRDefault="00715914" w:rsidP="009E49A2">
      <w:pPr>
        <w:rPr>
          <w:sz w:val="28"/>
        </w:rPr>
      </w:pPr>
      <w:r w:rsidRPr="0074401C">
        <w:rPr>
          <w:sz w:val="28"/>
        </w:rPr>
        <w:t>Commonwealth of Australia</w:t>
      </w:r>
    </w:p>
    <w:p w:rsidR="00715914" w:rsidRPr="0074401C" w:rsidRDefault="00715914" w:rsidP="00715914">
      <w:pPr>
        <w:rPr>
          <w:sz w:val="28"/>
        </w:rPr>
      </w:pPr>
    </w:p>
    <w:p w:rsidR="00715914" w:rsidRPr="0074401C" w:rsidRDefault="00715914" w:rsidP="00715914">
      <w:pPr>
        <w:pStyle w:val="House"/>
      </w:pPr>
      <w:r w:rsidRPr="0074401C">
        <w:t>HOUSE OF REPRESENTATIVES</w:t>
      </w:r>
    </w:p>
    <w:p w:rsidR="00715914" w:rsidRPr="0074401C" w:rsidRDefault="00715914" w:rsidP="00715914"/>
    <w:p w:rsidR="00715914" w:rsidRPr="0074401C" w:rsidRDefault="00715914" w:rsidP="00715914"/>
    <w:p w:rsidR="00715914" w:rsidRPr="0074401C" w:rsidRDefault="00715914" w:rsidP="00715914"/>
    <w:p w:rsidR="00715914" w:rsidRPr="0074401C" w:rsidRDefault="00715914" w:rsidP="00715914"/>
    <w:p w:rsidR="00715914" w:rsidRPr="0074401C" w:rsidRDefault="00715914" w:rsidP="00715914">
      <w:pPr>
        <w:pStyle w:val="Reading"/>
      </w:pPr>
      <w:r w:rsidRPr="0074401C">
        <w:t>Presented and read a first time</w:t>
      </w:r>
    </w:p>
    <w:p w:rsidR="00715914" w:rsidRPr="0074401C" w:rsidRDefault="00715914" w:rsidP="00715914">
      <w:pPr>
        <w:rPr>
          <w:sz w:val="19"/>
        </w:rPr>
      </w:pPr>
    </w:p>
    <w:p w:rsidR="002415B4" w:rsidRPr="0074401C" w:rsidRDefault="002415B4" w:rsidP="00715914">
      <w:pPr>
        <w:rPr>
          <w:sz w:val="19"/>
        </w:rPr>
      </w:pPr>
    </w:p>
    <w:p w:rsidR="002415B4" w:rsidRPr="0074401C" w:rsidRDefault="002415B4" w:rsidP="00715914">
      <w:pPr>
        <w:rPr>
          <w:sz w:val="19"/>
        </w:rPr>
      </w:pPr>
    </w:p>
    <w:p w:rsidR="002415B4" w:rsidRPr="0074401C" w:rsidRDefault="002415B4" w:rsidP="00715914">
      <w:pPr>
        <w:rPr>
          <w:sz w:val="19"/>
        </w:rPr>
      </w:pPr>
    </w:p>
    <w:p w:rsidR="00715914" w:rsidRPr="0074401C" w:rsidRDefault="00715914" w:rsidP="00715914">
      <w:pPr>
        <w:rPr>
          <w:sz w:val="19"/>
        </w:rPr>
      </w:pPr>
    </w:p>
    <w:p w:rsidR="00715914" w:rsidRPr="0074401C" w:rsidRDefault="00715914" w:rsidP="00715914">
      <w:pPr>
        <w:rPr>
          <w:sz w:val="19"/>
        </w:rPr>
      </w:pPr>
      <w:bookmarkStart w:id="1" w:name="ConfidenceBlock"/>
      <w:bookmarkEnd w:id="1"/>
    </w:p>
    <w:p w:rsidR="00715914" w:rsidRPr="0074401C" w:rsidRDefault="00715914" w:rsidP="00715914">
      <w:pPr>
        <w:rPr>
          <w:sz w:val="19"/>
        </w:rPr>
      </w:pPr>
    </w:p>
    <w:p w:rsidR="00715914" w:rsidRPr="0074401C" w:rsidRDefault="00715914" w:rsidP="00715914">
      <w:pPr>
        <w:rPr>
          <w:sz w:val="19"/>
        </w:rPr>
      </w:pPr>
    </w:p>
    <w:p w:rsidR="00715914" w:rsidRPr="0074401C" w:rsidRDefault="00715914" w:rsidP="00715914">
      <w:pPr>
        <w:rPr>
          <w:sz w:val="19"/>
        </w:rPr>
      </w:pPr>
    </w:p>
    <w:p w:rsidR="00715914" w:rsidRPr="0074401C" w:rsidRDefault="00C645BB" w:rsidP="00715914">
      <w:pPr>
        <w:pStyle w:val="ShortT"/>
      </w:pPr>
      <w:r w:rsidRPr="0074401C">
        <w:t>Natio</w:t>
      </w:r>
      <w:r w:rsidR="00A25852" w:rsidRPr="0074401C">
        <w:t>nal Disability Insurance Scheme</w:t>
      </w:r>
      <w:r w:rsidR="001F5D5E" w:rsidRPr="0074401C">
        <w:t xml:space="preserve"> Bill 201</w:t>
      </w:r>
      <w:r w:rsidR="001D37EF" w:rsidRPr="0074401C">
        <w:t>2</w:t>
      </w:r>
    </w:p>
    <w:p w:rsidR="00715914" w:rsidRPr="0074401C" w:rsidRDefault="00715914" w:rsidP="00715914"/>
    <w:p w:rsidR="00715914" w:rsidRPr="0074401C" w:rsidRDefault="00715914" w:rsidP="00715914">
      <w:pPr>
        <w:pStyle w:val="Actno"/>
      </w:pPr>
      <w:r w:rsidRPr="0074401C">
        <w:t xml:space="preserve">No.   </w:t>
      </w:r>
      <w:r w:rsidR="001F5D5E" w:rsidRPr="0074401C">
        <w:t xml:space="preserve">   , 201</w:t>
      </w:r>
      <w:r w:rsidR="001D37EF" w:rsidRPr="0074401C">
        <w:t>2</w:t>
      </w:r>
    </w:p>
    <w:p w:rsidR="00715914" w:rsidRPr="0074401C" w:rsidRDefault="00715914" w:rsidP="00715914"/>
    <w:p w:rsidR="00715914" w:rsidRPr="0074401C" w:rsidRDefault="00715914" w:rsidP="00715914">
      <w:pPr>
        <w:pStyle w:val="Portfolio"/>
      </w:pPr>
      <w:r w:rsidRPr="0074401C">
        <w:t>(</w:t>
      </w:r>
      <w:r w:rsidR="00BA770D" w:rsidRPr="0074401C">
        <w:t>Families, Housing, Community Services and Indigenous Affairs</w:t>
      </w:r>
      <w:r w:rsidRPr="0074401C">
        <w:t>)</w:t>
      </w:r>
    </w:p>
    <w:p w:rsidR="00715914" w:rsidRPr="0074401C" w:rsidRDefault="00715914" w:rsidP="00715914"/>
    <w:p w:rsidR="00715914" w:rsidRPr="0074401C" w:rsidRDefault="00715914" w:rsidP="00715914"/>
    <w:p w:rsidR="00715914" w:rsidRPr="0074401C" w:rsidRDefault="00715914" w:rsidP="00715914"/>
    <w:p w:rsidR="00715914" w:rsidRPr="0074401C" w:rsidRDefault="00715914" w:rsidP="009E49A2">
      <w:pPr>
        <w:pStyle w:val="LongT"/>
      </w:pPr>
      <w:r w:rsidRPr="0074401C">
        <w:t xml:space="preserve">A Bill for an Act to </w:t>
      </w:r>
      <w:r w:rsidR="00A379DF" w:rsidRPr="0074401C">
        <w:t xml:space="preserve">establish the </w:t>
      </w:r>
      <w:r w:rsidR="00C645BB" w:rsidRPr="0074401C">
        <w:t xml:space="preserve">National Disability Insurance </w:t>
      </w:r>
      <w:r w:rsidR="009E636F" w:rsidRPr="0074401C">
        <w:t>Scheme</w:t>
      </w:r>
      <w:r w:rsidRPr="0074401C">
        <w:t>, and for related purposes</w:t>
      </w:r>
    </w:p>
    <w:p w:rsidR="000755BD" w:rsidRPr="0074401C" w:rsidRDefault="000755BD" w:rsidP="00715914">
      <w:pPr>
        <w:pStyle w:val="Header"/>
        <w:tabs>
          <w:tab w:val="clear" w:pos="4150"/>
          <w:tab w:val="clear" w:pos="8307"/>
        </w:tabs>
      </w:pPr>
      <w:r w:rsidRPr="0074401C">
        <w:rPr>
          <w:rStyle w:val="CharChapNo"/>
        </w:rPr>
        <w:t xml:space="preserve"> </w:t>
      </w:r>
      <w:r w:rsidRPr="0074401C">
        <w:rPr>
          <w:rStyle w:val="CharChapText"/>
        </w:rPr>
        <w:t xml:space="preserve"> </w:t>
      </w:r>
    </w:p>
    <w:p w:rsidR="000755BD" w:rsidRPr="0074401C" w:rsidRDefault="000755BD" w:rsidP="00715914">
      <w:pPr>
        <w:pStyle w:val="Header"/>
        <w:tabs>
          <w:tab w:val="clear" w:pos="4150"/>
          <w:tab w:val="clear" w:pos="8307"/>
        </w:tabs>
      </w:pPr>
      <w:r w:rsidRPr="0074401C">
        <w:rPr>
          <w:rStyle w:val="CharPartNo"/>
        </w:rPr>
        <w:t xml:space="preserve"> </w:t>
      </w:r>
      <w:r w:rsidRPr="0074401C">
        <w:rPr>
          <w:rStyle w:val="CharPartText"/>
        </w:rPr>
        <w:t xml:space="preserve"> </w:t>
      </w:r>
    </w:p>
    <w:p w:rsidR="00715914" w:rsidRPr="0074401C" w:rsidRDefault="00715914" w:rsidP="00715914">
      <w:pPr>
        <w:pStyle w:val="Header"/>
        <w:tabs>
          <w:tab w:val="clear" w:pos="4150"/>
          <w:tab w:val="clear" w:pos="8307"/>
        </w:tabs>
      </w:pPr>
      <w:r w:rsidRPr="0074401C">
        <w:rPr>
          <w:rStyle w:val="CharDivNo"/>
        </w:rPr>
        <w:t xml:space="preserve"> </w:t>
      </w:r>
      <w:r w:rsidRPr="0074401C">
        <w:rPr>
          <w:rStyle w:val="CharDivText"/>
        </w:rPr>
        <w:t xml:space="preserve"> </w:t>
      </w:r>
    </w:p>
    <w:p w:rsidR="000D6E36" w:rsidRPr="0074401C" w:rsidRDefault="000D6E36" w:rsidP="000D6E36">
      <w:pPr>
        <w:sectPr w:rsidR="000D6E36" w:rsidRPr="0074401C" w:rsidSect="0074401C">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715914" w:rsidRPr="0074401C" w:rsidRDefault="00715914" w:rsidP="009E49A2">
      <w:pPr>
        <w:rPr>
          <w:sz w:val="36"/>
        </w:rPr>
      </w:pPr>
      <w:r w:rsidRPr="0074401C">
        <w:rPr>
          <w:sz w:val="36"/>
        </w:rPr>
        <w:lastRenderedPageBreak/>
        <w:t>Contents</w:t>
      </w:r>
    </w:p>
    <w:bookmarkStart w:id="2" w:name="BKCheck15B_1"/>
    <w:bookmarkEnd w:id="2"/>
    <w:p w:rsidR="0074401C" w:rsidRDefault="0074401C">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Chapter 1—Introduction</w:t>
      </w:r>
      <w:r w:rsidRPr="0074401C">
        <w:rPr>
          <w:b w:val="0"/>
          <w:noProof/>
          <w:sz w:val="18"/>
        </w:rPr>
        <w:tab/>
      </w:r>
      <w:r w:rsidRPr="0074401C">
        <w:rPr>
          <w:b w:val="0"/>
          <w:noProof/>
          <w:sz w:val="18"/>
        </w:rPr>
        <w:fldChar w:fldCharType="begin"/>
      </w:r>
      <w:r w:rsidRPr="0074401C">
        <w:rPr>
          <w:b w:val="0"/>
          <w:noProof/>
          <w:sz w:val="18"/>
        </w:rPr>
        <w:instrText xml:space="preserve"> PAGEREF _Toc341714465 \h </w:instrText>
      </w:r>
      <w:r w:rsidRPr="0074401C">
        <w:rPr>
          <w:b w:val="0"/>
          <w:noProof/>
          <w:sz w:val="18"/>
        </w:rPr>
      </w:r>
      <w:r w:rsidRPr="0074401C">
        <w:rPr>
          <w:b w:val="0"/>
          <w:noProof/>
          <w:sz w:val="18"/>
        </w:rPr>
        <w:fldChar w:fldCharType="separate"/>
      </w:r>
      <w:r w:rsidRPr="0074401C">
        <w:rPr>
          <w:b w:val="0"/>
          <w:noProof/>
          <w:sz w:val="18"/>
        </w:rPr>
        <w:t>1</w:t>
      </w:r>
      <w:r w:rsidRPr="0074401C">
        <w:rPr>
          <w:b w:val="0"/>
          <w:noProof/>
          <w:sz w:val="18"/>
        </w:rPr>
        <w:fldChar w:fldCharType="end"/>
      </w:r>
    </w:p>
    <w:p w:rsidR="0074401C" w:rsidRDefault="0074401C">
      <w:pPr>
        <w:pStyle w:val="TOC2"/>
        <w:rPr>
          <w:rFonts w:asciiTheme="minorHAnsi" w:eastAsiaTheme="minorEastAsia" w:hAnsiTheme="minorHAnsi" w:cstheme="minorBidi"/>
          <w:b w:val="0"/>
          <w:noProof/>
          <w:kern w:val="0"/>
          <w:sz w:val="22"/>
          <w:szCs w:val="22"/>
        </w:rPr>
      </w:pPr>
      <w:r>
        <w:rPr>
          <w:noProof/>
        </w:rPr>
        <w:t>Part 1—Preliminary</w:t>
      </w:r>
      <w:r w:rsidRPr="0074401C">
        <w:rPr>
          <w:b w:val="0"/>
          <w:noProof/>
          <w:sz w:val="18"/>
        </w:rPr>
        <w:tab/>
      </w:r>
      <w:r w:rsidRPr="0074401C">
        <w:rPr>
          <w:b w:val="0"/>
          <w:noProof/>
          <w:sz w:val="18"/>
        </w:rPr>
        <w:fldChar w:fldCharType="begin"/>
      </w:r>
      <w:r w:rsidRPr="0074401C">
        <w:rPr>
          <w:b w:val="0"/>
          <w:noProof/>
          <w:sz w:val="18"/>
        </w:rPr>
        <w:instrText xml:space="preserve"> PAGEREF _Toc341714466 \h </w:instrText>
      </w:r>
      <w:r w:rsidRPr="0074401C">
        <w:rPr>
          <w:b w:val="0"/>
          <w:noProof/>
          <w:sz w:val="18"/>
        </w:rPr>
      </w:r>
      <w:r w:rsidRPr="0074401C">
        <w:rPr>
          <w:b w:val="0"/>
          <w:noProof/>
          <w:sz w:val="18"/>
        </w:rPr>
        <w:fldChar w:fldCharType="separate"/>
      </w:r>
      <w:r w:rsidRPr="0074401C">
        <w:rPr>
          <w:b w:val="0"/>
          <w:noProof/>
          <w:sz w:val="18"/>
        </w:rPr>
        <w:t>1</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w:t>
      </w:r>
      <w:r>
        <w:rPr>
          <w:noProof/>
        </w:rPr>
        <w:tab/>
        <w:t>Short title</w:t>
      </w:r>
      <w:r w:rsidRPr="0074401C">
        <w:rPr>
          <w:noProof/>
        </w:rPr>
        <w:tab/>
      </w:r>
      <w:r w:rsidRPr="0074401C">
        <w:rPr>
          <w:noProof/>
        </w:rPr>
        <w:fldChar w:fldCharType="begin"/>
      </w:r>
      <w:r w:rsidRPr="0074401C">
        <w:rPr>
          <w:noProof/>
        </w:rPr>
        <w:instrText xml:space="preserve"> PAGEREF _Toc341714467 \h </w:instrText>
      </w:r>
      <w:r w:rsidRPr="0074401C">
        <w:rPr>
          <w:noProof/>
        </w:rPr>
      </w:r>
      <w:r w:rsidRPr="0074401C">
        <w:rPr>
          <w:noProof/>
        </w:rPr>
        <w:fldChar w:fldCharType="separate"/>
      </w:r>
      <w:r w:rsidRPr="0074401C">
        <w:rPr>
          <w:noProof/>
        </w:rPr>
        <w:t>1</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2</w:t>
      </w:r>
      <w:r>
        <w:rPr>
          <w:noProof/>
        </w:rPr>
        <w:tab/>
        <w:t>Commencement</w:t>
      </w:r>
      <w:r w:rsidRPr="0074401C">
        <w:rPr>
          <w:noProof/>
        </w:rPr>
        <w:tab/>
      </w:r>
      <w:r w:rsidRPr="0074401C">
        <w:rPr>
          <w:noProof/>
        </w:rPr>
        <w:fldChar w:fldCharType="begin"/>
      </w:r>
      <w:r w:rsidRPr="0074401C">
        <w:rPr>
          <w:noProof/>
        </w:rPr>
        <w:instrText xml:space="preserve"> PAGEREF _Toc341714468 \h </w:instrText>
      </w:r>
      <w:r w:rsidRPr="0074401C">
        <w:rPr>
          <w:noProof/>
        </w:rPr>
      </w:r>
      <w:r w:rsidRPr="0074401C">
        <w:rPr>
          <w:noProof/>
        </w:rPr>
        <w:fldChar w:fldCharType="separate"/>
      </w:r>
      <w:r w:rsidRPr="0074401C">
        <w:rPr>
          <w:noProof/>
        </w:rPr>
        <w:t>2</w:t>
      </w:r>
      <w:r w:rsidRPr="0074401C">
        <w:rPr>
          <w:noProof/>
        </w:rPr>
        <w:fldChar w:fldCharType="end"/>
      </w:r>
    </w:p>
    <w:p w:rsidR="0074401C" w:rsidRDefault="0074401C">
      <w:pPr>
        <w:pStyle w:val="TOC2"/>
        <w:rPr>
          <w:rFonts w:asciiTheme="minorHAnsi" w:eastAsiaTheme="minorEastAsia" w:hAnsiTheme="minorHAnsi" w:cstheme="minorBidi"/>
          <w:b w:val="0"/>
          <w:noProof/>
          <w:kern w:val="0"/>
          <w:sz w:val="22"/>
          <w:szCs w:val="22"/>
        </w:rPr>
      </w:pPr>
      <w:r>
        <w:rPr>
          <w:noProof/>
        </w:rPr>
        <w:t>Part 2—Objects and principles</w:t>
      </w:r>
      <w:r w:rsidRPr="0074401C">
        <w:rPr>
          <w:b w:val="0"/>
          <w:noProof/>
          <w:sz w:val="18"/>
        </w:rPr>
        <w:tab/>
      </w:r>
      <w:r w:rsidRPr="0074401C">
        <w:rPr>
          <w:b w:val="0"/>
          <w:noProof/>
          <w:sz w:val="18"/>
        </w:rPr>
        <w:fldChar w:fldCharType="begin"/>
      </w:r>
      <w:r w:rsidRPr="0074401C">
        <w:rPr>
          <w:b w:val="0"/>
          <w:noProof/>
          <w:sz w:val="18"/>
        </w:rPr>
        <w:instrText xml:space="preserve"> PAGEREF _Toc341714469 \h </w:instrText>
      </w:r>
      <w:r w:rsidRPr="0074401C">
        <w:rPr>
          <w:b w:val="0"/>
          <w:noProof/>
          <w:sz w:val="18"/>
        </w:rPr>
      </w:r>
      <w:r w:rsidRPr="0074401C">
        <w:rPr>
          <w:b w:val="0"/>
          <w:noProof/>
          <w:sz w:val="18"/>
        </w:rPr>
        <w:fldChar w:fldCharType="separate"/>
      </w:r>
      <w:r w:rsidRPr="0074401C">
        <w:rPr>
          <w:b w:val="0"/>
          <w:noProof/>
          <w:sz w:val="18"/>
        </w:rPr>
        <w:t>4</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3</w:t>
      </w:r>
      <w:r>
        <w:rPr>
          <w:noProof/>
        </w:rPr>
        <w:tab/>
        <w:t>Objects of Act</w:t>
      </w:r>
      <w:r w:rsidRPr="0074401C">
        <w:rPr>
          <w:noProof/>
        </w:rPr>
        <w:tab/>
      </w:r>
      <w:r w:rsidRPr="0074401C">
        <w:rPr>
          <w:noProof/>
        </w:rPr>
        <w:fldChar w:fldCharType="begin"/>
      </w:r>
      <w:r w:rsidRPr="0074401C">
        <w:rPr>
          <w:noProof/>
        </w:rPr>
        <w:instrText xml:space="preserve"> PAGEREF _Toc341714470 \h </w:instrText>
      </w:r>
      <w:r w:rsidRPr="0074401C">
        <w:rPr>
          <w:noProof/>
        </w:rPr>
      </w:r>
      <w:r w:rsidRPr="0074401C">
        <w:rPr>
          <w:noProof/>
        </w:rPr>
        <w:fldChar w:fldCharType="separate"/>
      </w:r>
      <w:r w:rsidRPr="0074401C">
        <w:rPr>
          <w:noProof/>
        </w:rPr>
        <w:t>4</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4</w:t>
      </w:r>
      <w:r>
        <w:rPr>
          <w:noProof/>
        </w:rPr>
        <w:tab/>
        <w:t>General principles guiding actions under this Act</w:t>
      </w:r>
      <w:r w:rsidRPr="0074401C">
        <w:rPr>
          <w:noProof/>
        </w:rPr>
        <w:tab/>
      </w:r>
      <w:r w:rsidRPr="0074401C">
        <w:rPr>
          <w:noProof/>
        </w:rPr>
        <w:fldChar w:fldCharType="begin"/>
      </w:r>
      <w:r w:rsidRPr="0074401C">
        <w:rPr>
          <w:noProof/>
        </w:rPr>
        <w:instrText xml:space="preserve"> PAGEREF _Toc341714471 \h </w:instrText>
      </w:r>
      <w:r w:rsidRPr="0074401C">
        <w:rPr>
          <w:noProof/>
        </w:rPr>
      </w:r>
      <w:r w:rsidRPr="0074401C">
        <w:rPr>
          <w:noProof/>
        </w:rPr>
        <w:fldChar w:fldCharType="separate"/>
      </w:r>
      <w:r w:rsidRPr="0074401C">
        <w:rPr>
          <w:noProof/>
        </w:rPr>
        <w:t>5</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5</w:t>
      </w:r>
      <w:r>
        <w:rPr>
          <w:noProof/>
        </w:rPr>
        <w:tab/>
        <w:t>General principles guiding actions of people who may do acts or things on behalf of others</w:t>
      </w:r>
      <w:r w:rsidRPr="0074401C">
        <w:rPr>
          <w:noProof/>
        </w:rPr>
        <w:tab/>
      </w:r>
      <w:r w:rsidRPr="0074401C">
        <w:rPr>
          <w:noProof/>
        </w:rPr>
        <w:fldChar w:fldCharType="begin"/>
      </w:r>
      <w:r w:rsidRPr="0074401C">
        <w:rPr>
          <w:noProof/>
        </w:rPr>
        <w:instrText xml:space="preserve"> PAGEREF _Toc341714472 \h </w:instrText>
      </w:r>
      <w:r w:rsidRPr="0074401C">
        <w:rPr>
          <w:noProof/>
        </w:rPr>
      </w:r>
      <w:r w:rsidRPr="0074401C">
        <w:rPr>
          <w:noProof/>
        </w:rPr>
        <w:fldChar w:fldCharType="separate"/>
      </w:r>
      <w:r w:rsidRPr="0074401C">
        <w:rPr>
          <w:noProof/>
        </w:rPr>
        <w:t>6</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6</w:t>
      </w:r>
      <w:r>
        <w:rPr>
          <w:noProof/>
        </w:rPr>
        <w:tab/>
        <w:t>Agency may provide support and assistance</w:t>
      </w:r>
      <w:r w:rsidRPr="0074401C">
        <w:rPr>
          <w:noProof/>
        </w:rPr>
        <w:tab/>
      </w:r>
      <w:r w:rsidRPr="0074401C">
        <w:rPr>
          <w:noProof/>
        </w:rPr>
        <w:fldChar w:fldCharType="begin"/>
      </w:r>
      <w:r w:rsidRPr="0074401C">
        <w:rPr>
          <w:noProof/>
        </w:rPr>
        <w:instrText xml:space="preserve"> PAGEREF _Toc341714473 \h </w:instrText>
      </w:r>
      <w:r w:rsidRPr="0074401C">
        <w:rPr>
          <w:noProof/>
        </w:rPr>
      </w:r>
      <w:r w:rsidRPr="0074401C">
        <w:rPr>
          <w:noProof/>
        </w:rPr>
        <w:fldChar w:fldCharType="separate"/>
      </w:r>
      <w:r w:rsidRPr="0074401C">
        <w:rPr>
          <w:noProof/>
        </w:rPr>
        <w:t>7</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7</w:t>
      </w:r>
      <w:r>
        <w:rPr>
          <w:noProof/>
        </w:rPr>
        <w:tab/>
        <w:t>Provision of notice, approved form or information under this Act etc.</w:t>
      </w:r>
      <w:r w:rsidRPr="0074401C">
        <w:rPr>
          <w:noProof/>
        </w:rPr>
        <w:tab/>
      </w:r>
      <w:r w:rsidRPr="0074401C">
        <w:rPr>
          <w:noProof/>
        </w:rPr>
        <w:fldChar w:fldCharType="begin"/>
      </w:r>
      <w:r w:rsidRPr="0074401C">
        <w:rPr>
          <w:noProof/>
        </w:rPr>
        <w:instrText xml:space="preserve"> PAGEREF _Toc341714474 \h </w:instrText>
      </w:r>
      <w:r w:rsidRPr="0074401C">
        <w:rPr>
          <w:noProof/>
        </w:rPr>
      </w:r>
      <w:r w:rsidRPr="0074401C">
        <w:rPr>
          <w:noProof/>
        </w:rPr>
        <w:fldChar w:fldCharType="separate"/>
      </w:r>
      <w:r w:rsidRPr="0074401C">
        <w:rPr>
          <w:noProof/>
        </w:rPr>
        <w:t>7</w:t>
      </w:r>
      <w:r w:rsidRPr="0074401C">
        <w:rPr>
          <w:noProof/>
        </w:rPr>
        <w:fldChar w:fldCharType="end"/>
      </w:r>
    </w:p>
    <w:p w:rsidR="0074401C" w:rsidRDefault="0074401C">
      <w:pPr>
        <w:pStyle w:val="TOC2"/>
        <w:rPr>
          <w:rFonts w:asciiTheme="minorHAnsi" w:eastAsiaTheme="minorEastAsia" w:hAnsiTheme="minorHAnsi" w:cstheme="minorBidi"/>
          <w:b w:val="0"/>
          <w:noProof/>
          <w:kern w:val="0"/>
          <w:sz w:val="22"/>
          <w:szCs w:val="22"/>
        </w:rPr>
      </w:pPr>
      <w:r>
        <w:rPr>
          <w:noProof/>
        </w:rPr>
        <w:t>Part 3—Simplified outline</w:t>
      </w:r>
      <w:r w:rsidRPr="0074401C">
        <w:rPr>
          <w:b w:val="0"/>
          <w:noProof/>
          <w:sz w:val="18"/>
        </w:rPr>
        <w:tab/>
      </w:r>
      <w:r w:rsidRPr="0074401C">
        <w:rPr>
          <w:b w:val="0"/>
          <w:noProof/>
          <w:sz w:val="18"/>
        </w:rPr>
        <w:fldChar w:fldCharType="begin"/>
      </w:r>
      <w:r w:rsidRPr="0074401C">
        <w:rPr>
          <w:b w:val="0"/>
          <w:noProof/>
          <w:sz w:val="18"/>
        </w:rPr>
        <w:instrText xml:space="preserve"> PAGEREF _Toc341714475 \h </w:instrText>
      </w:r>
      <w:r w:rsidRPr="0074401C">
        <w:rPr>
          <w:b w:val="0"/>
          <w:noProof/>
          <w:sz w:val="18"/>
        </w:rPr>
      </w:r>
      <w:r w:rsidRPr="0074401C">
        <w:rPr>
          <w:b w:val="0"/>
          <w:noProof/>
          <w:sz w:val="18"/>
        </w:rPr>
        <w:fldChar w:fldCharType="separate"/>
      </w:r>
      <w:r w:rsidRPr="0074401C">
        <w:rPr>
          <w:b w:val="0"/>
          <w:noProof/>
          <w:sz w:val="18"/>
        </w:rPr>
        <w:t>8</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8</w:t>
      </w:r>
      <w:r>
        <w:rPr>
          <w:noProof/>
        </w:rPr>
        <w:tab/>
        <w:t>Simplified outline</w:t>
      </w:r>
      <w:r w:rsidRPr="0074401C">
        <w:rPr>
          <w:noProof/>
        </w:rPr>
        <w:tab/>
      </w:r>
      <w:r w:rsidRPr="0074401C">
        <w:rPr>
          <w:noProof/>
        </w:rPr>
        <w:fldChar w:fldCharType="begin"/>
      </w:r>
      <w:r w:rsidRPr="0074401C">
        <w:rPr>
          <w:noProof/>
        </w:rPr>
        <w:instrText xml:space="preserve"> PAGEREF _Toc341714476 \h </w:instrText>
      </w:r>
      <w:r w:rsidRPr="0074401C">
        <w:rPr>
          <w:noProof/>
        </w:rPr>
      </w:r>
      <w:r w:rsidRPr="0074401C">
        <w:rPr>
          <w:noProof/>
        </w:rPr>
        <w:fldChar w:fldCharType="separate"/>
      </w:r>
      <w:r w:rsidRPr="0074401C">
        <w:rPr>
          <w:noProof/>
        </w:rPr>
        <w:t>8</w:t>
      </w:r>
      <w:r w:rsidRPr="0074401C">
        <w:rPr>
          <w:noProof/>
        </w:rPr>
        <w:fldChar w:fldCharType="end"/>
      </w:r>
    </w:p>
    <w:p w:rsidR="0074401C" w:rsidRDefault="0074401C">
      <w:pPr>
        <w:pStyle w:val="TOC2"/>
        <w:rPr>
          <w:rFonts w:asciiTheme="minorHAnsi" w:eastAsiaTheme="minorEastAsia" w:hAnsiTheme="minorHAnsi" w:cstheme="minorBidi"/>
          <w:b w:val="0"/>
          <w:noProof/>
          <w:kern w:val="0"/>
          <w:sz w:val="22"/>
          <w:szCs w:val="22"/>
        </w:rPr>
      </w:pPr>
      <w:r>
        <w:rPr>
          <w:noProof/>
        </w:rPr>
        <w:t>Part 4—Definitions</w:t>
      </w:r>
      <w:r w:rsidRPr="0074401C">
        <w:rPr>
          <w:b w:val="0"/>
          <w:noProof/>
          <w:sz w:val="18"/>
        </w:rPr>
        <w:tab/>
      </w:r>
      <w:r w:rsidRPr="0074401C">
        <w:rPr>
          <w:b w:val="0"/>
          <w:noProof/>
          <w:sz w:val="18"/>
        </w:rPr>
        <w:fldChar w:fldCharType="begin"/>
      </w:r>
      <w:r w:rsidRPr="0074401C">
        <w:rPr>
          <w:b w:val="0"/>
          <w:noProof/>
          <w:sz w:val="18"/>
        </w:rPr>
        <w:instrText xml:space="preserve"> PAGEREF _Toc341714477 \h </w:instrText>
      </w:r>
      <w:r w:rsidRPr="0074401C">
        <w:rPr>
          <w:b w:val="0"/>
          <w:noProof/>
          <w:sz w:val="18"/>
        </w:rPr>
      </w:r>
      <w:r w:rsidRPr="0074401C">
        <w:rPr>
          <w:b w:val="0"/>
          <w:noProof/>
          <w:sz w:val="18"/>
        </w:rPr>
        <w:fldChar w:fldCharType="separate"/>
      </w:r>
      <w:r w:rsidRPr="0074401C">
        <w:rPr>
          <w:b w:val="0"/>
          <w:noProof/>
          <w:sz w:val="18"/>
        </w:rPr>
        <w:t>10</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9</w:t>
      </w:r>
      <w:r>
        <w:rPr>
          <w:noProof/>
        </w:rPr>
        <w:tab/>
        <w:t>Definitions</w:t>
      </w:r>
      <w:r w:rsidRPr="0074401C">
        <w:rPr>
          <w:noProof/>
        </w:rPr>
        <w:tab/>
      </w:r>
      <w:r w:rsidRPr="0074401C">
        <w:rPr>
          <w:noProof/>
        </w:rPr>
        <w:fldChar w:fldCharType="begin"/>
      </w:r>
      <w:r w:rsidRPr="0074401C">
        <w:rPr>
          <w:noProof/>
        </w:rPr>
        <w:instrText xml:space="preserve"> PAGEREF _Toc341714478 \h </w:instrText>
      </w:r>
      <w:r w:rsidRPr="0074401C">
        <w:rPr>
          <w:noProof/>
        </w:rPr>
      </w:r>
      <w:r w:rsidRPr="0074401C">
        <w:rPr>
          <w:noProof/>
        </w:rPr>
        <w:fldChar w:fldCharType="separate"/>
      </w:r>
      <w:r w:rsidRPr="0074401C">
        <w:rPr>
          <w:noProof/>
        </w:rPr>
        <w:t>10</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10</w:t>
      </w:r>
      <w:r>
        <w:rPr>
          <w:noProof/>
        </w:rPr>
        <w:tab/>
        <w:t xml:space="preserve">Definition of </w:t>
      </w:r>
      <w:r w:rsidRPr="00D233FF">
        <w:rPr>
          <w:i/>
          <w:noProof/>
        </w:rPr>
        <w:t>host jurisdiction</w:t>
      </w:r>
      <w:r w:rsidRPr="0074401C">
        <w:rPr>
          <w:noProof/>
        </w:rPr>
        <w:tab/>
      </w:r>
      <w:r w:rsidRPr="0074401C">
        <w:rPr>
          <w:noProof/>
        </w:rPr>
        <w:fldChar w:fldCharType="begin"/>
      </w:r>
      <w:r w:rsidRPr="0074401C">
        <w:rPr>
          <w:noProof/>
        </w:rPr>
        <w:instrText xml:space="preserve"> PAGEREF _Toc341714479 \h </w:instrText>
      </w:r>
      <w:r w:rsidRPr="0074401C">
        <w:rPr>
          <w:noProof/>
        </w:rPr>
      </w:r>
      <w:r w:rsidRPr="0074401C">
        <w:rPr>
          <w:noProof/>
        </w:rPr>
        <w:fldChar w:fldCharType="separate"/>
      </w:r>
      <w:r w:rsidRPr="0074401C">
        <w:rPr>
          <w:noProof/>
        </w:rPr>
        <w:t>16</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11</w:t>
      </w:r>
      <w:r>
        <w:rPr>
          <w:noProof/>
        </w:rPr>
        <w:tab/>
        <w:t>Definitions relating to compensation</w:t>
      </w:r>
      <w:r w:rsidRPr="0074401C">
        <w:rPr>
          <w:noProof/>
        </w:rPr>
        <w:tab/>
      </w:r>
      <w:r w:rsidRPr="0074401C">
        <w:rPr>
          <w:noProof/>
        </w:rPr>
        <w:fldChar w:fldCharType="begin"/>
      </w:r>
      <w:r w:rsidRPr="0074401C">
        <w:rPr>
          <w:noProof/>
        </w:rPr>
        <w:instrText xml:space="preserve"> PAGEREF _Toc341714480 \h </w:instrText>
      </w:r>
      <w:r w:rsidRPr="0074401C">
        <w:rPr>
          <w:noProof/>
        </w:rPr>
      </w:r>
      <w:r w:rsidRPr="0074401C">
        <w:rPr>
          <w:noProof/>
        </w:rPr>
        <w:fldChar w:fldCharType="separate"/>
      </w:r>
      <w:r w:rsidRPr="0074401C">
        <w:rPr>
          <w:noProof/>
        </w:rPr>
        <w:t>16</w:t>
      </w:r>
      <w:r w:rsidRPr="0074401C">
        <w:rPr>
          <w:noProof/>
        </w:rPr>
        <w:fldChar w:fldCharType="end"/>
      </w:r>
    </w:p>
    <w:p w:rsidR="0074401C" w:rsidRDefault="0074401C">
      <w:pPr>
        <w:pStyle w:val="TOC2"/>
        <w:rPr>
          <w:rFonts w:asciiTheme="minorHAnsi" w:eastAsiaTheme="minorEastAsia" w:hAnsiTheme="minorHAnsi" w:cstheme="minorBidi"/>
          <w:b w:val="0"/>
          <w:noProof/>
          <w:kern w:val="0"/>
          <w:sz w:val="22"/>
          <w:szCs w:val="22"/>
        </w:rPr>
      </w:pPr>
      <w:r>
        <w:rPr>
          <w:noProof/>
        </w:rPr>
        <w:t>Part 5—Ministerial Council</w:t>
      </w:r>
      <w:r w:rsidRPr="0074401C">
        <w:rPr>
          <w:b w:val="0"/>
          <w:noProof/>
          <w:sz w:val="18"/>
        </w:rPr>
        <w:tab/>
      </w:r>
      <w:r w:rsidRPr="0074401C">
        <w:rPr>
          <w:b w:val="0"/>
          <w:noProof/>
          <w:sz w:val="18"/>
        </w:rPr>
        <w:fldChar w:fldCharType="begin"/>
      </w:r>
      <w:r w:rsidRPr="0074401C">
        <w:rPr>
          <w:b w:val="0"/>
          <w:noProof/>
          <w:sz w:val="18"/>
        </w:rPr>
        <w:instrText xml:space="preserve"> PAGEREF _Toc341714481 \h </w:instrText>
      </w:r>
      <w:r w:rsidRPr="0074401C">
        <w:rPr>
          <w:b w:val="0"/>
          <w:noProof/>
          <w:sz w:val="18"/>
        </w:rPr>
      </w:r>
      <w:r w:rsidRPr="0074401C">
        <w:rPr>
          <w:b w:val="0"/>
          <w:noProof/>
          <w:sz w:val="18"/>
        </w:rPr>
        <w:fldChar w:fldCharType="separate"/>
      </w:r>
      <w:r w:rsidRPr="0074401C">
        <w:rPr>
          <w:b w:val="0"/>
          <w:noProof/>
          <w:sz w:val="18"/>
        </w:rPr>
        <w:t>18</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12</w:t>
      </w:r>
      <w:r>
        <w:rPr>
          <w:noProof/>
        </w:rPr>
        <w:tab/>
        <w:t>Ministerial Council functions etc.</w:t>
      </w:r>
      <w:r w:rsidRPr="0074401C">
        <w:rPr>
          <w:noProof/>
        </w:rPr>
        <w:tab/>
      </w:r>
      <w:r w:rsidRPr="0074401C">
        <w:rPr>
          <w:noProof/>
        </w:rPr>
        <w:fldChar w:fldCharType="begin"/>
      </w:r>
      <w:r w:rsidRPr="0074401C">
        <w:rPr>
          <w:noProof/>
        </w:rPr>
        <w:instrText xml:space="preserve"> PAGEREF _Toc341714482 \h </w:instrText>
      </w:r>
      <w:r w:rsidRPr="0074401C">
        <w:rPr>
          <w:noProof/>
        </w:rPr>
      </w:r>
      <w:r w:rsidRPr="0074401C">
        <w:rPr>
          <w:noProof/>
        </w:rPr>
        <w:fldChar w:fldCharType="separate"/>
      </w:r>
      <w:r w:rsidRPr="0074401C">
        <w:rPr>
          <w:noProof/>
        </w:rPr>
        <w:t>18</w:t>
      </w:r>
      <w:r w:rsidRPr="0074401C">
        <w:rPr>
          <w:noProof/>
        </w:rPr>
        <w:fldChar w:fldCharType="end"/>
      </w:r>
    </w:p>
    <w:p w:rsidR="0074401C" w:rsidRDefault="0074401C">
      <w:pPr>
        <w:pStyle w:val="TOC1"/>
        <w:rPr>
          <w:rFonts w:asciiTheme="minorHAnsi" w:eastAsiaTheme="minorEastAsia" w:hAnsiTheme="minorHAnsi" w:cstheme="minorBidi"/>
          <w:b w:val="0"/>
          <w:noProof/>
          <w:kern w:val="0"/>
          <w:sz w:val="22"/>
          <w:szCs w:val="22"/>
        </w:rPr>
      </w:pPr>
      <w:r>
        <w:rPr>
          <w:noProof/>
        </w:rPr>
        <w:t>Chapter 2—Assistance for people with disability and others</w:t>
      </w:r>
      <w:r w:rsidRPr="0074401C">
        <w:rPr>
          <w:b w:val="0"/>
          <w:noProof/>
          <w:sz w:val="18"/>
        </w:rPr>
        <w:tab/>
      </w:r>
      <w:r w:rsidRPr="0074401C">
        <w:rPr>
          <w:b w:val="0"/>
          <w:noProof/>
          <w:sz w:val="18"/>
        </w:rPr>
        <w:fldChar w:fldCharType="begin"/>
      </w:r>
      <w:r w:rsidRPr="0074401C">
        <w:rPr>
          <w:b w:val="0"/>
          <w:noProof/>
          <w:sz w:val="18"/>
        </w:rPr>
        <w:instrText xml:space="preserve"> PAGEREF _Toc341714483 \h </w:instrText>
      </w:r>
      <w:r w:rsidRPr="0074401C">
        <w:rPr>
          <w:b w:val="0"/>
          <w:noProof/>
          <w:sz w:val="18"/>
        </w:rPr>
      </w:r>
      <w:r w:rsidRPr="0074401C">
        <w:rPr>
          <w:b w:val="0"/>
          <w:noProof/>
          <w:sz w:val="18"/>
        </w:rPr>
        <w:fldChar w:fldCharType="separate"/>
      </w:r>
      <w:r w:rsidRPr="0074401C">
        <w:rPr>
          <w:b w:val="0"/>
          <w:noProof/>
          <w:sz w:val="18"/>
        </w:rPr>
        <w:t>19</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13</w:t>
      </w:r>
      <w:r>
        <w:rPr>
          <w:noProof/>
        </w:rPr>
        <w:tab/>
        <w:t>Agency may provide coordination, strategic and referral services etc. to people with disability</w:t>
      </w:r>
      <w:r w:rsidRPr="0074401C">
        <w:rPr>
          <w:noProof/>
        </w:rPr>
        <w:tab/>
      </w:r>
      <w:r w:rsidRPr="0074401C">
        <w:rPr>
          <w:noProof/>
        </w:rPr>
        <w:fldChar w:fldCharType="begin"/>
      </w:r>
      <w:r w:rsidRPr="0074401C">
        <w:rPr>
          <w:noProof/>
        </w:rPr>
        <w:instrText xml:space="preserve"> PAGEREF _Toc341714484 \h </w:instrText>
      </w:r>
      <w:r w:rsidRPr="0074401C">
        <w:rPr>
          <w:noProof/>
        </w:rPr>
      </w:r>
      <w:r w:rsidRPr="0074401C">
        <w:rPr>
          <w:noProof/>
        </w:rPr>
        <w:fldChar w:fldCharType="separate"/>
      </w:r>
      <w:r w:rsidRPr="0074401C">
        <w:rPr>
          <w:noProof/>
        </w:rPr>
        <w:t>19</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14</w:t>
      </w:r>
      <w:r>
        <w:rPr>
          <w:noProof/>
        </w:rPr>
        <w:tab/>
        <w:t>Agency may provide funding to persons or entities</w:t>
      </w:r>
      <w:r w:rsidRPr="0074401C">
        <w:rPr>
          <w:noProof/>
        </w:rPr>
        <w:tab/>
      </w:r>
      <w:r w:rsidRPr="0074401C">
        <w:rPr>
          <w:noProof/>
        </w:rPr>
        <w:fldChar w:fldCharType="begin"/>
      </w:r>
      <w:r w:rsidRPr="0074401C">
        <w:rPr>
          <w:noProof/>
        </w:rPr>
        <w:instrText xml:space="preserve"> PAGEREF _Toc341714485 \h </w:instrText>
      </w:r>
      <w:r w:rsidRPr="0074401C">
        <w:rPr>
          <w:noProof/>
        </w:rPr>
      </w:r>
      <w:r w:rsidRPr="0074401C">
        <w:rPr>
          <w:noProof/>
        </w:rPr>
        <w:fldChar w:fldCharType="separate"/>
      </w:r>
      <w:r w:rsidRPr="0074401C">
        <w:rPr>
          <w:noProof/>
        </w:rPr>
        <w:t>19</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15</w:t>
      </w:r>
      <w:r>
        <w:rPr>
          <w:noProof/>
        </w:rPr>
        <w:tab/>
        <w:t>Agency may provide information</w:t>
      </w:r>
      <w:r w:rsidRPr="0074401C">
        <w:rPr>
          <w:noProof/>
        </w:rPr>
        <w:tab/>
      </w:r>
      <w:r w:rsidRPr="0074401C">
        <w:rPr>
          <w:noProof/>
        </w:rPr>
        <w:fldChar w:fldCharType="begin"/>
      </w:r>
      <w:r w:rsidRPr="0074401C">
        <w:rPr>
          <w:noProof/>
        </w:rPr>
        <w:instrText xml:space="preserve"> PAGEREF _Toc341714486 \h </w:instrText>
      </w:r>
      <w:r w:rsidRPr="0074401C">
        <w:rPr>
          <w:noProof/>
        </w:rPr>
      </w:r>
      <w:r w:rsidRPr="0074401C">
        <w:rPr>
          <w:noProof/>
        </w:rPr>
        <w:fldChar w:fldCharType="separate"/>
      </w:r>
      <w:r w:rsidRPr="0074401C">
        <w:rPr>
          <w:noProof/>
        </w:rPr>
        <w:t>19</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16</w:t>
      </w:r>
      <w:r>
        <w:rPr>
          <w:noProof/>
        </w:rPr>
        <w:tab/>
        <w:t>Agency may assist in relation to doing things under Chapter</w:t>
      </w:r>
      <w:r w:rsidRPr="0074401C">
        <w:rPr>
          <w:noProof/>
        </w:rPr>
        <w:tab/>
      </w:r>
      <w:r w:rsidRPr="0074401C">
        <w:rPr>
          <w:noProof/>
        </w:rPr>
        <w:fldChar w:fldCharType="begin"/>
      </w:r>
      <w:r w:rsidRPr="0074401C">
        <w:rPr>
          <w:noProof/>
        </w:rPr>
        <w:instrText xml:space="preserve"> PAGEREF _Toc341714487 \h </w:instrText>
      </w:r>
      <w:r w:rsidRPr="0074401C">
        <w:rPr>
          <w:noProof/>
        </w:rPr>
      </w:r>
      <w:r w:rsidRPr="0074401C">
        <w:rPr>
          <w:noProof/>
        </w:rPr>
        <w:fldChar w:fldCharType="separate"/>
      </w:r>
      <w:r w:rsidRPr="0074401C">
        <w:rPr>
          <w:noProof/>
        </w:rPr>
        <w:t>20</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17</w:t>
      </w:r>
      <w:r>
        <w:rPr>
          <w:noProof/>
        </w:rPr>
        <w:tab/>
        <w:t>National Disability Insurance Scheme rules</w:t>
      </w:r>
      <w:r w:rsidRPr="0074401C">
        <w:rPr>
          <w:noProof/>
        </w:rPr>
        <w:tab/>
      </w:r>
      <w:r w:rsidRPr="0074401C">
        <w:rPr>
          <w:noProof/>
        </w:rPr>
        <w:fldChar w:fldCharType="begin"/>
      </w:r>
      <w:r w:rsidRPr="0074401C">
        <w:rPr>
          <w:noProof/>
        </w:rPr>
        <w:instrText xml:space="preserve"> PAGEREF _Toc341714488 \h </w:instrText>
      </w:r>
      <w:r w:rsidRPr="0074401C">
        <w:rPr>
          <w:noProof/>
        </w:rPr>
      </w:r>
      <w:r w:rsidRPr="0074401C">
        <w:rPr>
          <w:noProof/>
        </w:rPr>
        <w:fldChar w:fldCharType="separate"/>
      </w:r>
      <w:r w:rsidRPr="0074401C">
        <w:rPr>
          <w:noProof/>
        </w:rPr>
        <w:t>20</w:t>
      </w:r>
      <w:r w:rsidRPr="0074401C">
        <w:rPr>
          <w:noProof/>
        </w:rPr>
        <w:fldChar w:fldCharType="end"/>
      </w:r>
    </w:p>
    <w:p w:rsidR="0074401C" w:rsidRDefault="0074401C">
      <w:pPr>
        <w:pStyle w:val="TOC1"/>
        <w:rPr>
          <w:rFonts w:asciiTheme="minorHAnsi" w:eastAsiaTheme="minorEastAsia" w:hAnsiTheme="minorHAnsi" w:cstheme="minorBidi"/>
          <w:b w:val="0"/>
          <w:noProof/>
          <w:kern w:val="0"/>
          <w:sz w:val="22"/>
          <w:szCs w:val="22"/>
        </w:rPr>
      </w:pPr>
      <w:r>
        <w:rPr>
          <w:noProof/>
        </w:rPr>
        <w:t>Chapter 3—Participants and their plans</w:t>
      </w:r>
      <w:r w:rsidRPr="0074401C">
        <w:rPr>
          <w:b w:val="0"/>
          <w:noProof/>
          <w:sz w:val="18"/>
        </w:rPr>
        <w:tab/>
      </w:r>
      <w:r w:rsidRPr="0074401C">
        <w:rPr>
          <w:b w:val="0"/>
          <w:noProof/>
          <w:sz w:val="18"/>
        </w:rPr>
        <w:fldChar w:fldCharType="begin"/>
      </w:r>
      <w:r w:rsidRPr="0074401C">
        <w:rPr>
          <w:b w:val="0"/>
          <w:noProof/>
          <w:sz w:val="18"/>
        </w:rPr>
        <w:instrText xml:space="preserve"> PAGEREF _Toc341714489 \h </w:instrText>
      </w:r>
      <w:r w:rsidRPr="0074401C">
        <w:rPr>
          <w:b w:val="0"/>
          <w:noProof/>
          <w:sz w:val="18"/>
        </w:rPr>
      </w:r>
      <w:r w:rsidRPr="0074401C">
        <w:rPr>
          <w:b w:val="0"/>
          <w:noProof/>
          <w:sz w:val="18"/>
        </w:rPr>
        <w:fldChar w:fldCharType="separate"/>
      </w:r>
      <w:r w:rsidRPr="0074401C">
        <w:rPr>
          <w:b w:val="0"/>
          <w:noProof/>
          <w:sz w:val="18"/>
        </w:rPr>
        <w:t>21</w:t>
      </w:r>
      <w:r w:rsidRPr="0074401C">
        <w:rPr>
          <w:b w:val="0"/>
          <w:noProof/>
          <w:sz w:val="18"/>
        </w:rPr>
        <w:fldChar w:fldCharType="end"/>
      </w:r>
    </w:p>
    <w:p w:rsidR="0074401C" w:rsidRDefault="0074401C">
      <w:pPr>
        <w:pStyle w:val="TOC2"/>
        <w:rPr>
          <w:rFonts w:asciiTheme="minorHAnsi" w:eastAsiaTheme="minorEastAsia" w:hAnsiTheme="minorHAnsi" w:cstheme="minorBidi"/>
          <w:b w:val="0"/>
          <w:noProof/>
          <w:kern w:val="0"/>
          <w:sz w:val="22"/>
          <w:szCs w:val="22"/>
        </w:rPr>
      </w:pPr>
      <w:r>
        <w:rPr>
          <w:noProof/>
        </w:rPr>
        <w:t>Part 1—Becoming a participant</w:t>
      </w:r>
      <w:r w:rsidRPr="0074401C">
        <w:rPr>
          <w:b w:val="0"/>
          <w:noProof/>
          <w:sz w:val="18"/>
        </w:rPr>
        <w:tab/>
      </w:r>
      <w:r w:rsidRPr="0074401C">
        <w:rPr>
          <w:b w:val="0"/>
          <w:noProof/>
          <w:sz w:val="18"/>
        </w:rPr>
        <w:fldChar w:fldCharType="begin"/>
      </w:r>
      <w:r w:rsidRPr="0074401C">
        <w:rPr>
          <w:b w:val="0"/>
          <w:noProof/>
          <w:sz w:val="18"/>
        </w:rPr>
        <w:instrText xml:space="preserve"> PAGEREF _Toc341714490 \h </w:instrText>
      </w:r>
      <w:r w:rsidRPr="0074401C">
        <w:rPr>
          <w:b w:val="0"/>
          <w:noProof/>
          <w:sz w:val="18"/>
        </w:rPr>
      </w:r>
      <w:r w:rsidRPr="0074401C">
        <w:rPr>
          <w:b w:val="0"/>
          <w:noProof/>
          <w:sz w:val="18"/>
        </w:rPr>
        <w:fldChar w:fldCharType="separate"/>
      </w:r>
      <w:r w:rsidRPr="0074401C">
        <w:rPr>
          <w:b w:val="0"/>
          <w:noProof/>
          <w:sz w:val="18"/>
        </w:rPr>
        <w:t>21</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18</w:t>
      </w:r>
      <w:r>
        <w:rPr>
          <w:noProof/>
        </w:rPr>
        <w:tab/>
        <w:t>Person may make a request to become a participant</w:t>
      </w:r>
      <w:r w:rsidRPr="0074401C">
        <w:rPr>
          <w:noProof/>
        </w:rPr>
        <w:tab/>
      </w:r>
      <w:r w:rsidRPr="0074401C">
        <w:rPr>
          <w:noProof/>
        </w:rPr>
        <w:fldChar w:fldCharType="begin"/>
      </w:r>
      <w:r w:rsidRPr="0074401C">
        <w:rPr>
          <w:noProof/>
        </w:rPr>
        <w:instrText xml:space="preserve"> PAGEREF _Toc341714491 \h </w:instrText>
      </w:r>
      <w:r w:rsidRPr="0074401C">
        <w:rPr>
          <w:noProof/>
        </w:rPr>
      </w:r>
      <w:r w:rsidRPr="0074401C">
        <w:rPr>
          <w:noProof/>
        </w:rPr>
        <w:fldChar w:fldCharType="separate"/>
      </w:r>
      <w:r w:rsidRPr="0074401C">
        <w:rPr>
          <w:noProof/>
        </w:rPr>
        <w:t>21</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19</w:t>
      </w:r>
      <w:r>
        <w:rPr>
          <w:noProof/>
        </w:rPr>
        <w:tab/>
        <w:t>Matters relating to access requests</w:t>
      </w:r>
      <w:r w:rsidRPr="0074401C">
        <w:rPr>
          <w:noProof/>
        </w:rPr>
        <w:tab/>
      </w:r>
      <w:r w:rsidRPr="0074401C">
        <w:rPr>
          <w:noProof/>
        </w:rPr>
        <w:fldChar w:fldCharType="begin"/>
      </w:r>
      <w:r w:rsidRPr="0074401C">
        <w:rPr>
          <w:noProof/>
        </w:rPr>
        <w:instrText xml:space="preserve"> PAGEREF _Toc341714492 \h </w:instrText>
      </w:r>
      <w:r w:rsidRPr="0074401C">
        <w:rPr>
          <w:noProof/>
        </w:rPr>
      </w:r>
      <w:r w:rsidRPr="0074401C">
        <w:rPr>
          <w:noProof/>
        </w:rPr>
        <w:fldChar w:fldCharType="separate"/>
      </w:r>
      <w:r w:rsidRPr="0074401C">
        <w:rPr>
          <w:noProof/>
        </w:rPr>
        <w:t>21</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20</w:t>
      </w:r>
      <w:r>
        <w:rPr>
          <w:noProof/>
        </w:rPr>
        <w:tab/>
        <w:t>CEO must consider and decide access requests</w:t>
      </w:r>
      <w:r w:rsidRPr="0074401C">
        <w:rPr>
          <w:noProof/>
        </w:rPr>
        <w:tab/>
      </w:r>
      <w:r w:rsidRPr="0074401C">
        <w:rPr>
          <w:noProof/>
        </w:rPr>
        <w:fldChar w:fldCharType="begin"/>
      </w:r>
      <w:r w:rsidRPr="0074401C">
        <w:rPr>
          <w:noProof/>
        </w:rPr>
        <w:instrText xml:space="preserve"> PAGEREF _Toc341714493 \h </w:instrText>
      </w:r>
      <w:r w:rsidRPr="0074401C">
        <w:rPr>
          <w:noProof/>
        </w:rPr>
      </w:r>
      <w:r w:rsidRPr="0074401C">
        <w:rPr>
          <w:noProof/>
        </w:rPr>
        <w:fldChar w:fldCharType="separate"/>
      </w:r>
      <w:r w:rsidRPr="0074401C">
        <w:rPr>
          <w:noProof/>
        </w:rPr>
        <w:t>22</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lastRenderedPageBreak/>
        <w:t>21</w:t>
      </w:r>
      <w:r>
        <w:rPr>
          <w:noProof/>
        </w:rPr>
        <w:tab/>
        <w:t>When a person meets the access criteria</w:t>
      </w:r>
      <w:r w:rsidRPr="0074401C">
        <w:rPr>
          <w:noProof/>
        </w:rPr>
        <w:tab/>
      </w:r>
      <w:r w:rsidRPr="0074401C">
        <w:rPr>
          <w:noProof/>
        </w:rPr>
        <w:fldChar w:fldCharType="begin"/>
      </w:r>
      <w:r w:rsidRPr="0074401C">
        <w:rPr>
          <w:noProof/>
        </w:rPr>
        <w:instrText xml:space="preserve"> PAGEREF _Toc341714494 \h </w:instrText>
      </w:r>
      <w:r w:rsidRPr="0074401C">
        <w:rPr>
          <w:noProof/>
        </w:rPr>
      </w:r>
      <w:r w:rsidRPr="0074401C">
        <w:rPr>
          <w:noProof/>
        </w:rPr>
        <w:fldChar w:fldCharType="separate"/>
      </w:r>
      <w:r w:rsidRPr="0074401C">
        <w:rPr>
          <w:noProof/>
        </w:rPr>
        <w:t>22</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22</w:t>
      </w:r>
      <w:r>
        <w:rPr>
          <w:noProof/>
        </w:rPr>
        <w:tab/>
        <w:t>Age requirements</w:t>
      </w:r>
      <w:r w:rsidRPr="0074401C">
        <w:rPr>
          <w:noProof/>
        </w:rPr>
        <w:tab/>
      </w:r>
      <w:r w:rsidRPr="0074401C">
        <w:rPr>
          <w:noProof/>
        </w:rPr>
        <w:fldChar w:fldCharType="begin"/>
      </w:r>
      <w:r w:rsidRPr="0074401C">
        <w:rPr>
          <w:noProof/>
        </w:rPr>
        <w:instrText xml:space="preserve"> PAGEREF _Toc341714495 \h </w:instrText>
      </w:r>
      <w:r w:rsidRPr="0074401C">
        <w:rPr>
          <w:noProof/>
        </w:rPr>
      </w:r>
      <w:r w:rsidRPr="0074401C">
        <w:rPr>
          <w:noProof/>
        </w:rPr>
        <w:fldChar w:fldCharType="separate"/>
      </w:r>
      <w:r w:rsidRPr="0074401C">
        <w:rPr>
          <w:noProof/>
        </w:rPr>
        <w:t>23</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23</w:t>
      </w:r>
      <w:r>
        <w:rPr>
          <w:noProof/>
        </w:rPr>
        <w:tab/>
        <w:t>Residence requirements</w:t>
      </w:r>
      <w:r w:rsidRPr="0074401C">
        <w:rPr>
          <w:noProof/>
        </w:rPr>
        <w:tab/>
      </w:r>
      <w:r w:rsidRPr="0074401C">
        <w:rPr>
          <w:noProof/>
        </w:rPr>
        <w:fldChar w:fldCharType="begin"/>
      </w:r>
      <w:r w:rsidRPr="0074401C">
        <w:rPr>
          <w:noProof/>
        </w:rPr>
        <w:instrText xml:space="preserve"> PAGEREF _Toc341714496 \h </w:instrText>
      </w:r>
      <w:r w:rsidRPr="0074401C">
        <w:rPr>
          <w:noProof/>
        </w:rPr>
      </w:r>
      <w:r w:rsidRPr="0074401C">
        <w:rPr>
          <w:noProof/>
        </w:rPr>
        <w:fldChar w:fldCharType="separate"/>
      </w:r>
      <w:r w:rsidRPr="0074401C">
        <w:rPr>
          <w:noProof/>
        </w:rPr>
        <w:t>24</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24</w:t>
      </w:r>
      <w:r>
        <w:rPr>
          <w:noProof/>
        </w:rPr>
        <w:tab/>
        <w:t>Disability requirements</w:t>
      </w:r>
      <w:r w:rsidRPr="0074401C">
        <w:rPr>
          <w:noProof/>
        </w:rPr>
        <w:tab/>
      </w:r>
      <w:r w:rsidRPr="0074401C">
        <w:rPr>
          <w:noProof/>
        </w:rPr>
        <w:fldChar w:fldCharType="begin"/>
      </w:r>
      <w:r w:rsidRPr="0074401C">
        <w:rPr>
          <w:noProof/>
        </w:rPr>
        <w:instrText xml:space="preserve"> PAGEREF _Toc341714497 \h </w:instrText>
      </w:r>
      <w:r w:rsidRPr="0074401C">
        <w:rPr>
          <w:noProof/>
        </w:rPr>
      </w:r>
      <w:r w:rsidRPr="0074401C">
        <w:rPr>
          <w:noProof/>
        </w:rPr>
        <w:fldChar w:fldCharType="separate"/>
      </w:r>
      <w:r w:rsidRPr="0074401C">
        <w:rPr>
          <w:noProof/>
        </w:rPr>
        <w:t>25</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25</w:t>
      </w:r>
      <w:r>
        <w:rPr>
          <w:noProof/>
        </w:rPr>
        <w:tab/>
        <w:t>Early intervention requirements</w:t>
      </w:r>
      <w:r w:rsidRPr="0074401C">
        <w:rPr>
          <w:noProof/>
        </w:rPr>
        <w:tab/>
      </w:r>
      <w:r w:rsidRPr="0074401C">
        <w:rPr>
          <w:noProof/>
        </w:rPr>
        <w:fldChar w:fldCharType="begin"/>
      </w:r>
      <w:r w:rsidRPr="0074401C">
        <w:rPr>
          <w:noProof/>
        </w:rPr>
        <w:instrText xml:space="preserve"> PAGEREF _Toc341714498 \h </w:instrText>
      </w:r>
      <w:r w:rsidRPr="0074401C">
        <w:rPr>
          <w:noProof/>
        </w:rPr>
      </w:r>
      <w:r w:rsidRPr="0074401C">
        <w:rPr>
          <w:noProof/>
        </w:rPr>
        <w:fldChar w:fldCharType="separate"/>
      </w:r>
      <w:r w:rsidRPr="0074401C">
        <w:rPr>
          <w:noProof/>
        </w:rPr>
        <w:t>25</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26</w:t>
      </w:r>
      <w:r>
        <w:rPr>
          <w:noProof/>
        </w:rPr>
        <w:tab/>
        <w:t>Requests that the CEO may make</w:t>
      </w:r>
      <w:r w:rsidRPr="0074401C">
        <w:rPr>
          <w:noProof/>
        </w:rPr>
        <w:tab/>
      </w:r>
      <w:r w:rsidRPr="0074401C">
        <w:rPr>
          <w:noProof/>
        </w:rPr>
        <w:fldChar w:fldCharType="begin"/>
      </w:r>
      <w:r w:rsidRPr="0074401C">
        <w:rPr>
          <w:noProof/>
        </w:rPr>
        <w:instrText xml:space="preserve"> PAGEREF _Toc341714499 \h </w:instrText>
      </w:r>
      <w:r w:rsidRPr="0074401C">
        <w:rPr>
          <w:noProof/>
        </w:rPr>
      </w:r>
      <w:r w:rsidRPr="0074401C">
        <w:rPr>
          <w:noProof/>
        </w:rPr>
        <w:fldChar w:fldCharType="separate"/>
      </w:r>
      <w:r w:rsidRPr="0074401C">
        <w:rPr>
          <w:noProof/>
        </w:rPr>
        <w:t>26</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27</w:t>
      </w:r>
      <w:r>
        <w:rPr>
          <w:noProof/>
        </w:rPr>
        <w:tab/>
        <w:t>National Disability Insurance Scheme rules relating to disability requirements and early intervention requirements</w:t>
      </w:r>
      <w:r w:rsidRPr="0074401C">
        <w:rPr>
          <w:noProof/>
        </w:rPr>
        <w:tab/>
      </w:r>
      <w:r w:rsidRPr="0074401C">
        <w:rPr>
          <w:noProof/>
        </w:rPr>
        <w:fldChar w:fldCharType="begin"/>
      </w:r>
      <w:r w:rsidRPr="0074401C">
        <w:rPr>
          <w:noProof/>
        </w:rPr>
        <w:instrText xml:space="preserve"> PAGEREF _Toc341714500 \h </w:instrText>
      </w:r>
      <w:r w:rsidRPr="0074401C">
        <w:rPr>
          <w:noProof/>
        </w:rPr>
      </w:r>
      <w:r w:rsidRPr="0074401C">
        <w:rPr>
          <w:noProof/>
        </w:rPr>
        <w:fldChar w:fldCharType="separate"/>
      </w:r>
      <w:r w:rsidRPr="0074401C">
        <w:rPr>
          <w:noProof/>
        </w:rPr>
        <w:t>27</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28</w:t>
      </w:r>
      <w:r>
        <w:rPr>
          <w:noProof/>
        </w:rPr>
        <w:tab/>
        <w:t>When a person becomes a participant</w:t>
      </w:r>
      <w:r w:rsidRPr="0074401C">
        <w:rPr>
          <w:noProof/>
        </w:rPr>
        <w:tab/>
      </w:r>
      <w:r w:rsidRPr="0074401C">
        <w:rPr>
          <w:noProof/>
        </w:rPr>
        <w:fldChar w:fldCharType="begin"/>
      </w:r>
      <w:r w:rsidRPr="0074401C">
        <w:rPr>
          <w:noProof/>
        </w:rPr>
        <w:instrText xml:space="preserve"> PAGEREF _Toc341714501 \h </w:instrText>
      </w:r>
      <w:r w:rsidRPr="0074401C">
        <w:rPr>
          <w:noProof/>
        </w:rPr>
      </w:r>
      <w:r w:rsidRPr="0074401C">
        <w:rPr>
          <w:noProof/>
        </w:rPr>
        <w:fldChar w:fldCharType="separate"/>
      </w:r>
      <w:r w:rsidRPr="0074401C">
        <w:rPr>
          <w:noProof/>
        </w:rPr>
        <w:t>28</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29</w:t>
      </w:r>
      <w:r>
        <w:rPr>
          <w:noProof/>
        </w:rPr>
        <w:tab/>
        <w:t>When a person ceases to be a participant</w:t>
      </w:r>
      <w:r w:rsidRPr="0074401C">
        <w:rPr>
          <w:noProof/>
        </w:rPr>
        <w:tab/>
      </w:r>
      <w:r w:rsidRPr="0074401C">
        <w:rPr>
          <w:noProof/>
        </w:rPr>
        <w:fldChar w:fldCharType="begin"/>
      </w:r>
      <w:r w:rsidRPr="0074401C">
        <w:rPr>
          <w:noProof/>
        </w:rPr>
        <w:instrText xml:space="preserve"> PAGEREF _Toc341714502 \h </w:instrText>
      </w:r>
      <w:r w:rsidRPr="0074401C">
        <w:rPr>
          <w:noProof/>
        </w:rPr>
      </w:r>
      <w:r w:rsidRPr="0074401C">
        <w:rPr>
          <w:noProof/>
        </w:rPr>
        <w:fldChar w:fldCharType="separate"/>
      </w:r>
      <w:r w:rsidRPr="0074401C">
        <w:rPr>
          <w:noProof/>
        </w:rPr>
        <w:t>28</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30</w:t>
      </w:r>
      <w:r>
        <w:rPr>
          <w:noProof/>
        </w:rPr>
        <w:tab/>
        <w:t>Revocation of participant status</w:t>
      </w:r>
      <w:r w:rsidRPr="0074401C">
        <w:rPr>
          <w:noProof/>
        </w:rPr>
        <w:tab/>
      </w:r>
      <w:r w:rsidRPr="0074401C">
        <w:rPr>
          <w:noProof/>
        </w:rPr>
        <w:fldChar w:fldCharType="begin"/>
      </w:r>
      <w:r w:rsidRPr="0074401C">
        <w:rPr>
          <w:noProof/>
        </w:rPr>
        <w:instrText xml:space="preserve"> PAGEREF _Toc341714503 \h </w:instrText>
      </w:r>
      <w:r w:rsidRPr="0074401C">
        <w:rPr>
          <w:noProof/>
        </w:rPr>
      </w:r>
      <w:r w:rsidRPr="0074401C">
        <w:rPr>
          <w:noProof/>
        </w:rPr>
        <w:fldChar w:fldCharType="separate"/>
      </w:r>
      <w:r w:rsidRPr="0074401C">
        <w:rPr>
          <w:noProof/>
        </w:rPr>
        <w:t>29</w:t>
      </w:r>
      <w:r w:rsidRPr="0074401C">
        <w:rPr>
          <w:noProof/>
        </w:rPr>
        <w:fldChar w:fldCharType="end"/>
      </w:r>
    </w:p>
    <w:p w:rsidR="0074401C" w:rsidRDefault="0074401C">
      <w:pPr>
        <w:pStyle w:val="TOC2"/>
        <w:rPr>
          <w:rFonts w:asciiTheme="minorHAnsi" w:eastAsiaTheme="minorEastAsia" w:hAnsiTheme="minorHAnsi" w:cstheme="minorBidi"/>
          <w:b w:val="0"/>
          <w:noProof/>
          <w:kern w:val="0"/>
          <w:sz w:val="22"/>
          <w:szCs w:val="22"/>
        </w:rPr>
      </w:pPr>
      <w:r>
        <w:rPr>
          <w:noProof/>
        </w:rPr>
        <w:t>Part 2—Participants’ plans</w:t>
      </w:r>
      <w:r w:rsidRPr="0074401C">
        <w:rPr>
          <w:b w:val="0"/>
          <w:noProof/>
          <w:sz w:val="18"/>
        </w:rPr>
        <w:tab/>
      </w:r>
      <w:r w:rsidRPr="0074401C">
        <w:rPr>
          <w:b w:val="0"/>
          <w:noProof/>
          <w:sz w:val="18"/>
        </w:rPr>
        <w:fldChar w:fldCharType="begin"/>
      </w:r>
      <w:r w:rsidRPr="0074401C">
        <w:rPr>
          <w:b w:val="0"/>
          <w:noProof/>
          <w:sz w:val="18"/>
        </w:rPr>
        <w:instrText xml:space="preserve"> PAGEREF _Toc341714504 \h </w:instrText>
      </w:r>
      <w:r w:rsidRPr="0074401C">
        <w:rPr>
          <w:b w:val="0"/>
          <w:noProof/>
          <w:sz w:val="18"/>
        </w:rPr>
      </w:r>
      <w:r w:rsidRPr="0074401C">
        <w:rPr>
          <w:b w:val="0"/>
          <w:noProof/>
          <w:sz w:val="18"/>
        </w:rPr>
        <w:fldChar w:fldCharType="separate"/>
      </w:r>
      <w:r w:rsidRPr="0074401C">
        <w:rPr>
          <w:b w:val="0"/>
          <w:noProof/>
          <w:sz w:val="18"/>
        </w:rPr>
        <w:t>30</w:t>
      </w:r>
      <w:r w:rsidRPr="0074401C">
        <w:rPr>
          <w:b w:val="0"/>
          <w:noProof/>
          <w:sz w:val="18"/>
        </w:rPr>
        <w:fldChar w:fldCharType="end"/>
      </w:r>
    </w:p>
    <w:p w:rsidR="0074401C" w:rsidRDefault="0074401C">
      <w:pPr>
        <w:pStyle w:val="TOC3"/>
        <w:rPr>
          <w:rFonts w:asciiTheme="minorHAnsi" w:eastAsiaTheme="minorEastAsia" w:hAnsiTheme="minorHAnsi" w:cstheme="minorBidi"/>
          <w:b w:val="0"/>
          <w:noProof/>
          <w:kern w:val="0"/>
          <w:szCs w:val="22"/>
        </w:rPr>
      </w:pPr>
      <w:r>
        <w:rPr>
          <w:noProof/>
        </w:rPr>
        <w:t>Division 1—Principles relating to plans</w:t>
      </w:r>
      <w:r w:rsidRPr="0074401C">
        <w:rPr>
          <w:b w:val="0"/>
          <w:noProof/>
          <w:sz w:val="18"/>
        </w:rPr>
        <w:tab/>
      </w:r>
      <w:r w:rsidRPr="0074401C">
        <w:rPr>
          <w:b w:val="0"/>
          <w:noProof/>
          <w:sz w:val="18"/>
        </w:rPr>
        <w:fldChar w:fldCharType="begin"/>
      </w:r>
      <w:r w:rsidRPr="0074401C">
        <w:rPr>
          <w:b w:val="0"/>
          <w:noProof/>
          <w:sz w:val="18"/>
        </w:rPr>
        <w:instrText xml:space="preserve"> PAGEREF _Toc341714505 \h </w:instrText>
      </w:r>
      <w:r w:rsidRPr="0074401C">
        <w:rPr>
          <w:b w:val="0"/>
          <w:noProof/>
          <w:sz w:val="18"/>
        </w:rPr>
      </w:r>
      <w:r w:rsidRPr="0074401C">
        <w:rPr>
          <w:b w:val="0"/>
          <w:noProof/>
          <w:sz w:val="18"/>
        </w:rPr>
        <w:fldChar w:fldCharType="separate"/>
      </w:r>
      <w:r w:rsidRPr="0074401C">
        <w:rPr>
          <w:b w:val="0"/>
          <w:noProof/>
          <w:sz w:val="18"/>
        </w:rPr>
        <w:t>30</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31</w:t>
      </w:r>
      <w:r>
        <w:rPr>
          <w:noProof/>
        </w:rPr>
        <w:tab/>
        <w:t>Principles relating to plans</w:t>
      </w:r>
      <w:r w:rsidRPr="0074401C">
        <w:rPr>
          <w:noProof/>
        </w:rPr>
        <w:tab/>
      </w:r>
      <w:r w:rsidRPr="0074401C">
        <w:rPr>
          <w:noProof/>
        </w:rPr>
        <w:fldChar w:fldCharType="begin"/>
      </w:r>
      <w:r w:rsidRPr="0074401C">
        <w:rPr>
          <w:noProof/>
        </w:rPr>
        <w:instrText xml:space="preserve"> PAGEREF _Toc341714506 \h </w:instrText>
      </w:r>
      <w:r w:rsidRPr="0074401C">
        <w:rPr>
          <w:noProof/>
        </w:rPr>
      </w:r>
      <w:r w:rsidRPr="0074401C">
        <w:rPr>
          <w:noProof/>
        </w:rPr>
        <w:fldChar w:fldCharType="separate"/>
      </w:r>
      <w:r w:rsidRPr="0074401C">
        <w:rPr>
          <w:noProof/>
        </w:rPr>
        <w:t>30</w:t>
      </w:r>
      <w:r w:rsidRPr="0074401C">
        <w:rPr>
          <w:noProof/>
        </w:rPr>
        <w:fldChar w:fldCharType="end"/>
      </w:r>
    </w:p>
    <w:p w:rsidR="0074401C" w:rsidRDefault="0074401C">
      <w:pPr>
        <w:pStyle w:val="TOC3"/>
        <w:rPr>
          <w:rFonts w:asciiTheme="minorHAnsi" w:eastAsiaTheme="minorEastAsia" w:hAnsiTheme="minorHAnsi" w:cstheme="minorBidi"/>
          <w:b w:val="0"/>
          <w:noProof/>
          <w:kern w:val="0"/>
          <w:szCs w:val="22"/>
        </w:rPr>
      </w:pPr>
      <w:r>
        <w:rPr>
          <w:noProof/>
        </w:rPr>
        <w:t>Division 2—Preparing participants’ plans</w:t>
      </w:r>
      <w:r w:rsidRPr="0074401C">
        <w:rPr>
          <w:b w:val="0"/>
          <w:noProof/>
          <w:sz w:val="18"/>
        </w:rPr>
        <w:tab/>
      </w:r>
      <w:r w:rsidRPr="0074401C">
        <w:rPr>
          <w:b w:val="0"/>
          <w:noProof/>
          <w:sz w:val="18"/>
        </w:rPr>
        <w:fldChar w:fldCharType="begin"/>
      </w:r>
      <w:r w:rsidRPr="0074401C">
        <w:rPr>
          <w:b w:val="0"/>
          <w:noProof/>
          <w:sz w:val="18"/>
        </w:rPr>
        <w:instrText xml:space="preserve"> PAGEREF _Toc341714507 \h </w:instrText>
      </w:r>
      <w:r w:rsidRPr="0074401C">
        <w:rPr>
          <w:b w:val="0"/>
          <w:noProof/>
          <w:sz w:val="18"/>
        </w:rPr>
      </w:r>
      <w:r w:rsidRPr="0074401C">
        <w:rPr>
          <w:b w:val="0"/>
          <w:noProof/>
          <w:sz w:val="18"/>
        </w:rPr>
        <w:fldChar w:fldCharType="separate"/>
      </w:r>
      <w:r w:rsidRPr="0074401C">
        <w:rPr>
          <w:b w:val="0"/>
          <w:noProof/>
          <w:sz w:val="18"/>
        </w:rPr>
        <w:t>31</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32</w:t>
      </w:r>
      <w:r>
        <w:rPr>
          <w:noProof/>
        </w:rPr>
        <w:tab/>
        <w:t>CEO must facilitate preparation of participant’s plan</w:t>
      </w:r>
      <w:r w:rsidRPr="0074401C">
        <w:rPr>
          <w:noProof/>
        </w:rPr>
        <w:tab/>
      </w:r>
      <w:r w:rsidRPr="0074401C">
        <w:rPr>
          <w:noProof/>
        </w:rPr>
        <w:fldChar w:fldCharType="begin"/>
      </w:r>
      <w:r w:rsidRPr="0074401C">
        <w:rPr>
          <w:noProof/>
        </w:rPr>
        <w:instrText xml:space="preserve"> PAGEREF _Toc341714508 \h </w:instrText>
      </w:r>
      <w:r w:rsidRPr="0074401C">
        <w:rPr>
          <w:noProof/>
        </w:rPr>
      </w:r>
      <w:r w:rsidRPr="0074401C">
        <w:rPr>
          <w:noProof/>
        </w:rPr>
        <w:fldChar w:fldCharType="separate"/>
      </w:r>
      <w:r w:rsidRPr="0074401C">
        <w:rPr>
          <w:noProof/>
        </w:rPr>
        <w:t>31</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33</w:t>
      </w:r>
      <w:r>
        <w:rPr>
          <w:noProof/>
        </w:rPr>
        <w:tab/>
        <w:t>Matters that must be included in a participant’s plan</w:t>
      </w:r>
      <w:r w:rsidRPr="0074401C">
        <w:rPr>
          <w:noProof/>
        </w:rPr>
        <w:tab/>
      </w:r>
      <w:r w:rsidRPr="0074401C">
        <w:rPr>
          <w:noProof/>
        </w:rPr>
        <w:fldChar w:fldCharType="begin"/>
      </w:r>
      <w:r w:rsidRPr="0074401C">
        <w:rPr>
          <w:noProof/>
        </w:rPr>
        <w:instrText xml:space="preserve"> PAGEREF _Toc341714509 \h </w:instrText>
      </w:r>
      <w:r w:rsidRPr="0074401C">
        <w:rPr>
          <w:noProof/>
        </w:rPr>
      </w:r>
      <w:r w:rsidRPr="0074401C">
        <w:rPr>
          <w:noProof/>
        </w:rPr>
        <w:fldChar w:fldCharType="separate"/>
      </w:r>
      <w:r w:rsidRPr="0074401C">
        <w:rPr>
          <w:noProof/>
        </w:rPr>
        <w:t>31</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34</w:t>
      </w:r>
      <w:r>
        <w:rPr>
          <w:noProof/>
        </w:rPr>
        <w:tab/>
        <w:t>Reasonable and necessary supports</w:t>
      </w:r>
      <w:r w:rsidRPr="0074401C">
        <w:rPr>
          <w:noProof/>
        </w:rPr>
        <w:tab/>
      </w:r>
      <w:r w:rsidRPr="0074401C">
        <w:rPr>
          <w:noProof/>
        </w:rPr>
        <w:fldChar w:fldCharType="begin"/>
      </w:r>
      <w:r w:rsidRPr="0074401C">
        <w:rPr>
          <w:noProof/>
        </w:rPr>
        <w:instrText xml:space="preserve"> PAGEREF _Toc341714510 \h </w:instrText>
      </w:r>
      <w:r w:rsidRPr="0074401C">
        <w:rPr>
          <w:noProof/>
        </w:rPr>
      </w:r>
      <w:r w:rsidRPr="0074401C">
        <w:rPr>
          <w:noProof/>
        </w:rPr>
        <w:fldChar w:fldCharType="separate"/>
      </w:r>
      <w:r w:rsidRPr="0074401C">
        <w:rPr>
          <w:noProof/>
        </w:rPr>
        <w:t>33</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35</w:t>
      </w:r>
      <w:r>
        <w:rPr>
          <w:noProof/>
        </w:rPr>
        <w:tab/>
        <w:t>National Disability Insurance Scheme rules for statement of participant supports</w:t>
      </w:r>
      <w:r w:rsidRPr="0074401C">
        <w:rPr>
          <w:noProof/>
        </w:rPr>
        <w:tab/>
      </w:r>
      <w:r w:rsidRPr="0074401C">
        <w:rPr>
          <w:noProof/>
        </w:rPr>
        <w:fldChar w:fldCharType="begin"/>
      </w:r>
      <w:r w:rsidRPr="0074401C">
        <w:rPr>
          <w:noProof/>
        </w:rPr>
        <w:instrText xml:space="preserve"> PAGEREF _Toc341714511 \h </w:instrText>
      </w:r>
      <w:r w:rsidRPr="0074401C">
        <w:rPr>
          <w:noProof/>
        </w:rPr>
      </w:r>
      <w:r w:rsidRPr="0074401C">
        <w:rPr>
          <w:noProof/>
        </w:rPr>
        <w:fldChar w:fldCharType="separate"/>
      </w:r>
      <w:r w:rsidRPr="0074401C">
        <w:rPr>
          <w:noProof/>
        </w:rPr>
        <w:t>34</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36</w:t>
      </w:r>
      <w:r>
        <w:rPr>
          <w:noProof/>
        </w:rPr>
        <w:tab/>
        <w:t>Information and reports for the purposes of preparing and approving a participant’s plan</w:t>
      </w:r>
      <w:r w:rsidRPr="0074401C">
        <w:rPr>
          <w:noProof/>
        </w:rPr>
        <w:tab/>
      </w:r>
      <w:r w:rsidRPr="0074401C">
        <w:rPr>
          <w:noProof/>
        </w:rPr>
        <w:fldChar w:fldCharType="begin"/>
      </w:r>
      <w:r w:rsidRPr="0074401C">
        <w:rPr>
          <w:noProof/>
        </w:rPr>
        <w:instrText xml:space="preserve"> PAGEREF _Toc341714512 \h </w:instrText>
      </w:r>
      <w:r w:rsidRPr="0074401C">
        <w:rPr>
          <w:noProof/>
        </w:rPr>
      </w:r>
      <w:r w:rsidRPr="0074401C">
        <w:rPr>
          <w:noProof/>
        </w:rPr>
        <w:fldChar w:fldCharType="separate"/>
      </w:r>
      <w:r w:rsidRPr="0074401C">
        <w:rPr>
          <w:noProof/>
        </w:rPr>
        <w:t>35</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37</w:t>
      </w:r>
      <w:r>
        <w:rPr>
          <w:noProof/>
        </w:rPr>
        <w:tab/>
        <w:t>When plan is in effect</w:t>
      </w:r>
      <w:r w:rsidRPr="0074401C">
        <w:rPr>
          <w:noProof/>
        </w:rPr>
        <w:tab/>
      </w:r>
      <w:r w:rsidRPr="0074401C">
        <w:rPr>
          <w:noProof/>
        </w:rPr>
        <w:fldChar w:fldCharType="begin"/>
      </w:r>
      <w:r w:rsidRPr="0074401C">
        <w:rPr>
          <w:noProof/>
        </w:rPr>
        <w:instrText xml:space="preserve"> PAGEREF _Toc341714513 \h </w:instrText>
      </w:r>
      <w:r w:rsidRPr="0074401C">
        <w:rPr>
          <w:noProof/>
        </w:rPr>
      </w:r>
      <w:r w:rsidRPr="0074401C">
        <w:rPr>
          <w:noProof/>
        </w:rPr>
        <w:fldChar w:fldCharType="separate"/>
      </w:r>
      <w:r w:rsidRPr="0074401C">
        <w:rPr>
          <w:noProof/>
        </w:rPr>
        <w:t>36</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38</w:t>
      </w:r>
      <w:r>
        <w:rPr>
          <w:noProof/>
        </w:rPr>
        <w:tab/>
        <w:t>Copy of plan to be provided</w:t>
      </w:r>
      <w:r w:rsidRPr="0074401C">
        <w:rPr>
          <w:noProof/>
        </w:rPr>
        <w:tab/>
      </w:r>
      <w:r w:rsidRPr="0074401C">
        <w:rPr>
          <w:noProof/>
        </w:rPr>
        <w:fldChar w:fldCharType="begin"/>
      </w:r>
      <w:r w:rsidRPr="0074401C">
        <w:rPr>
          <w:noProof/>
        </w:rPr>
        <w:instrText xml:space="preserve"> PAGEREF _Toc341714514 \h </w:instrText>
      </w:r>
      <w:r w:rsidRPr="0074401C">
        <w:rPr>
          <w:noProof/>
        </w:rPr>
      </w:r>
      <w:r w:rsidRPr="0074401C">
        <w:rPr>
          <w:noProof/>
        </w:rPr>
        <w:fldChar w:fldCharType="separate"/>
      </w:r>
      <w:r w:rsidRPr="0074401C">
        <w:rPr>
          <w:noProof/>
        </w:rPr>
        <w:t>36</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39</w:t>
      </w:r>
      <w:r>
        <w:rPr>
          <w:noProof/>
        </w:rPr>
        <w:tab/>
        <w:t>Agency must comply with the statement of participant supports</w:t>
      </w:r>
      <w:r w:rsidRPr="0074401C">
        <w:rPr>
          <w:noProof/>
        </w:rPr>
        <w:tab/>
      </w:r>
      <w:r w:rsidRPr="0074401C">
        <w:rPr>
          <w:noProof/>
        </w:rPr>
        <w:fldChar w:fldCharType="begin"/>
      </w:r>
      <w:r w:rsidRPr="0074401C">
        <w:rPr>
          <w:noProof/>
        </w:rPr>
        <w:instrText xml:space="preserve"> PAGEREF _Toc341714515 \h </w:instrText>
      </w:r>
      <w:r w:rsidRPr="0074401C">
        <w:rPr>
          <w:noProof/>
        </w:rPr>
      </w:r>
      <w:r w:rsidRPr="0074401C">
        <w:rPr>
          <w:noProof/>
        </w:rPr>
        <w:fldChar w:fldCharType="separate"/>
      </w:r>
      <w:r w:rsidRPr="0074401C">
        <w:rPr>
          <w:noProof/>
        </w:rPr>
        <w:t>36</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40</w:t>
      </w:r>
      <w:r>
        <w:rPr>
          <w:noProof/>
        </w:rPr>
        <w:tab/>
        <w:t>Effect of temporary absence on plans</w:t>
      </w:r>
      <w:r w:rsidRPr="0074401C">
        <w:rPr>
          <w:noProof/>
        </w:rPr>
        <w:tab/>
      </w:r>
      <w:r w:rsidRPr="0074401C">
        <w:rPr>
          <w:noProof/>
        </w:rPr>
        <w:fldChar w:fldCharType="begin"/>
      </w:r>
      <w:r w:rsidRPr="0074401C">
        <w:rPr>
          <w:noProof/>
        </w:rPr>
        <w:instrText xml:space="preserve"> PAGEREF _Toc341714516 \h </w:instrText>
      </w:r>
      <w:r w:rsidRPr="0074401C">
        <w:rPr>
          <w:noProof/>
        </w:rPr>
      </w:r>
      <w:r w:rsidRPr="0074401C">
        <w:rPr>
          <w:noProof/>
        </w:rPr>
        <w:fldChar w:fldCharType="separate"/>
      </w:r>
      <w:r w:rsidRPr="0074401C">
        <w:rPr>
          <w:noProof/>
        </w:rPr>
        <w:t>36</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41</w:t>
      </w:r>
      <w:r>
        <w:rPr>
          <w:noProof/>
        </w:rPr>
        <w:tab/>
        <w:t>Suspension of plans</w:t>
      </w:r>
      <w:r w:rsidRPr="0074401C">
        <w:rPr>
          <w:noProof/>
        </w:rPr>
        <w:tab/>
      </w:r>
      <w:r w:rsidRPr="0074401C">
        <w:rPr>
          <w:noProof/>
        </w:rPr>
        <w:fldChar w:fldCharType="begin"/>
      </w:r>
      <w:r w:rsidRPr="0074401C">
        <w:rPr>
          <w:noProof/>
        </w:rPr>
        <w:instrText xml:space="preserve"> PAGEREF _Toc341714517 \h </w:instrText>
      </w:r>
      <w:r w:rsidRPr="0074401C">
        <w:rPr>
          <w:noProof/>
        </w:rPr>
      </w:r>
      <w:r w:rsidRPr="0074401C">
        <w:rPr>
          <w:noProof/>
        </w:rPr>
        <w:fldChar w:fldCharType="separate"/>
      </w:r>
      <w:r w:rsidRPr="0074401C">
        <w:rPr>
          <w:noProof/>
        </w:rPr>
        <w:t>37</w:t>
      </w:r>
      <w:r w:rsidRPr="0074401C">
        <w:rPr>
          <w:noProof/>
        </w:rPr>
        <w:fldChar w:fldCharType="end"/>
      </w:r>
    </w:p>
    <w:p w:rsidR="0074401C" w:rsidRDefault="0074401C">
      <w:pPr>
        <w:pStyle w:val="TOC3"/>
        <w:rPr>
          <w:rFonts w:asciiTheme="minorHAnsi" w:eastAsiaTheme="minorEastAsia" w:hAnsiTheme="minorHAnsi" w:cstheme="minorBidi"/>
          <w:b w:val="0"/>
          <w:noProof/>
          <w:kern w:val="0"/>
          <w:szCs w:val="22"/>
        </w:rPr>
      </w:pPr>
      <w:r>
        <w:rPr>
          <w:noProof/>
        </w:rPr>
        <w:t>Division 3—Managing the funding for supports under participants’ plans</w:t>
      </w:r>
      <w:r w:rsidRPr="0074401C">
        <w:rPr>
          <w:b w:val="0"/>
          <w:noProof/>
          <w:sz w:val="18"/>
        </w:rPr>
        <w:tab/>
      </w:r>
      <w:r w:rsidRPr="0074401C">
        <w:rPr>
          <w:b w:val="0"/>
          <w:noProof/>
          <w:sz w:val="18"/>
        </w:rPr>
        <w:fldChar w:fldCharType="begin"/>
      </w:r>
      <w:r w:rsidRPr="0074401C">
        <w:rPr>
          <w:b w:val="0"/>
          <w:noProof/>
          <w:sz w:val="18"/>
        </w:rPr>
        <w:instrText xml:space="preserve"> PAGEREF _Toc341714518 \h </w:instrText>
      </w:r>
      <w:r w:rsidRPr="0074401C">
        <w:rPr>
          <w:b w:val="0"/>
          <w:noProof/>
          <w:sz w:val="18"/>
        </w:rPr>
      </w:r>
      <w:r w:rsidRPr="0074401C">
        <w:rPr>
          <w:b w:val="0"/>
          <w:noProof/>
          <w:sz w:val="18"/>
        </w:rPr>
        <w:fldChar w:fldCharType="separate"/>
      </w:r>
      <w:r w:rsidRPr="0074401C">
        <w:rPr>
          <w:b w:val="0"/>
          <w:noProof/>
          <w:sz w:val="18"/>
        </w:rPr>
        <w:t>38</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42</w:t>
      </w:r>
      <w:r>
        <w:rPr>
          <w:noProof/>
        </w:rPr>
        <w:tab/>
        <w:t xml:space="preserve">Meaning of </w:t>
      </w:r>
      <w:r w:rsidRPr="00D233FF">
        <w:rPr>
          <w:i/>
          <w:noProof/>
        </w:rPr>
        <w:t xml:space="preserve">managing the funding for supports </w:t>
      </w:r>
      <w:r>
        <w:rPr>
          <w:noProof/>
        </w:rPr>
        <w:t>under a participant’s plan</w:t>
      </w:r>
      <w:r w:rsidRPr="0074401C">
        <w:rPr>
          <w:noProof/>
        </w:rPr>
        <w:tab/>
      </w:r>
      <w:r w:rsidRPr="0074401C">
        <w:rPr>
          <w:noProof/>
        </w:rPr>
        <w:fldChar w:fldCharType="begin"/>
      </w:r>
      <w:r w:rsidRPr="0074401C">
        <w:rPr>
          <w:noProof/>
        </w:rPr>
        <w:instrText xml:space="preserve"> PAGEREF _Toc341714519 \h </w:instrText>
      </w:r>
      <w:r w:rsidRPr="0074401C">
        <w:rPr>
          <w:noProof/>
        </w:rPr>
      </w:r>
      <w:r w:rsidRPr="0074401C">
        <w:rPr>
          <w:noProof/>
        </w:rPr>
        <w:fldChar w:fldCharType="separate"/>
      </w:r>
      <w:r w:rsidRPr="0074401C">
        <w:rPr>
          <w:noProof/>
        </w:rPr>
        <w:t>38</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43</w:t>
      </w:r>
      <w:r>
        <w:rPr>
          <w:noProof/>
        </w:rPr>
        <w:tab/>
        <w:t>Choice for the participant in relation to plan management</w:t>
      </w:r>
      <w:r w:rsidRPr="0074401C">
        <w:rPr>
          <w:noProof/>
        </w:rPr>
        <w:tab/>
      </w:r>
      <w:r w:rsidRPr="0074401C">
        <w:rPr>
          <w:noProof/>
        </w:rPr>
        <w:fldChar w:fldCharType="begin"/>
      </w:r>
      <w:r w:rsidRPr="0074401C">
        <w:rPr>
          <w:noProof/>
        </w:rPr>
        <w:instrText xml:space="preserve"> PAGEREF _Toc341714520 \h </w:instrText>
      </w:r>
      <w:r w:rsidRPr="0074401C">
        <w:rPr>
          <w:noProof/>
        </w:rPr>
      </w:r>
      <w:r w:rsidRPr="0074401C">
        <w:rPr>
          <w:noProof/>
        </w:rPr>
        <w:fldChar w:fldCharType="separate"/>
      </w:r>
      <w:r w:rsidRPr="0074401C">
        <w:rPr>
          <w:noProof/>
        </w:rPr>
        <w:t>38</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44</w:t>
      </w:r>
      <w:r>
        <w:rPr>
          <w:noProof/>
        </w:rPr>
        <w:tab/>
        <w:t>Circumstances in which participant must not manage plan to specified extent</w:t>
      </w:r>
      <w:r w:rsidRPr="0074401C">
        <w:rPr>
          <w:noProof/>
        </w:rPr>
        <w:tab/>
      </w:r>
      <w:r w:rsidRPr="0074401C">
        <w:rPr>
          <w:noProof/>
        </w:rPr>
        <w:fldChar w:fldCharType="begin"/>
      </w:r>
      <w:r w:rsidRPr="0074401C">
        <w:rPr>
          <w:noProof/>
        </w:rPr>
        <w:instrText xml:space="preserve"> PAGEREF _Toc341714521 \h </w:instrText>
      </w:r>
      <w:r w:rsidRPr="0074401C">
        <w:rPr>
          <w:noProof/>
        </w:rPr>
      </w:r>
      <w:r w:rsidRPr="0074401C">
        <w:rPr>
          <w:noProof/>
        </w:rPr>
        <w:fldChar w:fldCharType="separate"/>
      </w:r>
      <w:r w:rsidRPr="0074401C">
        <w:rPr>
          <w:noProof/>
        </w:rPr>
        <w:t>40</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45</w:t>
      </w:r>
      <w:r>
        <w:rPr>
          <w:noProof/>
        </w:rPr>
        <w:tab/>
        <w:t>Payment of NDIS amounts</w:t>
      </w:r>
      <w:r w:rsidRPr="0074401C">
        <w:rPr>
          <w:noProof/>
        </w:rPr>
        <w:tab/>
      </w:r>
      <w:r w:rsidRPr="0074401C">
        <w:rPr>
          <w:noProof/>
        </w:rPr>
        <w:fldChar w:fldCharType="begin"/>
      </w:r>
      <w:r w:rsidRPr="0074401C">
        <w:rPr>
          <w:noProof/>
        </w:rPr>
        <w:instrText xml:space="preserve"> PAGEREF _Toc341714522 \h </w:instrText>
      </w:r>
      <w:r w:rsidRPr="0074401C">
        <w:rPr>
          <w:noProof/>
        </w:rPr>
      </w:r>
      <w:r w:rsidRPr="0074401C">
        <w:rPr>
          <w:noProof/>
        </w:rPr>
        <w:fldChar w:fldCharType="separate"/>
      </w:r>
      <w:r w:rsidRPr="0074401C">
        <w:rPr>
          <w:noProof/>
        </w:rPr>
        <w:t>40</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46</w:t>
      </w:r>
      <w:r>
        <w:rPr>
          <w:noProof/>
        </w:rPr>
        <w:tab/>
        <w:t>Acquittal of NDIS amounts</w:t>
      </w:r>
      <w:r w:rsidRPr="0074401C">
        <w:rPr>
          <w:noProof/>
        </w:rPr>
        <w:tab/>
      </w:r>
      <w:r w:rsidRPr="0074401C">
        <w:rPr>
          <w:noProof/>
        </w:rPr>
        <w:fldChar w:fldCharType="begin"/>
      </w:r>
      <w:r w:rsidRPr="0074401C">
        <w:rPr>
          <w:noProof/>
        </w:rPr>
        <w:instrText xml:space="preserve"> PAGEREF _Toc341714523 \h </w:instrText>
      </w:r>
      <w:r w:rsidRPr="0074401C">
        <w:rPr>
          <w:noProof/>
        </w:rPr>
      </w:r>
      <w:r w:rsidRPr="0074401C">
        <w:rPr>
          <w:noProof/>
        </w:rPr>
        <w:fldChar w:fldCharType="separate"/>
      </w:r>
      <w:r w:rsidRPr="0074401C">
        <w:rPr>
          <w:noProof/>
        </w:rPr>
        <w:t>41</w:t>
      </w:r>
      <w:r w:rsidRPr="0074401C">
        <w:rPr>
          <w:noProof/>
        </w:rPr>
        <w:fldChar w:fldCharType="end"/>
      </w:r>
    </w:p>
    <w:p w:rsidR="0074401C" w:rsidRDefault="0074401C">
      <w:pPr>
        <w:pStyle w:val="TOC3"/>
        <w:rPr>
          <w:rFonts w:asciiTheme="minorHAnsi" w:eastAsiaTheme="minorEastAsia" w:hAnsiTheme="minorHAnsi" w:cstheme="minorBidi"/>
          <w:b w:val="0"/>
          <w:noProof/>
          <w:kern w:val="0"/>
          <w:szCs w:val="22"/>
        </w:rPr>
      </w:pPr>
      <w:r>
        <w:rPr>
          <w:noProof/>
        </w:rPr>
        <w:t>Division 4—Reviewing and changing participants’ plans</w:t>
      </w:r>
      <w:r w:rsidRPr="0074401C">
        <w:rPr>
          <w:b w:val="0"/>
          <w:noProof/>
          <w:sz w:val="18"/>
        </w:rPr>
        <w:tab/>
      </w:r>
      <w:r w:rsidRPr="0074401C">
        <w:rPr>
          <w:b w:val="0"/>
          <w:noProof/>
          <w:sz w:val="18"/>
        </w:rPr>
        <w:fldChar w:fldCharType="begin"/>
      </w:r>
      <w:r w:rsidRPr="0074401C">
        <w:rPr>
          <w:b w:val="0"/>
          <w:noProof/>
          <w:sz w:val="18"/>
        </w:rPr>
        <w:instrText xml:space="preserve"> PAGEREF _Toc341714524 \h </w:instrText>
      </w:r>
      <w:r w:rsidRPr="0074401C">
        <w:rPr>
          <w:b w:val="0"/>
          <w:noProof/>
          <w:sz w:val="18"/>
        </w:rPr>
      </w:r>
      <w:r w:rsidRPr="0074401C">
        <w:rPr>
          <w:b w:val="0"/>
          <w:noProof/>
          <w:sz w:val="18"/>
        </w:rPr>
        <w:fldChar w:fldCharType="separate"/>
      </w:r>
      <w:r w:rsidRPr="0074401C">
        <w:rPr>
          <w:b w:val="0"/>
          <w:noProof/>
          <w:sz w:val="18"/>
        </w:rPr>
        <w:t>42</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47</w:t>
      </w:r>
      <w:r>
        <w:rPr>
          <w:noProof/>
        </w:rPr>
        <w:tab/>
        <w:t>Participant may change participant’s statement of goals and aspirations at any time</w:t>
      </w:r>
      <w:r w:rsidRPr="0074401C">
        <w:rPr>
          <w:noProof/>
        </w:rPr>
        <w:tab/>
      </w:r>
      <w:r w:rsidRPr="0074401C">
        <w:rPr>
          <w:noProof/>
        </w:rPr>
        <w:fldChar w:fldCharType="begin"/>
      </w:r>
      <w:r w:rsidRPr="0074401C">
        <w:rPr>
          <w:noProof/>
        </w:rPr>
        <w:instrText xml:space="preserve"> PAGEREF _Toc341714525 \h </w:instrText>
      </w:r>
      <w:r w:rsidRPr="0074401C">
        <w:rPr>
          <w:noProof/>
        </w:rPr>
      </w:r>
      <w:r w:rsidRPr="0074401C">
        <w:rPr>
          <w:noProof/>
        </w:rPr>
        <w:fldChar w:fldCharType="separate"/>
      </w:r>
      <w:r w:rsidRPr="0074401C">
        <w:rPr>
          <w:noProof/>
        </w:rPr>
        <w:t>42</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lastRenderedPageBreak/>
        <w:t>48</w:t>
      </w:r>
      <w:r>
        <w:rPr>
          <w:noProof/>
        </w:rPr>
        <w:tab/>
        <w:t>Review of participant’s plan</w:t>
      </w:r>
      <w:r w:rsidRPr="0074401C">
        <w:rPr>
          <w:noProof/>
        </w:rPr>
        <w:tab/>
      </w:r>
      <w:r w:rsidRPr="0074401C">
        <w:rPr>
          <w:noProof/>
        </w:rPr>
        <w:fldChar w:fldCharType="begin"/>
      </w:r>
      <w:r w:rsidRPr="0074401C">
        <w:rPr>
          <w:noProof/>
        </w:rPr>
        <w:instrText xml:space="preserve"> PAGEREF _Toc341714526 \h </w:instrText>
      </w:r>
      <w:r w:rsidRPr="0074401C">
        <w:rPr>
          <w:noProof/>
        </w:rPr>
      </w:r>
      <w:r w:rsidRPr="0074401C">
        <w:rPr>
          <w:noProof/>
        </w:rPr>
        <w:fldChar w:fldCharType="separate"/>
      </w:r>
      <w:r w:rsidRPr="0074401C">
        <w:rPr>
          <w:noProof/>
        </w:rPr>
        <w:t>42</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49</w:t>
      </w:r>
      <w:r>
        <w:rPr>
          <w:noProof/>
        </w:rPr>
        <w:tab/>
        <w:t>Outcome of review</w:t>
      </w:r>
      <w:r w:rsidRPr="0074401C">
        <w:rPr>
          <w:noProof/>
        </w:rPr>
        <w:tab/>
      </w:r>
      <w:r w:rsidRPr="0074401C">
        <w:rPr>
          <w:noProof/>
        </w:rPr>
        <w:fldChar w:fldCharType="begin"/>
      </w:r>
      <w:r w:rsidRPr="0074401C">
        <w:rPr>
          <w:noProof/>
        </w:rPr>
        <w:instrText xml:space="preserve"> PAGEREF _Toc341714527 \h </w:instrText>
      </w:r>
      <w:r w:rsidRPr="0074401C">
        <w:rPr>
          <w:noProof/>
        </w:rPr>
      </w:r>
      <w:r w:rsidRPr="0074401C">
        <w:rPr>
          <w:noProof/>
        </w:rPr>
        <w:fldChar w:fldCharType="separate"/>
      </w:r>
      <w:r w:rsidRPr="0074401C">
        <w:rPr>
          <w:noProof/>
        </w:rPr>
        <w:t>43</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50</w:t>
      </w:r>
      <w:r>
        <w:rPr>
          <w:noProof/>
        </w:rPr>
        <w:tab/>
        <w:t>Information and reports for the purposes of reviewing a participant’s plan</w:t>
      </w:r>
      <w:r w:rsidRPr="0074401C">
        <w:rPr>
          <w:noProof/>
        </w:rPr>
        <w:tab/>
      </w:r>
      <w:r w:rsidRPr="0074401C">
        <w:rPr>
          <w:noProof/>
        </w:rPr>
        <w:fldChar w:fldCharType="begin"/>
      </w:r>
      <w:r w:rsidRPr="0074401C">
        <w:rPr>
          <w:noProof/>
        </w:rPr>
        <w:instrText xml:space="preserve"> PAGEREF _Toc341714528 \h </w:instrText>
      </w:r>
      <w:r w:rsidRPr="0074401C">
        <w:rPr>
          <w:noProof/>
        </w:rPr>
      </w:r>
      <w:r w:rsidRPr="0074401C">
        <w:rPr>
          <w:noProof/>
        </w:rPr>
        <w:fldChar w:fldCharType="separate"/>
      </w:r>
      <w:r w:rsidRPr="0074401C">
        <w:rPr>
          <w:noProof/>
        </w:rPr>
        <w:t>43</w:t>
      </w:r>
      <w:r w:rsidRPr="0074401C">
        <w:rPr>
          <w:noProof/>
        </w:rPr>
        <w:fldChar w:fldCharType="end"/>
      </w:r>
    </w:p>
    <w:p w:rsidR="0074401C" w:rsidRDefault="0074401C">
      <w:pPr>
        <w:pStyle w:val="TOC1"/>
        <w:rPr>
          <w:rFonts w:asciiTheme="minorHAnsi" w:eastAsiaTheme="minorEastAsia" w:hAnsiTheme="minorHAnsi" w:cstheme="minorBidi"/>
          <w:b w:val="0"/>
          <w:noProof/>
          <w:kern w:val="0"/>
          <w:sz w:val="22"/>
          <w:szCs w:val="22"/>
        </w:rPr>
      </w:pPr>
      <w:r>
        <w:rPr>
          <w:noProof/>
        </w:rPr>
        <w:t>Chapter 4—Administration</w:t>
      </w:r>
      <w:r w:rsidRPr="0074401C">
        <w:rPr>
          <w:b w:val="0"/>
          <w:noProof/>
          <w:sz w:val="18"/>
        </w:rPr>
        <w:tab/>
      </w:r>
      <w:r w:rsidRPr="0074401C">
        <w:rPr>
          <w:b w:val="0"/>
          <w:noProof/>
          <w:sz w:val="18"/>
        </w:rPr>
        <w:fldChar w:fldCharType="begin"/>
      </w:r>
      <w:r w:rsidRPr="0074401C">
        <w:rPr>
          <w:b w:val="0"/>
          <w:noProof/>
          <w:sz w:val="18"/>
        </w:rPr>
        <w:instrText xml:space="preserve"> PAGEREF _Toc341714529 \h </w:instrText>
      </w:r>
      <w:r w:rsidRPr="0074401C">
        <w:rPr>
          <w:b w:val="0"/>
          <w:noProof/>
          <w:sz w:val="18"/>
        </w:rPr>
      </w:r>
      <w:r w:rsidRPr="0074401C">
        <w:rPr>
          <w:b w:val="0"/>
          <w:noProof/>
          <w:sz w:val="18"/>
        </w:rPr>
        <w:fldChar w:fldCharType="separate"/>
      </w:r>
      <w:r w:rsidRPr="0074401C">
        <w:rPr>
          <w:b w:val="0"/>
          <w:noProof/>
          <w:sz w:val="18"/>
        </w:rPr>
        <w:t>45</w:t>
      </w:r>
      <w:r w:rsidRPr="0074401C">
        <w:rPr>
          <w:b w:val="0"/>
          <w:noProof/>
          <w:sz w:val="18"/>
        </w:rPr>
        <w:fldChar w:fldCharType="end"/>
      </w:r>
    </w:p>
    <w:p w:rsidR="0074401C" w:rsidRDefault="0074401C">
      <w:pPr>
        <w:pStyle w:val="TOC2"/>
        <w:rPr>
          <w:rFonts w:asciiTheme="minorHAnsi" w:eastAsiaTheme="minorEastAsia" w:hAnsiTheme="minorHAnsi" w:cstheme="minorBidi"/>
          <w:b w:val="0"/>
          <w:noProof/>
          <w:kern w:val="0"/>
          <w:sz w:val="22"/>
          <w:szCs w:val="22"/>
        </w:rPr>
      </w:pPr>
      <w:r>
        <w:rPr>
          <w:noProof/>
        </w:rPr>
        <w:t>Part 1—General matters</w:t>
      </w:r>
      <w:r w:rsidRPr="0074401C">
        <w:rPr>
          <w:b w:val="0"/>
          <w:noProof/>
          <w:sz w:val="18"/>
        </w:rPr>
        <w:tab/>
      </w:r>
      <w:r w:rsidRPr="0074401C">
        <w:rPr>
          <w:b w:val="0"/>
          <w:noProof/>
          <w:sz w:val="18"/>
        </w:rPr>
        <w:fldChar w:fldCharType="begin"/>
      </w:r>
      <w:r w:rsidRPr="0074401C">
        <w:rPr>
          <w:b w:val="0"/>
          <w:noProof/>
          <w:sz w:val="18"/>
        </w:rPr>
        <w:instrText xml:space="preserve"> PAGEREF _Toc341714530 \h </w:instrText>
      </w:r>
      <w:r w:rsidRPr="0074401C">
        <w:rPr>
          <w:b w:val="0"/>
          <w:noProof/>
          <w:sz w:val="18"/>
        </w:rPr>
      </w:r>
      <w:r w:rsidRPr="0074401C">
        <w:rPr>
          <w:b w:val="0"/>
          <w:noProof/>
          <w:sz w:val="18"/>
        </w:rPr>
        <w:fldChar w:fldCharType="separate"/>
      </w:r>
      <w:r w:rsidRPr="0074401C">
        <w:rPr>
          <w:b w:val="0"/>
          <w:noProof/>
          <w:sz w:val="18"/>
        </w:rPr>
        <w:t>45</w:t>
      </w:r>
      <w:r w:rsidRPr="0074401C">
        <w:rPr>
          <w:b w:val="0"/>
          <w:noProof/>
          <w:sz w:val="18"/>
        </w:rPr>
        <w:fldChar w:fldCharType="end"/>
      </w:r>
    </w:p>
    <w:p w:rsidR="0074401C" w:rsidRDefault="0074401C">
      <w:pPr>
        <w:pStyle w:val="TOC3"/>
        <w:rPr>
          <w:rFonts w:asciiTheme="minorHAnsi" w:eastAsiaTheme="minorEastAsia" w:hAnsiTheme="minorHAnsi" w:cstheme="minorBidi"/>
          <w:b w:val="0"/>
          <w:noProof/>
          <w:kern w:val="0"/>
          <w:szCs w:val="22"/>
        </w:rPr>
      </w:pPr>
      <w:r>
        <w:rPr>
          <w:noProof/>
        </w:rPr>
        <w:t>Division 1—Participants and prospective participants</w:t>
      </w:r>
      <w:r w:rsidRPr="0074401C">
        <w:rPr>
          <w:b w:val="0"/>
          <w:noProof/>
          <w:sz w:val="18"/>
        </w:rPr>
        <w:tab/>
      </w:r>
      <w:r w:rsidRPr="0074401C">
        <w:rPr>
          <w:b w:val="0"/>
          <w:noProof/>
          <w:sz w:val="18"/>
        </w:rPr>
        <w:fldChar w:fldCharType="begin"/>
      </w:r>
      <w:r w:rsidRPr="0074401C">
        <w:rPr>
          <w:b w:val="0"/>
          <w:noProof/>
          <w:sz w:val="18"/>
        </w:rPr>
        <w:instrText xml:space="preserve"> PAGEREF _Toc341714531 \h </w:instrText>
      </w:r>
      <w:r w:rsidRPr="0074401C">
        <w:rPr>
          <w:b w:val="0"/>
          <w:noProof/>
          <w:sz w:val="18"/>
        </w:rPr>
      </w:r>
      <w:r w:rsidRPr="0074401C">
        <w:rPr>
          <w:b w:val="0"/>
          <w:noProof/>
          <w:sz w:val="18"/>
        </w:rPr>
        <w:fldChar w:fldCharType="separate"/>
      </w:r>
      <w:r w:rsidRPr="0074401C">
        <w:rPr>
          <w:b w:val="0"/>
          <w:noProof/>
          <w:sz w:val="18"/>
        </w:rPr>
        <w:t>45</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51</w:t>
      </w:r>
      <w:r>
        <w:rPr>
          <w:noProof/>
        </w:rPr>
        <w:tab/>
        <w:t>Requirement to notify change of circumstances</w:t>
      </w:r>
      <w:r w:rsidRPr="0074401C">
        <w:rPr>
          <w:noProof/>
        </w:rPr>
        <w:tab/>
      </w:r>
      <w:r w:rsidRPr="0074401C">
        <w:rPr>
          <w:noProof/>
        </w:rPr>
        <w:fldChar w:fldCharType="begin"/>
      </w:r>
      <w:r w:rsidRPr="0074401C">
        <w:rPr>
          <w:noProof/>
        </w:rPr>
        <w:instrText xml:space="preserve"> PAGEREF _Toc341714532 \h </w:instrText>
      </w:r>
      <w:r w:rsidRPr="0074401C">
        <w:rPr>
          <w:noProof/>
        </w:rPr>
      </w:r>
      <w:r w:rsidRPr="0074401C">
        <w:rPr>
          <w:noProof/>
        </w:rPr>
        <w:fldChar w:fldCharType="separate"/>
      </w:r>
      <w:r w:rsidRPr="0074401C">
        <w:rPr>
          <w:noProof/>
        </w:rPr>
        <w:t>45</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52</w:t>
      </w:r>
      <w:r>
        <w:rPr>
          <w:noProof/>
        </w:rPr>
        <w:tab/>
        <w:t>Requirements relating to notices</w:t>
      </w:r>
      <w:r w:rsidRPr="0074401C">
        <w:rPr>
          <w:noProof/>
        </w:rPr>
        <w:tab/>
      </w:r>
      <w:r w:rsidRPr="0074401C">
        <w:rPr>
          <w:noProof/>
        </w:rPr>
        <w:fldChar w:fldCharType="begin"/>
      </w:r>
      <w:r w:rsidRPr="0074401C">
        <w:rPr>
          <w:noProof/>
        </w:rPr>
        <w:instrText xml:space="preserve"> PAGEREF _Toc341714533 \h </w:instrText>
      </w:r>
      <w:r w:rsidRPr="0074401C">
        <w:rPr>
          <w:noProof/>
        </w:rPr>
      </w:r>
      <w:r w:rsidRPr="0074401C">
        <w:rPr>
          <w:noProof/>
        </w:rPr>
        <w:fldChar w:fldCharType="separate"/>
      </w:r>
      <w:r w:rsidRPr="0074401C">
        <w:rPr>
          <w:noProof/>
        </w:rPr>
        <w:t>45</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53</w:t>
      </w:r>
      <w:r>
        <w:rPr>
          <w:noProof/>
        </w:rPr>
        <w:tab/>
        <w:t>Power to obtain information from participants and prospective participants to ensure the integrity of the National Disability Insurance Scheme</w:t>
      </w:r>
      <w:r w:rsidRPr="0074401C">
        <w:rPr>
          <w:noProof/>
        </w:rPr>
        <w:tab/>
      </w:r>
      <w:r w:rsidRPr="0074401C">
        <w:rPr>
          <w:noProof/>
        </w:rPr>
        <w:fldChar w:fldCharType="begin"/>
      </w:r>
      <w:r w:rsidRPr="0074401C">
        <w:rPr>
          <w:noProof/>
        </w:rPr>
        <w:instrText xml:space="preserve"> PAGEREF _Toc341714534 \h </w:instrText>
      </w:r>
      <w:r w:rsidRPr="0074401C">
        <w:rPr>
          <w:noProof/>
        </w:rPr>
      </w:r>
      <w:r w:rsidRPr="0074401C">
        <w:rPr>
          <w:noProof/>
        </w:rPr>
        <w:fldChar w:fldCharType="separate"/>
      </w:r>
      <w:r w:rsidRPr="0074401C">
        <w:rPr>
          <w:noProof/>
        </w:rPr>
        <w:t>45</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54</w:t>
      </w:r>
      <w:r>
        <w:rPr>
          <w:noProof/>
        </w:rPr>
        <w:tab/>
        <w:t>Written notice of requirement</w:t>
      </w:r>
      <w:r w:rsidRPr="0074401C">
        <w:rPr>
          <w:noProof/>
        </w:rPr>
        <w:tab/>
      </w:r>
      <w:r w:rsidRPr="0074401C">
        <w:rPr>
          <w:noProof/>
        </w:rPr>
        <w:fldChar w:fldCharType="begin"/>
      </w:r>
      <w:r w:rsidRPr="0074401C">
        <w:rPr>
          <w:noProof/>
        </w:rPr>
        <w:instrText xml:space="preserve"> PAGEREF _Toc341714535 \h </w:instrText>
      </w:r>
      <w:r w:rsidRPr="0074401C">
        <w:rPr>
          <w:noProof/>
        </w:rPr>
      </w:r>
      <w:r w:rsidRPr="0074401C">
        <w:rPr>
          <w:noProof/>
        </w:rPr>
        <w:fldChar w:fldCharType="separate"/>
      </w:r>
      <w:r w:rsidRPr="0074401C">
        <w:rPr>
          <w:noProof/>
        </w:rPr>
        <w:t>46</w:t>
      </w:r>
      <w:r w:rsidRPr="0074401C">
        <w:rPr>
          <w:noProof/>
        </w:rPr>
        <w:fldChar w:fldCharType="end"/>
      </w:r>
    </w:p>
    <w:p w:rsidR="0074401C" w:rsidRDefault="0074401C">
      <w:pPr>
        <w:pStyle w:val="TOC3"/>
        <w:rPr>
          <w:rFonts w:asciiTheme="minorHAnsi" w:eastAsiaTheme="minorEastAsia" w:hAnsiTheme="minorHAnsi" w:cstheme="minorBidi"/>
          <w:b w:val="0"/>
          <w:noProof/>
          <w:kern w:val="0"/>
          <w:szCs w:val="22"/>
        </w:rPr>
      </w:pPr>
      <w:r>
        <w:rPr>
          <w:noProof/>
        </w:rPr>
        <w:t>Division 2—Other persons</w:t>
      </w:r>
      <w:r w:rsidRPr="0074401C">
        <w:rPr>
          <w:b w:val="0"/>
          <w:noProof/>
          <w:sz w:val="18"/>
        </w:rPr>
        <w:tab/>
      </w:r>
      <w:r w:rsidRPr="0074401C">
        <w:rPr>
          <w:b w:val="0"/>
          <w:noProof/>
          <w:sz w:val="18"/>
        </w:rPr>
        <w:fldChar w:fldCharType="begin"/>
      </w:r>
      <w:r w:rsidRPr="0074401C">
        <w:rPr>
          <w:b w:val="0"/>
          <w:noProof/>
          <w:sz w:val="18"/>
        </w:rPr>
        <w:instrText xml:space="preserve"> PAGEREF _Toc341714536 \h </w:instrText>
      </w:r>
      <w:r w:rsidRPr="0074401C">
        <w:rPr>
          <w:b w:val="0"/>
          <w:noProof/>
          <w:sz w:val="18"/>
        </w:rPr>
      </w:r>
      <w:r w:rsidRPr="0074401C">
        <w:rPr>
          <w:b w:val="0"/>
          <w:noProof/>
          <w:sz w:val="18"/>
        </w:rPr>
        <w:fldChar w:fldCharType="separate"/>
      </w:r>
      <w:r w:rsidRPr="0074401C">
        <w:rPr>
          <w:b w:val="0"/>
          <w:noProof/>
          <w:sz w:val="18"/>
        </w:rPr>
        <w:t>47</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55</w:t>
      </w:r>
      <w:r>
        <w:rPr>
          <w:noProof/>
        </w:rPr>
        <w:tab/>
        <w:t>Power to obtain information from other persons to ensure the integrity of the National Disability Insurance Scheme</w:t>
      </w:r>
      <w:r w:rsidRPr="0074401C">
        <w:rPr>
          <w:noProof/>
        </w:rPr>
        <w:tab/>
      </w:r>
      <w:r w:rsidRPr="0074401C">
        <w:rPr>
          <w:noProof/>
        </w:rPr>
        <w:fldChar w:fldCharType="begin"/>
      </w:r>
      <w:r w:rsidRPr="0074401C">
        <w:rPr>
          <w:noProof/>
        </w:rPr>
        <w:instrText xml:space="preserve"> PAGEREF _Toc341714537 \h </w:instrText>
      </w:r>
      <w:r w:rsidRPr="0074401C">
        <w:rPr>
          <w:noProof/>
        </w:rPr>
      </w:r>
      <w:r w:rsidRPr="0074401C">
        <w:rPr>
          <w:noProof/>
        </w:rPr>
        <w:fldChar w:fldCharType="separate"/>
      </w:r>
      <w:r w:rsidRPr="0074401C">
        <w:rPr>
          <w:noProof/>
        </w:rPr>
        <w:t>47</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56</w:t>
      </w:r>
      <w:r>
        <w:rPr>
          <w:noProof/>
        </w:rPr>
        <w:tab/>
        <w:t>Written notice of requirement</w:t>
      </w:r>
      <w:r w:rsidRPr="0074401C">
        <w:rPr>
          <w:noProof/>
        </w:rPr>
        <w:tab/>
      </w:r>
      <w:r w:rsidRPr="0074401C">
        <w:rPr>
          <w:noProof/>
        </w:rPr>
        <w:fldChar w:fldCharType="begin"/>
      </w:r>
      <w:r w:rsidRPr="0074401C">
        <w:rPr>
          <w:noProof/>
        </w:rPr>
        <w:instrText xml:space="preserve"> PAGEREF _Toc341714538 \h </w:instrText>
      </w:r>
      <w:r w:rsidRPr="0074401C">
        <w:rPr>
          <w:noProof/>
        </w:rPr>
      </w:r>
      <w:r w:rsidRPr="0074401C">
        <w:rPr>
          <w:noProof/>
        </w:rPr>
        <w:fldChar w:fldCharType="separate"/>
      </w:r>
      <w:r w:rsidRPr="0074401C">
        <w:rPr>
          <w:noProof/>
        </w:rPr>
        <w:t>48</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57</w:t>
      </w:r>
      <w:r>
        <w:rPr>
          <w:noProof/>
        </w:rPr>
        <w:tab/>
        <w:t>Offence—refusal or failure to comply with requirement</w:t>
      </w:r>
      <w:r w:rsidRPr="0074401C">
        <w:rPr>
          <w:noProof/>
        </w:rPr>
        <w:tab/>
      </w:r>
      <w:r w:rsidRPr="0074401C">
        <w:rPr>
          <w:noProof/>
        </w:rPr>
        <w:fldChar w:fldCharType="begin"/>
      </w:r>
      <w:r w:rsidRPr="0074401C">
        <w:rPr>
          <w:noProof/>
        </w:rPr>
        <w:instrText xml:space="preserve"> PAGEREF _Toc341714539 \h </w:instrText>
      </w:r>
      <w:r w:rsidRPr="0074401C">
        <w:rPr>
          <w:noProof/>
        </w:rPr>
      </w:r>
      <w:r w:rsidRPr="0074401C">
        <w:rPr>
          <w:noProof/>
        </w:rPr>
        <w:fldChar w:fldCharType="separate"/>
      </w:r>
      <w:r w:rsidRPr="0074401C">
        <w:rPr>
          <w:noProof/>
        </w:rPr>
        <w:t>48</w:t>
      </w:r>
      <w:r w:rsidRPr="0074401C">
        <w:rPr>
          <w:noProof/>
        </w:rPr>
        <w:fldChar w:fldCharType="end"/>
      </w:r>
    </w:p>
    <w:p w:rsidR="0074401C" w:rsidRDefault="0074401C">
      <w:pPr>
        <w:pStyle w:val="TOC3"/>
        <w:rPr>
          <w:rFonts w:asciiTheme="minorHAnsi" w:eastAsiaTheme="minorEastAsia" w:hAnsiTheme="minorHAnsi" w:cstheme="minorBidi"/>
          <w:b w:val="0"/>
          <w:noProof/>
          <w:kern w:val="0"/>
          <w:szCs w:val="22"/>
        </w:rPr>
      </w:pPr>
      <w:r>
        <w:rPr>
          <w:noProof/>
        </w:rPr>
        <w:t>Division 3—Interaction with other laws</w:t>
      </w:r>
      <w:r w:rsidRPr="0074401C">
        <w:rPr>
          <w:b w:val="0"/>
          <w:noProof/>
          <w:sz w:val="18"/>
        </w:rPr>
        <w:tab/>
      </w:r>
      <w:r w:rsidRPr="0074401C">
        <w:rPr>
          <w:b w:val="0"/>
          <w:noProof/>
          <w:sz w:val="18"/>
        </w:rPr>
        <w:fldChar w:fldCharType="begin"/>
      </w:r>
      <w:r w:rsidRPr="0074401C">
        <w:rPr>
          <w:b w:val="0"/>
          <w:noProof/>
          <w:sz w:val="18"/>
        </w:rPr>
        <w:instrText xml:space="preserve"> PAGEREF _Toc341714540 \h </w:instrText>
      </w:r>
      <w:r w:rsidRPr="0074401C">
        <w:rPr>
          <w:b w:val="0"/>
          <w:noProof/>
          <w:sz w:val="18"/>
        </w:rPr>
      </w:r>
      <w:r w:rsidRPr="0074401C">
        <w:rPr>
          <w:b w:val="0"/>
          <w:noProof/>
          <w:sz w:val="18"/>
        </w:rPr>
        <w:fldChar w:fldCharType="separate"/>
      </w:r>
      <w:r w:rsidRPr="0074401C">
        <w:rPr>
          <w:b w:val="0"/>
          <w:noProof/>
          <w:sz w:val="18"/>
        </w:rPr>
        <w:t>49</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58</w:t>
      </w:r>
      <w:r>
        <w:rPr>
          <w:noProof/>
        </w:rPr>
        <w:tab/>
        <w:t>Obligations not affected by State or Territory laws</w:t>
      </w:r>
      <w:r w:rsidRPr="0074401C">
        <w:rPr>
          <w:noProof/>
        </w:rPr>
        <w:tab/>
      </w:r>
      <w:r w:rsidRPr="0074401C">
        <w:rPr>
          <w:noProof/>
        </w:rPr>
        <w:fldChar w:fldCharType="begin"/>
      </w:r>
      <w:r w:rsidRPr="0074401C">
        <w:rPr>
          <w:noProof/>
        </w:rPr>
        <w:instrText xml:space="preserve"> PAGEREF _Toc341714541 \h </w:instrText>
      </w:r>
      <w:r w:rsidRPr="0074401C">
        <w:rPr>
          <w:noProof/>
        </w:rPr>
      </w:r>
      <w:r w:rsidRPr="0074401C">
        <w:rPr>
          <w:noProof/>
        </w:rPr>
        <w:fldChar w:fldCharType="separate"/>
      </w:r>
      <w:r w:rsidRPr="0074401C">
        <w:rPr>
          <w:noProof/>
        </w:rPr>
        <w:t>49</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59</w:t>
      </w:r>
      <w:r>
        <w:rPr>
          <w:noProof/>
        </w:rPr>
        <w:tab/>
        <w:t>Interaction with Commonwealth laws</w:t>
      </w:r>
      <w:r w:rsidRPr="0074401C">
        <w:rPr>
          <w:noProof/>
        </w:rPr>
        <w:tab/>
      </w:r>
      <w:r w:rsidRPr="0074401C">
        <w:rPr>
          <w:noProof/>
        </w:rPr>
        <w:fldChar w:fldCharType="begin"/>
      </w:r>
      <w:r w:rsidRPr="0074401C">
        <w:rPr>
          <w:noProof/>
        </w:rPr>
        <w:instrText xml:space="preserve"> PAGEREF _Toc341714542 \h </w:instrText>
      </w:r>
      <w:r w:rsidRPr="0074401C">
        <w:rPr>
          <w:noProof/>
        </w:rPr>
      </w:r>
      <w:r w:rsidRPr="0074401C">
        <w:rPr>
          <w:noProof/>
        </w:rPr>
        <w:fldChar w:fldCharType="separate"/>
      </w:r>
      <w:r w:rsidRPr="0074401C">
        <w:rPr>
          <w:noProof/>
        </w:rPr>
        <w:t>49</w:t>
      </w:r>
      <w:r w:rsidRPr="0074401C">
        <w:rPr>
          <w:noProof/>
        </w:rPr>
        <w:fldChar w:fldCharType="end"/>
      </w:r>
    </w:p>
    <w:p w:rsidR="0074401C" w:rsidRDefault="0074401C">
      <w:pPr>
        <w:pStyle w:val="TOC2"/>
        <w:rPr>
          <w:rFonts w:asciiTheme="minorHAnsi" w:eastAsiaTheme="minorEastAsia" w:hAnsiTheme="minorHAnsi" w:cstheme="minorBidi"/>
          <w:b w:val="0"/>
          <w:noProof/>
          <w:kern w:val="0"/>
          <w:sz w:val="22"/>
          <w:szCs w:val="22"/>
        </w:rPr>
      </w:pPr>
      <w:r>
        <w:rPr>
          <w:noProof/>
        </w:rPr>
        <w:t>Part 2—Privacy</w:t>
      </w:r>
      <w:r w:rsidRPr="0074401C">
        <w:rPr>
          <w:b w:val="0"/>
          <w:noProof/>
          <w:sz w:val="18"/>
        </w:rPr>
        <w:tab/>
      </w:r>
      <w:r w:rsidRPr="0074401C">
        <w:rPr>
          <w:b w:val="0"/>
          <w:noProof/>
          <w:sz w:val="18"/>
        </w:rPr>
        <w:fldChar w:fldCharType="begin"/>
      </w:r>
      <w:r w:rsidRPr="0074401C">
        <w:rPr>
          <w:b w:val="0"/>
          <w:noProof/>
          <w:sz w:val="18"/>
        </w:rPr>
        <w:instrText xml:space="preserve"> PAGEREF _Toc341714543 \h </w:instrText>
      </w:r>
      <w:r w:rsidRPr="0074401C">
        <w:rPr>
          <w:b w:val="0"/>
          <w:noProof/>
          <w:sz w:val="18"/>
        </w:rPr>
      </w:r>
      <w:r w:rsidRPr="0074401C">
        <w:rPr>
          <w:b w:val="0"/>
          <w:noProof/>
          <w:sz w:val="18"/>
        </w:rPr>
        <w:fldChar w:fldCharType="separate"/>
      </w:r>
      <w:r w:rsidRPr="0074401C">
        <w:rPr>
          <w:b w:val="0"/>
          <w:noProof/>
          <w:sz w:val="18"/>
        </w:rPr>
        <w:t>50</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60</w:t>
      </w:r>
      <w:r>
        <w:rPr>
          <w:noProof/>
        </w:rPr>
        <w:tab/>
        <w:t>Protection of information held by the Agency etc.</w:t>
      </w:r>
      <w:r w:rsidRPr="0074401C">
        <w:rPr>
          <w:noProof/>
        </w:rPr>
        <w:tab/>
      </w:r>
      <w:r w:rsidRPr="0074401C">
        <w:rPr>
          <w:noProof/>
        </w:rPr>
        <w:fldChar w:fldCharType="begin"/>
      </w:r>
      <w:r w:rsidRPr="0074401C">
        <w:rPr>
          <w:noProof/>
        </w:rPr>
        <w:instrText xml:space="preserve"> PAGEREF _Toc341714544 \h </w:instrText>
      </w:r>
      <w:r w:rsidRPr="0074401C">
        <w:rPr>
          <w:noProof/>
        </w:rPr>
      </w:r>
      <w:r w:rsidRPr="0074401C">
        <w:rPr>
          <w:noProof/>
        </w:rPr>
        <w:fldChar w:fldCharType="separate"/>
      </w:r>
      <w:r w:rsidRPr="0074401C">
        <w:rPr>
          <w:noProof/>
        </w:rPr>
        <w:t>50</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61</w:t>
      </w:r>
      <w:r>
        <w:rPr>
          <w:noProof/>
        </w:rPr>
        <w:tab/>
        <w:t>Offence—unauthorised access to protected information</w:t>
      </w:r>
      <w:r w:rsidRPr="0074401C">
        <w:rPr>
          <w:noProof/>
        </w:rPr>
        <w:tab/>
      </w:r>
      <w:r w:rsidRPr="0074401C">
        <w:rPr>
          <w:noProof/>
        </w:rPr>
        <w:fldChar w:fldCharType="begin"/>
      </w:r>
      <w:r w:rsidRPr="0074401C">
        <w:rPr>
          <w:noProof/>
        </w:rPr>
        <w:instrText xml:space="preserve"> PAGEREF _Toc341714545 \h </w:instrText>
      </w:r>
      <w:r w:rsidRPr="0074401C">
        <w:rPr>
          <w:noProof/>
        </w:rPr>
      </w:r>
      <w:r w:rsidRPr="0074401C">
        <w:rPr>
          <w:noProof/>
        </w:rPr>
        <w:fldChar w:fldCharType="separate"/>
      </w:r>
      <w:r w:rsidRPr="0074401C">
        <w:rPr>
          <w:noProof/>
        </w:rPr>
        <w:t>50</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62</w:t>
      </w:r>
      <w:r>
        <w:rPr>
          <w:noProof/>
        </w:rPr>
        <w:tab/>
        <w:t>Offence—unauthorised use or disclosure of protected information</w:t>
      </w:r>
      <w:r w:rsidRPr="0074401C">
        <w:rPr>
          <w:noProof/>
        </w:rPr>
        <w:tab/>
      </w:r>
      <w:r w:rsidRPr="0074401C">
        <w:rPr>
          <w:noProof/>
        </w:rPr>
        <w:fldChar w:fldCharType="begin"/>
      </w:r>
      <w:r w:rsidRPr="0074401C">
        <w:rPr>
          <w:noProof/>
        </w:rPr>
        <w:instrText xml:space="preserve"> PAGEREF _Toc341714546 \h </w:instrText>
      </w:r>
      <w:r w:rsidRPr="0074401C">
        <w:rPr>
          <w:noProof/>
        </w:rPr>
      </w:r>
      <w:r w:rsidRPr="0074401C">
        <w:rPr>
          <w:noProof/>
        </w:rPr>
        <w:fldChar w:fldCharType="separate"/>
      </w:r>
      <w:r w:rsidRPr="0074401C">
        <w:rPr>
          <w:noProof/>
        </w:rPr>
        <w:t>51</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63</w:t>
      </w:r>
      <w:r>
        <w:rPr>
          <w:noProof/>
        </w:rPr>
        <w:tab/>
        <w:t>Offence—soliciting disclosure of protected information</w:t>
      </w:r>
      <w:r w:rsidRPr="0074401C">
        <w:rPr>
          <w:noProof/>
        </w:rPr>
        <w:tab/>
      </w:r>
      <w:r w:rsidRPr="0074401C">
        <w:rPr>
          <w:noProof/>
        </w:rPr>
        <w:fldChar w:fldCharType="begin"/>
      </w:r>
      <w:r w:rsidRPr="0074401C">
        <w:rPr>
          <w:noProof/>
        </w:rPr>
        <w:instrText xml:space="preserve"> PAGEREF _Toc341714547 \h </w:instrText>
      </w:r>
      <w:r w:rsidRPr="0074401C">
        <w:rPr>
          <w:noProof/>
        </w:rPr>
      </w:r>
      <w:r w:rsidRPr="0074401C">
        <w:rPr>
          <w:noProof/>
        </w:rPr>
        <w:fldChar w:fldCharType="separate"/>
      </w:r>
      <w:r w:rsidRPr="0074401C">
        <w:rPr>
          <w:noProof/>
        </w:rPr>
        <w:t>51</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64</w:t>
      </w:r>
      <w:r>
        <w:rPr>
          <w:noProof/>
        </w:rPr>
        <w:tab/>
        <w:t>Offence—offering to supply protected information</w:t>
      </w:r>
      <w:r w:rsidRPr="0074401C">
        <w:rPr>
          <w:noProof/>
        </w:rPr>
        <w:tab/>
      </w:r>
      <w:r w:rsidRPr="0074401C">
        <w:rPr>
          <w:noProof/>
        </w:rPr>
        <w:fldChar w:fldCharType="begin"/>
      </w:r>
      <w:r w:rsidRPr="0074401C">
        <w:rPr>
          <w:noProof/>
        </w:rPr>
        <w:instrText xml:space="preserve"> PAGEREF _Toc341714548 \h </w:instrText>
      </w:r>
      <w:r w:rsidRPr="0074401C">
        <w:rPr>
          <w:noProof/>
        </w:rPr>
      </w:r>
      <w:r w:rsidRPr="0074401C">
        <w:rPr>
          <w:noProof/>
        </w:rPr>
        <w:fldChar w:fldCharType="separate"/>
      </w:r>
      <w:r w:rsidRPr="0074401C">
        <w:rPr>
          <w:noProof/>
        </w:rPr>
        <w:t>52</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65</w:t>
      </w:r>
      <w:r>
        <w:rPr>
          <w:noProof/>
        </w:rPr>
        <w:tab/>
        <w:t>Protection of certain documents etc. from production to court etc.</w:t>
      </w:r>
      <w:r w:rsidRPr="0074401C">
        <w:rPr>
          <w:noProof/>
        </w:rPr>
        <w:tab/>
      </w:r>
      <w:r w:rsidRPr="0074401C">
        <w:rPr>
          <w:noProof/>
        </w:rPr>
        <w:fldChar w:fldCharType="begin"/>
      </w:r>
      <w:r w:rsidRPr="0074401C">
        <w:rPr>
          <w:noProof/>
        </w:rPr>
        <w:instrText xml:space="preserve"> PAGEREF _Toc341714549 \h </w:instrText>
      </w:r>
      <w:r w:rsidRPr="0074401C">
        <w:rPr>
          <w:noProof/>
        </w:rPr>
      </w:r>
      <w:r w:rsidRPr="0074401C">
        <w:rPr>
          <w:noProof/>
        </w:rPr>
        <w:fldChar w:fldCharType="separate"/>
      </w:r>
      <w:r w:rsidRPr="0074401C">
        <w:rPr>
          <w:noProof/>
        </w:rPr>
        <w:t>52</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66</w:t>
      </w:r>
      <w:r>
        <w:rPr>
          <w:noProof/>
        </w:rPr>
        <w:tab/>
        <w:t>Disclosure of information by CEO</w:t>
      </w:r>
      <w:r w:rsidRPr="0074401C">
        <w:rPr>
          <w:noProof/>
        </w:rPr>
        <w:tab/>
      </w:r>
      <w:r w:rsidRPr="0074401C">
        <w:rPr>
          <w:noProof/>
        </w:rPr>
        <w:fldChar w:fldCharType="begin"/>
      </w:r>
      <w:r w:rsidRPr="0074401C">
        <w:rPr>
          <w:noProof/>
        </w:rPr>
        <w:instrText xml:space="preserve"> PAGEREF _Toc341714550 \h </w:instrText>
      </w:r>
      <w:r w:rsidRPr="0074401C">
        <w:rPr>
          <w:noProof/>
        </w:rPr>
      </w:r>
      <w:r w:rsidRPr="0074401C">
        <w:rPr>
          <w:noProof/>
        </w:rPr>
        <w:fldChar w:fldCharType="separate"/>
      </w:r>
      <w:r w:rsidRPr="0074401C">
        <w:rPr>
          <w:noProof/>
        </w:rPr>
        <w:t>53</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67</w:t>
      </w:r>
      <w:r>
        <w:rPr>
          <w:noProof/>
        </w:rPr>
        <w:tab/>
        <w:t>National Disability Insurance Scheme rules for exercise of CEO’s disclosure powers</w:t>
      </w:r>
      <w:r w:rsidRPr="0074401C">
        <w:rPr>
          <w:noProof/>
        </w:rPr>
        <w:tab/>
      </w:r>
      <w:r w:rsidRPr="0074401C">
        <w:rPr>
          <w:noProof/>
        </w:rPr>
        <w:fldChar w:fldCharType="begin"/>
      </w:r>
      <w:r w:rsidRPr="0074401C">
        <w:rPr>
          <w:noProof/>
        </w:rPr>
        <w:instrText xml:space="preserve"> PAGEREF _Toc341714551 \h </w:instrText>
      </w:r>
      <w:r w:rsidRPr="0074401C">
        <w:rPr>
          <w:noProof/>
        </w:rPr>
      </w:r>
      <w:r w:rsidRPr="0074401C">
        <w:rPr>
          <w:noProof/>
        </w:rPr>
        <w:fldChar w:fldCharType="separate"/>
      </w:r>
      <w:r w:rsidRPr="0074401C">
        <w:rPr>
          <w:noProof/>
        </w:rPr>
        <w:t>54</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68</w:t>
      </w:r>
      <w:r>
        <w:rPr>
          <w:noProof/>
        </w:rPr>
        <w:tab/>
        <w:t xml:space="preserve">Part does not affect the operation of the </w:t>
      </w:r>
      <w:r w:rsidRPr="00D233FF">
        <w:rPr>
          <w:i/>
          <w:noProof/>
        </w:rPr>
        <w:t>Freedom of Information Act 1982</w:t>
      </w:r>
      <w:r w:rsidRPr="0074401C">
        <w:rPr>
          <w:noProof/>
        </w:rPr>
        <w:tab/>
      </w:r>
      <w:r w:rsidRPr="0074401C">
        <w:rPr>
          <w:noProof/>
        </w:rPr>
        <w:fldChar w:fldCharType="begin"/>
      </w:r>
      <w:r w:rsidRPr="0074401C">
        <w:rPr>
          <w:noProof/>
        </w:rPr>
        <w:instrText xml:space="preserve"> PAGEREF _Toc341714552 \h </w:instrText>
      </w:r>
      <w:r w:rsidRPr="0074401C">
        <w:rPr>
          <w:noProof/>
        </w:rPr>
      </w:r>
      <w:r w:rsidRPr="0074401C">
        <w:rPr>
          <w:noProof/>
        </w:rPr>
        <w:fldChar w:fldCharType="separate"/>
      </w:r>
      <w:r w:rsidRPr="0074401C">
        <w:rPr>
          <w:noProof/>
        </w:rPr>
        <w:t>54</w:t>
      </w:r>
      <w:r w:rsidRPr="0074401C">
        <w:rPr>
          <w:noProof/>
        </w:rPr>
        <w:fldChar w:fldCharType="end"/>
      </w:r>
    </w:p>
    <w:p w:rsidR="0074401C" w:rsidRDefault="0074401C">
      <w:pPr>
        <w:pStyle w:val="TOC2"/>
        <w:rPr>
          <w:rFonts w:asciiTheme="minorHAnsi" w:eastAsiaTheme="minorEastAsia" w:hAnsiTheme="minorHAnsi" w:cstheme="minorBidi"/>
          <w:b w:val="0"/>
          <w:noProof/>
          <w:kern w:val="0"/>
          <w:sz w:val="22"/>
          <w:szCs w:val="22"/>
        </w:rPr>
      </w:pPr>
      <w:r>
        <w:rPr>
          <w:noProof/>
        </w:rPr>
        <w:t>Part 3—Registered providers of supports</w:t>
      </w:r>
      <w:r w:rsidRPr="0074401C">
        <w:rPr>
          <w:b w:val="0"/>
          <w:noProof/>
          <w:sz w:val="18"/>
        </w:rPr>
        <w:tab/>
      </w:r>
      <w:r w:rsidRPr="0074401C">
        <w:rPr>
          <w:b w:val="0"/>
          <w:noProof/>
          <w:sz w:val="18"/>
        </w:rPr>
        <w:fldChar w:fldCharType="begin"/>
      </w:r>
      <w:r w:rsidRPr="0074401C">
        <w:rPr>
          <w:b w:val="0"/>
          <w:noProof/>
          <w:sz w:val="18"/>
        </w:rPr>
        <w:instrText xml:space="preserve"> PAGEREF _Toc341714553 \h </w:instrText>
      </w:r>
      <w:r w:rsidRPr="0074401C">
        <w:rPr>
          <w:b w:val="0"/>
          <w:noProof/>
          <w:sz w:val="18"/>
        </w:rPr>
      </w:r>
      <w:r w:rsidRPr="0074401C">
        <w:rPr>
          <w:b w:val="0"/>
          <w:noProof/>
          <w:sz w:val="18"/>
        </w:rPr>
        <w:fldChar w:fldCharType="separate"/>
      </w:r>
      <w:r w:rsidRPr="0074401C">
        <w:rPr>
          <w:b w:val="0"/>
          <w:noProof/>
          <w:sz w:val="18"/>
        </w:rPr>
        <w:t>55</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69</w:t>
      </w:r>
      <w:r>
        <w:rPr>
          <w:noProof/>
        </w:rPr>
        <w:tab/>
        <w:t>Application to be a registered provider of supports</w:t>
      </w:r>
      <w:r w:rsidRPr="0074401C">
        <w:rPr>
          <w:noProof/>
        </w:rPr>
        <w:tab/>
      </w:r>
      <w:r w:rsidRPr="0074401C">
        <w:rPr>
          <w:noProof/>
        </w:rPr>
        <w:fldChar w:fldCharType="begin"/>
      </w:r>
      <w:r w:rsidRPr="0074401C">
        <w:rPr>
          <w:noProof/>
        </w:rPr>
        <w:instrText xml:space="preserve"> PAGEREF _Toc341714554 \h </w:instrText>
      </w:r>
      <w:r w:rsidRPr="0074401C">
        <w:rPr>
          <w:noProof/>
        </w:rPr>
      </w:r>
      <w:r w:rsidRPr="0074401C">
        <w:rPr>
          <w:noProof/>
        </w:rPr>
        <w:fldChar w:fldCharType="separate"/>
      </w:r>
      <w:r w:rsidRPr="0074401C">
        <w:rPr>
          <w:noProof/>
        </w:rPr>
        <w:t>55</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70</w:t>
      </w:r>
      <w:r>
        <w:rPr>
          <w:noProof/>
        </w:rPr>
        <w:tab/>
        <w:t>Registered providers of supports</w:t>
      </w:r>
      <w:r w:rsidRPr="0074401C">
        <w:rPr>
          <w:noProof/>
        </w:rPr>
        <w:tab/>
      </w:r>
      <w:r w:rsidRPr="0074401C">
        <w:rPr>
          <w:noProof/>
        </w:rPr>
        <w:fldChar w:fldCharType="begin"/>
      </w:r>
      <w:r w:rsidRPr="0074401C">
        <w:rPr>
          <w:noProof/>
        </w:rPr>
        <w:instrText xml:space="preserve"> PAGEREF _Toc341714555 \h </w:instrText>
      </w:r>
      <w:r w:rsidRPr="0074401C">
        <w:rPr>
          <w:noProof/>
        </w:rPr>
      </w:r>
      <w:r w:rsidRPr="0074401C">
        <w:rPr>
          <w:noProof/>
        </w:rPr>
        <w:fldChar w:fldCharType="separate"/>
      </w:r>
      <w:r w:rsidRPr="0074401C">
        <w:rPr>
          <w:noProof/>
        </w:rPr>
        <w:t>55</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lastRenderedPageBreak/>
        <w:t>71</w:t>
      </w:r>
      <w:r>
        <w:rPr>
          <w:noProof/>
        </w:rPr>
        <w:tab/>
        <w:t>When a person or entity ceases to be a registered provider of supports</w:t>
      </w:r>
      <w:r w:rsidRPr="0074401C">
        <w:rPr>
          <w:noProof/>
        </w:rPr>
        <w:tab/>
      </w:r>
      <w:r w:rsidRPr="0074401C">
        <w:rPr>
          <w:noProof/>
        </w:rPr>
        <w:fldChar w:fldCharType="begin"/>
      </w:r>
      <w:r w:rsidRPr="0074401C">
        <w:rPr>
          <w:noProof/>
        </w:rPr>
        <w:instrText xml:space="preserve"> PAGEREF _Toc341714556 \h </w:instrText>
      </w:r>
      <w:r w:rsidRPr="0074401C">
        <w:rPr>
          <w:noProof/>
        </w:rPr>
      </w:r>
      <w:r w:rsidRPr="0074401C">
        <w:rPr>
          <w:noProof/>
        </w:rPr>
        <w:fldChar w:fldCharType="separate"/>
      </w:r>
      <w:r w:rsidRPr="0074401C">
        <w:rPr>
          <w:noProof/>
        </w:rPr>
        <w:t>56</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72</w:t>
      </w:r>
      <w:r>
        <w:rPr>
          <w:noProof/>
        </w:rPr>
        <w:tab/>
        <w:t>Revocation of approval as a registered provider of supports</w:t>
      </w:r>
      <w:r w:rsidRPr="0074401C">
        <w:rPr>
          <w:noProof/>
        </w:rPr>
        <w:tab/>
      </w:r>
      <w:r w:rsidRPr="0074401C">
        <w:rPr>
          <w:noProof/>
        </w:rPr>
        <w:fldChar w:fldCharType="begin"/>
      </w:r>
      <w:r w:rsidRPr="0074401C">
        <w:rPr>
          <w:noProof/>
        </w:rPr>
        <w:instrText xml:space="preserve"> PAGEREF _Toc341714557 \h </w:instrText>
      </w:r>
      <w:r w:rsidRPr="0074401C">
        <w:rPr>
          <w:noProof/>
        </w:rPr>
      </w:r>
      <w:r w:rsidRPr="0074401C">
        <w:rPr>
          <w:noProof/>
        </w:rPr>
        <w:fldChar w:fldCharType="separate"/>
      </w:r>
      <w:r w:rsidRPr="0074401C">
        <w:rPr>
          <w:noProof/>
        </w:rPr>
        <w:t>56</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73</w:t>
      </w:r>
      <w:r>
        <w:rPr>
          <w:noProof/>
        </w:rPr>
        <w:tab/>
        <w:t>National Disability Insurance Scheme rules for registered providers of supports</w:t>
      </w:r>
      <w:r w:rsidRPr="0074401C">
        <w:rPr>
          <w:noProof/>
        </w:rPr>
        <w:tab/>
      </w:r>
      <w:r w:rsidRPr="0074401C">
        <w:rPr>
          <w:noProof/>
        </w:rPr>
        <w:fldChar w:fldCharType="begin"/>
      </w:r>
      <w:r w:rsidRPr="0074401C">
        <w:rPr>
          <w:noProof/>
        </w:rPr>
        <w:instrText xml:space="preserve"> PAGEREF _Toc341714558 \h </w:instrText>
      </w:r>
      <w:r w:rsidRPr="0074401C">
        <w:rPr>
          <w:noProof/>
        </w:rPr>
      </w:r>
      <w:r w:rsidRPr="0074401C">
        <w:rPr>
          <w:noProof/>
        </w:rPr>
        <w:fldChar w:fldCharType="separate"/>
      </w:r>
      <w:r w:rsidRPr="0074401C">
        <w:rPr>
          <w:noProof/>
        </w:rPr>
        <w:t>57</w:t>
      </w:r>
      <w:r w:rsidRPr="0074401C">
        <w:rPr>
          <w:noProof/>
        </w:rPr>
        <w:fldChar w:fldCharType="end"/>
      </w:r>
    </w:p>
    <w:p w:rsidR="0074401C" w:rsidRDefault="0074401C">
      <w:pPr>
        <w:pStyle w:val="TOC2"/>
        <w:rPr>
          <w:rFonts w:asciiTheme="minorHAnsi" w:eastAsiaTheme="minorEastAsia" w:hAnsiTheme="minorHAnsi" w:cstheme="minorBidi"/>
          <w:b w:val="0"/>
          <w:noProof/>
          <w:kern w:val="0"/>
          <w:sz w:val="22"/>
          <w:szCs w:val="22"/>
        </w:rPr>
      </w:pPr>
      <w:r>
        <w:rPr>
          <w:noProof/>
        </w:rPr>
        <w:t>Part 4—Children</w:t>
      </w:r>
      <w:r w:rsidRPr="0074401C">
        <w:rPr>
          <w:b w:val="0"/>
          <w:noProof/>
          <w:sz w:val="18"/>
        </w:rPr>
        <w:tab/>
      </w:r>
      <w:r w:rsidRPr="0074401C">
        <w:rPr>
          <w:b w:val="0"/>
          <w:noProof/>
          <w:sz w:val="18"/>
        </w:rPr>
        <w:fldChar w:fldCharType="begin"/>
      </w:r>
      <w:r w:rsidRPr="0074401C">
        <w:rPr>
          <w:b w:val="0"/>
          <w:noProof/>
          <w:sz w:val="18"/>
        </w:rPr>
        <w:instrText xml:space="preserve"> PAGEREF _Toc341714559 \h </w:instrText>
      </w:r>
      <w:r w:rsidRPr="0074401C">
        <w:rPr>
          <w:b w:val="0"/>
          <w:noProof/>
          <w:sz w:val="18"/>
        </w:rPr>
      </w:r>
      <w:r w:rsidRPr="0074401C">
        <w:rPr>
          <w:b w:val="0"/>
          <w:noProof/>
          <w:sz w:val="18"/>
        </w:rPr>
        <w:fldChar w:fldCharType="separate"/>
      </w:r>
      <w:r w:rsidRPr="0074401C">
        <w:rPr>
          <w:b w:val="0"/>
          <w:noProof/>
          <w:sz w:val="18"/>
        </w:rPr>
        <w:t>59</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74</w:t>
      </w:r>
      <w:r>
        <w:rPr>
          <w:noProof/>
        </w:rPr>
        <w:tab/>
        <w:t>Children</w:t>
      </w:r>
      <w:r w:rsidRPr="0074401C">
        <w:rPr>
          <w:noProof/>
        </w:rPr>
        <w:tab/>
      </w:r>
      <w:r w:rsidRPr="0074401C">
        <w:rPr>
          <w:noProof/>
        </w:rPr>
        <w:fldChar w:fldCharType="begin"/>
      </w:r>
      <w:r w:rsidRPr="0074401C">
        <w:rPr>
          <w:noProof/>
        </w:rPr>
        <w:instrText xml:space="preserve"> PAGEREF _Toc341714560 \h </w:instrText>
      </w:r>
      <w:r w:rsidRPr="0074401C">
        <w:rPr>
          <w:noProof/>
        </w:rPr>
      </w:r>
      <w:r w:rsidRPr="0074401C">
        <w:rPr>
          <w:noProof/>
        </w:rPr>
        <w:fldChar w:fldCharType="separate"/>
      </w:r>
      <w:r w:rsidRPr="0074401C">
        <w:rPr>
          <w:noProof/>
        </w:rPr>
        <w:t>59</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75</w:t>
      </w:r>
      <w:r>
        <w:rPr>
          <w:noProof/>
        </w:rPr>
        <w:tab/>
        <w:t xml:space="preserve">Definition of </w:t>
      </w:r>
      <w:r w:rsidRPr="00D233FF">
        <w:rPr>
          <w:i/>
          <w:noProof/>
        </w:rPr>
        <w:t>parental responsibility</w:t>
      </w:r>
      <w:r w:rsidRPr="0074401C">
        <w:rPr>
          <w:noProof/>
        </w:rPr>
        <w:tab/>
      </w:r>
      <w:r w:rsidRPr="0074401C">
        <w:rPr>
          <w:noProof/>
        </w:rPr>
        <w:fldChar w:fldCharType="begin"/>
      </w:r>
      <w:r w:rsidRPr="0074401C">
        <w:rPr>
          <w:noProof/>
        </w:rPr>
        <w:instrText xml:space="preserve"> PAGEREF _Toc341714561 \h </w:instrText>
      </w:r>
      <w:r w:rsidRPr="0074401C">
        <w:rPr>
          <w:noProof/>
        </w:rPr>
      </w:r>
      <w:r w:rsidRPr="0074401C">
        <w:rPr>
          <w:noProof/>
        </w:rPr>
        <w:fldChar w:fldCharType="separate"/>
      </w:r>
      <w:r w:rsidRPr="0074401C">
        <w:rPr>
          <w:noProof/>
        </w:rPr>
        <w:t>60</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76</w:t>
      </w:r>
      <w:r>
        <w:rPr>
          <w:noProof/>
        </w:rPr>
        <w:tab/>
        <w:t>Duty to children</w:t>
      </w:r>
      <w:r w:rsidRPr="0074401C">
        <w:rPr>
          <w:noProof/>
        </w:rPr>
        <w:tab/>
      </w:r>
      <w:r w:rsidRPr="0074401C">
        <w:rPr>
          <w:noProof/>
        </w:rPr>
        <w:fldChar w:fldCharType="begin"/>
      </w:r>
      <w:r w:rsidRPr="0074401C">
        <w:rPr>
          <w:noProof/>
        </w:rPr>
        <w:instrText xml:space="preserve"> PAGEREF _Toc341714562 \h </w:instrText>
      </w:r>
      <w:r w:rsidRPr="0074401C">
        <w:rPr>
          <w:noProof/>
        </w:rPr>
      </w:r>
      <w:r w:rsidRPr="0074401C">
        <w:rPr>
          <w:noProof/>
        </w:rPr>
        <w:fldChar w:fldCharType="separate"/>
      </w:r>
      <w:r w:rsidRPr="0074401C">
        <w:rPr>
          <w:noProof/>
        </w:rPr>
        <w:t>61</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77</w:t>
      </w:r>
      <w:r>
        <w:rPr>
          <w:noProof/>
        </w:rPr>
        <w:tab/>
        <w:t>Revocation of determinations under section 74</w:t>
      </w:r>
      <w:r w:rsidRPr="0074401C">
        <w:rPr>
          <w:noProof/>
        </w:rPr>
        <w:tab/>
      </w:r>
      <w:r w:rsidRPr="0074401C">
        <w:rPr>
          <w:noProof/>
        </w:rPr>
        <w:fldChar w:fldCharType="begin"/>
      </w:r>
      <w:r w:rsidRPr="0074401C">
        <w:rPr>
          <w:noProof/>
        </w:rPr>
        <w:instrText xml:space="preserve"> PAGEREF _Toc341714563 \h </w:instrText>
      </w:r>
      <w:r w:rsidRPr="0074401C">
        <w:rPr>
          <w:noProof/>
        </w:rPr>
      </w:r>
      <w:r w:rsidRPr="0074401C">
        <w:rPr>
          <w:noProof/>
        </w:rPr>
        <w:fldChar w:fldCharType="separate"/>
      </w:r>
      <w:r w:rsidRPr="0074401C">
        <w:rPr>
          <w:noProof/>
        </w:rPr>
        <w:t>62</w:t>
      </w:r>
      <w:r w:rsidRPr="0074401C">
        <w:rPr>
          <w:noProof/>
        </w:rPr>
        <w:fldChar w:fldCharType="end"/>
      </w:r>
    </w:p>
    <w:p w:rsidR="0074401C" w:rsidRDefault="0074401C">
      <w:pPr>
        <w:pStyle w:val="TOC2"/>
        <w:rPr>
          <w:rFonts w:asciiTheme="minorHAnsi" w:eastAsiaTheme="minorEastAsia" w:hAnsiTheme="minorHAnsi" w:cstheme="minorBidi"/>
          <w:b w:val="0"/>
          <w:noProof/>
          <w:kern w:val="0"/>
          <w:sz w:val="22"/>
          <w:szCs w:val="22"/>
        </w:rPr>
      </w:pPr>
      <w:r>
        <w:rPr>
          <w:noProof/>
        </w:rPr>
        <w:t>Part 5—Nominees</w:t>
      </w:r>
      <w:r w:rsidRPr="0074401C">
        <w:rPr>
          <w:b w:val="0"/>
          <w:noProof/>
          <w:sz w:val="18"/>
        </w:rPr>
        <w:tab/>
      </w:r>
      <w:r w:rsidRPr="0074401C">
        <w:rPr>
          <w:b w:val="0"/>
          <w:noProof/>
          <w:sz w:val="18"/>
        </w:rPr>
        <w:fldChar w:fldCharType="begin"/>
      </w:r>
      <w:r w:rsidRPr="0074401C">
        <w:rPr>
          <w:b w:val="0"/>
          <w:noProof/>
          <w:sz w:val="18"/>
        </w:rPr>
        <w:instrText xml:space="preserve"> PAGEREF _Toc341714564 \h </w:instrText>
      </w:r>
      <w:r w:rsidRPr="0074401C">
        <w:rPr>
          <w:b w:val="0"/>
          <w:noProof/>
          <w:sz w:val="18"/>
        </w:rPr>
      </w:r>
      <w:r w:rsidRPr="0074401C">
        <w:rPr>
          <w:b w:val="0"/>
          <w:noProof/>
          <w:sz w:val="18"/>
        </w:rPr>
        <w:fldChar w:fldCharType="separate"/>
      </w:r>
      <w:r w:rsidRPr="0074401C">
        <w:rPr>
          <w:b w:val="0"/>
          <w:noProof/>
          <w:sz w:val="18"/>
        </w:rPr>
        <w:t>63</w:t>
      </w:r>
      <w:r w:rsidRPr="0074401C">
        <w:rPr>
          <w:b w:val="0"/>
          <w:noProof/>
          <w:sz w:val="18"/>
        </w:rPr>
        <w:fldChar w:fldCharType="end"/>
      </w:r>
    </w:p>
    <w:p w:rsidR="0074401C" w:rsidRDefault="0074401C">
      <w:pPr>
        <w:pStyle w:val="TOC3"/>
        <w:rPr>
          <w:rFonts w:asciiTheme="minorHAnsi" w:eastAsiaTheme="minorEastAsia" w:hAnsiTheme="minorHAnsi" w:cstheme="minorBidi"/>
          <w:b w:val="0"/>
          <w:noProof/>
          <w:kern w:val="0"/>
          <w:szCs w:val="22"/>
        </w:rPr>
      </w:pPr>
      <w:r>
        <w:rPr>
          <w:noProof/>
        </w:rPr>
        <w:t>Division 1—Functions and responsibilities of nominees</w:t>
      </w:r>
      <w:r w:rsidRPr="0074401C">
        <w:rPr>
          <w:b w:val="0"/>
          <w:noProof/>
          <w:sz w:val="18"/>
        </w:rPr>
        <w:tab/>
      </w:r>
      <w:r w:rsidRPr="0074401C">
        <w:rPr>
          <w:b w:val="0"/>
          <w:noProof/>
          <w:sz w:val="18"/>
        </w:rPr>
        <w:fldChar w:fldCharType="begin"/>
      </w:r>
      <w:r w:rsidRPr="0074401C">
        <w:rPr>
          <w:b w:val="0"/>
          <w:noProof/>
          <w:sz w:val="18"/>
        </w:rPr>
        <w:instrText xml:space="preserve"> PAGEREF _Toc341714565 \h </w:instrText>
      </w:r>
      <w:r w:rsidRPr="0074401C">
        <w:rPr>
          <w:b w:val="0"/>
          <w:noProof/>
          <w:sz w:val="18"/>
        </w:rPr>
      </w:r>
      <w:r w:rsidRPr="0074401C">
        <w:rPr>
          <w:b w:val="0"/>
          <w:noProof/>
          <w:sz w:val="18"/>
        </w:rPr>
        <w:fldChar w:fldCharType="separate"/>
      </w:r>
      <w:r w:rsidRPr="0074401C">
        <w:rPr>
          <w:b w:val="0"/>
          <w:noProof/>
          <w:sz w:val="18"/>
        </w:rPr>
        <w:t>63</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78</w:t>
      </w:r>
      <w:r>
        <w:rPr>
          <w:noProof/>
        </w:rPr>
        <w:tab/>
        <w:t>Actions of plan nominee on behalf of participant</w:t>
      </w:r>
      <w:r w:rsidRPr="0074401C">
        <w:rPr>
          <w:noProof/>
        </w:rPr>
        <w:tab/>
      </w:r>
      <w:r w:rsidRPr="0074401C">
        <w:rPr>
          <w:noProof/>
        </w:rPr>
        <w:fldChar w:fldCharType="begin"/>
      </w:r>
      <w:r w:rsidRPr="0074401C">
        <w:rPr>
          <w:noProof/>
        </w:rPr>
        <w:instrText xml:space="preserve"> PAGEREF _Toc341714566 \h </w:instrText>
      </w:r>
      <w:r w:rsidRPr="0074401C">
        <w:rPr>
          <w:noProof/>
        </w:rPr>
      </w:r>
      <w:r w:rsidRPr="0074401C">
        <w:rPr>
          <w:noProof/>
        </w:rPr>
        <w:fldChar w:fldCharType="separate"/>
      </w:r>
      <w:r w:rsidRPr="0074401C">
        <w:rPr>
          <w:noProof/>
        </w:rPr>
        <w:t>63</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79</w:t>
      </w:r>
      <w:r>
        <w:rPr>
          <w:noProof/>
        </w:rPr>
        <w:tab/>
        <w:t>Actions of correspondence nominee on behalf of participant</w:t>
      </w:r>
      <w:r w:rsidRPr="0074401C">
        <w:rPr>
          <w:noProof/>
        </w:rPr>
        <w:tab/>
      </w:r>
      <w:r w:rsidRPr="0074401C">
        <w:rPr>
          <w:noProof/>
        </w:rPr>
        <w:fldChar w:fldCharType="begin"/>
      </w:r>
      <w:r w:rsidRPr="0074401C">
        <w:rPr>
          <w:noProof/>
        </w:rPr>
        <w:instrText xml:space="preserve"> PAGEREF _Toc341714567 \h </w:instrText>
      </w:r>
      <w:r w:rsidRPr="0074401C">
        <w:rPr>
          <w:noProof/>
        </w:rPr>
      </w:r>
      <w:r w:rsidRPr="0074401C">
        <w:rPr>
          <w:noProof/>
        </w:rPr>
        <w:fldChar w:fldCharType="separate"/>
      </w:r>
      <w:r w:rsidRPr="0074401C">
        <w:rPr>
          <w:noProof/>
        </w:rPr>
        <w:t>64</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80</w:t>
      </w:r>
      <w:r>
        <w:rPr>
          <w:noProof/>
        </w:rPr>
        <w:tab/>
        <w:t>Duty of nominee to participant</w:t>
      </w:r>
      <w:r w:rsidRPr="0074401C">
        <w:rPr>
          <w:noProof/>
        </w:rPr>
        <w:tab/>
      </w:r>
      <w:r w:rsidRPr="0074401C">
        <w:rPr>
          <w:noProof/>
        </w:rPr>
        <w:fldChar w:fldCharType="begin"/>
      </w:r>
      <w:r w:rsidRPr="0074401C">
        <w:rPr>
          <w:noProof/>
        </w:rPr>
        <w:instrText xml:space="preserve"> PAGEREF _Toc341714568 \h </w:instrText>
      </w:r>
      <w:r w:rsidRPr="0074401C">
        <w:rPr>
          <w:noProof/>
        </w:rPr>
      </w:r>
      <w:r w:rsidRPr="0074401C">
        <w:rPr>
          <w:noProof/>
        </w:rPr>
        <w:fldChar w:fldCharType="separate"/>
      </w:r>
      <w:r w:rsidRPr="0074401C">
        <w:rPr>
          <w:noProof/>
        </w:rPr>
        <w:t>64</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81</w:t>
      </w:r>
      <w:r>
        <w:rPr>
          <w:noProof/>
        </w:rPr>
        <w:tab/>
        <w:t>Giving of notices to correspondence nominee</w:t>
      </w:r>
      <w:r w:rsidRPr="0074401C">
        <w:rPr>
          <w:noProof/>
        </w:rPr>
        <w:tab/>
      </w:r>
      <w:r w:rsidRPr="0074401C">
        <w:rPr>
          <w:noProof/>
        </w:rPr>
        <w:fldChar w:fldCharType="begin"/>
      </w:r>
      <w:r w:rsidRPr="0074401C">
        <w:rPr>
          <w:noProof/>
        </w:rPr>
        <w:instrText xml:space="preserve"> PAGEREF _Toc341714569 \h </w:instrText>
      </w:r>
      <w:r w:rsidRPr="0074401C">
        <w:rPr>
          <w:noProof/>
        </w:rPr>
      </w:r>
      <w:r w:rsidRPr="0074401C">
        <w:rPr>
          <w:noProof/>
        </w:rPr>
        <w:fldChar w:fldCharType="separate"/>
      </w:r>
      <w:r w:rsidRPr="0074401C">
        <w:rPr>
          <w:noProof/>
        </w:rPr>
        <w:t>65</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82</w:t>
      </w:r>
      <w:r>
        <w:rPr>
          <w:noProof/>
        </w:rPr>
        <w:tab/>
        <w:t>Compliance by correspondence nominee</w:t>
      </w:r>
      <w:r w:rsidRPr="0074401C">
        <w:rPr>
          <w:noProof/>
        </w:rPr>
        <w:tab/>
      </w:r>
      <w:r w:rsidRPr="0074401C">
        <w:rPr>
          <w:noProof/>
        </w:rPr>
        <w:fldChar w:fldCharType="begin"/>
      </w:r>
      <w:r w:rsidRPr="0074401C">
        <w:rPr>
          <w:noProof/>
        </w:rPr>
        <w:instrText xml:space="preserve"> PAGEREF _Toc341714570 \h </w:instrText>
      </w:r>
      <w:r w:rsidRPr="0074401C">
        <w:rPr>
          <w:noProof/>
        </w:rPr>
      </w:r>
      <w:r w:rsidRPr="0074401C">
        <w:rPr>
          <w:noProof/>
        </w:rPr>
        <w:fldChar w:fldCharType="separate"/>
      </w:r>
      <w:r w:rsidRPr="0074401C">
        <w:rPr>
          <w:noProof/>
        </w:rPr>
        <w:t>66</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83</w:t>
      </w:r>
      <w:r>
        <w:rPr>
          <w:noProof/>
        </w:rPr>
        <w:tab/>
        <w:t>Nominee to inform Agency of matters affecting ability to act as nominee</w:t>
      </w:r>
      <w:r w:rsidRPr="0074401C">
        <w:rPr>
          <w:noProof/>
        </w:rPr>
        <w:tab/>
      </w:r>
      <w:r w:rsidRPr="0074401C">
        <w:rPr>
          <w:noProof/>
        </w:rPr>
        <w:fldChar w:fldCharType="begin"/>
      </w:r>
      <w:r w:rsidRPr="0074401C">
        <w:rPr>
          <w:noProof/>
        </w:rPr>
        <w:instrText xml:space="preserve"> PAGEREF _Toc341714571 \h </w:instrText>
      </w:r>
      <w:r w:rsidRPr="0074401C">
        <w:rPr>
          <w:noProof/>
        </w:rPr>
      </w:r>
      <w:r w:rsidRPr="0074401C">
        <w:rPr>
          <w:noProof/>
        </w:rPr>
        <w:fldChar w:fldCharType="separate"/>
      </w:r>
      <w:r w:rsidRPr="0074401C">
        <w:rPr>
          <w:noProof/>
        </w:rPr>
        <w:t>67</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84</w:t>
      </w:r>
      <w:r>
        <w:rPr>
          <w:noProof/>
        </w:rPr>
        <w:tab/>
        <w:t>Statement by plan nominee regarding disposal of money</w:t>
      </w:r>
      <w:r w:rsidRPr="0074401C">
        <w:rPr>
          <w:noProof/>
        </w:rPr>
        <w:tab/>
      </w:r>
      <w:r w:rsidRPr="0074401C">
        <w:rPr>
          <w:noProof/>
        </w:rPr>
        <w:fldChar w:fldCharType="begin"/>
      </w:r>
      <w:r w:rsidRPr="0074401C">
        <w:rPr>
          <w:noProof/>
        </w:rPr>
        <w:instrText xml:space="preserve"> PAGEREF _Toc341714572 \h </w:instrText>
      </w:r>
      <w:r w:rsidRPr="0074401C">
        <w:rPr>
          <w:noProof/>
        </w:rPr>
      </w:r>
      <w:r w:rsidRPr="0074401C">
        <w:rPr>
          <w:noProof/>
        </w:rPr>
        <w:fldChar w:fldCharType="separate"/>
      </w:r>
      <w:r w:rsidRPr="0074401C">
        <w:rPr>
          <w:noProof/>
        </w:rPr>
        <w:t>68</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85</w:t>
      </w:r>
      <w:r>
        <w:rPr>
          <w:noProof/>
        </w:rPr>
        <w:tab/>
        <w:t>Right of nominee to attend with participant</w:t>
      </w:r>
      <w:r w:rsidRPr="0074401C">
        <w:rPr>
          <w:noProof/>
        </w:rPr>
        <w:tab/>
      </w:r>
      <w:r w:rsidRPr="0074401C">
        <w:rPr>
          <w:noProof/>
        </w:rPr>
        <w:fldChar w:fldCharType="begin"/>
      </w:r>
      <w:r w:rsidRPr="0074401C">
        <w:rPr>
          <w:noProof/>
        </w:rPr>
        <w:instrText xml:space="preserve"> PAGEREF _Toc341714573 \h </w:instrText>
      </w:r>
      <w:r w:rsidRPr="0074401C">
        <w:rPr>
          <w:noProof/>
        </w:rPr>
      </w:r>
      <w:r w:rsidRPr="0074401C">
        <w:rPr>
          <w:noProof/>
        </w:rPr>
        <w:fldChar w:fldCharType="separate"/>
      </w:r>
      <w:r w:rsidRPr="0074401C">
        <w:rPr>
          <w:noProof/>
        </w:rPr>
        <w:t>69</w:t>
      </w:r>
      <w:r w:rsidRPr="0074401C">
        <w:rPr>
          <w:noProof/>
        </w:rPr>
        <w:fldChar w:fldCharType="end"/>
      </w:r>
    </w:p>
    <w:p w:rsidR="0074401C" w:rsidRDefault="0074401C">
      <w:pPr>
        <w:pStyle w:val="TOC3"/>
        <w:rPr>
          <w:rFonts w:asciiTheme="minorHAnsi" w:eastAsiaTheme="minorEastAsia" w:hAnsiTheme="minorHAnsi" w:cstheme="minorBidi"/>
          <w:b w:val="0"/>
          <w:noProof/>
          <w:kern w:val="0"/>
          <w:szCs w:val="22"/>
        </w:rPr>
      </w:pPr>
      <w:r>
        <w:rPr>
          <w:noProof/>
        </w:rPr>
        <w:t>Division 2—Appointment and cancellation or suspension of appointment</w:t>
      </w:r>
      <w:r w:rsidRPr="0074401C">
        <w:rPr>
          <w:b w:val="0"/>
          <w:noProof/>
          <w:sz w:val="18"/>
        </w:rPr>
        <w:tab/>
      </w:r>
      <w:r w:rsidRPr="0074401C">
        <w:rPr>
          <w:b w:val="0"/>
          <w:noProof/>
          <w:sz w:val="18"/>
        </w:rPr>
        <w:fldChar w:fldCharType="begin"/>
      </w:r>
      <w:r w:rsidRPr="0074401C">
        <w:rPr>
          <w:b w:val="0"/>
          <w:noProof/>
          <w:sz w:val="18"/>
        </w:rPr>
        <w:instrText xml:space="preserve"> PAGEREF _Toc341714574 \h </w:instrText>
      </w:r>
      <w:r w:rsidRPr="0074401C">
        <w:rPr>
          <w:b w:val="0"/>
          <w:noProof/>
          <w:sz w:val="18"/>
        </w:rPr>
      </w:r>
      <w:r w:rsidRPr="0074401C">
        <w:rPr>
          <w:b w:val="0"/>
          <w:noProof/>
          <w:sz w:val="18"/>
        </w:rPr>
        <w:fldChar w:fldCharType="separate"/>
      </w:r>
      <w:r w:rsidRPr="0074401C">
        <w:rPr>
          <w:b w:val="0"/>
          <w:noProof/>
          <w:sz w:val="18"/>
        </w:rPr>
        <w:t>70</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86</w:t>
      </w:r>
      <w:r>
        <w:rPr>
          <w:noProof/>
        </w:rPr>
        <w:tab/>
        <w:t>Appointment of plan nominee</w:t>
      </w:r>
      <w:r w:rsidRPr="0074401C">
        <w:rPr>
          <w:noProof/>
        </w:rPr>
        <w:tab/>
      </w:r>
      <w:r w:rsidRPr="0074401C">
        <w:rPr>
          <w:noProof/>
        </w:rPr>
        <w:fldChar w:fldCharType="begin"/>
      </w:r>
      <w:r w:rsidRPr="0074401C">
        <w:rPr>
          <w:noProof/>
        </w:rPr>
        <w:instrText xml:space="preserve"> PAGEREF _Toc341714575 \h </w:instrText>
      </w:r>
      <w:r w:rsidRPr="0074401C">
        <w:rPr>
          <w:noProof/>
        </w:rPr>
      </w:r>
      <w:r w:rsidRPr="0074401C">
        <w:rPr>
          <w:noProof/>
        </w:rPr>
        <w:fldChar w:fldCharType="separate"/>
      </w:r>
      <w:r w:rsidRPr="0074401C">
        <w:rPr>
          <w:noProof/>
        </w:rPr>
        <w:t>70</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87</w:t>
      </w:r>
      <w:r>
        <w:rPr>
          <w:noProof/>
        </w:rPr>
        <w:tab/>
        <w:t>Appointment of correspondence nominee</w:t>
      </w:r>
      <w:r w:rsidRPr="0074401C">
        <w:rPr>
          <w:noProof/>
        </w:rPr>
        <w:tab/>
      </w:r>
      <w:r w:rsidRPr="0074401C">
        <w:rPr>
          <w:noProof/>
        </w:rPr>
        <w:fldChar w:fldCharType="begin"/>
      </w:r>
      <w:r w:rsidRPr="0074401C">
        <w:rPr>
          <w:noProof/>
        </w:rPr>
        <w:instrText xml:space="preserve"> PAGEREF _Toc341714576 \h </w:instrText>
      </w:r>
      <w:r w:rsidRPr="0074401C">
        <w:rPr>
          <w:noProof/>
        </w:rPr>
      </w:r>
      <w:r w:rsidRPr="0074401C">
        <w:rPr>
          <w:noProof/>
        </w:rPr>
        <w:fldChar w:fldCharType="separate"/>
      </w:r>
      <w:r w:rsidRPr="0074401C">
        <w:rPr>
          <w:noProof/>
        </w:rPr>
        <w:t>70</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88</w:t>
      </w:r>
      <w:r>
        <w:rPr>
          <w:noProof/>
        </w:rPr>
        <w:tab/>
        <w:t>Provisions relating to appointments</w:t>
      </w:r>
      <w:r w:rsidRPr="0074401C">
        <w:rPr>
          <w:noProof/>
        </w:rPr>
        <w:tab/>
      </w:r>
      <w:r w:rsidRPr="0074401C">
        <w:rPr>
          <w:noProof/>
        </w:rPr>
        <w:fldChar w:fldCharType="begin"/>
      </w:r>
      <w:r w:rsidRPr="0074401C">
        <w:rPr>
          <w:noProof/>
        </w:rPr>
        <w:instrText xml:space="preserve"> PAGEREF _Toc341714577 \h </w:instrText>
      </w:r>
      <w:r w:rsidRPr="0074401C">
        <w:rPr>
          <w:noProof/>
        </w:rPr>
      </w:r>
      <w:r w:rsidRPr="0074401C">
        <w:rPr>
          <w:noProof/>
        </w:rPr>
        <w:fldChar w:fldCharType="separate"/>
      </w:r>
      <w:r w:rsidRPr="0074401C">
        <w:rPr>
          <w:noProof/>
        </w:rPr>
        <w:t>70</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89</w:t>
      </w:r>
      <w:r>
        <w:rPr>
          <w:noProof/>
        </w:rPr>
        <w:tab/>
        <w:t>Circumstances in which the CEO must cancel appointment of nominees</w:t>
      </w:r>
      <w:r w:rsidRPr="0074401C">
        <w:rPr>
          <w:noProof/>
        </w:rPr>
        <w:tab/>
      </w:r>
      <w:r w:rsidRPr="0074401C">
        <w:rPr>
          <w:noProof/>
        </w:rPr>
        <w:fldChar w:fldCharType="begin"/>
      </w:r>
      <w:r w:rsidRPr="0074401C">
        <w:rPr>
          <w:noProof/>
        </w:rPr>
        <w:instrText xml:space="preserve"> PAGEREF _Toc341714578 \h </w:instrText>
      </w:r>
      <w:r w:rsidRPr="0074401C">
        <w:rPr>
          <w:noProof/>
        </w:rPr>
      </w:r>
      <w:r w:rsidRPr="0074401C">
        <w:rPr>
          <w:noProof/>
        </w:rPr>
        <w:fldChar w:fldCharType="separate"/>
      </w:r>
      <w:r w:rsidRPr="0074401C">
        <w:rPr>
          <w:noProof/>
        </w:rPr>
        <w:t>71</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90</w:t>
      </w:r>
      <w:r>
        <w:rPr>
          <w:noProof/>
        </w:rPr>
        <w:tab/>
        <w:t>General circumstances in which CEO may cancel or suspend appointment of nominees</w:t>
      </w:r>
      <w:r w:rsidRPr="0074401C">
        <w:rPr>
          <w:noProof/>
        </w:rPr>
        <w:tab/>
      </w:r>
      <w:r w:rsidRPr="0074401C">
        <w:rPr>
          <w:noProof/>
        </w:rPr>
        <w:fldChar w:fldCharType="begin"/>
      </w:r>
      <w:r w:rsidRPr="0074401C">
        <w:rPr>
          <w:noProof/>
        </w:rPr>
        <w:instrText xml:space="preserve"> PAGEREF _Toc341714579 \h </w:instrText>
      </w:r>
      <w:r w:rsidRPr="0074401C">
        <w:rPr>
          <w:noProof/>
        </w:rPr>
      </w:r>
      <w:r w:rsidRPr="0074401C">
        <w:rPr>
          <w:noProof/>
        </w:rPr>
        <w:fldChar w:fldCharType="separate"/>
      </w:r>
      <w:r w:rsidRPr="0074401C">
        <w:rPr>
          <w:noProof/>
        </w:rPr>
        <w:t>72</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91</w:t>
      </w:r>
      <w:r>
        <w:rPr>
          <w:noProof/>
        </w:rPr>
        <w:tab/>
        <w:t>Suspension etc. of appointment of nominees in cases of severe physical, mental or financial harm</w:t>
      </w:r>
      <w:r w:rsidRPr="0074401C">
        <w:rPr>
          <w:noProof/>
        </w:rPr>
        <w:tab/>
      </w:r>
      <w:r w:rsidRPr="0074401C">
        <w:rPr>
          <w:noProof/>
        </w:rPr>
        <w:fldChar w:fldCharType="begin"/>
      </w:r>
      <w:r w:rsidRPr="0074401C">
        <w:rPr>
          <w:noProof/>
        </w:rPr>
        <w:instrText xml:space="preserve"> PAGEREF _Toc341714580 \h </w:instrText>
      </w:r>
      <w:r w:rsidRPr="0074401C">
        <w:rPr>
          <w:noProof/>
        </w:rPr>
      </w:r>
      <w:r w:rsidRPr="0074401C">
        <w:rPr>
          <w:noProof/>
        </w:rPr>
        <w:fldChar w:fldCharType="separate"/>
      </w:r>
      <w:r w:rsidRPr="0074401C">
        <w:rPr>
          <w:noProof/>
        </w:rPr>
        <w:t>73</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92</w:t>
      </w:r>
      <w:r>
        <w:rPr>
          <w:noProof/>
        </w:rPr>
        <w:tab/>
        <w:t>Other matters relating to cancellation or suspension of appointment</w:t>
      </w:r>
      <w:r w:rsidRPr="0074401C">
        <w:rPr>
          <w:noProof/>
        </w:rPr>
        <w:tab/>
      </w:r>
      <w:r w:rsidRPr="0074401C">
        <w:rPr>
          <w:noProof/>
        </w:rPr>
        <w:fldChar w:fldCharType="begin"/>
      </w:r>
      <w:r w:rsidRPr="0074401C">
        <w:rPr>
          <w:noProof/>
        </w:rPr>
        <w:instrText xml:space="preserve"> PAGEREF _Toc341714581 \h </w:instrText>
      </w:r>
      <w:r w:rsidRPr="0074401C">
        <w:rPr>
          <w:noProof/>
        </w:rPr>
      </w:r>
      <w:r w:rsidRPr="0074401C">
        <w:rPr>
          <w:noProof/>
        </w:rPr>
        <w:fldChar w:fldCharType="separate"/>
      </w:r>
      <w:r w:rsidRPr="0074401C">
        <w:rPr>
          <w:noProof/>
        </w:rPr>
        <w:t>74</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93</w:t>
      </w:r>
      <w:r>
        <w:rPr>
          <w:noProof/>
        </w:rPr>
        <w:tab/>
        <w:t>National Disability Insurance Scheme rules may prescribe requirements etc.</w:t>
      </w:r>
      <w:r w:rsidRPr="0074401C">
        <w:rPr>
          <w:noProof/>
        </w:rPr>
        <w:tab/>
      </w:r>
      <w:r w:rsidRPr="0074401C">
        <w:rPr>
          <w:noProof/>
        </w:rPr>
        <w:fldChar w:fldCharType="begin"/>
      </w:r>
      <w:r w:rsidRPr="0074401C">
        <w:rPr>
          <w:noProof/>
        </w:rPr>
        <w:instrText xml:space="preserve"> PAGEREF _Toc341714582 \h </w:instrText>
      </w:r>
      <w:r w:rsidRPr="0074401C">
        <w:rPr>
          <w:noProof/>
        </w:rPr>
      </w:r>
      <w:r w:rsidRPr="0074401C">
        <w:rPr>
          <w:noProof/>
        </w:rPr>
        <w:fldChar w:fldCharType="separate"/>
      </w:r>
      <w:r w:rsidRPr="0074401C">
        <w:rPr>
          <w:noProof/>
        </w:rPr>
        <w:t>75</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94</w:t>
      </w:r>
      <w:r>
        <w:rPr>
          <w:noProof/>
        </w:rPr>
        <w:tab/>
        <w:t>CEO’s powers of revocation</w:t>
      </w:r>
      <w:r w:rsidRPr="0074401C">
        <w:rPr>
          <w:noProof/>
        </w:rPr>
        <w:tab/>
      </w:r>
      <w:r w:rsidRPr="0074401C">
        <w:rPr>
          <w:noProof/>
        </w:rPr>
        <w:fldChar w:fldCharType="begin"/>
      </w:r>
      <w:r w:rsidRPr="0074401C">
        <w:rPr>
          <w:noProof/>
        </w:rPr>
        <w:instrText xml:space="preserve"> PAGEREF _Toc341714583 \h </w:instrText>
      </w:r>
      <w:r w:rsidRPr="0074401C">
        <w:rPr>
          <w:noProof/>
        </w:rPr>
      </w:r>
      <w:r w:rsidRPr="0074401C">
        <w:rPr>
          <w:noProof/>
        </w:rPr>
        <w:fldChar w:fldCharType="separate"/>
      </w:r>
      <w:r w:rsidRPr="0074401C">
        <w:rPr>
          <w:noProof/>
        </w:rPr>
        <w:t>75</w:t>
      </w:r>
      <w:r w:rsidRPr="0074401C">
        <w:rPr>
          <w:noProof/>
        </w:rPr>
        <w:fldChar w:fldCharType="end"/>
      </w:r>
    </w:p>
    <w:p w:rsidR="0074401C" w:rsidRDefault="0074401C">
      <w:pPr>
        <w:pStyle w:val="TOC3"/>
        <w:rPr>
          <w:rFonts w:asciiTheme="minorHAnsi" w:eastAsiaTheme="minorEastAsia" w:hAnsiTheme="minorHAnsi" w:cstheme="minorBidi"/>
          <w:b w:val="0"/>
          <w:noProof/>
          <w:kern w:val="0"/>
          <w:szCs w:val="22"/>
        </w:rPr>
      </w:pPr>
      <w:r>
        <w:rPr>
          <w:noProof/>
        </w:rPr>
        <w:t>Division 3—Other matters relating to nominees</w:t>
      </w:r>
      <w:r w:rsidRPr="0074401C">
        <w:rPr>
          <w:b w:val="0"/>
          <w:noProof/>
          <w:sz w:val="18"/>
        </w:rPr>
        <w:tab/>
      </w:r>
      <w:r w:rsidRPr="0074401C">
        <w:rPr>
          <w:b w:val="0"/>
          <w:noProof/>
          <w:sz w:val="18"/>
        </w:rPr>
        <w:fldChar w:fldCharType="begin"/>
      </w:r>
      <w:r w:rsidRPr="0074401C">
        <w:rPr>
          <w:b w:val="0"/>
          <w:noProof/>
          <w:sz w:val="18"/>
        </w:rPr>
        <w:instrText xml:space="preserve"> PAGEREF _Toc341714584 \h </w:instrText>
      </w:r>
      <w:r w:rsidRPr="0074401C">
        <w:rPr>
          <w:b w:val="0"/>
          <w:noProof/>
          <w:sz w:val="18"/>
        </w:rPr>
      </w:r>
      <w:r w:rsidRPr="0074401C">
        <w:rPr>
          <w:b w:val="0"/>
          <w:noProof/>
          <w:sz w:val="18"/>
        </w:rPr>
        <w:fldChar w:fldCharType="separate"/>
      </w:r>
      <w:r w:rsidRPr="0074401C">
        <w:rPr>
          <w:b w:val="0"/>
          <w:noProof/>
          <w:sz w:val="18"/>
        </w:rPr>
        <w:t>76</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95</w:t>
      </w:r>
      <w:r>
        <w:rPr>
          <w:noProof/>
        </w:rPr>
        <w:tab/>
        <w:t>CEO’s powers to give notices to participant</w:t>
      </w:r>
      <w:r w:rsidRPr="0074401C">
        <w:rPr>
          <w:noProof/>
        </w:rPr>
        <w:tab/>
      </w:r>
      <w:r w:rsidRPr="0074401C">
        <w:rPr>
          <w:noProof/>
        </w:rPr>
        <w:fldChar w:fldCharType="begin"/>
      </w:r>
      <w:r w:rsidRPr="0074401C">
        <w:rPr>
          <w:noProof/>
        </w:rPr>
        <w:instrText xml:space="preserve"> PAGEREF _Toc341714585 \h </w:instrText>
      </w:r>
      <w:r w:rsidRPr="0074401C">
        <w:rPr>
          <w:noProof/>
        </w:rPr>
      </w:r>
      <w:r w:rsidRPr="0074401C">
        <w:rPr>
          <w:noProof/>
        </w:rPr>
        <w:fldChar w:fldCharType="separate"/>
      </w:r>
      <w:r w:rsidRPr="0074401C">
        <w:rPr>
          <w:noProof/>
        </w:rPr>
        <w:t>76</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96</w:t>
      </w:r>
      <w:r>
        <w:rPr>
          <w:noProof/>
        </w:rPr>
        <w:tab/>
        <w:t>Notification of nominee where notice is given to participant</w:t>
      </w:r>
      <w:r w:rsidRPr="0074401C">
        <w:rPr>
          <w:noProof/>
        </w:rPr>
        <w:tab/>
      </w:r>
      <w:r w:rsidRPr="0074401C">
        <w:rPr>
          <w:noProof/>
        </w:rPr>
        <w:fldChar w:fldCharType="begin"/>
      </w:r>
      <w:r w:rsidRPr="0074401C">
        <w:rPr>
          <w:noProof/>
        </w:rPr>
        <w:instrText xml:space="preserve"> PAGEREF _Toc341714586 \h </w:instrText>
      </w:r>
      <w:r w:rsidRPr="0074401C">
        <w:rPr>
          <w:noProof/>
        </w:rPr>
      </w:r>
      <w:r w:rsidRPr="0074401C">
        <w:rPr>
          <w:noProof/>
        </w:rPr>
        <w:fldChar w:fldCharType="separate"/>
      </w:r>
      <w:r w:rsidRPr="0074401C">
        <w:rPr>
          <w:noProof/>
        </w:rPr>
        <w:t>76</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lastRenderedPageBreak/>
        <w:t>97</w:t>
      </w:r>
      <w:r>
        <w:rPr>
          <w:noProof/>
        </w:rPr>
        <w:tab/>
        <w:t>Protection of participant against liability for actions of nominee</w:t>
      </w:r>
      <w:r w:rsidRPr="0074401C">
        <w:rPr>
          <w:noProof/>
        </w:rPr>
        <w:tab/>
      </w:r>
      <w:r w:rsidRPr="0074401C">
        <w:rPr>
          <w:noProof/>
        </w:rPr>
        <w:fldChar w:fldCharType="begin"/>
      </w:r>
      <w:r w:rsidRPr="0074401C">
        <w:rPr>
          <w:noProof/>
        </w:rPr>
        <w:instrText xml:space="preserve"> PAGEREF _Toc341714587 \h </w:instrText>
      </w:r>
      <w:r w:rsidRPr="0074401C">
        <w:rPr>
          <w:noProof/>
        </w:rPr>
      </w:r>
      <w:r w:rsidRPr="0074401C">
        <w:rPr>
          <w:noProof/>
        </w:rPr>
        <w:fldChar w:fldCharType="separate"/>
      </w:r>
      <w:r w:rsidRPr="0074401C">
        <w:rPr>
          <w:noProof/>
        </w:rPr>
        <w:t>76</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98</w:t>
      </w:r>
      <w:r>
        <w:rPr>
          <w:noProof/>
        </w:rPr>
        <w:tab/>
        <w:t>Protection of nominee against criminal liability</w:t>
      </w:r>
      <w:r w:rsidRPr="0074401C">
        <w:rPr>
          <w:noProof/>
        </w:rPr>
        <w:tab/>
      </w:r>
      <w:r w:rsidRPr="0074401C">
        <w:rPr>
          <w:noProof/>
        </w:rPr>
        <w:fldChar w:fldCharType="begin"/>
      </w:r>
      <w:r w:rsidRPr="0074401C">
        <w:rPr>
          <w:noProof/>
        </w:rPr>
        <w:instrText xml:space="preserve"> PAGEREF _Toc341714588 \h </w:instrText>
      </w:r>
      <w:r w:rsidRPr="0074401C">
        <w:rPr>
          <w:noProof/>
        </w:rPr>
      </w:r>
      <w:r w:rsidRPr="0074401C">
        <w:rPr>
          <w:noProof/>
        </w:rPr>
        <w:fldChar w:fldCharType="separate"/>
      </w:r>
      <w:r w:rsidRPr="0074401C">
        <w:rPr>
          <w:noProof/>
        </w:rPr>
        <w:t>76</w:t>
      </w:r>
      <w:r w:rsidRPr="0074401C">
        <w:rPr>
          <w:noProof/>
        </w:rPr>
        <w:fldChar w:fldCharType="end"/>
      </w:r>
    </w:p>
    <w:p w:rsidR="0074401C" w:rsidRDefault="0074401C">
      <w:pPr>
        <w:pStyle w:val="TOC2"/>
        <w:rPr>
          <w:rFonts w:asciiTheme="minorHAnsi" w:eastAsiaTheme="minorEastAsia" w:hAnsiTheme="minorHAnsi" w:cstheme="minorBidi"/>
          <w:b w:val="0"/>
          <w:noProof/>
          <w:kern w:val="0"/>
          <w:sz w:val="22"/>
          <w:szCs w:val="22"/>
        </w:rPr>
      </w:pPr>
      <w:r>
        <w:rPr>
          <w:noProof/>
        </w:rPr>
        <w:t>Part 6—Review of decisions</w:t>
      </w:r>
      <w:r w:rsidRPr="0074401C">
        <w:rPr>
          <w:b w:val="0"/>
          <w:noProof/>
          <w:sz w:val="18"/>
        </w:rPr>
        <w:tab/>
      </w:r>
      <w:r w:rsidRPr="0074401C">
        <w:rPr>
          <w:b w:val="0"/>
          <w:noProof/>
          <w:sz w:val="18"/>
        </w:rPr>
        <w:fldChar w:fldCharType="begin"/>
      </w:r>
      <w:r w:rsidRPr="0074401C">
        <w:rPr>
          <w:b w:val="0"/>
          <w:noProof/>
          <w:sz w:val="18"/>
        </w:rPr>
        <w:instrText xml:space="preserve"> PAGEREF _Toc341714589 \h </w:instrText>
      </w:r>
      <w:r w:rsidRPr="0074401C">
        <w:rPr>
          <w:b w:val="0"/>
          <w:noProof/>
          <w:sz w:val="18"/>
        </w:rPr>
      </w:r>
      <w:r w:rsidRPr="0074401C">
        <w:rPr>
          <w:b w:val="0"/>
          <w:noProof/>
          <w:sz w:val="18"/>
        </w:rPr>
        <w:fldChar w:fldCharType="separate"/>
      </w:r>
      <w:r w:rsidRPr="0074401C">
        <w:rPr>
          <w:b w:val="0"/>
          <w:noProof/>
          <w:sz w:val="18"/>
        </w:rPr>
        <w:t>77</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99</w:t>
      </w:r>
      <w:r>
        <w:rPr>
          <w:noProof/>
        </w:rPr>
        <w:tab/>
        <w:t>Reviewable decisions</w:t>
      </w:r>
      <w:r w:rsidRPr="0074401C">
        <w:rPr>
          <w:noProof/>
        </w:rPr>
        <w:tab/>
      </w:r>
      <w:r w:rsidRPr="0074401C">
        <w:rPr>
          <w:noProof/>
        </w:rPr>
        <w:fldChar w:fldCharType="begin"/>
      </w:r>
      <w:r w:rsidRPr="0074401C">
        <w:rPr>
          <w:noProof/>
        </w:rPr>
        <w:instrText xml:space="preserve"> PAGEREF _Toc341714590 \h </w:instrText>
      </w:r>
      <w:r w:rsidRPr="0074401C">
        <w:rPr>
          <w:noProof/>
        </w:rPr>
      </w:r>
      <w:r w:rsidRPr="0074401C">
        <w:rPr>
          <w:noProof/>
        </w:rPr>
        <w:fldChar w:fldCharType="separate"/>
      </w:r>
      <w:r w:rsidRPr="0074401C">
        <w:rPr>
          <w:noProof/>
        </w:rPr>
        <w:t>77</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100</w:t>
      </w:r>
      <w:r>
        <w:rPr>
          <w:noProof/>
        </w:rPr>
        <w:tab/>
        <w:t>Review of reviewable decisions</w:t>
      </w:r>
      <w:r w:rsidRPr="0074401C">
        <w:rPr>
          <w:noProof/>
        </w:rPr>
        <w:tab/>
      </w:r>
      <w:r w:rsidRPr="0074401C">
        <w:rPr>
          <w:noProof/>
        </w:rPr>
        <w:fldChar w:fldCharType="begin"/>
      </w:r>
      <w:r w:rsidRPr="0074401C">
        <w:rPr>
          <w:noProof/>
        </w:rPr>
        <w:instrText xml:space="preserve"> PAGEREF _Toc341714591 \h </w:instrText>
      </w:r>
      <w:r w:rsidRPr="0074401C">
        <w:rPr>
          <w:noProof/>
        </w:rPr>
      </w:r>
      <w:r w:rsidRPr="0074401C">
        <w:rPr>
          <w:noProof/>
        </w:rPr>
        <w:fldChar w:fldCharType="separate"/>
      </w:r>
      <w:r w:rsidRPr="0074401C">
        <w:rPr>
          <w:noProof/>
        </w:rPr>
        <w:t>78</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101</w:t>
      </w:r>
      <w:r>
        <w:rPr>
          <w:noProof/>
        </w:rPr>
        <w:tab/>
        <w:t>Variation of reviewable decision before review completed</w:t>
      </w:r>
      <w:r w:rsidRPr="0074401C">
        <w:rPr>
          <w:noProof/>
        </w:rPr>
        <w:tab/>
      </w:r>
      <w:r w:rsidRPr="0074401C">
        <w:rPr>
          <w:noProof/>
        </w:rPr>
        <w:fldChar w:fldCharType="begin"/>
      </w:r>
      <w:r w:rsidRPr="0074401C">
        <w:rPr>
          <w:noProof/>
        </w:rPr>
        <w:instrText xml:space="preserve"> PAGEREF _Toc341714592 \h </w:instrText>
      </w:r>
      <w:r w:rsidRPr="0074401C">
        <w:rPr>
          <w:noProof/>
        </w:rPr>
      </w:r>
      <w:r w:rsidRPr="0074401C">
        <w:rPr>
          <w:noProof/>
        </w:rPr>
        <w:fldChar w:fldCharType="separate"/>
      </w:r>
      <w:r w:rsidRPr="0074401C">
        <w:rPr>
          <w:noProof/>
        </w:rPr>
        <w:t>79</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102</w:t>
      </w:r>
      <w:r>
        <w:rPr>
          <w:noProof/>
        </w:rPr>
        <w:tab/>
        <w:t>Withdrawal of request for review</w:t>
      </w:r>
      <w:r w:rsidRPr="0074401C">
        <w:rPr>
          <w:noProof/>
        </w:rPr>
        <w:tab/>
      </w:r>
      <w:r w:rsidRPr="0074401C">
        <w:rPr>
          <w:noProof/>
        </w:rPr>
        <w:fldChar w:fldCharType="begin"/>
      </w:r>
      <w:r w:rsidRPr="0074401C">
        <w:rPr>
          <w:noProof/>
        </w:rPr>
        <w:instrText xml:space="preserve"> PAGEREF _Toc341714593 \h </w:instrText>
      </w:r>
      <w:r w:rsidRPr="0074401C">
        <w:rPr>
          <w:noProof/>
        </w:rPr>
      </w:r>
      <w:r w:rsidRPr="0074401C">
        <w:rPr>
          <w:noProof/>
        </w:rPr>
        <w:fldChar w:fldCharType="separate"/>
      </w:r>
      <w:r w:rsidRPr="0074401C">
        <w:rPr>
          <w:noProof/>
        </w:rPr>
        <w:t>80</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103</w:t>
      </w:r>
      <w:r>
        <w:rPr>
          <w:noProof/>
        </w:rPr>
        <w:tab/>
        <w:t>Applications to the Administrative Appeals Tribunal</w:t>
      </w:r>
      <w:r w:rsidRPr="0074401C">
        <w:rPr>
          <w:noProof/>
        </w:rPr>
        <w:tab/>
      </w:r>
      <w:r w:rsidRPr="0074401C">
        <w:rPr>
          <w:noProof/>
        </w:rPr>
        <w:fldChar w:fldCharType="begin"/>
      </w:r>
      <w:r w:rsidRPr="0074401C">
        <w:rPr>
          <w:noProof/>
        </w:rPr>
        <w:instrText xml:space="preserve"> PAGEREF _Toc341714594 \h </w:instrText>
      </w:r>
      <w:r w:rsidRPr="0074401C">
        <w:rPr>
          <w:noProof/>
        </w:rPr>
      </w:r>
      <w:r w:rsidRPr="0074401C">
        <w:rPr>
          <w:noProof/>
        </w:rPr>
        <w:fldChar w:fldCharType="separate"/>
      </w:r>
      <w:r w:rsidRPr="0074401C">
        <w:rPr>
          <w:noProof/>
        </w:rPr>
        <w:t>80</w:t>
      </w:r>
      <w:r w:rsidRPr="0074401C">
        <w:rPr>
          <w:noProof/>
        </w:rPr>
        <w:fldChar w:fldCharType="end"/>
      </w:r>
    </w:p>
    <w:p w:rsidR="0074401C" w:rsidRDefault="0074401C">
      <w:pPr>
        <w:pStyle w:val="TOC1"/>
        <w:rPr>
          <w:rFonts w:asciiTheme="minorHAnsi" w:eastAsiaTheme="minorEastAsia" w:hAnsiTheme="minorHAnsi" w:cstheme="minorBidi"/>
          <w:b w:val="0"/>
          <w:noProof/>
          <w:kern w:val="0"/>
          <w:sz w:val="22"/>
          <w:szCs w:val="22"/>
        </w:rPr>
      </w:pPr>
      <w:r>
        <w:rPr>
          <w:noProof/>
        </w:rPr>
        <w:t>Chapter 5—Compensation payments</w:t>
      </w:r>
      <w:r w:rsidRPr="0074401C">
        <w:rPr>
          <w:b w:val="0"/>
          <w:noProof/>
          <w:sz w:val="18"/>
        </w:rPr>
        <w:tab/>
      </w:r>
      <w:r w:rsidRPr="0074401C">
        <w:rPr>
          <w:b w:val="0"/>
          <w:noProof/>
          <w:sz w:val="18"/>
        </w:rPr>
        <w:fldChar w:fldCharType="begin"/>
      </w:r>
      <w:r w:rsidRPr="0074401C">
        <w:rPr>
          <w:b w:val="0"/>
          <w:noProof/>
          <w:sz w:val="18"/>
        </w:rPr>
        <w:instrText xml:space="preserve"> PAGEREF _Toc341714595 \h </w:instrText>
      </w:r>
      <w:r w:rsidRPr="0074401C">
        <w:rPr>
          <w:b w:val="0"/>
          <w:noProof/>
          <w:sz w:val="18"/>
        </w:rPr>
      </w:r>
      <w:r w:rsidRPr="0074401C">
        <w:rPr>
          <w:b w:val="0"/>
          <w:noProof/>
          <w:sz w:val="18"/>
        </w:rPr>
        <w:fldChar w:fldCharType="separate"/>
      </w:r>
      <w:r w:rsidRPr="0074401C">
        <w:rPr>
          <w:b w:val="0"/>
          <w:noProof/>
          <w:sz w:val="18"/>
        </w:rPr>
        <w:t>81</w:t>
      </w:r>
      <w:r w:rsidRPr="0074401C">
        <w:rPr>
          <w:b w:val="0"/>
          <w:noProof/>
          <w:sz w:val="18"/>
        </w:rPr>
        <w:fldChar w:fldCharType="end"/>
      </w:r>
    </w:p>
    <w:p w:rsidR="0074401C" w:rsidRDefault="0074401C">
      <w:pPr>
        <w:pStyle w:val="TOC2"/>
        <w:rPr>
          <w:rFonts w:asciiTheme="minorHAnsi" w:eastAsiaTheme="minorEastAsia" w:hAnsiTheme="minorHAnsi" w:cstheme="minorBidi"/>
          <w:b w:val="0"/>
          <w:noProof/>
          <w:kern w:val="0"/>
          <w:sz w:val="22"/>
          <w:szCs w:val="22"/>
        </w:rPr>
      </w:pPr>
      <w:r>
        <w:rPr>
          <w:noProof/>
        </w:rPr>
        <w:t>Part 1—Requirement to take action to obtain compensation</w:t>
      </w:r>
      <w:r w:rsidRPr="0074401C">
        <w:rPr>
          <w:b w:val="0"/>
          <w:noProof/>
          <w:sz w:val="18"/>
        </w:rPr>
        <w:tab/>
      </w:r>
      <w:r w:rsidRPr="0074401C">
        <w:rPr>
          <w:b w:val="0"/>
          <w:noProof/>
          <w:sz w:val="18"/>
        </w:rPr>
        <w:fldChar w:fldCharType="begin"/>
      </w:r>
      <w:r w:rsidRPr="0074401C">
        <w:rPr>
          <w:b w:val="0"/>
          <w:noProof/>
          <w:sz w:val="18"/>
        </w:rPr>
        <w:instrText xml:space="preserve"> PAGEREF _Toc341714596 \h </w:instrText>
      </w:r>
      <w:r w:rsidRPr="0074401C">
        <w:rPr>
          <w:b w:val="0"/>
          <w:noProof/>
          <w:sz w:val="18"/>
        </w:rPr>
      </w:r>
      <w:r w:rsidRPr="0074401C">
        <w:rPr>
          <w:b w:val="0"/>
          <w:noProof/>
          <w:sz w:val="18"/>
        </w:rPr>
        <w:fldChar w:fldCharType="separate"/>
      </w:r>
      <w:r w:rsidRPr="0074401C">
        <w:rPr>
          <w:b w:val="0"/>
          <w:noProof/>
          <w:sz w:val="18"/>
        </w:rPr>
        <w:t>81</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104</w:t>
      </w:r>
      <w:r>
        <w:rPr>
          <w:noProof/>
        </w:rPr>
        <w:tab/>
        <w:t>CEO may require person to take action to obtain compensation</w:t>
      </w:r>
      <w:r w:rsidRPr="0074401C">
        <w:rPr>
          <w:noProof/>
        </w:rPr>
        <w:tab/>
      </w:r>
      <w:r w:rsidRPr="0074401C">
        <w:rPr>
          <w:noProof/>
        </w:rPr>
        <w:fldChar w:fldCharType="begin"/>
      </w:r>
      <w:r w:rsidRPr="0074401C">
        <w:rPr>
          <w:noProof/>
        </w:rPr>
        <w:instrText xml:space="preserve"> PAGEREF _Toc341714597 \h </w:instrText>
      </w:r>
      <w:r w:rsidRPr="0074401C">
        <w:rPr>
          <w:noProof/>
        </w:rPr>
      </w:r>
      <w:r w:rsidRPr="0074401C">
        <w:rPr>
          <w:noProof/>
        </w:rPr>
        <w:fldChar w:fldCharType="separate"/>
      </w:r>
      <w:r w:rsidRPr="0074401C">
        <w:rPr>
          <w:noProof/>
        </w:rPr>
        <w:t>81</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105</w:t>
      </w:r>
      <w:r>
        <w:rPr>
          <w:noProof/>
        </w:rPr>
        <w:tab/>
        <w:t>Consequences of failure to comply with a requirement to take action to obtain compensation</w:t>
      </w:r>
      <w:r w:rsidRPr="0074401C">
        <w:rPr>
          <w:noProof/>
        </w:rPr>
        <w:tab/>
      </w:r>
      <w:r w:rsidRPr="0074401C">
        <w:rPr>
          <w:noProof/>
        </w:rPr>
        <w:fldChar w:fldCharType="begin"/>
      </w:r>
      <w:r w:rsidRPr="0074401C">
        <w:rPr>
          <w:noProof/>
        </w:rPr>
        <w:instrText xml:space="preserve"> PAGEREF _Toc341714598 \h </w:instrText>
      </w:r>
      <w:r w:rsidRPr="0074401C">
        <w:rPr>
          <w:noProof/>
        </w:rPr>
      </w:r>
      <w:r w:rsidRPr="0074401C">
        <w:rPr>
          <w:noProof/>
        </w:rPr>
        <w:fldChar w:fldCharType="separate"/>
      </w:r>
      <w:r w:rsidRPr="0074401C">
        <w:rPr>
          <w:noProof/>
        </w:rPr>
        <w:t>82</w:t>
      </w:r>
      <w:r w:rsidRPr="0074401C">
        <w:rPr>
          <w:noProof/>
        </w:rPr>
        <w:fldChar w:fldCharType="end"/>
      </w:r>
    </w:p>
    <w:p w:rsidR="0074401C" w:rsidRDefault="0074401C">
      <w:pPr>
        <w:pStyle w:val="TOC2"/>
        <w:rPr>
          <w:rFonts w:asciiTheme="minorHAnsi" w:eastAsiaTheme="minorEastAsia" w:hAnsiTheme="minorHAnsi" w:cstheme="minorBidi"/>
          <w:b w:val="0"/>
          <w:noProof/>
          <w:kern w:val="0"/>
          <w:sz w:val="22"/>
          <w:szCs w:val="22"/>
        </w:rPr>
      </w:pPr>
      <w:r>
        <w:rPr>
          <w:noProof/>
        </w:rPr>
        <w:t>Part 2—Agency may recover compensation fixed after NDIS amounts have been paid</w:t>
      </w:r>
      <w:r w:rsidRPr="0074401C">
        <w:rPr>
          <w:b w:val="0"/>
          <w:noProof/>
          <w:sz w:val="18"/>
        </w:rPr>
        <w:tab/>
      </w:r>
      <w:r w:rsidRPr="0074401C">
        <w:rPr>
          <w:b w:val="0"/>
          <w:noProof/>
          <w:sz w:val="18"/>
        </w:rPr>
        <w:fldChar w:fldCharType="begin"/>
      </w:r>
      <w:r w:rsidRPr="0074401C">
        <w:rPr>
          <w:b w:val="0"/>
          <w:noProof/>
          <w:sz w:val="18"/>
        </w:rPr>
        <w:instrText xml:space="preserve"> PAGEREF _Toc341714599 \h </w:instrText>
      </w:r>
      <w:r w:rsidRPr="0074401C">
        <w:rPr>
          <w:b w:val="0"/>
          <w:noProof/>
          <w:sz w:val="18"/>
        </w:rPr>
      </w:r>
      <w:r w:rsidRPr="0074401C">
        <w:rPr>
          <w:b w:val="0"/>
          <w:noProof/>
          <w:sz w:val="18"/>
        </w:rPr>
        <w:fldChar w:fldCharType="separate"/>
      </w:r>
      <w:r w:rsidRPr="0074401C">
        <w:rPr>
          <w:b w:val="0"/>
          <w:noProof/>
          <w:sz w:val="18"/>
        </w:rPr>
        <w:t>83</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106</w:t>
      </w:r>
      <w:r>
        <w:rPr>
          <w:noProof/>
        </w:rPr>
        <w:tab/>
        <w:t>Recovering past NDIS amounts from certain judgements</w:t>
      </w:r>
      <w:r w:rsidRPr="0074401C">
        <w:rPr>
          <w:noProof/>
        </w:rPr>
        <w:tab/>
      </w:r>
      <w:r w:rsidRPr="0074401C">
        <w:rPr>
          <w:noProof/>
        </w:rPr>
        <w:fldChar w:fldCharType="begin"/>
      </w:r>
      <w:r w:rsidRPr="0074401C">
        <w:rPr>
          <w:noProof/>
        </w:rPr>
        <w:instrText xml:space="preserve"> PAGEREF _Toc341714600 \h </w:instrText>
      </w:r>
      <w:r w:rsidRPr="0074401C">
        <w:rPr>
          <w:noProof/>
        </w:rPr>
      </w:r>
      <w:r w:rsidRPr="0074401C">
        <w:rPr>
          <w:noProof/>
        </w:rPr>
        <w:fldChar w:fldCharType="separate"/>
      </w:r>
      <w:r w:rsidRPr="0074401C">
        <w:rPr>
          <w:noProof/>
        </w:rPr>
        <w:t>83</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107</w:t>
      </w:r>
      <w:r>
        <w:rPr>
          <w:noProof/>
        </w:rPr>
        <w:tab/>
        <w:t>Recovering past NDIS amounts from consent judgements and settlements</w:t>
      </w:r>
      <w:r w:rsidRPr="0074401C">
        <w:rPr>
          <w:noProof/>
        </w:rPr>
        <w:tab/>
      </w:r>
      <w:r w:rsidRPr="0074401C">
        <w:rPr>
          <w:noProof/>
        </w:rPr>
        <w:fldChar w:fldCharType="begin"/>
      </w:r>
      <w:r w:rsidRPr="0074401C">
        <w:rPr>
          <w:noProof/>
        </w:rPr>
        <w:instrText xml:space="preserve"> PAGEREF _Toc341714601 \h </w:instrText>
      </w:r>
      <w:r w:rsidRPr="0074401C">
        <w:rPr>
          <w:noProof/>
        </w:rPr>
      </w:r>
      <w:r w:rsidRPr="0074401C">
        <w:rPr>
          <w:noProof/>
        </w:rPr>
        <w:fldChar w:fldCharType="separate"/>
      </w:r>
      <w:r w:rsidRPr="0074401C">
        <w:rPr>
          <w:noProof/>
        </w:rPr>
        <w:t>84</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108</w:t>
      </w:r>
      <w:r>
        <w:rPr>
          <w:noProof/>
        </w:rPr>
        <w:tab/>
        <w:t>Debts resulting from section 106 or 107</w:t>
      </w:r>
      <w:r w:rsidRPr="0074401C">
        <w:rPr>
          <w:noProof/>
        </w:rPr>
        <w:tab/>
      </w:r>
      <w:r w:rsidRPr="0074401C">
        <w:rPr>
          <w:noProof/>
        </w:rPr>
        <w:fldChar w:fldCharType="begin"/>
      </w:r>
      <w:r w:rsidRPr="0074401C">
        <w:rPr>
          <w:noProof/>
        </w:rPr>
        <w:instrText xml:space="preserve"> PAGEREF _Toc341714602 \h </w:instrText>
      </w:r>
      <w:r w:rsidRPr="0074401C">
        <w:rPr>
          <w:noProof/>
        </w:rPr>
      </w:r>
      <w:r w:rsidRPr="0074401C">
        <w:rPr>
          <w:noProof/>
        </w:rPr>
        <w:fldChar w:fldCharType="separate"/>
      </w:r>
      <w:r w:rsidRPr="0074401C">
        <w:rPr>
          <w:noProof/>
        </w:rPr>
        <w:t>85</w:t>
      </w:r>
      <w:r w:rsidRPr="0074401C">
        <w:rPr>
          <w:noProof/>
        </w:rPr>
        <w:fldChar w:fldCharType="end"/>
      </w:r>
    </w:p>
    <w:p w:rsidR="0074401C" w:rsidRDefault="0074401C">
      <w:pPr>
        <w:pStyle w:val="TOC2"/>
        <w:rPr>
          <w:rFonts w:asciiTheme="minorHAnsi" w:eastAsiaTheme="minorEastAsia" w:hAnsiTheme="minorHAnsi" w:cstheme="minorBidi"/>
          <w:b w:val="0"/>
          <w:noProof/>
          <w:kern w:val="0"/>
          <w:sz w:val="22"/>
          <w:szCs w:val="22"/>
        </w:rPr>
      </w:pPr>
      <w:r>
        <w:rPr>
          <w:noProof/>
        </w:rPr>
        <w:t>Part 3—Recovery from compensation payers and insurers</w:t>
      </w:r>
      <w:r w:rsidRPr="0074401C">
        <w:rPr>
          <w:b w:val="0"/>
          <w:noProof/>
          <w:sz w:val="18"/>
        </w:rPr>
        <w:tab/>
      </w:r>
      <w:r w:rsidRPr="0074401C">
        <w:rPr>
          <w:b w:val="0"/>
          <w:noProof/>
          <w:sz w:val="18"/>
        </w:rPr>
        <w:fldChar w:fldCharType="begin"/>
      </w:r>
      <w:r w:rsidRPr="0074401C">
        <w:rPr>
          <w:b w:val="0"/>
          <w:noProof/>
          <w:sz w:val="18"/>
        </w:rPr>
        <w:instrText xml:space="preserve"> PAGEREF _Toc341714603 \h </w:instrText>
      </w:r>
      <w:r w:rsidRPr="0074401C">
        <w:rPr>
          <w:b w:val="0"/>
          <w:noProof/>
          <w:sz w:val="18"/>
        </w:rPr>
      </w:r>
      <w:r w:rsidRPr="0074401C">
        <w:rPr>
          <w:b w:val="0"/>
          <w:noProof/>
          <w:sz w:val="18"/>
        </w:rPr>
        <w:fldChar w:fldCharType="separate"/>
      </w:r>
      <w:r w:rsidRPr="0074401C">
        <w:rPr>
          <w:b w:val="0"/>
          <w:noProof/>
          <w:sz w:val="18"/>
        </w:rPr>
        <w:t>86</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109</w:t>
      </w:r>
      <w:r>
        <w:rPr>
          <w:noProof/>
        </w:rPr>
        <w:tab/>
        <w:t>CEO may send preliminary notice to potential compensation payer or insurer</w:t>
      </w:r>
      <w:r w:rsidRPr="0074401C">
        <w:rPr>
          <w:noProof/>
        </w:rPr>
        <w:tab/>
      </w:r>
      <w:r w:rsidRPr="0074401C">
        <w:rPr>
          <w:noProof/>
        </w:rPr>
        <w:fldChar w:fldCharType="begin"/>
      </w:r>
      <w:r w:rsidRPr="0074401C">
        <w:rPr>
          <w:noProof/>
        </w:rPr>
        <w:instrText xml:space="preserve"> PAGEREF _Toc341714604 \h </w:instrText>
      </w:r>
      <w:r w:rsidRPr="0074401C">
        <w:rPr>
          <w:noProof/>
        </w:rPr>
      </w:r>
      <w:r w:rsidRPr="0074401C">
        <w:rPr>
          <w:noProof/>
        </w:rPr>
        <w:fldChar w:fldCharType="separate"/>
      </w:r>
      <w:r w:rsidRPr="0074401C">
        <w:rPr>
          <w:noProof/>
        </w:rPr>
        <w:t>86</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110</w:t>
      </w:r>
      <w:r>
        <w:rPr>
          <w:noProof/>
        </w:rPr>
        <w:tab/>
        <w:t>Offence—potential compensation payer or insurer</w:t>
      </w:r>
      <w:r w:rsidRPr="0074401C">
        <w:rPr>
          <w:noProof/>
        </w:rPr>
        <w:tab/>
      </w:r>
      <w:r w:rsidRPr="0074401C">
        <w:rPr>
          <w:noProof/>
        </w:rPr>
        <w:fldChar w:fldCharType="begin"/>
      </w:r>
      <w:r w:rsidRPr="0074401C">
        <w:rPr>
          <w:noProof/>
        </w:rPr>
        <w:instrText xml:space="preserve"> PAGEREF _Toc341714605 \h </w:instrText>
      </w:r>
      <w:r w:rsidRPr="0074401C">
        <w:rPr>
          <w:noProof/>
        </w:rPr>
      </w:r>
      <w:r w:rsidRPr="0074401C">
        <w:rPr>
          <w:noProof/>
        </w:rPr>
        <w:fldChar w:fldCharType="separate"/>
      </w:r>
      <w:r w:rsidRPr="0074401C">
        <w:rPr>
          <w:noProof/>
        </w:rPr>
        <w:t>87</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111</w:t>
      </w:r>
      <w:r>
        <w:rPr>
          <w:noProof/>
        </w:rPr>
        <w:tab/>
        <w:t>CEO may send recovery notice to compensation payer or insurer</w:t>
      </w:r>
      <w:r w:rsidRPr="0074401C">
        <w:rPr>
          <w:noProof/>
        </w:rPr>
        <w:tab/>
      </w:r>
      <w:r w:rsidRPr="0074401C">
        <w:rPr>
          <w:noProof/>
        </w:rPr>
        <w:fldChar w:fldCharType="begin"/>
      </w:r>
      <w:r w:rsidRPr="0074401C">
        <w:rPr>
          <w:noProof/>
        </w:rPr>
        <w:instrText xml:space="preserve"> PAGEREF _Toc341714606 \h </w:instrText>
      </w:r>
      <w:r w:rsidRPr="0074401C">
        <w:rPr>
          <w:noProof/>
        </w:rPr>
      </w:r>
      <w:r w:rsidRPr="0074401C">
        <w:rPr>
          <w:noProof/>
        </w:rPr>
        <w:fldChar w:fldCharType="separate"/>
      </w:r>
      <w:r w:rsidRPr="0074401C">
        <w:rPr>
          <w:noProof/>
        </w:rPr>
        <w:t>87</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112</w:t>
      </w:r>
      <w:r>
        <w:rPr>
          <w:noProof/>
        </w:rPr>
        <w:tab/>
        <w:t>Preliminary notice or recovery notice suspends liability to pay compensation</w:t>
      </w:r>
      <w:r w:rsidRPr="0074401C">
        <w:rPr>
          <w:noProof/>
        </w:rPr>
        <w:tab/>
      </w:r>
      <w:r w:rsidRPr="0074401C">
        <w:rPr>
          <w:noProof/>
        </w:rPr>
        <w:fldChar w:fldCharType="begin"/>
      </w:r>
      <w:r w:rsidRPr="0074401C">
        <w:rPr>
          <w:noProof/>
        </w:rPr>
        <w:instrText xml:space="preserve"> PAGEREF _Toc341714607 \h </w:instrText>
      </w:r>
      <w:r w:rsidRPr="0074401C">
        <w:rPr>
          <w:noProof/>
        </w:rPr>
      </w:r>
      <w:r w:rsidRPr="0074401C">
        <w:rPr>
          <w:noProof/>
        </w:rPr>
        <w:fldChar w:fldCharType="separate"/>
      </w:r>
      <w:r w:rsidRPr="0074401C">
        <w:rPr>
          <w:noProof/>
        </w:rPr>
        <w:t>89</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113</w:t>
      </w:r>
      <w:r>
        <w:rPr>
          <w:noProof/>
        </w:rPr>
        <w:tab/>
        <w:t>Compensation payer’s or insurer’s payment to Agency discharges liability to participant</w:t>
      </w:r>
      <w:r w:rsidRPr="0074401C">
        <w:rPr>
          <w:noProof/>
        </w:rPr>
        <w:tab/>
      </w:r>
      <w:r w:rsidRPr="0074401C">
        <w:rPr>
          <w:noProof/>
        </w:rPr>
        <w:fldChar w:fldCharType="begin"/>
      </w:r>
      <w:r w:rsidRPr="0074401C">
        <w:rPr>
          <w:noProof/>
        </w:rPr>
        <w:instrText xml:space="preserve"> PAGEREF _Toc341714608 \h </w:instrText>
      </w:r>
      <w:r w:rsidRPr="0074401C">
        <w:rPr>
          <w:noProof/>
        </w:rPr>
      </w:r>
      <w:r w:rsidRPr="0074401C">
        <w:rPr>
          <w:noProof/>
        </w:rPr>
        <w:fldChar w:fldCharType="separate"/>
      </w:r>
      <w:r w:rsidRPr="0074401C">
        <w:rPr>
          <w:noProof/>
        </w:rPr>
        <w:t>89</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114</w:t>
      </w:r>
      <w:r>
        <w:rPr>
          <w:noProof/>
        </w:rPr>
        <w:tab/>
        <w:t>Offence—making compensation payment after receiving preliminary notice or recovery notice</w:t>
      </w:r>
      <w:r w:rsidRPr="0074401C">
        <w:rPr>
          <w:noProof/>
        </w:rPr>
        <w:tab/>
      </w:r>
      <w:r w:rsidRPr="0074401C">
        <w:rPr>
          <w:noProof/>
        </w:rPr>
        <w:fldChar w:fldCharType="begin"/>
      </w:r>
      <w:r w:rsidRPr="0074401C">
        <w:rPr>
          <w:noProof/>
        </w:rPr>
        <w:instrText xml:space="preserve"> PAGEREF _Toc341714609 \h </w:instrText>
      </w:r>
      <w:r w:rsidRPr="0074401C">
        <w:rPr>
          <w:noProof/>
        </w:rPr>
      </w:r>
      <w:r w:rsidRPr="0074401C">
        <w:rPr>
          <w:noProof/>
        </w:rPr>
        <w:fldChar w:fldCharType="separate"/>
      </w:r>
      <w:r w:rsidRPr="0074401C">
        <w:rPr>
          <w:noProof/>
        </w:rPr>
        <w:t>90</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115</w:t>
      </w:r>
      <w:r>
        <w:rPr>
          <w:noProof/>
        </w:rPr>
        <w:tab/>
        <w:t>Liability to pay the Agency if there is a contravention of section 114</w:t>
      </w:r>
      <w:r w:rsidRPr="0074401C">
        <w:rPr>
          <w:noProof/>
        </w:rPr>
        <w:tab/>
      </w:r>
      <w:r w:rsidRPr="0074401C">
        <w:rPr>
          <w:noProof/>
        </w:rPr>
        <w:fldChar w:fldCharType="begin"/>
      </w:r>
      <w:r w:rsidRPr="0074401C">
        <w:rPr>
          <w:noProof/>
        </w:rPr>
        <w:instrText xml:space="preserve"> PAGEREF _Toc341714610 \h </w:instrText>
      </w:r>
      <w:r w:rsidRPr="0074401C">
        <w:rPr>
          <w:noProof/>
        </w:rPr>
      </w:r>
      <w:r w:rsidRPr="0074401C">
        <w:rPr>
          <w:noProof/>
        </w:rPr>
        <w:fldChar w:fldCharType="separate"/>
      </w:r>
      <w:r w:rsidRPr="0074401C">
        <w:rPr>
          <w:noProof/>
        </w:rPr>
        <w:t>91</w:t>
      </w:r>
      <w:r w:rsidRPr="0074401C">
        <w:rPr>
          <w:noProof/>
        </w:rPr>
        <w:fldChar w:fldCharType="end"/>
      </w:r>
    </w:p>
    <w:p w:rsidR="0074401C" w:rsidRDefault="0074401C">
      <w:pPr>
        <w:pStyle w:val="TOC2"/>
        <w:rPr>
          <w:rFonts w:asciiTheme="minorHAnsi" w:eastAsiaTheme="minorEastAsia" w:hAnsiTheme="minorHAnsi" w:cstheme="minorBidi"/>
          <w:b w:val="0"/>
          <w:noProof/>
          <w:kern w:val="0"/>
          <w:sz w:val="22"/>
          <w:szCs w:val="22"/>
        </w:rPr>
      </w:pPr>
      <w:r>
        <w:rPr>
          <w:noProof/>
        </w:rPr>
        <w:t>Part 4—CEO may disregard certain payments</w:t>
      </w:r>
      <w:r w:rsidRPr="0074401C">
        <w:rPr>
          <w:b w:val="0"/>
          <w:noProof/>
          <w:sz w:val="18"/>
        </w:rPr>
        <w:tab/>
      </w:r>
      <w:r w:rsidRPr="0074401C">
        <w:rPr>
          <w:b w:val="0"/>
          <w:noProof/>
          <w:sz w:val="18"/>
        </w:rPr>
        <w:fldChar w:fldCharType="begin"/>
      </w:r>
      <w:r w:rsidRPr="0074401C">
        <w:rPr>
          <w:b w:val="0"/>
          <w:noProof/>
          <w:sz w:val="18"/>
        </w:rPr>
        <w:instrText xml:space="preserve"> PAGEREF _Toc341714611 \h </w:instrText>
      </w:r>
      <w:r w:rsidRPr="0074401C">
        <w:rPr>
          <w:b w:val="0"/>
          <w:noProof/>
          <w:sz w:val="18"/>
        </w:rPr>
      </w:r>
      <w:r w:rsidRPr="0074401C">
        <w:rPr>
          <w:b w:val="0"/>
          <w:noProof/>
          <w:sz w:val="18"/>
        </w:rPr>
        <w:fldChar w:fldCharType="separate"/>
      </w:r>
      <w:r w:rsidRPr="0074401C">
        <w:rPr>
          <w:b w:val="0"/>
          <w:noProof/>
          <w:sz w:val="18"/>
        </w:rPr>
        <w:t>92</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116</w:t>
      </w:r>
      <w:r>
        <w:rPr>
          <w:noProof/>
        </w:rPr>
        <w:tab/>
        <w:t>CEO may disregard certain payments</w:t>
      </w:r>
      <w:r w:rsidRPr="0074401C">
        <w:rPr>
          <w:noProof/>
        </w:rPr>
        <w:tab/>
      </w:r>
      <w:r w:rsidRPr="0074401C">
        <w:rPr>
          <w:noProof/>
        </w:rPr>
        <w:fldChar w:fldCharType="begin"/>
      </w:r>
      <w:r w:rsidRPr="0074401C">
        <w:rPr>
          <w:noProof/>
        </w:rPr>
        <w:instrText xml:space="preserve"> PAGEREF _Toc341714612 \h </w:instrText>
      </w:r>
      <w:r w:rsidRPr="0074401C">
        <w:rPr>
          <w:noProof/>
        </w:rPr>
      </w:r>
      <w:r w:rsidRPr="0074401C">
        <w:rPr>
          <w:noProof/>
        </w:rPr>
        <w:fldChar w:fldCharType="separate"/>
      </w:r>
      <w:r w:rsidRPr="0074401C">
        <w:rPr>
          <w:noProof/>
        </w:rPr>
        <w:t>92</w:t>
      </w:r>
      <w:r w:rsidRPr="0074401C">
        <w:rPr>
          <w:noProof/>
        </w:rPr>
        <w:fldChar w:fldCharType="end"/>
      </w:r>
    </w:p>
    <w:p w:rsidR="0074401C" w:rsidRDefault="0074401C">
      <w:pPr>
        <w:pStyle w:val="TOC1"/>
        <w:rPr>
          <w:rFonts w:asciiTheme="minorHAnsi" w:eastAsiaTheme="minorEastAsia" w:hAnsiTheme="minorHAnsi" w:cstheme="minorBidi"/>
          <w:b w:val="0"/>
          <w:noProof/>
          <w:kern w:val="0"/>
          <w:sz w:val="22"/>
          <w:szCs w:val="22"/>
        </w:rPr>
      </w:pPr>
      <w:r>
        <w:rPr>
          <w:noProof/>
        </w:rPr>
        <w:lastRenderedPageBreak/>
        <w:t>Chapter 6—National Disability Insurance Scheme Launch Transition Agency</w:t>
      </w:r>
      <w:r w:rsidRPr="0074401C">
        <w:rPr>
          <w:b w:val="0"/>
          <w:noProof/>
          <w:sz w:val="18"/>
        </w:rPr>
        <w:tab/>
      </w:r>
      <w:r w:rsidRPr="0074401C">
        <w:rPr>
          <w:b w:val="0"/>
          <w:noProof/>
          <w:sz w:val="18"/>
        </w:rPr>
        <w:fldChar w:fldCharType="begin"/>
      </w:r>
      <w:r w:rsidRPr="0074401C">
        <w:rPr>
          <w:b w:val="0"/>
          <w:noProof/>
          <w:sz w:val="18"/>
        </w:rPr>
        <w:instrText xml:space="preserve"> PAGEREF _Toc341714613 \h </w:instrText>
      </w:r>
      <w:r w:rsidRPr="0074401C">
        <w:rPr>
          <w:b w:val="0"/>
          <w:noProof/>
          <w:sz w:val="18"/>
        </w:rPr>
      </w:r>
      <w:r w:rsidRPr="0074401C">
        <w:rPr>
          <w:b w:val="0"/>
          <w:noProof/>
          <w:sz w:val="18"/>
        </w:rPr>
        <w:fldChar w:fldCharType="separate"/>
      </w:r>
      <w:r w:rsidRPr="0074401C">
        <w:rPr>
          <w:b w:val="0"/>
          <w:noProof/>
          <w:sz w:val="18"/>
        </w:rPr>
        <w:t>93</w:t>
      </w:r>
      <w:r w:rsidRPr="0074401C">
        <w:rPr>
          <w:b w:val="0"/>
          <w:noProof/>
          <w:sz w:val="18"/>
        </w:rPr>
        <w:fldChar w:fldCharType="end"/>
      </w:r>
    </w:p>
    <w:p w:rsidR="0074401C" w:rsidRDefault="0074401C">
      <w:pPr>
        <w:pStyle w:val="TOC2"/>
        <w:rPr>
          <w:rFonts w:asciiTheme="minorHAnsi" w:eastAsiaTheme="minorEastAsia" w:hAnsiTheme="minorHAnsi" w:cstheme="minorBidi"/>
          <w:b w:val="0"/>
          <w:noProof/>
          <w:kern w:val="0"/>
          <w:sz w:val="22"/>
          <w:szCs w:val="22"/>
        </w:rPr>
      </w:pPr>
      <w:r>
        <w:rPr>
          <w:noProof/>
        </w:rPr>
        <w:t>Part 1—National Disability Insurance Scheme Launch Transition Agency</w:t>
      </w:r>
      <w:r w:rsidRPr="0074401C">
        <w:rPr>
          <w:b w:val="0"/>
          <w:noProof/>
          <w:sz w:val="18"/>
        </w:rPr>
        <w:tab/>
      </w:r>
      <w:r w:rsidRPr="0074401C">
        <w:rPr>
          <w:b w:val="0"/>
          <w:noProof/>
          <w:sz w:val="18"/>
        </w:rPr>
        <w:fldChar w:fldCharType="begin"/>
      </w:r>
      <w:r w:rsidRPr="0074401C">
        <w:rPr>
          <w:b w:val="0"/>
          <w:noProof/>
          <w:sz w:val="18"/>
        </w:rPr>
        <w:instrText xml:space="preserve"> PAGEREF _Toc341714614 \h </w:instrText>
      </w:r>
      <w:r w:rsidRPr="0074401C">
        <w:rPr>
          <w:b w:val="0"/>
          <w:noProof/>
          <w:sz w:val="18"/>
        </w:rPr>
      </w:r>
      <w:r w:rsidRPr="0074401C">
        <w:rPr>
          <w:b w:val="0"/>
          <w:noProof/>
          <w:sz w:val="18"/>
        </w:rPr>
        <w:fldChar w:fldCharType="separate"/>
      </w:r>
      <w:r w:rsidRPr="0074401C">
        <w:rPr>
          <w:b w:val="0"/>
          <w:noProof/>
          <w:sz w:val="18"/>
        </w:rPr>
        <w:t>93</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117</w:t>
      </w:r>
      <w:r>
        <w:rPr>
          <w:noProof/>
        </w:rPr>
        <w:tab/>
        <w:t>Establishment</w:t>
      </w:r>
      <w:r w:rsidRPr="0074401C">
        <w:rPr>
          <w:noProof/>
        </w:rPr>
        <w:tab/>
      </w:r>
      <w:r w:rsidRPr="0074401C">
        <w:rPr>
          <w:noProof/>
        </w:rPr>
        <w:fldChar w:fldCharType="begin"/>
      </w:r>
      <w:r w:rsidRPr="0074401C">
        <w:rPr>
          <w:noProof/>
        </w:rPr>
        <w:instrText xml:space="preserve"> PAGEREF _Toc341714615 \h </w:instrText>
      </w:r>
      <w:r w:rsidRPr="0074401C">
        <w:rPr>
          <w:noProof/>
        </w:rPr>
      </w:r>
      <w:r w:rsidRPr="0074401C">
        <w:rPr>
          <w:noProof/>
        </w:rPr>
        <w:fldChar w:fldCharType="separate"/>
      </w:r>
      <w:r w:rsidRPr="0074401C">
        <w:rPr>
          <w:noProof/>
        </w:rPr>
        <w:t>93</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118</w:t>
      </w:r>
      <w:r>
        <w:rPr>
          <w:noProof/>
        </w:rPr>
        <w:tab/>
        <w:t>Functions of the Agency</w:t>
      </w:r>
      <w:r w:rsidRPr="0074401C">
        <w:rPr>
          <w:noProof/>
        </w:rPr>
        <w:tab/>
      </w:r>
      <w:r w:rsidRPr="0074401C">
        <w:rPr>
          <w:noProof/>
        </w:rPr>
        <w:fldChar w:fldCharType="begin"/>
      </w:r>
      <w:r w:rsidRPr="0074401C">
        <w:rPr>
          <w:noProof/>
        </w:rPr>
        <w:instrText xml:space="preserve"> PAGEREF _Toc341714616 \h </w:instrText>
      </w:r>
      <w:r w:rsidRPr="0074401C">
        <w:rPr>
          <w:noProof/>
        </w:rPr>
      </w:r>
      <w:r w:rsidRPr="0074401C">
        <w:rPr>
          <w:noProof/>
        </w:rPr>
        <w:fldChar w:fldCharType="separate"/>
      </w:r>
      <w:r w:rsidRPr="0074401C">
        <w:rPr>
          <w:noProof/>
        </w:rPr>
        <w:t>93</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119</w:t>
      </w:r>
      <w:r>
        <w:rPr>
          <w:noProof/>
        </w:rPr>
        <w:tab/>
        <w:t>Powers of the Agency</w:t>
      </w:r>
      <w:r w:rsidRPr="0074401C">
        <w:rPr>
          <w:noProof/>
        </w:rPr>
        <w:tab/>
      </w:r>
      <w:r w:rsidRPr="0074401C">
        <w:rPr>
          <w:noProof/>
        </w:rPr>
        <w:fldChar w:fldCharType="begin"/>
      </w:r>
      <w:r w:rsidRPr="0074401C">
        <w:rPr>
          <w:noProof/>
        </w:rPr>
        <w:instrText xml:space="preserve"> PAGEREF _Toc341714617 \h </w:instrText>
      </w:r>
      <w:r w:rsidRPr="0074401C">
        <w:rPr>
          <w:noProof/>
        </w:rPr>
      </w:r>
      <w:r w:rsidRPr="0074401C">
        <w:rPr>
          <w:noProof/>
        </w:rPr>
        <w:fldChar w:fldCharType="separate"/>
      </w:r>
      <w:r w:rsidRPr="0074401C">
        <w:rPr>
          <w:noProof/>
        </w:rPr>
        <w:t>94</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120</w:t>
      </w:r>
      <w:r>
        <w:rPr>
          <w:noProof/>
        </w:rPr>
        <w:tab/>
        <w:t>Charging of fees</w:t>
      </w:r>
      <w:r w:rsidRPr="0074401C">
        <w:rPr>
          <w:noProof/>
        </w:rPr>
        <w:tab/>
      </w:r>
      <w:r w:rsidRPr="0074401C">
        <w:rPr>
          <w:noProof/>
        </w:rPr>
        <w:fldChar w:fldCharType="begin"/>
      </w:r>
      <w:r w:rsidRPr="0074401C">
        <w:rPr>
          <w:noProof/>
        </w:rPr>
        <w:instrText xml:space="preserve"> PAGEREF _Toc341714618 \h </w:instrText>
      </w:r>
      <w:r w:rsidRPr="0074401C">
        <w:rPr>
          <w:noProof/>
        </w:rPr>
      </w:r>
      <w:r w:rsidRPr="0074401C">
        <w:rPr>
          <w:noProof/>
        </w:rPr>
        <w:fldChar w:fldCharType="separate"/>
      </w:r>
      <w:r w:rsidRPr="0074401C">
        <w:rPr>
          <w:noProof/>
        </w:rPr>
        <w:t>94</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121</w:t>
      </w:r>
      <w:r>
        <w:rPr>
          <w:noProof/>
        </w:rPr>
        <w:tab/>
        <w:t>Minister may give directions to the Agency</w:t>
      </w:r>
      <w:r w:rsidRPr="0074401C">
        <w:rPr>
          <w:noProof/>
        </w:rPr>
        <w:tab/>
      </w:r>
      <w:r w:rsidRPr="0074401C">
        <w:rPr>
          <w:noProof/>
        </w:rPr>
        <w:fldChar w:fldCharType="begin"/>
      </w:r>
      <w:r w:rsidRPr="0074401C">
        <w:rPr>
          <w:noProof/>
        </w:rPr>
        <w:instrText xml:space="preserve"> PAGEREF _Toc341714619 \h </w:instrText>
      </w:r>
      <w:r w:rsidRPr="0074401C">
        <w:rPr>
          <w:noProof/>
        </w:rPr>
      </w:r>
      <w:r w:rsidRPr="0074401C">
        <w:rPr>
          <w:noProof/>
        </w:rPr>
        <w:fldChar w:fldCharType="separate"/>
      </w:r>
      <w:r w:rsidRPr="0074401C">
        <w:rPr>
          <w:noProof/>
        </w:rPr>
        <w:t>95</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122</w:t>
      </w:r>
      <w:r>
        <w:rPr>
          <w:noProof/>
        </w:rPr>
        <w:tab/>
        <w:t>Agency does not have privileges and immunities of the Crown</w:t>
      </w:r>
      <w:r w:rsidRPr="0074401C">
        <w:rPr>
          <w:noProof/>
        </w:rPr>
        <w:tab/>
      </w:r>
      <w:r w:rsidRPr="0074401C">
        <w:rPr>
          <w:noProof/>
        </w:rPr>
        <w:fldChar w:fldCharType="begin"/>
      </w:r>
      <w:r w:rsidRPr="0074401C">
        <w:rPr>
          <w:noProof/>
        </w:rPr>
        <w:instrText xml:space="preserve"> PAGEREF _Toc341714620 \h </w:instrText>
      </w:r>
      <w:r w:rsidRPr="0074401C">
        <w:rPr>
          <w:noProof/>
        </w:rPr>
      </w:r>
      <w:r w:rsidRPr="0074401C">
        <w:rPr>
          <w:noProof/>
        </w:rPr>
        <w:fldChar w:fldCharType="separate"/>
      </w:r>
      <w:r w:rsidRPr="0074401C">
        <w:rPr>
          <w:noProof/>
        </w:rPr>
        <w:t>96</w:t>
      </w:r>
      <w:r w:rsidRPr="0074401C">
        <w:rPr>
          <w:noProof/>
        </w:rPr>
        <w:fldChar w:fldCharType="end"/>
      </w:r>
    </w:p>
    <w:p w:rsidR="0074401C" w:rsidRDefault="0074401C">
      <w:pPr>
        <w:pStyle w:val="TOC2"/>
        <w:rPr>
          <w:rFonts w:asciiTheme="minorHAnsi" w:eastAsiaTheme="minorEastAsia" w:hAnsiTheme="minorHAnsi" w:cstheme="minorBidi"/>
          <w:b w:val="0"/>
          <w:noProof/>
          <w:kern w:val="0"/>
          <w:sz w:val="22"/>
          <w:szCs w:val="22"/>
        </w:rPr>
      </w:pPr>
      <w:r>
        <w:rPr>
          <w:noProof/>
        </w:rPr>
        <w:t>Part 2—Board of the Agency</w:t>
      </w:r>
      <w:r w:rsidRPr="0074401C">
        <w:rPr>
          <w:b w:val="0"/>
          <w:noProof/>
          <w:sz w:val="18"/>
        </w:rPr>
        <w:tab/>
      </w:r>
      <w:r w:rsidRPr="0074401C">
        <w:rPr>
          <w:b w:val="0"/>
          <w:noProof/>
          <w:sz w:val="18"/>
        </w:rPr>
        <w:fldChar w:fldCharType="begin"/>
      </w:r>
      <w:r w:rsidRPr="0074401C">
        <w:rPr>
          <w:b w:val="0"/>
          <w:noProof/>
          <w:sz w:val="18"/>
        </w:rPr>
        <w:instrText xml:space="preserve"> PAGEREF _Toc341714621 \h </w:instrText>
      </w:r>
      <w:r w:rsidRPr="0074401C">
        <w:rPr>
          <w:b w:val="0"/>
          <w:noProof/>
          <w:sz w:val="18"/>
        </w:rPr>
      </w:r>
      <w:r w:rsidRPr="0074401C">
        <w:rPr>
          <w:b w:val="0"/>
          <w:noProof/>
          <w:sz w:val="18"/>
        </w:rPr>
        <w:fldChar w:fldCharType="separate"/>
      </w:r>
      <w:r w:rsidRPr="0074401C">
        <w:rPr>
          <w:b w:val="0"/>
          <w:noProof/>
          <w:sz w:val="18"/>
        </w:rPr>
        <w:t>97</w:t>
      </w:r>
      <w:r w:rsidRPr="0074401C">
        <w:rPr>
          <w:b w:val="0"/>
          <w:noProof/>
          <w:sz w:val="18"/>
        </w:rPr>
        <w:fldChar w:fldCharType="end"/>
      </w:r>
    </w:p>
    <w:p w:rsidR="0074401C" w:rsidRDefault="0074401C">
      <w:pPr>
        <w:pStyle w:val="TOC3"/>
        <w:rPr>
          <w:rFonts w:asciiTheme="minorHAnsi" w:eastAsiaTheme="minorEastAsia" w:hAnsiTheme="minorHAnsi" w:cstheme="minorBidi"/>
          <w:b w:val="0"/>
          <w:noProof/>
          <w:kern w:val="0"/>
          <w:szCs w:val="22"/>
        </w:rPr>
      </w:pPr>
      <w:r>
        <w:rPr>
          <w:noProof/>
        </w:rPr>
        <w:t>Division 1—Establishment and functions</w:t>
      </w:r>
      <w:r w:rsidRPr="0074401C">
        <w:rPr>
          <w:b w:val="0"/>
          <w:noProof/>
          <w:sz w:val="18"/>
        </w:rPr>
        <w:tab/>
      </w:r>
      <w:r w:rsidRPr="0074401C">
        <w:rPr>
          <w:b w:val="0"/>
          <w:noProof/>
          <w:sz w:val="18"/>
        </w:rPr>
        <w:fldChar w:fldCharType="begin"/>
      </w:r>
      <w:r w:rsidRPr="0074401C">
        <w:rPr>
          <w:b w:val="0"/>
          <w:noProof/>
          <w:sz w:val="18"/>
        </w:rPr>
        <w:instrText xml:space="preserve"> PAGEREF _Toc341714622 \h </w:instrText>
      </w:r>
      <w:r w:rsidRPr="0074401C">
        <w:rPr>
          <w:b w:val="0"/>
          <w:noProof/>
          <w:sz w:val="18"/>
        </w:rPr>
      </w:r>
      <w:r w:rsidRPr="0074401C">
        <w:rPr>
          <w:b w:val="0"/>
          <w:noProof/>
          <w:sz w:val="18"/>
        </w:rPr>
        <w:fldChar w:fldCharType="separate"/>
      </w:r>
      <w:r w:rsidRPr="0074401C">
        <w:rPr>
          <w:b w:val="0"/>
          <w:noProof/>
          <w:sz w:val="18"/>
        </w:rPr>
        <w:t>97</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123</w:t>
      </w:r>
      <w:r>
        <w:rPr>
          <w:noProof/>
        </w:rPr>
        <w:tab/>
        <w:t>Establishment</w:t>
      </w:r>
      <w:r w:rsidRPr="0074401C">
        <w:rPr>
          <w:noProof/>
        </w:rPr>
        <w:tab/>
      </w:r>
      <w:r w:rsidRPr="0074401C">
        <w:rPr>
          <w:noProof/>
        </w:rPr>
        <w:fldChar w:fldCharType="begin"/>
      </w:r>
      <w:r w:rsidRPr="0074401C">
        <w:rPr>
          <w:noProof/>
        </w:rPr>
        <w:instrText xml:space="preserve"> PAGEREF _Toc341714623 \h </w:instrText>
      </w:r>
      <w:r w:rsidRPr="0074401C">
        <w:rPr>
          <w:noProof/>
        </w:rPr>
      </w:r>
      <w:r w:rsidRPr="0074401C">
        <w:rPr>
          <w:noProof/>
        </w:rPr>
        <w:fldChar w:fldCharType="separate"/>
      </w:r>
      <w:r w:rsidRPr="0074401C">
        <w:rPr>
          <w:noProof/>
        </w:rPr>
        <w:t>97</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124</w:t>
      </w:r>
      <w:r>
        <w:rPr>
          <w:noProof/>
        </w:rPr>
        <w:tab/>
        <w:t>Functions of the Board</w:t>
      </w:r>
      <w:r w:rsidRPr="0074401C">
        <w:rPr>
          <w:noProof/>
        </w:rPr>
        <w:tab/>
      </w:r>
      <w:r w:rsidRPr="0074401C">
        <w:rPr>
          <w:noProof/>
        </w:rPr>
        <w:fldChar w:fldCharType="begin"/>
      </w:r>
      <w:r w:rsidRPr="0074401C">
        <w:rPr>
          <w:noProof/>
        </w:rPr>
        <w:instrText xml:space="preserve"> PAGEREF _Toc341714624 \h </w:instrText>
      </w:r>
      <w:r w:rsidRPr="0074401C">
        <w:rPr>
          <w:noProof/>
        </w:rPr>
      </w:r>
      <w:r w:rsidRPr="0074401C">
        <w:rPr>
          <w:noProof/>
        </w:rPr>
        <w:fldChar w:fldCharType="separate"/>
      </w:r>
      <w:r w:rsidRPr="0074401C">
        <w:rPr>
          <w:noProof/>
        </w:rPr>
        <w:t>97</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125</w:t>
      </w:r>
      <w:r>
        <w:rPr>
          <w:noProof/>
        </w:rPr>
        <w:tab/>
        <w:t>Minister may give the Board a statement setting out strategic guidance for the Agency</w:t>
      </w:r>
      <w:r w:rsidRPr="0074401C">
        <w:rPr>
          <w:noProof/>
        </w:rPr>
        <w:tab/>
      </w:r>
      <w:r w:rsidRPr="0074401C">
        <w:rPr>
          <w:noProof/>
        </w:rPr>
        <w:fldChar w:fldCharType="begin"/>
      </w:r>
      <w:r w:rsidRPr="0074401C">
        <w:rPr>
          <w:noProof/>
        </w:rPr>
        <w:instrText xml:space="preserve"> PAGEREF _Toc341714625 \h </w:instrText>
      </w:r>
      <w:r w:rsidRPr="0074401C">
        <w:rPr>
          <w:noProof/>
        </w:rPr>
      </w:r>
      <w:r w:rsidRPr="0074401C">
        <w:rPr>
          <w:noProof/>
        </w:rPr>
        <w:fldChar w:fldCharType="separate"/>
      </w:r>
      <w:r w:rsidRPr="0074401C">
        <w:rPr>
          <w:noProof/>
        </w:rPr>
        <w:t>97</w:t>
      </w:r>
      <w:r w:rsidRPr="0074401C">
        <w:rPr>
          <w:noProof/>
        </w:rPr>
        <w:fldChar w:fldCharType="end"/>
      </w:r>
    </w:p>
    <w:p w:rsidR="0074401C" w:rsidRDefault="0074401C">
      <w:pPr>
        <w:pStyle w:val="TOC3"/>
        <w:rPr>
          <w:rFonts w:asciiTheme="minorHAnsi" w:eastAsiaTheme="minorEastAsia" w:hAnsiTheme="minorHAnsi" w:cstheme="minorBidi"/>
          <w:b w:val="0"/>
          <w:noProof/>
          <w:kern w:val="0"/>
          <w:szCs w:val="22"/>
        </w:rPr>
      </w:pPr>
      <w:r>
        <w:rPr>
          <w:noProof/>
        </w:rPr>
        <w:t>Division 2—Members of the Board</w:t>
      </w:r>
      <w:r w:rsidRPr="0074401C">
        <w:rPr>
          <w:b w:val="0"/>
          <w:noProof/>
          <w:sz w:val="18"/>
        </w:rPr>
        <w:tab/>
      </w:r>
      <w:r w:rsidRPr="0074401C">
        <w:rPr>
          <w:b w:val="0"/>
          <w:noProof/>
          <w:sz w:val="18"/>
        </w:rPr>
        <w:fldChar w:fldCharType="begin"/>
      </w:r>
      <w:r w:rsidRPr="0074401C">
        <w:rPr>
          <w:b w:val="0"/>
          <w:noProof/>
          <w:sz w:val="18"/>
        </w:rPr>
        <w:instrText xml:space="preserve"> PAGEREF _Toc341714626 \h </w:instrText>
      </w:r>
      <w:r w:rsidRPr="0074401C">
        <w:rPr>
          <w:b w:val="0"/>
          <w:noProof/>
          <w:sz w:val="18"/>
        </w:rPr>
      </w:r>
      <w:r w:rsidRPr="0074401C">
        <w:rPr>
          <w:b w:val="0"/>
          <w:noProof/>
          <w:sz w:val="18"/>
        </w:rPr>
        <w:fldChar w:fldCharType="separate"/>
      </w:r>
      <w:r w:rsidRPr="0074401C">
        <w:rPr>
          <w:b w:val="0"/>
          <w:noProof/>
          <w:sz w:val="18"/>
        </w:rPr>
        <w:t>99</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126</w:t>
      </w:r>
      <w:r>
        <w:rPr>
          <w:noProof/>
        </w:rPr>
        <w:tab/>
        <w:t>Membership</w:t>
      </w:r>
      <w:r w:rsidRPr="0074401C">
        <w:rPr>
          <w:noProof/>
        </w:rPr>
        <w:tab/>
      </w:r>
      <w:r w:rsidRPr="0074401C">
        <w:rPr>
          <w:noProof/>
        </w:rPr>
        <w:fldChar w:fldCharType="begin"/>
      </w:r>
      <w:r w:rsidRPr="0074401C">
        <w:rPr>
          <w:noProof/>
        </w:rPr>
        <w:instrText xml:space="preserve"> PAGEREF _Toc341714627 \h </w:instrText>
      </w:r>
      <w:r w:rsidRPr="0074401C">
        <w:rPr>
          <w:noProof/>
        </w:rPr>
      </w:r>
      <w:r w:rsidRPr="0074401C">
        <w:rPr>
          <w:noProof/>
        </w:rPr>
        <w:fldChar w:fldCharType="separate"/>
      </w:r>
      <w:r w:rsidRPr="0074401C">
        <w:rPr>
          <w:noProof/>
        </w:rPr>
        <w:t>99</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127</w:t>
      </w:r>
      <w:r>
        <w:rPr>
          <w:noProof/>
        </w:rPr>
        <w:tab/>
        <w:t>Appointment of Board members</w:t>
      </w:r>
      <w:r w:rsidRPr="0074401C">
        <w:rPr>
          <w:noProof/>
        </w:rPr>
        <w:tab/>
      </w:r>
      <w:r w:rsidRPr="0074401C">
        <w:rPr>
          <w:noProof/>
        </w:rPr>
        <w:fldChar w:fldCharType="begin"/>
      </w:r>
      <w:r w:rsidRPr="0074401C">
        <w:rPr>
          <w:noProof/>
        </w:rPr>
        <w:instrText xml:space="preserve"> PAGEREF _Toc341714628 \h </w:instrText>
      </w:r>
      <w:r w:rsidRPr="0074401C">
        <w:rPr>
          <w:noProof/>
        </w:rPr>
      </w:r>
      <w:r w:rsidRPr="0074401C">
        <w:rPr>
          <w:noProof/>
        </w:rPr>
        <w:fldChar w:fldCharType="separate"/>
      </w:r>
      <w:r w:rsidRPr="0074401C">
        <w:rPr>
          <w:noProof/>
        </w:rPr>
        <w:t>99</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128</w:t>
      </w:r>
      <w:r>
        <w:rPr>
          <w:noProof/>
        </w:rPr>
        <w:tab/>
        <w:t>Term of appointment</w:t>
      </w:r>
      <w:r w:rsidRPr="0074401C">
        <w:rPr>
          <w:noProof/>
        </w:rPr>
        <w:tab/>
      </w:r>
      <w:r w:rsidRPr="0074401C">
        <w:rPr>
          <w:noProof/>
        </w:rPr>
        <w:fldChar w:fldCharType="begin"/>
      </w:r>
      <w:r w:rsidRPr="0074401C">
        <w:rPr>
          <w:noProof/>
        </w:rPr>
        <w:instrText xml:space="preserve"> PAGEREF _Toc341714629 \h </w:instrText>
      </w:r>
      <w:r w:rsidRPr="0074401C">
        <w:rPr>
          <w:noProof/>
        </w:rPr>
      </w:r>
      <w:r w:rsidRPr="0074401C">
        <w:rPr>
          <w:noProof/>
        </w:rPr>
        <w:fldChar w:fldCharType="separate"/>
      </w:r>
      <w:r w:rsidRPr="0074401C">
        <w:rPr>
          <w:noProof/>
        </w:rPr>
        <w:t>100</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129</w:t>
      </w:r>
      <w:r>
        <w:rPr>
          <w:noProof/>
        </w:rPr>
        <w:tab/>
        <w:t>Acting appointments</w:t>
      </w:r>
      <w:r w:rsidRPr="0074401C">
        <w:rPr>
          <w:noProof/>
        </w:rPr>
        <w:tab/>
      </w:r>
      <w:r w:rsidRPr="0074401C">
        <w:rPr>
          <w:noProof/>
        </w:rPr>
        <w:fldChar w:fldCharType="begin"/>
      </w:r>
      <w:r w:rsidRPr="0074401C">
        <w:rPr>
          <w:noProof/>
        </w:rPr>
        <w:instrText xml:space="preserve"> PAGEREF _Toc341714630 \h </w:instrText>
      </w:r>
      <w:r w:rsidRPr="0074401C">
        <w:rPr>
          <w:noProof/>
        </w:rPr>
      </w:r>
      <w:r w:rsidRPr="0074401C">
        <w:rPr>
          <w:noProof/>
        </w:rPr>
        <w:fldChar w:fldCharType="separate"/>
      </w:r>
      <w:r w:rsidRPr="0074401C">
        <w:rPr>
          <w:noProof/>
        </w:rPr>
        <w:t>100</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130</w:t>
      </w:r>
      <w:r>
        <w:rPr>
          <w:noProof/>
        </w:rPr>
        <w:tab/>
        <w:t>Remuneration and allowances</w:t>
      </w:r>
      <w:r w:rsidRPr="0074401C">
        <w:rPr>
          <w:noProof/>
        </w:rPr>
        <w:tab/>
      </w:r>
      <w:r w:rsidRPr="0074401C">
        <w:rPr>
          <w:noProof/>
        </w:rPr>
        <w:fldChar w:fldCharType="begin"/>
      </w:r>
      <w:r w:rsidRPr="0074401C">
        <w:rPr>
          <w:noProof/>
        </w:rPr>
        <w:instrText xml:space="preserve"> PAGEREF _Toc341714631 \h </w:instrText>
      </w:r>
      <w:r w:rsidRPr="0074401C">
        <w:rPr>
          <w:noProof/>
        </w:rPr>
      </w:r>
      <w:r w:rsidRPr="0074401C">
        <w:rPr>
          <w:noProof/>
        </w:rPr>
        <w:fldChar w:fldCharType="separate"/>
      </w:r>
      <w:r w:rsidRPr="0074401C">
        <w:rPr>
          <w:noProof/>
        </w:rPr>
        <w:t>102</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131</w:t>
      </w:r>
      <w:r>
        <w:rPr>
          <w:noProof/>
        </w:rPr>
        <w:tab/>
        <w:t>Leave of absence</w:t>
      </w:r>
      <w:r w:rsidRPr="0074401C">
        <w:rPr>
          <w:noProof/>
        </w:rPr>
        <w:tab/>
      </w:r>
      <w:r w:rsidRPr="0074401C">
        <w:rPr>
          <w:noProof/>
        </w:rPr>
        <w:fldChar w:fldCharType="begin"/>
      </w:r>
      <w:r w:rsidRPr="0074401C">
        <w:rPr>
          <w:noProof/>
        </w:rPr>
        <w:instrText xml:space="preserve"> PAGEREF _Toc341714632 \h </w:instrText>
      </w:r>
      <w:r w:rsidRPr="0074401C">
        <w:rPr>
          <w:noProof/>
        </w:rPr>
      </w:r>
      <w:r w:rsidRPr="0074401C">
        <w:rPr>
          <w:noProof/>
        </w:rPr>
        <w:fldChar w:fldCharType="separate"/>
      </w:r>
      <w:r w:rsidRPr="0074401C">
        <w:rPr>
          <w:noProof/>
        </w:rPr>
        <w:t>102</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132</w:t>
      </w:r>
      <w:r>
        <w:rPr>
          <w:noProof/>
        </w:rPr>
        <w:tab/>
        <w:t>Outside employment</w:t>
      </w:r>
      <w:r w:rsidRPr="0074401C">
        <w:rPr>
          <w:noProof/>
        </w:rPr>
        <w:tab/>
      </w:r>
      <w:r w:rsidRPr="0074401C">
        <w:rPr>
          <w:noProof/>
        </w:rPr>
        <w:fldChar w:fldCharType="begin"/>
      </w:r>
      <w:r w:rsidRPr="0074401C">
        <w:rPr>
          <w:noProof/>
        </w:rPr>
        <w:instrText xml:space="preserve"> PAGEREF _Toc341714633 \h </w:instrText>
      </w:r>
      <w:r w:rsidRPr="0074401C">
        <w:rPr>
          <w:noProof/>
        </w:rPr>
      </w:r>
      <w:r w:rsidRPr="0074401C">
        <w:rPr>
          <w:noProof/>
        </w:rPr>
        <w:fldChar w:fldCharType="separate"/>
      </w:r>
      <w:r w:rsidRPr="0074401C">
        <w:rPr>
          <w:noProof/>
        </w:rPr>
        <w:t>102</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133</w:t>
      </w:r>
      <w:r>
        <w:rPr>
          <w:noProof/>
        </w:rPr>
        <w:tab/>
        <w:t>Resignation of Board members</w:t>
      </w:r>
      <w:r w:rsidRPr="0074401C">
        <w:rPr>
          <w:noProof/>
        </w:rPr>
        <w:tab/>
      </w:r>
      <w:r w:rsidRPr="0074401C">
        <w:rPr>
          <w:noProof/>
        </w:rPr>
        <w:fldChar w:fldCharType="begin"/>
      </w:r>
      <w:r w:rsidRPr="0074401C">
        <w:rPr>
          <w:noProof/>
        </w:rPr>
        <w:instrText xml:space="preserve"> PAGEREF _Toc341714634 \h </w:instrText>
      </w:r>
      <w:r w:rsidRPr="0074401C">
        <w:rPr>
          <w:noProof/>
        </w:rPr>
      </w:r>
      <w:r w:rsidRPr="0074401C">
        <w:rPr>
          <w:noProof/>
        </w:rPr>
        <w:fldChar w:fldCharType="separate"/>
      </w:r>
      <w:r w:rsidRPr="0074401C">
        <w:rPr>
          <w:noProof/>
        </w:rPr>
        <w:t>103</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134</w:t>
      </w:r>
      <w:r>
        <w:rPr>
          <w:noProof/>
        </w:rPr>
        <w:tab/>
        <w:t>Termination of appointment of Board members</w:t>
      </w:r>
      <w:r w:rsidRPr="0074401C">
        <w:rPr>
          <w:noProof/>
        </w:rPr>
        <w:tab/>
      </w:r>
      <w:r w:rsidRPr="0074401C">
        <w:rPr>
          <w:noProof/>
        </w:rPr>
        <w:fldChar w:fldCharType="begin"/>
      </w:r>
      <w:r w:rsidRPr="0074401C">
        <w:rPr>
          <w:noProof/>
        </w:rPr>
        <w:instrText xml:space="preserve"> PAGEREF _Toc341714635 \h </w:instrText>
      </w:r>
      <w:r w:rsidRPr="0074401C">
        <w:rPr>
          <w:noProof/>
        </w:rPr>
      </w:r>
      <w:r w:rsidRPr="0074401C">
        <w:rPr>
          <w:noProof/>
        </w:rPr>
        <w:fldChar w:fldCharType="separate"/>
      </w:r>
      <w:r w:rsidRPr="0074401C">
        <w:rPr>
          <w:noProof/>
        </w:rPr>
        <w:t>103</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135</w:t>
      </w:r>
      <w:r>
        <w:rPr>
          <w:noProof/>
        </w:rPr>
        <w:tab/>
        <w:t>Other terms and conditions of Board members</w:t>
      </w:r>
      <w:r w:rsidRPr="0074401C">
        <w:rPr>
          <w:noProof/>
        </w:rPr>
        <w:tab/>
      </w:r>
      <w:r w:rsidRPr="0074401C">
        <w:rPr>
          <w:noProof/>
        </w:rPr>
        <w:fldChar w:fldCharType="begin"/>
      </w:r>
      <w:r w:rsidRPr="0074401C">
        <w:rPr>
          <w:noProof/>
        </w:rPr>
        <w:instrText xml:space="preserve"> PAGEREF _Toc341714636 \h </w:instrText>
      </w:r>
      <w:r w:rsidRPr="0074401C">
        <w:rPr>
          <w:noProof/>
        </w:rPr>
      </w:r>
      <w:r w:rsidRPr="0074401C">
        <w:rPr>
          <w:noProof/>
        </w:rPr>
        <w:fldChar w:fldCharType="separate"/>
      </w:r>
      <w:r w:rsidRPr="0074401C">
        <w:rPr>
          <w:noProof/>
        </w:rPr>
        <w:t>104</w:t>
      </w:r>
      <w:r w:rsidRPr="0074401C">
        <w:rPr>
          <w:noProof/>
        </w:rPr>
        <w:fldChar w:fldCharType="end"/>
      </w:r>
    </w:p>
    <w:p w:rsidR="0074401C" w:rsidRDefault="0074401C">
      <w:pPr>
        <w:pStyle w:val="TOC3"/>
        <w:rPr>
          <w:rFonts w:asciiTheme="minorHAnsi" w:eastAsiaTheme="minorEastAsia" w:hAnsiTheme="minorHAnsi" w:cstheme="minorBidi"/>
          <w:b w:val="0"/>
          <w:noProof/>
          <w:kern w:val="0"/>
          <w:szCs w:val="22"/>
        </w:rPr>
      </w:pPr>
      <w:r>
        <w:rPr>
          <w:noProof/>
        </w:rPr>
        <w:t>Division 3—Meetings of the Board</w:t>
      </w:r>
      <w:r w:rsidRPr="0074401C">
        <w:rPr>
          <w:b w:val="0"/>
          <w:noProof/>
          <w:sz w:val="18"/>
        </w:rPr>
        <w:tab/>
      </w:r>
      <w:r w:rsidRPr="0074401C">
        <w:rPr>
          <w:b w:val="0"/>
          <w:noProof/>
          <w:sz w:val="18"/>
        </w:rPr>
        <w:fldChar w:fldCharType="begin"/>
      </w:r>
      <w:r w:rsidRPr="0074401C">
        <w:rPr>
          <w:b w:val="0"/>
          <w:noProof/>
          <w:sz w:val="18"/>
        </w:rPr>
        <w:instrText xml:space="preserve"> PAGEREF _Toc341714637 \h </w:instrText>
      </w:r>
      <w:r w:rsidRPr="0074401C">
        <w:rPr>
          <w:b w:val="0"/>
          <w:noProof/>
          <w:sz w:val="18"/>
        </w:rPr>
      </w:r>
      <w:r w:rsidRPr="0074401C">
        <w:rPr>
          <w:b w:val="0"/>
          <w:noProof/>
          <w:sz w:val="18"/>
        </w:rPr>
        <w:fldChar w:fldCharType="separate"/>
      </w:r>
      <w:r w:rsidRPr="0074401C">
        <w:rPr>
          <w:b w:val="0"/>
          <w:noProof/>
          <w:sz w:val="18"/>
        </w:rPr>
        <w:t>105</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136</w:t>
      </w:r>
      <w:r>
        <w:rPr>
          <w:noProof/>
        </w:rPr>
        <w:tab/>
        <w:t>Convening meetings</w:t>
      </w:r>
      <w:r w:rsidRPr="0074401C">
        <w:rPr>
          <w:noProof/>
        </w:rPr>
        <w:tab/>
      </w:r>
      <w:r w:rsidRPr="0074401C">
        <w:rPr>
          <w:noProof/>
        </w:rPr>
        <w:fldChar w:fldCharType="begin"/>
      </w:r>
      <w:r w:rsidRPr="0074401C">
        <w:rPr>
          <w:noProof/>
        </w:rPr>
        <w:instrText xml:space="preserve"> PAGEREF _Toc341714638 \h </w:instrText>
      </w:r>
      <w:r w:rsidRPr="0074401C">
        <w:rPr>
          <w:noProof/>
        </w:rPr>
      </w:r>
      <w:r w:rsidRPr="0074401C">
        <w:rPr>
          <w:noProof/>
        </w:rPr>
        <w:fldChar w:fldCharType="separate"/>
      </w:r>
      <w:r w:rsidRPr="0074401C">
        <w:rPr>
          <w:noProof/>
        </w:rPr>
        <w:t>105</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137</w:t>
      </w:r>
      <w:r>
        <w:rPr>
          <w:noProof/>
        </w:rPr>
        <w:tab/>
        <w:t>Presiding at meetings</w:t>
      </w:r>
      <w:r w:rsidRPr="0074401C">
        <w:rPr>
          <w:noProof/>
        </w:rPr>
        <w:tab/>
      </w:r>
      <w:r w:rsidRPr="0074401C">
        <w:rPr>
          <w:noProof/>
        </w:rPr>
        <w:fldChar w:fldCharType="begin"/>
      </w:r>
      <w:r w:rsidRPr="0074401C">
        <w:rPr>
          <w:noProof/>
        </w:rPr>
        <w:instrText xml:space="preserve"> PAGEREF _Toc341714639 \h </w:instrText>
      </w:r>
      <w:r w:rsidRPr="0074401C">
        <w:rPr>
          <w:noProof/>
        </w:rPr>
      </w:r>
      <w:r w:rsidRPr="0074401C">
        <w:rPr>
          <w:noProof/>
        </w:rPr>
        <w:fldChar w:fldCharType="separate"/>
      </w:r>
      <w:r w:rsidRPr="0074401C">
        <w:rPr>
          <w:noProof/>
        </w:rPr>
        <w:t>105</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138</w:t>
      </w:r>
      <w:r>
        <w:rPr>
          <w:noProof/>
        </w:rPr>
        <w:tab/>
        <w:t>Quorum</w:t>
      </w:r>
      <w:r w:rsidRPr="0074401C">
        <w:rPr>
          <w:noProof/>
        </w:rPr>
        <w:tab/>
      </w:r>
      <w:r w:rsidRPr="0074401C">
        <w:rPr>
          <w:noProof/>
        </w:rPr>
        <w:fldChar w:fldCharType="begin"/>
      </w:r>
      <w:r w:rsidRPr="0074401C">
        <w:rPr>
          <w:noProof/>
        </w:rPr>
        <w:instrText xml:space="preserve"> PAGEREF _Toc341714640 \h </w:instrText>
      </w:r>
      <w:r w:rsidRPr="0074401C">
        <w:rPr>
          <w:noProof/>
        </w:rPr>
      </w:r>
      <w:r w:rsidRPr="0074401C">
        <w:rPr>
          <w:noProof/>
        </w:rPr>
        <w:fldChar w:fldCharType="separate"/>
      </w:r>
      <w:r w:rsidRPr="0074401C">
        <w:rPr>
          <w:noProof/>
        </w:rPr>
        <w:t>105</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139</w:t>
      </w:r>
      <w:r>
        <w:rPr>
          <w:noProof/>
        </w:rPr>
        <w:tab/>
        <w:t>Voting at meetings</w:t>
      </w:r>
      <w:r w:rsidRPr="0074401C">
        <w:rPr>
          <w:noProof/>
        </w:rPr>
        <w:tab/>
      </w:r>
      <w:r w:rsidRPr="0074401C">
        <w:rPr>
          <w:noProof/>
        </w:rPr>
        <w:fldChar w:fldCharType="begin"/>
      </w:r>
      <w:r w:rsidRPr="0074401C">
        <w:rPr>
          <w:noProof/>
        </w:rPr>
        <w:instrText xml:space="preserve"> PAGEREF _Toc341714641 \h </w:instrText>
      </w:r>
      <w:r w:rsidRPr="0074401C">
        <w:rPr>
          <w:noProof/>
        </w:rPr>
      </w:r>
      <w:r w:rsidRPr="0074401C">
        <w:rPr>
          <w:noProof/>
        </w:rPr>
        <w:fldChar w:fldCharType="separate"/>
      </w:r>
      <w:r w:rsidRPr="0074401C">
        <w:rPr>
          <w:noProof/>
        </w:rPr>
        <w:t>106</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140</w:t>
      </w:r>
      <w:r>
        <w:rPr>
          <w:noProof/>
        </w:rPr>
        <w:tab/>
        <w:t>Conduct of meetings</w:t>
      </w:r>
      <w:r w:rsidRPr="0074401C">
        <w:rPr>
          <w:noProof/>
        </w:rPr>
        <w:tab/>
      </w:r>
      <w:r w:rsidRPr="0074401C">
        <w:rPr>
          <w:noProof/>
        </w:rPr>
        <w:fldChar w:fldCharType="begin"/>
      </w:r>
      <w:r w:rsidRPr="0074401C">
        <w:rPr>
          <w:noProof/>
        </w:rPr>
        <w:instrText xml:space="preserve"> PAGEREF _Toc341714642 \h </w:instrText>
      </w:r>
      <w:r w:rsidRPr="0074401C">
        <w:rPr>
          <w:noProof/>
        </w:rPr>
      </w:r>
      <w:r w:rsidRPr="0074401C">
        <w:rPr>
          <w:noProof/>
        </w:rPr>
        <w:fldChar w:fldCharType="separate"/>
      </w:r>
      <w:r w:rsidRPr="0074401C">
        <w:rPr>
          <w:noProof/>
        </w:rPr>
        <w:t>106</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141</w:t>
      </w:r>
      <w:r>
        <w:rPr>
          <w:noProof/>
        </w:rPr>
        <w:tab/>
        <w:t>Minutes</w:t>
      </w:r>
      <w:r w:rsidRPr="0074401C">
        <w:rPr>
          <w:noProof/>
        </w:rPr>
        <w:tab/>
      </w:r>
      <w:r w:rsidRPr="0074401C">
        <w:rPr>
          <w:noProof/>
        </w:rPr>
        <w:fldChar w:fldCharType="begin"/>
      </w:r>
      <w:r w:rsidRPr="0074401C">
        <w:rPr>
          <w:noProof/>
        </w:rPr>
        <w:instrText xml:space="preserve"> PAGEREF _Toc341714643 \h </w:instrText>
      </w:r>
      <w:r w:rsidRPr="0074401C">
        <w:rPr>
          <w:noProof/>
        </w:rPr>
      </w:r>
      <w:r w:rsidRPr="0074401C">
        <w:rPr>
          <w:noProof/>
        </w:rPr>
        <w:fldChar w:fldCharType="separate"/>
      </w:r>
      <w:r w:rsidRPr="0074401C">
        <w:rPr>
          <w:noProof/>
        </w:rPr>
        <w:t>106</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142</w:t>
      </w:r>
      <w:r>
        <w:rPr>
          <w:noProof/>
        </w:rPr>
        <w:tab/>
        <w:t>Decisions without meetings</w:t>
      </w:r>
      <w:r w:rsidRPr="0074401C">
        <w:rPr>
          <w:noProof/>
        </w:rPr>
        <w:tab/>
      </w:r>
      <w:r w:rsidRPr="0074401C">
        <w:rPr>
          <w:noProof/>
        </w:rPr>
        <w:fldChar w:fldCharType="begin"/>
      </w:r>
      <w:r w:rsidRPr="0074401C">
        <w:rPr>
          <w:noProof/>
        </w:rPr>
        <w:instrText xml:space="preserve"> PAGEREF _Toc341714644 \h </w:instrText>
      </w:r>
      <w:r w:rsidRPr="0074401C">
        <w:rPr>
          <w:noProof/>
        </w:rPr>
      </w:r>
      <w:r w:rsidRPr="0074401C">
        <w:rPr>
          <w:noProof/>
        </w:rPr>
        <w:fldChar w:fldCharType="separate"/>
      </w:r>
      <w:r w:rsidRPr="0074401C">
        <w:rPr>
          <w:noProof/>
        </w:rPr>
        <w:t>106</w:t>
      </w:r>
      <w:r w:rsidRPr="0074401C">
        <w:rPr>
          <w:noProof/>
        </w:rPr>
        <w:fldChar w:fldCharType="end"/>
      </w:r>
    </w:p>
    <w:p w:rsidR="0074401C" w:rsidRDefault="0074401C">
      <w:pPr>
        <w:pStyle w:val="TOC2"/>
        <w:rPr>
          <w:rFonts w:asciiTheme="minorHAnsi" w:eastAsiaTheme="minorEastAsia" w:hAnsiTheme="minorHAnsi" w:cstheme="minorBidi"/>
          <w:b w:val="0"/>
          <w:noProof/>
          <w:kern w:val="0"/>
          <w:sz w:val="22"/>
          <w:szCs w:val="22"/>
        </w:rPr>
      </w:pPr>
      <w:r>
        <w:rPr>
          <w:noProof/>
        </w:rPr>
        <w:lastRenderedPageBreak/>
        <w:t>Part 3—Independent Advisory Council</w:t>
      </w:r>
      <w:r w:rsidRPr="0074401C">
        <w:rPr>
          <w:b w:val="0"/>
          <w:noProof/>
          <w:sz w:val="18"/>
        </w:rPr>
        <w:tab/>
      </w:r>
      <w:r w:rsidRPr="0074401C">
        <w:rPr>
          <w:b w:val="0"/>
          <w:noProof/>
          <w:sz w:val="18"/>
        </w:rPr>
        <w:fldChar w:fldCharType="begin"/>
      </w:r>
      <w:r w:rsidRPr="0074401C">
        <w:rPr>
          <w:b w:val="0"/>
          <w:noProof/>
          <w:sz w:val="18"/>
        </w:rPr>
        <w:instrText xml:space="preserve"> PAGEREF _Toc341714645 \h </w:instrText>
      </w:r>
      <w:r w:rsidRPr="0074401C">
        <w:rPr>
          <w:b w:val="0"/>
          <w:noProof/>
          <w:sz w:val="18"/>
        </w:rPr>
      </w:r>
      <w:r w:rsidRPr="0074401C">
        <w:rPr>
          <w:b w:val="0"/>
          <w:noProof/>
          <w:sz w:val="18"/>
        </w:rPr>
        <w:fldChar w:fldCharType="separate"/>
      </w:r>
      <w:r w:rsidRPr="0074401C">
        <w:rPr>
          <w:b w:val="0"/>
          <w:noProof/>
          <w:sz w:val="18"/>
        </w:rPr>
        <w:t>108</w:t>
      </w:r>
      <w:r w:rsidRPr="0074401C">
        <w:rPr>
          <w:b w:val="0"/>
          <w:noProof/>
          <w:sz w:val="18"/>
        </w:rPr>
        <w:fldChar w:fldCharType="end"/>
      </w:r>
    </w:p>
    <w:p w:rsidR="0074401C" w:rsidRDefault="0074401C">
      <w:pPr>
        <w:pStyle w:val="TOC3"/>
        <w:rPr>
          <w:rFonts w:asciiTheme="minorHAnsi" w:eastAsiaTheme="minorEastAsia" w:hAnsiTheme="minorHAnsi" w:cstheme="minorBidi"/>
          <w:b w:val="0"/>
          <w:noProof/>
          <w:kern w:val="0"/>
          <w:szCs w:val="22"/>
        </w:rPr>
      </w:pPr>
      <w:r>
        <w:rPr>
          <w:noProof/>
        </w:rPr>
        <w:t>Division 1—Establishment and function</w:t>
      </w:r>
      <w:r w:rsidRPr="0074401C">
        <w:rPr>
          <w:b w:val="0"/>
          <w:noProof/>
          <w:sz w:val="18"/>
        </w:rPr>
        <w:tab/>
      </w:r>
      <w:r w:rsidRPr="0074401C">
        <w:rPr>
          <w:b w:val="0"/>
          <w:noProof/>
          <w:sz w:val="18"/>
        </w:rPr>
        <w:fldChar w:fldCharType="begin"/>
      </w:r>
      <w:r w:rsidRPr="0074401C">
        <w:rPr>
          <w:b w:val="0"/>
          <w:noProof/>
          <w:sz w:val="18"/>
        </w:rPr>
        <w:instrText xml:space="preserve"> PAGEREF _Toc341714646 \h </w:instrText>
      </w:r>
      <w:r w:rsidRPr="0074401C">
        <w:rPr>
          <w:b w:val="0"/>
          <w:noProof/>
          <w:sz w:val="18"/>
        </w:rPr>
      </w:r>
      <w:r w:rsidRPr="0074401C">
        <w:rPr>
          <w:b w:val="0"/>
          <w:noProof/>
          <w:sz w:val="18"/>
        </w:rPr>
        <w:fldChar w:fldCharType="separate"/>
      </w:r>
      <w:r w:rsidRPr="0074401C">
        <w:rPr>
          <w:b w:val="0"/>
          <w:noProof/>
          <w:sz w:val="18"/>
        </w:rPr>
        <w:t>108</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143</w:t>
      </w:r>
      <w:r>
        <w:rPr>
          <w:noProof/>
        </w:rPr>
        <w:tab/>
        <w:t>Establishment</w:t>
      </w:r>
      <w:r w:rsidRPr="0074401C">
        <w:rPr>
          <w:noProof/>
        </w:rPr>
        <w:tab/>
      </w:r>
      <w:r w:rsidRPr="0074401C">
        <w:rPr>
          <w:noProof/>
        </w:rPr>
        <w:fldChar w:fldCharType="begin"/>
      </w:r>
      <w:r w:rsidRPr="0074401C">
        <w:rPr>
          <w:noProof/>
        </w:rPr>
        <w:instrText xml:space="preserve"> PAGEREF _Toc341714647 \h </w:instrText>
      </w:r>
      <w:r w:rsidRPr="0074401C">
        <w:rPr>
          <w:noProof/>
        </w:rPr>
      </w:r>
      <w:r w:rsidRPr="0074401C">
        <w:rPr>
          <w:noProof/>
        </w:rPr>
        <w:fldChar w:fldCharType="separate"/>
      </w:r>
      <w:r w:rsidRPr="0074401C">
        <w:rPr>
          <w:noProof/>
        </w:rPr>
        <w:t>108</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144</w:t>
      </w:r>
      <w:r>
        <w:rPr>
          <w:noProof/>
        </w:rPr>
        <w:tab/>
        <w:t>Function of the Advisory Council</w:t>
      </w:r>
      <w:r w:rsidRPr="0074401C">
        <w:rPr>
          <w:noProof/>
        </w:rPr>
        <w:tab/>
      </w:r>
      <w:r w:rsidRPr="0074401C">
        <w:rPr>
          <w:noProof/>
        </w:rPr>
        <w:fldChar w:fldCharType="begin"/>
      </w:r>
      <w:r w:rsidRPr="0074401C">
        <w:rPr>
          <w:noProof/>
        </w:rPr>
        <w:instrText xml:space="preserve"> PAGEREF _Toc341714648 \h </w:instrText>
      </w:r>
      <w:r w:rsidRPr="0074401C">
        <w:rPr>
          <w:noProof/>
        </w:rPr>
      </w:r>
      <w:r w:rsidRPr="0074401C">
        <w:rPr>
          <w:noProof/>
        </w:rPr>
        <w:fldChar w:fldCharType="separate"/>
      </w:r>
      <w:r w:rsidRPr="0074401C">
        <w:rPr>
          <w:noProof/>
        </w:rPr>
        <w:t>108</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145</w:t>
      </w:r>
      <w:r>
        <w:rPr>
          <w:noProof/>
        </w:rPr>
        <w:tab/>
        <w:t>Advice of the Advisory Council</w:t>
      </w:r>
      <w:r w:rsidRPr="0074401C">
        <w:rPr>
          <w:noProof/>
        </w:rPr>
        <w:tab/>
      </w:r>
      <w:r w:rsidRPr="0074401C">
        <w:rPr>
          <w:noProof/>
        </w:rPr>
        <w:fldChar w:fldCharType="begin"/>
      </w:r>
      <w:r w:rsidRPr="0074401C">
        <w:rPr>
          <w:noProof/>
        </w:rPr>
        <w:instrText xml:space="preserve"> PAGEREF _Toc341714649 \h </w:instrText>
      </w:r>
      <w:r w:rsidRPr="0074401C">
        <w:rPr>
          <w:noProof/>
        </w:rPr>
      </w:r>
      <w:r w:rsidRPr="0074401C">
        <w:rPr>
          <w:noProof/>
        </w:rPr>
        <w:fldChar w:fldCharType="separate"/>
      </w:r>
      <w:r w:rsidRPr="0074401C">
        <w:rPr>
          <w:noProof/>
        </w:rPr>
        <w:t>109</w:t>
      </w:r>
      <w:r w:rsidRPr="0074401C">
        <w:rPr>
          <w:noProof/>
        </w:rPr>
        <w:fldChar w:fldCharType="end"/>
      </w:r>
    </w:p>
    <w:p w:rsidR="0074401C" w:rsidRDefault="0074401C">
      <w:pPr>
        <w:pStyle w:val="TOC3"/>
        <w:rPr>
          <w:rFonts w:asciiTheme="minorHAnsi" w:eastAsiaTheme="minorEastAsia" w:hAnsiTheme="minorHAnsi" w:cstheme="minorBidi"/>
          <w:b w:val="0"/>
          <w:noProof/>
          <w:kern w:val="0"/>
          <w:szCs w:val="22"/>
        </w:rPr>
      </w:pPr>
      <w:r>
        <w:rPr>
          <w:noProof/>
        </w:rPr>
        <w:t>Division 2—Members of the Advisory Council</w:t>
      </w:r>
      <w:r w:rsidRPr="0074401C">
        <w:rPr>
          <w:b w:val="0"/>
          <w:noProof/>
          <w:sz w:val="18"/>
        </w:rPr>
        <w:tab/>
      </w:r>
      <w:r w:rsidRPr="0074401C">
        <w:rPr>
          <w:b w:val="0"/>
          <w:noProof/>
          <w:sz w:val="18"/>
        </w:rPr>
        <w:fldChar w:fldCharType="begin"/>
      </w:r>
      <w:r w:rsidRPr="0074401C">
        <w:rPr>
          <w:b w:val="0"/>
          <w:noProof/>
          <w:sz w:val="18"/>
        </w:rPr>
        <w:instrText xml:space="preserve"> PAGEREF _Toc341714650 \h </w:instrText>
      </w:r>
      <w:r w:rsidRPr="0074401C">
        <w:rPr>
          <w:b w:val="0"/>
          <w:noProof/>
          <w:sz w:val="18"/>
        </w:rPr>
      </w:r>
      <w:r w:rsidRPr="0074401C">
        <w:rPr>
          <w:b w:val="0"/>
          <w:noProof/>
          <w:sz w:val="18"/>
        </w:rPr>
        <w:fldChar w:fldCharType="separate"/>
      </w:r>
      <w:r w:rsidRPr="0074401C">
        <w:rPr>
          <w:b w:val="0"/>
          <w:noProof/>
          <w:sz w:val="18"/>
        </w:rPr>
        <w:t>110</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146</w:t>
      </w:r>
      <w:r>
        <w:rPr>
          <w:noProof/>
        </w:rPr>
        <w:tab/>
        <w:t>Membership</w:t>
      </w:r>
      <w:r w:rsidRPr="0074401C">
        <w:rPr>
          <w:noProof/>
        </w:rPr>
        <w:tab/>
      </w:r>
      <w:r w:rsidRPr="0074401C">
        <w:rPr>
          <w:noProof/>
        </w:rPr>
        <w:fldChar w:fldCharType="begin"/>
      </w:r>
      <w:r w:rsidRPr="0074401C">
        <w:rPr>
          <w:noProof/>
        </w:rPr>
        <w:instrText xml:space="preserve"> PAGEREF _Toc341714651 \h </w:instrText>
      </w:r>
      <w:r w:rsidRPr="0074401C">
        <w:rPr>
          <w:noProof/>
        </w:rPr>
      </w:r>
      <w:r w:rsidRPr="0074401C">
        <w:rPr>
          <w:noProof/>
        </w:rPr>
        <w:fldChar w:fldCharType="separate"/>
      </w:r>
      <w:r w:rsidRPr="0074401C">
        <w:rPr>
          <w:noProof/>
        </w:rPr>
        <w:t>110</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147</w:t>
      </w:r>
      <w:r>
        <w:rPr>
          <w:noProof/>
        </w:rPr>
        <w:tab/>
        <w:t>Appointment of members of the Advisory Council</w:t>
      </w:r>
      <w:r w:rsidRPr="0074401C">
        <w:rPr>
          <w:noProof/>
        </w:rPr>
        <w:tab/>
      </w:r>
      <w:r w:rsidRPr="0074401C">
        <w:rPr>
          <w:noProof/>
        </w:rPr>
        <w:fldChar w:fldCharType="begin"/>
      </w:r>
      <w:r w:rsidRPr="0074401C">
        <w:rPr>
          <w:noProof/>
        </w:rPr>
        <w:instrText xml:space="preserve"> PAGEREF _Toc341714652 \h </w:instrText>
      </w:r>
      <w:r w:rsidRPr="0074401C">
        <w:rPr>
          <w:noProof/>
        </w:rPr>
      </w:r>
      <w:r w:rsidRPr="0074401C">
        <w:rPr>
          <w:noProof/>
        </w:rPr>
        <w:fldChar w:fldCharType="separate"/>
      </w:r>
      <w:r w:rsidRPr="0074401C">
        <w:rPr>
          <w:noProof/>
        </w:rPr>
        <w:t>110</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148</w:t>
      </w:r>
      <w:r>
        <w:rPr>
          <w:noProof/>
        </w:rPr>
        <w:tab/>
        <w:t>Term of appointment</w:t>
      </w:r>
      <w:r w:rsidRPr="0074401C">
        <w:rPr>
          <w:noProof/>
        </w:rPr>
        <w:tab/>
      </w:r>
      <w:r w:rsidRPr="0074401C">
        <w:rPr>
          <w:noProof/>
        </w:rPr>
        <w:fldChar w:fldCharType="begin"/>
      </w:r>
      <w:r w:rsidRPr="0074401C">
        <w:rPr>
          <w:noProof/>
        </w:rPr>
        <w:instrText xml:space="preserve"> PAGEREF _Toc341714653 \h </w:instrText>
      </w:r>
      <w:r w:rsidRPr="0074401C">
        <w:rPr>
          <w:noProof/>
        </w:rPr>
      </w:r>
      <w:r w:rsidRPr="0074401C">
        <w:rPr>
          <w:noProof/>
        </w:rPr>
        <w:fldChar w:fldCharType="separate"/>
      </w:r>
      <w:r w:rsidRPr="0074401C">
        <w:rPr>
          <w:noProof/>
        </w:rPr>
        <w:t>111</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149</w:t>
      </w:r>
      <w:r>
        <w:rPr>
          <w:noProof/>
        </w:rPr>
        <w:tab/>
        <w:t>Acting appointments</w:t>
      </w:r>
      <w:r w:rsidRPr="0074401C">
        <w:rPr>
          <w:noProof/>
        </w:rPr>
        <w:tab/>
      </w:r>
      <w:r w:rsidRPr="0074401C">
        <w:rPr>
          <w:noProof/>
        </w:rPr>
        <w:fldChar w:fldCharType="begin"/>
      </w:r>
      <w:r w:rsidRPr="0074401C">
        <w:rPr>
          <w:noProof/>
        </w:rPr>
        <w:instrText xml:space="preserve"> PAGEREF _Toc341714654 \h </w:instrText>
      </w:r>
      <w:r w:rsidRPr="0074401C">
        <w:rPr>
          <w:noProof/>
        </w:rPr>
      </w:r>
      <w:r w:rsidRPr="0074401C">
        <w:rPr>
          <w:noProof/>
        </w:rPr>
        <w:fldChar w:fldCharType="separate"/>
      </w:r>
      <w:r w:rsidRPr="0074401C">
        <w:rPr>
          <w:noProof/>
        </w:rPr>
        <w:t>111</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150</w:t>
      </w:r>
      <w:r>
        <w:rPr>
          <w:noProof/>
        </w:rPr>
        <w:tab/>
        <w:t>Remuneration and allowances</w:t>
      </w:r>
      <w:r w:rsidRPr="0074401C">
        <w:rPr>
          <w:noProof/>
        </w:rPr>
        <w:tab/>
      </w:r>
      <w:r w:rsidRPr="0074401C">
        <w:rPr>
          <w:noProof/>
        </w:rPr>
        <w:fldChar w:fldCharType="begin"/>
      </w:r>
      <w:r w:rsidRPr="0074401C">
        <w:rPr>
          <w:noProof/>
        </w:rPr>
        <w:instrText xml:space="preserve"> PAGEREF _Toc341714655 \h </w:instrText>
      </w:r>
      <w:r w:rsidRPr="0074401C">
        <w:rPr>
          <w:noProof/>
        </w:rPr>
      </w:r>
      <w:r w:rsidRPr="0074401C">
        <w:rPr>
          <w:noProof/>
        </w:rPr>
        <w:fldChar w:fldCharType="separate"/>
      </w:r>
      <w:r w:rsidRPr="0074401C">
        <w:rPr>
          <w:noProof/>
        </w:rPr>
        <w:t>112</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151</w:t>
      </w:r>
      <w:r>
        <w:rPr>
          <w:noProof/>
        </w:rPr>
        <w:tab/>
        <w:t>Leave of absence</w:t>
      </w:r>
      <w:r w:rsidRPr="0074401C">
        <w:rPr>
          <w:noProof/>
        </w:rPr>
        <w:tab/>
      </w:r>
      <w:r w:rsidRPr="0074401C">
        <w:rPr>
          <w:noProof/>
        </w:rPr>
        <w:fldChar w:fldCharType="begin"/>
      </w:r>
      <w:r w:rsidRPr="0074401C">
        <w:rPr>
          <w:noProof/>
        </w:rPr>
        <w:instrText xml:space="preserve"> PAGEREF _Toc341714656 \h </w:instrText>
      </w:r>
      <w:r w:rsidRPr="0074401C">
        <w:rPr>
          <w:noProof/>
        </w:rPr>
      </w:r>
      <w:r w:rsidRPr="0074401C">
        <w:rPr>
          <w:noProof/>
        </w:rPr>
        <w:fldChar w:fldCharType="separate"/>
      </w:r>
      <w:r w:rsidRPr="0074401C">
        <w:rPr>
          <w:noProof/>
        </w:rPr>
        <w:t>113</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152</w:t>
      </w:r>
      <w:r>
        <w:rPr>
          <w:noProof/>
        </w:rPr>
        <w:tab/>
        <w:t>Disclosure of interests to the Minister</w:t>
      </w:r>
      <w:r w:rsidRPr="0074401C">
        <w:rPr>
          <w:noProof/>
        </w:rPr>
        <w:tab/>
      </w:r>
      <w:r w:rsidRPr="0074401C">
        <w:rPr>
          <w:noProof/>
        </w:rPr>
        <w:fldChar w:fldCharType="begin"/>
      </w:r>
      <w:r w:rsidRPr="0074401C">
        <w:rPr>
          <w:noProof/>
        </w:rPr>
        <w:instrText xml:space="preserve"> PAGEREF _Toc341714657 \h </w:instrText>
      </w:r>
      <w:r w:rsidRPr="0074401C">
        <w:rPr>
          <w:noProof/>
        </w:rPr>
      </w:r>
      <w:r w:rsidRPr="0074401C">
        <w:rPr>
          <w:noProof/>
        </w:rPr>
        <w:fldChar w:fldCharType="separate"/>
      </w:r>
      <w:r w:rsidRPr="0074401C">
        <w:rPr>
          <w:noProof/>
        </w:rPr>
        <w:t>113</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153</w:t>
      </w:r>
      <w:r>
        <w:rPr>
          <w:noProof/>
        </w:rPr>
        <w:tab/>
        <w:t>Disclosure of interests to the Advisory Council</w:t>
      </w:r>
      <w:r w:rsidRPr="0074401C">
        <w:rPr>
          <w:noProof/>
        </w:rPr>
        <w:tab/>
      </w:r>
      <w:r w:rsidRPr="0074401C">
        <w:rPr>
          <w:noProof/>
        </w:rPr>
        <w:fldChar w:fldCharType="begin"/>
      </w:r>
      <w:r w:rsidRPr="0074401C">
        <w:rPr>
          <w:noProof/>
        </w:rPr>
        <w:instrText xml:space="preserve"> PAGEREF _Toc341714658 \h </w:instrText>
      </w:r>
      <w:r w:rsidRPr="0074401C">
        <w:rPr>
          <w:noProof/>
        </w:rPr>
      </w:r>
      <w:r w:rsidRPr="0074401C">
        <w:rPr>
          <w:noProof/>
        </w:rPr>
        <w:fldChar w:fldCharType="separate"/>
      </w:r>
      <w:r w:rsidRPr="0074401C">
        <w:rPr>
          <w:noProof/>
        </w:rPr>
        <w:t>113</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154</w:t>
      </w:r>
      <w:r>
        <w:rPr>
          <w:noProof/>
        </w:rPr>
        <w:tab/>
        <w:t>Resignation of members of the Advisory Council</w:t>
      </w:r>
      <w:r w:rsidRPr="0074401C">
        <w:rPr>
          <w:noProof/>
        </w:rPr>
        <w:tab/>
      </w:r>
      <w:r w:rsidRPr="0074401C">
        <w:rPr>
          <w:noProof/>
        </w:rPr>
        <w:fldChar w:fldCharType="begin"/>
      </w:r>
      <w:r w:rsidRPr="0074401C">
        <w:rPr>
          <w:noProof/>
        </w:rPr>
        <w:instrText xml:space="preserve"> PAGEREF _Toc341714659 \h </w:instrText>
      </w:r>
      <w:r w:rsidRPr="0074401C">
        <w:rPr>
          <w:noProof/>
        </w:rPr>
      </w:r>
      <w:r w:rsidRPr="0074401C">
        <w:rPr>
          <w:noProof/>
        </w:rPr>
        <w:fldChar w:fldCharType="separate"/>
      </w:r>
      <w:r w:rsidRPr="0074401C">
        <w:rPr>
          <w:noProof/>
        </w:rPr>
        <w:t>114</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155</w:t>
      </w:r>
      <w:r>
        <w:rPr>
          <w:noProof/>
        </w:rPr>
        <w:tab/>
        <w:t>Termination of appointment of members of the Advisory Council</w:t>
      </w:r>
      <w:r w:rsidRPr="0074401C">
        <w:rPr>
          <w:noProof/>
        </w:rPr>
        <w:tab/>
      </w:r>
      <w:r w:rsidRPr="0074401C">
        <w:rPr>
          <w:noProof/>
        </w:rPr>
        <w:fldChar w:fldCharType="begin"/>
      </w:r>
      <w:r w:rsidRPr="0074401C">
        <w:rPr>
          <w:noProof/>
        </w:rPr>
        <w:instrText xml:space="preserve"> PAGEREF _Toc341714660 \h </w:instrText>
      </w:r>
      <w:r w:rsidRPr="0074401C">
        <w:rPr>
          <w:noProof/>
        </w:rPr>
      </w:r>
      <w:r w:rsidRPr="0074401C">
        <w:rPr>
          <w:noProof/>
        </w:rPr>
        <w:fldChar w:fldCharType="separate"/>
      </w:r>
      <w:r w:rsidRPr="0074401C">
        <w:rPr>
          <w:noProof/>
        </w:rPr>
        <w:t>114</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156</w:t>
      </w:r>
      <w:r>
        <w:rPr>
          <w:noProof/>
        </w:rPr>
        <w:tab/>
        <w:t>Other terms and conditions of members of the Advisory Council</w:t>
      </w:r>
      <w:r w:rsidRPr="0074401C">
        <w:rPr>
          <w:noProof/>
        </w:rPr>
        <w:tab/>
      </w:r>
      <w:r w:rsidRPr="0074401C">
        <w:rPr>
          <w:noProof/>
        </w:rPr>
        <w:fldChar w:fldCharType="begin"/>
      </w:r>
      <w:r w:rsidRPr="0074401C">
        <w:rPr>
          <w:noProof/>
        </w:rPr>
        <w:instrText xml:space="preserve"> PAGEREF _Toc341714661 \h </w:instrText>
      </w:r>
      <w:r w:rsidRPr="0074401C">
        <w:rPr>
          <w:noProof/>
        </w:rPr>
      </w:r>
      <w:r w:rsidRPr="0074401C">
        <w:rPr>
          <w:noProof/>
        </w:rPr>
        <w:fldChar w:fldCharType="separate"/>
      </w:r>
      <w:r w:rsidRPr="0074401C">
        <w:rPr>
          <w:noProof/>
        </w:rPr>
        <w:t>115</w:t>
      </w:r>
      <w:r w:rsidRPr="0074401C">
        <w:rPr>
          <w:noProof/>
        </w:rPr>
        <w:fldChar w:fldCharType="end"/>
      </w:r>
    </w:p>
    <w:p w:rsidR="0074401C" w:rsidRDefault="0074401C">
      <w:pPr>
        <w:pStyle w:val="TOC3"/>
        <w:rPr>
          <w:rFonts w:asciiTheme="minorHAnsi" w:eastAsiaTheme="minorEastAsia" w:hAnsiTheme="minorHAnsi" w:cstheme="minorBidi"/>
          <w:b w:val="0"/>
          <w:noProof/>
          <w:kern w:val="0"/>
          <w:szCs w:val="22"/>
        </w:rPr>
      </w:pPr>
      <w:r>
        <w:rPr>
          <w:noProof/>
        </w:rPr>
        <w:t>Division 3—Procedures of the Advisory Council</w:t>
      </w:r>
      <w:r w:rsidRPr="0074401C">
        <w:rPr>
          <w:b w:val="0"/>
          <w:noProof/>
          <w:sz w:val="18"/>
        </w:rPr>
        <w:tab/>
      </w:r>
      <w:r w:rsidRPr="0074401C">
        <w:rPr>
          <w:b w:val="0"/>
          <w:noProof/>
          <w:sz w:val="18"/>
        </w:rPr>
        <w:fldChar w:fldCharType="begin"/>
      </w:r>
      <w:r w:rsidRPr="0074401C">
        <w:rPr>
          <w:b w:val="0"/>
          <w:noProof/>
          <w:sz w:val="18"/>
        </w:rPr>
        <w:instrText xml:space="preserve"> PAGEREF _Toc341714662 \h </w:instrText>
      </w:r>
      <w:r w:rsidRPr="0074401C">
        <w:rPr>
          <w:b w:val="0"/>
          <w:noProof/>
          <w:sz w:val="18"/>
        </w:rPr>
      </w:r>
      <w:r w:rsidRPr="0074401C">
        <w:rPr>
          <w:b w:val="0"/>
          <w:noProof/>
          <w:sz w:val="18"/>
        </w:rPr>
        <w:fldChar w:fldCharType="separate"/>
      </w:r>
      <w:r w:rsidRPr="0074401C">
        <w:rPr>
          <w:b w:val="0"/>
          <w:noProof/>
          <w:sz w:val="18"/>
        </w:rPr>
        <w:t>116</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157</w:t>
      </w:r>
      <w:r>
        <w:rPr>
          <w:noProof/>
        </w:rPr>
        <w:tab/>
        <w:t>Procedures of the Advisory Council</w:t>
      </w:r>
      <w:r w:rsidRPr="0074401C">
        <w:rPr>
          <w:noProof/>
        </w:rPr>
        <w:tab/>
      </w:r>
      <w:r w:rsidRPr="0074401C">
        <w:rPr>
          <w:noProof/>
        </w:rPr>
        <w:fldChar w:fldCharType="begin"/>
      </w:r>
      <w:r w:rsidRPr="0074401C">
        <w:rPr>
          <w:noProof/>
        </w:rPr>
        <w:instrText xml:space="preserve"> PAGEREF _Toc341714663 \h </w:instrText>
      </w:r>
      <w:r w:rsidRPr="0074401C">
        <w:rPr>
          <w:noProof/>
        </w:rPr>
      </w:r>
      <w:r w:rsidRPr="0074401C">
        <w:rPr>
          <w:noProof/>
        </w:rPr>
        <w:fldChar w:fldCharType="separate"/>
      </w:r>
      <w:r w:rsidRPr="0074401C">
        <w:rPr>
          <w:noProof/>
        </w:rPr>
        <w:t>116</w:t>
      </w:r>
      <w:r w:rsidRPr="0074401C">
        <w:rPr>
          <w:noProof/>
        </w:rPr>
        <w:fldChar w:fldCharType="end"/>
      </w:r>
    </w:p>
    <w:p w:rsidR="0074401C" w:rsidRDefault="0074401C">
      <w:pPr>
        <w:pStyle w:val="TOC2"/>
        <w:rPr>
          <w:rFonts w:asciiTheme="minorHAnsi" w:eastAsiaTheme="minorEastAsia" w:hAnsiTheme="minorHAnsi" w:cstheme="minorBidi"/>
          <w:b w:val="0"/>
          <w:noProof/>
          <w:kern w:val="0"/>
          <w:sz w:val="22"/>
          <w:szCs w:val="22"/>
        </w:rPr>
      </w:pPr>
      <w:r>
        <w:rPr>
          <w:noProof/>
        </w:rPr>
        <w:t>Part 4—Chief Executive Officer and staff etc.</w:t>
      </w:r>
      <w:r w:rsidRPr="0074401C">
        <w:rPr>
          <w:b w:val="0"/>
          <w:noProof/>
          <w:sz w:val="18"/>
        </w:rPr>
        <w:tab/>
      </w:r>
      <w:r w:rsidRPr="0074401C">
        <w:rPr>
          <w:b w:val="0"/>
          <w:noProof/>
          <w:sz w:val="18"/>
        </w:rPr>
        <w:fldChar w:fldCharType="begin"/>
      </w:r>
      <w:r w:rsidRPr="0074401C">
        <w:rPr>
          <w:b w:val="0"/>
          <w:noProof/>
          <w:sz w:val="18"/>
        </w:rPr>
        <w:instrText xml:space="preserve"> PAGEREF _Toc341714664 \h </w:instrText>
      </w:r>
      <w:r w:rsidRPr="0074401C">
        <w:rPr>
          <w:b w:val="0"/>
          <w:noProof/>
          <w:sz w:val="18"/>
        </w:rPr>
      </w:r>
      <w:r w:rsidRPr="0074401C">
        <w:rPr>
          <w:b w:val="0"/>
          <w:noProof/>
          <w:sz w:val="18"/>
        </w:rPr>
        <w:fldChar w:fldCharType="separate"/>
      </w:r>
      <w:r w:rsidRPr="0074401C">
        <w:rPr>
          <w:b w:val="0"/>
          <w:noProof/>
          <w:sz w:val="18"/>
        </w:rPr>
        <w:t>117</w:t>
      </w:r>
      <w:r w:rsidRPr="0074401C">
        <w:rPr>
          <w:b w:val="0"/>
          <w:noProof/>
          <w:sz w:val="18"/>
        </w:rPr>
        <w:fldChar w:fldCharType="end"/>
      </w:r>
    </w:p>
    <w:p w:rsidR="0074401C" w:rsidRDefault="0074401C">
      <w:pPr>
        <w:pStyle w:val="TOC3"/>
        <w:rPr>
          <w:rFonts w:asciiTheme="minorHAnsi" w:eastAsiaTheme="minorEastAsia" w:hAnsiTheme="minorHAnsi" w:cstheme="minorBidi"/>
          <w:b w:val="0"/>
          <w:noProof/>
          <w:kern w:val="0"/>
          <w:szCs w:val="22"/>
        </w:rPr>
      </w:pPr>
      <w:r>
        <w:rPr>
          <w:noProof/>
        </w:rPr>
        <w:t>Division 1—Chief Executive Officer</w:t>
      </w:r>
      <w:r w:rsidRPr="0074401C">
        <w:rPr>
          <w:b w:val="0"/>
          <w:noProof/>
          <w:sz w:val="18"/>
        </w:rPr>
        <w:tab/>
      </w:r>
      <w:r w:rsidRPr="0074401C">
        <w:rPr>
          <w:b w:val="0"/>
          <w:noProof/>
          <w:sz w:val="18"/>
        </w:rPr>
        <w:fldChar w:fldCharType="begin"/>
      </w:r>
      <w:r w:rsidRPr="0074401C">
        <w:rPr>
          <w:b w:val="0"/>
          <w:noProof/>
          <w:sz w:val="18"/>
        </w:rPr>
        <w:instrText xml:space="preserve"> PAGEREF _Toc341714665 \h </w:instrText>
      </w:r>
      <w:r w:rsidRPr="0074401C">
        <w:rPr>
          <w:b w:val="0"/>
          <w:noProof/>
          <w:sz w:val="18"/>
        </w:rPr>
      </w:r>
      <w:r w:rsidRPr="0074401C">
        <w:rPr>
          <w:b w:val="0"/>
          <w:noProof/>
          <w:sz w:val="18"/>
        </w:rPr>
        <w:fldChar w:fldCharType="separate"/>
      </w:r>
      <w:r w:rsidRPr="0074401C">
        <w:rPr>
          <w:b w:val="0"/>
          <w:noProof/>
          <w:sz w:val="18"/>
        </w:rPr>
        <w:t>117</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158</w:t>
      </w:r>
      <w:r>
        <w:rPr>
          <w:noProof/>
        </w:rPr>
        <w:tab/>
        <w:t>Establishment</w:t>
      </w:r>
      <w:r w:rsidRPr="0074401C">
        <w:rPr>
          <w:noProof/>
        </w:rPr>
        <w:tab/>
      </w:r>
      <w:r w:rsidRPr="0074401C">
        <w:rPr>
          <w:noProof/>
        </w:rPr>
        <w:fldChar w:fldCharType="begin"/>
      </w:r>
      <w:r w:rsidRPr="0074401C">
        <w:rPr>
          <w:noProof/>
        </w:rPr>
        <w:instrText xml:space="preserve"> PAGEREF _Toc341714666 \h </w:instrText>
      </w:r>
      <w:r w:rsidRPr="0074401C">
        <w:rPr>
          <w:noProof/>
        </w:rPr>
      </w:r>
      <w:r w:rsidRPr="0074401C">
        <w:rPr>
          <w:noProof/>
        </w:rPr>
        <w:fldChar w:fldCharType="separate"/>
      </w:r>
      <w:r w:rsidRPr="0074401C">
        <w:rPr>
          <w:noProof/>
        </w:rPr>
        <w:t>117</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159</w:t>
      </w:r>
      <w:r>
        <w:rPr>
          <w:noProof/>
        </w:rPr>
        <w:tab/>
        <w:t>Functions of the CEO</w:t>
      </w:r>
      <w:r w:rsidRPr="0074401C">
        <w:rPr>
          <w:noProof/>
        </w:rPr>
        <w:tab/>
      </w:r>
      <w:r w:rsidRPr="0074401C">
        <w:rPr>
          <w:noProof/>
        </w:rPr>
        <w:fldChar w:fldCharType="begin"/>
      </w:r>
      <w:r w:rsidRPr="0074401C">
        <w:rPr>
          <w:noProof/>
        </w:rPr>
        <w:instrText xml:space="preserve"> PAGEREF _Toc341714667 \h </w:instrText>
      </w:r>
      <w:r w:rsidRPr="0074401C">
        <w:rPr>
          <w:noProof/>
        </w:rPr>
      </w:r>
      <w:r w:rsidRPr="0074401C">
        <w:rPr>
          <w:noProof/>
        </w:rPr>
        <w:fldChar w:fldCharType="separate"/>
      </w:r>
      <w:r w:rsidRPr="0074401C">
        <w:rPr>
          <w:noProof/>
        </w:rPr>
        <w:t>117</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160</w:t>
      </w:r>
      <w:r>
        <w:rPr>
          <w:noProof/>
        </w:rPr>
        <w:tab/>
        <w:t>Appointment of the CEO</w:t>
      </w:r>
      <w:r w:rsidRPr="0074401C">
        <w:rPr>
          <w:noProof/>
        </w:rPr>
        <w:tab/>
      </w:r>
      <w:r w:rsidRPr="0074401C">
        <w:rPr>
          <w:noProof/>
        </w:rPr>
        <w:fldChar w:fldCharType="begin"/>
      </w:r>
      <w:r w:rsidRPr="0074401C">
        <w:rPr>
          <w:noProof/>
        </w:rPr>
        <w:instrText xml:space="preserve"> PAGEREF _Toc341714668 \h </w:instrText>
      </w:r>
      <w:r w:rsidRPr="0074401C">
        <w:rPr>
          <w:noProof/>
        </w:rPr>
      </w:r>
      <w:r w:rsidRPr="0074401C">
        <w:rPr>
          <w:noProof/>
        </w:rPr>
        <w:fldChar w:fldCharType="separate"/>
      </w:r>
      <w:r w:rsidRPr="0074401C">
        <w:rPr>
          <w:noProof/>
        </w:rPr>
        <w:t>117</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161</w:t>
      </w:r>
      <w:r>
        <w:rPr>
          <w:noProof/>
        </w:rPr>
        <w:tab/>
        <w:t>Acting appointments</w:t>
      </w:r>
      <w:r w:rsidRPr="0074401C">
        <w:rPr>
          <w:noProof/>
        </w:rPr>
        <w:tab/>
      </w:r>
      <w:r w:rsidRPr="0074401C">
        <w:rPr>
          <w:noProof/>
        </w:rPr>
        <w:fldChar w:fldCharType="begin"/>
      </w:r>
      <w:r w:rsidRPr="0074401C">
        <w:rPr>
          <w:noProof/>
        </w:rPr>
        <w:instrText xml:space="preserve"> PAGEREF _Toc341714669 \h </w:instrText>
      </w:r>
      <w:r w:rsidRPr="0074401C">
        <w:rPr>
          <w:noProof/>
        </w:rPr>
      </w:r>
      <w:r w:rsidRPr="0074401C">
        <w:rPr>
          <w:noProof/>
        </w:rPr>
        <w:fldChar w:fldCharType="separate"/>
      </w:r>
      <w:r w:rsidRPr="0074401C">
        <w:rPr>
          <w:noProof/>
        </w:rPr>
        <w:t>118</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162</w:t>
      </w:r>
      <w:r>
        <w:rPr>
          <w:noProof/>
        </w:rPr>
        <w:tab/>
        <w:t>Remuneration and allowances</w:t>
      </w:r>
      <w:r w:rsidRPr="0074401C">
        <w:rPr>
          <w:noProof/>
        </w:rPr>
        <w:tab/>
      </w:r>
      <w:r w:rsidRPr="0074401C">
        <w:rPr>
          <w:noProof/>
        </w:rPr>
        <w:fldChar w:fldCharType="begin"/>
      </w:r>
      <w:r w:rsidRPr="0074401C">
        <w:rPr>
          <w:noProof/>
        </w:rPr>
        <w:instrText xml:space="preserve"> PAGEREF _Toc341714670 \h </w:instrText>
      </w:r>
      <w:r w:rsidRPr="0074401C">
        <w:rPr>
          <w:noProof/>
        </w:rPr>
      </w:r>
      <w:r w:rsidRPr="0074401C">
        <w:rPr>
          <w:noProof/>
        </w:rPr>
        <w:fldChar w:fldCharType="separate"/>
      </w:r>
      <w:r w:rsidRPr="0074401C">
        <w:rPr>
          <w:noProof/>
        </w:rPr>
        <w:t>118</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163</w:t>
      </w:r>
      <w:r>
        <w:rPr>
          <w:noProof/>
        </w:rPr>
        <w:tab/>
        <w:t>Leave of absence</w:t>
      </w:r>
      <w:r w:rsidRPr="0074401C">
        <w:rPr>
          <w:noProof/>
        </w:rPr>
        <w:tab/>
      </w:r>
      <w:r w:rsidRPr="0074401C">
        <w:rPr>
          <w:noProof/>
        </w:rPr>
        <w:fldChar w:fldCharType="begin"/>
      </w:r>
      <w:r w:rsidRPr="0074401C">
        <w:rPr>
          <w:noProof/>
        </w:rPr>
        <w:instrText xml:space="preserve"> PAGEREF _Toc341714671 \h </w:instrText>
      </w:r>
      <w:r w:rsidRPr="0074401C">
        <w:rPr>
          <w:noProof/>
        </w:rPr>
      </w:r>
      <w:r w:rsidRPr="0074401C">
        <w:rPr>
          <w:noProof/>
        </w:rPr>
        <w:fldChar w:fldCharType="separate"/>
      </w:r>
      <w:r w:rsidRPr="0074401C">
        <w:rPr>
          <w:noProof/>
        </w:rPr>
        <w:t>118</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164</w:t>
      </w:r>
      <w:r>
        <w:rPr>
          <w:noProof/>
        </w:rPr>
        <w:tab/>
        <w:t>Outside employment</w:t>
      </w:r>
      <w:r w:rsidRPr="0074401C">
        <w:rPr>
          <w:noProof/>
        </w:rPr>
        <w:tab/>
      </w:r>
      <w:r w:rsidRPr="0074401C">
        <w:rPr>
          <w:noProof/>
        </w:rPr>
        <w:fldChar w:fldCharType="begin"/>
      </w:r>
      <w:r w:rsidRPr="0074401C">
        <w:rPr>
          <w:noProof/>
        </w:rPr>
        <w:instrText xml:space="preserve"> PAGEREF _Toc341714672 \h </w:instrText>
      </w:r>
      <w:r w:rsidRPr="0074401C">
        <w:rPr>
          <w:noProof/>
        </w:rPr>
      </w:r>
      <w:r w:rsidRPr="0074401C">
        <w:rPr>
          <w:noProof/>
        </w:rPr>
        <w:fldChar w:fldCharType="separate"/>
      </w:r>
      <w:r w:rsidRPr="0074401C">
        <w:rPr>
          <w:noProof/>
        </w:rPr>
        <w:t>119</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165</w:t>
      </w:r>
      <w:r>
        <w:rPr>
          <w:noProof/>
        </w:rPr>
        <w:tab/>
        <w:t>Disclosure of interests</w:t>
      </w:r>
      <w:r w:rsidRPr="0074401C">
        <w:rPr>
          <w:noProof/>
        </w:rPr>
        <w:tab/>
      </w:r>
      <w:r w:rsidRPr="0074401C">
        <w:rPr>
          <w:noProof/>
        </w:rPr>
        <w:fldChar w:fldCharType="begin"/>
      </w:r>
      <w:r w:rsidRPr="0074401C">
        <w:rPr>
          <w:noProof/>
        </w:rPr>
        <w:instrText xml:space="preserve"> PAGEREF _Toc341714673 \h </w:instrText>
      </w:r>
      <w:r w:rsidRPr="0074401C">
        <w:rPr>
          <w:noProof/>
        </w:rPr>
      </w:r>
      <w:r w:rsidRPr="0074401C">
        <w:rPr>
          <w:noProof/>
        </w:rPr>
        <w:fldChar w:fldCharType="separate"/>
      </w:r>
      <w:r w:rsidRPr="0074401C">
        <w:rPr>
          <w:noProof/>
        </w:rPr>
        <w:t>119</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166</w:t>
      </w:r>
      <w:r>
        <w:rPr>
          <w:noProof/>
        </w:rPr>
        <w:tab/>
        <w:t>Resignation of the CEO</w:t>
      </w:r>
      <w:r w:rsidRPr="0074401C">
        <w:rPr>
          <w:noProof/>
        </w:rPr>
        <w:tab/>
      </w:r>
      <w:r w:rsidRPr="0074401C">
        <w:rPr>
          <w:noProof/>
        </w:rPr>
        <w:fldChar w:fldCharType="begin"/>
      </w:r>
      <w:r w:rsidRPr="0074401C">
        <w:rPr>
          <w:noProof/>
        </w:rPr>
        <w:instrText xml:space="preserve"> PAGEREF _Toc341714674 \h </w:instrText>
      </w:r>
      <w:r w:rsidRPr="0074401C">
        <w:rPr>
          <w:noProof/>
        </w:rPr>
      </w:r>
      <w:r w:rsidRPr="0074401C">
        <w:rPr>
          <w:noProof/>
        </w:rPr>
        <w:fldChar w:fldCharType="separate"/>
      </w:r>
      <w:r w:rsidRPr="0074401C">
        <w:rPr>
          <w:noProof/>
        </w:rPr>
        <w:t>119</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167</w:t>
      </w:r>
      <w:r>
        <w:rPr>
          <w:noProof/>
        </w:rPr>
        <w:tab/>
        <w:t>Termination of appointment of the CEO</w:t>
      </w:r>
      <w:r w:rsidRPr="0074401C">
        <w:rPr>
          <w:noProof/>
        </w:rPr>
        <w:tab/>
      </w:r>
      <w:r w:rsidRPr="0074401C">
        <w:rPr>
          <w:noProof/>
        </w:rPr>
        <w:fldChar w:fldCharType="begin"/>
      </w:r>
      <w:r w:rsidRPr="0074401C">
        <w:rPr>
          <w:noProof/>
        </w:rPr>
        <w:instrText xml:space="preserve"> PAGEREF _Toc341714675 \h </w:instrText>
      </w:r>
      <w:r w:rsidRPr="0074401C">
        <w:rPr>
          <w:noProof/>
        </w:rPr>
      </w:r>
      <w:r w:rsidRPr="0074401C">
        <w:rPr>
          <w:noProof/>
        </w:rPr>
        <w:fldChar w:fldCharType="separate"/>
      </w:r>
      <w:r w:rsidRPr="0074401C">
        <w:rPr>
          <w:noProof/>
        </w:rPr>
        <w:t>119</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168</w:t>
      </w:r>
      <w:r>
        <w:rPr>
          <w:noProof/>
        </w:rPr>
        <w:tab/>
        <w:t>Other terms and conditions of the CEO</w:t>
      </w:r>
      <w:r w:rsidRPr="0074401C">
        <w:rPr>
          <w:noProof/>
        </w:rPr>
        <w:tab/>
      </w:r>
      <w:r w:rsidRPr="0074401C">
        <w:rPr>
          <w:noProof/>
        </w:rPr>
        <w:fldChar w:fldCharType="begin"/>
      </w:r>
      <w:r w:rsidRPr="0074401C">
        <w:rPr>
          <w:noProof/>
        </w:rPr>
        <w:instrText xml:space="preserve"> PAGEREF _Toc341714676 \h </w:instrText>
      </w:r>
      <w:r w:rsidRPr="0074401C">
        <w:rPr>
          <w:noProof/>
        </w:rPr>
      </w:r>
      <w:r w:rsidRPr="0074401C">
        <w:rPr>
          <w:noProof/>
        </w:rPr>
        <w:fldChar w:fldCharType="separate"/>
      </w:r>
      <w:r w:rsidRPr="0074401C">
        <w:rPr>
          <w:noProof/>
        </w:rPr>
        <w:t>120</w:t>
      </w:r>
      <w:r w:rsidRPr="0074401C">
        <w:rPr>
          <w:noProof/>
        </w:rPr>
        <w:fldChar w:fldCharType="end"/>
      </w:r>
    </w:p>
    <w:p w:rsidR="0074401C" w:rsidRDefault="0074401C">
      <w:pPr>
        <w:pStyle w:val="TOC3"/>
        <w:rPr>
          <w:rFonts w:asciiTheme="minorHAnsi" w:eastAsiaTheme="minorEastAsia" w:hAnsiTheme="minorHAnsi" w:cstheme="minorBidi"/>
          <w:b w:val="0"/>
          <w:noProof/>
          <w:kern w:val="0"/>
          <w:szCs w:val="22"/>
        </w:rPr>
      </w:pPr>
      <w:r>
        <w:rPr>
          <w:noProof/>
        </w:rPr>
        <w:t>Division 2—Staff etc.</w:t>
      </w:r>
      <w:r w:rsidRPr="0074401C">
        <w:rPr>
          <w:b w:val="0"/>
          <w:noProof/>
          <w:sz w:val="18"/>
        </w:rPr>
        <w:tab/>
      </w:r>
      <w:r w:rsidRPr="0074401C">
        <w:rPr>
          <w:b w:val="0"/>
          <w:noProof/>
          <w:sz w:val="18"/>
        </w:rPr>
        <w:fldChar w:fldCharType="begin"/>
      </w:r>
      <w:r w:rsidRPr="0074401C">
        <w:rPr>
          <w:b w:val="0"/>
          <w:noProof/>
          <w:sz w:val="18"/>
        </w:rPr>
        <w:instrText xml:space="preserve"> PAGEREF _Toc341714677 \h </w:instrText>
      </w:r>
      <w:r w:rsidRPr="0074401C">
        <w:rPr>
          <w:b w:val="0"/>
          <w:noProof/>
          <w:sz w:val="18"/>
        </w:rPr>
      </w:r>
      <w:r w:rsidRPr="0074401C">
        <w:rPr>
          <w:b w:val="0"/>
          <w:noProof/>
          <w:sz w:val="18"/>
        </w:rPr>
        <w:fldChar w:fldCharType="separate"/>
      </w:r>
      <w:r w:rsidRPr="0074401C">
        <w:rPr>
          <w:b w:val="0"/>
          <w:noProof/>
          <w:sz w:val="18"/>
        </w:rPr>
        <w:t>121</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169</w:t>
      </w:r>
      <w:r>
        <w:rPr>
          <w:noProof/>
        </w:rPr>
        <w:tab/>
        <w:t>Staff</w:t>
      </w:r>
      <w:r w:rsidRPr="0074401C">
        <w:rPr>
          <w:noProof/>
        </w:rPr>
        <w:tab/>
      </w:r>
      <w:r w:rsidRPr="0074401C">
        <w:rPr>
          <w:noProof/>
        </w:rPr>
        <w:fldChar w:fldCharType="begin"/>
      </w:r>
      <w:r w:rsidRPr="0074401C">
        <w:rPr>
          <w:noProof/>
        </w:rPr>
        <w:instrText xml:space="preserve"> PAGEREF _Toc341714678 \h </w:instrText>
      </w:r>
      <w:r w:rsidRPr="0074401C">
        <w:rPr>
          <w:noProof/>
        </w:rPr>
      </w:r>
      <w:r w:rsidRPr="0074401C">
        <w:rPr>
          <w:noProof/>
        </w:rPr>
        <w:fldChar w:fldCharType="separate"/>
      </w:r>
      <w:r w:rsidRPr="0074401C">
        <w:rPr>
          <w:noProof/>
        </w:rPr>
        <w:t>121</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170</w:t>
      </w:r>
      <w:r>
        <w:rPr>
          <w:noProof/>
        </w:rPr>
        <w:tab/>
        <w:t>Services of other persons to be made available to the Agency</w:t>
      </w:r>
      <w:r w:rsidRPr="0074401C">
        <w:rPr>
          <w:noProof/>
        </w:rPr>
        <w:tab/>
      </w:r>
      <w:r w:rsidRPr="0074401C">
        <w:rPr>
          <w:noProof/>
        </w:rPr>
        <w:fldChar w:fldCharType="begin"/>
      </w:r>
      <w:r w:rsidRPr="0074401C">
        <w:rPr>
          <w:noProof/>
        </w:rPr>
        <w:instrText xml:space="preserve"> PAGEREF _Toc341714679 \h </w:instrText>
      </w:r>
      <w:r w:rsidRPr="0074401C">
        <w:rPr>
          <w:noProof/>
        </w:rPr>
      </w:r>
      <w:r w:rsidRPr="0074401C">
        <w:rPr>
          <w:noProof/>
        </w:rPr>
        <w:fldChar w:fldCharType="separate"/>
      </w:r>
      <w:r w:rsidRPr="0074401C">
        <w:rPr>
          <w:noProof/>
        </w:rPr>
        <w:t>121</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171</w:t>
      </w:r>
      <w:r>
        <w:rPr>
          <w:noProof/>
        </w:rPr>
        <w:tab/>
        <w:t>Consultants</w:t>
      </w:r>
      <w:r w:rsidRPr="0074401C">
        <w:rPr>
          <w:noProof/>
        </w:rPr>
        <w:tab/>
      </w:r>
      <w:r w:rsidRPr="0074401C">
        <w:rPr>
          <w:noProof/>
        </w:rPr>
        <w:fldChar w:fldCharType="begin"/>
      </w:r>
      <w:r w:rsidRPr="0074401C">
        <w:rPr>
          <w:noProof/>
        </w:rPr>
        <w:instrText xml:space="preserve"> PAGEREF _Toc341714680 \h </w:instrText>
      </w:r>
      <w:r w:rsidRPr="0074401C">
        <w:rPr>
          <w:noProof/>
        </w:rPr>
      </w:r>
      <w:r w:rsidRPr="0074401C">
        <w:rPr>
          <w:noProof/>
        </w:rPr>
        <w:fldChar w:fldCharType="separate"/>
      </w:r>
      <w:r w:rsidRPr="0074401C">
        <w:rPr>
          <w:noProof/>
        </w:rPr>
        <w:t>121</w:t>
      </w:r>
      <w:r w:rsidRPr="0074401C">
        <w:rPr>
          <w:noProof/>
        </w:rPr>
        <w:fldChar w:fldCharType="end"/>
      </w:r>
    </w:p>
    <w:p w:rsidR="0074401C" w:rsidRDefault="0074401C">
      <w:pPr>
        <w:pStyle w:val="TOC2"/>
        <w:rPr>
          <w:rFonts w:asciiTheme="minorHAnsi" w:eastAsiaTheme="minorEastAsia" w:hAnsiTheme="minorHAnsi" w:cstheme="minorBidi"/>
          <w:b w:val="0"/>
          <w:noProof/>
          <w:kern w:val="0"/>
          <w:sz w:val="22"/>
          <w:szCs w:val="22"/>
        </w:rPr>
      </w:pPr>
      <w:r>
        <w:rPr>
          <w:noProof/>
        </w:rPr>
        <w:lastRenderedPageBreak/>
        <w:t>Part 5—Reporting and planning</w:t>
      </w:r>
      <w:r w:rsidRPr="0074401C">
        <w:rPr>
          <w:b w:val="0"/>
          <w:noProof/>
          <w:sz w:val="18"/>
        </w:rPr>
        <w:tab/>
      </w:r>
      <w:r w:rsidRPr="0074401C">
        <w:rPr>
          <w:b w:val="0"/>
          <w:noProof/>
          <w:sz w:val="18"/>
        </w:rPr>
        <w:fldChar w:fldCharType="begin"/>
      </w:r>
      <w:r w:rsidRPr="0074401C">
        <w:rPr>
          <w:b w:val="0"/>
          <w:noProof/>
          <w:sz w:val="18"/>
        </w:rPr>
        <w:instrText xml:space="preserve"> PAGEREF _Toc341714681 \h </w:instrText>
      </w:r>
      <w:r w:rsidRPr="0074401C">
        <w:rPr>
          <w:b w:val="0"/>
          <w:noProof/>
          <w:sz w:val="18"/>
        </w:rPr>
      </w:r>
      <w:r w:rsidRPr="0074401C">
        <w:rPr>
          <w:b w:val="0"/>
          <w:noProof/>
          <w:sz w:val="18"/>
        </w:rPr>
        <w:fldChar w:fldCharType="separate"/>
      </w:r>
      <w:r w:rsidRPr="0074401C">
        <w:rPr>
          <w:b w:val="0"/>
          <w:noProof/>
          <w:sz w:val="18"/>
        </w:rPr>
        <w:t>122</w:t>
      </w:r>
      <w:r w:rsidRPr="0074401C">
        <w:rPr>
          <w:b w:val="0"/>
          <w:noProof/>
          <w:sz w:val="18"/>
        </w:rPr>
        <w:fldChar w:fldCharType="end"/>
      </w:r>
    </w:p>
    <w:p w:rsidR="0074401C" w:rsidRDefault="0074401C">
      <w:pPr>
        <w:pStyle w:val="TOC3"/>
        <w:rPr>
          <w:rFonts w:asciiTheme="minorHAnsi" w:eastAsiaTheme="minorEastAsia" w:hAnsiTheme="minorHAnsi" w:cstheme="minorBidi"/>
          <w:b w:val="0"/>
          <w:noProof/>
          <w:kern w:val="0"/>
          <w:szCs w:val="22"/>
        </w:rPr>
      </w:pPr>
      <w:r>
        <w:rPr>
          <w:noProof/>
        </w:rPr>
        <w:t>Division 1—Reporting</w:t>
      </w:r>
      <w:r w:rsidRPr="0074401C">
        <w:rPr>
          <w:b w:val="0"/>
          <w:noProof/>
          <w:sz w:val="18"/>
        </w:rPr>
        <w:tab/>
      </w:r>
      <w:r w:rsidRPr="0074401C">
        <w:rPr>
          <w:b w:val="0"/>
          <w:noProof/>
          <w:sz w:val="18"/>
        </w:rPr>
        <w:fldChar w:fldCharType="begin"/>
      </w:r>
      <w:r w:rsidRPr="0074401C">
        <w:rPr>
          <w:b w:val="0"/>
          <w:noProof/>
          <w:sz w:val="18"/>
        </w:rPr>
        <w:instrText xml:space="preserve"> PAGEREF _Toc341714682 \h </w:instrText>
      </w:r>
      <w:r w:rsidRPr="0074401C">
        <w:rPr>
          <w:b w:val="0"/>
          <w:noProof/>
          <w:sz w:val="18"/>
        </w:rPr>
      </w:r>
      <w:r w:rsidRPr="0074401C">
        <w:rPr>
          <w:b w:val="0"/>
          <w:noProof/>
          <w:sz w:val="18"/>
        </w:rPr>
        <w:fldChar w:fldCharType="separate"/>
      </w:r>
      <w:r w:rsidRPr="0074401C">
        <w:rPr>
          <w:b w:val="0"/>
          <w:noProof/>
          <w:sz w:val="18"/>
        </w:rPr>
        <w:t>122</w:t>
      </w:r>
      <w:r w:rsidRPr="0074401C">
        <w:rPr>
          <w:b w:val="0"/>
          <w:noProof/>
          <w:sz w:val="18"/>
        </w:rPr>
        <w:fldChar w:fldCharType="end"/>
      </w:r>
    </w:p>
    <w:p w:rsidR="0074401C" w:rsidRDefault="0074401C">
      <w:pPr>
        <w:pStyle w:val="TOC4"/>
        <w:rPr>
          <w:rFonts w:asciiTheme="minorHAnsi" w:eastAsiaTheme="minorEastAsia" w:hAnsiTheme="minorHAnsi" w:cstheme="minorBidi"/>
          <w:b w:val="0"/>
          <w:noProof/>
          <w:kern w:val="0"/>
          <w:sz w:val="22"/>
          <w:szCs w:val="22"/>
        </w:rPr>
      </w:pPr>
      <w:r>
        <w:rPr>
          <w:noProof/>
        </w:rPr>
        <w:t>Subdivision A—Reporting by Board members</w:t>
      </w:r>
      <w:r w:rsidRPr="0074401C">
        <w:rPr>
          <w:b w:val="0"/>
          <w:noProof/>
          <w:sz w:val="18"/>
        </w:rPr>
        <w:tab/>
      </w:r>
      <w:r w:rsidRPr="0074401C">
        <w:rPr>
          <w:b w:val="0"/>
          <w:noProof/>
          <w:sz w:val="18"/>
        </w:rPr>
        <w:fldChar w:fldCharType="begin"/>
      </w:r>
      <w:r w:rsidRPr="0074401C">
        <w:rPr>
          <w:b w:val="0"/>
          <w:noProof/>
          <w:sz w:val="18"/>
        </w:rPr>
        <w:instrText xml:space="preserve"> PAGEREF _Toc341714683 \h </w:instrText>
      </w:r>
      <w:r w:rsidRPr="0074401C">
        <w:rPr>
          <w:b w:val="0"/>
          <w:noProof/>
          <w:sz w:val="18"/>
        </w:rPr>
      </w:r>
      <w:r w:rsidRPr="0074401C">
        <w:rPr>
          <w:b w:val="0"/>
          <w:noProof/>
          <w:sz w:val="18"/>
        </w:rPr>
        <w:fldChar w:fldCharType="separate"/>
      </w:r>
      <w:r w:rsidRPr="0074401C">
        <w:rPr>
          <w:b w:val="0"/>
          <w:noProof/>
          <w:sz w:val="18"/>
        </w:rPr>
        <w:t>122</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172</w:t>
      </w:r>
      <w:r>
        <w:rPr>
          <w:noProof/>
        </w:rPr>
        <w:tab/>
        <w:t>Annual report</w:t>
      </w:r>
      <w:r w:rsidRPr="0074401C">
        <w:rPr>
          <w:noProof/>
        </w:rPr>
        <w:tab/>
      </w:r>
      <w:r w:rsidRPr="0074401C">
        <w:rPr>
          <w:noProof/>
        </w:rPr>
        <w:fldChar w:fldCharType="begin"/>
      </w:r>
      <w:r w:rsidRPr="0074401C">
        <w:rPr>
          <w:noProof/>
        </w:rPr>
        <w:instrText xml:space="preserve"> PAGEREF _Toc341714684 \h </w:instrText>
      </w:r>
      <w:r w:rsidRPr="0074401C">
        <w:rPr>
          <w:noProof/>
        </w:rPr>
      </w:r>
      <w:r w:rsidRPr="0074401C">
        <w:rPr>
          <w:noProof/>
        </w:rPr>
        <w:fldChar w:fldCharType="separate"/>
      </w:r>
      <w:r w:rsidRPr="0074401C">
        <w:rPr>
          <w:noProof/>
        </w:rPr>
        <w:t>122</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173</w:t>
      </w:r>
      <w:r>
        <w:rPr>
          <w:noProof/>
        </w:rPr>
        <w:tab/>
        <w:t>Giving certain information to the Ministerial Council</w:t>
      </w:r>
      <w:r w:rsidRPr="0074401C">
        <w:rPr>
          <w:noProof/>
        </w:rPr>
        <w:tab/>
      </w:r>
      <w:r w:rsidRPr="0074401C">
        <w:rPr>
          <w:noProof/>
        </w:rPr>
        <w:fldChar w:fldCharType="begin"/>
      </w:r>
      <w:r w:rsidRPr="0074401C">
        <w:rPr>
          <w:noProof/>
        </w:rPr>
        <w:instrText xml:space="preserve"> PAGEREF _Toc341714685 \h </w:instrText>
      </w:r>
      <w:r w:rsidRPr="0074401C">
        <w:rPr>
          <w:noProof/>
        </w:rPr>
      </w:r>
      <w:r w:rsidRPr="0074401C">
        <w:rPr>
          <w:noProof/>
        </w:rPr>
        <w:fldChar w:fldCharType="separate"/>
      </w:r>
      <w:r w:rsidRPr="0074401C">
        <w:rPr>
          <w:noProof/>
        </w:rPr>
        <w:t>123</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174</w:t>
      </w:r>
      <w:r>
        <w:rPr>
          <w:noProof/>
        </w:rPr>
        <w:tab/>
        <w:t>Quarterly report to the Ministerial Council</w:t>
      </w:r>
      <w:r w:rsidRPr="0074401C">
        <w:rPr>
          <w:noProof/>
        </w:rPr>
        <w:tab/>
      </w:r>
      <w:r w:rsidRPr="0074401C">
        <w:rPr>
          <w:noProof/>
        </w:rPr>
        <w:fldChar w:fldCharType="begin"/>
      </w:r>
      <w:r w:rsidRPr="0074401C">
        <w:rPr>
          <w:noProof/>
        </w:rPr>
        <w:instrText xml:space="preserve"> PAGEREF _Toc341714686 \h </w:instrText>
      </w:r>
      <w:r w:rsidRPr="0074401C">
        <w:rPr>
          <w:noProof/>
        </w:rPr>
      </w:r>
      <w:r w:rsidRPr="0074401C">
        <w:rPr>
          <w:noProof/>
        </w:rPr>
        <w:fldChar w:fldCharType="separate"/>
      </w:r>
      <w:r w:rsidRPr="0074401C">
        <w:rPr>
          <w:noProof/>
        </w:rPr>
        <w:t>124</w:t>
      </w:r>
      <w:r w:rsidRPr="0074401C">
        <w:rPr>
          <w:noProof/>
        </w:rPr>
        <w:fldChar w:fldCharType="end"/>
      </w:r>
    </w:p>
    <w:p w:rsidR="0074401C" w:rsidRDefault="0074401C">
      <w:pPr>
        <w:pStyle w:val="TOC4"/>
        <w:rPr>
          <w:rFonts w:asciiTheme="minorHAnsi" w:eastAsiaTheme="minorEastAsia" w:hAnsiTheme="minorHAnsi" w:cstheme="minorBidi"/>
          <w:b w:val="0"/>
          <w:noProof/>
          <w:kern w:val="0"/>
          <w:sz w:val="22"/>
          <w:szCs w:val="22"/>
        </w:rPr>
      </w:pPr>
      <w:r>
        <w:rPr>
          <w:noProof/>
        </w:rPr>
        <w:t>Subdivision B—Reporting by the Agency</w:t>
      </w:r>
      <w:r w:rsidRPr="0074401C">
        <w:rPr>
          <w:b w:val="0"/>
          <w:noProof/>
          <w:sz w:val="18"/>
        </w:rPr>
        <w:tab/>
      </w:r>
      <w:r w:rsidRPr="0074401C">
        <w:rPr>
          <w:b w:val="0"/>
          <w:noProof/>
          <w:sz w:val="18"/>
        </w:rPr>
        <w:fldChar w:fldCharType="begin"/>
      </w:r>
      <w:r w:rsidRPr="0074401C">
        <w:rPr>
          <w:b w:val="0"/>
          <w:noProof/>
          <w:sz w:val="18"/>
        </w:rPr>
        <w:instrText xml:space="preserve"> PAGEREF _Toc341714687 \h </w:instrText>
      </w:r>
      <w:r w:rsidRPr="0074401C">
        <w:rPr>
          <w:b w:val="0"/>
          <w:noProof/>
          <w:sz w:val="18"/>
        </w:rPr>
      </w:r>
      <w:r w:rsidRPr="0074401C">
        <w:rPr>
          <w:b w:val="0"/>
          <w:noProof/>
          <w:sz w:val="18"/>
        </w:rPr>
        <w:fldChar w:fldCharType="separate"/>
      </w:r>
      <w:r w:rsidRPr="0074401C">
        <w:rPr>
          <w:b w:val="0"/>
          <w:noProof/>
          <w:sz w:val="18"/>
        </w:rPr>
        <w:t>125</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175</w:t>
      </w:r>
      <w:r>
        <w:rPr>
          <w:noProof/>
        </w:rPr>
        <w:tab/>
        <w:t>Giving information requested by Commonwealth, State or Territory Ministers</w:t>
      </w:r>
      <w:r w:rsidRPr="0074401C">
        <w:rPr>
          <w:noProof/>
        </w:rPr>
        <w:tab/>
      </w:r>
      <w:r w:rsidRPr="0074401C">
        <w:rPr>
          <w:noProof/>
        </w:rPr>
        <w:fldChar w:fldCharType="begin"/>
      </w:r>
      <w:r w:rsidRPr="0074401C">
        <w:rPr>
          <w:noProof/>
        </w:rPr>
        <w:instrText xml:space="preserve"> PAGEREF _Toc341714688 \h </w:instrText>
      </w:r>
      <w:r w:rsidRPr="0074401C">
        <w:rPr>
          <w:noProof/>
        </w:rPr>
      </w:r>
      <w:r w:rsidRPr="0074401C">
        <w:rPr>
          <w:noProof/>
        </w:rPr>
        <w:fldChar w:fldCharType="separate"/>
      </w:r>
      <w:r w:rsidRPr="0074401C">
        <w:rPr>
          <w:noProof/>
        </w:rPr>
        <w:t>125</w:t>
      </w:r>
      <w:r w:rsidRPr="0074401C">
        <w:rPr>
          <w:noProof/>
        </w:rPr>
        <w:fldChar w:fldCharType="end"/>
      </w:r>
    </w:p>
    <w:p w:rsidR="0074401C" w:rsidRDefault="0074401C">
      <w:pPr>
        <w:pStyle w:val="TOC4"/>
        <w:rPr>
          <w:rFonts w:asciiTheme="minorHAnsi" w:eastAsiaTheme="minorEastAsia" w:hAnsiTheme="minorHAnsi" w:cstheme="minorBidi"/>
          <w:b w:val="0"/>
          <w:noProof/>
          <w:kern w:val="0"/>
          <w:sz w:val="22"/>
          <w:szCs w:val="22"/>
        </w:rPr>
      </w:pPr>
      <w:r>
        <w:rPr>
          <w:noProof/>
        </w:rPr>
        <w:t>Subdivision C—Reporting by the Minister</w:t>
      </w:r>
      <w:r w:rsidRPr="0074401C">
        <w:rPr>
          <w:b w:val="0"/>
          <w:noProof/>
          <w:sz w:val="18"/>
        </w:rPr>
        <w:tab/>
      </w:r>
      <w:r w:rsidRPr="0074401C">
        <w:rPr>
          <w:b w:val="0"/>
          <w:noProof/>
          <w:sz w:val="18"/>
        </w:rPr>
        <w:fldChar w:fldCharType="begin"/>
      </w:r>
      <w:r w:rsidRPr="0074401C">
        <w:rPr>
          <w:b w:val="0"/>
          <w:noProof/>
          <w:sz w:val="18"/>
        </w:rPr>
        <w:instrText xml:space="preserve"> PAGEREF _Toc341714689 \h </w:instrText>
      </w:r>
      <w:r w:rsidRPr="0074401C">
        <w:rPr>
          <w:b w:val="0"/>
          <w:noProof/>
          <w:sz w:val="18"/>
        </w:rPr>
      </w:r>
      <w:r w:rsidRPr="0074401C">
        <w:rPr>
          <w:b w:val="0"/>
          <w:noProof/>
          <w:sz w:val="18"/>
        </w:rPr>
        <w:fldChar w:fldCharType="separate"/>
      </w:r>
      <w:r w:rsidRPr="0074401C">
        <w:rPr>
          <w:b w:val="0"/>
          <w:noProof/>
          <w:sz w:val="18"/>
        </w:rPr>
        <w:t>125</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176</w:t>
      </w:r>
      <w:r>
        <w:rPr>
          <w:noProof/>
        </w:rPr>
        <w:tab/>
        <w:t>Giving certain information to the Ministerial Council</w:t>
      </w:r>
      <w:r w:rsidRPr="0074401C">
        <w:rPr>
          <w:noProof/>
        </w:rPr>
        <w:tab/>
      </w:r>
      <w:r w:rsidRPr="0074401C">
        <w:rPr>
          <w:noProof/>
        </w:rPr>
        <w:fldChar w:fldCharType="begin"/>
      </w:r>
      <w:r w:rsidRPr="0074401C">
        <w:rPr>
          <w:noProof/>
        </w:rPr>
        <w:instrText xml:space="preserve"> PAGEREF _Toc341714690 \h </w:instrText>
      </w:r>
      <w:r w:rsidRPr="0074401C">
        <w:rPr>
          <w:noProof/>
        </w:rPr>
      </w:r>
      <w:r w:rsidRPr="0074401C">
        <w:rPr>
          <w:noProof/>
        </w:rPr>
        <w:fldChar w:fldCharType="separate"/>
      </w:r>
      <w:r w:rsidRPr="0074401C">
        <w:rPr>
          <w:noProof/>
        </w:rPr>
        <w:t>125</w:t>
      </w:r>
      <w:r w:rsidRPr="0074401C">
        <w:rPr>
          <w:noProof/>
        </w:rPr>
        <w:fldChar w:fldCharType="end"/>
      </w:r>
    </w:p>
    <w:p w:rsidR="0074401C" w:rsidRDefault="0074401C">
      <w:pPr>
        <w:pStyle w:val="TOC3"/>
        <w:rPr>
          <w:rFonts w:asciiTheme="minorHAnsi" w:eastAsiaTheme="minorEastAsia" w:hAnsiTheme="minorHAnsi" w:cstheme="minorBidi"/>
          <w:b w:val="0"/>
          <w:noProof/>
          <w:kern w:val="0"/>
          <w:szCs w:val="22"/>
        </w:rPr>
      </w:pPr>
      <w:r>
        <w:rPr>
          <w:noProof/>
        </w:rPr>
        <w:t>Division 2—Planning</w:t>
      </w:r>
      <w:r w:rsidRPr="0074401C">
        <w:rPr>
          <w:b w:val="0"/>
          <w:noProof/>
          <w:sz w:val="18"/>
        </w:rPr>
        <w:tab/>
      </w:r>
      <w:r w:rsidRPr="0074401C">
        <w:rPr>
          <w:b w:val="0"/>
          <w:noProof/>
          <w:sz w:val="18"/>
        </w:rPr>
        <w:fldChar w:fldCharType="begin"/>
      </w:r>
      <w:r w:rsidRPr="0074401C">
        <w:rPr>
          <w:b w:val="0"/>
          <w:noProof/>
          <w:sz w:val="18"/>
        </w:rPr>
        <w:instrText xml:space="preserve"> PAGEREF _Toc341714691 \h </w:instrText>
      </w:r>
      <w:r w:rsidRPr="0074401C">
        <w:rPr>
          <w:b w:val="0"/>
          <w:noProof/>
          <w:sz w:val="18"/>
        </w:rPr>
      </w:r>
      <w:r w:rsidRPr="0074401C">
        <w:rPr>
          <w:b w:val="0"/>
          <w:noProof/>
          <w:sz w:val="18"/>
        </w:rPr>
        <w:fldChar w:fldCharType="separate"/>
      </w:r>
      <w:r w:rsidRPr="0074401C">
        <w:rPr>
          <w:b w:val="0"/>
          <w:noProof/>
          <w:sz w:val="18"/>
        </w:rPr>
        <w:t>127</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177</w:t>
      </w:r>
      <w:r>
        <w:rPr>
          <w:noProof/>
        </w:rPr>
        <w:tab/>
        <w:t>Corporate plan</w:t>
      </w:r>
      <w:r w:rsidRPr="0074401C">
        <w:rPr>
          <w:noProof/>
        </w:rPr>
        <w:tab/>
      </w:r>
      <w:r w:rsidRPr="0074401C">
        <w:rPr>
          <w:noProof/>
        </w:rPr>
        <w:fldChar w:fldCharType="begin"/>
      </w:r>
      <w:r w:rsidRPr="0074401C">
        <w:rPr>
          <w:noProof/>
        </w:rPr>
        <w:instrText xml:space="preserve"> PAGEREF _Toc341714692 \h </w:instrText>
      </w:r>
      <w:r w:rsidRPr="0074401C">
        <w:rPr>
          <w:noProof/>
        </w:rPr>
      </w:r>
      <w:r w:rsidRPr="0074401C">
        <w:rPr>
          <w:noProof/>
        </w:rPr>
        <w:fldChar w:fldCharType="separate"/>
      </w:r>
      <w:r w:rsidRPr="0074401C">
        <w:rPr>
          <w:noProof/>
        </w:rPr>
        <w:t>127</w:t>
      </w:r>
      <w:r w:rsidRPr="0074401C">
        <w:rPr>
          <w:noProof/>
        </w:rPr>
        <w:fldChar w:fldCharType="end"/>
      </w:r>
    </w:p>
    <w:p w:rsidR="0074401C" w:rsidRDefault="0074401C">
      <w:pPr>
        <w:pStyle w:val="TOC2"/>
        <w:rPr>
          <w:rFonts w:asciiTheme="minorHAnsi" w:eastAsiaTheme="minorEastAsia" w:hAnsiTheme="minorHAnsi" w:cstheme="minorBidi"/>
          <w:b w:val="0"/>
          <w:noProof/>
          <w:kern w:val="0"/>
          <w:sz w:val="22"/>
          <w:szCs w:val="22"/>
        </w:rPr>
      </w:pPr>
      <w:r>
        <w:rPr>
          <w:noProof/>
        </w:rPr>
        <w:t>Part 6—Finance</w:t>
      </w:r>
      <w:r w:rsidRPr="0074401C">
        <w:rPr>
          <w:b w:val="0"/>
          <w:noProof/>
          <w:sz w:val="18"/>
        </w:rPr>
        <w:tab/>
      </w:r>
      <w:r w:rsidRPr="0074401C">
        <w:rPr>
          <w:b w:val="0"/>
          <w:noProof/>
          <w:sz w:val="18"/>
        </w:rPr>
        <w:fldChar w:fldCharType="begin"/>
      </w:r>
      <w:r w:rsidRPr="0074401C">
        <w:rPr>
          <w:b w:val="0"/>
          <w:noProof/>
          <w:sz w:val="18"/>
        </w:rPr>
        <w:instrText xml:space="preserve"> PAGEREF _Toc341714693 \h </w:instrText>
      </w:r>
      <w:r w:rsidRPr="0074401C">
        <w:rPr>
          <w:b w:val="0"/>
          <w:noProof/>
          <w:sz w:val="18"/>
        </w:rPr>
      </w:r>
      <w:r w:rsidRPr="0074401C">
        <w:rPr>
          <w:b w:val="0"/>
          <w:noProof/>
          <w:sz w:val="18"/>
        </w:rPr>
        <w:fldChar w:fldCharType="separate"/>
      </w:r>
      <w:r w:rsidRPr="0074401C">
        <w:rPr>
          <w:b w:val="0"/>
          <w:noProof/>
          <w:sz w:val="18"/>
        </w:rPr>
        <w:t>128</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178</w:t>
      </w:r>
      <w:r>
        <w:rPr>
          <w:noProof/>
        </w:rPr>
        <w:tab/>
        <w:t>Payments to the Agency by the Commonwealth</w:t>
      </w:r>
      <w:r w:rsidRPr="0074401C">
        <w:rPr>
          <w:noProof/>
        </w:rPr>
        <w:tab/>
      </w:r>
      <w:r w:rsidRPr="0074401C">
        <w:rPr>
          <w:noProof/>
        </w:rPr>
        <w:fldChar w:fldCharType="begin"/>
      </w:r>
      <w:r w:rsidRPr="0074401C">
        <w:rPr>
          <w:noProof/>
        </w:rPr>
        <w:instrText xml:space="preserve"> PAGEREF _Toc341714694 \h </w:instrText>
      </w:r>
      <w:r w:rsidRPr="0074401C">
        <w:rPr>
          <w:noProof/>
        </w:rPr>
      </w:r>
      <w:r w:rsidRPr="0074401C">
        <w:rPr>
          <w:noProof/>
        </w:rPr>
        <w:fldChar w:fldCharType="separate"/>
      </w:r>
      <w:r w:rsidRPr="0074401C">
        <w:rPr>
          <w:noProof/>
        </w:rPr>
        <w:t>128</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179</w:t>
      </w:r>
      <w:r>
        <w:rPr>
          <w:noProof/>
        </w:rPr>
        <w:tab/>
        <w:t>Payments to the Agency by the host jurisdictions</w:t>
      </w:r>
      <w:r w:rsidRPr="0074401C">
        <w:rPr>
          <w:noProof/>
        </w:rPr>
        <w:tab/>
      </w:r>
      <w:r w:rsidRPr="0074401C">
        <w:rPr>
          <w:noProof/>
        </w:rPr>
        <w:fldChar w:fldCharType="begin"/>
      </w:r>
      <w:r w:rsidRPr="0074401C">
        <w:rPr>
          <w:noProof/>
        </w:rPr>
        <w:instrText xml:space="preserve"> PAGEREF _Toc341714695 \h </w:instrText>
      </w:r>
      <w:r w:rsidRPr="0074401C">
        <w:rPr>
          <w:noProof/>
        </w:rPr>
      </w:r>
      <w:r w:rsidRPr="0074401C">
        <w:rPr>
          <w:noProof/>
        </w:rPr>
        <w:fldChar w:fldCharType="separate"/>
      </w:r>
      <w:r w:rsidRPr="0074401C">
        <w:rPr>
          <w:noProof/>
        </w:rPr>
        <w:t>128</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180</w:t>
      </w:r>
      <w:r>
        <w:rPr>
          <w:noProof/>
        </w:rPr>
        <w:tab/>
        <w:t>Application of money by the Agency</w:t>
      </w:r>
      <w:r w:rsidRPr="0074401C">
        <w:rPr>
          <w:noProof/>
        </w:rPr>
        <w:tab/>
      </w:r>
      <w:r w:rsidRPr="0074401C">
        <w:rPr>
          <w:noProof/>
        </w:rPr>
        <w:fldChar w:fldCharType="begin"/>
      </w:r>
      <w:r w:rsidRPr="0074401C">
        <w:rPr>
          <w:noProof/>
        </w:rPr>
        <w:instrText xml:space="preserve"> PAGEREF _Toc341714696 \h </w:instrText>
      </w:r>
      <w:r w:rsidRPr="0074401C">
        <w:rPr>
          <w:noProof/>
        </w:rPr>
      </w:r>
      <w:r w:rsidRPr="0074401C">
        <w:rPr>
          <w:noProof/>
        </w:rPr>
        <w:fldChar w:fldCharType="separate"/>
      </w:r>
      <w:r w:rsidRPr="0074401C">
        <w:rPr>
          <w:noProof/>
        </w:rPr>
        <w:t>128</w:t>
      </w:r>
      <w:r w:rsidRPr="0074401C">
        <w:rPr>
          <w:noProof/>
        </w:rPr>
        <w:fldChar w:fldCharType="end"/>
      </w:r>
    </w:p>
    <w:p w:rsidR="0074401C" w:rsidRDefault="0074401C">
      <w:pPr>
        <w:pStyle w:val="TOC2"/>
        <w:rPr>
          <w:rFonts w:asciiTheme="minorHAnsi" w:eastAsiaTheme="minorEastAsia" w:hAnsiTheme="minorHAnsi" w:cstheme="minorBidi"/>
          <w:b w:val="0"/>
          <w:noProof/>
          <w:kern w:val="0"/>
          <w:sz w:val="22"/>
          <w:szCs w:val="22"/>
        </w:rPr>
      </w:pPr>
      <w:r>
        <w:rPr>
          <w:noProof/>
        </w:rPr>
        <w:t>Part 7—Miscellaneous</w:t>
      </w:r>
      <w:r w:rsidRPr="0074401C">
        <w:rPr>
          <w:b w:val="0"/>
          <w:noProof/>
          <w:sz w:val="18"/>
        </w:rPr>
        <w:tab/>
      </w:r>
      <w:r w:rsidRPr="0074401C">
        <w:rPr>
          <w:b w:val="0"/>
          <w:noProof/>
          <w:sz w:val="18"/>
        </w:rPr>
        <w:fldChar w:fldCharType="begin"/>
      </w:r>
      <w:r w:rsidRPr="0074401C">
        <w:rPr>
          <w:b w:val="0"/>
          <w:noProof/>
          <w:sz w:val="18"/>
        </w:rPr>
        <w:instrText xml:space="preserve"> PAGEREF _Toc341714697 \h </w:instrText>
      </w:r>
      <w:r w:rsidRPr="0074401C">
        <w:rPr>
          <w:b w:val="0"/>
          <w:noProof/>
          <w:sz w:val="18"/>
        </w:rPr>
      </w:r>
      <w:r w:rsidRPr="0074401C">
        <w:rPr>
          <w:b w:val="0"/>
          <w:noProof/>
          <w:sz w:val="18"/>
        </w:rPr>
        <w:fldChar w:fldCharType="separate"/>
      </w:r>
      <w:r w:rsidRPr="0074401C">
        <w:rPr>
          <w:b w:val="0"/>
          <w:noProof/>
          <w:sz w:val="18"/>
        </w:rPr>
        <w:t>130</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181</w:t>
      </w:r>
      <w:r>
        <w:rPr>
          <w:noProof/>
        </w:rPr>
        <w:tab/>
        <w:t>Taxation</w:t>
      </w:r>
      <w:r w:rsidRPr="0074401C">
        <w:rPr>
          <w:noProof/>
        </w:rPr>
        <w:tab/>
      </w:r>
      <w:r w:rsidRPr="0074401C">
        <w:rPr>
          <w:noProof/>
        </w:rPr>
        <w:fldChar w:fldCharType="begin"/>
      </w:r>
      <w:r w:rsidRPr="0074401C">
        <w:rPr>
          <w:noProof/>
        </w:rPr>
        <w:instrText xml:space="preserve"> PAGEREF _Toc341714698 \h </w:instrText>
      </w:r>
      <w:r w:rsidRPr="0074401C">
        <w:rPr>
          <w:noProof/>
        </w:rPr>
      </w:r>
      <w:r w:rsidRPr="0074401C">
        <w:rPr>
          <w:noProof/>
        </w:rPr>
        <w:fldChar w:fldCharType="separate"/>
      </w:r>
      <w:r w:rsidRPr="0074401C">
        <w:rPr>
          <w:noProof/>
        </w:rPr>
        <w:t>130</w:t>
      </w:r>
      <w:r w:rsidRPr="0074401C">
        <w:rPr>
          <w:noProof/>
        </w:rPr>
        <w:fldChar w:fldCharType="end"/>
      </w:r>
    </w:p>
    <w:p w:rsidR="0074401C" w:rsidRDefault="0074401C">
      <w:pPr>
        <w:pStyle w:val="TOC1"/>
        <w:rPr>
          <w:rFonts w:asciiTheme="minorHAnsi" w:eastAsiaTheme="minorEastAsia" w:hAnsiTheme="minorHAnsi" w:cstheme="minorBidi"/>
          <w:b w:val="0"/>
          <w:noProof/>
          <w:kern w:val="0"/>
          <w:sz w:val="22"/>
          <w:szCs w:val="22"/>
        </w:rPr>
      </w:pPr>
      <w:r>
        <w:rPr>
          <w:noProof/>
        </w:rPr>
        <w:t>Chapter 7—Other matters</w:t>
      </w:r>
      <w:r w:rsidRPr="0074401C">
        <w:rPr>
          <w:b w:val="0"/>
          <w:noProof/>
          <w:sz w:val="18"/>
        </w:rPr>
        <w:tab/>
      </w:r>
      <w:r w:rsidRPr="0074401C">
        <w:rPr>
          <w:b w:val="0"/>
          <w:noProof/>
          <w:sz w:val="18"/>
        </w:rPr>
        <w:fldChar w:fldCharType="begin"/>
      </w:r>
      <w:r w:rsidRPr="0074401C">
        <w:rPr>
          <w:b w:val="0"/>
          <w:noProof/>
          <w:sz w:val="18"/>
        </w:rPr>
        <w:instrText xml:space="preserve"> PAGEREF _Toc341714699 \h </w:instrText>
      </w:r>
      <w:r w:rsidRPr="0074401C">
        <w:rPr>
          <w:b w:val="0"/>
          <w:noProof/>
          <w:sz w:val="18"/>
        </w:rPr>
      </w:r>
      <w:r w:rsidRPr="0074401C">
        <w:rPr>
          <w:b w:val="0"/>
          <w:noProof/>
          <w:sz w:val="18"/>
        </w:rPr>
        <w:fldChar w:fldCharType="separate"/>
      </w:r>
      <w:r w:rsidRPr="0074401C">
        <w:rPr>
          <w:b w:val="0"/>
          <w:noProof/>
          <w:sz w:val="18"/>
        </w:rPr>
        <w:t>131</w:t>
      </w:r>
      <w:r w:rsidRPr="0074401C">
        <w:rPr>
          <w:b w:val="0"/>
          <w:noProof/>
          <w:sz w:val="18"/>
        </w:rPr>
        <w:fldChar w:fldCharType="end"/>
      </w:r>
    </w:p>
    <w:p w:rsidR="0074401C" w:rsidRDefault="0074401C">
      <w:pPr>
        <w:pStyle w:val="TOC2"/>
        <w:rPr>
          <w:rFonts w:asciiTheme="minorHAnsi" w:eastAsiaTheme="minorEastAsia" w:hAnsiTheme="minorHAnsi" w:cstheme="minorBidi"/>
          <w:b w:val="0"/>
          <w:noProof/>
          <w:kern w:val="0"/>
          <w:sz w:val="22"/>
          <w:szCs w:val="22"/>
        </w:rPr>
      </w:pPr>
      <w:r>
        <w:rPr>
          <w:noProof/>
        </w:rPr>
        <w:t>Part 1—Debt recovery</w:t>
      </w:r>
      <w:r w:rsidRPr="0074401C">
        <w:rPr>
          <w:b w:val="0"/>
          <w:noProof/>
          <w:sz w:val="18"/>
        </w:rPr>
        <w:tab/>
      </w:r>
      <w:r w:rsidRPr="0074401C">
        <w:rPr>
          <w:b w:val="0"/>
          <w:noProof/>
          <w:sz w:val="18"/>
        </w:rPr>
        <w:fldChar w:fldCharType="begin"/>
      </w:r>
      <w:r w:rsidRPr="0074401C">
        <w:rPr>
          <w:b w:val="0"/>
          <w:noProof/>
          <w:sz w:val="18"/>
        </w:rPr>
        <w:instrText xml:space="preserve"> PAGEREF _Toc341714700 \h </w:instrText>
      </w:r>
      <w:r w:rsidRPr="0074401C">
        <w:rPr>
          <w:b w:val="0"/>
          <w:noProof/>
          <w:sz w:val="18"/>
        </w:rPr>
      </w:r>
      <w:r w:rsidRPr="0074401C">
        <w:rPr>
          <w:b w:val="0"/>
          <w:noProof/>
          <w:sz w:val="18"/>
        </w:rPr>
        <w:fldChar w:fldCharType="separate"/>
      </w:r>
      <w:r w:rsidRPr="0074401C">
        <w:rPr>
          <w:b w:val="0"/>
          <w:noProof/>
          <w:sz w:val="18"/>
        </w:rPr>
        <w:t>131</w:t>
      </w:r>
      <w:r w:rsidRPr="0074401C">
        <w:rPr>
          <w:b w:val="0"/>
          <w:noProof/>
          <w:sz w:val="18"/>
        </w:rPr>
        <w:fldChar w:fldCharType="end"/>
      </w:r>
    </w:p>
    <w:p w:rsidR="0074401C" w:rsidRDefault="0074401C">
      <w:pPr>
        <w:pStyle w:val="TOC3"/>
        <w:rPr>
          <w:rFonts w:asciiTheme="minorHAnsi" w:eastAsiaTheme="minorEastAsia" w:hAnsiTheme="minorHAnsi" w:cstheme="minorBidi"/>
          <w:b w:val="0"/>
          <w:noProof/>
          <w:kern w:val="0"/>
          <w:szCs w:val="22"/>
        </w:rPr>
      </w:pPr>
      <w:r>
        <w:rPr>
          <w:noProof/>
        </w:rPr>
        <w:t>Division 1—Debts</w:t>
      </w:r>
      <w:r w:rsidRPr="0074401C">
        <w:rPr>
          <w:b w:val="0"/>
          <w:noProof/>
          <w:sz w:val="18"/>
        </w:rPr>
        <w:tab/>
      </w:r>
      <w:r w:rsidRPr="0074401C">
        <w:rPr>
          <w:b w:val="0"/>
          <w:noProof/>
          <w:sz w:val="18"/>
        </w:rPr>
        <w:fldChar w:fldCharType="begin"/>
      </w:r>
      <w:r w:rsidRPr="0074401C">
        <w:rPr>
          <w:b w:val="0"/>
          <w:noProof/>
          <w:sz w:val="18"/>
        </w:rPr>
        <w:instrText xml:space="preserve"> PAGEREF _Toc341714701 \h </w:instrText>
      </w:r>
      <w:r w:rsidRPr="0074401C">
        <w:rPr>
          <w:b w:val="0"/>
          <w:noProof/>
          <w:sz w:val="18"/>
        </w:rPr>
      </w:r>
      <w:r w:rsidRPr="0074401C">
        <w:rPr>
          <w:b w:val="0"/>
          <w:noProof/>
          <w:sz w:val="18"/>
        </w:rPr>
        <w:fldChar w:fldCharType="separate"/>
      </w:r>
      <w:r w:rsidRPr="0074401C">
        <w:rPr>
          <w:b w:val="0"/>
          <w:noProof/>
          <w:sz w:val="18"/>
        </w:rPr>
        <w:t>131</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182</w:t>
      </w:r>
      <w:r>
        <w:rPr>
          <w:noProof/>
        </w:rPr>
        <w:tab/>
        <w:t>Debts due to the Agency</w:t>
      </w:r>
      <w:r w:rsidRPr="0074401C">
        <w:rPr>
          <w:noProof/>
        </w:rPr>
        <w:tab/>
      </w:r>
      <w:r w:rsidRPr="0074401C">
        <w:rPr>
          <w:noProof/>
        </w:rPr>
        <w:fldChar w:fldCharType="begin"/>
      </w:r>
      <w:r w:rsidRPr="0074401C">
        <w:rPr>
          <w:noProof/>
        </w:rPr>
        <w:instrText xml:space="preserve"> PAGEREF _Toc341714702 \h </w:instrText>
      </w:r>
      <w:r w:rsidRPr="0074401C">
        <w:rPr>
          <w:noProof/>
        </w:rPr>
      </w:r>
      <w:r w:rsidRPr="0074401C">
        <w:rPr>
          <w:noProof/>
        </w:rPr>
        <w:fldChar w:fldCharType="separate"/>
      </w:r>
      <w:r w:rsidRPr="0074401C">
        <w:rPr>
          <w:noProof/>
        </w:rPr>
        <w:t>131</w:t>
      </w:r>
      <w:r w:rsidRPr="0074401C">
        <w:rPr>
          <w:noProof/>
        </w:rPr>
        <w:fldChar w:fldCharType="end"/>
      </w:r>
    </w:p>
    <w:p w:rsidR="0074401C" w:rsidRDefault="0074401C">
      <w:pPr>
        <w:pStyle w:val="TOC3"/>
        <w:rPr>
          <w:rFonts w:asciiTheme="minorHAnsi" w:eastAsiaTheme="minorEastAsia" w:hAnsiTheme="minorHAnsi" w:cstheme="minorBidi"/>
          <w:b w:val="0"/>
          <w:noProof/>
          <w:kern w:val="0"/>
          <w:szCs w:val="22"/>
        </w:rPr>
      </w:pPr>
      <w:r>
        <w:rPr>
          <w:noProof/>
        </w:rPr>
        <w:t>Division 2—Methods of recovery</w:t>
      </w:r>
      <w:r w:rsidRPr="0074401C">
        <w:rPr>
          <w:b w:val="0"/>
          <w:noProof/>
          <w:sz w:val="18"/>
        </w:rPr>
        <w:tab/>
      </w:r>
      <w:r w:rsidRPr="0074401C">
        <w:rPr>
          <w:b w:val="0"/>
          <w:noProof/>
          <w:sz w:val="18"/>
        </w:rPr>
        <w:fldChar w:fldCharType="begin"/>
      </w:r>
      <w:r w:rsidRPr="0074401C">
        <w:rPr>
          <w:b w:val="0"/>
          <w:noProof/>
          <w:sz w:val="18"/>
        </w:rPr>
        <w:instrText xml:space="preserve"> PAGEREF _Toc341714703 \h </w:instrText>
      </w:r>
      <w:r w:rsidRPr="0074401C">
        <w:rPr>
          <w:b w:val="0"/>
          <w:noProof/>
          <w:sz w:val="18"/>
        </w:rPr>
      </w:r>
      <w:r w:rsidRPr="0074401C">
        <w:rPr>
          <w:b w:val="0"/>
          <w:noProof/>
          <w:sz w:val="18"/>
        </w:rPr>
        <w:fldChar w:fldCharType="separate"/>
      </w:r>
      <w:r w:rsidRPr="0074401C">
        <w:rPr>
          <w:b w:val="0"/>
          <w:noProof/>
          <w:sz w:val="18"/>
        </w:rPr>
        <w:t>132</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183</w:t>
      </w:r>
      <w:r>
        <w:rPr>
          <w:noProof/>
        </w:rPr>
        <w:tab/>
        <w:t>Legal proceedings</w:t>
      </w:r>
      <w:r w:rsidRPr="0074401C">
        <w:rPr>
          <w:noProof/>
        </w:rPr>
        <w:tab/>
      </w:r>
      <w:r w:rsidRPr="0074401C">
        <w:rPr>
          <w:noProof/>
        </w:rPr>
        <w:fldChar w:fldCharType="begin"/>
      </w:r>
      <w:r w:rsidRPr="0074401C">
        <w:rPr>
          <w:noProof/>
        </w:rPr>
        <w:instrText xml:space="preserve"> PAGEREF _Toc341714704 \h </w:instrText>
      </w:r>
      <w:r w:rsidRPr="0074401C">
        <w:rPr>
          <w:noProof/>
        </w:rPr>
      </w:r>
      <w:r w:rsidRPr="0074401C">
        <w:rPr>
          <w:noProof/>
        </w:rPr>
        <w:fldChar w:fldCharType="separate"/>
      </w:r>
      <w:r w:rsidRPr="0074401C">
        <w:rPr>
          <w:noProof/>
        </w:rPr>
        <w:t>132</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184</w:t>
      </w:r>
      <w:r>
        <w:rPr>
          <w:noProof/>
        </w:rPr>
        <w:tab/>
        <w:t>Arrangement for payment of debt</w:t>
      </w:r>
      <w:r w:rsidRPr="0074401C">
        <w:rPr>
          <w:noProof/>
        </w:rPr>
        <w:tab/>
      </w:r>
      <w:r w:rsidRPr="0074401C">
        <w:rPr>
          <w:noProof/>
        </w:rPr>
        <w:fldChar w:fldCharType="begin"/>
      </w:r>
      <w:r w:rsidRPr="0074401C">
        <w:rPr>
          <w:noProof/>
        </w:rPr>
        <w:instrText xml:space="preserve"> PAGEREF _Toc341714705 \h </w:instrText>
      </w:r>
      <w:r w:rsidRPr="0074401C">
        <w:rPr>
          <w:noProof/>
        </w:rPr>
      </w:r>
      <w:r w:rsidRPr="0074401C">
        <w:rPr>
          <w:noProof/>
        </w:rPr>
        <w:fldChar w:fldCharType="separate"/>
      </w:r>
      <w:r w:rsidRPr="0074401C">
        <w:rPr>
          <w:noProof/>
        </w:rPr>
        <w:t>132</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185</w:t>
      </w:r>
      <w:r>
        <w:rPr>
          <w:noProof/>
        </w:rPr>
        <w:tab/>
        <w:t>Recovery of amounts from financial institutions</w:t>
      </w:r>
      <w:r w:rsidRPr="0074401C">
        <w:rPr>
          <w:noProof/>
        </w:rPr>
        <w:tab/>
      </w:r>
      <w:r w:rsidRPr="0074401C">
        <w:rPr>
          <w:noProof/>
        </w:rPr>
        <w:fldChar w:fldCharType="begin"/>
      </w:r>
      <w:r w:rsidRPr="0074401C">
        <w:rPr>
          <w:noProof/>
        </w:rPr>
        <w:instrText xml:space="preserve"> PAGEREF _Toc341714706 \h </w:instrText>
      </w:r>
      <w:r w:rsidRPr="0074401C">
        <w:rPr>
          <w:noProof/>
        </w:rPr>
      </w:r>
      <w:r w:rsidRPr="0074401C">
        <w:rPr>
          <w:noProof/>
        </w:rPr>
        <w:fldChar w:fldCharType="separate"/>
      </w:r>
      <w:r w:rsidRPr="0074401C">
        <w:rPr>
          <w:noProof/>
        </w:rPr>
        <w:t>133</w:t>
      </w:r>
      <w:r w:rsidRPr="0074401C">
        <w:rPr>
          <w:noProof/>
        </w:rPr>
        <w:fldChar w:fldCharType="end"/>
      </w:r>
    </w:p>
    <w:p w:rsidR="0074401C" w:rsidRDefault="0074401C">
      <w:pPr>
        <w:pStyle w:val="TOC3"/>
        <w:rPr>
          <w:rFonts w:asciiTheme="minorHAnsi" w:eastAsiaTheme="minorEastAsia" w:hAnsiTheme="minorHAnsi" w:cstheme="minorBidi"/>
          <w:b w:val="0"/>
          <w:noProof/>
          <w:kern w:val="0"/>
          <w:szCs w:val="22"/>
        </w:rPr>
      </w:pPr>
      <w:r>
        <w:rPr>
          <w:noProof/>
        </w:rPr>
        <w:t>Division 3—Information relating to debts</w:t>
      </w:r>
      <w:r w:rsidRPr="0074401C">
        <w:rPr>
          <w:b w:val="0"/>
          <w:noProof/>
          <w:sz w:val="18"/>
        </w:rPr>
        <w:tab/>
      </w:r>
      <w:r w:rsidRPr="0074401C">
        <w:rPr>
          <w:b w:val="0"/>
          <w:noProof/>
          <w:sz w:val="18"/>
        </w:rPr>
        <w:fldChar w:fldCharType="begin"/>
      </w:r>
      <w:r w:rsidRPr="0074401C">
        <w:rPr>
          <w:b w:val="0"/>
          <w:noProof/>
          <w:sz w:val="18"/>
        </w:rPr>
        <w:instrText xml:space="preserve"> PAGEREF _Toc341714707 \h </w:instrText>
      </w:r>
      <w:r w:rsidRPr="0074401C">
        <w:rPr>
          <w:b w:val="0"/>
          <w:noProof/>
          <w:sz w:val="18"/>
        </w:rPr>
      </w:r>
      <w:r w:rsidRPr="0074401C">
        <w:rPr>
          <w:b w:val="0"/>
          <w:noProof/>
          <w:sz w:val="18"/>
        </w:rPr>
        <w:fldChar w:fldCharType="separate"/>
      </w:r>
      <w:r w:rsidRPr="0074401C">
        <w:rPr>
          <w:b w:val="0"/>
          <w:noProof/>
          <w:sz w:val="18"/>
        </w:rPr>
        <w:t>135</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186</w:t>
      </w:r>
      <w:r>
        <w:rPr>
          <w:noProof/>
        </w:rPr>
        <w:tab/>
        <w:t>Power to obtain information from a person who owes a debt to the Agency</w:t>
      </w:r>
      <w:r w:rsidRPr="0074401C">
        <w:rPr>
          <w:noProof/>
        </w:rPr>
        <w:tab/>
      </w:r>
      <w:r w:rsidRPr="0074401C">
        <w:rPr>
          <w:noProof/>
        </w:rPr>
        <w:fldChar w:fldCharType="begin"/>
      </w:r>
      <w:r w:rsidRPr="0074401C">
        <w:rPr>
          <w:noProof/>
        </w:rPr>
        <w:instrText xml:space="preserve"> PAGEREF _Toc341714708 \h </w:instrText>
      </w:r>
      <w:r w:rsidRPr="0074401C">
        <w:rPr>
          <w:noProof/>
        </w:rPr>
      </w:r>
      <w:r w:rsidRPr="0074401C">
        <w:rPr>
          <w:noProof/>
        </w:rPr>
        <w:fldChar w:fldCharType="separate"/>
      </w:r>
      <w:r w:rsidRPr="0074401C">
        <w:rPr>
          <w:noProof/>
        </w:rPr>
        <w:t>135</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187</w:t>
      </w:r>
      <w:r>
        <w:rPr>
          <w:noProof/>
        </w:rPr>
        <w:tab/>
        <w:t>Power to obtain information about a person who owes a debt to the Agency</w:t>
      </w:r>
      <w:r w:rsidRPr="0074401C">
        <w:rPr>
          <w:noProof/>
        </w:rPr>
        <w:tab/>
      </w:r>
      <w:r w:rsidRPr="0074401C">
        <w:rPr>
          <w:noProof/>
        </w:rPr>
        <w:fldChar w:fldCharType="begin"/>
      </w:r>
      <w:r w:rsidRPr="0074401C">
        <w:rPr>
          <w:noProof/>
        </w:rPr>
        <w:instrText xml:space="preserve"> PAGEREF _Toc341714709 \h </w:instrText>
      </w:r>
      <w:r w:rsidRPr="0074401C">
        <w:rPr>
          <w:noProof/>
        </w:rPr>
      </w:r>
      <w:r w:rsidRPr="0074401C">
        <w:rPr>
          <w:noProof/>
        </w:rPr>
        <w:fldChar w:fldCharType="separate"/>
      </w:r>
      <w:r w:rsidRPr="0074401C">
        <w:rPr>
          <w:noProof/>
        </w:rPr>
        <w:t>135</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188</w:t>
      </w:r>
      <w:r>
        <w:rPr>
          <w:noProof/>
        </w:rPr>
        <w:tab/>
        <w:t>Written notice of requirement</w:t>
      </w:r>
      <w:r w:rsidRPr="0074401C">
        <w:rPr>
          <w:noProof/>
        </w:rPr>
        <w:tab/>
      </w:r>
      <w:r w:rsidRPr="0074401C">
        <w:rPr>
          <w:noProof/>
        </w:rPr>
        <w:fldChar w:fldCharType="begin"/>
      </w:r>
      <w:r w:rsidRPr="0074401C">
        <w:rPr>
          <w:noProof/>
        </w:rPr>
        <w:instrText xml:space="preserve"> PAGEREF _Toc341714710 \h </w:instrText>
      </w:r>
      <w:r w:rsidRPr="0074401C">
        <w:rPr>
          <w:noProof/>
        </w:rPr>
      </w:r>
      <w:r w:rsidRPr="0074401C">
        <w:rPr>
          <w:noProof/>
        </w:rPr>
        <w:fldChar w:fldCharType="separate"/>
      </w:r>
      <w:r w:rsidRPr="0074401C">
        <w:rPr>
          <w:noProof/>
        </w:rPr>
        <w:t>135</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189</w:t>
      </w:r>
      <w:r>
        <w:rPr>
          <w:noProof/>
        </w:rPr>
        <w:tab/>
        <w:t>Offence—refusal or failure to comply with requirement</w:t>
      </w:r>
      <w:r w:rsidRPr="0074401C">
        <w:rPr>
          <w:noProof/>
        </w:rPr>
        <w:tab/>
      </w:r>
      <w:r w:rsidRPr="0074401C">
        <w:rPr>
          <w:noProof/>
        </w:rPr>
        <w:fldChar w:fldCharType="begin"/>
      </w:r>
      <w:r w:rsidRPr="0074401C">
        <w:rPr>
          <w:noProof/>
        </w:rPr>
        <w:instrText xml:space="preserve"> PAGEREF _Toc341714711 \h </w:instrText>
      </w:r>
      <w:r w:rsidRPr="0074401C">
        <w:rPr>
          <w:noProof/>
        </w:rPr>
      </w:r>
      <w:r w:rsidRPr="0074401C">
        <w:rPr>
          <w:noProof/>
        </w:rPr>
        <w:fldChar w:fldCharType="separate"/>
      </w:r>
      <w:r w:rsidRPr="0074401C">
        <w:rPr>
          <w:noProof/>
        </w:rPr>
        <w:t>136</w:t>
      </w:r>
      <w:r w:rsidRPr="0074401C">
        <w:rPr>
          <w:noProof/>
        </w:rPr>
        <w:fldChar w:fldCharType="end"/>
      </w:r>
    </w:p>
    <w:p w:rsidR="0074401C" w:rsidRDefault="0074401C">
      <w:pPr>
        <w:pStyle w:val="TOC3"/>
        <w:rPr>
          <w:rFonts w:asciiTheme="minorHAnsi" w:eastAsiaTheme="minorEastAsia" w:hAnsiTheme="minorHAnsi" w:cstheme="minorBidi"/>
          <w:b w:val="0"/>
          <w:noProof/>
          <w:kern w:val="0"/>
          <w:szCs w:val="22"/>
        </w:rPr>
      </w:pPr>
      <w:r>
        <w:rPr>
          <w:noProof/>
        </w:rPr>
        <w:t>Division 4—Non</w:t>
      </w:r>
      <w:r>
        <w:rPr>
          <w:noProof/>
        </w:rPr>
        <w:noBreakHyphen/>
        <w:t>recovery of debts</w:t>
      </w:r>
      <w:r w:rsidRPr="0074401C">
        <w:rPr>
          <w:b w:val="0"/>
          <w:noProof/>
          <w:sz w:val="18"/>
        </w:rPr>
        <w:tab/>
      </w:r>
      <w:r w:rsidRPr="0074401C">
        <w:rPr>
          <w:b w:val="0"/>
          <w:noProof/>
          <w:sz w:val="18"/>
        </w:rPr>
        <w:fldChar w:fldCharType="begin"/>
      </w:r>
      <w:r w:rsidRPr="0074401C">
        <w:rPr>
          <w:b w:val="0"/>
          <w:noProof/>
          <w:sz w:val="18"/>
        </w:rPr>
        <w:instrText xml:space="preserve"> PAGEREF _Toc341714712 \h </w:instrText>
      </w:r>
      <w:r w:rsidRPr="0074401C">
        <w:rPr>
          <w:b w:val="0"/>
          <w:noProof/>
          <w:sz w:val="18"/>
        </w:rPr>
      </w:r>
      <w:r w:rsidRPr="0074401C">
        <w:rPr>
          <w:b w:val="0"/>
          <w:noProof/>
          <w:sz w:val="18"/>
        </w:rPr>
        <w:fldChar w:fldCharType="separate"/>
      </w:r>
      <w:r w:rsidRPr="0074401C">
        <w:rPr>
          <w:b w:val="0"/>
          <w:noProof/>
          <w:sz w:val="18"/>
        </w:rPr>
        <w:t>137</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190</w:t>
      </w:r>
      <w:r>
        <w:rPr>
          <w:noProof/>
        </w:rPr>
        <w:tab/>
        <w:t>CEO may write off debt</w:t>
      </w:r>
      <w:r w:rsidRPr="0074401C">
        <w:rPr>
          <w:noProof/>
        </w:rPr>
        <w:tab/>
      </w:r>
      <w:r w:rsidRPr="0074401C">
        <w:rPr>
          <w:noProof/>
        </w:rPr>
        <w:fldChar w:fldCharType="begin"/>
      </w:r>
      <w:r w:rsidRPr="0074401C">
        <w:rPr>
          <w:noProof/>
        </w:rPr>
        <w:instrText xml:space="preserve"> PAGEREF _Toc341714713 \h </w:instrText>
      </w:r>
      <w:r w:rsidRPr="0074401C">
        <w:rPr>
          <w:noProof/>
        </w:rPr>
      </w:r>
      <w:r w:rsidRPr="0074401C">
        <w:rPr>
          <w:noProof/>
        </w:rPr>
        <w:fldChar w:fldCharType="separate"/>
      </w:r>
      <w:r w:rsidRPr="0074401C">
        <w:rPr>
          <w:noProof/>
        </w:rPr>
        <w:t>137</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lastRenderedPageBreak/>
        <w:t>191</w:t>
      </w:r>
      <w:r>
        <w:rPr>
          <w:noProof/>
        </w:rPr>
        <w:tab/>
        <w:t>Power to waive Agency’s right to recover debt</w:t>
      </w:r>
      <w:r w:rsidRPr="0074401C">
        <w:rPr>
          <w:noProof/>
        </w:rPr>
        <w:tab/>
      </w:r>
      <w:r w:rsidRPr="0074401C">
        <w:rPr>
          <w:noProof/>
        </w:rPr>
        <w:fldChar w:fldCharType="begin"/>
      </w:r>
      <w:r w:rsidRPr="0074401C">
        <w:rPr>
          <w:noProof/>
        </w:rPr>
        <w:instrText xml:space="preserve"> PAGEREF _Toc341714714 \h </w:instrText>
      </w:r>
      <w:r w:rsidRPr="0074401C">
        <w:rPr>
          <w:noProof/>
        </w:rPr>
      </w:r>
      <w:r w:rsidRPr="0074401C">
        <w:rPr>
          <w:noProof/>
        </w:rPr>
        <w:fldChar w:fldCharType="separate"/>
      </w:r>
      <w:r w:rsidRPr="0074401C">
        <w:rPr>
          <w:noProof/>
        </w:rPr>
        <w:t>138</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192</w:t>
      </w:r>
      <w:r>
        <w:rPr>
          <w:noProof/>
        </w:rPr>
        <w:tab/>
        <w:t>Waiver of debt arising from error</w:t>
      </w:r>
      <w:r w:rsidRPr="0074401C">
        <w:rPr>
          <w:noProof/>
        </w:rPr>
        <w:tab/>
      </w:r>
      <w:r w:rsidRPr="0074401C">
        <w:rPr>
          <w:noProof/>
        </w:rPr>
        <w:fldChar w:fldCharType="begin"/>
      </w:r>
      <w:r w:rsidRPr="0074401C">
        <w:rPr>
          <w:noProof/>
        </w:rPr>
        <w:instrText xml:space="preserve"> PAGEREF _Toc341714715 \h </w:instrText>
      </w:r>
      <w:r w:rsidRPr="0074401C">
        <w:rPr>
          <w:noProof/>
        </w:rPr>
      </w:r>
      <w:r w:rsidRPr="0074401C">
        <w:rPr>
          <w:noProof/>
        </w:rPr>
        <w:fldChar w:fldCharType="separate"/>
      </w:r>
      <w:r w:rsidRPr="0074401C">
        <w:rPr>
          <w:noProof/>
        </w:rPr>
        <w:t>138</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193</w:t>
      </w:r>
      <w:r>
        <w:rPr>
          <w:noProof/>
        </w:rPr>
        <w:tab/>
        <w:t>Waiver of small debt</w:t>
      </w:r>
      <w:r w:rsidRPr="0074401C">
        <w:rPr>
          <w:noProof/>
        </w:rPr>
        <w:tab/>
      </w:r>
      <w:r w:rsidRPr="0074401C">
        <w:rPr>
          <w:noProof/>
        </w:rPr>
        <w:fldChar w:fldCharType="begin"/>
      </w:r>
      <w:r w:rsidRPr="0074401C">
        <w:rPr>
          <w:noProof/>
        </w:rPr>
        <w:instrText xml:space="preserve"> PAGEREF _Toc341714716 \h </w:instrText>
      </w:r>
      <w:r w:rsidRPr="0074401C">
        <w:rPr>
          <w:noProof/>
        </w:rPr>
      </w:r>
      <w:r w:rsidRPr="0074401C">
        <w:rPr>
          <w:noProof/>
        </w:rPr>
        <w:fldChar w:fldCharType="separate"/>
      </w:r>
      <w:r w:rsidRPr="0074401C">
        <w:rPr>
          <w:noProof/>
        </w:rPr>
        <w:t>138</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194</w:t>
      </w:r>
      <w:r>
        <w:rPr>
          <w:noProof/>
        </w:rPr>
        <w:tab/>
        <w:t>Waiver in relation to settlements</w:t>
      </w:r>
      <w:r w:rsidRPr="0074401C">
        <w:rPr>
          <w:noProof/>
        </w:rPr>
        <w:tab/>
      </w:r>
      <w:r w:rsidRPr="0074401C">
        <w:rPr>
          <w:noProof/>
        </w:rPr>
        <w:fldChar w:fldCharType="begin"/>
      </w:r>
      <w:r w:rsidRPr="0074401C">
        <w:rPr>
          <w:noProof/>
        </w:rPr>
        <w:instrText xml:space="preserve"> PAGEREF _Toc341714717 \h </w:instrText>
      </w:r>
      <w:r w:rsidRPr="0074401C">
        <w:rPr>
          <w:noProof/>
        </w:rPr>
      </w:r>
      <w:r w:rsidRPr="0074401C">
        <w:rPr>
          <w:noProof/>
        </w:rPr>
        <w:fldChar w:fldCharType="separate"/>
      </w:r>
      <w:r w:rsidRPr="0074401C">
        <w:rPr>
          <w:noProof/>
        </w:rPr>
        <w:t>139</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195</w:t>
      </w:r>
      <w:r>
        <w:rPr>
          <w:noProof/>
        </w:rPr>
        <w:tab/>
        <w:t>Waiver in special circumstances</w:t>
      </w:r>
      <w:r w:rsidRPr="0074401C">
        <w:rPr>
          <w:noProof/>
        </w:rPr>
        <w:tab/>
      </w:r>
      <w:r w:rsidRPr="0074401C">
        <w:rPr>
          <w:noProof/>
        </w:rPr>
        <w:fldChar w:fldCharType="begin"/>
      </w:r>
      <w:r w:rsidRPr="0074401C">
        <w:rPr>
          <w:noProof/>
        </w:rPr>
        <w:instrText xml:space="preserve"> PAGEREF _Toc341714718 \h </w:instrText>
      </w:r>
      <w:r w:rsidRPr="0074401C">
        <w:rPr>
          <w:noProof/>
        </w:rPr>
      </w:r>
      <w:r w:rsidRPr="0074401C">
        <w:rPr>
          <w:noProof/>
        </w:rPr>
        <w:fldChar w:fldCharType="separate"/>
      </w:r>
      <w:r w:rsidRPr="0074401C">
        <w:rPr>
          <w:noProof/>
        </w:rPr>
        <w:t>140</w:t>
      </w:r>
      <w:r w:rsidRPr="0074401C">
        <w:rPr>
          <w:noProof/>
        </w:rPr>
        <w:fldChar w:fldCharType="end"/>
      </w:r>
    </w:p>
    <w:p w:rsidR="0074401C" w:rsidRDefault="0074401C">
      <w:pPr>
        <w:pStyle w:val="TOC2"/>
        <w:rPr>
          <w:rFonts w:asciiTheme="minorHAnsi" w:eastAsiaTheme="minorEastAsia" w:hAnsiTheme="minorHAnsi" w:cstheme="minorBidi"/>
          <w:b w:val="0"/>
          <w:noProof/>
          <w:kern w:val="0"/>
          <w:sz w:val="22"/>
          <w:szCs w:val="22"/>
        </w:rPr>
      </w:pPr>
      <w:r>
        <w:rPr>
          <w:noProof/>
        </w:rPr>
        <w:t>Part 2—General matters</w:t>
      </w:r>
      <w:r w:rsidRPr="0074401C">
        <w:rPr>
          <w:b w:val="0"/>
          <w:noProof/>
          <w:sz w:val="18"/>
        </w:rPr>
        <w:tab/>
      </w:r>
      <w:r w:rsidRPr="0074401C">
        <w:rPr>
          <w:b w:val="0"/>
          <w:noProof/>
          <w:sz w:val="18"/>
        </w:rPr>
        <w:fldChar w:fldCharType="begin"/>
      </w:r>
      <w:r w:rsidRPr="0074401C">
        <w:rPr>
          <w:b w:val="0"/>
          <w:noProof/>
          <w:sz w:val="18"/>
        </w:rPr>
        <w:instrText xml:space="preserve"> PAGEREF _Toc341714719 \h </w:instrText>
      </w:r>
      <w:r w:rsidRPr="0074401C">
        <w:rPr>
          <w:b w:val="0"/>
          <w:noProof/>
          <w:sz w:val="18"/>
        </w:rPr>
      </w:r>
      <w:r w:rsidRPr="0074401C">
        <w:rPr>
          <w:b w:val="0"/>
          <w:noProof/>
          <w:sz w:val="18"/>
        </w:rPr>
        <w:fldChar w:fldCharType="separate"/>
      </w:r>
      <w:r w:rsidRPr="0074401C">
        <w:rPr>
          <w:b w:val="0"/>
          <w:noProof/>
          <w:sz w:val="18"/>
        </w:rPr>
        <w:t>141</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196</w:t>
      </w:r>
      <w:r>
        <w:rPr>
          <w:noProof/>
        </w:rPr>
        <w:tab/>
        <w:t>Method of notification by CEO</w:t>
      </w:r>
      <w:r w:rsidRPr="0074401C">
        <w:rPr>
          <w:noProof/>
        </w:rPr>
        <w:tab/>
      </w:r>
      <w:r w:rsidRPr="0074401C">
        <w:rPr>
          <w:noProof/>
        </w:rPr>
        <w:fldChar w:fldCharType="begin"/>
      </w:r>
      <w:r w:rsidRPr="0074401C">
        <w:rPr>
          <w:noProof/>
        </w:rPr>
        <w:instrText xml:space="preserve"> PAGEREF _Toc341714720 \h </w:instrText>
      </w:r>
      <w:r w:rsidRPr="0074401C">
        <w:rPr>
          <w:noProof/>
        </w:rPr>
      </w:r>
      <w:r w:rsidRPr="0074401C">
        <w:rPr>
          <w:noProof/>
        </w:rPr>
        <w:fldChar w:fldCharType="separate"/>
      </w:r>
      <w:r w:rsidRPr="0074401C">
        <w:rPr>
          <w:noProof/>
        </w:rPr>
        <w:t>141</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197</w:t>
      </w:r>
      <w:r>
        <w:rPr>
          <w:noProof/>
        </w:rPr>
        <w:tab/>
        <w:t>CEO not required to make a decision</w:t>
      </w:r>
      <w:r w:rsidRPr="0074401C">
        <w:rPr>
          <w:noProof/>
        </w:rPr>
        <w:tab/>
      </w:r>
      <w:r w:rsidRPr="0074401C">
        <w:rPr>
          <w:noProof/>
        </w:rPr>
        <w:fldChar w:fldCharType="begin"/>
      </w:r>
      <w:r w:rsidRPr="0074401C">
        <w:rPr>
          <w:noProof/>
        </w:rPr>
        <w:instrText xml:space="preserve"> PAGEREF _Toc341714721 \h </w:instrText>
      </w:r>
      <w:r w:rsidRPr="0074401C">
        <w:rPr>
          <w:noProof/>
        </w:rPr>
      </w:r>
      <w:r w:rsidRPr="0074401C">
        <w:rPr>
          <w:noProof/>
        </w:rPr>
        <w:fldChar w:fldCharType="separate"/>
      </w:r>
      <w:r w:rsidRPr="0074401C">
        <w:rPr>
          <w:noProof/>
        </w:rPr>
        <w:t>141</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198</w:t>
      </w:r>
      <w:r>
        <w:rPr>
          <w:noProof/>
        </w:rPr>
        <w:tab/>
        <w:t>Protection of participant against liability for actions of persons</w:t>
      </w:r>
      <w:r w:rsidRPr="0074401C">
        <w:rPr>
          <w:noProof/>
        </w:rPr>
        <w:tab/>
      </w:r>
      <w:r w:rsidRPr="0074401C">
        <w:rPr>
          <w:noProof/>
        </w:rPr>
        <w:fldChar w:fldCharType="begin"/>
      </w:r>
      <w:r w:rsidRPr="0074401C">
        <w:rPr>
          <w:noProof/>
        </w:rPr>
        <w:instrText xml:space="preserve"> PAGEREF _Toc341714722 \h </w:instrText>
      </w:r>
      <w:r w:rsidRPr="0074401C">
        <w:rPr>
          <w:noProof/>
        </w:rPr>
      </w:r>
      <w:r w:rsidRPr="0074401C">
        <w:rPr>
          <w:noProof/>
        </w:rPr>
        <w:fldChar w:fldCharType="separate"/>
      </w:r>
      <w:r w:rsidRPr="0074401C">
        <w:rPr>
          <w:noProof/>
        </w:rPr>
        <w:t>141</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199</w:t>
      </w:r>
      <w:r>
        <w:rPr>
          <w:noProof/>
        </w:rPr>
        <w:tab/>
        <w:t>Protection against criminal liability</w:t>
      </w:r>
      <w:r w:rsidRPr="0074401C">
        <w:rPr>
          <w:noProof/>
        </w:rPr>
        <w:tab/>
      </w:r>
      <w:r w:rsidRPr="0074401C">
        <w:rPr>
          <w:noProof/>
        </w:rPr>
        <w:fldChar w:fldCharType="begin"/>
      </w:r>
      <w:r w:rsidRPr="0074401C">
        <w:rPr>
          <w:noProof/>
        </w:rPr>
        <w:instrText xml:space="preserve"> PAGEREF _Toc341714723 \h </w:instrText>
      </w:r>
      <w:r w:rsidRPr="0074401C">
        <w:rPr>
          <w:noProof/>
        </w:rPr>
      </w:r>
      <w:r w:rsidRPr="0074401C">
        <w:rPr>
          <w:noProof/>
        </w:rPr>
        <w:fldChar w:fldCharType="separate"/>
      </w:r>
      <w:r w:rsidRPr="0074401C">
        <w:rPr>
          <w:noProof/>
        </w:rPr>
        <w:t>141</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200</w:t>
      </w:r>
      <w:r>
        <w:rPr>
          <w:noProof/>
        </w:rPr>
        <w:tab/>
        <w:t>Evidentiary effect of CEO’s certificate</w:t>
      </w:r>
      <w:r w:rsidRPr="0074401C">
        <w:rPr>
          <w:noProof/>
        </w:rPr>
        <w:tab/>
      </w:r>
      <w:r w:rsidRPr="0074401C">
        <w:rPr>
          <w:noProof/>
        </w:rPr>
        <w:fldChar w:fldCharType="begin"/>
      </w:r>
      <w:r w:rsidRPr="0074401C">
        <w:rPr>
          <w:noProof/>
        </w:rPr>
        <w:instrText xml:space="preserve"> PAGEREF _Toc341714724 \h </w:instrText>
      </w:r>
      <w:r w:rsidRPr="0074401C">
        <w:rPr>
          <w:noProof/>
        </w:rPr>
      </w:r>
      <w:r w:rsidRPr="0074401C">
        <w:rPr>
          <w:noProof/>
        </w:rPr>
        <w:fldChar w:fldCharType="separate"/>
      </w:r>
      <w:r w:rsidRPr="0074401C">
        <w:rPr>
          <w:noProof/>
        </w:rPr>
        <w:t>142</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201</w:t>
      </w:r>
      <w:r>
        <w:rPr>
          <w:noProof/>
        </w:rPr>
        <w:tab/>
        <w:t>Delegation by the Minister</w:t>
      </w:r>
      <w:r w:rsidRPr="0074401C">
        <w:rPr>
          <w:noProof/>
        </w:rPr>
        <w:tab/>
      </w:r>
      <w:r w:rsidRPr="0074401C">
        <w:rPr>
          <w:noProof/>
        </w:rPr>
        <w:fldChar w:fldCharType="begin"/>
      </w:r>
      <w:r w:rsidRPr="0074401C">
        <w:rPr>
          <w:noProof/>
        </w:rPr>
        <w:instrText xml:space="preserve"> PAGEREF _Toc341714725 \h </w:instrText>
      </w:r>
      <w:r w:rsidRPr="0074401C">
        <w:rPr>
          <w:noProof/>
        </w:rPr>
      </w:r>
      <w:r w:rsidRPr="0074401C">
        <w:rPr>
          <w:noProof/>
        </w:rPr>
        <w:fldChar w:fldCharType="separate"/>
      </w:r>
      <w:r w:rsidRPr="0074401C">
        <w:rPr>
          <w:noProof/>
        </w:rPr>
        <w:t>142</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202</w:t>
      </w:r>
      <w:r>
        <w:rPr>
          <w:noProof/>
        </w:rPr>
        <w:tab/>
        <w:t>Delegation by the CEO</w:t>
      </w:r>
      <w:r w:rsidRPr="0074401C">
        <w:rPr>
          <w:noProof/>
        </w:rPr>
        <w:tab/>
      </w:r>
      <w:r w:rsidRPr="0074401C">
        <w:rPr>
          <w:noProof/>
        </w:rPr>
        <w:fldChar w:fldCharType="begin"/>
      </w:r>
      <w:r w:rsidRPr="0074401C">
        <w:rPr>
          <w:noProof/>
        </w:rPr>
        <w:instrText xml:space="preserve"> PAGEREF _Toc341714726 \h </w:instrText>
      </w:r>
      <w:r w:rsidRPr="0074401C">
        <w:rPr>
          <w:noProof/>
        </w:rPr>
      </w:r>
      <w:r w:rsidRPr="0074401C">
        <w:rPr>
          <w:noProof/>
        </w:rPr>
        <w:fldChar w:fldCharType="separate"/>
      </w:r>
      <w:r w:rsidRPr="0074401C">
        <w:rPr>
          <w:noProof/>
        </w:rPr>
        <w:t>142</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203</w:t>
      </w:r>
      <w:r>
        <w:rPr>
          <w:noProof/>
        </w:rPr>
        <w:tab/>
        <w:t>Application of Act to unincorporated bodies</w:t>
      </w:r>
      <w:r w:rsidRPr="0074401C">
        <w:rPr>
          <w:noProof/>
        </w:rPr>
        <w:tab/>
      </w:r>
      <w:r w:rsidRPr="0074401C">
        <w:rPr>
          <w:noProof/>
        </w:rPr>
        <w:fldChar w:fldCharType="begin"/>
      </w:r>
      <w:r w:rsidRPr="0074401C">
        <w:rPr>
          <w:noProof/>
        </w:rPr>
        <w:instrText xml:space="preserve"> PAGEREF _Toc341714727 \h </w:instrText>
      </w:r>
      <w:r w:rsidRPr="0074401C">
        <w:rPr>
          <w:noProof/>
        </w:rPr>
      </w:r>
      <w:r w:rsidRPr="0074401C">
        <w:rPr>
          <w:noProof/>
        </w:rPr>
        <w:fldChar w:fldCharType="separate"/>
      </w:r>
      <w:r w:rsidRPr="0074401C">
        <w:rPr>
          <w:noProof/>
        </w:rPr>
        <w:t>143</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204</w:t>
      </w:r>
      <w:r>
        <w:rPr>
          <w:noProof/>
        </w:rPr>
        <w:tab/>
        <w:t>Time frames for decision making</w:t>
      </w:r>
      <w:r w:rsidRPr="0074401C">
        <w:rPr>
          <w:noProof/>
        </w:rPr>
        <w:tab/>
      </w:r>
      <w:r w:rsidRPr="0074401C">
        <w:rPr>
          <w:noProof/>
        </w:rPr>
        <w:fldChar w:fldCharType="begin"/>
      </w:r>
      <w:r w:rsidRPr="0074401C">
        <w:rPr>
          <w:noProof/>
        </w:rPr>
        <w:instrText xml:space="preserve"> PAGEREF _Toc341714728 \h </w:instrText>
      </w:r>
      <w:r w:rsidRPr="0074401C">
        <w:rPr>
          <w:noProof/>
        </w:rPr>
      </w:r>
      <w:r w:rsidRPr="0074401C">
        <w:rPr>
          <w:noProof/>
        </w:rPr>
        <w:fldChar w:fldCharType="separate"/>
      </w:r>
      <w:r w:rsidRPr="0074401C">
        <w:rPr>
          <w:noProof/>
        </w:rPr>
        <w:t>144</w:t>
      </w:r>
      <w:r w:rsidRPr="0074401C">
        <w:rPr>
          <w:noProof/>
        </w:rPr>
        <w:fldChar w:fldCharType="end"/>
      </w:r>
    </w:p>
    <w:p w:rsidR="0074401C" w:rsidRDefault="0074401C">
      <w:pPr>
        <w:pStyle w:val="TOC2"/>
        <w:rPr>
          <w:rFonts w:asciiTheme="minorHAnsi" w:eastAsiaTheme="minorEastAsia" w:hAnsiTheme="minorHAnsi" w:cstheme="minorBidi"/>
          <w:b w:val="0"/>
          <w:noProof/>
          <w:kern w:val="0"/>
          <w:sz w:val="22"/>
          <w:szCs w:val="22"/>
        </w:rPr>
      </w:pPr>
      <w:r>
        <w:rPr>
          <w:noProof/>
        </w:rPr>
        <w:t>Part 3—Constitutional matters</w:t>
      </w:r>
      <w:r w:rsidRPr="0074401C">
        <w:rPr>
          <w:b w:val="0"/>
          <w:noProof/>
          <w:sz w:val="18"/>
        </w:rPr>
        <w:tab/>
      </w:r>
      <w:r w:rsidRPr="0074401C">
        <w:rPr>
          <w:b w:val="0"/>
          <w:noProof/>
          <w:sz w:val="18"/>
        </w:rPr>
        <w:fldChar w:fldCharType="begin"/>
      </w:r>
      <w:r w:rsidRPr="0074401C">
        <w:rPr>
          <w:b w:val="0"/>
          <w:noProof/>
          <w:sz w:val="18"/>
        </w:rPr>
        <w:instrText xml:space="preserve"> PAGEREF _Toc341714729 \h </w:instrText>
      </w:r>
      <w:r w:rsidRPr="0074401C">
        <w:rPr>
          <w:b w:val="0"/>
          <w:noProof/>
          <w:sz w:val="18"/>
        </w:rPr>
      </w:r>
      <w:r w:rsidRPr="0074401C">
        <w:rPr>
          <w:b w:val="0"/>
          <w:noProof/>
          <w:sz w:val="18"/>
        </w:rPr>
        <w:fldChar w:fldCharType="separate"/>
      </w:r>
      <w:r w:rsidRPr="0074401C">
        <w:rPr>
          <w:b w:val="0"/>
          <w:noProof/>
          <w:sz w:val="18"/>
        </w:rPr>
        <w:t>145</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205</w:t>
      </w:r>
      <w:r>
        <w:rPr>
          <w:noProof/>
        </w:rPr>
        <w:tab/>
        <w:t>Act binds Crown</w:t>
      </w:r>
      <w:r w:rsidRPr="0074401C">
        <w:rPr>
          <w:noProof/>
        </w:rPr>
        <w:tab/>
      </w:r>
      <w:r w:rsidRPr="0074401C">
        <w:rPr>
          <w:noProof/>
        </w:rPr>
        <w:fldChar w:fldCharType="begin"/>
      </w:r>
      <w:r w:rsidRPr="0074401C">
        <w:rPr>
          <w:noProof/>
        </w:rPr>
        <w:instrText xml:space="preserve"> PAGEREF _Toc341714730 \h </w:instrText>
      </w:r>
      <w:r w:rsidRPr="0074401C">
        <w:rPr>
          <w:noProof/>
        </w:rPr>
      </w:r>
      <w:r w:rsidRPr="0074401C">
        <w:rPr>
          <w:noProof/>
        </w:rPr>
        <w:fldChar w:fldCharType="separate"/>
      </w:r>
      <w:r w:rsidRPr="0074401C">
        <w:rPr>
          <w:noProof/>
        </w:rPr>
        <w:t>145</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206</w:t>
      </w:r>
      <w:r>
        <w:rPr>
          <w:noProof/>
        </w:rPr>
        <w:tab/>
        <w:t>Alternative constitutional basis</w:t>
      </w:r>
      <w:r w:rsidRPr="0074401C">
        <w:rPr>
          <w:noProof/>
        </w:rPr>
        <w:tab/>
      </w:r>
      <w:r w:rsidRPr="0074401C">
        <w:rPr>
          <w:noProof/>
        </w:rPr>
        <w:fldChar w:fldCharType="begin"/>
      </w:r>
      <w:r w:rsidRPr="0074401C">
        <w:rPr>
          <w:noProof/>
        </w:rPr>
        <w:instrText xml:space="preserve"> PAGEREF _Toc341714731 \h </w:instrText>
      </w:r>
      <w:r w:rsidRPr="0074401C">
        <w:rPr>
          <w:noProof/>
        </w:rPr>
      </w:r>
      <w:r w:rsidRPr="0074401C">
        <w:rPr>
          <w:noProof/>
        </w:rPr>
        <w:fldChar w:fldCharType="separate"/>
      </w:r>
      <w:r w:rsidRPr="0074401C">
        <w:rPr>
          <w:noProof/>
        </w:rPr>
        <w:t>145</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207</w:t>
      </w:r>
      <w:r>
        <w:rPr>
          <w:noProof/>
        </w:rPr>
        <w:tab/>
        <w:t>Concurrent operation of State laws</w:t>
      </w:r>
      <w:r w:rsidRPr="0074401C">
        <w:rPr>
          <w:noProof/>
        </w:rPr>
        <w:tab/>
      </w:r>
      <w:r w:rsidRPr="0074401C">
        <w:rPr>
          <w:noProof/>
        </w:rPr>
        <w:fldChar w:fldCharType="begin"/>
      </w:r>
      <w:r w:rsidRPr="0074401C">
        <w:rPr>
          <w:noProof/>
        </w:rPr>
        <w:instrText xml:space="preserve"> PAGEREF _Toc341714732 \h </w:instrText>
      </w:r>
      <w:r w:rsidRPr="0074401C">
        <w:rPr>
          <w:noProof/>
        </w:rPr>
      </w:r>
      <w:r w:rsidRPr="0074401C">
        <w:rPr>
          <w:noProof/>
        </w:rPr>
        <w:fldChar w:fldCharType="separate"/>
      </w:r>
      <w:r w:rsidRPr="0074401C">
        <w:rPr>
          <w:noProof/>
        </w:rPr>
        <w:t>146</w:t>
      </w:r>
      <w:r w:rsidRPr="0074401C">
        <w:rPr>
          <w:noProof/>
        </w:rPr>
        <w:fldChar w:fldCharType="end"/>
      </w:r>
    </w:p>
    <w:p w:rsidR="0074401C" w:rsidRDefault="0074401C">
      <w:pPr>
        <w:pStyle w:val="TOC2"/>
        <w:rPr>
          <w:rFonts w:asciiTheme="minorHAnsi" w:eastAsiaTheme="minorEastAsia" w:hAnsiTheme="minorHAnsi" w:cstheme="minorBidi"/>
          <w:b w:val="0"/>
          <w:noProof/>
          <w:kern w:val="0"/>
          <w:sz w:val="22"/>
          <w:szCs w:val="22"/>
        </w:rPr>
      </w:pPr>
      <w:r>
        <w:rPr>
          <w:noProof/>
        </w:rPr>
        <w:t>Part 4—Review of the Act</w:t>
      </w:r>
      <w:r w:rsidRPr="0074401C">
        <w:rPr>
          <w:b w:val="0"/>
          <w:noProof/>
          <w:sz w:val="18"/>
        </w:rPr>
        <w:tab/>
      </w:r>
      <w:r w:rsidRPr="0074401C">
        <w:rPr>
          <w:b w:val="0"/>
          <w:noProof/>
          <w:sz w:val="18"/>
        </w:rPr>
        <w:fldChar w:fldCharType="begin"/>
      </w:r>
      <w:r w:rsidRPr="0074401C">
        <w:rPr>
          <w:b w:val="0"/>
          <w:noProof/>
          <w:sz w:val="18"/>
        </w:rPr>
        <w:instrText xml:space="preserve"> PAGEREF _Toc341714733 \h </w:instrText>
      </w:r>
      <w:r w:rsidRPr="0074401C">
        <w:rPr>
          <w:b w:val="0"/>
          <w:noProof/>
          <w:sz w:val="18"/>
        </w:rPr>
      </w:r>
      <w:r w:rsidRPr="0074401C">
        <w:rPr>
          <w:b w:val="0"/>
          <w:noProof/>
          <w:sz w:val="18"/>
        </w:rPr>
        <w:fldChar w:fldCharType="separate"/>
      </w:r>
      <w:r w:rsidRPr="0074401C">
        <w:rPr>
          <w:b w:val="0"/>
          <w:noProof/>
          <w:sz w:val="18"/>
        </w:rPr>
        <w:t>147</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208</w:t>
      </w:r>
      <w:r>
        <w:rPr>
          <w:noProof/>
        </w:rPr>
        <w:tab/>
        <w:t>Review of operation of Act</w:t>
      </w:r>
      <w:r w:rsidRPr="0074401C">
        <w:rPr>
          <w:noProof/>
        </w:rPr>
        <w:tab/>
      </w:r>
      <w:r w:rsidRPr="0074401C">
        <w:rPr>
          <w:noProof/>
        </w:rPr>
        <w:fldChar w:fldCharType="begin"/>
      </w:r>
      <w:r w:rsidRPr="0074401C">
        <w:rPr>
          <w:noProof/>
        </w:rPr>
        <w:instrText xml:space="preserve"> PAGEREF _Toc341714734 \h </w:instrText>
      </w:r>
      <w:r w:rsidRPr="0074401C">
        <w:rPr>
          <w:noProof/>
        </w:rPr>
      </w:r>
      <w:r w:rsidRPr="0074401C">
        <w:rPr>
          <w:noProof/>
        </w:rPr>
        <w:fldChar w:fldCharType="separate"/>
      </w:r>
      <w:r w:rsidRPr="0074401C">
        <w:rPr>
          <w:noProof/>
        </w:rPr>
        <w:t>147</w:t>
      </w:r>
      <w:r w:rsidRPr="0074401C">
        <w:rPr>
          <w:noProof/>
        </w:rPr>
        <w:fldChar w:fldCharType="end"/>
      </w:r>
    </w:p>
    <w:p w:rsidR="0074401C" w:rsidRDefault="0074401C">
      <w:pPr>
        <w:pStyle w:val="TOC2"/>
        <w:rPr>
          <w:rFonts w:asciiTheme="minorHAnsi" w:eastAsiaTheme="minorEastAsia" w:hAnsiTheme="minorHAnsi" w:cstheme="minorBidi"/>
          <w:b w:val="0"/>
          <w:noProof/>
          <w:kern w:val="0"/>
          <w:sz w:val="22"/>
          <w:szCs w:val="22"/>
        </w:rPr>
      </w:pPr>
      <w:r>
        <w:rPr>
          <w:noProof/>
        </w:rPr>
        <w:t>Part 5—Legislative instruments</w:t>
      </w:r>
      <w:r w:rsidRPr="0074401C">
        <w:rPr>
          <w:b w:val="0"/>
          <w:noProof/>
          <w:sz w:val="18"/>
        </w:rPr>
        <w:tab/>
      </w:r>
      <w:r w:rsidRPr="0074401C">
        <w:rPr>
          <w:b w:val="0"/>
          <w:noProof/>
          <w:sz w:val="18"/>
        </w:rPr>
        <w:fldChar w:fldCharType="begin"/>
      </w:r>
      <w:r w:rsidRPr="0074401C">
        <w:rPr>
          <w:b w:val="0"/>
          <w:noProof/>
          <w:sz w:val="18"/>
        </w:rPr>
        <w:instrText xml:space="preserve"> PAGEREF _Toc341714735 \h </w:instrText>
      </w:r>
      <w:r w:rsidRPr="0074401C">
        <w:rPr>
          <w:b w:val="0"/>
          <w:noProof/>
          <w:sz w:val="18"/>
        </w:rPr>
      </w:r>
      <w:r w:rsidRPr="0074401C">
        <w:rPr>
          <w:b w:val="0"/>
          <w:noProof/>
          <w:sz w:val="18"/>
        </w:rPr>
        <w:fldChar w:fldCharType="separate"/>
      </w:r>
      <w:r w:rsidRPr="0074401C">
        <w:rPr>
          <w:b w:val="0"/>
          <w:noProof/>
          <w:sz w:val="18"/>
        </w:rPr>
        <w:t>148</w:t>
      </w:r>
      <w:r w:rsidRPr="0074401C">
        <w:rPr>
          <w:b w:val="0"/>
          <w:noProof/>
          <w:sz w:val="18"/>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209</w:t>
      </w:r>
      <w:r>
        <w:rPr>
          <w:noProof/>
        </w:rPr>
        <w:tab/>
        <w:t>The National Disability Insurance Scheme rules</w:t>
      </w:r>
      <w:r w:rsidRPr="0074401C">
        <w:rPr>
          <w:noProof/>
        </w:rPr>
        <w:tab/>
      </w:r>
      <w:r w:rsidRPr="0074401C">
        <w:rPr>
          <w:noProof/>
        </w:rPr>
        <w:fldChar w:fldCharType="begin"/>
      </w:r>
      <w:r w:rsidRPr="0074401C">
        <w:rPr>
          <w:noProof/>
        </w:rPr>
        <w:instrText xml:space="preserve"> PAGEREF _Toc341714736 \h </w:instrText>
      </w:r>
      <w:r w:rsidRPr="0074401C">
        <w:rPr>
          <w:noProof/>
        </w:rPr>
      </w:r>
      <w:r w:rsidRPr="0074401C">
        <w:rPr>
          <w:noProof/>
        </w:rPr>
        <w:fldChar w:fldCharType="separate"/>
      </w:r>
      <w:r w:rsidRPr="0074401C">
        <w:rPr>
          <w:noProof/>
        </w:rPr>
        <w:t>148</w:t>
      </w:r>
      <w:r w:rsidRPr="0074401C">
        <w:rPr>
          <w:noProof/>
        </w:rPr>
        <w:fldChar w:fldCharType="end"/>
      </w:r>
    </w:p>
    <w:p w:rsidR="0074401C" w:rsidRDefault="0074401C">
      <w:pPr>
        <w:pStyle w:val="TOC5"/>
        <w:rPr>
          <w:rFonts w:asciiTheme="minorHAnsi" w:eastAsiaTheme="minorEastAsia" w:hAnsiTheme="minorHAnsi" w:cstheme="minorBidi"/>
          <w:noProof/>
          <w:kern w:val="0"/>
          <w:sz w:val="22"/>
          <w:szCs w:val="22"/>
        </w:rPr>
      </w:pPr>
      <w:r>
        <w:rPr>
          <w:noProof/>
        </w:rPr>
        <w:t>210</w:t>
      </w:r>
      <w:r>
        <w:rPr>
          <w:noProof/>
        </w:rPr>
        <w:tab/>
        <w:t>Regulations</w:t>
      </w:r>
      <w:r w:rsidRPr="0074401C">
        <w:rPr>
          <w:noProof/>
        </w:rPr>
        <w:tab/>
      </w:r>
      <w:r w:rsidRPr="0074401C">
        <w:rPr>
          <w:noProof/>
        </w:rPr>
        <w:fldChar w:fldCharType="begin"/>
      </w:r>
      <w:r w:rsidRPr="0074401C">
        <w:rPr>
          <w:noProof/>
        </w:rPr>
        <w:instrText xml:space="preserve"> PAGEREF _Toc341714737 \h </w:instrText>
      </w:r>
      <w:r w:rsidRPr="0074401C">
        <w:rPr>
          <w:noProof/>
        </w:rPr>
      </w:r>
      <w:r w:rsidRPr="0074401C">
        <w:rPr>
          <w:noProof/>
        </w:rPr>
        <w:fldChar w:fldCharType="separate"/>
      </w:r>
      <w:r w:rsidRPr="0074401C">
        <w:rPr>
          <w:noProof/>
        </w:rPr>
        <w:t>150</w:t>
      </w:r>
      <w:r w:rsidRPr="0074401C">
        <w:rPr>
          <w:noProof/>
        </w:rPr>
        <w:fldChar w:fldCharType="end"/>
      </w:r>
    </w:p>
    <w:p w:rsidR="000D6E36" w:rsidRPr="0074401C" w:rsidRDefault="0074401C" w:rsidP="000D6E36">
      <w:pPr>
        <w:sectPr w:rsidR="000D6E36" w:rsidRPr="0074401C" w:rsidSect="0074401C">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r>
        <w:fldChar w:fldCharType="end"/>
      </w:r>
    </w:p>
    <w:p w:rsidR="00715914" w:rsidRPr="0074401C" w:rsidRDefault="0074401C" w:rsidP="0074401C">
      <w:pPr>
        <w:pStyle w:val="Page1"/>
      </w:pPr>
      <w:r w:rsidRPr="0074401C">
        <w:lastRenderedPageBreak/>
        <w:t>A Bill for an Act to establish the National Disability Insurance Scheme, and for related purposes</w:t>
      </w:r>
    </w:p>
    <w:p w:rsidR="00715914" w:rsidRPr="0074401C" w:rsidRDefault="00715914" w:rsidP="0074401C">
      <w:pPr>
        <w:spacing w:before="240" w:line="240" w:lineRule="auto"/>
        <w:rPr>
          <w:sz w:val="32"/>
        </w:rPr>
      </w:pPr>
      <w:r w:rsidRPr="0074401C">
        <w:rPr>
          <w:sz w:val="32"/>
        </w:rPr>
        <w:t>The Parliament of Australia enacts:</w:t>
      </w:r>
    </w:p>
    <w:p w:rsidR="002D0D46" w:rsidRPr="0074401C" w:rsidRDefault="002D0D46" w:rsidP="0074401C">
      <w:pPr>
        <w:pStyle w:val="ActHead1"/>
        <w:spacing w:before="360"/>
      </w:pPr>
      <w:bookmarkStart w:id="3" w:name="_Toc341714465"/>
      <w:r w:rsidRPr="0074401C">
        <w:rPr>
          <w:rStyle w:val="CharChapNo"/>
        </w:rPr>
        <w:t>Chapter</w:t>
      </w:r>
      <w:r w:rsidR="0074401C" w:rsidRPr="0074401C">
        <w:rPr>
          <w:rStyle w:val="CharChapNo"/>
        </w:rPr>
        <w:t> </w:t>
      </w:r>
      <w:r w:rsidRPr="0074401C">
        <w:rPr>
          <w:rStyle w:val="CharChapNo"/>
        </w:rPr>
        <w:t>1</w:t>
      </w:r>
      <w:r w:rsidRPr="0074401C">
        <w:t>—</w:t>
      </w:r>
      <w:r w:rsidRPr="0074401C">
        <w:rPr>
          <w:rStyle w:val="CharChapText"/>
        </w:rPr>
        <w:t>Introduction</w:t>
      </w:r>
      <w:bookmarkEnd w:id="3"/>
    </w:p>
    <w:p w:rsidR="00715914" w:rsidRPr="0074401C" w:rsidRDefault="00715914" w:rsidP="0074401C">
      <w:pPr>
        <w:pStyle w:val="ActHead2"/>
      </w:pPr>
      <w:bookmarkStart w:id="4" w:name="_Toc341714466"/>
      <w:r w:rsidRPr="0074401C">
        <w:rPr>
          <w:rStyle w:val="CharPartNo"/>
        </w:rPr>
        <w:t>Part</w:t>
      </w:r>
      <w:r w:rsidR="0074401C" w:rsidRPr="0074401C">
        <w:rPr>
          <w:rStyle w:val="CharPartNo"/>
        </w:rPr>
        <w:t> </w:t>
      </w:r>
      <w:r w:rsidRPr="0074401C">
        <w:rPr>
          <w:rStyle w:val="CharPartNo"/>
        </w:rPr>
        <w:t>1</w:t>
      </w:r>
      <w:r w:rsidRPr="0074401C">
        <w:t>—</w:t>
      </w:r>
      <w:r w:rsidRPr="0074401C">
        <w:rPr>
          <w:rStyle w:val="CharPartText"/>
        </w:rPr>
        <w:t>Preliminary</w:t>
      </w:r>
      <w:bookmarkEnd w:id="4"/>
    </w:p>
    <w:p w:rsidR="00715914" w:rsidRPr="0074401C" w:rsidRDefault="00715914" w:rsidP="0074401C">
      <w:pPr>
        <w:pStyle w:val="Header"/>
      </w:pPr>
      <w:r w:rsidRPr="0074401C">
        <w:rPr>
          <w:rStyle w:val="CharDivNo"/>
        </w:rPr>
        <w:t xml:space="preserve"> </w:t>
      </w:r>
      <w:r w:rsidRPr="0074401C">
        <w:rPr>
          <w:rStyle w:val="CharDivText"/>
        </w:rPr>
        <w:t xml:space="preserve"> </w:t>
      </w:r>
    </w:p>
    <w:p w:rsidR="00715914" w:rsidRPr="0074401C" w:rsidRDefault="002B191E" w:rsidP="0074401C">
      <w:pPr>
        <w:pStyle w:val="ActHead5"/>
      </w:pPr>
      <w:bookmarkStart w:id="5" w:name="_Toc341714467"/>
      <w:r w:rsidRPr="0074401C">
        <w:rPr>
          <w:rStyle w:val="CharSectno"/>
        </w:rPr>
        <w:t>1</w:t>
      </w:r>
      <w:r w:rsidR="00715914" w:rsidRPr="0074401C">
        <w:t xml:space="preserve">  Short title</w:t>
      </w:r>
      <w:bookmarkEnd w:id="5"/>
    </w:p>
    <w:p w:rsidR="00715914" w:rsidRPr="0074401C" w:rsidRDefault="00715914" w:rsidP="0074401C">
      <w:pPr>
        <w:pStyle w:val="subsection"/>
      </w:pPr>
      <w:r w:rsidRPr="0074401C">
        <w:tab/>
      </w:r>
      <w:r w:rsidRPr="0074401C">
        <w:tab/>
        <w:t xml:space="preserve">This Act may be cited as the </w:t>
      </w:r>
      <w:r w:rsidR="005A2016" w:rsidRPr="0074401C">
        <w:rPr>
          <w:i/>
        </w:rPr>
        <w:t>National Disability Insurance</w:t>
      </w:r>
      <w:r w:rsidR="001F5D5E" w:rsidRPr="0074401C">
        <w:rPr>
          <w:i/>
        </w:rPr>
        <w:t xml:space="preserve"> </w:t>
      </w:r>
      <w:r w:rsidR="00DC6987" w:rsidRPr="0074401C">
        <w:rPr>
          <w:i/>
        </w:rPr>
        <w:t xml:space="preserve">Scheme </w:t>
      </w:r>
      <w:r w:rsidR="001F5D5E" w:rsidRPr="0074401C">
        <w:rPr>
          <w:i/>
        </w:rPr>
        <w:t>Act 201</w:t>
      </w:r>
      <w:r w:rsidR="001D37EF" w:rsidRPr="0074401C">
        <w:rPr>
          <w:i/>
        </w:rPr>
        <w:t>2</w:t>
      </w:r>
      <w:r w:rsidRPr="0074401C">
        <w:t>.</w:t>
      </w:r>
    </w:p>
    <w:p w:rsidR="00715914" w:rsidRPr="0074401C" w:rsidRDefault="002B191E" w:rsidP="0074401C">
      <w:pPr>
        <w:pStyle w:val="ActHead5"/>
      </w:pPr>
      <w:bookmarkStart w:id="6" w:name="_Toc341714468"/>
      <w:r w:rsidRPr="0074401C">
        <w:rPr>
          <w:rStyle w:val="CharSectno"/>
        </w:rPr>
        <w:lastRenderedPageBreak/>
        <w:t>2</w:t>
      </w:r>
      <w:r w:rsidR="00715914" w:rsidRPr="0074401C">
        <w:t xml:space="preserve">  Commencement</w:t>
      </w:r>
      <w:bookmarkEnd w:id="6"/>
    </w:p>
    <w:p w:rsidR="00715914" w:rsidRPr="0074401C" w:rsidRDefault="00715914" w:rsidP="0074401C">
      <w:pPr>
        <w:pStyle w:val="subsection"/>
      </w:pPr>
      <w:r w:rsidRPr="0074401C">
        <w:tab/>
        <w:t>(1)</w:t>
      </w:r>
      <w:r w:rsidRPr="0074401C">
        <w:tab/>
        <w:t>Each provision of this Act specified in column 1 of the table commences, or is taken to have commenced, in accordance with column 2 of the table. Any other statement in column 2 has effect according to its terms.</w:t>
      </w:r>
    </w:p>
    <w:p w:rsidR="00715914" w:rsidRPr="0074401C" w:rsidRDefault="00715914" w:rsidP="0074401C">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DA251E" w:rsidRPr="0074401C" w:rsidTr="008A480F">
        <w:trPr>
          <w:tblHeader/>
        </w:trPr>
        <w:tc>
          <w:tcPr>
            <w:tcW w:w="7111" w:type="dxa"/>
            <w:gridSpan w:val="3"/>
            <w:tcBorders>
              <w:top w:val="single" w:sz="12" w:space="0" w:color="auto"/>
              <w:bottom w:val="single" w:sz="6" w:space="0" w:color="auto"/>
            </w:tcBorders>
            <w:shd w:val="clear" w:color="auto" w:fill="auto"/>
          </w:tcPr>
          <w:p w:rsidR="00715914" w:rsidRPr="0074401C" w:rsidRDefault="00715914" w:rsidP="0074401C">
            <w:pPr>
              <w:pStyle w:val="Tabletext"/>
              <w:keepNext/>
            </w:pPr>
            <w:r w:rsidRPr="0074401C">
              <w:rPr>
                <w:b/>
              </w:rPr>
              <w:t>Commencement information</w:t>
            </w:r>
          </w:p>
        </w:tc>
      </w:tr>
      <w:tr w:rsidR="00DA251E" w:rsidRPr="0074401C" w:rsidTr="008A480F">
        <w:trPr>
          <w:tblHeader/>
        </w:trPr>
        <w:tc>
          <w:tcPr>
            <w:tcW w:w="1701" w:type="dxa"/>
            <w:tcBorders>
              <w:top w:val="single" w:sz="6" w:space="0" w:color="auto"/>
              <w:bottom w:val="single" w:sz="6" w:space="0" w:color="auto"/>
            </w:tcBorders>
            <w:shd w:val="clear" w:color="auto" w:fill="auto"/>
          </w:tcPr>
          <w:p w:rsidR="00715914" w:rsidRPr="0074401C" w:rsidRDefault="00715914" w:rsidP="0074401C">
            <w:pPr>
              <w:pStyle w:val="Tabletext"/>
              <w:keepNext/>
            </w:pPr>
            <w:r w:rsidRPr="0074401C">
              <w:rPr>
                <w:b/>
              </w:rPr>
              <w:t>Column 1</w:t>
            </w:r>
          </w:p>
        </w:tc>
        <w:tc>
          <w:tcPr>
            <w:tcW w:w="3828" w:type="dxa"/>
            <w:tcBorders>
              <w:top w:val="single" w:sz="6" w:space="0" w:color="auto"/>
              <w:bottom w:val="single" w:sz="6" w:space="0" w:color="auto"/>
            </w:tcBorders>
            <w:shd w:val="clear" w:color="auto" w:fill="auto"/>
          </w:tcPr>
          <w:p w:rsidR="00715914" w:rsidRPr="0074401C" w:rsidRDefault="00715914" w:rsidP="0074401C">
            <w:pPr>
              <w:pStyle w:val="Tabletext"/>
              <w:keepNext/>
            </w:pPr>
            <w:r w:rsidRPr="0074401C">
              <w:rPr>
                <w:b/>
              </w:rPr>
              <w:t>Column 2</w:t>
            </w:r>
          </w:p>
        </w:tc>
        <w:tc>
          <w:tcPr>
            <w:tcW w:w="1582" w:type="dxa"/>
            <w:tcBorders>
              <w:top w:val="single" w:sz="6" w:space="0" w:color="auto"/>
              <w:bottom w:val="single" w:sz="6" w:space="0" w:color="auto"/>
            </w:tcBorders>
            <w:shd w:val="clear" w:color="auto" w:fill="auto"/>
          </w:tcPr>
          <w:p w:rsidR="00715914" w:rsidRPr="0074401C" w:rsidRDefault="00715914" w:rsidP="0074401C">
            <w:pPr>
              <w:pStyle w:val="Tabletext"/>
              <w:keepNext/>
            </w:pPr>
            <w:r w:rsidRPr="0074401C">
              <w:rPr>
                <w:b/>
              </w:rPr>
              <w:t>Column 3</w:t>
            </w:r>
          </w:p>
        </w:tc>
      </w:tr>
      <w:tr w:rsidR="00715914" w:rsidRPr="0074401C" w:rsidTr="008A480F">
        <w:trPr>
          <w:tblHeader/>
        </w:trPr>
        <w:tc>
          <w:tcPr>
            <w:tcW w:w="1701" w:type="dxa"/>
            <w:tcBorders>
              <w:top w:val="single" w:sz="6" w:space="0" w:color="auto"/>
              <w:bottom w:val="single" w:sz="12" w:space="0" w:color="auto"/>
            </w:tcBorders>
            <w:shd w:val="clear" w:color="auto" w:fill="auto"/>
          </w:tcPr>
          <w:p w:rsidR="00715914" w:rsidRPr="0074401C" w:rsidRDefault="00715914" w:rsidP="0074401C">
            <w:pPr>
              <w:pStyle w:val="Tabletext"/>
              <w:keepNext/>
            </w:pPr>
            <w:r w:rsidRPr="0074401C">
              <w:rPr>
                <w:b/>
              </w:rPr>
              <w:t>Provision(s)</w:t>
            </w:r>
          </w:p>
        </w:tc>
        <w:tc>
          <w:tcPr>
            <w:tcW w:w="3828" w:type="dxa"/>
            <w:tcBorders>
              <w:top w:val="single" w:sz="6" w:space="0" w:color="auto"/>
              <w:bottom w:val="single" w:sz="12" w:space="0" w:color="auto"/>
            </w:tcBorders>
            <w:shd w:val="clear" w:color="auto" w:fill="auto"/>
          </w:tcPr>
          <w:p w:rsidR="00715914" w:rsidRPr="0074401C" w:rsidRDefault="00715914" w:rsidP="0074401C">
            <w:pPr>
              <w:pStyle w:val="Tabletext"/>
              <w:keepNext/>
            </w:pPr>
            <w:r w:rsidRPr="0074401C">
              <w:rPr>
                <w:b/>
              </w:rPr>
              <w:t>Commencement</w:t>
            </w:r>
          </w:p>
        </w:tc>
        <w:tc>
          <w:tcPr>
            <w:tcW w:w="1582" w:type="dxa"/>
            <w:tcBorders>
              <w:top w:val="single" w:sz="6" w:space="0" w:color="auto"/>
              <w:bottom w:val="single" w:sz="12" w:space="0" w:color="auto"/>
            </w:tcBorders>
            <w:shd w:val="clear" w:color="auto" w:fill="auto"/>
          </w:tcPr>
          <w:p w:rsidR="00715914" w:rsidRPr="0074401C" w:rsidRDefault="00715914" w:rsidP="0074401C">
            <w:pPr>
              <w:pStyle w:val="Tabletext"/>
              <w:keepNext/>
            </w:pPr>
            <w:r w:rsidRPr="0074401C">
              <w:rPr>
                <w:b/>
              </w:rPr>
              <w:t>Date/Details</w:t>
            </w:r>
          </w:p>
        </w:tc>
      </w:tr>
      <w:tr w:rsidR="00715914" w:rsidRPr="0074401C" w:rsidTr="008A480F">
        <w:tc>
          <w:tcPr>
            <w:tcW w:w="1701" w:type="dxa"/>
            <w:tcBorders>
              <w:top w:val="single" w:sz="12" w:space="0" w:color="auto"/>
            </w:tcBorders>
            <w:shd w:val="clear" w:color="auto" w:fill="auto"/>
          </w:tcPr>
          <w:p w:rsidR="00715914" w:rsidRPr="0074401C" w:rsidRDefault="00715914" w:rsidP="0074401C">
            <w:pPr>
              <w:pStyle w:val="Tabletext"/>
            </w:pPr>
            <w:r w:rsidRPr="0074401C">
              <w:t>1.  Sections</w:t>
            </w:r>
            <w:r w:rsidR="0074401C" w:rsidRPr="0074401C">
              <w:t> </w:t>
            </w:r>
            <w:r w:rsidRPr="0074401C">
              <w:t>1 and 2 and anything in this Act not elsewhere covered by this table</w:t>
            </w:r>
          </w:p>
        </w:tc>
        <w:tc>
          <w:tcPr>
            <w:tcW w:w="3828" w:type="dxa"/>
            <w:tcBorders>
              <w:top w:val="single" w:sz="12" w:space="0" w:color="auto"/>
            </w:tcBorders>
            <w:shd w:val="clear" w:color="auto" w:fill="auto"/>
          </w:tcPr>
          <w:p w:rsidR="00715914" w:rsidRPr="0074401C" w:rsidRDefault="00715914" w:rsidP="0074401C">
            <w:pPr>
              <w:pStyle w:val="Tabletext"/>
            </w:pPr>
            <w:r w:rsidRPr="0074401C">
              <w:t>The day this Act receives the Royal Assent.</w:t>
            </w:r>
          </w:p>
        </w:tc>
        <w:tc>
          <w:tcPr>
            <w:tcW w:w="1582" w:type="dxa"/>
            <w:tcBorders>
              <w:top w:val="single" w:sz="12" w:space="0" w:color="auto"/>
            </w:tcBorders>
            <w:shd w:val="clear" w:color="auto" w:fill="auto"/>
          </w:tcPr>
          <w:p w:rsidR="00715914" w:rsidRPr="0074401C" w:rsidRDefault="00715914" w:rsidP="0074401C">
            <w:pPr>
              <w:pStyle w:val="Tabletext"/>
            </w:pPr>
          </w:p>
        </w:tc>
      </w:tr>
      <w:tr w:rsidR="00DA251E" w:rsidRPr="0074401C" w:rsidTr="008A480F">
        <w:tc>
          <w:tcPr>
            <w:tcW w:w="1701" w:type="dxa"/>
            <w:shd w:val="clear" w:color="auto" w:fill="auto"/>
          </w:tcPr>
          <w:p w:rsidR="00DA251E" w:rsidRPr="0074401C" w:rsidRDefault="00DA251E" w:rsidP="0074401C">
            <w:pPr>
              <w:pStyle w:val="Tabletext"/>
            </w:pPr>
            <w:r w:rsidRPr="0074401C">
              <w:t xml:space="preserve">2.  </w:t>
            </w:r>
            <w:r w:rsidR="00001461" w:rsidRPr="0074401C">
              <w:t>Sections</w:t>
            </w:r>
            <w:r w:rsidR="0074401C" w:rsidRPr="0074401C">
              <w:t> </w:t>
            </w:r>
            <w:r w:rsidR="002B191E" w:rsidRPr="0074401C">
              <w:t>3</w:t>
            </w:r>
            <w:r w:rsidR="00001461" w:rsidRPr="0074401C">
              <w:t xml:space="preserve"> to </w:t>
            </w:r>
            <w:r w:rsidR="002B191E" w:rsidRPr="0074401C">
              <w:t>12</w:t>
            </w:r>
          </w:p>
        </w:tc>
        <w:tc>
          <w:tcPr>
            <w:tcW w:w="3828" w:type="dxa"/>
            <w:shd w:val="clear" w:color="auto" w:fill="auto"/>
          </w:tcPr>
          <w:p w:rsidR="00DA251E" w:rsidRPr="0074401C" w:rsidRDefault="002F0941" w:rsidP="0074401C">
            <w:pPr>
              <w:pStyle w:val="Tabletext"/>
            </w:pPr>
            <w:r w:rsidRPr="0074401C">
              <w:t xml:space="preserve">The day after </w:t>
            </w:r>
            <w:r w:rsidR="00DA251E" w:rsidRPr="0074401C">
              <w:t>this Act receives the Royal Assent.</w:t>
            </w:r>
          </w:p>
        </w:tc>
        <w:tc>
          <w:tcPr>
            <w:tcW w:w="1582" w:type="dxa"/>
            <w:shd w:val="clear" w:color="auto" w:fill="auto"/>
          </w:tcPr>
          <w:p w:rsidR="00DA251E" w:rsidRPr="0074401C" w:rsidRDefault="00DA251E" w:rsidP="0074401C">
            <w:pPr>
              <w:pStyle w:val="Tabletext"/>
            </w:pPr>
          </w:p>
        </w:tc>
      </w:tr>
      <w:tr w:rsidR="00DA251E" w:rsidRPr="0074401C" w:rsidTr="008A480F">
        <w:tc>
          <w:tcPr>
            <w:tcW w:w="1701" w:type="dxa"/>
            <w:shd w:val="clear" w:color="auto" w:fill="auto"/>
          </w:tcPr>
          <w:p w:rsidR="00DA251E" w:rsidRPr="0074401C" w:rsidRDefault="009378DA" w:rsidP="0074401C">
            <w:pPr>
              <w:pStyle w:val="Tabletext"/>
            </w:pPr>
            <w:r w:rsidRPr="0074401C">
              <w:t>3</w:t>
            </w:r>
            <w:r w:rsidR="00DA251E" w:rsidRPr="0074401C">
              <w:t>.  Chapters</w:t>
            </w:r>
            <w:r w:rsidR="0074401C" w:rsidRPr="0074401C">
              <w:t> </w:t>
            </w:r>
            <w:r w:rsidR="00B758B6" w:rsidRPr="0074401C">
              <w:t>2 and</w:t>
            </w:r>
            <w:r w:rsidR="00400E38" w:rsidRPr="0074401C">
              <w:t xml:space="preserve"> </w:t>
            </w:r>
            <w:r w:rsidR="00D5578C" w:rsidRPr="0074401C">
              <w:t>3</w:t>
            </w:r>
          </w:p>
        </w:tc>
        <w:tc>
          <w:tcPr>
            <w:tcW w:w="3828" w:type="dxa"/>
            <w:shd w:val="clear" w:color="auto" w:fill="auto"/>
          </w:tcPr>
          <w:p w:rsidR="00DA251E" w:rsidRPr="0074401C" w:rsidRDefault="00DA251E" w:rsidP="0074401C">
            <w:pPr>
              <w:pStyle w:val="Tabletext"/>
            </w:pPr>
            <w:r w:rsidRPr="0074401C">
              <w:t>A day or days to be fixed by Proclamation.</w:t>
            </w:r>
          </w:p>
          <w:p w:rsidR="00DA251E" w:rsidRPr="0074401C" w:rsidRDefault="00DA251E" w:rsidP="0074401C">
            <w:pPr>
              <w:pStyle w:val="Tabletext"/>
            </w:pPr>
            <w:r w:rsidRPr="0074401C">
              <w:t>However, if any of the provision(s) do not commence within the period of 6 months beginning on the day this Act receives the Royal Assent, they commence on the day after the end of that period.</w:t>
            </w:r>
          </w:p>
        </w:tc>
        <w:tc>
          <w:tcPr>
            <w:tcW w:w="1582" w:type="dxa"/>
            <w:shd w:val="clear" w:color="auto" w:fill="auto"/>
          </w:tcPr>
          <w:p w:rsidR="00DA251E" w:rsidRPr="0074401C" w:rsidRDefault="00DA251E" w:rsidP="0074401C">
            <w:pPr>
              <w:pStyle w:val="Tabletext"/>
            </w:pPr>
          </w:p>
        </w:tc>
      </w:tr>
      <w:tr w:rsidR="00F8546E" w:rsidRPr="0074401C" w:rsidTr="008A480F">
        <w:tc>
          <w:tcPr>
            <w:tcW w:w="1701" w:type="dxa"/>
            <w:shd w:val="clear" w:color="auto" w:fill="auto"/>
          </w:tcPr>
          <w:p w:rsidR="00F8546E" w:rsidRPr="0074401C" w:rsidRDefault="005D21CD" w:rsidP="0074401C">
            <w:pPr>
              <w:pStyle w:val="Tabletext"/>
            </w:pPr>
            <w:r w:rsidRPr="0074401C">
              <w:t>4</w:t>
            </w:r>
            <w:r w:rsidR="00F8546E" w:rsidRPr="0074401C">
              <w:t xml:space="preserve">. </w:t>
            </w:r>
            <w:r w:rsidRPr="0074401C">
              <w:t xml:space="preserve"> </w:t>
            </w:r>
            <w:r w:rsidR="00F8546E" w:rsidRPr="0074401C">
              <w:t>Chapter</w:t>
            </w:r>
            <w:r w:rsidR="0074401C" w:rsidRPr="0074401C">
              <w:t> </w:t>
            </w:r>
            <w:r w:rsidR="00F8546E" w:rsidRPr="0074401C">
              <w:t>4</w:t>
            </w:r>
            <w:r w:rsidR="008B4C07" w:rsidRPr="0074401C">
              <w:t>, Part</w:t>
            </w:r>
            <w:r w:rsidR="0074401C" w:rsidRPr="0074401C">
              <w:t> </w:t>
            </w:r>
            <w:r w:rsidR="008B4C07" w:rsidRPr="0074401C">
              <w:t>1, Division</w:t>
            </w:r>
            <w:r w:rsidR="0074401C" w:rsidRPr="0074401C">
              <w:t> </w:t>
            </w:r>
            <w:r w:rsidR="008B4C07" w:rsidRPr="0074401C">
              <w:t>1</w:t>
            </w:r>
          </w:p>
        </w:tc>
        <w:tc>
          <w:tcPr>
            <w:tcW w:w="3828" w:type="dxa"/>
            <w:shd w:val="clear" w:color="auto" w:fill="auto"/>
          </w:tcPr>
          <w:p w:rsidR="00F8546E" w:rsidRPr="0074401C" w:rsidRDefault="00F8546E" w:rsidP="0074401C">
            <w:pPr>
              <w:pStyle w:val="Tabletext"/>
            </w:pPr>
            <w:r w:rsidRPr="0074401C">
              <w:t>A day or days to be fixed by Proclamation.</w:t>
            </w:r>
          </w:p>
          <w:p w:rsidR="00F8546E" w:rsidRPr="0074401C" w:rsidRDefault="00F8546E" w:rsidP="0074401C">
            <w:pPr>
              <w:pStyle w:val="Tabletext"/>
            </w:pPr>
            <w:r w:rsidRPr="0074401C">
              <w:t>However, if any of the provision(s) do not commence within the period of 6 months beginning on the day this Act receives the Royal Assent, they commence on the day after the end of that period.</w:t>
            </w:r>
          </w:p>
        </w:tc>
        <w:tc>
          <w:tcPr>
            <w:tcW w:w="1582" w:type="dxa"/>
            <w:shd w:val="clear" w:color="auto" w:fill="auto"/>
          </w:tcPr>
          <w:p w:rsidR="00F8546E" w:rsidRPr="0074401C" w:rsidRDefault="00F8546E" w:rsidP="0074401C">
            <w:pPr>
              <w:pStyle w:val="Tabletext"/>
            </w:pPr>
          </w:p>
        </w:tc>
      </w:tr>
      <w:tr w:rsidR="00F8546E" w:rsidRPr="0074401C" w:rsidTr="008A480F">
        <w:tc>
          <w:tcPr>
            <w:tcW w:w="1701" w:type="dxa"/>
            <w:shd w:val="clear" w:color="auto" w:fill="auto"/>
          </w:tcPr>
          <w:p w:rsidR="00F8546E" w:rsidRPr="0074401C" w:rsidRDefault="00226A0B" w:rsidP="0074401C">
            <w:pPr>
              <w:pStyle w:val="Tabletext"/>
            </w:pPr>
            <w:r w:rsidRPr="0074401C">
              <w:t>5</w:t>
            </w:r>
            <w:r w:rsidR="00F8546E" w:rsidRPr="0074401C">
              <w:t>.</w:t>
            </w:r>
            <w:r w:rsidR="005D21CD" w:rsidRPr="0074401C">
              <w:t xml:space="preserve"> </w:t>
            </w:r>
            <w:r w:rsidR="00F8546E" w:rsidRPr="0074401C">
              <w:t xml:space="preserve"> Chapter</w:t>
            </w:r>
            <w:r w:rsidR="0074401C" w:rsidRPr="0074401C">
              <w:t> </w:t>
            </w:r>
            <w:r w:rsidR="008B4C07" w:rsidRPr="0074401C">
              <w:t>4, Part</w:t>
            </w:r>
            <w:r w:rsidR="0074401C" w:rsidRPr="0074401C">
              <w:t> </w:t>
            </w:r>
            <w:r w:rsidR="008B4C07" w:rsidRPr="0074401C">
              <w:t>1, Divisions</w:t>
            </w:r>
            <w:r w:rsidR="0074401C" w:rsidRPr="0074401C">
              <w:t> </w:t>
            </w:r>
            <w:r w:rsidR="008B4C07" w:rsidRPr="0074401C">
              <w:t>2 and 3</w:t>
            </w:r>
          </w:p>
        </w:tc>
        <w:tc>
          <w:tcPr>
            <w:tcW w:w="3828" w:type="dxa"/>
            <w:shd w:val="clear" w:color="auto" w:fill="auto"/>
          </w:tcPr>
          <w:p w:rsidR="00F8546E" w:rsidRPr="0074401C" w:rsidRDefault="00F8546E" w:rsidP="0074401C">
            <w:pPr>
              <w:pStyle w:val="Tabletext"/>
            </w:pPr>
            <w:r w:rsidRPr="0074401C">
              <w:t>The day after this Act receives the Royal Assent.</w:t>
            </w:r>
          </w:p>
        </w:tc>
        <w:tc>
          <w:tcPr>
            <w:tcW w:w="1582" w:type="dxa"/>
            <w:shd w:val="clear" w:color="auto" w:fill="auto"/>
          </w:tcPr>
          <w:p w:rsidR="00F8546E" w:rsidRPr="0074401C" w:rsidRDefault="00F8546E" w:rsidP="0074401C">
            <w:pPr>
              <w:pStyle w:val="Tabletext"/>
            </w:pPr>
          </w:p>
        </w:tc>
      </w:tr>
      <w:tr w:rsidR="00F8546E" w:rsidRPr="0074401C" w:rsidTr="008A480F">
        <w:tc>
          <w:tcPr>
            <w:tcW w:w="1701" w:type="dxa"/>
            <w:shd w:val="clear" w:color="auto" w:fill="auto"/>
          </w:tcPr>
          <w:p w:rsidR="00F8546E" w:rsidRPr="0074401C" w:rsidRDefault="008B4C07" w:rsidP="0074401C">
            <w:pPr>
              <w:pStyle w:val="Tabletext"/>
            </w:pPr>
            <w:r w:rsidRPr="0074401C">
              <w:t>6</w:t>
            </w:r>
            <w:r w:rsidR="008A480F" w:rsidRPr="0074401C">
              <w:t xml:space="preserve">. </w:t>
            </w:r>
            <w:r w:rsidR="005D21CD" w:rsidRPr="0074401C">
              <w:t xml:space="preserve"> </w:t>
            </w:r>
            <w:r w:rsidR="00F8546E" w:rsidRPr="0074401C">
              <w:t>Chapter</w:t>
            </w:r>
            <w:r w:rsidR="0074401C" w:rsidRPr="0074401C">
              <w:t> </w:t>
            </w:r>
            <w:r w:rsidR="00F8546E" w:rsidRPr="0074401C">
              <w:t>4</w:t>
            </w:r>
            <w:r w:rsidRPr="0074401C">
              <w:t>, Parts</w:t>
            </w:r>
            <w:r w:rsidR="0074401C" w:rsidRPr="0074401C">
              <w:t> </w:t>
            </w:r>
            <w:r w:rsidRPr="0074401C">
              <w:t>2 and 3</w:t>
            </w:r>
          </w:p>
        </w:tc>
        <w:tc>
          <w:tcPr>
            <w:tcW w:w="3828" w:type="dxa"/>
            <w:shd w:val="clear" w:color="auto" w:fill="auto"/>
          </w:tcPr>
          <w:p w:rsidR="00F8546E" w:rsidRPr="0074401C" w:rsidRDefault="00F8546E" w:rsidP="0074401C">
            <w:pPr>
              <w:pStyle w:val="Tabletext"/>
            </w:pPr>
            <w:r w:rsidRPr="0074401C">
              <w:t>The day after this Act receives the Royal Assent.</w:t>
            </w:r>
          </w:p>
        </w:tc>
        <w:tc>
          <w:tcPr>
            <w:tcW w:w="1582" w:type="dxa"/>
            <w:shd w:val="clear" w:color="auto" w:fill="auto"/>
          </w:tcPr>
          <w:p w:rsidR="00F8546E" w:rsidRPr="0074401C" w:rsidRDefault="00F8546E" w:rsidP="0074401C">
            <w:pPr>
              <w:pStyle w:val="Tabletext"/>
            </w:pPr>
          </w:p>
        </w:tc>
      </w:tr>
      <w:tr w:rsidR="008A480F" w:rsidRPr="0074401C" w:rsidTr="008A480F">
        <w:tc>
          <w:tcPr>
            <w:tcW w:w="1701" w:type="dxa"/>
            <w:shd w:val="clear" w:color="auto" w:fill="auto"/>
          </w:tcPr>
          <w:p w:rsidR="008A480F" w:rsidRPr="0074401C" w:rsidRDefault="00226A0B" w:rsidP="0074401C">
            <w:pPr>
              <w:pStyle w:val="Tabletext"/>
            </w:pPr>
            <w:r w:rsidRPr="0074401C">
              <w:t>7</w:t>
            </w:r>
            <w:r w:rsidR="008A480F" w:rsidRPr="0074401C">
              <w:t>.  Chapter</w:t>
            </w:r>
            <w:r w:rsidR="0074401C" w:rsidRPr="0074401C">
              <w:t> </w:t>
            </w:r>
            <w:r w:rsidR="008A480F" w:rsidRPr="0074401C">
              <w:t>4</w:t>
            </w:r>
            <w:r w:rsidR="008B4C07" w:rsidRPr="0074401C">
              <w:t>, Parts</w:t>
            </w:r>
            <w:r w:rsidR="0074401C" w:rsidRPr="0074401C">
              <w:t> </w:t>
            </w:r>
            <w:r w:rsidR="008B4C07" w:rsidRPr="0074401C">
              <w:t>4, 5 and 6</w:t>
            </w:r>
          </w:p>
        </w:tc>
        <w:tc>
          <w:tcPr>
            <w:tcW w:w="3828" w:type="dxa"/>
            <w:shd w:val="clear" w:color="auto" w:fill="auto"/>
          </w:tcPr>
          <w:p w:rsidR="008A480F" w:rsidRPr="0074401C" w:rsidRDefault="008A480F" w:rsidP="0074401C">
            <w:pPr>
              <w:pStyle w:val="Tabletext"/>
            </w:pPr>
            <w:r w:rsidRPr="0074401C">
              <w:t>A day or days to be fixed by Proclamation.</w:t>
            </w:r>
          </w:p>
          <w:p w:rsidR="008A480F" w:rsidRPr="0074401C" w:rsidRDefault="008A480F" w:rsidP="0074401C">
            <w:pPr>
              <w:pStyle w:val="Tabletext"/>
            </w:pPr>
            <w:r w:rsidRPr="0074401C">
              <w:t xml:space="preserve">However, if any of the provision(s) do not commence within the period of 6 months beginning on the day this Act receives the </w:t>
            </w:r>
            <w:r w:rsidRPr="0074401C">
              <w:lastRenderedPageBreak/>
              <w:t>Royal Assent, they commence on the day after the end of that period.</w:t>
            </w:r>
          </w:p>
        </w:tc>
        <w:tc>
          <w:tcPr>
            <w:tcW w:w="1582" w:type="dxa"/>
            <w:shd w:val="clear" w:color="auto" w:fill="auto"/>
          </w:tcPr>
          <w:p w:rsidR="008A480F" w:rsidRPr="0074401C" w:rsidRDefault="008A480F" w:rsidP="0074401C">
            <w:pPr>
              <w:pStyle w:val="Tabletext"/>
            </w:pPr>
          </w:p>
        </w:tc>
      </w:tr>
      <w:tr w:rsidR="008A480F" w:rsidRPr="0074401C" w:rsidTr="008A480F">
        <w:tc>
          <w:tcPr>
            <w:tcW w:w="1701" w:type="dxa"/>
            <w:tcBorders>
              <w:bottom w:val="single" w:sz="4" w:space="0" w:color="auto"/>
            </w:tcBorders>
            <w:shd w:val="clear" w:color="auto" w:fill="auto"/>
          </w:tcPr>
          <w:p w:rsidR="008A480F" w:rsidRPr="0074401C" w:rsidRDefault="00226A0B" w:rsidP="0074401C">
            <w:pPr>
              <w:pStyle w:val="Tabletext"/>
            </w:pPr>
            <w:r w:rsidRPr="0074401C">
              <w:lastRenderedPageBreak/>
              <w:t>8</w:t>
            </w:r>
            <w:r w:rsidR="008A480F" w:rsidRPr="0074401C">
              <w:t>.  Chapter</w:t>
            </w:r>
            <w:r w:rsidR="0074401C" w:rsidRPr="0074401C">
              <w:t> </w:t>
            </w:r>
            <w:r w:rsidR="008A480F" w:rsidRPr="0074401C">
              <w:t>5</w:t>
            </w:r>
          </w:p>
        </w:tc>
        <w:tc>
          <w:tcPr>
            <w:tcW w:w="3828" w:type="dxa"/>
            <w:tcBorders>
              <w:bottom w:val="single" w:sz="4" w:space="0" w:color="auto"/>
            </w:tcBorders>
            <w:shd w:val="clear" w:color="auto" w:fill="auto"/>
          </w:tcPr>
          <w:p w:rsidR="008A480F" w:rsidRPr="0074401C" w:rsidRDefault="008A480F" w:rsidP="0074401C">
            <w:pPr>
              <w:pStyle w:val="Tabletext"/>
            </w:pPr>
            <w:r w:rsidRPr="0074401C">
              <w:t>A day or days to be fixed by Proclamation.</w:t>
            </w:r>
          </w:p>
          <w:p w:rsidR="008A480F" w:rsidRPr="0074401C" w:rsidRDefault="008A480F" w:rsidP="0074401C">
            <w:pPr>
              <w:pStyle w:val="Tabletext"/>
            </w:pPr>
            <w:r w:rsidRPr="0074401C">
              <w:t>However, if any of the provision(s) do not commence within the period of 6 months beginning on the day this Act receives the Royal Assent, they commence on the day after the end of that period.</w:t>
            </w:r>
          </w:p>
        </w:tc>
        <w:tc>
          <w:tcPr>
            <w:tcW w:w="1582" w:type="dxa"/>
            <w:tcBorders>
              <w:bottom w:val="single" w:sz="4" w:space="0" w:color="auto"/>
            </w:tcBorders>
            <w:shd w:val="clear" w:color="auto" w:fill="auto"/>
          </w:tcPr>
          <w:p w:rsidR="008A480F" w:rsidRPr="0074401C" w:rsidRDefault="008A480F" w:rsidP="0074401C">
            <w:pPr>
              <w:pStyle w:val="Tabletext"/>
            </w:pPr>
          </w:p>
        </w:tc>
      </w:tr>
      <w:tr w:rsidR="008A480F" w:rsidRPr="0074401C" w:rsidTr="008A480F">
        <w:tc>
          <w:tcPr>
            <w:tcW w:w="1701" w:type="dxa"/>
            <w:tcBorders>
              <w:bottom w:val="single" w:sz="12" w:space="0" w:color="auto"/>
            </w:tcBorders>
            <w:shd w:val="clear" w:color="auto" w:fill="auto"/>
          </w:tcPr>
          <w:p w:rsidR="008A480F" w:rsidRPr="0074401C" w:rsidRDefault="00226A0B" w:rsidP="0074401C">
            <w:pPr>
              <w:pStyle w:val="Tabletext"/>
            </w:pPr>
            <w:r w:rsidRPr="0074401C">
              <w:t>9</w:t>
            </w:r>
            <w:r w:rsidR="005D21CD" w:rsidRPr="0074401C">
              <w:t>.</w:t>
            </w:r>
            <w:r w:rsidR="008A480F" w:rsidRPr="0074401C">
              <w:t xml:space="preserve">  Chapters</w:t>
            </w:r>
            <w:r w:rsidR="0074401C" w:rsidRPr="0074401C">
              <w:t> </w:t>
            </w:r>
            <w:r w:rsidR="008A480F" w:rsidRPr="0074401C">
              <w:t>6 and 7</w:t>
            </w:r>
          </w:p>
        </w:tc>
        <w:tc>
          <w:tcPr>
            <w:tcW w:w="3828" w:type="dxa"/>
            <w:tcBorders>
              <w:bottom w:val="single" w:sz="12" w:space="0" w:color="auto"/>
            </w:tcBorders>
            <w:shd w:val="clear" w:color="auto" w:fill="auto"/>
          </w:tcPr>
          <w:p w:rsidR="008A480F" w:rsidRPr="0074401C" w:rsidRDefault="008A480F" w:rsidP="0074401C">
            <w:pPr>
              <w:pStyle w:val="Tabletext"/>
            </w:pPr>
            <w:r w:rsidRPr="0074401C">
              <w:t>The day after this Act receives the Royal Assent.</w:t>
            </w:r>
          </w:p>
        </w:tc>
        <w:tc>
          <w:tcPr>
            <w:tcW w:w="1582" w:type="dxa"/>
            <w:tcBorders>
              <w:bottom w:val="single" w:sz="12" w:space="0" w:color="auto"/>
            </w:tcBorders>
            <w:shd w:val="clear" w:color="auto" w:fill="auto"/>
          </w:tcPr>
          <w:p w:rsidR="008A480F" w:rsidRPr="0074401C" w:rsidRDefault="008A480F" w:rsidP="0074401C">
            <w:pPr>
              <w:pStyle w:val="Tabletext"/>
            </w:pPr>
          </w:p>
        </w:tc>
      </w:tr>
    </w:tbl>
    <w:p w:rsidR="00715914" w:rsidRPr="0074401C" w:rsidRDefault="00B80199" w:rsidP="0074401C">
      <w:pPr>
        <w:pStyle w:val="notetext"/>
      </w:pPr>
      <w:r w:rsidRPr="0074401C">
        <w:rPr>
          <w:snapToGrid w:val="0"/>
          <w:lang w:eastAsia="en-US"/>
        </w:rPr>
        <w:t xml:space="preserve">Note: </w:t>
      </w:r>
      <w:r w:rsidRPr="0074401C">
        <w:rPr>
          <w:snapToGrid w:val="0"/>
          <w:lang w:eastAsia="en-US"/>
        </w:rPr>
        <w:tab/>
        <w:t>This table relates only to the provisions of this Act as originally enacted. It will not be amended to deal with any later amendments of this Act.</w:t>
      </w:r>
    </w:p>
    <w:p w:rsidR="00101CFF" w:rsidRPr="0074401C" w:rsidRDefault="00715914" w:rsidP="0074401C">
      <w:pPr>
        <w:pStyle w:val="subsection"/>
      </w:pPr>
      <w:r w:rsidRPr="0074401C">
        <w:tab/>
        <w:t>(2)</w:t>
      </w:r>
      <w:r w:rsidRPr="0074401C">
        <w:tab/>
      </w:r>
      <w:r w:rsidR="00B80199" w:rsidRPr="0074401C">
        <w:t xml:space="preserve">Any information in </w:t>
      </w:r>
      <w:r w:rsidR="009532A5" w:rsidRPr="0074401C">
        <w:t>c</w:t>
      </w:r>
      <w:r w:rsidR="00B80199" w:rsidRPr="0074401C">
        <w:t>olumn 3 of the table is not part of this Act. Information may be inserted in this column, or information in it may be edited, in any published version of this Act.</w:t>
      </w:r>
    </w:p>
    <w:p w:rsidR="007C019E" w:rsidRPr="0074401C" w:rsidRDefault="00101CFF" w:rsidP="0074401C">
      <w:pPr>
        <w:pStyle w:val="PageBreak"/>
      </w:pPr>
      <w:r w:rsidRPr="0074401C">
        <w:br w:type="page"/>
      </w:r>
    </w:p>
    <w:p w:rsidR="002127C6" w:rsidRPr="0074401C" w:rsidRDefault="002127C6" w:rsidP="0074401C">
      <w:pPr>
        <w:pStyle w:val="ActHead2"/>
      </w:pPr>
      <w:bookmarkStart w:id="7" w:name="_Toc341714469"/>
      <w:r w:rsidRPr="0074401C">
        <w:rPr>
          <w:rStyle w:val="CharPartNo"/>
        </w:rPr>
        <w:lastRenderedPageBreak/>
        <w:t>Part</w:t>
      </w:r>
      <w:r w:rsidR="0074401C" w:rsidRPr="0074401C">
        <w:rPr>
          <w:rStyle w:val="CharPartNo"/>
        </w:rPr>
        <w:t> </w:t>
      </w:r>
      <w:r w:rsidRPr="0074401C">
        <w:rPr>
          <w:rStyle w:val="CharPartNo"/>
        </w:rPr>
        <w:t>2</w:t>
      </w:r>
      <w:r w:rsidRPr="0074401C">
        <w:t>—</w:t>
      </w:r>
      <w:r w:rsidR="003925BA" w:rsidRPr="0074401C">
        <w:rPr>
          <w:rStyle w:val="CharPartText"/>
        </w:rPr>
        <w:t xml:space="preserve">Objects and </w:t>
      </w:r>
      <w:r w:rsidRPr="0074401C">
        <w:rPr>
          <w:rStyle w:val="CharPartText"/>
        </w:rPr>
        <w:t>principles</w:t>
      </w:r>
      <w:bookmarkEnd w:id="7"/>
    </w:p>
    <w:p w:rsidR="002127C6" w:rsidRPr="0074401C" w:rsidRDefault="002127C6" w:rsidP="0074401C">
      <w:pPr>
        <w:pStyle w:val="Header"/>
      </w:pPr>
      <w:r w:rsidRPr="0074401C">
        <w:rPr>
          <w:rStyle w:val="CharDivNo"/>
        </w:rPr>
        <w:t xml:space="preserve"> </w:t>
      </w:r>
      <w:r w:rsidRPr="0074401C">
        <w:rPr>
          <w:rStyle w:val="CharDivText"/>
        </w:rPr>
        <w:t xml:space="preserve"> </w:t>
      </w:r>
    </w:p>
    <w:p w:rsidR="002127C6" w:rsidRPr="0074401C" w:rsidRDefault="002B191E" w:rsidP="0074401C">
      <w:pPr>
        <w:pStyle w:val="ActHead5"/>
      </w:pPr>
      <w:bookmarkStart w:id="8" w:name="_Toc341714470"/>
      <w:r w:rsidRPr="0074401C">
        <w:rPr>
          <w:rStyle w:val="CharSectno"/>
        </w:rPr>
        <w:t>3</w:t>
      </w:r>
      <w:r w:rsidR="002127C6" w:rsidRPr="0074401C">
        <w:t xml:space="preserve">  Objects of Act</w:t>
      </w:r>
      <w:bookmarkEnd w:id="8"/>
    </w:p>
    <w:p w:rsidR="002F5B8F" w:rsidRPr="0074401C" w:rsidRDefault="009E64EE" w:rsidP="0074401C">
      <w:pPr>
        <w:pStyle w:val="subsection"/>
      </w:pPr>
      <w:r w:rsidRPr="0074401C">
        <w:tab/>
        <w:t>(1)</w:t>
      </w:r>
      <w:r w:rsidRPr="0074401C">
        <w:tab/>
        <w:t>The object</w:t>
      </w:r>
      <w:r w:rsidR="002F5B8F" w:rsidRPr="0074401C">
        <w:t>s</w:t>
      </w:r>
      <w:r w:rsidR="002127C6" w:rsidRPr="0074401C">
        <w:t xml:space="preserve"> of this Act </w:t>
      </w:r>
      <w:r w:rsidR="002F5B8F" w:rsidRPr="0074401C">
        <w:t>are to:</w:t>
      </w:r>
    </w:p>
    <w:p w:rsidR="009E64EE" w:rsidRPr="0074401C" w:rsidRDefault="001E1EB3" w:rsidP="0074401C">
      <w:pPr>
        <w:pStyle w:val="paragraph"/>
      </w:pPr>
      <w:r w:rsidRPr="0074401C">
        <w:tab/>
        <w:t>(a)</w:t>
      </w:r>
      <w:r w:rsidRPr="0074401C">
        <w:tab/>
      </w:r>
      <w:r w:rsidR="002F5B8F" w:rsidRPr="0074401C">
        <w:t>provide</w:t>
      </w:r>
      <w:r w:rsidR="00933C44" w:rsidRPr="0074401C">
        <w:t xml:space="preserve"> for </w:t>
      </w:r>
      <w:r w:rsidR="009E64EE" w:rsidRPr="0074401C">
        <w:t xml:space="preserve">the </w:t>
      </w:r>
      <w:r w:rsidR="00933C44" w:rsidRPr="0074401C">
        <w:t xml:space="preserve">National Disability Insurance Scheme </w:t>
      </w:r>
      <w:r w:rsidR="002F5B8F" w:rsidRPr="0074401C">
        <w:t>in Australia; and</w:t>
      </w:r>
    </w:p>
    <w:p w:rsidR="002127C6" w:rsidRPr="0074401C" w:rsidRDefault="001E1EB3" w:rsidP="0074401C">
      <w:pPr>
        <w:pStyle w:val="paragraph"/>
      </w:pPr>
      <w:r w:rsidRPr="0074401C">
        <w:tab/>
        <w:t>(b)</w:t>
      </w:r>
      <w:r w:rsidRPr="0074401C">
        <w:tab/>
      </w:r>
      <w:r w:rsidR="002127C6" w:rsidRPr="0074401C">
        <w:t>support the independence and social and economic participation of people with disability; and</w:t>
      </w:r>
    </w:p>
    <w:p w:rsidR="009E743D" w:rsidRPr="0074401C" w:rsidRDefault="001E1EB3" w:rsidP="0074401C">
      <w:pPr>
        <w:pStyle w:val="paragraph"/>
      </w:pPr>
      <w:r w:rsidRPr="0074401C">
        <w:tab/>
        <w:t>(c)</w:t>
      </w:r>
      <w:r w:rsidRPr="0074401C">
        <w:tab/>
      </w:r>
      <w:r w:rsidR="009E64EE" w:rsidRPr="0074401C">
        <w:t xml:space="preserve">provide </w:t>
      </w:r>
      <w:r w:rsidR="002127C6" w:rsidRPr="0074401C">
        <w:t>reasonable and necessary support</w:t>
      </w:r>
      <w:r w:rsidR="009E64EE" w:rsidRPr="0074401C">
        <w:t>s</w:t>
      </w:r>
      <w:r w:rsidR="005E285E" w:rsidRPr="0074401C">
        <w:t>,</w:t>
      </w:r>
      <w:r w:rsidR="002127C6" w:rsidRPr="0074401C">
        <w:t xml:space="preserve"> </w:t>
      </w:r>
      <w:r w:rsidR="005E285E" w:rsidRPr="0074401C">
        <w:rPr>
          <w:rFonts w:cs="Arial"/>
        </w:rPr>
        <w:t xml:space="preserve">including early intervention supports, </w:t>
      </w:r>
      <w:r w:rsidR="009E64EE" w:rsidRPr="0074401C">
        <w:t>for participants in the National Disability Insurance Scheme</w:t>
      </w:r>
      <w:r w:rsidR="0093379E" w:rsidRPr="0074401C">
        <w:t xml:space="preserve"> launch</w:t>
      </w:r>
      <w:r w:rsidR="002127C6" w:rsidRPr="0074401C">
        <w:t>; and</w:t>
      </w:r>
    </w:p>
    <w:p w:rsidR="002127C6" w:rsidRPr="0074401C" w:rsidRDefault="001E1EB3" w:rsidP="0074401C">
      <w:pPr>
        <w:pStyle w:val="paragraph"/>
      </w:pPr>
      <w:r w:rsidRPr="0074401C">
        <w:tab/>
        <w:t>(d)</w:t>
      </w:r>
      <w:r w:rsidRPr="0074401C">
        <w:tab/>
      </w:r>
      <w:r w:rsidR="002127C6" w:rsidRPr="0074401C">
        <w:t xml:space="preserve">enable people with disability </w:t>
      </w:r>
      <w:r w:rsidR="002F5B8F" w:rsidRPr="0074401C">
        <w:t xml:space="preserve">to exercise choice and control in the </w:t>
      </w:r>
      <w:r w:rsidR="00803755" w:rsidRPr="0074401C">
        <w:t>pursui</w:t>
      </w:r>
      <w:r w:rsidR="002F5B8F" w:rsidRPr="0074401C">
        <w:t>t of their goals and</w:t>
      </w:r>
      <w:r w:rsidR="002127C6" w:rsidRPr="0074401C">
        <w:t xml:space="preserve"> the planning and delivery of their supports; and</w:t>
      </w:r>
    </w:p>
    <w:p w:rsidR="002127C6" w:rsidRPr="0074401C" w:rsidRDefault="001E1EB3" w:rsidP="0074401C">
      <w:pPr>
        <w:pStyle w:val="paragraph"/>
      </w:pPr>
      <w:r w:rsidRPr="0074401C">
        <w:tab/>
        <w:t>(e)</w:t>
      </w:r>
      <w:r w:rsidRPr="0074401C">
        <w:tab/>
      </w:r>
      <w:r w:rsidR="002127C6" w:rsidRPr="0074401C">
        <w:t>facilitate the development of a nation</w:t>
      </w:r>
      <w:r w:rsidR="007E3C2E" w:rsidRPr="0074401C">
        <w:t>ally consistent approach to the access to</w:t>
      </w:r>
      <w:r w:rsidR="00787C9D" w:rsidRPr="0074401C">
        <w:t>,</w:t>
      </w:r>
      <w:r w:rsidR="007E3C2E" w:rsidRPr="0074401C">
        <w:t xml:space="preserve"> and </w:t>
      </w:r>
      <w:r w:rsidR="00787C9D" w:rsidRPr="0074401C">
        <w:t xml:space="preserve">the </w:t>
      </w:r>
      <w:r w:rsidR="002127C6" w:rsidRPr="0074401C">
        <w:t>p</w:t>
      </w:r>
      <w:r w:rsidR="007E3C2E" w:rsidRPr="0074401C">
        <w:t>l</w:t>
      </w:r>
      <w:r w:rsidR="003555C3" w:rsidRPr="0074401C">
        <w:t>anning and funding of</w:t>
      </w:r>
      <w:r w:rsidR="00787C9D" w:rsidRPr="0074401C">
        <w:t>,</w:t>
      </w:r>
      <w:r w:rsidR="003555C3" w:rsidRPr="0074401C">
        <w:t xml:space="preserve"> supports for</w:t>
      </w:r>
      <w:r w:rsidR="002127C6" w:rsidRPr="0074401C">
        <w:t xml:space="preserve"> people with disability; and</w:t>
      </w:r>
    </w:p>
    <w:p w:rsidR="002127C6" w:rsidRPr="0074401C" w:rsidRDefault="001E1EB3" w:rsidP="0074401C">
      <w:pPr>
        <w:pStyle w:val="paragraph"/>
      </w:pPr>
      <w:r w:rsidRPr="0074401C">
        <w:tab/>
        <w:t>(f)</w:t>
      </w:r>
      <w:r w:rsidRPr="0074401C">
        <w:tab/>
      </w:r>
      <w:r w:rsidR="002127C6" w:rsidRPr="0074401C">
        <w:t xml:space="preserve">promote the provision of </w:t>
      </w:r>
      <w:r w:rsidR="003555C3" w:rsidRPr="0074401C">
        <w:t xml:space="preserve">high quality and innovative </w:t>
      </w:r>
      <w:r w:rsidR="002127C6" w:rsidRPr="0074401C">
        <w:t>supports to people with disability; and</w:t>
      </w:r>
    </w:p>
    <w:p w:rsidR="002127C6" w:rsidRPr="0074401C" w:rsidRDefault="001E1EB3" w:rsidP="0074401C">
      <w:pPr>
        <w:pStyle w:val="paragraph"/>
      </w:pPr>
      <w:r w:rsidRPr="0074401C">
        <w:tab/>
        <w:t>(g)</w:t>
      </w:r>
      <w:r w:rsidRPr="0074401C">
        <w:tab/>
      </w:r>
      <w:r w:rsidR="00803755" w:rsidRPr="0074401C">
        <w:t xml:space="preserve">raise community awareness of the issues that affect the social and economic participation of people with </w:t>
      </w:r>
      <w:r w:rsidR="002127C6" w:rsidRPr="0074401C">
        <w:t>disability</w:t>
      </w:r>
      <w:r w:rsidR="00803755" w:rsidRPr="0074401C">
        <w:t>,</w:t>
      </w:r>
      <w:r w:rsidR="002127C6" w:rsidRPr="0074401C">
        <w:t xml:space="preserve"> and </w:t>
      </w:r>
      <w:r w:rsidR="00803755" w:rsidRPr="0074401C">
        <w:t>facilitate greater community inclus</w:t>
      </w:r>
      <w:r w:rsidR="004D7DA3" w:rsidRPr="0074401C">
        <w:t>ion of people with disability</w:t>
      </w:r>
      <w:r w:rsidR="002127C6" w:rsidRPr="0074401C">
        <w:t>; and</w:t>
      </w:r>
    </w:p>
    <w:p w:rsidR="002127C6" w:rsidRPr="0074401C" w:rsidRDefault="001E1EB3" w:rsidP="0074401C">
      <w:pPr>
        <w:pStyle w:val="paragraph"/>
      </w:pPr>
      <w:r w:rsidRPr="0074401C">
        <w:tab/>
        <w:t>(h)</w:t>
      </w:r>
      <w:r w:rsidRPr="0074401C">
        <w:tab/>
      </w:r>
      <w:r w:rsidR="002127C6" w:rsidRPr="0074401C">
        <w:t>give effect to certain obligations that Australia has as a party to the Convention on the Rig</w:t>
      </w:r>
      <w:r w:rsidR="00787C9D" w:rsidRPr="0074401C">
        <w:t>hts of Persons with Disabilities.</w:t>
      </w:r>
    </w:p>
    <w:p w:rsidR="002127C6" w:rsidRPr="0074401C" w:rsidRDefault="002127C6" w:rsidP="0074401C">
      <w:pPr>
        <w:pStyle w:val="subsection"/>
      </w:pPr>
      <w:r w:rsidRPr="0074401C">
        <w:tab/>
        <w:t>(2)</w:t>
      </w:r>
      <w:r w:rsidRPr="0074401C">
        <w:tab/>
        <w:t>These objects are to be achieved by:</w:t>
      </w:r>
    </w:p>
    <w:p w:rsidR="002127C6" w:rsidRPr="0074401C" w:rsidRDefault="001E1EB3" w:rsidP="0074401C">
      <w:pPr>
        <w:pStyle w:val="paragraph"/>
      </w:pPr>
      <w:r w:rsidRPr="0074401C">
        <w:tab/>
        <w:t>(a)</w:t>
      </w:r>
      <w:r w:rsidRPr="0074401C">
        <w:tab/>
      </w:r>
      <w:r w:rsidR="002127C6" w:rsidRPr="0074401C">
        <w:t xml:space="preserve">providing the foundation for governments to work together to develop and implement the </w:t>
      </w:r>
      <w:r w:rsidR="00C645BB" w:rsidRPr="0074401C">
        <w:t>National Disability Insurance Scheme launch</w:t>
      </w:r>
      <w:r w:rsidR="002127C6" w:rsidRPr="0074401C">
        <w:t>; and</w:t>
      </w:r>
    </w:p>
    <w:p w:rsidR="002127C6" w:rsidRPr="0074401C" w:rsidRDefault="001E1EB3" w:rsidP="0074401C">
      <w:pPr>
        <w:pStyle w:val="paragraph"/>
        <w:rPr>
          <w:rFonts w:cs="Arial"/>
        </w:rPr>
      </w:pPr>
      <w:r w:rsidRPr="0074401C">
        <w:tab/>
        <w:t>(b)</w:t>
      </w:r>
      <w:r w:rsidRPr="0074401C">
        <w:tab/>
      </w:r>
      <w:r w:rsidR="00E23C3E" w:rsidRPr="0074401C">
        <w:t xml:space="preserve">adopting an </w:t>
      </w:r>
      <w:r w:rsidR="00BF1AEB" w:rsidRPr="0074401C">
        <w:t>insurance</w:t>
      </w:r>
      <w:r w:rsidR="0074401C" w:rsidRPr="0074401C">
        <w:noBreakHyphen/>
      </w:r>
      <w:r w:rsidR="00BF1AEB" w:rsidRPr="0074401C">
        <w:t xml:space="preserve">based </w:t>
      </w:r>
      <w:r w:rsidR="00E23C3E" w:rsidRPr="0074401C">
        <w:t>approach</w:t>
      </w:r>
      <w:r w:rsidR="005E285E" w:rsidRPr="0074401C">
        <w:t>,</w:t>
      </w:r>
      <w:r w:rsidR="00BF1AEB" w:rsidRPr="0074401C">
        <w:rPr>
          <w:szCs w:val="22"/>
        </w:rPr>
        <w:t xml:space="preserve"> </w:t>
      </w:r>
      <w:r w:rsidR="005E285E" w:rsidRPr="0074401C">
        <w:rPr>
          <w:szCs w:val="22"/>
        </w:rPr>
        <w:t>informed by actuarial analysis,</w:t>
      </w:r>
      <w:r w:rsidR="005E285E" w:rsidRPr="0074401C">
        <w:rPr>
          <w:sz w:val="24"/>
          <w:szCs w:val="24"/>
        </w:rPr>
        <w:t xml:space="preserve"> </w:t>
      </w:r>
      <w:r w:rsidR="00E23C3E" w:rsidRPr="0074401C">
        <w:t>to the provision and funding of supports for people with disability</w:t>
      </w:r>
      <w:r w:rsidR="002127C6" w:rsidRPr="0074401C">
        <w:rPr>
          <w:rFonts w:cs="Arial"/>
        </w:rPr>
        <w:t>.</w:t>
      </w:r>
    </w:p>
    <w:p w:rsidR="002127C6" w:rsidRPr="0074401C" w:rsidRDefault="002127C6" w:rsidP="0074401C">
      <w:pPr>
        <w:pStyle w:val="subsection"/>
      </w:pPr>
      <w:r w:rsidRPr="0074401C">
        <w:tab/>
        <w:t>(3)</w:t>
      </w:r>
      <w:r w:rsidRPr="0074401C">
        <w:tab/>
        <w:t>In giving effect to the</w:t>
      </w:r>
      <w:r w:rsidR="00622D08" w:rsidRPr="0074401C">
        <w:t xml:space="preserve"> objects of the Act</w:t>
      </w:r>
      <w:r w:rsidRPr="0074401C">
        <w:t>, regard is to be had to:</w:t>
      </w:r>
    </w:p>
    <w:p w:rsidR="002127C6" w:rsidRPr="0074401C" w:rsidRDefault="001E1EB3" w:rsidP="0074401C">
      <w:pPr>
        <w:pStyle w:val="paragraph"/>
      </w:pPr>
      <w:r w:rsidRPr="0074401C">
        <w:tab/>
        <w:t>(a)</w:t>
      </w:r>
      <w:r w:rsidRPr="0074401C">
        <w:tab/>
      </w:r>
      <w:r w:rsidR="002127C6" w:rsidRPr="0074401C">
        <w:t xml:space="preserve">the progressive implementation </w:t>
      </w:r>
      <w:r w:rsidR="000205DF" w:rsidRPr="0074401C">
        <w:t xml:space="preserve">of </w:t>
      </w:r>
      <w:r w:rsidR="002127C6" w:rsidRPr="0074401C">
        <w:t>the National Disability Insurance Scheme; and</w:t>
      </w:r>
    </w:p>
    <w:p w:rsidR="002127C6" w:rsidRPr="0074401C" w:rsidRDefault="001E1EB3" w:rsidP="0074401C">
      <w:pPr>
        <w:pStyle w:val="paragraph"/>
      </w:pPr>
      <w:r w:rsidRPr="0074401C">
        <w:lastRenderedPageBreak/>
        <w:tab/>
        <w:t>(b)</w:t>
      </w:r>
      <w:r w:rsidRPr="0074401C">
        <w:tab/>
      </w:r>
      <w:r w:rsidR="002127C6" w:rsidRPr="0074401C">
        <w:t>the need to ensure the financial sustainability of the National Disability Insurance Scheme.</w:t>
      </w:r>
    </w:p>
    <w:p w:rsidR="002127C6" w:rsidRPr="0074401C" w:rsidRDefault="002B191E" w:rsidP="0074401C">
      <w:pPr>
        <w:pStyle w:val="ActHead5"/>
      </w:pPr>
      <w:bookmarkStart w:id="9" w:name="_Toc341714471"/>
      <w:r w:rsidRPr="0074401C">
        <w:rPr>
          <w:rStyle w:val="CharSectno"/>
        </w:rPr>
        <w:t>4</w:t>
      </w:r>
      <w:r w:rsidR="002127C6" w:rsidRPr="0074401C">
        <w:t xml:space="preserve">  General principles</w:t>
      </w:r>
      <w:r w:rsidR="00A345F7" w:rsidRPr="0074401C">
        <w:t xml:space="preserve"> guiding actions under this Act</w:t>
      </w:r>
      <w:bookmarkEnd w:id="9"/>
    </w:p>
    <w:p w:rsidR="002127C6" w:rsidRPr="0074401C" w:rsidRDefault="002127C6" w:rsidP="0074401C">
      <w:pPr>
        <w:pStyle w:val="subsection"/>
      </w:pPr>
      <w:r w:rsidRPr="0074401C">
        <w:tab/>
        <w:t>(1)</w:t>
      </w:r>
      <w:r w:rsidRPr="0074401C">
        <w:tab/>
        <w:t>People with disability have the same right as other members of Australian society to realise their potential for physical, social, emotional and intellectual development.</w:t>
      </w:r>
    </w:p>
    <w:p w:rsidR="002127C6" w:rsidRPr="0074401C" w:rsidRDefault="002127C6" w:rsidP="0074401C">
      <w:pPr>
        <w:pStyle w:val="subsection"/>
      </w:pPr>
      <w:r w:rsidRPr="0074401C">
        <w:tab/>
        <w:t>(2)</w:t>
      </w:r>
      <w:r w:rsidRPr="0074401C">
        <w:tab/>
        <w:t>People with disability should be supported to participate in and contribute to social and economic life to the extent of their ability.</w:t>
      </w:r>
    </w:p>
    <w:p w:rsidR="002127C6" w:rsidRPr="0074401C" w:rsidRDefault="002127C6" w:rsidP="0074401C">
      <w:pPr>
        <w:pStyle w:val="subsection"/>
      </w:pPr>
      <w:r w:rsidRPr="0074401C">
        <w:tab/>
        <w:t>(3)</w:t>
      </w:r>
      <w:r w:rsidRPr="0074401C">
        <w:tab/>
        <w:t>People with disability and their families and carers should have certainty that people with disability will receive the care and support they need over their lifetime.</w:t>
      </w:r>
    </w:p>
    <w:p w:rsidR="002127C6" w:rsidRPr="0074401C" w:rsidRDefault="002127C6" w:rsidP="0074401C">
      <w:pPr>
        <w:pStyle w:val="subsection"/>
      </w:pPr>
      <w:r w:rsidRPr="0074401C">
        <w:tab/>
        <w:t>(4)</w:t>
      </w:r>
      <w:r w:rsidRPr="0074401C">
        <w:tab/>
        <w:t>People with disability</w:t>
      </w:r>
      <w:r w:rsidRPr="0074401C">
        <w:rPr>
          <w:rFonts w:cs="Arial"/>
        </w:rPr>
        <w:t xml:space="preserve"> </w:t>
      </w:r>
      <w:r w:rsidRPr="0074401C">
        <w:t xml:space="preserve">should be </w:t>
      </w:r>
      <w:r w:rsidR="00BC351C" w:rsidRPr="0074401C">
        <w:rPr>
          <w:rFonts w:cs="Arial"/>
        </w:rPr>
        <w:t>supported</w:t>
      </w:r>
      <w:r w:rsidRPr="0074401C">
        <w:rPr>
          <w:rFonts w:cs="Arial"/>
        </w:rPr>
        <w:t xml:space="preserve"> to </w:t>
      </w:r>
      <w:r w:rsidRPr="0074401C">
        <w:t xml:space="preserve">exercise choice and control </w:t>
      </w:r>
      <w:r w:rsidR="001C428E" w:rsidRPr="0074401C">
        <w:t xml:space="preserve">in the </w:t>
      </w:r>
      <w:r w:rsidR="00281BE7" w:rsidRPr="0074401C">
        <w:t>pursui</w:t>
      </w:r>
      <w:r w:rsidR="001C428E" w:rsidRPr="0074401C">
        <w:t xml:space="preserve">t of their goals and </w:t>
      </w:r>
      <w:r w:rsidRPr="0074401C">
        <w:t>the planning and delivery of their supports.</w:t>
      </w:r>
    </w:p>
    <w:p w:rsidR="002127C6" w:rsidRPr="0074401C" w:rsidRDefault="002127C6" w:rsidP="0074401C">
      <w:pPr>
        <w:pStyle w:val="subsection"/>
        <w:rPr>
          <w:rFonts w:cs="Arial"/>
        </w:rPr>
      </w:pPr>
      <w:r w:rsidRPr="0074401C">
        <w:tab/>
        <w:t>(5)</w:t>
      </w:r>
      <w:r w:rsidRPr="0074401C">
        <w:tab/>
      </w:r>
      <w:r w:rsidRPr="0074401C">
        <w:rPr>
          <w:rFonts w:cs="Arial"/>
        </w:rPr>
        <w:t xml:space="preserve">People with disability </w:t>
      </w:r>
      <w:r w:rsidRPr="0074401C">
        <w:t xml:space="preserve">should be </w:t>
      </w:r>
      <w:r w:rsidR="00BC351C" w:rsidRPr="0074401C">
        <w:rPr>
          <w:rFonts w:cs="Arial"/>
        </w:rPr>
        <w:t>support</w:t>
      </w:r>
      <w:r w:rsidRPr="0074401C">
        <w:rPr>
          <w:rFonts w:cs="Arial"/>
        </w:rPr>
        <w:t xml:space="preserve">ed to </w:t>
      </w:r>
      <w:r w:rsidR="00281BE7" w:rsidRPr="0074401C">
        <w:rPr>
          <w:rFonts w:cs="Arial"/>
        </w:rPr>
        <w:t>receive</w:t>
      </w:r>
      <w:r w:rsidR="003F42D1" w:rsidRPr="0074401C">
        <w:rPr>
          <w:rFonts w:cs="Arial"/>
        </w:rPr>
        <w:t xml:space="preserve"> </w:t>
      </w:r>
      <w:r w:rsidRPr="0074401C">
        <w:rPr>
          <w:rFonts w:cs="Arial"/>
        </w:rPr>
        <w:t>reasonable and necessary supports, including early intervention</w:t>
      </w:r>
      <w:r w:rsidR="003F7BE0" w:rsidRPr="0074401C">
        <w:rPr>
          <w:rFonts w:cs="Arial"/>
        </w:rPr>
        <w:t xml:space="preserve"> supports</w:t>
      </w:r>
      <w:r w:rsidRPr="0074401C">
        <w:rPr>
          <w:rFonts w:cs="Arial"/>
        </w:rPr>
        <w:t>.</w:t>
      </w:r>
    </w:p>
    <w:p w:rsidR="002127C6" w:rsidRPr="0074401C" w:rsidRDefault="002127C6" w:rsidP="0074401C">
      <w:pPr>
        <w:pStyle w:val="subsection"/>
        <w:rPr>
          <w:rFonts w:cs="Arial"/>
        </w:rPr>
      </w:pPr>
      <w:r w:rsidRPr="0074401C">
        <w:tab/>
        <w:t>(6)</w:t>
      </w:r>
      <w:r w:rsidRPr="0074401C">
        <w:tab/>
      </w:r>
      <w:r w:rsidRPr="0074401C">
        <w:rPr>
          <w:rFonts w:cs="Arial"/>
        </w:rPr>
        <w:t xml:space="preserve">People with disability have the same right as other members of Australian society to respect for their worth and dignity and to </w:t>
      </w:r>
      <w:r w:rsidR="00A345F7" w:rsidRPr="0074401C">
        <w:rPr>
          <w:rFonts w:cs="Arial"/>
        </w:rPr>
        <w:t>live free from abuse, neglect and</w:t>
      </w:r>
      <w:r w:rsidRPr="0074401C">
        <w:rPr>
          <w:rFonts w:cs="Arial"/>
        </w:rPr>
        <w:t xml:space="preserve"> exploitation.</w:t>
      </w:r>
    </w:p>
    <w:p w:rsidR="002127C6" w:rsidRPr="0074401C" w:rsidRDefault="002127C6" w:rsidP="0074401C">
      <w:pPr>
        <w:pStyle w:val="subsection"/>
      </w:pPr>
      <w:r w:rsidRPr="0074401C">
        <w:tab/>
        <w:t>(7)</w:t>
      </w:r>
      <w:r w:rsidRPr="0074401C">
        <w:tab/>
      </w:r>
      <w:r w:rsidRPr="0074401C">
        <w:rPr>
          <w:rFonts w:cs="Arial"/>
        </w:rPr>
        <w:t>People with disability have the same right as other members of Australian society to pursue any grievance.</w:t>
      </w:r>
    </w:p>
    <w:p w:rsidR="002127C6" w:rsidRPr="0074401C" w:rsidRDefault="002127C6" w:rsidP="0074401C">
      <w:pPr>
        <w:pStyle w:val="subsection"/>
      </w:pPr>
      <w:r w:rsidRPr="0074401C">
        <w:tab/>
        <w:t>(8)</w:t>
      </w:r>
      <w:r w:rsidRPr="0074401C">
        <w:tab/>
        <w:t>P</w:t>
      </w:r>
      <w:r w:rsidR="003B0BB9" w:rsidRPr="0074401C">
        <w:rPr>
          <w:rFonts w:cs="Arial"/>
        </w:rPr>
        <w:t xml:space="preserve">eople with disability </w:t>
      </w:r>
      <w:r w:rsidR="00BC351C" w:rsidRPr="0074401C">
        <w:rPr>
          <w:rFonts w:cs="Arial"/>
        </w:rPr>
        <w:t>have the same right as other members of Australian society to</w:t>
      </w:r>
      <w:r w:rsidR="00E933FC" w:rsidRPr="0074401C">
        <w:rPr>
          <w:rFonts w:cs="Arial"/>
        </w:rPr>
        <w:t xml:space="preserve"> </w:t>
      </w:r>
      <w:r w:rsidR="00E933FC" w:rsidRPr="0074401C">
        <w:t>be able to determine their own best interests</w:t>
      </w:r>
      <w:r w:rsidR="00BC351C" w:rsidRPr="0074401C">
        <w:rPr>
          <w:rFonts w:cs="Arial"/>
        </w:rPr>
        <w:t>, including the right to</w:t>
      </w:r>
      <w:r w:rsidRPr="0074401C">
        <w:rPr>
          <w:rFonts w:cs="Arial"/>
        </w:rPr>
        <w:t xml:space="preserve"> exercise informed choice and engage as equal partners in decisions that will a</w:t>
      </w:r>
      <w:r w:rsidR="00A345F7" w:rsidRPr="0074401C">
        <w:rPr>
          <w:rFonts w:cs="Arial"/>
        </w:rPr>
        <w:t>ffect their lives, to the full</w:t>
      </w:r>
      <w:r w:rsidRPr="0074401C">
        <w:rPr>
          <w:rFonts w:cs="Arial"/>
        </w:rPr>
        <w:t xml:space="preserve"> extent of their capacity.</w:t>
      </w:r>
    </w:p>
    <w:p w:rsidR="002127C6" w:rsidRPr="0074401C" w:rsidRDefault="002127C6" w:rsidP="0074401C">
      <w:pPr>
        <w:pStyle w:val="subsection"/>
      </w:pPr>
      <w:r w:rsidRPr="0074401C">
        <w:tab/>
        <w:t>(9)</w:t>
      </w:r>
      <w:r w:rsidRPr="0074401C">
        <w:tab/>
        <w:t>People with disability should be supported in all their dealings and communications with the Agency so that their capacity to exercise choice</w:t>
      </w:r>
      <w:r w:rsidR="00A345F7" w:rsidRPr="0074401C">
        <w:t xml:space="preserve"> and</w:t>
      </w:r>
      <w:r w:rsidRPr="0074401C">
        <w:t xml:space="preserve"> </w:t>
      </w:r>
      <w:r w:rsidR="00A345F7" w:rsidRPr="0074401C">
        <w:t xml:space="preserve">control </w:t>
      </w:r>
      <w:r w:rsidRPr="0074401C">
        <w:t>is maximised in a way that is appropriate to their circumstances</w:t>
      </w:r>
      <w:r w:rsidR="000C4DDD" w:rsidRPr="0074401C">
        <w:t xml:space="preserve"> and cultural needs</w:t>
      </w:r>
      <w:r w:rsidRPr="0074401C">
        <w:t>.</w:t>
      </w:r>
    </w:p>
    <w:p w:rsidR="002127C6" w:rsidRPr="0074401C" w:rsidRDefault="002127C6" w:rsidP="0074401C">
      <w:pPr>
        <w:pStyle w:val="subsection"/>
        <w:rPr>
          <w:rFonts w:cs="Arial"/>
        </w:rPr>
      </w:pPr>
      <w:r w:rsidRPr="0074401C">
        <w:tab/>
        <w:t>(10)</w:t>
      </w:r>
      <w:r w:rsidRPr="0074401C">
        <w:tab/>
      </w:r>
      <w:r w:rsidRPr="0074401C">
        <w:rPr>
          <w:rFonts w:cs="Arial"/>
        </w:rPr>
        <w:t>People with disability should have their privacy and dignity respected.</w:t>
      </w:r>
    </w:p>
    <w:p w:rsidR="002127C6" w:rsidRPr="0074401C" w:rsidRDefault="002127C6" w:rsidP="0074401C">
      <w:pPr>
        <w:pStyle w:val="subsection"/>
        <w:rPr>
          <w:rFonts w:cs="Arial"/>
        </w:rPr>
      </w:pPr>
      <w:r w:rsidRPr="0074401C">
        <w:lastRenderedPageBreak/>
        <w:tab/>
        <w:t>(11)</w:t>
      </w:r>
      <w:r w:rsidRPr="0074401C">
        <w:tab/>
      </w:r>
      <w:r w:rsidRPr="0074401C">
        <w:rPr>
          <w:rFonts w:cs="Arial"/>
        </w:rPr>
        <w:t>Reasonable and necessary supports for people with disability should:</w:t>
      </w:r>
    </w:p>
    <w:p w:rsidR="002127C6" w:rsidRPr="0074401C" w:rsidRDefault="002127C6" w:rsidP="0074401C">
      <w:pPr>
        <w:pStyle w:val="paragraph"/>
      </w:pPr>
      <w:r w:rsidRPr="0074401C">
        <w:tab/>
        <w:t>(a)</w:t>
      </w:r>
      <w:r w:rsidRPr="0074401C">
        <w:tab/>
      </w:r>
      <w:r w:rsidR="00176793" w:rsidRPr="0074401C">
        <w:t>support people with disability to pursue their goals and maximise their independence</w:t>
      </w:r>
      <w:r w:rsidRPr="0074401C">
        <w:t>; and</w:t>
      </w:r>
    </w:p>
    <w:p w:rsidR="002127C6" w:rsidRPr="0074401C" w:rsidRDefault="002127C6" w:rsidP="0074401C">
      <w:pPr>
        <w:pStyle w:val="paragraph"/>
        <w:rPr>
          <w:rFonts w:cs="Arial"/>
        </w:rPr>
      </w:pPr>
      <w:r w:rsidRPr="0074401C">
        <w:tab/>
        <w:t>(b)</w:t>
      </w:r>
      <w:r w:rsidRPr="0074401C">
        <w:tab/>
      </w:r>
      <w:r w:rsidR="00176793" w:rsidRPr="0074401C">
        <w:t>support the capacity of people with disability to undertake activities that enable them to participate in the community and in employment</w:t>
      </w:r>
      <w:r w:rsidRPr="0074401C">
        <w:rPr>
          <w:rFonts w:cs="Arial"/>
        </w:rPr>
        <w:t>.</w:t>
      </w:r>
    </w:p>
    <w:p w:rsidR="002127C6" w:rsidRPr="0074401C" w:rsidRDefault="002127C6" w:rsidP="0074401C">
      <w:pPr>
        <w:pStyle w:val="subsection"/>
        <w:rPr>
          <w:rFonts w:cs="Arial"/>
        </w:rPr>
      </w:pPr>
      <w:r w:rsidRPr="0074401C">
        <w:tab/>
        <w:t>(12)</w:t>
      </w:r>
      <w:r w:rsidRPr="0074401C">
        <w:tab/>
      </w:r>
      <w:r w:rsidRPr="0074401C">
        <w:rPr>
          <w:rFonts w:cs="Arial"/>
        </w:rPr>
        <w:t>The</w:t>
      </w:r>
      <w:r w:rsidR="003F42D1" w:rsidRPr="0074401C">
        <w:rPr>
          <w:rFonts w:cs="Arial"/>
        </w:rPr>
        <w:t xml:space="preserve"> </w:t>
      </w:r>
      <w:r w:rsidRPr="0074401C">
        <w:rPr>
          <w:rFonts w:cs="Arial"/>
        </w:rPr>
        <w:t xml:space="preserve">role of families, carers and other significant persons in the lives of people with disability is to be acknowledged and </w:t>
      </w:r>
      <w:r w:rsidR="000C4DDD" w:rsidRPr="0074401C">
        <w:rPr>
          <w:rFonts w:cs="Arial"/>
        </w:rPr>
        <w:t>respect</w:t>
      </w:r>
      <w:r w:rsidRPr="0074401C">
        <w:rPr>
          <w:rFonts w:cs="Arial"/>
        </w:rPr>
        <w:t>ed.</w:t>
      </w:r>
    </w:p>
    <w:p w:rsidR="002127C6" w:rsidRPr="0074401C" w:rsidRDefault="002127C6" w:rsidP="0074401C">
      <w:pPr>
        <w:pStyle w:val="subsection"/>
      </w:pPr>
      <w:r w:rsidRPr="0074401C">
        <w:tab/>
        <w:t>(13)</w:t>
      </w:r>
      <w:r w:rsidRPr="0074401C">
        <w:tab/>
      </w:r>
      <w:r w:rsidR="000C4DDD" w:rsidRPr="0074401C">
        <w:t>People with dis</w:t>
      </w:r>
      <w:r w:rsidR="003F42D1" w:rsidRPr="0074401C">
        <w:t>ability should be supported to</w:t>
      </w:r>
      <w:r w:rsidR="000C4DDD" w:rsidRPr="0074401C">
        <w:t xml:space="preserve"> </w:t>
      </w:r>
      <w:r w:rsidR="00281BE7" w:rsidRPr="0074401C">
        <w:t>receive</w:t>
      </w:r>
      <w:r w:rsidRPr="0074401C">
        <w:t xml:space="preserve"> supports outside the </w:t>
      </w:r>
      <w:r w:rsidR="00F11D1E" w:rsidRPr="0074401C">
        <w:rPr>
          <w:rFonts w:cs="Arial"/>
        </w:rPr>
        <w:t>National Disability Insurance Scheme</w:t>
      </w:r>
      <w:r w:rsidRPr="0074401C">
        <w:rPr>
          <w:rFonts w:cs="Arial"/>
        </w:rPr>
        <w:t>,</w:t>
      </w:r>
      <w:r w:rsidRPr="0074401C">
        <w:t xml:space="preserve"> and </w:t>
      </w:r>
      <w:r w:rsidR="000C4DDD" w:rsidRPr="0074401C">
        <w:t xml:space="preserve">be assisted to coordinate these </w:t>
      </w:r>
      <w:r w:rsidRPr="0074401C">
        <w:t xml:space="preserve">supports with the supports provided under the </w:t>
      </w:r>
      <w:r w:rsidR="00F11D1E" w:rsidRPr="0074401C">
        <w:rPr>
          <w:rFonts w:cs="Arial"/>
        </w:rPr>
        <w:t>Natio</w:t>
      </w:r>
      <w:r w:rsidR="0013086D" w:rsidRPr="0074401C">
        <w:rPr>
          <w:rFonts w:cs="Arial"/>
        </w:rPr>
        <w:t>nal Disability Insurance Scheme</w:t>
      </w:r>
      <w:r w:rsidRPr="0074401C">
        <w:t>.</w:t>
      </w:r>
    </w:p>
    <w:p w:rsidR="002127C6" w:rsidRPr="0074401C" w:rsidRDefault="002127C6" w:rsidP="0074401C">
      <w:pPr>
        <w:pStyle w:val="subsection"/>
        <w:rPr>
          <w:rFonts w:cs="Arial"/>
        </w:rPr>
      </w:pPr>
      <w:r w:rsidRPr="0074401C">
        <w:tab/>
        <w:t>(14)</w:t>
      </w:r>
      <w:r w:rsidRPr="0074401C">
        <w:tab/>
        <w:t>I</w:t>
      </w:r>
      <w:r w:rsidRPr="0074401C">
        <w:rPr>
          <w:rFonts w:cs="Arial"/>
        </w:rPr>
        <w:t>nnovation, quality, continuous improvement</w:t>
      </w:r>
      <w:r w:rsidR="003B0BB9" w:rsidRPr="0074401C">
        <w:rPr>
          <w:rFonts w:cs="Arial"/>
        </w:rPr>
        <w:t>, contemporary best practice</w:t>
      </w:r>
      <w:r w:rsidRPr="0074401C">
        <w:rPr>
          <w:rFonts w:cs="Arial"/>
        </w:rPr>
        <w:t xml:space="preserve"> and effectiveness in the provision of supports to people with disability are to be promoted.</w:t>
      </w:r>
    </w:p>
    <w:p w:rsidR="002127C6" w:rsidRPr="0074401C" w:rsidRDefault="002127C6" w:rsidP="0074401C">
      <w:pPr>
        <w:pStyle w:val="subsection"/>
      </w:pPr>
      <w:r w:rsidRPr="0074401C">
        <w:tab/>
        <w:t>(15)</w:t>
      </w:r>
      <w:r w:rsidRPr="0074401C">
        <w:tab/>
        <w:t>It is the intention of the Parliament that the Ministerial Council, the Minister, the Board, the CEO and any other person or body is to perform functions and exercise powers under this Act in accordance with these principles, having regard to:</w:t>
      </w:r>
    </w:p>
    <w:p w:rsidR="002127C6" w:rsidRPr="0074401C" w:rsidRDefault="002127C6" w:rsidP="0074401C">
      <w:pPr>
        <w:pStyle w:val="paragraph"/>
      </w:pPr>
      <w:r w:rsidRPr="0074401C">
        <w:tab/>
        <w:t>(a)</w:t>
      </w:r>
      <w:r w:rsidRPr="0074401C">
        <w:tab/>
        <w:t xml:space="preserve">the progressive implementation of the </w:t>
      </w:r>
      <w:r w:rsidR="00F11D1E" w:rsidRPr="0074401C">
        <w:t>National Disability Insurance Scheme</w:t>
      </w:r>
      <w:r w:rsidRPr="0074401C">
        <w:t>; and</w:t>
      </w:r>
    </w:p>
    <w:p w:rsidR="002127C6" w:rsidRPr="0074401C" w:rsidRDefault="002127C6" w:rsidP="0074401C">
      <w:pPr>
        <w:pStyle w:val="paragraph"/>
      </w:pPr>
      <w:r w:rsidRPr="0074401C">
        <w:tab/>
        <w:t>(b)</w:t>
      </w:r>
      <w:r w:rsidRPr="0074401C">
        <w:tab/>
        <w:t xml:space="preserve">the need to ensure the financial sustainability of the </w:t>
      </w:r>
      <w:r w:rsidR="00F11D1E" w:rsidRPr="0074401C">
        <w:t>National Disability Insurance Scheme</w:t>
      </w:r>
      <w:r w:rsidRPr="0074401C">
        <w:t>.</w:t>
      </w:r>
    </w:p>
    <w:p w:rsidR="00B279A3" w:rsidRPr="0074401C" w:rsidRDefault="002B191E" w:rsidP="0074401C">
      <w:pPr>
        <w:pStyle w:val="ActHead5"/>
      </w:pPr>
      <w:bookmarkStart w:id="10" w:name="_Toc341714472"/>
      <w:r w:rsidRPr="0074401C">
        <w:rPr>
          <w:rStyle w:val="CharSectno"/>
        </w:rPr>
        <w:t>5</w:t>
      </w:r>
      <w:r w:rsidR="00B279A3" w:rsidRPr="0074401C">
        <w:t xml:space="preserve">  General principles guiding actions of people who may do </w:t>
      </w:r>
      <w:r w:rsidR="00AF33BD" w:rsidRPr="0074401C">
        <w:t xml:space="preserve">acts or </w:t>
      </w:r>
      <w:r w:rsidR="00B279A3" w:rsidRPr="0074401C">
        <w:t xml:space="preserve">things on behalf </w:t>
      </w:r>
      <w:r w:rsidR="004D7DA3" w:rsidRPr="0074401C">
        <w:t xml:space="preserve">of </w:t>
      </w:r>
      <w:r w:rsidR="00B279A3" w:rsidRPr="0074401C">
        <w:t>others</w:t>
      </w:r>
      <w:bookmarkEnd w:id="10"/>
    </w:p>
    <w:p w:rsidR="00B279A3" w:rsidRPr="0074401C" w:rsidRDefault="00B279A3" w:rsidP="0074401C">
      <w:pPr>
        <w:pStyle w:val="subsection"/>
      </w:pPr>
      <w:r w:rsidRPr="0074401C">
        <w:tab/>
      </w:r>
      <w:r w:rsidRPr="0074401C">
        <w:tab/>
        <w:t>It is the intention of the Parliament that</w:t>
      </w:r>
      <w:r w:rsidR="00AF33BD" w:rsidRPr="0074401C">
        <w:t>,</w:t>
      </w:r>
      <w:r w:rsidRPr="0074401C">
        <w:t xml:space="preserve"> if this Act requires or permits an act or thing to be done by or in relation to a </w:t>
      </w:r>
      <w:r w:rsidR="003D528C" w:rsidRPr="0074401C">
        <w:t>person with disability by</w:t>
      </w:r>
      <w:r w:rsidRPr="0074401C">
        <w:t xml:space="preserve"> another person, the act or thing is to be done, so far as prac</w:t>
      </w:r>
      <w:r w:rsidR="00A01A9D" w:rsidRPr="0074401C">
        <w:t xml:space="preserve">ticable, in accordance with </w:t>
      </w:r>
      <w:r w:rsidR="00AF33BD" w:rsidRPr="0074401C">
        <w:t xml:space="preserve">both the </w:t>
      </w:r>
      <w:r w:rsidR="0076683F" w:rsidRPr="0074401C">
        <w:t xml:space="preserve">general </w:t>
      </w:r>
      <w:r w:rsidRPr="0074401C">
        <w:t>principles set out in section</w:t>
      </w:r>
      <w:r w:rsidR="0074401C" w:rsidRPr="0074401C">
        <w:t> </w:t>
      </w:r>
      <w:r w:rsidR="002B191E" w:rsidRPr="0074401C">
        <w:t>4</w:t>
      </w:r>
      <w:r w:rsidRPr="0074401C">
        <w:t xml:space="preserve"> and the following principles:</w:t>
      </w:r>
    </w:p>
    <w:p w:rsidR="00B279A3" w:rsidRPr="0074401C" w:rsidRDefault="0076683F" w:rsidP="0074401C">
      <w:pPr>
        <w:pStyle w:val="paragraph"/>
      </w:pPr>
      <w:r w:rsidRPr="0074401C">
        <w:tab/>
        <w:t>(a</w:t>
      </w:r>
      <w:r w:rsidR="00B279A3" w:rsidRPr="0074401C">
        <w:t>)</w:t>
      </w:r>
      <w:r w:rsidR="00B279A3" w:rsidRPr="0074401C">
        <w:tab/>
      </w:r>
      <w:r w:rsidR="00407213" w:rsidRPr="0074401C">
        <w:t xml:space="preserve">people with disability </w:t>
      </w:r>
      <w:r w:rsidR="00B279A3" w:rsidRPr="0074401C">
        <w:t xml:space="preserve">should be involved in decision making </w:t>
      </w:r>
      <w:r w:rsidRPr="0074401C">
        <w:t>processes that affect</w:t>
      </w:r>
      <w:r w:rsidR="00407213" w:rsidRPr="0074401C">
        <w:t xml:space="preserve"> them</w:t>
      </w:r>
      <w:r w:rsidR="00B279A3" w:rsidRPr="0074401C">
        <w:t xml:space="preserve">, and where possible make decisions for </w:t>
      </w:r>
      <w:r w:rsidR="00407213" w:rsidRPr="0074401C">
        <w:t>themselves</w:t>
      </w:r>
      <w:r w:rsidR="00B279A3" w:rsidRPr="0074401C">
        <w:t>;</w:t>
      </w:r>
    </w:p>
    <w:p w:rsidR="00B279A3" w:rsidRPr="0074401C" w:rsidRDefault="0076683F" w:rsidP="0074401C">
      <w:pPr>
        <w:pStyle w:val="paragraph"/>
      </w:pPr>
      <w:r w:rsidRPr="0074401C">
        <w:lastRenderedPageBreak/>
        <w:tab/>
        <w:t>(b</w:t>
      </w:r>
      <w:r w:rsidR="00B279A3" w:rsidRPr="0074401C">
        <w:t>)</w:t>
      </w:r>
      <w:r w:rsidR="00B279A3" w:rsidRPr="0074401C">
        <w:tab/>
      </w:r>
      <w:r w:rsidR="00024F00" w:rsidRPr="0074401C">
        <w:t>p</w:t>
      </w:r>
      <w:r w:rsidR="00407213" w:rsidRPr="0074401C">
        <w:t xml:space="preserve">eople with disability </w:t>
      </w:r>
      <w:r w:rsidR="00B279A3" w:rsidRPr="0074401C">
        <w:t>should be encouraged to engage in the life of the community;</w:t>
      </w:r>
    </w:p>
    <w:p w:rsidR="00B279A3" w:rsidRPr="0074401C" w:rsidRDefault="0076683F" w:rsidP="0074401C">
      <w:pPr>
        <w:pStyle w:val="paragraph"/>
      </w:pPr>
      <w:r w:rsidRPr="0074401C">
        <w:tab/>
        <w:t>(c</w:t>
      </w:r>
      <w:r w:rsidR="00B279A3" w:rsidRPr="0074401C">
        <w:t>)</w:t>
      </w:r>
      <w:r w:rsidR="00B279A3" w:rsidRPr="0074401C">
        <w:tab/>
        <w:t xml:space="preserve">the judgements and decisions that </w:t>
      </w:r>
      <w:r w:rsidR="0069392B" w:rsidRPr="0074401C">
        <w:t>people with disability would have made</w:t>
      </w:r>
      <w:r w:rsidR="00B279A3" w:rsidRPr="0074401C">
        <w:t xml:space="preserve"> </w:t>
      </w:r>
      <w:r w:rsidR="007D5264" w:rsidRPr="0074401C">
        <w:t xml:space="preserve">for themselves </w:t>
      </w:r>
      <w:r w:rsidRPr="0074401C">
        <w:t>should</w:t>
      </w:r>
      <w:r w:rsidR="00B279A3" w:rsidRPr="0074401C">
        <w:t xml:space="preserve"> be taken into ac</w:t>
      </w:r>
      <w:r w:rsidRPr="0074401C">
        <w:t>count</w:t>
      </w:r>
      <w:r w:rsidR="00B279A3" w:rsidRPr="0074401C">
        <w:t>;</w:t>
      </w:r>
    </w:p>
    <w:p w:rsidR="00B279A3" w:rsidRPr="0074401C" w:rsidRDefault="006B7CDF" w:rsidP="0074401C">
      <w:pPr>
        <w:pStyle w:val="paragraph"/>
      </w:pPr>
      <w:r w:rsidRPr="0074401C">
        <w:tab/>
      </w:r>
      <w:r w:rsidR="0076683F" w:rsidRPr="0074401C">
        <w:t>(d</w:t>
      </w:r>
      <w:r w:rsidRPr="0074401C">
        <w:t>)</w:t>
      </w:r>
      <w:r w:rsidRPr="0074401C">
        <w:tab/>
        <w:t>the</w:t>
      </w:r>
      <w:r w:rsidR="00B279A3" w:rsidRPr="0074401C">
        <w:t xml:space="preserve"> cultural and linguistic circumstances</w:t>
      </w:r>
      <w:r w:rsidR="0076683F" w:rsidRPr="0074401C">
        <w:t xml:space="preserve"> of </w:t>
      </w:r>
      <w:r w:rsidR="0069392B" w:rsidRPr="0074401C">
        <w:t>people with disability should be</w:t>
      </w:r>
      <w:r w:rsidR="00024F00" w:rsidRPr="0074401C">
        <w:t xml:space="preserve"> taken into account</w:t>
      </w:r>
      <w:r w:rsidR="00B279A3" w:rsidRPr="0074401C">
        <w:t>;</w:t>
      </w:r>
    </w:p>
    <w:p w:rsidR="00B279A3" w:rsidRPr="0074401C" w:rsidRDefault="0076683F" w:rsidP="0074401C">
      <w:pPr>
        <w:pStyle w:val="paragraph"/>
      </w:pPr>
      <w:r w:rsidRPr="0074401C">
        <w:tab/>
        <w:t>(e)</w:t>
      </w:r>
      <w:r w:rsidRPr="0074401C">
        <w:tab/>
      </w:r>
      <w:r w:rsidR="00B279A3" w:rsidRPr="0074401C">
        <w:t>the supportive relationships, friendsh</w:t>
      </w:r>
      <w:r w:rsidRPr="0074401C">
        <w:t>ips and connections with others</w:t>
      </w:r>
      <w:r w:rsidR="00024F00" w:rsidRPr="0074401C">
        <w:t xml:space="preserve"> of </w:t>
      </w:r>
      <w:r w:rsidR="0069392B" w:rsidRPr="0074401C">
        <w:t>people with disability</w:t>
      </w:r>
      <w:r w:rsidR="00024F00" w:rsidRPr="0074401C">
        <w:t xml:space="preserve"> </w:t>
      </w:r>
      <w:r w:rsidRPr="0074401C">
        <w:t>should be recognised.</w:t>
      </w:r>
    </w:p>
    <w:p w:rsidR="003925BA" w:rsidRPr="0074401C" w:rsidRDefault="002B191E" w:rsidP="0074401C">
      <w:pPr>
        <w:pStyle w:val="ActHead5"/>
      </w:pPr>
      <w:bookmarkStart w:id="11" w:name="_Toc341714473"/>
      <w:r w:rsidRPr="0074401C">
        <w:rPr>
          <w:rStyle w:val="CharSectno"/>
        </w:rPr>
        <w:t>6</w:t>
      </w:r>
      <w:r w:rsidR="003925BA" w:rsidRPr="0074401C">
        <w:t xml:space="preserve">  Agency may provide support and assistance</w:t>
      </w:r>
      <w:bookmarkEnd w:id="11"/>
    </w:p>
    <w:p w:rsidR="003925BA" w:rsidRPr="0074401C" w:rsidRDefault="003925BA" w:rsidP="0074401C">
      <w:pPr>
        <w:pStyle w:val="subsection"/>
      </w:pPr>
      <w:r w:rsidRPr="0074401C">
        <w:tab/>
      </w:r>
      <w:r w:rsidR="007F2DDB" w:rsidRPr="0074401C">
        <w:t>(1)</w:t>
      </w:r>
      <w:r w:rsidRPr="0074401C">
        <w:tab/>
        <w:t>The Agency may provide support and assistance (including financial assistance) to prospective participants and participants in relation to doing things or meeting obligations under, or for the purposes of, this Act.</w:t>
      </w:r>
    </w:p>
    <w:p w:rsidR="003925BA" w:rsidRPr="0074401C" w:rsidRDefault="003925BA" w:rsidP="0074401C">
      <w:pPr>
        <w:pStyle w:val="notetext"/>
      </w:pPr>
      <w:r w:rsidRPr="0074401C">
        <w:t>Note:</w:t>
      </w:r>
      <w:r w:rsidRPr="0074401C">
        <w:tab/>
        <w:t>For example, the Agency might assist a participant to prepare the participant’s statement of goals and aspirations by assisting the participant to clarify his or her goals, objectives and aspirations.</w:t>
      </w:r>
    </w:p>
    <w:p w:rsidR="007F2DDB" w:rsidRPr="0074401C" w:rsidRDefault="007F2DDB" w:rsidP="0074401C">
      <w:pPr>
        <w:pStyle w:val="subsection"/>
      </w:pPr>
      <w:r w:rsidRPr="0074401C">
        <w:tab/>
        <w:t>(2)</w:t>
      </w:r>
      <w:r w:rsidRPr="0074401C">
        <w:tab/>
        <w:t xml:space="preserve">However, </w:t>
      </w:r>
      <w:r w:rsidR="0074401C" w:rsidRPr="0074401C">
        <w:t>subsection (</w:t>
      </w:r>
      <w:r w:rsidRPr="0074401C">
        <w:t xml:space="preserve">1) does not permit or require the Agency to fund legal assistance for prospective participants or participants in relation to review of decisions </w:t>
      </w:r>
      <w:r w:rsidR="00B92EE8" w:rsidRPr="0074401C">
        <w:t xml:space="preserve">made </w:t>
      </w:r>
      <w:r w:rsidRPr="0074401C">
        <w:t>under this Act.</w:t>
      </w:r>
    </w:p>
    <w:p w:rsidR="003925BA" w:rsidRPr="0074401C" w:rsidRDefault="002B191E" w:rsidP="0074401C">
      <w:pPr>
        <w:pStyle w:val="ActHead5"/>
      </w:pPr>
      <w:bookmarkStart w:id="12" w:name="_Toc341714474"/>
      <w:r w:rsidRPr="0074401C">
        <w:rPr>
          <w:rStyle w:val="CharSectno"/>
        </w:rPr>
        <w:t>7</w:t>
      </w:r>
      <w:r w:rsidR="003925BA" w:rsidRPr="0074401C">
        <w:t xml:space="preserve">  Provision of notice, approved for</w:t>
      </w:r>
      <w:r w:rsidR="002D3912" w:rsidRPr="0074401C">
        <w:t>m or information under this Act</w:t>
      </w:r>
      <w:r w:rsidR="003925BA" w:rsidRPr="0074401C">
        <w:t xml:space="preserve"> etc.</w:t>
      </w:r>
      <w:bookmarkEnd w:id="12"/>
    </w:p>
    <w:p w:rsidR="003925BA" w:rsidRPr="0074401C" w:rsidRDefault="003925BA" w:rsidP="0074401C">
      <w:pPr>
        <w:pStyle w:val="subsection"/>
      </w:pPr>
      <w:r w:rsidRPr="0074401C">
        <w:tab/>
        <w:t>(1)</w:t>
      </w:r>
      <w:r w:rsidRPr="0074401C">
        <w:tab/>
        <w:t>The contents of any notice, approved form or information given under this Act, the regulations or the National Disability Insurance Scheme rules to a person with disability must be explained by the giver of the notice, approved form or information to the maximum extent possible to the person in the language, mode of communication and terms which that person is most likely to understand.</w:t>
      </w:r>
    </w:p>
    <w:p w:rsidR="006B1717" w:rsidRPr="0074401C" w:rsidRDefault="003925BA" w:rsidP="0074401C">
      <w:pPr>
        <w:pStyle w:val="subsection"/>
      </w:pPr>
      <w:r w:rsidRPr="0074401C">
        <w:tab/>
        <w:t>(2)</w:t>
      </w:r>
      <w:r w:rsidRPr="0074401C">
        <w:tab/>
        <w:t xml:space="preserve">An explanation given under </w:t>
      </w:r>
      <w:r w:rsidR="0074401C" w:rsidRPr="0074401C">
        <w:t>subsection (</w:t>
      </w:r>
      <w:r w:rsidRPr="0074401C">
        <w:t>1) must be given both orally and in writing if reasonably practicable.</w:t>
      </w:r>
      <w:r w:rsidR="00FF44D5" w:rsidRPr="0074401C">
        <w:br w:type="page"/>
      </w:r>
    </w:p>
    <w:p w:rsidR="00CE7C18" w:rsidRPr="0074401C" w:rsidRDefault="00CE7C18" w:rsidP="0074401C">
      <w:pPr>
        <w:pStyle w:val="ActHead2"/>
      </w:pPr>
      <w:bookmarkStart w:id="13" w:name="_Toc341714475"/>
      <w:r w:rsidRPr="0074401C">
        <w:rPr>
          <w:rStyle w:val="CharPartNo"/>
        </w:rPr>
        <w:lastRenderedPageBreak/>
        <w:t>Part</w:t>
      </w:r>
      <w:r w:rsidR="0074401C" w:rsidRPr="0074401C">
        <w:rPr>
          <w:rStyle w:val="CharPartNo"/>
        </w:rPr>
        <w:t> </w:t>
      </w:r>
      <w:r w:rsidR="00251E0A" w:rsidRPr="0074401C">
        <w:rPr>
          <w:rStyle w:val="CharPartNo"/>
        </w:rPr>
        <w:t>3</w:t>
      </w:r>
      <w:r w:rsidRPr="0074401C">
        <w:t>—</w:t>
      </w:r>
      <w:r w:rsidRPr="0074401C">
        <w:rPr>
          <w:rStyle w:val="CharPartText"/>
        </w:rPr>
        <w:t>Simplified outline</w:t>
      </w:r>
      <w:bookmarkEnd w:id="13"/>
    </w:p>
    <w:p w:rsidR="0085730E" w:rsidRPr="0074401C" w:rsidRDefault="0085730E" w:rsidP="0074401C">
      <w:pPr>
        <w:pStyle w:val="Header"/>
      </w:pPr>
      <w:r w:rsidRPr="0074401C">
        <w:rPr>
          <w:rStyle w:val="CharDivNo"/>
        </w:rPr>
        <w:t xml:space="preserve"> </w:t>
      </w:r>
      <w:r w:rsidRPr="0074401C">
        <w:rPr>
          <w:rStyle w:val="CharDivText"/>
        </w:rPr>
        <w:t xml:space="preserve"> </w:t>
      </w:r>
    </w:p>
    <w:p w:rsidR="002D2183" w:rsidRPr="0074401C" w:rsidRDefault="002B191E" w:rsidP="0074401C">
      <w:pPr>
        <w:pStyle w:val="ActHead5"/>
      </w:pPr>
      <w:bookmarkStart w:id="14" w:name="_Toc341714476"/>
      <w:r w:rsidRPr="0074401C">
        <w:rPr>
          <w:rStyle w:val="CharSectno"/>
        </w:rPr>
        <w:t>8</w:t>
      </w:r>
      <w:r w:rsidR="002D2183" w:rsidRPr="0074401C">
        <w:t xml:space="preserve">  Simplified outline</w:t>
      </w:r>
      <w:bookmarkEnd w:id="14"/>
    </w:p>
    <w:p w:rsidR="002D2183" w:rsidRPr="0074401C" w:rsidRDefault="002D2183" w:rsidP="0074401C">
      <w:pPr>
        <w:pStyle w:val="subsection"/>
      </w:pPr>
      <w:r w:rsidRPr="0074401C">
        <w:tab/>
      </w:r>
      <w:r w:rsidRPr="0074401C">
        <w:tab/>
        <w:t>The following is a simplified outline of this Act:</w:t>
      </w:r>
    </w:p>
    <w:p w:rsidR="002D2183" w:rsidRPr="0074401C" w:rsidRDefault="002D2183" w:rsidP="0074401C">
      <w:pPr>
        <w:pStyle w:val="BoxText"/>
      </w:pPr>
      <w:r w:rsidRPr="0074401C">
        <w:t>This Act provides for the National Disability Insurance Scheme.</w:t>
      </w:r>
    </w:p>
    <w:p w:rsidR="002D2183" w:rsidRPr="0074401C" w:rsidRDefault="002D2183" w:rsidP="0074401C">
      <w:pPr>
        <w:pStyle w:val="BoxText"/>
      </w:pPr>
      <w:r w:rsidRPr="0074401C">
        <w:t>The National Disability Insurance Scheme comprises:</w:t>
      </w:r>
    </w:p>
    <w:p w:rsidR="002D2183" w:rsidRPr="0074401C" w:rsidRDefault="002D2183" w:rsidP="0074401C">
      <w:pPr>
        <w:pStyle w:val="BoxPara"/>
      </w:pPr>
      <w:r w:rsidRPr="0074401C">
        <w:tab/>
        <w:t>(a)</w:t>
      </w:r>
      <w:r w:rsidRPr="0074401C">
        <w:tab/>
        <w:t>the provision of services or activities that are in the nature of coordination, strategic or referral services or activities (Chapters</w:t>
      </w:r>
      <w:r w:rsidR="0074401C" w:rsidRPr="0074401C">
        <w:t> </w:t>
      </w:r>
      <w:r w:rsidR="00D5578C" w:rsidRPr="0074401C">
        <w:t>2 and 3</w:t>
      </w:r>
      <w:r w:rsidRPr="0074401C">
        <w:t>);</w:t>
      </w:r>
      <w:r w:rsidR="00530F4C" w:rsidRPr="0074401C">
        <w:t xml:space="preserve"> and</w:t>
      </w:r>
    </w:p>
    <w:p w:rsidR="002D2183" w:rsidRPr="0074401C" w:rsidRDefault="002D2183" w:rsidP="0074401C">
      <w:pPr>
        <w:pStyle w:val="BoxPara"/>
      </w:pPr>
      <w:r w:rsidRPr="0074401C">
        <w:tab/>
        <w:t>(b)</w:t>
      </w:r>
      <w:r w:rsidRPr="0074401C">
        <w:tab/>
        <w:t xml:space="preserve">funding for persons or entities </w:t>
      </w:r>
      <w:r w:rsidR="00F07AF5" w:rsidRPr="0074401C">
        <w:t>to enable</w:t>
      </w:r>
      <w:r w:rsidRPr="0074401C">
        <w:t xml:space="preserve"> th</w:t>
      </w:r>
      <w:r w:rsidR="003D528C" w:rsidRPr="0074401C">
        <w:t xml:space="preserve">em </w:t>
      </w:r>
      <w:r w:rsidRPr="0074401C">
        <w:t>to assist people with disability to participate in economic and social life (Chapter</w:t>
      </w:r>
      <w:r w:rsidR="0074401C" w:rsidRPr="0074401C">
        <w:t> </w:t>
      </w:r>
      <w:r w:rsidR="00D5578C" w:rsidRPr="0074401C">
        <w:t>2</w:t>
      </w:r>
      <w:r w:rsidRPr="0074401C">
        <w:t>);</w:t>
      </w:r>
      <w:r w:rsidR="00530F4C" w:rsidRPr="0074401C">
        <w:t xml:space="preserve"> and</w:t>
      </w:r>
    </w:p>
    <w:p w:rsidR="002D2183" w:rsidRPr="0074401C" w:rsidRDefault="002D2183" w:rsidP="0074401C">
      <w:pPr>
        <w:pStyle w:val="BoxPara"/>
      </w:pPr>
      <w:r w:rsidRPr="0074401C">
        <w:tab/>
        <w:t>(c)</w:t>
      </w:r>
      <w:r w:rsidRPr="0074401C">
        <w:tab/>
        <w:t xml:space="preserve">individual plans under which reasonable and necessary supports will be funded for certain people, </w:t>
      </w:r>
      <w:r w:rsidR="00F07AF5" w:rsidRPr="0074401C">
        <w:t xml:space="preserve">called </w:t>
      </w:r>
      <w:r w:rsidRPr="0074401C">
        <w:t>participants (Chapter</w:t>
      </w:r>
      <w:r w:rsidR="0074401C" w:rsidRPr="0074401C">
        <w:t> </w:t>
      </w:r>
      <w:r w:rsidR="00D5578C" w:rsidRPr="0074401C">
        <w:t>3</w:t>
      </w:r>
      <w:r w:rsidR="00024F00" w:rsidRPr="0074401C">
        <w:t>).</w:t>
      </w:r>
    </w:p>
    <w:p w:rsidR="002D2183" w:rsidRPr="0074401C" w:rsidRDefault="002D2183" w:rsidP="0074401C">
      <w:pPr>
        <w:pStyle w:val="BoxText"/>
      </w:pPr>
      <w:r w:rsidRPr="0074401C">
        <w:t>This Act includes administrative provisions supporting the operation of the National Disability Insurance Scheme (Chapters</w:t>
      </w:r>
      <w:r w:rsidR="0074401C" w:rsidRPr="0074401C">
        <w:t> </w:t>
      </w:r>
      <w:r w:rsidR="00D5578C" w:rsidRPr="0074401C">
        <w:t>4 and 5</w:t>
      </w:r>
      <w:r w:rsidR="00530F4C" w:rsidRPr="0074401C">
        <w:t>), such as</w:t>
      </w:r>
      <w:r w:rsidRPr="0074401C">
        <w:t>:</w:t>
      </w:r>
    </w:p>
    <w:p w:rsidR="002D2183" w:rsidRPr="0074401C" w:rsidRDefault="002D2183" w:rsidP="0074401C">
      <w:pPr>
        <w:pStyle w:val="BoxPara"/>
      </w:pPr>
      <w:r w:rsidRPr="0074401C">
        <w:tab/>
        <w:t>(a)</w:t>
      </w:r>
      <w:r w:rsidRPr="0074401C">
        <w:tab/>
      </w:r>
      <w:r w:rsidR="00530F4C" w:rsidRPr="0074401C">
        <w:t xml:space="preserve">provisions </w:t>
      </w:r>
      <w:r w:rsidRPr="0074401C">
        <w:t xml:space="preserve">to ensure the </w:t>
      </w:r>
      <w:r w:rsidR="003D528C" w:rsidRPr="0074401C">
        <w:t>National Disability Insurance Scheme</w:t>
      </w:r>
      <w:r w:rsidRPr="0074401C">
        <w:t>’s integrity, including limited powers to obtain information</w:t>
      </w:r>
      <w:r w:rsidR="007D5264" w:rsidRPr="0074401C">
        <w:t>,</w:t>
      </w:r>
      <w:r w:rsidRPr="0074401C">
        <w:t xml:space="preserve"> and </w:t>
      </w:r>
      <w:r w:rsidR="007D5264" w:rsidRPr="0074401C">
        <w:t xml:space="preserve">requirements relating to </w:t>
      </w:r>
      <w:r w:rsidRPr="0074401C">
        <w:t>protection of information;</w:t>
      </w:r>
      <w:r w:rsidR="00530F4C" w:rsidRPr="0074401C">
        <w:t xml:space="preserve"> and</w:t>
      </w:r>
    </w:p>
    <w:p w:rsidR="002D2183" w:rsidRPr="0074401C" w:rsidRDefault="002D2183" w:rsidP="0074401C">
      <w:pPr>
        <w:pStyle w:val="BoxPara"/>
      </w:pPr>
      <w:r w:rsidRPr="0074401C">
        <w:tab/>
        <w:t>(b)</w:t>
      </w:r>
      <w:r w:rsidRPr="0074401C">
        <w:tab/>
      </w:r>
      <w:r w:rsidR="00530F4C" w:rsidRPr="0074401C">
        <w:t xml:space="preserve">provisions </w:t>
      </w:r>
      <w:r w:rsidRPr="0074401C">
        <w:t>relating to children;</w:t>
      </w:r>
      <w:r w:rsidR="00530F4C" w:rsidRPr="0074401C">
        <w:t xml:space="preserve"> and</w:t>
      </w:r>
    </w:p>
    <w:p w:rsidR="00407213" w:rsidRPr="0074401C" w:rsidRDefault="00407213" w:rsidP="0074401C">
      <w:pPr>
        <w:pStyle w:val="BoxPara"/>
      </w:pPr>
      <w:r w:rsidRPr="0074401C">
        <w:tab/>
        <w:t>(c)</w:t>
      </w:r>
      <w:r w:rsidRPr="0074401C">
        <w:tab/>
      </w:r>
      <w:r w:rsidR="00530F4C" w:rsidRPr="0074401C">
        <w:t xml:space="preserve">provisions </w:t>
      </w:r>
      <w:r w:rsidRPr="0074401C">
        <w:t>for nominees;</w:t>
      </w:r>
      <w:r w:rsidR="00530F4C" w:rsidRPr="0074401C">
        <w:t xml:space="preserve"> and</w:t>
      </w:r>
    </w:p>
    <w:p w:rsidR="002D2183" w:rsidRPr="0074401C" w:rsidRDefault="00407213" w:rsidP="0074401C">
      <w:pPr>
        <w:pStyle w:val="BoxPara"/>
      </w:pPr>
      <w:r w:rsidRPr="0074401C">
        <w:tab/>
        <w:t>(d</w:t>
      </w:r>
      <w:r w:rsidR="002D2183" w:rsidRPr="0074401C">
        <w:t>)</w:t>
      </w:r>
      <w:r w:rsidR="002D2183" w:rsidRPr="0074401C">
        <w:tab/>
      </w:r>
      <w:r w:rsidR="00530F4C" w:rsidRPr="0074401C">
        <w:t xml:space="preserve">provisions </w:t>
      </w:r>
      <w:r w:rsidR="002D2183" w:rsidRPr="0074401C">
        <w:t>for review of decisions;</w:t>
      </w:r>
      <w:r w:rsidR="00A01A9D" w:rsidRPr="0074401C">
        <w:t xml:space="preserve"> and</w:t>
      </w:r>
    </w:p>
    <w:p w:rsidR="002D2183" w:rsidRPr="0074401C" w:rsidRDefault="00407213" w:rsidP="0074401C">
      <w:pPr>
        <w:pStyle w:val="BoxPara"/>
      </w:pPr>
      <w:r w:rsidRPr="0074401C">
        <w:tab/>
        <w:t>(e</w:t>
      </w:r>
      <w:r w:rsidR="002D2183" w:rsidRPr="0074401C">
        <w:t>)</w:t>
      </w:r>
      <w:r w:rsidR="002D2183" w:rsidRPr="0074401C">
        <w:tab/>
      </w:r>
      <w:r w:rsidR="00530F4C" w:rsidRPr="0074401C">
        <w:t xml:space="preserve">provisions </w:t>
      </w:r>
      <w:r w:rsidR="002D2183" w:rsidRPr="0074401C">
        <w:t>about the treatment of compensation</w:t>
      </w:r>
      <w:r w:rsidR="004D7DA3" w:rsidRPr="0074401C">
        <w:t>.</w:t>
      </w:r>
    </w:p>
    <w:p w:rsidR="002D2183" w:rsidRPr="0074401C" w:rsidRDefault="002D2183" w:rsidP="0074401C">
      <w:pPr>
        <w:pStyle w:val="BoxText"/>
      </w:pPr>
      <w:r w:rsidRPr="0074401C">
        <w:lastRenderedPageBreak/>
        <w:t>This Act also provides for the establishment of the National Disability Insurance Scheme Launch Transition Agency (Chapter</w:t>
      </w:r>
      <w:r w:rsidR="0074401C" w:rsidRPr="0074401C">
        <w:t> </w:t>
      </w:r>
      <w:r w:rsidR="00D5578C" w:rsidRPr="0074401C">
        <w:t>6</w:t>
      </w:r>
      <w:r w:rsidRPr="0074401C">
        <w:t>).</w:t>
      </w:r>
    </w:p>
    <w:p w:rsidR="002D2183" w:rsidRPr="0074401C" w:rsidRDefault="002D2183" w:rsidP="0074401C">
      <w:pPr>
        <w:pStyle w:val="BoxText"/>
      </w:pPr>
      <w:r w:rsidRPr="0074401C">
        <w:t>The functions of the Agency include delivering the National Disability Insurance Scheme.</w:t>
      </w:r>
    </w:p>
    <w:p w:rsidR="002D2183" w:rsidRPr="0074401C" w:rsidRDefault="002D2183" w:rsidP="0074401C">
      <w:pPr>
        <w:pStyle w:val="BoxText"/>
      </w:pPr>
      <w:r w:rsidRPr="0074401C">
        <w:t>The Agency also has more general functions</w:t>
      </w:r>
      <w:r w:rsidR="007D5264" w:rsidRPr="0074401C">
        <w:t>,</w:t>
      </w:r>
      <w:r w:rsidRPr="0074401C">
        <w:t xml:space="preserve"> such as:</w:t>
      </w:r>
    </w:p>
    <w:p w:rsidR="004D7DA3" w:rsidRPr="0074401C" w:rsidRDefault="004D7DA3" w:rsidP="0074401C">
      <w:pPr>
        <w:pStyle w:val="BoxPara"/>
      </w:pPr>
      <w:r w:rsidRPr="0074401C">
        <w:tab/>
        <w:t>(a)</w:t>
      </w:r>
      <w:r w:rsidRPr="0074401C">
        <w:tab/>
        <w:t xml:space="preserve">developing and enhancing the disability sector, including by facilitating innovation, research and </w:t>
      </w:r>
      <w:r w:rsidR="00CD77B6" w:rsidRPr="0074401C">
        <w:t xml:space="preserve">contemporary </w:t>
      </w:r>
      <w:r w:rsidRPr="0074401C">
        <w:t>best practice in the sector; and</w:t>
      </w:r>
    </w:p>
    <w:p w:rsidR="002D2183" w:rsidRPr="0074401C" w:rsidRDefault="004D7DA3" w:rsidP="0074401C">
      <w:pPr>
        <w:pStyle w:val="BoxPara"/>
      </w:pPr>
      <w:r w:rsidRPr="0074401C">
        <w:tab/>
        <w:t>(b)</w:t>
      </w:r>
      <w:r w:rsidRPr="0074401C">
        <w:tab/>
        <w:t>building community awareness of disabilities and the social contributors to disabilities.</w:t>
      </w:r>
    </w:p>
    <w:p w:rsidR="002D2183" w:rsidRPr="0074401C" w:rsidRDefault="00741D32" w:rsidP="0074401C">
      <w:pPr>
        <w:pStyle w:val="BoxText"/>
      </w:pPr>
      <w:r w:rsidRPr="0074401C">
        <w:t>Chapter</w:t>
      </w:r>
      <w:r w:rsidR="0074401C" w:rsidRPr="0074401C">
        <w:t> </w:t>
      </w:r>
      <w:r w:rsidR="00D5578C" w:rsidRPr="0074401C">
        <w:t>6</w:t>
      </w:r>
      <w:r w:rsidRPr="0074401C">
        <w:t xml:space="preserve"> also</w:t>
      </w:r>
      <w:r w:rsidR="002D2183" w:rsidRPr="0074401C">
        <w:t>:</w:t>
      </w:r>
    </w:p>
    <w:p w:rsidR="002D2183" w:rsidRPr="0074401C" w:rsidRDefault="002D2183" w:rsidP="0074401C">
      <w:pPr>
        <w:pStyle w:val="BoxPara"/>
      </w:pPr>
      <w:r w:rsidRPr="0074401C">
        <w:tab/>
        <w:t>(a)</w:t>
      </w:r>
      <w:r w:rsidRPr="0074401C">
        <w:tab/>
        <w:t>establishes the Board of the Agency;</w:t>
      </w:r>
      <w:r w:rsidR="00530F4C" w:rsidRPr="0074401C">
        <w:t xml:space="preserve"> and</w:t>
      </w:r>
    </w:p>
    <w:p w:rsidR="002D2183" w:rsidRPr="0074401C" w:rsidRDefault="002D2183" w:rsidP="0074401C">
      <w:pPr>
        <w:pStyle w:val="BoxPara"/>
      </w:pPr>
      <w:r w:rsidRPr="0074401C">
        <w:tab/>
        <w:t>(b)</w:t>
      </w:r>
      <w:r w:rsidRPr="0074401C">
        <w:tab/>
        <w:t>establishes an Independent Advisory Council;</w:t>
      </w:r>
      <w:r w:rsidR="00530F4C" w:rsidRPr="0074401C">
        <w:t xml:space="preserve"> and</w:t>
      </w:r>
    </w:p>
    <w:p w:rsidR="002D2183" w:rsidRPr="0074401C" w:rsidRDefault="002D2183" w:rsidP="0074401C">
      <w:pPr>
        <w:pStyle w:val="BoxPara"/>
      </w:pPr>
      <w:r w:rsidRPr="0074401C">
        <w:tab/>
        <w:t>(c)</w:t>
      </w:r>
      <w:r w:rsidRPr="0074401C">
        <w:tab/>
        <w:t>provides for the Chief Executive Officer and staff of the Agency;</w:t>
      </w:r>
      <w:r w:rsidR="00530F4C" w:rsidRPr="0074401C">
        <w:t xml:space="preserve"> and</w:t>
      </w:r>
    </w:p>
    <w:p w:rsidR="002D2183" w:rsidRPr="0074401C" w:rsidRDefault="002D2183" w:rsidP="0074401C">
      <w:pPr>
        <w:pStyle w:val="BoxPara"/>
      </w:pPr>
      <w:r w:rsidRPr="0074401C">
        <w:tab/>
        <w:t>(d)</w:t>
      </w:r>
      <w:r w:rsidRPr="0074401C">
        <w:tab/>
        <w:t>provides for reporting and financial matters.</w:t>
      </w:r>
    </w:p>
    <w:p w:rsidR="002D2183" w:rsidRPr="0074401C" w:rsidRDefault="002D2183" w:rsidP="0074401C">
      <w:pPr>
        <w:pStyle w:val="BoxText"/>
      </w:pPr>
      <w:r w:rsidRPr="0074401C">
        <w:t>Chapter</w:t>
      </w:r>
      <w:r w:rsidR="0074401C" w:rsidRPr="0074401C">
        <w:t> </w:t>
      </w:r>
      <w:r w:rsidR="00D5578C" w:rsidRPr="0074401C">
        <w:t>7</w:t>
      </w:r>
      <w:r w:rsidRPr="0074401C">
        <w:t xml:space="preserve"> includes provisions relating to general matters, such as:</w:t>
      </w:r>
    </w:p>
    <w:p w:rsidR="002D2183" w:rsidRPr="0074401C" w:rsidRDefault="002D2183" w:rsidP="0074401C">
      <w:pPr>
        <w:pStyle w:val="BoxPara"/>
      </w:pPr>
      <w:r w:rsidRPr="0074401C">
        <w:tab/>
        <w:t>(a)</w:t>
      </w:r>
      <w:r w:rsidRPr="0074401C">
        <w:tab/>
        <w:t>debts;</w:t>
      </w:r>
      <w:r w:rsidR="00530F4C" w:rsidRPr="0074401C">
        <w:t xml:space="preserve"> and</w:t>
      </w:r>
    </w:p>
    <w:p w:rsidR="002D2183" w:rsidRPr="0074401C" w:rsidRDefault="002D2183" w:rsidP="0074401C">
      <w:pPr>
        <w:pStyle w:val="BoxPara"/>
      </w:pPr>
      <w:r w:rsidRPr="0074401C">
        <w:tab/>
        <w:t>(b)</w:t>
      </w:r>
      <w:r w:rsidRPr="0074401C">
        <w:tab/>
        <w:t>review of the Act;</w:t>
      </w:r>
      <w:r w:rsidR="00530F4C" w:rsidRPr="0074401C">
        <w:t xml:space="preserve"> and</w:t>
      </w:r>
    </w:p>
    <w:p w:rsidR="002D2183" w:rsidRPr="0074401C" w:rsidRDefault="002D2183" w:rsidP="0074401C">
      <w:pPr>
        <w:pStyle w:val="BoxPara"/>
      </w:pPr>
      <w:r w:rsidRPr="0074401C">
        <w:tab/>
        <w:t>(c)</w:t>
      </w:r>
      <w:r w:rsidRPr="0074401C">
        <w:tab/>
        <w:t>legislative instruments.</w:t>
      </w:r>
    </w:p>
    <w:p w:rsidR="0059116D" w:rsidRPr="0074401C" w:rsidRDefault="0059116D" w:rsidP="0074401C">
      <w:pPr>
        <w:pStyle w:val="PageBreak"/>
      </w:pPr>
      <w:r w:rsidRPr="0074401C">
        <w:br w:type="page"/>
      </w:r>
    </w:p>
    <w:p w:rsidR="00A870B5" w:rsidRPr="0074401C" w:rsidRDefault="004B3B60" w:rsidP="0074401C">
      <w:pPr>
        <w:pStyle w:val="ActHead2"/>
      </w:pPr>
      <w:bookmarkStart w:id="15" w:name="_Toc341714477"/>
      <w:r w:rsidRPr="0074401C">
        <w:rPr>
          <w:rStyle w:val="CharPartNo"/>
        </w:rPr>
        <w:lastRenderedPageBreak/>
        <w:t>Part</w:t>
      </w:r>
      <w:r w:rsidR="0074401C" w:rsidRPr="0074401C">
        <w:rPr>
          <w:rStyle w:val="CharPartNo"/>
        </w:rPr>
        <w:t> </w:t>
      </w:r>
      <w:r w:rsidR="00251E0A" w:rsidRPr="0074401C">
        <w:rPr>
          <w:rStyle w:val="CharPartNo"/>
        </w:rPr>
        <w:t>4</w:t>
      </w:r>
      <w:r w:rsidR="00A870B5" w:rsidRPr="0074401C">
        <w:t>—</w:t>
      </w:r>
      <w:r w:rsidR="00A870B5" w:rsidRPr="0074401C">
        <w:rPr>
          <w:rStyle w:val="CharPartText"/>
        </w:rPr>
        <w:t>Definitions</w:t>
      </w:r>
      <w:bookmarkEnd w:id="15"/>
    </w:p>
    <w:p w:rsidR="002E3F19" w:rsidRPr="0074401C" w:rsidRDefault="002E3F19" w:rsidP="0074401C">
      <w:pPr>
        <w:pStyle w:val="Header"/>
      </w:pPr>
      <w:r w:rsidRPr="0074401C">
        <w:rPr>
          <w:rStyle w:val="CharDivNo"/>
        </w:rPr>
        <w:t xml:space="preserve"> </w:t>
      </w:r>
      <w:r w:rsidRPr="0074401C">
        <w:rPr>
          <w:rStyle w:val="CharDivText"/>
        </w:rPr>
        <w:t xml:space="preserve"> </w:t>
      </w:r>
    </w:p>
    <w:p w:rsidR="001E718C" w:rsidRPr="0074401C" w:rsidRDefault="002B191E" w:rsidP="0074401C">
      <w:pPr>
        <w:pStyle w:val="ActHead5"/>
      </w:pPr>
      <w:bookmarkStart w:id="16" w:name="_Toc341714478"/>
      <w:r w:rsidRPr="0074401C">
        <w:rPr>
          <w:rStyle w:val="CharSectno"/>
        </w:rPr>
        <w:t>9</w:t>
      </w:r>
      <w:r w:rsidR="001E718C" w:rsidRPr="0074401C">
        <w:t xml:space="preserve">  Definitions</w:t>
      </w:r>
      <w:bookmarkEnd w:id="16"/>
    </w:p>
    <w:p w:rsidR="00CC1847" w:rsidRPr="0074401C" w:rsidRDefault="00CC1847" w:rsidP="0074401C">
      <w:pPr>
        <w:pStyle w:val="subsection"/>
      </w:pPr>
      <w:r w:rsidRPr="0074401C">
        <w:tab/>
      </w:r>
      <w:r w:rsidRPr="0074401C">
        <w:tab/>
        <w:t>In this Act:</w:t>
      </w:r>
    </w:p>
    <w:p w:rsidR="00165279" w:rsidRPr="0074401C" w:rsidRDefault="00165279" w:rsidP="0074401C">
      <w:pPr>
        <w:pStyle w:val="Definition"/>
      </w:pPr>
      <w:r w:rsidRPr="0074401C">
        <w:rPr>
          <w:b/>
          <w:i/>
        </w:rPr>
        <w:t>access request</w:t>
      </w:r>
      <w:r w:rsidRPr="0074401C">
        <w:t xml:space="preserve"> </w:t>
      </w:r>
      <w:r w:rsidR="001551B7" w:rsidRPr="0074401C">
        <w:t>has the meaning given by</w:t>
      </w:r>
      <w:r w:rsidRPr="0074401C">
        <w:t xml:space="preserve"> section</w:t>
      </w:r>
      <w:r w:rsidR="0074401C" w:rsidRPr="0074401C">
        <w:t> </w:t>
      </w:r>
      <w:r w:rsidR="002B191E" w:rsidRPr="0074401C">
        <w:t>18</w:t>
      </w:r>
      <w:r w:rsidRPr="0074401C">
        <w:t>.</w:t>
      </w:r>
    </w:p>
    <w:p w:rsidR="0047578B" w:rsidRPr="0074401C" w:rsidRDefault="0047578B" w:rsidP="0074401C">
      <w:pPr>
        <w:pStyle w:val="Definition"/>
      </w:pPr>
      <w:r w:rsidRPr="0074401C">
        <w:rPr>
          <w:b/>
          <w:i/>
        </w:rPr>
        <w:t>Advisory Council</w:t>
      </w:r>
      <w:r w:rsidRPr="0074401C">
        <w:t xml:space="preserve"> means the Independent Advisory Council established by section</w:t>
      </w:r>
      <w:r w:rsidR="0074401C" w:rsidRPr="0074401C">
        <w:t> </w:t>
      </w:r>
      <w:r w:rsidR="002B191E" w:rsidRPr="0074401C">
        <w:t>143</w:t>
      </w:r>
      <w:r w:rsidRPr="0074401C">
        <w:t>.</w:t>
      </w:r>
    </w:p>
    <w:p w:rsidR="0047578B" w:rsidRPr="0074401C" w:rsidRDefault="0047578B" w:rsidP="0074401C">
      <w:pPr>
        <w:pStyle w:val="Definition"/>
      </w:pPr>
      <w:r w:rsidRPr="0074401C">
        <w:rPr>
          <w:b/>
          <w:i/>
        </w:rPr>
        <w:t>Agency</w:t>
      </w:r>
      <w:r w:rsidRPr="0074401C">
        <w:t xml:space="preserve"> means the </w:t>
      </w:r>
      <w:r w:rsidR="00AA7084" w:rsidRPr="0074401C">
        <w:t xml:space="preserve">National Disability Insurance </w:t>
      </w:r>
      <w:r w:rsidR="007B454D" w:rsidRPr="0074401C">
        <w:t>Scheme L</w:t>
      </w:r>
      <w:r w:rsidR="00AA7084" w:rsidRPr="0074401C">
        <w:t>aunch</w:t>
      </w:r>
      <w:r w:rsidRPr="0074401C">
        <w:t xml:space="preserve"> Transition Agency established by section</w:t>
      </w:r>
      <w:r w:rsidR="0074401C" w:rsidRPr="0074401C">
        <w:t> </w:t>
      </w:r>
      <w:r w:rsidR="002B191E" w:rsidRPr="0074401C">
        <w:t>117</w:t>
      </w:r>
      <w:r w:rsidRPr="0074401C">
        <w:t>.</w:t>
      </w:r>
    </w:p>
    <w:p w:rsidR="0047578B" w:rsidRPr="0074401C" w:rsidRDefault="0047578B" w:rsidP="0074401C">
      <w:pPr>
        <w:pStyle w:val="Definition"/>
      </w:pPr>
      <w:r w:rsidRPr="0074401C">
        <w:rPr>
          <w:b/>
          <w:i/>
        </w:rPr>
        <w:t>Board</w:t>
      </w:r>
      <w:r w:rsidRPr="0074401C">
        <w:t xml:space="preserve"> means the Board of the Agency established by section</w:t>
      </w:r>
      <w:r w:rsidR="0074401C" w:rsidRPr="0074401C">
        <w:t> </w:t>
      </w:r>
      <w:r w:rsidR="002B191E" w:rsidRPr="0074401C">
        <w:t>123</w:t>
      </w:r>
      <w:r w:rsidRPr="0074401C">
        <w:t>.</w:t>
      </w:r>
    </w:p>
    <w:p w:rsidR="0047578B" w:rsidRPr="0074401C" w:rsidRDefault="0047578B" w:rsidP="0074401C">
      <w:pPr>
        <w:pStyle w:val="Definition"/>
      </w:pPr>
      <w:r w:rsidRPr="0074401C">
        <w:rPr>
          <w:b/>
          <w:i/>
        </w:rPr>
        <w:t xml:space="preserve">Board member </w:t>
      </w:r>
      <w:r w:rsidRPr="0074401C">
        <w:t>means a member of the Board (and includes the Chair).</w:t>
      </w:r>
    </w:p>
    <w:p w:rsidR="0047578B" w:rsidRPr="0074401C" w:rsidRDefault="0047578B" w:rsidP="0074401C">
      <w:pPr>
        <w:pStyle w:val="Definition"/>
      </w:pPr>
      <w:r w:rsidRPr="0074401C">
        <w:rPr>
          <w:b/>
          <w:i/>
        </w:rPr>
        <w:t>CAC Act</w:t>
      </w:r>
      <w:r w:rsidRPr="0074401C">
        <w:t xml:space="preserve"> means the </w:t>
      </w:r>
      <w:r w:rsidRPr="0074401C">
        <w:rPr>
          <w:i/>
        </w:rPr>
        <w:t>Commonwealth Authorities and Companies Act 1997</w:t>
      </w:r>
      <w:r w:rsidRPr="0074401C">
        <w:t>.</w:t>
      </w:r>
    </w:p>
    <w:p w:rsidR="00C5540A" w:rsidRPr="0074401C" w:rsidRDefault="00C5540A" w:rsidP="0074401C">
      <w:pPr>
        <w:pStyle w:val="Definition"/>
      </w:pPr>
      <w:r w:rsidRPr="0074401C">
        <w:rPr>
          <w:b/>
          <w:i/>
        </w:rPr>
        <w:t>carer</w:t>
      </w:r>
      <w:r w:rsidRPr="0074401C">
        <w:t xml:space="preserve"> means an individual who:</w:t>
      </w:r>
    </w:p>
    <w:p w:rsidR="00C5540A" w:rsidRPr="0074401C" w:rsidRDefault="00C5540A" w:rsidP="0074401C">
      <w:pPr>
        <w:pStyle w:val="paragraph"/>
      </w:pPr>
      <w:r w:rsidRPr="0074401C">
        <w:tab/>
        <w:t>(a)</w:t>
      </w:r>
      <w:r w:rsidRPr="0074401C">
        <w:tab/>
        <w:t>provides personal care, support and assistance to another individual who needs it because that other individual is a person with disability; and</w:t>
      </w:r>
    </w:p>
    <w:p w:rsidR="00C5540A" w:rsidRPr="0074401C" w:rsidRDefault="00C5540A" w:rsidP="0074401C">
      <w:pPr>
        <w:pStyle w:val="paragraph"/>
      </w:pPr>
      <w:r w:rsidRPr="0074401C">
        <w:tab/>
        <w:t>(b)</w:t>
      </w:r>
      <w:r w:rsidRPr="0074401C">
        <w:tab/>
      </w:r>
      <w:r w:rsidR="002D3912" w:rsidRPr="0074401C">
        <w:t xml:space="preserve">does not provide </w:t>
      </w:r>
      <w:r w:rsidRPr="0074401C">
        <w:t>t</w:t>
      </w:r>
      <w:r w:rsidR="002D3912" w:rsidRPr="0074401C">
        <w:t>he care, support and assistance</w:t>
      </w:r>
      <w:r w:rsidRPr="0074401C">
        <w:t>:</w:t>
      </w:r>
    </w:p>
    <w:p w:rsidR="00C5540A" w:rsidRPr="0074401C" w:rsidRDefault="001B1749" w:rsidP="0074401C">
      <w:pPr>
        <w:pStyle w:val="paragraphsub"/>
      </w:pPr>
      <w:r w:rsidRPr="0074401C">
        <w:tab/>
        <w:t>(i</w:t>
      </w:r>
      <w:r w:rsidR="00C5540A" w:rsidRPr="0074401C">
        <w:t>)</w:t>
      </w:r>
      <w:r w:rsidR="00C5540A" w:rsidRPr="0074401C">
        <w:tab/>
        <w:t>under a contract of service or a contract for the provision of services; or</w:t>
      </w:r>
    </w:p>
    <w:p w:rsidR="00C5540A" w:rsidRPr="0074401C" w:rsidRDefault="001B1749" w:rsidP="0074401C">
      <w:pPr>
        <w:pStyle w:val="paragraphsub"/>
      </w:pPr>
      <w:r w:rsidRPr="0074401C">
        <w:tab/>
        <w:t>(ii</w:t>
      </w:r>
      <w:r w:rsidR="00C5540A" w:rsidRPr="0074401C">
        <w:t>)</w:t>
      </w:r>
      <w:r w:rsidR="00C5540A" w:rsidRPr="0074401C">
        <w:tab/>
        <w:t>in the course of doing voluntary work for a charitable, welfare or community organisation; or</w:t>
      </w:r>
    </w:p>
    <w:p w:rsidR="00C5540A" w:rsidRPr="0074401C" w:rsidRDefault="001B1749" w:rsidP="0074401C">
      <w:pPr>
        <w:pStyle w:val="paragraphsub"/>
      </w:pPr>
      <w:r w:rsidRPr="0074401C">
        <w:tab/>
        <w:t>(iii</w:t>
      </w:r>
      <w:r w:rsidR="00C5540A" w:rsidRPr="0074401C">
        <w:t>)</w:t>
      </w:r>
      <w:r w:rsidR="00C5540A" w:rsidRPr="0074401C">
        <w:tab/>
        <w:t>as part of the requirements of a course of education or training.</w:t>
      </w:r>
    </w:p>
    <w:p w:rsidR="00C95CE1" w:rsidRPr="0074401C" w:rsidRDefault="00C95CE1" w:rsidP="0074401C">
      <w:pPr>
        <w:pStyle w:val="Definition"/>
        <w:rPr>
          <w:b/>
          <w:i/>
        </w:rPr>
      </w:pPr>
      <w:r w:rsidRPr="0074401C">
        <w:rPr>
          <w:b/>
          <w:i/>
        </w:rPr>
        <w:t xml:space="preserve">centrelink program </w:t>
      </w:r>
      <w:r w:rsidRPr="0074401C">
        <w:t>has the same meaning as in the</w:t>
      </w:r>
      <w:r w:rsidRPr="0074401C">
        <w:rPr>
          <w:i/>
        </w:rPr>
        <w:t xml:space="preserve"> Human Services (Centrelink) Act 1997</w:t>
      </w:r>
      <w:r w:rsidRPr="0074401C">
        <w:t>.</w:t>
      </w:r>
    </w:p>
    <w:p w:rsidR="0047578B" w:rsidRPr="0074401C" w:rsidRDefault="0047578B" w:rsidP="0074401C">
      <w:pPr>
        <w:pStyle w:val="Definition"/>
      </w:pPr>
      <w:r w:rsidRPr="0074401C">
        <w:rPr>
          <w:b/>
          <w:i/>
        </w:rPr>
        <w:t>CEO</w:t>
      </w:r>
      <w:r w:rsidRPr="0074401C">
        <w:t xml:space="preserve"> means the Chief Executive Officer of the Agency.</w:t>
      </w:r>
    </w:p>
    <w:p w:rsidR="0047578B" w:rsidRPr="0074401C" w:rsidRDefault="0047578B" w:rsidP="0074401C">
      <w:pPr>
        <w:pStyle w:val="Definition"/>
      </w:pPr>
      <w:r w:rsidRPr="0074401C">
        <w:rPr>
          <w:b/>
          <w:i/>
        </w:rPr>
        <w:t xml:space="preserve">Chair </w:t>
      </w:r>
      <w:r w:rsidRPr="0074401C">
        <w:t>means the Chair of the Board.</w:t>
      </w:r>
    </w:p>
    <w:p w:rsidR="00C8296A" w:rsidRPr="0074401C" w:rsidRDefault="00C8296A" w:rsidP="0074401C">
      <w:pPr>
        <w:pStyle w:val="Definition"/>
      </w:pPr>
      <w:r w:rsidRPr="0074401C">
        <w:rPr>
          <w:b/>
          <w:i/>
        </w:rPr>
        <w:lastRenderedPageBreak/>
        <w:t xml:space="preserve">child </w:t>
      </w:r>
      <w:r w:rsidR="00935A8A" w:rsidRPr="0074401C">
        <w:t>means a person who is under 18 years of age.</w:t>
      </w:r>
    </w:p>
    <w:p w:rsidR="00250498" w:rsidRPr="0074401C" w:rsidRDefault="00250498" w:rsidP="0074401C">
      <w:pPr>
        <w:pStyle w:val="Definition"/>
      </w:pPr>
      <w:r w:rsidRPr="0074401C">
        <w:rPr>
          <w:b/>
          <w:i/>
        </w:rPr>
        <w:t>COAG</w:t>
      </w:r>
      <w:r w:rsidRPr="0074401C">
        <w:t xml:space="preserve"> means the Council of Australian Governments.</w:t>
      </w:r>
    </w:p>
    <w:p w:rsidR="009906FB" w:rsidRPr="0074401C" w:rsidRDefault="009906FB" w:rsidP="0074401C">
      <w:pPr>
        <w:pStyle w:val="Definition"/>
      </w:pPr>
      <w:r w:rsidRPr="0074401C">
        <w:rPr>
          <w:b/>
          <w:i/>
        </w:rPr>
        <w:t>community care</w:t>
      </w:r>
      <w:r w:rsidRPr="0074401C">
        <w:t xml:space="preserve"> has the same meaning as in the </w:t>
      </w:r>
      <w:r w:rsidRPr="0074401C">
        <w:rPr>
          <w:i/>
        </w:rPr>
        <w:t>Aged Care Act 1997</w:t>
      </w:r>
      <w:r w:rsidRPr="0074401C">
        <w:t>.</w:t>
      </w:r>
    </w:p>
    <w:p w:rsidR="00E4123E" w:rsidRPr="0074401C" w:rsidRDefault="00E4123E" w:rsidP="0074401C">
      <w:pPr>
        <w:pStyle w:val="Definition"/>
      </w:pPr>
      <w:r w:rsidRPr="0074401C">
        <w:rPr>
          <w:b/>
          <w:i/>
        </w:rPr>
        <w:t>compensation</w:t>
      </w:r>
      <w:r w:rsidRPr="0074401C">
        <w:t xml:space="preserve"> has the meaning given by section</w:t>
      </w:r>
      <w:r w:rsidR="0074401C" w:rsidRPr="0074401C">
        <w:t> </w:t>
      </w:r>
      <w:r w:rsidR="002B191E" w:rsidRPr="0074401C">
        <w:t>11</w:t>
      </w:r>
      <w:r w:rsidRPr="0074401C">
        <w:t>.</w:t>
      </w:r>
    </w:p>
    <w:p w:rsidR="00431199" w:rsidRPr="0074401C" w:rsidRDefault="00431199" w:rsidP="0074401C">
      <w:pPr>
        <w:pStyle w:val="Definition"/>
      </w:pPr>
      <w:r w:rsidRPr="0074401C">
        <w:rPr>
          <w:b/>
          <w:i/>
        </w:rPr>
        <w:t>Convention on the Rights of Persons with Disabilities</w:t>
      </w:r>
      <w:r w:rsidRPr="0074401C">
        <w:t xml:space="preserve"> means the Convention on the Rights of Persons with Disabilities, done at New York on 30</w:t>
      </w:r>
      <w:r w:rsidR="0074401C" w:rsidRPr="0074401C">
        <w:t> </w:t>
      </w:r>
      <w:r w:rsidRPr="0074401C">
        <w:t>March 2007.</w:t>
      </w:r>
    </w:p>
    <w:p w:rsidR="00431199" w:rsidRPr="0074401C" w:rsidRDefault="00431199" w:rsidP="0074401C">
      <w:pPr>
        <w:pStyle w:val="notetext"/>
      </w:pPr>
      <w:r w:rsidRPr="0074401C">
        <w:t>Note:</w:t>
      </w:r>
      <w:r w:rsidRPr="0074401C">
        <w:tab/>
        <w:t>The text of the Convention is set out in Australian Treaty Series 2008 No.</w:t>
      </w:r>
      <w:r w:rsidR="0074401C" w:rsidRPr="0074401C">
        <w:t> </w:t>
      </w:r>
      <w:r w:rsidRPr="0074401C">
        <w:t>12 ([2008] ATS 12). In 2012, the text of a Convention in the Australian Treaty Series was accessible through the Australian Treaties Library on the AustLII website (www.austlii.edu.au).</w:t>
      </w:r>
    </w:p>
    <w:p w:rsidR="00703D67" w:rsidRPr="0074401C" w:rsidRDefault="0076773E" w:rsidP="0074401C">
      <w:pPr>
        <w:pStyle w:val="Definition"/>
        <w:rPr>
          <w:b/>
          <w:i/>
        </w:rPr>
      </w:pPr>
      <w:r w:rsidRPr="0074401C">
        <w:rPr>
          <w:b/>
          <w:i/>
        </w:rPr>
        <w:t xml:space="preserve">correspondence nominee </w:t>
      </w:r>
      <w:r w:rsidRPr="0074401C">
        <w:t xml:space="preserve">means a person who is appointed as </w:t>
      </w:r>
      <w:r w:rsidR="00FA6978" w:rsidRPr="0074401C">
        <w:t>the</w:t>
      </w:r>
      <w:r w:rsidRPr="0074401C">
        <w:t xml:space="preserve"> correspondence nominee </w:t>
      </w:r>
      <w:r w:rsidR="00FA6978" w:rsidRPr="0074401C">
        <w:t xml:space="preserve">of a participant </w:t>
      </w:r>
      <w:r w:rsidRPr="0074401C">
        <w:t>under section</w:t>
      </w:r>
      <w:r w:rsidR="0074401C" w:rsidRPr="0074401C">
        <w:t> </w:t>
      </w:r>
      <w:r w:rsidR="002B191E" w:rsidRPr="0074401C">
        <w:t>87</w:t>
      </w:r>
      <w:r w:rsidRPr="0074401C">
        <w:t>.</w:t>
      </w:r>
    </w:p>
    <w:p w:rsidR="00703D67" w:rsidRPr="0074401C" w:rsidRDefault="00703D67" w:rsidP="0074401C">
      <w:pPr>
        <w:pStyle w:val="Definition"/>
      </w:pPr>
      <w:r w:rsidRPr="0074401C">
        <w:rPr>
          <w:b/>
          <w:i/>
        </w:rPr>
        <w:t>developmental delay</w:t>
      </w:r>
      <w:r w:rsidRPr="0074401C">
        <w:t xml:space="preserve"> means a delay in the development of a child</w:t>
      </w:r>
      <w:r w:rsidR="007D2D91" w:rsidRPr="0074401C">
        <w:t xml:space="preserve"> </w:t>
      </w:r>
      <w:r w:rsidR="00903563" w:rsidRPr="0074401C">
        <w:t xml:space="preserve">under 6 </w:t>
      </w:r>
      <w:r w:rsidR="00807964" w:rsidRPr="0074401C">
        <w:t xml:space="preserve">years of age </w:t>
      </w:r>
      <w:r w:rsidR="00903563" w:rsidRPr="0074401C">
        <w:t>that</w:t>
      </w:r>
      <w:r w:rsidRPr="0074401C">
        <w:t>:</w:t>
      </w:r>
    </w:p>
    <w:p w:rsidR="00903563" w:rsidRPr="0074401C" w:rsidRDefault="00703D67" w:rsidP="0074401C">
      <w:pPr>
        <w:pStyle w:val="paragraph"/>
      </w:pPr>
      <w:r w:rsidRPr="0074401C">
        <w:tab/>
        <w:t>(a)</w:t>
      </w:r>
      <w:r w:rsidRPr="0074401C">
        <w:tab/>
        <w:t>is attributable to a mental or physical impairment or a combination of mental and physical impairments; and</w:t>
      </w:r>
    </w:p>
    <w:p w:rsidR="00703D67" w:rsidRPr="0074401C" w:rsidRDefault="00903563" w:rsidP="0074401C">
      <w:pPr>
        <w:pStyle w:val="paragraph"/>
      </w:pPr>
      <w:r w:rsidRPr="0074401C">
        <w:tab/>
        <w:t>(b)</w:t>
      </w:r>
      <w:r w:rsidRPr="0074401C">
        <w:tab/>
        <w:t>r</w:t>
      </w:r>
      <w:r w:rsidR="00703D67" w:rsidRPr="0074401C">
        <w:t xml:space="preserve">esults in substantial </w:t>
      </w:r>
      <w:r w:rsidR="00CD369A" w:rsidRPr="0074401C">
        <w:t>reduction in function</w:t>
      </w:r>
      <w:r w:rsidR="000330D0" w:rsidRPr="0074401C">
        <w:t>al</w:t>
      </w:r>
      <w:r w:rsidR="00CD369A" w:rsidRPr="0074401C">
        <w:t xml:space="preserve"> capacity </w:t>
      </w:r>
      <w:r w:rsidR="00703D67" w:rsidRPr="0074401C">
        <w:t>in one or more of the followi</w:t>
      </w:r>
      <w:r w:rsidRPr="0074401C">
        <w:t>ng areas of major life activity:</w:t>
      </w:r>
    </w:p>
    <w:p w:rsidR="00703D67" w:rsidRPr="0074401C" w:rsidRDefault="00903563" w:rsidP="0074401C">
      <w:pPr>
        <w:pStyle w:val="paragraphsub"/>
      </w:pPr>
      <w:r w:rsidRPr="0074401C">
        <w:tab/>
        <w:t>(i)</w:t>
      </w:r>
      <w:r w:rsidRPr="0074401C">
        <w:tab/>
      </w:r>
      <w:r w:rsidR="00CD369A" w:rsidRPr="0074401C">
        <w:t>self</w:t>
      </w:r>
      <w:r w:rsidR="0074401C" w:rsidRPr="0074401C">
        <w:noBreakHyphen/>
      </w:r>
      <w:r w:rsidR="00CD369A" w:rsidRPr="0074401C">
        <w:t>care;</w:t>
      </w:r>
    </w:p>
    <w:p w:rsidR="00703D67" w:rsidRPr="0074401C" w:rsidRDefault="00903563" w:rsidP="0074401C">
      <w:pPr>
        <w:pStyle w:val="paragraphsub"/>
      </w:pPr>
      <w:r w:rsidRPr="0074401C">
        <w:tab/>
        <w:t>(ii)</w:t>
      </w:r>
      <w:r w:rsidRPr="0074401C">
        <w:tab/>
      </w:r>
      <w:r w:rsidR="00703D67" w:rsidRPr="0074401C">
        <w:t>re</w:t>
      </w:r>
      <w:r w:rsidR="00CD369A" w:rsidRPr="0074401C">
        <w:t>ceptive and expressive language;</w:t>
      </w:r>
    </w:p>
    <w:p w:rsidR="00703D67" w:rsidRPr="0074401C" w:rsidRDefault="00903563" w:rsidP="0074401C">
      <w:pPr>
        <w:pStyle w:val="paragraphsub"/>
      </w:pPr>
      <w:r w:rsidRPr="0074401C">
        <w:tab/>
        <w:t>(iii)</w:t>
      </w:r>
      <w:r w:rsidRPr="0074401C">
        <w:tab/>
      </w:r>
      <w:r w:rsidR="00CD369A" w:rsidRPr="0074401C">
        <w:t>cognitive development;</w:t>
      </w:r>
    </w:p>
    <w:p w:rsidR="00703D67" w:rsidRPr="0074401C" w:rsidRDefault="00903563" w:rsidP="0074401C">
      <w:pPr>
        <w:pStyle w:val="paragraphsub"/>
      </w:pPr>
      <w:r w:rsidRPr="0074401C">
        <w:tab/>
        <w:t>(iv)</w:t>
      </w:r>
      <w:r w:rsidRPr="0074401C">
        <w:tab/>
      </w:r>
      <w:r w:rsidR="00CD369A" w:rsidRPr="0074401C">
        <w:t>motor development;</w:t>
      </w:r>
      <w:r w:rsidR="00703D67" w:rsidRPr="0074401C">
        <w:t xml:space="preserve"> and</w:t>
      </w:r>
    </w:p>
    <w:p w:rsidR="00703D67" w:rsidRPr="0074401C" w:rsidRDefault="00903563" w:rsidP="0074401C">
      <w:pPr>
        <w:pStyle w:val="paragraph"/>
      </w:pPr>
      <w:r w:rsidRPr="0074401C">
        <w:tab/>
        <w:t>(c)</w:t>
      </w:r>
      <w:r w:rsidRPr="0074401C">
        <w:tab/>
        <w:t>results in the</w:t>
      </w:r>
      <w:r w:rsidR="00703D67" w:rsidRPr="0074401C">
        <w:t xml:space="preserve"> need f</w:t>
      </w:r>
      <w:r w:rsidR="00807964" w:rsidRPr="0074401C">
        <w:t>or a combination and sequence of</w:t>
      </w:r>
      <w:r w:rsidR="00703D67" w:rsidRPr="0074401C">
        <w:t xml:space="preserve"> special interdisciplinary or generic care, treatment or other services </w:t>
      </w:r>
      <w:r w:rsidR="00807964" w:rsidRPr="0074401C">
        <w:t>that</w:t>
      </w:r>
      <w:r w:rsidR="00703D67" w:rsidRPr="0074401C">
        <w:t xml:space="preserve"> are of extended duration and are individually planned and coordinated</w:t>
      </w:r>
      <w:r w:rsidRPr="0074401C">
        <w:t>.</w:t>
      </w:r>
    </w:p>
    <w:p w:rsidR="00675297" w:rsidRPr="0074401C" w:rsidRDefault="00675297" w:rsidP="0074401C">
      <w:pPr>
        <w:pStyle w:val="Definition"/>
        <w:rPr>
          <w:b/>
          <w:i/>
        </w:rPr>
      </w:pPr>
      <w:r w:rsidRPr="0074401C">
        <w:rPr>
          <w:b/>
          <w:i/>
        </w:rPr>
        <w:t xml:space="preserve">early intervention supports </w:t>
      </w:r>
      <w:r w:rsidRPr="0074401C">
        <w:t>means supports that are identified in the National Disability Insurance Scheme rules as early intervention supports</w:t>
      </w:r>
      <w:r w:rsidR="00963CB7" w:rsidRPr="0074401C">
        <w:t>.</w:t>
      </w:r>
    </w:p>
    <w:p w:rsidR="00540848" w:rsidRPr="0074401C" w:rsidRDefault="004D7DA3" w:rsidP="0074401C">
      <w:pPr>
        <w:pStyle w:val="Definition"/>
      </w:pPr>
      <w:r w:rsidRPr="0074401C">
        <w:rPr>
          <w:b/>
          <w:i/>
        </w:rPr>
        <w:t xml:space="preserve">enters </w:t>
      </w:r>
      <w:r w:rsidR="00540848" w:rsidRPr="0074401C">
        <w:rPr>
          <w:b/>
          <w:i/>
        </w:rPr>
        <w:t>into an agreement to give up his or her right to compensation</w:t>
      </w:r>
      <w:r w:rsidR="00540848" w:rsidRPr="0074401C">
        <w:t>: a participant or prospective participant</w:t>
      </w:r>
      <w:r w:rsidR="00540848" w:rsidRPr="0074401C">
        <w:rPr>
          <w:b/>
          <w:i/>
        </w:rPr>
        <w:t xml:space="preserve"> enters into </w:t>
      </w:r>
      <w:r w:rsidR="00540848" w:rsidRPr="0074401C">
        <w:rPr>
          <w:b/>
          <w:i/>
        </w:rPr>
        <w:lastRenderedPageBreak/>
        <w:t>an agreement to give up his or her right to compensation</w:t>
      </w:r>
      <w:r w:rsidR="00540848" w:rsidRPr="0074401C">
        <w:t xml:space="preserve"> if he or she:</w:t>
      </w:r>
    </w:p>
    <w:p w:rsidR="00540848" w:rsidRPr="0074401C" w:rsidRDefault="00540848" w:rsidP="0074401C">
      <w:pPr>
        <w:pStyle w:val="paragraph"/>
      </w:pPr>
      <w:r w:rsidRPr="0074401C">
        <w:tab/>
        <w:t>(a)</w:t>
      </w:r>
      <w:r w:rsidRPr="0074401C">
        <w:tab/>
        <w:t>enters into an agreement to waive his or her right to compensation; or</w:t>
      </w:r>
    </w:p>
    <w:p w:rsidR="00540848" w:rsidRPr="0074401C" w:rsidRDefault="00540848" w:rsidP="0074401C">
      <w:pPr>
        <w:pStyle w:val="paragraph"/>
      </w:pPr>
      <w:r w:rsidRPr="0074401C">
        <w:tab/>
        <w:t>(b)</w:t>
      </w:r>
      <w:r w:rsidRPr="0074401C">
        <w:tab/>
        <w:t>enters into an agreement to withdraw his or her claim for compensation.</w:t>
      </w:r>
    </w:p>
    <w:p w:rsidR="00345846" w:rsidRPr="0074401C" w:rsidRDefault="00345846" w:rsidP="0074401C">
      <w:pPr>
        <w:pStyle w:val="Definition"/>
      </w:pPr>
      <w:r w:rsidRPr="0074401C">
        <w:rPr>
          <w:b/>
          <w:i/>
        </w:rPr>
        <w:t>entity</w:t>
      </w:r>
      <w:r w:rsidRPr="0074401C">
        <w:t xml:space="preserve"> means a partnership or an unincorporated association.</w:t>
      </w:r>
    </w:p>
    <w:p w:rsidR="00F933B5" w:rsidRPr="0074401C" w:rsidRDefault="00F933B5" w:rsidP="0074401C">
      <w:pPr>
        <w:pStyle w:val="Definition"/>
      </w:pPr>
      <w:r w:rsidRPr="0074401C">
        <w:rPr>
          <w:b/>
          <w:i/>
        </w:rPr>
        <w:t>entry</w:t>
      </w:r>
      <w:r w:rsidRPr="0074401C">
        <w:t xml:space="preserve">, in relation to a person and a residential care service, has the same meaning as in the </w:t>
      </w:r>
      <w:r w:rsidRPr="0074401C">
        <w:rPr>
          <w:i/>
        </w:rPr>
        <w:t>Aged Care Act 1997</w:t>
      </w:r>
      <w:r w:rsidRPr="0074401C">
        <w:t>.</w:t>
      </w:r>
    </w:p>
    <w:p w:rsidR="0047578B" w:rsidRPr="0074401C" w:rsidRDefault="0047578B" w:rsidP="0074401C">
      <w:pPr>
        <w:pStyle w:val="Definition"/>
      </w:pPr>
      <w:r w:rsidRPr="0074401C">
        <w:rPr>
          <w:b/>
          <w:i/>
        </w:rPr>
        <w:t>Finance Minister</w:t>
      </w:r>
      <w:r w:rsidRPr="0074401C">
        <w:t xml:space="preserve"> means the Minister administering the </w:t>
      </w:r>
      <w:r w:rsidRPr="0074401C">
        <w:rPr>
          <w:i/>
        </w:rPr>
        <w:t>Financial Management and Accountability Act 1997</w:t>
      </w:r>
      <w:r w:rsidRPr="0074401C">
        <w:t>.</w:t>
      </w:r>
    </w:p>
    <w:p w:rsidR="008835BB" w:rsidRPr="0074401C" w:rsidRDefault="00A23EA3" w:rsidP="0074401C">
      <w:pPr>
        <w:pStyle w:val="Definition"/>
        <w:rPr>
          <w:b/>
          <w:i/>
        </w:rPr>
      </w:pPr>
      <w:r w:rsidRPr="0074401C">
        <w:rPr>
          <w:b/>
          <w:i/>
        </w:rPr>
        <w:t xml:space="preserve">financial institution </w:t>
      </w:r>
      <w:r w:rsidRPr="0074401C">
        <w:t xml:space="preserve">means a corporation that is an ADI for the purposes of the </w:t>
      </w:r>
      <w:r w:rsidRPr="0074401C">
        <w:rPr>
          <w:i/>
        </w:rPr>
        <w:t>Banking Act 1959</w:t>
      </w:r>
      <w:r w:rsidR="00B422B5" w:rsidRPr="0074401C">
        <w:rPr>
          <w:b/>
          <w:i/>
        </w:rPr>
        <w:t>.</w:t>
      </w:r>
    </w:p>
    <w:p w:rsidR="00464DD1" w:rsidRPr="0074401C" w:rsidRDefault="00F155D9" w:rsidP="0074401C">
      <w:pPr>
        <w:pStyle w:val="Definition"/>
      </w:pPr>
      <w:r w:rsidRPr="0074401C">
        <w:rPr>
          <w:b/>
          <w:i/>
        </w:rPr>
        <w:t>general support</w:t>
      </w:r>
      <w:r w:rsidR="00F80E7F" w:rsidRPr="0074401C">
        <w:rPr>
          <w:b/>
          <w:i/>
        </w:rPr>
        <w:t>s</w:t>
      </w:r>
      <w:r w:rsidR="00464DD1" w:rsidRPr="0074401C">
        <w:t xml:space="preserve"> </w:t>
      </w:r>
      <w:r w:rsidR="00E27A6A" w:rsidRPr="0074401C">
        <w:t xml:space="preserve">has the meaning given by subsection </w:t>
      </w:r>
      <w:r w:rsidR="002B191E" w:rsidRPr="0074401C">
        <w:t>13</w:t>
      </w:r>
      <w:r w:rsidR="00E27A6A" w:rsidRPr="0074401C">
        <w:t>(2)</w:t>
      </w:r>
      <w:r w:rsidR="009E4AB0" w:rsidRPr="0074401C">
        <w:t>.</w:t>
      </w:r>
    </w:p>
    <w:p w:rsidR="00D178E4" w:rsidRPr="0074401C" w:rsidRDefault="00D178E4" w:rsidP="0074401C">
      <w:pPr>
        <w:pStyle w:val="Definition"/>
      </w:pPr>
      <w:r w:rsidRPr="0074401C">
        <w:rPr>
          <w:b/>
          <w:i/>
        </w:rPr>
        <w:t>grace period</w:t>
      </w:r>
      <w:r w:rsidRPr="0074401C">
        <w:t xml:space="preserve"> has the m</w:t>
      </w:r>
      <w:r w:rsidR="00807964" w:rsidRPr="0074401C">
        <w:t xml:space="preserve">eaning given by subsection </w:t>
      </w:r>
      <w:r w:rsidR="002B191E" w:rsidRPr="0074401C">
        <w:t>40</w:t>
      </w:r>
      <w:r w:rsidR="00090A68" w:rsidRPr="0074401C">
        <w:t>(2</w:t>
      </w:r>
      <w:r w:rsidRPr="0074401C">
        <w:t>).</w:t>
      </w:r>
    </w:p>
    <w:p w:rsidR="00165279" w:rsidRPr="0074401C" w:rsidRDefault="00165279" w:rsidP="0074401C">
      <w:pPr>
        <w:pStyle w:val="Definition"/>
        <w:rPr>
          <w:b/>
          <w:i/>
        </w:rPr>
      </w:pPr>
      <w:r w:rsidRPr="0074401C">
        <w:rPr>
          <w:b/>
          <w:i/>
        </w:rPr>
        <w:t>holder</w:t>
      </w:r>
      <w:r w:rsidRPr="0074401C">
        <w:t xml:space="preserve">, in relation to a visa, has the same meaning as in the </w:t>
      </w:r>
      <w:r w:rsidRPr="0074401C">
        <w:rPr>
          <w:i/>
        </w:rPr>
        <w:t>Migration Act 1958</w:t>
      </w:r>
      <w:r w:rsidRPr="0074401C">
        <w:t>.</w:t>
      </w:r>
    </w:p>
    <w:p w:rsidR="0047578B" w:rsidRPr="0074401C" w:rsidRDefault="0047578B" w:rsidP="0074401C">
      <w:pPr>
        <w:pStyle w:val="Definition"/>
      </w:pPr>
      <w:r w:rsidRPr="0074401C">
        <w:rPr>
          <w:b/>
          <w:i/>
        </w:rPr>
        <w:t>host jurisdiction</w:t>
      </w:r>
      <w:r w:rsidRPr="0074401C">
        <w:t xml:space="preserve"> has the meaning given by section</w:t>
      </w:r>
      <w:r w:rsidR="0074401C" w:rsidRPr="0074401C">
        <w:t> </w:t>
      </w:r>
      <w:r w:rsidR="002B191E" w:rsidRPr="0074401C">
        <w:t>10</w:t>
      </w:r>
      <w:r w:rsidRPr="0074401C">
        <w:t>.</w:t>
      </w:r>
    </w:p>
    <w:p w:rsidR="00165279" w:rsidRPr="0074401C" w:rsidRDefault="00480451" w:rsidP="0074401C">
      <w:pPr>
        <w:pStyle w:val="Definition"/>
      </w:pPr>
      <w:r w:rsidRPr="0074401C">
        <w:rPr>
          <w:b/>
          <w:i/>
        </w:rPr>
        <w:t>managing</w:t>
      </w:r>
      <w:r w:rsidRPr="0074401C">
        <w:t xml:space="preserve"> </w:t>
      </w:r>
      <w:r w:rsidRPr="0074401C">
        <w:rPr>
          <w:b/>
          <w:i/>
        </w:rPr>
        <w:t>the funding for supports</w:t>
      </w:r>
      <w:r w:rsidRPr="0074401C">
        <w:rPr>
          <w:i/>
        </w:rPr>
        <w:t xml:space="preserve"> </w:t>
      </w:r>
      <w:r w:rsidRPr="0074401C">
        <w:t xml:space="preserve">under a </w:t>
      </w:r>
      <w:r w:rsidR="00165279" w:rsidRPr="0074401C">
        <w:t>participant’s plan has the meaning given by section</w:t>
      </w:r>
      <w:r w:rsidR="0074401C" w:rsidRPr="0074401C">
        <w:t> </w:t>
      </w:r>
      <w:r w:rsidR="002B191E" w:rsidRPr="0074401C">
        <w:t>42</w:t>
      </w:r>
      <w:r w:rsidR="00165279" w:rsidRPr="0074401C">
        <w:t>.</w:t>
      </w:r>
    </w:p>
    <w:p w:rsidR="00250498" w:rsidRPr="0074401C" w:rsidRDefault="00250498" w:rsidP="0074401C">
      <w:pPr>
        <w:pStyle w:val="Definition"/>
      </w:pPr>
      <w:r w:rsidRPr="0074401C">
        <w:rPr>
          <w:b/>
          <w:i/>
        </w:rPr>
        <w:t xml:space="preserve">medicare program </w:t>
      </w:r>
      <w:r w:rsidRPr="0074401C">
        <w:t xml:space="preserve">has the same meaning as in the </w:t>
      </w:r>
      <w:r w:rsidRPr="0074401C">
        <w:rPr>
          <w:i/>
        </w:rPr>
        <w:t>Human Services (Medicare) Act 1973</w:t>
      </w:r>
      <w:r w:rsidRPr="0074401C">
        <w:t>.</w:t>
      </w:r>
    </w:p>
    <w:p w:rsidR="00C26FD1" w:rsidRPr="0074401C" w:rsidRDefault="00C26FD1" w:rsidP="0074401C">
      <w:pPr>
        <w:pStyle w:val="Definition"/>
      </w:pPr>
      <w:r w:rsidRPr="0074401C">
        <w:rPr>
          <w:b/>
          <w:i/>
        </w:rPr>
        <w:t>meets the access criteria</w:t>
      </w:r>
      <w:r w:rsidR="003A324A" w:rsidRPr="0074401C">
        <w:t xml:space="preserve"> has the meaning given by </w:t>
      </w:r>
      <w:r w:rsidRPr="0074401C">
        <w:t>section</w:t>
      </w:r>
      <w:r w:rsidR="0074401C" w:rsidRPr="0074401C">
        <w:t> </w:t>
      </w:r>
      <w:r w:rsidR="002B191E" w:rsidRPr="0074401C">
        <w:t>21</w:t>
      </w:r>
      <w:r w:rsidRPr="0074401C">
        <w:t>.</w:t>
      </w:r>
    </w:p>
    <w:p w:rsidR="00B67985" w:rsidRPr="0074401C" w:rsidRDefault="00B67985" w:rsidP="0074401C">
      <w:pPr>
        <w:pStyle w:val="Definition"/>
      </w:pPr>
      <w:r w:rsidRPr="0074401C">
        <w:rPr>
          <w:b/>
          <w:i/>
        </w:rPr>
        <w:t>meets the age requirements</w:t>
      </w:r>
      <w:r w:rsidRPr="0074401C">
        <w:t xml:space="preserve"> has the meaning given by section</w:t>
      </w:r>
      <w:r w:rsidR="0074401C" w:rsidRPr="0074401C">
        <w:t> </w:t>
      </w:r>
      <w:r w:rsidR="002B191E" w:rsidRPr="0074401C">
        <w:t>22</w:t>
      </w:r>
      <w:r w:rsidRPr="0074401C">
        <w:t>.</w:t>
      </w:r>
    </w:p>
    <w:p w:rsidR="00165279" w:rsidRPr="0074401C" w:rsidRDefault="00165279" w:rsidP="0074401C">
      <w:pPr>
        <w:pStyle w:val="Definition"/>
      </w:pPr>
      <w:r w:rsidRPr="0074401C">
        <w:rPr>
          <w:b/>
          <w:i/>
        </w:rPr>
        <w:t>meets the disability requirements</w:t>
      </w:r>
      <w:r w:rsidRPr="0074401C">
        <w:t xml:space="preserve"> has the meaning given by section</w:t>
      </w:r>
      <w:r w:rsidR="0074401C" w:rsidRPr="0074401C">
        <w:t> </w:t>
      </w:r>
      <w:r w:rsidR="002B191E" w:rsidRPr="0074401C">
        <w:t>24</w:t>
      </w:r>
      <w:r w:rsidRPr="0074401C">
        <w:t>.</w:t>
      </w:r>
    </w:p>
    <w:p w:rsidR="00165279" w:rsidRPr="0074401C" w:rsidRDefault="00165279" w:rsidP="0074401C">
      <w:pPr>
        <w:pStyle w:val="Definition"/>
      </w:pPr>
      <w:r w:rsidRPr="0074401C">
        <w:rPr>
          <w:b/>
          <w:i/>
        </w:rPr>
        <w:t>meets the early intervention requirements</w:t>
      </w:r>
      <w:r w:rsidR="00963CB7" w:rsidRPr="0074401C">
        <w:t xml:space="preserve"> has the meaning given by </w:t>
      </w:r>
      <w:r w:rsidR="00FA2BEF" w:rsidRPr="0074401C">
        <w:t>s</w:t>
      </w:r>
      <w:r w:rsidRPr="0074401C">
        <w:t>ection</w:t>
      </w:r>
      <w:r w:rsidR="0074401C" w:rsidRPr="0074401C">
        <w:t> </w:t>
      </w:r>
      <w:r w:rsidR="002B191E" w:rsidRPr="0074401C">
        <w:t>25</w:t>
      </w:r>
      <w:r w:rsidRPr="0074401C">
        <w:t>.</w:t>
      </w:r>
    </w:p>
    <w:p w:rsidR="00165279" w:rsidRPr="0074401C" w:rsidRDefault="00165279" w:rsidP="0074401C">
      <w:pPr>
        <w:pStyle w:val="Definition"/>
      </w:pPr>
      <w:r w:rsidRPr="0074401C">
        <w:rPr>
          <w:b/>
          <w:i/>
        </w:rPr>
        <w:lastRenderedPageBreak/>
        <w:t>meets the residence requirements</w:t>
      </w:r>
      <w:r w:rsidRPr="0074401C">
        <w:t xml:space="preserve"> has the meaning given by section</w:t>
      </w:r>
      <w:r w:rsidR="0074401C" w:rsidRPr="0074401C">
        <w:t> </w:t>
      </w:r>
      <w:r w:rsidR="002B191E" w:rsidRPr="0074401C">
        <w:t>23</w:t>
      </w:r>
      <w:r w:rsidRPr="0074401C">
        <w:t>.</w:t>
      </w:r>
    </w:p>
    <w:p w:rsidR="00E7442E" w:rsidRPr="0074401C" w:rsidRDefault="00E7442E" w:rsidP="0074401C">
      <w:pPr>
        <w:pStyle w:val="Definition"/>
      </w:pPr>
      <w:r w:rsidRPr="0074401C">
        <w:rPr>
          <w:b/>
          <w:i/>
        </w:rPr>
        <w:t>Ministerial Council</w:t>
      </w:r>
      <w:r w:rsidRPr="0074401C">
        <w:t xml:space="preserve"> means a body:</w:t>
      </w:r>
    </w:p>
    <w:p w:rsidR="00E7442E" w:rsidRPr="0074401C" w:rsidRDefault="00E7442E" w:rsidP="0074401C">
      <w:pPr>
        <w:pStyle w:val="paragraph"/>
      </w:pPr>
      <w:r w:rsidRPr="0074401C">
        <w:tab/>
        <w:t>(a)</w:t>
      </w:r>
      <w:r w:rsidRPr="0074401C">
        <w:tab/>
        <w:t>that consists of Ministers of the Commonwealth, States and Territories; and</w:t>
      </w:r>
    </w:p>
    <w:p w:rsidR="00E7442E" w:rsidRPr="0074401C" w:rsidRDefault="00E7442E" w:rsidP="0074401C">
      <w:pPr>
        <w:pStyle w:val="paragraph"/>
      </w:pPr>
      <w:r w:rsidRPr="0074401C">
        <w:tab/>
        <w:t>(b)</w:t>
      </w:r>
      <w:r w:rsidRPr="0074401C">
        <w:tab/>
        <w:t>that has been designated by COAG as having responsibilities relating to the National Di</w:t>
      </w:r>
      <w:r w:rsidR="00332792" w:rsidRPr="0074401C">
        <w:t>sability Insurance Scheme</w:t>
      </w:r>
      <w:r w:rsidRPr="0074401C">
        <w:t>.</w:t>
      </w:r>
    </w:p>
    <w:p w:rsidR="009A7F36" w:rsidRPr="0074401C" w:rsidRDefault="009A7F36" w:rsidP="0074401C">
      <w:pPr>
        <w:pStyle w:val="Definition"/>
      </w:pPr>
      <w:r w:rsidRPr="0074401C">
        <w:rPr>
          <w:rFonts w:eastAsiaTheme="minorHAnsi"/>
          <w:b/>
          <w:i/>
        </w:rPr>
        <w:t>National Disability Insurance Scheme</w:t>
      </w:r>
      <w:r w:rsidRPr="0074401C">
        <w:rPr>
          <w:rFonts w:eastAsiaTheme="minorHAnsi"/>
        </w:rPr>
        <w:t xml:space="preserve"> means:</w:t>
      </w:r>
    </w:p>
    <w:p w:rsidR="009A7F36" w:rsidRPr="0074401C" w:rsidRDefault="009A7F36" w:rsidP="0074401C">
      <w:pPr>
        <w:pStyle w:val="paragraph"/>
      </w:pPr>
      <w:r w:rsidRPr="0074401C">
        <w:rPr>
          <w:rFonts w:eastAsiaTheme="minorHAnsi"/>
        </w:rPr>
        <w:tab/>
        <w:t>(a)</w:t>
      </w:r>
      <w:r w:rsidRPr="0074401C">
        <w:rPr>
          <w:rFonts w:eastAsiaTheme="minorHAnsi"/>
        </w:rPr>
        <w:tab/>
        <w:t>the arrangements set out in Chapter</w:t>
      </w:r>
      <w:r w:rsidR="0074401C" w:rsidRPr="0074401C">
        <w:rPr>
          <w:rFonts w:eastAsiaTheme="minorHAnsi"/>
        </w:rPr>
        <w:t> </w:t>
      </w:r>
      <w:r w:rsidR="00D5578C" w:rsidRPr="0074401C">
        <w:rPr>
          <w:rFonts w:eastAsiaTheme="minorHAnsi"/>
        </w:rPr>
        <w:t>2</w:t>
      </w:r>
      <w:r w:rsidRPr="0074401C">
        <w:rPr>
          <w:rFonts w:eastAsiaTheme="minorHAnsi"/>
        </w:rPr>
        <w:t>; and</w:t>
      </w:r>
    </w:p>
    <w:p w:rsidR="009A7F36" w:rsidRPr="0074401C" w:rsidRDefault="00A9332E" w:rsidP="0074401C">
      <w:pPr>
        <w:pStyle w:val="paragraph"/>
        <w:rPr>
          <w:rFonts w:eastAsiaTheme="minorHAnsi"/>
        </w:rPr>
      </w:pPr>
      <w:r w:rsidRPr="0074401C">
        <w:rPr>
          <w:rFonts w:eastAsiaTheme="minorHAnsi"/>
        </w:rPr>
        <w:tab/>
        <w:t>(b</w:t>
      </w:r>
      <w:r w:rsidR="009A7F36" w:rsidRPr="0074401C">
        <w:rPr>
          <w:rFonts w:eastAsiaTheme="minorHAnsi"/>
        </w:rPr>
        <w:t>)</w:t>
      </w:r>
      <w:r w:rsidR="009A7F36" w:rsidRPr="0074401C">
        <w:rPr>
          <w:rFonts w:eastAsiaTheme="minorHAnsi"/>
        </w:rPr>
        <w:tab/>
        <w:t>the arrangements set out in Chapter</w:t>
      </w:r>
      <w:r w:rsidR="0074401C" w:rsidRPr="0074401C">
        <w:rPr>
          <w:rFonts w:eastAsiaTheme="minorHAnsi"/>
        </w:rPr>
        <w:t> </w:t>
      </w:r>
      <w:r w:rsidR="00D5578C" w:rsidRPr="0074401C">
        <w:rPr>
          <w:rFonts w:eastAsiaTheme="minorHAnsi"/>
        </w:rPr>
        <w:t>3</w:t>
      </w:r>
      <w:r w:rsidR="009A7F36" w:rsidRPr="0074401C">
        <w:rPr>
          <w:rFonts w:eastAsiaTheme="minorHAnsi"/>
        </w:rPr>
        <w:t xml:space="preserve"> in relation to people who meet the residence requirements because of their residence in a prescribed area and meet the age requirements (if any) in relation to a prescribed area; and</w:t>
      </w:r>
    </w:p>
    <w:p w:rsidR="009A7F36" w:rsidRPr="0074401C" w:rsidRDefault="00A9332E" w:rsidP="0074401C">
      <w:pPr>
        <w:pStyle w:val="paragraph"/>
        <w:rPr>
          <w:rFonts w:eastAsiaTheme="minorHAnsi"/>
        </w:rPr>
      </w:pPr>
      <w:r w:rsidRPr="0074401C">
        <w:rPr>
          <w:rFonts w:eastAsiaTheme="minorHAnsi"/>
        </w:rPr>
        <w:tab/>
        <w:t>(c</w:t>
      </w:r>
      <w:r w:rsidR="009A7F36" w:rsidRPr="0074401C">
        <w:rPr>
          <w:rFonts w:eastAsiaTheme="minorHAnsi"/>
        </w:rPr>
        <w:t>)</w:t>
      </w:r>
      <w:r w:rsidR="009A7F36" w:rsidRPr="0074401C">
        <w:rPr>
          <w:rFonts w:eastAsiaTheme="minorHAnsi"/>
        </w:rPr>
        <w:tab/>
        <w:t xml:space="preserve">the arrangements referred to in </w:t>
      </w:r>
      <w:r w:rsidR="0074401C" w:rsidRPr="0074401C">
        <w:rPr>
          <w:rFonts w:eastAsiaTheme="minorHAnsi"/>
        </w:rPr>
        <w:t>paragraph (</w:t>
      </w:r>
      <w:r w:rsidR="005216A2" w:rsidRPr="0074401C">
        <w:rPr>
          <w:rFonts w:eastAsiaTheme="minorHAnsi"/>
        </w:rPr>
        <w:t>b) as they apply when</w:t>
      </w:r>
      <w:r w:rsidR="00DF04DF" w:rsidRPr="0074401C">
        <w:rPr>
          <w:rFonts w:eastAsiaTheme="minorHAnsi"/>
        </w:rPr>
        <w:t xml:space="preserve"> those arrangements</w:t>
      </w:r>
      <w:r w:rsidR="009A7F36" w:rsidRPr="0074401C">
        <w:rPr>
          <w:rFonts w:eastAsiaTheme="minorHAnsi"/>
        </w:rPr>
        <w:t xml:space="preserve"> </w:t>
      </w:r>
      <w:r w:rsidR="005216A2" w:rsidRPr="0074401C">
        <w:rPr>
          <w:rFonts w:eastAsiaTheme="minorHAnsi"/>
        </w:rPr>
        <w:t>are</w:t>
      </w:r>
      <w:r w:rsidR="009A7F36" w:rsidRPr="0074401C">
        <w:rPr>
          <w:rFonts w:eastAsiaTheme="minorHAnsi"/>
        </w:rPr>
        <w:t xml:space="preserve"> not limited on the basis of residence in a prescribed area</w:t>
      </w:r>
      <w:r w:rsidRPr="0074401C">
        <w:rPr>
          <w:rFonts w:eastAsiaTheme="minorHAnsi"/>
        </w:rPr>
        <w:t>.</w:t>
      </w:r>
    </w:p>
    <w:p w:rsidR="009A7F36" w:rsidRPr="0074401C" w:rsidRDefault="009A7F36" w:rsidP="0074401C">
      <w:pPr>
        <w:pStyle w:val="Definition"/>
        <w:rPr>
          <w:rFonts w:eastAsiaTheme="minorHAnsi"/>
          <w:szCs w:val="22"/>
        </w:rPr>
      </w:pPr>
      <w:r w:rsidRPr="0074401C">
        <w:rPr>
          <w:rFonts w:eastAsiaTheme="minorHAnsi"/>
          <w:b/>
          <w:bCs/>
          <w:i/>
          <w:iCs/>
          <w:szCs w:val="22"/>
        </w:rPr>
        <w:t xml:space="preserve">National Disability Insurance Scheme launch </w:t>
      </w:r>
      <w:r w:rsidRPr="0074401C">
        <w:rPr>
          <w:rFonts w:eastAsiaTheme="minorHAnsi"/>
          <w:szCs w:val="22"/>
        </w:rPr>
        <w:t>means:</w:t>
      </w:r>
    </w:p>
    <w:p w:rsidR="009A7F36" w:rsidRPr="0074401C" w:rsidRDefault="009A7F36" w:rsidP="0074401C">
      <w:pPr>
        <w:pStyle w:val="paragraph"/>
      </w:pPr>
      <w:r w:rsidRPr="0074401C">
        <w:rPr>
          <w:rFonts w:eastAsiaTheme="minorHAnsi"/>
        </w:rPr>
        <w:tab/>
        <w:t>(a)</w:t>
      </w:r>
      <w:r w:rsidRPr="0074401C">
        <w:rPr>
          <w:rFonts w:eastAsiaTheme="minorHAnsi"/>
        </w:rPr>
        <w:tab/>
        <w:t>the arrangements set out in Chapter</w:t>
      </w:r>
      <w:r w:rsidR="0074401C" w:rsidRPr="0074401C">
        <w:rPr>
          <w:rFonts w:eastAsiaTheme="minorHAnsi"/>
        </w:rPr>
        <w:t> </w:t>
      </w:r>
      <w:r w:rsidR="00D5578C" w:rsidRPr="0074401C">
        <w:rPr>
          <w:rFonts w:eastAsiaTheme="minorHAnsi"/>
        </w:rPr>
        <w:t>2</w:t>
      </w:r>
      <w:r w:rsidRPr="0074401C">
        <w:rPr>
          <w:rFonts w:eastAsiaTheme="minorHAnsi"/>
        </w:rPr>
        <w:t>; and</w:t>
      </w:r>
    </w:p>
    <w:p w:rsidR="009A7F36" w:rsidRPr="0074401C" w:rsidRDefault="00A9332E" w:rsidP="0074401C">
      <w:pPr>
        <w:pStyle w:val="paragraph"/>
        <w:rPr>
          <w:rFonts w:eastAsiaTheme="minorHAnsi"/>
        </w:rPr>
      </w:pPr>
      <w:r w:rsidRPr="0074401C">
        <w:rPr>
          <w:rFonts w:eastAsiaTheme="minorHAnsi"/>
        </w:rPr>
        <w:tab/>
        <w:t>(b</w:t>
      </w:r>
      <w:r w:rsidR="009A7F36" w:rsidRPr="0074401C">
        <w:rPr>
          <w:rFonts w:eastAsiaTheme="minorHAnsi"/>
        </w:rPr>
        <w:t>)</w:t>
      </w:r>
      <w:r w:rsidR="009A7F36" w:rsidRPr="0074401C">
        <w:rPr>
          <w:rFonts w:eastAsiaTheme="minorHAnsi"/>
        </w:rPr>
        <w:tab/>
        <w:t>the arrangements set out in Chapter</w:t>
      </w:r>
      <w:r w:rsidR="0074401C" w:rsidRPr="0074401C">
        <w:rPr>
          <w:rFonts w:eastAsiaTheme="minorHAnsi"/>
        </w:rPr>
        <w:t> </w:t>
      </w:r>
      <w:r w:rsidR="00D5578C" w:rsidRPr="0074401C">
        <w:rPr>
          <w:rFonts w:eastAsiaTheme="minorHAnsi"/>
        </w:rPr>
        <w:t>3</w:t>
      </w:r>
      <w:r w:rsidR="009A7F36" w:rsidRPr="0074401C">
        <w:rPr>
          <w:rFonts w:eastAsiaTheme="minorHAnsi"/>
        </w:rPr>
        <w:t xml:space="preserve"> in relation to people who meet the residence requirements because of their residence in a prescribed area and meet the age requir</w:t>
      </w:r>
      <w:r w:rsidR="00625F5A" w:rsidRPr="0074401C">
        <w:rPr>
          <w:rFonts w:eastAsiaTheme="minorHAnsi"/>
        </w:rPr>
        <w:t>ements (if any) in relation to the</w:t>
      </w:r>
      <w:r w:rsidR="009A7F36" w:rsidRPr="0074401C">
        <w:rPr>
          <w:rFonts w:eastAsiaTheme="minorHAnsi"/>
        </w:rPr>
        <w:t xml:space="preserve"> prescribed area</w:t>
      </w:r>
      <w:r w:rsidRPr="0074401C">
        <w:rPr>
          <w:rFonts w:eastAsiaTheme="minorHAnsi"/>
        </w:rPr>
        <w:t>.</w:t>
      </w:r>
    </w:p>
    <w:p w:rsidR="00165279" w:rsidRPr="0074401C" w:rsidRDefault="00AA7084" w:rsidP="0074401C">
      <w:pPr>
        <w:pStyle w:val="Definition"/>
      </w:pPr>
      <w:r w:rsidRPr="0074401C">
        <w:rPr>
          <w:b/>
          <w:i/>
        </w:rPr>
        <w:t xml:space="preserve">National Disability Insurance Scheme </w:t>
      </w:r>
      <w:r w:rsidR="00C4499D" w:rsidRPr="0074401C">
        <w:rPr>
          <w:b/>
          <w:i/>
        </w:rPr>
        <w:t>rules</w:t>
      </w:r>
      <w:r w:rsidR="00165279" w:rsidRPr="0074401C">
        <w:t xml:space="preserve"> means the rules mentioned in section</w:t>
      </w:r>
      <w:r w:rsidR="0074401C" w:rsidRPr="0074401C">
        <w:t> </w:t>
      </w:r>
      <w:r w:rsidR="002B191E" w:rsidRPr="0074401C">
        <w:t>209</w:t>
      </w:r>
      <w:r w:rsidR="00165279" w:rsidRPr="0074401C">
        <w:t>.</w:t>
      </w:r>
    </w:p>
    <w:p w:rsidR="00165279" w:rsidRPr="0074401C" w:rsidRDefault="00165279" w:rsidP="0074401C">
      <w:pPr>
        <w:pStyle w:val="Definition"/>
      </w:pPr>
      <w:r w:rsidRPr="0074401C">
        <w:rPr>
          <w:b/>
          <w:i/>
        </w:rPr>
        <w:t>NDIS amount</w:t>
      </w:r>
      <w:r w:rsidRPr="0074401C">
        <w:t xml:space="preserve"> means an amount paid under the </w:t>
      </w:r>
      <w:r w:rsidR="00F11D1E" w:rsidRPr="0074401C">
        <w:t>Natio</w:t>
      </w:r>
      <w:r w:rsidR="00332792" w:rsidRPr="0074401C">
        <w:t>nal Disability Insurance Scheme</w:t>
      </w:r>
      <w:r w:rsidRPr="0074401C">
        <w:t xml:space="preserve"> </w:t>
      </w:r>
      <w:r w:rsidR="00F03E60" w:rsidRPr="0074401C">
        <w:t>in respect of</w:t>
      </w:r>
      <w:r w:rsidR="00392B10" w:rsidRPr="0074401C">
        <w:t xml:space="preserve"> reasonable and necessary</w:t>
      </w:r>
      <w:r w:rsidR="00F03E60" w:rsidRPr="0074401C">
        <w:t xml:space="preserve"> supports</w:t>
      </w:r>
      <w:r w:rsidR="00175A6F" w:rsidRPr="0074401C">
        <w:t xml:space="preserve"> </w:t>
      </w:r>
      <w:r w:rsidR="00F03E60" w:rsidRPr="0074401C">
        <w:t xml:space="preserve">funded under a </w:t>
      </w:r>
      <w:r w:rsidR="00250498" w:rsidRPr="0074401C">
        <w:t>participant</w:t>
      </w:r>
      <w:r w:rsidR="00F03E60" w:rsidRPr="0074401C">
        <w:t>’s plan</w:t>
      </w:r>
      <w:r w:rsidRPr="0074401C">
        <w:t>.</w:t>
      </w:r>
    </w:p>
    <w:p w:rsidR="0076773E" w:rsidRPr="0074401C" w:rsidRDefault="0076773E" w:rsidP="0074401C">
      <w:pPr>
        <w:pStyle w:val="Definition"/>
        <w:rPr>
          <w:b/>
          <w:i/>
        </w:rPr>
      </w:pPr>
      <w:r w:rsidRPr="0074401C">
        <w:rPr>
          <w:b/>
          <w:i/>
        </w:rPr>
        <w:t xml:space="preserve">nominee </w:t>
      </w:r>
      <w:r w:rsidR="00897B9A" w:rsidRPr="0074401C">
        <w:t>means the</w:t>
      </w:r>
      <w:r w:rsidRPr="0074401C">
        <w:t xml:space="preserve"> correspondence nominee</w:t>
      </w:r>
      <w:r w:rsidR="00897B9A" w:rsidRPr="0074401C">
        <w:t xml:space="preserve"> of a participant or the</w:t>
      </w:r>
      <w:r w:rsidRPr="0074401C">
        <w:t xml:space="preserve"> </w:t>
      </w:r>
      <w:r w:rsidR="008268B1" w:rsidRPr="0074401C">
        <w:t>plan nominee</w:t>
      </w:r>
      <w:r w:rsidR="00897B9A" w:rsidRPr="0074401C">
        <w:t xml:space="preserve"> of a participant</w:t>
      </w:r>
      <w:r w:rsidRPr="0074401C">
        <w:rPr>
          <w:i/>
        </w:rPr>
        <w:t>.</w:t>
      </w:r>
    </w:p>
    <w:p w:rsidR="00A2569F" w:rsidRPr="0074401C" w:rsidRDefault="00A2569F" w:rsidP="0074401C">
      <w:pPr>
        <w:pStyle w:val="Definition"/>
      </w:pPr>
      <w:r w:rsidRPr="0074401C">
        <w:rPr>
          <w:b/>
          <w:i/>
        </w:rPr>
        <w:t xml:space="preserve">officer </w:t>
      </w:r>
      <w:r w:rsidRPr="0074401C">
        <w:t>means:</w:t>
      </w:r>
    </w:p>
    <w:p w:rsidR="00A2569F" w:rsidRPr="0074401C" w:rsidRDefault="00A2569F" w:rsidP="0074401C">
      <w:pPr>
        <w:pStyle w:val="paragraph"/>
      </w:pPr>
      <w:r w:rsidRPr="0074401C">
        <w:tab/>
        <w:t>(a)</w:t>
      </w:r>
      <w:r w:rsidRPr="0074401C">
        <w:tab/>
        <w:t xml:space="preserve">a member of the staff of the Agency </w:t>
      </w:r>
      <w:r w:rsidR="005C6C90" w:rsidRPr="0074401C">
        <w:t xml:space="preserve">under </w:t>
      </w:r>
      <w:r w:rsidRPr="0074401C">
        <w:t>section</w:t>
      </w:r>
      <w:r w:rsidR="0074401C" w:rsidRPr="0074401C">
        <w:t> </w:t>
      </w:r>
      <w:r w:rsidR="002B191E" w:rsidRPr="0074401C">
        <w:t>169</w:t>
      </w:r>
      <w:r w:rsidRPr="0074401C">
        <w:t>;</w:t>
      </w:r>
      <w:r w:rsidR="00DB061D" w:rsidRPr="0074401C">
        <w:t xml:space="preserve"> or</w:t>
      </w:r>
    </w:p>
    <w:p w:rsidR="00874DCF" w:rsidRPr="0074401C" w:rsidRDefault="00A2569F" w:rsidP="0074401C">
      <w:pPr>
        <w:pStyle w:val="paragraph"/>
      </w:pPr>
      <w:r w:rsidRPr="0074401C">
        <w:tab/>
        <w:t>(b)</w:t>
      </w:r>
      <w:r w:rsidRPr="0074401C">
        <w:tab/>
        <w:t>a</w:t>
      </w:r>
      <w:r w:rsidR="00874DCF" w:rsidRPr="0074401C">
        <w:t xml:space="preserve"> </w:t>
      </w:r>
      <w:r w:rsidRPr="0074401C">
        <w:t xml:space="preserve">person </w:t>
      </w:r>
      <w:r w:rsidR="00874DCF" w:rsidRPr="0074401C">
        <w:t>assisting the Agency</w:t>
      </w:r>
      <w:r w:rsidR="005C6C90" w:rsidRPr="0074401C">
        <w:t xml:space="preserve"> under </w:t>
      </w:r>
      <w:r w:rsidR="00874DCF" w:rsidRPr="0074401C">
        <w:t>section</w:t>
      </w:r>
      <w:r w:rsidR="0074401C" w:rsidRPr="0074401C">
        <w:t> </w:t>
      </w:r>
      <w:r w:rsidR="002B191E" w:rsidRPr="0074401C">
        <w:t>170</w:t>
      </w:r>
      <w:r w:rsidR="00874DCF" w:rsidRPr="0074401C">
        <w:t>.</w:t>
      </w:r>
    </w:p>
    <w:p w:rsidR="008D03A6" w:rsidRPr="0074401C" w:rsidRDefault="008D03A6" w:rsidP="0074401C">
      <w:pPr>
        <w:pStyle w:val="Definition"/>
      </w:pPr>
      <w:r w:rsidRPr="0074401C">
        <w:rPr>
          <w:b/>
          <w:i/>
        </w:rPr>
        <w:lastRenderedPageBreak/>
        <w:t>parent</w:t>
      </w:r>
      <w:r w:rsidRPr="0074401C">
        <w:t xml:space="preserve">: without limiting who is a parent of anyone for the purposes of this Act, a person is the </w:t>
      </w:r>
      <w:r w:rsidRPr="0074401C">
        <w:rPr>
          <w:b/>
          <w:i/>
        </w:rPr>
        <w:t>parent</w:t>
      </w:r>
      <w:r w:rsidRPr="0074401C">
        <w:t xml:space="preserve"> of another person if the other person is a child of the person within the meaning of the </w:t>
      </w:r>
      <w:r w:rsidRPr="0074401C">
        <w:rPr>
          <w:i/>
        </w:rPr>
        <w:t>Family Law Act 1975</w:t>
      </w:r>
      <w:r w:rsidRPr="0074401C">
        <w:t>.</w:t>
      </w:r>
    </w:p>
    <w:p w:rsidR="00165279" w:rsidRPr="0074401C" w:rsidRDefault="00165279" w:rsidP="0074401C">
      <w:pPr>
        <w:pStyle w:val="Definition"/>
      </w:pPr>
      <w:r w:rsidRPr="0074401C">
        <w:rPr>
          <w:b/>
          <w:i/>
        </w:rPr>
        <w:t>parental responsibility</w:t>
      </w:r>
      <w:r w:rsidR="0060759D" w:rsidRPr="0074401C">
        <w:rPr>
          <w:b/>
          <w:i/>
        </w:rPr>
        <w:t xml:space="preserve"> </w:t>
      </w:r>
      <w:r w:rsidR="0060759D" w:rsidRPr="0074401C">
        <w:t>has the meaning given by section</w:t>
      </w:r>
      <w:r w:rsidR="0074401C" w:rsidRPr="0074401C">
        <w:t> </w:t>
      </w:r>
      <w:r w:rsidR="002B191E" w:rsidRPr="0074401C">
        <w:t>75</w:t>
      </w:r>
      <w:r w:rsidR="0060759D" w:rsidRPr="0074401C">
        <w:t>.</w:t>
      </w:r>
    </w:p>
    <w:p w:rsidR="00165279" w:rsidRPr="0074401C" w:rsidRDefault="00165279" w:rsidP="0074401C">
      <w:pPr>
        <w:pStyle w:val="Definition"/>
        <w:rPr>
          <w:b/>
          <w:i/>
        </w:rPr>
      </w:pPr>
      <w:r w:rsidRPr="0074401C">
        <w:rPr>
          <w:b/>
          <w:i/>
        </w:rPr>
        <w:t xml:space="preserve">participant </w:t>
      </w:r>
      <w:r w:rsidRPr="0074401C">
        <w:t xml:space="preserve">means a person who is a participant in the </w:t>
      </w:r>
      <w:r w:rsidR="00F11D1E" w:rsidRPr="0074401C">
        <w:t>National Disability Insurance Scheme launch</w:t>
      </w:r>
      <w:r w:rsidRPr="0074401C">
        <w:t xml:space="preserve"> (see section</w:t>
      </w:r>
      <w:r w:rsidR="005C6C90" w:rsidRPr="0074401C">
        <w:t>s</w:t>
      </w:r>
      <w:r w:rsidR="0074401C" w:rsidRPr="0074401C">
        <w:t> </w:t>
      </w:r>
      <w:r w:rsidR="002B191E" w:rsidRPr="0074401C">
        <w:t>28</w:t>
      </w:r>
      <w:r w:rsidR="005C6C90" w:rsidRPr="0074401C">
        <w:t xml:space="preserve">, </w:t>
      </w:r>
      <w:r w:rsidR="002B191E" w:rsidRPr="0074401C">
        <w:t>29</w:t>
      </w:r>
      <w:r w:rsidR="005C6C90" w:rsidRPr="0074401C">
        <w:t xml:space="preserve"> and </w:t>
      </w:r>
      <w:r w:rsidR="002B191E" w:rsidRPr="0074401C">
        <w:t>30</w:t>
      </w:r>
      <w:r w:rsidRPr="0074401C">
        <w:t>).</w:t>
      </w:r>
    </w:p>
    <w:p w:rsidR="00E4123E" w:rsidRPr="0074401C" w:rsidRDefault="00E4123E" w:rsidP="0074401C">
      <w:pPr>
        <w:pStyle w:val="Definition"/>
      </w:pPr>
      <w:r w:rsidRPr="0074401C">
        <w:rPr>
          <w:b/>
          <w:i/>
        </w:rPr>
        <w:t>participant’s impairment</w:t>
      </w:r>
      <w:r w:rsidRPr="0074401C">
        <w:t xml:space="preserve"> means an impairment in relation to which the participant meets the disability requirements</w:t>
      </w:r>
      <w:r w:rsidR="002616B9" w:rsidRPr="0074401C">
        <w:t>,</w:t>
      </w:r>
      <w:r w:rsidRPr="0074401C">
        <w:t xml:space="preserve"> </w:t>
      </w:r>
      <w:r w:rsidR="004567F6" w:rsidRPr="0074401C">
        <w:t>or the early intervention requirements</w:t>
      </w:r>
      <w:r w:rsidR="002616B9" w:rsidRPr="0074401C">
        <w:t>,</w:t>
      </w:r>
      <w:r w:rsidR="004567F6" w:rsidRPr="0074401C">
        <w:t xml:space="preserve"> </w:t>
      </w:r>
      <w:r w:rsidRPr="0074401C">
        <w:t>to any extent.</w:t>
      </w:r>
    </w:p>
    <w:p w:rsidR="004D2763" w:rsidRPr="0074401C" w:rsidRDefault="004D2763" w:rsidP="0074401C">
      <w:pPr>
        <w:pStyle w:val="Definition"/>
      </w:pPr>
      <w:r w:rsidRPr="0074401C">
        <w:rPr>
          <w:b/>
          <w:i/>
        </w:rPr>
        <w:t>participant’s statement of goals and aspirations</w:t>
      </w:r>
      <w:r w:rsidRPr="0074401C">
        <w:t xml:space="preserve"> has the meaning given by subsection </w:t>
      </w:r>
      <w:r w:rsidR="002B191E" w:rsidRPr="0074401C">
        <w:t>33</w:t>
      </w:r>
      <w:r w:rsidRPr="0074401C">
        <w:t>(1).</w:t>
      </w:r>
    </w:p>
    <w:p w:rsidR="00165279" w:rsidRPr="0074401C" w:rsidRDefault="00165279" w:rsidP="0074401C">
      <w:pPr>
        <w:pStyle w:val="Definition"/>
      </w:pPr>
      <w:r w:rsidRPr="0074401C">
        <w:rPr>
          <w:b/>
          <w:i/>
        </w:rPr>
        <w:t>permanent visa</w:t>
      </w:r>
      <w:r w:rsidRPr="0074401C">
        <w:t xml:space="preserve"> has the same meaning as in the </w:t>
      </w:r>
      <w:r w:rsidRPr="0074401C">
        <w:rPr>
          <w:i/>
        </w:rPr>
        <w:t>Migration Act 1958</w:t>
      </w:r>
      <w:r w:rsidRPr="0074401C">
        <w:t>.</w:t>
      </w:r>
    </w:p>
    <w:p w:rsidR="00165279" w:rsidRPr="0074401C" w:rsidRDefault="00165279" w:rsidP="0074401C">
      <w:pPr>
        <w:pStyle w:val="Definition"/>
      </w:pPr>
      <w:r w:rsidRPr="0074401C">
        <w:rPr>
          <w:b/>
          <w:i/>
        </w:rPr>
        <w:t>plan</w:t>
      </w:r>
      <w:r w:rsidRPr="0074401C">
        <w:t>, for a participant, means the participant’s plan that is in effect under section</w:t>
      </w:r>
      <w:r w:rsidR="0074401C" w:rsidRPr="0074401C">
        <w:t> </w:t>
      </w:r>
      <w:r w:rsidR="002B191E" w:rsidRPr="0074401C">
        <w:t>37</w:t>
      </w:r>
      <w:r w:rsidRPr="0074401C">
        <w:t>.</w:t>
      </w:r>
    </w:p>
    <w:p w:rsidR="00165279" w:rsidRPr="0074401C" w:rsidRDefault="00165279" w:rsidP="0074401C">
      <w:pPr>
        <w:pStyle w:val="Definition"/>
      </w:pPr>
      <w:r w:rsidRPr="0074401C">
        <w:rPr>
          <w:b/>
          <w:i/>
        </w:rPr>
        <w:t xml:space="preserve">plan management request </w:t>
      </w:r>
      <w:r w:rsidRPr="0074401C">
        <w:t xml:space="preserve">has the meaning given by subsection </w:t>
      </w:r>
      <w:r w:rsidR="002B191E" w:rsidRPr="0074401C">
        <w:t>43</w:t>
      </w:r>
      <w:r w:rsidRPr="0074401C">
        <w:t>(1).</w:t>
      </w:r>
    </w:p>
    <w:p w:rsidR="009D0813" w:rsidRPr="0074401C" w:rsidRDefault="009D0813" w:rsidP="0074401C">
      <w:pPr>
        <w:pStyle w:val="Definition"/>
        <w:rPr>
          <w:b/>
          <w:i/>
        </w:rPr>
      </w:pPr>
      <w:r w:rsidRPr="0074401C">
        <w:rPr>
          <w:b/>
          <w:i/>
        </w:rPr>
        <w:t xml:space="preserve">plan nominee </w:t>
      </w:r>
      <w:r w:rsidRPr="0074401C">
        <w:t xml:space="preserve">means a person who is appointed as </w:t>
      </w:r>
      <w:r w:rsidR="00897B9A" w:rsidRPr="0074401C">
        <w:t>the plan nominee of a participant u</w:t>
      </w:r>
      <w:r w:rsidRPr="0074401C">
        <w:t>nder section</w:t>
      </w:r>
      <w:r w:rsidR="0074401C" w:rsidRPr="0074401C">
        <w:t> </w:t>
      </w:r>
      <w:r w:rsidR="002B191E" w:rsidRPr="0074401C">
        <w:t>86</w:t>
      </w:r>
      <w:r w:rsidRPr="0074401C">
        <w:t>.</w:t>
      </w:r>
    </w:p>
    <w:p w:rsidR="007000FA" w:rsidRPr="0074401C" w:rsidRDefault="007000FA" w:rsidP="0074401C">
      <w:pPr>
        <w:pStyle w:val="Definition"/>
      </w:pPr>
      <w:r w:rsidRPr="0074401C">
        <w:rPr>
          <w:b/>
          <w:i/>
        </w:rPr>
        <w:t>prescribed area</w:t>
      </w:r>
      <w:r w:rsidRPr="0074401C">
        <w:t xml:space="preserve"> means an area prescribed </w:t>
      </w:r>
      <w:r w:rsidR="00F07AF5" w:rsidRPr="0074401C">
        <w:t xml:space="preserve">by the National Disability Insurance Scheme rules </w:t>
      </w:r>
      <w:r w:rsidRPr="0074401C">
        <w:t xml:space="preserve">for the purposes of paragraph </w:t>
      </w:r>
      <w:r w:rsidR="002B191E" w:rsidRPr="0074401C">
        <w:t>22</w:t>
      </w:r>
      <w:r w:rsidR="00A376DA" w:rsidRPr="0074401C">
        <w:t>(2</w:t>
      </w:r>
      <w:r w:rsidR="00AC3E64" w:rsidRPr="0074401C">
        <w:t xml:space="preserve">)(a) or subsection </w:t>
      </w:r>
      <w:r w:rsidR="002B191E" w:rsidRPr="0074401C">
        <w:t>23</w:t>
      </w:r>
      <w:r w:rsidRPr="0074401C">
        <w:t>(3).</w:t>
      </w:r>
    </w:p>
    <w:p w:rsidR="0047578B" w:rsidRPr="0074401C" w:rsidRDefault="0047578B" w:rsidP="0074401C">
      <w:pPr>
        <w:pStyle w:val="Definition"/>
        <w:jc w:val="both"/>
      </w:pPr>
      <w:r w:rsidRPr="0074401C">
        <w:rPr>
          <w:b/>
          <w:i/>
        </w:rPr>
        <w:t>Principal Member</w:t>
      </w:r>
      <w:r w:rsidRPr="0074401C">
        <w:t xml:space="preserve"> means the Principal Member of the Advisory Council.</w:t>
      </w:r>
    </w:p>
    <w:p w:rsidR="00E4123E" w:rsidRPr="0074401C" w:rsidRDefault="00E4123E" w:rsidP="0074401C">
      <w:pPr>
        <w:pStyle w:val="Definition"/>
      </w:pPr>
      <w:r w:rsidRPr="0074401C">
        <w:rPr>
          <w:b/>
          <w:i/>
        </w:rPr>
        <w:t xml:space="preserve">prospective participant </w:t>
      </w:r>
      <w:r w:rsidRPr="0074401C">
        <w:t>means a person in relation to whom an access request has been made but not yet decided.</w:t>
      </w:r>
    </w:p>
    <w:p w:rsidR="00E4123E" w:rsidRPr="0074401C" w:rsidRDefault="00E4123E" w:rsidP="0074401C">
      <w:pPr>
        <w:pStyle w:val="Definition"/>
      </w:pPr>
      <w:r w:rsidRPr="0074401C">
        <w:rPr>
          <w:b/>
          <w:i/>
        </w:rPr>
        <w:t>prospective participant’s impairment</w:t>
      </w:r>
      <w:r w:rsidRPr="0074401C">
        <w:t xml:space="preserve"> means an impairment in relation to which the prospective participant claims to meet the disability requirements</w:t>
      </w:r>
      <w:r w:rsidR="002616B9" w:rsidRPr="0074401C">
        <w:t>,</w:t>
      </w:r>
      <w:r w:rsidRPr="0074401C">
        <w:t xml:space="preserve"> </w:t>
      </w:r>
      <w:r w:rsidR="004567F6" w:rsidRPr="0074401C">
        <w:t>or the early intervention requirements</w:t>
      </w:r>
      <w:r w:rsidR="002616B9" w:rsidRPr="0074401C">
        <w:t>,</w:t>
      </w:r>
      <w:r w:rsidR="004567F6" w:rsidRPr="0074401C">
        <w:t xml:space="preserve"> </w:t>
      </w:r>
      <w:r w:rsidRPr="0074401C">
        <w:t>to any extent.</w:t>
      </w:r>
    </w:p>
    <w:p w:rsidR="006D2512" w:rsidRPr="0074401C" w:rsidRDefault="006D2512" w:rsidP="0074401C">
      <w:pPr>
        <w:pStyle w:val="Definition"/>
      </w:pPr>
      <w:r w:rsidRPr="0074401C">
        <w:rPr>
          <w:b/>
          <w:i/>
        </w:rPr>
        <w:lastRenderedPageBreak/>
        <w:t xml:space="preserve">protected information </w:t>
      </w:r>
      <w:r w:rsidRPr="0074401C">
        <w:t>means:</w:t>
      </w:r>
    </w:p>
    <w:p w:rsidR="006D2512" w:rsidRPr="0074401C" w:rsidRDefault="006D2512" w:rsidP="0074401C">
      <w:pPr>
        <w:pStyle w:val="paragraph"/>
      </w:pPr>
      <w:r w:rsidRPr="0074401C">
        <w:tab/>
        <w:t>(a)</w:t>
      </w:r>
      <w:r w:rsidRPr="0074401C">
        <w:tab/>
        <w:t>information about a person that is or was held in the records of the Agency; or</w:t>
      </w:r>
    </w:p>
    <w:p w:rsidR="006D2512" w:rsidRPr="0074401C" w:rsidRDefault="00557692" w:rsidP="0074401C">
      <w:pPr>
        <w:pStyle w:val="paragraph"/>
      </w:pPr>
      <w:r w:rsidRPr="0074401C">
        <w:tab/>
        <w:t>(b</w:t>
      </w:r>
      <w:r w:rsidR="006D2512" w:rsidRPr="0074401C">
        <w:t>)</w:t>
      </w:r>
      <w:r w:rsidR="006D2512" w:rsidRPr="0074401C">
        <w:tab/>
        <w:t>information to the effect that there is no information about a person held in the records of the Agency.</w:t>
      </w:r>
    </w:p>
    <w:p w:rsidR="00165279" w:rsidRPr="0074401C" w:rsidRDefault="00165279" w:rsidP="0074401C">
      <w:pPr>
        <w:pStyle w:val="Definition"/>
      </w:pPr>
      <w:r w:rsidRPr="0074401C">
        <w:rPr>
          <w:b/>
          <w:i/>
        </w:rPr>
        <w:t>protected SCV holder</w:t>
      </w:r>
      <w:r w:rsidRPr="0074401C">
        <w:t xml:space="preserve">: a person is a </w:t>
      </w:r>
      <w:r w:rsidRPr="0074401C">
        <w:rPr>
          <w:b/>
          <w:i/>
        </w:rPr>
        <w:t>protected SCV holder</w:t>
      </w:r>
      <w:r w:rsidRPr="0074401C">
        <w:t xml:space="preserve"> if:</w:t>
      </w:r>
    </w:p>
    <w:p w:rsidR="00165279" w:rsidRPr="0074401C" w:rsidRDefault="00165279" w:rsidP="0074401C">
      <w:pPr>
        <w:pStyle w:val="paragraph"/>
      </w:pPr>
      <w:r w:rsidRPr="0074401C">
        <w:tab/>
        <w:t>(a)</w:t>
      </w:r>
      <w:r w:rsidRPr="0074401C">
        <w:tab/>
        <w:t>the person was in Australia on 26</w:t>
      </w:r>
      <w:r w:rsidR="0074401C" w:rsidRPr="0074401C">
        <w:t> </w:t>
      </w:r>
      <w:r w:rsidRPr="0074401C">
        <w:t>February 2001, and was a special category visa holder on that day; or</w:t>
      </w:r>
    </w:p>
    <w:p w:rsidR="00165279" w:rsidRPr="0074401C" w:rsidRDefault="00165279" w:rsidP="0074401C">
      <w:pPr>
        <w:pStyle w:val="paragraph"/>
      </w:pPr>
      <w:r w:rsidRPr="0074401C">
        <w:tab/>
        <w:t>(b)</w:t>
      </w:r>
      <w:r w:rsidRPr="0074401C">
        <w:tab/>
        <w:t>the person had been in Australia for a period of, or for periods totalling, 12 months during the</w:t>
      </w:r>
      <w:r w:rsidR="00175A6F" w:rsidRPr="0074401C">
        <w:t xml:space="preserve"> </w:t>
      </w:r>
      <w:r w:rsidRPr="0074401C">
        <w:t>2 years immediately before 26</w:t>
      </w:r>
      <w:r w:rsidR="0074401C" w:rsidRPr="0074401C">
        <w:t> </w:t>
      </w:r>
      <w:r w:rsidRPr="0074401C">
        <w:t>February 2001, and returned to Australia after that day.</w:t>
      </w:r>
    </w:p>
    <w:p w:rsidR="006B1717" w:rsidRPr="0074401C" w:rsidRDefault="006B1717" w:rsidP="0074401C">
      <w:pPr>
        <w:pStyle w:val="Definition"/>
      </w:pPr>
      <w:r w:rsidRPr="0074401C">
        <w:rPr>
          <w:b/>
          <w:i/>
        </w:rPr>
        <w:t xml:space="preserve">recoverable amount </w:t>
      </w:r>
      <w:r w:rsidR="00FE773D" w:rsidRPr="0074401C">
        <w:t xml:space="preserve">has the meaning given by </w:t>
      </w:r>
      <w:r w:rsidRPr="0074401C">
        <w:t>section</w:t>
      </w:r>
      <w:r w:rsidR="00F933B5" w:rsidRPr="0074401C">
        <w:t>s</w:t>
      </w:r>
      <w:r w:rsidR="0074401C" w:rsidRPr="0074401C">
        <w:t> </w:t>
      </w:r>
      <w:r w:rsidR="002B191E" w:rsidRPr="0074401C">
        <w:t>106</w:t>
      </w:r>
      <w:r w:rsidR="00FE773D" w:rsidRPr="0074401C">
        <w:t xml:space="preserve"> and </w:t>
      </w:r>
      <w:r w:rsidR="002B191E" w:rsidRPr="0074401C">
        <w:t>107</w:t>
      </w:r>
      <w:r w:rsidRPr="0074401C">
        <w:t>.</w:t>
      </w:r>
    </w:p>
    <w:p w:rsidR="00BA2126" w:rsidRPr="0074401C" w:rsidRDefault="00BA2126" w:rsidP="0074401C">
      <w:pPr>
        <w:pStyle w:val="Definition"/>
      </w:pPr>
      <w:r w:rsidRPr="0074401C">
        <w:rPr>
          <w:b/>
          <w:i/>
        </w:rPr>
        <w:t>registered</w:t>
      </w:r>
      <w:r w:rsidR="00716B93" w:rsidRPr="0074401C">
        <w:rPr>
          <w:b/>
          <w:i/>
        </w:rPr>
        <w:t xml:space="preserve"> plan management </w:t>
      </w:r>
      <w:r w:rsidRPr="0074401C">
        <w:rPr>
          <w:b/>
          <w:i/>
        </w:rPr>
        <w:t xml:space="preserve">provider </w:t>
      </w:r>
      <w:r w:rsidRPr="0074401C">
        <w:t xml:space="preserve">means a </w:t>
      </w:r>
      <w:r w:rsidR="00716B93" w:rsidRPr="0074401C">
        <w:t>registered provider of supports</w:t>
      </w:r>
      <w:r w:rsidRPr="0074401C">
        <w:t xml:space="preserve"> who is approved in relation to </w:t>
      </w:r>
      <w:r w:rsidR="00B1659D" w:rsidRPr="0074401C">
        <w:t xml:space="preserve">managing </w:t>
      </w:r>
      <w:r w:rsidR="00807964" w:rsidRPr="0074401C">
        <w:t xml:space="preserve">the </w:t>
      </w:r>
      <w:r w:rsidR="00B1659D" w:rsidRPr="0074401C">
        <w:t xml:space="preserve">funding for supports under plans </w:t>
      </w:r>
      <w:r w:rsidRPr="0074401C">
        <w:t xml:space="preserve">as mentioned in paragraph </w:t>
      </w:r>
      <w:r w:rsidR="002B191E" w:rsidRPr="0074401C">
        <w:t>70</w:t>
      </w:r>
      <w:r w:rsidR="003F5F5B" w:rsidRPr="0074401C">
        <w:t>(1</w:t>
      </w:r>
      <w:r w:rsidRPr="0074401C">
        <w:t>)(a).</w:t>
      </w:r>
    </w:p>
    <w:p w:rsidR="00BA2126" w:rsidRPr="0074401C" w:rsidRDefault="00716B93" w:rsidP="0074401C">
      <w:pPr>
        <w:pStyle w:val="Definition"/>
      </w:pPr>
      <w:r w:rsidRPr="0074401C">
        <w:rPr>
          <w:b/>
          <w:i/>
        </w:rPr>
        <w:t>registered provider of supports</w:t>
      </w:r>
      <w:r w:rsidR="00BA2126" w:rsidRPr="0074401C">
        <w:t xml:space="preserve"> means a person approved under section</w:t>
      </w:r>
      <w:r w:rsidR="0074401C" w:rsidRPr="0074401C">
        <w:t> </w:t>
      </w:r>
      <w:r w:rsidR="002B191E" w:rsidRPr="0074401C">
        <w:t>70</w:t>
      </w:r>
      <w:r w:rsidR="00BA2126" w:rsidRPr="0074401C">
        <w:t xml:space="preserve"> as a </w:t>
      </w:r>
      <w:r w:rsidRPr="0074401C">
        <w:t>registered provider of supports</w:t>
      </w:r>
      <w:r w:rsidR="00BA2126" w:rsidRPr="0074401C">
        <w:t>.</w:t>
      </w:r>
    </w:p>
    <w:p w:rsidR="00F933B5" w:rsidRPr="0074401C" w:rsidRDefault="00F933B5" w:rsidP="0074401C">
      <w:pPr>
        <w:pStyle w:val="Definition"/>
      </w:pPr>
      <w:r w:rsidRPr="0074401C">
        <w:rPr>
          <w:b/>
          <w:i/>
        </w:rPr>
        <w:t>residential care service</w:t>
      </w:r>
      <w:r w:rsidRPr="0074401C">
        <w:t xml:space="preserve"> has the same meaning as in the </w:t>
      </w:r>
      <w:r w:rsidRPr="0074401C">
        <w:rPr>
          <w:i/>
        </w:rPr>
        <w:t>Aged Care Act 1997</w:t>
      </w:r>
      <w:r w:rsidRPr="0074401C">
        <w:t>.</w:t>
      </w:r>
    </w:p>
    <w:p w:rsidR="006D2512" w:rsidRPr="0074401C" w:rsidRDefault="006D2512" w:rsidP="0074401C">
      <w:pPr>
        <w:pStyle w:val="Definition"/>
      </w:pPr>
      <w:r w:rsidRPr="0074401C">
        <w:rPr>
          <w:b/>
          <w:i/>
        </w:rPr>
        <w:t>reviewable decision</w:t>
      </w:r>
      <w:r w:rsidRPr="0074401C">
        <w:t xml:space="preserve"> has the meaning given by section</w:t>
      </w:r>
      <w:r w:rsidR="0074401C" w:rsidRPr="0074401C">
        <w:t> </w:t>
      </w:r>
      <w:r w:rsidR="002B191E" w:rsidRPr="0074401C">
        <w:t>99</w:t>
      </w:r>
      <w:r w:rsidRPr="0074401C">
        <w:t>.</w:t>
      </w:r>
    </w:p>
    <w:p w:rsidR="006B1717" w:rsidRPr="0074401C" w:rsidRDefault="006B1717" w:rsidP="0074401C">
      <w:pPr>
        <w:pStyle w:val="Definition"/>
      </w:pPr>
      <w:r w:rsidRPr="0074401C">
        <w:rPr>
          <w:b/>
          <w:i/>
        </w:rPr>
        <w:t>review date</w:t>
      </w:r>
      <w:r w:rsidRPr="0074401C">
        <w:t xml:space="preserve"> of a participant’s plan means the date</w:t>
      </w:r>
      <w:r w:rsidR="00807964" w:rsidRPr="0074401C">
        <w:t xml:space="preserve"> specified in the plan under paragraph </w:t>
      </w:r>
      <w:r w:rsidR="002B191E" w:rsidRPr="0074401C">
        <w:t>33</w:t>
      </w:r>
      <w:r w:rsidR="00807964" w:rsidRPr="0074401C">
        <w:t>(2)(c)</w:t>
      </w:r>
      <w:r w:rsidR="0064528F" w:rsidRPr="0074401C">
        <w:t>.</w:t>
      </w:r>
    </w:p>
    <w:p w:rsidR="00165279" w:rsidRPr="0074401C" w:rsidRDefault="006D2512" w:rsidP="0074401C">
      <w:pPr>
        <w:pStyle w:val="Definition"/>
      </w:pPr>
      <w:r w:rsidRPr="0074401C">
        <w:rPr>
          <w:b/>
          <w:i/>
        </w:rPr>
        <w:t xml:space="preserve">reviewer </w:t>
      </w:r>
      <w:r w:rsidRPr="0074401C">
        <w:t xml:space="preserve">has the meaning given by subsection </w:t>
      </w:r>
      <w:r w:rsidR="002B191E" w:rsidRPr="0074401C">
        <w:t>100</w:t>
      </w:r>
      <w:r w:rsidR="006B1717" w:rsidRPr="0074401C">
        <w:t>(5).</w:t>
      </w:r>
    </w:p>
    <w:p w:rsidR="00165279" w:rsidRPr="0074401C" w:rsidRDefault="00165279" w:rsidP="0074401C">
      <w:pPr>
        <w:pStyle w:val="Definition"/>
        <w:rPr>
          <w:i/>
        </w:rPr>
      </w:pPr>
      <w:r w:rsidRPr="0074401C">
        <w:rPr>
          <w:b/>
          <w:i/>
        </w:rPr>
        <w:t>special category visa</w:t>
      </w:r>
      <w:r w:rsidRPr="0074401C">
        <w:t xml:space="preserve"> has the same meaning as in the </w:t>
      </w:r>
      <w:r w:rsidRPr="0074401C">
        <w:rPr>
          <w:i/>
        </w:rPr>
        <w:t>Migration Act 1958.</w:t>
      </w:r>
    </w:p>
    <w:p w:rsidR="00191E25" w:rsidRPr="0074401C" w:rsidRDefault="00DF04DF" w:rsidP="0074401C">
      <w:pPr>
        <w:pStyle w:val="Definition"/>
      </w:pPr>
      <w:r w:rsidRPr="0074401C">
        <w:rPr>
          <w:b/>
          <w:i/>
        </w:rPr>
        <w:t>statement of participant</w:t>
      </w:r>
      <w:r w:rsidR="00191E25" w:rsidRPr="0074401C">
        <w:rPr>
          <w:b/>
          <w:i/>
        </w:rPr>
        <w:t xml:space="preserve"> supports</w:t>
      </w:r>
      <w:r w:rsidR="00191E25" w:rsidRPr="0074401C">
        <w:t xml:space="preserve"> has the meaning given by subsection </w:t>
      </w:r>
      <w:r w:rsidR="002B191E" w:rsidRPr="0074401C">
        <w:t>33</w:t>
      </w:r>
      <w:r w:rsidR="00191E25" w:rsidRPr="0074401C">
        <w:t>(2).</w:t>
      </w:r>
    </w:p>
    <w:p w:rsidR="007C7E40" w:rsidRPr="0074401C" w:rsidRDefault="007C7E40" w:rsidP="0074401C">
      <w:pPr>
        <w:pStyle w:val="Definition"/>
      </w:pPr>
      <w:r w:rsidRPr="0074401C">
        <w:rPr>
          <w:b/>
          <w:i/>
        </w:rPr>
        <w:t xml:space="preserve">supports </w:t>
      </w:r>
      <w:r w:rsidRPr="0074401C">
        <w:t>includes</w:t>
      </w:r>
      <w:r w:rsidR="00551C45" w:rsidRPr="0074401C">
        <w:t xml:space="preserve"> </w:t>
      </w:r>
      <w:r w:rsidR="00464DD1" w:rsidRPr="0074401C">
        <w:t xml:space="preserve">general </w:t>
      </w:r>
      <w:r w:rsidR="00551C45" w:rsidRPr="0074401C">
        <w:t>supports</w:t>
      </w:r>
      <w:r w:rsidRPr="0074401C">
        <w:t>.</w:t>
      </w:r>
    </w:p>
    <w:p w:rsidR="00E7442E" w:rsidRPr="0074401C" w:rsidRDefault="002B191E" w:rsidP="0074401C">
      <w:pPr>
        <w:pStyle w:val="ActHead5"/>
      </w:pPr>
      <w:bookmarkStart w:id="17" w:name="_Toc341714479"/>
      <w:r w:rsidRPr="0074401C">
        <w:rPr>
          <w:rStyle w:val="CharSectno"/>
        </w:rPr>
        <w:lastRenderedPageBreak/>
        <w:t>10</w:t>
      </w:r>
      <w:r w:rsidR="00E7442E" w:rsidRPr="0074401C">
        <w:t xml:space="preserve">  Definition of </w:t>
      </w:r>
      <w:r w:rsidR="00E7442E" w:rsidRPr="0074401C">
        <w:rPr>
          <w:i/>
        </w:rPr>
        <w:t>host jurisdiction</w:t>
      </w:r>
      <w:bookmarkEnd w:id="17"/>
    </w:p>
    <w:p w:rsidR="00E7442E" w:rsidRPr="0074401C" w:rsidRDefault="00E7442E" w:rsidP="0074401C">
      <w:pPr>
        <w:pStyle w:val="subsection"/>
      </w:pPr>
      <w:r w:rsidRPr="0074401C">
        <w:tab/>
      </w:r>
      <w:r w:rsidRPr="0074401C">
        <w:tab/>
        <w:t xml:space="preserve">The Minister may, by legislative instrument, specify that a State or Territory is a </w:t>
      </w:r>
      <w:r w:rsidRPr="0074401C">
        <w:rPr>
          <w:b/>
          <w:i/>
        </w:rPr>
        <w:t>host jurisdiction</w:t>
      </w:r>
      <w:r w:rsidR="00AC3E64" w:rsidRPr="0074401C">
        <w:t>, with the agreement of that</w:t>
      </w:r>
      <w:r w:rsidR="00F60800" w:rsidRPr="0074401C">
        <w:t xml:space="preserve"> State or Territory</w:t>
      </w:r>
      <w:r w:rsidRPr="0074401C">
        <w:t>.</w:t>
      </w:r>
    </w:p>
    <w:p w:rsidR="00E7442E" w:rsidRPr="0074401C" w:rsidRDefault="00E7442E" w:rsidP="0074401C">
      <w:pPr>
        <w:pStyle w:val="notetext"/>
      </w:pPr>
      <w:r w:rsidRPr="0074401C">
        <w:t>Note:</w:t>
      </w:r>
      <w:r w:rsidRPr="0074401C">
        <w:tab/>
        <w:t>Section</w:t>
      </w:r>
      <w:r w:rsidR="0074401C" w:rsidRPr="0074401C">
        <w:t> </w:t>
      </w:r>
      <w:r w:rsidRPr="0074401C">
        <w:t xml:space="preserve">42 (disallowance) of the </w:t>
      </w:r>
      <w:r w:rsidRPr="0074401C">
        <w:rPr>
          <w:i/>
        </w:rPr>
        <w:t>Legislative Instruments Act 2003</w:t>
      </w:r>
      <w:r w:rsidRPr="0074401C">
        <w:t xml:space="preserve"> does not apply to the instrument (see subsection 44(1) of that Act).</w:t>
      </w:r>
    </w:p>
    <w:p w:rsidR="00E4123E" w:rsidRPr="0074401C" w:rsidRDefault="002B191E" w:rsidP="0074401C">
      <w:pPr>
        <w:pStyle w:val="ActHead5"/>
      </w:pPr>
      <w:bookmarkStart w:id="18" w:name="_Toc341714480"/>
      <w:r w:rsidRPr="0074401C">
        <w:rPr>
          <w:rStyle w:val="CharSectno"/>
        </w:rPr>
        <w:t>11</w:t>
      </w:r>
      <w:r w:rsidR="00E4123E" w:rsidRPr="0074401C">
        <w:t xml:space="preserve">  </w:t>
      </w:r>
      <w:r w:rsidR="005D73C4" w:rsidRPr="0074401C">
        <w:t>Definition</w:t>
      </w:r>
      <w:r w:rsidR="003742B9" w:rsidRPr="0074401C">
        <w:t>s</w:t>
      </w:r>
      <w:r w:rsidR="00E4123E" w:rsidRPr="0074401C">
        <w:t xml:space="preserve"> </w:t>
      </w:r>
      <w:r w:rsidR="003742B9" w:rsidRPr="0074401C">
        <w:t>relating to</w:t>
      </w:r>
      <w:r w:rsidR="00E4123E" w:rsidRPr="0074401C">
        <w:t xml:space="preserve"> compensation</w:t>
      </w:r>
      <w:bookmarkEnd w:id="18"/>
    </w:p>
    <w:p w:rsidR="004567F6" w:rsidRPr="0074401C" w:rsidRDefault="00DD0654" w:rsidP="0074401C">
      <w:pPr>
        <w:pStyle w:val="subsection"/>
      </w:pPr>
      <w:r w:rsidRPr="0074401C">
        <w:tab/>
      </w:r>
      <w:r w:rsidR="00D72F75" w:rsidRPr="0074401C">
        <w:t>(1)</w:t>
      </w:r>
      <w:r w:rsidR="004567F6" w:rsidRPr="0074401C">
        <w:tab/>
        <w:t>In this Act:</w:t>
      </w:r>
    </w:p>
    <w:p w:rsidR="00E4123E" w:rsidRPr="0074401C" w:rsidRDefault="00E4123E" w:rsidP="0074401C">
      <w:pPr>
        <w:pStyle w:val="Definition"/>
      </w:pPr>
      <w:r w:rsidRPr="0074401C">
        <w:rPr>
          <w:b/>
          <w:i/>
        </w:rPr>
        <w:t>compensation</w:t>
      </w:r>
      <w:r w:rsidRPr="0074401C">
        <w:t xml:space="preserve"> means</w:t>
      </w:r>
      <w:r w:rsidR="00032AD2" w:rsidRPr="0074401C">
        <w:t xml:space="preserve"> a payment (with or without admission of liability) in respect of</w:t>
      </w:r>
      <w:r w:rsidRPr="0074401C">
        <w:t>:</w:t>
      </w:r>
    </w:p>
    <w:p w:rsidR="00E4123E" w:rsidRPr="0074401C" w:rsidRDefault="008E7D09" w:rsidP="0074401C">
      <w:pPr>
        <w:pStyle w:val="paragraph"/>
      </w:pPr>
      <w:r w:rsidRPr="0074401C">
        <w:tab/>
        <w:t>(a</w:t>
      </w:r>
      <w:r w:rsidR="00225461" w:rsidRPr="0074401C">
        <w:t>)</w:t>
      </w:r>
      <w:r w:rsidR="00225461" w:rsidRPr="0074401C">
        <w:tab/>
      </w:r>
      <w:r w:rsidR="00032AD2" w:rsidRPr="0074401C">
        <w:t xml:space="preserve">compensation or </w:t>
      </w:r>
      <w:r w:rsidR="00E4123E" w:rsidRPr="0074401C">
        <w:t>damages in respect of personal injury; or</w:t>
      </w:r>
    </w:p>
    <w:p w:rsidR="00E4123E" w:rsidRPr="0074401C" w:rsidRDefault="008E7D09" w:rsidP="0074401C">
      <w:pPr>
        <w:pStyle w:val="paragraph"/>
      </w:pPr>
      <w:r w:rsidRPr="0074401C">
        <w:tab/>
        <w:t>(b</w:t>
      </w:r>
      <w:r w:rsidR="00225461" w:rsidRPr="0074401C">
        <w:t>)</w:t>
      </w:r>
      <w:r w:rsidR="00225461" w:rsidRPr="0074401C">
        <w:tab/>
      </w:r>
      <w:r w:rsidR="00E4123E" w:rsidRPr="0074401C">
        <w:t>personal injury</w:t>
      </w:r>
      <w:r w:rsidR="00807964" w:rsidRPr="0074401C">
        <w:t>,</w:t>
      </w:r>
      <w:r w:rsidR="00E4123E" w:rsidRPr="0074401C">
        <w:t xml:space="preserve"> under a scheme of insurance or compensation under a Commonwealth, State or Territory law, including a payment under a contract entered into under such a scheme; or</w:t>
      </w:r>
    </w:p>
    <w:p w:rsidR="003506B8" w:rsidRPr="0074401C" w:rsidRDefault="008E7D09" w:rsidP="0074401C">
      <w:pPr>
        <w:pStyle w:val="paragraph"/>
      </w:pPr>
      <w:r w:rsidRPr="0074401C">
        <w:tab/>
        <w:t>(c</w:t>
      </w:r>
      <w:r w:rsidR="00225461" w:rsidRPr="0074401C">
        <w:t>)</w:t>
      </w:r>
      <w:r w:rsidR="00225461" w:rsidRPr="0074401C">
        <w:tab/>
      </w:r>
      <w:r w:rsidR="00032AD2" w:rsidRPr="0074401C">
        <w:t>personal injury</w:t>
      </w:r>
      <w:r w:rsidR="00807964" w:rsidRPr="0074401C">
        <w:t>,</w:t>
      </w:r>
      <w:r w:rsidR="00E4123E" w:rsidRPr="0074401C">
        <w:t xml:space="preserve"> in settlement of a claim for damages or a claim und</w:t>
      </w:r>
      <w:r w:rsidR="007B4E4E" w:rsidRPr="0074401C">
        <w:t>er such an insurance scheme;</w:t>
      </w:r>
    </w:p>
    <w:p w:rsidR="00E4123E" w:rsidRPr="0074401C" w:rsidRDefault="00E4123E" w:rsidP="0074401C">
      <w:pPr>
        <w:pStyle w:val="subsection2"/>
      </w:pPr>
      <w:r w:rsidRPr="0074401C">
        <w:t>that is wholly or partly in respect of the cost of supports</w:t>
      </w:r>
      <w:r w:rsidR="00D72F75" w:rsidRPr="0074401C">
        <w:t xml:space="preserve"> that may be provided to a participant</w:t>
      </w:r>
      <w:r w:rsidR="00332792" w:rsidRPr="0074401C">
        <w:t xml:space="preserve"> </w:t>
      </w:r>
      <w:r w:rsidR="00D15A43" w:rsidRPr="0074401C">
        <w:t>(whether or not s</w:t>
      </w:r>
      <w:r w:rsidR="00672C60" w:rsidRPr="0074401C">
        <w:t xml:space="preserve">pecifically identified as such). It does not matter </w:t>
      </w:r>
      <w:r w:rsidR="00D72F75" w:rsidRPr="0074401C">
        <w:t>whether the payment is made directly to the person who sustained the personal injury or to another person in respect of that person.</w:t>
      </w:r>
    </w:p>
    <w:p w:rsidR="0056325B" w:rsidRPr="0074401C" w:rsidRDefault="00DD0654" w:rsidP="0074401C">
      <w:pPr>
        <w:pStyle w:val="subsection"/>
      </w:pPr>
      <w:r w:rsidRPr="0074401C">
        <w:tab/>
        <w:t>(2</w:t>
      </w:r>
      <w:r w:rsidR="0056325B" w:rsidRPr="0074401C">
        <w:t>)</w:t>
      </w:r>
      <w:r w:rsidR="0056325B" w:rsidRPr="0074401C">
        <w:tab/>
        <w:t xml:space="preserve">A payment referred to in </w:t>
      </w:r>
      <w:r w:rsidR="0074401C" w:rsidRPr="0074401C">
        <w:t>subsection (</w:t>
      </w:r>
      <w:r w:rsidR="0056325B" w:rsidRPr="0074401C">
        <w:t>1) may be:</w:t>
      </w:r>
    </w:p>
    <w:p w:rsidR="0056325B" w:rsidRPr="0074401C" w:rsidRDefault="00225461" w:rsidP="0074401C">
      <w:pPr>
        <w:pStyle w:val="paragraph"/>
      </w:pPr>
      <w:r w:rsidRPr="0074401C">
        <w:tab/>
        <w:t>(a)</w:t>
      </w:r>
      <w:r w:rsidRPr="0074401C">
        <w:tab/>
      </w:r>
      <w:r w:rsidR="0056325B" w:rsidRPr="0074401C">
        <w:t>in the form of a lump sum or in the form of a series of periodic payments; and</w:t>
      </w:r>
    </w:p>
    <w:p w:rsidR="0084656C" w:rsidRPr="0074401C" w:rsidRDefault="00225461" w:rsidP="0074401C">
      <w:pPr>
        <w:pStyle w:val="paragraph"/>
      </w:pPr>
      <w:r w:rsidRPr="0074401C">
        <w:tab/>
        <w:t>(b)</w:t>
      </w:r>
      <w:r w:rsidRPr="0074401C">
        <w:tab/>
      </w:r>
      <w:r w:rsidR="0056325B" w:rsidRPr="0074401C">
        <w:t>made within or outside Australia.</w:t>
      </w:r>
    </w:p>
    <w:p w:rsidR="004567F6" w:rsidRPr="0074401C" w:rsidRDefault="004567F6" w:rsidP="0074401C">
      <w:pPr>
        <w:pStyle w:val="subsection"/>
      </w:pPr>
      <w:r w:rsidRPr="0074401C">
        <w:tab/>
      </w:r>
      <w:r w:rsidR="003742B9" w:rsidRPr="0074401C">
        <w:t>(3)</w:t>
      </w:r>
      <w:r w:rsidRPr="0074401C">
        <w:tab/>
        <w:t>In this Act, a reference to an insurer who is, under a contract of insurance, liable to indemnify a compensation payer or a potential compensation payer includes a reference to an authority of a State or Territory:</w:t>
      </w:r>
    </w:p>
    <w:p w:rsidR="004567F6" w:rsidRPr="0074401C" w:rsidRDefault="004567F6" w:rsidP="0074401C">
      <w:pPr>
        <w:pStyle w:val="paragraph"/>
      </w:pPr>
      <w:r w:rsidRPr="0074401C">
        <w:tab/>
        <w:t>(a)</w:t>
      </w:r>
      <w:r w:rsidRPr="0074401C">
        <w:tab/>
        <w:t xml:space="preserve">that is liable </w:t>
      </w:r>
      <w:r w:rsidR="002C5D07" w:rsidRPr="0074401C">
        <w:t xml:space="preserve">to </w:t>
      </w:r>
      <w:r w:rsidRPr="0074401C">
        <w:t xml:space="preserve">indemnify a compensation payer </w:t>
      </w:r>
      <w:r w:rsidR="002C5D07" w:rsidRPr="0074401C">
        <w:t xml:space="preserve">or a potential compensation payer </w:t>
      </w:r>
      <w:r w:rsidRPr="0074401C">
        <w:t>against such a liability, whether under a contract, law or otherwise</w:t>
      </w:r>
      <w:r w:rsidR="002C5D07" w:rsidRPr="0074401C">
        <w:t>; or</w:t>
      </w:r>
    </w:p>
    <w:p w:rsidR="004567F6" w:rsidRPr="0074401C" w:rsidRDefault="002616B9" w:rsidP="0074401C">
      <w:pPr>
        <w:pStyle w:val="paragraph"/>
      </w:pPr>
      <w:r w:rsidRPr="0074401C">
        <w:lastRenderedPageBreak/>
        <w:tab/>
        <w:t>(b</w:t>
      </w:r>
      <w:r w:rsidR="004567F6" w:rsidRPr="0074401C">
        <w:t>)</w:t>
      </w:r>
      <w:r w:rsidR="004567F6" w:rsidRPr="0074401C">
        <w:tab/>
      </w:r>
      <w:r w:rsidR="004C25E0" w:rsidRPr="0074401C">
        <w:t xml:space="preserve">that </w:t>
      </w:r>
      <w:r w:rsidR="004567F6" w:rsidRPr="0074401C">
        <w:t xml:space="preserve">determines to make a payment to indemnify a compensation payer </w:t>
      </w:r>
      <w:r w:rsidR="002C5D07" w:rsidRPr="0074401C">
        <w:t xml:space="preserve">or a potential compensation payer </w:t>
      </w:r>
      <w:r w:rsidR="004567F6" w:rsidRPr="0074401C">
        <w:t>against such a liability, whether or not the authority is liable to do</w:t>
      </w:r>
      <w:r w:rsidR="004C25E0" w:rsidRPr="0074401C">
        <w:t xml:space="preserve"> so</w:t>
      </w:r>
      <w:r w:rsidR="004567F6" w:rsidRPr="0074401C">
        <w:t>.</w:t>
      </w:r>
    </w:p>
    <w:p w:rsidR="0084656C" w:rsidRPr="0074401C" w:rsidRDefault="0084656C" w:rsidP="0074401C">
      <w:pPr>
        <w:pStyle w:val="PageBreak"/>
      </w:pPr>
      <w:r w:rsidRPr="0074401C">
        <w:br w:type="page"/>
      </w:r>
    </w:p>
    <w:p w:rsidR="0084656C" w:rsidRPr="0074401C" w:rsidRDefault="0084656C" w:rsidP="0074401C">
      <w:pPr>
        <w:pStyle w:val="ActHead2"/>
      </w:pPr>
      <w:bookmarkStart w:id="19" w:name="_Toc341714481"/>
      <w:r w:rsidRPr="0074401C">
        <w:rPr>
          <w:rStyle w:val="CharPartNo"/>
        </w:rPr>
        <w:lastRenderedPageBreak/>
        <w:t>Part</w:t>
      </w:r>
      <w:r w:rsidR="0074401C" w:rsidRPr="0074401C">
        <w:rPr>
          <w:rStyle w:val="CharPartNo"/>
        </w:rPr>
        <w:t> </w:t>
      </w:r>
      <w:r w:rsidR="00251E0A" w:rsidRPr="0074401C">
        <w:rPr>
          <w:rStyle w:val="CharPartNo"/>
        </w:rPr>
        <w:t>5</w:t>
      </w:r>
      <w:r w:rsidRPr="0074401C">
        <w:t>—</w:t>
      </w:r>
      <w:r w:rsidRPr="0074401C">
        <w:rPr>
          <w:rStyle w:val="CharPartText"/>
        </w:rPr>
        <w:t>Ministerial Council</w:t>
      </w:r>
      <w:bookmarkEnd w:id="19"/>
    </w:p>
    <w:p w:rsidR="0084656C" w:rsidRPr="0074401C" w:rsidRDefault="0084656C" w:rsidP="0074401C">
      <w:pPr>
        <w:pStyle w:val="Header"/>
      </w:pPr>
      <w:r w:rsidRPr="0074401C">
        <w:rPr>
          <w:rStyle w:val="CharDivNo"/>
        </w:rPr>
        <w:t xml:space="preserve"> </w:t>
      </w:r>
      <w:r w:rsidRPr="0074401C">
        <w:rPr>
          <w:rStyle w:val="CharDivText"/>
        </w:rPr>
        <w:t xml:space="preserve"> </w:t>
      </w:r>
    </w:p>
    <w:p w:rsidR="00D06045" w:rsidRPr="0074401C" w:rsidRDefault="002B191E" w:rsidP="0074401C">
      <w:pPr>
        <w:pStyle w:val="ActHead5"/>
      </w:pPr>
      <w:bookmarkStart w:id="20" w:name="_Toc341714482"/>
      <w:r w:rsidRPr="0074401C">
        <w:rPr>
          <w:rStyle w:val="CharSectno"/>
        </w:rPr>
        <w:t>12</w:t>
      </w:r>
      <w:r w:rsidR="00D06045" w:rsidRPr="0074401C">
        <w:t xml:space="preserve">  Ministerial Council</w:t>
      </w:r>
      <w:r w:rsidR="00CF2E8C" w:rsidRPr="0074401C">
        <w:t xml:space="preserve"> functions etc.</w:t>
      </w:r>
      <w:bookmarkEnd w:id="20"/>
    </w:p>
    <w:p w:rsidR="00D06045" w:rsidRPr="0074401C" w:rsidRDefault="00D06045" w:rsidP="0074401C">
      <w:pPr>
        <w:pStyle w:val="subsection"/>
      </w:pPr>
      <w:r w:rsidRPr="0074401C">
        <w:tab/>
        <w:t>(1)</w:t>
      </w:r>
      <w:r w:rsidRPr="0074401C">
        <w:tab/>
        <w:t>The Ministerial Council is to:</w:t>
      </w:r>
    </w:p>
    <w:p w:rsidR="00D06045" w:rsidRPr="0074401C" w:rsidRDefault="00D06045" w:rsidP="0074401C">
      <w:pPr>
        <w:pStyle w:val="paragraph"/>
      </w:pPr>
      <w:r w:rsidRPr="0074401C">
        <w:tab/>
        <w:t>(a)</w:t>
      </w:r>
      <w:r w:rsidRPr="0074401C">
        <w:tab/>
        <w:t>consider policy matters that relate to the Natio</w:t>
      </w:r>
      <w:r w:rsidR="00332792" w:rsidRPr="0074401C">
        <w:t>nal Disability Insurance Scheme</w:t>
      </w:r>
      <w:r w:rsidRPr="0074401C">
        <w:t xml:space="preserve"> or arise under this Act; and</w:t>
      </w:r>
    </w:p>
    <w:p w:rsidR="00D06045" w:rsidRPr="0074401C" w:rsidRDefault="00D06045" w:rsidP="0074401C">
      <w:pPr>
        <w:pStyle w:val="paragraph"/>
      </w:pPr>
      <w:r w:rsidRPr="0074401C">
        <w:tab/>
        <w:t>(b)</w:t>
      </w:r>
      <w:r w:rsidRPr="0074401C">
        <w:tab/>
        <w:t>advise the Minister about such matters; and</w:t>
      </w:r>
    </w:p>
    <w:p w:rsidR="00D06045" w:rsidRPr="0074401C" w:rsidRDefault="00D06045" w:rsidP="0074401C">
      <w:pPr>
        <w:pStyle w:val="paragraph"/>
      </w:pPr>
      <w:r w:rsidRPr="0074401C">
        <w:tab/>
        <w:t>(c)</w:t>
      </w:r>
      <w:r w:rsidRPr="0074401C">
        <w:tab/>
        <w:t>make recommendations to COAG about such matters.</w:t>
      </w:r>
    </w:p>
    <w:p w:rsidR="00D06045" w:rsidRPr="0074401C" w:rsidRDefault="00D06045" w:rsidP="0074401C">
      <w:pPr>
        <w:pStyle w:val="subsection"/>
      </w:pPr>
      <w:r w:rsidRPr="0074401C">
        <w:tab/>
        <w:t>(2)</w:t>
      </w:r>
      <w:r w:rsidRPr="0074401C">
        <w:tab/>
        <w:t>The advice and recommendations must not relate to a particular individual.</w:t>
      </w:r>
    </w:p>
    <w:p w:rsidR="00D06045" w:rsidRPr="0074401C" w:rsidRDefault="00D06045" w:rsidP="0074401C">
      <w:pPr>
        <w:pStyle w:val="subsection"/>
      </w:pPr>
      <w:r w:rsidRPr="0074401C">
        <w:tab/>
        <w:t>(3)</w:t>
      </w:r>
      <w:r w:rsidRPr="0074401C">
        <w:tab/>
        <w:t>The Minister must consult the Ministerial Council about policy matters that relate to the Natio</w:t>
      </w:r>
      <w:r w:rsidR="00332792" w:rsidRPr="0074401C">
        <w:t>nal Disability Insurance Scheme</w:t>
      </w:r>
      <w:r w:rsidRPr="0074401C">
        <w:t xml:space="preserve"> or arise under this Act.</w:t>
      </w:r>
    </w:p>
    <w:p w:rsidR="000711CE" w:rsidRPr="0074401C" w:rsidRDefault="008931C5" w:rsidP="0074401C">
      <w:pPr>
        <w:pStyle w:val="PageBreak"/>
      </w:pPr>
      <w:r w:rsidRPr="0074401C">
        <w:br w:type="page"/>
      </w:r>
    </w:p>
    <w:p w:rsidR="006F3077" w:rsidRPr="0074401C" w:rsidRDefault="00777324" w:rsidP="0074401C">
      <w:pPr>
        <w:pStyle w:val="ActHead1"/>
        <w:spacing w:before="360"/>
      </w:pPr>
      <w:bookmarkStart w:id="21" w:name="_Toc341714483"/>
      <w:r w:rsidRPr="0074401C">
        <w:rPr>
          <w:rStyle w:val="CharChapNo"/>
        </w:rPr>
        <w:lastRenderedPageBreak/>
        <w:t>Chapter</w:t>
      </w:r>
      <w:r w:rsidR="0074401C" w:rsidRPr="0074401C">
        <w:rPr>
          <w:rStyle w:val="CharChapNo"/>
        </w:rPr>
        <w:t> </w:t>
      </w:r>
      <w:r w:rsidR="00D5578C" w:rsidRPr="0074401C">
        <w:rPr>
          <w:rStyle w:val="CharChapNo"/>
        </w:rPr>
        <w:t>2</w:t>
      </w:r>
      <w:r w:rsidRPr="0074401C">
        <w:t>—</w:t>
      </w:r>
      <w:r w:rsidR="009A7F36" w:rsidRPr="0074401C">
        <w:rPr>
          <w:rStyle w:val="CharChapText"/>
        </w:rPr>
        <w:t>Assistance for people</w:t>
      </w:r>
      <w:r w:rsidR="00E946B7" w:rsidRPr="0074401C">
        <w:rPr>
          <w:rStyle w:val="CharChapText"/>
        </w:rPr>
        <w:t xml:space="preserve"> with disability and others</w:t>
      </w:r>
      <w:bookmarkEnd w:id="21"/>
    </w:p>
    <w:p w:rsidR="007C019E" w:rsidRPr="0074401C" w:rsidRDefault="007C019E" w:rsidP="0074401C">
      <w:pPr>
        <w:pStyle w:val="Header"/>
      </w:pPr>
      <w:bookmarkStart w:id="22" w:name="f_Check_Lines_below"/>
      <w:bookmarkEnd w:id="22"/>
      <w:r w:rsidRPr="0074401C">
        <w:rPr>
          <w:rStyle w:val="CharPartNo"/>
        </w:rPr>
        <w:t xml:space="preserve"> </w:t>
      </w:r>
      <w:r w:rsidRPr="0074401C">
        <w:rPr>
          <w:rStyle w:val="CharPartText"/>
        </w:rPr>
        <w:t xml:space="preserve"> </w:t>
      </w:r>
    </w:p>
    <w:p w:rsidR="0085730E" w:rsidRPr="0074401C" w:rsidRDefault="007C019E" w:rsidP="0074401C">
      <w:pPr>
        <w:pStyle w:val="Header"/>
      </w:pPr>
      <w:r w:rsidRPr="0074401C">
        <w:rPr>
          <w:rStyle w:val="CharDivNo"/>
        </w:rPr>
        <w:t xml:space="preserve"> </w:t>
      </w:r>
      <w:r w:rsidRPr="0074401C">
        <w:rPr>
          <w:rStyle w:val="CharDivText"/>
        </w:rPr>
        <w:t xml:space="preserve"> </w:t>
      </w:r>
    </w:p>
    <w:p w:rsidR="00777324" w:rsidRPr="0074401C" w:rsidRDefault="002B191E" w:rsidP="0074401C">
      <w:pPr>
        <w:pStyle w:val="ActHead5"/>
      </w:pPr>
      <w:bookmarkStart w:id="23" w:name="_Toc341714484"/>
      <w:r w:rsidRPr="0074401C">
        <w:rPr>
          <w:rStyle w:val="CharSectno"/>
        </w:rPr>
        <w:t>13</w:t>
      </w:r>
      <w:r w:rsidR="00777324" w:rsidRPr="0074401C">
        <w:t xml:space="preserve">  </w:t>
      </w:r>
      <w:r w:rsidR="009A7F36" w:rsidRPr="0074401C">
        <w:t xml:space="preserve">Agency may provide </w:t>
      </w:r>
      <w:r w:rsidR="007C019E" w:rsidRPr="0074401C">
        <w:t>co</w:t>
      </w:r>
      <w:r w:rsidR="00AC1E81" w:rsidRPr="0074401C">
        <w:t xml:space="preserve">ordination, strategic and referral services </w:t>
      </w:r>
      <w:r w:rsidR="008960B7" w:rsidRPr="0074401C">
        <w:t xml:space="preserve">etc. </w:t>
      </w:r>
      <w:r w:rsidR="00AC1E81" w:rsidRPr="0074401C">
        <w:t xml:space="preserve">to </w:t>
      </w:r>
      <w:r w:rsidR="003D528C" w:rsidRPr="0074401C">
        <w:t>people with disability</w:t>
      </w:r>
      <w:bookmarkEnd w:id="23"/>
    </w:p>
    <w:p w:rsidR="009A7F36" w:rsidRPr="0074401C" w:rsidRDefault="00777324" w:rsidP="0074401C">
      <w:pPr>
        <w:pStyle w:val="subsection"/>
      </w:pPr>
      <w:r w:rsidRPr="0074401C">
        <w:tab/>
      </w:r>
      <w:r w:rsidR="00E27A6A" w:rsidRPr="0074401C">
        <w:t>(1)</w:t>
      </w:r>
      <w:r w:rsidR="009A7F36" w:rsidRPr="0074401C">
        <w:tab/>
        <w:t xml:space="preserve">The </w:t>
      </w:r>
      <w:r w:rsidRPr="0074401C">
        <w:t>Agency may provid</w:t>
      </w:r>
      <w:r w:rsidR="009A7F36" w:rsidRPr="0074401C">
        <w:t>e</w:t>
      </w:r>
      <w:r w:rsidR="00E27A6A" w:rsidRPr="0074401C">
        <w:t xml:space="preserve"> general supports to</w:t>
      </w:r>
      <w:r w:rsidR="009A7F36" w:rsidRPr="0074401C">
        <w:t xml:space="preserve">, or in relation to, </w:t>
      </w:r>
      <w:r w:rsidR="000119E3" w:rsidRPr="0074401C">
        <w:t>people with disability</w:t>
      </w:r>
      <w:r w:rsidR="009A7F36" w:rsidRPr="0074401C">
        <w:t xml:space="preserve"> </w:t>
      </w:r>
      <w:r w:rsidR="00AC1E81" w:rsidRPr="0074401C">
        <w:t>who are not</w:t>
      </w:r>
      <w:r w:rsidR="009A7F36" w:rsidRPr="0074401C">
        <w:t xml:space="preserve"> participants.</w:t>
      </w:r>
    </w:p>
    <w:p w:rsidR="008960B7" w:rsidRPr="0074401C" w:rsidRDefault="009A7F36" w:rsidP="0074401C">
      <w:pPr>
        <w:pStyle w:val="notetext"/>
      </w:pPr>
      <w:r w:rsidRPr="0074401C">
        <w:t>Note:</w:t>
      </w:r>
      <w:r w:rsidRPr="0074401C">
        <w:tab/>
      </w:r>
      <w:r w:rsidR="00AC1E81" w:rsidRPr="0074401C">
        <w:t>Chapter</w:t>
      </w:r>
      <w:r w:rsidR="0074401C" w:rsidRPr="0074401C">
        <w:t> </w:t>
      </w:r>
      <w:r w:rsidR="00D5578C" w:rsidRPr="0074401C">
        <w:t>3</w:t>
      </w:r>
      <w:r w:rsidR="00AC1E81" w:rsidRPr="0074401C">
        <w:t xml:space="preserve"> deals with the </w:t>
      </w:r>
      <w:r w:rsidRPr="0074401C">
        <w:t xml:space="preserve">provision of </w:t>
      </w:r>
      <w:r w:rsidR="00E27A6A" w:rsidRPr="0074401C">
        <w:t xml:space="preserve">general supports </w:t>
      </w:r>
      <w:r w:rsidR="00F80E7F" w:rsidRPr="0074401C">
        <w:t>to, or in relation to,</w:t>
      </w:r>
      <w:r w:rsidR="00E27A6A" w:rsidRPr="0074401C">
        <w:t xml:space="preserve"> </w:t>
      </w:r>
      <w:r w:rsidR="00AC1E81" w:rsidRPr="0074401C">
        <w:t>participants</w:t>
      </w:r>
      <w:r w:rsidR="008960B7" w:rsidRPr="0074401C">
        <w:t>.</w:t>
      </w:r>
    </w:p>
    <w:p w:rsidR="00E27A6A" w:rsidRPr="0074401C" w:rsidRDefault="00E27A6A" w:rsidP="0074401C">
      <w:pPr>
        <w:pStyle w:val="subsection"/>
      </w:pPr>
      <w:r w:rsidRPr="0074401C">
        <w:tab/>
        <w:t>(2)</w:t>
      </w:r>
      <w:r w:rsidRPr="0074401C">
        <w:tab/>
        <w:t>In this Act:</w:t>
      </w:r>
    </w:p>
    <w:p w:rsidR="00E27A6A" w:rsidRPr="0074401C" w:rsidRDefault="00E27A6A" w:rsidP="0074401C">
      <w:pPr>
        <w:pStyle w:val="Definition"/>
      </w:pPr>
      <w:r w:rsidRPr="0074401C">
        <w:rPr>
          <w:b/>
          <w:i/>
        </w:rPr>
        <w:t>general support</w:t>
      </w:r>
      <w:r w:rsidRPr="0074401C">
        <w:t xml:space="preserve"> means:</w:t>
      </w:r>
    </w:p>
    <w:p w:rsidR="00E27A6A" w:rsidRPr="0074401C" w:rsidRDefault="00E27A6A" w:rsidP="0074401C">
      <w:pPr>
        <w:pStyle w:val="paragraph"/>
      </w:pPr>
      <w:r w:rsidRPr="0074401C">
        <w:tab/>
        <w:t>(a)</w:t>
      </w:r>
      <w:r w:rsidRPr="0074401C">
        <w:tab/>
        <w:t>a service provided by the Agency to a person; or</w:t>
      </w:r>
    </w:p>
    <w:p w:rsidR="00E27A6A" w:rsidRPr="0074401C" w:rsidRDefault="00E27A6A" w:rsidP="0074401C">
      <w:pPr>
        <w:pStyle w:val="paragraph"/>
      </w:pPr>
      <w:r w:rsidRPr="0074401C">
        <w:tab/>
        <w:t>(b)</w:t>
      </w:r>
      <w:r w:rsidRPr="0074401C">
        <w:tab/>
        <w:t>an activity engaged in by the Agency</w:t>
      </w:r>
      <w:r w:rsidR="00BB6040" w:rsidRPr="0074401C">
        <w:t xml:space="preserve"> </w:t>
      </w:r>
      <w:r w:rsidRPr="0074401C">
        <w:t>in relation to a person;</w:t>
      </w:r>
    </w:p>
    <w:p w:rsidR="00E27A6A" w:rsidRPr="0074401C" w:rsidRDefault="00E27A6A" w:rsidP="0074401C">
      <w:pPr>
        <w:pStyle w:val="subsection2"/>
      </w:pPr>
      <w:r w:rsidRPr="0074401C">
        <w:t xml:space="preserve">that is in the nature of a coordination, strategic </w:t>
      </w:r>
      <w:r w:rsidR="00BB6040" w:rsidRPr="0074401C">
        <w:t xml:space="preserve">or referral service or activity, including a locally provided </w:t>
      </w:r>
      <w:r w:rsidR="003C6C7B" w:rsidRPr="0074401C">
        <w:t xml:space="preserve">coordination, strategic or referral </w:t>
      </w:r>
      <w:r w:rsidR="00BB6040" w:rsidRPr="0074401C">
        <w:t>service or activity.</w:t>
      </w:r>
    </w:p>
    <w:p w:rsidR="00AC1E81" w:rsidRPr="0074401C" w:rsidRDefault="002B191E" w:rsidP="0074401C">
      <w:pPr>
        <w:pStyle w:val="ActHead5"/>
      </w:pPr>
      <w:bookmarkStart w:id="24" w:name="_Toc341714485"/>
      <w:r w:rsidRPr="0074401C">
        <w:rPr>
          <w:rStyle w:val="CharSectno"/>
        </w:rPr>
        <w:t>14</w:t>
      </w:r>
      <w:r w:rsidR="00AC1E81" w:rsidRPr="0074401C">
        <w:t xml:space="preserve">  Agency may provide funding to persons or entities</w:t>
      </w:r>
      <w:bookmarkEnd w:id="24"/>
    </w:p>
    <w:p w:rsidR="00407213" w:rsidRPr="0074401C" w:rsidRDefault="00AC1E81" w:rsidP="0074401C">
      <w:pPr>
        <w:pStyle w:val="subsection"/>
      </w:pPr>
      <w:r w:rsidRPr="0074401C">
        <w:tab/>
      </w:r>
      <w:r w:rsidRPr="0074401C">
        <w:tab/>
      </w:r>
      <w:r w:rsidR="009A7F36" w:rsidRPr="0074401C">
        <w:t>The Agency may provide assistance in the f</w:t>
      </w:r>
      <w:r w:rsidR="00F80E7F" w:rsidRPr="0074401C">
        <w:t xml:space="preserve">orm of funding for persons or </w:t>
      </w:r>
      <w:r w:rsidR="00407213" w:rsidRPr="0074401C">
        <w:t>entities:</w:t>
      </w:r>
    </w:p>
    <w:p w:rsidR="00407213" w:rsidRPr="0074401C" w:rsidRDefault="00407213" w:rsidP="0074401C">
      <w:pPr>
        <w:pStyle w:val="paragraph"/>
      </w:pPr>
      <w:r w:rsidRPr="0074401C">
        <w:tab/>
        <w:t>(a)</w:t>
      </w:r>
      <w:r w:rsidRPr="0074401C">
        <w:tab/>
      </w:r>
      <w:r w:rsidR="003925BA" w:rsidRPr="0074401C">
        <w:t>for the purposes of enabling</w:t>
      </w:r>
      <w:r w:rsidR="009A7F36" w:rsidRPr="0074401C">
        <w:t xml:space="preserve"> those persons or entities to assist people with disability to</w:t>
      </w:r>
      <w:r w:rsidRPr="0074401C">
        <w:t>:</w:t>
      </w:r>
    </w:p>
    <w:p w:rsidR="00407213" w:rsidRPr="0074401C" w:rsidRDefault="00407213" w:rsidP="0074401C">
      <w:pPr>
        <w:pStyle w:val="paragraphsub"/>
      </w:pPr>
      <w:r w:rsidRPr="0074401C">
        <w:t xml:space="preserve"> </w:t>
      </w:r>
      <w:r w:rsidRPr="0074401C">
        <w:tab/>
        <w:t>(i)</w:t>
      </w:r>
      <w:r w:rsidRPr="0074401C">
        <w:tab/>
        <w:t>realise their potential for physical, social, emotional and intellectual development; and</w:t>
      </w:r>
    </w:p>
    <w:p w:rsidR="009A7F36" w:rsidRPr="0074401C" w:rsidRDefault="00407213" w:rsidP="0074401C">
      <w:pPr>
        <w:pStyle w:val="paragraphsub"/>
      </w:pPr>
      <w:r w:rsidRPr="0074401C">
        <w:tab/>
        <w:t>(ii)</w:t>
      </w:r>
      <w:r w:rsidRPr="0074401C">
        <w:tab/>
      </w:r>
      <w:r w:rsidR="009A7F36" w:rsidRPr="0074401C">
        <w:t>participa</w:t>
      </w:r>
      <w:r w:rsidRPr="0074401C">
        <w:t>te in social</w:t>
      </w:r>
      <w:r w:rsidR="0093484D" w:rsidRPr="0074401C">
        <w:t xml:space="preserve"> and economic</w:t>
      </w:r>
      <w:r w:rsidRPr="0074401C">
        <w:t xml:space="preserve"> life; and</w:t>
      </w:r>
    </w:p>
    <w:p w:rsidR="007B6D3F" w:rsidRPr="0074401C" w:rsidRDefault="00407213" w:rsidP="0074401C">
      <w:pPr>
        <w:pStyle w:val="paragraph"/>
      </w:pPr>
      <w:r w:rsidRPr="0074401C">
        <w:tab/>
      </w:r>
      <w:r w:rsidR="003925BA" w:rsidRPr="0074401C">
        <w:t>(b</w:t>
      </w:r>
      <w:r w:rsidRPr="0074401C">
        <w:t>)</w:t>
      </w:r>
      <w:r w:rsidRPr="0074401C">
        <w:tab/>
        <w:t>otherwise in the performance of the Agency’s functions.</w:t>
      </w:r>
    </w:p>
    <w:p w:rsidR="00394C97" w:rsidRPr="0074401C" w:rsidRDefault="002B191E" w:rsidP="0074401C">
      <w:pPr>
        <w:pStyle w:val="ActHead5"/>
      </w:pPr>
      <w:bookmarkStart w:id="25" w:name="_Toc341714486"/>
      <w:r w:rsidRPr="0074401C">
        <w:rPr>
          <w:rStyle w:val="CharSectno"/>
        </w:rPr>
        <w:t>15</w:t>
      </w:r>
      <w:r w:rsidR="00394C97" w:rsidRPr="0074401C">
        <w:t xml:space="preserve">  Agency may provide informatio</w:t>
      </w:r>
      <w:r w:rsidR="00315630" w:rsidRPr="0074401C">
        <w:t>n</w:t>
      </w:r>
      <w:bookmarkEnd w:id="25"/>
    </w:p>
    <w:p w:rsidR="00394C97" w:rsidRPr="0074401C" w:rsidRDefault="00394C97" w:rsidP="0074401C">
      <w:pPr>
        <w:pStyle w:val="subsection"/>
      </w:pPr>
      <w:r w:rsidRPr="0074401C">
        <w:tab/>
      </w:r>
      <w:r w:rsidR="0053603E" w:rsidRPr="0074401C">
        <w:t>(1)</w:t>
      </w:r>
      <w:r w:rsidRPr="0074401C">
        <w:tab/>
        <w:t>The Agency may provide information about</w:t>
      </w:r>
      <w:r w:rsidR="003925BA" w:rsidRPr="0074401C">
        <w:t xml:space="preserve"> the following</w:t>
      </w:r>
      <w:r w:rsidRPr="0074401C">
        <w:t>:</w:t>
      </w:r>
    </w:p>
    <w:p w:rsidR="00394C97" w:rsidRPr="0074401C" w:rsidRDefault="00394C97" w:rsidP="0074401C">
      <w:pPr>
        <w:pStyle w:val="paragraph"/>
      </w:pPr>
      <w:r w:rsidRPr="0074401C">
        <w:tab/>
        <w:t>(a)</w:t>
      </w:r>
      <w:r w:rsidRPr="0074401C">
        <w:tab/>
        <w:t>matters relevant to the National Disability Insurance Scheme</w:t>
      </w:r>
      <w:r w:rsidR="003925BA" w:rsidRPr="0074401C">
        <w:t>;</w:t>
      </w:r>
    </w:p>
    <w:p w:rsidR="00394C97" w:rsidRPr="0074401C" w:rsidRDefault="00394C97" w:rsidP="0074401C">
      <w:pPr>
        <w:pStyle w:val="paragraph"/>
      </w:pPr>
      <w:r w:rsidRPr="0074401C">
        <w:tab/>
        <w:t>(b)</w:t>
      </w:r>
      <w:r w:rsidRPr="0074401C">
        <w:tab/>
        <w:t>the functions of the Agency.</w:t>
      </w:r>
    </w:p>
    <w:p w:rsidR="00A35608" w:rsidRPr="0074401C" w:rsidRDefault="00A35608" w:rsidP="0074401C">
      <w:pPr>
        <w:pStyle w:val="subsection"/>
      </w:pPr>
      <w:r w:rsidRPr="0074401C">
        <w:lastRenderedPageBreak/>
        <w:tab/>
      </w:r>
      <w:r w:rsidR="0053603E" w:rsidRPr="0074401C">
        <w:t>(2)</w:t>
      </w:r>
      <w:r w:rsidRPr="0074401C">
        <w:tab/>
        <w:t xml:space="preserve">The Agency must use its best endeavours to provide </w:t>
      </w:r>
      <w:r w:rsidR="0053603E" w:rsidRPr="0074401C">
        <w:t xml:space="preserve">timely and accurate information </w:t>
      </w:r>
      <w:r w:rsidRPr="0074401C">
        <w:t>to p</w:t>
      </w:r>
      <w:r w:rsidR="0053603E" w:rsidRPr="0074401C">
        <w:t>eople with disability and other people</w:t>
      </w:r>
      <w:r w:rsidRPr="0074401C">
        <w:t xml:space="preserve"> in order to assist them in making informed decisions about matters relevant to the National Disability Insurance Scheme.</w:t>
      </w:r>
    </w:p>
    <w:p w:rsidR="000B00EA" w:rsidRPr="0074401C" w:rsidRDefault="002B191E" w:rsidP="0074401C">
      <w:pPr>
        <w:pStyle w:val="ActHead5"/>
      </w:pPr>
      <w:bookmarkStart w:id="26" w:name="_Toc341714487"/>
      <w:r w:rsidRPr="0074401C">
        <w:rPr>
          <w:rStyle w:val="CharSectno"/>
        </w:rPr>
        <w:t>16</w:t>
      </w:r>
      <w:r w:rsidR="000B00EA" w:rsidRPr="0074401C">
        <w:t xml:space="preserve">  Agency may assist in relation to doing things under </w:t>
      </w:r>
      <w:r w:rsidR="00D819E9" w:rsidRPr="0074401C">
        <w:t>Chapter</w:t>
      </w:r>
      <w:bookmarkEnd w:id="26"/>
    </w:p>
    <w:p w:rsidR="000B00EA" w:rsidRPr="0074401C" w:rsidRDefault="000B00EA" w:rsidP="0074401C">
      <w:pPr>
        <w:pStyle w:val="subsection"/>
      </w:pPr>
      <w:r w:rsidRPr="0074401C">
        <w:tab/>
      </w:r>
      <w:r w:rsidRPr="0074401C">
        <w:tab/>
        <w:t>The Agency may provide su</w:t>
      </w:r>
      <w:r w:rsidR="003925BA" w:rsidRPr="0074401C">
        <w:t xml:space="preserve">pport and assistance </w:t>
      </w:r>
      <w:r w:rsidRPr="0074401C">
        <w:t>to people in relation to doing things under, or</w:t>
      </w:r>
      <w:r w:rsidR="0093484D" w:rsidRPr="0074401C">
        <w:t xml:space="preserve"> for the purposes of, this Chapter</w:t>
      </w:r>
      <w:r w:rsidRPr="0074401C">
        <w:t>.</w:t>
      </w:r>
    </w:p>
    <w:p w:rsidR="00532B92" w:rsidRPr="0074401C" w:rsidRDefault="002B191E" w:rsidP="0074401C">
      <w:pPr>
        <w:pStyle w:val="ActHead5"/>
      </w:pPr>
      <w:bookmarkStart w:id="27" w:name="_Toc341714488"/>
      <w:r w:rsidRPr="0074401C">
        <w:rPr>
          <w:rStyle w:val="CharSectno"/>
        </w:rPr>
        <w:t>17</w:t>
      </w:r>
      <w:r w:rsidR="00532B92" w:rsidRPr="0074401C">
        <w:t xml:space="preserve">  National Disability Insurance Scheme rules</w:t>
      </w:r>
      <w:bookmarkEnd w:id="27"/>
    </w:p>
    <w:p w:rsidR="00532B92" w:rsidRPr="0074401C" w:rsidRDefault="009E6FCB" w:rsidP="0074401C">
      <w:pPr>
        <w:pStyle w:val="subsection"/>
      </w:pPr>
      <w:r w:rsidRPr="0074401C">
        <w:tab/>
      </w:r>
      <w:r w:rsidR="00532B92" w:rsidRPr="0074401C">
        <w:tab/>
        <w:t>The National Disability Insurance Scheme rules may prescribe matters for and in relation to this Chapter.</w:t>
      </w:r>
    </w:p>
    <w:p w:rsidR="00777324" w:rsidRPr="0074401C" w:rsidRDefault="00777324" w:rsidP="0074401C">
      <w:pPr>
        <w:pStyle w:val="PageBreak"/>
      </w:pPr>
      <w:r w:rsidRPr="0074401C">
        <w:br w:type="page"/>
      </w:r>
    </w:p>
    <w:p w:rsidR="0093757E" w:rsidRPr="0074401C" w:rsidRDefault="00C42360" w:rsidP="0074401C">
      <w:pPr>
        <w:pStyle w:val="ActHead1"/>
      </w:pPr>
      <w:bookmarkStart w:id="28" w:name="_Toc341714489"/>
      <w:r w:rsidRPr="0074401C">
        <w:rPr>
          <w:rStyle w:val="CharChapNo"/>
        </w:rPr>
        <w:lastRenderedPageBreak/>
        <w:t>Chapter</w:t>
      </w:r>
      <w:r w:rsidR="0074401C" w:rsidRPr="0074401C">
        <w:rPr>
          <w:rStyle w:val="CharChapNo"/>
        </w:rPr>
        <w:t> </w:t>
      </w:r>
      <w:r w:rsidR="00D5578C" w:rsidRPr="0074401C">
        <w:rPr>
          <w:rStyle w:val="CharChapNo"/>
        </w:rPr>
        <w:t>3</w:t>
      </w:r>
      <w:r w:rsidRPr="0074401C">
        <w:t>—</w:t>
      </w:r>
      <w:r w:rsidR="00971BC3" w:rsidRPr="0074401C">
        <w:rPr>
          <w:rStyle w:val="CharChapText"/>
        </w:rPr>
        <w:t>Participants and their plans</w:t>
      </w:r>
      <w:bookmarkEnd w:id="28"/>
    </w:p>
    <w:p w:rsidR="00887702" w:rsidRPr="0074401C" w:rsidRDefault="00C42360" w:rsidP="0074401C">
      <w:pPr>
        <w:pStyle w:val="ActHead2"/>
      </w:pPr>
      <w:bookmarkStart w:id="29" w:name="_Toc341714490"/>
      <w:r w:rsidRPr="0074401C">
        <w:rPr>
          <w:rStyle w:val="CharPartNo"/>
        </w:rPr>
        <w:t>Part</w:t>
      </w:r>
      <w:r w:rsidR="0074401C" w:rsidRPr="0074401C">
        <w:rPr>
          <w:rStyle w:val="CharPartNo"/>
        </w:rPr>
        <w:t> </w:t>
      </w:r>
      <w:r w:rsidR="003C1563" w:rsidRPr="0074401C">
        <w:rPr>
          <w:rStyle w:val="CharPartNo"/>
        </w:rPr>
        <w:t>1</w:t>
      </w:r>
      <w:r w:rsidRPr="0074401C">
        <w:t>—</w:t>
      </w:r>
      <w:r w:rsidR="00CE42EE" w:rsidRPr="0074401C">
        <w:rPr>
          <w:rStyle w:val="CharPartText"/>
        </w:rPr>
        <w:t>Becoming a participant</w:t>
      </w:r>
      <w:bookmarkEnd w:id="29"/>
    </w:p>
    <w:p w:rsidR="00AC1E81" w:rsidRPr="0074401C" w:rsidRDefault="00622D08" w:rsidP="0074401C">
      <w:pPr>
        <w:pStyle w:val="Header"/>
      </w:pPr>
      <w:r w:rsidRPr="0074401C">
        <w:rPr>
          <w:rStyle w:val="CharDivNo"/>
        </w:rPr>
        <w:t xml:space="preserve"> </w:t>
      </w:r>
      <w:r w:rsidRPr="0074401C">
        <w:rPr>
          <w:rStyle w:val="CharDivText"/>
        </w:rPr>
        <w:t xml:space="preserve"> </w:t>
      </w:r>
    </w:p>
    <w:p w:rsidR="00C42360" w:rsidRPr="0074401C" w:rsidRDefault="002B191E" w:rsidP="0074401C">
      <w:pPr>
        <w:pStyle w:val="ActHead5"/>
      </w:pPr>
      <w:bookmarkStart w:id="30" w:name="_Toc341714491"/>
      <w:r w:rsidRPr="0074401C">
        <w:rPr>
          <w:rStyle w:val="CharSectno"/>
        </w:rPr>
        <w:t>18</w:t>
      </w:r>
      <w:r w:rsidR="00C42360" w:rsidRPr="0074401C">
        <w:t xml:space="preserve">  </w:t>
      </w:r>
      <w:r w:rsidR="00946A6A" w:rsidRPr="0074401C">
        <w:t>Person may make a request to become a participant</w:t>
      </w:r>
      <w:bookmarkEnd w:id="30"/>
    </w:p>
    <w:p w:rsidR="00C42360" w:rsidRPr="0074401C" w:rsidRDefault="00A9332E" w:rsidP="0074401C">
      <w:pPr>
        <w:pStyle w:val="subsection"/>
      </w:pPr>
      <w:r w:rsidRPr="0074401C">
        <w:tab/>
      </w:r>
      <w:r w:rsidR="00C42360" w:rsidRPr="0074401C">
        <w:tab/>
        <w:t xml:space="preserve">A </w:t>
      </w:r>
      <w:r w:rsidR="00326E4E" w:rsidRPr="0074401C">
        <w:t>person may make a</w:t>
      </w:r>
      <w:r w:rsidR="00A7711B" w:rsidRPr="0074401C">
        <w:t xml:space="preserve"> </w:t>
      </w:r>
      <w:r w:rsidR="00C42360" w:rsidRPr="0074401C">
        <w:t>request (an</w:t>
      </w:r>
      <w:r w:rsidR="00C42360" w:rsidRPr="0074401C">
        <w:rPr>
          <w:b/>
          <w:i/>
        </w:rPr>
        <w:t xml:space="preserve"> access request</w:t>
      </w:r>
      <w:r w:rsidR="00A7711B" w:rsidRPr="0074401C">
        <w:t>) to the Agency</w:t>
      </w:r>
      <w:r w:rsidR="00C42360" w:rsidRPr="0074401C">
        <w:t xml:space="preserve"> to become a participant in the </w:t>
      </w:r>
      <w:r w:rsidR="00F11D1E" w:rsidRPr="0074401C">
        <w:t>National Disability Insurance Scheme launch</w:t>
      </w:r>
      <w:r w:rsidR="00C42360" w:rsidRPr="0074401C">
        <w:t>.</w:t>
      </w:r>
    </w:p>
    <w:p w:rsidR="004E0520" w:rsidRPr="0074401C" w:rsidRDefault="004E0520" w:rsidP="0074401C">
      <w:pPr>
        <w:pStyle w:val="notetext"/>
      </w:pPr>
      <w:r w:rsidRPr="0074401C">
        <w:t>Note:</w:t>
      </w:r>
      <w:r w:rsidRPr="0074401C">
        <w:tab/>
        <w:t xml:space="preserve">Once a person becomes a participant, the CEO must </w:t>
      </w:r>
      <w:r w:rsidR="005E0547" w:rsidRPr="0074401C">
        <w:t xml:space="preserve">commence to </w:t>
      </w:r>
      <w:r w:rsidRPr="0074401C">
        <w:t>facilitate the preparation of his or her plan (see section</w:t>
      </w:r>
      <w:r w:rsidR="0074401C" w:rsidRPr="0074401C">
        <w:t> </w:t>
      </w:r>
      <w:r w:rsidR="002B191E" w:rsidRPr="0074401C">
        <w:t>32</w:t>
      </w:r>
      <w:r w:rsidRPr="0074401C">
        <w:t>).</w:t>
      </w:r>
    </w:p>
    <w:p w:rsidR="005D6A81" w:rsidRPr="0074401C" w:rsidRDefault="002B191E" w:rsidP="0074401C">
      <w:pPr>
        <w:pStyle w:val="ActHead5"/>
      </w:pPr>
      <w:bookmarkStart w:id="31" w:name="_Toc341714492"/>
      <w:r w:rsidRPr="0074401C">
        <w:rPr>
          <w:rStyle w:val="CharSectno"/>
        </w:rPr>
        <w:t>19</w:t>
      </w:r>
      <w:r w:rsidR="005D6A81" w:rsidRPr="0074401C">
        <w:t xml:space="preserve">  </w:t>
      </w:r>
      <w:r w:rsidR="007E1D2D" w:rsidRPr="0074401C">
        <w:t xml:space="preserve">Matters relating to </w:t>
      </w:r>
      <w:r w:rsidR="005D6A81" w:rsidRPr="0074401C">
        <w:t>access request</w:t>
      </w:r>
      <w:r w:rsidR="007E1D2D" w:rsidRPr="0074401C">
        <w:t>s</w:t>
      </w:r>
      <w:bookmarkEnd w:id="31"/>
    </w:p>
    <w:p w:rsidR="00C42360" w:rsidRPr="0074401C" w:rsidRDefault="005D6A81" w:rsidP="0074401C">
      <w:pPr>
        <w:pStyle w:val="subsection"/>
      </w:pPr>
      <w:r w:rsidRPr="0074401C">
        <w:tab/>
      </w:r>
      <w:r w:rsidR="007E1D2D" w:rsidRPr="0074401C">
        <w:t>(1)</w:t>
      </w:r>
      <w:r w:rsidR="00C42360" w:rsidRPr="0074401C">
        <w:tab/>
        <w:t>An access request must:</w:t>
      </w:r>
    </w:p>
    <w:p w:rsidR="00C42360" w:rsidRPr="0074401C" w:rsidRDefault="00C42360" w:rsidP="0074401C">
      <w:pPr>
        <w:pStyle w:val="paragraph"/>
      </w:pPr>
      <w:r w:rsidRPr="0074401C">
        <w:tab/>
        <w:t>(a)</w:t>
      </w:r>
      <w:r w:rsidRPr="0074401C">
        <w:tab/>
        <w:t xml:space="preserve">be in the form (if any) </w:t>
      </w:r>
      <w:r w:rsidR="001F7A6F" w:rsidRPr="0074401C">
        <w:t xml:space="preserve">approved by the </w:t>
      </w:r>
      <w:r w:rsidR="00720AC6" w:rsidRPr="0074401C">
        <w:t>CEO</w:t>
      </w:r>
      <w:r w:rsidRPr="0074401C">
        <w:t>; and</w:t>
      </w:r>
    </w:p>
    <w:p w:rsidR="00C42360" w:rsidRPr="0074401C" w:rsidRDefault="00C42360" w:rsidP="0074401C">
      <w:pPr>
        <w:pStyle w:val="paragraph"/>
      </w:pPr>
      <w:r w:rsidRPr="0074401C">
        <w:tab/>
        <w:t>(b)</w:t>
      </w:r>
      <w:r w:rsidRPr="0074401C">
        <w:tab/>
        <w:t>include any information, and be accompanied by any documents,</w:t>
      </w:r>
      <w:r w:rsidR="001F7A6F" w:rsidRPr="0074401C">
        <w:t xml:space="preserve"> required by the </w:t>
      </w:r>
      <w:r w:rsidR="00720AC6" w:rsidRPr="0074401C">
        <w:t>CEO</w:t>
      </w:r>
      <w:r w:rsidR="00FD2D2C" w:rsidRPr="0074401C">
        <w:t>; and</w:t>
      </w:r>
    </w:p>
    <w:p w:rsidR="00FD2D2C" w:rsidRPr="0074401C" w:rsidRDefault="00FD2D2C" w:rsidP="0074401C">
      <w:pPr>
        <w:pStyle w:val="paragraph"/>
      </w:pPr>
      <w:r w:rsidRPr="0074401C">
        <w:tab/>
        <w:t>(c)</w:t>
      </w:r>
      <w:r w:rsidRPr="0074401C">
        <w:tab/>
        <w:t xml:space="preserve">certify that it includes all the information, and is accompanied by all the documents, required as mentioned in </w:t>
      </w:r>
      <w:r w:rsidR="0074401C" w:rsidRPr="0074401C">
        <w:t>paragraph (</w:t>
      </w:r>
      <w:r w:rsidRPr="0074401C">
        <w:t>b) that are in the possession or control of the person.</w:t>
      </w:r>
    </w:p>
    <w:p w:rsidR="00267DC9" w:rsidRPr="0074401C" w:rsidRDefault="001752F4" w:rsidP="0074401C">
      <w:pPr>
        <w:pStyle w:val="notetext"/>
      </w:pPr>
      <w:r w:rsidRPr="0074401C">
        <w:t>Note:</w:t>
      </w:r>
      <w:r w:rsidRPr="0074401C">
        <w:tab/>
        <w:t>The CEO is not required to make a decision o</w:t>
      </w:r>
      <w:r w:rsidR="00971BC3" w:rsidRPr="0074401C">
        <w:t xml:space="preserve">n the access request if this </w:t>
      </w:r>
      <w:r w:rsidRPr="0074401C">
        <w:t>section is not complied with (see section</w:t>
      </w:r>
      <w:r w:rsidR="0074401C" w:rsidRPr="0074401C">
        <w:t> </w:t>
      </w:r>
      <w:r w:rsidR="002B191E" w:rsidRPr="0074401C">
        <w:t>197</w:t>
      </w:r>
      <w:r w:rsidR="006526A0" w:rsidRPr="0074401C">
        <w:t>).</w:t>
      </w:r>
    </w:p>
    <w:p w:rsidR="00F815FA" w:rsidRPr="0074401C" w:rsidRDefault="00267DC9" w:rsidP="0074401C">
      <w:pPr>
        <w:pStyle w:val="subsection"/>
      </w:pPr>
      <w:r w:rsidRPr="0074401C">
        <w:tab/>
      </w:r>
      <w:r w:rsidR="007E1D2D" w:rsidRPr="0074401C">
        <w:t>(2)</w:t>
      </w:r>
      <w:r w:rsidR="00F815FA" w:rsidRPr="0074401C">
        <w:tab/>
        <w:t>If:</w:t>
      </w:r>
    </w:p>
    <w:p w:rsidR="00F815FA" w:rsidRPr="0074401C" w:rsidRDefault="00F815FA" w:rsidP="0074401C">
      <w:pPr>
        <w:pStyle w:val="paragraph"/>
      </w:pPr>
      <w:r w:rsidRPr="0074401C">
        <w:tab/>
        <w:t>(a)</w:t>
      </w:r>
      <w:r w:rsidRPr="0074401C">
        <w:tab/>
        <w:t>a person has made an access request; and</w:t>
      </w:r>
    </w:p>
    <w:p w:rsidR="00F815FA" w:rsidRPr="0074401C" w:rsidRDefault="00F815FA" w:rsidP="0074401C">
      <w:pPr>
        <w:pStyle w:val="paragraph"/>
      </w:pPr>
      <w:r w:rsidRPr="0074401C">
        <w:tab/>
        <w:t>(b)</w:t>
      </w:r>
      <w:r w:rsidRPr="0074401C">
        <w:tab/>
        <w:t xml:space="preserve">the CEO decides that the person does not meet the access criteria, or is taken to have so decided because of subsection </w:t>
      </w:r>
      <w:r w:rsidR="002B191E" w:rsidRPr="0074401C">
        <w:t>21</w:t>
      </w:r>
      <w:r w:rsidR="00C95643" w:rsidRPr="0074401C">
        <w:t>(3</w:t>
      </w:r>
      <w:r w:rsidRPr="0074401C">
        <w:t>);</w:t>
      </w:r>
    </w:p>
    <w:p w:rsidR="006012D8" w:rsidRPr="0074401C" w:rsidRDefault="00F815FA" w:rsidP="0074401C">
      <w:pPr>
        <w:pStyle w:val="subsection2"/>
      </w:pPr>
      <w:r w:rsidRPr="0074401C">
        <w:t>the person may make another access request at any time, unless</w:t>
      </w:r>
      <w:r w:rsidR="006012D8" w:rsidRPr="0074401C">
        <w:t xml:space="preserve"> at that time either of the following has been commenced, but not finally determined:</w:t>
      </w:r>
    </w:p>
    <w:p w:rsidR="006012D8" w:rsidRPr="0074401C" w:rsidRDefault="006012D8" w:rsidP="0074401C">
      <w:pPr>
        <w:pStyle w:val="paragraph"/>
      </w:pPr>
      <w:r w:rsidRPr="0074401C">
        <w:tab/>
        <w:t>(c)</w:t>
      </w:r>
      <w:r w:rsidRPr="0074401C">
        <w:tab/>
        <w:t xml:space="preserve">a review (the </w:t>
      </w:r>
      <w:r w:rsidRPr="0074401C">
        <w:rPr>
          <w:b/>
          <w:i/>
        </w:rPr>
        <w:t>initial review</w:t>
      </w:r>
      <w:r w:rsidRPr="0074401C">
        <w:t xml:space="preserve">) under subsection </w:t>
      </w:r>
      <w:r w:rsidR="002B191E" w:rsidRPr="0074401C">
        <w:t>100</w:t>
      </w:r>
      <w:r w:rsidRPr="0074401C">
        <w:t>(5) of the CEO’s decision;</w:t>
      </w:r>
    </w:p>
    <w:p w:rsidR="00F815FA" w:rsidRPr="0074401C" w:rsidRDefault="006012D8" w:rsidP="0074401C">
      <w:pPr>
        <w:pStyle w:val="paragraph"/>
      </w:pPr>
      <w:r w:rsidRPr="0074401C">
        <w:tab/>
        <w:t>(d)</w:t>
      </w:r>
      <w:r w:rsidRPr="0074401C">
        <w:tab/>
        <w:t>a review under section</w:t>
      </w:r>
      <w:r w:rsidR="0074401C" w:rsidRPr="0074401C">
        <w:t> </w:t>
      </w:r>
      <w:r w:rsidR="002B191E" w:rsidRPr="0074401C">
        <w:t>103</w:t>
      </w:r>
      <w:r w:rsidRPr="0074401C">
        <w:t xml:space="preserve"> of a decision on the initial review.</w:t>
      </w:r>
    </w:p>
    <w:p w:rsidR="0092148E" w:rsidRPr="0074401C" w:rsidRDefault="002B191E" w:rsidP="0074401C">
      <w:pPr>
        <w:pStyle w:val="ActHead5"/>
      </w:pPr>
      <w:bookmarkStart w:id="32" w:name="_Toc341714493"/>
      <w:r w:rsidRPr="0074401C">
        <w:rPr>
          <w:rStyle w:val="CharSectno"/>
        </w:rPr>
        <w:lastRenderedPageBreak/>
        <w:t>20</w:t>
      </w:r>
      <w:r w:rsidR="0092148E" w:rsidRPr="0074401C">
        <w:t xml:space="preserve">  CEO must consider and decide access requests</w:t>
      </w:r>
      <w:bookmarkEnd w:id="32"/>
    </w:p>
    <w:p w:rsidR="007A7295" w:rsidRPr="0074401C" w:rsidRDefault="0017144A" w:rsidP="0074401C">
      <w:pPr>
        <w:pStyle w:val="subsection"/>
      </w:pPr>
      <w:r w:rsidRPr="0074401C">
        <w:tab/>
      </w:r>
      <w:r w:rsidR="0092148E" w:rsidRPr="0074401C">
        <w:tab/>
        <w:t>If a</w:t>
      </w:r>
      <w:r w:rsidR="00A7711B" w:rsidRPr="0074401C">
        <w:t xml:space="preserve"> person (the </w:t>
      </w:r>
      <w:r w:rsidR="00A7711B" w:rsidRPr="0074401C">
        <w:rPr>
          <w:b/>
          <w:i/>
        </w:rPr>
        <w:t>prospective participant</w:t>
      </w:r>
      <w:r w:rsidR="00A7711B" w:rsidRPr="0074401C">
        <w:t>) makes an access request</w:t>
      </w:r>
      <w:r w:rsidR="00F07AF5" w:rsidRPr="0074401C">
        <w:t xml:space="preserve">, </w:t>
      </w:r>
      <w:r w:rsidR="007A7295" w:rsidRPr="0074401C">
        <w:t xml:space="preserve">the CEO must, </w:t>
      </w:r>
      <w:r w:rsidR="0081169F" w:rsidRPr="0074401C">
        <w:t xml:space="preserve">within 21 days </w:t>
      </w:r>
      <w:r w:rsidR="007A7295" w:rsidRPr="0074401C">
        <w:t xml:space="preserve">of receiving the </w:t>
      </w:r>
      <w:r w:rsidR="00CB695E" w:rsidRPr="0074401C">
        <w:t xml:space="preserve">access </w:t>
      </w:r>
      <w:r w:rsidR="007A7295" w:rsidRPr="0074401C">
        <w:t>request:</w:t>
      </w:r>
    </w:p>
    <w:p w:rsidR="0092148E" w:rsidRPr="0074401C" w:rsidRDefault="007A7295" w:rsidP="0074401C">
      <w:pPr>
        <w:pStyle w:val="paragraph"/>
      </w:pPr>
      <w:r w:rsidRPr="0074401C">
        <w:tab/>
        <w:t>(a)</w:t>
      </w:r>
      <w:r w:rsidRPr="0074401C">
        <w:tab/>
        <w:t xml:space="preserve">decide </w:t>
      </w:r>
      <w:r w:rsidR="0092148E" w:rsidRPr="0074401C">
        <w:t>whether or not the p</w:t>
      </w:r>
      <w:r w:rsidRPr="0074401C">
        <w:t>rospective participant meets the access criteria; or</w:t>
      </w:r>
    </w:p>
    <w:p w:rsidR="00D75372" w:rsidRPr="0074401C" w:rsidRDefault="004E6EF5" w:rsidP="0074401C">
      <w:pPr>
        <w:pStyle w:val="paragraph"/>
      </w:pPr>
      <w:r w:rsidRPr="0074401C">
        <w:tab/>
        <w:t>(b)</w:t>
      </w:r>
      <w:r w:rsidRPr="0074401C">
        <w:tab/>
      </w:r>
      <w:r w:rsidR="00D75372" w:rsidRPr="0074401C">
        <w:t xml:space="preserve">make one or more requests under </w:t>
      </w:r>
      <w:r w:rsidR="002A13C4" w:rsidRPr="0074401C">
        <w:t>subsection</w:t>
      </w:r>
      <w:r w:rsidR="00D819E9" w:rsidRPr="0074401C">
        <w:t xml:space="preserve"> </w:t>
      </w:r>
      <w:r w:rsidR="002B191E" w:rsidRPr="0074401C">
        <w:t>26</w:t>
      </w:r>
      <w:r w:rsidR="001234E5" w:rsidRPr="0074401C">
        <w:t>(</w:t>
      </w:r>
      <w:r w:rsidR="00C95643" w:rsidRPr="0074401C">
        <w:t>1</w:t>
      </w:r>
      <w:r w:rsidR="00D75372" w:rsidRPr="0074401C">
        <w:t>).</w:t>
      </w:r>
    </w:p>
    <w:p w:rsidR="0017144A" w:rsidRPr="0074401C" w:rsidRDefault="002B191E" w:rsidP="0074401C">
      <w:pPr>
        <w:pStyle w:val="ActHead5"/>
      </w:pPr>
      <w:bookmarkStart w:id="33" w:name="_Toc341714494"/>
      <w:r w:rsidRPr="0074401C">
        <w:rPr>
          <w:rStyle w:val="CharSectno"/>
        </w:rPr>
        <w:t>21</w:t>
      </w:r>
      <w:r w:rsidR="0017144A" w:rsidRPr="0074401C">
        <w:t xml:space="preserve">  When a person meets the access criteria</w:t>
      </w:r>
      <w:bookmarkEnd w:id="33"/>
    </w:p>
    <w:p w:rsidR="0017144A" w:rsidRPr="0074401C" w:rsidRDefault="0017144A" w:rsidP="0074401C">
      <w:pPr>
        <w:pStyle w:val="subsection"/>
      </w:pPr>
      <w:r w:rsidRPr="0074401C">
        <w:tab/>
        <w:t>(</w:t>
      </w:r>
      <w:r w:rsidR="00D57C87" w:rsidRPr="0074401C">
        <w:t>1</w:t>
      </w:r>
      <w:r w:rsidR="00774FA5" w:rsidRPr="0074401C">
        <w:t>)</w:t>
      </w:r>
      <w:r w:rsidR="00774FA5" w:rsidRPr="0074401C">
        <w:tab/>
      </w:r>
      <w:r w:rsidR="00E56ADE" w:rsidRPr="0074401C">
        <w:t>A</w:t>
      </w:r>
      <w:r w:rsidRPr="0074401C">
        <w:t xml:space="preserve"> person </w:t>
      </w:r>
      <w:r w:rsidRPr="0074401C">
        <w:rPr>
          <w:b/>
          <w:i/>
        </w:rPr>
        <w:t xml:space="preserve">meets the access criteria </w:t>
      </w:r>
      <w:r w:rsidRPr="0074401C">
        <w:t>if:</w:t>
      </w:r>
    </w:p>
    <w:p w:rsidR="0017144A" w:rsidRPr="0074401C" w:rsidRDefault="0017144A" w:rsidP="0074401C">
      <w:pPr>
        <w:pStyle w:val="paragraph"/>
      </w:pPr>
      <w:r w:rsidRPr="0074401C">
        <w:tab/>
        <w:t>(a)</w:t>
      </w:r>
      <w:r w:rsidRPr="0074401C">
        <w:tab/>
        <w:t>the CEO is satisfied that the person meets the age requirements (see section</w:t>
      </w:r>
      <w:r w:rsidR="0074401C" w:rsidRPr="0074401C">
        <w:t> </w:t>
      </w:r>
      <w:r w:rsidR="002B191E" w:rsidRPr="0074401C">
        <w:t>22</w:t>
      </w:r>
      <w:r w:rsidRPr="0074401C">
        <w:t>); and</w:t>
      </w:r>
    </w:p>
    <w:p w:rsidR="0017144A" w:rsidRPr="0074401C" w:rsidRDefault="0017144A" w:rsidP="0074401C">
      <w:pPr>
        <w:pStyle w:val="paragraph"/>
      </w:pPr>
      <w:r w:rsidRPr="0074401C">
        <w:tab/>
        <w:t>(b)</w:t>
      </w:r>
      <w:r w:rsidRPr="0074401C">
        <w:tab/>
        <w:t>the CEO is satisfied that, at the time of considering the request, the person meets the residence requirements (see section</w:t>
      </w:r>
      <w:r w:rsidR="0074401C" w:rsidRPr="0074401C">
        <w:t> </w:t>
      </w:r>
      <w:r w:rsidR="002B191E" w:rsidRPr="0074401C">
        <w:t>23</w:t>
      </w:r>
      <w:r w:rsidRPr="0074401C">
        <w:t>); and</w:t>
      </w:r>
    </w:p>
    <w:p w:rsidR="0017144A" w:rsidRPr="0074401C" w:rsidRDefault="0017144A" w:rsidP="0074401C">
      <w:pPr>
        <w:pStyle w:val="paragraph"/>
      </w:pPr>
      <w:r w:rsidRPr="0074401C">
        <w:tab/>
        <w:t>(c)</w:t>
      </w:r>
      <w:r w:rsidRPr="0074401C">
        <w:tab/>
        <w:t>the CEO is satisfied that, at the time of considering the request:</w:t>
      </w:r>
    </w:p>
    <w:p w:rsidR="0017144A" w:rsidRPr="0074401C" w:rsidRDefault="0017144A" w:rsidP="0074401C">
      <w:pPr>
        <w:pStyle w:val="paragraphsub"/>
      </w:pPr>
      <w:r w:rsidRPr="0074401C">
        <w:tab/>
        <w:t>(i)</w:t>
      </w:r>
      <w:r w:rsidRPr="0074401C">
        <w:tab/>
        <w:t>the person meets the disability requirements (see section</w:t>
      </w:r>
      <w:r w:rsidR="0074401C" w:rsidRPr="0074401C">
        <w:t> </w:t>
      </w:r>
      <w:r w:rsidR="002B191E" w:rsidRPr="0074401C">
        <w:t>24</w:t>
      </w:r>
      <w:r w:rsidRPr="0074401C">
        <w:t>); or</w:t>
      </w:r>
    </w:p>
    <w:p w:rsidR="0017144A" w:rsidRPr="0074401C" w:rsidRDefault="0017144A" w:rsidP="0074401C">
      <w:pPr>
        <w:pStyle w:val="paragraphsub"/>
      </w:pPr>
      <w:r w:rsidRPr="0074401C">
        <w:tab/>
        <w:t>(ii)</w:t>
      </w:r>
      <w:r w:rsidRPr="0074401C">
        <w:tab/>
        <w:t>the person meets the early intervention requirements (see se</w:t>
      </w:r>
      <w:r w:rsidR="00FA2BEF" w:rsidRPr="0074401C">
        <w:t>ction</w:t>
      </w:r>
      <w:r w:rsidR="0074401C" w:rsidRPr="0074401C">
        <w:t> </w:t>
      </w:r>
      <w:r w:rsidR="002B191E" w:rsidRPr="0074401C">
        <w:t>25</w:t>
      </w:r>
      <w:r w:rsidRPr="0074401C">
        <w:t>).</w:t>
      </w:r>
    </w:p>
    <w:p w:rsidR="00D57C87" w:rsidRPr="0074401C" w:rsidRDefault="0017144A" w:rsidP="0074401C">
      <w:pPr>
        <w:pStyle w:val="subsection"/>
      </w:pPr>
      <w:r w:rsidRPr="0074401C">
        <w:tab/>
      </w:r>
      <w:r w:rsidR="00D57C87" w:rsidRPr="0074401C">
        <w:t>(2)</w:t>
      </w:r>
      <w:r w:rsidR="00D57C87" w:rsidRPr="0074401C">
        <w:tab/>
        <w:t xml:space="preserve">If the CEO is not satisfied as mentioned in </w:t>
      </w:r>
      <w:r w:rsidR="0074401C" w:rsidRPr="0074401C">
        <w:t>subsection (</w:t>
      </w:r>
      <w:r w:rsidR="00D47A06" w:rsidRPr="0074401C">
        <w:t xml:space="preserve">1), </w:t>
      </w:r>
      <w:r w:rsidR="00D57C87" w:rsidRPr="0074401C">
        <w:t xml:space="preserve">the person </w:t>
      </w:r>
      <w:r w:rsidR="00D57C87" w:rsidRPr="0074401C">
        <w:rPr>
          <w:b/>
          <w:i/>
        </w:rPr>
        <w:t xml:space="preserve">meets the access criteria </w:t>
      </w:r>
      <w:r w:rsidR="00D57C87" w:rsidRPr="0074401C">
        <w:t>if</w:t>
      </w:r>
      <w:r w:rsidR="00292B4E" w:rsidRPr="0074401C">
        <w:t xml:space="preserve"> the CEO is satisfied of the following</w:t>
      </w:r>
      <w:r w:rsidR="00D57C87" w:rsidRPr="0074401C">
        <w:t>:</w:t>
      </w:r>
    </w:p>
    <w:p w:rsidR="00D57C87" w:rsidRPr="0074401C" w:rsidRDefault="00D57C87" w:rsidP="0074401C">
      <w:pPr>
        <w:pStyle w:val="paragraph"/>
      </w:pPr>
      <w:r w:rsidRPr="0074401C">
        <w:tab/>
        <w:t>(a)</w:t>
      </w:r>
      <w:r w:rsidRPr="0074401C">
        <w:tab/>
        <w:t>at the time of considering the request, the person satisfies the requirements in relation to residence</w:t>
      </w:r>
      <w:r w:rsidR="00807517" w:rsidRPr="0074401C">
        <w:t xml:space="preserve"> </w:t>
      </w:r>
      <w:r w:rsidRPr="0074401C">
        <w:t>prescribed</w:t>
      </w:r>
      <w:r w:rsidR="00292B4E" w:rsidRPr="0074401C">
        <w:t xml:space="preserve"> a</w:t>
      </w:r>
      <w:r w:rsidRPr="0074401C">
        <w:t xml:space="preserve">s mentioned in subsection </w:t>
      </w:r>
      <w:r w:rsidR="002B191E" w:rsidRPr="0074401C">
        <w:t>23</w:t>
      </w:r>
      <w:r w:rsidRPr="0074401C">
        <w:t>(3)</w:t>
      </w:r>
      <w:r w:rsidR="00292B4E" w:rsidRPr="0074401C">
        <w:t xml:space="preserve"> (whether or not the person also satisfies the requirements mentioned in </w:t>
      </w:r>
      <w:r w:rsidR="007D5264" w:rsidRPr="0074401C">
        <w:t>subsection</w:t>
      </w:r>
      <w:r w:rsidR="00292B4E" w:rsidRPr="0074401C">
        <w:t xml:space="preserve"> </w:t>
      </w:r>
      <w:r w:rsidR="002B191E" w:rsidRPr="0074401C">
        <w:t>23</w:t>
      </w:r>
      <w:r w:rsidR="007D5264" w:rsidRPr="0074401C">
        <w:t>(1)</w:t>
      </w:r>
      <w:r w:rsidR="00292B4E" w:rsidRPr="0074401C">
        <w:t>)</w:t>
      </w:r>
      <w:r w:rsidR="00FC4479" w:rsidRPr="0074401C">
        <w:t>;</w:t>
      </w:r>
    </w:p>
    <w:p w:rsidR="00A65BFD" w:rsidRPr="0074401C" w:rsidRDefault="00292B4E" w:rsidP="0074401C">
      <w:pPr>
        <w:pStyle w:val="paragraph"/>
      </w:pPr>
      <w:r w:rsidRPr="0074401C">
        <w:tab/>
        <w:t>(b)</w:t>
      </w:r>
      <w:r w:rsidRPr="0074401C">
        <w:tab/>
        <w:t>the person:</w:t>
      </w:r>
    </w:p>
    <w:p w:rsidR="00A65BFD" w:rsidRPr="0074401C" w:rsidRDefault="00A65BFD" w:rsidP="0074401C">
      <w:pPr>
        <w:pStyle w:val="paragraphsub"/>
      </w:pPr>
      <w:r w:rsidRPr="0074401C">
        <w:tab/>
        <w:t>(i)</w:t>
      </w:r>
      <w:r w:rsidRPr="0074401C">
        <w:tab/>
      </w:r>
      <w:r w:rsidR="00A111CC" w:rsidRPr="0074401C">
        <w:t xml:space="preserve">was receiving supports at the time of considering the request or, if another </w:t>
      </w:r>
      <w:r w:rsidR="00076916" w:rsidRPr="0074401C">
        <w:t>time</w:t>
      </w:r>
      <w:r w:rsidR="00A111CC" w:rsidRPr="0074401C">
        <w:t xml:space="preserve"> is </w:t>
      </w:r>
      <w:r w:rsidR="00D57C87" w:rsidRPr="0074401C">
        <w:t>prescribed by the National Disability Insurance Scheme rules</w:t>
      </w:r>
      <w:r w:rsidRPr="0074401C">
        <w:t xml:space="preserve"> for the purposes of this </w:t>
      </w:r>
      <w:r w:rsidR="00076916" w:rsidRPr="0074401C">
        <w:t>sub</w:t>
      </w:r>
      <w:r w:rsidRPr="0074401C">
        <w:t>paragraph</w:t>
      </w:r>
      <w:r w:rsidR="00A111CC" w:rsidRPr="0074401C">
        <w:t>,</w:t>
      </w:r>
      <w:r w:rsidR="00076916" w:rsidRPr="0074401C">
        <w:t xml:space="preserve"> at that other time</w:t>
      </w:r>
      <w:r w:rsidRPr="0074401C">
        <w:t>; and</w:t>
      </w:r>
    </w:p>
    <w:p w:rsidR="00A111CC" w:rsidRPr="0074401C" w:rsidRDefault="00A9332E" w:rsidP="0074401C">
      <w:pPr>
        <w:pStyle w:val="paragraphsub"/>
      </w:pPr>
      <w:r w:rsidRPr="0074401C">
        <w:tab/>
        <w:t>(ii)</w:t>
      </w:r>
      <w:r w:rsidRPr="0074401C">
        <w:tab/>
      </w:r>
      <w:r w:rsidR="00A111CC" w:rsidRPr="0074401C">
        <w:t xml:space="preserve">received the supports throughout the period (if any) prescribed by the National Disability Insurance Scheme rules for the purposes of this </w:t>
      </w:r>
      <w:r w:rsidR="00076916" w:rsidRPr="0074401C">
        <w:t>sub</w:t>
      </w:r>
      <w:r w:rsidR="00A111CC" w:rsidRPr="0074401C">
        <w:t>paragraph; and</w:t>
      </w:r>
    </w:p>
    <w:p w:rsidR="00D57C87" w:rsidRPr="0074401C" w:rsidRDefault="00A65BFD" w:rsidP="0074401C">
      <w:pPr>
        <w:pStyle w:val="paragraphsub"/>
      </w:pPr>
      <w:r w:rsidRPr="0074401C">
        <w:lastRenderedPageBreak/>
        <w:tab/>
        <w:t>(i</w:t>
      </w:r>
      <w:r w:rsidR="00A111CC" w:rsidRPr="0074401C">
        <w:t>i</w:t>
      </w:r>
      <w:r w:rsidRPr="0074401C">
        <w:t>i)</w:t>
      </w:r>
      <w:r w:rsidRPr="0074401C">
        <w:tab/>
      </w:r>
      <w:r w:rsidR="00292B4E" w:rsidRPr="0074401C">
        <w:t xml:space="preserve">received </w:t>
      </w:r>
      <w:r w:rsidRPr="0074401C">
        <w:t xml:space="preserve">the supports </w:t>
      </w:r>
      <w:r w:rsidR="00D57C87" w:rsidRPr="0074401C">
        <w:t xml:space="preserve">under a program prescribed by the National Disability Insurance Scheme rules for the purposes of this </w:t>
      </w:r>
      <w:r w:rsidR="00076916" w:rsidRPr="0074401C">
        <w:t>sub</w:t>
      </w:r>
      <w:r w:rsidR="00D57C87" w:rsidRPr="0074401C">
        <w:t>paragraph</w:t>
      </w:r>
      <w:r w:rsidR="00FC4479" w:rsidRPr="0074401C">
        <w:t>;</w:t>
      </w:r>
    </w:p>
    <w:p w:rsidR="0017144A" w:rsidRPr="0074401C" w:rsidRDefault="00491F1F" w:rsidP="0074401C">
      <w:pPr>
        <w:pStyle w:val="paragraph"/>
      </w:pPr>
      <w:r w:rsidRPr="0074401C">
        <w:tab/>
        <w:t>(c)</w:t>
      </w:r>
      <w:r w:rsidRPr="0074401C">
        <w:tab/>
      </w:r>
      <w:r w:rsidR="0044742D" w:rsidRPr="0074401C">
        <w:t>if</w:t>
      </w:r>
      <w:r w:rsidR="00D57C87" w:rsidRPr="0074401C">
        <w:t xml:space="preserve"> the </w:t>
      </w:r>
      <w:r w:rsidR="0044742D" w:rsidRPr="0074401C">
        <w:t>person becomes a participant</w:t>
      </w:r>
      <w:r w:rsidRPr="0074401C">
        <w:t>,</w:t>
      </w:r>
      <w:r w:rsidR="0044742D" w:rsidRPr="0074401C">
        <w:t xml:space="preserve"> the person would</w:t>
      </w:r>
      <w:r w:rsidR="00D57C87" w:rsidRPr="0074401C">
        <w:t xml:space="preserve"> not </w:t>
      </w:r>
      <w:r w:rsidR="001E53DF" w:rsidRPr="0074401C">
        <w:t xml:space="preserve">be </w:t>
      </w:r>
      <w:r w:rsidR="00D57C87" w:rsidRPr="0074401C">
        <w:t xml:space="preserve">entitled to receive the supports referred to in </w:t>
      </w:r>
      <w:r w:rsidR="0074401C" w:rsidRPr="0074401C">
        <w:t>paragraph (</w:t>
      </w:r>
      <w:r w:rsidR="00D57C87" w:rsidRPr="0074401C">
        <w:t>b), or equivalent supports.</w:t>
      </w:r>
    </w:p>
    <w:p w:rsidR="0017144A" w:rsidRPr="0074401C" w:rsidRDefault="0017144A" w:rsidP="0074401C">
      <w:pPr>
        <w:pStyle w:val="subsection"/>
      </w:pPr>
      <w:r w:rsidRPr="0074401C">
        <w:tab/>
        <w:t>(</w:t>
      </w:r>
      <w:r w:rsidR="00C95643" w:rsidRPr="0074401C">
        <w:t>3</w:t>
      </w:r>
      <w:r w:rsidRPr="0074401C">
        <w:t>)</w:t>
      </w:r>
      <w:r w:rsidRPr="0074401C">
        <w:tab/>
        <w:t>The CEO is taken to have decided that the prospective participant does not meet the access criteria if:</w:t>
      </w:r>
    </w:p>
    <w:p w:rsidR="0017144A" w:rsidRPr="0074401C" w:rsidRDefault="0017144A" w:rsidP="0074401C">
      <w:pPr>
        <w:pStyle w:val="paragraph"/>
      </w:pPr>
      <w:r w:rsidRPr="0074401C">
        <w:tab/>
        <w:t>(a)</w:t>
      </w:r>
      <w:r w:rsidRPr="0074401C">
        <w:tab/>
        <w:t>the CEO does not do a thing referred to in paragraph</w:t>
      </w:r>
      <w:r w:rsidR="006C1E18" w:rsidRPr="0074401C">
        <w:t xml:space="preserve"> </w:t>
      </w:r>
      <w:r w:rsidR="002B191E" w:rsidRPr="0074401C">
        <w:t>20</w:t>
      </w:r>
      <w:r w:rsidRPr="0074401C">
        <w:t xml:space="preserve">(a) or (b) within the </w:t>
      </w:r>
      <w:r w:rsidR="006A57CF" w:rsidRPr="0074401C">
        <w:t>21</w:t>
      </w:r>
      <w:r w:rsidR="0074401C" w:rsidRPr="0074401C">
        <w:noBreakHyphen/>
      </w:r>
      <w:r w:rsidR="007617DF" w:rsidRPr="0074401C">
        <w:t xml:space="preserve">day </w:t>
      </w:r>
      <w:r w:rsidRPr="0074401C">
        <w:t xml:space="preserve">period referred to in </w:t>
      </w:r>
      <w:r w:rsidR="00C95643" w:rsidRPr="0074401C">
        <w:t>section</w:t>
      </w:r>
      <w:r w:rsidR="0074401C" w:rsidRPr="0074401C">
        <w:t> </w:t>
      </w:r>
      <w:r w:rsidR="002B191E" w:rsidRPr="0074401C">
        <w:t>20</w:t>
      </w:r>
      <w:r w:rsidRPr="0074401C">
        <w:t>; or</w:t>
      </w:r>
    </w:p>
    <w:p w:rsidR="0017144A" w:rsidRPr="0074401C" w:rsidRDefault="0017144A" w:rsidP="0074401C">
      <w:pPr>
        <w:pStyle w:val="paragraph"/>
      </w:pPr>
      <w:r w:rsidRPr="0074401C">
        <w:tab/>
        <w:t>(b)</w:t>
      </w:r>
      <w:r w:rsidRPr="0074401C">
        <w:tab/>
        <w:t>if subsection</w:t>
      </w:r>
      <w:r w:rsidR="006C1E18" w:rsidRPr="0074401C">
        <w:t xml:space="preserve"> </w:t>
      </w:r>
      <w:r w:rsidR="002B191E" w:rsidRPr="0074401C">
        <w:t>26</w:t>
      </w:r>
      <w:r w:rsidRPr="0074401C">
        <w:t>(</w:t>
      </w:r>
      <w:r w:rsidR="00C95643" w:rsidRPr="0074401C">
        <w:t>2</w:t>
      </w:r>
      <w:r w:rsidRPr="0074401C">
        <w:t>) applies—the CEO does not do one of the things referred to i</w:t>
      </w:r>
      <w:r w:rsidR="00D5578C" w:rsidRPr="0074401C">
        <w:t>n that subsection within the 14</w:t>
      </w:r>
      <w:r w:rsidR="0074401C" w:rsidRPr="0074401C">
        <w:noBreakHyphen/>
      </w:r>
      <w:r w:rsidRPr="0074401C">
        <w:t>day period referred to in that subsection.</w:t>
      </w:r>
    </w:p>
    <w:p w:rsidR="0017144A" w:rsidRPr="0074401C" w:rsidRDefault="0017144A" w:rsidP="0074401C">
      <w:pPr>
        <w:pStyle w:val="notetext"/>
      </w:pPr>
      <w:r w:rsidRPr="0074401C">
        <w:t>Note</w:t>
      </w:r>
      <w:r w:rsidR="00C00004" w:rsidRPr="0074401C">
        <w:t xml:space="preserve"> 1</w:t>
      </w:r>
      <w:r w:rsidRPr="0074401C">
        <w:t>:</w:t>
      </w:r>
      <w:r w:rsidRPr="0074401C">
        <w:tab/>
        <w:t>The periods may be extended under National Disability Insurance Scheme rules made under section</w:t>
      </w:r>
      <w:r w:rsidR="0074401C" w:rsidRPr="0074401C">
        <w:t> </w:t>
      </w:r>
      <w:r w:rsidR="002B191E" w:rsidRPr="0074401C">
        <w:t>204</w:t>
      </w:r>
      <w:r w:rsidRPr="0074401C">
        <w:t>.</w:t>
      </w:r>
    </w:p>
    <w:p w:rsidR="00C00004" w:rsidRPr="0074401C" w:rsidRDefault="00C00004" w:rsidP="0074401C">
      <w:pPr>
        <w:pStyle w:val="notetext"/>
      </w:pPr>
      <w:r w:rsidRPr="0074401C">
        <w:t>Note</w:t>
      </w:r>
      <w:r w:rsidR="00E95F5C" w:rsidRPr="0074401C">
        <w:t xml:space="preserve"> 2</w:t>
      </w:r>
      <w:r w:rsidR="00101CFF" w:rsidRPr="0074401C">
        <w:t>:</w:t>
      </w:r>
      <w:r w:rsidR="00101CFF" w:rsidRPr="0074401C">
        <w:tab/>
        <w:t>Notice of a</w:t>
      </w:r>
      <w:r w:rsidRPr="0074401C">
        <w:t xml:space="preserve"> decision</w:t>
      </w:r>
      <w:r w:rsidR="00101CFF" w:rsidRPr="0074401C">
        <w:t xml:space="preserve"> that the CEO is taken to have made</w:t>
      </w:r>
      <w:r w:rsidRPr="0074401C">
        <w:t xml:space="preserve"> must be given because of subsection </w:t>
      </w:r>
      <w:r w:rsidR="002B191E" w:rsidRPr="0074401C">
        <w:t>100</w:t>
      </w:r>
      <w:r w:rsidRPr="0074401C">
        <w:t>(1)</w:t>
      </w:r>
      <w:r w:rsidR="00EB2A8D" w:rsidRPr="0074401C">
        <w:t xml:space="preserve"> and will be </w:t>
      </w:r>
      <w:r w:rsidR="00101CFF" w:rsidRPr="0074401C">
        <w:t xml:space="preserve">automatically reviewed because of subsection </w:t>
      </w:r>
      <w:r w:rsidR="002B191E" w:rsidRPr="0074401C">
        <w:t>100</w:t>
      </w:r>
      <w:r w:rsidR="00101CFF" w:rsidRPr="0074401C">
        <w:t>(5)</w:t>
      </w:r>
      <w:r w:rsidRPr="0074401C">
        <w:t>.</w:t>
      </w:r>
    </w:p>
    <w:p w:rsidR="0092148E" w:rsidRPr="0074401C" w:rsidRDefault="002B191E" w:rsidP="0074401C">
      <w:pPr>
        <w:pStyle w:val="ActHead5"/>
      </w:pPr>
      <w:bookmarkStart w:id="34" w:name="_Toc341714495"/>
      <w:r w:rsidRPr="0074401C">
        <w:rPr>
          <w:rStyle w:val="CharSectno"/>
        </w:rPr>
        <w:t>22</w:t>
      </w:r>
      <w:r w:rsidR="0092148E" w:rsidRPr="0074401C">
        <w:t xml:space="preserve">  Age requirements</w:t>
      </w:r>
      <w:bookmarkEnd w:id="34"/>
    </w:p>
    <w:p w:rsidR="0092148E" w:rsidRPr="0074401C" w:rsidRDefault="0092148E" w:rsidP="0074401C">
      <w:pPr>
        <w:pStyle w:val="subsection"/>
      </w:pPr>
      <w:r w:rsidRPr="0074401C">
        <w:tab/>
        <w:t>(1)</w:t>
      </w:r>
      <w:r w:rsidRPr="0074401C">
        <w:tab/>
        <w:t xml:space="preserve">A person </w:t>
      </w:r>
      <w:r w:rsidRPr="0074401C">
        <w:rPr>
          <w:b/>
          <w:i/>
        </w:rPr>
        <w:t>meets the age requirements</w:t>
      </w:r>
      <w:r w:rsidRPr="0074401C">
        <w:t xml:space="preserve"> if:</w:t>
      </w:r>
    </w:p>
    <w:p w:rsidR="00E12A02" w:rsidRPr="0074401C" w:rsidRDefault="00E12A02" w:rsidP="0074401C">
      <w:pPr>
        <w:pStyle w:val="paragraph"/>
      </w:pPr>
      <w:r w:rsidRPr="0074401C">
        <w:tab/>
        <w:t>(a)</w:t>
      </w:r>
      <w:r w:rsidRPr="0074401C">
        <w:tab/>
        <w:t>the person was aged under 65 when the access request</w:t>
      </w:r>
      <w:r w:rsidR="00FA49D1" w:rsidRPr="0074401C">
        <w:t xml:space="preserve"> in relation to the person</w:t>
      </w:r>
      <w:r w:rsidRPr="0074401C">
        <w:t xml:space="preserve"> was made; and</w:t>
      </w:r>
    </w:p>
    <w:p w:rsidR="0092148E" w:rsidRPr="0074401C" w:rsidRDefault="0092148E" w:rsidP="0074401C">
      <w:pPr>
        <w:pStyle w:val="paragraph"/>
      </w:pPr>
      <w:r w:rsidRPr="0074401C">
        <w:tab/>
      </w:r>
      <w:r w:rsidR="00E12A02" w:rsidRPr="0074401C">
        <w:t>(b</w:t>
      </w:r>
      <w:r w:rsidRPr="0074401C">
        <w:t>)</w:t>
      </w:r>
      <w:r w:rsidRPr="0074401C">
        <w:tab/>
      </w:r>
      <w:r w:rsidR="00E12A02" w:rsidRPr="0074401C">
        <w:t xml:space="preserve">if </w:t>
      </w:r>
      <w:r w:rsidRPr="0074401C">
        <w:t xml:space="preserve">the </w:t>
      </w:r>
      <w:r w:rsidR="00AA7084" w:rsidRPr="0074401C">
        <w:t xml:space="preserve">National Disability Insurance Scheme </w:t>
      </w:r>
      <w:r w:rsidR="00C4499D" w:rsidRPr="0074401C">
        <w:t>rules</w:t>
      </w:r>
      <w:r w:rsidRPr="0074401C">
        <w:t xml:space="preserve"> for the purposes of this paragraph prescribe that </w:t>
      </w:r>
      <w:r w:rsidR="00E12A02" w:rsidRPr="0074401C">
        <w:t>on</w:t>
      </w:r>
      <w:r w:rsidRPr="0074401C">
        <w:t xml:space="preserve"> a </w:t>
      </w:r>
      <w:r w:rsidR="00CD3524" w:rsidRPr="0074401C">
        <w:t>prescribed</w:t>
      </w:r>
      <w:r w:rsidRPr="0074401C">
        <w:t xml:space="preserve"> date </w:t>
      </w:r>
      <w:r w:rsidR="00427ADD" w:rsidRPr="0074401C">
        <w:t xml:space="preserve">or a date in a </w:t>
      </w:r>
      <w:r w:rsidR="00CD3524" w:rsidRPr="0074401C">
        <w:t>p</w:t>
      </w:r>
      <w:r w:rsidR="002628C1" w:rsidRPr="0074401C">
        <w:t>rescrib</w:t>
      </w:r>
      <w:r w:rsidR="0090053E" w:rsidRPr="0074401C">
        <w:t>ed</w:t>
      </w:r>
      <w:r w:rsidR="00427ADD" w:rsidRPr="0074401C">
        <w:t xml:space="preserve"> period </w:t>
      </w:r>
      <w:r w:rsidRPr="0074401C">
        <w:t xml:space="preserve">the person must be a </w:t>
      </w:r>
      <w:r w:rsidR="001B1749" w:rsidRPr="0074401C">
        <w:t>prescribed</w:t>
      </w:r>
      <w:r w:rsidRPr="0074401C">
        <w:t xml:space="preserve"> age</w:t>
      </w:r>
      <w:r w:rsidR="00E12A02" w:rsidRPr="0074401C">
        <w:t>—</w:t>
      </w:r>
      <w:r w:rsidR="00C86735" w:rsidRPr="0074401C">
        <w:t>the person is that age on</w:t>
      </w:r>
      <w:r w:rsidRPr="0074401C">
        <w:t xml:space="preserve"> that date.</w:t>
      </w:r>
    </w:p>
    <w:p w:rsidR="0092148E" w:rsidRPr="0074401C" w:rsidRDefault="0092148E" w:rsidP="0074401C">
      <w:pPr>
        <w:pStyle w:val="subsection"/>
      </w:pPr>
      <w:r w:rsidRPr="0074401C">
        <w:tab/>
        <w:t>(2)</w:t>
      </w:r>
      <w:r w:rsidRPr="0074401C">
        <w:tab/>
        <w:t xml:space="preserve">Without limiting </w:t>
      </w:r>
      <w:r w:rsidR="0074401C" w:rsidRPr="0074401C">
        <w:t>paragraph (</w:t>
      </w:r>
      <w:r w:rsidRPr="0074401C">
        <w:t>1)(</w:t>
      </w:r>
      <w:r w:rsidR="00E12A02" w:rsidRPr="0074401C">
        <w:t>b</w:t>
      </w:r>
      <w:r w:rsidRPr="0074401C">
        <w:t xml:space="preserve">), </w:t>
      </w:r>
      <w:r w:rsidR="00AA7084" w:rsidRPr="0074401C">
        <w:t xml:space="preserve">National Disability Insurance Scheme </w:t>
      </w:r>
      <w:r w:rsidR="00C4499D" w:rsidRPr="0074401C">
        <w:t>rules</w:t>
      </w:r>
      <w:r w:rsidRPr="0074401C">
        <w:t xml:space="preserve"> made for the purposes of that paragraph:</w:t>
      </w:r>
    </w:p>
    <w:p w:rsidR="0092148E" w:rsidRPr="0074401C" w:rsidRDefault="0092148E" w:rsidP="0074401C">
      <w:pPr>
        <w:pStyle w:val="paragraph"/>
      </w:pPr>
      <w:r w:rsidRPr="0074401C">
        <w:tab/>
        <w:t>(a)</w:t>
      </w:r>
      <w:r w:rsidRPr="0074401C">
        <w:tab/>
        <w:t>may prescribe that a p</w:t>
      </w:r>
      <w:r w:rsidR="00CC5604" w:rsidRPr="0074401C">
        <w:t>erson must be a</w:t>
      </w:r>
      <w:r w:rsidR="00197ADF" w:rsidRPr="0074401C">
        <w:t xml:space="preserve"> prescribed</w:t>
      </w:r>
      <w:r w:rsidR="00CC5604" w:rsidRPr="0074401C">
        <w:t xml:space="preserve"> age on</w:t>
      </w:r>
      <w:r w:rsidRPr="0074401C">
        <w:t xml:space="preserve"> a </w:t>
      </w:r>
      <w:r w:rsidR="00CD3524" w:rsidRPr="0074401C">
        <w:t>prescrib</w:t>
      </w:r>
      <w:r w:rsidRPr="0074401C">
        <w:t xml:space="preserve">ed date </w:t>
      </w:r>
      <w:r w:rsidR="0090053E" w:rsidRPr="0074401C">
        <w:t xml:space="preserve">or a date in a prescribed period </w:t>
      </w:r>
      <w:r w:rsidRPr="0074401C">
        <w:t>only if the person resides in a prescribed area of Australia; and</w:t>
      </w:r>
    </w:p>
    <w:p w:rsidR="0092148E" w:rsidRPr="0074401C" w:rsidRDefault="0092148E" w:rsidP="0074401C">
      <w:pPr>
        <w:pStyle w:val="paragraph"/>
      </w:pPr>
      <w:r w:rsidRPr="0074401C">
        <w:tab/>
        <w:t>(b)</w:t>
      </w:r>
      <w:r w:rsidRPr="0074401C">
        <w:tab/>
        <w:t>may prescribe different ages and different dates in relation to different areas of Australia.</w:t>
      </w:r>
    </w:p>
    <w:p w:rsidR="0092148E" w:rsidRPr="0074401C" w:rsidRDefault="002B191E" w:rsidP="0074401C">
      <w:pPr>
        <w:pStyle w:val="ActHead5"/>
      </w:pPr>
      <w:bookmarkStart w:id="35" w:name="_Toc341714496"/>
      <w:r w:rsidRPr="0074401C">
        <w:rPr>
          <w:rStyle w:val="CharSectno"/>
        </w:rPr>
        <w:lastRenderedPageBreak/>
        <w:t>23</w:t>
      </w:r>
      <w:r w:rsidR="0092148E" w:rsidRPr="0074401C">
        <w:t xml:space="preserve">  Residence requirements</w:t>
      </w:r>
      <w:bookmarkEnd w:id="35"/>
    </w:p>
    <w:p w:rsidR="0092148E" w:rsidRPr="0074401C" w:rsidRDefault="0092148E" w:rsidP="0074401C">
      <w:pPr>
        <w:pStyle w:val="subsection"/>
      </w:pPr>
      <w:r w:rsidRPr="0074401C">
        <w:tab/>
        <w:t>(1)</w:t>
      </w:r>
      <w:r w:rsidRPr="0074401C">
        <w:tab/>
        <w:t xml:space="preserve">A person </w:t>
      </w:r>
      <w:r w:rsidRPr="0074401C">
        <w:rPr>
          <w:b/>
          <w:i/>
        </w:rPr>
        <w:t>meets the residence requirements</w:t>
      </w:r>
      <w:r w:rsidRPr="0074401C">
        <w:t xml:space="preserve"> if the person:</w:t>
      </w:r>
    </w:p>
    <w:p w:rsidR="0092148E" w:rsidRPr="0074401C" w:rsidRDefault="0092148E" w:rsidP="0074401C">
      <w:pPr>
        <w:pStyle w:val="paragraph"/>
      </w:pPr>
      <w:r w:rsidRPr="0074401C">
        <w:tab/>
        <w:t>(a)</w:t>
      </w:r>
      <w:r w:rsidRPr="0074401C">
        <w:tab/>
        <w:t>resides in Australia; and</w:t>
      </w:r>
    </w:p>
    <w:p w:rsidR="0092148E" w:rsidRPr="0074401C" w:rsidRDefault="0092148E" w:rsidP="0074401C">
      <w:pPr>
        <w:pStyle w:val="paragraph"/>
      </w:pPr>
      <w:r w:rsidRPr="0074401C">
        <w:tab/>
        <w:t>(b)</w:t>
      </w:r>
      <w:r w:rsidRPr="0074401C">
        <w:tab/>
        <w:t>is one of the following:</w:t>
      </w:r>
    </w:p>
    <w:p w:rsidR="0092148E" w:rsidRPr="0074401C" w:rsidRDefault="0092148E" w:rsidP="0074401C">
      <w:pPr>
        <w:pStyle w:val="paragraphsub"/>
      </w:pPr>
      <w:r w:rsidRPr="0074401C">
        <w:tab/>
        <w:t>(i)</w:t>
      </w:r>
      <w:r w:rsidRPr="0074401C">
        <w:tab/>
        <w:t>an Australian citizen;</w:t>
      </w:r>
    </w:p>
    <w:p w:rsidR="0092148E" w:rsidRPr="0074401C" w:rsidRDefault="0092148E" w:rsidP="0074401C">
      <w:pPr>
        <w:pStyle w:val="paragraphsub"/>
      </w:pPr>
      <w:r w:rsidRPr="0074401C">
        <w:tab/>
        <w:t>(ii)</w:t>
      </w:r>
      <w:r w:rsidRPr="0074401C">
        <w:tab/>
        <w:t>the holder of a permanent visa;</w:t>
      </w:r>
    </w:p>
    <w:p w:rsidR="0092148E" w:rsidRPr="0074401C" w:rsidRDefault="0092148E" w:rsidP="0074401C">
      <w:pPr>
        <w:pStyle w:val="paragraphsub"/>
      </w:pPr>
      <w:r w:rsidRPr="0074401C">
        <w:tab/>
        <w:t>(iii)</w:t>
      </w:r>
      <w:r w:rsidRPr="0074401C">
        <w:tab/>
        <w:t>a special category visa holder who is a protected SCV holder; and</w:t>
      </w:r>
    </w:p>
    <w:p w:rsidR="0092148E" w:rsidRPr="0074401C" w:rsidRDefault="0092148E" w:rsidP="0074401C">
      <w:pPr>
        <w:pStyle w:val="paragraph"/>
      </w:pPr>
      <w:r w:rsidRPr="0074401C">
        <w:tab/>
        <w:t>(c)</w:t>
      </w:r>
      <w:r w:rsidRPr="0074401C">
        <w:tab/>
        <w:t xml:space="preserve">satisfies </w:t>
      </w:r>
      <w:r w:rsidR="004E0520" w:rsidRPr="0074401C">
        <w:t>the</w:t>
      </w:r>
      <w:r w:rsidRPr="0074401C">
        <w:t xml:space="preserve"> </w:t>
      </w:r>
      <w:r w:rsidR="008F6055" w:rsidRPr="0074401C">
        <w:t xml:space="preserve">other </w:t>
      </w:r>
      <w:r w:rsidRPr="0074401C">
        <w:t xml:space="preserve">requirements in relation to residence that are prescribed by the </w:t>
      </w:r>
      <w:r w:rsidR="00AA7084" w:rsidRPr="0074401C">
        <w:t xml:space="preserve">National Disability Insurance Scheme </w:t>
      </w:r>
      <w:r w:rsidR="00C4499D" w:rsidRPr="0074401C">
        <w:t>rules</w:t>
      </w:r>
      <w:r w:rsidRPr="0074401C">
        <w:t>.</w:t>
      </w:r>
    </w:p>
    <w:p w:rsidR="0092148E" w:rsidRPr="0074401C" w:rsidRDefault="0092148E" w:rsidP="0074401C">
      <w:pPr>
        <w:pStyle w:val="subsection"/>
      </w:pPr>
      <w:r w:rsidRPr="0074401C">
        <w:tab/>
        <w:t>(2)</w:t>
      </w:r>
      <w:r w:rsidRPr="0074401C">
        <w:tab/>
        <w:t>In deciding whether or not a person resides in Australia, regard must be had to:</w:t>
      </w:r>
    </w:p>
    <w:p w:rsidR="0092148E" w:rsidRPr="0074401C" w:rsidRDefault="0092148E" w:rsidP="0074401C">
      <w:pPr>
        <w:pStyle w:val="paragraph"/>
      </w:pPr>
      <w:r w:rsidRPr="0074401C">
        <w:tab/>
        <w:t>(a)</w:t>
      </w:r>
      <w:r w:rsidRPr="0074401C">
        <w:tab/>
        <w:t>the nature of the accommodation used by the person in Australia; and</w:t>
      </w:r>
    </w:p>
    <w:p w:rsidR="0092148E" w:rsidRPr="0074401C" w:rsidRDefault="0092148E" w:rsidP="0074401C">
      <w:pPr>
        <w:pStyle w:val="paragraph"/>
      </w:pPr>
      <w:r w:rsidRPr="0074401C">
        <w:tab/>
        <w:t>(b)</w:t>
      </w:r>
      <w:r w:rsidRPr="0074401C">
        <w:tab/>
        <w:t>the nature and extent of the family relationships the person has in Australia; and</w:t>
      </w:r>
    </w:p>
    <w:p w:rsidR="0092148E" w:rsidRPr="0074401C" w:rsidRDefault="0092148E" w:rsidP="0074401C">
      <w:pPr>
        <w:pStyle w:val="paragraph"/>
      </w:pPr>
      <w:r w:rsidRPr="0074401C">
        <w:tab/>
        <w:t>(c)</w:t>
      </w:r>
      <w:r w:rsidRPr="0074401C">
        <w:tab/>
        <w:t>the nature and extent of the person’s employment, business or financial ties with Australia; and</w:t>
      </w:r>
    </w:p>
    <w:p w:rsidR="0092148E" w:rsidRPr="0074401C" w:rsidRDefault="0092148E" w:rsidP="0074401C">
      <w:pPr>
        <w:pStyle w:val="paragraph"/>
      </w:pPr>
      <w:r w:rsidRPr="0074401C">
        <w:tab/>
        <w:t>(d)</w:t>
      </w:r>
      <w:r w:rsidRPr="0074401C">
        <w:tab/>
        <w:t>the nature and extent of the person’s assets located in Australia; and</w:t>
      </w:r>
    </w:p>
    <w:p w:rsidR="0092148E" w:rsidRPr="0074401C" w:rsidRDefault="0092148E" w:rsidP="0074401C">
      <w:pPr>
        <w:pStyle w:val="paragraph"/>
      </w:pPr>
      <w:r w:rsidRPr="0074401C">
        <w:tab/>
        <w:t>(e)</w:t>
      </w:r>
      <w:r w:rsidRPr="0074401C">
        <w:tab/>
        <w:t>the frequency and duration of the person’s travel outside Australia; and</w:t>
      </w:r>
    </w:p>
    <w:p w:rsidR="0092148E" w:rsidRPr="0074401C" w:rsidRDefault="0092148E" w:rsidP="0074401C">
      <w:pPr>
        <w:pStyle w:val="paragraph"/>
      </w:pPr>
      <w:r w:rsidRPr="0074401C">
        <w:tab/>
        <w:t>(f)</w:t>
      </w:r>
      <w:r w:rsidRPr="0074401C">
        <w:tab/>
        <w:t>any other matter relevant to determining whether the person intends to remain permanently in Australia.</w:t>
      </w:r>
    </w:p>
    <w:p w:rsidR="0092148E" w:rsidRPr="0074401C" w:rsidRDefault="0092148E" w:rsidP="0074401C">
      <w:pPr>
        <w:pStyle w:val="subsection"/>
      </w:pPr>
      <w:r w:rsidRPr="0074401C">
        <w:tab/>
        <w:t>(3)</w:t>
      </w:r>
      <w:r w:rsidRPr="0074401C">
        <w:tab/>
        <w:t xml:space="preserve">Without limiting </w:t>
      </w:r>
      <w:r w:rsidR="0074401C" w:rsidRPr="0074401C">
        <w:t>paragraph (</w:t>
      </w:r>
      <w:r w:rsidRPr="0074401C">
        <w:t xml:space="preserve">1)(c), </w:t>
      </w:r>
      <w:r w:rsidR="00AA7084" w:rsidRPr="0074401C">
        <w:t xml:space="preserve">National Disability Insurance Scheme </w:t>
      </w:r>
      <w:r w:rsidR="00C4499D" w:rsidRPr="0074401C">
        <w:t>rules</w:t>
      </w:r>
      <w:r w:rsidRPr="0074401C">
        <w:t xml:space="preserve"> made for the purposes of that paragraph:</w:t>
      </w:r>
    </w:p>
    <w:p w:rsidR="0092148E" w:rsidRPr="0074401C" w:rsidRDefault="0092148E" w:rsidP="0074401C">
      <w:pPr>
        <w:pStyle w:val="paragraph"/>
      </w:pPr>
      <w:r w:rsidRPr="0074401C">
        <w:tab/>
        <w:t>(a)</w:t>
      </w:r>
      <w:r w:rsidRPr="0074401C">
        <w:tab/>
        <w:t>m</w:t>
      </w:r>
      <w:r w:rsidR="008F6055" w:rsidRPr="0074401C">
        <w:t>ay</w:t>
      </w:r>
      <w:r w:rsidRPr="0074401C">
        <w:t xml:space="preserve"> require that a person reside in a prescribed area of Australia on a prescribed date</w:t>
      </w:r>
      <w:r w:rsidR="003D2DF2" w:rsidRPr="0074401C">
        <w:t xml:space="preserve"> or a date in a prescribed period</w:t>
      </w:r>
      <w:r w:rsidR="00C32D69" w:rsidRPr="0074401C">
        <w:t xml:space="preserve"> in order to meet</w:t>
      </w:r>
      <w:r w:rsidRPr="0074401C">
        <w:t xml:space="preserve"> the residence requirements; and</w:t>
      </w:r>
    </w:p>
    <w:p w:rsidR="0092148E" w:rsidRPr="0074401C" w:rsidRDefault="0092148E" w:rsidP="0074401C">
      <w:pPr>
        <w:pStyle w:val="paragraph"/>
      </w:pPr>
      <w:r w:rsidRPr="0074401C">
        <w:tab/>
        <w:t>(b)</w:t>
      </w:r>
      <w:r w:rsidRPr="0074401C">
        <w:tab/>
        <w:t>m</w:t>
      </w:r>
      <w:r w:rsidR="00025492" w:rsidRPr="0074401C">
        <w:t>ay</w:t>
      </w:r>
      <w:r w:rsidR="004E0520" w:rsidRPr="0074401C">
        <w:t xml:space="preserve"> </w:t>
      </w:r>
      <w:r w:rsidRPr="0074401C">
        <w:t xml:space="preserve">require that a person has resided in </w:t>
      </w:r>
      <w:r w:rsidR="00533377" w:rsidRPr="0074401C">
        <w:t>a prescribed area</w:t>
      </w:r>
      <w:r w:rsidRPr="0074401C">
        <w:t xml:space="preserve"> for a prescr</w:t>
      </w:r>
      <w:r w:rsidR="00C32D69" w:rsidRPr="0074401C">
        <w:t>ibed period in order to meet</w:t>
      </w:r>
      <w:r w:rsidRPr="0074401C">
        <w:t xml:space="preserve"> the residence requirements;</w:t>
      </w:r>
      <w:r w:rsidR="005427C4" w:rsidRPr="0074401C">
        <w:t xml:space="preserve"> and</w:t>
      </w:r>
    </w:p>
    <w:p w:rsidR="0092148E" w:rsidRPr="0074401C" w:rsidRDefault="0092148E" w:rsidP="0074401C">
      <w:pPr>
        <w:pStyle w:val="paragraph"/>
      </w:pPr>
      <w:r w:rsidRPr="0074401C">
        <w:tab/>
        <w:t>(c)</w:t>
      </w:r>
      <w:r w:rsidRPr="0074401C">
        <w:tab/>
        <w:t>m</w:t>
      </w:r>
      <w:r w:rsidR="00025492" w:rsidRPr="0074401C">
        <w:t>ay</w:t>
      </w:r>
      <w:r w:rsidRPr="0074401C">
        <w:t xml:space="preserve"> require that a person continue to reside in a prescribed area </w:t>
      </w:r>
      <w:r w:rsidR="00C32D69" w:rsidRPr="0074401C">
        <w:t>of Australia in order to meet</w:t>
      </w:r>
      <w:r w:rsidRPr="0074401C">
        <w:t xml:space="preserve"> the residence requirements.</w:t>
      </w:r>
    </w:p>
    <w:p w:rsidR="00C42360" w:rsidRPr="0074401C" w:rsidRDefault="002B191E" w:rsidP="0074401C">
      <w:pPr>
        <w:pStyle w:val="ActHead5"/>
      </w:pPr>
      <w:bookmarkStart w:id="36" w:name="_Toc341714497"/>
      <w:r w:rsidRPr="0074401C">
        <w:rPr>
          <w:rStyle w:val="CharSectno"/>
        </w:rPr>
        <w:lastRenderedPageBreak/>
        <w:t>24</w:t>
      </w:r>
      <w:r w:rsidR="00C42360" w:rsidRPr="0074401C">
        <w:t xml:space="preserve">  Disability requirements</w:t>
      </w:r>
      <w:bookmarkEnd w:id="36"/>
    </w:p>
    <w:p w:rsidR="00C42360" w:rsidRPr="0074401C" w:rsidRDefault="00C42360" w:rsidP="0074401C">
      <w:pPr>
        <w:pStyle w:val="subsection"/>
      </w:pPr>
      <w:r w:rsidRPr="0074401C">
        <w:tab/>
        <w:t>(1)</w:t>
      </w:r>
      <w:r w:rsidRPr="0074401C">
        <w:tab/>
        <w:t xml:space="preserve">A person </w:t>
      </w:r>
      <w:r w:rsidRPr="0074401C">
        <w:rPr>
          <w:b/>
          <w:i/>
        </w:rPr>
        <w:t>meets the</w:t>
      </w:r>
      <w:r w:rsidRPr="0074401C">
        <w:t xml:space="preserve"> </w:t>
      </w:r>
      <w:r w:rsidRPr="0074401C">
        <w:rPr>
          <w:b/>
          <w:i/>
        </w:rPr>
        <w:t>disability requirements</w:t>
      </w:r>
      <w:r w:rsidRPr="0074401C">
        <w:t xml:space="preserve"> if:</w:t>
      </w:r>
    </w:p>
    <w:p w:rsidR="00C42360" w:rsidRPr="0074401C" w:rsidRDefault="00C42360" w:rsidP="0074401C">
      <w:pPr>
        <w:pStyle w:val="paragraph"/>
      </w:pPr>
      <w:r w:rsidRPr="0074401C">
        <w:tab/>
        <w:t>(a)</w:t>
      </w:r>
      <w:r w:rsidRPr="0074401C">
        <w:tab/>
        <w:t>the person has a disability that is attributable to one or m</w:t>
      </w:r>
      <w:r w:rsidR="00C32D69" w:rsidRPr="0074401C">
        <w:t xml:space="preserve">ore intellectual, </w:t>
      </w:r>
      <w:r w:rsidRPr="0074401C">
        <w:t>cognitive, neurological, sensory or physical impairments</w:t>
      </w:r>
      <w:r w:rsidR="00C32D69" w:rsidRPr="0074401C">
        <w:t xml:space="preserve"> </w:t>
      </w:r>
      <w:r w:rsidR="00B405B9" w:rsidRPr="0074401C">
        <w:t xml:space="preserve">or </w:t>
      </w:r>
      <w:r w:rsidR="00836990" w:rsidRPr="0074401C">
        <w:t xml:space="preserve">to one or more </w:t>
      </w:r>
      <w:r w:rsidR="00B405B9" w:rsidRPr="0074401C">
        <w:t xml:space="preserve">impairments </w:t>
      </w:r>
      <w:r w:rsidR="001E5A46" w:rsidRPr="0074401C">
        <w:t>attributable to</w:t>
      </w:r>
      <w:r w:rsidR="007B4E4E" w:rsidRPr="0074401C">
        <w:t xml:space="preserve"> </w:t>
      </w:r>
      <w:r w:rsidR="00C32D69" w:rsidRPr="0074401C">
        <w:t>a psychiatric condition</w:t>
      </w:r>
      <w:r w:rsidRPr="0074401C">
        <w:t>; and</w:t>
      </w:r>
    </w:p>
    <w:p w:rsidR="00C42360" w:rsidRPr="0074401C" w:rsidRDefault="00C42360" w:rsidP="0074401C">
      <w:pPr>
        <w:pStyle w:val="paragraph"/>
      </w:pPr>
      <w:r w:rsidRPr="0074401C">
        <w:tab/>
        <w:t>(b)</w:t>
      </w:r>
      <w:r w:rsidRPr="0074401C">
        <w:tab/>
        <w:t>the impairment or impairments are</w:t>
      </w:r>
      <w:r w:rsidR="00E273FD" w:rsidRPr="0074401C">
        <w:t>, or are likely to be,</w:t>
      </w:r>
      <w:r w:rsidRPr="0074401C">
        <w:t xml:space="preserve"> permanent; and</w:t>
      </w:r>
    </w:p>
    <w:p w:rsidR="00C42360" w:rsidRPr="0074401C" w:rsidRDefault="00C42360" w:rsidP="0074401C">
      <w:pPr>
        <w:pStyle w:val="paragraph"/>
      </w:pPr>
      <w:r w:rsidRPr="0074401C">
        <w:tab/>
        <w:t>(c)</w:t>
      </w:r>
      <w:r w:rsidRPr="0074401C">
        <w:tab/>
        <w:t>the impairment or impairments result in substantially reduced functional capacity</w:t>
      </w:r>
      <w:r w:rsidR="00DC4D2F" w:rsidRPr="0074401C">
        <w:t xml:space="preserve"> </w:t>
      </w:r>
      <w:r w:rsidR="00C61ECE" w:rsidRPr="0074401C">
        <w:t xml:space="preserve">to undertake, </w:t>
      </w:r>
      <w:r w:rsidR="00DC4D2F" w:rsidRPr="0074401C">
        <w:t xml:space="preserve">or psychosocial </w:t>
      </w:r>
      <w:r w:rsidR="00991185" w:rsidRPr="0074401C">
        <w:t>functioning</w:t>
      </w:r>
      <w:r w:rsidR="00DC4D2F" w:rsidRPr="0074401C">
        <w:t xml:space="preserve"> </w:t>
      </w:r>
      <w:r w:rsidR="00C61ECE" w:rsidRPr="0074401C">
        <w:t>in undertaking,</w:t>
      </w:r>
      <w:r w:rsidRPr="0074401C">
        <w:t xml:space="preserve"> one or more of the foll</w:t>
      </w:r>
      <w:r w:rsidR="00902B24" w:rsidRPr="0074401C">
        <w:t>owing activities</w:t>
      </w:r>
      <w:r w:rsidRPr="0074401C">
        <w:t>:</w:t>
      </w:r>
    </w:p>
    <w:p w:rsidR="00C42360" w:rsidRPr="0074401C" w:rsidRDefault="00C42360" w:rsidP="0074401C">
      <w:pPr>
        <w:pStyle w:val="paragraphsub"/>
      </w:pPr>
      <w:r w:rsidRPr="0074401C">
        <w:tab/>
        <w:t>(i)</w:t>
      </w:r>
      <w:r w:rsidRPr="0074401C">
        <w:tab/>
        <w:t>communication;</w:t>
      </w:r>
    </w:p>
    <w:p w:rsidR="00C42360" w:rsidRPr="0074401C" w:rsidRDefault="00C42360" w:rsidP="0074401C">
      <w:pPr>
        <w:pStyle w:val="paragraphsub"/>
      </w:pPr>
      <w:r w:rsidRPr="0074401C">
        <w:tab/>
        <w:t>(ii)</w:t>
      </w:r>
      <w:r w:rsidRPr="0074401C">
        <w:tab/>
        <w:t>social interaction;</w:t>
      </w:r>
    </w:p>
    <w:p w:rsidR="00C42360" w:rsidRPr="0074401C" w:rsidRDefault="00C42360" w:rsidP="0074401C">
      <w:pPr>
        <w:pStyle w:val="paragraphsub"/>
      </w:pPr>
      <w:r w:rsidRPr="0074401C">
        <w:tab/>
        <w:t>(iii)</w:t>
      </w:r>
      <w:r w:rsidRPr="0074401C">
        <w:tab/>
        <w:t>learning;</w:t>
      </w:r>
    </w:p>
    <w:p w:rsidR="00C42360" w:rsidRPr="0074401C" w:rsidRDefault="00C42360" w:rsidP="0074401C">
      <w:pPr>
        <w:pStyle w:val="paragraphsub"/>
      </w:pPr>
      <w:r w:rsidRPr="0074401C">
        <w:tab/>
        <w:t>(iv)</w:t>
      </w:r>
      <w:r w:rsidRPr="0074401C">
        <w:tab/>
        <w:t>mobility;</w:t>
      </w:r>
    </w:p>
    <w:p w:rsidR="00C42360" w:rsidRPr="0074401C" w:rsidRDefault="00C42360" w:rsidP="0074401C">
      <w:pPr>
        <w:pStyle w:val="paragraphsub"/>
      </w:pPr>
      <w:r w:rsidRPr="0074401C">
        <w:tab/>
        <w:t>(v)</w:t>
      </w:r>
      <w:r w:rsidRPr="0074401C">
        <w:tab/>
        <w:t>self</w:t>
      </w:r>
      <w:r w:rsidR="0074401C" w:rsidRPr="0074401C">
        <w:noBreakHyphen/>
      </w:r>
      <w:r w:rsidRPr="0074401C">
        <w:t>care;</w:t>
      </w:r>
    </w:p>
    <w:p w:rsidR="00C42360" w:rsidRPr="0074401C" w:rsidRDefault="00C42360" w:rsidP="0074401C">
      <w:pPr>
        <w:pStyle w:val="paragraphsub"/>
      </w:pPr>
      <w:r w:rsidRPr="0074401C">
        <w:tab/>
        <w:t>(vi)</w:t>
      </w:r>
      <w:r w:rsidRPr="0074401C">
        <w:tab/>
        <w:t>self</w:t>
      </w:r>
      <w:r w:rsidR="0074401C" w:rsidRPr="0074401C">
        <w:noBreakHyphen/>
      </w:r>
      <w:r w:rsidRPr="0074401C">
        <w:t>management; and</w:t>
      </w:r>
    </w:p>
    <w:p w:rsidR="00C42360" w:rsidRPr="0074401C" w:rsidRDefault="00C42360" w:rsidP="0074401C">
      <w:pPr>
        <w:pStyle w:val="paragraph"/>
      </w:pPr>
      <w:r w:rsidRPr="0074401C">
        <w:tab/>
        <w:t>(d)</w:t>
      </w:r>
      <w:r w:rsidRPr="0074401C">
        <w:tab/>
        <w:t>the impairment or impairments affect the person’s capacity for so</w:t>
      </w:r>
      <w:r w:rsidR="00B920A9" w:rsidRPr="0074401C">
        <w:t>cial and economic participation;</w:t>
      </w:r>
      <w:r w:rsidR="00175A6F" w:rsidRPr="0074401C">
        <w:t xml:space="preserve"> and</w:t>
      </w:r>
    </w:p>
    <w:p w:rsidR="00B920A9" w:rsidRPr="0074401C" w:rsidRDefault="00B920A9" w:rsidP="0074401C">
      <w:pPr>
        <w:pStyle w:val="paragraph"/>
      </w:pPr>
      <w:r w:rsidRPr="0074401C">
        <w:tab/>
        <w:t>(e)</w:t>
      </w:r>
      <w:r w:rsidRPr="0074401C">
        <w:tab/>
        <w:t>the person’s support needs in relation to his or her impairment or impairments are likely to contin</w:t>
      </w:r>
      <w:r w:rsidR="00E273FD" w:rsidRPr="0074401C">
        <w:t>ue for the person’s lifetime</w:t>
      </w:r>
      <w:r w:rsidRPr="0074401C">
        <w:t>.</w:t>
      </w:r>
    </w:p>
    <w:p w:rsidR="00C42360" w:rsidRPr="0074401C" w:rsidRDefault="00C42360" w:rsidP="0074401C">
      <w:pPr>
        <w:pStyle w:val="subsection"/>
      </w:pPr>
      <w:r w:rsidRPr="0074401C">
        <w:tab/>
        <w:t>(2)</w:t>
      </w:r>
      <w:r w:rsidRPr="0074401C">
        <w:tab/>
        <w:t xml:space="preserve">For the purposes of </w:t>
      </w:r>
      <w:r w:rsidR="0074401C" w:rsidRPr="0074401C">
        <w:t>subsection (</w:t>
      </w:r>
      <w:r w:rsidR="00B405B9" w:rsidRPr="0074401C">
        <w:t>1), an impairment or impairments that vary in intensity</w:t>
      </w:r>
      <w:r w:rsidRPr="0074401C">
        <w:t xml:space="preserve"> may be permane</w:t>
      </w:r>
      <w:r w:rsidR="00B405B9" w:rsidRPr="0074401C">
        <w:t>nt, and the person’s support needs in relation to such an impairment or impairments may be likely to continue for the person’s lifetime, despite the variation.</w:t>
      </w:r>
    </w:p>
    <w:p w:rsidR="00B920A9" w:rsidRPr="0074401C" w:rsidRDefault="002B191E" w:rsidP="0074401C">
      <w:pPr>
        <w:pStyle w:val="ActHead5"/>
      </w:pPr>
      <w:bookmarkStart w:id="37" w:name="_Toc341714498"/>
      <w:r w:rsidRPr="0074401C">
        <w:rPr>
          <w:rStyle w:val="CharSectno"/>
        </w:rPr>
        <w:t>25</w:t>
      </w:r>
      <w:r w:rsidR="00B920A9" w:rsidRPr="0074401C">
        <w:t xml:space="preserve">  Early intervention requirements</w:t>
      </w:r>
      <w:bookmarkEnd w:id="37"/>
    </w:p>
    <w:p w:rsidR="00B920A9" w:rsidRPr="0074401C" w:rsidRDefault="005F69EA" w:rsidP="0074401C">
      <w:pPr>
        <w:pStyle w:val="subsection"/>
      </w:pPr>
      <w:r w:rsidRPr="0074401C">
        <w:tab/>
      </w:r>
      <w:r w:rsidR="00B920A9" w:rsidRPr="0074401C">
        <w:tab/>
        <w:t xml:space="preserve">A person </w:t>
      </w:r>
      <w:r w:rsidR="00B920A9" w:rsidRPr="0074401C">
        <w:rPr>
          <w:b/>
          <w:i/>
        </w:rPr>
        <w:t>meets the</w:t>
      </w:r>
      <w:r w:rsidR="00B920A9" w:rsidRPr="0074401C">
        <w:t xml:space="preserve"> </w:t>
      </w:r>
      <w:r w:rsidRPr="0074401C">
        <w:rPr>
          <w:b/>
          <w:i/>
        </w:rPr>
        <w:t>early intervention r</w:t>
      </w:r>
      <w:r w:rsidR="00B920A9" w:rsidRPr="0074401C">
        <w:rPr>
          <w:b/>
          <w:i/>
        </w:rPr>
        <w:t>equirements</w:t>
      </w:r>
      <w:r w:rsidR="00B920A9" w:rsidRPr="0074401C">
        <w:t xml:space="preserve"> if:</w:t>
      </w:r>
    </w:p>
    <w:p w:rsidR="009D551F" w:rsidRPr="0074401C" w:rsidRDefault="00B920A9" w:rsidP="0074401C">
      <w:pPr>
        <w:pStyle w:val="paragraph"/>
      </w:pPr>
      <w:r w:rsidRPr="0074401C">
        <w:tab/>
        <w:t>(a)</w:t>
      </w:r>
      <w:r w:rsidRPr="0074401C">
        <w:tab/>
        <w:t>the person</w:t>
      </w:r>
      <w:r w:rsidR="009D551F" w:rsidRPr="0074401C">
        <w:t>:</w:t>
      </w:r>
    </w:p>
    <w:p w:rsidR="00B920A9" w:rsidRPr="0074401C" w:rsidRDefault="009D551F" w:rsidP="0074401C">
      <w:pPr>
        <w:pStyle w:val="paragraphsub"/>
      </w:pPr>
      <w:r w:rsidRPr="0074401C">
        <w:tab/>
        <w:t>(i)</w:t>
      </w:r>
      <w:r w:rsidRPr="0074401C">
        <w:tab/>
      </w:r>
      <w:r w:rsidR="00B920A9" w:rsidRPr="0074401C">
        <w:t xml:space="preserve">has a disability that is attributable to one or </w:t>
      </w:r>
      <w:r w:rsidR="00B405B9" w:rsidRPr="0074401C">
        <w:t xml:space="preserve">more intellectual, </w:t>
      </w:r>
      <w:r w:rsidR="00B920A9" w:rsidRPr="0074401C">
        <w:t>cognitive, neurological, sensory or physical impairments</w:t>
      </w:r>
      <w:r w:rsidR="00B405B9" w:rsidRPr="0074401C">
        <w:t xml:space="preserve"> or </w:t>
      </w:r>
      <w:r w:rsidR="00836990" w:rsidRPr="0074401C">
        <w:t xml:space="preserve">to one or more </w:t>
      </w:r>
      <w:r w:rsidR="00F77F17" w:rsidRPr="0074401C">
        <w:t xml:space="preserve">impairments </w:t>
      </w:r>
      <w:r w:rsidR="001E5A46" w:rsidRPr="0074401C">
        <w:t>attributable</w:t>
      </w:r>
      <w:r w:rsidR="00F77F17" w:rsidRPr="0074401C">
        <w:t xml:space="preserve"> to </w:t>
      </w:r>
      <w:r w:rsidR="00B405B9" w:rsidRPr="0074401C">
        <w:t>a psychiatric condition</w:t>
      </w:r>
      <w:r w:rsidRPr="0074401C">
        <w:t>; or</w:t>
      </w:r>
    </w:p>
    <w:p w:rsidR="009D551F" w:rsidRPr="0074401C" w:rsidRDefault="009D551F" w:rsidP="0074401C">
      <w:pPr>
        <w:pStyle w:val="paragraphsub"/>
      </w:pPr>
      <w:r w:rsidRPr="0074401C">
        <w:tab/>
        <w:t>(ii)</w:t>
      </w:r>
      <w:r w:rsidRPr="0074401C">
        <w:tab/>
        <w:t xml:space="preserve">is a child </w:t>
      </w:r>
      <w:r w:rsidR="00CC7144" w:rsidRPr="0074401C">
        <w:t>who</w:t>
      </w:r>
      <w:r w:rsidRPr="0074401C">
        <w:t xml:space="preserve"> ha</w:t>
      </w:r>
      <w:r w:rsidR="00075E7E" w:rsidRPr="0074401C">
        <w:t>s</w:t>
      </w:r>
      <w:r w:rsidRPr="0074401C">
        <w:t xml:space="preserve"> developmental delay;</w:t>
      </w:r>
      <w:r w:rsidR="007B4E4E" w:rsidRPr="0074401C">
        <w:t xml:space="preserve"> and</w:t>
      </w:r>
    </w:p>
    <w:p w:rsidR="00675297" w:rsidRPr="0074401C" w:rsidRDefault="00B920A9" w:rsidP="0074401C">
      <w:pPr>
        <w:pStyle w:val="paragraph"/>
      </w:pPr>
      <w:r w:rsidRPr="0074401C">
        <w:lastRenderedPageBreak/>
        <w:tab/>
        <w:t>(b)</w:t>
      </w:r>
      <w:r w:rsidRPr="0074401C">
        <w:tab/>
        <w:t>the</w:t>
      </w:r>
      <w:r w:rsidR="00776D46" w:rsidRPr="0074401C">
        <w:t xml:space="preserve"> CEO is satisfied that </w:t>
      </w:r>
      <w:r w:rsidRPr="0074401C">
        <w:t>provision of early intervention supports for th</w:t>
      </w:r>
      <w:r w:rsidR="00EF2DA7" w:rsidRPr="0074401C">
        <w:t>e person</w:t>
      </w:r>
      <w:r w:rsidR="00090A68" w:rsidRPr="0074401C">
        <w:t xml:space="preserve"> is likely to </w:t>
      </w:r>
      <w:r w:rsidR="0065305A" w:rsidRPr="0074401C">
        <w:t>reduce the person’s future needs for supports in relation to disability</w:t>
      </w:r>
      <w:r w:rsidR="00675297" w:rsidRPr="0074401C">
        <w:t>;</w:t>
      </w:r>
      <w:r w:rsidR="00090A68" w:rsidRPr="0074401C">
        <w:t xml:space="preserve"> </w:t>
      </w:r>
      <w:r w:rsidR="00675297" w:rsidRPr="0074401C">
        <w:t>and</w:t>
      </w:r>
    </w:p>
    <w:p w:rsidR="00776D46" w:rsidRPr="0074401C" w:rsidRDefault="00675297" w:rsidP="0074401C">
      <w:pPr>
        <w:pStyle w:val="paragraph"/>
      </w:pPr>
      <w:r w:rsidRPr="0074401C">
        <w:tab/>
        <w:t>(c)</w:t>
      </w:r>
      <w:r w:rsidRPr="0074401C">
        <w:tab/>
        <w:t>the CEO is satisfied that provision of early intervention supports for the person is likely to:</w:t>
      </w:r>
    </w:p>
    <w:p w:rsidR="00991185" w:rsidRPr="0074401C" w:rsidRDefault="00090A68" w:rsidP="0074401C">
      <w:pPr>
        <w:pStyle w:val="paragraphsub"/>
      </w:pPr>
      <w:r w:rsidRPr="0074401C">
        <w:tab/>
        <w:t>(</w:t>
      </w:r>
      <w:r w:rsidR="00776D46" w:rsidRPr="0074401C">
        <w:t>i)</w:t>
      </w:r>
      <w:r w:rsidR="00776D46" w:rsidRPr="0074401C">
        <w:tab/>
      </w:r>
      <w:r w:rsidR="00B920A9" w:rsidRPr="0074401C">
        <w:t>mitigate, alleviate or prevent the deterioratio</w:t>
      </w:r>
      <w:r w:rsidR="00C73EC5" w:rsidRPr="0074401C">
        <w:t xml:space="preserve">n of </w:t>
      </w:r>
      <w:r w:rsidR="00DC4D2F" w:rsidRPr="0074401C">
        <w:t>the functional capacity</w:t>
      </w:r>
      <w:r w:rsidR="00B422B5" w:rsidRPr="0074401C">
        <w:t xml:space="preserve"> </w:t>
      </w:r>
      <w:r w:rsidR="00B920A9" w:rsidRPr="0074401C">
        <w:t>of the pe</w:t>
      </w:r>
      <w:r w:rsidR="00776D46" w:rsidRPr="0074401C">
        <w:t xml:space="preserve">rson to undertake communication, </w:t>
      </w:r>
      <w:r w:rsidR="00BF6027" w:rsidRPr="0074401C">
        <w:t>social interaction,</w:t>
      </w:r>
      <w:r w:rsidR="00776D46" w:rsidRPr="0074401C">
        <w:t xml:space="preserve"> learning, mobility, self</w:t>
      </w:r>
      <w:r w:rsidR="0074401C" w:rsidRPr="0074401C">
        <w:noBreakHyphen/>
      </w:r>
      <w:r w:rsidR="00776D46" w:rsidRPr="0074401C">
        <w:t xml:space="preserve">care or </w:t>
      </w:r>
      <w:r w:rsidR="0065305A" w:rsidRPr="0074401C">
        <w:t>self</w:t>
      </w:r>
      <w:r w:rsidR="0074401C" w:rsidRPr="0074401C">
        <w:noBreakHyphen/>
      </w:r>
      <w:r w:rsidR="009F3575" w:rsidRPr="0074401C">
        <w:t>management</w:t>
      </w:r>
      <w:r w:rsidRPr="0074401C">
        <w:t>; or</w:t>
      </w:r>
    </w:p>
    <w:p w:rsidR="00090A68" w:rsidRPr="0074401C" w:rsidRDefault="00090A68" w:rsidP="0074401C">
      <w:pPr>
        <w:pStyle w:val="paragraphsub"/>
      </w:pPr>
      <w:r w:rsidRPr="0074401C">
        <w:tab/>
        <w:t>(ii)</w:t>
      </w:r>
      <w:r w:rsidRPr="0074401C">
        <w:tab/>
        <w:t xml:space="preserve">strengthen the sustainability of the informal supports available to </w:t>
      </w:r>
      <w:r w:rsidR="001070CB" w:rsidRPr="0074401C">
        <w:t xml:space="preserve">the </w:t>
      </w:r>
      <w:r w:rsidRPr="0074401C">
        <w:t>person, including through building the capacity of the person’s carer.</w:t>
      </w:r>
    </w:p>
    <w:p w:rsidR="00D37F95" w:rsidRPr="0074401C" w:rsidRDefault="002B191E" w:rsidP="0074401C">
      <w:pPr>
        <w:pStyle w:val="ActHead5"/>
      </w:pPr>
      <w:bookmarkStart w:id="38" w:name="_Toc341714499"/>
      <w:r w:rsidRPr="0074401C">
        <w:rPr>
          <w:rStyle w:val="CharSectno"/>
        </w:rPr>
        <w:t>26</w:t>
      </w:r>
      <w:r w:rsidR="00D37F95" w:rsidRPr="0074401C">
        <w:t xml:space="preserve">  Requests that the CEO may make</w:t>
      </w:r>
      <w:bookmarkEnd w:id="38"/>
    </w:p>
    <w:p w:rsidR="00D37F95" w:rsidRPr="0074401C" w:rsidRDefault="00D37F95" w:rsidP="0074401C">
      <w:pPr>
        <w:pStyle w:val="subsection"/>
      </w:pPr>
      <w:r w:rsidRPr="0074401C">
        <w:tab/>
        <w:t>(1)</w:t>
      </w:r>
      <w:r w:rsidRPr="0074401C">
        <w:tab/>
        <w:t xml:space="preserve">The requests the CEO may make under this subsection after a prospective participant has made an access request (see paragraph </w:t>
      </w:r>
      <w:r w:rsidR="002B191E" w:rsidRPr="0074401C">
        <w:t>20</w:t>
      </w:r>
      <w:r w:rsidRPr="0074401C">
        <w:t>(b)) are as follows:</w:t>
      </w:r>
    </w:p>
    <w:p w:rsidR="00D37F95" w:rsidRPr="0074401C" w:rsidRDefault="00D37F95" w:rsidP="0074401C">
      <w:pPr>
        <w:pStyle w:val="paragraph"/>
      </w:pPr>
      <w:r w:rsidRPr="0074401C">
        <w:tab/>
        <w:t>(a)</w:t>
      </w:r>
      <w:r w:rsidRPr="0074401C">
        <w:tab/>
        <w:t>that the prospective participant, or another person, provide information that is reasonably necessary for deciding whether or not the prospective participant meets the access criteria;</w:t>
      </w:r>
    </w:p>
    <w:p w:rsidR="00D37F95" w:rsidRPr="0074401C" w:rsidRDefault="00D37F95" w:rsidP="0074401C">
      <w:pPr>
        <w:pStyle w:val="paragraph"/>
      </w:pPr>
      <w:r w:rsidRPr="0074401C">
        <w:tab/>
        <w:t>(b)</w:t>
      </w:r>
      <w:r w:rsidRPr="0074401C">
        <w:tab/>
        <w:t>that the prospective participant do either or both of the following:</w:t>
      </w:r>
    </w:p>
    <w:p w:rsidR="00D37F95" w:rsidRPr="0074401C" w:rsidRDefault="00D37F95" w:rsidP="0074401C">
      <w:pPr>
        <w:pStyle w:val="paragraphsub"/>
      </w:pPr>
      <w:r w:rsidRPr="0074401C">
        <w:tab/>
        <w:t>(i)</w:t>
      </w:r>
      <w:r w:rsidRPr="0074401C">
        <w:tab/>
        <w:t>undergo an assessment and provide to the CEO the report, in the approved form, of the person who conducts the assessment;</w:t>
      </w:r>
    </w:p>
    <w:p w:rsidR="00D37F95" w:rsidRPr="0074401C" w:rsidRDefault="00D37F95" w:rsidP="0074401C">
      <w:pPr>
        <w:pStyle w:val="paragraphsub"/>
      </w:pPr>
      <w:r w:rsidRPr="0074401C">
        <w:tab/>
        <w:t>(ii)</w:t>
      </w:r>
      <w:r w:rsidRPr="0074401C">
        <w:tab/>
        <w:t>undergo a medical, psychiatric or psychological examination (whether or not at a particular place), and provide to the CEO the report, in the approved form, of the person who conducts the examination.</w:t>
      </w:r>
    </w:p>
    <w:p w:rsidR="00D37F95" w:rsidRPr="0074401C" w:rsidRDefault="00D37F95" w:rsidP="0074401C">
      <w:pPr>
        <w:pStyle w:val="subsection"/>
      </w:pPr>
      <w:r w:rsidRPr="0074401C">
        <w:tab/>
        <w:t>(2)</w:t>
      </w:r>
      <w:r w:rsidRPr="0074401C">
        <w:tab/>
        <w:t>If:</w:t>
      </w:r>
    </w:p>
    <w:p w:rsidR="00D37F95" w:rsidRPr="0074401C" w:rsidRDefault="00D37F95" w:rsidP="0074401C">
      <w:pPr>
        <w:pStyle w:val="paragraph"/>
      </w:pPr>
      <w:r w:rsidRPr="0074401C">
        <w:tab/>
        <w:t>(a)</w:t>
      </w:r>
      <w:r w:rsidRPr="0074401C">
        <w:tab/>
        <w:t xml:space="preserve">information or one or more reports are requested under </w:t>
      </w:r>
      <w:r w:rsidR="0074401C" w:rsidRPr="0074401C">
        <w:t>subsection (</w:t>
      </w:r>
      <w:r w:rsidRPr="0074401C">
        <w:t>1); and</w:t>
      </w:r>
    </w:p>
    <w:p w:rsidR="00D37F95" w:rsidRPr="0074401C" w:rsidRDefault="00D37F95" w:rsidP="0074401C">
      <w:pPr>
        <w:pStyle w:val="paragraph"/>
      </w:pPr>
      <w:r w:rsidRPr="0074401C">
        <w:tab/>
        <w:t>(b)</w:t>
      </w:r>
      <w:r w:rsidRPr="0074401C">
        <w:tab/>
        <w:t xml:space="preserve">the information and each such report are received by the CEO within 28 days, or such longer period as is specified in the request, after that information or report </w:t>
      </w:r>
      <w:r w:rsidR="00533377" w:rsidRPr="0074401C">
        <w:t>i</w:t>
      </w:r>
      <w:r w:rsidRPr="0074401C">
        <w:t>s requested;</w:t>
      </w:r>
    </w:p>
    <w:p w:rsidR="00D37F95" w:rsidRPr="0074401C" w:rsidRDefault="00D37F95" w:rsidP="0074401C">
      <w:pPr>
        <w:pStyle w:val="subsection2"/>
      </w:pPr>
      <w:r w:rsidRPr="0074401C">
        <w:t>the CEO must, within 14 days after the last information or report is received:</w:t>
      </w:r>
    </w:p>
    <w:p w:rsidR="00D37F95" w:rsidRPr="0074401C" w:rsidRDefault="00D37F95" w:rsidP="0074401C">
      <w:pPr>
        <w:pStyle w:val="paragraph"/>
      </w:pPr>
      <w:r w:rsidRPr="0074401C">
        <w:lastRenderedPageBreak/>
        <w:tab/>
        <w:t>(c)</w:t>
      </w:r>
      <w:r w:rsidRPr="0074401C">
        <w:tab/>
        <w:t>decide whether or not the prospective participant meets the access criteria; or</w:t>
      </w:r>
    </w:p>
    <w:p w:rsidR="00D37F95" w:rsidRPr="0074401C" w:rsidRDefault="00D37F95" w:rsidP="0074401C">
      <w:pPr>
        <w:pStyle w:val="paragraph"/>
      </w:pPr>
      <w:r w:rsidRPr="0074401C">
        <w:tab/>
        <w:t>(d)</w:t>
      </w:r>
      <w:r w:rsidRPr="0074401C">
        <w:tab/>
        <w:t xml:space="preserve">make a further request under </w:t>
      </w:r>
      <w:r w:rsidR="0074401C" w:rsidRPr="0074401C">
        <w:t>subsection (</w:t>
      </w:r>
      <w:r w:rsidRPr="0074401C">
        <w:t>1).</w:t>
      </w:r>
    </w:p>
    <w:p w:rsidR="00D37F95" w:rsidRPr="0074401C" w:rsidRDefault="00D37F95" w:rsidP="0074401C">
      <w:pPr>
        <w:pStyle w:val="subsection"/>
      </w:pPr>
      <w:r w:rsidRPr="0074401C">
        <w:tab/>
        <w:t>(3)</w:t>
      </w:r>
      <w:r w:rsidRPr="0074401C">
        <w:tab/>
        <w:t>If:</w:t>
      </w:r>
    </w:p>
    <w:p w:rsidR="00D37F95" w:rsidRPr="0074401C" w:rsidRDefault="00D37F95" w:rsidP="0074401C">
      <w:pPr>
        <w:pStyle w:val="paragraph"/>
      </w:pPr>
      <w:r w:rsidRPr="0074401C">
        <w:tab/>
        <w:t>(a)</w:t>
      </w:r>
      <w:r w:rsidRPr="0074401C">
        <w:tab/>
        <w:t xml:space="preserve">information or one or more reports are requested under </w:t>
      </w:r>
      <w:r w:rsidR="0074401C" w:rsidRPr="0074401C">
        <w:t>subsection (</w:t>
      </w:r>
      <w:r w:rsidRPr="0074401C">
        <w:t>1); and</w:t>
      </w:r>
    </w:p>
    <w:p w:rsidR="00D37F95" w:rsidRPr="0074401C" w:rsidRDefault="00D37F95" w:rsidP="0074401C">
      <w:pPr>
        <w:pStyle w:val="paragraph"/>
      </w:pPr>
      <w:r w:rsidRPr="0074401C">
        <w:tab/>
        <w:t>(b)</w:t>
      </w:r>
      <w:r w:rsidRPr="0074401C">
        <w:tab/>
        <w:t xml:space="preserve">the information and each such report are not received by the CEO within 28 days, or such longer period as is specified in the request, after that information or report </w:t>
      </w:r>
      <w:r w:rsidR="00533377" w:rsidRPr="0074401C">
        <w:t>i</w:t>
      </w:r>
      <w:r w:rsidRPr="0074401C">
        <w:t>s requested;</w:t>
      </w:r>
    </w:p>
    <w:p w:rsidR="00D37F95" w:rsidRPr="0074401C" w:rsidRDefault="00D37F95" w:rsidP="0074401C">
      <w:pPr>
        <w:pStyle w:val="subsection2"/>
      </w:pPr>
      <w:r w:rsidRPr="0074401C">
        <w:t>the p</w:t>
      </w:r>
      <w:r w:rsidR="00144C79" w:rsidRPr="0074401C">
        <w:t>rospective p</w:t>
      </w:r>
      <w:r w:rsidRPr="0074401C">
        <w:t>articipant is taken to have withdrawn the access request, unless the CEO is satisfied that it was reasonable for the p</w:t>
      </w:r>
      <w:r w:rsidR="00144C79" w:rsidRPr="0074401C">
        <w:t>rospective p</w:t>
      </w:r>
      <w:r w:rsidRPr="0074401C">
        <w:t>articipant not to have complied with the request made by the CEO within that period.</w:t>
      </w:r>
    </w:p>
    <w:p w:rsidR="00C42360" w:rsidRPr="0074401C" w:rsidRDefault="002B191E" w:rsidP="0074401C">
      <w:pPr>
        <w:pStyle w:val="ActHead5"/>
      </w:pPr>
      <w:bookmarkStart w:id="39" w:name="_Toc341714500"/>
      <w:r w:rsidRPr="0074401C">
        <w:rPr>
          <w:rStyle w:val="CharSectno"/>
        </w:rPr>
        <w:t>27</w:t>
      </w:r>
      <w:r w:rsidR="00C42360" w:rsidRPr="0074401C">
        <w:t xml:space="preserve">  </w:t>
      </w:r>
      <w:r w:rsidR="00AA7084" w:rsidRPr="0074401C">
        <w:t xml:space="preserve">National Disability Insurance Scheme </w:t>
      </w:r>
      <w:r w:rsidR="00C4499D" w:rsidRPr="0074401C">
        <w:t>rules</w:t>
      </w:r>
      <w:r w:rsidR="00C42360" w:rsidRPr="0074401C">
        <w:t xml:space="preserve"> relating to disability requirements</w:t>
      </w:r>
      <w:r w:rsidR="00514D4D" w:rsidRPr="0074401C">
        <w:t xml:space="preserve"> and early intervention requirements</w:t>
      </w:r>
      <w:bookmarkEnd w:id="39"/>
    </w:p>
    <w:p w:rsidR="00C42360" w:rsidRPr="0074401C" w:rsidRDefault="00C42360" w:rsidP="0074401C">
      <w:pPr>
        <w:pStyle w:val="subsection"/>
      </w:pPr>
      <w:r w:rsidRPr="0074401C">
        <w:tab/>
        <w:t>(1)</w:t>
      </w:r>
      <w:r w:rsidRPr="0074401C">
        <w:tab/>
        <w:t xml:space="preserve">The </w:t>
      </w:r>
      <w:r w:rsidR="00AA7084" w:rsidRPr="0074401C">
        <w:t xml:space="preserve">National Disability Insurance Scheme </w:t>
      </w:r>
      <w:r w:rsidR="00C4499D" w:rsidRPr="0074401C">
        <w:t>rules</w:t>
      </w:r>
      <w:r w:rsidRPr="0074401C">
        <w:t xml:space="preserve"> may prescribe </w:t>
      </w:r>
      <w:r w:rsidR="009D6FFD" w:rsidRPr="0074401C">
        <w:t xml:space="preserve">circumstances in which, or criteria to </w:t>
      </w:r>
      <w:r w:rsidR="00FE5317" w:rsidRPr="0074401C">
        <w:t>be applied in assessing</w:t>
      </w:r>
      <w:r w:rsidR="00175A6F" w:rsidRPr="0074401C">
        <w:t xml:space="preserve"> whether</w:t>
      </w:r>
      <w:r w:rsidR="009438F5" w:rsidRPr="0074401C">
        <w:t>:</w:t>
      </w:r>
    </w:p>
    <w:p w:rsidR="00C42360" w:rsidRPr="0074401C" w:rsidRDefault="00EF2DA7" w:rsidP="0074401C">
      <w:pPr>
        <w:pStyle w:val="paragraph"/>
      </w:pPr>
      <w:r w:rsidRPr="0074401C">
        <w:tab/>
        <w:t>(a</w:t>
      </w:r>
      <w:r w:rsidR="00C66E79" w:rsidRPr="0074401C">
        <w:t>)</w:t>
      </w:r>
      <w:r w:rsidR="00C66E79" w:rsidRPr="0074401C">
        <w:tab/>
      </w:r>
      <w:r w:rsidR="00C42360" w:rsidRPr="0074401C">
        <w:t>one or more impairmen</w:t>
      </w:r>
      <w:r w:rsidR="00E20B68" w:rsidRPr="0074401C">
        <w:t xml:space="preserve">ts are, or are likely to be, </w:t>
      </w:r>
      <w:r w:rsidR="00C42360" w:rsidRPr="0074401C">
        <w:t xml:space="preserve">permanent for the purposes of paragraph </w:t>
      </w:r>
      <w:r w:rsidR="002B191E" w:rsidRPr="0074401C">
        <w:t>24</w:t>
      </w:r>
      <w:r w:rsidR="00C42360" w:rsidRPr="0074401C">
        <w:t>(1)(b);</w:t>
      </w:r>
      <w:r w:rsidR="008B0A92" w:rsidRPr="0074401C">
        <w:t xml:space="preserve"> or</w:t>
      </w:r>
    </w:p>
    <w:p w:rsidR="00C42360" w:rsidRPr="0074401C" w:rsidRDefault="00C42360" w:rsidP="0074401C">
      <w:pPr>
        <w:pStyle w:val="paragraph"/>
      </w:pPr>
      <w:r w:rsidRPr="0074401C">
        <w:tab/>
        <w:t>(</w:t>
      </w:r>
      <w:r w:rsidR="00EF2DA7" w:rsidRPr="0074401C">
        <w:t>b</w:t>
      </w:r>
      <w:r w:rsidRPr="0074401C">
        <w:t>)</w:t>
      </w:r>
      <w:r w:rsidRPr="0074401C">
        <w:tab/>
        <w:t xml:space="preserve">one or more impairments result in substantially reduced functional capacity </w:t>
      </w:r>
      <w:r w:rsidR="0012148F" w:rsidRPr="0074401C">
        <w:t xml:space="preserve">of a person to undertake, </w:t>
      </w:r>
      <w:r w:rsidR="00DC4D2F" w:rsidRPr="0074401C">
        <w:t xml:space="preserve">or psychosocial </w:t>
      </w:r>
      <w:r w:rsidR="0012148F" w:rsidRPr="0074401C">
        <w:t>functioning</w:t>
      </w:r>
      <w:r w:rsidR="00DC4D2F" w:rsidRPr="0074401C">
        <w:t xml:space="preserve"> </w:t>
      </w:r>
      <w:r w:rsidR="0012148F" w:rsidRPr="0074401C">
        <w:t>of a person in undertaking,</w:t>
      </w:r>
      <w:r w:rsidRPr="0074401C">
        <w:t xml:space="preserve"> one or more activities for the purposes of paragraph </w:t>
      </w:r>
      <w:r w:rsidR="002B191E" w:rsidRPr="0074401C">
        <w:t>24</w:t>
      </w:r>
      <w:r w:rsidRPr="0074401C">
        <w:t>(1)(c);</w:t>
      </w:r>
      <w:r w:rsidR="008B0A92" w:rsidRPr="0074401C">
        <w:t xml:space="preserve"> or</w:t>
      </w:r>
    </w:p>
    <w:p w:rsidR="00C66E79" w:rsidRPr="0074401C" w:rsidRDefault="00C42360" w:rsidP="0074401C">
      <w:pPr>
        <w:pStyle w:val="paragraph"/>
      </w:pPr>
      <w:r w:rsidRPr="0074401C">
        <w:tab/>
        <w:t>(</w:t>
      </w:r>
      <w:r w:rsidR="00EF2DA7" w:rsidRPr="0074401C">
        <w:t>c</w:t>
      </w:r>
      <w:r w:rsidRPr="0074401C">
        <w:t>)</w:t>
      </w:r>
      <w:r w:rsidR="009D6FFD" w:rsidRPr="0074401C">
        <w:tab/>
      </w:r>
      <w:r w:rsidRPr="0074401C">
        <w:t xml:space="preserve">one or more impairments </w:t>
      </w:r>
      <w:r w:rsidR="00C66E79" w:rsidRPr="0074401C">
        <w:t xml:space="preserve">affect a person’s </w:t>
      </w:r>
      <w:r w:rsidRPr="0074401C">
        <w:t xml:space="preserve">capacity </w:t>
      </w:r>
      <w:r w:rsidR="00C66E79" w:rsidRPr="0074401C">
        <w:t>for social and economic participation for the pu</w:t>
      </w:r>
      <w:r w:rsidR="00514D4D" w:rsidRPr="0074401C">
        <w:t xml:space="preserve">rposes of paragraph </w:t>
      </w:r>
      <w:r w:rsidR="002B191E" w:rsidRPr="0074401C">
        <w:t>24</w:t>
      </w:r>
      <w:r w:rsidR="00514D4D" w:rsidRPr="0074401C">
        <w:t>(1)(d);</w:t>
      </w:r>
      <w:r w:rsidR="008B0A92" w:rsidRPr="0074401C">
        <w:t xml:space="preserve"> or</w:t>
      </w:r>
    </w:p>
    <w:p w:rsidR="00707D78" w:rsidRPr="0074401C" w:rsidRDefault="00707D78" w:rsidP="0074401C">
      <w:pPr>
        <w:pStyle w:val="paragraph"/>
      </w:pPr>
      <w:r w:rsidRPr="0074401C">
        <w:tab/>
        <w:t>(d)</w:t>
      </w:r>
      <w:r w:rsidRPr="0074401C">
        <w:tab/>
        <w:t xml:space="preserve">the provision of early intervention supports is likely to reduce a person’s future needs for supports in relation to disability for the purposes of subparagraph </w:t>
      </w:r>
      <w:r w:rsidR="002B191E" w:rsidRPr="0074401C">
        <w:t>25</w:t>
      </w:r>
      <w:r w:rsidRPr="0074401C">
        <w:t>(b);</w:t>
      </w:r>
      <w:r w:rsidR="002D3912" w:rsidRPr="0074401C">
        <w:t xml:space="preserve"> or</w:t>
      </w:r>
    </w:p>
    <w:p w:rsidR="00EF2DA7" w:rsidRPr="0074401C" w:rsidRDefault="00EF2DA7" w:rsidP="0074401C">
      <w:pPr>
        <w:pStyle w:val="paragraph"/>
      </w:pPr>
      <w:r w:rsidRPr="0074401C">
        <w:tab/>
        <w:t>(</w:t>
      </w:r>
      <w:r w:rsidR="001B1749" w:rsidRPr="0074401C">
        <w:t>e</w:t>
      </w:r>
      <w:r w:rsidRPr="0074401C">
        <w:t>)</w:t>
      </w:r>
      <w:r w:rsidRPr="0074401C">
        <w:tab/>
      </w:r>
      <w:r w:rsidR="00137BD4" w:rsidRPr="0074401C">
        <w:t xml:space="preserve">the </w:t>
      </w:r>
      <w:r w:rsidRPr="0074401C">
        <w:t xml:space="preserve">provision of early intervention supports is likely to mitigate, alleviate </w:t>
      </w:r>
      <w:r w:rsidR="007A7295" w:rsidRPr="0074401C">
        <w:t>or prevent the deterioration of</w:t>
      </w:r>
      <w:r w:rsidRPr="0074401C">
        <w:t xml:space="preserve"> </w:t>
      </w:r>
      <w:r w:rsidR="002F0941" w:rsidRPr="0074401C">
        <w:t>a person’s</w:t>
      </w:r>
      <w:r w:rsidRPr="0074401C">
        <w:t xml:space="preserve"> </w:t>
      </w:r>
      <w:r w:rsidR="00CE641C" w:rsidRPr="0074401C">
        <w:t>functional capacity</w:t>
      </w:r>
      <w:r w:rsidR="007436D2" w:rsidRPr="0074401C">
        <w:t xml:space="preserve"> to undertake</w:t>
      </w:r>
      <w:r w:rsidR="00213ED9" w:rsidRPr="0074401C">
        <w:t xml:space="preserve"> </w:t>
      </w:r>
      <w:r w:rsidR="00CB41FC" w:rsidRPr="0074401C">
        <w:t xml:space="preserve">one or more of the </w:t>
      </w:r>
      <w:r w:rsidR="00671DC7" w:rsidRPr="0074401C">
        <w:t xml:space="preserve">activities referred to in </w:t>
      </w:r>
      <w:r w:rsidR="0012148F" w:rsidRPr="0074401C">
        <w:t>sub</w:t>
      </w:r>
      <w:r w:rsidR="00CB41FC" w:rsidRPr="0074401C">
        <w:t xml:space="preserve">paragraph </w:t>
      </w:r>
      <w:r w:rsidR="002B191E" w:rsidRPr="0074401C">
        <w:t>25</w:t>
      </w:r>
      <w:r w:rsidR="00707D78" w:rsidRPr="0074401C">
        <w:t>(c</w:t>
      </w:r>
      <w:r w:rsidR="00E20B68" w:rsidRPr="0074401C">
        <w:t>)</w:t>
      </w:r>
      <w:r w:rsidR="00315630" w:rsidRPr="0074401C">
        <w:t>(i</w:t>
      </w:r>
      <w:r w:rsidR="0012148F" w:rsidRPr="0074401C">
        <w:t>)</w:t>
      </w:r>
      <w:r w:rsidRPr="0074401C">
        <w:t>;</w:t>
      </w:r>
      <w:r w:rsidR="008B0A92" w:rsidRPr="0074401C">
        <w:t xml:space="preserve"> or</w:t>
      </w:r>
    </w:p>
    <w:p w:rsidR="00144C79" w:rsidRPr="0074401C" w:rsidRDefault="00144C79" w:rsidP="0074401C">
      <w:pPr>
        <w:pStyle w:val="paragraph"/>
      </w:pPr>
      <w:r w:rsidRPr="0074401C">
        <w:tab/>
        <w:t>(f)</w:t>
      </w:r>
      <w:r w:rsidRPr="0074401C">
        <w:tab/>
        <w:t xml:space="preserve">the provision of early intervention supports is likely to strengthen the sustainability of the informal supports </w:t>
      </w:r>
      <w:r w:rsidRPr="0074401C">
        <w:lastRenderedPageBreak/>
        <w:t xml:space="preserve">available to the person, including through building the capacity of the person’s carer for the purposes of subparagraph </w:t>
      </w:r>
      <w:r w:rsidR="002B191E" w:rsidRPr="0074401C">
        <w:t>25</w:t>
      </w:r>
      <w:r w:rsidRPr="0074401C">
        <w:t>(c)(ii).</w:t>
      </w:r>
    </w:p>
    <w:p w:rsidR="00EF2DA7" w:rsidRPr="0074401C" w:rsidRDefault="00EF2DA7" w:rsidP="0074401C">
      <w:pPr>
        <w:pStyle w:val="subsection"/>
      </w:pPr>
      <w:r w:rsidRPr="0074401C">
        <w:tab/>
        <w:t>(2)</w:t>
      </w:r>
      <w:r w:rsidRPr="0074401C">
        <w:tab/>
        <w:t xml:space="preserve">The </w:t>
      </w:r>
      <w:r w:rsidR="00AA7084" w:rsidRPr="0074401C">
        <w:t xml:space="preserve">National Disability Insurance Scheme </w:t>
      </w:r>
      <w:r w:rsidR="00C4499D" w:rsidRPr="0074401C">
        <w:t>rules</w:t>
      </w:r>
      <w:r w:rsidRPr="0074401C">
        <w:t xml:space="preserve"> may prescribe for and in relation to the following:</w:t>
      </w:r>
    </w:p>
    <w:p w:rsidR="00EF2DA7" w:rsidRPr="0074401C" w:rsidRDefault="00EF2DA7" w:rsidP="0074401C">
      <w:pPr>
        <w:pStyle w:val="paragraph"/>
      </w:pPr>
      <w:r w:rsidRPr="0074401C">
        <w:tab/>
        <w:t>(a)</w:t>
      </w:r>
      <w:r w:rsidRPr="0074401C">
        <w:tab/>
        <w:t>the persons who may conduct assessment</w:t>
      </w:r>
      <w:r w:rsidR="00773BD3" w:rsidRPr="0074401C">
        <w:t xml:space="preserve">s for the purposes of </w:t>
      </w:r>
      <w:r w:rsidR="001752F4" w:rsidRPr="0074401C">
        <w:t xml:space="preserve">deciding </w:t>
      </w:r>
      <w:r w:rsidR="00773BD3" w:rsidRPr="0074401C">
        <w:t>whether a person meets the disability requirements or the early intervention requirements</w:t>
      </w:r>
      <w:r w:rsidRPr="0074401C">
        <w:t>;</w:t>
      </w:r>
    </w:p>
    <w:p w:rsidR="00EF2DA7" w:rsidRPr="0074401C" w:rsidRDefault="00EF2DA7" w:rsidP="0074401C">
      <w:pPr>
        <w:pStyle w:val="paragraph"/>
      </w:pPr>
      <w:r w:rsidRPr="0074401C">
        <w:tab/>
        <w:t>(b)</w:t>
      </w:r>
      <w:r w:rsidRPr="0074401C">
        <w:tab/>
        <w:t>the kinds of assessments that may be conducted</w:t>
      </w:r>
      <w:r w:rsidR="00773BD3" w:rsidRPr="0074401C">
        <w:t xml:space="preserve"> for those purposes.</w:t>
      </w:r>
    </w:p>
    <w:p w:rsidR="00C42360" w:rsidRPr="0074401C" w:rsidRDefault="002B191E" w:rsidP="0074401C">
      <w:pPr>
        <w:pStyle w:val="ActHead5"/>
      </w:pPr>
      <w:bookmarkStart w:id="40" w:name="_Toc341714501"/>
      <w:r w:rsidRPr="0074401C">
        <w:rPr>
          <w:rStyle w:val="CharSectno"/>
        </w:rPr>
        <w:t>28</w:t>
      </w:r>
      <w:r w:rsidR="00C42360" w:rsidRPr="0074401C">
        <w:t xml:space="preserve">  When a person becomes a participant</w:t>
      </w:r>
      <w:bookmarkEnd w:id="40"/>
    </w:p>
    <w:p w:rsidR="00C42360" w:rsidRPr="0074401C" w:rsidRDefault="00C42360" w:rsidP="0074401C">
      <w:pPr>
        <w:pStyle w:val="subsection"/>
      </w:pPr>
      <w:r w:rsidRPr="0074401C">
        <w:tab/>
        <w:t>(1)</w:t>
      </w:r>
      <w:r w:rsidRPr="0074401C">
        <w:tab/>
        <w:t xml:space="preserve">A person becomes a participant in the </w:t>
      </w:r>
      <w:r w:rsidR="00F11D1E" w:rsidRPr="0074401C">
        <w:t>National Disability Insurance Scheme launch</w:t>
      </w:r>
      <w:r w:rsidRPr="0074401C">
        <w:t xml:space="preserve"> on the day the </w:t>
      </w:r>
      <w:r w:rsidR="00720AC6" w:rsidRPr="0074401C">
        <w:t>CEO</w:t>
      </w:r>
      <w:r w:rsidRPr="0074401C">
        <w:t xml:space="preserve"> decides that the person meets the access criteria.</w:t>
      </w:r>
    </w:p>
    <w:p w:rsidR="00C42360" w:rsidRPr="0074401C" w:rsidRDefault="00C42360" w:rsidP="0074401C">
      <w:pPr>
        <w:pStyle w:val="subsection"/>
      </w:pPr>
      <w:r w:rsidRPr="0074401C">
        <w:tab/>
        <w:t>(2)</w:t>
      </w:r>
      <w:r w:rsidRPr="0074401C">
        <w:tab/>
        <w:t xml:space="preserve">The </w:t>
      </w:r>
      <w:r w:rsidR="00720AC6" w:rsidRPr="0074401C">
        <w:t>CEO</w:t>
      </w:r>
      <w:r w:rsidR="003E1A90" w:rsidRPr="0074401C">
        <w:t xml:space="preserve"> </w:t>
      </w:r>
      <w:r w:rsidRPr="0074401C">
        <w:t>must give written notice of the decision to the participant, stating the date on which the person became a participant.</w:t>
      </w:r>
    </w:p>
    <w:p w:rsidR="00C66E79" w:rsidRPr="0074401C" w:rsidRDefault="002B191E" w:rsidP="0074401C">
      <w:pPr>
        <w:pStyle w:val="ActHead5"/>
      </w:pPr>
      <w:bookmarkStart w:id="41" w:name="_Toc341714502"/>
      <w:r w:rsidRPr="0074401C">
        <w:rPr>
          <w:rStyle w:val="CharSectno"/>
        </w:rPr>
        <w:t>29</w:t>
      </w:r>
      <w:r w:rsidR="00C66E79" w:rsidRPr="0074401C">
        <w:t xml:space="preserve">  When a person ceases to be a participant</w:t>
      </w:r>
      <w:bookmarkEnd w:id="41"/>
    </w:p>
    <w:p w:rsidR="00C66E79" w:rsidRPr="0074401C" w:rsidRDefault="00C66E79" w:rsidP="0074401C">
      <w:pPr>
        <w:pStyle w:val="subsection"/>
      </w:pPr>
      <w:r w:rsidRPr="0074401C">
        <w:tab/>
      </w:r>
      <w:r w:rsidR="002333A3" w:rsidRPr="0074401C">
        <w:t>(1)</w:t>
      </w:r>
      <w:r w:rsidRPr="0074401C">
        <w:tab/>
        <w:t xml:space="preserve">A person ceases to be a participant in the </w:t>
      </w:r>
      <w:r w:rsidR="00F11D1E" w:rsidRPr="0074401C">
        <w:t>National Disability Insurance Scheme launch</w:t>
      </w:r>
      <w:r w:rsidRPr="0074401C">
        <w:t xml:space="preserve"> when:</w:t>
      </w:r>
    </w:p>
    <w:p w:rsidR="00C66E79" w:rsidRPr="0074401C" w:rsidRDefault="00C66E79" w:rsidP="0074401C">
      <w:pPr>
        <w:pStyle w:val="paragraph"/>
      </w:pPr>
      <w:r w:rsidRPr="0074401C">
        <w:tab/>
        <w:t>(a)</w:t>
      </w:r>
      <w:r w:rsidRPr="0074401C">
        <w:tab/>
        <w:t>the person dies; or</w:t>
      </w:r>
    </w:p>
    <w:p w:rsidR="00D37F95" w:rsidRPr="0074401C" w:rsidRDefault="00C66E79" w:rsidP="0074401C">
      <w:pPr>
        <w:pStyle w:val="paragraph"/>
      </w:pPr>
      <w:r w:rsidRPr="0074401C">
        <w:tab/>
        <w:t>(b)</w:t>
      </w:r>
      <w:r w:rsidRPr="0074401C">
        <w:tab/>
        <w:t xml:space="preserve">the person </w:t>
      </w:r>
      <w:r w:rsidR="00F933B5" w:rsidRPr="0074401C">
        <w:t>is aged at least 65 years</w:t>
      </w:r>
      <w:r w:rsidR="00D37F95" w:rsidRPr="0074401C">
        <w:t xml:space="preserve"> and </w:t>
      </w:r>
      <w:r w:rsidR="00F933B5" w:rsidRPr="0074401C">
        <w:t>has entered a residential care service</w:t>
      </w:r>
      <w:r w:rsidR="00D37F95" w:rsidRPr="0074401C">
        <w:t>, or is being provided with community care,</w:t>
      </w:r>
      <w:r w:rsidR="00F933B5" w:rsidRPr="0074401C">
        <w:t xml:space="preserve"> on a permanent basis</w:t>
      </w:r>
      <w:r w:rsidRPr="0074401C">
        <w:t>; or</w:t>
      </w:r>
    </w:p>
    <w:p w:rsidR="00C66E79" w:rsidRPr="0074401C" w:rsidRDefault="00C66E79" w:rsidP="0074401C">
      <w:pPr>
        <w:pStyle w:val="paragraph"/>
      </w:pPr>
      <w:r w:rsidRPr="0074401C">
        <w:tab/>
        <w:t>(c)</w:t>
      </w:r>
      <w:r w:rsidRPr="0074401C">
        <w:tab/>
        <w:t>the person’s status as a participant is revoked under section</w:t>
      </w:r>
      <w:r w:rsidR="0074401C" w:rsidRPr="0074401C">
        <w:t> </w:t>
      </w:r>
      <w:r w:rsidR="002B191E" w:rsidRPr="0074401C">
        <w:t>30</w:t>
      </w:r>
      <w:r w:rsidR="004F5B2A" w:rsidRPr="0074401C">
        <w:t>;</w:t>
      </w:r>
      <w:r w:rsidR="000E7FE3" w:rsidRPr="0074401C">
        <w:t xml:space="preserve"> or</w:t>
      </w:r>
    </w:p>
    <w:p w:rsidR="004F5B2A" w:rsidRPr="0074401C" w:rsidRDefault="004F5B2A" w:rsidP="0074401C">
      <w:pPr>
        <w:pStyle w:val="paragraph"/>
      </w:pPr>
      <w:r w:rsidRPr="0074401C">
        <w:tab/>
        <w:t>(d)</w:t>
      </w:r>
      <w:r w:rsidRPr="0074401C">
        <w:tab/>
        <w:t>the person notifies the CEO in writing that he or she no longer wishes to be a participant.</w:t>
      </w:r>
    </w:p>
    <w:p w:rsidR="00A06BE7" w:rsidRPr="0074401C" w:rsidRDefault="00A06BE7" w:rsidP="0074401C">
      <w:pPr>
        <w:pStyle w:val="notetext"/>
      </w:pPr>
      <w:r w:rsidRPr="0074401C">
        <w:t xml:space="preserve">Note: </w:t>
      </w:r>
      <w:r w:rsidRPr="0074401C">
        <w:tab/>
      </w:r>
      <w:r w:rsidRPr="0074401C">
        <w:rPr>
          <w:b/>
          <w:i/>
        </w:rPr>
        <w:t>Residential care service</w:t>
      </w:r>
      <w:r w:rsidRPr="0074401C">
        <w:t xml:space="preserve"> and</w:t>
      </w:r>
      <w:r w:rsidRPr="0074401C">
        <w:rPr>
          <w:b/>
          <w:i/>
        </w:rPr>
        <w:t xml:space="preserve"> community care</w:t>
      </w:r>
      <w:r w:rsidRPr="0074401C">
        <w:t xml:space="preserve"> have the same meanings as in the </w:t>
      </w:r>
      <w:r w:rsidRPr="0074401C">
        <w:rPr>
          <w:i/>
        </w:rPr>
        <w:t>Aged Care Act 1997</w:t>
      </w:r>
      <w:r w:rsidRPr="0074401C">
        <w:t>.</w:t>
      </w:r>
    </w:p>
    <w:p w:rsidR="002333A3" w:rsidRPr="0074401C" w:rsidRDefault="002333A3" w:rsidP="0074401C">
      <w:pPr>
        <w:pStyle w:val="subsection"/>
      </w:pPr>
      <w:r w:rsidRPr="0074401C">
        <w:tab/>
        <w:t>(2)</w:t>
      </w:r>
      <w:r w:rsidRPr="0074401C">
        <w:tab/>
        <w:t xml:space="preserve">A person is not entitled to be paid NDIS amounts so far as the amounts relate to </w:t>
      </w:r>
      <w:r w:rsidR="00392B10" w:rsidRPr="0074401C">
        <w:t xml:space="preserve">reasonable and necessary </w:t>
      </w:r>
      <w:r w:rsidRPr="0074401C">
        <w:t xml:space="preserve">supports that would </w:t>
      </w:r>
      <w:r w:rsidRPr="0074401C">
        <w:lastRenderedPageBreak/>
        <w:t>otherwise have been funded in respect of</w:t>
      </w:r>
      <w:r w:rsidR="003E67F1" w:rsidRPr="0074401C">
        <w:t xml:space="preserve"> a period after he or she ceased</w:t>
      </w:r>
      <w:r w:rsidRPr="0074401C">
        <w:t xml:space="preserve"> to be a participant.</w:t>
      </w:r>
    </w:p>
    <w:p w:rsidR="0092148E" w:rsidRPr="0074401C" w:rsidRDefault="002B191E" w:rsidP="0074401C">
      <w:pPr>
        <w:pStyle w:val="ActHead5"/>
      </w:pPr>
      <w:bookmarkStart w:id="42" w:name="_Toc341714503"/>
      <w:r w:rsidRPr="0074401C">
        <w:rPr>
          <w:rStyle w:val="CharSectno"/>
        </w:rPr>
        <w:t>30</w:t>
      </w:r>
      <w:r w:rsidR="0092148E" w:rsidRPr="0074401C">
        <w:t xml:space="preserve">  Revocation of participant status</w:t>
      </w:r>
      <w:bookmarkEnd w:id="42"/>
    </w:p>
    <w:p w:rsidR="003D06B3" w:rsidRPr="0074401C" w:rsidRDefault="00FB3B8D" w:rsidP="0074401C">
      <w:pPr>
        <w:pStyle w:val="subsection"/>
      </w:pPr>
      <w:r w:rsidRPr="0074401C">
        <w:tab/>
      </w:r>
      <w:r w:rsidR="0092148E" w:rsidRPr="0074401C">
        <w:t>(1)</w:t>
      </w:r>
      <w:r w:rsidR="0092148E" w:rsidRPr="0074401C">
        <w:tab/>
        <w:t xml:space="preserve">The CEO may revoke a person’s status as a participant in the </w:t>
      </w:r>
      <w:r w:rsidR="00F11D1E" w:rsidRPr="0074401C">
        <w:t>National Disability Insurance Scheme launch</w:t>
      </w:r>
      <w:r w:rsidR="0092148E" w:rsidRPr="0074401C">
        <w:t xml:space="preserve"> if:</w:t>
      </w:r>
    </w:p>
    <w:p w:rsidR="0092148E" w:rsidRPr="0074401C" w:rsidRDefault="00B80EBE" w:rsidP="0074401C">
      <w:pPr>
        <w:pStyle w:val="paragraph"/>
      </w:pPr>
      <w:r w:rsidRPr="0074401C">
        <w:tab/>
        <w:t>(</w:t>
      </w:r>
      <w:r w:rsidR="00691396" w:rsidRPr="0074401C">
        <w:t>a</w:t>
      </w:r>
      <w:r w:rsidR="0092148E" w:rsidRPr="0074401C">
        <w:t>)</w:t>
      </w:r>
      <w:r w:rsidR="0092148E" w:rsidRPr="0074401C">
        <w:tab/>
        <w:t>the CEO is satisfied that the person does not meet the residence requirements (see section</w:t>
      </w:r>
      <w:r w:rsidR="0074401C" w:rsidRPr="0074401C">
        <w:t> </w:t>
      </w:r>
      <w:r w:rsidR="002B191E" w:rsidRPr="0074401C">
        <w:t>23</w:t>
      </w:r>
      <w:r w:rsidR="0092148E" w:rsidRPr="0074401C">
        <w:t>); or</w:t>
      </w:r>
    </w:p>
    <w:p w:rsidR="0092148E" w:rsidRPr="0074401C" w:rsidRDefault="00B80EBE" w:rsidP="0074401C">
      <w:pPr>
        <w:pStyle w:val="paragraph"/>
      </w:pPr>
      <w:r w:rsidRPr="0074401C">
        <w:tab/>
        <w:t>(</w:t>
      </w:r>
      <w:r w:rsidR="00691396" w:rsidRPr="0074401C">
        <w:t>b</w:t>
      </w:r>
      <w:r w:rsidR="0092148E" w:rsidRPr="0074401C">
        <w:t>)</w:t>
      </w:r>
      <w:r w:rsidR="0092148E" w:rsidRPr="0074401C">
        <w:tab/>
        <w:t>the CEO is satisfied that the person does not meet at least one of the following:</w:t>
      </w:r>
    </w:p>
    <w:p w:rsidR="0092148E" w:rsidRPr="0074401C" w:rsidRDefault="0092148E" w:rsidP="0074401C">
      <w:pPr>
        <w:pStyle w:val="paragraphsub"/>
      </w:pPr>
      <w:r w:rsidRPr="0074401C">
        <w:tab/>
        <w:t>(i)</w:t>
      </w:r>
      <w:r w:rsidRPr="0074401C">
        <w:tab/>
        <w:t>the disability requirements (see section</w:t>
      </w:r>
      <w:r w:rsidR="0074401C" w:rsidRPr="0074401C">
        <w:t> </w:t>
      </w:r>
      <w:r w:rsidR="002B191E" w:rsidRPr="0074401C">
        <w:t>24</w:t>
      </w:r>
      <w:r w:rsidRPr="0074401C">
        <w:t>);</w:t>
      </w:r>
    </w:p>
    <w:p w:rsidR="0092148E" w:rsidRPr="0074401C" w:rsidRDefault="0092148E" w:rsidP="0074401C">
      <w:pPr>
        <w:pStyle w:val="paragraphsub"/>
      </w:pPr>
      <w:r w:rsidRPr="0074401C">
        <w:tab/>
        <w:t>(ii)</w:t>
      </w:r>
      <w:r w:rsidRPr="0074401C">
        <w:tab/>
        <w:t>the early intervention requirements (see section</w:t>
      </w:r>
      <w:r w:rsidR="0074401C" w:rsidRPr="0074401C">
        <w:t> </w:t>
      </w:r>
      <w:r w:rsidR="002B191E" w:rsidRPr="0074401C">
        <w:t>25</w:t>
      </w:r>
      <w:r w:rsidRPr="0074401C">
        <w:t>).</w:t>
      </w:r>
    </w:p>
    <w:p w:rsidR="00C95CE1" w:rsidRPr="0074401C" w:rsidRDefault="00F345AA" w:rsidP="0074401C">
      <w:pPr>
        <w:pStyle w:val="subsection"/>
      </w:pPr>
      <w:r w:rsidRPr="0074401C">
        <w:tab/>
        <w:t>(2</w:t>
      </w:r>
      <w:r w:rsidR="0092148E" w:rsidRPr="0074401C">
        <w:t>)</w:t>
      </w:r>
      <w:r w:rsidR="0092148E" w:rsidRPr="0074401C">
        <w:tab/>
        <w:t>The CEO must give written notice of the decision to the participant, stating the date on which the revocation takes effect.</w:t>
      </w:r>
    </w:p>
    <w:p w:rsidR="00C42360" w:rsidRPr="0074401C" w:rsidRDefault="00C42360" w:rsidP="0074401C">
      <w:pPr>
        <w:pStyle w:val="PageBreak"/>
      </w:pPr>
      <w:r w:rsidRPr="0074401C">
        <w:br w:type="page"/>
      </w:r>
    </w:p>
    <w:p w:rsidR="00C42360" w:rsidRPr="0074401C" w:rsidRDefault="00C42360" w:rsidP="0074401C">
      <w:pPr>
        <w:pStyle w:val="ActHead2"/>
      </w:pPr>
      <w:bookmarkStart w:id="43" w:name="_Toc341714504"/>
      <w:r w:rsidRPr="0074401C">
        <w:rPr>
          <w:rStyle w:val="CharPartNo"/>
        </w:rPr>
        <w:lastRenderedPageBreak/>
        <w:t>Part</w:t>
      </w:r>
      <w:r w:rsidR="0074401C" w:rsidRPr="0074401C">
        <w:rPr>
          <w:rStyle w:val="CharPartNo"/>
        </w:rPr>
        <w:t> </w:t>
      </w:r>
      <w:r w:rsidR="00BD5BBF" w:rsidRPr="0074401C">
        <w:rPr>
          <w:rStyle w:val="CharPartNo"/>
        </w:rPr>
        <w:t>2</w:t>
      </w:r>
      <w:r w:rsidRPr="0074401C">
        <w:t>—</w:t>
      </w:r>
      <w:r w:rsidR="00F6267E" w:rsidRPr="0074401C">
        <w:rPr>
          <w:rStyle w:val="CharPartText"/>
        </w:rPr>
        <w:t>Participants’</w:t>
      </w:r>
      <w:r w:rsidRPr="0074401C">
        <w:rPr>
          <w:rStyle w:val="CharPartText"/>
        </w:rPr>
        <w:t xml:space="preserve"> plans</w:t>
      </w:r>
      <w:bookmarkEnd w:id="43"/>
    </w:p>
    <w:p w:rsidR="00A851FD" w:rsidRPr="0074401C" w:rsidRDefault="00A851FD" w:rsidP="0074401C">
      <w:pPr>
        <w:pStyle w:val="ActHead3"/>
      </w:pPr>
      <w:bookmarkStart w:id="44" w:name="_Toc341714505"/>
      <w:r w:rsidRPr="0074401C">
        <w:rPr>
          <w:rStyle w:val="CharDivNo"/>
        </w:rPr>
        <w:t>Division</w:t>
      </w:r>
      <w:r w:rsidR="0074401C" w:rsidRPr="0074401C">
        <w:rPr>
          <w:rStyle w:val="CharDivNo"/>
        </w:rPr>
        <w:t> </w:t>
      </w:r>
      <w:r w:rsidR="007E4391" w:rsidRPr="0074401C">
        <w:rPr>
          <w:rStyle w:val="CharDivNo"/>
        </w:rPr>
        <w:t>1</w:t>
      </w:r>
      <w:r w:rsidRPr="0074401C">
        <w:t>—</w:t>
      </w:r>
      <w:r w:rsidRPr="0074401C">
        <w:rPr>
          <w:rStyle w:val="CharDivText"/>
        </w:rPr>
        <w:t>Principles</w:t>
      </w:r>
      <w:r w:rsidR="00CC2FBD" w:rsidRPr="0074401C">
        <w:rPr>
          <w:rStyle w:val="CharDivText"/>
        </w:rPr>
        <w:t xml:space="preserve"> relating to plans</w:t>
      </w:r>
      <w:bookmarkEnd w:id="44"/>
    </w:p>
    <w:p w:rsidR="00A851FD" w:rsidRPr="0074401C" w:rsidRDefault="002B191E" w:rsidP="0074401C">
      <w:pPr>
        <w:pStyle w:val="ActHead5"/>
      </w:pPr>
      <w:bookmarkStart w:id="45" w:name="_Toc341714506"/>
      <w:r w:rsidRPr="0074401C">
        <w:rPr>
          <w:rStyle w:val="CharSectno"/>
        </w:rPr>
        <w:t>31</w:t>
      </w:r>
      <w:r w:rsidR="0085730E" w:rsidRPr="0074401C">
        <w:t xml:space="preserve"> </w:t>
      </w:r>
      <w:r w:rsidR="00A851FD" w:rsidRPr="0074401C">
        <w:t xml:space="preserve"> </w:t>
      </w:r>
      <w:r w:rsidR="005F5279" w:rsidRPr="0074401C">
        <w:t>P</w:t>
      </w:r>
      <w:r w:rsidR="00A851FD" w:rsidRPr="0074401C">
        <w:t xml:space="preserve">rinciples </w:t>
      </w:r>
      <w:r w:rsidR="006A57CF" w:rsidRPr="0074401C">
        <w:t>relating</w:t>
      </w:r>
      <w:r w:rsidR="00A851FD" w:rsidRPr="0074401C">
        <w:t xml:space="preserve"> to plans</w:t>
      </w:r>
      <w:bookmarkEnd w:id="45"/>
    </w:p>
    <w:p w:rsidR="00A851FD" w:rsidRPr="0074401C" w:rsidRDefault="007D5264" w:rsidP="0074401C">
      <w:pPr>
        <w:pStyle w:val="subsection"/>
      </w:pPr>
      <w:r w:rsidRPr="0074401C">
        <w:tab/>
      </w:r>
      <w:r w:rsidR="00A851FD" w:rsidRPr="0074401C">
        <w:tab/>
        <w:t>The preparation</w:t>
      </w:r>
      <w:r w:rsidR="006A57CF" w:rsidRPr="0074401C">
        <w:t>, review and replacement of a participant’s plan</w:t>
      </w:r>
      <w:r w:rsidR="00A851FD" w:rsidRPr="0074401C">
        <w:t>,</w:t>
      </w:r>
      <w:r w:rsidR="006A57CF" w:rsidRPr="0074401C">
        <w:t xml:space="preserve"> and the</w:t>
      </w:r>
      <w:r w:rsidR="00A851FD" w:rsidRPr="0074401C">
        <w:t xml:space="preserve"> management of </w:t>
      </w:r>
      <w:r w:rsidR="006A57CF" w:rsidRPr="0074401C">
        <w:t xml:space="preserve">the </w:t>
      </w:r>
      <w:r w:rsidR="00A851FD" w:rsidRPr="0074401C">
        <w:t>funding for supports</w:t>
      </w:r>
      <w:r w:rsidR="006A57CF" w:rsidRPr="0074401C">
        <w:t xml:space="preserve"> under a</w:t>
      </w:r>
      <w:r w:rsidR="00A851FD" w:rsidRPr="0074401C">
        <w:t xml:space="preserve"> </w:t>
      </w:r>
      <w:r w:rsidR="006A57CF" w:rsidRPr="0074401C">
        <w:t>participant</w:t>
      </w:r>
      <w:r w:rsidR="00A851FD" w:rsidRPr="0074401C">
        <w:t>’</w:t>
      </w:r>
      <w:r w:rsidRPr="0074401C">
        <w:t>s plan</w:t>
      </w:r>
      <w:r w:rsidR="00F07AF5" w:rsidRPr="0074401C">
        <w:t>,</w:t>
      </w:r>
      <w:r w:rsidRPr="0074401C">
        <w:t xml:space="preserve"> should</w:t>
      </w:r>
      <w:r w:rsidR="00A851FD" w:rsidRPr="0074401C">
        <w:t xml:space="preserve"> so f</w:t>
      </w:r>
      <w:r w:rsidR="00F07AF5" w:rsidRPr="0074401C">
        <w:t xml:space="preserve">ar as </w:t>
      </w:r>
      <w:r w:rsidRPr="0074401C">
        <w:t>reasonably practicable:</w:t>
      </w:r>
    </w:p>
    <w:p w:rsidR="00A851FD" w:rsidRPr="0074401C" w:rsidRDefault="00A851FD" w:rsidP="0074401C">
      <w:pPr>
        <w:pStyle w:val="paragraph"/>
      </w:pPr>
      <w:r w:rsidRPr="0074401C">
        <w:tab/>
        <w:t>(a)</w:t>
      </w:r>
      <w:r w:rsidRPr="0074401C">
        <w:tab/>
        <w:t>be individualised;</w:t>
      </w:r>
      <w:r w:rsidR="006A57CF" w:rsidRPr="0074401C">
        <w:t xml:space="preserve"> and</w:t>
      </w:r>
    </w:p>
    <w:p w:rsidR="00A851FD" w:rsidRPr="0074401C" w:rsidRDefault="00A851FD" w:rsidP="0074401C">
      <w:pPr>
        <w:pStyle w:val="paragraph"/>
      </w:pPr>
      <w:r w:rsidRPr="0074401C">
        <w:tab/>
        <w:t>(b)</w:t>
      </w:r>
      <w:r w:rsidRPr="0074401C">
        <w:tab/>
        <w:t>be directed by the participant;</w:t>
      </w:r>
      <w:r w:rsidR="006A57CF" w:rsidRPr="0074401C">
        <w:t xml:space="preserve"> and</w:t>
      </w:r>
    </w:p>
    <w:p w:rsidR="00A851FD" w:rsidRPr="0074401C" w:rsidRDefault="00A851FD" w:rsidP="0074401C">
      <w:pPr>
        <w:pStyle w:val="paragraph"/>
      </w:pPr>
      <w:r w:rsidRPr="0074401C">
        <w:tab/>
        <w:t>(c)</w:t>
      </w:r>
      <w:r w:rsidRPr="0074401C">
        <w:tab/>
        <w:t xml:space="preserve">where relevant, consider and respect the role of family, carers and other persons who are significant in the life of the </w:t>
      </w:r>
      <w:r w:rsidR="00C00F9E" w:rsidRPr="0074401C">
        <w:t>participant</w:t>
      </w:r>
      <w:r w:rsidRPr="0074401C">
        <w:t>;</w:t>
      </w:r>
      <w:r w:rsidR="006A57CF" w:rsidRPr="0074401C">
        <w:t xml:space="preserve"> and</w:t>
      </w:r>
    </w:p>
    <w:p w:rsidR="00A851FD" w:rsidRPr="0074401C" w:rsidRDefault="00A851FD" w:rsidP="0074401C">
      <w:pPr>
        <w:pStyle w:val="paragraph"/>
      </w:pPr>
      <w:r w:rsidRPr="0074401C">
        <w:tab/>
        <w:t>(d)</w:t>
      </w:r>
      <w:r w:rsidRPr="0074401C">
        <w:tab/>
        <w:t xml:space="preserve">where possible, strengthen and build capacity of families and carers to support </w:t>
      </w:r>
      <w:r w:rsidR="00C00F9E" w:rsidRPr="0074401C">
        <w:t>participants who are children</w:t>
      </w:r>
      <w:r w:rsidRPr="0074401C">
        <w:t>;</w:t>
      </w:r>
      <w:r w:rsidR="006A57CF" w:rsidRPr="0074401C">
        <w:t xml:space="preserve"> and</w:t>
      </w:r>
    </w:p>
    <w:p w:rsidR="00A851FD" w:rsidRPr="0074401C" w:rsidRDefault="00A851FD" w:rsidP="0074401C">
      <w:pPr>
        <w:pStyle w:val="paragraph"/>
      </w:pPr>
      <w:r w:rsidRPr="0074401C">
        <w:tab/>
        <w:t>(e)</w:t>
      </w:r>
      <w:r w:rsidRPr="0074401C">
        <w:tab/>
        <w:t xml:space="preserve">consider the availability to the </w:t>
      </w:r>
      <w:r w:rsidR="00C00F9E" w:rsidRPr="0074401C">
        <w:t xml:space="preserve">participant </w:t>
      </w:r>
      <w:r w:rsidRPr="0074401C">
        <w:t>of informal support and other support services generally available to any person in the community;</w:t>
      </w:r>
      <w:r w:rsidR="006A57CF" w:rsidRPr="0074401C">
        <w:t xml:space="preserve"> and</w:t>
      </w:r>
    </w:p>
    <w:p w:rsidR="00A851FD" w:rsidRPr="0074401C" w:rsidRDefault="00A851FD" w:rsidP="0074401C">
      <w:pPr>
        <w:pStyle w:val="paragraph"/>
      </w:pPr>
      <w:r w:rsidRPr="0074401C">
        <w:tab/>
        <w:t>(f)</w:t>
      </w:r>
      <w:r w:rsidRPr="0074401C">
        <w:tab/>
        <w:t>support communities to respond to the individual goals and needs of</w:t>
      </w:r>
      <w:r w:rsidR="00C00F9E" w:rsidRPr="0074401C">
        <w:t xml:space="preserve"> participants</w:t>
      </w:r>
      <w:r w:rsidRPr="0074401C">
        <w:t>;</w:t>
      </w:r>
      <w:r w:rsidR="006A57CF" w:rsidRPr="0074401C">
        <w:t xml:space="preserve"> and</w:t>
      </w:r>
    </w:p>
    <w:p w:rsidR="00A851FD" w:rsidRPr="0074401C" w:rsidRDefault="00A851FD" w:rsidP="0074401C">
      <w:pPr>
        <w:pStyle w:val="paragraph"/>
      </w:pPr>
      <w:r w:rsidRPr="0074401C">
        <w:tab/>
        <w:t>(g)</w:t>
      </w:r>
      <w:r w:rsidRPr="0074401C">
        <w:tab/>
        <w:t xml:space="preserve">be underpinned by the right of the </w:t>
      </w:r>
      <w:r w:rsidR="00C00F9E" w:rsidRPr="0074401C">
        <w:t>participant</w:t>
      </w:r>
      <w:r w:rsidR="006A57CF" w:rsidRPr="0074401C">
        <w:t xml:space="preserve"> to exercise control over his or her</w:t>
      </w:r>
      <w:r w:rsidRPr="0074401C">
        <w:t xml:space="preserve"> own life;</w:t>
      </w:r>
      <w:r w:rsidR="00D0062A" w:rsidRPr="0074401C">
        <w:t xml:space="preserve"> and</w:t>
      </w:r>
    </w:p>
    <w:p w:rsidR="00A851FD" w:rsidRPr="0074401C" w:rsidRDefault="00A851FD" w:rsidP="0074401C">
      <w:pPr>
        <w:pStyle w:val="paragraph"/>
      </w:pPr>
      <w:r w:rsidRPr="0074401C">
        <w:tab/>
        <w:t>(h)</w:t>
      </w:r>
      <w:r w:rsidRPr="0074401C">
        <w:tab/>
        <w:t xml:space="preserve">advance the inclusion and participation in the community of the </w:t>
      </w:r>
      <w:r w:rsidR="00C00F9E" w:rsidRPr="0074401C">
        <w:t>participant</w:t>
      </w:r>
      <w:r w:rsidRPr="0074401C">
        <w:t xml:space="preserve"> with the aim of achi</w:t>
      </w:r>
      <w:r w:rsidR="006A57CF" w:rsidRPr="0074401C">
        <w:t>eving his or her</w:t>
      </w:r>
      <w:r w:rsidRPr="0074401C">
        <w:t xml:space="preserve"> individual aspirations;</w:t>
      </w:r>
      <w:r w:rsidR="00D0062A" w:rsidRPr="0074401C">
        <w:t xml:space="preserve"> and</w:t>
      </w:r>
    </w:p>
    <w:p w:rsidR="00A851FD" w:rsidRPr="0074401C" w:rsidRDefault="00A851FD" w:rsidP="0074401C">
      <w:pPr>
        <w:pStyle w:val="paragraph"/>
      </w:pPr>
      <w:r w:rsidRPr="0074401C">
        <w:tab/>
        <w:t>(i)</w:t>
      </w:r>
      <w:r w:rsidRPr="0074401C">
        <w:tab/>
        <w:t xml:space="preserve">maximise the choice and independence of </w:t>
      </w:r>
      <w:r w:rsidR="0085730E" w:rsidRPr="0074401C">
        <w:t>the participant</w:t>
      </w:r>
      <w:r w:rsidRPr="0074401C">
        <w:t>;</w:t>
      </w:r>
      <w:r w:rsidR="00D0062A" w:rsidRPr="0074401C">
        <w:t xml:space="preserve"> and</w:t>
      </w:r>
    </w:p>
    <w:p w:rsidR="00A851FD" w:rsidRPr="0074401C" w:rsidRDefault="00A851FD" w:rsidP="0074401C">
      <w:pPr>
        <w:pStyle w:val="paragraph"/>
      </w:pPr>
      <w:r w:rsidRPr="0074401C">
        <w:tab/>
        <w:t>(j)</w:t>
      </w:r>
      <w:r w:rsidRPr="0074401C">
        <w:tab/>
        <w:t xml:space="preserve">facilitate tailored and flexible responses to the individual goals and needs of the </w:t>
      </w:r>
      <w:r w:rsidR="00C00F9E" w:rsidRPr="0074401C">
        <w:t>participant</w:t>
      </w:r>
      <w:r w:rsidRPr="0074401C">
        <w:t>;</w:t>
      </w:r>
      <w:r w:rsidR="00D0062A" w:rsidRPr="0074401C">
        <w:t xml:space="preserve"> and</w:t>
      </w:r>
    </w:p>
    <w:p w:rsidR="00F07AF5" w:rsidRPr="0074401C" w:rsidRDefault="00A851FD" w:rsidP="0074401C">
      <w:pPr>
        <w:pStyle w:val="paragraph"/>
      </w:pPr>
      <w:r w:rsidRPr="0074401C">
        <w:tab/>
        <w:t>(k)</w:t>
      </w:r>
      <w:r w:rsidRPr="0074401C">
        <w:tab/>
        <w:t>provide the context for the provision of disability services to the</w:t>
      </w:r>
      <w:r w:rsidR="00C00F9E" w:rsidRPr="0074401C">
        <w:t xml:space="preserve"> participant </w:t>
      </w:r>
      <w:r w:rsidRPr="0074401C">
        <w:t>and</w:t>
      </w:r>
      <w:r w:rsidR="00F07AF5" w:rsidRPr="0074401C">
        <w:t>,</w:t>
      </w:r>
      <w:r w:rsidRPr="0074401C">
        <w:t xml:space="preserve"> where appropriate</w:t>
      </w:r>
      <w:r w:rsidR="00F07AF5" w:rsidRPr="0074401C">
        <w:t>,</w:t>
      </w:r>
      <w:r w:rsidRPr="0074401C">
        <w:t xml:space="preserve"> coordinate the delivery of dis</w:t>
      </w:r>
      <w:r w:rsidR="00C00F9E" w:rsidRPr="0074401C">
        <w:t>ability services where there is</w:t>
      </w:r>
      <w:r w:rsidRPr="0074401C">
        <w:t xml:space="preserve"> more than </w:t>
      </w:r>
      <w:r w:rsidR="00C00F9E" w:rsidRPr="0074401C">
        <w:t>one disability service provider</w:t>
      </w:r>
      <w:r w:rsidR="00F07AF5" w:rsidRPr="0074401C">
        <w:t>.</w:t>
      </w:r>
    </w:p>
    <w:p w:rsidR="00F07AF5" w:rsidRPr="0074401C" w:rsidRDefault="00F07AF5" w:rsidP="0074401C">
      <w:pPr>
        <w:pStyle w:val="PageBreak"/>
      </w:pPr>
      <w:r w:rsidRPr="0074401C">
        <w:br w:type="page"/>
      </w:r>
    </w:p>
    <w:p w:rsidR="004B45DC" w:rsidRPr="0074401C" w:rsidRDefault="004B45DC" w:rsidP="0074401C">
      <w:pPr>
        <w:pStyle w:val="ActHead3"/>
      </w:pPr>
      <w:bookmarkStart w:id="46" w:name="f_Check_Lines_above"/>
      <w:bookmarkStart w:id="47" w:name="_Toc341714507"/>
      <w:bookmarkEnd w:id="46"/>
      <w:r w:rsidRPr="0074401C">
        <w:rPr>
          <w:rStyle w:val="CharDivNo"/>
        </w:rPr>
        <w:t>Division</w:t>
      </w:r>
      <w:r w:rsidR="0074401C" w:rsidRPr="0074401C">
        <w:rPr>
          <w:rStyle w:val="CharDivNo"/>
        </w:rPr>
        <w:t> </w:t>
      </w:r>
      <w:r w:rsidR="007E4391" w:rsidRPr="0074401C">
        <w:rPr>
          <w:rStyle w:val="CharDivNo"/>
        </w:rPr>
        <w:t>2</w:t>
      </w:r>
      <w:r w:rsidRPr="0074401C">
        <w:t>—</w:t>
      </w:r>
      <w:r w:rsidR="00E80274" w:rsidRPr="0074401C">
        <w:rPr>
          <w:rStyle w:val="CharDivText"/>
        </w:rPr>
        <w:t>Prepar</w:t>
      </w:r>
      <w:r w:rsidRPr="0074401C">
        <w:rPr>
          <w:rStyle w:val="CharDivText"/>
        </w:rPr>
        <w:t>ing participants’ plans</w:t>
      </w:r>
      <w:bookmarkEnd w:id="47"/>
    </w:p>
    <w:p w:rsidR="00C42360" w:rsidRPr="0074401C" w:rsidRDefault="002B191E" w:rsidP="0074401C">
      <w:pPr>
        <w:pStyle w:val="ActHead5"/>
      </w:pPr>
      <w:bookmarkStart w:id="48" w:name="_Toc341714508"/>
      <w:r w:rsidRPr="0074401C">
        <w:rPr>
          <w:rStyle w:val="CharSectno"/>
        </w:rPr>
        <w:t>32</w:t>
      </w:r>
      <w:r w:rsidR="00A11373" w:rsidRPr="0074401C">
        <w:t xml:space="preserve">  </w:t>
      </w:r>
      <w:r w:rsidR="00720AC6" w:rsidRPr="0074401C">
        <w:t>CEO</w:t>
      </w:r>
      <w:r w:rsidR="00D94FBB" w:rsidRPr="0074401C">
        <w:t xml:space="preserve"> </w:t>
      </w:r>
      <w:r w:rsidR="00F6267E" w:rsidRPr="0074401C">
        <w:t xml:space="preserve">must facilitate </w:t>
      </w:r>
      <w:r w:rsidR="00E80274" w:rsidRPr="0074401C">
        <w:t>preparation</w:t>
      </w:r>
      <w:r w:rsidR="003A7876" w:rsidRPr="0074401C">
        <w:t xml:space="preserve"> of </w:t>
      </w:r>
      <w:r w:rsidR="00CB41FC" w:rsidRPr="0074401C">
        <w:t>participant’s</w:t>
      </w:r>
      <w:r w:rsidR="00F6267E" w:rsidRPr="0074401C">
        <w:t xml:space="preserve"> plan</w:t>
      </w:r>
      <w:bookmarkEnd w:id="48"/>
    </w:p>
    <w:p w:rsidR="003F5165" w:rsidRPr="0074401C" w:rsidRDefault="004B45DC" w:rsidP="0074401C">
      <w:pPr>
        <w:pStyle w:val="subsection"/>
      </w:pPr>
      <w:r w:rsidRPr="0074401C">
        <w:tab/>
      </w:r>
      <w:r w:rsidR="003F5165" w:rsidRPr="0074401C">
        <w:t>(1)</w:t>
      </w:r>
      <w:r w:rsidRPr="0074401C">
        <w:tab/>
      </w:r>
      <w:r w:rsidR="003F5165" w:rsidRPr="0074401C">
        <w:t>If a person becomes a participant, t</w:t>
      </w:r>
      <w:r w:rsidR="004E0520" w:rsidRPr="0074401C">
        <w:t>he CEO must</w:t>
      </w:r>
      <w:r w:rsidR="00B620CC" w:rsidRPr="0074401C">
        <w:t xml:space="preserve"> </w:t>
      </w:r>
      <w:r w:rsidR="004E0520" w:rsidRPr="0074401C">
        <w:t>facilitate the preparation of the participant’s plan</w:t>
      </w:r>
      <w:r w:rsidR="003F5165" w:rsidRPr="0074401C">
        <w:t>.</w:t>
      </w:r>
    </w:p>
    <w:p w:rsidR="003F5165" w:rsidRPr="0074401C" w:rsidRDefault="003F5165" w:rsidP="0074401C">
      <w:pPr>
        <w:pStyle w:val="subsection"/>
      </w:pPr>
      <w:r w:rsidRPr="0074401C">
        <w:tab/>
        <w:t>(2)</w:t>
      </w:r>
      <w:r w:rsidRPr="0074401C">
        <w:tab/>
        <w:t>The CEO must commence facilitating the preparation of the plan within 14 days after the person becomes a participant.</w:t>
      </w:r>
    </w:p>
    <w:p w:rsidR="00C42360" w:rsidRPr="0074401C" w:rsidRDefault="002B191E" w:rsidP="0074401C">
      <w:pPr>
        <w:pStyle w:val="ActHead5"/>
      </w:pPr>
      <w:bookmarkStart w:id="49" w:name="_Toc341714509"/>
      <w:r w:rsidRPr="0074401C">
        <w:rPr>
          <w:rStyle w:val="CharSectno"/>
        </w:rPr>
        <w:t>33</w:t>
      </w:r>
      <w:r w:rsidR="00C42360" w:rsidRPr="0074401C">
        <w:t xml:space="preserve">  Matters that must be included in a </w:t>
      </w:r>
      <w:r w:rsidR="00A11373" w:rsidRPr="0074401C">
        <w:t xml:space="preserve">participant’s </w:t>
      </w:r>
      <w:r w:rsidR="00C42360" w:rsidRPr="0074401C">
        <w:t>plan</w:t>
      </w:r>
      <w:bookmarkEnd w:id="49"/>
    </w:p>
    <w:p w:rsidR="00940706" w:rsidRPr="0074401C" w:rsidRDefault="00C42360" w:rsidP="0074401C">
      <w:pPr>
        <w:pStyle w:val="subsection"/>
      </w:pPr>
      <w:r w:rsidRPr="0074401C">
        <w:tab/>
        <w:t>(1)</w:t>
      </w:r>
      <w:r w:rsidRPr="0074401C">
        <w:tab/>
      </w:r>
      <w:r w:rsidR="00A11373" w:rsidRPr="0074401C">
        <w:t>A participant’s plan must include</w:t>
      </w:r>
      <w:r w:rsidR="00940706" w:rsidRPr="0074401C">
        <w:t xml:space="preserve"> a </w:t>
      </w:r>
      <w:r w:rsidR="00777324" w:rsidRPr="0074401C">
        <w:t xml:space="preserve">statement </w:t>
      </w:r>
      <w:r w:rsidR="00191E25" w:rsidRPr="0074401C">
        <w:t xml:space="preserve">(the </w:t>
      </w:r>
      <w:r w:rsidR="00191E25" w:rsidRPr="0074401C">
        <w:rPr>
          <w:b/>
          <w:i/>
        </w:rPr>
        <w:t xml:space="preserve">participant’s statement </w:t>
      </w:r>
      <w:r w:rsidR="00777324" w:rsidRPr="0074401C">
        <w:rPr>
          <w:b/>
          <w:i/>
        </w:rPr>
        <w:t>of goals and aspirations</w:t>
      </w:r>
      <w:r w:rsidR="00191E25" w:rsidRPr="0074401C">
        <w:t>)</w:t>
      </w:r>
      <w:r w:rsidR="00777324" w:rsidRPr="0074401C">
        <w:t xml:space="preserve"> </w:t>
      </w:r>
      <w:r w:rsidR="00191E25" w:rsidRPr="0074401C">
        <w:t>p</w:t>
      </w:r>
      <w:r w:rsidR="00E80274" w:rsidRPr="0074401C">
        <w:t>repar</w:t>
      </w:r>
      <w:r w:rsidR="001C1EBC" w:rsidRPr="0074401C">
        <w:t>ed</w:t>
      </w:r>
      <w:r w:rsidR="001B6233" w:rsidRPr="0074401C">
        <w:t xml:space="preserve"> b</w:t>
      </w:r>
      <w:r w:rsidR="00686D1C" w:rsidRPr="0074401C">
        <w:t xml:space="preserve">y the participant </w:t>
      </w:r>
      <w:r w:rsidR="00A11373" w:rsidRPr="0074401C">
        <w:t>that</w:t>
      </w:r>
      <w:r w:rsidR="00940706" w:rsidRPr="0074401C">
        <w:t xml:space="preserve"> </w:t>
      </w:r>
      <w:r w:rsidR="00A11373" w:rsidRPr="0074401C">
        <w:t>specifies</w:t>
      </w:r>
      <w:r w:rsidR="00940706" w:rsidRPr="0074401C">
        <w:t>:</w:t>
      </w:r>
    </w:p>
    <w:p w:rsidR="00C42360" w:rsidRPr="0074401C" w:rsidRDefault="00940706" w:rsidP="0074401C">
      <w:pPr>
        <w:pStyle w:val="paragraph"/>
      </w:pPr>
      <w:r w:rsidRPr="0074401C">
        <w:tab/>
        <w:t>(a)</w:t>
      </w:r>
      <w:r w:rsidRPr="0074401C">
        <w:tab/>
        <w:t xml:space="preserve">the </w:t>
      </w:r>
      <w:r w:rsidR="00787489" w:rsidRPr="0074401C">
        <w:t>goals, objectives and</w:t>
      </w:r>
      <w:r w:rsidR="00C42360" w:rsidRPr="0074401C">
        <w:t xml:space="preserve"> aspirations of the participant;</w:t>
      </w:r>
      <w:r w:rsidR="005746CF" w:rsidRPr="0074401C">
        <w:t xml:space="preserve"> and</w:t>
      </w:r>
    </w:p>
    <w:p w:rsidR="00ED30A5" w:rsidRPr="0074401C" w:rsidRDefault="00C42360" w:rsidP="0074401C">
      <w:pPr>
        <w:pStyle w:val="paragraph"/>
      </w:pPr>
      <w:r w:rsidRPr="0074401C">
        <w:tab/>
        <w:t>(b)</w:t>
      </w:r>
      <w:r w:rsidRPr="0074401C">
        <w:tab/>
        <w:t xml:space="preserve">the </w:t>
      </w:r>
      <w:r w:rsidR="003A0309" w:rsidRPr="0074401C">
        <w:t xml:space="preserve">environmental and personal </w:t>
      </w:r>
      <w:r w:rsidRPr="0074401C">
        <w:t>context of the participant’s living, including</w:t>
      </w:r>
      <w:r w:rsidR="00ED30A5" w:rsidRPr="0074401C">
        <w:t xml:space="preserve"> the </w:t>
      </w:r>
      <w:r w:rsidR="00B74437" w:rsidRPr="0074401C">
        <w:t>participant’s</w:t>
      </w:r>
      <w:r w:rsidR="00ED30A5" w:rsidRPr="0074401C">
        <w:t>:</w:t>
      </w:r>
    </w:p>
    <w:p w:rsidR="00ED30A5" w:rsidRPr="0074401C" w:rsidRDefault="00ED30A5" w:rsidP="0074401C">
      <w:pPr>
        <w:pStyle w:val="paragraphsub"/>
      </w:pPr>
      <w:r w:rsidRPr="0074401C">
        <w:tab/>
        <w:t>(i)</w:t>
      </w:r>
      <w:r w:rsidRPr="0074401C">
        <w:tab/>
        <w:t>living arrangements;</w:t>
      </w:r>
      <w:r w:rsidR="00B74437" w:rsidRPr="0074401C">
        <w:t xml:space="preserve"> and</w:t>
      </w:r>
    </w:p>
    <w:p w:rsidR="00ED30A5" w:rsidRPr="0074401C" w:rsidRDefault="00ED30A5" w:rsidP="0074401C">
      <w:pPr>
        <w:pStyle w:val="paragraphsub"/>
      </w:pPr>
      <w:r w:rsidRPr="0074401C">
        <w:tab/>
        <w:t>(ii)</w:t>
      </w:r>
      <w:r w:rsidRPr="0074401C">
        <w:tab/>
      </w:r>
      <w:r w:rsidR="00C42360" w:rsidRPr="0074401C">
        <w:t xml:space="preserve">informal </w:t>
      </w:r>
      <w:r w:rsidR="00787489" w:rsidRPr="0074401C">
        <w:t xml:space="preserve">community </w:t>
      </w:r>
      <w:r w:rsidR="00C42360" w:rsidRPr="0074401C">
        <w:t>supports</w:t>
      </w:r>
      <w:r w:rsidR="00787489" w:rsidRPr="0074401C">
        <w:t xml:space="preserve"> and other community supports</w:t>
      </w:r>
      <w:r w:rsidRPr="0074401C">
        <w:t>;</w:t>
      </w:r>
      <w:r w:rsidR="00B74437" w:rsidRPr="0074401C">
        <w:t xml:space="preserve"> and</w:t>
      </w:r>
    </w:p>
    <w:p w:rsidR="00C42360" w:rsidRPr="0074401C" w:rsidRDefault="00C32DF1" w:rsidP="0074401C">
      <w:pPr>
        <w:pStyle w:val="paragraphsub"/>
      </w:pPr>
      <w:r w:rsidRPr="0074401C">
        <w:tab/>
        <w:t>(iii</w:t>
      </w:r>
      <w:r w:rsidR="00ED30A5" w:rsidRPr="0074401C">
        <w:t>)</w:t>
      </w:r>
      <w:r w:rsidR="00ED30A5" w:rsidRPr="0074401C">
        <w:tab/>
      </w:r>
      <w:r w:rsidR="00B74437" w:rsidRPr="0074401C">
        <w:t>s</w:t>
      </w:r>
      <w:r w:rsidR="00ED30A5" w:rsidRPr="0074401C">
        <w:t>ocial and economic participation</w:t>
      </w:r>
      <w:r w:rsidRPr="0074401C">
        <w:t>.</w:t>
      </w:r>
    </w:p>
    <w:p w:rsidR="00C42360" w:rsidRPr="0074401C" w:rsidRDefault="00686D1C" w:rsidP="0074401C">
      <w:pPr>
        <w:pStyle w:val="subsection"/>
      </w:pPr>
      <w:r w:rsidRPr="0074401C">
        <w:tab/>
        <w:t>(2</w:t>
      </w:r>
      <w:r w:rsidR="00940706" w:rsidRPr="0074401C">
        <w:t>)</w:t>
      </w:r>
      <w:r w:rsidR="00940706" w:rsidRPr="0074401C">
        <w:tab/>
      </w:r>
      <w:r w:rsidR="00C32DF1" w:rsidRPr="0074401C">
        <w:t>A participant’s</w:t>
      </w:r>
      <w:r w:rsidR="00940706" w:rsidRPr="0074401C">
        <w:t xml:space="preserve"> plan must include </w:t>
      </w:r>
      <w:r w:rsidR="007966E6" w:rsidRPr="0074401C">
        <w:t xml:space="preserve">a statement </w:t>
      </w:r>
      <w:r w:rsidR="003F5165" w:rsidRPr="0074401C">
        <w:t xml:space="preserve">(the </w:t>
      </w:r>
      <w:r w:rsidR="003F5165" w:rsidRPr="0074401C">
        <w:rPr>
          <w:b/>
          <w:i/>
        </w:rPr>
        <w:t>statement of participant supports</w:t>
      </w:r>
      <w:r w:rsidR="003F5165" w:rsidRPr="0074401C">
        <w:t>)</w:t>
      </w:r>
      <w:r w:rsidR="007966E6" w:rsidRPr="0074401C">
        <w:t>, p</w:t>
      </w:r>
      <w:r w:rsidR="001437BC" w:rsidRPr="0074401C">
        <w:t>repared</w:t>
      </w:r>
      <w:r w:rsidR="007966E6" w:rsidRPr="0074401C">
        <w:t xml:space="preserve"> with the participant</w:t>
      </w:r>
      <w:r w:rsidR="00344385" w:rsidRPr="0074401C">
        <w:t xml:space="preserve"> and </w:t>
      </w:r>
      <w:r w:rsidR="004E2DFC" w:rsidRPr="0074401C">
        <w:t xml:space="preserve">approved </w:t>
      </w:r>
      <w:r w:rsidR="00A11373" w:rsidRPr="0074401C">
        <w:t xml:space="preserve">by the </w:t>
      </w:r>
      <w:r w:rsidR="00720AC6" w:rsidRPr="0074401C">
        <w:t>CEO</w:t>
      </w:r>
      <w:r w:rsidR="00344385" w:rsidRPr="0074401C">
        <w:t>,</w:t>
      </w:r>
      <w:r w:rsidR="003E1A90" w:rsidRPr="0074401C">
        <w:t xml:space="preserve"> </w:t>
      </w:r>
      <w:r w:rsidR="00D10ADC" w:rsidRPr="0074401C">
        <w:t>that specifies:</w:t>
      </w:r>
    </w:p>
    <w:p w:rsidR="004F5B2A" w:rsidRPr="0074401C" w:rsidRDefault="004F5B2A" w:rsidP="0074401C">
      <w:pPr>
        <w:pStyle w:val="paragraph"/>
      </w:pPr>
      <w:r w:rsidRPr="0074401C">
        <w:tab/>
      </w:r>
      <w:r w:rsidR="00D10ADC" w:rsidRPr="0074401C">
        <w:t>(a</w:t>
      </w:r>
      <w:r w:rsidRPr="0074401C">
        <w:t>)</w:t>
      </w:r>
      <w:r w:rsidRPr="0074401C">
        <w:tab/>
        <w:t>the general supports (if any) that will be provided</w:t>
      </w:r>
      <w:r w:rsidR="00F80E7F" w:rsidRPr="0074401C">
        <w:t xml:space="preserve"> to, or in relation to, the participant</w:t>
      </w:r>
      <w:r w:rsidRPr="0074401C">
        <w:t>; and</w:t>
      </w:r>
    </w:p>
    <w:p w:rsidR="00D10ADC" w:rsidRPr="0074401C" w:rsidRDefault="00D10ADC" w:rsidP="0074401C">
      <w:pPr>
        <w:pStyle w:val="paragraph"/>
      </w:pPr>
      <w:r w:rsidRPr="0074401C">
        <w:tab/>
        <w:t>(b)</w:t>
      </w:r>
      <w:r w:rsidRPr="0074401C">
        <w:tab/>
        <w:t>the reasonable and necessary supports (if any) that will be funded under the National Disability Insurance Scheme; and</w:t>
      </w:r>
    </w:p>
    <w:p w:rsidR="007D0F10" w:rsidRPr="0074401C" w:rsidRDefault="009E3EB2" w:rsidP="0074401C">
      <w:pPr>
        <w:pStyle w:val="paragraph"/>
      </w:pPr>
      <w:r w:rsidRPr="0074401C">
        <w:tab/>
        <w:t>(c</w:t>
      </w:r>
      <w:r w:rsidR="00C42360" w:rsidRPr="0074401C">
        <w:t>)</w:t>
      </w:r>
      <w:r w:rsidR="00C42360" w:rsidRPr="0074401C">
        <w:tab/>
        <w:t xml:space="preserve">the </w:t>
      </w:r>
      <w:r w:rsidR="00FE5317" w:rsidRPr="0074401C">
        <w:t>date by which</w:t>
      </w:r>
      <w:r w:rsidR="00067487" w:rsidRPr="0074401C">
        <w:t>, or the circumstances in which,</w:t>
      </w:r>
      <w:r w:rsidR="00FE5317" w:rsidRPr="0074401C">
        <w:t xml:space="preserve"> the Agency must review</w:t>
      </w:r>
      <w:r w:rsidR="00344385" w:rsidRPr="0074401C">
        <w:t xml:space="preserve"> the plan</w:t>
      </w:r>
      <w:r w:rsidR="00FE5317" w:rsidRPr="0074401C">
        <w:t xml:space="preserve"> under Division</w:t>
      </w:r>
      <w:r w:rsidR="0074401C" w:rsidRPr="0074401C">
        <w:t> </w:t>
      </w:r>
      <w:r w:rsidR="007E4391" w:rsidRPr="0074401C">
        <w:t>4</w:t>
      </w:r>
      <w:r w:rsidR="00C42360" w:rsidRPr="0074401C">
        <w:t>;</w:t>
      </w:r>
      <w:r w:rsidR="00887702" w:rsidRPr="0074401C">
        <w:t xml:space="preserve"> and</w:t>
      </w:r>
    </w:p>
    <w:p w:rsidR="00C42360" w:rsidRPr="0074401C" w:rsidRDefault="007D0F10" w:rsidP="0074401C">
      <w:pPr>
        <w:pStyle w:val="paragraph"/>
      </w:pPr>
      <w:r w:rsidRPr="0074401C">
        <w:tab/>
        <w:t>(d</w:t>
      </w:r>
      <w:r w:rsidR="00C42360" w:rsidRPr="0074401C">
        <w:t>)</w:t>
      </w:r>
      <w:r w:rsidR="00C42360" w:rsidRPr="0074401C">
        <w:tab/>
      </w:r>
      <w:r w:rsidR="00E20B68" w:rsidRPr="0074401C">
        <w:t xml:space="preserve">the </w:t>
      </w:r>
      <w:r w:rsidR="00A318DC" w:rsidRPr="0074401C">
        <w:t xml:space="preserve">management of </w:t>
      </w:r>
      <w:r w:rsidR="00E20B68" w:rsidRPr="0074401C">
        <w:t xml:space="preserve">the </w:t>
      </w:r>
      <w:r w:rsidR="009E3EB2" w:rsidRPr="0074401C">
        <w:t xml:space="preserve">funding for supports under </w:t>
      </w:r>
      <w:r w:rsidR="00A318DC" w:rsidRPr="0074401C">
        <w:t>the plan</w:t>
      </w:r>
      <w:r w:rsidR="00243E23" w:rsidRPr="0074401C">
        <w:t xml:space="preserve"> (see also Division</w:t>
      </w:r>
      <w:r w:rsidR="0074401C" w:rsidRPr="0074401C">
        <w:t> </w:t>
      </w:r>
      <w:r w:rsidR="007E4391" w:rsidRPr="0074401C">
        <w:t>3</w:t>
      </w:r>
      <w:r w:rsidR="00243E23" w:rsidRPr="0074401C">
        <w:t>)</w:t>
      </w:r>
      <w:r w:rsidR="009E3EB2" w:rsidRPr="0074401C">
        <w:t>; and</w:t>
      </w:r>
    </w:p>
    <w:p w:rsidR="009E3EB2" w:rsidRPr="0074401C" w:rsidRDefault="009E3EB2" w:rsidP="0074401C">
      <w:pPr>
        <w:pStyle w:val="paragraph"/>
      </w:pPr>
      <w:r w:rsidRPr="0074401C">
        <w:tab/>
        <w:t>(e)</w:t>
      </w:r>
      <w:r w:rsidRPr="0074401C">
        <w:tab/>
        <w:t>the management of other aspects of the plan.</w:t>
      </w:r>
    </w:p>
    <w:p w:rsidR="00153C85" w:rsidRPr="0074401C" w:rsidRDefault="003F5165" w:rsidP="0074401C">
      <w:pPr>
        <w:pStyle w:val="subsection"/>
      </w:pPr>
      <w:r w:rsidRPr="0074401C">
        <w:tab/>
      </w:r>
      <w:r w:rsidR="00887702" w:rsidRPr="0074401C">
        <w:t>(3</w:t>
      </w:r>
      <w:r w:rsidR="00153C85" w:rsidRPr="0074401C">
        <w:t>)</w:t>
      </w:r>
      <w:r w:rsidR="00153C85" w:rsidRPr="0074401C">
        <w:tab/>
        <w:t xml:space="preserve">The supports that will be </w:t>
      </w:r>
      <w:r w:rsidR="000873D4" w:rsidRPr="0074401C">
        <w:t xml:space="preserve">funded or provided under the </w:t>
      </w:r>
      <w:r w:rsidR="00F11D1E" w:rsidRPr="0074401C">
        <w:t>Natio</w:t>
      </w:r>
      <w:r w:rsidR="00332792" w:rsidRPr="0074401C">
        <w:t>nal Disability Insurance Scheme</w:t>
      </w:r>
      <w:r w:rsidR="00153C85" w:rsidRPr="0074401C">
        <w:t xml:space="preserve"> may be specifically identified in the plan or described generally, whether by reference to a specified purpose or otherwise.</w:t>
      </w:r>
    </w:p>
    <w:p w:rsidR="003F5165" w:rsidRPr="0074401C" w:rsidRDefault="00F25612" w:rsidP="0074401C">
      <w:pPr>
        <w:pStyle w:val="subsection"/>
      </w:pPr>
      <w:r w:rsidRPr="0074401C">
        <w:tab/>
        <w:t>(4</w:t>
      </w:r>
      <w:r w:rsidR="003F5165" w:rsidRPr="0074401C">
        <w:t>)</w:t>
      </w:r>
      <w:r w:rsidR="003F5165" w:rsidRPr="0074401C">
        <w:tab/>
        <w:t>The CEO must endeavour to decide whether or not to approve the statement of participant supports as soon as reasonably practicable, including what is reasonably practicable having regard to section</w:t>
      </w:r>
      <w:r w:rsidR="0074401C" w:rsidRPr="0074401C">
        <w:t> </w:t>
      </w:r>
      <w:r w:rsidR="002B191E" w:rsidRPr="0074401C">
        <w:t>36</w:t>
      </w:r>
      <w:r w:rsidR="003F5165" w:rsidRPr="0074401C">
        <w:t xml:space="preserve"> (information and reports).</w:t>
      </w:r>
    </w:p>
    <w:p w:rsidR="00067487" w:rsidRPr="0074401C" w:rsidRDefault="00F25612" w:rsidP="0074401C">
      <w:pPr>
        <w:pStyle w:val="subsection"/>
      </w:pPr>
      <w:r w:rsidRPr="0074401C">
        <w:tab/>
        <w:t>(5</w:t>
      </w:r>
      <w:r w:rsidR="00067487" w:rsidRPr="0074401C">
        <w:t>)</w:t>
      </w:r>
      <w:r w:rsidR="00067487" w:rsidRPr="0074401C">
        <w:tab/>
        <w:t xml:space="preserve">In deciding whether or not to approve </w:t>
      </w:r>
      <w:r w:rsidR="007966E6" w:rsidRPr="0074401C">
        <w:t xml:space="preserve">a statement of participant supports </w:t>
      </w:r>
      <w:r w:rsidR="00D81730" w:rsidRPr="0074401C">
        <w:t xml:space="preserve">under </w:t>
      </w:r>
      <w:r w:rsidR="0074401C" w:rsidRPr="0074401C">
        <w:t>subsection (</w:t>
      </w:r>
      <w:r w:rsidR="00D81730" w:rsidRPr="0074401C">
        <w:t>2)</w:t>
      </w:r>
      <w:r w:rsidR="00067487" w:rsidRPr="0074401C">
        <w:t>, the CEO must:</w:t>
      </w:r>
    </w:p>
    <w:p w:rsidR="00067487" w:rsidRPr="0074401C" w:rsidRDefault="00067487" w:rsidP="0074401C">
      <w:pPr>
        <w:pStyle w:val="paragraph"/>
      </w:pPr>
      <w:r w:rsidRPr="0074401C">
        <w:tab/>
        <w:t>(a)</w:t>
      </w:r>
      <w:r w:rsidRPr="0074401C">
        <w:tab/>
      </w:r>
      <w:r w:rsidR="00BF7AEF" w:rsidRPr="0074401C">
        <w:t>have regard to</w:t>
      </w:r>
      <w:r w:rsidR="004D2763" w:rsidRPr="0074401C">
        <w:t xml:space="preserve"> the</w:t>
      </w:r>
      <w:r w:rsidR="00BF7AEF" w:rsidRPr="0074401C">
        <w:t xml:space="preserve"> </w:t>
      </w:r>
      <w:r w:rsidR="004D2763" w:rsidRPr="0074401C">
        <w:t>participant’s statement of goals and aspirations</w:t>
      </w:r>
      <w:r w:rsidRPr="0074401C">
        <w:t>; and</w:t>
      </w:r>
    </w:p>
    <w:p w:rsidR="00067487" w:rsidRPr="0074401C" w:rsidRDefault="00067487" w:rsidP="0074401C">
      <w:pPr>
        <w:pStyle w:val="paragraph"/>
      </w:pPr>
      <w:r w:rsidRPr="0074401C">
        <w:tab/>
        <w:t>(b)</w:t>
      </w:r>
      <w:r w:rsidRPr="0074401C">
        <w:tab/>
      </w:r>
      <w:r w:rsidR="00BF7AEF" w:rsidRPr="0074401C">
        <w:t xml:space="preserve">have regard to </w:t>
      </w:r>
      <w:r w:rsidRPr="0074401C">
        <w:t>relevant assessments conducted in relation to the participant; and</w:t>
      </w:r>
    </w:p>
    <w:p w:rsidR="00332617" w:rsidRPr="0074401C" w:rsidRDefault="00332617" w:rsidP="0074401C">
      <w:pPr>
        <w:pStyle w:val="paragraph"/>
      </w:pPr>
      <w:r w:rsidRPr="0074401C">
        <w:tab/>
        <w:t>(c)</w:t>
      </w:r>
      <w:r w:rsidRPr="0074401C">
        <w:tab/>
        <w:t>be satisfied as mentioned in section</w:t>
      </w:r>
      <w:r w:rsidR="0074401C" w:rsidRPr="0074401C">
        <w:t> </w:t>
      </w:r>
      <w:r w:rsidR="002B191E" w:rsidRPr="0074401C">
        <w:t>34</w:t>
      </w:r>
      <w:r w:rsidRPr="0074401C">
        <w:t xml:space="preserve"> in relation to the reasonable and necessary supports that will be funded and the general supports that will be provided; and</w:t>
      </w:r>
    </w:p>
    <w:p w:rsidR="00067487" w:rsidRPr="0074401C" w:rsidRDefault="00613EC1" w:rsidP="0074401C">
      <w:pPr>
        <w:pStyle w:val="paragraph"/>
      </w:pPr>
      <w:r w:rsidRPr="0074401C">
        <w:tab/>
        <w:t>(d</w:t>
      </w:r>
      <w:r w:rsidR="00067487" w:rsidRPr="0074401C">
        <w:t>)</w:t>
      </w:r>
      <w:r w:rsidR="00067487" w:rsidRPr="0074401C">
        <w:tab/>
      </w:r>
      <w:r w:rsidR="00BF7AEF" w:rsidRPr="0074401C">
        <w:t>apply any methods and</w:t>
      </w:r>
      <w:r w:rsidR="00067487" w:rsidRPr="0074401C">
        <w:t xml:space="preserve"> </w:t>
      </w:r>
      <w:r w:rsidR="00BF7AEF" w:rsidRPr="0074401C">
        <w:t xml:space="preserve">have regard to any </w:t>
      </w:r>
      <w:r w:rsidR="00067487" w:rsidRPr="0074401C">
        <w:t xml:space="preserve">criteria </w:t>
      </w:r>
      <w:r w:rsidR="001B1749" w:rsidRPr="0074401C">
        <w:t>prescribed by</w:t>
      </w:r>
      <w:r w:rsidR="00067487" w:rsidRPr="0074401C">
        <w:t xml:space="preserve"> the </w:t>
      </w:r>
      <w:r w:rsidR="00AA7084" w:rsidRPr="0074401C">
        <w:t xml:space="preserve">National Disability Insurance Scheme </w:t>
      </w:r>
      <w:r w:rsidR="00C4499D" w:rsidRPr="0074401C">
        <w:t>rules</w:t>
      </w:r>
      <w:r w:rsidR="00332617" w:rsidRPr="0074401C">
        <w:t xml:space="preserve"> in relation to</w:t>
      </w:r>
      <w:r w:rsidR="00067487" w:rsidRPr="0074401C">
        <w:t xml:space="preserve"> the reasonable and necessary supports </w:t>
      </w:r>
      <w:r w:rsidR="00311FF1" w:rsidRPr="0074401C">
        <w:t xml:space="preserve">that </w:t>
      </w:r>
      <w:r w:rsidR="008479F4" w:rsidRPr="0074401C">
        <w:t>will be funded</w:t>
      </w:r>
      <w:r w:rsidR="00163A09" w:rsidRPr="0074401C">
        <w:t xml:space="preserve"> and</w:t>
      </w:r>
      <w:r w:rsidR="00332617" w:rsidRPr="0074401C">
        <w:t xml:space="preserve"> the manner in which </w:t>
      </w:r>
      <w:r w:rsidR="008479F4" w:rsidRPr="0074401C">
        <w:t>they will be funded</w:t>
      </w:r>
      <w:r w:rsidR="00067487" w:rsidRPr="0074401C">
        <w:t>; and</w:t>
      </w:r>
    </w:p>
    <w:p w:rsidR="00067487" w:rsidRPr="0074401C" w:rsidRDefault="00613EC1" w:rsidP="0074401C">
      <w:pPr>
        <w:pStyle w:val="paragraph"/>
      </w:pPr>
      <w:r w:rsidRPr="0074401C">
        <w:tab/>
        <w:t>(e</w:t>
      </w:r>
      <w:r w:rsidR="00067487" w:rsidRPr="0074401C">
        <w:t>)</w:t>
      </w:r>
      <w:r w:rsidR="00067487" w:rsidRPr="0074401C">
        <w:tab/>
      </w:r>
      <w:r w:rsidR="006228D6" w:rsidRPr="0074401C">
        <w:t xml:space="preserve">have regard to </w:t>
      </w:r>
      <w:r w:rsidR="00067487" w:rsidRPr="0074401C">
        <w:t xml:space="preserve">the </w:t>
      </w:r>
      <w:r w:rsidR="001437BC" w:rsidRPr="0074401C">
        <w:t>principle that</w:t>
      </w:r>
      <w:r w:rsidR="00067487" w:rsidRPr="0074401C">
        <w:t xml:space="preserve"> a participant </w:t>
      </w:r>
      <w:r w:rsidR="001437BC" w:rsidRPr="0074401C">
        <w:t>should</w:t>
      </w:r>
      <w:r w:rsidR="00295DA6" w:rsidRPr="0074401C">
        <w:t xml:space="preserve"> manage</w:t>
      </w:r>
      <w:r w:rsidR="00067487" w:rsidRPr="0074401C">
        <w:t xml:space="preserve"> his or her plan to the extent</w:t>
      </w:r>
      <w:r w:rsidR="002822A3" w:rsidRPr="0074401C">
        <w:t xml:space="preserve"> that he or she wishes to do so; and</w:t>
      </w:r>
    </w:p>
    <w:p w:rsidR="002822A3" w:rsidRPr="0074401C" w:rsidRDefault="00613EC1" w:rsidP="0074401C">
      <w:pPr>
        <w:pStyle w:val="paragraph"/>
      </w:pPr>
      <w:r w:rsidRPr="0074401C">
        <w:tab/>
        <w:t>(f</w:t>
      </w:r>
      <w:r w:rsidR="002822A3" w:rsidRPr="0074401C">
        <w:t>)</w:t>
      </w:r>
      <w:r w:rsidR="002822A3" w:rsidRPr="0074401C">
        <w:tab/>
        <w:t>have regard to the operation and effectiveness of any previous plans of the participant.</w:t>
      </w:r>
    </w:p>
    <w:p w:rsidR="00E03931" w:rsidRPr="0074401C" w:rsidRDefault="00F25612" w:rsidP="0074401C">
      <w:pPr>
        <w:pStyle w:val="subsection"/>
      </w:pPr>
      <w:r w:rsidRPr="0074401C">
        <w:tab/>
        <w:t>(6</w:t>
      </w:r>
      <w:r w:rsidR="00E03931" w:rsidRPr="0074401C">
        <w:t>)</w:t>
      </w:r>
      <w:r w:rsidR="00E03931" w:rsidRPr="0074401C">
        <w:tab/>
      </w:r>
      <w:r w:rsidR="001B2537" w:rsidRPr="0074401C">
        <w:t>To the extent that</w:t>
      </w:r>
      <w:r w:rsidR="00E03931" w:rsidRPr="0074401C">
        <w:t xml:space="preserve"> </w:t>
      </w:r>
      <w:r w:rsidR="00E20B68" w:rsidRPr="0074401C">
        <w:t xml:space="preserve">the </w:t>
      </w:r>
      <w:r w:rsidR="00196410" w:rsidRPr="0074401C">
        <w:t>funding</w:t>
      </w:r>
      <w:r w:rsidR="00C852C3" w:rsidRPr="0074401C">
        <w:t xml:space="preserve"> for </w:t>
      </w:r>
      <w:r w:rsidR="00196410" w:rsidRPr="0074401C">
        <w:t xml:space="preserve">supports under </w:t>
      </w:r>
      <w:r w:rsidR="00E03931" w:rsidRPr="0074401C">
        <w:t>a participant’s</w:t>
      </w:r>
      <w:r w:rsidR="001B2537" w:rsidRPr="0074401C">
        <w:t xml:space="preserve"> plan is managed by the Agency</w:t>
      </w:r>
      <w:r w:rsidR="00E03931" w:rsidRPr="0074401C">
        <w:t xml:space="preserve">, the </w:t>
      </w:r>
      <w:r w:rsidR="001B2537" w:rsidRPr="0074401C">
        <w:t xml:space="preserve">plan must provide that </w:t>
      </w:r>
      <w:r w:rsidR="00E20B68" w:rsidRPr="0074401C">
        <w:t xml:space="preserve">the </w:t>
      </w:r>
      <w:r w:rsidR="001B2537" w:rsidRPr="0074401C">
        <w:t xml:space="preserve">supports are to </w:t>
      </w:r>
      <w:r w:rsidR="000F7FA9" w:rsidRPr="0074401C">
        <w:t xml:space="preserve">be provided </w:t>
      </w:r>
      <w:r w:rsidR="00787489" w:rsidRPr="0074401C">
        <w:t>only by a</w:t>
      </w:r>
      <w:r w:rsidR="001B2537" w:rsidRPr="0074401C">
        <w:t xml:space="preserve"> </w:t>
      </w:r>
      <w:r w:rsidR="00716B93" w:rsidRPr="0074401C">
        <w:t>registered provider of supports</w:t>
      </w:r>
      <w:r w:rsidR="007D5806" w:rsidRPr="0074401C">
        <w:t>.</w:t>
      </w:r>
    </w:p>
    <w:p w:rsidR="00C42360" w:rsidRPr="0074401C" w:rsidRDefault="00686D1C" w:rsidP="0074401C">
      <w:pPr>
        <w:pStyle w:val="subsection"/>
      </w:pPr>
      <w:r w:rsidRPr="0074401C">
        <w:tab/>
        <w:t>(</w:t>
      </w:r>
      <w:r w:rsidR="00F25612" w:rsidRPr="0074401C">
        <w:t>7</w:t>
      </w:r>
      <w:r w:rsidR="00C42360" w:rsidRPr="0074401C">
        <w:t>)</w:t>
      </w:r>
      <w:r w:rsidR="00C42360" w:rsidRPr="0074401C">
        <w:tab/>
        <w:t xml:space="preserve">A participant’s plan may include </w:t>
      </w:r>
      <w:r w:rsidR="00BF7AEF" w:rsidRPr="0074401C">
        <w:t xml:space="preserve">additional matters, including such additional matters </w:t>
      </w:r>
      <w:r w:rsidRPr="0074401C">
        <w:t xml:space="preserve">as are prescribed by the </w:t>
      </w:r>
      <w:r w:rsidR="00F11D1E" w:rsidRPr="0074401C">
        <w:t xml:space="preserve">National Disability Insurance Scheme </w:t>
      </w:r>
      <w:r w:rsidR="00C4499D" w:rsidRPr="0074401C">
        <w:t>rules</w:t>
      </w:r>
      <w:r w:rsidR="00C42360" w:rsidRPr="0074401C">
        <w:t>.</w:t>
      </w:r>
    </w:p>
    <w:p w:rsidR="00BF7AEF" w:rsidRPr="0074401C" w:rsidRDefault="00D9139E" w:rsidP="0074401C">
      <w:pPr>
        <w:pStyle w:val="notetext"/>
      </w:pPr>
      <w:r w:rsidRPr="0074401C">
        <w:t>Note:</w:t>
      </w:r>
      <w:r w:rsidR="00BF7AEF" w:rsidRPr="0074401C">
        <w:tab/>
        <w:t>For example, a participant’s plan may include arrangements for ongoing contact with the Agency.</w:t>
      </w:r>
    </w:p>
    <w:p w:rsidR="003E1A90" w:rsidRPr="0074401C" w:rsidRDefault="00F25612" w:rsidP="0074401C">
      <w:pPr>
        <w:pStyle w:val="subsection"/>
      </w:pPr>
      <w:r w:rsidRPr="0074401C">
        <w:tab/>
        <w:t>(8</w:t>
      </w:r>
      <w:r w:rsidR="00D9139E" w:rsidRPr="0074401C">
        <w:t>)</w:t>
      </w:r>
      <w:r w:rsidR="00D9139E" w:rsidRPr="0074401C">
        <w:tab/>
      </w:r>
      <w:r w:rsidR="004D2763" w:rsidRPr="0074401C">
        <w:t xml:space="preserve">A participant’s statement of goals and aspirations </w:t>
      </w:r>
      <w:r w:rsidR="00D9139E" w:rsidRPr="0074401C">
        <w:t>need not be prepared by the participant in writing, but if it is prepared other than in writing, the Agency must record it in writing.</w:t>
      </w:r>
    </w:p>
    <w:p w:rsidR="003F5165" w:rsidRPr="0074401C" w:rsidRDefault="00D9139E" w:rsidP="0074401C">
      <w:pPr>
        <w:pStyle w:val="notetext"/>
      </w:pPr>
      <w:r w:rsidRPr="0074401C">
        <w:t>Note:</w:t>
      </w:r>
      <w:r w:rsidRPr="0074401C">
        <w:tab/>
        <w:t>Section</w:t>
      </w:r>
      <w:r w:rsidR="0074401C" w:rsidRPr="0074401C">
        <w:t> </w:t>
      </w:r>
      <w:r w:rsidR="002B191E" w:rsidRPr="0074401C">
        <w:t>38</w:t>
      </w:r>
      <w:r w:rsidRPr="0074401C">
        <w:t xml:space="preserve"> requires a copy of a participant’s pla</w:t>
      </w:r>
      <w:r w:rsidR="003F5165" w:rsidRPr="0074401C">
        <w:t>n to be provided to him or her.</w:t>
      </w:r>
    </w:p>
    <w:p w:rsidR="00341FC6" w:rsidRPr="0074401C" w:rsidRDefault="002B191E" w:rsidP="0074401C">
      <w:pPr>
        <w:pStyle w:val="ActHead5"/>
      </w:pPr>
      <w:bookmarkStart w:id="50" w:name="_Toc341714510"/>
      <w:r w:rsidRPr="0074401C">
        <w:rPr>
          <w:rStyle w:val="CharSectno"/>
        </w:rPr>
        <w:t>34</w:t>
      </w:r>
      <w:r w:rsidR="00341FC6" w:rsidRPr="0074401C">
        <w:t xml:space="preserve">  Reasonable and necessary supports</w:t>
      </w:r>
      <w:bookmarkEnd w:id="50"/>
    </w:p>
    <w:p w:rsidR="00341FC6" w:rsidRPr="0074401C" w:rsidRDefault="00341FC6" w:rsidP="0074401C">
      <w:pPr>
        <w:pStyle w:val="subsection"/>
      </w:pPr>
      <w:r w:rsidRPr="0074401C">
        <w:tab/>
      </w:r>
      <w:r w:rsidRPr="0074401C">
        <w:tab/>
        <w:t xml:space="preserve">For the purposes </w:t>
      </w:r>
      <w:r w:rsidR="00B55B45" w:rsidRPr="0074401C">
        <w:t>of specifying</w:t>
      </w:r>
      <w:r w:rsidR="00895982" w:rsidRPr="0074401C">
        <w:t>,</w:t>
      </w:r>
      <w:r w:rsidR="00B55B45" w:rsidRPr="0074401C">
        <w:t xml:space="preserve"> in</w:t>
      </w:r>
      <w:r w:rsidR="00E334E8" w:rsidRPr="0074401C">
        <w:t xml:space="preserve"> a statement of par</w:t>
      </w:r>
      <w:r w:rsidR="003638AA" w:rsidRPr="0074401C">
        <w:t xml:space="preserve">ticipant supports, the general supports that will be provided, and </w:t>
      </w:r>
      <w:r w:rsidR="00B55B45" w:rsidRPr="0074401C">
        <w:t>the reasonable and necessary supports that will be f</w:t>
      </w:r>
      <w:r w:rsidR="00F84C4B" w:rsidRPr="0074401C">
        <w:t>unded,</w:t>
      </w:r>
      <w:r w:rsidR="00B55B45" w:rsidRPr="0074401C">
        <w:t xml:space="preserve"> </w:t>
      </w:r>
      <w:r w:rsidRPr="0074401C">
        <w:t xml:space="preserve">the CEO </w:t>
      </w:r>
      <w:r w:rsidR="00B55B45" w:rsidRPr="0074401C">
        <w:t>must be satisfied</w:t>
      </w:r>
      <w:r w:rsidR="00323BEB" w:rsidRPr="0074401C">
        <w:t xml:space="preserve"> of </w:t>
      </w:r>
      <w:r w:rsidR="00107E33" w:rsidRPr="0074401C">
        <w:t xml:space="preserve">all of </w:t>
      </w:r>
      <w:r w:rsidR="00323BEB" w:rsidRPr="0074401C">
        <w:t>the following in relation to</w:t>
      </w:r>
      <w:r w:rsidR="00B55B45" w:rsidRPr="0074401C">
        <w:t xml:space="preserve"> the funding or provision of each </w:t>
      </w:r>
      <w:r w:rsidR="00794ABC" w:rsidRPr="0074401C">
        <w:t xml:space="preserve">such </w:t>
      </w:r>
      <w:r w:rsidR="00B55B45" w:rsidRPr="0074401C">
        <w:t>support:</w:t>
      </w:r>
    </w:p>
    <w:p w:rsidR="00341FC6" w:rsidRPr="0074401C" w:rsidRDefault="006E77D0" w:rsidP="0074401C">
      <w:pPr>
        <w:pStyle w:val="paragraph"/>
      </w:pPr>
      <w:r w:rsidRPr="0074401C">
        <w:tab/>
        <w:t>(a)</w:t>
      </w:r>
      <w:r w:rsidRPr="0074401C">
        <w:tab/>
      </w:r>
      <w:r w:rsidR="00323BEB" w:rsidRPr="0074401C">
        <w:t xml:space="preserve">the support </w:t>
      </w:r>
      <w:r w:rsidR="00572D89" w:rsidRPr="0074401C">
        <w:t>will assist</w:t>
      </w:r>
      <w:r w:rsidR="00341FC6" w:rsidRPr="0074401C">
        <w:t xml:space="preserve"> the p</w:t>
      </w:r>
      <w:r w:rsidR="00295DA6" w:rsidRPr="0074401C">
        <w:t xml:space="preserve">articipant to </w:t>
      </w:r>
      <w:r w:rsidR="00332617" w:rsidRPr="0074401C">
        <w:t xml:space="preserve">pursue </w:t>
      </w:r>
      <w:r w:rsidR="00295DA6" w:rsidRPr="0074401C">
        <w:t xml:space="preserve">the goals, objectives </w:t>
      </w:r>
      <w:r w:rsidR="00341FC6" w:rsidRPr="0074401C">
        <w:t>and aspirations included in</w:t>
      </w:r>
      <w:r w:rsidR="004D2763" w:rsidRPr="0074401C">
        <w:t xml:space="preserve"> the</w:t>
      </w:r>
      <w:r w:rsidR="00341FC6" w:rsidRPr="0074401C">
        <w:t xml:space="preserve"> </w:t>
      </w:r>
      <w:r w:rsidR="004D2763" w:rsidRPr="0074401C">
        <w:t>participant’s statement of goals and aspirations</w:t>
      </w:r>
      <w:r w:rsidR="00572D89" w:rsidRPr="0074401C">
        <w:t>;</w:t>
      </w:r>
    </w:p>
    <w:p w:rsidR="00341FC6" w:rsidRPr="0074401C" w:rsidRDefault="006E77D0" w:rsidP="0074401C">
      <w:pPr>
        <w:pStyle w:val="paragraph"/>
      </w:pPr>
      <w:r w:rsidRPr="0074401C">
        <w:tab/>
        <w:t>(b)</w:t>
      </w:r>
      <w:r w:rsidRPr="0074401C">
        <w:tab/>
      </w:r>
      <w:r w:rsidR="00323BEB" w:rsidRPr="0074401C">
        <w:t xml:space="preserve">the support </w:t>
      </w:r>
      <w:r w:rsidR="00F84C4B" w:rsidRPr="0074401C">
        <w:t>will</w:t>
      </w:r>
      <w:r w:rsidR="00794ABC" w:rsidRPr="0074401C">
        <w:t xml:space="preserve"> </w:t>
      </w:r>
      <w:r w:rsidR="008657D6" w:rsidRPr="0074401C">
        <w:t>assist the participant to</w:t>
      </w:r>
      <w:r w:rsidR="00341FC6" w:rsidRPr="0074401C">
        <w:t xml:space="preserve"> undertake activit</w:t>
      </w:r>
      <w:r w:rsidR="00C469EB" w:rsidRPr="0074401C">
        <w:t>ies</w:t>
      </w:r>
      <w:r w:rsidR="007D5806" w:rsidRPr="0074401C">
        <w:t>, so as</w:t>
      </w:r>
      <w:r w:rsidR="00794ABC" w:rsidRPr="0074401C">
        <w:t xml:space="preserve"> </w:t>
      </w:r>
      <w:r w:rsidR="008B0A92" w:rsidRPr="0074401C">
        <w:t xml:space="preserve">to </w:t>
      </w:r>
      <w:r w:rsidR="00341FC6" w:rsidRPr="0074401C">
        <w:t xml:space="preserve">facilitate </w:t>
      </w:r>
      <w:r w:rsidR="007D5806" w:rsidRPr="0074401C">
        <w:t xml:space="preserve">the participant’s </w:t>
      </w:r>
      <w:r w:rsidR="00341FC6" w:rsidRPr="0074401C">
        <w:t>social and e</w:t>
      </w:r>
      <w:r w:rsidR="007D5806" w:rsidRPr="0074401C">
        <w:t>conomic participation</w:t>
      </w:r>
      <w:r w:rsidR="00572D89" w:rsidRPr="0074401C">
        <w:t>;</w:t>
      </w:r>
    </w:p>
    <w:p w:rsidR="00854240" w:rsidRPr="0074401C" w:rsidRDefault="006E77D0" w:rsidP="0074401C">
      <w:pPr>
        <w:pStyle w:val="paragraph"/>
      </w:pPr>
      <w:r w:rsidRPr="0074401C">
        <w:tab/>
        <w:t>(c)</w:t>
      </w:r>
      <w:r w:rsidRPr="0074401C">
        <w:tab/>
      </w:r>
      <w:r w:rsidR="00854240" w:rsidRPr="0074401C">
        <w:t>the support represents value f</w:t>
      </w:r>
      <w:r w:rsidR="003579FA" w:rsidRPr="0074401C">
        <w:t xml:space="preserve">or money in that the costs of </w:t>
      </w:r>
      <w:r w:rsidR="00E542F4" w:rsidRPr="0074401C">
        <w:t>the support</w:t>
      </w:r>
      <w:r w:rsidR="003579FA" w:rsidRPr="0074401C">
        <w:t xml:space="preserve"> are reasonable</w:t>
      </w:r>
      <w:r w:rsidR="00F07AF5" w:rsidRPr="0074401C">
        <w:t>, relative to both the benefits</w:t>
      </w:r>
      <w:r w:rsidR="003579FA" w:rsidRPr="0074401C">
        <w:t xml:space="preserve"> achieved and </w:t>
      </w:r>
      <w:r w:rsidR="00F07AF5" w:rsidRPr="0074401C">
        <w:t>the cost of alternative support</w:t>
      </w:r>
      <w:r w:rsidR="003579FA" w:rsidRPr="0074401C">
        <w:t>;</w:t>
      </w:r>
    </w:p>
    <w:p w:rsidR="00612791" w:rsidRPr="0074401C" w:rsidRDefault="006E77D0" w:rsidP="0074401C">
      <w:pPr>
        <w:pStyle w:val="paragraph"/>
      </w:pPr>
      <w:r w:rsidRPr="0074401C">
        <w:tab/>
        <w:t>(d)</w:t>
      </w:r>
      <w:r w:rsidRPr="0074401C">
        <w:tab/>
      </w:r>
      <w:r w:rsidR="00612791" w:rsidRPr="0074401C">
        <w:t>the support will be, or is likely to be, effective and beneficial for the participant, having regard to current good practice;</w:t>
      </w:r>
    </w:p>
    <w:p w:rsidR="00854240" w:rsidRPr="0074401C" w:rsidRDefault="006E77D0" w:rsidP="0074401C">
      <w:pPr>
        <w:pStyle w:val="paragraph"/>
      </w:pPr>
      <w:r w:rsidRPr="0074401C">
        <w:tab/>
        <w:t>(e)</w:t>
      </w:r>
      <w:r w:rsidRPr="0074401C">
        <w:tab/>
      </w:r>
      <w:r w:rsidR="00854240" w:rsidRPr="0074401C">
        <w:t xml:space="preserve">the funding or provision of the support </w:t>
      </w:r>
      <w:r w:rsidR="003579FA" w:rsidRPr="0074401C">
        <w:t>take</w:t>
      </w:r>
      <w:r w:rsidR="00854240" w:rsidRPr="0074401C">
        <w:t>s</w:t>
      </w:r>
      <w:r w:rsidR="003579FA" w:rsidRPr="0074401C">
        <w:t xml:space="preserve"> account of what </w:t>
      </w:r>
      <w:r w:rsidR="007B4E4E" w:rsidRPr="0074401C">
        <w:t xml:space="preserve">it </w:t>
      </w:r>
      <w:r w:rsidR="003579FA" w:rsidRPr="0074401C">
        <w:t>is reasonable to expect families, carers, informal networks and the community to provide</w:t>
      </w:r>
      <w:r w:rsidR="00854240" w:rsidRPr="0074401C">
        <w:t>;</w:t>
      </w:r>
    </w:p>
    <w:p w:rsidR="00941A85" w:rsidRPr="0074401C" w:rsidRDefault="006E77D0" w:rsidP="0074401C">
      <w:pPr>
        <w:pStyle w:val="paragraph"/>
      </w:pPr>
      <w:r w:rsidRPr="0074401C">
        <w:tab/>
        <w:t>(f)</w:t>
      </w:r>
      <w:r w:rsidRPr="0074401C">
        <w:tab/>
      </w:r>
      <w:r w:rsidR="00323BEB" w:rsidRPr="0074401C">
        <w:t xml:space="preserve">the support </w:t>
      </w:r>
      <w:r w:rsidR="00341FC6" w:rsidRPr="0074401C">
        <w:t xml:space="preserve">is most appropriately </w:t>
      </w:r>
      <w:r w:rsidRPr="0074401C">
        <w:t xml:space="preserve">funded or </w:t>
      </w:r>
      <w:r w:rsidR="00341FC6" w:rsidRPr="0074401C">
        <w:t xml:space="preserve">provided through the </w:t>
      </w:r>
      <w:r w:rsidR="00F11D1E" w:rsidRPr="0074401C">
        <w:t>Natio</w:t>
      </w:r>
      <w:r w:rsidR="00332792" w:rsidRPr="0074401C">
        <w:t>nal Disability Insurance Scheme</w:t>
      </w:r>
      <w:r w:rsidR="00C70308" w:rsidRPr="0074401C">
        <w:t xml:space="preserve">, </w:t>
      </w:r>
      <w:r w:rsidR="00941A85" w:rsidRPr="0074401C">
        <w:t xml:space="preserve">and is not more appropriately </w:t>
      </w:r>
      <w:r w:rsidRPr="0074401C">
        <w:t xml:space="preserve">funded or </w:t>
      </w:r>
      <w:r w:rsidR="00941A85" w:rsidRPr="0074401C">
        <w:t xml:space="preserve">provided through other </w:t>
      </w:r>
      <w:r w:rsidR="00F455B8" w:rsidRPr="0074401C">
        <w:t xml:space="preserve">general </w:t>
      </w:r>
      <w:r w:rsidR="00941A85" w:rsidRPr="0074401C">
        <w:t>systems of service delivery or support services offered by a person, a</w:t>
      </w:r>
      <w:r w:rsidR="00CA67B1" w:rsidRPr="0074401C">
        <w:t xml:space="preserve">gency or body, </w:t>
      </w:r>
      <w:r w:rsidR="00F455B8" w:rsidRPr="0074401C">
        <w:t>or</w:t>
      </w:r>
      <w:r w:rsidR="00CA67B1" w:rsidRPr="0074401C">
        <w:t xml:space="preserve"> systems of service d</w:t>
      </w:r>
      <w:r w:rsidR="00F455B8" w:rsidRPr="0074401C">
        <w:t xml:space="preserve">elivery or support services </w:t>
      </w:r>
      <w:r w:rsidR="00CA67B1" w:rsidRPr="0074401C">
        <w:t>offe</w:t>
      </w:r>
      <w:r w:rsidR="00F455B8" w:rsidRPr="0074401C">
        <w:t>r</w:t>
      </w:r>
      <w:r w:rsidR="00CA67B1" w:rsidRPr="0074401C">
        <w:t>ed</w:t>
      </w:r>
      <w:r w:rsidR="002933F1" w:rsidRPr="0074401C">
        <w:t>:</w:t>
      </w:r>
    </w:p>
    <w:p w:rsidR="00941A85" w:rsidRPr="0074401C" w:rsidRDefault="007B4E4E" w:rsidP="0074401C">
      <w:pPr>
        <w:pStyle w:val="paragraphsub"/>
      </w:pPr>
      <w:r w:rsidRPr="0074401C">
        <w:tab/>
        <w:t>(i)</w:t>
      </w:r>
      <w:r w:rsidRPr="0074401C">
        <w:tab/>
        <w:t xml:space="preserve">as </w:t>
      </w:r>
      <w:r w:rsidR="00941A85" w:rsidRPr="0074401C">
        <w:t>part of a universal service obligation; or</w:t>
      </w:r>
    </w:p>
    <w:p w:rsidR="00341FC6" w:rsidRPr="0074401C" w:rsidRDefault="00941A85" w:rsidP="0074401C">
      <w:pPr>
        <w:pStyle w:val="paragraphsub"/>
      </w:pPr>
      <w:r w:rsidRPr="0074401C">
        <w:tab/>
        <w:t>(ii)</w:t>
      </w:r>
      <w:r w:rsidRPr="0074401C">
        <w:tab/>
        <w:t>in accordance with reasonable adjustments required under a law dealing with discrimination on the basis of disability</w:t>
      </w:r>
      <w:r w:rsidR="009F0EA0" w:rsidRPr="0074401C">
        <w:t>;</w:t>
      </w:r>
    </w:p>
    <w:p w:rsidR="000873D4" w:rsidRPr="0074401C" w:rsidRDefault="006E77D0" w:rsidP="0074401C">
      <w:pPr>
        <w:pStyle w:val="paragraph"/>
      </w:pPr>
      <w:r w:rsidRPr="0074401C">
        <w:tab/>
        <w:t>(g)</w:t>
      </w:r>
      <w:r w:rsidRPr="0074401C">
        <w:tab/>
      </w:r>
      <w:r w:rsidR="001006A7" w:rsidRPr="0074401C">
        <w:t>the</w:t>
      </w:r>
      <w:r w:rsidR="000873D4" w:rsidRPr="0074401C">
        <w:t xml:space="preserve"> support is not </w:t>
      </w:r>
      <w:r w:rsidR="001B1749" w:rsidRPr="0074401C">
        <w:t>prescribed by</w:t>
      </w:r>
      <w:r w:rsidR="000873D4" w:rsidRPr="0074401C">
        <w:t xml:space="preserve"> the </w:t>
      </w:r>
      <w:r w:rsidR="00AA7084" w:rsidRPr="0074401C">
        <w:t xml:space="preserve">National Disability Insurance Scheme </w:t>
      </w:r>
      <w:r w:rsidR="00C4499D" w:rsidRPr="0074401C">
        <w:t>rules</w:t>
      </w:r>
      <w:r w:rsidR="000873D4" w:rsidRPr="0074401C">
        <w:t xml:space="preserve"> as a support that will not be funded or provided under the </w:t>
      </w:r>
      <w:r w:rsidR="00F11D1E" w:rsidRPr="0074401C">
        <w:t>Natio</w:t>
      </w:r>
      <w:r w:rsidR="00332792" w:rsidRPr="0074401C">
        <w:t>nal Disability Insurance Scheme</w:t>
      </w:r>
      <w:r w:rsidR="000873D4" w:rsidRPr="0074401C">
        <w:t>;</w:t>
      </w:r>
    </w:p>
    <w:p w:rsidR="00895982" w:rsidRPr="0074401C" w:rsidRDefault="006E77D0" w:rsidP="0074401C">
      <w:pPr>
        <w:pStyle w:val="paragraph"/>
      </w:pPr>
      <w:r w:rsidRPr="0074401C">
        <w:tab/>
        <w:t>(h)</w:t>
      </w:r>
      <w:r w:rsidRPr="0074401C">
        <w:tab/>
        <w:t xml:space="preserve">the funding </w:t>
      </w:r>
      <w:r w:rsidR="000873D4" w:rsidRPr="0074401C">
        <w:t xml:space="preserve">of the support </w:t>
      </w:r>
      <w:r w:rsidR="001006A7" w:rsidRPr="0074401C">
        <w:t>complies with</w:t>
      </w:r>
      <w:r w:rsidR="00895982" w:rsidRPr="0074401C">
        <w:t xml:space="preserve"> the methods or criteria (if any) </w:t>
      </w:r>
      <w:r w:rsidR="001B1749" w:rsidRPr="0074401C">
        <w:t>prescribed by</w:t>
      </w:r>
      <w:r w:rsidR="00895982" w:rsidRPr="0074401C">
        <w:t xml:space="preserve"> the </w:t>
      </w:r>
      <w:r w:rsidR="00AA7084" w:rsidRPr="0074401C">
        <w:t xml:space="preserve">National Disability Insurance Scheme </w:t>
      </w:r>
      <w:r w:rsidR="00C4499D" w:rsidRPr="0074401C">
        <w:t>rules</w:t>
      </w:r>
      <w:r w:rsidR="00895982" w:rsidRPr="0074401C">
        <w:t xml:space="preserve"> for deciding the reasonable and necessary supports that will be </w:t>
      </w:r>
      <w:r w:rsidR="001D0092" w:rsidRPr="0074401C">
        <w:t xml:space="preserve">funded </w:t>
      </w:r>
      <w:r w:rsidR="000873D4" w:rsidRPr="0074401C">
        <w:t xml:space="preserve">under the </w:t>
      </w:r>
      <w:r w:rsidR="00F11D1E" w:rsidRPr="0074401C">
        <w:t>National Disabili</w:t>
      </w:r>
      <w:r w:rsidR="00332792" w:rsidRPr="0074401C">
        <w:t>ty Insurance Scheme</w:t>
      </w:r>
      <w:r w:rsidR="002D555D" w:rsidRPr="0074401C">
        <w:t>.</w:t>
      </w:r>
    </w:p>
    <w:p w:rsidR="00F91D6C" w:rsidRPr="0074401C" w:rsidRDefault="002B191E" w:rsidP="0074401C">
      <w:pPr>
        <w:pStyle w:val="ActHead5"/>
      </w:pPr>
      <w:bookmarkStart w:id="51" w:name="_Toc341714511"/>
      <w:r w:rsidRPr="0074401C">
        <w:rPr>
          <w:rStyle w:val="CharSectno"/>
        </w:rPr>
        <w:t>35</w:t>
      </w:r>
      <w:r w:rsidR="00F91D6C" w:rsidRPr="0074401C">
        <w:t xml:space="preserve"> </w:t>
      </w:r>
      <w:r w:rsidR="00D87F7F" w:rsidRPr="0074401C">
        <w:t xml:space="preserve"> </w:t>
      </w:r>
      <w:r w:rsidR="00AA7084" w:rsidRPr="0074401C">
        <w:t xml:space="preserve">National Disability Insurance Scheme </w:t>
      </w:r>
      <w:r w:rsidR="00C4499D" w:rsidRPr="0074401C">
        <w:t>rules</w:t>
      </w:r>
      <w:r w:rsidR="00214C78" w:rsidRPr="0074401C">
        <w:t xml:space="preserve"> for </w:t>
      </w:r>
      <w:r w:rsidR="00E334E8" w:rsidRPr="0074401C">
        <w:t>statement of participant supports</w:t>
      </w:r>
      <w:bookmarkEnd w:id="51"/>
    </w:p>
    <w:p w:rsidR="000873D4" w:rsidRPr="0074401C" w:rsidRDefault="00372E6D" w:rsidP="0074401C">
      <w:pPr>
        <w:pStyle w:val="subsection"/>
      </w:pPr>
      <w:r w:rsidRPr="0074401C">
        <w:tab/>
        <w:t>(1</w:t>
      </w:r>
      <w:r w:rsidR="00BB195A" w:rsidRPr="0074401C">
        <w:t>)</w:t>
      </w:r>
      <w:r w:rsidR="00BB195A" w:rsidRPr="0074401C">
        <w:tab/>
        <w:t xml:space="preserve">The </w:t>
      </w:r>
      <w:r w:rsidR="00AA7084" w:rsidRPr="0074401C">
        <w:t xml:space="preserve">National Disability Insurance Scheme </w:t>
      </w:r>
      <w:r w:rsidR="00C4499D" w:rsidRPr="0074401C">
        <w:t>rules</w:t>
      </w:r>
      <w:r w:rsidR="005746CF" w:rsidRPr="0074401C">
        <w:t xml:space="preserve"> </w:t>
      </w:r>
      <w:r w:rsidR="001E5EDF" w:rsidRPr="0074401C">
        <w:t>may prescribe</w:t>
      </w:r>
      <w:r w:rsidR="000873D4" w:rsidRPr="0074401C">
        <w:t>:</w:t>
      </w:r>
    </w:p>
    <w:p w:rsidR="00F91D6C" w:rsidRPr="0074401C" w:rsidRDefault="000873D4" w:rsidP="0074401C">
      <w:pPr>
        <w:pStyle w:val="paragraph"/>
      </w:pPr>
      <w:r w:rsidRPr="0074401C">
        <w:tab/>
        <w:t>(a)</w:t>
      </w:r>
      <w:r w:rsidRPr="0074401C">
        <w:tab/>
      </w:r>
      <w:r w:rsidR="000F1054" w:rsidRPr="0074401C">
        <w:t xml:space="preserve">a method for assessing, or </w:t>
      </w:r>
      <w:r w:rsidR="00D87F7F" w:rsidRPr="0074401C">
        <w:t>criteria for deciding</w:t>
      </w:r>
      <w:r w:rsidR="000F1054" w:rsidRPr="0074401C">
        <w:t>,</w:t>
      </w:r>
      <w:r w:rsidR="00D87F7F" w:rsidRPr="0074401C">
        <w:t xml:space="preserve"> the </w:t>
      </w:r>
      <w:r w:rsidR="00F91D6C" w:rsidRPr="0074401C">
        <w:t>reasonable a</w:t>
      </w:r>
      <w:r w:rsidR="00B67CF7" w:rsidRPr="0074401C">
        <w:t>nd necessary supports</w:t>
      </w:r>
      <w:r w:rsidR="001D0092" w:rsidRPr="0074401C">
        <w:t xml:space="preserve"> </w:t>
      </w:r>
      <w:r w:rsidR="009F0B5D" w:rsidRPr="0074401C">
        <w:t xml:space="preserve">or general supports </w:t>
      </w:r>
      <w:r w:rsidR="001D0092" w:rsidRPr="0074401C">
        <w:t xml:space="preserve">that will be funded </w:t>
      </w:r>
      <w:r w:rsidR="009F0B5D" w:rsidRPr="0074401C">
        <w:t xml:space="preserve">or provided </w:t>
      </w:r>
      <w:r w:rsidR="00B22D00" w:rsidRPr="0074401C">
        <w:t xml:space="preserve">under the </w:t>
      </w:r>
      <w:r w:rsidR="00F11D1E" w:rsidRPr="0074401C">
        <w:t>Natio</w:t>
      </w:r>
      <w:r w:rsidR="00332792" w:rsidRPr="0074401C">
        <w:t>nal Disability Insurance Scheme</w:t>
      </w:r>
      <w:r w:rsidRPr="0074401C">
        <w:t>;</w:t>
      </w:r>
      <w:r w:rsidR="00C61F67" w:rsidRPr="0074401C">
        <w:t xml:space="preserve"> and</w:t>
      </w:r>
    </w:p>
    <w:p w:rsidR="000873D4" w:rsidRPr="0074401C" w:rsidRDefault="000873D4" w:rsidP="0074401C">
      <w:pPr>
        <w:pStyle w:val="paragraph"/>
      </w:pPr>
      <w:r w:rsidRPr="0074401C">
        <w:tab/>
        <w:t>(b)</w:t>
      </w:r>
      <w:r w:rsidRPr="0074401C">
        <w:tab/>
      </w:r>
      <w:r w:rsidR="0044742D" w:rsidRPr="0074401C">
        <w:t xml:space="preserve">reasonable and necessary </w:t>
      </w:r>
      <w:r w:rsidRPr="0074401C">
        <w:t>supports</w:t>
      </w:r>
      <w:r w:rsidR="0044742D" w:rsidRPr="0074401C">
        <w:t xml:space="preserve"> or general supports</w:t>
      </w:r>
      <w:r w:rsidRPr="0074401C">
        <w:t xml:space="preserve"> that will</w:t>
      </w:r>
      <w:r w:rsidR="00103EAC" w:rsidRPr="0074401C">
        <w:t xml:space="preserve"> not</w:t>
      </w:r>
      <w:r w:rsidRPr="0074401C">
        <w:t xml:space="preserve"> be funded or provided under the </w:t>
      </w:r>
      <w:r w:rsidR="00F11D1E" w:rsidRPr="0074401C">
        <w:t>Natio</w:t>
      </w:r>
      <w:r w:rsidR="00332792" w:rsidRPr="0074401C">
        <w:t>nal Disability Insurance Scheme</w:t>
      </w:r>
      <w:r w:rsidR="00103EAC" w:rsidRPr="0074401C">
        <w:t>;</w:t>
      </w:r>
      <w:r w:rsidR="004C2E63" w:rsidRPr="0074401C">
        <w:t xml:space="preserve"> and</w:t>
      </w:r>
    </w:p>
    <w:p w:rsidR="00103EAC" w:rsidRPr="0074401C" w:rsidRDefault="00103EAC" w:rsidP="0074401C">
      <w:pPr>
        <w:pStyle w:val="paragraph"/>
      </w:pPr>
      <w:r w:rsidRPr="0074401C">
        <w:tab/>
        <w:t>(c)</w:t>
      </w:r>
      <w:r w:rsidRPr="0074401C">
        <w:tab/>
      </w:r>
      <w:r w:rsidR="0044742D" w:rsidRPr="0074401C">
        <w:t xml:space="preserve">reasonable and necessary supports or general supports </w:t>
      </w:r>
      <w:r w:rsidRPr="0074401C">
        <w:t xml:space="preserve">that will or will not be funded or provided under the </w:t>
      </w:r>
      <w:r w:rsidR="00F11D1E" w:rsidRPr="0074401C">
        <w:t xml:space="preserve">National Disability Insurance Scheme </w:t>
      </w:r>
      <w:r w:rsidRPr="0074401C">
        <w:t xml:space="preserve">for </w:t>
      </w:r>
      <w:r w:rsidR="001B1749" w:rsidRPr="0074401C">
        <w:t xml:space="preserve">prescribed </w:t>
      </w:r>
      <w:r w:rsidRPr="0074401C">
        <w:t>participants.</w:t>
      </w:r>
    </w:p>
    <w:p w:rsidR="002D469B" w:rsidRPr="0074401C" w:rsidRDefault="00D87F7F" w:rsidP="0074401C">
      <w:pPr>
        <w:pStyle w:val="subsection"/>
      </w:pPr>
      <w:r w:rsidRPr="0074401C">
        <w:tab/>
      </w:r>
      <w:r w:rsidR="00372E6D" w:rsidRPr="0074401C">
        <w:t>(2</w:t>
      </w:r>
      <w:r w:rsidRPr="0074401C">
        <w:t>)</w:t>
      </w:r>
      <w:r w:rsidRPr="0074401C">
        <w:tab/>
      </w:r>
      <w:r w:rsidR="002D469B" w:rsidRPr="0074401C">
        <w:t>The methods or criteria prescribed by the National Disability Insurance Scheme rules for assessing or deciding the reasonable and necessary supports that will be funded</w:t>
      </w:r>
      <w:r w:rsidR="009F0B5D" w:rsidRPr="0074401C">
        <w:t xml:space="preserve"> </w:t>
      </w:r>
      <w:r w:rsidR="002D469B" w:rsidRPr="0074401C">
        <w:t>may include methods or criteria relating to the manner in which</w:t>
      </w:r>
      <w:r w:rsidR="009F0B5D" w:rsidRPr="0074401C">
        <w:t xml:space="preserve"> t</w:t>
      </w:r>
      <w:r w:rsidR="002D469B" w:rsidRPr="0074401C">
        <w:t xml:space="preserve">he supports are to be </w:t>
      </w:r>
      <w:r w:rsidR="009F0B5D" w:rsidRPr="0074401C">
        <w:t>funded</w:t>
      </w:r>
      <w:r w:rsidR="008055F0" w:rsidRPr="0074401C">
        <w:t xml:space="preserve"> and by whom the supports so funded are to be provided.</w:t>
      </w:r>
    </w:p>
    <w:p w:rsidR="009F0B5D" w:rsidRPr="0074401C" w:rsidRDefault="009F0B5D" w:rsidP="0074401C">
      <w:pPr>
        <w:pStyle w:val="subsection"/>
      </w:pPr>
      <w:r w:rsidRPr="0074401C">
        <w:tab/>
      </w:r>
      <w:r w:rsidR="008055F0" w:rsidRPr="0074401C">
        <w:t>(3</w:t>
      </w:r>
      <w:r w:rsidRPr="0074401C">
        <w:t>)</w:t>
      </w:r>
      <w:r w:rsidRPr="0074401C">
        <w:tab/>
        <w:t>The methods or criteria prescribed by the National Disability Insurance Scheme rules for assessing or deciding the general supports that will be provided may include methods or criteria relating to the manner in which the supports are to be provided.</w:t>
      </w:r>
    </w:p>
    <w:p w:rsidR="00B81334" w:rsidRPr="0074401C" w:rsidRDefault="008055F0" w:rsidP="0074401C">
      <w:pPr>
        <w:pStyle w:val="subsection"/>
      </w:pPr>
      <w:r w:rsidRPr="0074401C">
        <w:tab/>
        <w:t>(4</w:t>
      </w:r>
      <w:r w:rsidR="00B81334" w:rsidRPr="0074401C">
        <w:t>)</w:t>
      </w:r>
      <w:r w:rsidR="00B81334" w:rsidRPr="0074401C">
        <w:tab/>
        <w:t xml:space="preserve">The </w:t>
      </w:r>
      <w:r w:rsidR="00213279" w:rsidRPr="0074401C">
        <w:t>methods or criteria</w:t>
      </w:r>
      <w:r w:rsidR="00B81334" w:rsidRPr="0074401C">
        <w:t xml:space="preserve"> </w:t>
      </w:r>
      <w:r w:rsidR="00F827D7" w:rsidRPr="0074401C">
        <w:t>prescribed by</w:t>
      </w:r>
      <w:r w:rsidR="00B81334" w:rsidRPr="0074401C">
        <w:t xml:space="preserve"> </w:t>
      </w:r>
      <w:r w:rsidR="007723F7" w:rsidRPr="0074401C">
        <w:t xml:space="preserve">the </w:t>
      </w:r>
      <w:r w:rsidR="00AA7084" w:rsidRPr="0074401C">
        <w:t xml:space="preserve">National Disability Insurance Scheme </w:t>
      </w:r>
      <w:r w:rsidR="00C4499D" w:rsidRPr="0074401C">
        <w:t>rules</w:t>
      </w:r>
      <w:r w:rsidR="00B81334" w:rsidRPr="0074401C">
        <w:t xml:space="preserve"> for </w:t>
      </w:r>
      <w:r w:rsidR="00F827D7" w:rsidRPr="0074401C">
        <w:t xml:space="preserve">assessing or </w:t>
      </w:r>
      <w:r w:rsidR="00B81334" w:rsidRPr="0074401C">
        <w:t>deciding the re</w:t>
      </w:r>
      <w:r w:rsidR="009D6FFD" w:rsidRPr="0074401C">
        <w:t xml:space="preserve">asonable and necessary </w:t>
      </w:r>
      <w:r w:rsidR="00B81334" w:rsidRPr="0074401C">
        <w:t>support</w:t>
      </w:r>
      <w:r w:rsidR="009D6FFD" w:rsidRPr="0074401C">
        <w:t>s</w:t>
      </w:r>
      <w:r w:rsidR="001D0092" w:rsidRPr="0074401C">
        <w:t xml:space="preserve"> that will be funded </w:t>
      </w:r>
      <w:r w:rsidR="00B22D00" w:rsidRPr="0074401C">
        <w:t xml:space="preserve">under the </w:t>
      </w:r>
      <w:r w:rsidR="00F11D1E" w:rsidRPr="0074401C">
        <w:t>National Di</w:t>
      </w:r>
      <w:r w:rsidR="00332792" w:rsidRPr="0074401C">
        <w:t>sability Insurance Scheme</w:t>
      </w:r>
      <w:r w:rsidR="00B22D00" w:rsidRPr="0074401C">
        <w:t xml:space="preserve"> </w:t>
      </w:r>
      <w:r w:rsidR="00B81334" w:rsidRPr="0074401C">
        <w:t>m</w:t>
      </w:r>
      <w:r w:rsidR="00523F18" w:rsidRPr="0074401C">
        <w:t xml:space="preserve">ay </w:t>
      </w:r>
      <w:r w:rsidR="00B81334" w:rsidRPr="0074401C">
        <w:t xml:space="preserve">include </w:t>
      </w:r>
      <w:r w:rsidR="00213279" w:rsidRPr="0074401C">
        <w:t xml:space="preserve">methods or </w:t>
      </w:r>
      <w:r w:rsidR="00B81334" w:rsidRPr="0074401C">
        <w:t>criteria relating to how to take into account:</w:t>
      </w:r>
    </w:p>
    <w:p w:rsidR="00B81334" w:rsidRPr="0074401C" w:rsidRDefault="00B81334" w:rsidP="0074401C">
      <w:pPr>
        <w:pStyle w:val="paragraph"/>
      </w:pPr>
      <w:r w:rsidRPr="0074401C">
        <w:tab/>
        <w:t>(a)</w:t>
      </w:r>
      <w:r w:rsidRPr="0074401C">
        <w:tab/>
        <w:t>lump sum compensation payments that specifically include an amount f</w:t>
      </w:r>
      <w:r w:rsidR="008D0113" w:rsidRPr="0074401C">
        <w:t xml:space="preserve">or the </w:t>
      </w:r>
      <w:r w:rsidR="009D6FFD" w:rsidRPr="0074401C">
        <w:t>cost of s</w:t>
      </w:r>
      <w:r w:rsidRPr="0074401C">
        <w:t>upport</w:t>
      </w:r>
      <w:r w:rsidR="009D6FFD" w:rsidRPr="0074401C">
        <w:t>s</w:t>
      </w:r>
      <w:r w:rsidRPr="0074401C">
        <w:t>;</w:t>
      </w:r>
      <w:r w:rsidR="000873D4" w:rsidRPr="0074401C">
        <w:t xml:space="preserve"> and</w:t>
      </w:r>
    </w:p>
    <w:p w:rsidR="00B81334" w:rsidRPr="0074401C" w:rsidRDefault="00B81334" w:rsidP="0074401C">
      <w:pPr>
        <w:pStyle w:val="paragraph"/>
      </w:pPr>
      <w:r w:rsidRPr="0074401C">
        <w:tab/>
        <w:t>(b)</w:t>
      </w:r>
      <w:r w:rsidRPr="0074401C">
        <w:tab/>
        <w:t xml:space="preserve">lump sum compensation payments that do not specifically include an amount </w:t>
      </w:r>
      <w:r w:rsidR="0069699C" w:rsidRPr="0074401C">
        <w:t xml:space="preserve">for the </w:t>
      </w:r>
      <w:r w:rsidR="009D6FFD" w:rsidRPr="0074401C">
        <w:t xml:space="preserve">cost of </w:t>
      </w:r>
      <w:r w:rsidRPr="0074401C">
        <w:t>support</w:t>
      </w:r>
      <w:r w:rsidR="009D6FFD" w:rsidRPr="0074401C">
        <w:t>s</w:t>
      </w:r>
      <w:r w:rsidRPr="0074401C">
        <w:t>;</w:t>
      </w:r>
      <w:r w:rsidR="000873D4" w:rsidRPr="0074401C">
        <w:t xml:space="preserve"> and</w:t>
      </w:r>
    </w:p>
    <w:p w:rsidR="00B81334" w:rsidRPr="0074401C" w:rsidRDefault="00B81334" w:rsidP="0074401C">
      <w:pPr>
        <w:pStyle w:val="paragraph"/>
      </w:pPr>
      <w:r w:rsidRPr="0074401C">
        <w:tab/>
        <w:t>(c)</w:t>
      </w:r>
      <w:r w:rsidRPr="0074401C">
        <w:tab/>
        <w:t xml:space="preserve">periodic compensation payments that the </w:t>
      </w:r>
      <w:r w:rsidR="00720AC6" w:rsidRPr="0074401C">
        <w:t>CEO</w:t>
      </w:r>
      <w:r w:rsidRPr="0074401C">
        <w:t xml:space="preserve"> is satisfied include an amount for the cost of support</w:t>
      </w:r>
      <w:r w:rsidR="009D6FFD" w:rsidRPr="0074401C">
        <w:t>s</w:t>
      </w:r>
      <w:r w:rsidRPr="0074401C">
        <w:t>.</w:t>
      </w:r>
    </w:p>
    <w:p w:rsidR="007723F7" w:rsidRPr="0074401C" w:rsidRDefault="00372E6D" w:rsidP="0074401C">
      <w:pPr>
        <w:pStyle w:val="subsection"/>
      </w:pPr>
      <w:r w:rsidRPr="0074401C">
        <w:tab/>
        <w:t>(</w:t>
      </w:r>
      <w:r w:rsidR="008055F0" w:rsidRPr="0074401C">
        <w:t>5</w:t>
      </w:r>
      <w:r w:rsidRPr="0074401C">
        <w:t>)</w:t>
      </w:r>
      <w:r w:rsidRPr="0074401C">
        <w:tab/>
        <w:t xml:space="preserve">The methods or criteria </w:t>
      </w:r>
      <w:r w:rsidR="00E13115" w:rsidRPr="0074401C">
        <w:t>prescribed by</w:t>
      </w:r>
      <w:r w:rsidRPr="0074401C">
        <w:t xml:space="preserve"> </w:t>
      </w:r>
      <w:r w:rsidR="007723F7" w:rsidRPr="0074401C">
        <w:t xml:space="preserve">the </w:t>
      </w:r>
      <w:r w:rsidR="00AA7084" w:rsidRPr="0074401C">
        <w:t xml:space="preserve">National Disability Insurance Scheme </w:t>
      </w:r>
      <w:r w:rsidR="00C4499D" w:rsidRPr="0074401C">
        <w:t>rules</w:t>
      </w:r>
      <w:r w:rsidRPr="0074401C">
        <w:t xml:space="preserve"> for </w:t>
      </w:r>
      <w:r w:rsidR="00E13115" w:rsidRPr="0074401C">
        <w:t xml:space="preserve">assessing or </w:t>
      </w:r>
      <w:r w:rsidRPr="0074401C">
        <w:t>deciding the reasonable and necessary supports that will be funded</w:t>
      </w:r>
      <w:r w:rsidR="001D0092" w:rsidRPr="0074401C">
        <w:t xml:space="preserve"> </w:t>
      </w:r>
      <w:r w:rsidR="00B22D00" w:rsidRPr="0074401C">
        <w:t xml:space="preserve">under the </w:t>
      </w:r>
      <w:r w:rsidR="00F11D1E" w:rsidRPr="0074401C">
        <w:t>Natio</w:t>
      </w:r>
      <w:r w:rsidR="00332792" w:rsidRPr="0074401C">
        <w:t>nal Disability Insurance Scheme</w:t>
      </w:r>
      <w:r w:rsidR="007723F7" w:rsidRPr="0074401C">
        <w:t xml:space="preserve"> may </w:t>
      </w:r>
      <w:r w:rsidRPr="0074401C">
        <w:t>include methods or criteria relating to how to take into account</w:t>
      </w:r>
      <w:r w:rsidR="007723F7" w:rsidRPr="0074401C">
        <w:t xml:space="preserve"> </w:t>
      </w:r>
      <w:r w:rsidR="00B22D00" w:rsidRPr="0074401C">
        <w:t>amounts that a p</w:t>
      </w:r>
      <w:r w:rsidR="00A210E7" w:rsidRPr="0074401C">
        <w:t>articipant or prospective participant</w:t>
      </w:r>
      <w:r w:rsidR="00B22D00" w:rsidRPr="0074401C">
        <w:t xml:space="preserve"> did not receive by way of a compensation payment becaus</w:t>
      </w:r>
      <w:r w:rsidR="00A210E7" w:rsidRPr="0074401C">
        <w:t>e he or she entered into an agreement to give up his or her right to compensation.</w:t>
      </w:r>
    </w:p>
    <w:p w:rsidR="00F77F17" w:rsidRPr="0074401C" w:rsidRDefault="002B191E" w:rsidP="0074401C">
      <w:pPr>
        <w:pStyle w:val="ActHead5"/>
      </w:pPr>
      <w:bookmarkStart w:id="52" w:name="_Toc341714512"/>
      <w:r w:rsidRPr="0074401C">
        <w:rPr>
          <w:rStyle w:val="CharSectno"/>
        </w:rPr>
        <w:t>36</w:t>
      </w:r>
      <w:r w:rsidR="009D0813" w:rsidRPr="0074401C">
        <w:t xml:space="preserve"> </w:t>
      </w:r>
      <w:r w:rsidR="00F77F17" w:rsidRPr="0074401C">
        <w:t xml:space="preserve"> </w:t>
      </w:r>
      <w:r w:rsidR="00C05760" w:rsidRPr="0074401C">
        <w:t xml:space="preserve">Information and </w:t>
      </w:r>
      <w:r w:rsidR="007A0524" w:rsidRPr="0074401C">
        <w:t>reports</w:t>
      </w:r>
      <w:r w:rsidR="00C05760" w:rsidRPr="0074401C">
        <w:t xml:space="preserve"> for the purposes of preparing</w:t>
      </w:r>
      <w:r w:rsidR="00F77F17" w:rsidRPr="0074401C">
        <w:t xml:space="preserve"> </w:t>
      </w:r>
      <w:r w:rsidR="007A0524" w:rsidRPr="0074401C">
        <w:t xml:space="preserve">and approving </w:t>
      </w:r>
      <w:r w:rsidR="00F77F17" w:rsidRPr="0074401C">
        <w:t>a participant’s plan</w:t>
      </w:r>
      <w:bookmarkEnd w:id="52"/>
    </w:p>
    <w:p w:rsidR="00B620CC" w:rsidRPr="0074401C" w:rsidRDefault="00B620CC" w:rsidP="0074401C">
      <w:pPr>
        <w:pStyle w:val="subsection"/>
      </w:pPr>
      <w:r w:rsidRPr="0074401C">
        <w:tab/>
        <w:t>(1)</w:t>
      </w:r>
      <w:r w:rsidRPr="0074401C">
        <w:tab/>
        <w:t xml:space="preserve">For the purposes of preparing </w:t>
      </w:r>
      <w:r w:rsidR="00195F2B" w:rsidRPr="0074401C">
        <w:t>a statement of participant supports</w:t>
      </w:r>
      <w:r w:rsidRPr="0074401C">
        <w:t xml:space="preserve">, or deciding whether to approve </w:t>
      </w:r>
      <w:r w:rsidR="00195F2B" w:rsidRPr="0074401C">
        <w:t>a statement of participant supports</w:t>
      </w:r>
      <w:r w:rsidRPr="0074401C">
        <w:t>, the CEO may</w:t>
      </w:r>
      <w:r w:rsidR="00880FB8" w:rsidRPr="0074401C">
        <w:t xml:space="preserve"> </w:t>
      </w:r>
      <w:r w:rsidRPr="0074401C">
        <w:t xml:space="preserve">make one or more requests </w:t>
      </w:r>
      <w:r w:rsidR="00DC0E08" w:rsidRPr="0074401C">
        <w:t xml:space="preserve">under </w:t>
      </w:r>
      <w:r w:rsidR="0074401C" w:rsidRPr="0074401C">
        <w:t>subsection (</w:t>
      </w:r>
      <w:r w:rsidR="00DC0E08" w:rsidRPr="0074401C">
        <w:t>2</w:t>
      </w:r>
      <w:r w:rsidRPr="0074401C">
        <w:t>).</w:t>
      </w:r>
    </w:p>
    <w:p w:rsidR="00B620CC" w:rsidRPr="0074401C" w:rsidRDefault="00DC0E08" w:rsidP="0074401C">
      <w:pPr>
        <w:pStyle w:val="subsection"/>
      </w:pPr>
      <w:r w:rsidRPr="0074401C">
        <w:tab/>
        <w:t>(2</w:t>
      </w:r>
      <w:r w:rsidR="00B620CC" w:rsidRPr="0074401C">
        <w:t>)</w:t>
      </w:r>
      <w:r w:rsidR="00B620CC" w:rsidRPr="0074401C">
        <w:tab/>
        <w:t>The requests</w:t>
      </w:r>
      <w:r w:rsidR="00B6373F" w:rsidRPr="0074401C">
        <w:t xml:space="preserve"> the CEO may make</w:t>
      </w:r>
      <w:r w:rsidR="00B620CC" w:rsidRPr="0074401C">
        <w:t xml:space="preserve"> are</w:t>
      </w:r>
      <w:r w:rsidR="00B6373F" w:rsidRPr="0074401C">
        <w:t xml:space="preserve"> as follows</w:t>
      </w:r>
      <w:r w:rsidR="00B620CC" w:rsidRPr="0074401C">
        <w:t>:</w:t>
      </w:r>
    </w:p>
    <w:p w:rsidR="00B620CC" w:rsidRPr="0074401C" w:rsidRDefault="00B620CC" w:rsidP="0074401C">
      <w:pPr>
        <w:pStyle w:val="paragraph"/>
      </w:pPr>
      <w:r w:rsidRPr="0074401C">
        <w:tab/>
        <w:t>(a)</w:t>
      </w:r>
      <w:r w:rsidRPr="0074401C">
        <w:tab/>
        <w:t>that the participant, or another person, provide information that is reasonably necessary for the p</w:t>
      </w:r>
      <w:r w:rsidR="00014580" w:rsidRPr="0074401C">
        <w:t>urposes of preparing the statement of participant supports</w:t>
      </w:r>
      <w:r w:rsidRPr="0074401C">
        <w:t xml:space="preserve">, or deciding whether to approve </w:t>
      </w:r>
      <w:r w:rsidR="00014580" w:rsidRPr="0074401C">
        <w:t>the statement of participant supports</w:t>
      </w:r>
      <w:r w:rsidR="00B6373F" w:rsidRPr="0074401C">
        <w:t>;</w:t>
      </w:r>
    </w:p>
    <w:p w:rsidR="00B620CC" w:rsidRPr="0074401C" w:rsidRDefault="002B1B7D" w:rsidP="0074401C">
      <w:pPr>
        <w:pStyle w:val="paragraph"/>
      </w:pPr>
      <w:r w:rsidRPr="0074401C">
        <w:tab/>
        <w:t>(b)</w:t>
      </w:r>
      <w:r w:rsidRPr="0074401C">
        <w:tab/>
        <w:t xml:space="preserve">that the participant </w:t>
      </w:r>
      <w:r w:rsidR="00B620CC" w:rsidRPr="0074401C">
        <w:t>do either or both of the following:</w:t>
      </w:r>
    </w:p>
    <w:p w:rsidR="00B620CC" w:rsidRPr="0074401C" w:rsidRDefault="00B620CC" w:rsidP="0074401C">
      <w:pPr>
        <w:pStyle w:val="paragraphsub"/>
      </w:pPr>
      <w:r w:rsidRPr="0074401C">
        <w:tab/>
        <w:t>(i)</w:t>
      </w:r>
      <w:r w:rsidRPr="0074401C">
        <w:tab/>
        <w:t>undergo an assessment and provide to the CEO the report, in the approved form, of the person who conducts the assessment;</w:t>
      </w:r>
    </w:p>
    <w:p w:rsidR="00B620CC" w:rsidRPr="0074401C" w:rsidRDefault="00B620CC" w:rsidP="0074401C">
      <w:pPr>
        <w:pStyle w:val="paragraphsub"/>
      </w:pPr>
      <w:r w:rsidRPr="0074401C">
        <w:tab/>
        <w:t>(ii)</w:t>
      </w:r>
      <w:r w:rsidRPr="0074401C">
        <w:tab/>
        <w:t>undergo a medical, psychiatric or psychological examination (whether or not at a particular place), and provide to the CEO the report, in the approved form, of the person who conducts the examination</w:t>
      </w:r>
      <w:r w:rsidR="00936B36" w:rsidRPr="0074401C">
        <w:t>.</w:t>
      </w:r>
    </w:p>
    <w:p w:rsidR="00936B36" w:rsidRPr="0074401C" w:rsidRDefault="00936B36" w:rsidP="0074401C">
      <w:pPr>
        <w:pStyle w:val="subsection"/>
      </w:pPr>
      <w:r w:rsidRPr="0074401C">
        <w:tab/>
      </w:r>
      <w:r w:rsidR="000B2F5E" w:rsidRPr="0074401C">
        <w:t>(3</w:t>
      </w:r>
      <w:r w:rsidRPr="0074401C">
        <w:t>)</w:t>
      </w:r>
      <w:r w:rsidRPr="0074401C">
        <w:tab/>
        <w:t>The CEO may prepare</w:t>
      </w:r>
      <w:r w:rsidR="00EB34C8" w:rsidRPr="0074401C">
        <w:t xml:space="preserve"> </w:t>
      </w:r>
      <w:r w:rsidR="00014580" w:rsidRPr="0074401C">
        <w:t>the statement of participant supports</w:t>
      </w:r>
      <w:r w:rsidRPr="0074401C">
        <w:t xml:space="preserve">, or decide whether to approve </w:t>
      </w:r>
      <w:r w:rsidR="00014580" w:rsidRPr="0074401C">
        <w:t>a statement of participant supports</w:t>
      </w:r>
      <w:r w:rsidRPr="0074401C">
        <w:t xml:space="preserve">, before all the information and reports </w:t>
      </w:r>
      <w:r w:rsidR="000B2F5E" w:rsidRPr="0074401C">
        <w:t xml:space="preserve">requested under </w:t>
      </w:r>
      <w:r w:rsidR="0074401C" w:rsidRPr="0074401C">
        <w:t>subsection (</w:t>
      </w:r>
      <w:r w:rsidR="000B2F5E" w:rsidRPr="0074401C">
        <w:t>2</w:t>
      </w:r>
      <w:r w:rsidRPr="0074401C">
        <w:t>) are received by the CEO</w:t>
      </w:r>
      <w:r w:rsidR="000B2F5E" w:rsidRPr="0074401C">
        <w:t>, but must give</w:t>
      </w:r>
      <w:r w:rsidR="00E156CE" w:rsidRPr="0074401C">
        <w:t xml:space="preserve"> the participant a reasonable opportunity to provide them.</w:t>
      </w:r>
    </w:p>
    <w:p w:rsidR="003F5165" w:rsidRPr="0074401C" w:rsidRDefault="00175C07" w:rsidP="0074401C">
      <w:pPr>
        <w:pStyle w:val="notetext"/>
      </w:pPr>
      <w:r w:rsidRPr="0074401C">
        <w:t>Note:</w:t>
      </w:r>
      <w:r w:rsidRPr="0074401C">
        <w:tab/>
        <w:t>If information or reports are provided after the plan is approved, the plan c</w:t>
      </w:r>
      <w:r w:rsidR="00311FF1" w:rsidRPr="0074401C">
        <w:t>an</w:t>
      </w:r>
      <w:r w:rsidRPr="0074401C">
        <w:t xml:space="preserve"> be reviewed and if necessary replaced.</w:t>
      </w:r>
    </w:p>
    <w:p w:rsidR="00C42360" w:rsidRPr="0074401C" w:rsidRDefault="002B191E" w:rsidP="0074401C">
      <w:pPr>
        <w:pStyle w:val="ActHead5"/>
      </w:pPr>
      <w:bookmarkStart w:id="53" w:name="_Toc341714513"/>
      <w:r w:rsidRPr="0074401C">
        <w:rPr>
          <w:rStyle w:val="CharSectno"/>
        </w:rPr>
        <w:t>37</w:t>
      </w:r>
      <w:r w:rsidR="00C42360" w:rsidRPr="0074401C">
        <w:t xml:space="preserve">  </w:t>
      </w:r>
      <w:r w:rsidR="00D01EF0" w:rsidRPr="0074401C">
        <w:t>When</w:t>
      </w:r>
      <w:r w:rsidR="00416657" w:rsidRPr="0074401C">
        <w:t xml:space="preserve"> plan </w:t>
      </w:r>
      <w:r w:rsidR="000F1054" w:rsidRPr="0074401C">
        <w:t xml:space="preserve">is </w:t>
      </w:r>
      <w:r w:rsidR="00FD2A77" w:rsidRPr="0074401C">
        <w:t>in</w:t>
      </w:r>
      <w:r w:rsidR="00D01EF0" w:rsidRPr="0074401C">
        <w:t xml:space="preserve"> effect</w:t>
      </w:r>
      <w:bookmarkEnd w:id="53"/>
    </w:p>
    <w:p w:rsidR="00C42360" w:rsidRPr="0074401C" w:rsidRDefault="00BE7CC0" w:rsidP="0074401C">
      <w:pPr>
        <w:pStyle w:val="subsection"/>
      </w:pPr>
      <w:r w:rsidRPr="0074401C">
        <w:tab/>
      </w:r>
      <w:r w:rsidR="00FD2A77" w:rsidRPr="0074401C">
        <w:t>(1)</w:t>
      </w:r>
      <w:r w:rsidR="00FD2A77" w:rsidRPr="0074401C">
        <w:tab/>
      </w:r>
      <w:r w:rsidR="00E63BF6" w:rsidRPr="0074401C">
        <w:t>A</w:t>
      </w:r>
      <w:r w:rsidR="00416657" w:rsidRPr="0074401C">
        <w:t xml:space="preserve"> participant’s</w:t>
      </w:r>
      <w:r w:rsidR="00C42360" w:rsidRPr="0074401C">
        <w:t xml:space="preserve"> plan</w:t>
      </w:r>
      <w:r w:rsidR="00E63BF6" w:rsidRPr="0074401C">
        <w:t xml:space="preserve"> comes into effect when</w:t>
      </w:r>
      <w:r w:rsidR="00325B0B" w:rsidRPr="0074401C">
        <w:t xml:space="preserve"> the </w:t>
      </w:r>
      <w:r w:rsidR="00720AC6" w:rsidRPr="0074401C">
        <w:t>CEO</w:t>
      </w:r>
      <w:r w:rsidR="00325B0B" w:rsidRPr="0074401C">
        <w:t xml:space="preserve"> has</w:t>
      </w:r>
      <w:r w:rsidR="00416657" w:rsidRPr="0074401C">
        <w:t>:</w:t>
      </w:r>
    </w:p>
    <w:p w:rsidR="00416657" w:rsidRPr="0074401C" w:rsidRDefault="00416657" w:rsidP="0074401C">
      <w:pPr>
        <w:pStyle w:val="paragraph"/>
      </w:pPr>
      <w:r w:rsidRPr="0074401C">
        <w:tab/>
        <w:t>(a)</w:t>
      </w:r>
      <w:r w:rsidRPr="0074401C">
        <w:tab/>
        <w:t xml:space="preserve">received </w:t>
      </w:r>
      <w:r w:rsidR="004D2763" w:rsidRPr="0074401C">
        <w:t xml:space="preserve">the participant’s statement of goals and aspirations </w:t>
      </w:r>
      <w:r w:rsidR="00192DFA" w:rsidRPr="0074401C">
        <w:t>from the participant;</w:t>
      </w:r>
      <w:r w:rsidR="005B66F2" w:rsidRPr="0074401C">
        <w:t xml:space="preserve"> and</w:t>
      </w:r>
    </w:p>
    <w:p w:rsidR="00416657" w:rsidRPr="0074401C" w:rsidRDefault="00416657" w:rsidP="0074401C">
      <w:pPr>
        <w:pStyle w:val="paragraph"/>
      </w:pPr>
      <w:r w:rsidRPr="0074401C">
        <w:tab/>
        <w:t>(b)</w:t>
      </w:r>
      <w:r w:rsidRPr="0074401C">
        <w:tab/>
      </w:r>
      <w:r w:rsidR="005B66F2" w:rsidRPr="0074401C">
        <w:t>approved</w:t>
      </w:r>
      <w:r w:rsidR="00652026" w:rsidRPr="0074401C">
        <w:t xml:space="preserve"> </w:t>
      </w:r>
      <w:r w:rsidR="00014580" w:rsidRPr="0074401C">
        <w:t>the statement of participant supports</w:t>
      </w:r>
      <w:r w:rsidRPr="0074401C">
        <w:t>.</w:t>
      </w:r>
    </w:p>
    <w:p w:rsidR="00333AFB" w:rsidRPr="0074401C" w:rsidRDefault="00333AFB" w:rsidP="0074401C">
      <w:pPr>
        <w:pStyle w:val="subsection"/>
      </w:pPr>
      <w:r w:rsidRPr="0074401C">
        <w:tab/>
        <w:t>(2)</w:t>
      </w:r>
      <w:r w:rsidRPr="0074401C">
        <w:tab/>
        <w:t>A participant’s plan cannot be varied a</w:t>
      </w:r>
      <w:r w:rsidR="00F74E52" w:rsidRPr="0074401C">
        <w:t xml:space="preserve">fter it comes into effect, but </w:t>
      </w:r>
      <w:r w:rsidRPr="0074401C">
        <w:t>can be replaced under Division</w:t>
      </w:r>
      <w:r w:rsidR="0074401C" w:rsidRPr="0074401C">
        <w:t> </w:t>
      </w:r>
      <w:r w:rsidR="007E4391" w:rsidRPr="0074401C">
        <w:t>4</w:t>
      </w:r>
      <w:r w:rsidRPr="0074401C">
        <w:t>.</w:t>
      </w:r>
    </w:p>
    <w:p w:rsidR="00333AFB" w:rsidRPr="0074401C" w:rsidRDefault="00333AFB" w:rsidP="0074401C">
      <w:pPr>
        <w:pStyle w:val="notetext"/>
      </w:pPr>
      <w:r w:rsidRPr="0074401C">
        <w:t>Note:</w:t>
      </w:r>
      <w:r w:rsidRPr="0074401C">
        <w:tab/>
        <w:t>Under Division</w:t>
      </w:r>
      <w:r w:rsidR="0074401C" w:rsidRPr="0074401C">
        <w:t> </w:t>
      </w:r>
      <w:r w:rsidR="007E4391" w:rsidRPr="0074401C">
        <w:t>4</w:t>
      </w:r>
      <w:r w:rsidRPr="0074401C">
        <w:t>, a participant may request a review of his or her plan at any time and may revise</w:t>
      </w:r>
      <w:r w:rsidR="004D2763" w:rsidRPr="0074401C">
        <w:t xml:space="preserve"> the</w:t>
      </w:r>
      <w:r w:rsidRPr="0074401C">
        <w:t xml:space="preserve"> </w:t>
      </w:r>
      <w:r w:rsidR="004D2763" w:rsidRPr="0074401C">
        <w:t xml:space="preserve">participant’s statement of goals and aspirations </w:t>
      </w:r>
      <w:r w:rsidRPr="0074401C">
        <w:t>a</w:t>
      </w:r>
      <w:r w:rsidR="002047D5" w:rsidRPr="0074401C">
        <w:t xml:space="preserve">t any time, which results in </w:t>
      </w:r>
      <w:r w:rsidR="00311FF1" w:rsidRPr="0074401C">
        <w:t xml:space="preserve">the </w:t>
      </w:r>
      <w:r w:rsidR="002047D5" w:rsidRPr="0074401C">
        <w:t>replacement of the plan.</w:t>
      </w:r>
    </w:p>
    <w:p w:rsidR="00FD2A77" w:rsidRPr="0074401C" w:rsidRDefault="00333AFB" w:rsidP="0074401C">
      <w:pPr>
        <w:pStyle w:val="subsection"/>
      </w:pPr>
      <w:r w:rsidRPr="0074401C">
        <w:tab/>
        <w:t>(3</w:t>
      </w:r>
      <w:r w:rsidR="00FD2A77" w:rsidRPr="0074401C">
        <w:t>)</w:t>
      </w:r>
      <w:r w:rsidR="00FD2A77" w:rsidRPr="0074401C">
        <w:tab/>
        <w:t>A participant’s plan ceases</w:t>
      </w:r>
      <w:r w:rsidR="000F1054" w:rsidRPr="0074401C">
        <w:t xml:space="preserve"> to be in effect at the earlier</w:t>
      </w:r>
      <w:r w:rsidR="00FD2A77" w:rsidRPr="0074401C">
        <w:t xml:space="preserve"> of the following times:</w:t>
      </w:r>
    </w:p>
    <w:p w:rsidR="00FD2A77" w:rsidRPr="0074401C" w:rsidRDefault="00FD2A77" w:rsidP="0074401C">
      <w:pPr>
        <w:pStyle w:val="paragraph"/>
      </w:pPr>
      <w:r w:rsidRPr="0074401C">
        <w:tab/>
        <w:t>(</w:t>
      </w:r>
      <w:r w:rsidR="00213279" w:rsidRPr="0074401C">
        <w:t>a</w:t>
      </w:r>
      <w:r w:rsidRPr="0074401C">
        <w:t>)</w:t>
      </w:r>
      <w:r w:rsidRPr="0074401C">
        <w:tab/>
        <w:t>when it is replaced by another plan under Division</w:t>
      </w:r>
      <w:r w:rsidR="0074401C" w:rsidRPr="0074401C">
        <w:t> </w:t>
      </w:r>
      <w:r w:rsidR="007E4391" w:rsidRPr="0074401C">
        <w:t>4</w:t>
      </w:r>
      <w:r w:rsidRPr="0074401C">
        <w:t>;</w:t>
      </w:r>
    </w:p>
    <w:p w:rsidR="00FD2A77" w:rsidRPr="0074401C" w:rsidRDefault="00213279" w:rsidP="0074401C">
      <w:pPr>
        <w:pStyle w:val="paragraph"/>
      </w:pPr>
      <w:r w:rsidRPr="0074401C">
        <w:tab/>
        <w:t>(b</w:t>
      </w:r>
      <w:r w:rsidR="00FD2A77" w:rsidRPr="0074401C">
        <w:t>)</w:t>
      </w:r>
      <w:r w:rsidR="00FD2A77" w:rsidRPr="0074401C">
        <w:tab/>
        <w:t>when</w:t>
      </w:r>
      <w:r w:rsidR="00333AFB" w:rsidRPr="0074401C">
        <w:t xml:space="preserve"> the participant ceases to be a participant</w:t>
      </w:r>
      <w:r w:rsidR="00FD2A77" w:rsidRPr="0074401C">
        <w:t>.</w:t>
      </w:r>
    </w:p>
    <w:p w:rsidR="00040957" w:rsidRPr="0074401C" w:rsidRDefault="002B191E" w:rsidP="0074401C">
      <w:pPr>
        <w:pStyle w:val="ActHead5"/>
      </w:pPr>
      <w:bookmarkStart w:id="54" w:name="_Toc341714514"/>
      <w:r w:rsidRPr="0074401C">
        <w:rPr>
          <w:rStyle w:val="CharSectno"/>
        </w:rPr>
        <w:t>38</w:t>
      </w:r>
      <w:r w:rsidR="00040957" w:rsidRPr="0074401C">
        <w:t xml:space="preserve">  Copy of plan to be provided</w:t>
      </w:r>
      <w:bookmarkEnd w:id="54"/>
    </w:p>
    <w:p w:rsidR="00E63BF6" w:rsidRPr="0074401C" w:rsidRDefault="00040957" w:rsidP="0074401C">
      <w:pPr>
        <w:pStyle w:val="subsection"/>
      </w:pPr>
      <w:r w:rsidRPr="0074401C">
        <w:tab/>
      </w:r>
      <w:r w:rsidR="00E63BF6" w:rsidRPr="0074401C">
        <w:tab/>
        <w:t xml:space="preserve">The </w:t>
      </w:r>
      <w:r w:rsidR="00720AC6" w:rsidRPr="0074401C">
        <w:t>CEO</w:t>
      </w:r>
      <w:r w:rsidR="00D37F95" w:rsidRPr="0074401C">
        <w:t xml:space="preserve"> must provid</w:t>
      </w:r>
      <w:r w:rsidR="009E49A2" w:rsidRPr="0074401C">
        <w:t>e a copy of a participant’s</w:t>
      </w:r>
      <w:r w:rsidR="00332617" w:rsidRPr="0074401C">
        <w:t xml:space="preserve"> plan to the participant </w:t>
      </w:r>
      <w:r w:rsidR="00E93CC4" w:rsidRPr="0074401C">
        <w:t xml:space="preserve">within 7 days </w:t>
      </w:r>
      <w:r w:rsidR="00E63BF6" w:rsidRPr="0074401C">
        <w:t>after the plan comes into effect.</w:t>
      </w:r>
    </w:p>
    <w:p w:rsidR="00C42360" w:rsidRPr="0074401C" w:rsidRDefault="002B191E" w:rsidP="0074401C">
      <w:pPr>
        <w:pStyle w:val="ActHead5"/>
      </w:pPr>
      <w:bookmarkStart w:id="55" w:name="_Toc341714515"/>
      <w:r w:rsidRPr="0074401C">
        <w:rPr>
          <w:rStyle w:val="CharSectno"/>
        </w:rPr>
        <w:t>39</w:t>
      </w:r>
      <w:r w:rsidR="00C42360" w:rsidRPr="0074401C">
        <w:t xml:space="preserve"> </w:t>
      </w:r>
      <w:r w:rsidR="00AC6E29" w:rsidRPr="0074401C">
        <w:t xml:space="preserve"> </w:t>
      </w:r>
      <w:r w:rsidR="00C61F67" w:rsidRPr="0074401C">
        <w:t xml:space="preserve">Agency must comply with </w:t>
      </w:r>
      <w:r w:rsidR="00014580" w:rsidRPr="0074401C">
        <w:t>the statement of participant supports</w:t>
      </w:r>
      <w:bookmarkEnd w:id="55"/>
    </w:p>
    <w:p w:rsidR="00C42360" w:rsidRPr="0074401C" w:rsidRDefault="00C42360" w:rsidP="0074401C">
      <w:pPr>
        <w:pStyle w:val="subsection"/>
      </w:pPr>
      <w:r w:rsidRPr="0074401C">
        <w:tab/>
      </w:r>
      <w:r w:rsidR="008E42D7" w:rsidRPr="0074401C">
        <w:tab/>
      </w:r>
      <w:r w:rsidR="00C61F67" w:rsidRPr="0074401C">
        <w:t>The Agency must comply with</w:t>
      </w:r>
      <w:r w:rsidR="00416657" w:rsidRPr="0074401C">
        <w:t xml:space="preserve"> </w:t>
      </w:r>
      <w:r w:rsidR="00354322" w:rsidRPr="0074401C">
        <w:t>the</w:t>
      </w:r>
      <w:r w:rsidR="00014580" w:rsidRPr="0074401C">
        <w:t xml:space="preserve"> statement of participant supports</w:t>
      </w:r>
      <w:r w:rsidR="00955B9E" w:rsidRPr="0074401C">
        <w:t xml:space="preserve"> </w:t>
      </w:r>
      <w:r w:rsidR="00354322" w:rsidRPr="0074401C">
        <w:t>in a participant’s plan.</w:t>
      </w:r>
    </w:p>
    <w:p w:rsidR="00CB43DE" w:rsidRPr="0074401C" w:rsidRDefault="002B191E" w:rsidP="0074401C">
      <w:pPr>
        <w:pStyle w:val="ActHead5"/>
      </w:pPr>
      <w:bookmarkStart w:id="56" w:name="_Toc341714516"/>
      <w:r w:rsidRPr="0074401C">
        <w:rPr>
          <w:rStyle w:val="CharSectno"/>
        </w:rPr>
        <w:t>40</w:t>
      </w:r>
      <w:r w:rsidR="00CB43DE" w:rsidRPr="0074401C">
        <w:t xml:space="preserve">  </w:t>
      </w:r>
      <w:r w:rsidR="00D178E4" w:rsidRPr="0074401C">
        <w:t>Effect of temporary absence on</w:t>
      </w:r>
      <w:r w:rsidR="00CB43DE" w:rsidRPr="0074401C">
        <w:t xml:space="preserve"> plans</w:t>
      </w:r>
      <w:bookmarkEnd w:id="56"/>
    </w:p>
    <w:p w:rsidR="00295DA6" w:rsidRPr="0074401C" w:rsidRDefault="00CB43DE" w:rsidP="0074401C">
      <w:pPr>
        <w:pStyle w:val="subsection"/>
      </w:pPr>
      <w:r w:rsidRPr="0074401C">
        <w:tab/>
        <w:t>(1)</w:t>
      </w:r>
      <w:r w:rsidRPr="0074401C">
        <w:tab/>
      </w:r>
      <w:r w:rsidR="00295DA6" w:rsidRPr="0074401C">
        <w:t xml:space="preserve">A participant for whom a plan is in effect may be temporarily absent from Australia </w:t>
      </w:r>
      <w:r w:rsidR="00441BFA" w:rsidRPr="0074401C">
        <w:t>for the grace period for the</w:t>
      </w:r>
      <w:r w:rsidR="00295DA6" w:rsidRPr="0074401C">
        <w:t xml:space="preserve"> absence without affecting the participant’s plan.</w:t>
      </w:r>
    </w:p>
    <w:p w:rsidR="00CB43DE" w:rsidRPr="0074401C" w:rsidRDefault="00F05796" w:rsidP="0074401C">
      <w:pPr>
        <w:pStyle w:val="subsection"/>
      </w:pPr>
      <w:r w:rsidRPr="0074401C">
        <w:tab/>
        <w:t>(</w:t>
      </w:r>
      <w:r w:rsidR="0010447D" w:rsidRPr="0074401C">
        <w:t>2</w:t>
      </w:r>
      <w:r w:rsidRPr="0074401C">
        <w:t>)</w:t>
      </w:r>
      <w:r w:rsidRPr="0074401C">
        <w:tab/>
      </w:r>
      <w:r w:rsidR="00CB43DE" w:rsidRPr="0074401C">
        <w:t xml:space="preserve">The </w:t>
      </w:r>
      <w:r w:rsidR="00D178E4" w:rsidRPr="0074401C">
        <w:rPr>
          <w:b/>
          <w:i/>
        </w:rPr>
        <w:t>grace</w:t>
      </w:r>
      <w:r w:rsidR="00CB43DE" w:rsidRPr="0074401C">
        <w:rPr>
          <w:b/>
          <w:i/>
        </w:rPr>
        <w:t xml:space="preserve"> period</w:t>
      </w:r>
      <w:r w:rsidRPr="0074401C">
        <w:rPr>
          <w:b/>
          <w:i/>
        </w:rPr>
        <w:t xml:space="preserve"> </w:t>
      </w:r>
      <w:r w:rsidRPr="0074401C">
        <w:t>for a</w:t>
      </w:r>
      <w:r w:rsidR="00441BFA" w:rsidRPr="0074401C">
        <w:t xml:space="preserve"> temporary </w:t>
      </w:r>
      <w:r w:rsidRPr="0074401C">
        <w:t>absence</w:t>
      </w:r>
      <w:r w:rsidR="00CB43DE" w:rsidRPr="0074401C">
        <w:t xml:space="preserve"> of a participant</w:t>
      </w:r>
      <w:r w:rsidRPr="0074401C">
        <w:t xml:space="preserve"> is</w:t>
      </w:r>
      <w:r w:rsidR="00CB43DE" w:rsidRPr="0074401C">
        <w:t>:</w:t>
      </w:r>
    </w:p>
    <w:p w:rsidR="00CB43DE" w:rsidRPr="0074401C" w:rsidRDefault="00CB43DE" w:rsidP="0074401C">
      <w:pPr>
        <w:pStyle w:val="paragraph"/>
      </w:pPr>
      <w:r w:rsidRPr="0074401C">
        <w:tab/>
        <w:t>(a)</w:t>
      </w:r>
      <w:r w:rsidRPr="0074401C">
        <w:tab/>
        <w:t>6 weeks</w:t>
      </w:r>
      <w:r w:rsidR="00C843E8" w:rsidRPr="0074401C">
        <w:t xml:space="preserve"> beginning when the participant leaves Australia</w:t>
      </w:r>
      <w:r w:rsidRPr="0074401C">
        <w:t>; or</w:t>
      </w:r>
    </w:p>
    <w:p w:rsidR="00F05796" w:rsidRPr="0074401C" w:rsidRDefault="009D6906" w:rsidP="0074401C">
      <w:pPr>
        <w:pStyle w:val="paragraph"/>
      </w:pPr>
      <w:r w:rsidRPr="0074401C">
        <w:tab/>
        <w:t>(b)</w:t>
      </w:r>
      <w:r w:rsidRPr="0074401C">
        <w:tab/>
      </w:r>
      <w:r w:rsidR="002047D5" w:rsidRPr="0074401C">
        <w:t>if</w:t>
      </w:r>
      <w:r w:rsidRPr="0074401C">
        <w:t xml:space="preserve"> </w:t>
      </w:r>
      <w:r w:rsidR="00CB43DE" w:rsidRPr="0074401C">
        <w:t xml:space="preserve">the </w:t>
      </w:r>
      <w:r w:rsidR="00720AC6" w:rsidRPr="0074401C">
        <w:t>CEO</w:t>
      </w:r>
      <w:r w:rsidR="00CB43DE" w:rsidRPr="0074401C">
        <w:t xml:space="preserve"> is satisfied that it is appropriate for the </w:t>
      </w:r>
      <w:r w:rsidR="00D178E4" w:rsidRPr="0074401C">
        <w:t>grace</w:t>
      </w:r>
      <w:r w:rsidR="00CB43DE" w:rsidRPr="0074401C">
        <w:t xml:space="preserve"> period to be longer than 6 weeks—such longer period as the </w:t>
      </w:r>
      <w:r w:rsidR="00720AC6" w:rsidRPr="0074401C">
        <w:t>CEO</w:t>
      </w:r>
      <w:r w:rsidR="00CB43DE" w:rsidRPr="0074401C">
        <w:t xml:space="preserve"> decides</w:t>
      </w:r>
      <w:r w:rsidR="00F05796" w:rsidRPr="0074401C">
        <w:t>, having regard to</w:t>
      </w:r>
      <w:r w:rsidR="00291EE3" w:rsidRPr="0074401C">
        <w:t xml:space="preserve"> </w:t>
      </w:r>
      <w:r w:rsidR="00F05796" w:rsidRPr="0074401C">
        <w:t xml:space="preserve">the criteria </w:t>
      </w:r>
      <w:r w:rsidR="001200A8" w:rsidRPr="0074401C">
        <w:t xml:space="preserve">(if any) </w:t>
      </w:r>
      <w:r w:rsidR="00F05796" w:rsidRPr="0074401C">
        <w:t xml:space="preserve">prescribed by the </w:t>
      </w:r>
      <w:r w:rsidR="00AA7084" w:rsidRPr="0074401C">
        <w:t xml:space="preserve">National Disability Insurance Scheme </w:t>
      </w:r>
      <w:r w:rsidR="00C4499D" w:rsidRPr="0074401C">
        <w:t>rules</w:t>
      </w:r>
      <w:r w:rsidR="00F05796" w:rsidRPr="0074401C">
        <w:t xml:space="preserve"> for the purposes of this paragraph.</w:t>
      </w:r>
    </w:p>
    <w:p w:rsidR="0010447D" w:rsidRPr="0074401C" w:rsidRDefault="0010447D" w:rsidP="0074401C">
      <w:pPr>
        <w:pStyle w:val="subsection"/>
      </w:pPr>
      <w:r w:rsidRPr="0074401C">
        <w:tab/>
        <w:t>(3)</w:t>
      </w:r>
      <w:r w:rsidRPr="0074401C">
        <w:tab/>
        <w:t>If a participant for whom a plan is in effect is temporarily absent from Australia after the end of the grace period for the absence, the participant’s plan is suspended from the end of the grace period until the participant returns to Australia.</w:t>
      </w:r>
    </w:p>
    <w:p w:rsidR="00CB43DE" w:rsidRPr="0074401C" w:rsidRDefault="007B4E4E" w:rsidP="0074401C">
      <w:pPr>
        <w:pStyle w:val="subsection"/>
      </w:pPr>
      <w:r w:rsidRPr="0074401C">
        <w:tab/>
        <w:t>(4</w:t>
      </w:r>
      <w:r w:rsidR="00F05796" w:rsidRPr="0074401C">
        <w:t>)</w:t>
      </w:r>
      <w:r w:rsidR="00F05796" w:rsidRPr="0074401C">
        <w:tab/>
        <w:t>For the purposes of this section, a person’s absence from Australia is temporary if, throughout the absence, the person does not cease to reside in Australia (within the meaning of</w:t>
      </w:r>
      <w:r w:rsidR="00C61F67" w:rsidRPr="0074401C">
        <w:t xml:space="preserve"> paragraph</w:t>
      </w:r>
      <w:r w:rsidR="00F05796" w:rsidRPr="0074401C">
        <w:t xml:space="preserve"> </w:t>
      </w:r>
      <w:r w:rsidR="002B191E" w:rsidRPr="0074401C">
        <w:t>23</w:t>
      </w:r>
      <w:r w:rsidR="00C61F67" w:rsidRPr="0074401C">
        <w:t>(1)(a)</w:t>
      </w:r>
      <w:r w:rsidR="00F05796" w:rsidRPr="0074401C">
        <w:t>).</w:t>
      </w:r>
    </w:p>
    <w:p w:rsidR="00B81334" w:rsidRPr="0074401C" w:rsidRDefault="002B191E" w:rsidP="0074401C">
      <w:pPr>
        <w:pStyle w:val="ActHead5"/>
      </w:pPr>
      <w:bookmarkStart w:id="57" w:name="_Toc341714517"/>
      <w:r w:rsidRPr="0074401C">
        <w:rPr>
          <w:rStyle w:val="CharSectno"/>
        </w:rPr>
        <w:t>41</w:t>
      </w:r>
      <w:r w:rsidR="00B81334" w:rsidRPr="0074401C">
        <w:t xml:space="preserve"> </w:t>
      </w:r>
      <w:r w:rsidR="0027593F" w:rsidRPr="0074401C">
        <w:t xml:space="preserve"> </w:t>
      </w:r>
      <w:r w:rsidR="00B81334" w:rsidRPr="0074401C">
        <w:t>Suspension of plan</w:t>
      </w:r>
      <w:r w:rsidR="003E1444" w:rsidRPr="0074401C">
        <w:t>s</w:t>
      </w:r>
      <w:bookmarkEnd w:id="57"/>
    </w:p>
    <w:p w:rsidR="00B81334" w:rsidRPr="0074401C" w:rsidRDefault="00B81334" w:rsidP="0074401C">
      <w:pPr>
        <w:pStyle w:val="subsection"/>
      </w:pPr>
      <w:r w:rsidRPr="0074401C">
        <w:tab/>
      </w:r>
      <w:r w:rsidR="00695029" w:rsidRPr="0074401C">
        <w:t>(1)</w:t>
      </w:r>
      <w:r w:rsidR="00695029" w:rsidRPr="0074401C">
        <w:tab/>
      </w:r>
      <w:r w:rsidR="00354322" w:rsidRPr="0074401C">
        <w:t xml:space="preserve">A statement of participant supports in </w:t>
      </w:r>
      <w:r w:rsidR="00695029" w:rsidRPr="0074401C">
        <w:t>a</w:t>
      </w:r>
      <w:r w:rsidR="00A00B0D" w:rsidRPr="0074401C">
        <w:t xml:space="preserve"> pa</w:t>
      </w:r>
      <w:r w:rsidR="00C61F67" w:rsidRPr="0074401C">
        <w:t>rticipant’s plan is</w:t>
      </w:r>
      <w:r w:rsidR="00A00B0D" w:rsidRPr="0074401C">
        <w:t xml:space="preserve"> </w:t>
      </w:r>
      <w:r w:rsidRPr="0074401C">
        <w:t>suspended:</w:t>
      </w:r>
    </w:p>
    <w:p w:rsidR="00B81334" w:rsidRPr="0074401C" w:rsidRDefault="00B81334" w:rsidP="0074401C">
      <w:pPr>
        <w:pStyle w:val="paragraph"/>
      </w:pPr>
      <w:r w:rsidRPr="0074401C">
        <w:tab/>
        <w:t>(a)</w:t>
      </w:r>
      <w:r w:rsidRPr="0074401C">
        <w:tab/>
        <w:t xml:space="preserve">as mentioned in subsection </w:t>
      </w:r>
      <w:r w:rsidR="002B191E" w:rsidRPr="0074401C">
        <w:t>40</w:t>
      </w:r>
      <w:r w:rsidRPr="0074401C">
        <w:t>(</w:t>
      </w:r>
      <w:r w:rsidR="00C852C3" w:rsidRPr="0074401C">
        <w:t>3</w:t>
      </w:r>
      <w:r w:rsidRPr="0074401C">
        <w:t xml:space="preserve">) (which deals with </w:t>
      </w:r>
      <w:r w:rsidR="0022285D" w:rsidRPr="0074401C">
        <w:t>temporary absence from Australia</w:t>
      </w:r>
      <w:r w:rsidRPr="0074401C">
        <w:t>);</w:t>
      </w:r>
      <w:r w:rsidR="00C61F67" w:rsidRPr="0074401C">
        <w:t xml:space="preserve"> and</w:t>
      </w:r>
    </w:p>
    <w:p w:rsidR="0022285D" w:rsidRPr="0074401C" w:rsidRDefault="0053428F" w:rsidP="0074401C">
      <w:pPr>
        <w:pStyle w:val="paragraph"/>
      </w:pPr>
      <w:r w:rsidRPr="0074401C">
        <w:tab/>
        <w:t>(b</w:t>
      </w:r>
      <w:r w:rsidR="00B81334" w:rsidRPr="0074401C">
        <w:t>)</w:t>
      </w:r>
      <w:r w:rsidR="0022285D" w:rsidRPr="0074401C">
        <w:tab/>
        <w:t xml:space="preserve">as mentioned in subsection </w:t>
      </w:r>
      <w:r w:rsidR="002B191E" w:rsidRPr="0074401C">
        <w:t>105</w:t>
      </w:r>
      <w:r w:rsidR="0022285D" w:rsidRPr="0074401C">
        <w:t>(2) (which deals with obtaining compensation)</w:t>
      </w:r>
      <w:r w:rsidR="00C61F67" w:rsidRPr="0074401C">
        <w:t>.</w:t>
      </w:r>
    </w:p>
    <w:p w:rsidR="00B81334" w:rsidRPr="0074401C" w:rsidRDefault="00B81334" w:rsidP="0074401C">
      <w:pPr>
        <w:pStyle w:val="subsection"/>
      </w:pPr>
      <w:r w:rsidRPr="0074401C">
        <w:tab/>
        <w:t>(2)</w:t>
      </w:r>
      <w:r w:rsidRPr="0074401C">
        <w:tab/>
        <w:t xml:space="preserve">The effect of suspension of </w:t>
      </w:r>
      <w:r w:rsidR="00354322" w:rsidRPr="0074401C">
        <w:t>a sta</w:t>
      </w:r>
      <w:r w:rsidR="0085730E" w:rsidRPr="0074401C">
        <w:t xml:space="preserve">tement of participant supports </w:t>
      </w:r>
      <w:r w:rsidR="00354322" w:rsidRPr="0074401C">
        <w:t>in a participant’s plan</w:t>
      </w:r>
      <w:r w:rsidRPr="0074401C">
        <w:t xml:space="preserve"> is that</w:t>
      </w:r>
      <w:r w:rsidR="000873D4" w:rsidRPr="0074401C">
        <w:t xml:space="preserve"> the plan remains in effect</w:t>
      </w:r>
      <w:r w:rsidR="00213279" w:rsidRPr="0074401C">
        <w:t xml:space="preserve"> but</w:t>
      </w:r>
      <w:r w:rsidR="00DC0222" w:rsidRPr="0074401C">
        <w:t>, during the period of suspension</w:t>
      </w:r>
      <w:r w:rsidR="00213279" w:rsidRPr="0074401C">
        <w:t>:</w:t>
      </w:r>
    </w:p>
    <w:p w:rsidR="00B81334" w:rsidRPr="0074401C" w:rsidRDefault="00B81334" w:rsidP="0074401C">
      <w:pPr>
        <w:pStyle w:val="paragraph"/>
      </w:pPr>
      <w:r w:rsidRPr="0074401C">
        <w:tab/>
        <w:t>(a)</w:t>
      </w:r>
      <w:r w:rsidRPr="0074401C">
        <w:tab/>
      </w:r>
      <w:r w:rsidR="00695029" w:rsidRPr="0074401C">
        <w:t>the person is no</w:t>
      </w:r>
      <w:r w:rsidR="000873D4" w:rsidRPr="0074401C">
        <w:t xml:space="preserve">t entitled </w:t>
      </w:r>
      <w:r w:rsidR="001F1F19" w:rsidRPr="0074401C">
        <w:t xml:space="preserve">to </w:t>
      </w:r>
      <w:r w:rsidR="000873D4" w:rsidRPr="0074401C">
        <w:t xml:space="preserve">be paid NDIS amounts, </w:t>
      </w:r>
      <w:r w:rsidR="00695029" w:rsidRPr="0074401C">
        <w:t>so far as the amounts relate to</w:t>
      </w:r>
      <w:r w:rsidR="00DC0222" w:rsidRPr="0074401C">
        <w:t xml:space="preserve"> </w:t>
      </w:r>
      <w:r w:rsidR="005E670E" w:rsidRPr="0074401C">
        <w:t xml:space="preserve">reasonable and necessary </w:t>
      </w:r>
      <w:r w:rsidR="00EA7DE2" w:rsidRPr="0074401C">
        <w:t>supports that would otherwise have been funded in respect of t</w:t>
      </w:r>
      <w:r w:rsidR="00DC0222" w:rsidRPr="0074401C">
        <w:t>hat period</w:t>
      </w:r>
      <w:r w:rsidRPr="0074401C">
        <w:t>;</w:t>
      </w:r>
      <w:r w:rsidR="00213279" w:rsidRPr="0074401C">
        <w:t xml:space="preserve"> and</w:t>
      </w:r>
    </w:p>
    <w:p w:rsidR="00B81334" w:rsidRPr="0074401C" w:rsidRDefault="00B81334" w:rsidP="0074401C">
      <w:pPr>
        <w:pStyle w:val="paragraph"/>
      </w:pPr>
      <w:r w:rsidRPr="0074401C">
        <w:tab/>
        <w:t>(b)</w:t>
      </w:r>
      <w:r w:rsidRPr="0074401C">
        <w:tab/>
        <w:t xml:space="preserve">the </w:t>
      </w:r>
      <w:r w:rsidR="00EB34C8" w:rsidRPr="0074401C">
        <w:t>Agency</w:t>
      </w:r>
      <w:r w:rsidRPr="0074401C">
        <w:t xml:space="preserve"> is not r</w:t>
      </w:r>
      <w:r w:rsidR="00922BA1" w:rsidRPr="0074401C">
        <w:t>eq</w:t>
      </w:r>
      <w:r w:rsidR="00EA7DE2" w:rsidRPr="0074401C">
        <w:t>uired to provide or fund other</w:t>
      </w:r>
      <w:r w:rsidR="00922BA1" w:rsidRPr="0074401C">
        <w:t xml:space="preserve"> </w:t>
      </w:r>
      <w:r w:rsidRPr="0074401C">
        <w:t>support</w:t>
      </w:r>
      <w:r w:rsidR="00922BA1" w:rsidRPr="0074401C">
        <w:t>s</w:t>
      </w:r>
      <w:r w:rsidR="00EA7DE2" w:rsidRPr="0074401C">
        <w:t xml:space="preserve"> under the plan, but is not prevented from doing so if the CEO considers it appropriate</w:t>
      </w:r>
      <w:r w:rsidRPr="0074401C">
        <w:t xml:space="preserve">; </w:t>
      </w:r>
      <w:r w:rsidR="00213279" w:rsidRPr="0074401C">
        <w:t>and</w:t>
      </w:r>
    </w:p>
    <w:p w:rsidR="00B81334" w:rsidRPr="0074401C" w:rsidRDefault="00B81334" w:rsidP="0074401C">
      <w:pPr>
        <w:pStyle w:val="paragraph"/>
      </w:pPr>
      <w:r w:rsidRPr="0074401C">
        <w:tab/>
        <w:t>(c)</w:t>
      </w:r>
      <w:r w:rsidRPr="0074401C">
        <w:tab/>
        <w:t xml:space="preserve">the participant is not entitled to </w:t>
      </w:r>
      <w:r w:rsidR="00C61F67" w:rsidRPr="0074401C">
        <w:t>request</w:t>
      </w:r>
      <w:r w:rsidRPr="0074401C">
        <w:t xml:space="preserve"> a review of the plan under subsection </w:t>
      </w:r>
      <w:r w:rsidR="002B191E" w:rsidRPr="0074401C">
        <w:t>48</w:t>
      </w:r>
      <w:r w:rsidRPr="0074401C">
        <w:t>(1).</w:t>
      </w:r>
    </w:p>
    <w:p w:rsidR="003D6044" w:rsidRPr="0074401C" w:rsidRDefault="003D6044" w:rsidP="0074401C">
      <w:pPr>
        <w:pStyle w:val="PageBreak"/>
      </w:pPr>
      <w:r w:rsidRPr="0074401C">
        <w:br w:type="page"/>
      </w:r>
    </w:p>
    <w:p w:rsidR="00153C85" w:rsidRPr="0074401C" w:rsidRDefault="00153C85" w:rsidP="0074401C">
      <w:pPr>
        <w:pStyle w:val="ActHead3"/>
      </w:pPr>
      <w:bookmarkStart w:id="58" w:name="_Toc341714518"/>
      <w:r w:rsidRPr="0074401C">
        <w:rPr>
          <w:rStyle w:val="CharDivNo"/>
        </w:rPr>
        <w:t>Division</w:t>
      </w:r>
      <w:r w:rsidR="0074401C" w:rsidRPr="0074401C">
        <w:rPr>
          <w:rStyle w:val="CharDivNo"/>
        </w:rPr>
        <w:t> </w:t>
      </w:r>
      <w:r w:rsidR="007E4391" w:rsidRPr="0074401C">
        <w:rPr>
          <w:rStyle w:val="CharDivNo"/>
        </w:rPr>
        <w:t>3</w:t>
      </w:r>
      <w:r w:rsidRPr="0074401C">
        <w:t>—</w:t>
      </w:r>
      <w:r w:rsidRPr="0074401C">
        <w:rPr>
          <w:rStyle w:val="CharDivText"/>
        </w:rPr>
        <w:t>M</w:t>
      </w:r>
      <w:r w:rsidR="00A935BE" w:rsidRPr="0074401C">
        <w:rPr>
          <w:rStyle w:val="CharDivText"/>
        </w:rPr>
        <w:t xml:space="preserve">anaging </w:t>
      </w:r>
      <w:r w:rsidR="00D16C15" w:rsidRPr="0074401C">
        <w:rPr>
          <w:rStyle w:val="CharDivText"/>
        </w:rPr>
        <w:t xml:space="preserve">the funding </w:t>
      </w:r>
      <w:r w:rsidR="000422E6" w:rsidRPr="0074401C">
        <w:rPr>
          <w:rStyle w:val="CharDivText"/>
        </w:rPr>
        <w:t xml:space="preserve">for supports </w:t>
      </w:r>
      <w:r w:rsidR="00D16C15" w:rsidRPr="0074401C">
        <w:rPr>
          <w:rStyle w:val="CharDivText"/>
        </w:rPr>
        <w:t xml:space="preserve">under </w:t>
      </w:r>
      <w:r w:rsidRPr="0074401C">
        <w:rPr>
          <w:rStyle w:val="CharDivText"/>
        </w:rPr>
        <w:t>participants’ plans</w:t>
      </w:r>
      <w:bookmarkEnd w:id="58"/>
    </w:p>
    <w:p w:rsidR="00243E23" w:rsidRPr="0074401C" w:rsidRDefault="002B191E" w:rsidP="0074401C">
      <w:pPr>
        <w:pStyle w:val="ActHead5"/>
      </w:pPr>
      <w:bookmarkStart w:id="59" w:name="_Toc341714519"/>
      <w:r w:rsidRPr="0074401C">
        <w:rPr>
          <w:rStyle w:val="CharSectno"/>
        </w:rPr>
        <w:t>42</w:t>
      </w:r>
      <w:r w:rsidR="00FB7FCC" w:rsidRPr="0074401C">
        <w:t xml:space="preserve"> </w:t>
      </w:r>
      <w:r w:rsidR="006B1717" w:rsidRPr="0074401C">
        <w:t xml:space="preserve"> Meaning of </w:t>
      </w:r>
      <w:r w:rsidR="006B1717" w:rsidRPr="0074401C">
        <w:rPr>
          <w:i/>
        </w:rPr>
        <w:t>m</w:t>
      </w:r>
      <w:r w:rsidR="00243E23" w:rsidRPr="0074401C">
        <w:rPr>
          <w:i/>
        </w:rPr>
        <w:t xml:space="preserve">anaging </w:t>
      </w:r>
      <w:r w:rsidR="00441BFA" w:rsidRPr="0074401C">
        <w:rPr>
          <w:i/>
        </w:rPr>
        <w:t>the funding</w:t>
      </w:r>
      <w:r w:rsidR="00627E4F" w:rsidRPr="0074401C">
        <w:rPr>
          <w:i/>
        </w:rPr>
        <w:t xml:space="preserve"> for supports</w:t>
      </w:r>
      <w:r w:rsidR="00441BFA" w:rsidRPr="0074401C">
        <w:rPr>
          <w:i/>
        </w:rPr>
        <w:t xml:space="preserve"> </w:t>
      </w:r>
      <w:r w:rsidR="00441BFA" w:rsidRPr="0074401C">
        <w:t>under a participant’s plan</w:t>
      </w:r>
      <w:bookmarkEnd w:id="59"/>
    </w:p>
    <w:p w:rsidR="00463908" w:rsidRPr="0074401C" w:rsidRDefault="00243E23" w:rsidP="0074401C">
      <w:pPr>
        <w:pStyle w:val="subsection"/>
      </w:pPr>
      <w:r w:rsidRPr="0074401C">
        <w:tab/>
      </w:r>
      <w:r w:rsidR="00177677" w:rsidRPr="0074401C">
        <w:t>(1)</w:t>
      </w:r>
      <w:r w:rsidRPr="0074401C">
        <w:tab/>
        <w:t xml:space="preserve">For the purposes of this Act, </w:t>
      </w:r>
      <w:r w:rsidRPr="0074401C">
        <w:rPr>
          <w:b/>
          <w:i/>
        </w:rPr>
        <w:t>managing</w:t>
      </w:r>
      <w:r w:rsidR="00463908" w:rsidRPr="0074401C">
        <w:t xml:space="preserve"> </w:t>
      </w:r>
      <w:r w:rsidR="00D16C15" w:rsidRPr="0074401C">
        <w:rPr>
          <w:b/>
          <w:i/>
        </w:rPr>
        <w:t>the funding</w:t>
      </w:r>
      <w:r w:rsidR="000422E6" w:rsidRPr="0074401C">
        <w:rPr>
          <w:b/>
          <w:i/>
        </w:rPr>
        <w:t xml:space="preserve"> for supports</w:t>
      </w:r>
      <w:r w:rsidR="00D16C15" w:rsidRPr="0074401C">
        <w:rPr>
          <w:i/>
        </w:rPr>
        <w:t xml:space="preserve"> </w:t>
      </w:r>
      <w:r w:rsidR="00D16C15" w:rsidRPr="0074401C">
        <w:t xml:space="preserve">under </w:t>
      </w:r>
      <w:r w:rsidR="00463908" w:rsidRPr="0074401C">
        <w:t xml:space="preserve">a participant’s plan </w:t>
      </w:r>
      <w:r w:rsidR="0022621C" w:rsidRPr="0074401C">
        <w:t>means</w:t>
      </w:r>
      <w:r w:rsidR="00463908" w:rsidRPr="0074401C">
        <w:t>:</w:t>
      </w:r>
    </w:p>
    <w:p w:rsidR="00243E23" w:rsidRPr="0074401C" w:rsidRDefault="00463908" w:rsidP="0074401C">
      <w:pPr>
        <w:pStyle w:val="paragraph"/>
      </w:pPr>
      <w:r w:rsidRPr="0074401C">
        <w:tab/>
      </w:r>
      <w:r w:rsidR="005D5A4F" w:rsidRPr="0074401C">
        <w:t>(a</w:t>
      </w:r>
      <w:r w:rsidR="00243E23" w:rsidRPr="0074401C">
        <w:t>)</w:t>
      </w:r>
      <w:r w:rsidR="00243E23" w:rsidRPr="0074401C">
        <w:tab/>
        <w:t>purchasing</w:t>
      </w:r>
      <w:r w:rsidR="009307A4" w:rsidRPr="0074401C">
        <w:t xml:space="preserve"> </w:t>
      </w:r>
      <w:r w:rsidR="00243E23" w:rsidRPr="0074401C">
        <w:t xml:space="preserve">the supports identified in the plan (including paying any </w:t>
      </w:r>
      <w:r w:rsidR="00233BE6" w:rsidRPr="0074401C">
        <w:t xml:space="preserve">applicable </w:t>
      </w:r>
      <w:r w:rsidR="00243E23" w:rsidRPr="0074401C">
        <w:t>indirect costs, such as taxes, associated with the supports</w:t>
      </w:r>
      <w:r w:rsidR="00DC0222" w:rsidRPr="0074401C">
        <w:t>)</w:t>
      </w:r>
      <w:r w:rsidR="00243E23" w:rsidRPr="0074401C">
        <w:t>; and</w:t>
      </w:r>
    </w:p>
    <w:p w:rsidR="00243E23" w:rsidRPr="0074401C" w:rsidRDefault="005D5A4F" w:rsidP="0074401C">
      <w:pPr>
        <w:pStyle w:val="paragraph"/>
      </w:pPr>
      <w:r w:rsidRPr="0074401C">
        <w:tab/>
        <w:t>(b</w:t>
      </w:r>
      <w:r w:rsidR="00463908" w:rsidRPr="0074401C">
        <w:t>)</w:t>
      </w:r>
      <w:r w:rsidR="00463908" w:rsidRPr="0074401C">
        <w:tab/>
        <w:t>receiving and</w:t>
      </w:r>
      <w:r w:rsidR="00C32DF1" w:rsidRPr="0074401C">
        <w:t xml:space="preserve"> managing any</w:t>
      </w:r>
      <w:r w:rsidR="00243E23" w:rsidRPr="0074401C">
        <w:t xml:space="preserve"> funding provided by the Agency; and</w:t>
      </w:r>
    </w:p>
    <w:p w:rsidR="00243E23" w:rsidRPr="0074401C" w:rsidRDefault="005D5A4F" w:rsidP="0074401C">
      <w:pPr>
        <w:pStyle w:val="paragraph"/>
      </w:pPr>
      <w:r w:rsidRPr="0074401C">
        <w:tab/>
        <w:t>(c</w:t>
      </w:r>
      <w:r w:rsidR="00243E23" w:rsidRPr="0074401C">
        <w:t>)</w:t>
      </w:r>
      <w:r w:rsidR="00243E23" w:rsidRPr="0074401C">
        <w:tab/>
        <w:t xml:space="preserve">acquitting </w:t>
      </w:r>
      <w:r w:rsidR="00C32DF1" w:rsidRPr="0074401C">
        <w:t>any</w:t>
      </w:r>
      <w:r w:rsidR="008F147B" w:rsidRPr="0074401C">
        <w:t xml:space="preserve"> </w:t>
      </w:r>
      <w:r w:rsidR="00243E23" w:rsidRPr="0074401C">
        <w:t>funding provided by the Agency.</w:t>
      </w:r>
    </w:p>
    <w:p w:rsidR="003D6044" w:rsidRPr="0074401C" w:rsidRDefault="00177677" w:rsidP="0074401C">
      <w:pPr>
        <w:pStyle w:val="subsection"/>
      </w:pPr>
      <w:r w:rsidRPr="0074401C">
        <w:tab/>
        <w:t>(2)</w:t>
      </w:r>
      <w:r w:rsidRPr="0074401C">
        <w:tab/>
        <w:t xml:space="preserve">For the purposes of </w:t>
      </w:r>
      <w:r w:rsidR="00354322" w:rsidRPr="0074401C">
        <w:t>the statement of participant supports in a participant’s plan</w:t>
      </w:r>
      <w:r w:rsidR="0067682C" w:rsidRPr="0074401C">
        <w:t xml:space="preserve">, in specifying the management of the funding </w:t>
      </w:r>
      <w:r w:rsidR="000422E6" w:rsidRPr="0074401C">
        <w:t xml:space="preserve">for supports </w:t>
      </w:r>
      <w:r w:rsidR="0067682C" w:rsidRPr="0074401C">
        <w:t xml:space="preserve">under </w:t>
      </w:r>
      <w:r w:rsidRPr="0074401C">
        <w:t>the plan as men</w:t>
      </w:r>
      <w:r w:rsidR="007D0F10" w:rsidRPr="0074401C">
        <w:t xml:space="preserve">tioned in paragraph </w:t>
      </w:r>
      <w:r w:rsidR="002B191E" w:rsidRPr="0074401C">
        <w:t>33</w:t>
      </w:r>
      <w:r w:rsidR="007D0F10" w:rsidRPr="0074401C">
        <w:t>(2)(d</w:t>
      </w:r>
      <w:r w:rsidR="0036688B" w:rsidRPr="0074401C">
        <w:t>)</w:t>
      </w:r>
      <w:r w:rsidR="0037559C" w:rsidRPr="0074401C">
        <w:t xml:space="preserve">, the plan must </w:t>
      </w:r>
      <w:r w:rsidR="003D6044" w:rsidRPr="0074401C">
        <w:t xml:space="preserve">specify that </w:t>
      </w:r>
      <w:r w:rsidR="00196410" w:rsidRPr="0074401C">
        <w:t>such</w:t>
      </w:r>
      <w:r w:rsidR="003D6044" w:rsidRPr="0074401C">
        <w:t xml:space="preserve"> </w:t>
      </w:r>
      <w:r w:rsidR="008268B1" w:rsidRPr="0074401C">
        <w:t xml:space="preserve">funding is to be managed </w:t>
      </w:r>
      <w:r w:rsidR="007D0F10" w:rsidRPr="0074401C">
        <w:t>wholly</w:t>
      </w:r>
      <w:r w:rsidR="00E705FB" w:rsidRPr="0074401C">
        <w:t>,</w:t>
      </w:r>
      <w:r w:rsidR="007D0F10" w:rsidRPr="0074401C">
        <w:t xml:space="preserve"> or </w:t>
      </w:r>
      <w:r w:rsidR="0037559C" w:rsidRPr="0074401C">
        <w:t>to a specified extent</w:t>
      </w:r>
      <w:r w:rsidR="00E705FB" w:rsidRPr="0074401C">
        <w:t>,</w:t>
      </w:r>
      <w:r w:rsidR="0037559C" w:rsidRPr="0074401C">
        <w:t xml:space="preserve"> </w:t>
      </w:r>
      <w:r w:rsidRPr="0074401C">
        <w:t>by</w:t>
      </w:r>
      <w:r w:rsidR="003D6044" w:rsidRPr="0074401C">
        <w:t>:</w:t>
      </w:r>
    </w:p>
    <w:p w:rsidR="00177677" w:rsidRPr="0074401C" w:rsidRDefault="003D6044" w:rsidP="0074401C">
      <w:pPr>
        <w:pStyle w:val="paragraph"/>
      </w:pPr>
      <w:r w:rsidRPr="0074401C">
        <w:tab/>
      </w:r>
      <w:r w:rsidR="008268B1" w:rsidRPr="0074401C">
        <w:t>(a</w:t>
      </w:r>
      <w:r w:rsidRPr="0074401C">
        <w:t>)</w:t>
      </w:r>
      <w:r w:rsidRPr="0074401C">
        <w:tab/>
      </w:r>
      <w:r w:rsidR="00177677" w:rsidRPr="0074401C">
        <w:t>the participant; or</w:t>
      </w:r>
    </w:p>
    <w:p w:rsidR="003D6044" w:rsidRPr="0074401C" w:rsidRDefault="008268B1" w:rsidP="0074401C">
      <w:pPr>
        <w:pStyle w:val="paragraph"/>
      </w:pPr>
      <w:r w:rsidRPr="0074401C">
        <w:tab/>
        <w:t>(b</w:t>
      </w:r>
      <w:r w:rsidR="003D6044" w:rsidRPr="0074401C">
        <w:t>)</w:t>
      </w:r>
      <w:r w:rsidR="003D6044" w:rsidRPr="0074401C">
        <w:tab/>
      </w:r>
      <w:r w:rsidR="00787489" w:rsidRPr="0074401C">
        <w:t>a registered</w:t>
      </w:r>
      <w:r w:rsidR="00C32639" w:rsidRPr="0074401C">
        <w:t xml:space="preserve"> plan management </w:t>
      </w:r>
      <w:r w:rsidR="003D6044" w:rsidRPr="0074401C">
        <w:t>provider; or</w:t>
      </w:r>
    </w:p>
    <w:p w:rsidR="003D6044" w:rsidRPr="0074401C" w:rsidRDefault="008268B1" w:rsidP="0074401C">
      <w:pPr>
        <w:pStyle w:val="paragraph"/>
      </w:pPr>
      <w:r w:rsidRPr="0074401C">
        <w:tab/>
        <w:t>(c</w:t>
      </w:r>
      <w:r w:rsidR="00557692" w:rsidRPr="0074401C">
        <w:t>)</w:t>
      </w:r>
      <w:r w:rsidR="00557692" w:rsidRPr="0074401C">
        <w:tab/>
      </w:r>
      <w:r w:rsidR="00C61F67" w:rsidRPr="0074401C">
        <w:t>the Agency;</w:t>
      </w:r>
      <w:r w:rsidR="00DB21AA" w:rsidRPr="0074401C">
        <w:t xml:space="preserve"> or</w:t>
      </w:r>
    </w:p>
    <w:p w:rsidR="003D6044" w:rsidRPr="0074401C" w:rsidRDefault="008268B1" w:rsidP="0074401C">
      <w:pPr>
        <w:pStyle w:val="paragraph"/>
      </w:pPr>
      <w:r w:rsidRPr="0074401C">
        <w:tab/>
        <w:t>(d)</w:t>
      </w:r>
      <w:r w:rsidRPr="0074401C">
        <w:tab/>
      </w:r>
      <w:r w:rsidR="003D6044" w:rsidRPr="0074401C">
        <w:t>th</w:t>
      </w:r>
      <w:r w:rsidR="00413F9C" w:rsidRPr="0074401C">
        <w:t>e</w:t>
      </w:r>
      <w:r w:rsidR="002C2DFA" w:rsidRPr="0074401C">
        <w:t xml:space="preserve"> </w:t>
      </w:r>
      <w:r w:rsidRPr="0074401C">
        <w:t xml:space="preserve">plan </w:t>
      </w:r>
      <w:r w:rsidR="002C2DFA" w:rsidRPr="0074401C">
        <w:t>nominee</w:t>
      </w:r>
      <w:r w:rsidR="003D6044" w:rsidRPr="0074401C">
        <w:t>.</w:t>
      </w:r>
    </w:p>
    <w:p w:rsidR="00243E23" w:rsidRPr="0074401C" w:rsidRDefault="002B191E" w:rsidP="0074401C">
      <w:pPr>
        <w:pStyle w:val="ActHead5"/>
      </w:pPr>
      <w:bookmarkStart w:id="60" w:name="_Toc341714520"/>
      <w:r w:rsidRPr="0074401C">
        <w:rPr>
          <w:rStyle w:val="CharSectno"/>
        </w:rPr>
        <w:t>43</w:t>
      </w:r>
      <w:r w:rsidR="0050663E" w:rsidRPr="0074401C">
        <w:t xml:space="preserve">  </w:t>
      </w:r>
      <w:r w:rsidR="00965EF1" w:rsidRPr="0074401C">
        <w:t>Choice</w:t>
      </w:r>
      <w:r w:rsidR="00243E23" w:rsidRPr="0074401C">
        <w:t xml:space="preserve"> </w:t>
      </w:r>
      <w:r w:rsidR="009158BD" w:rsidRPr="0074401C">
        <w:t>fo</w:t>
      </w:r>
      <w:r w:rsidR="00965EF1" w:rsidRPr="0074401C">
        <w:t>r the participant in relation to plan management</w:t>
      </w:r>
      <w:bookmarkEnd w:id="60"/>
    </w:p>
    <w:p w:rsidR="00965EF1" w:rsidRPr="0074401C" w:rsidRDefault="00367AF2" w:rsidP="0074401C">
      <w:pPr>
        <w:pStyle w:val="subsection"/>
      </w:pPr>
      <w:r w:rsidRPr="0074401C">
        <w:tab/>
      </w:r>
      <w:r w:rsidR="00374F61" w:rsidRPr="0074401C">
        <w:t>(1)</w:t>
      </w:r>
      <w:r w:rsidR="00B772BD" w:rsidRPr="0074401C">
        <w:tab/>
      </w:r>
      <w:r w:rsidR="0037559C" w:rsidRPr="0074401C">
        <w:t xml:space="preserve">A participant </w:t>
      </w:r>
      <w:r w:rsidR="00570AC5" w:rsidRPr="0074401C">
        <w:t xml:space="preserve">for whom a plan is in effect or is being </w:t>
      </w:r>
      <w:r w:rsidR="005E670E" w:rsidRPr="0074401C">
        <w:t>prepar</w:t>
      </w:r>
      <w:r w:rsidR="00570AC5" w:rsidRPr="0074401C">
        <w:t xml:space="preserve">ed </w:t>
      </w:r>
      <w:r w:rsidR="0037559C" w:rsidRPr="0074401C">
        <w:t xml:space="preserve">may </w:t>
      </w:r>
      <w:r w:rsidR="00435D66" w:rsidRPr="0074401C">
        <w:t xml:space="preserve">make a </w:t>
      </w:r>
      <w:r w:rsidR="0037559C" w:rsidRPr="0074401C">
        <w:t>request</w:t>
      </w:r>
      <w:r w:rsidR="00435D66" w:rsidRPr="0074401C">
        <w:t xml:space="preserve"> (a </w:t>
      </w:r>
      <w:r w:rsidR="00435D66" w:rsidRPr="0074401C">
        <w:rPr>
          <w:b/>
          <w:i/>
        </w:rPr>
        <w:t>plan management request</w:t>
      </w:r>
      <w:r w:rsidR="00435D66" w:rsidRPr="0074401C">
        <w:t>)</w:t>
      </w:r>
      <w:r w:rsidR="00965EF1" w:rsidRPr="0074401C">
        <w:t>:</w:t>
      </w:r>
    </w:p>
    <w:p w:rsidR="00E561AC" w:rsidRPr="0074401C" w:rsidRDefault="00965EF1" w:rsidP="0074401C">
      <w:pPr>
        <w:pStyle w:val="paragraph"/>
      </w:pPr>
      <w:r w:rsidRPr="0074401C">
        <w:tab/>
        <w:t>(a)</w:t>
      </w:r>
      <w:r w:rsidRPr="0074401C">
        <w:tab/>
      </w:r>
      <w:r w:rsidR="007E2C20" w:rsidRPr="0074401C">
        <w:t xml:space="preserve">that </w:t>
      </w:r>
      <w:r w:rsidR="000422E6" w:rsidRPr="0074401C">
        <w:t>he or she manage the funding for supports</w:t>
      </w:r>
      <w:r w:rsidR="000422E6" w:rsidRPr="0074401C">
        <w:rPr>
          <w:b/>
          <w:i/>
        </w:rPr>
        <w:t xml:space="preserve"> </w:t>
      </w:r>
      <w:r w:rsidR="000422E6" w:rsidRPr="0074401C">
        <w:t xml:space="preserve">under the plan </w:t>
      </w:r>
      <w:r w:rsidR="007D0F10" w:rsidRPr="0074401C">
        <w:t xml:space="preserve">wholly or </w:t>
      </w:r>
      <w:r w:rsidR="0037559C" w:rsidRPr="0074401C">
        <w:t xml:space="preserve">to the </w:t>
      </w:r>
      <w:r w:rsidRPr="0074401C">
        <w:t>extent specified in the request;</w:t>
      </w:r>
      <w:r w:rsidR="00557692" w:rsidRPr="0074401C">
        <w:t xml:space="preserve"> or</w:t>
      </w:r>
    </w:p>
    <w:p w:rsidR="00E561AC" w:rsidRPr="0074401C" w:rsidRDefault="00E561AC" w:rsidP="0074401C">
      <w:pPr>
        <w:pStyle w:val="paragraph"/>
      </w:pPr>
      <w:r w:rsidRPr="0074401C">
        <w:tab/>
        <w:t xml:space="preserve">(b) </w:t>
      </w:r>
      <w:r w:rsidRPr="0074401C">
        <w:tab/>
      </w:r>
      <w:r w:rsidR="007E2C20" w:rsidRPr="0074401C">
        <w:t xml:space="preserve">that </w:t>
      </w:r>
      <w:r w:rsidR="00E705FB" w:rsidRPr="0074401C">
        <w:t xml:space="preserve">the </w:t>
      </w:r>
      <w:r w:rsidR="000422E6" w:rsidRPr="0074401C">
        <w:t>funding for supports</w:t>
      </w:r>
      <w:r w:rsidR="000422E6" w:rsidRPr="0074401C">
        <w:rPr>
          <w:b/>
          <w:i/>
        </w:rPr>
        <w:t xml:space="preserve"> </w:t>
      </w:r>
      <w:r w:rsidR="000422E6" w:rsidRPr="0074401C">
        <w:t xml:space="preserve">under the </w:t>
      </w:r>
      <w:r w:rsidR="00E705FB" w:rsidRPr="0074401C">
        <w:t>plan be managed wholly, or to the extent specified in the request, by a</w:t>
      </w:r>
      <w:r w:rsidR="00787489" w:rsidRPr="0074401C">
        <w:t xml:space="preserve"> registered</w:t>
      </w:r>
      <w:r w:rsidRPr="0074401C">
        <w:t xml:space="preserve"> </w:t>
      </w:r>
      <w:r w:rsidR="00C32639" w:rsidRPr="0074401C">
        <w:t>plan management</w:t>
      </w:r>
      <w:r w:rsidR="006F4442" w:rsidRPr="0074401C">
        <w:t xml:space="preserve"> </w:t>
      </w:r>
      <w:r w:rsidRPr="0074401C">
        <w:t xml:space="preserve">provider </w:t>
      </w:r>
      <w:r w:rsidR="00E705FB" w:rsidRPr="0074401C">
        <w:t xml:space="preserve">he or she </w:t>
      </w:r>
      <w:r w:rsidRPr="0074401C">
        <w:t>nominate</w:t>
      </w:r>
      <w:r w:rsidR="00E705FB" w:rsidRPr="0074401C">
        <w:t>s</w:t>
      </w:r>
      <w:r w:rsidR="00435D66" w:rsidRPr="0074401C">
        <w:t xml:space="preserve">; </w:t>
      </w:r>
      <w:r w:rsidR="00557692" w:rsidRPr="0074401C">
        <w:t>or</w:t>
      </w:r>
    </w:p>
    <w:p w:rsidR="00965EF1" w:rsidRPr="0074401C" w:rsidRDefault="00435D66" w:rsidP="0074401C">
      <w:pPr>
        <w:pStyle w:val="paragraph"/>
      </w:pPr>
      <w:r w:rsidRPr="0074401C">
        <w:tab/>
        <w:t>(c)</w:t>
      </w:r>
      <w:r w:rsidRPr="0074401C">
        <w:tab/>
      </w:r>
      <w:r w:rsidR="007E2C20" w:rsidRPr="0074401C">
        <w:t xml:space="preserve">that </w:t>
      </w:r>
      <w:r w:rsidR="00570AC5" w:rsidRPr="0074401C">
        <w:t xml:space="preserve">the </w:t>
      </w:r>
      <w:r w:rsidR="000422E6" w:rsidRPr="0074401C">
        <w:t>funding for supports</w:t>
      </w:r>
      <w:r w:rsidR="000422E6" w:rsidRPr="0074401C">
        <w:rPr>
          <w:b/>
          <w:i/>
        </w:rPr>
        <w:t xml:space="preserve"> </w:t>
      </w:r>
      <w:r w:rsidR="000422E6" w:rsidRPr="0074401C">
        <w:t xml:space="preserve">under the </w:t>
      </w:r>
      <w:r w:rsidR="00E561AC" w:rsidRPr="0074401C">
        <w:t xml:space="preserve">plan be managed </w:t>
      </w:r>
      <w:r w:rsidR="007D0F10" w:rsidRPr="0074401C">
        <w:t>wholly</w:t>
      </w:r>
      <w:r w:rsidR="00E705FB" w:rsidRPr="0074401C">
        <w:t>,</w:t>
      </w:r>
      <w:r w:rsidR="007D0F10" w:rsidRPr="0074401C">
        <w:t xml:space="preserve"> or to the extent specified in the request</w:t>
      </w:r>
      <w:r w:rsidR="00E705FB" w:rsidRPr="0074401C">
        <w:t>,</w:t>
      </w:r>
      <w:r w:rsidR="007D0F10" w:rsidRPr="0074401C">
        <w:t xml:space="preserve"> </w:t>
      </w:r>
      <w:r w:rsidR="00E561AC" w:rsidRPr="0074401C">
        <w:t>by a person specified by the Agency.</w:t>
      </w:r>
    </w:p>
    <w:p w:rsidR="00F365AD" w:rsidRPr="0074401C" w:rsidRDefault="0037559C" w:rsidP="0074401C">
      <w:pPr>
        <w:pStyle w:val="subsection"/>
      </w:pPr>
      <w:r w:rsidRPr="0074401C">
        <w:tab/>
        <w:t>(2)</w:t>
      </w:r>
      <w:r w:rsidRPr="0074401C">
        <w:tab/>
      </w:r>
      <w:r w:rsidR="00354322" w:rsidRPr="0074401C">
        <w:t>A statement of participant supports in a</w:t>
      </w:r>
      <w:r w:rsidR="00367AF2" w:rsidRPr="0074401C">
        <w:t xml:space="preserve"> participant’s plan must</w:t>
      </w:r>
      <w:r w:rsidR="00435D66" w:rsidRPr="0074401C">
        <w:t xml:space="preserve"> give effect to the plan management request</w:t>
      </w:r>
      <w:r w:rsidR="00F365AD" w:rsidRPr="0074401C">
        <w:t xml:space="preserve"> other than as follows</w:t>
      </w:r>
      <w:r w:rsidR="001A49F4" w:rsidRPr="0074401C">
        <w:t>:</w:t>
      </w:r>
    </w:p>
    <w:p w:rsidR="00367AF2" w:rsidRPr="0074401C" w:rsidRDefault="00F365AD" w:rsidP="0074401C">
      <w:pPr>
        <w:pStyle w:val="paragraph"/>
      </w:pPr>
      <w:r w:rsidRPr="0074401C">
        <w:tab/>
        <w:t>(a)</w:t>
      </w:r>
      <w:r w:rsidRPr="0074401C">
        <w:tab/>
        <w:t xml:space="preserve">if </w:t>
      </w:r>
      <w:r w:rsidR="00965EF1" w:rsidRPr="0074401C">
        <w:t xml:space="preserve">the participant is </w:t>
      </w:r>
      <w:r w:rsidR="00067FF1" w:rsidRPr="0074401C">
        <w:t>prevented from</w:t>
      </w:r>
      <w:r w:rsidR="00367AF2" w:rsidRPr="0074401C">
        <w:t xml:space="preserve"> managing </w:t>
      </w:r>
      <w:r w:rsidR="00A41FC6" w:rsidRPr="0074401C">
        <w:t>the</w:t>
      </w:r>
      <w:r w:rsidR="0037559C" w:rsidRPr="0074401C">
        <w:t xml:space="preserve"> </w:t>
      </w:r>
      <w:r w:rsidR="00205188" w:rsidRPr="0074401C">
        <w:t>funding for supports</w:t>
      </w:r>
      <w:r w:rsidR="00205188" w:rsidRPr="0074401C">
        <w:rPr>
          <w:b/>
          <w:i/>
        </w:rPr>
        <w:t xml:space="preserve"> </w:t>
      </w:r>
      <w:r w:rsidR="00205188" w:rsidRPr="0074401C">
        <w:t xml:space="preserve">under the </w:t>
      </w:r>
      <w:r w:rsidR="0037559C" w:rsidRPr="0074401C">
        <w:t>p</w:t>
      </w:r>
      <w:r w:rsidR="00367AF2" w:rsidRPr="0074401C">
        <w:t>lan</w:t>
      </w:r>
      <w:r w:rsidR="00435D66" w:rsidRPr="0074401C">
        <w:t xml:space="preserve"> </w:t>
      </w:r>
      <w:r w:rsidRPr="0074401C">
        <w:t xml:space="preserve">to any extent </w:t>
      </w:r>
      <w:r w:rsidR="00067FF1" w:rsidRPr="0074401C">
        <w:t xml:space="preserve">by </w:t>
      </w:r>
      <w:r w:rsidR="00E606B4" w:rsidRPr="0074401C">
        <w:t>section</w:t>
      </w:r>
      <w:r w:rsidR="0074401C" w:rsidRPr="0074401C">
        <w:t> </w:t>
      </w:r>
      <w:r w:rsidR="002B191E" w:rsidRPr="0074401C">
        <w:t>44</w:t>
      </w:r>
      <w:r w:rsidR="003E67F1" w:rsidRPr="0074401C">
        <w:t>—</w:t>
      </w:r>
      <w:r w:rsidR="00354322" w:rsidRPr="0074401C">
        <w:t>the statement</w:t>
      </w:r>
      <w:r w:rsidR="000314BF" w:rsidRPr="0074401C">
        <w:t xml:space="preserve"> must </w:t>
      </w:r>
      <w:r w:rsidR="003E67F1" w:rsidRPr="0074401C">
        <w:t xml:space="preserve">make provision </w:t>
      </w:r>
      <w:r w:rsidR="000314BF" w:rsidRPr="0074401C">
        <w:t xml:space="preserve">in accordance with </w:t>
      </w:r>
      <w:r w:rsidR="0074401C" w:rsidRPr="0074401C">
        <w:t>subsection (</w:t>
      </w:r>
      <w:r w:rsidR="00B04C19" w:rsidRPr="0074401C">
        <w:t>3)</w:t>
      </w:r>
      <w:r w:rsidR="000314BF" w:rsidRPr="0074401C">
        <w:t xml:space="preserve"> of this section</w:t>
      </w:r>
      <w:r w:rsidR="002F5A5F" w:rsidRPr="0074401C">
        <w:t>;</w:t>
      </w:r>
    </w:p>
    <w:p w:rsidR="00A842A2" w:rsidRPr="0074401C" w:rsidRDefault="00F365AD" w:rsidP="0074401C">
      <w:pPr>
        <w:pStyle w:val="paragraph"/>
      </w:pPr>
      <w:r w:rsidRPr="0074401C">
        <w:tab/>
        <w:t>(b)</w:t>
      </w:r>
      <w:r w:rsidRPr="0074401C">
        <w:tab/>
        <w:t>if</w:t>
      </w:r>
      <w:r w:rsidR="00A842A2" w:rsidRPr="0074401C">
        <w:t xml:space="preserve"> the participant </w:t>
      </w:r>
      <w:r w:rsidRPr="0074401C">
        <w:t xml:space="preserve">has a </w:t>
      </w:r>
      <w:r w:rsidR="008268B1" w:rsidRPr="0074401C">
        <w:t>plan nominee</w:t>
      </w:r>
      <w:r w:rsidRPr="0074401C">
        <w:t>—</w:t>
      </w:r>
      <w:r w:rsidR="00354322" w:rsidRPr="0074401C">
        <w:t xml:space="preserve">the statement </w:t>
      </w:r>
      <w:r w:rsidR="00A842A2" w:rsidRPr="0074401C">
        <w:t xml:space="preserve">must provide that the </w:t>
      </w:r>
      <w:r w:rsidR="00205188" w:rsidRPr="0074401C">
        <w:t>funding for supports</w:t>
      </w:r>
      <w:r w:rsidR="00205188" w:rsidRPr="0074401C">
        <w:rPr>
          <w:b/>
          <w:i/>
        </w:rPr>
        <w:t xml:space="preserve"> </w:t>
      </w:r>
      <w:r w:rsidR="00205188" w:rsidRPr="0074401C">
        <w:t xml:space="preserve">under the </w:t>
      </w:r>
      <w:r w:rsidR="00A842A2" w:rsidRPr="0074401C">
        <w:t xml:space="preserve">plan is to be managed </w:t>
      </w:r>
      <w:r w:rsidR="000422E6" w:rsidRPr="0074401C">
        <w:t>in accordance with the terms of the plan nominee’s appointment</w:t>
      </w:r>
      <w:r w:rsidR="00133C66" w:rsidRPr="0074401C">
        <w:t>.</w:t>
      </w:r>
    </w:p>
    <w:p w:rsidR="00F332B3" w:rsidRPr="0074401C" w:rsidRDefault="00557692" w:rsidP="0074401C">
      <w:pPr>
        <w:pStyle w:val="subsection"/>
      </w:pPr>
      <w:r w:rsidRPr="0074401C">
        <w:tab/>
        <w:t>(3</w:t>
      </w:r>
      <w:r w:rsidR="00374F61" w:rsidRPr="0074401C">
        <w:t>)</w:t>
      </w:r>
      <w:r w:rsidR="00374F61" w:rsidRPr="0074401C">
        <w:tab/>
      </w:r>
      <w:r w:rsidR="0037559C" w:rsidRPr="0074401C">
        <w:t xml:space="preserve">If the </w:t>
      </w:r>
      <w:r w:rsidR="00374F61" w:rsidRPr="0074401C">
        <w:t>participant</w:t>
      </w:r>
      <w:r w:rsidR="0037559C" w:rsidRPr="0074401C">
        <w:t xml:space="preserve"> is prevented from managing the </w:t>
      </w:r>
      <w:r w:rsidR="00205188" w:rsidRPr="0074401C">
        <w:t>funding for supports</w:t>
      </w:r>
      <w:r w:rsidR="00205188" w:rsidRPr="0074401C">
        <w:rPr>
          <w:b/>
          <w:i/>
        </w:rPr>
        <w:t xml:space="preserve"> </w:t>
      </w:r>
      <w:r w:rsidR="00205188" w:rsidRPr="0074401C">
        <w:t xml:space="preserve">under the </w:t>
      </w:r>
      <w:r w:rsidR="0037559C" w:rsidRPr="0074401C">
        <w:t>plan</w:t>
      </w:r>
      <w:r w:rsidR="007D0F10" w:rsidRPr="0074401C">
        <w:t xml:space="preserve"> wholly</w:t>
      </w:r>
      <w:r w:rsidR="00230449" w:rsidRPr="0074401C">
        <w:t>,</w:t>
      </w:r>
      <w:r w:rsidR="007D0F10" w:rsidRPr="0074401C">
        <w:t xml:space="preserve"> or to a </w:t>
      </w:r>
      <w:r w:rsidR="00286042" w:rsidRPr="0074401C">
        <w:t>specified extent</w:t>
      </w:r>
      <w:r w:rsidR="00230449" w:rsidRPr="0074401C">
        <w:t>,</w:t>
      </w:r>
      <w:r w:rsidR="00286042" w:rsidRPr="0074401C">
        <w:t xml:space="preserve"> by </w:t>
      </w:r>
      <w:r w:rsidR="001A49F4" w:rsidRPr="0074401C">
        <w:t>section</w:t>
      </w:r>
      <w:r w:rsidR="0074401C" w:rsidRPr="0074401C">
        <w:t> </w:t>
      </w:r>
      <w:r w:rsidR="002B191E" w:rsidRPr="0074401C">
        <w:t>44</w:t>
      </w:r>
      <w:r w:rsidR="00F332B3" w:rsidRPr="0074401C">
        <w:t>,</w:t>
      </w:r>
      <w:r w:rsidR="00354322" w:rsidRPr="0074401C">
        <w:t xml:space="preserve"> the statement of participant supports in the plan</w:t>
      </w:r>
      <w:r w:rsidR="00F332B3" w:rsidRPr="0074401C">
        <w:t xml:space="preserve"> must provide tha</w:t>
      </w:r>
      <w:r w:rsidR="00965EF1" w:rsidRPr="0074401C">
        <w:t>t:</w:t>
      </w:r>
    </w:p>
    <w:p w:rsidR="0037559C" w:rsidRPr="0074401C" w:rsidRDefault="00F332B3" w:rsidP="0074401C">
      <w:pPr>
        <w:pStyle w:val="paragraph"/>
      </w:pPr>
      <w:r w:rsidRPr="0074401C">
        <w:tab/>
        <w:t>(a)</w:t>
      </w:r>
      <w:r w:rsidRPr="0074401C">
        <w:tab/>
      </w:r>
      <w:r w:rsidR="00775235" w:rsidRPr="0074401C">
        <w:t xml:space="preserve">the </w:t>
      </w:r>
      <w:r w:rsidR="00205188" w:rsidRPr="0074401C">
        <w:t>funding for supports</w:t>
      </w:r>
      <w:r w:rsidR="00205188" w:rsidRPr="0074401C">
        <w:rPr>
          <w:b/>
          <w:i/>
        </w:rPr>
        <w:t xml:space="preserve"> </w:t>
      </w:r>
      <w:r w:rsidR="00205188" w:rsidRPr="0074401C">
        <w:t xml:space="preserve">under the </w:t>
      </w:r>
      <w:r w:rsidR="0037559C" w:rsidRPr="0074401C">
        <w:t>plan</w:t>
      </w:r>
      <w:r w:rsidR="00775235" w:rsidRPr="0074401C">
        <w:t xml:space="preserve"> is </w:t>
      </w:r>
      <w:r w:rsidR="00435D66" w:rsidRPr="0074401C">
        <w:t>to be managed in accordance with the</w:t>
      </w:r>
      <w:r w:rsidR="0037559C" w:rsidRPr="0074401C">
        <w:t xml:space="preserve"> </w:t>
      </w:r>
      <w:r w:rsidR="00435D66" w:rsidRPr="0074401C">
        <w:t>plan management request</w:t>
      </w:r>
      <w:r w:rsidR="00230449" w:rsidRPr="0074401C">
        <w:t>,</w:t>
      </w:r>
      <w:r w:rsidR="00435D66" w:rsidRPr="0074401C">
        <w:t xml:space="preserve"> </w:t>
      </w:r>
      <w:r w:rsidR="0037559C" w:rsidRPr="0074401C">
        <w:t>to the extent that</w:t>
      </w:r>
      <w:r w:rsidR="00775235" w:rsidRPr="0074401C">
        <w:t xml:space="preserve"> the participant is not prevented from managing it</w:t>
      </w:r>
      <w:r w:rsidRPr="0074401C">
        <w:t>; and</w:t>
      </w:r>
    </w:p>
    <w:p w:rsidR="00102ECB" w:rsidRPr="0074401C" w:rsidRDefault="00F332B3" w:rsidP="0074401C">
      <w:pPr>
        <w:pStyle w:val="paragraph"/>
      </w:pPr>
      <w:r w:rsidRPr="0074401C">
        <w:tab/>
        <w:t xml:space="preserve">(b) </w:t>
      </w:r>
      <w:r w:rsidRPr="0074401C">
        <w:tab/>
      </w:r>
      <w:r w:rsidR="00965EF1" w:rsidRPr="0074401C">
        <w:t xml:space="preserve">the remainder </w:t>
      </w:r>
      <w:r w:rsidR="007D0F10" w:rsidRPr="0074401C">
        <w:t xml:space="preserve">of the </w:t>
      </w:r>
      <w:r w:rsidR="00205188" w:rsidRPr="0074401C">
        <w:t>funding for supports</w:t>
      </w:r>
      <w:r w:rsidR="00205188" w:rsidRPr="0074401C">
        <w:rPr>
          <w:b/>
          <w:i/>
        </w:rPr>
        <w:t xml:space="preserve"> </w:t>
      </w:r>
      <w:r w:rsidR="00205188" w:rsidRPr="0074401C">
        <w:t xml:space="preserve">under the </w:t>
      </w:r>
      <w:r w:rsidR="007D0F10" w:rsidRPr="0074401C">
        <w:t>plan is to be managed</w:t>
      </w:r>
      <w:r w:rsidR="00102ECB" w:rsidRPr="0074401C">
        <w:t xml:space="preserve"> by:</w:t>
      </w:r>
    </w:p>
    <w:p w:rsidR="002E0978" w:rsidRPr="0074401C" w:rsidRDefault="00C61F67" w:rsidP="0074401C">
      <w:pPr>
        <w:pStyle w:val="paragraphsub"/>
      </w:pPr>
      <w:r w:rsidRPr="0074401C">
        <w:tab/>
        <w:t>(</w:t>
      </w:r>
      <w:r w:rsidR="00102ECB" w:rsidRPr="0074401C">
        <w:t>i)</w:t>
      </w:r>
      <w:r w:rsidR="00102ECB" w:rsidRPr="0074401C">
        <w:tab/>
      </w:r>
      <w:r w:rsidR="00787489" w:rsidRPr="0074401C">
        <w:t>a registered</w:t>
      </w:r>
      <w:r w:rsidR="006F4442" w:rsidRPr="0074401C">
        <w:t xml:space="preserve"> plan management</w:t>
      </w:r>
      <w:r w:rsidR="00C32639" w:rsidRPr="0074401C">
        <w:t xml:space="preserve"> </w:t>
      </w:r>
      <w:r w:rsidR="006F4442" w:rsidRPr="0074401C">
        <w:t>provider</w:t>
      </w:r>
      <w:r w:rsidR="002E0978" w:rsidRPr="0074401C">
        <w:t xml:space="preserve"> </w:t>
      </w:r>
      <w:r w:rsidR="00A842A2" w:rsidRPr="0074401C">
        <w:t>specified by the Agency</w:t>
      </w:r>
      <w:r w:rsidRPr="0074401C">
        <w:t>; or</w:t>
      </w:r>
    </w:p>
    <w:p w:rsidR="00C61F67" w:rsidRPr="0074401C" w:rsidRDefault="00C61F67" w:rsidP="0074401C">
      <w:pPr>
        <w:pStyle w:val="paragraphsub"/>
      </w:pPr>
      <w:r w:rsidRPr="0074401C">
        <w:tab/>
        <w:t>(ii)</w:t>
      </w:r>
      <w:r w:rsidRPr="0074401C">
        <w:tab/>
        <w:t>the Agency.</w:t>
      </w:r>
    </w:p>
    <w:p w:rsidR="00102ECB" w:rsidRPr="0074401C" w:rsidRDefault="00557692" w:rsidP="0074401C">
      <w:pPr>
        <w:pStyle w:val="subsection"/>
      </w:pPr>
      <w:r w:rsidRPr="0074401C">
        <w:tab/>
        <w:t>(4</w:t>
      </w:r>
      <w:r w:rsidR="00435D66" w:rsidRPr="0074401C">
        <w:t>)</w:t>
      </w:r>
      <w:r w:rsidR="00435D66" w:rsidRPr="0074401C">
        <w:tab/>
        <w:t>If a p</w:t>
      </w:r>
      <w:r w:rsidR="00965EF1" w:rsidRPr="0074401C">
        <w:t xml:space="preserve">articipant </w:t>
      </w:r>
      <w:r w:rsidR="00435D66" w:rsidRPr="0074401C">
        <w:t xml:space="preserve">does not make a plan management </w:t>
      </w:r>
      <w:r w:rsidR="00965EF1" w:rsidRPr="0074401C">
        <w:t>request</w:t>
      </w:r>
      <w:r w:rsidR="002E0978" w:rsidRPr="0074401C">
        <w:t xml:space="preserve">, </w:t>
      </w:r>
      <w:r w:rsidR="00354322" w:rsidRPr="0074401C">
        <w:t xml:space="preserve">the statement of participant supports in the plan </w:t>
      </w:r>
      <w:r w:rsidR="00965EF1" w:rsidRPr="0074401C">
        <w:t>must provide that the</w:t>
      </w:r>
      <w:r w:rsidR="00205188" w:rsidRPr="0074401C">
        <w:t xml:space="preserve"> funding for supports</w:t>
      </w:r>
      <w:r w:rsidR="00205188" w:rsidRPr="0074401C">
        <w:rPr>
          <w:b/>
          <w:i/>
        </w:rPr>
        <w:t xml:space="preserve"> </w:t>
      </w:r>
      <w:r w:rsidR="00205188" w:rsidRPr="0074401C">
        <w:t>under the</w:t>
      </w:r>
      <w:r w:rsidR="00965EF1" w:rsidRPr="0074401C">
        <w:t xml:space="preserve"> plan is to be managed by</w:t>
      </w:r>
      <w:r w:rsidR="00102ECB" w:rsidRPr="0074401C">
        <w:t>:</w:t>
      </w:r>
    </w:p>
    <w:p w:rsidR="00C61F67" w:rsidRPr="0074401C" w:rsidRDefault="00102ECB" w:rsidP="0074401C">
      <w:pPr>
        <w:pStyle w:val="paragraph"/>
      </w:pPr>
      <w:r w:rsidRPr="0074401C">
        <w:tab/>
      </w:r>
      <w:r w:rsidR="00C61F67" w:rsidRPr="0074401C">
        <w:t>(a)</w:t>
      </w:r>
      <w:r w:rsidR="00C61F67" w:rsidRPr="0074401C">
        <w:tab/>
      </w:r>
      <w:r w:rsidR="00787489" w:rsidRPr="0074401C">
        <w:t>a registered</w:t>
      </w:r>
      <w:r w:rsidR="00C32639" w:rsidRPr="0074401C">
        <w:t xml:space="preserve"> plan management </w:t>
      </w:r>
      <w:r w:rsidR="00C61F67" w:rsidRPr="0074401C">
        <w:t>provider specified by the Agency; or</w:t>
      </w:r>
    </w:p>
    <w:p w:rsidR="00C61F67" w:rsidRPr="0074401C" w:rsidRDefault="00C61F67" w:rsidP="0074401C">
      <w:pPr>
        <w:pStyle w:val="paragraph"/>
      </w:pPr>
      <w:r w:rsidRPr="0074401C">
        <w:tab/>
        <w:t>(b)</w:t>
      </w:r>
      <w:r w:rsidRPr="0074401C">
        <w:tab/>
        <w:t>the Agency.</w:t>
      </w:r>
    </w:p>
    <w:p w:rsidR="00A842A2" w:rsidRPr="0074401C" w:rsidRDefault="00557692" w:rsidP="0074401C">
      <w:pPr>
        <w:pStyle w:val="subsection"/>
      </w:pPr>
      <w:r w:rsidRPr="0074401C">
        <w:tab/>
        <w:t>(5</w:t>
      </w:r>
      <w:r w:rsidR="00230449" w:rsidRPr="0074401C">
        <w:t>)</w:t>
      </w:r>
      <w:r w:rsidR="00230449" w:rsidRPr="0074401C">
        <w:tab/>
        <w:t>If</w:t>
      </w:r>
      <w:r w:rsidR="00FE110C" w:rsidRPr="0074401C">
        <w:t xml:space="preserve"> </w:t>
      </w:r>
      <w:r w:rsidR="00205188" w:rsidRPr="0074401C">
        <w:t>the funding for supports</w:t>
      </w:r>
      <w:r w:rsidR="00205188" w:rsidRPr="0074401C">
        <w:rPr>
          <w:b/>
          <w:i/>
        </w:rPr>
        <w:t xml:space="preserve"> </w:t>
      </w:r>
      <w:r w:rsidR="00205188" w:rsidRPr="0074401C">
        <w:t xml:space="preserve">under </w:t>
      </w:r>
      <w:r w:rsidR="00FE110C" w:rsidRPr="0074401C">
        <w:t>a participant’s plan is to be managed to any extent by</w:t>
      </w:r>
      <w:r w:rsidR="00DA1334" w:rsidRPr="0074401C">
        <w:t xml:space="preserve"> </w:t>
      </w:r>
      <w:r w:rsidR="00787489" w:rsidRPr="0074401C">
        <w:t>a registered</w:t>
      </w:r>
      <w:r w:rsidR="00C32639" w:rsidRPr="0074401C">
        <w:t xml:space="preserve"> plan management </w:t>
      </w:r>
      <w:r w:rsidR="00DA1334" w:rsidRPr="0074401C">
        <w:t>provider specified by the Agency</w:t>
      </w:r>
      <w:r w:rsidR="0069699C" w:rsidRPr="0074401C">
        <w:t>,</w:t>
      </w:r>
      <w:r w:rsidR="00FE110C" w:rsidRPr="0074401C">
        <w:t xml:space="preserve"> </w:t>
      </w:r>
      <w:r w:rsidR="00DA1334" w:rsidRPr="0074401C">
        <w:t xml:space="preserve">or </w:t>
      </w:r>
      <w:r w:rsidR="0069699C" w:rsidRPr="0074401C">
        <w:t xml:space="preserve">by </w:t>
      </w:r>
      <w:r w:rsidR="00DA1334" w:rsidRPr="0074401C">
        <w:t>the Agency</w:t>
      </w:r>
      <w:r w:rsidR="00FE110C" w:rsidRPr="0074401C">
        <w:t xml:space="preserve">, the </w:t>
      </w:r>
      <w:r w:rsidR="00720AC6" w:rsidRPr="0074401C">
        <w:t>CEO</w:t>
      </w:r>
      <w:r w:rsidR="00887702" w:rsidRPr="0074401C">
        <w:t xml:space="preserve"> must, so far as </w:t>
      </w:r>
      <w:r w:rsidR="00FE110C" w:rsidRPr="0074401C">
        <w:t>reasonably practicable</w:t>
      </w:r>
      <w:r w:rsidR="00775235" w:rsidRPr="0074401C">
        <w:t>,</w:t>
      </w:r>
      <w:r w:rsidR="00FE110C" w:rsidRPr="0074401C">
        <w:t xml:space="preserve"> have regard to the wishes of the participant in specifying who is to manage </w:t>
      </w:r>
      <w:r w:rsidR="00205188" w:rsidRPr="0074401C">
        <w:t>the funding for supports</w:t>
      </w:r>
      <w:r w:rsidR="00205188" w:rsidRPr="0074401C">
        <w:rPr>
          <w:b/>
          <w:i/>
        </w:rPr>
        <w:t xml:space="preserve"> </w:t>
      </w:r>
      <w:r w:rsidR="00205188" w:rsidRPr="0074401C">
        <w:t xml:space="preserve">under </w:t>
      </w:r>
      <w:r w:rsidR="00FE110C" w:rsidRPr="0074401C">
        <w:t>the plan</w:t>
      </w:r>
      <w:r w:rsidR="00EB34C8" w:rsidRPr="0074401C">
        <w:t xml:space="preserve"> to that extent</w:t>
      </w:r>
      <w:r w:rsidR="00FE110C" w:rsidRPr="0074401C">
        <w:t>.</w:t>
      </w:r>
    </w:p>
    <w:p w:rsidR="00FE72B3" w:rsidRPr="0074401C" w:rsidRDefault="002B191E" w:rsidP="0074401C">
      <w:pPr>
        <w:pStyle w:val="ActHead5"/>
      </w:pPr>
      <w:bookmarkStart w:id="61" w:name="_Toc341714521"/>
      <w:r w:rsidRPr="0074401C">
        <w:rPr>
          <w:rStyle w:val="CharSectno"/>
        </w:rPr>
        <w:t>44</w:t>
      </w:r>
      <w:r w:rsidR="00AE2D49" w:rsidRPr="0074401C">
        <w:t xml:space="preserve">  </w:t>
      </w:r>
      <w:r w:rsidR="00294A60" w:rsidRPr="0074401C">
        <w:t>C</w:t>
      </w:r>
      <w:r w:rsidR="000708F0" w:rsidRPr="0074401C">
        <w:t>ircumstances in which participant must not manage plan to specified extent</w:t>
      </w:r>
      <w:bookmarkEnd w:id="61"/>
    </w:p>
    <w:p w:rsidR="00067FF1" w:rsidRPr="0074401C" w:rsidRDefault="005D1ED6" w:rsidP="0074401C">
      <w:pPr>
        <w:pStyle w:val="subsection"/>
      </w:pPr>
      <w:r w:rsidRPr="0074401C">
        <w:tab/>
        <w:t>(1</w:t>
      </w:r>
      <w:r w:rsidR="00067FF1" w:rsidRPr="0074401C">
        <w:t>)</w:t>
      </w:r>
      <w:r w:rsidR="00067FF1" w:rsidRPr="0074401C">
        <w:tab/>
      </w:r>
      <w:r w:rsidR="00354322" w:rsidRPr="0074401C">
        <w:t xml:space="preserve">The statement of participant supports in </w:t>
      </w:r>
      <w:r w:rsidR="00067FF1" w:rsidRPr="0074401C">
        <w:t>a participant’s plan must not provide that the participant is to m</w:t>
      </w:r>
      <w:r w:rsidR="00F332B3" w:rsidRPr="0074401C">
        <w:t>anage</w:t>
      </w:r>
      <w:r w:rsidR="00067FF1" w:rsidRPr="0074401C">
        <w:t xml:space="preserve"> </w:t>
      </w:r>
      <w:r w:rsidR="00205188" w:rsidRPr="0074401C">
        <w:t>the funding for supports</w:t>
      </w:r>
      <w:r w:rsidR="00205188" w:rsidRPr="0074401C">
        <w:rPr>
          <w:b/>
          <w:i/>
        </w:rPr>
        <w:t xml:space="preserve"> </w:t>
      </w:r>
      <w:r w:rsidR="00205188" w:rsidRPr="0074401C">
        <w:t xml:space="preserve">under </w:t>
      </w:r>
      <w:r w:rsidR="00067FF1" w:rsidRPr="0074401C">
        <w:t xml:space="preserve">his or her plan </w:t>
      </w:r>
      <w:r w:rsidR="00F332B3" w:rsidRPr="0074401C">
        <w:t xml:space="preserve">to any extent </w:t>
      </w:r>
      <w:r w:rsidR="00FA2BEF" w:rsidRPr="0074401C">
        <w:t xml:space="preserve">if </w:t>
      </w:r>
      <w:r w:rsidR="00AE2D49" w:rsidRPr="0074401C">
        <w:t xml:space="preserve">the participant is </w:t>
      </w:r>
      <w:r w:rsidR="00C61F67" w:rsidRPr="0074401C">
        <w:t xml:space="preserve">an </w:t>
      </w:r>
      <w:r w:rsidR="00AE2D49" w:rsidRPr="0074401C">
        <w:t>insolvent under administration</w:t>
      </w:r>
      <w:r w:rsidR="00FA2BEF" w:rsidRPr="0074401C">
        <w:t>.</w:t>
      </w:r>
    </w:p>
    <w:p w:rsidR="00F332B3" w:rsidRPr="0074401C" w:rsidRDefault="005D1ED6" w:rsidP="0074401C">
      <w:pPr>
        <w:pStyle w:val="subsection"/>
      </w:pPr>
      <w:r w:rsidRPr="0074401C">
        <w:tab/>
        <w:t>(2</w:t>
      </w:r>
      <w:r w:rsidR="00067FF1" w:rsidRPr="0074401C">
        <w:t>)</w:t>
      </w:r>
      <w:r w:rsidR="00067FF1" w:rsidRPr="0074401C">
        <w:tab/>
      </w:r>
      <w:r w:rsidR="00354322" w:rsidRPr="0074401C">
        <w:t xml:space="preserve">The statement of participant supports in a participant’s plan must </w:t>
      </w:r>
      <w:r w:rsidR="00067FF1" w:rsidRPr="0074401C">
        <w:t>not provide that the participant is to manage</w:t>
      </w:r>
      <w:r w:rsidR="00811387" w:rsidRPr="0074401C">
        <w:t xml:space="preserve"> </w:t>
      </w:r>
      <w:r w:rsidR="00205188" w:rsidRPr="0074401C">
        <w:t>the funding for supports</w:t>
      </w:r>
      <w:r w:rsidR="00205188" w:rsidRPr="0074401C">
        <w:rPr>
          <w:b/>
          <w:i/>
        </w:rPr>
        <w:t xml:space="preserve"> </w:t>
      </w:r>
      <w:r w:rsidR="00205188" w:rsidRPr="0074401C">
        <w:t xml:space="preserve">under </w:t>
      </w:r>
      <w:r w:rsidR="00067FF1" w:rsidRPr="0074401C">
        <w:t>his or her plan</w:t>
      </w:r>
      <w:r w:rsidR="00F332B3" w:rsidRPr="0074401C">
        <w:t xml:space="preserve"> to a particular extent</w:t>
      </w:r>
      <w:r w:rsidR="000708F0" w:rsidRPr="0074401C">
        <w:t xml:space="preserve"> if</w:t>
      </w:r>
      <w:r w:rsidR="00F332B3" w:rsidRPr="0074401C">
        <w:t xml:space="preserve"> </w:t>
      </w:r>
      <w:r w:rsidR="00811387" w:rsidRPr="0074401C">
        <w:t>t</w:t>
      </w:r>
      <w:r w:rsidR="00067FF1" w:rsidRPr="0074401C">
        <w:t xml:space="preserve">he </w:t>
      </w:r>
      <w:r w:rsidR="00720AC6" w:rsidRPr="0074401C">
        <w:t>CEO</w:t>
      </w:r>
      <w:r w:rsidR="00067FF1" w:rsidRPr="0074401C">
        <w:t xml:space="preserve"> is satisfied that</w:t>
      </w:r>
      <w:r w:rsidR="00F332B3" w:rsidRPr="0074401C">
        <w:t xml:space="preserve"> management of the plan to that extent would:</w:t>
      </w:r>
    </w:p>
    <w:p w:rsidR="003F2F09" w:rsidRPr="0074401C" w:rsidRDefault="00F332B3" w:rsidP="0074401C">
      <w:pPr>
        <w:pStyle w:val="paragraph"/>
      </w:pPr>
      <w:r w:rsidRPr="0074401C">
        <w:tab/>
        <w:t>(a)</w:t>
      </w:r>
      <w:r w:rsidRPr="0074401C">
        <w:tab/>
        <w:t>present</w:t>
      </w:r>
      <w:r w:rsidR="003F2F09" w:rsidRPr="0074401C">
        <w:t xml:space="preserve"> a</w:t>
      </w:r>
      <w:r w:rsidR="00563822" w:rsidRPr="0074401C">
        <w:t>n unreasonable</w:t>
      </w:r>
      <w:r w:rsidR="007D5264" w:rsidRPr="0074401C">
        <w:t xml:space="preserve"> risk to the participant</w:t>
      </w:r>
      <w:r w:rsidR="003F2F09" w:rsidRPr="0074401C">
        <w:t>; or</w:t>
      </w:r>
    </w:p>
    <w:p w:rsidR="002E0978" w:rsidRPr="0074401C" w:rsidRDefault="003F2F09" w:rsidP="0074401C">
      <w:pPr>
        <w:pStyle w:val="paragraph"/>
      </w:pPr>
      <w:r w:rsidRPr="0074401C">
        <w:tab/>
        <w:t>(b)</w:t>
      </w:r>
      <w:r w:rsidRPr="0074401C">
        <w:tab/>
      </w:r>
      <w:r w:rsidR="00F332B3" w:rsidRPr="0074401C">
        <w:t>permit the participant to manage</w:t>
      </w:r>
      <w:r w:rsidR="00316310" w:rsidRPr="0074401C">
        <w:t xml:space="preserve"> matters </w:t>
      </w:r>
      <w:r w:rsidR="00067FF1" w:rsidRPr="0074401C">
        <w:t xml:space="preserve">that are prescribed by the </w:t>
      </w:r>
      <w:r w:rsidR="00AA7084" w:rsidRPr="0074401C">
        <w:t xml:space="preserve">National Disability Insurance Scheme </w:t>
      </w:r>
      <w:r w:rsidR="00C4499D" w:rsidRPr="0074401C">
        <w:t>rules</w:t>
      </w:r>
      <w:r w:rsidR="00067FF1" w:rsidRPr="0074401C">
        <w:t xml:space="preserve"> as being matters that must n</w:t>
      </w:r>
      <w:r w:rsidR="005D1ED6" w:rsidRPr="0074401C">
        <w:t>ot be managed by a participant.</w:t>
      </w:r>
    </w:p>
    <w:p w:rsidR="00E2080D" w:rsidRPr="0074401C" w:rsidRDefault="00B44BEF" w:rsidP="0074401C">
      <w:pPr>
        <w:pStyle w:val="subsection"/>
      </w:pPr>
      <w:r w:rsidRPr="0074401C">
        <w:tab/>
        <w:t>(3</w:t>
      </w:r>
      <w:r w:rsidR="00E2080D" w:rsidRPr="0074401C">
        <w:t>)</w:t>
      </w:r>
      <w:r w:rsidR="00E2080D" w:rsidRPr="0074401C">
        <w:tab/>
        <w:t xml:space="preserve">The </w:t>
      </w:r>
      <w:r w:rsidR="00AA7084" w:rsidRPr="0074401C">
        <w:t xml:space="preserve">National Disability Insurance Scheme </w:t>
      </w:r>
      <w:r w:rsidR="00C4499D" w:rsidRPr="0074401C">
        <w:t>rules</w:t>
      </w:r>
      <w:r w:rsidR="00E2080D" w:rsidRPr="0074401C">
        <w:t xml:space="preserve"> may prescribe criteria to which the CEO is to have regard in considering whether a participant managing the funding for supports</w:t>
      </w:r>
      <w:r w:rsidR="00E2080D" w:rsidRPr="0074401C">
        <w:rPr>
          <w:b/>
          <w:i/>
        </w:rPr>
        <w:t xml:space="preserve"> </w:t>
      </w:r>
      <w:r w:rsidR="00E2080D" w:rsidRPr="0074401C">
        <w:t>under the plan would</w:t>
      </w:r>
      <w:r w:rsidR="00E2080D" w:rsidRPr="0074401C">
        <w:rPr>
          <w:b/>
        </w:rPr>
        <w:t xml:space="preserve"> </w:t>
      </w:r>
      <w:r w:rsidR="00E2080D" w:rsidRPr="0074401C">
        <w:t>present an unreasonable risk to the participant.</w:t>
      </w:r>
    </w:p>
    <w:p w:rsidR="00DC278E" w:rsidRPr="0074401C" w:rsidRDefault="002B191E" w:rsidP="0074401C">
      <w:pPr>
        <w:pStyle w:val="ActHead5"/>
      </w:pPr>
      <w:bookmarkStart w:id="62" w:name="_Toc341714522"/>
      <w:r w:rsidRPr="0074401C">
        <w:rPr>
          <w:rStyle w:val="CharSectno"/>
        </w:rPr>
        <w:t>45</w:t>
      </w:r>
      <w:r w:rsidR="00DC278E" w:rsidRPr="0074401C">
        <w:t xml:space="preserve">  Payment of NDIS amounts</w:t>
      </w:r>
      <w:bookmarkEnd w:id="62"/>
    </w:p>
    <w:p w:rsidR="00DC278E" w:rsidRPr="0074401C" w:rsidRDefault="00DC278E" w:rsidP="0074401C">
      <w:pPr>
        <w:pStyle w:val="subsection"/>
      </w:pPr>
      <w:r w:rsidRPr="0074401C">
        <w:tab/>
        <w:t>(1)</w:t>
      </w:r>
      <w:r w:rsidRPr="0074401C">
        <w:tab/>
        <w:t>An NDIS amount that is payable to a participant, or to a person who is managing the</w:t>
      </w:r>
      <w:r w:rsidR="00E308E2" w:rsidRPr="0074401C">
        <w:t xml:space="preserve"> funding for supports under a</w:t>
      </w:r>
      <w:r w:rsidRPr="0074401C">
        <w:t xml:space="preserve"> participant’s plan, is to be paid:</w:t>
      </w:r>
    </w:p>
    <w:p w:rsidR="00DC278E" w:rsidRPr="0074401C" w:rsidRDefault="00DC278E" w:rsidP="0074401C">
      <w:pPr>
        <w:pStyle w:val="paragraph"/>
      </w:pPr>
      <w:r w:rsidRPr="0074401C">
        <w:tab/>
        <w:t>(a)</w:t>
      </w:r>
      <w:r w:rsidRPr="0074401C">
        <w:tab/>
        <w:t>at the time or times determined by the CEO in accordance with the National Disability Insurance Scheme rules; and</w:t>
      </w:r>
    </w:p>
    <w:p w:rsidR="00DC278E" w:rsidRPr="0074401C" w:rsidRDefault="000D1C9F" w:rsidP="0074401C">
      <w:pPr>
        <w:pStyle w:val="paragraph"/>
      </w:pPr>
      <w:r w:rsidRPr="0074401C">
        <w:tab/>
      </w:r>
      <w:r w:rsidR="00DC278E" w:rsidRPr="0074401C">
        <w:t>(b)</w:t>
      </w:r>
      <w:r w:rsidR="00DC278E" w:rsidRPr="0074401C">
        <w:tab/>
        <w:t xml:space="preserve">in the manner </w:t>
      </w:r>
      <w:r w:rsidR="00A53298" w:rsidRPr="0074401C">
        <w:t>(if any) prescribed by the National Disability Insurance Scheme rules</w:t>
      </w:r>
      <w:r w:rsidR="00DC278E" w:rsidRPr="0074401C">
        <w:t>.</w:t>
      </w:r>
    </w:p>
    <w:p w:rsidR="00A53298" w:rsidRPr="0074401C" w:rsidRDefault="00DC278E" w:rsidP="0074401C">
      <w:pPr>
        <w:pStyle w:val="subsection"/>
      </w:pPr>
      <w:r w:rsidRPr="0074401C">
        <w:tab/>
        <w:t>(2)</w:t>
      </w:r>
      <w:r w:rsidRPr="0074401C">
        <w:tab/>
      </w:r>
      <w:r w:rsidR="00A53298" w:rsidRPr="0074401C">
        <w:t xml:space="preserve">Without limiting </w:t>
      </w:r>
      <w:r w:rsidR="0074401C" w:rsidRPr="0074401C">
        <w:t>paragraph (</w:t>
      </w:r>
      <w:r w:rsidR="00A53298" w:rsidRPr="0074401C">
        <w:t>1)(b)</w:t>
      </w:r>
      <w:r w:rsidR="000D1C9F" w:rsidRPr="0074401C">
        <w:t>,</w:t>
      </w:r>
      <w:r w:rsidR="00A53298" w:rsidRPr="0074401C">
        <w:t xml:space="preserve"> the National Disability Insurance Scheme rules may provide that:</w:t>
      </w:r>
    </w:p>
    <w:p w:rsidR="00DC278E" w:rsidRPr="0074401C" w:rsidRDefault="00A53298" w:rsidP="0074401C">
      <w:pPr>
        <w:pStyle w:val="paragraph"/>
      </w:pPr>
      <w:r w:rsidRPr="0074401C">
        <w:tab/>
        <w:t>(a)</w:t>
      </w:r>
      <w:r w:rsidRPr="0074401C">
        <w:tab/>
      </w:r>
      <w:r w:rsidR="003638AA" w:rsidRPr="0074401C">
        <w:t xml:space="preserve">an </w:t>
      </w:r>
      <w:r w:rsidR="00DC278E" w:rsidRPr="0074401C">
        <w:t>NDIS amount</w:t>
      </w:r>
      <w:r w:rsidR="003638AA" w:rsidRPr="0074401C">
        <w:t xml:space="preserve"> is</w:t>
      </w:r>
      <w:r w:rsidRPr="0074401C">
        <w:t xml:space="preserve"> </w:t>
      </w:r>
      <w:r w:rsidR="00DC278E" w:rsidRPr="0074401C">
        <w:t xml:space="preserve">to be paid to the credit of a bank account nominated and maintained by the </w:t>
      </w:r>
      <w:r w:rsidRPr="0074401C">
        <w:t>person to whom it is to be paid; and</w:t>
      </w:r>
    </w:p>
    <w:p w:rsidR="00A53298" w:rsidRPr="0074401C" w:rsidRDefault="00A53298" w:rsidP="0074401C">
      <w:pPr>
        <w:pStyle w:val="paragraph"/>
      </w:pPr>
      <w:r w:rsidRPr="0074401C">
        <w:tab/>
        <w:t>(b)</w:t>
      </w:r>
      <w:r w:rsidRPr="0074401C">
        <w:tab/>
      </w:r>
      <w:r w:rsidR="003638AA" w:rsidRPr="0074401C">
        <w:t>an</w:t>
      </w:r>
      <w:r w:rsidRPr="0074401C">
        <w:t xml:space="preserve"> NDIS amount is not payable to the person until the person nominates an account.</w:t>
      </w:r>
    </w:p>
    <w:p w:rsidR="00DC278E" w:rsidRPr="0074401C" w:rsidRDefault="002B191E" w:rsidP="0074401C">
      <w:pPr>
        <w:pStyle w:val="ActHead5"/>
      </w:pPr>
      <w:bookmarkStart w:id="63" w:name="_Toc341714523"/>
      <w:r w:rsidRPr="0074401C">
        <w:rPr>
          <w:rStyle w:val="CharSectno"/>
        </w:rPr>
        <w:t>46</w:t>
      </w:r>
      <w:r w:rsidR="00DC278E" w:rsidRPr="0074401C">
        <w:t xml:space="preserve">  Acquittal of NDIS amounts</w:t>
      </w:r>
      <w:bookmarkEnd w:id="63"/>
    </w:p>
    <w:p w:rsidR="00DC278E" w:rsidRPr="0074401C" w:rsidRDefault="00DC278E" w:rsidP="0074401C">
      <w:pPr>
        <w:pStyle w:val="subsection"/>
      </w:pPr>
      <w:r w:rsidRPr="0074401C">
        <w:tab/>
        <w:t>(1)</w:t>
      </w:r>
      <w:r w:rsidRPr="0074401C">
        <w:tab/>
        <w:t>A participant who receives an NDIS amount, or a person who receives an NDIS amount on behalf of a participant, must spend the money in accordan</w:t>
      </w:r>
      <w:r w:rsidR="00A53298" w:rsidRPr="0074401C">
        <w:t>ce with the participant’s plan.</w:t>
      </w:r>
    </w:p>
    <w:p w:rsidR="00DC278E" w:rsidRPr="0074401C" w:rsidRDefault="00F2177F" w:rsidP="0074401C">
      <w:pPr>
        <w:pStyle w:val="subsection"/>
      </w:pPr>
      <w:r w:rsidRPr="0074401C">
        <w:tab/>
        <w:t>(2</w:t>
      </w:r>
      <w:r w:rsidR="00DC278E" w:rsidRPr="0074401C">
        <w:t>)</w:t>
      </w:r>
      <w:r w:rsidR="00DC278E" w:rsidRPr="0074401C">
        <w:tab/>
        <w:t xml:space="preserve">The National Disability Insurance Scheme rules may make provision for and in relation to the retention of records of NDIS amounts </w:t>
      </w:r>
      <w:r w:rsidR="0025641A" w:rsidRPr="0074401C">
        <w:t>paid to</w:t>
      </w:r>
      <w:r w:rsidR="00D44E46" w:rsidRPr="0074401C">
        <w:t xml:space="preserve"> participants and other persons, </w:t>
      </w:r>
      <w:r w:rsidR="00DC278E" w:rsidRPr="0074401C">
        <w:t>includ</w:t>
      </w:r>
      <w:r w:rsidR="006E7693" w:rsidRPr="0074401C">
        <w:t xml:space="preserve">ing </w:t>
      </w:r>
      <w:r w:rsidR="000D1C9F" w:rsidRPr="0074401C">
        <w:t>requiring that prescribed</w:t>
      </w:r>
      <w:r w:rsidR="00DC278E" w:rsidRPr="0074401C">
        <w:t xml:space="preserve"> records be retained for a prescribed period</w:t>
      </w:r>
      <w:r w:rsidR="006E7693" w:rsidRPr="0074401C">
        <w:t>.</w:t>
      </w:r>
    </w:p>
    <w:p w:rsidR="000D2A8E" w:rsidRPr="0074401C" w:rsidRDefault="000D2A8E" w:rsidP="0074401C">
      <w:pPr>
        <w:pStyle w:val="PageBreak"/>
      </w:pPr>
      <w:r w:rsidRPr="0074401C">
        <w:br w:type="page"/>
      </w:r>
    </w:p>
    <w:p w:rsidR="00E63BF6" w:rsidRPr="0074401C" w:rsidRDefault="00E63BF6" w:rsidP="0074401C">
      <w:pPr>
        <w:pStyle w:val="ActHead3"/>
      </w:pPr>
      <w:bookmarkStart w:id="64" w:name="_Toc341714524"/>
      <w:r w:rsidRPr="0074401C">
        <w:rPr>
          <w:rStyle w:val="CharDivNo"/>
        </w:rPr>
        <w:t>Division</w:t>
      </w:r>
      <w:r w:rsidR="0074401C" w:rsidRPr="0074401C">
        <w:rPr>
          <w:rStyle w:val="CharDivNo"/>
        </w:rPr>
        <w:t> </w:t>
      </w:r>
      <w:r w:rsidR="007E4391" w:rsidRPr="0074401C">
        <w:rPr>
          <w:rStyle w:val="CharDivNo"/>
        </w:rPr>
        <w:t>4</w:t>
      </w:r>
      <w:r w:rsidRPr="0074401C">
        <w:t>—</w:t>
      </w:r>
      <w:r w:rsidR="00A935BE" w:rsidRPr="0074401C">
        <w:rPr>
          <w:rStyle w:val="CharDivText"/>
        </w:rPr>
        <w:t xml:space="preserve">Reviewing </w:t>
      </w:r>
      <w:r w:rsidRPr="0074401C">
        <w:rPr>
          <w:rStyle w:val="CharDivText"/>
        </w:rPr>
        <w:t xml:space="preserve">and </w:t>
      </w:r>
      <w:r w:rsidR="00D701AC" w:rsidRPr="0074401C">
        <w:rPr>
          <w:rStyle w:val="CharDivText"/>
        </w:rPr>
        <w:t>chang</w:t>
      </w:r>
      <w:r w:rsidR="00A935BE" w:rsidRPr="0074401C">
        <w:rPr>
          <w:rStyle w:val="CharDivText"/>
        </w:rPr>
        <w:t xml:space="preserve">ing </w:t>
      </w:r>
      <w:r w:rsidRPr="0074401C">
        <w:rPr>
          <w:rStyle w:val="CharDivText"/>
        </w:rPr>
        <w:t>participants’ plans</w:t>
      </w:r>
      <w:bookmarkEnd w:id="64"/>
    </w:p>
    <w:p w:rsidR="00233BE6" w:rsidRPr="0074401C" w:rsidRDefault="002B191E" w:rsidP="0074401C">
      <w:pPr>
        <w:pStyle w:val="ActHead5"/>
      </w:pPr>
      <w:bookmarkStart w:id="65" w:name="_Toc341714525"/>
      <w:r w:rsidRPr="0074401C">
        <w:rPr>
          <w:rStyle w:val="CharSectno"/>
        </w:rPr>
        <w:t>47</w:t>
      </w:r>
      <w:r w:rsidR="00233BE6" w:rsidRPr="0074401C">
        <w:t xml:space="preserve">  Participant may </w:t>
      </w:r>
      <w:r w:rsidR="0062685B" w:rsidRPr="0074401C">
        <w:t>change</w:t>
      </w:r>
      <w:r w:rsidR="00233BE6" w:rsidRPr="0074401C">
        <w:t xml:space="preserve"> </w:t>
      </w:r>
      <w:r w:rsidR="004D2763" w:rsidRPr="0074401C">
        <w:t xml:space="preserve">participant’s statement of goals and aspirations </w:t>
      </w:r>
      <w:r w:rsidR="00233BE6" w:rsidRPr="0074401C">
        <w:t>at any time</w:t>
      </w:r>
      <w:bookmarkEnd w:id="65"/>
    </w:p>
    <w:p w:rsidR="00233BE6" w:rsidRPr="0074401C" w:rsidRDefault="00233BE6" w:rsidP="0074401C">
      <w:pPr>
        <w:pStyle w:val="subsection"/>
      </w:pPr>
      <w:r w:rsidRPr="0074401C">
        <w:tab/>
        <w:t>(1)</w:t>
      </w:r>
      <w:r w:rsidRPr="0074401C">
        <w:tab/>
        <w:t>A participant may give the CEO a changed version of</w:t>
      </w:r>
      <w:r w:rsidR="004D2763" w:rsidRPr="0074401C">
        <w:t xml:space="preserve"> the</w:t>
      </w:r>
      <w:r w:rsidRPr="0074401C">
        <w:t xml:space="preserve"> </w:t>
      </w:r>
      <w:r w:rsidR="004D2763" w:rsidRPr="0074401C">
        <w:t xml:space="preserve">participant’s statement of goals and aspirations </w:t>
      </w:r>
      <w:r w:rsidRPr="0074401C">
        <w:t>at any time.</w:t>
      </w:r>
    </w:p>
    <w:p w:rsidR="001437BC" w:rsidRPr="0074401C" w:rsidRDefault="001437BC" w:rsidP="0074401C">
      <w:pPr>
        <w:pStyle w:val="notetext"/>
      </w:pPr>
      <w:r w:rsidRPr="0074401C">
        <w:t>Note:</w:t>
      </w:r>
      <w:r w:rsidRPr="0074401C">
        <w:tab/>
        <w:t xml:space="preserve">The participant may also request a review of his or her plan </w:t>
      </w:r>
      <w:r w:rsidR="00101CFF" w:rsidRPr="0074401C">
        <w:t xml:space="preserve">at any time </w:t>
      </w:r>
      <w:r w:rsidRPr="0074401C">
        <w:t xml:space="preserve">under subsection </w:t>
      </w:r>
      <w:r w:rsidR="002B191E" w:rsidRPr="0074401C">
        <w:t>48</w:t>
      </w:r>
      <w:r w:rsidRPr="0074401C">
        <w:t xml:space="preserve">(1) and the </w:t>
      </w:r>
      <w:r w:rsidR="006A13E8" w:rsidRPr="0074401C">
        <w:t xml:space="preserve">CEO may review a participant’s plan at any time under subsection </w:t>
      </w:r>
      <w:r w:rsidR="002B191E" w:rsidRPr="0074401C">
        <w:t>48</w:t>
      </w:r>
      <w:r w:rsidR="006A13E8" w:rsidRPr="0074401C">
        <w:t>(4).</w:t>
      </w:r>
    </w:p>
    <w:p w:rsidR="00233BE6" w:rsidRPr="0074401C" w:rsidRDefault="00233BE6" w:rsidP="0074401C">
      <w:pPr>
        <w:pStyle w:val="subsection"/>
      </w:pPr>
      <w:r w:rsidRPr="0074401C">
        <w:tab/>
        <w:t>(2)</w:t>
      </w:r>
      <w:r w:rsidRPr="0074401C">
        <w:tab/>
        <w:t>If a participant gives a changed version of</w:t>
      </w:r>
      <w:r w:rsidR="004D2763" w:rsidRPr="0074401C">
        <w:t xml:space="preserve"> the participant’s statement of goals and aspirations </w:t>
      </w:r>
      <w:r w:rsidRPr="0074401C">
        <w:t>to the CEO, the plan is taken to be replaced by a new plan comprising:</w:t>
      </w:r>
    </w:p>
    <w:p w:rsidR="00233BE6" w:rsidRPr="0074401C" w:rsidRDefault="00233BE6" w:rsidP="0074401C">
      <w:pPr>
        <w:pStyle w:val="paragraph"/>
      </w:pPr>
      <w:r w:rsidRPr="0074401C">
        <w:tab/>
        <w:t>(a)</w:t>
      </w:r>
      <w:r w:rsidRPr="0074401C">
        <w:tab/>
        <w:t xml:space="preserve">the changed version of </w:t>
      </w:r>
      <w:r w:rsidR="004D2763" w:rsidRPr="0074401C">
        <w:t>the participant’s statement of goals and aspirations</w:t>
      </w:r>
      <w:r w:rsidRPr="0074401C">
        <w:t>; and</w:t>
      </w:r>
    </w:p>
    <w:p w:rsidR="00233BE6" w:rsidRPr="0074401C" w:rsidRDefault="00233BE6" w:rsidP="0074401C">
      <w:pPr>
        <w:pStyle w:val="paragraph"/>
      </w:pPr>
      <w:r w:rsidRPr="0074401C">
        <w:tab/>
        <w:t>(b)</w:t>
      </w:r>
      <w:r w:rsidRPr="0074401C">
        <w:tab/>
      </w:r>
      <w:r w:rsidR="00354322" w:rsidRPr="0074401C">
        <w:t>the statement of participant supports in</w:t>
      </w:r>
      <w:r w:rsidRPr="0074401C">
        <w:t xml:space="preserve"> the existing plan.</w:t>
      </w:r>
    </w:p>
    <w:p w:rsidR="00233BE6" w:rsidRPr="0074401C" w:rsidRDefault="00233BE6" w:rsidP="0074401C">
      <w:pPr>
        <w:pStyle w:val="subsection"/>
      </w:pPr>
      <w:r w:rsidRPr="0074401C">
        <w:tab/>
        <w:t>(3)</w:t>
      </w:r>
      <w:r w:rsidRPr="0074401C">
        <w:tab/>
        <w:t xml:space="preserve">The Agency must provide a copy of the new plan to the participant </w:t>
      </w:r>
      <w:r w:rsidR="00332617" w:rsidRPr="0074401C">
        <w:t>within 7 days of receiving the changed version of</w:t>
      </w:r>
      <w:r w:rsidR="004D2763" w:rsidRPr="0074401C">
        <w:t xml:space="preserve"> the participant’s statement of goals and aspirations</w:t>
      </w:r>
      <w:r w:rsidRPr="0074401C">
        <w:t>.</w:t>
      </w:r>
    </w:p>
    <w:p w:rsidR="00E63BF6" w:rsidRPr="0074401C" w:rsidRDefault="002B191E" w:rsidP="0074401C">
      <w:pPr>
        <w:pStyle w:val="ActHead5"/>
      </w:pPr>
      <w:bookmarkStart w:id="66" w:name="_Toc341714526"/>
      <w:r w:rsidRPr="0074401C">
        <w:rPr>
          <w:rStyle w:val="CharSectno"/>
        </w:rPr>
        <w:t>48</w:t>
      </w:r>
      <w:r w:rsidR="00E63BF6" w:rsidRPr="0074401C">
        <w:t xml:space="preserve">  R</w:t>
      </w:r>
      <w:r w:rsidR="002F5A5F" w:rsidRPr="0074401C">
        <w:t>eview of participant’s</w:t>
      </w:r>
      <w:r w:rsidR="00E63BF6" w:rsidRPr="0074401C">
        <w:t xml:space="preserve"> plan</w:t>
      </w:r>
      <w:bookmarkEnd w:id="66"/>
    </w:p>
    <w:p w:rsidR="00CE038A" w:rsidRPr="0074401C" w:rsidRDefault="00E63BF6" w:rsidP="0074401C">
      <w:pPr>
        <w:pStyle w:val="subsection"/>
      </w:pPr>
      <w:r w:rsidRPr="0074401C">
        <w:tab/>
      </w:r>
      <w:r w:rsidR="00EB6D3A" w:rsidRPr="0074401C">
        <w:t>(1</w:t>
      </w:r>
      <w:r w:rsidRPr="0074401C">
        <w:t>)</w:t>
      </w:r>
      <w:r w:rsidRPr="0074401C">
        <w:tab/>
        <w:t xml:space="preserve">A participant may request that the </w:t>
      </w:r>
      <w:r w:rsidR="00720AC6" w:rsidRPr="0074401C">
        <w:t>CEO</w:t>
      </w:r>
      <w:r w:rsidRPr="0074401C">
        <w:t xml:space="preserve"> </w:t>
      </w:r>
      <w:r w:rsidR="00C33D41" w:rsidRPr="0074401C">
        <w:t xml:space="preserve">conduct a </w:t>
      </w:r>
      <w:r w:rsidRPr="0074401C">
        <w:t xml:space="preserve">review </w:t>
      </w:r>
      <w:r w:rsidR="00C33D41" w:rsidRPr="0074401C">
        <w:t xml:space="preserve">of </w:t>
      </w:r>
      <w:r w:rsidRPr="0074401C">
        <w:t>the</w:t>
      </w:r>
      <w:r w:rsidR="00EB6D3A" w:rsidRPr="0074401C">
        <w:t xml:space="preserve"> parti</w:t>
      </w:r>
      <w:r w:rsidR="00C61F67" w:rsidRPr="0074401C">
        <w:t>cipant’s plan at any time.</w:t>
      </w:r>
    </w:p>
    <w:p w:rsidR="00D2122E" w:rsidRPr="0074401C" w:rsidRDefault="00D2122E" w:rsidP="0074401C">
      <w:pPr>
        <w:pStyle w:val="subsection"/>
      </w:pPr>
      <w:r w:rsidRPr="0074401C">
        <w:tab/>
      </w:r>
      <w:r w:rsidR="00F25612" w:rsidRPr="0074401C">
        <w:t>(2</w:t>
      </w:r>
      <w:r w:rsidRPr="0074401C">
        <w:t>)</w:t>
      </w:r>
      <w:r w:rsidRPr="0074401C">
        <w:tab/>
        <w:t>The CEO must decide whether or not to conduct the review within 14 days after receiving the request. If the CEO does not make a decision within that period, he or she is taken to have decided not to conduct the review.</w:t>
      </w:r>
    </w:p>
    <w:p w:rsidR="00D2122E" w:rsidRPr="0074401C" w:rsidRDefault="00D2122E" w:rsidP="0074401C">
      <w:pPr>
        <w:pStyle w:val="notetext"/>
      </w:pPr>
      <w:r w:rsidRPr="0074401C">
        <w:t>Note</w:t>
      </w:r>
      <w:r w:rsidR="0062685B" w:rsidRPr="0074401C">
        <w:t xml:space="preserve"> 1</w:t>
      </w:r>
      <w:r w:rsidRPr="0074401C">
        <w:t>:</w:t>
      </w:r>
      <w:r w:rsidRPr="0074401C">
        <w:tab/>
        <w:t>The period may be extended under National Disability Insurance Scheme rules made under section</w:t>
      </w:r>
      <w:r w:rsidR="0074401C" w:rsidRPr="0074401C">
        <w:t> </w:t>
      </w:r>
      <w:r w:rsidR="002B191E" w:rsidRPr="0074401C">
        <w:t>204</w:t>
      </w:r>
      <w:r w:rsidRPr="0074401C">
        <w:t>.</w:t>
      </w:r>
    </w:p>
    <w:p w:rsidR="00E95F5C" w:rsidRPr="0074401C" w:rsidRDefault="00F07AF5" w:rsidP="0074401C">
      <w:pPr>
        <w:pStyle w:val="notetext"/>
      </w:pPr>
      <w:r w:rsidRPr="0074401C">
        <w:t>Note 2:</w:t>
      </w:r>
      <w:r w:rsidRPr="0074401C">
        <w:tab/>
      </w:r>
      <w:r w:rsidR="00101CFF" w:rsidRPr="0074401C">
        <w:t xml:space="preserve">Notice of a decision that the CEO makes, or is taken to have made, must be given because of subsection </w:t>
      </w:r>
      <w:r w:rsidR="002B191E" w:rsidRPr="0074401C">
        <w:t>100</w:t>
      </w:r>
      <w:r w:rsidR="00101CFF" w:rsidRPr="0074401C">
        <w:t>(1), and a decision t</w:t>
      </w:r>
      <w:r w:rsidR="00EB2A8D" w:rsidRPr="0074401C">
        <w:t xml:space="preserve">he CEO is taken to have made will be </w:t>
      </w:r>
      <w:r w:rsidR="00101CFF" w:rsidRPr="0074401C">
        <w:t xml:space="preserve">automatically reviewed because of subsection </w:t>
      </w:r>
      <w:r w:rsidR="002B191E" w:rsidRPr="0074401C">
        <w:t>100</w:t>
      </w:r>
      <w:r w:rsidR="00101CFF" w:rsidRPr="0074401C">
        <w:t>(5)</w:t>
      </w:r>
      <w:r w:rsidR="00E95F5C" w:rsidRPr="0074401C">
        <w:t>.</w:t>
      </w:r>
    </w:p>
    <w:p w:rsidR="00CE038A" w:rsidRPr="0074401C" w:rsidRDefault="00F25612" w:rsidP="0074401C">
      <w:pPr>
        <w:pStyle w:val="subsection"/>
      </w:pPr>
      <w:r w:rsidRPr="0074401C">
        <w:tab/>
        <w:t>(3</w:t>
      </w:r>
      <w:r w:rsidR="00D2122E" w:rsidRPr="0074401C">
        <w:t>)</w:t>
      </w:r>
      <w:r w:rsidR="00D2122E" w:rsidRPr="0074401C">
        <w:tab/>
        <w:t xml:space="preserve">If the CEO </w:t>
      </w:r>
      <w:r w:rsidR="00CE038A" w:rsidRPr="0074401C">
        <w:t xml:space="preserve">decides to conduct a review under </w:t>
      </w:r>
      <w:r w:rsidR="0074401C" w:rsidRPr="0074401C">
        <w:t>subsection (</w:t>
      </w:r>
      <w:r w:rsidR="00CE038A" w:rsidRPr="0074401C">
        <w:t xml:space="preserve">1), the CEO must commence to facilitate the review within 14 days after </w:t>
      </w:r>
      <w:r w:rsidR="00EC1927" w:rsidRPr="0074401C">
        <w:t>so deciding and must complete the review as soon as reasonably practicable.</w:t>
      </w:r>
    </w:p>
    <w:p w:rsidR="000D61F4" w:rsidRPr="0074401C" w:rsidRDefault="00EB6D3A" w:rsidP="0074401C">
      <w:pPr>
        <w:pStyle w:val="subsection"/>
      </w:pPr>
      <w:r w:rsidRPr="0074401C">
        <w:tab/>
        <w:t>(</w:t>
      </w:r>
      <w:r w:rsidR="00F25612" w:rsidRPr="0074401C">
        <w:t>4</w:t>
      </w:r>
      <w:r w:rsidRPr="0074401C">
        <w:t>)</w:t>
      </w:r>
      <w:r w:rsidRPr="0074401C">
        <w:tab/>
        <w:t xml:space="preserve">The </w:t>
      </w:r>
      <w:r w:rsidR="00720AC6" w:rsidRPr="0074401C">
        <w:t>CEO</w:t>
      </w:r>
      <w:r w:rsidRPr="0074401C">
        <w:t xml:space="preserve"> may, on the </w:t>
      </w:r>
      <w:r w:rsidR="00C61F67" w:rsidRPr="0074401C">
        <w:t xml:space="preserve">CEO’s </w:t>
      </w:r>
      <w:r w:rsidRPr="0074401C">
        <w:t xml:space="preserve">initiative, </w:t>
      </w:r>
      <w:r w:rsidR="00C33D41" w:rsidRPr="0074401C">
        <w:t xml:space="preserve">conduct a </w:t>
      </w:r>
      <w:r w:rsidRPr="0074401C">
        <w:t>review</w:t>
      </w:r>
      <w:r w:rsidR="00C33D41" w:rsidRPr="0074401C">
        <w:t xml:space="preserve"> of</w:t>
      </w:r>
      <w:r w:rsidRPr="0074401C">
        <w:t xml:space="preserve"> a participant’s plan at any time.</w:t>
      </w:r>
    </w:p>
    <w:p w:rsidR="00EB6D3A" w:rsidRPr="0074401C" w:rsidRDefault="00F25612" w:rsidP="0074401C">
      <w:pPr>
        <w:pStyle w:val="subsection"/>
      </w:pPr>
      <w:r w:rsidRPr="0074401C">
        <w:tab/>
        <w:t>(5</w:t>
      </w:r>
      <w:r w:rsidR="00EB6D3A" w:rsidRPr="0074401C">
        <w:t>)</w:t>
      </w:r>
      <w:r w:rsidR="00EB6D3A" w:rsidRPr="0074401C">
        <w:tab/>
        <w:t xml:space="preserve">The </w:t>
      </w:r>
      <w:r w:rsidR="00720AC6" w:rsidRPr="0074401C">
        <w:t>CEO</w:t>
      </w:r>
      <w:r w:rsidR="00EB6D3A" w:rsidRPr="0074401C">
        <w:t xml:space="preserve"> must</w:t>
      </w:r>
      <w:r w:rsidR="00C33D41" w:rsidRPr="0074401C">
        <w:t xml:space="preserve"> conduct a review of a participant’s plan </w:t>
      </w:r>
      <w:r w:rsidR="00EB6D3A" w:rsidRPr="0074401C">
        <w:t xml:space="preserve">before the </w:t>
      </w:r>
      <w:r w:rsidR="009A0E16" w:rsidRPr="0074401C">
        <w:t>plan’s review date and in the circumstances, if any, specified in the plan.</w:t>
      </w:r>
    </w:p>
    <w:p w:rsidR="000D61F4" w:rsidRPr="0074401C" w:rsidRDefault="00F25612" w:rsidP="0074401C">
      <w:pPr>
        <w:pStyle w:val="subsection"/>
      </w:pPr>
      <w:r w:rsidRPr="0074401C">
        <w:tab/>
        <w:t>(6</w:t>
      </w:r>
      <w:r w:rsidR="000D61F4" w:rsidRPr="0074401C">
        <w:t>)</w:t>
      </w:r>
      <w:r w:rsidR="000D61F4" w:rsidRPr="0074401C">
        <w:tab/>
        <w:t xml:space="preserve">The CEO must conduct a review of a participant’s plan in the circumstances (if any) </w:t>
      </w:r>
      <w:r w:rsidR="001B1749" w:rsidRPr="0074401C">
        <w:t>prescribed by</w:t>
      </w:r>
      <w:r w:rsidR="000D61F4" w:rsidRPr="0074401C">
        <w:t xml:space="preserve"> the </w:t>
      </w:r>
      <w:r w:rsidR="00AA7084" w:rsidRPr="0074401C">
        <w:t xml:space="preserve">National Disability Insurance Scheme </w:t>
      </w:r>
      <w:r w:rsidR="00C4499D" w:rsidRPr="0074401C">
        <w:t>rules</w:t>
      </w:r>
      <w:r w:rsidR="000D61F4" w:rsidRPr="0074401C">
        <w:t>.</w:t>
      </w:r>
    </w:p>
    <w:p w:rsidR="00E63BF6" w:rsidRPr="0074401C" w:rsidRDefault="002B191E" w:rsidP="0074401C">
      <w:pPr>
        <w:pStyle w:val="ActHead5"/>
      </w:pPr>
      <w:bookmarkStart w:id="67" w:name="_Toc341714527"/>
      <w:r w:rsidRPr="0074401C">
        <w:rPr>
          <w:rStyle w:val="CharSectno"/>
        </w:rPr>
        <w:t>49</w:t>
      </w:r>
      <w:r w:rsidR="00C23E4B" w:rsidRPr="0074401C">
        <w:t xml:space="preserve">  Outcome of review</w:t>
      </w:r>
      <w:bookmarkEnd w:id="67"/>
    </w:p>
    <w:p w:rsidR="00C23E4B" w:rsidRPr="0074401C" w:rsidRDefault="00C23E4B" w:rsidP="0074401C">
      <w:pPr>
        <w:pStyle w:val="subsection"/>
      </w:pPr>
      <w:r w:rsidRPr="0074401C">
        <w:tab/>
      </w:r>
      <w:r w:rsidRPr="0074401C">
        <w:tab/>
        <w:t xml:space="preserve">If the </w:t>
      </w:r>
      <w:r w:rsidR="00720AC6" w:rsidRPr="0074401C">
        <w:t>CEO</w:t>
      </w:r>
      <w:r w:rsidR="00E2200E" w:rsidRPr="0074401C">
        <w:t xml:space="preserve"> </w:t>
      </w:r>
      <w:r w:rsidR="00C33D41" w:rsidRPr="0074401C">
        <w:t>conducts a review of</w:t>
      </w:r>
      <w:r w:rsidR="00E2200E" w:rsidRPr="0074401C">
        <w:t xml:space="preserve"> </w:t>
      </w:r>
      <w:r w:rsidR="00EB6D3A" w:rsidRPr="0074401C">
        <w:t>a participant’s plan under</w:t>
      </w:r>
      <w:r w:rsidR="00153C85" w:rsidRPr="0074401C">
        <w:t xml:space="preserve"> section</w:t>
      </w:r>
      <w:r w:rsidR="0074401C" w:rsidRPr="0074401C">
        <w:t> </w:t>
      </w:r>
      <w:r w:rsidR="002B191E" w:rsidRPr="0074401C">
        <w:t>48</w:t>
      </w:r>
      <w:r w:rsidR="00EB6D3A" w:rsidRPr="0074401C">
        <w:t>,</w:t>
      </w:r>
      <w:r w:rsidRPr="0074401C">
        <w:t xml:space="preserve"> the </w:t>
      </w:r>
      <w:r w:rsidR="00720AC6" w:rsidRPr="0074401C">
        <w:t>CEO</w:t>
      </w:r>
      <w:r w:rsidRPr="0074401C">
        <w:t xml:space="preserve"> </w:t>
      </w:r>
      <w:r w:rsidR="00213279" w:rsidRPr="0074401C">
        <w:t xml:space="preserve">must </w:t>
      </w:r>
      <w:r w:rsidR="00FD2A77" w:rsidRPr="0074401C">
        <w:t xml:space="preserve">facilitate the preparation of </w:t>
      </w:r>
      <w:r w:rsidR="00F56131" w:rsidRPr="0074401C">
        <w:t xml:space="preserve">a </w:t>
      </w:r>
      <w:r w:rsidR="00F811D0" w:rsidRPr="0074401C">
        <w:t>new plan with</w:t>
      </w:r>
      <w:r w:rsidR="003C650D" w:rsidRPr="0074401C">
        <w:t xml:space="preserve"> the participant</w:t>
      </w:r>
      <w:r w:rsidR="00BA4359" w:rsidRPr="0074401C">
        <w:t xml:space="preserve"> </w:t>
      </w:r>
      <w:r w:rsidR="00263A8F" w:rsidRPr="0074401C">
        <w:t xml:space="preserve">in </w:t>
      </w:r>
      <w:r w:rsidR="00FD2A77" w:rsidRPr="0074401C">
        <w:t xml:space="preserve">accordance with </w:t>
      </w:r>
      <w:r w:rsidR="00C87F60" w:rsidRPr="0074401C">
        <w:t>Division</w:t>
      </w:r>
      <w:r w:rsidR="0074401C" w:rsidRPr="0074401C">
        <w:t> </w:t>
      </w:r>
      <w:r w:rsidR="007E4391" w:rsidRPr="0074401C">
        <w:t>2</w:t>
      </w:r>
      <w:r w:rsidR="00EB6D3A" w:rsidRPr="0074401C">
        <w:t>.</w:t>
      </w:r>
    </w:p>
    <w:p w:rsidR="006E2C51" w:rsidRPr="0074401C" w:rsidRDefault="00AA7084" w:rsidP="0074401C">
      <w:pPr>
        <w:pStyle w:val="notetext"/>
      </w:pPr>
      <w:r w:rsidRPr="0074401C">
        <w:t>Note</w:t>
      </w:r>
      <w:r w:rsidR="009A0250" w:rsidRPr="0074401C">
        <w:t xml:space="preserve"> 1</w:t>
      </w:r>
      <w:r w:rsidRPr="0074401C">
        <w:t>:</w:t>
      </w:r>
      <w:r w:rsidRPr="0074401C">
        <w:tab/>
        <w:t>If the participant</w:t>
      </w:r>
      <w:r w:rsidR="007966E6" w:rsidRPr="0074401C">
        <w:t xml:space="preserve"> does not wish to change the participant’s statement of goals and aspirations</w:t>
      </w:r>
      <w:r w:rsidR="006E2C51" w:rsidRPr="0074401C">
        <w:t xml:space="preserve">, </w:t>
      </w:r>
      <w:r w:rsidR="007966E6" w:rsidRPr="0074401C">
        <w:t xml:space="preserve">the statement </w:t>
      </w:r>
      <w:r w:rsidR="006E2C51" w:rsidRPr="0074401C">
        <w:t>remain</w:t>
      </w:r>
      <w:r w:rsidR="00A01A9D" w:rsidRPr="0074401C">
        <w:t>s</w:t>
      </w:r>
      <w:r w:rsidR="006E2C51" w:rsidRPr="0074401C">
        <w:t xml:space="preserve"> unchanged and </w:t>
      </w:r>
      <w:r w:rsidR="00A01A9D" w:rsidRPr="0074401C">
        <w:t xml:space="preserve">forms part of </w:t>
      </w:r>
      <w:r w:rsidR="006E2C51" w:rsidRPr="0074401C">
        <w:t>the new plan.</w:t>
      </w:r>
    </w:p>
    <w:p w:rsidR="009A0250" w:rsidRPr="0074401C" w:rsidRDefault="000642D7" w:rsidP="0074401C">
      <w:pPr>
        <w:pStyle w:val="notetext"/>
      </w:pPr>
      <w:r w:rsidRPr="0074401C">
        <w:t>Note</w:t>
      </w:r>
      <w:r w:rsidR="009A0250" w:rsidRPr="0074401C">
        <w:t xml:space="preserve"> 2:</w:t>
      </w:r>
      <w:r w:rsidR="009A0250" w:rsidRPr="0074401C">
        <w:tab/>
        <w:t>Because the new plan is prepared in accordance with Division</w:t>
      </w:r>
      <w:r w:rsidR="0074401C" w:rsidRPr="0074401C">
        <w:t> </w:t>
      </w:r>
      <w:r w:rsidR="007E4391" w:rsidRPr="0074401C">
        <w:t>2</w:t>
      </w:r>
      <w:r w:rsidR="009A0250" w:rsidRPr="0074401C">
        <w:t xml:space="preserve">, a decision to approve </w:t>
      </w:r>
      <w:r w:rsidR="00354322" w:rsidRPr="0074401C">
        <w:t xml:space="preserve">the statement of participant supports in the plan </w:t>
      </w:r>
      <w:r w:rsidR="009A0250" w:rsidRPr="0074401C">
        <w:t xml:space="preserve">would be made under subsection </w:t>
      </w:r>
      <w:r w:rsidR="002B191E" w:rsidRPr="0074401C">
        <w:t>33</w:t>
      </w:r>
      <w:r w:rsidR="007966E6" w:rsidRPr="0074401C">
        <w:t>(2) and</w:t>
      </w:r>
      <w:r w:rsidR="00F07AF5" w:rsidRPr="0074401C">
        <w:t xml:space="preserve"> be</w:t>
      </w:r>
      <w:r w:rsidR="007966E6" w:rsidRPr="0074401C">
        <w:t xml:space="preserve"> reviewable under paragr</w:t>
      </w:r>
      <w:r w:rsidR="009A0250" w:rsidRPr="0074401C">
        <w:t>a</w:t>
      </w:r>
      <w:r w:rsidR="007966E6" w:rsidRPr="0074401C">
        <w:t>p</w:t>
      </w:r>
      <w:r w:rsidR="009A0250" w:rsidRPr="0074401C">
        <w:t xml:space="preserve">h </w:t>
      </w:r>
      <w:r w:rsidR="002B191E" w:rsidRPr="0074401C">
        <w:t>99</w:t>
      </w:r>
      <w:r w:rsidR="009A0250" w:rsidRPr="0074401C">
        <w:t>(d).</w:t>
      </w:r>
    </w:p>
    <w:p w:rsidR="007A0524" w:rsidRPr="0074401C" w:rsidRDefault="002B191E" w:rsidP="0074401C">
      <w:pPr>
        <w:pStyle w:val="ActHead5"/>
      </w:pPr>
      <w:bookmarkStart w:id="68" w:name="_Toc341714528"/>
      <w:r w:rsidRPr="0074401C">
        <w:rPr>
          <w:rStyle w:val="CharSectno"/>
        </w:rPr>
        <w:t>50</w:t>
      </w:r>
      <w:r w:rsidR="007A0524" w:rsidRPr="0074401C">
        <w:t xml:space="preserve">  Information and reports for the purposes of reviewing a participant’s plan</w:t>
      </w:r>
      <w:bookmarkEnd w:id="68"/>
    </w:p>
    <w:p w:rsidR="007A0524" w:rsidRPr="0074401C" w:rsidRDefault="007A0524" w:rsidP="0074401C">
      <w:pPr>
        <w:pStyle w:val="subsection"/>
      </w:pPr>
      <w:r w:rsidRPr="0074401C">
        <w:tab/>
        <w:t>(1)</w:t>
      </w:r>
      <w:r w:rsidRPr="0074401C">
        <w:tab/>
        <w:t xml:space="preserve">For the purposes of </w:t>
      </w:r>
      <w:r w:rsidR="00880FB8" w:rsidRPr="0074401C">
        <w:t xml:space="preserve">reviewing </w:t>
      </w:r>
      <w:r w:rsidRPr="0074401C">
        <w:t>a participant’s plan, the CEO may</w:t>
      </w:r>
      <w:r w:rsidR="00CC2073" w:rsidRPr="0074401C">
        <w:t xml:space="preserve"> </w:t>
      </w:r>
      <w:r w:rsidR="00F07B9B" w:rsidRPr="0074401C">
        <w:t xml:space="preserve">make one or more requests </w:t>
      </w:r>
      <w:r w:rsidRPr="0074401C">
        <w:t xml:space="preserve">under </w:t>
      </w:r>
      <w:r w:rsidR="0074401C" w:rsidRPr="0074401C">
        <w:t>subsection (</w:t>
      </w:r>
      <w:r w:rsidRPr="0074401C">
        <w:t>2).</w:t>
      </w:r>
    </w:p>
    <w:p w:rsidR="007A0524" w:rsidRPr="0074401C" w:rsidRDefault="007A0524" w:rsidP="0074401C">
      <w:pPr>
        <w:pStyle w:val="subsection"/>
      </w:pPr>
      <w:r w:rsidRPr="0074401C">
        <w:tab/>
        <w:t>(2)</w:t>
      </w:r>
      <w:r w:rsidRPr="0074401C">
        <w:tab/>
        <w:t xml:space="preserve">The requests </w:t>
      </w:r>
      <w:r w:rsidR="00F07B9B" w:rsidRPr="0074401C">
        <w:t xml:space="preserve">the CEO may make </w:t>
      </w:r>
      <w:r w:rsidRPr="0074401C">
        <w:t>are</w:t>
      </w:r>
      <w:r w:rsidR="00F07B9B" w:rsidRPr="0074401C">
        <w:t xml:space="preserve"> as follows</w:t>
      </w:r>
      <w:r w:rsidRPr="0074401C">
        <w:t>:</w:t>
      </w:r>
    </w:p>
    <w:p w:rsidR="007A0524" w:rsidRPr="0074401C" w:rsidRDefault="007A0524" w:rsidP="0074401C">
      <w:pPr>
        <w:pStyle w:val="paragraph"/>
      </w:pPr>
      <w:r w:rsidRPr="0074401C">
        <w:tab/>
        <w:t>(a)</w:t>
      </w:r>
      <w:r w:rsidRPr="0074401C">
        <w:tab/>
        <w:t>that the participant, or another person, provide information that is reasonably necessary for the purposes of</w:t>
      </w:r>
      <w:r w:rsidR="000D2F67" w:rsidRPr="0074401C">
        <w:t xml:space="preserve"> reviewing </w:t>
      </w:r>
      <w:r w:rsidR="00EB34C8" w:rsidRPr="0074401C">
        <w:t>the</w:t>
      </w:r>
      <w:r w:rsidRPr="0074401C">
        <w:t xml:space="preserve"> participant’s plan; or</w:t>
      </w:r>
    </w:p>
    <w:p w:rsidR="007A0524" w:rsidRPr="0074401C" w:rsidRDefault="007A0524" w:rsidP="0074401C">
      <w:pPr>
        <w:pStyle w:val="paragraph"/>
      </w:pPr>
      <w:r w:rsidRPr="0074401C">
        <w:tab/>
        <w:t>(b)</w:t>
      </w:r>
      <w:r w:rsidRPr="0074401C">
        <w:tab/>
        <w:t>that</w:t>
      </w:r>
      <w:r w:rsidR="00EB34C8" w:rsidRPr="0074401C">
        <w:t xml:space="preserve"> the participant </w:t>
      </w:r>
      <w:r w:rsidRPr="0074401C">
        <w:t>do either or both of the following:</w:t>
      </w:r>
    </w:p>
    <w:p w:rsidR="007A0524" w:rsidRPr="0074401C" w:rsidRDefault="007A0524" w:rsidP="0074401C">
      <w:pPr>
        <w:pStyle w:val="paragraphsub"/>
      </w:pPr>
      <w:r w:rsidRPr="0074401C">
        <w:tab/>
        <w:t>(i)</w:t>
      </w:r>
      <w:r w:rsidRPr="0074401C">
        <w:tab/>
        <w:t>undergo an assessment and provide to the CEO the report, in the approved form, of the person who conducts the assessment;</w:t>
      </w:r>
    </w:p>
    <w:p w:rsidR="007A0524" w:rsidRPr="0074401C" w:rsidRDefault="007A0524" w:rsidP="0074401C">
      <w:pPr>
        <w:pStyle w:val="paragraphsub"/>
      </w:pPr>
      <w:r w:rsidRPr="0074401C">
        <w:tab/>
        <w:t>(ii)</w:t>
      </w:r>
      <w:r w:rsidRPr="0074401C">
        <w:tab/>
        <w:t>undergo a medical, psychiatric or psychological examination (whether or not at a particular place), and provide to the CEO the report, in the approved form, of the person who conducts the examination.</w:t>
      </w:r>
    </w:p>
    <w:p w:rsidR="007A0524" w:rsidRPr="0074401C" w:rsidRDefault="007A0524" w:rsidP="0074401C">
      <w:pPr>
        <w:pStyle w:val="subsection"/>
      </w:pPr>
      <w:r w:rsidRPr="0074401C">
        <w:tab/>
        <w:t>(3)</w:t>
      </w:r>
      <w:r w:rsidRPr="0074401C">
        <w:tab/>
        <w:t xml:space="preserve">The CEO may </w:t>
      </w:r>
      <w:r w:rsidR="00997C21" w:rsidRPr="0074401C">
        <w:t>review</w:t>
      </w:r>
      <w:r w:rsidRPr="0074401C">
        <w:t xml:space="preserve"> a participant’s plan before all the information and reports requested under </w:t>
      </w:r>
      <w:r w:rsidR="0074401C" w:rsidRPr="0074401C">
        <w:t>subsection (</w:t>
      </w:r>
      <w:r w:rsidRPr="0074401C">
        <w:t>2) are received by the CEO, but must give the participant a reasonable opportunity to provide them.</w:t>
      </w:r>
    </w:p>
    <w:p w:rsidR="007A0524" w:rsidRPr="0074401C" w:rsidRDefault="007A0524" w:rsidP="0074401C">
      <w:pPr>
        <w:pStyle w:val="notetext"/>
      </w:pPr>
      <w:r w:rsidRPr="0074401C">
        <w:t>Note:</w:t>
      </w:r>
      <w:r w:rsidRPr="0074401C">
        <w:tab/>
        <w:t xml:space="preserve">If information or reports are provided after the plan is </w:t>
      </w:r>
      <w:r w:rsidR="00997C21" w:rsidRPr="0074401C">
        <w:t>reviewed</w:t>
      </w:r>
      <w:r w:rsidRPr="0074401C">
        <w:t>, the plan c</w:t>
      </w:r>
      <w:r w:rsidR="00311FF1" w:rsidRPr="0074401C">
        <w:t>an</w:t>
      </w:r>
      <w:r w:rsidRPr="0074401C">
        <w:t xml:space="preserve"> be reviewed</w:t>
      </w:r>
      <w:r w:rsidR="00997C21" w:rsidRPr="0074401C">
        <w:t xml:space="preserve"> again </w:t>
      </w:r>
      <w:r w:rsidRPr="0074401C">
        <w:t>and if necessary replaced.</w:t>
      </w:r>
    </w:p>
    <w:p w:rsidR="000D2A8E" w:rsidRPr="0074401C" w:rsidRDefault="00897121" w:rsidP="0074401C">
      <w:pPr>
        <w:pStyle w:val="PageBreak"/>
      </w:pPr>
      <w:r w:rsidRPr="0074401C">
        <w:br w:type="page"/>
      </w:r>
    </w:p>
    <w:p w:rsidR="00C71888" w:rsidRPr="0074401C" w:rsidRDefault="00C71888" w:rsidP="0074401C">
      <w:pPr>
        <w:pStyle w:val="ActHead1"/>
      </w:pPr>
      <w:bookmarkStart w:id="69" w:name="_Toc341714529"/>
      <w:r w:rsidRPr="0074401C">
        <w:rPr>
          <w:rStyle w:val="CharChapNo"/>
        </w:rPr>
        <w:t>Chapter</w:t>
      </w:r>
      <w:r w:rsidR="0074401C" w:rsidRPr="0074401C">
        <w:rPr>
          <w:rStyle w:val="CharChapNo"/>
        </w:rPr>
        <w:t> </w:t>
      </w:r>
      <w:r w:rsidR="00D5578C" w:rsidRPr="0074401C">
        <w:rPr>
          <w:rStyle w:val="CharChapNo"/>
        </w:rPr>
        <w:t>4</w:t>
      </w:r>
      <w:r w:rsidRPr="0074401C">
        <w:t>—</w:t>
      </w:r>
      <w:r w:rsidRPr="0074401C">
        <w:rPr>
          <w:rStyle w:val="CharChapText"/>
        </w:rPr>
        <w:t>Administration</w:t>
      </w:r>
      <w:bookmarkEnd w:id="69"/>
    </w:p>
    <w:p w:rsidR="00C71888" w:rsidRPr="0074401C" w:rsidRDefault="00C71888" w:rsidP="0074401C">
      <w:pPr>
        <w:pStyle w:val="ActHead2"/>
      </w:pPr>
      <w:bookmarkStart w:id="70" w:name="_Toc341714530"/>
      <w:r w:rsidRPr="0074401C">
        <w:rPr>
          <w:rStyle w:val="CharPartNo"/>
        </w:rPr>
        <w:t>Part</w:t>
      </w:r>
      <w:r w:rsidR="0074401C" w:rsidRPr="0074401C">
        <w:rPr>
          <w:rStyle w:val="CharPartNo"/>
        </w:rPr>
        <w:t> </w:t>
      </w:r>
      <w:r w:rsidR="001659EC" w:rsidRPr="0074401C">
        <w:rPr>
          <w:rStyle w:val="CharPartNo"/>
        </w:rPr>
        <w:t>1</w:t>
      </w:r>
      <w:r w:rsidRPr="0074401C">
        <w:t>—</w:t>
      </w:r>
      <w:r w:rsidR="002A36A4" w:rsidRPr="0074401C">
        <w:rPr>
          <w:rStyle w:val="CharPartText"/>
        </w:rPr>
        <w:t>General matters</w:t>
      </w:r>
      <w:bookmarkEnd w:id="70"/>
    </w:p>
    <w:p w:rsidR="00DC644B" w:rsidRPr="0074401C" w:rsidRDefault="002A36A4" w:rsidP="0074401C">
      <w:pPr>
        <w:pStyle w:val="ActHead3"/>
      </w:pPr>
      <w:bookmarkStart w:id="71" w:name="_Toc341714531"/>
      <w:r w:rsidRPr="0074401C">
        <w:rPr>
          <w:rStyle w:val="CharDivNo"/>
        </w:rPr>
        <w:t>Division</w:t>
      </w:r>
      <w:r w:rsidR="0074401C" w:rsidRPr="0074401C">
        <w:rPr>
          <w:rStyle w:val="CharDivNo"/>
        </w:rPr>
        <w:t> </w:t>
      </w:r>
      <w:r w:rsidRPr="0074401C">
        <w:rPr>
          <w:rStyle w:val="CharDivNo"/>
        </w:rPr>
        <w:t>1</w:t>
      </w:r>
      <w:r w:rsidRPr="0074401C">
        <w:t>—</w:t>
      </w:r>
      <w:r w:rsidRPr="0074401C">
        <w:rPr>
          <w:rStyle w:val="CharDivText"/>
        </w:rPr>
        <w:t>Participants</w:t>
      </w:r>
      <w:r w:rsidR="00233E9D" w:rsidRPr="0074401C">
        <w:rPr>
          <w:rStyle w:val="CharDivText"/>
        </w:rPr>
        <w:t xml:space="preserve"> and prospective participants</w:t>
      </w:r>
      <w:bookmarkEnd w:id="71"/>
    </w:p>
    <w:p w:rsidR="00C71888" w:rsidRPr="0074401C" w:rsidRDefault="002B191E" w:rsidP="0074401C">
      <w:pPr>
        <w:pStyle w:val="ActHead5"/>
      </w:pPr>
      <w:bookmarkStart w:id="72" w:name="_Toc341714532"/>
      <w:r w:rsidRPr="0074401C">
        <w:rPr>
          <w:rStyle w:val="CharSectno"/>
        </w:rPr>
        <w:t>51</w:t>
      </w:r>
      <w:r w:rsidR="00C71888" w:rsidRPr="0074401C">
        <w:t xml:space="preserve">  Requirement to notify change of circumstances</w:t>
      </w:r>
      <w:bookmarkEnd w:id="72"/>
    </w:p>
    <w:p w:rsidR="00C71888" w:rsidRPr="0074401C" w:rsidRDefault="00C71888" w:rsidP="0074401C">
      <w:pPr>
        <w:pStyle w:val="subsection"/>
      </w:pPr>
      <w:r w:rsidRPr="0074401C">
        <w:tab/>
        <w:t>(1)</w:t>
      </w:r>
      <w:r w:rsidRPr="0074401C">
        <w:tab/>
        <w:t>A participant or a prospective participant must notify the CEO if:</w:t>
      </w:r>
    </w:p>
    <w:p w:rsidR="00C71888" w:rsidRPr="0074401C" w:rsidRDefault="00C71888" w:rsidP="0074401C">
      <w:pPr>
        <w:pStyle w:val="paragraph"/>
      </w:pPr>
      <w:r w:rsidRPr="0074401C">
        <w:tab/>
        <w:t>(a)</w:t>
      </w:r>
      <w:r w:rsidRPr="0074401C">
        <w:tab/>
        <w:t xml:space="preserve">an event or change of circumstances happens that affects, or might affect, </w:t>
      </w:r>
      <w:r w:rsidR="00557692" w:rsidRPr="0074401C">
        <w:t xml:space="preserve">his or her </w:t>
      </w:r>
      <w:r w:rsidRPr="0074401C">
        <w:t>access request, status as a participant or plan; or</w:t>
      </w:r>
    </w:p>
    <w:p w:rsidR="00C71888" w:rsidRPr="0074401C" w:rsidRDefault="00C71888" w:rsidP="0074401C">
      <w:pPr>
        <w:pStyle w:val="paragraph"/>
      </w:pPr>
      <w:r w:rsidRPr="0074401C">
        <w:tab/>
        <w:t>(b)</w:t>
      </w:r>
      <w:r w:rsidRPr="0074401C">
        <w:tab/>
        <w:t>the participant or prospective participant becomes aware that such an event or change of circumstances is likely to happen.</w:t>
      </w:r>
    </w:p>
    <w:p w:rsidR="00C71888" w:rsidRPr="0074401C" w:rsidRDefault="00C71888" w:rsidP="0074401C">
      <w:pPr>
        <w:pStyle w:val="subsection"/>
      </w:pPr>
      <w:r w:rsidRPr="0074401C">
        <w:tab/>
        <w:t>(2)</w:t>
      </w:r>
      <w:r w:rsidRPr="0074401C">
        <w:tab/>
        <w:t>The participant or prospect</w:t>
      </w:r>
      <w:r w:rsidR="00FC7983" w:rsidRPr="0074401C">
        <w:t>ive participant must notify the</w:t>
      </w:r>
      <w:r w:rsidRPr="0074401C">
        <w:t xml:space="preserve"> CEO:</w:t>
      </w:r>
    </w:p>
    <w:p w:rsidR="00C71888" w:rsidRPr="0074401C" w:rsidRDefault="00C71888" w:rsidP="0074401C">
      <w:pPr>
        <w:pStyle w:val="paragraph"/>
      </w:pPr>
      <w:r w:rsidRPr="0074401C">
        <w:tab/>
        <w:t>(a)</w:t>
      </w:r>
      <w:r w:rsidRPr="0074401C">
        <w:tab/>
        <w:t>in the manner set out in a written notice given to him or her under section</w:t>
      </w:r>
      <w:r w:rsidR="0074401C" w:rsidRPr="0074401C">
        <w:t> </w:t>
      </w:r>
      <w:r w:rsidR="002B191E" w:rsidRPr="0074401C">
        <w:t>52</w:t>
      </w:r>
      <w:r w:rsidRPr="0074401C">
        <w:t>; and</w:t>
      </w:r>
    </w:p>
    <w:p w:rsidR="00C71888" w:rsidRPr="0074401C" w:rsidRDefault="00C71888" w:rsidP="0074401C">
      <w:pPr>
        <w:pStyle w:val="paragraph"/>
      </w:pPr>
      <w:r w:rsidRPr="0074401C">
        <w:tab/>
        <w:t>(b)</w:t>
      </w:r>
      <w:r w:rsidRPr="0074401C">
        <w:tab/>
      </w:r>
      <w:r w:rsidR="00F43363" w:rsidRPr="0074401C">
        <w:t xml:space="preserve">as </w:t>
      </w:r>
      <w:r w:rsidRPr="0074401C">
        <w:t>soon as reasonably practicable after he or she becomes aware that the event or change of circumstances has happened or is likely to happen.</w:t>
      </w:r>
    </w:p>
    <w:p w:rsidR="00C71888" w:rsidRPr="0074401C" w:rsidRDefault="002B191E" w:rsidP="0074401C">
      <w:pPr>
        <w:pStyle w:val="ActHead5"/>
      </w:pPr>
      <w:bookmarkStart w:id="73" w:name="_Toc341714533"/>
      <w:r w:rsidRPr="0074401C">
        <w:rPr>
          <w:rStyle w:val="CharSectno"/>
        </w:rPr>
        <w:t>52</w:t>
      </w:r>
      <w:r w:rsidR="00C71888" w:rsidRPr="0074401C">
        <w:t xml:space="preserve">  Requirements relating to notices</w:t>
      </w:r>
      <w:bookmarkEnd w:id="73"/>
    </w:p>
    <w:p w:rsidR="00C71888" w:rsidRPr="0074401C" w:rsidRDefault="00FC7983" w:rsidP="0074401C">
      <w:pPr>
        <w:pStyle w:val="subsection"/>
      </w:pPr>
      <w:r w:rsidRPr="0074401C">
        <w:tab/>
        <w:t>(1)</w:t>
      </w:r>
      <w:r w:rsidRPr="0074401C">
        <w:tab/>
        <w:t xml:space="preserve">The CEO </w:t>
      </w:r>
      <w:r w:rsidR="00C71888" w:rsidRPr="0074401C">
        <w:t xml:space="preserve">must approve a manner of notification that a participant or prospective participant is </w:t>
      </w:r>
      <w:r w:rsidR="00E56F62" w:rsidRPr="0074401C">
        <w:t>to use when notifying the CEO in relation to</w:t>
      </w:r>
      <w:r w:rsidR="00C71888" w:rsidRPr="0074401C">
        <w:t xml:space="preserve"> an event or change of circumstances under section</w:t>
      </w:r>
      <w:r w:rsidR="0074401C" w:rsidRPr="0074401C">
        <w:t> </w:t>
      </w:r>
      <w:r w:rsidR="002B191E" w:rsidRPr="0074401C">
        <w:t>51</w:t>
      </w:r>
      <w:r w:rsidR="00C71888" w:rsidRPr="0074401C">
        <w:t>.</w:t>
      </w:r>
    </w:p>
    <w:p w:rsidR="00C71888" w:rsidRPr="0074401C" w:rsidRDefault="00C71888" w:rsidP="0074401C">
      <w:pPr>
        <w:pStyle w:val="subsection"/>
      </w:pPr>
      <w:r w:rsidRPr="0074401C">
        <w:tab/>
        <w:t>(2)</w:t>
      </w:r>
      <w:r w:rsidRPr="0074401C">
        <w:tab/>
        <w:t>The CEO must, by written notice, notify the participant or prospective participant of the approved manner of notification.</w:t>
      </w:r>
    </w:p>
    <w:p w:rsidR="00C71888" w:rsidRPr="0074401C" w:rsidRDefault="002B191E" w:rsidP="0074401C">
      <w:pPr>
        <w:pStyle w:val="ActHead5"/>
      </w:pPr>
      <w:bookmarkStart w:id="74" w:name="_Toc341714534"/>
      <w:r w:rsidRPr="0074401C">
        <w:rPr>
          <w:rStyle w:val="CharSectno"/>
        </w:rPr>
        <w:t>53</w:t>
      </w:r>
      <w:r w:rsidR="00F6152A" w:rsidRPr="0074401C">
        <w:t xml:space="preserve">  P</w:t>
      </w:r>
      <w:r w:rsidR="00C71888" w:rsidRPr="0074401C">
        <w:t>ower to obtain information</w:t>
      </w:r>
      <w:r w:rsidR="00F6152A" w:rsidRPr="0074401C">
        <w:t xml:space="preserve"> from participants and prospective participants</w:t>
      </w:r>
      <w:r w:rsidR="00D44AC3" w:rsidRPr="0074401C">
        <w:t xml:space="preserve"> to ensure the integrity of the National Disability Insurance Scheme</w:t>
      </w:r>
      <w:bookmarkEnd w:id="74"/>
    </w:p>
    <w:p w:rsidR="00C71888" w:rsidRPr="0074401C" w:rsidRDefault="00C71888" w:rsidP="0074401C">
      <w:pPr>
        <w:pStyle w:val="subsection"/>
      </w:pPr>
      <w:r w:rsidRPr="0074401C">
        <w:tab/>
      </w:r>
      <w:r w:rsidR="0061103B" w:rsidRPr="0074401C">
        <w:t>(1)</w:t>
      </w:r>
      <w:r w:rsidRPr="0074401C">
        <w:tab/>
      </w:r>
      <w:r w:rsidR="0061103B" w:rsidRPr="0074401C">
        <w:t>If the CEO has reasonable grounds to believe that a p</w:t>
      </w:r>
      <w:r w:rsidR="00064DE8" w:rsidRPr="0074401C">
        <w:t>articipant or a prospective participant</w:t>
      </w:r>
      <w:r w:rsidR="0061103B" w:rsidRPr="0074401C">
        <w:t xml:space="preserve"> has information, or has custody or control of a document, that may be relevant to one or more of the matters mentioned in </w:t>
      </w:r>
      <w:r w:rsidR="0074401C" w:rsidRPr="0074401C">
        <w:t>subsection (</w:t>
      </w:r>
      <w:r w:rsidR="0061103B" w:rsidRPr="0074401C">
        <w:t xml:space="preserve">2), the CEO may require the </w:t>
      </w:r>
      <w:r w:rsidR="009F2508" w:rsidRPr="0074401C">
        <w:t>participant or prospective participant</w:t>
      </w:r>
      <w:r w:rsidR="0061103B" w:rsidRPr="0074401C">
        <w:t xml:space="preserve"> to give the information, or produce the document, to the </w:t>
      </w:r>
      <w:r w:rsidR="00431A00" w:rsidRPr="0074401C">
        <w:t>Agency</w:t>
      </w:r>
      <w:r w:rsidR="0061103B" w:rsidRPr="0074401C">
        <w:t>.</w:t>
      </w:r>
    </w:p>
    <w:p w:rsidR="0061103B" w:rsidRPr="0074401C" w:rsidRDefault="0061103B" w:rsidP="0074401C">
      <w:pPr>
        <w:pStyle w:val="subsection"/>
      </w:pPr>
      <w:r w:rsidRPr="0074401C">
        <w:tab/>
        <w:t>(2)</w:t>
      </w:r>
      <w:r w:rsidRPr="0074401C">
        <w:tab/>
        <w:t>The matters are</w:t>
      </w:r>
      <w:r w:rsidR="00AD13E6" w:rsidRPr="0074401C">
        <w:t xml:space="preserve"> as follows</w:t>
      </w:r>
      <w:r w:rsidRPr="0074401C">
        <w:t>:</w:t>
      </w:r>
    </w:p>
    <w:p w:rsidR="00C71888" w:rsidRPr="0074401C" w:rsidRDefault="00064DE8" w:rsidP="0074401C">
      <w:pPr>
        <w:pStyle w:val="paragraph"/>
      </w:pPr>
      <w:r w:rsidRPr="0074401C">
        <w:tab/>
        <w:t>(a</w:t>
      </w:r>
      <w:r w:rsidR="002F5A5F" w:rsidRPr="0074401C">
        <w:t>)</w:t>
      </w:r>
      <w:r w:rsidR="002F5A5F" w:rsidRPr="0074401C">
        <w:tab/>
      </w:r>
      <w:r w:rsidR="008F24AD" w:rsidRPr="0074401C">
        <w:t xml:space="preserve">the </w:t>
      </w:r>
      <w:r w:rsidR="00C71888" w:rsidRPr="0074401C">
        <w:t xml:space="preserve">monitoring </w:t>
      </w:r>
      <w:r w:rsidR="008F24AD" w:rsidRPr="0074401C">
        <w:t xml:space="preserve">of </w:t>
      </w:r>
      <w:r w:rsidR="00C71888" w:rsidRPr="0074401C">
        <w:t xml:space="preserve">supports funded </w:t>
      </w:r>
      <w:r w:rsidR="008F24AD" w:rsidRPr="0074401C">
        <w:t xml:space="preserve">for, </w:t>
      </w:r>
      <w:r w:rsidR="00C71888" w:rsidRPr="0074401C">
        <w:t>or provided to</w:t>
      </w:r>
      <w:r w:rsidR="008F24AD" w:rsidRPr="0074401C">
        <w:t>,</w:t>
      </w:r>
      <w:r w:rsidR="00C71888" w:rsidRPr="0074401C">
        <w:t xml:space="preserve"> </w:t>
      </w:r>
      <w:r w:rsidR="002F5A5F" w:rsidRPr="0074401C">
        <w:t>a participant</w:t>
      </w:r>
      <w:r w:rsidR="00C71888" w:rsidRPr="0074401C">
        <w:t>;</w:t>
      </w:r>
    </w:p>
    <w:p w:rsidR="00C71888" w:rsidRPr="0074401C" w:rsidRDefault="002F5A5F" w:rsidP="0074401C">
      <w:pPr>
        <w:pStyle w:val="paragraph"/>
      </w:pPr>
      <w:r w:rsidRPr="0074401C">
        <w:tab/>
      </w:r>
      <w:r w:rsidR="00064DE8" w:rsidRPr="0074401C">
        <w:t>(b</w:t>
      </w:r>
      <w:r w:rsidRPr="0074401C">
        <w:t>)</w:t>
      </w:r>
      <w:r w:rsidRPr="0074401C">
        <w:tab/>
      </w:r>
      <w:r w:rsidR="00C71888" w:rsidRPr="0074401C">
        <w:t>whether NDIS amounts paid to the participant or to another person have been spent in accordance with the participant’s plan;</w:t>
      </w:r>
    </w:p>
    <w:p w:rsidR="00965345" w:rsidRPr="0074401C" w:rsidRDefault="00965345" w:rsidP="0074401C">
      <w:pPr>
        <w:pStyle w:val="paragraph"/>
      </w:pPr>
      <w:r w:rsidRPr="0074401C">
        <w:tab/>
        <w:t>(c)</w:t>
      </w:r>
      <w:r w:rsidRPr="0074401C">
        <w:tab/>
        <w:t>determining whether the p</w:t>
      </w:r>
      <w:r w:rsidR="002616B9" w:rsidRPr="0074401C">
        <w:t>articipant</w:t>
      </w:r>
      <w:r w:rsidRPr="0074401C">
        <w:t xml:space="preserve"> was not entitled to be paid NDIS amounts because of </w:t>
      </w:r>
      <w:r w:rsidR="00EA0EB0" w:rsidRPr="0074401C">
        <w:t xml:space="preserve">the </w:t>
      </w:r>
      <w:r w:rsidRPr="0074401C">
        <w:t>misleading statements or fraud of any person;</w:t>
      </w:r>
    </w:p>
    <w:p w:rsidR="00523F18" w:rsidRPr="0074401C" w:rsidRDefault="009F2508" w:rsidP="0074401C">
      <w:pPr>
        <w:pStyle w:val="paragraph"/>
      </w:pPr>
      <w:r w:rsidRPr="0074401C">
        <w:tab/>
        <w:t>(d</w:t>
      </w:r>
      <w:r w:rsidR="002F5A5F" w:rsidRPr="0074401C">
        <w:t>)</w:t>
      </w:r>
      <w:r w:rsidR="002F5A5F" w:rsidRPr="0074401C">
        <w:tab/>
      </w:r>
      <w:r w:rsidR="002616B9" w:rsidRPr="0074401C">
        <w:t>whether the</w:t>
      </w:r>
      <w:r w:rsidR="00523F18" w:rsidRPr="0074401C">
        <w:t xml:space="preserve"> participant or other person has complied with section</w:t>
      </w:r>
      <w:r w:rsidR="0074401C" w:rsidRPr="0074401C">
        <w:t> </w:t>
      </w:r>
      <w:r w:rsidR="002B191E" w:rsidRPr="0074401C">
        <w:t>46</w:t>
      </w:r>
      <w:r w:rsidR="00523F18" w:rsidRPr="0074401C">
        <w:t>;</w:t>
      </w:r>
    </w:p>
    <w:p w:rsidR="00C71888" w:rsidRPr="0074401C" w:rsidRDefault="009F2508" w:rsidP="0074401C">
      <w:pPr>
        <w:pStyle w:val="paragraph"/>
      </w:pPr>
      <w:r w:rsidRPr="0074401C">
        <w:tab/>
        <w:t>(e</w:t>
      </w:r>
      <w:r w:rsidR="002F5A5F" w:rsidRPr="0074401C">
        <w:t>)</w:t>
      </w:r>
      <w:r w:rsidR="002F5A5F" w:rsidRPr="0074401C">
        <w:tab/>
      </w:r>
      <w:r w:rsidR="002616B9" w:rsidRPr="0074401C">
        <w:t>whether the</w:t>
      </w:r>
      <w:r w:rsidR="00C71888" w:rsidRPr="0074401C">
        <w:t xml:space="preserve"> participant</w:t>
      </w:r>
      <w:r w:rsidR="00DF1981" w:rsidRPr="0074401C">
        <w:t xml:space="preserve"> or prospective participant</w:t>
      </w:r>
      <w:r w:rsidR="00C71888" w:rsidRPr="0074401C">
        <w:t xml:space="preserve"> receives:</w:t>
      </w:r>
    </w:p>
    <w:p w:rsidR="00C71888" w:rsidRPr="0074401C" w:rsidRDefault="00C71888" w:rsidP="0074401C">
      <w:pPr>
        <w:pStyle w:val="paragraphsub"/>
      </w:pPr>
      <w:r w:rsidRPr="0074401C">
        <w:tab/>
        <w:t>(i)</w:t>
      </w:r>
      <w:r w:rsidRPr="0074401C">
        <w:tab/>
        <w:t xml:space="preserve">supports or funding through a statutory compensation scheme or a statutory care </w:t>
      </w:r>
      <w:r w:rsidR="00307DD3" w:rsidRPr="0074401C">
        <w:t>or</w:t>
      </w:r>
      <w:r w:rsidRPr="0074401C">
        <w:t xml:space="preserve"> support scheme; or</w:t>
      </w:r>
    </w:p>
    <w:p w:rsidR="00064DE8" w:rsidRPr="0074401C" w:rsidRDefault="00C71888" w:rsidP="0074401C">
      <w:pPr>
        <w:pStyle w:val="paragraphsub"/>
      </w:pPr>
      <w:r w:rsidRPr="0074401C">
        <w:tab/>
        <w:t>(ii)</w:t>
      </w:r>
      <w:r w:rsidRPr="0074401C">
        <w:tab/>
        <w:t xml:space="preserve">any other disability </w:t>
      </w:r>
      <w:r w:rsidR="00965345" w:rsidRPr="0074401C">
        <w:t xml:space="preserve">or early intervention </w:t>
      </w:r>
      <w:r w:rsidRPr="0074401C">
        <w:t>support</w:t>
      </w:r>
      <w:r w:rsidR="00DF1981" w:rsidRPr="0074401C">
        <w:t>s</w:t>
      </w:r>
      <w:r w:rsidR="00064DE8" w:rsidRPr="0074401C">
        <w:t>.</w:t>
      </w:r>
    </w:p>
    <w:p w:rsidR="00D002FB" w:rsidRPr="0074401C" w:rsidRDefault="002B191E" w:rsidP="0074401C">
      <w:pPr>
        <w:pStyle w:val="ActHead5"/>
      </w:pPr>
      <w:bookmarkStart w:id="75" w:name="_Toc341714535"/>
      <w:r w:rsidRPr="0074401C">
        <w:rPr>
          <w:rStyle w:val="CharSectno"/>
        </w:rPr>
        <w:t>54</w:t>
      </w:r>
      <w:r w:rsidR="00D002FB" w:rsidRPr="0074401C">
        <w:t xml:space="preserve">  Written notice of requirement</w:t>
      </w:r>
      <w:bookmarkEnd w:id="75"/>
    </w:p>
    <w:p w:rsidR="00D002FB" w:rsidRPr="0074401C" w:rsidRDefault="00D002FB" w:rsidP="0074401C">
      <w:pPr>
        <w:pStyle w:val="subsection"/>
      </w:pPr>
      <w:r w:rsidRPr="0074401C">
        <w:tab/>
        <w:t>(1)</w:t>
      </w:r>
      <w:r w:rsidRPr="0074401C">
        <w:tab/>
        <w:t>A requirement under section</w:t>
      </w:r>
      <w:r w:rsidR="0074401C" w:rsidRPr="0074401C">
        <w:t> </w:t>
      </w:r>
      <w:r w:rsidR="002B191E" w:rsidRPr="0074401C">
        <w:t>53</w:t>
      </w:r>
      <w:r w:rsidRPr="0074401C">
        <w:t xml:space="preserve"> must be made by written notice given to the person of whom the requirement is made.</w:t>
      </w:r>
    </w:p>
    <w:p w:rsidR="00D002FB" w:rsidRPr="0074401C" w:rsidRDefault="00D002FB" w:rsidP="0074401C">
      <w:pPr>
        <w:pStyle w:val="subsection"/>
      </w:pPr>
      <w:r w:rsidRPr="0074401C">
        <w:tab/>
        <w:t>(2)</w:t>
      </w:r>
      <w:r w:rsidRPr="0074401C">
        <w:tab/>
        <w:t>The notice must specify:</w:t>
      </w:r>
    </w:p>
    <w:p w:rsidR="00D002FB" w:rsidRPr="0074401C" w:rsidRDefault="00D002FB" w:rsidP="0074401C">
      <w:pPr>
        <w:pStyle w:val="paragraph"/>
      </w:pPr>
      <w:r w:rsidRPr="0074401C">
        <w:tab/>
        <w:t>(a)</w:t>
      </w:r>
      <w:r w:rsidRPr="0074401C">
        <w:tab/>
        <w:t>the nature of the information or document that is required to be given or produced; and</w:t>
      </w:r>
    </w:p>
    <w:p w:rsidR="00D002FB" w:rsidRPr="0074401C" w:rsidRDefault="00D002FB" w:rsidP="0074401C">
      <w:pPr>
        <w:pStyle w:val="paragraph"/>
      </w:pPr>
      <w:r w:rsidRPr="0074401C">
        <w:tab/>
        <w:t>(b)</w:t>
      </w:r>
      <w:r w:rsidRPr="0074401C">
        <w:tab/>
        <w:t>how the person is to give the info</w:t>
      </w:r>
      <w:r w:rsidR="000C2A4C" w:rsidRPr="0074401C">
        <w:t>rmation or produce the document</w:t>
      </w:r>
      <w:r w:rsidRPr="0074401C">
        <w:t>; and</w:t>
      </w:r>
    </w:p>
    <w:p w:rsidR="00D002FB" w:rsidRPr="0074401C" w:rsidRDefault="00D002FB" w:rsidP="0074401C">
      <w:pPr>
        <w:pStyle w:val="paragraph"/>
      </w:pPr>
      <w:r w:rsidRPr="0074401C">
        <w:tab/>
        <w:t>(c)</w:t>
      </w:r>
      <w:r w:rsidRPr="0074401C">
        <w:tab/>
        <w:t>the period within which the person is to give the information or produce the document to the Agency; and</w:t>
      </w:r>
    </w:p>
    <w:p w:rsidR="00D002FB" w:rsidRPr="0074401C" w:rsidRDefault="00D002FB" w:rsidP="0074401C">
      <w:pPr>
        <w:pStyle w:val="paragraph"/>
      </w:pPr>
      <w:r w:rsidRPr="0074401C">
        <w:tab/>
        <w:t>(d)</w:t>
      </w:r>
      <w:r w:rsidRPr="0074401C">
        <w:tab/>
        <w:t>the officer to whom the information is to be given or the document is to be produced; and</w:t>
      </w:r>
    </w:p>
    <w:p w:rsidR="00D002FB" w:rsidRPr="0074401C" w:rsidRDefault="00D002FB" w:rsidP="0074401C">
      <w:pPr>
        <w:pStyle w:val="paragraph"/>
      </w:pPr>
      <w:r w:rsidRPr="0074401C">
        <w:tab/>
        <w:t>(e)</w:t>
      </w:r>
      <w:r w:rsidRPr="0074401C">
        <w:tab/>
        <w:t>that the notice is given under this section.</w:t>
      </w:r>
    </w:p>
    <w:p w:rsidR="00A327F0" w:rsidRPr="0074401C" w:rsidRDefault="00D002FB" w:rsidP="0074401C">
      <w:pPr>
        <w:pStyle w:val="subsection"/>
      </w:pPr>
      <w:r w:rsidRPr="0074401C">
        <w:tab/>
        <w:t>(3)</w:t>
      </w:r>
      <w:r w:rsidRPr="0074401C">
        <w:tab/>
        <w:t xml:space="preserve">The period specified under </w:t>
      </w:r>
      <w:r w:rsidR="0074401C" w:rsidRPr="0074401C">
        <w:t>paragraph (</w:t>
      </w:r>
      <w:r w:rsidRPr="0074401C">
        <w:t>2)(c) must be at least 14 days beginning on the day on which the notice is given.</w:t>
      </w:r>
    </w:p>
    <w:p w:rsidR="00A327F0" w:rsidRPr="0074401C" w:rsidRDefault="00A327F0" w:rsidP="0074401C">
      <w:pPr>
        <w:pStyle w:val="PageBreak"/>
      </w:pPr>
      <w:r w:rsidRPr="0074401C">
        <w:br w:type="page"/>
      </w:r>
    </w:p>
    <w:p w:rsidR="002A36A4" w:rsidRPr="0074401C" w:rsidRDefault="002A36A4" w:rsidP="0074401C">
      <w:pPr>
        <w:pStyle w:val="ActHead3"/>
      </w:pPr>
      <w:bookmarkStart w:id="76" w:name="_Toc341714536"/>
      <w:r w:rsidRPr="0074401C">
        <w:rPr>
          <w:rStyle w:val="CharDivNo"/>
        </w:rPr>
        <w:t>Division</w:t>
      </w:r>
      <w:r w:rsidR="0074401C" w:rsidRPr="0074401C">
        <w:rPr>
          <w:rStyle w:val="CharDivNo"/>
        </w:rPr>
        <w:t> </w:t>
      </w:r>
      <w:r w:rsidRPr="0074401C">
        <w:rPr>
          <w:rStyle w:val="CharDivNo"/>
        </w:rPr>
        <w:t>2</w:t>
      </w:r>
      <w:r w:rsidRPr="0074401C">
        <w:t>—</w:t>
      </w:r>
      <w:r w:rsidRPr="0074401C">
        <w:rPr>
          <w:rStyle w:val="CharDivText"/>
        </w:rPr>
        <w:t>Other persons</w:t>
      </w:r>
      <w:bookmarkEnd w:id="76"/>
    </w:p>
    <w:p w:rsidR="00F6152A" w:rsidRPr="0074401C" w:rsidRDefault="002B191E" w:rsidP="0074401C">
      <w:pPr>
        <w:pStyle w:val="ActHead5"/>
      </w:pPr>
      <w:bookmarkStart w:id="77" w:name="_Toc341714537"/>
      <w:r w:rsidRPr="0074401C">
        <w:rPr>
          <w:rStyle w:val="CharSectno"/>
        </w:rPr>
        <w:t>55</w:t>
      </w:r>
      <w:r w:rsidR="00F6152A" w:rsidRPr="0074401C">
        <w:t xml:space="preserve">  </w:t>
      </w:r>
      <w:r w:rsidR="00D002FB" w:rsidRPr="0074401C">
        <w:t>P</w:t>
      </w:r>
      <w:r w:rsidR="00F6152A" w:rsidRPr="0074401C">
        <w:t xml:space="preserve">ower to obtain information from </w:t>
      </w:r>
      <w:r w:rsidR="00D002FB" w:rsidRPr="0074401C">
        <w:t xml:space="preserve">other persons </w:t>
      </w:r>
      <w:r w:rsidR="00D44AC3" w:rsidRPr="0074401C">
        <w:t>to ensure the integrity of the National Disability Insurance Scheme</w:t>
      </w:r>
      <w:bookmarkEnd w:id="77"/>
    </w:p>
    <w:p w:rsidR="00F6152A" w:rsidRPr="0074401C" w:rsidRDefault="00F6152A" w:rsidP="0074401C">
      <w:pPr>
        <w:pStyle w:val="subsection"/>
      </w:pPr>
      <w:r w:rsidRPr="0074401C">
        <w:tab/>
        <w:t>(1)</w:t>
      </w:r>
      <w:r w:rsidRPr="0074401C">
        <w:tab/>
        <w:t xml:space="preserve">If the CEO has reasonable grounds to believe that a person </w:t>
      </w:r>
      <w:r w:rsidR="00D002FB" w:rsidRPr="0074401C">
        <w:t xml:space="preserve">other than a participant or a prospective participant </w:t>
      </w:r>
      <w:r w:rsidRPr="0074401C">
        <w:t xml:space="preserve">has information, or has custody or control of a document, that may be relevant to one or more of the matters mentioned in </w:t>
      </w:r>
      <w:r w:rsidR="0074401C" w:rsidRPr="0074401C">
        <w:t>subsection (</w:t>
      </w:r>
      <w:r w:rsidRPr="0074401C">
        <w:t>2), the CEO may require the person to give the information, or produce the document, to the Agency.</w:t>
      </w:r>
    </w:p>
    <w:p w:rsidR="00F6152A" w:rsidRPr="0074401C" w:rsidRDefault="00F6152A" w:rsidP="0074401C">
      <w:pPr>
        <w:pStyle w:val="subsection"/>
      </w:pPr>
      <w:r w:rsidRPr="0074401C">
        <w:tab/>
        <w:t>(2)</w:t>
      </w:r>
      <w:r w:rsidRPr="0074401C">
        <w:tab/>
        <w:t>The matters are</w:t>
      </w:r>
      <w:r w:rsidR="00AD13E6" w:rsidRPr="0074401C">
        <w:t xml:space="preserve"> as follows</w:t>
      </w:r>
      <w:r w:rsidRPr="0074401C">
        <w:t>:</w:t>
      </w:r>
    </w:p>
    <w:p w:rsidR="00F6152A" w:rsidRPr="0074401C" w:rsidRDefault="00F6152A" w:rsidP="0074401C">
      <w:pPr>
        <w:pStyle w:val="paragraph"/>
      </w:pPr>
      <w:r w:rsidRPr="0074401C">
        <w:tab/>
        <w:t>(a)</w:t>
      </w:r>
      <w:r w:rsidRPr="0074401C">
        <w:tab/>
        <w:t>whether a prospective participant meets the access criteria;</w:t>
      </w:r>
    </w:p>
    <w:p w:rsidR="00F6152A" w:rsidRPr="0074401C" w:rsidRDefault="00F6152A" w:rsidP="0074401C">
      <w:pPr>
        <w:pStyle w:val="paragraph"/>
      </w:pPr>
      <w:r w:rsidRPr="0074401C">
        <w:tab/>
        <w:t>(b)</w:t>
      </w:r>
      <w:r w:rsidRPr="0074401C">
        <w:tab/>
        <w:t>whether a participant continues to meet the access criteria;</w:t>
      </w:r>
    </w:p>
    <w:p w:rsidR="00F6152A" w:rsidRPr="0074401C" w:rsidRDefault="00F6152A" w:rsidP="0074401C">
      <w:pPr>
        <w:pStyle w:val="paragraph"/>
      </w:pPr>
      <w:r w:rsidRPr="0074401C">
        <w:tab/>
        <w:t>(c)</w:t>
      </w:r>
      <w:r w:rsidRPr="0074401C">
        <w:tab/>
        <w:t>whether a person purporting to act on a person’s behalf for the purposes of this Act has the authority to do so;</w:t>
      </w:r>
    </w:p>
    <w:p w:rsidR="00F6152A" w:rsidRPr="0074401C" w:rsidRDefault="00F6152A" w:rsidP="0074401C">
      <w:pPr>
        <w:pStyle w:val="paragraph"/>
      </w:pPr>
      <w:r w:rsidRPr="0074401C">
        <w:tab/>
        <w:t>(d)</w:t>
      </w:r>
      <w:r w:rsidRPr="0074401C">
        <w:tab/>
        <w:t>the preparation or review of a participant’s plan;</w:t>
      </w:r>
    </w:p>
    <w:p w:rsidR="00F6152A" w:rsidRPr="0074401C" w:rsidRDefault="00F6152A" w:rsidP="0074401C">
      <w:pPr>
        <w:pStyle w:val="paragraph"/>
      </w:pPr>
      <w:r w:rsidRPr="0074401C">
        <w:tab/>
        <w:t>(e)</w:t>
      </w:r>
      <w:r w:rsidRPr="0074401C">
        <w:tab/>
        <w:t>the monitoring of supports funded for, or provided to, a participant;</w:t>
      </w:r>
    </w:p>
    <w:p w:rsidR="00F6152A" w:rsidRPr="0074401C" w:rsidRDefault="00F6152A" w:rsidP="0074401C">
      <w:pPr>
        <w:pStyle w:val="paragraph"/>
      </w:pPr>
      <w:r w:rsidRPr="0074401C">
        <w:tab/>
        <w:t>(f)</w:t>
      </w:r>
      <w:r w:rsidRPr="0074401C">
        <w:tab/>
        <w:t>whether NDIS amounts paid to the participant or to another person have been spent in accordance with the participant’s plan;</w:t>
      </w:r>
    </w:p>
    <w:p w:rsidR="00F6152A" w:rsidRPr="0074401C" w:rsidRDefault="00F6152A" w:rsidP="0074401C">
      <w:pPr>
        <w:pStyle w:val="paragraph"/>
      </w:pPr>
      <w:r w:rsidRPr="0074401C">
        <w:tab/>
        <w:t>(g)</w:t>
      </w:r>
      <w:r w:rsidRPr="0074401C">
        <w:tab/>
        <w:t>whether a participant or other person has complied with section</w:t>
      </w:r>
      <w:r w:rsidR="0074401C" w:rsidRPr="0074401C">
        <w:t> </w:t>
      </w:r>
      <w:r w:rsidR="002B191E" w:rsidRPr="0074401C">
        <w:t>46</w:t>
      </w:r>
      <w:r w:rsidRPr="0074401C">
        <w:t>;</w:t>
      </w:r>
    </w:p>
    <w:p w:rsidR="00F6152A" w:rsidRPr="0074401C" w:rsidRDefault="00F6152A" w:rsidP="0074401C">
      <w:pPr>
        <w:pStyle w:val="paragraph"/>
      </w:pPr>
      <w:r w:rsidRPr="0074401C">
        <w:tab/>
        <w:t>(h)</w:t>
      </w:r>
      <w:r w:rsidRPr="0074401C">
        <w:tab/>
        <w:t>whether a participant receives:</w:t>
      </w:r>
    </w:p>
    <w:p w:rsidR="00F6152A" w:rsidRPr="0074401C" w:rsidRDefault="00F6152A" w:rsidP="0074401C">
      <w:pPr>
        <w:pStyle w:val="paragraphsub"/>
      </w:pPr>
      <w:r w:rsidRPr="0074401C">
        <w:tab/>
        <w:t>(i)</w:t>
      </w:r>
      <w:r w:rsidRPr="0074401C">
        <w:tab/>
        <w:t>supports or funding through a statutory compensation scheme or a statutory care or support scheme; or</w:t>
      </w:r>
    </w:p>
    <w:p w:rsidR="00F6152A" w:rsidRPr="0074401C" w:rsidRDefault="00F6152A" w:rsidP="0074401C">
      <w:pPr>
        <w:pStyle w:val="paragraphsub"/>
      </w:pPr>
      <w:r w:rsidRPr="0074401C">
        <w:tab/>
        <w:t>(ii)</w:t>
      </w:r>
      <w:r w:rsidRPr="0074401C">
        <w:tab/>
        <w:t>any other disability support;</w:t>
      </w:r>
    </w:p>
    <w:p w:rsidR="00F6152A" w:rsidRPr="0074401C" w:rsidRDefault="00F6152A" w:rsidP="0074401C">
      <w:pPr>
        <w:pStyle w:val="paragraph"/>
      </w:pPr>
      <w:r w:rsidRPr="0074401C">
        <w:tab/>
        <w:t>(i)</w:t>
      </w:r>
      <w:r w:rsidRPr="0074401C">
        <w:tab/>
        <w:t>whether an applicant for approval as a registered provider of supports meets the criteria for approval;</w:t>
      </w:r>
    </w:p>
    <w:p w:rsidR="00F6152A" w:rsidRPr="0074401C" w:rsidRDefault="00F6152A" w:rsidP="0074401C">
      <w:pPr>
        <w:pStyle w:val="paragraph"/>
      </w:pPr>
      <w:r w:rsidRPr="0074401C">
        <w:tab/>
        <w:t>(j)</w:t>
      </w:r>
      <w:r w:rsidRPr="0074401C">
        <w:tab/>
        <w:t>whether a registered provider of supports continues to meet the criteria for approval;</w:t>
      </w:r>
    </w:p>
    <w:p w:rsidR="00A327F0" w:rsidRPr="0074401C" w:rsidRDefault="00F6152A" w:rsidP="0074401C">
      <w:pPr>
        <w:pStyle w:val="paragraph"/>
      </w:pPr>
      <w:r w:rsidRPr="0074401C">
        <w:tab/>
        <w:t>(k)</w:t>
      </w:r>
      <w:r w:rsidRPr="0074401C">
        <w:tab/>
        <w:t>the functions of the Agency.</w:t>
      </w:r>
    </w:p>
    <w:p w:rsidR="00C71888" w:rsidRPr="0074401C" w:rsidRDefault="002B191E" w:rsidP="0074401C">
      <w:pPr>
        <w:pStyle w:val="ActHead5"/>
      </w:pPr>
      <w:bookmarkStart w:id="78" w:name="_Toc341714538"/>
      <w:r w:rsidRPr="0074401C">
        <w:rPr>
          <w:rStyle w:val="CharSectno"/>
        </w:rPr>
        <w:t>56</w:t>
      </w:r>
      <w:r w:rsidR="00C71888" w:rsidRPr="0074401C">
        <w:t xml:space="preserve">  Written notice of requirement</w:t>
      </w:r>
      <w:bookmarkEnd w:id="78"/>
    </w:p>
    <w:p w:rsidR="00C71888" w:rsidRPr="0074401C" w:rsidRDefault="00C71888" w:rsidP="0074401C">
      <w:pPr>
        <w:pStyle w:val="subsection"/>
      </w:pPr>
      <w:r w:rsidRPr="0074401C">
        <w:tab/>
        <w:t>(1)</w:t>
      </w:r>
      <w:r w:rsidRPr="0074401C">
        <w:tab/>
        <w:t>A require</w:t>
      </w:r>
      <w:r w:rsidR="00507B48" w:rsidRPr="0074401C">
        <w:t>ment unde</w:t>
      </w:r>
      <w:r w:rsidR="00656C41" w:rsidRPr="0074401C">
        <w:t>r section</w:t>
      </w:r>
      <w:r w:rsidR="0074401C" w:rsidRPr="0074401C">
        <w:t> </w:t>
      </w:r>
      <w:r w:rsidR="002B191E" w:rsidRPr="0074401C">
        <w:t>55</w:t>
      </w:r>
      <w:r w:rsidR="00656C41" w:rsidRPr="0074401C">
        <w:t xml:space="preserve"> </w:t>
      </w:r>
      <w:r w:rsidRPr="0074401C">
        <w:t>must be made by written notice given to the person of whom the requirement is made.</w:t>
      </w:r>
    </w:p>
    <w:p w:rsidR="00C71888" w:rsidRPr="0074401C" w:rsidRDefault="00C71888" w:rsidP="0074401C">
      <w:pPr>
        <w:pStyle w:val="subsection"/>
      </w:pPr>
      <w:r w:rsidRPr="0074401C">
        <w:tab/>
        <w:t>(2)</w:t>
      </w:r>
      <w:r w:rsidRPr="0074401C">
        <w:tab/>
        <w:t>The notice must specify:</w:t>
      </w:r>
    </w:p>
    <w:p w:rsidR="0009038E" w:rsidRPr="0074401C" w:rsidRDefault="0009038E" w:rsidP="0074401C">
      <w:pPr>
        <w:pStyle w:val="paragraph"/>
      </w:pPr>
      <w:r w:rsidRPr="0074401C">
        <w:tab/>
        <w:t>(a)</w:t>
      </w:r>
      <w:r w:rsidRPr="0074401C">
        <w:tab/>
        <w:t xml:space="preserve">the </w:t>
      </w:r>
      <w:r w:rsidR="009A07EA" w:rsidRPr="0074401C">
        <w:t xml:space="preserve">nature of the </w:t>
      </w:r>
      <w:r w:rsidRPr="0074401C">
        <w:t>information or document that is required to be given or produced; and</w:t>
      </w:r>
    </w:p>
    <w:p w:rsidR="00C71888" w:rsidRPr="0074401C" w:rsidRDefault="0009038E" w:rsidP="0074401C">
      <w:pPr>
        <w:pStyle w:val="paragraph"/>
      </w:pPr>
      <w:r w:rsidRPr="0074401C">
        <w:tab/>
        <w:t>(b</w:t>
      </w:r>
      <w:r w:rsidR="00C71888" w:rsidRPr="0074401C">
        <w:t>)</w:t>
      </w:r>
      <w:r w:rsidR="00C71888" w:rsidRPr="0074401C">
        <w:tab/>
        <w:t>how the person is to give the informat</w:t>
      </w:r>
      <w:r w:rsidR="000C2A4C" w:rsidRPr="0074401C">
        <w:t>ion or produce the document</w:t>
      </w:r>
      <w:r w:rsidR="00C71888" w:rsidRPr="0074401C">
        <w:t>; and</w:t>
      </w:r>
    </w:p>
    <w:p w:rsidR="00C71888" w:rsidRPr="0074401C" w:rsidRDefault="0009038E" w:rsidP="0074401C">
      <w:pPr>
        <w:pStyle w:val="paragraph"/>
      </w:pPr>
      <w:r w:rsidRPr="0074401C">
        <w:tab/>
        <w:t>(c</w:t>
      </w:r>
      <w:r w:rsidR="00C71888" w:rsidRPr="0074401C">
        <w:t>)</w:t>
      </w:r>
      <w:r w:rsidR="00C71888" w:rsidRPr="0074401C">
        <w:tab/>
        <w:t>the period within which the person is to give the information or produce the document to the Agency; and</w:t>
      </w:r>
    </w:p>
    <w:p w:rsidR="00C71888" w:rsidRPr="0074401C" w:rsidRDefault="0009038E" w:rsidP="0074401C">
      <w:pPr>
        <w:pStyle w:val="paragraph"/>
      </w:pPr>
      <w:r w:rsidRPr="0074401C">
        <w:tab/>
        <w:t>(d</w:t>
      </w:r>
      <w:r w:rsidR="00C71888" w:rsidRPr="0074401C">
        <w:t>)</w:t>
      </w:r>
      <w:r w:rsidR="00C71888" w:rsidRPr="0074401C">
        <w:tab/>
        <w:t>the</w:t>
      </w:r>
      <w:r w:rsidR="00507B48" w:rsidRPr="0074401C">
        <w:t xml:space="preserve"> </w:t>
      </w:r>
      <w:r w:rsidR="002B2481" w:rsidRPr="0074401C">
        <w:t xml:space="preserve">officer </w:t>
      </w:r>
      <w:r w:rsidR="00C71888" w:rsidRPr="0074401C">
        <w:t xml:space="preserve">to whom the information is to be given or </w:t>
      </w:r>
      <w:r w:rsidR="00507B48" w:rsidRPr="0074401C">
        <w:t>the document is to be produced</w:t>
      </w:r>
      <w:r w:rsidR="00C71888" w:rsidRPr="0074401C">
        <w:t>; and</w:t>
      </w:r>
    </w:p>
    <w:p w:rsidR="00C71888" w:rsidRPr="0074401C" w:rsidRDefault="0009038E" w:rsidP="0074401C">
      <w:pPr>
        <w:pStyle w:val="paragraph"/>
      </w:pPr>
      <w:r w:rsidRPr="0074401C">
        <w:tab/>
        <w:t>(e</w:t>
      </w:r>
      <w:r w:rsidR="00C71888" w:rsidRPr="0074401C">
        <w:t>)</w:t>
      </w:r>
      <w:r w:rsidR="00C71888" w:rsidRPr="0074401C">
        <w:tab/>
        <w:t>that the notice is given under this section.</w:t>
      </w:r>
    </w:p>
    <w:p w:rsidR="00C71888" w:rsidRPr="0074401C" w:rsidRDefault="00C71888" w:rsidP="0074401C">
      <w:pPr>
        <w:pStyle w:val="subsection"/>
      </w:pPr>
      <w:r w:rsidRPr="0074401C">
        <w:tab/>
        <w:t>(3)</w:t>
      </w:r>
      <w:r w:rsidRPr="0074401C">
        <w:tab/>
        <w:t xml:space="preserve">The period specified under </w:t>
      </w:r>
      <w:r w:rsidR="0074401C" w:rsidRPr="0074401C">
        <w:t>paragraph (</w:t>
      </w:r>
      <w:r w:rsidR="00112B9B" w:rsidRPr="0074401C">
        <w:t>2)(c</w:t>
      </w:r>
      <w:r w:rsidRPr="0074401C">
        <w:t>)</w:t>
      </w:r>
      <w:r w:rsidR="00F43363" w:rsidRPr="0074401C">
        <w:t xml:space="preserve"> must be at least 14</w:t>
      </w:r>
      <w:r w:rsidRPr="0074401C">
        <w:t xml:space="preserve"> days beginning on the day on which the notice is given.</w:t>
      </w:r>
    </w:p>
    <w:p w:rsidR="00D002FB" w:rsidRPr="0074401C" w:rsidRDefault="00D002FB" w:rsidP="0074401C">
      <w:pPr>
        <w:pStyle w:val="subsection"/>
      </w:pPr>
      <w:r w:rsidRPr="0074401C">
        <w:tab/>
        <w:t>(4)</w:t>
      </w:r>
      <w:r w:rsidRPr="0074401C">
        <w:tab/>
        <w:t>The notice may require the person to give the information by appearing before a specified officer to answer questions.</w:t>
      </w:r>
    </w:p>
    <w:p w:rsidR="00C71888" w:rsidRPr="0074401C" w:rsidRDefault="00D002FB" w:rsidP="0074401C">
      <w:pPr>
        <w:pStyle w:val="subsection"/>
      </w:pPr>
      <w:r w:rsidRPr="0074401C">
        <w:tab/>
        <w:t>(5)</w:t>
      </w:r>
      <w:r w:rsidRPr="0074401C">
        <w:tab/>
        <w:t>If the notice requires the person to appear before an officer, the notice must specify a time and place at which the person is to appear. The time must be at least 14 days after the notice is given.</w:t>
      </w:r>
    </w:p>
    <w:p w:rsidR="00C71888" w:rsidRPr="0074401C" w:rsidRDefault="002B191E" w:rsidP="0074401C">
      <w:pPr>
        <w:pStyle w:val="ActHead5"/>
      </w:pPr>
      <w:bookmarkStart w:id="79" w:name="_Toc341714539"/>
      <w:r w:rsidRPr="0074401C">
        <w:rPr>
          <w:rStyle w:val="CharSectno"/>
        </w:rPr>
        <w:t>57</w:t>
      </w:r>
      <w:r w:rsidR="00C71888" w:rsidRPr="0074401C">
        <w:t xml:space="preserve">  Offence—refusal or failure to comply with requirement</w:t>
      </w:r>
      <w:bookmarkEnd w:id="79"/>
    </w:p>
    <w:p w:rsidR="00C71888" w:rsidRPr="0074401C" w:rsidRDefault="00C71888" w:rsidP="0074401C">
      <w:pPr>
        <w:pStyle w:val="subsection"/>
      </w:pPr>
      <w:r w:rsidRPr="0074401C">
        <w:tab/>
        <w:t>(1)</w:t>
      </w:r>
      <w:r w:rsidRPr="0074401C">
        <w:tab/>
        <w:t>A person must not refuse or fail to compl</w:t>
      </w:r>
      <w:r w:rsidR="00AA7209" w:rsidRPr="0074401C">
        <w:t xml:space="preserve">y with a requirement under </w:t>
      </w:r>
      <w:r w:rsidR="00656C41" w:rsidRPr="0074401C">
        <w:t>section</w:t>
      </w:r>
      <w:r w:rsidR="0074401C" w:rsidRPr="0074401C">
        <w:t> </w:t>
      </w:r>
      <w:r w:rsidR="002B191E" w:rsidRPr="0074401C">
        <w:t>55</w:t>
      </w:r>
      <w:r w:rsidR="00AA7209" w:rsidRPr="0074401C">
        <w:t xml:space="preserve"> </w:t>
      </w:r>
      <w:r w:rsidRPr="0074401C">
        <w:t>to give information or produce a document.</w:t>
      </w:r>
    </w:p>
    <w:p w:rsidR="00C71888" w:rsidRPr="0074401C" w:rsidRDefault="00C71888" w:rsidP="0074401C">
      <w:pPr>
        <w:pStyle w:val="Penalty"/>
      </w:pPr>
      <w:r w:rsidRPr="0074401C">
        <w:t>Penalty:</w:t>
      </w:r>
      <w:r w:rsidRPr="0074401C">
        <w:tab/>
      </w:r>
      <w:r w:rsidR="00044DD4" w:rsidRPr="0074401C">
        <w:t>30 penalty units</w:t>
      </w:r>
      <w:r w:rsidRPr="0074401C">
        <w:t>.</w:t>
      </w:r>
    </w:p>
    <w:p w:rsidR="00212B3A" w:rsidRPr="0074401C" w:rsidRDefault="00044DD4" w:rsidP="0074401C">
      <w:pPr>
        <w:pStyle w:val="notetext"/>
      </w:pPr>
      <w:r w:rsidRPr="0074401C">
        <w:t>Note:</w:t>
      </w:r>
      <w:r w:rsidRPr="0074401C">
        <w:tab/>
        <w:t xml:space="preserve">If a body corporate is convicted of an offence against this subsection, subsection 4B(3) of the </w:t>
      </w:r>
      <w:r w:rsidRPr="0074401C">
        <w:rPr>
          <w:i/>
        </w:rPr>
        <w:t>Crimes Act 1914</w:t>
      </w:r>
      <w:r w:rsidRPr="0074401C">
        <w:t xml:space="preserve"> allows a court to impose a fine of up to 5</w:t>
      </w:r>
      <w:r w:rsidR="006514DD" w:rsidRPr="0074401C">
        <w:t xml:space="preserve"> times the penalty stated above</w:t>
      </w:r>
      <w:r w:rsidR="00212B3A" w:rsidRPr="0074401C">
        <w:t>.</w:t>
      </w:r>
    </w:p>
    <w:p w:rsidR="00DA1B97" w:rsidRPr="0074401C" w:rsidRDefault="006514DD" w:rsidP="0074401C">
      <w:pPr>
        <w:pStyle w:val="subsection"/>
      </w:pPr>
      <w:r w:rsidRPr="0074401C">
        <w:tab/>
        <w:t>(2</w:t>
      </w:r>
      <w:r w:rsidR="00212B3A" w:rsidRPr="0074401C">
        <w:t>)</w:t>
      </w:r>
      <w:r w:rsidR="00212B3A" w:rsidRPr="0074401C">
        <w:tab/>
      </w:r>
      <w:r w:rsidR="0074401C" w:rsidRPr="0074401C">
        <w:t>Subsection (</w:t>
      </w:r>
      <w:r w:rsidR="00212B3A" w:rsidRPr="0074401C">
        <w:t>1) does not apply if the person has a reasonable excuse.</w:t>
      </w:r>
    </w:p>
    <w:p w:rsidR="00DA1B97" w:rsidRPr="0074401C" w:rsidRDefault="00DA1B97" w:rsidP="0074401C">
      <w:pPr>
        <w:pStyle w:val="notetext"/>
      </w:pPr>
      <w:r w:rsidRPr="0074401C">
        <w:t>Note:</w:t>
      </w:r>
      <w:r w:rsidRPr="0074401C">
        <w:tab/>
        <w:t xml:space="preserve">A defendant bears an evidential burden in relation to the matter in </w:t>
      </w:r>
      <w:r w:rsidR="00CA5FF6" w:rsidRPr="0074401C">
        <w:t>this subsection</w:t>
      </w:r>
      <w:r w:rsidRPr="0074401C">
        <w:t xml:space="preserve">: see subsection 13.3(3) of the </w:t>
      </w:r>
      <w:r w:rsidRPr="0074401C">
        <w:rPr>
          <w:i/>
        </w:rPr>
        <w:t>Criminal Code</w:t>
      </w:r>
      <w:r w:rsidRPr="0074401C">
        <w:t>.</w:t>
      </w:r>
    </w:p>
    <w:p w:rsidR="00DA1B97" w:rsidRPr="0074401C" w:rsidRDefault="00DA1B97" w:rsidP="0074401C">
      <w:pPr>
        <w:pStyle w:val="PageBreak"/>
      </w:pPr>
      <w:r w:rsidRPr="0074401C">
        <w:br w:type="page"/>
      </w:r>
    </w:p>
    <w:p w:rsidR="00AA7209" w:rsidRPr="0074401C" w:rsidRDefault="00AA7209" w:rsidP="0074401C">
      <w:pPr>
        <w:pStyle w:val="ActHead3"/>
      </w:pPr>
      <w:bookmarkStart w:id="80" w:name="_Toc341714540"/>
      <w:r w:rsidRPr="0074401C">
        <w:rPr>
          <w:rStyle w:val="CharDivNo"/>
        </w:rPr>
        <w:t>Division</w:t>
      </w:r>
      <w:r w:rsidR="0074401C" w:rsidRPr="0074401C">
        <w:rPr>
          <w:rStyle w:val="CharDivNo"/>
        </w:rPr>
        <w:t> </w:t>
      </w:r>
      <w:r w:rsidR="0062685B" w:rsidRPr="0074401C">
        <w:rPr>
          <w:rStyle w:val="CharDivNo"/>
        </w:rPr>
        <w:t>3</w:t>
      </w:r>
      <w:r w:rsidRPr="0074401C">
        <w:t>—</w:t>
      </w:r>
      <w:r w:rsidRPr="0074401C">
        <w:rPr>
          <w:rStyle w:val="CharDivText"/>
        </w:rPr>
        <w:t>Interaction with other laws</w:t>
      </w:r>
      <w:bookmarkEnd w:id="80"/>
    </w:p>
    <w:p w:rsidR="00C71888" w:rsidRPr="0074401C" w:rsidRDefault="002B191E" w:rsidP="0074401C">
      <w:pPr>
        <w:pStyle w:val="ActHead5"/>
      </w:pPr>
      <w:bookmarkStart w:id="81" w:name="_Toc341714541"/>
      <w:r w:rsidRPr="0074401C">
        <w:rPr>
          <w:rStyle w:val="CharSectno"/>
        </w:rPr>
        <w:t>58</w:t>
      </w:r>
      <w:r w:rsidR="00C71888" w:rsidRPr="0074401C">
        <w:t xml:space="preserve">  Obligations not affected by State or Territory laws</w:t>
      </w:r>
      <w:bookmarkEnd w:id="81"/>
    </w:p>
    <w:p w:rsidR="00C71888" w:rsidRPr="0074401C" w:rsidRDefault="00C71888" w:rsidP="0074401C">
      <w:pPr>
        <w:pStyle w:val="subsection"/>
      </w:pPr>
      <w:r w:rsidRPr="0074401C">
        <w:tab/>
      </w:r>
      <w:r w:rsidR="00A256CB" w:rsidRPr="0074401C">
        <w:t>(1)</w:t>
      </w:r>
      <w:r w:rsidRPr="0074401C">
        <w:tab/>
      </w:r>
      <w:r w:rsidR="00A256CB" w:rsidRPr="0074401C">
        <w:t xml:space="preserve">Subject to </w:t>
      </w:r>
      <w:r w:rsidR="0074401C" w:rsidRPr="0074401C">
        <w:t>subsection (</w:t>
      </w:r>
      <w:r w:rsidR="00A256CB" w:rsidRPr="0074401C">
        <w:t>2), n</w:t>
      </w:r>
      <w:r w:rsidRPr="0074401C">
        <w:t xml:space="preserve">othing in </w:t>
      </w:r>
      <w:r w:rsidR="00507B48" w:rsidRPr="0074401C">
        <w:t>a law of a State or a Territory</w:t>
      </w:r>
      <w:r w:rsidR="00A256CB" w:rsidRPr="0074401C">
        <w:t xml:space="preserve"> </w:t>
      </w:r>
      <w:r w:rsidRPr="0074401C">
        <w:t>prevent</w:t>
      </w:r>
      <w:r w:rsidR="00507B48" w:rsidRPr="0074401C">
        <w:t>s</w:t>
      </w:r>
      <w:r w:rsidRPr="0074401C">
        <w:t xml:space="preserve"> a person from:</w:t>
      </w:r>
    </w:p>
    <w:p w:rsidR="00C71888" w:rsidRPr="0074401C" w:rsidRDefault="00C71888" w:rsidP="0074401C">
      <w:pPr>
        <w:pStyle w:val="paragraph"/>
      </w:pPr>
      <w:r w:rsidRPr="0074401C">
        <w:tab/>
        <w:t>(a)</w:t>
      </w:r>
      <w:r w:rsidRPr="0074401C">
        <w:tab/>
        <w:t>giving information; or</w:t>
      </w:r>
    </w:p>
    <w:p w:rsidR="00C71888" w:rsidRPr="0074401C" w:rsidRDefault="00C71888" w:rsidP="0074401C">
      <w:pPr>
        <w:pStyle w:val="paragraph"/>
      </w:pPr>
      <w:r w:rsidRPr="0074401C">
        <w:tab/>
        <w:t>(b)</w:t>
      </w:r>
      <w:r w:rsidRPr="0074401C">
        <w:tab/>
        <w:t>producing a document; or</w:t>
      </w:r>
    </w:p>
    <w:p w:rsidR="00C71888" w:rsidRPr="0074401C" w:rsidRDefault="00C71888" w:rsidP="0074401C">
      <w:pPr>
        <w:pStyle w:val="paragraph"/>
      </w:pPr>
      <w:r w:rsidRPr="0074401C">
        <w:tab/>
        <w:t>(c)</w:t>
      </w:r>
      <w:r w:rsidRPr="0074401C">
        <w:tab/>
        <w:t>giving evidence;</w:t>
      </w:r>
    </w:p>
    <w:p w:rsidR="00C71888" w:rsidRPr="0074401C" w:rsidRDefault="00C71888" w:rsidP="0074401C">
      <w:pPr>
        <w:pStyle w:val="subsection2"/>
      </w:pPr>
      <w:r w:rsidRPr="0074401C">
        <w:t>that the person is required to give or produce to the Agency</w:t>
      </w:r>
      <w:r w:rsidR="00507B48" w:rsidRPr="0074401C">
        <w:t xml:space="preserve"> or an officer</w:t>
      </w:r>
      <w:r w:rsidRPr="0074401C">
        <w:t xml:space="preserve"> for the purposes of this Act.</w:t>
      </w:r>
    </w:p>
    <w:p w:rsidR="00FB35AE" w:rsidRPr="0074401C" w:rsidRDefault="00FB35AE" w:rsidP="0074401C">
      <w:pPr>
        <w:pStyle w:val="subsection"/>
      </w:pPr>
      <w:r w:rsidRPr="0074401C">
        <w:tab/>
        <w:t>(2)</w:t>
      </w:r>
      <w:r w:rsidRPr="0074401C">
        <w:tab/>
        <w:t xml:space="preserve">Despite </w:t>
      </w:r>
      <w:r w:rsidR="0074401C" w:rsidRPr="0074401C">
        <w:t>subsection (</w:t>
      </w:r>
      <w:r w:rsidRPr="0074401C">
        <w:t>1), a person is not required to give information, produce a document or give evidence to the Agency or an officer for the purposes of this Act if:</w:t>
      </w:r>
    </w:p>
    <w:p w:rsidR="00A256CB" w:rsidRPr="0074401C" w:rsidRDefault="00FB35AE" w:rsidP="0074401C">
      <w:pPr>
        <w:pStyle w:val="paragraph"/>
      </w:pPr>
      <w:r w:rsidRPr="0074401C">
        <w:tab/>
        <w:t>(a)</w:t>
      </w:r>
      <w:r w:rsidRPr="0074401C">
        <w:tab/>
        <w:t xml:space="preserve">the person would, apart from </w:t>
      </w:r>
      <w:r w:rsidR="0074401C" w:rsidRPr="0074401C">
        <w:t>subsection (</w:t>
      </w:r>
      <w:r w:rsidRPr="0074401C">
        <w:t xml:space="preserve">1), be prevented from doing so under </w:t>
      </w:r>
      <w:r w:rsidR="003F78FD" w:rsidRPr="0074401C">
        <w:t>a law of</w:t>
      </w:r>
      <w:r w:rsidRPr="0074401C">
        <w:t xml:space="preserve"> a State or Territory; and</w:t>
      </w:r>
    </w:p>
    <w:p w:rsidR="00FB35AE" w:rsidRPr="0074401C" w:rsidRDefault="00FB35AE" w:rsidP="0074401C">
      <w:pPr>
        <w:pStyle w:val="paragraph"/>
      </w:pPr>
      <w:r w:rsidRPr="0074401C">
        <w:tab/>
        <w:t>(b)</w:t>
      </w:r>
      <w:r w:rsidRPr="0074401C">
        <w:tab/>
        <w:t>the law</w:t>
      </w:r>
      <w:r w:rsidR="00706891" w:rsidRPr="0074401C">
        <w:t xml:space="preserve"> of the State or Territory</w:t>
      </w:r>
      <w:r w:rsidRPr="0074401C">
        <w:t xml:space="preserve"> is prescribed </w:t>
      </w:r>
      <w:r w:rsidR="00F07AF5" w:rsidRPr="0074401C">
        <w:t>by</w:t>
      </w:r>
      <w:r w:rsidRPr="0074401C">
        <w:t xml:space="preserve"> the National Disability Insurance Scheme rules for the purposes of this paragraph.</w:t>
      </w:r>
    </w:p>
    <w:p w:rsidR="00C71888" w:rsidRPr="0074401C" w:rsidRDefault="002B191E" w:rsidP="0074401C">
      <w:pPr>
        <w:pStyle w:val="ActHead5"/>
      </w:pPr>
      <w:bookmarkStart w:id="82" w:name="_Toc341714542"/>
      <w:r w:rsidRPr="0074401C">
        <w:rPr>
          <w:rStyle w:val="CharSectno"/>
        </w:rPr>
        <w:t>59</w:t>
      </w:r>
      <w:r w:rsidR="00C71888" w:rsidRPr="0074401C">
        <w:t xml:space="preserve">  Interaction with Commonwealth laws</w:t>
      </w:r>
      <w:bookmarkEnd w:id="82"/>
    </w:p>
    <w:p w:rsidR="00C71888" w:rsidRPr="0074401C" w:rsidRDefault="00C71888" w:rsidP="0074401C">
      <w:pPr>
        <w:pStyle w:val="subsection"/>
      </w:pPr>
      <w:r w:rsidRPr="0074401C">
        <w:tab/>
      </w:r>
      <w:r w:rsidRPr="0074401C">
        <w:tab/>
        <w:t xml:space="preserve">This </w:t>
      </w:r>
      <w:r w:rsidR="00A327F0" w:rsidRPr="0074401C">
        <w:t>Part</w:t>
      </w:r>
      <w:r w:rsidRPr="0074401C">
        <w:t xml:space="preserve"> does not require a person to give information or produce a document to the extent that in doing so the person would contr</w:t>
      </w:r>
      <w:r w:rsidR="00507B48" w:rsidRPr="0074401C">
        <w:t>avene a law of the Commonwealth</w:t>
      </w:r>
      <w:r w:rsidRPr="0074401C">
        <w:t>.</w:t>
      </w:r>
    </w:p>
    <w:p w:rsidR="00C71888" w:rsidRPr="0074401C" w:rsidRDefault="00C71888" w:rsidP="0074401C">
      <w:pPr>
        <w:pStyle w:val="PageBreak"/>
      </w:pPr>
      <w:r w:rsidRPr="0074401C">
        <w:br w:type="page"/>
      </w:r>
    </w:p>
    <w:p w:rsidR="00C71888" w:rsidRPr="0074401C" w:rsidRDefault="00656C41" w:rsidP="0074401C">
      <w:pPr>
        <w:pStyle w:val="ActHead2"/>
      </w:pPr>
      <w:bookmarkStart w:id="83" w:name="_Toc341714543"/>
      <w:r w:rsidRPr="0074401C">
        <w:rPr>
          <w:rStyle w:val="CharPartNo"/>
        </w:rPr>
        <w:t>Part</w:t>
      </w:r>
      <w:r w:rsidR="0074401C" w:rsidRPr="0074401C">
        <w:rPr>
          <w:rStyle w:val="CharPartNo"/>
        </w:rPr>
        <w:t> </w:t>
      </w:r>
      <w:r w:rsidR="00C71888" w:rsidRPr="0074401C">
        <w:rPr>
          <w:rStyle w:val="CharPartNo"/>
        </w:rPr>
        <w:t>2</w:t>
      </w:r>
      <w:r w:rsidR="00C71888" w:rsidRPr="0074401C">
        <w:t>—</w:t>
      </w:r>
      <w:r w:rsidR="005058C3" w:rsidRPr="0074401C">
        <w:rPr>
          <w:rStyle w:val="CharPartText"/>
        </w:rPr>
        <w:t>Privacy</w:t>
      </w:r>
      <w:bookmarkEnd w:id="83"/>
    </w:p>
    <w:p w:rsidR="00695AAF" w:rsidRPr="0074401C" w:rsidRDefault="00695AAF" w:rsidP="0074401C">
      <w:pPr>
        <w:pStyle w:val="Header"/>
      </w:pPr>
      <w:r w:rsidRPr="0074401C">
        <w:rPr>
          <w:rStyle w:val="CharDivNo"/>
        </w:rPr>
        <w:t xml:space="preserve"> </w:t>
      </w:r>
      <w:r w:rsidRPr="0074401C">
        <w:rPr>
          <w:rStyle w:val="CharDivText"/>
        </w:rPr>
        <w:t xml:space="preserve"> </w:t>
      </w:r>
    </w:p>
    <w:p w:rsidR="00C71888" w:rsidRPr="0074401C" w:rsidRDefault="002B191E" w:rsidP="0074401C">
      <w:pPr>
        <w:pStyle w:val="ActHead5"/>
      </w:pPr>
      <w:bookmarkStart w:id="84" w:name="_Toc341714544"/>
      <w:r w:rsidRPr="0074401C">
        <w:rPr>
          <w:rStyle w:val="CharSectno"/>
        </w:rPr>
        <w:t>60</w:t>
      </w:r>
      <w:r w:rsidR="00C71888" w:rsidRPr="0074401C">
        <w:t xml:space="preserve">  Protection of information</w:t>
      </w:r>
      <w:r w:rsidR="002D3912" w:rsidRPr="0074401C">
        <w:t xml:space="preserve"> held by the Agency </w:t>
      </w:r>
      <w:r w:rsidR="00706891" w:rsidRPr="0074401C">
        <w:t>etc.</w:t>
      </w:r>
      <w:bookmarkEnd w:id="84"/>
    </w:p>
    <w:p w:rsidR="00C71888" w:rsidRPr="0074401C" w:rsidRDefault="00C71888" w:rsidP="0074401C">
      <w:pPr>
        <w:pStyle w:val="subsection"/>
      </w:pPr>
      <w:r w:rsidRPr="0074401C">
        <w:tab/>
        <w:t>(1)</w:t>
      </w:r>
      <w:r w:rsidRPr="0074401C">
        <w:tab/>
        <w:t>A person may obtain protected information for the purposes of</w:t>
      </w:r>
      <w:r w:rsidR="007718A1" w:rsidRPr="0074401C">
        <w:t xml:space="preserve"> this Act</w:t>
      </w:r>
      <w:r w:rsidRPr="0074401C">
        <w:t>.</w:t>
      </w:r>
    </w:p>
    <w:p w:rsidR="00C71888" w:rsidRPr="0074401C" w:rsidRDefault="00C71888" w:rsidP="0074401C">
      <w:pPr>
        <w:pStyle w:val="subsection"/>
      </w:pPr>
      <w:r w:rsidRPr="0074401C">
        <w:tab/>
        <w:t>(2)</w:t>
      </w:r>
      <w:r w:rsidRPr="0074401C">
        <w:tab/>
        <w:t>A person may:</w:t>
      </w:r>
    </w:p>
    <w:p w:rsidR="00C71888" w:rsidRPr="0074401C" w:rsidRDefault="00C71888" w:rsidP="0074401C">
      <w:pPr>
        <w:pStyle w:val="paragraph"/>
      </w:pPr>
      <w:r w:rsidRPr="0074401C">
        <w:tab/>
        <w:t>(a)</w:t>
      </w:r>
      <w:r w:rsidRPr="0074401C">
        <w:tab/>
        <w:t>make a record of protected information; or</w:t>
      </w:r>
    </w:p>
    <w:p w:rsidR="00C71888" w:rsidRPr="0074401C" w:rsidRDefault="00C71888" w:rsidP="0074401C">
      <w:pPr>
        <w:pStyle w:val="paragraph"/>
      </w:pPr>
      <w:r w:rsidRPr="0074401C">
        <w:tab/>
        <w:t>(b)</w:t>
      </w:r>
      <w:r w:rsidRPr="0074401C">
        <w:tab/>
        <w:t>disclose such information to any person; or</w:t>
      </w:r>
    </w:p>
    <w:p w:rsidR="00C71888" w:rsidRPr="0074401C" w:rsidRDefault="00C71888" w:rsidP="0074401C">
      <w:pPr>
        <w:pStyle w:val="paragraph"/>
      </w:pPr>
      <w:r w:rsidRPr="0074401C">
        <w:tab/>
        <w:t>(c)</w:t>
      </w:r>
      <w:r w:rsidRPr="0074401C">
        <w:tab/>
        <w:t>otherwise use such information;</w:t>
      </w:r>
    </w:p>
    <w:p w:rsidR="00EF1499" w:rsidRPr="0074401C" w:rsidRDefault="00EF1499" w:rsidP="0074401C">
      <w:pPr>
        <w:pStyle w:val="subsection2"/>
      </w:pPr>
      <w:r w:rsidRPr="0074401C">
        <w:t>i</w:t>
      </w:r>
      <w:r w:rsidR="00C71888" w:rsidRPr="0074401C">
        <w:t>f</w:t>
      </w:r>
      <w:r w:rsidRPr="0074401C">
        <w:t>:</w:t>
      </w:r>
    </w:p>
    <w:p w:rsidR="00C71888" w:rsidRPr="0074401C" w:rsidRDefault="00EF1499" w:rsidP="0074401C">
      <w:pPr>
        <w:pStyle w:val="paragraph"/>
      </w:pPr>
      <w:r w:rsidRPr="0074401C">
        <w:tab/>
        <w:t>(d)</w:t>
      </w:r>
      <w:r w:rsidRPr="0074401C">
        <w:tab/>
      </w:r>
      <w:r w:rsidR="00C71888" w:rsidRPr="0074401C">
        <w:t>the</w:t>
      </w:r>
      <w:r w:rsidR="00422485" w:rsidRPr="0074401C">
        <w:t xml:space="preserve"> </w:t>
      </w:r>
      <w:r w:rsidR="0076712F" w:rsidRPr="0074401C">
        <w:t xml:space="preserve">making of the </w:t>
      </w:r>
      <w:r w:rsidR="00A80656" w:rsidRPr="0074401C">
        <w:t>record</w:t>
      </w:r>
      <w:r w:rsidR="008F24AD" w:rsidRPr="0074401C">
        <w:t xml:space="preserve">, </w:t>
      </w:r>
      <w:r w:rsidRPr="0074401C">
        <w:t xml:space="preserve">or the </w:t>
      </w:r>
      <w:r w:rsidR="008F24AD" w:rsidRPr="0074401C">
        <w:t>d</w:t>
      </w:r>
      <w:r w:rsidR="00422485" w:rsidRPr="0074401C">
        <w:t xml:space="preserve">isclosure or use </w:t>
      </w:r>
      <w:r w:rsidR="00C71888" w:rsidRPr="0074401C">
        <w:t>of the i</w:t>
      </w:r>
      <w:r w:rsidR="00577413" w:rsidRPr="0074401C">
        <w:t>nformation</w:t>
      </w:r>
      <w:r w:rsidR="008F6191" w:rsidRPr="0074401C">
        <w:t>,</w:t>
      </w:r>
      <w:r w:rsidR="00577413" w:rsidRPr="0074401C">
        <w:t xml:space="preserve"> by the person is</w:t>
      </w:r>
      <w:r w:rsidR="00164C69" w:rsidRPr="0074401C">
        <w:t xml:space="preserve"> made</w:t>
      </w:r>
      <w:r w:rsidR="00C71888" w:rsidRPr="0074401C">
        <w:t>:</w:t>
      </w:r>
    </w:p>
    <w:p w:rsidR="00C71888" w:rsidRPr="0074401C" w:rsidRDefault="00C71888" w:rsidP="0074401C">
      <w:pPr>
        <w:pStyle w:val="paragraphsub"/>
      </w:pPr>
      <w:r w:rsidRPr="0074401C">
        <w:tab/>
      </w:r>
      <w:r w:rsidR="004E1C84" w:rsidRPr="0074401C">
        <w:t>(</w:t>
      </w:r>
      <w:r w:rsidR="00EF1499" w:rsidRPr="0074401C">
        <w:t>i</w:t>
      </w:r>
      <w:r w:rsidRPr="0074401C">
        <w:t>)</w:t>
      </w:r>
      <w:r w:rsidRPr="0074401C">
        <w:tab/>
        <w:t>for the purposes of</w:t>
      </w:r>
      <w:r w:rsidR="007718A1" w:rsidRPr="0074401C">
        <w:t xml:space="preserve"> this Act</w:t>
      </w:r>
      <w:r w:rsidRPr="0074401C">
        <w:t>; or</w:t>
      </w:r>
    </w:p>
    <w:p w:rsidR="00C71888" w:rsidRPr="0074401C" w:rsidRDefault="00EF1499" w:rsidP="0074401C">
      <w:pPr>
        <w:pStyle w:val="paragraphsub"/>
      </w:pPr>
      <w:r w:rsidRPr="0074401C">
        <w:tab/>
        <w:t>(ii</w:t>
      </w:r>
      <w:r w:rsidR="00C71888" w:rsidRPr="0074401C">
        <w:t>)</w:t>
      </w:r>
      <w:r w:rsidR="00C71888" w:rsidRPr="0074401C">
        <w:tab/>
        <w:t xml:space="preserve">for the purpose for which the information was disclosed to the person under </w:t>
      </w:r>
      <w:r w:rsidR="007718A1" w:rsidRPr="0074401C">
        <w:t>section</w:t>
      </w:r>
      <w:r w:rsidR="0074401C" w:rsidRPr="0074401C">
        <w:t> </w:t>
      </w:r>
      <w:r w:rsidR="002B191E" w:rsidRPr="0074401C">
        <w:t>66</w:t>
      </w:r>
      <w:r w:rsidR="00C71888" w:rsidRPr="0074401C">
        <w:t>; or</w:t>
      </w:r>
    </w:p>
    <w:p w:rsidR="00841EBC" w:rsidRPr="0074401C" w:rsidRDefault="00EF1499" w:rsidP="0074401C">
      <w:pPr>
        <w:pStyle w:val="paragraphsub"/>
      </w:pPr>
      <w:r w:rsidRPr="0074401C">
        <w:tab/>
        <w:t>(iii</w:t>
      </w:r>
      <w:r w:rsidR="00C71888" w:rsidRPr="0074401C">
        <w:t>)</w:t>
      </w:r>
      <w:r w:rsidR="00C71888" w:rsidRPr="0074401C">
        <w:tab/>
        <w:t>with the express or implied authorisation of the person</w:t>
      </w:r>
      <w:r w:rsidR="00841EBC" w:rsidRPr="0074401C">
        <w:t xml:space="preserve"> </w:t>
      </w:r>
      <w:r w:rsidR="00C71888" w:rsidRPr="0074401C">
        <w:t>to whom the information relate</w:t>
      </w:r>
      <w:r w:rsidR="00577413" w:rsidRPr="0074401C">
        <w:t>s</w:t>
      </w:r>
      <w:r w:rsidRPr="0074401C">
        <w:t>; or</w:t>
      </w:r>
    </w:p>
    <w:p w:rsidR="00EF1499" w:rsidRPr="0074401C" w:rsidRDefault="00EF1499" w:rsidP="0074401C">
      <w:pPr>
        <w:pStyle w:val="paragraph"/>
      </w:pPr>
      <w:r w:rsidRPr="0074401C">
        <w:tab/>
        <w:t>(e)</w:t>
      </w:r>
      <w:r w:rsidRPr="0074401C">
        <w:tab/>
        <w:t>the person believes on reasonable grounds that the making of the record, or the disclosure or use of the information</w:t>
      </w:r>
      <w:r w:rsidR="008F6191" w:rsidRPr="0074401C">
        <w:t>, by the person</w:t>
      </w:r>
      <w:r w:rsidRPr="0074401C">
        <w:t xml:space="preserve"> is necessary to prevent or lessen a serious threat to an individual’s life, health or safety.</w:t>
      </w:r>
    </w:p>
    <w:p w:rsidR="00C71888" w:rsidRPr="0074401C" w:rsidRDefault="004E1C84" w:rsidP="0074401C">
      <w:pPr>
        <w:pStyle w:val="subsection"/>
      </w:pPr>
      <w:r w:rsidRPr="0074401C">
        <w:tab/>
        <w:t>(3</w:t>
      </w:r>
      <w:r w:rsidR="00823BDE" w:rsidRPr="0074401C">
        <w:t>)</w:t>
      </w:r>
      <w:r w:rsidR="00823BDE" w:rsidRPr="0074401C">
        <w:tab/>
        <w:t xml:space="preserve">Without limiting </w:t>
      </w:r>
      <w:r w:rsidR="0074401C" w:rsidRPr="0074401C">
        <w:t>subsections (</w:t>
      </w:r>
      <w:r w:rsidR="00823BDE" w:rsidRPr="0074401C">
        <w:t xml:space="preserve">1) and (2), </w:t>
      </w:r>
      <w:r w:rsidR="007718A1" w:rsidRPr="0074401C">
        <w:t>the obtaining, record</w:t>
      </w:r>
      <w:r w:rsidR="008F24AD" w:rsidRPr="0074401C">
        <w:t>ing</w:t>
      </w:r>
      <w:r w:rsidR="007718A1" w:rsidRPr="0074401C">
        <w:t>, disclosure or use of information by a person is taken to be for the purposes of this Act if the CEO believes, on reasonable grounds, that</w:t>
      </w:r>
      <w:r w:rsidR="00771E8F" w:rsidRPr="0074401C">
        <w:t xml:space="preserve"> it </w:t>
      </w:r>
      <w:r w:rsidR="00C71888" w:rsidRPr="0074401C">
        <w:t>is reasonably necessary for one or more of the following purposes:</w:t>
      </w:r>
    </w:p>
    <w:p w:rsidR="00C71888" w:rsidRPr="0074401C" w:rsidRDefault="00A80656" w:rsidP="0074401C">
      <w:pPr>
        <w:pStyle w:val="paragraph"/>
      </w:pPr>
      <w:r w:rsidRPr="0074401C">
        <w:tab/>
        <w:t>(a</w:t>
      </w:r>
      <w:r w:rsidR="00C71888" w:rsidRPr="0074401C">
        <w:t>)</w:t>
      </w:r>
      <w:r w:rsidR="00C71888" w:rsidRPr="0074401C">
        <w:tab/>
        <w:t>re</w:t>
      </w:r>
      <w:r w:rsidR="00B7350D" w:rsidRPr="0074401C">
        <w:t>search into matters relevant</w:t>
      </w:r>
      <w:r w:rsidR="00C71888" w:rsidRPr="0074401C">
        <w:t xml:space="preserve"> to the </w:t>
      </w:r>
      <w:r w:rsidR="00F11D1E" w:rsidRPr="0074401C">
        <w:t>Natio</w:t>
      </w:r>
      <w:r w:rsidR="00332792" w:rsidRPr="0074401C">
        <w:t>nal Disability Insurance Scheme</w:t>
      </w:r>
      <w:r w:rsidR="00C71888" w:rsidRPr="0074401C">
        <w:t>;</w:t>
      </w:r>
    </w:p>
    <w:p w:rsidR="00C71888" w:rsidRPr="0074401C" w:rsidRDefault="00A80656" w:rsidP="0074401C">
      <w:pPr>
        <w:pStyle w:val="paragraph"/>
      </w:pPr>
      <w:r w:rsidRPr="0074401C">
        <w:tab/>
        <w:t>(b)</w:t>
      </w:r>
      <w:r w:rsidR="00C71888" w:rsidRPr="0074401C">
        <w:tab/>
        <w:t xml:space="preserve">actuarial </w:t>
      </w:r>
      <w:r w:rsidR="00B7350D" w:rsidRPr="0074401C">
        <w:t>analysis of matters relevant</w:t>
      </w:r>
      <w:r w:rsidR="00C71888" w:rsidRPr="0074401C">
        <w:t xml:space="preserve"> to the </w:t>
      </w:r>
      <w:r w:rsidR="00F11D1E" w:rsidRPr="0074401C">
        <w:t>National Disability Insurance Scheme</w:t>
      </w:r>
      <w:r w:rsidR="00C71888" w:rsidRPr="0074401C">
        <w:t>;</w:t>
      </w:r>
    </w:p>
    <w:p w:rsidR="00F31A83" w:rsidRPr="0074401C" w:rsidRDefault="00A80656" w:rsidP="0074401C">
      <w:pPr>
        <w:pStyle w:val="paragraph"/>
      </w:pPr>
      <w:r w:rsidRPr="0074401C">
        <w:tab/>
        <w:t>(c)</w:t>
      </w:r>
      <w:r w:rsidR="00220260" w:rsidRPr="0074401C">
        <w:tab/>
        <w:t>policy development.</w:t>
      </w:r>
    </w:p>
    <w:p w:rsidR="00C71888" w:rsidRPr="0074401C" w:rsidRDefault="002B191E" w:rsidP="0074401C">
      <w:pPr>
        <w:pStyle w:val="ActHead5"/>
      </w:pPr>
      <w:bookmarkStart w:id="85" w:name="_Toc341714545"/>
      <w:r w:rsidRPr="0074401C">
        <w:rPr>
          <w:rStyle w:val="CharSectno"/>
        </w:rPr>
        <w:t>61</w:t>
      </w:r>
      <w:r w:rsidR="00C71888" w:rsidRPr="0074401C">
        <w:t xml:space="preserve">  Offence—unauthorised access to</w:t>
      </w:r>
      <w:r w:rsidR="005C6C90" w:rsidRPr="0074401C">
        <w:t xml:space="preserve"> protected</w:t>
      </w:r>
      <w:r w:rsidR="00C71888" w:rsidRPr="0074401C">
        <w:t xml:space="preserve"> information</w:t>
      </w:r>
      <w:bookmarkEnd w:id="85"/>
    </w:p>
    <w:p w:rsidR="00C71888" w:rsidRPr="0074401C" w:rsidRDefault="00C71888" w:rsidP="0074401C">
      <w:pPr>
        <w:pStyle w:val="subsection"/>
      </w:pPr>
      <w:r w:rsidRPr="0074401C">
        <w:tab/>
      </w:r>
      <w:r w:rsidRPr="0074401C">
        <w:tab/>
        <w:t>A person commits an offence if</w:t>
      </w:r>
      <w:r w:rsidR="00903943" w:rsidRPr="0074401C">
        <w:t>:</w:t>
      </w:r>
    </w:p>
    <w:p w:rsidR="00C71888" w:rsidRPr="0074401C" w:rsidRDefault="00C71888" w:rsidP="0074401C">
      <w:pPr>
        <w:pStyle w:val="paragraph"/>
      </w:pPr>
      <w:r w:rsidRPr="0074401C">
        <w:tab/>
        <w:t>(a)</w:t>
      </w:r>
      <w:r w:rsidRPr="0074401C">
        <w:tab/>
        <w:t>the person obtains information; and</w:t>
      </w:r>
    </w:p>
    <w:p w:rsidR="00C71888" w:rsidRPr="0074401C" w:rsidRDefault="00C71888" w:rsidP="0074401C">
      <w:pPr>
        <w:pStyle w:val="paragraph"/>
      </w:pPr>
      <w:r w:rsidRPr="0074401C">
        <w:tab/>
        <w:t>(b)</w:t>
      </w:r>
      <w:r w:rsidRPr="0074401C">
        <w:tab/>
        <w:t xml:space="preserve">the person is not authorised </w:t>
      </w:r>
      <w:r w:rsidR="00EA0EB0" w:rsidRPr="0074401C">
        <w:t xml:space="preserve">or required </w:t>
      </w:r>
      <w:r w:rsidRPr="0074401C">
        <w:t>by or under this Act to obtain the information; and</w:t>
      </w:r>
    </w:p>
    <w:p w:rsidR="00C71888" w:rsidRPr="0074401C" w:rsidRDefault="00C71888" w:rsidP="0074401C">
      <w:pPr>
        <w:pStyle w:val="paragraph"/>
        <w:keepNext/>
      </w:pPr>
      <w:r w:rsidRPr="0074401C">
        <w:tab/>
        <w:t>(c)</w:t>
      </w:r>
      <w:r w:rsidRPr="0074401C">
        <w:tab/>
        <w:t>the information is protected information.</w:t>
      </w:r>
    </w:p>
    <w:p w:rsidR="00C71888" w:rsidRPr="0074401C" w:rsidRDefault="00C71888" w:rsidP="0074401C">
      <w:pPr>
        <w:pStyle w:val="Penalty"/>
      </w:pPr>
      <w:r w:rsidRPr="0074401C">
        <w:t>Pe</w:t>
      </w:r>
      <w:r w:rsidR="005F33D6" w:rsidRPr="0074401C">
        <w:t>nalty:</w:t>
      </w:r>
      <w:r w:rsidR="005F33D6" w:rsidRPr="0074401C">
        <w:tab/>
        <w:t>Imprisonment for 2 years or 120 penalty units, or both.</w:t>
      </w:r>
    </w:p>
    <w:p w:rsidR="005F33D6" w:rsidRPr="0074401C" w:rsidRDefault="005F33D6" w:rsidP="0074401C">
      <w:pPr>
        <w:pStyle w:val="notetext"/>
      </w:pPr>
      <w:r w:rsidRPr="0074401C">
        <w:t>Note:</w:t>
      </w:r>
      <w:r w:rsidRPr="0074401C">
        <w:tab/>
        <w:t>If a body corporate is convicted of an offence against this</w:t>
      </w:r>
      <w:r w:rsidR="00B10D55" w:rsidRPr="0074401C">
        <w:t xml:space="preserve"> </w:t>
      </w:r>
      <w:r w:rsidRPr="0074401C">
        <w:t xml:space="preserve">section, subsection 4B(3) of the </w:t>
      </w:r>
      <w:r w:rsidRPr="0074401C">
        <w:rPr>
          <w:i/>
        </w:rPr>
        <w:t>Crimes Act 1914</w:t>
      </w:r>
      <w:r w:rsidRPr="0074401C">
        <w:t xml:space="preserve"> allows a court to impose a fine of up to 5 times the pecuniary penalty stated above.</w:t>
      </w:r>
    </w:p>
    <w:p w:rsidR="00C71888" w:rsidRPr="0074401C" w:rsidRDefault="002B191E" w:rsidP="0074401C">
      <w:pPr>
        <w:pStyle w:val="ActHead5"/>
      </w:pPr>
      <w:bookmarkStart w:id="86" w:name="_Toc341714546"/>
      <w:r w:rsidRPr="0074401C">
        <w:rPr>
          <w:rStyle w:val="CharSectno"/>
        </w:rPr>
        <w:t>62</w:t>
      </w:r>
      <w:r w:rsidR="00C71888" w:rsidRPr="0074401C">
        <w:t xml:space="preserve">  Offence—unauthorised use </w:t>
      </w:r>
      <w:r w:rsidR="00EA0EB0" w:rsidRPr="0074401C">
        <w:t xml:space="preserve">or disclosure </w:t>
      </w:r>
      <w:r w:rsidR="00C71888" w:rsidRPr="0074401C">
        <w:t>of protected information</w:t>
      </w:r>
      <w:bookmarkEnd w:id="86"/>
    </w:p>
    <w:p w:rsidR="00C71888" w:rsidRPr="0074401C" w:rsidRDefault="00C71888" w:rsidP="0074401C">
      <w:pPr>
        <w:pStyle w:val="subsection"/>
      </w:pPr>
      <w:r w:rsidRPr="0074401C">
        <w:tab/>
      </w:r>
      <w:r w:rsidRPr="0074401C">
        <w:tab/>
        <w:t>A person commits an offence if:</w:t>
      </w:r>
    </w:p>
    <w:p w:rsidR="00C71888" w:rsidRPr="0074401C" w:rsidRDefault="00C71888" w:rsidP="0074401C">
      <w:pPr>
        <w:pStyle w:val="paragraph"/>
      </w:pPr>
      <w:r w:rsidRPr="0074401C">
        <w:tab/>
        <w:t>(a)</w:t>
      </w:r>
      <w:r w:rsidRPr="0074401C">
        <w:tab/>
        <w:t>the person:</w:t>
      </w:r>
    </w:p>
    <w:p w:rsidR="00C71888" w:rsidRPr="0074401C" w:rsidRDefault="00C71888" w:rsidP="0074401C">
      <w:pPr>
        <w:pStyle w:val="paragraphsub"/>
      </w:pPr>
      <w:r w:rsidRPr="0074401C">
        <w:tab/>
        <w:t>(i)</w:t>
      </w:r>
      <w:r w:rsidRPr="0074401C">
        <w:tab/>
        <w:t>makes a record of information; or</w:t>
      </w:r>
    </w:p>
    <w:p w:rsidR="00C71888" w:rsidRPr="0074401C" w:rsidRDefault="00C71888" w:rsidP="0074401C">
      <w:pPr>
        <w:pStyle w:val="paragraphsub"/>
      </w:pPr>
      <w:r w:rsidRPr="0074401C">
        <w:tab/>
        <w:t>(ii)</w:t>
      </w:r>
      <w:r w:rsidRPr="0074401C">
        <w:tab/>
        <w:t>discloses information to any other person; or</w:t>
      </w:r>
    </w:p>
    <w:p w:rsidR="00C71888" w:rsidRPr="0074401C" w:rsidRDefault="00C71888" w:rsidP="0074401C">
      <w:pPr>
        <w:pStyle w:val="paragraphsub"/>
      </w:pPr>
      <w:r w:rsidRPr="0074401C">
        <w:tab/>
        <w:t>(iii)</w:t>
      </w:r>
      <w:r w:rsidRPr="0074401C">
        <w:tab/>
        <w:t>otherwise makes use of information; and</w:t>
      </w:r>
    </w:p>
    <w:p w:rsidR="00C71888" w:rsidRPr="0074401C" w:rsidRDefault="00C71888" w:rsidP="0074401C">
      <w:pPr>
        <w:pStyle w:val="paragraph"/>
      </w:pPr>
      <w:r w:rsidRPr="0074401C">
        <w:tab/>
        <w:t>(b)</w:t>
      </w:r>
      <w:r w:rsidRPr="0074401C">
        <w:tab/>
        <w:t>the person is not authorised or required by or under this Act to make the record, disclosure or use of the information that is made by the person; and</w:t>
      </w:r>
    </w:p>
    <w:p w:rsidR="00C71888" w:rsidRPr="0074401C" w:rsidRDefault="00C71888" w:rsidP="0074401C">
      <w:pPr>
        <w:pStyle w:val="paragraph"/>
      </w:pPr>
      <w:r w:rsidRPr="0074401C">
        <w:tab/>
        <w:t>(c)</w:t>
      </w:r>
      <w:r w:rsidRPr="0074401C">
        <w:tab/>
        <w:t>the information is protected information.</w:t>
      </w:r>
    </w:p>
    <w:p w:rsidR="005F33D6" w:rsidRPr="0074401C" w:rsidRDefault="005F33D6" w:rsidP="0074401C">
      <w:pPr>
        <w:pStyle w:val="Penalty"/>
      </w:pPr>
      <w:r w:rsidRPr="0074401C">
        <w:t>Penalty:</w:t>
      </w:r>
      <w:r w:rsidRPr="0074401C">
        <w:tab/>
        <w:t>Imprisonment for 2 years or 120 penalty units, or both.</w:t>
      </w:r>
    </w:p>
    <w:p w:rsidR="005F33D6" w:rsidRPr="0074401C" w:rsidRDefault="005F33D6" w:rsidP="0074401C">
      <w:pPr>
        <w:pStyle w:val="notetext"/>
      </w:pPr>
      <w:r w:rsidRPr="0074401C">
        <w:t>Note:</w:t>
      </w:r>
      <w:r w:rsidRPr="0074401C">
        <w:tab/>
        <w:t>If a body corporate is convicted of an offence against this</w:t>
      </w:r>
      <w:r w:rsidR="00B10D55" w:rsidRPr="0074401C">
        <w:t xml:space="preserve"> </w:t>
      </w:r>
      <w:r w:rsidRPr="0074401C">
        <w:t xml:space="preserve">section, subsection 4B(3) of the </w:t>
      </w:r>
      <w:r w:rsidRPr="0074401C">
        <w:rPr>
          <w:i/>
        </w:rPr>
        <w:t>Crimes Act 1914</w:t>
      </w:r>
      <w:r w:rsidRPr="0074401C">
        <w:t xml:space="preserve"> allows a court to impose a fine of up to 5 times the pecuniary penalty stated above.</w:t>
      </w:r>
    </w:p>
    <w:p w:rsidR="00C71888" w:rsidRPr="0074401C" w:rsidRDefault="002B191E" w:rsidP="0074401C">
      <w:pPr>
        <w:pStyle w:val="ActHead5"/>
      </w:pPr>
      <w:bookmarkStart w:id="87" w:name="_Toc341714547"/>
      <w:r w:rsidRPr="0074401C">
        <w:rPr>
          <w:rStyle w:val="CharSectno"/>
        </w:rPr>
        <w:t>63</w:t>
      </w:r>
      <w:r w:rsidR="00C71888" w:rsidRPr="0074401C">
        <w:t xml:space="preserve">  Offence—soliciting disclosure of protected information</w:t>
      </w:r>
      <w:bookmarkEnd w:id="87"/>
    </w:p>
    <w:p w:rsidR="00C71888" w:rsidRPr="0074401C" w:rsidRDefault="00C71888" w:rsidP="0074401C">
      <w:pPr>
        <w:pStyle w:val="subsection"/>
      </w:pPr>
      <w:r w:rsidRPr="0074401C">
        <w:tab/>
      </w:r>
      <w:r w:rsidRPr="0074401C">
        <w:tab/>
        <w:t xml:space="preserve">A person (the </w:t>
      </w:r>
      <w:r w:rsidRPr="0074401C">
        <w:rPr>
          <w:b/>
          <w:i/>
        </w:rPr>
        <w:t>first person</w:t>
      </w:r>
      <w:r w:rsidRPr="0074401C">
        <w:t>) commits an offence if:</w:t>
      </w:r>
    </w:p>
    <w:p w:rsidR="00C71888" w:rsidRPr="0074401C" w:rsidRDefault="00C71888" w:rsidP="0074401C">
      <w:pPr>
        <w:pStyle w:val="paragraph"/>
      </w:pPr>
      <w:r w:rsidRPr="0074401C">
        <w:tab/>
        <w:t>(a)</w:t>
      </w:r>
      <w:r w:rsidRPr="0074401C">
        <w:tab/>
        <w:t>the first person solicits the disclosure</w:t>
      </w:r>
      <w:r w:rsidR="00BF6DDD" w:rsidRPr="0074401C">
        <w:t xml:space="preserve"> of information from an officer</w:t>
      </w:r>
      <w:r w:rsidRPr="0074401C">
        <w:t xml:space="preserve"> or another person, whether or not any protected information is actually disclosed; and</w:t>
      </w:r>
    </w:p>
    <w:p w:rsidR="00C71888" w:rsidRPr="0074401C" w:rsidRDefault="00C71888" w:rsidP="0074401C">
      <w:pPr>
        <w:pStyle w:val="paragraph"/>
      </w:pPr>
      <w:r w:rsidRPr="0074401C">
        <w:tab/>
        <w:t>(b)</w:t>
      </w:r>
      <w:r w:rsidRPr="0074401C">
        <w:tab/>
        <w:t>the disclosure wou</w:t>
      </w:r>
      <w:r w:rsidR="00BF6DDD" w:rsidRPr="0074401C">
        <w:t xml:space="preserve">ld be in contravention of this </w:t>
      </w:r>
      <w:r w:rsidR="004D7DA3" w:rsidRPr="0074401C">
        <w:t>Part</w:t>
      </w:r>
      <w:r w:rsidRPr="0074401C">
        <w:t>; and</w:t>
      </w:r>
    </w:p>
    <w:p w:rsidR="00C71888" w:rsidRPr="0074401C" w:rsidRDefault="00C71888" w:rsidP="0074401C">
      <w:pPr>
        <w:pStyle w:val="paragraph"/>
      </w:pPr>
      <w:r w:rsidRPr="0074401C">
        <w:tab/>
        <w:t>(c)</w:t>
      </w:r>
      <w:r w:rsidR="00B7350D" w:rsidRPr="0074401C">
        <w:tab/>
        <w:t>t</w:t>
      </w:r>
      <w:r w:rsidRPr="0074401C">
        <w:t>he information is protected information.</w:t>
      </w:r>
    </w:p>
    <w:p w:rsidR="005F33D6" w:rsidRPr="0074401C" w:rsidRDefault="005F33D6" w:rsidP="0074401C">
      <w:pPr>
        <w:pStyle w:val="Penalty"/>
      </w:pPr>
      <w:r w:rsidRPr="0074401C">
        <w:t>Penalty:</w:t>
      </w:r>
      <w:r w:rsidRPr="0074401C">
        <w:tab/>
        <w:t>Imprisonment for 2 years or 120 penalty units, or both.</w:t>
      </w:r>
    </w:p>
    <w:p w:rsidR="005F33D6" w:rsidRPr="0074401C" w:rsidRDefault="005F33D6" w:rsidP="0074401C">
      <w:pPr>
        <w:pStyle w:val="notetext"/>
      </w:pPr>
      <w:r w:rsidRPr="0074401C">
        <w:t>Note:</w:t>
      </w:r>
      <w:r w:rsidRPr="0074401C">
        <w:tab/>
        <w:t>If a body corporate is convicted of an offence against this</w:t>
      </w:r>
      <w:r w:rsidR="00B10D55" w:rsidRPr="0074401C">
        <w:t xml:space="preserve"> </w:t>
      </w:r>
      <w:r w:rsidRPr="0074401C">
        <w:t xml:space="preserve">section, subsection 4B(3) of the </w:t>
      </w:r>
      <w:r w:rsidRPr="0074401C">
        <w:rPr>
          <w:i/>
        </w:rPr>
        <w:t>Crimes Act 1914</w:t>
      </w:r>
      <w:r w:rsidRPr="0074401C">
        <w:t xml:space="preserve"> allows a court to impose a fine of up to 5 times the pecuniary penalty stated above.</w:t>
      </w:r>
    </w:p>
    <w:p w:rsidR="00C71888" w:rsidRPr="0074401C" w:rsidRDefault="002B191E" w:rsidP="0074401C">
      <w:pPr>
        <w:pStyle w:val="ActHead5"/>
      </w:pPr>
      <w:bookmarkStart w:id="88" w:name="_Toc341714548"/>
      <w:r w:rsidRPr="0074401C">
        <w:rPr>
          <w:rStyle w:val="CharSectno"/>
        </w:rPr>
        <w:t>64</w:t>
      </w:r>
      <w:r w:rsidR="00C71888" w:rsidRPr="0074401C">
        <w:t xml:space="preserve">  Offence—offering to supply protected information</w:t>
      </w:r>
      <w:bookmarkEnd w:id="88"/>
    </w:p>
    <w:p w:rsidR="00C71888" w:rsidRPr="0074401C" w:rsidRDefault="00C71888" w:rsidP="0074401C">
      <w:pPr>
        <w:pStyle w:val="subsection"/>
      </w:pPr>
      <w:r w:rsidRPr="0074401C">
        <w:tab/>
        <w:t>(1)</w:t>
      </w:r>
      <w:r w:rsidRPr="0074401C">
        <w:tab/>
        <w:t>A person commits an offence if:</w:t>
      </w:r>
    </w:p>
    <w:p w:rsidR="00C71888" w:rsidRPr="0074401C" w:rsidRDefault="00C71888" w:rsidP="0074401C">
      <w:pPr>
        <w:pStyle w:val="paragraph"/>
      </w:pPr>
      <w:r w:rsidRPr="0074401C">
        <w:tab/>
        <w:t>(a)</w:t>
      </w:r>
      <w:r w:rsidRPr="0074401C">
        <w:tab/>
        <w:t>the person offers to supply (whether to a particular person or otherwise) information about another person; and</w:t>
      </w:r>
    </w:p>
    <w:p w:rsidR="00C71888" w:rsidRPr="0074401C" w:rsidRDefault="00C71888" w:rsidP="0074401C">
      <w:pPr>
        <w:pStyle w:val="paragraph"/>
      </w:pPr>
      <w:r w:rsidRPr="0074401C">
        <w:tab/>
        <w:t>(b)</w:t>
      </w:r>
      <w:r w:rsidRPr="0074401C">
        <w:tab/>
        <w:t>the person knows the information is protected information.</w:t>
      </w:r>
    </w:p>
    <w:p w:rsidR="005F33D6" w:rsidRPr="0074401C" w:rsidRDefault="005F33D6" w:rsidP="0074401C">
      <w:pPr>
        <w:pStyle w:val="Penalty"/>
      </w:pPr>
      <w:r w:rsidRPr="0074401C">
        <w:t>Penalty:</w:t>
      </w:r>
      <w:r w:rsidRPr="0074401C">
        <w:tab/>
        <w:t>Imprisonment for 2 years or 120 penalty units, or both.</w:t>
      </w:r>
    </w:p>
    <w:p w:rsidR="005F33D6" w:rsidRPr="0074401C" w:rsidRDefault="005F33D6" w:rsidP="0074401C">
      <w:pPr>
        <w:pStyle w:val="notetext"/>
      </w:pPr>
      <w:r w:rsidRPr="0074401C">
        <w:t>Note:</w:t>
      </w:r>
      <w:r w:rsidRPr="0074401C">
        <w:tab/>
        <w:t xml:space="preserve">If a body corporate is convicted of an offence against this subsection, subsection 4B(3) of the </w:t>
      </w:r>
      <w:r w:rsidRPr="0074401C">
        <w:rPr>
          <w:i/>
        </w:rPr>
        <w:t>Crimes Act 1914</w:t>
      </w:r>
      <w:r w:rsidRPr="0074401C">
        <w:t xml:space="preserve"> allows a court to impose a fine of up to 5 times the pecuniary penalty stated above.</w:t>
      </w:r>
    </w:p>
    <w:p w:rsidR="00C71888" w:rsidRPr="0074401C" w:rsidRDefault="00C71888" w:rsidP="0074401C">
      <w:pPr>
        <w:pStyle w:val="subsection"/>
      </w:pPr>
      <w:r w:rsidRPr="0074401C">
        <w:tab/>
        <w:t>(2)</w:t>
      </w:r>
      <w:r w:rsidRPr="0074401C">
        <w:tab/>
        <w:t>A person commits an offence if:</w:t>
      </w:r>
    </w:p>
    <w:p w:rsidR="00C71888" w:rsidRPr="0074401C" w:rsidRDefault="00C71888" w:rsidP="0074401C">
      <w:pPr>
        <w:pStyle w:val="paragraph"/>
      </w:pPr>
      <w:r w:rsidRPr="0074401C">
        <w:tab/>
        <w:t>(a)</w:t>
      </w:r>
      <w:r w:rsidRPr="0074401C">
        <w:tab/>
        <w:t>the person holds himself or herself out as being able to supply (whether to a particular person or otherwise) information about another person; and</w:t>
      </w:r>
    </w:p>
    <w:p w:rsidR="00C71888" w:rsidRPr="0074401C" w:rsidRDefault="00C71888" w:rsidP="0074401C">
      <w:pPr>
        <w:pStyle w:val="paragraph"/>
      </w:pPr>
      <w:r w:rsidRPr="0074401C">
        <w:tab/>
        <w:t>(b)</w:t>
      </w:r>
      <w:r w:rsidRPr="0074401C">
        <w:tab/>
        <w:t>the person knows the information is protected information.</w:t>
      </w:r>
    </w:p>
    <w:p w:rsidR="005F33D6" w:rsidRPr="0074401C" w:rsidRDefault="005F33D6" w:rsidP="0074401C">
      <w:pPr>
        <w:pStyle w:val="Penalty"/>
      </w:pPr>
      <w:r w:rsidRPr="0074401C">
        <w:t>Penalty:</w:t>
      </w:r>
      <w:r w:rsidRPr="0074401C">
        <w:tab/>
        <w:t>Imprisonment for 2 years or 120 penalty units, or both.</w:t>
      </w:r>
    </w:p>
    <w:p w:rsidR="005F33D6" w:rsidRPr="0074401C" w:rsidRDefault="005F33D6" w:rsidP="0074401C">
      <w:pPr>
        <w:pStyle w:val="notetext"/>
      </w:pPr>
      <w:r w:rsidRPr="0074401C">
        <w:t>Note:</w:t>
      </w:r>
      <w:r w:rsidRPr="0074401C">
        <w:tab/>
        <w:t xml:space="preserve">If a body corporate is convicted of an offence against this subsection, subsection 4B(3) of the </w:t>
      </w:r>
      <w:r w:rsidRPr="0074401C">
        <w:rPr>
          <w:i/>
        </w:rPr>
        <w:t>Crimes Act 1914</w:t>
      </w:r>
      <w:r w:rsidRPr="0074401C">
        <w:t xml:space="preserve"> allows a court to impose a fine of up to 5 times the pecuniary penalty stated above.</w:t>
      </w:r>
    </w:p>
    <w:p w:rsidR="00C71888" w:rsidRPr="0074401C" w:rsidRDefault="00C71888" w:rsidP="0074401C">
      <w:pPr>
        <w:pStyle w:val="subsection"/>
      </w:pPr>
      <w:r w:rsidRPr="0074401C">
        <w:tab/>
        <w:t>(3)</w:t>
      </w:r>
      <w:r w:rsidRPr="0074401C">
        <w:tab/>
      </w:r>
      <w:r w:rsidR="0074401C" w:rsidRPr="0074401C">
        <w:t>Subsections (</w:t>
      </w:r>
      <w:r w:rsidR="00B7350D" w:rsidRPr="0074401C">
        <w:t>1) and</w:t>
      </w:r>
      <w:r w:rsidRPr="0074401C">
        <w:t xml:space="preserve"> (2) </w:t>
      </w:r>
      <w:r w:rsidR="00B7350D" w:rsidRPr="0074401C">
        <w:t>do not apply to an officer</w:t>
      </w:r>
      <w:r w:rsidRPr="0074401C">
        <w:t xml:space="preserve"> acting in the performance or exercise of his or her </w:t>
      </w:r>
      <w:r w:rsidR="00B7350D" w:rsidRPr="0074401C">
        <w:t>duties, functions or powers under this Act.</w:t>
      </w:r>
    </w:p>
    <w:p w:rsidR="00C71888" w:rsidRPr="0074401C" w:rsidRDefault="002B191E" w:rsidP="0074401C">
      <w:pPr>
        <w:pStyle w:val="ActHead5"/>
      </w:pPr>
      <w:bookmarkStart w:id="89" w:name="_Toc341714549"/>
      <w:r w:rsidRPr="0074401C">
        <w:rPr>
          <w:rStyle w:val="CharSectno"/>
        </w:rPr>
        <w:t>65</w:t>
      </w:r>
      <w:r w:rsidR="00C71888" w:rsidRPr="0074401C">
        <w:t xml:space="preserve">  Protection of certain documents etc. from production to court etc.</w:t>
      </w:r>
      <w:bookmarkEnd w:id="89"/>
    </w:p>
    <w:p w:rsidR="00C71888" w:rsidRPr="0074401C" w:rsidRDefault="00BF6DDD" w:rsidP="0074401C">
      <w:pPr>
        <w:pStyle w:val="subsection"/>
      </w:pPr>
      <w:r w:rsidRPr="0074401C">
        <w:tab/>
      </w:r>
      <w:r w:rsidRPr="0074401C">
        <w:tab/>
        <w:t>A</w:t>
      </w:r>
      <w:r w:rsidR="006A4DCF" w:rsidRPr="0074401C">
        <w:t xml:space="preserve"> person</w:t>
      </w:r>
      <w:r w:rsidR="00C71888" w:rsidRPr="0074401C">
        <w:t xml:space="preserve"> must not, except for the purposes of this Act, be required:</w:t>
      </w:r>
    </w:p>
    <w:p w:rsidR="00C71888" w:rsidRPr="0074401C" w:rsidRDefault="00C71888" w:rsidP="0074401C">
      <w:pPr>
        <w:pStyle w:val="paragraph"/>
      </w:pPr>
      <w:r w:rsidRPr="0074401C">
        <w:tab/>
        <w:t>(a)</w:t>
      </w:r>
      <w:r w:rsidRPr="0074401C">
        <w:tab/>
        <w:t>to produce any document in his or her possession because of the performance or exercise of his or her duties, functions or powers under this Act; or</w:t>
      </w:r>
    </w:p>
    <w:p w:rsidR="00C71888" w:rsidRPr="0074401C" w:rsidRDefault="00C71888" w:rsidP="0074401C">
      <w:pPr>
        <w:pStyle w:val="paragraph"/>
      </w:pPr>
      <w:r w:rsidRPr="0074401C">
        <w:tab/>
        <w:t>(b)</w:t>
      </w:r>
      <w:r w:rsidRPr="0074401C">
        <w:tab/>
        <w:t>to disclose any matter or thing of which he or she had notice because of the performance or exercise of such duties, functions or powers;</w:t>
      </w:r>
    </w:p>
    <w:p w:rsidR="00C71888" w:rsidRPr="0074401C" w:rsidRDefault="00C71888" w:rsidP="0074401C">
      <w:pPr>
        <w:pStyle w:val="subsection2"/>
      </w:pPr>
      <w:r w:rsidRPr="0074401C">
        <w:t>to a court, tribunal, authority or person that has power to require the production of documents or the answering of questions.</w:t>
      </w:r>
    </w:p>
    <w:p w:rsidR="00C71888" w:rsidRPr="0074401C" w:rsidRDefault="002B191E" w:rsidP="0074401C">
      <w:pPr>
        <w:pStyle w:val="ActHead5"/>
      </w:pPr>
      <w:bookmarkStart w:id="90" w:name="_Toc341714550"/>
      <w:r w:rsidRPr="0074401C">
        <w:rPr>
          <w:rStyle w:val="CharSectno"/>
        </w:rPr>
        <w:t>66</w:t>
      </w:r>
      <w:r w:rsidR="00C71888" w:rsidRPr="0074401C">
        <w:t xml:space="preserve">  Disclosure of information by CEO</w:t>
      </w:r>
      <w:bookmarkEnd w:id="90"/>
    </w:p>
    <w:p w:rsidR="00C71888" w:rsidRPr="0074401C" w:rsidRDefault="00C71888" w:rsidP="0074401C">
      <w:pPr>
        <w:pStyle w:val="subsection"/>
      </w:pPr>
      <w:r w:rsidRPr="0074401C">
        <w:tab/>
        <w:t>(1)</w:t>
      </w:r>
      <w:r w:rsidRPr="0074401C">
        <w:tab/>
        <w:t>Despite sections</w:t>
      </w:r>
      <w:r w:rsidR="0074401C" w:rsidRPr="0074401C">
        <w:t> </w:t>
      </w:r>
      <w:r w:rsidR="002B191E" w:rsidRPr="0074401C">
        <w:t>62</w:t>
      </w:r>
      <w:r w:rsidRPr="0074401C">
        <w:t xml:space="preserve"> and </w:t>
      </w:r>
      <w:r w:rsidR="002B191E" w:rsidRPr="0074401C">
        <w:t>65</w:t>
      </w:r>
      <w:r w:rsidRPr="0074401C">
        <w:t>, the CEO may:</w:t>
      </w:r>
    </w:p>
    <w:p w:rsidR="00C71888" w:rsidRPr="0074401C" w:rsidRDefault="00C71888" w:rsidP="0074401C">
      <w:pPr>
        <w:pStyle w:val="paragraph"/>
      </w:pPr>
      <w:r w:rsidRPr="0074401C">
        <w:tab/>
        <w:t>(a)</w:t>
      </w:r>
      <w:r w:rsidRPr="0074401C">
        <w:tab/>
        <w:t>if the CEO certifies that it is necessary in the public interest to do so in a particular case or class of cases—disclose infor</w:t>
      </w:r>
      <w:r w:rsidR="00F43363" w:rsidRPr="0074401C">
        <w:t xml:space="preserve">mation acquired by a person </w:t>
      </w:r>
      <w:r w:rsidRPr="0074401C">
        <w:t>in the performance of his or her functions or duties or in the exercise of his or her powers under this Act to such persons and for such purposes as the CEO determines; or</w:t>
      </w:r>
    </w:p>
    <w:p w:rsidR="00C71888" w:rsidRPr="0074401C" w:rsidRDefault="00C71888" w:rsidP="0074401C">
      <w:pPr>
        <w:pStyle w:val="paragraph"/>
      </w:pPr>
      <w:r w:rsidRPr="0074401C">
        <w:tab/>
        <w:t>(b)</w:t>
      </w:r>
      <w:r w:rsidRPr="0074401C">
        <w:tab/>
        <w:t>disclose any such information:</w:t>
      </w:r>
    </w:p>
    <w:p w:rsidR="00C71888" w:rsidRPr="0074401C" w:rsidRDefault="00C71888" w:rsidP="0074401C">
      <w:pPr>
        <w:pStyle w:val="paragraphsub"/>
      </w:pPr>
      <w:r w:rsidRPr="0074401C">
        <w:tab/>
        <w:t>(i)</w:t>
      </w:r>
      <w:r w:rsidRPr="0074401C">
        <w:tab/>
        <w:t>to the Secretary of a Department of State of the Commonwealth</w:t>
      </w:r>
      <w:r w:rsidR="000D31D6" w:rsidRPr="0074401C">
        <w:t>,</w:t>
      </w:r>
      <w:r w:rsidRPr="0074401C">
        <w:t xml:space="preserve"> or to the head of an authority of the Commonwealth</w:t>
      </w:r>
      <w:r w:rsidR="000D31D6" w:rsidRPr="0074401C">
        <w:t>,</w:t>
      </w:r>
      <w:r w:rsidRPr="0074401C">
        <w:t xml:space="preserve"> for the purposes of that Department or authority; or</w:t>
      </w:r>
    </w:p>
    <w:p w:rsidR="00F43363" w:rsidRPr="0074401C" w:rsidRDefault="00C71888" w:rsidP="0074401C">
      <w:pPr>
        <w:pStyle w:val="paragraphsub"/>
      </w:pPr>
      <w:r w:rsidRPr="0074401C">
        <w:tab/>
        <w:t>(ii)</w:t>
      </w:r>
      <w:r w:rsidRPr="0074401C">
        <w:tab/>
        <w:t>to a person who is expressly or impliedly authorised by the person to whom the infor</w:t>
      </w:r>
      <w:r w:rsidR="00F43363" w:rsidRPr="0074401C">
        <w:t>mation relates to obtain it; or</w:t>
      </w:r>
    </w:p>
    <w:p w:rsidR="00C71888" w:rsidRPr="0074401C" w:rsidRDefault="00F43363" w:rsidP="0074401C">
      <w:pPr>
        <w:pStyle w:val="paragraphsub"/>
      </w:pPr>
      <w:r w:rsidRPr="0074401C">
        <w:tab/>
      </w:r>
      <w:r w:rsidR="002309F2" w:rsidRPr="0074401C">
        <w:t>(iii</w:t>
      </w:r>
      <w:r w:rsidR="00C71888" w:rsidRPr="0074401C">
        <w:t>)</w:t>
      </w:r>
      <w:r w:rsidR="00C71888" w:rsidRPr="0074401C">
        <w:tab/>
        <w:t>to the Chief Executive Centrelink for the purposes of a centrelink program; or</w:t>
      </w:r>
    </w:p>
    <w:p w:rsidR="00C71888" w:rsidRPr="0074401C" w:rsidRDefault="00C71888" w:rsidP="0074401C">
      <w:pPr>
        <w:pStyle w:val="paragraphsub"/>
      </w:pPr>
      <w:r w:rsidRPr="0074401C">
        <w:tab/>
        <w:t>(</w:t>
      </w:r>
      <w:r w:rsidR="002309F2" w:rsidRPr="0074401C">
        <w:t>i</w:t>
      </w:r>
      <w:r w:rsidRPr="0074401C">
        <w:t>v)</w:t>
      </w:r>
      <w:r w:rsidRPr="0074401C">
        <w:tab/>
        <w:t>to the Chief Executive Medicare for the</w:t>
      </w:r>
      <w:r w:rsidR="00F43363" w:rsidRPr="0074401C">
        <w:t xml:space="preserve"> purposes of a medicare program;</w:t>
      </w:r>
      <w:r w:rsidR="009E419A" w:rsidRPr="0074401C">
        <w:t xml:space="preserve"> or</w:t>
      </w:r>
    </w:p>
    <w:p w:rsidR="00F43363" w:rsidRPr="0074401C" w:rsidRDefault="00F43363" w:rsidP="0074401C">
      <w:pPr>
        <w:pStyle w:val="paragraphsub"/>
      </w:pPr>
      <w:r w:rsidRPr="0074401C">
        <w:tab/>
        <w:t>(v)</w:t>
      </w:r>
      <w:r w:rsidRPr="0074401C">
        <w:tab/>
        <w:t>to the chief executive (however described) of a Department of State of a State or Territory</w:t>
      </w:r>
      <w:r w:rsidR="00706891" w:rsidRPr="0074401C">
        <w:t xml:space="preserve">, </w:t>
      </w:r>
      <w:r w:rsidRPr="0074401C">
        <w:t>or to the head of an authority of a State or Territory, for the purposes of that Department or authority.</w:t>
      </w:r>
    </w:p>
    <w:p w:rsidR="00C71888" w:rsidRPr="0074401C" w:rsidRDefault="00C71888" w:rsidP="0074401C">
      <w:pPr>
        <w:pStyle w:val="subsection"/>
      </w:pPr>
      <w:r w:rsidRPr="0074401C">
        <w:tab/>
        <w:t>(2)</w:t>
      </w:r>
      <w:r w:rsidRPr="0074401C">
        <w:tab/>
        <w:t xml:space="preserve">In </w:t>
      </w:r>
      <w:r w:rsidR="002F5A5F" w:rsidRPr="0074401C">
        <w:t>certifying</w:t>
      </w:r>
      <w:r w:rsidRPr="0074401C">
        <w:t xml:space="preserve"> for the purposes of </w:t>
      </w:r>
      <w:r w:rsidR="0074401C" w:rsidRPr="0074401C">
        <w:t>paragraph (</w:t>
      </w:r>
      <w:r w:rsidRPr="0074401C">
        <w:t xml:space="preserve">1)(a) or </w:t>
      </w:r>
      <w:r w:rsidR="00B7350D" w:rsidRPr="0074401C">
        <w:t xml:space="preserve">disclosing information for the purposes of </w:t>
      </w:r>
      <w:r w:rsidR="0074401C" w:rsidRPr="0074401C">
        <w:t>subparagraph (</w:t>
      </w:r>
      <w:r w:rsidRPr="0074401C">
        <w:t>1)(b)(i)</w:t>
      </w:r>
      <w:r w:rsidR="00BF6DDD" w:rsidRPr="0074401C">
        <w:t xml:space="preserve"> or (v)</w:t>
      </w:r>
      <w:r w:rsidRPr="0074401C">
        <w:t xml:space="preserve">, the CEO must act in accordance with </w:t>
      </w:r>
      <w:r w:rsidR="000D31D6" w:rsidRPr="0074401C">
        <w:t xml:space="preserve">any </w:t>
      </w:r>
      <w:r w:rsidR="00AA7084" w:rsidRPr="0074401C">
        <w:t xml:space="preserve">National Disability Insurance Scheme </w:t>
      </w:r>
      <w:r w:rsidR="00C4499D" w:rsidRPr="0074401C">
        <w:t>rules</w:t>
      </w:r>
      <w:r w:rsidRPr="0074401C">
        <w:t xml:space="preserve"> </w:t>
      </w:r>
      <w:r w:rsidR="003B66C0" w:rsidRPr="0074401C">
        <w:t>made for the purposes of</w:t>
      </w:r>
      <w:r w:rsidRPr="0074401C">
        <w:t xml:space="preserve"> section</w:t>
      </w:r>
      <w:r w:rsidR="0074401C" w:rsidRPr="0074401C">
        <w:t> </w:t>
      </w:r>
      <w:r w:rsidR="002B191E" w:rsidRPr="0074401C">
        <w:t>67</w:t>
      </w:r>
      <w:r w:rsidRPr="0074401C">
        <w:t>.</w:t>
      </w:r>
    </w:p>
    <w:p w:rsidR="007E1642" w:rsidRPr="0074401C" w:rsidRDefault="00FC1448" w:rsidP="0074401C">
      <w:pPr>
        <w:pStyle w:val="subsection"/>
      </w:pPr>
      <w:r w:rsidRPr="0074401C">
        <w:tab/>
        <w:t>(3)</w:t>
      </w:r>
      <w:r w:rsidRPr="0074401C">
        <w:tab/>
        <w:t xml:space="preserve">Despite any other provision of this Part, the CEO may disclose </w:t>
      </w:r>
      <w:r w:rsidR="009666FB" w:rsidRPr="0074401C">
        <w:t>protected information</w:t>
      </w:r>
      <w:r w:rsidR="00972A85" w:rsidRPr="0074401C">
        <w:t xml:space="preserve"> to a participant’s nominee </w:t>
      </w:r>
      <w:r w:rsidR="009666FB" w:rsidRPr="0074401C">
        <w:t>if the protected information</w:t>
      </w:r>
      <w:r w:rsidR="007E1642" w:rsidRPr="0074401C">
        <w:t>:</w:t>
      </w:r>
    </w:p>
    <w:p w:rsidR="007E1642" w:rsidRPr="0074401C" w:rsidRDefault="007E1642" w:rsidP="0074401C">
      <w:pPr>
        <w:pStyle w:val="paragraph"/>
      </w:pPr>
      <w:r w:rsidRPr="0074401C">
        <w:tab/>
        <w:t>(a)</w:t>
      </w:r>
      <w:r w:rsidRPr="0074401C">
        <w:tab/>
      </w:r>
      <w:r w:rsidR="00972A85" w:rsidRPr="0074401C">
        <w:t>relates to the participant</w:t>
      </w:r>
      <w:r w:rsidRPr="0074401C">
        <w:t>;</w:t>
      </w:r>
      <w:r w:rsidR="009666FB" w:rsidRPr="0074401C">
        <w:t xml:space="preserve"> and</w:t>
      </w:r>
    </w:p>
    <w:p w:rsidR="00FC1448" w:rsidRPr="0074401C" w:rsidRDefault="007E1642" w:rsidP="0074401C">
      <w:pPr>
        <w:pStyle w:val="paragraph"/>
      </w:pPr>
      <w:r w:rsidRPr="0074401C">
        <w:tab/>
        <w:t>(b)</w:t>
      </w:r>
      <w:r w:rsidRPr="0074401C">
        <w:tab/>
      </w:r>
      <w:r w:rsidR="00AD30A6" w:rsidRPr="0074401C">
        <w:t>is or was held in the records of the Agency.</w:t>
      </w:r>
    </w:p>
    <w:p w:rsidR="00C71888" w:rsidRPr="0074401C" w:rsidRDefault="002B191E" w:rsidP="0074401C">
      <w:pPr>
        <w:pStyle w:val="ActHead5"/>
      </w:pPr>
      <w:bookmarkStart w:id="91" w:name="_Toc341714551"/>
      <w:r w:rsidRPr="0074401C">
        <w:rPr>
          <w:rStyle w:val="CharSectno"/>
        </w:rPr>
        <w:t>67</w:t>
      </w:r>
      <w:r w:rsidR="00C71888" w:rsidRPr="0074401C">
        <w:t xml:space="preserve">  </w:t>
      </w:r>
      <w:r w:rsidR="00AA7084" w:rsidRPr="0074401C">
        <w:t xml:space="preserve">National Disability Insurance Scheme </w:t>
      </w:r>
      <w:r w:rsidR="00C4499D" w:rsidRPr="0074401C">
        <w:t>rules</w:t>
      </w:r>
      <w:r w:rsidR="00BF6DDD" w:rsidRPr="0074401C">
        <w:t xml:space="preserve"> </w:t>
      </w:r>
      <w:r w:rsidR="00C71888" w:rsidRPr="0074401C">
        <w:t>for exercise of CEO’s disclosure powers</w:t>
      </w:r>
      <w:bookmarkEnd w:id="91"/>
    </w:p>
    <w:p w:rsidR="00C71888" w:rsidRPr="0074401C" w:rsidRDefault="00C71888" w:rsidP="0074401C">
      <w:pPr>
        <w:pStyle w:val="subsection"/>
      </w:pPr>
      <w:r w:rsidRPr="0074401C">
        <w:tab/>
      </w:r>
      <w:r w:rsidRPr="0074401C">
        <w:tab/>
        <w:t>The</w:t>
      </w:r>
      <w:r w:rsidR="00BF6DDD" w:rsidRPr="0074401C">
        <w:t xml:space="preserve"> </w:t>
      </w:r>
      <w:r w:rsidR="00AA7084" w:rsidRPr="0074401C">
        <w:t xml:space="preserve">National Disability Insurance Scheme </w:t>
      </w:r>
      <w:r w:rsidR="00C4499D" w:rsidRPr="0074401C">
        <w:t>rules</w:t>
      </w:r>
      <w:r w:rsidR="00BF6DDD" w:rsidRPr="0074401C">
        <w:t xml:space="preserve"> may make provision for and in relation to t</w:t>
      </w:r>
      <w:r w:rsidRPr="0074401C">
        <w:t>he exercise of either or both of the following:</w:t>
      </w:r>
    </w:p>
    <w:p w:rsidR="00C71888" w:rsidRPr="0074401C" w:rsidRDefault="00C71888" w:rsidP="0074401C">
      <w:pPr>
        <w:pStyle w:val="paragraph"/>
      </w:pPr>
      <w:r w:rsidRPr="0074401C">
        <w:tab/>
        <w:t>(a)</w:t>
      </w:r>
      <w:r w:rsidRPr="0074401C">
        <w:tab/>
        <w:t xml:space="preserve">the CEO’s power to </w:t>
      </w:r>
      <w:r w:rsidR="008F24AD" w:rsidRPr="0074401C">
        <w:t>certify</w:t>
      </w:r>
      <w:r w:rsidRPr="0074401C">
        <w:t xml:space="preserve"> for the purposes of paragraph </w:t>
      </w:r>
      <w:r w:rsidR="002B191E" w:rsidRPr="0074401C">
        <w:t>66</w:t>
      </w:r>
      <w:r w:rsidRPr="0074401C">
        <w:t>(1)(a);</w:t>
      </w:r>
    </w:p>
    <w:p w:rsidR="00C71888" w:rsidRPr="0074401C" w:rsidRDefault="00C71888" w:rsidP="0074401C">
      <w:pPr>
        <w:pStyle w:val="paragraph"/>
      </w:pPr>
      <w:r w:rsidRPr="0074401C">
        <w:tab/>
        <w:t>(b)</w:t>
      </w:r>
      <w:r w:rsidRPr="0074401C">
        <w:tab/>
        <w:t>the CEO’s power under</w:t>
      </w:r>
      <w:r w:rsidR="00B7350D" w:rsidRPr="0074401C">
        <w:t xml:space="preserve"> subparagraph </w:t>
      </w:r>
      <w:r w:rsidR="002B191E" w:rsidRPr="0074401C">
        <w:t>66</w:t>
      </w:r>
      <w:r w:rsidR="00B7350D" w:rsidRPr="0074401C">
        <w:t>(1)(b)(i)</w:t>
      </w:r>
      <w:r w:rsidR="00BF6DDD" w:rsidRPr="0074401C">
        <w:t xml:space="preserve"> or (v)</w:t>
      </w:r>
      <w:r w:rsidRPr="0074401C">
        <w:t xml:space="preserve"> to disclose inform</w:t>
      </w:r>
      <w:r w:rsidR="00B7350D" w:rsidRPr="0074401C">
        <w:t>ation to a person</w:t>
      </w:r>
      <w:r w:rsidR="00F345AA" w:rsidRPr="0074401C">
        <w:t>.</w:t>
      </w:r>
    </w:p>
    <w:p w:rsidR="00C71888" w:rsidRPr="0074401C" w:rsidRDefault="002B191E" w:rsidP="0074401C">
      <w:pPr>
        <w:pStyle w:val="ActHead5"/>
      </w:pPr>
      <w:bookmarkStart w:id="92" w:name="_Toc341714552"/>
      <w:r w:rsidRPr="0074401C">
        <w:rPr>
          <w:rStyle w:val="CharSectno"/>
        </w:rPr>
        <w:t>68</w:t>
      </w:r>
      <w:r w:rsidR="00C71888" w:rsidRPr="0074401C">
        <w:t xml:space="preserve">  </w:t>
      </w:r>
      <w:r w:rsidR="00F07AF5" w:rsidRPr="0074401C">
        <w:t>Part</w:t>
      </w:r>
      <w:r w:rsidR="00C71888" w:rsidRPr="0074401C">
        <w:t xml:space="preserve"> does not affect the operation of</w:t>
      </w:r>
      <w:r w:rsidR="00096EFE" w:rsidRPr="0074401C">
        <w:t xml:space="preserve"> the</w:t>
      </w:r>
      <w:r w:rsidR="00C71888" w:rsidRPr="0074401C">
        <w:t xml:space="preserve"> </w:t>
      </w:r>
      <w:r w:rsidR="00C71888" w:rsidRPr="0074401C">
        <w:rPr>
          <w:i/>
        </w:rPr>
        <w:t>Freedom of Information Act 1982</w:t>
      </w:r>
      <w:bookmarkEnd w:id="92"/>
    </w:p>
    <w:p w:rsidR="00C71888" w:rsidRPr="0074401C" w:rsidRDefault="00C71888" w:rsidP="0074401C">
      <w:pPr>
        <w:pStyle w:val="subsection"/>
      </w:pPr>
      <w:r w:rsidRPr="0074401C">
        <w:tab/>
      </w:r>
      <w:r w:rsidRPr="0074401C">
        <w:tab/>
        <w:t xml:space="preserve">The provisions of this </w:t>
      </w:r>
      <w:r w:rsidR="00F07AF5" w:rsidRPr="0074401C">
        <w:t>Part</w:t>
      </w:r>
      <w:r w:rsidRPr="0074401C">
        <w:t xml:space="preserve"> that relate to the disclosure of information do not affect the operation of the</w:t>
      </w:r>
      <w:r w:rsidRPr="0074401C">
        <w:rPr>
          <w:i/>
        </w:rPr>
        <w:t xml:space="preserve"> Freedom of Information Act 1982</w:t>
      </w:r>
      <w:r w:rsidRPr="0074401C">
        <w:t>.</w:t>
      </w:r>
    </w:p>
    <w:p w:rsidR="00C95CE1" w:rsidRPr="0074401C" w:rsidRDefault="00C95CE1" w:rsidP="0074401C">
      <w:pPr>
        <w:pStyle w:val="PageBreak"/>
      </w:pPr>
      <w:r w:rsidRPr="0074401C">
        <w:br w:type="page"/>
      </w:r>
    </w:p>
    <w:p w:rsidR="004B3D80" w:rsidRPr="0074401C" w:rsidRDefault="001659EC" w:rsidP="0074401C">
      <w:pPr>
        <w:pStyle w:val="ActHead2"/>
      </w:pPr>
      <w:bookmarkStart w:id="93" w:name="_Toc341714553"/>
      <w:r w:rsidRPr="0074401C">
        <w:rPr>
          <w:rStyle w:val="CharPartNo"/>
        </w:rPr>
        <w:t>Part</w:t>
      </w:r>
      <w:r w:rsidR="0074401C" w:rsidRPr="0074401C">
        <w:rPr>
          <w:rStyle w:val="CharPartNo"/>
        </w:rPr>
        <w:t> </w:t>
      </w:r>
      <w:r w:rsidRPr="0074401C">
        <w:rPr>
          <w:rStyle w:val="CharPartNo"/>
        </w:rPr>
        <w:t>3</w:t>
      </w:r>
      <w:r w:rsidR="004B3D80" w:rsidRPr="0074401C">
        <w:t>—</w:t>
      </w:r>
      <w:r w:rsidR="006E67F7" w:rsidRPr="0074401C">
        <w:rPr>
          <w:rStyle w:val="CharPartText"/>
        </w:rPr>
        <w:t>Registered providers of supports</w:t>
      </w:r>
      <w:bookmarkEnd w:id="93"/>
    </w:p>
    <w:p w:rsidR="00B7350D" w:rsidRPr="0074401C" w:rsidRDefault="00B7350D" w:rsidP="0074401C">
      <w:pPr>
        <w:pStyle w:val="Header"/>
      </w:pPr>
      <w:r w:rsidRPr="0074401C">
        <w:rPr>
          <w:rStyle w:val="CharDivNo"/>
        </w:rPr>
        <w:t xml:space="preserve"> </w:t>
      </w:r>
      <w:r w:rsidRPr="0074401C">
        <w:rPr>
          <w:rStyle w:val="CharDivText"/>
        </w:rPr>
        <w:t xml:space="preserve"> </w:t>
      </w:r>
    </w:p>
    <w:p w:rsidR="004B3D80" w:rsidRPr="0074401C" w:rsidRDefault="002B191E" w:rsidP="0074401C">
      <w:pPr>
        <w:pStyle w:val="ActHead5"/>
      </w:pPr>
      <w:bookmarkStart w:id="94" w:name="_Toc341714554"/>
      <w:r w:rsidRPr="0074401C">
        <w:rPr>
          <w:rStyle w:val="CharSectno"/>
        </w:rPr>
        <w:t>69</w:t>
      </w:r>
      <w:r w:rsidR="00F74E52" w:rsidRPr="0074401C">
        <w:t xml:space="preserve">  Application</w:t>
      </w:r>
      <w:r w:rsidR="004B3D80" w:rsidRPr="0074401C">
        <w:t xml:space="preserve"> </w:t>
      </w:r>
      <w:r w:rsidR="00787489" w:rsidRPr="0074401C">
        <w:t>to be</w:t>
      </w:r>
      <w:r w:rsidR="007C53BF" w:rsidRPr="0074401C">
        <w:t xml:space="preserve"> </w:t>
      </w:r>
      <w:r w:rsidR="00787489" w:rsidRPr="0074401C">
        <w:t xml:space="preserve">a </w:t>
      </w:r>
      <w:r w:rsidR="00716B93" w:rsidRPr="0074401C">
        <w:t>registered provider of supports</w:t>
      </w:r>
      <w:bookmarkEnd w:id="94"/>
    </w:p>
    <w:p w:rsidR="003F5F5B" w:rsidRPr="0074401C" w:rsidRDefault="004B3D80" w:rsidP="0074401C">
      <w:pPr>
        <w:pStyle w:val="subsection"/>
      </w:pPr>
      <w:r w:rsidRPr="0074401C">
        <w:tab/>
        <w:t>(1)</w:t>
      </w:r>
      <w:r w:rsidRPr="0074401C">
        <w:tab/>
        <w:t xml:space="preserve">A person </w:t>
      </w:r>
      <w:r w:rsidR="00396A18" w:rsidRPr="0074401C">
        <w:t xml:space="preserve">or entity </w:t>
      </w:r>
      <w:r w:rsidRPr="0074401C">
        <w:t>may apply in writi</w:t>
      </w:r>
      <w:r w:rsidR="00903943" w:rsidRPr="0074401C">
        <w:t xml:space="preserve">ng to the </w:t>
      </w:r>
      <w:r w:rsidR="002309F2" w:rsidRPr="0074401C">
        <w:t>CEO to be</w:t>
      </w:r>
      <w:r w:rsidRPr="0074401C">
        <w:t xml:space="preserve"> </w:t>
      </w:r>
      <w:r w:rsidR="00787489" w:rsidRPr="0074401C">
        <w:t xml:space="preserve">a </w:t>
      </w:r>
      <w:r w:rsidR="00716B93" w:rsidRPr="0074401C">
        <w:t>registered provider of supports</w:t>
      </w:r>
      <w:r w:rsidR="003F5F5B" w:rsidRPr="0074401C">
        <w:t xml:space="preserve"> in relation to either or both of the following:</w:t>
      </w:r>
    </w:p>
    <w:p w:rsidR="003F5F5B" w:rsidRPr="0074401C" w:rsidRDefault="003F5F5B" w:rsidP="0074401C">
      <w:pPr>
        <w:pStyle w:val="paragraph"/>
      </w:pPr>
      <w:r w:rsidRPr="0074401C">
        <w:tab/>
        <w:t>(a)</w:t>
      </w:r>
      <w:r w:rsidRPr="0074401C">
        <w:tab/>
        <w:t>managing the funding for supports under plans;</w:t>
      </w:r>
    </w:p>
    <w:p w:rsidR="004B3D80" w:rsidRPr="0074401C" w:rsidRDefault="003F5F5B" w:rsidP="0074401C">
      <w:pPr>
        <w:pStyle w:val="paragraph"/>
      </w:pPr>
      <w:r w:rsidRPr="0074401C">
        <w:tab/>
        <w:t>(b)</w:t>
      </w:r>
      <w:r w:rsidRPr="0074401C">
        <w:tab/>
        <w:t>the provision of supports.</w:t>
      </w:r>
    </w:p>
    <w:p w:rsidR="001855FD" w:rsidRPr="0074401C" w:rsidRDefault="00BB00C9" w:rsidP="0074401C">
      <w:pPr>
        <w:pStyle w:val="notetext"/>
      </w:pPr>
      <w:r w:rsidRPr="0074401C">
        <w:t>Note</w:t>
      </w:r>
      <w:r w:rsidR="001855FD" w:rsidRPr="0074401C">
        <w:t xml:space="preserve"> 1:</w:t>
      </w:r>
      <w:r w:rsidR="001855FD" w:rsidRPr="0074401C">
        <w:tab/>
        <w:t>I</w:t>
      </w:r>
      <w:r w:rsidR="0024483F" w:rsidRPr="0074401C">
        <w:t>f the f</w:t>
      </w:r>
      <w:r w:rsidR="00196410" w:rsidRPr="0074401C">
        <w:t>unding</w:t>
      </w:r>
      <w:r w:rsidR="0024483F" w:rsidRPr="0074401C">
        <w:t xml:space="preserve"> for </w:t>
      </w:r>
      <w:r w:rsidR="00196410" w:rsidRPr="0074401C">
        <w:t>supports under a plan is managed by the Agency</w:t>
      </w:r>
      <w:r w:rsidR="009F73DE" w:rsidRPr="0074401C">
        <w:t>,</w:t>
      </w:r>
      <w:r w:rsidR="00196410" w:rsidRPr="0074401C">
        <w:t xml:space="preserve"> supports are to be provided only by a registered provider o</w:t>
      </w:r>
      <w:r w:rsidR="00613EC1" w:rsidRPr="0074401C">
        <w:t xml:space="preserve">f supports (see subsection </w:t>
      </w:r>
      <w:r w:rsidR="002B191E" w:rsidRPr="0074401C">
        <w:t>33</w:t>
      </w:r>
      <w:r w:rsidR="00F25612" w:rsidRPr="0074401C">
        <w:t>(6</w:t>
      </w:r>
      <w:r w:rsidR="00196410" w:rsidRPr="0074401C">
        <w:t>))</w:t>
      </w:r>
      <w:r w:rsidR="001855FD" w:rsidRPr="0074401C">
        <w:t>.</w:t>
      </w:r>
    </w:p>
    <w:p w:rsidR="00196410" w:rsidRPr="0074401C" w:rsidRDefault="001855FD" w:rsidP="0074401C">
      <w:pPr>
        <w:pStyle w:val="notetext"/>
      </w:pPr>
      <w:r w:rsidRPr="0074401C">
        <w:t>Note 2:</w:t>
      </w:r>
      <w:r w:rsidRPr="0074401C">
        <w:tab/>
        <w:t>A</w:t>
      </w:r>
      <w:r w:rsidR="00196410" w:rsidRPr="0074401C">
        <w:t xml:space="preserve"> registered plan management provider of supports may in </w:t>
      </w:r>
      <w:r w:rsidR="005A0C98" w:rsidRPr="0074401C">
        <w:t xml:space="preserve">certain </w:t>
      </w:r>
      <w:r w:rsidR="00196410" w:rsidRPr="0074401C">
        <w:t>circumstances</w:t>
      </w:r>
      <w:r w:rsidR="0024483F" w:rsidRPr="0074401C">
        <w:t xml:space="preserve"> manage the funding for</w:t>
      </w:r>
      <w:r w:rsidR="00196410" w:rsidRPr="0074401C">
        <w:t xml:space="preserve"> supports un</w:t>
      </w:r>
      <w:r w:rsidR="00345846" w:rsidRPr="0074401C">
        <w:t xml:space="preserve">der a plan (see subsection </w:t>
      </w:r>
      <w:r w:rsidR="002B191E" w:rsidRPr="0074401C">
        <w:t>42</w:t>
      </w:r>
      <w:r w:rsidR="00345846" w:rsidRPr="0074401C">
        <w:t>(2</w:t>
      </w:r>
      <w:r w:rsidR="00196410" w:rsidRPr="0074401C">
        <w:t>)).</w:t>
      </w:r>
    </w:p>
    <w:p w:rsidR="004B3D80" w:rsidRPr="0074401C" w:rsidRDefault="004B3D80" w:rsidP="0074401C">
      <w:pPr>
        <w:pStyle w:val="subsection"/>
      </w:pPr>
      <w:r w:rsidRPr="0074401C">
        <w:tab/>
        <w:t>(2)</w:t>
      </w:r>
      <w:r w:rsidRPr="0074401C">
        <w:tab/>
        <w:t>The application must:</w:t>
      </w:r>
    </w:p>
    <w:p w:rsidR="004B3D80" w:rsidRPr="0074401C" w:rsidRDefault="004B3D80" w:rsidP="0074401C">
      <w:pPr>
        <w:pStyle w:val="paragraph"/>
      </w:pPr>
      <w:r w:rsidRPr="0074401C">
        <w:tab/>
        <w:t>(a)</w:t>
      </w:r>
      <w:r w:rsidRPr="0074401C">
        <w:tab/>
        <w:t>be in the form (if any) approved by the CEO; and</w:t>
      </w:r>
    </w:p>
    <w:p w:rsidR="004B3D80" w:rsidRPr="0074401C" w:rsidRDefault="004B3D80" w:rsidP="0074401C">
      <w:pPr>
        <w:pStyle w:val="paragraph"/>
      </w:pPr>
      <w:r w:rsidRPr="0074401C">
        <w:tab/>
        <w:t>(b)</w:t>
      </w:r>
      <w:r w:rsidRPr="0074401C">
        <w:tab/>
        <w:t>include any information, and be accompanied by any documents, required by the CEO.</w:t>
      </w:r>
    </w:p>
    <w:p w:rsidR="004B3D80" w:rsidRPr="0074401C" w:rsidRDefault="004B3D80" w:rsidP="0074401C">
      <w:pPr>
        <w:pStyle w:val="notetext"/>
      </w:pPr>
      <w:r w:rsidRPr="0074401C">
        <w:t>Note:</w:t>
      </w:r>
      <w:r w:rsidRPr="0074401C">
        <w:tab/>
        <w:t>The CEO is not required to make a decision on the application if this subsection is not complied with (see section</w:t>
      </w:r>
      <w:r w:rsidR="0074401C" w:rsidRPr="0074401C">
        <w:t> </w:t>
      </w:r>
      <w:r w:rsidR="002B191E" w:rsidRPr="0074401C">
        <w:t>197</w:t>
      </w:r>
      <w:r w:rsidRPr="0074401C">
        <w:t>).</w:t>
      </w:r>
    </w:p>
    <w:p w:rsidR="00175F0F" w:rsidRPr="0074401C" w:rsidRDefault="002B191E" w:rsidP="0074401C">
      <w:pPr>
        <w:pStyle w:val="ActHead5"/>
      </w:pPr>
      <w:bookmarkStart w:id="95" w:name="_Toc341714555"/>
      <w:r w:rsidRPr="0074401C">
        <w:rPr>
          <w:rStyle w:val="CharSectno"/>
        </w:rPr>
        <w:t>70</w:t>
      </w:r>
      <w:r w:rsidR="00175F0F" w:rsidRPr="0074401C">
        <w:t xml:space="preserve">  </w:t>
      </w:r>
      <w:r w:rsidR="00716B93" w:rsidRPr="0074401C">
        <w:t>Registered providers of supports</w:t>
      </w:r>
      <w:bookmarkEnd w:id="95"/>
    </w:p>
    <w:p w:rsidR="003F5F5B" w:rsidRPr="0074401C" w:rsidRDefault="007C53BF" w:rsidP="0074401C">
      <w:pPr>
        <w:pStyle w:val="subsection"/>
      </w:pPr>
      <w:r w:rsidRPr="0074401C">
        <w:tab/>
        <w:t>(1)</w:t>
      </w:r>
      <w:r w:rsidRPr="0074401C">
        <w:tab/>
        <w:t>The CEO mus</w:t>
      </w:r>
      <w:r w:rsidR="00D23087" w:rsidRPr="0074401C">
        <w:t xml:space="preserve">t </w:t>
      </w:r>
      <w:r w:rsidR="0060267E" w:rsidRPr="0074401C">
        <w:t>approve</w:t>
      </w:r>
      <w:r w:rsidR="00787489" w:rsidRPr="0074401C">
        <w:t xml:space="preserve"> a person</w:t>
      </w:r>
      <w:r w:rsidR="00097BF5" w:rsidRPr="0074401C">
        <w:t xml:space="preserve"> or entity</w:t>
      </w:r>
      <w:r w:rsidR="00787489" w:rsidRPr="0074401C">
        <w:t xml:space="preserve"> </w:t>
      </w:r>
      <w:r w:rsidR="0060267E" w:rsidRPr="0074401C">
        <w:t>as</w:t>
      </w:r>
      <w:r w:rsidR="002E5F0B" w:rsidRPr="0074401C">
        <w:t xml:space="preserve"> </w:t>
      </w:r>
      <w:r w:rsidR="00787489" w:rsidRPr="0074401C">
        <w:t xml:space="preserve">a </w:t>
      </w:r>
      <w:r w:rsidR="00716B93" w:rsidRPr="0074401C">
        <w:t>registered provider of supports</w:t>
      </w:r>
      <w:r w:rsidR="003F5F5B" w:rsidRPr="0074401C">
        <w:t xml:space="preserve"> in relation to either or both of the following:</w:t>
      </w:r>
    </w:p>
    <w:p w:rsidR="003F5F5B" w:rsidRPr="0074401C" w:rsidRDefault="003F5F5B" w:rsidP="0074401C">
      <w:pPr>
        <w:pStyle w:val="paragraph"/>
      </w:pPr>
      <w:r w:rsidRPr="0074401C">
        <w:tab/>
        <w:t>(a)</w:t>
      </w:r>
      <w:r w:rsidRPr="0074401C">
        <w:tab/>
        <w:t>managing the funding for supports under plans;</w:t>
      </w:r>
    </w:p>
    <w:p w:rsidR="003F5F5B" w:rsidRPr="0074401C" w:rsidRDefault="003F5F5B" w:rsidP="0074401C">
      <w:pPr>
        <w:pStyle w:val="paragraph"/>
      </w:pPr>
      <w:r w:rsidRPr="0074401C">
        <w:tab/>
        <w:t>(b)</w:t>
      </w:r>
      <w:r w:rsidRPr="0074401C">
        <w:tab/>
        <w:t>the provision of supports;</w:t>
      </w:r>
    </w:p>
    <w:p w:rsidR="007C53BF" w:rsidRPr="0074401C" w:rsidRDefault="007C53BF" w:rsidP="0074401C">
      <w:pPr>
        <w:pStyle w:val="subsection2"/>
      </w:pPr>
      <w:r w:rsidRPr="0074401C">
        <w:t>if:</w:t>
      </w:r>
    </w:p>
    <w:p w:rsidR="007C53BF" w:rsidRPr="0074401C" w:rsidRDefault="003F5F5B" w:rsidP="0074401C">
      <w:pPr>
        <w:pStyle w:val="paragraph"/>
      </w:pPr>
      <w:r w:rsidRPr="0074401C">
        <w:tab/>
        <w:t>(c</w:t>
      </w:r>
      <w:r w:rsidR="007C53BF" w:rsidRPr="0074401C">
        <w:t>)</w:t>
      </w:r>
      <w:r w:rsidR="007C53BF" w:rsidRPr="0074401C">
        <w:tab/>
        <w:t>the person</w:t>
      </w:r>
      <w:r w:rsidR="00097BF5" w:rsidRPr="0074401C">
        <w:t xml:space="preserve"> or entity</w:t>
      </w:r>
      <w:r w:rsidR="007C53BF" w:rsidRPr="0074401C">
        <w:t xml:space="preserve"> (the </w:t>
      </w:r>
      <w:r w:rsidR="007C53BF" w:rsidRPr="0074401C">
        <w:rPr>
          <w:b/>
          <w:i/>
        </w:rPr>
        <w:t>applicant</w:t>
      </w:r>
      <w:r w:rsidR="007C53BF" w:rsidRPr="0074401C">
        <w:t>) makes an application under section</w:t>
      </w:r>
      <w:r w:rsidR="0074401C" w:rsidRPr="0074401C">
        <w:t> </w:t>
      </w:r>
      <w:r w:rsidR="002B191E" w:rsidRPr="0074401C">
        <w:t>69</w:t>
      </w:r>
      <w:r w:rsidR="007C53BF" w:rsidRPr="0074401C">
        <w:t>; and</w:t>
      </w:r>
    </w:p>
    <w:p w:rsidR="007C53BF" w:rsidRPr="0074401C" w:rsidRDefault="003F5F5B" w:rsidP="0074401C">
      <w:pPr>
        <w:pStyle w:val="paragraph"/>
      </w:pPr>
      <w:r w:rsidRPr="0074401C">
        <w:tab/>
        <w:t>(d</w:t>
      </w:r>
      <w:r w:rsidR="007C53BF" w:rsidRPr="0074401C">
        <w:t>)</w:t>
      </w:r>
      <w:r w:rsidR="007C53BF" w:rsidRPr="0074401C">
        <w:tab/>
        <w:t xml:space="preserve">the </w:t>
      </w:r>
      <w:r w:rsidR="00E03931" w:rsidRPr="0074401C">
        <w:t>CEO</w:t>
      </w:r>
      <w:r w:rsidR="007C53BF" w:rsidRPr="0074401C">
        <w:t xml:space="preserve"> is satisfied that the applicant meets the criteria prescribed by the </w:t>
      </w:r>
      <w:r w:rsidR="00AA7084" w:rsidRPr="0074401C">
        <w:t xml:space="preserve">National Disability Insurance Scheme </w:t>
      </w:r>
      <w:r w:rsidR="00C4499D" w:rsidRPr="0074401C">
        <w:t>rules</w:t>
      </w:r>
      <w:r w:rsidR="002309F2" w:rsidRPr="0074401C">
        <w:t>.</w:t>
      </w:r>
    </w:p>
    <w:p w:rsidR="007C53BF" w:rsidRPr="0074401C" w:rsidRDefault="001B2537" w:rsidP="0074401C">
      <w:pPr>
        <w:pStyle w:val="subsection"/>
      </w:pPr>
      <w:r w:rsidRPr="0074401C">
        <w:tab/>
      </w:r>
      <w:r w:rsidR="009E419A" w:rsidRPr="0074401C">
        <w:t>(2</w:t>
      </w:r>
      <w:r w:rsidRPr="0074401C">
        <w:t>)</w:t>
      </w:r>
      <w:r w:rsidRPr="0074401C">
        <w:tab/>
      </w:r>
      <w:r w:rsidR="003F5F5B" w:rsidRPr="0074401C">
        <w:t>An approval of</w:t>
      </w:r>
      <w:r w:rsidR="00716B93" w:rsidRPr="0074401C">
        <w:t xml:space="preserve"> a person</w:t>
      </w:r>
      <w:r w:rsidR="00097BF5" w:rsidRPr="0074401C">
        <w:t xml:space="preserve"> or entity</w:t>
      </w:r>
      <w:r w:rsidR="00716B93" w:rsidRPr="0074401C">
        <w:t xml:space="preserve"> a</w:t>
      </w:r>
      <w:r w:rsidR="00B7350D" w:rsidRPr="0074401C">
        <w:t>s</w:t>
      </w:r>
      <w:r w:rsidR="002309F2" w:rsidRPr="0074401C">
        <w:t xml:space="preserve"> </w:t>
      </w:r>
      <w:r w:rsidR="00787489" w:rsidRPr="0074401C">
        <w:t xml:space="preserve">a </w:t>
      </w:r>
      <w:r w:rsidR="00716B93" w:rsidRPr="0074401C">
        <w:t>registered provider of supports</w:t>
      </w:r>
      <w:r w:rsidR="003F5F5B" w:rsidRPr="0074401C">
        <w:t xml:space="preserve"> must be</w:t>
      </w:r>
      <w:r w:rsidR="002E5F0B" w:rsidRPr="0074401C">
        <w:t xml:space="preserve"> by written instrument</w:t>
      </w:r>
      <w:r w:rsidR="003F5F5B" w:rsidRPr="0074401C">
        <w:t>.</w:t>
      </w:r>
    </w:p>
    <w:p w:rsidR="00A82B1C" w:rsidRPr="0074401C" w:rsidRDefault="00D23087" w:rsidP="0074401C">
      <w:pPr>
        <w:pStyle w:val="subsection"/>
      </w:pPr>
      <w:r w:rsidRPr="0074401C">
        <w:tab/>
        <w:t>(</w:t>
      </w:r>
      <w:r w:rsidR="009E419A" w:rsidRPr="0074401C">
        <w:t>3</w:t>
      </w:r>
      <w:r w:rsidRPr="0074401C">
        <w:t>)</w:t>
      </w:r>
      <w:r w:rsidRPr="0074401C">
        <w:tab/>
        <w:t xml:space="preserve">The </w:t>
      </w:r>
      <w:r w:rsidR="0060267E" w:rsidRPr="0074401C">
        <w:t>instrument</w:t>
      </w:r>
      <w:r w:rsidRPr="0074401C">
        <w:t xml:space="preserve"> may specify that the </w:t>
      </w:r>
      <w:r w:rsidR="00787489" w:rsidRPr="0074401C">
        <w:t xml:space="preserve">person </w:t>
      </w:r>
      <w:r w:rsidR="00B66C26" w:rsidRPr="0074401C">
        <w:t xml:space="preserve">or entity </w:t>
      </w:r>
      <w:r w:rsidR="00787489" w:rsidRPr="0074401C">
        <w:t xml:space="preserve">is a </w:t>
      </w:r>
      <w:r w:rsidR="00716B93" w:rsidRPr="0074401C">
        <w:t>registered provider of supports</w:t>
      </w:r>
      <w:r w:rsidR="00787489" w:rsidRPr="0074401C">
        <w:t xml:space="preserve"> </w:t>
      </w:r>
      <w:r w:rsidR="00A82B1C" w:rsidRPr="0074401C">
        <w:t>in respect of:</w:t>
      </w:r>
    </w:p>
    <w:p w:rsidR="001F1D4F" w:rsidRPr="0074401C" w:rsidRDefault="00903943" w:rsidP="0074401C">
      <w:pPr>
        <w:pStyle w:val="paragraph"/>
      </w:pPr>
      <w:r w:rsidRPr="0074401C">
        <w:tab/>
        <w:t>(a</w:t>
      </w:r>
      <w:r w:rsidR="007C53BF" w:rsidRPr="0074401C">
        <w:t>)</w:t>
      </w:r>
      <w:r w:rsidR="007C53BF" w:rsidRPr="0074401C">
        <w:tab/>
      </w:r>
      <w:r w:rsidR="00CF0C5D" w:rsidRPr="0074401C">
        <w:t xml:space="preserve">a class of </w:t>
      </w:r>
      <w:r w:rsidR="007C53BF" w:rsidRPr="0074401C">
        <w:t xml:space="preserve">supports specified in the </w:t>
      </w:r>
      <w:r w:rsidR="0060267E" w:rsidRPr="0074401C">
        <w:t>instrument</w:t>
      </w:r>
      <w:r w:rsidR="00A134FC" w:rsidRPr="0074401C">
        <w:t>;</w:t>
      </w:r>
      <w:r w:rsidR="00B7350D" w:rsidRPr="0074401C">
        <w:t xml:space="preserve"> or</w:t>
      </w:r>
    </w:p>
    <w:p w:rsidR="00D23087" w:rsidRPr="0074401C" w:rsidRDefault="00903943" w:rsidP="0074401C">
      <w:pPr>
        <w:pStyle w:val="paragraph"/>
      </w:pPr>
      <w:r w:rsidRPr="0074401C">
        <w:tab/>
        <w:t>(b</w:t>
      </w:r>
      <w:r w:rsidR="00A134FC" w:rsidRPr="0074401C">
        <w:t>)</w:t>
      </w:r>
      <w:r w:rsidR="00A134FC" w:rsidRPr="0074401C">
        <w:tab/>
        <w:t>a class of person specified</w:t>
      </w:r>
      <w:r w:rsidR="00D23087" w:rsidRPr="0074401C">
        <w:t xml:space="preserve"> in the instrument.</w:t>
      </w:r>
    </w:p>
    <w:p w:rsidR="00A960E3" w:rsidRPr="0074401C" w:rsidRDefault="00D23087" w:rsidP="0074401C">
      <w:pPr>
        <w:pStyle w:val="subsection"/>
      </w:pPr>
      <w:r w:rsidRPr="0074401C">
        <w:tab/>
      </w:r>
      <w:r w:rsidR="00C94D09" w:rsidRPr="0074401C">
        <w:t>(</w:t>
      </w:r>
      <w:r w:rsidR="009E419A" w:rsidRPr="0074401C">
        <w:t>4</w:t>
      </w:r>
      <w:r w:rsidR="00175F0F" w:rsidRPr="0074401C">
        <w:t>)</w:t>
      </w:r>
      <w:r w:rsidR="00175F0F" w:rsidRPr="0074401C">
        <w:tab/>
      </w:r>
      <w:r w:rsidRPr="0074401C">
        <w:t xml:space="preserve">The </w:t>
      </w:r>
      <w:r w:rsidR="00787489" w:rsidRPr="0074401C">
        <w:t xml:space="preserve">instrument </w:t>
      </w:r>
      <w:r w:rsidR="0060267E" w:rsidRPr="0074401C">
        <w:t xml:space="preserve">may specify that </w:t>
      </w:r>
      <w:r w:rsidR="00622D08" w:rsidRPr="0074401C">
        <w:t xml:space="preserve">it </w:t>
      </w:r>
      <w:r w:rsidR="00787489" w:rsidRPr="0074401C">
        <w:t>ceases</w:t>
      </w:r>
      <w:r w:rsidR="00903943" w:rsidRPr="0074401C">
        <w:t xml:space="preserve"> to be in effect</w:t>
      </w:r>
      <w:r w:rsidR="002E5F0B" w:rsidRPr="0074401C">
        <w:t xml:space="preserve"> on a specified day.</w:t>
      </w:r>
    </w:p>
    <w:p w:rsidR="00175F0F" w:rsidRPr="0074401C" w:rsidRDefault="002B191E" w:rsidP="0074401C">
      <w:pPr>
        <w:pStyle w:val="ActHead5"/>
      </w:pPr>
      <w:bookmarkStart w:id="96" w:name="_Toc341714556"/>
      <w:r w:rsidRPr="0074401C">
        <w:rPr>
          <w:rStyle w:val="CharSectno"/>
        </w:rPr>
        <w:t>71</w:t>
      </w:r>
      <w:r w:rsidR="00175F0F" w:rsidRPr="0074401C">
        <w:t xml:space="preserve">  When a</w:t>
      </w:r>
      <w:r w:rsidR="0060267E" w:rsidRPr="0074401C">
        <w:t xml:space="preserve"> person </w:t>
      </w:r>
      <w:r w:rsidR="00B66C26" w:rsidRPr="0074401C">
        <w:t xml:space="preserve">or entity </w:t>
      </w:r>
      <w:r w:rsidR="0060267E" w:rsidRPr="0074401C">
        <w:t xml:space="preserve">ceases to be </w:t>
      </w:r>
      <w:r w:rsidR="00787489" w:rsidRPr="0074401C">
        <w:t xml:space="preserve">a </w:t>
      </w:r>
      <w:r w:rsidR="00716B93" w:rsidRPr="0074401C">
        <w:t>registered provider of supports</w:t>
      </w:r>
      <w:bookmarkEnd w:id="96"/>
    </w:p>
    <w:p w:rsidR="00A960E3" w:rsidRPr="0074401C" w:rsidRDefault="00A134FC" w:rsidP="0074401C">
      <w:pPr>
        <w:pStyle w:val="subsection"/>
      </w:pPr>
      <w:r w:rsidRPr="0074401C">
        <w:tab/>
      </w:r>
      <w:r w:rsidR="0060267E" w:rsidRPr="0074401C">
        <w:tab/>
        <w:t xml:space="preserve">A person </w:t>
      </w:r>
      <w:r w:rsidR="00B66C26" w:rsidRPr="0074401C">
        <w:t xml:space="preserve">or entity </w:t>
      </w:r>
      <w:r w:rsidR="0060267E" w:rsidRPr="0074401C">
        <w:t>ceases to be a</w:t>
      </w:r>
      <w:r w:rsidR="00787489" w:rsidRPr="0074401C">
        <w:t xml:space="preserve"> </w:t>
      </w:r>
      <w:r w:rsidR="00716B93" w:rsidRPr="0074401C">
        <w:t>registered provider of supports</w:t>
      </w:r>
      <w:r w:rsidR="007B7497" w:rsidRPr="0074401C">
        <w:t xml:space="preserve"> on the earlier of the following days</w:t>
      </w:r>
      <w:r w:rsidR="00A960E3" w:rsidRPr="0074401C">
        <w:t>:</w:t>
      </w:r>
    </w:p>
    <w:p w:rsidR="00A960E3" w:rsidRPr="0074401C" w:rsidRDefault="002E5F0B" w:rsidP="0074401C">
      <w:pPr>
        <w:pStyle w:val="paragraph"/>
      </w:pPr>
      <w:r w:rsidRPr="0074401C">
        <w:tab/>
        <w:t>(a</w:t>
      </w:r>
      <w:r w:rsidR="00A960E3" w:rsidRPr="0074401C">
        <w:t>)</w:t>
      </w:r>
      <w:r w:rsidR="00A960E3" w:rsidRPr="0074401C">
        <w:tab/>
      </w:r>
      <w:r w:rsidR="0060267E" w:rsidRPr="0074401C">
        <w:t>i</w:t>
      </w:r>
      <w:r w:rsidR="007B7497" w:rsidRPr="0074401C">
        <w:t xml:space="preserve">f </w:t>
      </w:r>
      <w:r w:rsidR="00A960E3" w:rsidRPr="0074401C">
        <w:t xml:space="preserve">the </w:t>
      </w:r>
      <w:r w:rsidR="00D23087" w:rsidRPr="0074401C">
        <w:t xml:space="preserve">instrument </w:t>
      </w:r>
      <w:r w:rsidR="0060267E" w:rsidRPr="0074401C">
        <w:t xml:space="preserve">approving the person </w:t>
      </w:r>
      <w:r w:rsidR="00B66C26" w:rsidRPr="0074401C">
        <w:t xml:space="preserve">or entity </w:t>
      </w:r>
      <w:r w:rsidR="0060267E" w:rsidRPr="0074401C">
        <w:t xml:space="preserve">as a </w:t>
      </w:r>
      <w:r w:rsidR="00716B93" w:rsidRPr="0074401C">
        <w:t>registered provider of supports</w:t>
      </w:r>
      <w:r w:rsidR="0060267E" w:rsidRPr="0074401C">
        <w:t xml:space="preserve"> is revoked under section</w:t>
      </w:r>
      <w:r w:rsidR="0074401C" w:rsidRPr="0074401C">
        <w:t> </w:t>
      </w:r>
      <w:r w:rsidR="002B191E" w:rsidRPr="0074401C">
        <w:t>72</w:t>
      </w:r>
      <w:r w:rsidR="0060267E" w:rsidRPr="0074401C">
        <w:t>—the day on which the revocation takes effect</w:t>
      </w:r>
      <w:r w:rsidR="007B7497" w:rsidRPr="0074401C">
        <w:t>;</w:t>
      </w:r>
    </w:p>
    <w:p w:rsidR="00175F0F" w:rsidRPr="0074401C" w:rsidRDefault="002E5F0B" w:rsidP="0074401C">
      <w:pPr>
        <w:pStyle w:val="paragraph"/>
      </w:pPr>
      <w:r w:rsidRPr="0074401C">
        <w:tab/>
        <w:t>(b</w:t>
      </w:r>
      <w:r w:rsidR="007B7497" w:rsidRPr="0074401C">
        <w:t>)</w:t>
      </w:r>
      <w:r w:rsidR="007B7497" w:rsidRPr="0074401C">
        <w:tab/>
      </w:r>
      <w:r w:rsidRPr="0074401C">
        <w:t xml:space="preserve">if </w:t>
      </w:r>
      <w:r w:rsidR="0060267E" w:rsidRPr="0074401C">
        <w:t>the instrument specifies that it</w:t>
      </w:r>
      <w:r w:rsidRPr="0074401C">
        <w:t xml:space="preserve"> ceases </w:t>
      </w:r>
      <w:r w:rsidR="00903943" w:rsidRPr="0074401C">
        <w:t>to be in effect o</w:t>
      </w:r>
      <w:r w:rsidRPr="0074401C">
        <w:t>n a specified day—that day.</w:t>
      </w:r>
    </w:p>
    <w:p w:rsidR="00F17634" w:rsidRPr="0074401C" w:rsidRDefault="002B191E" w:rsidP="0074401C">
      <w:pPr>
        <w:pStyle w:val="ActHead5"/>
      </w:pPr>
      <w:bookmarkStart w:id="97" w:name="_Toc341714557"/>
      <w:r w:rsidRPr="0074401C">
        <w:rPr>
          <w:rStyle w:val="CharSectno"/>
        </w:rPr>
        <w:t>72</w:t>
      </w:r>
      <w:r w:rsidR="00F17634" w:rsidRPr="0074401C">
        <w:t xml:space="preserve">  </w:t>
      </w:r>
      <w:r w:rsidR="00977C39" w:rsidRPr="0074401C">
        <w:t xml:space="preserve">Revocation of approval as </w:t>
      </w:r>
      <w:r w:rsidR="00787489" w:rsidRPr="0074401C">
        <w:t xml:space="preserve">a </w:t>
      </w:r>
      <w:r w:rsidR="00716B93" w:rsidRPr="0074401C">
        <w:t>registered provider of supports</w:t>
      </w:r>
      <w:bookmarkEnd w:id="97"/>
    </w:p>
    <w:p w:rsidR="00175F0F" w:rsidRPr="0074401C" w:rsidRDefault="00175F0F" w:rsidP="0074401C">
      <w:pPr>
        <w:pStyle w:val="subsection"/>
      </w:pPr>
      <w:r w:rsidRPr="0074401C">
        <w:tab/>
        <w:t>(1)</w:t>
      </w:r>
      <w:r w:rsidRPr="0074401C">
        <w:tab/>
        <w:t xml:space="preserve">The CEO must revoke an </w:t>
      </w:r>
      <w:r w:rsidR="0060267E" w:rsidRPr="0074401C">
        <w:t>instrument approving</w:t>
      </w:r>
      <w:r w:rsidRPr="0074401C">
        <w:t xml:space="preserve"> a person </w:t>
      </w:r>
      <w:r w:rsidR="00B66C26" w:rsidRPr="0074401C">
        <w:t xml:space="preserve">or entity </w:t>
      </w:r>
      <w:r w:rsidRPr="0074401C">
        <w:t xml:space="preserve">as </w:t>
      </w:r>
      <w:r w:rsidR="00787489" w:rsidRPr="0074401C">
        <w:t xml:space="preserve">a </w:t>
      </w:r>
      <w:r w:rsidR="00716B93" w:rsidRPr="0074401C">
        <w:t>registered provider of supports</w:t>
      </w:r>
      <w:r w:rsidRPr="0074401C">
        <w:t xml:space="preserve"> if the CEO is satisfied that:</w:t>
      </w:r>
    </w:p>
    <w:p w:rsidR="00175F0F" w:rsidRPr="0074401C" w:rsidRDefault="00B95223" w:rsidP="0074401C">
      <w:pPr>
        <w:pStyle w:val="paragraph"/>
      </w:pPr>
      <w:r w:rsidRPr="0074401C">
        <w:tab/>
        <w:t>(a</w:t>
      </w:r>
      <w:r w:rsidR="00175F0F" w:rsidRPr="0074401C">
        <w:t>)</w:t>
      </w:r>
      <w:r w:rsidR="00175F0F" w:rsidRPr="0074401C">
        <w:tab/>
      </w:r>
      <w:r w:rsidR="00E03931" w:rsidRPr="0074401C">
        <w:t xml:space="preserve">the person </w:t>
      </w:r>
      <w:r w:rsidR="00B66C26" w:rsidRPr="0074401C">
        <w:t xml:space="preserve">or entity </w:t>
      </w:r>
      <w:r w:rsidR="00E03931" w:rsidRPr="0074401C">
        <w:t xml:space="preserve">no longer meets the criteria prescribed by the </w:t>
      </w:r>
      <w:r w:rsidR="00AA7084" w:rsidRPr="0074401C">
        <w:t xml:space="preserve">National Disability Insurance Scheme </w:t>
      </w:r>
      <w:r w:rsidR="00C4499D" w:rsidRPr="0074401C">
        <w:t>rules</w:t>
      </w:r>
      <w:r w:rsidR="00B7350D" w:rsidRPr="0074401C">
        <w:t xml:space="preserve"> for the purposes of paragraph </w:t>
      </w:r>
      <w:r w:rsidR="002B191E" w:rsidRPr="0074401C">
        <w:t>70</w:t>
      </w:r>
      <w:r w:rsidR="003F5F5B" w:rsidRPr="0074401C">
        <w:t>(1)(d</w:t>
      </w:r>
      <w:r w:rsidR="00B7350D" w:rsidRPr="0074401C">
        <w:t>)</w:t>
      </w:r>
      <w:r w:rsidR="00175F0F" w:rsidRPr="0074401C">
        <w:t>; or</w:t>
      </w:r>
    </w:p>
    <w:p w:rsidR="00175F0F" w:rsidRPr="0074401C" w:rsidRDefault="00B95223" w:rsidP="0074401C">
      <w:pPr>
        <w:pStyle w:val="paragraph"/>
      </w:pPr>
      <w:r w:rsidRPr="0074401C">
        <w:tab/>
        <w:t>(b</w:t>
      </w:r>
      <w:r w:rsidR="00B66C26" w:rsidRPr="0074401C">
        <w:t>)</w:t>
      </w:r>
      <w:r w:rsidR="00B66C26" w:rsidRPr="0074401C">
        <w:tab/>
        <w:t xml:space="preserve">the </w:t>
      </w:r>
      <w:r w:rsidR="00175F0F" w:rsidRPr="0074401C">
        <w:t>application</w:t>
      </w:r>
      <w:r w:rsidR="00B66C26" w:rsidRPr="0074401C">
        <w:t xml:space="preserve"> by the person or entity</w:t>
      </w:r>
      <w:r w:rsidR="00175F0F" w:rsidRPr="0074401C">
        <w:t xml:space="preserve"> for approval contained information that was false or misleading in a material particular.</w:t>
      </w:r>
    </w:p>
    <w:p w:rsidR="00175F0F" w:rsidRPr="0074401C" w:rsidRDefault="00E03931" w:rsidP="0074401C">
      <w:pPr>
        <w:pStyle w:val="subsection"/>
      </w:pPr>
      <w:r w:rsidRPr="0074401C">
        <w:tab/>
        <w:t>(2</w:t>
      </w:r>
      <w:r w:rsidR="00175F0F" w:rsidRPr="0074401C">
        <w:t>)</w:t>
      </w:r>
      <w:r w:rsidR="00175F0F" w:rsidRPr="0074401C">
        <w:tab/>
        <w:t>Before</w:t>
      </w:r>
      <w:r w:rsidR="007F2C96" w:rsidRPr="0074401C">
        <w:t xml:space="preserve"> deciding to revoke the instrument</w:t>
      </w:r>
      <w:r w:rsidR="00175F0F" w:rsidRPr="0074401C">
        <w:t xml:space="preserve">, the </w:t>
      </w:r>
      <w:r w:rsidRPr="0074401C">
        <w:t xml:space="preserve">CEO </w:t>
      </w:r>
      <w:r w:rsidR="00175F0F" w:rsidRPr="0074401C">
        <w:t>must notify the person</w:t>
      </w:r>
      <w:r w:rsidR="00B66C26" w:rsidRPr="0074401C">
        <w:t xml:space="preserve"> or entity</w:t>
      </w:r>
      <w:r w:rsidR="00175F0F" w:rsidRPr="0074401C">
        <w:t xml:space="preserve"> that revocation is being considered. The notice must be in writing and must:</w:t>
      </w:r>
    </w:p>
    <w:p w:rsidR="00175F0F" w:rsidRPr="0074401C" w:rsidRDefault="00175F0F" w:rsidP="0074401C">
      <w:pPr>
        <w:pStyle w:val="paragraph"/>
      </w:pPr>
      <w:r w:rsidRPr="0074401C">
        <w:tab/>
        <w:t>(a)</w:t>
      </w:r>
      <w:r w:rsidRPr="0074401C">
        <w:tab/>
        <w:t>include the</w:t>
      </w:r>
      <w:r w:rsidR="00E03931" w:rsidRPr="0074401C">
        <w:t xml:space="preserve"> CEO</w:t>
      </w:r>
      <w:r w:rsidRPr="0074401C">
        <w:t>’s reasons for considering the revocation; and</w:t>
      </w:r>
    </w:p>
    <w:p w:rsidR="00175F0F" w:rsidRPr="0074401C" w:rsidRDefault="00175F0F" w:rsidP="0074401C">
      <w:pPr>
        <w:pStyle w:val="paragraph"/>
      </w:pPr>
      <w:r w:rsidRPr="0074401C">
        <w:tab/>
        <w:t>(b)</w:t>
      </w:r>
      <w:r w:rsidRPr="0074401C">
        <w:tab/>
        <w:t>invite the person</w:t>
      </w:r>
      <w:r w:rsidR="00B66C26" w:rsidRPr="0074401C">
        <w:t xml:space="preserve"> or entity</w:t>
      </w:r>
      <w:r w:rsidRPr="0074401C">
        <w:t xml:space="preserve"> to make submissions, in writing, to the </w:t>
      </w:r>
      <w:r w:rsidR="00E03931" w:rsidRPr="0074401C">
        <w:t xml:space="preserve">CEO </w:t>
      </w:r>
      <w:r w:rsidRPr="0074401C">
        <w:t>within 28 days after receiving the notice; and</w:t>
      </w:r>
    </w:p>
    <w:p w:rsidR="00175F0F" w:rsidRPr="0074401C" w:rsidRDefault="00175F0F" w:rsidP="0074401C">
      <w:pPr>
        <w:pStyle w:val="paragraph"/>
      </w:pPr>
      <w:r w:rsidRPr="0074401C">
        <w:tab/>
        <w:t>(c)</w:t>
      </w:r>
      <w:r w:rsidRPr="0074401C">
        <w:tab/>
        <w:t>inform the person</w:t>
      </w:r>
      <w:r w:rsidR="00B66C26" w:rsidRPr="0074401C">
        <w:t xml:space="preserve"> or entity</w:t>
      </w:r>
      <w:r w:rsidRPr="0074401C">
        <w:t xml:space="preserve"> that if no submission</w:t>
      </w:r>
      <w:r w:rsidR="00344529" w:rsidRPr="0074401C">
        <w:t>s are</w:t>
      </w:r>
      <w:r w:rsidRPr="0074401C">
        <w:t xml:space="preserve"> made within that period, any revocation may take effect as early as 7 days after the </w:t>
      </w:r>
      <w:r w:rsidR="00B7350D" w:rsidRPr="0074401C">
        <w:t xml:space="preserve">end of the period </w:t>
      </w:r>
      <w:r w:rsidR="007B4E4E" w:rsidRPr="0074401C">
        <w:t xml:space="preserve">referred to in </w:t>
      </w:r>
      <w:r w:rsidR="0074401C" w:rsidRPr="0074401C">
        <w:t>paragraph (</w:t>
      </w:r>
      <w:r w:rsidR="007B4E4E" w:rsidRPr="0074401C">
        <w:t>b)</w:t>
      </w:r>
      <w:r w:rsidRPr="0074401C">
        <w:t>.</w:t>
      </w:r>
    </w:p>
    <w:p w:rsidR="00175F0F" w:rsidRPr="0074401C" w:rsidRDefault="00E03931" w:rsidP="0074401C">
      <w:pPr>
        <w:pStyle w:val="subsection"/>
      </w:pPr>
      <w:r w:rsidRPr="0074401C">
        <w:tab/>
        <w:t>(3</w:t>
      </w:r>
      <w:r w:rsidR="00175F0F" w:rsidRPr="0074401C">
        <w:t>)</w:t>
      </w:r>
      <w:r w:rsidR="00175F0F" w:rsidRPr="0074401C">
        <w:tab/>
        <w:t>In decidin</w:t>
      </w:r>
      <w:r w:rsidR="007F2C96" w:rsidRPr="0074401C">
        <w:t>g whether to revoke the instrument</w:t>
      </w:r>
      <w:r w:rsidR="00175F0F" w:rsidRPr="0074401C">
        <w:t xml:space="preserve">, the </w:t>
      </w:r>
      <w:r w:rsidR="00241F0E" w:rsidRPr="0074401C">
        <w:t>CEO</w:t>
      </w:r>
      <w:r w:rsidR="00175F0F" w:rsidRPr="0074401C">
        <w:t xml:space="preserve"> must consider any submissions given to the </w:t>
      </w:r>
      <w:r w:rsidR="00241F0E" w:rsidRPr="0074401C">
        <w:t>CEO</w:t>
      </w:r>
      <w:r w:rsidR="00175F0F" w:rsidRPr="0074401C">
        <w:t xml:space="preserve"> within </w:t>
      </w:r>
      <w:r w:rsidR="007B4E4E" w:rsidRPr="0074401C">
        <w:t xml:space="preserve">the period referred to in </w:t>
      </w:r>
      <w:r w:rsidR="0074401C" w:rsidRPr="0074401C">
        <w:t>paragraph (</w:t>
      </w:r>
      <w:r w:rsidR="007B4E4E" w:rsidRPr="0074401C">
        <w:t>2)(b)</w:t>
      </w:r>
      <w:r w:rsidR="00175F0F" w:rsidRPr="0074401C">
        <w:t>.</w:t>
      </w:r>
    </w:p>
    <w:p w:rsidR="00175F0F" w:rsidRPr="0074401C" w:rsidRDefault="00E03931" w:rsidP="0074401C">
      <w:pPr>
        <w:pStyle w:val="subsection"/>
      </w:pPr>
      <w:r w:rsidRPr="0074401C">
        <w:tab/>
        <w:t>(4</w:t>
      </w:r>
      <w:r w:rsidR="00175F0F" w:rsidRPr="0074401C">
        <w:t>)</w:t>
      </w:r>
      <w:r w:rsidR="00175F0F" w:rsidRPr="0074401C">
        <w:tab/>
        <w:t xml:space="preserve">The </w:t>
      </w:r>
      <w:r w:rsidRPr="0074401C">
        <w:t xml:space="preserve">CEO </w:t>
      </w:r>
      <w:r w:rsidR="00175F0F" w:rsidRPr="0074401C">
        <w:t>must notify the perso</w:t>
      </w:r>
      <w:r w:rsidR="00B66C26" w:rsidRPr="0074401C">
        <w:t>n or entity</w:t>
      </w:r>
      <w:r w:rsidR="00175F0F" w:rsidRPr="0074401C">
        <w:t>, in writing, of the decision.</w:t>
      </w:r>
    </w:p>
    <w:p w:rsidR="00E03931" w:rsidRPr="0074401C" w:rsidRDefault="00E03931" w:rsidP="0074401C">
      <w:pPr>
        <w:pStyle w:val="subsection"/>
      </w:pPr>
      <w:r w:rsidRPr="0074401C">
        <w:tab/>
        <w:t>(5</w:t>
      </w:r>
      <w:r w:rsidR="00175F0F" w:rsidRPr="0074401C">
        <w:t>)</w:t>
      </w:r>
      <w:r w:rsidR="00175F0F" w:rsidRPr="0074401C">
        <w:tab/>
        <w:t xml:space="preserve">The notice </w:t>
      </w:r>
      <w:r w:rsidR="001B1749" w:rsidRPr="0074401C">
        <w:t xml:space="preserve">under </w:t>
      </w:r>
      <w:r w:rsidR="0074401C" w:rsidRPr="0074401C">
        <w:t>subsection (</w:t>
      </w:r>
      <w:r w:rsidR="001B1749" w:rsidRPr="0074401C">
        <w:t xml:space="preserve">4) </w:t>
      </w:r>
      <w:r w:rsidR="00175F0F" w:rsidRPr="0074401C">
        <w:t xml:space="preserve">must be given within 28 days after the end of the period for making submissions. If the notice is not given within this period, the </w:t>
      </w:r>
      <w:r w:rsidR="00241F0E" w:rsidRPr="0074401C">
        <w:t>CEO</w:t>
      </w:r>
      <w:r w:rsidR="00175F0F" w:rsidRPr="0074401C">
        <w:t xml:space="preserve"> is taken to have decided not to revoke the </w:t>
      </w:r>
      <w:r w:rsidR="00B2677A" w:rsidRPr="0074401C">
        <w:t>instrument</w:t>
      </w:r>
      <w:r w:rsidR="00175F0F" w:rsidRPr="0074401C">
        <w:t>.</w:t>
      </w:r>
    </w:p>
    <w:p w:rsidR="00E03931" w:rsidRPr="0074401C" w:rsidRDefault="002B191E" w:rsidP="0074401C">
      <w:pPr>
        <w:pStyle w:val="ActHead5"/>
      </w:pPr>
      <w:bookmarkStart w:id="98" w:name="_Toc341714558"/>
      <w:r w:rsidRPr="0074401C">
        <w:rPr>
          <w:rStyle w:val="CharSectno"/>
        </w:rPr>
        <w:t>73</w:t>
      </w:r>
      <w:r w:rsidR="00E03931" w:rsidRPr="0074401C">
        <w:t xml:space="preserve">  </w:t>
      </w:r>
      <w:r w:rsidR="00AA7084" w:rsidRPr="0074401C">
        <w:t xml:space="preserve">National Disability Insurance Scheme </w:t>
      </w:r>
      <w:r w:rsidR="00C4499D" w:rsidRPr="0074401C">
        <w:t>rules</w:t>
      </w:r>
      <w:r w:rsidR="00214C78" w:rsidRPr="0074401C">
        <w:t xml:space="preserve"> for </w:t>
      </w:r>
      <w:r w:rsidR="00716B93" w:rsidRPr="0074401C">
        <w:t>registered providers of supports</w:t>
      </w:r>
      <w:bookmarkEnd w:id="98"/>
    </w:p>
    <w:p w:rsidR="00E03931" w:rsidRPr="0074401C" w:rsidRDefault="00E03931" w:rsidP="0074401C">
      <w:pPr>
        <w:pStyle w:val="subsection"/>
      </w:pPr>
      <w:r w:rsidRPr="0074401C">
        <w:rPr>
          <w:b/>
        </w:rPr>
        <w:tab/>
      </w:r>
      <w:r w:rsidR="00AF542D" w:rsidRPr="0074401C">
        <w:t>(1)</w:t>
      </w:r>
      <w:r w:rsidRPr="0074401C">
        <w:tab/>
        <w:t xml:space="preserve">The </w:t>
      </w:r>
      <w:r w:rsidR="00AA7084" w:rsidRPr="0074401C">
        <w:t xml:space="preserve">National Disability Insurance Scheme </w:t>
      </w:r>
      <w:r w:rsidR="00C4499D" w:rsidRPr="0074401C">
        <w:t>rules</w:t>
      </w:r>
      <w:r w:rsidRPr="0074401C">
        <w:t xml:space="preserve"> may </w:t>
      </w:r>
      <w:r w:rsidR="004E591B" w:rsidRPr="0074401C">
        <w:t>make provision in connection with</w:t>
      </w:r>
      <w:r w:rsidRPr="0074401C">
        <w:t xml:space="preserve"> the approval of persons</w:t>
      </w:r>
      <w:r w:rsidR="00B66C26" w:rsidRPr="0074401C">
        <w:t xml:space="preserve"> or entities</w:t>
      </w:r>
      <w:r w:rsidRPr="0074401C">
        <w:t xml:space="preserve"> as </w:t>
      </w:r>
      <w:r w:rsidR="00716B93" w:rsidRPr="0074401C">
        <w:t>registered providers of supports</w:t>
      </w:r>
      <w:r w:rsidRPr="0074401C">
        <w:t>, including</w:t>
      </w:r>
      <w:r w:rsidR="004E591B" w:rsidRPr="0074401C">
        <w:t xml:space="preserve"> by prescribing</w:t>
      </w:r>
      <w:r w:rsidR="00ED0373" w:rsidRPr="0074401C">
        <w:t xml:space="preserve"> </w:t>
      </w:r>
      <w:r w:rsidR="00B7350D" w:rsidRPr="0074401C">
        <w:t>criteria</w:t>
      </w:r>
      <w:r w:rsidR="00ED0373" w:rsidRPr="0074401C">
        <w:t xml:space="preserve"> relating to</w:t>
      </w:r>
      <w:r w:rsidRPr="0074401C">
        <w:t>:</w:t>
      </w:r>
    </w:p>
    <w:p w:rsidR="00E03931" w:rsidRPr="0074401C" w:rsidRDefault="00E03931" w:rsidP="0074401C">
      <w:pPr>
        <w:pStyle w:val="paragraph"/>
      </w:pPr>
      <w:r w:rsidRPr="0074401C">
        <w:tab/>
        <w:t>(a)</w:t>
      </w:r>
      <w:r w:rsidRPr="0074401C">
        <w:tab/>
      </w:r>
      <w:r w:rsidR="004E591B" w:rsidRPr="0074401C">
        <w:t xml:space="preserve">compliance with </w:t>
      </w:r>
      <w:r w:rsidR="001B1749" w:rsidRPr="0074401C">
        <w:t>prescribed</w:t>
      </w:r>
      <w:r w:rsidR="00056B46" w:rsidRPr="0074401C">
        <w:t xml:space="preserve"> safeguards</w:t>
      </w:r>
      <w:r w:rsidRPr="0074401C">
        <w:t>; and</w:t>
      </w:r>
    </w:p>
    <w:p w:rsidR="00E03931" w:rsidRPr="0074401C" w:rsidRDefault="00E03931" w:rsidP="0074401C">
      <w:pPr>
        <w:pStyle w:val="paragraph"/>
      </w:pPr>
      <w:r w:rsidRPr="0074401C">
        <w:tab/>
        <w:t>(b)</w:t>
      </w:r>
      <w:r w:rsidR="00ED0373" w:rsidRPr="0074401C">
        <w:tab/>
      </w:r>
      <w:r w:rsidR="00056B46" w:rsidRPr="0074401C">
        <w:t xml:space="preserve">compliance with </w:t>
      </w:r>
      <w:r w:rsidR="001B1749" w:rsidRPr="0074401C">
        <w:t xml:space="preserve">prescribed </w:t>
      </w:r>
      <w:r w:rsidR="00056B46" w:rsidRPr="0074401C">
        <w:t>quality assurance standards and procedures</w:t>
      </w:r>
      <w:r w:rsidRPr="0074401C">
        <w:t>; and</w:t>
      </w:r>
    </w:p>
    <w:p w:rsidR="00E03931" w:rsidRPr="0074401C" w:rsidRDefault="0034016D" w:rsidP="0074401C">
      <w:pPr>
        <w:pStyle w:val="paragraph"/>
      </w:pPr>
      <w:r w:rsidRPr="0074401C">
        <w:tab/>
        <w:t>(c)</w:t>
      </w:r>
      <w:r w:rsidRPr="0074401C">
        <w:tab/>
      </w:r>
      <w:r w:rsidR="00B57775" w:rsidRPr="0074401C">
        <w:t>qualifications of</w:t>
      </w:r>
      <w:r w:rsidR="008F24AD" w:rsidRPr="0074401C">
        <w:t xml:space="preserve"> person</w:t>
      </w:r>
      <w:r w:rsidR="00B57775" w:rsidRPr="0074401C">
        <w:t>s</w:t>
      </w:r>
      <w:r w:rsidR="004E591B" w:rsidRPr="0074401C">
        <w:t xml:space="preserve"> </w:t>
      </w:r>
      <w:r w:rsidR="00B57775" w:rsidRPr="0074401C">
        <w:t>or entities or employees of</w:t>
      </w:r>
      <w:r w:rsidR="004E591B" w:rsidRPr="0074401C">
        <w:t xml:space="preserve"> person</w:t>
      </w:r>
      <w:r w:rsidR="00B57775" w:rsidRPr="0074401C">
        <w:t>s or entities.</w:t>
      </w:r>
    </w:p>
    <w:p w:rsidR="00B95223" w:rsidRPr="0074401C" w:rsidRDefault="00B95223" w:rsidP="0074401C">
      <w:pPr>
        <w:pStyle w:val="subsection"/>
      </w:pPr>
      <w:r w:rsidRPr="0074401C">
        <w:tab/>
        <w:t>(2)</w:t>
      </w:r>
      <w:r w:rsidRPr="0074401C">
        <w:tab/>
        <w:t xml:space="preserve">The </w:t>
      </w:r>
      <w:r w:rsidR="00AA7084" w:rsidRPr="0074401C">
        <w:t xml:space="preserve">National Disability Insurance Scheme </w:t>
      </w:r>
      <w:r w:rsidR="00C4499D" w:rsidRPr="0074401C">
        <w:t>rules</w:t>
      </w:r>
      <w:r w:rsidRPr="0074401C">
        <w:t xml:space="preserve"> may make provision in connection with </w:t>
      </w:r>
      <w:r w:rsidR="00716B93" w:rsidRPr="0074401C">
        <w:t>registered provider</w:t>
      </w:r>
      <w:r w:rsidR="00F82BC7" w:rsidRPr="0074401C">
        <w:t>s</w:t>
      </w:r>
      <w:r w:rsidR="00716B93" w:rsidRPr="0074401C">
        <w:t xml:space="preserve"> of supports</w:t>
      </w:r>
      <w:r w:rsidRPr="0074401C">
        <w:t>, including by prescribing:</w:t>
      </w:r>
    </w:p>
    <w:p w:rsidR="00E03931" w:rsidRPr="0074401C" w:rsidRDefault="00EF4135" w:rsidP="0074401C">
      <w:pPr>
        <w:pStyle w:val="paragraph"/>
      </w:pPr>
      <w:r w:rsidRPr="0074401C">
        <w:tab/>
        <w:t>(a)</w:t>
      </w:r>
      <w:r w:rsidRPr="0074401C">
        <w:tab/>
      </w:r>
      <w:r w:rsidR="00E03931" w:rsidRPr="0074401C">
        <w:t xml:space="preserve">the consequences of </w:t>
      </w:r>
      <w:r w:rsidR="00716B93" w:rsidRPr="0074401C">
        <w:t>registered providers of supports</w:t>
      </w:r>
      <w:r w:rsidR="00B10D55" w:rsidRPr="0074401C">
        <w:t xml:space="preserve"> failing to comply with</w:t>
      </w:r>
      <w:r w:rsidR="00E03931" w:rsidRPr="0074401C">
        <w:t xml:space="preserve"> this Act</w:t>
      </w:r>
      <w:r w:rsidR="000D1C9F" w:rsidRPr="0074401C">
        <w:t>, the regulations or the National Disability Insurance Scheme rules</w:t>
      </w:r>
      <w:r w:rsidR="00E03931" w:rsidRPr="0074401C">
        <w:t>; and</w:t>
      </w:r>
    </w:p>
    <w:p w:rsidR="000D1C9F" w:rsidRPr="0074401C" w:rsidRDefault="00EF4135" w:rsidP="0074401C">
      <w:pPr>
        <w:pStyle w:val="paragraph"/>
      </w:pPr>
      <w:r w:rsidRPr="0074401C">
        <w:tab/>
        <w:t>(b)</w:t>
      </w:r>
      <w:r w:rsidRPr="0074401C">
        <w:tab/>
      </w:r>
      <w:r w:rsidR="000D1C9F" w:rsidRPr="0074401C">
        <w:t>requirements with which registered providers of supports must comply, including in relation to the following:</w:t>
      </w:r>
    </w:p>
    <w:p w:rsidR="000D1C9F" w:rsidRPr="0074401C" w:rsidRDefault="000D1C9F" w:rsidP="0074401C">
      <w:pPr>
        <w:pStyle w:val="paragraphsub"/>
      </w:pPr>
      <w:r w:rsidRPr="0074401C">
        <w:tab/>
        <w:t>(i)</w:t>
      </w:r>
      <w:r w:rsidRPr="0074401C">
        <w:tab/>
        <w:t>governance;</w:t>
      </w:r>
    </w:p>
    <w:p w:rsidR="000D1C9F" w:rsidRPr="0074401C" w:rsidRDefault="000D1C9F" w:rsidP="0074401C">
      <w:pPr>
        <w:pStyle w:val="paragraphsub"/>
      </w:pPr>
      <w:r w:rsidRPr="0074401C">
        <w:tab/>
        <w:t>(ii)</w:t>
      </w:r>
      <w:r w:rsidRPr="0074401C">
        <w:tab/>
        <w:t>business practice;</w:t>
      </w:r>
    </w:p>
    <w:p w:rsidR="000D1C9F" w:rsidRPr="0074401C" w:rsidRDefault="000D1C9F" w:rsidP="0074401C">
      <w:pPr>
        <w:pStyle w:val="paragraphsub"/>
      </w:pPr>
      <w:r w:rsidRPr="0074401C">
        <w:tab/>
        <w:t>(iii)</w:t>
      </w:r>
      <w:r w:rsidRPr="0074401C">
        <w:tab/>
        <w:t>accounting practice; and</w:t>
      </w:r>
    </w:p>
    <w:p w:rsidR="00E03931" w:rsidRPr="0074401C" w:rsidRDefault="00EF4135" w:rsidP="0074401C">
      <w:pPr>
        <w:pStyle w:val="paragraph"/>
      </w:pPr>
      <w:r w:rsidRPr="0074401C">
        <w:tab/>
        <w:t>(c)</w:t>
      </w:r>
      <w:r w:rsidRPr="0074401C">
        <w:tab/>
      </w:r>
      <w:r w:rsidR="00E03931" w:rsidRPr="0074401C">
        <w:t xml:space="preserve">the obligations of </w:t>
      </w:r>
      <w:r w:rsidR="00716B93" w:rsidRPr="0074401C">
        <w:t>registered providers of supports</w:t>
      </w:r>
      <w:r w:rsidR="00E03931" w:rsidRPr="0074401C">
        <w:t xml:space="preserve"> in rela</w:t>
      </w:r>
      <w:r w:rsidR="00B57775" w:rsidRPr="0074401C">
        <w:t xml:space="preserve">tion to the monitoring of </w:t>
      </w:r>
      <w:r w:rsidR="00E03931" w:rsidRPr="0074401C">
        <w:t>compliance; and</w:t>
      </w:r>
    </w:p>
    <w:p w:rsidR="00E03931" w:rsidRPr="0074401C" w:rsidRDefault="00EF4135" w:rsidP="0074401C">
      <w:pPr>
        <w:pStyle w:val="paragraph"/>
      </w:pPr>
      <w:r w:rsidRPr="0074401C">
        <w:tab/>
        <w:t>(d)</w:t>
      </w:r>
      <w:r w:rsidRPr="0074401C">
        <w:tab/>
      </w:r>
      <w:r w:rsidR="00E03931" w:rsidRPr="0074401C">
        <w:t>the process for handlin</w:t>
      </w:r>
      <w:r w:rsidR="00273EB2" w:rsidRPr="0074401C">
        <w:t xml:space="preserve">g complaints involving </w:t>
      </w:r>
      <w:r w:rsidR="00716B93" w:rsidRPr="0074401C">
        <w:t>registered providers of supports</w:t>
      </w:r>
      <w:r w:rsidR="00E03931" w:rsidRPr="0074401C">
        <w:t>; and</w:t>
      </w:r>
    </w:p>
    <w:p w:rsidR="000D1C9F" w:rsidRPr="0074401C" w:rsidRDefault="00EF4135" w:rsidP="0074401C">
      <w:pPr>
        <w:pStyle w:val="paragraph"/>
      </w:pPr>
      <w:r w:rsidRPr="0074401C">
        <w:tab/>
        <w:t>(e)</w:t>
      </w:r>
      <w:r w:rsidRPr="0074401C">
        <w:tab/>
      </w:r>
      <w:r w:rsidR="00E03931" w:rsidRPr="0074401C">
        <w:t xml:space="preserve">auditing </w:t>
      </w:r>
      <w:r w:rsidR="00096EFE" w:rsidRPr="0074401C">
        <w:t xml:space="preserve">requirements in relation to </w:t>
      </w:r>
      <w:r w:rsidR="00716B93" w:rsidRPr="0074401C">
        <w:t>registered providers of support</w:t>
      </w:r>
      <w:r w:rsidR="00E03931" w:rsidRPr="0074401C">
        <w:t>s.</w:t>
      </w:r>
    </w:p>
    <w:p w:rsidR="000D1C9F" w:rsidRPr="0074401C" w:rsidRDefault="000D1C9F" w:rsidP="0074401C">
      <w:pPr>
        <w:pStyle w:val="PageBreak"/>
      </w:pPr>
      <w:r w:rsidRPr="0074401C">
        <w:br w:type="page"/>
      </w:r>
    </w:p>
    <w:p w:rsidR="008F6BF9" w:rsidRPr="0074401C" w:rsidRDefault="000D1C9F" w:rsidP="0074401C">
      <w:pPr>
        <w:pStyle w:val="ActHead2"/>
      </w:pPr>
      <w:bookmarkStart w:id="99" w:name="_Toc341714559"/>
      <w:r w:rsidRPr="0074401C">
        <w:rPr>
          <w:rStyle w:val="CharPartNo"/>
        </w:rPr>
        <w:t>Part</w:t>
      </w:r>
      <w:r w:rsidR="0074401C" w:rsidRPr="0074401C">
        <w:rPr>
          <w:rStyle w:val="CharPartNo"/>
        </w:rPr>
        <w:t> </w:t>
      </w:r>
      <w:r w:rsidR="00525B26" w:rsidRPr="0074401C">
        <w:rPr>
          <w:rStyle w:val="CharPartNo"/>
        </w:rPr>
        <w:t>4</w:t>
      </w:r>
      <w:r w:rsidR="008F6BF9" w:rsidRPr="0074401C">
        <w:t>—</w:t>
      </w:r>
      <w:r w:rsidR="008F6BF9" w:rsidRPr="0074401C">
        <w:rPr>
          <w:rStyle w:val="CharPartText"/>
        </w:rPr>
        <w:t>Children</w:t>
      </w:r>
      <w:bookmarkEnd w:id="99"/>
    </w:p>
    <w:p w:rsidR="007C019E" w:rsidRPr="0074401C" w:rsidRDefault="007C019E" w:rsidP="0074401C">
      <w:pPr>
        <w:pStyle w:val="Header"/>
      </w:pPr>
      <w:r w:rsidRPr="0074401C">
        <w:rPr>
          <w:rStyle w:val="CharDivNo"/>
        </w:rPr>
        <w:t xml:space="preserve"> </w:t>
      </w:r>
      <w:r w:rsidRPr="0074401C">
        <w:rPr>
          <w:rStyle w:val="CharDivText"/>
        </w:rPr>
        <w:t xml:space="preserve"> </w:t>
      </w:r>
    </w:p>
    <w:p w:rsidR="008F6BF9" w:rsidRPr="0074401C" w:rsidRDefault="002B191E" w:rsidP="0074401C">
      <w:pPr>
        <w:pStyle w:val="ActHead5"/>
      </w:pPr>
      <w:bookmarkStart w:id="100" w:name="_Toc341714560"/>
      <w:r w:rsidRPr="0074401C">
        <w:rPr>
          <w:rStyle w:val="CharSectno"/>
        </w:rPr>
        <w:t>74</w:t>
      </w:r>
      <w:r w:rsidR="008F6BF9" w:rsidRPr="0074401C">
        <w:t xml:space="preserve">  Children</w:t>
      </w:r>
      <w:bookmarkEnd w:id="100"/>
    </w:p>
    <w:p w:rsidR="008F6BF9" w:rsidRPr="0074401C" w:rsidRDefault="008F6BF9" w:rsidP="0074401C">
      <w:pPr>
        <w:pStyle w:val="subsection"/>
      </w:pPr>
      <w:r w:rsidRPr="0074401C">
        <w:tab/>
        <w:t>(1)</w:t>
      </w:r>
      <w:r w:rsidRPr="0074401C">
        <w:tab/>
        <w:t>If this Act requires or permits a thing to be done by or in relation to a child, the thing is to be done by or in relation to:</w:t>
      </w:r>
    </w:p>
    <w:p w:rsidR="008F6BF9" w:rsidRPr="0074401C" w:rsidRDefault="008F6BF9" w:rsidP="0074401C">
      <w:pPr>
        <w:pStyle w:val="paragraph"/>
      </w:pPr>
      <w:r w:rsidRPr="0074401C">
        <w:tab/>
      </w:r>
      <w:r w:rsidRPr="0074401C">
        <w:rPr>
          <w:lang w:eastAsia="en-US"/>
        </w:rPr>
        <w:t>(a)</w:t>
      </w:r>
      <w:r w:rsidRPr="0074401C">
        <w:rPr>
          <w:lang w:eastAsia="en-US"/>
        </w:rPr>
        <w:tab/>
      </w:r>
      <w:r w:rsidRPr="0074401C">
        <w:t>the person who has, or the persons who jointly have, parental responsibility for the child; or</w:t>
      </w:r>
    </w:p>
    <w:p w:rsidR="008F6BF9" w:rsidRPr="0074401C" w:rsidRDefault="008F6BF9" w:rsidP="0074401C">
      <w:pPr>
        <w:pStyle w:val="paragraph"/>
      </w:pPr>
      <w:r w:rsidRPr="0074401C">
        <w:tab/>
        <w:t>(b)</w:t>
      </w:r>
      <w:r w:rsidRPr="0074401C">
        <w:tab/>
        <w:t xml:space="preserve">if the CEO is satisfied that this is not appropriate—a person determined </w:t>
      </w:r>
      <w:r w:rsidR="00EF4135" w:rsidRPr="0074401C">
        <w:t xml:space="preserve">in writing </w:t>
      </w:r>
      <w:r w:rsidRPr="0074401C">
        <w:t>by the CEO.</w:t>
      </w:r>
    </w:p>
    <w:p w:rsidR="008F6BF9" w:rsidRPr="0074401C" w:rsidRDefault="008F6BF9" w:rsidP="0074401C">
      <w:pPr>
        <w:pStyle w:val="subsection"/>
      </w:pPr>
      <w:r w:rsidRPr="0074401C">
        <w:tab/>
        <w:t>(2)</w:t>
      </w:r>
      <w:r w:rsidRPr="0074401C">
        <w:tab/>
        <w:t xml:space="preserve">If a person mentioned in </w:t>
      </w:r>
      <w:r w:rsidR="0074401C" w:rsidRPr="0074401C">
        <w:t>subsection (</w:t>
      </w:r>
      <w:r w:rsidRPr="0074401C">
        <w:t>1) makes a plan management request for a participant who is a child, the person may request:</w:t>
      </w:r>
    </w:p>
    <w:p w:rsidR="008F6BF9" w:rsidRPr="0074401C" w:rsidRDefault="008F6BF9" w:rsidP="0074401C">
      <w:pPr>
        <w:pStyle w:val="paragraph"/>
      </w:pPr>
      <w:r w:rsidRPr="0074401C">
        <w:tab/>
        <w:t>(a)</w:t>
      </w:r>
      <w:r w:rsidRPr="0074401C">
        <w:tab/>
        <w:t>that the person manage the plan wholly or to the extent specified in the request; or</w:t>
      </w:r>
    </w:p>
    <w:p w:rsidR="008F6BF9" w:rsidRPr="0074401C" w:rsidRDefault="008F6BF9" w:rsidP="0074401C">
      <w:pPr>
        <w:pStyle w:val="paragraph"/>
      </w:pPr>
      <w:r w:rsidRPr="0074401C">
        <w:tab/>
        <w:t xml:space="preserve">(b) </w:t>
      </w:r>
      <w:r w:rsidRPr="0074401C">
        <w:tab/>
        <w:t>that the plan be managed wholly, or to the extent specified in the request, by a registered plan management provider nominated by the person to manage the plan; or</w:t>
      </w:r>
    </w:p>
    <w:p w:rsidR="008F6BF9" w:rsidRPr="0074401C" w:rsidRDefault="008F6BF9" w:rsidP="0074401C">
      <w:pPr>
        <w:pStyle w:val="paragraph"/>
      </w:pPr>
      <w:r w:rsidRPr="0074401C">
        <w:tab/>
        <w:t>(c)</w:t>
      </w:r>
      <w:r w:rsidRPr="0074401C">
        <w:tab/>
        <w:t>that the plan be managed wholly, or to the extent specified in the request, by the Agency or a person specified by the Agency.</w:t>
      </w:r>
    </w:p>
    <w:p w:rsidR="008F6BF9" w:rsidRPr="0074401C" w:rsidRDefault="008F6BF9" w:rsidP="0074401C">
      <w:pPr>
        <w:pStyle w:val="subsection"/>
      </w:pPr>
      <w:r w:rsidRPr="0074401C">
        <w:tab/>
        <w:t>(3)</w:t>
      </w:r>
      <w:r w:rsidRPr="0074401C">
        <w:tab/>
        <w:t xml:space="preserve">The statement of participant supports in </w:t>
      </w:r>
      <w:r w:rsidR="000D1C9F" w:rsidRPr="0074401C">
        <w:t xml:space="preserve">the </w:t>
      </w:r>
      <w:r w:rsidRPr="0074401C">
        <w:t>plan must give effect to the plan management request, except</w:t>
      </w:r>
      <w:r w:rsidR="003B5929" w:rsidRPr="0074401C">
        <w:t xml:space="preserve"> as mentioned in </w:t>
      </w:r>
      <w:r w:rsidR="0074401C" w:rsidRPr="0074401C">
        <w:t>subsections (</w:t>
      </w:r>
      <w:r w:rsidR="00DC087E" w:rsidRPr="0074401C">
        <w:t xml:space="preserve">4) </w:t>
      </w:r>
      <w:r w:rsidR="008A5F72" w:rsidRPr="0074401C">
        <w:t>and (5)</w:t>
      </w:r>
      <w:r w:rsidR="00B57775" w:rsidRPr="0074401C">
        <w:t>.</w:t>
      </w:r>
    </w:p>
    <w:p w:rsidR="008A5F72" w:rsidRPr="0074401C" w:rsidRDefault="008A5F72" w:rsidP="0074401C">
      <w:pPr>
        <w:pStyle w:val="subsection"/>
      </w:pPr>
      <w:r w:rsidRPr="0074401C">
        <w:tab/>
        <w:t>(4)</w:t>
      </w:r>
      <w:r w:rsidRPr="0074401C">
        <w:tab/>
        <w:t xml:space="preserve">The statement of participant supports in a participant’s plan must not provide that </w:t>
      </w:r>
      <w:r w:rsidR="00FB42A7" w:rsidRPr="0074401C">
        <w:t xml:space="preserve">the person referred to in </w:t>
      </w:r>
      <w:r w:rsidR="0074401C" w:rsidRPr="0074401C">
        <w:t>paragraph (</w:t>
      </w:r>
      <w:r w:rsidR="00FB42A7" w:rsidRPr="0074401C">
        <w:t>2)(a)</w:t>
      </w:r>
      <w:r w:rsidRPr="0074401C">
        <w:t xml:space="preserve"> is to manage the funding for supports</w:t>
      </w:r>
      <w:r w:rsidRPr="0074401C">
        <w:rPr>
          <w:b/>
          <w:i/>
        </w:rPr>
        <w:t xml:space="preserve"> </w:t>
      </w:r>
      <w:r w:rsidRPr="0074401C">
        <w:t>under the participant’s plan</w:t>
      </w:r>
      <w:r w:rsidR="00FB42A7" w:rsidRPr="0074401C">
        <w:t>:</w:t>
      </w:r>
    </w:p>
    <w:p w:rsidR="008A5F72" w:rsidRPr="0074401C" w:rsidRDefault="008A5F72" w:rsidP="0074401C">
      <w:pPr>
        <w:pStyle w:val="paragraph"/>
      </w:pPr>
      <w:r w:rsidRPr="0074401C">
        <w:tab/>
        <w:t>(a)</w:t>
      </w:r>
      <w:r w:rsidRPr="0074401C">
        <w:tab/>
        <w:t xml:space="preserve">to any extent, </w:t>
      </w:r>
      <w:r w:rsidR="00FB42A7" w:rsidRPr="0074401C">
        <w:t xml:space="preserve">if </w:t>
      </w:r>
      <w:r w:rsidRPr="0074401C">
        <w:t>the person is an insolvent under administration; or</w:t>
      </w:r>
    </w:p>
    <w:p w:rsidR="008A5F72" w:rsidRPr="0074401C" w:rsidRDefault="008A5F72" w:rsidP="0074401C">
      <w:pPr>
        <w:pStyle w:val="paragraph"/>
      </w:pPr>
      <w:r w:rsidRPr="0074401C">
        <w:tab/>
        <w:t>(b)</w:t>
      </w:r>
      <w:r w:rsidRPr="0074401C">
        <w:tab/>
      </w:r>
      <w:r w:rsidR="00FB42A7" w:rsidRPr="0074401C">
        <w:t xml:space="preserve">to a particular extent, if </w:t>
      </w:r>
      <w:r w:rsidRPr="0074401C">
        <w:t>the CEO is satisfied that management of the plan to that extent would:</w:t>
      </w:r>
    </w:p>
    <w:p w:rsidR="008A5F72" w:rsidRPr="0074401C" w:rsidRDefault="008A5F72" w:rsidP="0074401C">
      <w:pPr>
        <w:pStyle w:val="paragraphsub"/>
      </w:pPr>
      <w:r w:rsidRPr="0074401C">
        <w:tab/>
        <w:t>(i)</w:t>
      </w:r>
      <w:r w:rsidRPr="0074401C">
        <w:tab/>
        <w:t>present an unreasonable risk to the participant; or</w:t>
      </w:r>
    </w:p>
    <w:p w:rsidR="008A5F72" w:rsidRPr="0074401C" w:rsidRDefault="008A5F72" w:rsidP="0074401C">
      <w:pPr>
        <w:pStyle w:val="paragraphsub"/>
      </w:pPr>
      <w:r w:rsidRPr="0074401C">
        <w:tab/>
        <w:t>(ii)</w:t>
      </w:r>
      <w:r w:rsidRPr="0074401C">
        <w:tab/>
        <w:t>permit the person to manage matters that are prescribed by the National Disability Insurance Scheme rules as being matters that must not be managed by the person.</w:t>
      </w:r>
    </w:p>
    <w:p w:rsidR="008F6BF9" w:rsidRPr="0074401C" w:rsidRDefault="008A5F72" w:rsidP="0074401C">
      <w:pPr>
        <w:pStyle w:val="subsection"/>
      </w:pPr>
      <w:r w:rsidRPr="0074401C">
        <w:tab/>
        <w:t>(5</w:t>
      </w:r>
      <w:r w:rsidR="008F6BF9" w:rsidRPr="0074401C">
        <w:t>)</w:t>
      </w:r>
      <w:r w:rsidR="008F6BF9" w:rsidRPr="0074401C">
        <w:tab/>
      </w:r>
      <w:r w:rsidR="0074401C" w:rsidRPr="0074401C">
        <w:t>Subsections (</w:t>
      </w:r>
      <w:r w:rsidR="00B10D55" w:rsidRPr="0074401C">
        <w:t>1) and (2</w:t>
      </w:r>
      <w:r w:rsidR="008F6BF9" w:rsidRPr="0074401C">
        <w:t>) of this section</w:t>
      </w:r>
      <w:r w:rsidR="00B10D55" w:rsidRPr="0074401C">
        <w:t xml:space="preserve"> </w:t>
      </w:r>
      <w:r w:rsidR="008F6BF9" w:rsidRPr="0074401C">
        <w:t>do not have effect in relation to a participant</w:t>
      </w:r>
      <w:r w:rsidR="000D1C9F" w:rsidRPr="0074401C">
        <w:t xml:space="preserve"> who is a child</w:t>
      </w:r>
      <w:r w:rsidR="008F6BF9" w:rsidRPr="0074401C">
        <w:t xml:space="preserve"> if:</w:t>
      </w:r>
    </w:p>
    <w:p w:rsidR="008F6BF9" w:rsidRPr="0074401C" w:rsidRDefault="008F6BF9" w:rsidP="0074401C">
      <w:pPr>
        <w:pStyle w:val="paragraph"/>
      </w:pPr>
      <w:r w:rsidRPr="0074401C">
        <w:tab/>
        <w:t>(a)</w:t>
      </w:r>
      <w:r w:rsidRPr="0074401C">
        <w:tab/>
        <w:t>the CEO is satisfied that the</w:t>
      </w:r>
      <w:r w:rsidR="000D1C9F" w:rsidRPr="0074401C">
        <w:t xml:space="preserve"> child </w:t>
      </w:r>
      <w:r w:rsidRPr="0074401C">
        <w:t>is capable of making decisions for himself or herself; and</w:t>
      </w:r>
    </w:p>
    <w:p w:rsidR="008F6BF9" w:rsidRPr="0074401C" w:rsidRDefault="00CD38A5" w:rsidP="0074401C">
      <w:pPr>
        <w:pStyle w:val="paragraph"/>
      </w:pPr>
      <w:r w:rsidRPr="0074401C">
        <w:tab/>
        <w:t>(b)</w:t>
      </w:r>
      <w:r w:rsidRPr="0074401C">
        <w:tab/>
      </w:r>
      <w:r w:rsidR="008F6BF9" w:rsidRPr="0074401C">
        <w:t xml:space="preserve">the CEO is satisfied that it is appropriate in the circumstances for those subsections not to apply to the </w:t>
      </w:r>
      <w:r w:rsidR="000D1C9F" w:rsidRPr="0074401C">
        <w:t>child</w:t>
      </w:r>
      <w:r w:rsidR="008F6BF9" w:rsidRPr="0074401C">
        <w:t>; and</w:t>
      </w:r>
    </w:p>
    <w:p w:rsidR="008F6BF9" w:rsidRPr="0074401C" w:rsidRDefault="008F6BF9" w:rsidP="0074401C">
      <w:pPr>
        <w:pStyle w:val="paragraph"/>
      </w:pPr>
      <w:r w:rsidRPr="0074401C">
        <w:tab/>
        <w:t>(c)</w:t>
      </w:r>
      <w:r w:rsidRPr="0074401C">
        <w:tab/>
        <w:t xml:space="preserve">the CEO makes a determination that those subsections do not apply to the </w:t>
      </w:r>
      <w:r w:rsidR="000D1C9F" w:rsidRPr="0074401C">
        <w:t>child</w:t>
      </w:r>
      <w:r w:rsidR="008A5F72" w:rsidRPr="0074401C">
        <w:t>.</w:t>
      </w:r>
    </w:p>
    <w:p w:rsidR="00DC4716" w:rsidRPr="0074401C" w:rsidRDefault="008A5F72" w:rsidP="0074401C">
      <w:pPr>
        <w:pStyle w:val="subsection"/>
      </w:pPr>
      <w:r w:rsidRPr="0074401C">
        <w:tab/>
        <w:t>(6</w:t>
      </w:r>
      <w:r w:rsidR="008F6BF9" w:rsidRPr="0074401C">
        <w:t>)</w:t>
      </w:r>
      <w:r w:rsidR="008F6BF9" w:rsidRPr="0074401C">
        <w:tab/>
        <w:t>The National Disability Insurance Scheme rules may prescribe</w:t>
      </w:r>
      <w:r w:rsidR="00EB2F22" w:rsidRPr="0074401C">
        <w:t xml:space="preserve"> </w:t>
      </w:r>
      <w:r w:rsidR="008F6BF9" w:rsidRPr="0074401C">
        <w:t>criteria to which the CEO is to have regard</w:t>
      </w:r>
      <w:r w:rsidR="00DC4716" w:rsidRPr="0074401C">
        <w:t xml:space="preserve"> in deciding the following</w:t>
      </w:r>
      <w:r w:rsidR="00EB2F22" w:rsidRPr="0074401C">
        <w:t>:</w:t>
      </w:r>
    </w:p>
    <w:p w:rsidR="00DC4716" w:rsidRPr="0074401C" w:rsidRDefault="00DC4716" w:rsidP="0074401C">
      <w:pPr>
        <w:pStyle w:val="paragraph"/>
      </w:pPr>
      <w:r w:rsidRPr="0074401C">
        <w:tab/>
        <w:t>(a</w:t>
      </w:r>
      <w:r w:rsidR="00247872" w:rsidRPr="0074401C">
        <w:t>)</w:t>
      </w:r>
      <w:r w:rsidR="00247872" w:rsidRPr="0074401C">
        <w:tab/>
        <w:t xml:space="preserve">whether to make a determination under </w:t>
      </w:r>
      <w:r w:rsidR="0074401C" w:rsidRPr="0074401C">
        <w:t>paragraph (</w:t>
      </w:r>
      <w:r w:rsidR="00247872" w:rsidRPr="0074401C">
        <w:t>1)(b)</w:t>
      </w:r>
      <w:r w:rsidRPr="0074401C">
        <w:t>;</w:t>
      </w:r>
    </w:p>
    <w:p w:rsidR="00C41088" w:rsidRPr="0074401C" w:rsidRDefault="00C41088" w:rsidP="0074401C">
      <w:pPr>
        <w:pStyle w:val="paragraph"/>
      </w:pPr>
      <w:r w:rsidRPr="0074401C">
        <w:tab/>
        <w:t>(b)</w:t>
      </w:r>
      <w:r w:rsidRPr="0074401C">
        <w:tab/>
        <w:t>whether a person managing the funding for supports</w:t>
      </w:r>
      <w:r w:rsidRPr="0074401C">
        <w:rPr>
          <w:b/>
          <w:i/>
        </w:rPr>
        <w:t xml:space="preserve"> </w:t>
      </w:r>
      <w:r w:rsidRPr="0074401C">
        <w:t>under a participant’s plan would</w:t>
      </w:r>
      <w:r w:rsidRPr="0074401C">
        <w:rPr>
          <w:b/>
        </w:rPr>
        <w:t xml:space="preserve"> </w:t>
      </w:r>
      <w:r w:rsidRPr="0074401C">
        <w:t xml:space="preserve">present an unreasonable risk to the participant as mentioned in </w:t>
      </w:r>
      <w:r w:rsidR="0074401C" w:rsidRPr="0074401C">
        <w:t>paragraph (</w:t>
      </w:r>
      <w:r w:rsidRPr="0074401C">
        <w:t>4)(b);</w:t>
      </w:r>
    </w:p>
    <w:p w:rsidR="008F6BF9" w:rsidRPr="0074401C" w:rsidRDefault="00EB2F22" w:rsidP="0074401C">
      <w:pPr>
        <w:pStyle w:val="paragraph"/>
      </w:pPr>
      <w:r w:rsidRPr="0074401C">
        <w:tab/>
      </w:r>
      <w:r w:rsidR="00C41088" w:rsidRPr="0074401C">
        <w:t>(c</w:t>
      </w:r>
      <w:r w:rsidRPr="0074401C">
        <w:t>)</w:t>
      </w:r>
      <w:r w:rsidR="00DC4716" w:rsidRPr="0074401C">
        <w:tab/>
        <w:t xml:space="preserve">whether </w:t>
      </w:r>
      <w:r w:rsidR="000D1C9F" w:rsidRPr="0074401C">
        <w:t>a child</w:t>
      </w:r>
      <w:r w:rsidR="008F6BF9" w:rsidRPr="0074401C">
        <w:t xml:space="preserve"> is capable of making d</w:t>
      </w:r>
      <w:r w:rsidR="00DC4716" w:rsidRPr="0074401C">
        <w:t xml:space="preserve">ecisions for himself or herself </w:t>
      </w:r>
      <w:r w:rsidR="000C782C" w:rsidRPr="0074401C">
        <w:t xml:space="preserve">as mentioned in </w:t>
      </w:r>
      <w:r w:rsidR="0074401C" w:rsidRPr="0074401C">
        <w:t>paragraph (</w:t>
      </w:r>
      <w:r w:rsidR="00C41088" w:rsidRPr="0074401C">
        <w:t>5</w:t>
      </w:r>
      <w:r w:rsidR="00DC4716" w:rsidRPr="0074401C">
        <w:t>)(a);</w:t>
      </w:r>
    </w:p>
    <w:p w:rsidR="00C41088" w:rsidRPr="0074401C" w:rsidRDefault="00C41088" w:rsidP="0074401C">
      <w:pPr>
        <w:pStyle w:val="paragraph"/>
      </w:pPr>
      <w:r w:rsidRPr="0074401C">
        <w:tab/>
        <w:t>(d</w:t>
      </w:r>
      <w:r w:rsidR="00DC4716" w:rsidRPr="0074401C">
        <w:t>)</w:t>
      </w:r>
      <w:r w:rsidR="00DC4716" w:rsidRPr="0074401C">
        <w:tab/>
        <w:t xml:space="preserve">whether it is appropriate for </w:t>
      </w:r>
      <w:r w:rsidR="0074401C" w:rsidRPr="0074401C">
        <w:t>subsections (</w:t>
      </w:r>
      <w:r w:rsidR="00247872" w:rsidRPr="0074401C">
        <w:t>1) and (2</w:t>
      </w:r>
      <w:r w:rsidR="008D03A6" w:rsidRPr="0074401C">
        <w:t xml:space="preserve">) not to apply to a child as mentioned in </w:t>
      </w:r>
      <w:r w:rsidR="0074401C" w:rsidRPr="0074401C">
        <w:t>paragraph (</w:t>
      </w:r>
      <w:r w:rsidRPr="0074401C">
        <w:t>5</w:t>
      </w:r>
      <w:r w:rsidR="008A5F72" w:rsidRPr="0074401C">
        <w:t>)(b)</w:t>
      </w:r>
      <w:r w:rsidRPr="0074401C">
        <w:t>.</w:t>
      </w:r>
    </w:p>
    <w:p w:rsidR="008F6BF9" w:rsidRPr="0074401C" w:rsidRDefault="009B3689" w:rsidP="0074401C">
      <w:pPr>
        <w:pStyle w:val="subsection"/>
      </w:pPr>
      <w:r w:rsidRPr="0074401C">
        <w:tab/>
        <w:t>(7</w:t>
      </w:r>
      <w:r w:rsidR="008F6BF9" w:rsidRPr="0074401C">
        <w:t>)</w:t>
      </w:r>
      <w:r w:rsidR="008F6BF9" w:rsidRPr="0074401C">
        <w:tab/>
        <w:t xml:space="preserve">A determination made under </w:t>
      </w:r>
      <w:r w:rsidR="0074401C" w:rsidRPr="0074401C">
        <w:t>paragraph (</w:t>
      </w:r>
      <w:r w:rsidR="00C41088" w:rsidRPr="0074401C">
        <w:t>5</w:t>
      </w:r>
      <w:r w:rsidR="008F6BF9" w:rsidRPr="0074401C">
        <w:t>)(c) is not a legislative instrument.</w:t>
      </w:r>
    </w:p>
    <w:p w:rsidR="008F6BF9" w:rsidRPr="0074401C" w:rsidRDefault="002B191E" w:rsidP="0074401C">
      <w:pPr>
        <w:pStyle w:val="ActHead5"/>
      </w:pPr>
      <w:bookmarkStart w:id="101" w:name="_Toc341714561"/>
      <w:r w:rsidRPr="0074401C">
        <w:rPr>
          <w:rStyle w:val="CharSectno"/>
        </w:rPr>
        <w:t>75</w:t>
      </w:r>
      <w:r w:rsidR="008F6BF9" w:rsidRPr="0074401C">
        <w:t xml:space="preserve">  Definition of </w:t>
      </w:r>
      <w:r w:rsidR="008F6BF9" w:rsidRPr="0074401C">
        <w:rPr>
          <w:i/>
        </w:rPr>
        <w:t>parental responsibility</w:t>
      </w:r>
      <w:bookmarkEnd w:id="101"/>
    </w:p>
    <w:p w:rsidR="008F6BF9" w:rsidRPr="0074401C" w:rsidRDefault="000D1C9F" w:rsidP="0074401C">
      <w:pPr>
        <w:pStyle w:val="subsection"/>
      </w:pPr>
      <w:r w:rsidRPr="0074401C">
        <w:tab/>
        <w:t>(1)</w:t>
      </w:r>
      <w:r w:rsidRPr="0074401C">
        <w:tab/>
        <w:t xml:space="preserve">For the purposes of </w:t>
      </w:r>
      <w:r w:rsidR="008F6BF9" w:rsidRPr="0074401C">
        <w:t xml:space="preserve">this Act, a person has </w:t>
      </w:r>
      <w:r w:rsidR="008F6BF9" w:rsidRPr="0074401C">
        <w:rPr>
          <w:b/>
          <w:i/>
        </w:rPr>
        <w:t xml:space="preserve">parental responsibility </w:t>
      </w:r>
      <w:r w:rsidR="008F6BF9" w:rsidRPr="0074401C">
        <w:t>for a</w:t>
      </w:r>
      <w:r w:rsidR="00C529BC" w:rsidRPr="0074401C">
        <w:t xml:space="preserve"> child</w:t>
      </w:r>
      <w:r w:rsidR="008F6BF9" w:rsidRPr="0074401C">
        <w:t xml:space="preserve"> if:</w:t>
      </w:r>
    </w:p>
    <w:p w:rsidR="008F6BF9" w:rsidRPr="0074401C" w:rsidRDefault="008F6BF9" w:rsidP="0074401C">
      <w:pPr>
        <w:pStyle w:val="paragraph"/>
      </w:pPr>
      <w:r w:rsidRPr="0074401C">
        <w:tab/>
        <w:t>(a)</w:t>
      </w:r>
      <w:r w:rsidRPr="0074401C">
        <w:tab/>
        <w:t xml:space="preserve">the person is the child’s parent and has not ceased to have parental responsibility for the child because of an order made under the </w:t>
      </w:r>
      <w:r w:rsidRPr="0074401C">
        <w:rPr>
          <w:i/>
        </w:rPr>
        <w:t>Family Law Act 1975</w:t>
      </w:r>
      <w:r w:rsidRPr="0074401C">
        <w:t xml:space="preserve"> or a law of a State or Territory; or</w:t>
      </w:r>
    </w:p>
    <w:p w:rsidR="008F6BF9" w:rsidRPr="0074401C" w:rsidRDefault="008F6BF9" w:rsidP="0074401C">
      <w:pPr>
        <w:pStyle w:val="paragraph"/>
      </w:pPr>
      <w:r w:rsidRPr="0074401C">
        <w:tab/>
        <w:t>(b)</w:t>
      </w:r>
      <w:r w:rsidRPr="0074401C">
        <w:tab/>
        <w:t xml:space="preserve">under a parenting order (within the meaning of the </w:t>
      </w:r>
      <w:r w:rsidRPr="0074401C">
        <w:rPr>
          <w:i/>
        </w:rPr>
        <w:t>Family Law Act 1975</w:t>
      </w:r>
      <w:r w:rsidRPr="0074401C">
        <w:t>):</w:t>
      </w:r>
    </w:p>
    <w:p w:rsidR="008F6BF9" w:rsidRPr="0074401C" w:rsidRDefault="008F6BF9" w:rsidP="0074401C">
      <w:pPr>
        <w:pStyle w:val="paragraphsub"/>
      </w:pPr>
      <w:r w:rsidRPr="0074401C">
        <w:tab/>
        <w:t>(i)</w:t>
      </w:r>
      <w:r w:rsidRPr="0074401C">
        <w:tab/>
        <w:t>the child is to live with the person; or</w:t>
      </w:r>
    </w:p>
    <w:p w:rsidR="008F6BF9" w:rsidRPr="0074401C" w:rsidRDefault="008F6BF9" w:rsidP="0074401C">
      <w:pPr>
        <w:pStyle w:val="paragraphsub"/>
      </w:pPr>
      <w:r w:rsidRPr="0074401C">
        <w:tab/>
        <w:t>(ii)</w:t>
      </w:r>
      <w:r w:rsidRPr="0074401C">
        <w:tab/>
        <w:t>the child is to spend time with the person; or</w:t>
      </w:r>
    </w:p>
    <w:p w:rsidR="008F6BF9" w:rsidRPr="0074401C" w:rsidRDefault="008F6BF9" w:rsidP="0074401C">
      <w:pPr>
        <w:pStyle w:val="paragraphsub"/>
      </w:pPr>
      <w:r w:rsidRPr="0074401C">
        <w:tab/>
        <w:t>(iii)</w:t>
      </w:r>
      <w:r w:rsidRPr="0074401C">
        <w:tab/>
        <w:t>the person is responsible for the child’s long</w:t>
      </w:r>
      <w:r w:rsidR="0074401C" w:rsidRPr="0074401C">
        <w:noBreakHyphen/>
      </w:r>
      <w:r w:rsidRPr="0074401C">
        <w:t>term or day</w:t>
      </w:r>
      <w:r w:rsidR="0074401C" w:rsidRPr="0074401C">
        <w:noBreakHyphen/>
      </w:r>
      <w:r w:rsidRPr="0074401C">
        <w:t>to</w:t>
      </w:r>
      <w:r w:rsidR="0074401C" w:rsidRPr="0074401C">
        <w:noBreakHyphen/>
      </w:r>
      <w:r w:rsidRPr="0074401C">
        <w:t>day care, welfare and development</w:t>
      </w:r>
      <w:r w:rsidR="00D873BD" w:rsidRPr="0074401C">
        <w:t>.</w:t>
      </w:r>
    </w:p>
    <w:p w:rsidR="008F6BF9" w:rsidRPr="0074401C" w:rsidRDefault="00F25612" w:rsidP="0074401C">
      <w:pPr>
        <w:pStyle w:val="subsection"/>
      </w:pPr>
      <w:r w:rsidRPr="0074401C">
        <w:tab/>
        <w:t>(2</w:t>
      </w:r>
      <w:r w:rsidR="00D873BD" w:rsidRPr="0074401C">
        <w:t>)</w:t>
      </w:r>
      <w:r w:rsidR="00D873BD" w:rsidRPr="0074401C">
        <w:tab/>
      </w:r>
      <w:r w:rsidR="00C529BC" w:rsidRPr="0074401C">
        <w:t xml:space="preserve">Despite </w:t>
      </w:r>
      <w:r w:rsidR="0074401C" w:rsidRPr="0074401C">
        <w:t>subsection (</w:t>
      </w:r>
      <w:r w:rsidR="00C529BC" w:rsidRPr="0074401C">
        <w:t>1), if, under</w:t>
      </w:r>
      <w:r w:rsidR="008F6BF9" w:rsidRPr="0074401C">
        <w:t xml:space="preserve"> </w:t>
      </w:r>
      <w:r w:rsidR="00F07AF5" w:rsidRPr="0074401C">
        <w:t xml:space="preserve">a </w:t>
      </w:r>
      <w:r w:rsidR="008F6BF9" w:rsidRPr="0074401C">
        <w:t>law of the Commo</w:t>
      </w:r>
      <w:r w:rsidR="00D873BD" w:rsidRPr="0074401C">
        <w:t xml:space="preserve">nwealth, a State or a Territory, </w:t>
      </w:r>
      <w:r w:rsidR="00C529BC" w:rsidRPr="0074401C">
        <w:t xml:space="preserve">a person has guardianship of a child, </w:t>
      </w:r>
      <w:r w:rsidR="00D873BD" w:rsidRPr="0074401C">
        <w:t xml:space="preserve">that person has </w:t>
      </w:r>
      <w:r w:rsidR="00D873BD" w:rsidRPr="0074401C">
        <w:rPr>
          <w:b/>
          <w:i/>
        </w:rPr>
        <w:t>parental responsibility</w:t>
      </w:r>
      <w:r w:rsidR="00D873BD" w:rsidRPr="0074401C">
        <w:t xml:space="preserve"> for the </w:t>
      </w:r>
      <w:r w:rsidR="00C529BC" w:rsidRPr="0074401C">
        <w:t xml:space="preserve">child, unless the CEO determines that one or more of the persons referred to in </w:t>
      </w:r>
      <w:r w:rsidR="0074401C" w:rsidRPr="0074401C">
        <w:t>subsection (</w:t>
      </w:r>
      <w:r w:rsidR="00C529BC" w:rsidRPr="0074401C">
        <w:t xml:space="preserve">1) </w:t>
      </w:r>
      <w:r w:rsidR="000D1C9F" w:rsidRPr="0074401C">
        <w:t xml:space="preserve">instead </w:t>
      </w:r>
      <w:r w:rsidR="00C529BC" w:rsidRPr="0074401C">
        <w:t>have parental responsibility for the child.</w:t>
      </w:r>
    </w:p>
    <w:p w:rsidR="008F6BF9" w:rsidRPr="0074401C" w:rsidRDefault="00F25612" w:rsidP="0074401C">
      <w:pPr>
        <w:pStyle w:val="subsection"/>
      </w:pPr>
      <w:r w:rsidRPr="0074401C">
        <w:tab/>
        <w:t>(3</w:t>
      </w:r>
      <w:r w:rsidR="008F6BF9" w:rsidRPr="0074401C">
        <w:t>)</w:t>
      </w:r>
      <w:r w:rsidR="008F6BF9" w:rsidRPr="0074401C">
        <w:tab/>
      </w:r>
      <w:r w:rsidR="00B10D55" w:rsidRPr="0074401C">
        <w:t xml:space="preserve">If </w:t>
      </w:r>
      <w:r w:rsidR="0074401C" w:rsidRPr="0074401C">
        <w:t>subsection (</w:t>
      </w:r>
      <w:r w:rsidR="00C529BC" w:rsidRPr="0074401C">
        <w:t xml:space="preserve">1) </w:t>
      </w:r>
      <w:r w:rsidR="008F6BF9" w:rsidRPr="0074401C">
        <w:t xml:space="preserve">would result in more than one person having parental responsibility for a </w:t>
      </w:r>
      <w:r w:rsidR="000D1C9F" w:rsidRPr="0074401C">
        <w:t>child</w:t>
      </w:r>
      <w:r w:rsidR="008F6BF9" w:rsidRPr="0074401C">
        <w:t xml:space="preserve">, the CEO may </w:t>
      </w:r>
      <w:r w:rsidR="00C529BC" w:rsidRPr="0074401C">
        <w:t>determine</w:t>
      </w:r>
      <w:r w:rsidR="008F6BF9" w:rsidRPr="0074401C">
        <w:t xml:space="preserve"> </w:t>
      </w:r>
      <w:r w:rsidR="00CB5AF8" w:rsidRPr="0074401C">
        <w:t>that one or more of those persons</w:t>
      </w:r>
      <w:r w:rsidR="000D1C9F" w:rsidRPr="0074401C">
        <w:t xml:space="preserve"> have </w:t>
      </w:r>
      <w:r w:rsidR="008F6BF9" w:rsidRPr="0074401C">
        <w:t xml:space="preserve">parental responsibility for </w:t>
      </w:r>
      <w:r w:rsidR="000D1C9F" w:rsidRPr="0074401C">
        <w:t>the child for the purposes of this Act</w:t>
      </w:r>
      <w:r w:rsidR="008F6BF9" w:rsidRPr="0074401C">
        <w:t>.</w:t>
      </w:r>
    </w:p>
    <w:p w:rsidR="008F6BF9" w:rsidRPr="0074401C" w:rsidRDefault="00F25612" w:rsidP="0074401C">
      <w:pPr>
        <w:pStyle w:val="subsection"/>
      </w:pPr>
      <w:r w:rsidRPr="0074401C">
        <w:tab/>
        <w:t>(4</w:t>
      </w:r>
      <w:r w:rsidR="008F6BF9" w:rsidRPr="0074401C">
        <w:t>)</w:t>
      </w:r>
      <w:r w:rsidR="008F6BF9" w:rsidRPr="0074401C">
        <w:tab/>
        <w:t xml:space="preserve">The National Disability Insurance Scheme rules may prescribe criteria to which the CEO is to have regard in deciding whether to make a determination under </w:t>
      </w:r>
      <w:r w:rsidR="0074401C" w:rsidRPr="0074401C">
        <w:t>subsection (</w:t>
      </w:r>
      <w:r w:rsidRPr="0074401C">
        <w:t>2</w:t>
      </w:r>
      <w:r w:rsidR="00C529BC" w:rsidRPr="0074401C">
        <w:t xml:space="preserve">) or </w:t>
      </w:r>
      <w:r w:rsidRPr="0074401C">
        <w:t>(3</w:t>
      </w:r>
      <w:r w:rsidR="008F6BF9" w:rsidRPr="0074401C">
        <w:t>).</w:t>
      </w:r>
    </w:p>
    <w:p w:rsidR="00C529BC" w:rsidRPr="0074401C" w:rsidRDefault="00F25612" w:rsidP="0074401C">
      <w:pPr>
        <w:pStyle w:val="subsection"/>
      </w:pPr>
      <w:r w:rsidRPr="0074401C">
        <w:tab/>
        <w:t>(5</w:t>
      </w:r>
      <w:r w:rsidR="00511312" w:rsidRPr="0074401C">
        <w:t>)</w:t>
      </w:r>
      <w:r w:rsidR="00511312" w:rsidRPr="0074401C">
        <w:tab/>
        <w:t xml:space="preserve">A determination </w:t>
      </w:r>
      <w:r w:rsidR="00C529BC" w:rsidRPr="0074401C">
        <w:t xml:space="preserve">under </w:t>
      </w:r>
      <w:r w:rsidR="0074401C" w:rsidRPr="0074401C">
        <w:t>subsection (</w:t>
      </w:r>
      <w:r w:rsidRPr="0074401C">
        <w:t>2) or (3</w:t>
      </w:r>
      <w:r w:rsidR="00C529BC" w:rsidRPr="0074401C">
        <w:t>)</w:t>
      </w:r>
      <w:r w:rsidR="00511312" w:rsidRPr="0074401C">
        <w:t xml:space="preserve"> must be in writing.</w:t>
      </w:r>
    </w:p>
    <w:p w:rsidR="008F6BF9" w:rsidRPr="0074401C" w:rsidRDefault="00F25612" w:rsidP="0074401C">
      <w:pPr>
        <w:pStyle w:val="subsection"/>
      </w:pPr>
      <w:r w:rsidRPr="0074401C">
        <w:tab/>
        <w:t>(6</w:t>
      </w:r>
      <w:r w:rsidR="00511312" w:rsidRPr="0074401C">
        <w:t>)</w:t>
      </w:r>
      <w:r w:rsidR="00511312" w:rsidRPr="0074401C">
        <w:tab/>
        <w:t xml:space="preserve">A determination </w:t>
      </w:r>
      <w:r w:rsidR="008F6BF9" w:rsidRPr="0074401C">
        <w:t xml:space="preserve">under </w:t>
      </w:r>
      <w:r w:rsidR="0074401C" w:rsidRPr="0074401C">
        <w:t>subsection (</w:t>
      </w:r>
      <w:r w:rsidRPr="0074401C">
        <w:t>2</w:t>
      </w:r>
      <w:r w:rsidR="00581BC6" w:rsidRPr="0074401C">
        <w:t xml:space="preserve">) or </w:t>
      </w:r>
      <w:r w:rsidRPr="0074401C">
        <w:t>(3</w:t>
      </w:r>
      <w:r w:rsidR="008F6BF9" w:rsidRPr="0074401C">
        <w:t>) is not a legislative instrument.</w:t>
      </w:r>
    </w:p>
    <w:p w:rsidR="008F6BF9" w:rsidRPr="0074401C" w:rsidRDefault="002B191E" w:rsidP="0074401C">
      <w:pPr>
        <w:pStyle w:val="ActHead5"/>
      </w:pPr>
      <w:bookmarkStart w:id="102" w:name="_Toc341714562"/>
      <w:r w:rsidRPr="0074401C">
        <w:rPr>
          <w:rStyle w:val="CharSectno"/>
        </w:rPr>
        <w:t>76</w:t>
      </w:r>
      <w:r w:rsidR="008F6BF9" w:rsidRPr="0074401C">
        <w:t xml:space="preserve">  Duty to children</w:t>
      </w:r>
      <w:bookmarkEnd w:id="102"/>
    </w:p>
    <w:p w:rsidR="008F6BF9" w:rsidRPr="0074401C" w:rsidRDefault="008F6BF9" w:rsidP="0074401C">
      <w:pPr>
        <w:pStyle w:val="subsection"/>
      </w:pPr>
      <w:r w:rsidRPr="0074401C">
        <w:tab/>
        <w:t>(1)</w:t>
      </w:r>
      <w:r w:rsidRPr="0074401C">
        <w:tab/>
        <w:t>It is the duty of a person who may do a thing because of section</w:t>
      </w:r>
      <w:r w:rsidR="0074401C" w:rsidRPr="0074401C">
        <w:t> </w:t>
      </w:r>
      <w:r w:rsidR="002B191E" w:rsidRPr="0074401C">
        <w:t>74</w:t>
      </w:r>
      <w:r w:rsidRPr="0074401C">
        <w:t xml:space="preserve"> to ascertain the wishes of the</w:t>
      </w:r>
      <w:r w:rsidR="00581BC6" w:rsidRPr="0074401C">
        <w:t xml:space="preserve"> child </w:t>
      </w:r>
      <w:r w:rsidRPr="0074401C">
        <w:t>concerned and to act in</w:t>
      </w:r>
      <w:r w:rsidR="004E7973" w:rsidRPr="0074401C">
        <w:t xml:space="preserve"> a manner that promotes the personal and social wellbeing of </w:t>
      </w:r>
      <w:r w:rsidR="00DD3A4D" w:rsidRPr="0074401C">
        <w:t>that</w:t>
      </w:r>
      <w:r w:rsidRPr="0074401C">
        <w:t xml:space="preserve"> </w:t>
      </w:r>
      <w:r w:rsidR="00581BC6" w:rsidRPr="0074401C">
        <w:t>child</w:t>
      </w:r>
      <w:r w:rsidRPr="0074401C">
        <w:t>.</w:t>
      </w:r>
    </w:p>
    <w:p w:rsidR="008F6BF9" w:rsidRPr="0074401C" w:rsidRDefault="008F6BF9" w:rsidP="0074401C">
      <w:pPr>
        <w:pStyle w:val="subsection"/>
      </w:pPr>
      <w:r w:rsidRPr="0074401C">
        <w:tab/>
        <w:t>(2)</w:t>
      </w:r>
      <w:r w:rsidRPr="0074401C">
        <w:tab/>
        <w:t xml:space="preserve">A person does not breach the duty imposed by </w:t>
      </w:r>
      <w:r w:rsidR="0074401C" w:rsidRPr="0074401C">
        <w:t>subsection (</w:t>
      </w:r>
      <w:r w:rsidRPr="0074401C">
        <w:t>1) by doing a thing if, when the thing is done, the person reasonably believes that:</w:t>
      </w:r>
    </w:p>
    <w:p w:rsidR="008F6BF9" w:rsidRPr="0074401C" w:rsidRDefault="008F6BF9" w:rsidP="0074401C">
      <w:pPr>
        <w:pStyle w:val="paragraph"/>
      </w:pPr>
      <w:r w:rsidRPr="0074401C">
        <w:tab/>
        <w:t>(a)</w:t>
      </w:r>
      <w:r w:rsidRPr="0074401C">
        <w:tab/>
        <w:t xml:space="preserve">he or she has ascertained the wishes of the </w:t>
      </w:r>
      <w:r w:rsidR="00581BC6" w:rsidRPr="0074401C">
        <w:t>child</w:t>
      </w:r>
      <w:r w:rsidRPr="0074401C">
        <w:t xml:space="preserve"> in relation to the thing; and</w:t>
      </w:r>
    </w:p>
    <w:p w:rsidR="008F6BF9" w:rsidRPr="0074401C" w:rsidRDefault="008F6BF9" w:rsidP="0074401C">
      <w:pPr>
        <w:pStyle w:val="paragraph"/>
      </w:pPr>
      <w:r w:rsidRPr="0074401C">
        <w:tab/>
        <w:t>(b)</w:t>
      </w:r>
      <w:r w:rsidRPr="0074401C">
        <w:tab/>
      </w:r>
      <w:r w:rsidR="004E7973" w:rsidRPr="0074401C">
        <w:t>the doing of the thing promotes the personal and social wellbeing of the child</w:t>
      </w:r>
      <w:r w:rsidRPr="0074401C">
        <w:t>.</w:t>
      </w:r>
    </w:p>
    <w:p w:rsidR="008F6BF9" w:rsidRPr="0074401C" w:rsidRDefault="008F6BF9" w:rsidP="0074401C">
      <w:pPr>
        <w:pStyle w:val="subsection"/>
      </w:pPr>
      <w:r w:rsidRPr="0074401C">
        <w:tab/>
        <w:t>(3)</w:t>
      </w:r>
      <w:r w:rsidRPr="0074401C">
        <w:tab/>
        <w:t xml:space="preserve">A person does not breach the duty imposed by </w:t>
      </w:r>
      <w:r w:rsidR="0074401C" w:rsidRPr="0074401C">
        <w:t>subsection (</w:t>
      </w:r>
      <w:r w:rsidRPr="0074401C">
        <w:t>1) by refraining from doing a thing if, at the relevant time, the person reasonably believes that:</w:t>
      </w:r>
    </w:p>
    <w:p w:rsidR="008F6BF9" w:rsidRPr="0074401C" w:rsidRDefault="008F6BF9" w:rsidP="0074401C">
      <w:pPr>
        <w:pStyle w:val="paragraph"/>
      </w:pPr>
      <w:r w:rsidRPr="0074401C">
        <w:tab/>
        <w:t>(a)</w:t>
      </w:r>
      <w:r w:rsidRPr="0074401C">
        <w:tab/>
        <w:t xml:space="preserve">he or she has ascertained the wishes of the </w:t>
      </w:r>
      <w:r w:rsidR="00581BC6" w:rsidRPr="0074401C">
        <w:t>child</w:t>
      </w:r>
      <w:r w:rsidRPr="0074401C">
        <w:t xml:space="preserve"> in relation to the thing; and</w:t>
      </w:r>
    </w:p>
    <w:p w:rsidR="008F6BF9" w:rsidRPr="0074401C" w:rsidRDefault="008F6BF9" w:rsidP="0074401C">
      <w:pPr>
        <w:pStyle w:val="paragraph"/>
      </w:pPr>
      <w:r w:rsidRPr="0074401C">
        <w:tab/>
        <w:t>(b)</w:t>
      </w:r>
      <w:r w:rsidRPr="0074401C">
        <w:tab/>
      </w:r>
      <w:r w:rsidR="004E7973" w:rsidRPr="0074401C">
        <w:t>not doing the thing promotes the personal and social wellbeing of the child</w:t>
      </w:r>
      <w:r w:rsidRPr="0074401C">
        <w:t>.</w:t>
      </w:r>
    </w:p>
    <w:p w:rsidR="008F6BF9" w:rsidRPr="0074401C" w:rsidRDefault="008F6BF9" w:rsidP="0074401C">
      <w:pPr>
        <w:pStyle w:val="subsection"/>
      </w:pPr>
      <w:r w:rsidRPr="0074401C">
        <w:tab/>
        <w:t>(4)</w:t>
      </w:r>
      <w:r w:rsidRPr="0074401C">
        <w:tab/>
        <w:t>The National Disability Insurance Scheme rules may prescribe other duties of a person who may do a thing</w:t>
      </w:r>
      <w:r w:rsidR="00B21CAE" w:rsidRPr="0074401C">
        <w:t xml:space="preserve"> in relation to a child</w:t>
      </w:r>
      <w:r w:rsidRPr="0074401C">
        <w:t xml:space="preserve"> because of section</w:t>
      </w:r>
      <w:r w:rsidR="0074401C" w:rsidRPr="0074401C">
        <w:t> </w:t>
      </w:r>
      <w:r w:rsidR="002B191E" w:rsidRPr="0074401C">
        <w:t>74</w:t>
      </w:r>
      <w:r w:rsidRPr="0074401C">
        <w:t>, including duties requiring the person:</w:t>
      </w:r>
    </w:p>
    <w:p w:rsidR="008F6BF9" w:rsidRPr="0074401C" w:rsidRDefault="008F6BF9" w:rsidP="0074401C">
      <w:pPr>
        <w:pStyle w:val="paragraph"/>
      </w:pPr>
      <w:r w:rsidRPr="0074401C">
        <w:tab/>
        <w:t>(a)</w:t>
      </w:r>
      <w:r w:rsidRPr="0074401C">
        <w:tab/>
        <w:t>to support decision</w:t>
      </w:r>
      <w:r w:rsidR="0074401C" w:rsidRPr="0074401C">
        <w:noBreakHyphen/>
      </w:r>
      <w:r w:rsidRPr="0074401C">
        <w:t xml:space="preserve">making by the </w:t>
      </w:r>
      <w:r w:rsidR="00581BC6" w:rsidRPr="0074401C">
        <w:t>child</w:t>
      </w:r>
      <w:r w:rsidRPr="0074401C">
        <w:t xml:space="preserve"> personally; or</w:t>
      </w:r>
    </w:p>
    <w:p w:rsidR="008F6BF9" w:rsidRPr="0074401C" w:rsidRDefault="008F6BF9" w:rsidP="0074401C">
      <w:pPr>
        <w:pStyle w:val="paragraph"/>
      </w:pPr>
      <w:r w:rsidRPr="0074401C">
        <w:tab/>
        <w:t>(b)</w:t>
      </w:r>
      <w:r w:rsidRPr="0074401C">
        <w:tab/>
        <w:t xml:space="preserve">to have regard to, and give appropriate weight to, the views of the </w:t>
      </w:r>
      <w:r w:rsidR="00581BC6" w:rsidRPr="0074401C">
        <w:t>child</w:t>
      </w:r>
      <w:r w:rsidRPr="0074401C">
        <w:t>.</w:t>
      </w:r>
    </w:p>
    <w:p w:rsidR="008F6BF9" w:rsidRPr="0074401C" w:rsidRDefault="002B191E" w:rsidP="0074401C">
      <w:pPr>
        <w:pStyle w:val="ActHead5"/>
      </w:pPr>
      <w:bookmarkStart w:id="103" w:name="_Toc341714563"/>
      <w:r w:rsidRPr="0074401C">
        <w:rPr>
          <w:rStyle w:val="CharSectno"/>
        </w:rPr>
        <w:t>77</w:t>
      </w:r>
      <w:r w:rsidR="008F6BF9" w:rsidRPr="0074401C">
        <w:t xml:space="preserve">  Revocation of determinations under section</w:t>
      </w:r>
      <w:r w:rsidR="0074401C" w:rsidRPr="0074401C">
        <w:t> </w:t>
      </w:r>
      <w:r w:rsidRPr="0074401C">
        <w:t>74</w:t>
      </w:r>
      <w:bookmarkEnd w:id="103"/>
    </w:p>
    <w:p w:rsidR="008F6BF9" w:rsidRPr="0074401C" w:rsidRDefault="008F6BF9" w:rsidP="0074401C">
      <w:pPr>
        <w:pStyle w:val="subsection"/>
      </w:pPr>
      <w:r w:rsidRPr="0074401C">
        <w:tab/>
        <w:t>(1)</w:t>
      </w:r>
      <w:r w:rsidRPr="0074401C">
        <w:tab/>
        <w:t xml:space="preserve">The CEO may, by written instrument, revoke a determination that is in effect under paragraph </w:t>
      </w:r>
      <w:r w:rsidR="002B191E" w:rsidRPr="0074401C">
        <w:t>74</w:t>
      </w:r>
      <w:r w:rsidRPr="0074401C">
        <w:t>(1)(b) in relation to a person if:</w:t>
      </w:r>
    </w:p>
    <w:p w:rsidR="008F6BF9" w:rsidRPr="0074401C" w:rsidRDefault="008F6BF9" w:rsidP="0074401C">
      <w:pPr>
        <w:pStyle w:val="paragraph"/>
      </w:pPr>
      <w:r w:rsidRPr="0074401C">
        <w:tab/>
        <w:t>(a)</w:t>
      </w:r>
      <w:r w:rsidRPr="0074401C">
        <w:tab/>
        <w:t>the person requests the CEO in writing to do so; or</w:t>
      </w:r>
    </w:p>
    <w:p w:rsidR="008F6BF9" w:rsidRPr="0074401C" w:rsidRDefault="008F6BF9" w:rsidP="0074401C">
      <w:pPr>
        <w:pStyle w:val="paragraph"/>
      </w:pPr>
      <w:r w:rsidRPr="0074401C">
        <w:tab/>
        <w:t>(b)</w:t>
      </w:r>
      <w:r w:rsidRPr="0074401C">
        <w:tab/>
        <w:t>the CEO is satisfied that it is no longer appropriate for the determination to remain in effect.</w:t>
      </w:r>
    </w:p>
    <w:p w:rsidR="008F6BF9" w:rsidRPr="0074401C" w:rsidRDefault="008F6BF9" w:rsidP="0074401C">
      <w:pPr>
        <w:pStyle w:val="subsection"/>
      </w:pPr>
      <w:r w:rsidRPr="0074401C">
        <w:tab/>
        <w:t>(2)</w:t>
      </w:r>
      <w:r w:rsidRPr="0074401C">
        <w:tab/>
        <w:t>The CEO must give the person a copy of the instru</w:t>
      </w:r>
      <w:r w:rsidR="004E57DD" w:rsidRPr="0074401C">
        <w:t>ment.</w:t>
      </w:r>
    </w:p>
    <w:p w:rsidR="00096EFE" w:rsidRPr="0074401C" w:rsidRDefault="00096EFE" w:rsidP="0074401C">
      <w:pPr>
        <w:pStyle w:val="PageBreak"/>
      </w:pPr>
      <w:r w:rsidRPr="0074401C">
        <w:br w:type="page"/>
      </w:r>
    </w:p>
    <w:p w:rsidR="00104280" w:rsidRPr="0074401C" w:rsidRDefault="00104280" w:rsidP="0074401C">
      <w:pPr>
        <w:pStyle w:val="ActHead2"/>
      </w:pPr>
      <w:bookmarkStart w:id="104" w:name="_Toc341714564"/>
      <w:r w:rsidRPr="0074401C">
        <w:rPr>
          <w:rStyle w:val="CharPartNo"/>
        </w:rPr>
        <w:t>Part</w:t>
      </w:r>
      <w:r w:rsidR="0074401C" w:rsidRPr="0074401C">
        <w:rPr>
          <w:rStyle w:val="CharPartNo"/>
        </w:rPr>
        <w:t> </w:t>
      </w:r>
      <w:r w:rsidR="00525B26" w:rsidRPr="0074401C">
        <w:rPr>
          <w:rStyle w:val="CharPartNo"/>
        </w:rPr>
        <w:t>5</w:t>
      </w:r>
      <w:r w:rsidRPr="0074401C">
        <w:t>—</w:t>
      </w:r>
      <w:r w:rsidRPr="0074401C">
        <w:rPr>
          <w:rStyle w:val="CharPartText"/>
        </w:rPr>
        <w:t>Nominees</w:t>
      </w:r>
      <w:bookmarkEnd w:id="104"/>
    </w:p>
    <w:p w:rsidR="00104280" w:rsidRPr="0074401C" w:rsidRDefault="00104280" w:rsidP="0074401C">
      <w:pPr>
        <w:pStyle w:val="ActHead3"/>
      </w:pPr>
      <w:bookmarkStart w:id="105" w:name="_Toc341714565"/>
      <w:r w:rsidRPr="0074401C">
        <w:rPr>
          <w:rStyle w:val="CharDivNo"/>
        </w:rPr>
        <w:t>Division</w:t>
      </w:r>
      <w:r w:rsidR="0074401C" w:rsidRPr="0074401C">
        <w:rPr>
          <w:rStyle w:val="CharDivNo"/>
        </w:rPr>
        <w:t> </w:t>
      </w:r>
      <w:r w:rsidRPr="0074401C">
        <w:rPr>
          <w:rStyle w:val="CharDivNo"/>
        </w:rPr>
        <w:t>1</w:t>
      </w:r>
      <w:r w:rsidRPr="0074401C">
        <w:t>—</w:t>
      </w:r>
      <w:r w:rsidRPr="0074401C">
        <w:rPr>
          <w:rStyle w:val="CharDivText"/>
        </w:rPr>
        <w:t>Functions and responsibilities of nominees</w:t>
      </w:r>
      <w:bookmarkEnd w:id="105"/>
    </w:p>
    <w:p w:rsidR="00104280" w:rsidRPr="0074401C" w:rsidRDefault="002B191E" w:rsidP="0074401C">
      <w:pPr>
        <w:pStyle w:val="ActHead5"/>
      </w:pPr>
      <w:bookmarkStart w:id="106" w:name="_Toc341714566"/>
      <w:r w:rsidRPr="0074401C">
        <w:rPr>
          <w:rStyle w:val="CharSectno"/>
        </w:rPr>
        <w:t>78</w:t>
      </w:r>
      <w:r w:rsidR="00104280" w:rsidRPr="0074401C">
        <w:t xml:space="preserve">  Actions of plan nominee on behalf of participant</w:t>
      </w:r>
      <w:bookmarkEnd w:id="106"/>
    </w:p>
    <w:p w:rsidR="00B10D55" w:rsidRPr="0074401C" w:rsidRDefault="00104280" w:rsidP="0074401C">
      <w:pPr>
        <w:pStyle w:val="subsection"/>
      </w:pPr>
      <w:r w:rsidRPr="0074401C">
        <w:tab/>
        <w:t>(1)</w:t>
      </w:r>
      <w:r w:rsidRPr="0074401C">
        <w:tab/>
        <w:t>Any act that may be done by a participant under</w:t>
      </w:r>
      <w:r w:rsidR="00F07AF5" w:rsidRPr="0074401C">
        <w:t xml:space="preserve">, or for the purposes of, </w:t>
      </w:r>
      <w:r w:rsidRPr="0074401C">
        <w:t>this Act that relates to</w:t>
      </w:r>
      <w:r w:rsidR="00B10D55" w:rsidRPr="0074401C">
        <w:t>:</w:t>
      </w:r>
    </w:p>
    <w:p w:rsidR="00B10D55" w:rsidRPr="0074401C" w:rsidRDefault="00B10D55" w:rsidP="0074401C">
      <w:pPr>
        <w:pStyle w:val="paragraph"/>
      </w:pPr>
      <w:r w:rsidRPr="0074401C">
        <w:tab/>
        <w:t>(a)</w:t>
      </w:r>
      <w:r w:rsidRPr="0074401C">
        <w:tab/>
        <w:t>the preparation</w:t>
      </w:r>
      <w:r w:rsidR="007A099D" w:rsidRPr="0074401C">
        <w:t>, review or</w:t>
      </w:r>
      <w:r w:rsidRPr="0074401C">
        <w:t xml:space="preserve"> replacement of the participant’s plan; or</w:t>
      </w:r>
    </w:p>
    <w:p w:rsidR="00B10D55" w:rsidRPr="0074401C" w:rsidRDefault="00B10D55" w:rsidP="0074401C">
      <w:pPr>
        <w:pStyle w:val="paragraph"/>
      </w:pPr>
      <w:r w:rsidRPr="0074401C">
        <w:tab/>
        <w:t>(b)</w:t>
      </w:r>
      <w:r w:rsidRPr="0074401C">
        <w:tab/>
        <w:t>the management of the funding for supports under the participant’s plan;</w:t>
      </w:r>
    </w:p>
    <w:p w:rsidR="00104280" w:rsidRPr="0074401C" w:rsidRDefault="00104280" w:rsidP="0074401C">
      <w:pPr>
        <w:pStyle w:val="subsection2"/>
      </w:pPr>
      <w:r w:rsidRPr="0074401C">
        <w:t>may be done by the participant’s plan nominee, other than to the extent specified in the instrument of appointment of the plan nominee.</w:t>
      </w:r>
    </w:p>
    <w:p w:rsidR="00104280" w:rsidRPr="0074401C" w:rsidRDefault="00104280" w:rsidP="0074401C">
      <w:pPr>
        <w:pStyle w:val="notetext"/>
      </w:pPr>
      <w:r w:rsidRPr="0074401C">
        <w:t>Note 1:</w:t>
      </w:r>
      <w:r w:rsidRPr="0074401C">
        <w:tab/>
        <w:t>For the appointment of plan nominees, see section</w:t>
      </w:r>
      <w:r w:rsidR="0074401C" w:rsidRPr="0074401C">
        <w:t> </w:t>
      </w:r>
      <w:r w:rsidR="002B191E" w:rsidRPr="0074401C">
        <w:t>86</w:t>
      </w:r>
      <w:r w:rsidRPr="0074401C">
        <w:t>.</w:t>
      </w:r>
    </w:p>
    <w:p w:rsidR="00104280" w:rsidRPr="0074401C" w:rsidRDefault="00104280" w:rsidP="0074401C">
      <w:pPr>
        <w:pStyle w:val="notetext"/>
      </w:pPr>
      <w:r w:rsidRPr="0074401C">
        <w:t>Note 2:</w:t>
      </w:r>
      <w:r w:rsidRPr="0074401C">
        <w:tab/>
        <w:t>This subsection is subject to section</w:t>
      </w:r>
      <w:r w:rsidR="0074401C" w:rsidRPr="0074401C">
        <w:t> </w:t>
      </w:r>
      <w:r w:rsidR="002B191E" w:rsidRPr="0074401C">
        <w:t>85</w:t>
      </w:r>
      <w:r w:rsidRPr="0074401C">
        <w:t xml:space="preserve"> (which deals with the right of the nominee to attend with a participant) and </w:t>
      </w:r>
      <w:r w:rsidR="0074401C" w:rsidRPr="0074401C">
        <w:t>subsection (</w:t>
      </w:r>
      <w:r w:rsidRPr="0074401C">
        <w:t>4) of this section.</w:t>
      </w:r>
    </w:p>
    <w:p w:rsidR="00104280" w:rsidRPr="0074401C" w:rsidRDefault="00104280" w:rsidP="0074401C">
      <w:pPr>
        <w:pStyle w:val="subsection"/>
      </w:pPr>
      <w:r w:rsidRPr="0074401C">
        <w:tab/>
        <w:t>(2)</w:t>
      </w:r>
      <w:r w:rsidRPr="0074401C">
        <w:tab/>
        <w:t xml:space="preserve">Without limiting </w:t>
      </w:r>
      <w:r w:rsidR="0074401C" w:rsidRPr="0074401C">
        <w:t>subsection (</w:t>
      </w:r>
      <w:r w:rsidRPr="0074401C">
        <w:t>1), a request that may be made under this Act by a participant may be made by the participant’s plan nominee on behalf of the participant.</w:t>
      </w:r>
    </w:p>
    <w:p w:rsidR="00104280" w:rsidRPr="0074401C" w:rsidRDefault="00104280" w:rsidP="0074401C">
      <w:pPr>
        <w:pStyle w:val="subsection"/>
      </w:pPr>
      <w:r w:rsidRPr="0074401C">
        <w:tab/>
        <w:t>(3)</w:t>
      </w:r>
      <w:r w:rsidRPr="0074401C">
        <w:tab/>
        <w:t xml:space="preserve">An act done by a participant’s plan nominee </w:t>
      </w:r>
      <w:r w:rsidR="002537A9" w:rsidRPr="0074401C">
        <w:t>because of</w:t>
      </w:r>
      <w:r w:rsidRPr="0074401C">
        <w:t xml:space="preserve"> this section has effect, for the purposes of this Act (other than this Part), as if it had been done by the participant.</w:t>
      </w:r>
    </w:p>
    <w:p w:rsidR="00104280" w:rsidRPr="0074401C" w:rsidRDefault="00104280" w:rsidP="0074401C">
      <w:pPr>
        <w:pStyle w:val="subsection"/>
      </w:pPr>
      <w:r w:rsidRPr="0074401C">
        <w:tab/>
        <w:t>(4)</w:t>
      </w:r>
      <w:r w:rsidRPr="0074401C">
        <w:tab/>
        <w:t xml:space="preserve">If, under this Act, the CEO gives a notice to a participant who has a plan nominee, </w:t>
      </w:r>
      <w:r w:rsidR="0074401C" w:rsidRPr="0074401C">
        <w:t>subsection (</w:t>
      </w:r>
      <w:r w:rsidRPr="0074401C">
        <w:t>1) does not extend to an act that is required by the notice to be done by the participant</w:t>
      </w:r>
      <w:r w:rsidR="002537A9" w:rsidRPr="0074401C">
        <w:t xml:space="preserve"> personally</w:t>
      </w:r>
      <w:r w:rsidRPr="0074401C">
        <w:t>.</w:t>
      </w:r>
    </w:p>
    <w:p w:rsidR="00B10D55" w:rsidRPr="0074401C" w:rsidRDefault="00104280" w:rsidP="0074401C">
      <w:pPr>
        <w:pStyle w:val="subsection"/>
      </w:pPr>
      <w:r w:rsidRPr="0074401C">
        <w:tab/>
        <w:t>(5)</w:t>
      </w:r>
      <w:r w:rsidRPr="0074401C">
        <w:tab/>
        <w:t>If the participant’s plan nominee was appointed on the initiative of the CEO, the plan nominee may only do an act in relation to</w:t>
      </w:r>
      <w:r w:rsidR="00B10D55" w:rsidRPr="0074401C">
        <w:t>:</w:t>
      </w:r>
    </w:p>
    <w:p w:rsidR="00B10D55" w:rsidRPr="0074401C" w:rsidRDefault="00B10D55" w:rsidP="0074401C">
      <w:pPr>
        <w:pStyle w:val="paragraph"/>
      </w:pPr>
      <w:r w:rsidRPr="0074401C">
        <w:tab/>
        <w:t>(a)</w:t>
      </w:r>
      <w:r w:rsidRPr="0074401C">
        <w:tab/>
        <w:t>the preparation</w:t>
      </w:r>
      <w:r w:rsidR="007A099D" w:rsidRPr="0074401C">
        <w:t>, review or</w:t>
      </w:r>
      <w:r w:rsidRPr="0074401C">
        <w:t xml:space="preserve"> replacement of the participant’s plan; or</w:t>
      </w:r>
    </w:p>
    <w:p w:rsidR="00B10D55" w:rsidRPr="0074401C" w:rsidRDefault="00B10D55" w:rsidP="0074401C">
      <w:pPr>
        <w:pStyle w:val="paragraph"/>
      </w:pPr>
      <w:r w:rsidRPr="0074401C">
        <w:tab/>
        <w:t>(b)</w:t>
      </w:r>
      <w:r w:rsidRPr="0074401C">
        <w:tab/>
        <w:t>the management of the funding for supports under the participant’s plan;</w:t>
      </w:r>
    </w:p>
    <w:p w:rsidR="00104280" w:rsidRPr="0074401C" w:rsidRDefault="00104280" w:rsidP="0074401C">
      <w:pPr>
        <w:pStyle w:val="subsection2"/>
      </w:pPr>
      <w:r w:rsidRPr="0074401C">
        <w:t>if the nominee considers that the participant is not capable of doing the act.</w:t>
      </w:r>
    </w:p>
    <w:p w:rsidR="00104280" w:rsidRPr="0074401C" w:rsidRDefault="002B191E" w:rsidP="0074401C">
      <w:pPr>
        <w:pStyle w:val="ActHead5"/>
      </w:pPr>
      <w:bookmarkStart w:id="107" w:name="_Toc341714567"/>
      <w:r w:rsidRPr="0074401C">
        <w:rPr>
          <w:rStyle w:val="CharSectno"/>
        </w:rPr>
        <w:t>79</w:t>
      </w:r>
      <w:r w:rsidR="00104280" w:rsidRPr="0074401C">
        <w:t xml:space="preserve">  Actions of correspondence nominee on behalf of participant</w:t>
      </w:r>
      <w:bookmarkEnd w:id="107"/>
    </w:p>
    <w:p w:rsidR="00B10D55" w:rsidRPr="0074401C" w:rsidRDefault="00104280" w:rsidP="0074401C">
      <w:pPr>
        <w:pStyle w:val="subsection"/>
      </w:pPr>
      <w:r w:rsidRPr="0074401C">
        <w:tab/>
        <w:t>(1)</w:t>
      </w:r>
      <w:r w:rsidRPr="0074401C">
        <w:tab/>
        <w:t>Any act that may be done by a participant under, or for the purposes of, this Act may be done by the participant’s correspondence nominee, other than an act that relates to</w:t>
      </w:r>
      <w:r w:rsidR="00B10D55" w:rsidRPr="0074401C">
        <w:t>:</w:t>
      </w:r>
    </w:p>
    <w:p w:rsidR="00B10D55" w:rsidRPr="0074401C" w:rsidRDefault="00B10D55" w:rsidP="0074401C">
      <w:pPr>
        <w:pStyle w:val="paragraph"/>
      </w:pPr>
      <w:r w:rsidRPr="0074401C">
        <w:tab/>
        <w:t>(a)</w:t>
      </w:r>
      <w:r w:rsidRPr="0074401C">
        <w:tab/>
        <w:t xml:space="preserve">the preparation, review </w:t>
      </w:r>
      <w:r w:rsidR="007A099D" w:rsidRPr="0074401C">
        <w:t>or</w:t>
      </w:r>
      <w:r w:rsidRPr="0074401C">
        <w:t xml:space="preserve"> replacement of the participant’s plan; or</w:t>
      </w:r>
    </w:p>
    <w:p w:rsidR="00B10D55" w:rsidRPr="0074401C" w:rsidRDefault="00B10D55" w:rsidP="0074401C">
      <w:pPr>
        <w:pStyle w:val="paragraph"/>
      </w:pPr>
      <w:r w:rsidRPr="0074401C">
        <w:tab/>
        <w:t>(b)</w:t>
      </w:r>
      <w:r w:rsidRPr="0074401C">
        <w:tab/>
        <w:t>the management of the funding for supports under the participant’s plan.</w:t>
      </w:r>
    </w:p>
    <w:p w:rsidR="00104280" w:rsidRPr="0074401C" w:rsidRDefault="00104280" w:rsidP="0074401C">
      <w:pPr>
        <w:pStyle w:val="notetext"/>
      </w:pPr>
      <w:r w:rsidRPr="0074401C">
        <w:t>Note 1:</w:t>
      </w:r>
      <w:r w:rsidRPr="0074401C">
        <w:tab/>
        <w:t>For the appointment of correspondence nominees, see section</w:t>
      </w:r>
      <w:r w:rsidR="0074401C" w:rsidRPr="0074401C">
        <w:t> </w:t>
      </w:r>
      <w:r w:rsidR="002B191E" w:rsidRPr="0074401C">
        <w:t>87</w:t>
      </w:r>
      <w:r w:rsidRPr="0074401C">
        <w:t>.</w:t>
      </w:r>
    </w:p>
    <w:p w:rsidR="00104280" w:rsidRPr="0074401C" w:rsidRDefault="00104280" w:rsidP="0074401C">
      <w:pPr>
        <w:pStyle w:val="notetext"/>
      </w:pPr>
      <w:r w:rsidRPr="0074401C">
        <w:t>Note 2:</w:t>
      </w:r>
      <w:r w:rsidRPr="0074401C">
        <w:tab/>
        <w:t>This subsection is subject to section</w:t>
      </w:r>
      <w:r w:rsidR="0074401C" w:rsidRPr="0074401C">
        <w:t> </w:t>
      </w:r>
      <w:r w:rsidR="002B191E" w:rsidRPr="0074401C">
        <w:t>85</w:t>
      </w:r>
      <w:r w:rsidRPr="0074401C">
        <w:t xml:space="preserve"> (which deals with the right of the nominee to attend with a participant) and </w:t>
      </w:r>
      <w:r w:rsidR="0074401C" w:rsidRPr="0074401C">
        <w:t>subsection (</w:t>
      </w:r>
      <w:r w:rsidRPr="0074401C">
        <w:t>4) of this section.</w:t>
      </w:r>
    </w:p>
    <w:p w:rsidR="00104280" w:rsidRPr="0074401C" w:rsidRDefault="00104280" w:rsidP="0074401C">
      <w:pPr>
        <w:pStyle w:val="subsection"/>
      </w:pPr>
      <w:r w:rsidRPr="0074401C">
        <w:tab/>
        <w:t>(2)</w:t>
      </w:r>
      <w:r w:rsidRPr="0074401C">
        <w:tab/>
        <w:t xml:space="preserve">Without limiting </w:t>
      </w:r>
      <w:r w:rsidR="0074401C" w:rsidRPr="0074401C">
        <w:t>subsection (</w:t>
      </w:r>
      <w:r w:rsidRPr="0074401C">
        <w:t>1), a request that may be made under this Act by a participant may be made by the participant’s correspondence nominee on behalf of the participant.</w:t>
      </w:r>
    </w:p>
    <w:p w:rsidR="00104280" w:rsidRPr="0074401C" w:rsidRDefault="00104280" w:rsidP="0074401C">
      <w:pPr>
        <w:pStyle w:val="subsection"/>
      </w:pPr>
      <w:r w:rsidRPr="0074401C">
        <w:tab/>
        <w:t>(3)</w:t>
      </w:r>
      <w:r w:rsidRPr="0074401C">
        <w:tab/>
        <w:t>An act done by a participant’s correspondence nominee</w:t>
      </w:r>
      <w:r w:rsidR="002537A9" w:rsidRPr="0074401C">
        <w:t xml:space="preserve"> because of</w:t>
      </w:r>
      <w:r w:rsidRPr="0074401C">
        <w:t xml:space="preserve"> this section has effect, for the purposes of this Act (other than this Part), as if it had been done by the participant.</w:t>
      </w:r>
    </w:p>
    <w:p w:rsidR="00104280" w:rsidRPr="0074401C" w:rsidRDefault="00104280" w:rsidP="0074401C">
      <w:pPr>
        <w:pStyle w:val="subsection"/>
      </w:pPr>
      <w:r w:rsidRPr="0074401C">
        <w:tab/>
        <w:t>(4)</w:t>
      </w:r>
      <w:r w:rsidRPr="0074401C">
        <w:tab/>
        <w:t xml:space="preserve">If, under this Act, the CEO gives a notice to a participant who has a correspondence nominee, </w:t>
      </w:r>
      <w:r w:rsidR="0074401C" w:rsidRPr="0074401C">
        <w:t>subsection (</w:t>
      </w:r>
      <w:r w:rsidRPr="0074401C">
        <w:t>1) does not extend to an act that is required by the notice to be done by the participant</w:t>
      </w:r>
      <w:r w:rsidR="002537A9" w:rsidRPr="0074401C">
        <w:t xml:space="preserve"> personally</w:t>
      </w:r>
      <w:r w:rsidRPr="0074401C">
        <w:t>.</w:t>
      </w:r>
    </w:p>
    <w:p w:rsidR="00104280" w:rsidRPr="0074401C" w:rsidRDefault="002B191E" w:rsidP="0074401C">
      <w:pPr>
        <w:pStyle w:val="ActHead5"/>
      </w:pPr>
      <w:bookmarkStart w:id="108" w:name="_Toc341714568"/>
      <w:r w:rsidRPr="0074401C">
        <w:rPr>
          <w:rStyle w:val="CharSectno"/>
        </w:rPr>
        <w:t>80</w:t>
      </w:r>
      <w:r w:rsidR="00104280" w:rsidRPr="0074401C">
        <w:t xml:space="preserve">  Duty of nominee to participant</w:t>
      </w:r>
      <w:bookmarkEnd w:id="108"/>
    </w:p>
    <w:p w:rsidR="00104280" w:rsidRPr="0074401C" w:rsidRDefault="00104280" w:rsidP="0074401C">
      <w:pPr>
        <w:pStyle w:val="subsection"/>
      </w:pPr>
      <w:r w:rsidRPr="0074401C">
        <w:tab/>
        <w:t>(1)</w:t>
      </w:r>
      <w:r w:rsidRPr="0074401C">
        <w:tab/>
        <w:t xml:space="preserve">It is the duty of a nominee of a participant to ascertain the wishes </w:t>
      </w:r>
      <w:r w:rsidR="004E7973" w:rsidRPr="0074401C">
        <w:t>of the participant and to act</w:t>
      </w:r>
      <w:r w:rsidRPr="0074401C">
        <w:t xml:space="preserve"> </w:t>
      </w:r>
      <w:r w:rsidR="004E7973" w:rsidRPr="0074401C">
        <w:t>in a manner that promotes the personal and social wellbeing of the participant</w:t>
      </w:r>
      <w:r w:rsidRPr="0074401C">
        <w:t>.</w:t>
      </w:r>
    </w:p>
    <w:p w:rsidR="00104280" w:rsidRPr="0074401C" w:rsidRDefault="00104280" w:rsidP="0074401C">
      <w:pPr>
        <w:pStyle w:val="subsection"/>
      </w:pPr>
      <w:r w:rsidRPr="0074401C">
        <w:tab/>
        <w:t>(2)</w:t>
      </w:r>
      <w:r w:rsidRPr="0074401C">
        <w:tab/>
        <w:t xml:space="preserve">A nominee does not breach the duty imposed by </w:t>
      </w:r>
      <w:r w:rsidR="0074401C" w:rsidRPr="0074401C">
        <w:t>subsection (</w:t>
      </w:r>
      <w:r w:rsidRPr="0074401C">
        <w:t>1) by doing an act if, when the act is done, the nominee reasonably believes that:</w:t>
      </w:r>
    </w:p>
    <w:p w:rsidR="00104280" w:rsidRPr="0074401C" w:rsidRDefault="00104280" w:rsidP="0074401C">
      <w:pPr>
        <w:pStyle w:val="paragraph"/>
      </w:pPr>
      <w:r w:rsidRPr="0074401C">
        <w:tab/>
        <w:t>(a)</w:t>
      </w:r>
      <w:r w:rsidRPr="0074401C">
        <w:tab/>
        <w:t>he or she has ascertained the wishes of the participant in relation to the act; and</w:t>
      </w:r>
    </w:p>
    <w:p w:rsidR="00104280" w:rsidRPr="0074401C" w:rsidRDefault="00104280" w:rsidP="0074401C">
      <w:pPr>
        <w:pStyle w:val="paragraph"/>
      </w:pPr>
      <w:r w:rsidRPr="0074401C">
        <w:tab/>
        <w:t>(b)</w:t>
      </w:r>
      <w:r w:rsidRPr="0074401C">
        <w:tab/>
      </w:r>
      <w:r w:rsidR="004E7973" w:rsidRPr="0074401C">
        <w:t>the doing of the act promotes the personal and social wellbeing of the participant</w:t>
      </w:r>
      <w:r w:rsidRPr="0074401C">
        <w:t>.</w:t>
      </w:r>
    </w:p>
    <w:p w:rsidR="00104280" w:rsidRPr="0074401C" w:rsidRDefault="00104280" w:rsidP="0074401C">
      <w:pPr>
        <w:pStyle w:val="subsection"/>
      </w:pPr>
      <w:r w:rsidRPr="0074401C">
        <w:tab/>
        <w:t>(3)</w:t>
      </w:r>
      <w:r w:rsidRPr="0074401C">
        <w:tab/>
        <w:t xml:space="preserve">A nominee does not breach the duty imposed by </w:t>
      </w:r>
      <w:r w:rsidR="0074401C" w:rsidRPr="0074401C">
        <w:t>subsection (</w:t>
      </w:r>
      <w:r w:rsidRPr="0074401C">
        <w:t>1) by refraining from doing an act if, at the relevant time, the nominee reasonably believes that:</w:t>
      </w:r>
    </w:p>
    <w:p w:rsidR="00104280" w:rsidRPr="0074401C" w:rsidRDefault="00104280" w:rsidP="0074401C">
      <w:pPr>
        <w:pStyle w:val="paragraph"/>
      </w:pPr>
      <w:r w:rsidRPr="0074401C">
        <w:tab/>
        <w:t>(a)</w:t>
      </w:r>
      <w:r w:rsidRPr="0074401C">
        <w:tab/>
        <w:t>he or she has ascertained the wishes of the participant in relation to the act; and</w:t>
      </w:r>
    </w:p>
    <w:p w:rsidR="00104280" w:rsidRPr="0074401C" w:rsidRDefault="00104280" w:rsidP="0074401C">
      <w:pPr>
        <w:pStyle w:val="paragraph"/>
      </w:pPr>
      <w:r w:rsidRPr="0074401C">
        <w:tab/>
        <w:t>(b)</w:t>
      </w:r>
      <w:r w:rsidRPr="0074401C">
        <w:tab/>
      </w:r>
      <w:r w:rsidR="004E7973" w:rsidRPr="0074401C">
        <w:t>not doing the act promotes the personal and social wellbeing of the participant</w:t>
      </w:r>
      <w:r w:rsidRPr="0074401C">
        <w:t>.</w:t>
      </w:r>
    </w:p>
    <w:p w:rsidR="00104280" w:rsidRPr="0074401C" w:rsidRDefault="00104280" w:rsidP="0074401C">
      <w:pPr>
        <w:pStyle w:val="subsection"/>
      </w:pPr>
      <w:r w:rsidRPr="0074401C">
        <w:tab/>
        <w:t>(4)</w:t>
      </w:r>
      <w:r w:rsidRPr="0074401C">
        <w:tab/>
        <w:t>The National Disability Insurance Scheme rules may prescribe other duties of a nominee, including duties requiring the nominee:</w:t>
      </w:r>
    </w:p>
    <w:p w:rsidR="00104280" w:rsidRPr="0074401C" w:rsidRDefault="00104280" w:rsidP="0074401C">
      <w:pPr>
        <w:pStyle w:val="paragraph"/>
      </w:pPr>
      <w:r w:rsidRPr="0074401C">
        <w:tab/>
        <w:t>(a)</w:t>
      </w:r>
      <w:r w:rsidRPr="0074401C">
        <w:tab/>
        <w:t>to support decision</w:t>
      </w:r>
      <w:r w:rsidR="0074401C" w:rsidRPr="0074401C">
        <w:noBreakHyphen/>
      </w:r>
      <w:r w:rsidRPr="0074401C">
        <w:t>making by the participant personally; or</w:t>
      </w:r>
    </w:p>
    <w:p w:rsidR="00104280" w:rsidRPr="0074401C" w:rsidRDefault="00104280" w:rsidP="0074401C">
      <w:pPr>
        <w:pStyle w:val="paragraph"/>
      </w:pPr>
      <w:r w:rsidRPr="0074401C">
        <w:tab/>
        <w:t>(b)</w:t>
      </w:r>
      <w:r w:rsidRPr="0074401C">
        <w:tab/>
        <w:t>to have regard to, and give appropriate weight to, the views of the participant.</w:t>
      </w:r>
    </w:p>
    <w:p w:rsidR="00104280" w:rsidRPr="0074401C" w:rsidRDefault="002B191E" w:rsidP="0074401C">
      <w:pPr>
        <w:pStyle w:val="ActHead5"/>
      </w:pPr>
      <w:bookmarkStart w:id="109" w:name="_Toc341714569"/>
      <w:r w:rsidRPr="0074401C">
        <w:rPr>
          <w:rStyle w:val="CharSectno"/>
        </w:rPr>
        <w:t>81</w:t>
      </w:r>
      <w:r w:rsidR="00104280" w:rsidRPr="0074401C">
        <w:t xml:space="preserve">  Giving of notices to correspondence nominee</w:t>
      </w:r>
      <w:bookmarkEnd w:id="109"/>
    </w:p>
    <w:p w:rsidR="00104280" w:rsidRPr="0074401C" w:rsidRDefault="00104280" w:rsidP="0074401C">
      <w:pPr>
        <w:pStyle w:val="subsection"/>
      </w:pPr>
      <w:r w:rsidRPr="0074401C">
        <w:tab/>
        <w:t>(1)</w:t>
      </w:r>
      <w:r w:rsidRPr="0074401C">
        <w:tab/>
        <w:t xml:space="preserve">Any notice that the CEO is authorised or required by this Act to give to a participant </w:t>
      </w:r>
      <w:r w:rsidR="001019B3" w:rsidRPr="0074401C">
        <w:t>must</w:t>
      </w:r>
      <w:r w:rsidRPr="0074401C">
        <w:t xml:space="preserve"> be given by the CEO to the participant’s correspondence nominee.</w:t>
      </w:r>
    </w:p>
    <w:p w:rsidR="00104280" w:rsidRPr="0074401C" w:rsidRDefault="00104280" w:rsidP="0074401C">
      <w:pPr>
        <w:pStyle w:val="subsection"/>
      </w:pPr>
      <w:r w:rsidRPr="0074401C">
        <w:tab/>
        <w:t>(2)</w:t>
      </w:r>
      <w:r w:rsidRPr="0074401C">
        <w:tab/>
        <w:t>The notice:</w:t>
      </w:r>
    </w:p>
    <w:p w:rsidR="00104280" w:rsidRPr="0074401C" w:rsidRDefault="00104280" w:rsidP="0074401C">
      <w:pPr>
        <w:pStyle w:val="paragraph"/>
      </w:pPr>
      <w:r w:rsidRPr="0074401C">
        <w:tab/>
        <w:t>(a)</w:t>
      </w:r>
      <w:r w:rsidRPr="0074401C">
        <w:tab/>
        <w:t>must, in every respect, be in the same form, and in the same terms, as if it were being given to the participant; and</w:t>
      </w:r>
    </w:p>
    <w:p w:rsidR="00104280" w:rsidRPr="0074401C" w:rsidRDefault="00104280" w:rsidP="0074401C">
      <w:pPr>
        <w:pStyle w:val="paragraph"/>
      </w:pPr>
      <w:r w:rsidRPr="0074401C">
        <w:tab/>
        <w:t>(b)</w:t>
      </w:r>
      <w:r w:rsidRPr="0074401C">
        <w:tab/>
        <w:t>may be given to the correspondence nominee personally</w:t>
      </w:r>
      <w:r w:rsidR="004B7C5F" w:rsidRPr="0074401C">
        <w:t>,</w:t>
      </w:r>
      <w:r w:rsidRPr="0074401C">
        <w:t xml:space="preserve"> by post or by any other means approved by the CEO.</w:t>
      </w:r>
    </w:p>
    <w:p w:rsidR="00104280" w:rsidRPr="0074401C" w:rsidRDefault="00104280" w:rsidP="0074401C">
      <w:pPr>
        <w:pStyle w:val="subsection"/>
      </w:pPr>
      <w:r w:rsidRPr="0074401C">
        <w:tab/>
        <w:t>(3)</w:t>
      </w:r>
      <w:r w:rsidRPr="0074401C">
        <w:tab/>
        <w:t>If:</w:t>
      </w:r>
    </w:p>
    <w:p w:rsidR="00104280" w:rsidRPr="0074401C" w:rsidRDefault="00104280" w:rsidP="0074401C">
      <w:pPr>
        <w:pStyle w:val="paragraph"/>
      </w:pPr>
      <w:r w:rsidRPr="0074401C">
        <w:tab/>
        <w:t>(a)</w:t>
      </w:r>
      <w:r w:rsidRPr="0074401C">
        <w:tab/>
        <w:t xml:space="preserve">under </w:t>
      </w:r>
      <w:r w:rsidR="0074401C" w:rsidRPr="0074401C">
        <w:t>subsection (</w:t>
      </w:r>
      <w:r w:rsidRPr="0074401C">
        <w:t xml:space="preserve">1), the CEO gives a notice (the </w:t>
      </w:r>
      <w:r w:rsidRPr="0074401C">
        <w:rPr>
          <w:b/>
          <w:i/>
        </w:rPr>
        <w:t>nominee notice</w:t>
      </w:r>
      <w:r w:rsidRPr="0074401C">
        <w:t>) to a participant’s correspondence nominee; and</w:t>
      </w:r>
    </w:p>
    <w:p w:rsidR="00104280" w:rsidRPr="0074401C" w:rsidRDefault="00104280" w:rsidP="0074401C">
      <w:pPr>
        <w:pStyle w:val="paragraph"/>
        <w:keepNext/>
        <w:keepLines/>
      </w:pPr>
      <w:r w:rsidRPr="0074401C">
        <w:tab/>
        <w:t>(b)</w:t>
      </w:r>
      <w:r w:rsidRPr="0074401C">
        <w:tab/>
        <w:t>the CEO has already given, or afterwards gives, the participant a notice that:</w:t>
      </w:r>
    </w:p>
    <w:p w:rsidR="00104280" w:rsidRPr="0074401C" w:rsidRDefault="00104280" w:rsidP="0074401C">
      <w:pPr>
        <w:pStyle w:val="paragraphsub"/>
      </w:pPr>
      <w:r w:rsidRPr="0074401C">
        <w:tab/>
        <w:t>(i)</w:t>
      </w:r>
      <w:r w:rsidRPr="0074401C">
        <w:tab/>
        <w:t>is expressed to be given under the same provision of this Act as the nominee notice; and</w:t>
      </w:r>
    </w:p>
    <w:p w:rsidR="00104280" w:rsidRPr="0074401C" w:rsidRDefault="00104280" w:rsidP="0074401C">
      <w:pPr>
        <w:pStyle w:val="paragraphsub"/>
      </w:pPr>
      <w:r w:rsidRPr="0074401C">
        <w:tab/>
        <w:t>(ii)</w:t>
      </w:r>
      <w:r w:rsidRPr="0074401C">
        <w:tab/>
        <w:t>makes the same requirement of the participant as the nominee notice;</w:t>
      </w:r>
    </w:p>
    <w:p w:rsidR="00104280" w:rsidRPr="0074401C" w:rsidRDefault="00104280" w:rsidP="0074401C">
      <w:pPr>
        <w:pStyle w:val="subsection2"/>
      </w:pPr>
      <w:r w:rsidRPr="0074401C">
        <w:t>section</w:t>
      </w:r>
      <w:r w:rsidR="0074401C" w:rsidRPr="0074401C">
        <w:t> </w:t>
      </w:r>
      <w:r w:rsidR="002B191E" w:rsidRPr="0074401C">
        <w:t>82</w:t>
      </w:r>
      <w:r w:rsidRPr="0074401C">
        <w:t xml:space="preserve"> ceases to have effect, or does not come into effect, as the case requires, in relation to the nominee notice.</w:t>
      </w:r>
    </w:p>
    <w:p w:rsidR="00104280" w:rsidRPr="0074401C" w:rsidRDefault="002B191E" w:rsidP="0074401C">
      <w:pPr>
        <w:pStyle w:val="ActHead5"/>
      </w:pPr>
      <w:bookmarkStart w:id="110" w:name="_Toc341714570"/>
      <w:r w:rsidRPr="0074401C">
        <w:rPr>
          <w:rStyle w:val="CharSectno"/>
        </w:rPr>
        <w:t>82</w:t>
      </w:r>
      <w:r w:rsidR="00104280" w:rsidRPr="0074401C">
        <w:t xml:space="preserve">  Compliance by correspondence nominee</w:t>
      </w:r>
      <w:bookmarkEnd w:id="110"/>
    </w:p>
    <w:p w:rsidR="00104280" w:rsidRPr="0074401C" w:rsidRDefault="00104280" w:rsidP="0074401C">
      <w:pPr>
        <w:pStyle w:val="subsection"/>
      </w:pPr>
      <w:r w:rsidRPr="0074401C">
        <w:tab/>
        <w:t>(1)</w:t>
      </w:r>
      <w:r w:rsidRPr="0074401C">
        <w:tab/>
        <w:t>If, under section</w:t>
      </w:r>
      <w:r w:rsidR="0074401C" w:rsidRPr="0074401C">
        <w:t> </w:t>
      </w:r>
      <w:r w:rsidR="002B191E" w:rsidRPr="0074401C">
        <w:t>81</w:t>
      </w:r>
      <w:r w:rsidRPr="0074401C">
        <w:t>, a notice is given to a participant’s correspondence nominee, the following paragraphs have effect:</w:t>
      </w:r>
    </w:p>
    <w:p w:rsidR="00104280" w:rsidRPr="0074401C" w:rsidRDefault="00104280" w:rsidP="0074401C">
      <w:pPr>
        <w:pStyle w:val="paragraph"/>
      </w:pPr>
      <w:r w:rsidRPr="0074401C">
        <w:tab/>
        <w:t>(a)</w:t>
      </w:r>
      <w:r w:rsidRPr="0074401C">
        <w:tab/>
        <w:t>for the purposes of this Act, other than this Part, the notice is taken:</w:t>
      </w:r>
    </w:p>
    <w:p w:rsidR="00104280" w:rsidRPr="0074401C" w:rsidRDefault="00104280" w:rsidP="0074401C">
      <w:pPr>
        <w:pStyle w:val="paragraphsub"/>
      </w:pPr>
      <w:r w:rsidRPr="0074401C">
        <w:tab/>
        <w:t>(i)</w:t>
      </w:r>
      <w:r w:rsidRPr="0074401C">
        <w:tab/>
        <w:t>to have been given to the participant; and</w:t>
      </w:r>
    </w:p>
    <w:p w:rsidR="00104280" w:rsidRPr="0074401C" w:rsidRDefault="00104280" w:rsidP="0074401C">
      <w:pPr>
        <w:pStyle w:val="paragraphsub"/>
      </w:pPr>
      <w:r w:rsidRPr="0074401C">
        <w:tab/>
        <w:t>(ii)</w:t>
      </w:r>
      <w:r w:rsidRPr="0074401C">
        <w:tab/>
        <w:t>to have been so given on the day the notice was given to the correspondence nominee;</w:t>
      </w:r>
    </w:p>
    <w:p w:rsidR="00104280" w:rsidRPr="0074401C" w:rsidRDefault="00104280" w:rsidP="0074401C">
      <w:pPr>
        <w:pStyle w:val="paragraph"/>
      </w:pPr>
      <w:r w:rsidRPr="0074401C">
        <w:tab/>
        <w:t>(b)</w:t>
      </w:r>
      <w:r w:rsidRPr="0074401C">
        <w:tab/>
        <w:t>any requirement made of the participant to:</w:t>
      </w:r>
    </w:p>
    <w:p w:rsidR="00104280" w:rsidRPr="0074401C" w:rsidRDefault="00104280" w:rsidP="0074401C">
      <w:pPr>
        <w:pStyle w:val="paragraphsub"/>
      </w:pPr>
      <w:r w:rsidRPr="0074401C">
        <w:tab/>
        <w:t>(i)</w:t>
      </w:r>
      <w:r w:rsidRPr="0074401C">
        <w:tab/>
        <w:t>inform the CEO of a matter; or</w:t>
      </w:r>
    </w:p>
    <w:p w:rsidR="00104280" w:rsidRPr="0074401C" w:rsidRDefault="00104280" w:rsidP="0074401C">
      <w:pPr>
        <w:pStyle w:val="paragraphsub"/>
      </w:pPr>
      <w:r w:rsidRPr="0074401C">
        <w:tab/>
        <w:t>(ii)</w:t>
      </w:r>
      <w:r w:rsidRPr="0074401C">
        <w:tab/>
        <w:t>give information, or produce a document, to an officer;</w:t>
      </w:r>
    </w:p>
    <w:p w:rsidR="00104280" w:rsidRPr="0074401C" w:rsidRDefault="00104280" w:rsidP="0074401C">
      <w:pPr>
        <w:pStyle w:val="paragraph"/>
      </w:pPr>
      <w:r w:rsidRPr="0074401C">
        <w:tab/>
      </w:r>
      <w:r w:rsidRPr="0074401C">
        <w:tab/>
        <w:t>may be satisfied by the correspondence nominee;</w:t>
      </w:r>
    </w:p>
    <w:p w:rsidR="00104280" w:rsidRPr="0074401C" w:rsidRDefault="00104280" w:rsidP="0074401C">
      <w:pPr>
        <w:pStyle w:val="paragraph"/>
      </w:pPr>
      <w:r w:rsidRPr="0074401C">
        <w:tab/>
        <w:t>(c)</w:t>
      </w:r>
      <w:r w:rsidRPr="0074401C">
        <w:tab/>
        <w:t>any act done by the correspondence nominee for the purposes of satisfying such a requirement has effect, for the purposes of this Act, as if it had been done by the participant;</w:t>
      </w:r>
    </w:p>
    <w:p w:rsidR="00104280" w:rsidRPr="0074401C" w:rsidRDefault="00104280" w:rsidP="0074401C">
      <w:pPr>
        <w:pStyle w:val="paragraph"/>
      </w:pPr>
      <w:r w:rsidRPr="0074401C">
        <w:tab/>
        <w:t>(d)</w:t>
      </w:r>
      <w:r w:rsidRPr="0074401C">
        <w:tab/>
        <w:t>if the correspondence nominee fails to satisfy such a requirement, the participant is taken, for the purposes of this Act, to have failed to comply with the requirement.</w:t>
      </w:r>
    </w:p>
    <w:p w:rsidR="00104280" w:rsidRPr="0074401C" w:rsidRDefault="00104280" w:rsidP="0074401C">
      <w:pPr>
        <w:pStyle w:val="subsection"/>
        <w:keepNext/>
        <w:keepLines/>
      </w:pPr>
      <w:r w:rsidRPr="0074401C">
        <w:tab/>
        <w:t>(2)</w:t>
      </w:r>
      <w:r w:rsidRPr="0074401C">
        <w:tab/>
        <w:t>To avoid doubt, for the purposes of this Act, the participant is taken to have complied with a requirement if:</w:t>
      </w:r>
    </w:p>
    <w:p w:rsidR="00104280" w:rsidRPr="0074401C" w:rsidRDefault="00104280" w:rsidP="0074401C">
      <w:pPr>
        <w:pStyle w:val="paragraph"/>
      </w:pPr>
      <w:r w:rsidRPr="0074401C">
        <w:tab/>
        <w:t>(a)</w:t>
      </w:r>
      <w:r w:rsidRPr="0074401C">
        <w:tab/>
        <w:t>the requirement imposes an obligation on the participant to inform the CEO of a matter, or give information or produce a document, within a specified period; and</w:t>
      </w:r>
    </w:p>
    <w:p w:rsidR="00104280" w:rsidRPr="0074401C" w:rsidRDefault="00104280" w:rsidP="0074401C">
      <w:pPr>
        <w:pStyle w:val="paragraph"/>
      </w:pPr>
      <w:r w:rsidRPr="0074401C">
        <w:tab/>
        <w:t>(b)</w:t>
      </w:r>
      <w:r w:rsidRPr="0074401C">
        <w:tab/>
        <w:t>the correspondence nominee does so within that period.</w:t>
      </w:r>
    </w:p>
    <w:p w:rsidR="00104280" w:rsidRPr="0074401C" w:rsidRDefault="00104280" w:rsidP="0074401C">
      <w:pPr>
        <w:pStyle w:val="subsection"/>
      </w:pPr>
      <w:r w:rsidRPr="0074401C">
        <w:tab/>
        <w:t>(3)</w:t>
      </w:r>
      <w:r w:rsidRPr="0074401C">
        <w:tab/>
        <w:t>To avoid doubt, for the purposes of this Act, the participant is taken not to have complied with a requirement if:</w:t>
      </w:r>
    </w:p>
    <w:p w:rsidR="00104280" w:rsidRPr="0074401C" w:rsidRDefault="00104280" w:rsidP="0074401C">
      <w:pPr>
        <w:pStyle w:val="paragraph"/>
      </w:pPr>
      <w:r w:rsidRPr="0074401C">
        <w:tab/>
        <w:t>(a)</w:t>
      </w:r>
      <w:r w:rsidRPr="0074401C">
        <w:tab/>
        <w:t>the requirement imposes an obligation on the participant to inform the CEO of a matter, or give information or produce a document, within a specified period; and</w:t>
      </w:r>
    </w:p>
    <w:p w:rsidR="00104280" w:rsidRPr="0074401C" w:rsidRDefault="00104280" w:rsidP="0074401C">
      <w:pPr>
        <w:pStyle w:val="paragraph"/>
      </w:pPr>
      <w:r w:rsidRPr="0074401C">
        <w:tab/>
        <w:t>(b)</w:t>
      </w:r>
      <w:r w:rsidRPr="0074401C">
        <w:tab/>
        <w:t>the correspondence nominee does not do so within that period.</w:t>
      </w:r>
    </w:p>
    <w:p w:rsidR="00104280" w:rsidRPr="0074401C" w:rsidRDefault="002B191E" w:rsidP="0074401C">
      <w:pPr>
        <w:pStyle w:val="ActHead5"/>
      </w:pPr>
      <w:bookmarkStart w:id="111" w:name="_Toc341714571"/>
      <w:r w:rsidRPr="0074401C">
        <w:rPr>
          <w:rStyle w:val="CharSectno"/>
        </w:rPr>
        <w:t>83</w:t>
      </w:r>
      <w:r w:rsidR="00104280" w:rsidRPr="0074401C">
        <w:t xml:space="preserve">  Nominee to inform Agency of matters affecting ability to act as nominee</w:t>
      </w:r>
      <w:bookmarkEnd w:id="111"/>
    </w:p>
    <w:p w:rsidR="00104280" w:rsidRPr="0074401C" w:rsidRDefault="00104280" w:rsidP="0074401C">
      <w:pPr>
        <w:pStyle w:val="subsection"/>
        <w:rPr>
          <w:i/>
        </w:rPr>
      </w:pPr>
      <w:r w:rsidRPr="0074401C">
        <w:tab/>
        <w:t>(1)</w:t>
      </w:r>
      <w:r w:rsidRPr="0074401C">
        <w:tab/>
        <w:t>The CEO may give a nominee of a participant a written notice that requires the nominee to inform the Agency if:</w:t>
      </w:r>
    </w:p>
    <w:p w:rsidR="00104280" w:rsidRPr="0074401C" w:rsidRDefault="00104280" w:rsidP="0074401C">
      <w:pPr>
        <w:pStyle w:val="paragraph"/>
      </w:pPr>
      <w:r w:rsidRPr="0074401C">
        <w:tab/>
        <w:t>(a)</w:t>
      </w:r>
      <w:r w:rsidRPr="0074401C">
        <w:tab/>
        <w:t>either:</w:t>
      </w:r>
    </w:p>
    <w:p w:rsidR="00104280" w:rsidRPr="0074401C" w:rsidRDefault="00104280" w:rsidP="0074401C">
      <w:pPr>
        <w:pStyle w:val="paragraphsub"/>
      </w:pPr>
      <w:r w:rsidRPr="0074401C">
        <w:tab/>
        <w:t>(i)</w:t>
      </w:r>
      <w:r w:rsidRPr="0074401C">
        <w:tab/>
        <w:t>an event or change of circumstances happens; or</w:t>
      </w:r>
    </w:p>
    <w:p w:rsidR="00104280" w:rsidRPr="0074401C" w:rsidRDefault="00104280" w:rsidP="0074401C">
      <w:pPr>
        <w:pStyle w:val="paragraphsub"/>
      </w:pPr>
      <w:r w:rsidRPr="0074401C">
        <w:tab/>
        <w:t>(ii)</w:t>
      </w:r>
      <w:r w:rsidRPr="0074401C">
        <w:tab/>
        <w:t>the nominee becomes aware that an event or change of circumstances is likely to happen; and</w:t>
      </w:r>
    </w:p>
    <w:p w:rsidR="00104280" w:rsidRPr="0074401C" w:rsidRDefault="00104280" w:rsidP="0074401C">
      <w:pPr>
        <w:pStyle w:val="paragraph"/>
      </w:pPr>
      <w:r w:rsidRPr="0074401C">
        <w:tab/>
        <w:t>(b)</w:t>
      </w:r>
      <w:r w:rsidRPr="0074401C">
        <w:tab/>
        <w:t>the event or change of circumstances is likely to affect:</w:t>
      </w:r>
    </w:p>
    <w:p w:rsidR="00104280" w:rsidRPr="0074401C" w:rsidRDefault="00104280" w:rsidP="0074401C">
      <w:pPr>
        <w:pStyle w:val="paragraphsub"/>
      </w:pPr>
      <w:r w:rsidRPr="0074401C">
        <w:tab/>
        <w:t>(i)</w:t>
      </w:r>
      <w:r w:rsidRPr="0074401C">
        <w:tab/>
        <w:t>the ability of the nominee to act as the plan nominee or correspondence nominee of the participant (as the case may be); or</w:t>
      </w:r>
    </w:p>
    <w:p w:rsidR="00104280" w:rsidRPr="0074401C" w:rsidRDefault="00104280" w:rsidP="0074401C">
      <w:pPr>
        <w:pStyle w:val="paragraphsub"/>
      </w:pPr>
      <w:r w:rsidRPr="0074401C">
        <w:tab/>
        <w:t>(ii)</w:t>
      </w:r>
      <w:r w:rsidRPr="0074401C">
        <w:tab/>
        <w:t>the ability of the CEO to give notices to the nominee under this Act; or</w:t>
      </w:r>
    </w:p>
    <w:p w:rsidR="00104280" w:rsidRPr="0074401C" w:rsidRDefault="00104280" w:rsidP="0074401C">
      <w:pPr>
        <w:pStyle w:val="paragraphsub"/>
      </w:pPr>
      <w:r w:rsidRPr="0074401C">
        <w:tab/>
        <w:t>(iii)</w:t>
      </w:r>
      <w:r w:rsidRPr="0074401C">
        <w:tab/>
        <w:t>the ability of the nominee to comply with notices given to the nominee by the CEO under this Act.</w:t>
      </w:r>
    </w:p>
    <w:p w:rsidR="00104280" w:rsidRPr="0074401C" w:rsidRDefault="00104280" w:rsidP="0074401C">
      <w:pPr>
        <w:pStyle w:val="subsection"/>
      </w:pPr>
      <w:r w:rsidRPr="0074401C">
        <w:tab/>
        <w:t>(2)</w:t>
      </w:r>
      <w:r w:rsidRPr="0074401C">
        <w:tab/>
        <w:t xml:space="preserve">A notice under </w:t>
      </w:r>
      <w:r w:rsidR="0074401C" w:rsidRPr="0074401C">
        <w:t>subsection (</w:t>
      </w:r>
      <w:r w:rsidRPr="0074401C">
        <w:t>1) must specify:</w:t>
      </w:r>
    </w:p>
    <w:p w:rsidR="00104280" w:rsidRPr="0074401C" w:rsidRDefault="00104280" w:rsidP="0074401C">
      <w:pPr>
        <w:pStyle w:val="paragraph"/>
      </w:pPr>
      <w:r w:rsidRPr="0074401C">
        <w:tab/>
        <w:t>(a)</w:t>
      </w:r>
      <w:r w:rsidRPr="0074401C">
        <w:tab/>
        <w:t>how the nominee is to inform the Agency; and</w:t>
      </w:r>
    </w:p>
    <w:p w:rsidR="00104280" w:rsidRPr="0074401C" w:rsidRDefault="00104280" w:rsidP="0074401C">
      <w:pPr>
        <w:pStyle w:val="paragraph"/>
      </w:pPr>
      <w:r w:rsidRPr="0074401C">
        <w:tab/>
        <w:t>(b)</w:t>
      </w:r>
      <w:r w:rsidRPr="0074401C">
        <w:tab/>
        <w:t>the period within which the nominee is to inform the Agency, which must be a period of at least 14 days beginning on whichever of the following days is applicable:</w:t>
      </w:r>
    </w:p>
    <w:p w:rsidR="00104280" w:rsidRPr="0074401C" w:rsidRDefault="00104280" w:rsidP="0074401C">
      <w:pPr>
        <w:pStyle w:val="paragraphsub"/>
      </w:pPr>
      <w:r w:rsidRPr="0074401C">
        <w:tab/>
        <w:t>(i)</w:t>
      </w:r>
      <w:r w:rsidRPr="0074401C">
        <w:tab/>
        <w:t>the day on which the event or change of circumstances happens;</w:t>
      </w:r>
    </w:p>
    <w:p w:rsidR="00104280" w:rsidRPr="0074401C" w:rsidRDefault="00104280" w:rsidP="0074401C">
      <w:pPr>
        <w:pStyle w:val="paragraphsub"/>
      </w:pPr>
      <w:r w:rsidRPr="0074401C">
        <w:tab/>
        <w:t>(ii)</w:t>
      </w:r>
      <w:r w:rsidRPr="0074401C">
        <w:tab/>
        <w:t>the day on which the nominee becomes aware that the event or change of circumstances is likely to happen.</w:t>
      </w:r>
    </w:p>
    <w:p w:rsidR="00104280" w:rsidRPr="0074401C" w:rsidRDefault="00104280" w:rsidP="0074401C">
      <w:pPr>
        <w:pStyle w:val="subsection"/>
      </w:pPr>
      <w:r w:rsidRPr="0074401C">
        <w:tab/>
        <w:t>(3)</w:t>
      </w:r>
      <w:r w:rsidRPr="0074401C">
        <w:tab/>
        <w:t xml:space="preserve">A notice under </w:t>
      </w:r>
      <w:r w:rsidR="0074401C" w:rsidRPr="0074401C">
        <w:t>subsection (</w:t>
      </w:r>
      <w:r w:rsidRPr="0074401C">
        <w:t xml:space="preserve">1) is not ineffective only because it does not comply with </w:t>
      </w:r>
      <w:r w:rsidR="0074401C" w:rsidRPr="0074401C">
        <w:t>paragraph (</w:t>
      </w:r>
      <w:r w:rsidRPr="0074401C">
        <w:t>2)(a).</w:t>
      </w:r>
    </w:p>
    <w:p w:rsidR="00104280" w:rsidRPr="0074401C" w:rsidRDefault="00104280" w:rsidP="0074401C">
      <w:pPr>
        <w:pStyle w:val="subsection"/>
      </w:pPr>
      <w:r w:rsidRPr="0074401C">
        <w:tab/>
        <w:t>(4)</w:t>
      </w:r>
      <w:r w:rsidRPr="0074401C">
        <w:tab/>
        <w:t>This section extends to:</w:t>
      </w:r>
    </w:p>
    <w:p w:rsidR="00104280" w:rsidRPr="0074401C" w:rsidRDefault="00104280" w:rsidP="0074401C">
      <w:pPr>
        <w:pStyle w:val="paragraph"/>
      </w:pPr>
      <w:r w:rsidRPr="0074401C">
        <w:tab/>
        <w:t>(a)</w:t>
      </w:r>
      <w:r w:rsidRPr="0074401C">
        <w:tab/>
        <w:t>acts, omissions, matters and things outside Australia, whether or not in a foreign country; and</w:t>
      </w:r>
    </w:p>
    <w:p w:rsidR="00104280" w:rsidRPr="0074401C" w:rsidRDefault="00104280" w:rsidP="0074401C">
      <w:pPr>
        <w:pStyle w:val="paragraph"/>
      </w:pPr>
      <w:r w:rsidRPr="0074401C">
        <w:tab/>
        <w:t>(b)</w:t>
      </w:r>
      <w:r w:rsidRPr="0074401C">
        <w:tab/>
        <w:t>all persons, irrespective of their nationality or citizenship.</w:t>
      </w:r>
    </w:p>
    <w:p w:rsidR="00104280" w:rsidRPr="0074401C" w:rsidRDefault="002B191E" w:rsidP="0074401C">
      <w:pPr>
        <w:pStyle w:val="ActHead5"/>
      </w:pPr>
      <w:bookmarkStart w:id="112" w:name="_Toc341714572"/>
      <w:r w:rsidRPr="0074401C">
        <w:rPr>
          <w:rStyle w:val="CharSectno"/>
        </w:rPr>
        <w:t>84</w:t>
      </w:r>
      <w:r w:rsidR="00104280" w:rsidRPr="0074401C">
        <w:t xml:space="preserve">  Statement by plan nominee regarding disposal of money</w:t>
      </w:r>
      <w:bookmarkEnd w:id="112"/>
    </w:p>
    <w:p w:rsidR="00104280" w:rsidRPr="0074401C" w:rsidRDefault="00104280" w:rsidP="0074401C">
      <w:pPr>
        <w:pStyle w:val="subsection"/>
      </w:pPr>
      <w:r w:rsidRPr="0074401C">
        <w:tab/>
        <w:t>(1)</w:t>
      </w:r>
      <w:r w:rsidRPr="0074401C">
        <w:tab/>
        <w:t>The CEO may give the plan nominee of a participant a notice that requires the nominee to give the Agency a statement about a matter relating to the disposal by the nominee of an NDIS amount paid to the nominee on behalf of the participant.</w:t>
      </w:r>
    </w:p>
    <w:p w:rsidR="00104280" w:rsidRPr="0074401C" w:rsidRDefault="00104280" w:rsidP="0074401C">
      <w:pPr>
        <w:pStyle w:val="subsection"/>
      </w:pPr>
      <w:r w:rsidRPr="0074401C">
        <w:tab/>
        <w:t>(2)</w:t>
      </w:r>
      <w:r w:rsidRPr="0074401C">
        <w:tab/>
        <w:t xml:space="preserve">A notice under </w:t>
      </w:r>
      <w:r w:rsidR="0074401C" w:rsidRPr="0074401C">
        <w:t>subsection (</w:t>
      </w:r>
      <w:r w:rsidRPr="0074401C">
        <w:t>1):</w:t>
      </w:r>
    </w:p>
    <w:p w:rsidR="00104280" w:rsidRPr="0074401C" w:rsidRDefault="00104280" w:rsidP="0074401C">
      <w:pPr>
        <w:pStyle w:val="paragraph"/>
      </w:pPr>
      <w:r w:rsidRPr="0074401C">
        <w:tab/>
        <w:t>(a)</w:t>
      </w:r>
      <w:r w:rsidRPr="0074401C">
        <w:tab/>
        <w:t>must specify how the plan nominee is to give the statement to the Agency; and</w:t>
      </w:r>
    </w:p>
    <w:p w:rsidR="00104280" w:rsidRPr="0074401C" w:rsidRDefault="00104280" w:rsidP="0074401C">
      <w:pPr>
        <w:pStyle w:val="paragraph"/>
      </w:pPr>
      <w:r w:rsidRPr="0074401C">
        <w:tab/>
        <w:t>(b)</w:t>
      </w:r>
      <w:r w:rsidRPr="0074401C">
        <w:tab/>
        <w:t>must specify the period within which the plan nominee is to give the statement to the Agency.</w:t>
      </w:r>
    </w:p>
    <w:p w:rsidR="00104280" w:rsidRPr="0074401C" w:rsidRDefault="00104280" w:rsidP="0074401C">
      <w:pPr>
        <w:pStyle w:val="subsection"/>
      </w:pPr>
      <w:r w:rsidRPr="0074401C">
        <w:tab/>
        <w:t>(3)</w:t>
      </w:r>
      <w:r w:rsidRPr="0074401C">
        <w:tab/>
        <w:t xml:space="preserve">A notice under </w:t>
      </w:r>
      <w:r w:rsidR="0074401C" w:rsidRPr="0074401C">
        <w:t>subsection (</w:t>
      </w:r>
      <w:r w:rsidRPr="0074401C">
        <w:t xml:space="preserve">1) is not ineffective only because it does not comply with </w:t>
      </w:r>
      <w:r w:rsidR="0074401C" w:rsidRPr="0074401C">
        <w:t>paragraph (</w:t>
      </w:r>
      <w:r w:rsidRPr="0074401C">
        <w:t>2)(a).</w:t>
      </w:r>
    </w:p>
    <w:p w:rsidR="00104280" w:rsidRPr="0074401C" w:rsidRDefault="00104280" w:rsidP="0074401C">
      <w:pPr>
        <w:pStyle w:val="subsection"/>
      </w:pPr>
      <w:r w:rsidRPr="0074401C">
        <w:tab/>
        <w:t>(4)</w:t>
      </w:r>
      <w:r w:rsidRPr="0074401C">
        <w:tab/>
        <w:t xml:space="preserve">The period specified under </w:t>
      </w:r>
      <w:r w:rsidR="0074401C" w:rsidRPr="0074401C">
        <w:t>paragraph (</w:t>
      </w:r>
      <w:r w:rsidRPr="0074401C">
        <w:t>2)(b) must not end earlier than 14 days after the day the notice is given.</w:t>
      </w:r>
    </w:p>
    <w:p w:rsidR="00104280" w:rsidRPr="0074401C" w:rsidRDefault="00104280" w:rsidP="0074401C">
      <w:pPr>
        <w:pStyle w:val="subsection"/>
      </w:pPr>
      <w:r w:rsidRPr="0074401C">
        <w:tab/>
        <w:t>(5)</w:t>
      </w:r>
      <w:r w:rsidRPr="0074401C">
        <w:tab/>
        <w:t xml:space="preserve">A statement given in response to a notice under </w:t>
      </w:r>
      <w:r w:rsidR="0074401C" w:rsidRPr="0074401C">
        <w:t>subsection (</w:t>
      </w:r>
      <w:r w:rsidRPr="0074401C">
        <w:t>1) must be in accordance with a form approved by the CEO.</w:t>
      </w:r>
    </w:p>
    <w:p w:rsidR="00104280" w:rsidRPr="0074401C" w:rsidRDefault="00104280" w:rsidP="0074401C">
      <w:pPr>
        <w:pStyle w:val="subsection"/>
      </w:pPr>
      <w:r w:rsidRPr="0074401C">
        <w:tab/>
        <w:t>(6)</w:t>
      </w:r>
      <w:r w:rsidRPr="0074401C">
        <w:tab/>
        <w:t>A person commits an offence if:</w:t>
      </w:r>
    </w:p>
    <w:p w:rsidR="00104280" w:rsidRPr="0074401C" w:rsidRDefault="00104280" w:rsidP="0074401C">
      <w:pPr>
        <w:pStyle w:val="paragraph"/>
      </w:pPr>
      <w:r w:rsidRPr="0074401C">
        <w:tab/>
        <w:t>(a)</w:t>
      </w:r>
      <w:r w:rsidRPr="0074401C">
        <w:tab/>
        <w:t>the person is a plan nominee; and</w:t>
      </w:r>
    </w:p>
    <w:p w:rsidR="00104280" w:rsidRPr="0074401C" w:rsidRDefault="00104280" w:rsidP="0074401C">
      <w:pPr>
        <w:pStyle w:val="paragraph"/>
      </w:pPr>
      <w:r w:rsidRPr="0074401C">
        <w:tab/>
        <w:t>(b)</w:t>
      </w:r>
      <w:r w:rsidRPr="0074401C">
        <w:tab/>
        <w:t xml:space="preserve">the person refuses or fails to comply with a notice under </w:t>
      </w:r>
      <w:r w:rsidR="0074401C" w:rsidRPr="0074401C">
        <w:t>subsection (</w:t>
      </w:r>
      <w:r w:rsidRPr="0074401C">
        <w:t>1).</w:t>
      </w:r>
    </w:p>
    <w:p w:rsidR="00104280" w:rsidRPr="0074401C" w:rsidRDefault="00104280" w:rsidP="0074401C">
      <w:pPr>
        <w:pStyle w:val="Penalty"/>
      </w:pPr>
      <w:r w:rsidRPr="0074401C">
        <w:t>Penalty:</w:t>
      </w:r>
      <w:r w:rsidRPr="0074401C">
        <w:tab/>
        <w:t>30 penalty units.</w:t>
      </w:r>
    </w:p>
    <w:p w:rsidR="00104280" w:rsidRPr="0074401C" w:rsidRDefault="00104280" w:rsidP="0074401C">
      <w:pPr>
        <w:pStyle w:val="subsection"/>
      </w:pPr>
      <w:r w:rsidRPr="0074401C">
        <w:tab/>
        <w:t>(7)</w:t>
      </w:r>
      <w:r w:rsidRPr="0074401C">
        <w:tab/>
      </w:r>
      <w:r w:rsidR="0074401C" w:rsidRPr="0074401C">
        <w:t>Subsection (</w:t>
      </w:r>
      <w:r w:rsidRPr="0074401C">
        <w:t>6) does not apply if the person has a reasonable excuse.</w:t>
      </w:r>
    </w:p>
    <w:p w:rsidR="00104280" w:rsidRPr="0074401C" w:rsidRDefault="00104280" w:rsidP="0074401C">
      <w:pPr>
        <w:pStyle w:val="notetext"/>
      </w:pPr>
      <w:r w:rsidRPr="0074401C">
        <w:t>Note:</w:t>
      </w:r>
      <w:r w:rsidRPr="0074401C">
        <w:tab/>
        <w:t xml:space="preserve">A defendant bears an evidential burden in relation to the matter in this </w:t>
      </w:r>
      <w:r w:rsidR="0074401C" w:rsidRPr="0074401C">
        <w:t>subsection (</w:t>
      </w:r>
      <w:r w:rsidRPr="0074401C">
        <w:t>see subsection 13.3(3) of the</w:t>
      </w:r>
      <w:r w:rsidRPr="0074401C">
        <w:rPr>
          <w:i/>
        </w:rPr>
        <w:t xml:space="preserve"> Criminal Cod</w:t>
      </w:r>
      <w:r w:rsidRPr="0074401C">
        <w:t>e).</w:t>
      </w:r>
    </w:p>
    <w:p w:rsidR="00104280" w:rsidRPr="0074401C" w:rsidRDefault="00104280" w:rsidP="0074401C">
      <w:pPr>
        <w:pStyle w:val="subsection"/>
      </w:pPr>
      <w:r w:rsidRPr="0074401C">
        <w:tab/>
        <w:t>(8)</w:t>
      </w:r>
      <w:r w:rsidRPr="0074401C">
        <w:tab/>
        <w:t xml:space="preserve">An offence against </w:t>
      </w:r>
      <w:r w:rsidR="0074401C" w:rsidRPr="0074401C">
        <w:t>subsection (</w:t>
      </w:r>
      <w:r w:rsidRPr="0074401C">
        <w:t>6) is an offence of strict liability.</w:t>
      </w:r>
    </w:p>
    <w:p w:rsidR="00104280" w:rsidRPr="0074401C" w:rsidRDefault="00104280" w:rsidP="0074401C">
      <w:pPr>
        <w:pStyle w:val="notetext"/>
      </w:pPr>
      <w:r w:rsidRPr="0074401C">
        <w:t>Note:</w:t>
      </w:r>
      <w:r w:rsidRPr="0074401C">
        <w:tab/>
        <w:t>For strict liability, see section</w:t>
      </w:r>
      <w:r w:rsidR="0074401C" w:rsidRPr="0074401C">
        <w:t> </w:t>
      </w:r>
      <w:r w:rsidRPr="0074401C">
        <w:t xml:space="preserve">6.1 of the </w:t>
      </w:r>
      <w:r w:rsidRPr="0074401C">
        <w:rPr>
          <w:i/>
        </w:rPr>
        <w:t>Criminal Code</w:t>
      </w:r>
      <w:r w:rsidRPr="0074401C">
        <w:t>.</w:t>
      </w:r>
    </w:p>
    <w:p w:rsidR="00104280" w:rsidRPr="0074401C" w:rsidRDefault="00104280" w:rsidP="0074401C">
      <w:pPr>
        <w:pStyle w:val="subsection"/>
      </w:pPr>
      <w:r w:rsidRPr="0074401C">
        <w:tab/>
        <w:t>(9)</w:t>
      </w:r>
      <w:r w:rsidRPr="0074401C">
        <w:tab/>
        <w:t>This section extends to:</w:t>
      </w:r>
    </w:p>
    <w:p w:rsidR="00104280" w:rsidRPr="0074401C" w:rsidRDefault="00104280" w:rsidP="0074401C">
      <w:pPr>
        <w:pStyle w:val="paragraph"/>
      </w:pPr>
      <w:r w:rsidRPr="0074401C">
        <w:tab/>
        <w:t>(a)</w:t>
      </w:r>
      <w:r w:rsidRPr="0074401C">
        <w:tab/>
        <w:t>acts, omissions, matters and things outside Australia, whether or not in a foreign country; and</w:t>
      </w:r>
    </w:p>
    <w:p w:rsidR="00104280" w:rsidRPr="0074401C" w:rsidRDefault="00104280" w:rsidP="0074401C">
      <w:pPr>
        <w:pStyle w:val="paragraph"/>
      </w:pPr>
      <w:r w:rsidRPr="0074401C">
        <w:tab/>
        <w:t>(b)</w:t>
      </w:r>
      <w:r w:rsidRPr="0074401C">
        <w:tab/>
        <w:t>all persons, irrespective of their nationality or citizenship.</w:t>
      </w:r>
    </w:p>
    <w:p w:rsidR="00104280" w:rsidRPr="0074401C" w:rsidRDefault="002B191E" w:rsidP="0074401C">
      <w:pPr>
        <w:pStyle w:val="ActHead5"/>
      </w:pPr>
      <w:bookmarkStart w:id="113" w:name="_Toc341714573"/>
      <w:r w:rsidRPr="0074401C">
        <w:rPr>
          <w:rStyle w:val="CharSectno"/>
        </w:rPr>
        <w:t>85</w:t>
      </w:r>
      <w:r w:rsidR="00104280" w:rsidRPr="0074401C">
        <w:t xml:space="preserve">  Right of nominee to attend with participant</w:t>
      </w:r>
      <w:bookmarkEnd w:id="113"/>
    </w:p>
    <w:p w:rsidR="00104280" w:rsidRPr="0074401C" w:rsidRDefault="00104280" w:rsidP="0074401C">
      <w:pPr>
        <w:pStyle w:val="subsection"/>
      </w:pPr>
      <w:r w:rsidRPr="0074401C">
        <w:tab/>
        <w:t>(1)</w:t>
      </w:r>
      <w:r w:rsidRPr="0074401C">
        <w:tab/>
        <w:t>If:</w:t>
      </w:r>
    </w:p>
    <w:p w:rsidR="00104280" w:rsidRPr="0074401C" w:rsidRDefault="00104280" w:rsidP="0074401C">
      <w:pPr>
        <w:pStyle w:val="paragraph"/>
      </w:pPr>
      <w:r w:rsidRPr="0074401C">
        <w:tab/>
        <w:t>(a)</w:t>
      </w:r>
      <w:r w:rsidRPr="0074401C">
        <w:tab/>
        <w:t>under this Act, the CEO makes a request of a participant who has a nominee; and</w:t>
      </w:r>
    </w:p>
    <w:p w:rsidR="00104280" w:rsidRPr="0074401C" w:rsidRDefault="00104280" w:rsidP="0074401C">
      <w:pPr>
        <w:pStyle w:val="paragraph"/>
      </w:pPr>
      <w:r w:rsidRPr="0074401C">
        <w:tab/>
        <w:t>(b)</w:t>
      </w:r>
      <w:r w:rsidRPr="0074401C">
        <w:tab/>
        <w:t>the request is that the participant undergo an assessment or a medical, psychiatric or psychological examination;</w:t>
      </w:r>
    </w:p>
    <w:p w:rsidR="00104280" w:rsidRPr="0074401C" w:rsidRDefault="00104280" w:rsidP="0074401C">
      <w:pPr>
        <w:pStyle w:val="subsection2"/>
      </w:pPr>
      <w:r w:rsidRPr="0074401C">
        <w:t>the nominee may accompany the participant while the assessment or examination is being conducted:</w:t>
      </w:r>
    </w:p>
    <w:p w:rsidR="00104280" w:rsidRPr="0074401C" w:rsidRDefault="00104280" w:rsidP="0074401C">
      <w:pPr>
        <w:pStyle w:val="paragraph"/>
      </w:pPr>
      <w:r w:rsidRPr="0074401C">
        <w:tab/>
        <w:t>(c)</w:t>
      </w:r>
      <w:r w:rsidRPr="0074401C">
        <w:tab/>
        <w:t>if the participant so wishes; and</w:t>
      </w:r>
    </w:p>
    <w:p w:rsidR="00104280" w:rsidRPr="0074401C" w:rsidRDefault="00104280" w:rsidP="0074401C">
      <w:pPr>
        <w:pStyle w:val="paragraph"/>
      </w:pPr>
      <w:r w:rsidRPr="0074401C">
        <w:tab/>
        <w:t>(d)</w:t>
      </w:r>
      <w:r w:rsidRPr="0074401C">
        <w:tab/>
        <w:t>to the extent that the person conducting the assessment or examination consents.</w:t>
      </w:r>
    </w:p>
    <w:p w:rsidR="00104280" w:rsidRPr="0074401C" w:rsidRDefault="00104280" w:rsidP="0074401C">
      <w:pPr>
        <w:pStyle w:val="subsection"/>
      </w:pPr>
      <w:r w:rsidRPr="0074401C">
        <w:tab/>
        <w:t>(2)</w:t>
      </w:r>
      <w:r w:rsidRPr="0074401C">
        <w:tab/>
        <w:t xml:space="preserve">If a participant’s nominee is a body corporate, the last reference in </w:t>
      </w:r>
      <w:r w:rsidR="0074401C" w:rsidRPr="0074401C">
        <w:t>subsection (</w:t>
      </w:r>
      <w:r w:rsidRPr="0074401C">
        <w:t>1) to the nominee is to be read as a reference to an officer or employee of the nominee.</w:t>
      </w:r>
    </w:p>
    <w:p w:rsidR="00104280" w:rsidRPr="0074401C" w:rsidRDefault="00104280" w:rsidP="0074401C">
      <w:pPr>
        <w:pStyle w:val="PageBreak"/>
      </w:pPr>
      <w:r w:rsidRPr="0074401C">
        <w:br w:type="page"/>
      </w:r>
    </w:p>
    <w:p w:rsidR="00104280" w:rsidRPr="0074401C" w:rsidRDefault="00104280" w:rsidP="0074401C">
      <w:pPr>
        <w:pStyle w:val="ActHead3"/>
      </w:pPr>
      <w:bookmarkStart w:id="114" w:name="_Toc341714574"/>
      <w:r w:rsidRPr="0074401C">
        <w:rPr>
          <w:rStyle w:val="CharDivNo"/>
        </w:rPr>
        <w:t>Division</w:t>
      </w:r>
      <w:r w:rsidR="0074401C" w:rsidRPr="0074401C">
        <w:rPr>
          <w:rStyle w:val="CharDivNo"/>
        </w:rPr>
        <w:t> </w:t>
      </w:r>
      <w:r w:rsidRPr="0074401C">
        <w:rPr>
          <w:rStyle w:val="CharDivNo"/>
        </w:rPr>
        <w:t>2</w:t>
      </w:r>
      <w:r w:rsidRPr="0074401C">
        <w:t>—</w:t>
      </w:r>
      <w:r w:rsidRPr="0074401C">
        <w:rPr>
          <w:rStyle w:val="CharDivText"/>
        </w:rPr>
        <w:t>Appointment and cancellation or suspension of appointment</w:t>
      </w:r>
      <w:bookmarkEnd w:id="114"/>
    </w:p>
    <w:p w:rsidR="00104280" w:rsidRPr="0074401C" w:rsidRDefault="002B191E" w:rsidP="0074401C">
      <w:pPr>
        <w:pStyle w:val="ActHead5"/>
      </w:pPr>
      <w:bookmarkStart w:id="115" w:name="_Toc341714575"/>
      <w:r w:rsidRPr="0074401C">
        <w:rPr>
          <w:rStyle w:val="CharSectno"/>
        </w:rPr>
        <w:t>86</w:t>
      </w:r>
      <w:r w:rsidR="00104280" w:rsidRPr="0074401C">
        <w:t xml:space="preserve">  Appointment of plan nominee</w:t>
      </w:r>
      <w:bookmarkEnd w:id="115"/>
    </w:p>
    <w:p w:rsidR="00104280" w:rsidRPr="0074401C" w:rsidRDefault="00104280" w:rsidP="0074401C">
      <w:pPr>
        <w:pStyle w:val="subsection"/>
      </w:pPr>
      <w:r w:rsidRPr="0074401C">
        <w:tab/>
        <w:t>(1)</w:t>
      </w:r>
      <w:r w:rsidRPr="0074401C">
        <w:tab/>
        <w:t>The CEO may, in writing, appoint a person to be the</w:t>
      </w:r>
      <w:r w:rsidRPr="0074401C">
        <w:rPr>
          <w:b/>
          <w:i/>
        </w:rPr>
        <w:t xml:space="preserve"> plan nominee</w:t>
      </w:r>
      <w:r w:rsidRPr="0074401C">
        <w:t xml:space="preserve"> of a participant for the purposes of this Act.</w:t>
      </w:r>
    </w:p>
    <w:p w:rsidR="00104280" w:rsidRPr="0074401C" w:rsidRDefault="00104280" w:rsidP="0074401C">
      <w:pPr>
        <w:pStyle w:val="notetext"/>
      </w:pPr>
      <w:r w:rsidRPr="0074401C">
        <w:t>Note:</w:t>
      </w:r>
      <w:r w:rsidRPr="0074401C">
        <w:tab/>
        <w:t>The CEO must make the appointment in accordance with section</w:t>
      </w:r>
      <w:r w:rsidR="0074401C" w:rsidRPr="0074401C">
        <w:t> </w:t>
      </w:r>
      <w:r w:rsidR="002B191E" w:rsidRPr="0074401C">
        <w:t>88</w:t>
      </w:r>
      <w:r w:rsidRPr="0074401C">
        <w:t>.</w:t>
      </w:r>
    </w:p>
    <w:p w:rsidR="00104280" w:rsidRPr="0074401C" w:rsidRDefault="00104280" w:rsidP="0074401C">
      <w:pPr>
        <w:pStyle w:val="subsection"/>
      </w:pPr>
      <w:r w:rsidRPr="0074401C">
        <w:tab/>
        <w:t>(2)</w:t>
      </w:r>
      <w:r w:rsidRPr="0074401C">
        <w:tab/>
        <w:t>An appointment may be made:</w:t>
      </w:r>
    </w:p>
    <w:p w:rsidR="00104280" w:rsidRPr="0074401C" w:rsidRDefault="00104280" w:rsidP="0074401C">
      <w:pPr>
        <w:pStyle w:val="paragraph"/>
      </w:pPr>
      <w:r w:rsidRPr="0074401C">
        <w:tab/>
        <w:t>(a)</w:t>
      </w:r>
      <w:r w:rsidRPr="0074401C">
        <w:tab/>
        <w:t>at the request of the participant; or</w:t>
      </w:r>
    </w:p>
    <w:p w:rsidR="00104280" w:rsidRPr="0074401C" w:rsidRDefault="00104280" w:rsidP="0074401C">
      <w:pPr>
        <w:pStyle w:val="paragraph"/>
      </w:pPr>
      <w:r w:rsidRPr="0074401C">
        <w:tab/>
        <w:t>(b)</w:t>
      </w:r>
      <w:r w:rsidRPr="0074401C">
        <w:tab/>
        <w:t>on the initiative of the CEO.</w:t>
      </w:r>
    </w:p>
    <w:p w:rsidR="00104280" w:rsidRPr="0074401C" w:rsidRDefault="00104280" w:rsidP="0074401C">
      <w:pPr>
        <w:pStyle w:val="subsection"/>
      </w:pPr>
      <w:r w:rsidRPr="0074401C">
        <w:tab/>
        <w:t>(3)</w:t>
      </w:r>
      <w:r w:rsidRPr="0074401C">
        <w:tab/>
        <w:t>An appointment may limit the matters in relation to which the person is the plan nominee of the participant.</w:t>
      </w:r>
    </w:p>
    <w:p w:rsidR="00104280" w:rsidRPr="0074401C" w:rsidRDefault="002B191E" w:rsidP="0074401C">
      <w:pPr>
        <w:pStyle w:val="ActHead5"/>
      </w:pPr>
      <w:bookmarkStart w:id="116" w:name="_Toc341714576"/>
      <w:r w:rsidRPr="0074401C">
        <w:rPr>
          <w:rStyle w:val="CharSectno"/>
        </w:rPr>
        <w:t>87</w:t>
      </w:r>
      <w:r w:rsidR="00104280" w:rsidRPr="0074401C">
        <w:t xml:space="preserve">  Appointment of correspondence nominee</w:t>
      </w:r>
      <w:bookmarkEnd w:id="116"/>
    </w:p>
    <w:p w:rsidR="00104280" w:rsidRPr="0074401C" w:rsidRDefault="00104280" w:rsidP="0074401C">
      <w:pPr>
        <w:pStyle w:val="subsection"/>
      </w:pPr>
      <w:r w:rsidRPr="0074401C">
        <w:tab/>
        <w:t>(1)</w:t>
      </w:r>
      <w:r w:rsidRPr="0074401C">
        <w:tab/>
        <w:t xml:space="preserve">The CEO may, in writing, appoint a person to be the </w:t>
      </w:r>
      <w:r w:rsidRPr="0074401C">
        <w:rPr>
          <w:b/>
          <w:i/>
        </w:rPr>
        <w:t>correspondence nominee</w:t>
      </w:r>
      <w:r w:rsidRPr="0074401C">
        <w:t xml:space="preserve"> of a participant for the purposes of this Act.</w:t>
      </w:r>
    </w:p>
    <w:p w:rsidR="00104280" w:rsidRPr="0074401C" w:rsidRDefault="00104280" w:rsidP="0074401C">
      <w:pPr>
        <w:pStyle w:val="notetext"/>
      </w:pPr>
      <w:r w:rsidRPr="0074401C">
        <w:t>Note:</w:t>
      </w:r>
      <w:r w:rsidRPr="0074401C">
        <w:tab/>
        <w:t>The CEO must make the appointment in accordance with section</w:t>
      </w:r>
      <w:r w:rsidR="0074401C" w:rsidRPr="0074401C">
        <w:t> </w:t>
      </w:r>
      <w:r w:rsidR="002B191E" w:rsidRPr="0074401C">
        <w:t>88</w:t>
      </w:r>
      <w:r w:rsidRPr="0074401C">
        <w:t>.</w:t>
      </w:r>
    </w:p>
    <w:p w:rsidR="00104280" w:rsidRPr="0074401C" w:rsidRDefault="00104280" w:rsidP="0074401C">
      <w:pPr>
        <w:pStyle w:val="subsection"/>
      </w:pPr>
      <w:r w:rsidRPr="0074401C">
        <w:tab/>
        <w:t>(2)</w:t>
      </w:r>
      <w:r w:rsidRPr="0074401C">
        <w:tab/>
        <w:t>An appointment may be made:</w:t>
      </w:r>
    </w:p>
    <w:p w:rsidR="00104280" w:rsidRPr="0074401C" w:rsidRDefault="00104280" w:rsidP="0074401C">
      <w:pPr>
        <w:pStyle w:val="paragraph"/>
      </w:pPr>
      <w:r w:rsidRPr="0074401C">
        <w:tab/>
        <w:t>(a)</w:t>
      </w:r>
      <w:r w:rsidRPr="0074401C">
        <w:tab/>
        <w:t>at the request of the participant; or</w:t>
      </w:r>
    </w:p>
    <w:p w:rsidR="00104280" w:rsidRPr="0074401C" w:rsidRDefault="00104280" w:rsidP="0074401C">
      <w:pPr>
        <w:pStyle w:val="paragraph"/>
      </w:pPr>
      <w:r w:rsidRPr="0074401C">
        <w:tab/>
        <w:t>(b)</w:t>
      </w:r>
      <w:r w:rsidRPr="0074401C">
        <w:tab/>
        <w:t>on the initiative of the CEO.</w:t>
      </w:r>
    </w:p>
    <w:p w:rsidR="00104280" w:rsidRPr="0074401C" w:rsidRDefault="002B191E" w:rsidP="0074401C">
      <w:pPr>
        <w:pStyle w:val="ActHead5"/>
      </w:pPr>
      <w:bookmarkStart w:id="117" w:name="_Toc341714577"/>
      <w:r w:rsidRPr="0074401C">
        <w:rPr>
          <w:rStyle w:val="CharSectno"/>
        </w:rPr>
        <w:t>88</w:t>
      </w:r>
      <w:r w:rsidR="00104280" w:rsidRPr="0074401C">
        <w:t xml:space="preserve">  Provisions relating to appointments</w:t>
      </w:r>
      <w:bookmarkEnd w:id="117"/>
    </w:p>
    <w:p w:rsidR="00104280" w:rsidRPr="0074401C" w:rsidRDefault="00104280" w:rsidP="0074401C">
      <w:pPr>
        <w:pStyle w:val="subsection"/>
      </w:pPr>
      <w:r w:rsidRPr="0074401C">
        <w:tab/>
        <w:t>(1)</w:t>
      </w:r>
      <w:r w:rsidRPr="0074401C">
        <w:tab/>
        <w:t>A person may be appointed as the plan nominee and the correspondence nominee of the same participant.</w:t>
      </w:r>
    </w:p>
    <w:p w:rsidR="00104280" w:rsidRPr="0074401C" w:rsidRDefault="00104280" w:rsidP="0074401C">
      <w:pPr>
        <w:pStyle w:val="subsection"/>
      </w:pPr>
      <w:r w:rsidRPr="0074401C">
        <w:tab/>
        <w:t>(2)</w:t>
      </w:r>
      <w:r w:rsidRPr="0074401C">
        <w:tab/>
        <w:t>The CEO must not appoint a</w:t>
      </w:r>
      <w:r w:rsidR="00CA5FF6" w:rsidRPr="0074401C">
        <w:t xml:space="preserve"> person as a</w:t>
      </w:r>
      <w:r w:rsidRPr="0074401C">
        <w:t xml:space="preserve"> nominee of a participant under section</w:t>
      </w:r>
      <w:r w:rsidR="0074401C" w:rsidRPr="0074401C">
        <w:t> </w:t>
      </w:r>
      <w:r w:rsidR="002B191E" w:rsidRPr="0074401C">
        <w:t>86</w:t>
      </w:r>
      <w:r w:rsidRPr="0074401C">
        <w:t xml:space="preserve"> or </w:t>
      </w:r>
      <w:r w:rsidR="002B191E" w:rsidRPr="0074401C">
        <w:t>87</w:t>
      </w:r>
      <w:r w:rsidRPr="0074401C">
        <w:t xml:space="preserve"> except:</w:t>
      </w:r>
    </w:p>
    <w:p w:rsidR="00104280" w:rsidRPr="0074401C" w:rsidRDefault="00104280" w:rsidP="0074401C">
      <w:pPr>
        <w:pStyle w:val="paragraph"/>
      </w:pPr>
      <w:r w:rsidRPr="0074401C">
        <w:tab/>
        <w:t>(a)</w:t>
      </w:r>
      <w:r w:rsidRPr="0074401C">
        <w:tab/>
        <w:t>with the written consent of the person to be appointed; and</w:t>
      </w:r>
    </w:p>
    <w:p w:rsidR="00104280" w:rsidRPr="0074401C" w:rsidRDefault="00104280" w:rsidP="0074401C">
      <w:pPr>
        <w:pStyle w:val="paragraph"/>
      </w:pPr>
      <w:r w:rsidRPr="0074401C">
        <w:tab/>
        <w:t>(b)</w:t>
      </w:r>
      <w:r w:rsidRPr="0074401C">
        <w:tab/>
        <w:t xml:space="preserve">after taking into consideration the wishes (if any) of the participant regarding the making of </w:t>
      </w:r>
      <w:r w:rsidR="008245E0" w:rsidRPr="0074401C">
        <w:t>the</w:t>
      </w:r>
      <w:r w:rsidRPr="0074401C">
        <w:t xml:space="preserve"> appointment.</w:t>
      </w:r>
    </w:p>
    <w:p w:rsidR="00DD3A4D" w:rsidRPr="0074401C" w:rsidRDefault="00104280" w:rsidP="0074401C">
      <w:pPr>
        <w:pStyle w:val="subsection"/>
      </w:pPr>
      <w:r w:rsidRPr="0074401C">
        <w:tab/>
      </w:r>
      <w:r w:rsidR="00F25612" w:rsidRPr="0074401C">
        <w:t>(3</w:t>
      </w:r>
      <w:r w:rsidR="00DD3A4D" w:rsidRPr="0074401C">
        <w:t>)</w:t>
      </w:r>
      <w:r w:rsidR="00DD3A4D" w:rsidRPr="0074401C">
        <w:tab/>
        <w:t>In appointing a person as a nominee of a participant under section</w:t>
      </w:r>
      <w:r w:rsidR="0074401C" w:rsidRPr="0074401C">
        <w:t> </w:t>
      </w:r>
      <w:r w:rsidR="002B191E" w:rsidRPr="0074401C">
        <w:t>86</w:t>
      </w:r>
      <w:r w:rsidR="00DD3A4D" w:rsidRPr="0074401C">
        <w:t xml:space="preserve"> or </w:t>
      </w:r>
      <w:r w:rsidR="002B191E" w:rsidRPr="0074401C">
        <w:t>87</w:t>
      </w:r>
      <w:r w:rsidR="00DD3A4D" w:rsidRPr="0074401C">
        <w:t xml:space="preserve">, the CEO must </w:t>
      </w:r>
      <w:r w:rsidR="00067FA0" w:rsidRPr="0074401C">
        <w:t>consider</w:t>
      </w:r>
      <w:r w:rsidR="00DD3A4D" w:rsidRPr="0074401C">
        <w:t xml:space="preserve"> whether the person is able to comply with section</w:t>
      </w:r>
      <w:r w:rsidR="0074401C" w:rsidRPr="0074401C">
        <w:t> </w:t>
      </w:r>
      <w:r w:rsidR="002B191E" w:rsidRPr="0074401C">
        <w:t>80</w:t>
      </w:r>
      <w:r w:rsidR="00DD3A4D" w:rsidRPr="0074401C">
        <w:t>.</w:t>
      </w:r>
    </w:p>
    <w:p w:rsidR="00104280" w:rsidRPr="0074401C" w:rsidRDefault="00DD3A4D" w:rsidP="0074401C">
      <w:pPr>
        <w:pStyle w:val="subsection"/>
      </w:pPr>
      <w:r w:rsidRPr="0074401C">
        <w:tab/>
      </w:r>
      <w:r w:rsidR="00F25612" w:rsidRPr="0074401C">
        <w:t>(4</w:t>
      </w:r>
      <w:r w:rsidR="00104280" w:rsidRPr="0074401C">
        <w:t>)</w:t>
      </w:r>
      <w:r w:rsidR="00104280" w:rsidRPr="0074401C">
        <w:tab/>
        <w:t>In appointing a nominee of a participant under section</w:t>
      </w:r>
      <w:r w:rsidR="0074401C" w:rsidRPr="0074401C">
        <w:t> </w:t>
      </w:r>
      <w:r w:rsidR="002B191E" w:rsidRPr="0074401C">
        <w:t>86</w:t>
      </w:r>
      <w:r w:rsidR="00104280" w:rsidRPr="0074401C">
        <w:t xml:space="preserve"> or </w:t>
      </w:r>
      <w:r w:rsidR="002B191E" w:rsidRPr="0074401C">
        <w:t>87</w:t>
      </w:r>
      <w:r w:rsidR="00104280" w:rsidRPr="0074401C">
        <w:t>, the CEO must have regard to whether a person has guardianship of the participant under a law of the Commonwealth, a State or a Territory.</w:t>
      </w:r>
    </w:p>
    <w:p w:rsidR="00104280" w:rsidRPr="0074401C" w:rsidRDefault="00F25612" w:rsidP="0074401C">
      <w:pPr>
        <w:pStyle w:val="subsection"/>
      </w:pPr>
      <w:r w:rsidRPr="0074401C">
        <w:tab/>
        <w:t>(5</w:t>
      </w:r>
      <w:r w:rsidR="00104280" w:rsidRPr="0074401C">
        <w:t>)</w:t>
      </w:r>
      <w:r w:rsidR="00104280" w:rsidRPr="0074401C">
        <w:tab/>
        <w:t>The CEO must cause a copy of an appointment under section</w:t>
      </w:r>
      <w:r w:rsidR="0074401C" w:rsidRPr="0074401C">
        <w:t> </w:t>
      </w:r>
      <w:r w:rsidR="002B191E" w:rsidRPr="0074401C">
        <w:t>86</w:t>
      </w:r>
      <w:r w:rsidR="00104280" w:rsidRPr="0074401C">
        <w:t xml:space="preserve"> or </w:t>
      </w:r>
      <w:r w:rsidR="002B191E" w:rsidRPr="0074401C">
        <w:t>87</w:t>
      </w:r>
      <w:r w:rsidR="00104280" w:rsidRPr="0074401C">
        <w:t xml:space="preserve"> to be given to:</w:t>
      </w:r>
    </w:p>
    <w:p w:rsidR="00104280" w:rsidRPr="0074401C" w:rsidRDefault="00104280" w:rsidP="0074401C">
      <w:pPr>
        <w:pStyle w:val="paragraph"/>
      </w:pPr>
      <w:r w:rsidRPr="0074401C">
        <w:tab/>
        <w:t>(a)</w:t>
      </w:r>
      <w:r w:rsidRPr="0074401C">
        <w:tab/>
        <w:t>the nominee; and</w:t>
      </w:r>
    </w:p>
    <w:p w:rsidR="00104280" w:rsidRPr="0074401C" w:rsidRDefault="00104280" w:rsidP="0074401C">
      <w:pPr>
        <w:pStyle w:val="paragraph"/>
      </w:pPr>
      <w:r w:rsidRPr="0074401C">
        <w:tab/>
        <w:t>(b)</w:t>
      </w:r>
      <w:r w:rsidRPr="0074401C">
        <w:tab/>
        <w:t>the participant.</w:t>
      </w:r>
    </w:p>
    <w:p w:rsidR="004D7DA3" w:rsidRPr="0074401C" w:rsidRDefault="00104280" w:rsidP="0074401C">
      <w:pPr>
        <w:pStyle w:val="subsection"/>
      </w:pPr>
      <w:r w:rsidRPr="0074401C">
        <w:tab/>
      </w:r>
      <w:r w:rsidR="00F25612" w:rsidRPr="0074401C">
        <w:t>(6</w:t>
      </w:r>
      <w:r w:rsidRPr="0074401C">
        <w:t>)</w:t>
      </w:r>
      <w:r w:rsidRPr="0074401C">
        <w:tab/>
        <w:t>The National Disability Insurance Scheme rules may prescribe</w:t>
      </w:r>
      <w:r w:rsidR="004D7DA3" w:rsidRPr="0074401C">
        <w:t>:</w:t>
      </w:r>
    </w:p>
    <w:p w:rsidR="00104280" w:rsidRPr="0074401C" w:rsidRDefault="004D7DA3" w:rsidP="0074401C">
      <w:pPr>
        <w:pStyle w:val="paragraph"/>
      </w:pPr>
      <w:r w:rsidRPr="0074401C">
        <w:tab/>
        <w:t>(a)</w:t>
      </w:r>
      <w:r w:rsidRPr="0074401C">
        <w:tab/>
      </w:r>
      <w:r w:rsidR="00104280" w:rsidRPr="0074401C">
        <w:t>persons who mu</w:t>
      </w:r>
      <w:r w:rsidRPr="0074401C">
        <w:t>st not be appointed as nominees; and</w:t>
      </w:r>
    </w:p>
    <w:p w:rsidR="004D7DA3" w:rsidRPr="0074401C" w:rsidRDefault="004D7DA3" w:rsidP="0074401C">
      <w:pPr>
        <w:pStyle w:val="paragraph"/>
      </w:pPr>
      <w:r w:rsidRPr="0074401C">
        <w:tab/>
        <w:t>(b)</w:t>
      </w:r>
      <w:r w:rsidRPr="0074401C">
        <w:tab/>
      </w:r>
      <w:r w:rsidR="00D10869" w:rsidRPr="0074401C">
        <w:t>criteria to which the CEO is to have regard in considering the appointment of a nominee.</w:t>
      </w:r>
    </w:p>
    <w:p w:rsidR="00104280" w:rsidRPr="0074401C" w:rsidRDefault="002B191E" w:rsidP="0074401C">
      <w:pPr>
        <w:pStyle w:val="ActHead5"/>
      </w:pPr>
      <w:bookmarkStart w:id="118" w:name="_Toc341714578"/>
      <w:r w:rsidRPr="0074401C">
        <w:rPr>
          <w:rStyle w:val="CharSectno"/>
        </w:rPr>
        <w:t>89</w:t>
      </w:r>
      <w:r w:rsidR="00104280" w:rsidRPr="0074401C">
        <w:t xml:space="preserve">  Circumstances in which the CEO must cancel appointment of nominees</w:t>
      </w:r>
      <w:bookmarkEnd w:id="118"/>
    </w:p>
    <w:p w:rsidR="00104280" w:rsidRPr="0074401C" w:rsidRDefault="00104280" w:rsidP="0074401C">
      <w:pPr>
        <w:pStyle w:val="SubsectionHead"/>
      </w:pPr>
      <w:r w:rsidRPr="0074401C">
        <w:t>At the request of a participant</w:t>
      </w:r>
    </w:p>
    <w:p w:rsidR="00104280" w:rsidRPr="0074401C" w:rsidRDefault="00104280" w:rsidP="0074401C">
      <w:pPr>
        <w:pStyle w:val="subsection"/>
      </w:pPr>
      <w:r w:rsidRPr="0074401C">
        <w:tab/>
        <w:t>(1)</w:t>
      </w:r>
      <w:r w:rsidRPr="0074401C">
        <w:tab/>
        <w:t>If:</w:t>
      </w:r>
    </w:p>
    <w:p w:rsidR="00104280" w:rsidRPr="0074401C" w:rsidRDefault="00104280" w:rsidP="0074401C">
      <w:pPr>
        <w:pStyle w:val="paragraph"/>
      </w:pPr>
      <w:r w:rsidRPr="0074401C">
        <w:tab/>
        <w:t>(a)</w:t>
      </w:r>
      <w:r w:rsidRPr="0074401C">
        <w:tab/>
        <w:t>a person is appointed as a nominee of a participant under section</w:t>
      </w:r>
      <w:r w:rsidR="0074401C" w:rsidRPr="0074401C">
        <w:t> </w:t>
      </w:r>
      <w:r w:rsidR="002B191E" w:rsidRPr="0074401C">
        <w:t>86</w:t>
      </w:r>
      <w:r w:rsidRPr="0074401C">
        <w:t xml:space="preserve"> or </w:t>
      </w:r>
      <w:r w:rsidR="002B191E" w:rsidRPr="0074401C">
        <w:t>87</w:t>
      </w:r>
      <w:r w:rsidRPr="0074401C">
        <w:t xml:space="preserve"> at the request of the participant; and</w:t>
      </w:r>
    </w:p>
    <w:p w:rsidR="00104280" w:rsidRPr="0074401C" w:rsidRDefault="00104280" w:rsidP="0074401C">
      <w:pPr>
        <w:pStyle w:val="paragraph"/>
      </w:pPr>
      <w:r w:rsidRPr="0074401C">
        <w:tab/>
        <w:t>(b)</w:t>
      </w:r>
      <w:r w:rsidRPr="0074401C">
        <w:tab/>
        <w:t>the participant requests the CEO to cancel the appointment;</w:t>
      </w:r>
    </w:p>
    <w:p w:rsidR="00104280" w:rsidRPr="0074401C" w:rsidRDefault="00104280" w:rsidP="0074401C">
      <w:pPr>
        <w:pStyle w:val="subsection2"/>
      </w:pPr>
      <w:r w:rsidRPr="0074401C">
        <w:t>the CEO must, as soon as practicable, cancel the appointment by written instrument.</w:t>
      </w:r>
    </w:p>
    <w:p w:rsidR="00104280" w:rsidRPr="0074401C" w:rsidRDefault="00104280" w:rsidP="0074401C">
      <w:pPr>
        <w:pStyle w:val="subsection"/>
      </w:pPr>
      <w:r w:rsidRPr="0074401C">
        <w:tab/>
        <w:t>(2)</w:t>
      </w:r>
      <w:r w:rsidRPr="0074401C">
        <w:tab/>
        <w:t xml:space="preserve">A request under </w:t>
      </w:r>
      <w:r w:rsidR="0074401C" w:rsidRPr="0074401C">
        <w:t>paragraph (</w:t>
      </w:r>
      <w:r w:rsidRPr="0074401C">
        <w:t>1)(b) need not be made in writing. If the request is not made in writing, the CEO must make a written record of the request.</w:t>
      </w:r>
    </w:p>
    <w:p w:rsidR="00104280" w:rsidRPr="0074401C" w:rsidRDefault="00104280" w:rsidP="0074401C">
      <w:pPr>
        <w:pStyle w:val="SubsectionHead"/>
      </w:pPr>
      <w:r w:rsidRPr="0074401C">
        <w:t>Nominee no longer wishes to be a nominee</w:t>
      </w:r>
    </w:p>
    <w:p w:rsidR="00104280" w:rsidRPr="0074401C" w:rsidRDefault="00104280" w:rsidP="0074401C">
      <w:pPr>
        <w:pStyle w:val="subsection"/>
      </w:pPr>
      <w:r w:rsidRPr="0074401C">
        <w:tab/>
        <w:t>(3)</w:t>
      </w:r>
      <w:r w:rsidRPr="0074401C">
        <w:tab/>
        <w:t>If:</w:t>
      </w:r>
    </w:p>
    <w:p w:rsidR="00104280" w:rsidRPr="0074401C" w:rsidRDefault="00104280" w:rsidP="0074401C">
      <w:pPr>
        <w:pStyle w:val="paragraph"/>
      </w:pPr>
      <w:r w:rsidRPr="0074401C">
        <w:tab/>
        <w:t>(a)</w:t>
      </w:r>
      <w:r w:rsidRPr="0074401C">
        <w:tab/>
        <w:t>a person is appointed as a nominee of a participant under section</w:t>
      </w:r>
      <w:r w:rsidR="0074401C" w:rsidRPr="0074401C">
        <w:t> </w:t>
      </w:r>
      <w:r w:rsidR="002B191E" w:rsidRPr="0074401C">
        <w:t>86</w:t>
      </w:r>
      <w:r w:rsidRPr="0074401C">
        <w:t xml:space="preserve"> or </w:t>
      </w:r>
      <w:r w:rsidR="002B191E" w:rsidRPr="0074401C">
        <w:t>87</w:t>
      </w:r>
      <w:r w:rsidRPr="0074401C">
        <w:t>; and</w:t>
      </w:r>
    </w:p>
    <w:p w:rsidR="00104280" w:rsidRPr="0074401C" w:rsidRDefault="00104280" w:rsidP="0074401C">
      <w:pPr>
        <w:pStyle w:val="paragraph"/>
      </w:pPr>
      <w:r w:rsidRPr="0074401C">
        <w:tab/>
        <w:t>(b)</w:t>
      </w:r>
      <w:r w:rsidRPr="0074401C">
        <w:tab/>
        <w:t>the person informs the CEO in writing that the person no longer wishes to be a nominee under that appointment;</w:t>
      </w:r>
    </w:p>
    <w:p w:rsidR="00104280" w:rsidRPr="0074401C" w:rsidRDefault="00104280" w:rsidP="0074401C">
      <w:pPr>
        <w:pStyle w:val="subsection2"/>
      </w:pPr>
      <w:r w:rsidRPr="0074401C">
        <w:t>the CEO must, as soon as practicable, cancel the appointment by written instrument.</w:t>
      </w:r>
    </w:p>
    <w:p w:rsidR="00104280" w:rsidRPr="0074401C" w:rsidRDefault="00104280" w:rsidP="0074401C">
      <w:pPr>
        <w:pStyle w:val="SubsectionHead"/>
      </w:pPr>
      <w:r w:rsidRPr="0074401C">
        <w:t>Copy of instrument of cancellation to be given</w:t>
      </w:r>
    </w:p>
    <w:p w:rsidR="00104280" w:rsidRPr="0074401C" w:rsidRDefault="00104280" w:rsidP="0074401C">
      <w:pPr>
        <w:pStyle w:val="subsection"/>
      </w:pPr>
      <w:r w:rsidRPr="0074401C">
        <w:tab/>
        <w:t>(4)</w:t>
      </w:r>
      <w:r w:rsidRPr="0074401C">
        <w:tab/>
        <w:t>If the appointment of a person as a nominee of a participant is cancelled under this section, the CEO must give the person and participant a copy of the instrument of cancellation.</w:t>
      </w:r>
    </w:p>
    <w:p w:rsidR="00104280" w:rsidRPr="0074401C" w:rsidRDefault="002B191E" w:rsidP="0074401C">
      <w:pPr>
        <w:pStyle w:val="ActHead5"/>
      </w:pPr>
      <w:bookmarkStart w:id="119" w:name="_Toc341714579"/>
      <w:r w:rsidRPr="0074401C">
        <w:rPr>
          <w:rStyle w:val="CharSectno"/>
        </w:rPr>
        <w:t>90</w:t>
      </w:r>
      <w:r w:rsidR="00104280" w:rsidRPr="0074401C">
        <w:t xml:space="preserve">  General circumstances in which CEO may cancel or suspend appointment of nominees</w:t>
      </w:r>
      <w:bookmarkEnd w:id="119"/>
    </w:p>
    <w:p w:rsidR="00104280" w:rsidRPr="0074401C" w:rsidRDefault="00104280" w:rsidP="0074401C">
      <w:pPr>
        <w:pStyle w:val="SubsectionHead"/>
      </w:pPr>
      <w:r w:rsidRPr="0074401C">
        <w:t>At the request of a participant</w:t>
      </w:r>
    </w:p>
    <w:p w:rsidR="00104280" w:rsidRPr="0074401C" w:rsidRDefault="00104280" w:rsidP="0074401C">
      <w:pPr>
        <w:pStyle w:val="subsection"/>
      </w:pPr>
      <w:r w:rsidRPr="0074401C">
        <w:tab/>
        <w:t>(1)</w:t>
      </w:r>
      <w:r w:rsidRPr="0074401C">
        <w:tab/>
        <w:t>If:</w:t>
      </w:r>
    </w:p>
    <w:p w:rsidR="00104280" w:rsidRPr="0074401C" w:rsidRDefault="00104280" w:rsidP="0074401C">
      <w:pPr>
        <w:pStyle w:val="paragraph"/>
      </w:pPr>
      <w:r w:rsidRPr="0074401C">
        <w:tab/>
        <w:t>(a)</w:t>
      </w:r>
      <w:r w:rsidRPr="0074401C">
        <w:tab/>
        <w:t>a person is appointed as a nominee of a participant under section</w:t>
      </w:r>
      <w:r w:rsidR="0074401C" w:rsidRPr="0074401C">
        <w:t> </w:t>
      </w:r>
      <w:r w:rsidR="002B191E" w:rsidRPr="0074401C">
        <w:t>86</w:t>
      </w:r>
      <w:r w:rsidRPr="0074401C">
        <w:t xml:space="preserve"> or </w:t>
      </w:r>
      <w:r w:rsidR="002B191E" w:rsidRPr="0074401C">
        <w:t>87</w:t>
      </w:r>
      <w:r w:rsidRPr="0074401C">
        <w:t xml:space="preserve"> on the initiative of the CEO; and</w:t>
      </w:r>
    </w:p>
    <w:p w:rsidR="00104280" w:rsidRPr="0074401C" w:rsidRDefault="00104280" w:rsidP="0074401C">
      <w:pPr>
        <w:pStyle w:val="paragraph"/>
      </w:pPr>
      <w:r w:rsidRPr="0074401C">
        <w:tab/>
        <w:t>(b)</w:t>
      </w:r>
      <w:r w:rsidRPr="0074401C">
        <w:tab/>
        <w:t>the participant requests the CEO to cancel the appointment;</w:t>
      </w:r>
    </w:p>
    <w:p w:rsidR="00104280" w:rsidRPr="0074401C" w:rsidRDefault="00104280" w:rsidP="0074401C">
      <w:pPr>
        <w:pStyle w:val="subsection2"/>
      </w:pPr>
      <w:r w:rsidRPr="0074401C">
        <w:t>the CEO may, by written instrument, cancel the appointment.</w:t>
      </w:r>
    </w:p>
    <w:p w:rsidR="00104280" w:rsidRPr="0074401C" w:rsidRDefault="00104280" w:rsidP="0074401C">
      <w:pPr>
        <w:pStyle w:val="subsection"/>
      </w:pPr>
      <w:r w:rsidRPr="0074401C">
        <w:tab/>
        <w:t>(2)</w:t>
      </w:r>
      <w:r w:rsidRPr="0074401C">
        <w:tab/>
        <w:t xml:space="preserve">A request under </w:t>
      </w:r>
      <w:r w:rsidR="0074401C" w:rsidRPr="0074401C">
        <w:t>paragraph (</w:t>
      </w:r>
      <w:r w:rsidRPr="0074401C">
        <w:t>1)(b) need not be made in writing. If the request is not made in writing, the CEO must make a written record of the request.</w:t>
      </w:r>
    </w:p>
    <w:p w:rsidR="00104280" w:rsidRPr="0074401C" w:rsidRDefault="00104280" w:rsidP="0074401C">
      <w:pPr>
        <w:pStyle w:val="subsection"/>
      </w:pPr>
      <w:r w:rsidRPr="0074401C">
        <w:tab/>
        <w:t>(3)</w:t>
      </w:r>
      <w:r w:rsidRPr="0074401C">
        <w:tab/>
        <w:t xml:space="preserve">If a request is made under </w:t>
      </w:r>
      <w:r w:rsidR="0074401C" w:rsidRPr="0074401C">
        <w:t>paragraph (</w:t>
      </w:r>
      <w:r w:rsidRPr="0074401C">
        <w:t>1)(b):</w:t>
      </w:r>
    </w:p>
    <w:p w:rsidR="00104280" w:rsidRPr="0074401C" w:rsidRDefault="00104280" w:rsidP="0074401C">
      <w:pPr>
        <w:pStyle w:val="paragraph"/>
      </w:pPr>
      <w:r w:rsidRPr="0074401C">
        <w:tab/>
        <w:t>(a)</w:t>
      </w:r>
      <w:r w:rsidRPr="0074401C">
        <w:tab/>
        <w:t>the CEO must decide whether to cancel the appointment within 14 days after receiving the request; and</w:t>
      </w:r>
    </w:p>
    <w:p w:rsidR="00104280" w:rsidRPr="0074401C" w:rsidRDefault="00104280" w:rsidP="0074401C">
      <w:pPr>
        <w:pStyle w:val="paragraph"/>
      </w:pPr>
      <w:r w:rsidRPr="0074401C">
        <w:tab/>
        <w:t>(b)</w:t>
      </w:r>
      <w:r w:rsidRPr="0074401C">
        <w:tab/>
        <w:t>if the CEO decides not to cancel the appointment—the CEO must give the person and participant written notice of the CEO’s decision.</w:t>
      </w:r>
    </w:p>
    <w:p w:rsidR="00104280" w:rsidRPr="0074401C" w:rsidRDefault="00104280" w:rsidP="0074401C">
      <w:pPr>
        <w:pStyle w:val="SubsectionHead"/>
      </w:pPr>
      <w:r w:rsidRPr="0074401C">
        <w:t>Ability to act as a nominee affected</w:t>
      </w:r>
    </w:p>
    <w:p w:rsidR="00104280" w:rsidRPr="0074401C" w:rsidRDefault="00104280" w:rsidP="0074401C">
      <w:pPr>
        <w:pStyle w:val="subsection"/>
      </w:pPr>
      <w:r w:rsidRPr="0074401C">
        <w:tab/>
        <w:t>(4)</w:t>
      </w:r>
      <w:r w:rsidRPr="0074401C">
        <w:tab/>
        <w:t>The CEO may, by written instrument, suspend or cancel one or more of a nominee’s appointments if:</w:t>
      </w:r>
    </w:p>
    <w:p w:rsidR="00104280" w:rsidRPr="0074401C" w:rsidRDefault="00104280" w:rsidP="0074401C">
      <w:pPr>
        <w:pStyle w:val="paragraph"/>
      </w:pPr>
      <w:r w:rsidRPr="0074401C">
        <w:tab/>
        <w:t>(a)</w:t>
      </w:r>
      <w:r w:rsidRPr="0074401C">
        <w:tab/>
        <w:t>the CEO gives the nominee a notice under section</w:t>
      </w:r>
      <w:r w:rsidR="0074401C" w:rsidRPr="0074401C">
        <w:t> </w:t>
      </w:r>
      <w:r w:rsidR="002B191E" w:rsidRPr="0074401C">
        <w:t>83</w:t>
      </w:r>
      <w:r w:rsidRPr="0074401C">
        <w:t>; and</w:t>
      </w:r>
    </w:p>
    <w:p w:rsidR="00104280" w:rsidRPr="0074401C" w:rsidRDefault="00104280" w:rsidP="0074401C">
      <w:pPr>
        <w:pStyle w:val="paragraph"/>
      </w:pPr>
      <w:r w:rsidRPr="0074401C">
        <w:tab/>
        <w:t>(b)</w:t>
      </w:r>
      <w:r w:rsidRPr="0074401C">
        <w:tab/>
        <w:t xml:space="preserve">the nominee informs the Agency that an event or change of circumstances has happened or is likely to happen and is likely to have an effect referred to in paragraph </w:t>
      </w:r>
      <w:r w:rsidR="002B191E" w:rsidRPr="0074401C">
        <w:t>83</w:t>
      </w:r>
      <w:r w:rsidRPr="0074401C">
        <w:t>(1)(b).</w:t>
      </w:r>
    </w:p>
    <w:p w:rsidR="00104280" w:rsidRPr="0074401C" w:rsidRDefault="00104280" w:rsidP="0074401C">
      <w:pPr>
        <w:pStyle w:val="SubsectionHead"/>
      </w:pPr>
      <w:r w:rsidRPr="0074401C">
        <w:t>Failure to comply with a notice under section</w:t>
      </w:r>
      <w:r w:rsidR="0074401C" w:rsidRPr="0074401C">
        <w:t> </w:t>
      </w:r>
      <w:r w:rsidR="002B191E" w:rsidRPr="0074401C">
        <w:t>83</w:t>
      </w:r>
      <w:r w:rsidRPr="0074401C">
        <w:t xml:space="preserve"> or </w:t>
      </w:r>
      <w:r w:rsidR="002B191E" w:rsidRPr="0074401C">
        <w:t>84</w:t>
      </w:r>
    </w:p>
    <w:p w:rsidR="00104280" w:rsidRPr="0074401C" w:rsidRDefault="00104280" w:rsidP="0074401C">
      <w:pPr>
        <w:pStyle w:val="subsection"/>
      </w:pPr>
      <w:r w:rsidRPr="0074401C">
        <w:tab/>
        <w:t>(5)</w:t>
      </w:r>
      <w:r w:rsidRPr="0074401C">
        <w:tab/>
        <w:t>The CEO may, by written instrument, suspend or cancel one or more of a nominee’s appointments if:</w:t>
      </w:r>
    </w:p>
    <w:p w:rsidR="00104280" w:rsidRPr="0074401C" w:rsidRDefault="00104280" w:rsidP="0074401C">
      <w:pPr>
        <w:pStyle w:val="paragraph"/>
        <w:rPr>
          <w:i/>
          <w:sz w:val="30"/>
        </w:rPr>
      </w:pPr>
      <w:r w:rsidRPr="0074401C">
        <w:tab/>
        <w:t>(a)</w:t>
      </w:r>
      <w:r w:rsidRPr="0074401C">
        <w:tab/>
        <w:t>the CEO gives the nominee a notice under</w:t>
      </w:r>
      <w:r w:rsidRPr="0074401C">
        <w:rPr>
          <w:sz w:val="28"/>
        </w:rPr>
        <w:t xml:space="preserve"> </w:t>
      </w:r>
      <w:r w:rsidRPr="0074401C">
        <w:t>section</w:t>
      </w:r>
      <w:r w:rsidR="0074401C" w:rsidRPr="0074401C">
        <w:t> </w:t>
      </w:r>
      <w:r w:rsidR="002B191E" w:rsidRPr="0074401C">
        <w:t>83</w:t>
      </w:r>
      <w:r w:rsidRPr="0074401C">
        <w:t xml:space="preserve"> or </w:t>
      </w:r>
      <w:r w:rsidR="002B191E" w:rsidRPr="0074401C">
        <w:t>84</w:t>
      </w:r>
      <w:r w:rsidRPr="0074401C">
        <w:t>; and</w:t>
      </w:r>
    </w:p>
    <w:p w:rsidR="00104280" w:rsidRPr="0074401C" w:rsidRDefault="00104280" w:rsidP="0074401C">
      <w:pPr>
        <w:pStyle w:val="paragraph"/>
      </w:pPr>
      <w:r w:rsidRPr="0074401C">
        <w:tab/>
        <w:t>(b)</w:t>
      </w:r>
      <w:r w:rsidRPr="0074401C">
        <w:tab/>
        <w:t>the nominee does not comply with a requirement specified in the notice.</w:t>
      </w:r>
    </w:p>
    <w:p w:rsidR="00104280" w:rsidRPr="0074401C" w:rsidRDefault="00104280" w:rsidP="0074401C">
      <w:pPr>
        <w:pStyle w:val="SubsectionHead"/>
      </w:pPr>
      <w:r w:rsidRPr="0074401C">
        <w:t>Copy of instrument of cancellation or suspension to be given</w:t>
      </w:r>
    </w:p>
    <w:p w:rsidR="00104280" w:rsidRPr="0074401C" w:rsidRDefault="00104280" w:rsidP="0074401C">
      <w:pPr>
        <w:pStyle w:val="subsection"/>
      </w:pPr>
      <w:r w:rsidRPr="0074401C">
        <w:tab/>
        <w:t>(6)</w:t>
      </w:r>
      <w:r w:rsidRPr="0074401C">
        <w:tab/>
        <w:t>If the appointment of a person as a nominee of a participant is cancelled or suspended under this section, the CEO must give the person and participant a copy of the instrument of cancellation or suspension.</w:t>
      </w:r>
    </w:p>
    <w:p w:rsidR="00104280" w:rsidRPr="0074401C" w:rsidRDefault="002B191E" w:rsidP="0074401C">
      <w:pPr>
        <w:pStyle w:val="ActHead5"/>
      </w:pPr>
      <w:bookmarkStart w:id="120" w:name="_Toc341714580"/>
      <w:r w:rsidRPr="0074401C">
        <w:rPr>
          <w:rStyle w:val="CharSectno"/>
        </w:rPr>
        <w:t>91</w:t>
      </w:r>
      <w:r w:rsidR="00104280" w:rsidRPr="0074401C">
        <w:t xml:space="preserve">  Suspension etc. of appointment of nominees in cases of severe physical, mental or financial harm</w:t>
      </w:r>
      <w:bookmarkEnd w:id="120"/>
    </w:p>
    <w:p w:rsidR="00104280" w:rsidRPr="0074401C" w:rsidRDefault="00104280" w:rsidP="0074401C">
      <w:pPr>
        <w:pStyle w:val="SubsectionHead"/>
      </w:pPr>
      <w:r w:rsidRPr="0074401C">
        <w:t>Suspension of appointment</w:t>
      </w:r>
    </w:p>
    <w:p w:rsidR="00104280" w:rsidRPr="0074401C" w:rsidRDefault="00104280" w:rsidP="0074401C">
      <w:pPr>
        <w:pStyle w:val="subsection"/>
      </w:pPr>
      <w:r w:rsidRPr="0074401C">
        <w:tab/>
        <w:t>(1)</w:t>
      </w:r>
      <w:r w:rsidRPr="0074401C">
        <w:tab/>
        <w:t>The CEO may, by written instrument, suspend the appointment of a person as a nominee of a participant if the CEO has reasonable grounds to believe that the person has caused, or is likely to cause, severe physical, mental or financial harm to the participant.</w:t>
      </w:r>
    </w:p>
    <w:p w:rsidR="00104280" w:rsidRPr="0074401C" w:rsidRDefault="00104280" w:rsidP="0074401C">
      <w:pPr>
        <w:pStyle w:val="subsection"/>
      </w:pPr>
      <w:r w:rsidRPr="0074401C">
        <w:tab/>
        <w:t>(2)</w:t>
      </w:r>
      <w:r w:rsidRPr="0074401C">
        <w:tab/>
        <w:t xml:space="preserve">If the person’s appointment is suspended under </w:t>
      </w:r>
      <w:r w:rsidR="0074401C" w:rsidRPr="0074401C">
        <w:t>subsection (</w:t>
      </w:r>
      <w:r w:rsidRPr="0074401C">
        <w:t>1), the CEO must:</w:t>
      </w:r>
    </w:p>
    <w:p w:rsidR="00104280" w:rsidRPr="0074401C" w:rsidRDefault="00104280" w:rsidP="0074401C">
      <w:pPr>
        <w:pStyle w:val="paragraph"/>
      </w:pPr>
      <w:r w:rsidRPr="0074401C">
        <w:tab/>
        <w:t>(a)</w:t>
      </w:r>
      <w:r w:rsidRPr="0074401C">
        <w:tab/>
        <w:t>give the person and participant a copy of the instrument of suspension; and</w:t>
      </w:r>
    </w:p>
    <w:p w:rsidR="00104280" w:rsidRPr="0074401C" w:rsidRDefault="00104280" w:rsidP="0074401C">
      <w:pPr>
        <w:pStyle w:val="paragraph"/>
      </w:pPr>
      <w:r w:rsidRPr="0074401C">
        <w:tab/>
        <w:t>(b)</w:t>
      </w:r>
      <w:r w:rsidRPr="0074401C">
        <w:tab/>
        <w:t>by written notice given to the person, request the person to give the CEO, within 28 days after the notice is given, a statement setting out reasons why the person’s appointment should not be cancelled by the CEO under this section.</w:t>
      </w:r>
    </w:p>
    <w:p w:rsidR="00104280" w:rsidRPr="0074401C" w:rsidRDefault="00104280" w:rsidP="0074401C">
      <w:pPr>
        <w:pStyle w:val="SubsectionHead"/>
      </w:pPr>
      <w:r w:rsidRPr="0074401C">
        <w:t>Cancellation of appointment following suspension</w:t>
      </w:r>
    </w:p>
    <w:p w:rsidR="00104280" w:rsidRPr="0074401C" w:rsidRDefault="00104280" w:rsidP="0074401C">
      <w:pPr>
        <w:pStyle w:val="subsection"/>
      </w:pPr>
      <w:r w:rsidRPr="0074401C">
        <w:tab/>
        <w:t>(3)</w:t>
      </w:r>
      <w:r w:rsidRPr="0074401C">
        <w:tab/>
        <w:t>If the person gives the CEO the statement within the 28</w:t>
      </w:r>
      <w:r w:rsidR="0074401C" w:rsidRPr="0074401C">
        <w:noBreakHyphen/>
      </w:r>
      <w:r w:rsidRPr="0074401C">
        <w:t>day period, the CEO may, by written instrument, cancel the person’s appointment.</w:t>
      </w:r>
    </w:p>
    <w:p w:rsidR="00104280" w:rsidRPr="0074401C" w:rsidRDefault="00104280" w:rsidP="0074401C">
      <w:pPr>
        <w:pStyle w:val="subsection"/>
      </w:pPr>
      <w:r w:rsidRPr="0074401C">
        <w:tab/>
        <w:t>(4)</w:t>
      </w:r>
      <w:r w:rsidRPr="0074401C">
        <w:tab/>
        <w:t xml:space="preserve">The CEO must decide whether to cancel the person’s appointment under </w:t>
      </w:r>
      <w:r w:rsidR="0074401C" w:rsidRPr="0074401C">
        <w:t>subsection (</w:t>
      </w:r>
      <w:r w:rsidRPr="0074401C">
        <w:t>3) as soon as practicable after receiving the statement.</w:t>
      </w:r>
    </w:p>
    <w:p w:rsidR="00104280" w:rsidRPr="0074401C" w:rsidRDefault="00104280" w:rsidP="0074401C">
      <w:pPr>
        <w:pStyle w:val="subsection"/>
      </w:pPr>
      <w:r w:rsidRPr="0074401C">
        <w:tab/>
        <w:t>(5)</w:t>
      </w:r>
      <w:r w:rsidRPr="0074401C">
        <w:tab/>
        <w:t xml:space="preserve">If the CEO decides not to cancel the person’s appointment under </w:t>
      </w:r>
      <w:r w:rsidR="0074401C" w:rsidRPr="0074401C">
        <w:t>subsection (</w:t>
      </w:r>
      <w:r w:rsidRPr="0074401C">
        <w:t>3):</w:t>
      </w:r>
    </w:p>
    <w:p w:rsidR="00104280" w:rsidRPr="0074401C" w:rsidRDefault="00104280" w:rsidP="0074401C">
      <w:pPr>
        <w:pStyle w:val="paragraph"/>
      </w:pPr>
      <w:r w:rsidRPr="0074401C">
        <w:tab/>
        <w:t>(a)</w:t>
      </w:r>
      <w:r w:rsidRPr="0074401C">
        <w:tab/>
        <w:t>the suspension of the person’s appointment ends; and</w:t>
      </w:r>
    </w:p>
    <w:p w:rsidR="00104280" w:rsidRPr="0074401C" w:rsidRDefault="00104280" w:rsidP="0074401C">
      <w:pPr>
        <w:pStyle w:val="paragraph"/>
      </w:pPr>
      <w:r w:rsidRPr="0074401C">
        <w:tab/>
        <w:t>(b)</w:t>
      </w:r>
      <w:r w:rsidRPr="0074401C">
        <w:tab/>
        <w:t>the CEO must give the person and participant written notice of the CEO’s decision.</w:t>
      </w:r>
    </w:p>
    <w:p w:rsidR="00104280" w:rsidRPr="0074401C" w:rsidRDefault="00104280" w:rsidP="0074401C">
      <w:pPr>
        <w:pStyle w:val="subsection"/>
      </w:pPr>
      <w:r w:rsidRPr="0074401C">
        <w:tab/>
        <w:t>(6)</w:t>
      </w:r>
      <w:r w:rsidRPr="0074401C">
        <w:tab/>
        <w:t>If the person does not give the CEO the statement within the 28</w:t>
      </w:r>
      <w:r w:rsidR="0074401C" w:rsidRPr="0074401C">
        <w:noBreakHyphen/>
      </w:r>
      <w:r w:rsidRPr="0074401C">
        <w:t>day period, the CEO must, by written instrument, cancel the person’s appointment as soon as practicable after that period ends.</w:t>
      </w:r>
    </w:p>
    <w:p w:rsidR="00104280" w:rsidRPr="0074401C" w:rsidRDefault="00104280" w:rsidP="0074401C">
      <w:pPr>
        <w:pStyle w:val="SubsectionHead"/>
      </w:pPr>
      <w:r w:rsidRPr="0074401C">
        <w:t>Copy of instrument of cancellation to be given</w:t>
      </w:r>
    </w:p>
    <w:p w:rsidR="00104280" w:rsidRPr="0074401C" w:rsidRDefault="00104280" w:rsidP="0074401C">
      <w:pPr>
        <w:pStyle w:val="subsection"/>
      </w:pPr>
      <w:r w:rsidRPr="0074401C">
        <w:tab/>
        <w:t>(7)</w:t>
      </w:r>
      <w:r w:rsidRPr="0074401C">
        <w:tab/>
        <w:t>If the person’s appointment is cancelled under this section, the CEO must give the person and participant a copy of the instrument of cancellation.</w:t>
      </w:r>
    </w:p>
    <w:p w:rsidR="00104280" w:rsidRPr="0074401C" w:rsidRDefault="002B191E" w:rsidP="0074401C">
      <w:pPr>
        <w:pStyle w:val="ActHead5"/>
      </w:pPr>
      <w:bookmarkStart w:id="121" w:name="_Toc341714581"/>
      <w:r w:rsidRPr="0074401C">
        <w:rPr>
          <w:rStyle w:val="CharSectno"/>
        </w:rPr>
        <w:t>92</w:t>
      </w:r>
      <w:r w:rsidR="00104280" w:rsidRPr="0074401C">
        <w:t xml:space="preserve">  Other matters relating to cancellation or suspension of appointment</w:t>
      </w:r>
      <w:bookmarkEnd w:id="121"/>
    </w:p>
    <w:p w:rsidR="00104280" w:rsidRPr="0074401C" w:rsidRDefault="00104280" w:rsidP="0074401C">
      <w:pPr>
        <w:pStyle w:val="SubsectionHead"/>
      </w:pPr>
      <w:r w:rsidRPr="0074401C">
        <w:t>Cancellation of appointment</w:t>
      </w:r>
    </w:p>
    <w:p w:rsidR="00104280" w:rsidRPr="0074401C" w:rsidRDefault="00104280" w:rsidP="0074401C">
      <w:pPr>
        <w:pStyle w:val="subsection"/>
      </w:pPr>
      <w:r w:rsidRPr="0074401C">
        <w:tab/>
        <w:t>(1)</w:t>
      </w:r>
      <w:r w:rsidRPr="0074401C">
        <w:tab/>
        <w:t>If:</w:t>
      </w:r>
    </w:p>
    <w:p w:rsidR="00104280" w:rsidRPr="0074401C" w:rsidRDefault="00104280" w:rsidP="0074401C">
      <w:pPr>
        <w:pStyle w:val="paragraph"/>
      </w:pPr>
      <w:r w:rsidRPr="0074401C">
        <w:tab/>
        <w:t>(a)</w:t>
      </w:r>
      <w:r w:rsidRPr="0074401C">
        <w:tab/>
        <w:t xml:space="preserve">the National Disability Insurance Scheme rules made for the purposes of subsection </w:t>
      </w:r>
      <w:r w:rsidR="002B191E" w:rsidRPr="0074401C">
        <w:t>46</w:t>
      </w:r>
      <w:r w:rsidRPr="0074401C">
        <w:t>(2) apply in relation to a person who is a nominee; and</w:t>
      </w:r>
    </w:p>
    <w:p w:rsidR="00104280" w:rsidRPr="0074401C" w:rsidRDefault="00104280" w:rsidP="0074401C">
      <w:pPr>
        <w:pStyle w:val="paragraph"/>
      </w:pPr>
      <w:r w:rsidRPr="0074401C">
        <w:tab/>
        <w:t>(b)</w:t>
      </w:r>
      <w:r w:rsidRPr="0074401C">
        <w:tab/>
        <w:t>the appointment of the person as a nominee is cancelled under section</w:t>
      </w:r>
      <w:r w:rsidR="0074401C" w:rsidRPr="0074401C">
        <w:t> </w:t>
      </w:r>
      <w:r w:rsidR="002B191E" w:rsidRPr="0074401C">
        <w:t>89</w:t>
      </w:r>
      <w:r w:rsidRPr="0074401C">
        <w:t xml:space="preserve">, </w:t>
      </w:r>
      <w:r w:rsidR="002B191E" w:rsidRPr="0074401C">
        <w:t>90</w:t>
      </w:r>
      <w:r w:rsidRPr="0074401C">
        <w:t xml:space="preserve"> or </w:t>
      </w:r>
      <w:r w:rsidR="002B191E" w:rsidRPr="0074401C">
        <w:t>91</w:t>
      </w:r>
      <w:r w:rsidRPr="0074401C">
        <w:t>;</w:t>
      </w:r>
    </w:p>
    <w:p w:rsidR="00104280" w:rsidRPr="0074401C" w:rsidRDefault="00104280" w:rsidP="0074401C">
      <w:pPr>
        <w:pStyle w:val="subsection2"/>
      </w:pPr>
      <w:r w:rsidRPr="0074401C">
        <w:t>those rules continue to apply in relation to the person as if the appointment had not been cancelled.</w:t>
      </w:r>
    </w:p>
    <w:p w:rsidR="00104280" w:rsidRPr="0074401C" w:rsidRDefault="00104280" w:rsidP="0074401C">
      <w:pPr>
        <w:pStyle w:val="SubsectionHead"/>
      </w:pPr>
      <w:r w:rsidRPr="0074401C">
        <w:t>Suspension of appointment</w:t>
      </w:r>
    </w:p>
    <w:p w:rsidR="00104280" w:rsidRPr="0074401C" w:rsidRDefault="00104280" w:rsidP="0074401C">
      <w:pPr>
        <w:pStyle w:val="subsection"/>
      </w:pPr>
      <w:r w:rsidRPr="0074401C">
        <w:tab/>
        <w:t>(2)</w:t>
      </w:r>
      <w:r w:rsidRPr="0074401C">
        <w:tab/>
        <w:t>While a person’s appointment as a nominee is suspended, the appointment has no effect for the purposes of this Act.</w:t>
      </w:r>
    </w:p>
    <w:p w:rsidR="00104280" w:rsidRPr="0074401C" w:rsidRDefault="00104280" w:rsidP="0074401C">
      <w:pPr>
        <w:pStyle w:val="subsection"/>
      </w:pPr>
      <w:r w:rsidRPr="0074401C">
        <w:tab/>
        <w:t>(3)</w:t>
      </w:r>
      <w:r w:rsidRPr="0074401C">
        <w:tab/>
        <w:t>If a person’s appointment as a nominee of a participant is suspended under section</w:t>
      </w:r>
      <w:r w:rsidR="0074401C" w:rsidRPr="0074401C">
        <w:t> </w:t>
      </w:r>
      <w:r w:rsidR="002B191E" w:rsidRPr="0074401C">
        <w:t>90</w:t>
      </w:r>
      <w:r w:rsidRPr="0074401C">
        <w:t xml:space="preserve"> or </w:t>
      </w:r>
      <w:r w:rsidR="002B191E" w:rsidRPr="0074401C">
        <w:t>91</w:t>
      </w:r>
      <w:r w:rsidRPr="0074401C">
        <w:t>, the CEO may appoint another person under section</w:t>
      </w:r>
      <w:r w:rsidR="0074401C" w:rsidRPr="0074401C">
        <w:t> </w:t>
      </w:r>
      <w:r w:rsidR="002B191E" w:rsidRPr="0074401C">
        <w:t>86</w:t>
      </w:r>
      <w:r w:rsidRPr="0074401C">
        <w:t xml:space="preserve"> or </w:t>
      </w:r>
      <w:r w:rsidR="002B191E" w:rsidRPr="0074401C">
        <w:t>87</w:t>
      </w:r>
      <w:r w:rsidRPr="0074401C">
        <w:t xml:space="preserve"> to be the nominee of the participant for a period specified in the instrument of appointment.</w:t>
      </w:r>
    </w:p>
    <w:p w:rsidR="00104280" w:rsidRPr="0074401C" w:rsidRDefault="002B191E" w:rsidP="0074401C">
      <w:pPr>
        <w:pStyle w:val="ActHead5"/>
      </w:pPr>
      <w:bookmarkStart w:id="122" w:name="_Toc341714582"/>
      <w:r w:rsidRPr="0074401C">
        <w:rPr>
          <w:rStyle w:val="CharSectno"/>
        </w:rPr>
        <w:t>93</w:t>
      </w:r>
      <w:r w:rsidR="00104280" w:rsidRPr="0074401C">
        <w:t xml:space="preserve">  National Disability Insurance Scheme rules may prescribe requirements etc.</w:t>
      </w:r>
      <w:bookmarkEnd w:id="122"/>
    </w:p>
    <w:p w:rsidR="00104280" w:rsidRPr="0074401C" w:rsidRDefault="00104280" w:rsidP="0074401C">
      <w:pPr>
        <w:pStyle w:val="subsection"/>
      </w:pPr>
      <w:r w:rsidRPr="0074401C">
        <w:tab/>
      </w:r>
      <w:r w:rsidRPr="0074401C">
        <w:tab/>
        <w:t>The National Disability Insurance Scheme rules may prescribe:</w:t>
      </w:r>
    </w:p>
    <w:p w:rsidR="00104280" w:rsidRPr="0074401C" w:rsidRDefault="00104280" w:rsidP="0074401C">
      <w:pPr>
        <w:pStyle w:val="paragraph"/>
      </w:pPr>
      <w:r w:rsidRPr="0074401C">
        <w:tab/>
        <w:t>(a)</w:t>
      </w:r>
      <w:r w:rsidRPr="0074401C">
        <w:tab/>
        <w:t>requirements with which the CEO must comply relating to the appointment of nominees or the cancellation or suspension of the appointment of nominees; and</w:t>
      </w:r>
    </w:p>
    <w:p w:rsidR="00104280" w:rsidRPr="0074401C" w:rsidRDefault="00104280" w:rsidP="0074401C">
      <w:pPr>
        <w:pStyle w:val="paragraph"/>
      </w:pPr>
      <w:r w:rsidRPr="0074401C">
        <w:tab/>
        <w:t>(b)</w:t>
      </w:r>
      <w:r w:rsidRPr="0074401C">
        <w:tab/>
        <w:t>matters to which the CEO is to have regard in appointing nominees or cancelling or suspending the appointment of nominees.</w:t>
      </w:r>
    </w:p>
    <w:p w:rsidR="00104280" w:rsidRPr="0074401C" w:rsidRDefault="002B191E" w:rsidP="0074401C">
      <w:pPr>
        <w:pStyle w:val="ActHead5"/>
      </w:pPr>
      <w:bookmarkStart w:id="123" w:name="_Toc341714583"/>
      <w:r w:rsidRPr="0074401C">
        <w:rPr>
          <w:rStyle w:val="CharSectno"/>
        </w:rPr>
        <w:t>94</w:t>
      </w:r>
      <w:r w:rsidR="00104280" w:rsidRPr="0074401C">
        <w:t xml:space="preserve">  CEO’s powers of revocation</w:t>
      </w:r>
      <w:bookmarkEnd w:id="123"/>
    </w:p>
    <w:p w:rsidR="00104280" w:rsidRPr="0074401C" w:rsidRDefault="00104280" w:rsidP="0074401C">
      <w:pPr>
        <w:pStyle w:val="subsection"/>
      </w:pPr>
      <w:r w:rsidRPr="0074401C">
        <w:tab/>
      </w:r>
      <w:r w:rsidRPr="0074401C">
        <w:tab/>
        <w:t xml:space="preserve">Nothing in this Part is an expression of a contrary intention for the purposes of subsection 33(3) of the </w:t>
      </w:r>
      <w:r w:rsidRPr="0074401C">
        <w:rPr>
          <w:i/>
        </w:rPr>
        <w:t>Acts Interpretation Act 1901</w:t>
      </w:r>
      <w:r w:rsidRPr="0074401C">
        <w:t>.</w:t>
      </w:r>
    </w:p>
    <w:p w:rsidR="00104280" w:rsidRPr="0074401C" w:rsidRDefault="00104280" w:rsidP="0074401C">
      <w:pPr>
        <w:pStyle w:val="PageBreak"/>
      </w:pPr>
      <w:r w:rsidRPr="0074401C">
        <w:br w:type="page"/>
      </w:r>
    </w:p>
    <w:p w:rsidR="00104280" w:rsidRPr="0074401C" w:rsidRDefault="00104280" w:rsidP="0074401C">
      <w:pPr>
        <w:pStyle w:val="ActHead3"/>
      </w:pPr>
      <w:bookmarkStart w:id="124" w:name="_Toc341714584"/>
      <w:r w:rsidRPr="0074401C">
        <w:rPr>
          <w:rStyle w:val="CharDivNo"/>
        </w:rPr>
        <w:t>Division</w:t>
      </w:r>
      <w:r w:rsidR="0074401C" w:rsidRPr="0074401C">
        <w:rPr>
          <w:rStyle w:val="CharDivNo"/>
        </w:rPr>
        <w:t> </w:t>
      </w:r>
      <w:r w:rsidRPr="0074401C">
        <w:rPr>
          <w:rStyle w:val="CharDivNo"/>
        </w:rPr>
        <w:t>3</w:t>
      </w:r>
      <w:r w:rsidRPr="0074401C">
        <w:t>—</w:t>
      </w:r>
      <w:r w:rsidRPr="0074401C">
        <w:rPr>
          <w:rStyle w:val="CharDivText"/>
        </w:rPr>
        <w:t>Other matters relating to nominees</w:t>
      </w:r>
      <w:bookmarkEnd w:id="124"/>
    </w:p>
    <w:p w:rsidR="00104280" w:rsidRPr="0074401C" w:rsidRDefault="002B191E" w:rsidP="0074401C">
      <w:pPr>
        <w:pStyle w:val="ActHead5"/>
      </w:pPr>
      <w:bookmarkStart w:id="125" w:name="_Toc341714585"/>
      <w:r w:rsidRPr="0074401C">
        <w:rPr>
          <w:rStyle w:val="CharSectno"/>
        </w:rPr>
        <w:t>95</w:t>
      </w:r>
      <w:r w:rsidR="00104280" w:rsidRPr="0074401C">
        <w:t xml:space="preserve">  CEO’s powers to give notices to participant</w:t>
      </w:r>
      <w:bookmarkEnd w:id="125"/>
    </w:p>
    <w:p w:rsidR="00104280" w:rsidRPr="0074401C" w:rsidRDefault="00104280" w:rsidP="0074401C">
      <w:pPr>
        <w:pStyle w:val="subsection"/>
      </w:pPr>
      <w:r w:rsidRPr="0074401C">
        <w:tab/>
      </w:r>
      <w:r w:rsidRPr="0074401C">
        <w:tab/>
        <w:t>Nothing in this Part is intended in any way to affect the CEO’s powers under other provisions of this Act to give notices to, or make requirements of, a participant who has a nominee.</w:t>
      </w:r>
    </w:p>
    <w:p w:rsidR="00104280" w:rsidRPr="0074401C" w:rsidRDefault="002B191E" w:rsidP="0074401C">
      <w:pPr>
        <w:pStyle w:val="ActHead5"/>
      </w:pPr>
      <w:bookmarkStart w:id="126" w:name="_Toc341714586"/>
      <w:r w:rsidRPr="0074401C">
        <w:rPr>
          <w:rStyle w:val="CharSectno"/>
        </w:rPr>
        <w:t>96</w:t>
      </w:r>
      <w:r w:rsidR="00104280" w:rsidRPr="0074401C">
        <w:t xml:space="preserve">  Notification of nominee where notice is given to participant</w:t>
      </w:r>
      <w:bookmarkEnd w:id="126"/>
    </w:p>
    <w:p w:rsidR="00104280" w:rsidRPr="0074401C" w:rsidRDefault="00104280" w:rsidP="0074401C">
      <w:pPr>
        <w:pStyle w:val="subsection"/>
      </w:pPr>
      <w:r w:rsidRPr="0074401C">
        <w:tab/>
        <w:t>(1)</w:t>
      </w:r>
      <w:r w:rsidRPr="0074401C">
        <w:tab/>
        <w:t>If, under this Act (other than this Part), the CEO gives a notice to a participant who has a correspondence nominee, the CEO may inform the correspondence nominee of the giving of the notice and of the terms of the notice.</w:t>
      </w:r>
    </w:p>
    <w:p w:rsidR="00104280" w:rsidRPr="0074401C" w:rsidRDefault="00104280" w:rsidP="0074401C">
      <w:pPr>
        <w:pStyle w:val="subsection"/>
      </w:pPr>
      <w:r w:rsidRPr="0074401C">
        <w:tab/>
        <w:t>(2)</w:t>
      </w:r>
      <w:r w:rsidRPr="0074401C">
        <w:tab/>
        <w:t>If, under this Act (other than this Part):</w:t>
      </w:r>
    </w:p>
    <w:p w:rsidR="00104280" w:rsidRPr="0074401C" w:rsidRDefault="00104280" w:rsidP="0074401C">
      <w:pPr>
        <w:pStyle w:val="paragraph"/>
      </w:pPr>
      <w:r w:rsidRPr="0074401C">
        <w:tab/>
        <w:t>(a)</w:t>
      </w:r>
      <w:r w:rsidRPr="0074401C">
        <w:tab/>
        <w:t>the CEO gives a notice to a participant who has a plan nominee; and</w:t>
      </w:r>
    </w:p>
    <w:p w:rsidR="00104280" w:rsidRPr="0074401C" w:rsidRDefault="00104280" w:rsidP="0074401C">
      <w:pPr>
        <w:pStyle w:val="paragraph"/>
      </w:pPr>
      <w:r w:rsidRPr="0074401C">
        <w:tab/>
        <w:t>(b)</w:t>
      </w:r>
      <w:r w:rsidRPr="0074401C">
        <w:tab/>
        <w:t>the notice relates to the preparation, management or review of the participant’s plan;</w:t>
      </w:r>
    </w:p>
    <w:p w:rsidR="00104280" w:rsidRPr="0074401C" w:rsidRDefault="00104280" w:rsidP="0074401C">
      <w:pPr>
        <w:pStyle w:val="subsection2"/>
      </w:pPr>
      <w:r w:rsidRPr="0074401C">
        <w:t>the CEO must inform the plan nominee of the giving of the notice and of the terms of the notice.</w:t>
      </w:r>
    </w:p>
    <w:p w:rsidR="00104280" w:rsidRPr="0074401C" w:rsidRDefault="002B191E" w:rsidP="0074401C">
      <w:pPr>
        <w:pStyle w:val="ActHead5"/>
      </w:pPr>
      <w:bookmarkStart w:id="127" w:name="_Toc341714587"/>
      <w:r w:rsidRPr="0074401C">
        <w:rPr>
          <w:rStyle w:val="CharSectno"/>
        </w:rPr>
        <w:t>97</w:t>
      </w:r>
      <w:r w:rsidR="00104280" w:rsidRPr="0074401C">
        <w:t xml:space="preserve">  Protection of participant against liability for actions of nominee</w:t>
      </w:r>
      <w:bookmarkEnd w:id="127"/>
    </w:p>
    <w:p w:rsidR="00104280" w:rsidRPr="0074401C" w:rsidRDefault="00104280" w:rsidP="0074401C">
      <w:pPr>
        <w:pStyle w:val="subsection"/>
      </w:pPr>
      <w:r w:rsidRPr="0074401C">
        <w:tab/>
      </w:r>
      <w:r w:rsidRPr="0074401C">
        <w:tab/>
        <w:t>Nothing in this Part renders a participant guilty of an offence against this Act in relation to any act or omission of the participant’s nominee.</w:t>
      </w:r>
    </w:p>
    <w:p w:rsidR="00104280" w:rsidRPr="0074401C" w:rsidRDefault="002B191E" w:rsidP="0074401C">
      <w:pPr>
        <w:pStyle w:val="ActHead5"/>
      </w:pPr>
      <w:bookmarkStart w:id="128" w:name="_Toc341714588"/>
      <w:r w:rsidRPr="0074401C">
        <w:rPr>
          <w:rStyle w:val="CharSectno"/>
        </w:rPr>
        <w:t>98</w:t>
      </w:r>
      <w:r w:rsidR="00104280" w:rsidRPr="0074401C">
        <w:t xml:space="preserve">  Protection of nominee against criminal liability</w:t>
      </w:r>
      <w:bookmarkEnd w:id="128"/>
    </w:p>
    <w:p w:rsidR="00104280" w:rsidRPr="0074401C" w:rsidRDefault="00104280" w:rsidP="0074401C">
      <w:pPr>
        <w:pStyle w:val="subsection"/>
      </w:pPr>
      <w:r w:rsidRPr="0074401C">
        <w:tab/>
        <w:t>(1)</w:t>
      </w:r>
      <w:r w:rsidRPr="0074401C">
        <w:tab/>
        <w:t>A nominee of a participant is not subject to any criminal liability under this Act in relation to:</w:t>
      </w:r>
    </w:p>
    <w:p w:rsidR="00104280" w:rsidRPr="0074401C" w:rsidRDefault="00104280" w:rsidP="0074401C">
      <w:pPr>
        <w:pStyle w:val="paragraph"/>
      </w:pPr>
      <w:r w:rsidRPr="0074401C">
        <w:tab/>
        <w:t>(a)</w:t>
      </w:r>
      <w:r w:rsidRPr="0074401C">
        <w:tab/>
        <w:t>any act or omission of the participant; or</w:t>
      </w:r>
    </w:p>
    <w:p w:rsidR="00104280" w:rsidRPr="0074401C" w:rsidRDefault="00104280" w:rsidP="0074401C">
      <w:pPr>
        <w:pStyle w:val="paragraph"/>
      </w:pPr>
      <w:r w:rsidRPr="0074401C">
        <w:tab/>
        <w:t>(b)</w:t>
      </w:r>
      <w:r w:rsidRPr="0074401C">
        <w:tab/>
        <w:t>anything done, in good faith, by the nominee in his or her capacity as nominee.</w:t>
      </w:r>
    </w:p>
    <w:p w:rsidR="00B50479" w:rsidRPr="0074401C" w:rsidRDefault="00104280" w:rsidP="0074401C">
      <w:pPr>
        <w:pStyle w:val="subsection"/>
      </w:pPr>
      <w:r w:rsidRPr="0074401C">
        <w:tab/>
        <w:t>(2)</w:t>
      </w:r>
      <w:r w:rsidRPr="0074401C">
        <w:tab/>
        <w:t>This section has effect subject to section</w:t>
      </w:r>
      <w:r w:rsidR="0074401C" w:rsidRPr="0074401C">
        <w:t> </w:t>
      </w:r>
      <w:r w:rsidR="002B191E" w:rsidRPr="0074401C">
        <w:t>84</w:t>
      </w:r>
      <w:r w:rsidRPr="0074401C">
        <w:t xml:space="preserve"> (which deals with a statement by a plan nominee regarding the disposal of money)</w:t>
      </w:r>
      <w:r w:rsidR="007C019E" w:rsidRPr="0074401C">
        <w:t>.</w:t>
      </w:r>
      <w:r w:rsidR="00B50479" w:rsidRPr="0074401C">
        <w:br w:type="page"/>
      </w:r>
    </w:p>
    <w:p w:rsidR="00C71888" w:rsidRPr="0074401C" w:rsidRDefault="00C95CE1" w:rsidP="0074401C">
      <w:pPr>
        <w:pStyle w:val="ActHead2"/>
      </w:pPr>
      <w:bookmarkStart w:id="129" w:name="_Toc341714589"/>
      <w:r w:rsidRPr="0074401C">
        <w:rPr>
          <w:rStyle w:val="CharPartNo"/>
        </w:rPr>
        <w:t>P</w:t>
      </w:r>
      <w:r w:rsidR="00C71888" w:rsidRPr="0074401C">
        <w:rPr>
          <w:rStyle w:val="CharPartNo"/>
        </w:rPr>
        <w:t>art</w:t>
      </w:r>
      <w:r w:rsidR="0074401C" w:rsidRPr="0074401C">
        <w:rPr>
          <w:rStyle w:val="CharPartNo"/>
        </w:rPr>
        <w:t> </w:t>
      </w:r>
      <w:r w:rsidR="00525B26" w:rsidRPr="0074401C">
        <w:rPr>
          <w:rStyle w:val="CharPartNo"/>
        </w:rPr>
        <w:t>6</w:t>
      </w:r>
      <w:r w:rsidR="00C71888" w:rsidRPr="0074401C">
        <w:t>—</w:t>
      </w:r>
      <w:r w:rsidR="00C71888" w:rsidRPr="0074401C">
        <w:rPr>
          <w:rStyle w:val="CharPartText"/>
        </w:rPr>
        <w:t>Review of decisions</w:t>
      </w:r>
      <w:bookmarkEnd w:id="129"/>
    </w:p>
    <w:p w:rsidR="00096EFE" w:rsidRPr="0074401C" w:rsidRDefault="00096EFE" w:rsidP="0074401C">
      <w:pPr>
        <w:pStyle w:val="Header"/>
      </w:pPr>
      <w:r w:rsidRPr="0074401C">
        <w:rPr>
          <w:rStyle w:val="CharDivNo"/>
        </w:rPr>
        <w:t xml:space="preserve"> </w:t>
      </w:r>
      <w:r w:rsidRPr="0074401C">
        <w:rPr>
          <w:rStyle w:val="CharDivText"/>
        </w:rPr>
        <w:t xml:space="preserve"> </w:t>
      </w:r>
    </w:p>
    <w:p w:rsidR="00C71888" w:rsidRPr="0074401C" w:rsidRDefault="002B191E" w:rsidP="0074401C">
      <w:pPr>
        <w:pStyle w:val="ActHead5"/>
      </w:pPr>
      <w:bookmarkStart w:id="130" w:name="_Toc341714590"/>
      <w:r w:rsidRPr="0074401C">
        <w:rPr>
          <w:rStyle w:val="CharSectno"/>
        </w:rPr>
        <w:t>99</w:t>
      </w:r>
      <w:r w:rsidR="00C71888" w:rsidRPr="0074401C">
        <w:t xml:space="preserve">  Reviewable decisions</w:t>
      </w:r>
      <w:bookmarkEnd w:id="130"/>
    </w:p>
    <w:p w:rsidR="006543C2" w:rsidRPr="0074401C" w:rsidRDefault="00C71888" w:rsidP="0074401C">
      <w:pPr>
        <w:pStyle w:val="subsection"/>
      </w:pPr>
      <w:r w:rsidRPr="0074401C">
        <w:tab/>
      </w:r>
      <w:r w:rsidRPr="0074401C">
        <w:tab/>
        <w:t>Each of the following decisions of the</w:t>
      </w:r>
      <w:r w:rsidR="00913628" w:rsidRPr="0074401C">
        <w:t xml:space="preserve"> CEO</w:t>
      </w:r>
      <w:r w:rsidRPr="0074401C">
        <w:t xml:space="preserve"> is a </w:t>
      </w:r>
      <w:r w:rsidRPr="0074401C">
        <w:rPr>
          <w:b/>
          <w:i/>
        </w:rPr>
        <w:t>reviewable decision</w:t>
      </w:r>
      <w:r w:rsidRPr="0074401C">
        <w:t>:</w:t>
      </w:r>
    </w:p>
    <w:p w:rsidR="00C71888" w:rsidRPr="0074401C" w:rsidRDefault="000E72F1" w:rsidP="0074401C">
      <w:pPr>
        <w:pStyle w:val="paragraph"/>
      </w:pPr>
      <w:r w:rsidRPr="0074401C">
        <w:tab/>
        <w:t>(a)</w:t>
      </w:r>
      <w:r w:rsidRPr="0074401C">
        <w:tab/>
      </w:r>
      <w:r w:rsidR="00C71888" w:rsidRPr="0074401C">
        <w:t xml:space="preserve">a decision under </w:t>
      </w:r>
      <w:r w:rsidR="0069084B" w:rsidRPr="0074401C">
        <w:t>paragraph</w:t>
      </w:r>
      <w:r w:rsidR="00273EB2" w:rsidRPr="0074401C">
        <w:t xml:space="preserve"> </w:t>
      </w:r>
      <w:r w:rsidR="002B191E" w:rsidRPr="0074401C">
        <w:t>20</w:t>
      </w:r>
      <w:r w:rsidR="00AA3E74" w:rsidRPr="0074401C">
        <w:t>(a)</w:t>
      </w:r>
      <w:r w:rsidRPr="0074401C">
        <w:t xml:space="preserve">, </w:t>
      </w:r>
      <w:r w:rsidR="00C95643" w:rsidRPr="0074401C">
        <w:t xml:space="preserve">subsection </w:t>
      </w:r>
      <w:r w:rsidR="002B191E" w:rsidRPr="0074401C">
        <w:t>21</w:t>
      </w:r>
      <w:r w:rsidR="00C95643" w:rsidRPr="0074401C">
        <w:t xml:space="preserve">(3) or </w:t>
      </w:r>
      <w:r w:rsidRPr="0074401C">
        <w:t xml:space="preserve">paragraph </w:t>
      </w:r>
      <w:r w:rsidR="002B191E" w:rsidRPr="0074401C">
        <w:t>26</w:t>
      </w:r>
      <w:r w:rsidR="00C95643" w:rsidRPr="0074401C">
        <w:t>(2)</w:t>
      </w:r>
      <w:r w:rsidRPr="0074401C">
        <w:t>(c)</w:t>
      </w:r>
      <w:r w:rsidR="00C95643" w:rsidRPr="0074401C">
        <w:t xml:space="preserve"> t</w:t>
      </w:r>
      <w:r w:rsidR="00C71888" w:rsidRPr="0074401C">
        <w:t>hat a person does not</w:t>
      </w:r>
      <w:r w:rsidR="0069084B" w:rsidRPr="0074401C">
        <w:t xml:space="preserve"> </w:t>
      </w:r>
      <w:r w:rsidR="00C71888" w:rsidRPr="0074401C">
        <w:t>meet the access criteria;</w:t>
      </w:r>
    </w:p>
    <w:p w:rsidR="00405934" w:rsidRPr="0074401C" w:rsidRDefault="000E72F1" w:rsidP="0074401C">
      <w:pPr>
        <w:pStyle w:val="paragraph"/>
      </w:pPr>
      <w:r w:rsidRPr="0074401C">
        <w:tab/>
        <w:t>(b)</w:t>
      </w:r>
      <w:r w:rsidRPr="0074401C">
        <w:tab/>
      </w:r>
      <w:r w:rsidR="00405934" w:rsidRPr="0074401C">
        <w:t xml:space="preserve">a decision under paragraph </w:t>
      </w:r>
      <w:r w:rsidR="002B191E" w:rsidRPr="0074401C">
        <w:t>26</w:t>
      </w:r>
      <w:r w:rsidR="00C95643" w:rsidRPr="0074401C">
        <w:t>(2</w:t>
      </w:r>
      <w:r w:rsidR="00405934" w:rsidRPr="0074401C">
        <w:t>)</w:t>
      </w:r>
      <w:r w:rsidRPr="0074401C">
        <w:t>(b)</w:t>
      </w:r>
      <w:r w:rsidR="00405934" w:rsidRPr="0074401C">
        <w:t xml:space="preserve"> not to specify a period;</w:t>
      </w:r>
    </w:p>
    <w:p w:rsidR="00C71888" w:rsidRPr="0074401C" w:rsidRDefault="000E72F1" w:rsidP="0074401C">
      <w:pPr>
        <w:pStyle w:val="paragraph"/>
      </w:pPr>
      <w:r w:rsidRPr="0074401C">
        <w:tab/>
        <w:t>(c)</w:t>
      </w:r>
      <w:r w:rsidRPr="0074401C">
        <w:tab/>
      </w:r>
      <w:r w:rsidR="00C71888" w:rsidRPr="0074401C">
        <w:t>a decision under section</w:t>
      </w:r>
      <w:r w:rsidR="0074401C" w:rsidRPr="0074401C">
        <w:t> </w:t>
      </w:r>
      <w:r w:rsidR="002B191E" w:rsidRPr="0074401C">
        <w:t>30</w:t>
      </w:r>
      <w:r w:rsidR="00C71888" w:rsidRPr="0074401C">
        <w:t xml:space="preserve"> to revoke a person’s status as a participant;</w:t>
      </w:r>
    </w:p>
    <w:p w:rsidR="00C71888" w:rsidRPr="0074401C" w:rsidRDefault="000E72F1" w:rsidP="0074401C">
      <w:pPr>
        <w:pStyle w:val="paragraph"/>
      </w:pPr>
      <w:r w:rsidRPr="0074401C">
        <w:tab/>
        <w:t>(d)</w:t>
      </w:r>
      <w:r w:rsidRPr="0074401C">
        <w:tab/>
      </w:r>
      <w:r w:rsidR="00C71888" w:rsidRPr="0074401C">
        <w:t>a decision under s</w:t>
      </w:r>
      <w:r w:rsidR="000A11C3" w:rsidRPr="0074401C">
        <w:t>ubs</w:t>
      </w:r>
      <w:r w:rsidR="00C71888" w:rsidRPr="0074401C">
        <w:t>ection</w:t>
      </w:r>
      <w:r w:rsidR="00273EB2" w:rsidRPr="0074401C">
        <w:t xml:space="preserve"> </w:t>
      </w:r>
      <w:r w:rsidR="002B191E" w:rsidRPr="0074401C">
        <w:t>33</w:t>
      </w:r>
      <w:r w:rsidR="00956D30" w:rsidRPr="0074401C">
        <w:t>(2)</w:t>
      </w:r>
      <w:r w:rsidR="00C71888" w:rsidRPr="0074401C">
        <w:t xml:space="preserve"> to approve </w:t>
      </w:r>
      <w:r w:rsidR="00955B9E" w:rsidRPr="0074401C">
        <w:t>the statement of participant supports in a participant’s plan</w:t>
      </w:r>
      <w:r w:rsidR="00C71888" w:rsidRPr="0074401C">
        <w:t>;</w:t>
      </w:r>
    </w:p>
    <w:p w:rsidR="00802F37" w:rsidRPr="0074401C" w:rsidRDefault="000E72F1" w:rsidP="0074401C">
      <w:pPr>
        <w:pStyle w:val="paragraph"/>
      </w:pPr>
      <w:r w:rsidRPr="0074401C">
        <w:tab/>
        <w:t>(e)</w:t>
      </w:r>
      <w:r w:rsidRPr="0074401C">
        <w:tab/>
      </w:r>
      <w:r w:rsidR="00956D30" w:rsidRPr="0074401C">
        <w:t xml:space="preserve">a decision under </w:t>
      </w:r>
      <w:r w:rsidR="003B6985" w:rsidRPr="0074401C">
        <w:t>paragraph</w:t>
      </w:r>
      <w:r w:rsidR="00956D30" w:rsidRPr="0074401C">
        <w:t xml:space="preserve"> </w:t>
      </w:r>
      <w:r w:rsidR="002B191E" w:rsidRPr="0074401C">
        <w:t>40</w:t>
      </w:r>
      <w:r w:rsidR="00090A68" w:rsidRPr="0074401C">
        <w:t>(2</w:t>
      </w:r>
      <w:r w:rsidR="00956D30" w:rsidRPr="0074401C">
        <w:t>)</w:t>
      </w:r>
      <w:r w:rsidR="003B6985" w:rsidRPr="0074401C">
        <w:t>(b)</w:t>
      </w:r>
      <w:r w:rsidR="00956D30" w:rsidRPr="0074401C">
        <w:t xml:space="preserve"> not to extend a </w:t>
      </w:r>
      <w:r w:rsidR="00D178E4" w:rsidRPr="0074401C">
        <w:t>grace</w:t>
      </w:r>
      <w:r w:rsidR="00956D30" w:rsidRPr="0074401C">
        <w:t xml:space="preserve"> period</w:t>
      </w:r>
      <w:r w:rsidR="00802F37" w:rsidRPr="0074401C">
        <w:t>;</w:t>
      </w:r>
    </w:p>
    <w:p w:rsidR="009A0E16" w:rsidRPr="0074401C" w:rsidRDefault="000E72F1" w:rsidP="0074401C">
      <w:pPr>
        <w:pStyle w:val="paragraph"/>
      </w:pPr>
      <w:r w:rsidRPr="0074401C">
        <w:tab/>
        <w:t>(f)</w:t>
      </w:r>
      <w:r w:rsidRPr="0074401C">
        <w:tab/>
      </w:r>
      <w:r w:rsidR="009A0E16" w:rsidRPr="0074401C">
        <w:t xml:space="preserve">a decision under subsection </w:t>
      </w:r>
      <w:r w:rsidR="002B191E" w:rsidRPr="0074401C">
        <w:t>48</w:t>
      </w:r>
      <w:r w:rsidR="00F25612" w:rsidRPr="0074401C">
        <w:t>(2</w:t>
      </w:r>
      <w:r w:rsidR="00694F88" w:rsidRPr="0074401C">
        <w:t xml:space="preserve">) </w:t>
      </w:r>
      <w:r w:rsidR="009A0E16" w:rsidRPr="0074401C">
        <w:t>not to review a participant’s plan;</w:t>
      </w:r>
    </w:p>
    <w:p w:rsidR="00C71888" w:rsidRPr="0074401C" w:rsidRDefault="000E72F1" w:rsidP="0074401C">
      <w:pPr>
        <w:pStyle w:val="paragraph"/>
      </w:pPr>
      <w:r w:rsidRPr="0074401C">
        <w:tab/>
        <w:t>(g)</w:t>
      </w:r>
      <w:r w:rsidRPr="0074401C">
        <w:tab/>
      </w:r>
      <w:r w:rsidR="00A960E3" w:rsidRPr="0074401C">
        <w:t>a decision under section</w:t>
      </w:r>
      <w:r w:rsidR="0074401C" w:rsidRPr="0074401C">
        <w:t> </w:t>
      </w:r>
      <w:r w:rsidR="002B191E" w:rsidRPr="0074401C">
        <w:t>70</w:t>
      </w:r>
      <w:r w:rsidR="00A960E3" w:rsidRPr="0074401C">
        <w:t xml:space="preserve"> to refuse to approve a person</w:t>
      </w:r>
      <w:r w:rsidR="00743DD5" w:rsidRPr="0074401C">
        <w:t xml:space="preserve"> or entity</w:t>
      </w:r>
      <w:r w:rsidR="00A960E3" w:rsidRPr="0074401C">
        <w:t xml:space="preserve"> </w:t>
      </w:r>
      <w:r w:rsidR="00354D64" w:rsidRPr="0074401C">
        <w:t xml:space="preserve">as </w:t>
      </w:r>
      <w:r w:rsidR="00787489" w:rsidRPr="0074401C">
        <w:t xml:space="preserve">a </w:t>
      </w:r>
      <w:r w:rsidR="00716B93" w:rsidRPr="0074401C">
        <w:t>registered provider of supports</w:t>
      </w:r>
      <w:r w:rsidR="00354D64" w:rsidRPr="0074401C">
        <w:t>;</w:t>
      </w:r>
    </w:p>
    <w:p w:rsidR="00354D64" w:rsidRPr="0074401C" w:rsidRDefault="000E72F1" w:rsidP="0074401C">
      <w:pPr>
        <w:pStyle w:val="paragraph"/>
      </w:pPr>
      <w:r w:rsidRPr="0074401C">
        <w:tab/>
        <w:t>(h)</w:t>
      </w:r>
      <w:r w:rsidRPr="0074401C">
        <w:tab/>
      </w:r>
      <w:r w:rsidR="00DD2EBA" w:rsidRPr="0074401C">
        <w:t>a decision under section</w:t>
      </w:r>
      <w:r w:rsidR="0074401C" w:rsidRPr="0074401C">
        <w:t> </w:t>
      </w:r>
      <w:r w:rsidR="002B191E" w:rsidRPr="0074401C">
        <w:t>72</w:t>
      </w:r>
      <w:r w:rsidR="00354D64" w:rsidRPr="0074401C">
        <w:t xml:space="preserve"> to re</w:t>
      </w:r>
      <w:r w:rsidR="00DD2EBA" w:rsidRPr="0074401C">
        <w:t>voke an</w:t>
      </w:r>
      <w:r w:rsidR="00354D64" w:rsidRPr="0074401C">
        <w:t xml:space="preserve"> </w:t>
      </w:r>
      <w:r w:rsidR="00D9139E" w:rsidRPr="0074401C">
        <w:t>instrument</w:t>
      </w:r>
      <w:r w:rsidR="001A3BA7" w:rsidRPr="0074401C">
        <w:t xml:space="preserve"> approving a person</w:t>
      </w:r>
      <w:r w:rsidR="00743DD5" w:rsidRPr="0074401C">
        <w:t xml:space="preserve"> or entity</w:t>
      </w:r>
      <w:r w:rsidR="00354D64" w:rsidRPr="0074401C">
        <w:t xml:space="preserve"> as </w:t>
      </w:r>
      <w:r w:rsidR="00787489" w:rsidRPr="0074401C">
        <w:t xml:space="preserve">a </w:t>
      </w:r>
      <w:r w:rsidR="00716B93" w:rsidRPr="0074401C">
        <w:t>registered provider of supports</w:t>
      </w:r>
      <w:r w:rsidR="00354D64" w:rsidRPr="0074401C">
        <w:t>;</w:t>
      </w:r>
    </w:p>
    <w:p w:rsidR="000E72F1" w:rsidRPr="0074401C" w:rsidRDefault="000E72F1" w:rsidP="0074401C">
      <w:pPr>
        <w:pStyle w:val="paragraph"/>
      </w:pPr>
      <w:r w:rsidRPr="0074401C">
        <w:tab/>
        <w:t>(i)</w:t>
      </w:r>
      <w:r w:rsidRPr="0074401C">
        <w:tab/>
        <w:t xml:space="preserve">a decision under paragraph </w:t>
      </w:r>
      <w:r w:rsidR="002B191E" w:rsidRPr="0074401C">
        <w:t>74</w:t>
      </w:r>
      <w:r w:rsidRPr="0074401C">
        <w:t>(1)(b) to make, or not to make</w:t>
      </w:r>
      <w:r w:rsidR="00A01A9D" w:rsidRPr="0074401C">
        <w:t>,</w:t>
      </w:r>
      <w:r w:rsidRPr="0074401C">
        <w:t xml:space="preserve"> a determination in relation to a person;</w:t>
      </w:r>
    </w:p>
    <w:p w:rsidR="000E72F1" w:rsidRPr="0074401C" w:rsidRDefault="000E72F1" w:rsidP="0074401C">
      <w:pPr>
        <w:pStyle w:val="paragraph"/>
      </w:pPr>
      <w:r w:rsidRPr="0074401C">
        <w:tab/>
        <w:t>(j)</w:t>
      </w:r>
      <w:r w:rsidRPr="0074401C">
        <w:tab/>
        <w:t xml:space="preserve">a decision under paragraph </w:t>
      </w:r>
      <w:r w:rsidR="002B191E" w:rsidRPr="0074401C">
        <w:t>74</w:t>
      </w:r>
      <w:r w:rsidRPr="0074401C">
        <w:t xml:space="preserve">(4)(c) not to make a determination that subsections </w:t>
      </w:r>
      <w:r w:rsidR="002B191E" w:rsidRPr="0074401C">
        <w:t>74</w:t>
      </w:r>
      <w:r w:rsidRPr="0074401C">
        <w:t>(1) and (2) do not apply to a child;</w:t>
      </w:r>
    </w:p>
    <w:p w:rsidR="000E72F1" w:rsidRPr="0074401C" w:rsidRDefault="000E72F1" w:rsidP="0074401C">
      <w:pPr>
        <w:pStyle w:val="paragraph"/>
      </w:pPr>
      <w:r w:rsidRPr="0074401C">
        <w:tab/>
        <w:t>(k)</w:t>
      </w:r>
      <w:r w:rsidRPr="0074401C">
        <w:tab/>
        <w:t xml:space="preserve">a decision under subsection </w:t>
      </w:r>
      <w:r w:rsidR="002B191E" w:rsidRPr="0074401C">
        <w:t>75</w:t>
      </w:r>
      <w:r w:rsidRPr="0074401C">
        <w:t>(2)</w:t>
      </w:r>
      <w:r w:rsidR="00F25612" w:rsidRPr="0074401C">
        <w:t xml:space="preserve"> or (3)</w:t>
      </w:r>
      <w:r w:rsidRPr="0074401C">
        <w:t xml:space="preserve"> to make, or not to make, a determination that a person has parental responsibility for a child;</w:t>
      </w:r>
    </w:p>
    <w:p w:rsidR="005B2BFC" w:rsidRPr="0074401C" w:rsidRDefault="000E72F1" w:rsidP="0074401C">
      <w:pPr>
        <w:pStyle w:val="paragraph"/>
      </w:pPr>
      <w:r w:rsidRPr="0074401C">
        <w:tab/>
        <w:t>(l)</w:t>
      </w:r>
      <w:r w:rsidRPr="0074401C">
        <w:tab/>
      </w:r>
      <w:r w:rsidR="005B2BFC" w:rsidRPr="0074401C">
        <w:t>a decision under section</w:t>
      </w:r>
      <w:r w:rsidR="0074401C" w:rsidRPr="0074401C">
        <w:t> </w:t>
      </w:r>
      <w:r w:rsidR="002B191E" w:rsidRPr="0074401C">
        <w:t>86</w:t>
      </w:r>
      <w:r w:rsidR="005B2BFC" w:rsidRPr="0074401C">
        <w:t xml:space="preserve"> to appoint a </w:t>
      </w:r>
      <w:r w:rsidR="008268B1" w:rsidRPr="0074401C">
        <w:t>plan nominee</w:t>
      </w:r>
      <w:r w:rsidR="005B2BFC" w:rsidRPr="0074401C">
        <w:t>;</w:t>
      </w:r>
    </w:p>
    <w:p w:rsidR="006215B0" w:rsidRPr="0074401C" w:rsidRDefault="000E72F1" w:rsidP="0074401C">
      <w:pPr>
        <w:pStyle w:val="paragraph"/>
      </w:pPr>
      <w:r w:rsidRPr="0074401C">
        <w:tab/>
        <w:t>(m)</w:t>
      </w:r>
      <w:r w:rsidRPr="0074401C">
        <w:tab/>
      </w:r>
      <w:r w:rsidR="005B2BFC" w:rsidRPr="0074401C">
        <w:t>a decisi</w:t>
      </w:r>
      <w:r w:rsidR="00C11DE4" w:rsidRPr="0074401C">
        <w:t>on under section</w:t>
      </w:r>
      <w:r w:rsidR="0074401C" w:rsidRPr="0074401C">
        <w:t> </w:t>
      </w:r>
      <w:r w:rsidR="002B191E" w:rsidRPr="0074401C">
        <w:t>87</w:t>
      </w:r>
      <w:r w:rsidR="00C11DE4" w:rsidRPr="0074401C">
        <w:t xml:space="preserve"> to appoint</w:t>
      </w:r>
      <w:r w:rsidR="005B2BFC" w:rsidRPr="0074401C">
        <w:t xml:space="preserve"> a correspondence nominee;</w:t>
      </w:r>
    </w:p>
    <w:p w:rsidR="00104280" w:rsidRPr="0074401C" w:rsidRDefault="000E72F1" w:rsidP="0074401C">
      <w:pPr>
        <w:pStyle w:val="paragraph"/>
      </w:pPr>
      <w:r w:rsidRPr="0074401C">
        <w:tab/>
        <w:t>(n)</w:t>
      </w:r>
      <w:r w:rsidRPr="0074401C">
        <w:tab/>
      </w:r>
      <w:r w:rsidR="00104280" w:rsidRPr="0074401C">
        <w:t>a decision under section</w:t>
      </w:r>
      <w:r w:rsidR="0074401C" w:rsidRPr="0074401C">
        <w:t> </w:t>
      </w:r>
      <w:r w:rsidR="002B191E" w:rsidRPr="0074401C">
        <w:t>89</w:t>
      </w:r>
      <w:r w:rsidR="00104280" w:rsidRPr="0074401C">
        <w:t xml:space="preserve">, </w:t>
      </w:r>
      <w:r w:rsidR="002B191E" w:rsidRPr="0074401C">
        <w:t>90</w:t>
      </w:r>
      <w:r w:rsidR="00104280" w:rsidRPr="0074401C">
        <w:t xml:space="preserve"> or </w:t>
      </w:r>
      <w:r w:rsidR="002B191E" w:rsidRPr="0074401C">
        <w:t>91</w:t>
      </w:r>
      <w:r w:rsidR="00104280" w:rsidRPr="0074401C">
        <w:t xml:space="preserve"> to cancel or suspend, or not to cancel</w:t>
      </w:r>
      <w:r w:rsidR="00DD3A4D" w:rsidRPr="0074401C">
        <w:t xml:space="preserve"> or suspend</w:t>
      </w:r>
      <w:r w:rsidR="00104280" w:rsidRPr="0074401C">
        <w:t>, the appointment of a nominee;</w:t>
      </w:r>
    </w:p>
    <w:p w:rsidR="005654B8" w:rsidRPr="0074401C" w:rsidRDefault="000E72F1" w:rsidP="0074401C">
      <w:pPr>
        <w:pStyle w:val="paragraph"/>
      </w:pPr>
      <w:r w:rsidRPr="0074401C">
        <w:tab/>
        <w:t>(o)</w:t>
      </w:r>
      <w:r w:rsidRPr="0074401C">
        <w:tab/>
      </w:r>
      <w:r w:rsidR="005654B8" w:rsidRPr="0074401C">
        <w:t>a decision under section</w:t>
      </w:r>
      <w:r w:rsidR="0074401C" w:rsidRPr="0074401C">
        <w:t> </w:t>
      </w:r>
      <w:r w:rsidR="002B191E" w:rsidRPr="0074401C">
        <w:t>104</w:t>
      </w:r>
      <w:r w:rsidR="005654B8" w:rsidRPr="0074401C">
        <w:t xml:space="preserve"> to give a notice</w:t>
      </w:r>
      <w:r w:rsidR="00D536F6" w:rsidRPr="0074401C">
        <w:t xml:space="preserve"> to require a person to take reasonable action to claim or obtain compensation</w:t>
      </w:r>
      <w:r w:rsidR="005654B8" w:rsidRPr="0074401C">
        <w:t>;</w:t>
      </w:r>
    </w:p>
    <w:p w:rsidR="005654B8" w:rsidRPr="0074401C" w:rsidRDefault="000E72F1" w:rsidP="0074401C">
      <w:pPr>
        <w:pStyle w:val="paragraph"/>
      </w:pPr>
      <w:r w:rsidRPr="0074401C">
        <w:tab/>
        <w:t>(p)</w:t>
      </w:r>
      <w:r w:rsidRPr="0074401C">
        <w:tab/>
      </w:r>
      <w:r w:rsidR="003767FC" w:rsidRPr="0074401C">
        <w:t>a decision under section</w:t>
      </w:r>
      <w:r w:rsidR="0074401C" w:rsidRPr="0074401C">
        <w:t> </w:t>
      </w:r>
      <w:r w:rsidR="002B191E" w:rsidRPr="0074401C">
        <w:t>111</w:t>
      </w:r>
      <w:r w:rsidR="003767FC" w:rsidRPr="0074401C">
        <w:t xml:space="preserve"> to give a notice</w:t>
      </w:r>
      <w:r w:rsidR="00D536F6" w:rsidRPr="0074401C">
        <w:t xml:space="preserve"> </w:t>
      </w:r>
      <w:r w:rsidR="00631D00" w:rsidRPr="0074401C">
        <w:t>that the CEO proposes to recover an amount</w:t>
      </w:r>
      <w:r w:rsidR="003767FC" w:rsidRPr="0074401C">
        <w:t>;</w:t>
      </w:r>
    </w:p>
    <w:p w:rsidR="00631D00" w:rsidRPr="0074401C" w:rsidRDefault="000E72F1" w:rsidP="0074401C">
      <w:pPr>
        <w:pStyle w:val="paragraph"/>
      </w:pPr>
      <w:r w:rsidRPr="0074401C">
        <w:tab/>
        <w:t>(q)</w:t>
      </w:r>
      <w:r w:rsidRPr="0074401C">
        <w:tab/>
      </w:r>
      <w:r w:rsidR="005654B8" w:rsidRPr="0074401C">
        <w:t>a decision under section</w:t>
      </w:r>
      <w:r w:rsidR="0074401C" w:rsidRPr="0074401C">
        <w:t> </w:t>
      </w:r>
      <w:r w:rsidR="002B191E" w:rsidRPr="0074401C">
        <w:t>116</w:t>
      </w:r>
      <w:r w:rsidR="003767FC" w:rsidRPr="0074401C">
        <w:t xml:space="preserve"> not to treat the whole or part of a compensation payment as not having been</w:t>
      </w:r>
      <w:r w:rsidR="00AA3E74" w:rsidRPr="0074401C">
        <w:t xml:space="preserve"> fixed by a judgement or settlement</w:t>
      </w:r>
      <w:r w:rsidR="00CF2E8C" w:rsidRPr="0074401C">
        <w:t>.</w:t>
      </w:r>
    </w:p>
    <w:p w:rsidR="00B63087" w:rsidRPr="0074401C" w:rsidRDefault="002B191E" w:rsidP="0074401C">
      <w:pPr>
        <w:pStyle w:val="ActHead5"/>
      </w:pPr>
      <w:bookmarkStart w:id="131" w:name="_Toc341714591"/>
      <w:r w:rsidRPr="0074401C">
        <w:rPr>
          <w:rStyle w:val="CharSectno"/>
        </w:rPr>
        <w:t>100</w:t>
      </w:r>
      <w:r w:rsidR="00B63087" w:rsidRPr="0074401C">
        <w:t xml:space="preserve">  Review of reviewable decisions</w:t>
      </w:r>
      <w:bookmarkEnd w:id="131"/>
    </w:p>
    <w:p w:rsidR="00B63087" w:rsidRPr="0074401C" w:rsidRDefault="00B63087" w:rsidP="0074401C">
      <w:pPr>
        <w:pStyle w:val="subsection"/>
      </w:pPr>
      <w:r w:rsidRPr="0074401C">
        <w:tab/>
        <w:t>(1)</w:t>
      </w:r>
      <w:r w:rsidRPr="0074401C">
        <w:tab/>
        <w:t>The CEO must give written notice of a reviewable decision to each person directly affected by the reviewable decision. The notice must include a statement:</w:t>
      </w:r>
    </w:p>
    <w:p w:rsidR="00B63087" w:rsidRPr="0074401C" w:rsidRDefault="00B63087" w:rsidP="0074401C">
      <w:pPr>
        <w:pStyle w:val="paragraph"/>
      </w:pPr>
      <w:r w:rsidRPr="0074401C">
        <w:tab/>
        <w:t>(a)</w:t>
      </w:r>
      <w:r w:rsidRPr="0074401C">
        <w:tab/>
        <w:t>that:</w:t>
      </w:r>
    </w:p>
    <w:p w:rsidR="00B63087" w:rsidRPr="0074401C" w:rsidRDefault="00B63087" w:rsidP="0074401C">
      <w:pPr>
        <w:pStyle w:val="paragraphsub"/>
      </w:pPr>
      <w:r w:rsidRPr="0074401C">
        <w:tab/>
        <w:t>(i)</w:t>
      </w:r>
      <w:r w:rsidRPr="0074401C">
        <w:tab/>
        <w:t>the person may request the CEO to review the reviewable decision; or</w:t>
      </w:r>
    </w:p>
    <w:p w:rsidR="00B63087" w:rsidRPr="0074401C" w:rsidRDefault="00B63087" w:rsidP="0074401C">
      <w:pPr>
        <w:pStyle w:val="paragraphsub"/>
      </w:pPr>
      <w:r w:rsidRPr="0074401C">
        <w:tab/>
        <w:t>(ii)</w:t>
      </w:r>
      <w:r w:rsidRPr="0074401C">
        <w:tab/>
        <w:t>if the CEO is taken to have made the reviewable decision because of s</w:t>
      </w:r>
      <w:r w:rsidR="00B841C9" w:rsidRPr="0074401C">
        <w:t xml:space="preserve">ubsection </w:t>
      </w:r>
      <w:r w:rsidR="002B191E" w:rsidRPr="0074401C">
        <w:t>21</w:t>
      </w:r>
      <w:r w:rsidR="00B841C9" w:rsidRPr="0074401C">
        <w:t xml:space="preserve">(3) or </w:t>
      </w:r>
      <w:r w:rsidR="002B191E" w:rsidRPr="0074401C">
        <w:t>48</w:t>
      </w:r>
      <w:r w:rsidR="00B841C9" w:rsidRPr="0074401C">
        <w:t>(2)—</w:t>
      </w:r>
      <w:r w:rsidRPr="0074401C">
        <w:t>the decision will be reviewed automatically; and</w:t>
      </w:r>
    </w:p>
    <w:p w:rsidR="00B63087" w:rsidRPr="0074401C" w:rsidRDefault="00B63087" w:rsidP="0074401C">
      <w:pPr>
        <w:pStyle w:val="paragraph"/>
      </w:pPr>
      <w:r w:rsidRPr="0074401C">
        <w:tab/>
        <w:t>(b)</w:t>
      </w:r>
      <w:r w:rsidRPr="0074401C">
        <w:tab/>
        <w:t>that the person may seek further review under section</w:t>
      </w:r>
      <w:r w:rsidR="0074401C" w:rsidRPr="0074401C">
        <w:t> </w:t>
      </w:r>
      <w:r w:rsidR="002B191E" w:rsidRPr="0074401C">
        <w:t>103</w:t>
      </w:r>
      <w:r w:rsidRPr="0074401C">
        <w:t>.</w:t>
      </w:r>
    </w:p>
    <w:p w:rsidR="00B63087" w:rsidRPr="0074401C" w:rsidRDefault="00B63087" w:rsidP="0074401C">
      <w:pPr>
        <w:pStyle w:val="subsection"/>
      </w:pPr>
      <w:r w:rsidRPr="0074401C">
        <w:tab/>
        <w:t>(2)</w:t>
      </w:r>
      <w:r w:rsidRPr="0074401C">
        <w:tab/>
        <w:t xml:space="preserve">A person who is directly affected by a reviewable decision may request the CEO to review the reviewable decision. If the person is given a notice under </w:t>
      </w:r>
      <w:r w:rsidR="0074401C" w:rsidRPr="0074401C">
        <w:t>subsection (</w:t>
      </w:r>
      <w:r w:rsidRPr="0074401C">
        <w:t>1) the person must make the request within 3 months after receiving the notice.</w:t>
      </w:r>
    </w:p>
    <w:p w:rsidR="00B63087" w:rsidRPr="0074401C" w:rsidRDefault="00B63087" w:rsidP="0074401C">
      <w:pPr>
        <w:pStyle w:val="subsection"/>
      </w:pPr>
      <w:r w:rsidRPr="0074401C">
        <w:tab/>
        <w:t>(3)</w:t>
      </w:r>
      <w:r w:rsidRPr="0074401C">
        <w:tab/>
        <w:t>A request may be made by:</w:t>
      </w:r>
    </w:p>
    <w:p w:rsidR="00B63087" w:rsidRPr="0074401C" w:rsidRDefault="00B63087" w:rsidP="0074401C">
      <w:pPr>
        <w:pStyle w:val="paragraph"/>
      </w:pPr>
      <w:r w:rsidRPr="0074401C">
        <w:tab/>
        <w:t>(a)</w:t>
      </w:r>
      <w:r w:rsidRPr="0074401C">
        <w:tab/>
        <w:t>sending or delivering a written request to the CEO; or</w:t>
      </w:r>
    </w:p>
    <w:p w:rsidR="00B63087" w:rsidRPr="0074401C" w:rsidRDefault="00B63087" w:rsidP="0074401C">
      <w:pPr>
        <w:pStyle w:val="paragraph"/>
      </w:pPr>
      <w:r w:rsidRPr="0074401C">
        <w:tab/>
        <w:t>(b)</w:t>
      </w:r>
      <w:r w:rsidRPr="0074401C">
        <w:tab/>
        <w:t>making an oral request, in person or by telephone or other means, to the CEO.</w:t>
      </w:r>
    </w:p>
    <w:p w:rsidR="00B63087" w:rsidRPr="0074401C" w:rsidRDefault="00B63087" w:rsidP="0074401C">
      <w:pPr>
        <w:pStyle w:val="subsection"/>
      </w:pPr>
      <w:r w:rsidRPr="0074401C">
        <w:tab/>
        <w:t>(4)</w:t>
      </w:r>
      <w:r w:rsidRPr="0074401C">
        <w:tab/>
        <w:t xml:space="preserve">If a person makes an oral request in accordance with </w:t>
      </w:r>
      <w:r w:rsidR="0074401C" w:rsidRPr="0074401C">
        <w:t>paragraph (</w:t>
      </w:r>
      <w:r w:rsidRPr="0074401C">
        <w:t>3)(b), the person receiving the oral request must:</w:t>
      </w:r>
    </w:p>
    <w:p w:rsidR="00B63087" w:rsidRPr="0074401C" w:rsidRDefault="00B63087" w:rsidP="0074401C">
      <w:pPr>
        <w:pStyle w:val="paragraph"/>
      </w:pPr>
      <w:r w:rsidRPr="0074401C">
        <w:tab/>
        <w:t>(a)</w:t>
      </w:r>
      <w:r w:rsidRPr="0074401C">
        <w:tab/>
        <w:t>make a written record of the details of the request; and</w:t>
      </w:r>
    </w:p>
    <w:p w:rsidR="00B63087" w:rsidRPr="0074401C" w:rsidRDefault="00B63087" w:rsidP="0074401C">
      <w:pPr>
        <w:pStyle w:val="paragraph"/>
      </w:pPr>
      <w:r w:rsidRPr="0074401C">
        <w:tab/>
        <w:t>(b)</w:t>
      </w:r>
      <w:r w:rsidRPr="0074401C">
        <w:tab/>
        <w:t>note on the record the day the request is made.</w:t>
      </w:r>
    </w:p>
    <w:p w:rsidR="00B63087" w:rsidRPr="0074401C" w:rsidRDefault="00B63087" w:rsidP="0074401C">
      <w:pPr>
        <w:pStyle w:val="subsection"/>
      </w:pPr>
      <w:r w:rsidRPr="0074401C">
        <w:tab/>
        <w:t>(5)</w:t>
      </w:r>
      <w:r w:rsidRPr="0074401C">
        <w:tab/>
        <w:t>If:</w:t>
      </w:r>
    </w:p>
    <w:p w:rsidR="00B63087" w:rsidRPr="0074401C" w:rsidRDefault="00B63087" w:rsidP="0074401C">
      <w:pPr>
        <w:pStyle w:val="paragraph"/>
      </w:pPr>
      <w:r w:rsidRPr="0074401C">
        <w:tab/>
        <w:t>(a)</w:t>
      </w:r>
      <w:r w:rsidRPr="0074401C">
        <w:tab/>
        <w:t>the CEO receives a request for review of a reviewable decision; or</w:t>
      </w:r>
    </w:p>
    <w:p w:rsidR="00B63087" w:rsidRPr="0074401C" w:rsidRDefault="00B63087" w:rsidP="0074401C">
      <w:pPr>
        <w:pStyle w:val="paragraph"/>
      </w:pPr>
      <w:r w:rsidRPr="0074401C">
        <w:tab/>
        <w:t>(b)</w:t>
      </w:r>
      <w:r w:rsidRPr="0074401C">
        <w:tab/>
        <w:t xml:space="preserve">the CEO is taken to have made a reviewable decision because of subsection </w:t>
      </w:r>
      <w:r w:rsidR="002B191E" w:rsidRPr="0074401C">
        <w:t>21</w:t>
      </w:r>
      <w:r w:rsidRPr="0074401C">
        <w:t xml:space="preserve">(3) or </w:t>
      </w:r>
      <w:r w:rsidR="002B191E" w:rsidRPr="0074401C">
        <w:t>48</w:t>
      </w:r>
      <w:r w:rsidRPr="0074401C">
        <w:t>(2);</w:t>
      </w:r>
    </w:p>
    <w:p w:rsidR="00B63087" w:rsidRPr="0074401C" w:rsidRDefault="00B63087" w:rsidP="0074401C">
      <w:pPr>
        <w:pStyle w:val="subsection2"/>
      </w:pPr>
      <w:r w:rsidRPr="0074401C">
        <w:t>t</w:t>
      </w:r>
      <w:r w:rsidR="00B841C9" w:rsidRPr="0074401C">
        <w:t xml:space="preserve">he CEO </w:t>
      </w:r>
      <w:r w:rsidR="00EB2A8D" w:rsidRPr="0074401C">
        <w:t xml:space="preserve">must </w:t>
      </w:r>
      <w:r w:rsidRPr="0074401C">
        <w:t xml:space="preserve">cause the reviewable decision to be reviewed by a person (the </w:t>
      </w:r>
      <w:r w:rsidRPr="0074401C">
        <w:rPr>
          <w:b/>
          <w:i/>
        </w:rPr>
        <w:t>reviewer</w:t>
      </w:r>
      <w:r w:rsidRPr="0074401C">
        <w:t>):</w:t>
      </w:r>
    </w:p>
    <w:p w:rsidR="00B63087" w:rsidRPr="0074401C" w:rsidRDefault="00B63087" w:rsidP="0074401C">
      <w:pPr>
        <w:pStyle w:val="paragraph"/>
      </w:pPr>
      <w:r w:rsidRPr="0074401C">
        <w:tab/>
        <w:t>(c)</w:t>
      </w:r>
      <w:r w:rsidRPr="0074401C">
        <w:tab/>
        <w:t>to whom the CEO’s powers and functions under this section are delegated; and</w:t>
      </w:r>
    </w:p>
    <w:p w:rsidR="00B63087" w:rsidRPr="0074401C" w:rsidRDefault="00B63087" w:rsidP="0074401C">
      <w:pPr>
        <w:pStyle w:val="paragraph"/>
      </w:pPr>
      <w:r w:rsidRPr="0074401C">
        <w:tab/>
        <w:t>(d)</w:t>
      </w:r>
      <w:r w:rsidRPr="0074401C">
        <w:tab/>
        <w:t>who was not involved in making the reviewable decision.</w:t>
      </w:r>
    </w:p>
    <w:p w:rsidR="00B63087" w:rsidRPr="0074401C" w:rsidRDefault="00B63087" w:rsidP="0074401C">
      <w:pPr>
        <w:pStyle w:val="subsection"/>
      </w:pPr>
      <w:r w:rsidRPr="0074401C">
        <w:tab/>
        <w:t>(6)</w:t>
      </w:r>
      <w:r w:rsidRPr="0074401C">
        <w:tab/>
        <w:t>The reviewer must, as soon as reasonably practicable, make a decision:</w:t>
      </w:r>
    </w:p>
    <w:p w:rsidR="00B63087" w:rsidRPr="0074401C" w:rsidRDefault="00B63087" w:rsidP="0074401C">
      <w:pPr>
        <w:pStyle w:val="paragraph"/>
      </w:pPr>
      <w:r w:rsidRPr="0074401C">
        <w:tab/>
        <w:t>(a)</w:t>
      </w:r>
      <w:r w:rsidRPr="0074401C">
        <w:tab/>
        <w:t>confirming the reviewable decision; or</w:t>
      </w:r>
    </w:p>
    <w:p w:rsidR="00B63087" w:rsidRPr="0074401C" w:rsidRDefault="00B63087" w:rsidP="0074401C">
      <w:pPr>
        <w:pStyle w:val="paragraph"/>
      </w:pPr>
      <w:r w:rsidRPr="0074401C">
        <w:tab/>
        <w:t>(b)</w:t>
      </w:r>
      <w:r w:rsidRPr="0074401C">
        <w:tab/>
        <w:t>varying the reviewable decision; or</w:t>
      </w:r>
    </w:p>
    <w:p w:rsidR="00B63087" w:rsidRPr="0074401C" w:rsidRDefault="00B63087" w:rsidP="0074401C">
      <w:pPr>
        <w:pStyle w:val="paragraph"/>
      </w:pPr>
      <w:r w:rsidRPr="0074401C">
        <w:tab/>
        <w:t>(c)</w:t>
      </w:r>
      <w:r w:rsidRPr="0074401C">
        <w:tab/>
        <w:t>setting aside the reviewable decision and substituting a new decision.</w:t>
      </w:r>
    </w:p>
    <w:p w:rsidR="00B63087" w:rsidRPr="0074401C" w:rsidRDefault="00B63087" w:rsidP="0074401C">
      <w:pPr>
        <w:pStyle w:val="subsection"/>
      </w:pPr>
      <w:r w:rsidRPr="0074401C">
        <w:tab/>
        <w:t>(7)</w:t>
      </w:r>
      <w:r w:rsidRPr="0074401C">
        <w:tab/>
        <w:t xml:space="preserve">A request for review of a </w:t>
      </w:r>
      <w:r w:rsidR="00B841C9" w:rsidRPr="0074401C">
        <w:t xml:space="preserve">reviewable </w:t>
      </w:r>
      <w:r w:rsidRPr="0074401C">
        <w:t xml:space="preserve">decision, or a requirement to review a </w:t>
      </w:r>
      <w:r w:rsidR="00B841C9" w:rsidRPr="0074401C">
        <w:t xml:space="preserve">reviewable decision </w:t>
      </w:r>
      <w:r w:rsidR="002D3912" w:rsidRPr="0074401C">
        <w:t xml:space="preserve">that </w:t>
      </w:r>
      <w:r w:rsidR="00B841C9" w:rsidRPr="0074401C">
        <w:t>the CEO is taken to have made</w:t>
      </w:r>
      <w:r w:rsidRPr="0074401C">
        <w:t>, does not affect the operation of the decision or prevent the taking of action to implement the decision.</w:t>
      </w:r>
    </w:p>
    <w:p w:rsidR="00B63087" w:rsidRPr="0074401C" w:rsidRDefault="00B63087" w:rsidP="0074401C">
      <w:pPr>
        <w:pStyle w:val="subsection"/>
      </w:pPr>
      <w:r w:rsidRPr="0074401C">
        <w:tab/>
        <w:t>(8)</w:t>
      </w:r>
      <w:r w:rsidRPr="0074401C">
        <w:tab/>
        <w:t xml:space="preserve">A failure of the CEO to comply with </w:t>
      </w:r>
      <w:r w:rsidR="0074401C" w:rsidRPr="0074401C">
        <w:t>subsection (</w:t>
      </w:r>
      <w:r w:rsidRPr="0074401C">
        <w:t>1) does not affect the validity of the reviewable</w:t>
      </w:r>
      <w:r w:rsidRPr="0074401C">
        <w:rPr>
          <w:b/>
        </w:rPr>
        <w:t xml:space="preserve"> </w:t>
      </w:r>
      <w:r w:rsidRPr="0074401C">
        <w:t>decision or the right of a person directly affected to request review of the decision.</w:t>
      </w:r>
    </w:p>
    <w:p w:rsidR="00690FCE" w:rsidRPr="0074401C" w:rsidRDefault="00B63087" w:rsidP="0074401C">
      <w:pPr>
        <w:pStyle w:val="subsection"/>
      </w:pPr>
      <w:r w:rsidRPr="0074401C">
        <w:tab/>
        <w:t>(9)</w:t>
      </w:r>
      <w:r w:rsidRPr="0074401C">
        <w:tab/>
        <w:t xml:space="preserve">To the extent that this provision relates to a decision referred to in paragraph </w:t>
      </w:r>
      <w:r w:rsidR="002B191E" w:rsidRPr="0074401C">
        <w:t>99</w:t>
      </w:r>
      <w:r w:rsidRPr="0074401C">
        <w:t>(g) or (h), a reference in this section to a person includes a reference to an entity.</w:t>
      </w:r>
    </w:p>
    <w:p w:rsidR="00C71888" w:rsidRPr="0074401C" w:rsidRDefault="002B191E" w:rsidP="0074401C">
      <w:pPr>
        <w:pStyle w:val="ActHead5"/>
      </w:pPr>
      <w:bookmarkStart w:id="132" w:name="_Toc341714592"/>
      <w:r w:rsidRPr="0074401C">
        <w:rPr>
          <w:rStyle w:val="CharSectno"/>
        </w:rPr>
        <w:t>101</w:t>
      </w:r>
      <w:r w:rsidR="00C71888" w:rsidRPr="0074401C">
        <w:t xml:space="preserve">  Variation of reviewable decision before review completed</w:t>
      </w:r>
      <w:bookmarkEnd w:id="132"/>
    </w:p>
    <w:p w:rsidR="00F30B7F" w:rsidRPr="0074401C" w:rsidRDefault="00C71888" w:rsidP="0074401C">
      <w:pPr>
        <w:pStyle w:val="subsection"/>
      </w:pPr>
      <w:r w:rsidRPr="0074401C">
        <w:tab/>
      </w:r>
      <w:r w:rsidRPr="0074401C">
        <w:tab/>
        <w:t>If</w:t>
      </w:r>
      <w:r w:rsidR="00F30B7F" w:rsidRPr="0074401C">
        <w:t>:</w:t>
      </w:r>
    </w:p>
    <w:p w:rsidR="00F30B7F" w:rsidRPr="0074401C" w:rsidRDefault="00F30B7F" w:rsidP="0074401C">
      <w:pPr>
        <w:pStyle w:val="paragraph"/>
      </w:pPr>
      <w:r w:rsidRPr="0074401C">
        <w:tab/>
        <w:t>(a)</w:t>
      </w:r>
      <w:r w:rsidRPr="0074401C">
        <w:tab/>
        <w:t>a request is made for review of a reviewable decision; and</w:t>
      </w:r>
    </w:p>
    <w:p w:rsidR="00F30B7F" w:rsidRPr="0074401C" w:rsidRDefault="00F30B7F" w:rsidP="0074401C">
      <w:pPr>
        <w:pStyle w:val="paragraph"/>
      </w:pPr>
      <w:r w:rsidRPr="0074401C">
        <w:tab/>
        <w:t>(b)</w:t>
      </w:r>
      <w:r w:rsidRPr="0074401C">
        <w:tab/>
        <w:t>before a decision on the review is made, the reviewable decision is varied;</w:t>
      </w:r>
    </w:p>
    <w:p w:rsidR="00C71888" w:rsidRPr="0074401C" w:rsidRDefault="00C71888" w:rsidP="0074401C">
      <w:pPr>
        <w:pStyle w:val="subsection2"/>
      </w:pPr>
      <w:r w:rsidRPr="0074401C">
        <w:t xml:space="preserve">the request for review is </w:t>
      </w:r>
      <w:r w:rsidR="00F30B7F" w:rsidRPr="0074401C">
        <w:t>taken to be</w:t>
      </w:r>
      <w:r w:rsidRPr="0074401C">
        <w:t xml:space="preserve"> for review of the reviewable decision as varied.</w:t>
      </w:r>
    </w:p>
    <w:p w:rsidR="00C71888" w:rsidRPr="0074401C" w:rsidRDefault="002B191E" w:rsidP="0074401C">
      <w:pPr>
        <w:pStyle w:val="ActHead5"/>
      </w:pPr>
      <w:bookmarkStart w:id="133" w:name="_Toc341714593"/>
      <w:r w:rsidRPr="0074401C">
        <w:rPr>
          <w:rStyle w:val="CharSectno"/>
        </w:rPr>
        <w:t>102</w:t>
      </w:r>
      <w:r w:rsidR="00C71888" w:rsidRPr="0074401C">
        <w:t xml:space="preserve">  Withdrawal of request for review</w:t>
      </w:r>
      <w:bookmarkEnd w:id="133"/>
    </w:p>
    <w:p w:rsidR="00C71888" w:rsidRPr="0074401C" w:rsidRDefault="00C71888" w:rsidP="0074401C">
      <w:pPr>
        <w:pStyle w:val="subsection"/>
      </w:pPr>
      <w:r w:rsidRPr="0074401C">
        <w:tab/>
        <w:t>(1)</w:t>
      </w:r>
      <w:r w:rsidRPr="0074401C">
        <w:tab/>
        <w:t>A request for review of a reviewable decision may be withdrawn by:</w:t>
      </w:r>
    </w:p>
    <w:p w:rsidR="00C71888" w:rsidRPr="0074401C" w:rsidRDefault="00C71888" w:rsidP="0074401C">
      <w:pPr>
        <w:pStyle w:val="paragraph"/>
      </w:pPr>
      <w:r w:rsidRPr="0074401C">
        <w:tab/>
        <w:t>(a)</w:t>
      </w:r>
      <w:r w:rsidRPr="0074401C">
        <w:tab/>
        <w:t xml:space="preserve">sending or delivering a written notice to the </w:t>
      </w:r>
      <w:r w:rsidR="00707BD9" w:rsidRPr="0074401C">
        <w:t>CEO</w:t>
      </w:r>
      <w:r w:rsidRPr="0074401C">
        <w:t>; or</w:t>
      </w:r>
    </w:p>
    <w:p w:rsidR="00C71888" w:rsidRPr="0074401C" w:rsidRDefault="00C71888" w:rsidP="0074401C">
      <w:pPr>
        <w:pStyle w:val="paragraph"/>
      </w:pPr>
      <w:r w:rsidRPr="0074401C">
        <w:tab/>
        <w:t>(b)</w:t>
      </w:r>
      <w:r w:rsidRPr="0074401C">
        <w:tab/>
      </w:r>
      <w:r w:rsidR="00CF73AE" w:rsidRPr="0074401C">
        <w:t>contacting the CEO and withdrawing the request orally,</w:t>
      </w:r>
      <w:r w:rsidRPr="0074401C">
        <w:t xml:space="preserve"> </w:t>
      </w:r>
      <w:r w:rsidR="0069699C" w:rsidRPr="0074401C">
        <w:t xml:space="preserve">whether </w:t>
      </w:r>
      <w:r w:rsidRPr="0074401C">
        <w:t>in person</w:t>
      </w:r>
      <w:r w:rsidR="0069699C" w:rsidRPr="0074401C">
        <w:t xml:space="preserve">, </w:t>
      </w:r>
      <w:r w:rsidR="00CF73AE" w:rsidRPr="0074401C">
        <w:t xml:space="preserve">by telephone or </w:t>
      </w:r>
      <w:r w:rsidR="0069699C" w:rsidRPr="0074401C">
        <w:t xml:space="preserve">by </w:t>
      </w:r>
      <w:r w:rsidR="00CF73AE" w:rsidRPr="0074401C">
        <w:t>other means</w:t>
      </w:r>
      <w:r w:rsidRPr="0074401C">
        <w:t>.</w:t>
      </w:r>
    </w:p>
    <w:p w:rsidR="00C71888" w:rsidRPr="0074401C" w:rsidRDefault="00C71888" w:rsidP="0074401C">
      <w:pPr>
        <w:pStyle w:val="subsection"/>
      </w:pPr>
      <w:r w:rsidRPr="0074401C">
        <w:tab/>
        <w:t>(2)</w:t>
      </w:r>
      <w:r w:rsidRPr="0074401C">
        <w:tab/>
        <w:t xml:space="preserve">If a request </w:t>
      </w:r>
      <w:r w:rsidR="000F0DDA" w:rsidRPr="0074401C">
        <w:t xml:space="preserve">is withdrawn </w:t>
      </w:r>
      <w:r w:rsidRPr="0074401C">
        <w:t xml:space="preserve">in accordance with </w:t>
      </w:r>
      <w:r w:rsidR="0074401C" w:rsidRPr="0074401C">
        <w:t>paragraph (</w:t>
      </w:r>
      <w:r w:rsidRPr="0074401C">
        <w:t>1)(b), the person receiving the oral withdrawal must make a written record of the details of the withdrawal an</w:t>
      </w:r>
      <w:r w:rsidR="00354D64" w:rsidRPr="0074401C">
        <w:t>d note on the record the day</w:t>
      </w:r>
      <w:r w:rsidRPr="0074401C">
        <w:t xml:space="preserve"> the withdrawal is made.</w:t>
      </w:r>
    </w:p>
    <w:p w:rsidR="00C71888" w:rsidRPr="0074401C" w:rsidRDefault="002B191E" w:rsidP="0074401C">
      <w:pPr>
        <w:pStyle w:val="ActHead5"/>
      </w:pPr>
      <w:bookmarkStart w:id="134" w:name="_Toc341714594"/>
      <w:r w:rsidRPr="0074401C">
        <w:rPr>
          <w:rStyle w:val="CharSectno"/>
        </w:rPr>
        <w:t>103</w:t>
      </w:r>
      <w:r w:rsidR="00C71888" w:rsidRPr="0074401C">
        <w:t xml:space="preserve">  Applications to the Administrative Appeals Tribunal</w:t>
      </w:r>
      <w:bookmarkEnd w:id="134"/>
    </w:p>
    <w:p w:rsidR="00C71888" w:rsidRPr="0074401C" w:rsidRDefault="00C71888" w:rsidP="0074401C">
      <w:pPr>
        <w:pStyle w:val="subsection"/>
      </w:pPr>
      <w:r w:rsidRPr="0074401C">
        <w:tab/>
      </w:r>
      <w:r w:rsidRPr="0074401C">
        <w:tab/>
        <w:t>A</w:t>
      </w:r>
      <w:r w:rsidR="00690FCE" w:rsidRPr="0074401C">
        <w:t xml:space="preserve">pplications may be made </w:t>
      </w:r>
      <w:r w:rsidRPr="0074401C">
        <w:t xml:space="preserve">to the Administrative Appeals Tribunal for review of a decision made by a reviewer under subsection </w:t>
      </w:r>
      <w:r w:rsidR="002B191E" w:rsidRPr="0074401C">
        <w:t>100</w:t>
      </w:r>
      <w:r w:rsidRPr="0074401C">
        <w:t>(6).</w:t>
      </w:r>
    </w:p>
    <w:p w:rsidR="00694F88" w:rsidRPr="0074401C" w:rsidRDefault="00C71888" w:rsidP="0074401C">
      <w:pPr>
        <w:pStyle w:val="notetext"/>
      </w:pPr>
      <w:r w:rsidRPr="0074401C">
        <w:t>Note:</w:t>
      </w:r>
      <w:r w:rsidRPr="0074401C">
        <w:tab/>
        <w:t xml:space="preserve">Under the </w:t>
      </w:r>
      <w:r w:rsidRPr="0074401C">
        <w:rPr>
          <w:i/>
        </w:rPr>
        <w:t>Administrative Appeals Tribunal Act 1975</w:t>
      </w:r>
      <w:r w:rsidRPr="0074401C">
        <w:t xml:space="preserve">, notice must be given to persons whose interests are affected by a decision of </w:t>
      </w:r>
      <w:r w:rsidR="00354D64" w:rsidRPr="0074401C">
        <w:t xml:space="preserve">the </w:t>
      </w:r>
      <w:r w:rsidR="00694F88" w:rsidRPr="0074401C">
        <w:t>reviewer.</w:t>
      </w:r>
    </w:p>
    <w:p w:rsidR="007443AD" w:rsidRPr="0074401C" w:rsidRDefault="007443AD" w:rsidP="0074401C">
      <w:pPr>
        <w:pStyle w:val="PageBreak"/>
      </w:pPr>
      <w:r w:rsidRPr="0074401C">
        <w:br w:type="page"/>
      </w:r>
    </w:p>
    <w:p w:rsidR="00C71888" w:rsidRPr="0074401C" w:rsidRDefault="00C71888" w:rsidP="0074401C">
      <w:pPr>
        <w:pStyle w:val="ActHead1"/>
      </w:pPr>
      <w:bookmarkStart w:id="135" w:name="_Toc341714595"/>
      <w:r w:rsidRPr="0074401C">
        <w:rPr>
          <w:rStyle w:val="CharChapNo"/>
        </w:rPr>
        <w:t>Chapter</w:t>
      </w:r>
      <w:r w:rsidR="0074401C" w:rsidRPr="0074401C">
        <w:rPr>
          <w:rStyle w:val="CharChapNo"/>
        </w:rPr>
        <w:t> </w:t>
      </w:r>
      <w:r w:rsidR="00D5578C" w:rsidRPr="0074401C">
        <w:rPr>
          <w:rStyle w:val="CharChapNo"/>
        </w:rPr>
        <w:t>5</w:t>
      </w:r>
      <w:r w:rsidRPr="0074401C">
        <w:t>—</w:t>
      </w:r>
      <w:r w:rsidR="0064528F" w:rsidRPr="0074401C">
        <w:rPr>
          <w:rStyle w:val="CharChapText"/>
        </w:rPr>
        <w:t>Compensation payments</w:t>
      </w:r>
      <w:bookmarkEnd w:id="135"/>
    </w:p>
    <w:p w:rsidR="00C71888" w:rsidRPr="0074401C" w:rsidRDefault="00C71888" w:rsidP="0074401C">
      <w:pPr>
        <w:pStyle w:val="ActHead2"/>
      </w:pPr>
      <w:bookmarkStart w:id="136" w:name="_Toc341714596"/>
      <w:r w:rsidRPr="0074401C">
        <w:rPr>
          <w:rStyle w:val="CharPartNo"/>
        </w:rPr>
        <w:t>Part</w:t>
      </w:r>
      <w:r w:rsidR="0074401C" w:rsidRPr="0074401C">
        <w:rPr>
          <w:rStyle w:val="CharPartNo"/>
        </w:rPr>
        <w:t> </w:t>
      </w:r>
      <w:r w:rsidR="008813D3" w:rsidRPr="0074401C">
        <w:rPr>
          <w:rStyle w:val="CharPartNo"/>
        </w:rPr>
        <w:t>1</w:t>
      </w:r>
      <w:r w:rsidRPr="0074401C">
        <w:t>—</w:t>
      </w:r>
      <w:r w:rsidRPr="0074401C">
        <w:rPr>
          <w:rStyle w:val="CharPartText"/>
        </w:rPr>
        <w:t>Requirement to take action to obtain compensation</w:t>
      </w:r>
      <w:bookmarkEnd w:id="136"/>
    </w:p>
    <w:p w:rsidR="00F60DC2" w:rsidRPr="0074401C" w:rsidRDefault="00F60DC2" w:rsidP="0074401C">
      <w:pPr>
        <w:pStyle w:val="Header"/>
      </w:pPr>
      <w:r w:rsidRPr="0074401C">
        <w:rPr>
          <w:rStyle w:val="CharDivNo"/>
        </w:rPr>
        <w:t xml:space="preserve"> </w:t>
      </w:r>
      <w:r w:rsidRPr="0074401C">
        <w:rPr>
          <w:rStyle w:val="CharDivText"/>
        </w:rPr>
        <w:t xml:space="preserve"> </w:t>
      </w:r>
    </w:p>
    <w:p w:rsidR="00C71888" w:rsidRPr="0074401C" w:rsidRDefault="002B191E" w:rsidP="0074401C">
      <w:pPr>
        <w:pStyle w:val="ActHead5"/>
      </w:pPr>
      <w:bookmarkStart w:id="137" w:name="_Toc341714597"/>
      <w:r w:rsidRPr="0074401C">
        <w:rPr>
          <w:rStyle w:val="CharSectno"/>
        </w:rPr>
        <w:t>104</w:t>
      </w:r>
      <w:r w:rsidR="00C71888" w:rsidRPr="0074401C">
        <w:t xml:space="preserve">  CEO may require person to take action to obtain compensation</w:t>
      </w:r>
      <w:bookmarkEnd w:id="137"/>
    </w:p>
    <w:p w:rsidR="00C71888" w:rsidRPr="0074401C" w:rsidRDefault="00C71888" w:rsidP="0074401C">
      <w:pPr>
        <w:pStyle w:val="subsection"/>
      </w:pPr>
      <w:r w:rsidRPr="0074401C">
        <w:tab/>
        <w:t>(1)</w:t>
      </w:r>
      <w:r w:rsidRPr="0074401C">
        <w:tab/>
        <w:t>This section applies if:</w:t>
      </w:r>
    </w:p>
    <w:p w:rsidR="00C71888" w:rsidRPr="0074401C" w:rsidRDefault="00C71888" w:rsidP="0074401C">
      <w:pPr>
        <w:pStyle w:val="paragraph"/>
      </w:pPr>
      <w:r w:rsidRPr="0074401C">
        <w:tab/>
        <w:t>(a)</w:t>
      </w:r>
      <w:r w:rsidRPr="0074401C">
        <w:tab/>
        <w:t>a participant or a prospective participant is, or in the CEO’s opinion may be, entitled to compensation i</w:t>
      </w:r>
      <w:r w:rsidR="00CF2E88" w:rsidRPr="0074401C">
        <w:t>n respect of a personal injury</w:t>
      </w:r>
      <w:r w:rsidRPr="0074401C">
        <w:t>; and</w:t>
      </w:r>
    </w:p>
    <w:p w:rsidR="00C71888" w:rsidRPr="0074401C" w:rsidRDefault="00C71888" w:rsidP="0074401C">
      <w:pPr>
        <w:pStyle w:val="paragraph"/>
      </w:pPr>
      <w:r w:rsidRPr="0074401C">
        <w:tab/>
        <w:t>(b)</w:t>
      </w:r>
      <w:r w:rsidRPr="0074401C">
        <w:tab/>
        <w:t xml:space="preserve">the </w:t>
      </w:r>
      <w:r w:rsidR="00AA3E74" w:rsidRPr="0074401C">
        <w:t xml:space="preserve">participant or </w:t>
      </w:r>
      <w:r w:rsidRPr="0074401C">
        <w:t>prospective participant:</w:t>
      </w:r>
    </w:p>
    <w:p w:rsidR="00C71888" w:rsidRPr="0074401C" w:rsidRDefault="00C71888" w:rsidP="0074401C">
      <w:pPr>
        <w:pStyle w:val="paragraphsub"/>
      </w:pPr>
      <w:r w:rsidRPr="0074401C">
        <w:tab/>
        <w:t>(i)</w:t>
      </w:r>
      <w:r w:rsidRPr="0074401C">
        <w:tab/>
        <w:t>has taken no action to claim or obtain the compensation; or</w:t>
      </w:r>
    </w:p>
    <w:p w:rsidR="00C71888" w:rsidRPr="0074401C" w:rsidRDefault="00C71888" w:rsidP="0074401C">
      <w:pPr>
        <w:pStyle w:val="paragraphsub"/>
      </w:pPr>
      <w:r w:rsidRPr="0074401C">
        <w:tab/>
        <w:t>(ii)</w:t>
      </w:r>
      <w:r w:rsidRPr="0074401C">
        <w:tab/>
        <w:t xml:space="preserve">has taken no </w:t>
      </w:r>
      <w:r w:rsidR="009D6906" w:rsidRPr="0074401C">
        <w:t xml:space="preserve">reasonable </w:t>
      </w:r>
      <w:r w:rsidRPr="0074401C">
        <w:t>action to claim or obtain the compensation.</w:t>
      </w:r>
    </w:p>
    <w:p w:rsidR="00C71888" w:rsidRPr="0074401C" w:rsidRDefault="00C71888" w:rsidP="0074401C">
      <w:pPr>
        <w:pStyle w:val="subsection"/>
      </w:pPr>
      <w:r w:rsidRPr="0074401C">
        <w:tab/>
        <w:t>(2)</w:t>
      </w:r>
      <w:r w:rsidRPr="0074401C">
        <w:tab/>
        <w:t xml:space="preserve">The CEO may, by written notice, require the participant or prospective participant to take the action specified in the notice within the period specified in the notice. The action must be action that </w:t>
      </w:r>
      <w:r w:rsidR="009D6906" w:rsidRPr="0074401C">
        <w:t>is</w:t>
      </w:r>
      <w:r w:rsidRPr="0074401C">
        <w:t xml:space="preserve"> reasonable to enable the person to claim or obtain the compensation.</w:t>
      </w:r>
    </w:p>
    <w:p w:rsidR="00260359" w:rsidRPr="0074401C" w:rsidRDefault="00260359" w:rsidP="0074401C">
      <w:pPr>
        <w:pStyle w:val="subsection"/>
      </w:pPr>
      <w:r w:rsidRPr="0074401C">
        <w:tab/>
      </w:r>
      <w:r w:rsidR="00F25612" w:rsidRPr="0074401C">
        <w:t>(3</w:t>
      </w:r>
      <w:r w:rsidRPr="0074401C">
        <w:t>)</w:t>
      </w:r>
      <w:r w:rsidRPr="0074401C">
        <w:tab/>
        <w:t>In co</w:t>
      </w:r>
      <w:r w:rsidR="0056435D" w:rsidRPr="0074401C">
        <w:t>nsidering whether it is reasonab</w:t>
      </w:r>
      <w:r w:rsidRPr="0074401C">
        <w:t xml:space="preserve">le to require </w:t>
      </w:r>
      <w:r w:rsidR="0056435D" w:rsidRPr="0074401C">
        <w:t xml:space="preserve">a </w:t>
      </w:r>
      <w:r w:rsidRPr="0074401C">
        <w:t>participant or prospective participant to take an action,</w:t>
      </w:r>
      <w:r w:rsidR="0056435D" w:rsidRPr="0074401C">
        <w:t xml:space="preserve"> the CEO must have regard to the following:</w:t>
      </w:r>
    </w:p>
    <w:p w:rsidR="00260359" w:rsidRPr="0074401C" w:rsidRDefault="00260359" w:rsidP="0074401C">
      <w:pPr>
        <w:pStyle w:val="paragraph"/>
      </w:pPr>
      <w:r w:rsidRPr="0074401C">
        <w:tab/>
        <w:t>(a)</w:t>
      </w:r>
      <w:r w:rsidRPr="0074401C">
        <w:tab/>
        <w:t>the disability of the participant or prospective participant;</w:t>
      </w:r>
    </w:p>
    <w:p w:rsidR="00260359" w:rsidRPr="0074401C" w:rsidRDefault="00260359" w:rsidP="0074401C">
      <w:pPr>
        <w:pStyle w:val="paragraph"/>
      </w:pPr>
      <w:r w:rsidRPr="0074401C">
        <w:tab/>
        <w:t>(b)</w:t>
      </w:r>
      <w:r w:rsidRPr="0074401C">
        <w:tab/>
        <w:t>the circumstances which give rise to the entitlement or possible entitlement to compensation;</w:t>
      </w:r>
    </w:p>
    <w:p w:rsidR="00260359" w:rsidRPr="0074401C" w:rsidRDefault="00260359" w:rsidP="0074401C">
      <w:pPr>
        <w:pStyle w:val="paragraph"/>
      </w:pPr>
      <w:r w:rsidRPr="0074401C">
        <w:tab/>
        <w:t>(c)</w:t>
      </w:r>
      <w:r w:rsidRPr="0074401C">
        <w:tab/>
        <w:t>any impediments the participant or prospective participant may face in recovering compensation;</w:t>
      </w:r>
    </w:p>
    <w:p w:rsidR="00260359" w:rsidRPr="0074401C" w:rsidRDefault="00260359" w:rsidP="0074401C">
      <w:pPr>
        <w:pStyle w:val="paragraph"/>
      </w:pPr>
      <w:r w:rsidRPr="0074401C">
        <w:tab/>
        <w:t>(d)</w:t>
      </w:r>
      <w:r w:rsidRPr="0074401C">
        <w:tab/>
        <w:t xml:space="preserve">any reasons given by the participant or prospective participant as to why </w:t>
      </w:r>
      <w:r w:rsidR="00B27D80" w:rsidRPr="0074401C">
        <w:t>he or she has</w:t>
      </w:r>
      <w:r w:rsidRPr="0074401C">
        <w:t xml:space="preserve"> not </w:t>
      </w:r>
      <w:r w:rsidR="00B27D80" w:rsidRPr="0074401C">
        <w:t>claimed or obtained</w:t>
      </w:r>
      <w:r w:rsidRPr="0074401C">
        <w:t xml:space="preserve"> compensation;</w:t>
      </w:r>
    </w:p>
    <w:p w:rsidR="00260359" w:rsidRPr="0074401C" w:rsidRDefault="00260359" w:rsidP="0074401C">
      <w:pPr>
        <w:pStyle w:val="paragraph"/>
      </w:pPr>
      <w:r w:rsidRPr="0074401C">
        <w:tab/>
        <w:t>(e)</w:t>
      </w:r>
      <w:r w:rsidRPr="0074401C">
        <w:tab/>
        <w:t>the financial circumstances of the participant or prospective participant;</w:t>
      </w:r>
    </w:p>
    <w:p w:rsidR="00260359" w:rsidRPr="0074401C" w:rsidRDefault="00260359" w:rsidP="0074401C">
      <w:pPr>
        <w:pStyle w:val="paragraph"/>
      </w:pPr>
      <w:r w:rsidRPr="0074401C">
        <w:tab/>
        <w:t>(f)</w:t>
      </w:r>
      <w:r w:rsidRPr="0074401C">
        <w:tab/>
        <w:t xml:space="preserve">the impact of the requirement to </w:t>
      </w:r>
      <w:r w:rsidR="00B27D80" w:rsidRPr="0074401C">
        <w:t xml:space="preserve">take the action </w:t>
      </w:r>
      <w:r w:rsidR="004E458E" w:rsidRPr="0074401C">
        <w:t xml:space="preserve">on </w:t>
      </w:r>
      <w:r w:rsidRPr="0074401C">
        <w:t xml:space="preserve">the participant or </w:t>
      </w:r>
      <w:r w:rsidR="00F07AF5" w:rsidRPr="0074401C">
        <w:t>prospective participant and</w:t>
      </w:r>
      <w:r w:rsidRPr="0074401C">
        <w:t xml:space="preserve"> his or her family.</w:t>
      </w:r>
    </w:p>
    <w:p w:rsidR="0056435D" w:rsidRPr="0074401C" w:rsidRDefault="0056435D" w:rsidP="0074401C">
      <w:pPr>
        <w:pStyle w:val="subsection"/>
      </w:pPr>
      <w:r w:rsidRPr="0074401C">
        <w:tab/>
      </w:r>
      <w:r w:rsidR="00F25612" w:rsidRPr="0074401C">
        <w:t>(4</w:t>
      </w:r>
      <w:r w:rsidRPr="0074401C">
        <w:t>)</w:t>
      </w:r>
      <w:r w:rsidRPr="0074401C">
        <w:tab/>
        <w:t xml:space="preserve">The CEO must not give a notice under </w:t>
      </w:r>
      <w:r w:rsidR="0074401C" w:rsidRPr="0074401C">
        <w:t>subsection (</w:t>
      </w:r>
      <w:r w:rsidR="007443AD" w:rsidRPr="0074401C">
        <w:t>2)</w:t>
      </w:r>
      <w:r w:rsidRPr="0074401C">
        <w:t xml:space="preserve"> requiring a participant or pro</w:t>
      </w:r>
      <w:r w:rsidR="00D46FCC" w:rsidRPr="0074401C">
        <w:t xml:space="preserve">spective participant to take action </w:t>
      </w:r>
      <w:r w:rsidRPr="0074401C">
        <w:t xml:space="preserve">to claim or obtain compensation unless the CEO is satisfied that </w:t>
      </w:r>
      <w:r w:rsidR="00D46FCC" w:rsidRPr="0074401C">
        <w:t xml:space="preserve">the participant or prospective participant </w:t>
      </w:r>
      <w:r w:rsidRPr="0074401C">
        <w:t>has</w:t>
      </w:r>
      <w:r w:rsidR="00D46FCC" w:rsidRPr="0074401C">
        <w:t xml:space="preserve"> reasonable prospects of success in claiming or obtaining the compensation.</w:t>
      </w:r>
    </w:p>
    <w:p w:rsidR="00C71888" w:rsidRPr="0074401C" w:rsidRDefault="00F25612" w:rsidP="0074401C">
      <w:pPr>
        <w:pStyle w:val="subsection"/>
      </w:pPr>
      <w:r w:rsidRPr="0074401C">
        <w:tab/>
        <w:t>(5</w:t>
      </w:r>
      <w:r w:rsidR="00C71888" w:rsidRPr="0074401C">
        <w:t>)</w:t>
      </w:r>
      <w:r w:rsidR="00C71888" w:rsidRPr="0074401C">
        <w:tab/>
        <w:t>The period specified by the CEO must be a period of at least 28 days after the day on which the notice is given.</w:t>
      </w:r>
    </w:p>
    <w:p w:rsidR="00C71888" w:rsidRPr="0074401C" w:rsidRDefault="00F25612" w:rsidP="0074401C">
      <w:pPr>
        <w:pStyle w:val="subsection"/>
      </w:pPr>
      <w:r w:rsidRPr="0074401C">
        <w:tab/>
        <w:t>(6</w:t>
      </w:r>
      <w:r w:rsidR="00C71888" w:rsidRPr="0074401C">
        <w:t>)</w:t>
      </w:r>
      <w:r w:rsidR="00C71888" w:rsidRPr="0074401C">
        <w:tab/>
        <w:t>Even though a participant or a prospective participant has entered into an agreement to give up his or her right to compensation, the CEO may form the opinion that the participant or prospective participant may be entitled to compensation if the CEO is satisfied that the agreement is void, ineffective or unenforceable.</w:t>
      </w:r>
    </w:p>
    <w:p w:rsidR="00C71888" w:rsidRPr="0074401C" w:rsidRDefault="002B191E" w:rsidP="0074401C">
      <w:pPr>
        <w:pStyle w:val="ActHead5"/>
      </w:pPr>
      <w:bookmarkStart w:id="138" w:name="_Toc341714598"/>
      <w:r w:rsidRPr="0074401C">
        <w:rPr>
          <w:rStyle w:val="CharSectno"/>
        </w:rPr>
        <w:t>105</w:t>
      </w:r>
      <w:r w:rsidR="00C71888" w:rsidRPr="0074401C">
        <w:t xml:space="preserve">  Consequences of failure to comply with a requirement to take action to obtain compensation</w:t>
      </w:r>
      <w:bookmarkEnd w:id="138"/>
    </w:p>
    <w:p w:rsidR="00C71888" w:rsidRPr="0074401C" w:rsidRDefault="00C71888" w:rsidP="0074401C">
      <w:pPr>
        <w:pStyle w:val="subsection"/>
      </w:pPr>
      <w:r w:rsidRPr="0074401C">
        <w:tab/>
        <w:t>(1)</w:t>
      </w:r>
      <w:r w:rsidRPr="0074401C">
        <w:tab/>
        <w:t xml:space="preserve">A participant or a prospective participant who is given a notice under subsection </w:t>
      </w:r>
      <w:r w:rsidR="002B191E" w:rsidRPr="0074401C">
        <w:t>104</w:t>
      </w:r>
      <w:r w:rsidRPr="0074401C">
        <w:t xml:space="preserve">(2) requiring him or her to take action (the </w:t>
      </w:r>
      <w:r w:rsidRPr="0074401C">
        <w:rPr>
          <w:b/>
          <w:i/>
        </w:rPr>
        <w:t>required action</w:t>
      </w:r>
      <w:r w:rsidRPr="0074401C">
        <w:t>) to claim or obtain compensation within a specified period must take the required action within the period.</w:t>
      </w:r>
    </w:p>
    <w:p w:rsidR="00C71888" w:rsidRPr="0074401C" w:rsidRDefault="00C71888" w:rsidP="0074401C">
      <w:pPr>
        <w:pStyle w:val="subsection"/>
      </w:pPr>
      <w:r w:rsidRPr="0074401C">
        <w:tab/>
        <w:t>(2)</w:t>
      </w:r>
      <w:r w:rsidRPr="0074401C">
        <w:tab/>
        <w:t>If a participant does not take the required action</w:t>
      </w:r>
      <w:r w:rsidR="00AA3E74" w:rsidRPr="0074401C">
        <w:t xml:space="preserve"> within the period</w:t>
      </w:r>
      <w:r w:rsidRPr="0074401C">
        <w:t>:</w:t>
      </w:r>
    </w:p>
    <w:p w:rsidR="00C71888" w:rsidRPr="0074401C" w:rsidRDefault="00C71888" w:rsidP="0074401C">
      <w:pPr>
        <w:pStyle w:val="paragraph"/>
      </w:pPr>
      <w:r w:rsidRPr="0074401C">
        <w:tab/>
        <w:t>(a)</w:t>
      </w:r>
      <w:r w:rsidRPr="0074401C">
        <w:tab/>
        <w:t>if a plan is in effect for the participant—the plan is suspended from the end of the specified period until the participant takes the required action; or</w:t>
      </w:r>
    </w:p>
    <w:p w:rsidR="00C71888" w:rsidRPr="0074401C" w:rsidRDefault="00C71888" w:rsidP="0074401C">
      <w:pPr>
        <w:pStyle w:val="paragraph"/>
      </w:pPr>
      <w:r w:rsidRPr="0074401C">
        <w:tab/>
        <w:t>(b)</w:t>
      </w:r>
      <w:r w:rsidRPr="0074401C">
        <w:tab/>
        <w:t>if a plan is not yet in effect for the participant—the CEO must still comply with section</w:t>
      </w:r>
      <w:r w:rsidR="0074401C" w:rsidRPr="0074401C">
        <w:t> </w:t>
      </w:r>
      <w:r w:rsidR="002B191E" w:rsidRPr="0074401C">
        <w:t>32</w:t>
      </w:r>
      <w:r w:rsidRPr="0074401C">
        <w:t xml:space="preserve"> in relation to facilitating the preparation of the participant’s plan, but the plan does not come into effect until the participant takes the required action.</w:t>
      </w:r>
    </w:p>
    <w:p w:rsidR="008B5E02" w:rsidRPr="0074401C" w:rsidRDefault="00C71888" w:rsidP="0074401C">
      <w:pPr>
        <w:pStyle w:val="subsection"/>
      </w:pPr>
      <w:r w:rsidRPr="0074401C">
        <w:tab/>
        <w:t>(3)</w:t>
      </w:r>
      <w:r w:rsidRPr="0074401C">
        <w:tab/>
        <w:t xml:space="preserve">If a prospective participant does </w:t>
      </w:r>
      <w:r w:rsidR="00707BD9" w:rsidRPr="0074401C">
        <w:t xml:space="preserve">not </w:t>
      </w:r>
      <w:r w:rsidRPr="0074401C">
        <w:t>take the required action</w:t>
      </w:r>
      <w:r w:rsidR="005654B8" w:rsidRPr="0074401C">
        <w:t>,</w:t>
      </w:r>
      <w:r w:rsidR="005D0623" w:rsidRPr="0074401C">
        <w:t xml:space="preserve"> </w:t>
      </w:r>
      <w:r w:rsidRPr="0074401C">
        <w:t xml:space="preserve">the CEO </w:t>
      </w:r>
      <w:r w:rsidR="005D0623" w:rsidRPr="0074401C">
        <w:t xml:space="preserve">is not prevented from deciding </w:t>
      </w:r>
      <w:r w:rsidRPr="0074401C">
        <w:t>whether or not the prospective participant meets the access criteria</w:t>
      </w:r>
      <w:r w:rsidR="005D0623" w:rsidRPr="0074401C">
        <w:t xml:space="preserve"> and </w:t>
      </w:r>
      <w:r w:rsidRPr="0074401C">
        <w:t>facilitating the preparation of the participant’s plan</w:t>
      </w:r>
      <w:r w:rsidR="005D0623" w:rsidRPr="0074401C">
        <w:t>,</w:t>
      </w:r>
      <w:r w:rsidRPr="0074401C">
        <w:t xml:space="preserve"> but the plan does not come into effect until the participant takes the required action.</w:t>
      </w:r>
      <w:r w:rsidR="008B5E02" w:rsidRPr="0074401C">
        <w:br w:type="page"/>
      </w:r>
    </w:p>
    <w:p w:rsidR="00C71888" w:rsidRPr="0074401C" w:rsidRDefault="0064528F" w:rsidP="0074401C">
      <w:pPr>
        <w:pStyle w:val="ActHead2"/>
      </w:pPr>
      <w:bookmarkStart w:id="139" w:name="_Toc341714599"/>
      <w:r w:rsidRPr="0074401C">
        <w:rPr>
          <w:rStyle w:val="CharPartNo"/>
        </w:rPr>
        <w:t>Part</w:t>
      </w:r>
      <w:r w:rsidR="0074401C" w:rsidRPr="0074401C">
        <w:rPr>
          <w:rStyle w:val="CharPartNo"/>
        </w:rPr>
        <w:t> </w:t>
      </w:r>
      <w:r w:rsidR="00C71888" w:rsidRPr="0074401C">
        <w:rPr>
          <w:rStyle w:val="CharPartNo"/>
        </w:rPr>
        <w:t>2</w:t>
      </w:r>
      <w:r w:rsidR="00C71888" w:rsidRPr="0074401C">
        <w:t>—</w:t>
      </w:r>
      <w:r w:rsidR="00C71888" w:rsidRPr="0074401C">
        <w:rPr>
          <w:rStyle w:val="CharPartText"/>
        </w:rPr>
        <w:t>Agency may recover compensation fixed after NDIS amounts have been paid</w:t>
      </w:r>
      <w:bookmarkEnd w:id="139"/>
    </w:p>
    <w:p w:rsidR="00F60DC2" w:rsidRPr="0074401C" w:rsidRDefault="00F60DC2" w:rsidP="0074401C">
      <w:pPr>
        <w:pStyle w:val="Header"/>
      </w:pPr>
      <w:r w:rsidRPr="0074401C">
        <w:rPr>
          <w:rStyle w:val="CharDivNo"/>
        </w:rPr>
        <w:t xml:space="preserve"> </w:t>
      </w:r>
      <w:r w:rsidRPr="0074401C">
        <w:rPr>
          <w:rStyle w:val="CharDivText"/>
        </w:rPr>
        <w:t xml:space="preserve"> </w:t>
      </w:r>
    </w:p>
    <w:p w:rsidR="00BC3EDC" w:rsidRPr="0074401C" w:rsidRDefault="002B191E" w:rsidP="0074401C">
      <w:pPr>
        <w:pStyle w:val="ActHead5"/>
      </w:pPr>
      <w:bookmarkStart w:id="140" w:name="_Toc341714600"/>
      <w:r w:rsidRPr="0074401C">
        <w:rPr>
          <w:rStyle w:val="CharSectno"/>
        </w:rPr>
        <w:t>106</w:t>
      </w:r>
      <w:r w:rsidR="00BC3EDC" w:rsidRPr="0074401C">
        <w:t xml:space="preserve">  Recovering past NDIS amounts from certain judgements</w:t>
      </w:r>
      <w:bookmarkEnd w:id="140"/>
    </w:p>
    <w:p w:rsidR="00BC3EDC" w:rsidRPr="0074401C" w:rsidRDefault="00BC3EDC" w:rsidP="0074401C">
      <w:pPr>
        <w:pStyle w:val="subsection"/>
      </w:pPr>
      <w:r w:rsidRPr="0074401C">
        <w:tab/>
        <w:t>(1)</w:t>
      </w:r>
      <w:r w:rsidRPr="0074401C">
        <w:tab/>
        <w:t>This section applies if:</w:t>
      </w:r>
    </w:p>
    <w:p w:rsidR="00BC3EDC" w:rsidRPr="0074401C" w:rsidRDefault="00BC3EDC" w:rsidP="0074401C">
      <w:pPr>
        <w:pStyle w:val="paragraph"/>
      </w:pPr>
      <w:r w:rsidRPr="0074401C">
        <w:tab/>
        <w:t>(a)</w:t>
      </w:r>
      <w:r w:rsidRPr="0074401C">
        <w:tab/>
        <w:t>an amount of compensation is fixed under a judgement (other than a consent judgement) given in respect of a personal injury that has caused, to any extent, a participant’s impairment (whether or not the participant was a participant at the time of the injury); and</w:t>
      </w:r>
    </w:p>
    <w:p w:rsidR="00BC3EDC" w:rsidRPr="0074401C" w:rsidRDefault="00BC3EDC" w:rsidP="0074401C">
      <w:pPr>
        <w:pStyle w:val="paragraph"/>
      </w:pPr>
      <w:r w:rsidRPr="0074401C">
        <w:tab/>
        <w:t>(b)</w:t>
      </w:r>
      <w:r w:rsidRPr="0074401C">
        <w:tab/>
        <w:t xml:space="preserve">before the day of the judgement, NDIS amounts (the </w:t>
      </w:r>
      <w:r w:rsidRPr="0074401C">
        <w:rPr>
          <w:b/>
          <w:i/>
        </w:rPr>
        <w:t>past NDIS amounts</w:t>
      </w:r>
      <w:r w:rsidRPr="0074401C">
        <w:t>) had been paid in respect of supports in relation to the participant’s impairment; and</w:t>
      </w:r>
    </w:p>
    <w:p w:rsidR="00BC3EDC" w:rsidRPr="0074401C" w:rsidRDefault="00BC3EDC" w:rsidP="0074401C">
      <w:pPr>
        <w:pStyle w:val="paragraph"/>
      </w:pPr>
      <w:r w:rsidRPr="0074401C">
        <w:tab/>
        <w:t>(c)</w:t>
      </w:r>
      <w:r w:rsidRPr="0074401C">
        <w:tab/>
        <w:t xml:space="preserve">the judgement specifies a portion (the </w:t>
      </w:r>
      <w:r w:rsidRPr="0074401C">
        <w:rPr>
          <w:b/>
          <w:i/>
        </w:rPr>
        <w:t>past NDIS support component</w:t>
      </w:r>
      <w:r w:rsidRPr="0074401C">
        <w:t xml:space="preserve">) of the amount of compensation to be a component for supports of a kind funded or provided under the </w:t>
      </w:r>
      <w:r w:rsidR="00F11D1E" w:rsidRPr="0074401C">
        <w:t>National Disability Insurance Scheme</w:t>
      </w:r>
      <w:r w:rsidRPr="0074401C">
        <w:t>.</w:t>
      </w:r>
    </w:p>
    <w:p w:rsidR="00BC3EDC" w:rsidRPr="0074401C" w:rsidRDefault="00BC3EDC" w:rsidP="0074401C">
      <w:pPr>
        <w:pStyle w:val="subsection"/>
      </w:pPr>
      <w:r w:rsidRPr="0074401C">
        <w:tab/>
        <w:t>(2)</w:t>
      </w:r>
      <w:r w:rsidRPr="0074401C">
        <w:tab/>
        <w:t>An amount (the</w:t>
      </w:r>
      <w:r w:rsidRPr="0074401C">
        <w:rPr>
          <w:b/>
          <w:i/>
        </w:rPr>
        <w:t xml:space="preserve"> recoverable amount</w:t>
      </w:r>
      <w:r w:rsidRPr="0074401C">
        <w:t>) is payable by the participant to the Agency. The recoverable amount is an amount equal to:</w:t>
      </w:r>
    </w:p>
    <w:p w:rsidR="0040591C" w:rsidRPr="0074401C" w:rsidRDefault="006A6206" w:rsidP="0074401C">
      <w:pPr>
        <w:pStyle w:val="paragraph"/>
      </w:pPr>
      <w:r w:rsidRPr="0074401C">
        <w:tab/>
        <w:t>(a)</w:t>
      </w:r>
      <w:r w:rsidRPr="0074401C">
        <w:tab/>
      </w:r>
      <w:r w:rsidR="0040591C" w:rsidRPr="0074401C">
        <w:t xml:space="preserve">unless </w:t>
      </w:r>
      <w:r w:rsidR="0074401C" w:rsidRPr="0074401C">
        <w:t>subsection (</w:t>
      </w:r>
      <w:r w:rsidR="0040591C" w:rsidRPr="0074401C">
        <w:t xml:space="preserve">4) or (5) applies—the sum of the past NDIS amounts, reduced as mentioned in </w:t>
      </w:r>
      <w:r w:rsidR="0074401C" w:rsidRPr="0074401C">
        <w:t>subsection (</w:t>
      </w:r>
      <w:r w:rsidR="0040591C" w:rsidRPr="0074401C">
        <w:t>3) (if applicable); or</w:t>
      </w:r>
    </w:p>
    <w:p w:rsidR="0040591C" w:rsidRPr="0074401C" w:rsidRDefault="0040591C" w:rsidP="0074401C">
      <w:pPr>
        <w:pStyle w:val="paragraph"/>
      </w:pPr>
      <w:r w:rsidRPr="0074401C">
        <w:tab/>
        <w:t>(b)</w:t>
      </w:r>
      <w:r w:rsidRPr="0074401C">
        <w:tab/>
        <w:t xml:space="preserve">if </w:t>
      </w:r>
      <w:r w:rsidR="0074401C" w:rsidRPr="0074401C">
        <w:t>subsection (</w:t>
      </w:r>
      <w:r w:rsidRPr="0074401C">
        <w:t>4) or (5) applies</w:t>
      </w:r>
      <w:r w:rsidR="006A6206" w:rsidRPr="0074401C">
        <w:t>—the amount worked out in accordance with whichever of those subsections is applicable</w:t>
      </w:r>
      <w:r w:rsidRPr="0074401C">
        <w:t>.</w:t>
      </w:r>
    </w:p>
    <w:p w:rsidR="00BC3EDC" w:rsidRPr="0074401C" w:rsidRDefault="00BC3EDC" w:rsidP="0074401C">
      <w:pPr>
        <w:pStyle w:val="subsection"/>
      </w:pPr>
      <w:r w:rsidRPr="0074401C">
        <w:tab/>
        <w:t>(3)</w:t>
      </w:r>
      <w:r w:rsidRPr="0074401C">
        <w:tab/>
        <w:t>If:</w:t>
      </w:r>
    </w:p>
    <w:p w:rsidR="00BC3EDC" w:rsidRPr="0074401C" w:rsidRDefault="00BC3EDC" w:rsidP="0074401C">
      <w:pPr>
        <w:pStyle w:val="paragraph"/>
      </w:pPr>
      <w:r w:rsidRPr="0074401C">
        <w:tab/>
        <w:t>(a)</w:t>
      </w:r>
      <w:r w:rsidRPr="0074401C">
        <w:tab/>
        <w:t>the judgement fixes the amount of compensation on the basis that liability for the injury should be apportioned between the participant and another person; and</w:t>
      </w:r>
    </w:p>
    <w:p w:rsidR="00BC3EDC" w:rsidRPr="0074401C" w:rsidRDefault="00BC3EDC" w:rsidP="0074401C">
      <w:pPr>
        <w:pStyle w:val="paragraph"/>
      </w:pPr>
      <w:r w:rsidRPr="0074401C">
        <w:tab/>
        <w:t>(b)</w:t>
      </w:r>
      <w:r w:rsidRPr="0074401C">
        <w:tab/>
        <w:t>as a result, the amount of compensation is less than it would have been if liability had not been so apportioned;</w:t>
      </w:r>
    </w:p>
    <w:p w:rsidR="00BC3EDC" w:rsidRPr="0074401C" w:rsidRDefault="00BC3EDC" w:rsidP="0074401C">
      <w:pPr>
        <w:pStyle w:val="subsection2"/>
      </w:pPr>
      <w:r w:rsidRPr="0074401C">
        <w:t>the sum of the past NDIS amounts is to be reduced by the proportion corresponding to the proportion of liability that is apportioned to the participant by the j</w:t>
      </w:r>
      <w:r w:rsidR="00573B13" w:rsidRPr="0074401C">
        <w:t>udgement</w:t>
      </w:r>
      <w:r w:rsidRPr="0074401C">
        <w:t>.</w:t>
      </w:r>
    </w:p>
    <w:p w:rsidR="00BC3EDC" w:rsidRPr="0074401C" w:rsidRDefault="00BC3EDC" w:rsidP="0074401C">
      <w:pPr>
        <w:pStyle w:val="subsection"/>
      </w:pPr>
      <w:r w:rsidRPr="0074401C">
        <w:tab/>
        <w:t>(4)</w:t>
      </w:r>
      <w:r w:rsidRPr="0074401C">
        <w:tab/>
        <w:t xml:space="preserve">If the </w:t>
      </w:r>
      <w:r w:rsidR="00573B13" w:rsidRPr="0074401C">
        <w:t xml:space="preserve">recoverable </w:t>
      </w:r>
      <w:r w:rsidR="006D7BC5" w:rsidRPr="0074401C">
        <w:t>amount would</w:t>
      </w:r>
      <w:r w:rsidRPr="0074401C">
        <w:t>, apart fr</w:t>
      </w:r>
      <w:r w:rsidR="006D7BC5" w:rsidRPr="0074401C">
        <w:t>om this subsection, exceed</w:t>
      </w:r>
      <w:r w:rsidRPr="0074401C">
        <w:t xml:space="preserve"> the past NDIS support component, the recoverable amount is taken to be the lesser of the sum of the past NDIS amounts and the past NDIS support component.</w:t>
      </w:r>
    </w:p>
    <w:p w:rsidR="00BC3EDC" w:rsidRPr="0074401C" w:rsidRDefault="00BC3EDC" w:rsidP="0074401C">
      <w:pPr>
        <w:pStyle w:val="subsection"/>
      </w:pPr>
      <w:r w:rsidRPr="0074401C">
        <w:tab/>
        <w:t>(5)</w:t>
      </w:r>
      <w:r w:rsidRPr="0074401C">
        <w:tab/>
        <w:t>If the recoverable amount would, apart from this subsection, exceed the difference (if any) between:</w:t>
      </w:r>
    </w:p>
    <w:p w:rsidR="00BC3EDC" w:rsidRPr="0074401C" w:rsidRDefault="00BC3EDC" w:rsidP="0074401C">
      <w:pPr>
        <w:pStyle w:val="paragraph"/>
      </w:pPr>
      <w:r w:rsidRPr="0074401C">
        <w:tab/>
        <w:t>(a)</w:t>
      </w:r>
      <w:r w:rsidRPr="0074401C">
        <w:tab/>
        <w:t>the amount of compensation fixed by the judgement; and</w:t>
      </w:r>
    </w:p>
    <w:p w:rsidR="00BC3EDC" w:rsidRPr="0074401C" w:rsidRDefault="00BC3EDC" w:rsidP="0074401C">
      <w:pPr>
        <w:pStyle w:val="paragraph"/>
      </w:pPr>
      <w:r w:rsidRPr="0074401C">
        <w:tab/>
        <w:t>(b)</w:t>
      </w:r>
      <w:r w:rsidRPr="0074401C">
        <w:tab/>
        <w:t>the sum of the amounts (if any) payable in respect of the amount of compensation under the following:</w:t>
      </w:r>
    </w:p>
    <w:p w:rsidR="00BC3EDC" w:rsidRPr="0074401C" w:rsidRDefault="00BC3EDC" w:rsidP="0074401C">
      <w:pPr>
        <w:pStyle w:val="paragraphsub"/>
      </w:pPr>
      <w:r w:rsidRPr="0074401C">
        <w:tab/>
        <w:t>(i)</w:t>
      </w:r>
      <w:r w:rsidRPr="0074401C">
        <w:tab/>
        <w:t xml:space="preserve">the </w:t>
      </w:r>
      <w:r w:rsidRPr="0074401C">
        <w:rPr>
          <w:i/>
        </w:rPr>
        <w:t>Health and Other Services (Compensation) Act 1995</w:t>
      </w:r>
      <w:r w:rsidRPr="0074401C">
        <w:t>;</w:t>
      </w:r>
    </w:p>
    <w:p w:rsidR="00BC3EDC" w:rsidRPr="0074401C" w:rsidRDefault="00BC3EDC" w:rsidP="0074401C">
      <w:pPr>
        <w:pStyle w:val="paragraphsub"/>
      </w:pPr>
      <w:r w:rsidRPr="0074401C">
        <w:tab/>
        <w:t>(ii)</w:t>
      </w:r>
      <w:r w:rsidRPr="0074401C">
        <w:tab/>
        <w:t xml:space="preserve"> the </w:t>
      </w:r>
      <w:r w:rsidRPr="0074401C">
        <w:rPr>
          <w:i/>
        </w:rPr>
        <w:t>Health and Other Services (Compensation) Care Charges Act 1995</w:t>
      </w:r>
      <w:r w:rsidRPr="0074401C">
        <w:t>;</w:t>
      </w:r>
    </w:p>
    <w:p w:rsidR="00BC3EDC" w:rsidRPr="0074401C" w:rsidRDefault="00BC3EDC" w:rsidP="0074401C">
      <w:pPr>
        <w:pStyle w:val="paragraphsub"/>
      </w:pPr>
      <w:r w:rsidRPr="0074401C">
        <w:tab/>
        <w:t>(iii)</w:t>
      </w:r>
      <w:r w:rsidRPr="0074401C">
        <w:tab/>
        <w:t>Part</w:t>
      </w:r>
      <w:r w:rsidR="0074401C" w:rsidRPr="0074401C">
        <w:t> </w:t>
      </w:r>
      <w:r w:rsidRPr="0074401C">
        <w:t xml:space="preserve">3.14 of the </w:t>
      </w:r>
      <w:r w:rsidRPr="0074401C">
        <w:rPr>
          <w:i/>
        </w:rPr>
        <w:t>Social Security Act 1991</w:t>
      </w:r>
      <w:r w:rsidRPr="0074401C">
        <w:t>;</w:t>
      </w:r>
    </w:p>
    <w:p w:rsidR="005126E2" w:rsidRPr="0074401C" w:rsidRDefault="005126E2" w:rsidP="0074401C">
      <w:pPr>
        <w:pStyle w:val="paragraphsub"/>
      </w:pPr>
      <w:r w:rsidRPr="0074401C">
        <w:tab/>
        <w:t>(iv)</w:t>
      </w:r>
      <w:r w:rsidRPr="0074401C">
        <w:tab/>
        <w:t>a law of the Commonwealth</w:t>
      </w:r>
      <w:r w:rsidR="00BB6040" w:rsidRPr="0074401C">
        <w:t>, a State or a Territory,</w:t>
      </w:r>
      <w:r w:rsidRPr="0074401C">
        <w:t xml:space="preserve"> prescribed by the </w:t>
      </w:r>
      <w:r w:rsidR="00513191" w:rsidRPr="0074401C">
        <w:t xml:space="preserve">National Disability Insurance Scheme </w:t>
      </w:r>
      <w:r w:rsidR="00C4499D" w:rsidRPr="0074401C">
        <w:t>rules</w:t>
      </w:r>
      <w:r w:rsidRPr="0074401C">
        <w:t>;</w:t>
      </w:r>
    </w:p>
    <w:p w:rsidR="00BC3EDC" w:rsidRPr="0074401C" w:rsidRDefault="002D2327" w:rsidP="0074401C">
      <w:pPr>
        <w:pStyle w:val="subsection2"/>
      </w:pPr>
      <w:r w:rsidRPr="0074401C">
        <w:t>the recoverable amount is taken</w:t>
      </w:r>
      <w:r w:rsidR="00BC3EDC" w:rsidRPr="0074401C">
        <w:t xml:space="preserve"> to be the amount of the difference.</w:t>
      </w:r>
    </w:p>
    <w:p w:rsidR="00BC3EDC" w:rsidRPr="0074401C" w:rsidRDefault="002B191E" w:rsidP="0074401C">
      <w:pPr>
        <w:pStyle w:val="ActHead5"/>
      </w:pPr>
      <w:bookmarkStart w:id="141" w:name="_Toc341714601"/>
      <w:r w:rsidRPr="0074401C">
        <w:rPr>
          <w:rStyle w:val="CharSectno"/>
        </w:rPr>
        <w:t>107</w:t>
      </w:r>
      <w:r w:rsidR="00BC3EDC" w:rsidRPr="0074401C">
        <w:t xml:space="preserve">  Recovering past NDIS amounts from consent judgements and settlements</w:t>
      </w:r>
      <w:bookmarkEnd w:id="141"/>
    </w:p>
    <w:p w:rsidR="00BC3EDC" w:rsidRPr="0074401C" w:rsidRDefault="00BC3EDC" w:rsidP="0074401C">
      <w:pPr>
        <w:pStyle w:val="subsection"/>
      </w:pPr>
      <w:r w:rsidRPr="0074401C">
        <w:tab/>
        <w:t xml:space="preserve">(1) </w:t>
      </w:r>
      <w:r w:rsidRPr="0074401C">
        <w:tab/>
        <w:t>This section applies if:</w:t>
      </w:r>
    </w:p>
    <w:p w:rsidR="00BC3EDC" w:rsidRPr="0074401C" w:rsidRDefault="00BC3EDC" w:rsidP="0074401C">
      <w:pPr>
        <w:pStyle w:val="paragraph"/>
      </w:pPr>
      <w:r w:rsidRPr="0074401C">
        <w:tab/>
        <w:t>(a)</w:t>
      </w:r>
      <w:r w:rsidRPr="0074401C">
        <w:tab/>
        <w:t>an amount of compensation is fixed under a consent judgement or settlement in respect of a personal injury that has caused, to any extent, a participant’s impairment (whether or not the participant was a participant at the time of the injury); and</w:t>
      </w:r>
    </w:p>
    <w:p w:rsidR="00BC3EDC" w:rsidRPr="0074401C" w:rsidRDefault="00BC3EDC" w:rsidP="0074401C">
      <w:pPr>
        <w:pStyle w:val="paragraph"/>
      </w:pPr>
      <w:r w:rsidRPr="0074401C">
        <w:tab/>
        <w:t>(b)</w:t>
      </w:r>
      <w:r w:rsidRPr="0074401C">
        <w:tab/>
        <w:t xml:space="preserve">before the day of the consent judgement or settlement, NDIS amounts (the </w:t>
      </w:r>
      <w:r w:rsidRPr="0074401C">
        <w:rPr>
          <w:b/>
          <w:i/>
        </w:rPr>
        <w:t>past NDIS amounts</w:t>
      </w:r>
      <w:r w:rsidR="009404FD" w:rsidRPr="0074401C">
        <w:t>) had</w:t>
      </w:r>
      <w:r w:rsidRPr="0074401C">
        <w:t xml:space="preserve"> been paid in respect of supports in relation to the participant’s impairment.</w:t>
      </w:r>
    </w:p>
    <w:p w:rsidR="00BC3EDC" w:rsidRPr="0074401C" w:rsidRDefault="00BC3EDC" w:rsidP="0074401C">
      <w:pPr>
        <w:pStyle w:val="subsection"/>
      </w:pPr>
      <w:r w:rsidRPr="0074401C">
        <w:tab/>
        <w:t>(2)</w:t>
      </w:r>
      <w:r w:rsidRPr="0074401C">
        <w:tab/>
        <w:t>An amount (the</w:t>
      </w:r>
      <w:r w:rsidRPr="0074401C">
        <w:rPr>
          <w:b/>
          <w:i/>
        </w:rPr>
        <w:t xml:space="preserve"> recoverable amount</w:t>
      </w:r>
      <w:r w:rsidRPr="0074401C">
        <w:t>) is payable by the participant to the Agency. The recoverable amount is an amount equal to:</w:t>
      </w:r>
    </w:p>
    <w:p w:rsidR="00BC3EDC" w:rsidRPr="0074401C" w:rsidRDefault="00BC3EDC" w:rsidP="0074401C">
      <w:pPr>
        <w:pStyle w:val="paragraph"/>
      </w:pPr>
      <w:r w:rsidRPr="0074401C">
        <w:tab/>
        <w:t>(a)</w:t>
      </w:r>
      <w:r w:rsidRPr="0074401C">
        <w:tab/>
      </w:r>
      <w:r w:rsidR="00A839EF" w:rsidRPr="0074401C">
        <w:t xml:space="preserve">unless </w:t>
      </w:r>
      <w:r w:rsidR="0074401C" w:rsidRPr="0074401C">
        <w:t>subsection (</w:t>
      </w:r>
      <w:r w:rsidR="00A839EF" w:rsidRPr="0074401C">
        <w:t>4) applies—</w:t>
      </w:r>
      <w:r w:rsidRPr="0074401C">
        <w:t xml:space="preserve">the sum of the past NDIS amounts, reduced as mentioned in </w:t>
      </w:r>
      <w:r w:rsidR="0074401C" w:rsidRPr="0074401C">
        <w:t>subsection (</w:t>
      </w:r>
      <w:r w:rsidRPr="0074401C">
        <w:t>3) (if applicable); or</w:t>
      </w:r>
    </w:p>
    <w:p w:rsidR="00A839EF" w:rsidRPr="0074401C" w:rsidRDefault="00A839EF" w:rsidP="0074401C">
      <w:pPr>
        <w:pStyle w:val="paragraph"/>
      </w:pPr>
      <w:r w:rsidRPr="0074401C">
        <w:tab/>
        <w:t>(b)</w:t>
      </w:r>
      <w:r w:rsidRPr="0074401C">
        <w:tab/>
        <w:t xml:space="preserve">if </w:t>
      </w:r>
      <w:r w:rsidR="0074401C" w:rsidRPr="0074401C">
        <w:t>subsection (</w:t>
      </w:r>
      <w:r w:rsidRPr="0074401C">
        <w:t>4) applies—the amount worked out in accordance with that subsection.</w:t>
      </w:r>
    </w:p>
    <w:p w:rsidR="00BC3EDC" w:rsidRPr="0074401C" w:rsidRDefault="00BC3EDC" w:rsidP="0074401C">
      <w:pPr>
        <w:pStyle w:val="subsection"/>
      </w:pPr>
      <w:r w:rsidRPr="0074401C">
        <w:tab/>
        <w:t>(3)</w:t>
      </w:r>
      <w:r w:rsidRPr="0074401C">
        <w:tab/>
        <w:t>If:</w:t>
      </w:r>
    </w:p>
    <w:p w:rsidR="00BC3EDC" w:rsidRPr="0074401C" w:rsidRDefault="00BC3EDC" w:rsidP="0074401C">
      <w:pPr>
        <w:pStyle w:val="paragraph"/>
      </w:pPr>
      <w:r w:rsidRPr="0074401C">
        <w:tab/>
        <w:t>(a)</w:t>
      </w:r>
      <w:r w:rsidRPr="0074401C">
        <w:tab/>
        <w:t>the consent judgement or settlement fixes the amount of compensation on the basis that liability for the injury should be apportioned between the participant and another person; and</w:t>
      </w:r>
    </w:p>
    <w:p w:rsidR="00BC3EDC" w:rsidRPr="0074401C" w:rsidRDefault="00BC3EDC" w:rsidP="0074401C">
      <w:pPr>
        <w:pStyle w:val="paragraph"/>
      </w:pPr>
      <w:r w:rsidRPr="0074401C">
        <w:tab/>
        <w:t>(b)</w:t>
      </w:r>
      <w:r w:rsidRPr="0074401C">
        <w:tab/>
        <w:t>as a result, the amount of compensation is less than it would have been if liability had not been so apportioned;</w:t>
      </w:r>
    </w:p>
    <w:p w:rsidR="00BC3EDC" w:rsidRPr="0074401C" w:rsidRDefault="00BC3EDC" w:rsidP="0074401C">
      <w:pPr>
        <w:pStyle w:val="subsection2"/>
      </w:pPr>
      <w:r w:rsidRPr="0074401C">
        <w:t>the sum of the past NDIS amounts is to be reduced by the proportion corresponding to the proportion of liability that is apportioned to the participant by the consent judgement or settlement.</w:t>
      </w:r>
    </w:p>
    <w:p w:rsidR="00BC3EDC" w:rsidRPr="0074401C" w:rsidRDefault="00BC3EDC" w:rsidP="0074401C">
      <w:pPr>
        <w:pStyle w:val="subsection"/>
      </w:pPr>
      <w:r w:rsidRPr="0074401C">
        <w:tab/>
        <w:t>(4)</w:t>
      </w:r>
      <w:r w:rsidRPr="0074401C">
        <w:tab/>
        <w:t>If the recoverable amount would, apart from this subsection, exceed the difference (if any) between:</w:t>
      </w:r>
    </w:p>
    <w:p w:rsidR="00BC3EDC" w:rsidRPr="0074401C" w:rsidRDefault="00BC3EDC" w:rsidP="0074401C">
      <w:pPr>
        <w:pStyle w:val="paragraph"/>
      </w:pPr>
      <w:r w:rsidRPr="0074401C">
        <w:tab/>
        <w:t>(a)</w:t>
      </w:r>
      <w:r w:rsidRPr="0074401C">
        <w:tab/>
        <w:t>the amount of compensation fixed under the consent judgement or settlement; and</w:t>
      </w:r>
    </w:p>
    <w:p w:rsidR="00BC3EDC" w:rsidRPr="0074401C" w:rsidRDefault="00BC3EDC" w:rsidP="0074401C">
      <w:pPr>
        <w:pStyle w:val="paragraph"/>
      </w:pPr>
      <w:r w:rsidRPr="0074401C">
        <w:tab/>
        <w:t>(b)</w:t>
      </w:r>
      <w:r w:rsidRPr="0074401C">
        <w:tab/>
        <w:t>the sum of the amounts (if any) payable in respect of the amount of compensation under the following:</w:t>
      </w:r>
    </w:p>
    <w:p w:rsidR="00BC3EDC" w:rsidRPr="0074401C" w:rsidRDefault="00BC3EDC" w:rsidP="0074401C">
      <w:pPr>
        <w:pStyle w:val="paragraphsub"/>
      </w:pPr>
      <w:r w:rsidRPr="0074401C">
        <w:tab/>
        <w:t>(i)</w:t>
      </w:r>
      <w:r w:rsidRPr="0074401C">
        <w:tab/>
        <w:t xml:space="preserve">the </w:t>
      </w:r>
      <w:r w:rsidRPr="0074401C">
        <w:rPr>
          <w:i/>
        </w:rPr>
        <w:t>Health and Other Services (Compensation) Act 1995</w:t>
      </w:r>
      <w:r w:rsidRPr="0074401C">
        <w:t>;</w:t>
      </w:r>
    </w:p>
    <w:p w:rsidR="00BC3EDC" w:rsidRPr="0074401C" w:rsidRDefault="00BC3EDC" w:rsidP="0074401C">
      <w:pPr>
        <w:pStyle w:val="paragraphsub"/>
      </w:pPr>
      <w:r w:rsidRPr="0074401C">
        <w:tab/>
        <w:t>(ii)</w:t>
      </w:r>
      <w:r w:rsidRPr="0074401C">
        <w:tab/>
        <w:t xml:space="preserve"> the </w:t>
      </w:r>
      <w:r w:rsidRPr="0074401C">
        <w:rPr>
          <w:i/>
        </w:rPr>
        <w:t>Health and Other Services (Compensation) Care Charges Act 1995</w:t>
      </w:r>
      <w:r w:rsidRPr="0074401C">
        <w:t>;</w:t>
      </w:r>
    </w:p>
    <w:p w:rsidR="00BC3EDC" w:rsidRPr="0074401C" w:rsidRDefault="00BC3EDC" w:rsidP="0074401C">
      <w:pPr>
        <w:pStyle w:val="paragraphsub"/>
      </w:pPr>
      <w:r w:rsidRPr="0074401C">
        <w:tab/>
        <w:t>(iii)</w:t>
      </w:r>
      <w:r w:rsidRPr="0074401C">
        <w:tab/>
        <w:t>Part</w:t>
      </w:r>
      <w:r w:rsidR="0074401C" w:rsidRPr="0074401C">
        <w:t> </w:t>
      </w:r>
      <w:r w:rsidRPr="0074401C">
        <w:t xml:space="preserve">3.14 of the </w:t>
      </w:r>
      <w:r w:rsidRPr="0074401C">
        <w:rPr>
          <w:i/>
        </w:rPr>
        <w:t>Social Security Act 1991</w:t>
      </w:r>
      <w:r w:rsidRPr="0074401C">
        <w:t>;</w:t>
      </w:r>
    </w:p>
    <w:p w:rsidR="00513191" w:rsidRPr="0074401C" w:rsidRDefault="00513191" w:rsidP="0074401C">
      <w:pPr>
        <w:pStyle w:val="paragraphsub"/>
      </w:pPr>
      <w:r w:rsidRPr="0074401C">
        <w:tab/>
        <w:t>(iv)</w:t>
      </w:r>
      <w:r w:rsidRPr="0074401C">
        <w:tab/>
        <w:t>a law of the Commonwealth</w:t>
      </w:r>
      <w:r w:rsidR="00BB6040" w:rsidRPr="0074401C">
        <w:t xml:space="preserve">, a State or a Territory, </w:t>
      </w:r>
      <w:r w:rsidRPr="0074401C">
        <w:t xml:space="preserve">prescribed by the National Disability Insurance Scheme </w:t>
      </w:r>
      <w:r w:rsidR="00C4499D" w:rsidRPr="0074401C">
        <w:t>rules</w:t>
      </w:r>
      <w:r w:rsidRPr="0074401C">
        <w:t>;</w:t>
      </w:r>
    </w:p>
    <w:p w:rsidR="00BC3EDC" w:rsidRPr="0074401C" w:rsidRDefault="00BC3EDC" w:rsidP="0074401C">
      <w:pPr>
        <w:pStyle w:val="subsection2"/>
      </w:pPr>
      <w:r w:rsidRPr="0074401C">
        <w:t>the</w:t>
      </w:r>
      <w:r w:rsidRPr="0074401C">
        <w:rPr>
          <w:b/>
          <w:i/>
        </w:rPr>
        <w:t xml:space="preserve"> </w:t>
      </w:r>
      <w:r w:rsidR="00442D3D" w:rsidRPr="0074401C">
        <w:t xml:space="preserve">recoverable amount is taken </w:t>
      </w:r>
      <w:r w:rsidRPr="0074401C">
        <w:t>to be the amount of the difference.</w:t>
      </w:r>
    </w:p>
    <w:p w:rsidR="00C71888" w:rsidRPr="0074401C" w:rsidRDefault="002B191E" w:rsidP="0074401C">
      <w:pPr>
        <w:pStyle w:val="ActHead5"/>
      </w:pPr>
      <w:bookmarkStart w:id="142" w:name="_Toc341714602"/>
      <w:r w:rsidRPr="0074401C">
        <w:rPr>
          <w:rStyle w:val="CharSectno"/>
        </w:rPr>
        <w:t>108</w:t>
      </w:r>
      <w:r w:rsidR="008579AB" w:rsidRPr="0074401C">
        <w:t xml:space="preserve"> </w:t>
      </w:r>
      <w:r w:rsidR="00FB7FCC" w:rsidRPr="0074401C">
        <w:t xml:space="preserve"> </w:t>
      </w:r>
      <w:r w:rsidR="00C71888" w:rsidRPr="0074401C">
        <w:t>Debts resulting from section</w:t>
      </w:r>
      <w:r w:rsidR="0074401C" w:rsidRPr="0074401C">
        <w:t> </w:t>
      </w:r>
      <w:r w:rsidRPr="0074401C">
        <w:t>106</w:t>
      </w:r>
      <w:r w:rsidR="00D1361F" w:rsidRPr="0074401C">
        <w:t xml:space="preserve"> or</w:t>
      </w:r>
      <w:r w:rsidR="00146B09" w:rsidRPr="0074401C">
        <w:t xml:space="preserve"> </w:t>
      </w:r>
      <w:r w:rsidRPr="0074401C">
        <w:t>107</w:t>
      </w:r>
      <w:bookmarkEnd w:id="142"/>
    </w:p>
    <w:p w:rsidR="00C71888" w:rsidRPr="0074401C" w:rsidRDefault="00C71888" w:rsidP="0074401C">
      <w:pPr>
        <w:pStyle w:val="subsection"/>
      </w:pPr>
      <w:r w:rsidRPr="0074401C">
        <w:tab/>
      </w:r>
      <w:r w:rsidRPr="0074401C">
        <w:tab/>
        <w:t>An amount payable by a person under section</w:t>
      </w:r>
      <w:r w:rsidR="0074401C" w:rsidRPr="0074401C">
        <w:t> </w:t>
      </w:r>
      <w:r w:rsidR="002B191E" w:rsidRPr="0074401C">
        <w:t>106</w:t>
      </w:r>
      <w:r w:rsidR="005D5A4F" w:rsidRPr="0074401C">
        <w:t xml:space="preserve"> or </w:t>
      </w:r>
      <w:r w:rsidR="002B191E" w:rsidRPr="0074401C">
        <w:t>107</w:t>
      </w:r>
      <w:r w:rsidRPr="0074401C">
        <w:t xml:space="preserve"> is a debt due by the person to the Agency.</w:t>
      </w:r>
    </w:p>
    <w:p w:rsidR="000D2A8E" w:rsidRPr="0074401C" w:rsidRDefault="000D2A8E" w:rsidP="0074401C">
      <w:pPr>
        <w:pStyle w:val="PageBreak"/>
      </w:pPr>
      <w:r w:rsidRPr="0074401C">
        <w:br w:type="page"/>
      </w:r>
    </w:p>
    <w:p w:rsidR="00C71888" w:rsidRPr="0074401C" w:rsidRDefault="0064528F" w:rsidP="0074401C">
      <w:pPr>
        <w:pStyle w:val="ActHead2"/>
      </w:pPr>
      <w:bookmarkStart w:id="143" w:name="_Toc341714603"/>
      <w:r w:rsidRPr="0074401C">
        <w:rPr>
          <w:rStyle w:val="CharPartNo"/>
        </w:rPr>
        <w:t>Part</w:t>
      </w:r>
      <w:r w:rsidR="0074401C" w:rsidRPr="0074401C">
        <w:rPr>
          <w:rStyle w:val="CharPartNo"/>
        </w:rPr>
        <w:t> </w:t>
      </w:r>
      <w:r w:rsidR="00C71888" w:rsidRPr="0074401C">
        <w:rPr>
          <w:rStyle w:val="CharPartNo"/>
        </w:rPr>
        <w:t>3</w:t>
      </w:r>
      <w:r w:rsidR="00C71888" w:rsidRPr="0074401C">
        <w:t>—</w:t>
      </w:r>
      <w:r w:rsidR="00C71888" w:rsidRPr="0074401C">
        <w:rPr>
          <w:rStyle w:val="CharPartText"/>
        </w:rPr>
        <w:t>Recovery from compensation payers and insurers</w:t>
      </w:r>
      <w:bookmarkEnd w:id="143"/>
    </w:p>
    <w:p w:rsidR="00F60DC2" w:rsidRPr="0074401C" w:rsidRDefault="00F60DC2" w:rsidP="0074401C">
      <w:pPr>
        <w:pStyle w:val="Header"/>
      </w:pPr>
      <w:r w:rsidRPr="0074401C">
        <w:rPr>
          <w:rStyle w:val="CharDivNo"/>
        </w:rPr>
        <w:t xml:space="preserve"> </w:t>
      </w:r>
      <w:r w:rsidRPr="0074401C">
        <w:rPr>
          <w:rStyle w:val="CharDivText"/>
        </w:rPr>
        <w:t xml:space="preserve"> </w:t>
      </w:r>
    </w:p>
    <w:p w:rsidR="00C71888" w:rsidRPr="0074401C" w:rsidRDefault="002B191E" w:rsidP="0074401C">
      <w:pPr>
        <w:pStyle w:val="ActHead5"/>
      </w:pPr>
      <w:bookmarkStart w:id="144" w:name="_Toc341714604"/>
      <w:r w:rsidRPr="0074401C">
        <w:rPr>
          <w:rStyle w:val="CharSectno"/>
        </w:rPr>
        <w:t>109</w:t>
      </w:r>
      <w:r w:rsidR="00C71888" w:rsidRPr="0074401C">
        <w:t xml:space="preserve">  CEO may send preliminary notice to potential compensation payer or insurer</w:t>
      </w:r>
      <w:bookmarkEnd w:id="144"/>
    </w:p>
    <w:p w:rsidR="00C71888" w:rsidRPr="0074401C" w:rsidRDefault="00C71888" w:rsidP="0074401C">
      <w:pPr>
        <w:pStyle w:val="subsection"/>
      </w:pPr>
      <w:r w:rsidRPr="0074401C">
        <w:tab/>
        <w:t>(1)</w:t>
      </w:r>
      <w:r w:rsidRPr="0074401C">
        <w:tab/>
        <w:t>If:</w:t>
      </w:r>
    </w:p>
    <w:p w:rsidR="00C71888" w:rsidRPr="0074401C" w:rsidRDefault="00C71888" w:rsidP="0074401C">
      <w:pPr>
        <w:pStyle w:val="paragraph"/>
      </w:pPr>
      <w:r w:rsidRPr="0074401C">
        <w:tab/>
        <w:t>(a)</w:t>
      </w:r>
      <w:r w:rsidRPr="0074401C">
        <w:tab/>
        <w:t xml:space="preserve">a participant or prospective participant makes a claim against another person (the </w:t>
      </w:r>
      <w:r w:rsidRPr="0074401C">
        <w:rPr>
          <w:b/>
          <w:i/>
        </w:rPr>
        <w:t>potential compensation payer</w:t>
      </w:r>
      <w:r w:rsidRPr="0074401C">
        <w:t>) for compensation; and</w:t>
      </w:r>
    </w:p>
    <w:p w:rsidR="00C71888" w:rsidRPr="0074401C" w:rsidRDefault="00C71888" w:rsidP="0074401C">
      <w:pPr>
        <w:pStyle w:val="paragraph"/>
      </w:pPr>
      <w:r w:rsidRPr="0074401C">
        <w:tab/>
        <w:t>(b)</w:t>
      </w:r>
      <w:r w:rsidRPr="0074401C">
        <w:tab/>
        <w:t>the claim relates to the participant’s or prospective participant’s impairment;</w:t>
      </w:r>
    </w:p>
    <w:p w:rsidR="00C71888" w:rsidRPr="0074401C" w:rsidRDefault="00C71888" w:rsidP="0074401C">
      <w:pPr>
        <w:pStyle w:val="subsection2"/>
      </w:pPr>
      <w:r w:rsidRPr="0074401C">
        <w:t>the CEO may give written notice to the potential compensation payer, stating that the CEO may wi</w:t>
      </w:r>
      <w:r w:rsidR="009101EE" w:rsidRPr="0074401C">
        <w:t xml:space="preserve">sh to recover an amount </w:t>
      </w:r>
      <w:r w:rsidRPr="0074401C">
        <w:t>from the potential compensation payer.</w:t>
      </w:r>
    </w:p>
    <w:p w:rsidR="00C71888" w:rsidRPr="0074401C" w:rsidRDefault="00C71888" w:rsidP="0074401C">
      <w:pPr>
        <w:pStyle w:val="subsection"/>
      </w:pPr>
      <w:r w:rsidRPr="0074401C">
        <w:tab/>
        <w:t>(2)</w:t>
      </w:r>
      <w:r w:rsidRPr="0074401C">
        <w:tab/>
        <w:t>If:</w:t>
      </w:r>
    </w:p>
    <w:p w:rsidR="00C71888" w:rsidRPr="0074401C" w:rsidRDefault="00C71888" w:rsidP="0074401C">
      <w:pPr>
        <w:pStyle w:val="paragraph"/>
      </w:pPr>
      <w:r w:rsidRPr="0074401C">
        <w:tab/>
        <w:t>(a)</w:t>
      </w:r>
      <w:r w:rsidRPr="0074401C">
        <w:tab/>
        <w:t xml:space="preserve">a participant or prospective participant makes a claim against another person (the </w:t>
      </w:r>
      <w:r w:rsidRPr="0074401C">
        <w:rPr>
          <w:b/>
          <w:i/>
        </w:rPr>
        <w:t>potential compensation payer</w:t>
      </w:r>
      <w:r w:rsidRPr="0074401C">
        <w:t>) for compensation; and</w:t>
      </w:r>
    </w:p>
    <w:p w:rsidR="00C71888" w:rsidRPr="0074401C" w:rsidRDefault="00C71888" w:rsidP="0074401C">
      <w:pPr>
        <w:pStyle w:val="paragraph"/>
      </w:pPr>
      <w:r w:rsidRPr="0074401C">
        <w:tab/>
        <w:t>(b)</w:t>
      </w:r>
      <w:r w:rsidRPr="0074401C">
        <w:tab/>
        <w:t>the claim relates to the participant’s or prospective participant’s impairment; and</w:t>
      </w:r>
    </w:p>
    <w:p w:rsidR="00C71888" w:rsidRPr="0074401C" w:rsidRDefault="00C71888" w:rsidP="0074401C">
      <w:pPr>
        <w:pStyle w:val="paragraph"/>
      </w:pPr>
      <w:r w:rsidRPr="0074401C">
        <w:tab/>
        <w:t>(c)</w:t>
      </w:r>
      <w:r w:rsidRPr="0074401C">
        <w:tab/>
        <w:t>an insurer may be liable, under a contract of insurance, to indemnify the potential compensation payer against any liability arising from the claim for compensation;</w:t>
      </w:r>
    </w:p>
    <w:p w:rsidR="00C71888" w:rsidRPr="0074401C" w:rsidRDefault="00C71888" w:rsidP="0074401C">
      <w:pPr>
        <w:pStyle w:val="subsection2"/>
      </w:pPr>
      <w:r w:rsidRPr="0074401C">
        <w:t>the CEO may give written notice to the insurer, stating that the CEO may wish to recover an amount from the insurer.</w:t>
      </w:r>
    </w:p>
    <w:p w:rsidR="00C71888" w:rsidRPr="0074401C" w:rsidRDefault="00C71888" w:rsidP="0074401C">
      <w:pPr>
        <w:pStyle w:val="subsection"/>
      </w:pPr>
      <w:r w:rsidRPr="0074401C">
        <w:tab/>
        <w:t>(3)</w:t>
      </w:r>
      <w:r w:rsidRPr="0074401C">
        <w:tab/>
        <w:t xml:space="preserve">A notice under </w:t>
      </w:r>
      <w:r w:rsidR="0074401C" w:rsidRPr="0074401C">
        <w:t>subsection (</w:t>
      </w:r>
      <w:r w:rsidRPr="0074401C">
        <w:t>1) or (2) must contain:</w:t>
      </w:r>
    </w:p>
    <w:p w:rsidR="00C71888" w:rsidRPr="0074401C" w:rsidRDefault="00C71888" w:rsidP="0074401C">
      <w:pPr>
        <w:pStyle w:val="paragraph"/>
      </w:pPr>
      <w:r w:rsidRPr="0074401C">
        <w:tab/>
        <w:t>(a)</w:t>
      </w:r>
      <w:r w:rsidRPr="0074401C">
        <w:tab/>
        <w:t>a statement of the potential compensation payer’s or insurer’s obligation under subsection</w:t>
      </w:r>
      <w:r w:rsidR="00273EB2" w:rsidRPr="0074401C">
        <w:t xml:space="preserve"> </w:t>
      </w:r>
      <w:r w:rsidR="002B191E" w:rsidRPr="0074401C">
        <w:t>110</w:t>
      </w:r>
      <w:r w:rsidRPr="0074401C">
        <w:t>(1) or (2), as the case requires; and</w:t>
      </w:r>
    </w:p>
    <w:p w:rsidR="00C71888" w:rsidRPr="0074401C" w:rsidRDefault="00C71888" w:rsidP="0074401C">
      <w:pPr>
        <w:pStyle w:val="paragraph"/>
      </w:pPr>
      <w:r w:rsidRPr="0074401C">
        <w:tab/>
        <w:t>(b)</w:t>
      </w:r>
      <w:r w:rsidRPr="0074401C">
        <w:tab/>
        <w:t>a statement of the effect of section</w:t>
      </w:r>
      <w:r w:rsidR="0074401C" w:rsidRPr="0074401C">
        <w:t> </w:t>
      </w:r>
      <w:r w:rsidR="002B191E" w:rsidRPr="0074401C">
        <w:t>111</w:t>
      </w:r>
      <w:r w:rsidRPr="0074401C">
        <w:t xml:space="preserve"> (recovery) so far as it relates to the notice.</w:t>
      </w:r>
    </w:p>
    <w:p w:rsidR="00C71888" w:rsidRPr="0074401C" w:rsidRDefault="002B191E" w:rsidP="0074401C">
      <w:pPr>
        <w:pStyle w:val="ActHead5"/>
      </w:pPr>
      <w:bookmarkStart w:id="145" w:name="_Toc341714605"/>
      <w:r w:rsidRPr="0074401C">
        <w:rPr>
          <w:rStyle w:val="CharSectno"/>
        </w:rPr>
        <w:t>110</w:t>
      </w:r>
      <w:r w:rsidR="00CD0AA0" w:rsidRPr="0074401C">
        <w:t xml:space="preserve">  Offence—</w:t>
      </w:r>
      <w:r w:rsidR="00C71888" w:rsidRPr="0074401C">
        <w:t>potential compensation payer or insurer</w:t>
      </w:r>
      <w:bookmarkEnd w:id="145"/>
    </w:p>
    <w:p w:rsidR="00C71888" w:rsidRPr="0074401C" w:rsidRDefault="00C71888" w:rsidP="0074401C">
      <w:pPr>
        <w:pStyle w:val="subsection"/>
      </w:pPr>
      <w:r w:rsidRPr="0074401C">
        <w:tab/>
        <w:t>(1)</w:t>
      </w:r>
      <w:r w:rsidRPr="0074401C">
        <w:tab/>
        <w:t xml:space="preserve">A person (the </w:t>
      </w:r>
      <w:r w:rsidRPr="0074401C">
        <w:rPr>
          <w:b/>
          <w:i/>
        </w:rPr>
        <w:t>potential compensation payer</w:t>
      </w:r>
      <w:r w:rsidRPr="0074401C">
        <w:t>) commits an offence if:</w:t>
      </w:r>
    </w:p>
    <w:p w:rsidR="00C71888" w:rsidRPr="0074401C" w:rsidRDefault="00C71888" w:rsidP="0074401C">
      <w:pPr>
        <w:pStyle w:val="paragraph"/>
      </w:pPr>
      <w:r w:rsidRPr="0074401C">
        <w:tab/>
        <w:t>(a)</w:t>
      </w:r>
      <w:r w:rsidRPr="0074401C">
        <w:tab/>
        <w:t xml:space="preserve">the potential compensation payer is given a notice under subsection </w:t>
      </w:r>
      <w:r w:rsidR="002B191E" w:rsidRPr="0074401C">
        <w:t>109</w:t>
      </w:r>
      <w:r w:rsidRPr="0074401C">
        <w:t>(1) in relation to a participant or prospective participant; and</w:t>
      </w:r>
    </w:p>
    <w:p w:rsidR="00C71888" w:rsidRPr="0074401C" w:rsidRDefault="00C71888" w:rsidP="0074401C">
      <w:pPr>
        <w:pStyle w:val="paragraph"/>
      </w:pPr>
      <w:r w:rsidRPr="0074401C">
        <w:tab/>
        <w:t>(b)</w:t>
      </w:r>
      <w:r w:rsidRPr="0074401C">
        <w:tab/>
        <w:t>before or after receiving the notice, the potential compensation payer becomes liable to pay compensation to the participant or prospective participant; and</w:t>
      </w:r>
    </w:p>
    <w:p w:rsidR="00C71888" w:rsidRPr="0074401C" w:rsidRDefault="00C71888" w:rsidP="0074401C">
      <w:pPr>
        <w:pStyle w:val="paragraph"/>
      </w:pPr>
      <w:r w:rsidRPr="0074401C">
        <w:tab/>
        <w:t>(c)</w:t>
      </w:r>
      <w:r w:rsidRPr="0074401C">
        <w:tab/>
        <w:t>the potential compensation payer does not give written notice to the CEO of the liability within 7 days after becoming liable or receiving the notice, whichever is later.</w:t>
      </w:r>
    </w:p>
    <w:p w:rsidR="00461FAC" w:rsidRPr="0074401C" w:rsidRDefault="00461FAC" w:rsidP="0074401C">
      <w:pPr>
        <w:pStyle w:val="Penalty"/>
      </w:pPr>
      <w:r w:rsidRPr="0074401C">
        <w:t>Penalty:</w:t>
      </w:r>
      <w:r w:rsidRPr="0074401C">
        <w:tab/>
        <w:t>Imprisonment for 12 months or 60 penalty units, or both.</w:t>
      </w:r>
    </w:p>
    <w:p w:rsidR="00461FAC" w:rsidRPr="0074401C" w:rsidRDefault="00461FAC" w:rsidP="0074401C">
      <w:pPr>
        <w:pStyle w:val="notetext"/>
      </w:pPr>
      <w:r w:rsidRPr="0074401C">
        <w:t>Note:</w:t>
      </w:r>
      <w:r w:rsidRPr="0074401C">
        <w:tab/>
        <w:t xml:space="preserve">If a body corporate is convicted of an offence against this section, subsection 4B(3) of the </w:t>
      </w:r>
      <w:r w:rsidRPr="0074401C">
        <w:rPr>
          <w:i/>
        </w:rPr>
        <w:t>Crimes Act 1914</w:t>
      </w:r>
      <w:r w:rsidRPr="0074401C">
        <w:t xml:space="preserve"> allows a court to impose a fine of up to 5 times the pecuniary penalty stated above.</w:t>
      </w:r>
    </w:p>
    <w:p w:rsidR="00C71888" w:rsidRPr="0074401C" w:rsidRDefault="00C71888" w:rsidP="0074401C">
      <w:pPr>
        <w:pStyle w:val="subsection"/>
      </w:pPr>
      <w:r w:rsidRPr="0074401C">
        <w:tab/>
        <w:t>(2)</w:t>
      </w:r>
      <w:r w:rsidRPr="0074401C">
        <w:tab/>
        <w:t>An insurer commits an offence if:</w:t>
      </w:r>
    </w:p>
    <w:p w:rsidR="00C71888" w:rsidRPr="0074401C" w:rsidRDefault="00C71888" w:rsidP="0074401C">
      <w:pPr>
        <w:pStyle w:val="paragraph"/>
      </w:pPr>
      <w:r w:rsidRPr="0074401C">
        <w:tab/>
        <w:t>(a)</w:t>
      </w:r>
      <w:r w:rsidRPr="0074401C">
        <w:tab/>
        <w:t xml:space="preserve">the insurer is given a notice under subsection </w:t>
      </w:r>
      <w:r w:rsidR="002B191E" w:rsidRPr="0074401C">
        <w:t>109</w:t>
      </w:r>
      <w:r w:rsidRPr="0074401C">
        <w:t>(2) in relation to a claim by a participant or prospective participant; and</w:t>
      </w:r>
    </w:p>
    <w:p w:rsidR="00C71888" w:rsidRPr="0074401C" w:rsidRDefault="00C71888" w:rsidP="0074401C">
      <w:pPr>
        <w:pStyle w:val="paragraph"/>
      </w:pPr>
      <w:r w:rsidRPr="0074401C">
        <w:tab/>
        <w:t xml:space="preserve">(b) </w:t>
      </w:r>
      <w:r w:rsidRPr="0074401C">
        <w:tab/>
        <w:t>before or after receiving the notice, the insurer becomes liable to indemnify the potential compensation payer, either wholly or partly, in relation to the claim; and</w:t>
      </w:r>
    </w:p>
    <w:p w:rsidR="00C71888" w:rsidRPr="0074401C" w:rsidRDefault="00C71888" w:rsidP="0074401C">
      <w:pPr>
        <w:pStyle w:val="paragraph"/>
      </w:pPr>
      <w:r w:rsidRPr="0074401C">
        <w:tab/>
        <w:t>(c)</w:t>
      </w:r>
      <w:r w:rsidRPr="0074401C">
        <w:tab/>
        <w:t>the insurer does not give written notice to the CEO of the liability within 7 days of becoming liable or receiving the notice, whichever is later.</w:t>
      </w:r>
    </w:p>
    <w:p w:rsidR="00461FAC" w:rsidRPr="0074401C" w:rsidRDefault="00461FAC" w:rsidP="0074401C">
      <w:pPr>
        <w:pStyle w:val="Penalty"/>
      </w:pPr>
      <w:r w:rsidRPr="0074401C">
        <w:t>Penalty:</w:t>
      </w:r>
      <w:r w:rsidRPr="0074401C">
        <w:tab/>
        <w:t>Imprisonment for 12 months or 60 penalty units, or both.</w:t>
      </w:r>
    </w:p>
    <w:p w:rsidR="00461FAC" w:rsidRPr="0074401C" w:rsidRDefault="00461FAC" w:rsidP="0074401C">
      <w:pPr>
        <w:pStyle w:val="notetext"/>
      </w:pPr>
      <w:r w:rsidRPr="0074401C">
        <w:t>Note:</w:t>
      </w:r>
      <w:r w:rsidRPr="0074401C">
        <w:tab/>
        <w:t xml:space="preserve">If a body corporate is convicted of an offence against this section, subsection 4B(3) of the </w:t>
      </w:r>
      <w:r w:rsidRPr="0074401C">
        <w:rPr>
          <w:i/>
        </w:rPr>
        <w:t>Crimes Act 1914</w:t>
      </w:r>
      <w:r w:rsidRPr="0074401C">
        <w:t xml:space="preserve"> allows a court to impose a fine of up to 5 times the pecuniary penalty stated above.</w:t>
      </w:r>
    </w:p>
    <w:p w:rsidR="00C71888" w:rsidRPr="0074401C" w:rsidRDefault="002B191E" w:rsidP="0074401C">
      <w:pPr>
        <w:pStyle w:val="ActHead5"/>
      </w:pPr>
      <w:bookmarkStart w:id="146" w:name="_Toc341714606"/>
      <w:r w:rsidRPr="0074401C">
        <w:rPr>
          <w:rStyle w:val="CharSectno"/>
        </w:rPr>
        <w:t>111</w:t>
      </w:r>
      <w:r w:rsidR="00C71888" w:rsidRPr="0074401C">
        <w:t xml:space="preserve">  CEO may send recovery notice to compensation payer or insurer</w:t>
      </w:r>
      <w:bookmarkEnd w:id="146"/>
    </w:p>
    <w:p w:rsidR="00C71888" w:rsidRPr="0074401C" w:rsidRDefault="00C71888" w:rsidP="0074401C">
      <w:pPr>
        <w:pStyle w:val="subsection"/>
      </w:pPr>
      <w:r w:rsidRPr="0074401C">
        <w:tab/>
        <w:t>(1)</w:t>
      </w:r>
      <w:r w:rsidRPr="0074401C">
        <w:tab/>
        <w:t>If:</w:t>
      </w:r>
    </w:p>
    <w:p w:rsidR="00C71888" w:rsidRPr="0074401C" w:rsidRDefault="00A90E54" w:rsidP="0074401C">
      <w:pPr>
        <w:pStyle w:val="paragraph"/>
      </w:pPr>
      <w:r w:rsidRPr="0074401C">
        <w:tab/>
        <w:t>(a)</w:t>
      </w:r>
      <w:r w:rsidRPr="0074401C">
        <w:tab/>
      </w:r>
      <w:r w:rsidR="007D033B" w:rsidRPr="0074401C">
        <w:t xml:space="preserve">one or more </w:t>
      </w:r>
      <w:r w:rsidRPr="0074401C">
        <w:t>NDIS amount</w:t>
      </w:r>
      <w:r w:rsidR="007D033B" w:rsidRPr="0074401C">
        <w:t>s have</w:t>
      </w:r>
      <w:r w:rsidRPr="0074401C">
        <w:t xml:space="preserve"> been paid to a person </w:t>
      </w:r>
      <w:r w:rsidR="00C71888" w:rsidRPr="0074401C">
        <w:t>in respect of a participant’s impairment; and</w:t>
      </w:r>
    </w:p>
    <w:p w:rsidR="00C71888" w:rsidRPr="0074401C" w:rsidRDefault="00C71888" w:rsidP="0074401C">
      <w:pPr>
        <w:pStyle w:val="paragraph"/>
      </w:pPr>
      <w:r w:rsidRPr="0074401C">
        <w:tab/>
        <w:t>(b)</w:t>
      </w:r>
      <w:r w:rsidRPr="0074401C">
        <w:tab/>
        <w:t xml:space="preserve">a person (the </w:t>
      </w:r>
      <w:r w:rsidRPr="0074401C">
        <w:rPr>
          <w:b/>
          <w:i/>
        </w:rPr>
        <w:t>compensation payer</w:t>
      </w:r>
      <w:r w:rsidRPr="0074401C">
        <w:t>):</w:t>
      </w:r>
    </w:p>
    <w:p w:rsidR="00C71888" w:rsidRPr="0074401C" w:rsidRDefault="00C71888" w:rsidP="0074401C">
      <w:pPr>
        <w:pStyle w:val="paragraphsub"/>
      </w:pPr>
      <w:r w:rsidRPr="0074401C">
        <w:tab/>
        <w:t>(i)</w:t>
      </w:r>
      <w:r w:rsidRPr="0074401C">
        <w:tab/>
        <w:t>is liable to pay compensation to the participant in relation to the impairment; or</w:t>
      </w:r>
    </w:p>
    <w:p w:rsidR="00C71888" w:rsidRPr="0074401C" w:rsidRDefault="00C71888" w:rsidP="0074401C">
      <w:pPr>
        <w:pStyle w:val="paragraphsub"/>
      </w:pPr>
      <w:r w:rsidRPr="0074401C">
        <w:tab/>
        <w:t>(ii)</w:t>
      </w:r>
      <w:r w:rsidRPr="0074401C">
        <w:tab/>
        <w:t>if the compensation payer is an authority of a State or Territory—has determined that a payment by way of compensation is to be made to the participant in relation to the impairment;</w:t>
      </w:r>
    </w:p>
    <w:p w:rsidR="00C71888" w:rsidRPr="0074401C" w:rsidRDefault="00C71888" w:rsidP="0074401C">
      <w:pPr>
        <w:pStyle w:val="subsection2"/>
      </w:pPr>
      <w:r w:rsidRPr="0074401C">
        <w:t>the CEO may give written notice to the compensation payer that the CEO proposes to recover from the compensation payer the amount specified in the notice.</w:t>
      </w:r>
    </w:p>
    <w:p w:rsidR="00C71888" w:rsidRPr="0074401C" w:rsidRDefault="00C71888" w:rsidP="0074401C">
      <w:pPr>
        <w:pStyle w:val="subsection"/>
      </w:pPr>
      <w:r w:rsidRPr="0074401C">
        <w:tab/>
        <w:t>(2)</w:t>
      </w:r>
      <w:r w:rsidRPr="0074401C">
        <w:tab/>
        <w:t>If:</w:t>
      </w:r>
    </w:p>
    <w:p w:rsidR="00C71888" w:rsidRPr="0074401C" w:rsidRDefault="00A90E54" w:rsidP="0074401C">
      <w:pPr>
        <w:pStyle w:val="paragraph"/>
      </w:pPr>
      <w:r w:rsidRPr="0074401C">
        <w:tab/>
        <w:t>(a)</w:t>
      </w:r>
      <w:r w:rsidRPr="0074401C">
        <w:tab/>
      </w:r>
      <w:r w:rsidR="007D033B" w:rsidRPr="0074401C">
        <w:t>one or more</w:t>
      </w:r>
      <w:r w:rsidRPr="0074401C">
        <w:t xml:space="preserve"> NDIS amount</w:t>
      </w:r>
      <w:r w:rsidR="007D033B" w:rsidRPr="0074401C">
        <w:t>s</w:t>
      </w:r>
      <w:r w:rsidRPr="0074401C">
        <w:t xml:space="preserve"> </w:t>
      </w:r>
      <w:r w:rsidR="007D033B" w:rsidRPr="0074401C">
        <w:t>have</w:t>
      </w:r>
      <w:r w:rsidRPr="0074401C">
        <w:t xml:space="preserve"> been paid to a person</w:t>
      </w:r>
      <w:r w:rsidR="00C71888" w:rsidRPr="0074401C">
        <w:t xml:space="preserve"> in respect of a participant’s impairment; and</w:t>
      </w:r>
    </w:p>
    <w:p w:rsidR="00C71888" w:rsidRPr="0074401C" w:rsidRDefault="00D16456" w:rsidP="0074401C">
      <w:pPr>
        <w:pStyle w:val="paragraph"/>
      </w:pPr>
      <w:r w:rsidRPr="0074401C">
        <w:tab/>
        <w:t>(b</w:t>
      </w:r>
      <w:r w:rsidR="00C71888" w:rsidRPr="0074401C">
        <w:t>)</w:t>
      </w:r>
      <w:r w:rsidR="00C71888" w:rsidRPr="0074401C">
        <w:tab/>
        <w:t xml:space="preserve">an insurer is liable, under a contract of insurance, to indemnify the compensation payer against any liability arising from </w:t>
      </w:r>
      <w:r w:rsidRPr="0074401C">
        <w:t xml:space="preserve">a claim of </w:t>
      </w:r>
      <w:r w:rsidR="00C71888" w:rsidRPr="0074401C">
        <w:t>the participant for compensation;</w:t>
      </w:r>
    </w:p>
    <w:p w:rsidR="00C71888" w:rsidRPr="0074401C" w:rsidRDefault="00C71888" w:rsidP="0074401C">
      <w:pPr>
        <w:pStyle w:val="subsection2"/>
      </w:pPr>
      <w:r w:rsidRPr="0074401C">
        <w:t>the CEO may give written notice to the insurer that the CEO proposes to recover from the insurer the amount specified in the notice.</w:t>
      </w:r>
    </w:p>
    <w:p w:rsidR="00C71888" w:rsidRPr="0074401C" w:rsidRDefault="00C71888" w:rsidP="0074401C">
      <w:pPr>
        <w:pStyle w:val="subsection"/>
      </w:pPr>
      <w:r w:rsidRPr="0074401C">
        <w:tab/>
        <w:t>(3)</w:t>
      </w:r>
      <w:r w:rsidRPr="0074401C">
        <w:tab/>
        <w:t xml:space="preserve">If a compensation payer or insurer is given notice under </w:t>
      </w:r>
      <w:r w:rsidR="0074401C" w:rsidRPr="0074401C">
        <w:t>subsection (</w:t>
      </w:r>
      <w:r w:rsidRPr="0074401C">
        <w:t>1) or (2), the compensation payer or insurer is liable to pay to the Agency the amount specified in the notice.</w:t>
      </w:r>
    </w:p>
    <w:p w:rsidR="00A90E54" w:rsidRPr="0074401C" w:rsidRDefault="00C71888" w:rsidP="0074401C">
      <w:pPr>
        <w:pStyle w:val="subsection"/>
      </w:pPr>
      <w:r w:rsidRPr="0074401C">
        <w:tab/>
        <w:t>(4)</w:t>
      </w:r>
      <w:r w:rsidRPr="0074401C">
        <w:tab/>
        <w:t>The amount to</w:t>
      </w:r>
      <w:r w:rsidR="0069037F" w:rsidRPr="0074401C">
        <w:t xml:space="preserve"> be specified in the</w:t>
      </w:r>
      <w:r w:rsidR="00A90E54" w:rsidRPr="0074401C">
        <w:t xml:space="preserve"> notice is the lesser of the following:</w:t>
      </w:r>
    </w:p>
    <w:p w:rsidR="00C71888" w:rsidRPr="0074401C" w:rsidRDefault="00A90E54" w:rsidP="0074401C">
      <w:pPr>
        <w:pStyle w:val="paragraph"/>
      </w:pPr>
      <w:r w:rsidRPr="0074401C">
        <w:tab/>
        <w:t>(a)</w:t>
      </w:r>
      <w:r w:rsidRPr="0074401C">
        <w:tab/>
      </w:r>
      <w:r w:rsidR="0069037F" w:rsidRPr="0074401C">
        <w:t xml:space="preserve">an amount equal to the sum of the NDIS amounts referred to in </w:t>
      </w:r>
      <w:r w:rsidR="0074401C" w:rsidRPr="0074401C">
        <w:t>paragraph (</w:t>
      </w:r>
      <w:r w:rsidR="00707A08" w:rsidRPr="0074401C">
        <w:t xml:space="preserve">1)(a) or </w:t>
      </w:r>
      <w:r w:rsidR="0064528F" w:rsidRPr="0074401C">
        <w:t>(</w:t>
      </w:r>
      <w:r w:rsidR="0069037F" w:rsidRPr="0074401C">
        <w:t>2)(a)</w:t>
      </w:r>
      <w:r w:rsidRPr="0074401C">
        <w:t>;</w:t>
      </w:r>
    </w:p>
    <w:p w:rsidR="00A90E54" w:rsidRPr="0074401C" w:rsidRDefault="00A90E54" w:rsidP="0074401C">
      <w:pPr>
        <w:pStyle w:val="paragraph"/>
      </w:pPr>
      <w:r w:rsidRPr="0074401C">
        <w:tab/>
        <w:t>(b)</w:t>
      </w:r>
      <w:r w:rsidRPr="0074401C">
        <w:tab/>
        <w:t>an amount equal to the recoverable amount in relation to the judgement, consent judgement or settlement to which the liability relates.</w:t>
      </w:r>
    </w:p>
    <w:p w:rsidR="00C71888" w:rsidRPr="0074401C" w:rsidRDefault="00C71888" w:rsidP="0074401C">
      <w:pPr>
        <w:pStyle w:val="subsection"/>
      </w:pPr>
      <w:r w:rsidRPr="0074401C">
        <w:tab/>
        <w:t>(5)</w:t>
      </w:r>
      <w:r w:rsidRPr="0074401C">
        <w:tab/>
        <w:t>A notice under this section must contain a statement of the effect of section</w:t>
      </w:r>
      <w:r w:rsidR="0074401C" w:rsidRPr="0074401C">
        <w:t> </w:t>
      </w:r>
      <w:r w:rsidR="002B191E" w:rsidRPr="0074401C">
        <w:t>114</w:t>
      </w:r>
      <w:r w:rsidRPr="0074401C">
        <w:t xml:space="preserve"> (offences) so far as it relates to such a notice.</w:t>
      </w:r>
    </w:p>
    <w:p w:rsidR="00C71888" w:rsidRPr="0074401C" w:rsidRDefault="00C71888" w:rsidP="0074401C">
      <w:pPr>
        <w:pStyle w:val="subsection"/>
      </w:pPr>
      <w:r w:rsidRPr="0074401C">
        <w:tab/>
        <w:t>(6)</w:t>
      </w:r>
      <w:r w:rsidRPr="0074401C">
        <w:tab/>
        <w:t xml:space="preserve">This section applies to an amount payable by way of compensation in spite of any law of </w:t>
      </w:r>
      <w:r w:rsidR="00D16456" w:rsidRPr="0074401C">
        <w:t xml:space="preserve">the Commonwealth, </w:t>
      </w:r>
      <w:r w:rsidRPr="0074401C">
        <w:t>a State or Territory (however expressed) under which the compensation is inalienable.</w:t>
      </w:r>
    </w:p>
    <w:p w:rsidR="00E31FFF" w:rsidRPr="0074401C" w:rsidRDefault="00E31FFF" w:rsidP="0074401C">
      <w:pPr>
        <w:pStyle w:val="subsection"/>
      </w:pPr>
      <w:r w:rsidRPr="0074401C">
        <w:tab/>
        <w:t>(7)</w:t>
      </w:r>
      <w:r w:rsidRPr="0074401C">
        <w:tab/>
        <w:t>If the CEO gives a person a notice under this section that the CEO proposes to recover a specified amount from the person, the specified amount is a debt due by the person to the Agency.</w:t>
      </w:r>
    </w:p>
    <w:p w:rsidR="00C71888" w:rsidRPr="0074401C" w:rsidRDefault="002B191E" w:rsidP="0074401C">
      <w:pPr>
        <w:pStyle w:val="ActHead5"/>
      </w:pPr>
      <w:bookmarkStart w:id="147" w:name="_Toc341714607"/>
      <w:r w:rsidRPr="0074401C">
        <w:rPr>
          <w:rStyle w:val="CharSectno"/>
        </w:rPr>
        <w:t>112</w:t>
      </w:r>
      <w:r w:rsidR="00C71888" w:rsidRPr="0074401C">
        <w:t xml:space="preserve">  Preliminary notice or recovery notice suspends liability to pay compensation</w:t>
      </w:r>
      <w:bookmarkEnd w:id="147"/>
    </w:p>
    <w:p w:rsidR="00C71888" w:rsidRPr="0074401C" w:rsidRDefault="00C71888" w:rsidP="0074401C">
      <w:pPr>
        <w:pStyle w:val="subsection"/>
      </w:pPr>
      <w:r w:rsidRPr="0074401C">
        <w:tab/>
        <w:t>(1)</w:t>
      </w:r>
      <w:r w:rsidRPr="0074401C">
        <w:tab/>
        <w:t>If a person (the</w:t>
      </w:r>
      <w:r w:rsidRPr="0074401C">
        <w:rPr>
          <w:b/>
          <w:i/>
        </w:rPr>
        <w:t xml:space="preserve"> compensation payer</w:t>
      </w:r>
      <w:r w:rsidRPr="0074401C">
        <w:t xml:space="preserve">) has been given a notice under subsection </w:t>
      </w:r>
      <w:r w:rsidR="002B191E" w:rsidRPr="0074401C">
        <w:t>109</w:t>
      </w:r>
      <w:r w:rsidRPr="0074401C">
        <w:t xml:space="preserve">(1) or </w:t>
      </w:r>
      <w:r w:rsidR="002B191E" w:rsidRPr="0074401C">
        <w:t>111</w:t>
      </w:r>
      <w:r w:rsidRPr="0074401C">
        <w:t>(1) in relation to the compensation payer’s liability, or possible liability, to pay compensation, the compensation payer is not liable to pay that compensation while the notice has effect.</w:t>
      </w:r>
    </w:p>
    <w:p w:rsidR="00C71888" w:rsidRPr="0074401C" w:rsidRDefault="00C71888" w:rsidP="0074401C">
      <w:pPr>
        <w:pStyle w:val="subsection"/>
      </w:pPr>
      <w:r w:rsidRPr="0074401C">
        <w:tab/>
        <w:t>(2)</w:t>
      </w:r>
      <w:r w:rsidRPr="0074401C">
        <w:tab/>
        <w:t xml:space="preserve">If an insurer has been given a notice under subsection </w:t>
      </w:r>
      <w:r w:rsidR="002B191E" w:rsidRPr="0074401C">
        <w:t>109</w:t>
      </w:r>
      <w:r w:rsidRPr="0074401C">
        <w:t xml:space="preserve">(2) or </w:t>
      </w:r>
      <w:r w:rsidR="002B191E" w:rsidRPr="0074401C">
        <w:t>111</w:t>
      </w:r>
      <w:r w:rsidRPr="0074401C">
        <w:t>(2) in relation to the insurer’s liability, or possible liability, to indemnify a compensation payer against a liability arising from a claim for compensation:</w:t>
      </w:r>
    </w:p>
    <w:p w:rsidR="00C71888" w:rsidRPr="0074401C" w:rsidRDefault="00C71888" w:rsidP="0074401C">
      <w:pPr>
        <w:pStyle w:val="paragraph"/>
      </w:pPr>
      <w:r w:rsidRPr="0074401C">
        <w:tab/>
        <w:t>(a)</w:t>
      </w:r>
      <w:r w:rsidRPr="0074401C">
        <w:tab/>
        <w:t>the insurer is not liable to so indemnify the compensation payer; and</w:t>
      </w:r>
    </w:p>
    <w:p w:rsidR="00C71888" w:rsidRPr="0074401C" w:rsidRDefault="00C71888" w:rsidP="0074401C">
      <w:pPr>
        <w:pStyle w:val="paragraph"/>
      </w:pPr>
      <w:r w:rsidRPr="0074401C">
        <w:tab/>
        <w:t>(b)</w:t>
      </w:r>
      <w:r w:rsidRPr="0074401C">
        <w:tab/>
        <w:t>the compensation payer is not liable to pay that compensation;</w:t>
      </w:r>
    </w:p>
    <w:p w:rsidR="00C71888" w:rsidRPr="0074401C" w:rsidRDefault="00C71888" w:rsidP="0074401C">
      <w:pPr>
        <w:pStyle w:val="subsection2"/>
      </w:pPr>
      <w:r w:rsidRPr="0074401C">
        <w:t>while the notice has effect.</w:t>
      </w:r>
    </w:p>
    <w:p w:rsidR="00C71888" w:rsidRPr="0074401C" w:rsidRDefault="002B191E" w:rsidP="0074401C">
      <w:pPr>
        <w:pStyle w:val="ActHead5"/>
      </w:pPr>
      <w:bookmarkStart w:id="148" w:name="_Toc341714608"/>
      <w:r w:rsidRPr="0074401C">
        <w:rPr>
          <w:rStyle w:val="CharSectno"/>
        </w:rPr>
        <w:t>113</w:t>
      </w:r>
      <w:r w:rsidR="00C71888" w:rsidRPr="0074401C">
        <w:t xml:space="preserve">  Compensation payer’s or insurer’s payment to Agency discharges liability to participant</w:t>
      </w:r>
      <w:bookmarkEnd w:id="148"/>
    </w:p>
    <w:p w:rsidR="00CE0640" w:rsidRPr="0074401C" w:rsidRDefault="00C71888" w:rsidP="0074401C">
      <w:pPr>
        <w:pStyle w:val="subsection"/>
      </w:pPr>
      <w:r w:rsidRPr="0074401C">
        <w:tab/>
        <w:t>(1)</w:t>
      </w:r>
      <w:r w:rsidRPr="0074401C">
        <w:tab/>
        <w:t>Payment to the Agency of an amount that a compensation payer is liable to pay under section</w:t>
      </w:r>
      <w:r w:rsidR="0074401C" w:rsidRPr="0074401C">
        <w:t> </w:t>
      </w:r>
      <w:r w:rsidR="002B191E" w:rsidRPr="0074401C">
        <w:t>111</w:t>
      </w:r>
      <w:r w:rsidRPr="0074401C">
        <w:t xml:space="preserve"> in relation to a participant operates, to the extent of the payment, as a discharge of</w:t>
      </w:r>
      <w:r w:rsidR="00CE0640" w:rsidRPr="0074401C">
        <w:t>:</w:t>
      </w:r>
    </w:p>
    <w:p w:rsidR="00CE0640" w:rsidRPr="0074401C" w:rsidRDefault="00CE0640" w:rsidP="0074401C">
      <w:pPr>
        <w:pStyle w:val="paragraph"/>
      </w:pPr>
      <w:r w:rsidRPr="0074401C">
        <w:tab/>
        <w:t>(a)</w:t>
      </w:r>
      <w:r w:rsidRPr="0074401C">
        <w:tab/>
      </w:r>
      <w:r w:rsidR="00C71888" w:rsidRPr="0074401C">
        <w:t xml:space="preserve">the compensation payer’s liability to pay </w:t>
      </w:r>
      <w:r w:rsidR="00D16456" w:rsidRPr="0074401C">
        <w:t>compensation to the participant</w:t>
      </w:r>
      <w:r w:rsidRPr="0074401C">
        <w:t>; and</w:t>
      </w:r>
    </w:p>
    <w:p w:rsidR="00C71888" w:rsidRPr="0074401C" w:rsidRDefault="00CE0640" w:rsidP="0074401C">
      <w:pPr>
        <w:pStyle w:val="paragraph"/>
      </w:pPr>
      <w:r w:rsidRPr="0074401C">
        <w:tab/>
        <w:t>(b)</w:t>
      </w:r>
      <w:r w:rsidRPr="0074401C">
        <w:tab/>
      </w:r>
      <w:r w:rsidR="00D16456" w:rsidRPr="0074401C">
        <w:t>the participant’s liability to pay the Agency.</w:t>
      </w:r>
    </w:p>
    <w:p w:rsidR="00C71888" w:rsidRPr="0074401C" w:rsidRDefault="00C71888" w:rsidP="0074401C">
      <w:pPr>
        <w:pStyle w:val="subsection"/>
      </w:pPr>
      <w:r w:rsidRPr="0074401C">
        <w:tab/>
        <w:t>(2)</w:t>
      </w:r>
      <w:r w:rsidRPr="0074401C">
        <w:tab/>
        <w:t>Payment to the Agency of an amount that an insurer is liable to pay under section</w:t>
      </w:r>
      <w:r w:rsidR="0074401C" w:rsidRPr="0074401C">
        <w:t> </w:t>
      </w:r>
      <w:r w:rsidR="002B191E" w:rsidRPr="0074401C">
        <w:t>111</w:t>
      </w:r>
      <w:r w:rsidRPr="0074401C">
        <w:t xml:space="preserve"> in relation to a participant operates, to the extent of the payment, as a discharge of:</w:t>
      </w:r>
    </w:p>
    <w:p w:rsidR="00C71888" w:rsidRPr="0074401C" w:rsidRDefault="00C71888" w:rsidP="0074401C">
      <w:pPr>
        <w:pStyle w:val="paragraph"/>
      </w:pPr>
      <w:r w:rsidRPr="0074401C">
        <w:tab/>
        <w:t>(a)</w:t>
      </w:r>
      <w:r w:rsidRPr="0074401C">
        <w:tab/>
        <w:t>the insurer’s liability to the compensation payer; and</w:t>
      </w:r>
    </w:p>
    <w:p w:rsidR="00D16456" w:rsidRPr="0074401C" w:rsidRDefault="00C71888" w:rsidP="0074401C">
      <w:pPr>
        <w:pStyle w:val="paragraph"/>
      </w:pPr>
      <w:r w:rsidRPr="0074401C">
        <w:tab/>
        <w:t>(b)</w:t>
      </w:r>
      <w:r w:rsidRPr="0074401C">
        <w:tab/>
        <w:t xml:space="preserve">the compensation payer’s liability to pay </w:t>
      </w:r>
      <w:r w:rsidR="00D16456" w:rsidRPr="0074401C">
        <w:t>compensation to the participant; and</w:t>
      </w:r>
    </w:p>
    <w:p w:rsidR="00D16456" w:rsidRPr="0074401C" w:rsidRDefault="00DF579B" w:rsidP="0074401C">
      <w:pPr>
        <w:pStyle w:val="paragraph"/>
      </w:pPr>
      <w:r w:rsidRPr="0074401C">
        <w:tab/>
        <w:t>(c)</w:t>
      </w:r>
      <w:r w:rsidRPr="0074401C">
        <w:tab/>
        <w:t>t</w:t>
      </w:r>
      <w:r w:rsidR="00D16456" w:rsidRPr="0074401C">
        <w:t>he participant’s liability to pay the Agency.</w:t>
      </w:r>
    </w:p>
    <w:p w:rsidR="00C71888" w:rsidRPr="0074401C" w:rsidRDefault="002B191E" w:rsidP="0074401C">
      <w:pPr>
        <w:pStyle w:val="ActHead5"/>
      </w:pPr>
      <w:bookmarkStart w:id="149" w:name="_Toc341714609"/>
      <w:r w:rsidRPr="0074401C">
        <w:rPr>
          <w:rStyle w:val="CharSectno"/>
        </w:rPr>
        <w:t>114</w:t>
      </w:r>
      <w:r w:rsidR="005C6C90" w:rsidRPr="0074401C">
        <w:t xml:space="preserve">  Offence—making</w:t>
      </w:r>
      <w:r w:rsidR="00C71888" w:rsidRPr="0074401C">
        <w:t xml:space="preserve"> compensation payment after receiving preliminary notice or recovery notice</w:t>
      </w:r>
      <w:bookmarkEnd w:id="149"/>
    </w:p>
    <w:p w:rsidR="00C71888" w:rsidRPr="0074401C" w:rsidRDefault="00C71888" w:rsidP="0074401C">
      <w:pPr>
        <w:pStyle w:val="subsection"/>
      </w:pPr>
      <w:r w:rsidRPr="0074401C">
        <w:tab/>
        <w:t>(1)</w:t>
      </w:r>
      <w:r w:rsidRPr="0074401C">
        <w:tab/>
        <w:t xml:space="preserve">A person (the </w:t>
      </w:r>
      <w:r w:rsidRPr="0074401C">
        <w:rPr>
          <w:b/>
          <w:i/>
        </w:rPr>
        <w:t>potential compensation payer</w:t>
      </w:r>
      <w:r w:rsidRPr="0074401C">
        <w:t>) commits an offence if:</w:t>
      </w:r>
    </w:p>
    <w:p w:rsidR="00C71888" w:rsidRPr="0074401C" w:rsidRDefault="00C71888" w:rsidP="0074401C">
      <w:pPr>
        <w:pStyle w:val="paragraph"/>
      </w:pPr>
      <w:r w:rsidRPr="0074401C">
        <w:tab/>
        <w:t>(a)</w:t>
      </w:r>
      <w:r w:rsidRPr="0074401C">
        <w:tab/>
        <w:t xml:space="preserve">the potential compensation payer </w:t>
      </w:r>
      <w:r w:rsidR="00525F83" w:rsidRPr="0074401C">
        <w:t>has been given a notice under subse</w:t>
      </w:r>
      <w:r w:rsidRPr="0074401C">
        <w:t xml:space="preserve">ction </w:t>
      </w:r>
      <w:r w:rsidR="002B191E" w:rsidRPr="0074401C">
        <w:t>109</w:t>
      </w:r>
      <w:r w:rsidRPr="0074401C">
        <w:t xml:space="preserve">(1) or </w:t>
      </w:r>
      <w:r w:rsidR="002B191E" w:rsidRPr="0074401C">
        <w:t>111</w:t>
      </w:r>
      <w:r w:rsidRPr="0074401C">
        <w:t>(1) in relation to the payment of com</w:t>
      </w:r>
      <w:r w:rsidR="00AA3E74" w:rsidRPr="0074401C">
        <w:t xml:space="preserve">pensation to a participant or </w:t>
      </w:r>
      <w:r w:rsidRPr="0074401C">
        <w:t>prospective participant; and</w:t>
      </w:r>
    </w:p>
    <w:p w:rsidR="00C71888" w:rsidRPr="0074401C" w:rsidRDefault="00C71888" w:rsidP="0074401C">
      <w:pPr>
        <w:pStyle w:val="paragraph"/>
      </w:pPr>
      <w:r w:rsidRPr="0074401C">
        <w:tab/>
        <w:t>(b)</w:t>
      </w:r>
      <w:r w:rsidRPr="0074401C">
        <w:tab/>
        <w:t>the potential compensation payer makes the compensation</w:t>
      </w:r>
      <w:r w:rsidR="00AA3E74" w:rsidRPr="0074401C">
        <w:t xml:space="preserve"> payment to the participant or</w:t>
      </w:r>
      <w:r w:rsidRPr="0074401C">
        <w:t xml:space="preserve"> prospective participant.</w:t>
      </w:r>
    </w:p>
    <w:p w:rsidR="00461FAC" w:rsidRPr="0074401C" w:rsidRDefault="00461FAC" w:rsidP="0074401C">
      <w:pPr>
        <w:pStyle w:val="Penalty"/>
      </w:pPr>
      <w:r w:rsidRPr="0074401C">
        <w:t>Penalty:</w:t>
      </w:r>
      <w:r w:rsidRPr="0074401C">
        <w:tab/>
        <w:t>Imprisonment for 12 months or 60 penalty units, or both.</w:t>
      </w:r>
    </w:p>
    <w:p w:rsidR="00461FAC" w:rsidRPr="0074401C" w:rsidRDefault="00461FAC" w:rsidP="0074401C">
      <w:pPr>
        <w:pStyle w:val="notetext"/>
      </w:pPr>
      <w:r w:rsidRPr="0074401C">
        <w:t>Note:</w:t>
      </w:r>
      <w:r w:rsidRPr="0074401C">
        <w:tab/>
        <w:t xml:space="preserve">If a body corporate is convicted of an offence against this section, subsection 4B(3) of the </w:t>
      </w:r>
      <w:r w:rsidRPr="0074401C">
        <w:rPr>
          <w:i/>
        </w:rPr>
        <w:t>Crimes Act 1914</w:t>
      </w:r>
      <w:r w:rsidRPr="0074401C">
        <w:t xml:space="preserve"> allows a court to impose a fine of up to 5 times the pecuniary penalty stated above.</w:t>
      </w:r>
    </w:p>
    <w:p w:rsidR="00C71888" w:rsidRPr="0074401C" w:rsidRDefault="00C71888" w:rsidP="0074401C">
      <w:pPr>
        <w:pStyle w:val="subsection"/>
      </w:pPr>
      <w:r w:rsidRPr="0074401C">
        <w:tab/>
        <w:t>(2)</w:t>
      </w:r>
      <w:r w:rsidRPr="0074401C">
        <w:tab/>
      </w:r>
      <w:r w:rsidR="0074401C" w:rsidRPr="0074401C">
        <w:t>Subsection (</w:t>
      </w:r>
      <w:r w:rsidRPr="0074401C">
        <w:t>1) does not apply if:</w:t>
      </w:r>
    </w:p>
    <w:p w:rsidR="00C71888" w:rsidRPr="0074401C" w:rsidRDefault="00C71888" w:rsidP="0074401C">
      <w:pPr>
        <w:pStyle w:val="paragraph"/>
      </w:pPr>
      <w:r w:rsidRPr="0074401C">
        <w:tab/>
        <w:t>(a)</w:t>
      </w:r>
      <w:r w:rsidRPr="0074401C">
        <w:tab/>
        <w:t>in the case of a notice under section</w:t>
      </w:r>
      <w:r w:rsidR="0074401C" w:rsidRPr="0074401C">
        <w:t> </w:t>
      </w:r>
      <w:r w:rsidR="002B191E" w:rsidRPr="0074401C">
        <w:t>109</w:t>
      </w:r>
      <w:r w:rsidRPr="0074401C">
        <w:t>—the CEO has given the potential compensation payer written notice that the notice is revoked; or</w:t>
      </w:r>
    </w:p>
    <w:p w:rsidR="00C71888" w:rsidRPr="0074401C" w:rsidRDefault="00C71888" w:rsidP="0074401C">
      <w:pPr>
        <w:pStyle w:val="paragraph"/>
      </w:pPr>
      <w:r w:rsidRPr="0074401C">
        <w:tab/>
        <w:t>(b)</w:t>
      </w:r>
      <w:r w:rsidRPr="0074401C">
        <w:tab/>
        <w:t>in the case of a notice under section</w:t>
      </w:r>
      <w:r w:rsidR="0074401C" w:rsidRPr="0074401C">
        <w:t> </w:t>
      </w:r>
      <w:r w:rsidR="002B191E" w:rsidRPr="0074401C">
        <w:t>111</w:t>
      </w:r>
      <w:r w:rsidRPr="0074401C">
        <w:t>—the potential compensation payer has paid to the Agency the amount specified in the notice; or</w:t>
      </w:r>
    </w:p>
    <w:p w:rsidR="00C71888" w:rsidRPr="0074401C" w:rsidRDefault="00C71888" w:rsidP="0074401C">
      <w:pPr>
        <w:pStyle w:val="paragraph"/>
      </w:pPr>
      <w:r w:rsidRPr="0074401C">
        <w:tab/>
        <w:t>(c)</w:t>
      </w:r>
      <w:r w:rsidRPr="0074401C">
        <w:tab/>
        <w:t>the CEO has given the potential compensation payer written permission to pay the amount.</w:t>
      </w:r>
    </w:p>
    <w:p w:rsidR="00C71888" w:rsidRPr="0074401C" w:rsidRDefault="00C71888" w:rsidP="0074401C">
      <w:pPr>
        <w:pStyle w:val="subsection"/>
      </w:pPr>
      <w:r w:rsidRPr="0074401C">
        <w:tab/>
        <w:t>(3)</w:t>
      </w:r>
      <w:r w:rsidRPr="0074401C">
        <w:tab/>
        <w:t>An insurer commits an offence if:</w:t>
      </w:r>
    </w:p>
    <w:p w:rsidR="00C71888" w:rsidRPr="0074401C" w:rsidRDefault="00C71888" w:rsidP="0074401C">
      <w:pPr>
        <w:pStyle w:val="paragraph"/>
      </w:pPr>
      <w:r w:rsidRPr="0074401C">
        <w:tab/>
        <w:t>(a)</w:t>
      </w:r>
      <w:r w:rsidRPr="0074401C">
        <w:tab/>
        <w:t xml:space="preserve">the insurer has been given a notice under subsection </w:t>
      </w:r>
      <w:r w:rsidR="002B191E" w:rsidRPr="0074401C">
        <w:t>109</w:t>
      </w:r>
      <w:r w:rsidRPr="0074401C">
        <w:t xml:space="preserve">(2) or </w:t>
      </w:r>
      <w:r w:rsidR="002B191E" w:rsidRPr="0074401C">
        <w:t>111</w:t>
      </w:r>
      <w:r w:rsidRPr="0074401C">
        <w:t>(2) in relation to a liability to indemnify a person; and</w:t>
      </w:r>
    </w:p>
    <w:p w:rsidR="00C71888" w:rsidRPr="0074401C" w:rsidRDefault="00C71888" w:rsidP="0074401C">
      <w:pPr>
        <w:pStyle w:val="paragraph"/>
      </w:pPr>
      <w:r w:rsidRPr="0074401C">
        <w:tab/>
        <w:t>(b)</w:t>
      </w:r>
      <w:r w:rsidRPr="0074401C">
        <w:tab/>
        <w:t>the insurer makes a payment in relation to that liability.</w:t>
      </w:r>
    </w:p>
    <w:p w:rsidR="00461FAC" w:rsidRPr="0074401C" w:rsidRDefault="00461FAC" w:rsidP="0074401C">
      <w:pPr>
        <w:pStyle w:val="Penalty"/>
      </w:pPr>
      <w:r w:rsidRPr="0074401C">
        <w:t>Penalty:</w:t>
      </w:r>
      <w:r w:rsidRPr="0074401C">
        <w:tab/>
        <w:t>Imprisonment for 12 months or 60 penalty units, or both.</w:t>
      </w:r>
    </w:p>
    <w:p w:rsidR="00461FAC" w:rsidRPr="0074401C" w:rsidRDefault="00461FAC" w:rsidP="0074401C">
      <w:pPr>
        <w:pStyle w:val="notetext"/>
      </w:pPr>
      <w:r w:rsidRPr="0074401C">
        <w:t>Note:</w:t>
      </w:r>
      <w:r w:rsidRPr="0074401C">
        <w:tab/>
        <w:t xml:space="preserve">If a body corporate is convicted of an offence against this section, subsection 4B(3) of the </w:t>
      </w:r>
      <w:r w:rsidRPr="0074401C">
        <w:rPr>
          <w:i/>
        </w:rPr>
        <w:t>Crimes Act 1914</w:t>
      </w:r>
      <w:r w:rsidRPr="0074401C">
        <w:t xml:space="preserve"> allows a court to impose a fine of up to 5 times the pecuniary penalty stated above.</w:t>
      </w:r>
    </w:p>
    <w:p w:rsidR="00C71888" w:rsidRPr="0074401C" w:rsidRDefault="006B1717" w:rsidP="0074401C">
      <w:pPr>
        <w:pStyle w:val="subsection"/>
      </w:pPr>
      <w:r w:rsidRPr="0074401C">
        <w:tab/>
        <w:t>(4</w:t>
      </w:r>
      <w:r w:rsidR="00C71888" w:rsidRPr="0074401C">
        <w:t>)</w:t>
      </w:r>
      <w:r w:rsidR="00C71888" w:rsidRPr="0074401C">
        <w:tab/>
      </w:r>
      <w:r w:rsidR="0074401C" w:rsidRPr="0074401C">
        <w:t>Subsection (</w:t>
      </w:r>
      <w:r w:rsidRPr="0074401C">
        <w:t>3</w:t>
      </w:r>
      <w:r w:rsidR="00C71888" w:rsidRPr="0074401C">
        <w:t>) does not apply if:</w:t>
      </w:r>
    </w:p>
    <w:p w:rsidR="00C71888" w:rsidRPr="0074401C" w:rsidRDefault="00C71888" w:rsidP="0074401C">
      <w:pPr>
        <w:pStyle w:val="paragraph"/>
      </w:pPr>
      <w:r w:rsidRPr="0074401C">
        <w:tab/>
        <w:t>(a)</w:t>
      </w:r>
      <w:r w:rsidRPr="0074401C">
        <w:tab/>
        <w:t>in the case of a notice under section</w:t>
      </w:r>
      <w:r w:rsidR="0074401C" w:rsidRPr="0074401C">
        <w:t> </w:t>
      </w:r>
      <w:r w:rsidR="002B191E" w:rsidRPr="0074401C">
        <w:t>109</w:t>
      </w:r>
      <w:r w:rsidRPr="0074401C">
        <w:t>—the CEO has given the insurer written notice that the notice is revoked; or</w:t>
      </w:r>
    </w:p>
    <w:p w:rsidR="00C71888" w:rsidRPr="0074401C" w:rsidRDefault="00C71888" w:rsidP="0074401C">
      <w:pPr>
        <w:pStyle w:val="paragraph"/>
      </w:pPr>
      <w:r w:rsidRPr="0074401C">
        <w:tab/>
        <w:t>(b)</w:t>
      </w:r>
      <w:r w:rsidRPr="0074401C">
        <w:tab/>
        <w:t>in the case of a notice under section</w:t>
      </w:r>
      <w:r w:rsidR="0074401C" w:rsidRPr="0074401C">
        <w:t> </w:t>
      </w:r>
      <w:r w:rsidR="002B191E" w:rsidRPr="0074401C">
        <w:t>111</w:t>
      </w:r>
      <w:r w:rsidRPr="0074401C">
        <w:t>—the insurer has paid to the Agency the amount specified in the notice; or</w:t>
      </w:r>
    </w:p>
    <w:p w:rsidR="00C71888" w:rsidRPr="0074401C" w:rsidRDefault="00C71888" w:rsidP="0074401C">
      <w:pPr>
        <w:pStyle w:val="paragraph"/>
      </w:pPr>
      <w:r w:rsidRPr="0074401C">
        <w:tab/>
        <w:t>(c)</w:t>
      </w:r>
      <w:r w:rsidRPr="0074401C">
        <w:tab/>
        <w:t>the CEO has given the insurer written permission to pay the amount.</w:t>
      </w:r>
    </w:p>
    <w:p w:rsidR="00C71888" w:rsidRPr="0074401C" w:rsidRDefault="002B191E" w:rsidP="0074401C">
      <w:pPr>
        <w:pStyle w:val="ActHead5"/>
      </w:pPr>
      <w:bookmarkStart w:id="150" w:name="_Toc341714610"/>
      <w:r w:rsidRPr="0074401C">
        <w:rPr>
          <w:rStyle w:val="CharSectno"/>
        </w:rPr>
        <w:t>115</w:t>
      </w:r>
      <w:r w:rsidR="00C71888" w:rsidRPr="0074401C">
        <w:t xml:space="preserve">  Liability to pay the Agency if there is a contravention of section</w:t>
      </w:r>
      <w:r w:rsidR="0074401C" w:rsidRPr="0074401C">
        <w:t> </w:t>
      </w:r>
      <w:r w:rsidRPr="0074401C">
        <w:t>114</w:t>
      </w:r>
      <w:bookmarkEnd w:id="150"/>
    </w:p>
    <w:p w:rsidR="00C71888" w:rsidRPr="0074401C" w:rsidRDefault="00C71888" w:rsidP="0074401C">
      <w:pPr>
        <w:pStyle w:val="subsection"/>
      </w:pPr>
      <w:r w:rsidRPr="0074401C">
        <w:tab/>
        <w:t>(1)</w:t>
      </w:r>
      <w:r w:rsidRPr="0074401C">
        <w:tab/>
        <w:t>A potential compensation payer or insurer who contravenes section</w:t>
      </w:r>
      <w:r w:rsidR="0074401C" w:rsidRPr="0074401C">
        <w:t> </w:t>
      </w:r>
      <w:r w:rsidR="002B191E" w:rsidRPr="0074401C">
        <w:t>114</w:t>
      </w:r>
      <w:r w:rsidRPr="0074401C">
        <w:t xml:space="preserve"> is, in addition to being liable under that section, liable to pay to the Agency:</w:t>
      </w:r>
    </w:p>
    <w:p w:rsidR="00C71888" w:rsidRPr="0074401C" w:rsidRDefault="00C71888" w:rsidP="0074401C">
      <w:pPr>
        <w:pStyle w:val="paragraph"/>
      </w:pPr>
      <w:r w:rsidRPr="0074401C">
        <w:tab/>
        <w:t>(a)</w:t>
      </w:r>
      <w:r w:rsidRPr="0074401C">
        <w:tab/>
        <w:t>if the contravention relates to a notice under section</w:t>
      </w:r>
      <w:r w:rsidR="0074401C" w:rsidRPr="0074401C">
        <w:t> </w:t>
      </w:r>
      <w:r w:rsidR="002B191E" w:rsidRPr="0074401C">
        <w:t>109</w:t>
      </w:r>
      <w:r w:rsidRPr="0074401C">
        <w:t>—an amount determined by the CEO; or</w:t>
      </w:r>
    </w:p>
    <w:p w:rsidR="00C71888" w:rsidRPr="0074401C" w:rsidRDefault="00C71888" w:rsidP="0074401C">
      <w:pPr>
        <w:pStyle w:val="paragraph"/>
      </w:pPr>
      <w:r w:rsidRPr="0074401C">
        <w:tab/>
        <w:t>(b)</w:t>
      </w:r>
      <w:r w:rsidRPr="0074401C">
        <w:tab/>
        <w:t>if the contravention relates to a notice under section</w:t>
      </w:r>
      <w:r w:rsidR="0074401C" w:rsidRPr="0074401C">
        <w:t> </w:t>
      </w:r>
      <w:r w:rsidR="002B191E" w:rsidRPr="0074401C">
        <w:t>111</w:t>
      </w:r>
      <w:r w:rsidR="00D16456" w:rsidRPr="0074401C">
        <w:t xml:space="preserve">—the </w:t>
      </w:r>
      <w:r w:rsidRPr="0074401C">
        <w:t>amount specified in the notice.</w:t>
      </w:r>
    </w:p>
    <w:p w:rsidR="00C71888" w:rsidRPr="0074401C" w:rsidRDefault="00C71888" w:rsidP="0074401C">
      <w:pPr>
        <w:pStyle w:val="subsection"/>
      </w:pPr>
      <w:r w:rsidRPr="0074401C">
        <w:tab/>
        <w:t>(2)</w:t>
      </w:r>
      <w:r w:rsidRPr="0074401C">
        <w:tab/>
        <w:t xml:space="preserve">The amount determined by the CEO under </w:t>
      </w:r>
      <w:r w:rsidR="0074401C" w:rsidRPr="0074401C">
        <w:t>paragraph (</w:t>
      </w:r>
      <w:r w:rsidRPr="0074401C">
        <w:t xml:space="preserve">1)(a) must not be more than </w:t>
      </w:r>
      <w:r w:rsidR="00707A08" w:rsidRPr="0074401C">
        <w:t xml:space="preserve">the amount that would have been specified </w:t>
      </w:r>
      <w:r w:rsidR="00DF579B" w:rsidRPr="0074401C">
        <w:t xml:space="preserve">in </w:t>
      </w:r>
      <w:r w:rsidR="00707A08" w:rsidRPr="0074401C">
        <w:t>a notice under section</w:t>
      </w:r>
      <w:r w:rsidR="0074401C" w:rsidRPr="0074401C">
        <w:t> </w:t>
      </w:r>
      <w:r w:rsidR="002B191E" w:rsidRPr="0074401C">
        <w:t>111</w:t>
      </w:r>
      <w:r w:rsidR="00707A08" w:rsidRPr="0074401C">
        <w:t xml:space="preserve"> if one had been given</w:t>
      </w:r>
      <w:r w:rsidRPr="0074401C">
        <w:t>.</w:t>
      </w:r>
    </w:p>
    <w:p w:rsidR="00C71888" w:rsidRPr="0074401C" w:rsidRDefault="00C71888" w:rsidP="0074401C">
      <w:pPr>
        <w:pStyle w:val="subsection"/>
      </w:pPr>
      <w:r w:rsidRPr="0074401C">
        <w:tab/>
        <w:t>(3)</w:t>
      </w:r>
      <w:r w:rsidRPr="0074401C">
        <w:tab/>
        <w:t xml:space="preserve">This section applies in relation to a payment by way of compensation in spite of any law of </w:t>
      </w:r>
      <w:r w:rsidR="00D16456" w:rsidRPr="0074401C">
        <w:t xml:space="preserve">the Commonwealth, </w:t>
      </w:r>
      <w:r w:rsidRPr="0074401C">
        <w:t>a State or Territory (however expressed) under which the compensation is inalienable.</w:t>
      </w:r>
    </w:p>
    <w:p w:rsidR="00E31FFF" w:rsidRPr="0074401C" w:rsidRDefault="00E31FFF" w:rsidP="0074401C">
      <w:pPr>
        <w:pStyle w:val="subsection"/>
      </w:pPr>
      <w:r w:rsidRPr="0074401C">
        <w:tab/>
        <w:t>(4)</w:t>
      </w:r>
      <w:r w:rsidRPr="0074401C">
        <w:tab/>
      </w:r>
      <w:r w:rsidR="00702762" w:rsidRPr="0074401C">
        <w:t>The amount determined by the</w:t>
      </w:r>
      <w:r w:rsidRPr="0074401C">
        <w:t xml:space="preserve"> CEO </w:t>
      </w:r>
      <w:r w:rsidR="008F5C9E" w:rsidRPr="0074401C">
        <w:t xml:space="preserve">under </w:t>
      </w:r>
      <w:r w:rsidR="0074401C" w:rsidRPr="0074401C">
        <w:t>paragraph (</w:t>
      </w:r>
      <w:r w:rsidR="008F5C9E" w:rsidRPr="0074401C">
        <w:t xml:space="preserve">1)(a) or </w:t>
      </w:r>
      <w:r w:rsidR="00702762" w:rsidRPr="0074401C">
        <w:t>specified in the</w:t>
      </w:r>
      <w:r w:rsidRPr="0074401C">
        <w:t xml:space="preserve"> notice under section</w:t>
      </w:r>
      <w:r w:rsidR="0074401C" w:rsidRPr="0074401C">
        <w:t> </w:t>
      </w:r>
      <w:r w:rsidR="002B191E" w:rsidRPr="0074401C">
        <w:t>111</w:t>
      </w:r>
      <w:r w:rsidRPr="0074401C">
        <w:t xml:space="preserve"> is a debt due by the </w:t>
      </w:r>
      <w:r w:rsidR="00702762" w:rsidRPr="0074401C">
        <w:t>compensation payer or the insurer</w:t>
      </w:r>
      <w:r w:rsidRPr="0074401C">
        <w:t xml:space="preserve"> to the Agency.</w:t>
      </w:r>
    </w:p>
    <w:p w:rsidR="009404FD" w:rsidRPr="0074401C" w:rsidRDefault="009404FD" w:rsidP="0074401C">
      <w:pPr>
        <w:pStyle w:val="PageBreak"/>
      </w:pPr>
      <w:r w:rsidRPr="0074401C">
        <w:br w:type="page"/>
      </w:r>
    </w:p>
    <w:p w:rsidR="009404FD" w:rsidRPr="0074401C" w:rsidRDefault="009404FD" w:rsidP="0074401C">
      <w:pPr>
        <w:pStyle w:val="ActHead2"/>
      </w:pPr>
      <w:bookmarkStart w:id="151" w:name="_Toc341714611"/>
      <w:r w:rsidRPr="0074401C">
        <w:rPr>
          <w:rStyle w:val="CharPartNo"/>
        </w:rPr>
        <w:t>Part</w:t>
      </w:r>
      <w:r w:rsidR="0074401C" w:rsidRPr="0074401C">
        <w:rPr>
          <w:rStyle w:val="CharPartNo"/>
        </w:rPr>
        <w:t> </w:t>
      </w:r>
      <w:r w:rsidRPr="0074401C">
        <w:rPr>
          <w:rStyle w:val="CharPartNo"/>
        </w:rPr>
        <w:t>4</w:t>
      </w:r>
      <w:r w:rsidRPr="0074401C">
        <w:t>—</w:t>
      </w:r>
      <w:r w:rsidRPr="0074401C">
        <w:rPr>
          <w:rStyle w:val="CharPartText"/>
        </w:rPr>
        <w:t>CEO may disregard certain payments</w:t>
      </w:r>
      <w:bookmarkEnd w:id="151"/>
    </w:p>
    <w:p w:rsidR="00DA2144" w:rsidRPr="0074401C" w:rsidRDefault="00DA2144" w:rsidP="0074401C">
      <w:pPr>
        <w:pStyle w:val="Header"/>
      </w:pPr>
      <w:r w:rsidRPr="0074401C">
        <w:rPr>
          <w:rStyle w:val="CharDivNo"/>
        </w:rPr>
        <w:t xml:space="preserve"> </w:t>
      </w:r>
      <w:r w:rsidRPr="0074401C">
        <w:rPr>
          <w:rStyle w:val="CharDivText"/>
        </w:rPr>
        <w:t xml:space="preserve"> </w:t>
      </w:r>
    </w:p>
    <w:p w:rsidR="00C71888" w:rsidRPr="0074401C" w:rsidRDefault="002B191E" w:rsidP="0074401C">
      <w:pPr>
        <w:pStyle w:val="ActHead5"/>
      </w:pPr>
      <w:bookmarkStart w:id="152" w:name="_Toc341714612"/>
      <w:r w:rsidRPr="0074401C">
        <w:rPr>
          <w:rStyle w:val="CharSectno"/>
        </w:rPr>
        <w:t>116</w:t>
      </w:r>
      <w:r w:rsidR="000D69D5" w:rsidRPr="0074401C">
        <w:t xml:space="preserve">  CEO may disregard certain</w:t>
      </w:r>
      <w:r w:rsidR="00C71888" w:rsidRPr="0074401C">
        <w:t xml:space="preserve"> payments</w:t>
      </w:r>
      <w:bookmarkEnd w:id="152"/>
    </w:p>
    <w:p w:rsidR="00C71888" w:rsidRPr="0074401C" w:rsidRDefault="003767FC" w:rsidP="0074401C">
      <w:pPr>
        <w:pStyle w:val="subsection"/>
      </w:pPr>
      <w:r w:rsidRPr="0074401C">
        <w:tab/>
      </w:r>
      <w:r w:rsidR="00C71888" w:rsidRPr="0074401C">
        <w:tab/>
        <w:t xml:space="preserve">For the purposes of this </w:t>
      </w:r>
      <w:r w:rsidR="009404FD" w:rsidRPr="0074401C">
        <w:t>Chapter</w:t>
      </w:r>
      <w:r w:rsidR="00C71888" w:rsidRPr="0074401C">
        <w:t>, the CEO may treat the whole or part of a compensation payment as</w:t>
      </w:r>
      <w:r w:rsidR="00A23F1C" w:rsidRPr="0074401C">
        <w:t xml:space="preserve"> not having been fixed by a judgement (including a consent judgement) or settlement, </w:t>
      </w:r>
      <w:r w:rsidR="00C71888" w:rsidRPr="0074401C">
        <w:t>if the CEO thinks it is appropriate to do so in the special circumstances of the case.</w:t>
      </w:r>
    </w:p>
    <w:p w:rsidR="00D06045" w:rsidRPr="0074401C" w:rsidRDefault="00D06045" w:rsidP="0074401C">
      <w:pPr>
        <w:pStyle w:val="PageBreak"/>
      </w:pPr>
      <w:r w:rsidRPr="0074401C">
        <w:br w:type="page"/>
      </w:r>
    </w:p>
    <w:p w:rsidR="005E3575" w:rsidRPr="0074401C" w:rsidRDefault="005E3575" w:rsidP="0074401C">
      <w:pPr>
        <w:pStyle w:val="ActHead1"/>
      </w:pPr>
      <w:bookmarkStart w:id="153" w:name="_Toc341714613"/>
      <w:r w:rsidRPr="0074401C">
        <w:rPr>
          <w:rStyle w:val="CharChapNo"/>
        </w:rPr>
        <w:t>Chapter</w:t>
      </w:r>
      <w:r w:rsidR="0074401C" w:rsidRPr="0074401C">
        <w:rPr>
          <w:rStyle w:val="CharChapNo"/>
        </w:rPr>
        <w:t> </w:t>
      </w:r>
      <w:r w:rsidR="00D5578C" w:rsidRPr="0074401C">
        <w:rPr>
          <w:rStyle w:val="CharChapNo"/>
        </w:rPr>
        <w:t>6</w:t>
      </w:r>
      <w:r w:rsidRPr="0074401C">
        <w:t>—</w:t>
      </w:r>
      <w:r w:rsidRPr="0074401C">
        <w:rPr>
          <w:rStyle w:val="CharChapText"/>
        </w:rPr>
        <w:t>National Disability Insurance Scheme Launch Transition Agency</w:t>
      </w:r>
      <w:bookmarkEnd w:id="153"/>
    </w:p>
    <w:p w:rsidR="005E3575" w:rsidRPr="0074401C" w:rsidRDefault="005E3575" w:rsidP="0074401C">
      <w:pPr>
        <w:pStyle w:val="ActHead2"/>
      </w:pPr>
      <w:bookmarkStart w:id="154" w:name="_Toc341714614"/>
      <w:r w:rsidRPr="0074401C">
        <w:rPr>
          <w:rStyle w:val="CharPartNo"/>
        </w:rPr>
        <w:t>Part</w:t>
      </w:r>
      <w:r w:rsidR="0074401C" w:rsidRPr="0074401C">
        <w:rPr>
          <w:rStyle w:val="CharPartNo"/>
        </w:rPr>
        <w:t> </w:t>
      </w:r>
      <w:r w:rsidRPr="0074401C">
        <w:rPr>
          <w:rStyle w:val="CharPartNo"/>
        </w:rPr>
        <w:t>1</w:t>
      </w:r>
      <w:r w:rsidRPr="0074401C">
        <w:t>—</w:t>
      </w:r>
      <w:r w:rsidRPr="0074401C">
        <w:rPr>
          <w:rStyle w:val="CharPartText"/>
        </w:rPr>
        <w:t>National Disability Insurance Scheme Launch Transition Agency</w:t>
      </w:r>
      <w:bookmarkEnd w:id="154"/>
    </w:p>
    <w:p w:rsidR="005E3575" w:rsidRPr="0074401C" w:rsidRDefault="005E3575" w:rsidP="0074401C">
      <w:pPr>
        <w:pStyle w:val="Header"/>
      </w:pPr>
      <w:r w:rsidRPr="0074401C">
        <w:rPr>
          <w:rStyle w:val="CharDivNo"/>
        </w:rPr>
        <w:t xml:space="preserve"> </w:t>
      </w:r>
      <w:r w:rsidRPr="0074401C">
        <w:rPr>
          <w:rStyle w:val="CharDivText"/>
        </w:rPr>
        <w:t xml:space="preserve"> </w:t>
      </w:r>
    </w:p>
    <w:p w:rsidR="005E3575" w:rsidRPr="0074401C" w:rsidRDefault="002B191E" w:rsidP="0074401C">
      <w:pPr>
        <w:pStyle w:val="ActHead5"/>
      </w:pPr>
      <w:bookmarkStart w:id="155" w:name="_Toc341714615"/>
      <w:r w:rsidRPr="0074401C">
        <w:rPr>
          <w:rStyle w:val="CharSectno"/>
        </w:rPr>
        <w:t>117</w:t>
      </w:r>
      <w:r w:rsidR="005E3575" w:rsidRPr="0074401C">
        <w:t xml:space="preserve">  Establishment</w:t>
      </w:r>
      <w:bookmarkEnd w:id="155"/>
    </w:p>
    <w:p w:rsidR="005E3575" w:rsidRPr="0074401C" w:rsidRDefault="005E3575" w:rsidP="0074401C">
      <w:pPr>
        <w:pStyle w:val="subsection"/>
      </w:pPr>
      <w:r w:rsidRPr="0074401C">
        <w:tab/>
        <w:t>(1)</w:t>
      </w:r>
      <w:r w:rsidRPr="0074401C">
        <w:tab/>
        <w:t>The National Disability Insurance Scheme Launch Transition Agency is established by this section.</w:t>
      </w:r>
    </w:p>
    <w:p w:rsidR="005E3575" w:rsidRPr="0074401C" w:rsidRDefault="005E3575" w:rsidP="0074401C">
      <w:pPr>
        <w:pStyle w:val="subsection"/>
      </w:pPr>
      <w:r w:rsidRPr="0074401C">
        <w:tab/>
        <w:t>(2)</w:t>
      </w:r>
      <w:r w:rsidRPr="0074401C">
        <w:tab/>
        <w:t>The Agency:</w:t>
      </w:r>
    </w:p>
    <w:p w:rsidR="005E3575" w:rsidRPr="0074401C" w:rsidRDefault="005E3575" w:rsidP="0074401C">
      <w:pPr>
        <w:pStyle w:val="paragraph"/>
      </w:pPr>
      <w:r w:rsidRPr="0074401C">
        <w:tab/>
        <w:t>(a)</w:t>
      </w:r>
      <w:r w:rsidRPr="0074401C">
        <w:tab/>
        <w:t>is a body corporate; and</w:t>
      </w:r>
    </w:p>
    <w:p w:rsidR="005E3575" w:rsidRPr="0074401C" w:rsidRDefault="005E3575" w:rsidP="0074401C">
      <w:pPr>
        <w:pStyle w:val="paragraph"/>
      </w:pPr>
      <w:r w:rsidRPr="0074401C">
        <w:tab/>
        <w:t>(b)</w:t>
      </w:r>
      <w:r w:rsidRPr="0074401C">
        <w:tab/>
        <w:t>must have a seal; and</w:t>
      </w:r>
    </w:p>
    <w:p w:rsidR="005E3575" w:rsidRPr="0074401C" w:rsidRDefault="005E3575" w:rsidP="0074401C">
      <w:pPr>
        <w:pStyle w:val="paragraph"/>
      </w:pPr>
      <w:r w:rsidRPr="0074401C">
        <w:tab/>
        <w:t>(c)</w:t>
      </w:r>
      <w:r w:rsidRPr="0074401C">
        <w:tab/>
        <w:t>may acquire, hold and dispose of real and personal property; and</w:t>
      </w:r>
    </w:p>
    <w:p w:rsidR="005E3575" w:rsidRPr="0074401C" w:rsidRDefault="005E3575" w:rsidP="0074401C">
      <w:pPr>
        <w:pStyle w:val="paragraph"/>
      </w:pPr>
      <w:r w:rsidRPr="0074401C">
        <w:tab/>
        <w:t>(d)</w:t>
      </w:r>
      <w:r w:rsidRPr="0074401C">
        <w:tab/>
        <w:t>may sue and be sued.</w:t>
      </w:r>
    </w:p>
    <w:p w:rsidR="005E3575" w:rsidRPr="0074401C" w:rsidRDefault="005E3575" w:rsidP="0074401C">
      <w:pPr>
        <w:pStyle w:val="notetext"/>
      </w:pPr>
      <w:r w:rsidRPr="0074401C">
        <w:t>Note:</w:t>
      </w:r>
      <w:r w:rsidRPr="0074401C">
        <w:tab/>
        <w:t>The CAC Act applies to the Agency. That Act deals with matters relating to Commonwealth authorities, including reporting and accountability, banking and investment, and conduct of officers.</w:t>
      </w:r>
    </w:p>
    <w:p w:rsidR="005E3575" w:rsidRPr="0074401C" w:rsidRDefault="005E3575" w:rsidP="0074401C">
      <w:pPr>
        <w:pStyle w:val="subsection"/>
      </w:pPr>
      <w:r w:rsidRPr="0074401C">
        <w:tab/>
        <w:t>(3)</w:t>
      </w:r>
      <w:r w:rsidRPr="0074401C">
        <w:tab/>
        <w:t>The seal of the Agency is to be kept in such custody as the Board directs and must not be used except as authorised by the Board.</w:t>
      </w:r>
    </w:p>
    <w:p w:rsidR="005E3575" w:rsidRPr="0074401C" w:rsidRDefault="002B191E" w:rsidP="0074401C">
      <w:pPr>
        <w:pStyle w:val="ActHead5"/>
      </w:pPr>
      <w:bookmarkStart w:id="156" w:name="_Toc341714616"/>
      <w:r w:rsidRPr="0074401C">
        <w:rPr>
          <w:rStyle w:val="CharSectno"/>
        </w:rPr>
        <w:t>118</w:t>
      </w:r>
      <w:r w:rsidR="005E3575" w:rsidRPr="0074401C">
        <w:t xml:space="preserve">  Functions of the Agency</w:t>
      </w:r>
      <w:bookmarkEnd w:id="156"/>
    </w:p>
    <w:p w:rsidR="005E3575" w:rsidRPr="0074401C" w:rsidRDefault="005E3575" w:rsidP="0074401C">
      <w:pPr>
        <w:pStyle w:val="subsection"/>
      </w:pPr>
      <w:r w:rsidRPr="0074401C">
        <w:tab/>
        <w:t>(1)</w:t>
      </w:r>
      <w:r w:rsidRPr="0074401C">
        <w:tab/>
        <w:t>The Agency has the following functions:</w:t>
      </w:r>
    </w:p>
    <w:p w:rsidR="005E3575" w:rsidRPr="0074401C" w:rsidRDefault="005E3575" w:rsidP="0074401C">
      <w:pPr>
        <w:pStyle w:val="paragraph"/>
      </w:pPr>
      <w:r w:rsidRPr="0074401C">
        <w:tab/>
        <w:t>(a)</w:t>
      </w:r>
      <w:r w:rsidRPr="0074401C">
        <w:tab/>
        <w:t>to deliver the National Disability Insurance Scheme;</w:t>
      </w:r>
    </w:p>
    <w:p w:rsidR="005E3575" w:rsidRPr="0074401C" w:rsidRDefault="005E3575" w:rsidP="0074401C">
      <w:pPr>
        <w:pStyle w:val="paragraph"/>
      </w:pPr>
      <w:r w:rsidRPr="0074401C">
        <w:tab/>
        <w:t>(b)</w:t>
      </w:r>
      <w:r w:rsidRPr="0074401C">
        <w:tab/>
        <w:t>to manage, and to advise and report on, the financial sustainability</w:t>
      </w:r>
      <w:r w:rsidRPr="0074401C">
        <w:rPr>
          <w:i/>
        </w:rPr>
        <w:t xml:space="preserve"> </w:t>
      </w:r>
      <w:r w:rsidRPr="0074401C">
        <w:t>of the National Di</w:t>
      </w:r>
      <w:r w:rsidR="003C59A3" w:rsidRPr="0074401C">
        <w:t xml:space="preserve">sability Insurance Scheme </w:t>
      </w:r>
      <w:r w:rsidRPr="0074401C">
        <w:t>including by:</w:t>
      </w:r>
    </w:p>
    <w:p w:rsidR="005E3575" w:rsidRPr="0074401C" w:rsidRDefault="005E3575" w:rsidP="0074401C">
      <w:pPr>
        <w:pStyle w:val="paragraphsub"/>
      </w:pPr>
      <w:r w:rsidRPr="0074401C">
        <w:tab/>
        <w:t>(i)</w:t>
      </w:r>
      <w:r w:rsidRPr="0074401C">
        <w:tab/>
        <w:t xml:space="preserve">regularly making and assessing estimates of the current and future </w:t>
      </w:r>
      <w:r w:rsidR="00CD77B6" w:rsidRPr="0074401C">
        <w:t>expenditure</w:t>
      </w:r>
      <w:r w:rsidRPr="0074401C">
        <w:t xml:space="preserve"> of the National Disability Insurance Scheme; and</w:t>
      </w:r>
    </w:p>
    <w:p w:rsidR="005E3575" w:rsidRPr="0074401C" w:rsidRDefault="005E3575" w:rsidP="0074401C">
      <w:pPr>
        <w:pStyle w:val="paragraphsub"/>
      </w:pPr>
      <w:r w:rsidRPr="0074401C">
        <w:tab/>
        <w:t>(ii)</w:t>
      </w:r>
      <w:r w:rsidRPr="0074401C">
        <w:tab/>
        <w:t>identifying and managing risks and issues relevant to the financial sustainability of the National Disability Insurance Scheme;</w:t>
      </w:r>
    </w:p>
    <w:p w:rsidR="005E3575" w:rsidRPr="0074401C" w:rsidRDefault="005E3575" w:rsidP="0074401C">
      <w:pPr>
        <w:pStyle w:val="paragraph"/>
      </w:pPr>
      <w:r w:rsidRPr="0074401C">
        <w:tab/>
        <w:t>(c)</w:t>
      </w:r>
      <w:r w:rsidRPr="0074401C">
        <w:tab/>
        <w:t xml:space="preserve">to develop and enhance the disability sector, including by facilitating innovation, research and </w:t>
      </w:r>
      <w:r w:rsidR="00CD77B6" w:rsidRPr="0074401C">
        <w:t xml:space="preserve">contemporary </w:t>
      </w:r>
      <w:r w:rsidRPr="0074401C">
        <w:t>best practice in the sector;</w:t>
      </w:r>
    </w:p>
    <w:p w:rsidR="005E3575" w:rsidRPr="0074401C" w:rsidRDefault="005E3575" w:rsidP="0074401C">
      <w:pPr>
        <w:pStyle w:val="paragraph"/>
      </w:pPr>
      <w:r w:rsidRPr="0074401C">
        <w:tab/>
        <w:t>(d)</w:t>
      </w:r>
      <w:r w:rsidRPr="0074401C">
        <w:tab/>
        <w:t>to build community awareness of disabilities and the social contributors to disabilities;</w:t>
      </w:r>
    </w:p>
    <w:p w:rsidR="005E3575" w:rsidRPr="0074401C" w:rsidRDefault="005E3575" w:rsidP="0074401C">
      <w:pPr>
        <w:pStyle w:val="paragraph"/>
      </w:pPr>
      <w:r w:rsidRPr="0074401C">
        <w:tab/>
        <w:t>(e)</w:t>
      </w:r>
      <w:r w:rsidRPr="0074401C">
        <w:tab/>
        <w:t>to collect, analyse and exchange data about disabilities and the supports (including early intervention supports) for people with disability;</w:t>
      </w:r>
    </w:p>
    <w:p w:rsidR="005E3575" w:rsidRPr="0074401C" w:rsidRDefault="005E3575" w:rsidP="0074401C">
      <w:pPr>
        <w:pStyle w:val="paragraph"/>
      </w:pPr>
      <w:r w:rsidRPr="0074401C">
        <w:tab/>
        <w:t>(f)</w:t>
      </w:r>
      <w:r w:rsidRPr="0074401C">
        <w:tab/>
        <w:t>to undertake research relating to disabilities, the supports (including early intervention supports) for people with disability and the social contributors to disabilities;</w:t>
      </w:r>
    </w:p>
    <w:p w:rsidR="005E3575" w:rsidRPr="0074401C" w:rsidRDefault="005E3575" w:rsidP="0074401C">
      <w:pPr>
        <w:pStyle w:val="paragraph"/>
      </w:pPr>
      <w:r w:rsidRPr="0074401C">
        <w:tab/>
        <w:t>(g)</w:t>
      </w:r>
      <w:r w:rsidRPr="0074401C">
        <w:tab/>
        <w:t>any other functions conferred on the Agency by or under this Act, the regulations or an instrument made under this Act;</w:t>
      </w:r>
    </w:p>
    <w:p w:rsidR="005E3575" w:rsidRPr="0074401C" w:rsidRDefault="005E3575" w:rsidP="0074401C">
      <w:pPr>
        <w:pStyle w:val="paragraph"/>
      </w:pPr>
      <w:r w:rsidRPr="0074401C">
        <w:tab/>
        <w:t>(h)</w:t>
      </w:r>
      <w:r w:rsidRPr="0074401C">
        <w:tab/>
        <w:t>to do anything incidental or conducive to the performance of the above functions.</w:t>
      </w:r>
    </w:p>
    <w:p w:rsidR="005E3575" w:rsidRPr="0074401C" w:rsidRDefault="005E3575" w:rsidP="0074401C">
      <w:pPr>
        <w:pStyle w:val="subsection"/>
      </w:pPr>
      <w:r w:rsidRPr="0074401C">
        <w:tab/>
        <w:t>(2)</w:t>
      </w:r>
      <w:r w:rsidRPr="0074401C">
        <w:tab/>
        <w:t>In performing its functions, the Agency must use its best endeavours to:</w:t>
      </w:r>
    </w:p>
    <w:p w:rsidR="005E3575" w:rsidRPr="0074401C" w:rsidRDefault="005E3575" w:rsidP="0074401C">
      <w:pPr>
        <w:pStyle w:val="paragraph"/>
      </w:pPr>
      <w:r w:rsidRPr="0074401C">
        <w:tab/>
        <w:t>(a)</w:t>
      </w:r>
      <w:r w:rsidRPr="0074401C">
        <w:tab/>
        <w:t>act in accordance with any relevant intergovernmental agreements; and</w:t>
      </w:r>
    </w:p>
    <w:p w:rsidR="005E3575" w:rsidRPr="0074401C" w:rsidRDefault="005E3575" w:rsidP="0074401C">
      <w:pPr>
        <w:pStyle w:val="paragraph"/>
      </w:pPr>
      <w:r w:rsidRPr="0074401C">
        <w:tab/>
        <w:t>(b)</w:t>
      </w:r>
      <w:r w:rsidRPr="0074401C">
        <w:tab/>
        <w:t>act in a proper, efficient and effective manner.</w:t>
      </w:r>
    </w:p>
    <w:p w:rsidR="005E3575" w:rsidRPr="0074401C" w:rsidRDefault="002B191E" w:rsidP="0074401C">
      <w:pPr>
        <w:pStyle w:val="ActHead5"/>
      </w:pPr>
      <w:bookmarkStart w:id="157" w:name="_Toc341714617"/>
      <w:r w:rsidRPr="0074401C">
        <w:rPr>
          <w:rStyle w:val="CharSectno"/>
        </w:rPr>
        <w:t>119</w:t>
      </w:r>
      <w:r w:rsidR="005E3575" w:rsidRPr="0074401C">
        <w:t xml:space="preserve">  Powers of the Agency</w:t>
      </w:r>
      <w:bookmarkEnd w:id="157"/>
    </w:p>
    <w:p w:rsidR="005E3575" w:rsidRPr="0074401C" w:rsidRDefault="005E3575" w:rsidP="0074401C">
      <w:pPr>
        <w:pStyle w:val="subsection"/>
      </w:pPr>
      <w:r w:rsidRPr="0074401C">
        <w:tab/>
        <w:t>(1)</w:t>
      </w:r>
      <w:r w:rsidRPr="0074401C">
        <w:tab/>
        <w:t>The Agency has power to do all things necessary or convenient to be done for or in connection with the performance of its functions.</w:t>
      </w:r>
    </w:p>
    <w:p w:rsidR="005E3575" w:rsidRPr="0074401C" w:rsidRDefault="005E3575" w:rsidP="0074401C">
      <w:pPr>
        <w:pStyle w:val="subsection"/>
      </w:pPr>
      <w:r w:rsidRPr="0074401C">
        <w:tab/>
        <w:t>(2)</w:t>
      </w:r>
      <w:r w:rsidRPr="0074401C">
        <w:tab/>
        <w:t>The Agency’s powers include, but are not limited to, the following powers:</w:t>
      </w:r>
    </w:p>
    <w:p w:rsidR="005E3575" w:rsidRPr="0074401C" w:rsidRDefault="005E3575" w:rsidP="0074401C">
      <w:pPr>
        <w:pStyle w:val="paragraph"/>
      </w:pPr>
      <w:r w:rsidRPr="0074401C">
        <w:tab/>
        <w:t>(a)</w:t>
      </w:r>
      <w:r w:rsidRPr="0074401C">
        <w:tab/>
        <w:t>the power to enter into contracts;</w:t>
      </w:r>
    </w:p>
    <w:p w:rsidR="005E3575" w:rsidRPr="0074401C" w:rsidRDefault="005E3575" w:rsidP="0074401C">
      <w:pPr>
        <w:pStyle w:val="paragraph"/>
      </w:pPr>
      <w:r w:rsidRPr="0074401C">
        <w:tab/>
        <w:t>(b)</w:t>
      </w:r>
      <w:r w:rsidRPr="0074401C">
        <w:tab/>
        <w:t>the power to accept gifts, devises, bequests and assignments.</w:t>
      </w:r>
    </w:p>
    <w:p w:rsidR="00D62061" w:rsidRPr="0074401C" w:rsidRDefault="002B191E" w:rsidP="0074401C">
      <w:pPr>
        <w:pStyle w:val="ActHead5"/>
      </w:pPr>
      <w:bookmarkStart w:id="158" w:name="_Toc341714618"/>
      <w:r w:rsidRPr="0074401C">
        <w:rPr>
          <w:rStyle w:val="CharSectno"/>
        </w:rPr>
        <w:t>120</w:t>
      </w:r>
      <w:r w:rsidR="00D62061" w:rsidRPr="0074401C">
        <w:t xml:space="preserve">  Charging of fees</w:t>
      </w:r>
      <w:bookmarkEnd w:id="158"/>
    </w:p>
    <w:p w:rsidR="00D62061" w:rsidRPr="0074401C" w:rsidRDefault="00D62061" w:rsidP="0074401C">
      <w:pPr>
        <w:pStyle w:val="subsection"/>
      </w:pPr>
      <w:r w:rsidRPr="0074401C">
        <w:tab/>
        <w:t>(1)</w:t>
      </w:r>
      <w:r w:rsidRPr="0074401C">
        <w:tab/>
        <w:t xml:space="preserve">The Agency may charge fees in accordance with an instrument made under </w:t>
      </w:r>
      <w:r w:rsidR="0074401C" w:rsidRPr="0074401C">
        <w:t>subsection (</w:t>
      </w:r>
      <w:r w:rsidRPr="0074401C">
        <w:t>2).</w:t>
      </w:r>
    </w:p>
    <w:p w:rsidR="00D62061" w:rsidRPr="0074401C" w:rsidRDefault="00D62061" w:rsidP="0074401C">
      <w:pPr>
        <w:pStyle w:val="subsection"/>
      </w:pPr>
      <w:r w:rsidRPr="0074401C">
        <w:tab/>
        <w:t>(2)</w:t>
      </w:r>
      <w:r w:rsidRPr="0074401C">
        <w:tab/>
        <w:t>The Minister may, by legislative instrument, prescribe:</w:t>
      </w:r>
    </w:p>
    <w:p w:rsidR="00D62061" w:rsidRPr="0074401C" w:rsidRDefault="00D62061" w:rsidP="0074401C">
      <w:pPr>
        <w:pStyle w:val="paragraph"/>
      </w:pPr>
      <w:r w:rsidRPr="0074401C">
        <w:tab/>
        <w:t>(a)</w:t>
      </w:r>
      <w:r w:rsidRPr="0074401C">
        <w:tab/>
        <w:t>the things that the Agency does in the performance of its functions for which it may charge fees; and</w:t>
      </w:r>
    </w:p>
    <w:p w:rsidR="00D62061" w:rsidRPr="0074401C" w:rsidRDefault="00D62061" w:rsidP="0074401C">
      <w:pPr>
        <w:pStyle w:val="paragraph"/>
      </w:pPr>
      <w:r w:rsidRPr="0074401C">
        <w:tab/>
        <w:t>(b)</w:t>
      </w:r>
      <w:r w:rsidRPr="0074401C">
        <w:tab/>
        <w:t>the amount, or a method of working out the amount, of those fees.</w:t>
      </w:r>
    </w:p>
    <w:p w:rsidR="00D62061" w:rsidRPr="0074401C" w:rsidRDefault="00D62061" w:rsidP="0074401C">
      <w:pPr>
        <w:pStyle w:val="subsection"/>
      </w:pPr>
      <w:r w:rsidRPr="0074401C">
        <w:tab/>
        <w:t>(3)</w:t>
      </w:r>
      <w:r w:rsidRPr="0074401C">
        <w:tab/>
        <w:t xml:space="preserve">An instrument made under </w:t>
      </w:r>
      <w:r w:rsidR="0074401C" w:rsidRPr="0074401C">
        <w:t>subsection (</w:t>
      </w:r>
      <w:r w:rsidRPr="0074401C">
        <w:t>2) must not allow:</w:t>
      </w:r>
    </w:p>
    <w:p w:rsidR="00D62061" w:rsidRPr="0074401C" w:rsidRDefault="00D62061" w:rsidP="0074401C">
      <w:pPr>
        <w:pStyle w:val="paragraph"/>
      </w:pPr>
      <w:r w:rsidRPr="0074401C">
        <w:tab/>
        <w:t>(a)</w:t>
      </w:r>
      <w:r w:rsidRPr="0074401C">
        <w:tab/>
        <w:t>a fee to be charged in relation to an access request; or</w:t>
      </w:r>
    </w:p>
    <w:p w:rsidR="00D62061" w:rsidRPr="0074401C" w:rsidRDefault="00D62061" w:rsidP="0074401C">
      <w:pPr>
        <w:pStyle w:val="paragraph"/>
      </w:pPr>
      <w:r w:rsidRPr="0074401C">
        <w:tab/>
        <w:t>(b)</w:t>
      </w:r>
      <w:r w:rsidRPr="0074401C">
        <w:tab/>
        <w:t>a participant to be charged a fee.</w:t>
      </w:r>
    </w:p>
    <w:p w:rsidR="00D62061" w:rsidRPr="0074401C" w:rsidRDefault="00D62061" w:rsidP="0074401C">
      <w:pPr>
        <w:pStyle w:val="subsection"/>
      </w:pPr>
      <w:r w:rsidRPr="0074401C">
        <w:tab/>
        <w:t>(4)</w:t>
      </w:r>
      <w:r w:rsidRPr="0074401C">
        <w:tab/>
        <w:t xml:space="preserve">The Minister must not make an instrument under </w:t>
      </w:r>
      <w:r w:rsidR="0074401C" w:rsidRPr="0074401C">
        <w:t>subsection (</w:t>
      </w:r>
      <w:r w:rsidRPr="0074401C">
        <w:t>2) unless the Commonwealth and each host jurisdiction agree to the making of the instrument.</w:t>
      </w:r>
    </w:p>
    <w:p w:rsidR="00D62061" w:rsidRPr="0074401C" w:rsidRDefault="00D62061" w:rsidP="0074401C">
      <w:pPr>
        <w:pStyle w:val="subsection"/>
      </w:pPr>
      <w:r w:rsidRPr="0074401C">
        <w:tab/>
        <w:t>(5)</w:t>
      </w:r>
      <w:r w:rsidRPr="0074401C">
        <w:tab/>
        <w:t>A fee must not be such as to amount to taxation.</w:t>
      </w:r>
    </w:p>
    <w:p w:rsidR="005E3575" w:rsidRPr="0074401C" w:rsidRDefault="002B191E" w:rsidP="0074401C">
      <w:pPr>
        <w:pStyle w:val="ActHead5"/>
      </w:pPr>
      <w:bookmarkStart w:id="159" w:name="_Toc341714619"/>
      <w:r w:rsidRPr="0074401C">
        <w:rPr>
          <w:rStyle w:val="CharSectno"/>
        </w:rPr>
        <w:t>121</w:t>
      </w:r>
      <w:r w:rsidR="005E3575" w:rsidRPr="0074401C">
        <w:t xml:space="preserve">  Minister may give directions to the Agency</w:t>
      </w:r>
      <w:bookmarkEnd w:id="159"/>
    </w:p>
    <w:p w:rsidR="005E3575" w:rsidRPr="0074401C" w:rsidRDefault="005E3575" w:rsidP="0074401C">
      <w:pPr>
        <w:pStyle w:val="subsection"/>
      </w:pPr>
      <w:r w:rsidRPr="0074401C">
        <w:tab/>
        <w:t>(1)</w:t>
      </w:r>
      <w:r w:rsidRPr="0074401C">
        <w:tab/>
        <w:t>The Minister may, by legislative instrument, give directions to the Agency about the performance of its functions.</w:t>
      </w:r>
    </w:p>
    <w:p w:rsidR="005E3575" w:rsidRPr="0074401C" w:rsidRDefault="005E3575" w:rsidP="0074401C">
      <w:pPr>
        <w:pStyle w:val="notetext"/>
      </w:pPr>
      <w:r w:rsidRPr="0074401C">
        <w:t>Note:</w:t>
      </w:r>
      <w:r w:rsidRPr="0074401C">
        <w:tab/>
        <w:t>Section</w:t>
      </w:r>
      <w:r w:rsidR="0074401C" w:rsidRPr="0074401C">
        <w:t> </w:t>
      </w:r>
      <w:r w:rsidRPr="0074401C">
        <w:t>42 (disallowance) and Part</w:t>
      </w:r>
      <w:r w:rsidR="0074401C" w:rsidRPr="0074401C">
        <w:t> </w:t>
      </w:r>
      <w:r w:rsidRPr="0074401C">
        <w:t xml:space="preserve">6 (sunsetting) of the </w:t>
      </w:r>
      <w:r w:rsidRPr="0074401C">
        <w:rPr>
          <w:i/>
        </w:rPr>
        <w:t>Legislative Instruments Act 2003</w:t>
      </w:r>
      <w:r w:rsidRPr="0074401C">
        <w:t xml:space="preserve"> do not apply to the directions (see sections</w:t>
      </w:r>
      <w:r w:rsidR="0074401C" w:rsidRPr="0074401C">
        <w:t> </w:t>
      </w:r>
      <w:r w:rsidRPr="0074401C">
        <w:t>44 and 54 of that Act).</w:t>
      </w:r>
    </w:p>
    <w:p w:rsidR="005E3575" w:rsidRPr="0074401C" w:rsidRDefault="005E3575" w:rsidP="0074401C">
      <w:pPr>
        <w:pStyle w:val="subsection"/>
      </w:pPr>
      <w:r w:rsidRPr="0074401C">
        <w:tab/>
        <w:t>(2)</w:t>
      </w:r>
      <w:r w:rsidRPr="0074401C">
        <w:tab/>
        <w:t xml:space="preserve">A direction given under </w:t>
      </w:r>
      <w:r w:rsidR="0074401C" w:rsidRPr="0074401C">
        <w:t>subsection (</w:t>
      </w:r>
      <w:r w:rsidRPr="0074401C">
        <w:t>1):</w:t>
      </w:r>
    </w:p>
    <w:p w:rsidR="005E3575" w:rsidRPr="0074401C" w:rsidRDefault="005E3575" w:rsidP="0074401C">
      <w:pPr>
        <w:pStyle w:val="paragraph"/>
      </w:pPr>
      <w:r w:rsidRPr="0074401C">
        <w:tab/>
        <w:t>(a)</w:t>
      </w:r>
      <w:r w:rsidRPr="0074401C">
        <w:tab/>
        <w:t>must not relate to a particular individual; and</w:t>
      </w:r>
    </w:p>
    <w:p w:rsidR="005E3575" w:rsidRPr="0074401C" w:rsidRDefault="005E3575" w:rsidP="0074401C">
      <w:pPr>
        <w:pStyle w:val="paragraph"/>
      </w:pPr>
      <w:r w:rsidRPr="0074401C">
        <w:tab/>
        <w:t>(b)</w:t>
      </w:r>
      <w:r w:rsidRPr="0074401C">
        <w:tab/>
        <w:t>must not be inconsistent with:</w:t>
      </w:r>
    </w:p>
    <w:p w:rsidR="005E3575" w:rsidRPr="0074401C" w:rsidRDefault="005E3575" w:rsidP="0074401C">
      <w:pPr>
        <w:pStyle w:val="paragraphsub"/>
      </w:pPr>
      <w:r w:rsidRPr="0074401C">
        <w:tab/>
        <w:t>(i)</w:t>
      </w:r>
      <w:r w:rsidRPr="0074401C">
        <w:tab/>
        <w:t>this Act, the regulations or an instrument made under this Act; or</w:t>
      </w:r>
    </w:p>
    <w:p w:rsidR="005E3575" w:rsidRPr="0074401C" w:rsidRDefault="005E3575" w:rsidP="0074401C">
      <w:pPr>
        <w:pStyle w:val="paragraphsub"/>
      </w:pPr>
      <w:r w:rsidRPr="0074401C">
        <w:tab/>
        <w:t>(ii)</w:t>
      </w:r>
      <w:r w:rsidRPr="0074401C">
        <w:tab/>
        <w:t>the CAC Act, or the regulations or an instrument made under that Act.</w:t>
      </w:r>
    </w:p>
    <w:p w:rsidR="005E3575" w:rsidRPr="0074401C" w:rsidRDefault="005E3575" w:rsidP="0074401C">
      <w:pPr>
        <w:pStyle w:val="subsection"/>
      </w:pPr>
      <w:r w:rsidRPr="0074401C">
        <w:tab/>
        <w:t>(3)</w:t>
      </w:r>
      <w:r w:rsidRPr="0074401C">
        <w:tab/>
        <w:t xml:space="preserve">The Minister must not give a direction under </w:t>
      </w:r>
      <w:r w:rsidR="0074401C" w:rsidRPr="0074401C">
        <w:t>subsection (</w:t>
      </w:r>
      <w:r w:rsidRPr="0074401C">
        <w:t>1) unless the Commonwealth and each host jurisdiction agree to the giving of the direction.</w:t>
      </w:r>
    </w:p>
    <w:p w:rsidR="005E3575" w:rsidRPr="0074401C" w:rsidRDefault="005E3575" w:rsidP="0074401C">
      <w:pPr>
        <w:pStyle w:val="subsection"/>
      </w:pPr>
      <w:r w:rsidRPr="0074401C">
        <w:tab/>
        <w:t>(4)</w:t>
      </w:r>
      <w:r w:rsidRPr="0074401C">
        <w:tab/>
        <w:t xml:space="preserve">The Agency must comply with a direction given under </w:t>
      </w:r>
      <w:r w:rsidR="0074401C" w:rsidRPr="0074401C">
        <w:t>subsection (</w:t>
      </w:r>
      <w:r w:rsidRPr="0074401C">
        <w:t>1).</w:t>
      </w:r>
    </w:p>
    <w:p w:rsidR="005E3575" w:rsidRPr="0074401C" w:rsidRDefault="002B191E" w:rsidP="0074401C">
      <w:pPr>
        <w:pStyle w:val="ActHead5"/>
      </w:pPr>
      <w:bookmarkStart w:id="160" w:name="_Toc341714620"/>
      <w:r w:rsidRPr="0074401C">
        <w:rPr>
          <w:rStyle w:val="CharSectno"/>
        </w:rPr>
        <w:t>122</w:t>
      </w:r>
      <w:r w:rsidR="005E3575" w:rsidRPr="0074401C">
        <w:t xml:space="preserve">  Agency does not have privileges and immunities of the Crown</w:t>
      </w:r>
      <w:bookmarkEnd w:id="160"/>
    </w:p>
    <w:p w:rsidR="005E3575" w:rsidRPr="0074401C" w:rsidRDefault="005E3575" w:rsidP="0074401C">
      <w:pPr>
        <w:pStyle w:val="subsection"/>
      </w:pPr>
      <w:r w:rsidRPr="0074401C">
        <w:tab/>
      </w:r>
      <w:r w:rsidRPr="0074401C">
        <w:tab/>
        <w:t>The Agency does not have privileges and immunities of the Crown in right of the Commonwealth.</w:t>
      </w:r>
    </w:p>
    <w:p w:rsidR="005E3575" w:rsidRPr="0074401C" w:rsidRDefault="005E3575" w:rsidP="0074401C">
      <w:pPr>
        <w:pStyle w:val="PageBreak"/>
      </w:pPr>
      <w:r w:rsidRPr="0074401C">
        <w:br w:type="page"/>
      </w:r>
    </w:p>
    <w:p w:rsidR="005E3575" w:rsidRPr="0074401C" w:rsidRDefault="005E3575" w:rsidP="0074401C">
      <w:pPr>
        <w:pStyle w:val="ActHead2"/>
      </w:pPr>
      <w:bookmarkStart w:id="161" w:name="_Toc341714621"/>
      <w:r w:rsidRPr="0074401C">
        <w:rPr>
          <w:rStyle w:val="CharPartNo"/>
        </w:rPr>
        <w:t>Part</w:t>
      </w:r>
      <w:r w:rsidR="0074401C" w:rsidRPr="0074401C">
        <w:rPr>
          <w:rStyle w:val="CharPartNo"/>
        </w:rPr>
        <w:t> </w:t>
      </w:r>
      <w:r w:rsidRPr="0074401C">
        <w:rPr>
          <w:rStyle w:val="CharPartNo"/>
        </w:rPr>
        <w:t>2</w:t>
      </w:r>
      <w:r w:rsidRPr="0074401C">
        <w:t>—</w:t>
      </w:r>
      <w:r w:rsidRPr="0074401C">
        <w:rPr>
          <w:rStyle w:val="CharPartText"/>
        </w:rPr>
        <w:t>Board of the Agency</w:t>
      </w:r>
      <w:bookmarkEnd w:id="161"/>
    </w:p>
    <w:p w:rsidR="005E3575" w:rsidRPr="0074401C" w:rsidRDefault="005E3575" w:rsidP="0074401C">
      <w:pPr>
        <w:pStyle w:val="ActHead3"/>
      </w:pPr>
      <w:bookmarkStart w:id="162" w:name="_Toc341714622"/>
      <w:r w:rsidRPr="0074401C">
        <w:rPr>
          <w:rStyle w:val="CharDivNo"/>
        </w:rPr>
        <w:t>Division</w:t>
      </w:r>
      <w:r w:rsidR="0074401C" w:rsidRPr="0074401C">
        <w:rPr>
          <w:rStyle w:val="CharDivNo"/>
        </w:rPr>
        <w:t> </w:t>
      </w:r>
      <w:r w:rsidRPr="0074401C">
        <w:rPr>
          <w:rStyle w:val="CharDivNo"/>
        </w:rPr>
        <w:t>1</w:t>
      </w:r>
      <w:r w:rsidRPr="0074401C">
        <w:t>—</w:t>
      </w:r>
      <w:r w:rsidRPr="0074401C">
        <w:rPr>
          <w:rStyle w:val="CharDivText"/>
        </w:rPr>
        <w:t>Establishment and functions</w:t>
      </w:r>
      <w:bookmarkEnd w:id="162"/>
    </w:p>
    <w:p w:rsidR="005E3575" w:rsidRPr="0074401C" w:rsidRDefault="002B191E" w:rsidP="0074401C">
      <w:pPr>
        <w:pStyle w:val="ActHead5"/>
      </w:pPr>
      <w:bookmarkStart w:id="163" w:name="_Toc341714623"/>
      <w:r w:rsidRPr="0074401C">
        <w:rPr>
          <w:rStyle w:val="CharSectno"/>
        </w:rPr>
        <w:t>123</w:t>
      </w:r>
      <w:r w:rsidR="005E3575" w:rsidRPr="0074401C">
        <w:t xml:space="preserve">  Establishment</w:t>
      </w:r>
      <w:bookmarkEnd w:id="163"/>
    </w:p>
    <w:p w:rsidR="005E3575" w:rsidRPr="0074401C" w:rsidRDefault="005E3575" w:rsidP="0074401C">
      <w:pPr>
        <w:pStyle w:val="subsection"/>
      </w:pPr>
      <w:r w:rsidRPr="0074401C">
        <w:tab/>
      </w:r>
      <w:r w:rsidRPr="0074401C">
        <w:tab/>
        <w:t>The Board of the Agency is established by this section.</w:t>
      </w:r>
    </w:p>
    <w:p w:rsidR="005E3575" w:rsidRPr="0074401C" w:rsidRDefault="002B191E" w:rsidP="0074401C">
      <w:pPr>
        <w:pStyle w:val="ActHead5"/>
      </w:pPr>
      <w:bookmarkStart w:id="164" w:name="_Toc341714624"/>
      <w:r w:rsidRPr="0074401C">
        <w:rPr>
          <w:rStyle w:val="CharSectno"/>
        </w:rPr>
        <w:t>124</w:t>
      </w:r>
      <w:r w:rsidR="005E3575" w:rsidRPr="0074401C">
        <w:t xml:space="preserve">  Functions of the Board</w:t>
      </w:r>
      <w:bookmarkEnd w:id="164"/>
    </w:p>
    <w:p w:rsidR="005E3575" w:rsidRPr="0074401C" w:rsidRDefault="005E3575" w:rsidP="0074401C">
      <w:pPr>
        <w:pStyle w:val="subsection"/>
      </w:pPr>
      <w:r w:rsidRPr="0074401C">
        <w:tab/>
        <w:t>(1)</w:t>
      </w:r>
      <w:r w:rsidRPr="0074401C">
        <w:tab/>
        <w:t>The Board has the following functions:</w:t>
      </w:r>
    </w:p>
    <w:p w:rsidR="005E3575" w:rsidRPr="0074401C" w:rsidRDefault="005E3575" w:rsidP="0074401C">
      <w:pPr>
        <w:pStyle w:val="paragraph"/>
      </w:pPr>
      <w:r w:rsidRPr="0074401C">
        <w:tab/>
        <w:t>(a)</w:t>
      </w:r>
      <w:r w:rsidRPr="0074401C">
        <w:tab/>
        <w:t>to ensure the proper, efficient and effective performance of the Agency’s functions;</w:t>
      </w:r>
    </w:p>
    <w:p w:rsidR="005E3575" w:rsidRPr="0074401C" w:rsidRDefault="005E3575" w:rsidP="0074401C">
      <w:pPr>
        <w:pStyle w:val="paragraph"/>
      </w:pPr>
      <w:r w:rsidRPr="0074401C">
        <w:tab/>
        <w:t>(b)</w:t>
      </w:r>
      <w:r w:rsidRPr="0074401C">
        <w:tab/>
        <w:t>to determine objectives, strategies and policies to be followed by the Agency;</w:t>
      </w:r>
    </w:p>
    <w:p w:rsidR="005E3575" w:rsidRPr="0074401C" w:rsidRDefault="005E3575" w:rsidP="0074401C">
      <w:pPr>
        <w:pStyle w:val="paragraph"/>
      </w:pPr>
      <w:r w:rsidRPr="0074401C">
        <w:tab/>
        <w:t>(c)</w:t>
      </w:r>
      <w:r w:rsidRPr="0074401C">
        <w:tab/>
        <w:t>any other functions conferred on the Board by or under:</w:t>
      </w:r>
    </w:p>
    <w:p w:rsidR="005E3575" w:rsidRPr="0074401C" w:rsidRDefault="005E3575" w:rsidP="0074401C">
      <w:pPr>
        <w:pStyle w:val="paragraphsub"/>
      </w:pPr>
      <w:r w:rsidRPr="0074401C">
        <w:tab/>
        <w:t>(i)</w:t>
      </w:r>
      <w:r w:rsidRPr="0074401C">
        <w:tab/>
        <w:t>this Act, the regulations or an instrument made under this Act; or</w:t>
      </w:r>
    </w:p>
    <w:p w:rsidR="005E3575" w:rsidRPr="0074401C" w:rsidRDefault="005E3575" w:rsidP="0074401C">
      <w:pPr>
        <w:pStyle w:val="paragraphsub"/>
      </w:pPr>
      <w:r w:rsidRPr="0074401C">
        <w:tab/>
        <w:t>(ii)</w:t>
      </w:r>
      <w:r w:rsidRPr="0074401C">
        <w:tab/>
        <w:t>any other law of the Commonwealth.</w:t>
      </w:r>
    </w:p>
    <w:p w:rsidR="005E3575" w:rsidRPr="0074401C" w:rsidRDefault="005E3575" w:rsidP="0074401C">
      <w:pPr>
        <w:pStyle w:val="subsection"/>
      </w:pPr>
      <w:r w:rsidRPr="0074401C">
        <w:tab/>
        <w:t>(2)</w:t>
      </w:r>
      <w:r w:rsidRPr="0074401C">
        <w:tab/>
        <w:t>The Board has the power to do all things necessary or convenient to be done for or in connection with the performance of its functions.</w:t>
      </w:r>
    </w:p>
    <w:p w:rsidR="005E3575" w:rsidRPr="0074401C" w:rsidRDefault="005E3575" w:rsidP="0074401C">
      <w:pPr>
        <w:pStyle w:val="subsection"/>
      </w:pPr>
      <w:r w:rsidRPr="0074401C">
        <w:tab/>
        <w:t>(3)</w:t>
      </w:r>
      <w:r w:rsidRPr="0074401C">
        <w:tab/>
        <w:t>Anything done in the name of, or on behalf of, the Agency by the Board, or with the authority of the Board, is taken to have been done by the Agency.</w:t>
      </w:r>
    </w:p>
    <w:p w:rsidR="005E3575" w:rsidRPr="0074401C" w:rsidRDefault="002B191E" w:rsidP="0074401C">
      <w:pPr>
        <w:pStyle w:val="ActHead5"/>
      </w:pPr>
      <w:bookmarkStart w:id="165" w:name="_Toc341714625"/>
      <w:r w:rsidRPr="0074401C">
        <w:rPr>
          <w:rStyle w:val="CharSectno"/>
        </w:rPr>
        <w:t>125</w:t>
      </w:r>
      <w:r w:rsidR="005E3575" w:rsidRPr="0074401C">
        <w:t xml:space="preserve">  Minister may give the Board a statement setting out strategic guidance for the Agency</w:t>
      </w:r>
      <w:bookmarkEnd w:id="165"/>
    </w:p>
    <w:p w:rsidR="005E3575" w:rsidRPr="0074401C" w:rsidRDefault="005E3575" w:rsidP="0074401C">
      <w:pPr>
        <w:pStyle w:val="subsection"/>
      </w:pPr>
      <w:r w:rsidRPr="0074401C">
        <w:tab/>
        <w:t>(1)</w:t>
      </w:r>
      <w:r w:rsidRPr="0074401C">
        <w:tab/>
        <w:t>The Minister may give the Board a written statement setting out strategic guidance for the Agency.</w:t>
      </w:r>
    </w:p>
    <w:p w:rsidR="005E3575" w:rsidRPr="0074401C" w:rsidRDefault="005E3575" w:rsidP="0074401C">
      <w:pPr>
        <w:pStyle w:val="subsection"/>
      </w:pPr>
      <w:r w:rsidRPr="0074401C">
        <w:tab/>
        <w:t>(2)</w:t>
      </w:r>
      <w:r w:rsidRPr="0074401C">
        <w:tab/>
        <w:t xml:space="preserve">A statement given under </w:t>
      </w:r>
      <w:r w:rsidR="0074401C" w:rsidRPr="0074401C">
        <w:t>subsection (</w:t>
      </w:r>
      <w:r w:rsidRPr="0074401C">
        <w:t>1):</w:t>
      </w:r>
    </w:p>
    <w:p w:rsidR="005E3575" w:rsidRPr="0074401C" w:rsidRDefault="005E3575" w:rsidP="0074401C">
      <w:pPr>
        <w:pStyle w:val="paragraph"/>
      </w:pPr>
      <w:r w:rsidRPr="0074401C">
        <w:tab/>
        <w:t>(a)</w:t>
      </w:r>
      <w:r w:rsidRPr="0074401C">
        <w:tab/>
        <w:t>must be of a general nature only; and</w:t>
      </w:r>
    </w:p>
    <w:p w:rsidR="005E3575" w:rsidRPr="0074401C" w:rsidRDefault="005E3575" w:rsidP="0074401C">
      <w:pPr>
        <w:pStyle w:val="paragraph"/>
      </w:pPr>
      <w:r w:rsidRPr="0074401C">
        <w:tab/>
        <w:t>(b)</w:t>
      </w:r>
      <w:r w:rsidRPr="0074401C">
        <w:tab/>
        <w:t>must not relate to a particular individual; and</w:t>
      </w:r>
    </w:p>
    <w:p w:rsidR="005E3575" w:rsidRPr="0074401C" w:rsidRDefault="005E3575" w:rsidP="0074401C">
      <w:pPr>
        <w:pStyle w:val="paragraph"/>
      </w:pPr>
      <w:r w:rsidRPr="0074401C">
        <w:tab/>
        <w:t>(c)</w:t>
      </w:r>
      <w:r w:rsidRPr="0074401C">
        <w:tab/>
        <w:t>must not be inconsistent with:</w:t>
      </w:r>
    </w:p>
    <w:p w:rsidR="005E3575" w:rsidRPr="0074401C" w:rsidRDefault="005E3575" w:rsidP="0074401C">
      <w:pPr>
        <w:pStyle w:val="paragraphsub"/>
      </w:pPr>
      <w:r w:rsidRPr="0074401C">
        <w:tab/>
        <w:t>(i)</w:t>
      </w:r>
      <w:r w:rsidRPr="0074401C">
        <w:tab/>
        <w:t>this Act, the regulations or an instrument made under this Act; or</w:t>
      </w:r>
    </w:p>
    <w:p w:rsidR="005E3575" w:rsidRPr="0074401C" w:rsidRDefault="005E3575" w:rsidP="0074401C">
      <w:pPr>
        <w:pStyle w:val="paragraphsub"/>
      </w:pPr>
      <w:r w:rsidRPr="0074401C">
        <w:tab/>
        <w:t>(ii)</w:t>
      </w:r>
      <w:r w:rsidRPr="0074401C">
        <w:tab/>
        <w:t>the CAC Act, or the regulations or an instrument made under that Act.</w:t>
      </w:r>
    </w:p>
    <w:p w:rsidR="005E3575" w:rsidRPr="0074401C" w:rsidRDefault="005E3575" w:rsidP="0074401C">
      <w:pPr>
        <w:pStyle w:val="subsection"/>
      </w:pPr>
      <w:r w:rsidRPr="0074401C">
        <w:tab/>
        <w:t>(3)</w:t>
      </w:r>
      <w:r w:rsidRPr="0074401C">
        <w:tab/>
        <w:t xml:space="preserve">The Minister must not give a statement under </w:t>
      </w:r>
      <w:r w:rsidR="0074401C" w:rsidRPr="0074401C">
        <w:t>subsection (</w:t>
      </w:r>
      <w:r w:rsidRPr="0074401C">
        <w:t>1) unless the Commonwealth and each host jurisdiction agree to the giving of the statement.</w:t>
      </w:r>
    </w:p>
    <w:p w:rsidR="005E3575" w:rsidRPr="0074401C" w:rsidRDefault="005E3575" w:rsidP="0074401C">
      <w:pPr>
        <w:pStyle w:val="subsection"/>
      </w:pPr>
      <w:r w:rsidRPr="0074401C">
        <w:tab/>
        <w:t>(4)</w:t>
      </w:r>
      <w:r w:rsidRPr="0074401C">
        <w:tab/>
        <w:t xml:space="preserve">In performing its functions, the Board must have regard to a statement given under </w:t>
      </w:r>
      <w:r w:rsidR="0074401C" w:rsidRPr="0074401C">
        <w:t>subsection (</w:t>
      </w:r>
      <w:r w:rsidRPr="0074401C">
        <w:t>1).</w:t>
      </w:r>
    </w:p>
    <w:p w:rsidR="005E3575" w:rsidRPr="0074401C" w:rsidRDefault="005E3575" w:rsidP="0074401C">
      <w:pPr>
        <w:pStyle w:val="subsection"/>
      </w:pPr>
      <w:r w:rsidRPr="0074401C">
        <w:tab/>
        <w:t>(5)</w:t>
      </w:r>
      <w:r w:rsidRPr="0074401C">
        <w:tab/>
        <w:t xml:space="preserve">A statement given under </w:t>
      </w:r>
      <w:r w:rsidR="0074401C" w:rsidRPr="0074401C">
        <w:t>subsection (</w:t>
      </w:r>
      <w:r w:rsidRPr="0074401C">
        <w:t>1) is not a legislative instrument.</w:t>
      </w:r>
    </w:p>
    <w:p w:rsidR="005E3575" w:rsidRPr="0074401C" w:rsidRDefault="005E3575" w:rsidP="0074401C">
      <w:pPr>
        <w:pStyle w:val="PageBreak"/>
      </w:pPr>
      <w:r w:rsidRPr="0074401C">
        <w:br w:type="page"/>
      </w:r>
    </w:p>
    <w:p w:rsidR="005E3575" w:rsidRPr="0074401C" w:rsidRDefault="005E3575" w:rsidP="0074401C">
      <w:pPr>
        <w:pStyle w:val="ActHead3"/>
      </w:pPr>
      <w:bookmarkStart w:id="166" w:name="_Toc341714626"/>
      <w:r w:rsidRPr="0074401C">
        <w:rPr>
          <w:rStyle w:val="CharDivNo"/>
        </w:rPr>
        <w:t>Division</w:t>
      </w:r>
      <w:r w:rsidR="0074401C" w:rsidRPr="0074401C">
        <w:rPr>
          <w:rStyle w:val="CharDivNo"/>
        </w:rPr>
        <w:t> </w:t>
      </w:r>
      <w:r w:rsidRPr="0074401C">
        <w:rPr>
          <w:rStyle w:val="CharDivNo"/>
        </w:rPr>
        <w:t>2</w:t>
      </w:r>
      <w:r w:rsidRPr="0074401C">
        <w:t>—</w:t>
      </w:r>
      <w:r w:rsidRPr="0074401C">
        <w:rPr>
          <w:rStyle w:val="CharDivText"/>
        </w:rPr>
        <w:t>Members of the Board</w:t>
      </w:r>
      <w:bookmarkEnd w:id="166"/>
    </w:p>
    <w:p w:rsidR="005E3575" w:rsidRPr="0074401C" w:rsidRDefault="002B191E" w:rsidP="0074401C">
      <w:pPr>
        <w:pStyle w:val="ActHead5"/>
      </w:pPr>
      <w:bookmarkStart w:id="167" w:name="_Toc341714627"/>
      <w:r w:rsidRPr="0074401C">
        <w:rPr>
          <w:rStyle w:val="CharSectno"/>
        </w:rPr>
        <w:t>126</w:t>
      </w:r>
      <w:r w:rsidR="005E3575" w:rsidRPr="0074401C">
        <w:t xml:space="preserve">  Membership</w:t>
      </w:r>
      <w:bookmarkEnd w:id="167"/>
    </w:p>
    <w:p w:rsidR="005E3575" w:rsidRPr="0074401C" w:rsidRDefault="005E3575" w:rsidP="0074401C">
      <w:pPr>
        <w:pStyle w:val="subsection"/>
      </w:pPr>
      <w:r w:rsidRPr="0074401C">
        <w:tab/>
      </w:r>
      <w:r w:rsidRPr="0074401C">
        <w:tab/>
        <w:t>The Board consists of the Chair and 8 other members.</w:t>
      </w:r>
    </w:p>
    <w:p w:rsidR="005E3575" w:rsidRPr="0074401C" w:rsidRDefault="002B191E" w:rsidP="0074401C">
      <w:pPr>
        <w:pStyle w:val="ActHead5"/>
      </w:pPr>
      <w:bookmarkStart w:id="168" w:name="_Toc341714628"/>
      <w:r w:rsidRPr="0074401C">
        <w:rPr>
          <w:rStyle w:val="CharSectno"/>
        </w:rPr>
        <w:t>127</w:t>
      </w:r>
      <w:r w:rsidR="005E3575" w:rsidRPr="0074401C">
        <w:t xml:space="preserve">  Appointment of Board members</w:t>
      </w:r>
      <w:bookmarkEnd w:id="168"/>
    </w:p>
    <w:p w:rsidR="005E3575" w:rsidRPr="0074401C" w:rsidRDefault="005E3575" w:rsidP="0074401C">
      <w:pPr>
        <w:pStyle w:val="subsection"/>
      </w:pPr>
      <w:r w:rsidRPr="0074401C">
        <w:tab/>
        <w:t>(1)</w:t>
      </w:r>
      <w:r w:rsidRPr="0074401C">
        <w:tab/>
        <w:t>The Board members are to be appointed by the Minister, by written instrument, on a part</w:t>
      </w:r>
      <w:r w:rsidR="0074401C" w:rsidRPr="0074401C">
        <w:noBreakHyphen/>
      </w:r>
      <w:r w:rsidRPr="0074401C">
        <w:t>time basis.</w:t>
      </w:r>
    </w:p>
    <w:p w:rsidR="005E3575" w:rsidRPr="0074401C" w:rsidRDefault="005E3575" w:rsidP="0074401C">
      <w:pPr>
        <w:pStyle w:val="subsection"/>
      </w:pPr>
      <w:r w:rsidRPr="0074401C">
        <w:rPr>
          <w:i/>
        </w:rPr>
        <w:tab/>
      </w:r>
      <w:r w:rsidRPr="0074401C">
        <w:t>(2)</w:t>
      </w:r>
      <w:r w:rsidRPr="0074401C">
        <w:tab/>
        <w:t>A person is eligible for appointment as a Board member only if the Minister is satisfied that the person has skills, experience or knowledge in at least one of the following fields:</w:t>
      </w:r>
    </w:p>
    <w:p w:rsidR="005E3575" w:rsidRPr="0074401C" w:rsidRDefault="005E3575" w:rsidP="0074401C">
      <w:pPr>
        <w:pStyle w:val="paragraph"/>
      </w:pPr>
      <w:r w:rsidRPr="0074401C">
        <w:tab/>
        <w:t>(a)</w:t>
      </w:r>
      <w:r w:rsidRPr="0074401C">
        <w:tab/>
        <w:t>the provision or use of disability services;</w:t>
      </w:r>
    </w:p>
    <w:p w:rsidR="005E3575" w:rsidRPr="0074401C" w:rsidRDefault="005E3575" w:rsidP="0074401C">
      <w:pPr>
        <w:pStyle w:val="paragraph"/>
      </w:pPr>
      <w:r w:rsidRPr="0074401C">
        <w:tab/>
        <w:t>(b)</w:t>
      </w:r>
      <w:r w:rsidRPr="0074401C">
        <w:tab/>
        <w:t>the operation of insurance schemes, compensation schemes or schemes with long</w:t>
      </w:r>
      <w:r w:rsidR="0074401C" w:rsidRPr="0074401C">
        <w:noBreakHyphen/>
      </w:r>
      <w:r w:rsidRPr="0074401C">
        <w:t>term liabilities;</w:t>
      </w:r>
    </w:p>
    <w:p w:rsidR="005E3575" w:rsidRPr="0074401C" w:rsidRDefault="008E05A8" w:rsidP="0074401C">
      <w:pPr>
        <w:pStyle w:val="paragraph"/>
      </w:pPr>
      <w:r w:rsidRPr="0074401C">
        <w:tab/>
        <w:t>(c)</w:t>
      </w:r>
      <w:r w:rsidR="005E3575" w:rsidRPr="0074401C">
        <w:tab/>
        <w:t>financial management;</w:t>
      </w:r>
    </w:p>
    <w:p w:rsidR="005E3575" w:rsidRPr="0074401C" w:rsidRDefault="005E3575" w:rsidP="0074401C">
      <w:pPr>
        <w:pStyle w:val="paragraph"/>
      </w:pPr>
      <w:r w:rsidRPr="0074401C">
        <w:tab/>
        <w:t>(d)</w:t>
      </w:r>
      <w:r w:rsidRPr="0074401C">
        <w:tab/>
        <w:t>corporate governance.</w:t>
      </w:r>
    </w:p>
    <w:p w:rsidR="005E3575" w:rsidRPr="0074401C" w:rsidRDefault="005E3575" w:rsidP="0074401C">
      <w:pPr>
        <w:pStyle w:val="SubsectionHead"/>
      </w:pPr>
      <w:r w:rsidRPr="0074401C">
        <w:t>Pr</w:t>
      </w:r>
      <w:r w:rsidR="00082744" w:rsidRPr="0074401C">
        <w:t xml:space="preserve">ocedures relating to </w:t>
      </w:r>
      <w:r w:rsidRPr="0074401C">
        <w:t>appointment</w:t>
      </w:r>
    </w:p>
    <w:p w:rsidR="00082744" w:rsidRPr="0074401C" w:rsidRDefault="00082744" w:rsidP="0074401C">
      <w:pPr>
        <w:pStyle w:val="subsection"/>
      </w:pPr>
      <w:r w:rsidRPr="0074401C">
        <w:tab/>
        <w:t>(3)</w:t>
      </w:r>
      <w:r w:rsidRPr="0074401C">
        <w:tab/>
        <w:t>The Minister must consult the host jurisdictions about the appointment of the Chair.</w:t>
      </w:r>
    </w:p>
    <w:p w:rsidR="00082744" w:rsidRPr="0074401C" w:rsidRDefault="006C3E6F" w:rsidP="0074401C">
      <w:pPr>
        <w:pStyle w:val="subsection"/>
      </w:pPr>
      <w:r w:rsidRPr="0074401C">
        <w:tab/>
        <w:t>(4</w:t>
      </w:r>
      <w:r w:rsidR="00082744" w:rsidRPr="0074401C">
        <w:t>)</w:t>
      </w:r>
      <w:r w:rsidR="00082744" w:rsidRPr="0074401C">
        <w:tab/>
        <w:t>Before the Minister appoints a Board member</w:t>
      </w:r>
      <w:r w:rsidRPr="0074401C">
        <w:t xml:space="preserve"> other than the Chair</w:t>
      </w:r>
      <w:r w:rsidR="00082744" w:rsidRPr="0074401C">
        <w:t>, the Minister must:</w:t>
      </w:r>
    </w:p>
    <w:p w:rsidR="00082744" w:rsidRPr="0074401C" w:rsidRDefault="00082744" w:rsidP="0074401C">
      <w:pPr>
        <w:pStyle w:val="paragraph"/>
      </w:pPr>
      <w:r w:rsidRPr="0074401C">
        <w:tab/>
        <w:t>(a)</w:t>
      </w:r>
      <w:r w:rsidRPr="0074401C">
        <w:tab/>
        <w:t>seek the support of all the host jurisdictions for the appointment; and</w:t>
      </w:r>
    </w:p>
    <w:p w:rsidR="00F73664" w:rsidRPr="0074401C" w:rsidRDefault="006C3E6F" w:rsidP="0074401C">
      <w:pPr>
        <w:pStyle w:val="paragraph"/>
      </w:pPr>
      <w:r w:rsidRPr="0074401C">
        <w:tab/>
        <w:t>(b</w:t>
      </w:r>
      <w:r w:rsidR="00082744" w:rsidRPr="0074401C">
        <w:t>)</w:t>
      </w:r>
      <w:r w:rsidR="00082744" w:rsidRPr="0074401C">
        <w:tab/>
        <w:t>be satisfied that the appointment is supported by</w:t>
      </w:r>
      <w:r w:rsidR="00F73664" w:rsidRPr="0074401C">
        <w:t>:</w:t>
      </w:r>
    </w:p>
    <w:p w:rsidR="00F73664" w:rsidRPr="0074401C" w:rsidRDefault="00F73664" w:rsidP="0074401C">
      <w:pPr>
        <w:pStyle w:val="paragraphsub"/>
      </w:pPr>
      <w:r w:rsidRPr="0074401C">
        <w:tab/>
        <w:t>(i)</w:t>
      </w:r>
      <w:r w:rsidRPr="0074401C">
        <w:tab/>
        <w:t>the Commonwealth; and</w:t>
      </w:r>
    </w:p>
    <w:p w:rsidR="00082744" w:rsidRPr="0074401C" w:rsidRDefault="00F73664" w:rsidP="0074401C">
      <w:pPr>
        <w:pStyle w:val="paragraphsub"/>
      </w:pPr>
      <w:r w:rsidRPr="0074401C">
        <w:tab/>
        <w:t>(ii)</w:t>
      </w:r>
      <w:r w:rsidRPr="0074401C">
        <w:tab/>
      </w:r>
      <w:r w:rsidR="006C3E6F" w:rsidRPr="0074401C">
        <w:t xml:space="preserve">a majority of the group consisting of </w:t>
      </w:r>
      <w:r w:rsidR="00082744" w:rsidRPr="0074401C">
        <w:t>the Commonwealth and the host jurisdictions.</w:t>
      </w:r>
    </w:p>
    <w:p w:rsidR="005E3575" w:rsidRPr="0074401C" w:rsidRDefault="005E3575" w:rsidP="0074401C">
      <w:pPr>
        <w:pStyle w:val="SubsectionHead"/>
      </w:pPr>
      <w:r w:rsidRPr="0074401C">
        <w:t>Persons ineligible for appointment</w:t>
      </w:r>
    </w:p>
    <w:p w:rsidR="005E3575" w:rsidRPr="0074401C" w:rsidRDefault="005E3575" w:rsidP="0074401C">
      <w:pPr>
        <w:pStyle w:val="subsection"/>
      </w:pPr>
      <w:r w:rsidRPr="0074401C">
        <w:rPr>
          <w:i/>
        </w:rPr>
        <w:tab/>
      </w:r>
      <w:r w:rsidR="006C3E6F" w:rsidRPr="0074401C">
        <w:t>(5</w:t>
      </w:r>
      <w:r w:rsidRPr="0074401C">
        <w:t>)</w:t>
      </w:r>
      <w:r w:rsidRPr="0074401C">
        <w:tab/>
        <w:t xml:space="preserve">Despite </w:t>
      </w:r>
      <w:r w:rsidR="0074401C" w:rsidRPr="0074401C">
        <w:t>subsection (</w:t>
      </w:r>
      <w:r w:rsidRPr="0074401C">
        <w:t>2), a person is not eligible for appointment as a Board member if the person is:</w:t>
      </w:r>
    </w:p>
    <w:p w:rsidR="005E3575" w:rsidRPr="0074401C" w:rsidRDefault="005E3575" w:rsidP="0074401C">
      <w:pPr>
        <w:pStyle w:val="paragraph"/>
      </w:pPr>
      <w:r w:rsidRPr="0074401C">
        <w:tab/>
        <w:t>(a)</w:t>
      </w:r>
      <w:r w:rsidRPr="0074401C">
        <w:tab/>
        <w:t>a member (however described) of:</w:t>
      </w:r>
    </w:p>
    <w:p w:rsidR="005E3575" w:rsidRPr="0074401C" w:rsidRDefault="005E3575" w:rsidP="0074401C">
      <w:pPr>
        <w:pStyle w:val="paragraphsub"/>
      </w:pPr>
      <w:r w:rsidRPr="0074401C">
        <w:tab/>
        <w:t>(i)</w:t>
      </w:r>
      <w:r w:rsidRPr="0074401C">
        <w:tab/>
        <w:t>the Parliament of the Commonwealth or a State; or</w:t>
      </w:r>
    </w:p>
    <w:p w:rsidR="005E3575" w:rsidRPr="0074401C" w:rsidRDefault="005E3575" w:rsidP="0074401C">
      <w:pPr>
        <w:pStyle w:val="paragraphsub"/>
      </w:pPr>
      <w:r w:rsidRPr="0074401C">
        <w:tab/>
        <w:t>(ii)</w:t>
      </w:r>
      <w:r w:rsidRPr="0074401C">
        <w:tab/>
        <w:t>the legislature of a Territory; or</w:t>
      </w:r>
    </w:p>
    <w:p w:rsidR="005E3575" w:rsidRPr="0074401C" w:rsidRDefault="005E3575" w:rsidP="0074401C">
      <w:pPr>
        <w:pStyle w:val="paragraphsub"/>
      </w:pPr>
      <w:r w:rsidRPr="0074401C">
        <w:tab/>
        <w:t>(iii)</w:t>
      </w:r>
      <w:r w:rsidRPr="0074401C">
        <w:tab/>
        <w:t>a local government authority; or</w:t>
      </w:r>
    </w:p>
    <w:p w:rsidR="005E3575" w:rsidRPr="0074401C" w:rsidRDefault="005E3575" w:rsidP="0074401C">
      <w:pPr>
        <w:pStyle w:val="paragraph"/>
      </w:pPr>
      <w:r w:rsidRPr="0074401C">
        <w:tab/>
        <w:t>(b)</w:t>
      </w:r>
      <w:r w:rsidRPr="0074401C">
        <w:tab/>
        <w:t>an employee of the Commonwealth, a State, a Territory or a local government authority; or</w:t>
      </w:r>
    </w:p>
    <w:p w:rsidR="005E3575" w:rsidRPr="0074401C" w:rsidRDefault="005E3575" w:rsidP="0074401C">
      <w:pPr>
        <w:pStyle w:val="paragraph"/>
      </w:pPr>
      <w:r w:rsidRPr="0074401C">
        <w:tab/>
        <w:t>(c)</w:t>
      </w:r>
      <w:r w:rsidRPr="0074401C">
        <w:tab/>
        <w:t>the holder of a full</w:t>
      </w:r>
      <w:r w:rsidR="0074401C" w:rsidRPr="0074401C">
        <w:noBreakHyphen/>
      </w:r>
      <w:r w:rsidRPr="0074401C">
        <w:t>time office under a law of the Commonwealth, a State or a Territory.</w:t>
      </w:r>
    </w:p>
    <w:p w:rsidR="005E3575" w:rsidRPr="0074401C" w:rsidRDefault="005E3575" w:rsidP="0074401C">
      <w:pPr>
        <w:pStyle w:val="SubsectionHead"/>
      </w:pPr>
      <w:r w:rsidRPr="0074401C">
        <w:t>Balance of skills etc.</w:t>
      </w:r>
    </w:p>
    <w:p w:rsidR="005E3575" w:rsidRPr="0074401C" w:rsidRDefault="006C3E6F" w:rsidP="0074401C">
      <w:pPr>
        <w:pStyle w:val="subsection"/>
      </w:pPr>
      <w:r w:rsidRPr="0074401C">
        <w:tab/>
        <w:t>(6</w:t>
      </w:r>
      <w:r w:rsidR="005E3575" w:rsidRPr="0074401C">
        <w:t>)</w:t>
      </w:r>
      <w:r w:rsidR="005E3575" w:rsidRPr="0074401C">
        <w:tab/>
        <w:t xml:space="preserve">In appointing the Board members, the Minister must ensure that the Board members collectively possess an appropriate balance of skills, experience or knowledge in the fields mentioned in </w:t>
      </w:r>
      <w:r w:rsidR="0074401C" w:rsidRPr="0074401C">
        <w:t>subsection (</w:t>
      </w:r>
      <w:r w:rsidR="005E3575" w:rsidRPr="0074401C">
        <w:t>2).</w:t>
      </w:r>
    </w:p>
    <w:p w:rsidR="005E3575" w:rsidRPr="0074401C" w:rsidRDefault="002B191E" w:rsidP="0074401C">
      <w:pPr>
        <w:pStyle w:val="ActHead5"/>
      </w:pPr>
      <w:bookmarkStart w:id="169" w:name="_Toc341714629"/>
      <w:r w:rsidRPr="0074401C">
        <w:rPr>
          <w:rStyle w:val="CharSectno"/>
        </w:rPr>
        <w:t>128</w:t>
      </w:r>
      <w:r w:rsidR="005E3575" w:rsidRPr="0074401C">
        <w:t xml:space="preserve">  Term of appointment</w:t>
      </w:r>
      <w:bookmarkEnd w:id="169"/>
    </w:p>
    <w:p w:rsidR="005E3575" w:rsidRPr="0074401C" w:rsidRDefault="005E3575" w:rsidP="0074401C">
      <w:pPr>
        <w:pStyle w:val="subsection"/>
      </w:pPr>
      <w:r w:rsidRPr="0074401C">
        <w:tab/>
      </w:r>
      <w:r w:rsidRPr="0074401C">
        <w:tab/>
        <w:t>A Board member holds office for the period specified in the instrument of appointment. The period must not be more than 3 years.</w:t>
      </w:r>
    </w:p>
    <w:p w:rsidR="005E3575" w:rsidRPr="0074401C" w:rsidRDefault="005E3575" w:rsidP="0074401C">
      <w:pPr>
        <w:pStyle w:val="notetext"/>
      </w:pPr>
      <w:r w:rsidRPr="0074401C">
        <w:t>Note:</w:t>
      </w:r>
      <w:r w:rsidRPr="0074401C">
        <w:tab/>
        <w:t>For reappointment, see section</w:t>
      </w:r>
      <w:r w:rsidR="0074401C" w:rsidRPr="0074401C">
        <w:t> </w:t>
      </w:r>
      <w:r w:rsidRPr="0074401C">
        <w:t xml:space="preserve">33AA of the </w:t>
      </w:r>
      <w:r w:rsidRPr="0074401C">
        <w:rPr>
          <w:i/>
        </w:rPr>
        <w:t>Acts Interpretation Act 1901</w:t>
      </w:r>
      <w:r w:rsidRPr="0074401C">
        <w:t>.</w:t>
      </w:r>
    </w:p>
    <w:p w:rsidR="005E3575" w:rsidRPr="0074401C" w:rsidRDefault="002B191E" w:rsidP="0074401C">
      <w:pPr>
        <w:pStyle w:val="ActHead5"/>
      </w:pPr>
      <w:bookmarkStart w:id="170" w:name="_Toc341714630"/>
      <w:r w:rsidRPr="0074401C">
        <w:rPr>
          <w:rStyle w:val="CharSectno"/>
        </w:rPr>
        <w:t>129</w:t>
      </w:r>
      <w:r w:rsidR="005E3575" w:rsidRPr="0074401C">
        <w:t xml:space="preserve">  Acting appointments</w:t>
      </w:r>
      <w:bookmarkEnd w:id="170"/>
    </w:p>
    <w:p w:rsidR="005E3575" w:rsidRPr="0074401C" w:rsidRDefault="005E3575" w:rsidP="0074401C">
      <w:pPr>
        <w:pStyle w:val="SubsectionHead"/>
      </w:pPr>
      <w:r w:rsidRPr="0074401C">
        <w:t>Appointment to act during vacancy</w:t>
      </w:r>
    </w:p>
    <w:p w:rsidR="00082744" w:rsidRPr="0074401C" w:rsidRDefault="00082744" w:rsidP="0074401C">
      <w:pPr>
        <w:pStyle w:val="subsection"/>
      </w:pPr>
      <w:r w:rsidRPr="0074401C">
        <w:tab/>
        <w:t>(1)</w:t>
      </w:r>
      <w:r w:rsidRPr="0074401C">
        <w:tab/>
        <w:t>The Minister may, by written instrument, appoint a person to act as the Chair, for a specified period of not more than 12 months, during a vacancy in the office of the Chair, whether or not an appointment has previously been made to the office.</w:t>
      </w:r>
    </w:p>
    <w:p w:rsidR="005E3575" w:rsidRPr="0074401C" w:rsidRDefault="005E3575" w:rsidP="0074401C">
      <w:pPr>
        <w:pStyle w:val="subsection"/>
      </w:pPr>
      <w:r w:rsidRPr="0074401C">
        <w:tab/>
        <w:t>(</w:t>
      </w:r>
      <w:r w:rsidR="006C3E6F" w:rsidRPr="0074401C">
        <w:t>2</w:t>
      </w:r>
      <w:r w:rsidRPr="0074401C">
        <w:t>)</w:t>
      </w:r>
      <w:r w:rsidRPr="0074401C">
        <w:tab/>
        <w:t>The Minister may, by written instrument, appoint a person to act as a Board member</w:t>
      </w:r>
      <w:r w:rsidR="00082744" w:rsidRPr="0074401C">
        <w:t xml:space="preserve"> other than the Chair</w:t>
      </w:r>
      <w:r w:rsidRPr="0074401C">
        <w:t>, for a specified period of not more than 12 months, during a vacancy in the office of a Board member</w:t>
      </w:r>
      <w:r w:rsidR="00082744" w:rsidRPr="0074401C">
        <w:t xml:space="preserve"> other than the Chair</w:t>
      </w:r>
      <w:r w:rsidRPr="0074401C">
        <w:t>, whether or not an appointment has previously been made to the office, if:</w:t>
      </w:r>
    </w:p>
    <w:p w:rsidR="00082744" w:rsidRPr="0074401C" w:rsidRDefault="00082744" w:rsidP="0074401C">
      <w:pPr>
        <w:pStyle w:val="paragraph"/>
      </w:pPr>
      <w:r w:rsidRPr="0074401C">
        <w:tab/>
        <w:t>(a)</w:t>
      </w:r>
      <w:r w:rsidRPr="0074401C">
        <w:tab/>
        <w:t xml:space="preserve">the Minister has sought the support of all the host jurisdictions for an appointment (the </w:t>
      </w:r>
      <w:r w:rsidRPr="0074401C">
        <w:rPr>
          <w:b/>
          <w:i/>
        </w:rPr>
        <w:t>proposed substantive appointment</w:t>
      </w:r>
      <w:r w:rsidRPr="0074401C">
        <w:t>) of a particular person to the office to be made under section</w:t>
      </w:r>
      <w:r w:rsidR="0074401C" w:rsidRPr="0074401C">
        <w:t> </w:t>
      </w:r>
      <w:r w:rsidR="002B191E" w:rsidRPr="0074401C">
        <w:t>127</w:t>
      </w:r>
      <w:r w:rsidRPr="0074401C">
        <w:t>; and</w:t>
      </w:r>
    </w:p>
    <w:p w:rsidR="00082744" w:rsidRPr="0074401C" w:rsidRDefault="00082744" w:rsidP="0074401C">
      <w:pPr>
        <w:pStyle w:val="paragraph"/>
      </w:pPr>
      <w:r w:rsidRPr="0074401C">
        <w:tab/>
        <w:t>(b)</w:t>
      </w:r>
      <w:r w:rsidRPr="0074401C">
        <w:tab/>
        <w:t>the Minister is satisfied that either:</w:t>
      </w:r>
    </w:p>
    <w:p w:rsidR="00082744" w:rsidRPr="0074401C" w:rsidRDefault="00082744" w:rsidP="0074401C">
      <w:pPr>
        <w:pStyle w:val="paragraphsub"/>
      </w:pPr>
      <w:r w:rsidRPr="0074401C">
        <w:tab/>
        <w:t>(i)</w:t>
      </w:r>
      <w:r w:rsidRPr="0074401C">
        <w:tab/>
      </w:r>
      <w:r w:rsidR="006C3E6F" w:rsidRPr="0074401C">
        <w:t xml:space="preserve">it is not possible to make the proposed substantive appointment in accordance with subsection </w:t>
      </w:r>
      <w:r w:rsidR="002B191E" w:rsidRPr="0074401C">
        <w:t>127</w:t>
      </w:r>
      <w:r w:rsidR="006C3E6F" w:rsidRPr="0074401C">
        <w:t>(4)</w:t>
      </w:r>
      <w:r w:rsidRPr="0074401C">
        <w:t>; or</w:t>
      </w:r>
    </w:p>
    <w:p w:rsidR="00082744" w:rsidRPr="0074401C" w:rsidRDefault="00082744" w:rsidP="0074401C">
      <w:pPr>
        <w:pStyle w:val="paragraphsub"/>
      </w:pPr>
      <w:r w:rsidRPr="0074401C">
        <w:tab/>
        <w:t>(ii)</w:t>
      </w:r>
      <w:r w:rsidRPr="0074401C">
        <w:tab/>
      </w:r>
      <w:r w:rsidR="006C3E6F" w:rsidRPr="0074401C">
        <w:t>90 days</w:t>
      </w:r>
      <w:r w:rsidRPr="0074401C">
        <w:t xml:space="preserve"> have passed since the Minister sought the support and it is not known whether </w:t>
      </w:r>
      <w:r w:rsidR="00F73664" w:rsidRPr="0074401C">
        <w:t>the proposed substantive appointment can be made in accordance with subsection 127(4)</w:t>
      </w:r>
      <w:r w:rsidR="006C3E6F" w:rsidRPr="0074401C">
        <w:t>.</w:t>
      </w:r>
    </w:p>
    <w:p w:rsidR="005E3575" w:rsidRPr="0074401C" w:rsidRDefault="005E3575" w:rsidP="0074401C">
      <w:pPr>
        <w:pStyle w:val="SubsectionHead"/>
      </w:pPr>
      <w:r w:rsidRPr="0074401C">
        <w:t>Appointment to act during absence etc.</w:t>
      </w:r>
    </w:p>
    <w:p w:rsidR="005E3575" w:rsidRPr="0074401C" w:rsidRDefault="006C3E6F" w:rsidP="0074401C">
      <w:pPr>
        <w:pStyle w:val="subsection"/>
      </w:pPr>
      <w:r w:rsidRPr="0074401C">
        <w:tab/>
        <w:t>(3</w:t>
      </w:r>
      <w:r w:rsidR="005E3575" w:rsidRPr="0074401C">
        <w:t>)</w:t>
      </w:r>
      <w:r w:rsidR="005E3575" w:rsidRPr="0074401C">
        <w:tab/>
        <w:t>The Minister may, by written instrument, appoint a person to act as a Board member during any period, or during all periods, when a Board member:</w:t>
      </w:r>
    </w:p>
    <w:p w:rsidR="005E3575" w:rsidRPr="0074401C" w:rsidRDefault="005E3575" w:rsidP="0074401C">
      <w:pPr>
        <w:pStyle w:val="paragraph"/>
      </w:pPr>
      <w:r w:rsidRPr="0074401C">
        <w:tab/>
        <w:t>(a)</w:t>
      </w:r>
      <w:r w:rsidRPr="0074401C">
        <w:tab/>
        <w:t>is absent from duty or from Australia; or</w:t>
      </w:r>
    </w:p>
    <w:p w:rsidR="005E3575" w:rsidRPr="0074401C" w:rsidRDefault="005E3575" w:rsidP="0074401C">
      <w:pPr>
        <w:pStyle w:val="paragraph"/>
      </w:pPr>
      <w:r w:rsidRPr="0074401C">
        <w:tab/>
        <w:t>(b)</w:t>
      </w:r>
      <w:r w:rsidRPr="0074401C">
        <w:tab/>
        <w:t>is, for any reason, unable to perform the duties of the office.</w:t>
      </w:r>
    </w:p>
    <w:p w:rsidR="005E3575" w:rsidRPr="0074401C" w:rsidRDefault="005E3575" w:rsidP="0074401C">
      <w:pPr>
        <w:pStyle w:val="notetext"/>
      </w:pPr>
      <w:r w:rsidRPr="0074401C">
        <w:t>Note:</w:t>
      </w:r>
      <w:r w:rsidRPr="0074401C">
        <w:tab/>
        <w:t xml:space="preserve">The Minister must tell the Ministerial Council as soon as practicable after the Minister appoints a person to act as the Chair or another Board member: see subsection </w:t>
      </w:r>
      <w:r w:rsidR="002B191E" w:rsidRPr="0074401C">
        <w:t>176</w:t>
      </w:r>
      <w:r w:rsidRPr="0074401C">
        <w:t>(2).</w:t>
      </w:r>
    </w:p>
    <w:p w:rsidR="005E3575" w:rsidRPr="0074401C" w:rsidRDefault="005E3575" w:rsidP="0074401C">
      <w:pPr>
        <w:pStyle w:val="SubsectionHead"/>
      </w:pPr>
      <w:r w:rsidRPr="0074401C">
        <w:t>Eligibility for appointment</w:t>
      </w:r>
    </w:p>
    <w:p w:rsidR="005E3575" w:rsidRPr="0074401C" w:rsidRDefault="005E3575" w:rsidP="0074401C">
      <w:pPr>
        <w:pStyle w:val="subsection"/>
      </w:pPr>
      <w:r w:rsidRPr="0074401C">
        <w:tab/>
        <w:t>(</w:t>
      </w:r>
      <w:r w:rsidR="006C3E6F" w:rsidRPr="0074401C">
        <w:t>4</w:t>
      </w:r>
      <w:r w:rsidRPr="0074401C">
        <w:t>)</w:t>
      </w:r>
      <w:r w:rsidRPr="0074401C">
        <w:tab/>
        <w:t xml:space="preserve">A person is eligible for appointment under </w:t>
      </w:r>
      <w:r w:rsidR="0074401C" w:rsidRPr="0074401C">
        <w:t>subsection (</w:t>
      </w:r>
      <w:r w:rsidRPr="0074401C">
        <w:t>1)</w:t>
      </w:r>
      <w:r w:rsidR="00042DF2" w:rsidRPr="0074401C">
        <w:t>, (2)</w:t>
      </w:r>
      <w:r w:rsidRPr="0074401C">
        <w:t xml:space="preserve"> or (</w:t>
      </w:r>
      <w:r w:rsidR="00042DF2" w:rsidRPr="0074401C">
        <w:t>3</w:t>
      </w:r>
      <w:r w:rsidRPr="0074401C">
        <w:t xml:space="preserve">) only if the Minister is satisfied that the person has skills, experience or knowledge in at least one of the fields mentioned in subsection </w:t>
      </w:r>
      <w:r w:rsidR="002B191E" w:rsidRPr="0074401C">
        <w:t>127</w:t>
      </w:r>
      <w:r w:rsidRPr="0074401C">
        <w:t>(2).</w:t>
      </w:r>
    </w:p>
    <w:p w:rsidR="005E3575" w:rsidRPr="0074401C" w:rsidRDefault="006C3E6F" w:rsidP="0074401C">
      <w:pPr>
        <w:pStyle w:val="subsection"/>
      </w:pPr>
      <w:r w:rsidRPr="0074401C">
        <w:tab/>
        <w:t>(5</w:t>
      </w:r>
      <w:r w:rsidR="005E3575" w:rsidRPr="0074401C">
        <w:t>)</w:t>
      </w:r>
      <w:r w:rsidR="005E3575" w:rsidRPr="0074401C">
        <w:tab/>
        <w:t xml:space="preserve">Despite </w:t>
      </w:r>
      <w:r w:rsidR="0074401C" w:rsidRPr="0074401C">
        <w:t>subsection (</w:t>
      </w:r>
      <w:r w:rsidR="00042DF2" w:rsidRPr="0074401C">
        <w:t>4</w:t>
      </w:r>
      <w:r w:rsidR="005E3575" w:rsidRPr="0074401C">
        <w:t xml:space="preserve">), a person is not eligible for appointment under </w:t>
      </w:r>
      <w:r w:rsidR="0074401C" w:rsidRPr="0074401C">
        <w:t>subsection (</w:t>
      </w:r>
      <w:r w:rsidR="005E3575" w:rsidRPr="0074401C">
        <w:t>1)</w:t>
      </w:r>
      <w:r w:rsidR="00042DF2" w:rsidRPr="0074401C">
        <w:t>, (2)</w:t>
      </w:r>
      <w:r w:rsidR="005E3575" w:rsidRPr="0074401C">
        <w:t xml:space="preserve"> or (</w:t>
      </w:r>
      <w:r w:rsidR="00042DF2" w:rsidRPr="0074401C">
        <w:t>3</w:t>
      </w:r>
      <w:r w:rsidR="005E3575" w:rsidRPr="0074401C">
        <w:t>) if the person is:</w:t>
      </w:r>
    </w:p>
    <w:p w:rsidR="005E3575" w:rsidRPr="0074401C" w:rsidRDefault="005E3575" w:rsidP="0074401C">
      <w:pPr>
        <w:pStyle w:val="paragraph"/>
      </w:pPr>
      <w:r w:rsidRPr="0074401C">
        <w:tab/>
        <w:t>(a)</w:t>
      </w:r>
      <w:r w:rsidRPr="0074401C">
        <w:tab/>
        <w:t>a member (however described) of:</w:t>
      </w:r>
    </w:p>
    <w:p w:rsidR="005E3575" w:rsidRPr="0074401C" w:rsidRDefault="005E3575" w:rsidP="0074401C">
      <w:pPr>
        <w:pStyle w:val="paragraphsub"/>
      </w:pPr>
      <w:r w:rsidRPr="0074401C">
        <w:tab/>
        <w:t>(i)</w:t>
      </w:r>
      <w:r w:rsidRPr="0074401C">
        <w:tab/>
        <w:t>the Parliament of the Commonwealth or a State; or</w:t>
      </w:r>
    </w:p>
    <w:p w:rsidR="005E3575" w:rsidRPr="0074401C" w:rsidRDefault="005E3575" w:rsidP="0074401C">
      <w:pPr>
        <w:pStyle w:val="paragraphsub"/>
      </w:pPr>
      <w:r w:rsidRPr="0074401C">
        <w:tab/>
        <w:t>(ii)</w:t>
      </w:r>
      <w:r w:rsidRPr="0074401C">
        <w:tab/>
        <w:t>the legislature of a Territory; or</w:t>
      </w:r>
    </w:p>
    <w:p w:rsidR="005E3575" w:rsidRPr="0074401C" w:rsidRDefault="005E3575" w:rsidP="0074401C">
      <w:pPr>
        <w:pStyle w:val="paragraphsub"/>
      </w:pPr>
      <w:r w:rsidRPr="0074401C">
        <w:tab/>
        <w:t>(iii)</w:t>
      </w:r>
      <w:r w:rsidRPr="0074401C">
        <w:tab/>
        <w:t>a local government authority; or</w:t>
      </w:r>
    </w:p>
    <w:p w:rsidR="005E3575" w:rsidRPr="0074401C" w:rsidRDefault="005E3575" w:rsidP="0074401C">
      <w:pPr>
        <w:pStyle w:val="paragraph"/>
      </w:pPr>
      <w:r w:rsidRPr="0074401C">
        <w:tab/>
        <w:t>(b)</w:t>
      </w:r>
      <w:r w:rsidRPr="0074401C">
        <w:tab/>
        <w:t>the holder of a full</w:t>
      </w:r>
      <w:r w:rsidR="0074401C" w:rsidRPr="0074401C">
        <w:noBreakHyphen/>
      </w:r>
      <w:r w:rsidRPr="0074401C">
        <w:t>time office under a law of the Commonwealth, a State or a Territory.</w:t>
      </w:r>
    </w:p>
    <w:p w:rsidR="005E3575" w:rsidRPr="0074401C" w:rsidRDefault="005E3575" w:rsidP="0074401C">
      <w:pPr>
        <w:pStyle w:val="notetext"/>
      </w:pPr>
      <w:r w:rsidRPr="0074401C">
        <w:t>Note:</w:t>
      </w:r>
      <w:r w:rsidRPr="0074401C">
        <w:tab/>
        <w:t>For rules that apply to acting appointments, see sections</w:t>
      </w:r>
      <w:r w:rsidR="0074401C" w:rsidRPr="0074401C">
        <w:t> </w:t>
      </w:r>
      <w:r w:rsidRPr="0074401C">
        <w:t xml:space="preserve">33AB and 33A of the </w:t>
      </w:r>
      <w:r w:rsidRPr="0074401C">
        <w:rPr>
          <w:i/>
        </w:rPr>
        <w:t>Acts Interpretation Act 1901</w:t>
      </w:r>
      <w:r w:rsidRPr="0074401C">
        <w:t>.</w:t>
      </w:r>
    </w:p>
    <w:p w:rsidR="005E3575" w:rsidRPr="0074401C" w:rsidRDefault="002B191E" w:rsidP="0074401C">
      <w:pPr>
        <w:pStyle w:val="ActHead5"/>
      </w:pPr>
      <w:bookmarkStart w:id="171" w:name="_Toc341714631"/>
      <w:r w:rsidRPr="0074401C">
        <w:rPr>
          <w:rStyle w:val="CharSectno"/>
        </w:rPr>
        <w:t>130</w:t>
      </w:r>
      <w:r w:rsidR="005E3575" w:rsidRPr="0074401C">
        <w:t xml:space="preserve">  Remuneration and allowances</w:t>
      </w:r>
      <w:bookmarkEnd w:id="171"/>
    </w:p>
    <w:p w:rsidR="005E3575" w:rsidRPr="0074401C" w:rsidRDefault="005E3575" w:rsidP="0074401C">
      <w:pPr>
        <w:pStyle w:val="subsection"/>
      </w:pPr>
      <w:r w:rsidRPr="0074401C">
        <w:tab/>
        <w:t>(1)</w:t>
      </w:r>
      <w:r w:rsidRPr="0074401C">
        <w:tab/>
        <w:t>A Board member is to be paid the remuneration that is determined by the Remuneration Tribunal. If no determination of that remuneration by the Tribunal is in operation, the member is to be paid the remuneration that is prescribed by the regulations.</w:t>
      </w:r>
    </w:p>
    <w:p w:rsidR="005E3575" w:rsidRPr="0074401C" w:rsidRDefault="005E3575" w:rsidP="0074401C">
      <w:pPr>
        <w:pStyle w:val="subsection"/>
      </w:pPr>
      <w:r w:rsidRPr="0074401C">
        <w:tab/>
        <w:t>(2)</w:t>
      </w:r>
      <w:r w:rsidRPr="0074401C">
        <w:tab/>
        <w:t>A Board member is to be paid the allowances that are prescribed by the regulations.</w:t>
      </w:r>
    </w:p>
    <w:p w:rsidR="005E3575" w:rsidRPr="0074401C" w:rsidRDefault="005E3575" w:rsidP="0074401C">
      <w:pPr>
        <w:pStyle w:val="subsection"/>
      </w:pPr>
      <w:r w:rsidRPr="0074401C">
        <w:tab/>
        <w:t>(3)</w:t>
      </w:r>
      <w:r w:rsidRPr="0074401C">
        <w:tab/>
        <w:t xml:space="preserve">This section has effect subject to the </w:t>
      </w:r>
      <w:r w:rsidRPr="0074401C">
        <w:rPr>
          <w:i/>
        </w:rPr>
        <w:t>Remuneration Tribunal Act 1973</w:t>
      </w:r>
      <w:r w:rsidRPr="0074401C">
        <w:t>.</w:t>
      </w:r>
    </w:p>
    <w:p w:rsidR="005E3575" w:rsidRPr="0074401C" w:rsidRDefault="002B191E" w:rsidP="0074401C">
      <w:pPr>
        <w:pStyle w:val="ActHead5"/>
      </w:pPr>
      <w:bookmarkStart w:id="172" w:name="_Toc341714632"/>
      <w:r w:rsidRPr="0074401C">
        <w:rPr>
          <w:rStyle w:val="CharSectno"/>
        </w:rPr>
        <w:t>131</w:t>
      </w:r>
      <w:r w:rsidR="005E3575" w:rsidRPr="0074401C">
        <w:t xml:space="preserve">  Leave of absence</w:t>
      </w:r>
      <w:bookmarkEnd w:id="172"/>
    </w:p>
    <w:p w:rsidR="005E3575" w:rsidRPr="0074401C" w:rsidRDefault="005E3575" w:rsidP="0074401C">
      <w:pPr>
        <w:pStyle w:val="SubsectionHead"/>
      </w:pPr>
      <w:r w:rsidRPr="0074401C">
        <w:t>Chair</w:t>
      </w:r>
    </w:p>
    <w:p w:rsidR="005E3575" w:rsidRPr="0074401C" w:rsidRDefault="005E3575" w:rsidP="0074401C">
      <w:pPr>
        <w:pStyle w:val="subsection"/>
      </w:pPr>
      <w:r w:rsidRPr="0074401C">
        <w:tab/>
        <w:t>(1)</w:t>
      </w:r>
      <w:r w:rsidRPr="0074401C">
        <w:tab/>
        <w:t>The Minister may grant leave of absence to the Chair on the terms and conditions that the Minister determines.</w:t>
      </w:r>
    </w:p>
    <w:p w:rsidR="001C34C6" w:rsidRPr="0074401C" w:rsidRDefault="001C34C6" w:rsidP="0074401C">
      <w:pPr>
        <w:pStyle w:val="subsection"/>
      </w:pPr>
      <w:r w:rsidRPr="0074401C">
        <w:tab/>
        <w:t>(2)</w:t>
      </w:r>
      <w:r w:rsidRPr="0074401C">
        <w:tab/>
        <w:t xml:space="preserve">Before the Minister grants leave of absence to the Chair under </w:t>
      </w:r>
      <w:r w:rsidR="0074401C" w:rsidRPr="0074401C">
        <w:t>subsection (</w:t>
      </w:r>
      <w:r w:rsidRPr="0074401C">
        <w:t>1), the Minister must consult the host jurisdictions about the grant.</w:t>
      </w:r>
    </w:p>
    <w:p w:rsidR="005E3575" w:rsidRPr="0074401C" w:rsidRDefault="005E3575" w:rsidP="0074401C">
      <w:pPr>
        <w:pStyle w:val="SubsectionHead"/>
      </w:pPr>
      <w:r w:rsidRPr="0074401C">
        <w:t>Other Board members</w:t>
      </w:r>
    </w:p>
    <w:p w:rsidR="005E3575" w:rsidRPr="0074401C" w:rsidRDefault="001C34C6" w:rsidP="0074401C">
      <w:pPr>
        <w:pStyle w:val="subsection"/>
      </w:pPr>
      <w:r w:rsidRPr="0074401C">
        <w:tab/>
        <w:t>(3</w:t>
      </w:r>
      <w:r w:rsidR="005E3575" w:rsidRPr="0074401C">
        <w:t>)</w:t>
      </w:r>
      <w:r w:rsidR="005E3575" w:rsidRPr="0074401C">
        <w:tab/>
        <w:t>The Chair may grant leave of absence to another Board member on the terms and conditions that the Chair determines.</w:t>
      </w:r>
    </w:p>
    <w:p w:rsidR="005E3575" w:rsidRPr="0074401C" w:rsidRDefault="001C34C6" w:rsidP="0074401C">
      <w:pPr>
        <w:pStyle w:val="subsection"/>
      </w:pPr>
      <w:r w:rsidRPr="0074401C">
        <w:tab/>
        <w:t>(4</w:t>
      </w:r>
      <w:r w:rsidR="005E3575" w:rsidRPr="0074401C">
        <w:t>)</w:t>
      </w:r>
      <w:r w:rsidR="005E3575" w:rsidRPr="0074401C">
        <w:tab/>
        <w:t>The Chair must notify the Minister if the Chair grants another Board member leave of absence for a period that exceeds 3 months.</w:t>
      </w:r>
    </w:p>
    <w:p w:rsidR="005E3575" w:rsidRPr="0074401C" w:rsidRDefault="002B191E" w:rsidP="0074401C">
      <w:pPr>
        <w:pStyle w:val="ActHead5"/>
      </w:pPr>
      <w:bookmarkStart w:id="173" w:name="_Toc341714633"/>
      <w:r w:rsidRPr="0074401C">
        <w:rPr>
          <w:rStyle w:val="CharSectno"/>
        </w:rPr>
        <w:t>132</w:t>
      </w:r>
      <w:r w:rsidR="005E3575" w:rsidRPr="0074401C">
        <w:t xml:space="preserve">  Outside employment</w:t>
      </w:r>
      <w:bookmarkEnd w:id="173"/>
    </w:p>
    <w:p w:rsidR="005E3575" w:rsidRPr="0074401C" w:rsidRDefault="005E3575" w:rsidP="0074401C">
      <w:pPr>
        <w:pStyle w:val="subsection"/>
      </w:pPr>
      <w:r w:rsidRPr="0074401C">
        <w:tab/>
      </w:r>
      <w:r w:rsidRPr="0074401C">
        <w:tab/>
        <w:t>A Board member must not engage in any paid employment that, in the Minister’s opinion, conflicts or may conflict with the proper performance of the member’s duties.</w:t>
      </w:r>
    </w:p>
    <w:p w:rsidR="005E3575" w:rsidRPr="0074401C" w:rsidRDefault="002B191E" w:rsidP="0074401C">
      <w:pPr>
        <w:pStyle w:val="ActHead5"/>
      </w:pPr>
      <w:bookmarkStart w:id="174" w:name="_Toc341714634"/>
      <w:r w:rsidRPr="0074401C">
        <w:rPr>
          <w:rStyle w:val="CharSectno"/>
        </w:rPr>
        <w:t>133</w:t>
      </w:r>
      <w:r w:rsidR="005E3575" w:rsidRPr="0074401C">
        <w:t xml:space="preserve">  Resignation of Board members</w:t>
      </w:r>
      <w:bookmarkEnd w:id="174"/>
    </w:p>
    <w:p w:rsidR="005E3575" w:rsidRPr="0074401C" w:rsidRDefault="005E3575" w:rsidP="0074401C">
      <w:pPr>
        <w:pStyle w:val="subsection"/>
      </w:pPr>
      <w:r w:rsidRPr="0074401C">
        <w:tab/>
        <w:t>(1)</w:t>
      </w:r>
      <w:r w:rsidRPr="0074401C">
        <w:tab/>
        <w:t>A Board member may resign his or her appointment by giving the Minister a written resignation.</w:t>
      </w:r>
    </w:p>
    <w:p w:rsidR="005E3575" w:rsidRPr="0074401C" w:rsidRDefault="005E3575" w:rsidP="0074401C">
      <w:pPr>
        <w:pStyle w:val="subsection"/>
      </w:pPr>
      <w:r w:rsidRPr="0074401C">
        <w:tab/>
        <w:t>(2)</w:t>
      </w:r>
      <w:r w:rsidRPr="0074401C">
        <w:tab/>
        <w:t>The resignation takes effect on the day it is received by the Minister or, if a later day is specified in the resignation, on that later day.</w:t>
      </w:r>
    </w:p>
    <w:p w:rsidR="005E3575" w:rsidRPr="0074401C" w:rsidRDefault="005E3575" w:rsidP="0074401C">
      <w:pPr>
        <w:pStyle w:val="subsection"/>
      </w:pPr>
      <w:r w:rsidRPr="0074401C">
        <w:tab/>
        <w:t>(3)</w:t>
      </w:r>
      <w:r w:rsidRPr="0074401C">
        <w:tab/>
        <w:t>The later day specified in the resignation must not be more than 90 days after the day the resignation is received by the Minister.</w:t>
      </w:r>
    </w:p>
    <w:p w:rsidR="005E3575" w:rsidRPr="0074401C" w:rsidRDefault="002B191E" w:rsidP="0074401C">
      <w:pPr>
        <w:pStyle w:val="ActHead5"/>
      </w:pPr>
      <w:bookmarkStart w:id="175" w:name="_Toc341714635"/>
      <w:r w:rsidRPr="0074401C">
        <w:rPr>
          <w:rStyle w:val="CharSectno"/>
        </w:rPr>
        <w:t>134</w:t>
      </w:r>
      <w:r w:rsidR="005E3575" w:rsidRPr="0074401C">
        <w:t xml:space="preserve">  Termination of appointment of Board members</w:t>
      </w:r>
      <w:bookmarkEnd w:id="175"/>
    </w:p>
    <w:p w:rsidR="005E3575" w:rsidRPr="0074401C" w:rsidRDefault="005E3575" w:rsidP="0074401C">
      <w:pPr>
        <w:pStyle w:val="subsection"/>
      </w:pPr>
      <w:r w:rsidRPr="0074401C">
        <w:tab/>
        <w:t>(1)</w:t>
      </w:r>
      <w:r w:rsidRPr="0074401C">
        <w:tab/>
        <w:t>The Minister may terminate the appointment of a Board member:</w:t>
      </w:r>
    </w:p>
    <w:p w:rsidR="005E3575" w:rsidRPr="0074401C" w:rsidRDefault="005E3575" w:rsidP="0074401C">
      <w:pPr>
        <w:pStyle w:val="paragraph"/>
      </w:pPr>
      <w:r w:rsidRPr="0074401C">
        <w:tab/>
        <w:t>(a)</w:t>
      </w:r>
      <w:r w:rsidRPr="0074401C">
        <w:tab/>
        <w:t>for misbehaviour; or</w:t>
      </w:r>
    </w:p>
    <w:p w:rsidR="005E3575" w:rsidRPr="0074401C" w:rsidRDefault="005E3575" w:rsidP="0074401C">
      <w:pPr>
        <w:pStyle w:val="paragraph"/>
      </w:pPr>
      <w:r w:rsidRPr="0074401C">
        <w:tab/>
        <w:t>(b)</w:t>
      </w:r>
      <w:r w:rsidRPr="0074401C">
        <w:tab/>
        <w:t>if the member is incapable of performing the duties of his or her office.</w:t>
      </w:r>
    </w:p>
    <w:p w:rsidR="005E3575" w:rsidRPr="0074401C" w:rsidRDefault="005E3575" w:rsidP="0074401C">
      <w:pPr>
        <w:pStyle w:val="subsection"/>
      </w:pPr>
      <w:r w:rsidRPr="0074401C">
        <w:tab/>
        <w:t>(2)</w:t>
      </w:r>
      <w:r w:rsidRPr="0074401C">
        <w:tab/>
        <w:t>The Minister may terminate the appointment of a Board member if:</w:t>
      </w:r>
    </w:p>
    <w:p w:rsidR="005E3575" w:rsidRPr="0074401C" w:rsidRDefault="005E3575" w:rsidP="0074401C">
      <w:pPr>
        <w:pStyle w:val="paragraph"/>
      </w:pPr>
      <w:r w:rsidRPr="0074401C">
        <w:tab/>
        <w:t>(a)</w:t>
      </w:r>
      <w:r w:rsidRPr="0074401C">
        <w:tab/>
        <w:t>the member:</w:t>
      </w:r>
    </w:p>
    <w:p w:rsidR="005E3575" w:rsidRPr="0074401C" w:rsidRDefault="005E3575" w:rsidP="0074401C">
      <w:pPr>
        <w:pStyle w:val="paragraphsub"/>
      </w:pPr>
      <w:r w:rsidRPr="0074401C">
        <w:tab/>
        <w:t>(i)</w:t>
      </w:r>
      <w:r w:rsidRPr="0074401C">
        <w:tab/>
        <w:t>becomes bankrupt; or</w:t>
      </w:r>
    </w:p>
    <w:p w:rsidR="005E3575" w:rsidRPr="0074401C" w:rsidRDefault="005E3575" w:rsidP="0074401C">
      <w:pPr>
        <w:pStyle w:val="paragraphsub"/>
      </w:pPr>
      <w:r w:rsidRPr="0074401C">
        <w:tab/>
        <w:t>(ii)</w:t>
      </w:r>
      <w:r w:rsidRPr="0074401C">
        <w:tab/>
        <w:t>applies to take the benefit of any law for the relief of bankrupt or insolvent debtors; or</w:t>
      </w:r>
    </w:p>
    <w:p w:rsidR="005E3575" w:rsidRPr="0074401C" w:rsidRDefault="005E3575" w:rsidP="0074401C">
      <w:pPr>
        <w:pStyle w:val="paragraphsub"/>
      </w:pPr>
      <w:r w:rsidRPr="0074401C">
        <w:tab/>
        <w:t>(iii)</w:t>
      </w:r>
      <w:r w:rsidRPr="0074401C">
        <w:tab/>
        <w:t>compounds with his or her creditors; or</w:t>
      </w:r>
    </w:p>
    <w:p w:rsidR="005E3575" w:rsidRPr="0074401C" w:rsidRDefault="005E3575" w:rsidP="0074401C">
      <w:pPr>
        <w:pStyle w:val="paragraphsub"/>
      </w:pPr>
      <w:r w:rsidRPr="0074401C">
        <w:tab/>
        <w:t>(iv)</w:t>
      </w:r>
      <w:r w:rsidRPr="0074401C">
        <w:tab/>
        <w:t>makes an assignment of his or her remuneration for the benefit of his or her creditors; or</w:t>
      </w:r>
    </w:p>
    <w:p w:rsidR="005E3575" w:rsidRPr="0074401C" w:rsidRDefault="005E3575" w:rsidP="0074401C">
      <w:pPr>
        <w:pStyle w:val="paragraph"/>
      </w:pPr>
      <w:r w:rsidRPr="0074401C">
        <w:tab/>
        <w:t>(b)</w:t>
      </w:r>
      <w:r w:rsidRPr="0074401C">
        <w:tab/>
        <w:t>the member is absent, except on leave of absence, from 3 consecutive meetings of the Board; or</w:t>
      </w:r>
    </w:p>
    <w:p w:rsidR="005E3575" w:rsidRPr="0074401C" w:rsidRDefault="005E3575" w:rsidP="0074401C">
      <w:pPr>
        <w:pStyle w:val="paragraph"/>
      </w:pPr>
      <w:r w:rsidRPr="0074401C">
        <w:tab/>
        <w:t>(c)</w:t>
      </w:r>
      <w:r w:rsidRPr="0074401C">
        <w:tab/>
        <w:t>the member engages in paid employment that, in the Minister’s opinion, conflicts or may conflict with the proper performance of the member’s duties (see section</w:t>
      </w:r>
      <w:r w:rsidR="0074401C" w:rsidRPr="0074401C">
        <w:t> </w:t>
      </w:r>
      <w:r w:rsidR="002B191E" w:rsidRPr="0074401C">
        <w:t>132</w:t>
      </w:r>
      <w:r w:rsidRPr="0074401C">
        <w:t>); or</w:t>
      </w:r>
    </w:p>
    <w:p w:rsidR="005E3575" w:rsidRPr="0074401C" w:rsidRDefault="005E3575" w:rsidP="0074401C">
      <w:pPr>
        <w:pStyle w:val="paragraph"/>
      </w:pPr>
      <w:r w:rsidRPr="0074401C">
        <w:tab/>
        <w:t>(d)</w:t>
      </w:r>
      <w:r w:rsidRPr="0074401C">
        <w:tab/>
        <w:t>the member fails, without reasonable excuse, to comply with an obligation imposed on him or her by section</w:t>
      </w:r>
      <w:r w:rsidR="0074401C" w:rsidRPr="0074401C">
        <w:t> </w:t>
      </w:r>
      <w:r w:rsidRPr="0074401C">
        <w:t>27F or 27J of the CAC Act; or</w:t>
      </w:r>
    </w:p>
    <w:p w:rsidR="005E3575" w:rsidRPr="0074401C" w:rsidRDefault="005E3575" w:rsidP="0074401C">
      <w:pPr>
        <w:pStyle w:val="paragraph"/>
      </w:pPr>
      <w:r w:rsidRPr="0074401C">
        <w:tab/>
        <w:t>(e)</w:t>
      </w:r>
      <w:r w:rsidRPr="0074401C">
        <w:tab/>
        <w:t>the Minister is satisfied that the performance of the member has been unsatisfactory for a significant period.</w:t>
      </w:r>
    </w:p>
    <w:p w:rsidR="00042DF2" w:rsidRPr="0074401C" w:rsidRDefault="00042DF2" w:rsidP="0074401C">
      <w:pPr>
        <w:pStyle w:val="SubsectionHead"/>
      </w:pPr>
      <w:r w:rsidRPr="0074401C">
        <w:t>Procedures relating to termination</w:t>
      </w:r>
    </w:p>
    <w:p w:rsidR="00042DF2" w:rsidRPr="0074401C" w:rsidRDefault="00042DF2" w:rsidP="0074401C">
      <w:pPr>
        <w:pStyle w:val="subsection"/>
      </w:pPr>
      <w:r w:rsidRPr="0074401C">
        <w:tab/>
        <w:t>(3)</w:t>
      </w:r>
      <w:r w:rsidRPr="0074401C">
        <w:tab/>
        <w:t>The Minister must consult the host jurisdictions about the termination of the appointment of the Chair.</w:t>
      </w:r>
    </w:p>
    <w:p w:rsidR="00042DF2" w:rsidRPr="0074401C" w:rsidRDefault="00042DF2" w:rsidP="0074401C">
      <w:pPr>
        <w:pStyle w:val="subsection"/>
      </w:pPr>
      <w:r w:rsidRPr="0074401C">
        <w:tab/>
        <w:t>(4)</w:t>
      </w:r>
      <w:r w:rsidRPr="0074401C">
        <w:tab/>
        <w:t>Before the Minister terminates the appointment of a Board member other than the Chair, the Minister must:</w:t>
      </w:r>
    </w:p>
    <w:p w:rsidR="00042DF2" w:rsidRPr="0074401C" w:rsidRDefault="00042DF2" w:rsidP="0074401C">
      <w:pPr>
        <w:pStyle w:val="paragraph"/>
      </w:pPr>
      <w:r w:rsidRPr="0074401C">
        <w:tab/>
        <w:t>(a)</w:t>
      </w:r>
      <w:r w:rsidRPr="0074401C">
        <w:tab/>
        <w:t>seek the support of all the host jurisdictions for the termination; and</w:t>
      </w:r>
    </w:p>
    <w:p w:rsidR="00F73664" w:rsidRPr="0074401C" w:rsidRDefault="00042DF2" w:rsidP="0074401C">
      <w:pPr>
        <w:pStyle w:val="paragraph"/>
      </w:pPr>
      <w:r w:rsidRPr="0074401C">
        <w:tab/>
        <w:t>(b)</w:t>
      </w:r>
      <w:r w:rsidRPr="0074401C">
        <w:tab/>
        <w:t>be satisfied that the termination is supported by</w:t>
      </w:r>
      <w:r w:rsidR="00F73664" w:rsidRPr="0074401C">
        <w:t>:</w:t>
      </w:r>
    </w:p>
    <w:p w:rsidR="00F73664" w:rsidRPr="0074401C" w:rsidRDefault="00F73664" w:rsidP="0074401C">
      <w:pPr>
        <w:pStyle w:val="paragraphsub"/>
      </w:pPr>
      <w:r w:rsidRPr="0074401C">
        <w:tab/>
        <w:t>(i)</w:t>
      </w:r>
      <w:r w:rsidRPr="0074401C">
        <w:tab/>
        <w:t>the Commonwealth; and</w:t>
      </w:r>
    </w:p>
    <w:p w:rsidR="00042DF2" w:rsidRPr="0074401C" w:rsidRDefault="00F73664" w:rsidP="0074401C">
      <w:pPr>
        <w:pStyle w:val="paragraphsub"/>
      </w:pPr>
      <w:r w:rsidRPr="0074401C">
        <w:tab/>
        <w:t>(ii)</w:t>
      </w:r>
      <w:r w:rsidRPr="0074401C">
        <w:tab/>
      </w:r>
      <w:r w:rsidR="00042DF2" w:rsidRPr="0074401C">
        <w:t>a majority of the group consisting of the Commonwealth and the host jurisdictions.</w:t>
      </w:r>
    </w:p>
    <w:p w:rsidR="005E3575" w:rsidRPr="0074401C" w:rsidRDefault="002B191E" w:rsidP="0074401C">
      <w:pPr>
        <w:pStyle w:val="ActHead5"/>
      </w:pPr>
      <w:bookmarkStart w:id="176" w:name="_Toc341714636"/>
      <w:r w:rsidRPr="0074401C">
        <w:rPr>
          <w:rStyle w:val="CharSectno"/>
        </w:rPr>
        <w:t>135</w:t>
      </w:r>
      <w:r w:rsidR="005E3575" w:rsidRPr="0074401C">
        <w:t xml:space="preserve">  Other terms and conditions of Board members</w:t>
      </w:r>
      <w:bookmarkEnd w:id="176"/>
    </w:p>
    <w:p w:rsidR="005E3575" w:rsidRPr="0074401C" w:rsidRDefault="005E3575" w:rsidP="0074401C">
      <w:pPr>
        <w:pStyle w:val="subsection"/>
      </w:pPr>
      <w:r w:rsidRPr="0074401C">
        <w:tab/>
        <w:t>(1)</w:t>
      </w:r>
      <w:r w:rsidRPr="0074401C">
        <w:tab/>
        <w:t>A Board member holds office on the terms and conditions (if any) in relation to matters not covered by this Act that are determined by the Minister.</w:t>
      </w:r>
    </w:p>
    <w:p w:rsidR="005E3575" w:rsidRPr="0074401C" w:rsidRDefault="005E3575" w:rsidP="0074401C">
      <w:pPr>
        <w:pStyle w:val="subsection"/>
      </w:pPr>
      <w:r w:rsidRPr="0074401C">
        <w:tab/>
        <w:t>(2)</w:t>
      </w:r>
      <w:r w:rsidRPr="0074401C">
        <w:tab/>
        <w:t>Before the Minister determines terms and conditions on which a Board member holds office, the Minister must be satisfied that the Commonwealth and a majority of host jurisdictions agree to the terms and conditions.</w:t>
      </w:r>
    </w:p>
    <w:p w:rsidR="005E3575" w:rsidRPr="0074401C" w:rsidRDefault="005E3575" w:rsidP="0074401C">
      <w:pPr>
        <w:pStyle w:val="PageBreak"/>
      </w:pPr>
      <w:r w:rsidRPr="0074401C">
        <w:br w:type="page"/>
      </w:r>
    </w:p>
    <w:p w:rsidR="005E3575" w:rsidRPr="0074401C" w:rsidRDefault="005E3575" w:rsidP="0074401C">
      <w:pPr>
        <w:pStyle w:val="ActHead3"/>
      </w:pPr>
      <w:bookmarkStart w:id="177" w:name="_Toc341714637"/>
      <w:r w:rsidRPr="0074401C">
        <w:rPr>
          <w:rStyle w:val="CharDivNo"/>
        </w:rPr>
        <w:t>Division</w:t>
      </w:r>
      <w:r w:rsidR="0074401C" w:rsidRPr="0074401C">
        <w:rPr>
          <w:rStyle w:val="CharDivNo"/>
        </w:rPr>
        <w:t> </w:t>
      </w:r>
      <w:r w:rsidRPr="0074401C">
        <w:rPr>
          <w:rStyle w:val="CharDivNo"/>
        </w:rPr>
        <w:t>3</w:t>
      </w:r>
      <w:r w:rsidRPr="0074401C">
        <w:t>—</w:t>
      </w:r>
      <w:r w:rsidRPr="0074401C">
        <w:rPr>
          <w:rStyle w:val="CharDivText"/>
        </w:rPr>
        <w:t>Meetings of the Board</w:t>
      </w:r>
      <w:bookmarkEnd w:id="177"/>
    </w:p>
    <w:p w:rsidR="005E3575" w:rsidRPr="0074401C" w:rsidRDefault="002B191E" w:rsidP="0074401C">
      <w:pPr>
        <w:pStyle w:val="ActHead5"/>
      </w:pPr>
      <w:bookmarkStart w:id="178" w:name="_Toc341714638"/>
      <w:r w:rsidRPr="0074401C">
        <w:rPr>
          <w:rStyle w:val="CharSectno"/>
        </w:rPr>
        <w:t>136</w:t>
      </w:r>
      <w:r w:rsidR="005E3575" w:rsidRPr="0074401C">
        <w:t xml:space="preserve">  Convening meetings</w:t>
      </w:r>
      <w:bookmarkEnd w:id="178"/>
    </w:p>
    <w:p w:rsidR="005E3575" w:rsidRPr="0074401C" w:rsidRDefault="005E3575" w:rsidP="0074401C">
      <w:pPr>
        <w:pStyle w:val="subsection"/>
      </w:pPr>
      <w:r w:rsidRPr="0074401C">
        <w:tab/>
        <w:t>(1)</w:t>
      </w:r>
      <w:r w:rsidRPr="0074401C">
        <w:tab/>
        <w:t>The Board must hold the meetings that are necessary for the efficient performance of its functions.</w:t>
      </w:r>
    </w:p>
    <w:p w:rsidR="005E3575" w:rsidRPr="0074401C" w:rsidRDefault="005E3575" w:rsidP="0074401C">
      <w:pPr>
        <w:pStyle w:val="subsection"/>
      </w:pPr>
      <w:r w:rsidRPr="0074401C">
        <w:tab/>
        <w:t>(2)</w:t>
      </w:r>
      <w:r w:rsidRPr="0074401C">
        <w:tab/>
        <w:t>Meetings are to be held at the times and places that the Board determines.</w:t>
      </w:r>
    </w:p>
    <w:p w:rsidR="005E3575" w:rsidRPr="0074401C" w:rsidRDefault="005E3575" w:rsidP="0074401C">
      <w:pPr>
        <w:pStyle w:val="notetext"/>
      </w:pPr>
      <w:r w:rsidRPr="0074401C">
        <w:t>Note:</w:t>
      </w:r>
      <w:r w:rsidRPr="0074401C">
        <w:tab/>
        <w:t>Section</w:t>
      </w:r>
      <w:r w:rsidR="0074401C" w:rsidRPr="0074401C">
        <w:t> </w:t>
      </w:r>
      <w:r w:rsidRPr="0074401C">
        <w:t xml:space="preserve">33B of the </w:t>
      </w:r>
      <w:r w:rsidRPr="0074401C">
        <w:rPr>
          <w:i/>
        </w:rPr>
        <w:t>Acts Interpretation Act 1901</w:t>
      </w:r>
      <w:r w:rsidRPr="0074401C">
        <w:t xml:space="preserve"> contains further information about the ways in which Board members may participate in meetings.</w:t>
      </w:r>
    </w:p>
    <w:p w:rsidR="005E3575" w:rsidRPr="0074401C" w:rsidRDefault="005E3575" w:rsidP="0074401C">
      <w:pPr>
        <w:pStyle w:val="subsection"/>
      </w:pPr>
      <w:r w:rsidRPr="0074401C">
        <w:tab/>
        <w:t>(3)</w:t>
      </w:r>
      <w:r w:rsidRPr="0074401C">
        <w:tab/>
        <w:t>The Chair:</w:t>
      </w:r>
    </w:p>
    <w:p w:rsidR="005E3575" w:rsidRPr="0074401C" w:rsidRDefault="005E3575" w:rsidP="0074401C">
      <w:pPr>
        <w:pStyle w:val="paragraph"/>
      </w:pPr>
      <w:r w:rsidRPr="0074401C">
        <w:tab/>
        <w:t>(a)</w:t>
      </w:r>
      <w:r w:rsidRPr="0074401C">
        <w:tab/>
        <w:t>may convene a meeting; and</w:t>
      </w:r>
    </w:p>
    <w:p w:rsidR="005E3575" w:rsidRPr="0074401C" w:rsidRDefault="005E3575" w:rsidP="0074401C">
      <w:pPr>
        <w:pStyle w:val="paragraph"/>
      </w:pPr>
      <w:r w:rsidRPr="0074401C">
        <w:tab/>
        <w:t>(b)</w:t>
      </w:r>
      <w:r w:rsidRPr="0074401C">
        <w:tab/>
        <w:t>must convene at least 4 meetings each calendar year; and</w:t>
      </w:r>
    </w:p>
    <w:p w:rsidR="005E3575" w:rsidRPr="0074401C" w:rsidRDefault="005E3575" w:rsidP="0074401C">
      <w:pPr>
        <w:pStyle w:val="paragraph"/>
      </w:pPr>
      <w:r w:rsidRPr="0074401C">
        <w:tab/>
        <w:t>(c)</w:t>
      </w:r>
      <w:r w:rsidRPr="0074401C">
        <w:tab/>
        <w:t>must convene a meeting within 30 days of receiving a written request to do so from another Board member.</w:t>
      </w:r>
    </w:p>
    <w:p w:rsidR="005E3575" w:rsidRPr="0074401C" w:rsidRDefault="002B191E" w:rsidP="0074401C">
      <w:pPr>
        <w:pStyle w:val="ActHead5"/>
      </w:pPr>
      <w:bookmarkStart w:id="179" w:name="_Toc341714639"/>
      <w:r w:rsidRPr="0074401C">
        <w:rPr>
          <w:rStyle w:val="CharSectno"/>
        </w:rPr>
        <w:t>137</w:t>
      </w:r>
      <w:r w:rsidR="005E3575" w:rsidRPr="0074401C">
        <w:t xml:space="preserve">  Presiding at meetings</w:t>
      </w:r>
      <w:bookmarkEnd w:id="179"/>
    </w:p>
    <w:p w:rsidR="005E3575" w:rsidRPr="0074401C" w:rsidRDefault="005E3575" w:rsidP="0074401C">
      <w:pPr>
        <w:pStyle w:val="subsection"/>
      </w:pPr>
      <w:r w:rsidRPr="0074401C">
        <w:tab/>
        <w:t>(1)</w:t>
      </w:r>
      <w:r w:rsidRPr="0074401C">
        <w:tab/>
        <w:t>The Chair must preside at all meetings at which he or she is present.</w:t>
      </w:r>
    </w:p>
    <w:p w:rsidR="005E3575" w:rsidRPr="0074401C" w:rsidRDefault="005E3575" w:rsidP="0074401C">
      <w:pPr>
        <w:pStyle w:val="subsection"/>
      </w:pPr>
      <w:r w:rsidRPr="0074401C">
        <w:tab/>
        <w:t>(2)</w:t>
      </w:r>
      <w:r w:rsidRPr="0074401C">
        <w:tab/>
        <w:t>If the Chair is not present at a meeting:</w:t>
      </w:r>
    </w:p>
    <w:p w:rsidR="005E3575" w:rsidRPr="0074401C" w:rsidRDefault="005E3575" w:rsidP="0074401C">
      <w:pPr>
        <w:pStyle w:val="paragraph"/>
      </w:pPr>
      <w:r w:rsidRPr="0074401C">
        <w:tab/>
        <w:t>(a)</w:t>
      </w:r>
      <w:r w:rsidRPr="0074401C">
        <w:tab/>
        <w:t>a Board member nominated by the Chair presides; or</w:t>
      </w:r>
    </w:p>
    <w:p w:rsidR="005E3575" w:rsidRPr="0074401C" w:rsidRDefault="005E3575" w:rsidP="0074401C">
      <w:pPr>
        <w:pStyle w:val="paragraph"/>
      </w:pPr>
      <w:r w:rsidRPr="0074401C">
        <w:tab/>
        <w:t>(b)</w:t>
      </w:r>
      <w:r w:rsidRPr="0074401C">
        <w:tab/>
        <w:t>if a Board member has not been nominated by the Chair to preside—the other Board members present must appoint one of themselves to preside.</w:t>
      </w:r>
    </w:p>
    <w:p w:rsidR="005E3575" w:rsidRPr="0074401C" w:rsidRDefault="002B191E" w:rsidP="0074401C">
      <w:pPr>
        <w:pStyle w:val="ActHead5"/>
      </w:pPr>
      <w:bookmarkStart w:id="180" w:name="_Toc341714640"/>
      <w:r w:rsidRPr="0074401C">
        <w:rPr>
          <w:rStyle w:val="CharSectno"/>
        </w:rPr>
        <w:t>138</w:t>
      </w:r>
      <w:r w:rsidR="005E3575" w:rsidRPr="0074401C">
        <w:t xml:space="preserve">  Quorum</w:t>
      </w:r>
      <w:bookmarkEnd w:id="180"/>
    </w:p>
    <w:p w:rsidR="005E3575" w:rsidRPr="0074401C" w:rsidRDefault="005E3575" w:rsidP="0074401C">
      <w:pPr>
        <w:pStyle w:val="subsection"/>
      </w:pPr>
      <w:r w:rsidRPr="0074401C">
        <w:tab/>
        <w:t>(1)</w:t>
      </w:r>
      <w:r w:rsidRPr="0074401C">
        <w:tab/>
        <w:t>At a meeting of the Board, a quorum is constituted by 5 Board members.</w:t>
      </w:r>
    </w:p>
    <w:p w:rsidR="005E3575" w:rsidRPr="0074401C" w:rsidRDefault="005E3575" w:rsidP="0074401C">
      <w:pPr>
        <w:pStyle w:val="subsection"/>
      </w:pPr>
      <w:r w:rsidRPr="0074401C">
        <w:tab/>
        <w:t>(2)</w:t>
      </w:r>
      <w:r w:rsidRPr="0074401C">
        <w:tab/>
        <w:t>However, if:</w:t>
      </w:r>
    </w:p>
    <w:p w:rsidR="005E3575" w:rsidRPr="0074401C" w:rsidRDefault="005E3575" w:rsidP="0074401C">
      <w:pPr>
        <w:pStyle w:val="paragraph"/>
      </w:pPr>
      <w:r w:rsidRPr="0074401C">
        <w:tab/>
        <w:t>(a)</w:t>
      </w:r>
      <w:r w:rsidRPr="0074401C">
        <w:tab/>
        <w:t>a Board member is required by section</w:t>
      </w:r>
      <w:r w:rsidR="0074401C" w:rsidRPr="0074401C">
        <w:t> </w:t>
      </w:r>
      <w:r w:rsidRPr="0074401C">
        <w:t>27J of the CAC Act not to be present during the deliberations, or to take part in any decision, of the Board with respect to a particular matter; and</w:t>
      </w:r>
    </w:p>
    <w:p w:rsidR="005E3575" w:rsidRPr="0074401C" w:rsidRDefault="005E3575" w:rsidP="0074401C">
      <w:pPr>
        <w:pStyle w:val="paragraph"/>
      </w:pPr>
      <w:r w:rsidRPr="0074401C">
        <w:tab/>
        <w:t>(b)</w:t>
      </w:r>
      <w:r w:rsidRPr="0074401C">
        <w:tab/>
        <w:t>when the member leaves the meeting concerned there is no longer a quorum present;</w:t>
      </w:r>
    </w:p>
    <w:p w:rsidR="005E3575" w:rsidRPr="0074401C" w:rsidRDefault="005E3575" w:rsidP="0074401C">
      <w:pPr>
        <w:pStyle w:val="subsection2"/>
      </w:pPr>
      <w:r w:rsidRPr="0074401C">
        <w:t>the remaining members at the meeting constitute a quorum for the purpose of any deliberation or decision at that meeting with respect to that matter.</w:t>
      </w:r>
    </w:p>
    <w:p w:rsidR="005E3575" w:rsidRPr="0074401C" w:rsidRDefault="002B191E" w:rsidP="0074401C">
      <w:pPr>
        <w:pStyle w:val="ActHead5"/>
      </w:pPr>
      <w:bookmarkStart w:id="181" w:name="_Toc341714641"/>
      <w:r w:rsidRPr="0074401C">
        <w:rPr>
          <w:rStyle w:val="CharSectno"/>
        </w:rPr>
        <w:t>139</w:t>
      </w:r>
      <w:r w:rsidR="005E3575" w:rsidRPr="0074401C">
        <w:t xml:space="preserve">  Voting at meetings</w:t>
      </w:r>
      <w:bookmarkEnd w:id="181"/>
    </w:p>
    <w:p w:rsidR="005E3575" w:rsidRPr="0074401C" w:rsidRDefault="005E3575" w:rsidP="0074401C">
      <w:pPr>
        <w:pStyle w:val="subsection"/>
      </w:pPr>
      <w:r w:rsidRPr="0074401C">
        <w:tab/>
        <w:t>(1)</w:t>
      </w:r>
      <w:r w:rsidRPr="0074401C">
        <w:tab/>
        <w:t>A question arising at a meeting is to be determined by a majority of the votes of the Board members present and voting.</w:t>
      </w:r>
    </w:p>
    <w:p w:rsidR="005E3575" w:rsidRPr="0074401C" w:rsidRDefault="005E3575" w:rsidP="0074401C">
      <w:pPr>
        <w:pStyle w:val="subsection"/>
      </w:pPr>
      <w:r w:rsidRPr="0074401C">
        <w:tab/>
        <w:t>(2)</w:t>
      </w:r>
      <w:r w:rsidRPr="0074401C">
        <w:tab/>
        <w:t>The person presiding at a meeting has a deliberative vote and, if the votes are equal, a casting vote.</w:t>
      </w:r>
    </w:p>
    <w:p w:rsidR="005E3575" w:rsidRPr="0074401C" w:rsidRDefault="002B191E" w:rsidP="0074401C">
      <w:pPr>
        <w:pStyle w:val="ActHead5"/>
      </w:pPr>
      <w:bookmarkStart w:id="182" w:name="_Toc341714642"/>
      <w:r w:rsidRPr="0074401C">
        <w:rPr>
          <w:rStyle w:val="CharSectno"/>
        </w:rPr>
        <w:t>140</w:t>
      </w:r>
      <w:r w:rsidR="005E3575" w:rsidRPr="0074401C">
        <w:t xml:space="preserve">  Conduct of meetings</w:t>
      </w:r>
      <w:bookmarkEnd w:id="182"/>
    </w:p>
    <w:p w:rsidR="005E3575" w:rsidRPr="0074401C" w:rsidRDefault="005E3575" w:rsidP="0074401C">
      <w:pPr>
        <w:pStyle w:val="subsection"/>
      </w:pPr>
      <w:r w:rsidRPr="0074401C">
        <w:tab/>
      </w:r>
      <w:r w:rsidRPr="0074401C">
        <w:tab/>
        <w:t>The Board may, subject to this Division, regulate proceedings at its meetings as it considers appropriate.</w:t>
      </w:r>
    </w:p>
    <w:p w:rsidR="005E3575" w:rsidRPr="0074401C" w:rsidRDefault="002B191E" w:rsidP="0074401C">
      <w:pPr>
        <w:pStyle w:val="ActHead5"/>
      </w:pPr>
      <w:bookmarkStart w:id="183" w:name="_Toc341714643"/>
      <w:r w:rsidRPr="0074401C">
        <w:rPr>
          <w:rStyle w:val="CharSectno"/>
        </w:rPr>
        <w:t>141</w:t>
      </w:r>
      <w:r w:rsidR="005E3575" w:rsidRPr="0074401C">
        <w:t xml:space="preserve">  Minutes</w:t>
      </w:r>
      <w:bookmarkEnd w:id="183"/>
    </w:p>
    <w:p w:rsidR="005E3575" w:rsidRPr="0074401C" w:rsidRDefault="005E3575" w:rsidP="0074401C">
      <w:pPr>
        <w:pStyle w:val="subsection"/>
      </w:pPr>
      <w:r w:rsidRPr="0074401C">
        <w:tab/>
      </w:r>
      <w:r w:rsidRPr="0074401C">
        <w:tab/>
        <w:t>The Board must keep minutes of its meetings.</w:t>
      </w:r>
    </w:p>
    <w:p w:rsidR="005E3575" w:rsidRPr="0074401C" w:rsidRDefault="002B191E" w:rsidP="0074401C">
      <w:pPr>
        <w:pStyle w:val="ActHead5"/>
      </w:pPr>
      <w:bookmarkStart w:id="184" w:name="_Toc341714644"/>
      <w:r w:rsidRPr="0074401C">
        <w:rPr>
          <w:rStyle w:val="CharSectno"/>
        </w:rPr>
        <w:t>142</w:t>
      </w:r>
      <w:r w:rsidR="005E3575" w:rsidRPr="0074401C">
        <w:t xml:space="preserve">  Decisions without meetings</w:t>
      </w:r>
      <w:bookmarkEnd w:id="184"/>
    </w:p>
    <w:p w:rsidR="005E3575" w:rsidRPr="0074401C" w:rsidRDefault="005E3575" w:rsidP="0074401C">
      <w:pPr>
        <w:pStyle w:val="subsection"/>
      </w:pPr>
      <w:r w:rsidRPr="0074401C">
        <w:tab/>
        <w:t>(1)</w:t>
      </w:r>
      <w:r w:rsidRPr="0074401C">
        <w:tab/>
        <w:t>The Board is taken to have made a decision at a meeting if:</w:t>
      </w:r>
    </w:p>
    <w:p w:rsidR="005E3575" w:rsidRPr="0074401C" w:rsidRDefault="005E3575" w:rsidP="0074401C">
      <w:pPr>
        <w:pStyle w:val="paragraph"/>
      </w:pPr>
      <w:r w:rsidRPr="0074401C">
        <w:tab/>
        <w:t>(a)</w:t>
      </w:r>
      <w:r w:rsidRPr="0074401C">
        <w:tab/>
        <w:t>without meeting, a majority of the Board members entitled to vote on the proposed decision indicate agreement with the decision; and</w:t>
      </w:r>
    </w:p>
    <w:p w:rsidR="005E3575" w:rsidRPr="0074401C" w:rsidRDefault="005E3575" w:rsidP="0074401C">
      <w:pPr>
        <w:pStyle w:val="paragraph"/>
      </w:pPr>
      <w:r w:rsidRPr="0074401C">
        <w:tab/>
        <w:t>(b)</w:t>
      </w:r>
      <w:r w:rsidRPr="0074401C">
        <w:tab/>
        <w:t xml:space="preserve">that agreement is indicated in accordance with the method determined by the Board under </w:t>
      </w:r>
      <w:r w:rsidR="0074401C" w:rsidRPr="0074401C">
        <w:t>subsection (</w:t>
      </w:r>
      <w:r w:rsidRPr="0074401C">
        <w:t>2); and</w:t>
      </w:r>
    </w:p>
    <w:p w:rsidR="005E3575" w:rsidRPr="0074401C" w:rsidRDefault="005E3575" w:rsidP="0074401C">
      <w:pPr>
        <w:pStyle w:val="paragraph"/>
      </w:pPr>
      <w:r w:rsidRPr="0074401C">
        <w:tab/>
        <w:t>(c)</w:t>
      </w:r>
      <w:r w:rsidRPr="0074401C">
        <w:tab/>
        <w:t>all the Board members were informed of the proposed decision, or reasonable efforts were made to inform all the members of the proposed decision.</w:t>
      </w:r>
    </w:p>
    <w:p w:rsidR="005E3575" w:rsidRPr="0074401C" w:rsidRDefault="005E3575" w:rsidP="0074401C">
      <w:pPr>
        <w:pStyle w:val="subsection"/>
      </w:pPr>
      <w:r w:rsidRPr="0074401C">
        <w:tab/>
        <w:t>(2)</w:t>
      </w:r>
      <w:r w:rsidRPr="0074401C">
        <w:tab/>
      </w:r>
      <w:r w:rsidR="0074401C" w:rsidRPr="0074401C">
        <w:t>Subsection (</w:t>
      </w:r>
      <w:r w:rsidRPr="0074401C">
        <w:t>1) applies only if the Board:</w:t>
      </w:r>
    </w:p>
    <w:p w:rsidR="005E3575" w:rsidRPr="0074401C" w:rsidRDefault="005E3575" w:rsidP="0074401C">
      <w:pPr>
        <w:pStyle w:val="paragraph"/>
      </w:pPr>
      <w:r w:rsidRPr="0074401C">
        <w:tab/>
        <w:t>(a)</w:t>
      </w:r>
      <w:r w:rsidRPr="0074401C">
        <w:tab/>
        <w:t>has determined that it may make decisions of that kind without meeting; and</w:t>
      </w:r>
    </w:p>
    <w:p w:rsidR="005E3575" w:rsidRPr="0074401C" w:rsidRDefault="005E3575" w:rsidP="0074401C">
      <w:pPr>
        <w:pStyle w:val="paragraph"/>
      </w:pPr>
      <w:r w:rsidRPr="0074401C">
        <w:tab/>
        <w:t>(b)</w:t>
      </w:r>
      <w:r w:rsidRPr="0074401C">
        <w:tab/>
        <w:t>has determined the method by which Board members are to indicate agreement with proposed decisions.</w:t>
      </w:r>
    </w:p>
    <w:p w:rsidR="005E3575" w:rsidRPr="0074401C" w:rsidRDefault="005E3575" w:rsidP="0074401C">
      <w:pPr>
        <w:pStyle w:val="subsection"/>
      </w:pPr>
      <w:r w:rsidRPr="0074401C">
        <w:tab/>
        <w:t>(3)</w:t>
      </w:r>
      <w:r w:rsidRPr="0074401C">
        <w:tab/>
        <w:t xml:space="preserve">For the purposes of </w:t>
      </w:r>
      <w:r w:rsidR="0074401C" w:rsidRPr="0074401C">
        <w:t>paragraph (</w:t>
      </w:r>
      <w:r w:rsidRPr="0074401C">
        <w:t>1)(a), a Board member is not entitled to vote on a proposed decision if the member would not have been entitled to vote on that proposal if the matter had been considered at a meeting of the Board.</w:t>
      </w:r>
    </w:p>
    <w:p w:rsidR="005E3575" w:rsidRPr="0074401C" w:rsidRDefault="005E3575" w:rsidP="0074401C">
      <w:pPr>
        <w:pStyle w:val="subsection"/>
      </w:pPr>
      <w:r w:rsidRPr="0074401C">
        <w:tab/>
        <w:t>(4)</w:t>
      </w:r>
      <w:r w:rsidRPr="0074401C">
        <w:tab/>
        <w:t>The Board must keep a record of decisions made in accordance with this section.</w:t>
      </w:r>
    </w:p>
    <w:p w:rsidR="005E3575" w:rsidRPr="0074401C" w:rsidRDefault="005E3575" w:rsidP="0074401C">
      <w:pPr>
        <w:pStyle w:val="PageBreak"/>
      </w:pPr>
      <w:r w:rsidRPr="0074401C">
        <w:br w:type="page"/>
      </w:r>
    </w:p>
    <w:p w:rsidR="005E3575" w:rsidRPr="0074401C" w:rsidRDefault="005E3575" w:rsidP="0074401C">
      <w:pPr>
        <w:pStyle w:val="ActHead2"/>
      </w:pPr>
      <w:bookmarkStart w:id="185" w:name="_Toc341714645"/>
      <w:r w:rsidRPr="0074401C">
        <w:rPr>
          <w:rStyle w:val="CharPartNo"/>
        </w:rPr>
        <w:t>Part</w:t>
      </w:r>
      <w:r w:rsidR="0074401C" w:rsidRPr="0074401C">
        <w:rPr>
          <w:rStyle w:val="CharPartNo"/>
        </w:rPr>
        <w:t> </w:t>
      </w:r>
      <w:r w:rsidRPr="0074401C">
        <w:rPr>
          <w:rStyle w:val="CharPartNo"/>
        </w:rPr>
        <w:t>3</w:t>
      </w:r>
      <w:r w:rsidRPr="0074401C">
        <w:t>—</w:t>
      </w:r>
      <w:r w:rsidRPr="0074401C">
        <w:rPr>
          <w:rStyle w:val="CharPartText"/>
        </w:rPr>
        <w:t>Independent Advisory Council</w:t>
      </w:r>
      <w:bookmarkEnd w:id="185"/>
    </w:p>
    <w:p w:rsidR="005E3575" w:rsidRPr="0074401C" w:rsidRDefault="005E3575" w:rsidP="0074401C">
      <w:pPr>
        <w:pStyle w:val="ActHead3"/>
      </w:pPr>
      <w:bookmarkStart w:id="186" w:name="_Toc341714646"/>
      <w:r w:rsidRPr="0074401C">
        <w:rPr>
          <w:rStyle w:val="CharDivNo"/>
        </w:rPr>
        <w:t>Division</w:t>
      </w:r>
      <w:r w:rsidR="0074401C" w:rsidRPr="0074401C">
        <w:rPr>
          <w:rStyle w:val="CharDivNo"/>
        </w:rPr>
        <w:t> </w:t>
      </w:r>
      <w:r w:rsidRPr="0074401C">
        <w:rPr>
          <w:rStyle w:val="CharDivNo"/>
        </w:rPr>
        <w:t>1</w:t>
      </w:r>
      <w:r w:rsidRPr="0074401C">
        <w:t>—</w:t>
      </w:r>
      <w:r w:rsidRPr="0074401C">
        <w:rPr>
          <w:rStyle w:val="CharDivText"/>
        </w:rPr>
        <w:t>Establishment and function</w:t>
      </w:r>
      <w:bookmarkEnd w:id="186"/>
    </w:p>
    <w:p w:rsidR="005E3575" w:rsidRPr="0074401C" w:rsidRDefault="002B191E" w:rsidP="0074401C">
      <w:pPr>
        <w:pStyle w:val="ActHead5"/>
      </w:pPr>
      <w:bookmarkStart w:id="187" w:name="_Toc341714647"/>
      <w:r w:rsidRPr="0074401C">
        <w:rPr>
          <w:rStyle w:val="CharSectno"/>
        </w:rPr>
        <w:t>143</w:t>
      </w:r>
      <w:r w:rsidR="005E3575" w:rsidRPr="0074401C">
        <w:t xml:space="preserve">  Establishment</w:t>
      </w:r>
      <w:bookmarkEnd w:id="187"/>
    </w:p>
    <w:p w:rsidR="005E3575" w:rsidRPr="0074401C" w:rsidRDefault="005E3575" w:rsidP="0074401C">
      <w:pPr>
        <w:pStyle w:val="subsection"/>
      </w:pPr>
      <w:r w:rsidRPr="0074401C">
        <w:tab/>
      </w:r>
      <w:r w:rsidRPr="0074401C">
        <w:tab/>
        <w:t>The Independent Advisory Council is established by this section.</w:t>
      </w:r>
    </w:p>
    <w:p w:rsidR="005E3575" w:rsidRPr="0074401C" w:rsidRDefault="002B191E" w:rsidP="0074401C">
      <w:pPr>
        <w:pStyle w:val="ActHead5"/>
      </w:pPr>
      <w:bookmarkStart w:id="188" w:name="_Toc341714648"/>
      <w:r w:rsidRPr="0074401C">
        <w:rPr>
          <w:rStyle w:val="CharSectno"/>
        </w:rPr>
        <w:t>144</w:t>
      </w:r>
      <w:r w:rsidR="005E3575" w:rsidRPr="0074401C">
        <w:t xml:space="preserve">  Function of the Advisory Council</w:t>
      </w:r>
      <w:bookmarkEnd w:id="188"/>
    </w:p>
    <w:p w:rsidR="005E3575" w:rsidRPr="0074401C" w:rsidRDefault="005E3575" w:rsidP="0074401C">
      <w:pPr>
        <w:pStyle w:val="subsection"/>
      </w:pPr>
      <w:r w:rsidRPr="0074401C">
        <w:tab/>
        <w:t>(1)</w:t>
      </w:r>
      <w:r w:rsidRPr="0074401C">
        <w:tab/>
        <w:t>The Advisory Council’s function is to provide, on its own initiative or at the written request of the Board, advice to the Board about the way in which the Agency:</w:t>
      </w:r>
    </w:p>
    <w:p w:rsidR="005E3575" w:rsidRPr="0074401C" w:rsidRDefault="005E3575" w:rsidP="0074401C">
      <w:pPr>
        <w:pStyle w:val="paragraph"/>
      </w:pPr>
      <w:r w:rsidRPr="0074401C">
        <w:tab/>
        <w:t>(a)</w:t>
      </w:r>
      <w:r w:rsidRPr="0074401C">
        <w:tab/>
        <w:t>performs its functions relating to the National Disability Insurance Scheme; and</w:t>
      </w:r>
    </w:p>
    <w:p w:rsidR="005E3575" w:rsidRPr="0074401C" w:rsidRDefault="005E3575" w:rsidP="0074401C">
      <w:pPr>
        <w:pStyle w:val="paragraph"/>
      </w:pPr>
      <w:r w:rsidRPr="0074401C">
        <w:tab/>
        <w:t>(b)</w:t>
      </w:r>
      <w:r w:rsidRPr="0074401C">
        <w:tab/>
        <w:t>supports the independence and social and economic participation of people with disability; and</w:t>
      </w:r>
    </w:p>
    <w:p w:rsidR="005E3575" w:rsidRPr="0074401C" w:rsidRDefault="005E3575" w:rsidP="0074401C">
      <w:pPr>
        <w:pStyle w:val="paragraph"/>
      </w:pPr>
      <w:r w:rsidRPr="0074401C">
        <w:tab/>
        <w:t>(c)</w:t>
      </w:r>
      <w:r w:rsidRPr="0074401C">
        <w:tab/>
        <w:t>provides reasonable and necessary supports</w:t>
      </w:r>
      <w:r w:rsidR="00CE5B0D" w:rsidRPr="0074401C">
        <w:t xml:space="preserve">, </w:t>
      </w:r>
      <w:r w:rsidR="00CE5B0D" w:rsidRPr="0074401C">
        <w:rPr>
          <w:rFonts w:cs="Arial"/>
        </w:rPr>
        <w:t>including early intervention supports,</w:t>
      </w:r>
      <w:r w:rsidRPr="0074401C">
        <w:t xml:space="preserve"> for participants in the National Disability Insurance Scheme launch; and</w:t>
      </w:r>
    </w:p>
    <w:p w:rsidR="005E3575" w:rsidRPr="0074401C" w:rsidRDefault="005E3575" w:rsidP="0074401C">
      <w:pPr>
        <w:pStyle w:val="paragraph"/>
      </w:pPr>
      <w:r w:rsidRPr="0074401C">
        <w:tab/>
        <w:t>(d)</w:t>
      </w:r>
      <w:r w:rsidRPr="0074401C">
        <w:tab/>
        <w:t xml:space="preserve">enables people with disability to exercise choice and control in the </w:t>
      </w:r>
      <w:r w:rsidR="00DD3A4D" w:rsidRPr="0074401C">
        <w:t>pursuit</w:t>
      </w:r>
      <w:r w:rsidRPr="0074401C">
        <w:t xml:space="preserve"> of their goals and the planning and delivery of their supports; and</w:t>
      </w:r>
    </w:p>
    <w:p w:rsidR="005E3575" w:rsidRPr="0074401C" w:rsidRDefault="005E3575" w:rsidP="0074401C">
      <w:pPr>
        <w:pStyle w:val="paragraph"/>
      </w:pPr>
      <w:r w:rsidRPr="0074401C">
        <w:tab/>
        <w:t>(e)</w:t>
      </w:r>
      <w:r w:rsidRPr="0074401C">
        <w:tab/>
        <w:t>facilitates the development of a nationally consistent approach to the access to, and the planning and funding of, supports for people with disability; and</w:t>
      </w:r>
    </w:p>
    <w:p w:rsidR="005E3575" w:rsidRPr="0074401C" w:rsidRDefault="005E3575" w:rsidP="0074401C">
      <w:pPr>
        <w:pStyle w:val="paragraph"/>
      </w:pPr>
      <w:r w:rsidRPr="0074401C">
        <w:tab/>
        <w:t>(f)</w:t>
      </w:r>
      <w:r w:rsidRPr="0074401C">
        <w:tab/>
        <w:t>promotes the provision of high quality and innovative supports to people with disability; and</w:t>
      </w:r>
    </w:p>
    <w:p w:rsidR="005E3575" w:rsidRPr="0074401C" w:rsidRDefault="005E3575" w:rsidP="0074401C">
      <w:pPr>
        <w:pStyle w:val="paragraph"/>
      </w:pPr>
      <w:r w:rsidRPr="0074401C">
        <w:tab/>
        <w:t>(g)</w:t>
      </w:r>
      <w:r w:rsidRPr="0074401C">
        <w:tab/>
      </w:r>
      <w:r w:rsidR="00DD3A4D" w:rsidRPr="0074401C">
        <w:t>raises community awareness of the issues that affect the social and economic participation of people with disability, and facilita</w:t>
      </w:r>
      <w:r w:rsidR="00D10869" w:rsidRPr="0074401C">
        <w:t>te</w:t>
      </w:r>
      <w:r w:rsidR="00A01A9D" w:rsidRPr="0074401C">
        <w:t>s</w:t>
      </w:r>
      <w:r w:rsidR="00D10869" w:rsidRPr="0074401C">
        <w:t xml:space="preserve"> greater community inclusion of people with disability</w:t>
      </w:r>
      <w:r w:rsidRPr="0074401C">
        <w:t>.</w:t>
      </w:r>
    </w:p>
    <w:p w:rsidR="00BF56F9" w:rsidRPr="0074401C" w:rsidRDefault="00BF56F9" w:rsidP="0074401C">
      <w:pPr>
        <w:pStyle w:val="subsection"/>
        <w:rPr>
          <w:rFonts w:cs="Arial"/>
        </w:rPr>
      </w:pPr>
      <w:r w:rsidRPr="0074401C">
        <w:tab/>
        <w:t>(2)</w:t>
      </w:r>
      <w:r w:rsidRPr="0074401C">
        <w:tab/>
        <w:t>In providing advice, the Advisory Council must have regard to t</w:t>
      </w:r>
      <w:r w:rsidRPr="0074401C">
        <w:rPr>
          <w:rFonts w:cs="Arial"/>
        </w:rPr>
        <w:t>he role of families, carers and other significant persons in the lives of people with disability.</w:t>
      </w:r>
    </w:p>
    <w:p w:rsidR="005E3575" w:rsidRPr="0074401C" w:rsidRDefault="005E3575" w:rsidP="0074401C">
      <w:pPr>
        <w:pStyle w:val="subsection"/>
      </w:pPr>
      <w:r w:rsidRPr="0074401C">
        <w:tab/>
        <w:t>(</w:t>
      </w:r>
      <w:r w:rsidR="00BF56F9" w:rsidRPr="0074401C">
        <w:t>3</w:t>
      </w:r>
      <w:r w:rsidRPr="0074401C">
        <w:t>)</w:t>
      </w:r>
      <w:r w:rsidRPr="0074401C">
        <w:tab/>
        <w:t>Advice provided by the Advisory Council must not relate to:</w:t>
      </w:r>
    </w:p>
    <w:p w:rsidR="005E3575" w:rsidRPr="0074401C" w:rsidRDefault="005E3575" w:rsidP="0074401C">
      <w:pPr>
        <w:pStyle w:val="paragraph"/>
      </w:pPr>
      <w:r w:rsidRPr="0074401C">
        <w:tab/>
        <w:t>(a)</w:t>
      </w:r>
      <w:r w:rsidRPr="0074401C">
        <w:tab/>
        <w:t>a particular individual; or</w:t>
      </w:r>
    </w:p>
    <w:p w:rsidR="005E3575" w:rsidRPr="0074401C" w:rsidRDefault="005E3575" w:rsidP="0074401C">
      <w:pPr>
        <w:pStyle w:val="paragraph"/>
      </w:pPr>
      <w:r w:rsidRPr="0074401C">
        <w:tab/>
        <w:t>(b)</w:t>
      </w:r>
      <w:r w:rsidRPr="0074401C">
        <w:tab/>
        <w:t>the approval of a person or entity as a registered provider of supports or the revocation of that approval; or</w:t>
      </w:r>
    </w:p>
    <w:p w:rsidR="005E3575" w:rsidRPr="0074401C" w:rsidRDefault="005E3575" w:rsidP="0074401C">
      <w:pPr>
        <w:pStyle w:val="paragraph"/>
      </w:pPr>
      <w:r w:rsidRPr="0074401C">
        <w:tab/>
        <w:t>(c)</w:t>
      </w:r>
      <w:r w:rsidRPr="0074401C">
        <w:tab/>
        <w:t>the corporate governance of the Agency; or</w:t>
      </w:r>
    </w:p>
    <w:p w:rsidR="005E3575" w:rsidRPr="0074401C" w:rsidRDefault="005E3575" w:rsidP="0074401C">
      <w:pPr>
        <w:pStyle w:val="paragraph"/>
      </w:pPr>
      <w:r w:rsidRPr="0074401C">
        <w:tab/>
        <w:t>(d)</w:t>
      </w:r>
      <w:r w:rsidRPr="0074401C">
        <w:tab/>
        <w:t>the money paid to, or received by, the Agency.</w:t>
      </w:r>
    </w:p>
    <w:p w:rsidR="005E3575" w:rsidRPr="0074401C" w:rsidRDefault="005E3575" w:rsidP="0074401C">
      <w:pPr>
        <w:pStyle w:val="subsection"/>
      </w:pPr>
      <w:r w:rsidRPr="0074401C">
        <w:tab/>
        <w:t>(</w:t>
      </w:r>
      <w:r w:rsidR="00BF56F9" w:rsidRPr="0074401C">
        <w:t>4</w:t>
      </w:r>
      <w:r w:rsidRPr="0074401C">
        <w:t>)</w:t>
      </w:r>
      <w:r w:rsidRPr="0074401C">
        <w:tab/>
        <w:t>The Advisory Council has power to do all things necessary or convenient to be done for or in connection with the performance of its function.</w:t>
      </w:r>
    </w:p>
    <w:p w:rsidR="005E3575" w:rsidRPr="0074401C" w:rsidRDefault="002B191E" w:rsidP="0074401C">
      <w:pPr>
        <w:pStyle w:val="ActHead5"/>
      </w:pPr>
      <w:bookmarkStart w:id="189" w:name="_Toc341714649"/>
      <w:r w:rsidRPr="0074401C">
        <w:rPr>
          <w:rStyle w:val="CharSectno"/>
        </w:rPr>
        <w:t>145</w:t>
      </w:r>
      <w:r w:rsidR="005E3575" w:rsidRPr="0074401C">
        <w:t xml:space="preserve">  Advice of the Advisory Council</w:t>
      </w:r>
      <w:bookmarkEnd w:id="189"/>
    </w:p>
    <w:p w:rsidR="005E3575" w:rsidRPr="0074401C" w:rsidRDefault="005E3575" w:rsidP="0074401C">
      <w:pPr>
        <w:pStyle w:val="subsection"/>
      </w:pPr>
      <w:r w:rsidRPr="0074401C">
        <w:tab/>
      </w:r>
      <w:r w:rsidRPr="0074401C">
        <w:tab/>
        <w:t xml:space="preserve">If the Advisory Council provides advice to the Board under subsection </w:t>
      </w:r>
      <w:r w:rsidR="002B191E" w:rsidRPr="0074401C">
        <w:t>144</w:t>
      </w:r>
      <w:r w:rsidRPr="0074401C">
        <w:t>(1), the Board must:</w:t>
      </w:r>
    </w:p>
    <w:p w:rsidR="005E3575" w:rsidRPr="0074401C" w:rsidRDefault="005E3575" w:rsidP="0074401C">
      <w:pPr>
        <w:pStyle w:val="paragraph"/>
      </w:pPr>
      <w:r w:rsidRPr="0074401C">
        <w:tab/>
        <w:t>(a)</w:t>
      </w:r>
      <w:r w:rsidRPr="0074401C">
        <w:tab/>
        <w:t>have regard to the advice in performing its functions; and</w:t>
      </w:r>
    </w:p>
    <w:p w:rsidR="005E3575" w:rsidRPr="0074401C" w:rsidRDefault="005E3575" w:rsidP="0074401C">
      <w:pPr>
        <w:pStyle w:val="paragraph"/>
      </w:pPr>
      <w:r w:rsidRPr="0074401C">
        <w:tab/>
        <w:t>(b)</w:t>
      </w:r>
      <w:r w:rsidRPr="0074401C">
        <w:tab/>
        <w:t>give the Ministerial Council a copy of the advice and a statement setting out what has been done, or is to be done, in response to the advice.</w:t>
      </w:r>
    </w:p>
    <w:p w:rsidR="005E3575" w:rsidRPr="0074401C" w:rsidRDefault="005E3575" w:rsidP="0074401C">
      <w:pPr>
        <w:pStyle w:val="PageBreak"/>
      </w:pPr>
      <w:r w:rsidRPr="0074401C">
        <w:br w:type="page"/>
      </w:r>
    </w:p>
    <w:p w:rsidR="005E3575" w:rsidRPr="0074401C" w:rsidRDefault="005E3575" w:rsidP="0074401C">
      <w:pPr>
        <w:pStyle w:val="ActHead3"/>
      </w:pPr>
      <w:bookmarkStart w:id="190" w:name="_Toc341714650"/>
      <w:r w:rsidRPr="0074401C">
        <w:rPr>
          <w:rStyle w:val="CharDivNo"/>
        </w:rPr>
        <w:t>Division</w:t>
      </w:r>
      <w:r w:rsidR="0074401C" w:rsidRPr="0074401C">
        <w:rPr>
          <w:rStyle w:val="CharDivNo"/>
        </w:rPr>
        <w:t> </w:t>
      </w:r>
      <w:r w:rsidRPr="0074401C">
        <w:rPr>
          <w:rStyle w:val="CharDivNo"/>
        </w:rPr>
        <w:t>2</w:t>
      </w:r>
      <w:r w:rsidRPr="0074401C">
        <w:t>—</w:t>
      </w:r>
      <w:r w:rsidRPr="0074401C">
        <w:rPr>
          <w:rStyle w:val="CharDivText"/>
        </w:rPr>
        <w:t>Members of the Advisory Council</w:t>
      </w:r>
      <w:bookmarkEnd w:id="190"/>
    </w:p>
    <w:p w:rsidR="005E3575" w:rsidRPr="0074401C" w:rsidRDefault="002B191E" w:rsidP="0074401C">
      <w:pPr>
        <w:pStyle w:val="ActHead5"/>
      </w:pPr>
      <w:bookmarkStart w:id="191" w:name="_Toc341714651"/>
      <w:r w:rsidRPr="0074401C">
        <w:rPr>
          <w:rStyle w:val="CharSectno"/>
        </w:rPr>
        <w:t>146</w:t>
      </w:r>
      <w:r w:rsidR="005E3575" w:rsidRPr="0074401C">
        <w:t xml:space="preserve">  Membership</w:t>
      </w:r>
      <w:bookmarkEnd w:id="191"/>
    </w:p>
    <w:p w:rsidR="005E3575" w:rsidRPr="0074401C" w:rsidRDefault="005E3575" w:rsidP="0074401C">
      <w:pPr>
        <w:pStyle w:val="subsection"/>
      </w:pPr>
      <w:r w:rsidRPr="0074401C">
        <w:tab/>
      </w:r>
      <w:r w:rsidRPr="0074401C">
        <w:tab/>
        <w:t>The Advisory Council is to consist of the following members:</w:t>
      </w:r>
    </w:p>
    <w:p w:rsidR="005E3575" w:rsidRPr="0074401C" w:rsidRDefault="005E3575" w:rsidP="0074401C">
      <w:pPr>
        <w:pStyle w:val="paragraph"/>
      </w:pPr>
      <w:r w:rsidRPr="0074401C">
        <w:tab/>
        <w:t>(a)</w:t>
      </w:r>
      <w:r w:rsidRPr="0074401C">
        <w:tab/>
        <w:t>the Principal Member of the Council;</w:t>
      </w:r>
    </w:p>
    <w:p w:rsidR="005E3575" w:rsidRPr="0074401C" w:rsidRDefault="005E3575" w:rsidP="0074401C">
      <w:pPr>
        <w:pStyle w:val="paragraph"/>
      </w:pPr>
      <w:r w:rsidRPr="0074401C">
        <w:tab/>
        <w:t>(b)</w:t>
      </w:r>
      <w:r w:rsidRPr="0074401C">
        <w:tab/>
        <w:t>not more than 1</w:t>
      </w:r>
      <w:r w:rsidR="00A47627" w:rsidRPr="0074401C">
        <w:t>2</w:t>
      </w:r>
      <w:r w:rsidRPr="0074401C">
        <w:t xml:space="preserve"> other members.</w:t>
      </w:r>
    </w:p>
    <w:p w:rsidR="005E3575" w:rsidRPr="0074401C" w:rsidRDefault="002B191E" w:rsidP="0074401C">
      <w:pPr>
        <w:pStyle w:val="ActHead5"/>
      </w:pPr>
      <w:bookmarkStart w:id="192" w:name="_Toc341714652"/>
      <w:r w:rsidRPr="0074401C">
        <w:rPr>
          <w:rStyle w:val="CharSectno"/>
        </w:rPr>
        <w:t>147</w:t>
      </w:r>
      <w:r w:rsidR="005E3575" w:rsidRPr="0074401C">
        <w:t xml:space="preserve">  Appointment of members of the Advisory Council</w:t>
      </w:r>
      <w:bookmarkEnd w:id="192"/>
    </w:p>
    <w:p w:rsidR="005E3575" w:rsidRPr="0074401C" w:rsidRDefault="005E3575" w:rsidP="0074401C">
      <w:pPr>
        <w:pStyle w:val="subsection"/>
      </w:pPr>
      <w:r w:rsidRPr="0074401C">
        <w:tab/>
        <w:t>(1)</w:t>
      </w:r>
      <w:r w:rsidRPr="0074401C">
        <w:tab/>
        <w:t>The members of the Advisory Council are to be appointed by the Minister, by written instrument, on a part</w:t>
      </w:r>
      <w:r w:rsidR="0074401C" w:rsidRPr="0074401C">
        <w:noBreakHyphen/>
      </w:r>
      <w:r w:rsidRPr="0074401C">
        <w:t>time basis.</w:t>
      </w:r>
    </w:p>
    <w:p w:rsidR="00042DF2" w:rsidRPr="0074401C" w:rsidRDefault="00042DF2" w:rsidP="0074401C">
      <w:pPr>
        <w:pStyle w:val="SubsectionHead"/>
      </w:pPr>
      <w:r w:rsidRPr="0074401C">
        <w:t>Procedures relating to appointment</w:t>
      </w:r>
    </w:p>
    <w:p w:rsidR="00042DF2" w:rsidRPr="0074401C" w:rsidRDefault="00042DF2" w:rsidP="0074401C">
      <w:pPr>
        <w:pStyle w:val="subsection"/>
      </w:pPr>
      <w:r w:rsidRPr="0074401C">
        <w:tab/>
        <w:t>(2)</w:t>
      </w:r>
      <w:r w:rsidRPr="0074401C">
        <w:tab/>
        <w:t>The Minister must consult the host jurisdictions about the appointment of the Principal Member.</w:t>
      </w:r>
    </w:p>
    <w:p w:rsidR="00042DF2" w:rsidRPr="0074401C" w:rsidRDefault="00042DF2" w:rsidP="0074401C">
      <w:pPr>
        <w:pStyle w:val="subsection"/>
      </w:pPr>
      <w:r w:rsidRPr="0074401C">
        <w:tab/>
        <w:t>(3)</w:t>
      </w:r>
      <w:r w:rsidRPr="0074401C">
        <w:tab/>
        <w:t>Before the Minister appoints a member of the Advisory Council other than the Principal Member, the Minister must:</w:t>
      </w:r>
    </w:p>
    <w:p w:rsidR="00042DF2" w:rsidRPr="0074401C" w:rsidRDefault="00042DF2" w:rsidP="0074401C">
      <w:pPr>
        <w:pStyle w:val="paragraph"/>
      </w:pPr>
      <w:r w:rsidRPr="0074401C">
        <w:tab/>
        <w:t>(a)</w:t>
      </w:r>
      <w:r w:rsidRPr="0074401C">
        <w:tab/>
        <w:t>seek the support of all the host jurisdictions for the appointment; and</w:t>
      </w:r>
    </w:p>
    <w:p w:rsidR="00F73664" w:rsidRPr="0074401C" w:rsidRDefault="00042DF2" w:rsidP="0074401C">
      <w:pPr>
        <w:pStyle w:val="paragraph"/>
      </w:pPr>
      <w:r w:rsidRPr="0074401C">
        <w:tab/>
        <w:t>(b)</w:t>
      </w:r>
      <w:r w:rsidRPr="0074401C">
        <w:tab/>
        <w:t>be satisfied that the appointment is supported by</w:t>
      </w:r>
      <w:r w:rsidR="00F73664" w:rsidRPr="0074401C">
        <w:t>:</w:t>
      </w:r>
    </w:p>
    <w:p w:rsidR="00F73664" w:rsidRPr="0074401C" w:rsidRDefault="00F73664" w:rsidP="0074401C">
      <w:pPr>
        <w:pStyle w:val="paragraphsub"/>
      </w:pPr>
      <w:r w:rsidRPr="0074401C">
        <w:tab/>
        <w:t>(i)</w:t>
      </w:r>
      <w:r w:rsidRPr="0074401C">
        <w:tab/>
        <w:t>the Commonwealth; and</w:t>
      </w:r>
    </w:p>
    <w:p w:rsidR="00042DF2" w:rsidRPr="0074401C" w:rsidRDefault="00F73664" w:rsidP="0074401C">
      <w:pPr>
        <w:pStyle w:val="paragraphsub"/>
      </w:pPr>
      <w:r w:rsidRPr="0074401C">
        <w:tab/>
        <w:t>(ii)</w:t>
      </w:r>
      <w:r w:rsidRPr="0074401C">
        <w:tab/>
      </w:r>
      <w:r w:rsidR="00042DF2" w:rsidRPr="0074401C">
        <w:t>a majority of the group consisting of the Commonwealth and the host jurisdictions.</w:t>
      </w:r>
    </w:p>
    <w:p w:rsidR="005E3575" w:rsidRPr="0074401C" w:rsidRDefault="005E3575" w:rsidP="0074401C">
      <w:pPr>
        <w:pStyle w:val="SubsectionHead"/>
      </w:pPr>
      <w:r w:rsidRPr="0074401C">
        <w:t>Persons ineligible for appointment</w:t>
      </w:r>
    </w:p>
    <w:p w:rsidR="005E3575" w:rsidRPr="0074401C" w:rsidRDefault="00042DF2" w:rsidP="0074401C">
      <w:pPr>
        <w:pStyle w:val="subsection"/>
      </w:pPr>
      <w:r w:rsidRPr="0074401C">
        <w:tab/>
        <w:t>(4</w:t>
      </w:r>
      <w:r w:rsidR="005E3575" w:rsidRPr="0074401C">
        <w:t>)</w:t>
      </w:r>
      <w:r w:rsidR="005E3575" w:rsidRPr="0074401C">
        <w:tab/>
        <w:t>A person is not eligible for appointment as a member of the Advisory Council if the person is a member (however described) of:</w:t>
      </w:r>
    </w:p>
    <w:p w:rsidR="005E3575" w:rsidRPr="0074401C" w:rsidRDefault="005E3575" w:rsidP="0074401C">
      <w:pPr>
        <w:pStyle w:val="paragraph"/>
      </w:pPr>
      <w:r w:rsidRPr="0074401C">
        <w:tab/>
        <w:t>(a)</w:t>
      </w:r>
      <w:r w:rsidRPr="0074401C">
        <w:tab/>
        <w:t>the Parliament of the Commonwealth or a State; or</w:t>
      </w:r>
    </w:p>
    <w:p w:rsidR="005E3575" w:rsidRPr="0074401C" w:rsidRDefault="005E3575" w:rsidP="0074401C">
      <w:pPr>
        <w:pStyle w:val="paragraph"/>
      </w:pPr>
      <w:r w:rsidRPr="0074401C">
        <w:tab/>
        <w:t>(b)</w:t>
      </w:r>
      <w:r w:rsidRPr="0074401C">
        <w:tab/>
        <w:t>the legislature of a Territory; or</w:t>
      </w:r>
    </w:p>
    <w:p w:rsidR="005E3575" w:rsidRPr="0074401C" w:rsidRDefault="005E3575" w:rsidP="0074401C">
      <w:pPr>
        <w:pStyle w:val="paragraph"/>
      </w:pPr>
      <w:r w:rsidRPr="0074401C">
        <w:tab/>
        <w:t>(c)</w:t>
      </w:r>
      <w:r w:rsidRPr="0074401C">
        <w:tab/>
        <w:t>a local government authority.</w:t>
      </w:r>
    </w:p>
    <w:p w:rsidR="005E3575" w:rsidRPr="0074401C" w:rsidRDefault="005E3575" w:rsidP="0074401C">
      <w:pPr>
        <w:pStyle w:val="SubsectionHead"/>
      </w:pPr>
      <w:r w:rsidRPr="0074401C">
        <w:t>Membership requirements</w:t>
      </w:r>
    </w:p>
    <w:p w:rsidR="005E3575" w:rsidRPr="0074401C" w:rsidRDefault="00042DF2" w:rsidP="0074401C">
      <w:pPr>
        <w:pStyle w:val="subsection"/>
      </w:pPr>
      <w:r w:rsidRPr="0074401C">
        <w:tab/>
        <w:t>(5</w:t>
      </w:r>
      <w:r w:rsidR="005E3575" w:rsidRPr="0074401C">
        <w:t>)</w:t>
      </w:r>
      <w:r w:rsidR="005E3575" w:rsidRPr="0074401C">
        <w:tab/>
        <w:t>In appointing the members of the Advisory Council, the Minister must:</w:t>
      </w:r>
    </w:p>
    <w:p w:rsidR="005E3575" w:rsidRPr="0074401C" w:rsidRDefault="005E3575" w:rsidP="0074401C">
      <w:pPr>
        <w:pStyle w:val="paragraph"/>
      </w:pPr>
      <w:r w:rsidRPr="0074401C">
        <w:tab/>
        <w:t>(a)</w:t>
      </w:r>
      <w:r w:rsidRPr="0074401C">
        <w:tab/>
        <w:t>have regard to the desirability of the membership of the Advisory Council reflecting the diversity of people with disability; and</w:t>
      </w:r>
    </w:p>
    <w:p w:rsidR="005E3575" w:rsidRPr="0074401C" w:rsidRDefault="005E3575" w:rsidP="0074401C">
      <w:pPr>
        <w:pStyle w:val="paragraph"/>
      </w:pPr>
      <w:r w:rsidRPr="0074401C">
        <w:tab/>
        <w:t>(b)</w:t>
      </w:r>
      <w:r w:rsidRPr="0074401C">
        <w:tab/>
        <w:t>ensure that:</w:t>
      </w:r>
    </w:p>
    <w:p w:rsidR="005E3575" w:rsidRPr="0074401C" w:rsidRDefault="005E3575" w:rsidP="0074401C">
      <w:pPr>
        <w:pStyle w:val="paragraphsub"/>
      </w:pPr>
      <w:r w:rsidRPr="0074401C">
        <w:tab/>
        <w:t>(i)</w:t>
      </w:r>
      <w:r w:rsidRPr="0074401C">
        <w:tab/>
        <w:t xml:space="preserve">at least </w:t>
      </w:r>
      <w:r w:rsidR="007605B3" w:rsidRPr="0074401C">
        <w:t xml:space="preserve">4 </w:t>
      </w:r>
      <w:r w:rsidRPr="0074401C">
        <w:t>of the members are people with disability</w:t>
      </w:r>
      <w:r w:rsidR="00A47627" w:rsidRPr="0074401C">
        <w:t xml:space="preserve"> who have skills, experience or knowledge </w:t>
      </w:r>
      <w:r w:rsidR="00D8432C" w:rsidRPr="0074401C">
        <w:t>relating to</w:t>
      </w:r>
      <w:r w:rsidR="00A47627" w:rsidRPr="0074401C">
        <w:t xml:space="preserve"> disability services</w:t>
      </w:r>
      <w:r w:rsidRPr="0074401C">
        <w:t>; and</w:t>
      </w:r>
    </w:p>
    <w:p w:rsidR="005E3575" w:rsidRPr="0074401C" w:rsidRDefault="005E3575" w:rsidP="0074401C">
      <w:pPr>
        <w:pStyle w:val="paragraphsub"/>
      </w:pPr>
      <w:r w:rsidRPr="0074401C">
        <w:tab/>
        <w:t>(ii)</w:t>
      </w:r>
      <w:r w:rsidRPr="0074401C">
        <w:tab/>
        <w:t>at least 2 of the members are carers of people with disability</w:t>
      </w:r>
      <w:r w:rsidR="00A47627" w:rsidRPr="0074401C">
        <w:t xml:space="preserve"> and have skills, experience or knowledge </w:t>
      </w:r>
      <w:r w:rsidR="00D8432C" w:rsidRPr="0074401C">
        <w:t>relating to</w:t>
      </w:r>
      <w:r w:rsidR="00A47627" w:rsidRPr="0074401C">
        <w:t xml:space="preserve"> disability services</w:t>
      </w:r>
      <w:r w:rsidRPr="0074401C">
        <w:t>; and</w:t>
      </w:r>
    </w:p>
    <w:p w:rsidR="005E3575" w:rsidRPr="0074401C" w:rsidRDefault="005E3575" w:rsidP="0074401C">
      <w:pPr>
        <w:pStyle w:val="paragraphsub"/>
      </w:pPr>
      <w:r w:rsidRPr="0074401C">
        <w:tab/>
        <w:t>(iii)</w:t>
      </w:r>
      <w:r w:rsidRPr="0074401C">
        <w:tab/>
        <w:t xml:space="preserve">at least one of the members is a person who has skills, </w:t>
      </w:r>
      <w:r w:rsidR="00A47627" w:rsidRPr="0074401C">
        <w:t xml:space="preserve">experience or </w:t>
      </w:r>
      <w:r w:rsidRPr="0074401C">
        <w:t>knowledge in the supply of equipment, or the provision of services, to people with disability; and</w:t>
      </w:r>
    </w:p>
    <w:p w:rsidR="005E3575" w:rsidRPr="0074401C" w:rsidRDefault="005E3575" w:rsidP="0074401C">
      <w:pPr>
        <w:pStyle w:val="paragraphsub"/>
      </w:pPr>
      <w:r w:rsidRPr="0074401C">
        <w:tab/>
        <w:t>(iv)</w:t>
      </w:r>
      <w:r w:rsidRPr="0074401C">
        <w:tab/>
        <w:t>any other members are persons with skills, experience or knowledge that will help the Advisory Council perform its function.</w:t>
      </w:r>
    </w:p>
    <w:p w:rsidR="005E3575" w:rsidRPr="0074401C" w:rsidRDefault="002B191E" w:rsidP="0074401C">
      <w:pPr>
        <w:pStyle w:val="ActHead5"/>
      </w:pPr>
      <w:bookmarkStart w:id="193" w:name="_Toc341714653"/>
      <w:r w:rsidRPr="0074401C">
        <w:rPr>
          <w:rStyle w:val="CharSectno"/>
        </w:rPr>
        <w:t>148</w:t>
      </w:r>
      <w:r w:rsidR="005E3575" w:rsidRPr="0074401C">
        <w:t xml:space="preserve">  Term of appointment</w:t>
      </w:r>
      <w:bookmarkEnd w:id="193"/>
    </w:p>
    <w:p w:rsidR="005E3575" w:rsidRPr="0074401C" w:rsidRDefault="005E3575" w:rsidP="0074401C">
      <w:pPr>
        <w:pStyle w:val="subsection"/>
      </w:pPr>
      <w:r w:rsidRPr="0074401C">
        <w:tab/>
      </w:r>
      <w:r w:rsidRPr="0074401C">
        <w:tab/>
        <w:t>A member of the Advisory Council holds office for the period specified in the instrument of appointment. The period must not exceed 3 years.</w:t>
      </w:r>
    </w:p>
    <w:p w:rsidR="005E3575" w:rsidRPr="0074401C" w:rsidRDefault="005E3575" w:rsidP="0074401C">
      <w:pPr>
        <w:pStyle w:val="notetext"/>
      </w:pPr>
      <w:r w:rsidRPr="0074401C">
        <w:t>Note:</w:t>
      </w:r>
      <w:r w:rsidRPr="0074401C">
        <w:tab/>
        <w:t>For reappointment, see section</w:t>
      </w:r>
      <w:r w:rsidR="0074401C" w:rsidRPr="0074401C">
        <w:t> </w:t>
      </w:r>
      <w:r w:rsidRPr="0074401C">
        <w:t xml:space="preserve">33AA of the </w:t>
      </w:r>
      <w:r w:rsidRPr="0074401C">
        <w:rPr>
          <w:i/>
        </w:rPr>
        <w:t>Acts Interpretation Act 1901</w:t>
      </w:r>
      <w:r w:rsidRPr="0074401C">
        <w:t>.</w:t>
      </w:r>
    </w:p>
    <w:p w:rsidR="005E3575" w:rsidRPr="0074401C" w:rsidRDefault="002B191E" w:rsidP="0074401C">
      <w:pPr>
        <w:pStyle w:val="ActHead5"/>
      </w:pPr>
      <w:bookmarkStart w:id="194" w:name="_Toc341714654"/>
      <w:r w:rsidRPr="0074401C">
        <w:rPr>
          <w:rStyle w:val="CharSectno"/>
        </w:rPr>
        <w:t>149</w:t>
      </w:r>
      <w:r w:rsidR="005E3575" w:rsidRPr="0074401C">
        <w:t xml:space="preserve">  Acting appointments</w:t>
      </w:r>
      <w:bookmarkEnd w:id="194"/>
    </w:p>
    <w:p w:rsidR="005E3575" w:rsidRPr="0074401C" w:rsidRDefault="005E3575" w:rsidP="0074401C">
      <w:pPr>
        <w:pStyle w:val="SubsectionHead"/>
      </w:pPr>
      <w:r w:rsidRPr="0074401C">
        <w:t>Appointment to act during vacancy</w:t>
      </w:r>
    </w:p>
    <w:p w:rsidR="00042DF2" w:rsidRPr="0074401C" w:rsidRDefault="00042DF2" w:rsidP="0074401C">
      <w:pPr>
        <w:pStyle w:val="subsection"/>
      </w:pPr>
      <w:r w:rsidRPr="0074401C">
        <w:tab/>
        <w:t>(1)</w:t>
      </w:r>
      <w:r w:rsidRPr="0074401C">
        <w:tab/>
        <w:t>The Minister may, by written instrument, appoint a person to act as the Principal Member, for a specified period of not more than 12 months, during a vacancy in the office of the Principal Member, whether or not an appointment has previously been made to the office.</w:t>
      </w:r>
    </w:p>
    <w:p w:rsidR="00042DF2" w:rsidRPr="0074401C" w:rsidRDefault="00042DF2" w:rsidP="0074401C">
      <w:pPr>
        <w:pStyle w:val="subsection"/>
      </w:pPr>
      <w:r w:rsidRPr="0074401C">
        <w:tab/>
        <w:t>(2)</w:t>
      </w:r>
      <w:r w:rsidRPr="0074401C">
        <w:tab/>
        <w:t>The Minister may, by written instrument, appoint a person to act as a member of the Advisory Council other than the Principal Member, for a specified period of not more than 12 months, during a vacancy in the office of a member of the Advisory Council other than the Principal Member, whether or not an appointment has previously been made to the office, if:</w:t>
      </w:r>
    </w:p>
    <w:p w:rsidR="00042DF2" w:rsidRPr="0074401C" w:rsidRDefault="00042DF2" w:rsidP="0074401C">
      <w:pPr>
        <w:pStyle w:val="paragraph"/>
      </w:pPr>
      <w:r w:rsidRPr="0074401C">
        <w:tab/>
        <w:t>(a)</w:t>
      </w:r>
      <w:r w:rsidRPr="0074401C">
        <w:tab/>
        <w:t xml:space="preserve">the Minister has sought the support of all the host jurisdictions for an appointment (the </w:t>
      </w:r>
      <w:r w:rsidRPr="0074401C">
        <w:rPr>
          <w:b/>
          <w:i/>
        </w:rPr>
        <w:t>proposed substantive appointment</w:t>
      </w:r>
      <w:r w:rsidRPr="0074401C">
        <w:t>) of a particular person to the office to be made under section</w:t>
      </w:r>
      <w:r w:rsidR="0074401C" w:rsidRPr="0074401C">
        <w:t> </w:t>
      </w:r>
      <w:r w:rsidR="002B191E" w:rsidRPr="0074401C">
        <w:t>147</w:t>
      </w:r>
      <w:r w:rsidRPr="0074401C">
        <w:t>; and</w:t>
      </w:r>
    </w:p>
    <w:p w:rsidR="00042DF2" w:rsidRPr="0074401C" w:rsidRDefault="00042DF2" w:rsidP="0074401C">
      <w:pPr>
        <w:pStyle w:val="paragraph"/>
      </w:pPr>
      <w:r w:rsidRPr="0074401C">
        <w:tab/>
        <w:t>(b)</w:t>
      </w:r>
      <w:r w:rsidRPr="0074401C">
        <w:tab/>
        <w:t>the Minister is satisfied that either:</w:t>
      </w:r>
    </w:p>
    <w:p w:rsidR="00042DF2" w:rsidRPr="0074401C" w:rsidRDefault="00042DF2" w:rsidP="0074401C">
      <w:pPr>
        <w:pStyle w:val="paragraphsub"/>
      </w:pPr>
      <w:r w:rsidRPr="0074401C">
        <w:tab/>
        <w:t>(i)</w:t>
      </w:r>
      <w:r w:rsidRPr="0074401C">
        <w:tab/>
        <w:t xml:space="preserve">it is not possible to make the proposed substantive appointment in accordance with subsection </w:t>
      </w:r>
      <w:r w:rsidR="002B191E" w:rsidRPr="0074401C">
        <w:t>147</w:t>
      </w:r>
      <w:r w:rsidRPr="0074401C">
        <w:t>(3); or</w:t>
      </w:r>
    </w:p>
    <w:p w:rsidR="00F73664" w:rsidRPr="0074401C" w:rsidRDefault="00042DF2" w:rsidP="0074401C">
      <w:pPr>
        <w:pStyle w:val="paragraphsub"/>
      </w:pPr>
      <w:r w:rsidRPr="0074401C">
        <w:tab/>
        <w:t>(ii)</w:t>
      </w:r>
      <w:r w:rsidRPr="0074401C">
        <w:tab/>
        <w:t xml:space="preserve">90 days have passed since the Minister sought the support and it is not known whether </w:t>
      </w:r>
      <w:r w:rsidR="00F73664" w:rsidRPr="0074401C">
        <w:t>the proposed substantive appointment can be made in accordance with subsection 147(3).</w:t>
      </w:r>
    </w:p>
    <w:p w:rsidR="005E3575" w:rsidRPr="0074401C" w:rsidRDefault="005E3575" w:rsidP="0074401C">
      <w:pPr>
        <w:pStyle w:val="SubsectionHead"/>
      </w:pPr>
      <w:r w:rsidRPr="0074401C">
        <w:t>Appointment to act during absence etc.</w:t>
      </w:r>
    </w:p>
    <w:p w:rsidR="005E3575" w:rsidRPr="0074401C" w:rsidRDefault="00CF33BD" w:rsidP="0074401C">
      <w:pPr>
        <w:pStyle w:val="subsection"/>
      </w:pPr>
      <w:r w:rsidRPr="0074401C">
        <w:tab/>
        <w:t>(3</w:t>
      </w:r>
      <w:r w:rsidR="005E3575" w:rsidRPr="0074401C">
        <w:t>)</w:t>
      </w:r>
      <w:r w:rsidR="005E3575" w:rsidRPr="0074401C">
        <w:tab/>
        <w:t>The Minister may, by written instrument, appoint a person to act as a member of the Advisory Council during any period, or during all periods, when a member of the Advisory Council:</w:t>
      </w:r>
    </w:p>
    <w:p w:rsidR="005E3575" w:rsidRPr="0074401C" w:rsidRDefault="005E3575" w:rsidP="0074401C">
      <w:pPr>
        <w:pStyle w:val="paragraph"/>
      </w:pPr>
      <w:r w:rsidRPr="0074401C">
        <w:tab/>
        <w:t>(a)</w:t>
      </w:r>
      <w:r w:rsidRPr="0074401C">
        <w:tab/>
        <w:t>is absent from duty or from Australia; or</w:t>
      </w:r>
    </w:p>
    <w:p w:rsidR="005E3575" w:rsidRPr="0074401C" w:rsidRDefault="005E3575" w:rsidP="0074401C">
      <w:pPr>
        <w:pStyle w:val="paragraph"/>
      </w:pPr>
      <w:r w:rsidRPr="0074401C">
        <w:tab/>
        <w:t>(b)</w:t>
      </w:r>
      <w:r w:rsidRPr="0074401C">
        <w:tab/>
        <w:t>is, for any reason, unable to perform the duties of the office.</w:t>
      </w:r>
    </w:p>
    <w:p w:rsidR="005E3575" w:rsidRPr="0074401C" w:rsidRDefault="001C34C6" w:rsidP="0074401C">
      <w:pPr>
        <w:pStyle w:val="notetext"/>
      </w:pPr>
      <w:r w:rsidRPr="0074401C">
        <w:t>Note</w:t>
      </w:r>
      <w:r w:rsidR="0051738A" w:rsidRPr="0074401C">
        <w:t xml:space="preserve"> 1</w:t>
      </w:r>
      <w:r w:rsidR="005E3575" w:rsidRPr="0074401C">
        <w:t>:</w:t>
      </w:r>
      <w:r w:rsidR="005E3575" w:rsidRPr="0074401C">
        <w:tab/>
        <w:t xml:space="preserve">The Minister must tell the Ministerial Council as soon as practicable after the Minister appoints a person to act as the Principal Member or another member of the Advisory Council: see subsection </w:t>
      </w:r>
      <w:r w:rsidR="002B191E" w:rsidRPr="0074401C">
        <w:t>176</w:t>
      </w:r>
      <w:r w:rsidR="005E3575" w:rsidRPr="0074401C">
        <w:t>(2).</w:t>
      </w:r>
    </w:p>
    <w:p w:rsidR="005E3575" w:rsidRPr="0074401C" w:rsidRDefault="001C34C6" w:rsidP="0074401C">
      <w:pPr>
        <w:pStyle w:val="notetext"/>
      </w:pPr>
      <w:r w:rsidRPr="0074401C">
        <w:t>Note</w:t>
      </w:r>
      <w:r w:rsidR="0051738A" w:rsidRPr="0074401C">
        <w:t xml:space="preserve"> 2</w:t>
      </w:r>
      <w:r w:rsidR="005E3575" w:rsidRPr="0074401C">
        <w:t>:</w:t>
      </w:r>
      <w:r w:rsidR="005E3575" w:rsidRPr="0074401C">
        <w:tab/>
        <w:t>For rules that apply to acting appointments, see sections</w:t>
      </w:r>
      <w:r w:rsidR="0074401C" w:rsidRPr="0074401C">
        <w:t> </w:t>
      </w:r>
      <w:r w:rsidR="005E3575" w:rsidRPr="0074401C">
        <w:t xml:space="preserve">33AB and 33A of the </w:t>
      </w:r>
      <w:r w:rsidR="005E3575" w:rsidRPr="0074401C">
        <w:rPr>
          <w:i/>
        </w:rPr>
        <w:t>Acts Interpretation Act 1901</w:t>
      </w:r>
      <w:r w:rsidR="005E3575" w:rsidRPr="0074401C">
        <w:t>.</w:t>
      </w:r>
    </w:p>
    <w:p w:rsidR="005E3575" w:rsidRPr="0074401C" w:rsidRDefault="002B191E" w:rsidP="0074401C">
      <w:pPr>
        <w:pStyle w:val="ActHead5"/>
      </w:pPr>
      <w:bookmarkStart w:id="195" w:name="_Toc341714655"/>
      <w:r w:rsidRPr="0074401C">
        <w:rPr>
          <w:rStyle w:val="CharSectno"/>
        </w:rPr>
        <w:t>150</w:t>
      </w:r>
      <w:r w:rsidR="005E3575" w:rsidRPr="0074401C">
        <w:t xml:space="preserve">  Remuneration and allowances</w:t>
      </w:r>
      <w:bookmarkEnd w:id="195"/>
    </w:p>
    <w:p w:rsidR="005E3575" w:rsidRPr="0074401C" w:rsidRDefault="005E3575" w:rsidP="0074401C">
      <w:pPr>
        <w:pStyle w:val="subsection"/>
      </w:pPr>
      <w:r w:rsidRPr="0074401C">
        <w:tab/>
        <w:t>(1)</w:t>
      </w:r>
      <w:r w:rsidRPr="0074401C">
        <w:tab/>
        <w:t>A member of the Advisory Council is to be paid the remuneration that is determined by the Remuneration Tribunal. If no determination of that remuneration by the Tribunal is in operation, the member is to be paid the remuneration that is prescribed by the regulations.</w:t>
      </w:r>
    </w:p>
    <w:p w:rsidR="005E3575" w:rsidRPr="0074401C" w:rsidRDefault="005E3575" w:rsidP="0074401C">
      <w:pPr>
        <w:pStyle w:val="subsection"/>
      </w:pPr>
      <w:r w:rsidRPr="0074401C">
        <w:tab/>
        <w:t>(2)</w:t>
      </w:r>
      <w:r w:rsidRPr="0074401C">
        <w:tab/>
        <w:t>A member of the Advisory Council is to be paid the allowances that are prescribed by the regulations.</w:t>
      </w:r>
    </w:p>
    <w:p w:rsidR="005E3575" w:rsidRPr="0074401C" w:rsidRDefault="005E3575" w:rsidP="0074401C">
      <w:pPr>
        <w:pStyle w:val="subsection"/>
      </w:pPr>
      <w:r w:rsidRPr="0074401C">
        <w:tab/>
        <w:t>(3)</w:t>
      </w:r>
      <w:r w:rsidRPr="0074401C">
        <w:tab/>
        <w:t xml:space="preserve">This section has effect subject to the </w:t>
      </w:r>
      <w:r w:rsidRPr="0074401C">
        <w:rPr>
          <w:i/>
        </w:rPr>
        <w:t>Remuneration Tribunal Act 1973</w:t>
      </w:r>
      <w:r w:rsidRPr="0074401C">
        <w:t>.</w:t>
      </w:r>
    </w:p>
    <w:p w:rsidR="005E3575" w:rsidRPr="0074401C" w:rsidRDefault="002B191E" w:rsidP="0074401C">
      <w:pPr>
        <w:pStyle w:val="ActHead5"/>
      </w:pPr>
      <w:bookmarkStart w:id="196" w:name="_Toc341714656"/>
      <w:r w:rsidRPr="0074401C">
        <w:rPr>
          <w:rStyle w:val="CharSectno"/>
        </w:rPr>
        <w:t>151</w:t>
      </w:r>
      <w:r w:rsidR="005E3575" w:rsidRPr="0074401C">
        <w:t xml:space="preserve">  Leave of absence</w:t>
      </w:r>
      <w:bookmarkEnd w:id="196"/>
    </w:p>
    <w:p w:rsidR="005E3575" w:rsidRPr="0074401C" w:rsidRDefault="005E3575" w:rsidP="0074401C">
      <w:pPr>
        <w:pStyle w:val="SubsectionHead"/>
      </w:pPr>
      <w:r w:rsidRPr="0074401C">
        <w:t>Principal Member</w:t>
      </w:r>
    </w:p>
    <w:p w:rsidR="005E3575" w:rsidRPr="0074401C" w:rsidRDefault="005E3575" w:rsidP="0074401C">
      <w:pPr>
        <w:pStyle w:val="subsection"/>
      </w:pPr>
      <w:r w:rsidRPr="0074401C">
        <w:tab/>
        <w:t>(1)</w:t>
      </w:r>
      <w:r w:rsidRPr="0074401C">
        <w:tab/>
        <w:t>The Minister may grant leave of absence to the Principal Member on the terms and conditions that the Minister determines.</w:t>
      </w:r>
    </w:p>
    <w:p w:rsidR="001C34C6" w:rsidRPr="0074401C" w:rsidRDefault="001C34C6" w:rsidP="0074401C">
      <w:pPr>
        <w:pStyle w:val="subsection"/>
      </w:pPr>
      <w:r w:rsidRPr="0074401C">
        <w:tab/>
        <w:t>(2)</w:t>
      </w:r>
      <w:r w:rsidRPr="0074401C">
        <w:tab/>
        <w:t xml:space="preserve">Before the Minister grants leave of absence to the Principal Member under </w:t>
      </w:r>
      <w:r w:rsidR="0074401C" w:rsidRPr="0074401C">
        <w:t>subsection (</w:t>
      </w:r>
      <w:r w:rsidRPr="0074401C">
        <w:t>1), the Minister must consult the host jurisdictions about the grant.</w:t>
      </w:r>
    </w:p>
    <w:p w:rsidR="005E3575" w:rsidRPr="0074401C" w:rsidRDefault="005E3575" w:rsidP="0074401C">
      <w:pPr>
        <w:pStyle w:val="SubsectionHead"/>
      </w:pPr>
      <w:r w:rsidRPr="0074401C">
        <w:t>Other members</w:t>
      </w:r>
    </w:p>
    <w:p w:rsidR="005E3575" w:rsidRPr="0074401C" w:rsidRDefault="001C34C6" w:rsidP="0074401C">
      <w:pPr>
        <w:pStyle w:val="subsection"/>
      </w:pPr>
      <w:r w:rsidRPr="0074401C">
        <w:tab/>
        <w:t>(3</w:t>
      </w:r>
      <w:r w:rsidR="005E3575" w:rsidRPr="0074401C">
        <w:t>)</w:t>
      </w:r>
      <w:r w:rsidR="005E3575" w:rsidRPr="0074401C">
        <w:tab/>
        <w:t>The Principal Member may grant leave of absence to another member of the Advisory Council on the terms and conditions that the Principal Member determines.</w:t>
      </w:r>
    </w:p>
    <w:p w:rsidR="005E3575" w:rsidRPr="0074401C" w:rsidRDefault="001C34C6" w:rsidP="0074401C">
      <w:pPr>
        <w:pStyle w:val="subsection"/>
      </w:pPr>
      <w:r w:rsidRPr="0074401C">
        <w:tab/>
        <w:t>(4</w:t>
      </w:r>
      <w:r w:rsidR="005E3575" w:rsidRPr="0074401C">
        <w:t>)</w:t>
      </w:r>
      <w:r w:rsidR="005E3575" w:rsidRPr="0074401C">
        <w:tab/>
        <w:t>The Principal Member must notify the Minister if the Principal Member grants another member of the Advisory Council leave of absence for a period that exceeds 3 months.</w:t>
      </w:r>
    </w:p>
    <w:p w:rsidR="005E3575" w:rsidRPr="0074401C" w:rsidRDefault="002B191E" w:rsidP="0074401C">
      <w:pPr>
        <w:pStyle w:val="ActHead5"/>
      </w:pPr>
      <w:bookmarkStart w:id="197" w:name="_Toc341714657"/>
      <w:r w:rsidRPr="0074401C">
        <w:rPr>
          <w:rStyle w:val="CharSectno"/>
        </w:rPr>
        <w:t>152</w:t>
      </w:r>
      <w:r w:rsidR="005E3575" w:rsidRPr="0074401C">
        <w:t xml:space="preserve">  Disclosure of interests to the Minister</w:t>
      </w:r>
      <w:bookmarkEnd w:id="197"/>
    </w:p>
    <w:p w:rsidR="005E3575" w:rsidRPr="0074401C" w:rsidRDefault="005E3575" w:rsidP="0074401C">
      <w:pPr>
        <w:pStyle w:val="subsection"/>
      </w:pPr>
      <w:r w:rsidRPr="0074401C">
        <w:tab/>
      </w:r>
      <w:r w:rsidRPr="0074401C">
        <w:tab/>
        <w:t>A member of the Advisory Council must give written notice to the Minister of all interests, pecuniary or otherwise, that the member has or acquires and that conflict or could conflict with the proper performance of the member’s functions.</w:t>
      </w:r>
    </w:p>
    <w:p w:rsidR="005E3575" w:rsidRPr="0074401C" w:rsidRDefault="002B191E" w:rsidP="0074401C">
      <w:pPr>
        <w:pStyle w:val="ActHead5"/>
      </w:pPr>
      <w:bookmarkStart w:id="198" w:name="_Toc341714658"/>
      <w:r w:rsidRPr="0074401C">
        <w:rPr>
          <w:rStyle w:val="CharSectno"/>
        </w:rPr>
        <w:t>153</w:t>
      </w:r>
      <w:r w:rsidR="005E3575" w:rsidRPr="0074401C">
        <w:t xml:space="preserve">  Disclosure of interests to the Advisory Council</w:t>
      </w:r>
      <w:bookmarkEnd w:id="198"/>
    </w:p>
    <w:p w:rsidR="005E3575" w:rsidRPr="0074401C" w:rsidRDefault="005E3575" w:rsidP="0074401C">
      <w:pPr>
        <w:pStyle w:val="subsection"/>
      </w:pPr>
      <w:r w:rsidRPr="0074401C">
        <w:tab/>
        <w:t>(1)</w:t>
      </w:r>
      <w:r w:rsidRPr="0074401C">
        <w:tab/>
        <w:t>A member of the Advisory Council who has an interest, pecuniary or otherwise, in a matter being considered or about to be considered by the Council must disclose the nature of the interest to a meeting of the Council.</w:t>
      </w:r>
    </w:p>
    <w:p w:rsidR="005E3575" w:rsidRPr="0074401C" w:rsidRDefault="005E3575" w:rsidP="0074401C">
      <w:pPr>
        <w:pStyle w:val="subsection"/>
      </w:pPr>
      <w:r w:rsidRPr="0074401C">
        <w:tab/>
        <w:t>(2)</w:t>
      </w:r>
      <w:r w:rsidRPr="0074401C">
        <w:tab/>
        <w:t>The disclosure must be made as soon as possible after the relevant facts have come to the member’s knowledge.</w:t>
      </w:r>
    </w:p>
    <w:p w:rsidR="005E3575" w:rsidRPr="0074401C" w:rsidRDefault="005E3575" w:rsidP="0074401C">
      <w:pPr>
        <w:pStyle w:val="subsection"/>
      </w:pPr>
      <w:r w:rsidRPr="0074401C">
        <w:tab/>
        <w:t>(3)</w:t>
      </w:r>
      <w:r w:rsidRPr="0074401C">
        <w:tab/>
        <w:t>The disclosure must be recorded in the minutes of the meeting.</w:t>
      </w:r>
    </w:p>
    <w:p w:rsidR="005E3575" w:rsidRPr="0074401C" w:rsidRDefault="005E3575" w:rsidP="0074401C">
      <w:pPr>
        <w:pStyle w:val="subsection"/>
      </w:pPr>
      <w:r w:rsidRPr="0074401C">
        <w:tab/>
        <w:t>(4)</w:t>
      </w:r>
      <w:r w:rsidRPr="0074401C">
        <w:tab/>
        <w:t>Unless the Advisory Council otherwise determines, the member:</w:t>
      </w:r>
    </w:p>
    <w:p w:rsidR="005E3575" w:rsidRPr="0074401C" w:rsidRDefault="005E3575" w:rsidP="0074401C">
      <w:pPr>
        <w:pStyle w:val="paragraph"/>
      </w:pPr>
      <w:r w:rsidRPr="0074401C">
        <w:tab/>
        <w:t>(a)</w:t>
      </w:r>
      <w:r w:rsidRPr="0074401C">
        <w:tab/>
        <w:t>must not be present during any deliberation by the Council on the matter; and</w:t>
      </w:r>
    </w:p>
    <w:p w:rsidR="005E3575" w:rsidRPr="0074401C" w:rsidRDefault="005E3575" w:rsidP="0074401C">
      <w:pPr>
        <w:pStyle w:val="paragraph"/>
      </w:pPr>
      <w:r w:rsidRPr="0074401C">
        <w:tab/>
        <w:t>(b)</w:t>
      </w:r>
      <w:r w:rsidRPr="0074401C">
        <w:tab/>
        <w:t>must not take part in any decision of the Council with respect to the matter.</w:t>
      </w:r>
    </w:p>
    <w:p w:rsidR="005E3575" w:rsidRPr="0074401C" w:rsidRDefault="005E3575" w:rsidP="0074401C">
      <w:pPr>
        <w:pStyle w:val="subsection"/>
      </w:pPr>
      <w:r w:rsidRPr="0074401C">
        <w:tab/>
        <w:t>(5)</w:t>
      </w:r>
      <w:r w:rsidRPr="0074401C">
        <w:tab/>
        <w:t xml:space="preserve">For the purposes of making a determination under </w:t>
      </w:r>
      <w:r w:rsidR="0074401C" w:rsidRPr="0074401C">
        <w:t>subsection (</w:t>
      </w:r>
      <w:r w:rsidRPr="0074401C">
        <w:t>4), the member:</w:t>
      </w:r>
    </w:p>
    <w:p w:rsidR="005E3575" w:rsidRPr="0074401C" w:rsidRDefault="005E3575" w:rsidP="0074401C">
      <w:pPr>
        <w:pStyle w:val="paragraph"/>
      </w:pPr>
      <w:r w:rsidRPr="0074401C">
        <w:tab/>
        <w:t>(a)</w:t>
      </w:r>
      <w:r w:rsidRPr="0074401C">
        <w:tab/>
        <w:t>must not be present during any deliberation of the Council for the purpose of making the determination; and</w:t>
      </w:r>
    </w:p>
    <w:p w:rsidR="005E3575" w:rsidRPr="0074401C" w:rsidRDefault="005E3575" w:rsidP="0074401C">
      <w:pPr>
        <w:pStyle w:val="paragraph"/>
      </w:pPr>
      <w:r w:rsidRPr="0074401C">
        <w:tab/>
        <w:t>(b)</w:t>
      </w:r>
      <w:r w:rsidRPr="0074401C">
        <w:tab/>
        <w:t>must not take part in making the determination.</w:t>
      </w:r>
    </w:p>
    <w:p w:rsidR="005E3575" w:rsidRPr="0074401C" w:rsidRDefault="005E3575" w:rsidP="0074401C">
      <w:pPr>
        <w:pStyle w:val="subsection"/>
      </w:pPr>
      <w:r w:rsidRPr="0074401C">
        <w:tab/>
        <w:t>(6)</w:t>
      </w:r>
      <w:r w:rsidRPr="0074401C">
        <w:tab/>
        <w:t xml:space="preserve">A determination under </w:t>
      </w:r>
      <w:r w:rsidR="0074401C" w:rsidRPr="0074401C">
        <w:t>subsection (</w:t>
      </w:r>
      <w:r w:rsidRPr="0074401C">
        <w:t>4) must be recorded in the minutes of the meeting of the Council.</w:t>
      </w:r>
    </w:p>
    <w:p w:rsidR="005E3575" w:rsidRPr="0074401C" w:rsidRDefault="002B191E" w:rsidP="0074401C">
      <w:pPr>
        <w:pStyle w:val="ActHead5"/>
      </w:pPr>
      <w:bookmarkStart w:id="199" w:name="_Toc341714659"/>
      <w:r w:rsidRPr="0074401C">
        <w:rPr>
          <w:rStyle w:val="CharSectno"/>
        </w:rPr>
        <w:t>154</w:t>
      </w:r>
      <w:r w:rsidR="005E3575" w:rsidRPr="0074401C">
        <w:t xml:space="preserve">  Resignation of members of the Advisory Council</w:t>
      </w:r>
      <w:bookmarkEnd w:id="199"/>
    </w:p>
    <w:p w:rsidR="005E3575" w:rsidRPr="0074401C" w:rsidRDefault="005E3575" w:rsidP="0074401C">
      <w:pPr>
        <w:pStyle w:val="subsection"/>
      </w:pPr>
      <w:r w:rsidRPr="0074401C">
        <w:tab/>
        <w:t>(1)</w:t>
      </w:r>
      <w:r w:rsidRPr="0074401C">
        <w:tab/>
        <w:t>A member of the Advisory Council may resign his or her appointment by giving the Minister a written resignation.</w:t>
      </w:r>
    </w:p>
    <w:p w:rsidR="005E3575" w:rsidRPr="0074401C" w:rsidRDefault="005E3575" w:rsidP="0074401C">
      <w:pPr>
        <w:pStyle w:val="subsection"/>
      </w:pPr>
      <w:r w:rsidRPr="0074401C">
        <w:tab/>
        <w:t>(2)</w:t>
      </w:r>
      <w:r w:rsidRPr="0074401C">
        <w:tab/>
        <w:t>The resignation takes effect on the day it is received by the Minister or, if a later day is specified in the resignation, on that later day.</w:t>
      </w:r>
    </w:p>
    <w:p w:rsidR="005E3575" w:rsidRPr="0074401C" w:rsidRDefault="005E3575" w:rsidP="0074401C">
      <w:pPr>
        <w:pStyle w:val="subsection"/>
      </w:pPr>
      <w:r w:rsidRPr="0074401C">
        <w:tab/>
        <w:t>(3)</w:t>
      </w:r>
      <w:r w:rsidRPr="0074401C">
        <w:tab/>
        <w:t>The later day specified in the resignation must not be more than 90 days after the day the resignation is received by the Minister.</w:t>
      </w:r>
    </w:p>
    <w:p w:rsidR="005E3575" w:rsidRPr="0074401C" w:rsidRDefault="002B191E" w:rsidP="0074401C">
      <w:pPr>
        <w:pStyle w:val="ActHead5"/>
      </w:pPr>
      <w:bookmarkStart w:id="200" w:name="_Toc341714660"/>
      <w:r w:rsidRPr="0074401C">
        <w:rPr>
          <w:rStyle w:val="CharSectno"/>
        </w:rPr>
        <w:t>155</w:t>
      </w:r>
      <w:r w:rsidR="005E3575" w:rsidRPr="0074401C">
        <w:t xml:space="preserve">  Termination of appointment of members of the Advisory Council</w:t>
      </w:r>
      <w:bookmarkEnd w:id="200"/>
    </w:p>
    <w:p w:rsidR="005E3575" w:rsidRPr="0074401C" w:rsidRDefault="005E3575" w:rsidP="0074401C">
      <w:pPr>
        <w:pStyle w:val="subsection"/>
      </w:pPr>
      <w:r w:rsidRPr="0074401C">
        <w:tab/>
        <w:t>(1)</w:t>
      </w:r>
      <w:r w:rsidRPr="0074401C">
        <w:tab/>
        <w:t>The Minister may terminate the appointment of a member of the Advisory Council:</w:t>
      </w:r>
    </w:p>
    <w:p w:rsidR="005E3575" w:rsidRPr="0074401C" w:rsidRDefault="005E3575" w:rsidP="0074401C">
      <w:pPr>
        <w:pStyle w:val="paragraph"/>
      </w:pPr>
      <w:r w:rsidRPr="0074401C">
        <w:tab/>
        <w:t>(a)</w:t>
      </w:r>
      <w:r w:rsidRPr="0074401C">
        <w:tab/>
        <w:t>for misbehaviour; or</w:t>
      </w:r>
    </w:p>
    <w:p w:rsidR="005E3575" w:rsidRPr="0074401C" w:rsidRDefault="005E3575" w:rsidP="0074401C">
      <w:pPr>
        <w:pStyle w:val="paragraph"/>
      </w:pPr>
      <w:r w:rsidRPr="0074401C">
        <w:tab/>
        <w:t>(b)</w:t>
      </w:r>
      <w:r w:rsidRPr="0074401C">
        <w:tab/>
        <w:t>if the member is incapable of performing the duties of his or her office.</w:t>
      </w:r>
    </w:p>
    <w:p w:rsidR="005E3575" w:rsidRPr="0074401C" w:rsidRDefault="005E3575" w:rsidP="0074401C">
      <w:pPr>
        <w:pStyle w:val="subsection"/>
      </w:pPr>
      <w:r w:rsidRPr="0074401C">
        <w:tab/>
        <w:t>(2)</w:t>
      </w:r>
      <w:r w:rsidRPr="0074401C">
        <w:tab/>
        <w:t>The Minister may terminate the appointment of a member of the Advisory Council if:</w:t>
      </w:r>
    </w:p>
    <w:p w:rsidR="005E3575" w:rsidRPr="0074401C" w:rsidRDefault="005E3575" w:rsidP="0074401C">
      <w:pPr>
        <w:pStyle w:val="paragraph"/>
      </w:pPr>
      <w:r w:rsidRPr="0074401C">
        <w:tab/>
        <w:t>(a)</w:t>
      </w:r>
      <w:r w:rsidRPr="0074401C">
        <w:tab/>
        <w:t>the member:</w:t>
      </w:r>
    </w:p>
    <w:p w:rsidR="005E3575" w:rsidRPr="0074401C" w:rsidRDefault="005E3575" w:rsidP="0074401C">
      <w:pPr>
        <w:pStyle w:val="paragraphsub"/>
      </w:pPr>
      <w:r w:rsidRPr="0074401C">
        <w:tab/>
        <w:t>(i)</w:t>
      </w:r>
      <w:r w:rsidRPr="0074401C">
        <w:tab/>
        <w:t>becomes bankrupt; or</w:t>
      </w:r>
    </w:p>
    <w:p w:rsidR="005E3575" w:rsidRPr="0074401C" w:rsidRDefault="005E3575" w:rsidP="0074401C">
      <w:pPr>
        <w:pStyle w:val="paragraphsub"/>
      </w:pPr>
      <w:r w:rsidRPr="0074401C">
        <w:tab/>
        <w:t>(ii)</w:t>
      </w:r>
      <w:r w:rsidRPr="0074401C">
        <w:tab/>
        <w:t>applies to take the benefit of any law for the relief of bankrupt or insolvent debtors; or</w:t>
      </w:r>
    </w:p>
    <w:p w:rsidR="005E3575" w:rsidRPr="0074401C" w:rsidRDefault="005E3575" w:rsidP="0074401C">
      <w:pPr>
        <w:pStyle w:val="paragraphsub"/>
      </w:pPr>
      <w:r w:rsidRPr="0074401C">
        <w:tab/>
        <w:t>(iii)</w:t>
      </w:r>
      <w:r w:rsidRPr="0074401C">
        <w:tab/>
        <w:t>compounds with his or her creditors; or</w:t>
      </w:r>
    </w:p>
    <w:p w:rsidR="005E3575" w:rsidRPr="0074401C" w:rsidRDefault="005E3575" w:rsidP="0074401C">
      <w:pPr>
        <w:pStyle w:val="paragraphsub"/>
      </w:pPr>
      <w:r w:rsidRPr="0074401C">
        <w:tab/>
        <w:t>(iv)</w:t>
      </w:r>
      <w:r w:rsidRPr="0074401C">
        <w:tab/>
        <w:t>makes an assignment of his or her remuneration for the benefit of his or her creditors; or</w:t>
      </w:r>
    </w:p>
    <w:p w:rsidR="005E3575" w:rsidRPr="0074401C" w:rsidRDefault="005E3575" w:rsidP="0074401C">
      <w:pPr>
        <w:pStyle w:val="paragraph"/>
      </w:pPr>
      <w:r w:rsidRPr="0074401C">
        <w:tab/>
        <w:t>(b)</w:t>
      </w:r>
      <w:r w:rsidRPr="0074401C">
        <w:tab/>
        <w:t>the member is absent, except on leave of absence, from 3 consecutive meetings of the Council; or</w:t>
      </w:r>
    </w:p>
    <w:p w:rsidR="005E3575" w:rsidRPr="0074401C" w:rsidRDefault="005E3575" w:rsidP="0074401C">
      <w:pPr>
        <w:pStyle w:val="paragraph"/>
      </w:pPr>
      <w:r w:rsidRPr="0074401C">
        <w:tab/>
        <w:t>(c)</w:t>
      </w:r>
      <w:r w:rsidRPr="0074401C">
        <w:tab/>
        <w:t>the member fails, without reasonable excuse, to comply with section</w:t>
      </w:r>
      <w:r w:rsidR="0074401C" w:rsidRPr="0074401C">
        <w:t> </w:t>
      </w:r>
      <w:r w:rsidR="002B191E" w:rsidRPr="0074401C">
        <w:t>152</w:t>
      </w:r>
      <w:r w:rsidRPr="0074401C">
        <w:t xml:space="preserve"> or </w:t>
      </w:r>
      <w:r w:rsidR="002B191E" w:rsidRPr="0074401C">
        <w:t>153</w:t>
      </w:r>
      <w:r w:rsidRPr="0074401C">
        <w:t xml:space="preserve"> (which deal with the disclosure of interests); or</w:t>
      </w:r>
    </w:p>
    <w:p w:rsidR="005E3575" w:rsidRPr="0074401C" w:rsidRDefault="005E3575" w:rsidP="0074401C">
      <w:pPr>
        <w:pStyle w:val="paragraph"/>
      </w:pPr>
      <w:r w:rsidRPr="0074401C">
        <w:tab/>
        <w:t>(d)</w:t>
      </w:r>
      <w:r w:rsidRPr="0074401C">
        <w:tab/>
        <w:t>the Minister is satisfied that the performance of the member has been unsatisfactory for a significant period.</w:t>
      </w:r>
    </w:p>
    <w:p w:rsidR="00CF33BD" w:rsidRPr="0074401C" w:rsidRDefault="00CF33BD" w:rsidP="0074401C">
      <w:pPr>
        <w:pStyle w:val="SubsectionHead"/>
      </w:pPr>
      <w:r w:rsidRPr="0074401C">
        <w:t>Procedures relating to termination</w:t>
      </w:r>
    </w:p>
    <w:p w:rsidR="00CF33BD" w:rsidRPr="0074401C" w:rsidRDefault="00CF33BD" w:rsidP="0074401C">
      <w:pPr>
        <w:pStyle w:val="subsection"/>
      </w:pPr>
      <w:r w:rsidRPr="0074401C">
        <w:tab/>
        <w:t>(3)</w:t>
      </w:r>
      <w:r w:rsidRPr="0074401C">
        <w:tab/>
        <w:t>The Minister must consult the host jurisdictions about the termination of the appointment of the Principal Member.</w:t>
      </w:r>
    </w:p>
    <w:p w:rsidR="00CF33BD" w:rsidRPr="0074401C" w:rsidRDefault="00CF33BD" w:rsidP="0074401C">
      <w:pPr>
        <w:pStyle w:val="subsection"/>
      </w:pPr>
      <w:r w:rsidRPr="0074401C">
        <w:tab/>
        <w:t>(4)</w:t>
      </w:r>
      <w:r w:rsidRPr="0074401C">
        <w:tab/>
        <w:t>Before the Minister terminates the appointment of a member of the Advisory Council other than the Principal Member, the Minister must:</w:t>
      </w:r>
    </w:p>
    <w:p w:rsidR="00CF33BD" w:rsidRPr="0074401C" w:rsidRDefault="00CF33BD" w:rsidP="0074401C">
      <w:pPr>
        <w:pStyle w:val="paragraph"/>
      </w:pPr>
      <w:r w:rsidRPr="0074401C">
        <w:tab/>
        <w:t>(a)</w:t>
      </w:r>
      <w:r w:rsidRPr="0074401C">
        <w:tab/>
        <w:t>seek the support of all the host jurisdictions for the termination; and</w:t>
      </w:r>
    </w:p>
    <w:p w:rsidR="00F73664" w:rsidRPr="0074401C" w:rsidRDefault="00CF33BD" w:rsidP="0074401C">
      <w:pPr>
        <w:pStyle w:val="paragraph"/>
      </w:pPr>
      <w:r w:rsidRPr="0074401C">
        <w:tab/>
        <w:t>(b)</w:t>
      </w:r>
      <w:r w:rsidRPr="0074401C">
        <w:tab/>
        <w:t>be satisfied that the termination is supported by</w:t>
      </w:r>
      <w:r w:rsidR="00F73664" w:rsidRPr="0074401C">
        <w:t>:</w:t>
      </w:r>
    </w:p>
    <w:p w:rsidR="00F73664" w:rsidRPr="0074401C" w:rsidRDefault="00F73664" w:rsidP="0074401C">
      <w:pPr>
        <w:pStyle w:val="paragraphsub"/>
      </w:pPr>
      <w:r w:rsidRPr="0074401C">
        <w:tab/>
        <w:t>(i)</w:t>
      </w:r>
      <w:r w:rsidRPr="0074401C">
        <w:tab/>
        <w:t>the Commonwealth; and</w:t>
      </w:r>
    </w:p>
    <w:p w:rsidR="00CF33BD" w:rsidRPr="0074401C" w:rsidRDefault="00F73664" w:rsidP="0074401C">
      <w:pPr>
        <w:pStyle w:val="paragraphsub"/>
      </w:pPr>
      <w:r w:rsidRPr="0074401C">
        <w:tab/>
        <w:t>(ii)</w:t>
      </w:r>
      <w:r w:rsidRPr="0074401C">
        <w:tab/>
      </w:r>
      <w:r w:rsidR="00CF33BD" w:rsidRPr="0074401C">
        <w:t>a majority of the group consisting of the Commonwealth and the host jurisdictions.</w:t>
      </w:r>
    </w:p>
    <w:p w:rsidR="005E3575" w:rsidRPr="0074401C" w:rsidRDefault="002B191E" w:rsidP="0074401C">
      <w:pPr>
        <w:pStyle w:val="ActHead5"/>
      </w:pPr>
      <w:bookmarkStart w:id="201" w:name="_Toc341714661"/>
      <w:r w:rsidRPr="0074401C">
        <w:rPr>
          <w:rStyle w:val="CharSectno"/>
        </w:rPr>
        <w:t>156</w:t>
      </w:r>
      <w:r w:rsidR="005E3575" w:rsidRPr="0074401C">
        <w:t xml:space="preserve">  Other terms and conditions of members of the Advisory Council</w:t>
      </w:r>
      <w:bookmarkEnd w:id="201"/>
    </w:p>
    <w:p w:rsidR="005E3575" w:rsidRPr="0074401C" w:rsidRDefault="005E3575" w:rsidP="0074401C">
      <w:pPr>
        <w:pStyle w:val="subsection"/>
      </w:pPr>
      <w:r w:rsidRPr="0074401C">
        <w:tab/>
        <w:t>(1)</w:t>
      </w:r>
      <w:r w:rsidRPr="0074401C">
        <w:tab/>
        <w:t>A member of the Advisory Council holds office on the terms and conditions (if any) in relation to matters not covered by this Act that are determined by the Minister.</w:t>
      </w:r>
    </w:p>
    <w:p w:rsidR="005E3575" w:rsidRPr="0074401C" w:rsidRDefault="005E3575" w:rsidP="0074401C">
      <w:pPr>
        <w:pStyle w:val="subsection"/>
      </w:pPr>
      <w:r w:rsidRPr="0074401C">
        <w:tab/>
        <w:t>(2)</w:t>
      </w:r>
      <w:r w:rsidRPr="0074401C">
        <w:tab/>
        <w:t>Before the Minister determines terms and conditions on which a member of the Advisory Council holds office, the Minister must be satisfied that the Commonwealth and a majority of host jurisdictions agr</w:t>
      </w:r>
      <w:r w:rsidR="00F07AF5" w:rsidRPr="0074401C">
        <w:t>ee to the terms and conditions.</w:t>
      </w:r>
      <w:r w:rsidRPr="0074401C">
        <w:br w:type="page"/>
      </w:r>
    </w:p>
    <w:p w:rsidR="005E3575" w:rsidRPr="0074401C" w:rsidRDefault="005E3575" w:rsidP="0074401C">
      <w:pPr>
        <w:pStyle w:val="ActHead3"/>
      </w:pPr>
      <w:bookmarkStart w:id="202" w:name="_Toc341714662"/>
      <w:r w:rsidRPr="0074401C">
        <w:rPr>
          <w:rStyle w:val="CharDivNo"/>
        </w:rPr>
        <w:t>Division</w:t>
      </w:r>
      <w:r w:rsidR="0074401C" w:rsidRPr="0074401C">
        <w:rPr>
          <w:rStyle w:val="CharDivNo"/>
        </w:rPr>
        <w:t> </w:t>
      </w:r>
      <w:r w:rsidRPr="0074401C">
        <w:rPr>
          <w:rStyle w:val="CharDivNo"/>
        </w:rPr>
        <w:t>3</w:t>
      </w:r>
      <w:r w:rsidRPr="0074401C">
        <w:t>—</w:t>
      </w:r>
      <w:r w:rsidRPr="0074401C">
        <w:rPr>
          <w:rStyle w:val="CharDivText"/>
        </w:rPr>
        <w:t>Procedures of the Advisory Council</w:t>
      </w:r>
      <w:bookmarkEnd w:id="202"/>
    </w:p>
    <w:p w:rsidR="005E3575" w:rsidRPr="0074401C" w:rsidRDefault="002B191E" w:rsidP="0074401C">
      <w:pPr>
        <w:pStyle w:val="ActHead5"/>
      </w:pPr>
      <w:bookmarkStart w:id="203" w:name="_Toc341714663"/>
      <w:r w:rsidRPr="0074401C">
        <w:rPr>
          <w:rStyle w:val="CharSectno"/>
        </w:rPr>
        <w:t>157</w:t>
      </w:r>
      <w:r w:rsidR="005E3575" w:rsidRPr="0074401C">
        <w:t xml:space="preserve">  Procedures of the Advisory Council</w:t>
      </w:r>
      <w:bookmarkEnd w:id="203"/>
    </w:p>
    <w:p w:rsidR="005E3575" w:rsidRPr="0074401C" w:rsidRDefault="005E3575" w:rsidP="0074401C">
      <w:pPr>
        <w:pStyle w:val="subsection"/>
      </w:pPr>
      <w:r w:rsidRPr="0074401C">
        <w:tab/>
      </w:r>
      <w:r w:rsidRPr="0074401C">
        <w:tab/>
        <w:t>The Advisory Council may determine its own procedures.</w:t>
      </w:r>
    </w:p>
    <w:p w:rsidR="005E3575" w:rsidRPr="0074401C" w:rsidRDefault="005E3575" w:rsidP="0074401C">
      <w:pPr>
        <w:pStyle w:val="PageBreak"/>
      </w:pPr>
      <w:r w:rsidRPr="0074401C">
        <w:br w:type="page"/>
      </w:r>
    </w:p>
    <w:p w:rsidR="005E3575" w:rsidRPr="0074401C" w:rsidRDefault="005E3575" w:rsidP="0074401C">
      <w:pPr>
        <w:pStyle w:val="ActHead2"/>
      </w:pPr>
      <w:bookmarkStart w:id="204" w:name="_Toc341714664"/>
      <w:r w:rsidRPr="0074401C">
        <w:rPr>
          <w:rStyle w:val="CharPartNo"/>
        </w:rPr>
        <w:t>Part</w:t>
      </w:r>
      <w:r w:rsidR="0074401C" w:rsidRPr="0074401C">
        <w:rPr>
          <w:rStyle w:val="CharPartNo"/>
        </w:rPr>
        <w:t> </w:t>
      </w:r>
      <w:r w:rsidRPr="0074401C">
        <w:rPr>
          <w:rStyle w:val="CharPartNo"/>
        </w:rPr>
        <w:t>4</w:t>
      </w:r>
      <w:r w:rsidRPr="0074401C">
        <w:t>—</w:t>
      </w:r>
      <w:r w:rsidRPr="0074401C">
        <w:rPr>
          <w:rStyle w:val="CharPartText"/>
        </w:rPr>
        <w:t>Chief Executive Officer and staff etc.</w:t>
      </w:r>
      <w:bookmarkEnd w:id="204"/>
    </w:p>
    <w:p w:rsidR="005E3575" w:rsidRPr="0074401C" w:rsidRDefault="005E3575" w:rsidP="0074401C">
      <w:pPr>
        <w:pStyle w:val="ActHead3"/>
      </w:pPr>
      <w:bookmarkStart w:id="205" w:name="_Toc341714665"/>
      <w:r w:rsidRPr="0074401C">
        <w:rPr>
          <w:rStyle w:val="CharDivNo"/>
        </w:rPr>
        <w:t>Division</w:t>
      </w:r>
      <w:r w:rsidR="0074401C" w:rsidRPr="0074401C">
        <w:rPr>
          <w:rStyle w:val="CharDivNo"/>
        </w:rPr>
        <w:t> </w:t>
      </w:r>
      <w:r w:rsidRPr="0074401C">
        <w:rPr>
          <w:rStyle w:val="CharDivNo"/>
        </w:rPr>
        <w:t>1</w:t>
      </w:r>
      <w:r w:rsidRPr="0074401C">
        <w:t>—</w:t>
      </w:r>
      <w:r w:rsidRPr="0074401C">
        <w:rPr>
          <w:rStyle w:val="CharDivText"/>
        </w:rPr>
        <w:t>Chief Executive Officer</w:t>
      </w:r>
      <w:bookmarkEnd w:id="205"/>
    </w:p>
    <w:p w:rsidR="005E3575" w:rsidRPr="0074401C" w:rsidRDefault="002B191E" w:rsidP="0074401C">
      <w:pPr>
        <w:pStyle w:val="ActHead5"/>
      </w:pPr>
      <w:bookmarkStart w:id="206" w:name="_Toc341714666"/>
      <w:r w:rsidRPr="0074401C">
        <w:rPr>
          <w:rStyle w:val="CharSectno"/>
        </w:rPr>
        <w:t>158</w:t>
      </w:r>
      <w:r w:rsidR="005E3575" w:rsidRPr="0074401C">
        <w:t xml:space="preserve">  Establishment</w:t>
      </w:r>
      <w:bookmarkEnd w:id="206"/>
    </w:p>
    <w:p w:rsidR="005E3575" w:rsidRPr="0074401C" w:rsidRDefault="005E3575" w:rsidP="0074401C">
      <w:pPr>
        <w:pStyle w:val="subsection"/>
      </w:pPr>
      <w:r w:rsidRPr="0074401C">
        <w:tab/>
      </w:r>
      <w:r w:rsidRPr="0074401C">
        <w:tab/>
        <w:t>There is to be a Chief Executive Officer of the Agency.</w:t>
      </w:r>
    </w:p>
    <w:p w:rsidR="005E3575" w:rsidRPr="0074401C" w:rsidRDefault="002B191E" w:rsidP="0074401C">
      <w:pPr>
        <w:pStyle w:val="ActHead5"/>
      </w:pPr>
      <w:bookmarkStart w:id="207" w:name="_Toc341714667"/>
      <w:r w:rsidRPr="0074401C">
        <w:rPr>
          <w:rStyle w:val="CharSectno"/>
        </w:rPr>
        <w:t>159</w:t>
      </w:r>
      <w:r w:rsidR="005E3575" w:rsidRPr="0074401C">
        <w:t xml:space="preserve">  Functions of the CEO</w:t>
      </w:r>
      <w:bookmarkEnd w:id="207"/>
    </w:p>
    <w:p w:rsidR="005E3575" w:rsidRPr="0074401C" w:rsidRDefault="005E3575" w:rsidP="0074401C">
      <w:pPr>
        <w:pStyle w:val="subsection"/>
      </w:pPr>
      <w:r w:rsidRPr="0074401C">
        <w:tab/>
        <w:t>(1)</w:t>
      </w:r>
      <w:r w:rsidRPr="0074401C">
        <w:tab/>
        <w:t>The CEO is responsible for the day</w:t>
      </w:r>
      <w:r w:rsidR="0074401C" w:rsidRPr="0074401C">
        <w:noBreakHyphen/>
      </w:r>
      <w:r w:rsidRPr="0074401C">
        <w:t>to</w:t>
      </w:r>
      <w:r w:rsidR="0074401C" w:rsidRPr="0074401C">
        <w:noBreakHyphen/>
      </w:r>
      <w:r w:rsidRPr="0074401C">
        <w:t>day administration of the Agency.</w:t>
      </w:r>
    </w:p>
    <w:p w:rsidR="005E3575" w:rsidRPr="0074401C" w:rsidRDefault="005E3575" w:rsidP="0074401C">
      <w:pPr>
        <w:pStyle w:val="subsection"/>
      </w:pPr>
      <w:r w:rsidRPr="0074401C">
        <w:tab/>
        <w:t>(2)</w:t>
      </w:r>
      <w:r w:rsidRPr="0074401C">
        <w:tab/>
        <w:t>The CEO has power to do all things necessary or convenient to be done for or in connection with the performance of his or her duties.</w:t>
      </w:r>
    </w:p>
    <w:p w:rsidR="005E3575" w:rsidRPr="0074401C" w:rsidRDefault="005E3575" w:rsidP="0074401C">
      <w:pPr>
        <w:pStyle w:val="subsection"/>
      </w:pPr>
      <w:r w:rsidRPr="0074401C">
        <w:tab/>
        <w:t>(3)</w:t>
      </w:r>
      <w:r w:rsidRPr="0074401C">
        <w:tab/>
        <w:t xml:space="preserve">The CEO is to act in accordance with the objectives, strategies and policies determined by the Board under paragraph </w:t>
      </w:r>
      <w:r w:rsidR="002B191E" w:rsidRPr="0074401C">
        <w:t>124</w:t>
      </w:r>
      <w:r w:rsidRPr="0074401C">
        <w:t>(1)(b).</w:t>
      </w:r>
    </w:p>
    <w:p w:rsidR="005E3575" w:rsidRPr="0074401C" w:rsidRDefault="005E3575" w:rsidP="0074401C">
      <w:pPr>
        <w:pStyle w:val="subsection"/>
      </w:pPr>
      <w:r w:rsidRPr="0074401C">
        <w:tab/>
        <w:t>(4)</w:t>
      </w:r>
      <w:r w:rsidRPr="0074401C">
        <w:tab/>
        <w:t>The Board may give written directions to the CEO about the performance of the CEO’s duties.</w:t>
      </w:r>
    </w:p>
    <w:p w:rsidR="005E3575" w:rsidRPr="0074401C" w:rsidRDefault="005E3575" w:rsidP="0074401C">
      <w:pPr>
        <w:pStyle w:val="subsection"/>
      </w:pPr>
      <w:r w:rsidRPr="0074401C">
        <w:tab/>
        <w:t>(5)</w:t>
      </w:r>
      <w:r w:rsidRPr="0074401C">
        <w:tab/>
        <w:t xml:space="preserve">The CEO must comply with a direction under </w:t>
      </w:r>
      <w:r w:rsidR="0074401C" w:rsidRPr="0074401C">
        <w:t>subsection (</w:t>
      </w:r>
      <w:r w:rsidRPr="0074401C">
        <w:t>4).</w:t>
      </w:r>
    </w:p>
    <w:p w:rsidR="005E3575" w:rsidRPr="0074401C" w:rsidRDefault="005E3575" w:rsidP="0074401C">
      <w:pPr>
        <w:pStyle w:val="subsection"/>
      </w:pPr>
      <w:r w:rsidRPr="0074401C">
        <w:tab/>
        <w:t>(6)</w:t>
      </w:r>
      <w:r w:rsidRPr="0074401C">
        <w:tab/>
        <w:t xml:space="preserve">A direction under </w:t>
      </w:r>
      <w:r w:rsidR="0074401C" w:rsidRPr="0074401C">
        <w:t>subsection (</w:t>
      </w:r>
      <w:r w:rsidRPr="0074401C">
        <w:t>4) is not a legislative instrument.</w:t>
      </w:r>
    </w:p>
    <w:p w:rsidR="005E3575" w:rsidRPr="0074401C" w:rsidRDefault="002B191E" w:rsidP="0074401C">
      <w:pPr>
        <w:pStyle w:val="ActHead5"/>
      </w:pPr>
      <w:bookmarkStart w:id="208" w:name="_Toc341714668"/>
      <w:r w:rsidRPr="0074401C">
        <w:rPr>
          <w:rStyle w:val="CharSectno"/>
        </w:rPr>
        <w:t>160</w:t>
      </w:r>
      <w:r w:rsidR="005E3575" w:rsidRPr="0074401C">
        <w:t xml:space="preserve">  Appointment of the CEO</w:t>
      </w:r>
      <w:bookmarkEnd w:id="208"/>
    </w:p>
    <w:p w:rsidR="005E3575" w:rsidRPr="0074401C" w:rsidRDefault="005E3575" w:rsidP="0074401C">
      <w:pPr>
        <w:pStyle w:val="subsection"/>
      </w:pPr>
      <w:r w:rsidRPr="0074401C">
        <w:tab/>
        <w:t>(1)</w:t>
      </w:r>
      <w:r w:rsidRPr="0074401C">
        <w:tab/>
        <w:t>The CEO is to be appointed by the Board.</w:t>
      </w:r>
    </w:p>
    <w:p w:rsidR="005E3575" w:rsidRPr="0074401C" w:rsidRDefault="005E3575" w:rsidP="0074401C">
      <w:pPr>
        <w:pStyle w:val="subsection"/>
      </w:pPr>
      <w:r w:rsidRPr="0074401C">
        <w:tab/>
        <w:t>(2)</w:t>
      </w:r>
      <w:r w:rsidRPr="0074401C">
        <w:tab/>
        <w:t>The appointment is to be made by written instrument.</w:t>
      </w:r>
    </w:p>
    <w:p w:rsidR="005E3575" w:rsidRPr="0074401C" w:rsidRDefault="005E3575" w:rsidP="0074401C">
      <w:pPr>
        <w:pStyle w:val="subsection"/>
      </w:pPr>
      <w:r w:rsidRPr="0074401C">
        <w:tab/>
        <w:t>(3)</w:t>
      </w:r>
      <w:r w:rsidRPr="0074401C">
        <w:tab/>
        <w:t>The CEO holds office on a full</w:t>
      </w:r>
      <w:r w:rsidR="0074401C" w:rsidRPr="0074401C">
        <w:noBreakHyphen/>
      </w:r>
      <w:r w:rsidRPr="0074401C">
        <w:t>time basis.</w:t>
      </w:r>
    </w:p>
    <w:p w:rsidR="005E3575" w:rsidRPr="0074401C" w:rsidRDefault="005E3575" w:rsidP="0074401C">
      <w:pPr>
        <w:pStyle w:val="subsection"/>
      </w:pPr>
      <w:r w:rsidRPr="0074401C">
        <w:tab/>
        <w:t>(4)</w:t>
      </w:r>
      <w:r w:rsidRPr="0074401C">
        <w:tab/>
        <w:t>The CEO holds office for the period specified in the instrument of appointment. The period must not exceed 3 years.</w:t>
      </w:r>
    </w:p>
    <w:p w:rsidR="005E3575" w:rsidRPr="0074401C" w:rsidRDefault="005E3575" w:rsidP="0074401C">
      <w:pPr>
        <w:pStyle w:val="notetext"/>
      </w:pPr>
      <w:r w:rsidRPr="0074401C">
        <w:t>Note:</w:t>
      </w:r>
      <w:r w:rsidRPr="0074401C">
        <w:tab/>
        <w:t>For reappointment, see section</w:t>
      </w:r>
      <w:r w:rsidR="0074401C" w:rsidRPr="0074401C">
        <w:t> </w:t>
      </w:r>
      <w:r w:rsidRPr="0074401C">
        <w:t xml:space="preserve">33AA of the </w:t>
      </w:r>
      <w:r w:rsidRPr="0074401C">
        <w:rPr>
          <w:i/>
        </w:rPr>
        <w:t>Acts Interpretation Act 1901</w:t>
      </w:r>
      <w:r w:rsidRPr="0074401C">
        <w:t>.</w:t>
      </w:r>
    </w:p>
    <w:p w:rsidR="005E3575" w:rsidRPr="0074401C" w:rsidRDefault="005E3575" w:rsidP="0074401C">
      <w:pPr>
        <w:pStyle w:val="subsection"/>
      </w:pPr>
      <w:r w:rsidRPr="0074401C">
        <w:tab/>
        <w:t>(5)</w:t>
      </w:r>
      <w:r w:rsidRPr="0074401C">
        <w:tab/>
        <w:t>The CEO must not be a member of the Board.</w:t>
      </w:r>
    </w:p>
    <w:p w:rsidR="005E3575" w:rsidRPr="0074401C" w:rsidRDefault="005E3575" w:rsidP="0074401C">
      <w:pPr>
        <w:pStyle w:val="subsection"/>
      </w:pPr>
      <w:r w:rsidRPr="0074401C">
        <w:tab/>
        <w:t>(6)</w:t>
      </w:r>
      <w:r w:rsidRPr="0074401C">
        <w:tab/>
        <w:t xml:space="preserve">Despite </w:t>
      </w:r>
      <w:r w:rsidR="0074401C" w:rsidRPr="0074401C">
        <w:t>subsection (</w:t>
      </w:r>
      <w:r w:rsidRPr="0074401C">
        <w:t>1), the first CEO is to be appointed by the Minister.</w:t>
      </w:r>
    </w:p>
    <w:p w:rsidR="005E3575" w:rsidRPr="0074401C" w:rsidRDefault="005E3575" w:rsidP="0074401C">
      <w:pPr>
        <w:pStyle w:val="subsection"/>
      </w:pPr>
      <w:r w:rsidRPr="0074401C">
        <w:tab/>
        <w:t>(7)</w:t>
      </w:r>
      <w:r w:rsidRPr="0074401C">
        <w:tab/>
        <w:t xml:space="preserve">Before the Minister makes an appointment under </w:t>
      </w:r>
      <w:r w:rsidR="0074401C" w:rsidRPr="0074401C">
        <w:t>subsection (</w:t>
      </w:r>
      <w:r w:rsidRPr="0074401C">
        <w:t>6), the Minister must consult the host jurisdictions about the appointment.</w:t>
      </w:r>
    </w:p>
    <w:p w:rsidR="005E3575" w:rsidRPr="0074401C" w:rsidRDefault="005E3575" w:rsidP="0074401C">
      <w:pPr>
        <w:pStyle w:val="subsection"/>
      </w:pPr>
      <w:r w:rsidRPr="0074401C">
        <w:tab/>
        <w:t>(8)</w:t>
      </w:r>
      <w:r w:rsidRPr="0074401C">
        <w:tab/>
        <w:t xml:space="preserve">This Part (other than </w:t>
      </w:r>
      <w:r w:rsidR="0074401C" w:rsidRPr="0074401C">
        <w:t>subsection (</w:t>
      </w:r>
      <w:r w:rsidRPr="0074401C">
        <w:t xml:space="preserve">1)) applies to the CEO appointed under </w:t>
      </w:r>
      <w:r w:rsidR="0074401C" w:rsidRPr="0074401C">
        <w:t>subsection (</w:t>
      </w:r>
      <w:r w:rsidRPr="0074401C">
        <w:t xml:space="preserve">6) as if the CEO had been appointed under </w:t>
      </w:r>
      <w:r w:rsidR="0074401C" w:rsidRPr="0074401C">
        <w:t>subsection (</w:t>
      </w:r>
      <w:r w:rsidRPr="0074401C">
        <w:t>1).</w:t>
      </w:r>
    </w:p>
    <w:p w:rsidR="005E3575" w:rsidRPr="0074401C" w:rsidRDefault="002B191E" w:rsidP="0074401C">
      <w:pPr>
        <w:pStyle w:val="ActHead5"/>
      </w:pPr>
      <w:bookmarkStart w:id="209" w:name="_Toc341714669"/>
      <w:r w:rsidRPr="0074401C">
        <w:rPr>
          <w:rStyle w:val="CharSectno"/>
        </w:rPr>
        <w:t>161</w:t>
      </w:r>
      <w:r w:rsidR="005E3575" w:rsidRPr="0074401C">
        <w:t xml:space="preserve">  Acting appointments</w:t>
      </w:r>
      <w:bookmarkEnd w:id="209"/>
    </w:p>
    <w:p w:rsidR="005E3575" w:rsidRPr="0074401C" w:rsidRDefault="005E3575" w:rsidP="0074401C">
      <w:pPr>
        <w:pStyle w:val="subsection"/>
      </w:pPr>
      <w:r w:rsidRPr="0074401C">
        <w:tab/>
      </w:r>
      <w:r w:rsidRPr="0074401C">
        <w:tab/>
        <w:t>The Board may, by written instrument, appoint a person (other than a Board member) to act as the CEO:</w:t>
      </w:r>
    </w:p>
    <w:p w:rsidR="005E3575" w:rsidRPr="0074401C" w:rsidRDefault="005E3575" w:rsidP="0074401C">
      <w:pPr>
        <w:pStyle w:val="paragraph"/>
      </w:pPr>
      <w:r w:rsidRPr="0074401C">
        <w:tab/>
        <w:t>(a)</w:t>
      </w:r>
      <w:r w:rsidRPr="0074401C">
        <w:tab/>
        <w:t>during a vacancy in the office of the CEO, whether or not an appointment has previously been made to the office; or</w:t>
      </w:r>
    </w:p>
    <w:p w:rsidR="005E3575" w:rsidRPr="0074401C" w:rsidRDefault="005E3575" w:rsidP="0074401C">
      <w:pPr>
        <w:pStyle w:val="paragraph"/>
      </w:pPr>
      <w:r w:rsidRPr="0074401C">
        <w:tab/>
        <w:t>(b)</w:t>
      </w:r>
      <w:r w:rsidRPr="0074401C">
        <w:tab/>
        <w:t>during any period, or during all periods, when the CEO:</w:t>
      </w:r>
    </w:p>
    <w:p w:rsidR="005E3575" w:rsidRPr="0074401C" w:rsidRDefault="005E3575" w:rsidP="0074401C">
      <w:pPr>
        <w:pStyle w:val="paragraphsub"/>
      </w:pPr>
      <w:r w:rsidRPr="0074401C">
        <w:tab/>
        <w:t>(i)</w:t>
      </w:r>
      <w:r w:rsidRPr="0074401C">
        <w:tab/>
        <w:t>is absent from duty or from Australia; or</w:t>
      </w:r>
    </w:p>
    <w:p w:rsidR="005E3575" w:rsidRPr="0074401C" w:rsidRDefault="005E3575" w:rsidP="0074401C">
      <w:pPr>
        <w:pStyle w:val="paragraphsub"/>
      </w:pPr>
      <w:r w:rsidRPr="0074401C">
        <w:tab/>
        <w:t>(ii)</w:t>
      </w:r>
      <w:r w:rsidRPr="0074401C">
        <w:tab/>
        <w:t>is, for any reason, unable to perform the duties of the office.</w:t>
      </w:r>
    </w:p>
    <w:p w:rsidR="005E3575" w:rsidRPr="0074401C" w:rsidRDefault="005E3575" w:rsidP="0074401C">
      <w:pPr>
        <w:pStyle w:val="notetext"/>
      </w:pPr>
      <w:r w:rsidRPr="0074401C">
        <w:t>Note:</w:t>
      </w:r>
      <w:r w:rsidRPr="0074401C">
        <w:tab/>
        <w:t>For rules that apply to acting appointments, see sections</w:t>
      </w:r>
      <w:r w:rsidR="0074401C" w:rsidRPr="0074401C">
        <w:t> </w:t>
      </w:r>
      <w:r w:rsidRPr="0074401C">
        <w:t xml:space="preserve">33AB and 33A of the </w:t>
      </w:r>
      <w:r w:rsidRPr="0074401C">
        <w:rPr>
          <w:i/>
        </w:rPr>
        <w:t>Acts Interpretation Act 1901</w:t>
      </w:r>
      <w:r w:rsidRPr="0074401C">
        <w:t>.</w:t>
      </w:r>
    </w:p>
    <w:p w:rsidR="005E3575" w:rsidRPr="0074401C" w:rsidRDefault="002B191E" w:rsidP="0074401C">
      <w:pPr>
        <w:pStyle w:val="ActHead5"/>
      </w:pPr>
      <w:bookmarkStart w:id="210" w:name="_Toc341714670"/>
      <w:r w:rsidRPr="0074401C">
        <w:rPr>
          <w:rStyle w:val="CharSectno"/>
        </w:rPr>
        <w:t>162</w:t>
      </w:r>
      <w:r w:rsidR="005E3575" w:rsidRPr="0074401C">
        <w:t xml:space="preserve">  Remuneration and allowances</w:t>
      </w:r>
      <w:bookmarkEnd w:id="210"/>
    </w:p>
    <w:p w:rsidR="005E3575" w:rsidRPr="0074401C" w:rsidRDefault="005E3575" w:rsidP="0074401C">
      <w:pPr>
        <w:pStyle w:val="subsection"/>
      </w:pPr>
      <w:r w:rsidRPr="0074401C">
        <w:tab/>
        <w:t>(1)</w:t>
      </w:r>
      <w:r w:rsidRPr="0074401C">
        <w:tab/>
        <w:t>The CEO is to be paid the remuneration that is determined by the Remuneration Tribunal. If no determination of that remuneration by the Tribunal is in operation, the CEO is to be paid the remuneration that is prescribed by the regulations.</w:t>
      </w:r>
    </w:p>
    <w:p w:rsidR="005E3575" w:rsidRPr="0074401C" w:rsidRDefault="005E3575" w:rsidP="0074401C">
      <w:pPr>
        <w:pStyle w:val="subsection"/>
      </w:pPr>
      <w:r w:rsidRPr="0074401C">
        <w:tab/>
        <w:t>(2)</w:t>
      </w:r>
      <w:r w:rsidRPr="0074401C">
        <w:tab/>
        <w:t>The CEO is to be paid the allowances that are prescribed by the regulations.</w:t>
      </w:r>
    </w:p>
    <w:p w:rsidR="005E3575" w:rsidRPr="0074401C" w:rsidRDefault="005E3575" w:rsidP="0074401C">
      <w:pPr>
        <w:pStyle w:val="subsection"/>
      </w:pPr>
      <w:r w:rsidRPr="0074401C">
        <w:tab/>
        <w:t>(3)</w:t>
      </w:r>
      <w:r w:rsidRPr="0074401C">
        <w:tab/>
        <w:t xml:space="preserve">This section has effect subject to the </w:t>
      </w:r>
      <w:r w:rsidRPr="0074401C">
        <w:rPr>
          <w:i/>
        </w:rPr>
        <w:t>Remuneration Tribunal Act 1973</w:t>
      </w:r>
      <w:r w:rsidRPr="0074401C">
        <w:t>.</w:t>
      </w:r>
    </w:p>
    <w:p w:rsidR="005E3575" w:rsidRPr="0074401C" w:rsidRDefault="002B191E" w:rsidP="0074401C">
      <w:pPr>
        <w:pStyle w:val="ActHead5"/>
      </w:pPr>
      <w:bookmarkStart w:id="211" w:name="_Toc341714671"/>
      <w:r w:rsidRPr="0074401C">
        <w:rPr>
          <w:rStyle w:val="CharSectno"/>
        </w:rPr>
        <w:t>163</w:t>
      </w:r>
      <w:r w:rsidR="005E3575" w:rsidRPr="0074401C">
        <w:t xml:space="preserve">  Leave of absence</w:t>
      </w:r>
      <w:bookmarkEnd w:id="211"/>
    </w:p>
    <w:p w:rsidR="005E3575" w:rsidRPr="0074401C" w:rsidRDefault="005E3575" w:rsidP="0074401C">
      <w:pPr>
        <w:pStyle w:val="subsection"/>
      </w:pPr>
      <w:r w:rsidRPr="0074401C">
        <w:tab/>
        <w:t>(1)</w:t>
      </w:r>
      <w:r w:rsidRPr="0074401C">
        <w:tab/>
        <w:t>The CEO has the recreation leave entitlements that are determined by the Remuneration Tribunal.</w:t>
      </w:r>
    </w:p>
    <w:p w:rsidR="005E3575" w:rsidRPr="0074401C" w:rsidRDefault="005E3575" w:rsidP="0074401C">
      <w:pPr>
        <w:pStyle w:val="subsection"/>
      </w:pPr>
      <w:r w:rsidRPr="0074401C">
        <w:tab/>
        <w:t>(2)</w:t>
      </w:r>
      <w:r w:rsidRPr="0074401C">
        <w:tab/>
        <w:t>The Board may grant the CEO leave of absence, other than recreation leave, on the terms and conditions as to remuneration or otherwise that the Board determines.</w:t>
      </w:r>
    </w:p>
    <w:p w:rsidR="005E3575" w:rsidRPr="0074401C" w:rsidRDefault="002B191E" w:rsidP="0074401C">
      <w:pPr>
        <w:pStyle w:val="ActHead5"/>
      </w:pPr>
      <w:bookmarkStart w:id="212" w:name="_Toc341714672"/>
      <w:r w:rsidRPr="0074401C">
        <w:rPr>
          <w:rStyle w:val="CharSectno"/>
        </w:rPr>
        <w:t>164</w:t>
      </w:r>
      <w:r w:rsidR="005E3575" w:rsidRPr="0074401C">
        <w:t xml:space="preserve">  Outside employment</w:t>
      </w:r>
      <w:bookmarkEnd w:id="212"/>
    </w:p>
    <w:p w:rsidR="005E3575" w:rsidRPr="0074401C" w:rsidRDefault="005E3575" w:rsidP="0074401C">
      <w:pPr>
        <w:pStyle w:val="subsection"/>
      </w:pPr>
      <w:r w:rsidRPr="0074401C">
        <w:tab/>
      </w:r>
      <w:r w:rsidRPr="0074401C">
        <w:tab/>
        <w:t>The CEO must not engage in paid employment outside the duties of his or her office without the Board’s approval.</w:t>
      </w:r>
    </w:p>
    <w:p w:rsidR="005E3575" w:rsidRPr="0074401C" w:rsidRDefault="002B191E" w:rsidP="0074401C">
      <w:pPr>
        <w:pStyle w:val="ActHead5"/>
      </w:pPr>
      <w:bookmarkStart w:id="213" w:name="_Toc341714673"/>
      <w:r w:rsidRPr="0074401C">
        <w:rPr>
          <w:rStyle w:val="CharSectno"/>
        </w:rPr>
        <w:t>165</w:t>
      </w:r>
      <w:r w:rsidR="005E3575" w:rsidRPr="0074401C">
        <w:t xml:space="preserve">  Disclosure of interests</w:t>
      </w:r>
      <w:bookmarkEnd w:id="213"/>
    </w:p>
    <w:p w:rsidR="005E3575" w:rsidRPr="0074401C" w:rsidRDefault="005E3575" w:rsidP="0074401C">
      <w:pPr>
        <w:pStyle w:val="subsection"/>
      </w:pPr>
      <w:r w:rsidRPr="0074401C">
        <w:tab/>
      </w:r>
      <w:r w:rsidRPr="0074401C">
        <w:tab/>
        <w:t>The CEO must give written notice to the Board of all interests, pecuniary or otherwise, that the CEO has or acquires and that conflict or could conflict with the proper performance of the CEO’s duties.</w:t>
      </w:r>
    </w:p>
    <w:p w:rsidR="005E3575" w:rsidRPr="0074401C" w:rsidRDefault="002B191E" w:rsidP="0074401C">
      <w:pPr>
        <w:pStyle w:val="ActHead5"/>
      </w:pPr>
      <w:bookmarkStart w:id="214" w:name="_Toc341714674"/>
      <w:r w:rsidRPr="0074401C">
        <w:rPr>
          <w:rStyle w:val="CharSectno"/>
        </w:rPr>
        <w:t>166</w:t>
      </w:r>
      <w:r w:rsidR="005E3575" w:rsidRPr="0074401C">
        <w:t xml:space="preserve">  Resignation of the CEO</w:t>
      </w:r>
      <w:bookmarkEnd w:id="214"/>
    </w:p>
    <w:p w:rsidR="005E3575" w:rsidRPr="0074401C" w:rsidRDefault="005E3575" w:rsidP="0074401C">
      <w:pPr>
        <w:pStyle w:val="subsection"/>
      </w:pPr>
      <w:r w:rsidRPr="0074401C">
        <w:tab/>
        <w:t>(1)</w:t>
      </w:r>
      <w:r w:rsidRPr="0074401C">
        <w:tab/>
        <w:t>The CEO may resign his or her appointment by giving the Board a written resignation.</w:t>
      </w:r>
    </w:p>
    <w:p w:rsidR="005E3575" w:rsidRPr="0074401C" w:rsidRDefault="005E3575" w:rsidP="0074401C">
      <w:pPr>
        <w:pStyle w:val="subsection"/>
      </w:pPr>
      <w:r w:rsidRPr="0074401C">
        <w:tab/>
        <w:t>(2)</w:t>
      </w:r>
      <w:r w:rsidRPr="0074401C">
        <w:tab/>
        <w:t>The resignation takes effect on the day it is received by the Board or, if a later day is specified in the resignation, on that later day.</w:t>
      </w:r>
    </w:p>
    <w:p w:rsidR="005E3575" w:rsidRPr="0074401C" w:rsidRDefault="005E3575" w:rsidP="0074401C">
      <w:pPr>
        <w:pStyle w:val="subsection"/>
      </w:pPr>
      <w:r w:rsidRPr="0074401C">
        <w:tab/>
        <w:t>(3)</w:t>
      </w:r>
      <w:r w:rsidRPr="0074401C">
        <w:tab/>
        <w:t>The later day specified in the resignation must not be more than 90 days after the day the resignation is received by the Board.</w:t>
      </w:r>
    </w:p>
    <w:p w:rsidR="005E3575" w:rsidRPr="0074401C" w:rsidRDefault="002B191E" w:rsidP="0074401C">
      <w:pPr>
        <w:pStyle w:val="ActHead5"/>
      </w:pPr>
      <w:bookmarkStart w:id="215" w:name="_Toc341714675"/>
      <w:r w:rsidRPr="0074401C">
        <w:rPr>
          <w:rStyle w:val="CharSectno"/>
        </w:rPr>
        <w:t>167</w:t>
      </w:r>
      <w:r w:rsidR="005E3575" w:rsidRPr="0074401C">
        <w:t xml:space="preserve">  Termination of appointment of the CEO</w:t>
      </w:r>
      <w:bookmarkEnd w:id="215"/>
    </w:p>
    <w:p w:rsidR="005E3575" w:rsidRPr="0074401C" w:rsidRDefault="005E3575" w:rsidP="0074401C">
      <w:pPr>
        <w:pStyle w:val="subsection"/>
      </w:pPr>
      <w:r w:rsidRPr="0074401C">
        <w:tab/>
        <w:t>(1)</w:t>
      </w:r>
      <w:r w:rsidRPr="0074401C">
        <w:tab/>
        <w:t>The Board may terminate the appointment of the CEO:</w:t>
      </w:r>
    </w:p>
    <w:p w:rsidR="005E3575" w:rsidRPr="0074401C" w:rsidRDefault="005E3575" w:rsidP="0074401C">
      <w:pPr>
        <w:pStyle w:val="paragraph"/>
      </w:pPr>
      <w:r w:rsidRPr="0074401C">
        <w:tab/>
        <w:t>(a)</w:t>
      </w:r>
      <w:r w:rsidRPr="0074401C">
        <w:tab/>
        <w:t>for misbehaviour; or</w:t>
      </w:r>
    </w:p>
    <w:p w:rsidR="005E3575" w:rsidRPr="0074401C" w:rsidRDefault="005E3575" w:rsidP="0074401C">
      <w:pPr>
        <w:pStyle w:val="paragraph"/>
      </w:pPr>
      <w:r w:rsidRPr="0074401C">
        <w:tab/>
        <w:t>(b)</w:t>
      </w:r>
      <w:r w:rsidRPr="0074401C">
        <w:tab/>
        <w:t>if the CEO is incapable of performing the duties of his or her office.</w:t>
      </w:r>
    </w:p>
    <w:p w:rsidR="005E3575" w:rsidRPr="0074401C" w:rsidRDefault="005E3575" w:rsidP="0074401C">
      <w:pPr>
        <w:pStyle w:val="subsection"/>
      </w:pPr>
      <w:r w:rsidRPr="0074401C">
        <w:tab/>
        <w:t>(2)</w:t>
      </w:r>
      <w:r w:rsidRPr="0074401C">
        <w:tab/>
        <w:t>The Board may terminate the appointment of the CEO if:</w:t>
      </w:r>
    </w:p>
    <w:p w:rsidR="005E3575" w:rsidRPr="0074401C" w:rsidRDefault="005E3575" w:rsidP="0074401C">
      <w:pPr>
        <w:pStyle w:val="paragraph"/>
      </w:pPr>
      <w:r w:rsidRPr="0074401C">
        <w:tab/>
        <w:t>(a)</w:t>
      </w:r>
      <w:r w:rsidRPr="0074401C">
        <w:tab/>
        <w:t>the CEO:</w:t>
      </w:r>
    </w:p>
    <w:p w:rsidR="005E3575" w:rsidRPr="0074401C" w:rsidRDefault="005E3575" w:rsidP="0074401C">
      <w:pPr>
        <w:pStyle w:val="paragraphsub"/>
      </w:pPr>
      <w:r w:rsidRPr="0074401C">
        <w:tab/>
        <w:t>(i)</w:t>
      </w:r>
      <w:r w:rsidRPr="0074401C">
        <w:tab/>
        <w:t>becomes bankrupt; or</w:t>
      </w:r>
    </w:p>
    <w:p w:rsidR="005E3575" w:rsidRPr="0074401C" w:rsidRDefault="005E3575" w:rsidP="0074401C">
      <w:pPr>
        <w:pStyle w:val="paragraphsub"/>
      </w:pPr>
      <w:r w:rsidRPr="0074401C">
        <w:tab/>
        <w:t>(ii)</w:t>
      </w:r>
      <w:r w:rsidRPr="0074401C">
        <w:tab/>
        <w:t>applies to take the benefit of any law for the relief of bankrupt or insolvent debtors; or</w:t>
      </w:r>
    </w:p>
    <w:p w:rsidR="005E3575" w:rsidRPr="0074401C" w:rsidRDefault="005E3575" w:rsidP="0074401C">
      <w:pPr>
        <w:pStyle w:val="paragraphsub"/>
      </w:pPr>
      <w:r w:rsidRPr="0074401C">
        <w:tab/>
        <w:t>(iii)</w:t>
      </w:r>
      <w:r w:rsidRPr="0074401C">
        <w:tab/>
        <w:t>compounds with his or her creditors; or</w:t>
      </w:r>
    </w:p>
    <w:p w:rsidR="005E3575" w:rsidRPr="0074401C" w:rsidRDefault="005E3575" w:rsidP="0074401C">
      <w:pPr>
        <w:pStyle w:val="paragraphsub"/>
      </w:pPr>
      <w:r w:rsidRPr="0074401C">
        <w:tab/>
        <w:t>(iv)</w:t>
      </w:r>
      <w:r w:rsidRPr="0074401C">
        <w:tab/>
        <w:t>makes an assignment of his or her remuneration for the benefit of his or her creditors; or</w:t>
      </w:r>
    </w:p>
    <w:p w:rsidR="005E3575" w:rsidRPr="0074401C" w:rsidRDefault="005E3575" w:rsidP="0074401C">
      <w:pPr>
        <w:pStyle w:val="paragraph"/>
      </w:pPr>
      <w:r w:rsidRPr="0074401C">
        <w:tab/>
        <w:t>(b)</w:t>
      </w:r>
      <w:r w:rsidRPr="0074401C">
        <w:tab/>
        <w:t>the CEO is absent, except on leave of absence, for 14 consecutive days or for 28 days in any 12 months; or</w:t>
      </w:r>
    </w:p>
    <w:p w:rsidR="005E3575" w:rsidRPr="0074401C" w:rsidRDefault="005E3575" w:rsidP="0074401C">
      <w:pPr>
        <w:pStyle w:val="paragraph"/>
      </w:pPr>
      <w:r w:rsidRPr="0074401C">
        <w:tab/>
        <w:t>(c)</w:t>
      </w:r>
      <w:r w:rsidRPr="0074401C">
        <w:tab/>
        <w:t>the CEO engages, except with the Board’s approval, in paid employment outside the duties of his or her office (see section</w:t>
      </w:r>
      <w:r w:rsidR="0074401C" w:rsidRPr="0074401C">
        <w:t> </w:t>
      </w:r>
      <w:r w:rsidR="002B191E" w:rsidRPr="0074401C">
        <w:t>164</w:t>
      </w:r>
      <w:r w:rsidRPr="0074401C">
        <w:t>); or</w:t>
      </w:r>
    </w:p>
    <w:p w:rsidR="005E3575" w:rsidRPr="0074401C" w:rsidRDefault="005E3575" w:rsidP="0074401C">
      <w:pPr>
        <w:pStyle w:val="paragraph"/>
      </w:pPr>
      <w:r w:rsidRPr="0074401C">
        <w:tab/>
        <w:t>(d)</w:t>
      </w:r>
      <w:r w:rsidRPr="0074401C">
        <w:tab/>
        <w:t>the CEO fails, without reasonable excuse, to comply with section</w:t>
      </w:r>
      <w:r w:rsidR="0074401C" w:rsidRPr="0074401C">
        <w:t> </w:t>
      </w:r>
      <w:r w:rsidR="002B191E" w:rsidRPr="0074401C">
        <w:t>165</w:t>
      </w:r>
      <w:r w:rsidRPr="0074401C">
        <w:t xml:space="preserve"> (which is about the disclosure of interests); or</w:t>
      </w:r>
    </w:p>
    <w:p w:rsidR="005E3575" w:rsidRPr="0074401C" w:rsidRDefault="005E3575" w:rsidP="0074401C">
      <w:pPr>
        <w:pStyle w:val="paragraph"/>
      </w:pPr>
      <w:r w:rsidRPr="0074401C">
        <w:tab/>
        <w:t>(e)</w:t>
      </w:r>
      <w:r w:rsidRPr="0074401C">
        <w:tab/>
        <w:t>the Board is satisfied that the performance of the CEO has been unsatisfactory for a significant period.</w:t>
      </w:r>
    </w:p>
    <w:p w:rsidR="005E3575" w:rsidRPr="0074401C" w:rsidRDefault="005E3575" w:rsidP="0074401C">
      <w:pPr>
        <w:pStyle w:val="subsection"/>
      </w:pPr>
      <w:r w:rsidRPr="0074401C">
        <w:tab/>
        <w:t>(3)</w:t>
      </w:r>
      <w:r w:rsidRPr="0074401C">
        <w:tab/>
        <w:t>If the Board terminates the appointment of the CEO, the Board must notify the Minister of the termination.</w:t>
      </w:r>
    </w:p>
    <w:p w:rsidR="005E3575" w:rsidRPr="0074401C" w:rsidRDefault="002B191E" w:rsidP="0074401C">
      <w:pPr>
        <w:pStyle w:val="ActHead5"/>
      </w:pPr>
      <w:bookmarkStart w:id="216" w:name="_Toc341714676"/>
      <w:r w:rsidRPr="0074401C">
        <w:rPr>
          <w:rStyle w:val="CharSectno"/>
        </w:rPr>
        <w:t>168</w:t>
      </w:r>
      <w:r w:rsidR="005E3575" w:rsidRPr="0074401C">
        <w:t xml:space="preserve">  Other terms and conditions of the CEO</w:t>
      </w:r>
      <w:bookmarkEnd w:id="216"/>
    </w:p>
    <w:p w:rsidR="005E3575" w:rsidRPr="0074401C" w:rsidRDefault="005E3575" w:rsidP="0074401C">
      <w:pPr>
        <w:pStyle w:val="subsection"/>
      </w:pPr>
      <w:r w:rsidRPr="0074401C">
        <w:tab/>
      </w:r>
      <w:r w:rsidRPr="0074401C">
        <w:tab/>
        <w:t>The CEO holds office on the terms and conditions (if any) in relation to matters not covered by this Act that are determined by the Board.</w:t>
      </w:r>
    </w:p>
    <w:p w:rsidR="005E3575" w:rsidRPr="0074401C" w:rsidRDefault="005E3575" w:rsidP="0074401C">
      <w:pPr>
        <w:pStyle w:val="PageBreak"/>
      </w:pPr>
      <w:r w:rsidRPr="0074401C">
        <w:br w:type="page"/>
      </w:r>
    </w:p>
    <w:p w:rsidR="005E3575" w:rsidRPr="0074401C" w:rsidRDefault="005E3575" w:rsidP="0074401C">
      <w:pPr>
        <w:pStyle w:val="ActHead3"/>
      </w:pPr>
      <w:bookmarkStart w:id="217" w:name="_Toc341714677"/>
      <w:r w:rsidRPr="0074401C">
        <w:rPr>
          <w:rStyle w:val="CharDivNo"/>
        </w:rPr>
        <w:t>Division</w:t>
      </w:r>
      <w:r w:rsidR="0074401C" w:rsidRPr="0074401C">
        <w:rPr>
          <w:rStyle w:val="CharDivNo"/>
        </w:rPr>
        <w:t> </w:t>
      </w:r>
      <w:r w:rsidRPr="0074401C">
        <w:rPr>
          <w:rStyle w:val="CharDivNo"/>
        </w:rPr>
        <w:t>2</w:t>
      </w:r>
      <w:r w:rsidRPr="0074401C">
        <w:t>—</w:t>
      </w:r>
      <w:r w:rsidRPr="0074401C">
        <w:rPr>
          <w:rStyle w:val="CharDivText"/>
        </w:rPr>
        <w:t>Staff etc.</w:t>
      </w:r>
      <w:bookmarkEnd w:id="217"/>
    </w:p>
    <w:p w:rsidR="005E3575" w:rsidRPr="0074401C" w:rsidRDefault="002B191E" w:rsidP="0074401C">
      <w:pPr>
        <w:pStyle w:val="ActHead5"/>
      </w:pPr>
      <w:bookmarkStart w:id="218" w:name="_Toc341714678"/>
      <w:r w:rsidRPr="0074401C">
        <w:rPr>
          <w:rStyle w:val="CharSectno"/>
        </w:rPr>
        <w:t>169</w:t>
      </w:r>
      <w:r w:rsidR="005E3575" w:rsidRPr="0074401C">
        <w:t xml:space="preserve">  Staff</w:t>
      </w:r>
      <w:bookmarkEnd w:id="218"/>
    </w:p>
    <w:p w:rsidR="005E3575" w:rsidRPr="0074401C" w:rsidRDefault="005E3575" w:rsidP="0074401C">
      <w:pPr>
        <w:pStyle w:val="subsection"/>
      </w:pPr>
      <w:r w:rsidRPr="0074401C">
        <w:tab/>
        <w:t>(1)</w:t>
      </w:r>
      <w:r w:rsidRPr="0074401C">
        <w:tab/>
        <w:t xml:space="preserve">The staff of the Agency must be persons engaged under the </w:t>
      </w:r>
      <w:r w:rsidRPr="0074401C">
        <w:rPr>
          <w:i/>
        </w:rPr>
        <w:t>Public Service Act 1999</w:t>
      </w:r>
      <w:r w:rsidRPr="0074401C">
        <w:t>.</w:t>
      </w:r>
    </w:p>
    <w:p w:rsidR="005E3575" w:rsidRPr="0074401C" w:rsidRDefault="005E3575" w:rsidP="0074401C">
      <w:pPr>
        <w:pStyle w:val="subsection"/>
      </w:pPr>
      <w:r w:rsidRPr="0074401C">
        <w:tab/>
        <w:t>(2)</w:t>
      </w:r>
      <w:r w:rsidRPr="0074401C">
        <w:tab/>
        <w:t>For the purposes of that Act:</w:t>
      </w:r>
    </w:p>
    <w:p w:rsidR="005E3575" w:rsidRPr="0074401C" w:rsidRDefault="005E3575" w:rsidP="0074401C">
      <w:pPr>
        <w:pStyle w:val="paragraph"/>
      </w:pPr>
      <w:r w:rsidRPr="0074401C">
        <w:tab/>
        <w:t>(a)</w:t>
      </w:r>
      <w:r w:rsidRPr="0074401C">
        <w:tab/>
        <w:t>the CEO and the staff of the Agency together constitute a Statutory Agency; and</w:t>
      </w:r>
    </w:p>
    <w:p w:rsidR="005E3575" w:rsidRPr="0074401C" w:rsidRDefault="005E3575" w:rsidP="0074401C">
      <w:pPr>
        <w:pStyle w:val="paragraph"/>
      </w:pPr>
      <w:r w:rsidRPr="0074401C">
        <w:tab/>
        <w:t>(b)</w:t>
      </w:r>
      <w:r w:rsidRPr="0074401C">
        <w:tab/>
        <w:t>the CEO is the Head of that Statutory Agency.</w:t>
      </w:r>
    </w:p>
    <w:p w:rsidR="005E3575" w:rsidRPr="0074401C" w:rsidRDefault="002B191E" w:rsidP="0074401C">
      <w:pPr>
        <w:pStyle w:val="ActHead5"/>
      </w:pPr>
      <w:bookmarkStart w:id="219" w:name="_Toc341714679"/>
      <w:r w:rsidRPr="0074401C">
        <w:rPr>
          <w:rStyle w:val="CharSectno"/>
        </w:rPr>
        <w:t>170</w:t>
      </w:r>
      <w:r w:rsidR="005E3575" w:rsidRPr="0074401C">
        <w:t xml:space="preserve">  Services of other persons to be made available to the Agency</w:t>
      </w:r>
      <w:bookmarkEnd w:id="219"/>
    </w:p>
    <w:p w:rsidR="005E3575" w:rsidRPr="0074401C" w:rsidRDefault="005E3575" w:rsidP="0074401C">
      <w:pPr>
        <w:pStyle w:val="subsection"/>
      </w:pPr>
      <w:r w:rsidRPr="0074401C">
        <w:tab/>
        <w:t>(1)</w:t>
      </w:r>
      <w:r w:rsidRPr="0074401C">
        <w:tab/>
        <w:t>The Agency may arrange with:</w:t>
      </w:r>
    </w:p>
    <w:p w:rsidR="005E3575" w:rsidRPr="0074401C" w:rsidRDefault="005E3575" w:rsidP="0074401C">
      <w:pPr>
        <w:pStyle w:val="paragraph"/>
      </w:pPr>
      <w:r w:rsidRPr="0074401C">
        <w:tab/>
        <w:t>(a)</w:t>
      </w:r>
      <w:r w:rsidRPr="0074401C">
        <w:tab/>
        <w:t xml:space="preserve">an Agency Head (within the meaning of the </w:t>
      </w:r>
      <w:r w:rsidRPr="0074401C">
        <w:rPr>
          <w:i/>
        </w:rPr>
        <w:t>Public Service Act 1999</w:t>
      </w:r>
      <w:r w:rsidRPr="0074401C">
        <w:t>) of an Agency (within the meaning of that Act); or</w:t>
      </w:r>
    </w:p>
    <w:p w:rsidR="005E3575" w:rsidRPr="0074401C" w:rsidRDefault="005E3575" w:rsidP="0074401C">
      <w:pPr>
        <w:pStyle w:val="paragraph"/>
      </w:pPr>
      <w:r w:rsidRPr="0074401C">
        <w:tab/>
        <w:t>(b)</w:t>
      </w:r>
      <w:r w:rsidRPr="0074401C">
        <w:tab/>
        <w:t>a body established for a public purpose by or under a law of the Commonwealth;</w:t>
      </w:r>
    </w:p>
    <w:p w:rsidR="005E3575" w:rsidRPr="0074401C" w:rsidRDefault="005E3575" w:rsidP="0074401C">
      <w:pPr>
        <w:pStyle w:val="subsection2"/>
      </w:pPr>
      <w:r w:rsidRPr="0074401C">
        <w:t xml:space="preserve">for the services of officers or employees of the Agency referred to in </w:t>
      </w:r>
      <w:r w:rsidR="0074401C" w:rsidRPr="0074401C">
        <w:t>paragraph (</w:t>
      </w:r>
      <w:r w:rsidRPr="0074401C">
        <w:t>a) or body to be made available to assist the Agency in the performance of its functions.</w:t>
      </w:r>
    </w:p>
    <w:p w:rsidR="005E3575" w:rsidRPr="0074401C" w:rsidRDefault="005E3575" w:rsidP="0074401C">
      <w:pPr>
        <w:pStyle w:val="subsection"/>
      </w:pPr>
      <w:r w:rsidRPr="0074401C">
        <w:tab/>
        <w:t>(2)</w:t>
      </w:r>
      <w:r w:rsidRPr="0074401C">
        <w:tab/>
        <w:t>The Agency may arrange with the appropriate authority of a State or Territory for the services of officers or employees of the following to be made available to assist the Agency in the performance of its functions:</w:t>
      </w:r>
    </w:p>
    <w:p w:rsidR="005E3575" w:rsidRPr="0074401C" w:rsidRDefault="005E3575" w:rsidP="0074401C">
      <w:pPr>
        <w:pStyle w:val="paragraph"/>
      </w:pPr>
      <w:r w:rsidRPr="0074401C">
        <w:tab/>
        <w:t>(a)</w:t>
      </w:r>
      <w:r w:rsidRPr="0074401C">
        <w:tab/>
        <w:t>the Public Service of the State or Territory;</w:t>
      </w:r>
    </w:p>
    <w:p w:rsidR="005E3575" w:rsidRPr="0074401C" w:rsidRDefault="005E3575" w:rsidP="0074401C">
      <w:pPr>
        <w:pStyle w:val="paragraph"/>
      </w:pPr>
      <w:r w:rsidRPr="0074401C">
        <w:tab/>
        <w:t>(b)</w:t>
      </w:r>
      <w:r w:rsidRPr="0074401C">
        <w:tab/>
        <w:t>a body established for a public purpose by or under a law of the State or Territory.</w:t>
      </w:r>
    </w:p>
    <w:p w:rsidR="005E3575" w:rsidRPr="0074401C" w:rsidRDefault="002B191E" w:rsidP="0074401C">
      <w:pPr>
        <w:pStyle w:val="ActHead5"/>
      </w:pPr>
      <w:bookmarkStart w:id="220" w:name="_Toc341714680"/>
      <w:r w:rsidRPr="0074401C">
        <w:rPr>
          <w:rStyle w:val="CharSectno"/>
        </w:rPr>
        <w:t>171</w:t>
      </w:r>
      <w:r w:rsidR="005E3575" w:rsidRPr="0074401C">
        <w:t xml:space="preserve">  Consultants</w:t>
      </w:r>
      <w:bookmarkEnd w:id="220"/>
    </w:p>
    <w:p w:rsidR="005E3575" w:rsidRPr="0074401C" w:rsidRDefault="005E3575" w:rsidP="0074401C">
      <w:pPr>
        <w:pStyle w:val="subsection"/>
      </w:pPr>
      <w:r w:rsidRPr="0074401C">
        <w:tab/>
      </w:r>
      <w:r w:rsidRPr="0074401C">
        <w:tab/>
        <w:t>The Agency may engage consultants to assist in the performance of its functions.</w:t>
      </w:r>
    </w:p>
    <w:p w:rsidR="005E3575" w:rsidRPr="0074401C" w:rsidRDefault="005E3575" w:rsidP="0074401C">
      <w:pPr>
        <w:pStyle w:val="PageBreak"/>
      </w:pPr>
      <w:r w:rsidRPr="0074401C">
        <w:br w:type="page"/>
      </w:r>
    </w:p>
    <w:p w:rsidR="005E3575" w:rsidRPr="0074401C" w:rsidRDefault="005E3575" w:rsidP="0074401C">
      <w:pPr>
        <w:pStyle w:val="ActHead2"/>
      </w:pPr>
      <w:bookmarkStart w:id="221" w:name="_Toc341714681"/>
      <w:r w:rsidRPr="0074401C">
        <w:rPr>
          <w:rStyle w:val="CharPartNo"/>
        </w:rPr>
        <w:t>Part</w:t>
      </w:r>
      <w:r w:rsidR="0074401C" w:rsidRPr="0074401C">
        <w:rPr>
          <w:rStyle w:val="CharPartNo"/>
        </w:rPr>
        <w:t> </w:t>
      </w:r>
      <w:r w:rsidRPr="0074401C">
        <w:rPr>
          <w:rStyle w:val="CharPartNo"/>
        </w:rPr>
        <w:t>5</w:t>
      </w:r>
      <w:r w:rsidRPr="0074401C">
        <w:t>—</w:t>
      </w:r>
      <w:r w:rsidRPr="0074401C">
        <w:rPr>
          <w:rStyle w:val="CharPartText"/>
        </w:rPr>
        <w:t>Reporting and planning</w:t>
      </w:r>
      <w:bookmarkEnd w:id="221"/>
    </w:p>
    <w:p w:rsidR="005E3575" w:rsidRPr="0074401C" w:rsidRDefault="005E3575" w:rsidP="0074401C">
      <w:pPr>
        <w:pStyle w:val="ActHead3"/>
      </w:pPr>
      <w:bookmarkStart w:id="222" w:name="_Toc341714682"/>
      <w:r w:rsidRPr="0074401C">
        <w:rPr>
          <w:rStyle w:val="CharDivNo"/>
        </w:rPr>
        <w:t>Division</w:t>
      </w:r>
      <w:r w:rsidR="0074401C" w:rsidRPr="0074401C">
        <w:rPr>
          <w:rStyle w:val="CharDivNo"/>
        </w:rPr>
        <w:t> </w:t>
      </w:r>
      <w:r w:rsidRPr="0074401C">
        <w:rPr>
          <w:rStyle w:val="CharDivNo"/>
        </w:rPr>
        <w:t>1</w:t>
      </w:r>
      <w:r w:rsidRPr="0074401C">
        <w:t>—</w:t>
      </w:r>
      <w:r w:rsidRPr="0074401C">
        <w:rPr>
          <w:rStyle w:val="CharDivText"/>
        </w:rPr>
        <w:t>Reporting</w:t>
      </w:r>
      <w:bookmarkEnd w:id="222"/>
    </w:p>
    <w:p w:rsidR="005E3575" w:rsidRPr="0074401C" w:rsidRDefault="005E3575" w:rsidP="0074401C">
      <w:pPr>
        <w:pStyle w:val="ActHead4"/>
      </w:pPr>
      <w:bookmarkStart w:id="223" w:name="_Toc341714683"/>
      <w:r w:rsidRPr="0074401C">
        <w:rPr>
          <w:rStyle w:val="CharSubdNo"/>
        </w:rPr>
        <w:t>Subdivision A</w:t>
      </w:r>
      <w:r w:rsidRPr="0074401C">
        <w:t>—</w:t>
      </w:r>
      <w:r w:rsidRPr="0074401C">
        <w:rPr>
          <w:rStyle w:val="CharSubdText"/>
        </w:rPr>
        <w:t>Reporting by Board members</w:t>
      </w:r>
      <w:bookmarkEnd w:id="223"/>
    </w:p>
    <w:p w:rsidR="005E3575" w:rsidRPr="0074401C" w:rsidRDefault="002B191E" w:rsidP="0074401C">
      <w:pPr>
        <w:pStyle w:val="ActHead5"/>
      </w:pPr>
      <w:bookmarkStart w:id="224" w:name="_Toc341714684"/>
      <w:r w:rsidRPr="0074401C">
        <w:rPr>
          <w:rStyle w:val="CharSectno"/>
        </w:rPr>
        <w:t>172</w:t>
      </w:r>
      <w:r w:rsidR="005E3575" w:rsidRPr="0074401C">
        <w:t xml:space="preserve">  Annual report</w:t>
      </w:r>
      <w:bookmarkEnd w:id="224"/>
    </w:p>
    <w:p w:rsidR="005E3575" w:rsidRPr="0074401C" w:rsidRDefault="005E3575" w:rsidP="0074401C">
      <w:pPr>
        <w:pStyle w:val="subsection"/>
      </w:pPr>
      <w:r w:rsidRPr="0074401C">
        <w:tab/>
        <w:t>(1)</w:t>
      </w:r>
      <w:r w:rsidRPr="0074401C">
        <w:tab/>
        <w:t>The Board members must include in each annual report on the Agency under section</w:t>
      </w:r>
      <w:r w:rsidR="0074401C" w:rsidRPr="0074401C">
        <w:t> </w:t>
      </w:r>
      <w:r w:rsidRPr="0074401C">
        <w:t xml:space="preserve">9 of the CAC Act the things described in </w:t>
      </w:r>
      <w:r w:rsidR="0074401C" w:rsidRPr="0074401C">
        <w:t>subsections (</w:t>
      </w:r>
      <w:r w:rsidRPr="0074401C">
        <w:t>2), (4) and (5).</w:t>
      </w:r>
    </w:p>
    <w:p w:rsidR="005E3575" w:rsidRPr="0074401C" w:rsidRDefault="005E3575" w:rsidP="0074401C">
      <w:pPr>
        <w:pStyle w:val="subsection"/>
      </w:pPr>
      <w:r w:rsidRPr="0074401C">
        <w:tab/>
        <w:t>(2)</w:t>
      </w:r>
      <w:r w:rsidRPr="0074401C">
        <w:tab/>
        <w:t>The annual report must include the following for the period to which the report relates:</w:t>
      </w:r>
    </w:p>
    <w:p w:rsidR="005E3575" w:rsidRPr="0074401C" w:rsidRDefault="005E3575" w:rsidP="0074401C">
      <w:pPr>
        <w:pStyle w:val="paragraph"/>
      </w:pPr>
      <w:r w:rsidRPr="0074401C">
        <w:tab/>
        <w:t>(a)</w:t>
      </w:r>
      <w:r w:rsidRPr="0074401C">
        <w:tab/>
        <w:t>details of any directions given under section</w:t>
      </w:r>
      <w:r w:rsidR="0074401C" w:rsidRPr="0074401C">
        <w:t> </w:t>
      </w:r>
      <w:r w:rsidR="002B191E" w:rsidRPr="0074401C">
        <w:t>121</w:t>
      </w:r>
      <w:r w:rsidRPr="0074401C">
        <w:t xml:space="preserve"> in the period;</w:t>
      </w:r>
    </w:p>
    <w:p w:rsidR="005E3575" w:rsidRPr="0074401C" w:rsidRDefault="005E3575" w:rsidP="0074401C">
      <w:pPr>
        <w:pStyle w:val="paragraph"/>
      </w:pPr>
      <w:r w:rsidRPr="0074401C">
        <w:tab/>
        <w:t>(b)</w:t>
      </w:r>
      <w:r w:rsidRPr="0074401C">
        <w:tab/>
        <w:t>details of any statements given under section</w:t>
      </w:r>
      <w:r w:rsidR="0074401C" w:rsidRPr="0074401C">
        <w:t> </w:t>
      </w:r>
      <w:r w:rsidR="002B191E" w:rsidRPr="0074401C">
        <w:t>125</w:t>
      </w:r>
      <w:r w:rsidRPr="0074401C">
        <w:t xml:space="preserve"> in the period;</w:t>
      </w:r>
    </w:p>
    <w:p w:rsidR="005E3575" w:rsidRPr="0074401C" w:rsidRDefault="005E3575" w:rsidP="0074401C">
      <w:pPr>
        <w:pStyle w:val="paragraph"/>
      </w:pPr>
      <w:r w:rsidRPr="0074401C">
        <w:tab/>
        <w:t>(c)</w:t>
      </w:r>
      <w:r w:rsidRPr="0074401C">
        <w:tab/>
        <w:t>information (including statistics) and analysis that relates to either or both of the following in the period:</w:t>
      </w:r>
    </w:p>
    <w:p w:rsidR="005E3575" w:rsidRPr="0074401C" w:rsidRDefault="005E3575" w:rsidP="0074401C">
      <w:pPr>
        <w:pStyle w:val="paragraphsub"/>
      </w:pPr>
      <w:r w:rsidRPr="0074401C">
        <w:tab/>
        <w:t>(i)</w:t>
      </w:r>
      <w:r w:rsidRPr="0074401C">
        <w:tab/>
        <w:t>participants;</w:t>
      </w:r>
    </w:p>
    <w:p w:rsidR="005E3575" w:rsidRPr="0074401C" w:rsidRDefault="005E3575" w:rsidP="0074401C">
      <w:pPr>
        <w:pStyle w:val="paragraphsub"/>
      </w:pPr>
      <w:r w:rsidRPr="0074401C">
        <w:tab/>
        <w:t>(ii)</w:t>
      </w:r>
      <w:r w:rsidRPr="0074401C">
        <w:tab/>
        <w:t>funding or provision of supports by the Agency.</w:t>
      </w:r>
    </w:p>
    <w:p w:rsidR="005E3575" w:rsidRPr="0074401C" w:rsidRDefault="005E3575" w:rsidP="0074401C">
      <w:pPr>
        <w:pStyle w:val="subsection"/>
      </w:pPr>
      <w:r w:rsidRPr="0074401C">
        <w:tab/>
        <w:t>(3)</w:t>
      </w:r>
      <w:r w:rsidRPr="0074401C">
        <w:tab/>
        <w:t xml:space="preserve">The Minister may, by legislative instrument, prescribe particular information, or analysis, described in </w:t>
      </w:r>
      <w:r w:rsidR="0074401C" w:rsidRPr="0074401C">
        <w:t>paragraph (</w:t>
      </w:r>
      <w:r w:rsidRPr="0074401C">
        <w:t>2)(c) that must be included in the annual report.</w:t>
      </w:r>
    </w:p>
    <w:p w:rsidR="005E3575" w:rsidRPr="0074401C" w:rsidRDefault="005E3575" w:rsidP="0074401C">
      <w:pPr>
        <w:pStyle w:val="subsection"/>
      </w:pPr>
      <w:r w:rsidRPr="0074401C">
        <w:tab/>
        <w:t>(4)</w:t>
      </w:r>
      <w:r w:rsidRPr="0074401C">
        <w:tab/>
        <w:t>The annual report must include a report o</w:t>
      </w:r>
      <w:r w:rsidR="00CD77B6" w:rsidRPr="0074401C">
        <w:t>n the estimated future expenditure</w:t>
      </w:r>
      <w:r w:rsidRPr="0074401C">
        <w:t xml:space="preserve"> of the National Disability Insurance Scheme that was prepared by an actuary at or after the end of the period to which the annual report relates.</w:t>
      </w:r>
    </w:p>
    <w:p w:rsidR="005E3575" w:rsidRPr="0074401C" w:rsidRDefault="005E3575" w:rsidP="0074401C">
      <w:pPr>
        <w:pStyle w:val="subsection"/>
      </w:pPr>
      <w:r w:rsidRPr="0074401C">
        <w:tab/>
        <w:t>(5)</w:t>
      </w:r>
      <w:r w:rsidRPr="0074401C">
        <w:tab/>
        <w:t>The annual report must include a review that:</w:t>
      </w:r>
    </w:p>
    <w:p w:rsidR="005E3575" w:rsidRPr="0074401C" w:rsidRDefault="005E3575" w:rsidP="0074401C">
      <w:pPr>
        <w:pStyle w:val="paragraph"/>
      </w:pPr>
      <w:r w:rsidRPr="0074401C">
        <w:tab/>
        <w:t>(a)</w:t>
      </w:r>
      <w:r w:rsidRPr="0074401C">
        <w:tab/>
        <w:t xml:space="preserve">is of the actuary’s report described in </w:t>
      </w:r>
      <w:r w:rsidR="0074401C" w:rsidRPr="0074401C">
        <w:t>subsection (</w:t>
      </w:r>
      <w:r w:rsidRPr="0074401C">
        <w:t>4); and</w:t>
      </w:r>
    </w:p>
    <w:p w:rsidR="005E3575" w:rsidRPr="0074401C" w:rsidRDefault="005E3575" w:rsidP="0074401C">
      <w:pPr>
        <w:pStyle w:val="paragraph"/>
      </w:pPr>
      <w:r w:rsidRPr="0074401C">
        <w:tab/>
        <w:t>(b)</w:t>
      </w:r>
      <w:r w:rsidRPr="0074401C">
        <w:tab/>
        <w:t>was conducted by another actuary, who, when he or she conducted the review:</w:t>
      </w:r>
    </w:p>
    <w:p w:rsidR="005E3575" w:rsidRPr="0074401C" w:rsidRDefault="005E3575" w:rsidP="0074401C">
      <w:pPr>
        <w:pStyle w:val="paragraphsub"/>
      </w:pPr>
      <w:r w:rsidRPr="0074401C">
        <w:tab/>
        <w:t>(i)</w:t>
      </w:r>
      <w:r w:rsidRPr="0074401C">
        <w:tab/>
        <w:t>was a Fellow of The Institute of Actuaries of Australia; and</w:t>
      </w:r>
    </w:p>
    <w:p w:rsidR="005E3575" w:rsidRPr="0074401C" w:rsidRDefault="005E3575" w:rsidP="0074401C">
      <w:pPr>
        <w:pStyle w:val="paragraphsub"/>
      </w:pPr>
      <w:r w:rsidRPr="0074401C">
        <w:tab/>
        <w:t>(ii)</w:t>
      </w:r>
      <w:r w:rsidRPr="0074401C">
        <w:tab/>
        <w:t>was not a member of the staff of the Agency under section</w:t>
      </w:r>
      <w:r w:rsidR="0074401C" w:rsidRPr="0074401C">
        <w:t> </w:t>
      </w:r>
      <w:r w:rsidR="002B191E" w:rsidRPr="0074401C">
        <w:t>169</w:t>
      </w:r>
      <w:r w:rsidRPr="0074401C">
        <w:t>; and</w:t>
      </w:r>
    </w:p>
    <w:p w:rsidR="005E3575" w:rsidRPr="0074401C" w:rsidRDefault="005E3575" w:rsidP="0074401C">
      <w:pPr>
        <w:pStyle w:val="paragraph"/>
      </w:pPr>
      <w:r w:rsidRPr="0074401C">
        <w:tab/>
        <w:t>(c)</w:t>
      </w:r>
      <w:r w:rsidRPr="0074401C">
        <w:tab/>
        <w:t>includes a statement by the actuary who conducted the review that he or she is satisfied that the Agency made all arrangements necessary for him or her to conduct the review.</w:t>
      </w:r>
    </w:p>
    <w:p w:rsidR="005E3575" w:rsidRPr="0074401C" w:rsidRDefault="005E3575" w:rsidP="0074401C">
      <w:pPr>
        <w:pStyle w:val="SubsectionHead"/>
      </w:pPr>
      <w:r w:rsidRPr="0074401C">
        <w:t xml:space="preserve">Prerequisite to making instrument under </w:t>
      </w:r>
      <w:r w:rsidR="0074401C" w:rsidRPr="0074401C">
        <w:t>subsection (</w:t>
      </w:r>
      <w:r w:rsidRPr="0074401C">
        <w:t>3)</w:t>
      </w:r>
    </w:p>
    <w:p w:rsidR="001C34C6" w:rsidRPr="0074401C" w:rsidRDefault="005E3575" w:rsidP="0074401C">
      <w:pPr>
        <w:pStyle w:val="subsection"/>
      </w:pPr>
      <w:r w:rsidRPr="0074401C">
        <w:tab/>
      </w:r>
      <w:r w:rsidR="001C34C6" w:rsidRPr="0074401C">
        <w:t>(6)</w:t>
      </w:r>
      <w:r w:rsidR="001C34C6" w:rsidRPr="0074401C">
        <w:tab/>
        <w:t xml:space="preserve">The Minister must not make an instrument under </w:t>
      </w:r>
      <w:r w:rsidR="0074401C" w:rsidRPr="0074401C">
        <w:t>subsection (</w:t>
      </w:r>
      <w:r w:rsidR="001C34C6" w:rsidRPr="0074401C">
        <w:t xml:space="preserve">3) </w:t>
      </w:r>
      <w:r w:rsidR="00996C73" w:rsidRPr="0074401C">
        <w:t xml:space="preserve">unless a majority of the members of the Ministerial Council agree to the making </w:t>
      </w:r>
      <w:r w:rsidR="00D53980" w:rsidRPr="0074401C">
        <w:t>of the instrument</w:t>
      </w:r>
      <w:r w:rsidR="001C34C6" w:rsidRPr="0074401C">
        <w:t>.</w:t>
      </w:r>
    </w:p>
    <w:p w:rsidR="005E3575" w:rsidRPr="0074401C" w:rsidRDefault="002B191E" w:rsidP="0074401C">
      <w:pPr>
        <w:pStyle w:val="ActHead5"/>
      </w:pPr>
      <w:bookmarkStart w:id="225" w:name="_Toc341714685"/>
      <w:r w:rsidRPr="0074401C">
        <w:rPr>
          <w:rStyle w:val="CharSectno"/>
        </w:rPr>
        <w:t>173</w:t>
      </w:r>
      <w:r w:rsidR="005E3575" w:rsidRPr="0074401C">
        <w:t xml:space="preserve">  Giving certain information to the Ministerial Council</w:t>
      </w:r>
      <w:bookmarkEnd w:id="225"/>
    </w:p>
    <w:p w:rsidR="005E3575" w:rsidRPr="0074401C" w:rsidRDefault="005E3575" w:rsidP="0074401C">
      <w:pPr>
        <w:pStyle w:val="subsection"/>
      </w:pPr>
      <w:r w:rsidRPr="0074401C">
        <w:tab/>
        <w:t>(1)</w:t>
      </w:r>
      <w:r w:rsidRPr="0074401C">
        <w:tab/>
        <w:t>The Board members must give the Ministerial Council a copy of each of the following when, or as soon as practicable after, the Board members give it to the Minister or the Finance Minister:</w:t>
      </w:r>
    </w:p>
    <w:p w:rsidR="005E3575" w:rsidRPr="0074401C" w:rsidRDefault="005E3575" w:rsidP="0074401C">
      <w:pPr>
        <w:pStyle w:val="paragraph"/>
      </w:pPr>
      <w:r w:rsidRPr="0074401C">
        <w:tab/>
        <w:t>(a)</w:t>
      </w:r>
      <w:r w:rsidRPr="0074401C">
        <w:tab/>
        <w:t>an annual report given to the Minister under section</w:t>
      </w:r>
      <w:r w:rsidR="0074401C" w:rsidRPr="0074401C">
        <w:t> </w:t>
      </w:r>
      <w:r w:rsidRPr="0074401C">
        <w:t>9 of the CAC Act;</w:t>
      </w:r>
    </w:p>
    <w:p w:rsidR="005E3575" w:rsidRPr="0074401C" w:rsidRDefault="005E3575" w:rsidP="0074401C">
      <w:pPr>
        <w:pStyle w:val="paragraph"/>
      </w:pPr>
      <w:r w:rsidRPr="0074401C">
        <w:tab/>
        <w:t>(b)</w:t>
      </w:r>
      <w:r w:rsidRPr="0074401C">
        <w:tab/>
        <w:t>an interim report given to the Minister under section</w:t>
      </w:r>
      <w:r w:rsidR="0074401C" w:rsidRPr="0074401C">
        <w:t> </w:t>
      </w:r>
      <w:r w:rsidRPr="0074401C">
        <w:t>13 of the CAC Act;</w:t>
      </w:r>
    </w:p>
    <w:p w:rsidR="005E3575" w:rsidRPr="0074401C" w:rsidRDefault="005E3575" w:rsidP="0074401C">
      <w:pPr>
        <w:pStyle w:val="paragraph"/>
      </w:pPr>
      <w:r w:rsidRPr="0074401C">
        <w:tab/>
        <w:t>(c)</w:t>
      </w:r>
      <w:r w:rsidRPr="0074401C">
        <w:tab/>
        <w:t>particulars of a proposal given to the Minister under section</w:t>
      </w:r>
      <w:r w:rsidR="0074401C" w:rsidRPr="0074401C">
        <w:t> </w:t>
      </w:r>
      <w:r w:rsidRPr="0074401C">
        <w:t>15 of the CAC Act;</w:t>
      </w:r>
    </w:p>
    <w:p w:rsidR="005E3575" w:rsidRPr="0074401C" w:rsidRDefault="005E3575" w:rsidP="0074401C">
      <w:pPr>
        <w:pStyle w:val="paragraph"/>
      </w:pPr>
      <w:r w:rsidRPr="0074401C">
        <w:tab/>
        <w:t>(d)</w:t>
      </w:r>
      <w:r w:rsidRPr="0074401C">
        <w:tab/>
        <w:t>information, a report or a document given to the Minister or the Finance Minister under section</w:t>
      </w:r>
      <w:r w:rsidR="0074401C" w:rsidRPr="0074401C">
        <w:t> </w:t>
      </w:r>
      <w:r w:rsidRPr="0074401C">
        <w:t>16 of the CAC Act.</w:t>
      </w:r>
    </w:p>
    <w:p w:rsidR="005E3575" w:rsidRPr="0074401C" w:rsidRDefault="005E3575" w:rsidP="0074401C">
      <w:pPr>
        <w:pStyle w:val="subsection"/>
      </w:pPr>
      <w:r w:rsidRPr="0074401C">
        <w:tab/>
        <w:t>(2)</w:t>
      </w:r>
      <w:r w:rsidRPr="0074401C">
        <w:tab/>
        <w:t>The Board members must cause a copy of information the Agency gives the Minister or a Minister of a host jurisdiction under section</w:t>
      </w:r>
      <w:r w:rsidR="0074401C" w:rsidRPr="0074401C">
        <w:t> </w:t>
      </w:r>
      <w:r w:rsidR="002B191E" w:rsidRPr="0074401C">
        <w:t>175</w:t>
      </w:r>
      <w:r w:rsidRPr="0074401C">
        <w:t xml:space="preserve"> to be given to the Ministerial Council as soon as practicable after the Agency gives the information to that Minister.</w:t>
      </w:r>
    </w:p>
    <w:p w:rsidR="005E3575" w:rsidRPr="0074401C" w:rsidRDefault="005E3575" w:rsidP="0074401C">
      <w:pPr>
        <w:pStyle w:val="subsection"/>
      </w:pPr>
      <w:r w:rsidRPr="0074401C">
        <w:tab/>
        <w:t>(3)</w:t>
      </w:r>
      <w:r w:rsidRPr="0074401C">
        <w:tab/>
        <w:t>As soon as practicable after any of the following events happens to a person, the Board members must tell the Ministerial Council that the event has happened to the person:</w:t>
      </w:r>
    </w:p>
    <w:p w:rsidR="005E3575" w:rsidRPr="0074401C" w:rsidRDefault="005E3575" w:rsidP="0074401C">
      <w:pPr>
        <w:pStyle w:val="paragraph"/>
      </w:pPr>
      <w:r w:rsidRPr="0074401C">
        <w:tab/>
        <w:t>(a)</w:t>
      </w:r>
      <w:r w:rsidRPr="0074401C">
        <w:tab/>
        <w:t>appointment of the person as the CEO by the Board;</w:t>
      </w:r>
    </w:p>
    <w:p w:rsidR="005E3575" w:rsidRPr="0074401C" w:rsidRDefault="005E3575" w:rsidP="0074401C">
      <w:pPr>
        <w:pStyle w:val="paragraph"/>
      </w:pPr>
      <w:r w:rsidRPr="0074401C">
        <w:tab/>
        <w:t>(b)</w:t>
      </w:r>
      <w:r w:rsidRPr="0074401C">
        <w:tab/>
        <w:t>resignation of the person as the CEO;</w:t>
      </w:r>
    </w:p>
    <w:p w:rsidR="005E3575" w:rsidRPr="0074401C" w:rsidRDefault="005E3575" w:rsidP="0074401C">
      <w:pPr>
        <w:pStyle w:val="paragraph"/>
      </w:pPr>
      <w:r w:rsidRPr="0074401C">
        <w:tab/>
        <w:t>(c)</w:t>
      </w:r>
      <w:r w:rsidRPr="0074401C">
        <w:tab/>
        <w:t>termination of the person’s appointment as the CEO.</w:t>
      </w:r>
    </w:p>
    <w:p w:rsidR="005E3575" w:rsidRPr="0074401C" w:rsidRDefault="002B191E" w:rsidP="0074401C">
      <w:pPr>
        <w:pStyle w:val="ActHead5"/>
      </w:pPr>
      <w:bookmarkStart w:id="226" w:name="_Toc341714686"/>
      <w:r w:rsidRPr="0074401C">
        <w:rPr>
          <w:rStyle w:val="CharSectno"/>
        </w:rPr>
        <w:t>174</w:t>
      </w:r>
      <w:r w:rsidR="005E3575" w:rsidRPr="0074401C">
        <w:t xml:space="preserve">  Quarterly report to the Ministerial Council</w:t>
      </w:r>
      <w:bookmarkEnd w:id="226"/>
    </w:p>
    <w:p w:rsidR="005E3575" w:rsidRPr="0074401C" w:rsidRDefault="005E3575" w:rsidP="0074401C">
      <w:pPr>
        <w:pStyle w:val="subsection"/>
      </w:pPr>
      <w:r w:rsidRPr="0074401C">
        <w:tab/>
        <w:t>(1)</w:t>
      </w:r>
      <w:r w:rsidRPr="0074401C">
        <w:tab/>
        <w:t>The Board members must:</w:t>
      </w:r>
    </w:p>
    <w:p w:rsidR="005E3575" w:rsidRPr="0074401C" w:rsidRDefault="005E3575" w:rsidP="0074401C">
      <w:pPr>
        <w:pStyle w:val="paragraph"/>
      </w:pPr>
      <w:r w:rsidRPr="0074401C">
        <w:tab/>
        <w:t>(a)</w:t>
      </w:r>
      <w:r w:rsidRPr="0074401C">
        <w:tab/>
        <w:t>prepare a report on the operations of the Agency for each period of 3 months starting on 1</w:t>
      </w:r>
      <w:r w:rsidR="0074401C" w:rsidRPr="0074401C">
        <w:t> </w:t>
      </w:r>
      <w:r w:rsidRPr="0074401C">
        <w:t>July, 1</w:t>
      </w:r>
      <w:r w:rsidR="0074401C" w:rsidRPr="0074401C">
        <w:t> </w:t>
      </w:r>
      <w:r w:rsidRPr="0074401C">
        <w:t>October, 1</w:t>
      </w:r>
      <w:r w:rsidR="0074401C" w:rsidRPr="0074401C">
        <w:t> </w:t>
      </w:r>
      <w:r w:rsidRPr="0074401C">
        <w:t>January or 1</w:t>
      </w:r>
      <w:r w:rsidR="0074401C" w:rsidRPr="0074401C">
        <w:t> </w:t>
      </w:r>
      <w:r w:rsidRPr="0074401C">
        <w:t>April; and</w:t>
      </w:r>
    </w:p>
    <w:p w:rsidR="005E3575" w:rsidRPr="0074401C" w:rsidRDefault="005E3575" w:rsidP="0074401C">
      <w:pPr>
        <w:pStyle w:val="paragraph"/>
      </w:pPr>
      <w:r w:rsidRPr="0074401C">
        <w:tab/>
        <w:t>(b)</w:t>
      </w:r>
      <w:r w:rsidRPr="0074401C">
        <w:tab/>
        <w:t>give the report to the Ministerial Council within 1 month after the end of the period to which the report relates.</w:t>
      </w:r>
    </w:p>
    <w:p w:rsidR="005E3575" w:rsidRPr="0074401C" w:rsidRDefault="005E3575" w:rsidP="0074401C">
      <w:pPr>
        <w:pStyle w:val="subsection"/>
      </w:pPr>
      <w:r w:rsidRPr="0074401C">
        <w:tab/>
        <w:t>(2)</w:t>
      </w:r>
      <w:r w:rsidRPr="0074401C">
        <w:tab/>
        <w:t>The report must include information (including statistics) that relates to either or both of the following in the period to which the report relates:</w:t>
      </w:r>
    </w:p>
    <w:p w:rsidR="005E3575" w:rsidRPr="0074401C" w:rsidRDefault="005E3575" w:rsidP="0074401C">
      <w:pPr>
        <w:pStyle w:val="paragraph"/>
      </w:pPr>
      <w:r w:rsidRPr="0074401C">
        <w:tab/>
        <w:t>(a)</w:t>
      </w:r>
      <w:r w:rsidRPr="0074401C">
        <w:tab/>
        <w:t>participants</w:t>
      </w:r>
      <w:r w:rsidR="0047509B" w:rsidRPr="0074401C">
        <w:t xml:space="preserve"> in each host jurisdiction</w:t>
      </w:r>
      <w:r w:rsidRPr="0074401C">
        <w:t>;</w:t>
      </w:r>
    </w:p>
    <w:p w:rsidR="005E3575" w:rsidRPr="0074401C" w:rsidRDefault="005E3575" w:rsidP="0074401C">
      <w:pPr>
        <w:pStyle w:val="paragraph"/>
      </w:pPr>
      <w:r w:rsidRPr="0074401C">
        <w:tab/>
        <w:t>(b)</w:t>
      </w:r>
      <w:r w:rsidRPr="0074401C">
        <w:tab/>
        <w:t>funding or provision of supports by the Agency</w:t>
      </w:r>
      <w:r w:rsidR="0047509B" w:rsidRPr="0074401C">
        <w:t xml:space="preserve"> in relation to each host jurisdiction</w:t>
      </w:r>
      <w:r w:rsidRPr="0074401C">
        <w:t>.</w:t>
      </w:r>
    </w:p>
    <w:p w:rsidR="005E3575" w:rsidRPr="0074401C" w:rsidRDefault="005E3575" w:rsidP="0074401C">
      <w:pPr>
        <w:pStyle w:val="subsection"/>
      </w:pPr>
      <w:r w:rsidRPr="0074401C">
        <w:tab/>
        <w:t>(3)</w:t>
      </w:r>
      <w:r w:rsidRPr="0074401C">
        <w:tab/>
        <w:t xml:space="preserve">The Minister may, by legislative instrument, prescribe particular information described in </w:t>
      </w:r>
      <w:r w:rsidR="0074401C" w:rsidRPr="0074401C">
        <w:t>subsection (</w:t>
      </w:r>
      <w:r w:rsidRPr="0074401C">
        <w:t>2) that must be included in the report.</w:t>
      </w:r>
    </w:p>
    <w:p w:rsidR="005E3575" w:rsidRPr="0074401C" w:rsidRDefault="005E3575" w:rsidP="0074401C">
      <w:pPr>
        <w:pStyle w:val="SubsectionHead"/>
      </w:pPr>
      <w:r w:rsidRPr="0074401C">
        <w:t xml:space="preserve">Prerequisite to making instrument under </w:t>
      </w:r>
      <w:r w:rsidR="0074401C" w:rsidRPr="0074401C">
        <w:t>subsection (</w:t>
      </w:r>
      <w:r w:rsidRPr="0074401C">
        <w:t>3)</w:t>
      </w:r>
    </w:p>
    <w:p w:rsidR="005E3575" w:rsidRPr="0074401C" w:rsidRDefault="005E3575" w:rsidP="0074401C">
      <w:pPr>
        <w:pStyle w:val="subsection"/>
      </w:pPr>
      <w:r w:rsidRPr="0074401C">
        <w:tab/>
        <w:t>(4)</w:t>
      </w:r>
      <w:r w:rsidRPr="0074401C">
        <w:tab/>
        <w:t xml:space="preserve">The Minister must not make an instrument under </w:t>
      </w:r>
      <w:r w:rsidR="0074401C" w:rsidRPr="0074401C">
        <w:t>subsection (</w:t>
      </w:r>
      <w:r w:rsidRPr="0074401C">
        <w:t>3) unless a majority of the members of the Ministerial Council agree to the making of the instrument.</w:t>
      </w:r>
    </w:p>
    <w:p w:rsidR="005E3575" w:rsidRPr="0074401C" w:rsidRDefault="005E3575" w:rsidP="0074401C">
      <w:pPr>
        <w:pStyle w:val="SubsectionHead"/>
      </w:pPr>
      <w:r w:rsidRPr="0074401C">
        <w:t>First report</w:t>
      </w:r>
    </w:p>
    <w:p w:rsidR="005E3575" w:rsidRPr="0074401C" w:rsidRDefault="005E3575" w:rsidP="0074401C">
      <w:pPr>
        <w:pStyle w:val="subsection"/>
      </w:pPr>
      <w:r w:rsidRPr="0074401C">
        <w:tab/>
        <w:t>(5)</w:t>
      </w:r>
      <w:r w:rsidRPr="0074401C">
        <w:tab/>
        <w:t xml:space="preserve">If this section commences on a day other than a day (a </w:t>
      </w:r>
      <w:r w:rsidRPr="0074401C">
        <w:rPr>
          <w:b/>
          <w:i/>
        </w:rPr>
        <w:t>quarter start day</w:t>
      </w:r>
      <w:r w:rsidRPr="0074401C">
        <w:t xml:space="preserve">) mentioned in </w:t>
      </w:r>
      <w:r w:rsidR="0074401C" w:rsidRPr="0074401C">
        <w:t>paragraph (</w:t>
      </w:r>
      <w:r w:rsidRPr="0074401C">
        <w:t>1)(a):</w:t>
      </w:r>
    </w:p>
    <w:p w:rsidR="005E3575" w:rsidRPr="0074401C" w:rsidRDefault="005E3575" w:rsidP="0074401C">
      <w:pPr>
        <w:pStyle w:val="paragraph"/>
      </w:pPr>
      <w:r w:rsidRPr="0074401C">
        <w:tab/>
        <w:t>(a)</w:t>
      </w:r>
      <w:r w:rsidRPr="0074401C">
        <w:tab/>
        <w:t>the Board members are not required to prepare a report for the period ending immediately before the next quarter start day; and</w:t>
      </w:r>
    </w:p>
    <w:p w:rsidR="005E3575" w:rsidRPr="0074401C" w:rsidRDefault="005E3575" w:rsidP="0074401C">
      <w:pPr>
        <w:pStyle w:val="paragraph"/>
      </w:pPr>
      <w:r w:rsidRPr="0074401C">
        <w:tab/>
        <w:t>(b)</w:t>
      </w:r>
      <w:r w:rsidRPr="0074401C">
        <w:tab/>
        <w:t>the first report under this section must be for the period:</w:t>
      </w:r>
    </w:p>
    <w:p w:rsidR="005E3575" w:rsidRPr="0074401C" w:rsidRDefault="005E3575" w:rsidP="0074401C">
      <w:pPr>
        <w:pStyle w:val="paragraphsub"/>
      </w:pPr>
      <w:r w:rsidRPr="0074401C">
        <w:tab/>
        <w:t>(i)</w:t>
      </w:r>
      <w:r w:rsidRPr="0074401C">
        <w:tab/>
        <w:t>starting on the day this section commences; and</w:t>
      </w:r>
    </w:p>
    <w:p w:rsidR="005E3575" w:rsidRPr="0074401C" w:rsidRDefault="005E3575" w:rsidP="0074401C">
      <w:pPr>
        <w:pStyle w:val="paragraphsub"/>
      </w:pPr>
      <w:r w:rsidRPr="0074401C">
        <w:tab/>
        <w:t>(ii)</w:t>
      </w:r>
      <w:r w:rsidRPr="0074401C">
        <w:tab/>
        <w:t>ending immediately before the second quarter start day after the day this section commences.</w:t>
      </w:r>
    </w:p>
    <w:p w:rsidR="005E3575" w:rsidRPr="0074401C" w:rsidRDefault="005E3575" w:rsidP="0074401C">
      <w:pPr>
        <w:pStyle w:val="ActHead4"/>
      </w:pPr>
      <w:bookmarkStart w:id="227" w:name="_Toc341714687"/>
      <w:r w:rsidRPr="0074401C">
        <w:rPr>
          <w:rStyle w:val="CharSubdNo"/>
        </w:rPr>
        <w:t>Subdivision B</w:t>
      </w:r>
      <w:r w:rsidRPr="0074401C">
        <w:t>—</w:t>
      </w:r>
      <w:r w:rsidRPr="0074401C">
        <w:rPr>
          <w:rStyle w:val="CharSubdText"/>
        </w:rPr>
        <w:t>Reporting by the Agency</w:t>
      </w:r>
      <w:bookmarkEnd w:id="227"/>
    </w:p>
    <w:p w:rsidR="005E3575" w:rsidRPr="0074401C" w:rsidRDefault="002B191E" w:rsidP="0074401C">
      <w:pPr>
        <w:pStyle w:val="ActHead5"/>
      </w:pPr>
      <w:bookmarkStart w:id="228" w:name="_Toc341714688"/>
      <w:r w:rsidRPr="0074401C">
        <w:rPr>
          <w:rStyle w:val="CharSectno"/>
        </w:rPr>
        <w:t>175</w:t>
      </w:r>
      <w:r w:rsidR="005E3575" w:rsidRPr="0074401C">
        <w:t xml:space="preserve">  Giving information requested by Commonwealth, State or Territory Ministers</w:t>
      </w:r>
      <w:bookmarkEnd w:id="228"/>
    </w:p>
    <w:p w:rsidR="005E3575" w:rsidRPr="0074401C" w:rsidRDefault="005E3575" w:rsidP="0074401C">
      <w:pPr>
        <w:pStyle w:val="subsection"/>
      </w:pPr>
      <w:r w:rsidRPr="0074401C">
        <w:tab/>
        <w:t>(1)</w:t>
      </w:r>
      <w:r w:rsidRPr="0074401C">
        <w:tab/>
        <w:t>The Agency must give the Minister information requested by the Minister about:</w:t>
      </w:r>
    </w:p>
    <w:p w:rsidR="005E3575" w:rsidRPr="0074401C" w:rsidRDefault="005E3575" w:rsidP="0074401C">
      <w:pPr>
        <w:pStyle w:val="paragraph"/>
      </w:pPr>
      <w:r w:rsidRPr="0074401C">
        <w:tab/>
        <w:t>(a)</w:t>
      </w:r>
      <w:r w:rsidRPr="0074401C">
        <w:tab/>
        <w:t>expenditure, relating to a particular host jurisdiction, of money received by the Agency from the Commonwealth</w:t>
      </w:r>
      <w:r w:rsidR="00B00FCF" w:rsidRPr="0074401C">
        <w:t xml:space="preserve"> or that host jurisdiction</w:t>
      </w:r>
      <w:r w:rsidRPr="0074401C">
        <w:t>; or</w:t>
      </w:r>
    </w:p>
    <w:p w:rsidR="005E3575" w:rsidRPr="0074401C" w:rsidRDefault="005E3575" w:rsidP="0074401C">
      <w:pPr>
        <w:pStyle w:val="paragraph"/>
      </w:pPr>
      <w:r w:rsidRPr="0074401C">
        <w:tab/>
        <w:t>(b)</w:t>
      </w:r>
      <w:r w:rsidRPr="0074401C">
        <w:tab/>
        <w:t>activities of the Agency relating to a particular host jurisdiction.</w:t>
      </w:r>
    </w:p>
    <w:p w:rsidR="005E3575" w:rsidRPr="0074401C" w:rsidRDefault="005E3575" w:rsidP="0074401C">
      <w:pPr>
        <w:pStyle w:val="subsection"/>
      </w:pPr>
      <w:r w:rsidRPr="0074401C">
        <w:tab/>
        <w:t>(2)</w:t>
      </w:r>
      <w:r w:rsidRPr="0074401C">
        <w:tab/>
        <w:t>The Agency must give a Minister of a host jurisdiction who is a member of the Ministerial Council information requested by that Minister about:</w:t>
      </w:r>
    </w:p>
    <w:p w:rsidR="005E3575" w:rsidRPr="0074401C" w:rsidRDefault="005E3575" w:rsidP="0074401C">
      <w:pPr>
        <w:pStyle w:val="paragraph"/>
      </w:pPr>
      <w:r w:rsidRPr="0074401C">
        <w:tab/>
        <w:t>(a)</w:t>
      </w:r>
      <w:r w:rsidRPr="0074401C">
        <w:tab/>
        <w:t>expenditure of money received by the Agency from that jurisdiction; or</w:t>
      </w:r>
    </w:p>
    <w:p w:rsidR="00B00FCF" w:rsidRPr="0074401C" w:rsidRDefault="00B00FCF" w:rsidP="0074401C">
      <w:pPr>
        <w:pStyle w:val="paragraph"/>
      </w:pPr>
      <w:r w:rsidRPr="0074401C">
        <w:tab/>
        <w:t>(b)</w:t>
      </w:r>
      <w:r w:rsidRPr="0074401C">
        <w:tab/>
        <w:t>expenditure, relating to that jurisdiction, of money received by the Agency from the Commonwealth; or</w:t>
      </w:r>
    </w:p>
    <w:p w:rsidR="005E3575" w:rsidRPr="0074401C" w:rsidRDefault="00B00FCF" w:rsidP="0074401C">
      <w:pPr>
        <w:pStyle w:val="paragraph"/>
      </w:pPr>
      <w:r w:rsidRPr="0074401C">
        <w:tab/>
        <w:t>(c</w:t>
      </w:r>
      <w:r w:rsidR="005E3575" w:rsidRPr="0074401C">
        <w:t>)</w:t>
      </w:r>
      <w:r w:rsidR="005E3575" w:rsidRPr="0074401C">
        <w:tab/>
        <w:t>activities of the Agency relating to that jurisdiction.</w:t>
      </w:r>
    </w:p>
    <w:p w:rsidR="005E3575" w:rsidRPr="0074401C" w:rsidRDefault="005E3575" w:rsidP="0074401C">
      <w:pPr>
        <w:pStyle w:val="ActHead4"/>
      </w:pPr>
      <w:bookmarkStart w:id="229" w:name="_Toc341714689"/>
      <w:r w:rsidRPr="0074401C">
        <w:rPr>
          <w:rStyle w:val="CharSubdNo"/>
        </w:rPr>
        <w:t>Subdivision C</w:t>
      </w:r>
      <w:r w:rsidRPr="0074401C">
        <w:t>—</w:t>
      </w:r>
      <w:r w:rsidRPr="0074401C">
        <w:rPr>
          <w:rStyle w:val="CharSubdText"/>
        </w:rPr>
        <w:t>Reporting by the Minister</w:t>
      </w:r>
      <w:bookmarkEnd w:id="229"/>
    </w:p>
    <w:p w:rsidR="005E3575" w:rsidRPr="0074401C" w:rsidRDefault="002B191E" w:rsidP="0074401C">
      <w:pPr>
        <w:pStyle w:val="ActHead5"/>
      </w:pPr>
      <w:bookmarkStart w:id="230" w:name="_Toc341714690"/>
      <w:r w:rsidRPr="0074401C">
        <w:rPr>
          <w:rStyle w:val="CharSectno"/>
        </w:rPr>
        <w:t>176</w:t>
      </w:r>
      <w:r w:rsidR="005E3575" w:rsidRPr="0074401C">
        <w:t xml:space="preserve">  Giving certain information to the Ministerial Council</w:t>
      </w:r>
      <w:bookmarkEnd w:id="230"/>
    </w:p>
    <w:p w:rsidR="005E3575" w:rsidRPr="0074401C" w:rsidRDefault="005E3575" w:rsidP="0074401C">
      <w:pPr>
        <w:pStyle w:val="subsection"/>
      </w:pPr>
      <w:r w:rsidRPr="0074401C">
        <w:tab/>
        <w:t>(1)</w:t>
      </w:r>
      <w:r w:rsidRPr="0074401C">
        <w:tab/>
        <w:t>As soon as practicable after giving a direction to the Agency under section</w:t>
      </w:r>
      <w:r w:rsidR="0074401C" w:rsidRPr="0074401C">
        <w:t> </w:t>
      </w:r>
      <w:r w:rsidR="002B191E" w:rsidRPr="0074401C">
        <w:t>121</w:t>
      </w:r>
      <w:r w:rsidRPr="0074401C">
        <w:t xml:space="preserve"> or a statement to the Board under section</w:t>
      </w:r>
      <w:r w:rsidR="0074401C" w:rsidRPr="0074401C">
        <w:t> </w:t>
      </w:r>
      <w:r w:rsidR="002B191E" w:rsidRPr="0074401C">
        <w:t>125</w:t>
      </w:r>
      <w:r w:rsidRPr="0074401C">
        <w:t>, the Minister must give a copy of the direction or statement to the Ministerial Council.</w:t>
      </w:r>
    </w:p>
    <w:p w:rsidR="005E3575" w:rsidRPr="0074401C" w:rsidRDefault="005E3575" w:rsidP="0074401C">
      <w:pPr>
        <w:pStyle w:val="subsection"/>
      </w:pPr>
      <w:r w:rsidRPr="0074401C">
        <w:tab/>
        <w:t>(2)</w:t>
      </w:r>
      <w:r w:rsidRPr="0074401C">
        <w:tab/>
        <w:t>As soon as practicable after any of the following events happens to a person, the Minister must tell the Ministerial Council that the event has happened to the person:</w:t>
      </w:r>
    </w:p>
    <w:p w:rsidR="005E3575" w:rsidRPr="0074401C" w:rsidRDefault="005E3575" w:rsidP="0074401C">
      <w:pPr>
        <w:pStyle w:val="paragraph"/>
      </w:pPr>
      <w:r w:rsidRPr="0074401C">
        <w:tab/>
        <w:t>(a)</w:t>
      </w:r>
      <w:r w:rsidRPr="0074401C">
        <w:tab/>
        <w:t>appointment of the person as:</w:t>
      </w:r>
    </w:p>
    <w:p w:rsidR="005E3575" w:rsidRPr="0074401C" w:rsidRDefault="005E3575" w:rsidP="0074401C">
      <w:pPr>
        <w:pStyle w:val="paragraphsub"/>
      </w:pPr>
      <w:r w:rsidRPr="0074401C">
        <w:tab/>
        <w:t>(i)</w:t>
      </w:r>
      <w:r w:rsidRPr="0074401C">
        <w:tab/>
        <w:t>the Chair or another member of the Board; or</w:t>
      </w:r>
    </w:p>
    <w:p w:rsidR="005E3575" w:rsidRPr="0074401C" w:rsidRDefault="005E3575" w:rsidP="0074401C">
      <w:pPr>
        <w:pStyle w:val="paragraphsub"/>
      </w:pPr>
      <w:r w:rsidRPr="0074401C">
        <w:tab/>
        <w:t>(ii)</w:t>
      </w:r>
      <w:r w:rsidRPr="0074401C">
        <w:tab/>
        <w:t>the Principal Member or another member of the Advisory Council; or</w:t>
      </w:r>
    </w:p>
    <w:p w:rsidR="005E3575" w:rsidRPr="0074401C" w:rsidRDefault="005E3575" w:rsidP="0074401C">
      <w:pPr>
        <w:pStyle w:val="paragraphsub"/>
      </w:pPr>
      <w:r w:rsidRPr="0074401C">
        <w:tab/>
        <w:t>(iii)</w:t>
      </w:r>
      <w:r w:rsidRPr="0074401C">
        <w:tab/>
        <w:t>the first CEO;</w:t>
      </w:r>
    </w:p>
    <w:p w:rsidR="005E3575" w:rsidRPr="0074401C" w:rsidRDefault="005E3575" w:rsidP="0074401C">
      <w:pPr>
        <w:pStyle w:val="paragraph"/>
      </w:pPr>
      <w:r w:rsidRPr="0074401C">
        <w:tab/>
        <w:t>(b)</w:t>
      </w:r>
      <w:r w:rsidRPr="0074401C">
        <w:tab/>
        <w:t>appointment of the person to act as:</w:t>
      </w:r>
    </w:p>
    <w:p w:rsidR="005E3575" w:rsidRPr="0074401C" w:rsidRDefault="005E3575" w:rsidP="0074401C">
      <w:pPr>
        <w:pStyle w:val="paragraphsub"/>
      </w:pPr>
      <w:r w:rsidRPr="0074401C">
        <w:tab/>
        <w:t>(i)</w:t>
      </w:r>
      <w:r w:rsidRPr="0074401C">
        <w:tab/>
        <w:t>the Chair or another member of the Board; or</w:t>
      </w:r>
    </w:p>
    <w:p w:rsidR="005E3575" w:rsidRPr="0074401C" w:rsidRDefault="005E3575" w:rsidP="0074401C">
      <w:pPr>
        <w:pStyle w:val="paragraphsub"/>
      </w:pPr>
      <w:r w:rsidRPr="0074401C">
        <w:tab/>
        <w:t>(ii)</w:t>
      </w:r>
      <w:r w:rsidRPr="0074401C">
        <w:tab/>
        <w:t>the Principal Member or another member of the Advisory Council;</w:t>
      </w:r>
    </w:p>
    <w:p w:rsidR="005E3575" w:rsidRPr="0074401C" w:rsidRDefault="005E3575" w:rsidP="0074401C">
      <w:pPr>
        <w:pStyle w:val="paragraph"/>
      </w:pPr>
      <w:r w:rsidRPr="0074401C">
        <w:tab/>
        <w:t>(c)</w:t>
      </w:r>
      <w:r w:rsidRPr="0074401C">
        <w:tab/>
        <w:t>grant of leave of absence for the person for a period that exceeds 3 months under section</w:t>
      </w:r>
      <w:r w:rsidR="0074401C" w:rsidRPr="0074401C">
        <w:t> </w:t>
      </w:r>
      <w:r w:rsidR="002B191E" w:rsidRPr="0074401C">
        <w:t>131</w:t>
      </w:r>
      <w:r w:rsidRPr="0074401C">
        <w:t xml:space="preserve"> or </w:t>
      </w:r>
      <w:r w:rsidR="002B191E" w:rsidRPr="0074401C">
        <w:t>151</w:t>
      </w:r>
      <w:r w:rsidRPr="0074401C">
        <w:t>;</w:t>
      </w:r>
    </w:p>
    <w:p w:rsidR="005E3575" w:rsidRPr="0074401C" w:rsidRDefault="005E3575" w:rsidP="0074401C">
      <w:pPr>
        <w:pStyle w:val="paragraph"/>
      </w:pPr>
      <w:r w:rsidRPr="0074401C">
        <w:tab/>
        <w:t>(d)</w:t>
      </w:r>
      <w:r w:rsidRPr="0074401C">
        <w:tab/>
        <w:t>resignation of the person as a Board member or a member of the Advisory Council;</w:t>
      </w:r>
    </w:p>
    <w:p w:rsidR="005E3575" w:rsidRPr="0074401C" w:rsidRDefault="005E3575" w:rsidP="0074401C">
      <w:pPr>
        <w:pStyle w:val="paragraph"/>
      </w:pPr>
      <w:r w:rsidRPr="0074401C">
        <w:tab/>
        <w:t>(e)</w:t>
      </w:r>
      <w:r w:rsidRPr="0074401C">
        <w:tab/>
        <w:t>termination of the person’s appointment as a Board member or a member of the Advisory Council.</w:t>
      </w:r>
    </w:p>
    <w:p w:rsidR="005E3575" w:rsidRPr="0074401C" w:rsidRDefault="005E3575" w:rsidP="0074401C">
      <w:pPr>
        <w:pStyle w:val="PageBreak"/>
      </w:pPr>
      <w:r w:rsidRPr="0074401C">
        <w:br w:type="page"/>
      </w:r>
    </w:p>
    <w:p w:rsidR="005E3575" w:rsidRPr="0074401C" w:rsidRDefault="005E3575" w:rsidP="0074401C">
      <w:pPr>
        <w:pStyle w:val="ActHead3"/>
      </w:pPr>
      <w:bookmarkStart w:id="231" w:name="_Toc341714691"/>
      <w:r w:rsidRPr="0074401C">
        <w:rPr>
          <w:rStyle w:val="CharDivNo"/>
        </w:rPr>
        <w:t>Division</w:t>
      </w:r>
      <w:r w:rsidR="0074401C" w:rsidRPr="0074401C">
        <w:rPr>
          <w:rStyle w:val="CharDivNo"/>
        </w:rPr>
        <w:t> </w:t>
      </w:r>
      <w:r w:rsidRPr="0074401C">
        <w:rPr>
          <w:rStyle w:val="CharDivNo"/>
        </w:rPr>
        <w:t>2</w:t>
      </w:r>
      <w:r w:rsidRPr="0074401C">
        <w:t>—</w:t>
      </w:r>
      <w:r w:rsidRPr="0074401C">
        <w:rPr>
          <w:rStyle w:val="CharDivText"/>
        </w:rPr>
        <w:t>Planning</w:t>
      </w:r>
      <w:bookmarkEnd w:id="231"/>
    </w:p>
    <w:p w:rsidR="005E3575" w:rsidRPr="0074401C" w:rsidRDefault="002B191E" w:rsidP="0074401C">
      <w:pPr>
        <w:pStyle w:val="ActHead5"/>
      </w:pPr>
      <w:bookmarkStart w:id="232" w:name="_Toc341714692"/>
      <w:r w:rsidRPr="0074401C">
        <w:rPr>
          <w:rStyle w:val="CharSectno"/>
        </w:rPr>
        <w:t>177</w:t>
      </w:r>
      <w:r w:rsidR="005E3575" w:rsidRPr="0074401C">
        <w:t xml:space="preserve">  Corporate plan</w:t>
      </w:r>
      <w:bookmarkEnd w:id="232"/>
    </w:p>
    <w:p w:rsidR="005E3575" w:rsidRPr="0074401C" w:rsidRDefault="005E3575" w:rsidP="0074401C">
      <w:pPr>
        <w:pStyle w:val="subsection"/>
      </w:pPr>
      <w:r w:rsidRPr="0074401C">
        <w:rPr>
          <w:i/>
        </w:rPr>
        <w:tab/>
      </w:r>
      <w:r w:rsidRPr="0074401C">
        <w:t>(1)</w:t>
      </w:r>
      <w:r w:rsidRPr="0074401C">
        <w:tab/>
        <w:t>The Board must prepare a corporate plan for the Agency at least once a year.</w:t>
      </w:r>
    </w:p>
    <w:p w:rsidR="005E3575" w:rsidRPr="0074401C" w:rsidRDefault="005E3575" w:rsidP="0074401C">
      <w:pPr>
        <w:pStyle w:val="subsection"/>
      </w:pPr>
      <w:r w:rsidRPr="0074401C">
        <w:rPr>
          <w:i/>
        </w:rPr>
        <w:tab/>
      </w:r>
      <w:r w:rsidRPr="0074401C">
        <w:t>(2)</w:t>
      </w:r>
      <w:r w:rsidRPr="0074401C">
        <w:tab/>
        <w:t>The plan must cover a period of at least 3 years.</w:t>
      </w:r>
    </w:p>
    <w:p w:rsidR="005E3575" w:rsidRPr="0074401C" w:rsidRDefault="005E3575" w:rsidP="0074401C">
      <w:pPr>
        <w:pStyle w:val="subsection"/>
      </w:pPr>
      <w:r w:rsidRPr="0074401C">
        <w:tab/>
        <w:t>(3)</w:t>
      </w:r>
      <w:r w:rsidRPr="0074401C">
        <w:tab/>
        <w:t>In preparing the plan, the Board must have regard to a statement given under section</w:t>
      </w:r>
      <w:r w:rsidR="0074401C" w:rsidRPr="0074401C">
        <w:t> </w:t>
      </w:r>
      <w:r w:rsidR="002B191E" w:rsidRPr="0074401C">
        <w:t>125</w:t>
      </w:r>
      <w:r w:rsidRPr="0074401C">
        <w:t>.</w:t>
      </w:r>
    </w:p>
    <w:p w:rsidR="005E3575" w:rsidRPr="0074401C" w:rsidRDefault="005E3575" w:rsidP="0074401C">
      <w:pPr>
        <w:pStyle w:val="SubsectionHead"/>
      </w:pPr>
      <w:r w:rsidRPr="0074401C">
        <w:t>Content of the corporate plan</w:t>
      </w:r>
    </w:p>
    <w:p w:rsidR="005E3575" w:rsidRPr="0074401C" w:rsidRDefault="005E3575" w:rsidP="0074401C">
      <w:pPr>
        <w:pStyle w:val="subsection"/>
      </w:pPr>
      <w:r w:rsidRPr="0074401C">
        <w:tab/>
        <w:t>(4)</w:t>
      </w:r>
      <w:r w:rsidRPr="0074401C">
        <w:tab/>
        <w:t xml:space="preserve">Without limiting </w:t>
      </w:r>
      <w:r w:rsidR="0074401C" w:rsidRPr="0074401C">
        <w:t>subsection (</w:t>
      </w:r>
      <w:r w:rsidRPr="0074401C">
        <w:t>1), the plan must include details of the following matters:</w:t>
      </w:r>
    </w:p>
    <w:p w:rsidR="005E3575" w:rsidRPr="0074401C" w:rsidRDefault="005E3575" w:rsidP="0074401C">
      <w:pPr>
        <w:pStyle w:val="paragraph"/>
      </w:pPr>
      <w:r w:rsidRPr="0074401C">
        <w:tab/>
        <w:t>(a)</w:t>
      </w:r>
      <w:r w:rsidRPr="0074401C">
        <w:tab/>
        <w:t>the objectives, strategies and policies to be followed by the Agency;</w:t>
      </w:r>
    </w:p>
    <w:p w:rsidR="005E3575" w:rsidRPr="0074401C" w:rsidRDefault="005E3575" w:rsidP="0074401C">
      <w:pPr>
        <w:pStyle w:val="paragraph"/>
      </w:pPr>
      <w:r w:rsidRPr="0074401C">
        <w:tab/>
        <w:t>(b)</w:t>
      </w:r>
      <w:r w:rsidRPr="0074401C">
        <w:tab/>
        <w:t>the performance indicators for the assessment of the Agency’s performance of its functions;</w:t>
      </w:r>
    </w:p>
    <w:p w:rsidR="005E3575" w:rsidRPr="0074401C" w:rsidRDefault="005E3575" w:rsidP="0074401C">
      <w:pPr>
        <w:pStyle w:val="paragraph"/>
      </w:pPr>
      <w:r w:rsidRPr="0074401C">
        <w:tab/>
        <w:t>(c)</w:t>
      </w:r>
      <w:r w:rsidRPr="0074401C">
        <w:tab/>
        <w:t>the performance of the Agency in the year before the year in which the plan is prepared as assessed against those performance indicators;</w:t>
      </w:r>
    </w:p>
    <w:p w:rsidR="005E3575" w:rsidRPr="0074401C" w:rsidRDefault="005E3575" w:rsidP="0074401C">
      <w:pPr>
        <w:pStyle w:val="paragraph"/>
      </w:pPr>
      <w:r w:rsidRPr="0074401C">
        <w:tab/>
        <w:t>(d)</w:t>
      </w:r>
      <w:r w:rsidRPr="0074401C">
        <w:tab/>
        <w:t xml:space="preserve">the financial sustainability of the National Disability Insurance Scheme (including estimates of the current and future </w:t>
      </w:r>
      <w:r w:rsidR="00CD77B6" w:rsidRPr="0074401C">
        <w:t>expenditure</w:t>
      </w:r>
      <w:r w:rsidRPr="0074401C">
        <w:t xml:space="preserve"> of the Natio</w:t>
      </w:r>
      <w:r w:rsidR="003C59A3" w:rsidRPr="0074401C">
        <w:t>nal Disability Insurance Scheme</w:t>
      </w:r>
      <w:r w:rsidRPr="0074401C">
        <w:t>);</w:t>
      </w:r>
    </w:p>
    <w:p w:rsidR="005E3575" w:rsidRPr="0074401C" w:rsidRDefault="005E3575" w:rsidP="0074401C">
      <w:pPr>
        <w:pStyle w:val="paragraph"/>
      </w:pPr>
      <w:r w:rsidRPr="0074401C">
        <w:tab/>
        <w:t>(e)</w:t>
      </w:r>
      <w:r w:rsidRPr="0074401C">
        <w:tab/>
        <w:t>the risks and issues relevant to the financial sustainability of the National Disability Insurance Scheme and the management of those risks and issues.</w:t>
      </w:r>
    </w:p>
    <w:p w:rsidR="005E3575" w:rsidRPr="0074401C" w:rsidRDefault="005E3575" w:rsidP="0074401C">
      <w:pPr>
        <w:pStyle w:val="SubsectionHead"/>
      </w:pPr>
      <w:r w:rsidRPr="0074401C">
        <w:t>Copy to be given to the Ministerial Council etc.</w:t>
      </w:r>
    </w:p>
    <w:p w:rsidR="005E3575" w:rsidRPr="0074401C" w:rsidRDefault="005E3575" w:rsidP="0074401C">
      <w:pPr>
        <w:pStyle w:val="subsection"/>
      </w:pPr>
      <w:r w:rsidRPr="0074401C">
        <w:tab/>
        <w:t>(5)</w:t>
      </w:r>
      <w:r w:rsidRPr="0074401C">
        <w:tab/>
        <w:t>The Board must give a copy of the plan to the Ministerial Council before the start of the period covered by the plan.</w:t>
      </w:r>
    </w:p>
    <w:p w:rsidR="005E3575" w:rsidRPr="0074401C" w:rsidRDefault="005E3575" w:rsidP="0074401C">
      <w:pPr>
        <w:pStyle w:val="subsection"/>
      </w:pPr>
      <w:r w:rsidRPr="0074401C">
        <w:tab/>
        <w:t>(6)</w:t>
      </w:r>
      <w:r w:rsidRPr="0074401C">
        <w:tab/>
        <w:t>If the Board varies the plan, the Board must notify the Ministerial Council of the variation.</w:t>
      </w:r>
    </w:p>
    <w:p w:rsidR="005E3575" w:rsidRPr="0074401C" w:rsidRDefault="005E3575" w:rsidP="0074401C">
      <w:pPr>
        <w:pStyle w:val="PageBreak"/>
      </w:pPr>
      <w:r w:rsidRPr="0074401C">
        <w:br w:type="page"/>
      </w:r>
    </w:p>
    <w:p w:rsidR="005E3575" w:rsidRPr="0074401C" w:rsidRDefault="005E3575" w:rsidP="0074401C">
      <w:pPr>
        <w:pStyle w:val="ActHead2"/>
      </w:pPr>
      <w:bookmarkStart w:id="233" w:name="_Toc341714693"/>
      <w:r w:rsidRPr="0074401C">
        <w:rPr>
          <w:rStyle w:val="CharPartNo"/>
        </w:rPr>
        <w:t>Part</w:t>
      </w:r>
      <w:r w:rsidR="0074401C" w:rsidRPr="0074401C">
        <w:rPr>
          <w:rStyle w:val="CharPartNo"/>
        </w:rPr>
        <w:t> </w:t>
      </w:r>
      <w:r w:rsidRPr="0074401C">
        <w:rPr>
          <w:rStyle w:val="CharPartNo"/>
        </w:rPr>
        <w:t>6</w:t>
      </w:r>
      <w:r w:rsidRPr="0074401C">
        <w:t>—</w:t>
      </w:r>
      <w:r w:rsidRPr="0074401C">
        <w:rPr>
          <w:rStyle w:val="CharPartText"/>
        </w:rPr>
        <w:t>Finance</w:t>
      </w:r>
      <w:bookmarkEnd w:id="233"/>
    </w:p>
    <w:p w:rsidR="005E3575" w:rsidRPr="0074401C" w:rsidRDefault="005E3575" w:rsidP="0074401C">
      <w:pPr>
        <w:pStyle w:val="Header"/>
      </w:pPr>
      <w:r w:rsidRPr="0074401C">
        <w:rPr>
          <w:rStyle w:val="CharDivNo"/>
        </w:rPr>
        <w:t xml:space="preserve"> </w:t>
      </w:r>
      <w:r w:rsidRPr="0074401C">
        <w:rPr>
          <w:rStyle w:val="CharDivText"/>
        </w:rPr>
        <w:t xml:space="preserve"> </w:t>
      </w:r>
      <w:r w:rsidRPr="0074401C">
        <w:t xml:space="preserve">  </w:t>
      </w:r>
    </w:p>
    <w:p w:rsidR="005E3575" w:rsidRPr="0074401C" w:rsidRDefault="002B191E" w:rsidP="0074401C">
      <w:pPr>
        <w:pStyle w:val="ActHead5"/>
      </w:pPr>
      <w:bookmarkStart w:id="234" w:name="_Toc341714694"/>
      <w:r w:rsidRPr="0074401C">
        <w:rPr>
          <w:rStyle w:val="CharSectno"/>
        </w:rPr>
        <w:t>178</w:t>
      </w:r>
      <w:r w:rsidR="005E3575" w:rsidRPr="0074401C">
        <w:t xml:space="preserve">  Payments to the Agency by the Commonwealth</w:t>
      </w:r>
      <w:bookmarkEnd w:id="234"/>
    </w:p>
    <w:p w:rsidR="005E3575" w:rsidRPr="0074401C" w:rsidRDefault="005E3575" w:rsidP="0074401C">
      <w:pPr>
        <w:pStyle w:val="subsection"/>
      </w:pPr>
      <w:r w:rsidRPr="0074401C">
        <w:tab/>
        <w:t>(1)</w:t>
      </w:r>
      <w:r w:rsidRPr="0074401C">
        <w:tab/>
        <w:t>There is payable to the Agency such money as is appropriated by the Parliament for the purposes of the Agency.</w:t>
      </w:r>
    </w:p>
    <w:p w:rsidR="005E3575" w:rsidRPr="0074401C" w:rsidRDefault="005E3575" w:rsidP="0074401C">
      <w:pPr>
        <w:pStyle w:val="subsection"/>
      </w:pPr>
      <w:r w:rsidRPr="0074401C">
        <w:tab/>
        <w:t>(2)</w:t>
      </w:r>
      <w:r w:rsidRPr="0074401C">
        <w:tab/>
        <w:t xml:space="preserve">The Finance Minister may give directions about the amounts in which, and the times at which, money payable under </w:t>
      </w:r>
      <w:r w:rsidR="0074401C" w:rsidRPr="0074401C">
        <w:t>subsection (</w:t>
      </w:r>
      <w:r w:rsidRPr="0074401C">
        <w:t>1) is to be paid to the Agency.</w:t>
      </w:r>
    </w:p>
    <w:p w:rsidR="005E3575" w:rsidRPr="0074401C" w:rsidRDefault="005E3575" w:rsidP="0074401C">
      <w:pPr>
        <w:pStyle w:val="subsection"/>
      </w:pPr>
      <w:r w:rsidRPr="0074401C">
        <w:tab/>
        <w:t>(3)</w:t>
      </w:r>
      <w:r w:rsidRPr="0074401C">
        <w:tab/>
        <w:t xml:space="preserve">If a direction under </w:t>
      </w:r>
      <w:r w:rsidR="0074401C" w:rsidRPr="0074401C">
        <w:t>subsection (</w:t>
      </w:r>
      <w:r w:rsidRPr="0074401C">
        <w:t>2) is given in writing, the direction is not a legislative instrument.</w:t>
      </w:r>
    </w:p>
    <w:p w:rsidR="005E3575" w:rsidRPr="0074401C" w:rsidRDefault="002B191E" w:rsidP="0074401C">
      <w:pPr>
        <w:pStyle w:val="ActHead5"/>
      </w:pPr>
      <w:bookmarkStart w:id="235" w:name="_Toc341714695"/>
      <w:r w:rsidRPr="0074401C">
        <w:rPr>
          <w:rStyle w:val="CharSectno"/>
        </w:rPr>
        <w:t>179</w:t>
      </w:r>
      <w:r w:rsidR="005E3575" w:rsidRPr="0074401C">
        <w:t xml:space="preserve">  Payments to the Agency by the host jurisdictions</w:t>
      </w:r>
      <w:bookmarkEnd w:id="235"/>
    </w:p>
    <w:p w:rsidR="005E3575" w:rsidRPr="0074401C" w:rsidRDefault="005E3575" w:rsidP="0074401C">
      <w:pPr>
        <w:pStyle w:val="subsection"/>
      </w:pPr>
      <w:r w:rsidRPr="0074401C">
        <w:tab/>
      </w:r>
      <w:r w:rsidRPr="0074401C">
        <w:tab/>
        <w:t>The Agency may receive money paid to it by a host jurisdiction for the purpose of funding</w:t>
      </w:r>
      <w:r w:rsidR="00313099" w:rsidRPr="0074401C">
        <w:t xml:space="preserve"> </w:t>
      </w:r>
      <w:r w:rsidRPr="0074401C">
        <w:t>reasonable and necessary supports for participants in the National Disability Insurance Scheme launch</w:t>
      </w:r>
      <w:r w:rsidR="001C5037" w:rsidRPr="0074401C">
        <w:t xml:space="preserve"> who are in the host jurisdiction</w:t>
      </w:r>
      <w:r w:rsidRPr="0074401C">
        <w:t>.</w:t>
      </w:r>
    </w:p>
    <w:p w:rsidR="005E3575" w:rsidRPr="0074401C" w:rsidRDefault="002B191E" w:rsidP="0074401C">
      <w:pPr>
        <w:pStyle w:val="ActHead5"/>
      </w:pPr>
      <w:bookmarkStart w:id="236" w:name="_Toc341714696"/>
      <w:r w:rsidRPr="0074401C">
        <w:rPr>
          <w:rStyle w:val="CharSectno"/>
        </w:rPr>
        <w:t>180</w:t>
      </w:r>
      <w:r w:rsidR="005E3575" w:rsidRPr="0074401C">
        <w:t xml:space="preserve">  Application of money by the Agency</w:t>
      </w:r>
      <w:bookmarkEnd w:id="236"/>
    </w:p>
    <w:p w:rsidR="005E3575" w:rsidRPr="0074401C" w:rsidRDefault="005E3575" w:rsidP="0074401C">
      <w:pPr>
        <w:pStyle w:val="subsection"/>
      </w:pPr>
      <w:r w:rsidRPr="0074401C">
        <w:tab/>
        <w:t>(1)</w:t>
      </w:r>
      <w:r w:rsidRPr="0074401C">
        <w:tab/>
        <w:t>The money of the Agency consists of:</w:t>
      </w:r>
    </w:p>
    <w:p w:rsidR="005E3575" w:rsidRPr="0074401C" w:rsidRDefault="005E3575" w:rsidP="0074401C">
      <w:pPr>
        <w:pStyle w:val="paragraph"/>
      </w:pPr>
      <w:r w:rsidRPr="0074401C">
        <w:tab/>
        <w:t>(a)</w:t>
      </w:r>
      <w:r w:rsidRPr="0074401C">
        <w:tab/>
        <w:t>money paid to the Agency under section</w:t>
      </w:r>
      <w:r w:rsidR="0074401C" w:rsidRPr="0074401C">
        <w:t> </w:t>
      </w:r>
      <w:r w:rsidR="002B191E" w:rsidRPr="0074401C">
        <w:t>178</w:t>
      </w:r>
      <w:r w:rsidRPr="0074401C">
        <w:t>; and</w:t>
      </w:r>
    </w:p>
    <w:p w:rsidR="005E3575" w:rsidRPr="0074401C" w:rsidRDefault="005E3575" w:rsidP="0074401C">
      <w:pPr>
        <w:pStyle w:val="paragraph"/>
      </w:pPr>
      <w:r w:rsidRPr="0074401C">
        <w:tab/>
        <w:t>(b)</w:t>
      </w:r>
      <w:r w:rsidRPr="0074401C">
        <w:tab/>
        <w:t>money received by the Agency under section</w:t>
      </w:r>
      <w:r w:rsidR="0074401C" w:rsidRPr="0074401C">
        <w:t> </w:t>
      </w:r>
      <w:r w:rsidR="002B191E" w:rsidRPr="0074401C">
        <w:t>179</w:t>
      </w:r>
      <w:r w:rsidRPr="0074401C">
        <w:t>; and</w:t>
      </w:r>
    </w:p>
    <w:p w:rsidR="005E3575" w:rsidRPr="0074401C" w:rsidRDefault="005E3575" w:rsidP="0074401C">
      <w:pPr>
        <w:pStyle w:val="paragraph"/>
      </w:pPr>
      <w:r w:rsidRPr="0074401C">
        <w:tab/>
        <w:t>(c)</w:t>
      </w:r>
      <w:r w:rsidRPr="0074401C">
        <w:tab/>
        <w:t>any other money paid to, or received by, the Agency.</w:t>
      </w:r>
    </w:p>
    <w:p w:rsidR="005E3575" w:rsidRPr="0074401C" w:rsidRDefault="005E3575" w:rsidP="0074401C">
      <w:pPr>
        <w:pStyle w:val="subsection"/>
      </w:pPr>
      <w:r w:rsidRPr="0074401C">
        <w:tab/>
        <w:t>(2)</w:t>
      </w:r>
      <w:r w:rsidRPr="0074401C">
        <w:tab/>
        <w:t xml:space="preserve">Subject to </w:t>
      </w:r>
      <w:r w:rsidR="0074401C" w:rsidRPr="0074401C">
        <w:t>subsection (</w:t>
      </w:r>
      <w:r w:rsidRPr="0074401C">
        <w:t>3), the money of the Agency is to be applied only:</w:t>
      </w:r>
    </w:p>
    <w:p w:rsidR="005E3575" w:rsidRPr="0074401C" w:rsidRDefault="005E3575" w:rsidP="0074401C">
      <w:pPr>
        <w:pStyle w:val="paragraph"/>
      </w:pPr>
      <w:r w:rsidRPr="0074401C">
        <w:tab/>
        <w:t>(a)</w:t>
      </w:r>
      <w:r w:rsidRPr="0074401C">
        <w:tab/>
        <w:t>in payment or disc</w:t>
      </w:r>
      <w:r w:rsidR="00CD77B6" w:rsidRPr="0074401C">
        <w:t xml:space="preserve">harge of any expenses, charges and </w:t>
      </w:r>
      <w:r w:rsidRPr="0074401C">
        <w:t>obligations incurred or undertaken by the Agency in the performance of its functions and the exercise of its powers; and</w:t>
      </w:r>
    </w:p>
    <w:p w:rsidR="005E3575" w:rsidRPr="0074401C" w:rsidRDefault="005E3575" w:rsidP="0074401C">
      <w:pPr>
        <w:pStyle w:val="paragraph"/>
        <w:rPr>
          <w:b/>
        </w:rPr>
      </w:pPr>
      <w:r w:rsidRPr="0074401C">
        <w:tab/>
        <w:t>(b)</w:t>
      </w:r>
      <w:r w:rsidRPr="0074401C">
        <w:tab/>
        <w:t>in payment of remuneration and allowances payable under this Act.</w:t>
      </w:r>
    </w:p>
    <w:p w:rsidR="005E3575" w:rsidRPr="0074401C" w:rsidRDefault="005E3575" w:rsidP="0074401C">
      <w:pPr>
        <w:pStyle w:val="subsection"/>
      </w:pPr>
      <w:r w:rsidRPr="0074401C">
        <w:tab/>
        <w:t>(3)</w:t>
      </w:r>
      <w:r w:rsidRPr="0074401C">
        <w:tab/>
        <w:t>The money of the Agency that was received by the Agency under section</w:t>
      </w:r>
      <w:r w:rsidR="0074401C" w:rsidRPr="0074401C">
        <w:t> </w:t>
      </w:r>
      <w:r w:rsidR="002B191E" w:rsidRPr="0074401C">
        <w:t>179</w:t>
      </w:r>
      <w:r w:rsidRPr="0074401C">
        <w:t xml:space="preserve"> is to be applied only for the purpose mentioned in that section.</w:t>
      </w:r>
    </w:p>
    <w:p w:rsidR="005E3575" w:rsidRPr="0074401C" w:rsidRDefault="005E3575" w:rsidP="0074401C">
      <w:pPr>
        <w:pStyle w:val="subsection"/>
      </w:pPr>
      <w:r w:rsidRPr="0074401C">
        <w:tab/>
        <w:t>(4)</w:t>
      </w:r>
      <w:r w:rsidRPr="0074401C">
        <w:tab/>
      </w:r>
      <w:r w:rsidR="0074401C" w:rsidRPr="0074401C">
        <w:t>Subsections (</w:t>
      </w:r>
      <w:r w:rsidRPr="0074401C">
        <w:t>2) and (3) do not prevent investment of surplus money of the Agency under section</w:t>
      </w:r>
      <w:r w:rsidR="0074401C" w:rsidRPr="0074401C">
        <w:t> </w:t>
      </w:r>
      <w:r w:rsidRPr="0074401C">
        <w:t>18 of the CAC Act.</w:t>
      </w:r>
    </w:p>
    <w:p w:rsidR="005E3575" w:rsidRPr="0074401C" w:rsidRDefault="005E3575" w:rsidP="0074401C">
      <w:pPr>
        <w:pStyle w:val="PageBreak"/>
      </w:pPr>
      <w:r w:rsidRPr="0074401C">
        <w:br w:type="page"/>
      </w:r>
    </w:p>
    <w:p w:rsidR="005E3575" w:rsidRPr="0074401C" w:rsidRDefault="005E3575" w:rsidP="0074401C">
      <w:pPr>
        <w:pStyle w:val="ActHead2"/>
      </w:pPr>
      <w:bookmarkStart w:id="237" w:name="_Toc341714697"/>
      <w:r w:rsidRPr="0074401C">
        <w:rPr>
          <w:rStyle w:val="CharPartNo"/>
        </w:rPr>
        <w:t>Part</w:t>
      </w:r>
      <w:r w:rsidR="0074401C" w:rsidRPr="0074401C">
        <w:rPr>
          <w:rStyle w:val="CharPartNo"/>
        </w:rPr>
        <w:t> </w:t>
      </w:r>
      <w:r w:rsidRPr="0074401C">
        <w:rPr>
          <w:rStyle w:val="CharPartNo"/>
        </w:rPr>
        <w:t>7</w:t>
      </w:r>
      <w:r w:rsidRPr="0074401C">
        <w:t>—</w:t>
      </w:r>
      <w:r w:rsidRPr="0074401C">
        <w:rPr>
          <w:rStyle w:val="CharPartText"/>
        </w:rPr>
        <w:t>Miscellaneous</w:t>
      </w:r>
      <w:bookmarkEnd w:id="237"/>
    </w:p>
    <w:p w:rsidR="005E3575" w:rsidRPr="0074401C" w:rsidRDefault="005E3575" w:rsidP="0074401C">
      <w:pPr>
        <w:pStyle w:val="Header"/>
      </w:pPr>
      <w:r w:rsidRPr="0074401C">
        <w:rPr>
          <w:rStyle w:val="CharDivNo"/>
        </w:rPr>
        <w:t xml:space="preserve"> </w:t>
      </w:r>
      <w:r w:rsidRPr="0074401C">
        <w:rPr>
          <w:rStyle w:val="CharDivText"/>
        </w:rPr>
        <w:t xml:space="preserve"> </w:t>
      </w:r>
    </w:p>
    <w:p w:rsidR="005E3575" w:rsidRPr="0074401C" w:rsidRDefault="002B191E" w:rsidP="0074401C">
      <w:pPr>
        <w:pStyle w:val="ActHead5"/>
      </w:pPr>
      <w:bookmarkStart w:id="238" w:name="_Toc341714698"/>
      <w:r w:rsidRPr="0074401C">
        <w:rPr>
          <w:rStyle w:val="CharSectno"/>
        </w:rPr>
        <w:t>181</w:t>
      </w:r>
      <w:r w:rsidR="005E3575" w:rsidRPr="0074401C">
        <w:t xml:space="preserve">  Taxation</w:t>
      </w:r>
      <w:bookmarkEnd w:id="238"/>
    </w:p>
    <w:p w:rsidR="005E3575" w:rsidRPr="0074401C" w:rsidRDefault="005E3575" w:rsidP="0074401C">
      <w:pPr>
        <w:pStyle w:val="subsection"/>
      </w:pPr>
      <w:r w:rsidRPr="0074401C">
        <w:tab/>
      </w:r>
      <w:r w:rsidRPr="0074401C">
        <w:tab/>
        <w:t>The Agency is not subject to taxation under any law of the Commonwealth or of a State or Territory.</w:t>
      </w:r>
    </w:p>
    <w:p w:rsidR="005E3575" w:rsidRPr="0074401C" w:rsidRDefault="005E3575" w:rsidP="0074401C">
      <w:pPr>
        <w:pStyle w:val="notetext"/>
      </w:pPr>
      <w:r w:rsidRPr="0074401C">
        <w:t>Note:</w:t>
      </w:r>
      <w:r w:rsidRPr="0074401C">
        <w:tab/>
        <w:t>However, the Agency may be subject to taxation under certain laws (see, for example, section</w:t>
      </w:r>
      <w:r w:rsidR="0074401C" w:rsidRPr="0074401C">
        <w:t> </w:t>
      </w:r>
      <w:r w:rsidRPr="0074401C">
        <w:t>177</w:t>
      </w:r>
      <w:r w:rsidR="0074401C" w:rsidRPr="0074401C">
        <w:noBreakHyphen/>
      </w:r>
      <w:r w:rsidRPr="0074401C">
        <w:t xml:space="preserve">5 of the </w:t>
      </w:r>
      <w:r w:rsidRPr="0074401C">
        <w:rPr>
          <w:i/>
        </w:rPr>
        <w:t>A New Tax System (Goods and Services Tax) Act 1999</w:t>
      </w:r>
      <w:r w:rsidRPr="0074401C">
        <w:t xml:space="preserve"> and section</w:t>
      </w:r>
      <w:r w:rsidR="0074401C" w:rsidRPr="0074401C">
        <w:t> </w:t>
      </w:r>
      <w:r w:rsidRPr="0074401C">
        <w:t xml:space="preserve">66 of the </w:t>
      </w:r>
      <w:r w:rsidRPr="0074401C">
        <w:rPr>
          <w:i/>
        </w:rPr>
        <w:t>Fringe Benefits Tax Assessment Act 1986</w:t>
      </w:r>
      <w:r w:rsidRPr="0074401C">
        <w:t>).</w:t>
      </w:r>
    </w:p>
    <w:p w:rsidR="0064528F" w:rsidRPr="0074401C" w:rsidRDefault="0064528F" w:rsidP="0074401C">
      <w:pPr>
        <w:pStyle w:val="PageBreak"/>
      </w:pPr>
      <w:r w:rsidRPr="0074401C">
        <w:br w:type="page"/>
      </w:r>
    </w:p>
    <w:p w:rsidR="0064528F" w:rsidRPr="0074401C" w:rsidRDefault="0064528F" w:rsidP="0074401C">
      <w:pPr>
        <w:pStyle w:val="ActHead1"/>
      </w:pPr>
      <w:bookmarkStart w:id="239" w:name="_Toc341714699"/>
      <w:r w:rsidRPr="0074401C">
        <w:rPr>
          <w:rStyle w:val="CharChapNo"/>
        </w:rPr>
        <w:t>Chapter</w:t>
      </w:r>
      <w:r w:rsidR="0074401C" w:rsidRPr="0074401C">
        <w:rPr>
          <w:rStyle w:val="CharChapNo"/>
        </w:rPr>
        <w:t> </w:t>
      </w:r>
      <w:r w:rsidR="00D5578C" w:rsidRPr="0074401C">
        <w:rPr>
          <w:rStyle w:val="CharChapNo"/>
        </w:rPr>
        <w:t>7</w:t>
      </w:r>
      <w:r w:rsidRPr="0074401C">
        <w:t>—</w:t>
      </w:r>
      <w:r w:rsidRPr="0074401C">
        <w:rPr>
          <w:rStyle w:val="CharChapText"/>
        </w:rPr>
        <w:t>Other matters</w:t>
      </w:r>
      <w:bookmarkEnd w:id="239"/>
    </w:p>
    <w:p w:rsidR="00E31FFF" w:rsidRPr="0074401C" w:rsidRDefault="00AA6456" w:rsidP="0074401C">
      <w:pPr>
        <w:pStyle w:val="ActHead2"/>
      </w:pPr>
      <w:bookmarkStart w:id="240" w:name="_Toc341714700"/>
      <w:r w:rsidRPr="0074401C">
        <w:rPr>
          <w:rStyle w:val="CharPartNo"/>
        </w:rPr>
        <w:t>Part</w:t>
      </w:r>
      <w:r w:rsidR="0074401C" w:rsidRPr="0074401C">
        <w:rPr>
          <w:rStyle w:val="CharPartNo"/>
        </w:rPr>
        <w:t> </w:t>
      </w:r>
      <w:r w:rsidR="0064528F" w:rsidRPr="0074401C">
        <w:rPr>
          <w:rStyle w:val="CharPartNo"/>
        </w:rPr>
        <w:t>1</w:t>
      </w:r>
      <w:r w:rsidRPr="0074401C">
        <w:t>—</w:t>
      </w:r>
      <w:r w:rsidRPr="0074401C">
        <w:rPr>
          <w:rStyle w:val="CharPartText"/>
        </w:rPr>
        <w:t>Debt recovery</w:t>
      </w:r>
      <w:bookmarkEnd w:id="240"/>
    </w:p>
    <w:p w:rsidR="00A23EA3" w:rsidRPr="0074401C" w:rsidRDefault="00A23EA3" w:rsidP="0074401C">
      <w:pPr>
        <w:pStyle w:val="ActHead3"/>
      </w:pPr>
      <w:bookmarkStart w:id="241" w:name="_Toc341714701"/>
      <w:r w:rsidRPr="0074401C">
        <w:rPr>
          <w:rStyle w:val="CharDivNo"/>
        </w:rPr>
        <w:t>Division</w:t>
      </w:r>
      <w:r w:rsidR="0074401C" w:rsidRPr="0074401C">
        <w:rPr>
          <w:rStyle w:val="CharDivNo"/>
        </w:rPr>
        <w:t> </w:t>
      </w:r>
      <w:r w:rsidRPr="0074401C">
        <w:rPr>
          <w:rStyle w:val="CharDivNo"/>
        </w:rPr>
        <w:t>1</w:t>
      </w:r>
      <w:r w:rsidRPr="0074401C">
        <w:t>—</w:t>
      </w:r>
      <w:r w:rsidRPr="0074401C">
        <w:rPr>
          <w:rStyle w:val="CharDivText"/>
        </w:rPr>
        <w:t>Debts</w:t>
      </w:r>
      <w:bookmarkEnd w:id="241"/>
    </w:p>
    <w:p w:rsidR="00A23EA3" w:rsidRPr="0074401C" w:rsidRDefault="002B191E" w:rsidP="0074401C">
      <w:pPr>
        <w:pStyle w:val="ActHead5"/>
      </w:pPr>
      <w:bookmarkStart w:id="242" w:name="_Toc341714702"/>
      <w:r w:rsidRPr="0074401C">
        <w:rPr>
          <w:rStyle w:val="CharSectno"/>
        </w:rPr>
        <w:t>182</w:t>
      </w:r>
      <w:r w:rsidR="00F60DC2" w:rsidRPr="0074401C">
        <w:t xml:space="preserve"> </w:t>
      </w:r>
      <w:r w:rsidR="00A23EA3" w:rsidRPr="0074401C">
        <w:t xml:space="preserve"> Debts due to the Agency</w:t>
      </w:r>
      <w:bookmarkEnd w:id="242"/>
    </w:p>
    <w:p w:rsidR="00A23EA3" w:rsidRPr="0074401C" w:rsidRDefault="00A23EA3" w:rsidP="0074401C">
      <w:pPr>
        <w:pStyle w:val="subsection"/>
      </w:pPr>
      <w:r w:rsidRPr="0074401C">
        <w:tab/>
        <w:t>(1)</w:t>
      </w:r>
      <w:r w:rsidRPr="0074401C">
        <w:tab/>
      </w:r>
      <w:r w:rsidR="00707A08" w:rsidRPr="0074401C">
        <w:t>I</w:t>
      </w:r>
      <w:r w:rsidRPr="0074401C">
        <w:t>f:</w:t>
      </w:r>
    </w:p>
    <w:p w:rsidR="00A23EA3" w:rsidRPr="0074401C" w:rsidRDefault="00A23EA3" w:rsidP="0074401C">
      <w:pPr>
        <w:pStyle w:val="paragraph"/>
      </w:pPr>
      <w:r w:rsidRPr="0074401C">
        <w:tab/>
        <w:t>(a)</w:t>
      </w:r>
      <w:r w:rsidRPr="0074401C">
        <w:tab/>
        <w:t>a payment</w:t>
      </w:r>
      <w:r w:rsidR="00707A08" w:rsidRPr="0074401C">
        <w:t xml:space="preserve"> </w:t>
      </w:r>
      <w:r w:rsidR="00964639" w:rsidRPr="0074401C">
        <w:t>is made</w:t>
      </w:r>
      <w:r w:rsidR="00B109C4" w:rsidRPr="0074401C">
        <w:t xml:space="preserve"> to a person</w:t>
      </w:r>
      <w:r w:rsidR="00964639" w:rsidRPr="0074401C">
        <w:t xml:space="preserve"> </w:t>
      </w:r>
      <w:r w:rsidR="00707A08" w:rsidRPr="0074401C">
        <w:t>that is</w:t>
      </w:r>
      <w:r w:rsidR="00964639" w:rsidRPr="0074401C">
        <w:t>,</w:t>
      </w:r>
      <w:r w:rsidR="00707A08" w:rsidRPr="0074401C">
        <w:t xml:space="preserve"> or purports to be</w:t>
      </w:r>
      <w:r w:rsidR="00964639" w:rsidRPr="0074401C">
        <w:t>,</w:t>
      </w:r>
      <w:r w:rsidR="00707A08" w:rsidRPr="0074401C">
        <w:t xml:space="preserve"> a payment</w:t>
      </w:r>
      <w:r w:rsidR="00964639" w:rsidRPr="0074401C">
        <w:t xml:space="preserve"> of an NDIS amount</w:t>
      </w:r>
      <w:r w:rsidRPr="0074401C">
        <w:t xml:space="preserve"> to or in respect of a participant; and</w:t>
      </w:r>
    </w:p>
    <w:p w:rsidR="00A23EA3" w:rsidRPr="0074401C" w:rsidRDefault="00A23EA3" w:rsidP="0074401C">
      <w:pPr>
        <w:pStyle w:val="paragraph"/>
      </w:pPr>
      <w:r w:rsidRPr="0074401C">
        <w:tab/>
        <w:t>(b)</w:t>
      </w:r>
      <w:r w:rsidRPr="0074401C">
        <w:tab/>
        <w:t xml:space="preserve">the </w:t>
      </w:r>
      <w:r w:rsidR="00B109C4" w:rsidRPr="0074401C">
        <w:t>person</w:t>
      </w:r>
      <w:r w:rsidR="002F5666" w:rsidRPr="0074401C">
        <w:t xml:space="preserve"> i</w:t>
      </w:r>
      <w:r w:rsidRPr="0074401C">
        <w:t>s not entitled for any reason to the payment of the NDIS amount;</w:t>
      </w:r>
    </w:p>
    <w:p w:rsidR="00A23EA3" w:rsidRPr="0074401C" w:rsidRDefault="00A23EA3" w:rsidP="0074401C">
      <w:pPr>
        <w:pStyle w:val="subsection2"/>
      </w:pPr>
      <w:r w:rsidRPr="0074401C">
        <w:t>the amount of the payment is a debt due to the Agency by the person and the debt is taken to arise when the person receives the payment.</w:t>
      </w:r>
    </w:p>
    <w:p w:rsidR="00A23EA3" w:rsidRPr="0074401C" w:rsidRDefault="00A23EA3" w:rsidP="0074401C">
      <w:pPr>
        <w:pStyle w:val="subsection"/>
      </w:pPr>
      <w:r w:rsidRPr="0074401C">
        <w:tab/>
        <w:t>(2)</w:t>
      </w:r>
      <w:r w:rsidRPr="0074401C">
        <w:tab/>
        <w:t xml:space="preserve">Without limiting </w:t>
      </w:r>
      <w:r w:rsidR="0074401C" w:rsidRPr="0074401C">
        <w:t>paragraph (</w:t>
      </w:r>
      <w:r w:rsidRPr="0074401C">
        <w:t xml:space="preserve">1)(b), a </w:t>
      </w:r>
      <w:r w:rsidR="00FD3753" w:rsidRPr="0074401C">
        <w:t>person</w:t>
      </w:r>
      <w:r w:rsidRPr="0074401C">
        <w:t xml:space="preserve"> is taken not to have been entitled to the payment of an NDIS amount if the payment sh</w:t>
      </w:r>
      <w:r w:rsidR="00FD3753" w:rsidRPr="0074401C">
        <w:t xml:space="preserve">ould not have been made for </w:t>
      </w:r>
      <w:r w:rsidRPr="0074401C">
        <w:t>one or more of the following reasons:</w:t>
      </w:r>
    </w:p>
    <w:p w:rsidR="00A23EA3" w:rsidRPr="0074401C" w:rsidRDefault="00DF579B" w:rsidP="0074401C">
      <w:pPr>
        <w:pStyle w:val="paragraph"/>
      </w:pPr>
      <w:r w:rsidRPr="0074401C">
        <w:tab/>
        <w:t>(a)</w:t>
      </w:r>
      <w:r w:rsidRPr="0074401C">
        <w:tab/>
        <w:t xml:space="preserve">the payment was made </w:t>
      </w:r>
      <w:r w:rsidR="00A23EA3" w:rsidRPr="0074401C">
        <w:t>as a result of a computer error or an administrative error;</w:t>
      </w:r>
    </w:p>
    <w:p w:rsidR="008F5C9E" w:rsidRPr="0074401C" w:rsidRDefault="00FD3753" w:rsidP="0074401C">
      <w:pPr>
        <w:pStyle w:val="paragraph"/>
      </w:pPr>
      <w:r w:rsidRPr="0074401C">
        <w:tab/>
        <w:t>(b</w:t>
      </w:r>
      <w:r w:rsidR="00A23EA3" w:rsidRPr="0074401C">
        <w:t>)</w:t>
      </w:r>
      <w:r w:rsidR="00A23EA3" w:rsidRPr="0074401C">
        <w:tab/>
        <w:t>the payment was made as a result of</w:t>
      </w:r>
      <w:r w:rsidR="008F5C9E" w:rsidRPr="0074401C">
        <w:t>:</w:t>
      </w:r>
    </w:p>
    <w:p w:rsidR="008F5C9E" w:rsidRPr="0074401C" w:rsidRDefault="008F5C9E" w:rsidP="0074401C">
      <w:pPr>
        <w:pStyle w:val="paragraphsub"/>
      </w:pPr>
      <w:r w:rsidRPr="0074401C">
        <w:tab/>
        <w:t>(i)</w:t>
      </w:r>
      <w:r w:rsidRPr="0074401C">
        <w:tab/>
      </w:r>
      <w:r w:rsidR="0069699C" w:rsidRPr="0074401C">
        <w:t xml:space="preserve">a contravention of </w:t>
      </w:r>
      <w:r w:rsidR="00A23EA3" w:rsidRPr="0074401C">
        <w:t>this Act</w:t>
      </w:r>
      <w:r w:rsidRPr="0074401C">
        <w:t>, the regulations or</w:t>
      </w:r>
      <w:r w:rsidR="00FD3753" w:rsidRPr="0074401C">
        <w:t xml:space="preserve"> the National Disability Insurance Scheme</w:t>
      </w:r>
      <w:r w:rsidR="00AA3E74" w:rsidRPr="0074401C">
        <w:t xml:space="preserve"> </w:t>
      </w:r>
      <w:r w:rsidR="00C4499D" w:rsidRPr="0074401C">
        <w:t>rules</w:t>
      </w:r>
      <w:r w:rsidRPr="0074401C">
        <w:t>; or</w:t>
      </w:r>
    </w:p>
    <w:p w:rsidR="00A23EA3" w:rsidRPr="0074401C" w:rsidRDefault="008F5C9E" w:rsidP="0074401C">
      <w:pPr>
        <w:pStyle w:val="paragraphsub"/>
      </w:pPr>
      <w:r w:rsidRPr="0074401C">
        <w:tab/>
        <w:t>(ii)</w:t>
      </w:r>
      <w:r w:rsidRPr="0074401C">
        <w:tab/>
      </w:r>
      <w:r w:rsidR="00A23EA3" w:rsidRPr="0074401C">
        <w:t>a false</w:t>
      </w:r>
      <w:r w:rsidR="00FD3753" w:rsidRPr="0074401C">
        <w:t xml:space="preserve"> or misleading</w:t>
      </w:r>
      <w:r w:rsidR="00A23EA3" w:rsidRPr="0074401C">
        <w:t xml:space="preserve"> statement or a misrepresentation;</w:t>
      </w:r>
    </w:p>
    <w:p w:rsidR="00A23EA3" w:rsidRPr="0074401C" w:rsidRDefault="00FD3753" w:rsidP="0074401C">
      <w:pPr>
        <w:pStyle w:val="paragraph"/>
      </w:pPr>
      <w:r w:rsidRPr="0074401C">
        <w:tab/>
        <w:t>(c</w:t>
      </w:r>
      <w:r w:rsidR="00A23EA3" w:rsidRPr="0074401C">
        <w:t>)</w:t>
      </w:r>
      <w:r w:rsidR="00A23EA3" w:rsidRPr="0074401C">
        <w:tab/>
        <w:t>the participant died before the payment was made.</w:t>
      </w:r>
    </w:p>
    <w:p w:rsidR="006E7693" w:rsidRPr="0074401C" w:rsidRDefault="00A53298" w:rsidP="0074401C">
      <w:pPr>
        <w:pStyle w:val="subsection"/>
      </w:pPr>
      <w:r w:rsidRPr="0074401C">
        <w:tab/>
        <w:t>(3)</w:t>
      </w:r>
      <w:r w:rsidRPr="0074401C">
        <w:tab/>
        <w:t>If a person does not comply with subsection</w:t>
      </w:r>
      <w:r w:rsidR="006C1E18" w:rsidRPr="0074401C">
        <w:t xml:space="preserve"> </w:t>
      </w:r>
      <w:r w:rsidR="002B191E" w:rsidRPr="0074401C">
        <w:t>46</w:t>
      </w:r>
      <w:r w:rsidRPr="0074401C">
        <w:t xml:space="preserve">(1) in relation to </w:t>
      </w:r>
      <w:r w:rsidR="00A26F55" w:rsidRPr="0074401C">
        <w:t>an NDIS amount</w:t>
      </w:r>
      <w:r w:rsidRPr="0074401C">
        <w:t xml:space="preserve">, an </w:t>
      </w:r>
      <w:r w:rsidR="00A26F55" w:rsidRPr="0074401C">
        <w:t xml:space="preserve">equal </w:t>
      </w:r>
      <w:r w:rsidRPr="0074401C">
        <w:t>amount is a debt due to the Agency by the person.</w:t>
      </w:r>
    </w:p>
    <w:p w:rsidR="00A23EA3" w:rsidRPr="0074401C" w:rsidRDefault="006E7693" w:rsidP="0074401C">
      <w:pPr>
        <w:pStyle w:val="subsection"/>
      </w:pPr>
      <w:r w:rsidRPr="0074401C">
        <w:tab/>
        <w:t>(4)</w:t>
      </w:r>
      <w:r w:rsidRPr="0074401C">
        <w:tab/>
        <w:t xml:space="preserve">The National Disability Insurance Scheme rules may provide that, if records are not retained for the period prescribed as mentioned in subsection </w:t>
      </w:r>
      <w:r w:rsidR="002B191E" w:rsidRPr="0074401C">
        <w:t>46</w:t>
      </w:r>
      <w:r w:rsidRPr="0074401C">
        <w:t xml:space="preserve">(2) in relation to </w:t>
      </w:r>
      <w:r w:rsidR="00A26F55" w:rsidRPr="0074401C">
        <w:t>an NDIS amount</w:t>
      </w:r>
      <w:r w:rsidRPr="0074401C">
        <w:t xml:space="preserve">, an </w:t>
      </w:r>
      <w:r w:rsidR="00A26F55" w:rsidRPr="0074401C">
        <w:t xml:space="preserve">equal or lesser </w:t>
      </w:r>
      <w:r w:rsidRPr="0074401C">
        <w:t>amount is a debt d</w:t>
      </w:r>
      <w:r w:rsidR="00F07AF5" w:rsidRPr="0074401C">
        <w:t>ue to the Agency by the person.</w:t>
      </w:r>
      <w:r w:rsidR="00A23EA3" w:rsidRPr="0074401C">
        <w:br w:type="page"/>
      </w:r>
    </w:p>
    <w:p w:rsidR="00A23EA3" w:rsidRPr="0074401C" w:rsidRDefault="00A23EA3" w:rsidP="0074401C">
      <w:pPr>
        <w:pStyle w:val="ActHead3"/>
      </w:pPr>
      <w:bookmarkStart w:id="243" w:name="_Toc341714703"/>
      <w:r w:rsidRPr="0074401C">
        <w:rPr>
          <w:rStyle w:val="CharDivNo"/>
        </w:rPr>
        <w:t>Division</w:t>
      </w:r>
      <w:r w:rsidR="0074401C" w:rsidRPr="0074401C">
        <w:rPr>
          <w:rStyle w:val="CharDivNo"/>
        </w:rPr>
        <w:t> </w:t>
      </w:r>
      <w:r w:rsidRPr="0074401C">
        <w:rPr>
          <w:rStyle w:val="CharDivNo"/>
        </w:rPr>
        <w:t>2</w:t>
      </w:r>
      <w:r w:rsidRPr="0074401C">
        <w:t>—</w:t>
      </w:r>
      <w:r w:rsidRPr="0074401C">
        <w:rPr>
          <w:rStyle w:val="CharDivText"/>
        </w:rPr>
        <w:t>Methods of recovery</w:t>
      </w:r>
      <w:bookmarkEnd w:id="243"/>
    </w:p>
    <w:p w:rsidR="00A23EA3" w:rsidRPr="0074401C" w:rsidRDefault="002B191E" w:rsidP="0074401C">
      <w:pPr>
        <w:pStyle w:val="ActHead5"/>
      </w:pPr>
      <w:bookmarkStart w:id="244" w:name="_Toc341714704"/>
      <w:r w:rsidRPr="0074401C">
        <w:rPr>
          <w:rStyle w:val="CharSectno"/>
        </w:rPr>
        <w:t>183</w:t>
      </w:r>
      <w:r w:rsidR="00A23EA3" w:rsidRPr="0074401C">
        <w:t xml:space="preserve">  Legal proceedings</w:t>
      </w:r>
      <w:bookmarkEnd w:id="244"/>
    </w:p>
    <w:p w:rsidR="00A23EA3" w:rsidRPr="0074401C" w:rsidRDefault="00A23EA3" w:rsidP="0074401C">
      <w:pPr>
        <w:pStyle w:val="subsection"/>
      </w:pPr>
      <w:r w:rsidRPr="0074401C">
        <w:tab/>
        <w:t>(1)</w:t>
      </w:r>
      <w:r w:rsidRPr="0074401C">
        <w:tab/>
        <w:t xml:space="preserve">A debt under this Act is recoverable by the Agency by means of legal proceedings brought by the CEO </w:t>
      </w:r>
      <w:r w:rsidR="00C10133" w:rsidRPr="0074401C">
        <w:t xml:space="preserve">on behalf of the Agency </w:t>
      </w:r>
      <w:r w:rsidRPr="0074401C">
        <w:t>in a court of competent jurisdiction.</w:t>
      </w:r>
    </w:p>
    <w:p w:rsidR="00A23EA3" w:rsidRPr="0074401C" w:rsidRDefault="00A23EA3" w:rsidP="0074401C">
      <w:pPr>
        <w:pStyle w:val="subsection"/>
      </w:pPr>
      <w:r w:rsidRPr="0074401C">
        <w:tab/>
        <w:t>(2)</w:t>
      </w:r>
      <w:r w:rsidRPr="0074401C">
        <w:tab/>
        <w:t xml:space="preserve">Subject to </w:t>
      </w:r>
      <w:r w:rsidR="0074401C" w:rsidRPr="0074401C">
        <w:t>subsections (</w:t>
      </w:r>
      <w:r w:rsidRPr="0074401C">
        <w:t xml:space="preserve">3), (4) and (5), legal proceedings for the recovery of the debt are not to be commenced after the end of the period </w:t>
      </w:r>
      <w:r w:rsidR="00EC3D26" w:rsidRPr="0074401C">
        <w:t xml:space="preserve">(the </w:t>
      </w:r>
      <w:r w:rsidR="00EC3D26" w:rsidRPr="0074401C">
        <w:rPr>
          <w:b/>
          <w:i/>
        </w:rPr>
        <w:t>recovery period</w:t>
      </w:r>
      <w:r w:rsidR="00EC3D26" w:rsidRPr="0074401C">
        <w:t xml:space="preserve">) </w:t>
      </w:r>
      <w:r w:rsidRPr="0074401C">
        <w:t>of 6 years st</w:t>
      </w:r>
      <w:r w:rsidR="00F92CFF" w:rsidRPr="0074401C">
        <w:t>arting on the first day</w:t>
      </w:r>
      <w:r w:rsidRPr="0074401C">
        <w:t xml:space="preserve"> an officer becomes aware, or could reasonably be expected to have become aware, of the circumstances that gave rise to the debt.</w:t>
      </w:r>
    </w:p>
    <w:p w:rsidR="00A23EA3" w:rsidRPr="0074401C" w:rsidRDefault="00F92CFF" w:rsidP="0074401C">
      <w:pPr>
        <w:pStyle w:val="subsection"/>
      </w:pPr>
      <w:r w:rsidRPr="0074401C">
        <w:tab/>
        <w:t>(3)</w:t>
      </w:r>
      <w:r w:rsidRPr="0074401C">
        <w:tab/>
        <w:t xml:space="preserve">If, </w:t>
      </w:r>
      <w:r w:rsidR="0097294E" w:rsidRPr="0074401C">
        <w:t>within the</w:t>
      </w:r>
      <w:r w:rsidR="00EC3D26" w:rsidRPr="0074401C">
        <w:t xml:space="preserve"> recovery</w:t>
      </w:r>
      <w:r w:rsidR="0097294E" w:rsidRPr="0074401C">
        <w:t xml:space="preserve"> peri</w:t>
      </w:r>
      <w:r w:rsidR="00EC3D26" w:rsidRPr="0074401C">
        <w:t>od,</w:t>
      </w:r>
      <w:r w:rsidR="00A23EA3" w:rsidRPr="0074401C">
        <w:t xml:space="preserve"> pa</w:t>
      </w:r>
      <w:r w:rsidR="0097294E" w:rsidRPr="0074401C">
        <w:t xml:space="preserve">rt of the </w:t>
      </w:r>
      <w:r w:rsidR="004F2A59" w:rsidRPr="0074401C">
        <w:t xml:space="preserve">debt </w:t>
      </w:r>
      <w:r w:rsidR="0097294E" w:rsidRPr="0074401C">
        <w:t xml:space="preserve">is paid, </w:t>
      </w:r>
      <w:r w:rsidR="00A23EA3" w:rsidRPr="0074401C">
        <w:t>legal proceedings for the recovery of the balance of the debt may be commenced within the period of 6 years starting on the day of payment.</w:t>
      </w:r>
    </w:p>
    <w:p w:rsidR="00A23EA3" w:rsidRPr="0074401C" w:rsidRDefault="00A23EA3" w:rsidP="0074401C">
      <w:pPr>
        <w:pStyle w:val="subsection"/>
      </w:pPr>
      <w:r w:rsidRPr="0074401C">
        <w:tab/>
        <w:t>(4)</w:t>
      </w:r>
      <w:r w:rsidRPr="0074401C">
        <w:tab/>
        <w:t>If</w:t>
      </w:r>
      <w:r w:rsidR="0097294E" w:rsidRPr="0074401C">
        <w:t xml:space="preserve">, within the </w:t>
      </w:r>
      <w:r w:rsidR="00082DBA" w:rsidRPr="0074401C">
        <w:t xml:space="preserve">recovery </w:t>
      </w:r>
      <w:r w:rsidR="0097294E" w:rsidRPr="0074401C">
        <w:t>period,</w:t>
      </w:r>
      <w:r w:rsidRPr="0074401C">
        <w:t xml:space="preserve"> the person who owes the </w:t>
      </w:r>
      <w:r w:rsidR="004C2E63" w:rsidRPr="0074401C">
        <w:t xml:space="preserve">debt </w:t>
      </w:r>
      <w:r w:rsidRPr="0074401C">
        <w:t>ackn</w:t>
      </w:r>
      <w:r w:rsidR="0097294E" w:rsidRPr="0074401C">
        <w:t xml:space="preserve">owledges that he or she owes it, </w:t>
      </w:r>
      <w:r w:rsidRPr="0074401C">
        <w:t>legal proceedings for the recovery of the debt may be commenced within the period of 6 years starting on the day of acknowledg</w:t>
      </w:r>
      <w:r w:rsidR="00F92CFF" w:rsidRPr="0074401C">
        <w:t>e</w:t>
      </w:r>
      <w:r w:rsidRPr="0074401C">
        <w:t>ment.</w:t>
      </w:r>
    </w:p>
    <w:p w:rsidR="00A23EA3" w:rsidRPr="0074401C" w:rsidRDefault="00A23EA3" w:rsidP="0074401C">
      <w:pPr>
        <w:pStyle w:val="subsection"/>
      </w:pPr>
      <w:r w:rsidRPr="0074401C">
        <w:tab/>
        <w:t>(5)</w:t>
      </w:r>
      <w:r w:rsidRPr="0074401C">
        <w:tab/>
        <w:t>If</w:t>
      </w:r>
      <w:r w:rsidR="0097294E" w:rsidRPr="0074401C">
        <w:t xml:space="preserve">, within the </w:t>
      </w:r>
      <w:r w:rsidR="00082DBA" w:rsidRPr="0074401C">
        <w:t>recovery period</w:t>
      </w:r>
      <w:r w:rsidR="004C2E63" w:rsidRPr="0074401C">
        <w:t>,</w:t>
      </w:r>
      <w:r w:rsidR="00352D11" w:rsidRPr="0074401C">
        <w:t xml:space="preserve"> any of the following activities occurs</w:t>
      </w:r>
      <w:r w:rsidR="008F472B" w:rsidRPr="0074401C">
        <w:t>:</w:t>
      </w:r>
    </w:p>
    <w:p w:rsidR="00A23EA3" w:rsidRPr="0074401C" w:rsidRDefault="00806C2C" w:rsidP="0074401C">
      <w:pPr>
        <w:pStyle w:val="paragraph"/>
      </w:pPr>
      <w:r w:rsidRPr="0074401C">
        <w:tab/>
        <w:t>(a</w:t>
      </w:r>
      <w:r w:rsidR="00A23EA3" w:rsidRPr="0074401C">
        <w:t>)</w:t>
      </w:r>
      <w:r w:rsidR="00A23EA3" w:rsidRPr="0074401C">
        <w:tab/>
        <w:t>a review of a file relating to action for the</w:t>
      </w:r>
      <w:r w:rsidR="00352D11" w:rsidRPr="0074401C">
        <w:t xml:space="preserve"> recovery of the debt;</w:t>
      </w:r>
    </w:p>
    <w:p w:rsidR="00A23EA3" w:rsidRPr="0074401C" w:rsidRDefault="00806C2C" w:rsidP="0074401C">
      <w:pPr>
        <w:pStyle w:val="paragraph"/>
      </w:pPr>
      <w:r w:rsidRPr="0074401C">
        <w:tab/>
        <w:t>(b</w:t>
      </w:r>
      <w:r w:rsidR="00A23EA3" w:rsidRPr="0074401C">
        <w:t>)</w:t>
      </w:r>
      <w:r w:rsidR="00A23EA3" w:rsidRPr="0074401C">
        <w:tab/>
        <w:t>other internal Agency activity relating to action for</w:t>
      </w:r>
      <w:r w:rsidR="003A54B5" w:rsidRPr="0074401C">
        <w:t xml:space="preserve"> the recovery of the debt</w:t>
      </w:r>
      <w:r w:rsidR="00A23EA3" w:rsidRPr="0074401C">
        <w:t>;</w:t>
      </w:r>
    </w:p>
    <w:p w:rsidR="00A23EA3" w:rsidRPr="0074401C" w:rsidRDefault="00A23EA3" w:rsidP="0074401C">
      <w:pPr>
        <w:pStyle w:val="subsection2"/>
      </w:pPr>
      <w:r w:rsidRPr="0074401C">
        <w:t>action under this section for the recovery of the debt may be commenced within the period of 6 year</w:t>
      </w:r>
      <w:r w:rsidR="00352D11" w:rsidRPr="0074401C">
        <w:t>s after the end of the activity</w:t>
      </w:r>
      <w:r w:rsidRPr="0074401C">
        <w:t>.</w:t>
      </w:r>
    </w:p>
    <w:p w:rsidR="00A23EA3" w:rsidRPr="0074401C" w:rsidRDefault="002B191E" w:rsidP="0074401C">
      <w:pPr>
        <w:pStyle w:val="ActHead5"/>
      </w:pPr>
      <w:bookmarkStart w:id="245" w:name="_Toc341714705"/>
      <w:r w:rsidRPr="0074401C">
        <w:rPr>
          <w:rStyle w:val="CharSectno"/>
        </w:rPr>
        <w:t>184</w:t>
      </w:r>
      <w:r w:rsidR="00A23EA3" w:rsidRPr="0074401C">
        <w:t xml:space="preserve">  Arrangement for payment of debt</w:t>
      </w:r>
      <w:bookmarkEnd w:id="245"/>
    </w:p>
    <w:p w:rsidR="00A23EA3" w:rsidRPr="0074401C" w:rsidRDefault="00A23EA3" w:rsidP="0074401C">
      <w:pPr>
        <w:pStyle w:val="subsection"/>
      </w:pPr>
      <w:r w:rsidRPr="0074401C">
        <w:tab/>
        <w:t>(1)</w:t>
      </w:r>
      <w:r w:rsidRPr="0074401C">
        <w:tab/>
        <w:t>The CEO may enter into an arrangement with a person under which the person is to pay a debt, owed by the person to the Agency under this Act, or the outstanding amount of such a debt, in a way set out in the arrangement.</w:t>
      </w:r>
    </w:p>
    <w:p w:rsidR="00A23EA3" w:rsidRPr="0074401C" w:rsidRDefault="00A23EA3" w:rsidP="0074401C">
      <w:pPr>
        <w:pStyle w:val="subsection"/>
      </w:pPr>
      <w:r w:rsidRPr="0074401C">
        <w:tab/>
        <w:t>(2)</w:t>
      </w:r>
      <w:r w:rsidRPr="0074401C">
        <w:tab/>
        <w:t xml:space="preserve">An arrangement entered into under </w:t>
      </w:r>
      <w:r w:rsidR="0074401C" w:rsidRPr="0074401C">
        <w:t>subsection (</w:t>
      </w:r>
      <w:r w:rsidRPr="0074401C">
        <w:t>1) has effect, or is taken to have had effect, on and after the day specified in the arrangement as the d</w:t>
      </w:r>
      <w:r w:rsidR="00F92CFF" w:rsidRPr="0074401C">
        <w:t xml:space="preserve">ay </w:t>
      </w:r>
      <w:r w:rsidRPr="0074401C">
        <w:t>the arrangement commences (whet</w:t>
      </w:r>
      <w:r w:rsidR="00F92CFF" w:rsidRPr="0074401C">
        <w:t>her that day is the day</w:t>
      </w:r>
      <w:r w:rsidRPr="0074401C">
        <w:t xml:space="preserve"> the arrangement is entered into or an earlier or later day).</w:t>
      </w:r>
    </w:p>
    <w:p w:rsidR="00A23EA3" w:rsidRPr="0074401C" w:rsidRDefault="00A23EA3" w:rsidP="0074401C">
      <w:pPr>
        <w:pStyle w:val="subsection"/>
      </w:pPr>
      <w:r w:rsidRPr="0074401C">
        <w:tab/>
        <w:t>(3)</w:t>
      </w:r>
      <w:r w:rsidRPr="0074401C">
        <w:tab/>
        <w:t xml:space="preserve">If an arrangement entered into under </w:t>
      </w:r>
      <w:r w:rsidR="0074401C" w:rsidRPr="0074401C">
        <w:t>subsection (</w:t>
      </w:r>
      <w:r w:rsidRPr="0074401C">
        <w:t xml:space="preserve">1) does not specify a day as mentioned in </w:t>
      </w:r>
      <w:r w:rsidR="0074401C" w:rsidRPr="0074401C">
        <w:t>subsection (</w:t>
      </w:r>
      <w:r w:rsidRPr="0074401C">
        <w:t>2), it has effect on and after the day on which it is entered into.</w:t>
      </w:r>
    </w:p>
    <w:p w:rsidR="00A23EA3" w:rsidRPr="0074401C" w:rsidRDefault="00A23EA3" w:rsidP="0074401C">
      <w:pPr>
        <w:pStyle w:val="subsection"/>
      </w:pPr>
      <w:r w:rsidRPr="0074401C">
        <w:tab/>
        <w:t>(4)</w:t>
      </w:r>
      <w:r w:rsidRPr="0074401C">
        <w:tab/>
        <w:t xml:space="preserve">The CEO may terminate or alter an arrangement entered into under </w:t>
      </w:r>
      <w:r w:rsidR="0074401C" w:rsidRPr="0074401C">
        <w:t>subsection (</w:t>
      </w:r>
      <w:r w:rsidRPr="0074401C">
        <w:t>1):</w:t>
      </w:r>
    </w:p>
    <w:p w:rsidR="00A23EA3" w:rsidRPr="0074401C" w:rsidRDefault="00A23EA3" w:rsidP="0074401C">
      <w:pPr>
        <w:pStyle w:val="paragraph"/>
      </w:pPr>
      <w:r w:rsidRPr="0074401C">
        <w:tab/>
        <w:t>(a)</w:t>
      </w:r>
      <w:r w:rsidRPr="0074401C">
        <w:tab/>
        <w:t>at the debtor’s request; or</w:t>
      </w:r>
    </w:p>
    <w:p w:rsidR="00A23EA3" w:rsidRPr="0074401C" w:rsidRDefault="00A23EA3" w:rsidP="0074401C">
      <w:pPr>
        <w:pStyle w:val="paragraph"/>
      </w:pPr>
      <w:r w:rsidRPr="0074401C">
        <w:tab/>
        <w:t>(b)</w:t>
      </w:r>
      <w:r w:rsidRPr="0074401C">
        <w:tab/>
        <w:t>after giving 28 days’ notice to the debtor of the proposed termination or alteration; or</w:t>
      </w:r>
    </w:p>
    <w:p w:rsidR="00A23EA3" w:rsidRPr="0074401C" w:rsidRDefault="00A23EA3" w:rsidP="0074401C">
      <w:pPr>
        <w:pStyle w:val="paragraph"/>
      </w:pPr>
      <w:r w:rsidRPr="0074401C">
        <w:tab/>
        <w:t>(c)</w:t>
      </w:r>
      <w:r w:rsidRPr="0074401C">
        <w:tab/>
        <w:t>without notice, if the CEO is satisfied that the person has failed to disclose material information about his or her true capacity to repay the debt.</w:t>
      </w:r>
    </w:p>
    <w:p w:rsidR="00A23EA3" w:rsidRPr="0074401C" w:rsidRDefault="002B191E" w:rsidP="0074401C">
      <w:pPr>
        <w:pStyle w:val="ActHead5"/>
      </w:pPr>
      <w:bookmarkStart w:id="246" w:name="_Toc341714706"/>
      <w:r w:rsidRPr="0074401C">
        <w:rPr>
          <w:rStyle w:val="CharSectno"/>
        </w:rPr>
        <w:t>185</w:t>
      </w:r>
      <w:r w:rsidR="00A23EA3" w:rsidRPr="0074401C">
        <w:t xml:space="preserve">  Recovery of amounts from financial institutions</w:t>
      </w:r>
      <w:bookmarkEnd w:id="246"/>
    </w:p>
    <w:p w:rsidR="00A23EA3" w:rsidRPr="0074401C" w:rsidRDefault="00A23EA3" w:rsidP="0074401C">
      <w:pPr>
        <w:pStyle w:val="subsection"/>
      </w:pPr>
      <w:r w:rsidRPr="0074401C">
        <w:tab/>
        <w:t>(1)</w:t>
      </w:r>
      <w:r w:rsidRPr="0074401C">
        <w:tab/>
        <w:t>If:</w:t>
      </w:r>
    </w:p>
    <w:p w:rsidR="00A23EA3" w:rsidRPr="0074401C" w:rsidRDefault="00A23EA3" w:rsidP="0074401C">
      <w:pPr>
        <w:pStyle w:val="paragraph"/>
      </w:pPr>
      <w:r w:rsidRPr="0074401C">
        <w:tab/>
        <w:t>(a)</w:t>
      </w:r>
      <w:r w:rsidRPr="0074401C">
        <w:tab/>
        <w:t>an NDIS amount or NDIS amounts are paid to a financial institution for the credit of an account kept with the institution; and</w:t>
      </w:r>
    </w:p>
    <w:p w:rsidR="00A23EA3" w:rsidRPr="0074401C" w:rsidRDefault="00A23EA3" w:rsidP="0074401C">
      <w:pPr>
        <w:pStyle w:val="paragraph"/>
      </w:pPr>
      <w:r w:rsidRPr="0074401C">
        <w:tab/>
        <w:t>(b)</w:t>
      </w:r>
      <w:r w:rsidRPr="0074401C">
        <w:tab/>
        <w:t>the CEO is satisfied that the payment or payments were intended to be made to someone who was not the person or one of the persons in whose name or names the account was kept;</w:t>
      </w:r>
    </w:p>
    <w:p w:rsidR="00A23EA3" w:rsidRPr="0074401C" w:rsidRDefault="00A23EA3" w:rsidP="0074401C">
      <w:pPr>
        <w:pStyle w:val="subsection2"/>
      </w:pPr>
      <w:r w:rsidRPr="0074401C">
        <w:t xml:space="preserve">the CEO may give a written notice to the institution setting out the matters mentioned in </w:t>
      </w:r>
      <w:r w:rsidR="0074401C" w:rsidRPr="0074401C">
        <w:t>paragraphs (</w:t>
      </w:r>
      <w:r w:rsidRPr="0074401C">
        <w:t xml:space="preserve">a) and (b) and requiring the institution to pay to the Agency, within a </w:t>
      </w:r>
      <w:r w:rsidR="00710ADC" w:rsidRPr="0074401C">
        <w:t xml:space="preserve">reasonable </w:t>
      </w:r>
      <w:r w:rsidRPr="0074401C">
        <w:t>period stated in the notice, the lesser of the following amounts:</w:t>
      </w:r>
    </w:p>
    <w:p w:rsidR="00A23EA3" w:rsidRPr="0074401C" w:rsidRDefault="00A23EA3" w:rsidP="0074401C">
      <w:pPr>
        <w:pStyle w:val="paragraph"/>
      </w:pPr>
      <w:r w:rsidRPr="0074401C">
        <w:tab/>
        <w:t>(c)</w:t>
      </w:r>
      <w:r w:rsidRPr="0074401C">
        <w:tab/>
        <w:t>an amount specified in the notice, being an amount equal to the NDIS amount or the sum of the NDIS amounts;</w:t>
      </w:r>
    </w:p>
    <w:p w:rsidR="00A23EA3" w:rsidRPr="0074401C" w:rsidRDefault="00A23EA3" w:rsidP="0074401C">
      <w:pPr>
        <w:pStyle w:val="paragraph"/>
      </w:pPr>
      <w:r w:rsidRPr="0074401C">
        <w:tab/>
        <w:t>(d)</w:t>
      </w:r>
      <w:r w:rsidRPr="0074401C">
        <w:tab/>
        <w:t>the amount standing to the credit of the account when the notice is received by the institution.</w:t>
      </w:r>
    </w:p>
    <w:p w:rsidR="00A23EA3" w:rsidRPr="0074401C" w:rsidRDefault="00A23EA3" w:rsidP="0074401C">
      <w:pPr>
        <w:pStyle w:val="subsection"/>
      </w:pPr>
      <w:r w:rsidRPr="0074401C">
        <w:tab/>
        <w:t>(2)</w:t>
      </w:r>
      <w:r w:rsidRPr="0074401C">
        <w:tab/>
        <w:t>If:</w:t>
      </w:r>
    </w:p>
    <w:p w:rsidR="00A23EA3" w:rsidRPr="0074401C" w:rsidRDefault="00A23EA3" w:rsidP="0074401C">
      <w:pPr>
        <w:pStyle w:val="paragraph"/>
      </w:pPr>
      <w:r w:rsidRPr="0074401C">
        <w:tab/>
        <w:t>(a)</w:t>
      </w:r>
      <w:r w:rsidRPr="0074401C">
        <w:tab/>
        <w:t xml:space="preserve">an NDIS amount or NDIS amounts that are intended to be made to or in respect of a person (the </w:t>
      </w:r>
      <w:r w:rsidRPr="0074401C">
        <w:rPr>
          <w:b/>
          <w:i/>
        </w:rPr>
        <w:t>first person</w:t>
      </w:r>
      <w:r w:rsidRPr="0074401C">
        <w:t xml:space="preserve">) are made to a financial institution for the credit of an account that was kept with the institution by the first person or by the </w:t>
      </w:r>
      <w:r w:rsidR="00C10133" w:rsidRPr="0074401C">
        <w:t xml:space="preserve">first </w:t>
      </w:r>
      <w:r w:rsidRPr="0074401C">
        <w:t>person and one or more other persons; and</w:t>
      </w:r>
    </w:p>
    <w:p w:rsidR="00A23EA3" w:rsidRPr="0074401C" w:rsidRDefault="00A23EA3" w:rsidP="0074401C">
      <w:pPr>
        <w:pStyle w:val="paragraph"/>
      </w:pPr>
      <w:r w:rsidRPr="0074401C">
        <w:tab/>
        <w:t>(b)</w:t>
      </w:r>
      <w:r w:rsidRPr="0074401C">
        <w:tab/>
        <w:t>the first person died before the payment or payments were made;</w:t>
      </w:r>
    </w:p>
    <w:p w:rsidR="00A23EA3" w:rsidRPr="0074401C" w:rsidRDefault="00A23EA3" w:rsidP="0074401C">
      <w:pPr>
        <w:pStyle w:val="subsection2"/>
      </w:pPr>
      <w:r w:rsidRPr="0074401C">
        <w:t xml:space="preserve">the CEO may give a written notice to the institution setting out the matters mentioned in </w:t>
      </w:r>
      <w:r w:rsidR="0074401C" w:rsidRPr="0074401C">
        <w:t>paragraphs (</w:t>
      </w:r>
      <w:r w:rsidRPr="0074401C">
        <w:t xml:space="preserve">a) and (b) and requiring the institution to pay to the Agency, within a </w:t>
      </w:r>
      <w:r w:rsidR="00710ADC" w:rsidRPr="0074401C">
        <w:t>reasonable period</w:t>
      </w:r>
      <w:r w:rsidRPr="0074401C">
        <w:t xml:space="preserve"> stated in the notice, the lesser of the following amounts:</w:t>
      </w:r>
    </w:p>
    <w:p w:rsidR="00A23EA3" w:rsidRPr="0074401C" w:rsidRDefault="00A23EA3" w:rsidP="0074401C">
      <w:pPr>
        <w:pStyle w:val="paragraph"/>
      </w:pPr>
      <w:r w:rsidRPr="0074401C">
        <w:tab/>
        <w:t>(c)</w:t>
      </w:r>
      <w:r w:rsidRPr="0074401C">
        <w:tab/>
        <w:t>an amount specified in the notice</w:t>
      </w:r>
      <w:r w:rsidR="00710ADC" w:rsidRPr="0074401C">
        <w:t xml:space="preserve"> that is </w:t>
      </w:r>
      <w:r w:rsidRPr="0074401C">
        <w:t>equal to the NDIS amount or</w:t>
      </w:r>
      <w:r w:rsidR="00F92CFF" w:rsidRPr="0074401C">
        <w:t xml:space="preserve"> the sum of the</w:t>
      </w:r>
      <w:r w:rsidRPr="0074401C">
        <w:t xml:space="preserve"> NDIS amounts;</w:t>
      </w:r>
    </w:p>
    <w:p w:rsidR="00A23EA3" w:rsidRPr="0074401C" w:rsidRDefault="00A23EA3" w:rsidP="0074401C">
      <w:pPr>
        <w:pStyle w:val="paragraph"/>
      </w:pPr>
      <w:r w:rsidRPr="0074401C">
        <w:tab/>
        <w:t>(d)</w:t>
      </w:r>
      <w:r w:rsidRPr="0074401C">
        <w:tab/>
        <w:t>the amount standing to the credit of the account when the notice is received by the institution.</w:t>
      </w:r>
    </w:p>
    <w:p w:rsidR="00A23EA3" w:rsidRPr="0074401C" w:rsidRDefault="00A23EA3" w:rsidP="0074401C">
      <w:pPr>
        <w:pStyle w:val="subsection"/>
      </w:pPr>
      <w:r w:rsidRPr="0074401C">
        <w:tab/>
        <w:t>(3)</w:t>
      </w:r>
      <w:r w:rsidRPr="0074401C">
        <w:tab/>
        <w:t xml:space="preserve">As soon as possible after issuing a notice under </w:t>
      </w:r>
      <w:r w:rsidR="0074401C" w:rsidRPr="0074401C">
        <w:t>subsection (</w:t>
      </w:r>
      <w:r w:rsidRPr="0074401C">
        <w:t>2), the CEO must inform the deceased estate in writing of:</w:t>
      </w:r>
    </w:p>
    <w:p w:rsidR="00A23EA3" w:rsidRPr="0074401C" w:rsidRDefault="00A23EA3" w:rsidP="0074401C">
      <w:pPr>
        <w:pStyle w:val="paragraph"/>
      </w:pPr>
      <w:r w:rsidRPr="0074401C">
        <w:tab/>
        <w:t>(a)</w:t>
      </w:r>
      <w:r w:rsidRPr="0074401C">
        <w:tab/>
        <w:t>the amount sought to be recovered from the deceased person’s account; and</w:t>
      </w:r>
    </w:p>
    <w:p w:rsidR="00A23EA3" w:rsidRPr="0074401C" w:rsidRDefault="00A23EA3" w:rsidP="0074401C">
      <w:pPr>
        <w:pStyle w:val="paragraph"/>
      </w:pPr>
      <w:r w:rsidRPr="0074401C">
        <w:tab/>
        <w:t>(b)</w:t>
      </w:r>
      <w:r w:rsidRPr="0074401C">
        <w:tab/>
        <w:t>the reasons for the recovery action.</w:t>
      </w:r>
    </w:p>
    <w:p w:rsidR="00A23EA3" w:rsidRPr="0074401C" w:rsidRDefault="00A23EA3" w:rsidP="0074401C">
      <w:pPr>
        <w:pStyle w:val="subsection"/>
      </w:pPr>
      <w:r w:rsidRPr="0074401C">
        <w:tab/>
        <w:t>(4)</w:t>
      </w:r>
      <w:r w:rsidRPr="0074401C">
        <w:tab/>
        <w:t xml:space="preserve">A financial institution must comply with a notice given to it under </w:t>
      </w:r>
      <w:r w:rsidR="0074401C" w:rsidRPr="0074401C">
        <w:t>subsection (</w:t>
      </w:r>
      <w:r w:rsidRPr="0074401C">
        <w:t>1) or (2).</w:t>
      </w:r>
    </w:p>
    <w:p w:rsidR="00A23EA3" w:rsidRPr="0074401C" w:rsidRDefault="00A23EA3" w:rsidP="0074401C">
      <w:pPr>
        <w:pStyle w:val="Penalty"/>
      </w:pPr>
      <w:r w:rsidRPr="0074401C">
        <w:t>Penalty:</w:t>
      </w:r>
      <w:r w:rsidRPr="0074401C">
        <w:tab/>
        <w:t>300 penalty units.</w:t>
      </w:r>
    </w:p>
    <w:p w:rsidR="00A23EA3" w:rsidRPr="0074401C" w:rsidRDefault="00A23EA3" w:rsidP="0074401C">
      <w:pPr>
        <w:pStyle w:val="subsection"/>
      </w:pPr>
      <w:r w:rsidRPr="0074401C">
        <w:tab/>
        <w:t>(5)</w:t>
      </w:r>
      <w:r w:rsidRPr="0074401C">
        <w:tab/>
        <w:t xml:space="preserve">It is a defence to a prosecution of a financial institution for failing to comply with a notice given to it under </w:t>
      </w:r>
      <w:r w:rsidR="0074401C" w:rsidRPr="0074401C">
        <w:t>subsection (</w:t>
      </w:r>
      <w:r w:rsidRPr="0074401C">
        <w:t>1) or (2) if the financial institution proves that it was incapable of complying with the notice.</w:t>
      </w:r>
    </w:p>
    <w:p w:rsidR="00656C41" w:rsidRPr="0074401C" w:rsidRDefault="00A23EA3" w:rsidP="0074401C">
      <w:pPr>
        <w:pStyle w:val="subsection"/>
      </w:pPr>
      <w:r w:rsidRPr="0074401C">
        <w:tab/>
        <w:t>(6)</w:t>
      </w:r>
      <w:r w:rsidRPr="0074401C">
        <w:tab/>
        <w:t xml:space="preserve">If a notice is given to a financial institution under </w:t>
      </w:r>
      <w:r w:rsidR="0074401C" w:rsidRPr="0074401C">
        <w:t>subsection (</w:t>
      </w:r>
      <w:r w:rsidRPr="0074401C">
        <w:t xml:space="preserve">1) (payment made to wrong account) or under </w:t>
      </w:r>
      <w:r w:rsidR="0074401C" w:rsidRPr="0074401C">
        <w:t>subsection (</w:t>
      </w:r>
      <w:r w:rsidRPr="0074401C">
        <w:t>2) (death of person in whose name the account was kept) in respect of an NDIS amount or NDIS amounts, any amount recovered by the Agency from the institution in respect of the debt reduces any debt owed to the Agency by any other person in respect of the NDIS amount or NDIS amounts.</w:t>
      </w:r>
    </w:p>
    <w:p w:rsidR="00656C41" w:rsidRPr="0074401C" w:rsidRDefault="00656C41" w:rsidP="0074401C">
      <w:pPr>
        <w:pStyle w:val="PageBreak"/>
      </w:pPr>
      <w:r w:rsidRPr="0074401C">
        <w:br w:type="page"/>
      </w:r>
    </w:p>
    <w:p w:rsidR="00656C41" w:rsidRPr="0074401C" w:rsidRDefault="00656C41" w:rsidP="0074401C">
      <w:pPr>
        <w:pStyle w:val="ActHead3"/>
      </w:pPr>
      <w:bookmarkStart w:id="247" w:name="_Toc341714707"/>
      <w:r w:rsidRPr="0074401C">
        <w:rPr>
          <w:rStyle w:val="CharDivNo"/>
        </w:rPr>
        <w:t>Division</w:t>
      </w:r>
      <w:r w:rsidR="0074401C" w:rsidRPr="0074401C">
        <w:rPr>
          <w:rStyle w:val="CharDivNo"/>
        </w:rPr>
        <w:t> </w:t>
      </w:r>
      <w:r w:rsidR="00DC121C" w:rsidRPr="0074401C">
        <w:rPr>
          <w:rStyle w:val="CharDivNo"/>
        </w:rPr>
        <w:t>3</w:t>
      </w:r>
      <w:r w:rsidRPr="0074401C">
        <w:t>—</w:t>
      </w:r>
      <w:r w:rsidRPr="0074401C">
        <w:rPr>
          <w:rStyle w:val="CharDivText"/>
        </w:rPr>
        <w:t>Information relating to debts</w:t>
      </w:r>
      <w:bookmarkEnd w:id="247"/>
    </w:p>
    <w:p w:rsidR="00656C41" w:rsidRPr="0074401C" w:rsidRDefault="002B191E" w:rsidP="0074401C">
      <w:pPr>
        <w:pStyle w:val="ActHead5"/>
      </w:pPr>
      <w:bookmarkStart w:id="248" w:name="_Toc341714708"/>
      <w:r w:rsidRPr="0074401C">
        <w:rPr>
          <w:rStyle w:val="CharSectno"/>
        </w:rPr>
        <w:t>186</w:t>
      </w:r>
      <w:r w:rsidR="00656C41" w:rsidRPr="0074401C">
        <w:t xml:space="preserve">  Power to obtain information from a person who owes a debt to the Agency</w:t>
      </w:r>
      <w:bookmarkEnd w:id="248"/>
    </w:p>
    <w:p w:rsidR="00656C41" w:rsidRPr="0074401C" w:rsidRDefault="00656C41" w:rsidP="0074401C">
      <w:pPr>
        <w:pStyle w:val="subsection"/>
      </w:pPr>
      <w:r w:rsidRPr="0074401C">
        <w:tab/>
      </w:r>
      <w:r w:rsidRPr="0074401C">
        <w:tab/>
        <w:t>The CEO may require a person who owes a debt to the Agency under this Act to do one or more of the following:</w:t>
      </w:r>
    </w:p>
    <w:p w:rsidR="00656C41" w:rsidRPr="0074401C" w:rsidRDefault="00656C41" w:rsidP="0074401C">
      <w:pPr>
        <w:pStyle w:val="paragraph"/>
      </w:pPr>
      <w:r w:rsidRPr="0074401C">
        <w:tab/>
        <w:t>(a)</w:t>
      </w:r>
      <w:r w:rsidRPr="0074401C">
        <w:tab/>
        <w:t>give to the Agency information that is relevant to the person’s financial situation;</w:t>
      </w:r>
    </w:p>
    <w:p w:rsidR="00656C41" w:rsidRPr="0074401C" w:rsidRDefault="00656C41" w:rsidP="0074401C">
      <w:pPr>
        <w:pStyle w:val="paragraph"/>
      </w:pPr>
      <w:r w:rsidRPr="0074401C">
        <w:tab/>
        <w:t>(b)</w:t>
      </w:r>
      <w:r w:rsidRPr="0074401C">
        <w:tab/>
        <w:t>produce to the Agency a document that the CEO has reasonable grounds to believe is in the person’s custody</w:t>
      </w:r>
      <w:r w:rsidR="004626CB" w:rsidRPr="0074401C">
        <w:t>,</w:t>
      </w:r>
      <w:r w:rsidRPr="0074401C">
        <w:t xml:space="preserve"> or under the person’s control</w:t>
      </w:r>
      <w:r w:rsidR="004626CB" w:rsidRPr="0074401C">
        <w:t>,</w:t>
      </w:r>
      <w:r w:rsidRPr="0074401C">
        <w:t xml:space="preserve"> and is relevant to the person’s financial situation;</w:t>
      </w:r>
    </w:p>
    <w:p w:rsidR="00656C41" w:rsidRPr="0074401C" w:rsidRDefault="00656C41" w:rsidP="0074401C">
      <w:pPr>
        <w:pStyle w:val="paragraph"/>
      </w:pPr>
      <w:r w:rsidRPr="0074401C">
        <w:tab/>
        <w:t>(c)</w:t>
      </w:r>
      <w:r w:rsidRPr="0074401C">
        <w:tab/>
        <w:t>if the person’s address changes—inform the Agency of the new address within 14 days after the change.</w:t>
      </w:r>
    </w:p>
    <w:p w:rsidR="00656C41" w:rsidRPr="0074401C" w:rsidRDefault="002B191E" w:rsidP="0074401C">
      <w:pPr>
        <w:pStyle w:val="ActHead5"/>
      </w:pPr>
      <w:bookmarkStart w:id="249" w:name="_Toc341714709"/>
      <w:r w:rsidRPr="0074401C">
        <w:rPr>
          <w:rStyle w:val="CharSectno"/>
        </w:rPr>
        <w:t>187</w:t>
      </w:r>
      <w:r w:rsidR="00656C41" w:rsidRPr="0074401C">
        <w:t xml:space="preserve">  Power to obtain information about a person who owes a debt to the Agency</w:t>
      </w:r>
      <w:bookmarkEnd w:id="249"/>
    </w:p>
    <w:p w:rsidR="00656C41" w:rsidRPr="0074401C" w:rsidRDefault="00656C41" w:rsidP="0074401C">
      <w:pPr>
        <w:pStyle w:val="subsection"/>
      </w:pPr>
      <w:r w:rsidRPr="0074401C">
        <w:tab/>
      </w:r>
      <w:r w:rsidRPr="0074401C">
        <w:tab/>
        <w:t>If the CEO has reasonable grounds to believe that a person has information, or has custody or control of a document:</w:t>
      </w:r>
    </w:p>
    <w:p w:rsidR="00656C41" w:rsidRPr="0074401C" w:rsidRDefault="00656C41" w:rsidP="0074401C">
      <w:pPr>
        <w:pStyle w:val="paragraph"/>
      </w:pPr>
      <w:r w:rsidRPr="0074401C">
        <w:tab/>
        <w:t>(a)</w:t>
      </w:r>
      <w:r w:rsidRPr="0074401C">
        <w:tab/>
        <w:t xml:space="preserve">that would help the Agency locate another person (the </w:t>
      </w:r>
      <w:r w:rsidRPr="0074401C">
        <w:rPr>
          <w:b/>
          <w:i/>
        </w:rPr>
        <w:t>debtor</w:t>
      </w:r>
      <w:r w:rsidRPr="0074401C">
        <w:t>) who owes a debt to the Agency under this Act; or</w:t>
      </w:r>
    </w:p>
    <w:p w:rsidR="00656C41" w:rsidRPr="0074401C" w:rsidRDefault="00656C41" w:rsidP="0074401C">
      <w:pPr>
        <w:pStyle w:val="paragraph"/>
        <w:keepNext/>
        <w:keepLines/>
      </w:pPr>
      <w:r w:rsidRPr="0074401C">
        <w:tab/>
        <w:t>(b)</w:t>
      </w:r>
      <w:r w:rsidRPr="0074401C">
        <w:tab/>
        <w:t>that is relevant to the debtor’s financial situation;</w:t>
      </w:r>
    </w:p>
    <w:p w:rsidR="00656C41" w:rsidRPr="0074401C" w:rsidRDefault="00656C41" w:rsidP="0074401C">
      <w:pPr>
        <w:pStyle w:val="subsection2"/>
      </w:pPr>
      <w:r w:rsidRPr="0074401C">
        <w:t>the CEO may require the person to give the information, or produce the document, to the Agency.</w:t>
      </w:r>
    </w:p>
    <w:p w:rsidR="00656C41" w:rsidRPr="0074401C" w:rsidRDefault="002B191E" w:rsidP="0074401C">
      <w:pPr>
        <w:pStyle w:val="ActHead5"/>
      </w:pPr>
      <w:bookmarkStart w:id="250" w:name="_Toc341714710"/>
      <w:r w:rsidRPr="0074401C">
        <w:rPr>
          <w:rStyle w:val="CharSectno"/>
        </w:rPr>
        <w:t>188</w:t>
      </w:r>
      <w:r w:rsidR="00656C41" w:rsidRPr="0074401C">
        <w:t xml:space="preserve">  Written notice of requirement</w:t>
      </w:r>
      <w:bookmarkEnd w:id="250"/>
    </w:p>
    <w:p w:rsidR="00656C41" w:rsidRPr="0074401C" w:rsidRDefault="00656C41" w:rsidP="0074401C">
      <w:pPr>
        <w:pStyle w:val="subsection"/>
      </w:pPr>
      <w:r w:rsidRPr="0074401C">
        <w:tab/>
        <w:t>(1)</w:t>
      </w:r>
      <w:r w:rsidRPr="0074401C">
        <w:tab/>
        <w:t>A requirement under this Division must be made by written notice given to the person of whom the requirement is made.</w:t>
      </w:r>
    </w:p>
    <w:p w:rsidR="00656C41" w:rsidRPr="0074401C" w:rsidRDefault="00656C41" w:rsidP="0074401C">
      <w:pPr>
        <w:pStyle w:val="subsection"/>
      </w:pPr>
      <w:r w:rsidRPr="0074401C">
        <w:tab/>
        <w:t>(2)</w:t>
      </w:r>
      <w:r w:rsidRPr="0074401C">
        <w:tab/>
        <w:t>The notice must specify:</w:t>
      </w:r>
    </w:p>
    <w:p w:rsidR="00656C41" w:rsidRPr="0074401C" w:rsidRDefault="00656C41" w:rsidP="0074401C">
      <w:pPr>
        <w:pStyle w:val="paragraph"/>
      </w:pPr>
      <w:r w:rsidRPr="0074401C">
        <w:tab/>
        <w:t>(a)</w:t>
      </w:r>
      <w:r w:rsidRPr="0074401C">
        <w:tab/>
        <w:t>the nature of the information or document that is required to be given or produced; and</w:t>
      </w:r>
    </w:p>
    <w:p w:rsidR="00656C41" w:rsidRPr="0074401C" w:rsidRDefault="00656C41" w:rsidP="0074401C">
      <w:pPr>
        <w:pStyle w:val="paragraph"/>
      </w:pPr>
      <w:r w:rsidRPr="0074401C">
        <w:tab/>
        <w:t>(b)</w:t>
      </w:r>
      <w:r w:rsidRPr="0074401C">
        <w:tab/>
        <w:t>how the person is to give the infor</w:t>
      </w:r>
      <w:r w:rsidR="004626CB" w:rsidRPr="0074401C">
        <w:t>mation or produce the document</w:t>
      </w:r>
      <w:r w:rsidRPr="0074401C">
        <w:t>; and</w:t>
      </w:r>
    </w:p>
    <w:p w:rsidR="00656C41" w:rsidRPr="0074401C" w:rsidRDefault="00656C41" w:rsidP="0074401C">
      <w:pPr>
        <w:pStyle w:val="paragraph"/>
      </w:pPr>
      <w:r w:rsidRPr="0074401C">
        <w:tab/>
        <w:t>(c)</w:t>
      </w:r>
      <w:r w:rsidRPr="0074401C">
        <w:tab/>
        <w:t>the period within which the person is to give the information or produce the document to the Agency; and</w:t>
      </w:r>
    </w:p>
    <w:p w:rsidR="00656C41" w:rsidRPr="0074401C" w:rsidRDefault="00656C41" w:rsidP="0074401C">
      <w:pPr>
        <w:pStyle w:val="paragraph"/>
      </w:pPr>
      <w:r w:rsidRPr="0074401C">
        <w:tab/>
        <w:t>(d)</w:t>
      </w:r>
      <w:r w:rsidRPr="0074401C">
        <w:tab/>
        <w:t>the officer to whom the information is to be given or the document is to be produced; and</w:t>
      </w:r>
    </w:p>
    <w:p w:rsidR="00656C41" w:rsidRPr="0074401C" w:rsidRDefault="00656C41" w:rsidP="0074401C">
      <w:pPr>
        <w:pStyle w:val="paragraph"/>
      </w:pPr>
      <w:r w:rsidRPr="0074401C">
        <w:tab/>
        <w:t>(e)</w:t>
      </w:r>
      <w:r w:rsidRPr="0074401C">
        <w:tab/>
        <w:t>that the notice is given under this section.</w:t>
      </w:r>
    </w:p>
    <w:p w:rsidR="00656C41" w:rsidRPr="0074401C" w:rsidRDefault="00656C41" w:rsidP="0074401C">
      <w:pPr>
        <w:pStyle w:val="subsection"/>
      </w:pPr>
      <w:r w:rsidRPr="0074401C">
        <w:tab/>
        <w:t>(3)</w:t>
      </w:r>
      <w:r w:rsidRPr="0074401C">
        <w:tab/>
        <w:t xml:space="preserve">The period specified under </w:t>
      </w:r>
      <w:r w:rsidR="0074401C" w:rsidRPr="0074401C">
        <w:t>paragraph (</w:t>
      </w:r>
      <w:r w:rsidRPr="0074401C">
        <w:t>2)(c) must be a period of at least 14 days beginning on the day on which the notice is given.</w:t>
      </w:r>
    </w:p>
    <w:p w:rsidR="00656C41" w:rsidRPr="0074401C" w:rsidRDefault="00656C41" w:rsidP="0074401C">
      <w:pPr>
        <w:pStyle w:val="subsection"/>
      </w:pPr>
      <w:r w:rsidRPr="0074401C">
        <w:tab/>
        <w:t>(4)</w:t>
      </w:r>
      <w:r w:rsidRPr="0074401C">
        <w:tab/>
        <w:t>The notice may require the person to give the information by appearing before a specified officer to answer questions.</w:t>
      </w:r>
    </w:p>
    <w:p w:rsidR="00656C41" w:rsidRPr="0074401C" w:rsidRDefault="00656C41" w:rsidP="0074401C">
      <w:pPr>
        <w:pStyle w:val="subsection"/>
      </w:pPr>
      <w:r w:rsidRPr="0074401C">
        <w:tab/>
        <w:t>(5)</w:t>
      </w:r>
      <w:r w:rsidRPr="0074401C">
        <w:tab/>
        <w:t>If the notice requires the person to appear before an officer, the notice must specify a time and place at which the person is to appear. The time must be at least 14 days after the notice is given.</w:t>
      </w:r>
    </w:p>
    <w:p w:rsidR="00656C41" w:rsidRPr="0074401C" w:rsidRDefault="002B191E" w:rsidP="0074401C">
      <w:pPr>
        <w:pStyle w:val="ActHead5"/>
      </w:pPr>
      <w:bookmarkStart w:id="251" w:name="_Toc341714711"/>
      <w:r w:rsidRPr="0074401C">
        <w:rPr>
          <w:rStyle w:val="CharSectno"/>
        </w:rPr>
        <w:t>189</w:t>
      </w:r>
      <w:r w:rsidR="00656C41" w:rsidRPr="0074401C">
        <w:t xml:space="preserve">  Offence—refusal or failure to comply with requirement</w:t>
      </w:r>
      <w:bookmarkEnd w:id="251"/>
    </w:p>
    <w:p w:rsidR="00656C41" w:rsidRPr="0074401C" w:rsidRDefault="00656C41" w:rsidP="0074401C">
      <w:pPr>
        <w:pStyle w:val="subsection"/>
      </w:pPr>
      <w:r w:rsidRPr="0074401C">
        <w:tab/>
        <w:t>(1)</w:t>
      </w:r>
      <w:r w:rsidRPr="0074401C">
        <w:tab/>
        <w:t>A person must not refuse or fail to comply with a requirement under this Division to give information or produce a document.</w:t>
      </w:r>
    </w:p>
    <w:p w:rsidR="00656C41" w:rsidRPr="0074401C" w:rsidRDefault="00656C41" w:rsidP="0074401C">
      <w:pPr>
        <w:pStyle w:val="Penalty"/>
      </w:pPr>
      <w:r w:rsidRPr="0074401C">
        <w:t>Penalty:</w:t>
      </w:r>
      <w:r w:rsidRPr="0074401C">
        <w:tab/>
        <w:t>30 penalty units.</w:t>
      </w:r>
    </w:p>
    <w:p w:rsidR="00656C41" w:rsidRPr="0074401C" w:rsidRDefault="00656C41" w:rsidP="0074401C">
      <w:pPr>
        <w:pStyle w:val="notetext"/>
      </w:pPr>
      <w:r w:rsidRPr="0074401C">
        <w:t>Note:</w:t>
      </w:r>
      <w:r w:rsidRPr="0074401C">
        <w:tab/>
        <w:t xml:space="preserve">If a body corporate is convicted of an offence against this subsection, subsection 4B(3) of the </w:t>
      </w:r>
      <w:r w:rsidRPr="0074401C">
        <w:rPr>
          <w:i/>
        </w:rPr>
        <w:t>Crimes Act 1914</w:t>
      </w:r>
      <w:r w:rsidRPr="0074401C">
        <w:t xml:space="preserve"> allows a court to impose a fine of up to 5 times the penalty stated above.</w:t>
      </w:r>
    </w:p>
    <w:p w:rsidR="00DA1B97" w:rsidRPr="0074401C" w:rsidRDefault="00656C41" w:rsidP="0074401C">
      <w:pPr>
        <w:pStyle w:val="subsection"/>
      </w:pPr>
      <w:r w:rsidRPr="0074401C">
        <w:tab/>
      </w:r>
      <w:r w:rsidR="00DA1B97" w:rsidRPr="0074401C">
        <w:t>(2)</w:t>
      </w:r>
      <w:r w:rsidR="00DA1B97" w:rsidRPr="0074401C">
        <w:tab/>
      </w:r>
      <w:r w:rsidR="0074401C" w:rsidRPr="0074401C">
        <w:t>Subsection (</w:t>
      </w:r>
      <w:r w:rsidR="00DA1B97" w:rsidRPr="0074401C">
        <w:t>1) does not apply if the person has a reasonable excuse.</w:t>
      </w:r>
    </w:p>
    <w:p w:rsidR="00DA1B97" w:rsidRPr="0074401C" w:rsidRDefault="00DA1B97" w:rsidP="0074401C">
      <w:pPr>
        <w:pStyle w:val="notetext"/>
      </w:pPr>
      <w:r w:rsidRPr="0074401C">
        <w:t>Note:</w:t>
      </w:r>
      <w:r w:rsidRPr="0074401C">
        <w:tab/>
        <w:t xml:space="preserve">A defendant bears an evidential burden in relation to the matter in </w:t>
      </w:r>
      <w:r w:rsidR="00A01A9D" w:rsidRPr="0074401C">
        <w:t>this subsection</w:t>
      </w:r>
      <w:r w:rsidRPr="0074401C">
        <w:t xml:space="preserve">: see subsection 13.3(3) of the </w:t>
      </w:r>
      <w:r w:rsidRPr="0074401C">
        <w:rPr>
          <w:i/>
        </w:rPr>
        <w:t>Criminal Code</w:t>
      </w:r>
      <w:r w:rsidRPr="0074401C">
        <w:t>.</w:t>
      </w:r>
    </w:p>
    <w:p w:rsidR="00F345AA" w:rsidRPr="0074401C" w:rsidRDefault="00F345AA" w:rsidP="0074401C">
      <w:pPr>
        <w:pStyle w:val="PageBreak"/>
      </w:pPr>
      <w:r w:rsidRPr="0074401C">
        <w:br w:type="page"/>
      </w:r>
    </w:p>
    <w:p w:rsidR="00A23EA3" w:rsidRPr="0074401C" w:rsidRDefault="00A23EA3" w:rsidP="0074401C">
      <w:pPr>
        <w:pStyle w:val="ActHead3"/>
      </w:pPr>
      <w:bookmarkStart w:id="252" w:name="_Toc341714712"/>
      <w:r w:rsidRPr="0074401C">
        <w:rPr>
          <w:rStyle w:val="CharDivNo"/>
        </w:rPr>
        <w:t>Division</w:t>
      </w:r>
      <w:r w:rsidR="0074401C" w:rsidRPr="0074401C">
        <w:rPr>
          <w:rStyle w:val="CharDivNo"/>
        </w:rPr>
        <w:t> </w:t>
      </w:r>
      <w:r w:rsidR="00DC121C" w:rsidRPr="0074401C">
        <w:rPr>
          <w:rStyle w:val="CharDivNo"/>
        </w:rPr>
        <w:t>4</w:t>
      </w:r>
      <w:r w:rsidRPr="0074401C">
        <w:t>—</w:t>
      </w:r>
      <w:r w:rsidRPr="0074401C">
        <w:rPr>
          <w:rStyle w:val="CharDivText"/>
        </w:rPr>
        <w:t>Non</w:t>
      </w:r>
      <w:r w:rsidR="0074401C" w:rsidRPr="0074401C">
        <w:rPr>
          <w:rStyle w:val="CharDivText"/>
        </w:rPr>
        <w:noBreakHyphen/>
      </w:r>
      <w:r w:rsidRPr="0074401C">
        <w:rPr>
          <w:rStyle w:val="CharDivText"/>
        </w:rPr>
        <w:t>recovery of debts</w:t>
      </w:r>
      <w:bookmarkEnd w:id="252"/>
    </w:p>
    <w:p w:rsidR="00A23EA3" w:rsidRPr="0074401C" w:rsidRDefault="002B191E" w:rsidP="0074401C">
      <w:pPr>
        <w:pStyle w:val="ActHead5"/>
      </w:pPr>
      <w:bookmarkStart w:id="253" w:name="_Toc341714713"/>
      <w:r w:rsidRPr="0074401C">
        <w:rPr>
          <w:rStyle w:val="CharSectno"/>
        </w:rPr>
        <w:t>190</w:t>
      </w:r>
      <w:r w:rsidR="00A23EA3" w:rsidRPr="0074401C">
        <w:t xml:space="preserve">  CEO may write off debt</w:t>
      </w:r>
      <w:bookmarkEnd w:id="253"/>
    </w:p>
    <w:p w:rsidR="00A23EA3" w:rsidRPr="0074401C" w:rsidRDefault="00A23EA3" w:rsidP="0074401C">
      <w:pPr>
        <w:pStyle w:val="subsection"/>
      </w:pPr>
      <w:r w:rsidRPr="0074401C">
        <w:tab/>
        <w:t>(1)</w:t>
      </w:r>
      <w:r w:rsidRPr="0074401C">
        <w:tab/>
        <w:t xml:space="preserve">Subject to </w:t>
      </w:r>
      <w:r w:rsidR="0074401C" w:rsidRPr="0074401C">
        <w:t>subsection (</w:t>
      </w:r>
      <w:r w:rsidRPr="0074401C">
        <w:t>2), the CEO may, on behalf of the Agency, decide to write off a debt, for a stated period or otherwise.</w:t>
      </w:r>
    </w:p>
    <w:p w:rsidR="00A23EA3" w:rsidRPr="0074401C" w:rsidRDefault="00A23EA3" w:rsidP="0074401C">
      <w:pPr>
        <w:pStyle w:val="subsection"/>
      </w:pPr>
      <w:r w:rsidRPr="0074401C">
        <w:tab/>
        <w:t>(2)</w:t>
      </w:r>
      <w:r w:rsidRPr="0074401C">
        <w:tab/>
        <w:t xml:space="preserve">The CEO may decide to write off a debt under </w:t>
      </w:r>
      <w:r w:rsidR="0074401C" w:rsidRPr="0074401C">
        <w:t>subsection (</w:t>
      </w:r>
      <w:r w:rsidRPr="0074401C">
        <w:t>1) if, and only if:</w:t>
      </w:r>
    </w:p>
    <w:p w:rsidR="00A23EA3" w:rsidRPr="0074401C" w:rsidRDefault="00A23EA3" w:rsidP="0074401C">
      <w:pPr>
        <w:pStyle w:val="paragraph"/>
      </w:pPr>
      <w:r w:rsidRPr="0074401C">
        <w:tab/>
        <w:t>(a)</w:t>
      </w:r>
      <w:r w:rsidRPr="0074401C">
        <w:tab/>
        <w:t>the debt is irrecoverable at law; or</w:t>
      </w:r>
    </w:p>
    <w:p w:rsidR="00A23EA3" w:rsidRPr="0074401C" w:rsidRDefault="00A23EA3" w:rsidP="0074401C">
      <w:pPr>
        <w:pStyle w:val="paragraph"/>
      </w:pPr>
      <w:r w:rsidRPr="0074401C">
        <w:tab/>
        <w:t>(b)</w:t>
      </w:r>
      <w:r w:rsidRPr="0074401C">
        <w:tab/>
        <w:t>the debtor has no capacity to repay the debt; or</w:t>
      </w:r>
    </w:p>
    <w:p w:rsidR="00A23EA3" w:rsidRPr="0074401C" w:rsidRDefault="00A23EA3" w:rsidP="0074401C">
      <w:pPr>
        <w:pStyle w:val="paragraph"/>
      </w:pPr>
      <w:r w:rsidRPr="0074401C">
        <w:tab/>
        <w:t>(c)</w:t>
      </w:r>
      <w:r w:rsidRPr="0074401C">
        <w:tab/>
        <w:t>the debtor’s whereabouts are unknown after all reasonable efforts have been made to locate the debtor; or</w:t>
      </w:r>
    </w:p>
    <w:p w:rsidR="00A23EA3" w:rsidRPr="0074401C" w:rsidRDefault="00A23EA3" w:rsidP="0074401C">
      <w:pPr>
        <w:pStyle w:val="paragraph"/>
      </w:pPr>
      <w:r w:rsidRPr="0074401C">
        <w:tab/>
        <w:t>(d)</w:t>
      </w:r>
      <w:r w:rsidRPr="0074401C">
        <w:tab/>
        <w:t>it is not cost effective for the Agency to take action to recover the debt.</w:t>
      </w:r>
    </w:p>
    <w:p w:rsidR="00A23EA3" w:rsidRPr="0074401C" w:rsidRDefault="00A23EA3" w:rsidP="0074401C">
      <w:pPr>
        <w:pStyle w:val="subsection"/>
      </w:pPr>
      <w:r w:rsidRPr="0074401C">
        <w:tab/>
        <w:t>(3)</w:t>
      </w:r>
      <w:r w:rsidRPr="0074401C">
        <w:tab/>
        <w:t xml:space="preserve">For the purposes of </w:t>
      </w:r>
      <w:r w:rsidR="0074401C" w:rsidRPr="0074401C">
        <w:t>paragraph (</w:t>
      </w:r>
      <w:r w:rsidRPr="0074401C">
        <w:t>2)(a), a debt is</w:t>
      </w:r>
      <w:r w:rsidR="00C10133" w:rsidRPr="0074401C">
        <w:t xml:space="preserve"> </w:t>
      </w:r>
      <w:r w:rsidRPr="0074401C">
        <w:t>irrecoverable at law if, and only if:</w:t>
      </w:r>
    </w:p>
    <w:p w:rsidR="00A23EA3" w:rsidRPr="0074401C" w:rsidRDefault="00A23EA3" w:rsidP="0074401C">
      <w:pPr>
        <w:pStyle w:val="paragraph"/>
      </w:pPr>
      <w:r w:rsidRPr="0074401C">
        <w:tab/>
        <w:t>(a)</w:t>
      </w:r>
      <w:r w:rsidRPr="0074401C">
        <w:tab/>
        <w:t>the debt cannot be recovered by means of deductions, or legal proceedings</w:t>
      </w:r>
      <w:r w:rsidR="00F92CFF" w:rsidRPr="0074401C">
        <w:t>,</w:t>
      </w:r>
      <w:r w:rsidRPr="0074401C">
        <w:t xml:space="preserve"> because the rele</w:t>
      </w:r>
      <w:r w:rsidR="00CB5AF8" w:rsidRPr="0074401C">
        <w:t>vant 6 year period mentioned in</w:t>
      </w:r>
      <w:r w:rsidRPr="0074401C">
        <w:t xml:space="preserve"> </w:t>
      </w:r>
      <w:r w:rsidR="00A01A9D" w:rsidRPr="0074401C">
        <w:t>section</w:t>
      </w:r>
      <w:r w:rsidR="0074401C" w:rsidRPr="0074401C">
        <w:t> </w:t>
      </w:r>
      <w:r w:rsidR="002B191E" w:rsidRPr="0074401C">
        <w:t>183</w:t>
      </w:r>
      <w:r w:rsidRPr="0074401C">
        <w:t xml:space="preserve"> has elapsed; or</w:t>
      </w:r>
    </w:p>
    <w:p w:rsidR="00A23EA3" w:rsidRPr="0074401C" w:rsidRDefault="00A23EA3" w:rsidP="0074401C">
      <w:pPr>
        <w:pStyle w:val="paragraph"/>
      </w:pPr>
      <w:r w:rsidRPr="0074401C">
        <w:tab/>
        <w:t>(b)</w:t>
      </w:r>
      <w:r w:rsidRPr="0074401C">
        <w:tab/>
        <w:t>there is no proof of the debt capable of sustaining legal proceedings for its recovery; or</w:t>
      </w:r>
    </w:p>
    <w:p w:rsidR="00A23EA3" w:rsidRPr="0074401C" w:rsidRDefault="00A23EA3" w:rsidP="0074401C">
      <w:pPr>
        <w:pStyle w:val="paragraph"/>
      </w:pPr>
      <w:r w:rsidRPr="0074401C">
        <w:tab/>
        <w:t>(c)</w:t>
      </w:r>
      <w:r w:rsidRPr="0074401C">
        <w:tab/>
        <w:t>the debtor is discharged from bankruptcy and the debt was incurred before the debtor became bankrupt and was not incurred by fraud; or</w:t>
      </w:r>
    </w:p>
    <w:p w:rsidR="00A23EA3" w:rsidRPr="0074401C" w:rsidRDefault="00A23EA3" w:rsidP="0074401C">
      <w:pPr>
        <w:pStyle w:val="paragraph"/>
      </w:pPr>
      <w:r w:rsidRPr="0074401C">
        <w:tab/>
        <w:t>(d)</w:t>
      </w:r>
      <w:r w:rsidRPr="0074401C">
        <w:tab/>
        <w:t>the debtor has died leaving no estate or insufficient funds in the debtor’s estate to repay the debt.</w:t>
      </w:r>
    </w:p>
    <w:p w:rsidR="00A23EA3" w:rsidRPr="0074401C" w:rsidRDefault="00B80BCB" w:rsidP="0074401C">
      <w:pPr>
        <w:pStyle w:val="subsection"/>
      </w:pPr>
      <w:r w:rsidRPr="0074401C">
        <w:tab/>
        <w:t>(4</w:t>
      </w:r>
      <w:r w:rsidR="00A23EA3" w:rsidRPr="0074401C">
        <w:t>)</w:t>
      </w:r>
      <w:r w:rsidR="00A23EA3" w:rsidRPr="0074401C">
        <w:tab/>
        <w:t xml:space="preserve">A decision made under </w:t>
      </w:r>
      <w:r w:rsidR="0074401C" w:rsidRPr="0074401C">
        <w:t>subsection (</w:t>
      </w:r>
      <w:r w:rsidR="00A23EA3" w:rsidRPr="0074401C">
        <w:t>1) takes effect:</w:t>
      </w:r>
    </w:p>
    <w:p w:rsidR="00A23EA3" w:rsidRPr="0074401C" w:rsidRDefault="00A23EA3" w:rsidP="0074401C">
      <w:pPr>
        <w:pStyle w:val="paragraph"/>
      </w:pPr>
      <w:r w:rsidRPr="0074401C">
        <w:tab/>
        <w:t>(a)</w:t>
      </w:r>
      <w:r w:rsidRPr="0074401C">
        <w:tab/>
        <w:t>if no day is specified in the decision—on the day</w:t>
      </w:r>
      <w:r w:rsidR="00F92CFF" w:rsidRPr="0074401C">
        <w:t xml:space="preserve"> </w:t>
      </w:r>
      <w:r w:rsidRPr="0074401C">
        <w:t>the decision is made; or</w:t>
      </w:r>
    </w:p>
    <w:p w:rsidR="00A23EA3" w:rsidRPr="0074401C" w:rsidRDefault="00A23EA3" w:rsidP="0074401C">
      <w:pPr>
        <w:pStyle w:val="paragraph"/>
      </w:pPr>
      <w:r w:rsidRPr="0074401C">
        <w:tab/>
        <w:t>(b)</w:t>
      </w:r>
      <w:r w:rsidRPr="0074401C">
        <w:tab/>
        <w:t>if a day is specified in the decision—on the day so specified (whet</w:t>
      </w:r>
      <w:r w:rsidR="00F92CFF" w:rsidRPr="0074401C">
        <w:t xml:space="preserve">her that day is before, on or after the day </w:t>
      </w:r>
      <w:r w:rsidRPr="0074401C">
        <w:t>the decision is made).</w:t>
      </w:r>
    </w:p>
    <w:p w:rsidR="00A23EA3" w:rsidRPr="0074401C" w:rsidRDefault="00B80BCB" w:rsidP="0074401C">
      <w:pPr>
        <w:pStyle w:val="subsection"/>
      </w:pPr>
      <w:r w:rsidRPr="0074401C">
        <w:tab/>
        <w:t>(5</w:t>
      </w:r>
      <w:r w:rsidR="00A23EA3" w:rsidRPr="0074401C">
        <w:t>)</w:t>
      </w:r>
      <w:r w:rsidR="00A23EA3" w:rsidRPr="0074401C">
        <w:tab/>
        <w:t>Nothing in this section prevents anything being done at any time to recover a debt that has been written off under this section.</w:t>
      </w:r>
    </w:p>
    <w:p w:rsidR="00A23EA3" w:rsidRPr="0074401C" w:rsidRDefault="002B191E" w:rsidP="0074401C">
      <w:pPr>
        <w:pStyle w:val="ActHead5"/>
      </w:pPr>
      <w:bookmarkStart w:id="254" w:name="_Toc341714714"/>
      <w:r w:rsidRPr="0074401C">
        <w:rPr>
          <w:rStyle w:val="CharSectno"/>
        </w:rPr>
        <w:t>191</w:t>
      </w:r>
      <w:r w:rsidR="00A23EA3" w:rsidRPr="0074401C">
        <w:t xml:space="preserve">  Power to waive Agency’s right to recover debt</w:t>
      </w:r>
      <w:bookmarkEnd w:id="254"/>
    </w:p>
    <w:p w:rsidR="00A23EA3" w:rsidRPr="0074401C" w:rsidRDefault="00A23EA3" w:rsidP="0074401C">
      <w:pPr>
        <w:pStyle w:val="subsection"/>
      </w:pPr>
      <w:r w:rsidRPr="0074401C">
        <w:tab/>
        <w:t>(1)</w:t>
      </w:r>
      <w:r w:rsidRPr="0074401C">
        <w:tab/>
        <w:t>On behalf of the Agency, the CEO may waive the Agency’s right to recover the whole or a part of a debt from a debtor only in the circumstances described in section</w:t>
      </w:r>
      <w:r w:rsidR="0074401C" w:rsidRPr="0074401C">
        <w:t> </w:t>
      </w:r>
      <w:r w:rsidR="002B191E" w:rsidRPr="0074401C">
        <w:t>192</w:t>
      </w:r>
      <w:r w:rsidR="005A4F7F" w:rsidRPr="0074401C">
        <w:t xml:space="preserve">, </w:t>
      </w:r>
      <w:r w:rsidR="002B191E" w:rsidRPr="0074401C">
        <w:t>193</w:t>
      </w:r>
      <w:r w:rsidR="00A01A9D" w:rsidRPr="0074401C">
        <w:t>,</w:t>
      </w:r>
      <w:r w:rsidR="005A4F7F" w:rsidRPr="0074401C">
        <w:t xml:space="preserve"> </w:t>
      </w:r>
      <w:r w:rsidR="002B191E" w:rsidRPr="0074401C">
        <w:t>194</w:t>
      </w:r>
      <w:r w:rsidR="00A01A9D" w:rsidRPr="0074401C">
        <w:t xml:space="preserve"> or </w:t>
      </w:r>
      <w:r w:rsidR="002B191E" w:rsidRPr="0074401C">
        <w:t>195</w:t>
      </w:r>
      <w:r w:rsidRPr="0074401C">
        <w:t>.</w:t>
      </w:r>
    </w:p>
    <w:p w:rsidR="00A23EA3" w:rsidRPr="0074401C" w:rsidRDefault="00A23EA3" w:rsidP="0074401C">
      <w:pPr>
        <w:pStyle w:val="subsection"/>
      </w:pPr>
      <w:r w:rsidRPr="0074401C">
        <w:tab/>
        <w:t>(2)</w:t>
      </w:r>
      <w:r w:rsidRPr="0074401C">
        <w:tab/>
        <w:t>A waiver takes effect:</w:t>
      </w:r>
    </w:p>
    <w:p w:rsidR="00A23EA3" w:rsidRPr="0074401C" w:rsidRDefault="00A23EA3" w:rsidP="0074401C">
      <w:pPr>
        <w:pStyle w:val="paragraph"/>
      </w:pPr>
      <w:r w:rsidRPr="0074401C">
        <w:tab/>
        <w:t>(a)</w:t>
      </w:r>
      <w:r w:rsidRPr="0074401C">
        <w:tab/>
        <w:t xml:space="preserve">on the day specified in the waiver (whether that day is before, on </w:t>
      </w:r>
      <w:r w:rsidR="00F92CFF" w:rsidRPr="0074401C">
        <w:t xml:space="preserve">or after the day </w:t>
      </w:r>
      <w:r w:rsidRPr="0074401C">
        <w:t>the decision to waive is made); or</w:t>
      </w:r>
    </w:p>
    <w:p w:rsidR="00A23EA3" w:rsidRPr="0074401C" w:rsidRDefault="00A23EA3" w:rsidP="0074401C">
      <w:pPr>
        <w:pStyle w:val="paragraph"/>
      </w:pPr>
      <w:r w:rsidRPr="0074401C">
        <w:tab/>
        <w:t>(b)</w:t>
      </w:r>
      <w:r w:rsidRPr="0074401C">
        <w:tab/>
        <w:t xml:space="preserve">if the waiver does not specify </w:t>
      </w:r>
      <w:r w:rsidR="00F92CFF" w:rsidRPr="0074401C">
        <w:t>when it takes effect—on the day</w:t>
      </w:r>
      <w:r w:rsidRPr="0074401C">
        <w:t xml:space="preserve"> the decision to waive is made.</w:t>
      </w:r>
    </w:p>
    <w:p w:rsidR="00A23EA3" w:rsidRPr="0074401C" w:rsidRDefault="00A23EA3" w:rsidP="0074401C">
      <w:pPr>
        <w:pStyle w:val="notetext"/>
      </w:pPr>
      <w:r w:rsidRPr="0074401C">
        <w:t>Note:</w:t>
      </w:r>
      <w:r w:rsidRPr="0074401C">
        <w:tab/>
        <w:t xml:space="preserve">If the CEO waives the Agency’s right to recover all or part of a debt, this is a permanent bar to recovery </w:t>
      </w:r>
      <w:r w:rsidR="00F92CFF" w:rsidRPr="0074401C">
        <w:t>o</w:t>
      </w:r>
      <w:r w:rsidR="004626CB" w:rsidRPr="0074401C">
        <w:t xml:space="preserve">f the debt or part of the debt and </w:t>
      </w:r>
      <w:r w:rsidRPr="0074401C">
        <w:t>the debt or part of the debt effectively ceases to exist.</w:t>
      </w:r>
    </w:p>
    <w:p w:rsidR="00A23EA3" w:rsidRPr="0074401C" w:rsidRDefault="002B191E" w:rsidP="0074401C">
      <w:pPr>
        <w:pStyle w:val="ActHead5"/>
      </w:pPr>
      <w:bookmarkStart w:id="255" w:name="_Toc341714715"/>
      <w:r w:rsidRPr="0074401C">
        <w:rPr>
          <w:rStyle w:val="CharSectno"/>
        </w:rPr>
        <w:t>192</w:t>
      </w:r>
      <w:r w:rsidR="00A23EA3" w:rsidRPr="0074401C">
        <w:t xml:space="preserve">  Waiver of debt arising from error</w:t>
      </w:r>
      <w:bookmarkEnd w:id="255"/>
    </w:p>
    <w:p w:rsidR="00A23EA3" w:rsidRPr="0074401C" w:rsidRDefault="00F345AA" w:rsidP="0074401C">
      <w:pPr>
        <w:pStyle w:val="subsection"/>
      </w:pPr>
      <w:r w:rsidRPr="0074401C">
        <w:tab/>
      </w:r>
      <w:r w:rsidR="00A23EA3" w:rsidRPr="0074401C">
        <w:tab/>
      </w:r>
      <w:r w:rsidRPr="0074401C">
        <w:t>T</w:t>
      </w:r>
      <w:r w:rsidR="00A23EA3" w:rsidRPr="0074401C">
        <w:t>he CEO must waive the right to recover the proportion of a debt that is attributable solely to an administrative error made by the Agency if the debtor received in good faith the payment or payments that gave rise</w:t>
      </w:r>
      <w:r w:rsidRPr="0074401C">
        <w:t xml:space="preserve"> to that proportion of the </w:t>
      </w:r>
      <w:r w:rsidR="0069699C" w:rsidRPr="0074401C">
        <w:t>debt and</w:t>
      </w:r>
      <w:r w:rsidRPr="0074401C">
        <w:t>:</w:t>
      </w:r>
    </w:p>
    <w:p w:rsidR="00F345AA" w:rsidRPr="0074401C" w:rsidRDefault="00F345AA" w:rsidP="0074401C">
      <w:pPr>
        <w:pStyle w:val="paragraph"/>
      </w:pPr>
      <w:r w:rsidRPr="0074401C">
        <w:tab/>
        <w:t>(a)</w:t>
      </w:r>
      <w:r w:rsidRPr="0074401C">
        <w:tab/>
        <w:t>the debt i</w:t>
      </w:r>
      <w:r w:rsidR="00F92CFF" w:rsidRPr="0074401C">
        <w:t xml:space="preserve">s not raised within </w:t>
      </w:r>
      <w:r w:rsidRPr="0074401C">
        <w:t>6 weeks from the first payment that caused the debt; or</w:t>
      </w:r>
    </w:p>
    <w:p w:rsidR="00F345AA" w:rsidRPr="0074401C" w:rsidRDefault="00F345AA" w:rsidP="0074401C">
      <w:pPr>
        <w:pStyle w:val="paragraph"/>
      </w:pPr>
      <w:r w:rsidRPr="0074401C">
        <w:tab/>
        <w:t>(b)</w:t>
      </w:r>
      <w:r w:rsidRPr="0074401C">
        <w:tab/>
        <w:t xml:space="preserve">if the debt arose because a person has complied </w:t>
      </w:r>
      <w:r w:rsidR="00F92CFF" w:rsidRPr="0074401C">
        <w:t>with a notification obligation—</w:t>
      </w:r>
      <w:r w:rsidRPr="0074401C">
        <w:t>the debt i</w:t>
      </w:r>
      <w:r w:rsidR="00F92CFF" w:rsidRPr="0074401C">
        <w:t xml:space="preserve">s not raised within </w:t>
      </w:r>
      <w:r w:rsidRPr="0074401C">
        <w:t>6 weeks from the end of the notification period;</w:t>
      </w:r>
    </w:p>
    <w:p w:rsidR="00F345AA" w:rsidRPr="0074401C" w:rsidRDefault="00F345AA" w:rsidP="0074401C">
      <w:pPr>
        <w:pStyle w:val="subsection2"/>
      </w:pPr>
      <w:r w:rsidRPr="0074401C">
        <w:t>whichever is the later.</w:t>
      </w:r>
    </w:p>
    <w:p w:rsidR="00A23EA3" w:rsidRPr="0074401C" w:rsidRDefault="00A23EA3" w:rsidP="0074401C">
      <w:pPr>
        <w:pStyle w:val="notetext"/>
      </w:pPr>
      <w:r w:rsidRPr="0074401C">
        <w:t>Note:</w:t>
      </w:r>
      <w:r w:rsidRPr="0074401C">
        <w:tab/>
      </w:r>
      <w:r w:rsidR="00F345AA" w:rsidRPr="0074401C">
        <w:t>This section</w:t>
      </w:r>
      <w:r w:rsidR="00482D87" w:rsidRPr="0074401C">
        <w:t xml:space="preserve"> </w:t>
      </w:r>
      <w:r w:rsidRPr="0074401C">
        <w:t>does not allow waiver of a part of a debt that was caused partly by administrative error and partly by one or more other factors (such as error by the debtor).</w:t>
      </w:r>
    </w:p>
    <w:p w:rsidR="00A23EA3" w:rsidRPr="0074401C" w:rsidRDefault="002B191E" w:rsidP="0074401C">
      <w:pPr>
        <w:pStyle w:val="ActHead5"/>
      </w:pPr>
      <w:bookmarkStart w:id="256" w:name="_Toc341714716"/>
      <w:r w:rsidRPr="0074401C">
        <w:rPr>
          <w:rStyle w:val="CharSectno"/>
        </w:rPr>
        <w:t>193</w:t>
      </w:r>
      <w:r w:rsidR="00A23EA3" w:rsidRPr="0074401C">
        <w:t xml:space="preserve">  Waiver of small debt</w:t>
      </w:r>
      <w:bookmarkEnd w:id="256"/>
    </w:p>
    <w:p w:rsidR="00A23EA3" w:rsidRPr="0074401C" w:rsidRDefault="004626CB" w:rsidP="0074401C">
      <w:pPr>
        <w:pStyle w:val="subsection"/>
      </w:pPr>
      <w:r w:rsidRPr="0074401C">
        <w:tab/>
      </w:r>
      <w:r w:rsidR="00A23EA3" w:rsidRPr="0074401C">
        <w:tab/>
        <w:t>The CEO must waive the right to recover a debt if:</w:t>
      </w:r>
    </w:p>
    <w:p w:rsidR="00A23EA3" w:rsidRPr="0074401C" w:rsidRDefault="00A23EA3" w:rsidP="0074401C">
      <w:pPr>
        <w:pStyle w:val="paragraph"/>
      </w:pPr>
      <w:r w:rsidRPr="0074401C">
        <w:tab/>
        <w:t>(a)</w:t>
      </w:r>
      <w:r w:rsidRPr="0074401C">
        <w:tab/>
        <w:t>the debt is, or is likely to be, less than $200; and</w:t>
      </w:r>
    </w:p>
    <w:p w:rsidR="00A23EA3" w:rsidRPr="0074401C" w:rsidRDefault="00A23EA3" w:rsidP="0074401C">
      <w:pPr>
        <w:pStyle w:val="paragraph"/>
      </w:pPr>
      <w:r w:rsidRPr="0074401C">
        <w:tab/>
        <w:t>(b)</w:t>
      </w:r>
      <w:r w:rsidRPr="0074401C">
        <w:tab/>
        <w:t>it is not cost effective for the Agency to take action to recover the debt.</w:t>
      </w:r>
    </w:p>
    <w:p w:rsidR="00A23EA3" w:rsidRPr="0074401C" w:rsidRDefault="002B191E" w:rsidP="0074401C">
      <w:pPr>
        <w:pStyle w:val="ActHead5"/>
      </w:pPr>
      <w:bookmarkStart w:id="257" w:name="_Toc341714717"/>
      <w:r w:rsidRPr="0074401C">
        <w:rPr>
          <w:rStyle w:val="CharSectno"/>
        </w:rPr>
        <w:t>194</w:t>
      </w:r>
      <w:r w:rsidR="00A23EA3" w:rsidRPr="0074401C">
        <w:t xml:space="preserve">  Waiver in relation to settlements</w:t>
      </w:r>
      <w:bookmarkEnd w:id="257"/>
    </w:p>
    <w:p w:rsidR="00A23EA3" w:rsidRPr="0074401C" w:rsidRDefault="00A23EA3" w:rsidP="0074401C">
      <w:pPr>
        <w:pStyle w:val="subsection"/>
      </w:pPr>
      <w:r w:rsidRPr="0074401C">
        <w:tab/>
        <w:t>(1)</w:t>
      </w:r>
      <w:r w:rsidRPr="0074401C">
        <w:tab/>
        <w:t>If the Agency has agreed to settle a civil action against a debtor for recovery of a debt for less than the full amount of the debt, the CEO must waive the right to recover the difference between the debt and the amount that is the subject of the settlement.</w:t>
      </w:r>
    </w:p>
    <w:p w:rsidR="00A23EA3" w:rsidRPr="0074401C" w:rsidRDefault="00A23EA3" w:rsidP="0074401C">
      <w:pPr>
        <w:pStyle w:val="subsection"/>
      </w:pPr>
      <w:r w:rsidRPr="0074401C">
        <w:tab/>
        <w:t>(2)</w:t>
      </w:r>
      <w:r w:rsidRPr="0074401C">
        <w:tab/>
        <w:t>If the CEO has agreed to settle proceedings before the A</w:t>
      </w:r>
      <w:r w:rsidR="00224AEB" w:rsidRPr="0074401C">
        <w:t xml:space="preserve">dministrative </w:t>
      </w:r>
      <w:r w:rsidRPr="0074401C">
        <w:t>A</w:t>
      </w:r>
      <w:r w:rsidR="00224AEB" w:rsidRPr="0074401C">
        <w:t xml:space="preserve">ppeals </w:t>
      </w:r>
      <w:r w:rsidRPr="0074401C">
        <w:t>T</w:t>
      </w:r>
      <w:r w:rsidR="00224AEB" w:rsidRPr="0074401C">
        <w:t>ribunal</w:t>
      </w:r>
      <w:r w:rsidRPr="0074401C">
        <w:t xml:space="preserve"> relating to recovery of a debt on the basis that the debtor will pay less than the full amount of the debt, the CEO must waive the right to recover the difference between the debt and the amount that is the subject of the settlement.</w:t>
      </w:r>
    </w:p>
    <w:p w:rsidR="00A23EA3" w:rsidRPr="0074401C" w:rsidRDefault="00A23EA3" w:rsidP="0074401C">
      <w:pPr>
        <w:pStyle w:val="subsection"/>
      </w:pPr>
      <w:r w:rsidRPr="0074401C">
        <w:tab/>
        <w:t>(3)</w:t>
      </w:r>
      <w:r w:rsidRPr="0074401C">
        <w:tab/>
        <w:t>If:</w:t>
      </w:r>
    </w:p>
    <w:p w:rsidR="00A23EA3" w:rsidRPr="0074401C" w:rsidRDefault="00A23EA3" w:rsidP="0074401C">
      <w:pPr>
        <w:pStyle w:val="paragraph"/>
      </w:pPr>
      <w:r w:rsidRPr="0074401C">
        <w:tab/>
        <w:t>(a)</w:t>
      </w:r>
      <w:r w:rsidRPr="0074401C">
        <w:tab/>
        <w:t>the Agency has recovered at least 80% of the original value of a debt from a debtor; and</w:t>
      </w:r>
    </w:p>
    <w:p w:rsidR="00A23EA3" w:rsidRPr="0074401C" w:rsidRDefault="00A23EA3" w:rsidP="0074401C">
      <w:pPr>
        <w:pStyle w:val="paragraph"/>
      </w:pPr>
      <w:r w:rsidRPr="0074401C">
        <w:tab/>
        <w:t>(b)</w:t>
      </w:r>
      <w:r w:rsidRPr="0074401C">
        <w:tab/>
        <w:t>the Agency and the debtor agree that the recovery is in full satisfaction for the whole of the debt; and</w:t>
      </w:r>
    </w:p>
    <w:p w:rsidR="00A23EA3" w:rsidRPr="0074401C" w:rsidRDefault="00A23EA3" w:rsidP="0074401C">
      <w:pPr>
        <w:pStyle w:val="paragraph"/>
      </w:pPr>
      <w:r w:rsidRPr="0074401C">
        <w:tab/>
        <w:t>(c)</w:t>
      </w:r>
      <w:r w:rsidRPr="0074401C">
        <w:tab/>
        <w:t>the debtor cannot repay a greater proportion of the debt;</w:t>
      </w:r>
    </w:p>
    <w:p w:rsidR="00A23EA3" w:rsidRPr="0074401C" w:rsidRDefault="00A23EA3" w:rsidP="0074401C">
      <w:pPr>
        <w:pStyle w:val="subsection2"/>
      </w:pPr>
      <w:r w:rsidRPr="0074401C">
        <w:t>the CEO must waive the remaining 20% or less of the value of the original debt.</w:t>
      </w:r>
    </w:p>
    <w:p w:rsidR="00A23EA3" w:rsidRPr="0074401C" w:rsidRDefault="00A23EA3" w:rsidP="0074401C">
      <w:pPr>
        <w:pStyle w:val="subsection"/>
      </w:pPr>
      <w:r w:rsidRPr="0074401C">
        <w:tab/>
        <w:t>(4)</w:t>
      </w:r>
      <w:r w:rsidRPr="0074401C">
        <w:tab/>
        <w:t xml:space="preserve">If the CEO and a debtor agree that the debtor’s debt will be fully satisfied if the debtor pays the Agency an agreed amount </w:t>
      </w:r>
      <w:r w:rsidR="00F837A0" w:rsidRPr="0074401C">
        <w:t xml:space="preserve">that is </w:t>
      </w:r>
      <w:r w:rsidRPr="0074401C">
        <w:t>less than the amount of the debt outstanding at the time of the agreement (the</w:t>
      </w:r>
      <w:r w:rsidRPr="0074401C">
        <w:rPr>
          <w:b/>
          <w:i/>
        </w:rPr>
        <w:t xml:space="preserve"> unpaid amount</w:t>
      </w:r>
      <w:r w:rsidRPr="0074401C">
        <w:t>), the CEO must waive the right to recover the difference between the unpaid amount and the agreed amount.</w:t>
      </w:r>
    </w:p>
    <w:p w:rsidR="00A23EA3" w:rsidRPr="0074401C" w:rsidRDefault="00A23EA3" w:rsidP="0074401C">
      <w:pPr>
        <w:pStyle w:val="subsection"/>
      </w:pPr>
      <w:r w:rsidRPr="0074401C">
        <w:tab/>
        <w:t>(5)</w:t>
      </w:r>
      <w:r w:rsidRPr="0074401C">
        <w:tab/>
        <w:t xml:space="preserve">The CEO must not make an agreement described in </w:t>
      </w:r>
      <w:r w:rsidR="0074401C" w:rsidRPr="0074401C">
        <w:t>subsection (</w:t>
      </w:r>
      <w:r w:rsidRPr="0074401C">
        <w:t>4) unless the CEO is satisfied that the agreed amount is at least the present value of the unpaid amount if it is repaid in instalments of amounts, and at times, determined by the CEO.</w:t>
      </w:r>
    </w:p>
    <w:p w:rsidR="00A23EA3" w:rsidRPr="0074401C" w:rsidRDefault="00A23EA3" w:rsidP="0074401C">
      <w:pPr>
        <w:pStyle w:val="subsection"/>
      </w:pPr>
      <w:r w:rsidRPr="0074401C">
        <w:tab/>
        <w:t>(6)</w:t>
      </w:r>
      <w:r w:rsidRPr="0074401C">
        <w:tab/>
        <w:t xml:space="preserve">For the purposes of </w:t>
      </w:r>
      <w:r w:rsidR="0074401C" w:rsidRPr="0074401C">
        <w:t>subsection (</w:t>
      </w:r>
      <w:r w:rsidRPr="0074401C">
        <w:t xml:space="preserve">5), the present value of the unpaid amount is the amount worked out in accordance with the method </w:t>
      </w:r>
      <w:r w:rsidR="005957AF" w:rsidRPr="0074401C">
        <w:t>prescribed by</w:t>
      </w:r>
      <w:r w:rsidRPr="0074401C">
        <w:t xml:space="preserve"> the </w:t>
      </w:r>
      <w:r w:rsidR="00AA7084" w:rsidRPr="0074401C">
        <w:t xml:space="preserve">National Disability Insurance Scheme </w:t>
      </w:r>
      <w:r w:rsidR="00C4499D" w:rsidRPr="0074401C">
        <w:t>rules</w:t>
      </w:r>
      <w:r w:rsidRPr="0074401C">
        <w:t>.</w:t>
      </w:r>
    </w:p>
    <w:p w:rsidR="00A23EA3" w:rsidRPr="0074401C" w:rsidRDefault="002B191E" w:rsidP="0074401C">
      <w:pPr>
        <w:pStyle w:val="ActHead5"/>
      </w:pPr>
      <w:bookmarkStart w:id="258" w:name="_Toc341714718"/>
      <w:r w:rsidRPr="0074401C">
        <w:rPr>
          <w:rStyle w:val="CharSectno"/>
        </w:rPr>
        <w:t>195</w:t>
      </w:r>
      <w:r w:rsidR="00A23EA3" w:rsidRPr="0074401C">
        <w:t xml:space="preserve">  Waiver in special circumstances</w:t>
      </w:r>
      <w:bookmarkEnd w:id="258"/>
    </w:p>
    <w:p w:rsidR="00A23EA3" w:rsidRPr="0074401C" w:rsidRDefault="0010543A" w:rsidP="0074401C">
      <w:pPr>
        <w:pStyle w:val="subsection"/>
      </w:pPr>
      <w:r w:rsidRPr="0074401C">
        <w:tab/>
      </w:r>
      <w:r w:rsidR="00A23EA3" w:rsidRPr="0074401C">
        <w:tab/>
        <w:t>The CEO may waive the right to recover a debt if:</w:t>
      </w:r>
    </w:p>
    <w:p w:rsidR="000205DF" w:rsidRPr="0074401C" w:rsidRDefault="00A23EA3" w:rsidP="0074401C">
      <w:pPr>
        <w:pStyle w:val="paragraph"/>
      </w:pPr>
      <w:r w:rsidRPr="0074401C">
        <w:tab/>
        <w:t>(a)</w:t>
      </w:r>
      <w:r w:rsidRPr="0074401C">
        <w:tab/>
        <w:t xml:space="preserve">the debt did not arise in whole or part as a </w:t>
      </w:r>
      <w:r w:rsidR="0010543A" w:rsidRPr="0074401C">
        <w:t>result of</w:t>
      </w:r>
      <w:r w:rsidR="000205DF" w:rsidRPr="0074401C">
        <w:t>:</w:t>
      </w:r>
    </w:p>
    <w:p w:rsidR="000205DF" w:rsidRPr="0074401C" w:rsidRDefault="000205DF" w:rsidP="0074401C">
      <w:pPr>
        <w:pStyle w:val="paragraphsub"/>
      </w:pPr>
      <w:r w:rsidRPr="0074401C">
        <w:tab/>
        <w:t>(i)</w:t>
      </w:r>
      <w:r w:rsidRPr="0074401C">
        <w:tab/>
      </w:r>
      <w:r w:rsidR="0010543A" w:rsidRPr="0074401C">
        <w:t xml:space="preserve"> a contravention of </w:t>
      </w:r>
      <w:r w:rsidR="00A23EA3" w:rsidRPr="0074401C">
        <w:t>this Act,</w:t>
      </w:r>
      <w:r w:rsidR="0010543A" w:rsidRPr="0074401C">
        <w:t xml:space="preserve"> the regulations or the </w:t>
      </w:r>
      <w:r w:rsidR="00AA7084" w:rsidRPr="0074401C">
        <w:t xml:space="preserve">National Disability Insurance Scheme </w:t>
      </w:r>
      <w:r w:rsidR="00C4499D" w:rsidRPr="0074401C">
        <w:t>rules</w:t>
      </w:r>
      <w:r w:rsidRPr="0074401C">
        <w:t>; or</w:t>
      </w:r>
    </w:p>
    <w:p w:rsidR="00A23EA3" w:rsidRPr="0074401C" w:rsidRDefault="000205DF" w:rsidP="0074401C">
      <w:pPr>
        <w:pStyle w:val="paragraphsub"/>
      </w:pPr>
      <w:r w:rsidRPr="0074401C">
        <w:tab/>
        <w:t>(ii)</w:t>
      </w:r>
      <w:r w:rsidRPr="0074401C">
        <w:tab/>
      </w:r>
      <w:r w:rsidR="00A23EA3" w:rsidRPr="0074401C">
        <w:t>a false</w:t>
      </w:r>
      <w:r w:rsidR="0010543A" w:rsidRPr="0074401C">
        <w:t xml:space="preserve"> or misleading</w:t>
      </w:r>
      <w:r w:rsidR="00A23EA3" w:rsidRPr="0074401C">
        <w:t xml:space="preserve"> statement or a misrepresentation; and</w:t>
      </w:r>
    </w:p>
    <w:p w:rsidR="00A23EA3" w:rsidRPr="0074401C" w:rsidRDefault="00A23EA3" w:rsidP="0074401C">
      <w:pPr>
        <w:pStyle w:val="paragraph"/>
      </w:pPr>
      <w:r w:rsidRPr="0074401C">
        <w:tab/>
        <w:t>(b)</w:t>
      </w:r>
      <w:r w:rsidRPr="0074401C">
        <w:tab/>
        <w:t>there are special circumstances (other than financial hardship or the disability of the debtor) that the CEO is satisfied make waiver appropriate; and</w:t>
      </w:r>
    </w:p>
    <w:p w:rsidR="00A23EA3" w:rsidRPr="0074401C" w:rsidRDefault="00224AEB" w:rsidP="0074401C">
      <w:pPr>
        <w:pStyle w:val="paragraph"/>
      </w:pPr>
      <w:r w:rsidRPr="0074401C">
        <w:tab/>
        <w:t>(c)</w:t>
      </w:r>
      <w:r w:rsidRPr="0074401C">
        <w:tab/>
        <w:t xml:space="preserve">the CEO is satisfied </w:t>
      </w:r>
      <w:r w:rsidR="00A23EA3" w:rsidRPr="0074401C">
        <w:t>that waiver is more appropriate than writing off</w:t>
      </w:r>
      <w:r w:rsidR="00EC322B" w:rsidRPr="0074401C">
        <w:t xml:space="preserve"> the debt.</w:t>
      </w:r>
    </w:p>
    <w:p w:rsidR="00B57BD8" w:rsidRPr="0074401C" w:rsidRDefault="00B57BD8" w:rsidP="0074401C">
      <w:pPr>
        <w:pStyle w:val="PageBreak"/>
      </w:pPr>
      <w:r w:rsidRPr="0074401C">
        <w:br w:type="page"/>
      </w:r>
    </w:p>
    <w:p w:rsidR="00C71888" w:rsidRPr="0074401C" w:rsidRDefault="008813D3" w:rsidP="0074401C">
      <w:pPr>
        <w:pStyle w:val="ActHead2"/>
      </w:pPr>
      <w:bookmarkStart w:id="259" w:name="_Toc341714719"/>
      <w:r w:rsidRPr="0074401C">
        <w:rPr>
          <w:rStyle w:val="CharPartNo"/>
        </w:rPr>
        <w:t>Part</w:t>
      </w:r>
      <w:r w:rsidR="0074401C" w:rsidRPr="0074401C">
        <w:rPr>
          <w:rStyle w:val="CharPartNo"/>
        </w:rPr>
        <w:t> </w:t>
      </w:r>
      <w:r w:rsidRPr="0074401C">
        <w:rPr>
          <w:rStyle w:val="CharPartNo"/>
        </w:rPr>
        <w:t>2</w:t>
      </w:r>
      <w:r w:rsidR="00C71888" w:rsidRPr="0074401C">
        <w:t>—</w:t>
      </w:r>
      <w:r w:rsidR="00C71888" w:rsidRPr="0074401C">
        <w:rPr>
          <w:rStyle w:val="CharPartText"/>
        </w:rPr>
        <w:t>General</w:t>
      </w:r>
      <w:r w:rsidRPr="0074401C">
        <w:rPr>
          <w:rStyle w:val="CharPartText"/>
        </w:rPr>
        <w:t xml:space="preserve"> matters</w:t>
      </w:r>
      <w:bookmarkEnd w:id="259"/>
    </w:p>
    <w:p w:rsidR="00096EFE" w:rsidRPr="0074401C" w:rsidRDefault="00096EFE" w:rsidP="0074401C">
      <w:pPr>
        <w:pStyle w:val="Header"/>
      </w:pPr>
      <w:r w:rsidRPr="0074401C">
        <w:rPr>
          <w:rStyle w:val="CharDivNo"/>
        </w:rPr>
        <w:t xml:space="preserve"> </w:t>
      </w:r>
      <w:r w:rsidRPr="0074401C">
        <w:rPr>
          <w:rStyle w:val="CharDivText"/>
        </w:rPr>
        <w:t xml:space="preserve"> </w:t>
      </w:r>
    </w:p>
    <w:p w:rsidR="00C71888" w:rsidRPr="0074401C" w:rsidRDefault="002B191E" w:rsidP="0074401C">
      <w:pPr>
        <w:pStyle w:val="ActHead5"/>
      </w:pPr>
      <w:bookmarkStart w:id="260" w:name="_Toc341714720"/>
      <w:r w:rsidRPr="0074401C">
        <w:rPr>
          <w:rStyle w:val="CharSectno"/>
        </w:rPr>
        <w:t>196</w:t>
      </w:r>
      <w:r w:rsidR="00C71888" w:rsidRPr="0074401C">
        <w:t xml:space="preserve">  Method of notification by CEO</w:t>
      </w:r>
      <w:bookmarkEnd w:id="260"/>
    </w:p>
    <w:p w:rsidR="00C71888" w:rsidRPr="0074401C" w:rsidRDefault="008E6AA5" w:rsidP="0074401C">
      <w:pPr>
        <w:pStyle w:val="subsection"/>
      </w:pPr>
      <w:r w:rsidRPr="0074401C">
        <w:tab/>
      </w:r>
      <w:r w:rsidRPr="0074401C">
        <w:tab/>
        <w:t xml:space="preserve">If this Act, the regulations or the </w:t>
      </w:r>
      <w:r w:rsidR="00AA7084" w:rsidRPr="0074401C">
        <w:t xml:space="preserve">National Disability Insurance Scheme </w:t>
      </w:r>
      <w:r w:rsidR="00C4499D" w:rsidRPr="0074401C">
        <w:t>rules</w:t>
      </w:r>
      <w:r w:rsidRPr="0074401C">
        <w:t xml:space="preserve"> </w:t>
      </w:r>
      <w:r w:rsidR="003A5A21" w:rsidRPr="0074401C">
        <w:t>require or permit</w:t>
      </w:r>
      <w:r w:rsidR="00C71888" w:rsidRPr="0074401C">
        <w:t xml:space="preserve"> the CEO to notify a person, the CEO may notify the person:</w:t>
      </w:r>
    </w:p>
    <w:p w:rsidR="00C71888" w:rsidRPr="0074401C" w:rsidRDefault="00C71888" w:rsidP="0074401C">
      <w:pPr>
        <w:pStyle w:val="paragraph"/>
      </w:pPr>
      <w:r w:rsidRPr="0074401C">
        <w:tab/>
        <w:t>(a)</w:t>
      </w:r>
      <w:r w:rsidRPr="0074401C">
        <w:tab/>
        <w:t>by sending the notice by prepaid post addressed to the person at his or her postal address last known to the CEO; or</w:t>
      </w:r>
    </w:p>
    <w:p w:rsidR="00C71888" w:rsidRPr="0074401C" w:rsidRDefault="00C71888" w:rsidP="0074401C">
      <w:pPr>
        <w:pStyle w:val="paragraph"/>
      </w:pPr>
      <w:r w:rsidRPr="0074401C">
        <w:tab/>
        <w:t>(b)</w:t>
      </w:r>
      <w:r w:rsidRPr="0074401C">
        <w:tab/>
        <w:t>by giving the notice</w:t>
      </w:r>
      <w:r w:rsidR="00F837A0" w:rsidRPr="0074401C">
        <w:t xml:space="preserve"> to the person</w:t>
      </w:r>
      <w:r w:rsidRPr="0074401C">
        <w:t xml:space="preserve"> personally; or</w:t>
      </w:r>
    </w:p>
    <w:p w:rsidR="00C71888" w:rsidRPr="0074401C" w:rsidRDefault="00C71888" w:rsidP="0074401C">
      <w:pPr>
        <w:pStyle w:val="paragraph"/>
      </w:pPr>
      <w:r w:rsidRPr="0074401C">
        <w:tab/>
        <w:t>(c)</w:t>
      </w:r>
      <w:r w:rsidRPr="0074401C">
        <w:tab/>
        <w:t>in any other way the CEO considers appropriate.</w:t>
      </w:r>
    </w:p>
    <w:p w:rsidR="00C71888" w:rsidRPr="0074401C" w:rsidRDefault="002B191E" w:rsidP="0074401C">
      <w:pPr>
        <w:pStyle w:val="ActHead5"/>
      </w:pPr>
      <w:bookmarkStart w:id="261" w:name="_Toc341714721"/>
      <w:r w:rsidRPr="0074401C">
        <w:rPr>
          <w:rStyle w:val="CharSectno"/>
        </w:rPr>
        <w:t>197</w:t>
      </w:r>
      <w:r w:rsidR="00C71888" w:rsidRPr="0074401C">
        <w:t xml:space="preserve">  CEO not required to make a decision</w:t>
      </w:r>
      <w:bookmarkEnd w:id="261"/>
    </w:p>
    <w:p w:rsidR="00C71888" w:rsidRPr="0074401C" w:rsidRDefault="00107E33" w:rsidP="0074401C">
      <w:pPr>
        <w:pStyle w:val="subsection"/>
      </w:pPr>
      <w:r w:rsidRPr="0074401C">
        <w:tab/>
        <w:t>(1)</w:t>
      </w:r>
      <w:r w:rsidRPr="0074401C">
        <w:tab/>
        <w:t xml:space="preserve">If this Act, the regulations or the </w:t>
      </w:r>
      <w:r w:rsidR="00AA7084" w:rsidRPr="0074401C">
        <w:t xml:space="preserve">National Disability Insurance Scheme </w:t>
      </w:r>
      <w:r w:rsidR="00C4499D" w:rsidRPr="0074401C">
        <w:t>rules</w:t>
      </w:r>
      <w:r w:rsidRPr="0074401C">
        <w:t xml:space="preserve"> </w:t>
      </w:r>
      <w:r w:rsidR="002D3912" w:rsidRPr="0074401C">
        <w:t>require</w:t>
      </w:r>
      <w:r w:rsidR="00C71888" w:rsidRPr="0074401C">
        <w:t xml:space="preserve"> a</w:t>
      </w:r>
      <w:r w:rsidR="001D3E0F" w:rsidRPr="0074401C">
        <w:t xml:space="preserve"> request</w:t>
      </w:r>
      <w:r w:rsidR="00710ADC" w:rsidRPr="0074401C">
        <w:t xml:space="preserve"> or application</w:t>
      </w:r>
      <w:r w:rsidR="001D3E0F" w:rsidRPr="0074401C">
        <w:t xml:space="preserve"> </w:t>
      </w:r>
      <w:r w:rsidR="00C71888" w:rsidRPr="0074401C">
        <w:t xml:space="preserve">to be in a form approved by the CEO, the CEO is not required to make a decision on the </w:t>
      </w:r>
      <w:r w:rsidR="007C53BF" w:rsidRPr="0074401C">
        <w:t>request</w:t>
      </w:r>
      <w:r w:rsidR="00BF5F41" w:rsidRPr="0074401C">
        <w:t xml:space="preserve"> or application</w:t>
      </w:r>
      <w:r w:rsidR="007C53BF" w:rsidRPr="0074401C">
        <w:t xml:space="preserve"> </w:t>
      </w:r>
      <w:r w:rsidR="00C71888" w:rsidRPr="0074401C">
        <w:t>if it is not in that form.</w:t>
      </w:r>
    </w:p>
    <w:p w:rsidR="00C71888" w:rsidRPr="0074401C" w:rsidRDefault="00795477" w:rsidP="0074401C">
      <w:pPr>
        <w:pStyle w:val="subsection"/>
      </w:pPr>
      <w:r w:rsidRPr="0074401C">
        <w:tab/>
        <w:t>(2)</w:t>
      </w:r>
      <w:r w:rsidRPr="0074401C">
        <w:tab/>
        <w:t xml:space="preserve">If this Act, the regulations or the National Disability Insurance Scheme rules </w:t>
      </w:r>
      <w:r w:rsidR="00C71888" w:rsidRPr="0074401C">
        <w:t>pe</w:t>
      </w:r>
      <w:r w:rsidRPr="0074401C">
        <w:t>rmit</w:t>
      </w:r>
      <w:r w:rsidR="00C71888" w:rsidRPr="0074401C">
        <w:t xml:space="preserve"> the CEO to require information or documents for the purposes of, or for purposes relating to, making a decision</w:t>
      </w:r>
      <w:r w:rsidR="00330A72" w:rsidRPr="0074401C">
        <w:t xml:space="preserve"> or doing a thing</w:t>
      </w:r>
      <w:r w:rsidR="00C71888" w:rsidRPr="0074401C">
        <w:t>, the CEO is not required to make the decision or do the thing until the inform</w:t>
      </w:r>
      <w:r w:rsidR="00BF5F41" w:rsidRPr="0074401C">
        <w:t>ation or documents are provided.</w:t>
      </w:r>
    </w:p>
    <w:p w:rsidR="00DA03F6" w:rsidRPr="0074401C" w:rsidRDefault="002B191E" w:rsidP="0074401C">
      <w:pPr>
        <w:pStyle w:val="ActHead5"/>
      </w:pPr>
      <w:bookmarkStart w:id="262" w:name="_Toc341714722"/>
      <w:r w:rsidRPr="0074401C">
        <w:rPr>
          <w:rStyle w:val="CharSectno"/>
        </w:rPr>
        <w:t>198</w:t>
      </w:r>
      <w:r w:rsidR="00DA03F6" w:rsidRPr="0074401C">
        <w:t xml:space="preserve">  Protection of participant against liability for actions of persons</w:t>
      </w:r>
      <w:bookmarkEnd w:id="262"/>
    </w:p>
    <w:p w:rsidR="00DA03F6" w:rsidRPr="0074401C" w:rsidRDefault="00DA03F6" w:rsidP="0074401C">
      <w:pPr>
        <w:pStyle w:val="subsection"/>
      </w:pPr>
      <w:r w:rsidRPr="0074401C">
        <w:tab/>
      </w:r>
      <w:r w:rsidRPr="0074401C">
        <w:tab/>
        <w:t xml:space="preserve">Nothing in this Part </w:t>
      </w:r>
      <w:r w:rsidR="005F7EC7" w:rsidRPr="0074401C">
        <w:t>renders</w:t>
      </w:r>
      <w:r w:rsidRPr="0074401C">
        <w:t xml:space="preserve"> a participant guilty of an offence against this Act in relation to any act or omission of a person who does a thing</w:t>
      </w:r>
      <w:r w:rsidR="003E5E0E" w:rsidRPr="0074401C">
        <w:t xml:space="preserve"> </w:t>
      </w:r>
      <w:r w:rsidRPr="0074401C">
        <w:t>because o</w:t>
      </w:r>
      <w:r w:rsidR="005F7EC7" w:rsidRPr="0074401C">
        <w:t>f</w:t>
      </w:r>
      <w:r w:rsidR="00B367A6" w:rsidRPr="0074401C">
        <w:t xml:space="preserve"> section</w:t>
      </w:r>
      <w:r w:rsidR="0074401C" w:rsidRPr="0074401C">
        <w:t> </w:t>
      </w:r>
      <w:r w:rsidR="002B191E" w:rsidRPr="0074401C">
        <w:t>74</w:t>
      </w:r>
      <w:r w:rsidRPr="0074401C">
        <w:t>.</w:t>
      </w:r>
    </w:p>
    <w:p w:rsidR="00DA03F6" w:rsidRPr="0074401C" w:rsidRDefault="002B191E" w:rsidP="0074401C">
      <w:pPr>
        <w:pStyle w:val="ActHead5"/>
      </w:pPr>
      <w:bookmarkStart w:id="263" w:name="_Toc341714723"/>
      <w:r w:rsidRPr="0074401C">
        <w:rPr>
          <w:rStyle w:val="CharSectno"/>
        </w:rPr>
        <w:t>199</w:t>
      </w:r>
      <w:r w:rsidR="00DA03F6" w:rsidRPr="0074401C">
        <w:t xml:space="preserve">  Protection against criminal liability</w:t>
      </w:r>
      <w:bookmarkEnd w:id="263"/>
    </w:p>
    <w:p w:rsidR="00DA03F6" w:rsidRPr="0074401C" w:rsidRDefault="00F24E1A" w:rsidP="0074401C">
      <w:pPr>
        <w:pStyle w:val="subsection"/>
      </w:pPr>
      <w:r w:rsidRPr="0074401C">
        <w:tab/>
      </w:r>
      <w:r w:rsidR="00DA03F6" w:rsidRPr="0074401C">
        <w:tab/>
        <w:t xml:space="preserve">A </w:t>
      </w:r>
      <w:r w:rsidR="00B367A6" w:rsidRPr="0074401C">
        <w:t xml:space="preserve">person who </w:t>
      </w:r>
      <w:r w:rsidR="00CE0C1B" w:rsidRPr="0074401C">
        <w:t>does a thing</w:t>
      </w:r>
      <w:r w:rsidR="00B367A6" w:rsidRPr="0074401C">
        <w:t xml:space="preserve"> because of section</w:t>
      </w:r>
      <w:r w:rsidR="0074401C" w:rsidRPr="0074401C">
        <w:t> </w:t>
      </w:r>
      <w:r w:rsidR="002B191E" w:rsidRPr="0074401C">
        <w:t>74</w:t>
      </w:r>
      <w:r w:rsidR="00DA03F6" w:rsidRPr="0074401C">
        <w:t xml:space="preserve"> is not subject to any criminal liability under this Act in relation to:</w:t>
      </w:r>
    </w:p>
    <w:p w:rsidR="00DA03F6" w:rsidRPr="0074401C" w:rsidRDefault="00DA03F6" w:rsidP="0074401C">
      <w:pPr>
        <w:pStyle w:val="paragraph"/>
      </w:pPr>
      <w:r w:rsidRPr="0074401C">
        <w:tab/>
        <w:t>(a)</w:t>
      </w:r>
      <w:r w:rsidRPr="0074401C">
        <w:tab/>
        <w:t>any act or omission of the participant</w:t>
      </w:r>
      <w:r w:rsidR="00F24E1A" w:rsidRPr="0074401C">
        <w:t xml:space="preserve"> concerned</w:t>
      </w:r>
      <w:r w:rsidRPr="0074401C">
        <w:t>; or</w:t>
      </w:r>
    </w:p>
    <w:p w:rsidR="00DA03F6" w:rsidRPr="0074401C" w:rsidRDefault="00DA03F6" w:rsidP="0074401C">
      <w:pPr>
        <w:pStyle w:val="paragraph"/>
      </w:pPr>
      <w:r w:rsidRPr="0074401C">
        <w:tab/>
        <w:t>(b)</w:t>
      </w:r>
      <w:r w:rsidRPr="0074401C">
        <w:tab/>
        <w:t>anyth</w:t>
      </w:r>
      <w:r w:rsidR="0066761E" w:rsidRPr="0074401C">
        <w:t xml:space="preserve">ing done, </w:t>
      </w:r>
      <w:r w:rsidR="005F7EC7" w:rsidRPr="0074401C">
        <w:t xml:space="preserve">or omitted to be done, </w:t>
      </w:r>
      <w:r w:rsidR="0066761E" w:rsidRPr="0074401C">
        <w:t>in good faith, because of section</w:t>
      </w:r>
      <w:r w:rsidR="0074401C" w:rsidRPr="0074401C">
        <w:t> </w:t>
      </w:r>
      <w:r w:rsidR="002B191E" w:rsidRPr="0074401C">
        <w:t>74</w:t>
      </w:r>
      <w:r w:rsidRPr="0074401C">
        <w:t>.</w:t>
      </w:r>
    </w:p>
    <w:p w:rsidR="001B6AAD" w:rsidRPr="0074401C" w:rsidRDefault="002B191E" w:rsidP="0074401C">
      <w:pPr>
        <w:pStyle w:val="ActHead5"/>
      </w:pPr>
      <w:bookmarkStart w:id="264" w:name="_Toc341714724"/>
      <w:r w:rsidRPr="0074401C">
        <w:rPr>
          <w:rStyle w:val="CharSectno"/>
        </w:rPr>
        <w:t>200</w:t>
      </w:r>
      <w:r w:rsidR="001B6AAD" w:rsidRPr="0074401C">
        <w:t xml:space="preserve">  Evidentiary effect of </w:t>
      </w:r>
      <w:r w:rsidR="005B7108" w:rsidRPr="0074401C">
        <w:t>CEO</w:t>
      </w:r>
      <w:r w:rsidR="001B6AAD" w:rsidRPr="0074401C">
        <w:t>’s certificate</w:t>
      </w:r>
      <w:bookmarkEnd w:id="264"/>
    </w:p>
    <w:p w:rsidR="001B6AAD" w:rsidRPr="0074401C" w:rsidRDefault="001B6AAD" w:rsidP="0074401C">
      <w:pPr>
        <w:pStyle w:val="subsection"/>
      </w:pPr>
      <w:r w:rsidRPr="0074401C">
        <w:tab/>
        <w:t>(1)</w:t>
      </w:r>
      <w:r w:rsidRPr="0074401C">
        <w:tab/>
        <w:t>For the purposes of paragraph 21</w:t>
      </w:r>
      <w:r w:rsidR="00EC322B" w:rsidRPr="0074401C">
        <w:t>B</w:t>
      </w:r>
      <w:r w:rsidRPr="0074401C">
        <w:t>(1)(c) of the</w:t>
      </w:r>
      <w:r w:rsidRPr="0074401C">
        <w:rPr>
          <w:i/>
        </w:rPr>
        <w:t xml:space="preserve"> Crimes Act 1914</w:t>
      </w:r>
      <w:r w:rsidRPr="0074401C">
        <w:t xml:space="preserve">, </w:t>
      </w:r>
      <w:r w:rsidR="00EC322B" w:rsidRPr="0074401C">
        <w:t>as it applies in relation to an offence against Part</w:t>
      </w:r>
      <w:r w:rsidR="0074401C" w:rsidRPr="0074401C">
        <w:t> </w:t>
      </w:r>
      <w:r w:rsidR="00EC322B" w:rsidRPr="0074401C">
        <w:t xml:space="preserve">7.3 or 7.4 of the </w:t>
      </w:r>
      <w:r w:rsidR="00EC322B" w:rsidRPr="0074401C">
        <w:rPr>
          <w:i/>
        </w:rPr>
        <w:t>Criminal Code</w:t>
      </w:r>
      <w:r w:rsidR="0036545C" w:rsidRPr="0074401C">
        <w:t xml:space="preserve"> relating to the Agency or this Act, </w:t>
      </w:r>
      <w:r w:rsidRPr="0074401C">
        <w:t xml:space="preserve">a certificate signed by the </w:t>
      </w:r>
      <w:r w:rsidR="005B7108" w:rsidRPr="0074401C">
        <w:t xml:space="preserve">CEO </w:t>
      </w:r>
      <w:r w:rsidRPr="0074401C">
        <w:t>is evidence of the matters specified in the certificate.</w:t>
      </w:r>
    </w:p>
    <w:p w:rsidR="001B6AAD" w:rsidRPr="0074401C" w:rsidRDefault="001B6AAD" w:rsidP="0074401C">
      <w:pPr>
        <w:pStyle w:val="subsection"/>
      </w:pPr>
      <w:r w:rsidRPr="0074401C">
        <w:tab/>
        <w:t>(2)</w:t>
      </w:r>
      <w:r w:rsidRPr="0074401C">
        <w:tab/>
        <w:t>The certificate may specify:</w:t>
      </w:r>
    </w:p>
    <w:p w:rsidR="001B6AAD" w:rsidRPr="0074401C" w:rsidRDefault="001B6AAD" w:rsidP="0074401C">
      <w:pPr>
        <w:pStyle w:val="paragraph"/>
      </w:pPr>
      <w:r w:rsidRPr="0074401C">
        <w:tab/>
        <w:t>(a)</w:t>
      </w:r>
      <w:r w:rsidRPr="0074401C">
        <w:tab/>
        <w:t>the person to</w:t>
      </w:r>
      <w:r w:rsidR="00EC322B" w:rsidRPr="0074401C">
        <w:t xml:space="preserve"> whom</w:t>
      </w:r>
      <w:r w:rsidRPr="0074401C">
        <w:t>, or in relation to whom, an NDIS amount has been paid because of an act</w:t>
      </w:r>
      <w:r w:rsidR="0036545C" w:rsidRPr="0074401C">
        <w:t xml:space="preserve"> or</w:t>
      </w:r>
      <w:r w:rsidRPr="0074401C">
        <w:t xml:space="preserve"> omission for which the person or another person has been convicted of an offence against Part</w:t>
      </w:r>
      <w:r w:rsidR="0074401C" w:rsidRPr="0074401C">
        <w:t> </w:t>
      </w:r>
      <w:r w:rsidRPr="0074401C">
        <w:t xml:space="preserve">7.3 or 7.4 of the </w:t>
      </w:r>
      <w:r w:rsidRPr="0074401C">
        <w:rPr>
          <w:i/>
        </w:rPr>
        <w:t>Criminal Code</w:t>
      </w:r>
      <w:r w:rsidR="0036545C" w:rsidRPr="0074401C">
        <w:rPr>
          <w:i/>
        </w:rPr>
        <w:t xml:space="preserve"> </w:t>
      </w:r>
      <w:r w:rsidR="0036545C" w:rsidRPr="0074401C">
        <w:t>relating to the Agency or this Act</w:t>
      </w:r>
      <w:r w:rsidRPr="0074401C">
        <w:t>; and</w:t>
      </w:r>
    </w:p>
    <w:p w:rsidR="001B6AAD" w:rsidRPr="0074401C" w:rsidRDefault="001B6AAD" w:rsidP="0074401C">
      <w:pPr>
        <w:pStyle w:val="paragraph"/>
      </w:pPr>
      <w:r w:rsidRPr="0074401C">
        <w:tab/>
        <w:t>(b)</w:t>
      </w:r>
      <w:r w:rsidRPr="0074401C">
        <w:tab/>
        <w:t>the amount paid; and</w:t>
      </w:r>
    </w:p>
    <w:p w:rsidR="00EC322B" w:rsidRPr="0074401C" w:rsidRDefault="0036545C" w:rsidP="0074401C">
      <w:pPr>
        <w:pStyle w:val="paragraph"/>
      </w:pPr>
      <w:r w:rsidRPr="0074401C">
        <w:tab/>
        <w:t>(c)</w:t>
      </w:r>
      <w:r w:rsidRPr="0074401C">
        <w:tab/>
        <w:t xml:space="preserve">the act </w:t>
      </w:r>
      <w:r w:rsidR="001B6AAD" w:rsidRPr="0074401C">
        <w:t>or omission</w:t>
      </w:r>
      <w:r w:rsidR="00EC322B" w:rsidRPr="0074401C">
        <w:t>.</w:t>
      </w:r>
    </w:p>
    <w:p w:rsidR="001B6AAD" w:rsidRPr="0074401C" w:rsidRDefault="001B6AAD" w:rsidP="0074401C">
      <w:pPr>
        <w:pStyle w:val="notetext"/>
      </w:pPr>
      <w:r w:rsidRPr="0074401C">
        <w:t>Note:</w:t>
      </w:r>
      <w:r w:rsidRPr="0074401C">
        <w:tab/>
        <w:t>Parts</w:t>
      </w:r>
      <w:r w:rsidR="0074401C" w:rsidRPr="0074401C">
        <w:t> </w:t>
      </w:r>
      <w:r w:rsidRPr="0074401C">
        <w:t xml:space="preserve">7.3 and 7.4 of the </w:t>
      </w:r>
      <w:r w:rsidRPr="0074401C">
        <w:rPr>
          <w:i/>
        </w:rPr>
        <w:t>Criminal Code</w:t>
      </w:r>
      <w:r w:rsidRPr="0074401C">
        <w:t xml:space="preserve"> deal with certain fraudulent conduct and false or misleading statements.</w:t>
      </w:r>
    </w:p>
    <w:p w:rsidR="00C179C7" w:rsidRPr="0074401C" w:rsidRDefault="002B191E" w:rsidP="0074401C">
      <w:pPr>
        <w:pStyle w:val="ActHead5"/>
      </w:pPr>
      <w:bookmarkStart w:id="265" w:name="_Toc341714725"/>
      <w:r w:rsidRPr="0074401C">
        <w:rPr>
          <w:rStyle w:val="CharSectno"/>
        </w:rPr>
        <w:t>201</w:t>
      </w:r>
      <w:r w:rsidR="00C179C7" w:rsidRPr="0074401C">
        <w:t xml:space="preserve">  Delegation by the Minister</w:t>
      </w:r>
      <w:bookmarkEnd w:id="265"/>
    </w:p>
    <w:p w:rsidR="00C179C7" w:rsidRPr="0074401C" w:rsidRDefault="00C179C7" w:rsidP="0074401C">
      <w:pPr>
        <w:pStyle w:val="subsection"/>
      </w:pPr>
      <w:r w:rsidRPr="0074401C">
        <w:tab/>
        <w:t>(1)</w:t>
      </w:r>
      <w:r w:rsidRPr="0074401C">
        <w:tab/>
        <w:t>The Minister may, in writing, delegate to the CEO his or her powers under section</w:t>
      </w:r>
      <w:r w:rsidR="0074401C" w:rsidRPr="0074401C">
        <w:t> </w:t>
      </w:r>
      <w:r w:rsidR="002B191E" w:rsidRPr="0074401C">
        <w:t>209</w:t>
      </w:r>
      <w:r w:rsidRPr="0074401C">
        <w:t>.</w:t>
      </w:r>
    </w:p>
    <w:p w:rsidR="00975845" w:rsidRPr="0074401C" w:rsidRDefault="00446D77" w:rsidP="0074401C">
      <w:pPr>
        <w:pStyle w:val="subsection"/>
      </w:pPr>
      <w:r w:rsidRPr="0074401C">
        <w:tab/>
        <w:t>(2</w:t>
      </w:r>
      <w:r w:rsidR="00975845" w:rsidRPr="0074401C">
        <w:t>)</w:t>
      </w:r>
      <w:r w:rsidR="00975845" w:rsidRPr="0074401C">
        <w:tab/>
        <w:t>The Minister must not delegate to the CEO his or her powers under section</w:t>
      </w:r>
      <w:r w:rsidR="0074401C" w:rsidRPr="0074401C">
        <w:t> </w:t>
      </w:r>
      <w:r w:rsidR="002B191E" w:rsidRPr="0074401C">
        <w:t>209</w:t>
      </w:r>
      <w:r w:rsidR="00975845" w:rsidRPr="0074401C">
        <w:t xml:space="preserve"> unless each host jurisdiction has agreed to the delegation.</w:t>
      </w:r>
    </w:p>
    <w:p w:rsidR="00C179C7" w:rsidRPr="0074401C" w:rsidRDefault="00446D77" w:rsidP="0074401C">
      <w:pPr>
        <w:pStyle w:val="subsection"/>
      </w:pPr>
      <w:r w:rsidRPr="0074401C">
        <w:tab/>
        <w:t>(3</w:t>
      </w:r>
      <w:r w:rsidR="000B4AD5" w:rsidRPr="0074401C">
        <w:t>)</w:t>
      </w:r>
      <w:r w:rsidR="000B4AD5" w:rsidRPr="0074401C">
        <w:tab/>
        <w:t xml:space="preserve">When exercising powers under a delegation, the CEO </w:t>
      </w:r>
      <w:r w:rsidR="00C179C7" w:rsidRPr="0074401C">
        <w:t>must comply with any directions of the Minister.</w:t>
      </w:r>
    </w:p>
    <w:p w:rsidR="005B7108" w:rsidRPr="0074401C" w:rsidRDefault="002B191E" w:rsidP="0074401C">
      <w:pPr>
        <w:pStyle w:val="ActHead5"/>
      </w:pPr>
      <w:bookmarkStart w:id="266" w:name="_Toc341714726"/>
      <w:r w:rsidRPr="0074401C">
        <w:rPr>
          <w:rStyle w:val="CharSectno"/>
        </w:rPr>
        <w:t>202</w:t>
      </w:r>
      <w:r w:rsidR="005B7108" w:rsidRPr="0074401C">
        <w:t xml:space="preserve">  Delegation</w:t>
      </w:r>
      <w:r w:rsidR="00C179C7" w:rsidRPr="0074401C">
        <w:t xml:space="preserve"> by the CEO</w:t>
      </w:r>
      <w:bookmarkEnd w:id="266"/>
    </w:p>
    <w:p w:rsidR="008B4DF4" w:rsidRPr="0074401C" w:rsidRDefault="008B4DF4" w:rsidP="0074401C">
      <w:pPr>
        <w:pStyle w:val="subsection"/>
      </w:pPr>
      <w:r w:rsidRPr="0074401C">
        <w:tab/>
        <w:t>(1)</w:t>
      </w:r>
      <w:r w:rsidRPr="0074401C">
        <w:tab/>
        <w:t>The CEO may, in writing, delegate to an officer any or all of his or her powers</w:t>
      </w:r>
      <w:r w:rsidR="00EC322B" w:rsidRPr="0074401C">
        <w:t xml:space="preserve"> or functions under this Act, </w:t>
      </w:r>
      <w:r w:rsidRPr="0074401C">
        <w:t>the regulations</w:t>
      </w:r>
      <w:r w:rsidR="006E597C" w:rsidRPr="0074401C">
        <w:t xml:space="preserve"> or</w:t>
      </w:r>
      <w:r w:rsidR="00EC322B" w:rsidRPr="0074401C">
        <w:t xml:space="preserve"> the </w:t>
      </w:r>
      <w:r w:rsidR="00AA7084" w:rsidRPr="0074401C">
        <w:t xml:space="preserve">National Disability Insurance Scheme </w:t>
      </w:r>
      <w:r w:rsidR="00C4499D" w:rsidRPr="0074401C">
        <w:t>rules</w:t>
      </w:r>
      <w:r w:rsidRPr="0074401C">
        <w:t>.</w:t>
      </w:r>
    </w:p>
    <w:p w:rsidR="0037235C" w:rsidRPr="0074401C" w:rsidRDefault="008B4DF4" w:rsidP="0074401C">
      <w:pPr>
        <w:pStyle w:val="subsection"/>
      </w:pPr>
      <w:r w:rsidRPr="0074401C">
        <w:tab/>
        <w:t>(2)</w:t>
      </w:r>
      <w:r w:rsidRPr="0074401C">
        <w:tab/>
        <w:t xml:space="preserve">Despite </w:t>
      </w:r>
      <w:r w:rsidR="0074401C" w:rsidRPr="0074401C">
        <w:t>subsection (</w:t>
      </w:r>
      <w:r w:rsidRPr="0074401C">
        <w:t xml:space="preserve">1), the CEO may delegate the CEO’s powers </w:t>
      </w:r>
      <w:r w:rsidR="00C66AE8" w:rsidRPr="0074401C">
        <w:t>under Part</w:t>
      </w:r>
      <w:r w:rsidR="0074401C" w:rsidRPr="0074401C">
        <w:t> </w:t>
      </w:r>
      <w:r w:rsidR="00C66AE8" w:rsidRPr="0074401C">
        <w:t>2 of Chapter</w:t>
      </w:r>
      <w:r w:rsidR="0074401C" w:rsidRPr="0074401C">
        <w:t> </w:t>
      </w:r>
      <w:r w:rsidR="00D5578C" w:rsidRPr="0074401C">
        <w:t>4</w:t>
      </w:r>
      <w:r w:rsidR="00C66AE8" w:rsidRPr="0074401C">
        <w:t xml:space="preserve"> (</w:t>
      </w:r>
      <w:r w:rsidR="0053603E" w:rsidRPr="0074401C">
        <w:t>p</w:t>
      </w:r>
      <w:r w:rsidR="005058C3" w:rsidRPr="0074401C">
        <w:t>rivacy</w:t>
      </w:r>
      <w:r w:rsidR="00C66AE8" w:rsidRPr="0074401C">
        <w:t xml:space="preserve">) </w:t>
      </w:r>
      <w:r w:rsidRPr="0074401C">
        <w:t>only to an officer who is a member of staff of the Agency</w:t>
      </w:r>
      <w:r w:rsidR="00EC322B" w:rsidRPr="0074401C">
        <w:t xml:space="preserve"> </w:t>
      </w:r>
      <w:r w:rsidR="007A4B37" w:rsidRPr="0074401C">
        <w:t>under</w:t>
      </w:r>
      <w:r w:rsidR="00EC322B" w:rsidRPr="0074401C">
        <w:t xml:space="preserve"> section</w:t>
      </w:r>
      <w:r w:rsidR="0074401C" w:rsidRPr="0074401C">
        <w:t> </w:t>
      </w:r>
      <w:r w:rsidR="002B191E" w:rsidRPr="0074401C">
        <w:t>169</w:t>
      </w:r>
      <w:r w:rsidRPr="0074401C">
        <w:t>.</w:t>
      </w:r>
    </w:p>
    <w:p w:rsidR="0037235C" w:rsidRPr="0074401C" w:rsidRDefault="00C469EB" w:rsidP="0074401C">
      <w:pPr>
        <w:pStyle w:val="subsection"/>
      </w:pPr>
      <w:r w:rsidRPr="0074401C">
        <w:tab/>
        <w:t>(3</w:t>
      </w:r>
      <w:r w:rsidR="008B4DF4" w:rsidRPr="0074401C">
        <w:t>)</w:t>
      </w:r>
      <w:r w:rsidR="008B4DF4" w:rsidRPr="0074401C">
        <w:tab/>
        <w:t xml:space="preserve">A person exercising powers or functions under a delegation under this section must comply </w:t>
      </w:r>
      <w:r w:rsidR="00EC322B" w:rsidRPr="0074401C">
        <w:t>with any directions of the CEO.</w:t>
      </w:r>
    </w:p>
    <w:p w:rsidR="002912B9" w:rsidRPr="0074401C" w:rsidRDefault="002B191E" w:rsidP="0074401C">
      <w:pPr>
        <w:pStyle w:val="ActHead5"/>
      </w:pPr>
      <w:bookmarkStart w:id="267" w:name="_Toc341714727"/>
      <w:r w:rsidRPr="0074401C">
        <w:rPr>
          <w:rStyle w:val="CharSectno"/>
        </w:rPr>
        <w:t>203</w:t>
      </w:r>
      <w:r w:rsidR="002912B9" w:rsidRPr="0074401C">
        <w:t xml:space="preserve">  App</w:t>
      </w:r>
      <w:r w:rsidR="00062610" w:rsidRPr="0074401C">
        <w:t>lication of Act to</w:t>
      </w:r>
      <w:r w:rsidR="002912B9" w:rsidRPr="0074401C">
        <w:t xml:space="preserve"> unincorporated bodies</w:t>
      </w:r>
      <w:bookmarkEnd w:id="267"/>
    </w:p>
    <w:p w:rsidR="002912B9" w:rsidRPr="0074401C" w:rsidRDefault="00431E47" w:rsidP="0074401C">
      <w:pPr>
        <w:pStyle w:val="subsection"/>
      </w:pPr>
      <w:r w:rsidRPr="0074401C">
        <w:tab/>
        <w:t>(1)</w:t>
      </w:r>
      <w:r w:rsidRPr="0074401C">
        <w:tab/>
        <w:t xml:space="preserve">This Act applies to an entity that is a registered provider of supports, or an entity that wishes to apply for approval as a </w:t>
      </w:r>
      <w:r w:rsidR="00993F65" w:rsidRPr="0074401C">
        <w:t>registered provider of supports</w:t>
      </w:r>
      <w:r w:rsidRPr="0074401C">
        <w:t xml:space="preserve"> as if it were a person, but it applies with the</w:t>
      </w:r>
      <w:r w:rsidR="0053603E" w:rsidRPr="0074401C">
        <w:t xml:space="preserve"> changes mentioned i</w:t>
      </w:r>
      <w:r w:rsidR="00993F65" w:rsidRPr="0074401C">
        <w:t xml:space="preserve">n </w:t>
      </w:r>
      <w:r w:rsidR="0074401C" w:rsidRPr="0074401C">
        <w:t>subsections (</w:t>
      </w:r>
      <w:r w:rsidR="00993F65" w:rsidRPr="0074401C">
        <w:t>3), (4) and (5).</w:t>
      </w:r>
    </w:p>
    <w:p w:rsidR="00431E47" w:rsidRPr="0074401C" w:rsidRDefault="0053603E" w:rsidP="0074401C">
      <w:pPr>
        <w:pStyle w:val="subsection"/>
      </w:pPr>
      <w:r w:rsidRPr="0074401C">
        <w:tab/>
        <w:t>(2</w:t>
      </w:r>
      <w:r w:rsidR="00431E47" w:rsidRPr="0074401C">
        <w:t>)</w:t>
      </w:r>
      <w:r w:rsidR="00431E47" w:rsidRPr="0074401C">
        <w:tab/>
      </w:r>
      <w:r w:rsidR="007F2DDB" w:rsidRPr="0074401C">
        <w:t xml:space="preserve">In addition, </w:t>
      </w:r>
      <w:r w:rsidR="00431E47" w:rsidRPr="0074401C">
        <w:t>Division</w:t>
      </w:r>
      <w:r w:rsidR="0074401C" w:rsidRPr="0074401C">
        <w:t> </w:t>
      </w:r>
      <w:r w:rsidR="00431E47" w:rsidRPr="0074401C">
        <w:t>2 of Part</w:t>
      </w:r>
      <w:r w:rsidR="0074401C" w:rsidRPr="0074401C">
        <w:t> </w:t>
      </w:r>
      <w:r w:rsidR="00431E47" w:rsidRPr="0074401C">
        <w:t>1 of Chapter</w:t>
      </w:r>
      <w:r w:rsidR="0074401C" w:rsidRPr="0074401C">
        <w:t> </w:t>
      </w:r>
      <w:r w:rsidR="00431E47" w:rsidRPr="0074401C">
        <w:t>4 applies to an entity</w:t>
      </w:r>
      <w:r w:rsidR="00475833" w:rsidRPr="0074401C">
        <w:t xml:space="preserve"> as if it were a person</w:t>
      </w:r>
      <w:r w:rsidR="00431E47" w:rsidRPr="0074401C">
        <w:t xml:space="preserve">, but it applies with the </w:t>
      </w:r>
      <w:r w:rsidRPr="0074401C">
        <w:t>c</w:t>
      </w:r>
      <w:r w:rsidR="007F2DDB" w:rsidRPr="0074401C">
        <w:t xml:space="preserve">hanges mentioned in </w:t>
      </w:r>
      <w:r w:rsidR="0074401C" w:rsidRPr="0074401C">
        <w:t>subsections (</w:t>
      </w:r>
      <w:r w:rsidRPr="0074401C">
        <w:t>3), (4) and (5)</w:t>
      </w:r>
      <w:r w:rsidR="00431E47" w:rsidRPr="0074401C">
        <w:t>.</w:t>
      </w:r>
    </w:p>
    <w:p w:rsidR="002912B9" w:rsidRPr="0074401C" w:rsidRDefault="0053603E" w:rsidP="0074401C">
      <w:pPr>
        <w:pStyle w:val="subsection"/>
      </w:pPr>
      <w:r w:rsidRPr="0074401C">
        <w:tab/>
        <w:t>(3</w:t>
      </w:r>
      <w:r w:rsidR="002912B9" w:rsidRPr="0074401C">
        <w:t>)</w:t>
      </w:r>
      <w:r w:rsidR="002912B9" w:rsidRPr="0074401C">
        <w:tab/>
        <w:t xml:space="preserve">An obligation that would be imposed on the </w:t>
      </w:r>
      <w:r w:rsidR="00431E47" w:rsidRPr="0074401C">
        <w:t>entity</w:t>
      </w:r>
      <w:r w:rsidR="002912B9" w:rsidRPr="0074401C">
        <w:t xml:space="preserve"> </w:t>
      </w:r>
      <w:r w:rsidR="001104A0" w:rsidRPr="0074401C">
        <w:t>is</w:t>
      </w:r>
      <w:r w:rsidR="002912B9" w:rsidRPr="0074401C">
        <w:t xml:space="preserve"> imposed instead on:</w:t>
      </w:r>
    </w:p>
    <w:p w:rsidR="002912B9" w:rsidRPr="0074401C" w:rsidRDefault="002912B9" w:rsidP="0074401C">
      <w:pPr>
        <w:pStyle w:val="paragraph"/>
      </w:pPr>
      <w:r w:rsidRPr="0074401C">
        <w:tab/>
        <w:t>(a)</w:t>
      </w:r>
      <w:r w:rsidRPr="0074401C">
        <w:tab/>
        <w:t xml:space="preserve">if the </w:t>
      </w:r>
      <w:r w:rsidR="00431E47" w:rsidRPr="0074401C">
        <w:t>entity</w:t>
      </w:r>
      <w:r w:rsidRPr="0074401C">
        <w:t xml:space="preserve"> is a partnership—each partner; or</w:t>
      </w:r>
    </w:p>
    <w:p w:rsidR="002912B9" w:rsidRPr="0074401C" w:rsidRDefault="002912B9" w:rsidP="0074401C">
      <w:pPr>
        <w:pStyle w:val="paragraph"/>
      </w:pPr>
      <w:r w:rsidRPr="0074401C">
        <w:tab/>
        <w:t>(b)</w:t>
      </w:r>
      <w:r w:rsidRPr="0074401C">
        <w:tab/>
        <w:t>in any other case—each member of the committee of management of the</w:t>
      </w:r>
      <w:r w:rsidR="00062610" w:rsidRPr="0074401C">
        <w:t xml:space="preserve"> </w:t>
      </w:r>
      <w:r w:rsidR="00431E47" w:rsidRPr="0074401C">
        <w:t>entity</w:t>
      </w:r>
      <w:r w:rsidRPr="0074401C">
        <w:t>;</w:t>
      </w:r>
    </w:p>
    <w:p w:rsidR="002912B9" w:rsidRPr="0074401C" w:rsidRDefault="002912B9" w:rsidP="0074401C">
      <w:pPr>
        <w:pStyle w:val="subsection2"/>
      </w:pPr>
      <w:r w:rsidRPr="0074401C">
        <w:t>but may be discharged by any of the partners or any of those members.</w:t>
      </w:r>
    </w:p>
    <w:p w:rsidR="002912B9" w:rsidRPr="0074401C" w:rsidRDefault="0053603E" w:rsidP="0074401C">
      <w:pPr>
        <w:pStyle w:val="subsection"/>
      </w:pPr>
      <w:r w:rsidRPr="0074401C">
        <w:tab/>
        <w:t>(4</w:t>
      </w:r>
      <w:r w:rsidR="002912B9" w:rsidRPr="0074401C">
        <w:t>)</w:t>
      </w:r>
      <w:r w:rsidR="002912B9" w:rsidRPr="0074401C">
        <w:tab/>
        <w:t>A thing that the</w:t>
      </w:r>
      <w:r w:rsidR="00DD01F6" w:rsidRPr="0074401C">
        <w:t xml:space="preserve"> </w:t>
      </w:r>
      <w:r w:rsidR="00431E47" w:rsidRPr="0074401C">
        <w:t>entity</w:t>
      </w:r>
      <w:r w:rsidR="002912B9" w:rsidRPr="0074401C">
        <w:t xml:space="preserve"> would be permitted to do may instead be done by:</w:t>
      </w:r>
    </w:p>
    <w:p w:rsidR="002912B9" w:rsidRPr="0074401C" w:rsidRDefault="002912B9" w:rsidP="0074401C">
      <w:pPr>
        <w:pStyle w:val="paragraph"/>
      </w:pPr>
      <w:r w:rsidRPr="0074401C">
        <w:tab/>
        <w:t>(a)</w:t>
      </w:r>
      <w:r w:rsidRPr="0074401C">
        <w:tab/>
        <w:t xml:space="preserve">if the </w:t>
      </w:r>
      <w:r w:rsidR="00431E47" w:rsidRPr="0074401C">
        <w:t>entity</w:t>
      </w:r>
      <w:r w:rsidRPr="0074401C">
        <w:t xml:space="preserve"> is a partnership—any partner; or</w:t>
      </w:r>
    </w:p>
    <w:p w:rsidR="002912B9" w:rsidRPr="0074401C" w:rsidRDefault="002912B9" w:rsidP="0074401C">
      <w:pPr>
        <w:pStyle w:val="paragraph"/>
      </w:pPr>
      <w:r w:rsidRPr="0074401C">
        <w:tab/>
        <w:t>(b)</w:t>
      </w:r>
      <w:r w:rsidRPr="0074401C">
        <w:tab/>
        <w:t xml:space="preserve">in any other case—any member of the committee of management of the </w:t>
      </w:r>
      <w:r w:rsidR="00431E47" w:rsidRPr="0074401C">
        <w:t>entity</w:t>
      </w:r>
      <w:r w:rsidRPr="0074401C">
        <w:t>.</w:t>
      </w:r>
    </w:p>
    <w:p w:rsidR="002912B9" w:rsidRPr="0074401C" w:rsidRDefault="0053603E" w:rsidP="0074401C">
      <w:pPr>
        <w:pStyle w:val="subsection"/>
      </w:pPr>
      <w:r w:rsidRPr="0074401C">
        <w:tab/>
        <w:t>(5</w:t>
      </w:r>
      <w:r w:rsidR="002912B9" w:rsidRPr="0074401C">
        <w:t>)</w:t>
      </w:r>
      <w:r w:rsidR="002912B9" w:rsidRPr="0074401C">
        <w:tab/>
        <w:t xml:space="preserve">An offence against this Act that would otherwise be committed by the </w:t>
      </w:r>
      <w:r w:rsidR="00431E47" w:rsidRPr="0074401C">
        <w:t>entity</w:t>
      </w:r>
      <w:r w:rsidR="002912B9" w:rsidRPr="0074401C">
        <w:t xml:space="preserve"> is taken instead to have been committed by:</w:t>
      </w:r>
    </w:p>
    <w:p w:rsidR="002912B9" w:rsidRPr="0074401C" w:rsidRDefault="002912B9" w:rsidP="0074401C">
      <w:pPr>
        <w:pStyle w:val="paragraph"/>
      </w:pPr>
      <w:r w:rsidRPr="0074401C">
        <w:tab/>
        <w:t>(a)</w:t>
      </w:r>
      <w:r w:rsidRPr="0074401C">
        <w:tab/>
        <w:t xml:space="preserve">if the </w:t>
      </w:r>
      <w:r w:rsidR="00431E47" w:rsidRPr="0074401C">
        <w:t>entity</w:t>
      </w:r>
      <w:r w:rsidRPr="0074401C">
        <w:t xml:space="preserve"> is a partnership—any partner:</w:t>
      </w:r>
    </w:p>
    <w:p w:rsidR="002912B9" w:rsidRPr="0074401C" w:rsidRDefault="002912B9" w:rsidP="0074401C">
      <w:pPr>
        <w:pStyle w:val="paragraphsub"/>
      </w:pPr>
      <w:r w:rsidRPr="0074401C">
        <w:tab/>
        <w:t>(i)</w:t>
      </w:r>
      <w:r w:rsidRPr="0074401C">
        <w:tab/>
        <w:t>who was knowingly concerned in, or party to, the act or omission constituting the offence; or</w:t>
      </w:r>
    </w:p>
    <w:p w:rsidR="002912B9" w:rsidRPr="0074401C" w:rsidRDefault="002912B9" w:rsidP="0074401C">
      <w:pPr>
        <w:pStyle w:val="paragraphsub"/>
      </w:pPr>
      <w:r w:rsidRPr="0074401C">
        <w:tab/>
        <w:t>(ii)</w:t>
      </w:r>
      <w:r w:rsidRPr="0074401C">
        <w:tab/>
        <w:t>who aided, abetted, counselled or procured that act or omission; or</w:t>
      </w:r>
    </w:p>
    <w:p w:rsidR="002912B9" w:rsidRPr="0074401C" w:rsidRDefault="002912B9" w:rsidP="0074401C">
      <w:pPr>
        <w:pStyle w:val="paragraph"/>
      </w:pPr>
      <w:r w:rsidRPr="0074401C">
        <w:tab/>
        <w:t>(b)</w:t>
      </w:r>
      <w:r w:rsidRPr="0074401C">
        <w:tab/>
        <w:t>in any other case—any member of the committee of management of the</w:t>
      </w:r>
      <w:r w:rsidR="00062610" w:rsidRPr="0074401C">
        <w:t xml:space="preserve"> </w:t>
      </w:r>
      <w:r w:rsidR="00431E47" w:rsidRPr="0074401C">
        <w:t>entity</w:t>
      </w:r>
      <w:r w:rsidRPr="0074401C">
        <w:t>:</w:t>
      </w:r>
    </w:p>
    <w:p w:rsidR="002912B9" w:rsidRPr="0074401C" w:rsidRDefault="002912B9" w:rsidP="0074401C">
      <w:pPr>
        <w:pStyle w:val="paragraphsub"/>
      </w:pPr>
      <w:r w:rsidRPr="0074401C">
        <w:tab/>
        <w:t>(i)</w:t>
      </w:r>
      <w:r w:rsidRPr="0074401C">
        <w:tab/>
        <w:t>who was knowingly concerned in, or party to, the act or omission constituting the offence; or</w:t>
      </w:r>
    </w:p>
    <w:p w:rsidR="002912B9" w:rsidRPr="0074401C" w:rsidRDefault="002912B9" w:rsidP="0074401C">
      <w:pPr>
        <w:pStyle w:val="paragraphsub"/>
      </w:pPr>
      <w:r w:rsidRPr="0074401C">
        <w:tab/>
        <w:t>(ii)</w:t>
      </w:r>
      <w:r w:rsidRPr="0074401C">
        <w:tab/>
        <w:t>who aided, abetted, counselled or procured that act or omission.</w:t>
      </w:r>
    </w:p>
    <w:p w:rsidR="00913F7B" w:rsidRPr="0074401C" w:rsidRDefault="002B191E" w:rsidP="0074401C">
      <w:pPr>
        <w:pStyle w:val="ActHead5"/>
      </w:pPr>
      <w:bookmarkStart w:id="268" w:name="_Toc341714728"/>
      <w:r w:rsidRPr="0074401C">
        <w:rPr>
          <w:rStyle w:val="CharSectno"/>
        </w:rPr>
        <w:t>204</w:t>
      </w:r>
      <w:r w:rsidR="00913F7B" w:rsidRPr="0074401C">
        <w:t xml:space="preserve">  Time frames for decision making</w:t>
      </w:r>
      <w:bookmarkEnd w:id="268"/>
    </w:p>
    <w:p w:rsidR="00780E05" w:rsidRPr="0074401C" w:rsidRDefault="00913F7B" w:rsidP="0074401C">
      <w:pPr>
        <w:pStyle w:val="subsection"/>
      </w:pPr>
      <w:r w:rsidRPr="0074401C">
        <w:tab/>
      </w:r>
      <w:r w:rsidR="006B6582" w:rsidRPr="0074401C">
        <w:t>(1)</w:t>
      </w:r>
      <w:r w:rsidR="00B92EE8" w:rsidRPr="0074401C">
        <w:tab/>
        <w:t>If t</w:t>
      </w:r>
      <w:r w:rsidRPr="0074401C">
        <w:t xml:space="preserve">his Act requires the CEO to make a decision or do a thing within a specified period, the </w:t>
      </w:r>
      <w:r w:rsidR="00DF1981" w:rsidRPr="0074401C">
        <w:t xml:space="preserve">National Disability Insurance Scheme </w:t>
      </w:r>
      <w:r w:rsidR="00C4499D" w:rsidRPr="0074401C">
        <w:t>rules</w:t>
      </w:r>
      <w:r w:rsidRPr="0074401C">
        <w:t xml:space="preserve"> may prescribe that the decision is to be made, or the thing done, within a longer period</w:t>
      </w:r>
      <w:r w:rsidR="00D977B8" w:rsidRPr="0074401C">
        <w:t xml:space="preserve"> that is not more than double the length of the specified period.</w:t>
      </w:r>
    </w:p>
    <w:p w:rsidR="006B6582" w:rsidRPr="0074401C" w:rsidRDefault="006B6582" w:rsidP="0074401C">
      <w:pPr>
        <w:pStyle w:val="subsection"/>
      </w:pPr>
      <w:r w:rsidRPr="0074401C">
        <w:tab/>
      </w:r>
      <w:r w:rsidR="00D07DF0" w:rsidRPr="0074401C">
        <w:t>(2</w:t>
      </w:r>
      <w:r w:rsidR="00B92EE8" w:rsidRPr="0074401C">
        <w:t>)</w:t>
      </w:r>
      <w:r w:rsidR="00B92EE8" w:rsidRPr="0074401C">
        <w:tab/>
        <w:t>If</w:t>
      </w:r>
      <w:r w:rsidRPr="0074401C">
        <w:t xml:space="preserve"> this Act </w:t>
      </w:r>
      <w:r w:rsidR="00311496" w:rsidRPr="0074401C">
        <w:t>requires or provides for a</w:t>
      </w:r>
      <w:r w:rsidRPr="0074401C">
        <w:t xml:space="preserve"> person other than the CEO to do a thing within a specified period, the National Disability Insurance Scheme rules may prescribe that the thing is to be </w:t>
      </w:r>
      <w:r w:rsidR="003A005A" w:rsidRPr="0074401C">
        <w:t>done</w:t>
      </w:r>
      <w:r w:rsidRPr="0074401C">
        <w:t xml:space="preserve"> within a longer period.</w:t>
      </w:r>
    </w:p>
    <w:p w:rsidR="00780E05" w:rsidRPr="0074401C" w:rsidRDefault="00780E05" w:rsidP="0074401C">
      <w:pPr>
        <w:pStyle w:val="PageBreak"/>
      </w:pPr>
      <w:r w:rsidRPr="0074401C">
        <w:br w:type="page"/>
      </w:r>
    </w:p>
    <w:p w:rsidR="00780E05" w:rsidRPr="0074401C" w:rsidRDefault="00780E05" w:rsidP="0074401C">
      <w:pPr>
        <w:pStyle w:val="ActHead2"/>
      </w:pPr>
      <w:bookmarkStart w:id="269" w:name="_Toc341714729"/>
      <w:r w:rsidRPr="0074401C">
        <w:rPr>
          <w:rStyle w:val="CharPartNo"/>
        </w:rPr>
        <w:t>Part</w:t>
      </w:r>
      <w:r w:rsidR="0074401C" w:rsidRPr="0074401C">
        <w:rPr>
          <w:rStyle w:val="CharPartNo"/>
        </w:rPr>
        <w:t> </w:t>
      </w:r>
      <w:r w:rsidR="00525B26" w:rsidRPr="0074401C">
        <w:rPr>
          <w:rStyle w:val="CharPartNo"/>
        </w:rPr>
        <w:t>3</w:t>
      </w:r>
      <w:r w:rsidRPr="0074401C">
        <w:t>—</w:t>
      </w:r>
      <w:r w:rsidRPr="0074401C">
        <w:rPr>
          <w:rStyle w:val="CharPartText"/>
        </w:rPr>
        <w:t xml:space="preserve">Constitutional </w:t>
      </w:r>
      <w:r w:rsidR="00F07AF5" w:rsidRPr="0074401C">
        <w:rPr>
          <w:rStyle w:val="CharPartText"/>
        </w:rPr>
        <w:t>matters</w:t>
      </w:r>
      <w:bookmarkEnd w:id="269"/>
    </w:p>
    <w:p w:rsidR="00780E05" w:rsidRPr="0074401C" w:rsidRDefault="00780E05" w:rsidP="0074401C">
      <w:pPr>
        <w:pStyle w:val="Header"/>
      </w:pPr>
      <w:r w:rsidRPr="0074401C">
        <w:rPr>
          <w:rStyle w:val="CharDivNo"/>
        </w:rPr>
        <w:t xml:space="preserve"> </w:t>
      </w:r>
      <w:r w:rsidRPr="0074401C">
        <w:rPr>
          <w:rStyle w:val="CharDivText"/>
        </w:rPr>
        <w:t xml:space="preserve"> </w:t>
      </w:r>
    </w:p>
    <w:p w:rsidR="00780E05" w:rsidRPr="0074401C" w:rsidRDefault="002B191E" w:rsidP="0074401C">
      <w:pPr>
        <w:pStyle w:val="ActHead5"/>
      </w:pPr>
      <w:bookmarkStart w:id="270" w:name="_Toc341714730"/>
      <w:r w:rsidRPr="0074401C">
        <w:rPr>
          <w:rStyle w:val="CharSectno"/>
        </w:rPr>
        <w:t>205</w:t>
      </w:r>
      <w:r w:rsidR="00780E05" w:rsidRPr="0074401C">
        <w:t xml:space="preserve">  Act binds Crown</w:t>
      </w:r>
      <w:bookmarkEnd w:id="270"/>
    </w:p>
    <w:p w:rsidR="00780E05" w:rsidRPr="0074401C" w:rsidRDefault="00780E05" w:rsidP="0074401C">
      <w:pPr>
        <w:pStyle w:val="subsection"/>
      </w:pPr>
      <w:r w:rsidRPr="0074401C">
        <w:tab/>
        <w:t>(1)</w:t>
      </w:r>
      <w:r w:rsidRPr="0074401C">
        <w:tab/>
        <w:t>This Act binds the Crown in each of its capacities.</w:t>
      </w:r>
    </w:p>
    <w:p w:rsidR="00780E05" w:rsidRPr="0074401C" w:rsidRDefault="00780E05" w:rsidP="0074401C">
      <w:pPr>
        <w:pStyle w:val="subsection"/>
      </w:pPr>
      <w:r w:rsidRPr="0074401C">
        <w:tab/>
        <w:t>(2)</w:t>
      </w:r>
      <w:r w:rsidRPr="0074401C">
        <w:tab/>
        <w:t>However, this Act does not make the Crown liable to be prosecuted for an offence.</w:t>
      </w:r>
    </w:p>
    <w:p w:rsidR="00780E05" w:rsidRPr="0074401C" w:rsidRDefault="002B191E" w:rsidP="0074401C">
      <w:pPr>
        <w:pStyle w:val="ActHead5"/>
      </w:pPr>
      <w:bookmarkStart w:id="271" w:name="_Toc341714731"/>
      <w:r w:rsidRPr="0074401C">
        <w:rPr>
          <w:rStyle w:val="CharSectno"/>
        </w:rPr>
        <w:t>206</w:t>
      </w:r>
      <w:r w:rsidR="00780E05" w:rsidRPr="0074401C">
        <w:t xml:space="preserve">  Alternative constitutional basis</w:t>
      </w:r>
      <w:bookmarkEnd w:id="271"/>
    </w:p>
    <w:p w:rsidR="00780E05" w:rsidRPr="0074401C" w:rsidRDefault="00780E05" w:rsidP="0074401C">
      <w:pPr>
        <w:pStyle w:val="subsection"/>
      </w:pPr>
      <w:r w:rsidRPr="0074401C">
        <w:tab/>
        <w:t>(1)</w:t>
      </w:r>
      <w:r w:rsidRPr="0074401C">
        <w:tab/>
        <w:t>Without limiting its effect apart from this subsection, this Act also has the effect it would have if its operation were expressly confined to:</w:t>
      </w:r>
    </w:p>
    <w:p w:rsidR="00780E05" w:rsidRPr="0074401C" w:rsidRDefault="00780E05" w:rsidP="0074401C">
      <w:pPr>
        <w:pStyle w:val="paragraph"/>
      </w:pPr>
      <w:r w:rsidRPr="0074401C">
        <w:tab/>
        <w:t>(a)</w:t>
      </w:r>
      <w:r w:rsidRPr="0074401C">
        <w:tab/>
        <w:t>the provision of pharmaceutical, sickness or hospital benefits; or</w:t>
      </w:r>
    </w:p>
    <w:p w:rsidR="00780E05" w:rsidRPr="0074401C" w:rsidRDefault="00780E05" w:rsidP="0074401C">
      <w:pPr>
        <w:pStyle w:val="paragraph"/>
      </w:pPr>
      <w:r w:rsidRPr="0074401C">
        <w:tab/>
        <w:t>(b)</w:t>
      </w:r>
      <w:r w:rsidRPr="0074401C">
        <w:tab/>
        <w:t>the provision of medical services or dental services (without any form of civil conscription).</w:t>
      </w:r>
    </w:p>
    <w:p w:rsidR="00780E05" w:rsidRPr="0074401C" w:rsidRDefault="00780E05" w:rsidP="0074401C">
      <w:pPr>
        <w:pStyle w:val="subsection"/>
      </w:pPr>
      <w:r w:rsidRPr="0074401C">
        <w:tab/>
        <w:t>(2)</w:t>
      </w:r>
      <w:r w:rsidRPr="0074401C">
        <w:tab/>
        <w:t>Without limiting its effect apart from this subsection, this Act also has the effect it would have if its operation were expressly confined to acts, matters or things occurring in, or in relation to, a Territory or a place acquired by the Commonwealth for a public purpose.</w:t>
      </w:r>
    </w:p>
    <w:p w:rsidR="00780E05" w:rsidRPr="0074401C" w:rsidRDefault="00780E05" w:rsidP="0074401C">
      <w:pPr>
        <w:pStyle w:val="subsection"/>
      </w:pPr>
      <w:r w:rsidRPr="0074401C">
        <w:tab/>
        <w:t>(3)</w:t>
      </w:r>
      <w:r w:rsidRPr="0074401C">
        <w:tab/>
        <w:t>Without limiting its effect apart from this subsection, this Act also has the effect it would have if its operation were expressly confined to acts, matters or things in relation to trade or commerce:</w:t>
      </w:r>
    </w:p>
    <w:p w:rsidR="00780E05" w:rsidRPr="0074401C" w:rsidRDefault="00780E05" w:rsidP="0074401C">
      <w:pPr>
        <w:pStyle w:val="paragraph"/>
      </w:pPr>
      <w:r w:rsidRPr="0074401C">
        <w:tab/>
        <w:t>(a)</w:t>
      </w:r>
      <w:r w:rsidRPr="0074401C">
        <w:tab/>
        <w:t>between Australia and other countries; or</w:t>
      </w:r>
    </w:p>
    <w:p w:rsidR="00780E05" w:rsidRPr="0074401C" w:rsidRDefault="00780E05" w:rsidP="0074401C">
      <w:pPr>
        <w:pStyle w:val="paragraph"/>
      </w:pPr>
      <w:r w:rsidRPr="0074401C">
        <w:tab/>
        <w:t>(b)</w:t>
      </w:r>
      <w:r w:rsidRPr="0074401C">
        <w:tab/>
        <w:t>among the States; or</w:t>
      </w:r>
    </w:p>
    <w:p w:rsidR="00780E05" w:rsidRPr="0074401C" w:rsidRDefault="00780E05" w:rsidP="0074401C">
      <w:pPr>
        <w:pStyle w:val="paragraph"/>
      </w:pPr>
      <w:r w:rsidRPr="0074401C">
        <w:tab/>
        <w:t>(c)</w:t>
      </w:r>
      <w:r w:rsidRPr="0074401C">
        <w:tab/>
        <w:t>between a Territory and a State or another Territory.</w:t>
      </w:r>
    </w:p>
    <w:p w:rsidR="00780E05" w:rsidRPr="0074401C" w:rsidRDefault="00780E05" w:rsidP="0074401C">
      <w:pPr>
        <w:pStyle w:val="subsection"/>
      </w:pPr>
      <w:r w:rsidRPr="0074401C">
        <w:tab/>
        <w:t>(4)</w:t>
      </w:r>
      <w:r w:rsidRPr="0074401C">
        <w:tab/>
        <w:t>Without limiting its effect apart from this subsection, this Act also has the effect it would have if its operation were expressly confined to acts, matters or things in relation to communication by means of a postal, telegraphic, telephonic or other like service (within the meaning of paragraph 51(v) of the Constitution).</w:t>
      </w:r>
    </w:p>
    <w:p w:rsidR="00780E05" w:rsidRPr="0074401C" w:rsidRDefault="00780E05" w:rsidP="0074401C">
      <w:pPr>
        <w:pStyle w:val="subsection"/>
      </w:pPr>
      <w:r w:rsidRPr="0074401C">
        <w:tab/>
        <w:t>(5)</w:t>
      </w:r>
      <w:r w:rsidRPr="0074401C">
        <w:tab/>
        <w:t>Without limiting its effect apart from this subsection, this Act also has the effect it would have if its operation were expressly confined to acts, matters or things in relation to census and statistics (within the meaning of paragraph 51(xi) of the Constitution).</w:t>
      </w:r>
    </w:p>
    <w:p w:rsidR="00780E05" w:rsidRPr="0074401C" w:rsidRDefault="00780E05" w:rsidP="0074401C">
      <w:pPr>
        <w:pStyle w:val="subsection"/>
      </w:pPr>
      <w:r w:rsidRPr="0074401C">
        <w:tab/>
        <w:t>(6)</w:t>
      </w:r>
      <w:r w:rsidRPr="0074401C">
        <w:tab/>
        <w:t>Without limiting its effect apart from this subsection, this Act also has the effect it would have if its operation were expressly confined to acts, matters or things in relation to a corporation to which paragraph 51(xx) of the Constitution applies.</w:t>
      </w:r>
    </w:p>
    <w:p w:rsidR="00780E05" w:rsidRPr="0074401C" w:rsidRDefault="00780E05" w:rsidP="0074401C">
      <w:pPr>
        <w:pStyle w:val="subsection"/>
      </w:pPr>
      <w:r w:rsidRPr="0074401C">
        <w:tab/>
        <w:t>(7)</w:t>
      </w:r>
      <w:r w:rsidRPr="0074401C">
        <w:tab/>
        <w:t>Without limiting its effect apart from this subsection, this Act also has the effect it would have if its operation were expressly confined to acts, matters or things in relation to:</w:t>
      </w:r>
    </w:p>
    <w:p w:rsidR="00780E05" w:rsidRPr="0074401C" w:rsidRDefault="00780E05" w:rsidP="0074401C">
      <w:pPr>
        <w:pStyle w:val="paragraph"/>
      </w:pPr>
      <w:r w:rsidRPr="0074401C">
        <w:tab/>
        <w:t>(a)</w:t>
      </w:r>
      <w:r w:rsidRPr="0074401C">
        <w:tab/>
        <w:t>the Commonwealth; or</w:t>
      </w:r>
    </w:p>
    <w:p w:rsidR="00780E05" w:rsidRPr="0074401C" w:rsidRDefault="00780E05" w:rsidP="0074401C">
      <w:pPr>
        <w:pStyle w:val="paragraph"/>
      </w:pPr>
      <w:r w:rsidRPr="0074401C">
        <w:tab/>
        <w:t>(b)</w:t>
      </w:r>
      <w:r w:rsidRPr="0074401C">
        <w:tab/>
        <w:t>an authority of the Commonwealth.</w:t>
      </w:r>
    </w:p>
    <w:p w:rsidR="00780E05" w:rsidRPr="0074401C" w:rsidRDefault="002B191E" w:rsidP="0074401C">
      <w:pPr>
        <w:pStyle w:val="ActHead5"/>
      </w:pPr>
      <w:bookmarkStart w:id="272" w:name="_Toc341714732"/>
      <w:r w:rsidRPr="0074401C">
        <w:rPr>
          <w:rStyle w:val="CharSectno"/>
        </w:rPr>
        <w:t>207</w:t>
      </w:r>
      <w:r w:rsidR="00780E05" w:rsidRPr="0074401C">
        <w:t xml:space="preserve">  Concurrent operation of State laws</w:t>
      </w:r>
      <w:bookmarkEnd w:id="272"/>
    </w:p>
    <w:p w:rsidR="00780E05" w:rsidRPr="0074401C" w:rsidRDefault="00780E05" w:rsidP="0074401C">
      <w:pPr>
        <w:pStyle w:val="subsection"/>
      </w:pPr>
      <w:r w:rsidRPr="0074401C">
        <w:tab/>
      </w:r>
      <w:r w:rsidRPr="0074401C">
        <w:tab/>
        <w:t>It is the intention of the Parliament that this Act is not to apply to the exclusion of a law of a State or Territory to the extent that that law is capable of operating concurrently with this Act.</w:t>
      </w:r>
    </w:p>
    <w:p w:rsidR="00AE7BFF" w:rsidRPr="0074401C" w:rsidRDefault="00AE7BFF" w:rsidP="0074401C">
      <w:pPr>
        <w:pStyle w:val="PageBreak"/>
      </w:pPr>
      <w:r w:rsidRPr="0074401C">
        <w:br w:type="page"/>
      </w:r>
    </w:p>
    <w:p w:rsidR="00C71888" w:rsidRPr="0074401C" w:rsidRDefault="008813D3" w:rsidP="0074401C">
      <w:pPr>
        <w:pStyle w:val="ActHead2"/>
      </w:pPr>
      <w:bookmarkStart w:id="273" w:name="_Toc341714733"/>
      <w:r w:rsidRPr="0074401C">
        <w:rPr>
          <w:rStyle w:val="CharPartNo"/>
        </w:rPr>
        <w:t>Part</w:t>
      </w:r>
      <w:r w:rsidR="0074401C" w:rsidRPr="0074401C">
        <w:rPr>
          <w:rStyle w:val="CharPartNo"/>
        </w:rPr>
        <w:t> </w:t>
      </w:r>
      <w:r w:rsidR="00525B26" w:rsidRPr="0074401C">
        <w:rPr>
          <w:rStyle w:val="CharPartNo"/>
        </w:rPr>
        <w:t>4</w:t>
      </w:r>
      <w:r w:rsidR="00C71888" w:rsidRPr="0074401C">
        <w:t>—</w:t>
      </w:r>
      <w:r w:rsidR="00C71888" w:rsidRPr="0074401C">
        <w:rPr>
          <w:rStyle w:val="CharPartText"/>
        </w:rPr>
        <w:t>Review of the Act</w:t>
      </w:r>
      <w:bookmarkEnd w:id="273"/>
    </w:p>
    <w:p w:rsidR="00096EFE" w:rsidRPr="0074401C" w:rsidRDefault="00096EFE" w:rsidP="0074401C">
      <w:pPr>
        <w:pStyle w:val="Header"/>
      </w:pPr>
      <w:r w:rsidRPr="0074401C">
        <w:rPr>
          <w:rStyle w:val="CharDivNo"/>
        </w:rPr>
        <w:t xml:space="preserve"> </w:t>
      </w:r>
      <w:r w:rsidRPr="0074401C">
        <w:rPr>
          <w:rStyle w:val="CharDivText"/>
        </w:rPr>
        <w:t xml:space="preserve"> </w:t>
      </w:r>
    </w:p>
    <w:p w:rsidR="0096350E" w:rsidRPr="0074401C" w:rsidRDefault="002B191E" w:rsidP="0074401C">
      <w:pPr>
        <w:pStyle w:val="ActHead5"/>
      </w:pPr>
      <w:bookmarkStart w:id="274" w:name="_Toc341714734"/>
      <w:r w:rsidRPr="0074401C">
        <w:rPr>
          <w:rStyle w:val="CharSectno"/>
        </w:rPr>
        <w:t>208</w:t>
      </w:r>
      <w:r w:rsidR="0096350E" w:rsidRPr="0074401C">
        <w:t xml:space="preserve">  Review of operation of Act</w:t>
      </w:r>
      <w:bookmarkEnd w:id="274"/>
    </w:p>
    <w:p w:rsidR="0096350E" w:rsidRPr="0074401C" w:rsidRDefault="00414433" w:rsidP="0074401C">
      <w:pPr>
        <w:pStyle w:val="subsection"/>
      </w:pPr>
      <w:r w:rsidRPr="0074401C">
        <w:tab/>
        <w:t>(1)</w:t>
      </w:r>
      <w:r w:rsidRPr="0074401C">
        <w:tab/>
      </w:r>
      <w:r w:rsidR="0096350E" w:rsidRPr="0074401C">
        <w:t xml:space="preserve">The Minister must cause an independent review of the operation of this Act to be undertaken commencing on the </w:t>
      </w:r>
      <w:r w:rsidR="00461FAC" w:rsidRPr="0074401C">
        <w:t>second</w:t>
      </w:r>
      <w:r w:rsidR="0096350E" w:rsidRPr="0074401C">
        <w:t xml:space="preserve"> anniversary of the commencement of </w:t>
      </w:r>
      <w:r w:rsidR="007957B0" w:rsidRPr="0074401C">
        <w:t>Chapter</w:t>
      </w:r>
      <w:r w:rsidR="0074401C" w:rsidRPr="0074401C">
        <w:t> </w:t>
      </w:r>
      <w:r w:rsidR="00D5578C" w:rsidRPr="0074401C">
        <w:t>3</w:t>
      </w:r>
      <w:r w:rsidR="0096350E" w:rsidRPr="0074401C">
        <w:t>.</w:t>
      </w:r>
    </w:p>
    <w:p w:rsidR="0096350E" w:rsidRPr="0074401C" w:rsidRDefault="00414433" w:rsidP="0074401C">
      <w:pPr>
        <w:pStyle w:val="subsection"/>
      </w:pPr>
      <w:r w:rsidRPr="0074401C">
        <w:tab/>
        <w:t>(2)</w:t>
      </w:r>
      <w:r w:rsidRPr="0074401C">
        <w:tab/>
      </w:r>
      <w:r w:rsidR="0096350E" w:rsidRPr="0074401C">
        <w:t>The review is to be undertaken by a person or persons chosen by the Minister with the agreement of the Ministerial Council.</w:t>
      </w:r>
    </w:p>
    <w:p w:rsidR="0096350E" w:rsidRPr="0074401C" w:rsidRDefault="00414433" w:rsidP="0074401C">
      <w:pPr>
        <w:pStyle w:val="subsection"/>
      </w:pPr>
      <w:r w:rsidRPr="0074401C">
        <w:tab/>
        <w:t>(3)</w:t>
      </w:r>
      <w:r w:rsidRPr="0074401C">
        <w:tab/>
      </w:r>
      <w:r w:rsidR="0096350E" w:rsidRPr="0074401C">
        <w:t>The terms of reference of the review must be agreed by the Ministerial Council.</w:t>
      </w:r>
    </w:p>
    <w:p w:rsidR="0096350E" w:rsidRPr="0074401C" w:rsidRDefault="00414433" w:rsidP="0074401C">
      <w:pPr>
        <w:pStyle w:val="subsection"/>
      </w:pPr>
      <w:r w:rsidRPr="0074401C">
        <w:tab/>
        <w:t>(4)</w:t>
      </w:r>
      <w:r w:rsidRPr="0074401C">
        <w:tab/>
      </w:r>
      <w:r w:rsidR="0096350E" w:rsidRPr="0074401C">
        <w:t xml:space="preserve">The </w:t>
      </w:r>
      <w:r w:rsidR="00400E38" w:rsidRPr="0074401C">
        <w:t xml:space="preserve">person or </w:t>
      </w:r>
      <w:r w:rsidR="0096350E" w:rsidRPr="0074401C">
        <w:t xml:space="preserve">persons undertaking the review must give the Minister a written report of the review within </w:t>
      </w:r>
      <w:r w:rsidR="00461FAC" w:rsidRPr="0074401C">
        <w:t>6</w:t>
      </w:r>
      <w:r w:rsidR="0096350E" w:rsidRPr="0074401C">
        <w:t xml:space="preserve"> months of the commencement of the review.</w:t>
      </w:r>
    </w:p>
    <w:p w:rsidR="0096350E" w:rsidRPr="0074401C" w:rsidRDefault="00414433" w:rsidP="0074401C">
      <w:pPr>
        <w:pStyle w:val="subsection"/>
      </w:pPr>
      <w:r w:rsidRPr="0074401C">
        <w:tab/>
        <w:t>(5)</w:t>
      </w:r>
      <w:r w:rsidRPr="0074401C">
        <w:tab/>
      </w:r>
      <w:r w:rsidR="0096350E" w:rsidRPr="0074401C">
        <w:t>Upon receiving the report, the Minister must give a copy to the</w:t>
      </w:r>
      <w:r w:rsidR="00230D3A" w:rsidRPr="0074401C">
        <w:t xml:space="preserve"> Ministerial Council and ask the Ministerial Council to:</w:t>
      </w:r>
    </w:p>
    <w:p w:rsidR="00230D3A" w:rsidRPr="0074401C" w:rsidRDefault="00230D3A" w:rsidP="0074401C">
      <w:pPr>
        <w:pStyle w:val="paragraph"/>
      </w:pPr>
      <w:r w:rsidRPr="0074401C">
        <w:tab/>
        <w:t>(a)</w:t>
      </w:r>
      <w:r w:rsidRPr="0074401C">
        <w:tab/>
        <w:t>make recommendations in response to the report; and</w:t>
      </w:r>
    </w:p>
    <w:p w:rsidR="00230D3A" w:rsidRPr="0074401C" w:rsidRDefault="00230D3A" w:rsidP="0074401C">
      <w:pPr>
        <w:pStyle w:val="paragraph"/>
      </w:pPr>
      <w:r w:rsidRPr="0074401C">
        <w:tab/>
        <w:t>(b)</w:t>
      </w:r>
      <w:r w:rsidRPr="0074401C">
        <w:tab/>
        <w:t>obtain COAG’s response to the report within the period of 6 months after giving the copy of the report to the Ministerial Council.</w:t>
      </w:r>
    </w:p>
    <w:p w:rsidR="00074D0A" w:rsidRPr="0074401C" w:rsidRDefault="00074D0A" w:rsidP="0074401C">
      <w:pPr>
        <w:pStyle w:val="subsection"/>
      </w:pPr>
      <w:r w:rsidRPr="0074401C">
        <w:tab/>
        <w:t>(6)</w:t>
      </w:r>
      <w:r w:rsidRPr="0074401C">
        <w:tab/>
        <w:t>The Minister must consider the report.</w:t>
      </w:r>
    </w:p>
    <w:p w:rsidR="0096350E" w:rsidRPr="0074401C" w:rsidRDefault="00074D0A" w:rsidP="0074401C">
      <w:pPr>
        <w:pStyle w:val="subsection"/>
      </w:pPr>
      <w:r w:rsidRPr="0074401C">
        <w:tab/>
        <w:t>(7</w:t>
      </w:r>
      <w:r w:rsidR="00414433" w:rsidRPr="0074401C">
        <w:t>)</w:t>
      </w:r>
      <w:r w:rsidR="00414433" w:rsidRPr="0074401C">
        <w:tab/>
      </w:r>
      <w:r w:rsidR="0096350E" w:rsidRPr="0074401C">
        <w:t>The Minister must cause copies of the report to be tabled in each House of the Parliament within 15 sitting days of that House after receiving the report.</w:t>
      </w:r>
    </w:p>
    <w:p w:rsidR="0096350E" w:rsidRPr="0074401C" w:rsidRDefault="00074D0A" w:rsidP="0074401C">
      <w:pPr>
        <w:pStyle w:val="subsection"/>
      </w:pPr>
      <w:r w:rsidRPr="0074401C">
        <w:tab/>
        <w:t>(8</w:t>
      </w:r>
      <w:r w:rsidR="00414433" w:rsidRPr="0074401C">
        <w:t>)</w:t>
      </w:r>
      <w:r w:rsidR="00414433" w:rsidRPr="0074401C">
        <w:tab/>
      </w:r>
      <w:r w:rsidR="0096350E" w:rsidRPr="0074401C">
        <w:t>The Minister must cause</w:t>
      </w:r>
      <w:r w:rsidR="00DF5287" w:rsidRPr="0074401C">
        <w:t xml:space="preserve"> </w:t>
      </w:r>
      <w:r w:rsidR="0096350E" w:rsidRPr="0074401C">
        <w:t xml:space="preserve">copies of </w:t>
      </w:r>
      <w:r w:rsidR="00230D3A" w:rsidRPr="0074401C">
        <w:t>COAG’s</w:t>
      </w:r>
      <w:r w:rsidR="0096350E" w:rsidRPr="0074401C">
        <w:t xml:space="preserve"> response </w:t>
      </w:r>
      <w:r w:rsidR="00230D3A" w:rsidRPr="0074401C">
        <w:t xml:space="preserve">to the report </w:t>
      </w:r>
      <w:r w:rsidR="0096350E" w:rsidRPr="0074401C">
        <w:t xml:space="preserve">to be tabled in each House of the Parliament </w:t>
      </w:r>
      <w:r w:rsidR="00230D3A" w:rsidRPr="0074401C">
        <w:t>within 6 months of giving the copy of the report to the Ministerial Council</w:t>
      </w:r>
      <w:r w:rsidR="0096350E" w:rsidRPr="0074401C">
        <w:t>.</w:t>
      </w:r>
    </w:p>
    <w:p w:rsidR="0096350E" w:rsidRPr="0074401C" w:rsidRDefault="00074D0A" w:rsidP="0074401C">
      <w:pPr>
        <w:pStyle w:val="subsection"/>
      </w:pPr>
      <w:r w:rsidRPr="0074401C">
        <w:tab/>
        <w:t>(9</w:t>
      </w:r>
      <w:r w:rsidR="00414433" w:rsidRPr="0074401C">
        <w:t>)</w:t>
      </w:r>
      <w:r w:rsidR="00414433" w:rsidRPr="0074401C">
        <w:tab/>
      </w:r>
      <w:r w:rsidR="0096350E" w:rsidRPr="0074401C">
        <w:t xml:space="preserve">If the Minister fails to cause copies of the response to be tabled in each House of the Parliament within the period referred to in </w:t>
      </w:r>
      <w:r w:rsidR="0074401C" w:rsidRPr="0074401C">
        <w:t>subsection (</w:t>
      </w:r>
      <w:r w:rsidRPr="0074401C">
        <w:t>8</w:t>
      </w:r>
      <w:r w:rsidR="0096350E" w:rsidRPr="0074401C">
        <w:t>), the Minister must cause an explanation of the failure to be tabled in each House of the Parliament within 15 sitting days of that House after the end of that period.</w:t>
      </w:r>
    </w:p>
    <w:p w:rsidR="00C71888" w:rsidRPr="0074401C" w:rsidRDefault="00C71888" w:rsidP="0074401C">
      <w:pPr>
        <w:pStyle w:val="PageBreak"/>
      </w:pPr>
      <w:r w:rsidRPr="0074401C">
        <w:br w:type="page"/>
      </w:r>
    </w:p>
    <w:p w:rsidR="00225AA3" w:rsidRPr="0074401C" w:rsidRDefault="00225AA3" w:rsidP="0074401C">
      <w:pPr>
        <w:pStyle w:val="ActHead2"/>
      </w:pPr>
      <w:bookmarkStart w:id="275" w:name="_Toc341714735"/>
      <w:r w:rsidRPr="0074401C">
        <w:rPr>
          <w:rStyle w:val="CharPartNo"/>
        </w:rPr>
        <w:t>Part</w:t>
      </w:r>
      <w:r w:rsidR="0074401C" w:rsidRPr="0074401C">
        <w:rPr>
          <w:rStyle w:val="CharPartNo"/>
        </w:rPr>
        <w:t> </w:t>
      </w:r>
      <w:r w:rsidRPr="0074401C">
        <w:rPr>
          <w:rStyle w:val="CharPartNo"/>
        </w:rPr>
        <w:t>5</w:t>
      </w:r>
      <w:r w:rsidRPr="0074401C">
        <w:t>—</w:t>
      </w:r>
      <w:r w:rsidRPr="0074401C">
        <w:rPr>
          <w:rStyle w:val="CharPartText"/>
        </w:rPr>
        <w:t>Legislative instruments</w:t>
      </w:r>
      <w:bookmarkEnd w:id="275"/>
    </w:p>
    <w:p w:rsidR="00225AA3" w:rsidRPr="0074401C" w:rsidRDefault="00225AA3" w:rsidP="0074401C">
      <w:pPr>
        <w:pStyle w:val="Header"/>
      </w:pPr>
      <w:r w:rsidRPr="0074401C">
        <w:rPr>
          <w:rStyle w:val="CharDivNo"/>
        </w:rPr>
        <w:t xml:space="preserve"> </w:t>
      </w:r>
      <w:r w:rsidRPr="0074401C">
        <w:rPr>
          <w:rStyle w:val="CharDivText"/>
        </w:rPr>
        <w:t xml:space="preserve"> </w:t>
      </w:r>
    </w:p>
    <w:p w:rsidR="00225AA3" w:rsidRPr="0074401C" w:rsidRDefault="002B191E" w:rsidP="0074401C">
      <w:pPr>
        <w:pStyle w:val="ActHead5"/>
      </w:pPr>
      <w:bookmarkStart w:id="276" w:name="_Toc341714736"/>
      <w:r w:rsidRPr="0074401C">
        <w:rPr>
          <w:rStyle w:val="CharSectno"/>
        </w:rPr>
        <w:t>209</w:t>
      </w:r>
      <w:r w:rsidR="00225AA3" w:rsidRPr="0074401C">
        <w:t xml:space="preserve">  The National Disability Insurance Scheme rules</w:t>
      </w:r>
      <w:bookmarkEnd w:id="276"/>
    </w:p>
    <w:p w:rsidR="00225AA3" w:rsidRPr="0074401C" w:rsidRDefault="00225AA3" w:rsidP="0074401C">
      <w:pPr>
        <w:pStyle w:val="subsection"/>
      </w:pPr>
      <w:r w:rsidRPr="0074401C">
        <w:tab/>
        <w:t>(1)</w:t>
      </w:r>
      <w:r w:rsidRPr="0074401C">
        <w:tab/>
        <w:t>The Minister may, by legislative instrument, make rules called the National Disability Insurance Scheme rules prescribing matters:</w:t>
      </w:r>
    </w:p>
    <w:p w:rsidR="00225AA3" w:rsidRPr="0074401C" w:rsidRDefault="00225AA3" w:rsidP="0074401C">
      <w:pPr>
        <w:pStyle w:val="paragraph"/>
      </w:pPr>
      <w:r w:rsidRPr="0074401C">
        <w:tab/>
        <w:t>(a)</w:t>
      </w:r>
      <w:r w:rsidRPr="0074401C">
        <w:tab/>
        <w:t>required or permitted by this Act to be prescribed by the National Disability Insurance Scheme rules; or</w:t>
      </w:r>
    </w:p>
    <w:p w:rsidR="00225AA3" w:rsidRPr="0074401C" w:rsidRDefault="00225AA3" w:rsidP="0074401C">
      <w:pPr>
        <w:pStyle w:val="paragraph"/>
      </w:pPr>
      <w:r w:rsidRPr="0074401C">
        <w:tab/>
        <w:t>(b)</w:t>
      </w:r>
      <w:r w:rsidRPr="0074401C">
        <w:tab/>
        <w:t>necessary or convenient to be prescribed in order to carry out or give effect to this Act.</w:t>
      </w:r>
    </w:p>
    <w:p w:rsidR="00225AA3" w:rsidRPr="0074401C" w:rsidRDefault="00225AA3" w:rsidP="0074401C">
      <w:pPr>
        <w:pStyle w:val="subsection"/>
      </w:pPr>
      <w:r w:rsidRPr="0074401C">
        <w:tab/>
        <w:t>(2)</w:t>
      </w:r>
      <w:r w:rsidRPr="0074401C">
        <w:tab/>
        <w:t>Despite section</w:t>
      </w:r>
      <w:r w:rsidR="0074401C" w:rsidRPr="0074401C">
        <w:t> </w:t>
      </w:r>
      <w:r w:rsidRPr="0074401C">
        <w:t xml:space="preserve">14 of the </w:t>
      </w:r>
      <w:r w:rsidRPr="0074401C">
        <w:rPr>
          <w:i/>
        </w:rPr>
        <w:t>Legislative Instruments Act 2003</w:t>
      </w:r>
      <w:r w:rsidRPr="0074401C">
        <w:t>, National Disability Insurance Scheme rules may make provision for or in relation to a matter by applying, adopting or incorporating any matter contained in an instrument or other writing as in force or existing from time to time.</w:t>
      </w:r>
    </w:p>
    <w:p w:rsidR="00225AA3" w:rsidRPr="0074401C" w:rsidRDefault="00225AA3" w:rsidP="0074401C">
      <w:pPr>
        <w:pStyle w:val="subsection"/>
      </w:pPr>
      <w:r w:rsidRPr="0074401C">
        <w:tab/>
        <w:t>(3)</w:t>
      </w:r>
      <w:r w:rsidRPr="0074401C">
        <w:tab/>
        <w:t>When making National Disability Insurance Scheme rules, the Minister must have regard to the need to ensure the financial sustainability of the National Disability Insurance Scheme</w:t>
      </w:r>
      <w:r w:rsidR="00F07AF5" w:rsidRPr="0074401C">
        <w:t>.</w:t>
      </w:r>
    </w:p>
    <w:p w:rsidR="00225AA3" w:rsidRPr="0074401C" w:rsidRDefault="00225AA3" w:rsidP="0074401C">
      <w:pPr>
        <w:pStyle w:val="subsection"/>
      </w:pPr>
      <w:r w:rsidRPr="0074401C">
        <w:tab/>
        <w:t>(4)</w:t>
      </w:r>
      <w:r w:rsidRPr="0074401C">
        <w:tab/>
        <w:t>The Minister must not make Category A National Disability Insurance Scheme rules unless the Commonwealt</w:t>
      </w:r>
      <w:r w:rsidR="00390FE1" w:rsidRPr="0074401C">
        <w:t>h and each host jurisdiction have</w:t>
      </w:r>
      <w:r w:rsidRPr="0074401C">
        <w:t xml:space="preserve"> agreed to the making of the rules.</w:t>
      </w:r>
    </w:p>
    <w:p w:rsidR="00225AA3" w:rsidRPr="0074401C" w:rsidRDefault="00225AA3" w:rsidP="0074401C">
      <w:pPr>
        <w:pStyle w:val="subsection"/>
      </w:pPr>
      <w:r w:rsidRPr="0074401C">
        <w:tab/>
        <w:t>(5)</w:t>
      </w:r>
      <w:r w:rsidRPr="0074401C">
        <w:tab/>
        <w:t xml:space="preserve">The Minister must not make Category B National Disability Insurance Scheme </w:t>
      </w:r>
      <w:r w:rsidR="00BE6798" w:rsidRPr="0074401C">
        <w:t xml:space="preserve">rules </w:t>
      </w:r>
      <w:r w:rsidRPr="0074401C">
        <w:t>relating to an area</w:t>
      </w:r>
      <w:r w:rsidR="00326775" w:rsidRPr="0074401C">
        <w:t>,</w:t>
      </w:r>
      <w:r w:rsidR="00F07AF5" w:rsidRPr="0074401C">
        <w:t xml:space="preserve"> law or</w:t>
      </w:r>
      <w:r w:rsidR="00624E28" w:rsidRPr="0074401C">
        <w:t xml:space="preserve"> program of a host jurisdiction</w:t>
      </w:r>
      <w:r w:rsidRPr="0074401C">
        <w:t xml:space="preserve"> unless the host jurisdiction has agreed to the making of the rules.</w:t>
      </w:r>
    </w:p>
    <w:p w:rsidR="00225AA3" w:rsidRPr="0074401C" w:rsidRDefault="00225AA3" w:rsidP="0074401C">
      <w:pPr>
        <w:pStyle w:val="subsection"/>
      </w:pPr>
      <w:r w:rsidRPr="0074401C">
        <w:tab/>
        <w:t>(6)</w:t>
      </w:r>
      <w:r w:rsidRPr="0074401C">
        <w:tab/>
        <w:t>The Minister must not make Category C National Disability Insurance Scheme rules unless the Commonwealth and a majority of host jurisdictions have agreed to the making of the rules.</w:t>
      </w:r>
    </w:p>
    <w:p w:rsidR="00225AA3" w:rsidRPr="0074401C" w:rsidRDefault="00225AA3" w:rsidP="0074401C">
      <w:pPr>
        <w:pStyle w:val="subsection"/>
      </w:pPr>
      <w:r w:rsidRPr="0074401C">
        <w:tab/>
        <w:t>(7)</w:t>
      </w:r>
      <w:r w:rsidRPr="0074401C">
        <w:tab/>
        <w:t>The Minister must not make Category D National Disability Insurance Scheme rules unless each host jurisdiction has been consulted in relation to the making of the rules.</w:t>
      </w:r>
    </w:p>
    <w:p w:rsidR="00225AA3" w:rsidRPr="0074401C" w:rsidRDefault="00225AA3" w:rsidP="0074401C">
      <w:pPr>
        <w:pStyle w:val="subsection"/>
      </w:pPr>
      <w:r w:rsidRPr="0074401C">
        <w:tab/>
        <w:t>(8)</w:t>
      </w:r>
      <w:r w:rsidRPr="0074401C">
        <w:tab/>
        <w:t>The following table sets out the categories of National Disability Insurance Scheme rules for the purposes of this section.</w:t>
      </w: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833"/>
        <w:gridCol w:w="4539"/>
      </w:tblGrid>
      <w:tr w:rsidR="00225AA3" w:rsidRPr="0074401C" w:rsidTr="00BF2441">
        <w:trPr>
          <w:tblHeader/>
        </w:trPr>
        <w:tc>
          <w:tcPr>
            <w:tcW w:w="7086" w:type="dxa"/>
            <w:gridSpan w:val="3"/>
            <w:tcBorders>
              <w:top w:val="single" w:sz="12" w:space="0" w:color="auto"/>
              <w:bottom w:val="single" w:sz="6" w:space="0" w:color="auto"/>
            </w:tcBorders>
            <w:shd w:val="clear" w:color="auto" w:fill="auto"/>
          </w:tcPr>
          <w:p w:rsidR="00225AA3" w:rsidRPr="0074401C" w:rsidRDefault="00390FE1" w:rsidP="0074401C">
            <w:pPr>
              <w:pStyle w:val="Tabletext"/>
              <w:keepNext/>
              <w:rPr>
                <w:b/>
              </w:rPr>
            </w:pPr>
            <w:r w:rsidRPr="0074401C">
              <w:rPr>
                <w:b/>
              </w:rPr>
              <w:t>Categories of National Disability Insurance Scheme rules</w:t>
            </w:r>
          </w:p>
        </w:tc>
      </w:tr>
      <w:tr w:rsidR="00225AA3" w:rsidRPr="0074401C" w:rsidTr="00BF2441">
        <w:trPr>
          <w:tblHeader/>
        </w:trPr>
        <w:tc>
          <w:tcPr>
            <w:tcW w:w="714" w:type="dxa"/>
            <w:tcBorders>
              <w:top w:val="single" w:sz="6" w:space="0" w:color="auto"/>
              <w:bottom w:val="single" w:sz="12" w:space="0" w:color="auto"/>
            </w:tcBorders>
            <w:shd w:val="clear" w:color="auto" w:fill="auto"/>
          </w:tcPr>
          <w:p w:rsidR="00225AA3" w:rsidRPr="0074401C" w:rsidRDefault="00225AA3" w:rsidP="0074401C">
            <w:pPr>
              <w:pStyle w:val="Tabletext"/>
              <w:keepNext/>
              <w:rPr>
                <w:b/>
              </w:rPr>
            </w:pPr>
            <w:r w:rsidRPr="0074401C">
              <w:rPr>
                <w:b/>
              </w:rPr>
              <w:t>Item</w:t>
            </w:r>
          </w:p>
        </w:tc>
        <w:tc>
          <w:tcPr>
            <w:tcW w:w="1833" w:type="dxa"/>
            <w:tcBorders>
              <w:top w:val="single" w:sz="6" w:space="0" w:color="auto"/>
              <w:bottom w:val="single" w:sz="12" w:space="0" w:color="auto"/>
            </w:tcBorders>
            <w:shd w:val="clear" w:color="auto" w:fill="auto"/>
          </w:tcPr>
          <w:p w:rsidR="00225AA3" w:rsidRPr="0074401C" w:rsidRDefault="00225AA3" w:rsidP="0074401C">
            <w:pPr>
              <w:pStyle w:val="Tabletext"/>
              <w:keepNext/>
              <w:rPr>
                <w:b/>
              </w:rPr>
            </w:pPr>
            <w:r w:rsidRPr="0074401C">
              <w:rPr>
                <w:b/>
              </w:rPr>
              <w:t>Category of rules</w:t>
            </w:r>
          </w:p>
        </w:tc>
        <w:tc>
          <w:tcPr>
            <w:tcW w:w="4539" w:type="dxa"/>
            <w:tcBorders>
              <w:top w:val="single" w:sz="6" w:space="0" w:color="auto"/>
              <w:bottom w:val="single" w:sz="12" w:space="0" w:color="auto"/>
            </w:tcBorders>
            <w:shd w:val="clear" w:color="auto" w:fill="auto"/>
          </w:tcPr>
          <w:p w:rsidR="00225AA3" w:rsidRPr="0074401C" w:rsidRDefault="00225AA3" w:rsidP="0074401C">
            <w:pPr>
              <w:pStyle w:val="Tabletext"/>
              <w:keepNext/>
              <w:rPr>
                <w:b/>
              </w:rPr>
            </w:pPr>
            <w:r w:rsidRPr="0074401C">
              <w:rPr>
                <w:b/>
              </w:rPr>
              <w:t>Description</w:t>
            </w:r>
          </w:p>
        </w:tc>
      </w:tr>
      <w:tr w:rsidR="00225AA3" w:rsidRPr="0074401C" w:rsidTr="00BF2441">
        <w:tc>
          <w:tcPr>
            <w:tcW w:w="714" w:type="dxa"/>
            <w:tcBorders>
              <w:top w:val="single" w:sz="12" w:space="0" w:color="auto"/>
            </w:tcBorders>
            <w:shd w:val="clear" w:color="auto" w:fill="auto"/>
          </w:tcPr>
          <w:p w:rsidR="00225AA3" w:rsidRPr="0074401C" w:rsidRDefault="00225AA3" w:rsidP="0074401C">
            <w:pPr>
              <w:pStyle w:val="Tabletext"/>
            </w:pPr>
            <w:r w:rsidRPr="0074401C">
              <w:t>1</w:t>
            </w:r>
          </w:p>
        </w:tc>
        <w:tc>
          <w:tcPr>
            <w:tcW w:w="1833" w:type="dxa"/>
            <w:tcBorders>
              <w:top w:val="single" w:sz="12" w:space="0" w:color="auto"/>
            </w:tcBorders>
            <w:shd w:val="clear" w:color="auto" w:fill="auto"/>
          </w:tcPr>
          <w:p w:rsidR="00225AA3" w:rsidRPr="0074401C" w:rsidRDefault="00225AA3" w:rsidP="0074401C">
            <w:pPr>
              <w:pStyle w:val="Tabletext"/>
            </w:pPr>
            <w:r w:rsidRPr="0074401C">
              <w:t>Category A National Disability Insurance Scheme rules</w:t>
            </w:r>
          </w:p>
        </w:tc>
        <w:tc>
          <w:tcPr>
            <w:tcW w:w="4539" w:type="dxa"/>
            <w:tcBorders>
              <w:top w:val="single" w:sz="12" w:space="0" w:color="auto"/>
            </w:tcBorders>
            <w:shd w:val="clear" w:color="auto" w:fill="auto"/>
          </w:tcPr>
          <w:p w:rsidR="00225AA3" w:rsidRPr="0074401C" w:rsidRDefault="00225AA3" w:rsidP="0074401C">
            <w:pPr>
              <w:pStyle w:val="Tabletext"/>
            </w:pPr>
            <w:r w:rsidRPr="0074401C">
              <w:t>Rules made for the purposes of any of the following provisions:</w:t>
            </w:r>
          </w:p>
          <w:p w:rsidR="00225AA3" w:rsidRPr="0074401C" w:rsidRDefault="00F07AF5" w:rsidP="0074401C">
            <w:pPr>
              <w:pStyle w:val="Tablea"/>
            </w:pPr>
            <w:r w:rsidRPr="0074401C">
              <w:t xml:space="preserve">(a) </w:t>
            </w:r>
            <w:r w:rsidR="00225AA3" w:rsidRPr="0074401C">
              <w:t>section</w:t>
            </w:r>
            <w:r w:rsidR="0074401C" w:rsidRPr="0074401C">
              <w:t> </w:t>
            </w:r>
            <w:r w:rsidR="002B191E" w:rsidRPr="0074401C">
              <w:t>17</w:t>
            </w:r>
            <w:r w:rsidR="00225AA3" w:rsidRPr="0074401C">
              <w:t>;</w:t>
            </w:r>
          </w:p>
          <w:p w:rsidR="007C2D78" w:rsidRPr="0074401C" w:rsidRDefault="00390FE1" w:rsidP="0074401C">
            <w:pPr>
              <w:pStyle w:val="Tablea"/>
            </w:pPr>
            <w:r w:rsidRPr="0074401C">
              <w:t>(b</w:t>
            </w:r>
            <w:r w:rsidR="007C2D78" w:rsidRPr="0074401C">
              <w:t xml:space="preserve">) paragraph </w:t>
            </w:r>
            <w:r w:rsidR="002B191E" w:rsidRPr="0074401C">
              <w:t>23</w:t>
            </w:r>
            <w:r w:rsidR="007C2D78" w:rsidRPr="0074401C">
              <w:t xml:space="preserve">(1)(c), except to the extent that the rules are of a kind mentioned in subsection </w:t>
            </w:r>
            <w:r w:rsidR="002B191E" w:rsidRPr="0074401C">
              <w:t>23</w:t>
            </w:r>
            <w:r w:rsidR="007C2D78" w:rsidRPr="0074401C">
              <w:t>(3);</w:t>
            </w:r>
          </w:p>
          <w:p w:rsidR="00F07AF5" w:rsidRPr="0074401C" w:rsidRDefault="00390FE1" w:rsidP="0074401C">
            <w:pPr>
              <w:pStyle w:val="Tablea"/>
            </w:pPr>
            <w:r w:rsidRPr="0074401C">
              <w:t>(c</w:t>
            </w:r>
            <w:r w:rsidR="00F07AF5" w:rsidRPr="0074401C">
              <w:t xml:space="preserve">) </w:t>
            </w:r>
            <w:r w:rsidR="00225AA3" w:rsidRPr="0074401C">
              <w:t>section</w:t>
            </w:r>
            <w:r w:rsidR="0074401C" w:rsidRPr="0074401C">
              <w:t> </w:t>
            </w:r>
            <w:r w:rsidR="002B191E" w:rsidRPr="0074401C">
              <w:t>27</w:t>
            </w:r>
            <w:r w:rsidR="00225AA3" w:rsidRPr="0074401C">
              <w:t>;</w:t>
            </w:r>
          </w:p>
          <w:p w:rsidR="00225AA3" w:rsidRPr="0074401C" w:rsidRDefault="00390FE1" w:rsidP="0074401C">
            <w:pPr>
              <w:pStyle w:val="Tablea"/>
            </w:pPr>
            <w:r w:rsidRPr="0074401C">
              <w:t>(d</w:t>
            </w:r>
            <w:r w:rsidR="00F07AF5" w:rsidRPr="0074401C">
              <w:t xml:space="preserve">) </w:t>
            </w:r>
            <w:r w:rsidR="00225AA3" w:rsidRPr="0074401C">
              <w:t>section</w:t>
            </w:r>
            <w:r w:rsidR="0074401C" w:rsidRPr="0074401C">
              <w:t> </w:t>
            </w:r>
            <w:r w:rsidR="002B191E" w:rsidRPr="0074401C">
              <w:t>33</w:t>
            </w:r>
            <w:r w:rsidR="007C2D78" w:rsidRPr="0074401C">
              <w:t>;</w:t>
            </w:r>
          </w:p>
          <w:p w:rsidR="00BD1BAE" w:rsidRPr="0074401C" w:rsidRDefault="00390FE1" w:rsidP="0074401C">
            <w:pPr>
              <w:pStyle w:val="Tablea"/>
            </w:pPr>
            <w:r w:rsidRPr="0074401C">
              <w:t>(e</w:t>
            </w:r>
            <w:r w:rsidR="00F07AF5" w:rsidRPr="0074401C">
              <w:t xml:space="preserve">) </w:t>
            </w:r>
            <w:r w:rsidR="00853884" w:rsidRPr="0074401C">
              <w:t>section</w:t>
            </w:r>
            <w:r w:rsidR="0074401C" w:rsidRPr="0074401C">
              <w:t> </w:t>
            </w:r>
            <w:r w:rsidR="002B191E" w:rsidRPr="0074401C">
              <w:t>35</w:t>
            </w:r>
            <w:r w:rsidR="00BD1BAE" w:rsidRPr="0074401C">
              <w:t>;</w:t>
            </w:r>
          </w:p>
          <w:p w:rsidR="00131453" w:rsidRPr="0074401C" w:rsidRDefault="00853884" w:rsidP="0074401C">
            <w:pPr>
              <w:pStyle w:val="Tablea"/>
            </w:pPr>
            <w:r w:rsidRPr="0074401C">
              <w:t>(f</w:t>
            </w:r>
            <w:r w:rsidR="00131453" w:rsidRPr="0074401C">
              <w:t>) section</w:t>
            </w:r>
            <w:r w:rsidR="0074401C" w:rsidRPr="0074401C">
              <w:t> </w:t>
            </w:r>
            <w:r w:rsidR="002B191E" w:rsidRPr="0074401C">
              <w:t>66</w:t>
            </w:r>
            <w:r w:rsidR="00131453" w:rsidRPr="0074401C">
              <w:t>;</w:t>
            </w:r>
          </w:p>
          <w:p w:rsidR="00131453" w:rsidRPr="0074401C" w:rsidRDefault="00853884" w:rsidP="0074401C">
            <w:pPr>
              <w:pStyle w:val="Tablea"/>
            </w:pPr>
            <w:r w:rsidRPr="0074401C">
              <w:t>(g</w:t>
            </w:r>
            <w:r w:rsidR="00131453" w:rsidRPr="0074401C">
              <w:t>) section</w:t>
            </w:r>
            <w:r w:rsidR="0074401C" w:rsidRPr="0074401C">
              <w:t> </w:t>
            </w:r>
            <w:r w:rsidR="002B191E" w:rsidRPr="0074401C">
              <w:t>67</w:t>
            </w:r>
            <w:r w:rsidR="00131453" w:rsidRPr="0074401C">
              <w:t>;</w:t>
            </w:r>
          </w:p>
          <w:p w:rsidR="00131453" w:rsidRPr="0074401C" w:rsidRDefault="00853884" w:rsidP="0074401C">
            <w:pPr>
              <w:pStyle w:val="Tablea"/>
            </w:pPr>
            <w:r w:rsidRPr="0074401C">
              <w:t>(h</w:t>
            </w:r>
            <w:r w:rsidR="00131453" w:rsidRPr="0074401C">
              <w:t>) section</w:t>
            </w:r>
            <w:r w:rsidR="0074401C" w:rsidRPr="0074401C">
              <w:t> </w:t>
            </w:r>
            <w:r w:rsidR="002B191E" w:rsidRPr="0074401C">
              <w:t>74</w:t>
            </w:r>
            <w:r w:rsidR="00131453" w:rsidRPr="0074401C">
              <w:t>;</w:t>
            </w:r>
          </w:p>
          <w:p w:rsidR="00131453" w:rsidRPr="0074401C" w:rsidRDefault="00853884" w:rsidP="0074401C">
            <w:pPr>
              <w:pStyle w:val="Tablea"/>
            </w:pPr>
            <w:r w:rsidRPr="0074401C">
              <w:t>(i</w:t>
            </w:r>
            <w:r w:rsidR="00131453" w:rsidRPr="0074401C">
              <w:t>) section</w:t>
            </w:r>
            <w:r w:rsidR="0074401C" w:rsidRPr="0074401C">
              <w:t> </w:t>
            </w:r>
            <w:r w:rsidR="002B191E" w:rsidRPr="0074401C">
              <w:t>75</w:t>
            </w:r>
            <w:r w:rsidR="00131453" w:rsidRPr="0074401C">
              <w:t>;</w:t>
            </w:r>
          </w:p>
          <w:p w:rsidR="00131453" w:rsidRPr="0074401C" w:rsidRDefault="00853884" w:rsidP="0074401C">
            <w:pPr>
              <w:pStyle w:val="Tablea"/>
            </w:pPr>
            <w:r w:rsidRPr="0074401C">
              <w:t>(j</w:t>
            </w:r>
            <w:r w:rsidR="00131453" w:rsidRPr="0074401C">
              <w:t>) section</w:t>
            </w:r>
            <w:r w:rsidR="0074401C" w:rsidRPr="0074401C">
              <w:t> </w:t>
            </w:r>
            <w:r w:rsidR="002B191E" w:rsidRPr="0074401C">
              <w:t>76</w:t>
            </w:r>
            <w:r w:rsidR="00131453" w:rsidRPr="0074401C">
              <w:t>;</w:t>
            </w:r>
          </w:p>
          <w:p w:rsidR="00131453" w:rsidRPr="0074401C" w:rsidRDefault="00853884" w:rsidP="0074401C">
            <w:pPr>
              <w:pStyle w:val="Tablea"/>
            </w:pPr>
            <w:r w:rsidRPr="0074401C">
              <w:t>(k</w:t>
            </w:r>
            <w:r w:rsidR="00131453" w:rsidRPr="0074401C">
              <w:t>) section</w:t>
            </w:r>
            <w:r w:rsidR="0074401C" w:rsidRPr="0074401C">
              <w:t> </w:t>
            </w:r>
            <w:r w:rsidR="002B191E" w:rsidRPr="0074401C">
              <w:t>80</w:t>
            </w:r>
            <w:r w:rsidR="00131453" w:rsidRPr="0074401C">
              <w:t>;</w:t>
            </w:r>
          </w:p>
          <w:p w:rsidR="007D579D" w:rsidRPr="0074401C" w:rsidRDefault="007D579D" w:rsidP="0074401C">
            <w:pPr>
              <w:pStyle w:val="Tablea"/>
            </w:pPr>
            <w:r w:rsidRPr="0074401C">
              <w:t>(l)</w:t>
            </w:r>
            <w:r w:rsidRPr="0074401C">
              <w:tab/>
              <w:t>section</w:t>
            </w:r>
            <w:r w:rsidR="0074401C" w:rsidRPr="0074401C">
              <w:t> </w:t>
            </w:r>
            <w:r w:rsidRPr="0074401C">
              <w:t>88;</w:t>
            </w:r>
          </w:p>
          <w:p w:rsidR="00131453" w:rsidRPr="0074401C" w:rsidRDefault="007D579D" w:rsidP="0074401C">
            <w:pPr>
              <w:pStyle w:val="Tablea"/>
            </w:pPr>
            <w:r w:rsidRPr="0074401C">
              <w:t>(m</w:t>
            </w:r>
            <w:r w:rsidR="00131453" w:rsidRPr="0074401C">
              <w:t>) section</w:t>
            </w:r>
            <w:r w:rsidR="0074401C" w:rsidRPr="0074401C">
              <w:t> </w:t>
            </w:r>
            <w:r w:rsidR="002B191E" w:rsidRPr="0074401C">
              <w:t>93</w:t>
            </w:r>
            <w:r w:rsidR="00131453" w:rsidRPr="0074401C">
              <w:t>.</w:t>
            </w:r>
          </w:p>
          <w:p w:rsidR="00225AA3" w:rsidRPr="0074401C" w:rsidRDefault="00225AA3" w:rsidP="0074401C">
            <w:pPr>
              <w:pStyle w:val="Tabletext"/>
            </w:pPr>
            <w:r w:rsidRPr="0074401C">
              <w:t>All other rules, except Category B National Disability Insurance Scheme rules, Category C National Disability Insurance Scheme rules and Category D National Disability Insurance Scheme rules</w:t>
            </w:r>
          </w:p>
        </w:tc>
      </w:tr>
      <w:tr w:rsidR="00225AA3" w:rsidRPr="0074401C" w:rsidTr="00BF2441">
        <w:tc>
          <w:tcPr>
            <w:tcW w:w="714" w:type="dxa"/>
            <w:shd w:val="clear" w:color="auto" w:fill="auto"/>
          </w:tcPr>
          <w:p w:rsidR="00225AA3" w:rsidRPr="0074401C" w:rsidRDefault="00225AA3" w:rsidP="0074401C">
            <w:pPr>
              <w:pStyle w:val="Tabletext"/>
            </w:pPr>
            <w:r w:rsidRPr="0074401C">
              <w:t>2</w:t>
            </w:r>
          </w:p>
        </w:tc>
        <w:tc>
          <w:tcPr>
            <w:tcW w:w="1833" w:type="dxa"/>
            <w:shd w:val="clear" w:color="auto" w:fill="auto"/>
          </w:tcPr>
          <w:p w:rsidR="00225AA3" w:rsidRPr="0074401C" w:rsidRDefault="00225AA3" w:rsidP="0074401C">
            <w:pPr>
              <w:pStyle w:val="Tabletext"/>
            </w:pPr>
            <w:r w:rsidRPr="0074401C">
              <w:t>Category B National Disability Insurance Scheme rules</w:t>
            </w:r>
          </w:p>
        </w:tc>
        <w:tc>
          <w:tcPr>
            <w:tcW w:w="4539" w:type="dxa"/>
            <w:shd w:val="clear" w:color="auto" w:fill="auto"/>
          </w:tcPr>
          <w:p w:rsidR="00225AA3" w:rsidRPr="0074401C" w:rsidRDefault="00225AA3" w:rsidP="0074401C">
            <w:pPr>
              <w:pStyle w:val="Tabletext"/>
            </w:pPr>
            <w:r w:rsidRPr="0074401C">
              <w:t>Rules made for the purposes of any of the following provisions:</w:t>
            </w:r>
          </w:p>
          <w:p w:rsidR="00225AA3" w:rsidRPr="0074401C" w:rsidRDefault="00EB4285" w:rsidP="0074401C">
            <w:pPr>
              <w:pStyle w:val="Tablea"/>
            </w:pPr>
            <w:r w:rsidRPr="0074401C">
              <w:t xml:space="preserve">(a) </w:t>
            </w:r>
            <w:r w:rsidR="00225AA3" w:rsidRPr="0074401C">
              <w:t xml:space="preserve">paragraph </w:t>
            </w:r>
            <w:r w:rsidR="002B191E" w:rsidRPr="0074401C">
              <w:t>21</w:t>
            </w:r>
            <w:r w:rsidR="00225AA3" w:rsidRPr="0074401C">
              <w:t>(2)(b);</w:t>
            </w:r>
          </w:p>
          <w:p w:rsidR="00EB4285" w:rsidRPr="0074401C" w:rsidRDefault="00EB4285" w:rsidP="0074401C">
            <w:pPr>
              <w:pStyle w:val="Tablea"/>
            </w:pPr>
            <w:r w:rsidRPr="0074401C">
              <w:t>(</w:t>
            </w:r>
            <w:r w:rsidR="008904F7" w:rsidRPr="0074401C">
              <w:t>b</w:t>
            </w:r>
            <w:r w:rsidRPr="0074401C">
              <w:t>) section</w:t>
            </w:r>
            <w:r w:rsidR="0074401C" w:rsidRPr="0074401C">
              <w:t> </w:t>
            </w:r>
            <w:r w:rsidR="002B191E" w:rsidRPr="0074401C">
              <w:t>22</w:t>
            </w:r>
            <w:r w:rsidRPr="0074401C">
              <w:t>;</w:t>
            </w:r>
          </w:p>
          <w:p w:rsidR="00225AA3" w:rsidRPr="0074401C" w:rsidRDefault="00EB4285" w:rsidP="0074401C">
            <w:pPr>
              <w:pStyle w:val="Tablea"/>
            </w:pPr>
            <w:r w:rsidRPr="0074401C">
              <w:t xml:space="preserve">(c) subsection </w:t>
            </w:r>
            <w:r w:rsidR="002B191E" w:rsidRPr="0074401C">
              <w:t>23</w:t>
            </w:r>
            <w:r w:rsidRPr="0074401C">
              <w:t>(3)</w:t>
            </w:r>
            <w:r w:rsidR="00225AA3" w:rsidRPr="0074401C">
              <w:t>;</w:t>
            </w:r>
          </w:p>
          <w:p w:rsidR="00225AA3" w:rsidRPr="0074401C" w:rsidRDefault="00390FE1" w:rsidP="0074401C">
            <w:pPr>
              <w:pStyle w:val="Tablea"/>
            </w:pPr>
            <w:r w:rsidRPr="0074401C">
              <w:t>(d</w:t>
            </w:r>
            <w:r w:rsidR="00EB4285" w:rsidRPr="0074401C">
              <w:t xml:space="preserve">) </w:t>
            </w:r>
            <w:r w:rsidR="00225AA3" w:rsidRPr="0074401C">
              <w:t>section</w:t>
            </w:r>
            <w:r w:rsidR="0074401C" w:rsidRPr="0074401C">
              <w:t> </w:t>
            </w:r>
            <w:r w:rsidR="002B191E" w:rsidRPr="0074401C">
              <w:t>58</w:t>
            </w:r>
            <w:r w:rsidR="00225AA3" w:rsidRPr="0074401C">
              <w:t>.</w:t>
            </w:r>
          </w:p>
        </w:tc>
      </w:tr>
      <w:tr w:rsidR="00225AA3" w:rsidRPr="0074401C" w:rsidTr="00BF2441">
        <w:tc>
          <w:tcPr>
            <w:tcW w:w="714" w:type="dxa"/>
            <w:tcBorders>
              <w:bottom w:val="single" w:sz="4" w:space="0" w:color="auto"/>
            </w:tcBorders>
            <w:shd w:val="clear" w:color="auto" w:fill="auto"/>
          </w:tcPr>
          <w:p w:rsidR="00225AA3" w:rsidRPr="0074401C" w:rsidRDefault="00225AA3" w:rsidP="0074401C">
            <w:pPr>
              <w:pStyle w:val="Tabletext"/>
            </w:pPr>
            <w:r w:rsidRPr="0074401C">
              <w:t>3</w:t>
            </w:r>
          </w:p>
        </w:tc>
        <w:tc>
          <w:tcPr>
            <w:tcW w:w="1833" w:type="dxa"/>
            <w:tcBorders>
              <w:bottom w:val="single" w:sz="4" w:space="0" w:color="auto"/>
            </w:tcBorders>
            <w:shd w:val="clear" w:color="auto" w:fill="auto"/>
          </w:tcPr>
          <w:p w:rsidR="00225AA3" w:rsidRPr="0074401C" w:rsidRDefault="00225AA3" w:rsidP="0074401C">
            <w:pPr>
              <w:pStyle w:val="Tabletext"/>
            </w:pPr>
            <w:r w:rsidRPr="0074401C">
              <w:t>Category C National Disability Insurance Scheme rules</w:t>
            </w:r>
          </w:p>
        </w:tc>
        <w:tc>
          <w:tcPr>
            <w:tcW w:w="4539" w:type="dxa"/>
            <w:tcBorders>
              <w:bottom w:val="single" w:sz="4" w:space="0" w:color="auto"/>
            </w:tcBorders>
            <w:shd w:val="clear" w:color="auto" w:fill="auto"/>
          </w:tcPr>
          <w:p w:rsidR="00225AA3" w:rsidRPr="0074401C" w:rsidRDefault="00225AA3" w:rsidP="0074401C">
            <w:pPr>
              <w:pStyle w:val="Tabletext"/>
            </w:pPr>
            <w:r w:rsidRPr="0074401C">
              <w:t>Rules made for the purposes of any of the following provisions:</w:t>
            </w:r>
          </w:p>
          <w:p w:rsidR="00225AA3" w:rsidRPr="0074401C" w:rsidRDefault="00BD1BAE" w:rsidP="0074401C">
            <w:pPr>
              <w:pStyle w:val="Tablea"/>
            </w:pPr>
            <w:r w:rsidRPr="0074401C">
              <w:t>(a</w:t>
            </w:r>
            <w:r w:rsidR="00EB4285" w:rsidRPr="0074401C">
              <w:t xml:space="preserve">) </w:t>
            </w:r>
            <w:r w:rsidR="00225AA3" w:rsidRPr="0074401C">
              <w:t>section</w:t>
            </w:r>
            <w:r w:rsidR="0074401C" w:rsidRPr="0074401C">
              <w:t> </w:t>
            </w:r>
            <w:r w:rsidR="002B191E" w:rsidRPr="0074401C">
              <w:t>70</w:t>
            </w:r>
            <w:r w:rsidR="00225AA3" w:rsidRPr="0074401C">
              <w:t>;</w:t>
            </w:r>
          </w:p>
          <w:p w:rsidR="00225AA3" w:rsidRPr="0074401C" w:rsidRDefault="00BD1BAE" w:rsidP="0074401C">
            <w:pPr>
              <w:pStyle w:val="Tablea"/>
            </w:pPr>
            <w:r w:rsidRPr="0074401C">
              <w:t>(b</w:t>
            </w:r>
            <w:r w:rsidR="00225AA3" w:rsidRPr="0074401C">
              <w:t>)</w:t>
            </w:r>
            <w:r w:rsidR="00EB4285" w:rsidRPr="0074401C">
              <w:t xml:space="preserve"> </w:t>
            </w:r>
            <w:r w:rsidR="00A871A6" w:rsidRPr="0074401C">
              <w:t>section</w:t>
            </w:r>
            <w:r w:rsidR="0074401C" w:rsidRPr="0074401C">
              <w:t> </w:t>
            </w:r>
            <w:r w:rsidR="002B191E" w:rsidRPr="0074401C">
              <w:t>73</w:t>
            </w:r>
            <w:r w:rsidR="00A871A6" w:rsidRPr="0074401C">
              <w:t>.</w:t>
            </w:r>
          </w:p>
        </w:tc>
      </w:tr>
      <w:tr w:rsidR="00225AA3" w:rsidRPr="0074401C" w:rsidTr="00BF2441">
        <w:tc>
          <w:tcPr>
            <w:tcW w:w="714" w:type="dxa"/>
            <w:tcBorders>
              <w:bottom w:val="single" w:sz="12" w:space="0" w:color="auto"/>
            </w:tcBorders>
            <w:shd w:val="clear" w:color="auto" w:fill="auto"/>
          </w:tcPr>
          <w:p w:rsidR="00225AA3" w:rsidRPr="0074401C" w:rsidRDefault="00225AA3" w:rsidP="0074401C">
            <w:pPr>
              <w:pStyle w:val="Tabletext"/>
            </w:pPr>
            <w:r w:rsidRPr="0074401C">
              <w:t>4</w:t>
            </w:r>
          </w:p>
        </w:tc>
        <w:tc>
          <w:tcPr>
            <w:tcW w:w="1833" w:type="dxa"/>
            <w:tcBorders>
              <w:bottom w:val="single" w:sz="12" w:space="0" w:color="auto"/>
            </w:tcBorders>
            <w:shd w:val="clear" w:color="auto" w:fill="auto"/>
          </w:tcPr>
          <w:p w:rsidR="00225AA3" w:rsidRPr="0074401C" w:rsidRDefault="00225AA3" w:rsidP="0074401C">
            <w:pPr>
              <w:pStyle w:val="Tabletext"/>
            </w:pPr>
            <w:r w:rsidRPr="0074401C">
              <w:t>Category D National Disability Insurance Scheme rules</w:t>
            </w:r>
          </w:p>
        </w:tc>
        <w:tc>
          <w:tcPr>
            <w:tcW w:w="4539" w:type="dxa"/>
            <w:tcBorders>
              <w:bottom w:val="single" w:sz="12" w:space="0" w:color="auto"/>
            </w:tcBorders>
            <w:shd w:val="clear" w:color="auto" w:fill="auto"/>
          </w:tcPr>
          <w:p w:rsidR="00225AA3" w:rsidRPr="0074401C" w:rsidRDefault="00225AA3" w:rsidP="0074401C">
            <w:pPr>
              <w:pStyle w:val="Tabletext"/>
            </w:pPr>
            <w:r w:rsidRPr="0074401C">
              <w:t>Rules made for the purposes of any of the following provisions:</w:t>
            </w:r>
          </w:p>
          <w:p w:rsidR="006A13E8" w:rsidRPr="0074401C" w:rsidRDefault="006A13E8" w:rsidP="0074401C">
            <w:pPr>
              <w:pStyle w:val="Tablea"/>
            </w:pPr>
            <w:r w:rsidRPr="0074401C">
              <w:t>(a) section</w:t>
            </w:r>
            <w:r w:rsidR="0074401C" w:rsidRPr="0074401C">
              <w:t> </w:t>
            </w:r>
            <w:r w:rsidR="002B191E" w:rsidRPr="0074401C">
              <w:t>40</w:t>
            </w:r>
            <w:r w:rsidRPr="0074401C">
              <w:t>;</w:t>
            </w:r>
          </w:p>
          <w:p w:rsidR="006A13E8" w:rsidRPr="0074401C" w:rsidRDefault="006A13E8" w:rsidP="0074401C">
            <w:pPr>
              <w:pStyle w:val="Tablea"/>
            </w:pPr>
            <w:r w:rsidRPr="0074401C">
              <w:t>(b) section</w:t>
            </w:r>
            <w:r w:rsidR="0074401C" w:rsidRPr="0074401C">
              <w:t> </w:t>
            </w:r>
            <w:r w:rsidR="002B191E" w:rsidRPr="0074401C">
              <w:t>44</w:t>
            </w:r>
            <w:r w:rsidRPr="0074401C">
              <w:t>;</w:t>
            </w:r>
          </w:p>
          <w:p w:rsidR="00225AA3" w:rsidRPr="0074401C" w:rsidRDefault="00390FE1" w:rsidP="0074401C">
            <w:pPr>
              <w:pStyle w:val="Tablea"/>
            </w:pPr>
            <w:r w:rsidRPr="0074401C">
              <w:t>(c</w:t>
            </w:r>
            <w:r w:rsidR="00EB4285" w:rsidRPr="0074401C">
              <w:t xml:space="preserve">) </w:t>
            </w:r>
            <w:r w:rsidR="00225AA3" w:rsidRPr="0074401C">
              <w:t>section</w:t>
            </w:r>
            <w:r w:rsidR="0074401C" w:rsidRPr="0074401C">
              <w:t> </w:t>
            </w:r>
            <w:r w:rsidR="002B191E" w:rsidRPr="0074401C">
              <w:t>45</w:t>
            </w:r>
            <w:r w:rsidR="00225AA3" w:rsidRPr="0074401C">
              <w:t>;</w:t>
            </w:r>
          </w:p>
          <w:p w:rsidR="00853884" w:rsidRPr="0074401C" w:rsidRDefault="00853884" w:rsidP="0074401C">
            <w:pPr>
              <w:pStyle w:val="Tablea"/>
            </w:pPr>
            <w:r w:rsidRPr="0074401C">
              <w:t>(d)</w:t>
            </w:r>
            <w:r w:rsidRPr="0074401C">
              <w:tab/>
              <w:t>section</w:t>
            </w:r>
            <w:r w:rsidR="0074401C" w:rsidRPr="0074401C">
              <w:t> </w:t>
            </w:r>
            <w:r w:rsidRPr="0074401C">
              <w:t>46;</w:t>
            </w:r>
          </w:p>
          <w:p w:rsidR="006A13E8" w:rsidRPr="0074401C" w:rsidRDefault="00853884" w:rsidP="0074401C">
            <w:pPr>
              <w:pStyle w:val="Tablea"/>
            </w:pPr>
            <w:r w:rsidRPr="0074401C">
              <w:t>(e</w:t>
            </w:r>
            <w:r w:rsidR="006A13E8" w:rsidRPr="0074401C">
              <w:t>) section</w:t>
            </w:r>
            <w:r w:rsidR="0074401C" w:rsidRPr="0074401C">
              <w:t> </w:t>
            </w:r>
            <w:r w:rsidR="002B191E" w:rsidRPr="0074401C">
              <w:t>48</w:t>
            </w:r>
            <w:r w:rsidR="006A13E8" w:rsidRPr="0074401C">
              <w:t>;</w:t>
            </w:r>
          </w:p>
          <w:p w:rsidR="00EB4285" w:rsidRPr="0074401C" w:rsidRDefault="00853884" w:rsidP="0074401C">
            <w:pPr>
              <w:pStyle w:val="Tablea"/>
            </w:pPr>
            <w:r w:rsidRPr="0074401C">
              <w:t>(f</w:t>
            </w:r>
            <w:r w:rsidR="00EB4285" w:rsidRPr="0074401C">
              <w:t>) section</w:t>
            </w:r>
            <w:r w:rsidR="0074401C" w:rsidRPr="0074401C">
              <w:t> </w:t>
            </w:r>
            <w:r w:rsidR="002B191E" w:rsidRPr="0074401C">
              <w:t>106</w:t>
            </w:r>
            <w:r w:rsidR="00EB4285" w:rsidRPr="0074401C">
              <w:t>;</w:t>
            </w:r>
          </w:p>
          <w:p w:rsidR="00EB4285" w:rsidRPr="0074401C" w:rsidRDefault="00853884" w:rsidP="0074401C">
            <w:pPr>
              <w:pStyle w:val="Tablea"/>
            </w:pPr>
            <w:r w:rsidRPr="0074401C">
              <w:t>(g</w:t>
            </w:r>
            <w:r w:rsidR="00EB4285" w:rsidRPr="0074401C">
              <w:t>) section</w:t>
            </w:r>
            <w:r w:rsidR="0074401C" w:rsidRPr="0074401C">
              <w:t> </w:t>
            </w:r>
            <w:r w:rsidR="002B191E" w:rsidRPr="0074401C">
              <w:t>107</w:t>
            </w:r>
            <w:r w:rsidR="00EB4285" w:rsidRPr="0074401C">
              <w:t>;</w:t>
            </w:r>
          </w:p>
          <w:p w:rsidR="00225AA3" w:rsidRPr="0074401C" w:rsidRDefault="00853884" w:rsidP="0074401C">
            <w:pPr>
              <w:pStyle w:val="Tablea"/>
            </w:pPr>
            <w:r w:rsidRPr="0074401C">
              <w:t>(h</w:t>
            </w:r>
            <w:r w:rsidR="00EB4285" w:rsidRPr="0074401C">
              <w:t xml:space="preserve">) </w:t>
            </w:r>
            <w:r w:rsidR="00225AA3" w:rsidRPr="0074401C">
              <w:t>section</w:t>
            </w:r>
            <w:r w:rsidR="0074401C" w:rsidRPr="0074401C">
              <w:t> </w:t>
            </w:r>
            <w:r w:rsidR="002B191E" w:rsidRPr="0074401C">
              <w:t>182</w:t>
            </w:r>
            <w:r w:rsidR="00225AA3" w:rsidRPr="0074401C">
              <w:t>;</w:t>
            </w:r>
          </w:p>
          <w:p w:rsidR="006A13E8" w:rsidRPr="0074401C" w:rsidRDefault="00853884" w:rsidP="0074401C">
            <w:pPr>
              <w:pStyle w:val="Tablea"/>
            </w:pPr>
            <w:r w:rsidRPr="0074401C">
              <w:t>(i</w:t>
            </w:r>
            <w:r w:rsidR="00EB4285" w:rsidRPr="0074401C">
              <w:t xml:space="preserve">) </w:t>
            </w:r>
            <w:r w:rsidR="006A13E8" w:rsidRPr="0074401C">
              <w:t>section</w:t>
            </w:r>
            <w:r w:rsidR="0074401C" w:rsidRPr="0074401C">
              <w:t> </w:t>
            </w:r>
            <w:r w:rsidR="002B191E" w:rsidRPr="0074401C">
              <w:t>194</w:t>
            </w:r>
            <w:r w:rsidR="006A13E8" w:rsidRPr="0074401C">
              <w:t>;</w:t>
            </w:r>
          </w:p>
          <w:p w:rsidR="006A13E8" w:rsidRPr="0074401C" w:rsidRDefault="00BD1BAE" w:rsidP="0074401C">
            <w:pPr>
              <w:pStyle w:val="Tablea"/>
            </w:pPr>
            <w:r w:rsidRPr="0074401C">
              <w:t>(</w:t>
            </w:r>
            <w:r w:rsidR="00853884" w:rsidRPr="0074401C">
              <w:t>j</w:t>
            </w:r>
            <w:r w:rsidR="006A13E8" w:rsidRPr="0074401C">
              <w:t>) section</w:t>
            </w:r>
            <w:r w:rsidR="0074401C" w:rsidRPr="0074401C">
              <w:t> </w:t>
            </w:r>
            <w:r w:rsidR="002B191E" w:rsidRPr="0074401C">
              <w:t>204</w:t>
            </w:r>
            <w:r w:rsidR="006A13E8" w:rsidRPr="0074401C">
              <w:t>.</w:t>
            </w:r>
          </w:p>
        </w:tc>
      </w:tr>
    </w:tbl>
    <w:p w:rsidR="00225AA3" w:rsidRPr="0074401C" w:rsidRDefault="002B191E" w:rsidP="0074401C">
      <w:pPr>
        <w:pStyle w:val="ActHead5"/>
      </w:pPr>
      <w:bookmarkStart w:id="277" w:name="_Toc341714737"/>
      <w:r w:rsidRPr="0074401C">
        <w:rPr>
          <w:rStyle w:val="CharSectno"/>
        </w:rPr>
        <w:t>210</w:t>
      </w:r>
      <w:r w:rsidR="00225AA3" w:rsidRPr="0074401C">
        <w:t xml:space="preserve">  Regulations</w:t>
      </w:r>
      <w:bookmarkEnd w:id="277"/>
    </w:p>
    <w:p w:rsidR="00225AA3" w:rsidRPr="0074401C" w:rsidRDefault="00225AA3" w:rsidP="0074401C">
      <w:pPr>
        <w:pStyle w:val="subsection"/>
      </w:pPr>
      <w:r w:rsidRPr="0074401C">
        <w:tab/>
        <w:t>(1)</w:t>
      </w:r>
      <w:r w:rsidRPr="0074401C">
        <w:tab/>
        <w:t>The Governor</w:t>
      </w:r>
      <w:r w:rsidR="0074401C" w:rsidRPr="0074401C">
        <w:noBreakHyphen/>
      </w:r>
      <w:r w:rsidRPr="0074401C">
        <w:t>General may make regulations prescribing matters:</w:t>
      </w:r>
    </w:p>
    <w:p w:rsidR="00225AA3" w:rsidRPr="0074401C" w:rsidRDefault="00225AA3" w:rsidP="0074401C">
      <w:pPr>
        <w:pStyle w:val="paragraph"/>
      </w:pPr>
      <w:r w:rsidRPr="0074401C">
        <w:tab/>
        <w:t>(a)</w:t>
      </w:r>
      <w:r w:rsidRPr="0074401C">
        <w:tab/>
        <w:t>required or permitted by this Act to be prescribed; or</w:t>
      </w:r>
    </w:p>
    <w:p w:rsidR="00225AA3" w:rsidRPr="0074401C" w:rsidRDefault="00225AA3" w:rsidP="0074401C">
      <w:pPr>
        <w:pStyle w:val="paragraph"/>
      </w:pPr>
      <w:r w:rsidRPr="0074401C">
        <w:tab/>
        <w:t>(b)</w:t>
      </w:r>
      <w:r w:rsidRPr="0074401C">
        <w:tab/>
        <w:t>necessary or convenient to be prescribed for carrying out or giving effect to this Act.</w:t>
      </w:r>
    </w:p>
    <w:p w:rsidR="00225AA3" w:rsidRPr="0074401C" w:rsidRDefault="00225AA3" w:rsidP="0074401C">
      <w:pPr>
        <w:pStyle w:val="subsection"/>
      </w:pPr>
      <w:r w:rsidRPr="0074401C">
        <w:tab/>
        <w:t>(2)</w:t>
      </w:r>
      <w:r w:rsidRPr="0074401C">
        <w:tab/>
        <w:t>Before the Governor</w:t>
      </w:r>
      <w:r w:rsidR="0074401C" w:rsidRPr="0074401C">
        <w:noBreakHyphen/>
      </w:r>
      <w:r w:rsidRPr="0074401C">
        <w:t xml:space="preserve">General makes regulations under </w:t>
      </w:r>
      <w:r w:rsidR="0074401C" w:rsidRPr="0074401C">
        <w:t>subsection (</w:t>
      </w:r>
      <w:r w:rsidRPr="0074401C">
        <w:t>1), the Minister must:</w:t>
      </w:r>
    </w:p>
    <w:p w:rsidR="00225AA3" w:rsidRPr="0074401C" w:rsidRDefault="00225AA3" w:rsidP="0074401C">
      <w:pPr>
        <w:pStyle w:val="paragraph"/>
      </w:pPr>
      <w:r w:rsidRPr="0074401C">
        <w:tab/>
        <w:t>(a)</w:t>
      </w:r>
      <w:r w:rsidRPr="0074401C">
        <w:tab/>
        <w:t xml:space="preserve">if the regulations are for </w:t>
      </w:r>
      <w:r w:rsidR="00BE6798" w:rsidRPr="0074401C">
        <w:t xml:space="preserve">the </w:t>
      </w:r>
      <w:r w:rsidR="006A13E8" w:rsidRPr="0074401C">
        <w:t>purposes of section</w:t>
      </w:r>
      <w:r w:rsidR="0074401C" w:rsidRPr="0074401C">
        <w:t> </w:t>
      </w:r>
      <w:r w:rsidR="002B191E" w:rsidRPr="0074401C">
        <w:t>130</w:t>
      </w:r>
      <w:r w:rsidR="006A13E8" w:rsidRPr="0074401C">
        <w:t xml:space="preserve">, </w:t>
      </w:r>
      <w:r w:rsidR="002B191E" w:rsidRPr="0074401C">
        <w:t>150</w:t>
      </w:r>
      <w:r w:rsidRPr="0074401C">
        <w:t xml:space="preserve"> </w:t>
      </w:r>
      <w:r w:rsidR="006A13E8" w:rsidRPr="0074401C">
        <w:t xml:space="preserve">or </w:t>
      </w:r>
      <w:r w:rsidR="002B191E" w:rsidRPr="0074401C">
        <w:t>162</w:t>
      </w:r>
      <w:r w:rsidR="006A13E8" w:rsidRPr="0074401C">
        <w:t xml:space="preserve"> </w:t>
      </w:r>
      <w:r w:rsidRPr="0074401C">
        <w:t xml:space="preserve">(which relate to the remuneration and </w:t>
      </w:r>
      <w:r w:rsidR="00C63C33" w:rsidRPr="0074401C">
        <w:t xml:space="preserve">allowances of Board members, </w:t>
      </w:r>
      <w:r w:rsidRPr="0074401C">
        <w:t>members of the Advisory Council</w:t>
      </w:r>
      <w:r w:rsidR="00C63C33" w:rsidRPr="0074401C">
        <w:t xml:space="preserve"> and the CEO</w:t>
      </w:r>
      <w:r w:rsidRPr="0074401C">
        <w:t>)—consult the host jurisdictions about the making of the regulations; or</w:t>
      </w:r>
    </w:p>
    <w:p w:rsidR="00225AA3" w:rsidRPr="0074401C" w:rsidRDefault="00225AA3" w:rsidP="0074401C">
      <w:pPr>
        <w:pStyle w:val="paragraph"/>
      </w:pPr>
      <w:r w:rsidRPr="0074401C">
        <w:tab/>
        <w:t>(b)</w:t>
      </w:r>
      <w:r w:rsidRPr="0074401C">
        <w:tab/>
        <w:t>otherwise—be satisfied that the Commonwealth and each host jurisdiction have agreed to the making of the regulations.</w:t>
      </w:r>
    </w:p>
    <w:sectPr w:rsidR="00225AA3" w:rsidRPr="0074401C" w:rsidSect="0074401C">
      <w:headerReference w:type="even" r:id="rId20"/>
      <w:headerReference w:type="default" r:id="rId21"/>
      <w:footerReference w:type="even" r:id="rId22"/>
      <w:footerReference w:type="default" r:id="rId23"/>
      <w:headerReference w:type="first" r:id="rId24"/>
      <w:footerReference w:type="first" r:id="rId25"/>
      <w:pgSz w:w="11907" w:h="16839"/>
      <w:pgMar w:top="2381" w:right="2409" w:bottom="4252" w:left="2409"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E09" w:rsidRDefault="005C4E09" w:rsidP="00715914">
      <w:pPr>
        <w:spacing w:line="240" w:lineRule="auto"/>
      </w:pPr>
      <w:r>
        <w:separator/>
      </w:r>
    </w:p>
  </w:endnote>
  <w:endnote w:type="continuationSeparator" w:id="0">
    <w:p w:rsidR="005C4E09" w:rsidRDefault="005C4E0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5B4" w:rsidRDefault="002415B4" w:rsidP="0074401C">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5B4" w:rsidRDefault="002415B4" w:rsidP="0074401C">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E09" w:rsidRPr="00ED79B6" w:rsidRDefault="005C4E09" w:rsidP="0074401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E09" w:rsidRPr="00ED79B6" w:rsidRDefault="005C4E09" w:rsidP="0074401C">
    <w:pPr>
      <w:pBdr>
        <w:top w:val="single" w:sz="6" w:space="1" w:color="auto"/>
      </w:pBdr>
      <w:spacing w:before="120"/>
      <w:rPr>
        <w:sz w:val="18"/>
      </w:rPr>
    </w:pPr>
  </w:p>
  <w:p w:rsidR="005C4E09" w:rsidRPr="00ED79B6" w:rsidRDefault="005C4E09" w:rsidP="00715914">
    <w:pPr>
      <w:jc w:val="right"/>
      <w:rPr>
        <w:i/>
        <w:sz w:val="18"/>
      </w:rPr>
    </w:pPr>
    <w:r w:rsidRPr="00ED79B6">
      <w:rPr>
        <w:i/>
        <w:sz w:val="18"/>
      </w:rPr>
      <w:fldChar w:fldCharType="begin"/>
    </w:r>
    <w:r>
      <w:rPr>
        <w:i/>
        <w:sz w:val="18"/>
      </w:rPr>
      <w:instrText xml:space="preserve"> DOCPROPERTY ShortT </w:instrText>
    </w:r>
    <w:r w:rsidRPr="00ED79B6">
      <w:rPr>
        <w:i/>
        <w:sz w:val="18"/>
      </w:rPr>
      <w:fldChar w:fldCharType="separate"/>
    </w:r>
    <w:r w:rsidR="0025225F">
      <w:rPr>
        <w:i/>
        <w:sz w:val="18"/>
      </w:rPr>
      <w:t>National Disability Insurance Scheme Bill 2012</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25225F">
      <w:rPr>
        <w:i/>
        <w:sz w:val="18"/>
      </w:rPr>
      <w:t>No.      , 2012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4B3CA6">
      <w:rPr>
        <w:i/>
        <w:noProof/>
        <w:sz w:val="18"/>
      </w:rPr>
      <w:t>viii</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E09" w:rsidRPr="00ED79B6" w:rsidRDefault="005C4E09" w:rsidP="0074401C">
    <w:pPr>
      <w:pBdr>
        <w:top w:val="single" w:sz="6" w:space="1" w:color="auto"/>
      </w:pBdr>
      <w:spacing w:before="120"/>
      <w:rPr>
        <w:sz w:val="18"/>
      </w:rPr>
    </w:pPr>
  </w:p>
  <w:p w:rsidR="005C4E09" w:rsidRPr="00ED79B6" w:rsidRDefault="005C4E09" w:rsidP="00715914">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4B3CA6">
      <w:rPr>
        <w:i/>
        <w:noProof/>
        <w:sz w:val="18"/>
      </w:rPr>
      <w:t>ix</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ShortT </w:instrText>
    </w:r>
    <w:r w:rsidRPr="00ED79B6">
      <w:rPr>
        <w:i/>
        <w:sz w:val="18"/>
      </w:rPr>
      <w:fldChar w:fldCharType="separate"/>
    </w:r>
    <w:r w:rsidR="0025225F">
      <w:rPr>
        <w:i/>
        <w:sz w:val="18"/>
      </w:rPr>
      <w:t>National Disability Insurance Scheme Bill 2012</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25225F">
      <w:rPr>
        <w:i/>
        <w:sz w:val="18"/>
      </w:rPr>
      <w:t>No.      , 2012</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E09" w:rsidRPr="007A1328" w:rsidRDefault="005C4E09" w:rsidP="0074401C">
    <w:pPr>
      <w:pBdr>
        <w:top w:val="single" w:sz="6" w:space="1" w:color="auto"/>
      </w:pBdr>
      <w:spacing w:before="120"/>
      <w:rPr>
        <w:sz w:val="18"/>
      </w:rPr>
    </w:pPr>
  </w:p>
  <w:p w:rsidR="005C4E09" w:rsidRPr="007A1328" w:rsidRDefault="005C4E09" w:rsidP="00B83EE2">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4B3CA6">
      <w:rPr>
        <w:i/>
        <w:noProof/>
        <w:sz w:val="18"/>
      </w:rPr>
      <w:t>28</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ShortT </w:instrText>
    </w:r>
    <w:r w:rsidRPr="007A1328">
      <w:rPr>
        <w:i/>
        <w:sz w:val="18"/>
      </w:rPr>
      <w:fldChar w:fldCharType="separate"/>
    </w:r>
    <w:r w:rsidR="0025225F">
      <w:rPr>
        <w:i/>
        <w:sz w:val="18"/>
      </w:rPr>
      <w:t>National Disability Insurance Scheme Bill 2012</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25225F">
      <w:rPr>
        <w:i/>
        <w:sz w:val="18"/>
      </w:rPr>
      <w:t>No.      , 2012</w:t>
    </w:r>
    <w:r w:rsidRPr="007A1328">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E09" w:rsidRPr="007A1328" w:rsidRDefault="005C4E09" w:rsidP="0074401C">
    <w:pPr>
      <w:pBdr>
        <w:top w:val="single" w:sz="6" w:space="1" w:color="auto"/>
      </w:pBdr>
      <w:spacing w:before="120"/>
      <w:rPr>
        <w:sz w:val="18"/>
      </w:rPr>
    </w:pPr>
  </w:p>
  <w:p w:rsidR="005C4E09" w:rsidRPr="007A1328" w:rsidRDefault="005C4E09" w:rsidP="00B83EE2">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25225F">
      <w:rPr>
        <w:i/>
        <w:sz w:val="18"/>
      </w:rPr>
      <w:t>National Disability Insurance Scheme Bill 2012</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25225F">
      <w:rPr>
        <w:i/>
        <w:sz w:val="18"/>
      </w:rPr>
      <w:t>No.      ,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4B3CA6">
      <w:rPr>
        <w:i/>
        <w:noProof/>
        <w:sz w:val="18"/>
      </w:rPr>
      <w:t>29</w:t>
    </w:r>
    <w:r w:rsidRPr="007A1328">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E09" w:rsidRPr="007A1328" w:rsidRDefault="005C4E09" w:rsidP="0074401C">
    <w:pPr>
      <w:pBdr>
        <w:top w:val="single" w:sz="6" w:space="1" w:color="auto"/>
      </w:pBdr>
      <w:spacing w:before="120"/>
      <w:rPr>
        <w:sz w:val="18"/>
      </w:rPr>
    </w:pPr>
  </w:p>
  <w:p w:rsidR="005C4E09" w:rsidRPr="007A1328" w:rsidRDefault="005C4E09" w:rsidP="00B83EE2">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25225F">
      <w:rPr>
        <w:i/>
        <w:sz w:val="18"/>
      </w:rPr>
      <w:t>National Disability Insurance Scheme Bill 2012</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25225F">
      <w:rPr>
        <w:i/>
        <w:sz w:val="18"/>
      </w:rPr>
      <w:t>No.      ,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4B3CA6">
      <w:rPr>
        <w:i/>
        <w:noProof/>
        <w:sz w:val="18"/>
      </w:rPr>
      <w:t>1</w:t>
    </w:r>
    <w:r w:rsidRPr="007A1328">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E09" w:rsidRDefault="005C4E09" w:rsidP="00715914">
      <w:pPr>
        <w:spacing w:line="240" w:lineRule="auto"/>
      </w:pPr>
      <w:r>
        <w:separator/>
      </w:r>
    </w:p>
  </w:footnote>
  <w:footnote w:type="continuationSeparator" w:id="0">
    <w:p w:rsidR="005C4E09" w:rsidRDefault="005C4E0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E09" w:rsidRPr="005F1388" w:rsidRDefault="005C4E09"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E09" w:rsidRPr="005F1388" w:rsidRDefault="005C4E09"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E09" w:rsidRPr="005F1388" w:rsidRDefault="005C4E09"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E09" w:rsidRPr="00ED79B6" w:rsidRDefault="005C4E09" w:rsidP="00715914">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E09" w:rsidRPr="00ED79B6" w:rsidRDefault="005C4E09" w:rsidP="00715914">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E09" w:rsidRPr="00ED79B6" w:rsidRDefault="005C4E09"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E09" w:rsidRDefault="005C4E09" w:rsidP="00B83EE2">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4B3CA6">
      <w:rPr>
        <w:b/>
        <w:noProof/>
        <w:sz w:val="20"/>
      </w:rPr>
      <w:t>Chapter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B3CA6">
      <w:rPr>
        <w:noProof/>
        <w:sz w:val="20"/>
      </w:rPr>
      <w:t>Participants and their plans</w:t>
    </w:r>
    <w:r>
      <w:rPr>
        <w:sz w:val="20"/>
      </w:rPr>
      <w:fldChar w:fldCharType="end"/>
    </w:r>
  </w:p>
  <w:p w:rsidR="005C4E09" w:rsidRDefault="005C4E09" w:rsidP="00B83EE2">
    <w:pPr>
      <w:rPr>
        <w:sz w:val="20"/>
      </w:rPr>
    </w:pPr>
    <w:r w:rsidRPr="007A1328">
      <w:rPr>
        <w:b/>
        <w:sz w:val="20"/>
      </w:rPr>
      <w:fldChar w:fldCharType="begin"/>
    </w:r>
    <w:r w:rsidRPr="007A1328">
      <w:rPr>
        <w:b/>
        <w:sz w:val="20"/>
      </w:rPr>
      <w:instrText xml:space="preserve"> STYLEREF CharPartNo </w:instrText>
    </w:r>
    <w:r w:rsidR="004B3CA6">
      <w:rPr>
        <w:b/>
        <w:sz w:val="20"/>
      </w:rPr>
      <w:fldChar w:fldCharType="separate"/>
    </w:r>
    <w:r w:rsidR="004B3CA6">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B3CA6">
      <w:rPr>
        <w:sz w:val="20"/>
      </w:rPr>
      <w:fldChar w:fldCharType="separate"/>
    </w:r>
    <w:r w:rsidR="004B3CA6">
      <w:rPr>
        <w:noProof/>
        <w:sz w:val="20"/>
      </w:rPr>
      <w:t>Becoming a participant</w:t>
    </w:r>
    <w:r>
      <w:rPr>
        <w:sz w:val="20"/>
      </w:rPr>
      <w:fldChar w:fldCharType="end"/>
    </w:r>
  </w:p>
  <w:p w:rsidR="005C4E09" w:rsidRPr="007A1328" w:rsidRDefault="005C4E09" w:rsidP="00B83EE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C4E09" w:rsidRPr="007A1328" w:rsidRDefault="005C4E09" w:rsidP="00B83EE2">
    <w:pPr>
      <w:rPr>
        <w:b/>
        <w:sz w:val="24"/>
      </w:rPr>
    </w:pPr>
  </w:p>
  <w:p w:rsidR="005C4E09" w:rsidRPr="007A1328" w:rsidRDefault="005C4E09" w:rsidP="00B83EE2">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B3CA6">
      <w:rPr>
        <w:noProof/>
        <w:sz w:val="24"/>
      </w:rPr>
      <w:t>28</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E09" w:rsidRPr="007A1328" w:rsidRDefault="005C4E09" w:rsidP="00B83EE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4B3CA6">
      <w:rPr>
        <w:noProof/>
        <w:sz w:val="20"/>
      </w:rPr>
      <w:t>Participants and their plans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4B3CA6">
      <w:rPr>
        <w:b/>
        <w:noProof/>
        <w:sz w:val="20"/>
      </w:rPr>
      <w:t>Chapter 3</w:t>
    </w:r>
    <w:r>
      <w:rPr>
        <w:b/>
        <w:sz w:val="20"/>
      </w:rPr>
      <w:fldChar w:fldCharType="end"/>
    </w:r>
  </w:p>
  <w:p w:rsidR="005C4E09" w:rsidRPr="007A1328" w:rsidRDefault="005C4E09" w:rsidP="00B83EE2">
    <w:pPr>
      <w:jc w:val="right"/>
      <w:rPr>
        <w:sz w:val="20"/>
      </w:rPr>
    </w:pPr>
    <w:r w:rsidRPr="007A1328">
      <w:rPr>
        <w:sz w:val="20"/>
      </w:rPr>
      <w:fldChar w:fldCharType="begin"/>
    </w:r>
    <w:r w:rsidRPr="007A1328">
      <w:rPr>
        <w:sz w:val="20"/>
      </w:rPr>
      <w:instrText xml:space="preserve"> STYLEREF CharPartText </w:instrText>
    </w:r>
    <w:r w:rsidR="004B3CA6">
      <w:rPr>
        <w:sz w:val="20"/>
      </w:rPr>
      <w:fldChar w:fldCharType="separate"/>
    </w:r>
    <w:r w:rsidR="004B3CA6">
      <w:rPr>
        <w:noProof/>
        <w:sz w:val="20"/>
      </w:rPr>
      <w:t>Becoming a participant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B3CA6">
      <w:rPr>
        <w:b/>
        <w:sz w:val="20"/>
      </w:rPr>
      <w:fldChar w:fldCharType="separate"/>
    </w:r>
    <w:r w:rsidR="004B3CA6">
      <w:rPr>
        <w:b/>
        <w:noProof/>
        <w:sz w:val="20"/>
      </w:rPr>
      <w:t>Part 1</w:t>
    </w:r>
    <w:r>
      <w:rPr>
        <w:b/>
        <w:sz w:val="20"/>
      </w:rPr>
      <w:fldChar w:fldCharType="end"/>
    </w:r>
  </w:p>
  <w:p w:rsidR="005C4E09" w:rsidRPr="007A1328" w:rsidRDefault="005C4E09" w:rsidP="00B83EE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C4E09" w:rsidRPr="007A1328" w:rsidRDefault="005C4E09" w:rsidP="00B83EE2">
    <w:pPr>
      <w:jc w:val="right"/>
      <w:rPr>
        <w:b/>
        <w:sz w:val="24"/>
      </w:rPr>
    </w:pPr>
  </w:p>
  <w:p w:rsidR="005C4E09" w:rsidRPr="007A1328" w:rsidRDefault="005C4E09" w:rsidP="00B83EE2">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B3CA6">
      <w:rPr>
        <w:noProof/>
        <w:sz w:val="24"/>
      </w:rPr>
      <w:t>30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E09" w:rsidRPr="007A1328" w:rsidRDefault="005C4E09" w:rsidP="00B83E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AC7250C"/>
    <w:multiLevelType w:val="hybridMultilevel"/>
    <w:tmpl w:val="F998ECB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1D766A4F"/>
    <w:multiLevelType w:val="hybridMultilevel"/>
    <w:tmpl w:val="4C9C54B4"/>
    <w:lvl w:ilvl="0" w:tplc="EB8010F8">
      <w:start w:val="1"/>
      <w:numFmt w:val="lowerLetter"/>
      <w:lvlText w:val="(%1)"/>
      <w:lvlJc w:val="left"/>
      <w:pPr>
        <w:ind w:left="1650" w:hanging="375"/>
      </w:pPr>
    </w:lvl>
    <w:lvl w:ilvl="1" w:tplc="0C090019">
      <w:start w:val="1"/>
      <w:numFmt w:val="lowerLetter"/>
      <w:lvlText w:val="%2."/>
      <w:lvlJc w:val="left"/>
      <w:pPr>
        <w:ind w:left="2355" w:hanging="360"/>
      </w:pPr>
    </w:lvl>
    <w:lvl w:ilvl="2" w:tplc="0C09001B">
      <w:start w:val="1"/>
      <w:numFmt w:val="lowerRoman"/>
      <w:lvlText w:val="%3."/>
      <w:lvlJc w:val="right"/>
      <w:pPr>
        <w:ind w:left="3075" w:hanging="180"/>
      </w:pPr>
    </w:lvl>
    <w:lvl w:ilvl="3" w:tplc="0C09000F">
      <w:start w:val="1"/>
      <w:numFmt w:val="decimal"/>
      <w:lvlText w:val="%4."/>
      <w:lvlJc w:val="left"/>
      <w:pPr>
        <w:ind w:left="3795" w:hanging="360"/>
      </w:pPr>
    </w:lvl>
    <w:lvl w:ilvl="4" w:tplc="0C090019">
      <w:start w:val="1"/>
      <w:numFmt w:val="lowerLetter"/>
      <w:lvlText w:val="%5."/>
      <w:lvlJc w:val="left"/>
      <w:pPr>
        <w:ind w:left="4515" w:hanging="360"/>
      </w:pPr>
    </w:lvl>
    <w:lvl w:ilvl="5" w:tplc="0C09001B">
      <w:start w:val="1"/>
      <w:numFmt w:val="lowerRoman"/>
      <w:lvlText w:val="%6."/>
      <w:lvlJc w:val="right"/>
      <w:pPr>
        <w:ind w:left="5235" w:hanging="180"/>
      </w:pPr>
    </w:lvl>
    <w:lvl w:ilvl="6" w:tplc="0C09000F">
      <w:start w:val="1"/>
      <w:numFmt w:val="decimal"/>
      <w:lvlText w:val="%7."/>
      <w:lvlJc w:val="left"/>
      <w:pPr>
        <w:ind w:left="5955" w:hanging="360"/>
      </w:pPr>
    </w:lvl>
    <w:lvl w:ilvl="7" w:tplc="0C090019">
      <w:start w:val="1"/>
      <w:numFmt w:val="lowerLetter"/>
      <w:lvlText w:val="%8."/>
      <w:lvlJc w:val="left"/>
      <w:pPr>
        <w:ind w:left="6675" w:hanging="360"/>
      </w:pPr>
    </w:lvl>
    <w:lvl w:ilvl="8" w:tplc="0C09001B">
      <w:start w:val="1"/>
      <w:numFmt w:val="lowerRoman"/>
      <w:lvlText w:val="%9."/>
      <w:lvlJc w:val="right"/>
      <w:pPr>
        <w:ind w:left="7395" w:hanging="180"/>
      </w:pPr>
    </w:lvl>
  </w:abstractNum>
  <w:abstractNum w:abstractNumId="13">
    <w:nsid w:val="1DCD092D"/>
    <w:multiLevelType w:val="hybridMultilevel"/>
    <w:tmpl w:val="52B6811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nsid w:val="20284C37"/>
    <w:multiLevelType w:val="hybridMultilevel"/>
    <w:tmpl w:val="3E280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DE0229F"/>
    <w:multiLevelType w:val="multilevel"/>
    <w:tmpl w:val="B1A8F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400F3EC7"/>
    <w:multiLevelType w:val="hybridMultilevel"/>
    <w:tmpl w:val="2D00C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0401DA6"/>
    <w:multiLevelType w:val="hybridMultilevel"/>
    <w:tmpl w:val="38209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8069D"/>
    <w:multiLevelType w:val="hybridMultilevel"/>
    <w:tmpl w:val="0FC41C92"/>
    <w:lvl w:ilvl="0" w:tplc="16C026EC">
      <w:start w:val="1"/>
      <w:numFmt w:val="decimal"/>
      <w:lvlText w:val="%1."/>
      <w:lvlJc w:val="left"/>
      <w:pPr>
        <w:ind w:left="1364" w:hanging="360"/>
      </w:pPr>
    </w:lvl>
    <w:lvl w:ilvl="1" w:tplc="50F415AA">
      <w:start w:val="1"/>
      <w:numFmt w:val="lowerRoman"/>
      <w:lvlText w:val="(%2)"/>
      <w:lvlJc w:val="left"/>
      <w:pPr>
        <w:ind w:left="2520" w:hanging="72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0">
    <w:nsid w:val="49B01FA1"/>
    <w:multiLevelType w:val="hybridMultilevel"/>
    <w:tmpl w:val="4C9C54B4"/>
    <w:lvl w:ilvl="0" w:tplc="EB8010F8">
      <w:start w:val="1"/>
      <w:numFmt w:val="lowerLetter"/>
      <w:lvlText w:val="(%1)"/>
      <w:lvlJc w:val="left"/>
      <w:pPr>
        <w:ind w:left="1650" w:hanging="375"/>
      </w:pPr>
    </w:lvl>
    <w:lvl w:ilvl="1" w:tplc="0C090019">
      <w:start w:val="1"/>
      <w:numFmt w:val="lowerLetter"/>
      <w:lvlText w:val="%2."/>
      <w:lvlJc w:val="left"/>
      <w:pPr>
        <w:ind w:left="2355" w:hanging="360"/>
      </w:pPr>
    </w:lvl>
    <w:lvl w:ilvl="2" w:tplc="0C09001B">
      <w:start w:val="1"/>
      <w:numFmt w:val="lowerRoman"/>
      <w:lvlText w:val="%3."/>
      <w:lvlJc w:val="right"/>
      <w:pPr>
        <w:ind w:left="3075" w:hanging="180"/>
      </w:pPr>
    </w:lvl>
    <w:lvl w:ilvl="3" w:tplc="0C09000F">
      <w:start w:val="1"/>
      <w:numFmt w:val="decimal"/>
      <w:lvlText w:val="%4."/>
      <w:lvlJc w:val="left"/>
      <w:pPr>
        <w:ind w:left="3795" w:hanging="360"/>
      </w:pPr>
    </w:lvl>
    <w:lvl w:ilvl="4" w:tplc="0C090019">
      <w:start w:val="1"/>
      <w:numFmt w:val="lowerLetter"/>
      <w:lvlText w:val="%5."/>
      <w:lvlJc w:val="left"/>
      <w:pPr>
        <w:ind w:left="4515" w:hanging="360"/>
      </w:pPr>
    </w:lvl>
    <w:lvl w:ilvl="5" w:tplc="0C09001B">
      <w:start w:val="1"/>
      <w:numFmt w:val="lowerRoman"/>
      <w:lvlText w:val="%6."/>
      <w:lvlJc w:val="right"/>
      <w:pPr>
        <w:ind w:left="5235" w:hanging="180"/>
      </w:pPr>
    </w:lvl>
    <w:lvl w:ilvl="6" w:tplc="0C09000F">
      <w:start w:val="1"/>
      <w:numFmt w:val="decimal"/>
      <w:lvlText w:val="%7."/>
      <w:lvlJc w:val="left"/>
      <w:pPr>
        <w:ind w:left="5955" w:hanging="360"/>
      </w:pPr>
    </w:lvl>
    <w:lvl w:ilvl="7" w:tplc="0C090019">
      <w:start w:val="1"/>
      <w:numFmt w:val="lowerLetter"/>
      <w:lvlText w:val="%8."/>
      <w:lvlJc w:val="left"/>
      <w:pPr>
        <w:ind w:left="6675" w:hanging="360"/>
      </w:pPr>
    </w:lvl>
    <w:lvl w:ilvl="8" w:tplc="0C09001B">
      <w:start w:val="1"/>
      <w:numFmt w:val="lowerRoman"/>
      <w:lvlText w:val="%9."/>
      <w:lvlJc w:val="right"/>
      <w:pPr>
        <w:ind w:left="7395" w:hanging="180"/>
      </w:pPr>
    </w:lvl>
  </w:abstractNum>
  <w:abstractNum w:abstractNumId="21">
    <w:nsid w:val="57040A9D"/>
    <w:multiLevelType w:val="hybridMultilevel"/>
    <w:tmpl w:val="9E84989E"/>
    <w:lvl w:ilvl="0" w:tplc="0C090001">
      <w:start w:val="1"/>
      <w:numFmt w:val="bullet"/>
      <w:lvlText w:val=""/>
      <w:lvlJc w:val="left"/>
      <w:pPr>
        <w:ind w:left="1000" w:hanging="360"/>
      </w:pPr>
      <w:rPr>
        <w:rFonts w:ascii="Symbol" w:hAnsi="Symbol" w:hint="default"/>
      </w:rPr>
    </w:lvl>
    <w:lvl w:ilvl="1" w:tplc="0C090003" w:tentative="1">
      <w:start w:val="1"/>
      <w:numFmt w:val="bullet"/>
      <w:lvlText w:val="o"/>
      <w:lvlJc w:val="left"/>
      <w:pPr>
        <w:ind w:left="1720" w:hanging="360"/>
      </w:pPr>
      <w:rPr>
        <w:rFonts w:ascii="Courier New" w:hAnsi="Courier New" w:cs="Courier New" w:hint="default"/>
      </w:rPr>
    </w:lvl>
    <w:lvl w:ilvl="2" w:tplc="0C090005" w:tentative="1">
      <w:start w:val="1"/>
      <w:numFmt w:val="bullet"/>
      <w:lvlText w:val=""/>
      <w:lvlJc w:val="left"/>
      <w:pPr>
        <w:ind w:left="2440" w:hanging="360"/>
      </w:pPr>
      <w:rPr>
        <w:rFonts w:ascii="Wingdings" w:hAnsi="Wingdings" w:hint="default"/>
      </w:rPr>
    </w:lvl>
    <w:lvl w:ilvl="3" w:tplc="0C090001" w:tentative="1">
      <w:start w:val="1"/>
      <w:numFmt w:val="bullet"/>
      <w:lvlText w:val=""/>
      <w:lvlJc w:val="left"/>
      <w:pPr>
        <w:ind w:left="3160" w:hanging="360"/>
      </w:pPr>
      <w:rPr>
        <w:rFonts w:ascii="Symbol" w:hAnsi="Symbol" w:hint="default"/>
      </w:rPr>
    </w:lvl>
    <w:lvl w:ilvl="4" w:tplc="0C090003" w:tentative="1">
      <w:start w:val="1"/>
      <w:numFmt w:val="bullet"/>
      <w:lvlText w:val="o"/>
      <w:lvlJc w:val="left"/>
      <w:pPr>
        <w:ind w:left="3880" w:hanging="360"/>
      </w:pPr>
      <w:rPr>
        <w:rFonts w:ascii="Courier New" w:hAnsi="Courier New" w:cs="Courier New" w:hint="default"/>
      </w:rPr>
    </w:lvl>
    <w:lvl w:ilvl="5" w:tplc="0C090005" w:tentative="1">
      <w:start w:val="1"/>
      <w:numFmt w:val="bullet"/>
      <w:lvlText w:val=""/>
      <w:lvlJc w:val="left"/>
      <w:pPr>
        <w:ind w:left="4600" w:hanging="360"/>
      </w:pPr>
      <w:rPr>
        <w:rFonts w:ascii="Wingdings" w:hAnsi="Wingdings" w:hint="default"/>
      </w:rPr>
    </w:lvl>
    <w:lvl w:ilvl="6" w:tplc="0C090001" w:tentative="1">
      <w:start w:val="1"/>
      <w:numFmt w:val="bullet"/>
      <w:lvlText w:val=""/>
      <w:lvlJc w:val="left"/>
      <w:pPr>
        <w:ind w:left="5320" w:hanging="360"/>
      </w:pPr>
      <w:rPr>
        <w:rFonts w:ascii="Symbol" w:hAnsi="Symbol" w:hint="default"/>
      </w:rPr>
    </w:lvl>
    <w:lvl w:ilvl="7" w:tplc="0C090003" w:tentative="1">
      <w:start w:val="1"/>
      <w:numFmt w:val="bullet"/>
      <w:lvlText w:val="o"/>
      <w:lvlJc w:val="left"/>
      <w:pPr>
        <w:ind w:left="6040" w:hanging="360"/>
      </w:pPr>
      <w:rPr>
        <w:rFonts w:ascii="Courier New" w:hAnsi="Courier New" w:cs="Courier New" w:hint="default"/>
      </w:rPr>
    </w:lvl>
    <w:lvl w:ilvl="8" w:tplc="0C090005" w:tentative="1">
      <w:start w:val="1"/>
      <w:numFmt w:val="bullet"/>
      <w:lvlText w:val=""/>
      <w:lvlJc w:val="left"/>
      <w:pPr>
        <w:ind w:left="6760" w:hanging="360"/>
      </w:pPr>
      <w:rPr>
        <w:rFonts w:ascii="Wingdings" w:hAnsi="Wingdings" w:hint="default"/>
      </w:rPr>
    </w:lvl>
  </w:abstractNum>
  <w:abstractNum w:abstractNumId="22">
    <w:nsid w:val="675B69B4"/>
    <w:multiLevelType w:val="hybridMultilevel"/>
    <w:tmpl w:val="EBA22F6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nsid w:val="68392491"/>
    <w:multiLevelType w:val="hybridMultilevel"/>
    <w:tmpl w:val="188E5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A755607"/>
    <w:multiLevelType w:val="hybridMultilevel"/>
    <w:tmpl w:val="17C8C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FEE5176"/>
    <w:multiLevelType w:val="hybridMultilevel"/>
    <w:tmpl w:val="B6EC0D96"/>
    <w:lvl w:ilvl="0" w:tplc="1C820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6FD25D6"/>
    <w:multiLevelType w:val="hybridMultilevel"/>
    <w:tmpl w:val="592C5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7"/>
  </w:num>
  <w:num w:numId="14">
    <w:abstractNumId w:val="25"/>
  </w:num>
  <w:num w:numId="15">
    <w:abstractNumId w:val="14"/>
  </w:num>
  <w:num w:numId="16">
    <w:abstractNumId w:val="23"/>
  </w:num>
  <w:num w:numId="17">
    <w:abstractNumId w:val="13"/>
  </w:num>
  <w:num w:numId="18">
    <w:abstractNumId w:val="2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6"/>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91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CF7"/>
    <w:rsid w:val="00000572"/>
    <w:rsid w:val="00001461"/>
    <w:rsid w:val="00001CFD"/>
    <w:rsid w:val="0000246A"/>
    <w:rsid w:val="00002F64"/>
    <w:rsid w:val="00003F09"/>
    <w:rsid w:val="00003FAA"/>
    <w:rsid w:val="000054ED"/>
    <w:rsid w:val="00005741"/>
    <w:rsid w:val="0000629A"/>
    <w:rsid w:val="000067A5"/>
    <w:rsid w:val="00006A20"/>
    <w:rsid w:val="00007D0A"/>
    <w:rsid w:val="00007F84"/>
    <w:rsid w:val="00010BCC"/>
    <w:rsid w:val="000119E3"/>
    <w:rsid w:val="0001241B"/>
    <w:rsid w:val="000133DB"/>
    <w:rsid w:val="000136AF"/>
    <w:rsid w:val="00013BB8"/>
    <w:rsid w:val="00013F04"/>
    <w:rsid w:val="00014580"/>
    <w:rsid w:val="00014D87"/>
    <w:rsid w:val="00014E95"/>
    <w:rsid w:val="00015434"/>
    <w:rsid w:val="00015E9E"/>
    <w:rsid w:val="00016172"/>
    <w:rsid w:val="000168BB"/>
    <w:rsid w:val="00017309"/>
    <w:rsid w:val="000205DF"/>
    <w:rsid w:val="000210B3"/>
    <w:rsid w:val="000213D6"/>
    <w:rsid w:val="000229A3"/>
    <w:rsid w:val="00023574"/>
    <w:rsid w:val="000236BF"/>
    <w:rsid w:val="0002391A"/>
    <w:rsid w:val="000242F7"/>
    <w:rsid w:val="0002480F"/>
    <w:rsid w:val="00024EE1"/>
    <w:rsid w:val="00024F00"/>
    <w:rsid w:val="00025492"/>
    <w:rsid w:val="000262BB"/>
    <w:rsid w:val="000263B0"/>
    <w:rsid w:val="00026674"/>
    <w:rsid w:val="00026E0A"/>
    <w:rsid w:val="00027FA4"/>
    <w:rsid w:val="000312C3"/>
    <w:rsid w:val="000314BF"/>
    <w:rsid w:val="0003150A"/>
    <w:rsid w:val="00031A1C"/>
    <w:rsid w:val="000324C7"/>
    <w:rsid w:val="00032750"/>
    <w:rsid w:val="00032AD2"/>
    <w:rsid w:val="000330D0"/>
    <w:rsid w:val="00033342"/>
    <w:rsid w:val="00034388"/>
    <w:rsid w:val="00035B0E"/>
    <w:rsid w:val="00036001"/>
    <w:rsid w:val="000366B9"/>
    <w:rsid w:val="00036DCA"/>
    <w:rsid w:val="00036F44"/>
    <w:rsid w:val="00040554"/>
    <w:rsid w:val="0004069B"/>
    <w:rsid w:val="00040957"/>
    <w:rsid w:val="000422E6"/>
    <w:rsid w:val="000425BE"/>
    <w:rsid w:val="00042DF2"/>
    <w:rsid w:val="00043871"/>
    <w:rsid w:val="00043D27"/>
    <w:rsid w:val="0004444C"/>
    <w:rsid w:val="000447E7"/>
    <w:rsid w:val="00044DD4"/>
    <w:rsid w:val="00045B2B"/>
    <w:rsid w:val="0004625A"/>
    <w:rsid w:val="00046CBB"/>
    <w:rsid w:val="000500A6"/>
    <w:rsid w:val="000514CA"/>
    <w:rsid w:val="000515A2"/>
    <w:rsid w:val="00051BFF"/>
    <w:rsid w:val="00051EFB"/>
    <w:rsid w:val="00053500"/>
    <w:rsid w:val="00055E64"/>
    <w:rsid w:val="00055EDD"/>
    <w:rsid w:val="00056583"/>
    <w:rsid w:val="000566A4"/>
    <w:rsid w:val="00056B46"/>
    <w:rsid w:val="00060AC3"/>
    <w:rsid w:val="00060B27"/>
    <w:rsid w:val="00060C04"/>
    <w:rsid w:val="000614BF"/>
    <w:rsid w:val="00061B89"/>
    <w:rsid w:val="00061EBF"/>
    <w:rsid w:val="00061FF0"/>
    <w:rsid w:val="00062610"/>
    <w:rsid w:val="00062C7F"/>
    <w:rsid w:val="00062D84"/>
    <w:rsid w:val="000633E5"/>
    <w:rsid w:val="000638CA"/>
    <w:rsid w:val="000641E8"/>
    <w:rsid w:val="000642D7"/>
    <w:rsid w:val="00064DE8"/>
    <w:rsid w:val="0006730A"/>
    <w:rsid w:val="00067487"/>
    <w:rsid w:val="00067FA0"/>
    <w:rsid w:val="00067FF1"/>
    <w:rsid w:val="0007026F"/>
    <w:rsid w:val="000703C1"/>
    <w:rsid w:val="000708F0"/>
    <w:rsid w:val="00070BC9"/>
    <w:rsid w:val="00070CC0"/>
    <w:rsid w:val="000711CE"/>
    <w:rsid w:val="000713D3"/>
    <w:rsid w:val="000734A0"/>
    <w:rsid w:val="000735FB"/>
    <w:rsid w:val="000744D0"/>
    <w:rsid w:val="00074D0A"/>
    <w:rsid w:val="00074DA5"/>
    <w:rsid w:val="000755BD"/>
    <w:rsid w:val="00075E7E"/>
    <w:rsid w:val="00076371"/>
    <w:rsid w:val="00076916"/>
    <w:rsid w:val="00077117"/>
    <w:rsid w:val="000776BE"/>
    <w:rsid w:val="00077CF4"/>
    <w:rsid w:val="00080370"/>
    <w:rsid w:val="0008107E"/>
    <w:rsid w:val="000812BB"/>
    <w:rsid w:val="0008134A"/>
    <w:rsid w:val="00081DBB"/>
    <w:rsid w:val="00082744"/>
    <w:rsid w:val="00082DBA"/>
    <w:rsid w:val="00084554"/>
    <w:rsid w:val="0008488D"/>
    <w:rsid w:val="00084C43"/>
    <w:rsid w:val="0008660D"/>
    <w:rsid w:val="000873D4"/>
    <w:rsid w:val="00087556"/>
    <w:rsid w:val="0009038E"/>
    <w:rsid w:val="000903DA"/>
    <w:rsid w:val="00090A68"/>
    <w:rsid w:val="00091207"/>
    <w:rsid w:val="00091414"/>
    <w:rsid w:val="0009208E"/>
    <w:rsid w:val="0009358B"/>
    <w:rsid w:val="00093E40"/>
    <w:rsid w:val="000944CA"/>
    <w:rsid w:val="00095596"/>
    <w:rsid w:val="00095A04"/>
    <w:rsid w:val="000962F3"/>
    <w:rsid w:val="000964B7"/>
    <w:rsid w:val="00096A9D"/>
    <w:rsid w:val="00096EFE"/>
    <w:rsid w:val="000972E4"/>
    <w:rsid w:val="00097BF5"/>
    <w:rsid w:val="000A11C3"/>
    <w:rsid w:val="000A1DF4"/>
    <w:rsid w:val="000A2195"/>
    <w:rsid w:val="000A37C5"/>
    <w:rsid w:val="000A4B30"/>
    <w:rsid w:val="000A4DCA"/>
    <w:rsid w:val="000A5465"/>
    <w:rsid w:val="000A71A7"/>
    <w:rsid w:val="000A76D7"/>
    <w:rsid w:val="000A7C2C"/>
    <w:rsid w:val="000B00EA"/>
    <w:rsid w:val="000B05A7"/>
    <w:rsid w:val="000B1205"/>
    <w:rsid w:val="000B1274"/>
    <w:rsid w:val="000B18AA"/>
    <w:rsid w:val="000B1D6D"/>
    <w:rsid w:val="000B1F04"/>
    <w:rsid w:val="000B2E37"/>
    <w:rsid w:val="000B2F5E"/>
    <w:rsid w:val="000B4AD5"/>
    <w:rsid w:val="000B52DE"/>
    <w:rsid w:val="000B5327"/>
    <w:rsid w:val="000B603F"/>
    <w:rsid w:val="000B6910"/>
    <w:rsid w:val="000B6AB8"/>
    <w:rsid w:val="000B7259"/>
    <w:rsid w:val="000B779F"/>
    <w:rsid w:val="000B7CC2"/>
    <w:rsid w:val="000C07AE"/>
    <w:rsid w:val="000C0ECA"/>
    <w:rsid w:val="000C0F39"/>
    <w:rsid w:val="000C2A4C"/>
    <w:rsid w:val="000C2CCC"/>
    <w:rsid w:val="000C3A22"/>
    <w:rsid w:val="000C48CA"/>
    <w:rsid w:val="000C4DDD"/>
    <w:rsid w:val="000C653D"/>
    <w:rsid w:val="000C782C"/>
    <w:rsid w:val="000C7CD8"/>
    <w:rsid w:val="000D0411"/>
    <w:rsid w:val="000D05EF"/>
    <w:rsid w:val="000D0C84"/>
    <w:rsid w:val="000D17AB"/>
    <w:rsid w:val="000D1C9F"/>
    <w:rsid w:val="000D2025"/>
    <w:rsid w:val="000D2A8E"/>
    <w:rsid w:val="000D2F67"/>
    <w:rsid w:val="000D31D6"/>
    <w:rsid w:val="000D463E"/>
    <w:rsid w:val="000D464D"/>
    <w:rsid w:val="000D5594"/>
    <w:rsid w:val="000D55EA"/>
    <w:rsid w:val="000D6019"/>
    <w:rsid w:val="000D61F4"/>
    <w:rsid w:val="000D682F"/>
    <w:rsid w:val="000D69D5"/>
    <w:rsid w:val="000D6E36"/>
    <w:rsid w:val="000D7102"/>
    <w:rsid w:val="000D73CB"/>
    <w:rsid w:val="000D7460"/>
    <w:rsid w:val="000E0195"/>
    <w:rsid w:val="000E0790"/>
    <w:rsid w:val="000E0CB0"/>
    <w:rsid w:val="000E13E9"/>
    <w:rsid w:val="000E14C4"/>
    <w:rsid w:val="000E19E9"/>
    <w:rsid w:val="000E2261"/>
    <w:rsid w:val="000E2585"/>
    <w:rsid w:val="000E33BF"/>
    <w:rsid w:val="000E43EF"/>
    <w:rsid w:val="000E488D"/>
    <w:rsid w:val="000E5185"/>
    <w:rsid w:val="000E6022"/>
    <w:rsid w:val="000E6292"/>
    <w:rsid w:val="000E6F8C"/>
    <w:rsid w:val="000E7022"/>
    <w:rsid w:val="000E72F1"/>
    <w:rsid w:val="000E7A0A"/>
    <w:rsid w:val="000E7FE3"/>
    <w:rsid w:val="000F0DDA"/>
    <w:rsid w:val="000F1054"/>
    <w:rsid w:val="000F13F0"/>
    <w:rsid w:val="000F157A"/>
    <w:rsid w:val="000F1B28"/>
    <w:rsid w:val="000F1B30"/>
    <w:rsid w:val="000F21C1"/>
    <w:rsid w:val="000F2C5E"/>
    <w:rsid w:val="000F3CB1"/>
    <w:rsid w:val="000F4834"/>
    <w:rsid w:val="000F4E6E"/>
    <w:rsid w:val="000F55E3"/>
    <w:rsid w:val="000F6059"/>
    <w:rsid w:val="000F6BB6"/>
    <w:rsid w:val="000F6BF9"/>
    <w:rsid w:val="000F70D5"/>
    <w:rsid w:val="000F7FA9"/>
    <w:rsid w:val="001002D7"/>
    <w:rsid w:val="001006A7"/>
    <w:rsid w:val="00100C23"/>
    <w:rsid w:val="001019B3"/>
    <w:rsid w:val="00101CFF"/>
    <w:rsid w:val="001020EA"/>
    <w:rsid w:val="00102ECB"/>
    <w:rsid w:val="00103EAC"/>
    <w:rsid w:val="00104280"/>
    <w:rsid w:val="0010447D"/>
    <w:rsid w:val="0010457F"/>
    <w:rsid w:val="00104D56"/>
    <w:rsid w:val="0010543A"/>
    <w:rsid w:val="0010573F"/>
    <w:rsid w:val="00105AEF"/>
    <w:rsid w:val="00105DF0"/>
    <w:rsid w:val="001070CB"/>
    <w:rsid w:val="0010745C"/>
    <w:rsid w:val="00107E33"/>
    <w:rsid w:val="001104A0"/>
    <w:rsid w:val="00110ADB"/>
    <w:rsid w:val="0011167D"/>
    <w:rsid w:val="00111F2E"/>
    <w:rsid w:val="00112B9B"/>
    <w:rsid w:val="00114997"/>
    <w:rsid w:val="00116D8A"/>
    <w:rsid w:val="001179B4"/>
    <w:rsid w:val="001200A8"/>
    <w:rsid w:val="0012013B"/>
    <w:rsid w:val="001205FE"/>
    <w:rsid w:val="00120AC7"/>
    <w:rsid w:val="00120C33"/>
    <w:rsid w:val="0012148F"/>
    <w:rsid w:val="00122591"/>
    <w:rsid w:val="001229F6"/>
    <w:rsid w:val="00122D4A"/>
    <w:rsid w:val="001234E5"/>
    <w:rsid w:val="00124228"/>
    <w:rsid w:val="0012487B"/>
    <w:rsid w:val="00126D0D"/>
    <w:rsid w:val="00127134"/>
    <w:rsid w:val="0013086D"/>
    <w:rsid w:val="00131453"/>
    <w:rsid w:val="00131B3E"/>
    <w:rsid w:val="00132325"/>
    <w:rsid w:val="001326C0"/>
    <w:rsid w:val="0013363C"/>
    <w:rsid w:val="001337F1"/>
    <w:rsid w:val="00133C66"/>
    <w:rsid w:val="00133F34"/>
    <w:rsid w:val="001341E6"/>
    <w:rsid w:val="001343F9"/>
    <w:rsid w:val="001357F3"/>
    <w:rsid w:val="00136026"/>
    <w:rsid w:val="001376B2"/>
    <w:rsid w:val="001378CB"/>
    <w:rsid w:val="00137BD4"/>
    <w:rsid w:val="00137F01"/>
    <w:rsid w:val="0014072A"/>
    <w:rsid w:val="001413C8"/>
    <w:rsid w:val="00141D54"/>
    <w:rsid w:val="00142B3B"/>
    <w:rsid w:val="001437BC"/>
    <w:rsid w:val="001444B7"/>
    <w:rsid w:val="00144674"/>
    <w:rsid w:val="001446E7"/>
    <w:rsid w:val="001449F4"/>
    <w:rsid w:val="00144A82"/>
    <w:rsid w:val="00144B29"/>
    <w:rsid w:val="00144C79"/>
    <w:rsid w:val="00145356"/>
    <w:rsid w:val="00146384"/>
    <w:rsid w:val="00146B09"/>
    <w:rsid w:val="001476B6"/>
    <w:rsid w:val="00147DD1"/>
    <w:rsid w:val="00147F20"/>
    <w:rsid w:val="00147F85"/>
    <w:rsid w:val="00147FCC"/>
    <w:rsid w:val="001517B5"/>
    <w:rsid w:val="00152BA3"/>
    <w:rsid w:val="00153319"/>
    <w:rsid w:val="00153589"/>
    <w:rsid w:val="00153AF0"/>
    <w:rsid w:val="00153C85"/>
    <w:rsid w:val="00153F2A"/>
    <w:rsid w:val="0015469E"/>
    <w:rsid w:val="001551B7"/>
    <w:rsid w:val="0015555C"/>
    <w:rsid w:val="00155814"/>
    <w:rsid w:val="00155CB2"/>
    <w:rsid w:val="00155E1D"/>
    <w:rsid w:val="00155EC8"/>
    <w:rsid w:val="0015736F"/>
    <w:rsid w:val="001615C0"/>
    <w:rsid w:val="00162707"/>
    <w:rsid w:val="001634B1"/>
    <w:rsid w:val="00163A09"/>
    <w:rsid w:val="00163B4A"/>
    <w:rsid w:val="00164C69"/>
    <w:rsid w:val="00165279"/>
    <w:rsid w:val="0016538D"/>
    <w:rsid w:val="001659EC"/>
    <w:rsid w:val="001667E1"/>
    <w:rsid w:val="00166B42"/>
    <w:rsid w:val="00166C2F"/>
    <w:rsid w:val="00170661"/>
    <w:rsid w:val="001713F0"/>
    <w:rsid w:val="0017144A"/>
    <w:rsid w:val="00171AB1"/>
    <w:rsid w:val="00172521"/>
    <w:rsid w:val="00172E02"/>
    <w:rsid w:val="00174FDB"/>
    <w:rsid w:val="001751DB"/>
    <w:rsid w:val="001752F4"/>
    <w:rsid w:val="00175A6F"/>
    <w:rsid w:val="00175C07"/>
    <w:rsid w:val="00175C93"/>
    <w:rsid w:val="00175F0F"/>
    <w:rsid w:val="001762D2"/>
    <w:rsid w:val="00176793"/>
    <w:rsid w:val="00177677"/>
    <w:rsid w:val="00177FD1"/>
    <w:rsid w:val="0018019C"/>
    <w:rsid w:val="001817FC"/>
    <w:rsid w:val="00181873"/>
    <w:rsid w:val="00182964"/>
    <w:rsid w:val="00183F5D"/>
    <w:rsid w:val="00183F63"/>
    <w:rsid w:val="00184B2D"/>
    <w:rsid w:val="001855FD"/>
    <w:rsid w:val="00185C17"/>
    <w:rsid w:val="001861BE"/>
    <w:rsid w:val="00190176"/>
    <w:rsid w:val="001916EC"/>
    <w:rsid w:val="00191E25"/>
    <w:rsid w:val="00192D21"/>
    <w:rsid w:val="00192DFA"/>
    <w:rsid w:val="00192ECD"/>
    <w:rsid w:val="00193205"/>
    <w:rsid w:val="001937BA"/>
    <w:rsid w:val="001939E1"/>
    <w:rsid w:val="001946EE"/>
    <w:rsid w:val="00194D20"/>
    <w:rsid w:val="00195382"/>
    <w:rsid w:val="00195F2B"/>
    <w:rsid w:val="00195F37"/>
    <w:rsid w:val="001961CE"/>
    <w:rsid w:val="00196410"/>
    <w:rsid w:val="00196EA8"/>
    <w:rsid w:val="00197438"/>
    <w:rsid w:val="00197ADF"/>
    <w:rsid w:val="001A0DC5"/>
    <w:rsid w:val="001A100C"/>
    <w:rsid w:val="001A1507"/>
    <w:rsid w:val="001A2C1B"/>
    <w:rsid w:val="001A345F"/>
    <w:rsid w:val="001A3B2F"/>
    <w:rsid w:val="001A3BA7"/>
    <w:rsid w:val="001A3E63"/>
    <w:rsid w:val="001A4138"/>
    <w:rsid w:val="001A49F4"/>
    <w:rsid w:val="001A662E"/>
    <w:rsid w:val="001B0474"/>
    <w:rsid w:val="001B0FA4"/>
    <w:rsid w:val="001B159E"/>
    <w:rsid w:val="001B1749"/>
    <w:rsid w:val="001B2537"/>
    <w:rsid w:val="001B39CE"/>
    <w:rsid w:val="001B43EF"/>
    <w:rsid w:val="001B5F87"/>
    <w:rsid w:val="001B6233"/>
    <w:rsid w:val="001B6357"/>
    <w:rsid w:val="001B6AAD"/>
    <w:rsid w:val="001B6FEF"/>
    <w:rsid w:val="001B7310"/>
    <w:rsid w:val="001B7849"/>
    <w:rsid w:val="001C1486"/>
    <w:rsid w:val="001C173B"/>
    <w:rsid w:val="001C1DF5"/>
    <w:rsid w:val="001C1EBC"/>
    <w:rsid w:val="001C34C6"/>
    <w:rsid w:val="001C428E"/>
    <w:rsid w:val="001C44AC"/>
    <w:rsid w:val="001C4C71"/>
    <w:rsid w:val="001C5037"/>
    <w:rsid w:val="001C69C4"/>
    <w:rsid w:val="001C7BD5"/>
    <w:rsid w:val="001C7FB8"/>
    <w:rsid w:val="001D0092"/>
    <w:rsid w:val="001D00D0"/>
    <w:rsid w:val="001D121C"/>
    <w:rsid w:val="001D1913"/>
    <w:rsid w:val="001D3677"/>
    <w:rsid w:val="001D37EF"/>
    <w:rsid w:val="001D3E0F"/>
    <w:rsid w:val="001D4430"/>
    <w:rsid w:val="001E071A"/>
    <w:rsid w:val="001E1530"/>
    <w:rsid w:val="001E188F"/>
    <w:rsid w:val="001E1EB3"/>
    <w:rsid w:val="001E2DD5"/>
    <w:rsid w:val="001E3590"/>
    <w:rsid w:val="001E376D"/>
    <w:rsid w:val="001E53DF"/>
    <w:rsid w:val="001E5A46"/>
    <w:rsid w:val="001E5EDF"/>
    <w:rsid w:val="001E70B0"/>
    <w:rsid w:val="001E718C"/>
    <w:rsid w:val="001E729D"/>
    <w:rsid w:val="001E7407"/>
    <w:rsid w:val="001E7D98"/>
    <w:rsid w:val="001E7E84"/>
    <w:rsid w:val="001E7FC5"/>
    <w:rsid w:val="001F0BD7"/>
    <w:rsid w:val="001F12F3"/>
    <w:rsid w:val="001F1D4F"/>
    <w:rsid w:val="001F1F19"/>
    <w:rsid w:val="001F1F2B"/>
    <w:rsid w:val="001F2E8C"/>
    <w:rsid w:val="001F4A48"/>
    <w:rsid w:val="001F5754"/>
    <w:rsid w:val="001F5D5E"/>
    <w:rsid w:val="001F6219"/>
    <w:rsid w:val="001F6F29"/>
    <w:rsid w:val="001F7850"/>
    <w:rsid w:val="001F7A6F"/>
    <w:rsid w:val="001F7B13"/>
    <w:rsid w:val="00200A1F"/>
    <w:rsid w:val="00200AFC"/>
    <w:rsid w:val="002024AC"/>
    <w:rsid w:val="00202ADD"/>
    <w:rsid w:val="00203D0B"/>
    <w:rsid w:val="00203DC4"/>
    <w:rsid w:val="002043BB"/>
    <w:rsid w:val="002047D5"/>
    <w:rsid w:val="00205188"/>
    <w:rsid w:val="00205441"/>
    <w:rsid w:val="002069A1"/>
    <w:rsid w:val="002076BF"/>
    <w:rsid w:val="00207C9B"/>
    <w:rsid w:val="002100A4"/>
    <w:rsid w:val="002121F7"/>
    <w:rsid w:val="002127C6"/>
    <w:rsid w:val="002128DA"/>
    <w:rsid w:val="00212B3A"/>
    <w:rsid w:val="00213279"/>
    <w:rsid w:val="00213A2A"/>
    <w:rsid w:val="00213ED9"/>
    <w:rsid w:val="00214AE5"/>
    <w:rsid w:val="00214C78"/>
    <w:rsid w:val="00214FB4"/>
    <w:rsid w:val="00215A5A"/>
    <w:rsid w:val="00215C38"/>
    <w:rsid w:val="00216E6E"/>
    <w:rsid w:val="00217968"/>
    <w:rsid w:val="00217BAD"/>
    <w:rsid w:val="00220260"/>
    <w:rsid w:val="00220D3A"/>
    <w:rsid w:val="00221289"/>
    <w:rsid w:val="00222040"/>
    <w:rsid w:val="002222E0"/>
    <w:rsid w:val="0022285D"/>
    <w:rsid w:val="002237BA"/>
    <w:rsid w:val="00224266"/>
    <w:rsid w:val="00224AEB"/>
    <w:rsid w:val="00225461"/>
    <w:rsid w:val="002258A4"/>
    <w:rsid w:val="00225AA3"/>
    <w:rsid w:val="0022621C"/>
    <w:rsid w:val="0022692C"/>
    <w:rsid w:val="00226A0B"/>
    <w:rsid w:val="00230449"/>
    <w:rsid w:val="002307B1"/>
    <w:rsid w:val="002309F2"/>
    <w:rsid w:val="00230D3A"/>
    <w:rsid w:val="00231757"/>
    <w:rsid w:val="00231ACA"/>
    <w:rsid w:val="00231E70"/>
    <w:rsid w:val="00232142"/>
    <w:rsid w:val="0023324E"/>
    <w:rsid w:val="002333A3"/>
    <w:rsid w:val="00233BE6"/>
    <w:rsid w:val="00233E9D"/>
    <w:rsid w:val="00234231"/>
    <w:rsid w:val="002342DC"/>
    <w:rsid w:val="00234DD1"/>
    <w:rsid w:val="00234F65"/>
    <w:rsid w:val="002351EB"/>
    <w:rsid w:val="00235931"/>
    <w:rsid w:val="00235C93"/>
    <w:rsid w:val="00236074"/>
    <w:rsid w:val="00237228"/>
    <w:rsid w:val="0023780F"/>
    <w:rsid w:val="0024010F"/>
    <w:rsid w:val="00240749"/>
    <w:rsid w:val="00240ABD"/>
    <w:rsid w:val="002415B4"/>
    <w:rsid w:val="0024173A"/>
    <w:rsid w:val="00241F0E"/>
    <w:rsid w:val="00243C88"/>
    <w:rsid w:val="00243E23"/>
    <w:rsid w:val="002447B6"/>
    <w:rsid w:val="0024483F"/>
    <w:rsid w:val="002467AC"/>
    <w:rsid w:val="00247872"/>
    <w:rsid w:val="002501F6"/>
    <w:rsid w:val="00250498"/>
    <w:rsid w:val="00251315"/>
    <w:rsid w:val="002516C5"/>
    <w:rsid w:val="002519D5"/>
    <w:rsid w:val="00251E0A"/>
    <w:rsid w:val="0025225F"/>
    <w:rsid w:val="002537A9"/>
    <w:rsid w:val="00254AB5"/>
    <w:rsid w:val="0025588F"/>
    <w:rsid w:val="00255B5A"/>
    <w:rsid w:val="00256161"/>
    <w:rsid w:val="0025641A"/>
    <w:rsid w:val="002564A4"/>
    <w:rsid w:val="002575D4"/>
    <w:rsid w:val="00260359"/>
    <w:rsid w:val="002616B9"/>
    <w:rsid w:val="002628C1"/>
    <w:rsid w:val="00263A8F"/>
    <w:rsid w:val="00264631"/>
    <w:rsid w:val="0026547A"/>
    <w:rsid w:val="002672BE"/>
    <w:rsid w:val="00267BCE"/>
    <w:rsid w:val="00267DC9"/>
    <w:rsid w:val="00270934"/>
    <w:rsid w:val="0027181C"/>
    <w:rsid w:val="00271EC3"/>
    <w:rsid w:val="00272532"/>
    <w:rsid w:val="00272667"/>
    <w:rsid w:val="00272B05"/>
    <w:rsid w:val="00272E23"/>
    <w:rsid w:val="00273090"/>
    <w:rsid w:val="00273A78"/>
    <w:rsid w:val="00273D67"/>
    <w:rsid w:val="00273EB2"/>
    <w:rsid w:val="002743FB"/>
    <w:rsid w:val="002745E2"/>
    <w:rsid w:val="0027593F"/>
    <w:rsid w:val="0027604C"/>
    <w:rsid w:val="002770D2"/>
    <w:rsid w:val="002778B7"/>
    <w:rsid w:val="00280ED3"/>
    <w:rsid w:val="00281BE7"/>
    <w:rsid w:val="002822A3"/>
    <w:rsid w:val="00282315"/>
    <w:rsid w:val="002845AA"/>
    <w:rsid w:val="00285D6D"/>
    <w:rsid w:val="00286042"/>
    <w:rsid w:val="00286D37"/>
    <w:rsid w:val="00286DFA"/>
    <w:rsid w:val="0028716A"/>
    <w:rsid w:val="002907CE"/>
    <w:rsid w:val="002912B9"/>
    <w:rsid w:val="00291EE3"/>
    <w:rsid w:val="00292B4E"/>
    <w:rsid w:val="00292EFF"/>
    <w:rsid w:val="002933F1"/>
    <w:rsid w:val="00293970"/>
    <w:rsid w:val="00294A60"/>
    <w:rsid w:val="0029510C"/>
    <w:rsid w:val="002955DA"/>
    <w:rsid w:val="00295DA6"/>
    <w:rsid w:val="00296306"/>
    <w:rsid w:val="0029659E"/>
    <w:rsid w:val="00297119"/>
    <w:rsid w:val="00297304"/>
    <w:rsid w:val="00297ECB"/>
    <w:rsid w:val="002A0273"/>
    <w:rsid w:val="002A0D58"/>
    <w:rsid w:val="002A1007"/>
    <w:rsid w:val="002A123F"/>
    <w:rsid w:val="002A13C4"/>
    <w:rsid w:val="002A1542"/>
    <w:rsid w:val="002A170F"/>
    <w:rsid w:val="002A1C2E"/>
    <w:rsid w:val="002A1C7A"/>
    <w:rsid w:val="002A2AB5"/>
    <w:rsid w:val="002A36A4"/>
    <w:rsid w:val="002A397A"/>
    <w:rsid w:val="002A41C5"/>
    <w:rsid w:val="002A44E7"/>
    <w:rsid w:val="002A57EF"/>
    <w:rsid w:val="002A5904"/>
    <w:rsid w:val="002A683D"/>
    <w:rsid w:val="002A6AEF"/>
    <w:rsid w:val="002B191E"/>
    <w:rsid w:val="002B1B7D"/>
    <w:rsid w:val="002B1C52"/>
    <w:rsid w:val="002B2481"/>
    <w:rsid w:val="002B257A"/>
    <w:rsid w:val="002B28BF"/>
    <w:rsid w:val="002B295C"/>
    <w:rsid w:val="002B31E1"/>
    <w:rsid w:val="002B3213"/>
    <w:rsid w:val="002B52BB"/>
    <w:rsid w:val="002B7BB7"/>
    <w:rsid w:val="002B7BE7"/>
    <w:rsid w:val="002C23B8"/>
    <w:rsid w:val="002C2491"/>
    <w:rsid w:val="002C2DFA"/>
    <w:rsid w:val="002C3495"/>
    <w:rsid w:val="002C3666"/>
    <w:rsid w:val="002C3C49"/>
    <w:rsid w:val="002C5D07"/>
    <w:rsid w:val="002C6359"/>
    <w:rsid w:val="002C702B"/>
    <w:rsid w:val="002C7EDF"/>
    <w:rsid w:val="002D043A"/>
    <w:rsid w:val="002D0D46"/>
    <w:rsid w:val="002D19E6"/>
    <w:rsid w:val="002D1DD7"/>
    <w:rsid w:val="002D2183"/>
    <w:rsid w:val="002D2327"/>
    <w:rsid w:val="002D33A4"/>
    <w:rsid w:val="002D357A"/>
    <w:rsid w:val="002D3912"/>
    <w:rsid w:val="002D3E3B"/>
    <w:rsid w:val="002D4531"/>
    <w:rsid w:val="002D469B"/>
    <w:rsid w:val="002D555D"/>
    <w:rsid w:val="002D5A87"/>
    <w:rsid w:val="002D6224"/>
    <w:rsid w:val="002D670F"/>
    <w:rsid w:val="002D6F69"/>
    <w:rsid w:val="002E0978"/>
    <w:rsid w:val="002E132F"/>
    <w:rsid w:val="002E2668"/>
    <w:rsid w:val="002E27ED"/>
    <w:rsid w:val="002E3356"/>
    <w:rsid w:val="002E3572"/>
    <w:rsid w:val="002E3F19"/>
    <w:rsid w:val="002E566E"/>
    <w:rsid w:val="002E5E86"/>
    <w:rsid w:val="002E5F0B"/>
    <w:rsid w:val="002E65E6"/>
    <w:rsid w:val="002E6BA5"/>
    <w:rsid w:val="002E7D02"/>
    <w:rsid w:val="002E7F47"/>
    <w:rsid w:val="002F0941"/>
    <w:rsid w:val="002F263F"/>
    <w:rsid w:val="002F2911"/>
    <w:rsid w:val="002F3333"/>
    <w:rsid w:val="002F43EE"/>
    <w:rsid w:val="002F4B72"/>
    <w:rsid w:val="002F4C1F"/>
    <w:rsid w:val="002F4D98"/>
    <w:rsid w:val="002F506E"/>
    <w:rsid w:val="002F5666"/>
    <w:rsid w:val="002F5A5F"/>
    <w:rsid w:val="002F5B8F"/>
    <w:rsid w:val="002F617D"/>
    <w:rsid w:val="002F7056"/>
    <w:rsid w:val="00300288"/>
    <w:rsid w:val="00300EB0"/>
    <w:rsid w:val="003012BB"/>
    <w:rsid w:val="00301820"/>
    <w:rsid w:val="0030373E"/>
    <w:rsid w:val="003039E8"/>
    <w:rsid w:val="0030427B"/>
    <w:rsid w:val="003046FF"/>
    <w:rsid w:val="003048F4"/>
    <w:rsid w:val="0030602C"/>
    <w:rsid w:val="0030648C"/>
    <w:rsid w:val="003079E7"/>
    <w:rsid w:val="00307DD3"/>
    <w:rsid w:val="00310535"/>
    <w:rsid w:val="00310597"/>
    <w:rsid w:val="00311496"/>
    <w:rsid w:val="003119B2"/>
    <w:rsid w:val="00311FF1"/>
    <w:rsid w:val="00312497"/>
    <w:rsid w:val="003125CF"/>
    <w:rsid w:val="00313099"/>
    <w:rsid w:val="0031341F"/>
    <w:rsid w:val="00314054"/>
    <w:rsid w:val="00314AD0"/>
    <w:rsid w:val="00315630"/>
    <w:rsid w:val="00316310"/>
    <w:rsid w:val="00316640"/>
    <w:rsid w:val="003167AF"/>
    <w:rsid w:val="00317402"/>
    <w:rsid w:val="00321944"/>
    <w:rsid w:val="00321E63"/>
    <w:rsid w:val="00322532"/>
    <w:rsid w:val="00322E13"/>
    <w:rsid w:val="00322E80"/>
    <w:rsid w:val="00323256"/>
    <w:rsid w:val="00323BEB"/>
    <w:rsid w:val="00324B9F"/>
    <w:rsid w:val="00325698"/>
    <w:rsid w:val="00325B0B"/>
    <w:rsid w:val="00326775"/>
    <w:rsid w:val="00326E4E"/>
    <w:rsid w:val="00330A72"/>
    <w:rsid w:val="00330B9A"/>
    <w:rsid w:val="003321E8"/>
    <w:rsid w:val="00332617"/>
    <w:rsid w:val="00332792"/>
    <w:rsid w:val="00332902"/>
    <w:rsid w:val="00332E26"/>
    <w:rsid w:val="00333321"/>
    <w:rsid w:val="00333AFB"/>
    <w:rsid w:val="00333BDA"/>
    <w:rsid w:val="00333EDA"/>
    <w:rsid w:val="003345EE"/>
    <w:rsid w:val="00335CB3"/>
    <w:rsid w:val="00337D20"/>
    <w:rsid w:val="0034016D"/>
    <w:rsid w:val="00340218"/>
    <w:rsid w:val="003415D3"/>
    <w:rsid w:val="003416E5"/>
    <w:rsid w:val="00341FC6"/>
    <w:rsid w:val="003420D1"/>
    <w:rsid w:val="00343050"/>
    <w:rsid w:val="00344385"/>
    <w:rsid w:val="00344529"/>
    <w:rsid w:val="00344F02"/>
    <w:rsid w:val="003454BA"/>
    <w:rsid w:val="003456A8"/>
    <w:rsid w:val="00345846"/>
    <w:rsid w:val="003464D9"/>
    <w:rsid w:val="003475A5"/>
    <w:rsid w:val="003476CF"/>
    <w:rsid w:val="00347A1E"/>
    <w:rsid w:val="00347E22"/>
    <w:rsid w:val="00347F7D"/>
    <w:rsid w:val="003500F4"/>
    <w:rsid w:val="0035057F"/>
    <w:rsid w:val="003506B8"/>
    <w:rsid w:val="003509E2"/>
    <w:rsid w:val="003516D9"/>
    <w:rsid w:val="00352B0F"/>
    <w:rsid w:val="00352D11"/>
    <w:rsid w:val="003533A3"/>
    <w:rsid w:val="00353AF7"/>
    <w:rsid w:val="00354322"/>
    <w:rsid w:val="00354689"/>
    <w:rsid w:val="00354D64"/>
    <w:rsid w:val="003555C3"/>
    <w:rsid w:val="0035640A"/>
    <w:rsid w:val="003568C8"/>
    <w:rsid w:val="00356D28"/>
    <w:rsid w:val="003579FA"/>
    <w:rsid w:val="00357A0D"/>
    <w:rsid w:val="00357C8F"/>
    <w:rsid w:val="00357D14"/>
    <w:rsid w:val="00357E8D"/>
    <w:rsid w:val="00360459"/>
    <w:rsid w:val="00360D36"/>
    <w:rsid w:val="00360D63"/>
    <w:rsid w:val="00362286"/>
    <w:rsid w:val="003638AA"/>
    <w:rsid w:val="003639DD"/>
    <w:rsid w:val="0036440A"/>
    <w:rsid w:val="0036498A"/>
    <w:rsid w:val="00364DFA"/>
    <w:rsid w:val="0036545C"/>
    <w:rsid w:val="00366882"/>
    <w:rsid w:val="0036688B"/>
    <w:rsid w:val="00367AC0"/>
    <w:rsid w:val="00367AF2"/>
    <w:rsid w:val="00367B9D"/>
    <w:rsid w:val="00370F71"/>
    <w:rsid w:val="0037126D"/>
    <w:rsid w:val="00371A84"/>
    <w:rsid w:val="0037235C"/>
    <w:rsid w:val="00372E62"/>
    <w:rsid w:val="00372E6D"/>
    <w:rsid w:val="003742B9"/>
    <w:rsid w:val="00374659"/>
    <w:rsid w:val="00374F61"/>
    <w:rsid w:val="0037559C"/>
    <w:rsid w:val="00375C71"/>
    <w:rsid w:val="00376038"/>
    <w:rsid w:val="003767FC"/>
    <w:rsid w:val="00376E1B"/>
    <w:rsid w:val="003806B2"/>
    <w:rsid w:val="00380789"/>
    <w:rsid w:val="00381F4F"/>
    <w:rsid w:val="003834FE"/>
    <w:rsid w:val="00385061"/>
    <w:rsid w:val="00385C82"/>
    <w:rsid w:val="00385CA7"/>
    <w:rsid w:val="00386E01"/>
    <w:rsid w:val="00387100"/>
    <w:rsid w:val="00387F9B"/>
    <w:rsid w:val="0039014A"/>
    <w:rsid w:val="0039023D"/>
    <w:rsid w:val="00390FE1"/>
    <w:rsid w:val="00391DCA"/>
    <w:rsid w:val="00392138"/>
    <w:rsid w:val="003925BA"/>
    <w:rsid w:val="00392B10"/>
    <w:rsid w:val="003933A9"/>
    <w:rsid w:val="0039379C"/>
    <w:rsid w:val="0039448C"/>
    <w:rsid w:val="00394C97"/>
    <w:rsid w:val="00395656"/>
    <w:rsid w:val="00395B2F"/>
    <w:rsid w:val="00396A18"/>
    <w:rsid w:val="0039752B"/>
    <w:rsid w:val="003976CE"/>
    <w:rsid w:val="00397DF7"/>
    <w:rsid w:val="003A005A"/>
    <w:rsid w:val="003A0309"/>
    <w:rsid w:val="003A07E0"/>
    <w:rsid w:val="003A0968"/>
    <w:rsid w:val="003A100D"/>
    <w:rsid w:val="003A170D"/>
    <w:rsid w:val="003A324A"/>
    <w:rsid w:val="003A32F6"/>
    <w:rsid w:val="003A42D1"/>
    <w:rsid w:val="003A507E"/>
    <w:rsid w:val="003A523E"/>
    <w:rsid w:val="003A54B5"/>
    <w:rsid w:val="003A5A21"/>
    <w:rsid w:val="003A609C"/>
    <w:rsid w:val="003A652B"/>
    <w:rsid w:val="003A6DA1"/>
    <w:rsid w:val="003A6E34"/>
    <w:rsid w:val="003A7876"/>
    <w:rsid w:val="003B0464"/>
    <w:rsid w:val="003B0BB9"/>
    <w:rsid w:val="003B0C4D"/>
    <w:rsid w:val="003B0F1D"/>
    <w:rsid w:val="003B1ABC"/>
    <w:rsid w:val="003B22DF"/>
    <w:rsid w:val="003B27C6"/>
    <w:rsid w:val="003B39DE"/>
    <w:rsid w:val="003B3AF2"/>
    <w:rsid w:val="003B5227"/>
    <w:rsid w:val="003B551A"/>
    <w:rsid w:val="003B5929"/>
    <w:rsid w:val="003B66C0"/>
    <w:rsid w:val="003B6985"/>
    <w:rsid w:val="003B799B"/>
    <w:rsid w:val="003B7EE3"/>
    <w:rsid w:val="003C0424"/>
    <w:rsid w:val="003C0C9E"/>
    <w:rsid w:val="003C0CD6"/>
    <w:rsid w:val="003C0F50"/>
    <w:rsid w:val="003C1482"/>
    <w:rsid w:val="003C1563"/>
    <w:rsid w:val="003C1817"/>
    <w:rsid w:val="003C1870"/>
    <w:rsid w:val="003C1F73"/>
    <w:rsid w:val="003C2110"/>
    <w:rsid w:val="003C26BB"/>
    <w:rsid w:val="003C2E46"/>
    <w:rsid w:val="003C3FBC"/>
    <w:rsid w:val="003C505E"/>
    <w:rsid w:val="003C50FA"/>
    <w:rsid w:val="003C54B4"/>
    <w:rsid w:val="003C55D0"/>
    <w:rsid w:val="003C59A3"/>
    <w:rsid w:val="003C5D66"/>
    <w:rsid w:val="003C650D"/>
    <w:rsid w:val="003C6944"/>
    <w:rsid w:val="003C69F5"/>
    <w:rsid w:val="003C6C7B"/>
    <w:rsid w:val="003C7036"/>
    <w:rsid w:val="003C71D3"/>
    <w:rsid w:val="003D01A9"/>
    <w:rsid w:val="003D01EE"/>
    <w:rsid w:val="003D042A"/>
    <w:rsid w:val="003D06B3"/>
    <w:rsid w:val="003D0707"/>
    <w:rsid w:val="003D0BFE"/>
    <w:rsid w:val="003D120A"/>
    <w:rsid w:val="003D2DF2"/>
    <w:rsid w:val="003D2E04"/>
    <w:rsid w:val="003D2ED1"/>
    <w:rsid w:val="003D33A6"/>
    <w:rsid w:val="003D3B3F"/>
    <w:rsid w:val="003D3B94"/>
    <w:rsid w:val="003D525F"/>
    <w:rsid w:val="003D528C"/>
    <w:rsid w:val="003D5700"/>
    <w:rsid w:val="003D589C"/>
    <w:rsid w:val="003D6044"/>
    <w:rsid w:val="003D7957"/>
    <w:rsid w:val="003D7AD9"/>
    <w:rsid w:val="003D7E0B"/>
    <w:rsid w:val="003E09A4"/>
    <w:rsid w:val="003E1345"/>
    <w:rsid w:val="003E1444"/>
    <w:rsid w:val="003E1A90"/>
    <w:rsid w:val="003E2579"/>
    <w:rsid w:val="003E3B29"/>
    <w:rsid w:val="003E3CB8"/>
    <w:rsid w:val="003E45C4"/>
    <w:rsid w:val="003E4DC0"/>
    <w:rsid w:val="003E573A"/>
    <w:rsid w:val="003E5E0E"/>
    <w:rsid w:val="003E6318"/>
    <w:rsid w:val="003E67F1"/>
    <w:rsid w:val="003E6916"/>
    <w:rsid w:val="003E72B9"/>
    <w:rsid w:val="003E7395"/>
    <w:rsid w:val="003F0EDE"/>
    <w:rsid w:val="003F14FE"/>
    <w:rsid w:val="003F2F09"/>
    <w:rsid w:val="003F3543"/>
    <w:rsid w:val="003F3BCF"/>
    <w:rsid w:val="003F4145"/>
    <w:rsid w:val="003F42D1"/>
    <w:rsid w:val="003F4778"/>
    <w:rsid w:val="003F4E2A"/>
    <w:rsid w:val="003F5165"/>
    <w:rsid w:val="003F5F5B"/>
    <w:rsid w:val="003F6488"/>
    <w:rsid w:val="003F7233"/>
    <w:rsid w:val="003F78FD"/>
    <w:rsid w:val="003F7BE0"/>
    <w:rsid w:val="00400731"/>
    <w:rsid w:val="004009ED"/>
    <w:rsid w:val="00400E38"/>
    <w:rsid w:val="004012A1"/>
    <w:rsid w:val="0040141F"/>
    <w:rsid w:val="004020DA"/>
    <w:rsid w:val="00402314"/>
    <w:rsid w:val="004050A4"/>
    <w:rsid w:val="0040511D"/>
    <w:rsid w:val="0040591C"/>
    <w:rsid w:val="00405934"/>
    <w:rsid w:val="00406F39"/>
    <w:rsid w:val="00407213"/>
    <w:rsid w:val="004106A5"/>
    <w:rsid w:val="00411041"/>
    <w:rsid w:val="00411382"/>
    <w:rsid w:val="00411583"/>
    <w:rsid w:val="004116CD"/>
    <w:rsid w:val="0041202F"/>
    <w:rsid w:val="004122F7"/>
    <w:rsid w:val="00413136"/>
    <w:rsid w:val="00413F9C"/>
    <w:rsid w:val="00414199"/>
    <w:rsid w:val="00414433"/>
    <w:rsid w:val="0041606F"/>
    <w:rsid w:val="00416657"/>
    <w:rsid w:val="00417EB9"/>
    <w:rsid w:val="00417F4B"/>
    <w:rsid w:val="00420AAA"/>
    <w:rsid w:val="00420E9F"/>
    <w:rsid w:val="00421B4C"/>
    <w:rsid w:val="00422485"/>
    <w:rsid w:val="00422D1D"/>
    <w:rsid w:val="004236AF"/>
    <w:rsid w:val="004241C5"/>
    <w:rsid w:val="00424CA9"/>
    <w:rsid w:val="0042510A"/>
    <w:rsid w:val="00427ADD"/>
    <w:rsid w:val="00431199"/>
    <w:rsid w:val="004312F0"/>
    <w:rsid w:val="00431A00"/>
    <w:rsid w:val="00431C5C"/>
    <w:rsid w:val="00431E47"/>
    <w:rsid w:val="004333A8"/>
    <w:rsid w:val="00433475"/>
    <w:rsid w:val="004336C1"/>
    <w:rsid w:val="00433902"/>
    <w:rsid w:val="0043396F"/>
    <w:rsid w:val="004350BD"/>
    <w:rsid w:val="00435A4A"/>
    <w:rsid w:val="00435D66"/>
    <w:rsid w:val="00435FFE"/>
    <w:rsid w:val="004368A4"/>
    <w:rsid w:val="00436BDD"/>
    <w:rsid w:val="004373CD"/>
    <w:rsid w:val="0044009C"/>
    <w:rsid w:val="0044066E"/>
    <w:rsid w:val="00441A33"/>
    <w:rsid w:val="00441BFA"/>
    <w:rsid w:val="0044284C"/>
    <w:rsid w:val="0044291A"/>
    <w:rsid w:val="00442B15"/>
    <w:rsid w:val="00442D3D"/>
    <w:rsid w:val="00442E55"/>
    <w:rsid w:val="004446F9"/>
    <w:rsid w:val="004461E7"/>
    <w:rsid w:val="00446D77"/>
    <w:rsid w:val="0044742D"/>
    <w:rsid w:val="00447EE6"/>
    <w:rsid w:val="00450A98"/>
    <w:rsid w:val="004510BB"/>
    <w:rsid w:val="00451B98"/>
    <w:rsid w:val="004529A3"/>
    <w:rsid w:val="00452E00"/>
    <w:rsid w:val="00453DBA"/>
    <w:rsid w:val="00454403"/>
    <w:rsid w:val="00455530"/>
    <w:rsid w:val="004555E8"/>
    <w:rsid w:val="004560BA"/>
    <w:rsid w:val="004567F6"/>
    <w:rsid w:val="004605FE"/>
    <w:rsid w:val="004606A9"/>
    <w:rsid w:val="00461811"/>
    <w:rsid w:val="00461FAC"/>
    <w:rsid w:val="00462269"/>
    <w:rsid w:val="004626CB"/>
    <w:rsid w:val="00462933"/>
    <w:rsid w:val="00463908"/>
    <w:rsid w:val="00464DD1"/>
    <w:rsid w:val="00465311"/>
    <w:rsid w:val="0046538B"/>
    <w:rsid w:val="00466AE1"/>
    <w:rsid w:val="004674DA"/>
    <w:rsid w:val="00467C44"/>
    <w:rsid w:val="00470BF8"/>
    <w:rsid w:val="00471A7D"/>
    <w:rsid w:val="00472882"/>
    <w:rsid w:val="0047365F"/>
    <w:rsid w:val="00473FAA"/>
    <w:rsid w:val="00474C45"/>
    <w:rsid w:val="00474CDE"/>
    <w:rsid w:val="00474ECA"/>
    <w:rsid w:val="0047509B"/>
    <w:rsid w:val="0047578B"/>
    <w:rsid w:val="004757B9"/>
    <w:rsid w:val="00475833"/>
    <w:rsid w:val="004770DF"/>
    <w:rsid w:val="00477BBE"/>
    <w:rsid w:val="00480451"/>
    <w:rsid w:val="0048057D"/>
    <w:rsid w:val="00481B49"/>
    <w:rsid w:val="00481E70"/>
    <w:rsid w:val="00482869"/>
    <w:rsid w:val="00482D87"/>
    <w:rsid w:val="0048306A"/>
    <w:rsid w:val="00483108"/>
    <w:rsid w:val="00484677"/>
    <w:rsid w:val="0048655C"/>
    <w:rsid w:val="00486F4F"/>
    <w:rsid w:val="004876EC"/>
    <w:rsid w:val="004878D8"/>
    <w:rsid w:val="00490A4F"/>
    <w:rsid w:val="00491F1F"/>
    <w:rsid w:val="00493B7B"/>
    <w:rsid w:val="00493C1A"/>
    <w:rsid w:val="00495075"/>
    <w:rsid w:val="004963DD"/>
    <w:rsid w:val="004965FB"/>
    <w:rsid w:val="00496774"/>
    <w:rsid w:val="00496CFF"/>
    <w:rsid w:val="00496F97"/>
    <w:rsid w:val="0049799C"/>
    <w:rsid w:val="00497E8D"/>
    <w:rsid w:val="004A1935"/>
    <w:rsid w:val="004A247C"/>
    <w:rsid w:val="004A2E83"/>
    <w:rsid w:val="004A5C01"/>
    <w:rsid w:val="004A5D8B"/>
    <w:rsid w:val="004A61A9"/>
    <w:rsid w:val="004A61CB"/>
    <w:rsid w:val="004A6571"/>
    <w:rsid w:val="004A6843"/>
    <w:rsid w:val="004A7165"/>
    <w:rsid w:val="004A75F0"/>
    <w:rsid w:val="004A7DDE"/>
    <w:rsid w:val="004B040C"/>
    <w:rsid w:val="004B0B98"/>
    <w:rsid w:val="004B1651"/>
    <w:rsid w:val="004B1E51"/>
    <w:rsid w:val="004B3B60"/>
    <w:rsid w:val="004B3CA6"/>
    <w:rsid w:val="004B3D80"/>
    <w:rsid w:val="004B43F8"/>
    <w:rsid w:val="004B45DC"/>
    <w:rsid w:val="004B692E"/>
    <w:rsid w:val="004B700A"/>
    <w:rsid w:val="004B71C7"/>
    <w:rsid w:val="004B7C5F"/>
    <w:rsid w:val="004B7C9A"/>
    <w:rsid w:val="004C02B2"/>
    <w:rsid w:val="004C1984"/>
    <w:rsid w:val="004C19C5"/>
    <w:rsid w:val="004C25E0"/>
    <w:rsid w:val="004C2E63"/>
    <w:rsid w:val="004C3459"/>
    <w:rsid w:val="004C3E1E"/>
    <w:rsid w:val="004C400C"/>
    <w:rsid w:val="004C4500"/>
    <w:rsid w:val="004C4A18"/>
    <w:rsid w:val="004C6C22"/>
    <w:rsid w:val="004C70E8"/>
    <w:rsid w:val="004C7FA8"/>
    <w:rsid w:val="004C7FAE"/>
    <w:rsid w:val="004D1B07"/>
    <w:rsid w:val="004D2763"/>
    <w:rsid w:val="004D2A98"/>
    <w:rsid w:val="004D3006"/>
    <w:rsid w:val="004D3031"/>
    <w:rsid w:val="004D381E"/>
    <w:rsid w:val="004D46E3"/>
    <w:rsid w:val="004D64F4"/>
    <w:rsid w:val="004D7DA3"/>
    <w:rsid w:val="004E034F"/>
    <w:rsid w:val="004E0520"/>
    <w:rsid w:val="004E0B0E"/>
    <w:rsid w:val="004E1C84"/>
    <w:rsid w:val="004E2AA9"/>
    <w:rsid w:val="004E2C33"/>
    <w:rsid w:val="004E2DFC"/>
    <w:rsid w:val="004E2E99"/>
    <w:rsid w:val="004E458E"/>
    <w:rsid w:val="004E4735"/>
    <w:rsid w:val="004E4795"/>
    <w:rsid w:val="004E4828"/>
    <w:rsid w:val="004E4DC4"/>
    <w:rsid w:val="004E57DD"/>
    <w:rsid w:val="004E591B"/>
    <w:rsid w:val="004E5ED8"/>
    <w:rsid w:val="004E6B6A"/>
    <w:rsid w:val="004E6EF5"/>
    <w:rsid w:val="004E6F77"/>
    <w:rsid w:val="004E7973"/>
    <w:rsid w:val="004E7BEC"/>
    <w:rsid w:val="004F0E23"/>
    <w:rsid w:val="004F2A59"/>
    <w:rsid w:val="004F316E"/>
    <w:rsid w:val="004F3D08"/>
    <w:rsid w:val="004F51FD"/>
    <w:rsid w:val="004F5B2A"/>
    <w:rsid w:val="004F616F"/>
    <w:rsid w:val="004F72E3"/>
    <w:rsid w:val="004F76E6"/>
    <w:rsid w:val="0050107D"/>
    <w:rsid w:val="00504009"/>
    <w:rsid w:val="00504EF0"/>
    <w:rsid w:val="005058C3"/>
    <w:rsid w:val="005058DA"/>
    <w:rsid w:val="00505E09"/>
    <w:rsid w:val="0050663E"/>
    <w:rsid w:val="00506B64"/>
    <w:rsid w:val="00506D16"/>
    <w:rsid w:val="00507311"/>
    <w:rsid w:val="00507ADD"/>
    <w:rsid w:val="00507B48"/>
    <w:rsid w:val="00507C3E"/>
    <w:rsid w:val="005108EE"/>
    <w:rsid w:val="00510CED"/>
    <w:rsid w:val="00511312"/>
    <w:rsid w:val="0051136C"/>
    <w:rsid w:val="00511597"/>
    <w:rsid w:val="00511BD4"/>
    <w:rsid w:val="005126E2"/>
    <w:rsid w:val="0051306C"/>
    <w:rsid w:val="00513191"/>
    <w:rsid w:val="005142A3"/>
    <w:rsid w:val="00514D4D"/>
    <w:rsid w:val="00514E2B"/>
    <w:rsid w:val="00515474"/>
    <w:rsid w:val="00515B5E"/>
    <w:rsid w:val="00516153"/>
    <w:rsid w:val="00516B8D"/>
    <w:rsid w:val="0051738A"/>
    <w:rsid w:val="00520038"/>
    <w:rsid w:val="00520054"/>
    <w:rsid w:val="005216A2"/>
    <w:rsid w:val="005222BC"/>
    <w:rsid w:val="005236C6"/>
    <w:rsid w:val="00523F18"/>
    <w:rsid w:val="00524551"/>
    <w:rsid w:val="00525B26"/>
    <w:rsid w:val="00525F83"/>
    <w:rsid w:val="00526441"/>
    <w:rsid w:val="00526940"/>
    <w:rsid w:val="00527094"/>
    <w:rsid w:val="00527CCD"/>
    <w:rsid w:val="00527DEC"/>
    <w:rsid w:val="00527E49"/>
    <w:rsid w:val="00530974"/>
    <w:rsid w:val="00530F4C"/>
    <w:rsid w:val="00532B92"/>
    <w:rsid w:val="00532BB2"/>
    <w:rsid w:val="00533377"/>
    <w:rsid w:val="00533B32"/>
    <w:rsid w:val="00533FB7"/>
    <w:rsid w:val="0053428F"/>
    <w:rsid w:val="005347C0"/>
    <w:rsid w:val="005358D9"/>
    <w:rsid w:val="0053603E"/>
    <w:rsid w:val="005360DC"/>
    <w:rsid w:val="005362E7"/>
    <w:rsid w:val="00536DC9"/>
    <w:rsid w:val="005371E1"/>
    <w:rsid w:val="0053764B"/>
    <w:rsid w:val="005378E0"/>
    <w:rsid w:val="00537FBC"/>
    <w:rsid w:val="00540460"/>
    <w:rsid w:val="0054048F"/>
    <w:rsid w:val="00540848"/>
    <w:rsid w:val="00540E51"/>
    <w:rsid w:val="005424D3"/>
    <w:rsid w:val="005427C4"/>
    <w:rsid w:val="00542D87"/>
    <w:rsid w:val="005433D3"/>
    <w:rsid w:val="0054390A"/>
    <w:rsid w:val="00544522"/>
    <w:rsid w:val="00544CF7"/>
    <w:rsid w:val="005452A0"/>
    <w:rsid w:val="0054554A"/>
    <w:rsid w:val="005456BA"/>
    <w:rsid w:val="005458B6"/>
    <w:rsid w:val="005469ED"/>
    <w:rsid w:val="00546DFB"/>
    <w:rsid w:val="005473D3"/>
    <w:rsid w:val="005479A8"/>
    <w:rsid w:val="00551C45"/>
    <w:rsid w:val="00552A69"/>
    <w:rsid w:val="0055301F"/>
    <w:rsid w:val="00554735"/>
    <w:rsid w:val="00555F57"/>
    <w:rsid w:val="00556315"/>
    <w:rsid w:val="00557692"/>
    <w:rsid w:val="005616E9"/>
    <w:rsid w:val="0056325B"/>
    <w:rsid w:val="00563822"/>
    <w:rsid w:val="0056435D"/>
    <w:rsid w:val="005654B8"/>
    <w:rsid w:val="005661CA"/>
    <w:rsid w:val="005664DC"/>
    <w:rsid w:val="0056672E"/>
    <w:rsid w:val="00566DBE"/>
    <w:rsid w:val="005703C9"/>
    <w:rsid w:val="00570AC5"/>
    <w:rsid w:val="00572D89"/>
    <w:rsid w:val="00573B13"/>
    <w:rsid w:val="005746CF"/>
    <w:rsid w:val="00577413"/>
    <w:rsid w:val="005774EE"/>
    <w:rsid w:val="0057796C"/>
    <w:rsid w:val="00577E48"/>
    <w:rsid w:val="0058143E"/>
    <w:rsid w:val="00581BC6"/>
    <w:rsid w:val="00583184"/>
    <w:rsid w:val="00584811"/>
    <w:rsid w:val="00586277"/>
    <w:rsid w:val="0058640D"/>
    <w:rsid w:val="0058641D"/>
    <w:rsid w:val="00587092"/>
    <w:rsid w:val="005874D1"/>
    <w:rsid w:val="00587FA4"/>
    <w:rsid w:val="00590711"/>
    <w:rsid w:val="00590C46"/>
    <w:rsid w:val="0059116D"/>
    <w:rsid w:val="0059305E"/>
    <w:rsid w:val="00593AA6"/>
    <w:rsid w:val="00594161"/>
    <w:rsid w:val="005943F5"/>
    <w:rsid w:val="0059443A"/>
    <w:rsid w:val="00594749"/>
    <w:rsid w:val="00594D7B"/>
    <w:rsid w:val="00594ED0"/>
    <w:rsid w:val="005957AF"/>
    <w:rsid w:val="00595BED"/>
    <w:rsid w:val="0059758B"/>
    <w:rsid w:val="00597C81"/>
    <w:rsid w:val="005A0745"/>
    <w:rsid w:val="005A0C98"/>
    <w:rsid w:val="005A0F62"/>
    <w:rsid w:val="005A1E58"/>
    <w:rsid w:val="005A2016"/>
    <w:rsid w:val="005A303E"/>
    <w:rsid w:val="005A3741"/>
    <w:rsid w:val="005A374E"/>
    <w:rsid w:val="005A4F7F"/>
    <w:rsid w:val="005A6DD1"/>
    <w:rsid w:val="005B030B"/>
    <w:rsid w:val="005B06DA"/>
    <w:rsid w:val="005B0CDF"/>
    <w:rsid w:val="005B208A"/>
    <w:rsid w:val="005B2638"/>
    <w:rsid w:val="005B288D"/>
    <w:rsid w:val="005B2BFC"/>
    <w:rsid w:val="005B2D94"/>
    <w:rsid w:val="005B3A58"/>
    <w:rsid w:val="005B4067"/>
    <w:rsid w:val="005B46BA"/>
    <w:rsid w:val="005B4D71"/>
    <w:rsid w:val="005B55B0"/>
    <w:rsid w:val="005B58F6"/>
    <w:rsid w:val="005B66F2"/>
    <w:rsid w:val="005B7108"/>
    <w:rsid w:val="005C0466"/>
    <w:rsid w:val="005C0AA7"/>
    <w:rsid w:val="005C3409"/>
    <w:rsid w:val="005C3F41"/>
    <w:rsid w:val="005C43C8"/>
    <w:rsid w:val="005C4E09"/>
    <w:rsid w:val="005C6C90"/>
    <w:rsid w:val="005C7125"/>
    <w:rsid w:val="005C74A6"/>
    <w:rsid w:val="005C753E"/>
    <w:rsid w:val="005C7561"/>
    <w:rsid w:val="005C7914"/>
    <w:rsid w:val="005C7BF2"/>
    <w:rsid w:val="005D0062"/>
    <w:rsid w:val="005D0623"/>
    <w:rsid w:val="005D073B"/>
    <w:rsid w:val="005D17A5"/>
    <w:rsid w:val="005D1AA5"/>
    <w:rsid w:val="005D1ED6"/>
    <w:rsid w:val="005D1F01"/>
    <w:rsid w:val="005D21CD"/>
    <w:rsid w:val="005D2CC5"/>
    <w:rsid w:val="005D34DE"/>
    <w:rsid w:val="005D3FEF"/>
    <w:rsid w:val="005D5A4F"/>
    <w:rsid w:val="005D657B"/>
    <w:rsid w:val="005D6A81"/>
    <w:rsid w:val="005D73C4"/>
    <w:rsid w:val="005D74A1"/>
    <w:rsid w:val="005D74C7"/>
    <w:rsid w:val="005D75B5"/>
    <w:rsid w:val="005E0547"/>
    <w:rsid w:val="005E0C24"/>
    <w:rsid w:val="005E1197"/>
    <w:rsid w:val="005E1246"/>
    <w:rsid w:val="005E1350"/>
    <w:rsid w:val="005E136B"/>
    <w:rsid w:val="005E285E"/>
    <w:rsid w:val="005E31B1"/>
    <w:rsid w:val="005E3575"/>
    <w:rsid w:val="005E484D"/>
    <w:rsid w:val="005E4BEC"/>
    <w:rsid w:val="005E58B5"/>
    <w:rsid w:val="005E5C3C"/>
    <w:rsid w:val="005E670E"/>
    <w:rsid w:val="005E6E7E"/>
    <w:rsid w:val="005E7137"/>
    <w:rsid w:val="005F0123"/>
    <w:rsid w:val="005F01FD"/>
    <w:rsid w:val="005F2DD3"/>
    <w:rsid w:val="005F3054"/>
    <w:rsid w:val="005F33CF"/>
    <w:rsid w:val="005F33D6"/>
    <w:rsid w:val="005F39B3"/>
    <w:rsid w:val="005F51E3"/>
    <w:rsid w:val="005F51E4"/>
    <w:rsid w:val="005F5279"/>
    <w:rsid w:val="005F59E2"/>
    <w:rsid w:val="005F5FF8"/>
    <w:rsid w:val="005F69EA"/>
    <w:rsid w:val="005F7EC7"/>
    <w:rsid w:val="00600219"/>
    <w:rsid w:val="006012D8"/>
    <w:rsid w:val="00601D63"/>
    <w:rsid w:val="0060267E"/>
    <w:rsid w:val="00603221"/>
    <w:rsid w:val="006035F0"/>
    <w:rsid w:val="00604D84"/>
    <w:rsid w:val="00605D11"/>
    <w:rsid w:val="0060601C"/>
    <w:rsid w:val="00606BA8"/>
    <w:rsid w:val="0060759D"/>
    <w:rsid w:val="0060777F"/>
    <w:rsid w:val="00607CEF"/>
    <w:rsid w:val="00610673"/>
    <w:rsid w:val="00610E1C"/>
    <w:rsid w:val="0061103B"/>
    <w:rsid w:val="006113A5"/>
    <w:rsid w:val="006116E0"/>
    <w:rsid w:val="00612138"/>
    <w:rsid w:val="00612791"/>
    <w:rsid w:val="00613302"/>
    <w:rsid w:val="00613EC1"/>
    <w:rsid w:val="00613EFF"/>
    <w:rsid w:val="006145E8"/>
    <w:rsid w:val="00614BD4"/>
    <w:rsid w:val="00614FB9"/>
    <w:rsid w:val="00615ABB"/>
    <w:rsid w:val="00616006"/>
    <w:rsid w:val="00616159"/>
    <w:rsid w:val="00616241"/>
    <w:rsid w:val="00617436"/>
    <w:rsid w:val="00617A16"/>
    <w:rsid w:val="00617E00"/>
    <w:rsid w:val="006204D6"/>
    <w:rsid w:val="006210B8"/>
    <w:rsid w:val="006215B0"/>
    <w:rsid w:val="006218B6"/>
    <w:rsid w:val="006228D6"/>
    <w:rsid w:val="00622D08"/>
    <w:rsid w:val="00624357"/>
    <w:rsid w:val="00624AC9"/>
    <w:rsid w:val="00624E28"/>
    <w:rsid w:val="006256F2"/>
    <w:rsid w:val="00625F5A"/>
    <w:rsid w:val="0062685B"/>
    <w:rsid w:val="00626C9C"/>
    <w:rsid w:val="00626FA1"/>
    <w:rsid w:val="00627451"/>
    <w:rsid w:val="00627530"/>
    <w:rsid w:val="006277ED"/>
    <w:rsid w:val="00627C1F"/>
    <w:rsid w:val="00627E4F"/>
    <w:rsid w:val="00630747"/>
    <w:rsid w:val="006311AC"/>
    <w:rsid w:val="00631D00"/>
    <w:rsid w:val="0063227B"/>
    <w:rsid w:val="006322AB"/>
    <w:rsid w:val="00633098"/>
    <w:rsid w:val="006338E2"/>
    <w:rsid w:val="00633A19"/>
    <w:rsid w:val="00634755"/>
    <w:rsid w:val="00634A3B"/>
    <w:rsid w:val="0063508F"/>
    <w:rsid w:val="0063744F"/>
    <w:rsid w:val="00637B01"/>
    <w:rsid w:val="00640C7B"/>
    <w:rsid w:val="00641F88"/>
    <w:rsid w:val="006420AA"/>
    <w:rsid w:val="0064353B"/>
    <w:rsid w:val="00643732"/>
    <w:rsid w:val="00643E91"/>
    <w:rsid w:val="00644438"/>
    <w:rsid w:val="00644468"/>
    <w:rsid w:val="006447DC"/>
    <w:rsid w:val="006450D4"/>
    <w:rsid w:val="006450DD"/>
    <w:rsid w:val="0064528F"/>
    <w:rsid w:val="00645846"/>
    <w:rsid w:val="0064721C"/>
    <w:rsid w:val="0064766B"/>
    <w:rsid w:val="00647FFA"/>
    <w:rsid w:val="0065071F"/>
    <w:rsid w:val="00650F6F"/>
    <w:rsid w:val="006514DD"/>
    <w:rsid w:val="00652026"/>
    <w:rsid w:val="0065215D"/>
    <w:rsid w:val="0065229C"/>
    <w:rsid w:val="006526A0"/>
    <w:rsid w:val="00652EB9"/>
    <w:rsid w:val="0065305A"/>
    <w:rsid w:val="0065320A"/>
    <w:rsid w:val="006543C2"/>
    <w:rsid w:val="006563DD"/>
    <w:rsid w:val="00656C41"/>
    <w:rsid w:val="00657384"/>
    <w:rsid w:val="00660B98"/>
    <w:rsid w:val="006612B7"/>
    <w:rsid w:val="0066200B"/>
    <w:rsid w:val="00662C88"/>
    <w:rsid w:val="006638F4"/>
    <w:rsid w:val="006644E7"/>
    <w:rsid w:val="00664A7A"/>
    <w:rsid w:val="0066533D"/>
    <w:rsid w:val="006654B6"/>
    <w:rsid w:val="00665998"/>
    <w:rsid w:val="0066622F"/>
    <w:rsid w:val="00666799"/>
    <w:rsid w:val="0066761E"/>
    <w:rsid w:val="006676E7"/>
    <w:rsid w:val="00670616"/>
    <w:rsid w:val="00670A10"/>
    <w:rsid w:val="00671390"/>
    <w:rsid w:val="00671BBC"/>
    <w:rsid w:val="00671DC7"/>
    <w:rsid w:val="00671F30"/>
    <w:rsid w:val="00672C60"/>
    <w:rsid w:val="00673B4B"/>
    <w:rsid w:val="00674CAB"/>
    <w:rsid w:val="00675297"/>
    <w:rsid w:val="00675A18"/>
    <w:rsid w:val="0067681A"/>
    <w:rsid w:val="0067682C"/>
    <w:rsid w:val="00677B00"/>
    <w:rsid w:val="00677CC2"/>
    <w:rsid w:val="006805C7"/>
    <w:rsid w:val="00680CC7"/>
    <w:rsid w:val="00682546"/>
    <w:rsid w:val="006838DD"/>
    <w:rsid w:val="00685675"/>
    <w:rsid w:val="00686955"/>
    <w:rsid w:val="00686D1C"/>
    <w:rsid w:val="00686F0A"/>
    <w:rsid w:val="00687D9B"/>
    <w:rsid w:val="00687FB5"/>
    <w:rsid w:val="0069037F"/>
    <w:rsid w:val="006905DE"/>
    <w:rsid w:val="0069084B"/>
    <w:rsid w:val="00690FCE"/>
    <w:rsid w:val="00691396"/>
    <w:rsid w:val="0069207B"/>
    <w:rsid w:val="00692434"/>
    <w:rsid w:val="006924AF"/>
    <w:rsid w:val="0069288D"/>
    <w:rsid w:val="006929A0"/>
    <w:rsid w:val="00692F68"/>
    <w:rsid w:val="006934F1"/>
    <w:rsid w:val="006938D3"/>
    <w:rsid w:val="0069392B"/>
    <w:rsid w:val="00693E24"/>
    <w:rsid w:val="006942C5"/>
    <w:rsid w:val="00694F7F"/>
    <w:rsid w:val="00694F88"/>
    <w:rsid w:val="00695029"/>
    <w:rsid w:val="00695AAF"/>
    <w:rsid w:val="00695B87"/>
    <w:rsid w:val="00696172"/>
    <w:rsid w:val="0069636E"/>
    <w:rsid w:val="00696461"/>
    <w:rsid w:val="0069699C"/>
    <w:rsid w:val="00697342"/>
    <w:rsid w:val="00697F61"/>
    <w:rsid w:val="006A0D39"/>
    <w:rsid w:val="006A13E8"/>
    <w:rsid w:val="006A28A0"/>
    <w:rsid w:val="006A2A3F"/>
    <w:rsid w:val="006A3177"/>
    <w:rsid w:val="006A32D9"/>
    <w:rsid w:val="006A4DCF"/>
    <w:rsid w:val="006A4F71"/>
    <w:rsid w:val="006A57CF"/>
    <w:rsid w:val="006A5F52"/>
    <w:rsid w:val="006A6206"/>
    <w:rsid w:val="006A6DED"/>
    <w:rsid w:val="006A7B34"/>
    <w:rsid w:val="006B0A95"/>
    <w:rsid w:val="006B1279"/>
    <w:rsid w:val="006B1717"/>
    <w:rsid w:val="006B18CB"/>
    <w:rsid w:val="006B20C1"/>
    <w:rsid w:val="006B2132"/>
    <w:rsid w:val="006B32CC"/>
    <w:rsid w:val="006B46E6"/>
    <w:rsid w:val="006B608B"/>
    <w:rsid w:val="006B6582"/>
    <w:rsid w:val="006B68A0"/>
    <w:rsid w:val="006B7B4F"/>
    <w:rsid w:val="006B7CDF"/>
    <w:rsid w:val="006C0583"/>
    <w:rsid w:val="006C111C"/>
    <w:rsid w:val="006C1E18"/>
    <w:rsid w:val="006C2802"/>
    <w:rsid w:val="006C3E6F"/>
    <w:rsid w:val="006C4BBD"/>
    <w:rsid w:val="006C4C33"/>
    <w:rsid w:val="006C517C"/>
    <w:rsid w:val="006C543A"/>
    <w:rsid w:val="006C5C45"/>
    <w:rsid w:val="006C5DBB"/>
    <w:rsid w:val="006C7D47"/>
    <w:rsid w:val="006C7F8C"/>
    <w:rsid w:val="006D0D1D"/>
    <w:rsid w:val="006D0EC5"/>
    <w:rsid w:val="006D2512"/>
    <w:rsid w:val="006D348B"/>
    <w:rsid w:val="006D452F"/>
    <w:rsid w:val="006D4DAF"/>
    <w:rsid w:val="006D4ED8"/>
    <w:rsid w:val="006D5AA6"/>
    <w:rsid w:val="006D5B51"/>
    <w:rsid w:val="006D661E"/>
    <w:rsid w:val="006D6C31"/>
    <w:rsid w:val="006D7BC5"/>
    <w:rsid w:val="006E2610"/>
    <w:rsid w:val="006E297C"/>
    <w:rsid w:val="006E2C51"/>
    <w:rsid w:val="006E3B04"/>
    <w:rsid w:val="006E3E50"/>
    <w:rsid w:val="006E41D5"/>
    <w:rsid w:val="006E597C"/>
    <w:rsid w:val="006E5E60"/>
    <w:rsid w:val="006E5F4B"/>
    <w:rsid w:val="006E67F7"/>
    <w:rsid w:val="006E6A35"/>
    <w:rsid w:val="006E6B06"/>
    <w:rsid w:val="006E7292"/>
    <w:rsid w:val="006E7693"/>
    <w:rsid w:val="006E77D0"/>
    <w:rsid w:val="006F0CD8"/>
    <w:rsid w:val="006F0D2B"/>
    <w:rsid w:val="006F1066"/>
    <w:rsid w:val="006F3077"/>
    <w:rsid w:val="006F318F"/>
    <w:rsid w:val="006F3972"/>
    <w:rsid w:val="006F3FD4"/>
    <w:rsid w:val="006F4442"/>
    <w:rsid w:val="006F4DF5"/>
    <w:rsid w:val="006F52AB"/>
    <w:rsid w:val="006F58A2"/>
    <w:rsid w:val="006F7184"/>
    <w:rsid w:val="006F7695"/>
    <w:rsid w:val="007000FA"/>
    <w:rsid w:val="00700973"/>
    <w:rsid w:val="00700B2C"/>
    <w:rsid w:val="00701C2A"/>
    <w:rsid w:val="00701E95"/>
    <w:rsid w:val="00702762"/>
    <w:rsid w:val="00702770"/>
    <w:rsid w:val="00703D67"/>
    <w:rsid w:val="00703FE6"/>
    <w:rsid w:val="00704157"/>
    <w:rsid w:val="00704EFD"/>
    <w:rsid w:val="00705CEF"/>
    <w:rsid w:val="00705E86"/>
    <w:rsid w:val="007061A4"/>
    <w:rsid w:val="007061F4"/>
    <w:rsid w:val="00706417"/>
    <w:rsid w:val="00706891"/>
    <w:rsid w:val="00706ECC"/>
    <w:rsid w:val="00707129"/>
    <w:rsid w:val="00707408"/>
    <w:rsid w:val="00707653"/>
    <w:rsid w:val="007078A9"/>
    <w:rsid w:val="00707A08"/>
    <w:rsid w:val="00707BD9"/>
    <w:rsid w:val="00707D78"/>
    <w:rsid w:val="00710180"/>
    <w:rsid w:val="00710ADC"/>
    <w:rsid w:val="007110CA"/>
    <w:rsid w:val="007126F8"/>
    <w:rsid w:val="007127C4"/>
    <w:rsid w:val="007127F4"/>
    <w:rsid w:val="00713084"/>
    <w:rsid w:val="007137B6"/>
    <w:rsid w:val="00715110"/>
    <w:rsid w:val="00715914"/>
    <w:rsid w:val="0071644D"/>
    <w:rsid w:val="00716B93"/>
    <w:rsid w:val="00716CA9"/>
    <w:rsid w:val="00717DBE"/>
    <w:rsid w:val="00720402"/>
    <w:rsid w:val="00720AC6"/>
    <w:rsid w:val="0072240E"/>
    <w:rsid w:val="00723378"/>
    <w:rsid w:val="0072566D"/>
    <w:rsid w:val="00725C8C"/>
    <w:rsid w:val="007260F1"/>
    <w:rsid w:val="00726668"/>
    <w:rsid w:val="00726A12"/>
    <w:rsid w:val="00726C2C"/>
    <w:rsid w:val="00726EF3"/>
    <w:rsid w:val="00727CDC"/>
    <w:rsid w:val="0073049F"/>
    <w:rsid w:val="0073109A"/>
    <w:rsid w:val="00731E00"/>
    <w:rsid w:val="007326D3"/>
    <w:rsid w:val="00732B8E"/>
    <w:rsid w:val="00732D4F"/>
    <w:rsid w:val="00733CE2"/>
    <w:rsid w:val="007341BF"/>
    <w:rsid w:val="007347F4"/>
    <w:rsid w:val="0073486B"/>
    <w:rsid w:val="00736F08"/>
    <w:rsid w:val="00741037"/>
    <w:rsid w:val="00741BB4"/>
    <w:rsid w:val="00741D32"/>
    <w:rsid w:val="00741F70"/>
    <w:rsid w:val="007422DD"/>
    <w:rsid w:val="00742D21"/>
    <w:rsid w:val="00743121"/>
    <w:rsid w:val="007432BB"/>
    <w:rsid w:val="007436D2"/>
    <w:rsid w:val="00743DD5"/>
    <w:rsid w:val="00743E6B"/>
    <w:rsid w:val="0074401C"/>
    <w:rsid w:val="007440B7"/>
    <w:rsid w:val="007443AD"/>
    <w:rsid w:val="00744971"/>
    <w:rsid w:val="00744A94"/>
    <w:rsid w:val="00746541"/>
    <w:rsid w:val="00746C39"/>
    <w:rsid w:val="00746CB4"/>
    <w:rsid w:val="0074733F"/>
    <w:rsid w:val="007478CB"/>
    <w:rsid w:val="00750093"/>
    <w:rsid w:val="00751527"/>
    <w:rsid w:val="00751A9A"/>
    <w:rsid w:val="00752977"/>
    <w:rsid w:val="00752BD5"/>
    <w:rsid w:val="00753F11"/>
    <w:rsid w:val="00754187"/>
    <w:rsid w:val="00755569"/>
    <w:rsid w:val="007557E7"/>
    <w:rsid w:val="007565C2"/>
    <w:rsid w:val="00756786"/>
    <w:rsid w:val="00757240"/>
    <w:rsid w:val="0075785D"/>
    <w:rsid w:val="007605B3"/>
    <w:rsid w:val="007617DF"/>
    <w:rsid w:val="00762B70"/>
    <w:rsid w:val="00762EB9"/>
    <w:rsid w:val="00763EBD"/>
    <w:rsid w:val="007654E8"/>
    <w:rsid w:val="00765A0E"/>
    <w:rsid w:val="00766153"/>
    <w:rsid w:val="00766742"/>
    <w:rsid w:val="0076683F"/>
    <w:rsid w:val="0076712F"/>
    <w:rsid w:val="0076773E"/>
    <w:rsid w:val="00767DA4"/>
    <w:rsid w:val="00770621"/>
    <w:rsid w:val="0077063C"/>
    <w:rsid w:val="007712A6"/>
    <w:rsid w:val="00771590"/>
    <w:rsid w:val="007715C9"/>
    <w:rsid w:val="007718A1"/>
    <w:rsid w:val="00771AA9"/>
    <w:rsid w:val="00771E8F"/>
    <w:rsid w:val="007723F7"/>
    <w:rsid w:val="007726B5"/>
    <w:rsid w:val="00773BD3"/>
    <w:rsid w:val="00774EDD"/>
    <w:rsid w:val="00774FA5"/>
    <w:rsid w:val="00775235"/>
    <w:rsid w:val="007757EC"/>
    <w:rsid w:val="00776493"/>
    <w:rsid w:val="0077652F"/>
    <w:rsid w:val="00776C0C"/>
    <w:rsid w:val="00776D46"/>
    <w:rsid w:val="00777324"/>
    <w:rsid w:val="007800FE"/>
    <w:rsid w:val="0078079E"/>
    <w:rsid w:val="007809A5"/>
    <w:rsid w:val="00780A2B"/>
    <w:rsid w:val="00780E05"/>
    <w:rsid w:val="00782BF7"/>
    <w:rsid w:val="00783044"/>
    <w:rsid w:val="00783C9C"/>
    <w:rsid w:val="00784D40"/>
    <w:rsid w:val="0078548B"/>
    <w:rsid w:val="00785508"/>
    <w:rsid w:val="007864A3"/>
    <w:rsid w:val="007865B6"/>
    <w:rsid w:val="00786C6B"/>
    <w:rsid w:val="00786D37"/>
    <w:rsid w:val="00787489"/>
    <w:rsid w:val="00787C9D"/>
    <w:rsid w:val="00787F48"/>
    <w:rsid w:val="007900AD"/>
    <w:rsid w:val="00790C9F"/>
    <w:rsid w:val="007929C3"/>
    <w:rsid w:val="007932B1"/>
    <w:rsid w:val="007937CC"/>
    <w:rsid w:val="007943BF"/>
    <w:rsid w:val="00794ABC"/>
    <w:rsid w:val="00794D1B"/>
    <w:rsid w:val="0079500F"/>
    <w:rsid w:val="00795477"/>
    <w:rsid w:val="007957B0"/>
    <w:rsid w:val="007966E6"/>
    <w:rsid w:val="007A0524"/>
    <w:rsid w:val="007A0882"/>
    <w:rsid w:val="007A099D"/>
    <w:rsid w:val="007A0F68"/>
    <w:rsid w:val="007A1A9B"/>
    <w:rsid w:val="007A2C36"/>
    <w:rsid w:val="007A344C"/>
    <w:rsid w:val="007A3550"/>
    <w:rsid w:val="007A3794"/>
    <w:rsid w:val="007A40F8"/>
    <w:rsid w:val="007A4556"/>
    <w:rsid w:val="007A477E"/>
    <w:rsid w:val="007A47BB"/>
    <w:rsid w:val="007A4B37"/>
    <w:rsid w:val="007A6A2B"/>
    <w:rsid w:val="007A7295"/>
    <w:rsid w:val="007A7A86"/>
    <w:rsid w:val="007B0143"/>
    <w:rsid w:val="007B0F47"/>
    <w:rsid w:val="007B3C0B"/>
    <w:rsid w:val="007B454D"/>
    <w:rsid w:val="007B4E4E"/>
    <w:rsid w:val="007B6D3F"/>
    <w:rsid w:val="007B6DE9"/>
    <w:rsid w:val="007B7277"/>
    <w:rsid w:val="007B7497"/>
    <w:rsid w:val="007B7E41"/>
    <w:rsid w:val="007C019E"/>
    <w:rsid w:val="007C14AE"/>
    <w:rsid w:val="007C1EBB"/>
    <w:rsid w:val="007C2D78"/>
    <w:rsid w:val="007C4524"/>
    <w:rsid w:val="007C4F04"/>
    <w:rsid w:val="007C53BF"/>
    <w:rsid w:val="007C561D"/>
    <w:rsid w:val="007C5783"/>
    <w:rsid w:val="007C57CF"/>
    <w:rsid w:val="007C5BAB"/>
    <w:rsid w:val="007C5D51"/>
    <w:rsid w:val="007C6178"/>
    <w:rsid w:val="007C7E40"/>
    <w:rsid w:val="007C7F42"/>
    <w:rsid w:val="007D033B"/>
    <w:rsid w:val="007D0D34"/>
    <w:rsid w:val="007D0F10"/>
    <w:rsid w:val="007D1C31"/>
    <w:rsid w:val="007D2059"/>
    <w:rsid w:val="007D20D4"/>
    <w:rsid w:val="007D26B8"/>
    <w:rsid w:val="007D2D91"/>
    <w:rsid w:val="007D2EBB"/>
    <w:rsid w:val="007D4394"/>
    <w:rsid w:val="007D4B7F"/>
    <w:rsid w:val="007D5264"/>
    <w:rsid w:val="007D579D"/>
    <w:rsid w:val="007D5806"/>
    <w:rsid w:val="007D5C91"/>
    <w:rsid w:val="007D657A"/>
    <w:rsid w:val="007D6E87"/>
    <w:rsid w:val="007D72DF"/>
    <w:rsid w:val="007D7F51"/>
    <w:rsid w:val="007E06BB"/>
    <w:rsid w:val="007E129E"/>
    <w:rsid w:val="007E1642"/>
    <w:rsid w:val="007E1D2D"/>
    <w:rsid w:val="007E2094"/>
    <w:rsid w:val="007E2B54"/>
    <w:rsid w:val="007E2C20"/>
    <w:rsid w:val="007E2E6B"/>
    <w:rsid w:val="007E3117"/>
    <w:rsid w:val="007E3901"/>
    <w:rsid w:val="007E3C2E"/>
    <w:rsid w:val="007E4391"/>
    <w:rsid w:val="007E5CB4"/>
    <w:rsid w:val="007E6E97"/>
    <w:rsid w:val="007E7427"/>
    <w:rsid w:val="007E7A07"/>
    <w:rsid w:val="007F0B5C"/>
    <w:rsid w:val="007F0E4E"/>
    <w:rsid w:val="007F116D"/>
    <w:rsid w:val="007F15CC"/>
    <w:rsid w:val="007F1662"/>
    <w:rsid w:val="007F2C96"/>
    <w:rsid w:val="007F2D4E"/>
    <w:rsid w:val="007F2DDB"/>
    <w:rsid w:val="007F2FAF"/>
    <w:rsid w:val="007F477C"/>
    <w:rsid w:val="007F54DA"/>
    <w:rsid w:val="007F5999"/>
    <w:rsid w:val="007F5EA9"/>
    <w:rsid w:val="007F6599"/>
    <w:rsid w:val="007F7452"/>
    <w:rsid w:val="007F7626"/>
    <w:rsid w:val="007F77A7"/>
    <w:rsid w:val="00800FFB"/>
    <w:rsid w:val="00802F37"/>
    <w:rsid w:val="00803755"/>
    <w:rsid w:val="008044CD"/>
    <w:rsid w:val="008055A9"/>
    <w:rsid w:val="008055F0"/>
    <w:rsid w:val="00805FDE"/>
    <w:rsid w:val="00806C2C"/>
    <w:rsid w:val="00807517"/>
    <w:rsid w:val="00807964"/>
    <w:rsid w:val="00810519"/>
    <w:rsid w:val="00810903"/>
    <w:rsid w:val="00811387"/>
    <w:rsid w:val="0081169F"/>
    <w:rsid w:val="00811823"/>
    <w:rsid w:val="00811D03"/>
    <w:rsid w:val="00812D69"/>
    <w:rsid w:val="00815721"/>
    <w:rsid w:val="0081676C"/>
    <w:rsid w:val="00817B39"/>
    <w:rsid w:val="00817C32"/>
    <w:rsid w:val="00817F2B"/>
    <w:rsid w:val="00821342"/>
    <w:rsid w:val="00821AA4"/>
    <w:rsid w:val="008227D1"/>
    <w:rsid w:val="00823BDE"/>
    <w:rsid w:val="0082439C"/>
    <w:rsid w:val="008245E0"/>
    <w:rsid w:val="00825073"/>
    <w:rsid w:val="0082523E"/>
    <w:rsid w:val="00825589"/>
    <w:rsid w:val="00825A38"/>
    <w:rsid w:val="008268B1"/>
    <w:rsid w:val="00830278"/>
    <w:rsid w:val="00832116"/>
    <w:rsid w:val="008325D8"/>
    <w:rsid w:val="00834E12"/>
    <w:rsid w:val="00835C15"/>
    <w:rsid w:val="00836990"/>
    <w:rsid w:val="00837A68"/>
    <w:rsid w:val="0084134C"/>
    <w:rsid w:val="00841BB1"/>
    <w:rsid w:val="00841BB9"/>
    <w:rsid w:val="00841EBC"/>
    <w:rsid w:val="00842AA4"/>
    <w:rsid w:val="00843DEC"/>
    <w:rsid w:val="0084474C"/>
    <w:rsid w:val="0084656C"/>
    <w:rsid w:val="00846BB0"/>
    <w:rsid w:val="0084747F"/>
    <w:rsid w:val="008479F4"/>
    <w:rsid w:val="00850067"/>
    <w:rsid w:val="00850B3E"/>
    <w:rsid w:val="00851599"/>
    <w:rsid w:val="00851649"/>
    <w:rsid w:val="008516E8"/>
    <w:rsid w:val="00852590"/>
    <w:rsid w:val="0085265B"/>
    <w:rsid w:val="00853883"/>
    <w:rsid w:val="00853884"/>
    <w:rsid w:val="008540B3"/>
    <w:rsid w:val="00854240"/>
    <w:rsid w:val="00854624"/>
    <w:rsid w:val="008548C1"/>
    <w:rsid w:val="00854B8B"/>
    <w:rsid w:val="00855AAD"/>
    <w:rsid w:val="00855C38"/>
    <w:rsid w:val="00855EF4"/>
    <w:rsid w:val="008567D2"/>
    <w:rsid w:val="00856A31"/>
    <w:rsid w:val="0085730E"/>
    <w:rsid w:val="00857443"/>
    <w:rsid w:val="008579AB"/>
    <w:rsid w:val="00857C07"/>
    <w:rsid w:val="00860141"/>
    <w:rsid w:val="00860E91"/>
    <w:rsid w:val="008619B6"/>
    <w:rsid w:val="00861C9C"/>
    <w:rsid w:val="00864039"/>
    <w:rsid w:val="00865241"/>
    <w:rsid w:val="008657D6"/>
    <w:rsid w:val="008670F4"/>
    <w:rsid w:val="00870A3B"/>
    <w:rsid w:val="00874DCF"/>
    <w:rsid w:val="008754D0"/>
    <w:rsid w:val="00876E15"/>
    <w:rsid w:val="0087739E"/>
    <w:rsid w:val="00880C97"/>
    <w:rsid w:val="00880FB8"/>
    <w:rsid w:val="008813D3"/>
    <w:rsid w:val="00881AC2"/>
    <w:rsid w:val="0088277A"/>
    <w:rsid w:val="008831FE"/>
    <w:rsid w:val="00883249"/>
    <w:rsid w:val="008835BB"/>
    <w:rsid w:val="00883E7A"/>
    <w:rsid w:val="008842D6"/>
    <w:rsid w:val="0088435B"/>
    <w:rsid w:val="00884BD3"/>
    <w:rsid w:val="0088584C"/>
    <w:rsid w:val="00885BFE"/>
    <w:rsid w:val="00885F91"/>
    <w:rsid w:val="00886A4A"/>
    <w:rsid w:val="008870EE"/>
    <w:rsid w:val="00887702"/>
    <w:rsid w:val="00887BBD"/>
    <w:rsid w:val="008904F7"/>
    <w:rsid w:val="0089093C"/>
    <w:rsid w:val="008920A1"/>
    <w:rsid w:val="0089240F"/>
    <w:rsid w:val="008931C5"/>
    <w:rsid w:val="00893F9A"/>
    <w:rsid w:val="0089481F"/>
    <w:rsid w:val="00895982"/>
    <w:rsid w:val="00896025"/>
    <w:rsid w:val="008960B7"/>
    <w:rsid w:val="008962E4"/>
    <w:rsid w:val="00896824"/>
    <w:rsid w:val="00897121"/>
    <w:rsid w:val="0089767F"/>
    <w:rsid w:val="00897B9A"/>
    <w:rsid w:val="008A0F38"/>
    <w:rsid w:val="008A1075"/>
    <w:rsid w:val="008A2238"/>
    <w:rsid w:val="008A281B"/>
    <w:rsid w:val="008A2950"/>
    <w:rsid w:val="008A43FD"/>
    <w:rsid w:val="008A480F"/>
    <w:rsid w:val="008A55A7"/>
    <w:rsid w:val="008A5F72"/>
    <w:rsid w:val="008A6E22"/>
    <w:rsid w:val="008A72B0"/>
    <w:rsid w:val="008A7B61"/>
    <w:rsid w:val="008A7BD8"/>
    <w:rsid w:val="008A7DE2"/>
    <w:rsid w:val="008B0A92"/>
    <w:rsid w:val="008B10E8"/>
    <w:rsid w:val="008B1AA6"/>
    <w:rsid w:val="008B2280"/>
    <w:rsid w:val="008B2C45"/>
    <w:rsid w:val="008B33EC"/>
    <w:rsid w:val="008B4C07"/>
    <w:rsid w:val="008B4DF4"/>
    <w:rsid w:val="008B507F"/>
    <w:rsid w:val="008B51E6"/>
    <w:rsid w:val="008B5E02"/>
    <w:rsid w:val="008B6A45"/>
    <w:rsid w:val="008B6FF2"/>
    <w:rsid w:val="008B7297"/>
    <w:rsid w:val="008B759F"/>
    <w:rsid w:val="008B7BCE"/>
    <w:rsid w:val="008C2599"/>
    <w:rsid w:val="008C3957"/>
    <w:rsid w:val="008C6797"/>
    <w:rsid w:val="008C6A80"/>
    <w:rsid w:val="008C6C1E"/>
    <w:rsid w:val="008C6CD4"/>
    <w:rsid w:val="008C7E5E"/>
    <w:rsid w:val="008D0113"/>
    <w:rsid w:val="008D03A6"/>
    <w:rsid w:val="008D0EE0"/>
    <w:rsid w:val="008D0EE8"/>
    <w:rsid w:val="008D25BB"/>
    <w:rsid w:val="008D27FB"/>
    <w:rsid w:val="008D325E"/>
    <w:rsid w:val="008D32B4"/>
    <w:rsid w:val="008D3B84"/>
    <w:rsid w:val="008D543E"/>
    <w:rsid w:val="008D7DA6"/>
    <w:rsid w:val="008E0216"/>
    <w:rsid w:val="008E0554"/>
    <w:rsid w:val="008E05A8"/>
    <w:rsid w:val="008E10C2"/>
    <w:rsid w:val="008E13C1"/>
    <w:rsid w:val="008E259A"/>
    <w:rsid w:val="008E3777"/>
    <w:rsid w:val="008E42D7"/>
    <w:rsid w:val="008E4B1A"/>
    <w:rsid w:val="008E4CBB"/>
    <w:rsid w:val="008E4D42"/>
    <w:rsid w:val="008E532F"/>
    <w:rsid w:val="008E5363"/>
    <w:rsid w:val="008E57A4"/>
    <w:rsid w:val="008E59D6"/>
    <w:rsid w:val="008E6330"/>
    <w:rsid w:val="008E6AA5"/>
    <w:rsid w:val="008E6F61"/>
    <w:rsid w:val="008E70C7"/>
    <w:rsid w:val="008E7244"/>
    <w:rsid w:val="008E7D09"/>
    <w:rsid w:val="008F0077"/>
    <w:rsid w:val="008F147B"/>
    <w:rsid w:val="008F249B"/>
    <w:rsid w:val="008F24AD"/>
    <w:rsid w:val="008F35AA"/>
    <w:rsid w:val="008F4367"/>
    <w:rsid w:val="008F472B"/>
    <w:rsid w:val="008F48AD"/>
    <w:rsid w:val="008F4CE0"/>
    <w:rsid w:val="008F50C4"/>
    <w:rsid w:val="008F54E7"/>
    <w:rsid w:val="008F5C9E"/>
    <w:rsid w:val="008F5ED1"/>
    <w:rsid w:val="008F6055"/>
    <w:rsid w:val="008F6191"/>
    <w:rsid w:val="008F6BF9"/>
    <w:rsid w:val="008F7F3F"/>
    <w:rsid w:val="0090053E"/>
    <w:rsid w:val="009005DC"/>
    <w:rsid w:val="00901BD5"/>
    <w:rsid w:val="00901E89"/>
    <w:rsid w:val="00902B24"/>
    <w:rsid w:val="00902BDC"/>
    <w:rsid w:val="00903422"/>
    <w:rsid w:val="00903563"/>
    <w:rsid w:val="00903943"/>
    <w:rsid w:val="00904CD4"/>
    <w:rsid w:val="009061DE"/>
    <w:rsid w:val="00906365"/>
    <w:rsid w:val="0090693D"/>
    <w:rsid w:val="00907E0D"/>
    <w:rsid w:val="009101EE"/>
    <w:rsid w:val="00911CED"/>
    <w:rsid w:val="00912A10"/>
    <w:rsid w:val="00913044"/>
    <w:rsid w:val="009131BA"/>
    <w:rsid w:val="00913628"/>
    <w:rsid w:val="00913882"/>
    <w:rsid w:val="00913D8F"/>
    <w:rsid w:val="00913F7B"/>
    <w:rsid w:val="00914C05"/>
    <w:rsid w:val="009158BD"/>
    <w:rsid w:val="00917E97"/>
    <w:rsid w:val="00920406"/>
    <w:rsid w:val="0092148E"/>
    <w:rsid w:val="0092190C"/>
    <w:rsid w:val="00921E3A"/>
    <w:rsid w:val="00921F02"/>
    <w:rsid w:val="00922103"/>
    <w:rsid w:val="00922127"/>
    <w:rsid w:val="00922BA1"/>
    <w:rsid w:val="00926428"/>
    <w:rsid w:val="00926733"/>
    <w:rsid w:val="00926A22"/>
    <w:rsid w:val="009279E9"/>
    <w:rsid w:val="0093033C"/>
    <w:rsid w:val="009307A4"/>
    <w:rsid w:val="0093162F"/>
    <w:rsid w:val="00932377"/>
    <w:rsid w:val="00932A15"/>
    <w:rsid w:val="009330C4"/>
    <w:rsid w:val="00933296"/>
    <w:rsid w:val="0093350D"/>
    <w:rsid w:val="0093379E"/>
    <w:rsid w:val="00933C44"/>
    <w:rsid w:val="0093484D"/>
    <w:rsid w:val="00935A8A"/>
    <w:rsid w:val="0093600A"/>
    <w:rsid w:val="009361D0"/>
    <w:rsid w:val="00936B36"/>
    <w:rsid w:val="00937432"/>
    <w:rsid w:val="0093757E"/>
    <w:rsid w:val="0093762D"/>
    <w:rsid w:val="00937638"/>
    <w:rsid w:val="009378DA"/>
    <w:rsid w:val="009379B1"/>
    <w:rsid w:val="0094047D"/>
    <w:rsid w:val="009404FD"/>
    <w:rsid w:val="00940706"/>
    <w:rsid w:val="00940B42"/>
    <w:rsid w:val="00940B8F"/>
    <w:rsid w:val="00941A85"/>
    <w:rsid w:val="00941D08"/>
    <w:rsid w:val="00942244"/>
    <w:rsid w:val="0094385D"/>
    <w:rsid w:val="009438F5"/>
    <w:rsid w:val="00944474"/>
    <w:rsid w:val="009456A3"/>
    <w:rsid w:val="00946A6A"/>
    <w:rsid w:val="00947C49"/>
    <w:rsid w:val="00947D5A"/>
    <w:rsid w:val="00950059"/>
    <w:rsid w:val="0095296D"/>
    <w:rsid w:val="009532A5"/>
    <w:rsid w:val="00953ED8"/>
    <w:rsid w:val="00955417"/>
    <w:rsid w:val="0095574B"/>
    <w:rsid w:val="00955B9E"/>
    <w:rsid w:val="00955E89"/>
    <w:rsid w:val="0095605B"/>
    <w:rsid w:val="00956D30"/>
    <w:rsid w:val="00960701"/>
    <w:rsid w:val="00961316"/>
    <w:rsid w:val="009619EC"/>
    <w:rsid w:val="00961B69"/>
    <w:rsid w:val="00962C37"/>
    <w:rsid w:val="0096350E"/>
    <w:rsid w:val="00963AFD"/>
    <w:rsid w:val="00963CB7"/>
    <w:rsid w:val="00964639"/>
    <w:rsid w:val="0096497F"/>
    <w:rsid w:val="00965345"/>
    <w:rsid w:val="00965EF1"/>
    <w:rsid w:val="0096619F"/>
    <w:rsid w:val="009666FB"/>
    <w:rsid w:val="00966903"/>
    <w:rsid w:val="00970CDD"/>
    <w:rsid w:val="00970E8D"/>
    <w:rsid w:val="00971BC3"/>
    <w:rsid w:val="0097294E"/>
    <w:rsid w:val="00972A85"/>
    <w:rsid w:val="009736F4"/>
    <w:rsid w:val="009741E0"/>
    <w:rsid w:val="00974C34"/>
    <w:rsid w:val="0097564C"/>
    <w:rsid w:val="00975845"/>
    <w:rsid w:val="00975BF6"/>
    <w:rsid w:val="00977C39"/>
    <w:rsid w:val="00980343"/>
    <w:rsid w:val="009805AB"/>
    <w:rsid w:val="00981271"/>
    <w:rsid w:val="009814CB"/>
    <w:rsid w:val="00982A12"/>
    <w:rsid w:val="00982DDA"/>
    <w:rsid w:val="009831A6"/>
    <w:rsid w:val="00983299"/>
    <w:rsid w:val="0098333F"/>
    <w:rsid w:val="009838B2"/>
    <w:rsid w:val="009853F1"/>
    <w:rsid w:val="0098556B"/>
    <w:rsid w:val="00985D23"/>
    <w:rsid w:val="009865CB"/>
    <w:rsid w:val="009868E9"/>
    <w:rsid w:val="009869B4"/>
    <w:rsid w:val="00986AA3"/>
    <w:rsid w:val="009878AD"/>
    <w:rsid w:val="009906FB"/>
    <w:rsid w:val="00990F7A"/>
    <w:rsid w:val="00991185"/>
    <w:rsid w:val="009913BA"/>
    <w:rsid w:val="00991A9E"/>
    <w:rsid w:val="009931E9"/>
    <w:rsid w:val="00993F65"/>
    <w:rsid w:val="00994E69"/>
    <w:rsid w:val="00995353"/>
    <w:rsid w:val="00996C73"/>
    <w:rsid w:val="0099753B"/>
    <w:rsid w:val="00997C21"/>
    <w:rsid w:val="009A0250"/>
    <w:rsid w:val="009A07EA"/>
    <w:rsid w:val="009A0E16"/>
    <w:rsid w:val="009A13A2"/>
    <w:rsid w:val="009A22AB"/>
    <w:rsid w:val="009A2A17"/>
    <w:rsid w:val="009A2C6B"/>
    <w:rsid w:val="009A2DA9"/>
    <w:rsid w:val="009A3133"/>
    <w:rsid w:val="009A3CD3"/>
    <w:rsid w:val="009A443A"/>
    <w:rsid w:val="009A4909"/>
    <w:rsid w:val="009A52DD"/>
    <w:rsid w:val="009A63A5"/>
    <w:rsid w:val="009A6570"/>
    <w:rsid w:val="009A7269"/>
    <w:rsid w:val="009A7964"/>
    <w:rsid w:val="009A7EB3"/>
    <w:rsid w:val="009A7F36"/>
    <w:rsid w:val="009B0385"/>
    <w:rsid w:val="009B1223"/>
    <w:rsid w:val="009B2DCE"/>
    <w:rsid w:val="009B3689"/>
    <w:rsid w:val="009B3E8B"/>
    <w:rsid w:val="009B42D2"/>
    <w:rsid w:val="009B4423"/>
    <w:rsid w:val="009B48AF"/>
    <w:rsid w:val="009B4B50"/>
    <w:rsid w:val="009B5C76"/>
    <w:rsid w:val="009B6F0C"/>
    <w:rsid w:val="009C011F"/>
    <w:rsid w:val="009C2952"/>
    <w:rsid w:val="009C2AFB"/>
    <w:rsid w:val="009C3F79"/>
    <w:rsid w:val="009C4074"/>
    <w:rsid w:val="009C4C0D"/>
    <w:rsid w:val="009C5144"/>
    <w:rsid w:val="009C7E22"/>
    <w:rsid w:val="009D07B1"/>
    <w:rsid w:val="009D0813"/>
    <w:rsid w:val="009D1A9F"/>
    <w:rsid w:val="009D2B9E"/>
    <w:rsid w:val="009D32CB"/>
    <w:rsid w:val="009D3EA0"/>
    <w:rsid w:val="009D4890"/>
    <w:rsid w:val="009D4B6E"/>
    <w:rsid w:val="009D551F"/>
    <w:rsid w:val="009D55C1"/>
    <w:rsid w:val="009D5DE9"/>
    <w:rsid w:val="009D6906"/>
    <w:rsid w:val="009D6FFD"/>
    <w:rsid w:val="009E0293"/>
    <w:rsid w:val="009E1850"/>
    <w:rsid w:val="009E1A83"/>
    <w:rsid w:val="009E2F91"/>
    <w:rsid w:val="009E3CAF"/>
    <w:rsid w:val="009E3EB2"/>
    <w:rsid w:val="009E419A"/>
    <w:rsid w:val="009E49A2"/>
    <w:rsid w:val="009E4AB0"/>
    <w:rsid w:val="009E4C2E"/>
    <w:rsid w:val="009E636F"/>
    <w:rsid w:val="009E64EE"/>
    <w:rsid w:val="009E6A9F"/>
    <w:rsid w:val="009E6FCB"/>
    <w:rsid w:val="009E743D"/>
    <w:rsid w:val="009E77DA"/>
    <w:rsid w:val="009F03D2"/>
    <w:rsid w:val="009F0B5D"/>
    <w:rsid w:val="009F0DC8"/>
    <w:rsid w:val="009F0EA0"/>
    <w:rsid w:val="009F20AA"/>
    <w:rsid w:val="009F23C8"/>
    <w:rsid w:val="009F2508"/>
    <w:rsid w:val="009F355A"/>
    <w:rsid w:val="009F3575"/>
    <w:rsid w:val="009F5154"/>
    <w:rsid w:val="009F53B7"/>
    <w:rsid w:val="009F5B46"/>
    <w:rsid w:val="009F688F"/>
    <w:rsid w:val="009F701A"/>
    <w:rsid w:val="009F73DE"/>
    <w:rsid w:val="009F7AB5"/>
    <w:rsid w:val="009F7CBB"/>
    <w:rsid w:val="009F7DCE"/>
    <w:rsid w:val="009F7DE1"/>
    <w:rsid w:val="009F7EDB"/>
    <w:rsid w:val="00A00B0D"/>
    <w:rsid w:val="00A0120A"/>
    <w:rsid w:val="00A01A9D"/>
    <w:rsid w:val="00A02108"/>
    <w:rsid w:val="00A028C3"/>
    <w:rsid w:val="00A02E9A"/>
    <w:rsid w:val="00A040DC"/>
    <w:rsid w:val="00A04314"/>
    <w:rsid w:val="00A04518"/>
    <w:rsid w:val="00A04FEA"/>
    <w:rsid w:val="00A06BE7"/>
    <w:rsid w:val="00A111CC"/>
    <w:rsid w:val="00A11373"/>
    <w:rsid w:val="00A115E0"/>
    <w:rsid w:val="00A13085"/>
    <w:rsid w:val="00A134FC"/>
    <w:rsid w:val="00A15CA2"/>
    <w:rsid w:val="00A168A7"/>
    <w:rsid w:val="00A169A9"/>
    <w:rsid w:val="00A202B4"/>
    <w:rsid w:val="00A210E7"/>
    <w:rsid w:val="00A2299A"/>
    <w:rsid w:val="00A22BE8"/>
    <w:rsid w:val="00A22C98"/>
    <w:rsid w:val="00A231E2"/>
    <w:rsid w:val="00A23EA3"/>
    <w:rsid w:val="00A23F1C"/>
    <w:rsid w:val="00A2452B"/>
    <w:rsid w:val="00A24DF5"/>
    <w:rsid w:val="00A2569F"/>
    <w:rsid w:val="00A256CB"/>
    <w:rsid w:val="00A25852"/>
    <w:rsid w:val="00A2638E"/>
    <w:rsid w:val="00A2669C"/>
    <w:rsid w:val="00A26ABF"/>
    <w:rsid w:val="00A26F55"/>
    <w:rsid w:val="00A27653"/>
    <w:rsid w:val="00A3050C"/>
    <w:rsid w:val="00A30FAB"/>
    <w:rsid w:val="00A318DC"/>
    <w:rsid w:val="00A32389"/>
    <w:rsid w:val="00A327F0"/>
    <w:rsid w:val="00A32885"/>
    <w:rsid w:val="00A339A9"/>
    <w:rsid w:val="00A345F7"/>
    <w:rsid w:val="00A35608"/>
    <w:rsid w:val="00A36067"/>
    <w:rsid w:val="00A372A0"/>
    <w:rsid w:val="00A376DA"/>
    <w:rsid w:val="00A37790"/>
    <w:rsid w:val="00A379DF"/>
    <w:rsid w:val="00A40A6D"/>
    <w:rsid w:val="00A40B4A"/>
    <w:rsid w:val="00A40DAD"/>
    <w:rsid w:val="00A4124F"/>
    <w:rsid w:val="00A41FC6"/>
    <w:rsid w:val="00A423C8"/>
    <w:rsid w:val="00A42A7B"/>
    <w:rsid w:val="00A42F5B"/>
    <w:rsid w:val="00A44249"/>
    <w:rsid w:val="00A4432F"/>
    <w:rsid w:val="00A446AC"/>
    <w:rsid w:val="00A44C3A"/>
    <w:rsid w:val="00A45A6D"/>
    <w:rsid w:val="00A460B3"/>
    <w:rsid w:val="00A46D53"/>
    <w:rsid w:val="00A47627"/>
    <w:rsid w:val="00A47DC1"/>
    <w:rsid w:val="00A50524"/>
    <w:rsid w:val="00A51723"/>
    <w:rsid w:val="00A52234"/>
    <w:rsid w:val="00A52862"/>
    <w:rsid w:val="00A5325F"/>
    <w:rsid w:val="00A53298"/>
    <w:rsid w:val="00A541A9"/>
    <w:rsid w:val="00A546FC"/>
    <w:rsid w:val="00A54FC5"/>
    <w:rsid w:val="00A555E0"/>
    <w:rsid w:val="00A55B88"/>
    <w:rsid w:val="00A56240"/>
    <w:rsid w:val="00A5648A"/>
    <w:rsid w:val="00A57672"/>
    <w:rsid w:val="00A60CE1"/>
    <w:rsid w:val="00A61308"/>
    <w:rsid w:val="00A63BD2"/>
    <w:rsid w:val="00A63BDF"/>
    <w:rsid w:val="00A64912"/>
    <w:rsid w:val="00A64F50"/>
    <w:rsid w:val="00A65407"/>
    <w:rsid w:val="00A65661"/>
    <w:rsid w:val="00A65B22"/>
    <w:rsid w:val="00A65BFD"/>
    <w:rsid w:val="00A66820"/>
    <w:rsid w:val="00A67B96"/>
    <w:rsid w:val="00A70824"/>
    <w:rsid w:val="00A70A74"/>
    <w:rsid w:val="00A7105E"/>
    <w:rsid w:val="00A7196D"/>
    <w:rsid w:val="00A71F67"/>
    <w:rsid w:val="00A72632"/>
    <w:rsid w:val="00A7286C"/>
    <w:rsid w:val="00A72A5C"/>
    <w:rsid w:val="00A72AB1"/>
    <w:rsid w:val="00A73019"/>
    <w:rsid w:val="00A730E8"/>
    <w:rsid w:val="00A738D5"/>
    <w:rsid w:val="00A75C7E"/>
    <w:rsid w:val="00A75D31"/>
    <w:rsid w:val="00A7607F"/>
    <w:rsid w:val="00A76D32"/>
    <w:rsid w:val="00A7711B"/>
    <w:rsid w:val="00A77250"/>
    <w:rsid w:val="00A77DFD"/>
    <w:rsid w:val="00A80323"/>
    <w:rsid w:val="00A80656"/>
    <w:rsid w:val="00A81AEE"/>
    <w:rsid w:val="00A82419"/>
    <w:rsid w:val="00A82B1C"/>
    <w:rsid w:val="00A839EF"/>
    <w:rsid w:val="00A842A2"/>
    <w:rsid w:val="00A8449B"/>
    <w:rsid w:val="00A84869"/>
    <w:rsid w:val="00A84A1E"/>
    <w:rsid w:val="00A851FD"/>
    <w:rsid w:val="00A8640C"/>
    <w:rsid w:val="00A8641B"/>
    <w:rsid w:val="00A86752"/>
    <w:rsid w:val="00A86ADA"/>
    <w:rsid w:val="00A870B5"/>
    <w:rsid w:val="00A871A6"/>
    <w:rsid w:val="00A876A7"/>
    <w:rsid w:val="00A87D5E"/>
    <w:rsid w:val="00A90E54"/>
    <w:rsid w:val="00A9332E"/>
    <w:rsid w:val="00A9334D"/>
    <w:rsid w:val="00A935BE"/>
    <w:rsid w:val="00A9365E"/>
    <w:rsid w:val="00A93EE4"/>
    <w:rsid w:val="00A95413"/>
    <w:rsid w:val="00A95987"/>
    <w:rsid w:val="00A960E3"/>
    <w:rsid w:val="00A962BA"/>
    <w:rsid w:val="00A96525"/>
    <w:rsid w:val="00A96CA6"/>
    <w:rsid w:val="00A97BC1"/>
    <w:rsid w:val="00AA0254"/>
    <w:rsid w:val="00AA0708"/>
    <w:rsid w:val="00AA1AF8"/>
    <w:rsid w:val="00AA3100"/>
    <w:rsid w:val="00AA3437"/>
    <w:rsid w:val="00AA3E74"/>
    <w:rsid w:val="00AA52FF"/>
    <w:rsid w:val="00AA5BF3"/>
    <w:rsid w:val="00AA6456"/>
    <w:rsid w:val="00AA6FE3"/>
    <w:rsid w:val="00AA7084"/>
    <w:rsid w:val="00AA70A3"/>
    <w:rsid w:val="00AA7209"/>
    <w:rsid w:val="00AA7ED4"/>
    <w:rsid w:val="00AB1481"/>
    <w:rsid w:val="00AB1B53"/>
    <w:rsid w:val="00AB1DA1"/>
    <w:rsid w:val="00AB2958"/>
    <w:rsid w:val="00AB409E"/>
    <w:rsid w:val="00AB54EA"/>
    <w:rsid w:val="00AB5A78"/>
    <w:rsid w:val="00AB66A4"/>
    <w:rsid w:val="00AB734D"/>
    <w:rsid w:val="00AC1E57"/>
    <w:rsid w:val="00AC1E81"/>
    <w:rsid w:val="00AC2019"/>
    <w:rsid w:val="00AC26E9"/>
    <w:rsid w:val="00AC271D"/>
    <w:rsid w:val="00AC38FF"/>
    <w:rsid w:val="00AC3E64"/>
    <w:rsid w:val="00AC492D"/>
    <w:rsid w:val="00AC4EFC"/>
    <w:rsid w:val="00AC5D37"/>
    <w:rsid w:val="00AC6E29"/>
    <w:rsid w:val="00AD00AB"/>
    <w:rsid w:val="00AD13E6"/>
    <w:rsid w:val="00AD2E38"/>
    <w:rsid w:val="00AD30A6"/>
    <w:rsid w:val="00AD3335"/>
    <w:rsid w:val="00AD3A09"/>
    <w:rsid w:val="00AD4711"/>
    <w:rsid w:val="00AD5185"/>
    <w:rsid w:val="00AD5641"/>
    <w:rsid w:val="00AD5EA2"/>
    <w:rsid w:val="00AD6944"/>
    <w:rsid w:val="00AD7937"/>
    <w:rsid w:val="00AD7CEB"/>
    <w:rsid w:val="00AE18D0"/>
    <w:rsid w:val="00AE1AEA"/>
    <w:rsid w:val="00AE1BA7"/>
    <w:rsid w:val="00AE2D49"/>
    <w:rsid w:val="00AE3348"/>
    <w:rsid w:val="00AE462A"/>
    <w:rsid w:val="00AE4F01"/>
    <w:rsid w:val="00AE7BFF"/>
    <w:rsid w:val="00AE7D2B"/>
    <w:rsid w:val="00AF0448"/>
    <w:rsid w:val="00AF056C"/>
    <w:rsid w:val="00AF06CF"/>
    <w:rsid w:val="00AF0AEE"/>
    <w:rsid w:val="00AF122D"/>
    <w:rsid w:val="00AF144D"/>
    <w:rsid w:val="00AF1902"/>
    <w:rsid w:val="00AF2140"/>
    <w:rsid w:val="00AF237D"/>
    <w:rsid w:val="00AF2FEC"/>
    <w:rsid w:val="00AF33BD"/>
    <w:rsid w:val="00AF3867"/>
    <w:rsid w:val="00AF3C7B"/>
    <w:rsid w:val="00AF436A"/>
    <w:rsid w:val="00AF4435"/>
    <w:rsid w:val="00AF542D"/>
    <w:rsid w:val="00AF55A3"/>
    <w:rsid w:val="00AF560F"/>
    <w:rsid w:val="00AF62FD"/>
    <w:rsid w:val="00AF6A64"/>
    <w:rsid w:val="00AF78DA"/>
    <w:rsid w:val="00B00FCF"/>
    <w:rsid w:val="00B0213F"/>
    <w:rsid w:val="00B02A6B"/>
    <w:rsid w:val="00B037FA"/>
    <w:rsid w:val="00B0397C"/>
    <w:rsid w:val="00B03B71"/>
    <w:rsid w:val="00B04210"/>
    <w:rsid w:val="00B04BA5"/>
    <w:rsid w:val="00B04C19"/>
    <w:rsid w:val="00B04CF9"/>
    <w:rsid w:val="00B04E32"/>
    <w:rsid w:val="00B051AE"/>
    <w:rsid w:val="00B052CC"/>
    <w:rsid w:val="00B05628"/>
    <w:rsid w:val="00B06022"/>
    <w:rsid w:val="00B066A0"/>
    <w:rsid w:val="00B101A5"/>
    <w:rsid w:val="00B109C4"/>
    <w:rsid w:val="00B10D55"/>
    <w:rsid w:val="00B11608"/>
    <w:rsid w:val="00B1185F"/>
    <w:rsid w:val="00B11E71"/>
    <w:rsid w:val="00B12566"/>
    <w:rsid w:val="00B12860"/>
    <w:rsid w:val="00B12BAD"/>
    <w:rsid w:val="00B12E1F"/>
    <w:rsid w:val="00B12EA2"/>
    <w:rsid w:val="00B1333C"/>
    <w:rsid w:val="00B153A6"/>
    <w:rsid w:val="00B1659D"/>
    <w:rsid w:val="00B167F2"/>
    <w:rsid w:val="00B16DD5"/>
    <w:rsid w:val="00B171F9"/>
    <w:rsid w:val="00B20995"/>
    <w:rsid w:val="00B21CAE"/>
    <w:rsid w:val="00B21CD5"/>
    <w:rsid w:val="00B22204"/>
    <w:rsid w:val="00B22853"/>
    <w:rsid w:val="00B22D00"/>
    <w:rsid w:val="00B24791"/>
    <w:rsid w:val="00B24C21"/>
    <w:rsid w:val="00B25010"/>
    <w:rsid w:val="00B251DB"/>
    <w:rsid w:val="00B25BC5"/>
    <w:rsid w:val="00B2677A"/>
    <w:rsid w:val="00B27392"/>
    <w:rsid w:val="00B279A3"/>
    <w:rsid w:val="00B27D80"/>
    <w:rsid w:val="00B3041E"/>
    <w:rsid w:val="00B31F3F"/>
    <w:rsid w:val="00B33B3C"/>
    <w:rsid w:val="00B341B8"/>
    <w:rsid w:val="00B34211"/>
    <w:rsid w:val="00B35EBE"/>
    <w:rsid w:val="00B36074"/>
    <w:rsid w:val="00B367A6"/>
    <w:rsid w:val="00B36870"/>
    <w:rsid w:val="00B36AA7"/>
    <w:rsid w:val="00B405B9"/>
    <w:rsid w:val="00B40667"/>
    <w:rsid w:val="00B422B5"/>
    <w:rsid w:val="00B42322"/>
    <w:rsid w:val="00B43110"/>
    <w:rsid w:val="00B437CD"/>
    <w:rsid w:val="00B43FBF"/>
    <w:rsid w:val="00B44501"/>
    <w:rsid w:val="00B447F7"/>
    <w:rsid w:val="00B44BEF"/>
    <w:rsid w:val="00B45DC3"/>
    <w:rsid w:val="00B5007E"/>
    <w:rsid w:val="00B50400"/>
    <w:rsid w:val="00B50479"/>
    <w:rsid w:val="00B50B05"/>
    <w:rsid w:val="00B51081"/>
    <w:rsid w:val="00B51155"/>
    <w:rsid w:val="00B51AAD"/>
    <w:rsid w:val="00B51BB2"/>
    <w:rsid w:val="00B53108"/>
    <w:rsid w:val="00B53D8D"/>
    <w:rsid w:val="00B53FD8"/>
    <w:rsid w:val="00B54767"/>
    <w:rsid w:val="00B54A8E"/>
    <w:rsid w:val="00B558C2"/>
    <w:rsid w:val="00B55B45"/>
    <w:rsid w:val="00B5681F"/>
    <w:rsid w:val="00B57329"/>
    <w:rsid w:val="00B57691"/>
    <w:rsid w:val="00B57775"/>
    <w:rsid w:val="00B57BD8"/>
    <w:rsid w:val="00B620CC"/>
    <w:rsid w:val="00B62F1C"/>
    <w:rsid w:val="00B62F7D"/>
    <w:rsid w:val="00B63087"/>
    <w:rsid w:val="00B6373F"/>
    <w:rsid w:val="00B63834"/>
    <w:rsid w:val="00B63A04"/>
    <w:rsid w:val="00B63C07"/>
    <w:rsid w:val="00B65577"/>
    <w:rsid w:val="00B6582F"/>
    <w:rsid w:val="00B6660A"/>
    <w:rsid w:val="00B66BAB"/>
    <w:rsid w:val="00B66C26"/>
    <w:rsid w:val="00B673DF"/>
    <w:rsid w:val="00B673E2"/>
    <w:rsid w:val="00B67985"/>
    <w:rsid w:val="00B67CF7"/>
    <w:rsid w:val="00B7025B"/>
    <w:rsid w:val="00B7078F"/>
    <w:rsid w:val="00B72FAF"/>
    <w:rsid w:val="00B7350D"/>
    <w:rsid w:val="00B73726"/>
    <w:rsid w:val="00B739E0"/>
    <w:rsid w:val="00B74027"/>
    <w:rsid w:val="00B74437"/>
    <w:rsid w:val="00B758B6"/>
    <w:rsid w:val="00B75B5F"/>
    <w:rsid w:val="00B75EB6"/>
    <w:rsid w:val="00B772BD"/>
    <w:rsid w:val="00B776BE"/>
    <w:rsid w:val="00B80199"/>
    <w:rsid w:val="00B803AE"/>
    <w:rsid w:val="00B80BCB"/>
    <w:rsid w:val="00B80EBE"/>
    <w:rsid w:val="00B80EFD"/>
    <w:rsid w:val="00B81334"/>
    <w:rsid w:val="00B81754"/>
    <w:rsid w:val="00B82478"/>
    <w:rsid w:val="00B82659"/>
    <w:rsid w:val="00B8283C"/>
    <w:rsid w:val="00B83371"/>
    <w:rsid w:val="00B833DE"/>
    <w:rsid w:val="00B83B61"/>
    <w:rsid w:val="00B83EE2"/>
    <w:rsid w:val="00B841C9"/>
    <w:rsid w:val="00B84D96"/>
    <w:rsid w:val="00B85EAA"/>
    <w:rsid w:val="00B85FBF"/>
    <w:rsid w:val="00B863AA"/>
    <w:rsid w:val="00B864C4"/>
    <w:rsid w:val="00B877C9"/>
    <w:rsid w:val="00B87DBD"/>
    <w:rsid w:val="00B90681"/>
    <w:rsid w:val="00B9090B"/>
    <w:rsid w:val="00B909E0"/>
    <w:rsid w:val="00B90A34"/>
    <w:rsid w:val="00B913F1"/>
    <w:rsid w:val="00B92097"/>
    <w:rsid w:val="00B920A9"/>
    <w:rsid w:val="00B92E23"/>
    <w:rsid w:val="00B92EE8"/>
    <w:rsid w:val="00B941C9"/>
    <w:rsid w:val="00B941F0"/>
    <w:rsid w:val="00B94989"/>
    <w:rsid w:val="00B94DFB"/>
    <w:rsid w:val="00B94ECC"/>
    <w:rsid w:val="00B95223"/>
    <w:rsid w:val="00B959C4"/>
    <w:rsid w:val="00B96F29"/>
    <w:rsid w:val="00BA020E"/>
    <w:rsid w:val="00BA0662"/>
    <w:rsid w:val="00BA2126"/>
    <w:rsid w:val="00BA220B"/>
    <w:rsid w:val="00BA3AAF"/>
    <w:rsid w:val="00BA3C72"/>
    <w:rsid w:val="00BA4359"/>
    <w:rsid w:val="00BA5497"/>
    <w:rsid w:val="00BA770D"/>
    <w:rsid w:val="00BA7B3B"/>
    <w:rsid w:val="00BA7C05"/>
    <w:rsid w:val="00BB00C9"/>
    <w:rsid w:val="00BB0881"/>
    <w:rsid w:val="00BB11BC"/>
    <w:rsid w:val="00BB195A"/>
    <w:rsid w:val="00BB41E6"/>
    <w:rsid w:val="00BB55F6"/>
    <w:rsid w:val="00BB6040"/>
    <w:rsid w:val="00BB643F"/>
    <w:rsid w:val="00BB7056"/>
    <w:rsid w:val="00BB7560"/>
    <w:rsid w:val="00BC145F"/>
    <w:rsid w:val="00BC1588"/>
    <w:rsid w:val="00BC1DEC"/>
    <w:rsid w:val="00BC29A2"/>
    <w:rsid w:val="00BC33CA"/>
    <w:rsid w:val="00BC351C"/>
    <w:rsid w:val="00BC3EDC"/>
    <w:rsid w:val="00BC4A1D"/>
    <w:rsid w:val="00BC4D58"/>
    <w:rsid w:val="00BC609D"/>
    <w:rsid w:val="00BC782A"/>
    <w:rsid w:val="00BC7E4C"/>
    <w:rsid w:val="00BC7E8C"/>
    <w:rsid w:val="00BD1BAE"/>
    <w:rsid w:val="00BD2252"/>
    <w:rsid w:val="00BD2967"/>
    <w:rsid w:val="00BD2CD1"/>
    <w:rsid w:val="00BD2E04"/>
    <w:rsid w:val="00BD39F5"/>
    <w:rsid w:val="00BD51B9"/>
    <w:rsid w:val="00BD58CC"/>
    <w:rsid w:val="00BD5BBF"/>
    <w:rsid w:val="00BD7148"/>
    <w:rsid w:val="00BD72E5"/>
    <w:rsid w:val="00BD78CA"/>
    <w:rsid w:val="00BE3125"/>
    <w:rsid w:val="00BE317B"/>
    <w:rsid w:val="00BE3768"/>
    <w:rsid w:val="00BE38DA"/>
    <w:rsid w:val="00BE3BD7"/>
    <w:rsid w:val="00BE6798"/>
    <w:rsid w:val="00BE6A73"/>
    <w:rsid w:val="00BE719A"/>
    <w:rsid w:val="00BE720A"/>
    <w:rsid w:val="00BE758A"/>
    <w:rsid w:val="00BE7CC0"/>
    <w:rsid w:val="00BE7D70"/>
    <w:rsid w:val="00BE7DFD"/>
    <w:rsid w:val="00BE7F42"/>
    <w:rsid w:val="00BF030B"/>
    <w:rsid w:val="00BF0A70"/>
    <w:rsid w:val="00BF0D98"/>
    <w:rsid w:val="00BF10FF"/>
    <w:rsid w:val="00BF14B5"/>
    <w:rsid w:val="00BF1547"/>
    <w:rsid w:val="00BF1AEB"/>
    <w:rsid w:val="00BF2441"/>
    <w:rsid w:val="00BF24D9"/>
    <w:rsid w:val="00BF275F"/>
    <w:rsid w:val="00BF27AA"/>
    <w:rsid w:val="00BF4158"/>
    <w:rsid w:val="00BF4562"/>
    <w:rsid w:val="00BF46BB"/>
    <w:rsid w:val="00BF565D"/>
    <w:rsid w:val="00BF56F9"/>
    <w:rsid w:val="00BF5CB5"/>
    <w:rsid w:val="00BF5F41"/>
    <w:rsid w:val="00BF6027"/>
    <w:rsid w:val="00BF628F"/>
    <w:rsid w:val="00BF6BF0"/>
    <w:rsid w:val="00BF6CF4"/>
    <w:rsid w:val="00BF6DDD"/>
    <w:rsid w:val="00BF7AEF"/>
    <w:rsid w:val="00BF7C03"/>
    <w:rsid w:val="00C00004"/>
    <w:rsid w:val="00C00F9E"/>
    <w:rsid w:val="00C010F5"/>
    <w:rsid w:val="00C02698"/>
    <w:rsid w:val="00C02B95"/>
    <w:rsid w:val="00C031A3"/>
    <w:rsid w:val="00C040D7"/>
    <w:rsid w:val="00C051FC"/>
    <w:rsid w:val="00C05683"/>
    <w:rsid w:val="00C05760"/>
    <w:rsid w:val="00C05A3D"/>
    <w:rsid w:val="00C06250"/>
    <w:rsid w:val="00C06EA8"/>
    <w:rsid w:val="00C070BC"/>
    <w:rsid w:val="00C0722A"/>
    <w:rsid w:val="00C1008B"/>
    <w:rsid w:val="00C10133"/>
    <w:rsid w:val="00C10F71"/>
    <w:rsid w:val="00C117E8"/>
    <w:rsid w:val="00C11B2A"/>
    <w:rsid w:val="00C11BFF"/>
    <w:rsid w:val="00C11DE4"/>
    <w:rsid w:val="00C125B3"/>
    <w:rsid w:val="00C128ED"/>
    <w:rsid w:val="00C167A8"/>
    <w:rsid w:val="00C171D8"/>
    <w:rsid w:val="00C179C7"/>
    <w:rsid w:val="00C20467"/>
    <w:rsid w:val="00C20CCB"/>
    <w:rsid w:val="00C2205C"/>
    <w:rsid w:val="00C22E73"/>
    <w:rsid w:val="00C23E4B"/>
    <w:rsid w:val="00C24D45"/>
    <w:rsid w:val="00C25A6C"/>
    <w:rsid w:val="00C260F8"/>
    <w:rsid w:val="00C26304"/>
    <w:rsid w:val="00C2679C"/>
    <w:rsid w:val="00C26A94"/>
    <w:rsid w:val="00C26C45"/>
    <w:rsid w:val="00C26FD1"/>
    <w:rsid w:val="00C27C83"/>
    <w:rsid w:val="00C27DD6"/>
    <w:rsid w:val="00C300F2"/>
    <w:rsid w:val="00C3077E"/>
    <w:rsid w:val="00C321DF"/>
    <w:rsid w:val="00C32639"/>
    <w:rsid w:val="00C32640"/>
    <w:rsid w:val="00C32D69"/>
    <w:rsid w:val="00C32DF1"/>
    <w:rsid w:val="00C33D41"/>
    <w:rsid w:val="00C33D7C"/>
    <w:rsid w:val="00C3431A"/>
    <w:rsid w:val="00C34796"/>
    <w:rsid w:val="00C34E4E"/>
    <w:rsid w:val="00C351F4"/>
    <w:rsid w:val="00C35EB6"/>
    <w:rsid w:val="00C36068"/>
    <w:rsid w:val="00C372BF"/>
    <w:rsid w:val="00C37A62"/>
    <w:rsid w:val="00C41088"/>
    <w:rsid w:val="00C41F28"/>
    <w:rsid w:val="00C42360"/>
    <w:rsid w:val="00C42BF8"/>
    <w:rsid w:val="00C43CC3"/>
    <w:rsid w:val="00C4499D"/>
    <w:rsid w:val="00C44CDE"/>
    <w:rsid w:val="00C463E4"/>
    <w:rsid w:val="00C469EB"/>
    <w:rsid w:val="00C46E62"/>
    <w:rsid w:val="00C50043"/>
    <w:rsid w:val="00C50F97"/>
    <w:rsid w:val="00C518E6"/>
    <w:rsid w:val="00C529BC"/>
    <w:rsid w:val="00C54A39"/>
    <w:rsid w:val="00C5540A"/>
    <w:rsid w:val="00C559F8"/>
    <w:rsid w:val="00C5697B"/>
    <w:rsid w:val="00C571DA"/>
    <w:rsid w:val="00C575E2"/>
    <w:rsid w:val="00C576F1"/>
    <w:rsid w:val="00C57792"/>
    <w:rsid w:val="00C60058"/>
    <w:rsid w:val="00C60FAB"/>
    <w:rsid w:val="00C60FD8"/>
    <w:rsid w:val="00C61DA8"/>
    <w:rsid w:val="00C61ECE"/>
    <w:rsid w:val="00C61F67"/>
    <w:rsid w:val="00C61F99"/>
    <w:rsid w:val="00C62708"/>
    <w:rsid w:val="00C62D4D"/>
    <w:rsid w:val="00C63A88"/>
    <w:rsid w:val="00C63C33"/>
    <w:rsid w:val="00C64562"/>
    <w:rsid w:val="00C645BB"/>
    <w:rsid w:val="00C64DC0"/>
    <w:rsid w:val="00C663E9"/>
    <w:rsid w:val="00C6661D"/>
    <w:rsid w:val="00C66AE8"/>
    <w:rsid w:val="00C66E79"/>
    <w:rsid w:val="00C66FA1"/>
    <w:rsid w:val="00C66FED"/>
    <w:rsid w:val="00C67CC5"/>
    <w:rsid w:val="00C70308"/>
    <w:rsid w:val="00C709C5"/>
    <w:rsid w:val="00C71468"/>
    <w:rsid w:val="00C71669"/>
    <w:rsid w:val="00C71888"/>
    <w:rsid w:val="00C72878"/>
    <w:rsid w:val="00C72ED8"/>
    <w:rsid w:val="00C73EC5"/>
    <w:rsid w:val="00C73F4B"/>
    <w:rsid w:val="00C7573B"/>
    <w:rsid w:val="00C75819"/>
    <w:rsid w:val="00C76C82"/>
    <w:rsid w:val="00C76FB5"/>
    <w:rsid w:val="00C77AE3"/>
    <w:rsid w:val="00C77C95"/>
    <w:rsid w:val="00C800BA"/>
    <w:rsid w:val="00C80826"/>
    <w:rsid w:val="00C80F9B"/>
    <w:rsid w:val="00C81149"/>
    <w:rsid w:val="00C814D2"/>
    <w:rsid w:val="00C819D1"/>
    <w:rsid w:val="00C8219C"/>
    <w:rsid w:val="00C825CC"/>
    <w:rsid w:val="00C8296A"/>
    <w:rsid w:val="00C82E22"/>
    <w:rsid w:val="00C82FA7"/>
    <w:rsid w:val="00C8392E"/>
    <w:rsid w:val="00C843E8"/>
    <w:rsid w:val="00C8460C"/>
    <w:rsid w:val="00C84C80"/>
    <w:rsid w:val="00C84E4E"/>
    <w:rsid w:val="00C852C3"/>
    <w:rsid w:val="00C86735"/>
    <w:rsid w:val="00C871AB"/>
    <w:rsid w:val="00C87F60"/>
    <w:rsid w:val="00C9034B"/>
    <w:rsid w:val="00C90798"/>
    <w:rsid w:val="00C9090C"/>
    <w:rsid w:val="00C91BEB"/>
    <w:rsid w:val="00C91FCC"/>
    <w:rsid w:val="00C9217C"/>
    <w:rsid w:val="00C924E6"/>
    <w:rsid w:val="00C9280B"/>
    <w:rsid w:val="00C92D79"/>
    <w:rsid w:val="00C94203"/>
    <w:rsid w:val="00C946F1"/>
    <w:rsid w:val="00C94D09"/>
    <w:rsid w:val="00C94F4A"/>
    <w:rsid w:val="00C95066"/>
    <w:rsid w:val="00C952E9"/>
    <w:rsid w:val="00C95643"/>
    <w:rsid w:val="00C95C98"/>
    <w:rsid w:val="00C95CE1"/>
    <w:rsid w:val="00C964CA"/>
    <w:rsid w:val="00C96B74"/>
    <w:rsid w:val="00C96E78"/>
    <w:rsid w:val="00C978C6"/>
    <w:rsid w:val="00C97E1C"/>
    <w:rsid w:val="00CA3C39"/>
    <w:rsid w:val="00CA3DF0"/>
    <w:rsid w:val="00CA4238"/>
    <w:rsid w:val="00CA4C34"/>
    <w:rsid w:val="00CA55F5"/>
    <w:rsid w:val="00CA5A71"/>
    <w:rsid w:val="00CA5CCE"/>
    <w:rsid w:val="00CA5E04"/>
    <w:rsid w:val="00CA5FF6"/>
    <w:rsid w:val="00CA6222"/>
    <w:rsid w:val="00CA67B1"/>
    <w:rsid w:val="00CA74B8"/>
    <w:rsid w:val="00CB06BB"/>
    <w:rsid w:val="00CB407F"/>
    <w:rsid w:val="00CB41FC"/>
    <w:rsid w:val="00CB43DE"/>
    <w:rsid w:val="00CB4E77"/>
    <w:rsid w:val="00CB589F"/>
    <w:rsid w:val="00CB5AF8"/>
    <w:rsid w:val="00CB66DD"/>
    <w:rsid w:val="00CB695E"/>
    <w:rsid w:val="00CB6A78"/>
    <w:rsid w:val="00CB71FE"/>
    <w:rsid w:val="00CB76C8"/>
    <w:rsid w:val="00CC1847"/>
    <w:rsid w:val="00CC1874"/>
    <w:rsid w:val="00CC2073"/>
    <w:rsid w:val="00CC2A15"/>
    <w:rsid w:val="00CC2FBD"/>
    <w:rsid w:val="00CC3071"/>
    <w:rsid w:val="00CC3104"/>
    <w:rsid w:val="00CC3437"/>
    <w:rsid w:val="00CC37A4"/>
    <w:rsid w:val="00CC3946"/>
    <w:rsid w:val="00CC3BBC"/>
    <w:rsid w:val="00CC4508"/>
    <w:rsid w:val="00CC55CC"/>
    <w:rsid w:val="00CC5604"/>
    <w:rsid w:val="00CC5F98"/>
    <w:rsid w:val="00CC7144"/>
    <w:rsid w:val="00CC7573"/>
    <w:rsid w:val="00CC7C69"/>
    <w:rsid w:val="00CD0AA0"/>
    <w:rsid w:val="00CD229F"/>
    <w:rsid w:val="00CD2909"/>
    <w:rsid w:val="00CD2922"/>
    <w:rsid w:val="00CD3524"/>
    <w:rsid w:val="00CD369A"/>
    <w:rsid w:val="00CD38A5"/>
    <w:rsid w:val="00CD6FE8"/>
    <w:rsid w:val="00CD77B6"/>
    <w:rsid w:val="00CE0106"/>
    <w:rsid w:val="00CE038A"/>
    <w:rsid w:val="00CE0532"/>
    <w:rsid w:val="00CE0640"/>
    <w:rsid w:val="00CE0C1B"/>
    <w:rsid w:val="00CE2851"/>
    <w:rsid w:val="00CE2A11"/>
    <w:rsid w:val="00CE3CD6"/>
    <w:rsid w:val="00CE421F"/>
    <w:rsid w:val="00CE42EE"/>
    <w:rsid w:val="00CE5A8E"/>
    <w:rsid w:val="00CE5AE0"/>
    <w:rsid w:val="00CE5B0D"/>
    <w:rsid w:val="00CE5C15"/>
    <w:rsid w:val="00CE600D"/>
    <w:rsid w:val="00CE641C"/>
    <w:rsid w:val="00CE7596"/>
    <w:rsid w:val="00CE788D"/>
    <w:rsid w:val="00CE7C18"/>
    <w:rsid w:val="00CE7D03"/>
    <w:rsid w:val="00CF0BB2"/>
    <w:rsid w:val="00CF0C5D"/>
    <w:rsid w:val="00CF10A2"/>
    <w:rsid w:val="00CF1439"/>
    <w:rsid w:val="00CF1F3F"/>
    <w:rsid w:val="00CF1FD2"/>
    <w:rsid w:val="00CF2E88"/>
    <w:rsid w:val="00CF2E8C"/>
    <w:rsid w:val="00CF33BD"/>
    <w:rsid w:val="00CF3EE8"/>
    <w:rsid w:val="00CF4078"/>
    <w:rsid w:val="00CF473F"/>
    <w:rsid w:val="00CF656C"/>
    <w:rsid w:val="00CF73AE"/>
    <w:rsid w:val="00D002FB"/>
    <w:rsid w:val="00D0062A"/>
    <w:rsid w:val="00D01EF0"/>
    <w:rsid w:val="00D02461"/>
    <w:rsid w:val="00D02D00"/>
    <w:rsid w:val="00D034EF"/>
    <w:rsid w:val="00D046AD"/>
    <w:rsid w:val="00D04942"/>
    <w:rsid w:val="00D04E85"/>
    <w:rsid w:val="00D06045"/>
    <w:rsid w:val="00D0648F"/>
    <w:rsid w:val="00D07610"/>
    <w:rsid w:val="00D077B0"/>
    <w:rsid w:val="00D07DF0"/>
    <w:rsid w:val="00D10869"/>
    <w:rsid w:val="00D10ADC"/>
    <w:rsid w:val="00D10D82"/>
    <w:rsid w:val="00D11072"/>
    <w:rsid w:val="00D1217D"/>
    <w:rsid w:val="00D13441"/>
    <w:rsid w:val="00D1361F"/>
    <w:rsid w:val="00D13790"/>
    <w:rsid w:val="00D14C28"/>
    <w:rsid w:val="00D15157"/>
    <w:rsid w:val="00D15505"/>
    <w:rsid w:val="00D15A43"/>
    <w:rsid w:val="00D16456"/>
    <w:rsid w:val="00D16C15"/>
    <w:rsid w:val="00D17127"/>
    <w:rsid w:val="00D17827"/>
    <w:rsid w:val="00D178E4"/>
    <w:rsid w:val="00D17D4E"/>
    <w:rsid w:val="00D17EAF"/>
    <w:rsid w:val="00D202D4"/>
    <w:rsid w:val="00D20F93"/>
    <w:rsid w:val="00D2122E"/>
    <w:rsid w:val="00D213BE"/>
    <w:rsid w:val="00D22A7E"/>
    <w:rsid w:val="00D23087"/>
    <w:rsid w:val="00D236FB"/>
    <w:rsid w:val="00D23F4D"/>
    <w:rsid w:val="00D2422D"/>
    <w:rsid w:val="00D26863"/>
    <w:rsid w:val="00D2690E"/>
    <w:rsid w:val="00D26CF7"/>
    <w:rsid w:val="00D26DF1"/>
    <w:rsid w:val="00D26E93"/>
    <w:rsid w:val="00D27075"/>
    <w:rsid w:val="00D305F7"/>
    <w:rsid w:val="00D30A46"/>
    <w:rsid w:val="00D30D10"/>
    <w:rsid w:val="00D3138F"/>
    <w:rsid w:val="00D333BA"/>
    <w:rsid w:val="00D33C23"/>
    <w:rsid w:val="00D33F11"/>
    <w:rsid w:val="00D34A28"/>
    <w:rsid w:val="00D35A57"/>
    <w:rsid w:val="00D35AFF"/>
    <w:rsid w:val="00D35DF1"/>
    <w:rsid w:val="00D36FF9"/>
    <w:rsid w:val="00D373E9"/>
    <w:rsid w:val="00D3742A"/>
    <w:rsid w:val="00D37F95"/>
    <w:rsid w:val="00D4001D"/>
    <w:rsid w:val="00D40982"/>
    <w:rsid w:val="00D413DA"/>
    <w:rsid w:val="00D4216D"/>
    <w:rsid w:val="00D422DC"/>
    <w:rsid w:val="00D42301"/>
    <w:rsid w:val="00D4286A"/>
    <w:rsid w:val="00D42FC8"/>
    <w:rsid w:val="00D431A8"/>
    <w:rsid w:val="00D435FB"/>
    <w:rsid w:val="00D4439D"/>
    <w:rsid w:val="00D444A3"/>
    <w:rsid w:val="00D447F6"/>
    <w:rsid w:val="00D44AC3"/>
    <w:rsid w:val="00D44E46"/>
    <w:rsid w:val="00D46FCC"/>
    <w:rsid w:val="00D47A06"/>
    <w:rsid w:val="00D47CA6"/>
    <w:rsid w:val="00D502DF"/>
    <w:rsid w:val="00D50E28"/>
    <w:rsid w:val="00D528B6"/>
    <w:rsid w:val="00D52D4F"/>
    <w:rsid w:val="00D536F6"/>
    <w:rsid w:val="00D53980"/>
    <w:rsid w:val="00D54BB7"/>
    <w:rsid w:val="00D5510A"/>
    <w:rsid w:val="00D55609"/>
    <w:rsid w:val="00D5578C"/>
    <w:rsid w:val="00D57C87"/>
    <w:rsid w:val="00D60377"/>
    <w:rsid w:val="00D6037B"/>
    <w:rsid w:val="00D60415"/>
    <w:rsid w:val="00D61B1E"/>
    <w:rsid w:val="00D62061"/>
    <w:rsid w:val="00D627E1"/>
    <w:rsid w:val="00D628F9"/>
    <w:rsid w:val="00D66F28"/>
    <w:rsid w:val="00D67395"/>
    <w:rsid w:val="00D67A82"/>
    <w:rsid w:val="00D701AC"/>
    <w:rsid w:val="00D70BA1"/>
    <w:rsid w:val="00D70DFB"/>
    <w:rsid w:val="00D715AE"/>
    <w:rsid w:val="00D71CB0"/>
    <w:rsid w:val="00D71E1E"/>
    <w:rsid w:val="00D72F75"/>
    <w:rsid w:val="00D7356F"/>
    <w:rsid w:val="00D73B40"/>
    <w:rsid w:val="00D75372"/>
    <w:rsid w:val="00D754C1"/>
    <w:rsid w:val="00D75787"/>
    <w:rsid w:val="00D75C99"/>
    <w:rsid w:val="00D766DF"/>
    <w:rsid w:val="00D76CAA"/>
    <w:rsid w:val="00D77BE1"/>
    <w:rsid w:val="00D80FBF"/>
    <w:rsid w:val="00D8108A"/>
    <w:rsid w:val="00D81605"/>
    <w:rsid w:val="00D81730"/>
    <w:rsid w:val="00D819E9"/>
    <w:rsid w:val="00D81A03"/>
    <w:rsid w:val="00D825A3"/>
    <w:rsid w:val="00D82F6E"/>
    <w:rsid w:val="00D837C4"/>
    <w:rsid w:val="00D83BA3"/>
    <w:rsid w:val="00D83FF7"/>
    <w:rsid w:val="00D8432C"/>
    <w:rsid w:val="00D8468F"/>
    <w:rsid w:val="00D857F8"/>
    <w:rsid w:val="00D85DCA"/>
    <w:rsid w:val="00D86378"/>
    <w:rsid w:val="00D873BD"/>
    <w:rsid w:val="00D876A1"/>
    <w:rsid w:val="00D87ACC"/>
    <w:rsid w:val="00D87F7F"/>
    <w:rsid w:val="00D90079"/>
    <w:rsid w:val="00D9139E"/>
    <w:rsid w:val="00D91F97"/>
    <w:rsid w:val="00D937EE"/>
    <w:rsid w:val="00D93DFC"/>
    <w:rsid w:val="00D94427"/>
    <w:rsid w:val="00D94FBB"/>
    <w:rsid w:val="00D967B4"/>
    <w:rsid w:val="00D977B8"/>
    <w:rsid w:val="00D97E1F"/>
    <w:rsid w:val="00DA03F6"/>
    <w:rsid w:val="00DA04E4"/>
    <w:rsid w:val="00DA0788"/>
    <w:rsid w:val="00DA1334"/>
    <w:rsid w:val="00DA15FE"/>
    <w:rsid w:val="00DA1618"/>
    <w:rsid w:val="00DA1A23"/>
    <w:rsid w:val="00DA1B97"/>
    <w:rsid w:val="00DA2144"/>
    <w:rsid w:val="00DA251E"/>
    <w:rsid w:val="00DA2540"/>
    <w:rsid w:val="00DA2683"/>
    <w:rsid w:val="00DA2928"/>
    <w:rsid w:val="00DA2A6C"/>
    <w:rsid w:val="00DA38E1"/>
    <w:rsid w:val="00DA4004"/>
    <w:rsid w:val="00DA471D"/>
    <w:rsid w:val="00DA4E8A"/>
    <w:rsid w:val="00DA507F"/>
    <w:rsid w:val="00DA6FD5"/>
    <w:rsid w:val="00DA7676"/>
    <w:rsid w:val="00DA7786"/>
    <w:rsid w:val="00DA780A"/>
    <w:rsid w:val="00DA7A76"/>
    <w:rsid w:val="00DB061D"/>
    <w:rsid w:val="00DB0935"/>
    <w:rsid w:val="00DB130D"/>
    <w:rsid w:val="00DB21AA"/>
    <w:rsid w:val="00DB2536"/>
    <w:rsid w:val="00DB3068"/>
    <w:rsid w:val="00DB36A1"/>
    <w:rsid w:val="00DB3726"/>
    <w:rsid w:val="00DB3954"/>
    <w:rsid w:val="00DB5870"/>
    <w:rsid w:val="00DB65EE"/>
    <w:rsid w:val="00DB694F"/>
    <w:rsid w:val="00DB6AE0"/>
    <w:rsid w:val="00DB6CA5"/>
    <w:rsid w:val="00DC0222"/>
    <w:rsid w:val="00DC04BF"/>
    <w:rsid w:val="00DC087E"/>
    <w:rsid w:val="00DC0E08"/>
    <w:rsid w:val="00DC121C"/>
    <w:rsid w:val="00DC18C3"/>
    <w:rsid w:val="00DC195C"/>
    <w:rsid w:val="00DC278E"/>
    <w:rsid w:val="00DC29CF"/>
    <w:rsid w:val="00DC2CD7"/>
    <w:rsid w:val="00DC44E8"/>
    <w:rsid w:val="00DC4716"/>
    <w:rsid w:val="00DC4D2F"/>
    <w:rsid w:val="00DC4F88"/>
    <w:rsid w:val="00DC5F44"/>
    <w:rsid w:val="00DC6038"/>
    <w:rsid w:val="00DC644B"/>
    <w:rsid w:val="00DC6987"/>
    <w:rsid w:val="00DC6EEF"/>
    <w:rsid w:val="00DC765B"/>
    <w:rsid w:val="00DC7993"/>
    <w:rsid w:val="00DC7E84"/>
    <w:rsid w:val="00DD01F6"/>
    <w:rsid w:val="00DD0654"/>
    <w:rsid w:val="00DD0CCD"/>
    <w:rsid w:val="00DD1280"/>
    <w:rsid w:val="00DD132C"/>
    <w:rsid w:val="00DD1CCA"/>
    <w:rsid w:val="00DD201E"/>
    <w:rsid w:val="00DD2EBA"/>
    <w:rsid w:val="00DD3367"/>
    <w:rsid w:val="00DD3A4D"/>
    <w:rsid w:val="00DD3B93"/>
    <w:rsid w:val="00DD4DEC"/>
    <w:rsid w:val="00DD6109"/>
    <w:rsid w:val="00DD6AFC"/>
    <w:rsid w:val="00DD6C4C"/>
    <w:rsid w:val="00DD6D6E"/>
    <w:rsid w:val="00DD760E"/>
    <w:rsid w:val="00DD7712"/>
    <w:rsid w:val="00DD7AB6"/>
    <w:rsid w:val="00DD7ECE"/>
    <w:rsid w:val="00DE0196"/>
    <w:rsid w:val="00DE0D09"/>
    <w:rsid w:val="00DE239E"/>
    <w:rsid w:val="00DE24D5"/>
    <w:rsid w:val="00DE2EB6"/>
    <w:rsid w:val="00DE3E94"/>
    <w:rsid w:val="00DE4409"/>
    <w:rsid w:val="00DE5DC2"/>
    <w:rsid w:val="00DE67B2"/>
    <w:rsid w:val="00DE70F6"/>
    <w:rsid w:val="00DE748E"/>
    <w:rsid w:val="00DE75A2"/>
    <w:rsid w:val="00DE7E37"/>
    <w:rsid w:val="00DF04DF"/>
    <w:rsid w:val="00DF0B59"/>
    <w:rsid w:val="00DF1981"/>
    <w:rsid w:val="00DF19CA"/>
    <w:rsid w:val="00DF1F9F"/>
    <w:rsid w:val="00DF2FB3"/>
    <w:rsid w:val="00DF36ED"/>
    <w:rsid w:val="00DF5287"/>
    <w:rsid w:val="00DF579B"/>
    <w:rsid w:val="00DF5C14"/>
    <w:rsid w:val="00DF5FA6"/>
    <w:rsid w:val="00DF6214"/>
    <w:rsid w:val="00DF70CC"/>
    <w:rsid w:val="00DF7874"/>
    <w:rsid w:val="00DF79B9"/>
    <w:rsid w:val="00E00177"/>
    <w:rsid w:val="00E004E6"/>
    <w:rsid w:val="00E00517"/>
    <w:rsid w:val="00E00F4B"/>
    <w:rsid w:val="00E01B13"/>
    <w:rsid w:val="00E01D28"/>
    <w:rsid w:val="00E01F0A"/>
    <w:rsid w:val="00E02F84"/>
    <w:rsid w:val="00E033CC"/>
    <w:rsid w:val="00E03677"/>
    <w:rsid w:val="00E03931"/>
    <w:rsid w:val="00E03B15"/>
    <w:rsid w:val="00E04357"/>
    <w:rsid w:val="00E04A1E"/>
    <w:rsid w:val="00E05608"/>
    <w:rsid w:val="00E05704"/>
    <w:rsid w:val="00E05F92"/>
    <w:rsid w:val="00E074A7"/>
    <w:rsid w:val="00E10706"/>
    <w:rsid w:val="00E1271B"/>
    <w:rsid w:val="00E12A02"/>
    <w:rsid w:val="00E13030"/>
    <w:rsid w:val="00E13115"/>
    <w:rsid w:val="00E13316"/>
    <w:rsid w:val="00E13D55"/>
    <w:rsid w:val="00E156CE"/>
    <w:rsid w:val="00E1623F"/>
    <w:rsid w:val="00E16E80"/>
    <w:rsid w:val="00E170A4"/>
    <w:rsid w:val="00E2037C"/>
    <w:rsid w:val="00E20401"/>
    <w:rsid w:val="00E2080D"/>
    <w:rsid w:val="00E20B68"/>
    <w:rsid w:val="00E210F2"/>
    <w:rsid w:val="00E215A7"/>
    <w:rsid w:val="00E21A96"/>
    <w:rsid w:val="00E2200E"/>
    <w:rsid w:val="00E23C3E"/>
    <w:rsid w:val="00E246E5"/>
    <w:rsid w:val="00E24C83"/>
    <w:rsid w:val="00E273FD"/>
    <w:rsid w:val="00E279FF"/>
    <w:rsid w:val="00E27A6A"/>
    <w:rsid w:val="00E303B3"/>
    <w:rsid w:val="00E308E2"/>
    <w:rsid w:val="00E31B6C"/>
    <w:rsid w:val="00E31FFF"/>
    <w:rsid w:val="00E32280"/>
    <w:rsid w:val="00E32DC9"/>
    <w:rsid w:val="00E33183"/>
    <w:rsid w:val="00E334E8"/>
    <w:rsid w:val="00E338EF"/>
    <w:rsid w:val="00E350C0"/>
    <w:rsid w:val="00E36A3D"/>
    <w:rsid w:val="00E36F77"/>
    <w:rsid w:val="00E4123E"/>
    <w:rsid w:val="00E41B05"/>
    <w:rsid w:val="00E42E60"/>
    <w:rsid w:val="00E446F2"/>
    <w:rsid w:val="00E45BAC"/>
    <w:rsid w:val="00E46DF7"/>
    <w:rsid w:val="00E477CC"/>
    <w:rsid w:val="00E50688"/>
    <w:rsid w:val="00E51303"/>
    <w:rsid w:val="00E518EE"/>
    <w:rsid w:val="00E528AB"/>
    <w:rsid w:val="00E5299D"/>
    <w:rsid w:val="00E529DC"/>
    <w:rsid w:val="00E542F4"/>
    <w:rsid w:val="00E545CF"/>
    <w:rsid w:val="00E54887"/>
    <w:rsid w:val="00E561AC"/>
    <w:rsid w:val="00E56ADE"/>
    <w:rsid w:val="00E56F62"/>
    <w:rsid w:val="00E56FD5"/>
    <w:rsid w:val="00E5734F"/>
    <w:rsid w:val="00E57468"/>
    <w:rsid w:val="00E57730"/>
    <w:rsid w:val="00E57F34"/>
    <w:rsid w:val="00E60530"/>
    <w:rsid w:val="00E606B4"/>
    <w:rsid w:val="00E60E6E"/>
    <w:rsid w:val="00E6231B"/>
    <w:rsid w:val="00E62CD6"/>
    <w:rsid w:val="00E634D9"/>
    <w:rsid w:val="00E63B70"/>
    <w:rsid w:val="00E63BF6"/>
    <w:rsid w:val="00E63D86"/>
    <w:rsid w:val="00E641DC"/>
    <w:rsid w:val="00E66692"/>
    <w:rsid w:val="00E666B0"/>
    <w:rsid w:val="00E66FCD"/>
    <w:rsid w:val="00E67D5C"/>
    <w:rsid w:val="00E70561"/>
    <w:rsid w:val="00E705FB"/>
    <w:rsid w:val="00E708F1"/>
    <w:rsid w:val="00E7155F"/>
    <w:rsid w:val="00E73FA3"/>
    <w:rsid w:val="00E74184"/>
    <w:rsid w:val="00E7442E"/>
    <w:rsid w:val="00E74522"/>
    <w:rsid w:val="00E74DC7"/>
    <w:rsid w:val="00E74FFA"/>
    <w:rsid w:val="00E75542"/>
    <w:rsid w:val="00E7777C"/>
    <w:rsid w:val="00E779B7"/>
    <w:rsid w:val="00E80274"/>
    <w:rsid w:val="00E80596"/>
    <w:rsid w:val="00E81137"/>
    <w:rsid w:val="00E81527"/>
    <w:rsid w:val="00E81A79"/>
    <w:rsid w:val="00E828EA"/>
    <w:rsid w:val="00E842FA"/>
    <w:rsid w:val="00E84DBD"/>
    <w:rsid w:val="00E84F43"/>
    <w:rsid w:val="00E856EB"/>
    <w:rsid w:val="00E85802"/>
    <w:rsid w:val="00E876C6"/>
    <w:rsid w:val="00E87995"/>
    <w:rsid w:val="00E90BB7"/>
    <w:rsid w:val="00E91028"/>
    <w:rsid w:val="00E91C64"/>
    <w:rsid w:val="00E92301"/>
    <w:rsid w:val="00E933FC"/>
    <w:rsid w:val="00E937BF"/>
    <w:rsid w:val="00E93CC4"/>
    <w:rsid w:val="00E946B7"/>
    <w:rsid w:val="00E94D5E"/>
    <w:rsid w:val="00E94EC5"/>
    <w:rsid w:val="00E95D34"/>
    <w:rsid w:val="00E95F5C"/>
    <w:rsid w:val="00E96DCB"/>
    <w:rsid w:val="00EA04F4"/>
    <w:rsid w:val="00EA0E7E"/>
    <w:rsid w:val="00EA0EB0"/>
    <w:rsid w:val="00EA0FF9"/>
    <w:rsid w:val="00EA1EF4"/>
    <w:rsid w:val="00EA1F2E"/>
    <w:rsid w:val="00EA2785"/>
    <w:rsid w:val="00EA316E"/>
    <w:rsid w:val="00EA319C"/>
    <w:rsid w:val="00EA4790"/>
    <w:rsid w:val="00EA4D7A"/>
    <w:rsid w:val="00EA4EF5"/>
    <w:rsid w:val="00EA5EB1"/>
    <w:rsid w:val="00EA607C"/>
    <w:rsid w:val="00EA7100"/>
    <w:rsid w:val="00EA75D8"/>
    <w:rsid w:val="00EA77E4"/>
    <w:rsid w:val="00EA7DE2"/>
    <w:rsid w:val="00EB00D1"/>
    <w:rsid w:val="00EB043D"/>
    <w:rsid w:val="00EB08E6"/>
    <w:rsid w:val="00EB2A8D"/>
    <w:rsid w:val="00EB2F22"/>
    <w:rsid w:val="00EB34C8"/>
    <w:rsid w:val="00EB411C"/>
    <w:rsid w:val="00EB4285"/>
    <w:rsid w:val="00EB4560"/>
    <w:rsid w:val="00EB52B6"/>
    <w:rsid w:val="00EB5663"/>
    <w:rsid w:val="00EB6A3E"/>
    <w:rsid w:val="00EB6BCB"/>
    <w:rsid w:val="00EB6D3A"/>
    <w:rsid w:val="00EC0CCB"/>
    <w:rsid w:val="00EC1368"/>
    <w:rsid w:val="00EC1927"/>
    <w:rsid w:val="00EC2110"/>
    <w:rsid w:val="00EC322B"/>
    <w:rsid w:val="00EC3D26"/>
    <w:rsid w:val="00EC3D44"/>
    <w:rsid w:val="00EC4109"/>
    <w:rsid w:val="00EC5D6F"/>
    <w:rsid w:val="00EC6CB8"/>
    <w:rsid w:val="00EC7A3B"/>
    <w:rsid w:val="00EC7BE7"/>
    <w:rsid w:val="00ED0373"/>
    <w:rsid w:val="00ED051D"/>
    <w:rsid w:val="00ED063D"/>
    <w:rsid w:val="00ED1799"/>
    <w:rsid w:val="00ED18CA"/>
    <w:rsid w:val="00ED1B8A"/>
    <w:rsid w:val="00ED1D3C"/>
    <w:rsid w:val="00ED1DCC"/>
    <w:rsid w:val="00ED2099"/>
    <w:rsid w:val="00ED2425"/>
    <w:rsid w:val="00ED295E"/>
    <w:rsid w:val="00ED2B34"/>
    <w:rsid w:val="00ED30A5"/>
    <w:rsid w:val="00ED310D"/>
    <w:rsid w:val="00ED339D"/>
    <w:rsid w:val="00ED37E2"/>
    <w:rsid w:val="00ED3B2E"/>
    <w:rsid w:val="00ED451E"/>
    <w:rsid w:val="00ED461B"/>
    <w:rsid w:val="00ED54DD"/>
    <w:rsid w:val="00ED623B"/>
    <w:rsid w:val="00ED657B"/>
    <w:rsid w:val="00ED732C"/>
    <w:rsid w:val="00ED7F4C"/>
    <w:rsid w:val="00EE0636"/>
    <w:rsid w:val="00EE0A50"/>
    <w:rsid w:val="00EE0F25"/>
    <w:rsid w:val="00EE20C4"/>
    <w:rsid w:val="00EE244F"/>
    <w:rsid w:val="00EE2A6B"/>
    <w:rsid w:val="00EE2CE7"/>
    <w:rsid w:val="00EE3549"/>
    <w:rsid w:val="00EE37ED"/>
    <w:rsid w:val="00EE3BE3"/>
    <w:rsid w:val="00EE5818"/>
    <w:rsid w:val="00EE5892"/>
    <w:rsid w:val="00EF1499"/>
    <w:rsid w:val="00EF189E"/>
    <w:rsid w:val="00EF2733"/>
    <w:rsid w:val="00EF2BFD"/>
    <w:rsid w:val="00EF2DA7"/>
    <w:rsid w:val="00EF2E3A"/>
    <w:rsid w:val="00EF3015"/>
    <w:rsid w:val="00EF37F0"/>
    <w:rsid w:val="00EF380E"/>
    <w:rsid w:val="00EF4135"/>
    <w:rsid w:val="00EF44E0"/>
    <w:rsid w:val="00EF48FC"/>
    <w:rsid w:val="00EF4F05"/>
    <w:rsid w:val="00EF661A"/>
    <w:rsid w:val="00EF7684"/>
    <w:rsid w:val="00F000EE"/>
    <w:rsid w:val="00F0147F"/>
    <w:rsid w:val="00F016F4"/>
    <w:rsid w:val="00F02165"/>
    <w:rsid w:val="00F02AC5"/>
    <w:rsid w:val="00F038A6"/>
    <w:rsid w:val="00F03A2D"/>
    <w:rsid w:val="00F03E60"/>
    <w:rsid w:val="00F0444C"/>
    <w:rsid w:val="00F0546E"/>
    <w:rsid w:val="00F05796"/>
    <w:rsid w:val="00F064EC"/>
    <w:rsid w:val="00F068A0"/>
    <w:rsid w:val="00F072A7"/>
    <w:rsid w:val="00F07840"/>
    <w:rsid w:val="00F078DC"/>
    <w:rsid w:val="00F07A76"/>
    <w:rsid w:val="00F07AF5"/>
    <w:rsid w:val="00F07B31"/>
    <w:rsid w:val="00F07B9B"/>
    <w:rsid w:val="00F07EBD"/>
    <w:rsid w:val="00F10665"/>
    <w:rsid w:val="00F119BD"/>
    <w:rsid w:val="00F11D1E"/>
    <w:rsid w:val="00F11D71"/>
    <w:rsid w:val="00F1240E"/>
    <w:rsid w:val="00F13918"/>
    <w:rsid w:val="00F13D1C"/>
    <w:rsid w:val="00F155D9"/>
    <w:rsid w:val="00F160B3"/>
    <w:rsid w:val="00F16153"/>
    <w:rsid w:val="00F163ED"/>
    <w:rsid w:val="00F1688F"/>
    <w:rsid w:val="00F16A86"/>
    <w:rsid w:val="00F17634"/>
    <w:rsid w:val="00F202DA"/>
    <w:rsid w:val="00F20D02"/>
    <w:rsid w:val="00F21304"/>
    <w:rsid w:val="00F2177F"/>
    <w:rsid w:val="00F228E0"/>
    <w:rsid w:val="00F239E3"/>
    <w:rsid w:val="00F23DC1"/>
    <w:rsid w:val="00F2499E"/>
    <w:rsid w:val="00F24BED"/>
    <w:rsid w:val="00F24E1A"/>
    <w:rsid w:val="00F25014"/>
    <w:rsid w:val="00F25380"/>
    <w:rsid w:val="00F25571"/>
    <w:rsid w:val="00F25612"/>
    <w:rsid w:val="00F26FFF"/>
    <w:rsid w:val="00F27716"/>
    <w:rsid w:val="00F2794B"/>
    <w:rsid w:val="00F303AC"/>
    <w:rsid w:val="00F30592"/>
    <w:rsid w:val="00F30B7F"/>
    <w:rsid w:val="00F310F5"/>
    <w:rsid w:val="00F311C3"/>
    <w:rsid w:val="00F31A83"/>
    <w:rsid w:val="00F31D85"/>
    <w:rsid w:val="00F31F3F"/>
    <w:rsid w:val="00F31FE3"/>
    <w:rsid w:val="00F3223C"/>
    <w:rsid w:val="00F32256"/>
    <w:rsid w:val="00F32A4B"/>
    <w:rsid w:val="00F332B3"/>
    <w:rsid w:val="00F33654"/>
    <w:rsid w:val="00F345AA"/>
    <w:rsid w:val="00F353F4"/>
    <w:rsid w:val="00F36203"/>
    <w:rsid w:val="00F3652A"/>
    <w:rsid w:val="00F365AD"/>
    <w:rsid w:val="00F36837"/>
    <w:rsid w:val="00F3726F"/>
    <w:rsid w:val="00F40947"/>
    <w:rsid w:val="00F41095"/>
    <w:rsid w:val="00F41695"/>
    <w:rsid w:val="00F427C0"/>
    <w:rsid w:val="00F4319F"/>
    <w:rsid w:val="00F43363"/>
    <w:rsid w:val="00F44AD0"/>
    <w:rsid w:val="00F453CC"/>
    <w:rsid w:val="00F455B8"/>
    <w:rsid w:val="00F45D2D"/>
    <w:rsid w:val="00F46703"/>
    <w:rsid w:val="00F46878"/>
    <w:rsid w:val="00F46DAD"/>
    <w:rsid w:val="00F46E87"/>
    <w:rsid w:val="00F47551"/>
    <w:rsid w:val="00F47A85"/>
    <w:rsid w:val="00F47ED5"/>
    <w:rsid w:val="00F47F45"/>
    <w:rsid w:val="00F52A8F"/>
    <w:rsid w:val="00F5481C"/>
    <w:rsid w:val="00F548DD"/>
    <w:rsid w:val="00F549BE"/>
    <w:rsid w:val="00F5502B"/>
    <w:rsid w:val="00F55043"/>
    <w:rsid w:val="00F55334"/>
    <w:rsid w:val="00F56131"/>
    <w:rsid w:val="00F56DDE"/>
    <w:rsid w:val="00F60800"/>
    <w:rsid w:val="00F60DC2"/>
    <w:rsid w:val="00F6152A"/>
    <w:rsid w:val="00F61561"/>
    <w:rsid w:val="00F6181C"/>
    <w:rsid w:val="00F6267E"/>
    <w:rsid w:val="00F639A8"/>
    <w:rsid w:val="00F63A1D"/>
    <w:rsid w:val="00F64647"/>
    <w:rsid w:val="00F647D8"/>
    <w:rsid w:val="00F64CD7"/>
    <w:rsid w:val="00F6508D"/>
    <w:rsid w:val="00F65708"/>
    <w:rsid w:val="00F657CA"/>
    <w:rsid w:val="00F66245"/>
    <w:rsid w:val="00F6673B"/>
    <w:rsid w:val="00F66C6E"/>
    <w:rsid w:val="00F66F40"/>
    <w:rsid w:val="00F67AA1"/>
    <w:rsid w:val="00F72494"/>
    <w:rsid w:val="00F7365C"/>
    <w:rsid w:val="00F73664"/>
    <w:rsid w:val="00F73BD6"/>
    <w:rsid w:val="00F74E52"/>
    <w:rsid w:val="00F74EFC"/>
    <w:rsid w:val="00F75182"/>
    <w:rsid w:val="00F755C4"/>
    <w:rsid w:val="00F76122"/>
    <w:rsid w:val="00F76242"/>
    <w:rsid w:val="00F765C6"/>
    <w:rsid w:val="00F76823"/>
    <w:rsid w:val="00F76831"/>
    <w:rsid w:val="00F7761E"/>
    <w:rsid w:val="00F77F17"/>
    <w:rsid w:val="00F80B7C"/>
    <w:rsid w:val="00F80E7F"/>
    <w:rsid w:val="00F811D0"/>
    <w:rsid w:val="00F815FA"/>
    <w:rsid w:val="00F81736"/>
    <w:rsid w:val="00F827D7"/>
    <w:rsid w:val="00F82843"/>
    <w:rsid w:val="00F82BC7"/>
    <w:rsid w:val="00F837A0"/>
    <w:rsid w:val="00F83989"/>
    <w:rsid w:val="00F8463B"/>
    <w:rsid w:val="00F84C4B"/>
    <w:rsid w:val="00F84D4D"/>
    <w:rsid w:val="00F8546E"/>
    <w:rsid w:val="00F86276"/>
    <w:rsid w:val="00F8707F"/>
    <w:rsid w:val="00F906D0"/>
    <w:rsid w:val="00F9122E"/>
    <w:rsid w:val="00F9190D"/>
    <w:rsid w:val="00F91CE8"/>
    <w:rsid w:val="00F91D6C"/>
    <w:rsid w:val="00F92384"/>
    <w:rsid w:val="00F9238D"/>
    <w:rsid w:val="00F92AF9"/>
    <w:rsid w:val="00F92CFF"/>
    <w:rsid w:val="00F933B5"/>
    <w:rsid w:val="00F937B9"/>
    <w:rsid w:val="00F93E19"/>
    <w:rsid w:val="00F947DE"/>
    <w:rsid w:val="00F96A80"/>
    <w:rsid w:val="00F974F1"/>
    <w:rsid w:val="00FA003E"/>
    <w:rsid w:val="00FA0AC3"/>
    <w:rsid w:val="00FA1448"/>
    <w:rsid w:val="00FA1AD0"/>
    <w:rsid w:val="00FA1FA2"/>
    <w:rsid w:val="00FA2754"/>
    <w:rsid w:val="00FA2BEF"/>
    <w:rsid w:val="00FA3AC4"/>
    <w:rsid w:val="00FA3E8C"/>
    <w:rsid w:val="00FA40A8"/>
    <w:rsid w:val="00FA48EA"/>
    <w:rsid w:val="00FA49D1"/>
    <w:rsid w:val="00FA4DEF"/>
    <w:rsid w:val="00FA56CB"/>
    <w:rsid w:val="00FA6331"/>
    <w:rsid w:val="00FA66DA"/>
    <w:rsid w:val="00FA68EE"/>
    <w:rsid w:val="00FA6978"/>
    <w:rsid w:val="00FA7117"/>
    <w:rsid w:val="00FA71A4"/>
    <w:rsid w:val="00FA7A81"/>
    <w:rsid w:val="00FB01D3"/>
    <w:rsid w:val="00FB18A3"/>
    <w:rsid w:val="00FB1BDC"/>
    <w:rsid w:val="00FB1C6E"/>
    <w:rsid w:val="00FB1CFF"/>
    <w:rsid w:val="00FB2100"/>
    <w:rsid w:val="00FB279B"/>
    <w:rsid w:val="00FB35AE"/>
    <w:rsid w:val="00FB3B8D"/>
    <w:rsid w:val="00FB42A7"/>
    <w:rsid w:val="00FB4355"/>
    <w:rsid w:val="00FB492C"/>
    <w:rsid w:val="00FB4A28"/>
    <w:rsid w:val="00FB4C9C"/>
    <w:rsid w:val="00FB6EC7"/>
    <w:rsid w:val="00FB7FCC"/>
    <w:rsid w:val="00FC1448"/>
    <w:rsid w:val="00FC1E1B"/>
    <w:rsid w:val="00FC24D4"/>
    <w:rsid w:val="00FC3124"/>
    <w:rsid w:val="00FC335A"/>
    <w:rsid w:val="00FC37A2"/>
    <w:rsid w:val="00FC3DE3"/>
    <w:rsid w:val="00FC3E4C"/>
    <w:rsid w:val="00FC4479"/>
    <w:rsid w:val="00FC4828"/>
    <w:rsid w:val="00FC4A72"/>
    <w:rsid w:val="00FC5532"/>
    <w:rsid w:val="00FC6C76"/>
    <w:rsid w:val="00FC71B6"/>
    <w:rsid w:val="00FC733C"/>
    <w:rsid w:val="00FC7983"/>
    <w:rsid w:val="00FC7F04"/>
    <w:rsid w:val="00FD17E3"/>
    <w:rsid w:val="00FD1A54"/>
    <w:rsid w:val="00FD1D8A"/>
    <w:rsid w:val="00FD28E7"/>
    <w:rsid w:val="00FD2A77"/>
    <w:rsid w:val="00FD2D2C"/>
    <w:rsid w:val="00FD357A"/>
    <w:rsid w:val="00FD3753"/>
    <w:rsid w:val="00FD392D"/>
    <w:rsid w:val="00FD48A2"/>
    <w:rsid w:val="00FD5596"/>
    <w:rsid w:val="00FD5F92"/>
    <w:rsid w:val="00FD6BED"/>
    <w:rsid w:val="00FD7002"/>
    <w:rsid w:val="00FE010F"/>
    <w:rsid w:val="00FE110C"/>
    <w:rsid w:val="00FE12C7"/>
    <w:rsid w:val="00FE1387"/>
    <w:rsid w:val="00FE1773"/>
    <w:rsid w:val="00FE18EA"/>
    <w:rsid w:val="00FE1F80"/>
    <w:rsid w:val="00FE2EC9"/>
    <w:rsid w:val="00FE2F87"/>
    <w:rsid w:val="00FE39C9"/>
    <w:rsid w:val="00FE4662"/>
    <w:rsid w:val="00FE5317"/>
    <w:rsid w:val="00FE5885"/>
    <w:rsid w:val="00FE62DA"/>
    <w:rsid w:val="00FE670B"/>
    <w:rsid w:val="00FE72B3"/>
    <w:rsid w:val="00FE773D"/>
    <w:rsid w:val="00FE7A22"/>
    <w:rsid w:val="00FF0155"/>
    <w:rsid w:val="00FF12AB"/>
    <w:rsid w:val="00FF23FB"/>
    <w:rsid w:val="00FF29DF"/>
    <w:rsid w:val="00FF34E4"/>
    <w:rsid w:val="00FF44D5"/>
    <w:rsid w:val="00FF46F4"/>
    <w:rsid w:val="00FF4865"/>
    <w:rsid w:val="00FF59E8"/>
    <w:rsid w:val="00FF5B8A"/>
    <w:rsid w:val="00FF6666"/>
    <w:rsid w:val="00FF66D2"/>
    <w:rsid w:val="00FF7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401C"/>
    <w:pPr>
      <w:spacing w:line="260" w:lineRule="atLeast"/>
    </w:pPr>
    <w:rPr>
      <w:sz w:val="22"/>
    </w:rPr>
  </w:style>
  <w:style w:type="paragraph" w:styleId="Heading1">
    <w:name w:val="heading 1"/>
    <w:basedOn w:val="Normal"/>
    <w:next w:val="Normal"/>
    <w:link w:val="Heading1Char"/>
    <w:uiPriority w:val="9"/>
    <w:qFormat/>
    <w:rsid w:val="00C300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B66DD"/>
    <w:pPr>
      <w:spacing w:before="100" w:beforeAutospacing="1" w:after="100" w:afterAutospacing="1" w:line="240" w:lineRule="auto"/>
      <w:outlineLvl w:val="1"/>
    </w:pPr>
    <w:rPr>
      <w:rFonts w:eastAsia="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C300F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00F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300F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300F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300F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300F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300F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0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66DD"/>
    <w:rPr>
      <w:rFonts w:eastAsia="Times New Roman" w:cs="Times New Roman"/>
      <w:b/>
      <w:bCs/>
      <w:sz w:val="36"/>
      <w:szCs w:val="36"/>
      <w:lang w:eastAsia="en-AU"/>
    </w:rPr>
  </w:style>
  <w:style w:type="character" w:customStyle="1" w:styleId="Heading3Char">
    <w:name w:val="Heading 3 Char"/>
    <w:basedOn w:val="DefaultParagraphFont"/>
    <w:link w:val="Heading3"/>
    <w:uiPriority w:val="9"/>
    <w:semiHidden/>
    <w:rsid w:val="00C300F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300F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300F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300F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300F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300F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300F2"/>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74401C"/>
  </w:style>
  <w:style w:type="paragraph" w:customStyle="1" w:styleId="OPCParaBase">
    <w:name w:val="OPCParaBase"/>
    <w:qFormat/>
    <w:rsid w:val="0074401C"/>
    <w:pPr>
      <w:spacing w:line="260" w:lineRule="atLeast"/>
    </w:pPr>
    <w:rPr>
      <w:rFonts w:eastAsia="Times New Roman" w:cs="Times New Roman"/>
      <w:sz w:val="22"/>
      <w:lang w:eastAsia="en-AU"/>
    </w:rPr>
  </w:style>
  <w:style w:type="paragraph" w:customStyle="1" w:styleId="ShortT">
    <w:name w:val="ShortT"/>
    <w:basedOn w:val="OPCParaBase"/>
    <w:next w:val="Normal"/>
    <w:qFormat/>
    <w:rsid w:val="0074401C"/>
    <w:pPr>
      <w:spacing w:line="240" w:lineRule="auto"/>
    </w:pPr>
    <w:rPr>
      <w:b/>
      <w:sz w:val="40"/>
    </w:rPr>
  </w:style>
  <w:style w:type="paragraph" w:customStyle="1" w:styleId="ActHead1">
    <w:name w:val="ActHead 1"/>
    <w:aliases w:val="c"/>
    <w:basedOn w:val="OPCParaBase"/>
    <w:next w:val="Normal"/>
    <w:qFormat/>
    <w:rsid w:val="0074401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4401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4401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4401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4401C"/>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74401C"/>
    <w:pPr>
      <w:tabs>
        <w:tab w:val="right" w:pos="1021"/>
      </w:tabs>
      <w:spacing w:before="180" w:line="240" w:lineRule="auto"/>
      <w:ind w:left="1134" w:hanging="1134"/>
    </w:pPr>
  </w:style>
  <w:style w:type="character" w:customStyle="1" w:styleId="subsectionChar">
    <w:name w:val="subsection Char"/>
    <w:aliases w:val="ss Char"/>
    <w:link w:val="subsection"/>
    <w:rsid w:val="00EC1368"/>
    <w:rPr>
      <w:rFonts w:eastAsia="Times New Roman" w:cs="Times New Roman"/>
      <w:sz w:val="22"/>
      <w:lang w:eastAsia="en-AU"/>
    </w:rPr>
  </w:style>
  <w:style w:type="character" w:customStyle="1" w:styleId="ActHead5Char">
    <w:name w:val="ActHead 5 Char"/>
    <w:aliases w:val="s Char"/>
    <w:basedOn w:val="DefaultParagraphFont"/>
    <w:link w:val="ActHead5"/>
    <w:rsid w:val="00D75787"/>
    <w:rPr>
      <w:rFonts w:eastAsia="Times New Roman" w:cs="Times New Roman"/>
      <w:b/>
      <w:kern w:val="28"/>
      <w:sz w:val="24"/>
      <w:lang w:eastAsia="en-AU"/>
    </w:rPr>
  </w:style>
  <w:style w:type="paragraph" w:customStyle="1" w:styleId="ActHead6">
    <w:name w:val="ActHead 6"/>
    <w:aliases w:val="as"/>
    <w:basedOn w:val="OPCParaBase"/>
    <w:next w:val="ActHead7"/>
    <w:qFormat/>
    <w:rsid w:val="0074401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4401C"/>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74401C"/>
    <w:pPr>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74401C"/>
    <w:pPr>
      <w:keepLines/>
      <w:spacing w:before="80" w:line="240" w:lineRule="auto"/>
      <w:ind w:left="709"/>
    </w:pPr>
  </w:style>
  <w:style w:type="paragraph" w:customStyle="1" w:styleId="ActHead8">
    <w:name w:val="ActHead 8"/>
    <w:aliases w:val="ad"/>
    <w:basedOn w:val="OPCParaBase"/>
    <w:next w:val="ItemHead"/>
    <w:qFormat/>
    <w:rsid w:val="0074401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4401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4401C"/>
  </w:style>
  <w:style w:type="paragraph" w:customStyle="1" w:styleId="Blocks">
    <w:name w:val="Blocks"/>
    <w:aliases w:val="bb"/>
    <w:basedOn w:val="OPCParaBase"/>
    <w:qFormat/>
    <w:rsid w:val="0074401C"/>
    <w:pPr>
      <w:spacing w:line="240" w:lineRule="auto"/>
    </w:pPr>
    <w:rPr>
      <w:sz w:val="24"/>
    </w:rPr>
  </w:style>
  <w:style w:type="paragraph" w:customStyle="1" w:styleId="BoxText">
    <w:name w:val="BoxText"/>
    <w:aliases w:val="bt"/>
    <w:basedOn w:val="OPCParaBase"/>
    <w:qFormat/>
    <w:rsid w:val="0074401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4401C"/>
    <w:rPr>
      <w:b/>
    </w:rPr>
  </w:style>
  <w:style w:type="paragraph" w:customStyle="1" w:styleId="BoxHeadItalic">
    <w:name w:val="BoxHeadItalic"/>
    <w:aliases w:val="bhi"/>
    <w:basedOn w:val="BoxText"/>
    <w:next w:val="BoxStep"/>
    <w:qFormat/>
    <w:rsid w:val="0074401C"/>
    <w:rPr>
      <w:i/>
    </w:rPr>
  </w:style>
  <w:style w:type="paragraph" w:customStyle="1" w:styleId="BoxStep">
    <w:name w:val="BoxStep"/>
    <w:aliases w:val="bs"/>
    <w:basedOn w:val="BoxText"/>
    <w:qFormat/>
    <w:rsid w:val="0074401C"/>
    <w:pPr>
      <w:ind w:left="1985" w:hanging="851"/>
    </w:pPr>
  </w:style>
  <w:style w:type="paragraph" w:customStyle="1" w:styleId="BoxList">
    <w:name w:val="BoxList"/>
    <w:aliases w:val="bl"/>
    <w:basedOn w:val="BoxText"/>
    <w:qFormat/>
    <w:rsid w:val="0074401C"/>
    <w:pPr>
      <w:ind w:left="1559" w:hanging="425"/>
    </w:pPr>
  </w:style>
  <w:style w:type="paragraph" w:customStyle="1" w:styleId="BoxNote">
    <w:name w:val="BoxNote"/>
    <w:aliases w:val="bn"/>
    <w:basedOn w:val="BoxText"/>
    <w:qFormat/>
    <w:rsid w:val="0074401C"/>
    <w:pPr>
      <w:tabs>
        <w:tab w:val="left" w:pos="1985"/>
      </w:tabs>
      <w:spacing w:before="122" w:line="198" w:lineRule="exact"/>
      <w:ind w:left="2948" w:hanging="1814"/>
    </w:pPr>
    <w:rPr>
      <w:sz w:val="18"/>
    </w:rPr>
  </w:style>
  <w:style w:type="paragraph" w:customStyle="1" w:styleId="BoxPara">
    <w:name w:val="BoxPara"/>
    <w:aliases w:val="bp"/>
    <w:basedOn w:val="BoxText"/>
    <w:qFormat/>
    <w:rsid w:val="0074401C"/>
    <w:pPr>
      <w:tabs>
        <w:tab w:val="right" w:pos="2268"/>
      </w:tabs>
      <w:ind w:left="2552" w:hanging="1418"/>
    </w:pPr>
  </w:style>
  <w:style w:type="character" w:customStyle="1" w:styleId="CharAmPartNo">
    <w:name w:val="CharAmPartNo"/>
    <w:basedOn w:val="OPCCharBase"/>
    <w:uiPriority w:val="1"/>
    <w:qFormat/>
    <w:rsid w:val="0074401C"/>
  </w:style>
  <w:style w:type="character" w:customStyle="1" w:styleId="CharAmPartText">
    <w:name w:val="CharAmPartText"/>
    <w:basedOn w:val="OPCCharBase"/>
    <w:uiPriority w:val="1"/>
    <w:qFormat/>
    <w:rsid w:val="0074401C"/>
  </w:style>
  <w:style w:type="character" w:customStyle="1" w:styleId="CharAmSchNo">
    <w:name w:val="CharAmSchNo"/>
    <w:basedOn w:val="OPCCharBase"/>
    <w:uiPriority w:val="1"/>
    <w:qFormat/>
    <w:rsid w:val="0074401C"/>
  </w:style>
  <w:style w:type="character" w:customStyle="1" w:styleId="CharAmSchText">
    <w:name w:val="CharAmSchText"/>
    <w:basedOn w:val="OPCCharBase"/>
    <w:uiPriority w:val="1"/>
    <w:qFormat/>
    <w:rsid w:val="0074401C"/>
  </w:style>
  <w:style w:type="character" w:customStyle="1" w:styleId="CharBoldItalic">
    <w:name w:val="CharBoldItalic"/>
    <w:basedOn w:val="OPCCharBase"/>
    <w:uiPriority w:val="1"/>
    <w:qFormat/>
    <w:rsid w:val="0074401C"/>
    <w:rPr>
      <w:b/>
      <w:i/>
    </w:rPr>
  </w:style>
  <w:style w:type="character" w:customStyle="1" w:styleId="CharChapNo">
    <w:name w:val="CharChapNo"/>
    <w:basedOn w:val="OPCCharBase"/>
    <w:qFormat/>
    <w:rsid w:val="0074401C"/>
  </w:style>
  <w:style w:type="character" w:customStyle="1" w:styleId="CharChapText">
    <w:name w:val="CharChapText"/>
    <w:basedOn w:val="OPCCharBase"/>
    <w:qFormat/>
    <w:rsid w:val="0074401C"/>
  </w:style>
  <w:style w:type="character" w:customStyle="1" w:styleId="CharDivNo">
    <w:name w:val="CharDivNo"/>
    <w:basedOn w:val="OPCCharBase"/>
    <w:qFormat/>
    <w:rsid w:val="0074401C"/>
  </w:style>
  <w:style w:type="character" w:customStyle="1" w:styleId="CharDivText">
    <w:name w:val="CharDivText"/>
    <w:basedOn w:val="OPCCharBase"/>
    <w:qFormat/>
    <w:rsid w:val="0074401C"/>
  </w:style>
  <w:style w:type="character" w:customStyle="1" w:styleId="CharItalic">
    <w:name w:val="CharItalic"/>
    <w:basedOn w:val="OPCCharBase"/>
    <w:uiPriority w:val="1"/>
    <w:qFormat/>
    <w:rsid w:val="0074401C"/>
    <w:rPr>
      <w:i/>
    </w:rPr>
  </w:style>
  <w:style w:type="character" w:customStyle="1" w:styleId="CharPartNo">
    <w:name w:val="CharPartNo"/>
    <w:basedOn w:val="OPCCharBase"/>
    <w:qFormat/>
    <w:rsid w:val="0074401C"/>
  </w:style>
  <w:style w:type="character" w:customStyle="1" w:styleId="CharPartText">
    <w:name w:val="CharPartText"/>
    <w:basedOn w:val="OPCCharBase"/>
    <w:qFormat/>
    <w:rsid w:val="0074401C"/>
  </w:style>
  <w:style w:type="character" w:customStyle="1" w:styleId="CharSectno">
    <w:name w:val="CharSectno"/>
    <w:basedOn w:val="OPCCharBase"/>
    <w:qFormat/>
    <w:rsid w:val="0074401C"/>
  </w:style>
  <w:style w:type="character" w:customStyle="1" w:styleId="CharSubdNo">
    <w:name w:val="CharSubdNo"/>
    <w:basedOn w:val="OPCCharBase"/>
    <w:uiPriority w:val="1"/>
    <w:qFormat/>
    <w:rsid w:val="0074401C"/>
  </w:style>
  <w:style w:type="character" w:customStyle="1" w:styleId="CharSubdText">
    <w:name w:val="CharSubdText"/>
    <w:basedOn w:val="OPCCharBase"/>
    <w:uiPriority w:val="1"/>
    <w:qFormat/>
    <w:rsid w:val="0074401C"/>
  </w:style>
  <w:style w:type="paragraph" w:customStyle="1" w:styleId="CTA--">
    <w:name w:val="CTA --"/>
    <w:basedOn w:val="OPCParaBase"/>
    <w:next w:val="Normal"/>
    <w:rsid w:val="0074401C"/>
    <w:pPr>
      <w:spacing w:before="60" w:line="240" w:lineRule="atLeast"/>
      <w:ind w:left="142" w:hanging="142"/>
    </w:pPr>
    <w:rPr>
      <w:sz w:val="20"/>
    </w:rPr>
  </w:style>
  <w:style w:type="paragraph" w:customStyle="1" w:styleId="CTA-">
    <w:name w:val="CTA -"/>
    <w:basedOn w:val="OPCParaBase"/>
    <w:rsid w:val="0074401C"/>
    <w:pPr>
      <w:spacing w:before="60" w:line="240" w:lineRule="atLeast"/>
      <w:ind w:left="85" w:hanging="85"/>
    </w:pPr>
    <w:rPr>
      <w:sz w:val="20"/>
    </w:rPr>
  </w:style>
  <w:style w:type="paragraph" w:customStyle="1" w:styleId="CTA---">
    <w:name w:val="CTA ---"/>
    <w:basedOn w:val="OPCParaBase"/>
    <w:next w:val="Normal"/>
    <w:rsid w:val="0074401C"/>
    <w:pPr>
      <w:spacing w:before="60" w:line="240" w:lineRule="atLeast"/>
      <w:ind w:left="198" w:hanging="198"/>
    </w:pPr>
    <w:rPr>
      <w:sz w:val="20"/>
    </w:rPr>
  </w:style>
  <w:style w:type="paragraph" w:customStyle="1" w:styleId="CTA----">
    <w:name w:val="CTA ----"/>
    <w:basedOn w:val="OPCParaBase"/>
    <w:next w:val="Normal"/>
    <w:rsid w:val="0074401C"/>
    <w:pPr>
      <w:spacing w:before="60" w:line="240" w:lineRule="atLeast"/>
      <w:ind w:left="255" w:hanging="255"/>
    </w:pPr>
    <w:rPr>
      <w:sz w:val="20"/>
    </w:rPr>
  </w:style>
  <w:style w:type="paragraph" w:customStyle="1" w:styleId="CTA1a">
    <w:name w:val="CTA 1(a)"/>
    <w:basedOn w:val="OPCParaBase"/>
    <w:rsid w:val="0074401C"/>
    <w:pPr>
      <w:tabs>
        <w:tab w:val="right" w:pos="414"/>
      </w:tabs>
      <w:spacing w:before="40" w:line="240" w:lineRule="atLeast"/>
      <w:ind w:left="675" w:hanging="675"/>
    </w:pPr>
    <w:rPr>
      <w:sz w:val="20"/>
    </w:rPr>
  </w:style>
  <w:style w:type="paragraph" w:customStyle="1" w:styleId="CTA1ai">
    <w:name w:val="CTA 1(a)(i)"/>
    <w:basedOn w:val="OPCParaBase"/>
    <w:rsid w:val="0074401C"/>
    <w:pPr>
      <w:tabs>
        <w:tab w:val="right" w:pos="1004"/>
      </w:tabs>
      <w:spacing w:before="40" w:line="240" w:lineRule="atLeast"/>
      <w:ind w:left="1253" w:hanging="1253"/>
    </w:pPr>
    <w:rPr>
      <w:sz w:val="20"/>
    </w:rPr>
  </w:style>
  <w:style w:type="paragraph" w:customStyle="1" w:styleId="CTA2a">
    <w:name w:val="CTA 2(a)"/>
    <w:basedOn w:val="OPCParaBase"/>
    <w:rsid w:val="0074401C"/>
    <w:pPr>
      <w:tabs>
        <w:tab w:val="right" w:pos="482"/>
      </w:tabs>
      <w:spacing w:before="40" w:line="240" w:lineRule="atLeast"/>
      <w:ind w:left="748" w:hanging="748"/>
    </w:pPr>
    <w:rPr>
      <w:sz w:val="20"/>
    </w:rPr>
  </w:style>
  <w:style w:type="paragraph" w:customStyle="1" w:styleId="CTA2ai">
    <w:name w:val="CTA 2(a)(i)"/>
    <w:basedOn w:val="OPCParaBase"/>
    <w:rsid w:val="0074401C"/>
    <w:pPr>
      <w:tabs>
        <w:tab w:val="right" w:pos="1089"/>
      </w:tabs>
      <w:spacing w:before="40" w:line="240" w:lineRule="atLeast"/>
      <w:ind w:left="1327" w:hanging="1327"/>
    </w:pPr>
    <w:rPr>
      <w:sz w:val="20"/>
    </w:rPr>
  </w:style>
  <w:style w:type="paragraph" w:customStyle="1" w:styleId="CTA3a">
    <w:name w:val="CTA 3(a)"/>
    <w:basedOn w:val="OPCParaBase"/>
    <w:rsid w:val="0074401C"/>
    <w:pPr>
      <w:tabs>
        <w:tab w:val="right" w:pos="556"/>
      </w:tabs>
      <w:spacing w:before="40" w:line="240" w:lineRule="atLeast"/>
      <w:ind w:left="805" w:hanging="805"/>
    </w:pPr>
    <w:rPr>
      <w:sz w:val="20"/>
    </w:rPr>
  </w:style>
  <w:style w:type="paragraph" w:customStyle="1" w:styleId="CTA3ai">
    <w:name w:val="CTA 3(a)(i)"/>
    <w:basedOn w:val="OPCParaBase"/>
    <w:rsid w:val="0074401C"/>
    <w:pPr>
      <w:tabs>
        <w:tab w:val="right" w:pos="1140"/>
      </w:tabs>
      <w:spacing w:before="40" w:line="240" w:lineRule="atLeast"/>
      <w:ind w:left="1361" w:hanging="1361"/>
    </w:pPr>
    <w:rPr>
      <w:sz w:val="20"/>
    </w:rPr>
  </w:style>
  <w:style w:type="paragraph" w:customStyle="1" w:styleId="CTA4a">
    <w:name w:val="CTA 4(a)"/>
    <w:basedOn w:val="OPCParaBase"/>
    <w:rsid w:val="0074401C"/>
    <w:pPr>
      <w:tabs>
        <w:tab w:val="right" w:pos="624"/>
      </w:tabs>
      <w:spacing w:before="40" w:line="240" w:lineRule="atLeast"/>
      <w:ind w:left="873" w:hanging="873"/>
    </w:pPr>
    <w:rPr>
      <w:sz w:val="20"/>
    </w:rPr>
  </w:style>
  <w:style w:type="paragraph" w:customStyle="1" w:styleId="CTA4ai">
    <w:name w:val="CTA 4(a)(i)"/>
    <w:basedOn w:val="OPCParaBase"/>
    <w:rsid w:val="0074401C"/>
    <w:pPr>
      <w:tabs>
        <w:tab w:val="right" w:pos="1213"/>
      </w:tabs>
      <w:spacing w:before="40" w:line="240" w:lineRule="atLeast"/>
      <w:ind w:left="1452" w:hanging="1452"/>
    </w:pPr>
    <w:rPr>
      <w:sz w:val="20"/>
    </w:rPr>
  </w:style>
  <w:style w:type="paragraph" w:customStyle="1" w:styleId="CTACAPS">
    <w:name w:val="CTA CAPS"/>
    <w:basedOn w:val="OPCParaBase"/>
    <w:rsid w:val="0074401C"/>
    <w:pPr>
      <w:spacing w:before="60" w:line="240" w:lineRule="atLeast"/>
    </w:pPr>
    <w:rPr>
      <w:sz w:val="20"/>
    </w:rPr>
  </w:style>
  <w:style w:type="paragraph" w:customStyle="1" w:styleId="CTAright">
    <w:name w:val="CTA right"/>
    <w:basedOn w:val="OPCParaBase"/>
    <w:rsid w:val="0074401C"/>
    <w:pPr>
      <w:spacing w:before="60" w:line="240" w:lineRule="auto"/>
      <w:jc w:val="right"/>
    </w:pPr>
    <w:rPr>
      <w:sz w:val="20"/>
    </w:rPr>
  </w:style>
  <w:style w:type="paragraph" w:customStyle="1" w:styleId="Definition">
    <w:name w:val="Definition"/>
    <w:aliases w:val="dd"/>
    <w:basedOn w:val="OPCParaBase"/>
    <w:rsid w:val="0074401C"/>
    <w:pPr>
      <w:spacing w:before="180" w:line="240" w:lineRule="auto"/>
      <w:ind w:left="1134"/>
    </w:pPr>
  </w:style>
  <w:style w:type="paragraph" w:customStyle="1" w:styleId="ETAsubitem">
    <w:name w:val="ETA(subitem)"/>
    <w:basedOn w:val="OPCParaBase"/>
    <w:rsid w:val="0074401C"/>
    <w:pPr>
      <w:tabs>
        <w:tab w:val="right" w:pos="340"/>
      </w:tabs>
      <w:spacing w:before="60" w:line="240" w:lineRule="auto"/>
      <w:ind w:left="454" w:hanging="454"/>
    </w:pPr>
    <w:rPr>
      <w:sz w:val="20"/>
    </w:rPr>
  </w:style>
  <w:style w:type="paragraph" w:customStyle="1" w:styleId="ETApara">
    <w:name w:val="ETA(para)"/>
    <w:basedOn w:val="OPCParaBase"/>
    <w:rsid w:val="0074401C"/>
    <w:pPr>
      <w:tabs>
        <w:tab w:val="right" w:pos="754"/>
      </w:tabs>
      <w:spacing w:before="60" w:line="240" w:lineRule="auto"/>
      <w:ind w:left="828" w:hanging="828"/>
    </w:pPr>
    <w:rPr>
      <w:sz w:val="20"/>
    </w:rPr>
  </w:style>
  <w:style w:type="paragraph" w:customStyle="1" w:styleId="ETAsubpara">
    <w:name w:val="ETA(subpara)"/>
    <w:basedOn w:val="OPCParaBase"/>
    <w:rsid w:val="0074401C"/>
    <w:pPr>
      <w:tabs>
        <w:tab w:val="right" w:pos="1083"/>
      </w:tabs>
      <w:spacing w:before="60" w:line="240" w:lineRule="auto"/>
      <w:ind w:left="1191" w:hanging="1191"/>
    </w:pPr>
    <w:rPr>
      <w:sz w:val="20"/>
    </w:rPr>
  </w:style>
  <w:style w:type="paragraph" w:customStyle="1" w:styleId="ETAsub-subpara">
    <w:name w:val="ETA(sub-subpara)"/>
    <w:basedOn w:val="OPCParaBase"/>
    <w:rsid w:val="0074401C"/>
    <w:pPr>
      <w:tabs>
        <w:tab w:val="right" w:pos="1412"/>
      </w:tabs>
      <w:spacing w:before="60" w:line="240" w:lineRule="auto"/>
      <w:ind w:left="1525" w:hanging="1525"/>
    </w:pPr>
    <w:rPr>
      <w:sz w:val="20"/>
    </w:rPr>
  </w:style>
  <w:style w:type="paragraph" w:customStyle="1" w:styleId="Formula">
    <w:name w:val="Formula"/>
    <w:basedOn w:val="OPCParaBase"/>
    <w:rsid w:val="0074401C"/>
    <w:pPr>
      <w:spacing w:line="240" w:lineRule="auto"/>
      <w:ind w:left="1134"/>
    </w:pPr>
    <w:rPr>
      <w:sz w:val="20"/>
    </w:rPr>
  </w:style>
  <w:style w:type="paragraph" w:styleId="Header">
    <w:name w:val="header"/>
    <w:basedOn w:val="OPCParaBase"/>
    <w:link w:val="HeaderChar"/>
    <w:unhideWhenUsed/>
    <w:rsid w:val="0074401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4401C"/>
    <w:rPr>
      <w:rFonts w:eastAsia="Times New Roman" w:cs="Times New Roman"/>
      <w:sz w:val="16"/>
      <w:lang w:eastAsia="en-AU"/>
    </w:rPr>
  </w:style>
  <w:style w:type="paragraph" w:customStyle="1" w:styleId="House">
    <w:name w:val="House"/>
    <w:basedOn w:val="OPCParaBase"/>
    <w:rsid w:val="0074401C"/>
    <w:pPr>
      <w:spacing w:line="240" w:lineRule="auto"/>
    </w:pPr>
    <w:rPr>
      <w:sz w:val="28"/>
    </w:rPr>
  </w:style>
  <w:style w:type="paragraph" w:customStyle="1" w:styleId="LongT">
    <w:name w:val="LongT"/>
    <w:basedOn w:val="OPCParaBase"/>
    <w:rsid w:val="0074401C"/>
    <w:pPr>
      <w:spacing w:line="240" w:lineRule="auto"/>
    </w:pPr>
    <w:rPr>
      <w:b/>
      <w:sz w:val="32"/>
    </w:rPr>
  </w:style>
  <w:style w:type="paragraph" w:customStyle="1" w:styleId="notedraft">
    <w:name w:val="note(draft)"/>
    <w:aliases w:val="nd"/>
    <w:basedOn w:val="OPCParaBase"/>
    <w:rsid w:val="0074401C"/>
    <w:pPr>
      <w:spacing w:before="240" w:line="240" w:lineRule="auto"/>
      <w:ind w:left="284" w:hanging="284"/>
    </w:pPr>
    <w:rPr>
      <w:i/>
      <w:sz w:val="24"/>
    </w:rPr>
  </w:style>
  <w:style w:type="paragraph" w:customStyle="1" w:styleId="notemargin">
    <w:name w:val="note(margin)"/>
    <w:aliases w:val="nm"/>
    <w:basedOn w:val="OPCParaBase"/>
    <w:rsid w:val="0074401C"/>
    <w:pPr>
      <w:tabs>
        <w:tab w:val="left" w:pos="709"/>
      </w:tabs>
      <w:spacing w:before="122" w:line="198" w:lineRule="exact"/>
      <w:ind w:left="709" w:hanging="709"/>
    </w:pPr>
    <w:rPr>
      <w:sz w:val="18"/>
    </w:rPr>
  </w:style>
  <w:style w:type="paragraph" w:customStyle="1" w:styleId="noteToPara">
    <w:name w:val="noteToPara"/>
    <w:aliases w:val="ntp"/>
    <w:basedOn w:val="OPCParaBase"/>
    <w:rsid w:val="0074401C"/>
    <w:pPr>
      <w:spacing w:before="122" w:line="198" w:lineRule="exact"/>
      <w:ind w:left="2353" w:hanging="709"/>
    </w:pPr>
    <w:rPr>
      <w:sz w:val="18"/>
    </w:rPr>
  </w:style>
  <w:style w:type="paragraph" w:customStyle="1" w:styleId="noteParlAmend">
    <w:name w:val="note(ParlAmend)"/>
    <w:aliases w:val="npp"/>
    <w:basedOn w:val="OPCParaBase"/>
    <w:next w:val="ParlAmend"/>
    <w:rsid w:val="0074401C"/>
    <w:pPr>
      <w:spacing w:line="240" w:lineRule="auto"/>
      <w:jc w:val="right"/>
    </w:pPr>
    <w:rPr>
      <w:rFonts w:ascii="Arial" w:hAnsi="Arial"/>
      <w:b/>
      <w:i/>
    </w:rPr>
  </w:style>
  <w:style w:type="paragraph" w:customStyle="1" w:styleId="ParlAmend">
    <w:name w:val="ParlAmend"/>
    <w:aliases w:val="pp"/>
    <w:basedOn w:val="OPCParaBase"/>
    <w:rsid w:val="0074401C"/>
    <w:pPr>
      <w:spacing w:before="240" w:line="240" w:lineRule="atLeast"/>
      <w:ind w:hanging="567"/>
    </w:pPr>
    <w:rPr>
      <w:sz w:val="24"/>
    </w:rPr>
  </w:style>
  <w:style w:type="paragraph" w:customStyle="1" w:styleId="notetext">
    <w:name w:val="note(text)"/>
    <w:aliases w:val="n"/>
    <w:basedOn w:val="OPCParaBase"/>
    <w:link w:val="notetextChar"/>
    <w:rsid w:val="0074401C"/>
    <w:pPr>
      <w:spacing w:before="122" w:line="198" w:lineRule="exact"/>
      <w:ind w:left="1985" w:hanging="851"/>
    </w:pPr>
    <w:rPr>
      <w:sz w:val="18"/>
    </w:rPr>
  </w:style>
  <w:style w:type="character" w:customStyle="1" w:styleId="notetextChar">
    <w:name w:val="note(text) Char"/>
    <w:aliases w:val="n Char"/>
    <w:basedOn w:val="DefaultParagraphFont"/>
    <w:link w:val="notetext"/>
    <w:rsid w:val="00392138"/>
    <w:rPr>
      <w:rFonts w:eastAsia="Times New Roman" w:cs="Times New Roman"/>
      <w:sz w:val="18"/>
      <w:lang w:eastAsia="en-AU"/>
    </w:rPr>
  </w:style>
  <w:style w:type="paragraph" w:customStyle="1" w:styleId="Page1">
    <w:name w:val="Page1"/>
    <w:basedOn w:val="OPCParaBase"/>
    <w:rsid w:val="0074401C"/>
    <w:pPr>
      <w:spacing w:before="5600" w:line="240" w:lineRule="auto"/>
    </w:pPr>
    <w:rPr>
      <w:b/>
      <w:sz w:val="32"/>
    </w:rPr>
  </w:style>
  <w:style w:type="paragraph" w:customStyle="1" w:styleId="PageBreak">
    <w:name w:val="PageBreak"/>
    <w:aliases w:val="pb"/>
    <w:basedOn w:val="OPCParaBase"/>
    <w:rsid w:val="0074401C"/>
    <w:pPr>
      <w:spacing w:line="240" w:lineRule="auto"/>
    </w:pPr>
    <w:rPr>
      <w:sz w:val="20"/>
    </w:rPr>
  </w:style>
  <w:style w:type="paragraph" w:customStyle="1" w:styleId="paragraphsub">
    <w:name w:val="paragraph(sub)"/>
    <w:aliases w:val="aa"/>
    <w:basedOn w:val="OPCParaBase"/>
    <w:rsid w:val="0074401C"/>
    <w:pPr>
      <w:tabs>
        <w:tab w:val="right" w:pos="1985"/>
      </w:tabs>
      <w:spacing w:before="40" w:line="240" w:lineRule="auto"/>
      <w:ind w:left="2098" w:hanging="2098"/>
    </w:pPr>
  </w:style>
  <w:style w:type="paragraph" w:customStyle="1" w:styleId="paragraphsub-sub">
    <w:name w:val="paragraph(sub-sub)"/>
    <w:aliases w:val="aaa"/>
    <w:basedOn w:val="OPCParaBase"/>
    <w:rsid w:val="0074401C"/>
    <w:pPr>
      <w:tabs>
        <w:tab w:val="right" w:pos="2722"/>
      </w:tabs>
      <w:spacing w:before="40" w:line="240" w:lineRule="auto"/>
      <w:ind w:left="2835" w:hanging="2835"/>
    </w:pPr>
  </w:style>
  <w:style w:type="paragraph" w:customStyle="1" w:styleId="paragraph">
    <w:name w:val="paragraph"/>
    <w:aliases w:val="a"/>
    <w:basedOn w:val="OPCParaBase"/>
    <w:link w:val="paragraphChar"/>
    <w:rsid w:val="0074401C"/>
    <w:pPr>
      <w:tabs>
        <w:tab w:val="right" w:pos="1531"/>
      </w:tabs>
      <w:spacing w:before="40" w:line="240" w:lineRule="auto"/>
      <w:ind w:left="1644" w:hanging="1644"/>
    </w:pPr>
  </w:style>
  <w:style w:type="character" w:customStyle="1" w:styleId="paragraphChar">
    <w:name w:val="paragraph Char"/>
    <w:aliases w:val="a Char"/>
    <w:link w:val="paragraph"/>
    <w:rsid w:val="00EC1368"/>
    <w:rPr>
      <w:rFonts w:eastAsia="Times New Roman" w:cs="Times New Roman"/>
      <w:sz w:val="22"/>
      <w:lang w:eastAsia="en-AU"/>
    </w:rPr>
  </w:style>
  <w:style w:type="paragraph" w:customStyle="1" w:styleId="Penalty">
    <w:name w:val="Penalty"/>
    <w:basedOn w:val="OPCParaBase"/>
    <w:rsid w:val="0074401C"/>
    <w:pPr>
      <w:tabs>
        <w:tab w:val="left" w:pos="2977"/>
      </w:tabs>
      <w:spacing w:before="180" w:line="240" w:lineRule="auto"/>
      <w:ind w:left="1985" w:hanging="851"/>
    </w:pPr>
  </w:style>
  <w:style w:type="paragraph" w:customStyle="1" w:styleId="Portfolio">
    <w:name w:val="Portfolio"/>
    <w:basedOn w:val="OPCParaBase"/>
    <w:rsid w:val="0074401C"/>
    <w:pPr>
      <w:spacing w:line="240" w:lineRule="auto"/>
    </w:pPr>
    <w:rPr>
      <w:i/>
      <w:sz w:val="20"/>
    </w:rPr>
  </w:style>
  <w:style w:type="paragraph" w:customStyle="1" w:styleId="Preamble">
    <w:name w:val="Preamble"/>
    <w:basedOn w:val="OPCParaBase"/>
    <w:next w:val="Normal"/>
    <w:rsid w:val="0074401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4401C"/>
    <w:pPr>
      <w:spacing w:line="240" w:lineRule="auto"/>
    </w:pPr>
    <w:rPr>
      <w:i/>
      <w:sz w:val="20"/>
    </w:rPr>
  </w:style>
  <w:style w:type="paragraph" w:customStyle="1" w:styleId="Session">
    <w:name w:val="Session"/>
    <w:basedOn w:val="OPCParaBase"/>
    <w:rsid w:val="0074401C"/>
    <w:pPr>
      <w:spacing w:line="240" w:lineRule="auto"/>
    </w:pPr>
    <w:rPr>
      <w:sz w:val="28"/>
    </w:rPr>
  </w:style>
  <w:style w:type="paragraph" w:customStyle="1" w:styleId="Sponsor">
    <w:name w:val="Sponsor"/>
    <w:basedOn w:val="OPCParaBase"/>
    <w:rsid w:val="0074401C"/>
    <w:pPr>
      <w:spacing w:line="240" w:lineRule="auto"/>
    </w:pPr>
    <w:rPr>
      <w:i/>
    </w:rPr>
  </w:style>
  <w:style w:type="paragraph" w:customStyle="1" w:styleId="Subitem">
    <w:name w:val="Subitem"/>
    <w:aliases w:val="iss"/>
    <w:basedOn w:val="OPCParaBase"/>
    <w:rsid w:val="0074401C"/>
    <w:pPr>
      <w:spacing w:before="180" w:line="240" w:lineRule="auto"/>
      <w:ind w:left="709" w:hanging="709"/>
    </w:pPr>
  </w:style>
  <w:style w:type="paragraph" w:customStyle="1" w:styleId="SubitemHead">
    <w:name w:val="SubitemHead"/>
    <w:aliases w:val="issh"/>
    <w:basedOn w:val="OPCParaBase"/>
    <w:rsid w:val="0074401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4401C"/>
    <w:pPr>
      <w:spacing w:before="40" w:line="240" w:lineRule="auto"/>
      <w:ind w:left="1134"/>
    </w:pPr>
  </w:style>
  <w:style w:type="paragraph" w:customStyle="1" w:styleId="SubsectionHead">
    <w:name w:val="SubsectionHead"/>
    <w:aliases w:val="ssh"/>
    <w:basedOn w:val="OPCParaBase"/>
    <w:next w:val="subsection"/>
    <w:rsid w:val="0074401C"/>
    <w:pPr>
      <w:keepNext/>
      <w:keepLines/>
      <w:spacing w:before="240" w:line="240" w:lineRule="auto"/>
      <w:ind w:left="1134"/>
    </w:pPr>
    <w:rPr>
      <w:i/>
    </w:rPr>
  </w:style>
  <w:style w:type="paragraph" w:customStyle="1" w:styleId="Tablea">
    <w:name w:val="Table(a)"/>
    <w:aliases w:val="ta"/>
    <w:basedOn w:val="OPCParaBase"/>
    <w:rsid w:val="0074401C"/>
    <w:pPr>
      <w:spacing w:before="60" w:line="240" w:lineRule="auto"/>
      <w:ind w:left="284" w:hanging="284"/>
    </w:pPr>
    <w:rPr>
      <w:sz w:val="20"/>
    </w:rPr>
  </w:style>
  <w:style w:type="paragraph" w:customStyle="1" w:styleId="TableAA">
    <w:name w:val="Table(AA)"/>
    <w:aliases w:val="taaa"/>
    <w:basedOn w:val="OPCParaBase"/>
    <w:rsid w:val="0074401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4401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4401C"/>
    <w:pPr>
      <w:spacing w:before="60" w:line="240" w:lineRule="atLeast"/>
    </w:pPr>
    <w:rPr>
      <w:sz w:val="20"/>
    </w:rPr>
  </w:style>
  <w:style w:type="paragraph" w:customStyle="1" w:styleId="TLPBoxTextnote">
    <w:name w:val="TLPBoxText(note"/>
    <w:aliases w:val="right)"/>
    <w:basedOn w:val="OPCParaBase"/>
    <w:rsid w:val="0074401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4401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4401C"/>
    <w:pPr>
      <w:spacing w:before="122" w:line="198" w:lineRule="exact"/>
      <w:ind w:left="1985" w:hanging="851"/>
      <w:jc w:val="right"/>
    </w:pPr>
    <w:rPr>
      <w:sz w:val="18"/>
    </w:rPr>
  </w:style>
  <w:style w:type="paragraph" w:customStyle="1" w:styleId="TLPTableBullet">
    <w:name w:val="TLPTableBullet"/>
    <w:aliases w:val="ttb"/>
    <w:basedOn w:val="OPCParaBase"/>
    <w:rsid w:val="0074401C"/>
    <w:pPr>
      <w:spacing w:line="240" w:lineRule="exact"/>
      <w:ind w:left="284" w:hanging="284"/>
    </w:pPr>
    <w:rPr>
      <w:sz w:val="20"/>
    </w:rPr>
  </w:style>
  <w:style w:type="paragraph" w:styleId="TOC1">
    <w:name w:val="toc 1"/>
    <w:basedOn w:val="OPCParaBase"/>
    <w:next w:val="Normal"/>
    <w:uiPriority w:val="39"/>
    <w:unhideWhenUsed/>
    <w:rsid w:val="0074401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4401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4401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4401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4401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4401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4401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4401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4401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4401C"/>
    <w:pPr>
      <w:keepLines/>
      <w:spacing w:before="240" w:after="120" w:line="240" w:lineRule="auto"/>
      <w:ind w:left="794"/>
    </w:pPr>
    <w:rPr>
      <w:b/>
      <w:kern w:val="28"/>
      <w:sz w:val="20"/>
    </w:rPr>
  </w:style>
  <w:style w:type="paragraph" w:customStyle="1" w:styleId="TofSectsSection">
    <w:name w:val="TofSects(Section)"/>
    <w:basedOn w:val="OPCParaBase"/>
    <w:rsid w:val="0074401C"/>
    <w:pPr>
      <w:keepLines/>
      <w:spacing w:before="40" w:line="240" w:lineRule="auto"/>
      <w:ind w:left="1588" w:hanging="794"/>
    </w:pPr>
    <w:rPr>
      <w:kern w:val="28"/>
      <w:sz w:val="18"/>
    </w:rPr>
  </w:style>
  <w:style w:type="paragraph" w:customStyle="1" w:styleId="TofSectsHeading">
    <w:name w:val="TofSects(Heading)"/>
    <w:basedOn w:val="OPCParaBase"/>
    <w:rsid w:val="0074401C"/>
    <w:pPr>
      <w:spacing w:before="240" w:after="120" w:line="240" w:lineRule="auto"/>
    </w:pPr>
    <w:rPr>
      <w:b/>
      <w:sz w:val="24"/>
    </w:rPr>
  </w:style>
  <w:style w:type="paragraph" w:customStyle="1" w:styleId="TofSectsSubdiv">
    <w:name w:val="TofSects(Subdiv)"/>
    <w:basedOn w:val="OPCParaBase"/>
    <w:rsid w:val="0074401C"/>
    <w:pPr>
      <w:keepLines/>
      <w:spacing w:before="80" w:line="240" w:lineRule="auto"/>
      <w:ind w:left="1588" w:hanging="794"/>
    </w:pPr>
    <w:rPr>
      <w:kern w:val="28"/>
    </w:rPr>
  </w:style>
  <w:style w:type="paragraph" w:customStyle="1" w:styleId="WRStyle">
    <w:name w:val="WR Style"/>
    <w:aliases w:val="WR"/>
    <w:basedOn w:val="OPCParaBase"/>
    <w:rsid w:val="0074401C"/>
    <w:pPr>
      <w:spacing w:before="240" w:line="240" w:lineRule="auto"/>
      <w:ind w:left="284" w:hanging="284"/>
    </w:pPr>
    <w:rPr>
      <w:b/>
      <w:i/>
      <w:kern w:val="28"/>
      <w:sz w:val="24"/>
    </w:rPr>
  </w:style>
  <w:style w:type="paragraph" w:customStyle="1" w:styleId="notepara">
    <w:name w:val="note(para)"/>
    <w:aliases w:val="na"/>
    <w:basedOn w:val="OPCParaBase"/>
    <w:rsid w:val="0074401C"/>
    <w:pPr>
      <w:spacing w:before="40" w:line="198" w:lineRule="exact"/>
      <w:ind w:left="2354" w:hanging="369"/>
    </w:pPr>
    <w:rPr>
      <w:sz w:val="18"/>
    </w:rPr>
  </w:style>
  <w:style w:type="paragraph" w:styleId="Footer">
    <w:name w:val="footer"/>
    <w:link w:val="FooterChar"/>
    <w:rsid w:val="0074401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4401C"/>
    <w:rPr>
      <w:rFonts w:eastAsia="Times New Roman" w:cs="Times New Roman"/>
      <w:sz w:val="22"/>
      <w:szCs w:val="24"/>
      <w:lang w:eastAsia="en-AU"/>
    </w:rPr>
  </w:style>
  <w:style w:type="character" w:styleId="LineNumber">
    <w:name w:val="line number"/>
    <w:basedOn w:val="OPCCharBase"/>
    <w:uiPriority w:val="99"/>
    <w:semiHidden/>
    <w:unhideWhenUsed/>
    <w:rsid w:val="0074401C"/>
    <w:rPr>
      <w:sz w:val="16"/>
    </w:rPr>
  </w:style>
  <w:style w:type="table" w:customStyle="1" w:styleId="CFlag">
    <w:name w:val="CFlag"/>
    <w:basedOn w:val="TableNormal"/>
    <w:uiPriority w:val="99"/>
    <w:rsid w:val="0074401C"/>
    <w:rPr>
      <w:rFonts w:eastAsia="Times New Roman" w:cs="Times New Roman"/>
      <w:lang w:eastAsia="en-AU"/>
    </w:rPr>
    <w:tblPr>
      <w:tblInd w:w="0" w:type="dxa"/>
      <w:tblCellMar>
        <w:top w:w="0" w:type="dxa"/>
        <w:left w:w="108" w:type="dxa"/>
        <w:bottom w:w="0" w:type="dxa"/>
        <w:right w:w="108" w:type="dxa"/>
      </w:tblCellMar>
    </w:tblPr>
  </w:style>
  <w:style w:type="character" w:styleId="CommentReference">
    <w:name w:val="annotation reference"/>
    <w:uiPriority w:val="99"/>
    <w:semiHidden/>
    <w:unhideWhenUsed/>
    <w:rsid w:val="009A2C6B"/>
    <w:rPr>
      <w:sz w:val="16"/>
      <w:szCs w:val="16"/>
    </w:rPr>
  </w:style>
  <w:style w:type="paragraph" w:styleId="CommentText">
    <w:name w:val="annotation text"/>
    <w:basedOn w:val="Normal"/>
    <w:link w:val="CommentTextChar"/>
    <w:uiPriority w:val="99"/>
    <w:semiHidden/>
    <w:unhideWhenUsed/>
    <w:rsid w:val="009A2C6B"/>
    <w:rPr>
      <w:rFonts w:eastAsia="Calibri" w:cs="Times New Roman"/>
      <w:sz w:val="20"/>
    </w:rPr>
  </w:style>
  <w:style w:type="character" w:customStyle="1" w:styleId="CommentTextChar">
    <w:name w:val="Comment Text Char"/>
    <w:basedOn w:val="DefaultParagraphFont"/>
    <w:link w:val="CommentText"/>
    <w:uiPriority w:val="99"/>
    <w:semiHidden/>
    <w:rsid w:val="009A2C6B"/>
    <w:rPr>
      <w:rFonts w:eastAsia="Calibri" w:cs="Times New Roman"/>
    </w:rPr>
  </w:style>
  <w:style w:type="paragraph" w:styleId="EndnoteText">
    <w:name w:val="endnote text"/>
    <w:basedOn w:val="Normal"/>
    <w:link w:val="EndnoteTextChar"/>
    <w:uiPriority w:val="99"/>
    <w:semiHidden/>
    <w:unhideWhenUsed/>
    <w:rsid w:val="00703D67"/>
    <w:pPr>
      <w:spacing w:line="240" w:lineRule="auto"/>
    </w:pPr>
    <w:rPr>
      <w:rFonts w:ascii="Calibri" w:hAnsi="Calibri" w:cs="Calibri"/>
      <w:sz w:val="20"/>
    </w:rPr>
  </w:style>
  <w:style w:type="character" w:customStyle="1" w:styleId="EndnoteTextChar">
    <w:name w:val="Endnote Text Char"/>
    <w:basedOn w:val="DefaultParagraphFont"/>
    <w:link w:val="EndnoteText"/>
    <w:uiPriority w:val="99"/>
    <w:semiHidden/>
    <w:rsid w:val="00703D67"/>
    <w:rPr>
      <w:rFonts w:ascii="Calibri" w:hAnsi="Calibri" w:cs="Calibri"/>
    </w:rPr>
  </w:style>
  <w:style w:type="paragraph" w:styleId="BalloonText">
    <w:name w:val="Balloon Text"/>
    <w:basedOn w:val="Normal"/>
    <w:link w:val="BalloonTextChar"/>
    <w:uiPriority w:val="99"/>
    <w:semiHidden/>
    <w:unhideWhenUsed/>
    <w:rsid w:val="00C128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8ED"/>
    <w:rPr>
      <w:rFonts w:ascii="Tahoma" w:hAnsi="Tahoma" w:cs="Tahoma"/>
      <w:sz w:val="16"/>
      <w:szCs w:val="16"/>
    </w:rPr>
  </w:style>
  <w:style w:type="paragraph" w:styleId="ListParagraph">
    <w:name w:val="List Paragraph"/>
    <w:basedOn w:val="Normal"/>
    <w:uiPriority w:val="34"/>
    <w:qFormat/>
    <w:rsid w:val="00144674"/>
    <w:pPr>
      <w:spacing w:after="200" w:line="276" w:lineRule="auto"/>
      <w:ind w:left="720"/>
      <w:contextualSpacing/>
    </w:pPr>
    <w:rPr>
      <w:rFonts w:asciiTheme="minorHAnsi" w:hAnsi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401C"/>
    <w:pPr>
      <w:spacing w:line="260" w:lineRule="atLeast"/>
    </w:pPr>
    <w:rPr>
      <w:sz w:val="22"/>
    </w:rPr>
  </w:style>
  <w:style w:type="paragraph" w:styleId="Heading1">
    <w:name w:val="heading 1"/>
    <w:basedOn w:val="Normal"/>
    <w:next w:val="Normal"/>
    <w:link w:val="Heading1Char"/>
    <w:uiPriority w:val="9"/>
    <w:qFormat/>
    <w:rsid w:val="00C300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B66DD"/>
    <w:pPr>
      <w:spacing w:before="100" w:beforeAutospacing="1" w:after="100" w:afterAutospacing="1" w:line="240" w:lineRule="auto"/>
      <w:outlineLvl w:val="1"/>
    </w:pPr>
    <w:rPr>
      <w:rFonts w:eastAsia="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C300F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00F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300F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300F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300F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300F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300F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0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66DD"/>
    <w:rPr>
      <w:rFonts w:eastAsia="Times New Roman" w:cs="Times New Roman"/>
      <w:b/>
      <w:bCs/>
      <w:sz w:val="36"/>
      <w:szCs w:val="36"/>
      <w:lang w:eastAsia="en-AU"/>
    </w:rPr>
  </w:style>
  <w:style w:type="character" w:customStyle="1" w:styleId="Heading3Char">
    <w:name w:val="Heading 3 Char"/>
    <w:basedOn w:val="DefaultParagraphFont"/>
    <w:link w:val="Heading3"/>
    <w:uiPriority w:val="9"/>
    <w:semiHidden/>
    <w:rsid w:val="00C300F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300F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300F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300F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300F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300F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300F2"/>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74401C"/>
  </w:style>
  <w:style w:type="paragraph" w:customStyle="1" w:styleId="OPCParaBase">
    <w:name w:val="OPCParaBase"/>
    <w:qFormat/>
    <w:rsid w:val="0074401C"/>
    <w:pPr>
      <w:spacing w:line="260" w:lineRule="atLeast"/>
    </w:pPr>
    <w:rPr>
      <w:rFonts w:eastAsia="Times New Roman" w:cs="Times New Roman"/>
      <w:sz w:val="22"/>
      <w:lang w:eastAsia="en-AU"/>
    </w:rPr>
  </w:style>
  <w:style w:type="paragraph" w:customStyle="1" w:styleId="ShortT">
    <w:name w:val="ShortT"/>
    <w:basedOn w:val="OPCParaBase"/>
    <w:next w:val="Normal"/>
    <w:qFormat/>
    <w:rsid w:val="0074401C"/>
    <w:pPr>
      <w:spacing w:line="240" w:lineRule="auto"/>
    </w:pPr>
    <w:rPr>
      <w:b/>
      <w:sz w:val="40"/>
    </w:rPr>
  </w:style>
  <w:style w:type="paragraph" w:customStyle="1" w:styleId="ActHead1">
    <w:name w:val="ActHead 1"/>
    <w:aliases w:val="c"/>
    <w:basedOn w:val="OPCParaBase"/>
    <w:next w:val="Normal"/>
    <w:qFormat/>
    <w:rsid w:val="0074401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4401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4401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4401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4401C"/>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74401C"/>
    <w:pPr>
      <w:tabs>
        <w:tab w:val="right" w:pos="1021"/>
      </w:tabs>
      <w:spacing w:before="180" w:line="240" w:lineRule="auto"/>
      <w:ind w:left="1134" w:hanging="1134"/>
    </w:pPr>
  </w:style>
  <w:style w:type="character" w:customStyle="1" w:styleId="subsectionChar">
    <w:name w:val="subsection Char"/>
    <w:aliases w:val="ss Char"/>
    <w:link w:val="subsection"/>
    <w:rsid w:val="00EC1368"/>
    <w:rPr>
      <w:rFonts w:eastAsia="Times New Roman" w:cs="Times New Roman"/>
      <w:sz w:val="22"/>
      <w:lang w:eastAsia="en-AU"/>
    </w:rPr>
  </w:style>
  <w:style w:type="character" w:customStyle="1" w:styleId="ActHead5Char">
    <w:name w:val="ActHead 5 Char"/>
    <w:aliases w:val="s Char"/>
    <w:basedOn w:val="DefaultParagraphFont"/>
    <w:link w:val="ActHead5"/>
    <w:rsid w:val="00D75787"/>
    <w:rPr>
      <w:rFonts w:eastAsia="Times New Roman" w:cs="Times New Roman"/>
      <w:b/>
      <w:kern w:val="28"/>
      <w:sz w:val="24"/>
      <w:lang w:eastAsia="en-AU"/>
    </w:rPr>
  </w:style>
  <w:style w:type="paragraph" w:customStyle="1" w:styleId="ActHead6">
    <w:name w:val="ActHead 6"/>
    <w:aliases w:val="as"/>
    <w:basedOn w:val="OPCParaBase"/>
    <w:next w:val="ActHead7"/>
    <w:qFormat/>
    <w:rsid w:val="0074401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4401C"/>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74401C"/>
    <w:pPr>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74401C"/>
    <w:pPr>
      <w:keepLines/>
      <w:spacing w:before="80" w:line="240" w:lineRule="auto"/>
      <w:ind w:left="709"/>
    </w:pPr>
  </w:style>
  <w:style w:type="paragraph" w:customStyle="1" w:styleId="ActHead8">
    <w:name w:val="ActHead 8"/>
    <w:aliases w:val="ad"/>
    <w:basedOn w:val="OPCParaBase"/>
    <w:next w:val="ItemHead"/>
    <w:qFormat/>
    <w:rsid w:val="0074401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4401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4401C"/>
  </w:style>
  <w:style w:type="paragraph" w:customStyle="1" w:styleId="Blocks">
    <w:name w:val="Blocks"/>
    <w:aliases w:val="bb"/>
    <w:basedOn w:val="OPCParaBase"/>
    <w:qFormat/>
    <w:rsid w:val="0074401C"/>
    <w:pPr>
      <w:spacing w:line="240" w:lineRule="auto"/>
    </w:pPr>
    <w:rPr>
      <w:sz w:val="24"/>
    </w:rPr>
  </w:style>
  <w:style w:type="paragraph" w:customStyle="1" w:styleId="BoxText">
    <w:name w:val="BoxText"/>
    <w:aliases w:val="bt"/>
    <w:basedOn w:val="OPCParaBase"/>
    <w:qFormat/>
    <w:rsid w:val="0074401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4401C"/>
    <w:rPr>
      <w:b/>
    </w:rPr>
  </w:style>
  <w:style w:type="paragraph" w:customStyle="1" w:styleId="BoxHeadItalic">
    <w:name w:val="BoxHeadItalic"/>
    <w:aliases w:val="bhi"/>
    <w:basedOn w:val="BoxText"/>
    <w:next w:val="BoxStep"/>
    <w:qFormat/>
    <w:rsid w:val="0074401C"/>
    <w:rPr>
      <w:i/>
    </w:rPr>
  </w:style>
  <w:style w:type="paragraph" w:customStyle="1" w:styleId="BoxStep">
    <w:name w:val="BoxStep"/>
    <w:aliases w:val="bs"/>
    <w:basedOn w:val="BoxText"/>
    <w:qFormat/>
    <w:rsid w:val="0074401C"/>
    <w:pPr>
      <w:ind w:left="1985" w:hanging="851"/>
    </w:pPr>
  </w:style>
  <w:style w:type="paragraph" w:customStyle="1" w:styleId="BoxList">
    <w:name w:val="BoxList"/>
    <w:aliases w:val="bl"/>
    <w:basedOn w:val="BoxText"/>
    <w:qFormat/>
    <w:rsid w:val="0074401C"/>
    <w:pPr>
      <w:ind w:left="1559" w:hanging="425"/>
    </w:pPr>
  </w:style>
  <w:style w:type="paragraph" w:customStyle="1" w:styleId="BoxNote">
    <w:name w:val="BoxNote"/>
    <w:aliases w:val="bn"/>
    <w:basedOn w:val="BoxText"/>
    <w:qFormat/>
    <w:rsid w:val="0074401C"/>
    <w:pPr>
      <w:tabs>
        <w:tab w:val="left" w:pos="1985"/>
      </w:tabs>
      <w:spacing w:before="122" w:line="198" w:lineRule="exact"/>
      <w:ind w:left="2948" w:hanging="1814"/>
    </w:pPr>
    <w:rPr>
      <w:sz w:val="18"/>
    </w:rPr>
  </w:style>
  <w:style w:type="paragraph" w:customStyle="1" w:styleId="BoxPara">
    <w:name w:val="BoxPara"/>
    <w:aliases w:val="bp"/>
    <w:basedOn w:val="BoxText"/>
    <w:qFormat/>
    <w:rsid w:val="0074401C"/>
    <w:pPr>
      <w:tabs>
        <w:tab w:val="right" w:pos="2268"/>
      </w:tabs>
      <w:ind w:left="2552" w:hanging="1418"/>
    </w:pPr>
  </w:style>
  <w:style w:type="character" w:customStyle="1" w:styleId="CharAmPartNo">
    <w:name w:val="CharAmPartNo"/>
    <w:basedOn w:val="OPCCharBase"/>
    <w:uiPriority w:val="1"/>
    <w:qFormat/>
    <w:rsid w:val="0074401C"/>
  </w:style>
  <w:style w:type="character" w:customStyle="1" w:styleId="CharAmPartText">
    <w:name w:val="CharAmPartText"/>
    <w:basedOn w:val="OPCCharBase"/>
    <w:uiPriority w:val="1"/>
    <w:qFormat/>
    <w:rsid w:val="0074401C"/>
  </w:style>
  <w:style w:type="character" w:customStyle="1" w:styleId="CharAmSchNo">
    <w:name w:val="CharAmSchNo"/>
    <w:basedOn w:val="OPCCharBase"/>
    <w:uiPriority w:val="1"/>
    <w:qFormat/>
    <w:rsid w:val="0074401C"/>
  </w:style>
  <w:style w:type="character" w:customStyle="1" w:styleId="CharAmSchText">
    <w:name w:val="CharAmSchText"/>
    <w:basedOn w:val="OPCCharBase"/>
    <w:uiPriority w:val="1"/>
    <w:qFormat/>
    <w:rsid w:val="0074401C"/>
  </w:style>
  <w:style w:type="character" w:customStyle="1" w:styleId="CharBoldItalic">
    <w:name w:val="CharBoldItalic"/>
    <w:basedOn w:val="OPCCharBase"/>
    <w:uiPriority w:val="1"/>
    <w:qFormat/>
    <w:rsid w:val="0074401C"/>
    <w:rPr>
      <w:b/>
      <w:i/>
    </w:rPr>
  </w:style>
  <w:style w:type="character" w:customStyle="1" w:styleId="CharChapNo">
    <w:name w:val="CharChapNo"/>
    <w:basedOn w:val="OPCCharBase"/>
    <w:qFormat/>
    <w:rsid w:val="0074401C"/>
  </w:style>
  <w:style w:type="character" w:customStyle="1" w:styleId="CharChapText">
    <w:name w:val="CharChapText"/>
    <w:basedOn w:val="OPCCharBase"/>
    <w:qFormat/>
    <w:rsid w:val="0074401C"/>
  </w:style>
  <w:style w:type="character" w:customStyle="1" w:styleId="CharDivNo">
    <w:name w:val="CharDivNo"/>
    <w:basedOn w:val="OPCCharBase"/>
    <w:qFormat/>
    <w:rsid w:val="0074401C"/>
  </w:style>
  <w:style w:type="character" w:customStyle="1" w:styleId="CharDivText">
    <w:name w:val="CharDivText"/>
    <w:basedOn w:val="OPCCharBase"/>
    <w:qFormat/>
    <w:rsid w:val="0074401C"/>
  </w:style>
  <w:style w:type="character" w:customStyle="1" w:styleId="CharItalic">
    <w:name w:val="CharItalic"/>
    <w:basedOn w:val="OPCCharBase"/>
    <w:uiPriority w:val="1"/>
    <w:qFormat/>
    <w:rsid w:val="0074401C"/>
    <w:rPr>
      <w:i/>
    </w:rPr>
  </w:style>
  <w:style w:type="character" w:customStyle="1" w:styleId="CharPartNo">
    <w:name w:val="CharPartNo"/>
    <w:basedOn w:val="OPCCharBase"/>
    <w:qFormat/>
    <w:rsid w:val="0074401C"/>
  </w:style>
  <w:style w:type="character" w:customStyle="1" w:styleId="CharPartText">
    <w:name w:val="CharPartText"/>
    <w:basedOn w:val="OPCCharBase"/>
    <w:qFormat/>
    <w:rsid w:val="0074401C"/>
  </w:style>
  <w:style w:type="character" w:customStyle="1" w:styleId="CharSectno">
    <w:name w:val="CharSectno"/>
    <w:basedOn w:val="OPCCharBase"/>
    <w:qFormat/>
    <w:rsid w:val="0074401C"/>
  </w:style>
  <w:style w:type="character" w:customStyle="1" w:styleId="CharSubdNo">
    <w:name w:val="CharSubdNo"/>
    <w:basedOn w:val="OPCCharBase"/>
    <w:uiPriority w:val="1"/>
    <w:qFormat/>
    <w:rsid w:val="0074401C"/>
  </w:style>
  <w:style w:type="character" w:customStyle="1" w:styleId="CharSubdText">
    <w:name w:val="CharSubdText"/>
    <w:basedOn w:val="OPCCharBase"/>
    <w:uiPriority w:val="1"/>
    <w:qFormat/>
    <w:rsid w:val="0074401C"/>
  </w:style>
  <w:style w:type="paragraph" w:customStyle="1" w:styleId="CTA--">
    <w:name w:val="CTA --"/>
    <w:basedOn w:val="OPCParaBase"/>
    <w:next w:val="Normal"/>
    <w:rsid w:val="0074401C"/>
    <w:pPr>
      <w:spacing w:before="60" w:line="240" w:lineRule="atLeast"/>
      <w:ind w:left="142" w:hanging="142"/>
    </w:pPr>
    <w:rPr>
      <w:sz w:val="20"/>
    </w:rPr>
  </w:style>
  <w:style w:type="paragraph" w:customStyle="1" w:styleId="CTA-">
    <w:name w:val="CTA -"/>
    <w:basedOn w:val="OPCParaBase"/>
    <w:rsid w:val="0074401C"/>
    <w:pPr>
      <w:spacing w:before="60" w:line="240" w:lineRule="atLeast"/>
      <w:ind w:left="85" w:hanging="85"/>
    </w:pPr>
    <w:rPr>
      <w:sz w:val="20"/>
    </w:rPr>
  </w:style>
  <w:style w:type="paragraph" w:customStyle="1" w:styleId="CTA---">
    <w:name w:val="CTA ---"/>
    <w:basedOn w:val="OPCParaBase"/>
    <w:next w:val="Normal"/>
    <w:rsid w:val="0074401C"/>
    <w:pPr>
      <w:spacing w:before="60" w:line="240" w:lineRule="atLeast"/>
      <w:ind w:left="198" w:hanging="198"/>
    </w:pPr>
    <w:rPr>
      <w:sz w:val="20"/>
    </w:rPr>
  </w:style>
  <w:style w:type="paragraph" w:customStyle="1" w:styleId="CTA----">
    <w:name w:val="CTA ----"/>
    <w:basedOn w:val="OPCParaBase"/>
    <w:next w:val="Normal"/>
    <w:rsid w:val="0074401C"/>
    <w:pPr>
      <w:spacing w:before="60" w:line="240" w:lineRule="atLeast"/>
      <w:ind w:left="255" w:hanging="255"/>
    </w:pPr>
    <w:rPr>
      <w:sz w:val="20"/>
    </w:rPr>
  </w:style>
  <w:style w:type="paragraph" w:customStyle="1" w:styleId="CTA1a">
    <w:name w:val="CTA 1(a)"/>
    <w:basedOn w:val="OPCParaBase"/>
    <w:rsid w:val="0074401C"/>
    <w:pPr>
      <w:tabs>
        <w:tab w:val="right" w:pos="414"/>
      </w:tabs>
      <w:spacing w:before="40" w:line="240" w:lineRule="atLeast"/>
      <w:ind w:left="675" w:hanging="675"/>
    </w:pPr>
    <w:rPr>
      <w:sz w:val="20"/>
    </w:rPr>
  </w:style>
  <w:style w:type="paragraph" w:customStyle="1" w:styleId="CTA1ai">
    <w:name w:val="CTA 1(a)(i)"/>
    <w:basedOn w:val="OPCParaBase"/>
    <w:rsid w:val="0074401C"/>
    <w:pPr>
      <w:tabs>
        <w:tab w:val="right" w:pos="1004"/>
      </w:tabs>
      <w:spacing w:before="40" w:line="240" w:lineRule="atLeast"/>
      <w:ind w:left="1253" w:hanging="1253"/>
    </w:pPr>
    <w:rPr>
      <w:sz w:val="20"/>
    </w:rPr>
  </w:style>
  <w:style w:type="paragraph" w:customStyle="1" w:styleId="CTA2a">
    <w:name w:val="CTA 2(a)"/>
    <w:basedOn w:val="OPCParaBase"/>
    <w:rsid w:val="0074401C"/>
    <w:pPr>
      <w:tabs>
        <w:tab w:val="right" w:pos="482"/>
      </w:tabs>
      <w:spacing w:before="40" w:line="240" w:lineRule="atLeast"/>
      <w:ind w:left="748" w:hanging="748"/>
    </w:pPr>
    <w:rPr>
      <w:sz w:val="20"/>
    </w:rPr>
  </w:style>
  <w:style w:type="paragraph" w:customStyle="1" w:styleId="CTA2ai">
    <w:name w:val="CTA 2(a)(i)"/>
    <w:basedOn w:val="OPCParaBase"/>
    <w:rsid w:val="0074401C"/>
    <w:pPr>
      <w:tabs>
        <w:tab w:val="right" w:pos="1089"/>
      </w:tabs>
      <w:spacing w:before="40" w:line="240" w:lineRule="atLeast"/>
      <w:ind w:left="1327" w:hanging="1327"/>
    </w:pPr>
    <w:rPr>
      <w:sz w:val="20"/>
    </w:rPr>
  </w:style>
  <w:style w:type="paragraph" w:customStyle="1" w:styleId="CTA3a">
    <w:name w:val="CTA 3(a)"/>
    <w:basedOn w:val="OPCParaBase"/>
    <w:rsid w:val="0074401C"/>
    <w:pPr>
      <w:tabs>
        <w:tab w:val="right" w:pos="556"/>
      </w:tabs>
      <w:spacing w:before="40" w:line="240" w:lineRule="atLeast"/>
      <w:ind w:left="805" w:hanging="805"/>
    </w:pPr>
    <w:rPr>
      <w:sz w:val="20"/>
    </w:rPr>
  </w:style>
  <w:style w:type="paragraph" w:customStyle="1" w:styleId="CTA3ai">
    <w:name w:val="CTA 3(a)(i)"/>
    <w:basedOn w:val="OPCParaBase"/>
    <w:rsid w:val="0074401C"/>
    <w:pPr>
      <w:tabs>
        <w:tab w:val="right" w:pos="1140"/>
      </w:tabs>
      <w:spacing w:before="40" w:line="240" w:lineRule="atLeast"/>
      <w:ind w:left="1361" w:hanging="1361"/>
    </w:pPr>
    <w:rPr>
      <w:sz w:val="20"/>
    </w:rPr>
  </w:style>
  <w:style w:type="paragraph" w:customStyle="1" w:styleId="CTA4a">
    <w:name w:val="CTA 4(a)"/>
    <w:basedOn w:val="OPCParaBase"/>
    <w:rsid w:val="0074401C"/>
    <w:pPr>
      <w:tabs>
        <w:tab w:val="right" w:pos="624"/>
      </w:tabs>
      <w:spacing w:before="40" w:line="240" w:lineRule="atLeast"/>
      <w:ind w:left="873" w:hanging="873"/>
    </w:pPr>
    <w:rPr>
      <w:sz w:val="20"/>
    </w:rPr>
  </w:style>
  <w:style w:type="paragraph" w:customStyle="1" w:styleId="CTA4ai">
    <w:name w:val="CTA 4(a)(i)"/>
    <w:basedOn w:val="OPCParaBase"/>
    <w:rsid w:val="0074401C"/>
    <w:pPr>
      <w:tabs>
        <w:tab w:val="right" w:pos="1213"/>
      </w:tabs>
      <w:spacing w:before="40" w:line="240" w:lineRule="atLeast"/>
      <w:ind w:left="1452" w:hanging="1452"/>
    </w:pPr>
    <w:rPr>
      <w:sz w:val="20"/>
    </w:rPr>
  </w:style>
  <w:style w:type="paragraph" w:customStyle="1" w:styleId="CTACAPS">
    <w:name w:val="CTA CAPS"/>
    <w:basedOn w:val="OPCParaBase"/>
    <w:rsid w:val="0074401C"/>
    <w:pPr>
      <w:spacing w:before="60" w:line="240" w:lineRule="atLeast"/>
    </w:pPr>
    <w:rPr>
      <w:sz w:val="20"/>
    </w:rPr>
  </w:style>
  <w:style w:type="paragraph" w:customStyle="1" w:styleId="CTAright">
    <w:name w:val="CTA right"/>
    <w:basedOn w:val="OPCParaBase"/>
    <w:rsid w:val="0074401C"/>
    <w:pPr>
      <w:spacing w:before="60" w:line="240" w:lineRule="auto"/>
      <w:jc w:val="right"/>
    </w:pPr>
    <w:rPr>
      <w:sz w:val="20"/>
    </w:rPr>
  </w:style>
  <w:style w:type="paragraph" w:customStyle="1" w:styleId="Definition">
    <w:name w:val="Definition"/>
    <w:aliases w:val="dd"/>
    <w:basedOn w:val="OPCParaBase"/>
    <w:rsid w:val="0074401C"/>
    <w:pPr>
      <w:spacing w:before="180" w:line="240" w:lineRule="auto"/>
      <w:ind w:left="1134"/>
    </w:pPr>
  </w:style>
  <w:style w:type="paragraph" w:customStyle="1" w:styleId="ETAsubitem">
    <w:name w:val="ETA(subitem)"/>
    <w:basedOn w:val="OPCParaBase"/>
    <w:rsid w:val="0074401C"/>
    <w:pPr>
      <w:tabs>
        <w:tab w:val="right" w:pos="340"/>
      </w:tabs>
      <w:spacing w:before="60" w:line="240" w:lineRule="auto"/>
      <w:ind w:left="454" w:hanging="454"/>
    </w:pPr>
    <w:rPr>
      <w:sz w:val="20"/>
    </w:rPr>
  </w:style>
  <w:style w:type="paragraph" w:customStyle="1" w:styleId="ETApara">
    <w:name w:val="ETA(para)"/>
    <w:basedOn w:val="OPCParaBase"/>
    <w:rsid w:val="0074401C"/>
    <w:pPr>
      <w:tabs>
        <w:tab w:val="right" w:pos="754"/>
      </w:tabs>
      <w:spacing w:before="60" w:line="240" w:lineRule="auto"/>
      <w:ind w:left="828" w:hanging="828"/>
    </w:pPr>
    <w:rPr>
      <w:sz w:val="20"/>
    </w:rPr>
  </w:style>
  <w:style w:type="paragraph" w:customStyle="1" w:styleId="ETAsubpara">
    <w:name w:val="ETA(subpara)"/>
    <w:basedOn w:val="OPCParaBase"/>
    <w:rsid w:val="0074401C"/>
    <w:pPr>
      <w:tabs>
        <w:tab w:val="right" w:pos="1083"/>
      </w:tabs>
      <w:spacing w:before="60" w:line="240" w:lineRule="auto"/>
      <w:ind w:left="1191" w:hanging="1191"/>
    </w:pPr>
    <w:rPr>
      <w:sz w:val="20"/>
    </w:rPr>
  </w:style>
  <w:style w:type="paragraph" w:customStyle="1" w:styleId="ETAsub-subpara">
    <w:name w:val="ETA(sub-subpara)"/>
    <w:basedOn w:val="OPCParaBase"/>
    <w:rsid w:val="0074401C"/>
    <w:pPr>
      <w:tabs>
        <w:tab w:val="right" w:pos="1412"/>
      </w:tabs>
      <w:spacing w:before="60" w:line="240" w:lineRule="auto"/>
      <w:ind w:left="1525" w:hanging="1525"/>
    </w:pPr>
    <w:rPr>
      <w:sz w:val="20"/>
    </w:rPr>
  </w:style>
  <w:style w:type="paragraph" w:customStyle="1" w:styleId="Formula">
    <w:name w:val="Formula"/>
    <w:basedOn w:val="OPCParaBase"/>
    <w:rsid w:val="0074401C"/>
    <w:pPr>
      <w:spacing w:line="240" w:lineRule="auto"/>
      <w:ind w:left="1134"/>
    </w:pPr>
    <w:rPr>
      <w:sz w:val="20"/>
    </w:rPr>
  </w:style>
  <w:style w:type="paragraph" w:styleId="Header">
    <w:name w:val="header"/>
    <w:basedOn w:val="OPCParaBase"/>
    <w:link w:val="HeaderChar"/>
    <w:unhideWhenUsed/>
    <w:rsid w:val="0074401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4401C"/>
    <w:rPr>
      <w:rFonts w:eastAsia="Times New Roman" w:cs="Times New Roman"/>
      <w:sz w:val="16"/>
      <w:lang w:eastAsia="en-AU"/>
    </w:rPr>
  </w:style>
  <w:style w:type="paragraph" w:customStyle="1" w:styleId="House">
    <w:name w:val="House"/>
    <w:basedOn w:val="OPCParaBase"/>
    <w:rsid w:val="0074401C"/>
    <w:pPr>
      <w:spacing w:line="240" w:lineRule="auto"/>
    </w:pPr>
    <w:rPr>
      <w:sz w:val="28"/>
    </w:rPr>
  </w:style>
  <w:style w:type="paragraph" w:customStyle="1" w:styleId="LongT">
    <w:name w:val="LongT"/>
    <w:basedOn w:val="OPCParaBase"/>
    <w:rsid w:val="0074401C"/>
    <w:pPr>
      <w:spacing w:line="240" w:lineRule="auto"/>
    </w:pPr>
    <w:rPr>
      <w:b/>
      <w:sz w:val="32"/>
    </w:rPr>
  </w:style>
  <w:style w:type="paragraph" w:customStyle="1" w:styleId="notedraft">
    <w:name w:val="note(draft)"/>
    <w:aliases w:val="nd"/>
    <w:basedOn w:val="OPCParaBase"/>
    <w:rsid w:val="0074401C"/>
    <w:pPr>
      <w:spacing w:before="240" w:line="240" w:lineRule="auto"/>
      <w:ind w:left="284" w:hanging="284"/>
    </w:pPr>
    <w:rPr>
      <w:i/>
      <w:sz w:val="24"/>
    </w:rPr>
  </w:style>
  <w:style w:type="paragraph" w:customStyle="1" w:styleId="notemargin">
    <w:name w:val="note(margin)"/>
    <w:aliases w:val="nm"/>
    <w:basedOn w:val="OPCParaBase"/>
    <w:rsid w:val="0074401C"/>
    <w:pPr>
      <w:tabs>
        <w:tab w:val="left" w:pos="709"/>
      </w:tabs>
      <w:spacing w:before="122" w:line="198" w:lineRule="exact"/>
      <w:ind w:left="709" w:hanging="709"/>
    </w:pPr>
    <w:rPr>
      <w:sz w:val="18"/>
    </w:rPr>
  </w:style>
  <w:style w:type="paragraph" w:customStyle="1" w:styleId="noteToPara">
    <w:name w:val="noteToPara"/>
    <w:aliases w:val="ntp"/>
    <w:basedOn w:val="OPCParaBase"/>
    <w:rsid w:val="0074401C"/>
    <w:pPr>
      <w:spacing w:before="122" w:line="198" w:lineRule="exact"/>
      <w:ind w:left="2353" w:hanging="709"/>
    </w:pPr>
    <w:rPr>
      <w:sz w:val="18"/>
    </w:rPr>
  </w:style>
  <w:style w:type="paragraph" w:customStyle="1" w:styleId="noteParlAmend">
    <w:name w:val="note(ParlAmend)"/>
    <w:aliases w:val="npp"/>
    <w:basedOn w:val="OPCParaBase"/>
    <w:next w:val="ParlAmend"/>
    <w:rsid w:val="0074401C"/>
    <w:pPr>
      <w:spacing w:line="240" w:lineRule="auto"/>
      <w:jc w:val="right"/>
    </w:pPr>
    <w:rPr>
      <w:rFonts w:ascii="Arial" w:hAnsi="Arial"/>
      <w:b/>
      <w:i/>
    </w:rPr>
  </w:style>
  <w:style w:type="paragraph" w:customStyle="1" w:styleId="ParlAmend">
    <w:name w:val="ParlAmend"/>
    <w:aliases w:val="pp"/>
    <w:basedOn w:val="OPCParaBase"/>
    <w:rsid w:val="0074401C"/>
    <w:pPr>
      <w:spacing w:before="240" w:line="240" w:lineRule="atLeast"/>
      <w:ind w:hanging="567"/>
    </w:pPr>
    <w:rPr>
      <w:sz w:val="24"/>
    </w:rPr>
  </w:style>
  <w:style w:type="paragraph" w:customStyle="1" w:styleId="notetext">
    <w:name w:val="note(text)"/>
    <w:aliases w:val="n"/>
    <w:basedOn w:val="OPCParaBase"/>
    <w:link w:val="notetextChar"/>
    <w:rsid w:val="0074401C"/>
    <w:pPr>
      <w:spacing w:before="122" w:line="198" w:lineRule="exact"/>
      <w:ind w:left="1985" w:hanging="851"/>
    </w:pPr>
    <w:rPr>
      <w:sz w:val="18"/>
    </w:rPr>
  </w:style>
  <w:style w:type="character" w:customStyle="1" w:styleId="notetextChar">
    <w:name w:val="note(text) Char"/>
    <w:aliases w:val="n Char"/>
    <w:basedOn w:val="DefaultParagraphFont"/>
    <w:link w:val="notetext"/>
    <w:rsid w:val="00392138"/>
    <w:rPr>
      <w:rFonts w:eastAsia="Times New Roman" w:cs="Times New Roman"/>
      <w:sz w:val="18"/>
      <w:lang w:eastAsia="en-AU"/>
    </w:rPr>
  </w:style>
  <w:style w:type="paragraph" w:customStyle="1" w:styleId="Page1">
    <w:name w:val="Page1"/>
    <w:basedOn w:val="OPCParaBase"/>
    <w:rsid w:val="0074401C"/>
    <w:pPr>
      <w:spacing w:before="5600" w:line="240" w:lineRule="auto"/>
    </w:pPr>
    <w:rPr>
      <w:b/>
      <w:sz w:val="32"/>
    </w:rPr>
  </w:style>
  <w:style w:type="paragraph" w:customStyle="1" w:styleId="PageBreak">
    <w:name w:val="PageBreak"/>
    <w:aliases w:val="pb"/>
    <w:basedOn w:val="OPCParaBase"/>
    <w:rsid w:val="0074401C"/>
    <w:pPr>
      <w:spacing w:line="240" w:lineRule="auto"/>
    </w:pPr>
    <w:rPr>
      <w:sz w:val="20"/>
    </w:rPr>
  </w:style>
  <w:style w:type="paragraph" w:customStyle="1" w:styleId="paragraphsub">
    <w:name w:val="paragraph(sub)"/>
    <w:aliases w:val="aa"/>
    <w:basedOn w:val="OPCParaBase"/>
    <w:rsid w:val="0074401C"/>
    <w:pPr>
      <w:tabs>
        <w:tab w:val="right" w:pos="1985"/>
      </w:tabs>
      <w:spacing w:before="40" w:line="240" w:lineRule="auto"/>
      <w:ind w:left="2098" w:hanging="2098"/>
    </w:pPr>
  </w:style>
  <w:style w:type="paragraph" w:customStyle="1" w:styleId="paragraphsub-sub">
    <w:name w:val="paragraph(sub-sub)"/>
    <w:aliases w:val="aaa"/>
    <w:basedOn w:val="OPCParaBase"/>
    <w:rsid w:val="0074401C"/>
    <w:pPr>
      <w:tabs>
        <w:tab w:val="right" w:pos="2722"/>
      </w:tabs>
      <w:spacing w:before="40" w:line="240" w:lineRule="auto"/>
      <w:ind w:left="2835" w:hanging="2835"/>
    </w:pPr>
  </w:style>
  <w:style w:type="paragraph" w:customStyle="1" w:styleId="paragraph">
    <w:name w:val="paragraph"/>
    <w:aliases w:val="a"/>
    <w:basedOn w:val="OPCParaBase"/>
    <w:link w:val="paragraphChar"/>
    <w:rsid w:val="0074401C"/>
    <w:pPr>
      <w:tabs>
        <w:tab w:val="right" w:pos="1531"/>
      </w:tabs>
      <w:spacing w:before="40" w:line="240" w:lineRule="auto"/>
      <w:ind w:left="1644" w:hanging="1644"/>
    </w:pPr>
  </w:style>
  <w:style w:type="character" w:customStyle="1" w:styleId="paragraphChar">
    <w:name w:val="paragraph Char"/>
    <w:aliases w:val="a Char"/>
    <w:link w:val="paragraph"/>
    <w:rsid w:val="00EC1368"/>
    <w:rPr>
      <w:rFonts w:eastAsia="Times New Roman" w:cs="Times New Roman"/>
      <w:sz w:val="22"/>
      <w:lang w:eastAsia="en-AU"/>
    </w:rPr>
  </w:style>
  <w:style w:type="paragraph" w:customStyle="1" w:styleId="Penalty">
    <w:name w:val="Penalty"/>
    <w:basedOn w:val="OPCParaBase"/>
    <w:rsid w:val="0074401C"/>
    <w:pPr>
      <w:tabs>
        <w:tab w:val="left" w:pos="2977"/>
      </w:tabs>
      <w:spacing w:before="180" w:line="240" w:lineRule="auto"/>
      <w:ind w:left="1985" w:hanging="851"/>
    </w:pPr>
  </w:style>
  <w:style w:type="paragraph" w:customStyle="1" w:styleId="Portfolio">
    <w:name w:val="Portfolio"/>
    <w:basedOn w:val="OPCParaBase"/>
    <w:rsid w:val="0074401C"/>
    <w:pPr>
      <w:spacing w:line="240" w:lineRule="auto"/>
    </w:pPr>
    <w:rPr>
      <w:i/>
      <w:sz w:val="20"/>
    </w:rPr>
  </w:style>
  <w:style w:type="paragraph" w:customStyle="1" w:styleId="Preamble">
    <w:name w:val="Preamble"/>
    <w:basedOn w:val="OPCParaBase"/>
    <w:next w:val="Normal"/>
    <w:rsid w:val="0074401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4401C"/>
    <w:pPr>
      <w:spacing w:line="240" w:lineRule="auto"/>
    </w:pPr>
    <w:rPr>
      <w:i/>
      <w:sz w:val="20"/>
    </w:rPr>
  </w:style>
  <w:style w:type="paragraph" w:customStyle="1" w:styleId="Session">
    <w:name w:val="Session"/>
    <w:basedOn w:val="OPCParaBase"/>
    <w:rsid w:val="0074401C"/>
    <w:pPr>
      <w:spacing w:line="240" w:lineRule="auto"/>
    </w:pPr>
    <w:rPr>
      <w:sz w:val="28"/>
    </w:rPr>
  </w:style>
  <w:style w:type="paragraph" w:customStyle="1" w:styleId="Sponsor">
    <w:name w:val="Sponsor"/>
    <w:basedOn w:val="OPCParaBase"/>
    <w:rsid w:val="0074401C"/>
    <w:pPr>
      <w:spacing w:line="240" w:lineRule="auto"/>
    </w:pPr>
    <w:rPr>
      <w:i/>
    </w:rPr>
  </w:style>
  <w:style w:type="paragraph" w:customStyle="1" w:styleId="Subitem">
    <w:name w:val="Subitem"/>
    <w:aliases w:val="iss"/>
    <w:basedOn w:val="OPCParaBase"/>
    <w:rsid w:val="0074401C"/>
    <w:pPr>
      <w:spacing w:before="180" w:line="240" w:lineRule="auto"/>
      <w:ind w:left="709" w:hanging="709"/>
    </w:pPr>
  </w:style>
  <w:style w:type="paragraph" w:customStyle="1" w:styleId="SubitemHead">
    <w:name w:val="SubitemHead"/>
    <w:aliases w:val="issh"/>
    <w:basedOn w:val="OPCParaBase"/>
    <w:rsid w:val="0074401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4401C"/>
    <w:pPr>
      <w:spacing w:before="40" w:line="240" w:lineRule="auto"/>
      <w:ind w:left="1134"/>
    </w:pPr>
  </w:style>
  <w:style w:type="paragraph" w:customStyle="1" w:styleId="SubsectionHead">
    <w:name w:val="SubsectionHead"/>
    <w:aliases w:val="ssh"/>
    <w:basedOn w:val="OPCParaBase"/>
    <w:next w:val="subsection"/>
    <w:rsid w:val="0074401C"/>
    <w:pPr>
      <w:keepNext/>
      <w:keepLines/>
      <w:spacing w:before="240" w:line="240" w:lineRule="auto"/>
      <w:ind w:left="1134"/>
    </w:pPr>
    <w:rPr>
      <w:i/>
    </w:rPr>
  </w:style>
  <w:style w:type="paragraph" w:customStyle="1" w:styleId="Tablea">
    <w:name w:val="Table(a)"/>
    <w:aliases w:val="ta"/>
    <w:basedOn w:val="OPCParaBase"/>
    <w:rsid w:val="0074401C"/>
    <w:pPr>
      <w:spacing w:before="60" w:line="240" w:lineRule="auto"/>
      <w:ind w:left="284" w:hanging="284"/>
    </w:pPr>
    <w:rPr>
      <w:sz w:val="20"/>
    </w:rPr>
  </w:style>
  <w:style w:type="paragraph" w:customStyle="1" w:styleId="TableAA">
    <w:name w:val="Table(AA)"/>
    <w:aliases w:val="taaa"/>
    <w:basedOn w:val="OPCParaBase"/>
    <w:rsid w:val="0074401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4401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4401C"/>
    <w:pPr>
      <w:spacing w:before="60" w:line="240" w:lineRule="atLeast"/>
    </w:pPr>
    <w:rPr>
      <w:sz w:val="20"/>
    </w:rPr>
  </w:style>
  <w:style w:type="paragraph" w:customStyle="1" w:styleId="TLPBoxTextnote">
    <w:name w:val="TLPBoxText(note"/>
    <w:aliases w:val="right)"/>
    <w:basedOn w:val="OPCParaBase"/>
    <w:rsid w:val="0074401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4401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4401C"/>
    <w:pPr>
      <w:spacing w:before="122" w:line="198" w:lineRule="exact"/>
      <w:ind w:left="1985" w:hanging="851"/>
      <w:jc w:val="right"/>
    </w:pPr>
    <w:rPr>
      <w:sz w:val="18"/>
    </w:rPr>
  </w:style>
  <w:style w:type="paragraph" w:customStyle="1" w:styleId="TLPTableBullet">
    <w:name w:val="TLPTableBullet"/>
    <w:aliases w:val="ttb"/>
    <w:basedOn w:val="OPCParaBase"/>
    <w:rsid w:val="0074401C"/>
    <w:pPr>
      <w:spacing w:line="240" w:lineRule="exact"/>
      <w:ind w:left="284" w:hanging="284"/>
    </w:pPr>
    <w:rPr>
      <w:sz w:val="20"/>
    </w:rPr>
  </w:style>
  <w:style w:type="paragraph" w:styleId="TOC1">
    <w:name w:val="toc 1"/>
    <w:basedOn w:val="OPCParaBase"/>
    <w:next w:val="Normal"/>
    <w:uiPriority w:val="39"/>
    <w:unhideWhenUsed/>
    <w:rsid w:val="0074401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4401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4401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4401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4401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4401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4401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4401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4401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4401C"/>
    <w:pPr>
      <w:keepLines/>
      <w:spacing w:before="240" w:after="120" w:line="240" w:lineRule="auto"/>
      <w:ind w:left="794"/>
    </w:pPr>
    <w:rPr>
      <w:b/>
      <w:kern w:val="28"/>
      <w:sz w:val="20"/>
    </w:rPr>
  </w:style>
  <w:style w:type="paragraph" w:customStyle="1" w:styleId="TofSectsSection">
    <w:name w:val="TofSects(Section)"/>
    <w:basedOn w:val="OPCParaBase"/>
    <w:rsid w:val="0074401C"/>
    <w:pPr>
      <w:keepLines/>
      <w:spacing w:before="40" w:line="240" w:lineRule="auto"/>
      <w:ind w:left="1588" w:hanging="794"/>
    </w:pPr>
    <w:rPr>
      <w:kern w:val="28"/>
      <w:sz w:val="18"/>
    </w:rPr>
  </w:style>
  <w:style w:type="paragraph" w:customStyle="1" w:styleId="TofSectsHeading">
    <w:name w:val="TofSects(Heading)"/>
    <w:basedOn w:val="OPCParaBase"/>
    <w:rsid w:val="0074401C"/>
    <w:pPr>
      <w:spacing w:before="240" w:after="120" w:line="240" w:lineRule="auto"/>
    </w:pPr>
    <w:rPr>
      <w:b/>
      <w:sz w:val="24"/>
    </w:rPr>
  </w:style>
  <w:style w:type="paragraph" w:customStyle="1" w:styleId="TofSectsSubdiv">
    <w:name w:val="TofSects(Subdiv)"/>
    <w:basedOn w:val="OPCParaBase"/>
    <w:rsid w:val="0074401C"/>
    <w:pPr>
      <w:keepLines/>
      <w:spacing w:before="80" w:line="240" w:lineRule="auto"/>
      <w:ind w:left="1588" w:hanging="794"/>
    </w:pPr>
    <w:rPr>
      <w:kern w:val="28"/>
    </w:rPr>
  </w:style>
  <w:style w:type="paragraph" w:customStyle="1" w:styleId="WRStyle">
    <w:name w:val="WR Style"/>
    <w:aliases w:val="WR"/>
    <w:basedOn w:val="OPCParaBase"/>
    <w:rsid w:val="0074401C"/>
    <w:pPr>
      <w:spacing w:before="240" w:line="240" w:lineRule="auto"/>
      <w:ind w:left="284" w:hanging="284"/>
    </w:pPr>
    <w:rPr>
      <w:b/>
      <w:i/>
      <w:kern w:val="28"/>
      <w:sz w:val="24"/>
    </w:rPr>
  </w:style>
  <w:style w:type="paragraph" w:customStyle="1" w:styleId="notepara">
    <w:name w:val="note(para)"/>
    <w:aliases w:val="na"/>
    <w:basedOn w:val="OPCParaBase"/>
    <w:rsid w:val="0074401C"/>
    <w:pPr>
      <w:spacing w:before="40" w:line="198" w:lineRule="exact"/>
      <w:ind w:left="2354" w:hanging="369"/>
    </w:pPr>
    <w:rPr>
      <w:sz w:val="18"/>
    </w:rPr>
  </w:style>
  <w:style w:type="paragraph" w:styleId="Footer">
    <w:name w:val="footer"/>
    <w:link w:val="FooterChar"/>
    <w:rsid w:val="0074401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4401C"/>
    <w:rPr>
      <w:rFonts w:eastAsia="Times New Roman" w:cs="Times New Roman"/>
      <w:sz w:val="22"/>
      <w:szCs w:val="24"/>
      <w:lang w:eastAsia="en-AU"/>
    </w:rPr>
  </w:style>
  <w:style w:type="character" w:styleId="LineNumber">
    <w:name w:val="line number"/>
    <w:basedOn w:val="OPCCharBase"/>
    <w:uiPriority w:val="99"/>
    <w:semiHidden/>
    <w:unhideWhenUsed/>
    <w:rsid w:val="0074401C"/>
    <w:rPr>
      <w:sz w:val="16"/>
    </w:rPr>
  </w:style>
  <w:style w:type="table" w:customStyle="1" w:styleId="CFlag">
    <w:name w:val="CFlag"/>
    <w:basedOn w:val="TableNormal"/>
    <w:uiPriority w:val="99"/>
    <w:rsid w:val="0074401C"/>
    <w:rPr>
      <w:rFonts w:eastAsia="Times New Roman" w:cs="Times New Roman"/>
      <w:lang w:eastAsia="en-AU"/>
    </w:rPr>
    <w:tblPr>
      <w:tblInd w:w="0" w:type="dxa"/>
      <w:tblCellMar>
        <w:top w:w="0" w:type="dxa"/>
        <w:left w:w="108" w:type="dxa"/>
        <w:bottom w:w="0" w:type="dxa"/>
        <w:right w:w="108" w:type="dxa"/>
      </w:tblCellMar>
    </w:tblPr>
  </w:style>
  <w:style w:type="character" w:styleId="CommentReference">
    <w:name w:val="annotation reference"/>
    <w:uiPriority w:val="99"/>
    <w:semiHidden/>
    <w:unhideWhenUsed/>
    <w:rsid w:val="009A2C6B"/>
    <w:rPr>
      <w:sz w:val="16"/>
      <w:szCs w:val="16"/>
    </w:rPr>
  </w:style>
  <w:style w:type="paragraph" w:styleId="CommentText">
    <w:name w:val="annotation text"/>
    <w:basedOn w:val="Normal"/>
    <w:link w:val="CommentTextChar"/>
    <w:uiPriority w:val="99"/>
    <w:semiHidden/>
    <w:unhideWhenUsed/>
    <w:rsid w:val="009A2C6B"/>
    <w:rPr>
      <w:rFonts w:eastAsia="Calibri" w:cs="Times New Roman"/>
      <w:sz w:val="20"/>
    </w:rPr>
  </w:style>
  <w:style w:type="character" w:customStyle="1" w:styleId="CommentTextChar">
    <w:name w:val="Comment Text Char"/>
    <w:basedOn w:val="DefaultParagraphFont"/>
    <w:link w:val="CommentText"/>
    <w:uiPriority w:val="99"/>
    <w:semiHidden/>
    <w:rsid w:val="009A2C6B"/>
    <w:rPr>
      <w:rFonts w:eastAsia="Calibri" w:cs="Times New Roman"/>
    </w:rPr>
  </w:style>
  <w:style w:type="paragraph" w:styleId="EndnoteText">
    <w:name w:val="endnote text"/>
    <w:basedOn w:val="Normal"/>
    <w:link w:val="EndnoteTextChar"/>
    <w:uiPriority w:val="99"/>
    <w:semiHidden/>
    <w:unhideWhenUsed/>
    <w:rsid w:val="00703D67"/>
    <w:pPr>
      <w:spacing w:line="240" w:lineRule="auto"/>
    </w:pPr>
    <w:rPr>
      <w:rFonts w:ascii="Calibri" w:hAnsi="Calibri" w:cs="Calibri"/>
      <w:sz w:val="20"/>
    </w:rPr>
  </w:style>
  <w:style w:type="character" w:customStyle="1" w:styleId="EndnoteTextChar">
    <w:name w:val="Endnote Text Char"/>
    <w:basedOn w:val="DefaultParagraphFont"/>
    <w:link w:val="EndnoteText"/>
    <w:uiPriority w:val="99"/>
    <w:semiHidden/>
    <w:rsid w:val="00703D67"/>
    <w:rPr>
      <w:rFonts w:ascii="Calibri" w:hAnsi="Calibri" w:cs="Calibri"/>
    </w:rPr>
  </w:style>
  <w:style w:type="paragraph" w:styleId="BalloonText">
    <w:name w:val="Balloon Text"/>
    <w:basedOn w:val="Normal"/>
    <w:link w:val="BalloonTextChar"/>
    <w:uiPriority w:val="99"/>
    <w:semiHidden/>
    <w:unhideWhenUsed/>
    <w:rsid w:val="00C128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8ED"/>
    <w:rPr>
      <w:rFonts w:ascii="Tahoma" w:hAnsi="Tahoma" w:cs="Tahoma"/>
      <w:sz w:val="16"/>
      <w:szCs w:val="16"/>
    </w:rPr>
  </w:style>
  <w:style w:type="paragraph" w:styleId="ListParagraph">
    <w:name w:val="List Paragraph"/>
    <w:basedOn w:val="Normal"/>
    <w:uiPriority w:val="34"/>
    <w:qFormat/>
    <w:rsid w:val="00144674"/>
    <w:pPr>
      <w:spacing w:after="200" w:line="276" w:lineRule="auto"/>
      <w:ind w:left="720"/>
      <w:contextualSpacing/>
    </w:pPr>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2005">
      <w:bodyDiv w:val="1"/>
      <w:marLeft w:val="0"/>
      <w:marRight w:val="0"/>
      <w:marTop w:val="0"/>
      <w:marBottom w:val="0"/>
      <w:divBdr>
        <w:top w:val="none" w:sz="0" w:space="0" w:color="auto"/>
        <w:left w:val="none" w:sz="0" w:space="0" w:color="auto"/>
        <w:bottom w:val="none" w:sz="0" w:space="0" w:color="auto"/>
        <w:right w:val="none" w:sz="0" w:space="0" w:color="auto"/>
      </w:divBdr>
    </w:div>
    <w:div w:id="118031631">
      <w:bodyDiv w:val="1"/>
      <w:marLeft w:val="0"/>
      <w:marRight w:val="0"/>
      <w:marTop w:val="0"/>
      <w:marBottom w:val="0"/>
      <w:divBdr>
        <w:top w:val="none" w:sz="0" w:space="0" w:color="auto"/>
        <w:left w:val="none" w:sz="0" w:space="0" w:color="auto"/>
        <w:bottom w:val="none" w:sz="0" w:space="0" w:color="auto"/>
        <w:right w:val="none" w:sz="0" w:space="0" w:color="auto"/>
      </w:divBdr>
    </w:div>
    <w:div w:id="133135874">
      <w:bodyDiv w:val="1"/>
      <w:marLeft w:val="0"/>
      <w:marRight w:val="0"/>
      <w:marTop w:val="0"/>
      <w:marBottom w:val="0"/>
      <w:divBdr>
        <w:top w:val="none" w:sz="0" w:space="0" w:color="auto"/>
        <w:left w:val="none" w:sz="0" w:space="0" w:color="auto"/>
        <w:bottom w:val="none" w:sz="0" w:space="0" w:color="auto"/>
        <w:right w:val="none" w:sz="0" w:space="0" w:color="auto"/>
      </w:divBdr>
    </w:div>
    <w:div w:id="504443341">
      <w:bodyDiv w:val="1"/>
      <w:marLeft w:val="0"/>
      <w:marRight w:val="0"/>
      <w:marTop w:val="0"/>
      <w:marBottom w:val="0"/>
      <w:divBdr>
        <w:top w:val="none" w:sz="0" w:space="0" w:color="auto"/>
        <w:left w:val="none" w:sz="0" w:space="0" w:color="auto"/>
        <w:bottom w:val="none" w:sz="0" w:space="0" w:color="auto"/>
        <w:right w:val="none" w:sz="0" w:space="0" w:color="auto"/>
      </w:divBdr>
      <w:divsChild>
        <w:div w:id="1819417879">
          <w:marLeft w:val="0"/>
          <w:marRight w:val="0"/>
          <w:marTop w:val="0"/>
          <w:marBottom w:val="0"/>
          <w:divBdr>
            <w:top w:val="none" w:sz="0" w:space="0" w:color="auto"/>
            <w:left w:val="none" w:sz="0" w:space="0" w:color="auto"/>
            <w:bottom w:val="none" w:sz="0" w:space="0" w:color="auto"/>
            <w:right w:val="none" w:sz="0" w:space="0" w:color="auto"/>
          </w:divBdr>
          <w:divsChild>
            <w:div w:id="1556697730">
              <w:marLeft w:val="0"/>
              <w:marRight w:val="0"/>
              <w:marTop w:val="0"/>
              <w:marBottom w:val="0"/>
              <w:divBdr>
                <w:top w:val="none" w:sz="0" w:space="0" w:color="auto"/>
                <w:left w:val="none" w:sz="0" w:space="0" w:color="auto"/>
                <w:bottom w:val="none" w:sz="0" w:space="0" w:color="auto"/>
                <w:right w:val="none" w:sz="0" w:space="0" w:color="auto"/>
              </w:divBdr>
              <w:divsChild>
                <w:div w:id="1775708158">
                  <w:marLeft w:val="0"/>
                  <w:marRight w:val="0"/>
                  <w:marTop w:val="0"/>
                  <w:marBottom w:val="0"/>
                  <w:divBdr>
                    <w:top w:val="none" w:sz="0" w:space="0" w:color="auto"/>
                    <w:left w:val="none" w:sz="0" w:space="0" w:color="auto"/>
                    <w:bottom w:val="none" w:sz="0" w:space="0" w:color="auto"/>
                    <w:right w:val="none" w:sz="0" w:space="0" w:color="auto"/>
                  </w:divBdr>
                  <w:divsChild>
                    <w:div w:id="1393969683">
                      <w:marLeft w:val="2850"/>
                      <w:marRight w:val="0"/>
                      <w:marTop w:val="0"/>
                      <w:marBottom w:val="300"/>
                      <w:divBdr>
                        <w:top w:val="none" w:sz="0" w:space="0" w:color="auto"/>
                        <w:left w:val="none" w:sz="0" w:space="0" w:color="auto"/>
                        <w:bottom w:val="none" w:sz="0" w:space="0" w:color="auto"/>
                        <w:right w:val="none" w:sz="0" w:space="0" w:color="auto"/>
                      </w:divBdr>
                      <w:divsChild>
                        <w:div w:id="1871333740">
                          <w:marLeft w:val="300"/>
                          <w:marRight w:val="0"/>
                          <w:marTop w:val="0"/>
                          <w:marBottom w:val="0"/>
                          <w:divBdr>
                            <w:top w:val="none" w:sz="0" w:space="0" w:color="auto"/>
                            <w:left w:val="none" w:sz="0" w:space="0" w:color="auto"/>
                            <w:bottom w:val="none" w:sz="0" w:space="0" w:color="auto"/>
                            <w:right w:val="none" w:sz="0" w:space="0" w:color="auto"/>
                          </w:divBdr>
                          <w:divsChild>
                            <w:div w:id="1948997758">
                              <w:marLeft w:val="0"/>
                              <w:marRight w:val="0"/>
                              <w:marTop w:val="0"/>
                              <w:marBottom w:val="0"/>
                              <w:divBdr>
                                <w:top w:val="none" w:sz="0" w:space="0" w:color="auto"/>
                                <w:left w:val="none" w:sz="0" w:space="0" w:color="auto"/>
                                <w:bottom w:val="none" w:sz="0" w:space="0" w:color="auto"/>
                                <w:right w:val="none" w:sz="0" w:space="0" w:color="auto"/>
                              </w:divBdr>
                              <w:divsChild>
                                <w:div w:id="2098672383">
                                  <w:marLeft w:val="0"/>
                                  <w:marRight w:val="0"/>
                                  <w:marTop w:val="0"/>
                                  <w:marBottom w:val="0"/>
                                  <w:divBdr>
                                    <w:top w:val="none" w:sz="0" w:space="0" w:color="auto"/>
                                    <w:left w:val="none" w:sz="0" w:space="0" w:color="auto"/>
                                    <w:bottom w:val="none" w:sz="0" w:space="0" w:color="auto"/>
                                    <w:right w:val="none" w:sz="0" w:space="0" w:color="auto"/>
                                  </w:divBdr>
                                  <w:divsChild>
                                    <w:div w:id="605582544">
                                      <w:marLeft w:val="0"/>
                                      <w:marRight w:val="0"/>
                                      <w:marTop w:val="0"/>
                                      <w:marBottom w:val="0"/>
                                      <w:divBdr>
                                        <w:top w:val="none" w:sz="0" w:space="0" w:color="auto"/>
                                        <w:left w:val="none" w:sz="0" w:space="0" w:color="auto"/>
                                        <w:bottom w:val="none" w:sz="0" w:space="0" w:color="auto"/>
                                        <w:right w:val="none" w:sz="0" w:space="0" w:color="auto"/>
                                      </w:divBdr>
                                      <w:divsChild>
                                        <w:div w:id="1738818559">
                                          <w:marLeft w:val="0"/>
                                          <w:marRight w:val="0"/>
                                          <w:marTop w:val="0"/>
                                          <w:marBottom w:val="360"/>
                                          <w:divBdr>
                                            <w:top w:val="none" w:sz="0" w:space="0" w:color="auto"/>
                                            <w:left w:val="none" w:sz="0" w:space="0" w:color="auto"/>
                                            <w:bottom w:val="none" w:sz="0" w:space="0" w:color="auto"/>
                                            <w:right w:val="none" w:sz="0" w:space="0" w:color="auto"/>
                                          </w:divBdr>
                                          <w:divsChild>
                                            <w:div w:id="1962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227383">
      <w:bodyDiv w:val="1"/>
      <w:marLeft w:val="0"/>
      <w:marRight w:val="0"/>
      <w:marTop w:val="0"/>
      <w:marBottom w:val="0"/>
      <w:divBdr>
        <w:top w:val="none" w:sz="0" w:space="0" w:color="auto"/>
        <w:left w:val="none" w:sz="0" w:space="0" w:color="auto"/>
        <w:bottom w:val="none" w:sz="0" w:space="0" w:color="auto"/>
        <w:right w:val="none" w:sz="0" w:space="0" w:color="auto"/>
      </w:divBdr>
      <w:divsChild>
        <w:div w:id="1382049400">
          <w:marLeft w:val="0"/>
          <w:marRight w:val="0"/>
          <w:marTop w:val="0"/>
          <w:marBottom w:val="0"/>
          <w:divBdr>
            <w:top w:val="none" w:sz="0" w:space="0" w:color="auto"/>
            <w:left w:val="none" w:sz="0" w:space="0" w:color="auto"/>
            <w:bottom w:val="none" w:sz="0" w:space="0" w:color="auto"/>
            <w:right w:val="none" w:sz="0" w:space="0" w:color="auto"/>
          </w:divBdr>
          <w:divsChild>
            <w:div w:id="428350832">
              <w:marLeft w:val="0"/>
              <w:marRight w:val="0"/>
              <w:marTop w:val="0"/>
              <w:marBottom w:val="0"/>
              <w:divBdr>
                <w:top w:val="none" w:sz="0" w:space="0" w:color="auto"/>
                <w:left w:val="none" w:sz="0" w:space="0" w:color="auto"/>
                <w:bottom w:val="none" w:sz="0" w:space="0" w:color="auto"/>
                <w:right w:val="none" w:sz="0" w:space="0" w:color="auto"/>
              </w:divBdr>
              <w:divsChild>
                <w:div w:id="909267047">
                  <w:marLeft w:val="0"/>
                  <w:marRight w:val="0"/>
                  <w:marTop w:val="0"/>
                  <w:marBottom w:val="0"/>
                  <w:divBdr>
                    <w:top w:val="none" w:sz="0" w:space="0" w:color="auto"/>
                    <w:left w:val="none" w:sz="0" w:space="0" w:color="auto"/>
                    <w:bottom w:val="none" w:sz="0" w:space="0" w:color="auto"/>
                    <w:right w:val="none" w:sz="0" w:space="0" w:color="auto"/>
                  </w:divBdr>
                  <w:divsChild>
                    <w:div w:id="1977832088">
                      <w:marLeft w:val="2850"/>
                      <w:marRight w:val="0"/>
                      <w:marTop w:val="0"/>
                      <w:marBottom w:val="300"/>
                      <w:divBdr>
                        <w:top w:val="none" w:sz="0" w:space="0" w:color="auto"/>
                        <w:left w:val="none" w:sz="0" w:space="0" w:color="auto"/>
                        <w:bottom w:val="none" w:sz="0" w:space="0" w:color="auto"/>
                        <w:right w:val="none" w:sz="0" w:space="0" w:color="auto"/>
                      </w:divBdr>
                      <w:divsChild>
                        <w:div w:id="1393502180">
                          <w:marLeft w:val="300"/>
                          <w:marRight w:val="0"/>
                          <w:marTop w:val="0"/>
                          <w:marBottom w:val="0"/>
                          <w:divBdr>
                            <w:top w:val="none" w:sz="0" w:space="0" w:color="auto"/>
                            <w:left w:val="none" w:sz="0" w:space="0" w:color="auto"/>
                            <w:bottom w:val="none" w:sz="0" w:space="0" w:color="auto"/>
                            <w:right w:val="none" w:sz="0" w:space="0" w:color="auto"/>
                          </w:divBdr>
                          <w:divsChild>
                            <w:div w:id="1558709170">
                              <w:marLeft w:val="0"/>
                              <w:marRight w:val="0"/>
                              <w:marTop w:val="0"/>
                              <w:marBottom w:val="0"/>
                              <w:divBdr>
                                <w:top w:val="none" w:sz="0" w:space="0" w:color="auto"/>
                                <w:left w:val="none" w:sz="0" w:space="0" w:color="auto"/>
                                <w:bottom w:val="none" w:sz="0" w:space="0" w:color="auto"/>
                                <w:right w:val="none" w:sz="0" w:space="0" w:color="auto"/>
                              </w:divBdr>
                              <w:divsChild>
                                <w:div w:id="134219879">
                                  <w:marLeft w:val="0"/>
                                  <w:marRight w:val="0"/>
                                  <w:marTop w:val="0"/>
                                  <w:marBottom w:val="0"/>
                                  <w:divBdr>
                                    <w:top w:val="none" w:sz="0" w:space="0" w:color="auto"/>
                                    <w:left w:val="none" w:sz="0" w:space="0" w:color="auto"/>
                                    <w:bottom w:val="none" w:sz="0" w:space="0" w:color="auto"/>
                                    <w:right w:val="none" w:sz="0" w:space="0" w:color="auto"/>
                                  </w:divBdr>
                                  <w:divsChild>
                                    <w:div w:id="538905007">
                                      <w:marLeft w:val="0"/>
                                      <w:marRight w:val="0"/>
                                      <w:marTop w:val="0"/>
                                      <w:marBottom w:val="0"/>
                                      <w:divBdr>
                                        <w:top w:val="none" w:sz="0" w:space="0" w:color="auto"/>
                                        <w:left w:val="none" w:sz="0" w:space="0" w:color="auto"/>
                                        <w:bottom w:val="none" w:sz="0" w:space="0" w:color="auto"/>
                                        <w:right w:val="none" w:sz="0" w:space="0" w:color="auto"/>
                                      </w:divBdr>
                                      <w:divsChild>
                                        <w:div w:id="544829789">
                                          <w:marLeft w:val="0"/>
                                          <w:marRight w:val="0"/>
                                          <w:marTop w:val="0"/>
                                          <w:marBottom w:val="360"/>
                                          <w:divBdr>
                                            <w:top w:val="none" w:sz="0" w:space="0" w:color="auto"/>
                                            <w:left w:val="none" w:sz="0" w:space="0" w:color="auto"/>
                                            <w:bottom w:val="none" w:sz="0" w:space="0" w:color="auto"/>
                                            <w:right w:val="none" w:sz="0" w:space="0" w:color="auto"/>
                                          </w:divBdr>
                                          <w:divsChild>
                                            <w:div w:id="71442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409957">
      <w:bodyDiv w:val="1"/>
      <w:marLeft w:val="0"/>
      <w:marRight w:val="0"/>
      <w:marTop w:val="0"/>
      <w:marBottom w:val="0"/>
      <w:divBdr>
        <w:top w:val="none" w:sz="0" w:space="0" w:color="auto"/>
        <w:left w:val="none" w:sz="0" w:space="0" w:color="auto"/>
        <w:bottom w:val="none" w:sz="0" w:space="0" w:color="auto"/>
        <w:right w:val="none" w:sz="0" w:space="0" w:color="auto"/>
      </w:divBdr>
    </w:div>
    <w:div w:id="1536847365">
      <w:bodyDiv w:val="1"/>
      <w:marLeft w:val="0"/>
      <w:marRight w:val="0"/>
      <w:marTop w:val="0"/>
      <w:marBottom w:val="0"/>
      <w:divBdr>
        <w:top w:val="none" w:sz="0" w:space="0" w:color="auto"/>
        <w:left w:val="none" w:sz="0" w:space="0" w:color="auto"/>
        <w:bottom w:val="none" w:sz="0" w:space="0" w:color="auto"/>
        <w:right w:val="none" w:sz="0" w:space="0" w:color="auto"/>
      </w:divBdr>
    </w:div>
    <w:div w:id="1731925767">
      <w:bodyDiv w:val="1"/>
      <w:marLeft w:val="0"/>
      <w:marRight w:val="0"/>
      <w:marTop w:val="0"/>
      <w:marBottom w:val="0"/>
      <w:divBdr>
        <w:top w:val="none" w:sz="0" w:space="0" w:color="auto"/>
        <w:left w:val="none" w:sz="0" w:space="0" w:color="auto"/>
        <w:bottom w:val="none" w:sz="0" w:space="0" w:color="auto"/>
        <w:right w:val="none" w:sz="0" w:space="0" w:color="auto"/>
      </w:divBdr>
    </w:div>
    <w:div w:id="1833065366">
      <w:bodyDiv w:val="1"/>
      <w:marLeft w:val="0"/>
      <w:marRight w:val="0"/>
      <w:marTop w:val="0"/>
      <w:marBottom w:val="0"/>
      <w:divBdr>
        <w:top w:val="none" w:sz="0" w:space="0" w:color="auto"/>
        <w:left w:val="none" w:sz="0" w:space="0" w:color="auto"/>
        <w:bottom w:val="none" w:sz="0" w:space="0" w:color="auto"/>
        <w:right w:val="none" w:sz="0" w:space="0" w:color="auto"/>
      </w:divBdr>
    </w:div>
    <w:div w:id="184963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36B10-ADA4-42BB-9EEB-4BE6696E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42</Pages>
  <Words>33622</Words>
  <Characters>191649</Characters>
  <Application>Microsoft Office Word</Application>
  <DocSecurity>4</DocSecurity>
  <PresentationFormat/>
  <Lines>1597</Lines>
  <Paragraphs>449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224822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2012-11-26T05:12:00Z</cp:lastPrinted>
  <dcterms:created xsi:type="dcterms:W3CDTF">2012-11-27T07:56:00Z</dcterms:created>
  <dcterms:modified xsi:type="dcterms:W3CDTF">2012-11-27T07:56:00Z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ShortT">
    <vt:lpwstr>National Disability Insurance Scheme Bill 2012</vt:lpwstr>
  </property>
  <property fmtid="{D5CDD505-2E9C-101B-9397-08002B2CF9AE}" pid="4" name="Actno">
    <vt:lpwstr>No.      , 2012</vt:lpwstr>
  </property>
  <property fmtid="{D5CDD505-2E9C-101B-9397-08002B2CF9AE}" pid="5" name="DoNotAsk">
    <vt:lpwstr>0</vt:lpwstr>
  </property>
  <property fmtid="{D5CDD505-2E9C-101B-9397-08002B2CF9AE}" pid="6" name="ChangedTitle">
    <vt:lpwstr/>
  </property>
</Properties>
</file>