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4A" w:rsidRPr="00952C0F" w:rsidRDefault="00DE7C4A" w:rsidP="00DE7C4A">
      <w:pPr>
        <w:pStyle w:val="Session"/>
      </w:pPr>
      <w:bookmarkStart w:id="0" w:name="_GoBack"/>
      <w:bookmarkEnd w:id="0"/>
      <w:r w:rsidRPr="00952C0F">
        <w:t>2013</w:t>
      </w:r>
    </w:p>
    <w:p w:rsidR="00DE7C4A" w:rsidRPr="00952C0F" w:rsidRDefault="00DE7C4A" w:rsidP="00DE7C4A">
      <w:pPr>
        <w:rPr>
          <w:sz w:val="28"/>
        </w:rPr>
      </w:pPr>
    </w:p>
    <w:p w:rsidR="00DE7C4A" w:rsidRPr="00952C0F" w:rsidRDefault="00DE7C4A" w:rsidP="00DE7C4A">
      <w:pPr>
        <w:rPr>
          <w:sz w:val="28"/>
        </w:rPr>
      </w:pPr>
      <w:r w:rsidRPr="00952C0F">
        <w:rPr>
          <w:sz w:val="28"/>
        </w:rPr>
        <w:t>The Parliament of the</w:t>
      </w:r>
    </w:p>
    <w:p w:rsidR="00DE7C4A" w:rsidRPr="00952C0F" w:rsidRDefault="00DE7C4A" w:rsidP="00DE7C4A">
      <w:pPr>
        <w:rPr>
          <w:sz w:val="28"/>
        </w:rPr>
      </w:pPr>
      <w:r w:rsidRPr="00952C0F">
        <w:rPr>
          <w:sz w:val="28"/>
        </w:rPr>
        <w:t>Commonwealth of Australia</w:t>
      </w:r>
    </w:p>
    <w:p w:rsidR="00DE7C4A" w:rsidRPr="00952C0F" w:rsidRDefault="00DE7C4A" w:rsidP="00DE7C4A">
      <w:pPr>
        <w:rPr>
          <w:sz w:val="28"/>
        </w:rPr>
      </w:pPr>
    </w:p>
    <w:p w:rsidR="00DE7C4A" w:rsidRPr="00952C0F" w:rsidRDefault="00DE7C4A" w:rsidP="00DE7C4A">
      <w:pPr>
        <w:pStyle w:val="House"/>
      </w:pPr>
      <w:r w:rsidRPr="00952C0F">
        <w:t>HOU</w:t>
      </w:r>
      <w:r w:rsidR="001E121B" w:rsidRPr="00952C0F">
        <w:t>SE OF REPRESENTATIVES</w:t>
      </w:r>
    </w:p>
    <w:p w:rsidR="00DE7C4A" w:rsidRPr="00952C0F" w:rsidRDefault="00DE7C4A" w:rsidP="00DE7C4A"/>
    <w:p w:rsidR="00DE7C4A" w:rsidRPr="00952C0F" w:rsidRDefault="00DE7C4A" w:rsidP="00DE7C4A"/>
    <w:p w:rsidR="00DE7C4A" w:rsidRPr="00952C0F" w:rsidRDefault="00DE7C4A" w:rsidP="00DE7C4A"/>
    <w:p w:rsidR="00DE7C4A" w:rsidRPr="00952C0F" w:rsidRDefault="00DE7C4A" w:rsidP="00DE7C4A"/>
    <w:p w:rsidR="00DE7C4A" w:rsidRPr="00952C0F" w:rsidRDefault="00DE7C4A" w:rsidP="00DE7C4A">
      <w:pPr>
        <w:pStyle w:val="Reading"/>
      </w:pPr>
      <w:r w:rsidRPr="00952C0F">
        <w:t>Presented and read a first time</w:t>
      </w:r>
    </w:p>
    <w:p w:rsidR="00DE7C4A" w:rsidRPr="00952C0F" w:rsidRDefault="00DE7C4A" w:rsidP="00DE7C4A">
      <w:pPr>
        <w:rPr>
          <w:sz w:val="19"/>
        </w:rPr>
      </w:pPr>
    </w:p>
    <w:p w:rsidR="00DE7C4A" w:rsidRPr="00952C0F" w:rsidRDefault="00DE7C4A" w:rsidP="00DE7C4A">
      <w:pPr>
        <w:rPr>
          <w:sz w:val="19"/>
        </w:rPr>
      </w:pPr>
    </w:p>
    <w:p w:rsidR="00DE7C4A" w:rsidRPr="00952C0F" w:rsidRDefault="00DE7C4A" w:rsidP="00DE7C4A">
      <w:pPr>
        <w:rPr>
          <w:sz w:val="19"/>
        </w:rPr>
      </w:pPr>
    </w:p>
    <w:p w:rsidR="00DE7C4A" w:rsidRPr="00952C0F" w:rsidRDefault="00DE7C4A" w:rsidP="00DE7C4A">
      <w:pPr>
        <w:rPr>
          <w:sz w:val="19"/>
        </w:rPr>
      </w:pPr>
    </w:p>
    <w:p w:rsidR="00DE7C4A" w:rsidRPr="00952C0F" w:rsidRDefault="00DE7C4A" w:rsidP="00DE7C4A">
      <w:pPr>
        <w:rPr>
          <w:sz w:val="19"/>
        </w:rPr>
      </w:pPr>
    </w:p>
    <w:p w:rsidR="00DE7C4A" w:rsidRPr="00952C0F" w:rsidRDefault="00DE7C4A" w:rsidP="00DE7C4A">
      <w:pPr>
        <w:rPr>
          <w:sz w:val="19"/>
        </w:rPr>
      </w:pPr>
      <w:bookmarkStart w:id="1" w:name="ConfidenceBlock"/>
      <w:bookmarkEnd w:id="1"/>
    </w:p>
    <w:p w:rsidR="00DE7C4A" w:rsidRPr="00952C0F" w:rsidRDefault="00DE7C4A" w:rsidP="00DE7C4A">
      <w:pPr>
        <w:rPr>
          <w:sz w:val="19"/>
        </w:rPr>
      </w:pPr>
    </w:p>
    <w:p w:rsidR="00DE7C4A" w:rsidRPr="00952C0F" w:rsidRDefault="00DE7C4A" w:rsidP="00DE7C4A">
      <w:pPr>
        <w:rPr>
          <w:sz w:val="19"/>
        </w:rPr>
      </w:pPr>
    </w:p>
    <w:p w:rsidR="00DE7C4A" w:rsidRPr="00952C0F" w:rsidRDefault="00DE7C4A" w:rsidP="00DE7C4A">
      <w:pPr>
        <w:rPr>
          <w:sz w:val="19"/>
        </w:rPr>
      </w:pPr>
    </w:p>
    <w:p w:rsidR="00DE7C4A" w:rsidRPr="00952C0F" w:rsidRDefault="00DE7C4A" w:rsidP="00DE7C4A">
      <w:pPr>
        <w:pStyle w:val="ShortT"/>
      </w:pPr>
      <w:r w:rsidRPr="00952C0F">
        <w:t>Primary Industries (Customs) Charges Amendment (Australian Grape and Wine Authority) Bill 2013</w:t>
      </w:r>
    </w:p>
    <w:p w:rsidR="00DE7C4A" w:rsidRPr="00952C0F" w:rsidRDefault="00DE7C4A" w:rsidP="00DE7C4A"/>
    <w:p w:rsidR="00DE7C4A" w:rsidRPr="00952C0F" w:rsidRDefault="00DE7C4A" w:rsidP="00DE7C4A">
      <w:pPr>
        <w:pStyle w:val="Actno"/>
      </w:pPr>
      <w:r w:rsidRPr="00952C0F">
        <w:t>No.      , 2013</w:t>
      </w:r>
    </w:p>
    <w:p w:rsidR="00DE7C4A" w:rsidRPr="00952C0F" w:rsidRDefault="00DE7C4A" w:rsidP="00DE7C4A"/>
    <w:p w:rsidR="001E121B" w:rsidRPr="00952C0F" w:rsidRDefault="001E121B" w:rsidP="001E121B">
      <w:pPr>
        <w:pStyle w:val="Portfolio"/>
      </w:pPr>
      <w:r w:rsidRPr="00952C0F">
        <w:t>(Agriculture)</w:t>
      </w:r>
    </w:p>
    <w:p w:rsidR="00DE7C4A" w:rsidRPr="00952C0F" w:rsidRDefault="00DE7C4A" w:rsidP="00DE7C4A"/>
    <w:p w:rsidR="00DE7C4A" w:rsidRPr="00952C0F" w:rsidRDefault="00DE7C4A" w:rsidP="00DE7C4A"/>
    <w:p w:rsidR="00DE7C4A" w:rsidRPr="00952C0F" w:rsidRDefault="00DE7C4A" w:rsidP="00DE7C4A"/>
    <w:p w:rsidR="00DE7C4A" w:rsidRPr="00952C0F" w:rsidRDefault="00DE7C4A" w:rsidP="00DE7C4A">
      <w:pPr>
        <w:pStyle w:val="LongT"/>
      </w:pPr>
      <w:r w:rsidRPr="00952C0F">
        <w:t xml:space="preserve">A Bill for an Act to amend the </w:t>
      </w:r>
      <w:r w:rsidRPr="00952C0F">
        <w:rPr>
          <w:i/>
        </w:rPr>
        <w:t>Primary Industries (Customs) Charges Act 1999</w:t>
      </w:r>
      <w:r w:rsidRPr="00952C0F">
        <w:t>, and for related purposes</w:t>
      </w:r>
    </w:p>
    <w:p w:rsidR="00DE7C4A" w:rsidRPr="00952C0F" w:rsidRDefault="00DE7C4A" w:rsidP="00DE7C4A">
      <w:pPr>
        <w:pStyle w:val="Header"/>
        <w:tabs>
          <w:tab w:val="clear" w:pos="4150"/>
          <w:tab w:val="clear" w:pos="8307"/>
        </w:tabs>
      </w:pPr>
      <w:r w:rsidRPr="00952C0F">
        <w:rPr>
          <w:rStyle w:val="CharAmSchNo"/>
        </w:rPr>
        <w:t xml:space="preserve"> </w:t>
      </w:r>
      <w:r w:rsidRPr="00952C0F">
        <w:rPr>
          <w:rStyle w:val="CharAmSchText"/>
        </w:rPr>
        <w:t xml:space="preserve"> </w:t>
      </w:r>
    </w:p>
    <w:p w:rsidR="00DE7C4A" w:rsidRPr="00952C0F" w:rsidRDefault="00DE7C4A" w:rsidP="00DE7C4A">
      <w:pPr>
        <w:pStyle w:val="Header"/>
        <w:tabs>
          <w:tab w:val="clear" w:pos="4150"/>
          <w:tab w:val="clear" w:pos="8307"/>
        </w:tabs>
      </w:pPr>
      <w:r w:rsidRPr="00952C0F">
        <w:rPr>
          <w:rStyle w:val="CharAmPartNo"/>
        </w:rPr>
        <w:t xml:space="preserve"> </w:t>
      </w:r>
      <w:r w:rsidRPr="00952C0F">
        <w:rPr>
          <w:rStyle w:val="CharAmPartText"/>
        </w:rPr>
        <w:t xml:space="preserve"> </w:t>
      </w:r>
    </w:p>
    <w:p w:rsidR="001366E5" w:rsidRPr="00952C0F" w:rsidRDefault="001366E5" w:rsidP="001366E5">
      <w:pPr>
        <w:sectPr w:rsidR="001366E5" w:rsidRPr="00952C0F" w:rsidSect="00952C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DE7C4A" w:rsidRPr="00952C0F" w:rsidRDefault="00DE7C4A" w:rsidP="00DE7C4A">
      <w:pPr>
        <w:rPr>
          <w:sz w:val="36"/>
        </w:rPr>
      </w:pPr>
      <w:r w:rsidRPr="00952C0F">
        <w:rPr>
          <w:sz w:val="36"/>
        </w:rPr>
        <w:lastRenderedPageBreak/>
        <w:t>Contents</w:t>
      </w:r>
    </w:p>
    <w:bookmarkStart w:id="2" w:name="BKCheck15B_1"/>
    <w:bookmarkEnd w:id="2"/>
    <w:p w:rsidR="005D3C22" w:rsidRPr="00952C0F" w:rsidRDefault="005D3C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2C0F">
        <w:fldChar w:fldCharType="begin"/>
      </w:r>
      <w:r w:rsidRPr="00952C0F">
        <w:instrText xml:space="preserve"> TOC \o "1</w:instrText>
      </w:r>
      <w:r w:rsidR="00952C0F">
        <w:noBreakHyphen/>
      </w:r>
      <w:r w:rsidRPr="00952C0F">
        <w:instrText xml:space="preserve">9" </w:instrText>
      </w:r>
      <w:r w:rsidRPr="00952C0F">
        <w:fldChar w:fldCharType="separate"/>
      </w:r>
      <w:r w:rsidRPr="00952C0F">
        <w:rPr>
          <w:noProof/>
        </w:rPr>
        <w:t>1</w:t>
      </w:r>
      <w:r w:rsidRPr="00952C0F">
        <w:rPr>
          <w:noProof/>
        </w:rPr>
        <w:tab/>
        <w:t>Short title</w:t>
      </w:r>
      <w:r w:rsidRPr="00952C0F">
        <w:rPr>
          <w:noProof/>
        </w:rPr>
        <w:tab/>
      </w:r>
      <w:r w:rsidRPr="00952C0F">
        <w:rPr>
          <w:noProof/>
        </w:rPr>
        <w:fldChar w:fldCharType="begin"/>
      </w:r>
      <w:r w:rsidRPr="00952C0F">
        <w:rPr>
          <w:noProof/>
        </w:rPr>
        <w:instrText xml:space="preserve"> PAGEREF _Toc371576572 \h </w:instrText>
      </w:r>
      <w:r w:rsidRPr="00952C0F">
        <w:rPr>
          <w:noProof/>
        </w:rPr>
      </w:r>
      <w:r w:rsidRPr="00952C0F">
        <w:rPr>
          <w:noProof/>
        </w:rPr>
        <w:fldChar w:fldCharType="separate"/>
      </w:r>
      <w:r w:rsidR="00157C28">
        <w:rPr>
          <w:noProof/>
        </w:rPr>
        <w:t>1</w:t>
      </w:r>
      <w:r w:rsidRPr="00952C0F">
        <w:rPr>
          <w:noProof/>
        </w:rPr>
        <w:fldChar w:fldCharType="end"/>
      </w:r>
    </w:p>
    <w:p w:rsidR="005D3C22" w:rsidRPr="00952C0F" w:rsidRDefault="005D3C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2C0F">
        <w:rPr>
          <w:noProof/>
        </w:rPr>
        <w:t>2</w:t>
      </w:r>
      <w:r w:rsidRPr="00952C0F">
        <w:rPr>
          <w:noProof/>
        </w:rPr>
        <w:tab/>
        <w:t>Commencement</w:t>
      </w:r>
      <w:r w:rsidRPr="00952C0F">
        <w:rPr>
          <w:noProof/>
        </w:rPr>
        <w:tab/>
      </w:r>
      <w:r w:rsidRPr="00952C0F">
        <w:rPr>
          <w:noProof/>
        </w:rPr>
        <w:fldChar w:fldCharType="begin"/>
      </w:r>
      <w:r w:rsidRPr="00952C0F">
        <w:rPr>
          <w:noProof/>
        </w:rPr>
        <w:instrText xml:space="preserve"> PAGEREF _Toc371576573 \h </w:instrText>
      </w:r>
      <w:r w:rsidRPr="00952C0F">
        <w:rPr>
          <w:noProof/>
        </w:rPr>
      </w:r>
      <w:r w:rsidRPr="00952C0F">
        <w:rPr>
          <w:noProof/>
        </w:rPr>
        <w:fldChar w:fldCharType="separate"/>
      </w:r>
      <w:r w:rsidR="00157C28">
        <w:rPr>
          <w:noProof/>
        </w:rPr>
        <w:t>1</w:t>
      </w:r>
      <w:r w:rsidRPr="00952C0F">
        <w:rPr>
          <w:noProof/>
        </w:rPr>
        <w:fldChar w:fldCharType="end"/>
      </w:r>
    </w:p>
    <w:p w:rsidR="005D3C22" w:rsidRPr="00952C0F" w:rsidRDefault="005D3C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2C0F">
        <w:rPr>
          <w:noProof/>
        </w:rPr>
        <w:t>3</w:t>
      </w:r>
      <w:r w:rsidRPr="00952C0F">
        <w:rPr>
          <w:noProof/>
        </w:rPr>
        <w:tab/>
        <w:t>Schedule(s)</w:t>
      </w:r>
      <w:r w:rsidRPr="00952C0F">
        <w:rPr>
          <w:noProof/>
        </w:rPr>
        <w:tab/>
      </w:r>
      <w:r w:rsidRPr="00952C0F">
        <w:rPr>
          <w:noProof/>
        </w:rPr>
        <w:fldChar w:fldCharType="begin"/>
      </w:r>
      <w:r w:rsidRPr="00952C0F">
        <w:rPr>
          <w:noProof/>
        </w:rPr>
        <w:instrText xml:space="preserve"> PAGEREF _Toc371576574 \h </w:instrText>
      </w:r>
      <w:r w:rsidRPr="00952C0F">
        <w:rPr>
          <w:noProof/>
        </w:rPr>
      </w:r>
      <w:r w:rsidRPr="00952C0F">
        <w:rPr>
          <w:noProof/>
        </w:rPr>
        <w:fldChar w:fldCharType="separate"/>
      </w:r>
      <w:r w:rsidR="00157C28">
        <w:rPr>
          <w:noProof/>
        </w:rPr>
        <w:t>2</w:t>
      </w:r>
      <w:r w:rsidRPr="00952C0F">
        <w:rPr>
          <w:noProof/>
        </w:rPr>
        <w:fldChar w:fldCharType="end"/>
      </w:r>
    </w:p>
    <w:p w:rsidR="005D3C22" w:rsidRPr="00952C0F" w:rsidRDefault="005D3C2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52C0F">
        <w:rPr>
          <w:noProof/>
        </w:rPr>
        <w:t>Schedule 1—Amendments</w:t>
      </w:r>
      <w:r w:rsidRPr="00952C0F">
        <w:rPr>
          <w:b w:val="0"/>
          <w:noProof/>
          <w:sz w:val="18"/>
        </w:rPr>
        <w:tab/>
      </w:r>
      <w:r w:rsidRPr="00952C0F">
        <w:rPr>
          <w:b w:val="0"/>
          <w:noProof/>
          <w:sz w:val="18"/>
        </w:rPr>
        <w:fldChar w:fldCharType="begin"/>
      </w:r>
      <w:r w:rsidRPr="00952C0F">
        <w:rPr>
          <w:b w:val="0"/>
          <w:noProof/>
          <w:sz w:val="18"/>
        </w:rPr>
        <w:instrText xml:space="preserve"> PAGEREF _Toc371576575 \h </w:instrText>
      </w:r>
      <w:r w:rsidRPr="00952C0F">
        <w:rPr>
          <w:b w:val="0"/>
          <w:noProof/>
          <w:sz w:val="18"/>
        </w:rPr>
      </w:r>
      <w:r w:rsidRPr="00952C0F">
        <w:rPr>
          <w:b w:val="0"/>
          <w:noProof/>
          <w:sz w:val="18"/>
        </w:rPr>
        <w:fldChar w:fldCharType="separate"/>
      </w:r>
      <w:r w:rsidR="00157C28">
        <w:rPr>
          <w:b w:val="0"/>
          <w:noProof/>
          <w:sz w:val="18"/>
        </w:rPr>
        <w:t>3</w:t>
      </w:r>
      <w:r w:rsidRPr="00952C0F">
        <w:rPr>
          <w:b w:val="0"/>
          <w:noProof/>
          <w:sz w:val="18"/>
        </w:rPr>
        <w:fldChar w:fldCharType="end"/>
      </w:r>
    </w:p>
    <w:p w:rsidR="005D3C22" w:rsidRPr="00952C0F" w:rsidRDefault="005D3C2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C0F">
        <w:rPr>
          <w:noProof/>
        </w:rPr>
        <w:t>Primary Industries (Customs) Charges Act 1999</w:t>
      </w:r>
      <w:r w:rsidRPr="00952C0F">
        <w:rPr>
          <w:i w:val="0"/>
          <w:noProof/>
          <w:sz w:val="18"/>
        </w:rPr>
        <w:tab/>
      </w:r>
      <w:r w:rsidRPr="00952C0F">
        <w:rPr>
          <w:i w:val="0"/>
          <w:noProof/>
          <w:sz w:val="18"/>
        </w:rPr>
        <w:fldChar w:fldCharType="begin"/>
      </w:r>
      <w:r w:rsidRPr="00952C0F">
        <w:rPr>
          <w:i w:val="0"/>
          <w:noProof/>
          <w:sz w:val="18"/>
        </w:rPr>
        <w:instrText xml:space="preserve"> PAGEREF _Toc371576576 \h </w:instrText>
      </w:r>
      <w:r w:rsidRPr="00952C0F">
        <w:rPr>
          <w:i w:val="0"/>
          <w:noProof/>
          <w:sz w:val="18"/>
        </w:rPr>
      </w:r>
      <w:r w:rsidRPr="00952C0F">
        <w:rPr>
          <w:i w:val="0"/>
          <w:noProof/>
          <w:sz w:val="18"/>
        </w:rPr>
        <w:fldChar w:fldCharType="separate"/>
      </w:r>
      <w:r w:rsidR="00157C28">
        <w:rPr>
          <w:i w:val="0"/>
          <w:noProof/>
          <w:sz w:val="18"/>
        </w:rPr>
        <w:t>3</w:t>
      </w:r>
      <w:r w:rsidRPr="00952C0F">
        <w:rPr>
          <w:i w:val="0"/>
          <w:noProof/>
          <w:sz w:val="18"/>
        </w:rPr>
        <w:fldChar w:fldCharType="end"/>
      </w:r>
    </w:p>
    <w:p w:rsidR="00DE7C4A" w:rsidRPr="00952C0F" w:rsidRDefault="005D3C22" w:rsidP="00DE7C4A">
      <w:r w:rsidRPr="00952C0F">
        <w:fldChar w:fldCharType="end"/>
      </w:r>
    </w:p>
    <w:p w:rsidR="001366E5" w:rsidRPr="00952C0F" w:rsidRDefault="001366E5" w:rsidP="001366E5">
      <w:pPr>
        <w:sectPr w:rsidR="001366E5" w:rsidRPr="00952C0F" w:rsidSect="00952C0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E7C4A" w:rsidRPr="00952C0F" w:rsidRDefault="00DE7C4A" w:rsidP="00952C0F">
      <w:pPr>
        <w:pStyle w:val="Page1"/>
      </w:pPr>
      <w:r w:rsidRPr="00952C0F">
        <w:lastRenderedPageBreak/>
        <w:t xml:space="preserve">A Bill for an Act to amend the </w:t>
      </w:r>
      <w:r w:rsidRPr="00952C0F">
        <w:rPr>
          <w:i/>
        </w:rPr>
        <w:t>Primary Industries (Customs) Charges Act 1999</w:t>
      </w:r>
      <w:r w:rsidRPr="00952C0F">
        <w:t>, and for related purposes</w:t>
      </w:r>
    </w:p>
    <w:p w:rsidR="00DE7C4A" w:rsidRPr="00952C0F" w:rsidRDefault="00DE7C4A" w:rsidP="00952C0F">
      <w:pPr>
        <w:spacing w:before="240" w:line="240" w:lineRule="auto"/>
        <w:rPr>
          <w:sz w:val="32"/>
        </w:rPr>
      </w:pPr>
      <w:r w:rsidRPr="00952C0F">
        <w:rPr>
          <w:sz w:val="32"/>
        </w:rPr>
        <w:t>The Parliament of Australia enacts:</w:t>
      </w:r>
    </w:p>
    <w:p w:rsidR="00DE7C4A" w:rsidRPr="00952C0F" w:rsidRDefault="00DE7C4A" w:rsidP="00952C0F">
      <w:pPr>
        <w:pStyle w:val="ActHead5"/>
      </w:pPr>
      <w:bookmarkStart w:id="3" w:name="_Toc371576572"/>
      <w:r w:rsidRPr="00952C0F">
        <w:rPr>
          <w:rStyle w:val="CharSectno"/>
        </w:rPr>
        <w:t>1</w:t>
      </w:r>
      <w:r w:rsidRPr="00952C0F">
        <w:t xml:space="preserve">  Short title</w:t>
      </w:r>
      <w:bookmarkEnd w:id="3"/>
    </w:p>
    <w:p w:rsidR="00DE7C4A" w:rsidRPr="00952C0F" w:rsidRDefault="00DE7C4A" w:rsidP="00952C0F">
      <w:pPr>
        <w:pStyle w:val="subsection"/>
      </w:pPr>
      <w:r w:rsidRPr="00952C0F">
        <w:tab/>
      </w:r>
      <w:r w:rsidRPr="00952C0F">
        <w:tab/>
        <w:t xml:space="preserve">This Act may be cited as the </w:t>
      </w:r>
      <w:r w:rsidRPr="00952C0F">
        <w:rPr>
          <w:i/>
        </w:rPr>
        <w:t>Primary Industries (Customs) Charges Amendment (Australian Grape and Wine Authority) Act 2013.</w:t>
      </w:r>
    </w:p>
    <w:p w:rsidR="00DE7C4A" w:rsidRPr="00952C0F" w:rsidRDefault="00DE7C4A" w:rsidP="00952C0F">
      <w:pPr>
        <w:pStyle w:val="ActHead5"/>
      </w:pPr>
      <w:bookmarkStart w:id="4" w:name="_Toc371576573"/>
      <w:r w:rsidRPr="00952C0F">
        <w:rPr>
          <w:rStyle w:val="CharSectno"/>
        </w:rPr>
        <w:t>2</w:t>
      </w:r>
      <w:r w:rsidRPr="00952C0F">
        <w:t xml:space="preserve">  Commencement</w:t>
      </w:r>
      <w:bookmarkEnd w:id="4"/>
    </w:p>
    <w:p w:rsidR="00DE7C4A" w:rsidRPr="00952C0F" w:rsidRDefault="00DE7C4A" w:rsidP="00952C0F">
      <w:pPr>
        <w:pStyle w:val="subsection"/>
      </w:pPr>
      <w:r w:rsidRPr="00952C0F">
        <w:tab/>
        <w:t>(1)</w:t>
      </w:r>
      <w:r w:rsidRPr="00952C0F">
        <w:tab/>
        <w:t xml:space="preserve">Each provision of this Act specified in column 1 of the table commences, or is taken to have commenced, in accordance with </w:t>
      </w:r>
      <w:r w:rsidRPr="00952C0F">
        <w:lastRenderedPageBreak/>
        <w:t>column 2 of the table. Any other statement in column 2 has effect according to its terms.</w:t>
      </w:r>
    </w:p>
    <w:p w:rsidR="00DE7C4A" w:rsidRPr="00952C0F" w:rsidRDefault="00DE7C4A" w:rsidP="00952C0F">
      <w:pPr>
        <w:pStyle w:val="Tabletext"/>
      </w:pPr>
    </w:p>
    <w:tbl>
      <w:tblPr>
        <w:tblW w:w="711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DE7C4A" w:rsidRPr="00952C0F" w:rsidTr="00BA3E0B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E7C4A" w:rsidRPr="00952C0F" w:rsidRDefault="00DE7C4A" w:rsidP="00952C0F">
            <w:pPr>
              <w:pStyle w:val="TableHeading"/>
            </w:pPr>
            <w:r w:rsidRPr="00952C0F">
              <w:t>Commencement information</w:t>
            </w:r>
          </w:p>
        </w:tc>
      </w:tr>
      <w:tr w:rsidR="00DE7C4A" w:rsidRPr="00952C0F" w:rsidTr="00BA3E0B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E7C4A" w:rsidRPr="00952C0F" w:rsidRDefault="00DE7C4A" w:rsidP="00952C0F">
            <w:pPr>
              <w:pStyle w:val="TableHeading"/>
            </w:pPr>
            <w:r w:rsidRPr="00952C0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E7C4A" w:rsidRPr="00952C0F" w:rsidRDefault="00DE7C4A" w:rsidP="00952C0F">
            <w:pPr>
              <w:pStyle w:val="TableHeading"/>
            </w:pPr>
            <w:r w:rsidRPr="00952C0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E7C4A" w:rsidRPr="00952C0F" w:rsidRDefault="00DE7C4A" w:rsidP="00952C0F">
            <w:pPr>
              <w:pStyle w:val="TableHeading"/>
            </w:pPr>
            <w:r w:rsidRPr="00952C0F">
              <w:t>Column 3</w:t>
            </w:r>
          </w:p>
        </w:tc>
      </w:tr>
      <w:tr w:rsidR="00DE7C4A" w:rsidRPr="00952C0F" w:rsidTr="00BA3E0B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E7C4A" w:rsidRPr="00952C0F" w:rsidRDefault="00DE7C4A" w:rsidP="00952C0F">
            <w:pPr>
              <w:pStyle w:val="TableHeading"/>
            </w:pPr>
            <w:r w:rsidRPr="00952C0F">
              <w:t>Provision(s)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E7C4A" w:rsidRPr="00952C0F" w:rsidRDefault="00DE7C4A" w:rsidP="00952C0F">
            <w:pPr>
              <w:pStyle w:val="TableHeading"/>
            </w:pPr>
            <w:r w:rsidRPr="00952C0F">
              <w:t>Commencement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E7C4A" w:rsidRPr="00952C0F" w:rsidRDefault="00DE7C4A" w:rsidP="00952C0F">
            <w:pPr>
              <w:pStyle w:val="TableHeading"/>
            </w:pPr>
            <w:r w:rsidRPr="00952C0F">
              <w:t>Date/Details</w:t>
            </w:r>
          </w:p>
        </w:tc>
      </w:tr>
      <w:tr w:rsidR="00DE7C4A" w:rsidRPr="00952C0F" w:rsidTr="00BA3E0B">
        <w:trPr>
          <w:cantSplit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E7C4A" w:rsidRPr="00952C0F" w:rsidRDefault="00DE7C4A" w:rsidP="00952C0F">
            <w:pPr>
              <w:pStyle w:val="Tabletext"/>
            </w:pPr>
            <w:r w:rsidRPr="00952C0F">
              <w:t>1.  Sections</w:t>
            </w:r>
            <w:r w:rsidR="00952C0F" w:rsidRPr="00952C0F">
              <w:t> </w:t>
            </w:r>
            <w:r w:rsidRPr="00952C0F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E7C4A" w:rsidRPr="00952C0F" w:rsidRDefault="00DE7C4A" w:rsidP="00952C0F">
            <w:pPr>
              <w:pStyle w:val="Tabletext"/>
            </w:pPr>
            <w:r w:rsidRPr="00952C0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E7C4A" w:rsidRPr="00952C0F" w:rsidRDefault="00DE7C4A" w:rsidP="00952C0F">
            <w:pPr>
              <w:pStyle w:val="Tabletext"/>
            </w:pPr>
          </w:p>
        </w:tc>
      </w:tr>
      <w:tr w:rsidR="00DE7C4A" w:rsidRPr="00952C0F" w:rsidTr="00BA3E0B">
        <w:trPr>
          <w:cantSplit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E7C4A" w:rsidRPr="00952C0F" w:rsidRDefault="00DE7C4A" w:rsidP="00952C0F">
            <w:pPr>
              <w:pStyle w:val="Tabletext"/>
            </w:pPr>
            <w:r w:rsidRPr="00952C0F">
              <w:t>2.  Schedule</w:t>
            </w:r>
            <w:r w:rsidR="00952C0F" w:rsidRPr="00952C0F">
              <w:t> </w:t>
            </w:r>
            <w:r w:rsidRPr="00952C0F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E7C4A" w:rsidRPr="00952C0F" w:rsidRDefault="00DE7C4A" w:rsidP="00952C0F">
            <w:pPr>
              <w:pStyle w:val="Tabletext"/>
            </w:pPr>
            <w:r w:rsidRPr="00952C0F">
              <w:t>At the same time as Part</w:t>
            </w:r>
            <w:r w:rsidR="00952C0F" w:rsidRPr="00952C0F">
              <w:t> </w:t>
            </w:r>
            <w:r w:rsidRPr="00952C0F">
              <w:t>2 of Schedule</w:t>
            </w:r>
            <w:r w:rsidR="00952C0F" w:rsidRPr="00952C0F">
              <w:t> </w:t>
            </w:r>
            <w:r w:rsidRPr="00952C0F">
              <w:t xml:space="preserve">1 to the </w:t>
            </w:r>
            <w:r w:rsidRPr="00952C0F">
              <w:rPr>
                <w:i/>
              </w:rPr>
              <w:t>Grape and Wine Legislation Amendment (Australian Grape and Wine Authority) Act 2013</w:t>
            </w:r>
            <w:r w:rsidRPr="00952C0F">
              <w:t xml:space="preserve"> commences.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E7C4A" w:rsidRPr="00952C0F" w:rsidRDefault="00DE7C4A" w:rsidP="00952C0F">
            <w:pPr>
              <w:pStyle w:val="Tabletext"/>
            </w:pPr>
            <w:r w:rsidRPr="00952C0F">
              <w:t>1</w:t>
            </w:r>
            <w:r w:rsidR="00952C0F" w:rsidRPr="00952C0F">
              <w:t> </w:t>
            </w:r>
            <w:r w:rsidRPr="00952C0F">
              <w:t>July 2014</w:t>
            </w:r>
          </w:p>
        </w:tc>
      </w:tr>
    </w:tbl>
    <w:p w:rsidR="00DE7C4A" w:rsidRPr="00952C0F" w:rsidRDefault="00DE7C4A" w:rsidP="00952C0F">
      <w:pPr>
        <w:pStyle w:val="notetext"/>
      </w:pPr>
      <w:r w:rsidRPr="00952C0F">
        <w:rPr>
          <w:snapToGrid w:val="0"/>
          <w:lang w:eastAsia="en-US"/>
        </w:rPr>
        <w:t xml:space="preserve">Note: </w:t>
      </w:r>
      <w:r w:rsidRPr="00952C0F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DE7C4A" w:rsidRPr="00952C0F" w:rsidRDefault="00DE7C4A" w:rsidP="00952C0F">
      <w:pPr>
        <w:pStyle w:val="subsection"/>
      </w:pPr>
      <w:r w:rsidRPr="00952C0F">
        <w:tab/>
        <w:t>(2)</w:t>
      </w:r>
      <w:r w:rsidRPr="00952C0F">
        <w:tab/>
        <w:t>Any information in column 3 of the table is not part of this Act. Information may be inserted in this column, or information in it may be edited, in any published version of this Act.</w:t>
      </w:r>
    </w:p>
    <w:p w:rsidR="00DE7C4A" w:rsidRPr="00952C0F" w:rsidRDefault="00DE7C4A" w:rsidP="00952C0F">
      <w:pPr>
        <w:pStyle w:val="ActHead5"/>
      </w:pPr>
      <w:bookmarkStart w:id="5" w:name="_Toc371576574"/>
      <w:r w:rsidRPr="00952C0F">
        <w:rPr>
          <w:rStyle w:val="CharSectno"/>
        </w:rPr>
        <w:t>3</w:t>
      </w:r>
      <w:r w:rsidRPr="00952C0F">
        <w:t xml:space="preserve">  Schedule(s)</w:t>
      </w:r>
      <w:bookmarkEnd w:id="5"/>
    </w:p>
    <w:p w:rsidR="00DE7C4A" w:rsidRPr="00952C0F" w:rsidRDefault="00DE7C4A" w:rsidP="00952C0F">
      <w:pPr>
        <w:pStyle w:val="subsection"/>
      </w:pPr>
      <w:r w:rsidRPr="00952C0F">
        <w:tab/>
      </w:r>
      <w:r w:rsidRPr="00952C0F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DE7C4A" w:rsidRPr="00952C0F" w:rsidRDefault="00DE7C4A" w:rsidP="00952C0F">
      <w:pPr>
        <w:pStyle w:val="ActHead6"/>
        <w:pageBreakBefore/>
      </w:pPr>
      <w:bookmarkStart w:id="6" w:name="_Toc371576575"/>
      <w:bookmarkStart w:id="7" w:name="opcAmSched"/>
      <w:bookmarkStart w:id="8" w:name="opcCurrentFind"/>
      <w:r w:rsidRPr="00952C0F">
        <w:rPr>
          <w:rStyle w:val="CharAmSchNo"/>
        </w:rPr>
        <w:lastRenderedPageBreak/>
        <w:t>Schedule</w:t>
      </w:r>
      <w:r w:rsidR="00952C0F" w:rsidRPr="00952C0F">
        <w:rPr>
          <w:rStyle w:val="CharAmSchNo"/>
        </w:rPr>
        <w:t> </w:t>
      </w:r>
      <w:r w:rsidRPr="00952C0F">
        <w:rPr>
          <w:rStyle w:val="CharAmSchNo"/>
        </w:rPr>
        <w:t>1</w:t>
      </w:r>
      <w:r w:rsidRPr="00952C0F">
        <w:t>—</w:t>
      </w:r>
      <w:r w:rsidRPr="00952C0F">
        <w:rPr>
          <w:rStyle w:val="CharAmSchText"/>
        </w:rPr>
        <w:t>Amendments</w:t>
      </w:r>
      <w:bookmarkEnd w:id="6"/>
    </w:p>
    <w:bookmarkEnd w:id="7"/>
    <w:bookmarkEnd w:id="8"/>
    <w:p w:rsidR="00DE7C4A" w:rsidRPr="00952C0F" w:rsidRDefault="00DE7C4A" w:rsidP="00952C0F">
      <w:pPr>
        <w:pStyle w:val="Header"/>
      </w:pPr>
      <w:r w:rsidRPr="00952C0F">
        <w:rPr>
          <w:rStyle w:val="CharAmPartNo"/>
        </w:rPr>
        <w:t xml:space="preserve"> </w:t>
      </w:r>
      <w:r w:rsidRPr="00952C0F">
        <w:rPr>
          <w:rStyle w:val="CharAmPartText"/>
        </w:rPr>
        <w:t xml:space="preserve"> </w:t>
      </w:r>
    </w:p>
    <w:p w:rsidR="00DE7C4A" w:rsidRPr="00952C0F" w:rsidRDefault="00DE7C4A" w:rsidP="00952C0F">
      <w:pPr>
        <w:pStyle w:val="ActHead9"/>
        <w:rPr>
          <w:i w:val="0"/>
        </w:rPr>
      </w:pPr>
      <w:bookmarkStart w:id="9" w:name="_Toc371576576"/>
      <w:r w:rsidRPr="00952C0F">
        <w:t>Primary Industries (Customs) Charges Act 1999</w:t>
      </w:r>
      <w:bookmarkEnd w:id="9"/>
    </w:p>
    <w:p w:rsidR="00DE7C4A" w:rsidRPr="00952C0F" w:rsidRDefault="00DE7C4A" w:rsidP="00952C0F">
      <w:pPr>
        <w:pStyle w:val="ItemHead"/>
      </w:pPr>
      <w:r w:rsidRPr="00952C0F">
        <w:t>1  Clause</w:t>
      </w:r>
      <w:r w:rsidR="00952C0F" w:rsidRPr="00952C0F">
        <w:t> </w:t>
      </w:r>
      <w:r w:rsidRPr="00952C0F">
        <w:t>1 of Schedule</w:t>
      </w:r>
      <w:r w:rsidR="00952C0F" w:rsidRPr="00952C0F">
        <w:t> </w:t>
      </w:r>
      <w:r w:rsidRPr="00952C0F">
        <w:t>13 (heading)</w:t>
      </w:r>
    </w:p>
    <w:p w:rsidR="00DE7C4A" w:rsidRPr="00952C0F" w:rsidRDefault="00DE7C4A" w:rsidP="00952C0F">
      <w:pPr>
        <w:pStyle w:val="Item"/>
      </w:pPr>
      <w:r w:rsidRPr="00952C0F">
        <w:t>Omit “</w:t>
      </w:r>
      <w:r w:rsidRPr="00952C0F">
        <w:rPr>
          <w:b/>
        </w:rPr>
        <w:t>Definitions</w:t>
      </w:r>
      <w:r w:rsidRPr="00952C0F">
        <w:t>”, substitute “</w:t>
      </w:r>
      <w:r w:rsidRPr="00952C0F">
        <w:rPr>
          <w:b/>
        </w:rPr>
        <w:t>Definition</w:t>
      </w:r>
      <w:r w:rsidRPr="00952C0F">
        <w:t>”.</w:t>
      </w:r>
    </w:p>
    <w:p w:rsidR="00DE7C4A" w:rsidRPr="00952C0F" w:rsidRDefault="00DE7C4A" w:rsidP="00952C0F">
      <w:pPr>
        <w:pStyle w:val="ItemHead"/>
      </w:pPr>
      <w:r w:rsidRPr="00952C0F">
        <w:t>2  Clause</w:t>
      </w:r>
      <w:r w:rsidR="00952C0F" w:rsidRPr="00952C0F">
        <w:t> </w:t>
      </w:r>
      <w:r w:rsidRPr="00952C0F">
        <w:t>1 of Schedule</w:t>
      </w:r>
      <w:r w:rsidR="00952C0F" w:rsidRPr="00952C0F">
        <w:t> </w:t>
      </w:r>
      <w:r w:rsidRPr="00952C0F">
        <w:t xml:space="preserve">13 (definition of </w:t>
      </w:r>
      <w:r w:rsidRPr="00952C0F">
        <w:rPr>
          <w:i/>
        </w:rPr>
        <w:t>Corporation</w:t>
      </w:r>
      <w:r w:rsidRPr="00952C0F">
        <w:t>)</w:t>
      </w:r>
    </w:p>
    <w:p w:rsidR="00DE7C4A" w:rsidRPr="00952C0F" w:rsidRDefault="00DE7C4A" w:rsidP="00952C0F">
      <w:pPr>
        <w:pStyle w:val="Item"/>
      </w:pPr>
      <w:r w:rsidRPr="00952C0F">
        <w:t>Repeal the definition.</w:t>
      </w:r>
    </w:p>
    <w:p w:rsidR="00DE7C4A" w:rsidRPr="00952C0F" w:rsidRDefault="00DE7C4A" w:rsidP="00952C0F">
      <w:pPr>
        <w:pStyle w:val="ItemHead"/>
      </w:pPr>
      <w:r w:rsidRPr="00952C0F">
        <w:t>3  Clause</w:t>
      </w:r>
      <w:r w:rsidR="00952C0F" w:rsidRPr="00952C0F">
        <w:t> </w:t>
      </w:r>
      <w:r w:rsidRPr="00952C0F">
        <w:t>5 of Schedule</w:t>
      </w:r>
      <w:r w:rsidR="00952C0F" w:rsidRPr="00952C0F">
        <w:t> </w:t>
      </w:r>
      <w:r w:rsidRPr="00952C0F">
        <w:t>13</w:t>
      </w:r>
    </w:p>
    <w:p w:rsidR="00DE7C4A" w:rsidRPr="00952C0F" w:rsidRDefault="00DE7C4A" w:rsidP="00952C0F">
      <w:pPr>
        <w:pStyle w:val="Item"/>
      </w:pPr>
      <w:r w:rsidRPr="00952C0F">
        <w:t>Repeal the clause.</w:t>
      </w:r>
    </w:p>
    <w:sectPr w:rsidR="00DE7C4A" w:rsidRPr="00952C0F" w:rsidSect="00952C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4A" w:rsidRDefault="00DE7C4A" w:rsidP="0048364F">
      <w:pPr>
        <w:spacing w:line="240" w:lineRule="auto"/>
      </w:pPr>
      <w:r>
        <w:separator/>
      </w:r>
    </w:p>
  </w:endnote>
  <w:endnote w:type="continuationSeparator" w:id="0">
    <w:p w:rsidR="00DE7C4A" w:rsidRDefault="00DE7C4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0F" w:rsidRDefault="00952C0F" w:rsidP="00952C0F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E5" w:rsidRDefault="001366E5" w:rsidP="00952C0F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E5" w:rsidRPr="00ED79B6" w:rsidRDefault="001366E5" w:rsidP="00952C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E5" w:rsidRDefault="001366E5" w:rsidP="00952C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366E5" w:rsidTr="0066090A">
      <w:tc>
        <w:tcPr>
          <w:tcW w:w="646" w:type="dxa"/>
        </w:tcPr>
        <w:p w:rsidR="001366E5" w:rsidRDefault="001366E5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C28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366E5" w:rsidRDefault="001366E5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57C28">
            <w:rPr>
              <w:i/>
              <w:sz w:val="18"/>
            </w:rPr>
            <w:t>Primary Industries (Customs) Charges Amendment (Australian Grape and Wine Authority) Bill 2013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1366E5" w:rsidRDefault="001366E5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57C28">
            <w:rPr>
              <w:i/>
              <w:sz w:val="18"/>
            </w:rPr>
            <w:t>No.      , 2013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66E5" w:rsidRDefault="001366E5" w:rsidP="00952C0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E5" w:rsidRDefault="001366E5" w:rsidP="00952C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366E5" w:rsidTr="0066090A">
      <w:tc>
        <w:tcPr>
          <w:tcW w:w="1247" w:type="dxa"/>
        </w:tcPr>
        <w:p w:rsidR="001366E5" w:rsidRDefault="001366E5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57C28">
            <w:rPr>
              <w:i/>
              <w:sz w:val="18"/>
            </w:rPr>
            <w:t>No.      , 2013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366E5" w:rsidRDefault="001366E5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57C28">
            <w:rPr>
              <w:i/>
              <w:sz w:val="18"/>
            </w:rPr>
            <w:t>Primary Industries (Customs) Charges Amendment (Australian Grape and Wine Authority) Bill 2013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366E5" w:rsidRDefault="001366E5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2F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66E5" w:rsidRPr="00ED79B6" w:rsidRDefault="001366E5" w:rsidP="00952C0F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52C0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52C0F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F2F3B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57C28">
            <w:rPr>
              <w:i/>
              <w:sz w:val="18"/>
            </w:rPr>
            <w:t>Primary Industries (Customs) Charges Amendment (Australian Grape and Wine Authority) Bill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57C28">
            <w:rPr>
              <w:i/>
              <w:sz w:val="18"/>
            </w:rPr>
            <w:t>No.      , 2013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952C0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52C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52C0F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57C28">
            <w:rPr>
              <w:i/>
              <w:sz w:val="18"/>
            </w:rPr>
            <w:t>No.      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57C28">
            <w:rPr>
              <w:i/>
              <w:sz w:val="18"/>
            </w:rPr>
            <w:t>Primary Industries (Customs) Charges Amendment (Australian Grape and Wine Authority) Bill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F2F3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952C0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52C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52C0F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57C28">
            <w:rPr>
              <w:i/>
              <w:sz w:val="18"/>
            </w:rPr>
            <w:t>No.      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57C28">
            <w:rPr>
              <w:i/>
              <w:sz w:val="18"/>
            </w:rPr>
            <w:t>Primary Industries (Customs) Charges Amendment (Australian Grape and Wine Authority) Bill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F2F3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952C0F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4A" w:rsidRDefault="00DE7C4A" w:rsidP="0048364F">
      <w:pPr>
        <w:spacing w:line="240" w:lineRule="auto"/>
      </w:pPr>
      <w:r>
        <w:separator/>
      </w:r>
    </w:p>
  </w:footnote>
  <w:footnote w:type="continuationSeparator" w:id="0">
    <w:p w:rsidR="00DE7C4A" w:rsidRDefault="00DE7C4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E5" w:rsidRPr="005F1388" w:rsidRDefault="001366E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E5" w:rsidRPr="005F1388" w:rsidRDefault="001366E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E5" w:rsidRPr="005F1388" w:rsidRDefault="001366E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E5" w:rsidRPr="00ED79B6" w:rsidRDefault="001366E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E5" w:rsidRPr="00ED79B6" w:rsidRDefault="001366E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E5" w:rsidRPr="00ED79B6" w:rsidRDefault="001366E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2F2F3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F2F3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40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B4A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4E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EF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8CD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E4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B6C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BC7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32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3CC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4A"/>
    <w:rsid w:val="000113BC"/>
    <w:rsid w:val="000136AF"/>
    <w:rsid w:val="000417C9"/>
    <w:rsid w:val="00055B5C"/>
    <w:rsid w:val="00060FF9"/>
    <w:rsid w:val="000614BF"/>
    <w:rsid w:val="000D05EF"/>
    <w:rsid w:val="000F21C1"/>
    <w:rsid w:val="00104A7D"/>
    <w:rsid w:val="0010745C"/>
    <w:rsid w:val="00113BD1"/>
    <w:rsid w:val="00122206"/>
    <w:rsid w:val="001366E5"/>
    <w:rsid w:val="0015646E"/>
    <w:rsid w:val="001579E2"/>
    <w:rsid w:val="00157C28"/>
    <w:rsid w:val="001643C9"/>
    <w:rsid w:val="00165568"/>
    <w:rsid w:val="00166C2F"/>
    <w:rsid w:val="001716C9"/>
    <w:rsid w:val="00173363"/>
    <w:rsid w:val="00173B94"/>
    <w:rsid w:val="001939E1"/>
    <w:rsid w:val="00195382"/>
    <w:rsid w:val="001A3658"/>
    <w:rsid w:val="001B7A5D"/>
    <w:rsid w:val="001C2418"/>
    <w:rsid w:val="001C69C4"/>
    <w:rsid w:val="001E121B"/>
    <w:rsid w:val="001E3590"/>
    <w:rsid w:val="001E7407"/>
    <w:rsid w:val="00201D27"/>
    <w:rsid w:val="00207F17"/>
    <w:rsid w:val="00240749"/>
    <w:rsid w:val="00297ECB"/>
    <w:rsid w:val="002A621D"/>
    <w:rsid w:val="002B5A30"/>
    <w:rsid w:val="002D043A"/>
    <w:rsid w:val="002D395A"/>
    <w:rsid w:val="002F2F3B"/>
    <w:rsid w:val="003415D3"/>
    <w:rsid w:val="00350417"/>
    <w:rsid w:val="00352B0F"/>
    <w:rsid w:val="00375C6C"/>
    <w:rsid w:val="003C5F2B"/>
    <w:rsid w:val="003D0BFE"/>
    <w:rsid w:val="003D5700"/>
    <w:rsid w:val="004116CD"/>
    <w:rsid w:val="00424CA9"/>
    <w:rsid w:val="00436785"/>
    <w:rsid w:val="00436BD5"/>
    <w:rsid w:val="00437E4B"/>
    <w:rsid w:val="0044291A"/>
    <w:rsid w:val="0048364F"/>
    <w:rsid w:val="00487613"/>
    <w:rsid w:val="00496F97"/>
    <w:rsid w:val="004C7C8C"/>
    <w:rsid w:val="004E2A4A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D3C22"/>
    <w:rsid w:val="00600219"/>
    <w:rsid w:val="00641DE5"/>
    <w:rsid w:val="00656F0C"/>
    <w:rsid w:val="00677CC2"/>
    <w:rsid w:val="006842C2"/>
    <w:rsid w:val="00685F42"/>
    <w:rsid w:val="0069207B"/>
    <w:rsid w:val="006C2874"/>
    <w:rsid w:val="006C7F8C"/>
    <w:rsid w:val="006E0135"/>
    <w:rsid w:val="006E303A"/>
    <w:rsid w:val="00700B2C"/>
    <w:rsid w:val="00712D8D"/>
    <w:rsid w:val="00713084"/>
    <w:rsid w:val="00714B26"/>
    <w:rsid w:val="00731E00"/>
    <w:rsid w:val="007440B7"/>
    <w:rsid w:val="0075093F"/>
    <w:rsid w:val="007634AD"/>
    <w:rsid w:val="007715C9"/>
    <w:rsid w:val="00774EDD"/>
    <w:rsid w:val="007757EC"/>
    <w:rsid w:val="007E7D4A"/>
    <w:rsid w:val="008006CC"/>
    <w:rsid w:val="00807F18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932377"/>
    <w:rsid w:val="00952C0F"/>
    <w:rsid w:val="00967042"/>
    <w:rsid w:val="009845BE"/>
    <w:rsid w:val="009969C9"/>
    <w:rsid w:val="00A231E2"/>
    <w:rsid w:val="00A36C48"/>
    <w:rsid w:val="00A64912"/>
    <w:rsid w:val="00A70A74"/>
    <w:rsid w:val="00AA3795"/>
    <w:rsid w:val="00AA5ABE"/>
    <w:rsid w:val="00AC1E75"/>
    <w:rsid w:val="00AD5641"/>
    <w:rsid w:val="00AE1088"/>
    <w:rsid w:val="00B032D8"/>
    <w:rsid w:val="00B33B3C"/>
    <w:rsid w:val="00B6382D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176CF"/>
    <w:rsid w:val="00C40FCE"/>
    <w:rsid w:val="00C42BF8"/>
    <w:rsid w:val="00C460AE"/>
    <w:rsid w:val="00C50043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7C4A"/>
    <w:rsid w:val="00E05704"/>
    <w:rsid w:val="00E24D66"/>
    <w:rsid w:val="00E54292"/>
    <w:rsid w:val="00E74DC7"/>
    <w:rsid w:val="00E87699"/>
    <w:rsid w:val="00ED492F"/>
    <w:rsid w:val="00EF2E3A"/>
    <w:rsid w:val="00F047E2"/>
    <w:rsid w:val="00F078DC"/>
    <w:rsid w:val="00F13E86"/>
    <w:rsid w:val="00F51A02"/>
    <w:rsid w:val="00F677A9"/>
    <w:rsid w:val="00F84CF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2C0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2C0F"/>
  </w:style>
  <w:style w:type="paragraph" w:customStyle="1" w:styleId="OPCParaBase">
    <w:name w:val="OPCParaBase"/>
    <w:qFormat/>
    <w:rsid w:val="00952C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52C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2C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2C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2C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2C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52C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2C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2C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2C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2C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52C0F"/>
  </w:style>
  <w:style w:type="paragraph" w:customStyle="1" w:styleId="Blocks">
    <w:name w:val="Blocks"/>
    <w:aliases w:val="bb"/>
    <w:basedOn w:val="OPCParaBase"/>
    <w:qFormat/>
    <w:rsid w:val="00952C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2C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2C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2C0F"/>
    <w:rPr>
      <w:i/>
    </w:rPr>
  </w:style>
  <w:style w:type="paragraph" w:customStyle="1" w:styleId="BoxList">
    <w:name w:val="BoxList"/>
    <w:aliases w:val="bl"/>
    <w:basedOn w:val="BoxText"/>
    <w:qFormat/>
    <w:rsid w:val="00952C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2C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2C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2C0F"/>
    <w:pPr>
      <w:ind w:left="1985" w:hanging="851"/>
    </w:pPr>
  </w:style>
  <w:style w:type="character" w:customStyle="1" w:styleId="CharAmPartNo">
    <w:name w:val="CharAmPartNo"/>
    <w:basedOn w:val="OPCCharBase"/>
    <w:qFormat/>
    <w:rsid w:val="00952C0F"/>
  </w:style>
  <w:style w:type="character" w:customStyle="1" w:styleId="CharAmPartText">
    <w:name w:val="CharAmPartText"/>
    <w:basedOn w:val="OPCCharBase"/>
    <w:qFormat/>
    <w:rsid w:val="00952C0F"/>
  </w:style>
  <w:style w:type="character" w:customStyle="1" w:styleId="CharAmSchNo">
    <w:name w:val="CharAmSchNo"/>
    <w:basedOn w:val="OPCCharBase"/>
    <w:qFormat/>
    <w:rsid w:val="00952C0F"/>
  </w:style>
  <w:style w:type="character" w:customStyle="1" w:styleId="CharAmSchText">
    <w:name w:val="CharAmSchText"/>
    <w:basedOn w:val="OPCCharBase"/>
    <w:qFormat/>
    <w:rsid w:val="00952C0F"/>
  </w:style>
  <w:style w:type="character" w:customStyle="1" w:styleId="CharBoldItalic">
    <w:name w:val="CharBoldItalic"/>
    <w:basedOn w:val="OPCCharBase"/>
    <w:uiPriority w:val="1"/>
    <w:qFormat/>
    <w:rsid w:val="00952C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52C0F"/>
  </w:style>
  <w:style w:type="character" w:customStyle="1" w:styleId="CharChapText">
    <w:name w:val="CharChapText"/>
    <w:basedOn w:val="OPCCharBase"/>
    <w:uiPriority w:val="1"/>
    <w:qFormat/>
    <w:rsid w:val="00952C0F"/>
  </w:style>
  <w:style w:type="character" w:customStyle="1" w:styleId="CharDivNo">
    <w:name w:val="CharDivNo"/>
    <w:basedOn w:val="OPCCharBase"/>
    <w:uiPriority w:val="1"/>
    <w:qFormat/>
    <w:rsid w:val="00952C0F"/>
  </w:style>
  <w:style w:type="character" w:customStyle="1" w:styleId="CharDivText">
    <w:name w:val="CharDivText"/>
    <w:basedOn w:val="OPCCharBase"/>
    <w:uiPriority w:val="1"/>
    <w:qFormat/>
    <w:rsid w:val="00952C0F"/>
  </w:style>
  <w:style w:type="character" w:customStyle="1" w:styleId="CharItalic">
    <w:name w:val="CharItalic"/>
    <w:basedOn w:val="OPCCharBase"/>
    <w:uiPriority w:val="1"/>
    <w:qFormat/>
    <w:rsid w:val="00952C0F"/>
    <w:rPr>
      <w:i/>
    </w:rPr>
  </w:style>
  <w:style w:type="character" w:customStyle="1" w:styleId="CharPartNo">
    <w:name w:val="CharPartNo"/>
    <w:basedOn w:val="OPCCharBase"/>
    <w:uiPriority w:val="1"/>
    <w:qFormat/>
    <w:rsid w:val="00952C0F"/>
  </w:style>
  <w:style w:type="character" w:customStyle="1" w:styleId="CharPartText">
    <w:name w:val="CharPartText"/>
    <w:basedOn w:val="OPCCharBase"/>
    <w:uiPriority w:val="1"/>
    <w:qFormat/>
    <w:rsid w:val="00952C0F"/>
  </w:style>
  <w:style w:type="character" w:customStyle="1" w:styleId="CharSectno">
    <w:name w:val="CharSectno"/>
    <w:basedOn w:val="OPCCharBase"/>
    <w:qFormat/>
    <w:rsid w:val="00952C0F"/>
  </w:style>
  <w:style w:type="character" w:customStyle="1" w:styleId="CharSubdNo">
    <w:name w:val="CharSubdNo"/>
    <w:basedOn w:val="OPCCharBase"/>
    <w:uiPriority w:val="1"/>
    <w:qFormat/>
    <w:rsid w:val="00952C0F"/>
  </w:style>
  <w:style w:type="character" w:customStyle="1" w:styleId="CharSubdText">
    <w:name w:val="CharSubdText"/>
    <w:basedOn w:val="OPCCharBase"/>
    <w:uiPriority w:val="1"/>
    <w:qFormat/>
    <w:rsid w:val="00952C0F"/>
  </w:style>
  <w:style w:type="paragraph" w:customStyle="1" w:styleId="CTA--">
    <w:name w:val="CTA --"/>
    <w:basedOn w:val="OPCParaBase"/>
    <w:next w:val="Normal"/>
    <w:rsid w:val="00952C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2C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2C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2C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2C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2C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2C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2C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2C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2C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2C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2C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2C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2C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52C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2C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52C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52C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52C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52C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2C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2C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2C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2C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2C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2C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2C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2C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2C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2C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2C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52C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2C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2C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2C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52C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2C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2C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2C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2C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2C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link w:val="SessionChar"/>
    <w:rsid w:val="00952C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2C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2C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2C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2C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2C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2C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2C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2C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2C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2C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2C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2C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2C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52C0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52C0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52C0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52C0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52C0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52C0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52C0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52C0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52C0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52C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2C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2C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2C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2C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2C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2C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2C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52C0F"/>
    <w:rPr>
      <w:sz w:val="16"/>
    </w:rPr>
  </w:style>
  <w:style w:type="table" w:customStyle="1" w:styleId="CFlag">
    <w:name w:val="CFlag"/>
    <w:basedOn w:val="TableNormal"/>
    <w:uiPriority w:val="99"/>
    <w:rsid w:val="00952C0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952C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52C0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52C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2C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52C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52C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2C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2C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2C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52C0F"/>
    <w:pPr>
      <w:spacing w:before="120"/>
    </w:pPr>
  </w:style>
  <w:style w:type="paragraph" w:customStyle="1" w:styleId="TableTextEndNotes">
    <w:name w:val="TableTextEndNotes"/>
    <w:aliases w:val="Tten"/>
    <w:basedOn w:val="Normal"/>
    <w:rsid w:val="00952C0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52C0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52C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2C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2C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2C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2C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2C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2C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52C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2C0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52C0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52C0F"/>
  </w:style>
  <w:style w:type="character" w:customStyle="1" w:styleId="CharSubPartNoCASA">
    <w:name w:val="CharSubPartNo(CASA)"/>
    <w:basedOn w:val="OPCCharBase"/>
    <w:uiPriority w:val="1"/>
    <w:rsid w:val="00952C0F"/>
  </w:style>
  <w:style w:type="paragraph" w:customStyle="1" w:styleId="ENoteTTIndentHeadingSub">
    <w:name w:val="ENoteTTIndentHeadingSub"/>
    <w:aliases w:val="enTTHis"/>
    <w:basedOn w:val="OPCParaBase"/>
    <w:rsid w:val="00952C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2C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2C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2C0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5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952C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character" w:customStyle="1" w:styleId="SessionChar">
    <w:name w:val="Session Char"/>
    <w:basedOn w:val="DefaultParagraphFont"/>
    <w:link w:val="Session"/>
    <w:rsid w:val="00DE7C4A"/>
    <w:rPr>
      <w:rFonts w:eastAsia="Times New Roman" w:cs="Times New Roman"/>
      <w:sz w:val="28"/>
      <w:lang w:eastAsia="en-AU"/>
    </w:rPr>
  </w:style>
  <w:style w:type="paragraph" w:customStyle="1" w:styleId="SOText">
    <w:name w:val="SO Text"/>
    <w:aliases w:val="sot"/>
    <w:link w:val="SOTextChar"/>
    <w:rsid w:val="00952C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2C0F"/>
    <w:rPr>
      <w:sz w:val="22"/>
    </w:rPr>
  </w:style>
  <w:style w:type="paragraph" w:customStyle="1" w:styleId="SOTextNote">
    <w:name w:val="SO TextNote"/>
    <w:aliases w:val="sont"/>
    <w:basedOn w:val="SOText"/>
    <w:qFormat/>
    <w:rsid w:val="00952C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2C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2C0F"/>
    <w:rPr>
      <w:sz w:val="22"/>
    </w:rPr>
  </w:style>
  <w:style w:type="paragraph" w:customStyle="1" w:styleId="FileName">
    <w:name w:val="FileName"/>
    <w:basedOn w:val="Normal"/>
    <w:rsid w:val="00952C0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2C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2C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2C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2C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2C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2C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2C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2C0F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2C0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2C0F"/>
  </w:style>
  <w:style w:type="paragraph" w:customStyle="1" w:styleId="OPCParaBase">
    <w:name w:val="OPCParaBase"/>
    <w:qFormat/>
    <w:rsid w:val="00952C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52C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2C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2C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2C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2C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52C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2C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2C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2C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2C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52C0F"/>
  </w:style>
  <w:style w:type="paragraph" w:customStyle="1" w:styleId="Blocks">
    <w:name w:val="Blocks"/>
    <w:aliases w:val="bb"/>
    <w:basedOn w:val="OPCParaBase"/>
    <w:qFormat/>
    <w:rsid w:val="00952C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2C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2C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2C0F"/>
    <w:rPr>
      <w:i/>
    </w:rPr>
  </w:style>
  <w:style w:type="paragraph" w:customStyle="1" w:styleId="BoxList">
    <w:name w:val="BoxList"/>
    <w:aliases w:val="bl"/>
    <w:basedOn w:val="BoxText"/>
    <w:qFormat/>
    <w:rsid w:val="00952C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2C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2C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2C0F"/>
    <w:pPr>
      <w:ind w:left="1985" w:hanging="851"/>
    </w:pPr>
  </w:style>
  <w:style w:type="character" w:customStyle="1" w:styleId="CharAmPartNo">
    <w:name w:val="CharAmPartNo"/>
    <w:basedOn w:val="OPCCharBase"/>
    <w:qFormat/>
    <w:rsid w:val="00952C0F"/>
  </w:style>
  <w:style w:type="character" w:customStyle="1" w:styleId="CharAmPartText">
    <w:name w:val="CharAmPartText"/>
    <w:basedOn w:val="OPCCharBase"/>
    <w:qFormat/>
    <w:rsid w:val="00952C0F"/>
  </w:style>
  <w:style w:type="character" w:customStyle="1" w:styleId="CharAmSchNo">
    <w:name w:val="CharAmSchNo"/>
    <w:basedOn w:val="OPCCharBase"/>
    <w:qFormat/>
    <w:rsid w:val="00952C0F"/>
  </w:style>
  <w:style w:type="character" w:customStyle="1" w:styleId="CharAmSchText">
    <w:name w:val="CharAmSchText"/>
    <w:basedOn w:val="OPCCharBase"/>
    <w:qFormat/>
    <w:rsid w:val="00952C0F"/>
  </w:style>
  <w:style w:type="character" w:customStyle="1" w:styleId="CharBoldItalic">
    <w:name w:val="CharBoldItalic"/>
    <w:basedOn w:val="OPCCharBase"/>
    <w:uiPriority w:val="1"/>
    <w:qFormat/>
    <w:rsid w:val="00952C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52C0F"/>
  </w:style>
  <w:style w:type="character" w:customStyle="1" w:styleId="CharChapText">
    <w:name w:val="CharChapText"/>
    <w:basedOn w:val="OPCCharBase"/>
    <w:uiPriority w:val="1"/>
    <w:qFormat/>
    <w:rsid w:val="00952C0F"/>
  </w:style>
  <w:style w:type="character" w:customStyle="1" w:styleId="CharDivNo">
    <w:name w:val="CharDivNo"/>
    <w:basedOn w:val="OPCCharBase"/>
    <w:uiPriority w:val="1"/>
    <w:qFormat/>
    <w:rsid w:val="00952C0F"/>
  </w:style>
  <w:style w:type="character" w:customStyle="1" w:styleId="CharDivText">
    <w:name w:val="CharDivText"/>
    <w:basedOn w:val="OPCCharBase"/>
    <w:uiPriority w:val="1"/>
    <w:qFormat/>
    <w:rsid w:val="00952C0F"/>
  </w:style>
  <w:style w:type="character" w:customStyle="1" w:styleId="CharItalic">
    <w:name w:val="CharItalic"/>
    <w:basedOn w:val="OPCCharBase"/>
    <w:uiPriority w:val="1"/>
    <w:qFormat/>
    <w:rsid w:val="00952C0F"/>
    <w:rPr>
      <w:i/>
    </w:rPr>
  </w:style>
  <w:style w:type="character" w:customStyle="1" w:styleId="CharPartNo">
    <w:name w:val="CharPartNo"/>
    <w:basedOn w:val="OPCCharBase"/>
    <w:uiPriority w:val="1"/>
    <w:qFormat/>
    <w:rsid w:val="00952C0F"/>
  </w:style>
  <w:style w:type="character" w:customStyle="1" w:styleId="CharPartText">
    <w:name w:val="CharPartText"/>
    <w:basedOn w:val="OPCCharBase"/>
    <w:uiPriority w:val="1"/>
    <w:qFormat/>
    <w:rsid w:val="00952C0F"/>
  </w:style>
  <w:style w:type="character" w:customStyle="1" w:styleId="CharSectno">
    <w:name w:val="CharSectno"/>
    <w:basedOn w:val="OPCCharBase"/>
    <w:qFormat/>
    <w:rsid w:val="00952C0F"/>
  </w:style>
  <w:style w:type="character" w:customStyle="1" w:styleId="CharSubdNo">
    <w:name w:val="CharSubdNo"/>
    <w:basedOn w:val="OPCCharBase"/>
    <w:uiPriority w:val="1"/>
    <w:qFormat/>
    <w:rsid w:val="00952C0F"/>
  </w:style>
  <w:style w:type="character" w:customStyle="1" w:styleId="CharSubdText">
    <w:name w:val="CharSubdText"/>
    <w:basedOn w:val="OPCCharBase"/>
    <w:uiPriority w:val="1"/>
    <w:qFormat/>
    <w:rsid w:val="00952C0F"/>
  </w:style>
  <w:style w:type="paragraph" w:customStyle="1" w:styleId="CTA--">
    <w:name w:val="CTA --"/>
    <w:basedOn w:val="OPCParaBase"/>
    <w:next w:val="Normal"/>
    <w:rsid w:val="00952C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2C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2C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2C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2C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2C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2C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2C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2C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2C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2C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2C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2C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2C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52C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2C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52C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52C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52C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52C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2C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2C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2C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2C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2C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2C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2C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2C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2C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2C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2C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52C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2C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2C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2C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52C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2C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2C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2C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2C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2C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link w:val="SessionChar"/>
    <w:rsid w:val="00952C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2C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2C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2C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2C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2C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2C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2C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2C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2C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2C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2C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2C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2C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52C0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52C0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52C0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52C0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52C0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52C0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52C0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52C0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52C0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52C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2C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2C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2C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2C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2C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2C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2C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52C0F"/>
    <w:rPr>
      <w:sz w:val="16"/>
    </w:rPr>
  </w:style>
  <w:style w:type="table" w:customStyle="1" w:styleId="CFlag">
    <w:name w:val="CFlag"/>
    <w:basedOn w:val="TableNormal"/>
    <w:uiPriority w:val="99"/>
    <w:rsid w:val="00952C0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952C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52C0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52C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2C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52C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52C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2C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2C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2C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52C0F"/>
    <w:pPr>
      <w:spacing w:before="120"/>
    </w:pPr>
  </w:style>
  <w:style w:type="paragraph" w:customStyle="1" w:styleId="TableTextEndNotes">
    <w:name w:val="TableTextEndNotes"/>
    <w:aliases w:val="Tten"/>
    <w:basedOn w:val="Normal"/>
    <w:rsid w:val="00952C0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52C0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52C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2C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2C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2C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2C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2C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2C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52C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2C0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52C0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52C0F"/>
  </w:style>
  <w:style w:type="character" w:customStyle="1" w:styleId="CharSubPartNoCASA">
    <w:name w:val="CharSubPartNo(CASA)"/>
    <w:basedOn w:val="OPCCharBase"/>
    <w:uiPriority w:val="1"/>
    <w:rsid w:val="00952C0F"/>
  </w:style>
  <w:style w:type="paragraph" w:customStyle="1" w:styleId="ENoteTTIndentHeadingSub">
    <w:name w:val="ENoteTTIndentHeadingSub"/>
    <w:aliases w:val="enTTHis"/>
    <w:basedOn w:val="OPCParaBase"/>
    <w:rsid w:val="00952C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2C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2C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2C0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5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952C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character" w:customStyle="1" w:styleId="SessionChar">
    <w:name w:val="Session Char"/>
    <w:basedOn w:val="DefaultParagraphFont"/>
    <w:link w:val="Session"/>
    <w:rsid w:val="00DE7C4A"/>
    <w:rPr>
      <w:rFonts w:eastAsia="Times New Roman" w:cs="Times New Roman"/>
      <w:sz w:val="28"/>
      <w:lang w:eastAsia="en-AU"/>
    </w:rPr>
  </w:style>
  <w:style w:type="paragraph" w:customStyle="1" w:styleId="SOText">
    <w:name w:val="SO Text"/>
    <w:aliases w:val="sot"/>
    <w:link w:val="SOTextChar"/>
    <w:rsid w:val="00952C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2C0F"/>
    <w:rPr>
      <w:sz w:val="22"/>
    </w:rPr>
  </w:style>
  <w:style w:type="paragraph" w:customStyle="1" w:styleId="SOTextNote">
    <w:name w:val="SO TextNote"/>
    <w:aliases w:val="sont"/>
    <w:basedOn w:val="SOText"/>
    <w:qFormat/>
    <w:rsid w:val="00952C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2C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2C0F"/>
    <w:rPr>
      <w:sz w:val="22"/>
    </w:rPr>
  </w:style>
  <w:style w:type="paragraph" w:customStyle="1" w:styleId="FileName">
    <w:name w:val="FileName"/>
    <w:basedOn w:val="Normal"/>
    <w:rsid w:val="00952C0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2C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2C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2C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2C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2C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2C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2C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2C0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362</Words>
  <Characters>2064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2013-10-17T02:40:00Z</cp:lastPrinted>
  <dcterms:created xsi:type="dcterms:W3CDTF">2013-11-15T00:43:00Z</dcterms:created>
  <dcterms:modified xsi:type="dcterms:W3CDTF">2013-11-15T00:43:00Z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Primary Industries (Customs) Charges Amendment (Australian Grape and Wine Authority) Bill 2013</vt:lpwstr>
  </property>
  <property fmtid="{D5CDD505-2E9C-101B-9397-08002B2CF9AE}" pid="5" name="ActNo">
    <vt:lpwstr>No.      , 2013</vt:lpwstr>
  </property>
  <property fmtid="{D5CDD505-2E9C-101B-9397-08002B2CF9AE}" pid="6" name="ID">
    <vt:lpwstr>OPC5192</vt:lpwstr>
  </property>
  <property fmtid="{D5CDD505-2E9C-101B-9397-08002B2CF9AE}" pid="7" name="Class">
    <vt:lpwstr/>
  </property>
  <property fmtid="{D5CDD505-2E9C-101B-9397-08002B2CF9AE}" pid="8" name="Type">
    <vt:lpwstr>BILL</vt:lpwstr>
  </property>
  <property fmtid="{D5CDD505-2E9C-101B-9397-08002B2CF9AE}" pid="9" name="DocType">
    <vt:lpwstr>AMD</vt:lpwstr>
  </property>
</Properties>
</file>